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77FBA" w14:textId="77777777" w:rsidR="00C47A44" w:rsidRPr="00906E62" w:rsidRDefault="00C47A44" w:rsidP="00C47A44">
      <w:pPr>
        <w:rPr>
          <w:sz w:val="22"/>
          <w:szCs w:val="22"/>
        </w:rPr>
      </w:pPr>
    </w:p>
    <w:p w14:paraId="174BF79C" w14:textId="77777777" w:rsidR="00C47A44" w:rsidRPr="00906E62" w:rsidRDefault="00C47A44" w:rsidP="00C47A44">
      <w:pPr>
        <w:rPr>
          <w:sz w:val="22"/>
          <w:szCs w:val="22"/>
        </w:rPr>
      </w:pPr>
    </w:p>
    <w:p w14:paraId="5866EADF" w14:textId="77777777" w:rsidR="00C47A44" w:rsidRPr="00906E62" w:rsidRDefault="00C47A44" w:rsidP="00C47A44">
      <w:pPr>
        <w:rPr>
          <w:sz w:val="22"/>
          <w:szCs w:val="22"/>
        </w:rPr>
      </w:pPr>
    </w:p>
    <w:p w14:paraId="7F4D469F" w14:textId="77777777" w:rsidR="00C47A44" w:rsidRPr="00906E62" w:rsidRDefault="00C47A44" w:rsidP="00C47A44">
      <w:pPr>
        <w:rPr>
          <w:sz w:val="22"/>
          <w:szCs w:val="22"/>
        </w:rPr>
      </w:pPr>
    </w:p>
    <w:p w14:paraId="529B4B41" w14:textId="77777777" w:rsidR="00C47A44" w:rsidRPr="00906E62" w:rsidRDefault="00C47A44" w:rsidP="00C47A44">
      <w:pPr>
        <w:rPr>
          <w:sz w:val="22"/>
          <w:szCs w:val="22"/>
        </w:rPr>
      </w:pPr>
    </w:p>
    <w:p w14:paraId="2AA2E271" w14:textId="77777777" w:rsidR="00C47A44" w:rsidRPr="00906E62" w:rsidRDefault="00C47A44" w:rsidP="00C47A44">
      <w:pPr>
        <w:rPr>
          <w:sz w:val="22"/>
          <w:szCs w:val="22"/>
        </w:rPr>
      </w:pPr>
    </w:p>
    <w:p w14:paraId="45D5DD1F" w14:textId="77777777" w:rsidR="00C47A44" w:rsidRPr="00906E62" w:rsidRDefault="00C47A44" w:rsidP="00C47A44">
      <w:pPr>
        <w:rPr>
          <w:sz w:val="22"/>
          <w:szCs w:val="22"/>
        </w:rPr>
      </w:pPr>
    </w:p>
    <w:p w14:paraId="3890C075" w14:textId="77777777" w:rsidR="00C47A44" w:rsidRPr="00906E62" w:rsidRDefault="00C47A44" w:rsidP="00C47A44">
      <w:pPr>
        <w:rPr>
          <w:sz w:val="22"/>
          <w:szCs w:val="22"/>
        </w:rPr>
      </w:pPr>
    </w:p>
    <w:p w14:paraId="24342C4F" w14:textId="77777777" w:rsidR="00C47A44" w:rsidRPr="00906E62" w:rsidRDefault="00C47A44" w:rsidP="00C47A44">
      <w:pPr>
        <w:rPr>
          <w:sz w:val="22"/>
          <w:szCs w:val="22"/>
        </w:rPr>
      </w:pPr>
    </w:p>
    <w:p w14:paraId="0094AA72" w14:textId="77777777" w:rsidR="00C47A44" w:rsidRPr="00906E62" w:rsidRDefault="00C47A44" w:rsidP="00C47A44">
      <w:pPr>
        <w:rPr>
          <w:sz w:val="22"/>
          <w:szCs w:val="22"/>
        </w:rPr>
      </w:pPr>
    </w:p>
    <w:p w14:paraId="625B7F6D" w14:textId="77777777" w:rsidR="00C47A44" w:rsidRPr="00906E62" w:rsidRDefault="00C47A44" w:rsidP="00C47A44">
      <w:pPr>
        <w:pStyle w:val="BTEMEASMCA"/>
      </w:pPr>
    </w:p>
    <w:p w14:paraId="6B345249" w14:textId="77777777" w:rsidR="00C47A44" w:rsidRPr="00906E62" w:rsidRDefault="00C47A44" w:rsidP="00C47A44">
      <w:pPr>
        <w:pStyle w:val="BTEMEASMCA"/>
      </w:pPr>
    </w:p>
    <w:p w14:paraId="5145B015" w14:textId="77777777" w:rsidR="00C47A44" w:rsidRPr="00906E62" w:rsidRDefault="00C47A44" w:rsidP="00C47A44">
      <w:pPr>
        <w:pStyle w:val="BTEMEASMCA"/>
      </w:pPr>
    </w:p>
    <w:p w14:paraId="7980EF51" w14:textId="77777777" w:rsidR="00C47A44" w:rsidRPr="00906E62" w:rsidRDefault="00C47A44" w:rsidP="00C47A44">
      <w:pPr>
        <w:pStyle w:val="BTEMEASMCA"/>
      </w:pPr>
    </w:p>
    <w:p w14:paraId="6269E086" w14:textId="77777777" w:rsidR="00C47A44" w:rsidRPr="00906E62" w:rsidRDefault="00C47A44" w:rsidP="00C47A44">
      <w:pPr>
        <w:pStyle w:val="BTEMEASMCA"/>
      </w:pPr>
    </w:p>
    <w:p w14:paraId="12D75650" w14:textId="77777777" w:rsidR="00C47A44" w:rsidRPr="00906E62" w:rsidRDefault="00C47A44" w:rsidP="00C47A44">
      <w:pPr>
        <w:pStyle w:val="BTEMEASMCA"/>
      </w:pPr>
    </w:p>
    <w:p w14:paraId="6A170889" w14:textId="77777777" w:rsidR="00C47A44" w:rsidRPr="00906E62" w:rsidRDefault="00C47A44" w:rsidP="00C47A44">
      <w:pPr>
        <w:pStyle w:val="BTEMEASMCA"/>
      </w:pPr>
    </w:p>
    <w:p w14:paraId="10AF68EF" w14:textId="77777777" w:rsidR="00C47A44" w:rsidRPr="00906E62" w:rsidRDefault="00C47A44" w:rsidP="00C47A44">
      <w:pPr>
        <w:pStyle w:val="BTEMEASMCA"/>
      </w:pPr>
    </w:p>
    <w:p w14:paraId="34594149" w14:textId="77777777" w:rsidR="00C47A44" w:rsidRPr="00906E62" w:rsidRDefault="00C47A44" w:rsidP="00C47A44">
      <w:pPr>
        <w:pStyle w:val="BTEMEASMCA"/>
      </w:pPr>
    </w:p>
    <w:p w14:paraId="5F2A6AA7" w14:textId="77777777" w:rsidR="00C47A44" w:rsidRPr="00906E62" w:rsidRDefault="00C47A44" w:rsidP="00C47A44">
      <w:pPr>
        <w:pStyle w:val="BTEMEASMCA"/>
      </w:pPr>
    </w:p>
    <w:p w14:paraId="794A8066" w14:textId="77777777" w:rsidR="00C47A44" w:rsidRPr="00906E62" w:rsidRDefault="00C47A44" w:rsidP="00C47A44">
      <w:pPr>
        <w:pStyle w:val="BTEMEASMCA"/>
      </w:pPr>
    </w:p>
    <w:p w14:paraId="3A2CD34C" w14:textId="77777777" w:rsidR="00C47A44" w:rsidRPr="00906E62" w:rsidRDefault="00C47A44" w:rsidP="00C47A44">
      <w:pPr>
        <w:pStyle w:val="BTEMEASMCA"/>
      </w:pPr>
    </w:p>
    <w:p w14:paraId="64B2E964" w14:textId="77777777" w:rsidR="00C47A44" w:rsidRPr="00906E62" w:rsidRDefault="00C47A44" w:rsidP="00C47A44">
      <w:pPr>
        <w:pStyle w:val="BTEMEASMCA"/>
      </w:pPr>
    </w:p>
    <w:p w14:paraId="3EB098EA" w14:textId="77777777" w:rsidR="00C47A44" w:rsidRPr="00906E62" w:rsidRDefault="00C47A44" w:rsidP="00C47A44">
      <w:pPr>
        <w:pStyle w:val="TTEMEASMCA"/>
        <w:rPr>
          <w:caps w:val="0"/>
          <w:lang w:val="lt-LT"/>
        </w:rPr>
      </w:pPr>
      <w:bookmarkStart w:id="0" w:name="_Toc129243096"/>
      <w:bookmarkStart w:id="1" w:name="_Toc129243221"/>
      <w:r w:rsidRPr="00906E62">
        <w:rPr>
          <w:caps w:val="0"/>
          <w:lang w:val="lt-LT"/>
        </w:rPr>
        <w:t>I PRIEDAS</w:t>
      </w:r>
      <w:bookmarkEnd w:id="0"/>
      <w:bookmarkEnd w:id="1"/>
    </w:p>
    <w:p w14:paraId="17E71EF4" w14:textId="77777777" w:rsidR="00C47A44" w:rsidRPr="00906E62" w:rsidRDefault="00C47A44" w:rsidP="00C47A44">
      <w:pPr>
        <w:pStyle w:val="BTEMEASMCA"/>
      </w:pPr>
    </w:p>
    <w:p w14:paraId="189B373B" w14:textId="77777777" w:rsidR="00C47A44" w:rsidRPr="00906E62" w:rsidRDefault="00C47A44" w:rsidP="00C47A44">
      <w:pPr>
        <w:pStyle w:val="TTEMEASMCA"/>
        <w:rPr>
          <w:caps w:val="0"/>
          <w:lang w:val="lt-LT"/>
        </w:rPr>
      </w:pPr>
      <w:bookmarkStart w:id="2" w:name="_Toc129243097"/>
      <w:bookmarkStart w:id="3" w:name="_Toc129243222"/>
      <w:r w:rsidRPr="00906E62">
        <w:rPr>
          <w:caps w:val="0"/>
          <w:lang w:val="lt-LT"/>
        </w:rPr>
        <w:t>PREPARATO CHARAKTERISTIKŲ SANTRAUKA</w:t>
      </w:r>
      <w:bookmarkEnd w:id="2"/>
      <w:bookmarkEnd w:id="3"/>
    </w:p>
    <w:p w14:paraId="15A29BF1" w14:textId="77777777" w:rsidR="00C47A44" w:rsidRPr="00906E62" w:rsidRDefault="00C47A44" w:rsidP="00C47A44">
      <w:pPr>
        <w:ind w:left="567" w:hanging="567"/>
        <w:rPr>
          <w:b/>
          <w:sz w:val="22"/>
          <w:szCs w:val="22"/>
        </w:rPr>
      </w:pPr>
      <w:r w:rsidRPr="00906E62">
        <w:rPr>
          <w:bCs/>
          <w:iCs/>
          <w:sz w:val="22"/>
          <w:szCs w:val="22"/>
        </w:rPr>
        <w:br w:type="page"/>
      </w:r>
      <w:r w:rsidRPr="00906E62">
        <w:rPr>
          <w:b/>
          <w:sz w:val="22"/>
          <w:szCs w:val="22"/>
        </w:rPr>
        <w:lastRenderedPageBreak/>
        <w:t>1.</w:t>
      </w:r>
      <w:r w:rsidRPr="00906E62">
        <w:rPr>
          <w:b/>
          <w:sz w:val="22"/>
          <w:szCs w:val="22"/>
        </w:rPr>
        <w:tab/>
        <w:t>VAISTINIO PREPARATO PAVADINIMAS</w:t>
      </w:r>
    </w:p>
    <w:p w14:paraId="1A45274C" w14:textId="77777777" w:rsidR="00C47A44" w:rsidRPr="00906E62" w:rsidRDefault="00C47A44" w:rsidP="00C47A44">
      <w:pPr>
        <w:rPr>
          <w:sz w:val="22"/>
          <w:szCs w:val="22"/>
        </w:rPr>
      </w:pPr>
    </w:p>
    <w:p w14:paraId="6A0151AB" w14:textId="4DB093FE" w:rsidR="00C47A44" w:rsidRPr="00906E62" w:rsidRDefault="00C47A44" w:rsidP="00C47A44">
      <w:pPr>
        <w:rPr>
          <w:sz w:val="22"/>
          <w:szCs w:val="22"/>
        </w:rPr>
      </w:pPr>
      <w:r w:rsidRPr="00906E62">
        <w:rPr>
          <w:sz w:val="22"/>
          <w:szCs w:val="22"/>
        </w:rPr>
        <w:t>A</w:t>
      </w:r>
      <w:r w:rsidR="00125535">
        <w:rPr>
          <w:sz w:val="22"/>
          <w:szCs w:val="22"/>
        </w:rPr>
        <w:t>LUSTAL</w:t>
      </w:r>
      <w:r w:rsidRPr="00906E62">
        <w:rPr>
          <w:sz w:val="22"/>
          <w:szCs w:val="22"/>
        </w:rPr>
        <w:t xml:space="preserve"> injekcinė suspensija</w:t>
      </w:r>
    </w:p>
    <w:p w14:paraId="4FA6FCC3" w14:textId="77777777" w:rsidR="00C47A44" w:rsidRPr="00906E62" w:rsidRDefault="00C47A44" w:rsidP="00C47A44">
      <w:pPr>
        <w:rPr>
          <w:sz w:val="22"/>
          <w:szCs w:val="22"/>
        </w:rPr>
      </w:pPr>
    </w:p>
    <w:p w14:paraId="543BB767" w14:textId="77777777" w:rsidR="00C47A44" w:rsidRPr="00906E62" w:rsidRDefault="00C47A44" w:rsidP="00C47A44">
      <w:pPr>
        <w:rPr>
          <w:sz w:val="22"/>
          <w:szCs w:val="22"/>
        </w:rPr>
      </w:pPr>
    </w:p>
    <w:p w14:paraId="11F7E035" w14:textId="77777777" w:rsidR="00C47A44" w:rsidRPr="00906E62" w:rsidRDefault="00C47A44" w:rsidP="00C47A44">
      <w:pPr>
        <w:ind w:left="567" w:hanging="567"/>
        <w:rPr>
          <w:b/>
          <w:sz w:val="22"/>
          <w:szCs w:val="22"/>
        </w:rPr>
      </w:pPr>
      <w:r w:rsidRPr="00906E62">
        <w:rPr>
          <w:b/>
          <w:sz w:val="22"/>
          <w:szCs w:val="22"/>
        </w:rPr>
        <w:t>2.</w:t>
      </w:r>
      <w:r w:rsidRPr="00906E62">
        <w:rPr>
          <w:b/>
          <w:sz w:val="22"/>
          <w:szCs w:val="22"/>
        </w:rPr>
        <w:tab/>
        <w:t>KOKYBINĖ IR KIEKYBINĖ SUDĖTIS</w:t>
      </w:r>
    </w:p>
    <w:p w14:paraId="6D611968" w14:textId="77777777" w:rsidR="00C47A44" w:rsidRPr="00906E62" w:rsidRDefault="00C47A44" w:rsidP="00C47A44">
      <w:pPr>
        <w:rPr>
          <w:sz w:val="22"/>
          <w:szCs w:val="22"/>
        </w:rPr>
      </w:pPr>
    </w:p>
    <w:p w14:paraId="4118A7E9" w14:textId="77777777" w:rsidR="00C47A44" w:rsidRPr="00906E62" w:rsidRDefault="00C47A44" w:rsidP="00C47A44">
      <w:pPr>
        <w:rPr>
          <w:sz w:val="22"/>
          <w:szCs w:val="22"/>
        </w:rPr>
      </w:pPr>
      <w:r w:rsidRPr="00906E62">
        <w:rPr>
          <w:sz w:val="22"/>
          <w:szCs w:val="22"/>
        </w:rPr>
        <w:t xml:space="preserve">Viename flakone yra 0,01 RI/ml, 0,1 RI/ml, 1 RI/ml ar 10 RI/ml standartizuoto alergeno ekstrakto arba 0,01 KI/ml, 0,1 KI/ml, 1 KI/ml ar 10 KI/ml nestandartizuoto alergeno ekstrakto arba kelių alergenų ekstraktų mišinio. </w:t>
      </w:r>
    </w:p>
    <w:p w14:paraId="69EE7CAB" w14:textId="77777777" w:rsidR="00C47A44" w:rsidRPr="00906E62" w:rsidRDefault="00C47A44" w:rsidP="00C47A44">
      <w:pPr>
        <w:rPr>
          <w:sz w:val="22"/>
          <w:szCs w:val="22"/>
        </w:rPr>
      </w:pPr>
      <w:r w:rsidRPr="00906E62">
        <w:rPr>
          <w:sz w:val="22"/>
          <w:szCs w:val="22"/>
        </w:rPr>
        <w:t>Visi alergenai išvardyti toliau esančioje lentelėje.</w:t>
      </w:r>
    </w:p>
    <w:p w14:paraId="74456DFD" w14:textId="77777777" w:rsidR="00C47A44" w:rsidRPr="00906E62" w:rsidRDefault="00C47A44" w:rsidP="00C47A44">
      <w:pPr>
        <w:rPr>
          <w:sz w:val="22"/>
          <w:szCs w:val="22"/>
        </w:rPr>
      </w:pPr>
    </w:p>
    <w:p w14:paraId="26996CC9" w14:textId="77777777" w:rsidR="00C47A44" w:rsidRPr="00906E62" w:rsidRDefault="00C47A44" w:rsidP="00C47A44">
      <w:pPr>
        <w:ind w:left="567" w:hanging="567"/>
        <w:rPr>
          <w:sz w:val="22"/>
          <w:szCs w:val="22"/>
        </w:rPr>
      </w:pPr>
      <w:r w:rsidRPr="00906E62">
        <w:rPr>
          <w:sz w:val="22"/>
          <w:szCs w:val="22"/>
        </w:rPr>
        <w:sym w:font="Symbol" w:char="F0B7"/>
      </w:r>
      <w:r w:rsidRPr="00906E62">
        <w:rPr>
          <w:sz w:val="22"/>
          <w:szCs w:val="22"/>
        </w:rPr>
        <w:tab/>
        <w:t xml:space="preserve">RI (reaktyvumo indeksas). Alergeno ekstrakto 100 RI/ml koncentracija nustatoma naudojant medicininį prietaisą </w:t>
      </w:r>
      <w:proofErr w:type="spellStart"/>
      <w:r w:rsidRPr="00906E62">
        <w:rPr>
          <w:sz w:val="22"/>
          <w:szCs w:val="22"/>
        </w:rPr>
        <w:t>Stallerpoint</w:t>
      </w:r>
      <w:proofErr w:type="spellEnd"/>
      <w:r w:rsidRPr="00906E62">
        <w:rPr>
          <w:sz w:val="22"/>
          <w:szCs w:val="22"/>
        </w:rPr>
        <w:t xml:space="preserve">, kuriuo atlikus odos dūrio testą 30 jautrių šiam alergenui žmonių susidarė 7 mm skersmens (geometrinis vidurkis) </w:t>
      </w:r>
      <w:proofErr w:type="spellStart"/>
      <w:r w:rsidRPr="00906E62">
        <w:rPr>
          <w:sz w:val="22"/>
          <w:szCs w:val="22"/>
        </w:rPr>
        <w:t>papulė</w:t>
      </w:r>
      <w:proofErr w:type="spellEnd"/>
      <w:r w:rsidRPr="00906E62">
        <w:rPr>
          <w:sz w:val="22"/>
          <w:szCs w:val="22"/>
        </w:rPr>
        <w:t xml:space="preserve">. Šių pacientų odos jautrumas nustatomas tuo pat metu atlikus teigiamą kontrolinį </w:t>
      </w:r>
      <w:proofErr w:type="spellStart"/>
      <w:r w:rsidRPr="00906E62">
        <w:rPr>
          <w:sz w:val="22"/>
          <w:szCs w:val="22"/>
        </w:rPr>
        <w:t>histamino</w:t>
      </w:r>
      <w:proofErr w:type="spellEnd"/>
      <w:r w:rsidRPr="00906E62">
        <w:rPr>
          <w:sz w:val="22"/>
          <w:szCs w:val="22"/>
        </w:rPr>
        <w:t xml:space="preserve"> </w:t>
      </w:r>
      <w:proofErr w:type="spellStart"/>
      <w:r w:rsidRPr="00906E62">
        <w:rPr>
          <w:sz w:val="22"/>
          <w:szCs w:val="22"/>
        </w:rPr>
        <w:t>dihidrochlorido</w:t>
      </w:r>
      <w:proofErr w:type="spellEnd"/>
      <w:r w:rsidRPr="00906E62">
        <w:rPr>
          <w:sz w:val="22"/>
          <w:szCs w:val="22"/>
        </w:rPr>
        <w:t xml:space="preserve"> 100 mg/ml tirpalo odos dūrio testą.</w:t>
      </w:r>
    </w:p>
    <w:p w14:paraId="66EF27D2" w14:textId="77777777" w:rsidR="00C47A44" w:rsidRPr="00906E62" w:rsidRDefault="00C47A44" w:rsidP="00C47A44">
      <w:pPr>
        <w:rPr>
          <w:sz w:val="22"/>
          <w:szCs w:val="22"/>
        </w:rPr>
      </w:pPr>
    </w:p>
    <w:p w14:paraId="7FD78418" w14:textId="77777777" w:rsidR="00C47A44" w:rsidRPr="00906E62" w:rsidRDefault="00C47A44" w:rsidP="00C47A44">
      <w:pPr>
        <w:ind w:left="567" w:hanging="567"/>
        <w:rPr>
          <w:sz w:val="22"/>
          <w:szCs w:val="22"/>
        </w:rPr>
      </w:pPr>
      <w:r w:rsidRPr="00906E62">
        <w:rPr>
          <w:sz w:val="22"/>
          <w:szCs w:val="22"/>
        </w:rPr>
        <w:sym w:font="Symbol" w:char="F0B7"/>
      </w:r>
      <w:r w:rsidRPr="00906E62">
        <w:rPr>
          <w:sz w:val="22"/>
          <w:szCs w:val="22"/>
        </w:rPr>
        <w:tab/>
        <w:t>KI (koncentracijos indeksas). Alergeno ekstrakto koncentracijos indeksas yra 100 KI/ml, kai pagal gamybos parametrus gaunamas toks pat vidutinis praskiedimo koeficientas, kaip ir tos pačios rūšies standartizuoto 100 RI/ml ekstrakto.</w:t>
      </w:r>
    </w:p>
    <w:p w14:paraId="09F380A3" w14:textId="77777777" w:rsidR="00C47A44" w:rsidRPr="00906E62" w:rsidRDefault="00C47A44" w:rsidP="00C47A44">
      <w:pPr>
        <w:rPr>
          <w:sz w:val="22"/>
          <w:szCs w:val="22"/>
        </w:rPr>
      </w:pPr>
    </w:p>
    <w:p w14:paraId="5D9AA0B0" w14:textId="77777777" w:rsidR="00C47A44" w:rsidRPr="00906E62" w:rsidRDefault="00C47A44" w:rsidP="00C47A44">
      <w:pPr>
        <w:rPr>
          <w:sz w:val="22"/>
          <w:szCs w:val="22"/>
        </w:rPr>
      </w:pPr>
      <w:r w:rsidRPr="00906E62">
        <w:rPr>
          <w:sz w:val="22"/>
          <w:szCs w:val="22"/>
        </w:rPr>
        <w:t>Jeigu nėra nei vieno standartizuoto tos rūšies ekstrakto, 100 KI/ml koncentracija atitinka ekstraktą, kurio praskiedimo santykis nustatomas remiantis medicinine patirtimi.</w:t>
      </w:r>
    </w:p>
    <w:p w14:paraId="101377FA" w14:textId="77777777" w:rsidR="00C47A44" w:rsidRPr="00906E62" w:rsidRDefault="00C47A44" w:rsidP="00C47A44">
      <w:pPr>
        <w:rPr>
          <w:sz w:val="22"/>
          <w:szCs w:val="22"/>
        </w:rPr>
      </w:pPr>
    </w:p>
    <w:p w14:paraId="55EE64D8" w14:textId="77777777" w:rsidR="00C47A44" w:rsidRPr="00906E62" w:rsidRDefault="00C47A44" w:rsidP="00C47A44">
      <w:pPr>
        <w:rPr>
          <w:sz w:val="22"/>
          <w:szCs w:val="22"/>
        </w:rPr>
      </w:pPr>
    </w:p>
    <w:p w14:paraId="359FA70F" w14:textId="77777777" w:rsidR="00C47A44" w:rsidRPr="00906E62" w:rsidRDefault="00C47A44" w:rsidP="00C47A44">
      <w:pPr>
        <w:rPr>
          <w:sz w:val="22"/>
          <w:szCs w:val="22"/>
        </w:rPr>
      </w:pPr>
    </w:p>
    <w:p w14:paraId="48D8B634" w14:textId="77777777" w:rsidR="00C47A44" w:rsidRPr="00906E62" w:rsidRDefault="00C47A44" w:rsidP="00C47A44">
      <w:pPr>
        <w:rPr>
          <w:sz w:val="22"/>
          <w:szCs w:val="22"/>
        </w:rPr>
        <w:sectPr w:rsidR="00C47A44" w:rsidRPr="00906E62">
          <w:footerReference w:type="even" r:id="rId8"/>
          <w:footerReference w:type="default" r:id="rId9"/>
          <w:headerReference w:type="first" r:id="rId10"/>
          <w:endnotePr>
            <w:numFmt w:val="decimal"/>
          </w:endnotePr>
          <w:pgSz w:w="11907" w:h="16840" w:code="9"/>
          <w:pgMar w:top="1134" w:right="1418" w:bottom="1134" w:left="1418" w:header="737" w:footer="737" w:gutter="0"/>
          <w:cols w:space="1296"/>
        </w:sect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3685"/>
        <w:gridCol w:w="3119"/>
      </w:tblGrid>
      <w:tr w:rsidR="00C47A44" w:rsidRPr="00906E62" w14:paraId="7A718987" w14:textId="77777777" w:rsidTr="00EC0C3A">
        <w:tc>
          <w:tcPr>
            <w:tcW w:w="9678" w:type="dxa"/>
            <w:gridSpan w:val="3"/>
          </w:tcPr>
          <w:p w14:paraId="3CD2B4DE" w14:textId="77777777" w:rsidR="00C47A44" w:rsidRPr="00977F95" w:rsidRDefault="00C47A44" w:rsidP="00F01AD7">
            <w:pPr>
              <w:tabs>
                <w:tab w:val="left" w:pos="4662"/>
              </w:tabs>
              <w:jc w:val="center"/>
              <w:rPr>
                <w:b/>
              </w:rPr>
            </w:pPr>
            <w:r w:rsidRPr="00906E62">
              <w:rPr>
                <w:b/>
                <w:sz w:val="22"/>
                <w:szCs w:val="22"/>
              </w:rPr>
              <w:lastRenderedPageBreak/>
              <w:t>ŽIEDADULKĖS</w:t>
            </w:r>
          </w:p>
        </w:tc>
      </w:tr>
      <w:tr w:rsidR="00C47A44" w:rsidRPr="00906E62" w14:paraId="10682BBE" w14:textId="77777777" w:rsidTr="00EC0C3A">
        <w:tc>
          <w:tcPr>
            <w:tcW w:w="9678" w:type="dxa"/>
            <w:gridSpan w:val="3"/>
          </w:tcPr>
          <w:p w14:paraId="70B5FAEC" w14:textId="77777777" w:rsidR="00C47A44" w:rsidRPr="00906E62" w:rsidRDefault="00C47A44" w:rsidP="00F01AD7">
            <w:pPr>
              <w:tabs>
                <w:tab w:val="left" w:pos="4662"/>
              </w:tabs>
              <w:jc w:val="center"/>
              <w:rPr>
                <w:b/>
              </w:rPr>
            </w:pPr>
            <w:r w:rsidRPr="00906E62">
              <w:rPr>
                <w:b/>
                <w:sz w:val="22"/>
                <w:szCs w:val="22"/>
              </w:rPr>
              <w:t>Pavieniai alerge</w:t>
            </w:r>
            <w:r>
              <w:rPr>
                <w:b/>
                <w:sz w:val="22"/>
                <w:szCs w:val="22"/>
              </w:rPr>
              <w:t>nai</w:t>
            </w:r>
          </w:p>
        </w:tc>
      </w:tr>
      <w:tr w:rsidR="00C47A44" w:rsidRPr="00906E62" w14:paraId="76CA353F" w14:textId="77777777" w:rsidTr="00EC0C3A">
        <w:tc>
          <w:tcPr>
            <w:tcW w:w="2874" w:type="dxa"/>
          </w:tcPr>
          <w:p w14:paraId="0762E32E" w14:textId="77777777" w:rsidR="00C47A44" w:rsidRPr="00906E62" w:rsidRDefault="00C47A44" w:rsidP="00F01AD7">
            <w:pPr>
              <w:tabs>
                <w:tab w:val="left" w:pos="4662"/>
              </w:tabs>
              <w:jc w:val="center"/>
              <w:rPr>
                <w:b/>
              </w:rPr>
            </w:pPr>
            <w:r w:rsidRPr="00906E62">
              <w:rPr>
                <w:b/>
                <w:sz w:val="22"/>
                <w:szCs w:val="22"/>
              </w:rPr>
              <w:t>Piktžolių</w:t>
            </w:r>
          </w:p>
        </w:tc>
        <w:tc>
          <w:tcPr>
            <w:tcW w:w="3685" w:type="dxa"/>
          </w:tcPr>
          <w:p w14:paraId="77B2164D" w14:textId="77777777" w:rsidR="00C47A44" w:rsidRPr="00906E62" w:rsidRDefault="00C47A44" w:rsidP="00F01AD7">
            <w:pPr>
              <w:tabs>
                <w:tab w:val="left" w:pos="4662"/>
              </w:tabs>
              <w:jc w:val="center"/>
              <w:rPr>
                <w:b/>
              </w:rPr>
            </w:pPr>
            <w:r w:rsidRPr="00906E62">
              <w:rPr>
                <w:b/>
                <w:sz w:val="22"/>
                <w:szCs w:val="22"/>
              </w:rPr>
              <w:t>Žolių</w:t>
            </w:r>
          </w:p>
        </w:tc>
        <w:tc>
          <w:tcPr>
            <w:tcW w:w="3119" w:type="dxa"/>
          </w:tcPr>
          <w:p w14:paraId="060E89D4" w14:textId="77777777" w:rsidR="00C47A44" w:rsidRPr="00906E62" w:rsidRDefault="00C47A44" w:rsidP="00F01AD7">
            <w:pPr>
              <w:tabs>
                <w:tab w:val="left" w:pos="4662"/>
              </w:tabs>
              <w:jc w:val="center"/>
              <w:rPr>
                <w:b/>
              </w:rPr>
            </w:pPr>
            <w:r w:rsidRPr="00906E62">
              <w:rPr>
                <w:b/>
                <w:sz w:val="22"/>
                <w:szCs w:val="22"/>
              </w:rPr>
              <w:t>Medžių</w:t>
            </w:r>
          </w:p>
        </w:tc>
      </w:tr>
      <w:tr w:rsidR="00C47A44" w:rsidRPr="00906E62" w14:paraId="66BA992B" w14:textId="77777777" w:rsidTr="00EC0C3A">
        <w:trPr>
          <w:trHeight w:val="12033"/>
        </w:trPr>
        <w:tc>
          <w:tcPr>
            <w:tcW w:w="2874" w:type="dxa"/>
          </w:tcPr>
          <w:p w14:paraId="4669AAAC" w14:textId="77777777" w:rsidR="00C47A44" w:rsidRPr="00906E62" w:rsidRDefault="00C47A44" w:rsidP="00F01AD7">
            <w:pPr>
              <w:tabs>
                <w:tab w:val="left" w:pos="4662"/>
              </w:tabs>
              <w:rPr>
                <w:u w:val="single"/>
              </w:rPr>
            </w:pPr>
            <w:r w:rsidRPr="00906E62">
              <w:rPr>
                <w:sz w:val="22"/>
                <w:szCs w:val="22"/>
                <w:u w:val="single"/>
              </w:rPr>
              <w:t>Ekstraktai (RI/ml)</w:t>
            </w:r>
          </w:p>
          <w:p w14:paraId="5EC55AD4" w14:textId="77777777" w:rsidR="00C47A44" w:rsidRPr="00906E62" w:rsidRDefault="00C47A44" w:rsidP="00F01AD7">
            <w:pPr>
              <w:tabs>
                <w:tab w:val="left" w:pos="4662"/>
              </w:tabs>
            </w:pPr>
            <w:r w:rsidRPr="00906E62">
              <w:rPr>
                <w:sz w:val="22"/>
                <w:szCs w:val="22"/>
              </w:rPr>
              <w:t>Ambrozija (</w:t>
            </w:r>
            <w:proofErr w:type="spellStart"/>
            <w:r>
              <w:rPr>
                <w:i/>
                <w:iCs/>
                <w:sz w:val="22"/>
                <w:szCs w:val="22"/>
              </w:rPr>
              <w:t>Ambrosia</w:t>
            </w:r>
            <w:proofErr w:type="spellEnd"/>
            <w:r>
              <w:rPr>
                <w:i/>
                <w:iCs/>
                <w:sz w:val="22"/>
                <w:szCs w:val="22"/>
              </w:rPr>
              <w:t xml:space="preserve"> </w:t>
            </w:r>
            <w:proofErr w:type="spellStart"/>
            <w:r>
              <w:rPr>
                <w:i/>
                <w:iCs/>
                <w:sz w:val="22"/>
                <w:szCs w:val="22"/>
              </w:rPr>
              <w:t>elatior</w:t>
            </w:r>
            <w:proofErr w:type="spellEnd"/>
            <w:r>
              <w:rPr>
                <w:i/>
                <w:iCs/>
                <w:sz w:val="22"/>
                <w:szCs w:val="22"/>
              </w:rPr>
              <w:t xml:space="preserve"> L.</w:t>
            </w:r>
            <w:r>
              <w:rPr>
                <w:iCs/>
                <w:sz w:val="22"/>
                <w:szCs w:val="22"/>
              </w:rPr>
              <w:t>)</w:t>
            </w:r>
          </w:p>
          <w:p w14:paraId="543A68C2" w14:textId="77777777" w:rsidR="00C47A44" w:rsidRPr="00906E62" w:rsidRDefault="00C47A44" w:rsidP="00F01AD7">
            <w:pPr>
              <w:tabs>
                <w:tab w:val="left" w:pos="4662"/>
              </w:tabs>
            </w:pPr>
            <w:r w:rsidRPr="00906E62">
              <w:rPr>
                <w:sz w:val="22"/>
                <w:szCs w:val="22"/>
              </w:rPr>
              <w:t>Paprastasis kietis</w:t>
            </w:r>
            <w:r>
              <w:rPr>
                <w:i/>
                <w:iCs/>
                <w:sz w:val="22"/>
                <w:szCs w:val="22"/>
              </w:rPr>
              <w:t xml:space="preserve"> </w:t>
            </w:r>
            <w:r>
              <w:rPr>
                <w:iCs/>
                <w:sz w:val="22"/>
                <w:szCs w:val="22"/>
              </w:rPr>
              <w:t>(</w:t>
            </w:r>
            <w:proofErr w:type="spellStart"/>
            <w:r>
              <w:rPr>
                <w:i/>
                <w:iCs/>
                <w:sz w:val="22"/>
                <w:szCs w:val="22"/>
              </w:rPr>
              <w:t>Artemisia</w:t>
            </w:r>
            <w:proofErr w:type="spellEnd"/>
            <w:r>
              <w:rPr>
                <w:i/>
                <w:iCs/>
                <w:sz w:val="22"/>
                <w:szCs w:val="22"/>
              </w:rPr>
              <w:t xml:space="preserve"> </w:t>
            </w:r>
            <w:proofErr w:type="spellStart"/>
            <w:r>
              <w:rPr>
                <w:i/>
                <w:iCs/>
                <w:sz w:val="22"/>
                <w:szCs w:val="22"/>
              </w:rPr>
              <w:t>vulgaris</w:t>
            </w:r>
            <w:proofErr w:type="spellEnd"/>
            <w:r>
              <w:rPr>
                <w:i/>
                <w:iCs/>
                <w:sz w:val="22"/>
                <w:szCs w:val="22"/>
              </w:rPr>
              <w:t xml:space="preserve"> L.</w:t>
            </w:r>
            <w:r>
              <w:rPr>
                <w:iCs/>
                <w:sz w:val="22"/>
                <w:szCs w:val="22"/>
              </w:rPr>
              <w:t>)</w:t>
            </w:r>
          </w:p>
          <w:p w14:paraId="5FD1A9F9" w14:textId="77777777" w:rsidR="00C47A44" w:rsidRPr="00906E62" w:rsidRDefault="00C47A44" w:rsidP="00F01AD7">
            <w:pPr>
              <w:tabs>
                <w:tab w:val="left" w:pos="4662"/>
              </w:tabs>
            </w:pPr>
            <w:r w:rsidRPr="00906E62">
              <w:rPr>
                <w:sz w:val="22"/>
                <w:szCs w:val="22"/>
              </w:rPr>
              <w:t>Vaistinė</w:t>
            </w:r>
            <w:r>
              <w:rPr>
                <w:sz w:val="22"/>
                <w:szCs w:val="22"/>
              </w:rPr>
              <w:t xml:space="preserve"> </w:t>
            </w:r>
            <w:proofErr w:type="spellStart"/>
            <w:r>
              <w:rPr>
                <w:sz w:val="22"/>
                <w:szCs w:val="22"/>
              </w:rPr>
              <w:t>sienžolė</w:t>
            </w:r>
            <w:proofErr w:type="spellEnd"/>
            <w:r>
              <w:rPr>
                <w:sz w:val="22"/>
                <w:szCs w:val="22"/>
              </w:rPr>
              <w:t xml:space="preserve"> (</w:t>
            </w:r>
            <w:proofErr w:type="spellStart"/>
            <w:r>
              <w:rPr>
                <w:i/>
                <w:sz w:val="22"/>
                <w:szCs w:val="22"/>
              </w:rPr>
              <w:t>Parietaria</w:t>
            </w:r>
            <w:proofErr w:type="spellEnd"/>
            <w:r>
              <w:rPr>
                <w:i/>
                <w:sz w:val="22"/>
                <w:szCs w:val="22"/>
              </w:rPr>
              <w:t xml:space="preserve"> </w:t>
            </w:r>
            <w:proofErr w:type="spellStart"/>
            <w:r>
              <w:rPr>
                <w:i/>
                <w:sz w:val="22"/>
                <w:szCs w:val="22"/>
              </w:rPr>
              <w:t>judaica</w:t>
            </w:r>
            <w:proofErr w:type="spellEnd"/>
            <w:r>
              <w:rPr>
                <w:sz w:val="22"/>
                <w:szCs w:val="22"/>
              </w:rPr>
              <w:t>)</w:t>
            </w:r>
          </w:p>
          <w:p w14:paraId="0972AAF3" w14:textId="77777777" w:rsidR="00C47A44" w:rsidRPr="00906E62" w:rsidRDefault="00C47A44" w:rsidP="00F01AD7">
            <w:pPr>
              <w:tabs>
                <w:tab w:val="left" w:pos="4662"/>
              </w:tabs>
            </w:pPr>
            <w:r w:rsidRPr="00906E62">
              <w:rPr>
                <w:sz w:val="22"/>
                <w:szCs w:val="22"/>
              </w:rPr>
              <w:t xml:space="preserve">Vaistinė </w:t>
            </w:r>
            <w:proofErr w:type="spellStart"/>
            <w:r w:rsidRPr="00906E62">
              <w:rPr>
                <w:sz w:val="22"/>
                <w:szCs w:val="22"/>
              </w:rPr>
              <w:t>sienžolė</w:t>
            </w:r>
            <w:proofErr w:type="spellEnd"/>
            <w:r w:rsidRPr="00906E62">
              <w:rPr>
                <w:sz w:val="22"/>
                <w:szCs w:val="22"/>
              </w:rPr>
              <w:t xml:space="preserve"> (</w:t>
            </w:r>
            <w:proofErr w:type="spellStart"/>
            <w:r>
              <w:rPr>
                <w:i/>
                <w:sz w:val="22"/>
                <w:szCs w:val="22"/>
              </w:rPr>
              <w:t>Parietaria</w:t>
            </w:r>
            <w:proofErr w:type="spellEnd"/>
            <w:r>
              <w:rPr>
                <w:i/>
                <w:sz w:val="22"/>
                <w:szCs w:val="22"/>
              </w:rPr>
              <w:t xml:space="preserve"> </w:t>
            </w:r>
            <w:proofErr w:type="spellStart"/>
            <w:r>
              <w:rPr>
                <w:i/>
                <w:sz w:val="22"/>
                <w:szCs w:val="22"/>
              </w:rPr>
              <w:t>officinalis</w:t>
            </w:r>
            <w:proofErr w:type="spellEnd"/>
            <w:r>
              <w:rPr>
                <w:sz w:val="22"/>
                <w:szCs w:val="22"/>
              </w:rPr>
              <w:t>)</w:t>
            </w:r>
          </w:p>
          <w:p w14:paraId="0F14D890" w14:textId="77777777" w:rsidR="00C47A44" w:rsidRPr="00906E62" w:rsidRDefault="00C47A44" w:rsidP="00F01AD7">
            <w:pPr>
              <w:tabs>
                <w:tab w:val="left" w:pos="4662"/>
              </w:tabs>
            </w:pPr>
            <w:r w:rsidRPr="00906E62">
              <w:rPr>
                <w:sz w:val="22"/>
                <w:szCs w:val="22"/>
              </w:rPr>
              <w:t>Smiltyninė druskė (</w:t>
            </w:r>
            <w:proofErr w:type="spellStart"/>
            <w:r>
              <w:rPr>
                <w:i/>
                <w:iCs/>
                <w:sz w:val="22"/>
                <w:szCs w:val="22"/>
              </w:rPr>
              <w:t>Salsola</w:t>
            </w:r>
            <w:proofErr w:type="spellEnd"/>
            <w:r>
              <w:rPr>
                <w:i/>
                <w:iCs/>
                <w:sz w:val="22"/>
                <w:szCs w:val="22"/>
              </w:rPr>
              <w:t xml:space="preserve"> kali L.</w:t>
            </w:r>
            <w:r>
              <w:rPr>
                <w:iCs/>
                <w:sz w:val="22"/>
                <w:szCs w:val="22"/>
              </w:rPr>
              <w:t>)</w:t>
            </w:r>
          </w:p>
          <w:p w14:paraId="2DC4CD34" w14:textId="77777777" w:rsidR="00C47A44" w:rsidRPr="00906E62" w:rsidRDefault="00C47A44" w:rsidP="00F01AD7">
            <w:pPr>
              <w:tabs>
                <w:tab w:val="left" w:pos="4662"/>
              </w:tabs>
            </w:pPr>
          </w:p>
          <w:p w14:paraId="720102E7" w14:textId="77777777" w:rsidR="00C47A44" w:rsidRPr="00906E62" w:rsidRDefault="00C47A44" w:rsidP="00F01AD7">
            <w:pPr>
              <w:tabs>
                <w:tab w:val="left" w:pos="4662"/>
              </w:tabs>
              <w:rPr>
                <w:u w:val="single"/>
              </w:rPr>
            </w:pPr>
            <w:r w:rsidRPr="00906E62">
              <w:rPr>
                <w:sz w:val="22"/>
                <w:szCs w:val="22"/>
                <w:u w:val="single"/>
              </w:rPr>
              <w:t>Ekstraktai (KI</w:t>
            </w:r>
            <w:r>
              <w:rPr>
                <w:sz w:val="22"/>
                <w:szCs w:val="22"/>
                <w:u w:val="single"/>
              </w:rPr>
              <w:t>/ml)</w:t>
            </w:r>
          </w:p>
          <w:p w14:paraId="2BD94EE8" w14:textId="77777777" w:rsidR="00C47A44" w:rsidRPr="00906E62" w:rsidRDefault="00C47A44" w:rsidP="00F01AD7">
            <w:pPr>
              <w:tabs>
                <w:tab w:val="left" w:pos="4662"/>
              </w:tabs>
            </w:pPr>
            <w:r w:rsidRPr="00906E62">
              <w:rPr>
                <w:sz w:val="22"/>
                <w:szCs w:val="22"/>
              </w:rPr>
              <w:t>Šiurkštusis burnotis</w:t>
            </w:r>
            <w:r>
              <w:rPr>
                <w:i/>
                <w:iCs/>
                <w:sz w:val="22"/>
                <w:szCs w:val="22"/>
              </w:rPr>
              <w:t xml:space="preserve"> </w:t>
            </w:r>
            <w:r>
              <w:rPr>
                <w:iCs/>
                <w:sz w:val="22"/>
                <w:szCs w:val="22"/>
              </w:rPr>
              <w:t>(</w:t>
            </w:r>
            <w:proofErr w:type="spellStart"/>
            <w:r>
              <w:rPr>
                <w:i/>
                <w:iCs/>
                <w:sz w:val="22"/>
                <w:szCs w:val="22"/>
              </w:rPr>
              <w:t>Amaranthus</w:t>
            </w:r>
            <w:proofErr w:type="spellEnd"/>
            <w:r>
              <w:rPr>
                <w:i/>
                <w:iCs/>
                <w:sz w:val="22"/>
                <w:szCs w:val="22"/>
              </w:rPr>
              <w:t xml:space="preserve"> </w:t>
            </w:r>
            <w:proofErr w:type="spellStart"/>
            <w:r>
              <w:rPr>
                <w:i/>
                <w:iCs/>
                <w:sz w:val="22"/>
                <w:szCs w:val="22"/>
              </w:rPr>
              <w:t>retroflexus</w:t>
            </w:r>
            <w:proofErr w:type="spellEnd"/>
            <w:r>
              <w:rPr>
                <w:i/>
                <w:iCs/>
                <w:sz w:val="22"/>
                <w:szCs w:val="22"/>
              </w:rPr>
              <w:t xml:space="preserve"> L.</w:t>
            </w:r>
            <w:r>
              <w:rPr>
                <w:iCs/>
                <w:sz w:val="22"/>
                <w:szCs w:val="22"/>
              </w:rPr>
              <w:t>)</w:t>
            </w:r>
          </w:p>
          <w:p w14:paraId="4AB4DED7" w14:textId="77777777" w:rsidR="00C47A44" w:rsidRPr="00906E62" w:rsidRDefault="00C47A44" w:rsidP="00F01AD7">
            <w:pPr>
              <w:tabs>
                <w:tab w:val="left" w:pos="4662"/>
              </w:tabs>
            </w:pPr>
            <w:r w:rsidRPr="00906E62">
              <w:rPr>
                <w:sz w:val="22"/>
                <w:szCs w:val="22"/>
              </w:rPr>
              <w:t>Baltoji balanda</w:t>
            </w:r>
            <w:r>
              <w:rPr>
                <w:i/>
                <w:iCs/>
                <w:sz w:val="22"/>
                <w:szCs w:val="22"/>
              </w:rPr>
              <w:t xml:space="preserve"> </w:t>
            </w:r>
            <w:r>
              <w:rPr>
                <w:iCs/>
                <w:sz w:val="22"/>
                <w:szCs w:val="22"/>
              </w:rPr>
              <w:t>(</w:t>
            </w:r>
            <w:proofErr w:type="spellStart"/>
            <w:r>
              <w:rPr>
                <w:i/>
                <w:iCs/>
                <w:sz w:val="22"/>
                <w:szCs w:val="22"/>
              </w:rPr>
              <w:t>Chenopodium</w:t>
            </w:r>
            <w:proofErr w:type="spellEnd"/>
            <w:r>
              <w:rPr>
                <w:i/>
                <w:iCs/>
                <w:sz w:val="22"/>
                <w:szCs w:val="22"/>
              </w:rPr>
              <w:t xml:space="preserve"> </w:t>
            </w:r>
            <w:proofErr w:type="spellStart"/>
            <w:r>
              <w:rPr>
                <w:i/>
                <w:iCs/>
                <w:sz w:val="22"/>
                <w:szCs w:val="22"/>
              </w:rPr>
              <w:t>album</w:t>
            </w:r>
            <w:proofErr w:type="spellEnd"/>
            <w:r>
              <w:rPr>
                <w:i/>
                <w:iCs/>
                <w:sz w:val="22"/>
                <w:szCs w:val="22"/>
              </w:rPr>
              <w:t xml:space="preserve"> L.</w:t>
            </w:r>
            <w:r>
              <w:rPr>
                <w:iCs/>
                <w:sz w:val="22"/>
                <w:szCs w:val="22"/>
              </w:rPr>
              <w:t>)</w:t>
            </w:r>
          </w:p>
          <w:p w14:paraId="17D5BFAA" w14:textId="77777777" w:rsidR="00C47A44" w:rsidRPr="00906E62" w:rsidRDefault="00C47A44" w:rsidP="00F01AD7">
            <w:pPr>
              <w:tabs>
                <w:tab w:val="left" w:pos="4662"/>
              </w:tabs>
            </w:pPr>
            <w:r w:rsidRPr="00906E62">
              <w:rPr>
                <w:sz w:val="22"/>
                <w:szCs w:val="22"/>
              </w:rPr>
              <w:t>Rapsas</w:t>
            </w:r>
            <w:r>
              <w:rPr>
                <w:i/>
                <w:iCs/>
                <w:sz w:val="22"/>
                <w:szCs w:val="22"/>
              </w:rPr>
              <w:t xml:space="preserve"> </w:t>
            </w:r>
            <w:r>
              <w:rPr>
                <w:iCs/>
                <w:sz w:val="22"/>
                <w:szCs w:val="22"/>
              </w:rPr>
              <w:t>(</w:t>
            </w:r>
            <w:proofErr w:type="spellStart"/>
            <w:r>
              <w:rPr>
                <w:i/>
                <w:iCs/>
                <w:sz w:val="22"/>
                <w:szCs w:val="22"/>
              </w:rPr>
              <w:t>Brassica</w:t>
            </w:r>
            <w:proofErr w:type="spellEnd"/>
            <w:r>
              <w:rPr>
                <w:i/>
                <w:iCs/>
                <w:sz w:val="22"/>
                <w:szCs w:val="22"/>
              </w:rPr>
              <w:t xml:space="preserve"> </w:t>
            </w:r>
            <w:proofErr w:type="spellStart"/>
            <w:r>
              <w:rPr>
                <w:i/>
                <w:iCs/>
                <w:sz w:val="22"/>
                <w:szCs w:val="22"/>
              </w:rPr>
              <w:t>napus</w:t>
            </w:r>
            <w:proofErr w:type="spellEnd"/>
            <w:r>
              <w:rPr>
                <w:i/>
                <w:iCs/>
                <w:sz w:val="22"/>
                <w:szCs w:val="22"/>
              </w:rPr>
              <w:t xml:space="preserve"> L.</w:t>
            </w:r>
            <w:r>
              <w:rPr>
                <w:iCs/>
                <w:sz w:val="22"/>
                <w:szCs w:val="22"/>
              </w:rPr>
              <w:t>)</w:t>
            </w:r>
          </w:p>
          <w:p w14:paraId="7E26A343" w14:textId="77777777" w:rsidR="00C47A44" w:rsidRPr="00906E62" w:rsidRDefault="00C47A44" w:rsidP="00F01AD7">
            <w:pPr>
              <w:tabs>
                <w:tab w:val="left" w:pos="4662"/>
              </w:tabs>
            </w:pPr>
            <w:r w:rsidRPr="00906E62">
              <w:rPr>
                <w:sz w:val="22"/>
                <w:szCs w:val="22"/>
              </w:rPr>
              <w:t>Apynys (</w:t>
            </w:r>
            <w:proofErr w:type="spellStart"/>
            <w:r>
              <w:rPr>
                <w:i/>
                <w:iCs/>
                <w:sz w:val="22"/>
                <w:szCs w:val="22"/>
              </w:rPr>
              <w:t>Humulus</w:t>
            </w:r>
            <w:proofErr w:type="spellEnd"/>
            <w:r>
              <w:rPr>
                <w:i/>
                <w:iCs/>
                <w:sz w:val="22"/>
                <w:szCs w:val="22"/>
              </w:rPr>
              <w:t xml:space="preserve"> </w:t>
            </w:r>
            <w:proofErr w:type="spellStart"/>
            <w:r>
              <w:rPr>
                <w:i/>
                <w:iCs/>
                <w:sz w:val="22"/>
                <w:szCs w:val="22"/>
              </w:rPr>
              <w:t>lupulus</w:t>
            </w:r>
            <w:proofErr w:type="spellEnd"/>
            <w:r>
              <w:rPr>
                <w:i/>
                <w:iCs/>
                <w:sz w:val="22"/>
                <w:szCs w:val="22"/>
              </w:rPr>
              <w:t xml:space="preserve"> L.</w:t>
            </w:r>
            <w:r>
              <w:rPr>
                <w:iCs/>
                <w:sz w:val="22"/>
                <w:szCs w:val="22"/>
              </w:rPr>
              <w:t>)</w:t>
            </w:r>
          </w:p>
          <w:p w14:paraId="2B523E9F" w14:textId="77777777" w:rsidR="00C47A44" w:rsidRPr="00906E62" w:rsidRDefault="00C47A44" w:rsidP="00F01AD7">
            <w:pPr>
              <w:tabs>
                <w:tab w:val="left" w:pos="4662"/>
              </w:tabs>
            </w:pPr>
            <w:proofErr w:type="spellStart"/>
            <w:r w:rsidRPr="00906E62">
              <w:rPr>
                <w:sz w:val="22"/>
                <w:szCs w:val="22"/>
              </w:rPr>
              <w:t>Mėly</w:t>
            </w:r>
            <w:r>
              <w:rPr>
                <w:sz w:val="22"/>
                <w:szCs w:val="22"/>
              </w:rPr>
              <w:t>n</w:t>
            </w:r>
            <w:r w:rsidRPr="00906E62">
              <w:rPr>
                <w:sz w:val="22"/>
                <w:szCs w:val="22"/>
              </w:rPr>
              <w:t>žiedė</w:t>
            </w:r>
            <w:proofErr w:type="spellEnd"/>
            <w:r w:rsidRPr="00906E62">
              <w:rPr>
                <w:sz w:val="22"/>
                <w:szCs w:val="22"/>
              </w:rPr>
              <w:t xml:space="preserve"> liucerna (</w:t>
            </w:r>
            <w:proofErr w:type="spellStart"/>
            <w:r>
              <w:rPr>
                <w:i/>
                <w:iCs/>
                <w:sz w:val="22"/>
                <w:szCs w:val="22"/>
              </w:rPr>
              <w:t>Medicago</w:t>
            </w:r>
            <w:proofErr w:type="spellEnd"/>
            <w:r>
              <w:rPr>
                <w:i/>
                <w:iCs/>
                <w:sz w:val="22"/>
                <w:szCs w:val="22"/>
              </w:rPr>
              <w:t xml:space="preserve"> </w:t>
            </w:r>
            <w:proofErr w:type="spellStart"/>
            <w:r>
              <w:rPr>
                <w:i/>
                <w:iCs/>
                <w:sz w:val="22"/>
                <w:szCs w:val="22"/>
              </w:rPr>
              <w:t>sativa</w:t>
            </w:r>
            <w:proofErr w:type="spellEnd"/>
            <w:r>
              <w:rPr>
                <w:i/>
                <w:iCs/>
                <w:sz w:val="22"/>
                <w:szCs w:val="22"/>
              </w:rPr>
              <w:t xml:space="preserve"> L.</w:t>
            </w:r>
            <w:r>
              <w:rPr>
                <w:iCs/>
                <w:sz w:val="22"/>
                <w:szCs w:val="22"/>
              </w:rPr>
              <w:t>)</w:t>
            </w:r>
          </w:p>
          <w:p w14:paraId="0D392837" w14:textId="77777777" w:rsidR="00C47A44" w:rsidRPr="00906E62" w:rsidRDefault="00C47A44" w:rsidP="00F01AD7">
            <w:pPr>
              <w:tabs>
                <w:tab w:val="left" w:pos="4662"/>
              </w:tabs>
            </w:pPr>
            <w:r w:rsidRPr="00906E62">
              <w:rPr>
                <w:sz w:val="22"/>
                <w:szCs w:val="22"/>
              </w:rPr>
              <w:t>Paprastoji baltagalvė (</w:t>
            </w:r>
            <w:proofErr w:type="spellStart"/>
            <w:r>
              <w:rPr>
                <w:i/>
                <w:iCs/>
                <w:sz w:val="22"/>
                <w:szCs w:val="22"/>
              </w:rPr>
              <w:t>Chrysanthemum</w:t>
            </w:r>
            <w:proofErr w:type="spellEnd"/>
            <w:r>
              <w:rPr>
                <w:i/>
                <w:iCs/>
                <w:sz w:val="22"/>
                <w:szCs w:val="22"/>
              </w:rPr>
              <w:t xml:space="preserve"> </w:t>
            </w:r>
            <w:proofErr w:type="spellStart"/>
            <w:r>
              <w:rPr>
                <w:i/>
                <w:iCs/>
                <w:sz w:val="22"/>
                <w:szCs w:val="22"/>
              </w:rPr>
              <w:t>leucanthemum</w:t>
            </w:r>
            <w:proofErr w:type="spellEnd"/>
            <w:r>
              <w:rPr>
                <w:i/>
                <w:iCs/>
                <w:sz w:val="22"/>
                <w:szCs w:val="22"/>
              </w:rPr>
              <w:t xml:space="preserve"> L.</w:t>
            </w:r>
            <w:r>
              <w:rPr>
                <w:iCs/>
                <w:sz w:val="22"/>
                <w:szCs w:val="22"/>
              </w:rPr>
              <w:t>)</w:t>
            </w:r>
          </w:p>
          <w:p w14:paraId="64C88046" w14:textId="77777777" w:rsidR="00C47A44" w:rsidRPr="00906E62" w:rsidRDefault="00C47A44" w:rsidP="00F01AD7">
            <w:pPr>
              <w:tabs>
                <w:tab w:val="left" w:pos="4662"/>
              </w:tabs>
            </w:pPr>
            <w:r w:rsidRPr="00906E62">
              <w:rPr>
                <w:sz w:val="22"/>
                <w:szCs w:val="22"/>
              </w:rPr>
              <w:t>Garstyčia (</w:t>
            </w:r>
            <w:proofErr w:type="spellStart"/>
            <w:r>
              <w:rPr>
                <w:i/>
                <w:iCs/>
                <w:sz w:val="22"/>
                <w:szCs w:val="22"/>
              </w:rPr>
              <w:t>Brassica</w:t>
            </w:r>
            <w:proofErr w:type="spellEnd"/>
            <w:r>
              <w:rPr>
                <w:i/>
                <w:iCs/>
                <w:sz w:val="22"/>
                <w:szCs w:val="22"/>
              </w:rPr>
              <w:t xml:space="preserve"> </w:t>
            </w:r>
            <w:proofErr w:type="spellStart"/>
            <w:r>
              <w:rPr>
                <w:i/>
                <w:iCs/>
                <w:sz w:val="22"/>
                <w:szCs w:val="22"/>
              </w:rPr>
              <w:t>nigra</w:t>
            </w:r>
            <w:proofErr w:type="spellEnd"/>
            <w:r>
              <w:rPr>
                <w:i/>
                <w:iCs/>
                <w:sz w:val="22"/>
                <w:szCs w:val="22"/>
              </w:rPr>
              <w:t xml:space="preserve"> (L.) </w:t>
            </w:r>
            <w:proofErr w:type="spellStart"/>
            <w:r>
              <w:rPr>
                <w:i/>
                <w:iCs/>
                <w:sz w:val="22"/>
                <w:szCs w:val="22"/>
              </w:rPr>
              <w:t>Koch</w:t>
            </w:r>
            <w:proofErr w:type="spellEnd"/>
            <w:r>
              <w:rPr>
                <w:iCs/>
                <w:sz w:val="22"/>
                <w:szCs w:val="22"/>
              </w:rPr>
              <w:t>)</w:t>
            </w:r>
          </w:p>
          <w:p w14:paraId="7AEDE367" w14:textId="77777777" w:rsidR="00C47A44" w:rsidRPr="00906E62" w:rsidRDefault="00C47A44" w:rsidP="00F01AD7">
            <w:pPr>
              <w:tabs>
                <w:tab w:val="left" w:pos="4662"/>
              </w:tabs>
            </w:pPr>
            <w:r w:rsidRPr="00906E62">
              <w:rPr>
                <w:sz w:val="22"/>
                <w:szCs w:val="22"/>
              </w:rPr>
              <w:t>Dilgėlė (</w:t>
            </w:r>
            <w:proofErr w:type="spellStart"/>
            <w:r>
              <w:rPr>
                <w:i/>
                <w:iCs/>
                <w:sz w:val="22"/>
                <w:szCs w:val="22"/>
              </w:rPr>
              <w:t>Urtica</w:t>
            </w:r>
            <w:proofErr w:type="spellEnd"/>
            <w:r>
              <w:rPr>
                <w:i/>
                <w:iCs/>
                <w:sz w:val="22"/>
                <w:szCs w:val="22"/>
              </w:rPr>
              <w:t xml:space="preserve"> </w:t>
            </w:r>
            <w:proofErr w:type="spellStart"/>
            <w:r>
              <w:rPr>
                <w:i/>
                <w:iCs/>
                <w:sz w:val="22"/>
                <w:szCs w:val="22"/>
              </w:rPr>
              <w:t>dioica</w:t>
            </w:r>
            <w:proofErr w:type="spellEnd"/>
            <w:r>
              <w:rPr>
                <w:i/>
                <w:iCs/>
                <w:sz w:val="22"/>
                <w:szCs w:val="22"/>
              </w:rPr>
              <w:t xml:space="preserve"> L.</w:t>
            </w:r>
            <w:r>
              <w:rPr>
                <w:iCs/>
                <w:sz w:val="22"/>
                <w:szCs w:val="22"/>
              </w:rPr>
              <w:t>)</w:t>
            </w:r>
          </w:p>
          <w:p w14:paraId="1339EECA" w14:textId="77777777" w:rsidR="00C47A44" w:rsidRPr="00906E62" w:rsidRDefault="00C47A44" w:rsidP="00F01AD7">
            <w:pPr>
              <w:tabs>
                <w:tab w:val="left" w:pos="4662"/>
              </w:tabs>
            </w:pPr>
            <w:r w:rsidRPr="00906E62">
              <w:rPr>
                <w:sz w:val="22"/>
                <w:szCs w:val="22"/>
              </w:rPr>
              <w:t>Rūgštynė (</w:t>
            </w:r>
            <w:proofErr w:type="spellStart"/>
            <w:r>
              <w:rPr>
                <w:i/>
                <w:iCs/>
                <w:sz w:val="22"/>
                <w:szCs w:val="22"/>
              </w:rPr>
              <w:t>Rumex</w:t>
            </w:r>
            <w:proofErr w:type="spellEnd"/>
            <w:r>
              <w:rPr>
                <w:i/>
                <w:iCs/>
                <w:sz w:val="22"/>
                <w:szCs w:val="22"/>
              </w:rPr>
              <w:t xml:space="preserve"> </w:t>
            </w:r>
            <w:proofErr w:type="spellStart"/>
            <w:r>
              <w:rPr>
                <w:i/>
                <w:iCs/>
                <w:sz w:val="22"/>
                <w:szCs w:val="22"/>
              </w:rPr>
              <w:t>acetosa</w:t>
            </w:r>
            <w:proofErr w:type="spellEnd"/>
            <w:r>
              <w:rPr>
                <w:i/>
                <w:iCs/>
                <w:sz w:val="22"/>
                <w:szCs w:val="22"/>
              </w:rPr>
              <w:t xml:space="preserve"> L.</w:t>
            </w:r>
            <w:r>
              <w:rPr>
                <w:iCs/>
                <w:sz w:val="22"/>
                <w:szCs w:val="22"/>
              </w:rPr>
              <w:t>)</w:t>
            </w:r>
          </w:p>
          <w:p w14:paraId="308A8557" w14:textId="77777777" w:rsidR="00C47A44" w:rsidRPr="00906E62" w:rsidRDefault="00C47A44" w:rsidP="00F01AD7">
            <w:pPr>
              <w:tabs>
                <w:tab w:val="left" w:pos="4662"/>
              </w:tabs>
            </w:pPr>
            <w:r w:rsidRPr="00906E62">
              <w:rPr>
                <w:sz w:val="22"/>
                <w:szCs w:val="22"/>
              </w:rPr>
              <w:t>Kiaulpienė (</w:t>
            </w:r>
            <w:proofErr w:type="spellStart"/>
            <w:r>
              <w:rPr>
                <w:i/>
                <w:iCs/>
                <w:sz w:val="22"/>
                <w:szCs w:val="22"/>
              </w:rPr>
              <w:t>Taraxacum</w:t>
            </w:r>
            <w:proofErr w:type="spellEnd"/>
            <w:r>
              <w:rPr>
                <w:i/>
                <w:iCs/>
                <w:sz w:val="22"/>
                <w:szCs w:val="22"/>
              </w:rPr>
              <w:t xml:space="preserve"> </w:t>
            </w:r>
            <w:proofErr w:type="spellStart"/>
            <w:r>
              <w:rPr>
                <w:i/>
                <w:iCs/>
                <w:sz w:val="22"/>
                <w:szCs w:val="22"/>
              </w:rPr>
              <w:t>officinale</w:t>
            </w:r>
            <w:proofErr w:type="spellEnd"/>
            <w:r>
              <w:rPr>
                <w:i/>
                <w:iCs/>
                <w:sz w:val="22"/>
                <w:szCs w:val="22"/>
              </w:rPr>
              <w:t xml:space="preserve"> </w:t>
            </w:r>
            <w:proofErr w:type="spellStart"/>
            <w:r>
              <w:rPr>
                <w:i/>
                <w:iCs/>
                <w:sz w:val="22"/>
                <w:szCs w:val="22"/>
              </w:rPr>
              <w:t>Weber</w:t>
            </w:r>
            <w:proofErr w:type="spellEnd"/>
            <w:r>
              <w:rPr>
                <w:iCs/>
                <w:sz w:val="22"/>
                <w:szCs w:val="22"/>
              </w:rPr>
              <w:t>)</w:t>
            </w:r>
          </w:p>
          <w:p w14:paraId="4D2A18CC" w14:textId="77777777" w:rsidR="00C47A44" w:rsidRPr="00906E62" w:rsidRDefault="00C47A44" w:rsidP="00F01AD7">
            <w:pPr>
              <w:tabs>
                <w:tab w:val="left" w:pos="4662"/>
              </w:tabs>
            </w:pPr>
            <w:r w:rsidRPr="00906E62">
              <w:rPr>
                <w:sz w:val="22"/>
                <w:szCs w:val="22"/>
              </w:rPr>
              <w:t>Gyslotis (</w:t>
            </w:r>
            <w:proofErr w:type="spellStart"/>
            <w:r>
              <w:rPr>
                <w:i/>
                <w:iCs/>
                <w:sz w:val="22"/>
                <w:szCs w:val="22"/>
              </w:rPr>
              <w:t>Plantago</w:t>
            </w:r>
            <w:proofErr w:type="spellEnd"/>
            <w:r>
              <w:rPr>
                <w:i/>
                <w:iCs/>
                <w:sz w:val="22"/>
                <w:szCs w:val="22"/>
              </w:rPr>
              <w:t xml:space="preserve"> </w:t>
            </w:r>
            <w:proofErr w:type="spellStart"/>
            <w:r>
              <w:rPr>
                <w:i/>
                <w:iCs/>
                <w:sz w:val="22"/>
                <w:szCs w:val="22"/>
              </w:rPr>
              <w:t>lanceolata</w:t>
            </w:r>
            <w:proofErr w:type="spellEnd"/>
            <w:r>
              <w:rPr>
                <w:i/>
                <w:iCs/>
                <w:sz w:val="22"/>
                <w:szCs w:val="22"/>
              </w:rPr>
              <w:t xml:space="preserve"> L.</w:t>
            </w:r>
            <w:r>
              <w:rPr>
                <w:iCs/>
                <w:sz w:val="22"/>
                <w:szCs w:val="22"/>
              </w:rPr>
              <w:t>)</w:t>
            </w:r>
          </w:p>
          <w:p w14:paraId="63061ACE" w14:textId="77777777" w:rsidR="00C47A44" w:rsidRPr="00906E62" w:rsidRDefault="00C47A44" w:rsidP="00F01AD7">
            <w:pPr>
              <w:tabs>
                <w:tab w:val="left" w:pos="4662"/>
              </w:tabs>
            </w:pPr>
            <w:r w:rsidRPr="00906E62">
              <w:rPr>
                <w:sz w:val="22"/>
                <w:szCs w:val="22"/>
              </w:rPr>
              <w:t>Kanadinė rykštenė</w:t>
            </w:r>
            <w:r>
              <w:rPr>
                <w:i/>
                <w:iCs/>
                <w:sz w:val="22"/>
                <w:szCs w:val="22"/>
              </w:rPr>
              <w:t xml:space="preserve"> </w:t>
            </w:r>
            <w:r>
              <w:rPr>
                <w:iCs/>
                <w:sz w:val="22"/>
                <w:szCs w:val="22"/>
              </w:rPr>
              <w:t>(</w:t>
            </w:r>
            <w:proofErr w:type="spellStart"/>
            <w:r>
              <w:rPr>
                <w:i/>
                <w:iCs/>
                <w:sz w:val="22"/>
                <w:szCs w:val="22"/>
              </w:rPr>
              <w:t>Solidago</w:t>
            </w:r>
            <w:proofErr w:type="spellEnd"/>
            <w:r>
              <w:rPr>
                <w:i/>
                <w:iCs/>
                <w:sz w:val="22"/>
                <w:szCs w:val="22"/>
              </w:rPr>
              <w:t xml:space="preserve"> </w:t>
            </w:r>
            <w:proofErr w:type="spellStart"/>
            <w:r>
              <w:rPr>
                <w:i/>
                <w:iCs/>
                <w:sz w:val="22"/>
                <w:szCs w:val="22"/>
              </w:rPr>
              <w:t>Canadensis</w:t>
            </w:r>
            <w:proofErr w:type="spellEnd"/>
            <w:r>
              <w:rPr>
                <w:i/>
                <w:iCs/>
                <w:sz w:val="22"/>
                <w:szCs w:val="22"/>
              </w:rPr>
              <w:t xml:space="preserve"> L.</w:t>
            </w:r>
            <w:r>
              <w:rPr>
                <w:iCs/>
                <w:sz w:val="22"/>
                <w:szCs w:val="22"/>
              </w:rPr>
              <w:t>)</w:t>
            </w:r>
          </w:p>
          <w:p w14:paraId="7C3F42B9" w14:textId="77777777" w:rsidR="00C47A44" w:rsidRPr="00906E62" w:rsidRDefault="00C47A44" w:rsidP="00F01AD7">
            <w:pPr>
              <w:tabs>
                <w:tab w:val="left" w:pos="4662"/>
              </w:tabs>
            </w:pPr>
            <w:r w:rsidRPr="00906E62">
              <w:rPr>
                <w:sz w:val="22"/>
                <w:szCs w:val="22"/>
              </w:rPr>
              <w:t>Saulėgrąža (</w:t>
            </w:r>
            <w:proofErr w:type="spellStart"/>
            <w:r>
              <w:rPr>
                <w:i/>
                <w:iCs/>
                <w:sz w:val="22"/>
                <w:szCs w:val="22"/>
              </w:rPr>
              <w:t>Helianthus</w:t>
            </w:r>
            <w:proofErr w:type="spellEnd"/>
            <w:r>
              <w:rPr>
                <w:i/>
                <w:iCs/>
                <w:sz w:val="22"/>
                <w:szCs w:val="22"/>
              </w:rPr>
              <w:t xml:space="preserve"> </w:t>
            </w:r>
            <w:proofErr w:type="spellStart"/>
            <w:r>
              <w:rPr>
                <w:i/>
                <w:iCs/>
                <w:sz w:val="22"/>
                <w:szCs w:val="22"/>
              </w:rPr>
              <w:t>annuus</w:t>
            </w:r>
            <w:proofErr w:type="spellEnd"/>
            <w:r>
              <w:rPr>
                <w:i/>
                <w:iCs/>
                <w:sz w:val="22"/>
                <w:szCs w:val="22"/>
              </w:rPr>
              <w:t xml:space="preserve"> L.</w:t>
            </w:r>
            <w:r>
              <w:rPr>
                <w:iCs/>
                <w:sz w:val="22"/>
                <w:szCs w:val="22"/>
              </w:rPr>
              <w:t>)</w:t>
            </w:r>
          </w:p>
          <w:p w14:paraId="21EFB702" w14:textId="77777777" w:rsidR="00C47A44" w:rsidRPr="00906E62" w:rsidRDefault="00C47A44" w:rsidP="00F01AD7">
            <w:pPr>
              <w:tabs>
                <w:tab w:val="left" w:pos="4662"/>
              </w:tabs>
            </w:pPr>
            <w:r w:rsidRPr="00906E62">
              <w:rPr>
                <w:sz w:val="22"/>
                <w:szCs w:val="22"/>
              </w:rPr>
              <w:t>Raudonasis dobilas (</w:t>
            </w:r>
            <w:proofErr w:type="spellStart"/>
            <w:r>
              <w:rPr>
                <w:i/>
                <w:iCs/>
                <w:sz w:val="22"/>
                <w:szCs w:val="22"/>
              </w:rPr>
              <w:t>Trifolium</w:t>
            </w:r>
            <w:proofErr w:type="spellEnd"/>
            <w:r>
              <w:rPr>
                <w:i/>
                <w:iCs/>
                <w:sz w:val="22"/>
                <w:szCs w:val="22"/>
              </w:rPr>
              <w:t xml:space="preserve"> </w:t>
            </w:r>
            <w:proofErr w:type="spellStart"/>
            <w:r>
              <w:rPr>
                <w:i/>
                <w:iCs/>
                <w:sz w:val="22"/>
                <w:szCs w:val="22"/>
              </w:rPr>
              <w:t>pratense</w:t>
            </w:r>
            <w:proofErr w:type="spellEnd"/>
            <w:r>
              <w:rPr>
                <w:i/>
                <w:iCs/>
                <w:sz w:val="22"/>
                <w:szCs w:val="22"/>
              </w:rPr>
              <w:t xml:space="preserve"> L.</w:t>
            </w:r>
            <w:r>
              <w:rPr>
                <w:iCs/>
                <w:sz w:val="22"/>
                <w:szCs w:val="22"/>
              </w:rPr>
              <w:t>)</w:t>
            </w:r>
          </w:p>
          <w:p w14:paraId="044C8EB0" w14:textId="77777777" w:rsidR="00C47A44" w:rsidRPr="00906E62" w:rsidRDefault="00C47A44" w:rsidP="00F01AD7">
            <w:pPr>
              <w:tabs>
                <w:tab w:val="left" w:pos="4662"/>
              </w:tabs>
            </w:pPr>
          </w:p>
          <w:p w14:paraId="080AA9F1" w14:textId="77777777" w:rsidR="00C47A44" w:rsidRPr="00906E62" w:rsidRDefault="00C47A44" w:rsidP="00F01AD7">
            <w:pPr>
              <w:tabs>
                <w:tab w:val="left" w:pos="4662"/>
              </w:tabs>
            </w:pPr>
          </w:p>
        </w:tc>
        <w:tc>
          <w:tcPr>
            <w:tcW w:w="3685" w:type="dxa"/>
          </w:tcPr>
          <w:p w14:paraId="1C263847" w14:textId="77777777" w:rsidR="00C47A44" w:rsidRPr="00906E62" w:rsidRDefault="00C47A44" w:rsidP="00F01AD7">
            <w:pPr>
              <w:tabs>
                <w:tab w:val="left" w:pos="4662"/>
              </w:tabs>
              <w:rPr>
                <w:u w:val="single"/>
              </w:rPr>
            </w:pPr>
            <w:r w:rsidRPr="00906E62">
              <w:rPr>
                <w:sz w:val="22"/>
                <w:szCs w:val="22"/>
                <w:u w:val="single"/>
              </w:rPr>
              <w:t>Ekstraktai (RI/ml)</w:t>
            </w:r>
          </w:p>
          <w:p w14:paraId="0149B857" w14:textId="77777777" w:rsidR="00C47A44" w:rsidRPr="00906E62" w:rsidRDefault="00C47A44" w:rsidP="00F01AD7">
            <w:pPr>
              <w:tabs>
                <w:tab w:val="left" w:pos="4662"/>
              </w:tabs>
            </w:pPr>
            <w:r w:rsidRPr="00906E62">
              <w:rPr>
                <w:sz w:val="22"/>
                <w:szCs w:val="22"/>
              </w:rPr>
              <w:t xml:space="preserve">Tikroji </w:t>
            </w:r>
            <w:proofErr w:type="spellStart"/>
            <w:r w:rsidRPr="00906E62">
              <w:rPr>
                <w:sz w:val="22"/>
                <w:szCs w:val="22"/>
              </w:rPr>
              <w:t>knisažolė</w:t>
            </w:r>
            <w:proofErr w:type="spellEnd"/>
            <w:r w:rsidRPr="00906E62">
              <w:rPr>
                <w:sz w:val="22"/>
                <w:szCs w:val="22"/>
              </w:rPr>
              <w:t xml:space="preserve"> (</w:t>
            </w:r>
            <w:proofErr w:type="spellStart"/>
            <w:r>
              <w:rPr>
                <w:i/>
                <w:iCs/>
                <w:sz w:val="22"/>
                <w:szCs w:val="22"/>
              </w:rPr>
              <w:t>Cynodon</w:t>
            </w:r>
            <w:proofErr w:type="spellEnd"/>
            <w:r>
              <w:rPr>
                <w:i/>
                <w:iCs/>
                <w:sz w:val="22"/>
                <w:szCs w:val="22"/>
              </w:rPr>
              <w:t xml:space="preserve"> </w:t>
            </w:r>
            <w:proofErr w:type="spellStart"/>
            <w:r>
              <w:rPr>
                <w:i/>
                <w:iCs/>
                <w:sz w:val="22"/>
                <w:szCs w:val="22"/>
              </w:rPr>
              <w:t>dactylon</w:t>
            </w:r>
            <w:proofErr w:type="spellEnd"/>
            <w:r>
              <w:rPr>
                <w:i/>
                <w:iCs/>
                <w:sz w:val="22"/>
                <w:szCs w:val="22"/>
              </w:rPr>
              <w:t xml:space="preserve"> (L.) pers</w:t>
            </w:r>
            <w:r>
              <w:rPr>
                <w:iCs/>
                <w:sz w:val="22"/>
                <w:szCs w:val="22"/>
              </w:rPr>
              <w:t>)</w:t>
            </w:r>
          </w:p>
          <w:p w14:paraId="04318C18" w14:textId="77777777" w:rsidR="00C47A44" w:rsidRPr="00906E62" w:rsidRDefault="00C47A44" w:rsidP="00F01AD7">
            <w:pPr>
              <w:tabs>
                <w:tab w:val="left" w:pos="4662"/>
              </w:tabs>
            </w:pPr>
            <w:r w:rsidRPr="00906E62">
              <w:rPr>
                <w:sz w:val="22"/>
                <w:szCs w:val="22"/>
              </w:rPr>
              <w:t>Paprastoji šunažolė</w:t>
            </w:r>
            <w:r>
              <w:rPr>
                <w:i/>
                <w:iCs/>
                <w:sz w:val="22"/>
                <w:szCs w:val="22"/>
              </w:rPr>
              <w:t xml:space="preserve"> </w:t>
            </w:r>
            <w:r>
              <w:rPr>
                <w:iCs/>
                <w:sz w:val="22"/>
                <w:szCs w:val="22"/>
              </w:rPr>
              <w:t>(</w:t>
            </w:r>
            <w:proofErr w:type="spellStart"/>
            <w:r>
              <w:rPr>
                <w:i/>
                <w:iCs/>
                <w:sz w:val="22"/>
                <w:szCs w:val="22"/>
              </w:rPr>
              <w:t>Dactylis</w:t>
            </w:r>
            <w:proofErr w:type="spellEnd"/>
            <w:r>
              <w:rPr>
                <w:i/>
                <w:iCs/>
                <w:sz w:val="22"/>
                <w:szCs w:val="22"/>
              </w:rPr>
              <w:t xml:space="preserve"> </w:t>
            </w:r>
            <w:proofErr w:type="spellStart"/>
            <w:r>
              <w:rPr>
                <w:i/>
                <w:iCs/>
                <w:sz w:val="22"/>
                <w:szCs w:val="22"/>
              </w:rPr>
              <w:t>glomerata</w:t>
            </w:r>
            <w:proofErr w:type="spellEnd"/>
            <w:r>
              <w:rPr>
                <w:i/>
                <w:iCs/>
                <w:sz w:val="22"/>
                <w:szCs w:val="22"/>
              </w:rPr>
              <w:t xml:space="preserve"> L.</w:t>
            </w:r>
            <w:r>
              <w:rPr>
                <w:iCs/>
                <w:sz w:val="22"/>
                <w:szCs w:val="22"/>
              </w:rPr>
              <w:t>)</w:t>
            </w:r>
          </w:p>
          <w:p w14:paraId="7BD827D1" w14:textId="77777777" w:rsidR="00C47A44" w:rsidRPr="00906E62" w:rsidRDefault="00C47A44" w:rsidP="00F01AD7">
            <w:pPr>
              <w:tabs>
                <w:tab w:val="left" w:pos="4662"/>
              </w:tabs>
            </w:pPr>
            <w:r w:rsidRPr="00906E62">
              <w:rPr>
                <w:sz w:val="22"/>
                <w:szCs w:val="22"/>
              </w:rPr>
              <w:t xml:space="preserve">Kvapioji </w:t>
            </w:r>
            <w:proofErr w:type="spellStart"/>
            <w:r w:rsidRPr="00906E62">
              <w:rPr>
                <w:sz w:val="22"/>
                <w:szCs w:val="22"/>
              </w:rPr>
              <w:t>gardunytė</w:t>
            </w:r>
            <w:proofErr w:type="spellEnd"/>
            <w:r>
              <w:rPr>
                <w:i/>
                <w:iCs/>
                <w:sz w:val="22"/>
                <w:szCs w:val="22"/>
              </w:rPr>
              <w:t xml:space="preserve"> </w:t>
            </w:r>
            <w:r>
              <w:rPr>
                <w:iCs/>
                <w:sz w:val="22"/>
                <w:szCs w:val="22"/>
              </w:rPr>
              <w:t>(</w:t>
            </w:r>
            <w:proofErr w:type="spellStart"/>
            <w:r>
              <w:rPr>
                <w:i/>
                <w:iCs/>
                <w:sz w:val="22"/>
                <w:szCs w:val="22"/>
              </w:rPr>
              <w:t>Anthoxanthum</w:t>
            </w:r>
            <w:proofErr w:type="spellEnd"/>
            <w:r>
              <w:rPr>
                <w:i/>
                <w:iCs/>
                <w:sz w:val="22"/>
                <w:szCs w:val="22"/>
              </w:rPr>
              <w:t xml:space="preserve"> </w:t>
            </w:r>
            <w:proofErr w:type="spellStart"/>
            <w:r>
              <w:rPr>
                <w:i/>
                <w:iCs/>
                <w:sz w:val="22"/>
                <w:szCs w:val="22"/>
              </w:rPr>
              <w:t>odoratum</w:t>
            </w:r>
            <w:proofErr w:type="spellEnd"/>
            <w:r>
              <w:rPr>
                <w:i/>
                <w:iCs/>
                <w:sz w:val="22"/>
                <w:szCs w:val="22"/>
              </w:rPr>
              <w:t xml:space="preserve"> L.</w:t>
            </w:r>
            <w:r>
              <w:rPr>
                <w:iCs/>
                <w:sz w:val="22"/>
                <w:szCs w:val="22"/>
              </w:rPr>
              <w:t>)</w:t>
            </w:r>
          </w:p>
          <w:p w14:paraId="2E7C83FB" w14:textId="77777777" w:rsidR="00C47A44" w:rsidRPr="00906E62" w:rsidRDefault="00C47A44" w:rsidP="00F01AD7">
            <w:pPr>
              <w:tabs>
                <w:tab w:val="left" w:pos="4662"/>
              </w:tabs>
            </w:pPr>
            <w:r w:rsidRPr="00906E62">
              <w:rPr>
                <w:sz w:val="22"/>
                <w:szCs w:val="22"/>
              </w:rPr>
              <w:t>Svidrė</w:t>
            </w:r>
            <w:r>
              <w:rPr>
                <w:i/>
                <w:iCs/>
                <w:sz w:val="22"/>
                <w:szCs w:val="22"/>
              </w:rPr>
              <w:t xml:space="preserve"> </w:t>
            </w:r>
            <w:r>
              <w:rPr>
                <w:iCs/>
                <w:sz w:val="22"/>
                <w:szCs w:val="22"/>
              </w:rPr>
              <w:t>(</w:t>
            </w:r>
            <w:proofErr w:type="spellStart"/>
            <w:r>
              <w:rPr>
                <w:i/>
                <w:iCs/>
                <w:sz w:val="22"/>
                <w:szCs w:val="22"/>
              </w:rPr>
              <w:t>Lolium</w:t>
            </w:r>
            <w:proofErr w:type="spellEnd"/>
            <w:r>
              <w:rPr>
                <w:i/>
                <w:iCs/>
                <w:sz w:val="22"/>
                <w:szCs w:val="22"/>
              </w:rPr>
              <w:t xml:space="preserve"> </w:t>
            </w:r>
            <w:proofErr w:type="spellStart"/>
            <w:r>
              <w:rPr>
                <w:i/>
                <w:iCs/>
                <w:sz w:val="22"/>
                <w:szCs w:val="22"/>
              </w:rPr>
              <w:t>perenne</w:t>
            </w:r>
            <w:proofErr w:type="spellEnd"/>
            <w:r>
              <w:rPr>
                <w:i/>
                <w:iCs/>
                <w:sz w:val="22"/>
                <w:szCs w:val="22"/>
              </w:rPr>
              <w:t xml:space="preserve"> L.</w:t>
            </w:r>
            <w:r>
              <w:rPr>
                <w:iCs/>
                <w:sz w:val="22"/>
                <w:szCs w:val="22"/>
              </w:rPr>
              <w:t>)</w:t>
            </w:r>
          </w:p>
          <w:p w14:paraId="79E002EE" w14:textId="77777777" w:rsidR="00C47A44" w:rsidRPr="00906E62" w:rsidRDefault="00C47A44" w:rsidP="00F01AD7">
            <w:pPr>
              <w:tabs>
                <w:tab w:val="left" w:pos="4662"/>
              </w:tabs>
            </w:pPr>
            <w:r w:rsidRPr="00906E62">
              <w:rPr>
                <w:sz w:val="22"/>
                <w:szCs w:val="22"/>
              </w:rPr>
              <w:t>Miglė</w:t>
            </w:r>
            <w:r>
              <w:rPr>
                <w:i/>
                <w:iCs/>
                <w:sz w:val="22"/>
                <w:szCs w:val="22"/>
              </w:rPr>
              <w:t xml:space="preserve"> </w:t>
            </w:r>
            <w:r>
              <w:rPr>
                <w:iCs/>
                <w:sz w:val="22"/>
                <w:szCs w:val="22"/>
              </w:rPr>
              <w:t>(</w:t>
            </w:r>
            <w:proofErr w:type="spellStart"/>
            <w:r>
              <w:rPr>
                <w:i/>
                <w:iCs/>
                <w:sz w:val="22"/>
                <w:szCs w:val="22"/>
              </w:rPr>
              <w:t>Poa</w:t>
            </w:r>
            <w:proofErr w:type="spellEnd"/>
            <w:r>
              <w:rPr>
                <w:i/>
                <w:iCs/>
                <w:sz w:val="22"/>
                <w:szCs w:val="22"/>
              </w:rPr>
              <w:t xml:space="preserve"> </w:t>
            </w:r>
            <w:proofErr w:type="spellStart"/>
            <w:r>
              <w:rPr>
                <w:i/>
                <w:iCs/>
                <w:sz w:val="22"/>
                <w:szCs w:val="22"/>
              </w:rPr>
              <w:t>pratensis</w:t>
            </w:r>
            <w:proofErr w:type="spellEnd"/>
            <w:r>
              <w:rPr>
                <w:i/>
                <w:iCs/>
                <w:sz w:val="22"/>
                <w:szCs w:val="22"/>
              </w:rPr>
              <w:t xml:space="preserve"> L.</w:t>
            </w:r>
            <w:r>
              <w:rPr>
                <w:iCs/>
                <w:sz w:val="22"/>
                <w:szCs w:val="22"/>
              </w:rPr>
              <w:t>)</w:t>
            </w:r>
          </w:p>
          <w:p w14:paraId="21DD60FE" w14:textId="77777777" w:rsidR="00C47A44" w:rsidRPr="00906E62" w:rsidRDefault="00C47A44" w:rsidP="00F01AD7">
            <w:pPr>
              <w:tabs>
                <w:tab w:val="left" w:pos="4662"/>
              </w:tabs>
            </w:pPr>
            <w:r w:rsidRPr="00906E62">
              <w:rPr>
                <w:sz w:val="22"/>
                <w:szCs w:val="22"/>
              </w:rPr>
              <w:t>Pašarinis motiejukas</w:t>
            </w:r>
            <w:r>
              <w:rPr>
                <w:i/>
                <w:iCs/>
                <w:sz w:val="22"/>
                <w:szCs w:val="22"/>
              </w:rPr>
              <w:t xml:space="preserve"> </w:t>
            </w:r>
            <w:r>
              <w:rPr>
                <w:iCs/>
                <w:sz w:val="22"/>
                <w:szCs w:val="22"/>
              </w:rPr>
              <w:t>(</w:t>
            </w:r>
            <w:proofErr w:type="spellStart"/>
            <w:r>
              <w:rPr>
                <w:i/>
                <w:iCs/>
                <w:sz w:val="22"/>
                <w:szCs w:val="22"/>
              </w:rPr>
              <w:t>Phleum</w:t>
            </w:r>
            <w:proofErr w:type="spellEnd"/>
            <w:r>
              <w:rPr>
                <w:i/>
                <w:iCs/>
                <w:sz w:val="22"/>
                <w:szCs w:val="22"/>
              </w:rPr>
              <w:t xml:space="preserve"> </w:t>
            </w:r>
            <w:proofErr w:type="spellStart"/>
            <w:r>
              <w:rPr>
                <w:i/>
                <w:iCs/>
                <w:sz w:val="22"/>
                <w:szCs w:val="22"/>
              </w:rPr>
              <w:t>pratense</w:t>
            </w:r>
            <w:proofErr w:type="spellEnd"/>
            <w:r>
              <w:rPr>
                <w:i/>
                <w:iCs/>
                <w:sz w:val="22"/>
                <w:szCs w:val="22"/>
              </w:rPr>
              <w:t xml:space="preserve"> L.</w:t>
            </w:r>
            <w:r>
              <w:rPr>
                <w:iCs/>
                <w:sz w:val="22"/>
                <w:szCs w:val="22"/>
              </w:rPr>
              <w:t>)</w:t>
            </w:r>
          </w:p>
          <w:p w14:paraId="44DEC5EB" w14:textId="77777777" w:rsidR="00C47A44" w:rsidRPr="00906E62" w:rsidRDefault="00C47A44" w:rsidP="00F01AD7">
            <w:pPr>
              <w:tabs>
                <w:tab w:val="left" w:pos="4662"/>
              </w:tabs>
            </w:pPr>
            <w:r w:rsidRPr="00906E62">
              <w:rPr>
                <w:sz w:val="22"/>
                <w:szCs w:val="22"/>
              </w:rPr>
              <w:t>Rugys</w:t>
            </w:r>
            <w:r>
              <w:rPr>
                <w:i/>
                <w:iCs/>
                <w:sz w:val="22"/>
                <w:szCs w:val="22"/>
              </w:rPr>
              <w:t xml:space="preserve"> </w:t>
            </w:r>
            <w:r>
              <w:rPr>
                <w:iCs/>
                <w:sz w:val="22"/>
                <w:szCs w:val="22"/>
              </w:rPr>
              <w:t>(</w:t>
            </w:r>
            <w:proofErr w:type="spellStart"/>
            <w:r>
              <w:rPr>
                <w:i/>
                <w:iCs/>
                <w:sz w:val="22"/>
                <w:szCs w:val="22"/>
              </w:rPr>
              <w:t>Secale</w:t>
            </w:r>
            <w:proofErr w:type="spellEnd"/>
            <w:r>
              <w:rPr>
                <w:i/>
                <w:iCs/>
                <w:sz w:val="22"/>
                <w:szCs w:val="22"/>
              </w:rPr>
              <w:t xml:space="preserve"> </w:t>
            </w:r>
            <w:proofErr w:type="spellStart"/>
            <w:r>
              <w:rPr>
                <w:i/>
                <w:iCs/>
                <w:sz w:val="22"/>
                <w:szCs w:val="22"/>
              </w:rPr>
              <w:t>cereale</w:t>
            </w:r>
            <w:proofErr w:type="spellEnd"/>
            <w:r>
              <w:rPr>
                <w:i/>
                <w:iCs/>
                <w:sz w:val="22"/>
                <w:szCs w:val="22"/>
              </w:rPr>
              <w:t xml:space="preserve"> L.</w:t>
            </w:r>
            <w:r>
              <w:rPr>
                <w:iCs/>
                <w:sz w:val="22"/>
                <w:szCs w:val="22"/>
              </w:rPr>
              <w:t>)</w:t>
            </w:r>
          </w:p>
          <w:p w14:paraId="315B9373" w14:textId="77777777" w:rsidR="00C47A44" w:rsidRPr="00906E62" w:rsidRDefault="00C47A44" w:rsidP="00F01AD7">
            <w:pPr>
              <w:tabs>
                <w:tab w:val="left" w:pos="4662"/>
              </w:tabs>
            </w:pPr>
          </w:p>
          <w:p w14:paraId="21347CC5" w14:textId="77777777" w:rsidR="00C47A44" w:rsidRPr="00906E62" w:rsidRDefault="00C47A44" w:rsidP="00F01AD7">
            <w:pPr>
              <w:tabs>
                <w:tab w:val="left" w:pos="4662"/>
              </w:tabs>
              <w:rPr>
                <w:u w:val="single"/>
              </w:rPr>
            </w:pPr>
            <w:r w:rsidRPr="00906E62">
              <w:rPr>
                <w:sz w:val="22"/>
                <w:szCs w:val="22"/>
                <w:u w:val="single"/>
              </w:rPr>
              <w:t>Ekstraktai (KI/ml)</w:t>
            </w:r>
          </w:p>
          <w:p w14:paraId="75A34ACF" w14:textId="77777777" w:rsidR="00C47A44" w:rsidRPr="00906E62" w:rsidRDefault="00C47A44" w:rsidP="00F01AD7">
            <w:pPr>
              <w:tabs>
                <w:tab w:val="left" w:pos="4662"/>
              </w:tabs>
            </w:pPr>
            <w:r w:rsidRPr="00906E62">
              <w:rPr>
                <w:sz w:val="22"/>
                <w:szCs w:val="22"/>
              </w:rPr>
              <w:t xml:space="preserve">Smilga </w:t>
            </w:r>
            <w:r>
              <w:rPr>
                <w:iCs/>
                <w:sz w:val="22"/>
                <w:szCs w:val="22"/>
              </w:rPr>
              <w:t>(</w:t>
            </w:r>
            <w:proofErr w:type="spellStart"/>
            <w:r>
              <w:rPr>
                <w:i/>
                <w:iCs/>
                <w:sz w:val="22"/>
                <w:szCs w:val="22"/>
              </w:rPr>
              <w:t>Agrostis</w:t>
            </w:r>
            <w:proofErr w:type="spellEnd"/>
            <w:r>
              <w:rPr>
                <w:i/>
                <w:iCs/>
                <w:sz w:val="22"/>
                <w:szCs w:val="22"/>
              </w:rPr>
              <w:t xml:space="preserve"> </w:t>
            </w:r>
            <w:proofErr w:type="spellStart"/>
            <w:r>
              <w:rPr>
                <w:i/>
                <w:iCs/>
                <w:sz w:val="22"/>
                <w:szCs w:val="22"/>
              </w:rPr>
              <w:t>dangtelisillaris</w:t>
            </w:r>
            <w:proofErr w:type="spellEnd"/>
            <w:r>
              <w:rPr>
                <w:i/>
                <w:iCs/>
                <w:sz w:val="22"/>
                <w:szCs w:val="22"/>
              </w:rPr>
              <w:t xml:space="preserve"> L.</w:t>
            </w:r>
            <w:r>
              <w:rPr>
                <w:iCs/>
                <w:sz w:val="22"/>
                <w:szCs w:val="22"/>
              </w:rPr>
              <w:t>)</w:t>
            </w:r>
          </w:p>
          <w:p w14:paraId="1479DEB6" w14:textId="77777777" w:rsidR="00C47A44" w:rsidRPr="00906E62" w:rsidRDefault="00C47A44" w:rsidP="00F01AD7">
            <w:pPr>
              <w:tabs>
                <w:tab w:val="left" w:pos="4662"/>
              </w:tabs>
            </w:pPr>
            <w:r w:rsidRPr="00906E62">
              <w:rPr>
                <w:sz w:val="22"/>
                <w:szCs w:val="22"/>
              </w:rPr>
              <w:t xml:space="preserve">Pievų eraičinas </w:t>
            </w:r>
            <w:r>
              <w:rPr>
                <w:iCs/>
                <w:sz w:val="22"/>
                <w:szCs w:val="22"/>
              </w:rPr>
              <w:t>(</w:t>
            </w:r>
            <w:proofErr w:type="spellStart"/>
            <w:r>
              <w:rPr>
                <w:i/>
                <w:iCs/>
                <w:sz w:val="22"/>
                <w:szCs w:val="22"/>
              </w:rPr>
              <w:t>Festuca</w:t>
            </w:r>
            <w:proofErr w:type="spellEnd"/>
            <w:r>
              <w:rPr>
                <w:i/>
                <w:iCs/>
                <w:sz w:val="22"/>
                <w:szCs w:val="22"/>
              </w:rPr>
              <w:t xml:space="preserve"> </w:t>
            </w:r>
            <w:proofErr w:type="spellStart"/>
            <w:r>
              <w:rPr>
                <w:i/>
                <w:iCs/>
                <w:sz w:val="22"/>
                <w:szCs w:val="22"/>
              </w:rPr>
              <w:t>pratensis</w:t>
            </w:r>
            <w:proofErr w:type="spellEnd"/>
            <w:r>
              <w:rPr>
                <w:i/>
                <w:iCs/>
                <w:sz w:val="22"/>
                <w:szCs w:val="22"/>
              </w:rPr>
              <w:t xml:space="preserve"> </w:t>
            </w:r>
            <w:proofErr w:type="spellStart"/>
            <w:r>
              <w:rPr>
                <w:i/>
                <w:iCs/>
                <w:sz w:val="22"/>
                <w:szCs w:val="22"/>
              </w:rPr>
              <w:t>Hudson</w:t>
            </w:r>
            <w:proofErr w:type="spellEnd"/>
            <w:r>
              <w:rPr>
                <w:iCs/>
                <w:sz w:val="22"/>
                <w:szCs w:val="22"/>
              </w:rPr>
              <w:t>)</w:t>
            </w:r>
          </w:p>
          <w:p w14:paraId="2261BB2B" w14:textId="77777777" w:rsidR="00C47A44" w:rsidRPr="00906E62" w:rsidRDefault="00C47A44" w:rsidP="00F01AD7">
            <w:pPr>
              <w:tabs>
                <w:tab w:val="left" w:pos="4662"/>
              </w:tabs>
            </w:pPr>
            <w:r w:rsidRPr="00906E62">
              <w:rPr>
                <w:sz w:val="22"/>
                <w:szCs w:val="22"/>
              </w:rPr>
              <w:t xml:space="preserve">Pūkuotoji vilnūnė </w:t>
            </w:r>
            <w:r>
              <w:rPr>
                <w:iCs/>
                <w:sz w:val="22"/>
                <w:szCs w:val="22"/>
              </w:rPr>
              <w:t>(</w:t>
            </w:r>
            <w:proofErr w:type="spellStart"/>
            <w:r>
              <w:rPr>
                <w:i/>
                <w:iCs/>
                <w:sz w:val="22"/>
                <w:szCs w:val="22"/>
              </w:rPr>
              <w:t>Holcus</w:t>
            </w:r>
            <w:proofErr w:type="spellEnd"/>
            <w:r>
              <w:rPr>
                <w:i/>
                <w:iCs/>
                <w:sz w:val="22"/>
                <w:szCs w:val="22"/>
              </w:rPr>
              <w:t xml:space="preserve"> </w:t>
            </w:r>
            <w:proofErr w:type="spellStart"/>
            <w:r>
              <w:rPr>
                <w:i/>
                <w:iCs/>
                <w:sz w:val="22"/>
                <w:szCs w:val="22"/>
              </w:rPr>
              <w:t>lanatus</w:t>
            </w:r>
            <w:proofErr w:type="spellEnd"/>
            <w:r>
              <w:rPr>
                <w:i/>
                <w:iCs/>
                <w:sz w:val="22"/>
                <w:szCs w:val="22"/>
              </w:rPr>
              <w:t xml:space="preserve"> L.</w:t>
            </w:r>
            <w:r>
              <w:rPr>
                <w:iCs/>
                <w:sz w:val="22"/>
                <w:szCs w:val="22"/>
              </w:rPr>
              <w:t>)</w:t>
            </w:r>
          </w:p>
          <w:p w14:paraId="1A562C4D" w14:textId="77777777" w:rsidR="00C47A44" w:rsidRPr="00906E62" w:rsidRDefault="00C47A44" w:rsidP="00F01AD7">
            <w:pPr>
              <w:tabs>
                <w:tab w:val="left" w:pos="4662"/>
              </w:tabs>
            </w:pPr>
            <w:r w:rsidRPr="00906E62">
              <w:rPr>
                <w:sz w:val="22"/>
                <w:szCs w:val="22"/>
              </w:rPr>
              <w:t xml:space="preserve">Aviža </w:t>
            </w:r>
            <w:r>
              <w:rPr>
                <w:iCs/>
                <w:sz w:val="22"/>
                <w:szCs w:val="22"/>
              </w:rPr>
              <w:t>(</w:t>
            </w:r>
            <w:proofErr w:type="spellStart"/>
            <w:r>
              <w:rPr>
                <w:i/>
                <w:iCs/>
                <w:sz w:val="22"/>
                <w:szCs w:val="22"/>
              </w:rPr>
              <w:t>Avena</w:t>
            </w:r>
            <w:proofErr w:type="spellEnd"/>
            <w:r>
              <w:rPr>
                <w:i/>
                <w:iCs/>
                <w:sz w:val="22"/>
                <w:szCs w:val="22"/>
              </w:rPr>
              <w:t xml:space="preserve"> </w:t>
            </w:r>
            <w:proofErr w:type="spellStart"/>
            <w:r>
              <w:rPr>
                <w:i/>
                <w:iCs/>
                <w:sz w:val="22"/>
                <w:szCs w:val="22"/>
              </w:rPr>
              <w:t>sativa</w:t>
            </w:r>
            <w:proofErr w:type="spellEnd"/>
            <w:r>
              <w:rPr>
                <w:i/>
                <w:iCs/>
                <w:sz w:val="22"/>
                <w:szCs w:val="22"/>
              </w:rPr>
              <w:t xml:space="preserve"> L.</w:t>
            </w:r>
            <w:r>
              <w:rPr>
                <w:iCs/>
                <w:sz w:val="22"/>
                <w:szCs w:val="22"/>
              </w:rPr>
              <w:t>)</w:t>
            </w:r>
          </w:p>
          <w:p w14:paraId="76EE4AFB" w14:textId="77777777" w:rsidR="00C47A44" w:rsidRPr="00906E62" w:rsidRDefault="00C47A44" w:rsidP="00F01AD7">
            <w:pPr>
              <w:tabs>
                <w:tab w:val="left" w:pos="4662"/>
              </w:tabs>
            </w:pPr>
            <w:r w:rsidRPr="00906E62">
              <w:rPr>
                <w:sz w:val="22"/>
                <w:szCs w:val="22"/>
              </w:rPr>
              <w:t xml:space="preserve">Kvietys </w:t>
            </w:r>
            <w:r>
              <w:rPr>
                <w:iCs/>
                <w:sz w:val="22"/>
                <w:szCs w:val="22"/>
              </w:rPr>
              <w:t>(</w:t>
            </w:r>
            <w:proofErr w:type="spellStart"/>
            <w:r>
              <w:rPr>
                <w:i/>
                <w:iCs/>
                <w:sz w:val="22"/>
                <w:szCs w:val="22"/>
              </w:rPr>
              <w:t>Triticum</w:t>
            </w:r>
            <w:proofErr w:type="spellEnd"/>
            <w:r>
              <w:rPr>
                <w:i/>
                <w:iCs/>
                <w:sz w:val="22"/>
                <w:szCs w:val="22"/>
              </w:rPr>
              <w:t xml:space="preserve"> </w:t>
            </w:r>
            <w:proofErr w:type="spellStart"/>
            <w:r>
              <w:rPr>
                <w:i/>
                <w:iCs/>
                <w:sz w:val="22"/>
                <w:szCs w:val="22"/>
              </w:rPr>
              <w:t>aestivum</w:t>
            </w:r>
            <w:proofErr w:type="spellEnd"/>
            <w:r>
              <w:rPr>
                <w:i/>
                <w:iCs/>
                <w:sz w:val="22"/>
                <w:szCs w:val="22"/>
              </w:rPr>
              <w:t xml:space="preserve"> L.</w:t>
            </w:r>
            <w:r>
              <w:rPr>
                <w:iCs/>
                <w:sz w:val="22"/>
                <w:szCs w:val="22"/>
              </w:rPr>
              <w:t>)</w:t>
            </w:r>
          </w:p>
          <w:p w14:paraId="2EBF6430" w14:textId="77777777" w:rsidR="00C47A44" w:rsidRPr="00906E62" w:rsidRDefault="00C47A44" w:rsidP="00F01AD7">
            <w:pPr>
              <w:tabs>
                <w:tab w:val="left" w:pos="4662"/>
              </w:tabs>
            </w:pPr>
            <w:r w:rsidRPr="00906E62">
              <w:rPr>
                <w:sz w:val="22"/>
                <w:szCs w:val="22"/>
              </w:rPr>
              <w:t xml:space="preserve">Kukurūzas </w:t>
            </w:r>
            <w:r>
              <w:rPr>
                <w:iCs/>
                <w:sz w:val="22"/>
                <w:szCs w:val="22"/>
              </w:rPr>
              <w:t>(</w:t>
            </w:r>
            <w:proofErr w:type="spellStart"/>
            <w:r>
              <w:rPr>
                <w:i/>
                <w:iCs/>
                <w:sz w:val="22"/>
                <w:szCs w:val="22"/>
              </w:rPr>
              <w:t>Zea</w:t>
            </w:r>
            <w:proofErr w:type="spellEnd"/>
            <w:r>
              <w:rPr>
                <w:i/>
                <w:iCs/>
                <w:sz w:val="22"/>
                <w:szCs w:val="22"/>
              </w:rPr>
              <w:t xml:space="preserve"> </w:t>
            </w:r>
            <w:proofErr w:type="spellStart"/>
            <w:r>
              <w:rPr>
                <w:i/>
                <w:iCs/>
                <w:sz w:val="22"/>
                <w:szCs w:val="22"/>
              </w:rPr>
              <w:t>mays</w:t>
            </w:r>
            <w:proofErr w:type="spellEnd"/>
            <w:r>
              <w:rPr>
                <w:i/>
                <w:iCs/>
                <w:sz w:val="22"/>
                <w:szCs w:val="22"/>
              </w:rPr>
              <w:t xml:space="preserve"> L.</w:t>
            </w:r>
            <w:r>
              <w:rPr>
                <w:iCs/>
                <w:sz w:val="22"/>
                <w:szCs w:val="22"/>
              </w:rPr>
              <w:t>)</w:t>
            </w:r>
          </w:p>
          <w:p w14:paraId="7F735994" w14:textId="77777777" w:rsidR="00C47A44" w:rsidRPr="00906E62" w:rsidRDefault="00C47A44" w:rsidP="00F01AD7">
            <w:pPr>
              <w:tabs>
                <w:tab w:val="left" w:pos="4662"/>
              </w:tabs>
            </w:pPr>
            <w:r w:rsidRPr="00906E62">
              <w:rPr>
                <w:sz w:val="22"/>
                <w:szCs w:val="22"/>
              </w:rPr>
              <w:t xml:space="preserve">Miežis </w:t>
            </w:r>
            <w:r>
              <w:rPr>
                <w:iCs/>
                <w:sz w:val="22"/>
                <w:szCs w:val="22"/>
              </w:rPr>
              <w:t>(</w:t>
            </w:r>
            <w:proofErr w:type="spellStart"/>
            <w:r>
              <w:rPr>
                <w:i/>
                <w:iCs/>
                <w:sz w:val="22"/>
                <w:szCs w:val="22"/>
              </w:rPr>
              <w:t>Hordeum</w:t>
            </w:r>
            <w:proofErr w:type="spellEnd"/>
            <w:r>
              <w:rPr>
                <w:i/>
                <w:iCs/>
                <w:sz w:val="22"/>
                <w:szCs w:val="22"/>
              </w:rPr>
              <w:t xml:space="preserve"> </w:t>
            </w:r>
            <w:proofErr w:type="spellStart"/>
            <w:r>
              <w:rPr>
                <w:i/>
                <w:iCs/>
                <w:sz w:val="22"/>
                <w:szCs w:val="22"/>
              </w:rPr>
              <w:t>vulgare</w:t>
            </w:r>
            <w:proofErr w:type="spellEnd"/>
            <w:r>
              <w:rPr>
                <w:i/>
                <w:iCs/>
                <w:sz w:val="22"/>
                <w:szCs w:val="22"/>
              </w:rPr>
              <w:t xml:space="preserve"> L.</w:t>
            </w:r>
            <w:r>
              <w:rPr>
                <w:iCs/>
                <w:sz w:val="22"/>
                <w:szCs w:val="22"/>
              </w:rPr>
              <w:t>)</w:t>
            </w:r>
          </w:p>
          <w:p w14:paraId="0740824C" w14:textId="77777777" w:rsidR="00C47A44" w:rsidRPr="00906E62" w:rsidRDefault="00C47A44" w:rsidP="00F01AD7">
            <w:pPr>
              <w:tabs>
                <w:tab w:val="left" w:pos="4662"/>
              </w:tabs>
            </w:pPr>
          </w:p>
        </w:tc>
        <w:tc>
          <w:tcPr>
            <w:tcW w:w="3119" w:type="dxa"/>
          </w:tcPr>
          <w:p w14:paraId="50D35714" w14:textId="77777777" w:rsidR="00C47A44" w:rsidRPr="00906E62" w:rsidRDefault="00C47A44" w:rsidP="00F01AD7">
            <w:pPr>
              <w:tabs>
                <w:tab w:val="left" w:pos="4662"/>
              </w:tabs>
              <w:rPr>
                <w:u w:val="single"/>
              </w:rPr>
            </w:pPr>
            <w:r w:rsidRPr="00906E62">
              <w:rPr>
                <w:sz w:val="22"/>
                <w:szCs w:val="22"/>
                <w:u w:val="single"/>
              </w:rPr>
              <w:t>Ekstraktai (RI/ml)</w:t>
            </w:r>
          </w:p>
          <w:p w14:paraId="56C08051" w14:textId="77777777" w:rsidR="00C47A44" w:rsidRPr="00906E62" w:rsidRDefault="00C47A44" w:rsidP="00F01AD7">
            <w:pPr>
              <w:tabs>
                <w:tab w:val="left" w:pos="4662"/>
              </w:tabs>
            </w:pPr>
            <w:r w:rsidRPr="00906E62">
              <w:rPr>
                <w:sz w:val="22"/>
                <w:szCs w:val="22"/>
              </w:rPr>
              <w:t xml:space="preserve">Alksnis </w:t>
            </w:r>
            <w:r>
              <w:rPr>
                <w:iCs/>
                <w:sz w:val="22"/>
                <w:szCs w:val="22"/>
              </w:rPr>
              <w:t>(</w:t>
            </w:r>
            <w:proofErr w:type="spellStart"/>
            <w:r>
              <w:rPr>
                <w:i/>
                <w:iCs/>
                <w:sz w:val="22"/>
                <w:szCs w:val="22"/>
              </w:rPr>
              <w:t>Alnus</w:t>
            </w:r>
            <w:proofErr w:type="spellEnd"/>
            <w:r>
              <w:rPr>
                <w:i/>
                <w:iCs/>
                <w:sz w:val="22"/>
                <w:szCs w:val="22"/>
              </w:rPr>
              <w:t xml:space="preserve"> </w:t>
            </w:r>
            <w:proofErr w:type="spellStart"/>
            <w:r>
              <w:rPr>
                <w:i/>
                <w:iCs/>
                <w:sz w:val="22"/>
                <w:szCs w:val="22"/>
              </w:rPr>
              <w:t>glutinosa</w:t>
            </w:r>
            <w:proofErr w:type="spellEnd"/>
            <w:r>
              <w:rPr>
                <w:i/>
                <w:iCs/>
                <w:sz w:val="22"/>
                <w:szCs w:val="22"/>
              </w:rPr>
              <w:t xml:space="preserve"> (L.) </w:t>
            </w:r>
            <w:proofErr w:type="spellStart"/>
            <w:r>
              <w:rPr>
                <w:i/>
                <w:iCs/>
                <w:sz w:val="22"/>
                <w:szCs w:val="22"/>
              </w:rPr>
              <w:t>Gaertn</w:t>
            </w:r>
            <w:proofErr w:type="spellEnd"/>
            <w:r>
              <w:rPr>
                <w:i/>
                <w:iCs/>
                <w:sz w:val="22"/>
                <w:szCs w:val="22"/>
              </w:rPr>
              <w:t>.</w:t>
            </w:r>
            <w:r>
              <w:rPr>
                <w:iCs/>
                <w:sz w:val="22"/>
                <w:szCs w:val="22"/>
              </w:rPr>
              <w:t>)</w:t>
            </w:r>
          </w:p>
          <w:p w14:paraId="32078C67" w14:textId="77777777" w:rsidR="00C47A44" w:rsidRPr="00906E62" w:rsidRDefault="00C47A44" w:rsidP="00F01AD7">
            <w:pPr>
              <w:tabs>
                <w:tab w:val="left" w:pos="4662"/>
              </w:tabs>
            </w:pPr>
            <w:r w:rsidRPr="00906E62">
              <w:rPr>
                <w:sz w:val="22"/>
                <w:szCs w:val="22"/>
              </w:rPr>
              <w:t xml:space="preserve">Beržas </w:t>
            </w:r>
            <w:r>
              <w:rPr>
                <w:iCs/>
                <w:sz w:val="22"/>
                <w:szCs w:val="22"/>
              </w:rPr>
              <w:t>(</w:t>
            </w:r>
            <w:proofErr w:type="spellStart"/>
            <w:r>
              <w:rPr>
                <w:i/>
                <w:iCs/>
                <w:sz w:val="22"/>
                <w:szCs w:val="22"/>
              </w:rPr>
              <w:t>Betula</w:t>
            </w:r>
            <w:proofErr w:type="spellEnd"/>
            <w:r>
              <w:rPr>
                <w:i/>
                <w:iCs/>
                <w:sz w:val="22"/>
                <w:szCs w:val="22"/>
              </w:rPr>
              <w:t xml:space="preserve"> </w:t>
            </w:r>
            <w:proofErr w:type="spellStart"/>
            <w:r>
              <w:rPr>
                <w:i/>
                <w:iCs/>
                <w:sz w:val="22"/>
                <w:szCs w:val="22"/>
              </w:rPr>
              <w:t>pendula</w:t>
            </w:r>
            <w:proofErr w:type="spellEnd"/>
            <w:r>
              <w:rPr>
                <w:i/>
                <w:iCs/>
                <w:sz w:val="22"/>
                <w:szCs w:val="22"/>
              </w:rPr>
              <w:t xml:space="preserve"> </w:t>
            </w:r>
            <w:proofErr w:type="spellStart"/>
            <w:r>
              <w:rPr>
                <w:i/>
                <w:iCs/>
                <w:sz w:val="22"/>
                <w:szCs w:val="22"/>
              </w:rPr>
              <w:t>Roth</w:t>
            </w:r>
            <w:proofErr w:type="spellEnd"/>
            <w:r>
              <w:rPr>
                <w:iCs/>
                <w:sz w:val="22"/>
                <w:szCs w:val="22"/>
              </w:rPr>
              <w:t>)</w:t>
            </w:r>
          </w:p>
          <w:p w14:paraId="66A21140" w14:textId="77777777" w:rsidR="00C47A44" w:rsidRPr="00906E62" w:rsidRDefault="00C47A44" w:rsidP="00F01AD7">
            <w:pPr>
              <w:tabs>
                <w:tab w:val="left" w:pos="4662"/>
              </w:tabs>
            </w:pPr>
            <w:r w:rsidRPr="00906E62">
              <w:rPr>
                <w:sz w:val="22"/>
                <w:szCs w:val="22"/>
              </w:rPr>
              <w:t xml:space="preserve">Skroblas </w:t>
            </w:r>
            <w:r>
              <w:rPr>
                <w:iCs/>
                <w:sz w:val="22"/>
                <w:szCs w:val="22"/>
              </w:rPr>
              <w:t>(</w:t>
            </w:r>
            <w:proofErr w:type="spellStart"/>
            <w:r>
              <w:rPr>
                <w:i/>
                <w:iCs/>
                <w:sz w:val="22"/>
                <w:szCs w:val="22"/>
              </w:rPr>
              <w:t>Carpinus</w:t>
            </w:r>
            <w:proofErr w:type="spellEnd"/>
            <w:r>
              <w:rPr>
                <w:i/>
                <w:iCs/>
                <w:sz w:val="22"/>
                <w:szCs w:val="22"/>
              </w:rPr>
              <w:t xml:space="preserve"> </w:t>
            </w:r>
            <w:proofErr w:type="spellStart"/>
            <w:r>
              <w:rPr>
                <w:i/>
                <w:iCs/>
                <w:sz w:val="22"/>
                <w:szCs w:val="22"/>
              </w:rPr>
              <w:t>betulus</w:t>
            </w:r>
            <w:proofErr w:type="spellEnd"/>
            <w:r>
              <w:rPr>
                <w:i/>
                <w:iCs/>
                <w:sz w:val="22"/>
                <w:szCs w:val="22"/>
              </w:rPr>
              <w:t xml:space="preserve"> L.</w:t>
            </w:r>
            <w:r>
              <w:rPr>
                <w:iCs/>
                <w:sz w:val="22"/>
                <w:szCs w:val="22"/>
              </w:rPr>
              <w:t>)</w:t>
            </w:r>
          </w:p>
          <w:p w14:paraId="727CA92D" w14:textId="77777777" w:rsidR="00C47A44" w:rsidRPr="00906E62" w:rsidRDefault="00C47A44" w:rsidP="00F01AD7">
            <w:pPr>
              <w:tabs>
                <w:tab w:val="left" w:pos="4662"/>
              </w:tabs>
            </w:pPr>
            <w:r w:rsidRPr="00906E62">
              <w:rPr>
                <w:sz w:val="22"/>
                <w:szCs w:val="22"/>
              </w:rPr>
              <w:t>Kadagys (</w:t>
            </w:r>
            <w:proofErr w:type="spellStart"/>
            <w:r w:rsidRPr="00906E62">
              <w:rPr>
                <w:sz w:val="22"/>
                <w:szCs w:val="22"/>
              </w:rPr>
              <w:t>kiparisiniai</w:t>
            </w:r>
            <w:proofErr w:type="spellEnd"/>
            <w:r w:rsidRPr="00906E62">
              <w:rPr>
                <w:sz w:val="22"/>
                <w:szCs w:val="22"/>
              </w:rPr>
              <w:t>)</w:t>
            </w:r>
            <w:r>
              <w:rPr>
                <w:iCs/>
                <w:sz w:val="22"/>
                <w:szCs w:val="22"/>
              </w:rPr>
              <w:t xml:space="preserve"> (</w:t>
            </w:r>
            <w:proofErr w:type="spellStart"/>
            <w:r>
              <w:rPr>
                <w:i/>
                <w:sz w:val="22"/>
                <w:szCs w:val="22"/>
              </w:rPr>
              <w:t>Juniperus</w:t>
            </w:r>
            <w:proofErr w:type="spellEnd"/>
            <w:r>
              <w:rPr>
                <w:i/>
                <w:sz w:val="22"/>
                <w:szCs w:val="22"/>
              </w:rPr>
              <w:t xml:space="preserve"> </w:t>
            </w:r>
            <w:proofErr w:type="spellStart"/>
            <w:r>
              <w:rPr>
                <w:i/>
                <w:sz w:val="22"/>
                <w:szCs w:val="22"/>
              </w:rPr>
              <w:t>ashei</w:t>
            </w:r>
            <w:proofErr w:type="spellEnd"/>
            <w:r>
              <w:rPr>
                <w:i/>
                <w:sz w:val="22"/>
                <w:szCs w:val="22"/>
              </w:rPr>
              <w:t xml:space="preserve"> J ;</w:t>
            </w:r>
            <w:proofErr w:type="spellStart"/>
            <w:r>
              <w:rPr>
                <w:i/>
                <w:sz w:val="22"/>
                <w:szCs w:val="22"/>
              </w:rPr>
              <w:t>Buchholz</w:t>
            </w:r>
            <w:proofErr w:type="spellEnd"/>
            <w:r>
              <w:rPr>
                <w:sz w:val="22"/>
                <w:szCs w:val="22"/>
              </w:rPr>
              <w:t>)</w:t>
            </w:r>
          </w:p>
          <w:p w14:paraId="337316E3" w14:textId="77777777" w:rsidR="00C47A44" w:rsidRPr="00906E62" w:rsidRDefault="00C47A44" w:rsidP="00F01AD7">
            <w:pPr>
              <w:tabs>
                <w:tab w:val="left" w:pos="4662"/>
              </w:tabs>
            </w:pPr>
            <w:r w:rsidRPr="00906E62">
              <w:rPr>
                <w:sz w:val="22"/>
                <w:szCs w:val="22"/>
              </w:rPr>
              <w:t xml:space="preserve">Lazdynas </w:t>
            </w:r>
            <w:r>
              <w:rPr>
                <w:iCs/>
                <w:sz w:val="22"/>
                <w:szCs w:val="22"/>
              </w:rPr>
              <w:t>(</w:t>
            </w:r>
            <w:proofErr w:type="spellStart"/>
            <w:r>
              <w:rPr>
                <w:i/>
                <w:iCs/>
                <w:sz w:val="22"/>
                <w:szCs w:val="22"/>
              </w:rPr>
              <w:t>Corylus</w:t>
            </w:r>
            <w:proofErr w:type="spellEnd"/>
            <w:r>
              <w:rPr>
                <w:i/>
                <w:iCs/>
                <w:sz w:val="22"/>
                <w:szCs w:val="22"/>
              </w:rPr>
              <w:t xml:space="preserve"> </w:t>
            </w:r>
            <w:proofErr w:type="spellStart"/>
            <w:r>
              <w:rPr>
                <w:i/>
                <w:iCs/>
                <w:sz w:val="22"/>
                <w:szCs w:val="22"/>
              </w:rPr>
              <w:t>avellana</w:t>
            </w:r>
            <w:proofErr w:type="spellEnd"/>
            <w:r>
              <w:rPr>
                <w:i/>
                <w:iCs/>
                <w:sz w:val="22"/>
                <w:szCs w:val="22"/>
              </w:rPr>
              <w:t xml:space="preserve"> L.</w:t>
            </w:r>
            <w:r>
              <w:rPr>
                <w:iCs/>
                <w:sz w:val="22"/>
                <w:szCs w:val="22"/>
              </w:rPr>
              <w:t>)</w:t>
            </w:r>
          </w:p>
          <w:p w14:paraId="6141DFE6" w14:textId="77777777" w:rsidR="00C47A44" w:rsidRPr="00906E62" w:rsidRDefault="00C47A44" w:rsidP="00F01AD7">
            <w:pPr>
              <w:tabs>
                <w:tab w:val="left" w:pos="4662"/>
              </w:tabs>
            </w:pPr>
            <w:r w:rsidRPr="00906E62">
              <w:rPr>
                <w:sz w:val="22"/>
                <w:szCs w:val="22"/>
              </w:rPr>
              <w:t xml:space="preserve">Alyvmedis </w:t>
            </w:r>
            <w:r>
              <w:rPr>
                <w:iCs/>
                <w:sz w:val="22"/>
                <w:szCs w:val="22"/>
              </w:rPr>
              <w:t>(</w:t>
            </w:r>
            <w:proofErr w:type="spellStart"/>
            <w:r>
              <w:rPr>
                <w:i/>
                <w:iCs/>
                <w:sz w:val="22"/>
                <w:szCs w:val="22"/>
              </w:rPr>
              <w:t>Olea</w:t>
            </w:r>
            <w:proofErr w:type="spellEnd"/>
            <w:r>
              <w:rPr>
                <w:i/>
                <w:iCs/>
                <w:sz w:val="22"/>
                <w:szCs w:val="22"/>
              </w:rPr>
              <w:t xml:space="preserve"> </w:t>
            </w:r>
            <w:proofErr w:type="spellStart"/>
            <w:r>
              <w:rPr>
                <w:i/>
                <w:iCs/>
                <w:sz w:val="22"/>
                <w:szCs w:val="22"/>
              </w:rPr>
              <w:t>europaea</w:t>
            </w:r>
            <w:proofErr w:type="spellEnd"/>
            <w:r>
              <w:rPr>
                <w:i/>
                <w:iCs/>
                <w:sz w:val="22"/>
                <w:szCs w:val="22"/>
              </w:rPr>
              <w:t xml:space="preserve"> L</w:t>
            </w:r>
            <w:r>
              <w:rPr>
                <w:iCs/>
                <w:sz w:val="22"/>
                <w:szCs w:val="22"/>
              </w:rPr>
              <w:t>.)</w:t>
            </w:r>
          </w:p>
          <w:p w14:paraId="373767CD" w14:textId="77777777" w:rsidR="00C47A44" w:rsidRPr="00906E62" w:rsidRDefault="00C47A44" w:rsidP="00F01AD7">
            <w:pPr>
              <w:tabs>
                <w:tab w:val="left" w:pos="4662"/>
              </w:tabs>
            </w:pPr>
            <w:r w:rsidRPr="00906E62">
              <w:rPr>
                <w:sz w:val="22"/>
                <w:szCs w:val="22"/>
              </w:rPr>
              <w:t xml:space="preserve">Uosis </w:t>
            </w:r>
            <w:r>
              <w:rPr>
                <w:iCs/>
                <w:sz w:val="22"/>
                <w:szCs w:val="22"/>
              </w:rPr>
              <w:t>(</w:t>
            </w:r>
            <w:proofErr w:type="spellStart"/>
            <w:r>
              <w:rPr>
                <w:i/>
                <w:iCs/>
                <w:sz w:val="22"/>
                <w:szCs w:val="22"/>
              </w:rPr>
              <w:t>Fraxinus</w:t>
            </w:r>
            <w:proofErr w:type="spellEnd"/>
            <w:r>
              <w:rPr>
                <w:i/>
                <w:iCs/>
                <w:sz w:val="22"/>
                <w:szCs w:val="22"/>
              </w:rPr>
              <w:t xml:space="preserve"> </w:t>
            </w:r>
            <w:proofErr w:type="spellStart"/>
            <w:r>
              <w:rPr>
                <w:i/>
                <w:iCs/>
                <w:sz w:val="22"/>
                <w:szCs w:val="22"/>
              </w:rPr>
              <w:t>excelsior</w:t>
            </w:r>
            <w:proofErr w:type="spellEnd"/>
            <w:r>
              <w:rPr>
                <w:i/>
                <w:iCs/>
                <w:sz w:val="22"/>
                <w:szCs w:val="22"/>
              </w:rPr>
              <w:t xml:space="preserve"> L.</w:t>
            </w:r>
            <w:r>
              <w:rPr>
                <w:iCs/>
                <w:sz w:val="22"/>
                <w:szCs w:val="22"/>
              </w:rPr>
              <w:t>)</w:t>
            </w:r>
          </w:p>
          <w:p w14:paraId="6395F6DE" w14:textId="77777777" w:rsidR="00C47A44" w:rsidRPr="00906E62" w:rsidRDefault="00C47A44" w:rsidP="00F01AD7">
            <w:pPr>
              <w:tabs>
                <w:tab w:val="left" w:pos="4662"/>
              </w:tabs>
            </w:pPr>
          </w:p>
          <w:p w14:paraId="0B2C82DC" w14:textId="77777777" w:rsidR="00C47A44" w:rsidRPr="00906E62" w:rsidRDefault="00C47A44" w:rsidP="00F01AD7">
            <w:pPr>
              <w:tabs>
                <w:tab w:val="left" w:pos="4662"/>
              </w:tabs>
              <w:rPr>
                <w:u w:val="single"/>
              </w:rPr>
            </w:pPr>
            <w:r w:rsidRPr="00906E62">
              <w:rPr>
                <w:sz w:val="22"/>
                <w:szCs w:val="22"/>
                <w:u w:val="single"/>
              </w:rPr>
              <w:t>Ekstraktai (KI/ml)</w:t>
            </w:r>
          </w:p>
          <w:p w14:paraId="45A4EE17" w14:textId="77777777" w:rsidR="00C47A44" w:rsidRPr="00906E62" w:rsidRDefault="00C47A44" w:rsidP="00F01AD7">
            <w:pPr>
              <w:tabs>
                <w:tab w:val="left" w:pos="4662"/>
              </w:tabs>
            </w:pPr>
            <w:proofErr w:type="spellStart"/>
            <w:r w:rsidRPr="00906E62">
              <w:rPr>
                <w:sz w:val="22"/>
                <w:szCs w:val="22"/>
              </w:rPr>
              <w:t>Kaštainis</w:t>
            </w:r>
            <w:proofErr w:type="spellEnd"/>
            <w:r w:rsidRPr="00906E62">
              <w:rPr>
                <w:sz w:val="22"/>
                <w:szCs w:val="22"/>
              </w:rPr>
              <w:t xml:space="preserve"> </w:t>
            </w:r>
            <w:r>
              <w:rPr>
                <w:iCs/>
                <w:sz w:val="22"/>
                <w:szCs w:val="22"/>
              </w:rPr>
              <w:t>(</w:t>
            </w:r>
            <w:proofErr w:type="spellStart"/>
            <w:r>
              <w:rPr>
                <w:i/>
                <w:iCs/>
                <w:sz w:val="22"/>
                <w:szCs w:val="22"/>
              </w:rPr>
              <w:t>Castanea</w:t>
            </w:r>
            <w:proofErr w:type="spellEnd"/>
            <w:r>
              <w:rPr>
                <w:i/>
                <w:iCs/>
                <w:sz w:val="22"/>
                <w:szCs w:val="22"/>
              </w:rPr>
              <w:t xml:space="preserve"> </w:t>
            </w:r>
            <w:proofErr w:type="spellStart"/>
            <w:r>
              <w:rPr>
                <w:i/>
                <w:iCs/>
                <w:sz w:val="22"/>
                <w:szCs w:val="22"/>
              </w:rPr>
              <w:t>sativa</w:t>
            </w:r>
            <w:proofErr w:type="spellEnd"/>
            <w:r>
              <w:rPr>
                <w:i/>
                <w:iCs/>
                <w:sz w:val="22"/>
                <w:szCs w:val="22"/>
              </w:rPr>
              <w:t xml:space="preserve"> </w:t>
            </w:r>
            <w:proofErr w:type="spellStart"/>
            <w:r>
              <w:rPr>
                <w:i/>
                <w:iCs/>
                <w:sz w:val="22"/>
                <w:szCs w:val="22"/>
              </w:rPr>
              <w:t>Miller</w:t>
            </w:r>
            <w:proofErr w:type="spellEnd"/>
            <w:r>
              <w:rPr>
                <w:iCs/>
                <w:sz w:val="22"/>
                <w:szCs w:val="22"/>
              </w:rPr>
              <w:t>)</w:t>
            </w:r>
          </w:p>
          <w:p w14:paraId="634EBCB9" w14:textId="77777777" w:rsidR="00C47A44" w:rsidRPr="00906E62" w:rsidRDefault="00C47A44" w:rsidP="00F01AD7">
            <w:pPr>
              <w:tabs>
                <w:tab w:val="left" w:pos="4662"/>
              </w:tabs>
            </w:pPr>
            <w:r w:rsidRPr="00906E62">
              <w:rPr>
                <w:sz w:val="22"/>
                <w:szCs w:val="22"/>
              </w:rPr>
              <w:t xml:space="preserve">Ąžuolas </w:t>
            </w:r>
            <w:r>
              <w:rPr>
                <w:iCs/>
                <w:sz w:val="22"/>
                <w:szCs w:val="22"/>
              </w:rPr>
              <w:t>(</w:t>
            </w:r>
            <w:proofErr w:type="spellStart"/>
            <w:r>
              <w:rPr>
                <w:i/>
                <w:iCs/>
                <w:sz w:val="22"/>
                <w:szCs w:val="22"/>
              </w:rPr>
              <w:t>Quercus</w:t>
            </w:r>
            <w:proofErr w:type="spellEnd"/>
            <w:r>
              <w:rPr>
                <w:i/>
                <w:iCs/>
                <w:sz w:val="22"/>
                <w:szCs w:val="22"/>
              </w:rPr>
              <w:t xml:space="preserve"> </w:t>
            </w:r>
            <w:proofErr w:type="spellStart"/>
            <w:r>
              <w:rPr>
                <w:i/>
                <w:iCs/>
                <w:sz w:val="22"/>
                <w:szCs w:val="22"/>
              </w:rPr>
              <w:t>robur</w:t>
            </w:r>
            <w:proofErr w:type="spellEnd"/>
            <w:r>
              <w:rPr>
                <w:i/>
                <w:iCs/>
                <w:sz w:val="22"/>
                <w:szCs w:val="22"/>
              </w:rPr>
              <w:t xml:space="preserve"> L.</w:t>
            </w:r>
            <w:r>
              <w:rPr>
                <w:iCs/>
                <w:sz w:val="22"/>
                <w:szCs w:val="22"/>
              </w:rPr>
              <w:t>)</w:t>
            </w:r>
          </w:p>
          <w:p w14:paraId="5EAAF346" w14:textId="77777777" w:rsidR="00C47A44" w:rsidRPr="00906E62" w:rsidRDefault="00C47A44" w:rsidP="00F01AD7">
            <w:pPr>
              <w:tabs>
                <w:tab w:val="left" w:pos="4662"/>
              </w:tabs>
            </w:pPr>
            <w:r w:rsidRPr="00906E62">
              <w:rPr>
                <w:sz w:val="22"/>
                <w:szCs w:val="22"/>
              </w:rPr>
              <w:t>K</w:t>
            </w:r>
            <w:r>
              <w:rPr>
                <w:sz w:val="22"/>
                <w:szCs w:val="22"/>
              </w:rPr>
              <w:t>iparisas (</w:t>
            </w:r>
            <w:proofErr w:type="spellStart"/>
            <w:r>
              <w:rPr>
                <w:i/>
                <w:iCs/>
                <w:sz w:val="22"/>
                <w:szCs w:val="22"/>
              </w:rPr>
              <w:t>Cupressus</w:t>
            </w:r>
            <w:proofErr w:type="spellEnd"/>
            <w:r>
              <w:rPr>
                <w:i/>
                <w:iCs/>
                <w:sz w:val="22"/>
                <w:szCs w:val="22"/>
              </w:rPr>
              <w:t xml:space="preserve"> </w:t>
            </w:r>
            <w:proofErr w:type="spellStart"/>
            <w:r>
              <w:rPr>
                <w:i/>
                <w:iCs/>
                <w:sz w:val="22"/>
                <w:szCs w:val="22"/>
              </w:rPr>
              <w:t>sempervirens</w:t>
            </w:r>
            <w:proofErr w:type="spellEnd"/>
            <w:r>
              <w:rPr>
                <w:i/>
                <w:iCs/>
                <w:sz w:val="22"/>
                <w:szCs w:val="22"/>
              </w:rPr>
              <w:t xml:space="preserve"> L.</w:t>
            </w:r>
            <w:r>
              <w:rPr>
                <w:sz w:val="22"/>
                <w:szCs w:val="22"/>
              </w:rPr>
              <w:t>)</w:t>
            </w:r>
          </w:p>
          <w:p w14:paraId="5F43BE1D" w14:textId="77777777" w:rsidR="00C47A44" w:rsidRPr="00906E62" w:rsidRDefault="00C47A44" w:rsidP="00F01AD7">
            <w:pPr>
              <w:tabs>
                <w:tab w:val="left" w:pos="4662"/>
              </w:tabs>
            </w:pPr>
            <w:r w:rsidRPr="00906E62">
              <w:rPr>
                <w:sz w:val="22"/>
                <w:szCs w:val="22"/>
              </w:rPr>
              <w:t xml:space="preserve">Klevas </w:t>
            </w:r>
            <w:r>
              <w:rPr>
                <w:iCs/>
                <w:sz w:val="22"/>
                <w:szCs w:val="22"/>
              </w:rPr>
              <w:t>(</w:t>
            </w:r>
            <w:r>
              <w:rPr>
                <w:i/>
                <w:iCs/>
                <w:sz w:val="22"/>
                <w:szCs w:val="22"/>
              </w:rPr>
              <w:t xml:space="preserve">Acer </w:t>
            </w:r>
            <w:proofErr w:type="spellStart"/>
            <w:r>
              <w:rPr>
                <w:i/>
                <w:iCs/>
                <w:sz w:val="22"/>
                <w:szCs w:val="22"/>
              </w:rPr>
              <w:t>pseudoplatanus</w:t>
            </w:r>
            <w:proofErr w:type="spellEnd"/>
            <w:r>
              <w:rPr>
                <w:i/>
                <w:iCs/>
                <w:sz w:val="22"/>
                <w:szCs w:val="22"/>
              </w:rPr>
              <w:t xml:space="preserve"> L.</w:t>
            </w:r>
            <w:r>
              <w:rPr>
                <w:iCs/>
                <w:sz w:val="22"/>
                <w:szCs w:val="22"/>
              </w:rPr>
              <w:t>)</w:t>
            </w:r>
          </w:p>
          <w:p w14:paraId="44E137C6" w14:textId="77777777" w:rsidR="00C47A44" w:rsidRPr="00906E62" w:rsidRDefault="00C47A44" w:rsidP="00F01AD7">
            <w:pPr>
              <w:tabs>
                <w:tab w:val="left" w:pos="4662"/>
              </w:tabs>
            </w:pPr>
            <w:r w:rsidRPr="00906E62">
              <w:rPr>
                <w:sz w:val="22"/>
                <w:szCs w:val="22"/>
              </w:rPr>
              <w:t xml:space="preserve">Bukas </w:t>
            </w:r>
            <w:r>
              <w:rPr>
                <w:iCs/>
                <w:sz w:val="22"/>
                <w:szCs w:val="22"/>
              </w:rPr>
              <w:t>(</w:t>
            </w:r>
            <w:r>
              <w:rPr>
                <w:i/>
                <w:iCs/>
                <w:sz w:val="22"/>
                <w:szCs w:val="22"/>
              </w:rPr>
              <w:t xml:space="preserve">Fagus </w:t>
            </w:r>
            <w:proofErr w:type="spellStart"/>
            <w:r>
              <w:rPr>
                <w:i/>
                <w:iCs/>
                <w:sz w:val="22"/>
                <w:szCs w:val="22"/>
              </w:rPr>
              <w:t>sylvatica</w:t>
            </w:r>
            <w:proofErr w:type="spellEnd"/>
            <w:r>
              <w:rPr>
                <w:i/>
                <w:iCs/>
                <w:sz w:val="22"/>
                <w:szCs w:val="22"/>
              </w:rPr>
              <w:t xml:space="preserve"> L.</w:t>
            </w:r>
            <w:r>
              <w:rPr>
                <w:iCs/>
                <w:sz w:val="22"/>
                <w:szCs w:val="22"/>
              </w:rPr>
              <w:t>)</w:t>
            </w:r>
          </w:p>
          <w:p w14:paraId="0F258D96" w14:textId="77777777" w:rsidR="00C47A44" w:rsidRPr="00906E62" w:rsidRDefault="00C47A44" w:rsidP="00F01AD7">
            <w:pPr>
              <w:tabs>
                <w:tab w:val="left" w:pos="4662"/>
              </w:tabs>
            </w:pPr>
            <w:r w:rsidRPr="00906E62">
              <w:rPr>
                <w:sz w:val="22"/>
                <w:szCs w:val="22"/>
              </w:rPr>
              <w:t xml:space="preserve">Paprastasis kaštonas </w:t>
            </w:r>
            <w:r>
              <w:rPr>
                <w:iCs/>
                <w:sz w:val="22"/>
                <w:szCs w:val="22"/>
              </w:rPr>
              <w:t>(</w:t>
            </w:r>
            <w:proofErr w:type="spellStart"/>
            <w:r>
              <w:rPr>
                <w:i/>
                <w:iCs/>
                <w:sz w:val="22"/>
                <w:szCs w:val="22"/>
              </w:rPr>
              <w:t>Aesculus</w:t>
            </w:r>
            <w:proofErr w:type="spellEnd"/>
            <w:r>
              <w:rPr>
                <w:i/>
                <w:iCs/>
                <w:sz w:val="22"/>
                <w:szCs w:val="22"/>
              </w:rPr>
              <w:t xml:space="preserve"> </w:t>
            </w:r>
            <w:proofErr w:type="spellStart"/>
            <w:r>
              <w:rPr>
                <w:i/>
                <w:iCs/>
                <w:sz w:val="22"/>
                <w:szCs w:val="22"/>
              </w:rPr>
              <w:t>hippocastanum</w:t>
            </w:r>
            <w:proofErr w:type="spellEnd"/>
            <w:r>
              <w:rPr>
                <w:i/>
                <w:iCs/>
                <w:sz w:val="22"/>
                <w:szCs w:val="22"/>
              </w:rPr>
              <w:t xml:space="preserve"> L.</w:t>
            </w:r>
            <w:r>
              <w:rPr>
                <w:iCs/>
                <w:sz w:val="22"/>
                <w:szCs w:val="22"/>
              </w:rPr>
              <w:t>)</w:t>
            </w:r>
          </w:p>
          <w:p w14:paraId="2EB56120" w14:textId="77777777" w:rsidR="00C47A44" w:rsidRPr="00906E62" w:rsidRDefault="00C47A44" w:rsidP="00F01AD7">
            <w:pPr>
              <w:tabs>
                <w:tab w:val="left" w:pos="4662"/>
              </w:tabs>
            </w:pPr>
            <w:r w:rsidRPr="00906E62">
              <w:rPr>
                <w:sz w:val="22"/>
                <w:szCs w:val="22"/>
              </w:rPr>
              <w:t xml:space="preserve">Mimoza </w:t>
            </w:r>
            <w:r>
              <w:rPr>
                <w:iCs/>
                <w:sz w:val="22"/>
                <w:szCs w:val="22"/>
              </w:rPr>
              <w:t>(</w:t>
            </w:r>
            <w:proofErr w:type="spellStart"/>
            <w:r>
              <w:rPr>
                <w:i/>
                <w:iCs/>
                <w:sz w:val="22"/>
                <w:szCs w:val="22"/>
              </w:rPr>
              <w:t>Acacia</w:t>
            </w:r>
            <w:proofErr w:type="spellEnd"/>
            <w:r>
              <w:rPr>
                <w:i/>
                <w:iCs/>
                <w:sz w:val="22"/>
                <w:szCs w:val="22"/>
              </w:rPr>
              <w:t xml:space="preserve"> </w:t>
            </w:r>
            <w:proofErr w:type="spellStart"/>
            <w:r>
              <w:rPr>
                <w:i/>
                <w:iCs/>
                <w:sz w:val="22"/>
                <w:szCs w:val="22"/>
              </w:rPr>
              <w:t>baileyana</w:t>
            </w:r>
            <w:proofErr w:type="spellEnd"/>
            <w:r>
              <w:rPr>
                <w:i/>
                <w:iCs/>
                <w:sz w:val="22"/>
                <w:szCs w:val="22"/>
              </w:rPr>
              <w:t xml:space="preserve"> </w:t>
            </w:r>
            <w:proofErr w:type="spellStart"/>
            <w:r>
              <w:rPr>
                <w:i/>
                <w:iCs/>
                <w:sz w:val="22"/>
                <w:szCs w:val="22"/>
              </w:rPr>
              <w:t>F.Muell</w:t>
            </w:r>
            <w:proofErr w:type="spellEnd"/>
            <w:r>
              <w:rPr>
                <w:i/>
                <w:iCs/>
                <w:sz w:val="22"/>
                <w:szCs w:val="22"/>
              </w:rPr>
              <w:t>.</w:t>
            </w:r>
            <w:r>
              <w:rPr>
                <w:iCs/>
                <w:sz w:val="22"/>
                <w:szCs w:val="22"/>
              </w:rPr>
              <w:t>)</w:t>
            </w:r>
          </w:p>
          <w:p w14:paraId="7F5BD3D9" w14:textId="77777777" w:rsidR="00C47A44" w:rsidRPr="00906E62" w:rsidRDefault="00C47A44" w:rsidP="00F01AD7">
            <w:pPr>
              <w:tabs>
                <w:tab w:val="left" w:pos="4662"/>
              </w:tabs>
            </w:pPr>
            <w:r w:rsidRPr="00906E62">
              <w:rPr>
                <w:sz w:val="22"/>
                <w:szCs w:val="22"/>
              </w:rPr>
              <w:t xml:space="preserve">Šilkmedis </w:t>
            </w:r>
            <w:r>
              <w:rPr>
                <w:iCs/>
                <w:sz w:val="22"/>
                <w:szCs w:val="22"/>
              </w:rPr>
              <w:t>(</w:t>
            </w:r>
            <w:proofErr w:type="spellStart"/>
            <w:r>
              <w:rPr>
                <w:i/>
                <w:iCs/>
                <w:sz w:val="22"/>
                <w:szCs w:val="22"/>
              </w:rPr>
              <w:t>Morus</w:t>
            </w:r>
            <w:proofErr w:type="spellEnd"/>
            <w:r>
              <w:rPr>
                <w:i/>
                <w:iCs/>
                <w:sz w:val="22"/>
                <w:szCs w:val="22"/>
              </w:rPr>
              <w:t xml:space="preserve"> </w:t>
            </w:r>
            <w:proofErr w:type="spellStart"/>
            <w:r>
              <w:rPr>
                <w:i/>
                <w:iCs/>
                <w:sz w:val="22"/>
                <w:szCs w:val="22"/>
              </w:rPr>
              <w:t>alba</w:t>
            </w:r>
            <w:proofErr w:type="spellEnd"/>
            <w:r>
              <w:rPr>
                <w:i/>
                <w:iCs/>
                <w:sz w:val="22"/>
                <w:szCs w:val="22"/>
              </w:rPr>
              <w:t xml:space="preserve"> L.</w:t>
            </w:r>
            <w:r>
              <w:rPr>
                <w:iCs/>
                <w:sz w:val="22"/>
                <w:szCs w:val="22"/>
              </w:rPr>
              <w:t>)</w:t>
            </w:r>
          </w:p>
          <w:p w14:paraId="00DB3A20" w14:textId="77777777" w:rsidR="00C47A44" w:rsidRPr="00906E62" w:rsidRDefault="00C47A44" w:rsidP="00F01AD7">
            <w:pPr>
              <w:tabs>
                <w:tab w:val="left" w:pos="4662"/>
              </w:tabs>
            </w:pPr>
            <w:r w:rsidRPr="00906E62">
              <w:rPr>
                <w:sz w:val="22"/>
                <w:szCs w:val="22"/>
              </w:rPr>
              <w:t xml:space="preserve">Riešutmedis </w:t>
            </w:r>
            <w:r>
              <w:rPr>
                <w:iCs/>
                <w:sz w:val="22"/>
                <w:szCs w:val="22"/>
              </w:rPr>
              <w:t>(</w:t>
            </w:r>
            <w:proofErr w:type="spellStart"/>
            <w:r>
              <w:rPr>
                <w:i/>
                <w:iCs/>
                <w:sz w:val="22"/>
                <w:szCs w:val="22"/>
              </w:rPr>
              <w:t>Juglans</w:t>
            </w:r>
            <w:proofErr w:type="spellEnd"/>
            <w:r>
              <w:rPr>
                <w:i/>
                <w:iCs/>
                <w:sz w:val="22"/>
                <w:szCs w:val="22"/>
              </w:rPr>
              <w:t xml:space="preserve"> regia L.</w:t>
            </w:r>
            <w:r>
              <w:rPr>
                <w:iCs/>
                <w:sz w:val="22"/>
                <w:szCs w:val="22"/>
              </w:rPr>
              <w:t>)</w:t>
            </w:r>
          </w:p>
          <w:p w14:paraId="75518EB3" w14:textId="77777777" w:rsidR="00C47A44" w:rsidRPr="00906E62" w:rsidRDefault="00C47A44" w:rsidP="00F01AD7">
            <w:pPr>
              <w:tabs>
                <w:tab w:val="left" w:pos="4662"/>
              </w:tabs>
            </w:pPr>
            <w:r w:rsidRPr="00906E62">
              <w:rPr>
                <w:sz w:val="22"/>
                <w:szCs w:val="22"/>
              </w:rPr>
              <w:t xml:space="preserve">Guoba </w:t>
            </w:r>
            <w:r>
              <w:rPr>
                <w:iCs/>
                <w:sz w:val="22"/>
                <w:szCs w:val="22"/>
              </w:rPr>
              <w:t>(</w:t>
            </w:r>
            <w:proofErr w:type="spellStart"/>
            <w:r>
              <w:rPr>
                <w:i/>
                <w:iCs/>
                <w:sz w:val="22"/>
                <w:szCs w:val="22"/>
              </w:rPr>
              <w:t>Ulmus</w:t>
            </w:r>
            <w:proofErr w:type="spellEnd"/>
            <w:r>
              <w:rPr>
                <w:i/>
                <w:iCs/>
                <w:sz w:val="22"/>
                <w:szCs w:val="22"/>
              </w:rPr>
              <w:t xml:space="preserve"> </w:t>
            </w:r>
            <w:proofErr w:type="spellStart"/>
            <w:r>
              <w:rPr>
                <w:i/>
                <w:iCs/>
                <w:sz w:val="22"/>
                <w:szCs w:val="22"/>
              </w:rPr>
              <w:t>campestris</w:t>
            </w:r>
            <w:proofErr w:type="spellEnd"/>
            <w:r>
              <w:rPr>
                <w:i/>
                <w:iCs/>
                <w:sz w:val="22"/>
                <w:szCs w:val="22"/>
              </w:rPr>
              <w:t xml:space="preserve"> L.</w:t>
            </w:r>
            <w:r>
              <w:rPr>
                <w:iCs/>
                <w:sz w:val="22"/>
                <w:szCs w:val="22"/>
              </w:rPr>
              <w:t>)</w:t>
            </w:r>
          </w:p>
          <w:p w14:paraId="54DC6841" w14:textId="77777777" w:rsidR="00C47A44" w:rsidRPr="00906E62" w:rsidRDefault="00C47A44" w:rsidP="00F01AD7">
            <w:pPr>
              <w:tabs>
                <w:tab w:val="left" w:pos="4662"/>
              </w:tabs>
            </w:pPr>
            <w:r w:rsidRPr="00906E62">
              <w:rPr>
                <w:sz w:val="22"/>
                <w:szCs w:val="22"/>
              </w:rPr>
              <w:t xml:space="preserve">Tuopa </w:t>
            </w:r>
            <w:r>
              <w:rPr>
                <w:iCs/>
                <w:sz w:val="22"/>
                <w:szCs w:val="22"/>
              </w:rPr>
              <w:t>(</w:t>
            </w:r>
            <w:proofErr w:type="spellStart"/>
            <w:r>
              <w:rPr>
                <w:i/>
                <w:iCs/>
                <w:sz w:val="22"/>
                <w:szCs w:val="22"/>
              </w:rPr>
              <w:t>Populus</w:t>
            </w:r>
            <w:proofErr w:type="spellEnd"/>
            <w:r>
              <w:rPr>
                <w:i/>
                <w:iCs/>
                <w:sz w:val="22"/>
                <w:szCs w:val="22"/>
              </w:rPr>
              <w:t xml:space="preserve"> </w:t>
            </w:r>
            <w:proofErr w:type="spellStart"/>
            <w:r>
              <w:rPr>
                <w:i/>
                <w:iCs/>
                <w:sz w:val="22"/>
                <w:szCs w:val="22"/>
              </w:rPr>
              <w:t>alba</w:t>
            </w:r>
            <w:proofErr w:type="spellEnd"/>
            <w:r>
              <w:rPr>
                <w:i/>
                <w:iCs/>
                <w:sz w:val="22"/>
                <w:szCs w:val="22"/>
              </w:rPr>
              <w:t xml:space="preserve"> L.</w:t>
            </w:r>
            <w:r>
              <w:rPr>
                <w:iCs/>
                <w:sz w:val="22"/>
                <w:szCs w:val="22"/>
              </w:rPr>
              <w:t>)</w:t>
            </w:r>
          </w:p>
          <w:p w14:paraId="26987B54" w14:textId="77777777" w:rsidR="00C47A44" w:rsidRPr="00906E62" w:rsidRDefault="00C47A44" w:rsidP="00F01AD7">
            <w:pPr>
              <w:tabs>
                <w:tab w:val="left" w:pos="4662"/>
              </w:tabs>
            </w:pPr>
            <w:r w:rsidRPr="00906E62">
              <w:rPr>
                <w:sz w:val="22"/>
                <w:szCs w:val="22"/>
              </w:rPr>
              <w:t xml:space="preserve">Pušis </w:t>
            </w:r>
            <w:r>
              <w:rPr>
                <w:iCs/>
                <w:sz w:val="22"/>
                <w:szCs w:val="22"/>
              </w:rPr>
              <w:t>(</w:t>
            </w:r>
            <w:r>
              <w:rPr>
                <w:i/>
                <w:iCs/>
                <w:sz w:val="22"/>
                <w:szCs w:val="22"/>
              </w:rPr>
              <w:t xml:space="preserve">Pinus </w:t>
            </w:r>
            <w:proofErr w:type="spellStart"/>
            <w:r>
              <w:rPr>
                <w:i/>
                <w:iCs/>
                <w:sz w:val="22"/>
                <w:szCs w:val="22"/>
              </w:rPr>
              <w:t>sylvestris</w:t>
            </w:r>
            <w:proofErr w:type="spellEnd"/>
            <w:r>
              <w:rPr>
                <w:i/>
                <w:iCs/>
                <w:sz w:val="22"/>
                <w:szCs w:val="22"/>
              </w:rPr>
              <w:t xml:space="preserve"> L.</w:t>
            </w:r>
            <w:r>
              <w:rPr>
                <w:iCs/>
                <w:sz w:val="22"/>
                <w:szCs w:val="22"/>
              </w:rPr>
              <w:t>)</w:t>
            </w:r>
          </w:p>
          <w:p w14:paraId="42C006B4" w14:textId="77777777" w:rsidR="00C47A44" w:rsidRPr="00906E62" w:rsidRDefault="00C47A44" w:rsidP="00F01AD7">
            <w:pPr>
              <w:tabs>
                <w:tab w:val="left" w:pos="4662"/>
              </w:tabs>
            </w:pPr>
            <w:r w:rsidRPr="00906E62">
              <w:rPr>
                <w:sz w:val="22"/>
                <w:szCs w:val="22"/>
              </w:rPr>
              <w:t xml:space="preserve">Platanas </w:t>
            </w:r>
            <w:r>
              <w:rPr>
                <w:iCs/>
                <w:sz w:val="22"/>
                <w:szCs w:val="22"/>
              </w:rPr>
              <w:t>(</w:t>
            </w:r>
            <w:r>
              <w:rPr>
                <w:i/>
                <w:iCs/>
                <w:sz w:val="22"/>
                <w:szCs w:val="22"/>
              </w:rPr>
              <w:t xml:space="preserve">Platanus </w:t>
            </w:r>
            <w:proofErr w:type="spellStart"/>
            <w:r>
              <w:rPr>
                <w:i/>
                <w:iCs/>
                <w:sz w:val="22"/>
                <w:szCs w:val="22"/>
              </w:rPr>
              <w:t>acerifolia</w:t>
            </w:r>
            <w:proofErr w:type="spellEnd"/>
            <w:r>
              <w:rPr>
                <w:i/>
                <w:iCs/>
                <w:sz w:val="22"/>
                <w:szCs w:val="22"/>
              </w:rPr>
              <w:t xml:space="preserve"> (</w:t>
            </w:r>
            <w:proofErr w:type="spellStart"/>
            <w:r>
              <w:rPr>
                <w:i/>
                <w:iCs/>
                <w:sz w:val="22"/>
                <w:szCs w:val="22"/>
              </w:rPr>
              <w:t>Ait</w:t>
            </w:r>
            <w:proofErr w:type="spellEnd"/>
            <w:r>
              <w:rPr>
                <w:i/>
                <w:iCs/>
                <w:sz w:val="22"/>
                <w:szCs w:val="22"/>
              </w:rPr>
              <w:t xml:space="preserve">.) </w:t>
            </w:r>
            <w:proofErr w:type="spellStart"/>
            <w:r>
              <w:rPr>
                <w:i/>
                <w:iCs/>
                <w:sz w:val="22"/>
                <w:szCs w:val="22"/>
              </w:rPr>
              <w:t>Willd</w:t>
            </w:r>
            <w:proofErr w:type="spellEnd"/>
            <w:r>
              <w:rPr>
                <w:i/>
                <w:iCs/>
                <w:sz w:val="22"/>
                <w:szCs w:val="22"/>
              </w:rPr>
              <w:t>.</w:t>
            </w:r>
            <w:r>
              <w:rPr>
                <w:iCs/>
                <w:sz w:val="22"/>
                <w:szCs w:val="22"/>
              </w:rPr>
              <w:t>)</w:t>
            </w:r>
          </w:p>
          <w:p w14:paraId="5BCE0247" w14:textId="77777777" w:rsidR="00C47A44" w:rsidRPr="00906E62" w:rsidRDefault="00C47A44" w:rsidP="00F01AD7">
            <w:pPr>
              <w:tabs>
                <w:tab w:val="left" w:pos="4662"/>
              </w:tabs>
            </w:pPr>
            <w:proofErr w:type="spellStart"/>
            <w:r w:rsidRPr="00906E62">
              <w:rPr>
                <w:sz w:val="22"/>
                <w:szCs w:val="22"/>
              </w:rPr>
              <w:t>Robinija</w:t>
            </w:r>
            <w:proofErr w:type="spellEnd"/>
            <w:r w:rsidRPr="00906E62">
              <w:rPr>
                <w:sz w:val="22"/>
                <w:szCs w:val="22"/>
              </w:rPr>
              <w:t xml:space="preserve"> </w:t>
            </w:r>
            <w:r>
              <w:rPr>
                <w:iCs/>
                <w:sz w:val="22"/>
                <w:szCs w:val="22"/>
              </w:rPr>
              <w:t>(</w:t>
            </w:r>
            <w:proofErr w:type="spellStart"/>
            <w:r>
              <w:rPr>
                <w:i/>
                <w:iCs/>
                <w:sz w:val="22"/>
                <w:szCs w:val="22"/>
              </w:rPr>
              <w:t>Robinia</w:t>
            </w:r>
            <w:proofErr w:type="spellEnd"/>
            <w:r>
              <w:rPr>
                <w:i/>
                <w:iCs/>
                <w:sz w:val="22"/>
                <w:szCs w:val="22"/>
              </w:rPr>
              <w:t xml:space="preserve"> </w:t>
            </w:r>
            <w:proofErr w:type="spellStart"/>
            <w:r>
              <w:rPr>
                <w:i/>
                <w:iCs/>
                <w:sz w:val="22"/>
                <w:szCs w:val="22"/>
              </w:rPr>
              <w:t>pseudoacacia</w:t>
            </w:r>
            <w:proofErr w:type="spellEnd"/>
            <w:r>
              <w:rPr>
                <w:i/>
                <w:iCs/>
                <w:sz w:val="22"/>
                <w:szCs w:val="22"/>
              </w:rPr>
              <w:t xml:space="preserve"> L.</w:t>
            </w:r>
            <w:r>
              <w:rPr>
                <w:iCs/>
                <w:sz w:val="22"/>
                <w:szCs w:val="22"/>
              </w:rPr>
              <w:t>)</w:t>
            </w:r>
          </w:p>
          <w:p w14:paraId="093A444C" w14:textId="77777777" w:rsidR="00C47A44" w:rsidRPr="00906E62" w:rsidRDefault="00C47A44" w:rsidP="00F01AD7">
            <w:pPr>
              <w:tabs>
                <w:tab w:val="left" w:pos="4662"/>
              </w:tabs>
            </w:pPr>
            <w:r w:rsidRPr="00906E62">
              <w:rPr>
                <w:sz w:val="22"/>
                <w:szCs w:val="22"/>
              </w:rPr>
              <w:t xml:space="preserve">Gluosnis </w:t>
            </w:r>
            <w:r>
              <w:rPr>
                <w:iCs/>
                <w:sz w:val="22"/>
                <w:szCs w:val="22"/>
              </w:rPr>
              <w:t>(</w:t>
            </w:r>
            <w:proofErr w:type="spellStart"/>
            <w:r>
              <w:rPr>
                <w:i/>
                <w:iCs/>
                <w:sz w:val="22"/>
                <w:szCs w:val="22"/>
              </w:rPr>
              <w:t>Salix</w:t>
            </w:r>
            <w:proofErr w:type="spellEnd"/>
            <w:r>
              <w:rPr>
                <w:i/>
                <w:iCs/>
                <w:sz w:val="22"/>
                <w:szCs w:val="22"/>
              </w:rPr>
              <w:t xml:space="preserve"> </w:t>
            </w:r>
            <w:proofErr w:type="spellStart"/>
            <w:r>
              <w:rPr>
                <w:i/>
                <w:iCs/>
                <w:sz w:val="22"/>
                <w:szCs w:val="22"/>
              </w:rPr>
              <w:t>dangtelisrea</w:t>
            </w:r>
            <w:proofErr w:type="spellEnd"/>
            <w:r>
              <w:rPr>
                <w:i/>
                <w:iCs/>
                <w:sz w:val="22"/>
                <w:szCs w:val="22"/>
              </w:rPr>
              <w:t xml:space="preserve"> L.</w:t>
            </w:r>
            <w:r>
              <w:rPr>
                <w:iCs/>
                <w:sz w:val="22"/>
                <w:szCs w:val="22"/>
              </w:rPr>
              <w:t>)</w:t>
            </w:r>
          </w:p>
          <w:p w14:paraId="1B5ADDAB" w14:textId="77777777" w:rsidR="00C47A44" w:rsidRPr="00906E62" w:rsidRDefault="00C47A44" w:rsidP="00F01AD7">
            <w:pPr>
              <w:tabs>
                <w:tab w:val="left" w:pos="4662"/>
              </w:tabs>
            </w:pPr>
            <w:r w:rsidRPr="00906E62">
              <w:rPr>
                <w:sz w:val="22"/>
                <w:szCs w:val="22"/>
              </w:rPr>
              <w:t xml:space="preserve">Šeivamedis </w:t>
            </w:r>
            <w:r>
              <w:rPr>
                <w:iCs/>
                <w:sz w:val="22"/>
                <w:szCs w:val="22"/>
              </w:rPr>
              <w:t>(</w:t>
            </w:r>
            <w:proofErr w:type="spellStart"/>
            <w:r>
              <w:rPr>
                <w:i/>
                <w:iCs/>
                <w:sz w:val="22"/>
                <w:szCs w:val="22"/>
              </w:rPr>
              <w:t>Sambucus</w:t>
            </w:r>
            <w:proofErr w:type="spellEnd"/>
            <w:r>
              <w:rPr>
                <w:i/>
                <w:iCs/>
                <w:sz w:val="22"/>
                <w:szCs w:val="22"/>
              </w:rPr>
              <w:t xml:space="preserve"> </w:t>
            </w:r>
            <w:proofErr w:type="spellStart"/>
            <w:r>
              <w:rPr>
                <w:i/>
                <w:iCs/>
                <w:sz w:val="22"/>
                <w:szCs w:val="22"/>
              </w:rPr>
              <w:t>nigra</w:t>
            </w:r>
            <w:proofErr w:type="spellEnd"/>
            <w:r>
              <w:rPr>
                <w:i/>
                <w:iCs/>
                <w:sz w:val="22"/>
                <w:szCs w:val="22"/>
              </w:rPr>
              <w:t xml:space="preserve"> L.</w:t>
            </w:r>
            <w:r>
              <w:rPr>
                <w:iCs/>
                <w:sz w:val="22"/>
                <w:szCs w:val="22"/>
              </w:rPr>
              <w:t>)</w:t>
            </w:r>
          </w:p>
          <w:p w14:paraId="07F6BC98" w14:textId="77777777" w:rsidR="00C47A44" w:rsidRPr="00906E62" w:rsidRDefault="00C47A44" w:rsidP="00F01AD7">
            <w:pPr>
              <w:tabs>
                <w:tab w:val="left" w:pos="4662"/>
              </w:tabs>
            </w:pPr>
            <w:r w:rsidRPr="00906E62">
              <w:rPr>
                <w:sz w:val="22"/>
                <w:szCs w:val="22"/>
              </w:rPr>
              <w:t>L</w:t>
            </w:r>
            <w:r>
              <w:rPr>
                <w:sz w:val="22"/>
                <w:szCs w:val="22"/>
              </w:rPr>
              <w:t xml:space="preserve">iepa </w:t>
            </w:r>
            <w:r>
              <w:rPr>
                <w:iCs/>
                <w:sz w:val="22"/>
                <w:szCs w:val="22"/>
              </w:rPr>
              <w:t>(</w:t>
            </w:r>
            <w:proofErr w:type="spellStart"/>
            <w:r>
              <w:rPr>
                <w:i/>
                <w:iCs/>
                <w:sz w:val="22"/>
                <w:szCs w:val="22"/>
              </w:rPr>
              <w:t>Tilia</w:t>
            </w:r>
            <w:proofErr w:type="spellEnd"/>
            <w:r>
              <w:rPr>
                <w:i/>
                <w:iCs/>
                <w:sz w:val="22"/>
                <w:szCs w:val="22"/>
              </w:rPr>
              <w:t xml:space="preserve"> </w:t>
            </w:r>
            <w:proofErr w:type="spellStart"/>
            <w:r>
              <w:rPr>
                <w:i/>
                <w:iCs/>
                <w:sz w:val="22"/>
                <w:szCs w:val="22"/>
              </w:rPr>
              <w:t>cordata</w:t>
            </w:r>
            <w:proofErr w:type="spellEnd"/>
            <w:r>
              <w:rPr>
                <w:i/>
                <w:iCs/>
                <w:sz w:val="22"/>
                <w:szCs w:val="22"/>
              </w:rPr>
              <w:t xml:space="preserve"> </w:t>
            </w:r>
            <w:proofErr w:type="spellStart"/>
            <w:r>
              <w:rPr>
                <w:i/>
                <w:iCs/>
                <w:sz w:val="22"/>
                <w:szCs w:val="22"/>
              </w:rPr>
              <w:t>Miller</w:t>
            </w:r>
            <w:proofErr w:type="spellEnd"/>
            <w:r>
              <w:rPr>
                <w:iCs/>
                <w:sz w:val="22"/>
                <w:szCs w:val="22"/>
              </w:rPr>
              <w:t>)</w:t>
            </w:r>
          </w:p>
          <w:p w14:paraId="1FADD409" w14:textId="77777777" w:rsidR="00C47A44" w:rsidRPr="00906E62" w:rsidRDefault="00C47A44" w:rsidP="00F01AD7">
            <w:pPr>
              <w:tabs>
                <w:tab w:val="left" w:pos="4662"/>
              </w:tabs>
            </w:pPr>
            <w:proofErr w:type="spellStart"/>
            <w:r w:rsidRPr="00906E62">
              <w:rPr>
                <w:sz w:val="22"/>
                <w:szCs w:val="22"/>
              </w:rPr>
              <w:t>Ligustras</w:t>
            </w:r>
            <w:proofErr w:type="spellEnd"/>
            <w:r w:rsidRPr="00906E62">
              <w:rPr>
                <w:sz w:val="22"/>
                <w:szCs w:val="22"/>
              </w:rPr>
              <w:t xml:space="preserve"> (</w:t>
            </w:r>
            <w:proofErr w:type="spellStart"/>
            <w:r>
              <w:rPr>
                <w:i/>
                <w:iCs/>
                <w:sz w:val="22"/>
                <w:szCs w:val="22"/>
              </w:rPr>
              <w:t>Ligustrum</w:t>
            </w:r>
            <w:proofErr w:type="spellEnd"/>
            <w:r>
              <w:rPr>
                <w:i/>
                <w:iCs/>
                <w:sz w:val="22"/>
                <w:szCs w:val="22"/>
              </w:rPr>
              <w:t xml:space="preserve"> </w:t>
            </w:r>
            <w:proofErr w:type="spellStart"/>
            <w:r>
              <w:rPr>
                <w:i/>
                <w:iCs/>
                <w:sz w:val="22"/>
                <w:szCs w:val="22"/>
              </w:rPr>
              <w:t>vulgare</w:t>
            </w:r>
            <w:proofErr w:type="spellEnd"/>
            <w:r>
              <w:rPr>
                <w:i/>
                <w:iCs/>
                <w:sz w:val="22"/>
                <w:szCs w:val="22"/>
              </w:rPr>
              <w:t xml:space="preserve"> L.</w:t>
            </w:r>
            <w:r>
              <w:rPr>
                <w:iCs/>
                <w:sz w:val="22"/>
                <w:szCs w:val="22"/>
              </w:rPr>
              <w:t>)</w:t>
            </w:r>
          </w:p>
          <w:p w14:paraId="6AAC1550" w14:textId="77777777" w:rsidR="00C47A44" w:rsidRPr="00906E62" w:rsidRDefault="00C47A44" w:rsidP="00F01AD7">
            <w:pPr>
              <w:tabs>
                <w:tab w:val="left" w:pos="4662"/>
              </w:tabs>
              <w:rPr>
                <w:iCs/>
              </w:rPr>
            </w:pPr>
          </w:p>
        </w:tc>
      </w:tr>
    </w:tbl>
    <w:p w14:paraId="1F92F12C" w14:textId="77777777" w:rsidR="00C47A44" w:rsidRPr="00906E62" w:rsidRDefault="00C47A44" w:rsidP="00C47A44">
      <w:pPr>
        <w:tabs>
          <w:tab w:val="left" w:pos="4662"/>
        </w:tabs>
        <w:rPr>
          <w:sz w:val="22"/>
          <w:szCs w:val="22"/>
        </w:rPr>
      </w:pPr>
    </w:p>
    <w:p w14:paraId="633AE3B3" w14:textId="77777777" w:rsidR="00C47A44" w:rsidRPr="00906E62" w:rsidRDefault="00C47A44" w:rsidP="00C47A44">
      <w:pPr>
        <w:tabs>
          <w:tab w:val="left" w:pos="4662"/>
        </w:tabs>
        <w:rPr>
          <w:sz w:val="22"/>
          <w:szCs w:val="22"/>
        </w:rPr>
      </w:pPr>
      <w:r>
        <w:rPr>
          <w:sz w:val="22"/>
          <w:szCs w:val="22"/>
        </w:rPr>
        <w:br w:type="page"/>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3685"/>
        <w:gridCol w:w="3119"/>
      </w:tblGrid>
      <w:tr w:rsidR="00C47A44" w:rsidRPr="00906E62" w14:paraId="1C23AB20" w14:textId="77777777" w:rsidTr="00EC0C3A">
        <w:tc>
          <w:tcPr>
            <w:tcW w:w="9678" w:type="dxa"/>
            <w:gridSpan w:val="3"/>
          </w:tcPr>
          <w:p w14:paraId="653E2523" w14:textId="77777777" w:rsidR="00C47A44" w:rsidRPr="00906E62" w:rsidRDefault="00C47A44" w:rsidP="00F01AD7">
            <w:pPr>
              <w:tabs>
                <w:tab w:val="left" w:pos="4662"/>
              </w:tabs>
              <w:jc w:val="center"/>
              <w:rPr>
                <w:b/>
              </w:rPr>
            </w:pPr>
            <w:r>
              <w:rPr>
                <w:b/>
                <w:sz w:val="22"/>
                <w:szCs w:val="22"/>
              </w:rPr>
              <w:lastRenderedPageBreak/>
              <w:t>ŽIEDADULKĖS</w:t>
            </w:r>
          </w:p>
        </w:tc>
      </w:tr>
      <w:tr w:rsidR="00C47A44" w:rsidRPr="00906E62" w14:paraId="0C74B263" w14:textId="77777777" w:rsidTr="00EC0C3A">
        <w:tc>
          <w:tcPr>
            <w:tcW w:w="9678" w:type="dxa"/>
            <w:gridSpan w:val="3"/>
          </w:tcPr>
          <w:p w14:paraId="1F68A452" w14:textId="77777777" w:rsidR="00C47A44" w:rsidRPr="00906E62" w:rsidRDefault="00C47A44" w:rsidP="00F01AD7">
            <w:pPr>
              <w:tabs>
                <w:tab w:val="left" w:pos="4662"/>
              </w:tabs>
              <w:jc w:val="center"/>
              <w:rPr>
                <w:b/>
              </w:rPr>
            </w:pPr>
            <w:r w:rsidRPr="00906E62">
              <w:rPr>
                <w:b/>
                <w:sz w:val="22"/>
                <w:szCs w:val="22"/>
              </w:rPr>
              <w:t>Mišiniai</w:t>
            </w:r>
          </w:p>
        </w:tc>
      </w:tr>
      <w:tr w:rsidR="00C47A44" w:rsidRPr="00906E62" w14:paraId="4E27FC2E" w14:textId="77777777" w:rsidTr="00EC0C3A">
        <w:tc>
          <w:tcPr>
            <w:tcW w:w="2874" w:type="dxa"/>
          </w:tcPr>
          <w:p w14:paraId="73EC3636" w14:textId="77777777" w:rsidR="00C47A44" w:rsidRPr="00906E62" w:rsidRDefault="00C47A44" w:rsidP="00F01AD7">
            <w:pPr>
              <w:tabs>
                <w:tab w:val="left" w:pos="4662"/>
              </w:tabs>
              <w:jc w:val="center"/>
              <w:rPr>
                <w:b/>
              </w:rPr>
            </w:pPr>
            <w:r w:rsidRPr="00906E62">
              <w:rPr>
                <w:b/>
                <w:sz w:val="22"/>
                <w:szCs w:val="22"/>
              </w:rPr>
              <w:t>Piktžolių</w:t>
            </w:r>
          </w:p>
        </w:tc>
        <w:tc>
          <w:tcPr>
            <w:tcW w:w="3685" w:type="dxa"/>
          </w:tcPr>
          <w:p w14:paraId="47E8A2F0" w14:textId="77777777" w:rsidR="00C47A44" w:rsidRPr="00906E62" w:rsidRDefault="00C47A44" w:rsidP="00F01AD7">
            <w:pPr>
              <w:tabs>
                <w:tab w:val="left" w:pos="4662"/>
              </w:tabs>
              <w:jc w:val="center"/>
              <w:rPr>
                <w:b/>
              </w:rPr>
            </w:pPr>
            <w:r w:rsidRPr="00906E62">
              <w:rPr>
                <w:b/>
                <w:sz w:val="22"/>
                <w:szCs w:val="22"/>
              </w:rPr>
              <w:t>Žolių</w:t>
            </w:r>
          </w:p>
        </w:tc>
        <w:tc>
          <w:tcPr>
            <w:tcW w:w="3119" w:type="dxa"/>
          </w:tcPr>
          <w:p w14:paraId="42BFABA0" w14:textId="77777777" w:rsidR="00C47A44" w:rsidRPr="00906E62" w:rsidRDefault="00C47A44" w:rsidP="00F01AD7">
            <w:pPr>
              <w:tabs>
                <w:tab w:val="left" w:pos="4662"/>
              </w:tabs>
              <w:jc w:val="center"/>
              <w:rPr>
                <w:b/>
              </w:rPr>
            </w:pPr>
            <w:r w:rsidRPr="00906E62">
              <w:rPr>
                <w:b/>
                <w:sz w:val="22"/>
                <w:szCs w:val="22"/>
              </w:rPr>
              <w:t>Medžių</w:t>
            </w:r>
          </w:p>
        </w:tc>
      </w:tr>
      <w:tr w:rsidR="00C47A44" w:rsidRPr="00906E62" w14:paraId="7D29CDA7" w14:textId="77777777" w:rsidTr="00EC0C3A">
        <w:tc>
          <w:tcPr>
            <w:tcW w:w="2874" w:type="dxa"/>
          </w:tcPr>
          <w:p w14:paraId="6F024F7E" w14:textId="77777777" w:rsidR="00C47A44" w:rsidRPr="00906E62" w:rsidRDefault="00C47A44" w:rsidP="00F01AD7">
            <w:pPr>
              <w:tabs>
                <w:tab w:val="left" w:pos="4662"/>
              </w:tabs>
              <w:rPr>
                <w:u w:val="single"/>
              </w:rPr>
            </w:pPr>
            <w:r w:rsidRPr="00906E62">
              <w:rPr>
                <w:sz w:val="22"/>
                <w:szCs w:val="22"/>
                <w:u w:val="single"/>
              </w:rPr>
              <w:t>Ekstraktai (KI/ml)</w:t>
            </w:r>
          </w:p>
          <w:p w14:paraId="46B08C5C"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Graižažiedžiai</w:t>
            </w:r>
          </w:p>
          <w:p w14:paraId="7E057B5C" w14:textId="77777777" w:rsidR="00C47A44" w:rsidRPr="00906E62" w:rsidRDefault="00C47A44" w:rsidP="00F01AD7">
            <w:pPr>
              <w:tabs>
                <w:tab w:val="left" w:pos="4662"/>
              </w:tabs>
            </w:pPr>
            <w:r w:rsidRPr="00906E62">
              <w:rPr>
                <w:sz w:val="22"/>
                <w:szCs w:val="22"/>
              </w:rPr>
              <w:t>- paprastoji baltagalvė (</w:t>
            </w:r>
            <w:proofErr w:type="spellStart"/>
            <w:r>
              <w:rPr>
                <w:i/>
                <w:iCs/>
                <w:sz w:val="22"/>
                <w:szCs w:val="22"/>
              </w:rPr>
              <w:t>Chrysanthemum</w:t>
            </w:r>
            <w:proofErr w:type="spellEnd"/>
            <w:r>
              <w:rPr>
                <w:i/>
                <w:iCs/>
                <w:sz w:val="22"/>
                <w:szCs w:val="22"/>
              </w:rPr>
              <w:t xml:space="preserve"> </w:t>
            </w:r>
            <w:proofErr w:type="spellStart"/>
            <w:r>
              <w:rPr>
                <w:i/>
                <w:iCs/>
                <w:sz w:val="22"/>
                <w:szCs w:val="22"/>
              </w:rPr>
              <w:t>leucanthemum</w:t>
            </w:r>
            <w:proofErr w:type="spellEnd"/>
            <w:r>
              <w:rPr>
                <w:i/>
                <w:iCs/>
                <w:sz w:val="22"/>
                <w:szCs w:val="22"/>
              </w:rPr>
              <w:t xml:space="preserve"> L.</w:t>
            </w:r>
            <w:r>
              <w:rPr>
                <w:sz w:val="22"/>
                <w:szCs w:val="22"/>
              </w:rPr>
              <w:t>)</w:t>
            </w:r>
          </w:p>
          <w:p w14:paraId="335A85BD" w14:textId="77777777" w:rsidR="00C47A44" w:rsidRPr="00906E62" w:rsidRDefault="00C47A44" w:rsidP="00F01AD7">
            <w:pPr>
              <w:tabs>
                <w:tab w:val="left" w:pos="4662"/>
              </w:tabs>
            </w:pPr>
            <w:r w:rsidRPr="00906E62">
              <w:rPr>
                <w:sz w:val="22"/>
                <w:szCs w:val="22"/>
              </w:rPr>
              <w:t xml:space="preserve">- </w:t>
            </w:r>
            <w:proofErr w:type="spellStart"/>
            <w:r w:rsidRPr="00906E62">
              <w:rPr>
                <w:sz w:val="22"/>
                <w:szCs w:val="22"/>
              </w:rPr>
              <w:t>dagišius</w:t>
            </w:r>
            <w:proofErr w:type="spellEnd"/>
            <w:r w:rsidRPr="00906E62">
              <w:rPr>
                <w:sz w:val="22"/>
                <w:szCs w:val="22"/>
              </w:rPr>
              <w:t xml:space="preserve"> (</w:t>
            </w:r>
            <w:proofErr w:type="spellStart"/>
            <w:r>
              <w:rPr>
                <w:i/>
                <w:iCs/>
                <w:sz w:val="22"/>
                <w:szCs w:val="22"/>
              </w:rPr>
              <w:t>Xanthium</w:t>
            </w:r>
            <w:proofErr w:type="spellEnd"/>
            <w:r>
              <w:rPr>
                <w:i/>
                <w:iCs/>
                <w:sz w:val="22"/>
                <w:szCs w:val="22"/>
              </w:rPr>
              <w:t xml:space="preserve"> </w:t>
            </w:r>
            <w:proofErr w:type="spellStart"/>
            <w:r>
              <w:rPr>
                <w:i/>
                <w:iCs/>
                <w:sz w:val="22"/>
                <w:szCs w:val="22"/>
              </w:rPr>
              <w:t>strumarium</w:t>
            </w:r>
            <w:proofErr w:type="spellEnd"/>
            <w:r>
              <w:rPr>
                <w:i/>
                <w:iCs/>
                <w:sz w:val="22"/>
                <w:szCs w:val="22"/>
              </w:rPr>
              <w:t xml:space="preserve"> L.</w:t>
            </w:r>
            <w:r>
              <w:rPr>
                <w:iCs/>
                <w:sz w:val="22"/>
                <w:szCs w:val="22"/>
              </w:rPr>
              <w:t>)</w:t>
            </w:r>
          </w:p>
          <w:p w14:paraId="32C96D51" w14:textId="77777777" w:rsidR="00C47A44" w:rsidRPr="00906E62" w:rsidRDefault="00C47A44" w:rsidP="00F01AD7">
            <w:pPr>
              <w:tabs>
                <w:tab w:val="left" w:pos="4662"/>
              </w:tabs>
              <w:rPr>
                <w:iCs/>
              </w:rPr>
            </w:pPr>
            <w:r w:rsidRPr="00906E62">
              <w:rPr>
                <w:sz w:val="22"/>
                <w:szCs w:val="22"/>
              </w:rPr>
              <w:t>- kiaulpienė (</w:t>
            </w:r>
            <w:proofErr w:type="spellStart"/>
            <w:r>
              <w:rPr>
                <w:i/>
                <w:iCs/>
                <w:sz w:val="22"/>
                <w:szCs w:val="22"/>
              </w:rPr>
              <w:t>Taraxacum</w:t>
            </w:r>
            <w:proofErr w:type="spellEnd"/>
            <w:r>
              <w:rPr>
                <w:i/>
                <w:iCs/>
                <w:sz w:val="22"/>
                <w:szCs w:val="22"/>
              </w:rPr>
              <w:t xml:space="preserve"> </w:t>
            </w:r>
            <w:proofErr w:type="spellStart"/>
            <w:r>
              <w:rPr>
                <w:i/>
                <w:iCs/>
                <w:sz w:val="22"/>
                <w:szCs w:val="22"/>
              </w:rPr>
              <w:t>officinale</w:t>
            </w:r>
            <w:proofErr w:type="spellEnd"/>
            <w:r>
              <w:rPr>
                <w:i/>
                <w:iCs/>
                <w:sz w:val="22"/>
                <w:szCs w:val="22"/>
              </w:rPr>
              <w:t xml:space="preserve"> </w:t>
            </w:r>
            <w:proofErr w:type="spellStart"/>
            <w:r>
              <w:rPr>
                <w:i/>
                <w:iCs/>
                <w:sz w:val="22"/>
                <w:szCs w:val="22"/>
              </w:rPr>
              <w:t>Weber</w:t>
            </w:r>
            <w:proofErr w:type="spellEnd"/>
            <w:r>
              <w:rPr>
                <w:iCs/>
                <w:sz w:val="22"/>
                <w:szCs w:val="22"/>
              </w:rPr>
              <w:t>)</w:t>
            </w:r>
          </w:p>
          <w:p w14:paraId="7473851A" w14:textId="77777777" w:rsidR="00C47A44" w:rsidRPr="00906E62" w:rsidRDefault="00C47A44" w:rsidP="00F01AD7">
            <w:pPr>
              <w:tabs>
                <w:tab w:val="left" w:pos="4662"/>
              </w:tabs>
            </w:pPr>
            <w:r w:rsidRPr="00906E62">
              <w:rPr>
                <w:iCs/>
                <w:sz w:val="22"/>
                <w:szCs w:val="22"/>
              </w:rPr>
              <w:t>- papr</w:t>
            </w:r>
            <w:r>
              <w:rPr>
                <w:iCs/>
                <w:sz w:val="22"/>
                <w:szCs w:val="22"/>
              </w:rPr>
              <w:t xml:space="preserve">astoji </w:t>
            </w:r>
            <w:r>
              <w:rPr>
                <w:sz w:val="22"/>
                <w:szCs w:val="22"/>
              </w:rPr>
              <w:t>rykštenė (</w:t>
            </w:r>
            <w:proofErr w:type="spellStart"/>
            <w:r>
              <w:rPr>
                <w:i/>
                <w:iCs/>
                <w:sz w:val="22"/>
                <w:szCs w:val="22"/>
              </w:rPr>
              <w:t>Solidago</w:t>
            </w:r>
            <w:proofErr w:type="spellEnd"/>
            <w:r>
              <w:rPr>
                <w:i/>
                <w:iCs/>
                <w:sz w:val="22"/>
                <w:szCs w:val="22"/>
              </w:rPr>
              <w:t xml:space="preserve"> </w:t>
            </w:r>
            <w:proofErr w:type="spellStart"/>
            <w:r>
              <w:rPr>
                <w:i/>
                <w:iCs/>
                <w:sz w:val="22"/>
                <w:szCs w:val="22"/>
              </w:rPr>
              <w:t>Canadensis</w:t>
            </w:r>
            <w:proofErr w:type="spellEnd"/>
            <w:r>
              <w:rPr>
                <w:i/>
                <w:iCs/>
                <w:sz w:val="22"/>
                <w:szCs w:val="22"/>
              </w:rPr>
              <w:t xml:space="preserve"> L.</w:t>
            </w:r>
            <w:r>
              <w:rPr>
                <w:sz w:val="22"/>
                <w:szCs w:val="22"/>
              </w:rPr>
              <w:t>).</w:t>
            </w:r>
          </w:p>
          <w:p w14:paraId="0EC63DFE" w14:textId="77777777" w:rsidR="00C47A44" w:rsidRPr="00906E62" w:rsidRDefault="00C47A44" w:rsidP="00F01AD7">
            <w:pPr>
              <w:tabs>
                <w:tab w:val="left" w:pos="4662"/>
              </w:tabs>
            </w:pPr>
          </w:p>
          <w:p w14:paraId="66450360"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Balandiniai</w:t>
            </w:r>
          </w:p>
          <w:p w14:paraId="009F6C5F" w14:textId="77777777" w:rsidR="00C47A44" w:rsidRPr="00906E62" w:rsidRDefault="00C47A44" w:rsidP="00F01AD7">
            <w:pPr>
              <w:tabs>
                <w:tab w:val="left" w:pos="4662"/>
              </w:tabs>
            </w:pPr>
            <w:r w:rsidRPr="00906E62">
              <w:rPr>
                <w:sz w:val="22"/>
                <w:szCs w:val="22"/>
              </w:rPr>
              <w:t>- baltoji balanda (</w:t>
            </w:r>
            <w:proofErr w:type="spellStart"/>
            <w:r>
              <w:rPr>
                <w:i/>
                <w:sz w:val="22"/>
                <w:szCs w:val="22"/>
              </w:rPr>
              <w:t>Chenopodium</w:t>
            </w:r>
            <w:proofErr w:type="spellEnd"/>
            <w:r>
              <w:rPr>
                <w:i/>
                <w:sz w:val="22"/>
                <w:szCs w:val="22"/>
              </w:rPr>
              <w:t xml:space="preserve"> </w:t>
            </w:r>
            <w:proofErr w:type="spellStart"/>
            <w:r>
              <w:rPr>
                <w:i/>
                <w:sz w:val="22"/>
                <w:szCs w:val="22"/>
              </w:rPr>
              <w:t>album</w:t>
            </w:r>
            <w:proofErr w:type="spellEnd"/>
            <w:r>
              <w:rPr>
                <w:i/>
                <w:sz w:val="22"/>
                <w:szCs w:val="22"/>
              </w:rPr>
              <w:t xml:space="preserve"> L.</w:t>
            </w:r>
            <w:r>
              <w:rPr>
                <w:sz w:val="22"/>
                <w:szCs w:val="22"/>
              </w:rPr>
              <w:t>)</w:t>
            </w:r>
          </w:p>
          <w:p w14:paraId="7F0D1A9A" w14:textId="77777777" w:rsidR="00C47A44" w:rsidRPr="00906E62" w:rsidRDefault="00C47A44" w:rsidP="00F01AD7">
            <w:pPr>
              <w:tabs>
                <w:tab w:val="left" w:pos="4662"/>
              </w:tabs>
            </w:pPr>
            <w:r w:rsidRPr="00906E62">
              <w:rPr>
                <w:sz w:val="22"/>
                <w:szCs w:val="22"/>
              </w:rPr>
              <w:t>- šiurkštusis burnotis (</w:t>
            </w:r>
            <w:proofErr w:type="spellStart"/>
            <w:r>
              <w:rPr>
                <w:i/>
                <w:iCs/>
                <w:sz w:val="22"/>
                <w:szCs w:val="22"/>
              </w:rPr>
              <w:t>Amaranthus</w:t>
            </w:r>
            <w:proofErr w:type="spellEnd"/>
            <w:r>
              <w:rPr>
                <w:i/>
                <w:iCs/>
                <w:sz w:val="22"/>
                <w:szCs w:val="22"/>
              </w:rPr>
              <w:t xml:space="preserve"> </w:t>
            </w:r>
            <w:proofErr w:type="spellStart"/>
            <w:r>
              <w:rPr>
                <w:i/>
                <w:iCs/>
                <w:sz w:val="22"/>
                <w:szCs w:val="22"/>
              </w:rPr>
              <w:t>retroflexus</w:t>
            </w:r>
            <w:proofErr w:type="spellEnd"/>
            <w:r>
              <w:rPr>
                <w:i/>
                <w:iCs/>
                <w:sz w:val="22"/>
                <w:szCs w:val="22"/>
              </w:rPr>
              <w:t xml:space="preserve"> L.</w:t>
            </w:r>
            <w:r>
              <w:rPr>
                <w:sz w:val="22"/>
                <w:szCs w:val="22"/>
              </w:rPr>
              <w:t>)</w:t>
            </w:r>
          </w:p>
          <w:p w14:paraId="34C27896" w14:textId="77777777" w:rsidR="00C47A44" w:rsidRPr="00906E62" w:rsidRDefault="00C47A44" w:rsidP="00F01AD7">
            <w:pPr>
              <w:tabs>
                <w:tab w:val="left" w:pos="4662"/>
              </w:tabs>
            </w:pPr>
          </w:p>
        </w:tc>
        <w:tc>
          <w:tcPr>
            <w:tcW w:w="3685" w:type="dxa"/>
          </w:tcPr>
          <w:p w14:paraId="2398F46D" w14:textId="77777777" w:rsidR="00C47A44" w:rsidRPr="00906E62" w:rsidRDefault="00C47A44" w:rsidP="00F01AD7">
            <w:pPr>
              <w:tabs>
                <w:tab w:val="left" w:pos="4662"/>
              </w:tabs>
              <w:rPr>
                <w:u w:val="single"/>
              </w:rPr>
            </w:pPr>
            <w:r w:rsidRPr="00906E62">
              <w:rPr>
                <w:sz w:val="22"/>
                <w:szCs w:val="22"/>
                <w:u w:val="single"/>
              </w:rPr>
              <w:t>Ekstraktai (RI/ml)</w:t>
            </w:r>
          </w:p>
          <w:p w14:paraId="3DE5BC96"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3 žolių</w:t>
            </w:r>
          </w:p>
          <w:p w14:paraId="318088CE" w14:textId="77777777" w:rsidR="00C47A44" w:rsidRPr="00906E62" w:rsidRDefault="00C47A44" w:rsidP="00F01AD7">
            <w:pPr>
              <w:tabs>
                <w:tab w:val="left" w:pos="4662"/>
              </w:tabs>
              <w:rPr>
                <w:iCs/>
              </w:rPr>
            </w:pPr>
            <w:r w:rsidRPr="00906E62">
              <w:rPr>
                <w:sz w:val="22"/>
                <w:szCs w:val="22"/>
              </w:rPr>
              <w:t>- paprastoj</w:t>
            </w:r>
            <w:r>
              <w:rPr>
                <w:sz w:val="22"/>
                <w:szCs w:val="22"/>
              </w:rPr>
              <w:t>i šunažolė (</w:t>
            </w:r>
            <w:proofErr w:type="spellStart"/>
            <w:r>
              <w:rPr>
                <w:i/>
                <w:iCs/>
                <w:sz w:val="22"/>
                <w:szCs w:val="22"/>
              </w:rPr>
              <w:t>Dactylis</w:t>
            </w:r>
            <w:proofErr w:type="spellEnd"/>
            <w:r>
              <w:rPr>
                <w:i/>
                <w:iCs/>
                <w:sz w:val="22"/>
                <w:szCs w:val="22"/>
              </w:rPr>
              <w:t xml:space="preserve"> </w:t>
            </w:r>
            <w:proofErr w:type="spellStart"/>
            <w:r>
              <w:rPr>
                <w:i/>
                <w:iCs/>
                <w:sz w:val="22"/>
                <w:szCs w:val="22"/>
              </w:rPr>
              <w:t>glomerata</w:t>
            </w:r>
            <w:proofErr w:type="spellEnd"/>
            <w:r>
              <w:rPr>
                <w:i/>
                <w:iCs/>
                <w:sz w:val="22"/>
                <w:szCs w:val="22"/>
              </w:rPr>
              <w:t xml:space="preserve"> L.</w:t>
            </w:r>
            <w:r>
              <w:rPr>
                <w:iCs/>
                <w:sz w:val="22"/>
                <w:szCs w:val="22"/>
              </w:rPr>
              <w:t>)</w:t>
            </w:r>
          </w:p>
          <w:p w14:paraId="2B0D1729" w14:textId="77777777" w:rsidR="00C47A44" w:rsidRPr="00906E62" w:rsidRDefault="00C47A44" w:rsidP="00F01AD7">
            <w:pPr>
              <w:tabs>
                <w:tab w:val="left" w:pos="4662"/>
              </w:tabs>
              <w:rPr>
                <w:iCs/>
              </w:rPr>
            </w:pPr>
            <w:r w:rsidRPr="00906E62">
              <w:rPr>
                <w:i/>
                <w:iCs/>
                <w:sz w:val="22"/>
                <w:szCs w:val="22"/>
              </w:rPr>
              <w:t xml:space="preserve">- </w:t>
            </w:r>
            <w:r>
              <w:rPr>
                <w:sz w:val="22"/>
                <w:szCs w:val="22"/>
              </w:rPr>
              <w:t>svidrė (</w:t>
            </w:r>
            <w:proofErr w:type="spellStart"/>
            <w:r>
              <w:rPr>
                <w:i/>
                <w:iCs/>
                <w:sz w:val="22"/>
                <w:szCs w:val="22"/>
              </w:rPr>
              <w:t>Lolium</w:t>
            </w:r>
            <w:proofErr w:type="spellEnd"/>
            <w:r>
              <w:rPr>
                <w:i/>
                <w:iCs/>
                <w:sz w:val="22"/>
                <w:szCs w:val="22"/>
              </w:rPr>
              <w:t xml:space="preserve"> </w:t>
            </w:r>
            <w:proofErr w:type="spellStart"/>
            <w:r>
              <w:rPr>
                <w:i/>
                <w:iCs/>
                <w:sz w:val="22"/>
                <w:szCs w:val="22"/>
              </w:rPr>
              <w:t>perenne</w:t>
            </w:r>
            <w:proofErr w:type="spellEnd"/>
            <w:r>
              <w:rPr>
                <w:i/>
                <w:iCs/>
                <w:sz w:val="22"/>
                <w:szCs w:val="22"/>
              </w:rPr>
              <w:t xml:space="preserve"> L.</w:t>
            </w:r>
            <w:r>
              <w:rPr>
                <w:iCs/>
                <w:sz w:val="22"/>
                <w:szCs w:val="22"/>
              </w:rPr>
              <w:t>)</w:t>
            </w:r>
          </w:p>
          <w:p w14:paraId="303E4EF2" w14:textId="77777777" w:rsidR="00C47A44" w:rsidRPr="00906E62" w:rsidRDefault="00C47A44" w:rsidP="00F01AD7">
            <w:pPr>
              <w:tabs>
                <w:tab w:val="left" w:pos="4662"/>
              </w:tabs>
            </w:pPr>
            <w:r w:rsidRPr="00906E62">
              <w:rPr>
                <w:iCs/>
                <w:sz w:val="22"/>
                <w:szCs w:val="22"/>
              </w:rPr>
              <w:t xml:space="preserve">- </w:t>
            </w:r>
            <w:r>
              <w:rPr>
                <w:sz w:val="22"/>
                <w:szCs w:val="22"/>
              </w:rPr>
              <w:t>pašarinis motiejukas (</w:t>
            </w:r>
            <w:proofErr w:type="spellStart"/>
            <w:r>
              <w:rPr>
                <w:i/>
                <w:iCs/>
                <w:sz w:val="22"/>
                <w:szCs w:val="22"/>
              </w:rPr>
              <w:t>Phleum</w:t>
            </w:r>
            <w:proofErr w:type="spellEnd"/>
            <w:r>
              <w:rPr>
                <w:i/>
                <w:iCs/>
                <w:sz w:val="22"/>
                <w:szCs w:val="22"/>
              </w:rPr>
              <w:t xml:space="preserve"> </w:t>
            </w:r>
            <w:proofErr w:type="spellStart"/>
            <w:r>
              <w:rPr>
                <w:i/>
                <w:iCs/>
                <w:sz w:val="22"/>
                <w:szCs w:val="22"/>
              </w:rPr>
              <w:t>pratense</w:t>
            </w:r>
            <w:proofErr w:type="spellEnd"/>
            <w:r>
              <w:rPr>
                <w:i/>
                <w:iCs/>
                <w:sz w:val="22"/>
                <w:szCs w:val="22"/>
              </w:rPr>
              <w:t xml:space="preserve"> L.</w:t>
            </w:r>
            <w:r>
              <w:rPr>
                <w:sz w:val="22"/>
                <w:szCs w:val="22"/>
              </w:rPr>
              <w:t>).</w:t>
            </w:r>
          </w:p>
          <w:p w14:paraId="61676597" w14:textId="77777777" w:rsidR="00C47A44" w:rsidRPr="00906E62" w:rsidRDefault="00C47A44" w:rsidP="00F01AD7">
            <w:pPr>
              <w:tabs>
                <w:tab w:val="left" w:pos="4662"/>
              </w:tabs>
            </w:pPr>
          </w:p>
          <w:p w14:paraId="56B13D3A"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5 žolių</w:t>
            </w:r>
          </w:p>
          <w:p w14:paraId="6886BF12" w14:textId="77777777" w:rsidR="00C47A44" w:rsidRPr="00906E62" w:rsidRDefault="00C47A44" w:rsidP="00F01AD7">
            <w:pPr>
              <w:tabs>
                <w:tab w:val="left" w:pos="4662"/>
              </w:tabs>
              <w:rPr>
                <w:iCs/>
              </w:rPr>
            </w:pPr>
            <w:r w:rsidRPr="00906E62">
              <w:rPr>
                <w:sz w:val="22"/>
                <w:szCs w:val="22"/>
              </w:rPr>
              <w:t>- paprastoji šunažolė(</w:t>
            </w:r>
            <w:proofErr w:type="spellStart"/>
            <w:r>
              <w:rPr>
                <w:i/>
                <w:iCs/>
                <w:sz w:val="22"/>
                <w:szCs w:val="22"/>
              </w:rPr>
              <w:t>Dactylis</w:t>
            </w:r>
            <w:proofErr w:type="spellEnd"/>
            <w:r>
              <w:rPr>
                <w:i/>
                <w:iCs/>
                <w:sz w:val="22"/>
                <w:szCs w:val="22"/>
              </w:rPr>
              <w:t xml:space="preserve"> </w:t>
            </w:r>
            <w:proofErr w:type="spellStart"/>
            <w:r>
              <w:rPr>
                <w:i/>
                <w:iCs/>
                <w:sz w:val="22"/>
                <w:szCs w:val="22"/>
              </w:rPr>
              <w:t>glomerata</w:t>
            </w:r>
            <w:proofErr w:type="spellEnd"/>
            <w:r>
              <w:rPr>
                <w:i/>
                <w:iCs/>
                <w:sz w:val="22"/>
                <w:szCs w:val="22"/>
              </w:rPr>
              <w:t xml:space="preserve"> L</w:t>
            </w:r>
            <w:r>
              <w:rPr>
                <w:iCs/>
                <w:sz w:val="22"/>
                <w:szCs w:val="22"/>
              </w:rPr>
              <w:t>)</w:t>
            </w:r>
          </w:p>
          <w:p w14:paraId="145D100D" w14:textId="77777777" w:rsidR="00C47A44" w:rsidRPr="00906E62" w:rsidRDefault="00C47A44" w:rsidP="00F01AD7">
            <w:pPr>
              <w:tabs>
                <w:tab w:val="left" w:pos="4662"/>
              </w:tabs>
              <w:rPr>
                <w:iCs/>
              </w:rPr>
            </w:pPr>
            <w:r w:rsidRPr="00906E62">
              <w:rPr>
                <w:sz w:val="22"/>
                <w:szCs w:val="22"/>
              </w:rPr>
              <w:t xml:space="preserve">- kvapioji </w:t>
            </w:r>
            <w:proofErr w:type="spellStart"/>
            <w:r w:rsidRPr="00906E62">
              <w:rPr>
                <w:sz w:val="22"/>
                <w:szCs w:val="22"/>
              </w:rPr>
              <w:t>gardunytė</w:t>
            </w:r>
            <w:proofErr w:type="spellEnd"/>
            <w:r>
              <w:rPr>
                <w:i/>
                <w:iCs/>
                <w:sz w:val="22"/>
                <w:szCs w:val="22"/>
              </w:rPr>
              <w:t xml:space="preserve"> </w:t>
            </w:r>
            <w:r>
              <w:rPr>
                <w:iCs/>
                <w:sz w:val="22"/>
                <w:szCs w:val="22"/>
              </w:rPr>
              <w:t>(</w:t>
            </w:r>
            <w:proofErr w:type="spellStart"/>
            <w:r>
              <w:rPr>
                <w:i/>
                <w:iCs/>
                <w:sz w:val="22"/>
                <w:szCs w:val="22"/>
              </w:rPr>
              <w:t>Anthoxanthum</w:t>
            </w:r>
            <w:proofErr w:type="spellEnd"/>
            <w:r>
              <w:rPr>
                <w:i/>
                <w:iCs/>
                <w:sz w:val="22"/>
                <w:szCs w:val="22"/>
              </w:rPr>
              <w:t xml:space="preserve"> </w:t>
            </w:r>
            <w:proofErr w:type="spellStart"/>
            <w:r>
              <w:rPr>
                <w:i/>
                <w:iCs/>
                <w:sz w:val="22"/>
                <w:szCs w:val="22"/>
              </w:rPr>
              <w:t>odoratum</w:t>
            </w:r>
            <w:proofErr w:type="spellEnd"/>
            <w:r>
              <w:rPr>
                <w:i/>
                <w:iCs/>
                <w:sz w:val="22"/>
                <w:szCs w:val="22"/>
              </w:rPr>
              <w:t xml:space="preserve"> L.</w:t>
            </w:r>
            <w:r>
              <w:rPr>
                <w:iCs/>
                <w:sz w:val="22"/>
                <w:szCs w:val="22"/>
              </w:rPr>
              <w:t>)</w:t>
            </w:r>
          </w:p>
          <w:p w14:paraId="513D7586" w14:textId="77777777" w:rsidR="00C47A44" w:rsidRPr="00906E62" w:rsidRDefault="00C47A44" w:rsidP="00F01AD7">
            <w:pPr>
              <w:tabs>
                <w:tab w:val="left" w:pos="4662"/>
              </w:tabs>
              <w:rPr>
                <w:iCs/>
              </w:rPr>
            </w:pPr>
            <w:r w:rsidRPr="00906E62">
              <w:rPr>
                <w:iCs/>
                <w:sz w:val="22"/>
                <w:szCs w:val="22"/>
              </w:rPr>
              <w:t xml:space="preserve">- </w:t>
            </w:r>
            <w:r>
              <w:rPr>
                <w:sz w:val="22"/>
                <w:szCs w:val="22"/>
              </w:rPr>
              <w:t>svidrė (</w:t>
            </w:r>
            <w:proofErr w:type="spellStart"/>
            <w:r>
              <w:rPr>
                <w:i/>
                <w:iCs/>
                <w:sz w:val="22"/>
                <w:szCs w:val="22"/>
              </w:rPr>
              <w:t>Lolium</w:t>
            </w:r>
            <w:proofErr w:type="spellEnd"/>
            <w:r>
              <w:rPr>
                <w:i/>
                <w:iCs/>
                <w:sz w:val="22"/>
                <w:szCs w:val="22"/>
              </w:rPr>
              <w:t xml:space="preserve"> </w:t>
            </w:r>
            <w:proofErr w:type="spellStart"/>
            <w:r>
              <w:rPr>
                <w:i/>
                <w:iCs/>
                <w:sz w:val="22"/>
                <w:szCs w:val="22"/>
              </w:rPr>
              <w:t>perenne</w:t>
            </w:r>
            <w:proofErr w:type="spellEnd"/>
            <w:r>
              <w:rPr>
                <w:i/>
                <w:iCs/>
                <w:sz w:val="22"/>
                <w:szCs w:val="22"/>
              </w:rPr>
              <w:t xml:space="preserve"> L.</w:t>
            </w:r>
            <w:r>
              <w:rPr>
                <w:iCs/>
                <w:sz w:val="22"/>
                <w:szCs w:val="22"/>
              </w:rPr>
              <w:t>)</w:t>
            </w:r>
          </w:p>
          <w:p w14:paraId="3DD2755D" w14:textId="77777777" w:rsidR="00C47A44" w:rsidRPr="00906E62" w:rsidRDefault="00C47A44" w:rsidP="00F01AD7">
            <w:pPr>
              <w:tabs>
                <w:tab w:val="left" w:pos="4662"/>
              </w:tabs>
            </w:pPr>
            <w:r w:rsidRPr="00906E62">
              <w:rPr>
                <w:sz w:val="22"/>
                <w:szCs w:val="22"/>
              </w:rPr>
              <w:t>- miglė</w:t>
            </w:r>
            <w:r>
              <w:rPr>
                <w:i/>
                <w:iCs/>
                <w:sz w:val="22"/>
                <w:szCs w:val="22"/>
              </w:rPr>
              <w:t xml:space="preserve"> </w:t>
            </w:r>
            <w:r>
              <w:rPr>
                <w:iCs/>
                <w:sz w:val="22"/>
                <w:szCs w:val="22"/>
              </w:rPr>
              <w:t>(</w:t>
            </w:r>
            <w:proofErr w:type="spellStart"/>
            <w:r>
              <w:rPr>
                <w:i/>
                <w:iCs/>
                <w:sz w:val="22"/>
                <w:szCs w:val="22"/>
              </w:rPr>
              <w:t>Poa</w:t>
            </w:r>
            <w:proofErr w:type="spellEnd"/>
            <w:r>
              <w:rPr>
                <w:i/>
                <w:iCs/>
                <w:sz w:val="22"/>
                <w:szCs w:val="22"/>
              </w:rPr>
              <w:t xml:space="preserve"> </w:t>
            </w:r>
            <w:proofErr w:type="spellStart"/>
            <w:r>
              <w:rPr>
                <w:i/>
                <w:iCs/>
                <w:sz w:val="22"/>
                <w:szCs w:val="22"/>
              </w:rPr>
              <w:t>pratensis</w:t>
            </w:r>
            <w:proofErr w:type="spellEnd"/>
            <w:r>
              <w:rPr>
                <w:i/>
                <w:iCs/>
                <w:sz w:val="22"/>
                <w:szCs w:val="22"/>
              </w:rPr>
              <w:t xml:space="preserve"> L.</w:t>
            </w:r>
            <w:r>
              <w:rPr>
                <w:sz w:val="22"/>
                <w:szCs w:val="22"/>
              </w:rPr>
              <w:t>)</w:t>
            </w:r>
          </w:p>
          <w:p w14:paraId="4DED48E6" w14:textId="77777777" w:rsidR="00C47A44" w:rsidRPr="00906E62" w:rsidRDefault="00C47A44" w:rsidP="00F01AD7">
            <w:pPr>
              <w:tabs>
                <w:tab w:val="left" w:pos="4662"/>
              </w:tabs>
            </w:pPr>
            <w:r w:rsidRPr="00906E62">
              <w:rPr>
                <w:sz w:val="22"/>
                <w:szCs w:val="22"/>
              </w:rPr>
              <w:t>- pašarinis motiejukas (</w:t>
            </w:r>
            <w:proofErr w:type="spellStart"/>
            <w:r>
              <w:rPr>
                <w:i/>
                <w:iCs/>
                <w:sz w:val="22"/>
                <w:szCs w:val="22"/>
              </w:rPr>
              <w:t>Phleum</w:t>
            </w:r>
            <w:proofErr w:type="spellEnd"/>
            <w:r>
              <w:rPr>
                <w:i/>
                <w:iCs/>
                <w:sz w:val="22"/>
                <w:szCs w:val="22"/>
              </w:rPr>
              <w:t xml:space="preserve"> </w:t>
            </w:r>
            <w:proofErr w:type="spellStart"/>
            <w:r>
              <w:rPr>
                <w:i/>
                <w:iCs/>
                <w:sz w:val="22"/>
                <w:szCs w:val="22"/>
              </w:rPr>
              <w:t>pratense</w:t>
            </w:r>
            <w:proofErr w:type="spellEnd"/>
            <w:r>
              <w:rPr>
                <w:i/>
                <w:iCs/>
                <w:sz w:val="22"/>
                <w:szCs w:val="22"/>
              </w:rPr>
              <w:t xml:space="preserve"> L.</w:t>
            </w:r>
            <w:r>
              <w:rPr>
                <w:sz w:val="22"/>
                <w:szCs w:val="22"/>
              </w:rPr>
              <w:t>)</w:t>
            </w:r>
          </w:p>
          <w:p w14:paraId="231290C6" w14:textId="77777777" w:rsidR="00C47A44" w:rsidRPr="00906E62" w:rsidRDefault="00C47A44" w:rsidP="00F01AD7">
            <w:pPr>
              <w:tabs>
                <w:tab w:val="left" w:pos="4662"/>
              </w:tabs>
            </w:pPr>
          </w:p>
          <w:p w14:paraId="1A48C104"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12 žolių</w:t>
            </w:r>
          </w:p>
          <w:p w14:paraId="74217C0F" w14:textId="77777777" w:rsidR="00C47A44" w:rsidRPr="00906E62" w:rsidRDefault="00C47A44" w:rsidP="00F01AD7">
            <w:pPr>
              <w:tabs>
                <w:tab w:val="left" w:pos="4662"/>
              </w:tabs>
            </w:pPr>
            <w:r w:rsidRPr="00906E62">
              <w:rPr>
                <w:sz w:val="22"/>
                <w:szCs w:val="22"/>
              </w:rPr>
              <w:t>- smilga (</w:t>
            </w:r>
            <w:proofErr w:type="spellStart"/>
            <w:r>
              <w:rPr>
                <w:i/>
                <w:iCs/>
                <w:sz w:val="22"/>
                <w:szCs w:val="22"/>
              </w:rPr>
              <w:t>Agrostis</w:t>
            </w:r>
            <w:proofErr w:type="spellEnd"/>
            <w:r>
              <w:rPr>
                <w:i/>
                <w:iCs/>
                <w:sz w:val="22"/>
                <w:szCs w:val="22"/>
              </w:rPr>
              <w:t xml:space="preserve"> </w:t>
            </w:r>
            <w:proofErr w:type="spellStart"/>
            <w:r>
              <w:rPr>
                <w:i/>
                <w:iCs/>
                <w:sz w:val="22"/>
                <w:szCs w:val="22"/>
              </w:rPr>
              <w:t>dangtelisillaris</w:t>
            </w:r>
            <w:proofErr w:type="spellEnd"/>
            <w:r>
              <w:rPr>
                <w:i/>
                <w:iCs/>
                <w:sz w:val="22"/>
                <w:szCs w:val="22"/>
              </w:rPr>
              <w:t xml:space="preserve"> L.</w:t>
            </w:r>
            <w:r>
              <w:rPr>
                <w:sz w:val="22"/>
                <w:szCs w:val="22"/>
              </w:rPr>
              <w:t>)</w:t>
            </w:r>
          </w:p>
          <w:p w14:paraId="43A141D6" w14:textId="77777777" w:rsidR="00C47A44" w:rsidRPr="00906E62" w:rsidRDefault="00C47A44" w:rsidP="00F01AD7">
            <w:pPr>
              <w:tabs>
                <w:tab w:val="left" w:pos="4662"/>
              </w:tabs>
            </w:pPr>
            <w:r w:rsidRPr="00906E62">
              <w:rPr>
                <w:sz w:val="22"/>
                <w:szCs w:val="22"/>
              </w:rPr>
              <w:t xml:space="preserve">- </w:t>
            </w:r>
            <w:r>
              <w:rPr>
                <w:sz w:val="22"/>
                <w:szCs w:val="22"/>
              </w:rPr>
              <w:t>poavižė (</w:t>
            </w:r>
            <w:proofErr w:type="spellStart"/>
            <w:r>
              <w:rPr>
                <w:i/>
                <w:iCs/>
                <w:sz w:val="22"/>
                <w:szCs w:val="22"/>
              </w:rPr>
              <w:t>Arrhenatherum</w:t>
            </w:r>
            <w:proofErr w:type="spellEnd"/>
            <w:r>
              <w:rPr>
                <w:i/>
                <w:iCs/>
                <w:sz w:val="22"/>
                <w:szCs w:val="22"/>
              </w:rPr>
              <w:t xml:space="preserve"> </w:t>
            </w:r>
            <w:proofErr w:type="spellStart"/>
            <w:r>
              <w:rPr>
                <w:i/>
                <w:iCs/>
                <w:sz w:val="22"/>
                <w:szCs w:val="22"/>
              </w:rPr>
              <w:t>elatius</w:t>
            </w:r>
            <w:proofErr w:type="spellEnd"/>
            <w:r>
              <w:rPr>
                <w:i/>
                <w:iCs/>
                <w:sz w:val="22"/>
                <w:szCs w:val="22"/>
              </w:rPr>
              <w:t xml:space="preserve"> (L.) </w:t>
            </w:r>
            <w:proofErr w:type="spellStart"/>
            <w:r>
              <w:rPr>
                <w:i/>
                <w:iCs/>
                <w:sz w:val="22"/>
                <w:szCs w:val="22"/>
              </w:rPr>
              <w:t>P.Beauv</w:t>
            </w:r>
            <w:proofErr w:type="spellEnd"/>
            <w:r>
              <w:rPr>
                <w:i/>
                <w:iCs/>
                <w:sz w:val="22"/>
                <w:szCs w:val="22"/>
              </w:rPr>
              <w:t xml:space="preserve">. </w:t>
            </w:r>
            <w:proofErr w:type="spellStart"/>
            <w:r>
              <w:rPr>
                <w:i/>
                <w:iCs/>
                <w:sz w:val="22"/>
                <w:szCs w:val="22"/>
              </w:rPr>
              <w:t>ex</w:t>
            </w:r>
            <w:proofErr w:type="spellEnd"/>
            <w:r>
              <w:rPr>
                <w:i/>
                <w:iCs/>
                <w:sz w:val="22"/>
                <w:szCs w:val="22"/>
              </w:rPr>
              <w:t xml:space="preserve"> </w:t>
            </w:r>
            <w:proofErr w:type="spellStart"/>
            <w:r>
              <w:rPr>
                <w:i/>
                <w:iCs/>
                <w:sz w:val="22"/>
                <w:szCs w:val="22"/>
              </w:rPr>
              <w:t>Jet</w:t>
            </w:r>
            <w:proofErr w:type="spellEnd"/>
            <w:r>
              <w:rPr>
                <w:i/>
                <w:iCs/>
                <w:sz w:val="22"/>
                <w:szCs w:val="22"/>
              </w:rPr>
              <w:t xml:space="preserve"> C. </w:t>
            </w:r>
            <w:proofErr w:type="spellStart"/>
            <w:r>
              <w:rPr>
                <w:i/>
                <w:iCs/>
                <w:sz w:val="22"/>
                <w:szCs w:val="22"/>
              </w:rPr>
              <w:t>Presl</w:t>
            </w:r>
            <w:proofErr w:type="spellEnd"/>
            <w:r>
              <w:rPr>
                <w:i/>
                <w:iCs/>
                <w:sz w:val="22"/>
                <w:szCs w:val="22"/>
              </w:rPr>
              <w:t>.</w:t>
            </w:r>
            <w:r>
              <w:rPr>
                <w:sz w:val="22"/>
                <w:szCs w:val="22"/>
              </w:rPr>
              <w:t>)</w:t>
            </w:r>
          </w:p>
          <w:p w14:paraId="1C678849" w14:textId="77777777" w:rsidR="00C47A44" w:rsidRPr="00906E62" w:rsidRDefault="00C47A44" w:rsidP="00F01AD7">
            <w:pPr>
              <w:tabs>
                <w:tab w:val="left" w:pos="4662"/>
              </w:tabs>
            </w:pPr>
            <w:r w:rsidRPr="00906E62">
              <w:rPr>
                <w:sz w:val="22"/>
                <w:szCs w:val="22"/>
              </w:rPr>
              <w:t>-  aviža (</w:t>
            </w:r>
            <w:proofErr w:type="spellStart"/>
            <w:r>
              <w:rPr>
                <w:i/>
                <w:iCs/>
                <w:sz w:val="22"/>
                <w:szCs w:val="22"/>
              </w:rPr>
              <w:t>Avena</w:t>
            </w:r>
            <w:proofErr w:type="spellEnd"/>
            <w:r>
              <w:rPr>
                <w:i/>
                <w:iCs/>
                <w:sz w:val="22"/>
                <w:szCs w:val="22"/>
              </w:rPr>
              <w:t xml:space="preserve"> </w:t>
            </w:r>
            <w:proofErr w:type="spellStart"/>
            <w:r>
              <w:rPr>
                <w:i/>
                <w:iCs/>
                <w:sz w:val="22"/>
                <w:szCs w:val="22"/>
              </w:rPr>
              <w:t>fatua</w:t>
            </w:r>
            <w:proofErr w:type="spellEnd"/>
            <w:r>
              <w:rPr>
                <w:i/>
                <w:iCs/>
                <w:sz w:val="22"/>
                <w:szCs w:val="22"/>
              </w:rPr>
              <w:t xml:space="preserve"> L.</w:t>
            </w:r>
            <w:r>
              <w:rPr>
                <w:sz w:val="22"/>
                <w:szCs w:val="22"/>
              </w:rPr>
              <w:t>)</w:t>
            </w:r>
          </w:p>
          <w:p w14:paraId="4AE40E51" w14:textId="77777777" w:rsidR="00C47A44" w:rsidRPr="00906E62" w:rsidRDefault="00C47A44" w:rsidP="00F01AD7">
            <w:pPr>
              <w:tabs>
                <w:tab w:val="left" w:pos="4662"/>
              </w:tabs>
            </w:pPr>
            <w:r w:rsidRPr="00906E62">
              <w:rPr>
                <w:sz w:val="22"/>
                <w:szCs w:val="22"/>
              </w:rPr>
              <w:t xml:space="preserve">- </w:t>
            </w:r>
            <w:proofErr w:type="spellStart"/>
            <w:r w:rsidRPr="00906E62">
              <w:rPr>
                <w:sz w:val="22"/>
                <w:szCs w:val="22"/>
              </w:rPr>
              <w:t>dirs</w:t>
            </w:r>
            <w:r>
              <w:rPr>
                <w:sz w:val="22"/>
                <w:szCs w:val="22"/>
              </w:rPr>
              <w:t>uolė</w:t>
            </w:r>
            <w:proofErr w:type="spellEnd"/>
            <w:r>
              <w:rPr>
                <w:sz w:val="22"/>
                <w:szCs w:val="22"/>
              </w:rPr>
              <w:t xml:space="preserve"> (</w:t>
            </w:r>
            <w:r>
              <w:rPr>
                <w:i/>
                <w:iCs/>
                <w:sz w:val="22"/>
                <w:szCs w:val="22"/>
              </w:rPr>
              <w:t xml:space="preserve">Bromus </w:t>
            </w:r>
            <w:proofErr w:type="spellStart"/>
            <w:r>
              <w:rPr>
                <w:i/>
                <w:iCs/>
                <w:sz w:val="22"/>
                <w:szCs w:val="22"/>
              </w:rPr>
              <w:t>inermi</w:t>
            </w:r>
            <w:proofErr w:type="spellEnd"/>
            <w:r>
              <w:rPr>
                <w:i/>
                <w:iCs/>
                <w:sz w:val="22"/>
                <w:szCs w:val="22"/>
              </w:rPr>
              <w:t xml:space="preserve"> </w:t>
            </w:r>
            <w:proofErr w:type="spellStart"/>
            <w:r>
              <w:rPr>
                <w:i/>
                <w:iCs/>
                <w:sz w:val="22"/>
                <w:szCs w:val="22"/>
              </w:rPr>
              <w:t>Leyss</w:t>
            </w:r>
            <w:proofErr w:type="spellEnd"/>
            <w:r>
              <w:rPr>
                <w:iCs/>
                <w:sz w:val="22"/>
                <w:szCs w:val="22"/>
              </w:rPr>
              <w:t>)</w:t>
            </w:r>
          </w:p>
          <w:p w14:paraId="2A06234D" w14:textId="77777777" w:rsidR="00C47A44" w:rsidRPr="00906E62" w:rsidRDefault="00C47A44" w:rsidP="00F01AD7">
            <w:pPr>
              <w:tabs>
                <w:tab w:val="left" w:pos="4662"/>
              </w:tabs>
            </w:pPr>
            <w:r w:rsidRPr="00906E62">
              <w:rPr>
                <w:sz w:val="22"/>
                <w:szCs w:val="22"/>
              </w:rPr>
              <w:t xml:space="preserve">- tikroji </w:t>
            </w:r>
            <w:proofErr w:type="spellStart"/>
            <w:r w:rsidRPr="00906E62">
              <w:rPr>
                <w:sz w:val="22"/>
                <w:szCs w:val="22"/>
              </w:rPr>
              <w:t>knisažolė</w:t>
            </w:r>
            <w:proofErr w:type="spellEnd"/>
            <w:r>
              <w:rPr>
                <w:i/>
                <w:iCs/>
                <w:sz w:val="22"/>
                <w:szCs w:val="22"/>
              </w:rPr>
              <w:t xml:space="preserve"> </w:t>
            </w:r>
            <w:r>
              <w:rPr>
                <w:iCs/>
                <w:sz w:val="22"/>
                <w:szCs w:val="22"/>
              </w:rPr>
              <w:t>(</w:t>
            </w:r>
            <w:proofErr w:type="spellStart"/>
            <w:r>
              <w:rPr>
                <w:i/>
                <w:iCs/>
                <w:sz w:val="22"/>
                <w:szCs w:val="22"/>
              </w:rPr>
              <w:t>Cynodon</w:t>
            </w:r>
            <w:proofErr w:type="spellEnd"/>
            <w:r>
              <w:rPr>
                <w:i/>
                <w:iCs/>
                <w:sz w:val="22"/>
                <w:szCs w:val="22"/>
              </w:rPr>
              <w:t xml:space="preserve"> </w:t>
            </w:r>
            <w:proofErr w:type="spellStart"/>
            <w:r>
              <w:rPr>
                <w:i/>
                <w:iCs/>
                <w:sz w:val="22"/>
                <w:szCs w:val="22"/>
              </w:rPr>
              <w:t>dactylon</w:t>
            </w:r>
            <w:proofErr w:type="spellEnd"/>
            <w:r>
              <w:rPr>
                <w:i/>
                <w:iCs/>
                <w:sz w:val="22"/>
                <w:szCs w:val="22"/>
              </w:rPr>
              <w:t xml:space="preserve"> (L.) pers.</w:t>
            </w:r>
            <w:r>
              <w:rPr>
                <w:iCs/>
                <w:sz w:val="22"/>
                <w:szCs w:val="22"/>
              </w:rPr>
              <w:t>)</w:t>
            </w:r>
          </w:p>
          <w:p w14:paraId="48850DB3" w14:textId="77777777" w:rsidR="00C47A44" w:rsidRPr="00906E62" w:rsidRDefault="00C47A44" w:rsidP="00F01AD7">
            <w:pPr>
              <w:tabs>
                <w:tab w:val="left" w:pos="4662"/>
              </w:tabs>
            </w:pPr>
            <w:r w:rsidRPr="00906E62">
              <w:rPr>
                <w:sz w:val="22"/>
                <w:szCs w:val="22"/>
              </w:rPr>
              <w:t>- paprastoji šunažolė (</w:t>
            </w:r>
            <w:proofErr w:type="spellStart"/>
            <w:r>
              <w:rPr>
                <w:i/>
                <w:iCs/>
                <w:sz w:val="22"/>
                <w:szCs w:val="22"/>
              </w:rPr>
              <w:t>Dactylis</w:t>
            </w:r>
            <w:proofErr w:type="spellEnd"/>
            <w:r>
              <w:rPr>
                <w:i/>
                <w:iCs/>
                <w:sz w:val="22"/>
                <w:szCs w:val="22"/>
              </w:rPr>
              <w:t xml:space="preserve"> </w:t>
            </w:r>
            <w:proofErr w:type="spellStart"/>
            <w:r>
              <w:rPr>
                <w:i/>
                <w:iCs/>
                <w:sz w:val="22"/>
                <w:szCs w:val="22"/>
              </w:rPr>
              <w:t>glomerata</w:t>
            </w:r>
            <w:proofErr w:type="spellEnd"/>
            <w:r>
              <w:rPr>
                <w:i/>
                <w:iCs/>
                <w:sz w:val="22"/>
                <w:szCs w:val="22"/>
              </w:rPr>
              <w:t xml:space="preserve"> L.</w:t>
            </w:r>
            <w:r>
              <w:rPr>
                <w:sz w:val="22"/>
                <w:szCs w:val="22"/>
              </w:rPr>
              <w:t>)</w:t>
            </w:r>
          </w:p>
          <w:p w14:paraId="336B65DE" w14:textId="77777777" w:rsidR="00C47A44" w:rsidRPr="00906E62" w:rsidRDefault="00C47A44" w:rsidP="00F01AD7">
            <w:pPr>
              <w:tabs>
                <w:tab w:val="left" w:pos="4662"/>
              </w:tabs>
            </w:pPr>
            <w:r w:rsidRPr="00906E62">
              <w:rPr>
                <w:sz w:val="22"/>
                <w:szCs w:val="22"/>
              </w:rPr>
              <w:t>- pievų eraičinas</w:t>
            </w:r>
            <w:r>
              <w:rPr>
                <w:i/>
                <w:iCs/>
                <w:sz w:val="22"/>
                <w:szCs w:val="22"/>
              </w:rPr>
              <w:t xml:space="preserve"> </w:t>
            </w:r>
            <w:r>
              <w:rPr>
                <w:iCs/>
                <w:sz w:val="22"/>
                <w:szCs w:val="22"/>
              </w:rPr>
              <w:t>(</w:t>
            </w:r>
            <w:proofErr w:type="spellStart"/>
            <w:r>
              <w:rPr>
                <w:i/>
                <w:iCs/>
                <w:sz w:val="22"/>
                <w:szCs w:val="22"/>
              </w:rPr>
              <w:t>Festuca</w:t>
            </w:r>
            <w:proofErr w:type="spellEnd"/>
            <w:r>
              <w:rPr>
                <w:i/>
                <w:iCs/>
                <w:sz w:val="22"/>
                <w:szCs w:val="22"/>
              </w:rPr>
              <w:t xml:space="preserve"> </w:t>
            </w:r>
            <w:proofErr w:type="spellStart"/>
            <w:r>
              <w:rPr>
                <w:i/>
                <w:iCs/>
                <w:sz w:val="22"/>
                <w:szCs w:val="22"/>
              </w:rPr>
              <w:t>pratensis</w:t>
            </w:r>
            <w:proofErr w:type="spellEnd"/>
            <w:r>
              <w:rPr>
                <w:i/>
                <w:iCs/>
                <w:sz w:val="22"/>
                <w:szCs w:val="22"/>
              </w:rPr>
              <w:t xml:space="preserve"> </w:t>
            </w:r>
            <w:proofErr w:type="spellStart"/>
            <w:r>
              <w:rPr>
                <w:i/>
                <w:iCs/>
                <w:sz w:val="22"/>
                <w:szCs w:val="22"/>
              </w:rPr>
              <w:t>Hudson</w:t>
            </w:r>
            <w:proofErr w:type="spellEnd"/>
            <w:r>
              <w:rPr>
                <w:iCs/>
                <w:sz w:val="22"/>
                <w:szCs w:val="22"/>
              </w:rPr>
              <w:t>)</w:t>
            </w:r>
          </w:p>
          <w:p w14:paraId="3A2FC752" w14:textId="77777777" w:rsidR="00C47A44" w:rsidRPr="00906E62" w:rsidRDefault="00C47A44" w:rsidP="00F01AD7">
            <w:pPr>
              <w:tabs>
                <w:tab w:val="left" w:pos="4662"/>
              </w:tabs>
            </w:pPr>
            <w:r w:rsidRPr="00906E62">
              <w:rPr>
                <w:sz w:val="22"/>
                <w:szCs w:val="22"/>
              </w:rPr>
              <w:t xml:space="preserve">- kvapioji </w:t>
            </w:r>
            <w:proofErr w:type="spellStart"/>
            <w:r w:rsidRPr="00906E62">
              <w:rPr>
                <w:sz w:val="22"/>
                <w:szCs w:val="22"/>
              </w:rPr>
              <w:t>gardunytė</w:t>
            </w:r>
            <w:proofErr w:type="spellEnd"/>
            <w:r>
              <w:rPr>
                <w:i/>
                <w:iCs/>
                <w:sz w:val="22"/>
                <w:szCs w:val="22"/>
              </w:rPr>
              <w:t xml:space="preserve"> </w:t>
            </w:r>
            <w:r>
              <w:rPr>
                <w:iCs/>
                <w:sz w:val="22"/>
                <w:szCs w:val="22"/>
              </w:rPr>
              <w:t>(</w:t>
            </w:r>
            <w:proofErr w:type="spellStart"/>
            <w:r>
              <w:rPr>
                <w:i/>
                <w:iCs/>
                <w:sz w:val="22"/>
                <w:szCs w:val="22"/>
              </w:rPr>
              <w:t>Anthoxanthum</w:t>
            </w:r>
            <w:proofErr w:type="spellEnd"/>
            <w:r>
              <w:rPr>
                <w:i/>
                <w:iCs/>
                <w:sz w:val="22"/>
                <w:szCs w:val="22"/>
              </w:rPr>
              <w:t xml:space="preserve"> </w:t>
            </w:r>
            <w:proofErr w:type="spellStart"/>
            <w:r>
              <w:rPr>
                <w:i/>
                <w:iCs/>
                <w:sz w:val="22"/>
                <w:szCs w:val="22"/>
              </w:rPr>
              <w:t>odoratum</w:t>
            </w:r>
            <w:proofErr w:type="spellEnd"/>
            <w:r>
              <w:rPr>
                <w:i/>
                <w:iCs/>
                <w:sz w:val="22"/>
                <w:szCs w:val="22"/>
              </w:rPr>
              <w:t xml:space="preserve"> L.</w:t>
            </w:r>
            <w:r>
              <w:rPr>
                <w:iCs/>
                <w:sz w:val="22"/>
                <w:szCs w:val="22"/>
              </w:rPr>
              <w:t>)</w:t>
            </w:r>
          </w:p>
          <w:p w14:paraId="55FE6E2D" w14:textId="77777777" w:rsidR="00C47A44" w:rsidRPr="00906E62" w:rsidRDefault="00C47A44" w:rsidP="00F01AD7">
            <w:pPr>
              <w:tabs>
                <w:tab w:val="left" w:pos="4662"/>
              </w:tabs>
            </w:pPr>
            <w:r w:rsidRPr="00906E62">
              <w:rPr>
                <w:sz w:val="22"/>
                <w:szCs w:val="22"/>
              </w:rPr>
              <w:t>- pūkuotoji vilnūnė (</w:t>
            </w:r>
            <w:proofErr w:type="spellStart"/>
            <w:r>
              <w:rPr>
                <w:i/>
                <w:iCs/>
                <w:sz w:val="22"/>
                <w:szCs w:val="22"/>
              </w:rPr>
              <w:t>Holcus</w:t>
            </w:r>
            <w:proofErr w:type="spellEnd"/>
            <w:r>
              <w:rPr>
                <w:i/>
                <w:iCs/>
                <w:sz w:val="22"/>
                <w:szCs w:val="22"/>
              </w:rPr>
              <w:t xml:space="preserve"> </w:t>
            </w:r>
            <w:proofErr w:type="spellStart"/>
            <w:r>
              <w:rPr>
                <w:i/>
                <w:iCs/>
                <w:sz w:val="22"/>
                <w:szCs w:val="22"/>
              </w:rPr>
              <w:t>lanatus</w:t>
            </w:r>
            <w:proofErr w:type="spellEnd"/>
            <w:r>
              <w:rPr>
                <w:i/>
                <w:iCs/>
                <w:sz w:val="22"/>
                <w:szCs w:val="22"/>
              </w:rPr>
              <w:t xml:space="preserve"> L.</w:t>
            </w:r>
            <w:r>
              <w:rPr>
                <w:iCs/>
                <w:sz w:val="22"/>
                <w:szCs w:val="22"/>
              </w:rPr>
              <w:t>)</w:t>
            </w:r>
          </w:p>
          <w:p w14:paraId="1CD5A8F0" w14:textId="77777777" w:rsidR="00C47A44" w:rsidRPr="00906E62" w:rsidRDefault="00C47A44" w:rsidP="00F01AD7">
            <w:pPr>
              <w:tabs>
                <w:tab w:val="left" w:pos="4662"/>
              </w:tabs>
            </w:pPr>
            <w:r w:rsidRPr="00906E62">
              <w:rPr>
                <w:sz w:val="22"/>
                <w:szCs w:val="22"/>
              </w:rPr>
              <w:t>- svidrė (</w:t>
            </w:r>
            <w:proofErr w:type="spellStart"/>
            <w:r>
              <w:rPr>
                <w:i/>
                <w:iCs/>
                <w:sz w:val="22"/>
                <w:szCs w:val="22"/>
              </w:rPr>
              <w:t>Lolium</w:t>
            </w:r>
            <w:proofErr w:type="spellEnd"/>
            <w:r>
              <w:rPr>
                <w:i/>
                <w:iCs/>
                <w:sz w:val="22"/>
                <w:szCs w:val="22"/>
              </w:rPr>
              <w:t xml:space="preserve"> </w:t>
            </w:r>
            <w:proofErr w:type="spellStart"/>
            <w:r>
              <w:rPr>
                <w:i/>
                <w:iCs/>
                <w:sz w:val="22"/>
                <w:szCs w:val="22"/>
              </w:rPr>
              <w:t>perenne</w:t>
            </w:r>
            <w:proofErr w:type="spellEnd"/>
            <w:r>
              <w:rPr>
                <w:i/>
                <w:iCs/>
                <w:sz w:val="22"/>
                <w:szCs w:val="22"/>
              </w:rPr>
              <w:t xml:space="preserve"> L.</w:t>
            </w:r>
            <w:r>
              <w:rPr>
                <w:iCs/>
                <w:sz w:val="22"/>
                <w:szCs w:val="22"/>
              </w:rPr>
              <w:t>)</w:t>
            </w:r>
          </w:p>
          <w:p w14:paraId="4BBECAF1" w14:textId="77777777" w:rsidR="00C47A44" w:rsidRPr="00906E62" w:rsidRDefault="00C47A44" w:rsidP="00F01AD7">
            <w:pPr>
              <w:tabs>
                <w:tab w:val="left" w:pos="4662"/>
              </w:tabs>
            </w:pPr>
            <w:r w:rsidRPr="00906E62">
              <w:rPr>
                <w:sz w:val="22"/>
                <w:szCs w:val="22"/>
              </w:rPr>
              <w:t>- miglė</w:t>
            </w:r>
            <w:r>
              <w:rPr>
                <w:i/>
                <w:iCs/>
                <w:sz w:val="22"/>
                <w:szCs w:val="22"/>
              </w:rPr>
              <w:t xml:space="preserve"> </w:t>
            </w:r>
            <w:r>
              <w:rPr>
                <w:iCs/>
                <w:sz w:val="22"/>
                <w:szCs w:val="22"/>
              </w:rPr>
              <w:t>(</w:t>
            </w:r>
            <w:proofErr w:type="spellStart"/>
            <w:r>
              <w:rPr>
                <w:i/>
                <w:iCs/>
                <w:sz w:val="22"/>
                <w:szCs w:val="22"/>
              </w:rPr>
              <w:t>Poa</w:t>
            </w:r>
            <w:proofErr w:type="spellEnd"/>
            <w:r>
              <w:rPr>
                <w:i/>
                <w:iCs/>
                <w:sz w:val="22"/>
                <w:szCs w:val="22"/>
              </w:rPr>
              <w:t xml:space="preserve"> </w:t>
            </w:r>
            <w:proofErr w:type="spellStart"/>
            <w:r>
              <w:rPr>
                <w:i/>
                <w:iCs/>
                <w:sz w:val="22"/>
                <w:szCs w:val="22"/>
              </w:rPr>
              <w:t>pratensis</w:t>
            </w:r>
            <w:proofErr w:type="spellEnd"/>
            <w:r>
              <w:rPr>
                <w:i/>
                <w:iCs/>
                <w:sz w:val="22"/>
                <w:szCs w:val="22"/>
              </w:rPr>
              <w:t xml:space="preserve"> L.</w:t>
            </w:r>
            <w:r>
              <w:rPr>
                <w:iCs/>
                <w:sz w:val="22"/>
                <w:szCs w:val="22"/>
              </w:rPr>
              <w:t>)</w:t>
            </w:r>
          </w:p>
          <w:p w14:paraId="717C4B86" w14:textId="77777777" w:rsidR="00C47A44" w:rsidRPr="00906E62" w:rsidRDefault="00C47A44" w:rsidP="00F01AD7">
            <w:pPr>
              <w:tabs>
                <w:tab w:val="left" w:pos="4662"/>
              </w:tabs>
            </w:pPr>
            <w:r w:rsidRPr="00906E62">
              <w:rPr>
                <w:sz w:val="22"/>
                <w:szCs w:val="22"/>
              </w:rPr>
              <w:t>- pašarinis motiejukas (</w:t>
            </w:r>
            <w:proofErr w:type="spellStart"/>
            <w:r>
              <w:rPr>
                <w:i/>
                <w:iCs/>
                <w:sz w:val="22"/>
                <w:szCs w:val="22"/>
              </w:rPr>
              <w:t>Phleum</w:t>
            </w:r>
            <w:proofErr w:type="spellEnd"/>
            <w:r>
              <w:rPr>
                <w:i/>
                <w:iCs/>
                <w:sz w:val="22"/>
                <w:szCs w:val="22"/>
              </w:rPr>
              <w:t xml:space="preserve"> </w:t>
            </w:r>
            <w:proofErr w:type="spellStart"/>
            <w:r>
              <w:rPr>
                <w:i/>
                <w:iCs/>
                <w:sz w:val="22"/>
                <w:szCs w:val="22"/>
              </w:rPr>
              <w:t>pratense</w:t>
            </w:r>
            <w:proofErr w:type="spellEnd"/>
            <w:r>
              <w:rPr>
                <w:i/>
                <w:iCs/>
                <w:sz w:val="22"/>
                <w:szCs w:val="22"/>
              </w:rPr>
              <w:t xml:space="preserve"> L.</w:t>
            </w:r>
            <w:r>
              <w:rPr>
                <w:iCs/>
                <w:sz w:val="22"/>
                <w:szCs w:val="22"/>
              </w:rPr>
              <w:t>)</w:t>
            </w:r>
          </w:p>
          <w:p w14:paraId="486A5AED" w14:textId="77777777" w:rsidR="00C47A44" w:rsidRPr="00906E62" w:rsidRDefault="00C47A44" w:rsidP="00F01AD7">
            <w:pPr>
              <w:tabs>
                <w:tab w:val="left" w:pos="4662"/>
              </w:tabs>
            </w:pPr>
          </w:p>
          <w:p w14:paraId="332F0AB1"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4 javų </w:t>
            </w:r>
          </w:p>
          <w:p w14:paraId="2EBA04EA" w14:textId="77777777" w:rsidR="00C47A44" w:rsidRPr="00906E62" w:rsidRDefault="00C47A44" w:rsidP="00F01AD7">
            <w:pPr>
              <w:ind w:left="194" w:hanging="194"/>
            </w:pPr>
            <w:r w:rsidRPr="00906E62">
              <w:rPr>
                <w:i/>
                <w:iCs/>
                <w:sz w:val="22"/>
                <w:szCs w:val="22"/>
              </w:rPr>
              <w:t xml:space="preserve">- </w:t>
            </w:r>
            <w:r>
              <w:rPr>
                <w:sz w:val="22"/>
                <w:szCs w:val="22"/>
              </w:rPr>
              <w:t>aviža</w:t>
            </w:r>
            <w:r>
              <w:rPr>
                <w:i/>
                <w:iCs/>
                <w:sz w:val="22"/>
                <w:szCs w:val="22"/>
              </w:rPr>
              <w:t xml:space="preserve"> </w:t>
            </w:r>
            <w:r>
              <w:rPr>
                <w:iCs/>
                <w:sz w:val="22"/>
                <w:szCs w:val="22"/>
              </w:rPr>
              <w:t>(</w:t>
            </w:r>
            <w:proofErr w:type="spellStart"/>
            <w:r>
              <w:rPr>
                <w:i/>
                <w:iCs/>
                <w:sz w:val="22"/>
                <w:szCs w:val="22"/>
              </w:rPr>
              <w:t>Avena</w:t>
            </w:r>
            <w:proofErr w:type="spellEnd"/>
            <w:r>
              <w:rPr>
                <w:i/>
                <w:iCs/>
                <w:sz w:val="22"/>
                <w:szCs w:val="22"/>
              </w:rPr>
              <w:t xml:space="preserve"> </w:t>
            </w:r>
            <w:proofErr w:type="spellStart"/>
            <w:r>
              <w:rPr>
                <w:i/>
                <w:iCs/>
                <w:sz w:val="22"/>
                <w:szCs w:val="22"/>
              </w:rPr>
              <w:t>sativa</w:t>
            </w:r>
            <w:proofErr w:type="spellEnd"/>
            <w:r>
              <w:rPr>
                <w:iCs/>
                <w:sz w:val="22"/>
                <w:szCs w:val="22"/>
              </w:rPr>
              <w:t>)</w:t>
            </w:r>
          </w:p>
          <w:p w14:paraId="315B4BF7" w14:textId="77777777" w:rsidR="00C47A44" w:rsidRPr="00906E62" w:rsidRDefault="00C47A44" w:rsidP="00F01AD7">
            <w:pPr>
              <w:ind w:left="194" w:hanging="194"/>
            </w:pPr>
            <w:r w:rsidRPr="00906E62">
              <w:rPr>
                <w:i/>
                <w:iCs/>
                <w:sz w:val="22"/>
                <w:szCs w:val="22"/>
              </w:rPr>
              <w:t xml:space="preserve">- </w:t>
            </w:r>
            <w:r>
              <w:rPr>
                <w:sz w:val="22"/>
                <w:szCs w:val="22"/>
              </w:rPr>
              <w:t>kvietys</w:t>
            </w:r>
            <w:r>
              <w:rPr>
                <w:i/>
                <w:iCs/>
                <w:sz w:val="22"/>
                <w:szCs w:val="22"/>
              </w:rPr>
              <w:t xml:space="preserve"> </w:t>
            </w:r>
            <w:r>
              <w:rPr>
                <w:iCs/>
                <w:sz w:val="22"/>
                <w:szCs w:val="22"/>
              </w:rPr>
              <w:t>(</w:t>
            </w:r>
            <w:proofErr w:type="spellStart"/>
            <w:r>
              <w:rPr>
                <w:i/>
                <w:iCs/>
                <w:sz w:val="22"/>
                <w:szCs w:val="22"/>
              </w:rPr>
              <w:t>Triticum</w:t>
            </w:r>
            <w:proofErr w:type="spellEnd"/>
            <w:r>
              <w:rPr>
                <w:i/>
                <w:iCs/>
                <w:sz w:val="22"/>
                <w:szCs w:val="22"/>
              </w:rPr>
              <w:t xml:space="preserve"> </w:t>
            </w:r>
            <w:proofErr w:type="spellStart"/>
            <w:r>
              <w:rPr>
                <w:i/>
                <w:iCs/>
                <w:sz w:val="22"/>
                <w:szCs w:val="22"/>
              </w:rPr>
              <w:t>aestivum</w:t>
            </w:r>
            <w:proofErr w:type="spellEnd"/>
            <w:r>
              <w:rPr>
                <w:i/>
                <w:iCs/>
                <w:sz w:val="22"/>
                <w:szCs w:val="22"/>
              </w:rPr>
              <w:t xml:space="preserve"> L.</w:t>
            </w:r>
            <w:r>
              <w:rPr>
                <w:iCs/>
                <w:sz w:val="22"/>
                <w:szCs w:val="22"/>
              </w:rPr>
              <w:t>)</w:t>
            </w:r>
          </w:p>
          <w:p w14:paraId="167E1D19" w14:textId="77777777" w:rsidR="00C47A44" w:rsidRPr="00906E62" w:rsidRDefault="00C47A44" w:rsidP="00F01AD7">
            <w:pPr>
              <w:ind w:left="194" w:hanging="194"/>
            </w:pPr>
            <w:r w:rsidRPr="00906E62">
              <w:rPr>
                <w:i/>
                <w:iCs/>
                <w:sz w:val="22"/>
                <w:szCs w:val="22"/>
              </w:rPr>
              <w:t xml:space="preserve">- </w:t>
            </w:r>
            <w:r>
              <w:rPr>
                <w:sz w:val="22"/>
                <w:szCs w:val="22"/>
              </w:rPr>
              <w:t>kukurūzas (</w:t>
            </w:r>
            <w:proofErr w:type="spellStart"/>
            <w:r>
              <w:rPr>
                <w:i/>
                <w:iCs/>
                <w:sz w:val="22"/>
                <w:szCs w:val="22"/>
              </w:rPr>
              <w:t>Zea</w:t>
            </w:r>
            <w:proofErr w:type="spellEnd"/>
            <w:r>
              <w:rPr>
                <w:i/>
                <w:iCs/>
                <w:sz w:val="22"/>
                <w:szCs w:val="22"/>
              </w:rPr>
              <w:t xml:space="preserve"> </w:t>
            </w:r>
            <w:proofErr w:type="spellStart"/>
            <w:r>
              <w:rPr>
                <w:i/>
                <w:iCs/>
                <w:sz w:val="22"/>
                <w:szCs w:val="22"/>
              </w:rPr>
              <w:t>mays</w:t>
            </w:r>
            <w:proofErr w:type="spellEnd"/>
            <w:r>
              <w:rPr>
                <w:iCs/>
                <w:sz w:val="22"/>
                <w:szCs w:val="22"/>
              </w:rPr>
              <w:t>)</w:t>
            </w:r>
          </w:p>
          <w:p w14:paraId="7F2EFDCD" w14:textId="77777777" w:rsidR="00C47A44" w:rsidRPr="00906E62" w:rsidRDefault="00C47A44" w:rsidP="00F01AD7">
            <w:pPr>
              <w:ind w:left="194" w:hanging="194"/>
            </w:pPr>
            <w:r w:rsidRPr="00906E62">
              <w:rPr>
                <w:i/>
                <w:iCs/>
                <w:sz w:val="22"/>
                <w:szCs w:val="22"/>
              </w:rPr>
              <w:t xml:space="preserve">- </w:t>
            </w:r>
            <w:r>
              <w:rPr>
                <w:sz w:val="22"/>
                <w:szCs w:val="22"/>
              </w:rPr>
              <w:t>miežis (</w:t>
            </w:r>
            <w:proofErr w:type="spellStart"/>
            <w:r>
              <w:rPr>
                <w:i/>
                <w:iCs/>
                <w:sz w:val="22"/>
                <w:szCs w:val="22"/>
              </w:rPr>
              <w:t>Hordeum</w:t>
            </w:r>
            <w:proofErr w:type="spellEnd"/>
            <w:r>
              <w:rPr>
                <w:i/>
                <w:iCs/>
                <w:sz w:val="22"/>
                <w:szCs w:val="22"/>
              </w:rPr>
              <w:t xml:space="preserve"> </w:t>
            </w:r>
            <w:proofErr w:type="spellStart"/>
            <w:r>
              <w:rPr>
                <w:i/>
                <w:iCs/>
                <w:sz w:val="22"/>
                <w:szCs w:val="22"/>
              </w:rPr>
              <w:t>vulgare</w:t>
            </w:r>
            <w:proofErr w:type="spellEnd"/>
            <w:r>
              <w:rPr>
                <w:i/>
                <w:iCs/>
                <w:sz w:val="22"/>
                <w:szCs w:val="22"/>
              </w:rPr>
              <w:t xml:space="preserve"> L</w:t>
            </w:r>
            <w:r>
              <w:rPr>
                <w:sz w:val="22"/>
                <w:szCs w:val="22"/>
              </w:rPr>
              <w:t>.)</w:t>
            </w:r>
          </w:p>
          <w:p w14:paraId="48CBAABE" w14:textId="77777777" w:rsidR="00C47A44" w:rsidRPr="00906E62" w:rsidRDefault="00C47A44" w:rsidP="00F01AD7">
            <w:pPr>
              <w:tabs>
                <w:tab w:val="left" w:pos="4662"/>
              </w:tabs>
            </w:pPr>
          </w:p>
          <w:p w14:paraId="48620BDF"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5 žolių/4 javų</w:t>
            </w:r>
          </w:p>
          <w:p w14:paraId="746E4379" w14:textId="77777777" w:rsidR="00C47A44" w:rsidRPr="00906E62" w:rsidRDefault="00C47A44" w:rsidP="00F01AD7">
            <w:pPr>
              <w:tabs>
                <w:tab w:val="left" w:pos="4662"/>
              </w:tabs>
            </w:pPr>
          </w:p>
          <w:p w14:paraId="451F7484" w14:textId="77777777" w:rsidR="00C47A44" w:rsidRPr="00906E62" w:rsidRDefault="003C7DE9" w:rsidP="00F01AD7">
            <w:pPr>
              <w:tabs>
                <w:tab w:val="left" w:pos="4662"/>
              </w:tabs>
              <w:rPr>
                <w:shd w:val="clear" w:color="auto" w:fill="FF00FF"/>
              </w:rPr>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5 žolių/rugių</w:t>
            </w:r>
          </w:p>
        </w:tc>
        <w:tc>
          <w:tcPr>
            <w:tcW w:w="3119" w:type="dxa"/>
          </w:tcPr>
          <w:p w14:paraId="62C5B3A8" w14:textId="77777777" w:rsidR="00C47A44" w:rsidRPr="00906E62" w:rsidRDefault="00C47A44" w:rsidP="00F01AD7">
            <w:pPr>
              <w:tabs>
                <w:tab w:val="left" w:pos="4662"/>
              </w:tabs>
              <w:rPr>
                <w:u w:val="single"/>
              </w:rPr>
            </w:pPr>
            <w:r w:rsidRPr="00906E62">
              <w:rPr>
                <w:sz w:val="22"/>
                <w:szCs w:val="22"/>
                <w:u w:val="single"/>
              </w:rPr>
              <w:t>Ekstraktai (RI/ml)</w:t>
            </w:r>
          </w:p>
          <w:p w14:paraId="558A2DB7" w14:textId="77777777" w:rsidR="00C47A44" w:rsidRPr="00906E62" w:rsidRDefault="00C47A44" w:rsidP="00F01AD7">
            <w:pPr>
              <w:tabs>
                <w:tab w:val="left" w:pos="4662"/>
              </w:tabs>
            </w:pPr>
          </w:p>
          <w:p w14:paraId="31089EB9"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sidRPr="00906E62">
              <w:rPr>
                <w:sz w:val="22"/>
                <w:szCs w:val="22"/>
              </w:rPr>
              <w:t>Beržniai</w:t>
            </w:r>
            <w:proofErr w:type="spellEnd"/>
          </w:p>
          <w:p w14:paraId="32BDDF7F" w14:textId="77777777" w:rsidR="00C47A44" w:rsidRPr="00906E62" w:rsidRDefault="00C47A44" w:rsidP="00F01AD7">
            <w:pPr>
              <w:tabs>
                <w:tab w:val="left" w:pos="4662"/>
              </w:tabs>
              <w:rPr>
                <w:iCs/>
              </w:rPr>
            </w:pPr>
            <w:r w:rsidRPr="00906E62">
              <w:rPr>
                <w:sz w:val="22"/>
                <w:szCs w:val="22"/>
              </w:rPr>
              <w:t>- alksnis (</w:t>
            </w:r>
            <w:proofErr w:type="spellStart"/>
            <w:r>
              <w:rPr>
                <w:i/>
                <w:iCs/>
                <w:sz w:val="22"/>
                <w:szCs w:val="22"/>
              </w:rPr>
              <w:t>Alnus</w:t>
            </w:r>
            <w:proofErr w:type="spellEnd"/>
            <w:r>
              <w:rPr>
                <w:i/>
                <w:iCs/>
                <w:sz w:val="22"/>
                <w:szCs w:val="22"/>
              </w:rPr>
              <w:t xml:space="preserve"> </w:t>
            </w:r>
            <w:proofErr w:type="spellStart"/>
            <w:r>
              <w:rPr>
                <w:i/>
                <w:iCs/>
                <w:sz w:val="22"/>
                <w:szCs w:val="22"/>
              </w:rPr>
              <w:t>glutinosa</w:t>
            </w:r>
            <w:proofErr w:type="spellEnd"/>
            <w:r>
              <w:rPr>
                <w:i/>
                <w:iCs/>
                <w:sz w:val="22"/>
                <w:szCs w:val="22"/>
              </w:rPr>
              <w:t xml:space="preserve"> (L.) </w:t>
            </w:r>
            <w:proofErr w:type="spellStart"/>
            <w:r>
              <w:rPr>
                <w:i/>
                <w:iCs/>
                <w:sz w:val="22"/>
                <w:szCs w:val="22"/>
              </w:rPr>
              <w:t>Gaertn</w:t>
            </w:r>
            <w:proofErr w:type="spellEnd"/>
            <w:r>
              <w:rPr>
                <w:iCs/>
                <w:sz w:val="22"/>
                <w:szCs w:val="22"/>
              </w:rPr>
              <w:t>)</w:t>
            </w:r>
          </w:p>
          <w:p w14:paraId="3933DF22" w14:textId="77777777" w:rsidR="00C47A44" w:rsidRPr="00906E62" w:rsidRDefault="00C47A44" w:rsidP="00F01AD7">
            <w:pPr>
              <w:tabs>
                <w:tab w:val="left" w:pos="4662"/>
              </w:tabs>
              <w:rPr>
                <w:iCs/>
              </w:rPr>
            </w:pPr>
            <w:r w:rsidRPr="00906E62">
              <w:rPr>
                <w:sz w:val="22"/>
                <w:szCs w:val="22"/>
              </w:rPr>
              <w:t>- beržas (</w:t>
            </w:r>
            <w:proofErr w:type="spellStart"/>
            <w:r>
              <w:rPr>
                <w:i/>
                <w:iCs/>
                <w:sz w:val="22"/>
                <w:szCs w:val="22"/>
              </w:rPr>
              <w:t>Betula</w:t>
            </w:r>
            <w:proofErr w:type="spellEnd"/>
            <w:r>
              <w:rPr>
                <w:i/>
                <w:iCs/>
                <w:sz w:val="22"/>
                <w:szCs w:val="22"/>
              </w:rPr>
              <w:t xml:space="preserve"> </w:t>
            </w:r>
            <w:proofErr w:type="spellStart"/>
            <w:r>
              <w:rPr>
                <w:i/>
                <w:iCs/>
                <w:sz w:val="22"/>
                <w:szCs w:val="22"/>
              </w:rPr>
              <w:t>pendula</w:t>
            </w:r>
            <w:proofErr w:type="spellEnd"/>
            <w:r>
              <w:rPr>
                <w:i/>
                <w:iCs/>
                <w:sz w:val="22"/>
                <w:szCs w:val="22"/>
              </w:rPr>
              <w:t xml:space="preserve"> </w:t>
            </w:r>
            <w:proofErr w:type="spellStart"/>
            <w:r>
              <w:rPr>
                <w:i/>
                <w:iCs/>
                <w:sz w:val="22"/>
                <w:szCs w:val="22"/>
              </w:rPr>
              <w:t>Roth</w:t>
            </w:r>
            <w:proofErr w:type="spellEnd"/>
            <w:r>
              <w:rPr>
                <w:iCs/>
                <w:sz w:val="22"/>
                <w:szCs w:val="22"/>
              </w:rPr>
              <w:t>)</w:t>
            </w:r>
          </w:p>
          <w:p w14:paraId="1603E695" w14:textId="77777777" w:rsidR="00C47A44" w:rsidRPr="00906E62" w:rsidRDefault="00C47A44" w:rsidP="00F01AD7">
            <w:pPr>
              <w:tabs>
                <w:tab w:val="left" w:pos="4662"/>
              </w:tabs>
              <w:rPr>
                <w:iCs/>
              </w:rPr>
            </w:pPr>
            <w:r w:rsidRPr="00906E62">
              <w:rPr>
                <w:iCs/>
                <w:sz w:val="22"/>
                <w:szCs w:val="22"/>
              </w:rPr>
              <w:t xml:space="preserve">- </w:t>
            </w:r>
            <w:r>
              <w:rPr>
                <w:sz w:val="22"/>
                <w:szCs w:val="22"/>
              </w:rPr>
              <w:t>skroblas (</w:t>
            </w:r>
            <w:proofErr w:type="spellStart"/>
            <w:r>
              <w:rPr>
                <w:i/>
                <w:iCs/>
                <w:sz w:val="22"/>
                <w:szCs w:val="22"/>
              </w:rPr>
              <w:t>Carpinus</w:t>
            </w:r>
            <w:proofErr w:type="spellEnd"/>
            <w:r>
              <w:rPr>
                <w:i/>
                <w:iCs/>
                <w:sz w:val="22"/>
                <w:szCs w:val="22"/>
              </w:rPr>
              <w:t xml:space="preserve"> </w:t>
            </w:r>
            <w:proofErr w:type="spellStart"/>
            <w:r>
              <w:rPr>
                <w:i/>
                <w:iCs/>
                <w:sz w:val="22"/>
                <w:szCs w:val="22"/>
              </w:rPr>
              <w:t>betulus</w:t>
            </w:r>
            <w:proofErr w:type="spellEnd"/>
            <w:r>
              <w:rPr>
                <w:i/>
                <w:iCs/>
                <w:sz w:val="22"/>
                <w:szCs w:val="22"/>
              </w:rPr>
              <w:t xml:space="preserve"> L.</w:t>
            </w:r>
            <w:r>
              <w:rPr>
                <w:iCs/>
                <w:sz w:val="22"/>
                <w:szCs w:val="22"/>
              </w:rPr>
              <w:t>)</w:t>
            </w:r>
          </w:p>
          <w:p w14:paraId="2EB1A3B1" w14:textId="77777777" w:rsidR="00C47A44" w:rsidRPr="00906E62" w:rsidRDefault="00C47A44" w:rsidP="00F01AD7">
            <w:pPr>
              <w:tabs>
                <w:tab w:val="left" w:pos="4662"/>
              </w:tabs>
            </w:pPr>
            <w:r w:rsidRPr="00906E62">
              <w:rPr>
                <w:iCs/>
                <w:sz w:val="22"/>
                <w:szCs w:val="22"/>
              </w:rPr>
              <w:t>-</w:t>
            </w:r>
            <w:r>
              <w:rPr>
                <w:sz w:val="22"/>
                <w:szCs w:val="22"/>
              </w:rPr>
              <w:t xml:space="preserve"> lazdynas (</w:t>
            </w:r>
            <w:proofErr w:type="spellStart"/>
            <w:r>
              <w:rPr>
                <w:i/>
                <w:iCs/>
                <w:sz w:val="22"/>
                <w:szCs w:val="22"/>
              </w:rPr>
              <w:t>Corylus</w:t>
            </w:r>
            <w:proofErr w:type="spellEnd"/>
            <w:r>
              <w:rPr>
                <w:i/>
                <w:iCs/>
                <w:sz w:val="22"/>
                <w:szCs w:val="22"/>
              </w:rPr>
              <w:t xml:space="preserve"> </w:t>
            </w:r>
            <w:proofErr w:type="spellStart"/>
            <w:r>
              <w:rPr>
                <w:i/>
                <w:iCs/>
                <w:sz w:val="22"/>
                <w:szCs w:val="22"/>
              </w:rPr>
              <w:t>avellana</w:t>
            </w:r>
            <w:proofErr w:type="spellEnd"/>
            <w:r>
              <w:rPr>
                <w:i/>
                <w:iCs/>
                <w:sz w:val="22"/>
                <w:szCs w:val="22"/>
              </w:rPr>
              <w:t xml:space="preserve"> L.</w:t>
            </w:r>
            <w:r>
              <w:rPr>
                <w:sz w:val="22"/>
                <w:szCs w:val="22"/>
              </w:rPr>
              <w:t>).</w:t>
            </w:r>
          </w:p>
          <w:p w14:paraId="6FE194AA" w14:textId="77777777" w:rsidR="00C47A44" w:rsidRPr="00906E62" w:rsidRDefault="00C47A44" w:rsidP="00F01AD7">
            <w:pPr>
              <w:tabs>
                <w:tab w:val="left" w:pos="4662"/>
              </w:tabs>
              <w:rPr>
                <w:u w:val="single"/>
              </w:rPr>
            </w:pPr>
          </w:p>
          <w:p w14:paraId="3C113605" w14:textId="77777777" w:rsidR="00C47A44" w:rsidRPr="00906E62" w:rsidRDefault="00C47A44" w:rsidP="00F01AD7">
            <w:pPr>
              <w:tabs>
                <w:tab w:val="left" w:pos="4662"/>
              </w:tabs>
              <w:rPr>
                <w:u w:val="single"/>
              </w:rPr>
            </w:pPr>
            <w:r w:rsidRPr="00906E62">
              <w:rPr>
                <w:sz w:val="22"/>
                <w:szCs w:val="22"/>
                <w:u w:val="single"/>
              </w:rPr>
              <w:t>Ekstraktai (KI/ml)</w:t>
            </w:r>
          </w:p>
          <w:p w14:paraId="7B5225D2"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Bukiniai</w:t>
            </w:r>
          </w:p>
          <w:p w14:paraId="1981D87C" w14:textId="77777777" w:rsidR="00C47A44" w:rsidRPr="00906E62" w:rsidRDefault="00C47A44" w:rsidP="00F01AD7">
            <w:pPr>
              <w:tabs>
                <w:tab w:val="left" w:pos="4662"/>
              </w:tabs>
            </w:pPr>
            <w:r w:rsidRPr="00906E62">
              <w:rPr>
                <w:sz w:val="22"/>
                <w:szCs w:val="22"/>
              </w:rPr>
              <w:t xml:space="preserve">- </w:t>
            </w:r>
            <w:proofErr w:type="spellStart"/>
            <w:r w:rsidRPr="00906E62">
              <w:rPr>
                <w:sz w:val="22"/>
                <w:szCs w:val="22"/>
              </w:rPr>
              <w:t>kaštainis</w:t>
            </w:r>
            <w:proofErr w:type="spellEnd"/>
            <w:r w:rsidRPr="00906E62">
              <w:rPr>
                <w:sz w:val="22"/>
                <w:szCs w:val="22"/>
              </w:rPr>
              <w:t xml:space="preserve"> (</w:t>
            </w:r>
            <w:proofErr w:type="spellStart"/>
            <w:r>
              <w:rPr>
                <w:i/>
                <w:iCs/>
                <w:sz w:val="22"/>
                <w:szCs w:val="22"/>
              </w:rPr>
              <w:t>Castanea</w:t>
            </w:r>
            <w:proofErr w:type="spellEnd"/>
            <w:r>
              <w:rPr>
                <w:i/>
                <w:iCs/>
                <w:sz w:val="22"/>
                <w:szCs w:val="22"/>
              </w:rPr>
              <w:t xml:space="preserve"> </w:t>
            </w:r>
            <w:proofErr w:type="spellStart"/>
            <w:r>
              <w:rPr>
                <w:i/>
                <w:iCs/>
                <w:sz w:val="22"/>
                <w:szCs w:val="22"/>
              </w:rPr>
              <w:t>sativa</w:t>
            </w:r>
            <w:proofErr w:type="spellEnd"/>
            <w:r>
              <w:rPr>
                <w:i/>
                <w:iCs/>
                <w:sz w:val="22"/>
                <w:szCs w:val="22"/>
              </w:rPr>
              <w:t xml:space="preserve"> Miller</w:t>
            </w:r>
            <w:r>
              <w:rPr>
                <w:iCs/>
                <w:sz w:val="22"/>
                <w:szCs w:val="22"/>
              </w:rPr>
              <w:t>5)</w:t>
            </w:r>
          </w:p>
          <w:p w14:paraId="255AD5CE" w14:textId="77777777" w:rsidR="00C47A44" w:rsidRPr="00906E62" w:rsidRDefault="00C47A44" w:rsidP="00F01AD7">
            <w:pPr>
              <w:tabs>
                <w:tab w:val="left" w:pos="4662"/>
              </w:tabs>
            </w:pPr>
            <w:r w:rsidRPr="00906E62">
              <w:rPr>
                <w:sz w:val="22"/>
                <w:szCs w:val="22"/>
              </w:rPr>
              <w:t>- ąžuolas (</w:t>
            </w:r>
            <w:proofErr w:type="spellStart"/>
            <w:r>
              <w:rPr>
                <w:i/>
                <w:iCs/>
                <w:sz w:val="22"/>
                <w:szCs w:val="22"/>
              </w:rPr>
              <w:t>Quercus</w:t>
            </w:r>
            <w:proofErr w:type="spellEnd"/>
            <w:r>
              <w:rPr>
                <w:i/>
                <w:iCs/>
                <w:sz w:val="22"/>
                <w:szCs w:val="22"/>
              </w:rPr>
              <w:t xml:space="preserve"> </w:t>
            </w:r>
            <w:proofErr w:type="spellStart"/>
            <w:r>
              <w:rPr>
                <w:i/>
                <w:iCs/>
                <w:sz w:val="22"/>
                <w:szCs w:val="22"/>
              </w:rPr>
              <w:t>robur</w:t>
            </w:r>
            <w:proofErr w:type="spellEnd"/>
            <w:r>
              <w:rPr>
                <w:i/>
                <w:iCs/>
                <w:sz w:val="22"/>
                <w:szCs w:val="22"/>
              </w:rPr>
              <w:t xml:space="preserve"> L.</w:t>
            </w:r>
            <w:r>
              <w:rPr>
                <w:iCs/>
                <w:sz w:val="22"/>
                <w:szCs w:val="22"/>
              </w:rPr>
              <w:t>)</w:t>
            </w:r>
          </w:p>
          <w:p w14:paraId="28C901A0" w14:textId="77777777" w:rsidR="00C47A44" w:rsidRPr="00906E62" w:rsidRDefault="00C47A44" w:rsidP="00F01AD7">
            <w:pPr>
              <w:tabs>
                <w:tab w:val="left" w:pos="4662"/>
              </w:tabs>
            </w:pPr>
            <w:r w:rsidRPr="00906E62">
              <w:rPr>
                <w:sz w:val="22"/>
                <w:szCs w:val="22"/>
              </w:rPr>
              <w:t>- bukas (</w:t>
            </w:r>
            <w:r>
              <w:rPr>
                <w:i/>
                <w:iCs/>
                <w:sz w:val="22"/>
                <w:szCs w:val="22"/>
              </w:rPr>
              <w:t xml:space="preserve">Fagus </w:t>
            </w:r>
            <w:proofErr w:type="spellStart"/>
            <w:r>
              <w:rPr>
                <w:i/>
                <w:iCs/>
                <w:sz w:val="22"/>
                <w:szCs w:val="22"/>
              </w:rPr>
              <w:t>sylvatica</w:t>
            </w:r>
            <w:proofErr w:type="spellEnd"/>
            <w:r>
              <w:rPr>
                <w:i/>
                <w:iCs/>
                <w:sz w:val="22"/>
                <w:szCs w:val="22"/>
              </w:rPr>
              <w:t xml:space="preserve"> L.</w:t>
            </w:r>
            <w:r>
              <w:rPr>
                <w:sz w:val="22"/>
                <w:szCs w:val="22"/>
              </w:rPr>
              <w:t>)</w:t>
            </w:r>
          </w:p>
          <w:p w14:paraId="42501D09" w14:textId="77777777" w:rsidR="00C47A44" w:rsidRPr="00906E62" w:rsidRDefault="00C47A44" w:rsidP="00F01AD7">
            <w:pPr>
              <w:tabs>
                <w:tab w:val="left" w:pos="4662"/>
              </w:tabs>
            </w:pPr>
          </w:p>
          <w:p w14:paraId="1676A7CE"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sidRPr="00906E62">
              <w:rPr>
                <w:sz w:val="22"/>
                <w:szCs w:val="22"/>
              </w:rPr>
              <w:t>A</w:t>
            </w:r>
            <w:r w:rsidR="00C47A44">
              <w:t>lyvmediniai</w:t>
            </w:r>
            <w:proofErr w:type="spellEnd"/>
          </w:p>
          <w:p w14:paraId="611052E4" w14:textId="77777777" w:rsidR="00C47A44" w:rsidRPr="00906E62" w:rsidRDefault="00C47A44" w:rsidP="00F01AD7">
            <w:pPr>
              <w:tabs>
                <w:tab w:val="left" w:pos="4662"/>
              </w:tabs>
            </w:pPr>
            <w:r w:rsidRPr="00906E62">
              <w:rPr>
                <w:sz w:val="22"/>
                <w:szCs w:val="22"/>
              </w:rPr>
              <w:t>- alyvmedis (</w:t>
            </w:r>
            <w:proofErr w:type="spellStart"/>
            <w:r>
              <w:rPr>
                <w:i/>
                <w:iCs/>
                <w:sz w:val="22"/>
                <w:szCs w:val="22"/>
              </w:rPr>
              <w:t>Olea</w:t>
            </w:r>
            <w:proofErr w:type="spellEnd"/>
            <w:r>
              <w:rPr>
                <w:i/>
                <w:iCs/>
                <w:sz w:val="22"/>
                <w:szCs w:val="22"/>
              </w:rPr>
              <w:t xml:space="preserve"> </w:t>
            </w:r>
            <w:proofErr w:type="spellStart"/>
            <w:r>
              <w:rPr>
                <w:i/>
                <w:iCs/>
                <w:sz w:val="22"/>
                <w:szCs w:val="22"/>
              </w:rPr>
              <w:t>europaea</w:t>
            </w:r>
            <w:proofErr w:type="spellEnd"/>
            <w:r>
              <w:rPr>
                <w:i/>
                <w:iCs/>
                <w:sz w:val="22"/>
                <w:szCs w:val="22"/>
              </w:rPr>
              <w:t xml:space="preserve"> L.</w:t>
            </w:r>
            <w:r>
              <w:rPr>
                <w:iCs/>
                <w:sz w:val="22"/>
                <w:szCs w:val="22"/>
              </w:rPr>
              <w:t>)</w:t>
            </w:r>
          </w:p>
          <w:p w14:paraId="4A48D27D" w14:textId="77777777" w:rsidR="00C47A44" w:rsidRPr="00906E62" w:rsidRDefault="00C47A44" w:rsidP="00F01AD7">
            <w:pPr>
              <w:tabs>
                <w:tab w:val="left" w:pos="4662"/>
              </w:tabs>
            </w:pPr>
            <w:r w:rsidRPr="00906E62">
              <w:rPr>
                <w:sz w:val="22"/>
                <w:szCs w:val="22"/>
              </w:rPr>
              <w:t>- uosis (</w:t>
            </w:r>
            <w:proofErr w:type="spellStart"/>
            <w:r>
              <w:rPr>
                <w:i/>
                <w:iCs/>
                <w:sz w:val="22"/>
                <w:szCs w:val="22"/>
              </w:rPr>
              <w:t>Fraxinus</w:t>
            </w:r>
            <w:proofErr w:type="spellEnd"/>
            <w:r>
              <w:rPr>
                <w:i/>
                <w:iCs/>
                <w:sz w:val="22"/>
                <w:szCs w:val="22"/>
              </w:rPr>
              <w:t xml:space="preserve"> </w:t>
            </w:r>
            <w:proofErr w:type="spellStart"/>
            <w:r>
              <w:rPr>
                <w:i/>
                <w:iCs/>
                <w:sz w:val="22"/>
                <w:szCs w:val="22"/>
              </w:rPr>
              <w:t>excelsior</w:t>
            </w:r>
            <w:proofErr w:type="spellEnd"/>
            <w:r>
              <w:rPr>
                <w:i/>
                <w:iCs/>
                <w:sz w:val="22"/>
                <w:szCs w:val="22"/>
              </w:rPr>
              <w:t xml:space="preserve"> L.</w:t>
            </w:r>
            <w:r>
              <w:rPr>
                <w:sz w:val="22"/>
                <w:szCs w:val="22"/>
              </w:rPr>
              <w:t>)</w:t>
            </w:r>
          </w:p>
          <w:p w14:paraId="66BFE132" w14:textId="77777777" w:rsidR="00C47A44" w:rsidRPr="00906E62" w:rsidRDefault="00C47A44" w:rsidP="00F01AD7">
            <w:pPr>
              <w:tabs>
                <w:tab w:val="left" w:pos="4662"/>
              </w:tabs>
            </w:pPr>
            <w:r w:rsidRPr="00906E62">
              <w:rPr>
                <w:sz w:val="22"/>
                <w:szCs w:val="22"/>
              </w:rPr>
              <w:t xml:space="preserve">- </w:t>
            </w:r>
            <w:proofErr w:type="spellStart"/>
            <w:r w:rsidRPr="00906E62">
              <w:rPr>
                <w:sz w:val="22"/>
                <w:szCs w:val="22"/>
              </w:rPr>
              <w:t>ligustras</w:t>
            </w:r>
            <w:proofErr w:type="spellEnd"/>
            <w:r w:rsidRPr="00906E62">
              <w:rPr>
                <w:sz w:val="22"/>
                <w:szCs w:val="22"/>
              </w:rPr>
              <w:t xml:space="preserve"> (</w:t>
            </w:r>
            <w:proofErr w:type="spellStart"/>
            <w:r>
              <w:rPr>
                <w:i/>
                <w:iCs/>
                <w:sz w:val="22"/>
                <w:szCs w:val="22"/>
              </w:rPr>
              <w:t>Ligustrum</w:t>
            </w:r>
            <w:proofErr w:type="spellEnd"/>
            <w:r>
              <w:rPr>
                <w:i/>
                <w:iCs/>
                <w:sz w:val="22"/>
                <w:szCs w:val="22"/>
              </w:rPr>
              <w:t xml:space="preserve"> </w:t>
            </w:r>
            <w:proofErr w:type="spellStart"/>
            <w:r>
              <w:rPr>
                <w:i/>
                <w:iCs/>
                <w:sz w:val="22"/>
                <w:szCs w:val="22"/>
              </w:rPr>
              <w:t>vulgare</w:t>
            </w:r>
            <w:proofErr w:type="spellEnd"/>
            <w:r>
              <w:rPr>
                <w:i/>
                <w:iCs/>
                <w:sz w:val="22"/>
                <w:szCs w:val="22"/>
              </w:rPr>
              <w:t xml:space="preserve"> L.</w:t>
            </w:r>
            <w:r>
              <w:rPr>
                <w:sz w:val="22"/>
                <w:szCs w:val="22"/>
              </w:rPr>
              <w:t>)</w:t>
            </w:r>
          </w:p>
          <w:p w14:paraId="6A2F288F" w14:textId="77777777" w:rsidR="00C47A44" w:rsidRPr="00906E62" w:rsidRDefault="00C47A44" w:rsidP="00F01AD7">
            <w:pPr>
              <w:tabs>
                <w:tab w:val="left" w:pos="4662"/>
              </w:tabs>
            </w:pPr>
          </w:p>
          <w:p w14:paraId="2E33D748"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Gluosniniai</w:t>
            </w:r>
          </w:p>
          <w:p w14:paraId="15D6BD20" w14:textId="77777777" w:rsidR="00C47A44" w:rsidRPr="00906E62" w:rsidRDefault="00C47A44" w:rsidP="00F01AD7">
            <w:pPr>
              <w:tabs>
                <w:tab w:val="left" w:pos="4662"/>
              </w:tabs>
              <w:ind w:left="360" w:hanging="288"/>
            </w:pPr>
            <w:r w:rsidRPr="00906E62">
              <w:rPr>
                <w:sz w:val="22"/>
                <w:szCs w:val="22"/>
              </w:rPr>
              <w:t>- tuopa (</w:t>
            </w:r>
            <w:proofErr w:type="spellStart"/>
            <w:r>
              <w:rPr>
                <w:i/>
                <w:iCs/>
                <w:sz w:val="22"/>
                <w:szCs w:val="22"/>
              </w:rPr>
              <w:t>Populus</w:t>
            </w:r>
            <w:proofErr w:type="spellEnd"/>
            <w:r>
              <w:rPr>
                <w:i/>
                <w:iCs/>
                <w:sz w:val="22"/>
                <w:szCs w:val="22"/>
              </w:rPr>
              <w:t xml:space="preserve"> </w:t>
            </w:r>
            <w:proofErr w:type="spellStart"/>
            <w:r>
              <w:rPr>
                <w:i/>
                <w:iCs/>
                <w:sz w:val="22"/>
                <w:szCs w:val="22"/>
              </w:rPr>
              <w:t>alba</w:t>
            </w:r>
            <w:proofErr w:type="spellEnd"/>
            <w:r>
              <w:rPr>
                <w:i/>
                <w:iCs/>
                <w:sz w:val="22"/>
                <w:szCs w:val="22"/>
              </w:rPr>
              <w:t xml:space="preserve"> L.</w:t>
            </w:r>
            <w:r>
              <w:rPr>
                <w:iCs/>
                <w:sz w:val="22"/>
                <w:szCs w:val="22"/>
              </w:rPr>
              <w:t>)</w:t>
            </w:r>
          </w:p>
          <w:p w14:paraId="6A22318A" w14:textId="77777777" w:rsidR="00C47A44" w:rsidRPr="00906E62" w:rsidRDefault="00C47A44" w:rsidP="00F01AD7">
            <w:pPr>
              <w:tabs>
                <w:tab w:val="left" w:pos="4662"/>
              </w:tabs>
              <w:ind w:left="360" w:hanging="288"/>
            </w:pPr>
            <w:r w:rsidRPr="00906E62">
              <w:rPr>
                <w:sz w:val="22"/>
                <w:szCs w:val="22"/>
              </w:rPr>
              <w:t>- gluosnis (</w:t>
            </w:r>
            <w:proofErr w:type="spellStart"/>
            <w:r>
              <w:rPr>
                <w:i/>
                <w:iCs/>
                <w:sz w:val="22"/>
                <w:szCs w:val="22"/>
              </w:rPr>
              <w:t>Salix</w:t>
            </w:r>
            <w:proofErr w:type="spellEnd"/>
            <w:r>
              <w:rPr>
                <w:i/>
                <w:iCs/>
                <w:sz w:val="22"/>
                <w:szCs w:val="22"/>
              </w:rPr>
              <w:t xml:space="preserve"> </w:t>
            </w:r>
            <w:proofErr w:type="spellStart"/>
            <w:r>
              <w:rPr>
                <w:i/>
                <w:iCs/>
                <w:sz w:val="22"/>
                <w:szCs w:val="22"/>
              </w:rPr>
              <w:t>dangtelisrea</w:t>
            </w:r>
            <w:proofErr w:type="spellEnd"/>
            <w:r>
              <w:rPr>
                <w:i/>
                <w:iCs/>
                <w:sz w:val="22"/>
                <w:szCs w:val="22"/>
              </w:rPr>
              <w:t xml:space="preserve"> L.</w:t>
            </w:r>
            <w:r>
              <w:rPr>
                <w:sz w:val="22"/>
                <w:szCs w:val="22"/>
              </w:rPr>
              <w:t>)</w:t>
            </w:r>
          </w:p>
          <w:p w14:paraId="3CD36ED3" w14:textId="77777777" w:rsidR="00C47A44" w:rsidRPr="00906E62" w:rsidRDefault="00C47A44" w:rsidP="00F01AD7">
            <w:pPr>
              <w:tabs>
                <w:tab w:val="left" w:pos="4662"/>
              </w:tabs>
              <w:ind w:hanging="288"/>
            </w:pPr>
          </w:p>
          <w:p w14:paraId="164F5984" w14:textId="77777777" w:rsidR="00C47A44" w:rsidRPr="00906E62" w:rsidRDefault="00C47A44" w:rsidP="00F01AD7">
            <w:pPr>
              <w:tabs>
                <w:tab w:val="left" w:pos="4662"/>
              </w:tabs>
            </w:pPr>
          </w:p>
        </w:tc>
      </w:tr>
    </w:tbl>
    <w:p w14:paraId="47C3826B" w14:textId="77777777" w:rsidR="00C47A44" w:rsidRPr="00906E62" w:rsidRDefault="00C47A44" w:rsidP="00C47A44">
      <w:pPr>
        <w:tabs>
          <w:tab w:val="left" w:pos="4662"/>
        </w:tabs>
        <w:rPr>
          <w:sz w:val="22"/>
          <w:szCs w:val="22"/>
        </w:rPr>
      </w:pPr>
      <w:r w:rsidRPr="00906E62">
        <w:rPr>
          <w:sz w:val="22"/>
          <w:szCs w:val="22"/>
        </w:rPr>
        <w:br w:type="page"/>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4678"/>
      </w:tblGrid>
      <w:tr w:rsidR="00C47A44" w:rsidRPr="00906E62" w14:paraId="6B79861D" w14:textId="77777777" w:rsidTr="00EC0C3A">
        <w:trPr>
          <w:trHeight w:val="172"/>
        </w:trPr>
        <w:tc>
          <w:tcPr>
            <w:tcW w:w="9111" w:type="dxa"/>
            <w:gridSpan w:val="2"/>
          </w:tcPr>
          <w:p w14:paraId="326F1B5D" w14:textId="77777777" w:rsidR="00C47A44" w:rsidRPr="00906E62" w:rsidRDefault="00C47A44" w:rsidP="00F01AD7">
            <w:pPr>
              <w:tabs>
                <w:tab w:val="left" w:pos="4662"/>
              </w:tabs>
              <w:jc w:val="center"/>
              <w:rPr>
                <w:b/>
              </w:rPr>
            </w:pPr>
            <w:r w:rsidRPr="00906E62">
              <w:rPr>
                <w:b/>
                <w:sz w:val="22"/>
                <w:szCs w:val="22"/>
              </w:rPr>
              <w:lastRenderedPageBreak/>
              <w:t>ERKĖS</w:t>
            </w:r>
          </w:p>
        </w:tc>
      </w:tr>
      <w:tr w:rsidR="00C47A44" w:rsidRPr="00906E62" w14:paraId="0C0BB484" w14:textId="77777777" w:rsidTr="00EC0C3A">
        <w:tc>
          <w:tcPr>
            <w:tcW w:w="4433" w:type="dxa"/>
          </w:tcPr>
          <w:p w14:paraId="301B03BE" w14:textId="77777777" w:rsidR="00C47A44" w:rsidRPr="00906E62" w:rsidRDefault="00C47A44" w:rsidP="00F01AD7">
            <w:pPr>
              <w:tabs>
                <w:tab w:val="left" w:pos="4662"/>
              </w:tabs>
              <w:jc w:val="center"/>
              <w:rPr>
                <w:b/>
              </w:rPr>
            </w:pPr>
            <w:r w:rsidRPr="00906E62">
              <w:rPr>
                <w:b/>
                <w:sz w:val="22"/>
                <w:szCs w:val="22"/>
              </w:rPr>
              <w:t>Pavieniai alergenai</w:t>
            </w:r>
          </w:p>
        </w:tc>
        <w:tc>
          <w:tcPr>
            <w:tcW w:w="4678" w:type="dxa"/>
          </w:tcPr>
          <w:p w14:paraId="176B5795" w14:textId="77777777" w:rsidR="00C47A44" w:rsidRPr="00906E62" w:rsidRDefault="00C47A44" w:rsidP="00F01AD7">
            <w:pPr>
              <w:tabs>
                <w:tab w:val="left" w:pos="4662"/>
              </w:tabs>
              <w:jc w:val="center"/>
              <w:rPr>
                <w:b/>
              </w:rPr>
            </w:pPr>
            <w:r w:rsidRPr="00906E62">
              <w:rPr>
                <w:b/>
                <w:sz w:val="22"/>
                <w:szCs w:val="22"/>
              </w:rPr>
              <w:t>Mišin</w:t>
            </w:r>
            <w:r>
              <w:rPr>
                <w:b/>
                <w:sz w:val="22"/>
                <w:szCs w:val="22"/>
              </w:rPr>
              <w:t>iai</w:t>
            </w:r>
          </w:p>
        </w:tc>
      </w:tr>
      <w:tr w:rsidR="00C47A44" w:rsidRPr="00906E62" w14:paraId="60D826C2" w14:textId="77777777" w:rsidTr="00EC0C3A">
        <w:trPr>
          <w:trHeight w:val="4460"/>
        </w:trPr>
        <w:tc>
          <w:tcPr>
            <w:tcW w:w="4433" w:type="dxa"/>
          </w:tcPr>
          <w:p w14:paraId="3818E713" w14:textId="77777777" w:rsidR="00C47A44" w:rsidRPr="00906E62" w:rsidRDefault="00C47A44" w:rsidP="00F01AD7">
            <w:pPr>
              <w:tabs>
                <w:tab w:val="left" w:pos="4662"/>
              </w:tabs>
              <w:rPr>
                <w:u w:val="single"/>
              </w:rPr>
            </w:pPr>
            <w:r w:rsidRPr="00906E62">
              <w:rPr>
                <w:sz w:val="22"/>
                <w:szCs w:val="22"/>
                <w:u w:val="single"/>
              </w:rPr>
              <w:t>Ekstraktai (RI/ml)</w:t>
            </w:r>
          </w:p>
          <w:p w14:paraId="2E658371" w14:textId="77777777" w:rsidR="00C47A44" w:rsidRPr="00906E62" w:rsidRDefault="00C47A44" w:rsidP="00F01AD7">
            <w:pPr>
              <w:tabs>
                <w:tab w:val="left" w:pos="4662"/>
              </w:tabs>
              <w:rPr>
                <w:i/>
              </w:rPr>
            </w:pPr>
            <w:r w:rsidRPr="00906E62">
              <w:rPr>
                <w:i/>
                <w:sz w:val="22"/>
                <w:szCs w:val="22"/>
              </w:rPr>
              <w:t xml:space="preserve">- </w:t>
            </w:r>
            <w:proofErr w:type="spellStart"/>
            <w:r w:rsidRPr="00906E62">
              <w:rPr>
                <w:i/>
                <w:sz w:val="22"/>
                <w:szCs w:val="22"/>
              </w:rPr>
              <w:t>Dermatophagoides</w:t>
            </w:r>
            <w:proofErr w:type="spellEnd"/>
            <w:r w:rsidRPr="00906E62">
              <w:rPr>
                <w:i/>
                <w:sz w:val="22"/>
                <w:szCs w:val="22"/>
              </w:rPr>
              <w:t xml:space="preserve"> </w:t>
            </w:r>
            <w:proofErr w:type="spellStart"/>
            <w:r w:rsidRPr="00906E62">
              <w:rPr>
                <w:i/>
                <w:sz w:val="22"/>
                <w:szCs w:val="22"/>
              </w:rPr>
              <w:t>pteronyssinus</w:t>
            </w:r>
            <w:proofErr w:type="spellEnd"/>
          </w:p>
          <w:p w14:paraId="07706118" w14:textId="77777777" w:rsidR="00C47A44" w:rsidRPr="00906E62" w:rsidRDefault="00C47A44" w:rsidP="00F01AD7">
            <w:pPr>
              <w:tabs>
                <w:tab w:val="left" w:pos="4662"/>
              </w:tabs>
              <w:rPr>
                <w:i/>
              </w:rPr>
            </w:pPr>
            <w:r w:rsidRPr="00906E62">
              <w:rPr>
                <w:i/>
                <w:sz w:val="22"/>
                <w:szCs w:val="22"/>
              </w:rPr>
              <w:t xml:space="preserve">- </w:t>
            </w:r>
            <w:proofErr w:type="spellStart"/>
            <w:r w:rsidRPr="00906E62">
              <w:rPr>
                <w:i/>
                <w:sz w:val="22"/>
                <w:szCs w:val="22"/>
              </w:rPr>
              <w:t>Dermatophagoides</w:t>
            </w:r>
            <w:proofErr w:type="spellEnd"/>
            <w:r w:rsidRPr="00906E62">
              <w:rPr>
                <w:i/>
                <w:sz w:val="22"/>
                <w:szCs w:val="22"/>
              </w:rPr>
              <w:t xml:space="preserve"> </w:t>
            </w:r>
            <w:proofErr w:type="spellStart"/>
            <w:r w:rsidRPr="00906E62">
              <w:rPr>
                <w:i/>
                <w:sz w:val="22"/>
                <w:szCs w:val="22"/>
              </w:rPr>
              <w:t>farinae</w:t>
            </w:r>
            <w:proofErr w:type="spellEnd"/>
          </w:p>
          <w:p w14:paraId="7D497D6D" w14:textId="77777777" w:rsidR="00C47A44" w:rsidRPr="00906E62" w:rsidRDefault="00C47A44" w:rsidP="00F01AD7">
            <w:pPr>
              <w:tabs>
                <w:tab w:val="left" w:pos="4662"/>
              </w:tabs>
              <w:rPr>
                <w:b/>
                <w:i/>
                <w:u w:val="single"/>
              </w:rPr>
            </w:pPr>
            <w:r w:rsidRPr="00906E62">
              <w:rPr>
                <w:i/>
                <w:sz w:val="22"/>
                <w:szCs w:val="22"/>
              </w:rPr>
              <w:t xml:space="preserve">- </w:t>
            </w:r>
            <w:proofErr w:type="spellStart"/>
            <w:r w:rsidRPr="00906E62">
              <w:rPr>
                <w:i/>
                <w:sz w:val="22"/>
                <w:szCs w:val="22"/>
              </w:rPr>
              <w:t>Blomia</w:t>
            </w:r>
            <w:proofErr w:type="spellEnd"/>
            <w:r w:rsidRPr="00906E62">
              <w:rPr>
                <w:i/>
                <w:sz w:val="22"/>
                <w:szCs w:val="22"/>
              </w:rPr>
              <w:t xml:space="preserve"> </w:t>
            </w:r>
            <w:proofErr w:type="spellStart"/>
            <w:r w:rsidRPr="00906E62">
              <w:rPr>
                <w:i/>
                <w:sz w:val="22"/>
                <w:szCs w:val="22"/>
              </w:rPr>
              <w:t>tropicalis</w:t>
            </w:r>
            <w:proofErr w:type="spellEnd"/>
          </w:p>
          <w:p w14:paraId="075DC925" w14:textId="77777777" w:rsidR="00C47A44" w:rsidRPr="00906E62" w:rsidRDefault="00C47A44" w:rsidP="00F01AD7">
            <w:pPr>
              <w:tabs>
                <w:tab w:val="left" w:pos="4662"/>
              </w:tabs>
              <w:rPr>
                <w:b/>
                <w:i/>
                <w:u w:val="single"/>
              </w:rPr>
            </w:pPr>
          </w:p>
          <w:p w14:paraId="33FA3E60" w14:textId="77777777" w:rsidR="00C47A44" w:rsidRPr="00906E62" w:rsidRDefault="00C47A44" w:rsidP="00F01AD7">
            <w:pPr>
              <w:tabs>
                <w:tab w:val="left" w:pos="4662"/>
              </w:tabs>
              <w:rPr>
                <w:u w:val="single"/>
              </w:rPr>
            </w:pPr>
            <w:r w:rsidRPr="00906E62">
              <w:rPr>
                <w:sz w:val="22"/>
                <w:szCs w:val="22"/>
                <w:u w:val="single"/>
              </w:rPr>
              <w:t>Ekstraktai (KI/ml)</w:t>
            </w:r>
          </w:p>
          <w:p w14:paraId="2237A99D" w14:textId="77777777" w:rsidR="00C47A44" w:rsidRPr="00906E62" w:rsidRDefault="00C47A44" w:rsidP="00F01AD7">
            <w:pPr>
              <w:rPr>
                <w:i/>
              </w:rPr>
            </w:pPr>
            <w:r w:rsidRPr="00906E62">
              <w:rPr>
                <w:i/>
                <w:sz w:val="22"/>
                <w:szCs w:val="22"/>
              </w:rPr>
              <w:t xml:space="preserve">- </w:t>
            </w:r>
            <w:proofErr w:type="spellStart"/>
            <w:r w:rsidRPr="00906E62">
              <w:rPr>
                <w:i/>
                <w:sz w:val="22"/>
                <w:szCs w:val="22"/>
              </w:rPr>
              <w:t>Acarus</w:t>
            </w:r>
            <w:proofErr w:type="spellEnd"/>
            <w:r w:rsidRPr="00906E62">
              <w:rPr>
                <w:i/>
                <w:sz w:val="22"/>
                <w:szCs w:val="22"/>
              </w:rPr>
              <w:t xml:space="preserve"> </w:t>
            </w:r>
            <w:proofErr w:type="spellStart"/>
            <w:r w:rsidRPr="00906E62">
              <w:rPr>
                <w:i/>
                <w:sz w:val="22"/>
                <w:szCs w:val="22"/>
              </w:rPr>
              <w:t>siro</w:t>
            </w:r>
            <w:proofErr w:type="spellEnd"/>
          </w:p>
          <w:p w14:paraId="4C72C37A" w14:textId="77777777" w:rsidR="00C47A44" w:rsidRPr="00906E62" w:rsidRDefault="00C47A44" w:rsidP="00F01AD7">
            <w:pPr>
              <w:rPr>
                <w:i/>
              </w:rPr>
            </w:pPr>
            <w:r w:rsidRPr="00906E62">
              <w:rPr>
                <w:i/>
                <w:sz w:val="22"/>
                <w:szCs w:val="22"/>
              </w:rPr>
              <w:t xml:space="preserve">- </w:t>
            </w:r>
            <w:proofErr w:type="spellStart"/>
            <w:r w:rsidRPr="00906E62">
              <w:rPr>
                <w:i/>
                <w:sz w:val="22"/>
                <w:szCs w:val="22"/>
              </w:rPr>
              <w:t>Glyciphagus</w:t>
            </w:r>
            <w:proofErr w:type="spellEnd"/>
            <w:r w:rsidRPr="00906E62">
              <w:rPr>
                <w:i/>
                <w:sz w:val="22"/>
                <w:szCs w:val="22"/>
              </w:rPr>
              <w:t xml:space="preserve"> </w:t>
            </w:r>
            <w:proofErr w:type="spellStart"/>
            <w:r w:rsidRPr="00906E62">
              <w:rPr>
                <w:i/>
                <w:sz w:val="22"/>
                <w:szCs w:val="22"/>
              </w:rPr>
              <w:t>domesticus</w:t>
            </w:r>
            <w:proofErr w:type="spellEnd"/>
          </w:p>
          <w:p w14:paraId="69C1F82F" w14:textId="77777777" w:rsidR="00C47A44" w:rsidRPr="00906E62" w:rsidRDefault="00C47A44" w:rsidP="00F01AD7">
            <w:pPr>
              <w:rPr>
                <w:i/>
              </w:rPr>
            </w:pPr>
            <w:r w:rsidRPr="00906E62">
              <w:rPr>
                <w:i/>
                <w:sz w:val="22"/>
                <w:szCs w:val="22"/>
              </w:rPr>
              <w:t xml:space="preserve">- </w:t>
            </w:r>
            <w:proofErr w:type="spellStart"/>
            <w:r w:rsidRPr="00906E62">
              <w:rPr>
                <w:i/>
                <w:sz w:val="22"/>
                <w:szCs w:val="22"/>
              </w:rPr>
              <w:t>Lepidoglyphus</w:t>
            </w:r>
            <w:proofErr w:type="spellEnd"/>
            <w:r w:rsidRPr="00906E62">
              <w:rPr>
                <w:i/>
                <w:sz w:val="22"/>
                <w:szCs w:val="22"/>
              </w:rPr>
              <w:t xml:space="preserve"> </w:t>
            </w:r>
            <w:proofErr w:type="spellStart"/>
            <w:r w:rsidRPr="00906E62">
              <w:rPr>
                <w:i/>
                <w:sz w:val="22"/>
                <w:szCs w:val="22"/>
              </w:rPr>
              <w:t>destructor</w:t>
            </w:r>
            <w:proofErr w:type="spellEnd"/>
          </w:p>
          <w:p w14:paraId="515B0D3F" w14:textId="77777777" w:rsidR="00C47A44" w:rsidRPr="00906E62" w:rsidRDefault="00C47A44" w:rsidP="00F01AD7">
            <w:pPr>
              <w:rPr>
                <w:i/>
              </w:rPr>
            </w:pPr>
            <w:r w:rsidRPr="00906E62">
              <w:rPr>
                <w:i/>
                <w:sz w:val="22"/>
                <w:szCs w:val="22"/>
              </w:rPr>
              <w:t xml:space="preserve">- </w:t>
            </w:r>
            <w:proofErr w:type="spellStart"/>
            <w:r w:rsidRPr="00906E62">
              <w:rPr>
                <w:i/>
                <w:sz w:val="22"/>
                <w:szCs w:val="22"/>
              </w:rPr>
              <w:t>Tyrophagus</w:t>
            </w:r>
            <w:proofErr w:type="spellEnd"/>
            <w:r w:rsidRPr="00906E62">
              <w:rPr>
                <w:i/>
                <w:sz w:val="22"/>
                <w:szCs w:val="22"/>
              </w:rPr>
              <w:t xml:space="preserve"> </w:t>
            </w:r>
            <w:proofErr w:type="spellStart"/>
            <w:r w:rsidRPr="00906E62">
              <w:rPr>
                <w:i/>
                <w:sz w:val="22"/>
                <w:szCs w:val="22"/>
              </w:rPr>
              <w:t>putrescentiae</w:t>
            </w:r>
            <w:proofErr w:type="spellEnd"/>
          </w:p>
          <w:p w14:paraId="2D18127D" w14:textId="77777777" w:rsidR="00C47A44" w:rsidRPr="00906E62" w:rsidRDefault="00C47A44" w:rsidP="00F01AD7">
            <w:pPr>
              <w:rPr>
                <w:i/>
              </w:rPr>
            </w:pPr>
            <w:r w:rsidRPr="00906E62">
              <w:rPr>
                <w:i/>
                <w:sz w:val="22"/>
                <w:szCs w:val="22"/>
              </w:rPr>
              <w:t xml:space="preserve">- </w:t>
            </w:r>
            <w:proofErr w:type="spellStart"/>
            <w:r w:rsidRPr="00906E62">
              <w:rPr>
                <w:i/>
                <w:sz w:val="22"/>
                <w:szCs w:val="22"/>
              </w:rPr>
              <w:t>Pyroglyphus</w:t>
            </w:r>
            <w:proofErr w:type="spellEnd"/>
            <w:r w:rsidRPr="00906E62">
              <w:rPr>
                <w:i/>
                <w:sz w:val="22"/>
                <w:szCs w:val="22"/>
              </w:rPr>
              <w:t xml:space="preserve"> </w:t>
            </w:r>
            <w:proofErr w:type="spellStart"/>
            <w:r w:rsidRPr="00906E62">
              <w:rPr>
                <w:i/>
                <w:sz w:val="22"/>
                <w:szCs w:val="22"/>
              </w:rPr>
              <w:t>africanus</w:t>
            </w:r>
            <w:proofErr w:type="spellEnd"/>
          </w:p>
          <w:p w14:paraId="0F8A0EC5" w14:textId="77777777" w:rsidR="00C47A44" w:rsidRPr="00906E62" w:rsidRDefault="00C47A44" w:rsidP="00F01AD7">
            <w:pPr>
              <w:tabs>
                <w:tab w:val="left" w:pos="4662"/>
              </w:tabs>
              <w:rPr>
                <w:b/>
                <w:i/>
                <w:u w:val="single"/>
              </w:rPr>
            </w:pPr>
          </w:p>
          <w:p w14:paraId="3E654860" w14:textId="77777777" w:rsidR="00C47A44" w:rsidRPr="00906E62" w:rsidRDefault="00C47A44" w:rsidP="00F01AD7">
            <w:pPr>
              <w:tabs>
                <w:tab w:val="left" w:pos="4662"/>
              </w:tabs>
            </w:pPr>
          </w:p>
        </w:tc>
        <w:tc>
          <w:tcPr>
            <w:tcW w:w="4678" w:type="dxa"/>
          </w:tcPr>
          <w:p w14:paraId="4E96562D" w14:textId="77777777" w:rsidR="00C47A44" w:rsidRPr="00906E62" w:rsidRDefault="00C47A44" w:rsidP="00F01AD7">
            <w:pPr>
              <w:tabs>
                <w:tab w:val="left" w:pos="4662"/>
              </w:tabs>
              <w:rPr>
                <w:u w:val="single"/>
              </w:rPr>
            </w:pPr>
            <w:r w:rsidRPr="00906E62">
              <w:rPr>
                <w:sz w:val="22"/>
                <w:szCs w:val="22"/>
                <w:u w:val="single"/>
              </w:rPr>
              <w:t>Ekstraktai (R</w:t>
            </w:r>
            <w:r>
              <w:rPr>
                <w:sz w:val="22"/>
                <w:szCs w:val="22"/>
                <w:u w:val="single"/>
              </w:rPr>
              <w:t>I/ml)</w:t>
            </w:r>
          </w:p>
          <w:p w14:paraId="7874EB3D"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Namų erkės</w:t>
            </w:r>
          </w:p>
          <w:p w14:paraId="38717CC5" w14:textId="77777777" w:rsidR="00C47A44" w:rsidRPr="00906E62" w:rsidRDefault="00C47A44" w:rsidP="00F01AD7">
            <w:pPr>
              <w:tabs>
                <w:tab w:val="left" w:pos="4662"/>
              </w:tabs>
              <w:rPr>
                <w:i/>
              </w:rPr>
            </w:pPr>
            <w:r w:rsidRPr="00906E62">
              <w:rPr>
                <w:i/>
                <w:sz w:val="22"/>
                <w:szCs w:val="22"/>
              </w:rPr>
              <w:t xml:space="preserve">- </w:t>
            </w:r>
            <w:proofErr w:type="spellStart"/>
            <w:r w:rsidRPr="00906E62">
              <w:rPr>
                <w:i/>
                <w:sz w:val="22"/>
                <w:szCs w:val="22"/>
              </w:rPr>
              <w:t>Dermatophagoides</w:t>
            </w:r>
            <w:proofErr w:type="spellEnd"/>
            <w:r w:rsidRPr="00906E62">
              <w:rPr>
                <w:i/>
                <w:sz w:val="22"/>
                <w:szCs w:val="22"/>
              </w:rPr>
              <w:t xml:space="preserve"> </w:t>
            </w:r>
            <w:proofErr w:type="spellStart"/>
            <w:r w:rsidRPr="00906E62">
              <w:rPr>
                <w:i/>
                <w:sz w:val="22"/>
                <w:szCs w:val="22"/>
              </w:rPr>
              <w:t>pteronyssinus</w:t>
            </w:r>
            <w:proofErr w:type="spellEnd"/>
          </w:p>
          <w:p w14:paraId="74CC63E9" w14:textId="77777777" w:rsidR="00C47A44" w:rsidRPr="00906E62" w:rsidRDefault="00C47A44" w:rsidP="00F01AD7">
            <w:pPr>
              <w:tabs>
                <w:tab w:val="left" w:pos="4662"/>
              </w:tabs>
              <w:rPr>
                <w:i/>
              </w:rPr>
            </w:pPr>
            <w:r w:rsidRPr="00906E62">
              <w:rPr>
                <w:i/>
                <w:sz w:val="22"/>
                <w:szCs w:val="22"/>
              </w:rPr>
              <w:t xml:space="preserve">- </w:t>
            </w:r>
            <w:proofErr w:type="spellStart"/>
            <w:r w:rsidRPr="00906E62">
              <w:rPr>
                <w:i/>
                <w:sz w:val="22"/>
                <w:szCs w:val="22"/>
              </w:rPr>
              <w:t>Dermatophagoides</w:t>
            </w:r>
            <w:proofErr w:type="spellEnd"/>
            <w:r w:rsidRPr="00906E62">
              <w:rPr>
                <w:i/>
                <w:sz w:val="22"/>
                <w:szCs w:val="22"/>
              </w:rPr>
              <w:t xml:space="preserve"> </w:t>
            </w:r>
            <w:proofErr w:type="spellStart"/>
            <w:r w:rsidRPr="00906E62">
              <w:rPr>
                <w:i/>
                <w:sz w:val="22"/>
                <w:szCs w:val="22"/>
              </w:rPr>
              <w:t>farinae</w:t>
            </w:r>
            <w:proofErr w:type="spellEnd"/>
          </w:p>
          <w:p w14:paraId="6021D362" w14:textId="77777777" w:rsidR="00C47A44" w:rsidRPr="00906E62" w:rsidRDefault="00C47A44" w:rsidP="00F01AD7">
            <w:pPr>
              <w:tabs>
                <w:tab w:val="left" w:pos="4662"/>
              </w:tabs>
              <w:rPr>
                <w:u w:val="single"/>
              </w:rPr>
            </w:pPr>
          </w:p>
          <w:p w14:paraId="0CB74C9E" w14:textId="77777777" w:rsidR="00C47A44" w:rsidRPr="00906E62" w:rsidRDefault="00C47A44" w:rsidP="00F01AD7">
            <w:pPr>
              <w:tabs>
                <w:tab w:val="left" w:pos="4662"/>
              </w:tabs>
              <w:rPr>
                <w:u w:val="single"/>
              </w:rPr>
            </w:pPr>
          </w:p>
          <w:p w14:paraId="6F030018" w14:textId="77777777" w:rsidR="00C47A44" w:rsidRPr="00906E62" w:rsidRDefault="00C47A44" w:rsidP="00F01AD7">
            <w:pPr>
              <w:tabs>
                <w:tab w:val="left" w:pos="4662"/>
              </w:tabs>
              <w:rPr>
                <w:u w:val="single"/>
              </w:rPr>
            </w:pPr>
            <w:r w:rsidRPr="00906E62">
              <w:rPr>
                <w:sz w:val="22"/>
                <w:szCs w:val="22"/>
                <w:u w:val="single"/>
              </w:rPr>
              <w:t>Ekstraktai (KI/ml)</w:t>
            </w:r>
          </w:p>
          <w:p w14:paraId="6127897C"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Sandėlių erkės</w:t>
            </w:r>
          </w:p>
          <w:p w14:paraId="44D2421F" w14:textId="77777777" w:rsidR="00C47A44" w:rsidRPr="00906E62" w:rsidRDefault="00C47A44" w:rsidP="00F01AD7">
            <w:r w:rsidRPr="00906E62">
              <w:rPr>
                <w:sz w:val="22"/>
                <w:szCs w:val="22"/>
              </w:rPr>
              <w:t xml:space="preserve">- </w:t>
            </w:r>
            <w:proofErr w:type="spellStart"/>
            <w:r>
              <w:rPr>
                <w:i/>
                <w:sz w:val="22"/>
                <w:szCs w:val="22"/>
              </w:rPr>
              <w:t>Acarus</w:t>
            </w:r>
            <w:proofErr w:type="spellEnd"/>
            <w:r>
              <w:rPr>
                <w:i/>
                <w:sz w:val="22"/>
                <w:szCs w:val="22"/>
              </w:rPr>
              <w:t xml:space="preserve"> </w:t>
            </w:r>
            <w:proofErr w:type="spellStart"/>
            <w:r>
              <w:rPr>
                <w:i/>
                <w:sz w:val="22"/>
                <w:szCs w:val="22"/>
              </w:rPr>
              <w:t>siro</w:t>
            </w:r>
            <w:proofErr w:type="spellEnd"/>
          </w:p>
          <w:p w14:paraId="513F8490" w14:textId="77777777" w:rsidR="00C47A44" w:rsidRPr="00906E62" w:rsidRDefault="00C47A44" w:rsidP="00F01AD7">
            <w:pPr>
              <w:rPr>
                <w:i/>
              </w:rPr>
            </w:pPr>
            <w:r w:rsidRPr="00906E62">
              <w:rPr>
                <w:i/>
                <w:sz w:val="22"/>
                <w:szCs w:val="22"/>
              </w:rPr>
              <w:t xml:space="preserve">- </w:t>
            </w:r>
            <w:proofErr w:type="spellStart"/>
            <w:r w:rsidRPr="00906E62">
              <w:rPr>
                <w:i/>
                <w:sz w:val="22"/>
                <w:szCs w:val="22"/>
              </w:rPr>
              <w:t>Glyciphagus</w:t>
            </w:r>
            <w:proofErr w:type="spellEnd"/>
            <w:r w:rsidRPr="00906E62">
              <w:rPr>
                <w:i/>
                <w:sz w:val="22"/>
                <w:szCs w:val="22"/>
              </w:rPr>
              <w:t xml:space="preserve"> </w:t>
            </w:r>
            <w:proofErr w:type="spellStart"/>
            <w:r w:rsidRPr="00906E62">
              <w:rPr>
                <w:i/>
                <w:sz w:val="22"/>
                <w:szCs w:val="22"/>
              </w:rPr>
              <w:t>domesticus</w:t>
            </w:r>
            <w:proofErr w:type="spellEnd"/>
          </w:p>
          <w:p w14:paraId="0CCD7855" w14:textId="77777777" w:rsidR="00C47A44" w:rsidRPr="00906E62" w:rsidRDefault="00C47A44" w:rsidP="00F01AD7">
            <w:pPr>
              <w:rPr>
                <w:i/>
              </w:rPr>
            </w:pPr>
            <w:r w:rsidRPr="00906E62">
              <w:rPr>
                <w:i/>
                <w:sz w:val="22"/>
                <w:szCs w:val="22"/>
              </w:rPr>
              <w:t xml:space="preserve">- </w:t>
            </w:r>
            <w:proofErr w:type="spellStart"/>
            <w:r w:rsidRPr="00906E62">
              <w:rPr>
                <w:i/>
                <w:sz w:val="22"/>
                <w:szCs w:val="22"/>
              </w:rPr>
              <w:t>Lepidoglyphus</w:t>
            </w:r>
            <w:proofErr w:type="spellEnd"/>
            <w:r w:rsidRPr="00906E62">
              <w:rPr>
                <w:i/>
                <w:sz w:val="22"/>
                <w:szCs w:val="22"/>
              </w:rPr>
              <w:t xml:space="preserve"> </w:t>
            </w:r>
            <w:proofErr w:type="spellStart"/>
            <w:r w:rsidRPr="00906E62">
              <w:rPr>
                <w:i/>
                <w:sz w:val="22"/>
                <w:szCs w:val="22"/>
              </w:rPr>
              <w:t>destructor</w:t>
            </w:r>
            <w:proofErr w:type="spellEnd"/>
          </w:p>
          <w:p w14:paraId="418E1D8F" w14:textId="77777777" w:rsidR="00C47A44" w:rsidRPr="00906E62" w:rsidRDefault="00C47A44" w:rsidP="00F01AD7">
            <w:pPr>
              <w:rPr>
                <w:i/>
              </w:rPr>
            </w:pPr>
            <w:r w:rsidRPr="00906E62">
              <w:rPr>
                <w:i/>
                <w:sz w:val="22"/>
                <w:szCs w:val="22"/>
              </w:rPr>
              <w:t xml:space="preserve">- </w:t>
            </w:r>
            <w:proofErr w:type="spellStart"/>
            <w:r w:rsidRPr="00906E62">
              <w:rPr>
                <w:i/>
                <w:sz w:val="22"/>
                <w:szCs w:val="22"/>
              </w:rPr>
              <w:t>Tyrophagus</w:t>
            </w:r>
            <w:proofErr w:type="spellEnd"/>
            <w:r w:rsidRPr="00906E62">
              <w:rPr>
                <w:i/>
                <w:sz w:val="22"/>
                <w:szCs w:val="22"/>
              </w:rPr>
              <w:t xml:space="preserve"> </w:t>
            </w:r>
            <w:proofErr w:type="spellStart"/>
            <w:r w:rsidRPr="00906E62">
              <w:rPr>
                <w:i/>
                <w:sz w:val="22"/>
                <w:szCs w:val="22"/>
              </w:rPr>
              <w:t>putrescentiae</w:t>
            </w:r>
            <w:proofErr w:type="spellEnd"/>
          </w:p>
          <w:p w14:paraId="0410D823" w14:textId="77777777" w:rsidR="00C47A44" w:rsidRPr="00906E62" w:rsidRDefault="00C47A44" w:rsidP="00F01AD7">
            <w:pPr>
              <w:tabs>
                <w:tab w:val="left" w:pos="4662"/>
              </w:tabs>
            </w:pPr>
          </w:p>
          <w:p w14:paraId="15405A62" w14:textId="77777777" w:rsidR="00C47A44" w:rsidRPr="00906E62" w:rsidRDefault="00C47A44" w:rsidP="00F01AD7">
            <w:pPr>
              <w:tabs>
                <w:tab w:val="left" w:pos="4662"/>
              </w:tabs>
            </w:pPr>
          </w:p>
        </w:tc>
      </w:tr>
    </w:tbl>
    <w:p w14:paraId="5F53D36A" w14:textId="77777777" w:rsidR="00C47A44" w:rsidRPr="00906E62" w:rsidRDefault="00C47A44" w:rsidP="00C47A44">
      <w:pPr>
        <w:tabs>
          <w:tab w:val="left" w:pos="4662"/>
        </w:tabs>
        <w:rPr>
          <w:b/>
          <w:sz w:val="22"/>
          <w:szCs w:val="22"/>
        </w:rPr>
      </w:pPr>
    </w:p>
    <w:p w14:paraId="2DE27BC6" w14:textId="77777777" w:rsidR="00C47A44" w:rsidRPr="00906E62" w:rsidRDefault="00C47A44" w:rsidP="00C47A44">
      <w:pPr>
        <w:tabs>
          <w:tab w:val="left" w:pos="4662"/>
        </w:tabs>
        <w:rPr>
          <w:sz w:val="22"/>
          <w:szCs w:val="22"/>
        </w:rPr>
      </w:pPr>
      <w:r>
        <w:rPr>
          <w:sz w:val="22"/>
          <w:szCs w:val="22"/>
        </w:rPr>
        <w:br w:type="page"/>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1"/>
        <w:gridCol w:w="4820"/>
      </w:tblGrid>
      <w:tr w:rsidR="00C47A44" w:rsidRPr="00906E62" w14:paraId="49FF1B1C" w14:textId="77777777" w:rsidTr="00EC0C3A">
        <w:tc>
          <w:tcPr>
            <w:tcW w:w="9111" w:type="dxa"/>
            <w:gridSpan w:val="2"/>
          </w:tcPr>
          <w:p w14:paraId="64B334D7" w14:textId="77777777" w:rsidR="00C47A44" w:rsidRPr="00906E62" w:rsidRDefault="00C47A44" w:rsidP="00F01AD7">
            <w:pPr>
              <w:tabs>
                <w:tab w:val="left" w:pos="4662"/>
              </w:tabs>
              <w:jc w:val="center"/>
              <w:rPr>
                <w:b/>
              </w:rPr>
            </w:pPr>
            <w:r>
              <w:rPr>
                <w:b/>
                <w:sz w:val="22"/>
                <w:szCs w:val="22"/>
              </w:rPr>
              <w:lastRenderedPageBreak/>
              <w:t>PELĖSIAI ir MIELĖS</w:t>
            </w:r>
          </w:p>
        </w:tc>
      </w:tr>
      <w:tr w:rsidR="00C47A44" w:rsidRPr="00906E62" w14:paraId="6A9E7DE6" w14:textId="77777777" w:rsidTr="00EC0C3A">
        <w:tc>
          <w:tcPr>
            <w:tcW w:w="4291" w:type="dxa"/>
          </w:tcPr>
          <w:p w14:paraId="5ABFD670" w14:textId="77777777" w:rsidR="00C47A44" w:rsidRPr="00906E62" w:rsidRDefault="00C47A44" w:rsidP="00F01AD7">
            <w:pPr>
              <w:tabs>
                <w:tab w:val="left" w:pos="4662"/>
              </w:tabs>
              <w:jc w:val="center"/>
              <w:rPr>
                <w:b/>
              </w:rPr>
            </w:pPr>
            <w:r w:rsidRPr="00906E62">
              <w:rPr>
                <w:b/>
                <w:sz w:val="22"/>
                <w:szCs w:val="22"/>
              </w:rPr>
              <w:t>Pavieniai alergenai</w:t>
            </w:r>
          </w:p>
        </w:tc>
        <w:tc>
          <w:tcPr>
            <w:tcW w:w="4820" w:type="dxa"/>
          </w:tcPr>
          <w:p w14:paraId="0C927BA7" w14:textId="77777777" w:rsidR="00C47A44" w:rsidRPr="00906E62" w:rsidRDefault="00C47A44" w:rsidP="00F01AD7">
            <w:pPr>
              <w:tabs>
                <w:tab w:val="left" w:pos="4662"/>
              </w:tabs>
              <w:jc w:val="center"/>
              <w:rPr>
                <w:b/>
              </w:rPr>
            </w:pPr>
            <w:r w:rsidRPr="00906E62">
              <w:rPr>
                <w:b/>
                <w:sz w:val="22"/>
                <w:szCs w:val="22"/>
              </w:rPr>
              <w:t>Mišiniai</w:t>
            </w:r>
          </w:p>
        </w:tc>
      </w:tr>
      <w:tr w:rsidR="00C47A44" w:rsidRPr="00906E62" w14:paraId="7DCE8032" w14:textId="77777777" w:rsidTr="00EC0C3A">
        <w:trPr>
          <w:trHeight w:val="6832"/>
        </w:trPr>
        <w:tc>
          <w:tcPr>
            <w:tcW w:w="4291" w:type="dxa"/>
          </w:tcPr>
          <w:p w14:paraId="5D50BE4A" w14:textId="77777777" w:rsidR="00C47A44" w:rsidRPr="00906E62" w:rsidRDefault="00C47A44" w:rsidP="00F01AD7">
            <w:pPr>
              <w:tabs>
                <w:tab w:val="left" w:pos="4662"/>
              </w:tabs>
              <w:rPr>
                <w:u w:val="single"/>
              </w:rPr>
            </w:pPr>
            <w:r w:rsidRPr="00906E62">
              <w:rPr>
                <w:sz w:val="22"/>
                <w:szCs w:val="22"/>
                <w:u w:val="single"/>
              </w:rPr>
              <w:t>Ekstraktai (KI/ml)</w:t>
            </w:r>
          </w:p>
          <w:p w14:paraId="7DA0FFA3" w14:textId="77777777" w:rsidR="00C47A44" w:rsidRPr="00906E62" w:rsidRDefault="00C47A44" w:rsidP="00F01AD7">
            <w:pPr>
              <w:tabs>
                <w:tab w:val="left" w:pos="4662"/>
              </w:tabs>
              <w:rPr>
                <w:bCs/>
                <w:iCs/>
                <w:u w:val="single"/>
              </w:rPr>
            </w:pPr>
            <w:r w:rsidRPr="00906E62">
              <w:rPr>
                <w:bCs/>
                <w:iCs/>
                <w:sz w:val="22"/>
                <w:szCs w:val="22"/>
                <w:u w:val="single"/>
              </w:rPr>
              <w:t>Pelėsiai:</w:t>
            </w:r>
          </w:p>
          <w:p w14:paraId="247BF97E" w14:textId="77777777" w:rsidR="00C47A44" w:rsidRPr="00906E62" w:rsidRDefault="00C47A44" w:rsidP="00F01AD7">
            <w:pPr>
              <w:rPr>
                <w:i/>
              </w:rPr>
            </w:pPr>
            <w:r w:rsidRPr="00906E62">
              <w:rPr>
                <w:i/>
                <w:sz w:val="22"/>
                <w:szCs w:val="22"/>
              </w:rPr>
              <w:t xml:space="preserve">- </w:t>
            </w:r>
            <w:proofErr w:type="spellStart"/>
            <w:r w:rsidRPr="00906E62">
              <w:rPr>
                <w:i/>
                <w:sz w:val="22"/>
                <w:szCs w:val="22"/>
              </w:rPr>
              <w:t>Alternaria</w:t>
            </w:r>
            <w:proofErr w:type="spellEnd"/>
            <w:r w:rsidRPr="00906E62">
              <w:rPr>
                <w:i/>
                <w:sz w:val="22"/>
                <w:szCs w:val="22"/>
              </w:rPr>
              <w:t xml:space="preserve"> </w:t>
            </w:r>
            <w:proofErr w:type="spellStart"/>
            <w:r w:rsidRPr="00906E62">
              <w:rPr>
                <w:i/>
                <w:sz w:val="22"/>
                <w:szCs w:val="22"/>
              </w:rPr>
              <w:t>alternata</w:t>
            </w:r>
            <w:proofErr w:type="spellEnd"/>
          </w:p>
          <w:p w14:paraId="431F1231" w14:textId="77777777" w:rsidR="00C47A44" w:rsidRPr="00906E62" w:rsidRDefault="00C47A44" w:rsidP="00F01AD7">
            <w:pPr>
              <w:rPr>
                <w:i/>
              </w:rPr>
            </w:pPr>
            <w:r w:rsidRPr="00906E62">
              <w:rPr>
                <w:i/>
                <w:sz w:val="22"/>
                <w:szCs w:val="22"/>
              </w:rPr>
              <w:t xml:space="preserve">- </w:t>
            </w:r>
            <w:proofErr w:type="spellStart"/>
            <w:r w:rsidRPr="00906E62">
              <w:rPr>
                <w:i/>
                <w:sz w:val="22"/>
                <w:szCs w:val="22"/>
              </w:rPr>
              <w:t>Botrytis</w:t>
            </w:r>
            <w:proofErr w:type="spellEnd"/>
            <w:r w:rsidRPr="00906E62">
              <w:rPr>
                <w:i/>
                <w:sz w:val="22"/>
                <w:szCs w:val="22"/>
              </w:rPr>
              <w:t xml:space="preserve"> </w:t>
            </w:r>
            <w:proofErr w:type="spellStart"/>
            <w:r w:rsidRPr="00906E62">
              <w:rPr>
                <w:i/>
                <w:sz w:val="22"/>
                <w:szCs w:val="22"/>
              </w:rPr>
              <w:t>cinerea</w:t>
            </w:r>
            <w:proofErr w:type="spellEnd"/>
          </w:p>
          <w:p w14:paraId="1A09BD37" w14:textId="77777777" w:rsidR="00C47A44" w:rsidRPr="00906E62" w:rsidRDefault="00C47A44" w:rsidP="00F01AD7">
            <w:pPr>
              <w:rPr>
                <w:i/>
              </w:rPr>
            </w:pPr>
            <w:r w:rsidRPr="00906E62">
              <w:rPr>
                <w:i/>
                <w:sz w:val="22"/>
                <w:szCs w:val="22"/>
              </w:rPr>
              <w:t xml:space="preserve">- </w:t>
            </w:r>
            <w:proofErr w:type="spellStart"/>
            <w:r w:rsidRPr="00906E62">
              <w:rPr>
                <w:i/>
                <w:sz w:val="22"/>
                <w:szCs w:val="22"/>
              </w:rPr>
              <w:t>Chaetomium</w:t>
            </w:r>
            <w:proofErr w:type="spellEnd"/>
            <w:r w:rsidRPr="00906E62">
              <w:rPr>
                <w:i/>
                <w:sz w:val="22"/>
                <w:szCs w:val="22"/>
              </w:rPr>
              <w:t xml:space="preserve"> </w:t>
            </w:r>
            <w:proofErr w:type="spellStart"/>
            <w:r w:rsidRPr="00906E62">
              <w:rPr>
                <w:i/>
                <w:sz w:val="22"/>
                <w:szCs w:val="22"/>
              </w:rPr>
              <w:t>globosum</w:t>
            </w:r>
            <w:proofErr w:type="spellEnd"/>
          </w:p>
          <w:p w14:paraId="02ACB18A" w14:textId="77777777" w:rsidR="00C47A44" w:rsidRPr="00906E62" w:rsidRDefault="00C47A44" w:rsidP="00F01AD7">
            <w:pPr>
              <w:rPr>
                <w:i/>
              </w:rPr>
            </w:pPr>
            <w:r w:rsidRPr="00906E62">
              <w:rPr>
                <w:i/>
                <w:sz w:val="22"/>
                <w:szCs w:val="22"/>
              </w:rPr>
              <w:t xml:space="preserve">- </w:t>
            </w:r>
            <w:proofErr w:type="spellStart"/>
            <w:r w:rsidRPr="00906E62">
              <w:rPr>
                <w:i/>
                <w:sz w:val="22"/>
                <w:szCs w:val="22"/>
              </w:rPr>
              <w:t>Epicoccum</w:t>
            </w:r>
            <w:proofErr w:type="spellEnd"/>
            <w:r w:rsidRPr="00906E62">
              <w:rPr>
                <w:i/>
                <w:sz w:val="22"/>
                <w:szCs w:val="22"/>
              </w:rPr>
              <w:t xml:space="preserve"> </w:t>
            </w:r>
            <w:proofErr w:type="spellStart"/>
            <w:r w:rsidRPr="00906E62">
              <w:rPr>
                <w:i/>
                <w:sz w:val="22"/>
                <w:szCs w:val="22"/>
              </w:rPr>
              <w:t>purpurascens</w:t>
            </w:r>
            <w:proofErr w:type="spellEnd"/>
          </w:p>
          <w:p w14:paraId="3623A458" w14:textId="77777777" w:rsidR="00C47A44" w:rsidRPr="00906E62" w:rsidRDefault="00C47A44" w:rsidP="00F01AD7">
            <w:pPr>
              <w:rPr>
                <w:i/>
              </w:rPr>
            </w:pPr>
            <w:r w:rsidRPr="00906E62">
              <w:rPr>
                <w:i/>
                <w:sz w:val="22"/>
                <w:szCs w:val="22"/>
              </w:rPr>
              <w:t xml:space="preserve">- </w:t>
            </w:r>
            <w:proofErr w:type="spellStart"/>
            <w:r w:rsidRPr="00906E62">
              <w:rPr>
                <w:i/>
                <w:sz w:val="22"/>
                <w:szCs w:val="22"/>
              </w:rPr>
              <w:t>Helminthosporium</w:t>
            </w:r>
            <w:proofErr w:type="spellEnd"/>
            <w:r w:rsidRPr="00906E62">
              <w:rPr>
                <w:i/>
                <w:sz w:val="22"/>
                <w:szCs w:val="22"/>
              </w:rPr>
              <w:t xml:space="preserve"> </w:t>
            </w:r>
            <w:proofErr w:type="spellStart"/>
            <w:r w:rsidRPr="00906E62">
              <w:rPr>
                <w:i/>
                <w:sz w:val="22"/>
                <w:szCs w:val="22"/>
              </w:rPr>
              <w:t>halodes</w:t>
            </w:r>
            <w:proofErr w:type="spellEnd"/>
          </w:p>
          <w:p w14:paraId="10649A11" w14:textId="77777777" w:rsidR="00C47A44" w:rsidRPr="00906E62" w:rsidRDefault="00C47A44" w:rsidP="00F01AD7">
            <w:pPr>
              <w:rPr>
                <w:i/>
              </w:rPr>
            </w:pPr>
            <w:r w:rsidRPr="00906E62">
              <w:rPr>
                <w:i/>
                <w:sz w:val="22"/>
                <w:szCs w:val="22"/>
              </w:rPr>
              <w:t xml:space="preserve">- </w:t>
            </w:r>
            <w:proofErr w:type="spellStart"/>
            <w:r w:rsidRPr="00906E62">
              <w:rPr>
                <w:i/>
                <w:sz w:val="22"/>
                <w:szCs w:val="22"/>
              </w:rPr>
              <w:t>Merulius</w:t>
            </w:r>
            <w:proofErr w:type="spellEnd"/>
            <w:r w:rsidRPr="00906E62">
              <w:rPr>
                <w:i/>
                <w:sz w:val="22"/>
                <w:szCs w:val="22"/>
              </w:rPr>
              <w:t xml:space="preserve"> </w:t>
            </w:r>
            <w:proofErr w:type="spellStart"/>
            <w:r w:rsidRPr="00906E62">
              <w:rPr>
                <w:i/>
                <w:sz w:val="22"/>
                <w:szCs w:val="22"/>
              </w:rPr>
              <w:t>lacrymans</w:t>
            </w:r>
            <w:proofErr w:type="spellEnd"/>
          </w:p>
          <w:p w14:paraId="7E773D56" w14:textId="77777777" w:rsidR="00C47A44" w:rsidRPr="00906E62" w:rsidRDefault="00C47A44" w:rsidP="00F01AD7">
            <w:pPr>
              <w:rPr>
                <w:i/>
              </w:rPr>
            </w:pPr>
            <w:r w:rsidRPr="00906E62">
              <w:rPr>
                <w:i/>
                <w:sz w:val="22"/>
                <w:szCs w:val="22"/>
              </w:rPr>
              <w:t xml:space="preserve">- </w:t>
            </w:r>
            <w:proofErr w:type="spellStart"/>
            <w:r w:rsidRPr="00906E62">
              <w:rPr>
                <w:i/>
                <w:sz w:val="22"/>
                <w:szCs w:val="22"/>
              </w:rPr>
              <w:t>Mucor</w:t>
            </w:r>
            <w:proofErr w:type="spellEnd"/>
            <w:r w:rsidRPr="00906E62">
              <w:rPr>
                <w:i/>
                <w:sz w:val="22"/>
                <w:szCs w:val="22"/>
              </w:rPr>
              <w:t xml:space="preserve"> </w:t>
            </w:r>
            <w:proofErr w:type="spellStart"/>
            <w:r w:rsidRPr="00906E62">
              <w:rPr>
                <w:i/>
                <w:sz w:val="22"/>
                <w:szCs w:val="22"/>
              </w:rPr>
              <w:t>racemosus</w:t>
            </w:r>
            <w:proofErr w:type="spellEnd"/>
          </w:p>
          <w:p w14:paraId="3F79112A" w14:textId="77777777" w:rsidR="00C47A44" w:rsidRPr="00906E62" w:rsidRDefault="00C47A44" w:rsidP="00F01AD7">
            <w:pPr>
              <w:rPr>
                <w:i/>
              </w:rPr>
            </w:pPr>
            <w:r w:rsidRPr="00906E62">
              <w:rPr>
                <w:i/>
                <w:sz w:val="22"/>
                <w:szCs w:val="22"/>
              </w:rPr>
              <w:t xml:space="preserve">- </w:t>
            </w:r>
            <w:proofErr w:type="spellStart"/>
            <w:r w:rsidRPr="00906E62">
              <w:rPr>
                <w:i/>
                <w:sz w:val="22"/>
                <w:szCs w:val="22"/>
              </w:rPr>
              <w:t>Aureobasidium</w:t>
            </w:r>
            <w:proofErr w:type="spellEnd"/>
            <w:r w:rsidRPr="00906E62">
              <w:rPr>
                <w:i/>
                <w:sz w:val="22"/>
                <w:szCs w:val="22"/>
              </w:rPr>
              <w:t xml:space="preserve"> </w:t>
            </w:r>
            <w:proofErr w:type="spellStart"/>
            <w:r w:rsidRPr="00906E62">
              <w:rPr>
                <w:i/>
                <w:sz w:val="22"/>
                <w:szCs w:val="22"/>
              </w:rPr>
              <w:t>pullulans</w:t>
            </w:r>
            <w:proofErr w:type="spellEnd"/>
          </w:p>
          <w:p w14:paraId="22945B17" w14:textId="77777777" w:rsidR="00C47A44" w:rsidRPr="00906E62" w:rsidRDefault="00C47A44" w:rsidP="00F01AD7">
            <w:pPr>
              <w:rPr>
                <w:i/>
              </w:rPr>
            </w:pPr>
            <w:r w:rsidRPr="00906E62">
              <w:rPr>
                <w:i/>
                <w:sz w:val="22"/>
                <w:szCs w:val="22"/>
              </w:rPr>
              <w:t xml:space="preserve">- </w:t>
            </w:r>
            <w:proofErr w:type="spellStart"/>
            <w:r w:rsidRPr="00906E62">
              <w:rPr>
                <w:i/>
                <w:sz w:val="22"/>
                <w:szCs w:val="22"/>
              </w:rPr>
              <w:t>Rhizopus</w:t>
            </w:r>
            <w:proofErr w:type="spellEnd"/>
            <w:r>
              <w:rPr>
                <w:i/>
                <w:sz w:val="22"/>
                <w:szCs w:val="22"/>
              </w:rPr>
              <w:t xml:space="preserve"> </w:t>
            </w:r>
            <w:proofErr w:type="spellStart"/>
            <w:r>
              <w:rPr>
                <w:i/>
                <w:sz w:val="22"/>
                <w:szCs w:val="22"/>
              </w:rPr>
              <w:t>nigricans</w:t>
            </w:r>
            <w:proofErr w:type="spellEnd"/>
          </w:p>
          <w:p w14:paraId="30774B3C" w14:textId="77777777" w:rsidR="00C47A44" w:rsidRPr="00906E62" w:rsidRDefault="00C47A44" w:rsidP="00F01AD7">
            <w:pPr>
              <w:rPr>
                <w:i/>
              </w:rPr>
            </w:pPr>
            <w:r w:rsidRPr="00906E62">
              <w:rPr>
                <w:i/>
                <w:sz w:val="22"/>
                <w:szCs w:val="22"/>
              </w:rPr>
              <w:t xml:space="preserve">- </w:t>
            </w:r>
            <w:proofErr w:type="spellStart"/>
            <w:r w:rsidRPr="00906E62">
              <w:rPr>
                <w:i/>
                <w:sz w:val="22"/>
                <w:szCs w:val="22"/>
              </w:rPr>
              <w:t>Stemphyllium</w:t>
            </w:r>
            <w:proofErr w:type="spellEnd"/>
            <w:r w:rsidRPr="00906E62">
              <w:rPr>
                <w:i/>
                <w:sz w:val="22"/>
                <w:szCs w:val="22"/>
              </w:rPr>
              <w:t xml:space="preserve"> </w:t>
            </w:r>
            <w:proofErr w:type="spellStart"/>
            <w:r w:rsidRPr="00906E62">
              <w:rPr>
                <w:i/>
                <w:sz w:val="22"/>
                <w:szCs w:val="22"/>
              </w:rPr>
              <w:t>botryosum</w:t>
            </w:r>
            <w:proofErr w:type="spellEnd"/>
          </w:p>
          <w:p w14:paraId="6B8E1A61" w14:textId="77777777" w:rsidR="00C47A44" w:rsidRPr="00906E62" w:rsidRDefault="00C47A44" w:rsidP="00F01AD7">
            <w:pPr>
              <w:rPr>
                <w:i/>
              </w:rPr>
            </w:pPr>
            <w:r w:rsidRPr="00906E62">
              <w:rPr>
                <w:i/>
                <w:sz w:val="22"/>
                <w:szCs w:val="22"/>
              </w:rPr>
              <w:t xml:space="preserve">- </w:t>
            </w:r>
            <w:proofErr w:type="spellStart"/>
            <w:r w:rsidRPr="00906E62">
              <w:rPr>
                <w:i/>
                <w:sz w:val="22"/>
                <w:szCs w:val="22"/>
              </w:rPr>
              <w:t>Trichothecium</w:t>
            </w:r>
            <w:proofErr w:type="spellEnd"/>
            <w:r w:rsidRPr="00906E62">
              <w:rPr>
                <w:i/>
                <w:sz w:val="22"/>
                <w:szCs w:val="22"/>
              </w:rPr>
              <w:t xml:space="preserve"> </w:t>
            </w:r>
            <w:proofErr w:type="spellStart"/>
            <w:r w:rsidRPr="00906E62">
              <w:rPr>
                <w:i/>
                <w:sz w:val="22"/>
                <w:szCs w:val="22"/>
              </w:rPr>
              <w:t>roseum</w:t>
            </w:r>
            <w:proofErr w:type="spellEnd"/>
          </w:p>
          <w:p w14:paraId="4596F66C" w14:textId="77777777" w:rsidR="00C47A44" w:rsidRPr="00906E62" w:rsidRDefault="00C47A44" w:rsidP="00F01AD7">
            <w:pPr>
              <w:tabs>
                <w:tab w:val="left" w:pos="4662"/>
              </w:tabs>
            </w:pPr>
          </w:p>
          <w:p w14:paraId="4B785863" w14:textId="77777777" w:rsidR="00C47A44" w:rsidRPr="00906E62" w:rsidRDefault="00C47A44" w:rsidP="00F01AD7">
            <w:pPr>
              <w:tabs>
                <w:tab w:val="left" w:pos="4662"/>
              </w:tabs>
              <w:rPr>
                <w:bCs/>
                <w:iCs/>
                <w:u w:val="single"/>
              </w:rPr>
            </w:pPr>
            <w:r w:rsidRPr="00906E62">
              <w:rPr>
                <w:bCs/>
                <w:iCs/>
                <w:sz w:val="22"/>
                <w:szCs w:val="22"/>
                <w:u w:val="single"/>
              </w:rPr>
              <w:t xml:space="preserve">Mielės ir </w:t>
            </w:r>
            <w:proofErr w:type="spellStart"/>
            <w:r w:rsidRPr="00906E62">
              <w:rPr>
                <w:bCs/>
                <w:iCs/>
                <w:sz w:val="22"/>
                <w:szCs w:val="22"/>
                <w:u w:val="single"/>
              </w:rPr>
              <w:t>dermatofitai</w:t>
            </w:r>
            <w:proofErr w:type="spellEnd"/>
            <w:r w:rsidRPr="00906E62">
              <w:rPr>
                <w:bCs/>
                <w:iCs/>
                <w:sz w:val="22"/>
                <w:szCs w:val="22"/>
                <w:u w:val="single"/>
              </w:rPr>
              <w:t>:</w:t>
            </w:r>
          </w:p>
          <w:p w14:paraId="62E3AEEC" w14:textId="77777777" w:rsidR="00C47A44" w:rsidRPr="00906E62" w:rsidRDefault="00C47A44" w:rsidP="00F01AD7">
            <w:pPr>
              <w:tabs>
                <w:tab w:val="left" w:pos="4662"/>
              </w:tabs>
              <w:rPr>
                <w:i/>
              </w:rPr>
            </w:pPr>
            <w:r w:rsidRPr="00906E62">
              <w:rPr>
                <w:i/>
                <w:sz w:val="22"/>
                <w:szCs w:val="22"/>
              </w:rPr>
              <w:t xml:space="preserve">- </w:t>
            </w:r>
            <w:proofErr w:type="spellStart"/>
            <w:r w:rsidRPr="00906E62">
              <w:rPr>
                <w:i/>
                <w:sz w:val="22"/>
                <w:szCs w:val="22"/>
              </w:rPr>
              <w:t>Epidermophyton</w:t>
            </w:r>
            <w:proofErr w:type="spellEnd"/>
            <w:r w:rsidRPr="00906E62">
              <w:rPr>
                <w:i/>
                <w:sz w:val="22"/>
                <w:szCs w:val="22"/>
              </w:rPr>
              <w:t xml:space="preserve"> </w:t>
            </w:r>
            <w:proofErr w:type="spellStart"/>
            <w:r w:rsidRPr="00906E62">
              <w:rPr>
                <w:i/>
                <w:sz w:val="22"/>
                <w:szCs w:val="22"/>
              </w:rPr>
              <w:t>flocosum</w:t>
            </w:r>
            <w:proofErr w:type="spellEnd"/>
          </w:p>
          <w:p w14:paraId="53BA6F39" w14:textId="77777777" w:rsidR="00C47A44" w:rsidRPr="00906E62" w:rsidRDefault="00C47A44" w:rsidP="00F01AD7">
            <w:pPr>
              <w:tabs>
                <w:tab w:val="left" w:pos="4662"/>
              </w:tabs>
              <w:rPr>
                <w:i/>
              </w:rPr>
            </w:pPr>
            <w:r w:rsidRPr="00906E62">
              <w:rPr>
                <w:sz w:val="22"/>
                <w:szCs w:val="22"/>
              </w:rPr>
              <w:t>-</w:t>
            </w:r>
            <w:proofErr w:type="spellStart"/>
            <w:r>
              <w:rPr>
                <w:i/>
                <w:sz w:val="22"/>
                <w:szCs w:val="22"/>
              </w:rPr>
              <w:t>Tricophyton</w:t>
            </w:r>
            <w:proofErr w:type="spellEnd"/>
            <w:r>
              <w:rPr>
                <w:i/>
                <w:sz w:val="22"/>
                <w:szCs w:val="22"/>
              </w:rPr>
              <w:t xml:space="preserve"> </w:t>
            </w:r>
            <w:proofErr w:type="spellStart"/>
            <w:r>
              <w:rPr>
                <w:i/>
                <w:sz w:val="22"/>
                <w:szCs w:val="22"/>
              </w:rPr>
              <w:t>rubrum</w:t>
            </w:r>
            <w:proofErr w:type="spellEnd"/>
          </w:p>
        </w:tc>
        <w:tc>
          <w:tcPr>
            <w:tcW w:w="4820" w:type="dxa"/>
          </w:tcPr>
          <w:p w14:paraId="3249AF3B" w14:textId="77777777" w:rsidR="00C47A44" w:rsidRPr="00906E62" w:rsidRDefault="00C47A44" w:rsidP="00F01AD7">
            <w:pPr>
              <w:tabs>
                <w:tab w:val="left" w:pos="4662"/>
              </w:tabs>
              <w:rPr>
                <w:u w:val="single"/>
              </w:rPr>
            </w:pPr>
            <w:r w:rsidRPr="00906E62">
              <w:rPr>
                <w:sz w:val="22"/>
                <w:szCs w:val="22"/>
                <w:u w:val="single"/>
              </w:rPr>
              <w:t>Ekstraktai (KI/ml)</w:t>
            </w:r>
          </w:p>
          <w:p w14:paraId="4FD435E3" w14:textId="77777777" w:rsidR="00C47A44" w:rsidRPr="00906E62" w:rsidRDefault="003C7DE9" w:rsidP="00F01AD7">
            <w:r w:rsidRPr="00906E62">
              <w:rPr>
                <w:sz w:val="22"/>
                <w:szCs w:val="22"/>
              </w:rPr>
              <w:fldChar w:fldCharType="begin"/>
            </w:r>
            <w:r w:rsidR="00C47A44">
              <w:rPr>
                <w:sz w:val="22"/>
                <w:szCs w:val="22"/>
              </w:rPr>
              <w:instrText>SYMBOL 203 \f "Wingdings" \s 6</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Pr>
                <w:i/>
              </w:rPr>
              <w:t>Saccharomyces</w:t>
            </w:r>
            <w:proofErr w:type="spellEnd"/>
            <w:r w:rsidR="00C47A44">
              <w:t xml:space="preserve"> mišinys:</w:t>
            </w:r>
          </w:p>
          <w:p w14:paraId="1B241BEF" w14:textId="77777777" w:rsidR="00C47A44" w:rsidRPr="00906E62" w:rsidRDefault="00C47A44" w:rsidP="00F01AD7">
            <w:pPr>
              <w:rPr>
                <w:i/>
              </w:rPr>
            </w:pPr>
            <w:r w:rsidRPr="00906E62">
              <w:rPr>
                <w:sz w:val="22"/>
                <w:szCs w:val="22"/>
              </w:rPr>
              <w:t xml:space="preserve">- </w:t>
            </w:r>
            <w:proofErr w:type="spellStart"/>
            <w:r>
              <w:rPr>
                <w:i/>
                <w:sz w:val="22"/>
                <w:szCs w:val="22"/>
              </w:rPr>
              <w:t>Saccharomyces</w:t>
            </w:r>
            <w:proofErr w:type="spellEnd"/>
            <w:r>
              <w:rPr>
                <w:i/>
                <w:sz w:val="22"/>
                <w:szCs w:val="22"/>
              </w:rPr>
              <w:t xml:space="preserve"> </w:t>
            </w:r>
            <w:proofErr w:type="spellStart"/>
            <w:r>
              <w:rPr>
                <w:i/>
                <w:sz w:val="22"/>
                <w:szCs w:val="22"/>
              </w:rPr>
              <w:t>cerevisiae</w:t>
            </w:r>
            <w:proofErr w:type="spellEnd"/>
          </w:p>
          <w:p w14:paraId="53506AD4" w14:textId="77777777" w:rsidR="00C47A44" w:rsidRPr="00906E62" w:rsidRDefault="00C47A44" w:rsidP="00F01AD7">
            <w:r w:rsidRPr="00906E62">
              <w:rPr>
                <w:i/>
                <w:sz w:val="22"/>
                <w:szCs w:val="22"/>
              </w:rPr>
              <w:t xml:space="preserve">- </w:t>
            </w:r>
            <w:proofErr w:type="spellStart"/>
            <w:r w:rsidRPr="00906E62">
              <w:rPr>
                <w:i/>
                <w:sz w:val="22"/>
                <w:szCs w:val="22"/>
              </w:rPr>
              <w:t>Saccharomyces</w:t>
            </w:r>
            <w:proofErr w:type="spellEnd"/>
            <w:r w:rsidRPr="00906E62">
              <w:rPr>
                <w:i/>
                <w:sz w:val="22"/>
                <w:szCs w:val="22"/>
              </w:rPr>
              <w:t xml:space="preserve"> </w:t>
            </w:r>
            <w:proofErr w:type="spellStart"/>
            <w:r w:rsidRPr="00906E62">
              <w:rPr>
                <w:i/>
                <w:sz w:val="22"/>
                <w:szCs w:val="22"/>
              </w:rPr>
              <w:t>minor</w:t>
            </w:r>
            <w:proofErr w:type="spellEnd"/>
          </w:p>
          <w:p w14:paraId="4F1F1A09" w14:textId="77777777" w:rsidR="00C47A44" w:rsidRPr="00906E62" w:rsidRDefault="00C47A44" w:rsidP="00F01AD7">
            <w:pPr>
              <w:tabs>
                <w:tab w:val="left" w:pos="4662"/>
              </w:tabs>
            </w:pPr>
          </w:p>
          <w:p w14:paraId="7736AEFF" w14:textId="77777777" w:rsidR="00C47A44" w:rsidRPr="00906E62" w:rsidRDefault="00C47A44" w:rsidP="00F01AD7">
            <w:pPr>
              <w:tabs>
                <w:tab w:val="left" w:pos="4662"/>
              </w:tabs>
              <w:rPr>
                <w:i/>
              </w:rPr>
            </w:pPr>
          </w:p>
          <w:p w14:paraId="07E463C7" w14:textId="77777777" w:rsidR="00C47A44" w:rsidRPr="00906E62" w:rsidRDefault="003C7DE9" w:rsidP="00F01AD7">
            <w:pPr>
              <w:tabs>
                <w:tab w:val="left" w:pos="4662"/>
              </w:tabs>
            </w:pPr>
            <w:r w:rsidRPr="00906E62">
              <w:rPr>
                <w:sz w:val="22"/>
                <w:szCs w:val="22"/>
              </w:rPr>
              <w:fldChar w:fldCharType="begin"/>
            </w:r>
            <w:r w:rsidR="00C47A44">
              <w:rPr>
                <w:sz w:val="22"/>
                <w:szCs w:val="22"/>
              </w:rPr>
              <w:instrText>SYMBOL 203 \f "Wingdings" \s 6</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Pr>
                <w:i/>
              </w:rPr>
              <w:t>Ustilago</w:t>
            </w:r>
            <w:proofErr w:type="spellEnd"/>
            <w:r w:rsidR="00C47A44">
              <w:t xml:space="preserve"> mišinys:</w:t>
            </w:r>
          </w:p>
          <w:p w14:paraId="5FD47593" w14:textId="77777777" w:rsidR="00C47A44" w:rsidRPr="00906E62" w:rsidRDefault="00C47A44" w:rsidP="00F01AD7">
            <w:pPr>
              <w:rPr>
                <w:i/>
              </w:rPr>
            </w:pPr>
            <w:r w:rsidRPr="00906E62">
              <w:rPr>
                <w:i/>
                <w:sz w:val="22"/>
                <w:szCs w:val="22"/>
              </w:rPr>
              <w:t xml:space="preserve">- </w:t>
            </w:r>
            <w:proofErr w:type="spellStart"/>
            <w:r w:rsidRPr="00906E62">
              <w:rPr>
                <w:i/>
                <w:sz w:val="22"/>
                <w:szCs w:val="22"/>
              </w:rPr>
              <w:t>Ustilago</w:t>
            </w:r>
            <w:proofErr w:type="spellEnd"/>
            <w:r w:rsidRPr="00906E62">
              <w:rPr>
                <w:i/>
                <w:sz w:val="22"/>
                <w:szCs w:val="22"/>
              </w:rPr>
              <w:t xml:space="preserve"> </w:t>
            </w:r>
            <w:proofErr w:type="spellStart"/>
            <w:r w:rsidRPr="00906E62">
              <w:rPr>
                <w:i/>
                <w:sz w:val="22"/>
                <w:szCs w:val="22"/>
              </w:rPr>
              <w:t>avenae</w:t>
            </w:r>
            <w:proofErr w:type="spellEnd"/>
          </w:p>
          <w:p w14:paraId="74AF6FA7" w14:textId="77777777" w:rsidR="00C47A44" w:rsidRPr="00906E62" w:rsidRDefault="00C47A44" w:rsidP="00F01AD7">
            <w:pPr>
              <w:rPr>
                <w:i/>
              </w:rPr>
            </w:pPr>
            <w:r w:rsidRPr="00906E62">
              <w:rPr>
                <w:i/>
                <w:sz w:val="22"/>
                <w:szCs w:val="22"/>
              </w:rPr>
              <w:t xml:space="preserve">- </w:t>
            </w:r>
            <w:proofErr w:type="spellStart"/>
            <w:r w:rsidRPr="00906E62">
              <w:rPr>
                <w:i/>
                <w:sz w:val="22"/>
                <w:szCs w:val="22"/>
              </w:rPr>
              <w:t>Ustilago</w:t>
            </w:r>
            <w:proofErr w:type="spellEnd"/>
            <w:r w:rsidRPr="00906E62">
              <w:rPr>
                <w:i/>
                <w:sz w:val="22"/>
                <w:szCs w:val="22"/>
              </w:rPr>
              <w:t xml:space="preserve"> </w:t>
            </w:r>
            <w:proofErr w:type="spellStart"/>
            <w:r w:rsidRPr="00906E62">
              <w:rPr>
                <w:i/>
                <w:sz w:val="22"/>
                <w:szCs w:val="22"/>
              </w:rPr>
              <w:t>tritici</w:t>
            </w:r>
            <w:proofErr w:type="spellEnd"/>
          </w:p>
          <w:p w14:paraId="095B3F0D" w14:textId="77777777" w:rsidR="00C47A44" w:rsidRPr="00906E62" w:rsidRDefault="00C47A44" w:rsidP="00F01AD7">
            <w:pPr>
              <w:rPr>
                <w:i/>
              </w:rPr>
            </w:pPr>
            <w:r w:rsidRPr="00906E62">
              <w:rPr>
                <w:i/>
                <w:sz w:val="22"/>
                <w:szCs w:val="22"/>
              </w:rPr>
              <w:t xml:space="preserve">- </w:t>
            </w:r>
            <w:proofErr w:type="spellStart"/>
            <w:r w:rsidRPr="00906E62">
              <w:rPr>
                <w:i/>
                <w:sz w:val="22"/>
                <w:szCs w:val="22"/>
              </w:rPr>
              <w:t>Ustilago</w:t>
            </w:r>
            <w:proofErr w:type="spellEnd"/>
            <w:r w:rsidRPr="00906E62">
              <w:rPr>
                <w:i/>
                <w:sz w:val="22"/>
                <w:szCs w:val="22"/>
              </w:rPr>
              <w:t xml:space="preserve"> </w:t>
            </w:r>
            <w:proofErr w:type="spellStart"/>
            <w:r w:rsidRPr="00906E62">
              <w:rPr>
                <w:i/>
                <w:sz w:val="22"/>
                <w:szCs w:val="22"/>
              </w:rPr>
              <w:t>holci</w:t>
            </w:r>
            <w:proofErr w:type="spellEnd"/>
          </w:p>
          <w:p w14:paraId="0C8E8010" w14:textId="77777777" w:rsidR="00C47A44" w:rsidRPr="00906E62" w:rsidRDefault="00C47A44" w:rsidP="00F01AD7">
            <w:pPr>
              <w:rPr>
                <w:i/>
              </w:rPr>
            </w:pPr>
            <w:r w:rsidRPr="00906E62">
              <w:rPr>
                <w:i/>
                <w:sz w:val="22"/>
                <w:szCs w:val="22"/>
              </w:rPr>
              <w:t xml:space="preserve">- </w:t>
            </w:r>
            <w:proofErr w:type="spellStart"/>
            <w:r w:rsidRPr="00906E62">
              <w:rPr>
                <w:i/>
                <w:sz w:val="22"/>
                <w:szCs w:val="22"/>
              </w:rPr>
              <w:t>Ustilago</w:t>
            </w:r>
            <w:proofErr w:type="spellEnd"/>
            <w:r w:rsidRPr="00906E62">
              <w:rPr>
                <w:i/>
                <w:sz w:val="22"/>
                <w:szCs w:val="22"/>
              </w:rPr>
              <w:t xml:space="preserve"> </w:t>
            </w:r>
            <w:proofErr w:type="spellStart"/>
            <w:r w:rsidRPr="00906E62">
              <w:rPr>
                <w:i/>
                <w:sz w:val="22"/>
                <w:szCs w:val="22"/>
              </w:rPr>
              <w:t>zeae</w:t>
            </w:r>
            <w:proofErr w:type="spellEnd"/>
          </w:p>
          <w:p w14:paraId="51D38AFA" w14:textId="77777777" w:rsidR="00C47A44" w:rsidRPr="00906E62" w:rsidRDefault="00C47A44" w:rsidP="00F01AD7">
            <w:pPr>
              <w:tabs>
                <w:tab w:val="left" w:pos="4662"/>
              </w:tabs>
            </w:pPr>
          </w:p>
          <w:p w14:paraId="3B877642" w14:textId="77777777" w:rsidR="00C47A44" w:rsidRPr="00906E62" w:rsidRDefault="003C7DE9" w:rsidP="00F01AD7">
            <w:r w:rsidRPr="00906E62">
              <w:rPr>
                <w:sz w:val="22"/>
                <w:szCs w:val="22"/>
              </w:rPr>
              <w:fldChar w:fldCharType="begin"/>
            </w:r>
            <w:r w:rsidR="00C47A44">
              <w:rPr>
                <w:sz w:val="22"/>
                <w:szCs w:val="22"/>
              </w:rPr>
              <w:instrText>SYMBOL 203 \f "Wingdings" \s 6</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Pr>
                <w:i/>
              </w:rPr>
              <w:t>Aspergillus</w:t>
            </w:r>
            <w:proofErr w:type="spellEnd"/>
            <w:r w:rsidR="00C47A44">
              <w:rPr>
                <w:i/>
              </w:rPr>
              <w:t xml:space="preserve"> </w:t>
            </w:r>
            <w:r w:rsidR="00C47A44">
              <w:t>mišinys:</w:t>
            </w:r>
          </w:p>
          <w:p w14:paraId="56D088DC" w14:textId="77777777" w:rsidR="00C47A44" w:rsidRPr="00906E62" w:rsidRDefault="00C47A44" w:rsidP="00F01AD7">
            <w:pPr>
              <w:rPr>
                <w:i/>
              </w:rPr>
            </w:pPr>
            <w:r w:rsidRPr="00906E62">
              <w:rPr>
                <w:i/>
                <w:sz w:val="22"/>
                <w:szCs w:val="22"/>
              </w:rPr>
              <w:t xml:space="preserve">- </w:t>
            </w:r>
            <w:proofErr w:type="spellStart"/>
            <w:r w:rsidRPr="00906E62">
              <w:rPr>
                <w:i/>
                <w:sz w:val="22"/>
                <w:szCs w:val="22"/>
              </w:rPr>
              <w:t>Aspergillus</w:t>
            </w:r>
            <w:proofErr w:type="spellEnd"/>
            <w:r w:rsidRPr="00906E62">
              <w:rPr>
                <w:i/>
                <w:sz w:val="22"/>
                <w:szCs w:val="22"/>
              </w:rPr>
              <w:t xml:space="preserve"> </w:t>
            </w:r>
            <w:proofErr w:type="spellStart"/>
            <w:r w:rsidRPr="00906E62">
              <w:rPr>
                <w:i/>
                <w:sz w:val="22"/>
                <w:szCs w:val="22"/>
              </w:rPr>
              <w:t>fumigatus</w:t>
            </w:r>
            <w:proofErr w:type="spellEnd"/>
          </w:p>
          <w:p w14:paraId="191F3352" w14:textId="77777777" w:rsidR="00C47A44" w:rsidRPr="00906E62" w:rsidRDefault="00C47A44" w:rsidP="00F01AD7">
            <w:pPr>
              <w:rPr>
                <w:i/>
              </w:rPr>
            </w:pPr>
            <w:r w:rsidRPr="00906E62">
              <w:rPr>
                <w:i/>
                <w:sz w:val="22"/>
                <w:szCs w:val="22"/>
              </w:rPr>
              <w:t xml:space="preserve">- </w:t>
            </w:r>
            <w:proofErr w:type="spellStart"/>
            <w:r w:rsidRPr="00906E62">
              <w:rPr>
                <w:i/>
                <w:sz w:val="22"/>
                <w:szCs w:val="22"/>
              </w:rPr>
              <w:t>Aspergillus</w:t>
            </w:r>
            <w:proofErr w:type="spellEnd"/>
            <w:r w:rsidRPr="00906E62">
              <w:rPr>
                <w:i/>
                <w:sz w:val="22"/>
                <w:szCs w:val="22"/>
              </w:rPr>
              <w:t xml:space="preserve"> </w:t>
            </w:r>
            <w:proofErr w:type="spellStart"/>
            <w:r w:rsidRPr="00906E62">
              <w:rPr>
                <w:i/>
                <w:sz w:val="22"/>
                <w:szCs w:val="22"/>
              </w:rPr>
              <w:t>niger</w:t>
            </w:r>
            <w:proofErr w:type="spellEnd"/>
          </w:p>
          <w:p w14:paraId="5D008AA2" w14:textId="77777777" w:rsidR="00C47A44" w:rsidRPr="00906E62" w:rsidRDefault="00C47A44" w:rsidP="00F01AD7">
            <w:pPr>
              <w:rPr>
                <w:i/>
              </w:rPr>
            </w:pPr>
            <w:r w:rsidRPr="00906E62">
              <w:rPr>
                <w:i/>
                <w:sz w:val="22"/>
                <w:szCs w:val="22"/>
              </w:rPr>
              <w:t xml:space="preserve">- </w:t>
            </w:r>
            <w:proofErr w:type="spellStart"/>
            <w:r w:rsidRPr="00906E62">
              <w:rPr>
                <w:i/>
                <w:sz w:val="22"/>
                <w:szCs w:val="22"/>
              </w:rPr>
              <w:t>Aspergillus</w:t>
            </w:r>
            <w:proofErr w:type="spellEnd"/>
            <w:r w:rsidRPr="00906E62">
              <w:rPr>
                <w:i/>
                <w:sz w:val="22"/>
                <w:szCs w:val="22"/>
              </w:rPr>
              <w:t xml:space="preserve"> </w:t>
            </w:r>
            <w:proofErr w:type="spellStart"/>
            <w:r w:rsidRPr="00906E62">
              <w:rPr>
                <w:i/>
                <w:sz w:val="22"/>
                <w:szCs w:val="22"/>
              </w:rPr>
              <w:t>nidulans</w:t>
            </w:r>
            <w:proofErr w:type="spellEnd"/>
          </w:p>
          <w:p w14:paraId="78D34B61" w14:textId="77777777" w:rsidR="00C47A44" w:rsidRPr="00906E62" w:rsidRDefault="00C47A44" w:rsidP="00F01AD7">
            <w:pPr>
              <w:rPr>
                <w:i/>
              </w:rPr>
            </w:pPr>
          </w:p>
          <w:p w14:paraId="5CFFC2F8" w14:textId="77777777" w:rsidR="00C47A44" w:rsidRPr="00906E62" w:rsidRDefault="003C7DE9" w:rsidP="00F01AD7">
            <w:pPr>
              <w:rPr>
                <w:i/>
              </w:rPr>
            </w:pPr>
            <w:r w:rsidRPr="00906E62">
              <w:rPr>
                <w:sz w:val="22"/>
                <w:szCs w:val="22"/>
              </w:rPr>
              <w:fldChar w:fldCharType="begin"/>
            </w:r>
            <w:r w:rsidR="00C47A44">
              <w:rPr>
                <w:sz w:val="22"/>
                <w:szCs w:val="22"/>
              </w:rPr>
              <w:instrText>SYMBOL 203 \f "Wingdings" \s 6</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Pr>
                <w:i/>
              </w:rPr>
              <w:t>Clasdosporium</w:t>
            </w:r>
            <w:proofErr w:type="spellEnd"/>
            <w:r w:rsidR="00C47A44">
              <w:rPr>
                <w:i/>
              </w:rPr>
              <w:t xml:space="preserve"> </w:t>
            </w:r>
            <w:r w:rsidR="00C47A44">
              <w:t>mišinys</w:t>
            </w:r>
            <w:r w:rsidR="00C47A44">
              <w:rPr>
                <w:iCs/>
              </w:rPr>
              <w:t>:</w:t>
            </w:r>
          </w:p>
          <w:p w14:paraId="5AE79250" w14:textId="77777777" w:rsidR="00C47A44" w:rsidRPr="00906E62" w:rsidRDefault="00C47A44" w:rsidP="00F01AD7">
            <w:pPr>
              <w:ind w:left="229" w:hanging="229"/>
              <w:rPr>
                <w:i/>
              </w:rPr>
            </w:pPr>
            <w:r w:rsidRPr="00906E62">
              <w:rPr>
                <w:i/>
                <w:sz w:val="22"/>
                <w:szCs w:val="22"/>
              </w:rPr>
              <w:t xml:space="preserve">- </w:t>
            </w:r>
            <w:proofErr w:type="spellStart"/>
            <w:r w:rsidRPr="00906E62">
              <w:rPr>
                <w:i/>
                <w:sz w:val="22"/>
                <w:szCs w:val="22"/>
              </w:rPr>
              <w:t>Cladosporium</w:t>
            </w:r>
            <w:proofErr w:type="spellEnd"/>
            <w:r w:rsidRPr="00906E62">
              <w:rPr>
                <w:i/>
                <w:sz w:val="22"/>
                <w:szCs w:val="22"/>
              </w:rPr>
              <w:t xml:space="preserve"> </w:t>
            </w:r>
            <w:proofErr w:type="spellStart"/>
            <w:r w:rsidRPr="00906E62">
              <w:rPr>
                <w:i/>
                <w:sz w:val="22"/>
                <w:szCs w:val="22"/>
              </w:rPr>
              <w:t>cladosporioides</w:t>
            </w:r>
            <w:proofErr w:type="spellEnd"/>
          </w:p>
          <w:p w14:paraId="00E4E853" w14:textId="77777777" w:rsidR="00C47A44" w:rsidRPr="00906E62" w:rsidRDefault="00C47A44" w:rsidP="00F01AD7">
            <w:pPr>
              <w:rPr>
                <w:i/>
              </w:rPr>
            </w:pPr>
            <w:r w:rsidRPr="00906E62">
              <w:rPr>
                <w:i/>
                <w:sz w:val="22"/>
                <w:szCs w:val="22"/>
              </w:rPr>
              <w:t xml:space="preserve">- </w:t>
            </w:r>
            <w:proofErr w:type="spellStart"/>
            <w:r w:rsidRPr="00906E62">
              <w:rPr>
                <w:i/>
                <w:sz w:val="22"/>
                <w:szCs w:val="22"/>
              </w:rPr>
              <w:t>Cladosporium</w:t>
            </w:r>
            <w:proofErr w:type="spellEnd"/>
            <w:r w:rsidRPr="00906E62">
              <w:rPr>
                <w:i/>
                <w:sz w:val="22"/>
                <w:szCs w:val="22"/>
              </w:rPr>
              <w:t xml:space="preserve"> </w:t>
            </w:r>
            <w:proofErr w:type="spellStart"/>
            <w:r w:rsidRPr="00906E62">
              <w:rPr>
                <w:i/>
                <w:sz w:val="22"/>
                <w:szCs w:val="22"/>
              </w:rPr>
              <w:t>herbarum</w:t>
            </w:r>
            <w:proofErr w:type="spellEnd"/>
          </w:p>
          <w:p w14:paraId="68B162C9" w14:textId="77777777" w:rsidR="00C47A44" w:rsidRPr="00906E62" w:rsidRDefault="00C47A44" w:rsidP="00F01AD7">
            <w:pPr>
              <w:tabs>
                <w:tab w:val="left" w:pos="4662"/>
              </w:tabs>
            </w:pPr>
          </w:p>
          <w:p w14:paraId="7827A06B" w14:textId="77777777" w:rsidR="00C47A44" w:rsidRPr="00906E62" w:rsidRDefault="003C7DE9" w:rsidP="00F01AD7">
            <w:pPr>
              <w:rPr>
                <w:i/>
              </w:rPr>
            </w:pPr>
            <w:r w:rsidRPr="00906E62">
              <w:rPr>
                <w:sz w:val="22"/>
                <w:szCs w:val="22"/>
              </w:rPr>
              <w:fldChar w:fldCharType="begin"/>
            </w:r>
            <w:r w:rsidR="00C47A44">
              <w:rPr>
                <w:sz w:val="22"/>
                <w:szCs w:val="22"/>
              </w:rPr>
              <w:instrText>SYMBOL 203 \f "Wingdings" \s 6</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w:t>
            </w:r>
            <w:proofErr w:type="spellStart"/>
            <w:r w:rsidR="00C47A44">
              <w:rPr>
                <w:i/>
              </w:rPr>
              <w:t>Penicillium</w:t>
            </w:r>
            <w:proofErr w:type="spellEnd"/>
            <w:r w:rsidR="00C47A44">
              <w:rPr>
                <w:i/>
              </w:rPr>
              <w:t xml:space="preserve"> </w:t>
            </w:r>
            <w:r w:rsidR="00C47A44">
              <w:t>mišinys</w:t>
            </w:r>
            <w:r w:rsidR="00C47A44">
              <w:rPr>
                <w:iCs/>
              </w:rPr>
              <w:t>:</w:t>
            </w:r>
          </w:p>
          <w:p w14:paraId="234227A7" w14:textId="77777777" w:rsidR="00C47A44" w:rsidRPr="00906E62" w:rsidRDefault="00C47A44" w:rsidP="00F01AD7">
            <w:pPr>
              <w:rPr>
                <w:i/>
              </w:rPr>
            </w:pPr>
            <w:r w:rsidRPr="00906E62">
              <w:rPr>
                <w:i/>
                <w:sz w:val="22"/>
                <w:szCs w:val="22"/>
              </w:rPr>
              <w:t xml:space="preserve">- </w:t>
            </w:r>
            <w:proofErr w:type="spellStart"/>
            <w:r w:rsidRPr="00906E62">
              <w:rPr>
                <w:i/>
                <w:sz w:val="22"/>
                <w:szCs w:val="22"/>
              </w:rPr>
              <w:t>Penicillium</w:t>
            </w:r>
            <w:proofErr w:type="spellEnd"/>
            <w:r w:rsidRPr="00906E62">
              <w:rPr>
                <w:i/>
                <w:sz w:val="22"/>
                <w:szCs w:val="22"/>
              </w:rPr>
              <w:t xml:space="preserve"> </w:t>
            </w:r>
            <w:proofErr w:type="spellStart"/>
            <w:r w:rsidRPr="00906E62">
              <w:rPr>
                <w:i/>
                <w:sz w:val="22"/>
                <w:szCs w:val="22"/>
              </w:rPr>
              <w:t>digitatum</w:t>
            </w:r>
            <w:proofErr w:type="spellEnd"/>
          </w:p>
          <w:p w14:paraId="3BF7F208" w14:textId="77777777" w:rsidR="00C47A44" w:rsidRPr="00906E62" w:rsidRDefault="00C47A44" w:rsidP="00F01AD7">
            <w:pPr>
              <w:rPr>
                <w:i/>
              </w:rPr>
            </w:pPr>
            <w:r w:rsidRPr="00906E62">
              <w:rPr>
                <w:i/>
                <w:sz w:val="22"/>
                <w:szCs w:val="22"/>
              </w:rPr>
              <w:t xml:space="preserve">- </w:t>
            </w:r>
            <w:proofErr w:type="spellStart"/>
            <w:r w:rsidRPr="00906E62">
              <w:rPr>
                <w:i/>
                <w:sz w:val="22"/>
                <w:szCs w:val="22"/>
              </w:rPr>
              <w:t>Penicillium</w:t>
            </w:r>
            <w:proofErr w:type="spellEnd"/>
            <w:r w:rsidRPr="00906E62">
              <w:rPr>
                <w:i/>
                <w:sz w:val="22"/>
                <w:szCs w:val="22"/>
              </w:rPr>
              <w:t xml:space="preserve"> </w:t>
            </w:r>
            <w:proofErr w:type="spellStart"/>
            <w:r w:rsidRPr="00906E62">
              <w:rPr>
                <w:i/>
                <w:sz w:val="22"/>
                <w:szCs w:val="22"/>
              </w:rPr>
              <w:t>expansum</w:t>
            </w:r>
            <w:proofErr w:type="spellEnd"/>
          </w:p>
          <w:p w14:paraId="320CF7DF" w14:textId="77777777" w:rsidR="00C47A44" w:rsidRPr="00906E62" w:rsidRDefault="00C47A44" w:rsidP="00F01AD7">
            <w:pPr>
              <w:rPr>
                <w:i/>
              </w:rPr>
            </w:pPr>
            <w:r w:rsidRPr="00906E62">
              <w:rPr>
                <w:i/>
                <w:sz w:val="22"/>
                <w:szCs w:val="22"/>
              </w:rPr>
              <w:t xml:space="preserve">- </w:t>
            </w:r>
            <w:proofErr w:type="spellStart"/>
            <w:r w:rsidRPr="00906E62">
              <w:rPr>
                <w:i/>
                <w:sz w:val="22"/>
                <w:szCs w:val="22"/>
              </w:rPr>
              <w:t>Penicillium</w:t>
            </w:r>
            <w:proofErr w:type="spellEnd"/>
            <w:r w:rsidRPr="00906E62">
              <w:rPr>
                <w:i/>
                <w:sz w:val="22"/>
                <w:szCs w:val="22"/>
              </w:rPr>
              <w:t xml:space="preserve"> </w:t>
            </w:r>
            <w:proofErr w:type="spellStart"/>
            <w:r w:rsidRPr="00906E62">
              <w:rPr>
                <w:i/>
                <w:sz w:val="22"/>
                <w:szCs w:val="22"/>
              </w:rPr>
              <w:t>notatum</w:t>
            </w:r>
            <w:proofErr w:type="spellEnd"/>
          </w:p>
          <w:p w14:paraId="368DED1F" w14:textId="77777777" w:rsidR="00C47A44" w:rsidRPr="00906E62" w:rsidRDefault="00C47A44" w:rsidP="00F01AD7">
            <w:pPr>
              <w:tabs>
                <w:tab w:val="left" w:pos="4662"/>
              </w:tabs>
            </w:pPr>
          </w:p>
        </w:tc>
      </w:tr>
    </w:tbl>
    <w:p w14:paraId="7618F85E" w14:textId="77777777" w:rsidR="00C47A44" w:rsidRPr="00906E62" w:rsidRDefault="00C47A44" w:rsidP="00C47A44">
      <w:pPr>
        <w:tabs>
          <w:tab w:val="left" w:pos="4662"/>
        </w:tabs>
        <w:rPr>
          <w:b/>
          <w:sz w:val="22"/>
          <w:szCs w:val="22"/>
        </w:rPr>
      </w:pPr>
    </w:p>
    <w:p w14:paraId="36FD383E" w14:textId="77777777" w:rsidR="00C47A44" w:rsidRPr="00906E62" w:rsidRDefault="00C47A44" w:rsidP="00C47A44">
      <w:pPr>
        <w:tabs>
          <w:tab w:val="left" w:pos="4662"/>
        </w:tabs>
        <w:rPr>
          <w:sz w:val="22"/>
          <w:szCs w:val="22"/>
        </w:rPr>
      </w:pPr>
      <w:r>
        <w:rPr>
          <w:sz w:val="22"/>
          <w:szCs w:val="22"/>
        </w:rPr>
        <w:br w:type="page"/>
      </w:r>
    </w:p>
    <w:p w14:paraId="2B63735F" w14:textId="77777777" w:rsidR="00C47A44" w:rsidRPr="00906E62" w:rsidRDefault="00C47A44" w:rsidP="00C47A44">
      <w:pPr>
        <w:tabs>
          <w:tab w:val="left" w:pos="4662"/>
        </w:tabs>
        <w:rPr>
          <w:sz w:val="22"/>
          <w:szCs w:val="22"/>
        </w:rPr>
      </w:pPr>
    </w:p>
    <w:p w14:paraId="214DDCFA" w14:textId="77777777" w:rsidR="00C47A44" w:rsidRPr="00906E62" w:rsidRDefault="00C47A44" w:rsidP="00C47A44">
      <w:pPr>
        <w:tabs>
          <w:tab w:val="left" w:pos="4662"/>
        </w:tabs>
        <w:rPr>
          <w:sz w:val="22"/>
          <w:szCs w:val="22"/>
        </w:rPr>
      </w:pPr>
    </w:p>
    <w:p w14:paraId="43233804" w14:textId="77777777" w:rsidR="00C47A44" w:rsidRPr="00906E62" w:rsidRDefault="00C47A44" w:rsidP="00C47A44">
      <w:pPr>
        <w:tabs>
          <w:tab w:val="left" w:pos="4662"/>
        </w:tabs>
        <w:rPr>
          <w:sz w:val="22"/>
          <w:szCs w:val="22"/>
        </w:rPr>
      </w:pPr>
    </w:p>
    <w:tbl>
      <w:tblPr>
        <w:tblpPr w:leftFromText="180" w:rightFromText="180" w:vertAnchor="page" w:horzAnchor="margin" w:tblpXSpec="center" w:tblpY="1445"/>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tblGrid>
      <w:tr w:rsidR="00C47A44" w:rsidRPr="00906E62" w14:paraId="6A514D58" w14:textId="77777777" w:rsidTr="00EC0C3A">
        <w:tc>
          <w:tcPr>
            <w:tcW w:w="4928" w:type="dxa"/>
            <w:gridSpan w:val="2"/>
          </w:tcPr>
          <w:p w14:paraId="3928B916" w14:textId="77777777" w:rsidR="00C47A44" w:rsidRPr="00906E62" w:rsidRDefault="00C47A44" w:rsidP="00F01AD7">
            <w:pPr>
              <w:tabs>
                <w:tab w:val="left" w:pos="4662"/>
              </w:tabs>
              <w:jc w:val="center"/>
              <w:rPr>
                <w:b/>
              </w:rPr>
            </w:pPr>
            <w:r>
              <w:rPr>
                <w:b/>
                <w:sz w:val="22"/>
                <w:szCs w:val="22"/>
              </w:rPr>
              <w:t>AUGALINĖS KILMĖS ALERGENAI</w:t>
            </w:r>
          </w:p>
        </w:tc>
      </w:tr>
      <w:tr w:rsidR="00C47A44" w:rsidRPr="00906E62" w14:paraId="00A10544" w14:textId="77777777" w:rsidTr="00EC0C3A">
        <w:tc>
          <w:tcPr>
            <w:tcW w:w="2376" w:type="dxa"/>
          </w:tcPr>
          <w:p w14:paraId="4C110654" w14:textId="77777777" w:rsidR="00C47A44" w:rsidRPr="00906E62" w:rsidRDefault="00C47A44" w:rsidP="00F01AD7">
            <w:pPr>
              <w:tabs>
                <w:tab w:val="left" w:pos="4662"/>
              </w:tabs>
              <w:jc w:val="center"/>
              <w:rPr>
                <w:b/>
              </w:rPr>
            </w:pPr>
            <w:r w:rsidRPr="00906E62">
              <w:rPr>
                <w:b/>
                <w:sz w:val="22"/>
                <w:szCs w:val="22"/>
              </w:rPr>
              <w:t>Pavieniai alergenai</w:t>
            </w:r>
          </w:p>
        </w:tc>
        <w:tc>
          <w:tcPr>
            <w:tcW w:w="2552" w:type="dxa"/>
          </w:tcPr>
          <w:p w14:paraId="442CAACB" w14:textId="77777777" w:rsidR="00C47A44" w:rsidRPr="00906E62" w:rsidRDefault="00C47A44" w:rsidP="00F01AD7">
            <w:pPr>
              <w:tabs>
                <w:tab w:val="left" w:pos="4662"/>
              </w:tabs>
              <w:jc w:val="center"/>
              <w:rPr>
                <w:b/>
              </w:rPr>
            </w:pPr>
            <w:r w:rsidRPr="00906E62">
              <w:rPr>
                <w:b/>
                <w:sz w:val="22"/>
                <w:szCs w:val="22"/>
              </w:rPr>
              <w:t>Alergenų mišiniai</w:t>
            </w:r>
          </w:p>
        </w:tc>
      </w:tr>
      <w:tr w:rsidR="00C47A44" w:rsidRPr="00906E62" w14:paraId="0258EC55" w14:textId="77777777" w:rsidTr="00EC0C3A">
        <w:trPr>
          <w:trHeight w:val="3570"/>
        </w:trPr>
        <w:tc>
          <w:tcPr>
            <w:tcW w:w="2376" w:type="dxa"/>
          </w:tcPr>
          <w:p w14:paraId="3C53BB2C" w14:textId="77777777" w:rsidR="00C47A44" w:rsidRPr="00906E62" w:rsidRDefault="00C47A44" w:rsidP="00F01AD7">
            <w:pPr>
              <w:tabs>
                <w:tab w:val="left" w:pos="4662"/>
              </w:tabs>
              <w:rPr>
                <w:u w:val="single"/>
              </w:rPr>
            </w:pPr>
            <w:r w:rsidRPr="00906E62">
              <w:rPr>
                <w:sz w:val="22"/>
                <w:szCs w:val="22"/>
                <w:u w:val="single"/>
              </w:rPr>
              <w:t>Ekstraktai (KI/ml)</w:t>
            </w:r>
          </w:p>
          <w:p w14:paraId="73406D09" w14:textId="77777777" w:rsidR="00C47A44" w:rsidRPr="00906E62" w:rsidRDefault="00C47A44" w:rsidP="00F01AD7">
            <w:r w:rsidRPr="00906E62">
              <w:rPr>
                <w:sz w:val="22"/>
                <w:szCs w:val="22"/>
              </w:rPr>
              <w:t>Kvietiniai miltai</w:t>
            </w:r>
          </w:p>
          <w:p w14:paraId="09A3E6B6" w14:textId="77777777" w:rsidR="00C47A44" w:rsidRPr="00906E62" w:rsidRDefault="00C47A44" w:rsidP="00F01AD7"/>
        </w:tc>
        <w:tc>
          <w:tcPr>
            <w:tcW w:w="2552" w:type="dxa"/>
          </w:tcPr>
          <w:p w14:paraId="6FD69215" w14:textId="77777777" w:rsidR="00C47A44" w:rsidRPr="00906E62" w:rsidRDefault="00C47A44" w:rsidP="00F01AD7">
            <w:pPr>
              <w:tabs>
                <w:tab w:val="left" w:pos="4662"/>
              </w:tabs>
              <w:rPr>
                <w:u w:val="single"/>
              </w:rPr>
            </w:pPr>
            <w:r w:rsidRPr="00906E62">
              <w:rPr>
                <w:sz w:val="22"/>
                <w:szCs w:val="22"/>
                <w:u w:val="single"/>
              </w:rPr>
              <w:t>Ekstraktai (KI/ml)</w:t>
            </w:r>
          </w:p>
          <w:p w14:paraId="15AF11CA" w14:textId="77777777" w:rsidR="00C47A44" w:rsidRPr="00906E62" w:rsidRDefault="003C7DE9" w:rsidP="00F01AD7">
            <w:r w:rsidRPr="00906E62">
              <w:rPr>
                <w:sz w:val="22"/>
                <w:szCs w:val="22"/>
              </w:rPr>
              <w:fldChar w:fldCharType="begin"/>
            </w:r>
            <w:r w:rsidR="00C47A44">
              <w:rPr>
                <w:sz w:val="22"/>
                <w:szCs w:val="22"/>
              </w:rPr>
              <w:instrText>SYMBOL 203 \f "Wingdings" \s 8</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Pjuvenos:</w:t>
            </w:r>
          </w:p>
          <w:p w14:paraId="784A240F" w14:textId="77777777" w:rsidR="00C47A44" w:rsidRPr="00906E62" w:rsidRDefault="00C47A44" w:rsidP="00F01AD7">
            <w:pPr>
              <w:rPr>
                <w:i/>
              </w:rPr>
            </w:pPr>
            <w:r w:rsidRPr="00906E62">
              <w:rPr>
                <w:sz w:val="22"/>
                <w:szCs w:val="22"/>
              </w:rPr>
              <w:t>- ąžuolo (</w:t>
            </w:r>
            <w:proofErr w:type="spellStart"/>
            <w:r>
              <w:rPr>
                <w:i/>
                <w:sz w:val="22"/>
                <w:szCs w:val="22"/>
              </w:rPr>
              <w:t>Quercus</w:t>
            </w:r>
            <w:proofErr w:type="spellEnd"/>
            <w:r>
              <w:rPr>
                <w:i/>
                <w:sz w:val="22"/>
                <w:szCs w:val="22"/>
              </w:rPr>
              <w:t xml:space="preserve"> </w:t>
            </w:r>
            <w:proofErr w:type="spellStart"/>
            <w:r>
              <w:rPr>
                <w:i/>
                <w:sz w:val="22"/>
                <w:szCs w:val="22"/>
              </w:rPr>
              <w:t>robur</w:t>
            </w:r>
            <w:proofErr w:type="spellEnd"/>
            <w:r>
              <w:rPr>
                <w:i/>
                <w:sz w:val="22"/>
                <w:szCs w:val="22"/>
              </w:rPr>
              <w:t>)</w:t>
            </w:r>
          </w:p>
          <w:p w14:paraId="4F563DB2" w14:textId="77777777" w:rsidR="00C47A44" w:rsidRPr="00906E62" w:rsidRDefault="00C47A44" w:rsidP="00F01AD7">
            <w:pPr>
              <w:rPr>
                <w:i/>
              </w:rPr>
            </w:pPr>
            <w:r w:rsidRPr="00906E62">
              <w:rPr>
                <w:sz w:val="22"/>
                <w:szCs w:val="22"/>
              </w:rPr>
              <w:t xml:space="preserve">- buko </w:t>
            </w:r>
            <w:r>
              <w:rPr>
                <w:i/>
                <w:sz w:val="22"/>
                <w:szCs w:val="22"/>
              </w:rPr>
              <w:t xml:space="preserve">(Fagus </w:t>
            </w:r>
            <w:proofErr w:type="spellStart"/>
            <w:r>
              <w:rPr>
                <w:i/>
                <w:sz w:val="22"/>
                <w:szCs w:val="22"/>
              </w:rPr>
              <w:t>sylvatica</w:t>
            </w:r>
            <w:proofErr w:type="spellEnd"/>
            <w:r>
              <w:rPr>
                <w:i/>
                <w:sz w:val="22"/>
                <w:szCs w:val="22"/>
              </w:rPr>
              <w:t>)</w:t>
            </w:r>
          </w:p>
          <w:p w14:paraId="3A89C562" w14:textId="77777777" w:rsidR="00C47A44" w:rsidRPr="00906E62" w:rsidRDefault="00C47A44" w:rsidP="00F01AD7">
            <w:r w:rsidRPr="00906E62">
              <w:rPr>
                <w:sz w:val="22"/>
                <w:szCs w:val="22"/>
              </w:rPr>
              <w:t>- laukinės vyšnios</w:t>
            </w:r>
          </w:p>
          <w:p w14:paraId="526613C5" w14:textId="77777777" w:rsidR="00C47A44" w:rsidRPr="00906E62" w:rsidRDefault="00C47A44" w:rsidP="00F01AD7">
            <w:pPr>
              <w:rPr>
                <w:i/>
              </w:rPr>
            </w:pPr>
            <w:r w:rsidRPr="00906E62">
              <w:rPr>
                <w:sz w:val="22"/>
                <w:szCs w:val="22"/>
              </w:rPr>
              <w:t>- pušies (</w:t>
            </w:r>
            <w:r>
              <w:rPr>
                <w:i/>
                <w:sz w:val="22"/>
                <w:szCs w:val="22"/>
              </w:rPr>
              <w:t xml:space="preserve">Pinus </w:t>
            </w:r>
            <w:proofErr w:type="spellStart"/>
            <w:r>
              <w:rPr>
                <w:i/>
                <w:sz w:val="22"/>
                <w:szCs w:val="22"/>
              </w:rPr>
              <w:t>sylvestris</w:t>
            </w:r>
            <w:proofErr w:type="spellEnd"/>
            <w:r>
              <w:rPr>
                <w:i/>
                <w:sz w:val="22"/>
                <w:szCs w:val="22"/>
              </w:rPr>
              <w:t>)</w:t>
            </w:r>
          </w:p>
          <w:p w14:paraId="31115E3C" w14:textId="77777777" w:rsidR="00C47A44" w:rsidRPr="00906E62" w:rsidRDefault="00C47A44" w:rsidP="00F01AD7">
            <w:pPr>
              <w:tabs>
                <w:tab w:val="left" w:pos="4662"/>
              </w:tabs>
            </w:pPr>
          </w:p>
        </w:tc>
      </w:tr>
    </w:tbl>
    <w:p w14:paraId="286F25C3" w14:textId="77777777" w:rsidR="00C47A44" w:rsidRPr="00906E62" w:rsidRDefault="00C47A44" w:rsidP="00C47A44">
      <w:pPr>
        <w:tabs>
          <w:tab w:val="left" w:pos="4662"/>
        </w:tabs>
        <w:rPr>
          <w:b/>
          <w:sz w:val="22"/>
          <w:szCs w:val="22"/>
        </w:rPr>
      </w:pPr>
    </w:p>
    <w:p w14:paraId="4B087C1D" w14:textId="77777777" w:rsidR="00C47A44" w:rsidRPr="00906E62" w:rsidRDefault="00C47A44" w:rsidP="00C47A44">
      <w:pPr>
        <w:tabs>
          <w:tab w:val="left" w:pos="4662"/>
        </w:tabs>
        <w:rPr>
          <w:sz w:val="22"/>
          <w:szCs w:val="22"/>
        </w:rPr>
      </w:pPr>
    </w:p>
    <w:p w14:paraId="1F8E3FF3" w14:textId="77777777" w:rsidR="00C47A44" w:rsidRPr="00906E62" w:rsidRDefault="00C47A44" w:rsidP="00C47A44">
      <w:pPr>
        <w:tabs>
          <w:tab w:val="left" w:pos="4662"/>
        </w:tabs>
        <w:rPr>
          <w:b/>
          <w:sz w:val="22"/>
          <w:szCs w:val="22"/>
        </w:rPr>
      </w:pPr>
    </w:p>
    <w:p w14:paraId="2F3817D5" w14:textId="77777777" w:rsidR="00C47A44" w:rsidRPr="00906E62" w:rsidRDefault="00C47A44" w:rsidP="00C47A44">
      <w:pPr>
        <w:tabs>
          <w:tab w:val="left" w:pos="4662"/>
        </w:tabs>
        <w:rPr>
          <w:sz w:val="22"/>
          <w:szCs w:val="22"/>
        </w:rPr>
      </w:pPr>
    </w:p>
    <w:p w14:paraId="15F715F5" w14:textId="77777777" w:rsidR="00C47A44" w:rsidRPr="00906E62" w:rsidRDefault="00C47A44" w:rsidP="00C47A44">
      <w:pPr>
        <w:rPr>
          <w:sz w:val="22"/>
          <w:szCs w:val="22"/>
        </w:rPr>
      </w:pPr>
    </w:p>
    <w:p w14:paraId="431207BC" w14:textId="77777777" w:rsidR="00C47A44" w:rsidRPr="00906E62" w:rsidRDefault="00C47A44" w:rsidP="00C47A44">
      <w:pPr>
        <w:rPr>
          <w:sz w:val="22"/>
          <w:szCs w:val="22"/>
        </w:rPr>
      </w:pPr>
    </w:p>
    <w:p w14:paraId="25BF85D3" w14:textId="77777777" w:rsidR="00C47A44" w:rsidRPr="00906E62" w:rsidRDefault="00C47A44" w:rsidP="00C47A44">
      <w:pPr>
        <w:rPr>
          <w:sz w:val="22"/>
          <w:szCs w:val="22"/>
        </w:rPr>
      </w:pPr>
    </w:p>
    <w:p w14:paraId="3F7DB0EA" w14:textId="77777777" w:rsidR="00C47A44" w:rsidRPr="00906E62" w:rsidRDefault="00C47A44" w:rsidP="00C47A44">
      <w:pPr>
        <w:rPr>
          <w:sz w:val="22"/>
          <w:szCs w:val="22"/>
        </w:rPr>
      </w:pPr>
    </w:p>
    <w:p w14:paraId="53F8E2DD" w14:textId="77777777" w:rsidR="00C47A44" w:rsidRPr="00906E62" w:rsidRDefault="00C47A44" w:rsidP="00C47A44">
      <w:pPr>
        <w:rPr>
          <w:sz w:val="22"/>
          <w:szCs w:val="22"/>
        </w:rPr>
      </w:pPr>
    </w:p>
    <w:p w14:paraId="0E241AAB" w14:textId="77777777" w:rsidR="00C47A44" w:rsidRPr="00906E62" w:rsidRDefault="00C47A44" w:rsidP="00C47A44">
      <w:pPr>
        <w:rPr>
          <w:sz w:val="22"/>
          <w:szCs w:val="22"/>
        </w:rPr>
      </w:pPr>
    </w:p>
    <w:p w14:paraId="1A1FD88E" w14:textId="77777777" w:rsidR="00C47A44" w:rsidRPr="00906E62" w:rsidRDefault="00C47A44" w:rsidP="00C47A44">
      <w:pPr>
        <w:rPr>
          <w:sz w:val="22"/>
          <w:szCs w:val="22"/>
        </w:rPr>
      </w:pPr>
    </w:p>
    <w:p w14:paraId="52C38F89" w14:textId="77777777" w:rsidR="00C47A44" w:rsidRPr="00906E62" w:rsidRDefault="00C47A44" w:rsidP="00C47A44">
      <w:pPr>
        <w:rPr>
          <w:sz w:val="22"/>
          <w:szCs w:val="22"/>
        </w:rPr>
      </w:pPr>
    </w:p>
    <w:p w14:paraId="33664D57" w14:textId="77777777" w:rsidR="00C47A44" w:rsidRPr="00906E62" w:rsidRDefault="00C47A44" w:rsidP="00C47A44">
      <w:pPr>
        <w:rPr>
          <w:sz w:val="22"/>
          <w:szCs w:val="22"/>
        </w:rPr>
      </w:pPr>
    </w:p>
    <w:p w14:paraId="76B1E2E3" w14:textId="77777777" w:rsidR="00C47A44" w:rsidRPr="00906E62" w:rsidRDefault="00C47A44" w:rsidP="00C47A44">
      <w:pPr>
        <w:rPr>
          <w:sz w:val="22"/>
          <w:szCs w:val="22"/>
        </w:rPr>
      </w:pPr>
    </w:p>
    <w:p w14:paraId="215A07F7" w14:textId="77777777" w:rsidR="00C47A44" w:rsidRPr="00906E62" w:rsidRDefault="00C47A44" w:rsidP="00C47A44">
      <w:pPr>
        <w:rPr>
          <w:sz w:val="22"/>
          <w:szCs w:val="22"/>
        </w:rPr>
      </w:pPr>
    </w:p>
    <w:p w14:paraId="15F05EFB" w14:textId="77777777" w:rsidR="00C47A44" w:rsidRPr="00906E62" w:rsidRDefault="00C47A44" w:rsidP="00C47A44">
      <w:pPr>
        <w:rPr>
          <w:sz w:val="22"/>
          <w:szCs w:val="22"/>
        </w:rPr>
      </w:pPr>
    </w:p>
    <w:p w14:paraId="41788B44" w14:textId="77777777" w:rsidR="00C47A44" w:rsidRPr="00906E62" w:rsidRDefault="00C47A44" w:rsidP="00C47A44">
      <w:pPr>
        <w:rPr>
          <w:sz w:val="22"/>
          <w:szCs w:val="22"/>
        </w:rPr>
      </w:pPr>
    </w:p>
    <w:p w14:paraId="48837F80" w14:textId="77777777" w:rsidR="00C47A44" w:rsidRPr="00906E62" w:rsidRDefault="00C47A44" w:rsidP="00C47A44">
      <w:pPr>
        <w:rPr>
          <w:sz w:val="22"/>
          <w:szCs w:val="22"/>
        </w:rPr>
      </w:pPr>
    </w:p>
    <w:p w14:paraId="77BF3C7F" w14:textId="77777777" w:rsidR="00C47A44" w:rsidRPr="00906E62" w:rsidRDefault="00C47A44" w:rsidP="00C47A44">
      <w:pPr>
        <w:rPr>
          <w:sz w:val="22"/>
          <w:szCs w:val="22"/>
        </w:rPr>
      </w:pPr>
    </w:p>
    <w:p w14:paraId="7E80BCA8" w14:textId="77777777" w:rsidR="00C47A44" w:rsidRPr="00906E62" w:rsidRDefault="00C47A44" w:rsidP="00C47A44">
      <w:pPr>
        <w:rPr>
          <w:sz w:val="22"/>
          <w:szCs w:val="22"/>
        </w:rPr>
      </w:pPr>
    </w:p>
    <w:p w14:paraId="2BD28839" w14:textId="77777777" w:rsidR="00C47A44" w:rsidRPr="00906E62" w:rsidRDefault="00C47A44" w:rsidP="00C47A44">
      <w:pPr>
        <w:rPr>
          <w:sz w:val="22"/>
          <w:szCs w:val="22"/>
        </w:rPr>
      </w:pPr>
    </w:p>
    <w:p w14:paraId="46C0AAAE" w14:textId="77777777" w:rsidR="00C47A44" w:rsidRPr="00906E62" w:rsidRDefault="00C47A44" w:rsidP="00C47A44">
      <w:pPr>
        <w:rPr>
          <w:sz w:val="22"/>
          <w:szCs w:val="22"/>
        </w:rPr>
      </w:pPr>
    </w:p>
    <w:p w14:paraId="6860A2FC" w14:textId="77777777" w:rsidR="00C47A44" w:rsidRPr="00906E62" w:rsidRDefault="00C47A44" w:rsidP="00C47A44">
      <w:pPr>
        <w:rPr>
          <w:sz w:val="22"/>
          <w:szCs w:val="22"/>
        </w:rPr>
      </w:pPr>
    </w:p>
    <w:p w14:paraId="5E598C37" w14:textId="77777777" w:rsidR="00C47A44" w:rsidRPr="00906E62" w:rsidRDefault="00C47A44" w:rsidP="00C47A44">
      <w:pPr>
        <w:rPr>
          <w:sz w:val="22"/>
          <w:szCs w:val="22"/>
        </w:rPr>
      </w:pPr>
    </w:p>
    <w:p w14:paraId="2C64FEB0" w14:textId="77777777" w:rsidR="00C47A44" w:rsidRPr="00906E62" w:rsidRDefault="00C47A44" w:rsidP="00C47A44">
      <w:pPr>
        <w:rPr>
          <w:sz w:val="22"/>
          <w:szCs w:val="22"/>
        </w:rPr>
      </w:pPr>
    </w:p>
    <w:p w14:paraId="398B5E36" w14:textId="77777777" w:rsidR="00C47A44" w:rsidRPr="00906E62" w:rsidRDefault="00C47A44" w:rsidP="00C47A44">
      <w:pPr>
        <w:rPr>
          <w:sz w:val="22"/>
          <w:szCs w:val="22"/>
        </w:rPr>
      </w:pPr>
    </w:p>
    <w:p w14:paraId="32AA00E7" w14:textId="77777777" w:rsidR="00C47A44" w:rsidRPr="00906E62" w:rsidRDefault="00C47A44" w:rsidP="00C47A44">
      <w:pPr>
        <w:rPr>
          <w:sz w:val="22"/>
          <w:szCs w:val="22"/>
        </w:rPr>
      </w:pPr>
    </w:p>
    <w:p w14:paraId="3EF17C1A" w14:textId="77777777" w:rsidR="00C47A44" w:rsidRPr="00906E62" w:rsidRDefault="00C47A44" w:rsidP="00C47A44">
      <w:pPr>
        <w:tabs>
          <w:tab w:val="left" w:pos="4662"/>
        </w:tabs>
        <w:rPr>
          <w:sz w:val="22"/>
          <w:szCs w:val="22"/>
        </w:rPr>
      </w:pPr>
      <w:r>
        <w:rPr>
          <w:sz w:val="22"/>
          <w:szCs w:val="22"/>
        </w:rPr>
        <w:br w:type="page"/>
      </w:r>
    </w:p>
    <w:p w14:paraId="5132D7A6" w14:textId="77777777" w:rsidR="00C47A44" w:rsidRPr="00906E62" w:rsidRDefault="00C47A44" w:rsidP="00C47A44">
      <w:pPr>
        <w:tabs>
          <w:tab w:val="left" w:pos="4662"/>
        </w:tabs>
        <w:rPr>
          <w:sz w:val="22"/>
          <w:szCs w:val="22"/>
        </w:rPr>
      </w:pPr>
    </w:p>
    <w:p w14:paraId="2687CBDB" w14:textId="77777777" w:rsidR="00C47A44" w:rsidRPr="00906E62" w:rsidRDefault="00C47A44" w:rsidP="00C47A44">
      <w:pPr>
        <w:tabs>
          <w:tab w:val="left" w:pos="4662"/>
        </w:tabs>
        <w:rPr>
          <w:sz w:val="22"/>
          <w:szCs w:val="22"/>
        </w:rPr>
      </w:pPr>
    </w:p>
    <w:p w14:paraId="42A44E26" w14:textId="77777777" w:rsidR="00C47A44" w:rsidRPr="00906E62" w:rsidRDefault="00C47A44" w:rsidP="00C47A44">
      <w:pPr>
        <w:tabs>
          <w:tab w:val="left" w:pos="4662"/>
        </w:tabs>
        <w:rPr>
          <w:sz w:val="22"/>
          <w:szCs w:val="22"/>
        </w:rPr>
      </w:pPr>
    </w:p>
    <w:tbl>
      <w:tblPr>
        <w:tblpPr w:leftFromText="180" w:rightFromText="180" w:vertAnchor="page" w:horzAnchor="margin" w:tblpXSpec="center" w:tblpY="1445"/>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tblGrid>
      <w:tr w:rsidR="00C47A44" w:rsidRPr="00906E62" w14:paraId="05E1742F" w14:textId="77777777" w:rsidTr="00EC0C3A">
        <w:tc>
          <w:tcPr>
            <w:tcW w:w="5353" w:type="dxa"/>
            <w:gridSpan w:val="2"/>
          </w:tcPr>
          <w:p w14:paraId="3456ED7C" w14:textId="77777777" w:rsidR="00C47A44" w:rsidRPr="00906E62" w:rsidRDefault="00C47A44" w:rsidP="00F01AD7">
            <w:pPr>
              <w:tabs>
                <w:tab w:val="left" w:pos="4662"/>
              </w:tabs>
              <w:jc w:val="center"/>
              <w:rPr>
                <w:b/>
              </w:rPr>
            </w:pPr>
            <w:r>
              <w:rPr>
                <w:b/>
                <w:sz w:val="22"/>
                <w:szCs w:val="22"/>
              </w:rPr>
              <w:t>GYVULINĖS KILMĖS ALERGENAI</w:t>
            </w:r>
          </w:p>
        </w:tc>
      </w:tr>
      <w:tr w:rsidR="00C47A44" w:rsidRPr="00906E62" w14:paraId="6670D5B4" w14:textId="77777777" w:rsidTr="00EC0C3A">
        <w:tc>
          <w:tcPr>
            <w:tcW w:w="3227" w:type="dxa"/>
          </w:tcPr>
          <w:p w14:paraId="3532E326" w14:textId="77777777" w:rsidR="00C47A44" w:rsidRPr="00906E62" w:rsidRDefault="00C47A44" w:rsidP="00F01AD7">
            <w:pPr>
              <w:tabs>
                <w:tab w:val="left" w:pos="4662"/>
              </w:tabs>
              <w:jc w:val="center"/>
              <w:rPr>
                <w:b/>
              </w:rPr>
            </w:pPr>
            <w:r w:rsidRPr="00906E62">
              <w:rPr>
                <w:b/>
                <w:sz w:val="22"/>
                <w:szCs w:val="22"/>
              </w:rPr>
              <w:t>Pavieniai alergenai</w:t>
            </w:r>
          </w:p>
        </w:tc>
        <w:tc>
          <w:tcPr>
            <w:tcW w:w="2126" w:type="dxa"/>
          </w:tcPr>
          <w:p w14:paraId="7C410BDB" w14:textId="77777777" w:rsidR="00C47A44" w:rsidRPr="00906E62" w:rsidRDefault="00C47A44" w:rsidP="00F01AD7">
            <w:pPr>
              <w:tabs>
                <w:tab w:val="left" w:pos="4662"/>
              </w:tabs>
              <w:jc w:val="center"/>
              <w:rPr>
                <w:b/>
              </w:rPr>
            </w:pPr>
            <w:r w:rsidRPr="00906E62">
              <w:rPr>
                <w:b/>
                <w:sz w:val="22"/>
                <w:szCs w:val="22"/>
              </w:rPr>
              <w:t>Alergenų mišiniai</w:t>
            </w:r>
          </w:p>
        </w:tc>
      </w:tr>
      <w:tr w:rsidR="00C47A44" w:rsidRPr="00906E62" w14:paraId="02B33053" w14:textId="77777777" w:rsidTr="00EC0C3A">
        <w:trPr>
          <w:trHeight w:val="6832"/>
        </w:trPr>
        <w:tc>
          <w:tcPr>
            <w:tcW w:w="3227" w:type="dxa"/>
          </w:tcPr>
          <w:p w14:paraId="11C3520E" w14:textId="77777777" w:rsidR="00C47A44" w:rsidRPr="00906E62" w:rsidRDefault="00C47A44" w:rsidP="00F01AD7">
            <w:pPr>
              <w:tabs>
                <w:tab w:val="left" w:pos="4662"/>
              </w:tabs>
              <w:rPr>
                <w:u w:val="single"/>
              </w:rPr>
            </w:pPr>
            <w:r w:rsidRPr="00906E62">
              <w:rPr>
                <w:sz w:val="22"/>
                <w:szCs w:val="22"/>
                <w:u w:val="single"/>
              </w:rPr>
              <w:t>Ekstraktai (RI/ml)</w:t>
            </w:r>
          </w:p>
          <w:p w14:paraId="0D2F99A3" w14:textId="77777777" w:rsidR="00C47A44" w:rsidRPr="00906E62" w:rsidRDefault="00C47A44" w:rsidP="00F01AD7">
            <w:pPr>
              <w:tabs>
                <w:tab w:val="left" w:pos="4662"/>
              </w:tabs>
              <w:rPr>
                <w:u w:val="single"/>
              </w:rPr>
            </w:pPr>
            <w:r w:rsidRPr="00906E62">
              <w:rPr>
                <w:sz w:val="22"/>
                <w:szCs w:val="22"/>
                <w:u w:val="single"/>
              </w:rPr>
              <w:t>Epitelio</w:t>
            </w:r>
          </w:p>
          <w:p w14:paraId="7625BEAE" w14:textId="77777777" w:rsidR="00C47A44" w:rsidRPr="00906E62" w:rsidRDefault="00C47A44" w:rsidP="00F01AD7">
            <w:pPr>
              <w:tabs>
                <w:tab w:val="left" w:pos="4662"/>
              </w:tabs>
            </w:pPr>
            <w:r w:rsidRPr="00906E62">
              <w:rPr>
                <w:sz w:val="22"/>
                <w:szCs w:val="22"/>
              </w:rPr>
              <w:t>- katės</w:t>
            </w:r>
          </w:p>
          <w:p w14:paraId="21110975" w14:textId="77777777" w:rsidR="00C47A44" w:rsidRPr="00906E62" w:rsidRDefault="00C47A44" w:rsidP="00F01AD7">
            <w:pPr>
              <w:tabs>
                <w:tab w:val="left" w:pos="4662"/>
              </w:tabs>
            </w:pPr>
            <w:r w:rsidRPr="00906E62">
              <w:rPr>
                <w:sz w:val="22"/>
                <w:szCs w:val="22"/>
              </w:rPr>
              <w:t>- šuns</w:t>
            </w:r>
          </w:p>
          <w:p w14:paraId="25A484E1" w14:textId="77777777" w:rsidR="00C47A44" w:rsidRPr="00906E62" w:rsidRDefault="00C47A44" w:rsidP="00F01AD7">
            <w:pPr>
              <w:tabs>
                <w:tab w:val="left" w:pos="4662"/>
              </w:tabs>
            </w:pPr>
          </w:p>
          <w:p w14:paraId="338A6822" w14:textId="77777777" w:rsidR="00C47A44" w:rsidRPr="00906E62" w:rsidRDefault="00C47A44" w:rsidP="00F01AD7">
            <w:pPr>
              <w:tabs>
                <w:tab w:val="left" w:pos="4662"/>
              </w:tabs>
              <w:rPr>
                <w:u w:val="single"/>
              </w:rPr>
            </w:pPr>
            <w:r w:rsidRPr="00906E62">
              <w:rPr>
                <w:sz w:val="22"/>
                <w:szCs w:val="22"/>
                <w:u w:val="single"/>
              </w:rPr>
              <w:t>Ekstraktai (KI/ml)</w:t>
            </w:r>
          </w:p>
          <w:p w14:paraId="5FC9A343" w14:textId="77777777" w:rsidR="00C47A44" w:rsidRPr="00906E62" w:rsidRDefault="00C47A44" w:rsidP="00F01AD7">
            <w:pPr>
              <w:tabs>
                <w:tab w:val="left" w:pos="4662"/>
              </w:tabs>
              <w:rPr>
                <w:u w:val="single"/>
              </w:rPr>
            </w:pPr>
            <w:r w:rsidRPr="00906E62">
              <w:rPr>
                <w:sz w:val="22"/>
                <w:szCs w:val="22"/>
                <w:u w:val="single"/>
              </w:rPr>
              <w:t>Epitelio</w:t>
            </w:r>
          </w:p>
          <w:p w14:paraId="5589230C" w14:textId="77777777" w:rsidR="00C47A44" w:rsidRPr="00906E62" w:rsidRDefault="00C47A44" w:rsidP="00F01AD7">
            <w:pPr>
              <w:tabs>
                <w:tab w:val="left" w:pos="4662"/>
              </w:tabs>
            </w:pPr>
            <w:r w:rsidRPr="00906E62">
              <w:rPr>
                <w:sz w:val="22"/>
                <w:szCs w:val="22"/>
              </w:rPr>
              <w:t>- arklio</w:t>
            </w:r>
          </w:p>
          <w:p w14:paraId="091257CF" w14:textId="77777777" w:rsidR="00C47A44" w:rsidRPr="00906E62" w:rsidRDefault="00C47A44" w:rsidP="00F01AD7">
            <w:pPr>
              <w:tabs>
                <w:tab w:val="left" w:pos="4662"/>
              </w:tabs>
            </w:pPr>
            <w:r w:rsidRPr="00906E62">
              <w:rPr>
                <w:sz w:val="22"/>
                <w:szCs w:val="22"/>
              </w:rPr>
              <w:t>- jūrų kiaulytės</w:t>
            </w:r>
          </w:p>
          <w:p w14:paraId="1FBF4883" w14:textId="77777777" w:rsidR="00C47A44" w:rsidRPr="00906E62" w:rsidRDefault="00C47A44" w:rsidP="00F01AD7">
            <w:pPr>
              <w:tabs>
                <w:tab w:val="left" w:pos="4662"/>
              </w:tabs>
            </w:pPr>
            <w:r w:rsidRPr="00906E62">
              <w:rPr>
                <w:sz w:val="22"/>
                <w:szCs w:val="22"/>
              </w:rPr>
              <w:t>- žiurkėno</w:t>
            </w:r>
          </w:p>
          <w:p w14:paraId="084D98CB" w14:textId="77777777" w:rsidR="00C47A44" w:rsidRPr="00906E62" w:rsidRDefault="00C47A44" w:rsidP="00F01AD7">
            <w:pPr>
              <w:tabs>
                <w:tab w:val="left" w:pos="4662"/>
              </w:tabs>
            </w:pPr>
            <w:r w:rsidRPr="00906E62">
              <w:rPr>
                <w:sz w:val="22"/>
                <w:szCs w:val="22"/>
              </w:rPr>
              <w:t>- triušio</w:t>
            </w:r>
          </w:p>
          <w:p w14:paraId="23EB5700" w14:textId="77777777" w:rsidR="00C47A44" w:rsidRPr="00906E62" w:rsidRDefault="00C47A44" w:rsidP="00F01AD7">
            <w:pPr>
              <w:tabs>
                <w:tab w:val="left" w:pos="4662"/>
              </w:tabs>
            </w:pPr>
            <w:r w:rsidRPr="00906E62">
              <w:rPr>
                <w:sz w:val="22"/>
                <w:szCs w:val="22"/>
              </w:rPr>
              <w:t>- ožio</w:t>
            </w:r>
          </w:p>
          <w:p w14:paraId="167557C5" w14:textId="77777777" w:rsidR="00C47A44" w:rsidRPr="00906E62" w:rsidRDefault="00C47A44" w:rsidP="00F01AD7">
            <w:pPr>
              <w:tabs>
                <w:tab w:val="left" w:pos="4662"/>
              </w:tabs>
            </w:pPr>
            <w:r w:rsidRPr="00906E62">
              <w:rPr>
                <w:sz w:val="22"/>
                <w:szCs w:val="22"/>
              </w:rPr>
              <w:t>- avių vilnos</w:t>
            </w:r>
          </w:p>
          <w:p w14:paraId="2EB4DFF5" w14:textId="77777777" w:rsidR="00C47A44" w:rsidRPr="00906E62" w:rsidRDefault="00C47A44" w:rsidP="00F01AD7">
            <w:pPr>
              <w:tabs>
                <w:tab w:val="left" w:pos="4662"/>
              </w:tabs>
            </w:pPr>
            <w:r w:rsidRPr="00906E62">
              <w:rPr>
                <w:sz w:val="22"/>
                <w:szCs w:val="22"/>
              </w:rPr>
              <w:t>- žiu</w:t>
            </w:r>
            <w:r>
              <w:rPr>
                <w:sz w:val="22"/>
                <w:szCs w:val="22"/>
              </w:rPr>
              <w:t>rkės</w:t>
            </w:r>
          </w:p>
          <w:p w14:paraId="6C00871A" w14:textId="77777777" w:rsidR="00C47A44" w:rsidRPr="00906E62" w:rsidRDefault="00C47A44" w:rsidP="00F01AD7">
            <w:pPr>
              <w:tabs>
                <w:tab w:val="left" w:pos="4662"/>
              </w:tabs>
            </w:pPr>
            <w:r w:rsidRPr="00906E62">
              <w:rPr>
                <w:sz w:val="22"/>
                <w:szCs w:val="22"/>
              </w:rPr>
              <w:t>- pelės</w:t>
            </w:r>
          </w:p>
          <w:p w14:paraId="6B4BED20" w14:textId="77777777" w:rsidR="00C47A44" w:rsidRPr="00906E62" w:rsidRDefault="00C47A44" w:rsidP="00F01AD7">
            <w:pPr>
              <w:tabs>
                <w:tab w:val="left" w:pos="4662"/>
              </w:tabs>
            </w:pPr>
          </w:p>
          <w:p w14:paraId="5AD4C80E" w14:textId="77777777" w:rsidR="00C47A44" w:rsidRPr="00906E62" w:rsidRDefault="00C47A44" w:rsidP="00F01AD7">
            <w:pPr>
              <w:tabs>
                <w:tab w:val="left" w:pos="4662"/>
              </w:tabs>
              <w:rPr>
                <w:u w:val="single"/>
              </w:rPr>
            </w:pPr>
            <w:r w:rsidRPr="00906E62">
              <w:rPr>
                <w:sz w:val="22"/>
                <w:szCs w:val="22"/>
                <w:u w:val="single"/>
              </w:rPr>
              <w:t>Vabzdžių</w:t>
            </w:r>
          </w:p>
          <w:p w14:paraId="300B9C6D" w14:textId="77777777" w:rsidR="00C47A44" w:rsidRPr="00906E62" w:rsidRDefault="00C47A44" w:rsidP="00F01AD7">
            <w:r w:rsidRPr="00906E62">
              <w:rPr>
                <w:sz w:val="22"/>
                <w:szCs w:val="22"/>
              </w:rPr>
              <w:t>- tarakonų (</w:t>
            </w:r>
            <w:proofErr w:type="spellStart"/>
            <w:r>
              <w:rPr>
                <w:i/>
                <w:sz w:val="22"/>
                <w:szCs w:val="22"/>
              </w:rPr>
              <w:t>Blatella</w:t>
            </w:r>
            <w:proofErr w:type="spellEnd"/>
            <w:r>
              <w:rPr>
                <w:i/>
                <w:sz w:val="22"/>
                <w:szCs w:val="22"/>
              </w:rPr>
              <w:t xml:space="preserve"> </w:t>
            </w:r>
            <w:proofErr w:type="spellStart"/>
            <w:r>
              <w:rPr>
                <w:i/>
                <w:sz w:val="22"/>
                <w:szCs w:val="22"/>
              </w:rPr>
              <w:t>germanica</w:t>
            </w:r>
            <w:proofErr w:type="spellEnd"/>
            <w:r>
              <w:rPr>
                <w:sz w:val="22"/>
                <w:szCs w:val="22"/>
              </w:rPr>
              <w:t>)</w:t>
            </w:r>
          </w:p>
          <w:p w14:paraId="487CC52F" w14:textId="77777777" w:rsidR="00C47A44" w:rsidRPr="00906E62" w:rsidRDefault="00C47A44" w:rsidP="00F01AD7">
            <w:r w:rsidRPr="00906E62">
              <w:rPr>
                <w:sz w:val="22"/>
                <w:szCs w:val="22"/>
              </w:rPr>
              <w:t>- kandžių (</w:t>
            </w:r>
            <w:proofErr w:type="spellStart"/>
            <w:r>
              <w:rPr>
                <w:i/>
                <w:sz w:val="22"/>
                <w:szCs w:val="22"/>
              </w:rPr>
              <w:t>Ephestia</w:t>
            </w:r>
            <w:proofErr w:type="spellEnd"/>
            <w:r>
              <w:rPr>
                <w:i/>
                <w:sz w:val="22"/>
                <w:szCs w:val="22"/>
              </w:rPr>
              <w:t xml:space="preserve"> </w:t>
            </w:r>
            <w:proofErr w:type="spellStart"/>
            <w:r>
              <w:rPr>
                <w:i/>
                <w:sz w:val="22"/>
                <w:szCs w:val="22"/>
              </w:rPr>
              <w:t>kuehniella</w:t>
            </w:r>
            <w:proofErr w:type="spellEnd"/>
            <w:r>
              <w:rPr>
                <w:sz w:val="22"/>
                <w:szCs w:val="22"/>
              </w:rPr>
              <w:t>)</w:t>
            </w:r>
          </w:p>
          <w:p w14:paraId="75A56FC4" w14:textId="77777777" w:rsidR="00C47A44" w:rsidRPr="00906E62" w:rsidRDefault="00C47A44" w:rsidP="00F01AD7">
            <w:r w:rsidRPr="00906E62">
              <w:rPr>
                <w:sz w:val="22"/>
                <w:szCs w:val="22"/>
              </w:rPr>
              <w:t>- uodų (</w:t>
            </w:r>
            <w:proofErr w:type="spellStart"/>
            <w:r>
              <w:rPr>
                <w:i/>
                <w:sz w:val="22"/>
                <w:szCs w:val="22"/>
              </w:rPr>
              <w:t>Aedes</w:t>
            </w:r>
            <w:proofErr w:type="spellEnd"/>
            <w:r>
              <w:rPr>
                <w:i/>
                <w:sz w:val="22"/>
                <w:szCs w:val="22"/>
              </w:rPr>
              <w:t xml:space="preserve"> </w:t>
            </w:r>
            <w:proofErr w:type="spellStart"/>
            <w:r>
              <w:rPr>
                <w:i/>
                <w:sz w:val="22"/>
                <w:szCs w:val="22"/>
              </w:rPr>
              <w:t>communis</w:t>
            </w:r>
            <w:proofErr w:type="spellEnd"/>
            <w:r>
              <w:rPr>
                <w:sz w:val="22"/>
                <w:szCs w:val="22"/>
              </w:rPr>
              <w:t>)</w:t>
            </w:r>
          </w:p>
          <w:p w14:paraId="66BDAE48" w14:textId="77777777" w:rsidR="00C47A44" w:rsidRPr="00906E62" w:rsidRDefault="00C47A44" w:rsidP="00F01AD7">
            <w:r w:rsidRPr="00906E62">
              <w:rPr>
                <w:sz w:val="22"/>
                <w:szCs w:val="22"/>
              </w:rPr>
              <w:t>- sparvų</w:t>
            </w:r>
          </w:p>
          <w:p w14:paraId="15D3F892" w14:textId="77777777" w:rsidR="00C47A44" w:rsidRPr="00906E62" w:rsidRDefault="00C47A44" w:rsidP="00F01AD7">
            <w:pPr>
              <w:tabs>
                <w:tab w:val="left" w:pos="4662"/>
              </w:tabs>
            </w:pPr>
          </w:p>
          <w:p w14:paraId="7FF3A88A" w14:textId="77777777" w:rsidR="00C47A44" w:rsidRPr="00906E62" w:rsidRDefault="00C47A44" w:rsidP="00F01AD7">
            <w:pPr>
              <w:tabs>
                <w:tab w:val="left" w:pos="4662"/>
              </w:tabs>
            </w:pPr>
          </w:p>
        </w:tc>
        <w:tc>
          <w:tcPr>
            <w:tcW w:w="2126" w:type="dxa"/>
          </w:tcPr>
          <w:p w14:paraId="4195BC7B" w14:textId="77777777" w:rsidR="00C47A44" w:rsidRPr="00906E62" w:rsidRDefault="00C47A44" w:rsidP="00F01AD7">
            <w:pPr>
              <w:tabs>
                <w:tab w:val="left" w:pos="4662"/>
              </w:tabs>
            </w:pPr>
            <w:r w:rsidRPr="00906E62">
              <w:rPr>
                <w:sz w:val="22"/>
                <w:szCs w:val="22"/>
              </w:rPr>
              <w:t>Ekstraktai (KI/ml)</w:t>
            </w:r>
          </w:p>
          <w:p w14:paraId="286C8863" w14:textId="77777777" w:rsidR="00C47A44" w:rsidRPr="00906E62" w:rsidRDefault="003C7DE9" w:rsidP="00F01AD7">
            <w:r w:rsidRPr="00906E62">
              <w:rPr>
                <w:sz w:val="22"/>
                <w:szCs w:val="22"/>
              </w:rPr>
              <w:fldChar w:fldCharType="begin"/>
            </w:r>
            <w:r w:rsidR="00C47A44">
              <w:rPr>
                <w:sz w:val="22"/>
                <w:szCs w:val="22"/>
              </w:rPr>
              <w:instrText>SYMBOL 203 \f "Wingdings" \s 6</w:instrText>
            </w:r>
            <w:r w:rsidRPr="00906E62">
              <w:rPr>
                <w:sz w:val="22"/>
                <w:szCs w:val="22"/>
              </w:rPr>
              <w:fldChar w:fldCharType="separate"/>
            </w:r>
            <w:r w:rsidR="00C47A44">
              <w:rPr>
                <w:sz w:val="22"/>
                <w:szCs w:val="22"/>
              </w:rPr>
              <w:t>Ë</w:t>
            </w:r>
            <w:r w:rsidRPr="00906E62">
              <w:rPr>
                <w:sz w:val="22"/>
                <w:szCs w:val="22"/>
              </w:rPr>
              <w:fldChar w:fldCharType="end"/>
            </w:r>
            <w:r w:rsidR="00C47A44" w:rsidRPr="00906E62">
              <w:rPr>
                <w:sz w:val="22"/>
                <w:szCs w:val="22"/>
              </w:rPr>
              <w:t xml:space="preserve"> Plunksnų mišinys</w:t>
            </w:r>
          </w:p>
          <w:p w14:paraId="66B8FF4D" w14:textId="77777777" w:rsidR="00C47A44" w:rsidRPr="00906E62" w:rsidRDefault="00C47A44" w:rsidP="00F01AD7">
            <w:pPr>
              <w:tabs>
                <w:tab w:val="left" w:pos="4662"/>
              </w:tabs>
            </w:pPr>
            <w:r w:rsidRPr="00906E62">
              <w:rPr>
                <w:sz w:val="22"/>
                <w:szCs w:val="22"/>
              </w:rPr>
              <w:t>- ančių</w:t>
            </w:r>
          </w:p>
          <w:p w14:paraId="622715CC" w14:textId="77777777" w:rsidR="00C47A44" w:rsidRPr="00906E62" w:rsidRDefault="00C47A44" w:rsidP="00F01AD7">
            <w:pPr>
              <w:tabs>
                <w:tab w:val="left" w:pos="4662"/>
              </w:tabs>
            </w:pPr>
            <w:r w:rsidRPr="00906E62">
              <w:rPr>
                <w:sz w:val="22"/>
                <w:szCs w:val="22"/>
              </w:rPr>
              <w:t>- žąsų</w:t>
            </w:r>
          </w:p>
          <w:p w14:paraId="107C115F" w14:textId="77777777" w:rsidR="00C47A44" w:rsidRPr="00906E62" w:rsidRDefault="00C47A44" w:rsidP="00F01AD7">
            <w:pPr>
              <w:tabs>
                <w:tab w:val="left" w:pos="4662"/>
              </w:tabs>
            </w:pPr>
            <w:r w:rsidRPr="00906E62">
              <w:rPr>
                <w:sz w:val="22"/>
                <w:szCs w:val="22"/>
              </w:rPr>
              <w:t>- vištų</w:t>
            </w:r>
          </w:p>
        </w:tc>
      </w:tr>
    </w:tbl>
    <w:p w14:paraId="2F518638" w14:textId="77777777" w:rsidR="00C47A44" w:rsidRPr="00906E62" w:rsidRDefault="00C47A44" w:rsidP="00C47A44">
      <w:pPr>
        <w:tabs>
          <w:tab w:val="left" w:pos="4662"/>
        </w:tabs>
        <w:rPr>
          <w:b/>
          <w:sz w:val="22"/>
          <w:szCs w:val="22"/>
        </w:rPr>
      </w:pPr>
    </w:p>
    <w:p w14:paraId="6596D04F" w14:textId="77777777" w:rsidR="00C47A44" w:rsidRPr="00906E62" w:rsidRDefault="00C47A44" w:rsidP="00C47A44">
      <w:pPr>
        <w:tabs>
          <w:tab w:val="left" w:pos="4662"/>
        </w:tabs>
        <w:rPr>
          <w:sz w:val="22"/>
          <w:szCs w:val="22"/>
        </w:rPr>
      </w:pPr>
    </w:p>
    <w:p w14:paraId="65C25FDB" w14:textId="77777777" w:rsidR="00C47A44" w:rsidRPr="00906E62" w:rsidRDefault="00C47A44" w:rsidP="00C47A44">
      <w:pPr>
        <w:tabs>
          <w:tab w:val="left" w:pos="4662"/>
        </w:tabs>
        <w:rPr>
          <w:b/>
          <w:sz w:val="22"/>
          <w:szCs w:val="22"/>
        </w:rPr>
      </w:pPr>
    </w:p>
    <w:p w14:paraId="6CE449BE" w14:textId="77777777" w:rsidR="00C47A44" w:rsidRPr="00906E62" w:rsidRDefault="00C47A44" w:rsidP="00C47A44">
      <w:pPr>
        <w:tabs>
          <w:tab w:val="left" w:pos="4662"/>
        </w:tabs>
        <w:rPr>
          <w:sz w:val="22"/>
          <w:szCs w:val="22"/>
        </w:rPr>
      </w:pPr>
    </w:p>
    <w:p w14:paraId="0CEE0187" w14:textId="77777777" w:rsidR="00C47A44" w:rsidRPr="00906E62" w:rsidRDefault="00C47A44" w:rsidP="00C47A44">
      <w:pPr>
        <w:rPr>
          <w:sz w:val="22"/>
          <w:szCs w:val="22"/>
        </w:rPr>
      </w:pPr>
    </w:p>
    <w:p w14:paraId="21BD4321" w14:textId="77777777" w:rsidR="00C47A44" w:rsidRPr="00906E62" w:rsidRDefault="00C47A44" w:rsidP="00C47A44">
      <w:pPr>
        <w:rPr>
          <w:sz w:val="22"/>
          <w:szCs w:val="22"/>
        </w:rPr>
      </w:pPr>
    </w:p>
    <w:p w14:paraId="74C50D78" w14:textId="77777777" w:rsidR="00C47A44" w:rsidRPr="00906E62" w:rsidRDefault="00C47A44" w:rsidP="00C47A44">
      <w:pPr>
        <w:rPr>
          <w:sz w:val="22"/>
          <w:szCs w:val="22"/>
        </w:rPr>
      </w:pPr>
    </w:p>
    <w:p w14:paraId="46A2B58C" w14:textId="77777777" w:rsidR="00C47A44" w:rsidRPr="00906E62" w:rsidRDefault="00C47A44" w:rsidP="00C47A44">
      <w:pPr>
        <w:rPr>
          <w:sz w:val="22"/>
          <w:szCs w:val="22"/>
        </w:rPr>
      </w:pPr>
    </w:p>
    <w:p w14:paraId="6B1B8690" w14:textId="77777777" w:rsidR="00C47A44" w:rsidRPr="00906E62" w:rsidRDefault="00C47A44" w:rsidP="00C47A44">
      <w:pPr>
        <w:rPr>
          <w:sz w:val="22"/>
          <w:szCs w:val="22"/>
        </w:rPr>
      </w:pPr>
    </w:p>
    <w:p w14:paraId="1A061FD3" w14:textId="77777777" w:rsidR="00C47A44" w:rsidRPr="00906E62" w:rsidRDefault="00C47A44" w:rsidP="00C47A44">
      <w:pPr>
        <w:rPr>
          <w:sz w:val="22"/>
          <w:szCs w:val="22"/>
        </w:rPr>
      </w:pPr>
    </w:p>
    <w:p w14:paraId="77FFAF80" w14:textId="77777777" w:rsidR="00C47A44" w:rsidRPr="00906E62" w:rsidRDefault="00C47A44" w:rsidP="00C47A44">
      <w:pPr>
        <w:rPr>
          <w:sz w:val="22"/>
          <w:szCs w:val="22"/>
        </w:rPr>
      </w:pPr>
    </w:p>
    <w:p w14:paraId="26FCB724" w14:textId="77777777" w:rsidR="00C47A44" w:rsidRPr="00906E62" w:rsidRDefault="00C47A44" w:rsidP="00C47A44">
      <w:pPr>
        <w:rPr>
          <w:sz w:val="22"/>
          <w:szCs w:val="22"/>
        </w:rPr>
      </w:pPr>
    </w:p>
    <w:p w14:paraId="480A9A72" w14:textId="77777777" w:rsidR="00C47A44" w:rsidRPr="00906E62" w:rsidRDefault="00C47A44" w:rsidP="00C47A44">
      <w:pPr>
        <w:rPr>
          <w:sz w:val="22"/>
          <w:szCs w:val="22"/>
        </w:rPr>
      </w:pPr>
    </w:p>
    <w:p w14:paraId="59D3F45C" w14:textId="77777777" w:rsidR="00C47A44" w:rsidRPr="00906E62" w:rsidRDefault="00C47A44" w:rsidP="00C47A44">
      <w:pPr>
        <w:rPr>
          <w:sz w:val="22"/>
          <w:szCs w:val="22"/>
        </w:rPr>
      </w:pPr>
    </w:p>
    <w:p w14:paraId="33524B4F" w14:textId="77777777" w:rsidR="00C47A44" w:rsidRPr="00906E62" w:rsidRDefault="00C47A44" w:rsidP="00C47A44">
      <w:pPr>
        <w:rPr>
          <w:sz w:val="22"/>
          <w:szCs w:val="22"/>
        </w:rPr>
      </w:pPr>
    </w:p>
    <w:p w14:paraId="771FE006" w14:textId="77777777" w:rsidR="00C47A44" w:rsidRPr="00906E62" w:rsidRDefault="00C47A44" w:rsidP="00C47A44">
      <w:pPr>
        <w:rPr>
          <w:sz w:val="22"/>
          <w:szCs w:val="22"/>
        </w:rPr>
      </w:pPr>
    </w:p>
    <w:p w14:paraId="1CE24D94" w14:textId="77777777" w:rsidR="00C47A44" w:rsidRPr="00906E62" w:rsidRDefault="00C47A44" w:rsidP="00C47A44">
      <w:pPr>
        <w:rPr>
          <w:sz w:val="22"/>
          <w:szCs w:val="22"/>
        </w:rPr>
      </w:pPr>
    </w:p>
    <w:p w14:paraId="30C6E2EF" w14:textId="77777777" w:rsidR="00C47A44" w:rsidRPr="00906E62" w:rsidRDefault="00C47A44" w:rsidP="00C47A44">
      <w:pPr>
        <w:rPr>
          <w:sz w:val="22"/>
          <w:szCs w:val="22"/>
        </w:rPr>
      </w:pPr>
    </w:p>
    <w:p w14:paraId="58FCBF31" w14:textId="77777777" w:rsidR="00C47A44" w:rsidRPr="00906E62" w:rsidRDefault="00C47A44" w:rsidP="00C47A44">
      <w:pPr>
        <w:rPr>
          <w:sz w:val="22"/>
          <w:szCs w:val="22"/>
        </w:rPr>
      </w:pPr>
    </w:p>
    <w:p w14:paraId="733FA8DE" w14:textId="77777777" w:rsidR="00C47A44" w:rsidRPr="00906E62" w:rsidRDefault="00C47A44" w:rsidP="00C47A44">
      <w:pPr>
        <w:rPr>
          <w:sz w:val="22"/>
          <w:szCs w:val="22"/>
        </w:rPr>
      </w:pPr>
    </w:p>
    <w:p w14:paraId="6C3E4654" w14:textId="77777777" w:rsidR="00C47A44" w:rsidRPr="00906E62" w:rsidRDefault="00C47A44" w:rsidP="00C47A44">
      <w:pPr>
        <w:rPr>
          <w:sz w:val="22"/>
          <w:szCs w:val="22"/>
        </w:rPr>
      </w:pPr>
    </w:p>
    <w:p w14:paraId="2C1D041F" w14:textId="77777777" w:rsidR="00C47A44" w:rsidRPr="00906E62" w:rsidRDefault="00C47A44" w:rsidP="00C47A44">
      <w:pPr>
        <w:rPr>
          <w:sz w:val="22"/>
          <w:szCs w:val="22"/>
        </w:rPr>
      </w:pPr>
    </w:p>
    <w:p w14:paraId="7033D99F" w14:textId="77777777" w:rsidR="00C47A44" w:rsidRPr="00906E62" w:rsidRDefault="00C47A44" w:rsidP="00C47A44">
      <w:pPr>
        <w:rPr>
          <w:sz w:val="22"/>
          <w:szCs w:val="22"/>
        </w:rPr>
      </w:pPr>
    </w:p>
    <w:p w14:paraId="1030AA17" w14:textId="77777777" w:rsidR="00C47A44" w:rsidRPr="00906E62" w:rsidRDefault="00C47A44" w:rsidP="00C47A44">
      <w:pPr>
        <w:rPr>
          <w:sz w:val="22"/>
          <w:szCs w:val="22"/>
        </w:rPr>
      </w:pPr>
    </w:p>
    <w:p w14:paraId="35F9FB9D" w14:textId="77777777" w:rsidR="00C47A44" w:rsidRPr="00906E62" w:rsidRDefault="00C47A44" w:rsidP="00C47A44">
      <w:pPr>
        <w:rPr>
          <w:sz w:val="22"/>
          <w:szCs w:val="22"/>
        </w:rPr>
      </w:pPr>
    </w:p>
    <w:p w14:paraId="523685E8" w14:textId="77777777" w:rsidR="00C47A44" w:rsidRPr="00906E62" w:rsidRDefault="00C47A44" w:rsidP="00C47A44">
      <w:pPr>
        <w:rPr>
          <w:sz w:val="22"/>
          <w:szCs w:val="22"/>
        </w:rPr>
      </w:pPr>
    </w:p>
    <w:p w14:paraId="10BC0740" w14:textId="77777777" w:rsidR="00C47A44" w:rsidRPr="00906E62" w:rsidRDefault="00C47A44" w:rsidP="00C47A44">
      <w:pPr>
        <w:rPr>
          <w:sz w:val="22"/>
          <w:szCs w:val="22"/>
        </w:rPr>
      </w:pPr>
    </w:p>
    <w:p w14:paraId="186EE04B" w14:textId="77777777" w:rsidR="00C47A44" w:rsidRDefault="00C47A44" w:rsidP="00C47A44">
      <w:pPr>
        <w:rPr>
          <w:sz w:val="22"/>
          <w:szCs w:val="22"/>
        </w:rPr>
      </w:pPr>
      <w:r>
        <w:rPr>
          <w:sz w:val="22"/>
          <w:szCs w:val="22"/>
        </w:rPr>
        <w:br w:type="page"/>
      </w:r>
      <w:r>
        <w:rPr>
          <w:sz w:val="22"/>
          <w:szCs w:val="22"/>
        </w:rPr>
        <w:lastRenderedPageBreak/>
        <w:t xml:space="preserve">Alergenų ekstraktai </w:t>
      </w:r>
      <w:proofErr w:type="spellStart"/>
      <w:r>
        <w:rPr>
          <w:sz w:val="22"/>
          <w:szCs w:val="22"/>
        </w:rPr>
        <w:t>adsorbuoti</w:t>
      </w:r>
      <w:proofErr w:type="spellEnd"/>
      <w:r>
        <w:rPr>
          <w:sz w:val="22"/>
          <w:szCs w:val="22"/>
        </w:rPr>
        <w:t xml:space="preserve"> ant aliuminio </w:t>
      </w:r>
      <w:proofErr w:type="spellStart"/>
      <w:r>
        <w:rPr>
          <w:sz w:val="22"/>
          <w:szCs w:val="22"/>
        </w:rPr>
        <w:t>hidroksido</w:t>
      </w:r>
      <w:proofErr w:type="spellEnd"/>
      <w:r>
        <w:rPr>
          <w:sz w:val="22"/>
          <w:szCs w:val="22"/>
        </w:rPr>
        <w:t xml:space="preserve"> gelio (4 mg Al).</w:t>
      </w:r>
    </w:p>
    <w:p w14:paraId="28242B20" w14:textId="77777777" w:rsidR="00063D1E" w:rsidRPr="00906E62" w:rsidRDefault="00063D1E" w:rsidP="00C47A44">
      <w:pPr>
        <w:rPr>
          <w:sz w:val="22"/>
          <w:szCs w:val="22"/>
        </w:rPr>
      </w:pPr>
    </w:p>
    <w:p w14:paraId="709F6001" w14:textId="77777777" w:rsidR="00C47A44" w:rsidRPr="00906E62" w:rsidRDefault="00C47A44" w:rsidP="00C47A44">
      <w:pPr>
        <w:rPr>
          <w:sz w:val="22"/>
          <w:szCs w:val="22"/>
        </w:rPr>
      </w:pPr>
      <w:r w:rsidRPr="00BA437C">
        <w:rPr>
          <w:sz w:val="22"/>
          <w:szCs w:val="22"/>
          <w:u w:val="single"/>
        </w:rPr>
        <w:t>Pagalbinė medžiaga, kurios poveikis žinomas</w:t>
      </w:r>
      <w:r>
        <w:rPr>
          <w:sz w:val="22"/>
          <w:szCs w:val="22"/>
        </w:rPr>
        <w:t>: natris mažiau kaip 1 </w:t>
      </w:r>
      <w:proofErr w:type="spellStart"/>
      <w:r>
        <w:rPr>
          <w:sz w:val="22"/>
          <w:szCs w:val="22"/>
        </w:rPr>
        <w:t>mmol</w:t>
      </w:r>
      <w:proofErr w:type="spellEnd"/>
      <w:r>
        <w:rPr>
          <w:sz w:val="22"/>
          <w:szCs w:val="22"/>
        </w:rPr>
        <w:t xml:space="preserve"> (18 mg /5 ml injekcinės suspensijos), </w:t>
      </w:r>
      <w:proofErr w:type="spellStart"/>
      <w:r>
        <w:rPr>
          <w:sz w:val="22"/>
          <w:szCs w:val="22"/>
        </w:rPr>
        <w:t>t.y</w:t>
      </w:r>
      <w:proofErr w:type="spellEnd"/>
      <w:r>
        <w:rPr>
          <w:sz w:val="22"/>
          <w:szCs w:val="22"/>
        </w:rPr>
        <w:t>. jis beveik neturi reikšmės</w:t>
      </w:r>
      <w:r w:rsidR="00B51035">
        <w:rPr>
          <w:sz w:val="22"/>
          <w:szCs w:val="22"/>
          <w:lang w:val="it-IT"/>
        </w:rPr>
        <w:t xml:space="preserve">, </w:t>
      </w:r>
      <w:r w:rsidR="00B51035">
        <w:rPr>
          <w:sz w:val="22"/>
          <w:szCs w:val="22"/>
        </w:rPr>
        <w:t>aliuminis (4 mg /5 ml injekcinės suspensijos).</w:t>
      </w:r>
    </w:p>
    <w:p w14:paraId="2D33007F" w14:textId="77777777" w:rsidR="00B51035" w:rsidRDefault="00B51035" w:rsidP="00C47A44">
      <w:pPr>
        <w:rPr>
          <w:sz w:val="22"/>
          <w:szCs w:val="22"/>
        </w:rPr>
      </w:pPr>
    </w:p>
    <w:p w14:paraId="18A6E4FA" w14:textId="77777777" w:rsidR="00C47A44" w:rsidRPr="00906E62" w:rsidRDefault="00C47A44" w:rsidP="00C47A44">
      <w:pPr>
        <w:rPr>
          <w:sz w:val="22"/>
          <w:szCs w:val="22"/>
        </w:rPr>
      </w:pPr>
      <w:r>
        <w:rPr>
          <w:sz w:val="22"/>
          <w:szCs w:val="22"/>
        </w:rPr>
        <w:t>Visos pagalbinės medžiagos išvardytos 6.1 skyriuje.</w:t>
      </w:r>
    </w:p>
    <w:p w14:paraId="55AB0051" w14:textId="77777777" w:rsidR="00C47A44" w:rsidRPr="00906E62" w:rsidRDefault="00C47A44" w:rsidP="00C47A44">
      <w:pPr>
        <w:rPr>
          <w:sz w:val="22"/>
          <w:szCs w:val="22"/>
        </w:rPr>
      </w:pPr>
    </w:p>
    <w:p w14:paraId="1C3817CB" w14:textId="77777777" w:rsidR="00C47A44" w:rsidRPr="00906E62" w:rsidRDefault="00C47A44" w:rsidP="00C47A44">
      <w:pPr>
        <w:rPr>
          <w:sz w:val="22"/>
          <w:szCs w:val="22"/>
        </w:rPr>
      </w:pPr>
    </w:p>
    <w:p w14:paraId="2EF57D98" w14:textId="77777777" w:rsidR="00C47A44" w:rsidRPr="00906E62" w:rsidRDefault="00C47A44" w:rsidP="00C47A44">
      <w:pPr>
        <w:ind w:left="567" w:hanging="567"/>
        <w:rPr>
          <w:b/>
          <w:sz w:val="22"/>
          <w:szCs w:val="22"/>
        </w:rPr>
      </w:pPr>
      <w:r>
        <w:rPr>
          <w:b/>
          <w:sz w:val="22"/>
          <w:szCs w:val="22"/>
        </w:rPr>
        <w:t>3.</w:t>
      </w:r>
      <w:r>
        <w:rPr>
          <w:b/>
          <w:sz w:val="22"/>
          <w:szCs w:val="22"/>
        </w:rPr>
        <w:tab/>
        <w:t>FARMACINĖ FORMA</w:t>
      </w:r>
    </w:p>
    <w:p w14:paraId="1AE00890" w14:textId="77777777" w:rsidR="00C47A44" w:rsidRPr="00906E62" w:rsidRDefault="00C47A44" w:rsidP="00C47A44">
      <w:pPr>
        <w:rPr>
          <w:sz w:val="22"/>
          <w:szCs w:val="22"/>
        </w:rPr>
      </w:pPr>
    </w:p>
    <w:p w14:paraId="1FB535B6" w14:textId="0B930061" w:rsidR="00B51035" w:rsidRDefault="00C47A44" w:rsidP="00C47A44">
      <w:pPr>
        <w:rPr>
          <w:sz w:val="22"/>
          <w:szCs w:val="22"/>
        </w:rPr>
      </w:pPr>
      <w:r>
        <w:rPr>
          <w:sz w:val="22"/>
          <w:szCs w:val="22"/>
        </w:rPr>
        <w:t>Injekcinė suspensija.</w:t>
      </w:r>
    </w:p>
    <w:p w14:paraId="05DA3FD7" w14:textId="77777777" w:rsidR="00C47A44" w:rsidRPr="00906E62" w:rsidRDefault="00C47A44" w:rsidP="00C47A44">
      <w:pPr>
        <w:rPr>
          <w:sz w:val="22"/>
          <w:szCs w:val="22"/>
        </w:rPr>
      </w:pPr>
      <w:r>
        <w:rPr>
          <w:sz w:val="22"/>
          <w:szCs w:val="22"/>
        </w:rPr>
        <w:t>Priklausomai nuo alergeno tipo, injekcinė suspensija gali būti bespalvė arba įvairių atspalvių iki tamsiai rudos.</w:t>
      </w:r>
    </w:p>
    <w:p w14:paraId="20CFE1D7" w14:textId="77777777" w:rsidR="00C47A44" w:rsidRPr="00906E62" w:rsidRDefault="00C47A44" w:rsidP="00C47A44">
      <w:pPr>
        <w:rPr>
          <w:sz w:val="22"/>
          <w:szCs w:val="22"/>
        </w:rPr>
      </w:pPr>
    </w:p>
    <w:p w14:paraId="6217BA90" w14:textId="77777777" w:rsidR="00C47A44" w:rsidRPr="00906E62" w:rsidRDefault="00C47A44" w:rsidP="00C47A44">
      <w:pPr>
        <w:rPr>
          <w:sz w:val="22"/>
          <w:szCs w:val="22"/>
        </w:rPr>
      </w:pPr>
    </w:p>
    <w:p w14:paraId="435D0EC3" w14:textId="77777777" w:rsidR="00C47A44" w:rsidRPr="00906E62" w:rsidRDefault="00C47A44" w:rsidP="00C47A44">
      <w:pPr>
        <w:ind w:left="567" w:hanging="567"/>
        <w:rPr>
          <w:b/>
          <w:sz w:val="22"/>
          <w:szCs w:val="22"/>
        </w:rPr>
      </w:pPr>
      <w:r>
        <w:rPr>
          <w:b/>
          <w:sz w:val="22"/>
          <w:szCs w:val="22"/>
        </w:rPr>
        <w:t>4.</w:t>
      </w:r>
      <w:r>
        <w:rPr>
          <w:b/>
          <w:sz w:val="22"/>
          <w:szCs w:val="22"/>
        </w:rPr>
        <w:tab/>
        <w:t>KLINIKINĖ INFORMACIJA</w:t>
      </w:r>
    </w:p>
    <w:p w14:paraId="640C309F" w14:textId="77777777" w:rsidR="00C47A44" w:rsidRPr="00906E62" w:rsidRDefault="00C47A44" w:rsidP="00C47A44">
      <w:pPr>
        <w:rPr>
          <w:sz w:val="22"/>
          <w:szCs w:val="22"/>
        </w:rPr>
      </w:pPr>
    </w:p>
    <w:p w14:paraId="42B21F2D" w14:textId="77777777" w:rsidR="00C47A44" w:rsidRPr="00906E62" w:rsidRDefault="00C47A44" w:rsidP="00C47A44">
      <w:pPr>
        <w:ind w:left="567" w:hanging="567"/>
        <w:rPr>
          <w:b/>
          <w:sz w:val="22"/>
          <w:szCs w:val="22"/>
        </w:rPr>
      </w:pPr>
      <w:r>
        <w:rPr>
          <w:b/>
          <w:sz w:val="22"/>
          <w:szCs w:val="22"/>
        </w:rPr>
        <w:t>4.1</w:t>
      </w:r>
      <w:r>
        <w:rPr>
          <w:b/>
          <w:sz w:val="22"/>
          <w:szCs w:val="22"/>
        </w:rPr>
        <w:tab/>
        <w:t>Terapinės indikacijos</w:t>
      </w:r>
    </w:p>
    <w:p w14:paraId="4662CBE7" w14:textId="77777777" w:rsidR="00C47A44" w:rsidRPr="00906E62" w:rsidRDefault="00C47A44" w:rsidP="00C47A44">
      <w:pPr>
        <w:rPr>
          <w:sz w:val="22"/>
          <w:szCs w:val="22"/>
        </w:rPr>
      </w:pPr>
    </w:p>
    <w:p w14:paraId="57352C7E" w14:textId="77777777" w:rsidR="00C47A44" w:rsidRPr="00906E62" w:rsidRDefault="00C47A44" w:rsidP="00C47A44">
      <w:pPr>
        <w:rPr>
          <w:sz w:val="22"/>
          <w:szCs w:val="22"/>
        </w:rPr>
      </w:pPr>
      <w:r>
        <w:rPr>
          <w:sz w:val="22"/>
          <w:szCs w:val="22"/>
        </w:rPr>
        <w:t xml:space="preserve">I tipo alerginės reakcijos (pagal </w:t>
      </w:r>
      <w:proofErr w:type="spellStart"/>
      <w:r>
        <w:rPr>
          <w:sz w:val="22"/>
          <w:szCs w:val="22"/>
        </w:rPr>
        <w:t>Gell</w:t>
      </w:r>
      <w:proofErr w:type="spellEnd"/>
      <w:r>
        <w:rPr>
          <w:sz w:val="22"/>
          <w:szCs w:val="22"/>
        </w:rPr>
        <w:t xml:space="preserve"> ir </w:t>
      </w:r>
      <w:proofErr w:type="spellStart"/>
      <w:r>
        <w:rPr>
          <w:sz w:val="22"/>
          <w:szCs w:val="22"/>
        </w:rPr>
        <w:t>Coombs</w:t>
      </w:r>
      <w:proofErr w:type="spellEnd"/>
      <w:r>
        <w:rPr>
          <w:sz w:val="22"/>
          <w:szCs w:val="22"/>
        </w:rPr>
        <w:t xml:space="preserve"> klasifikaciją), kurios dažniausiai pasireiškia sezoniniu ar nuolatiniu rinitu, konjunktyvitu, </w:t>
      </w:r>
      <w:proofErr w:type="spellStart"/>
      <w:r>
        <w:rPr>
          <w:sz w:val="22"/>
          <w:szCs w:val="22"/>
        </w:rPr>
        <w:t>rinokonjunktyvitu</w:t>
      </w:r>
      <w:proofErr w:type="spellEnd"/>
      <w:r>
        <w:rPr>
          <w:sz w:val="22"/>
          <w:szCs w:val="22"/>
        </w:rPr>
        <w:t xml:space="preserve"> arba astma.</w:t>
      </w:r>
    </w:p>
    <w:p w14:paraId="2DF8B3DE" w14:textId="77777777" w:rsidR="00C47A44" w:rsidRPr="00906E62" w:rsidRDefault="00C47A44" w:rsidP="00C47A44">
      <w:pPr>
        <w:rPr>
          <w:sz w:val="22"/>
          <w:szCs w:val="22"/>
        </w:rPr>
      </w:pPr>
    </w:p>
    <w:p w14:paraId="39191A2D" w14:textId="77777777" w:rsidR="00C47A44" w:rsidRPr="00906E62" w:rsidRDefault="00C47A44" w:rsidP="00C47A44">
      <w:pPr>
        <w:rPr>
          <w:sz w:val="22"/>
          <w:szCs w:val="22"/>
        </w:rPr>
      </w:pPr>
      <w:r>
        <w:rPr>
          <w:sz w:val="22"/>
          <w:szCs w:val="22"/>
        </w:rPr>
        <w:t xml:space="preserve">Kai yra nustatyta ligą sukėlusi priežastis, </w:t>
      </w:r>
      <w:r w:rsidR="008D6EE9" w:rsidRPr="00CE0DEA">
        <w:rPr>
          <w:sz w:val="22"/>
          <w:szCs w:val="22"/>
        </w:rPr>
        <w:t>alergenų</w:t>
      </w:r>
      <w:r w:rsidR="005530BB">
        <w:rPr>
          <w:sz w:val="22"/>
          <w:szCs w:val="22"/>
        </w:rPr>
        <w:t xml:space="preserve"> </w:t>
      </w:r>
      <w:r>
        <w:rPr>
          <w:sz w:val="22"/>
          <w:szCs w:val="22"/>
        </w:rPr>
        <w:t>imunoterapija (</w:t>
      </w:r>
      <w:r w:rsidR="008D6EE9" w:rsidRPr="00CE0DEA">
        <w:rPr>
          <w:sz w:val="22"/>
          <w:szCs w:val="22"/>
        </w:rPr>
        <w:t>A</w:t>
      </w:r>
      <w:r>
        <w:rPr>
          <w:sz w:val="22"/>
          <w:szCs w:val="22"/>
        </w:rPr>
        <w:t>IT) skiriama klinikinių pasekmių, kurių gali būti jautriam organizmui susidūrus su alergenu, profilaktikai.</w:t>
      </w:r>
    </w:p>
    <w:p w14:paraId="130DF19D" w14:textId="77777777" w:rsidR="00C47A44" w:rsidRPr="00906E62" w:rsidRDefault="00C47A44" w:rsidP="00C47A44">
      <w:pPr>
        <w:rPr>
          <w:sz w:val="22"/>
          <w:szCs w:val="22"/>
        </w:rPr>
      </w:pPr>
    </w:p>
    <w:p w14:paraId="18FACF88" w14:textId="77777777" w:rsidR="00C47A44" w:rsidRPr="00906E62" w:rsidRDefault="00C47A44" w:rsidP="00C47A44">
      <w:pPr>
        <w:ind w:left="567" w:hanging="567"/>
        <w:rPr>
          <w:b/>
          <w:sz w:val="22"/>
          <w:szCs w:val="22"/>
        </w:rPr>
      </w:pPr>
      <w:r>
        <w:rPr>
          <w:b/>
          <w:sz w:val="22"/>
          <w:szCs w:val="22"/>
        </w:rPr>
        <w:t>4.2</w:t>
      </w:r>
      <w:r>
        <w:rPr>
          <w:b/>
          <w:sz w:val="22"/>
          <w:szCs w:val="22"/>
        </w:rPr>
        <w:tab/>
        <w:t>Dozavimas ir vartojimo metodas</w:t>
      </w:r>
    </w:p>
    <w:p w14:paraId="68F8506C" w14:textId="77777777" w:rsidR="00C47A44" w:rsidRPr="00906E62" w:rsidRDefault="00C47A44" w:rsidP="00C47A44">
      <w:pPr>
        <w:rPr>
          <w:sz w:val="22"/>
          <w:szCs w:val="22"/>
        </w:rPr>
      </w:pPr>
    </w:p>
    <w:p w14:paraId="19322C08" w14:textId="0387D043" w:rsidR="00C47A44" w:rsidRPr="00906E62" w:rsidRDefault="00C47A44" w:rsidP="00C47A44">
      <w:pPr>
        <w:numPr>
          <w:ilvl w:val="0"/>
          <w:numId w:val="2"/>
        </w:numPr>
        <w:tabs>
          <w:tab w:val="clear" w:pos="720"/>
          <w:tab w:val="num" w:pos="567"/>
        </w:tabs>
        <w:ind w:left="567" w:hanging="567"/>
        <w:rPr>
          <w:i/>
          <w:sz w:val="22"/>
          <w:szCs w:val="22"/>
        </w:rPr>
      </w:pPr>
      <w:r>
        <w:rPr>
          <w:i/>
          <w:sz w:val="22"/>
          <w:szCs w:val="22"/>
        </w:rPr>
        <w:t>Vartojimo sąlygos</w:t>
      </w:r>
    </w:p>
    <w:p w14:paraId="34CFFEDB" w14:textId="77777777" w:rsidR="00C47A44" w:rsidRPr="00906E62" w:rsidRDefault="00C47A44" w:rsidP="00C47A44">
      <w:pPr>
        <w:rPr>
          <w:sz w:val="22"/>
          <w:szCs w:val="22"/>
        </w:rPr>
      </w:pPr>
    </w:p>
    <w:p w14:paraId="2A70EA22" w14:textId="77777777" w:rsidR="00C47A44" w:rsidRPr="00906E62" w:rsidRDefault="00E40D61" w:rsidP="00C47A44">
      <w:pPr>
        <w:rPr>
          <w:sz w:val="22"/>
          <w:szCs w:val="22"/>
        </w:rPr>
      </w:pPr>
      <w:r>
        <w:rPr>
          <w:sz w:val="22"/>
          <w:szCs w:val="22"/>
        </w:rPr>
        <w:t>A</w:t>
      </w:r>
      <w:r w:rsidRPr="00E40D61">
        <w:rPr>
          <w:sz w:val="22"/>
          <w:szCs w:val="22"/>
        </w:rPr>
        <w:t>lergen</w:t>
      </w:r>
      <w:r>
        <w:rPr>
          <w:sz w:val="22"/>
          <w:szCs w:val="22"/>
        </w:rPr>
        <w:t>ų</w:t>
      </w:r>
      <w:r w:rsidRPr="00E40D61">
        <w:rPr>
          <w:sz w:val="22"/>
          <w:szCs w:val="22"/>
        </w:rPr>
        <w:t xml:space="preserve"> </w:t>
      </w:r>
      <w:r>
        <w:rPr>
          <w:sz w:val="22"/>
          <w:szCs w:val="22"/>
        </w:rPr>
        <w:t>imunoterapijos</w:t>
      </w:r>
      <w:r w:rsidRPr="00E40D61">
        <w:rPr>
          <w:sz w:val="22"/>
          <w:szCs w:val="22"/>
        </w:rPr>
        <w:t xml:space="preserve"> </w:t>
      </w:r>
      <w:r>
        <w:rPr>
          <w:sz w:val="22"/>
          <w:szCs w:val="22"/>
        </w:rPr>
        <w:t>(A</w:t>
      </w:r>
      <w:r w:rsidR="00C47A44">
        <w:rPr>
          <w:sz w:val="22"/>
          <w:szCs w:val="22"/>
        </w:rPr>
        <w:t>IT</w:t>
      </w:r>
      <w:r>
        <w:rPr>
          <w:sz w:val="22"/>
          <w:szCs w:val="22"/>
        </w:rPr>
        <w:t>)</w:t>
      </w:r>
      <w:r w:rsidR="00C47A44">
        <w:rPr>
          <w:sz w:val="22"/>
          <w:szCs w:val="22"/>
        </w:rPr>
        <w:t xml:space="preserve"> </w:t>
      </w:r>
      <w:r>
        <w:rPr>
          <w:sz w:val="22"/>
          <w:szCs w:val="22"/>
        </w:rPr>
        <w:t>taikymą reik</w:t>
      </w:r>
      <w:r w:rsidR="00AE2AB0">
        <w:rPr>
          <w:sz w:val="22"/>
          <w:szCs w:val="22"/>
        </w:rPr>
        <w:t>ia</w:t>
      </w:r>
      <w:r>
        <w:rPr>
          <w:sz w:val="22"/>
          <w:szCs w:val="22"/>
        </w:rPr>
        <w:t xml:space="preserve"> apsvarstyti tiek suaugusiesiems, tiek vaikams</w:t>
      </w:r>
      <w:r w:rsidR="00C47A44">
        <w:rPr>
          <w:sz w:val="22"/>
          <w:szCs w:val="22"/>
        </w:rPr>
        <w:t xml:space="preserve">, kai yra indikacijų. Žinoma, kuo anksčiau pradedama </w:t>
      </w:r>
      <w:r w:rsidR="00D43607">
        <w:rPr>
          <w:sz w:val="22"/>
          <w:szCs w:val="22"/>
        </w:rPr>
        <w:t>A</w:t>
      </w:r>
      <w:r w:rsidR="00C47A44">
        <w:rPr>
          <w:sz w:val="22"/>
          <w:szCs w:val="22"/>
        </w:rPr>
        <w:t>IT, tuo ji veiksmingesnė.</w:t>
      </w:r>
    </w:p>
    <w:p w14:paraId="48D2D445" w14:textId="77777777" w:rsidR="00C47A44" w:rsidRPr="00906E62" w:rsidRDefault="00C47A44" w:rsidP="00C47A44">
      <w:pPr>
        <w:rPr>
          <w:sz w:val="22"/>
          <w:szCs w:val="22"/>
        </w:rPr>
      </w:pPr>
    </w:p>
    <w:p w14:paraId="66213EEC" w14:textId="7732600F" w:rsidR="00C47A44" w:rsidRPr="00906E62" w:rsidRDefault="00C47A44" w:rsidP="00C47A44">
      <w:pPr>
        <w:rPr>
          <w:sz w:val="22"/>
          <w:szCs w:val="22"/>
        </w:rPr>
      </w:pPr>
      <w:r>
        <w:rPr>
          <w:sz w:val="22"/>
          <w:szCs w:val="22"/>
          <w:u w:val="single"/>
        </w:rPr>
        <w:t>Vaikų populiacija</w:t>
      </w:r>
    </w:p>
    <w:p w14:paraId="2477D22E" w14:textId="77777777" w:rsidR="00C47A44" w:rsidRPr="00906E62" w:rsidRDefault="00D43607" w:rsidP="00C47A44">
      <w:pPr>
        <w:rPr>
          <w:sz w:val="22"/>
          <w:szCs w:val="22"/>
        </w:rPr>
      </w:pPr>
      <w:r>
        <w:rPr>
          <w:sz w:val="22"/>
          <w:szCs w:val="22"/>
        </w:rPr>
        <w:t>A</w:t>
      </w:r>
      <w:r w:rsidR="00C47A44">
        <w:rPr>
          <w:sz w:val="22"/>
          <w:szCs w:val="22"/>
        </w:rPr>
        <w:t>IT galima pradėti vyresniems nei 5 metų vaikams. Gydymą reikia pradėti pagal pagrindinę indikaciją, kai vaikui ar paaugliui nustatoma ryškių simptomų.</w:t>
      </w:r>
    </w:p>
    <w:p w14:paraId="23C6FE83" w14:textId="77777777" w:rsidR="00C47A44" w:rsidRPr="00906E62" w:rsidRDefault="00C47A44" w:rsidP="00C47A44">
      <w:pPr>
        <w:rPr>
          <w:sz w:val="22"/>
          <w:szCs w:val="22"/>
        </w:rPr>
      </w:pPr>
    </w:p>
    <w:p w14:paraId="241EAC3A" w14:textId="6FCE193B" w:rsidR="00C47A44" w:rsidRPr="00906E62" w:rsidRDefault="00C47A44" w:rsidP="00C47A44">
      <w:pPr>
        <w:numPr>
          <w:ilvl w:val="0"/>
          <w:numId w:val="2"/>
        </w:numPr>
        <w:tabs>
          <w:tab w:val="clear" w:pos="720"/>
          <w:tab w:val="num" w:pos="567"/>
        </w:tabs>
        <w:ind w:left="567" w:hanging="567"/>
        <w:rPr>
          <w:sz w:val="22"/>
          <w:szCs w:val="22"/>
        </w:rPr>
      </w:pPr>
      <w:r>
        <w:rPr>
          <w:i/>
          <w:sz w:val="22"/>
          <w:szCs w:val="22"/>
        </w:rPr>
        <w:t>Dozavimas ir vartojimo metodas</w:t>
      </w:r>
    </w:p>
    <w:p w14:paraId="47C1EF3B" w14:textId="77777777" w:rsidR="00C47A44" w:rsidRPr="00906E62" w:rsidRDefault="00C47A44" w:rsidP="00C47A44">
      <w:pPr>
        <w:rPr>
          <w:sz w:val="22"/>
          <w:szCs w:val="22"/>
        </w:rPr>
      </w:pPr>
    </w:p>
    <w:p w14:paraId="7603932E" w14:textId="77777777" w:rsidR="00C47A44" w:rsidRPr="00906E62" w:rsidRDefault="00C47A44" w:rsidP="00C47A44">
      <w:pPr>
        <w:rPr>
          <w:sz w:val="22"/>
          <w:szCs w:val="22"/>
        </w:rPr>
      </w:pPr>
      <w:r>
        <w:rPr>
          <w:sz w:val="22"/>
          <w:szCs w:val="22"/>
        </w:rPr>
        <w:t>Dozė nuo amžiaus nepriklauso, bet gali būti keičiama, atsižvelgiant į kiekvieno asmens individualų jautrumą.</w:t>
      </w:r>
    </w:p>
    <w:p w14:paraId="0232495F" w14:textId="77777777" w:rsidR="00C47A44" w:rsidRPr="00906E62" w:rsidRDefault="00C47A44" w:rsidP="00C47A44">
      <w:pPr>
        <w:rPr>
          <w:sz w:val="22"/>
          <w:szCs w:val="22"/>
        </w:rPr>
      </w:pPr>
    </w:p>
    <w:p w14:paraId="419CB931" w14:textId="629C1A54" w:rsidR="00C47A44" w:rsidRPr="00906E62" w:rsidRDefault="00C47A44" w:rsidP="00F37FFB">
      <w:pPr>
        <w:rPr>
          <w:sz w:val="22"/>
          <w:szCs w:val="22"/>
        </w:rPr>
      </w:pPr>
      <w:r>
        <w:rPr>
          <w:sz w:val="22"/>
          <w:szCs w:val="22"/>
        </w:rPr>
        <w:t>Yra dvi gydymo fazės:</w:t>
      </w:r>
    </w:p>
    <w:p w14:paraId="3479612C" w14:textId="77777777" w:rsidR="00C47A44" w:rsidRPr="00906E62" w:rsidRDefault="00C47A44" w:rsidP="00C47A44">
      <w:pPr>
        <w:numPr>
          <w:ilvl w:val="0"/>
          <w:numId w:val="3"/>
        </w:numPr>
        <w:tabs>
          <w:tab w:val="left" w:pos="567"/>
        </w:tabs>
        <w:ind w:left="567" w:hanging="567"/>
        <w:jc w:val="both"/>
        <w:rPr>
          <w:sz w:val="22"/>
          <w:szCs w:val="22"/>
        </w:rPr>
      </w:pPr>
      <w:r>
        <w:rPr>
          <w:sz w:val="22"/>
          <w:szCs w:val="22"/>
        </w:rPr>
        <w:t>pradinis gydymas, kurio metu didinama dozė;</w:t>
      </w:r>
    </w:p>
    <w:p w14:paraId="2F919CB1" w14:textId="77777777" w:rsidR="00C47A44" w:rsidRPr="00906E62" w:rsidRDefault="00C47A44" w:rsidP="00C47A44">
      <w:pPr>
        <w:numPr>
          <w:ilvl w:val="0"/>
          <w:numId w:val="3"/>
        </w:numPr>
        <w:tabs>
          <w:tab w:val="left" w:pos="567"/>
        </w:tabs>
        <w:ind w:left="567" w:hanging="567"/>
        <w:jc w:val="both"/>
        <w:rPr>
          <w:sz w:val="22"/>
          <w:szCs w:val="22"/>
        </w:rPr>
      </w:pPr>
      <w:r>
        <w:rPr>
          <w:sz w:val="22"/>
          <w:szCs w:val="22"/>
        </w:rPr>
        <w:t>palaikomasis gydymas pastovia doze.</w:t>
      </w:r>
    </w:p>
    <w:p w14:paraId="003505A0" w14:textId="77777777" w:rsidR="00C47A44" w:rsidRPr="00906E62" w:rsidRDefault="00C47A44" w:rsidP="00C47A44">
      <w:pPr>
        <w:rPr>
          <w:sz w:val="22"/>
          <w:szCs w:val="22"/>
        </w:rPr>
      </w:pPr>
    </w:p>
    <w:p w14:paraId="0D257E01" w14:textId="7D11139F" w:rsidR="00C47A44" w:rsidRPr="00906E62" w:rsidRDefault="00C47A44" w:rsidP="00C47A44">
      <w:pPr>
        <w:rPr>
          <w:sz w:val="22"/>
          <w:szCs w:val="22"/>
        </w:rPr>
      </w:pPr>
      <w:r>
        <w:rPr>
          <w:sz w:val="22"/>
          <w:szCs w:val="22"/>
        </w:rPr>
        <w:t>Kiekvieną kartą prieš sušvirkščiant vaistinį preparatą, reikia patikrinti:</w:t>
      </w:r>
    </w:p>
    <w:p w14:paraId="725FACA7" w14:textId="77777777" w:rsidR="00C47A44" w:rsidRPr="00906E62" w:rsidRDefault="00C47A44" w:rsidP="00C47A44">
      <w:pPr>
        <w:tabs>
          <w:tab w:val="left" w:pos="567"/>
        </w:tabs>
        <w:ind w:left="567" w:hanging="567"/>
        <w:rPr>
          <w:sz w:val="22"/>
          <w:szCs w:val="22"/>
        </w:rPr>
      </w:pPr>
    </w:p>
    <w:p w14:paraId="5B6F650A" w14:textId="77777777" w:rsidR="00C47A44" w:rsidRPr="00906E62" w:rsidRDefault="00C47A44" w:rsidP="00C47A44">
      <w:pPr>
        <w:numPr>
          <w:ilvl w:val="0"/>
          <w:numId w:val="3"/>
        </w:numPr>
        <w:tabs>
          <w:tab w:val="left" w:pos="567"/>
        </w:tabs>
        <w:ind w:left="567" w:hanging="567"/>
        <w:rPr>
          <w:sz w:val="22"/>
          <w:szCs w:val="22"/>
        </w:rPr>
      </w:pPr>
      <w:r>
        <w:rPr>
          <w:sz w:val="22"/>
          <w:szCs w:val="22"/>
        </w:rPr>
        <w:t>tinkamumo laiką;</w:t>
      </w:r>
    </w:p>
    <w:p w14:paraId="5B840E38" w14:textId="77777777" w:rsidR="00C47A44" w:rsidRPr="00906E62" w:rsidRDefault="00C47A44" w:rsidP="00C47A44">
      <w:pPr>
        <w:numPr>
          <w:ilvl w:val="0"/>
          <w:numId w:val="3"/>
        </w:numPr>
        <w:tabs>
          <w:tab w:val="left" w:pos="567"/>
        </w:tabs>
        <w:ind w:left="567" w:hanging="567"/>
        <w:rPr>
          <w:sz w:val="22"/>
          <w:szCs w:val="22"/>
        </w:rPr>
      </w:pPr>
      <w:r>
        <w:rPr>
          <w:sz w:val="22"/>
          <w:szCs w:val="22"/>
        </w:rPr>
        <w:t>ar flakonas, kuris bus vartojamas, atitinka gydytojo paskyrimą (sudėtis, paciento vardas ir pavardė, koncentracija). Prieš ištraukiant sušvirkštimui būtiną vaistinio preparato kiekį, flakoną papurtyti;</w:t>
      </w:r>
    </w:p>
    <w:p w14:paraId="74224F29" w14:textId="77777777" w:rsidR="00C47A44" w:rsidRPr="00906E62" w:rsidRDefault="00C47A44" w:rsidP="00C47A44">
      <w:pPr>
        <w:numPr>
          <w:ilvl w:val="0"/>
          <w:numId w:val="3"/>
        </w:numPr>
        <w:tabs>
          <w:tab w:val="left" w:pos="567"/>
        </w:tabs>
        <w:ind w:left="567" w:hanging="567"/>
        <w:rPr>
          <w:sz w:val="22"/>
          <w:szCs w:val="22"/>
        </w:rPr>
      </w:pPr>
      <w:r>
        <w:rPr>
          <w:sz w:val="22"/>
          <w:szCs w:val="22"/>
        </w:rPr>
        <w:t xml:space="preserve">laikytis įprastinių </w:t>
      </w:r>
      <w:proofErr w:type="spellStart"/>
      <w:r>
        <w:rPr>
          <w:sz w:val="22"/>
          <w:szCs w:val="22"/>
        </w:rPr>
        <w:t>aseptikos</w:t>
      </w:r>
      <w:proofErr w:type="spellEnd"/>
      <w:r>
        <w:rPr>
          <w:sz w:val="22"/>
          <w:szCs w:val="22"/>
        </w:rPr>
        <w:t xml:space="preserve"> reikalavimų;</w:t>
      </w:r>
    </w:p>
    <w:p w14:paraId="6343C969" w14:textId="77777777" w:rsidR="00C47A44" w:rsidRPr="00906E62" w:rsidRDefault="00C47A44" w:rsidP="00C47A44">
      <w:pPr>
        <w:numPr>
          <w:ilvl w:val="0"/>
          <w:numId w:val="3"/>
        </w:numPr>
        <w:tabs>
          <w:tab w:val="left" w:pos="567"/>
        </w:tabs>
        <w:ind w:left="567" w:hanging="567"/>
        <w:rPr>
          <w:sz w:val="22"/>
          <w:szCs w:val="22"/>
        </w:rPr>
      </w:pPr>
      <w:r>
        <w:rPr>
          <w:sz w:val="22"/>
          <w:szCs w:val="22"/>
        </w:rPr>
        <w:t>naudoti vienkartinius ,,tuberkulino“ tipo sužymėtus kas 1/100 1 ml švirkštus;</w:t>
      </w:r>
    </w:p>
    <w:p w14:paraId="3A92A22D" w14:textId="77777777" w:rsidR="00C47A44" w:rsidRPr="00906E62" w:rsidRDefault="00C47A44" w:rsidP="00C47A44">
      <w:pPr>
        <w:numPr>
          <w:ilvl w:val="0"/>
          <w:numId w:val="3"/>
        </w:numPr>
        <w:tabs>
          <w:tab w:val="left" w:pos="567"/>
        </w:tabs>
        <w:ind w:left="567" w:hanging="567"/>
        <w:rPr>
          <w:sz w:val="22"/>
          <w:szCs w:val="22"/>
        </w:rPr>
      </w:pPr>
      <w:r>
        <w:rPr>
          <w:sz w:val="22"/>
          <w:szCs w:val="22"/>
        </w:rPr>
        <w:t>labai tiksliai sušvirkšti paskirtą dozę.</w:t>
      </w:r>
    </w:p>
    <w:p w14:paraId="26647ACE" w14:textId="77777777" w:rsidR="00C47A44" w:rsidRPr="00906E62" w:rsidRDefault="00C47A44" w:rsidP="00C47A44">
      <w:pPr>
        <w:rPr>
          <w:sz w:val="22"/>
          <w:szCs w:val="22"/>
        </w:rPr>
      </w:pPr>
    </w:p>
    <w:p w14:paraId="77C7FE3C" w14:textId="77777777" w:rsidR="00C47A44" w:rsidRPr="00906E62" w:rsidRDefault="00C47A44" w:rsidP="00C47A44">
      <w:pPr>
        <w:rPr>
          <w:sz w:val="22"/>
          <w:szCs w:val="22"/>
        </w:rPr>
      </w:pPr>
      <w:r>
        <w:rPr>
          <w:sz w:val="22"/>
          <w:szCs w:val="22"/>
        </w:rPr>
        <w:t>Kiekvieną kartą po vaistinio preparato sušvirkšimo pacientą mažiausiai 30 minučių turi stebėti gydytojas.</w:t>
      </w:r>
    </w:p>
    <w:p w14:paraId="4E7135FD" w14:textId="77777777" w:rsidR="00C47A44" w:rsidRPr="00906E62" w:rsidRDefault="00C47A44" w:rsidP="00C47A44">
      <w:pPr>
        <w:rPr>
          <w:sz w:val="22"/>
          <w:szCs w:val="22"/>
        </w:rPr>
      </w:pPr>
    </w:p>
    <w:p w14:paraId="6830FDDB" w14:textId="77777777" w:rsidR="00C47A44" w:rsidRPr="00906E62" w:rsidRDefault="00C47A44" w:rsidP="00C47A44">
      <w:pPr>
        <w:rPr>
          <w:sz w:val="22"/>
          <w:szCs w:val="22"/>
        </w:rPr>
      </w:pPr>
      <w:r>
        <w:rPr>
          <w:sz w:val="22"/>
          <w:szCs w:val="22"/>
        </w:rPr>
        <w:t>Likusią dienos dalį po vaistinio preparato sušvirkštimo nerekomenduojama aktyviai sportuoti.</w:t>
      </w:r>
    </w:p>
    <w:p w14:paraId="3A879752" w14:textId="77777777" w:rsidR="00C47A44" w:rsidRPr="00906E62" w:rsidRDefault="00C47A44" w:rsidP="00C47A44">
      <w:pPr>
        <w:rPr>
          <w:sz w:val="22"/>
          <w:szCs w:val="22"/>
        </w:rPr>
      </w:pPr>
    </w:p>
    <w:p w14:paraId="7EC4F9AE" w14:textId="77777777" w:rsidR="00C47A44" w:rsidRPr="00906E62" w:rsidRDefault="00C47A44" w:rsidP="00C47A44">
      <w:pPr>
        <w:rPr>
          <w:sz w:val="22"/>
          <w:szCs w:val="22"/>
        </w:rPr>
      </w:pPr>
      <w:r>
        <w:rPr>
          <w:sz w:val="22"/>
          <w:szCs w:val="22"/>
        </w:rPr>
        <w:t>Sezoninės alergijos gydymą rekomenduojama pradėti likus 3 ar 4 mėnesiams iki žydėjimo sezono ir taikyti iki sezono pabaigos.</w:t>
      </w:r>
    </w:p>
    <w:p w14:paraId="65AB80B2" w14:textId="77777777" w:rsidR="00C47A44" w:rsidRPr="00906E62" w:rsidRDefault="00C47A44" w:rsidP="00C47A44">
      <w:pPr>
        <w:rPr>
          <w:sz w:val="22"/>
          <w:szCs w:val="22"/>
        </w:rPr>
      </w:pPr>
    </w:p>
    <w:p w14:paraId="7F75097F" w14:textId="77777777" w:rsidR="00C47A44" w:rsidRDefault="00C47A44" w:rsidP="00C47A44">
      <w:pPr>
        <w:rPr>
          <w:sz w:val="22"/>
          <w:szCs w:val="22"/>
        </w:rPr>
      </w:pPr>
      <w:r>
        <w:rPr>
          <w:sz w:val="22"/>
          <w:szCs w:val="22"/>
        </w:rPr>
        <w:t>Daugiametės alergijos gydymą rekomenduojama taikyti ištisus metus.</w:t>
      </w:r>
    </w:p>
    <w:p w14:paraId="47FA4F5D" w14:textId="77777777" w:rsidR="00C47A44" w:rsidRDefault="00C47A44" w:rsidP="00C47A44">
      <w:pPr>
        <w:rPr>
          <w:sz w:val="22"/>
          <w:szCs w:val="22"/>
        </w:rPr>
      </w:pPr>
    </w:p>
    <w:p w14:paraId="68C370EF" w14:textId="77777777" w:rsidR="00C47A44" w:rsidRPr="00906E62" w:rsidRDefault="00C47A44" w:rsidP="00C47A44">
      <w:pPr>
        <w:rPr>
          <w:i/>
          <w:sz w:val="22"/>
          <w:szCs w:val="22"/>
        </w:rPr>
      </w:pPr>
      <w:r>
        <w:rPr>
          <w:i/>
          <w:sz w:val="22"/>
          <w:szCs w:val="22"/>
        </w:rPr>
        <w:t>1. Pradinis gydymas – dozės didinimas</w:t>
      </w:r>
    </w:p>
    <w:p w14:paraId="2CD06BF9" w14:textId="77777777" w:rsidR="00C47A44" w:rsidRPr="00906E62" w:rsidRDefault="00C47A44" w:rsidP="00C47A44">
      <w:pPr>
        <w:rPr>
          <w:sz w:val="22"/>
          <w:szCs w:val="22"/>
        </w:rPr>
      </w:pPr>
    </w:p>
    <w:p w14:paraId="52CAFF8E" w14:textId="77777777" w:rsidR="00C47A44" w:rsidRPr="00906E62" w:rsidRDefault="00C47A44" w:rsidP="00C47A44">
      <w:pPr>
        <w:rPr>
          <w:sz w:val="22"/>
          <w:szCs w:val="22"/>
        </w:rPr>
      </w:pPr>
      <w:r>
        <w:rPr>
          <w:sz w:val="22"/>
          <w:szCs w:val="22"/>
        </w:rPr>
        <w:t>Vaistinio preparato sušvirkščiama giliai po oda vieną kartą per savaitę. Dozė palaipsniui didinama iki didžiausios toleruojamos dozės pagal tokią gydymo schemą:</w:t>
      </w:r>
    </w:p>
    <w:p w14:paraId="50BACB18" w14:textId="77777777" w:rsidR="00C47A44" w:rsidRPr="00906E62" w:rsidRDefault="00C47A44" w:rsidP="00C47A44">
      <w:p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1701"/>
        <w:gridCol w:w="1384"/>
        <w:gridCol w:w="1275"/>
      </w:tblGrid>
      <w:tr w:rsidR="00D1443B" w:rsidRPr="00906E62" w14:paraId="2CB392E0" w14:textId="77777777" w:rsidTr="00EC0C3A">
        <w:tc>
          <w:tcPr>
            <w:tcW w:w="1418" w:type="dxa"/>
          </w:tcPr>
          <w:p w14:paraId="290E2FC3" w14:textId="77777777" w:rsidR="00D1443B" w:rsidRPr="00906E62" w:rsidRDefault="00D1443B" w:rsidP="00F01AD7">
            <w:pPr>
              <w:jc w:val="center"/>
            </w:pPr>
            <w:r>
              <w:rPr>
                <w:sz w:val="22"/>
                <w:szCs w:val="22"/>
              </w:rPr>
              <w:t>Diena</w:t>
            </w:r>
          </w:p>
        </w:tc>
        <w:tc>
          <w:tcPr>
            <w:tcW w:w="1559" w:type="dxa"/>
          </w:tcPr>
          <w:p w14:paraId="204B0FBA" w14:textId="77777777" w:rsidR="00D1443B" w:rsidRPr="00906E62" w:rsidRDefault="00D1443B" w:rsidP="00F01AD7">
            <w:pPr>
              <w:jc w:val="center"/>
            </w:pPr>
            <w:r w:rsidRPr="00906E62">
              <w:rPr>
                <w:sz w:val="22"/>
                <w:szCs w:val="22"/>
              </w:rPr>
              <w:t>Injekcija</w:t>
            </w:r>
          </w:p>
        </w:tc>
        <w:tc>
          <w:tcPr>
            <w:tcW w:w="2410" w:type="dxa"/>
          </w:tcPr>
          <w:p w14:paraId="7AA71BC6" w14:textId="77777777" w:rsidR="00D1443B" w:rsidRPr="00906E62" w:rsidRDefault="00D1443B" w:rsidP="00F01AD7">
            <w:pPr>
              <w:jc w:val="center"/>
            </w:pPr>
            <w:r w:rsidRPr="00906E62">
              <w:rPr>
                <w:sz w:val="22"/>
                <w:szCs w:val="22"/>
              </w:rPr>
              <w:t>Flakon</w:t>
            </w:r>
            <w:r>
              <w:rPr>
                <w:sz w:val="22"/>
                <w:szCs w:val="22"/>
              </w:rPr>
              <w:t>as (koncentracija)</w:t>
            </w:r>
          </w:p>
        </w:tc>
        <w:tc>
          <w:tcPr>
            <w:tcW w:w="1701" w:type="dxa"/>
          </w:tcPr>
          <w:p w14:paraId="77E16686" w14:textId="77777777" w:rsidR="00D1443B" w:rsidRPr="00906E62" w:rsidRDefault="00D1443B" w:rsidP="00F01AD7">
            <w:pPr>
              <w:jc w:val="center"/>
            </w:pPr>
            <w:r w:rsidRPr="00906E62">
              <w:rPr>
                <w:sz w:val="22"/>
                <w:szCs w:val="22"/>
              </w:rPr>
              <w:t>Kiekis</w:t>
            </w:r>
            <w:r>
              <w:rPr>
                <w:sz w:val="22"/>
                <w:szCs w:val="22"/>
              </w:rPr>
              <w:t xml:space="preserve"> (ml)</w:t>
            </w:r>
          </w:p>
        </w:tc>
        <w:tc>
          <w:tcPr>
            <w:tcW w:w="1384" w:type="dxa"/>
            <w:vAlign w:val="center"/>
          </w:tcPr>
          <w:p w14:paraId="1D271C97" w14:textId="77777777" w:rsidR="00D1443B" w:rsidRDefault="00D1443B" w:rsidP="00F01AD7">
            <w:pPr>
              <w:tabs>
                <w:tab w:val="left" w:pos="2835"/>
                <w:tab w:val="left" w:pos="3686"/>
                <w:tab w:val="left" w:pos="5670"/>
                <w:tab w:val="left" w:pos="6663"/>
                <w:tab w:val="left" w:pos="6804"/>
              </w:tabs>
              <w:spacing w:before="120"/>
              <w:jc w:val="center"/>
              <w:rPr>
                <w:lang w:val="en-GB"/>
              </w:rPr>
            </w:pPr>
            <w:proofErr w:type="spellStart"/>
            <w:r>
              <w:rPr>
                <w:sz w:val="22"/>
                <w:szCs w:val="22"/>
                <w:lang w:val="en-GB"/>
              </w:rPr>
              <w:t>Dozė</w:t>
            </w:r>
            <w:proofErr w:type="spellEnd"/>
          </w:p>
          <w:p w14:paraId="008094B7" w14:textId="77777777" w:rsidR="00D1443B" w:rsidRPr="00906E62" w:rsidRDefault="00D1443B" w:rsidP="00D43607">
            <w:pPr>
              <w:jc w:val="center"/>
            </w:pPr>
            <w:r>
              <w:rPr>
                <w:sz w:val="22"/>
                <w:szCs w:val="22"/>
                <w:lang w:val="en-GB"/>
              </w:rPr>
              <w:t xml:space="preserve">(RI </w:t>
            </w:r>
            <w:proofErr w:type="spellStart"/>
            <w:r>
              <w:rPr>
                <w:sz w:val="22"/>
                <w:szCs w:val="22"/>
                <w:lang w:val="en-GB"/>
              </w:rPr>
              <w:t>arba</w:t>
            </w:r>
            <w:proofErr w:type="spellEnd"/>
            <w:r>
              <w:rPr>
                <w:sz w:val="22"/>
                <w:szCs w:val="22"/>
                <w:lang w:val="en-GB"/>
              </w:rPr>
              <w:t xml:space="preserve"> KI)</w:t>
            </w:r>
          </w:p>
        </w:tc>
        <w:tc>
          <w:tcPr>
            <w:tcW w:w="1275" w:type="dxa"/>
          </w:tcPr>
          <w:p w14:paraId="5FD5EB5F" w14:textId="77777777" w:rsidR="00D1443B" w:rsidRPr="00906E62" w:rsidRDefault="00D1443B" w:rsidP="00F01AD7">
            <w:pPr>
              <w:jc w:val="center"/>
            </w:pPr>
            <w:r w:rsidRPr="00906E62">
              <w:rPr>
                <w:sz w:val="22"/>
                <w:szCs w:val="22"/>
              </w:rPr>
              <w:t>Vartojimo dažnumas</w:t>
            </w:r>
          </w:p>
        </w:tc>
      </w:tr>
      <w:tr w:rsidR="00D1443B" w:rsidRPr="00906E62" w14:paraId="7BE3BC92" w14:textId="77777777" w:rsidTr="00EC0C3A">
        <w:tc>
          <w:tcPr>
            <w:tcW w:w="1418" w:type="dxa"/>
          </w:tcPr>
          <w:p w14:paraId="001667E2" w14:textId="77777777" w:rsidR="00D1443B" w:rsidRPr="00906E62" w:rsidRDefault="00D1443B" w:rsidP="00F01AD7">
            <w:pPr>
              <w:jc w:val="center"/>
            </w:pPr>
            <w:r w:rsidRPr="00906E62">
              <w:rPr>
                <w:sz w:val="22"/>
                <w:szCs w:val="22"/>
              </w:rPr>
              <w:t>D0</w:t>
            </w:r>
          </w:p>
          <w:p w14:paraId="769BE7AB" w14:textId="77777777" w:rsidR="00D1443B" w:rsidRPr="00906E62" w:rsidRDefault="00D1443B" w:rsidP="00F01AD7">
            <w:pPr>
              <w:jc w:val="center"/>
            </w:pPr>
            <w:r w:rsidRPr="00906E62">
              <w:rPr>
                <w:sz w:val="22"/>
                <w:szCs w:val="22"/>
              </w:rPr>
              <w:t>D7</w:t>
            </w:r>
          </w:p>
          <w:p w14:paraId="56138F85" w14:textId="77777777" w:rsidR="00D1443B" w:rsidRPr="00906E62" w:rsidRDefault="00D1443B" w:rsidP="00F01AD7">
            <w:pPr>
              <w:jc w:val="center"/>
            </w:pPr>
            <w:r w:rsidRPr="00906E62">
              <w:rPr>
                <w:sz w:val="22"/>
                <w:szCs w:val="22"/>
              </w:rPr>
              <w:t>D14</w:t>
            </w:r>
          </w:p>
          <w:p w14:paraId="4775C74B" w14:textId="77777777" w:rsidR="00D1443B" w:rsidRPr="00906E62" w:rsidRDefault="00D1443B" w:rsidP="00F01AD7">
            <w:pPr>
              <w:jc w:val="center"/>
            </w:pPr>
            <w:r w:rsidRPr="00906E62">
              <w:rPr>
                <w:sz w:val="22"/>
                <w:szCs w:val="22"/>
              </w:rPr>
              <w:t>D21</w:t>
            </w:r>
          </w:p>
        </w:tc>
        <w:tc>
          <w:tcPr>
            <w:tcW w:w="1559" w:type="dxa"/>
          </w:tcPr>
          <w:p w14:paraId="0C6B6A41" w14:textId="77777777" w:rsidR="00D1443B" w:rsidRPr="00906E62" w:rsidRDefault="00D1443B" w:rsidP="00F01AD7">
            <w:pPr>
              <w:jc w:val="center"/>
            </w:pPr>
            <w:r w:rsidRPr="00906E62">
              <w:rPr>
                <w:sz w:val="22"/>
                <w:szCs w:val="22"/>
              </w:rPr>
              <w:t>1</w:t>
            </w:r>
          </w:p>
          <w:p w14:paraId="0FD80992" w14:textId="77777777" w:rsidR="00D1443B" w:rsidRPr="00906E62" w:rsidRDefault="00D1443B" w:rsidP="00F01AD7">
            <w:pPr>
              <w:jc w:val="center"/>
            </w:pPr>
            <w:r w:rsidRPr="00906E62">
              <w:rPr>
                <w:sz w:val="22"/>
                <w:szCs w:val="22"/>
              </w:rPr>
              <w:t>2</w:t>
            </w:r>
          </w:p>
          <w:p w14:paraId="6DF3E43A" w14:textId="77777777" w:rsidR="00D1443B" w:rsidRPr="00906E62" w:rsidRDefault="00D1443B" w:rsidP="00F01AD7">
            <w:pPr>
              <w:jc w:val="center"/>
            </w:pPr>
            <w:r w:rsidRPr="00906E62">
              <w:rPr>
                <w:sz w:val="22"/>
                <w:szCs w:val="22"/>
              </w:rPr>
              <w:t>3</w:t>
            </w:r>
          </w:p>
          <w:p w14:paraId="40877C22" w14:textId="77777777" w:rsidR="00D1443B" w:rsidRPr="00906E62" w:rsidRDefault="00D1443B" w:rsidP="00F01AD7">
            <w:pPr>
              <w:jc w:val="center"/>
            </w:pPr>
            <w:r w:rsidRPr="00906E62">
              <w:rPr>
                <w:sz w:val="22"/>
                <w:szCs w:val="22"/>
              </w:rPr>
              <w:t>4</w:t>
            </w:r>
          </w:p>
        </w:tc>
        <w:tc>
          <w:tcPr>
            <w:tcW w:w="2410" w:type="dxa"/>
          </w:tcPr>
          <w:p w14:paraId="28B1EFF5" w14:textId="77777777" w:rsidR="00D1443B" w:rsidRPr="00906E62" w:rsidRDefault="00D1443B" w:rsidP="00F01AD7">
            <w:pPr>
              <w:jc w:val="center"/>
            </w:pPr>
            <w:r w:rsidRPr="00906E62">
              <w:rPr>
                <w:sz w:val="22"/>
                <w:szCs w:val="22"/>
              </w:rPr>
              <w:t>0,01 RI/ml arba</w:t>
            </w:r>
          </w:p>
          <w:p w14:paraId="4D4F480B" w14:textId="77777777" w:rsidR="00D1443B" w:rsidRPr="00906E62" w:rsidRDefault="00D1443B" w:rsidP="00F01AD7">
            <w:pPr>
              <w:jc w:val="center"/>
            </w:pPr>
            <w:r w:rsidRPr="00906E62">
              <w:rPr>
                <w:sz w:val="22"/>
                <w:szCs w:val="22"/>
              </w:rPr>
              <w:t>0,01 KI/ml</w:t>
            </w:r>
          </w:p>
          <w:p w14:paraId="758BB71E" w14:textId="77777777" w:rsidR="00D1443B" w:rsidRPr="00906E62" w:rsidRDefault="00D1443B" w:rsidP="00F01AD7">
            <w:pPr>
              <w:jc w:val="center"/>
            </w:pPr>
            <w:r w:rsidRPr="00906E62">
              <w:rPr>
                <w:sz w:val="22"/>
                <w:szCs w:val="22"/>
              </w:rPr>
              <w:t>(pilkas dangtelis)</w:t>
            </w:r>
          </w:p>
        </w:tc>
        <w:tc>
          <w:tcPr>
            <w:tcW w:w="1701" w:type="dxa"/>
          </w:tcPr>
          <w:p w14:paraId="0BFCF409" w14:textId="77777777" w:rsidR="00D1443B" w:rsidRPr="00906E62" w:rsidRDefault="00D1443B" w:rsidP="00F01AD7">
            <w:pPr>
              <w:jc w:val="center"/>
            </w:pPr>
            <w:r w:rsidRPr="00906E62">
              <w:rPr>
                <w:sz w:val="22"/>
                <w:szCs w:val="22"/>
              </w:rPr>
              <w:t>0,10</w:t>
            </w:r>
          </w:p>
          <w:p w14:paraId="022AB3BF" w14:textId="77777777" w:rsidR="00D1443B" w:rsidRPr="00906E62" w:rsidRDefault="00D1443B" w:rsidP="00F01AD7">
            <w:pPr>
              <w:jc w:val="center"/>
            </w:pPr>
            <w:r w:rsidRPr="00906E62">
              <w:rPr>
                <w:sz w:val="22"/>
                <w:szCs w:val="22"/>
              </w:rPr>
              <w:t>0,20</w:t>
            </w:r>
          </w:p>
          <w:p w14:paraId="3B3E5BE3" w14:textId="77777777" w:rsidR="00D1443B" w:rsidRPr="00906E62" w:rsidRDefault="00D1443B" w:rsidP="00F01AD7">
            <w:pPr>
              <w:jc w:val="center"/>
            </w:pPr>
            <w:r w:rsidRPr="00906E62">
              <w:rPr>
                <w:sz w:val="22"/>
                <w:szCs w:val="22"/>
              </w:rPr>
              <w:t>0,40</w:t>
            </w:r>
          </w:p>
          <w:p w14:paraId="6257E177" w14:textId="77777777" w:rsidR="00D1443B" w:rsidRPr="00906E62" w:rsidRDefault="00D1443B" w:rsidP="00F01AD7">
            <w:pPr>
              <w:jc w:val="center"/>
            </w:pPr>
            <w:r w:rsidRPr="00906E62">
              <w:rPr>
                <w:sz w:val="22"/>
                <w:szCs w:val="22"/>
              </w:rPr>
              <w:t>0,80</w:t>
            </w:r>
          </w:p>
        </w:tc>
        <w:tc>
          <w:tcPr>
            <w:tcW w:w="1384" w:type="dxa"/>
            <w:vAlign w:val="center"/>
          </w:tcPr>
          <w:p w14:paraId="60718671"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0,001</w:t>
            </w:r>
          </w:p>
          <w:p w14:paraId="7E3F92AF"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0,002</w:t>
            </w:r>
          </w:p>
          <w:p w14:paraId="67EB4A85"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0,004</w:t>
            </w:r>
          </w:p>
          <w:p w14:paraId="4896AF66" w14:textId="77777777" w:rsidR="00D1443B" w:rsidRPr="00906E62" w:rsidRDefault="00D1443B" w:rsidP="00F01AD7">
            <w:pPr>
              <w:jc w:val="center"/>
            </w:pPr>
            <w:r>
              <w:rPr>
                <w:sz w:val="22"/>
                <w:szCs w:val="22"/>
                <w:lang w:val="en-GB"/>
              </w:rPr>
              <w:t>0,008</w:t>
            </w:r>
          </w:p>
        </w:tc>
        <w:tc>
          <w:tcPr>
            <w:tcW w:w="1275" w:type="dxa"/>
          </w:tcPr>
          <w:p w14:paraId="57D3C926" w14:textId="77777777" w:rsidR="00D1443B" w:rsidRPr="00906E62" w:rsidRDefault="00D1443B" w:rsidP="00F01AD7">
            <w:pPr>
              <w:jc w:val="center"/>
            </w:pPr>
          </w:p>
          <w:p w14:paraId="72D8A2A0" w14:textId="77777777" w:rsidR="00D1443B" w:rsidRPr="00906E62" w:rsidRDefault="00D1443B" w:rsidP="00F01AD7">
            <w:pPr>
              <w:jc w:val="center"/>
            </w:pPr>
            <w:r w:rsidRPr="00906E62">
              <w:rPr>
                <w:sz w:val="22"/>
                <w:szCs w:val="22"/>
              </w:rPr>
              <w:t>1 injekcija per savaitę</w:t>
            </w:r>
          </w:p>
        </w:tc>
      </w:tr>
      <w:tr w:rsidR="00D1443B" w:rsidRPr="00906E62" w14:paraId="198845B6" w14:textId="77777777" w:rsidTr="00EC0C3A">
        <w:tc>
          <w:tcPr>
            <w:tcW w:w="1418" w:type="dxa"/>
          </w:tcPr>
          <w:p w14:paraId="6AC63555" w14:textId="77777777" w:rsidR="00D1443B" w:rsidRPr="00906E62" w:rsidRDefault="00D1443B" w:rsidP="00F01AD7">
            <w:pPr>
              <w:jc w:val="center"/>
            </w:pPr>
            <w:r w:rsidRPr="00906E62">
              <w:rPr>
                <w:sz w:val="22"/>
                <w:szCs w:val="22"/>
              </w:rPr>
              <w:t>D28</w:t>
            </w:r>
          </w:p>
          <w:p w14:paraId="50F8E74D" w14:textId="77777777" w:rsidR="00D1443B" w:rsidRPr="00906E62" w:rsidRDefault="00D1443B" w:rsidP="00F01AD7">
            <w:pPr>
              <w:jc w:val="center"/>
            </w:pPr>
            <w:r w:rsidRPr="00906E62">
              <w:rPr>
                <w:sz w:val="22"/>
                <w:szCs w:val="22"/>
              </w:rPr>
              <w:t>D35</w:t>
            </w:r>
          </w:p>
          <w:p w14:paraId="77CE64B0" w14:textId="77777777" w:rsidR="00D1443B" w:rsidRPr="00906E62" w:rsidRDefault="00D1443B" w:rsidP="00F01AD7">
            <w:pPr>
              <w:jc w:val="center"/>
            </w:pPr>
            <w:r w:rsidRPr="00906E62">
              <w:rPr>
                <w:sz w:val="22"/>
                <w:szCs w:val="22"/>
              </w:rPr>
              <w:t>D42</w:t>
            </w:r>
          </w:p>
          <w:p w14:paraId="43F9AD79" w14:textId="77777777" w:rsidR="00D1443B" w:rsidRPr="00906E62" w:rsidRDefault="00D1443B" w:rsidP="00F01AD7">
            <w:pPr>
              <w:jc w:val="center"/>
            </w:pPr>
            <w:r w:rsidRPr="00906E62">
              <w:rPr>
                <w:sz w:val="22"/>
                <w:szCs w:val="22"/>
              </w:rPr>
              <w:t>D49</w:t>
            </w:r>
          </w:p>
        </w:tc>
        <w:tc>
          <w:tcPr>
            <w:tcW w:w="1559" w:type="dxa"/>
          </w:tcPr>
          <w:p w14:paraId="5C80C669" w14:textId="77777777" w:rsidR="00D1443B" w:rsidRPr="00906E62" w:rsidRDefault="00D1443B" w:rsidP="00F01AD7">
            <w:pPr>
              <w:jc w:val="center"/>
            </w:pPr>
            <w:r w:rsidRPr="00906E62">
              <w:rPr>
                <w:sz w:val="22"/>
                <w:szCs w:val="22"/>
              </w:rPr>
              <w:t>5</w:t>
            </w:r>
          </w:p>
          <w:p w14:paraId="5348809C" w14:textId="77777777" w:rsidR="00D1443B" w:rsidRPr="00906E62" w:rsidRDefault="00D1443B" w:rsidP="00F01AD7">
            <w:pPr>
              <w:jc w:val="center"/>
            </w:pPr>
            <w:r w:rsidRPr="00906E62">
              <w:rPr>
                <w:sz w:val="22"/>
                <w:szCs w:val="22"/>
              </w:rPr>
              <w:t>6</w:t>
            </w:r>
          </w:p>
          <w:p w14:paraId="1F7AD20A" w14:textId="77777777" w:rsidR="00D1443B" w:rsidRPr="00906E62" w:rsidRDefault="00D1443B" w:rsidP="00F01AD7">
            <w:pPr>
              <w:jc w:val="center"/>
            </w:pPr>
            <w:r w:rsidRPr="00906E62">
              <w:rPr>
                <w:sz w:val="22"/>
                <w:szCs w:val="22"/>
              </w:rPr>
              <w:t>7</w:t>
            </w:r>
          </w:p>
          <w:p w14:paraId="45D89CA7" w14:textId="77777777" w:rsidR="00D1443B" w:rsidRPr="00906E62" w:rsidRDefault="00D1443B" w:rsidP="00F01AD7">
            <w:pPr>
              <w:jc w:val="center"/>
            </w:pPr>
            <w:r w:rsidRPr="00906E62">
              <w:rPr>
                <w:sz w:val="22"/>
                <w:szCs w:val="22"/>
              </w:rPr>
              <w:t>8</w:t>
            </w:r>
          </w:p>
        </w:tc>
        <w:tc>
          <w:tcPr>
            <w:tcW w:w="2410" w:type="dxa"/>
          </w:tcPr>
          <w:p w14:paraId="21FE9666" w14:textId="77777777" w:rsidR="00D1443B" w:rsidRPr="00906E62" w:rsidRDefault="00D1443B" w:rsidP="00F01AD7">
            <w:pPr>
              <w:jc w:val="center"/>
            </w:pPr>
            <w:r w:rsidRPr="00906E62">
              <w:rPr>
                <w:sz w:val="22"/>
                <w:szCs w:val="22"/>
              </w:rPr>
              <w:t>0,1 RI/ml arba</w:t>
            </w:r>
          </w:p>
          <w:p w14:paraId="3EDC97D4" w14:textId="77777777" w:rsidR="00D1443B" w:rsidRPr="00906E62" w:rsidRDefault="00D1443B" w:rsidP="00F01AD7">
            <w:pPr>
              <w:jc w:val="center"/>
            </w:pPr>
            <w:r w:rsidRPr="00906E62">
              <w:rPr>
                <w:sz w:val="22"/>
                <w:szCs w:val="22"/>
              </w:rPr>
              <w:t>0,1 KI/ml</w:t>
            </w:r>
          </w:p>
          <w:p w14:paraId="2FB97283" w14:textId="77777777" w:rsidR="00D1443B" w:rsidRPr="00906E62" w:rsidRDefault="00D1443B" w:rsidP="00F01AD7">
            <w:pPr>
              <w:jc w:val="center"/>
            </w:pPr>
            <w:r w:rsidRPr="00906E62">
              <w:rPr>
                <w:sz w:val="22"/>
                <w:szCs w:val="22"/>
              </w:rPr>
              <w:t>(geltonas dangtelis)</w:t>
            </w:r>
          </w:p>
        </w:tc>
        <w:tc>
          <w:tcPr>
            <w:tcW w:w="1701" w:type="dxa"/>
          </w:tcPr>
          <w:p w14:paraId="786AE4E7" w14:textId="77777777" w:rsidR="00D1443B" w:rsidRPr="00906E62" w:rsidRDefault="00D1443B" w:rsidP="00F01AD7">
            <w:pPr>
              <w:jc w:val="center"/>
            </w:pPr>
            <w:r w:rsidRPr="00906E62">
              <w:rPr>
                <w:sz w:val="22"/>
                <w:szCs w:val="22"/>
              </w:rPr>
              <w:t>0,10</w:t>
            </w:r>
          </w:p>
          <w:p w14:paraId="37DC5F8A" w14:textId="77777777" w:rsidR="00D1443B" w:rsidRPr="00906E62" w:rsidRDefault="00D1443B" w:rsidP="00F01AD7">
            <w:pPr>
              <w:jc w:val="center"/>
            </w:pPr>
            <w:r w:rsidRPr="00906E62">
              <w:rPr>
                <w:sz w:val="22"/>
                <w:szCs w:val="22"/>
              </w:rPr>
              <w:t>0,20</w:t>
            </w:r>
          </w:p>
          <w:p w14:paraId="1C4A0115" w14:textId="77777777" w:rsidR="00D1443B" w:rsidRPr="00906E62" w:rsidRDefault="00D1443B" w:rsidP="00F01AD7">
            <w:pPr>
              <w:jc w:val="center"/>
            </w:pPr>
            <w:r w:rsidRPr="00906E62">
              <w:rPr>
                <w:sz w:val="22"/>
                <w:szCs w:val="22"/>
              </w:rPr>
              <w:t>0,40</w:t>
            </w:r>
          </w:p>
          <w:p w14:paraId="5E185533" w14:textId="77777777" w:rsidR="00D1443B" w:rsidRPr="00906E62" w:rsidRDefault="00D1443B" w:rsidP="00F01AD7">
            <w:pPr>
              <w:jc w:val="center"/>
            </w:pPr>
            <w:r w:rsidRPr="00906E62">
              <w:rPr>
                <w:sz w:val="22"/>
                <w:szCs w:val="22"/>
              </w:rPr>
              <w:t>0,80</w:t>
            </w:r>
          </w:p>
        </w:tc>
        <w:tc>
          <w:tcPr>
            <w:tcW w:w="1384" w:type="dxa"/>
            <w:vAlign w:val="center"/>
          </w:tcPr>
          <w:p w14:paraId="668965CF"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0,01</w:t>
            </w:r>
          </w:p>
          <w:p w14:paraId="40139FB3"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0,02</w:t>
            </w:r>
          </w:p>
          <w:p w14:paraId="4BE26646"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0,04</w:t>
            </w:r>
          </w:p>
          <w:p w14:paraId="477A79E0" w14:textId="77777777" w:rsidR="00D1443B" w:rsidRPr="00906E62" w:rsidRDefault="00D1443B" w:rsidP="00F01AD7">
            <w:pPr>
              <w:jc w:val="center"/>
            </w:pPr>
            <w:r>
              <w:rPr>
                <w:sz w:val="22"/>
                <w:szCs w:val="22"/>
                <w:lang w:val="en-GB"/>
              </w:rPr>
              <w:t>0,08</w:t>
            </w:r>
          </w:p>
        </w:tc>
        <w:tc>
          <w:tcPr>
            <w:tcW w:w="1275" w:type="dxa"/>
          </w:tcPr>
          <w:p w14:paraId="40A2562D" w14:textId="77777777" w:rsidR="00D1443B" w:rsidRPr="00906E62" w:rsidRDefault="00D1443B" w:rsidP="00F01AD7">
            <w:pPr>
              <w:jc w:val="center"/>
            </w:pPr>
          </w:p>
          <w:p w14:paraId="2ED0C0FC" w14:textId="77777777" w:rsidR="00D1443B" w:rsidRPr="00906E62" w:rsidRDefault="00D1443B" w:rsidP="00F01AD7">
            <w:pPr>
              <w:jc w:val="center"/>
            </w:pPr>
            <w:r w:rsidRPr="00906E62">
              <w:rPr>
                <w:sz w:val="22"/>
                <w:szCs w:val="22"/>
              </w:rPr>
              <w:t>1 injekcija per savaitę</w:t>
            </w:r>
          </w:p>
        </w:tc>
      </w:tr>
      <w:tr w:rsidR="00D1443B" w:rsidRPr="00906E62" w14:paraId="0808D991" w14:textId="77777777" w:rsidTr="00EC0C3A">
        <w:tc>
          <w:tcPr>
            <w:tcW w:w="1418" w:type="dxa"/>
          </w:tcPr>
          <w:p w14:paraId="1BE71982" w14:textId="77777777" w:rsidR="00D1443B" w:rsidRPr="00906E62" w:rsidRDefault="00D1443B" w:rsidP="00F01AD7">
            <w:pPr>
              <w:jc w:val="center"/>
            </w:pPr>
            <w:r w:rsidRPr="00906E62">
              <w:rPr>
                <w:sz w:val="22"/>
                <w:szCs w:val="22"/>
              </w:rPr>
              <w:t>D56</w:t>
            </w:r>
          </w:p>
          <w:p w14:paraId="0BCA4129" w14:textId="77777777" w:rsidR="00D1443B" w:rsidRPr="00906E62" w:rsidRDefault="00D1443B" w:rsidP="00F01AD7">
            <w:pPr>
              <w:jc w:val="center"/>
            </w:pPr>
            <w:r w:rsidRPr="00906E62">
              <w:rPr>
                <w:sz w:val="22"/>
                <w:szCs w:val="22"/>
              </w:rPr>
              <w:t>D63</w:t>
            </w:r>
          </w:p>
          <w:p w14:paraId="69326675" w14:textId="77777777" w:rsidR="00D1443B" w:rsidRPr="00906E62" w:rsidRDefault="00D1443B" w:rsidP="00F01AD7">
            <w:pPr>
              <w:jc w:val="center"/>
            </w:pPr>
            <w:r w:rsidRPr="00906E62">
              <w:rPr>
                <w:sz w:val="22"/>
                <w:szCs w:val="22"/>
              </w:rPr>
              <w:t>D70</w:t>
            </w:r>
          </w:p>
          <w:p w14:paraId="4D9188EB" w14:textId="77777777" w:rsidR="00D1443B" w:rsidRPr="00906E62" w:rsidRDefault="00D1443B" w:rsidP="00F01AD7">
            <w:pPr>
              <w:jc w:val="center"/>
            </w:pPr>
            <w:r w:rsidRPr="00906E62">
              <w:rPr>
                <w:sz w:val="22"/>
                <w:szCs w:val="22"/>
              </w:rPr>
              <w:t>D77</w:t>
            </w:r>
          </w:p>
        </w:tc>
        <w:tc>
          <w:tcPr>
            <w:tcW w:w="1559" w:type="dxa"/>
          </w:tcPr>
          <w:p w14:paraId="633E8738" w14:textId="77777777" w:rsidR="00D1443B" w:rsidRPr="00906E62" w:rsidRDefault="00D1443B" w:rsidP="00F01AD7">
            <w:pPr>
              <w:jc w:val="center"/>
            </w:pPr>
            <w:r w:rsidRPr="00906E62">
              <w:rPr>
                <w:sz w:val="22"/>
                <w:szCs w:val="22"/>
              </w:rPr>
              <w:t>9</w:t>
            </w:r>
          </w:p>
          <w:p w14:paraId="70D6661A" w14:textId="77777777" w:rsidR="00D1443B" w:rsidRPr="00906E62" w:rsidRDefault="00D1443B" w:rsidP="00F01AD7">
            <w:pPr>
              <w:jc w:val="center"/>
            </w:pPr>
            <w:r w:rsidRPr="00906E62">
              <w:rPr>
                <w:sz w:val="22"/>
                <w:szCs w:val="22"/>
              </w:rPr>
              <w:t>10</w:t>
            </w:r>
          </w:p>
          <w:p w14:paraId="6C17EFD3" w14:textId="77777777" w:rsidR="00D1443B" w:rsidRPr="00906E62" w:rsidRDefault="00D1443B" w:rsidP="00F01AD7">
            <w:pPr>
              <w:jc w:val="center"/>
            </w:pPr>
            <w:r w:rsidRPr="00906E62">
              <w:rPr>
                <w:sz w:val="22"/>
                <w:szCs w:val="22"/>
              </w:rPr>
              <w:t>11</w:t>
            </w:r>
          </w:p>
          <w:p w14:paraId="6D585F92" w14:textId="77777777" w:rsidR="00D1443B" w:rsidRPr="00906E62" w:rsidRDefault="00D1443B" w:rsidP="00F01AD7">
            <w:pPr>
              <w:jc w:val="center"/>
            </w:pPr>
            <w:r w:rsidRPr="00906E62">
              <w:rPr>
                <w:sz w:val="22"/>
                <w:szCs w:val="22"/>
              </w:rPr>
              <w:t>12</w:t>
            </w:r>
          </w:p>
        </w:tc>
        <w:tc>
          <w:tcPr>
            <w:tcW w:w="2410" w:type="dxa"/>
          </w:tcPr>
          <w:p w14:paraId="72574FDC" w14:textId="77777777" w:rsidR="00D1443B" w:rsidRPr="00906E62" w:rsidRDefault="00D1443B" w:rsidP="00F01AD7">
            <w:pPr>
              <w:jc w:val="center"/>
            </w:pPr>
            <w:r w:rsidRPr="00906E62">
              <w:rPr>
                <w:sz w:val="22"/>
                <w:szCs w:val="22"/>
              </w:rPr>
              <w:t>1 RI/ml arba</w:t>
            </w:r>
          </w:p>
          <w:p w14:paraId="1A9F9373" w14:textId="77777777" w:rsidR="00D1443B" w:rsidRPr="00906E62" w:rsidRDefault="00D1443B" w:rsidP="00F01AD7">
            <w:pPr>
              <w:jc w:val="center"/>
            </w:pPr>
            <w:r w:rsidRPr="00906E62">
              <w:rPr>
                <w:sz w:val="22"/>
                <w:szCs w:val="22"/>
              </w:rPr>
              <w:t>1 KI/ml</w:t>
            </w:r>
          </w:p>
          <w:p w14:paraId="76E8653C" w14:textId="77777777" w:rsidR="00D1443B" w:rsidRPr="00906E62" w:rsidRDefault="00D1443B" w:rsidP="00F01AD7">
            <w:pPr>
              <w:jc w:val="center"/>
            </w:pPr>
            <w:r w:rsidRPr="00906E62">
              <w:rPr>
                <w:sz w:val="22"/>
                <w:szCs w:val="22"/>
              </w:rPr>
              <w:t>(žalias dangtelis)</w:t>
            </w:r>
          </w:p>
        </w:tc>
        <w:tc>
          <w:tcPr>
            <w:tcW w:w="1701" w:type="dxa"/>
          </w:tcPr>
          <w:p w14:paraId="4C80B36B" w14:textId="77777777" w:rsidR="00D1443B" w:rsidRPr="00906E62" w:rsidRDefault="00D1443B" w:rsidP="00F01AD7">
            <w:pPr>
              <w:jc w:val="center"/>
            </w:pPr>
            <w:r w:rsidRPr="00906E62">
              <w:rPr>
                <w:sz w:val="22"/>
                <w:szCs w:val="22"/>
              </w:rPr>
              <w:t>0,10</w:t>
            </w:r>
          </w:p>
          <w:p w14:paraId="006FFD32" w14:textId="77777777" w:rsidR="00D1443B" w:rsidRPr="00906E62" w:rsidRDefault="00D1443B" w:rsidP="00F01AD7">
            <w:pPr>
              <w:jc w:val="center"/>
            </w:pPr>
            <w:r w:rsidRPr="00906E62">
              <w:rPr>
                <w:sz w:val="22"/>
                <w:szCs w:val="22"/>
              </w:rPr>
              <w:t>0,20</w:t>
            </w:r>
          </w:p>
          <w:p w14:paraId="63511B2A" w14:textId="77777777" w:rsidR="00D1443B" w:rsidRPr="00906E62" w:rsidRDefault="00D1443B" w:rsidP="00F01AD7">
            <w:pPr>
              <w:jc w:val="center"/>
            </w:pPr>
            <w:r w:rsidRPr="00906E62">
              <w:rPr>
                <w:sz w:val="22"/>
                <w:szCs w:val="22"/>
              </w:rPr>
              <w:t>0,40</w:t>
            </w:r>
          </w:p>
          <w:p w14:paraId="398BF659" w14:textId="77777777" w:rsidR="00D1443B" w:rsidRPr="00906E62" w:rsidRDefault="00D1443B" w:rsidP="00F01AD7">
            <w:pPr>
              <w:jc w:val="center"/>
            </w:pPr>
            <w:r w:rsidRPr="00906E62">
              <w:rPr>
                <w:sz w:val="22"/>
                <w:szCs w:val="22"/>
              </w:rPr>
              <w:t>0,80</w:t>
            </w:r>
          </w:p>
        </w:tc>
        <w:tc>
          <w:tcPr>
            <w:tcW w:w="1384" w:type="dxa"/>
            <w:vAlign w:val="center"/>
          </w:tcPr>
          <w:p w14:paraId="49767C56"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0,1</w:t>
            </w:r>
          </w:p>
          <w:p w14:paraId="618CDE6F"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0,2</w:t>
            </w:r>
          </w:p>
          <w:p w14:paraId="743E3771"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0,4</w:t>
            </w:r>
          </w:p>
          <w:p w14:paraId="11E1D234" w14:textId="77777777" w:rsidR="00D1443B" w:rsidRPr="00906E62" w:rsidRDefault="00D1443B" w:rsidP="00F01AD7">
            <w:pPr>
              <w:jc w:val="center"/>
            </w:pPr>
            <w:r>
              <w:rPr>
                <w:sz w:val="22"/>
                <w:szCs w:val="22"/>
                <w:lang w:val="en-GB"/>
              </w:rPr>
              <w:t>0,8</w:t>
            </w:r>
          </w:p>
        </w:tc>
        <w:tc>
          <w:tcPr>
            <w:tcW w:w="1275" w:type="dxa"/>
          </w:tcPr>
          <w:p w14:paraId="1F49DAF3" w14:textId="77777777" w:rsidR="00D1443B" w:rsidRPr="00906E62" w:rsidRDefault="00D1443B" w:rsidP="00F01AD7">
            <w:pPr>
              <w:jc w:val="center"/>
            </w:pPr>
          </w:p>
          <w:p w14:paraId="6F616FBF" w14:textId="77777777" w:rsidR="00D1443B" w:rsidRPr="00906E62" w:rsidRDefault="00D1443B" w:rsidP="00F01AD7">
            <w:pPr>
              <w:jc w:val="center"/>
            </w:pPr>
            <w:r w:rsidRPr="00906E62">
              <w:rPr>
                <w:sz w:val="22"/>
                <w:szCs w:val="22"/>
              </w:rPr>
              <w:t>1 injekcija per savaitę</w:t>
            </w:r>
          </w:p>
        </w:tc>
      </w:tr>
      <w:tr w:rsidR="00D1443B" w:rsidRPr="00906E62" w14:paraId="1F7521C3" w14:textId="77777777" w:rsidTr="00EC0C3A">
        <w:tc>
          <w:tcPr>
            <w:tcW w:w="1418" w:type="dxa"/>
          </w:tcPr>
          <w:p w14:paraId="568F47CC" w14:textId="77777777" w:rsidR="00D1443B" w:rsidRPr="00906E62" w:rsidRDefault="00D1443B" w:rsidP="00F01AD7">
            <w:pPr>
              <w:jc w:val="center"/>
            </w:pPr>
            <w:r w:rsidRPr="00906E62">
              <w:rPr>
                <w:sz w:val="22"/>
                <w:szCs w:val="22"/>
              </w:rPr>
              <w:t>D84</w:t>
            </w:r>
          </w:p>
          <w:p w14:paraId="51C238D2" w14:textId="77777777" w:rsidR="00D1443B" w:rsidRPr="00906E62" w:rsidRDefault="00D1443B" w:rsidP="00F01AD7">
            <w:pPr>
              <w:jc w:val="center"/>
            </w:pPr>
            <w:r w:rsidRPr="00906E62">
              <w:rPr>
                <w:sz w:val="22"/>
                <w:szCs w:val="22"/>
              </w:rPr>
              <w:t>D91</w:t>
            </w:r>
          </w:p>
          <w:p w14:paraId="230AB6B8" w14:textId="77777777" w:rsidR="00D1443B" w:rsidRPr="00906E62" w:rsidRDefault="00D1443B" w:rsidP="00F01AD7">
            <w:pPr>
              <w:jc w:val="center"/>
            </w:pPr>
            <w:r w:rsidRPr="00906E62">
              <w:rPr>
                <w:sz w:val="22"/>
                <w:szCs w:val="22"/>
              </w:rPr>
              <w:t>D98</w:t>
            </w:r>
          </w:p>
          <w:p w14:paraId="6D106FEE" w14:textId="77777777" w:rsidR="00D1443B" w:rsidRPr="00906E62" w:rsidRDefault="00D1443B" w:rsidP="00F01AD7">
            <w:pPr>
              <w:jc w:val="center"/>
            </w:pPr>
            <w:r w:rsidRPr="00906E62">
              <w:rPr>
                <w:sz w:val="22"/>
                <w:szCs w:val="22"/>
              </w:rPr>
              <w:t>D105</w:t>
            </w:r>
          </w:p>
          <w:p w14:paraId="2AA2FB6B" w14:textId="77777777" w:rsidR="00D1443B" w:rsidRPr="00906E62" w:rsidRDefault="00D1443B" w:rsidP="00F01AD7">
            <w:pPr>
              <w:jc w:val="center"/>
            </w:pPr>
            <w:r w:rsidRPr="00906E62">
              <w:rPr>
                <w:sz w:val="22"/>
                <w:szCs w:val="22"/>
              </w:rPr>
              <w:t>D112</w:t>
            </w:r>
          </w:p>
        </w:tc>
        <w:tc>
          <w:tcPr>
            <w:tcW w:w="1559" w:type="dxa"/>
          </w:tcPr>
          <w:p w14:paraId="4993F862" w14:textId="77777777" w:rsidR="00D1443B" w:rsidRPr="00906E62" w:rsidRDefault="00D1443B" w:rsidP="00F01AD7">
            <w:pPr>
              <w:jc w:val="center"/>
            </w:pPr>
            <w:r w:rsidRPr="00906E62">
              <w:rPr>
                <w:sz w:val="22"/>
                <w:szCs w:val="22"/>
              </w:rPr>
              <w:t>13</w:t>
            </w:r>
          </w:p>
          <w:p w14:paraId="4CACB080" w14:textId="77777777" w:rsidR="00D1443B" w:rsidRPr="00906E62" w:rsidRDefault="00D1443B" w:rsidP="00F01AD7">
            <w:pPr>
              <w:jc w:val="center"/>
            </w:pPr>
            <w:r w:rsidRPr="00906E62">
              <w:rPr>
                <w:sz w:val="22"/>
                <w:szCs w:val="22"/>
              </w:rPr>
              <w:t>14</w:t>
            </w:r>
          </w:p>
          <w:p w14:paraId="17FC03BB" w14:textId="77777777" w:rsidR="00D1443B" w:rsidRPr="00906E62" w:rsidRDefault="00D1443B" w:rsidP="00F01AD7">
            <w:pPr>
              <w:jc w:val="center"/>
            </w:pPr>
            <w:r w:rsidRPr="00906E62">
              <w:rPr>
                <w:sz w:val="22"/>
                <w:szCs w:val="22"/>
              </w:rPr>
              <w:t>15</w:t>
            </w:r>
          </w:p>
          <w:p w14:paraId="3A27DF9F" w14:textId="77777777" w:rsidR="00D1443B" w:rsidRPr="00906E62" w:rsidRDefault="00D1443B" w:rsidP="00F01AD7">
            <w:pPr>
              <w:jc w:val="center"/>
            </w:pPr>
            <w:r w:rsidRPr="00906E62">
              <w:rPr>
                <w:sz w:val="22"/>
                <w:szCs w:val="22"/>
              </w:rPr>
              <w:t>16</w:t>
            </w:r>
          </w:p>
          <w:p w14:paraId="26BAA391" w14:textId="77777777" w:rsidR="00D1443B" w:rsidRPr="00906E62" w:rsidRDefault="00D1443B" w:rsidP="00F01AD7">
            <w:pPr>
              <w:jc w:val="center"/>
            </w:pPr>
            <w:r w:rsidRPr="00906E62">
              <w:rPr>
                <w:sz w:val="22"/>
                <w:szCs w:val="22"/>
              </w:rPr>
              <w:t>17</w:t>
            </w:r>
          </w:p>
        </w:tc>
        <w:tc>
          <w:tcPr>
            <w:tcW w:w="2410" w:type="dxa"/>
          </w:tcPr>
          <w:p w14:paraId="6121AC1E" w14:textId="77777777" w:rsidR="00D1443B" w:rsidRPr="00906E62" w:rsidRDefault="00D1443B" w:rsidP="00F01AD7">
            <w:pPr>
              <w:jc w:val="center"/>
            </w:pPr>
            <w:r w:rsidRPr="00906E62">
              <w:rPr>
                <w:sz w:val="22"/>
                <w:szCs w:val="22"/>
              </w:rPr>
              <w:t>10 RI/ml arba</w:t>
            </w:r>
          </w:p>
          <w:p w14:paraId="63D4EED0" w14:textId="77777777" w:rsidR="00D1443B" w:rsidRPr="00906E62" w:rsidRDefault="00D1443B" w:rsidP="00F01AD7">
            <w:pPr>
              <w:jc w:val="center"/>
            </w:pPr>
            <w:r w:rsidRPr="00906E62">
              <w:rPr>
                <w:sz w:val="22"/>
                <w:szCs w:val="22"/>
              </w:rPr>
              <w:t>10 KI/ml</w:t>
            </w:r>
          </w:p>
          <w:p w14:paraId="7ADA7B53" w14:textId="77777777" w:rsidR="00D1443B" w:rsidRPr="00906E62" w:rsidRDefault="00D1443B" w:rsidP="00F01AD7">
            <w:pPr>
              <w:jc w:val="center"/>
            </w:pPr>
            <w:r w:rsidRPr="00906E62">
              <w:rPr>
                <w:sz w:val="22"/>
                <w:szCs w:val="22"/>
              </w:rPr>
              <w:t>(mėlynas dangtelis)</w:t>
            </w:r>
          </w:p>
          <w:p w14:paraId="2ABA1039" w14:textId="77777777" w:rsidR="00D1443B" w:rsidRPr="00906E62" w:rsidRDefault="00D1443B" w:rsidP="00F01AD7">
            <w:pPr>
              <w:jc w:val="center"/>
            </w:pPr>
          </w:p>
        </w:tc>
        <w:tc>
          <w:tcPr>
            <w:tcW w:w="1701" w:type="dxa"/>
          </w:tcPr>
          <w:p w14:paraId="3F0D11EE" w14:textId="77777777" w:rsidR="00D1443B" w:rsidRPr="00906E62" w:rsidRDefault="00D1443B" w:rsidP="00F01AD7">
            <w:pPr>
              <w:jc w:val="center"/>
            </w:pPr>
            <w:r w:rsidRPr="00906E62">
              <w:rPr>
                <w:sz w:val="22"/>
                <w:szCs w:val="22"/>
              </w:rPr>
              <w:t>0,10</w:t>
            </w:r>
          </w:p>
          <w:p w14:paraId="7375AC47" w14:textId="77777777" w:rsidR="00D1443B" w:rsidRPr="00906E62" w:rsidRDefault="00D1443B" w:rsidP="00F01AD7">
            <w:pPr>
              <w:jc w:val="center"/>
            </w:pPr>
            <w:r w:rsidRPr="00906E62">
              <w:rPr>
                <w:sz w:val="22"/>
                <w:szCs w:val="22"/>
              </w:rPr>
              <w:t>0,20</w:t>
            </w:r>
          </w:p>
          <w:p w14:paraId="045F1150" w14:textId="77777777" w:rsidR="00D1443B" w:rsidRPr="00906E62" w:rsidRDefault="00D1443B" w:rsidP="00F01AD7">
            <w:pPr>
              <w:jc w:val="center"/>
            </w:pPr>
            <w:r w:rsidRPr="00906E62">
              <w:rPr>
                <w:sz w:val="22"/>
                <w:szCs w:val="22"/>
              </w:rPr>
              <w:t>0,40</w:t>
            </w:r>
          </w:p>
          <w:p w14:paraId="4E27E4BB" w14:textId="77777777" w:rsidR="00D1443B" w:rsidRPr="00906E62" w:rsidRDefault="00D1443B" w:rsidP="00F01AD7">
            <w:pPr>
              <w:jc w:val="center"/>
            </w:pPr>
            <w:r w:rsidRPr="00906E62">
              <w:rPr>
                <w:sz w:val="22"/>
                <w:szCs w:val="22"/>
              </w:rPr>
              <w:t>0,60</w:t>
            </w:r>
          </w:p>
          <w:p w14:paraId="6B7EBC63" w14:textId="77777777" w:rsidR="00D1443B" w:rsidRPr="00906E62" w:rsidRDefault="00D1443B" w:rsidP="00F01AD7">
            <w:pPr>
              <w:jc w:val="center"/>
            </w:pPr>
            <w:r w:rsidRPr="00906E62">
              <w:rPr>
                <w:sz w:val="22"/>
                <w:szCs w:val="22"/>
              </w:rPr>
              <w:t>0,80</w:t>
            </w:r>
          </w:p>
        </w:tc>
        <w:tc>
          <w:tcPr>
            <w:tcW w:w="1384" w:type="dxa"/>
            <w:vAlign w:val="center"/>
          </w:tcPr>
          <w:p w14:paraId="780E15BA"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1</w:t>
            </w:r>
          </w:p>
          <w:p w14:paraId="4F6472D6"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2</w:t>
            </w:r>
          </w:p>
          <w:p w14:paraId="5B9655BB"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4</w:t>
            </w:r>
          </w:p>
          <w:p w14:paraId="3163C68B" w14:textId="77777777" w:rsidR="00D1443B" w:rsidRDefault="00D1443B" w:rsidP="00F01AD7">
            <w:pPr>
              <w:tabs>
                <w:tab w:val="left" w:pos="2835"/>
                <w:tab w:val="left" w:pos="3686"/>
                <w:tab w:val="left" w:pos="5670"/>
                <w:tab w:val="left" w:pos="6663"/>
                <w:tab w:val="left" w:pos="6804"/>
              </w:tabs>
              <w:jc w:val="center"/>
              <w:rPr>
                <w:lang w:val="en-GB"/>
              </w:rPr>
            </w:pPr>
            <w:r>
              <w:rPr>
                <w:sz w:val="22"/>
                <w:szCs w:val="22"/>
                <w:lang w:val="en-GB"/>
              </w:rPr>
              <w:t>6</w:t>
            </w:r>
          </w:p>
          <w:p w14:paraId="5BC493A4" w14:textId="77777777" w:rsidR="00D1443B" w:rsidRPr="00906E62" w:rsidRDefault="00D1443B" w:rsidP="00F01AD7">
            <w:pPr>
              <w:jc w:val="center"/>
            </w:pPr>
            <w:r>
              <w:rPr>
                <w:sz w:val="22"/>
                <w:szCs w:val="22"/>
                <w:lang w:val="en-GB"/>
              </w:rPr>
              <w:t>8</w:t>
            </w:r>
          </w:p>
        </w:tc>
        <w:tc>
          <w:tcPr>
            <w:tcW w:w="1275" w:type="dxa"/>
          </w:tcPr>
          <w:p w14:paraId="1F60EFEB" w14:textId="77777777" w:rsidR="00D1443B" w:rsidRPr="00906E62" w:rsidRDefault="00D1443B" w:rsidP="00F01AD7">
            <w:pPr>
              <w:jc w:val="center"/>
            </w:pPr>
          </w:p>
          <w:p w14:paraId="64E0CF14" w14:textId="77777777" w:rsidR="00D1443B" w:rsidRPr="00906E62" w:rsidRDefault="00D1443B" w:rsidP="00F01AD7">
            <w:pPr>
              <w:jc w:val="center"/>
            </w:pPr>
            <w:r w:rsidRPr="00906E62">
              <w:rPr>
                <w:sz w:val="22"/>
                <w:szCs w:val="22"/>
              </w:rPr>
              <w:t>1 injekcija per savaitę</w:t>
            </w:r>
          </w:p>
        </w:tc>
      </w:tr>
    </w:tbl>
    <w:p w14:paraId="6B9CF41A" w14:textId="77777777" w:rsidR="00C47A44" w:rsidRPr="00906E62" w:rsidRDefault="00C47A44" w:rsidP="00C47A44">
      <w:pPr>
        <w:rPr>
          <w:sz w:val="22"/>
          <w:szCs w:val="22"/>
        </w:rPr>
      </w:pPr>
    </w:p>
    <w:p w14:paraId="7F4D8779" w14:textId="77777777" w:rsidR="00C47A44" w:rsidRPr="00906E62" w:rsidRDefault="00C47A44" w:rsidP="00C47A44">
      <w:pPr>
        <w:rPr>
          <w:sz w:val="22"/>
          <w:szCs w:val="22"/>
          <w:u w:val="single"/>
        </w:rPr>
      </w:pPr>
      <w:r>
        <w:rPr>
          <w:sz w:val="22"/>
          <w:szCs w:val="22"/>
          <w:u w:val="single"/>
        </w:rPr>
        <w:t>Ši gydymo schema yra tik rekomenduojama ir gali būti keičiama, atsižvelgiant į paciento būklę ir galimas reakcijas.</w:t>
      </w:r>
    </w:p>
    <w:p w14:paraId="5C531AE0" w14:textId="77777777" w:rsidR="00C47A44" w:rsidRPr="00906E62" w:rsidRDefault="00C47A44" w:rsidP="00C47A44">
      <w:pPr>
        <w:rPr>
          <w:sz w:val="22"/>
          <w:szCs w:val="22"/>
        </w:rPr>
      </w:pPr>
    </w:p>
    <w:p w14:paraId="7B3AEF32" w14:textId="77777777" w:rsidR="00C47A44" w:rsidRPr="00906E62" w:rsidRDefault="00C47A44" w:rsidP="00C47A44">
      <w:pPr>
        <w:rPr>
          <w:i/>
          <w:sz w:val="22"/>
          <w:szCs w:val="22"/>
        </w:rPr>
      </w:pPr>
      <w:r>
        <w:rPr>
          <w:i/>
          <w:sz w:val="22"/>
          <w:szCs w:val="22"/>
        </w:rPr>
        <w:t>2. Palaikomasis gydymas – pastovi dozė</w:t>
      </w:r>
    </w:p>
    <w:p w14:paraId="1EF7399E" w14:textId="77777777" w:rsidR="00C47A44" w:rsidRPr="00906E62" w:rsidRDefault="00C47A44" w:rsidP="00C47A44">
      <w:pPr>
        <w:rPr>
          <w:sz w:val="22"/>
          <w:szCs w:val="22"/>
        </w:rPr>
      </w:pPr>
    </w:p>
    <w:p w14:paraId="0D6A1DF8" w14:textId="77777777" w:rsidR="00C47A44" w:rsidRPr="00906E62" w:rsidRDefault="00C47A44" w:rsidP="00C47A44">
      <w:pPr>
        <w:rPr>
          <w:sz w:val="22"/>
          <w:szCs w:val="22"/>
        </w:rPr>
      </w:pPr>
      <w:r>
        <w:rPr>
          <w:sz w:val="22"/>
          <w:szCs w:val="22"/>
        </w:rPr>
        <w:t>Didžiausia toleruojama vaistinio preparato dozė švirkščiama kas 15 dienų, vėliau – kas mėnesį ar rečiau, visgi tarp dviejų dozių negalima daryti ilgesnės kaip 6 savaičių pertraukos. Jeigu pertrauka ilgesnė, dozę reikia patikslinti.</w:t>
      </w:r>
    </w:p>
    <w:p w14:paraId="3B0C7615" w14:textId="77777777" w:rsidR="00C47A44" w:rsidRPr="00906E62" w:rsidRDefault="00C47A44" w:rsidP="00C47A44">
      <w:pPr>
        <w:rPr>
          <w:sz w:val="22"/>
          <w:szCs w:val="22"/>
        </w:rPr>
      </w:pPr>
    </w:p>
    <w:p w14:paraId="681AC5F0" w14:textId="77777777" w:rsidR="00C47A44" w:rsidRPr="00906E62" w:rsidRDefault="00C47A44" w:rsidP="00C47A44">
      <w:pPr>
        <w:rPr>
          <w:sz w:val="22"/>
          <w:szCs w:val="22"/>
        </w:rPr>
      </w:pPr>
      <w:r>
        <w:rPr>
          <w:sz w:val="22"/>
          <w:szCs w:val="22"/>
        </w:rPr>
        <w:t>Prisiminkite, kad visos gydymo schemos yra tik rekomenduojamos ir gali būti keičiamos, atsižvelgiant į paciento būklę ir galimas reakcijas.</w:t>
      </w:r>
    </w:p>
    <w:p w14:paraId="66287EDF" w14:textId="77777777" w:rsidR="00C47A44" w:rsidRPr="00906E62" w:rsidRDefault="00C47A44" w:rsidP="00C47A44">
      <w:pPr>
        <w:rPr>
          <w:sz w:val="22"/>
          <w:szCs w:val="22"/>
        </w:rPr>
      </w:pPr>
    </w:p>
    <w:p w14:paraId="3A98266D" w14:textId="77777777" w:rsidR="00C47A44" w:rsidRPr="00906E62" w:rsidRDefault="00C47A44" w:rsidP="00C47A44">
      <w:pPr>
        <w:rPr>
          <w:sz w:val="22"/>
          <w:szCs w:val="22"/>
        </w:rPr>
      </w:pPr>
      <w:r>
        <w:rPr>
          <w:sz w:val="22"/>
          <w:szCs w:val="22"/>
        </w:rPr>
        <w:t>Išnaudojus pusę dozės, imti naują flakoną.</w:t>
      </w:r>
    </w:p>
    <w:p w14:paraId="7A06EF46" w14:textId="77777777" w:rsidR="00C47A44" w:rsidRPr="00906E62" w:rsidRDefault="00C47A44" w:rsidP="00C47A44">
      <w:pPr>
        <w:rPr>
          <w:sz w:val="22"/>
          <w:szCs w:val="22"/>
        </w:rPr>
      </w:pPr>
    </w:p>
    <w:p w14:paraId="77163BCD" w14:textId="77777777" w:rsidR="00C47A44" w:rsidRPr="00906E62" w:rsidRDefault="00C47A44" w:rsidP="00C47A44">
      <w:pPr>
        <w:numPr>
          <w:ilvl w:val="0"/>
          <w:numId w:val="2"/>
        </w:numPr>
        <w:tabs>
          <w:tab w:val="clear" w:pos="720"/>
          <w:tab w:val="num" w:pos="567"/>
        </w:tabs>
        <w:ind w:left="567" w:hanging="567"/>
        <w:rPr>
          <w:i/>
          <w:sz w:val="22"/>
          <w:szCs w:val="22"/>
        </w:rPr>
      </w:pPr>
      <w:r>
        <w:rPr>
          <w:i/>
          <w:sz w:val="22"/>
          <w:szCs w:val="22"/>
        </w:rPr>
        <w:t>Gydymo trukmė</w:t>
      </w:r>
    </w:p>
    <w:p w14:paraId="2B010C8D" w14:textId="77777777" w:rsidR="00C47A44" w:rsidRPr="00906E62" w:rsidRDefault="00C47A44" w:rsidP="00C47A44">
      <w:pPr>
        <w:rPr>
          <w:sz w:val="22"/>
          <w:szCs w:val="22"/>
        </w:rPr>
      </w:pPr>
    </w:p>
    <w:p w14:paraId="624B5869" w14:textId="77777777" w:rsidR="00C47A44" w:rsidRPr="00906E62" w:rsidRDefault="00E61E27" w:rsidP="00C47A44">
      <w:pPr>
        <w:rPr>
          <w:sz w:val="22"/>
          <w:szCs w:val="22"/>
        </w:rPr>
      </w:pPr>
      <w:r>
        <w:rPr>
          <w:sz w:val="22"/>
          <w:szCs w:val="22"/>
        </w:rPr>
        <w:t>A</w:t>
      </w:r>
      <w:r w:rsidR="00C47A44">
        <w:rPr>
          <w:sz w:val="22"/>
          <w:szCs w:val="22"/>
        </w:rPr>
        <w:t>IT turi būti tęsiama iš viso 3</w:t>
      </w:r>
      <w:r w:rsidR="00C47A44">
        <w:rPr>
          <w:sz w:val="22"/>
          <w:szCs w:val="22"/>
        </w:rPr>
        <w:noBreakHyphen/>
        <w:t xml:space="preserve">5 metus. Sezoninės alergijos atveju </w:t>
      </w:r>
      <w:proofErr w:type="spellStart"/>
      <w:r w:rsidR="00C47A44">
        <w:rPr>
          <w:sz w:val="22"/>
          <w:szCs w:val="22"/>
        </w:rPr>
        <w:t>desensibilizaciją</w:t>
      </w:r>
      <w:proofErr w:type="spellEnd"/>
      <w:r w:rsidR="00C47A44">
        <w:rPr>
          <w:sz w:val="22"/>
          <w:szCs w:val="22"/>
        </w:rPr>
        <w:t xml:space="preserve"> galima tęsti kelis sezonus.</w:t>
      </w:r>
    </w:p>
    <w:p w14:paraId="7F8B9027" w14:textId="77777777" w:rsidR="00C47A44" w:rsidRPr="00906E62" w:rsidRDefault="00C47A44" w:rsidP="00C47A44">
      <w:pPr>
        <w:rPr>
          <w:sz w:val="22"/>
          <w:szCs w:val="22"/>
        </w:rPr>
      </w:pPr>
      <w:r>
        <w:rPr>
          <w:sz w:val="22"/>
          <w:szCs w:val="22"/>
        </w:rPr>
        <w:t>Gydymą reikia įvertinti iš naujo, jei simptomai po vienerių metų gydymo nepagerėjo (daugiametės alergijos atveju) arba po pirmo alergijos sezono (sezoninės alergijos atveju).</w:t>
      </w:r>
    </w:p>
    <w:p w14:paraId="28262A78" w14:textId="77777777" w:rsidR="00C47A44" w:rsidRPr="00906E62" w:rsidRDefault="00C47A44" w:rsidP="00C47A44">
      <w:pPr>
        <w:rPr>
          <w:sz w:val="22"/>
          <w:szCs w:val="22"/>
        </w:rPr>
      </w:pPr>
    </w:p>
    <w:p w14:paraId="5B3812A3" w14:textId="77777777" w:rsidR="00C47A44" w:rsidRPr="00906E62" w:rsidRDefault="00C47A44" w:rsidP="00C47A44">
      <w:pPr>
        <w:numPr>
          <w:ilvl w:val="0"/>
          <w:numId w:val="2"/>
        </w:numPr>
        <w:tabs>
          <w:tab w:val="clear" w:pos="720"/>
          <w:tab w:val="num" w:pos="567"/>
        </w:tabs>
        <w:ind w:left="567" w:hanging="567"/>
        <w:rPr>
          <w:i/>
          <w:sz w:val="22"/>
          <w:szCs w:val="22"/>
        </w:rPr>
      </w:pPr>
      <w:r>
        <w:rPr>
          <w:i/>
          <w:sz w:val="22"/>
          <w:szCs w:val="22"/>
        </w:rPr>
        <w:t>Gydymo pertraukimas</w:t>
      </w:r>
    </w:p>
    <w:p w14:paraId="112FD747" w14:textId="77777777" w:rsidR="00C47A44" w:rsidRPr="00906E62" w:rsidRDefault="00C47A44" w:rsidP="00C47A44">
      <w:pPr>
        <w:jc w:val="both"/>
        <w:rPr>
          <w:sz w:val="22"/>
          <w:szCs w:val="22"/>
        </w:rPr>
      </w:pPr>
    </w:p>
    <w:p w14:paraId="73626D05" w14:textId="77777777" w:rsidR="00C47A44" w:rsidRPr="00906E62" w:rsidRDefault="00C47A44" w:rsidP="00C47A44">
      <w:pPr>
        <w:rPr>
          <w:sz w:val="22"/>
          <w:szCs w:val="22"/>
        </w:rPr>
      </w:pPr>
      <w:r>
        <w:rPr>
          <w:sz w:val="22"/>
          <w:szCs w:val="22"/>
        </w:rPr>
        <w:lastRenderedPageBreak/>
        <w:t>Pertraukus gydymą pradiniu (dozės didinimo fazė) ar palaikomojo gydymo laikotarpiu (pastovios dozės fazė), reikia laikytis skirtingos taktikos. Galioja toliau išvardytos bendrosios rekomendacijos, bet gali prireikti jas adaptuoti.</w:t>
      </w:r>
    </w:p>
    <w:p w14:paraId="21FD5BCB" w14:textId="77777777" w:rsidR="00C47A44" w:rsidRPr="00906E62" w:rsidRDefault="00C47A44" w:rsidP="00C47A44">
      <w:pPr>
        <w:rPr>
          <w:sz w:val="22"/>
          <w:szCs w:val="22"/>
        </w:rPr>
      </w:pPr>
    </w:p>
    <w:p w14:paraId="0FB741B5" w14:textId="77777777" w:rsidR="00C47A44" w:rsidRPr="00906E62" w:rsidRDefault="00C47A44" w:rsidP="00C47A44">
      <w:pPr>
        <w:rPr>
          <w:sz w:val="22"/>
          <w:szCs w:val="22"/>
        </w:rPr>
      </w:pPr>
      <w:r>
        <w:rPr>
          <w:sz w:val="22"/>
          <w:szCs w:val="22"/>
        </w:rPr>
        <w:t>Pertraukti gydymo negalima. Visgi, jeigu gydymas pertraukiamas, laikykitės nurodymų toliau esančioje lentelėje.</w:t>
      </w:r>
    </w:p>
    <w:p w14:paraId="046070C2" w14:textId="77777777" w:rsidR="00C47A44" w:rsidRPr="00906E62" w:rsidRDefault="00C47A44" w:rsidP="00C47A4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4121"/>
        <w:gridCol w:w="2801"/>
      </w:tblGrid>
      <w:tr w:rsidR="00C47A44" w:rsidRPr="00906E62" w14:paraId="5B7DA673" w14:textId="77777777" w:rsidTr="00EC0C3A">
        <w:trPr>
          <w:trHeight w:val="294"/>
        </w:trPr>
        <w:tc>
          <w:tcPr>
            <w:tcW w:w="1451" w:type="dxa"/>
          </w:tcPr>
          <w:p w14:paraId="02D27834" w14:textId="77777777" w:rsidR="00C47A44" w:rsidRPr="00906E62" w:rsidRDefault="00C47A44" w:rsidP="00F01AD7">
            <w:pPr>
              <w:jc w:val="both"/>
              <w:rPr>
                <w:b/>
              </w:rPr>
            </w:pPr>
            <w:r>
              <w:rPr>
                <w:b/>
                <w:sz w:val="22"/>
                <w:szCs w:val="22"/>
              </w:rPr>
              <w:t>FAZĖ</w:t>
            </w:r>
          </w:p>
        </w:tc>
        <w:tc>
          <w:tcPr>
            <w:tcW w:w="4121" w:type="dxa"/>
          </w:tcPr>
          <w:p w14:paraId="5F5A1F6E" w14:textId="77777777" w:rsidR="00C47A44" w:rsidRPr="00906E62" w:rsidRDefault="00C47A44" w:rsidP="00F01AD7">
            <w:pPr>
              <w:rPr>
                <w:b/>
              </w:rPr>
            </w:pPr>
            <w:r w:rsidRPr="00906E62">
              <w:rPr>
                <w:b/>
                <w:sz w:val="22"/>
                <w:szCs w:val="22"/>
              </w:rPr>
              <w:t>PERTRAUKOS TRUKMĖ</w:t>
            </w:r>
          </w:p>
        </w:tc>
        <w:tc>
          <w:tcPr>
            <w:tcW w:w="2801" w:type="dxa"/>
          </w:tcPr>
          <w:p w14:paraId="1F74B62D" w14:textId="77777777" w:rsidR="00C47A44" w:rsidRPr="00906E62" w:rsidRDefault="00C47A44" w:rsidP="00F01AD7">
            <w:pPr>
              <w:jc w:val="both"/>
              <w:rPr>
                <w:b/>
              </w:rPr>
            </w:pPr>
            <w:r w:rsidRPr="00906E62">
              <w:rPr>
                <w:b/>
                <w:sz w:val="22"/>
                <w:szCs w:val="22"/>
              </w:rPr>
              <w:t>DOZAVIMAS</w:t>
            </w:r>
          </w:p>
        </w:tc>
      </w:tr>
      <w:tr w:rsidR="00C47A44" w:rsidRPr="00906E62" w14:paraId="54559044" w14:textId="77777777" w:rsidTr="00EC0C3A">
        <w:trPr>
          <w:trHeight w:val="284"/>
        </w:trPr>
        <w:tc>
          <w:tcPr>
            <w:tcW w:w="1451" w:type="dxa"/>
            <w:vMerge w:val="restart"/>
          </w:tcPr>
          <w:p w14:paraId="7E677C44" w14:textId="77777777" w:rsidR="00C47A44" w:rsidRPr="00906E62" w:rsidRDefault="00C47A44" w:rsidP="00F01AD7">
            <w:pPr>
              <w:rPr>
                <w:b/>
              </w:rPr>
            </w:pPr>
            <w:r w:rsidRPr="00906E62">
              <w:rPr>
                <w:b/>
                <w:sz w:val="22"/>
                <w:szCs w:val="22"/>
              </w:rPr>
              <w:t>Pradinis</w:t>
            </w:r>
            <w:r>
              <w:rPr>
                <w:b/>
                <w:sz w:val="22"/>
                <w:szCs w:val="22"/>
              </w:rPr>
              <w:t xml:space="preserve"> gydymas</w:t>
            </w:r>
          </w:p>
        </w:tc>
        <w:tc>
          <w:tcPr>
            <w:tcW w:w="4121" w:type="dxa"/>
          </w:tcPr>
          <w:p w14:paraId="63172B85" w14:textId="77777777" w:rsidR="00C47A44" w:rsidRPr="00906E62" w:rsidRDefault="00C47A44" w:rsidP="00F01AD7">
            <w:r w:rsidRPr="00906E62">
              <w:rPr>
                <w:sz w:val="22"/>
                <w:szCs w:val="22"/>
              </w:rPr>
              <w:t>1–2 savaitės</w:t>
            </w:r>
          </w:p>
        </w:tc>
        <w:tc>
          <w:tcPr>
            <w:tcW w:w="2801" w:type="dxa"/>
          </w:tcPr>
          <w:p w14:paraId="0AED8009" w14:textId="77777777" w:rsidR="00C47A44" w:rsidRPr="00906E62" w:rsidRDefault="00C47A44" w:rsidP="00F01AD7">
            <w:r w:rsidRPr="00906E62">
              <w:rPr>
                <w:sz w:val="22"/>
                <w:szCs w:val="22"/>
              </w:rPr>
              <w:t>Dar kartą sušvirkšti tokią dozę, kokia buvo švirkščiama paskutinį kartą, ir toliau tęsti pradinį gydymą.</w:t>
            </w:r>
          </w:p>
        </w:tc>
      </w:tr>
      <w:tr w:rsidR="00C47A44" w:rsidRPr="00906E62" w14:paraId="7CB499F9" w14:textId="77777777" w:rsidTr="00EC0C3A">
        <w:trPr>
          <w:trHeight w:val="260"/>
        </w:trPr>
        <w:tc>
          <w:tcPr>
            <w:tcW w:w="1451" w:type="dxa"/>
            <w:vMerge/>
          </w:tcPr>
          <w:p w14:paraId="718C66FA" w14:textId="77777777" w:rsidR="00C47A44" w:rsidRPr="00906E62" w:rsidRDefault="00C47A44" w:rsidP="00F01AD7">
            <w:pPr>
              <w:rPr>
                <w:b/>
              </w:rPr>
            </w:pPr>
          </w:p>
        </w:tc>
        <w:tc>
          <w:tcPr>
            <w:tcW w:w="4121" w:type="dxa"/>
          </w:tcPr>
          <w:p w14:paraId="325782B3" w14:textId="77777777" w:rsidR="00C47A44" w:rsidRPr="00906E62" w:rsidRDefault="00C47A44" w:rsidP="00F01AD7">
            <w:r w:rsidRPr="00906E62">
              <w:rPr>
                <w:sz w:val="22"/>
                <w:szCs w:val="22"/>
              </w:rPr>
              <w:t>2 savaitės – 1 mėnuo</w:t>
            </w:r>
          </w:p>
        </w:tc>
        <w:tc>
          <w:tcPr>
            <w:tcW w:w="2801" w:type="dxa"/>
          </w:tcPr>
          <w:p w14:paraId="623DECDC" w14:textId="77777777" w:rsidR="00C47A44" w:rsidRPr="00906E62" w:rsidRDefault="00C47A44" w:rsidP="00F01AD7">
            <w:r w:rsidRPr="00906E62">
              <w:rPr>
                <w:sz w:val="22"/>
                <w:szCs w:val="22"/>
              </w:rPr>
              <w:t>Sušvirkšti 0,1 ml prieš tai vartotos koncentracijos vaistinio preparato ir tęsti pradinį gydymą.</w:t>
            </w:r>
          </w:p>
        </w:tc>
      </w:tr>
      <w:tr w:rsidR="00C47A44" w:rsidRPr="00906E62" w14:paraId="1D550AF0" w14:textId="77777777" w:rsidTr="00EC0C3A">
        <w:trPr>
          <w:trHeight w:val="263"/>
        </w:trPr>
        <w:tc>
          <w:tcPr>
            <w:tcW w:w="1451" w:type="dxa"/>
            <w:vMerge/>
          </w:tcPr>
          <w:p w14:paraId="3783CE6F" w14:textId="77777777" w:rsidR="00C47A44" w:rsidRPr="00906E62" w:rsidRDefault="00C47A44" w:rsidP="00F01AD7">
            <w:pPr>
              <w:rPr>
                <w:b/>
              </w:rPr>
            </w:pPr>
          </w:p>
        </w:tc>
        <w:tc>
          <w:tcPr>
            <w:tcW w:w="4121" w:type="dxa"/>
          </w:tcPr>
          <w:p w14:paraId="56933E3B" w14:textId="77777777" w:rsidR="00C47A44" w:rsidRPr="00906E62" w:rsidRDefault="00C47A44" w:rsidP="00F01AD7">
            <w:r w:rsidRPr="00906E62">
              <w:rPr>
                <w:sz w:val="22"/>
                <w:szCs w:val="22"/>
              </w:rPr>
              <w:t>&gt; 1 mėn</w:t>
            </w:r>
            <w:r>
              <w:rPr>
                <w:sz w:val="22"/>
                <w:szCs w:val="22"/>
              </w:rPr>
              <w:t>esio</w:t>
            </w:r>
          </w:p>
        </w:tc>
        <w:tc>
          <w:tcPr>
            <w:tcW w:w="2801" w:type="dxa"/>
          </w:tcPr>
          <w:p w14:paraId="69C74954" w14:textId="77777777" w:rsidR="00C47A44" w:rsidRPr="00906E62" w:rsidRDefault="00C47A44" w:rsidP="00F01AD7">
            <w:r w:rsidRPr="00906E62">
              <w:rPr>
                <w:sz w:val="22"/>
                <w:szCs w:val="22"/>
              </w:rPr>
              <w:t>Iš naujo pradėti dozės didinimą 10 kartų mažesne koncentracija</w:t>
            </w:r>
            <w:r w:rsidR="00E61E27">
              <w:rPr>
                <w:sz w:val="22"/>
                <w:szCs w:val="22"/>
              </w:rPr>
              <w:t xml:space="preserve"> (jei įmanoma</w:t>
            </w:r>
            <w:r w:rsidR="00843EF6" w:rsidRPr="00AE2AB0">
              <w:rPr>
                <w:sz w:val="22"/>
                <w:szCs w:val="22"/>
                <w:vertAlign w:val="superscript"/>
              </w:rPr>
              <w:sym w:font="Symbol" w:char="F02A"/>
            </w:r>
            <w:r w:rsidR="00E61E27">
              <w:rPr>
                <w:sz w:val="22"/>
                <w:szCs w:val="22"/>
              </w:rPr>
              <w:t>)</w:t>
            </w:r>
            <w:r w:rsidRPr="00906E62">
              <w:rPr>
                <w:sz w:val="22"/>
                <w:szCs w:val="22"/>
              </w:rPr>
              <w:t xml:space="preserve"> ir tęsti pradinį gydymą.</w:t>
            </w:r>
          </w:p>
        </w:tc>
      </w:tr>
      <w:tr w:rsidR="00C47A44" w:rsidRPr="00906E62" w14:paraId="173A8544" w14:textId="77777777" w:rsidTr="00EC0C3A">
        <w:trPr>
          <w:trHeight w:val="253"/>
        </w:trPr>
        <w:tc>
          <w:tcPr>
            <w:tcW w:w="1451" w:type="dxa"/>
            <w:vMerge w:val="restart"/>
          </w:tcPr>
          <w:p w14:paraId="6291507C" w14:textId="77777777" w:rsidR="00C47A44" w:rsidRPr="00906E62" w:rsidRDefault="00C47A44" w:rsidP="00F01AD7">
            <w:pPr>
              <w:rPr>
                <w:b/>
              </w:rPr>
            </w:pPr>
            <w:r w:rsidRPr="00906E62">
              <w:rPr>
                <w:b/>
                <w:sz w:val="22"/>
                <w:szCs w:val="22"/>
              </w:rPr>
              <w:t>Palaikomasis gydymas</w:t>
            </w:r>
          </w:p>
        </w:tc>
        <w:tc>
          <w:tcPr>
            <w:tcW w:w="4121" w:type="dxa"/>
          </w:tcPr>
          <w:p w14:paraId="7BC980D5" w14:textId="77777777" w:rsidR="00C47A44" w:rsidRPr="00906E62" w:rsidRDefault="00C47A44" w:rsidP="00F01AD7">
            <w:r w:rsidRPr="00906E62">
              <w:rPr>
                <w:sz w:val="22"/>
                <w:szCs w:val="22"/>
              </w:rPr>
              <w:t>&lt; 6 savaičių</w:t>
            </w:r>
          </w:p>
        </w:tc>
        <w:tc>
          <w:tcPr>
            <w:tcW w:w="2801" w:type="dxa"/>
          </w:tcPr>
          <w:p w14:paraId="7C6058C5" w14:textId="77777777" w:rsidR="00C47A44" w:rsidRPr="00906E62" w:rsidRDefault="00C47A44" w:rsidP="00F01AD7">
            <w:pPr>
              <w:jc w:val="both"/>
            </w:pPr>
            <w:r w:rsidRPr="00906E62">
              <w:rPr>
                <w:sz w:val="22"/>
                <w:szCs w:val="22"/>
              </w:rPr>
              <w:t>Dozės keisti nereikia.</w:t>
            </w:r>
          </w:p>
        </w:tc>
      </w:tr>
      <w:tr w:rsidR="00C47A44" w:rsidRPr="00906E62" w14:paraId="4CEFB0A2" w14:textId="77777777" w:rsidTr="00EC0C3A">
        <w:trPr>
          <w:trHeight w:val="257"/>
        </w:trPr>
        <w:tc>
          <w:tcPr>
            <w:tcW w:w="1451" w:type="dxa"/>
            <w:vMerge/>
          </w:tcPr>
          <w:p w14:paraId="3B173362" w14:textId="77777777" w:rsidR="00C47A44" w:rsidRPr="00906E62" w:rsidRDefault="00C47A44" w:rsidP="00F01AD7">
            <w:pPr>
              <w:jc w:val="both"/>
            </w:pPr>
          </w:p>
        </w:tc>
        <w:tc>
          <w:tcPr>
            <w:tcW w:w="4121" w:type="dxa"/>
          </w:tcPr>
          <w:p w14:paraId="041AFA7E" w14:textId="77777777" w:rsidR="00C47A44" w:rsidRPr="00906E62" w:rsidRDefault="00C47A44" w:rsidP="00F01AD7">
            <w:r w:rsidRPr="00906E62">
              <w:rPr>
                <w:sz w:val="22"/>
                <w:szCs w:val="22"/>
              </w:rPr>
              <w:t>6 savaitės – 6 mėnesiai</w:t>
            </w:r>
          </w:p>
        </w:tc>
        <w:tc>
          <w:tcPr>
            <w:tcW w:w="2801" w:type="dxa"/>
          </w:tcPr>
          <w:p w14:paraId="1A08569E" w14:textId="77777777" w:rsidR="00C47A44" w:rsidRPr="00906E62" w:rsidRDefault="00C47A44" w:rsidP="00F01AD7">
            <w:r w:rsidRPr="00906E62">
              <w:rPr>
                <w:sz w:val="22"/>
                <w:szCs w:val="22"/>
              </w:rPr>
              <w:t xml:space="preserve">Iš naujo pradėti pradinį gydymą iš 0,1 ml 1 RI/ml (ar KI/ml) </w:t>
            </w:r>
            <w:r>
              <w:rPr>
                <w:sz w:val="22"/>
                <w:szCs w:val="22"/>
              </w:rPr>
              <w:t>flakono didinant dozę iki palaikomosios dozės ir tęsti palaikomąjį gydymą.</w:t>
            </w:r>
          </w:p>
        </w:tc>
      </w:tr>
    </w:tbl>
    <w:p w14:paraId="22580A66" w14:textId="77777777" w:rsidR="00C47A44" w:rsidRPr="00E61E27" w:rsidRDefault="00E61E27" w:rsidP="00C47A44">
      <w:pPr>
        <w:jc w:val="both"/>
        <w:rPr>
          <w:sz w:val="22"/>
          <w:szCs w:val="22"/>
        </w:rPr>
      </w:pPr>
      <w:r w:rsidRPr="00E61E27">
        <w:rPr>
          <w:sz w:val="22"/>
          <w:szCs w:val="22"/>
          <w:vertAlign w:val="superscript"/>
        </w:rPr>
        <w:sym w:font="Symbol" w:char="F02A"/>
      </w:r>
      <w:r>
        <w:rPr>
          <w:sz w:val="22"/>
          <w:szCs w:val="22"/>
        </w:rPr>
        <w:t xml:space="preserve"> pacientams, kuriems taikomas gydymas mažiausia koncentracija, pradinio gydymo stadija iš naujo pradedama naudojant tą pačią koncentraciją.</w:t>
      </w:r>
    </w:p>
    <w:p w14:paraId="2693B2D6" w14:textId="77777777" w:rsidR="00E61E27" w:rsidRPr="00906E62" w:rsidRDefault="00E61E27" w:rsidP="00C47A44">
      <w:pPr>
        <w:jc w:val="both"/>
        <w:rPr>
          <w:sz w:val="22"/>
          <w:szCs w:val="22"/>
        </w:rPr>
      </w:pPr>
    </w:p>
    <w:p w14:paraId="0B409609" w14:textId="77777777" w:rsidR="00C47A44" w:rsidRPr="00906E62" w:rsidRDefault="00C47A44" w:rsidP="00C47A44">
      <w:pPr>
        <w:ind w:left="567" w:hanging="567"/>
        <w:rPr>
          <w:b/>
          <w:sz w:val="22"/>
          <w:szCs w:val="22"/>
        </w:rPr>
      </w:pPr>
      <w:r>
        <w:rPr>
          <w:b/>
          <w:sz w:val="22"/>
          <w:szCs w:val="22"/>
        </w:rPr>
        <w:t>4.3</w:t>
      </w:r>
      <w:r>
        <w:rPr>
          <w:b/>
          <w:sz w:val="22"/>
          <w:szCs w:val="22"/>
        </w:rPr>
        <w:tab/>
        <w:t>Kontraindikacijos</w:t>
      </w:r>
    </w:p>
    <w:p w14:paraId="47C88606" w14:textId="77777777" w:rsidR="00C47A44" w:rsidRDefault="00C47A44" w:rsidP="00C47A44">
      <w:pPr>
        <w:rPr>
          <w:sz w:val="22"/>
          <w:szCs w:val="22"/>
        </w:rPr>
      </w:pPr>
    </w:p>
    <w:p w14:paraId="72CA7B34" w14:textId="77777777" w:rsidR="00843EF6" w:rsidRDefault="00843EF6" w:rsidP="00C804DB">
      <w:pPr>
        <w:pStyle w:val="Sraopastraipa"/>
        <w:numPr>
          <w:ilvl w:val="0"/>
          <w:numId w:val="8"/>
        </w:numPr>
        <w:rPr>
          <w:sz w:val="22"/>
          <w:szCs w:val="22"/>
        </w:rPr>
      </w:pPr>
      <w:r w:rsidRPr="00C804DB">
        <w:rPr>
          <w:sz w:val="22"/>
          <w:szCs w:val="22"/>
        </w:rPr>
        <w:t>Padidėjęs jautrumas bet kuriai 6.1 skyriuje nurodytai pagalbinei medžiagai.</w:t>
      </w:r>
    </w:p>
    <w:p w14:paraId="5650B548" w14:textId="77777777" w:rsidR="00843EF6" w:rsidRDefault="00AE1ABE" w:rsidP="00C804DB">
      <w:pPr>
        <w:pStyle w:val="Sraopastraipa"/>
        <w:numPr>
          <w:ilvl w:val="0"/>
          <w:numId w:val="8"/>
        </w:numPr>
        <w:rPr>
          <w:sz w:val="22"/>
          <w:szCs w:val="22"/>
        </w:rPr>
      </w:pPr>
      <w:r>
        <w:rPr>
          <w:sz w:val="22"/>
          <w:szCs w:val="22"/>
        </w:rPr>
        <w:t>Piktybin</w:t>
      </w:r>
      <w:r w:rsidR="00BA673A">
        <w:rPr>
          <w:sz w:val="22"/>
          <w:szCs w:val="22"/>
        </w:rPr>
        <w:t>iai</w:t>
      </w:r>
      <w:r>
        <w:rPr>
          <w:sz w:val="22"/>
          <w:szCs w:val="22"/>
        </w:rPr>
        <w:t xml:space="preserve"> </w:t>
      </w:r>
      <w:r w:rsidR="00BA673A">
        <w:rPr>
          <w:sz w:val="22"/>
          <w:szCs w:val="22"/>
        </w:rPr>
        <w:t>navikai</w:t>
      </w:r>
      <w:r>
        <w:rPr>
          <w:sz w:val="22"/>
          <w:szCs w:val="22"/>
        </w:rPr>
        <w:t>.</w:t>
      </w:r>
    </w:p>
    <w:p w14:paraId="69226CB4" w14:textId="77777777" w:rsidR="00843EF6" w:rsidRPr="00BA673A" w:rsidRDefault="00AE1ABE" w:rsidP="00BA673A">
      <w:pPr>
        <w:pStyle w:val="Sraopastraipa"/>
        <w:numPr>
          <w:ilvl w:val="0"/>
          <w:numId w:val="8"/>
        </w:numPr>
        <w:rPr>
          <w:sz w:val="22"/>
          <w:szCs w:val="22"/>
        </w:rPr>
      </w:pPr>
      <w:r>
        <w:rPr>
          <w:sz w:val="22"/>
          <w:szCs w:val="22"/>
        </w:rPr>
        <w:t xml:space="preserve">Pacientai, sergantys nekontroliuojama arba sunkia astma </w:t>
      </w:r>
      <w:r>
        <w:rPr>
          <w:sz w:val="22"/>
          <w:szCs w:val="22"/>
          <w:lang w:val="en-GB"/>
        </w:rPr>
        <w:t>(FEV1 &lt; </w:t>
      </w:r>
      <w:r w:rsidRPr="00AE1ABE">
        <w:rPr>
          <w:sz w:val="22"/>
          <w:szCs w:val="22"/>
          <w:lang w:val="en-GB"/>
        </w:rPr>
        <w:t xml:space="preserve">70% </w:t>
      </w:r>
      <w:r w:rsidRPr="00AE1ABE">
        <w:rPr>
          <w:sz w:val="22"/>
          <w:szCs w:val="22"/>
        </w:rPr>
        <w:t>numatytos vertės</w:t>
      </w:r>
      <w:r w:rsidRPr="00AE1ABE">
        <w:rPr>
          <w:sz w:val="22"/>
          <w:szCs w:val="22"/>
          <w:lang w:val="en-GB"/>
        </w:rPr>
        <w:t>)</w:t>
      </w:r>
      <w:r>
        <w:rPr>
          <w:sz w:val="22"/>
          <w:szCs w:val="22"/>
          <w:lang w:val="en-GB"/>
        </w:rPr>
        <w:t>.</w:t>
      </w:r>
    </w:p>
    <w:p w14:paraId="68B12D20" w14:textId="77777777" w:rsidR="00843EF6" w:rsidRDefault="00AE1ABE" w:rsidP="00BA673A">
      <w:pPr>
        <w:pStyle w:val="Sraopastraipa"/>
        <w:numPr>
          <w:ilvl w:val="0"/>
          <w:numId w:val="8"/>
        </w:numPr>
        <w:rPr>
          <w:sz w:val="22"/>
          <w:szCs w:val="22"/>
        </w:rPr>
      </w:pPr>
      <w:r>
        <w:rPr>
          <w:sz w:val="22"/>
          <w:szCs w:val="22"/>
        </w:rPr>
        <w:t>Imunodeficitinės ligos arba aktyvi autoimuninės ligos forma</w:t>
      </w:r>
      <w:r w:rsidR="00843EF6" w:rsidRPr="00BA673A">
        <w:rPr>
          <w:sz w:val="22"/>
          <w:szCs w:val="22"/>
        </w:rPr>
        <w:t>.</w:t>
      </w:r>
    </w:p>
    <w:p w14:paraId="701D0880" w14:textId="77777777" w:rsidR="00843EF6" w:rsidRPr="00BA673A" w:rsidRDefault="00843EF6" w:rsidP="00BA673A">
      <w:pPr>
        <w:pStyle w:val="Sraopastraipa"/>
        <w:numPr>
          <w:ilvl w:val="0"/>
          <w:numId w:val="8"/>
        </w:numPr>
        <w:rPr>
          <w:sz w:val="22"/>
          <w:szCs w:val="22"/>
        </w:rPr>
      </w:pPr>
      <w:r w:rsidRPr="00BA673A">
        <w:rPr>
          <w:sz w:val="22"/>
          <w:szCs w:val="22"/>
        </w:rPr>
        <w:t>Inkstų nepakankamumas.</w:t>
      </w:r>
    </w:p>
    <w:p w14:paraId="24DC1B93" w14:textId="77777777" w:rsidR="00C47A44" w:rsidRPr="00906E62" w:rsidRDefault="00C47A44" w:rsidP="00C47A44">
      <w:pPr>
        <w:rPr>
          <w:sz w:val="22"/>
          <w:szCs w:val="22"/>
        </w:rPr>
      </w:pPr>
    </w:p>
    <w:p w14:paraId="2B1AA0A8" w14:textId="77777777" w:rsidR="00C47A44" w:rsidRPr="00906E62" w:rsidRDefault="00C47A44" w:rsidP="00C47A44">
      <w:pPr>
        <w:ind w:left="567" w:hanging="567"/>
        <w:rPr>
          <w:b/>
          <w:sz w:val="22"/>
          <w:szCs w:val="22"/>
        </w:rPr>
      </w:pPr>
      <w:r>
        <w:rPr>
          <w:b/>
          <w:sz w:val="22"/>
          <w:szCs w:val="22"/>
        </w:rPr>
        <w:t>4.4</w:t>
      </w:r>
      <w:r>
        <w:rPr>
          <w:b/>
          <w:sz w:val="22"/>
          <w:szCs w:val="22"/>
        </w:rPr>
        <w:tab/>
        <w:t>Specialūs įspėjimai ir atsargumo priemonės</w:t>
      </w:r>
    </w:p>
    <w:p w14:paraId="37922719" w14:textId="77777777" w:rsidR="00C47A44" w:rsidRPr="00906E62" w:rsidRDefault="00C47A44" w:rsidP="00C47A44">
      <w:pPr>
        <w:rPr>
          <w:sz w:val="22"/>
          <w:szCs w:val="22"/>
        </w:rPr>
      </w:pPr>
    </w:p>
    <w:p w14:paraId="7CF2AA4B" w14:textId="77777777" w:rsidR="00C47A44" w:rsidRDefault="00C47A44" w:rsidP="00C47A44">
      <w:pPr>
        <w:rPr>
          <w:sz w:val="22"/>
          <w:szCs w:val="22"/>
        </w:rPr>
      </w:pPr>
      <w:r>
        <w:rPr>
          <w:sz w:val="22"/>
          <w:szCs w:val="22"/>
        </w:rPr>
        <w:t xml:space="preserve">Prieš pradedant </w:t>
      </w:r>
      <w:r w:rsidR="005F47C9">
        <w:rPr>
          <w:sz w:val="22"/>
          <w:szCs w:val="22"/>
        </w:rPr>
        <w:t>A</w:t>
      </w:r>
      <w:r>
        <w:rPr>
          <w:sz w:val="22"/>
          <w:szCs w:val="22"/>
        </w:rPr>
        <w:t>IT, jeigu būtina, reikia tinkamai gydyti pacientų simptomus.</w:t>
      </w:r>
    </w:p>
    <w:p w14:paraId="047BF2A4" w14:textId="77777777" w:rsidR="00B73099" w:rsidRDefault="00B73099" w:rsidP="00C47A44">
      <w:pPr>
        <w:rPr>
          <w:sz w:val="22"/>
          <w:szCs w:val="22"/>
        </w:rPr>
      </w:pPr>
    </w:p>
    <w:p w14:paraId="22182691" w14:textId="1DE0BA65" w:rsidR="00B73099" w:rsidRDefault="00B73099" w:rsidP="00C47A44">
      <w:pPr>
        <w:rPr>
          <w:sz w:val="22"/>
          <w:szCs w:val="22"/>
        </w:rPr>
      </w:pPr>
      <w:r w:rsidRPr="008C15D0">
        <w:rPr>
          <w:sz w:val="22"/>
          <w:szCs w:val="22"/>
        </w:rPr>
        <w:t xml:space="preserve">Išankstinis gydymas </w:t>
      </w:r>
      <w:r>
        <w:rPr>
          <w:sz w:val="22"/>
          <w:szCs w:val="22"/>
        </w:rPr>
        <w:t>vaistiniais preparatais nuo alergijos</w:t>
      </w:r>
      <w:r w:rsidRPr="008C15D0">
        <w:rPr>
          <w:sz w:val="22"/>
          <w:szCs w:val="22"/>
        </w:rPr>
        <w:t xml:space="preserve"> (pvz., </w:t>
      </w:r>
      <w:proofErr w:type="spellStart"/>
      <w:r w:rsidRPr="008C15D0">
        <w:rPr>
          <w:sz w:val="22"/>
          <w:szCs w:val="22"/>
        </w:rPr>
        <w:t>antihistamininiais</w:t>
      </w:r>
      <w:proofErr w:type="spellEnd"/>
      <w:r w:rsidRPr="008C15D0">
        <w:rPr>
          <w:sz w:val="22"/>
          <w:szCs w:val="22"/>
        </w:rPr>
        <w:t xml:space="preserve"> vaist</w:t>
      </w:r>
      <w:r>
        <w:rPr>
          <w:sz w:val="22"/>
          <w:szCs w:val="22"/>
        </w:rPr>
        <w:t>ini</w:t>
      </w:r>
      <w:r w:rsidRPr="008C15D0">
        <w:rPr>
          <w:sz w:val="22"/>
          <w:szCs w:val="22"/>
        </w:rPr>
        <w:t>ais</w:t>
      </w:r>
      <w:r>
        <w:rPr>
          <w:sz w:val="22"/>
          <w:szCs w:val="22"/>
        </w:rPr>
        <w:t xml:space="preserve"> preparatais</w:t>
      </w:r>
      <w:r w:rsidRPr="008C15D0">
        <w:rPr>
          <w:sz w:val="22"/>
          <w:szCs w:val="22"/>
        </w:rPr>
        <w:t>) gali sumažinti nepageidaujamų reakcijų dažn</w:t>
      </w:r>
      <w:r>
        <w:rPr>
          <w:sz w:val="22"/>
          <w:szCs w:val="22"/>
        </w:rPr>
        <w:t>į</w:t>
      </w:r>
      <w:r w:rsidRPr="008C15D0">
        <w:rPr>
          <w:sz w:val="22"/>
          <w:szCs w:val="22"/>
        </w:rPr>
        <w:t xml:space="preserve"> ir sunkumą.</w:t>
      </w:r>
    </w:p>
    <w:p w14:paraId="138C49DE" w14:textId="77777777" w:rsidR="00B73099" w:rsidRDefault="00B73099" w:rsidP="00C47A44">
      <w:pPr>
        <w:rPr>
          <w:sz w:val="22"/>
          <w:szCs w:val="22"/>
        </w:rPr>
      </w:pPr>
    </w:p>
    <w:p w14:paraId="07FA7E2D" w14:textId="77777777" w:rsidR="00B73099" w:rsidRPr="00906E62" w:rsidRDefault="00B73099" w:rsidP="00C47A44">
      <w:pPr>
        <w:rPr>
          <w:sz w:val="22"/>
          <w:szCs w:val="22"/>
        </w:rPr>
      </w:pPr>
      <w:r>
        <w:rPr>
          <w:sz w:val="22"/>
          <w:szCs w:val="22"/>
        </w:rPr>
        <w:t xml:space="preserve">Alergenų imunoterapijos toleravimo pagerinimui, kartu galima vartoti vaistinių preparatų alergijos simptomams lengvinti (tokių kaip </w:t>
      </w:r>
      <w:proofErr w:type="spellStart"/>
      <w:r>
        <w:rPr>
          <w:sz w:val="22"/>
          <w:szCs w:val="22"/>
        </w:rPr>
        <w:t>antihistamininiai</w:t>
      </w:r>
      <w:proofErr w:type="spellEnd"/>
      <w:r>
        <w:rPr>
          <w:sz w:val="22"/>
          <w:szCs w:val="22"/>
        </w:rPr>
        <w:t xml:space="preserve"> vaistiniai preparatai).</w:t>
      </w:r>
    </w:p>
    <w:p w14:paraId="6D88E639" w14:textId="4BDC9D97" w:rsidR="001E668B" w:rsidRDefault="001E668B" w:rsidP="00C47A44">
      <w:pPr>
        <w:rPr>
          <w:sz w:val="22"/>
          <w:szCs w:val="22"/>
        </w:rPr>
      </w:pPr>
      <w:r>
        <w:rPr>
          <w:sz w:val="22"/>
          <w:szCs w:val="22"/>
        </w:rPr>
        <w:t>G</w:t>
      </w:r>
      <w:r w:rsidR="006C58D3">
        <w:rPr>
          <w:sz w:val="22"/>
          <w:szCs w:val="22"/>
        </w:rPr>
        <w:t xml:space="preserve">ali pasireikšti uždelstas </w:t>
      </w:r>
      <w:r>
        <w:rPr>
          <w:sz w:val="22"/>
          <w:szCs w:val="22"/>
        </w:rPr>
        <w:t xml:space="preserve">į </w:t>
      </w:r>
      <w:proofErr w:type="spellStart"/>
      <w:r>
        <w:rPr>
          <w:sz w:val="22"/>
          <w:szCs w:val="22"/>
        </w:rPr>
        <w:t>seruminę</w:t>
      </w:r>
      <w:proofErr w:type="spellEnd"/>
      <w:r>
        <w:rPr>
          <w:sz w:val="22"/>
          <w:szCs w:val="22"/>
        </w:rPr>
        <w:t xml:space="preserve"> ligą panašus sindromas (žr. 4.8 skyrių). </w:t>
      </w:r>
      <w:r w:rsidRPr="00B32ACB">
        <w:rPr>
          <w:sz w:val="22"/>
          <w:szCs w:val="22"/>
        </w:rPr>
        <w:t>Pacient</w:t>
      </w:r>
      <w:r>
        <w:rPr>
          <w:sz w:val="22"/>
          <w:szCs w:val="22"/>
        </w:rPr>
        <w:t>us</w:t>
      </w:r>
      <w:r w:rsidRPr="00B32ACB">
        <w:rPr>
          <w:sz w:val="22"/>
          <w:szCs w:val="22"/>
        </w:rPr>
        <w:t xml:space="preserve"> </w:t>
      </w:r>
      <w:r>
        <w:rPr>
          <w:sz w:val="22"/>
          <w:szCs w:val="22"/>
        </w:rPr>
        <w:t>reikia</w:t>
      </w:r>
      <w:r w:rsidRPr="00B32ACB">
        <w:rPr>
          <w:sz w:val="22"/>
          <w:szCs w:val="22"/>
        </w:rPr>
        <w:t xml:space="preserve"> informuoti apie šiuos galimus </w:t>
      </w:r>
      <w:r>
        <w:rPr>
          <w:sz w:val="22"/>
          <w:szCs w:val="22"/>
        </w:rPr>
        <w:t xml:space="preserve">požymius ir </w:t>
      </w:r>
      <w:r w:rsidRPr="00B32ACB">
        <w:rPr>
          <w:sz w:val="22"/>
          <w:szCs w:val="22"/>
        </w:rPr>
        <w:t>simptomus ir jiems esant nutraukti gydymą.</w:t>
      </w:r>
    </w:p>
    <w:p w14:paraId="2FC7447D" w14:textId="53CF7C8F" w:rsidR="00C47A44" w:rsidRPr="00906E62" w:rsidRDefault="00C47A44" w:rsidP="00C47A44">
      <w:pPr>
        <w:rPr>
          <w:sz w:val="22"/>
          <w:szCs w:val="22"/>
        </w:rPr>
      </w:pPr>
    </w:p>
    <w:p w14:paraId="0A9B3579" w14:textId="77777777" w:rsidR="00AD1333" w:rsidRDefault="00C47A44" w:rsidP="00C47A44">
      <w:pPr>
        <w:rPr>
          <w:sz w:val="22"/>
          <w:szCs w:val="22"/>
        </w:rPr>
      </w:pPr>
      <w:r>
        <w:rPr>
          <w:sz w:val="22"/>
          <w:szCs w:val="22"/>
        </w:rPr>
        <w:t xml:space="preserve">Kadangi gydymo metu gali pasireikšti sisteminės alerginės reakcijos (kurios gali būti pavojingos gyvybei, jei pasireiškia stipriai), gydymas turi būti atliekamas tik gydytojo, turinčio patirties imunoterapijos taikyme ir tokiomis sąlygomis, kad būtų galima nedelsiant suteikti pagalbą, jei reikia (įskaitant </w:t>
      </w:r>
      <w:proofErr w:type="spellStart"/>
      <w:r>
        <w:rPr>
          <w:sz w:val="22"/>
          <w:szCs w:val="22"/>
        </w:rPr>
        <w:t>epinefrino</w:t>
      </w:r>
      <w:proofErr w:type="spellEnd"/>
      <w:r>
        <w:rPr>
          <w:sz w:val="22"/>
          <w:szCs w:val="22"/>
        </w:rPr>
        <w:t xml:space="preserve"> vartojimą).</w:t>
      </w:r>
    </w:p>
    <w:p w14:paraId="7F5F100F" w14:textId="444535A3" w:rsidR="00AD1333" w:rsidRDefault="00AD1333" w:rsidP="00C47A44">
      <w:pPr>
        <w:rPr>
          <w:sz w:val="22"/>
          <w:szCs w:val="22"/>
        </w:rPr>
      </w:pPr>
    </w:p>
    <w:p w14:paraId="7CF81CFC" w14:textId="3880A1EF" w:rsidR="006B5BF6" w:rsidRDefault="006B5BF6" w:rsidP="00C47A44">
      <w:pPr>
        <w:rPr>
          <w:sz w:val="22"/>
          <w:szCs w:val="22"/>
        </w:rPr>
      </w:pPr>
    </w:p>
    <w:p w14:paraId="35D17257" w14:textId="1665A037" w:rsidR="0068575F" w:rsidRDefault="002E60BB" w:rsidP="00C47A44">
      <w:pPr>
        <w:rPr>
          <w:sz w:val="22"/>
          <w:szCs w:val="22"/>
        </w:rPr>
      </w:pPr>
      <w:r>
        <w:rPr>
          <w:sz w:val="22"/>
          <w:szCs w:val="22"/>
        </w:rPr>
        <w:lastRenderedPageBreak/>
        <w:t xml:space="preserve">Jei pasireiškia sunkios alerginės reakcijos, gali tekti vartoti </w:t>
      </w:r>
      <w:proofErr w:type="spellStart"/>
      <w:r>
        <w:rPr>
          <w:sz w:val="22"/>
          <w:szCs w:val="22"/>
        </w:rPr>
        <w:t>epinefrino</w:t>
      </w:r>
      <w:proofErr w:type="spellEnd"/>
      <w:r>
        <w:rPr>
          <w:sz w:val="22"/>
          <w:szCs w:val="22"/>
        </w:rPr>
        <w:t xml:space="preserve">. </w:t>
      </w:r>
      <w:r w:rsidR="0068575F">
        <w:rPr>
          <w:sz w:val="22"/>
          <w:szCs w:val="22"/>
        </w:rPr>
        <w:t xml:space="preserve">Pacientams, kurie gydomi </w:t>
      </w:r>
      <w:proofErr w:type="spellStart"/>
      <w:r w:rsidR="0068575F">
        <w:rPr>
          <w:sz w:val="22"/>
          <w:szCs w:val="22"/>
        </w:rPr>
        <w:t>tricikliais</w:t>
      </w:r>
      <w:proofErr w:type="spellEnd"/>
      <w:r w:rsidR="0068575F">
        <w:rPr>
          <w:sz w:val="22"/>
          <w:szCs w:val="22"/>
        </w:rPr>
        <w:t xml:space="preserve"> antidepresantais ar </w:t>
      </w:r>
      <w:proofErr w:type="spellStart"/>
      <w:r w:rsidR="0068575F">
        <w:rPr>
          <w:sz w:val="22"/>
          <w:szCs w:val="22"/>
        </w:rPr>
        <w:t>monoaminooksidazės</w:t>
      </w:r>
      <w:proofErr w:type="spellEnd"/>
      <w:r w:rsidR="0068575F">
        <w:rPr>
          <w:sz w:val="22"/>
          <w:szCs w:val="22"/>
        </w:rPr>
        <w:t xml:space="preserve"> (MAO) inhibitoriais, gali padidėti nepageidaujamo </w:t>
      </w:r>
      <w:proofErr w:type="spellStart"/>
      <w:r w:rsidR="0068575F">
        <w:rPr>
          <w:sz w:val="22"/>
          <w:szCs w:val="22"/>
        </w:rPr>
        <w:t>epinefrino</w:t>
      </w:r>
      <w:proofErr w:type="spellEnd"/>
      <w:r w:rsidR="0068575F">
        <w:rPr>
          <w:sz w:val="22"/>
          <w:szCs w:val="22"/>
        </w:rPr>
        <w:t xml:space="preserve"> poveikio rizika, kuri gali baigtis mirtimi (žr. 4.5 skyrių). Šią riziką reikia </w:t>
      </w:r>
      <w:r w:rsidR="0068575F" w:rsidRPr="005F47C9">
        <w:rPr>
          <w:sz w:val="22"/>
          <w:szCs w:val="22"/>
        </w:rPr>
        <w:t xml:space="preserve">atidžiai </w:t>
      </w:r>
      <w:r w:rsidR="0068575F">
        <w:rPr>
          <w:sz w:val="22"/>
          <w:szCs w:val="22"/>
        </w:rPr>
        <w:t>apsvarstyti prieš pradedant a</w:t>
      </w:r>
      <w:r w:rsidR="0068575F" w:rsidRPr="005F47C9">
        <w:rPr>
          <w:sz w:val="22"/>
          <w:szCs w:val="22"/>
        </w:rPr>
        <w:t>lergenų imunoterapij</w:t>
      </w:r>
      <w:r w:rsidR="0068575F">
        <w:rPr>
          <w:sz w:val="22"/>
          <w:szCs w:val="22"/>
        </w:rPr>
        <w:t>ą</w:t>
      </w:r>
      <w:r w:rsidR="0068575F" w:rsidRPr="005F47C9">
        <w:rPr>
          <w:sz w:val="22"/>
          <w:szCs w:val="22"/>
        </w:rPr>
        <w:t xml:space="preserve"> pacientams, gydomiems </w:t>
      </w:r>
      <w:proofErr w:type="spellStart"/>
      <w:r w:rsidR="0068575F" w:rsidRPr="005F47C9">
        <w:rPr>
          <w:sz w:val="22"/>
          <w:szCs w:val="22"/>
        </w:rPr>
        <w:t>tricikliais</w:t>
      </w:r>
      <w:proofErr w:type="spellEnd"/>
      <w:r w:rsidR="0068575F" w:rsidRPr="005F47C9">
        <w:rPr>
          <w:sz w:val="22"/>
          <w:szCs w:val="22"/>
        </w:rPr>
        <w:t xml:space="preserve"> antidepresantais ar </w:t>
      </w:r>
      <w:r w:rsidR="0068575F">
        <w:rPr>
          <w:sz w:val="22"/>
          <w:szCs w:val="22"/>
        </w:rPr>
        <w:t>MAO</w:t>
      </w:r>
      <w:r w:rsidR="0068575F" w:rsidRPr="005F47C9">
        <w:rPr>
          <w:sz w:val="22"/>
          <w:szCs w:val="22"/>
        </w:rPr>
        <w:t xml:space="preserve"> inhibitoriais.</w:t>
      </w:r>
    </w:p>
    <w:p w14:paraId="557CF465" w14:textId="77777777" w:rsidR="00606B56" w:rsidRDefault="00606B56" w:rsidP="00C47A44">
      <w:pPr>
        <w:rPr>
          <w:sz w:val="22"/>
          <w:szCs w:val="22"/>
        </w:rPr>
      </w:pPr>
    </w:p>
    <w:p w14:paraId="35B8A27B" w14:textId="77777777" w:rsidR="005F47C9" w:rsidRDefault="005F47C9" w:rsidP="00C47A44">
      <w:pPr>
        <w:rPr>
          <w:sz w:val="22"/>
          <w:szCs w:val="22"/>
        </w:rPr>
      </w:pPr>
      <w:r w:rsidRPr="005F47C9">
        <w:rPr>
          <w:sz w:val="22"/>
          <w:szCs w:val="22"/>
        </w:rPr>
        <w:t xml:space="preserve">Pacientų, kurie vartoja beta </w:t>
      </w:r>
      <w:proofErr w:type="spellStart"/>
      <w:r w:rsidRPr="005F47C9">
        <w:rPr>
          <w:sz w:val="22"/>
          <w:szCs w:val="22"/>
        </w:rPr>
        <w:t>adrenoreceptorių</w:t>
      </w:r>
      <w:proofErr w:type="spellEnd"/>
      <w:r w:rsidRPr="005F47C9">
        <w:rPr>
          <w:sz w:val="22"/>
          <w:szCs w:val="22"/>
        </w:rPr>
        <w:t xml:space="preserve"> blokatori</w:t>
      </w:r>
      <w:r w:rsidR="006B5BF6">
        <w:rPr>
          <w:sz w:val="22"/>
          <w:szCs w:val="22"/>
        </w:rPr>
        <w:t>ų</w:t>
      </w:r>
      <w:r w:rsidRPr="005F47C9">
        <w:rPr>
          <w:sz w:val="22"/>
          <w:szCs w:val="22"/>
        </w:rPr>
        <w:t xml:space="preserve">, gali neveikti įprastinės </w:t>
      </w:r>
      <w:proofErr w:type="spellStart"/>
      <w:r w:rsidRPr="005F47C9">
        <w:rPr>
          <w:sz w:val="22"/>
          <w:szCs w:val="22"/>
        </w:rPr>
        <w:t>epinefrino</w:t>
      </w:r>
      <w:proofErr w:type="spellEnd"/>
      <w:r w:rsidRPr="005F47C9">
        <w:rPr>
          <w:sz w:val="22"/>
          <w:szCs w:val="22"/>
        </w:rPr>
        <w:t xml:space="preserve"> dozės, kurios yra vartojamos sunkių sisteminių reakcijų, įskaitant </w:t>
      </w:r>
      <w:proofErr w:type="spellStart"/>
      <w:r w:rsidRPr="005F47C9">
        <w:rPr>
          <w:sz w:val="22"/>
          <w:szCs w:val="22"/>
        </w:rPr>
        <w:t>anafilaksiją</w:t>
      </w:r>
      <w:proofErr w:type="spellEnd"/>
      <w:r w:rsidRPr="005F47C9">
        <w:rPr>
          <w:sz w:val="22"/>
          <w:szCs w:val="22"/>
        </w:rPr>
        <w:t xml:space="preserve">, gydymui. Tiksliau, beta </w:t>
      </w:r>
      <w:proofErr w:type="spellStart"/>
      <w:r w:rsidRPr="005F47C9">
        <w:rPr>
          <w:sz w:val="22"/>
          <w:szCs w:val="22"/>
        </w:rPr>
        <w:t>adrenoreceptorių</w:t>
      </w:r>
      <w:proofErr w:type="spellEnd"/>
      <w:r w:rsidRPr="005F47C9">
        <w:rPr>
          <w:sz w:val="22"/>
          <w:szCs w:val="22"/>
        </w:rPr>
        <w:t xml:space="preserve"> blokatoriai slopina širdį stimuliuojantį ir bronchus plečiantį </w:t>
      </w:r>
      <w:proofErr w:type="spellStart"/>
      <w:r w:rsidRPr="005F47C9">
        <w:rPr>
          <w:sz w:val="22"/>
          <w:szCs w:val="22"/>
        </w:rPr>
        <w:t>epinefrino</w:t>
      </w:r>
      <w:proofErr w:type="spellEnd"/>
      <w:r w:rsidRPr="005F47C9">
        <w:rPr>
          <w:sz w:val="22"/>
          <w:szCs w:val="22"/>
        </w:rPr>
        <w:t xml:space="preserve"> poveikį.</w:t>
      </w:r>
    </w:p>
    <w:p w14:paraId="073E0FB8" w14:textId="77777777" w:rsidR="005F47C9" w:rsidRDefault="005F47C9" w:rsidP="00C47A44">
      <w:pPr>
        <w:rPr>
          <w:sz w:val="22"/>
          <w:szCs w:val="22"/>
        </w:rPr>
      </w:pPr>
    </w:p>
    <w:p w14:paraId="72EDC0CF" w14:textId="77777777" w:rsidR="005F47C9" w:rsidRPr="00906E62" w:rsidRDefault="005F47C9" w:rsidP="00C47A44">
      <w:pPr>
        <w:rPr>
          <w:sz w:val="22"/>
          <w:szCs w:val="22"/>
        </w:rPr>
      </w:pPr>
      <w:r>
        <w:rPr>
          <w:sz w:val="22"/>
          <w:szCs w:val="22"/>
        </w:rPr>
        <w:t>B</w:t>
      </w:r>
      <w:r w:rsidRPr="005F47C9">
        <w:rPr>
          <w:sz w:val="22"/>
          <w:szCs w:val="22"/>
        </w:rPr>
        <w:t xml:space="preserve">eta </w:t>
      </w:r>
      <w:proofErr w:type="spellStart"/>
      <w:r w:rsidRPr="005F47C9">
        <w:rPr>
          <w:sz w:val="22"/>
          <w:szCs w:val="22"/>
        </w:rPr>
        <w:t>adrenoreceptorių</w:t>
      </w:r>
      <w:proofErr w:type="spellEnd"/>
      <w:r w:rsidRPr="005F47C9">
        <w:rPr>
          <w:sz w:val="22"/>
          <w:szCs w:val="22"/>
        </w:rPr>
        <w:t xml:space="preserve"> blokatorius</w:t>
      </w:r>
      <w:r>
        <w:rPr>
          <w:sz w:val="22"/>
          <w:szCs w:val="22"/>
        </w:rPr>
        <w:t xml:space="preserve"> reik</w:t>
      </w:r>
      <w:r w:rsidR="006253F8">
        <w:rPr>
          <w:sz w:val="22"/>
          <w:szCs w:val="22"/>
        </w:rPr>
        <w:t>ia</w:t>
      </w:r>
      <w:r>
        <w:rPr>
          <w:sz w:val="22"/>
          <w:szCs w:val="22"/>
        </w:rPr>
        <w:t xml:space="preserve"> pakeisti kitais vaistiniais preparatais; jeigu </w:t>
      </w:r>
      <w:r w:rsidRPr="005F47C9">
        <w:rPr>
          <w:sz w:val="22"/>
          <w:szCs w:val="22"/>
        </w:rPr>
        <w:t xml:space="preserve">beta </w:t>
      </w:r>
      <w:proofErr w:type="spellStart"/>
      <w:r w:rsidRPr="005F47C9">
        <w:rPr>
          <w:sz w:val="22"/>
          <w:szCs w:val="22"/>
        </w:rPr>
        <w:t>adrenoreceptorių</w:t>
      </w:r>
      <w:proofErr w:type="spellEnd"/>
      <w:r w:rsidRPr="005F47C9">
        <w:rPr>
          <w:sz w:val="22"/>
          <w:szCs w:val="22"/>
        </w:rPr>
        <w:t xml:space="preserve"> blokatori</w:t>
      </w:r>
      <w:r w:rsidR="006253F8">
        <w:rPr>
          <w:sz w:val="22"/>
          <w:szCs w:val="22"/>
        </w:rPr>
        <w:t>ų</w:t>
      </w:r>
      <w:r>
        <w:rPr>
          <w:sz w:val="22"/>
          <w:szCs w:val="22"/>
        </w:rPr>
        <w:t xml:space="preserve"> vartoti būtina ir nėra veiksmingo pakaitalo, reik</w:t>
      </w:r>
      <w:r w:rsidR="006253F8">
        <w:rPr>
          <w:sz w:val="22"/>
          <w:szCs w:val="22"/>
        </w:rPr>
        <w:t>ia</w:t>
      </w:r>
      <w:r>
        <w:rPr>
          <w:sz w:val="22"/>
          <w:szCs w:val="22"/>
        </w:rPr>
        <w:t xml:space="preserve"> atidžiai apsvarstyti, ar pradėti gydymą, remiantis individualiu rizikos ir naudos įvertinimu.</w:t>
      </w:r>
    </w:p>
    <w:p w14:paraId="260AC388" w14:textId="77777777" w:rsidR="00C47A44" w:rsidRPr="00906E62" w:rsidRDefault="00C47A44" w:rsidP="00C47A44">
      <w:pPr>
        <w:rPr>
          <w:sz w:val="22"/>
          <w:szCs w:val="22"/>
        </w:rPr>
      </w:pPr>
    </w:p>
    <w:p w14:paraId="05FBF57A" w14:textId="77777777" w:rsidR="00C47A44" w:rsidRPr="00906E62" w:rsidRDefault="00C47A44" w:rsidP="00C47A44">
      <w:pPr>
        <w:rPr>
          <w:sz w:val="22"/>
          <w:szCs w:val="22"/>
        </w:rPr>
      </w:pPr>
      <w:r>
        <w:rPr>
          <w:sz w:val="22"/>
          <w:szCs w:val="22"/>
        </w:rPr>
        <w:t>Jei iškart po gydymo atsiranda tokie simptomai kaip stiprus delnų, rankų ir pėdų niežulys, dilgėlinė, burnos edema, gerklų edema ir dėl to atsiradę rijimo bei kvėpavimo sutrikimai, balso pokytis, pykinimas, vėmimas, reikia nedelsiant pasikonsultuoti su gydytoju ir gydymas turi būti nutrauktas.</w:t>
      </w:r>
    </w:p>
    <w:p w14:paraId="2E04FE39" w14:textId="77777777" w:rsidR="00C47A44" w:rsidRPr="00906E62" w:rsidRDefault="00C47A44" w:rsidP="00C47A44">
      <w:pPr>
        <w:rPr>
          <w:sz w:val="22"/>
          <w:szCs w:val="22"/>
        </w:rPr>
      </w:pPr>
      <w:r>
        <w:rPr>
          <w:sz w:val="22"/>
          <w:szCs w:val="22"/>
        </w:rPr>
        <w:t>Jeigu pacientas serga užkrečiamąja liga ir karščiuoja, vaistinio preparato sušvirkštimą reikia atidėti. Jeigu pacientas neseniai patyrė astmos priepuolį, kuris buvo patvirtintas kliniškai ir (arba) išmatavus didžiausią iškvėpimo greitį, vaistinio preparato sušvirkštimą reikia atidėti. Gydymą atnaujinti galima būklei pagerėjus arba, jeigu reikia, po alergologo konsultacijos.</w:t>
      </w:r>
    </w:p>
    <w:p w14:paraId="10998D54" w14:textId="77777777" w:rsidR="00C47A44" w:rsidRPr="00906E62" w:rsidRDefault="00C47A44" w:rsidP="00C47A44">
      <w:pPr>
        <w:rPr>
          <w:sz w:val="22"/>
          <w:szCs w:val="22"/>
        </w:rPr>
      </w:pPr>
    </w:p>
    <w:p w14:paraId="6DCF80F7" w14:textId="77777777" w:rsidR="00C47A44" w:rsidRPr="00906E62" w:rsidRDefault="00C47A44" w:rsidP="00C47A44">
      <w:pPr>
        <w:rPr>
          <w:sz w:val="22"/>
          <w:szCs w:val="22"/>
        </w:rPr>
      </w:pPr>
      <w:r>
        <w:rPr>
          <w:sz w:val="22"/>
          <w:szCs w:val="22"/>
        </w:rPr>
        <w:t xml:space="preserve">Labai svarbu, kad prieš kiekvieną vaistinio preparato injekciją būtų paruoštas skubios pagalbos rinkinys, kuriame būtų injekcinio ir purškiamojo adrenalino, injekcinio tirpaus kortikosteroido ir </w:t>
      </w:r>
      <w:proofErr w:type="spellStart"/>
      <w:r>
        <w:rPr>
          <w:sz w:val="22"/>
          <w:szCs w:val="22"/>
        </w:rPr>
        <w:t>antihistamininio</w:t>
      </w:r>
      <w:proofErr w:type="spellEnd"/>
      <w:r>
        <w:rPr>
          <w:sz w:val="22"/>
          <w:szCs w:val="22"/>
        </w:rPr>
        <w:t xml:space="preserve"> preparato, beta 2 </w:t>
      </w:r>
      <w:proofErr w:type="spellStart"/>
      <w:r>
        <w:rPr>
          <w:sz w:val="22"/>
          <w:szCs w:val="22"/>
        </w:rPr>
        <w:t>adrenomimetikų</w:t>
      </w:r>
      <w:proofErr w:type="spellEnd"/>
      <w:r>
        <w:rPr>
          <w:sz w:val="22"/>
          <w:szCs w:val="22"/>
        </w:rPr>
        <w:t xml:space="preserve">. </w:t>
      </w:r>
    </w:p>
    <w:p w14:paraId="4C937F70" w14:textId="77777777" w:rsidR="00C47A44" w:rsidRPr="00906E62" w:rsidRDefault="00C47A44" w:rsidP="00C47A44">
      <w:pPr>
        <w:rPr>
          <w:sz w:val="22"/>
          <w:szCs w:val="22"/>
        </w:rPr>
      </w:pPr>
    </w:p>
    <w:p w14:paraId="518CC154" w14:textId="77777777" w:rsidR="00C47A44" w:rsidRPr="00906E62" w:rsidRDefault="00C4721D" w:rsidP="00C47A44">
      <w:pPr>
        <w:rPr>
          <w:sz w:val="22"/>
          <w:szCs w:val="22"/>
        </w:rPr>
      </w:pPr>
      <w:r>
        <w:rPr>
          <w:sz w:val="22"/>
          <w:szCs w:val="22"/>
        </w:rPr>
        <w:t>A</w:t>
      </w:r>
      <w:r w:rsidR="00C47A44">
        <w:rPr>
          <w:sz w:val="22"/>
          <w:szCs w:val="22"/>
        </w:rPr>
        <w:t>IT geros praktikos atlikimo metodikos paisymas padės išvengti galimų komplikacijų, kurių gali kilti dėl:</w:t>
      </w:r>
    </w:p>
    <w:p w14:paraId="1FE1A4F6" w14:textId="77777777" w:rsidR="00C47A44" w:rsidRPr="00906E62" w:rsidRDefault="00C47A44" w:rsidP="00C47A44">
      <w:pPr>
        <w:ind w:left="567" w:hanging="567"/>
        <w:rPr>
          <w:sz w:val="22"/>
          <w:szCs w:val="22"/>
        </w:rPr>
      </w:pPr>
      <w:r>
        <w:rPr>
          <w:sz w:val="22"/>
          <w:szCs w:val="22"/>
        </w:rPr>
        <w:t>-</w:t>
      </w:r>
      <w:r>
        <w:rPr>
          <w:sz w:val="22"/>
          <w:szCs w:val="22"/>
        </w:rPr>
        <w:tab/>
        <w:t>klaidingo flakono pavartojimo;</w:t>
      </w:r>
    </w:p>
    <w:p w14:paraId="2E8224FF" w14:textId="77777777" w:rsidR="00C47A44" w:rsidRPr="00906E62" w:rsidRDefault="00C47A44" w:rsidP="00C47A44">
      <w:pPr>
        <w:ind w:left="567" w:hanging="567"/>
        <w:rPr>
          <w:sz w:val="22"/>
          <w:szCs w:val="22"/>
        </w:rPr>
      </w:pPr>
      <w:r>
        <w:rPr>
          <w:sz w:val="22"/>
          <w:szCs w:val="22"/>
        </w:rPr>
        <w:t>-</w:t>
      </w:r>
      <w:r>
        <w:rPr>
          <w:sz w:val="22"/>
          <w:szCs w:val="22"/>
        </w:rPr>
        <w:tab/>
        <w:t>klaidingos dozės pavartojimo;</w:t>
      </w:r>
    </w:p>
    <w:p w14:paraId="51D203E2" w14:textId="77777777" w:rsidR="00C47A44" w:rsidRPr="00906E62" w:rsidRDefault="00C47A44" w:rsidP="00C47A44">
      <w:pPr>
        <w:ind w:left="567" w:hanging="567"/>
        <w:rPr>
          <w:sz w:val="22"/>
          <w:szCs w:val="22"/>
        </w:rPr>
      </w:pPr>
      <w:r>
        <w:rPr>
          <w:sz w:val="22"/>
          <w:szCs w:val="22"/>
        </w:rPr>
        <w:t>-</w:t>
      </w:r>
      <w:r>
        <w:rPr>
          <w:sz w:val="22"/>
          <w:szCs w:val="22"/>
        </w:rPr>
        <w:tab/>
        <w:t>vaistinio preparato atsitiktinio sušvirkštimo į kraujagyslę;</w:t>
      </w:r>
    </w:p>
    <w:p w14:paraId="00EBC641" w14:textId="77777777" w:rsidR="00C47A44" w:rsidRPr="00906E62" w:rsidRDefault="00C47A44" w:rsidP="00C47A44">
      <w:pPr>
        <w:ind w:left="567" w:hanging="567"/>
        <w:rPr>
          <w:sz w:val="22"/>
          <w:szCs w:val="22"/>
        </w:rPr>
      </w:pPr>
      <w:r>
        <w:rPr>
          <w:sz w:val="22"/>
          <w:szCs w:val="22"/>
        </w:rPr>
        <w:t>-</w:t>
      </w:r>
      <w:r>
        <w:rPr>
          <w:sz w:val="22"/>
          <w:szCs w:val="22"/>
        </w:rPr>
        <w:tab/>
        <w:t>pertraukos trukmės tarp dviejų injekcijų pakeitimo;</w:t>
      </w:r>
    </w:p>
    <w:p w14:paraId="70215439" w14:textId="77777777" w:rsidR="00C47A44" w:rsidRPr="00906E62" w:rsidRDefault="00C47A44" w:rsidP="00C47A44">
      <w:pPr>
        <w:ind w:left="567" w:hanging="567"/>
        <w:rPr>
          <w:sz w:val="22"/>
          <w:szCs w:val="22"/>
        </w:rPr>
      </w:pPr>
      <w:r>
        <w:rPr>
          <w:sz w:val="22"/>
          <w:szCs w:val="22"/>
        </w:rPr>
        <w:t>-</w:t>
      </w:r>
      <w:r>
        <w:rPr>
          <w:sz w:val="22"/>
          <w:szCs w:val="22"/>
        </w:rPr>
        <w:tab/>
        <w:t>nepakankamo paciento klinikinės būklės įvertinimo.</w:t>
      </w:r>
    </w:p>
    <w:p w14:paraId="49A8F9C8" w14:textId="77777777" w:rsidR="00C47A44" w:rsidRPr="00906E62" w:rsidRDefault="00C47A44" w:rsidP="00C47A44">
      <w:pPr>
        <w:ind w:left="567" w:hanging="567"/>
        <w:rPr>
          <w:sz w:val="22"/>
          <w:szCs w:val="22"/>
        </w:rPr>
      </w:pPr>
    </w:p>
    <w:p w14:paraId="72834266" w14:textId="77777777" w:rsidR="00C47A44" w:rsidRPr="00906E62" w:rsidRDefault="00C47A44" w:rsidP="00C47A44">
      <w:pPr>
        <w:ind w:left="567" w:hanging="567"/>
        <w:rPr>
          <w:sz w:val="22"/>
          <w:szCs w:val="22"/>
        </w:rPr>
      </w:pPr>
      <w:r>
        <w:rPr>
          <w:sz w:val="22"/>
          <w:szCs w:val="22"/>
        </w:rPr>
        <w:t xml:space="preserve">Šios rizikos turi būti apsvarstytos prieš pradedant </w:t>
      </w:r>
      <w:r w:rsidR="008D6EE9" w:rsidRPr="006E3C20">
        <w:rPr>
          <w:sz w:val="22"/>
          <w:szCs w:val="22"/>
        </w:rPr>
        <w:t>alergenų</w:t>
      </w:r>
      <w:r w:rsidR="008A7660">
        <w:rPr>
          <w:sz w:val="22"/>
          <w:szCs w:val="22"/>
        </w:rPr>
        <w:t xml:space="preserve"> </w:t>
      </w:r>
      <w:r>
        <w:rPr>
          <w:sz w:val="22"/>
          <w:szCs w:val="22"/>
        </w:rPr>
        <w:t>imunoterapiją.</w:t>
      </w:r>
    </w:p>
    <w:p w14:paraId="30972D9B" w14:textId="61C98304" w:rsidR="006253F8" w:rsidRPr="002131FC" w:rsidRDefault="006253F8" w:rsidP="00FE1875">
      <w:pPr>
        <w:rPr>
          <w:sz w:val="22"/>
          <w:szCs w:val="22"/>
        </w:rPr>
      </w:pPr>
      <w:r w:rsidRPr="002131FC">
        <w:rPr>
          <w:sz w:val="22"/>
          <w:szCs w:val="22"/>
        </w:rPr>
        <w:t xml:space="preserve">Nėra klinikinės patirties dėl vakcinacijos tuo metu, kai taikoma </w:t>
      </w:r>
      <w:r w:rsidR="00BA62D3">
        <w:rPr>
          <w:sz w:val="22"/>
          <w:szCs w:val="22"/>
        </w:rPr>
        <w:t>alergenų</w:t>
      </w:r>
      <w:r w:rsidR="00BA62D3" w:rsidRPr="002131FC">
        <w:rPr>
          <w:sz w:val="22"/>
          <w:szCs w:val="22"/>
        </w:rPr>
        <w:t xml:space="preserve"> </w:t>
      </w:r>
      <w:r w:rsidRPr="002131FC">
        <w:rPr>
          <w:sz w:val="22"/>
          <w:szCs w:val="22"/>
        </w:rPr>
        <w:t>imunoterapija</w:t>
      </w:r>
      <w:r w:rsidR="002131FC" w:rsidRPr="002131FC">
        <w:rPr>
          <w:sz w:val="22"/>
          <w:szCs w:val="22"/>
        </w:rPr>
        <w:t xml:space="preserve"> (taip pat žr. 4.5 skyrių)</w:t>
      </w:r>
      <w:r w:rsidRPr="002131FC">
        <w:rPr>
          <w:sz w:val="22"/>
          <w:szCs w:val="22"/>
        </w:rPr>
        <w:t>.</w:t>
      </w:r>
      <w:r w:rsidR="00FE1875">
        <w:rPr>
          <w:sz w:val="22"/>
          <w:szCs w:val="22"/>
        </w:rPr>
        <w:t xml:space="preserve"> Pacientą galima vakcinuoti nepertraukiant imunoterapijos, bet tik po to, kai paciento bendra sveikatos būklė atidžiai įvertinama.</w:t>
      </w:r>
    </w:p>
    <w:p w14:paraId="32BD522D" w14:textId="77777777" w:rsidR="006253F8" w:rsidRPr="00906E62" w:rsidRDefault="006253F8" w:rsidP="006253F8">
      <w:pPr>
        <w:rPr>
          <w:sz w:val="22"/>
          <w:szCs w:val="22"/>
        </w:rPr>
      </w:pPr>
      <w:r>
        <w:rPr>
          <w:sz w:val="22"/>
          <w:szCs w:val="22"/>
        </w:rPr>
        <w:t>Pacientą galima vakcinuoti nepertraukiant imunoterapijos, bet tik po to, kai paciento bendra sveikatos būklė atidžiai įvertinama.</w:t>
      </w:r>
    </w:p>
    <w:p w14:paraId="24064B09" w14:textId="77777777" w:rsidR="00C47A44" w:rsidRPr="00906E62" w:rsidRDefault="00C47A44" w:rsidP="00C47A44">
      <w:pPr>
        <w:rPr>
          <w:sz w:val="22"/>
          <w:szCs w:val="22"/>
        </w:rPr>
      </w:pPr>
      <w:r>
        <w:rPr>
          <w:sz w:val="22"/>
          <w:szCs w:val="22"/>
        </w:rPr>
        <w:t xml:space="preserve">Viename šio vaistinio preparato flakone (5 ml suspensijos) yra 45 mg natrio chlorido </w:t>
      </w:r>
      <w:r w:rsidR="008D6EE9" w:rsidRPr="006E3C20">
        <w:rPr>
          <w:sz w:val="22"/>
          <w:szCs w:val="22"/>
        </w:rPr>
        <w:t>(18 mg natrio)</w:t>
      </w:r>
      <w:r>
        <w:rPr>
          <w:sz w:val="22"/>
          <w:szCs w:val="22"/>
        </w:rPr>
        <w:t>. Į tai reikia atsižvelgti pacientams, kurie kontroliuoja natrio kiekį maiste</w:t>
      </w:r>
      <w:r w:rsidR="008A7660">
        <w:rPr>
          <w:sz w:val="22"/>
          <w:szCs w:val="22"/>
        </w:rPr>
        <w:t>, ypač vaikams</w:t>
      </w:r>
      <w:r>
        <w:rPr>
          <w:sz w:val="22"/>
          <w:szCs w:val="22"/>
        </w:rPr>
        <w:t>.</w:t>
      </w:r>
    </w:p>
    <w:p w14:paraId="20796513" w14:textId="77777777" w:rsidR="00C47A44" w:rsidRPr="00906E62" w:rsidRDefault="00C47A44" w:rsidP="00C47A44">
      <w:pPr>
        <w:rPr>
          <w:sz w:val="22"/>
          <w:szCs w:val="22"/>
        </w:rPr>
      </w:pPr>
    </w:p>
    <w:p w14:paraId="6C274458" w14:textId="27BD7880" w:rsidR="00C47A44" w:rsidRPr="00906E62" w:rsidRDefault="00C47A44" w:rsidP="00C47A44">
      <w:pPr>
        <w:rPr>
          <w:sz w:val="22"/>
          <w:szCs w:val="22"/>
        </w:rPr>
      </w:pPr>
      <w:r>
        <w:rPr>
          <w:sz w:val="22"/>
          <w:szCs w:val="22"/>
        </w:rPr>
        <w:t>Viename šio vaistinio preparato flakone (</w:t>
      </w:r>
      <w:r>
        <w:rPr>
          <w:sz w:val="22"/>
          <w:szCs w:val="22"/>
          <w:lang w:val="it-IT"/>
        </w:rPr>
        <w:t>5</w:t>
      </w:r>
      <w:r w:rsidR="002131FC">
        <w:rPr>
          <w:sz w:val="22"/>
          <w:szCs w:val="22"/>
        </w:rPr>
        <w:t> </w:t>
      </w:r>
      <w:r>
        <w:rPr>
          <w:sz w:val="22"/>
          <w:szCs w:val="22"/>
        </w:rPr>
        <w:t xml:space="preserve">ml suspensijos) yra </w:t>
      </w:r>
      <w:r>
        <w:rPr>
          <w:sz w:val="22"/>
          <w:szCs w:val="22"/>
          <w:lang w:val="it-IT"/>
        </w:rPr>
        <w:t>4</w:t>
      </w:r>
      <w:r w:rsidR="002131FC">
        <w:rPr>
          <w:sz w:val="22"/>
          <w:szCs w:val="22"/>
        </w:rPr>
        <w:t> </w:t>
      </w:r>
      <w:r>
        <w:rPr>
          <w:sz w:val="22"/>
          <w:szCs w:val="22"/>
        </w:rPr>
        <w:t>mg aliuminio. Aliuminio kaupimosi audiniuose (centrinėje nervų sistemoje, kauluose) rizika turi būti apsvarstyta, ypač jei pacientui būdingas inkstų nepakankamumas.</w:t>
      </w:r>
    </w:p>
    <w:p w14:paraId="3975D7E2" w14:textId="77777777" w:rsidR="00C47A44" w:rsidRPr="00906E62" w:rsidRDefault="00C47A44" w:rsidP="00C47A44">
      <w:pPr>
        <w:rPr>
          <w:sz w:val="22"/>
          <w:szCs w:val="22"/>
        </w:rPr>
      </w:pPr>
      <w:r>
        <w:rPr>
          <w:sz w:val="22"/>
          <w:szCs w:val="22"/>
        </w:rPr>
        <w:t>Ilgalaikis aliuminio kaupimosi poveikis imuninei sistemai nežinomas.</w:t>
      </w:r>
    </w:p>
    <w:p w14:paraId="78E7D2F0" w14:textId="77777777" w:rsidR="00C47A44" w:rsidRPr="00906E62" w:rsidRDefault="00C47A44" w:rsidP="00C47A44">
      <w:pPr>
        <w:rPr>
          <w:sz w:val="22"/>
          <w:szCs w:val="22"/>
        </w:rPr>
      </w:pPr>
      <w:r>
        <w:rPr>
          <w:sz w:val="22"/>
          <w:szCs w:val="22"/>
        </w:rPr>
        <w:t xml:space="preserve">Reikia vengti kartu vartoti vaistus, kurių sudėtyje yra aliuminio (pvz. </w:t>
      </w:r>
      <w:proofErr w:type="spellStart"/>
      <w:r>
        <w:rPr>
          <w:sz w:val="22"/>
          <w:szCs w:val="22"/>
        </w:rPr>
        <w:t>antacidiniai</w:t>
      </w:r>
      <w:proofErr w:type="spellEnd"/>
      <w:r>
        <w:rPr>
          <w:sz w:val="22"/>
          <w:szCs w:val="22"/>
        </w:rPr>
        <w:t xml:space="preserve"> vaistai).</w:t>
      </w:r>
    </w:p>
    <w:p w14:paraId="70943938" w14:textId="77777777" w:rsidR="00C47A44" w:rsidRPr="00906E62" w:rsidRDefault="00C47A44" w:rsidP="00C47A44">
      <w:pPr>
        <w:rPr>
          <w:sz w:val="22"/>
          <w:szCs w:val="22"/>
        </w:rPr>
      </w:pPr>
    </w:p>
    <w:p w14:paraId="01641940" w14:textId="77777777" w:rsidR="00C47A44" w:rsidRPr="00906E62" w:rsidRDefault="00C47A44" w:rsidP="00C47A44">
      <w:pPr>
        <w:ind w:left="567" w:hanging="567"/>
        <w:rPr>
          <w:b/>
          <w:sz w:val="22"/>
          <w:szCs w:val="22"/>
        </w:rPr>
      </w:pPr>
      <w:r>
        <w:rPr>
          <w:b/>
          <w:sz w:val="22"/>
          <w:szCs w:val="22"/>
        </w:rPr>
        <w:t>4.5</w:t>
      </w:r>
      <w:r>
        <w:rPr>
          <w:b/>
          <w:sz w:val="22"/>
          <w:szCs w:val="22"/>
        </w:rPr>
        <w:tab/>
        <w:t>Sąveika su kitais vaistiniais preparatais ir kitokia sąveika</w:t>
      </w:r>
    </w:p>
    <w:p w14:paraId="7829621F" w14:textId="77777777" w:rsidR="00C47A44" w:rsidRDefault="00C47A44" w:rsidP="00C47A44">
      <w:pPr>
        <w:rPr>
          <w:sz w:val="22"/>
          <w:szCs w:val="22"/>
        </w:rPr>
      </w:pPr>
    </w:p>
    <w:p w14:paraId="66A6301A" w14:textId="77777777" w:rsidR="00C10EA7" w:rsidRPr="00906E62" w:rsidRDefault="00C10EA7" w:rsidP="00C47A44">
      <w:pPr>
        <w:rPr>
          <w:sz w:val="22"/>
          <w:szCs w:val="22"/>
        </w:rPr>
      </w:pPr>
      <w:r w:rsidRPr="00C10EA7">
        <w:rPr>
          <w:sz w:val="22"/>
          <w:szCs w:val="22"/>
        </w:rPr>
        <w:t>Sąveikos tyrimų neatlikta.</w:t>
      </w:r>
    </w:p>
    <w:p w14:paraId="10904FF5" w14:textId="51EBEC15" w:rsidR="00C47A44" w:rsidRPr="00906E62" w:rsidRDefault="00C10EA7" w:rsidP="00C47A44">
      <w:pPr>
        <w:rPr>
          <w:sz w:val="22"/>
          <w:szCs w:val="22"/>
        </w:rPr>
      </w:pPr>
      <w:r>
        <w:rPr>
          <w:sz w:val="22"/>
          <w:szCs w:val="22"/>
        </w:rPr>
        <w:t>Klinikinių tyrimų su A</w:t>
      </w:r>
      <w:r w:rsidR="008B2A40">
        <w:rPr>
          <w:sz w:val="22"/>
          <w:szCs w:val="22"/>
        </w:rPr>
        <w:t>LUSTAL</w:t>
      </w:r>
      <w:r>
        <w:rPr>
          <w:sz w:val="22"/>
          <w:szCs w:val="22"/>
        </w:rPr>
        <w:t xml:space="preserve"> metu s</w:t>
      </w:r>
      <w:r w:rsidR="00C47A44">
        <w:rPr>
          <w:sz w:val="22"/>
          <w:szCs w:val="22"/>
        </w:rPr>
        <w:t>ąveikos su kitais vaistiniais preparatais ir kitokios sąveikos nenustatyta.</w:t>
      </w:r>
    </w:p>
    <w:p w14:paraId="0B581CCF" w14:textId="1E57C993" w:rsidR="00F01AD7" w:rsidRPr="00906E62" w:rsidRDefault="00F01AD7" w:rsidP="00F01AD7">
      <w:pPr>
        <w:rPr>
          <w:sz w:val="22"/>
          <w:szCs w:val="22"/>
        </w:rPr>
      </w:pPr>
      <w:r>
        <w:rPr>
          <w:sz w:val="22"/>
          <w:szCs w:val="22"/>
        </w:rPr>
        <w:t xml:space="preserve">Jei pasireiškia stiprios alerginės reakcijos, gali reikti vartoti </w:t>
      </w:r>
      <w:proofErr w:type="spellStart"/>
      <w:r>
        <w:rPr>
          <w:sz w:val="22"/>
          <w:szCs w:val="22"/>
        </w:rPr>
        <w:t>epinefrino</w:t>
      </w:r>
      <w:proofErr w:type="spellEnd"/>
      <w:r>
        <w:rPr>
          <w:sz w:val="22"/>
          <w:szCs w:val="22"/>
        </w:rPr>
        <w:t xml:space="preserve">. Pacientams, kurie gydomi </w:t>
      </w:r>
      <w:proofErr w:type="spellStart"/>
      <w:r>
        <w:rPr>
          <w:sz w:val="22"/>
          <w:szCs w:val="22"/>
        </w:rPr>
        <w:t>tricikliais</w:t>
      </w:r>
      <w:proofErr w:type="spellEnd"/>
      <w:r>
        <w:rPr>
          <w:sz w:val="22"/>
          <w:szCs w:val="22"/>
        </w:rPr>
        <w:t xml:space="preserve"> antidepresantais ar </w:t>
      </w:r>
      <w:r w:rsidR="00D479EE">
        <w:rPr>
          <w:sz w:val="22"/>
          <w:szCs w:val="22"/>
        </w:rPr>
        <w:t>MAO</w:t>
      </w:r>
      <w:r w:rsidR="00E04958">
        <w:rPr>
          <w:sz w:val="22"/>
          <w:szCs w:val="22"/>
        </w:rPr>
        <w:t xml:space="preserve"> inhi</w:t>
      </w:r>
      <w:r w:rsidR="004B57B0">
        <w:rPr>
          <w:sz w:val="22"/>
          <w:szCs w:val="22"/>
        </w:rPr>
        <w:t xml:space="preserve">bitoriais </w:t>
      </w:r>
      <w:r>
        <w:rPr>
          <w:sz w:val="22"/>
          <w:szCs w:val="22"/>
        </w:rPr>
        <w:t xml:space="preserve">, gali padidėti nepageidaujamo </w:t>
      </w:r>
      <w:proofErr w:type="spellStart"/>
      <w:r>
        <w:rPr>
          <w:sz w:val="22"/>
          <w:szCs w:val="22"/>
        </w:rPr>
        <w:t>epinefrino</w:t>
      </w:r>
      <w:proofErr w:type="spellEnd"/>
      <w:r>
        <w:rPr>
          <w:sz w:val="22"/>
          <w:szCs w:val="22"/>
        </w:rPr>
        <w:t xml:space="preserve"> poveikio rizika, kuri gali baigtis mirtimi. Šią riziką reikia apsvarstyti </w:t>
      </w:r>
      <w:r w:rsidR="00592526">
        <w:rPr>
          <w:sz w:val="22"/>
          <w:szCs w:val="22"/>
        </w:rPr>
        <w:t>(žr. 4.4 skyrių)</w:t>
      </w:r>
      <w:r>
        <w:rPr>
          <w:sz w:val="22"/>
          <w:szCs w:val="22"/>
        </w:rPr>
        <w:t>.</w:t>
      </w:r>
    </w:p>
    <w:p w14:paraId="4E55EA85" w14:textId="77777777" w:rsidR="00C47A44" w:rsidRDefault="00C47A44" w:rsidP="00C47A44">
      <w:pPr>
        <w:rPr>
          <w:sz w:val="22"/>
          <w:szCs w:val="22"/>
        </w:rPr>
      </w:pPr>
    </w:p>
    <w:p w14:paraId="5112C86E" w14:textId="77777777" w:rsidR="008A7660" w:rsidRPr="00906E62" w:rsidRDefault="008A7660" w:rsidP="00592526">
      <w:pPr>
        <w:rPr>
          <w:sz w:val="22"/>
          <w:szCs w:val="22"/>
        </w:rPr>
      </w:pPr>
      <w:r>
        <w:rPr>
          <w:sz w:val="22"/>
          <w:szCs w:val="22"/>
        </w:rPr>
        <w:t>Nėra klinikinės patirties dėl vakcinacijos tuo metu, kai taikoma specifinė imunoterapija</w:t>
      </w:r>
      <w:r w:rsidR="00592526">
        <w:rPr>
          <w:sz w:val="22"/>
          <w:szCs w:val="22"/>
        </w:rPr>
        <w:t xml:space="preserve"> (taip pat žr. 4.4 skyrių)</w:t>
      </w:r>
      <w:r>
        <w:rPr>
          <w:sz w:val="22"/>
          <w:szCs w:val="22"/>
        </w:rPr>
        <w:t>.</w:t>
      </w:r>
    </w:p>
    <w:p w14:paraId="58A0152D" w14:textId="77777777" w:rsidR="00F01AD7" w:rsidRPr="00906E62" w:rsidRDefault="00F01AD7" w:rsidP="00C47A44">
      <w:pPr>
        <w:rPr>
          <w:sz w:val="22"/>
          <w:szCs w:val="22"/>
        </w:rPr>
      </w:pPr>
    </w:p>
    <w:p w14:paraId="10594ACC" w14:textId="77777777" w:rsidR="00C47A44" w:rsidRPr="00906E62" w:rsidRDefault="00C47A44" w:rsidP="00C47A44">
      <w:pPr>
        <w:ind w:left="567" w:hanging="567"/>
        <w:rPr>
          <w:b/>
          <w:sz w:val="22"/>
          <w:szCs w:val="22"/>
        </w:rPr>
      </w:pPr>
      <w:r>
        <w:rPr>
          <w:b/>
          <w:sz w:val="22"/>
          <w:szCs w:val="22"/>
        </w:rPr>
        <w:t>4.6</w:t>
      </w:r>
      <w:r>
        <w:rPr>
          <w:b/>
          <w:sz w:val="22"/>
          <w:szCs w:val="22"/>
        </w:rPr>
        <w:tab/>
        <w:t>Vaisingumas, nėštumo ir žindymo laikotarpis</w:t>
      </w:r>
    </w:p>
    <w:p w14:paraId="4C9739B8" w14:textId="77777777" w:rsidR="00C47A44" w:rsidRPr="00906E62" w:rsidRDefault="00C47A44" w:rsidP="00C47A44">
      <w:pPr>
        <w:rPr>
          <w:sz w:val="22"/>
          <w:szCs w:val="22"/>
        </w:rPr>
      </w:pPr>
    </w:p>
    <w:p w14:paraId="608E17DE" w14:textId="77777777" w:rsidR="00C47A44" w:rsidRPr="00F37FFB" w:rsidRDefault="00C47A44" w:rsidP="00C47A44">
      <w:pPr>
        <w:rPr>
          <w:sz w:val="22"/>
          <w:szCs w:val="22"/>
          <w:u w:val="single"/>
        </w:rPr>
      </w:pPr>
      <w:r w:rsidRPr="00F37FFB">
        <w:rPr>
          <w:sz w:val="22"/>
          <w:szCs w:val="22"/>
          <w:u w:val="single"/>
        </w:rPr>
        <w:t>Nėštumas</w:t>
      </w:r>
    </w:p>
    <w:p w14:paraId="46367930" w14:textId="62CCBADE" w:rsidR="00C47A44" w:rsidRDefault="00C47A44" w:rsidP="00C47A44">
      <w:pPr>
        <w:rPr>
          <w:sz w:val="22"/>
          <w:szCs w:val="22"/>
        </w:rPr>
      </w:pPr>
      <w:r>
        <w:rPr>
          <w:sz w:val="22"/>
          <w:szCs w:val="22"/>
        </w:rPr>
        <w:t>Klinikinių duomenų apie A</w:t>
      </w:r>
      <w:r w:rsidR="00125535">
        <w:rPr>
          <w:sz w:val="22"/>
          <w:szCs w:val="22"/>
        </w:rPr>
        <w:t>LUSTAL</w:t>
      </w:r>
      <w:r>
        <w:rPr>
          <w:sz w:val="22"/>
          <w:szCs w:val="22"/>
        </w:rPr>
        <w:t xml:space="preserve"> vartojimą nėštumo metu nėra.</w:t>
      </w:r>
      <w:r w:rsidR="002A7F57">
        <w:rPr>
          <w:sz w:val="22"/>
          <w:szCs w:val="22"/>
        </w:rPr>
        <w:t xml:space="preserve"> </w:t>
      </w:r>
      <w:r w:rsidR="00E02896">
        <w:rPr>
          <w:sz w:val="22"/>
          <w:szCs w:val="22"/>
        </w:rPr>
        <w:t>Toksinio poveikio r</w:t>
      </w:r>
      <w:r w:rsidR="00114B93">
        <w:rPr>
          <w:sz w:val="22"/>
          <w:szCs w:val="22"/>
        </w:rPr>
        <w:t>eprodukcij</w:t>
      </w:r>
      <w:r w:rsidR="00E02896">
        <w:rPr>
          <w:sz w:val="22"/>
          <w:szCs w:val="22"/>
        </w:rPr>
        <w:t>ai</w:t>
      </w:r>
      <w:r w:rsidR="00114B93">
        <w:rPr>
          <w:sz w:val="22"/>
          <w:szCs w:val="22"/>
        </w:rPr>
        <w:t xml:space="preserve"> ir vystym</w:t>
      </w:r>
      <w:r w:rsidR="00E02896">
        <w:rPr>
          <w:sz w:val="22"/>
          <w:szCs w:val="22"/>
        </w:rPr>
        <w:t>uisi</w:t>
      </w:r>
      <w:r w:rsidR="00114B93">
        <w:rPr>
          <w:sz w:val="22"/>
          <w:szCs w:val="22"/>
        </w:rPr>
        <w:t xml:space="preserve"> tyrim</w:t>
      </w:r>
      <w:r w:rsidR="00ED3109">
        <w:rPr>
          <w:sz w:val="22"/>
          <w:szCs w:val="22"/>
        </w:rPr>
        <w:t>ų</w:t>
      </w:r>
      <w:r w:rsidR="00114B93">
        <w:rPr>
          <w:sz w:val="22"/>
          <w:szCs w:val="22"/>
        </w:rPr>
        <w:t xml:space="preserve"> su gyvūnais neatlikt</w:t>
      </w:r>
      <w:r w:rsidR="00ED3109">
        <w:rPr>
          <w:sz w:val="22"/>
          <w:szCs w:val="22"/>
        </w:rPr>
        <w:t>a</w:t>
      </w:r>
      <w:r w:rsidR="00114B93">
        <w:rPr>
          <w:sz w:val="22"/>
          <w:szCs w:val="22"/>
        </w:rPr>
        <w:t>.</w:t>
      </w:r>
    </w:p>
    <w:p w14:paraId="32D4029A" w14:textId="3BA7BE55" w:rsidR="00C47A44" w:rsidRPr="00906E62" w:rsidRDefault="00B656B3" w:rsidP="00C47A44">
      <w:pPr>
        <w:rPr>
          <w:sz w:val="22"/>
          <w:szCs w:val="22"/>
        </w:rPr>
      </w:pPr>
      <w:r>
        <w:rPr>
          <w:sz w:val="22"/>
          <w:szCs w:val="22"/>
        </w:rPr>
        <w:t xml:space="preserve"> </w:t>
      </w:r>
      <w:r w:rsidR="00C47A44">
        <w:rPr>
          <w:sz w:val="22"/>
          <w:szCs w:val="22"/>
        </w:rPr>
        <w:t>Sisteminių reakcijų atsiradimo rizikos pradinėje ar palaikomojoje gydymo fazėse atmesti negalima.</w:t>
      </w:r>
    </w:p>
    <w:p w14:paraId="0A749176" w14:textId="77777777" w:rsidR="00C47A44" w:rsidRPr="00906E62" w:rsidRDefault="00C47A44" w:rsidP="00C47A44">
      <w:pPr>
        <w:rPr>
          <w:sz w:val="22"/>
          <w:szCs w:val="22"/>
        </w:rPr>
      </w:pPr>
      <w:r>
        <w:rPr>
          <w:sz w:val="22"/>
          <w:szCs w:val="22"/>
        </w:rPr>
        <w:t>Alergenų imunoterapijos pradėti nėštumo metu negalima.</w:t>
      </w:r>
    </w:p>
    <w:p w14:paraId="34FD023B" w14:textId="77777777" w:rsidR="00C47A44" w:rsidRPr="00906E62" w:rsidRDefault="00C47A44" w:rsidP="00C47A44">
      <w:pPr>
        <w:rPr>
          <w:sz w:val="22"/>
          <w:szCs w:val="22"/>
        </w:rPr>
      </w:pPr>
    </w:p>
    <w:p w14:paraId="694B6B45" w14:textId="77777777" w:rsidR="00C47A44" w:rsidRPr="00906E62" w:rsidRDefault="00C47A44" w:rsidP="00C47A44">
      <w:pPr>
        <w:rPr>
          <w:sz w:val="22"/>
          <w:szCs w:val="22"/>
        </w:rPr>
      </w:pPr>
      <w:r>
        <w:rPr>
          <w:sz w:val="22"/>
          <w:szCs w:val="22"/>
        </w:rPr>
        <w:t>Atidžia medicinine apžiūra reikia apsvarstyti ar tęsti gydymą pacientei pastojus.</w:t>
      </w:r>
    </w:p>
    <w:p w14:paraId="0D5F2E1B" w14:textId="77777777" w:rsidR="002A7F57" w:rsidRPr="00906E62" w:rsidRDefault="002A7F57" w:rsidP="00C47A44">
      <w:pPr>
        <w:rPr>
          <w:sz w:val="22"/>
          <w:szCs w:val="22"/>
        </w:rPr>
      </w:pPr>
    </w:p>
    <w:p w14:paraId="177874D6" w14:textId="50D953C2" w:rsidR="00C47A44" w:rsidRPr="00F37FFB" w:rsidRDefault="00C47A44" w:rsidP="00C47A44">
      <w:pPr>
        <w:rPr>
          <w:sz w:val="22"/>
          <w:szCs w:val="22"/>
          <w:u w:val="single"/>
        </w:rPr>
      </w:pPr>
      <w:r w:rsidRPr="00F37FFB">
        <w:rPr>
          <w:sz w:val="22"/>
          <w:szCs w:val="22"/>
          <w:u w:val="single"/>
        </w:rPr>
        <w:t>Žindym</w:t>
      </w:r>
      <w:r w:rsidR="008B0016" w:rsidRPr="00F37FFB">
        <w:rPr>
          <w:sz w:val="22"/>
          <w:szCs w:val="22"/>
          <w:u w:val="single"/>
        </w:rPr>
        <w:t>as</w:t>
      </w:r>
    </w:p>
    <w:p w14:paraId="032703F9" w14:textId="77777777" w:rsidR="00C47A44" w:rsidRPr="00906E62" w:rsidRDefault="00C47A44" w:rsidP="00C47A44">
      <w:pPr>
        <w:rPr>
          <w:sz w:val="22"/>
          <w:szCs w:val="22"/>
        </w:rPr>
      </w:pPr>
      <w:r>
        <w:rPr>
          <w:sz w:val="22"/>
          <w:szCs w:val="22"/>
        </w:rPr>
        <w:t>Nėra pakankamai informacijos apie tai, ar alergenų ekstraktai/metabolitai išsiskiria į motinos pieną. Duomenų apie poveikį žindomam kūdikiui nėra.</w:t>
      </w:r>
    </w:p>
    <w:p w14:paraId="0AD00CDA" w14:textId="6329BD4C" w:rsidR="00C47A44" w:rsidRPr="00906E62" w:rsidRDefault="00C47A44" w:rsidP="00C47A44">
      <w:pPr>
        <w:rPr>
          <w:sz w:val="22"/>
          <w:szCs w:val="22"/>
        </w:rPr>
      </w:pPr>
      <w:r>
        <w:rPr>
          <w:sz w:val="22"/>
          <w:szCs w:val="22"/>
        </w:rPr>
        <w:t>Tyrimų su gyvūnais, tam, kad ištirti A</w:t>
      </w:r>
      <w:r w:rsidR="00125535">
        <w:rPr>
          <w:sz w:val="22"/>
          <w:szCs w:val="22"/>
        </w:rPr>
        <w:t>LUSTAL</w:t>
      </w:r>
      <w:r>
        <w:rPr>
          <w:sz w:val="22"/>
          <w:szCs w:val="22"/>
        </w:rPr>
        <w:t xml:space="preserve"> išsiskyrimą į motinos pieną, neatlikta.  Rizika naujagimiams  ir kūdikiams negalima atmesti.</w:t>
      </w:r>
    </w:p>
    <w:p w14:paraId="6A89ACCF" w14:textId="77777777" w:rsidR="00C47A44" w:rsidRPr="00906E62" w:rsidRDefault="00C47A44" w:rsidP="00C47A44">
      <w:pPr>
        <w:rPr>
          <w:sz w:val="22"/>
          <w:szCs w:val="22"/>
        </w:rPr>
      </w:pPr>
      <w:r>
        <w:rPr>
          <w:sz w:val="22"/>
          <w:szCs w:val="22"/>
        </w:rPr>
        <w:t xml:space="preserve">Reikia apsvarstyti ar derėtų nutraukti žindymą, ar gydymą </w:t>
      </w:r>
      <w:proofErr w:type="spellStart"/>
      <w:r>
        <w:rPr>
          <w:sz w:val="22"/>
          <w:szCs w:val="22"/>
        </w:rPr>
        <w:t>Alustal</w:t>
      </w:r>
      <w:proofErr w:type="spellEnd"/>
      <w:r>
        <w:rPr>
          <w:sz w:val="22"/>
          <w:szCs w:val="22"/>
        </w:rPr>
        <w:t>, atsižvelgiant į tai ar didesnė žindymo nauda vaikui, ar gydymo naudo žindyvei.</w:t>
      </w:r>
    </w:p>
    <w:p w14:paraId="3EB77913" w14:textId="77777777" w:rsidR="00C47A44" w:rsidRPr="00906E62" w:rsidRDefault="00C47A44" w:rsidP="00C47A44">
      <w:pPr>
        <w:rPr>
          <w:sz w:val="22"/>
          <w:szCs w:val="22"/>
        </w:rPr>
      </w:pPr>
    </w:p>
    <w:p w14:paraId="1FACB06F" w14:textId="77777777" w:rsidR="00C47A44" w:rsidRPr="00F37FFB" w:rsidRDefault="00C47A44" w:rsidP="00C47A44">
      <w:pPr>
        <w:rPr>
          <w:sz w:val="22"/>
          <w:szCs w:val="22"/>
          <w:u w:val="single"/>
        </w:rPr>
      </w:pPr>
      <w:r w:rsidRPr="00F37FFB">
        <w:rPr>
          <w:sz w:val="22"/>
          <w:szCs w:val="22"/>
          <w:u w:val="single"/>
        </w:rPr>
        <w:t>Vaisingumas</w:t>
      </w:r>
    </w:p>
    <w:p w14:paraId="3EF966B2" w14:textId="535006F7" w:rsidR="00C47A44" w:rsidRPr="00906E62" w:rsidRDefault="00C47A44" w:rsidP="00C47A44">
      <w:pPr>
        <w:rPr>
          <w:sz w:val="22"/>
          <w:szCs w:val="22"/>
        </w:rPr>
      </w:pPr>
      <w:r>
        <w:rPr>
          <w:sz w:val="22"/>
          <w:szCs w:val="22"/>
        </w:rPr>
        <w:t>Vaisingumo ir ankstyvojo embriono vystymosi tyrimų su užšaldytais džiovintais ekstraktais, esančiais A</w:t>
      </w:r>
      <w:r w:rsidR="00125535">
        <w:rPr>
          <w:sz w:val="22"/>
          <w:szCs w:val="22"/>
        </w:rPr>
        <w:t>LUSTAL</w:t>
      </w:r>
      <w:r>
        <w:rPr>
          <w:sz w:val="22"/>
          <w:szCs w:val="22"/>
        </w:rPr>
        <w:t xml:space="preserve"> sudėtyje, neatlikta.</w:t>
      </w:r>
      <w:r w:rsidR="003F2F5D">
        <w:rPr>
          <w:sz w:val="22"/>
          <w:szCs w:val="22"/>
        </w:rPr>
        <w:t xml:space="preserve"> </w:t>
      </w:r>
    </w:p>
    <w:p w14:paraId="00E58260" w14:textId="77777777" w:rsidR="00C47A44" w:rsidRPr="00906E62" w:rsidRDefault="00C47A44" w:rsidP="00C47A44">
      <w:pPr>
        <w:rPr>
          <w:sz w:val="22"/>
          <w:szCs w:val="22"/>
        </w:rPr>
      </w:pPr>
    </w:p>
    <w:p w14:paraId="7FC749D4" w14:textId="77777777" w:rsidR="00C47A44" w:rsidRPr="00906E62" w:rsidRDefault="00C47A44" w:rsidP="00C47A44">
      <w:pPr>
        <w:ind w:left="567" w:hanging="567"/>
        <w:rPr>
          <w:b/>
          <w:sz w:val="22"/>
          <w:szCs w:val="22"/>
        </w:rPr>
      </w:pPr>
      <w:r>
        <w:rPr>
          <w:b/>
          <w:sz w:val="22"/>
          <w:szCs w:val="22"/>
        </w:rPr>
        <w:t>4.7</w:t>
      </w:r>
      <w:r>
        <w:rPr>
          <w:b/>
          <w:sz w:val="22"/>
          <w:szCs w:val="22"/>
        </w:rPr>
        <w:tab/>
        <w:t>Poveikis gebėjimui vairuoti ir valdyti mechanizmus</w:t>
      </w:r>
    </w:p>
    <w:p w14:paraId="1B68499F" w14:textId="77777777" w:rsidR="00C47A44" w:rsidRPr="00906E62" w:rsidRDefault="00C47A44" w:rsidP="00C47A44">
      <w:pPr>
        <w:rPr>
          <w:sz w:val="22"/>
          <w:szCs w:val="22"/>
        </w:rPr>
      </w:pPr>
    </w:p>
    <w:p w14:paraId="0ADD24AB" w14:textId="40282352" w:rsidR="00C47A44" w:rsidRPr="00906E62" w:rsidRDefault="00C47A44" w:rsidP="00C47A44">
      <w:pPr>
        <w:rPr>
          <w:sz w:val="22"/>
          <w:szCs w:val="22"/>
        </w:rPr>
      </w:pPr>
      <w:r>
        <w:rPr>
          <w:sz w:val="22"/>
          <w:szCs w:val="22"/>
        </w:rPr>
        <w:t>A</w:t>
      </w:r>
      <w:r w:rsidR="00125535">
        <w:rPr>
          <w:sz w:val="22"/>
          <w:szCs w:val="22"/>
        </w:rPr>
        <w:t>LUSTAL</w:t>
      </w:r>
      <w:r>
        <w:rPr>
          <w:sz w:val="22"/>
          <w:szCs w:val="22"/>
        </w:rPr>
        <w:t xml:space="preserve"> alergenų ekstrakto suspensija gebėjimo vairuoti ir valdyti mechanizmus neveikia </w:t>
      </w:r>
      <w:r w:rsidR="008D6EE9" w:rsidRPr="00176868">
        <w:rPr>
          <w:sz w:val="22"/>
          <w:szCs w:val="22"/>
        </w:rPr>
        <w:t>arba veikia nereikšmingai</w:t>
      </w:r>
      <w:r>
        <w:rPr>
          <w:sz w:val="22"/>
          <w:szCs w:val="22"/>
        </w:rPr>
        <w:t>.</w:t>
      </w:r>
    </w:p>
    <w:p w14:paraId="60D467AC" w14:textId="77777777" w:rsidR="00C47A44" w:rsidRPr="00906E62" w:rsidRDefault="00C47A44" w:rsidP="00C47A44">
      <w:pPr>
        <w:rPr>
          <w:sz w:val="22"/>
          <w:szCs w:val="22"/>
        </w:rPr>
      </w:pPr>
    </w:p>
    <w:p w14:paraId="4F9A0A20" w14:textId="77777777" w:rsidR="00C47A44" w:rsidRPr="00906E62" w:rsidRDefault="00C47A44" w:rsidP="00C47A44">
      <w:pPr>
        <w:ind w:left="567" w:hanging="567"/>
        <w:rPr>
          <w:b/>
          <w:sz w:val="22"/>
          <w:szCs w:val="22"/>
        </w:rPr>
      </w:pPr>
      <w:r>
        <w:rPr>
          <w:b/>
          <w:sz w:val="22"/>
          <w:szCs w:val="22"/>
        </w:rPr>
        <w:t>4.8</w:t>
      </w:r>
      <w:r>
        <w:rPr>
          <w:b/>
          <w:sz w:val="22"/>
          <w:szCs w:val="22"/>
        </w:rPr>
        <w:tab/>
        <w:t>Nepageidaujamas poveikis</w:t>
      </w:r>
    </w:p>
    <w:p w14:paraId="638342E4" w14:textId="77777777" w:rsidR="00C47A44" w:rsidRDefault="00C47A44" w:rsidP="00C47A44">
      <w:pPr>
        <w:rPr>
          <w:sz w:val="22"/>
          <w:szCs w:val="22"/>
        </w:rPr>
      </w:pPr>
    </w:p>
    <w:p w14:paraId="3DAA19CB" w14:textId="5EDFE8B7" w:rsidR="005E15EF" w:rsidRDefault="005E15EF" w:rsidP="00C47A44">
      <w:pPr>
        <w:rPr>
          <w:sz w:val="22"/>
          <w:szCs w:val="22"/>
        </w:rPr>
      </w:pPr>
      <w:r w:rsidRPr="00E92C1D">
        <w:rPr>
          <w:sz w:val="22"/>
          <w:szCs w:val="22"/>
        </w:rPr>
        <w:t>Gydymo</w:t>
      </w:r>
      <w:r>
        <w:rPr>
          <w:sz w:val="22"/>
          <w:szCs w:val="22"/>
        </w:rPr>
        <w:t xml:space="preserve"> A</w:t>
      </w:r>
      <w:r w:rsidR="00125535">
        <w:rPr>
          <w:sz w:val="22"/>
          <w:szCs w:val="22"/>
        </w:rPr>
        <w:t>LUSTAL</w:t>
      </w:r>
      <w:r>
        <w:rPr>
          <w:sz w:val="22"/>
          <w:szCs w:val="22"/>
        </w:rPr>
        <w:t xml:space="preserve"> metu pacientai susiduria su alergenais, kurie gali sukelti reakcijas injekcijos vietoje ir (arba) sisteminius alergijos simptomus.</w:t>
      </w:r>
    </w:p>
    <w:p w14:paraId="41AC48FA" w14:textId="77777777" w:rsidR="00A540EF" w:rsidRDefault="00A540EF" w:rsidP="00C47A44">
      <w:pPr>
        <w:rPr>
          <w:sz w:val="22"/>
          <w:szCs w:val="22"/>
        </w:rPr>
      </w:pPr>
    </w:p>
    <w:p w14:paraId="09787C8F" w14:textId="3B80DCD9" w:rsidR="00B32ACB" w:rsidRPr="00B32ACB" w:rsidRDefault="00A540EF" w:rsidP="00B32ACB">
      <w:pPr>
        <w:rPr>
          <w:sz w:val="22"/>
          <w:szCs w:val="22"/>
        </w:rPr>
      </w:pPr>
      <w:r w:rsidRPr="00A540EF">
        <w:rPr>
          <w:sz w:val="22"/>
          <w:szCs w:val="22"/>
        </w:rPr>
        <w:t>Kaip ir bet kurios alergenų imunoterapijos metu</w:t>
      </w:r>
      <w:r>
        <w:rPr>
          <w:sz w:val="22"/>
          <w:szCs w:val="22"/>
        </w:rPr>
        <w:t>, gauta pranešimų apie</w:t>
      </w:r>
      <w:r w:rsidRPr="00A540EF">
        <w:rPr>
          <w:sz w:val="22"/>
          <w:szCs w:val="22"/>
          <w:lang w:eastAsia="lt-LT"/>
        </w:rPr>
        <w:t xml:space="preserve"> </w:t>
      </w:r>
      <w:r w:rsidRPr="00A540EF">
        <w:rPr>
          <w:sz w:val="22"/>
          <w:szCs w:val="22"/>
        </w:rPr>
        <w:t>sunkios alerginės reakcijos,</w:t>
      </w:r>
      <w:r>
        <w:rPr>
          <w:sz w:val="22"/>
          <w:szCs w:val="22"/>
        </w:rPr>
        <w:t xml:space="preserve"> įskaitant anafilaksines reakcijas</w:t>
      </w:r>
      <w:r w:rsidR="00233BD1">
        <w:rPr>
          <w:sz w:val="22"/>
          <w:szCs w:val="22"/>
        </w:rPr>
        <w:t>,</w:t>
      </w:r>
      <w:r>
        <w:rPr>
          <w:sz w:val="22"/>
          <w:szCs w:val="22"/>
        </w:rPr>
        <w:t xml:space="preserve"> pasireiškimą </w:t>
      </w:r>
      <w:r w:rsidR="00B32ACB" w:rsidRPr="00B32ACB">
        <w:rPr>
          <w:sz w:val="22"/>
          <w:szCs w:val="22"/>
        </w:rPr>
        <w:t>(</w:t>
      </w:r>
      <w:proofErr w:type="spellStart"/>
      <w:r w:rsidR="00B32ACB" w:rsidRPr="00B32ACB">
        <w:rPr>
          <w:sz w:val="22"/>
          <w:szCs w:val="22"/>
        </w:rPr>
        <w:t>t.y</w:t>
      </w:r>
      <w:proofErr w:type="spellEnd"/>
      <w:r w:rsidR="00B32ACB" w:rsidRPr="00B32ACB">
        <w:rPr>
          <w:sz w:val="22"/>
          <w:szCs w:val="22"/>
        </w:rPr>
        <w:t>., ūminis odos, gleivinės, arba abiejų, ligos atsiradimas, kvėpavimo sutrikimas, nuolatiniai virškin</w:t>
      </w:r>
      <w:r w:rsidR="00494094">
        <w:rPr>
          <w:sz w:val="22"/>
          <w:szCs w:val="22"/>
        </w:rPr>
        <w:t>imo</w:t>
      </w:r>
      <w:r w:rsidR="00B32ACB" w:rsidRPr="00B32ACB">
        <w:rPr>
          <w:sz w:val="22"/>
          <w:szCs w:val="22"/>
        </w:rPr>
        <w:t xml:space="preserve"> trakto simptomai, arba sumažėjusio kraujospūdžio ir </w:t>
      </w:r>
      <w:r w:rsidR="00B80F58">
        <w:rPr>
          <w:sz w:val="22"/>
          <w:szCs w:val="22"/>
        </w:rPr>
        <w:t xml:space="preserve"> </w:t>
      </w:r>
      <w:r w:rsidR="00B32ACB" w:rsidRPr="00B32ACB">
        <w:rPr>
          <w:sz w:val="22"/>
          <w:szCs w:val="22"/>
        </w:rPr>
        <w:t xml:space="preserve">su juo susiję simptomai). </w:t>
      </w:r>
      <w:r w:rsidR="008C15D0">
        <w:rPr>
          <w:sz w:val="22"/>
          <w:szCs w:val="22"/>
        </w:rPr>
        <w:t>Gali pasireikšti</w:t>
      </w:r>
      <w:r w:rsidR="00B32ACB">
        <w:rPr>
          <w:sz w:val="22"/>
          <w:szCs w:val="22"/>
        </w:rPr>
        <w:t xml:space="preserve"> anafilaksinio šoko </w:t>
      </w:r>
      <w:r w:rsidR="008C15D0">
        <w:rPr>
          <w:sz w:val="22"/>
          <w:szCs w:val="22"/>
        </w:rPr>
        <w:t xml:space="preserve">su </w:t>
      </w:r>
      <w:r w:rsidR="00B32ACB">
        <w:rPr>
          <w:sz w:val="22"/>
          <w:szCs w:val="22"/>
        </w:rPr>
        <w:t>staig</w:t>
      </w:r>
      <w:r w:rsidR="008C15D0">
        <w:rPr>
          <w:sz w:val="22"/>
          <w:szCs w:val="22"/>
        </w:rPr>
        <w:t>i</w:t>
      </w:r>
      <w:r w:rsidR="00B32ACB">
        <w:rPr>
          <w:sz w:val="22"/>
          <w:szCs w:val="22"/>
        </w:rPr>
        <w:t xml:space="preserve">u kraujotakos </w:t>
      </w:r>
      <w:proofErr w:type="spellStart"/>
      <w:r w:rsidR="00494094">
        <w:rPr>
          <w:sz w:val="22"/>
          <w:szCs w:val="22"/>
        </w:rPr>
        <w:t>kolapsu</w:t>
      </w:r>
      <w:proofErr w:type="spellEnd"/>
      <w:r w:rsidR="008C15D0">
        <w:rPr>
          <w:sz w:val="22"/>
          <w:szCs w:val="22"/>
        </w:rPr>
        <w:t>, atvejai</w:t>
      </w:r>
      <w:r w:rsidR="00B32ACB">
        <w:rPr>
          <w:sz w:val="22"/>
          <w:szCs w:val="22"/>
        </w:rPr>
        <w:t xml:space="preserve">, </w:t>
      </w:r>
      <w:r w:rsidR="008C15D0">
        <w:rPr>
          <w:sz w:val="22"/>
          <w:szCs w:val="22"/>
        </w:rPr>
        <w:t>kai būtina nedelsiant vartoti adrenalino/</w:t>
      </w:r>
      <w:proofErr w:type="spellStart"/>
      <w:r w:rsidR="008C15D0">
        <w:rPr>
          <w:sz w:val="22"/>
          <w:szCs w:val="22"/>
        </w:rPr>
        <w:t>epinefrino</w:t>
      </w:r>
      <w:proofErr w:type="spellEnd"/>
      <w:r w:rsidR="008C15D0">
        <w:rPr>
          <w:sz w:val="22"/>
          <w:szCs w:val="22"/>
        </w:rPr>
        <w:t xml:space="preserve">. </w:t>
      </w:r>
      <w:r w:rsidR="000B6CBD">
        <w:rPr>
          <w:sz w:val="22"/>
          <w:szCs w:val="22"/>
        </w:rPr>
        <w:t>Taip pat žr. 4.4 skyrių.</w:t>
      </w:r>
    </w:p>
    <w:p w14:paraId="6E4F3657" w14:textId="33C16A95" w:rsidR="008C15D0" w:rsidRDefault="008C15D0" w:rsidP="00C47A44">
      <w:pPr>
        <w:rPr>
          <w:sz w:val="22"/>
          <w:szCs w:val="22"/>
        </w:rPr>
      </w:pPr>
      <w:r>
        <w:rPr>
          <w:sz w:val="22"/>
          <w:szCs w:val="22"/>
        </w:rPr>
        <w:t xml:space="preserve">Gali pasireikšti uždelsto į </w:t>
      </w:r>
      <w:proofErr w:type="spellStart"/>
      <w:r>
        <w:rPr>
          <w:sz w:val="22"/>
          <w:szCs w:val="22"/>
        </w:rPr>
        <w:t>seruminę</w:t>
      </w:r>
      <w:proofErr w:type="spellEnd"/>
      <w:r>
        <w:rPr>
          <w:sz w:val="22"/>
          <w:szCs w:val="22"/>
        </w:rPr>
        <w:t xml:space="preserve"> ligą panašaus sindromo atvejai, įskaitant sąnarių, raumenų skausmą, dilgėlinę, pykinimą, </w:t>
      </w:r>
      <w:proofErr w:type="spellStart"/>
      <w:r>
        <w:rPr>
          <w:sz w:val="22"/>
          <w:szCs w:val="22"/>
        </w:rPr>
        <w:t>adenopatiją</w:t>
      </w:r>
      <w:proofErr w:type="spellEnd"/>
      <w:r>
        <w:rPr>
          <w:sz w:val="22"/>
          <w:szCs w:val="22"/>
        </w:rPr>
        <w:t xml:space="preserve"> ir karščiavimą.</w:t>
      </w:r>
      <w:r w:rsidR="00732287">
        <w:rPr>
          <w:sz w:val="22"/>
          <w:szCs w:val="22"/>
        </w:rPr>
        <w:t xml:space="preserve"> </w:t>
      </w:r>
      <w:r w:rsidR="00DA6779">
        <w:rPr>
          <w:sz w:val="22"/>
          <w:szCs w:val="22"/>
        </w:rPr>
        <w:t>Taip pat žr. 4.4 skyrių.</w:t>
      </w:r>
    </w:p>
    <w:p w14:paraId="6FE490E1" w14:textId="77777777" w:rsidR="00C73CE0" w:rsidRDefault="00C73CE0" w:rsidP="00C47A44">
      <w:pPr>
        <w:rPr>
          <w:sz w:val="22"/>
          <w:szCs w:val="22"/>
        </w:rPr>
      </w:pPr>
    </w:p>
    <w:p w14:paraId="2E96E985" w14:textId="77777777" w:rsidR="003950A7" w:rsidRDefault="00C95B36" w:rsidP="00C47A44">
      <w:pPr>
        <w:rPr>
          <w:sz w:val="22"/>
          <w:szCs w:val="22"/>
        </w:rPr>
      </w:pPr>
      <w:r w:rsidRPr="00B32ACB">
        <w:rPr>
          <w:sz w:val="22"/>
          <w:szCs w:val="22"/>
        </w:rPr>
        <w:t>Pacient</w:t>
      </w:r>
      <w:r>
        <w:rPr>
          <w:sz w:val="22"/>
          <w:szCs w:val="22"/>
        </w:rPr>
        <w:t>us</w:t>
      </w:r>
      <w:r w:rsidRPr="00B32ACB">
        <w:rPr>
          <w:sz w:val="22"/>
          <w:szCs w:val="22"/>
        </w:rPr>
        <w:t xml:space="preserve"> </w:t>
      </w:r>
      <w:r>
        <w:rPr>
          <w:sz w:val="22"/>
          <w:szCs w:val="22"/>
        </w:rPr>
        <w:t>reikia</w:t>
      </w:r>
      <w:r w:rsidRPr="00B32ACB">
        <w:rPr>
          <w:sz w:val="22"/>
          <w:szCs w:val="22"/>
        </w:rPr>
        <w:t xml:space="preserve"> informuoti apie </w:t>
      </w:r>
      <w:r>
        <w:rPr>
          <w:sz w:val="22"/>
          <w:szCs w:val="22"/>
        </w:rPr>
        <w:t>anafilaksinio šoko</w:t>
      </w:r>
      <w:r w:rsidRPr="00B32ACB">
        <w:rPr>
          <w:sz w:val="22"/>
          <w:szCs w:val="22"/>
        </w:rPr>
        <w:t xml:space="preserve"> simptomus ir jiems esant turi nutraukti gydymą ir nedelsiant kreiptis medicininės pagalbos</w:t>
      </w:r>
      <w:r>
        <w:rPr>
          <w:sz w:val="22"/>
          <w:szCs w:val="22"/>
        </w:rPr>
        <w:t>. Gydymą</w:t>
      </w:r>
      <w:r w:rsidRPr="00B32ACB">
        <w:rPr>
          <w:sz w:val="22"/>
          <w:szCs w:val="22"/>
        </w:rPr>
        <w:t xml:space="preserve"> </w:t>
      </w:r>
      <w:r>
        <w:rPr>
          <w:sz w:val="22"/>
          <w:szCs w:val="22"/>
        </w:rPr>
        <w:t>galima tęsti</w:t>
      </w:r>
      <w:r w:rsidRPr="00B32ACB">
        <w:rPr>
          <w:sz w:val="22"/>
          <w:szCs w:val="22"/>
        </w:rPr>
        <w:t xml:space="preserve"> tik po gydytojo </w:t>
      </w:r>
      <w:r>
        <w:rPr>
          <w:sz w:val="22"/>
          <w:szCs w:val="22"/>
        </w:rPr>
        <w:t>konsultacijos</w:t>
      </w:r>
      <w:r w:rsidRPr="00B32ACB">
        <w:rPr>
          <w:sz w:val="22"/>
          <w:szCs w:val="22"/>
        </w:rPr>
        <w:t>.</w:t>
      </w:r>
    </w:p>
    <w:p w14:paraId="6E896ECD" w14:textId="77777777" w:rsidR="003950A7" w:rsidRDefault="003950A7" w:rsidP="003950A7">
      <w:pPr>
        <w:rPr>
          <w:sz w:val="22"/>
          <w:szCs w:val="22"/>
        </w:rPr>
      </w:pPr>
    </w:p>
    <w:p w14:paraId="296CA65C" w14:textId="77777777" w:rsidR="003950A7" w:rsidRPr="008C15D0" w:rsidRDefault="003950A7" w:rsidP="003950A7">
      <w:pPr>
        <w:rPr>
          <w:sz w:val="22"/>
          <w:szCs w:val="22"/>
        </w:rPr>
      </w:pPr>
      <w:r w:rsidRPr="008C15D0">
        <w:rPr>
          <w:sz w:val="22"/>
          <w:szCs w:val="22"/>
        </w:rPr>
        <w:t>Tam tikros dozės tolerancija pacientui, laikui bėgant, gali kisti priklausomai nuo paciento būklės ir aplinkos.</w:t>
      </w:r>
    </w:p>
    <w:p w14:paraId="4836E2E0" w14:textId="77777777" w:rsidR="008C15D0" w:rsidRPr="00906E62" w:rsidRDefault="008C15D0" w:rsidP="00C47A44">
      <w:pPr>
        <w:rPr>
          <w:sz w:val="22"/>
          <w:szCs w:val="22"/>
        </w:rPr>
      </w:pPr>
    </w:p>
    <w:p w14:paraId="7CAA81D7" w14:textId="77777777" w:rsidR="00D76250" w:rsidRDefault="00433BAC" w:rsidP="00C47A44">
      <w:pPr>
        <w:rPr>
          <w:sz w:val="22"/>
          <w:szCs w:val="22"/>
        </w:rPr>
      </w:pPr>
      <w:r>
        <w:rPr>
          <w:sz w:val="22"/>
          <w:szCs w:val="22"/>
        </w:rPr>
        <w:t xml:space="preserve">Duomenys, kurie yra išdėstyti toliau pateikiamoje nepageidaujamų reakcijų lentelėje, </w:t>
      </w:r>
      <w:r w:rsidR="00D76250">
        <w:rPr>
          <w:sz w:val="22"/>
          <w:szCs w:val="22"/>
        </w:rPr>
        <w:t xml:space="preserve">buvo gauti iš </w:t>
      </w:r>
      <w:r w:rsidR="00D76250" w:rsidRPr="005E7355">
        <w:rPr>
          <w:sz w:val="22"/>
          <w:szCs w:val="22"/>
        </w:rPr>
        <w:t>369</w:t>
      </w:r>
      <w:r w:rsidR="00D76250">
        <w:rPr>
          <w:sz w:val="22"/>
          <w:szCs w:val="22"/>
        </w:rPr>
        <w:t xml:space="preserve"> į klinikin</w:t>
      </w:r>
      <w:r w:rsidR="00F42810">
        <w:rPr>
          <w:sz w:val="22"/>
          <w:szCs w:val="22"/>
        </w:rPr>
        <w:t>ius</w:t>
      </w:r>
      <w:r w:rsidR="00D76250">
        <w:rPr>
          <w:sz w:val="22"/>
          <w:szCs w:val="22"/>
        </w:rPr>
        <w:t xml:space="preserve"> tyrim</w:t>
      </w:r>
      <w:r w:rsidR="00F42810">
        <w:rPr>
          <w:sz w:val="22"/>
          <w:szCs w:val="22"/>
        </w:rPr>
        <w:t>us</w:t>
      </w:r>
      <w:r w:rsidR="00D76250">
        <w:rPr>
          <w:sz w:val="22"/>
          <w:szCs w:val="22"/>
        </w:rPr>
        <w:t xml:space="preserve"> įtrauktų pacientų. </w:t>
      </w:r>
      <w:r w:rsidR="00A05D8E">
        <w:rPr>
          <w:sz w:val="22"/>
          <w:szCs w:val="22"/>
        </w:rPr>
        <w:t>D</w:t>
      </w:r>
      <w:r w:rsidR="00A05D8E" w:rsidRPr="00A05D8E">
        <w:rPr>
          <w:sz w:val="22"/>
          <w:szCs w:val="22"/>
        </w:rPr>
        <w:t>ažnis apibūdinamas taip: labai dažnas (≥ 1/10), dažnas (nuo ≥ 1/100 iki &lt; 1/10), nedažnas (nuo ≥ 1/1000 iki &lt; 1/100</w:t>
      </w:r>
      <w:r w:rsidR="00A05D8E">
        <w:rPr>
          <w:sz w:val="22"/>
          <w:szCs w:val="22"/>
        </w:rPr>
        <w:t>).</w:t>
      </w:r>
    </w:p>
    <w:p w14:paraId="34440679" w14:textId="77777777" w:rsidR="00A05D8E" w:rsidRDefault="00A05D8E" w:rsidP="00C47A44">
      <w:pPr>
        <w:rPr>
          <w:sz w:val="22"/>
          <w:szCs w:val="22"/>
        </w:rPr>
      </w:pPr>
    </w:p>
    <w:tbl>
      <w:tblPr>
        <w:tblW w:w="9440" w:type="dxa"/>
        <w:tblInd w:w="53" w:type="dxa"/>
        <w:tblCellMar>
          <w:left w:w="70" w:type="dxa"/>
          <w:right w:w="70" w:type="dxa"/>
        </w:tblCellMar>
        <w:tblLook w:val="04A0" w:firstRow="1" w:lastRow="0" w:firstColumn="1" w:lastColumn="0" w:noHBand="0" w:noVBand="1"/>
      </w:tblPr>
      <w:tblGrid>
        <w:gridCol w:w="3960"/>
        <w:gridCol w:w="1869"/>
        <w:gridCol w:w="3611"/>
      </w:tblGrid>
      <w:tr w:rsidR="00A05D8E" w:rsidRPr="00BE04FF" w14:paraId="4CC23A56" w14:textId="77777777" w:rsidTr="00EC0C3A">
        <w:trPr>
          <w:trHeight w:val="34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9230E" w14:textId="77777777" w:rsidR="00A05D8E" w:rsidRPr="00F42810" w:rsidRDefault="00843EF6" w:rsidP="00A05D8E">
            <w:pPr>
              <w:rPr>
                <w:b/>
                <w:bCs/>
              </w:rPr>
            </w:pPr>
            <w:r w:rsidRPr="00F42810">
              <w:rPr>
                <w:b/>
                <w:bCs/>
                <w:sz w:val="22"/>
                <w:szCs w:val="22"/>
              </w:rPr>
              <w:t>Organų sistemos klasė</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14:paraId="4982946C" w14:textId="77777777" w:rsidR="00A05D8E" w:rsidRPr="00F42810" w:rsidRDefault="00843EF6" w:rsidP="00A05D8E">
            <w:pPr>
              <w:rPr>
                <w:b/>
                <w:bCs/>
              </w:rPr>
            </w:pPr>
            <w:r w:rsidRPr="00F42810">
              <w:rPr>
                <w:b/>
                <w:bCs/>
                <w:sz w:val="22"/>
                <w:szCs w:val="22"/>
              </w:rPr>
              <w:t>Dažnis</w:t>
            </w:r>
          </w:p>
        </w:tc>
        <w:tc>
          <w:tcPr>
            <w:tcW w:w="3611" w:type="dxa"/>
            <w:tcBorders>
              <w:top w:val="single" w:sz="4" w:space="0" w:color="auto"/>
              <w:left w:val="nil"/>
              <w:bottom w:val="single" w:sz="4" w:space="0" w:color="auto"/>
              <w:right w:val="single" w:sz="4" w:space="0" w:color="auto"/>
            </w:tcBorders>
            <w:shd w:val="clear" w:color="auto" w:fill="auto"/>
            <w:noWrap/>
            <w:vAlign w:val="center"/>
            <w:hideMark/>
          </w:tcPr>
          <w:p w14:paraId="3184BFE3" w14:textId="77777777" w:rsidR="00A05D8E" w:rsidRPr="00F42810" w:rsidRDefault="00A05D8E" w:rsidP="00A05D8E">
            <w:pPr>
              <w:rPr>
                <w:b/>
                <w:bCs/>
              </w:rPr>
            </w:pPr>
            <w:r w:rsidRPr="00BE04FF">
              <w:rPr>
                <w:b/>
                <w:bCs/>
                <w:sz w:val="22"/>
                <w:szCs w:val="22"/>
              </w:rPr>
              <w:t>Nepageidaujamos reakcijos</w:t>
            </w:r>
          </w:p>
        </w:tc>
      </w:tr>
      <w:tr w:rsidR="00A05D8E" w:rsidRPr="00BE04FF" w14:paraId="2B83C410" w14:textId="77777777" w:rsidTr="00EC0C3A">
        <w:trPr>
          <w:trHeight w:val="340"/>
        </w:trPr>
        <w:tc>
          <w:tcPr>
            <w:tcW w:w="3960" w:type="dxa"/>
            <w:tcBorders>
              <w:top w:val="nil"/>
              <w:left w:val="single" w:sz="4" w:space="0" w:color="auto"/>
              <w:bottom w:val="single" w:sz="4" w:space="0" w:color="000000"/>
              <w:right w:val="single" w:sz="4" w:space="0" w:color="auto"/>
            </w:tcBorders>
            <w:shd w:val="clear" w:color="auto" w:fill="auto"/>
            <w:hideMark/>
          </w:tcPr>
          <w:p w14:paraId="5244CB09" w14:textId="77777777" w:rsidR="00A05D8E" w:rsidRPr="00F42810" w:rsidRDefault="00843EF6" w:rsidP="00A05D8E">
            <w:r w:rsidRPr="00F42810">
              <w:rPr>
                <w:sz w:val="22"/>
                <w:szCs w:val="22"/>
              </w:rPr>
              <w:t>Imuninės sistemos sutrikimai</w:t>
            </w:r>
          </w:p>
        </w:tc>
        <w:tc>
          <w:tcPr>
            <w:tcW w:w="1869" w:type="dxa"/>
            <w:tcBorders>
              <w:top w:val="nil"/>
              <w:left w:val="nil"/>
              <w:bottom w:val="single" w:sz="4" w:space="0" w:color="auto"/>
              <w:right w:val="single" w:sz="4" w:space="0" w:color="auto"/>
            </w:tcBorders>
            <w:shd w:val="clear" w:color="auto" w:fill="auto"/>
            <w:hideMark/>
          </w:tcPr>
          <w:p w14:paraId="342DF149" w14:textId="77777777" w:rsidR="00A05D8E" w:rsidRPr="00F42810" w:rsidRDefault="00843EF6" w:rsidP="00A05D8E">
            <w:r w:rsidRPr="00F42810">
              <w:rPr>
                <w:sz w:val="22"/>
                <w:szCs w:val="22"/>
              </w:rPr>
              <w:t>Dažnas</w:t>
            </w:r>
          </w:p>
        </w:tc>
        <w:tc>
          <w:tcPr>
            <w:tcW w:w="3611" w:type="dxa"/>
            <w:tcBorders>
              <w:top w:val="nil"/>
              <w:left w:val="nil"/>
              <w:bottom w:val="single" w:sz="4" w:space="0" w:color="auto"/>
              <w:right w:val="single" w:sz="4" w:space="0" w:color="auto"/>
            </w:tcBorders>
            <w:shd w:val="clear" w:color="auto" w:fill="auto"/>
            <w:hideMark/>
          </w:tcPr>
          <w:p w14:paraId="618E4F44" w14:textId="77777777" w:rsidR="00A05D8E" w:rsidRPr="00F42810" w:rsidRDefault="00BE04FF" w:rsidP="00BE04FF">
            <w:r w:rsidRPr="00BE04FF">
              <w:rPr>
                <w:sz w:val="22"/>
                <w:szCs w:val="22"/>
              </w:rPr>
              <w:t>A</w:t>
            </w:r>
            <w:r>
              <w:rPr>
                <w:sz w:val="22"/>
                <w:szCs w:val="22"/>
              </w:rPr>
              <w:t>nafilaks</w:t>
            </w:r>
            <w:r w:rsidRPr="00BE04FF">
              <w:rPr>
                <w:sz w:val="22"/>
                <w:szCs w:val="22"/>
              </w:rPr>
              <w:t>inė reakcija</w:t>
            </w:r>
          </w:p>
        </w:tc>
      </w:tr>
      <w:tr w:rsidR="00A05D8E" w:rsidRPr="00BE04FF" w14:paraId="67AE2B47" w14:textId="77777777" w:rsidTr="00EC0C3A">
        <w:trPr>
          <w:trHeight w:val="340"/>
        </w:trPr>
        <w:tc>
          <w:tcPr>
            <w:tcW w:w="3960" w:type="dxa"/>
            <w:vMerge w:val="restart"/>
            <w:tcBorders>
              <w:top w:val="nil"/>
              <w:left w:val="single" w:sz="4" w:space="0" w:color="auto"/>
              <w:right w:val="single" w:sz="4" w:space="0" w:color="auto"/>
            </w:tcBorders>
            <w:shd w:val="clear" w:color="auto" w:fill="auto"/>
            <w:hideMark/>
          </w:tcPr>
          <w:p w14:paraId="790563EA" w14:textId="77777777" w:rsidR="00A05D8E" w:rsidRPr="00F42810" w:rsidRDefault="00843EF6" w:rsidP="00A05D8E">
            <w:r w:rsidRPr="00F42810">
              <w:rPr>
                <w:sz w:val="22"/>
                <w:szCs w:val="22"/>
              </w:rPr>
              <w:lastRenderedPageBreak/>
              <w:t>Nervų sistemos sutrikimai</w:t>
            </w:r>
          </w:p>
        </w:tc>
        <w:tc>
          <w:tcPr>
            <w:tcW w:w="1869" w:type="dxa"/>
            <w:tcBorders>
              <w:top w:val="nil"/>
              <w:left w:val="nil"/>
              <w:bottom w:val="single" w:sz="4" w:space="0" w:color="auto"/>
              <w:right w:val="single" w:sz="4" w:space="0" w:color="auto"/>
            </w:tcBorders>
            <w:shd w:val="clear" w:color="auto" w:fill="auto"/>
            <w:hideMark/>
          </w:tcPr>
          <w:p w14:paraId="5ED6FA7F" w14:textId="77777777" w:rsidR="00A05D8E" w:rsidRPr="00F42810" w:rsidRDefault="00843EF6" w:rsidP="00A05D8E">
            <w:r w:rsidRPr="00F42810">
              <w:rPr>
                <w:sz w:val="22"/>
                <w:szCs w:val="22"/>
              </w:rPr>
              <w:t>Dažnas</w:t>
            </w:r>
          </w:p>
        </w:tc>
        <w:tc>
          <w:tcPr>
            <w:tcW w:w="3611" w:type="dxa"/>
            <w:tcBorders>
              <w:top w:val="nil"/>
              <w:left w:val="nil"/>
              <w:bottom w:val="single" w:sz="4" w:space="0" w:color="auto"/>
              <w:right w:val="single" w:sz="4" w:space="0" w:color="auto"/>
            </w:tcBorders>
            <w:shd w:val="clear" w:color="auto" w:fill="auto"/>
            <w:hideMark/>
          </w:tcPr>
          <w:p w14:paraId="7854C8F4" w14:textId="77777777" w:rsidR="00A05D8E" w:rsidRPr="00F42810" w:rsidRDefault="00BE04FF" w:rsidP="00A05D8E">
            <w:r w:rsidRPr="00BE04FF">
              <w:rPr>
                <w:sz w:val="22"/>
                <w:szCs w:val="22"/>
              </w:rPr>
              <w:t>Galvos skausmas</w:t>
            </w:r>
          </w:p>
        </w:tc>
      </w:tr>
      <w:tr w:rsidR="00A05D8E" w:rsidRPr="00BE04FF" w14:paraId="7C4FF9A8" w14:textId="77777777" w:rsidTr="00EC0C3A">
        <w:trPr>
          <w:trHeight w:val="340"/>
        </w:trPr>
        <w:tc>
          <w:tcPr>
            <w:tcW w:w="3960" w:type="dxa"/>
            <w:vMerge/>
            <w:tcBorders>
              <w:left w:val="single" w:sz="4" w:space="0" w:color="auto"/>
              <w:bottom w:val="single" w:sz="4" w:space="0" w:color="auto"/>
              <w:right w:val="single" w:sz="4" w:space="0" w:color="auto"/>
            </w:tcBorders>
            <w:shd w:val="clear" w:color="auto" w:fill="auto"/>
            <w:hideMark/>
          </w:tcPr>
          <w:p w14:paraId="1FBF3FB3" w14:textId="77777777" w:rsidR="00A05D8E" w:rsidRPr="00F42810" w:rsidRDefault="00A05D8E" w:rsidP="00A05D8E"/>
        </w:tc>
        <w:tc>
          <w:tcPr>
            <w:tcW w:w="1869" w:type="dxa"/>
            <w:tcBorders>
              <w:top w:val="nil"/>
              <w:left w:val="nil"/>
              <w:bottom w:val="single" w:sz="4" w:space="0" w:color="auto"/>
              <w:right w:val="single" w:sz="4" w:space="0" w:color="auto"/>
            </w:tcBorders>
            <w:shd w:val="clear" w:color="auto" w:fill="auto"/>
            <w:hideMark/>
          </w:tcPr>
          <w:p w14:paraId="06FB8801"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7A9D36E5" w14:textId="77777777" w:rsidR="00A05D8E" w:rsidRPr="00F42810" w:rsidRDefault="00F42810" w:rsidP="00BE04FF">
            <w:r>
              <w:rPr>
                <w:sz w:val="22"/>
                <w:szCs w:val="22"/>
              </w:rPr>
              <w:t>Svaigulys</w:t>
            </w:r>
            <w:r w:rsidR="00843EF6" w:rsidRPr="00F42810">
              <w:rPr>
                <w:sz w:val="22"/>
                <w:szCs w:val="22"/>
              </w:rPr>
              <w:t xml:space="preserve">; </w:t>
            </w:r>
            <w:proofErr w:type="spellStart"/>
            <w:r w:rsidR="00843EF6" w:rsidRPr="00F42810">
              <w:rPr>
                <w:sz w:val="22"/>
                <w:szCs w:val="22"/>
              </w:rPr>
              <w:t>parestezija</w:t>
            </w:r>
            <w:proofErr w:type="spellEnd"/>
          </w:p>
        </w:tc>
      </w:tr>
      <w:tr w:rsidR="00A05D8E" w:rsidRPr="00BE04FF" w14:paraId="58620E99" w14:textId="77777777" w:rsidTr="00EC0C3A">
        <w:trPr>
          <w:trHeight w:val="340"/>
        </w:trPr>
        <w:tc>
          <w:tcPr>
            <w:tcW w:w="3960" w:type="dxa"/>
            <w:tcBorders>
              <w:top w:val="nil"/>
              <w:left w:val="single" w:sz="4" w:space="0" w:color="auto"/>
              <w:right w:val="single" w:sz="4" w:space="0" w:color="auto"/>
            </w:tcBorders>
            <w:shd w:val="clear" w:color="auto" w:fill="auto"/>
            <w:hideMark/>
          </w:tcPr>
          <w:p w14:paraId="232995A6" w14:textId="77777777" w:rsidR="00A05D8E" w:rsidRPr="00F42810" w:rsidRDefault="00843EF6" w:rsidP="00A05D8E">
            <w:r w:rsidRPr="00F42810">
              <w:rPr>
                <w:sz w:val="22"/>
                <w:szCs w:val="22"/>
              </w:rPr>
              <w:t>Akių sutrikimai</w:t>
            </w:r>
          </w:p>
        </w:tc>
        <w:tc>
          <w:tcPr>
            <w:tcW w:w="1869" w:type="dxa"/>
            <w:tcBorders>
              <w:top w:val="nil"/>
              <w:left w:val="nil"/>
              <w:bottom w:val="single" w:sz="4" w:space="0" w:color="auto"/>
              <w:right w:val="single" w:sz="4" w:space="0" w:color="auto"/>
            </w:tcBorders>
            <w:shd w:val="clear" w:color="auto" w:fill="auto"/>
            <w:hideMark/>
          </w:tcPr>
          <w:p w14:paraId="0D5EBF46" w14:textId="77777777" w:rsidR="00A05D8E" w:rsidRPr="00F42810" w:rsidRDefault="00843EF6" w:rsidP="00A05D8E">
            <w:r w:rsidRPr="00F42810">
              <w:rPr>
                <w:sz w:val="22"/>
                <w:szCs w:val="22"/>
              </w:rPr>
              <w:t>Dažnas</w:t>
            </w:r>
          </w:p>
        </w:tc>
        <w:tc>
          <w:tcPr>
            <w:tcW w:w="3611" w:type="dxa"/>
            <w:tcBorders>
              <w:top w:val="nil"/>
              <w:left w:val="nil"/>
              <w:bottom w:val="single" w:sz="4" w:space="0" w:color="auto"/>
              <w:right w:val="single" w:sz="4" w:space="0" w:color="auto"/>
            </w:tcBorders>
            <w:shd w:val="clear" w:color="auto" w:fill="auto"/>
            <w:hideMark/>
          </w:tcPr>
          <w:p w14:paraId="06DC9C3A" w14:textId="77777777" w:rsidR="00A05D8E" w:rsidRPr="00F42810" w:rsidRDefault="00BE04FF" w:rsidP="00A05D8E">
            <w:r w:rsidRPr="00BE04FF">
              <w:rPr>
                <w:sz w:val="22"/>
                <w:szCs w:val="22"/>
              </w:rPr>
              <w:t>Konjunktyvitas</w:t>
            </w:r>
          </w:p>
        </w:tc>
      </w:tr>
      <w:tr w:rsidR="00A05D8E" w:rsidRPr="00BE04FF" w14:paraId="08364568" w14:textId="77777777" w:rsidTr="00EC0C3A">
        <w:trPr>
          <w:trHeight w:val="340"/>
        </w:trPr>
        <w:tc>
          <w:tcPr>
            <w:tcW w:w="3960" w:type="dxa"/>
            <w:tcBorders>
              <w:top w:val="nil"/>
              <w:left w:val="single" w:sz="4" w:space="0" w:color="auto"/>
              <w:bottom w:val="single" w:sz="4" w:space="0" w:color="auto"/>
              <w:right w:val="single" w:sz="4" w:space="0" w:color="auto"/>
            </w:tcBorders>
            <w:shd w:val="clear" w:color="auto" w:fill="auto"/>
            <w:hideMark/>
          </w:tcPr>
          <w:p w14:paraId="44D6DFE5" w14:textId="77777777" w:rsidR="00A05D8E" w:rsidRPr="00F42810" w:rsidRDefault="00A05D8E" w:rsidP="00A05D8E"/>
        </w:tc>
        <w:tc>
          <w:tcPr>
            <w:tcW w:w="1869" w:type="dxa"/>
            <w:tcBorders>
              <w:top w:val="nil"/>
              <w:left w:val="nil"/>
              <w:bottom w:val="single" w:sz="4" w:space="0" w:color="auto"/>
              <w:right w:val="single" w:sz="4" w:space="0" w:color="auto"/>
            </w:tcBorders>
            <w:shd w:val="clear" w:color="auto" w:fill="auto"/>
            <w:hideMark/>
          </w:tcPr>
          <w:p w14:paraId="025825A4"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0AA8C911" w14:textId="77777777" w:rsidR="00A05D8E" w:rsidRPr="00F42810" w:rsidRDefault="00843EF6" w:rsidP="00BE04FF">
            <w:r w:rsidRPr="00F42810">
              <w:rPr>
                <w:sz w:val="22"/>
                <w:szCs w:val="22"/>
              </w:rPr>
              <w:t>Akių sudirginimas; akių edema; akių niežėjimas; akių paraudimas</w:t>
            </w:r>
          </w:p>
        </w:tc>
      </w:tr>
      <w:tr w:rsidR="00A05D8E" w:rsidRPr="00BE04FF" w14:paraId="2104F5F0" w14:textId="77777777" w:rsidTr="00EC0C3A">
        <w:trPr>
          <w:trHeight w:val="34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511620B" w14:textId="77777777" w:rsidR="00A05D8E" w:rsidRPr="00F42810" w:rsidRDefault="00A05D8E" w:rsidP="00A05D8E">
            <w:r w:rsidRPr="00BE04FF">
              <w:rPr>
                <w:sz w:val="22"/>
                <w:szCs w:val="22"/>
              </w:rPr>
              <w:t>Ausų ir labirintų sutrikimai</w:t>
            </w:r>
          </w:p>
        </w:tc>
        <w:tc>
          <w:tcPr>
            <w:tcW w:w="1869" w:type="dxa"/>
            <w:tcBorders>
              <w:top w:val="nil"/>
              <w:left w:val="nil"/>
              <w:bottom w:val="single" w:sz="4" w:space="0" w:color="auto"/>
              <w:right w:val="single" w:sz="4" w:space="0" w:color="auto"/>
            </w:tcBorders>
            <w:shd w:val="clear" w:color="auto" w:fill="auto"/>
            <w:hideMark/>
          </w:tcPr>
          <w:p w14:paraId="26EAFE37"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20275C19" w14:textId="77777777" w:rsidR="00A05D8E" w:rsidRPr="00F42810" w:rsidRDefault="00843EF6" w:rsidP="00A05D8E">
            <w:r w:rsidRPr="00F42810">
              <w:rPr>
                <w:sz w:val="22"/>
                <w:szCs w:val="22"/>
              </w:rPr>
              <w:t>Ausų skausmas</w:t>
            </w:r>
          </w:p>
        </w:tc>
      </w:tr>
      <w:tr w:rsidR="00A05D8E" w:rsidRPr="00BE04FF" w14:paraId="20400593" w14:textId="77777777" w:rsidTr="00EC0C3A">
        <w:trPr>
          <w:trHeight w:val="34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65BBD45" w14:textId="77777777" w:rsidR="00A05D8E" w:rsidRPr="00F42810" w:rsidRDefault="00843EF6" w:rsidP="00A05D8E">
            <w:r w:rsidRPr="00F42810">
              <w:rPr>
                <w:sz w:val="22"/>
                <w:szCs w:val="22"/>
              </w:rPr>
              <w:t>Širdies sutrikimai</w:t>
            </w:r>
          </w:p>
        </w:tc>
        <w:tc>
          <w:tcPr>
            <w:tcW w:w="1869" w:type="dxa"/>
            <w:tcBorders>
              <w:top w:val="nil"/>
              <w:left w:val="nil"/>
              <w:bottom w:val="single" w:sz="4" w:space="0" w:color="auto"/>
              <w:right w:val="single" w:sz="4" w:space="0" w:color="auto"/>
            </w:tcBorders>
            <w:shd w:val="clear" w:color="auto" w:fill="auto"/>
            <w:hideMark/>
          </w:tcPr>
          <w:p w14:paraId="1878EC0A"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72040BA7" w14:textId="77777777" w:rsidR="00A05D8E" w:rsidRPr="00F42810" w:rsidRDefault="00843EF6" w:rsidP="00BE04FF">
            <w:proofErr w:type="spellStart"/>
            <w:r w:rsidRPr="00F42810">
              <w:rPr>
                <w:sz w:val="22"/>
                <w:szCs w:val="22"/>
              </w:rPr>
              <w:t>Palpitacijos</w:t>
            </w:r>
            <w:proofErr w:type="spellEnd"/>
            <w:r w:rsidRPr="00F42810">
              <w:rPr>
                <w:sz w:val="22"/>
                <w:szCs w:val="22"/>
              </w:rPr>
              <w:t>; sumažėjęs kraujospūdis</w:t>
            </w:r>
          </w:p>
        </w:tc>
      </w:tr>
      <w:tr w:rsidR="00A05D8E" w:rsidRPr="00BE04FF" w14:paraId="331EC58F" w14:textId="77777777" w:rsidTr="00EC0C3A">
        <w:trPr>
          <w:trHeight w:val="34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3228E46" w14:textId="77777777" w:rsidR="00A05D8E" w:rsidRPr="00F42810" w:rsidRDefault="00843EF6" w:rsidP="00A05D8E">
            <w:r w:rsidRPr="00F42810">
              <w:rPr>
                <w:sz w:val="22"/>
                <w:szCs w:val="22"/>
              </w:rPr>
              <w:t>Kraujagyslių sutrikimai</w:t>
            </w:r>
          </w:p>
        </w:tc>
        <w:tc>
          <w:tcPr>
            <w:tcW w:w="1869" w:type="dxa"/>
            <w:tcBorders>
              <w:top w:val="nil"/>
              <w:left w:val="nil"/>
              <w:bottom w:val="single" w:sz="4" w:space="0" w:color="auto"/>
              <w:right w:val="single" w:sz="4" w:space="0" w:color="auto"/>
            </w:tcBorders>
            <w:shd w:val="clear" w:color="auto" w:fill="auto"/>
            <w:hideMark/>
          </w:tcPr>
          <w:p w14:paraId="6FB90445"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27E5BA09" w14:textId="77777777" w:rsidR="00A05D8E" w:rsidRPr="00F42810" w:rsidRDefault="00F42810" w:rsidP="00A05D8E">
            <w:r>
              <w:rPr>
                <w:sz w:val="22"/>
                <w:szCs w:val="22"/>
              </w:rPr>
              <w:t>Karščio pylimas</w:t>
            </w:r>
          </w:p>
        </w:tc>
      </w:tr>
      <w:tr w:rsidR="00A05D8E" w:rsidRPr="00BE04FF" w14:paraId="37068AC6" w14:textId="77777777" w:rsidTr="00EC0C3A">
        <w:trPr>
          <w:trHeight w:val="340"/>
        </w:trPr>
        <w:tc>
          <w:tcPr>
            <w:tcW w:w="3960" w:type="dxa"/>
            <w:vMerge w:val="restart"/>
            <w:tcBorders>
              <w:top w:val="nil"/>
              <w:left w:val="single" w:sz="4" w:space="0" w:color="auto"/>
              <w:right w:val="single" w:sz="4" w:space="0" w:color="auto"/>
            </w:tcBorders>
            <w:shd w:val="clear" w:color="auto" w:fill="auto"/>
            <w:hideMark/>
          </w:tcPr>
          <w:p w14:paraId="3E8DD411" w14:textId="77777777" w:rsidR="00A05D8E" w:rsidRPr="00F42810" w:rsidRDefault="00843EF6" w:rsidP="00A05D8E">
            <w:r w:rsidRPr="00F42810">
              <w:rPr>
                <w:sz w:val="22"/>
                <w:szCs w:val="22"/>
              </w:rPr>
              <w:t>Kvėpavimo sistemos, krūtinės ląstos ir tarpuplaučio sutrikimai</w:t>
            </w:r>
          </w:p>
        </w:tc>
        <w:tc>
          <w:tcPr>
            <w:tcW w:w="1869" w:type="dxa"/>
            <w:tcBorders>
              <w:top w:val="nil"/>
              <w:left w:val="nil"/>
              <w:bottom w:val="single" w:sz="4" w:space="0" w:color="auto"/>
              <w:right w:val="single" w:sz="4" w:space="0" w:color="auto"/>
            </w:tcBorders>
            <w:shd w:val="clear" w:color="auto" w:fill="auto"/>
            <w:hideMark/>
          </w:tcPr>
          <w:p w14:paraId="620D7733" w14:textId="77777777" w:rsidR="00A05D8E" w:rsidRPr="00F42810" w:rsidDel="0027420F" w:rsidRDefault="00843EF6" w:rsidP="00A05D8E">
            <w:r w:rsidRPr="00F42810">
              <w:rPr>
                <w:sz w:val="22"/>
                <w:szCs w:val="22"/>
              </w:rPr>
              <w:t>Labai dažnas</w:t>
            </w:r>
          </w:p>
        </w:tc>
        <w:tc>
          <w:tcPr>
            <w:tcW w:w="3611" w:type="dxa"/>
            <w:tcBorders>
              <w:top w:val="nil"/>
              <w:left w:val="nil"/>
              <w:bottom w:val="single" w:sz="4" w:space="0" w:color="auto"/>
              <w:right w:val="single" w:sz="4" w:space="0" w:color="auto"/>
            </w:tcBorders>
            <w:shd w:val="clear" w:color="auto" w:fill="auto"/>
            <w:hideMark/>
          </w:tcPr>
          <w:p w14:paraId="39A2D65D" w14:textId="77777777" w:rsidR="00A05D8E" w:rsidRPr="00F42810" w:rsidRDefault="00843EF6" w:rsidP="00A05D8E">
            <w:r w:rsidRPr="00F42810">
              <w:rPr>
                <w:sz w:val="22"/>
                <w:szCs w:val="22"/>
              </w:rPr>
              <w:t>Rinitas</w:t>
            </w:r>
          </w:p>
        </w:tc>
      </w:tr>
      <w:tr w:rsidR="00A05D8E" w:rsidRPr="00BE04FF" w14:paraId="079DBDD3" w14:textId="77777777" w:rsidTr="00EC0C3A">
        <w:trPr>
          <w:trHeight w:val="340"/>
        </w:trPr>
        <w:tc>
          <w:tcPr>
            <w:tcW w:w="3960" w:type="dxa"/>
            <w:vMerge/>
            <w:tcBorders>
              <w:left w:val="single" w:sz="4" w:space="0" w:color="auto"/>
              <w:right w:val="single" w:sz="4" w:space="0" w:color="auto"/>
            </w:tcBorders>
            <w:shd w:val="clear" w:color="auto" w:fill="auto"/>
            <w:hideMark/>
          </w:tcPr>
          <w:p w14:paraId="1106915E" w14:textId="77777777" w:rsidR="00A05D8E" w:rsidRPr="00F42810" w:rsidRDefault="00A05D8E" w:rsidP="00A05D8E"/>
        </w:tc>
        <w:tc>
          <w:tcPr>
            <w:tcW w:w="1869" w:type="dxa"/>
            <w:tcBorders>
              <w:top w:val="nil"/>
              <w:left w:val="nil"/>
              <w:bottom w:val="single" w:sz="4" w:space="0" w:color="auto"/>
              <w:right w:val="single" w:sz="4" w:space="0" w:color="auto"/>
            </w:tcBorders>
            <w:shd w:val="clear" w:color="auto" w:fill="auto"/>
            <w:hideMark/>
          </w:tcPr>
          <w:p w14:paraId="440388E8" w14:textId="77777777" w:rsidR="00A05D8E" w:rsidRPr="00F42810" w:rsidRDefault="00843EF6" w:rsidP="00A05D8E">
            <w:r w:rsidRPr="00F42810">
              <w:rPr>
                <w:sz w:val="22"/>
                <w:szCs w:val="22"/>
              </w:rPr>
              <w:t>Dažnas</w:t>
            </w:r>
          </w:p>
        </w:tc>
        <w:tc>
          <w:tcPr>
            <w:tcW w:w="3611" w:type="dxa"/>
            <w:tcBorders>
              <w:top w:val="nil"/>
              <w:left w:val="nil"/>
              <w:bottom w:val="single" w:sz="4" w:space="0" w:color="auto"/>
              <w:right w:val="single" w:sz="4" w:space="0" w:color="auto"/>
            </w:tcBorders>
            <w:shd w:val="clear" w:color="auto" w:fill="auto"/>
            <w:hideMark/>
          </w:tcPr>
          <w:p w14:paraId="56A80A3E" w14:textId="77777777" w:rsidR="00A05D8E" w:rsidRPr="00F42810" w:rsidRDefault="00843EF6" w:rsidP="00BE04FF">
            <w:r w:rsidRPr="00F42810">
              <w:rPr>
                <w:sz w:val="22"/>
                <w:szCs w:val="22"/>
              </w:rPr>
              <w:t xml:space="preserve">Astma; kosulys; dusulys, </w:t>
            </w:r>
            <w:proofErr w:type="spellStart"/>
            <w:r w:rsidRPr="00F42810">
              <w:rPr>
                <w:sz w:val="22"/>
                <w:szCs w:val="22"/>
              </w:rPr>
              <w:t>bronchospazmas</w:t>
            </w:r>
            <w:proofErr w:type="spellEnd"/>
          </w:p>
        </w:tc>
      </w:tr>
      <w:tr w:rsidR="00A05D8E" w:rsidRPr="00BE04FF" w14:paraId="1172C390" w14:textId="77777777" w:rsidTr="00EC0C3A">
        <w:trPr>
          <w:trHeight w:val="340"/>
        </w:trPr>
        <w:tc>
          <w:tcPr>
            <w:tcW w:w="3960" w:type="dxa"/>
            <w:vMerge/>
            <w:tcBorders>
              <w:left w:val="single" w:sz="4" w:space="0" w:color="auto"/>
              <w:bottom w:val="single" w:sz="4" w:space="0" w:color="auto"/>
              <w:right w:val="single" w:sz="4" w:space="0" w:color="auto"/>
            </w:tcBorders>
            <w:vAlign w:val="center"/>
            <w:hideMark/>
          </w:tcPr>
          <w:p w14:paraId="4987FE33" w14:textId="77777777" w:rsidR="00A05D8E" w:rsidRPr="00F42810" w:rsidRDefault="00A05D8E" w:rsidP="00A05D8E"/>
        </w:tc>
        <w:tc>
          <w:tcPr>
            <w:tcW w:w="1869" w:type="dxa"/>
            <w:tcBorders>
              <w:top w:val="nil"/>
              <w:left w:val="nil"/>
              <w:bottom w:val="single" w:sz="4" w:space="0" w:color="auto"/>
              <w:right w:val="single" w:sz="4" w:space="0" w:color="auto"/>
            </w:tcBorders>
            <w:shd w:val="clear" w:color="auto" w:fill="auto"/>
            <w:hideMark/>
          </w:tcPr>
          <w:p w14:paraId="012FCD5D"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21E60C4E" w14:textId="77777777" w:rsidR="00A05D8E" w:rsidRPr="00F42810" w:rsidRDefault="00F42810" w:rsidP="00F42810">
            <w:r>
              <w:rPr>
                <w:sz w:val="22"/>
                <w:szCs w:val="22"/>
              </w:rPr>
              <w:t>Ryklės</w:t>
            </w:r>
            <w:r w:rsidRPr="00F42810">
              <w:rPr>
                <w:sz w:val="22"/>
                <w:szCs w:val="22"/>
              </w:rPr>
              <w:t xml:space="preserve"> </w:t>
            </w:r>
            <w:r w:rsidR="00843EF6" w:rsidRPr="00F42810">
              <w:rPr>
                <w:sz w:val="22"/>
                <w:szCs w:val="22"/>
              </w:rPr>
              <w:t>sudirginimas, laringitas; ryklės ir gerkl</w:t>
            </w:r>
            <w:r>
              <w:rPr>
                <w:sz w:val="22"/>
                <w:szCs w:val="22"/>
              </w:rPr>
              <w:t>ų</w:t>
            </w:r>
            <w:r w:rsidR="00843EF6" w:rsidRPr="00F42810">
              <w:rPr>
                <w:sz w:val="22"/>
                <w:szCs w:val="22"/>
              </w:rPr>
              <w:t xml:space="preserve"> skausmas, sinusitas; bronchitas</w:t>
            </w:r>
          </w:p>
        </w:tc>
      </w:tr>
      <w:tr w:rsidR="00A05D8E" w:rsidRPr="00BE04FF" w14:paraId="71E00EF7" w14:textId="77777777" w:rsidTr="00EC0C3A">
        <w:trPr>
          <w:trHeight w:val="340"/>
        </w:trPr>
        <w:tc>
          <w:tcPr>
            <w:tcW w:w="3960" w:type="dxa"/>
            <w:tcBorders>
              <w:top w:val="nil"/>
              <w:left w:val="single" w:sz="4" w:space="0" w:color="auto"/>
              <w:bottom w:val="single" w:sz="4" w:space="0" w:color="auto"/>
              <w:right w:val="single" w:sz="4" w:space="0" w:color="auto"/>
            </w:tcBorders>
            <w:shd w:val="clear" w:color="auto" w:fill="auto"/>
            <w:hideMark/>
          </w:tcPr>
          <w:p w14:paraId="7AC52544" w14:textId="77777777" w:rsidR="00A05D8E" w:rsidRPr="00F42810" w:rsidRDefault="00843EF6" w:rsidP="00A05D8E">
            <w:r w:rsidRPr="00F42810">
              <w:rPr>
                <w:sz w:val="22"/>
                <w:szCs w:val="22"/>
              </w:rPr>
              <w:t>Virškinimo trakto sutrikimai</w:t>
            </w:r>
          </w:p>
        </w:tc>
        <w:tc>
          <w:tcPr>
            <w:tcW w:w="1869" w:type="dxa"/>
            <w:tcBorders>
              <w:top w:val="nil"/>
              <w:left w:val="nil"/>
              <w:bottom w:val="single" w:sz="4" w:space="0" w:color="auto"/>
              <w:right w:val="single" w:sz="4" w:space="0" w:color="auto"/>
            </w:tcBorders>
            <w:shd w:val="clear" w:color="auto" w:fill="auto"/>
            <w:hideMark/>
          </w:tcPr>
          <w:p w14:paraId="7833A1DD"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6FD5A321" w14:textId="77777777" w:rsidR="00A05D8E" w:rsidRPr="00F42810" w:rsidRDefault="00843EF6" w:rsidP="00BE04FF">
            <w:r w:rsidRPr="00F42810">
              <w:rPr>
                <w:sz w:val="22"/>
                <w:szCs w:val="22"/>
              </w:rPr>
              <w:t xml:space="preserve">Liežuvio edema; </w:t>
            </w:r>
            <w:proofErr w:type="spellStart"/>
            <w:r w:rsidRPr="00F42810">
              <w:rPr>
                <w:sz w:val="22"/>
                <w:szCs w:val="22"/>
              </w:rPr>
              <w:t>disfagija</w:t>
            </w:r>
            <w:proofErr w:type="spellEnd"/>
            <w:r w:rsidRPr="00F42810">
              <w:rPr>
                <w:sz w:val="22"/>
                <w:szCs w:val="22"/>
              </w:rPr>
              <w:t>; pilvo skausmas; pykinimas, viduriavimas</w:t>
            </w:r>
          </w:p>
        </w:tc>
      </w:tr>
      <w:tr w:rsidR="00A05D8E" w:rsidRPr="00BE04FF" w14:paraId="0134EDA7" w14:textId="77777777" w:rsidTr="00EC0C3A">
        <w:trPr>
          <w:trHeight w:val="340"/>
        </w:trPr>
        <w:tc>
          <w:tcPr>
            <w:tcW w:w="3960" w:type="dxa"/>
            <w:vMerge w:val="restart"/>
            <w:tcBorders>
              <w:top w:val="nil"/>
              <w:left w:val="single" w:sz="4" w:space="0" w:color="auto"/>
              <w:bottom w:val="single" w:sz="4" w:space="0" w:color="auto"/>
              <w:right w:val="single" w:sz="4" w:space="0" w:color="auto"/>
            </w:tcBorders>
            <w:shd w:val="clear" w:color="auto" w:fill="auto"/>
            <w:hideMark/>
          </w:tcPr>
          <w:p w14:paraId="3BAAFBD0" w14:textId="77777777" w:rsidR="00A05D8E" w:rsidRPr="00F42810" w:rsidRDefault="00843EF6" w:rsidP="00A05D8E">
            <w:r w:rsidRPr="00F42810">
              <w:rPr>
                <w:sz w:val="22"/>
                <w:szCs w:val="22"/>
              </w:rPr>
              <w:t>Odos ir poodinio audinio sutrikimai</w:t>
            </w:r>
          </w:p>
        </w:tc>
        <w:tc>
          <w:tcPr>
            <w:tcW w:w="1869" w:type="dxa"/>
            <w:tcBorders>
              <w:top w:val="nil"/>
              <w:left w:val="nil"/>
              <w:bottom w:val="single" w:sz="4" w:space="0" w:color="auto"/>
              <w:right w:val="single" w:sz="4" w:space="0" w:color="auto"/>
            </w:tcBorders>
            <w:shd w:val="clear" w:color="auto" w:fill="auto"/>
            <w:hideMark/>
          </w:tcPr>
          <w:p w14:paraId="298B2B90" w14:textId="77777777" w:rsidR="00A05D8E" w:rsidRPr="00F42810" w:rsidRDefault="00843EF6" w:rsidP="00A05D8E">
            <w:r w:rsidRPr="00F42810">
              <w:rPr>
                <w:sz w:val="22"/>
                <w:szCs w:val="22"/>
              </w:rPr>
              <w:t>Dažnas</w:t>
            </w:r>
          </w:p>
        </w:tc>
        <w:tc>
          <w:tcPr>
            <w:tcW w:w="3611" w:type="dxa"/>
            <w:tcBorders>
              <w:top w:val="nil"/>
              <w:left w:val="nil"/>
              <w:bottom w:val="single" w:sz="4" w:space="0" w:color="auto"/>
              <w:right w:val="single" w:sz="4" w:space="0" w:color="auto"/>
            </w:tcBorders>
            <w:shd w:val="clear" w:color="auto" w:fill="auto"/>
            <w:hideMark/>
          </w:tcPr>
          <w:p w14:paraId="5B12F459" w14:textId="77777777" w:rsidR="00A05D8E" w:rsidRPr="00F42810" w:rsidRDefault="00843EF6" w:rsidP="00F42810">
            <w:r w:rsidRPr="00F42810">
              <w:rPr>
                <w:sz w:val="22"/>
                <w:szCs w:val="22"/>
              </w:rPr>
              <w:t>Dilgėlinė; niež</w:t>
            </w:r>
            <w:r w:rsidR="00F42810">
              <w:rPr>
                <w:sz w:val="22"/>
                <w:szCs w:val="22"/>
              </w:rPr>
              <w:t>ėjimas</w:t>
            </w:r>
            <w:r w:rsidRPr="00F42810">
              <w:rPr>
                <w:sz w:val="22"/>
                <w:szCs w:val="22"/>
              </w:rPr>
              <w:t xml:space="preserve">; egzema; </w:t>
            </w:r>
            <w:proofErr w:type="spellStart"/>
            <w:r w:rsidRPr="00F42810">
              <w:rPr>
                <w:sz w:val="22"/>
                <w:szCs w:val="22"/>
              </w:rPr>
              <w:t>eritema</w:t>
            </w:r>
            <w:proofErr w:type="spellEnd"/>
          </w:p>
        </w:tc>
      </w:tr>
      <w:tr w:rsidR="00A05D8E" w:rsidRPr="00BE04FF" w14:paraId="68A9104A" w14:textId="77777777" w:rsidTr="00EC0C3A">
        <w:trPr>
          <w:trHeight w:val="340"/>
        </w:trPr>
        <w:tc>
          <w:tcPr>
            <w:tcW w:w="3960" w:type="dxa"/>
            <w:vMerge/>
            <w:tcBorders>
              <w:top w:val="nil"/>
              <w:left w:val="single" w:sz="4" w:space="0" w:color="auto"/>
              <w:bottom w:val="single" w:sz="4" w:space="0" w:color="auto"/>
              <w:right w:val="single" w:sz="4" w:space="0" w:color="auto"/>
            </w:tcBorders>
            <w:vAlign w:val="center"/>
            <w:hideMark/>
          </w:tcPr>
          <w:p w14:paraId="668DC1AF" w14:textId="77777777" w:rsidR="00A05D8E" w:rsidRPr="00F42810" w:rsidRDefault="00A05D8E" w:rsidP="00A05D8E"/>
        </w:tc>
        <w:tc>
          <w:tcPr>
            <w:tcW w:w="1869" w:type="dxa"/>
            <w:tcBorders>
              <w:top w:val="nil"/>
              <w:left w:val="nil"/>
              <w:bottom w:val="single" w:sz="4" w:space="0" w:color="auto"/>
              <w:right w:val="single" w:sz="4" w:space="0" w:color="auto"/>
            </w:tcBorders>
            <w:shd w:val="clear" w:color="auto" w:fill="auto"/>
            <w:hideMark/>
          </w:tcPr>
          <w:p w14:paraId="674C423F" w14:textId="77777777" w:rsidR="00A05D8E" w:rsidRPr="00F42810" w:rsidRDefault="00843EF6" w:rsidP="00A05D8E">
            <w:r w:rsidRPr="00F42810">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739650DC" w14:textId="77777777" w:rsidR="00A05D8E" w:rsidRPr="00F42810" w:rsidRDefault="00843EF6" w:rsidP="00A05D8E">
            <w:r w:rsidRPr="00F42810">
              <w:rPr>
                <w:sz w:val="22"/>
                <w:szCs w:val="22"/>
              </w:rPr>
              <w:t>Veido edema</w:t>
            </w:r>
          </w:p>
        </w:tc>
      </w:tr>
      <w:tr w:rsidR="00A05D8E" w:rsidRPr="00BE04FF" w14:paraId="7B14841D" w14:textId="77777777" w:rsidTr="00EC0C3A">
        <w:trPr>
          <w:trHeight w:val="340"/>
        </w:trPr>
        <w:tc>
          <w:tcPr>
            <w:tcW w:w="3960" w:type="dxa"/>
            <w:vMerge w:val="restart"/>
            <w:tcBorders>
              <w:top w:val="nil"/>
              <w:left w:val="single" w:sz="4" w:space="0" w:color="auto"/>
              <w:bottom w:val="single" w:sz="4" w:space="0" w:color="auto"/>
              <w:right w:val="single" w:sz="4" w:space="0" w:color="auto"/>
            </w:tcBorders>
            <w:shd w:val="clear" w:color="auto" w:fill="auto"/>
            <w:hideMark/>
          </w:tcPr>
          <w:p w14:paraId="38E2D733" w14:textId="77777777" w:rsidR="00A05D8E" w:rsidRPr="00F42810" w:rsidRDefault="00843EF6" w:rsidP="00A05D8E">
            <w:r w:rsidRPr="00F42810">
              <w:rPr>
                <w:sz w:val="22"/>
                <w:szCs w:val="22"/>
              </w:rPr>
              <w:t>Bendrieji sutrikimai ir vartojimo vietos pažeidimai</w:t>
            </w:r>
          </w:p>
        </w:tc>
        <w:tc>
          <w:tcPr>
            <w:tcW w:w="1869" w:type="dxa"/>
            <w:tcBorders>
              <w:top w:val="nil"/>
              <w:left w:val="nil"/>
              <w:bottom w:val="single" w:sz="4" w:space="0" w:color="auto"/>
              <w:right w:val="single" w:sz="4" w:space="0" w:color="auto"/>
            </w:tcBorders>
            <w:shd w:val="clear" w:color="auto" w:fill="auto"/>
            <w:hideMark/>
          </w:tcPr>
          <w:p w14:paraId="7166A414" w14:textId="77777777" w:rsidR="00A05D8E" w:rsidRPr="00F42810" w:rsidRDefault="00843EF6" w:rsidP="00A05D8E">
            <w:r w:rsidRPr="00F42810">
              <w:rPr>
                <w:sz w:val="22"/>
                <w:szCs w:val="22"/>
              </w:rPr>
              <w:t>Dažnas</w:t>
            </w:r>
          </w:p>
        </w:tc>
        <w:tc>
          <w:tcPr>
            <w:tcW w:w="3611" w:type="dxa"/>
            <w:tcBorders>
              <w:top w:val="nil"/>
              <w:left w:val="nil"/>
              <w:bottom w:val="single" w:sz="4" w:space="0" w:color="auto"/>
              <w:right w:val="single" w:sz="4" w:space="0" w:color="auto"/>
            </w:tcBorders>
            <w:shd w:val="clear" w:color="auto" w:fill="auto"/>
            <w:hideMark/>
          </w:tcPr>
          <w:p w14:paraId="09B18A55" w14:textId="77777777" w:rsidR="00A05D8E" w:rsidRPr="00F42810" w:rsidRDefault="00843EF6" w:rsidP="00BE04FF">
            <w:r w:rsidRPr="00F42810">
              <w:rPr>
                <w:sz w:val="22"/>
                <w:szCs w:val="22"/>
              </w:rPr>
              <w:t>Injekcijos vietos edema; injekcijos vietos niežėjimas, injekcijos vietos uždegimas</w:t>
            </w:r>
          </w:p>
        </w:tc>
      </w:tr>
      <w:tr w:rsidR="00A05D8E" w:rsidRPr="00BE04FF" w14:paraId="78828FE1" w14:textId="77777777" w:rsidTr="00EC0C3A">
        <w:trPr>
          <w:trHeight w:val="340"/>
        </w:trPr>
        <w:tc>
          <w:tcPr>
            <w:tcW w:w="3960" w:type="dxa"/>
            <w:vMerge/>
            <w:tcBorders>
              <w:top w:val="nil"/>
              <w:left w:val="single" w:sz="4" w:space="0" w:color="auto"/>
              <w:bottom w:val="single" w:sz="4" w:space="0" w:color="auto"/>
              <w:right w:val="single" w:sz="4" w:space="0" w:color="auto"/>
            </w:tcBorders>
            <w:vAlign w:val="center"/>
            <w:hideMark/>
          </w:tcPr>
          <w:p w14:paraId="5D1D574D" w14:textId="77777777" w:rsidR="00A05D8E" w:rsidRPr="00BE04FF" w:rsidRDefault="00A05D8E" w:rsidP="00A05D8E"/>
        </w:tc>
        <w:tc>
          <w:tcPr>
            <w:tcW w:w="1869" w:type="dxa"/>
            <w:tcBorders>
              <w:top w:val="nil"/>
              <w:left w:val="nil"/>
              <w:bottom w:val="single" w:sz="4" w:space="0" w:color="auto"/>
              <w:right w:val="single" w:sz="4" w:space="0" w:color="auto"/>
            </w:tcBorders>
            <w:shd w:val="clear" w:color="auto" w:fill="auto"/>
            <w:hideMark/>
          </w:tcPr>
          <w:p w14:paraId="49AB0E19" w14:textId="77777777" w:rsidR="00A05D8E" w:rsidRPr="00BE04FF" w:rsidRDefault="003C7DE9" w:rsidP="00A05D8E">
            <w:r w:rsidRPr="003C7DE9">
              <w:rPr>
                <w:sz w:val="22"/>
                <w:szCs w:val="22"/>
              </w:rPr>
              <w:t>Nedažnas</w:t>
            </w:r>
          </w:p>
        </w:tc>
        <w:tc>
          <w:tcPr>
            <w:tcW w:w="3611" w:type="dxa"/>
            <w:tcBorders>
              <w:top w:val="nil"/>
              <w:left w:val="nil"/>
              <w:bottom w:val="single" w:sz="4" w:space="0" w:color="auto"/>
              <w:right w:val="single" w:sz="4" w:space="0" w:color="auto"/>
            </w:tcBorders>
            <w:shd w:val="clear" w:color="auto" w:fill="auto"/>
            <w:hideMark/>
          </w:tcPr>
          <w:p w14:paraId="4248A8DA" w14:textId="77777777" w:rsidR="00A05D8E" w:rsidRPr="00BE04FF" w:rsidRDefault="003C7DE9" w:rsidP="00BE04FF">
            <w:r w:rsidRPr="003C7DE9">
              <w:rPr>
                <w:sz w:val="22"/>
                <w:szCs w:val="22"/>
              </w:rPr>
              <w:t xml:space="preserve">Injekcijos vietos skausmas; injekcijos vietos </w:t>
            </w:r>
            <w:proofErr w:type="spellStart"/>
            <w:r w:rsidRPr="003C7DE9">
              <w:rPr>
                <w:sz w:val="22"/>
                <w:szCs w:val="22"/>
              </w:rPr>
              <w:t>eritema</w:t>
            </w:r>
            <w:proofErr w:type="spellEnd"/>
            <w:r w:rsidRPr="003C7DE9">
              <w:rPr>
                <w:sz w:val="22"/>
                <w:szCs w:val="22"/>
              </w:rPr>
              <w:t xml:space="preserve">; mazgelis injekcijos vietoje; periferinė edema, </w:t>
            </w:r>
            <w:proofErr w:type="spellStart"/>
            <w:r w:rsidRPr="003C7DE9">
              <w:rPr>
                <w:sz w:val="22"/>
                <w:szCs w:val="22"/>
              </w:rPr>
              <w:t>astenija</w:t>
            </w:r>
            <w:proofErr w:type="spellEnd"/>
            <w:r w:rsidRPr="003C7DE9">
              <w:rPr>
                <w:sz w:val="22"/>
                <w:szCs w:val="22"/>
              </w:rPr>
              <w:t>; diskomfortas krūtinėje</w:t>
            </w:r>
          </w:p>
        </w:tc>
      </w:tr>
    </w:tbl>
    <w:p w14:paraId="43D69F07" w14:textId="77777777" w:rsidR="00A05D8E" w:rsidRDefault="00A05D8E" w:rsidP="00C47A44">
      <w:pPr>
        <w:rPr>
          <w:sz w:val="22"/>
          <w:szCs w:val="22"/>
        </w:rPr>
      </w:pPr>
    </w:p>
    <w:p w14:paraId="1B9FA5CA" w14:textId="77777777" w:rsidR="00F900E7" w:rsidRPr="00F900E7" w:rsidRDefault="00F900E7" w:rsidP="00F900E7">
      <w:pPr>
        <w:rPr>
          <w:sz w:val="22"/>
          <w:szCs w:val="22"/>
        </w:rPr>
      </w:pPr>
      <w:r w:rsidRPr="00F900E7">
        <w:rPr>
          <w:sz w:val="22"/>
          <w:szCs w:val="22"/>
        </w:rPr>
        <w:t>Dėl reakcijų injekcijos vietoje gydymo keisti paprastai nereikia.</w:t>
      </w:r>
    </w:p>
    <w:p w14:paraId="56A7EC7B" w14:textId="77777777" w:rsidR="00F900E7" w:rsidRPr="00F900E7" w:rsidRDefault="00F900E7" w:rsidP="00F900E7">
      <w:pPr>
        <w:rPr>
          <w:sz w:val="22"/>
          <w:szCs w:val="22"/>
        </w:rPr>
      </w:pPr>
    </w:p>
    <w:p w14:paraId="03280A12" w14:textId="77777777" w:rsidR="00F900E7" w:rsidRPr="00F900E7" w:rsidRDefault="00F42810" w:rsidP="00F900E7">
      <w:pPr>
        <w:rPr>
          <w:sz w:val="22"/>
          <w:szCs w:val="22"/>
        </w:rPr>
      </w:pPr>
      <w:proofErr w:type="spellStart"/>
      <w:r>
        <w:rPr>
          <w:sz w:val="22"/>
          <w:szCs w:val="22"/>
        </w:rPr>
        <w:t>Poregistracinio</w:t>
      </w:r>
      <w:proofErr w:type="spellEnd"/>
      <w:r>
        <w:rPr>
          <w:sz w:val="22"/>
          <w:szCs w:val="22"/>
        </w:rPr>
        <w:t xml:space="preserve"> stebėjimo metu</w:t>
      </w:r>
      <w:r w:rsidR="00F900E7" w:rsidRPr="00F900E7">
        <w:rPr>
          <w:sz w:val="22"/>
          <w:szCs w:val="22"/>
        </w:rPr>
        <w:t xml:space="preserve"> papildomai gauta spontaniškų pranešimų, apie šias nepageidaujamas reakcijas, kurių dažnis nežinomas: </w:t>
      </w:r>
      <w:proofErr w:type="spellStart"/>
      <w:r w:rsidR="00F900E7">
        <w:rPr>
          <w:sz w:val="22"/>
          <w:szCs w:val="22"/>
        </w:rPr>
        <w:t>angioneurozinė</w:t>
      </w:r>
      <w:proofErr w:type="spellEnd"/>
      <w:r w:rsidR="00F900E7">
        <w:rPr>
          <w:sz w:val="22"/>
          <w:szCs w:val="22"/>
        </w:rPr>
        <w:t xml:space="preserve"> edema, gerklų patinimas, </w:t>
      </w:r>
      <w:r>
        <w:rPr>
          <w:sz w:val="22"/>
          <w:szCs w:val="22"/>
        </w:rPr>
        <w:t>gargimas</w:t>
      </w:r>
      <w:r w:rsidR="00F900E7">
        <w:rPr>
          <w:sz w:val="22"/>
          <w:szCs w:val="22"/>
        </w:rPr>
        <w:t xml:space="preserve">, vėmimas, negalavimas, injekcijos vietos </w:t>
      </w:r>
      <w:proofErr w:type="spellStart"/>
      <w:r w:rsidR="00F900E7">
        <w:rPr>
          <w:sz w:val="22"/>
          <w:szCs w:val="22"/>
        </w:rPr>
        <w:t>granuloma</w:t>
      </w:r>
      <w:proofErr w:type="spellEnd"/>
      <w:r w:rsidR="00F900E7">
        <w:rPr>
          <w:sz w:val="22"/>
          <w:szCs w:val="22"/>
        </w:rPr>
        <w:t xml:space="preserve">, </w:t>
      </w:r>
      <w:proofErr w:type="spellStart"/>
      <w:r w:rsidR="00F900E7">
        <w:rPr>
          <w:sz w:val="22"/>
          <w:szCs w:val="22"/>
        </w:rPr>
        <w:t>generalizuota</w:t>
      </w:r>
      <w:proofErr w:type="spellEnd"/>
      <w:r w:rsidR="00F900E7">
        <w:rPr>
          <w:sz w:val="22"/>
          <w:szCs w:val="22"/>
        </w:rPr>
        <w:t xml:space="preserve"> </w:t>
      </w:r>
      <w:proofErr w:type="spellStart"/>
      <w:r w:rsidR="00F900E7">
        <w:rPr>
          <w:sz w:val="22"/>
          <w:szCs w:val="22"/>
        </w:rPr>
        <w:t>eritema</w:t>
      </w:r>
      <w:proofErr w:type="spellEnd"/>
      <w:r w:rsidR="00F900E7">
        <w:rPr>
          <w:sz w:val="22"/>
          <w:szCs w:val="22"/>
        </w:rPr>
        <w:t xml:space="preserve">, sąnarių, raumenų skausmas, į </w:t>
      </w:r>
      <w:proofErr w:type="spellStart"/>
      <w:r w:rsidR="00F900E7">
        <w:rPr>
          <w:sz w:val="22"/>
          <w:szCs w:val="22"/>
        </w:rPr>
        <w:t>seruminę</w:t>
      </w:r>
      <w:proofErr w:type="spellEnd"/>
      <w:r w:rsidR="00F900E7">
        <w:rPr>
          <w:sz w:val="22"/>
          <w:szCs w:val="22"/>
        </w:rPr>
        <w:t xml:space="preserve"> ligą panašus sindromas, </w:t>
      </w:r>
      <w:proofErr w:type="spellStart"/>
      <w:r w:rsidR="00F900E7">
        <w:rPr>
          <w:sz w:val="22"/>
          <w:szCs w:val="22"/>
        </w:rPr>
        <w:t>limfadenopatija</w:t>
      </w:r>
      <w:proofErr w:type="spellEnd"/>
      <w:r w:rsidR="00F900E7">
        <w:rPr>
          <w:sz w:val="22"/>
          <w:szCs w:val="22"/>
        </w:rPr>
        <w:t xml:space="preserve">, </w:t>
      </w:r>
      <w:proofErr w:type="spellStart"/>
      <w:r w:rsidR="00F900E7">
        <w:rPr>
          <w:sz w:val="22"/>
          <w:szCs w:val="22"/>
        </w:rPr>
        <w:t>pireksija</w:t>
      </w:r>
      <w:proofErr w:type="spellEnd"/>
      <w:r w:rsidR="00F900E7">
        <w:rPr>
          <w:sz w:val="22"/>
          <w:szCs w:val="22"/>
        </w:rPr>
        <w:t xml:space="preserve"> ir anafilaksinis šokas.</w:t>
      </w:r>
    </w:p>
    <w:p w14:paraId="321710C8" w14:textId="77777777" w:rsidR="00C47A44" w:rsidRPr="00906E62" w:rsidRDefault="00C47A44" w:rsidP="00C47A44">
      <w:pPr>
        <w:rPr>
          <w:sz w:val="22"/>
          <w:szCs w:val="22"/>
        </w:rPr>
      </w:pPr>
    </w:p>
    <w:p w14:paraId="39EBA3FF" w14:textId="77777777" w:rsidR="00C47A44" w:rsidRPr="00906E62" w:rsidRDefault="00C47A44" w:rsidP="00C47A44">
      <w:pPr>
        <w:tabs>
          <w:tab w:val="left" w:pos="567"/>
        </w:tabs>
        <w:autoSpaceDE w:val="0"/>
        <w:autoSpaceDN w:val="0"/>
        <w:adjustRightInd w:val="0"/>
        <w:spacing w:line="260" w:lineRule="exact"/>
        <w:rPr>
          <w:snapToGrid w:val="0"/>
          <w:sz w:val="22"/>
          <w:szCs w:val="22"/>
          <w:u w:val="single"/>
        </w:rPr>
      </w:pPr>
      <w:r w:rsidRPr="00647A40">
        <w:rPr>
          <w:noProof/>
          <w:snapToGrid w:val="0"/>
          <w:sz w:val="22"/>
          <w:szCs w:val="22"/>
          <w:u w:val="single"/>
        </w:rPr>
        <w:t>Pranešimas apie įtariamas nepageidaujamas reakcijas</w:t>
      </w:r>
    </w:p>
    <w:p w14:paraId="1FFF483A" w14:textId="77777777" w:rsidR="00C47A44" w:rsidRPr="00906E62" w:rsidRDefault="003C7DE9" w:rsidP="00C47A44">
      <w:pPr>
        <w:tabs>
          <w:tab w:val="left" w:pos="567"/>
        </w:tabs>
        <w:autoSpaceDE w:val="0"/>
        <w:autoSpaceDN w:val="0"/>
        <w:adjustRightInd w:val="0"/>
        <w:spacing w:line="260" w:lineRule="exact"/>
        <w:rPr>
          <w:noProof/>
          <w:snapToGrid w:val="0"/>
          <w:sz w:val="22"/>
          <w:szCs w:val="22"/>
        </w:rPr>
      </w:pPr>
      <w:r w:rsidRPr="003C7DE9">
        <w:rPr>
          <w:noProof/>
          <w:sz w:val="22"/>
          <w:szCs w:val="22"/>
        </w:rPr>
        <w:t>Svarbu pranešti apie įtariamas nepageidaujamas reakcijas, pastebėtas po vaistinio preparato registracijos, nes tai leidžia nuolat stebėti vaistinio preparato naudos ir rizikos santykį.</w:t>
      </w:r>
      <w:r w:rsidRPr="003C7DE9">
        <w:rPr>
          <w:sz w:val="22"/>
          <w:szCs w:val="22"/>
        </w:rPr>
        <w:t xml:space="preserve"> </w:t>
      </w:r>
      <w:r w:rsidRPr="003C7DE9">
        <w:rPr>
          <w:noProof/>
          <w:sz w:val="22"/>
          <w:szCs w:val="22"/>
        </w:rPr>
        <w:t>Sveikatos priežiūros specialistai turi pranešti apie bet kokias įtariamas nepageidaujamas reakcijas, užpildę interneto svetainėje http://</w:t>
      </w:r>
      <w:hyperlink r:id="rId11" w:history="1">
        <w:r w:rsidRPr="00EC0C3A">
          <w:rPr>
            <w:rStyle w:val="Hipersaitas"/>
            <w:rFonts w:eastAsia="SimSun"/>
            <w:noProof/>
            <w:sz w:val="22"/>
            <w:szCs w:val="22"/>
          </w:rPr>
          <w:t>www.vvkt.lt</w:t>
        </w:r>
      </w:hyperlink>
      <w:r w:rsidRPr="003C7DE9">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C0C3A">
          <w:rPr>
            <w:rStyle w:val="Hipersaitas"/>
            <w:rFonts w:eastAsia="SimSun"/>
            <w:noProof/>
            <w:sz w:val="22"/>
            <w:szCs w:val="22"/>
          </w:rPr>
          <w:t>NepageidaujamaR@vvkt.lt</w:t>
        </w:r>
      </w:hyperlink>
      <w:r w:rsidRPr="003C7DE9">
        <w:rPr>
          <w:noProof/>
          <w:sz w:val="22"/>
          <w:szCs w:val="22"/>
        </w:rPr>
        <w:t xml:space="preserve">), per interneto svetainę (adresu </w:t>
      </w:r>
      <w:hyperlink r:id="rId13" w:history="1">
        <w:r w:rsidRPr="00EC0C3A">
          <w:rPr>
            <w:rStyle w:val="Hipersaitas"/>
            <w:noProof/>
            <w:sz w:val="22"/>
            <w:szCs w:val="22"/>
          </w:rPr>
          <w:t>http://www.vvkt.lt</w:t>
        </w:r>
      </w:hyperlink>
      <w:r w:rsidRPr="003C7DE9">
        <w:rPr>
          <w:noProof/>
          <w:sz w:val="22"/>
          <w:szCs w:val="22"/>
        </w:rPr>
        <w:t>).</w:t>
      </w:r>
      <w:r w:rsidR="00CF5B1F">
        <w:rPr>
          <w:noProof/>
        </w:rPr>
        <w:t xml:space="preserve"> </w:t>
      </w:r>
    </w:p>
    <w:p w14:paraId="1F82A3B4" w14:textId="77777777" w:rsidR="00C47A44" w:rsidRPr="00906E62" w:rsidRDefault="00C47A44" w:rsidP="00C47A44">
      <w:pPr>
        <w:rPr>
          <w:sz w:val="22"/>
          <w:szCs w:val="22"/>
        </w:rPr>
      </w:pPr>
    </w:p>
    <w:p w14:paraId="71CEE091" w14:textId="77777777" w:rsidR="00C47A44" w:rsidRPr="00906E62" w:rsidRDefault="00C47A44" w:rsidP="00C47A44">
      <w:pPr>
        <w:ind w:left="567" w:hanging="567"/>
        <w:rPr>
          <w:b/>
          <w:sz w:val="22"/>
          <w:szCs w:val="22"/>
        </w:rPr>
      </w:pPr>
      <w:r>
        <w:rPr>
          <w:b/>
          <w:sz w:val="22"/>
          <w:szCs w:val="22"/>
        </w:rPr>
        <w:t>4.9</w:t>
      </w:r>
      <w:r>
        <w:rPr>
          <w:b/>
          <w:sz w:val="22"/>
          <w:szCs w:val="22"/>
        </w:rPr>
        <w:tab/>
        <w:t>Perdozavimas</w:t>
      </w:r>
    </w:p>
    <w:p w14:paraId="288A1303" w14:textId="77777777" w:rsidR="00C47A44" w:rsidRPr="00906E62" w:rsidRDefault="00C47A44" w:rsidP="00C47A44">
      <w:pPr>
        <w:rPr>
          <w:sz w:val="22"/>
          <w:szCs w:val="22"/>
        </w:rPr>
      </w:pPr>
    </w:p>
    <w:p w14:paraId="54082923" w14:textId="77777777" w:rsidR="00C47A44" w:rsidRPr="00906E62" w:rsidRDefault="00C47A44" w:rsidP="00C47A44">
      <w:pPr>
        <w:rPr>
          <w:sz w:val="22"/>
          <w:szCs w:val="22"/>
        </w:rPr>
      </w:pPr>
      <w:bookmarkStart w:id="4" w:name="OLE_LINK1"/>
      <w:bookmarkStart w:id="5" w:name="OLE_LINK2"/>
      <w:r>
        <w:rPr>
          <w:sz w:val="22"/>
          <w:szCs w:val="22"/>
        </w:rPr>
        <w:t>Jeigu vartojamos didesnės nei rekomenduojamos paros dozės, gali padidėti nepageidaujamo poveikio, įskaitant sisteminio nepageidaujamo poveikio ar sunkių lokalių nepageidaujamų reakcijų, rizika</w:t>
      </w:r>
      <w:r w:rsidR="002743BF">
        <w:rPr>
          <w:sz w:val="22"/>
          <w:szCs w:val="22"/>
        </w:rPr>
        <w:t xml:space="preserve"> ir sunkumas</w:t>
      </w:r>
      <w:r>
        <w:rPr>
          <w:sz w:val="22"/>
          <w:szCs w:val="22"/>
        </w:rPr>
        <w:t>.</w:t>
      </w:r>
    </w:p>
    <w:p w14:paraId="581F15C1" w14:textId="77777777" w:rsidR="00C47A44" w:rsidRPr="00906E62" w:rsidRDefault="00C47A44" w:rsidP="00C47A44">
      <w:pPr>
        <w:rPr>
          <w:sz w:val="22"/>
          <w:szCs w:val="22"/>
        </w:rPr>
      </w:pPr>
    </w:p>
    <w:p w14:paraId="3B92787C" w14:textId="77777777" w:rsidR="003A5500" w:rsidRDefault="00C47A44">
      <w:pPr>
        <w:rPr>
          <w:sz w:val="22"/>
          <w:szCs w:val="22"/>
        </w:rPr>
      </w:pPr>
      <w:r>
        <w:rPr>
          <w:sz w:val="22"/>
          <w:szCs w:val="22"/>
        </w:rPr>
        <w:t>Perdozavimo atveju,</w:t>
      </w:r>
      <w:r w:rsidR="00601D86">
        <w:rPr>
          <w:sz w:val="22"/>
          <w:szCs w:val="22"/>
        </w:rPr>
        <w:t xml:space="preserve"> </w:t>
      </w:r>
      <w:r>
        <w:rPr>
          <w:sz w:val="22"/>
          <w:szCs w:val="22"/>
        </w:rPr>
        <w:t>taikomas toks simptominis nepageidaujamo poveikio gydymas:</w:t>
      </w:r>
    </w:p>
    <w:p w14:paraId="7D25120C" w14:textId="77777777" w:rsidR="00BF281D" w:rsidRDefault="00C47A44">
      <w:pPr>
        <w:rPr>
          <w:sz w:val="22"/>
          <w:szCs w:val="22"/>
        </w:rPr>
      </w:pPr>
      <w:r>
        <w:rPr>
          <w:sz w:val="22"/>
          <w:szCs w:val="22"/>
        </w:rPr>
        <w:t>-</w:t>
      </w:r>
      <w:r>
        <w:rPr>
          <w:sz w:val="22"/>
          <w:szCs w:val="22"/>
        </w:rPr>
        <w:tab/>
        <w:t xml:space="preserve">jeigu atsiranda dilgėlinė ir (arba) </w:t>
      </w:r>
      <w:proofErr w:type="spellStart"/>
      <w:r>
        <w:rPr>
          <w:sz w:val="22"/>
          <w:szCs w:val="22"/>
        </w:rPr>
        <w:t>angioneurozinė</w:t>
      </w:r>
      <w:proofErr w:type="spellEnd"/>
      <w:r>
        <w:rPr>
          <w:sz w:val="22"/>
          <w:szCs w:val="22"/>
        </w:rPr>
        <w:t xml:space="preserve"> edema, skiriama vartoti H</w:t>
      </w:r>
      <w:r>
        <w:rPr>
          <w:sz w:val="22"/>
          <w:szCs w:val="22"/>
          <w:vertAlign w:val="subscript"/>
        </w:rPr>
        <w:t>1</w:t>
      </w:r>
      <w:r>
        <w:rPr>
          <w:sz w:val="22"/>
          <w:szCs w:val="22"/>
        </w:rPr>
        <w:t xml:space="preserve"> </w:t>
      </w:r>
      <w:proofErr w:type="spellStart"/>
      <w:r>
        <w:rPr>
          <w:sz w:val="22"/>
          <w:szCs w:val="22"/>
        </w:rPr>
        <w:t>antihistamininių</w:t>
      </w:r>
      <w:proofErr w:type="spellEnd"/>
      <w:r>
        <w:rPr>
          <w:sz w:val="22"/>
          <w:szCs w:val="22"/>
        </w:rPr>
        <w:t xml:space="preserve"> preparatų ir steroidų;</w:t>
      </w:r>
    </w:p>
    <w:p w14:paraId="123250DF" w14:textId="77777777" w:rsidR="00BF281D" w:rsidRDefault="00C47A44">
      <w:pPr>
        <w:rPr>
          <w:sz w:val="22"/>
          <w:szCs w:val="22"/>
        </w:rPr>
      </w:pPr>
      <w:r>
        <w:rPr>
          <w:sz w:val="22"/>
          <w:szCs w:val="22"/>
        </w:rPr>
        <w:t>-</w:t>
      </w:r>
      <w:r>
        <w:rPr>
          <w:sz w:val="22"/>
          <w:szCs w:val="22"/>
        </w:rPr>
        <w:tab/>
        <w:t>jeigu pasireiškia astma, skiriama vartoti bronchų plečiamųjų vaistinių preparatų.</w:t>
      </w:r>
      <w:bookmarkEnd w:id="4"/>
      <w:bookmarkEnd w:id="5"/>
      <w:r w:rsidR="00DA4ABC" w:rsidRPr="00DA4ABC">
        <w:rPr>
          <w:sz w:val="22"/>
          <w:szCs w:val="22"/>
        </w:rPr>
        <w:t xml:space="preserve"> </w:t>
      </w:r>
      <w:r w:rsidR="00D24F31">
        <w:rPr>
          <w:sz w:val="22"/>
          <w:szCs w:val="22"/>
        </w:rPr>
        <w:t>M</w:t>
      </w:r>
      <w:r w:rsidR="00DA4ABC">
        <w:rPr>
          <w:sz w:val="22"/>
          <w:szCs w:val="22"/>
        </w:rPr>
        <w:t>edicininė priežiūr</w:t>
      </w:r>
      <w:r w:rsidR="00D24F31">
        <w:rPr>
          <w:sz w:val="22"/>
          <w:szCs w:val="22"/>
        </w:rPr>
        <w:t>a</w:t>
      </w:r>
      <w:r w:rsidR="00DA4ABC">
        <w:rPr>
          <w:sz w:val="22"/>
          <w:szCs w:val="22"/>
        </w:rPr>
        <w:t xml:space="preserve"> tęsiama atsižvelgiant į paciento būklę.</w:t>
      </w:r>
    </w:p>
    <w:p w14:paraId="2F552DE4" w14:textId="77777777" w:rsidR="00C47A44" w:rsidRPr="00906E62" w:rsidRDefault="00C47A44" w:rsidP="00C47A44">
      <w:pPr>
        <w:rPr>
          <w:sz w:val="22"/>
          <w:szCs w:val="22"/>
        </w:rPr>
      </w:pPr>
    </w:p>
    <w:p w14:paraId="71CE441D" w14:textId="77777777" w:rsidR="00C47A44" w:rsidRPr="00906E62" w:rsidRDefault="00C47A44" w:rsidP="00C47A44">
      <w:pPr>
        <w:rPr>
          <w:sz w:val="22"/>
          <w:szCs w:val="22"/>
        </w:rPr>
      </w:pPr>
    </w:p>
    <w:p w14:paraId="111806E5" w14:textId="77777777" w:rsidR="00C47A44" w:rsidRPr="00906E62" w:rsidRDefault="00C47A44" w:rsidP="00C47A44">
      <w:pPr>
        <w:ind w:left="567" w:hanging="567"/>
        <w:rPr>
          <w:b/>
          <w:sz w:val="22"/>
          <w:szCs w:val="22"/>
        </w:rPr>
      </w:pPr>
      <w:r>
        <w:rPr>
          <w:b/>
          <w:sz w:val="22"/>
          <w:szCs w:val="22"/>
        </w:rPr>
        <w:t>5.</w:t>
      </w:r>
      <w:r>
        <w:rPr>
          <w:b/>
          <w:sz w:val="22"/>
          <w:szCs w:val="22"/>
        </w:rPr>
        <w:tab/>
        <w:t>FARMAKOLOGINĖS SAVYBĖS</w:t>
      </w:r>
    </w:p>
    <w:p w14:paraId="61CD4A7E" w14:textId="77777777" w:rsidR="00C47A44" w:rsidRPr="00906E62" w:rsidRDefault="00C47A44" w:rsidP="00C47A44">
      <w:pPr>
        <w:tabs>
          <w:tab w:val="left" w:pos="567"/>
        </w:tabs>
        <w:spacing w:line="260" w:lineRule="exact"/>
        <w:rPr>
          <w:snapToGrid w:val="0"/>
          <w:sz w:val="22"/>
          <w:szCs w:val="22"/>
        </w:rPr>
      </w:pPr>
    </w:p>
    <w:p w14:paraId="1BAFB2AB" w14:textId="77777777" w:rsidR="00C47A44" w:rsidRPr="00906E62" w:rsidRDefault="00C47A44" w:rsidP="00C47A44">
      <w:pPr>
        <w:keepNext/>
        <w:tabs>
          <w:tab w:val="left" w:pos="567"/>
        </w:tabs>
        <w:spacing w:line="260" w:lineRule="exact"/>
        <w:jc w:val="both"/>
        <w:outlineLvl w:val="3"/>
        <w:rPr>
          <w:b/>
          <w:bCs/>
          <w:snapToGrid w:val="0"/>
          <w:sz w:val="22"/>
          <w:szCs w:val="22"/>
        </w:rPr>
      </w:pPr>
      <w:r w:rsidRPr="00647A40">
        <w:rPr>
          <w:b/>
          <w:bCs/>
          <w:snapToGrid w:val="0"/>
          <w:sz w:val="22"/>
          <w:szCs w:val="22"/>
        </w:rPr>
        <w:t>5.1</w:t>
      </w:r>
      <w:r w:rsidRPr="00647A40">
        <w:rPr>
          <w:b/>
          <w:snapToGrid w:val="0"/>
          <w:sz w:val="22"/>
          <w:szCs w:val="22"/>
        </w:rPr>
        <w:t xml:space="preserve"> </w:t>
      </w:r>
      <w:r w:rsidRPr="00647A40">
        <w:rPr>
          <w:b/>
          <w:bCs/>
          <w:snapToGrid w:val="0"/>
          <w:sz w:val="22"/>
          <w:szCs w:val="22"/>
        </w:rPr>
        <w:tab/>
      </w:r>
      <w:proofErr w:type="spellStart"/>
      <w:r w:rsidRPr="00647A40">
        <w:rPr>
          <w:b/>
          <w:bCs/>
          <w:snapToGrid w:val="0"/>
          <w:sz w:val="22"/>
          <w:szCs w:val="22"/>
        </w:rPr>
        <w:t>Farmakodinaminės</w:t>
      </w:r>
      <w:proofErr w:type="spellEnd"/>
      <w:r w:rsidRPr="00647A40">
        <w:rPr>
          <w:b/>
          <w:bCs/>
          <w:snapToGrid w:val="0"/>
          <w:sz w:val="22"/>
          <w:szCs w:val="22"/>
        </w:rPr>
        <w:t xml:space="preserve"> savybės</w:t>
      </w:r>
    </w:p>
    <w:p w14:paraId="3E661D5E" w14:textId="77777777" w:rsidR="00C47A44" w:rsidRPr="00906E62" w:rsidRDefault="00C47A44" w:rsidP="00C47A44">
      <w:pPr>
        <w:ind w:left="567" w:hanging="567"/>
        <w:rPr>
          <w:b/>
          <w:sz w:val="22"/>
          <w:szCs w:val="22"/>
        </w:rPr>
      </w:pPr>
    </w:p>
    <w:p w14:paraId="6E81716B" w14:textId="77777777" w:rsidR="00C47A44" w:rsidRPr="00906E62" w:rsidRDefault="00C47A44" w:rsidP="00C47A44">
      <w:pPr>
        <w:rPr>
          <w:sz w:val="22"/>
          <w:szCs w:val="22"/>
        </w:rPr>
      </w:pPr>
      <w:proofErr w:type="spellStart"/>
      <w:r>
        <w:rPr>
          <w:sz w:val="22"/>
          <w:szCs w:val="22"/>
        </w:rPr>
        <w:t>Farmakoterapinė</w:t>
      </w:r>
      <w:proofErr w:type="spellEnd"/>
      <w:r>
        <w:rPr>
          <w:sz w:val="22"/>
          <w:szCs w:val="22"/>
        </w:rPr>
        <w:t xml:space="preserve"> grupė – </w:t>
      </w:r>
      <w:r w:rsidR="008D6EE9" w:rsidRPr="00E33A4A">
        <w:rPr>
          <w:sz w:val="22"/>
          <w:szCs w:val="22"/>
        </w:rPr>
        <w:t>alergenai</w:t>
      </w:r>
      <w:r w:rsidR="0073352A">
        <w:rPr>
          <w:sz w:val="22"/>
          <w:szCs w:val="22"/>
        </w:rPr>
        <w:t>, alergenų ekstraktai,</w:t>
      </w:r>
      <w:r w:rsidR="008D6EE9" w:rsidRPr="00E33A4A">
        <w:rPr>
          <w:sz w:val="22"/>
          <w:szCs w:val="22"/>
        </w:rPr>
        <w:t xml:space="preserve"> </w:t>
      </w:r>
      <w:r>
        <w:rPr>
          <w:sz w:val="22"/>
          <w:szCs w:val="22"/>
        </w:rPr>
        <w:t>ATC kodas – V01</w:t>
      </w:r>
      <w:r w:rsidR="008D6EE9" w:rsidRPr="00E33A4A">
        <w:rPr>
          <w:sz w:val="22"/>
          <w:szCs w:val="22"/>
          <w:lang w:val="en-US"/>
        </w:rPr>
        <w:t>AA20</w:t>
      </w:r>
    </w:p>
    <w:p w14:paraId="76E900A4" w14:textId="77777777" w:rsidR="00C47A44" w:rsidRDefault="00C47A44" w:rsidP="00C47A44">
      <w:pPr>
        <w:rPr>
          <w:sz w:val="22"/>
          <w:szCs w:val="22"/>
        </w:rPr>
      </w:pPr>
    </w:p>
    <w:p w14:paraId="63CA8DA2" w14:textId="77777777" w:rsidR="000464E2" w:rsidRPr="00906E62" w:rsidRDefault="000464E2" w:rsidP="00C47A44">
      <w:pPr>
        <w:rPr>
          <w:sz w:val="22"/>
          <w:szCs w:val="22"/>
        </w:rPr>
      </w:pPr>
      <w:r w:rsidRPr="000464E2">
        <w:rPr>
          <w:sz w:val="22"/>
          <w:szCs w:val="22"/>
        </w:rPr>
        <w:t xml:space="preserve">Tikslus alergenų, vartojamų </w:t>
      </w:r>
      <w:r>
        <w:rPr>
          <w:sz w:val="22"/>
          <w:szCs w:val="22"/>
        </w:rPr>
        <w:t>AIT</w:t>
      </w:r>
      <w:r w:rsidRPr="000464E2">
        <w:rPr>
          <w:sz w:val="22"/>
          <w:szCs w:val="22"/>
        </w:rPr>
        <w:t xml:space="preserve">, veikimo mechanizmas nežinomas. </w:t>
      </w:r>
      <w:r w:rsidR="00A935DA">
        <w:rPr>
          <w:sz w:val="22"/>
          <w:szCs w:val="22"/>
        </w:rPr>
        <w:t xml:space="preserve">Nustatyta, kad </w:t>
      </w:r>
      <w:r>
        <w:rPr>
          <w:sz w:val="22"/>
          <w:szCs w:val="22"/>
        </w:rPr>
        <w:t>AIT</w:t>
      </w:r>
      <w:r w:rsidRPr="000464E2">
        <w:rPr>
          <w:sz w:val="22"/>
          <w:szCs w:val="22"/>
        </w:rPr>
        <w:t xml:space="preserve"> sukelia T-limfocitų atsako pokyčius, po kurių seka alergenų specifinio IgG</w:t>
      </w:r>
      <w:r w:rsidR="003C7DE9" w:rsidRPr="003C7DE9">
        <w:rPr>
          <w:sz w:val="22"/>
          <w:szCs w:val="22"/>
          <w:vertAlign w:val="subscript"/>
        </w:rPr>
        <w:t>4</w:t>
      </w:r>
      <w:r w:rsidRPr="000464E2">
        <w:rPr>
          <w:sz w:val="22"/>
          <w:szCs w:val="22"/>
        </w:rPr>
        <w:t xml:space="preserve"> ir (arba) IgG</w:t>
      </w:r>
      <w:r w:rsidR="003C7DE9" w:rsidRPr="003C7DE9">
        <w:rPr>
          <w:sz w:val="22"/>
          <w:szCs w:val="22"/>
          <w:vertAlign w:val="subscript"/>
        </w:rPr>
        <w:t>1</w:t>
      </w:r>
      <w:r w:rsidRPr="000464E2">
        <w:rPr>
          <w:sz w:val="22"/>
          <w:szCs w:val="22"/>
        </w:rPr>
        <w:t xml:space="preserve">, o kartais </w:t>
      </w:r>
      <w:proofErr w:type="spellStart"/>
      <w:r w:rsidRPr="000464E2">
        <w:rPr>
          <w:sz w:val="22"/>
          <w:szCs w:val="22"/>
        </w:rPr>
        <w:t>IgA</w:t>
      </w:r>
      <w:proofErr w:type="spellEnd"/>
      <w:r w:rsidRPr="000464E2">
        <w:rPr>
          <w:sz w:val="22"/>
          <w:szCs w:val="22"/>
        </w:rPr>
        <w:t xml:space="preserve"> </w:t>
      </w:r>
      <w:r>
        <w:rPr>
          <w:sz w:val="22"/>
          <w:szCs w:val="22"/>
        </w:rPr>
        <w:t xml:space="preserve">kiekio </w:t>
      </w:r>
      <w:r w:rsidRPr="000464E2">
        <w:rPr>
          <w:sz w:val="22"/>
          <w:szCs w:val="22"/>
        </w:rPr>
        <w:t xml:space="preserve">padidėjimas ir specifinio </w:t>
      </w:r>
      <w:proofErr w:type="spellStart"/>
      <w:r w:rsidRPr="000464E2">
        <w:rPr>
          <w:sz w:val="22"/>
          <w:szCs w:val="22"/>
        </w:rPr>
        <w:t>IgE</w:t>
      </w:r>
      <w:proofErr w:type="spellEnd"/>
      <w:r w:rsidRPr="000464E2">
        <w:rPr>
          <w:sz w:val="22"/>
          <w:szCs w:val="22"/>
        </w:rPr>
        <w:t xml:space="preserve"> </w:t>
      </w:r>
      <w:r>
        <w:rPr>
          <w:sz w:val="22"/>
          <w:szCs w:val="22"/>
        </w:rPr>
        <w:t xml:space="preserve">kiekio </w:t>
      </w:r>
      <w:r w:rsidRPr="000464E2">
        <w:rPr>
          <w:sz w:val="22"/>
          <w:szCs w:val="22"/>
        </w:rPr>
        <w:t>sumažėjimas. Antras ir tikriausiai vėlesnis imuninis atsakas yra imuninis nuokrypis į specifinių alergenų T ląstelių atsaką</w:t>
      </w:r>
      <w:r>
        <w:rPr>
          <w:sz w:val="22"/>
          <w:szCs w:val="22"/>
        </w:rPr>
        <w:t>.</w:t>
      </w:r>
    </w:p>
    <w:p w14:paraId="6CA87C01" w14:textId="77777777" w:rsidR="00C47A44" w:rsidRPr="00906E62" w:rsidRDefault="00C47A44" w:rsidP="00C47A44">
      <w:pPr>
        <w:rPr>
          <w:snapToGrid w:val="0"/>
          <w:sz w:val="22"/>
          <w:szCs w:val="22"/>
        </w:rPr>
      </w:pPr>
    </w:p>
    <w:p w14:paraId="16AA31BF" w14:textId="77777777" w:rsidR="00C47A44" w:rsidRPr="00906E62" w:rsidRDefault="00C47A44" w:rsidP="00C47A44">
      <w:pPr>
        <w:keepNext/>
        <w:tabs>
          <w:tab w:val="left" w:pos="567"/>
        </w:tabs>
        <w:spacing w:line="260" w:lineRule="exact"/>
        <w:jc w:val="both"/>
        <w:outlineLvl w:val="3"/>
        <w:rPr>
          <w:b/>
          <w:bCs/>
          <w:snapToGrid w:val="0"/>
          <w:sz w:val="22"/>
          <w:szCs w:val="22"/>
        </w:rPr>
      </w:pPr>
      <w:r w:rsidRPr="00647A40">
        <w:rPr>
          <w:b/>
          <w:bCs/>
          <w:snapToGrid w:val="0"/>
          <w:sz w:val="22"/>
          <w:szCs w:val="22"/>
        </w:rPr>
        <w:t>5.2</w:t>
      </w:r>
      <w:r w:rsidRPr="00647A40">
        <w:rPr>
          <w:b/>
          <w:bCs/>
          <w:snapToGrid w:val="0"/>
          <w:sz w:val="22"/>
          <w:szCs w:val="22"/>
        </w:rPr>
        <w:tab/>
      </w:r>
      <w:proofErr w:type="spellStart"/>
      <w:r w:rsidRPr="00647A40">
        <w:rPr>
          <w:b/>
          <w:bCs/>
          <w:snapToGrid w:val="0"/>
          <w:sz w:val="22"/>
          <w:szCs w:val="22"/>
        </w:rPr>
        <w:t>Farmakokinetinės</w:t>
      </w:r>
      <w:proofErr w:type="spellEnd"/>
      <w:r w:rsidRPr="00647A40">
        <w:rPr>
          <w:b/>
          <w:bCs/>
          <w:snapToGrid w:val="0"/>
          <w:sz w:val="22"/>
          <w:szCs w:val="22"/>
        </w:rPr>
        <w:t xml:space="preserve"> savybės</w:t>
      </w:r>
    </w:p>
    <w:p w14:paraId="1A4317C6" w14:textId="77777777" w:rsidR="00C47A44" w:rsidRPr="00906E62" w:rsidRDefault="00C47A44" w:rsidP="00C47A44">
      <w:pPr>
        <w:rPr>
          <w:sz w:val="22"/>
          <w:szCs w:val="22"/>
        </w:rPr>
      </w:pPr>
    </w:p>
    <w:p w14:paraId="1AF3C0ED" w14:textId="4EEF8BD9" w:rsidR="00C47A44" w:rsidRPr="00906E62" w:rsidRDefault="00C47A44" w:rsidP="00C47A44">
      <w:pPr>
        <w:rPr>
          <w:sz w:val="22"/>
          <w:szCs w:val="22"/>
        </w:rPr>
      </w:pPr>
      <w:r>
        <w:rPr>
          <w:sz w:val="22"/>
          <w:szCs w:val="22"/>
        </w:rPr>
        <w:t>Jokių A</w:t>
      </w:r>
      <w:r w:rsidR="00125535">
        <w:rPr>
          <w:sz w:val="22"/>
          <w:szCs w:val="22"/>
        </w:rPr>
        <w:t>LUSTAL</w:t>
      </w:r>
      <w:r>
        <w:rPr>
          <w:sz w:val="22"/>
          <w:szCs w:val="22"/>
        </w:rPr>
        <w:t xml:space="preserve"> </w:t>
      </w:r>
      <w:proofErr w:type="spellStart"/>
      <w:r>
        <w:rPr>
          <w:sz w:val="22"/>
          <w:szCs w:val="22"/>
        </w:rPr>
        <w:t>farmakokinetikos</w:t>
      </w:r>
      <w:proofErr w:type="spellEnd"/>
      <w:r>
        <w:rPr>
          <w:sz w:val="22"/>
          <w:szCs w:val="22"/>
        </w:rPr>
        <w:t xml:space="preserve"> tyrimų su gyvūnais ir žmonėmis neatlikta.</w:t>
      </w:r>
    </w:p>
    <w:p w14:paraId="143D0E34" w14:textId="77777777" w:rsidR="00C47A44" w:rsidRPr="00906E62" w:rsidRDefault="00C47A44" w:rsidP="00C47A44">
      <w:pPr>
        <w:keepNext/>
        <w:tabs>
          <w:tab w:val="left" w:pos="567"/>
        </w:tabs>
        <w:spacing w:line="260" w:lineRule="exact"/>
        <w:jc w:val="both"/>
        <w:outlineLvl w:val="3"/>
        <w:rPr>
          <w:snapToGrid w:val="0"/>
          <w:sz w:val="22"/>
          <w:szCs w:val="22"/>
        </w:rPr>
      </w:pPr>
    </w:p>
    <w:p w14:paraId="0556AD06" w14:textId="77777777" w:rsidR="00C47A44" w:rsidRPr="00906E62" w:rsidRDefault="00C47A44" w:rsidP="00C47A44">
      <w:pPr>
        <w:keepNext/>
        <w:tabs>
          <w:tab w:val="left" w:pos="567"/>
        </w:tabs>
        <w:spacing w:line="260" w:lineRule="exact"/>
        <w:jc w:val="both"/>
        <w:outlineLvl w:val="3"/>
        <w:rPr>
          <w:b/>
          <w:bCs/>
          <w:snapToGrid w:val="0"/>
          <w:sz w:val="22"/>
          <w:szCs w:val="22"/>
        </w:rPr>
      </w:pPr>
      <w:r w:rsidRPr="00647A40">
        <w:rPr>
          <w:b/>
          <w:bCs/>
          <w:snapToGrid w:val="0"/>
          <w:sz w:val="22"/>
          <w:szCs w:val="22"/>
        </w:rPr>
        <w:t>5.3</w:t>
      </w:r>
      <w:r w:rsidRPr="00647A40">
        <w:rPr>
          <w:b/>
          <w:bCs/>
          <w:snapToGrid w:val="0"/>
          <w:sz w:val="22"/>
          <w:szCs w:val="22"/>
        </w:rPr>
        <w:tab/>
      </w:r>
      <w:proofErr w:type="spellStart"/>
      <w:r w:rsidRPr="00647A40">
        <w:rPr>
          <w:b/>
          <w:bCs/>
          <w:snapToGrid w:val="0"/>
          <w:sz w:val="22"/>
          <w:szCs w:val="22"/>
        </w:rPr>
        <w:t>Ikiklinikinių</w:t>
      </w:r>
      <w:proofErr w:type="spellEnd"/>
      <w:r w:rsidRPr="00647A40">
        <w:rPr>
          <w:b/>
          <w:bCs/>
          <w:snapToGrid w:val="0"/>
          <w:sz w:val="22"/>
          <w:szCs w:val="22"/>
        </w:rPr>
        <w:t xml:space="preserve"> saugumo tyrimų duomenys</w:t>
      </w:r>
    </w:p>
    <w:p w14:paraId="69386145" w14:textId="77777777" w:rsidR="00C47A44" w:rsidRPr="00906E62" w:rsidRDefault="00C47A44" w:rsidP="00C47A44">
      <w:pPr>
        <w:rPr>
          <w:sz w:val="22"/>
          <w:szCs w:val="22"/>
        </w:rPr>
      </w:pPr>
    </w:p>
    <w:p w14:paraId="0354A426" w14:textId="63357A15" w:rsidR="00C47A44" w:rsidRDefault="00513976" w:rsidP="00C47A44">
      <w:pPr>
        <w:rPr>
          <w:sz w:val="22"/>
          <w:szCs w:val="22"/>
        </w:rPr>
      </w:pPr>
      <w:r>
        <w:rPr>
          <w:sz w:val="22"/>
          <w:szCs w:val="22"/>
        </w:rPr>
        <w:t>Duomenų nėra.</w:t>
      </w:r>
      <w:r w:rsidDel="00D65E4D">
        <w:rPr>
          <w:sz w:val="22"/>
          <w:szCs w:val="22"/>
        </w:rPr>
        <w:t xml:space="preserve"> </w:t>
      </w:r>
    </w:p>
    <w:p w14:paraId="612A09D6" w14:textId="77777777" w:rsidR="00C47A44" w:rsidRPr="00906E62" w:rsidRDefault="00C47A44" w:rsidP="00C47A44">
      <w:pPr>
        <w:rPr>
          <w:sz w:val="22"/>
          <w:szCs w:val="22"/>
        </w:rPr>
      </w:pPr>
    </w:p>
    <w:p w14:paraId="24C85440" w14:textId="77777777" w:rsidR="00C47A44" w:rsidRPr="00906E62" w:rsidRDefault="00C47A44" w:rsidP="00C47A44">
      <w:pPr>
        <w:ind w:left="567" w:hanging="567"/>
        <w:rPr>
          <w:b/>
          <w:sz w:val="22"/>
          <w:szCs w:val="22"/>
        </w:rPr>
      </w:pPr>
      <w:r>
        <w:rPr>
          <w:b/>
          <w:sz w:val="22"/>
          <w:szCs w:val="22"/>
        </w:rPr>
        <w:t>6.</w:t>
      </w:r>
      <w:r>
        <w:rPr>
          <w:b/>
          <w:sz w:val="22"/>
          <w:szCs w:val="22"/>
        </w:rPr>
        <w:tab/>
        <w:t>FARMACINĖ INFORMACIJA</w:t>
      </w:r>
    </w:p>
    <w:p w14:paraId="3454EF3F" w14:textId="77777777" w:rsidR="00C47A44" w:rsidRPr="00906E62" w:rsidRDefault="00C47A44" w:rsidP="00C47A44">
      <w:pPr>
        <w:ind w:left="567" w:hanging="567"/>
        <w:rPr>
          <w:b/>
          <w:sz w:val="22"/>
          <w:szCs w:val="22"/>
        </w:rPr>
      </w:pPr>
    </w:p>
    <w:p w14:paraId="396B0F1E" w14:textId="77777777" w:rsidR="00C47A44" w:rsidRPr="00906E62" w:rsidRDefault="00C47A44" w:rsidP="00C47A44">
      <w:pPr>
        <w:ind w:left="567" w:hanging="567"/>
        <w:rPr>
          <w:b/>
          <w:sz w:val="22"/>
          <w:szCs w:val="22"/>
        </w:rPr>
      </w:pPr>
      <w:r>
        <w:rPr>
          <w:b/>
          <w:sz w:val="22"/>
          <w:szCs w:val="22"/>
        </w:rPr>
        <w:t>6.1</w:t>
      </w:r>
      <w:r>
        <w:rPr>
          <w:b/>
          <w:sz w:val="22"/>
          <w:szCs w:val="22"/>
        </w:rPr>
        <w:tab/>
        <w:t>Pagalbinių medžiagų sąrašas</w:t>
      </w:r>
    </w:p>
    <w:p w14:paraId="5B2FB376" w14:textId="77777777" w:rsidR="00C47A44" w:rsidRPr="00906E62" w:rsidRDefault="00C47A44" w:rsidP="00C47A44">
      <w:pPr>
        <w:rPr>
          <w:sz w:val="22"/>
          <w:szCs w:val="22"/>
        </w:rPr>
      </w:pPr>
    </w:p>
    <w:p w14:paraId="50048D3C" w14:textId="77777777" w:rsidR="00C47A44" w:rsidRPr="00906E62" w:rsidRDefault="00C47A44" w:rsidP="00C47A44">
      <w:pPr>
        <w:rPr>
          <w:sz w:val="22"/>
          <w:szCs w:val="22"/>
        </w:rPr>
      </w:pPr>
      <w:proofErr w:type="spellStart"/>
      <w:r>
        <w:rPr>
          <w:sz w:val="22"/>
          <w:szCs w:val="22"/>
        </w:rPr>
        <w:t>Manitolis</w:t>
      </w:r>
      <w:proofErr w:type="spellEnd"/>
      <w:r w:rsidR="00B51035">
        <w:rPr>
          <w:sz w:val="22"/>
          <w:szCs w:val="22"/>
        </w:rPr>
        <w:t xml:space="preserve"> (E421)</w:t>
      </w:r>
    </w:p>
    <w:p w14:paraId="59AB08B1" w14:textId="77777777" w:rsidR="00C47A44" w:rsidRPr="00906E62" w:rsidRDefault="00C47A44" w:rsidP="00C47A44">
      <w:pPr>
        <w:rPr>
          <w:sz w:val="22"/>
          <w:szCs w:val="22"/>
        </w:rPr>
      </w:pPr>
      <w:r>
        <w:rPr>
          <w:sz w:val="22"/>
          <w:szCs w:val="22"/>
        </w:rPr>
        <w:t xml:space="preserve">Aliuminio </w:t>
      </w:r>
      <w:proofErr w:type="spellStart"/>
      <w:r>
        <w:rPr>
          <w:sz w:val="22"/>
          <w:szCs w:val="22"/>
        </w:rPr>
        <w:t>hidroksidas</w:t>
      </w:r>
      <w:proofErr w:type="spellEnd"/>
    </w:p>
    <w:p w14:paraId="11795C99" w14:textId="77777777" w:rsidR="00C47A44" w:rsidRPr="00906E62" w:rsidRDefault="00C47A44" w:rsidP="00C47A44">
      <w:pPr>
        <w:rPr>
          <w:sz w:val="22"/>
          <w:szCs w:val="22"/>
        </w:rPr>
      </w:pPr>
      <w:r>
        <w:rPr>
          <w:sz w:val="22"/>
          <w:szCs w:val="22"/>
        </w:rPr>
        <w:t>Natrio chloridas</w:t>
      </w:r>
    </w:p>
    <w:p w14:paraId="77E21B71" w14:textId="77777777" w:rsidR="00C47A44" w:rsidRPr="00906E62" w:rsidRDefault="00C47A44" w:rsidP="00C47A44">
      <w:pPr>
        <w:rPr>
          <w:sz w:val="22"/>
          <w:szCs w:val="22"/>
        </w:rPr>
      </w:pPr>
      <w:proofErr w:type="spellStart"/>
      <w:r>
        <w:rPr>
          <w:sz w:val="22"/>
          <w:szCs w:val="22"/>
        </w:rPr>
        <w:t>Fenolis</w:t>
      </w:r>
      <w:proofErr w:type="spellEnd"/>
    </w:p>
    <w:p w14:paraId="3843B14B" w14:textId="77777777" w:rsidR="00C47A44" w:rsidRPr="00906E62" w:rsidRDefault="00C47A44" w:rsidP="00C47A44">
      <w:pPr>
        <w:rPr>
          <w:sz w:val="22"/>
          <w:szCs w:val="22"/>
        </w:rPr>
      </w:pPr>
      <w:r>
        <w:rPr>
          <w:sz w:val="22"/>
          <w:szCs w:val="22"/>
        </w:rPr>
        <w:t>Injekcinis vanduo</w:t>
      </w:r>
    </w:p>
    <w:p w14:paraId="17F54BD0" w14:textId="77777777" w:rsidR="00C47A44" w:rsidRPr="00906E62" w:rsidRDefault="00C47A44" w:rsidP="00C47A44">
      <w:pPr>
        <w:rPr>
          <w:sz w:val="22"/>
          <w:szCs w:val="22"/>
        </w:rPr>
      </w:pPr>
    </w:p>
    <w:p w14:paraId="386A1B91" w14:textId="77777777" w:rsidR="00C47A44" w:rsidRPr="00906E62" w:rsidRDefault="00C47A44" w:rsidP="00C47A44">
      <w:pPr>
        <w:ind w:left="567" w:hanging="567"/>
        <w:rPr>
          <w:b/>
          <w:sz w:val="22"/>
          <w:szCs w:val="22"/>
        </w:rPr>
      </w:pPr>
      <w:r>
        <w:rPr>
          <w:b/>
          <w:sz w:val="22"/>
          <w:szCs w:val="22"/>
        </w:rPr>
        <w:t>6.2</w:t>
      </w:r>
      <w:r>
        <w:rPr>
          <w:b/>
          <w:sz w:val="22"/>
          <w:szCs w:val="22"/>
        </w:rPr>
        <w:tab/>
        <w:t>Nesuderinamumas</w:t>
      </w:r>
    </w:p>
    <w:p w14:paraId="59B05B92" w14:textId="77777777" w:rsidR="00C47A44" w:rsidRPr="00906E62" w:rsidRDefault="00C47A44" w:rsidP="00C47A44">
      <w:pPr>
        <w:rPr>
          <w:sz w:val="22"/>
          <w:szCs w:val="22"/>
        </w:rPr>
      </w:pPr>
    </w:p>
    <w:p w14:paraId="5DB5DE55" w14:textId="77777777" w:rsidR="00880AC2" w:rsidRPr="00880AC2" w:rsidRDefault="00880AC2" w:rsidP="00880AC2">
      <w:pPr>
        <w:rPr>
          <w:sz w:val="22"/>
          <w:szCs w:val="22"/>
        </w:rPr>
      </w:pPr>
      <w:r w:rsidRPr="00880AC2">
        <w:rPr>
          <w:sz w:val="22"/>
          <w:szCs w:val="22"/>
        </w:rPr>
        <w:t>Duomenys nebūtini.</w:t>
      </w:r>
    </w:p>
    <w:p w14:paraId="251F4B1B" w14:textId="77777777" w:rsidR="00C47A44" w:rsidRPr="00906E62" w:rsidRDefault="00C47A44" w:rsidP="00C47A44">
      <w:pPr>
        <w:rPr>
          <w:sz w:val="22"/>
          <w:szCs w:val="22"/>
        </w:rPr>
      </w:pPr>
    </w:p>
    <w:p w14:paraId="3C9117B0" w14:textId="77777777" w:rsidR="00C47A44" w:rsidRPr="00906E62" w:rsidRDefault="00C47A44" w:rsidP="00C47A44">
      <w:pPr>
        <w:ind w:left="567" w:hanging="567"/>
        <w:rPr>
          <w:b/>
          <w:sz w:val="22"/>
          <w:szCs w:val="22"/>
        </w:rPr>
      </w:pPr>
      <w:r>
        <w:rPr>
          <w:b/>
          <w:sz w:val="22"/>
          <w:szCs w:val="22"/>
        </w:rPr>
        <w:t>6.3</w:t>
      </w:r>
      <w:r>
        <w:rPr>
          <w:b/>
          <w:sz w:val="22"/>
          <w:szCs w:val="22"/>
        </w:rPr>
        <w:tab/>
        <w:t>Tinkamumo laikas</w:t>
      </w:r>
    </w:p>
    <w:p w14:paraId="25467C5A" w14:textId="77777777" w:rsidR="00C47A44" w:rsidRPr="00906E62" w:rsidRDefault="00C47A44" w:rsidP="00C47A44">
      <w:pPr>
        <w:rPr>
          <w:sz w:val="22"/>
          <w:szCs w:val="22"/>
        </w:rPr>
      </w:pPr>
    </w:p>
    <w:p w14:paraId="1C1D5221" w14:textId="77777777" w:rsidR="00C47A44" w:rsidRPr="00906E62" w:rsidRDefault="00C47A44" w:rsidP="00C47A44">
      <w:pPr>
        <w:rPr>
          <w:sz w:val="22"/>
          <w:szCs w:val="22"/>
        </w:rPr>
      </w:pPr>
      <w:r>
        <w:rPr>
          <w:sz w:val="22"/>
          <w:szCs w:val="22"/>
        </w:rPr>
        <w:t>18 mėnesių.</w:t>
      </w:r>
    </w:p>
    <w:p w14:paraId="2BE46FC4" w14:textId="77777777" w:rsidR="00C47A44" w:rsidRPr="00906E62" w:rsidRDefault="00C47A44" w:rsidP="00C47A44">
      <w:pPr>
        <w:rPr>
          <w:sz w:val="22"/>
          <w:szCs w:val="22"/>
        </w:rPr>
      </w:pPr>
    </w:p>
    <w:p w14:paraId="75A07962" w14:textId="77777777" w:rsidR="00C47A44" w:rsidRPr="00906E62" w:rsidRDefault="00C47A44" w:rsidP="00C47A44">
      <w:pPr>
        <w:ind w:left="567" w:hanging="567"/>
        <w:rPr>
          <w:sz w:val="22"/>
          <w:szCs w:val="22"/>
        </w:rPr>
      </w:pPr>
      <w:r>
        <w:rPr>
          <w:b/>
          <w:sz w:val="22"/>
          <w:szCs w:val="22"/>
        </w:rPr>
        <w:t>6.4</w:t>
      </w:r>
      <w:r>
        <w:rPr>
          <w:b/>
          <w:sz w:val="22"/>
          <w:szCs w:val="22"/>
        </w:rPr>
        <w:tab/>
        <w:t>Specialios laikymo sąlygos</w:t>
      </w:r>
    </w:p>
    <w:p w14:paraId="285D93DF" w14:textId="77777777" w:rsidR="00C47A44" w:rsidRPr="00906E62" w:rsidRDefault="00C47A44" w:rsidP="00C47A44">
      <w:pPr>
        <w:rPr>
          <w:sz w:val="22"/>
          <w:szCs w:val="22"/>
        </w:rPr>
      </w:pPr>
    </w:p>
    <w:p w14:paraId="28FEA1D0" w14:textId="775F748F" w:rsidR="00C47A44" w:rsidRPr="00906E62" w:rsidRDefault="00C47A44" w:rsidP="00C47A44">
      <w:pPr>
        <w:rPr>
          <w:sz w:val="22"/>
          <w:szCs w:val="22"/>
        </w:rPr>
      </w:pPr>
      <w:r>
        <w:rPr>
          <w:noProof/>
          <w:sz w:val="22"/>
          <w:szCs w:val="22"/>
        </w:rPr>
        <w:t>Laikyti šaldytuve (2 </w:t>
      </w:r>
      <w:r w:rsidRPr="00906E62">
        <w:rPr>
          <w:noProof/>
          <w:sz w:val="22"/>
          <w:szCs w:val="22"/>
        </w:rPr>
        <w:sym w:font="Symbol" w:char="F0B0"/>
      </w:r>
      <w:r w:rsidRPr="00906E62">
        <w:rPr>
          <w:noProof/>
          <w:sz w:val="22"/>
          <w:szCs w:val="22"/>
        </w:rPr>
        <w:t>C – 8 </w:t>
      </w:r>
      <w:r w:rsidRPr="00906E62">
        <w:rPr>
          <w:noProof/>
          <w:sz w:val="22"/>
          <w:szCs w:val="22"/>
        </w:rPr>
        <w:sym w:font="Symbol" w:char="F0B0"/>
      </w:r>
      <w:r w:rsidRPr="00906E62">
        <w:rPr>
          <w:noProof/>
          <w:sz w:val="22"/>
          <w:szCs w:val="22"/>
        </w:rPr>
        <w:t>C)</w:t>
      </w:r>
      <w:r w:rsidR="00E97E1E">
        <w:rPr>
          <w:noProof/>
          <w:sz w:val="22"/>
          <w:szCs w:val="22"/>
        </w:rPr>
        <w:t>.</w:t>
      </w:r>
    </w:p>
    <w:p w14:paraId="4B926D32" w14:textId="77777777" w:rsidR="00C47A44" w:rsidRPr="00906E62" w:rsidRDefault="00C47A44" w:rsidP="00C47A44">
      <w:pPr>
        <w:rPr>
          <w:sz w:val="22"/>
          <w:szCs w:val="22"/>
        </w:rPr>
      </w:pPr>
      <w:r>
        <w:rPr>
          <w:noProof/>
          <w:sz w:val="22"/>
          <w:szCs w:val="22"/>
        </w:rPr>
        <w:t>Negalima užšaldyti.</w:t>
      </w:r>
    </w:p>
    <w:p w14:paraId="4B73FFB0" w14:textId="77777777" w:rsidR="00C47A44" w:rsidRPr="00906E62" w:rsidRDefault="00C47A44" w:rsidP="00C47A44">
      <w:pPr>
        <w:rPr>
          <w:sz w:val="22"/>
          <w:szCs w:val="22"/>
        </w:rPr>
      </w:pPr>
    </w:p>
    <w:p w14:paraId="3C24EBB0" w14:textId="77777777" w:rsidR="00C47A44" w:rsidRPr="00906E62" w:rsidRDefault="00C47A44" w:rsidP="00C47A44">
      <w:pPr>
        <w:ind w:left="567" w:hanging="567"/>
        <w:rPr>
          <w:b/>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14:paraId="6F72963A" w14:textId="77777777" w:rsidR="00C47A44" w:rsidRPr="00906E62" w:rsidRDefault="00C47A44" w:rsidP="00C47A44">
      <w:pPr>
        <w:rPr>
          <w:sz w:val="22"/>
          <w:szCs w:val="22"/>
        </w:rPr>
      </w:pPr>
    </w:p>
    <w:p w14:paraId="19FA205D" w14:textId="56D4D5BA" w:rsidR="00C47A44" w:rsidRPr="00906E62" w:rsidRDefault="00C47A44" w:rsidP="00C47A44">
      <w:pPr>
        <w:rPr>
          <w:sz w:val="22"/>
          <w:szCs w:val="22"/>
        </w:rPr>
      </w:pPr>
      <w:r>
        <w:rPr>
          <w:sz w:val="22"/>
          <w:szCs w:val="22"/>
        </w:rPr>
        <w:t>A</w:t>
      </w:r>
      <w:r w:rsidR="00125535">
        <w:rPr>
          <w:sz w:val="22"/>
          <w:szCs w:val="22"/>
        </w:rPr>
        <w:t>LUSTAL</w:t>
      </w:r>
      <w:r>
        <w:rPr>
          <w:sz w:val="22"/>
          <w:szCs w:val="22"/>
        </w:rPr>
        <w:t xml:space="preserve"> </w:t>
      </w:r>
      <w:r w:rsidR="00E97E1E">
        <w:rPr>
          <w:sz w:val="22"/>
          <w:szCs w:val="22"/>
        </w:rPr>
        <w:t xml:space="preserve">injekcinė suspensija </w:t>
      </w:r>
      <w:r>
        <w:rPr>
          <w:sz w:val="22"/>
          <w:szCs w:val="22"/>
        </w:rPr>
        <w:t xml:space="preserve">tiekiama I tipo stiklo flakonuose, kuriuose yra </w:t>
      </w:r>
      <w:r w:rsidR="008D6EE9" w:rsidRPr="00880AC2">
        <w:rPr>
          <w:sz w:val="22"/>
          <w:szCs w:val="22"/>
        </w:rPr>
        <w:t>5 ml</w:t>
      </w:r>
      <w:r>
        <w:rPr>
          <w:sz w:val="22"/>
          <w:szCs w:val="22"/>
        </w:rPr>
        <w:t xml:space="preserve"> injekcinės suspensijos. Flakonai užkimšti </w:t>
      </w:r>
      <w:r w:rsidR="008D6EE9" w:rsidRPr="00880AC2">
        <w:rPr>
          <w:sz w:val="22"/>
          <w:szCs w:val="22"/>
        </w:rPr>
        <w:t>pilkos</w:t>
      </w:r>
      <w:r>
        <w:rPr>
          <w:sz w:val="22"/>
          <w:szCs w:val="22"/>
        </w:rPr>
        <w:t xml:space="preserve"> gumos kamščiu ir aliuminio dangteliais, kurių viršus uždengtas skirtingų spalvų plastikiniais diskais.</w:t>
      </w:r>
    </w:p>
    <w:p w14:paraId="2BB85BD7" w14:textId="77777777" w:rsidR="00C47A44" w:rsidRPr="00906E62" w:rsidRDefault="00C47A44" w:rsidP="00C47A44">
      <w:pPr>
        <w:rPr>
          <w:sz w:val="22"/>
          <w:szCs w:val="22"/>
        </w:rPr>
      </w:pPr>
    </w:p>
    <w:p w14:paraId="5AA80897" w14:textId="77777777" w:rsidR="00C47A44" w:rsidRPr="00906E62" w:rsidRDefault="00C47A44" w:rsidP="00C47A44">
      <w:pPr>
        <w:rPr>
          <w:sz w:val="22"/>
          <w:szCs w:val="22"/>
        </w:rPr>
      </w:pPr>
      <w:r>
        <w:rPr>
          <w:sz w:val="22"/>
          <w:szCs w:val="22"/>
        </w:rPr>
        <w:t>Pilkas dangtelis – 0,01 RI/ml arba 0,01 KI/ml</w:t>
      </w:r>
    </w:p>
    <w:p w14:paraId="7B5E7F9D" w14:textId="77777777" w:rsidR="00C47A44" w:rsidRPr="00906E62" w:rsidRDefault="00C47A44" w:rsidP="00C47A44">
      <w:pPr>
        <w:rPr>
          <w:sz w:val="22"/>
          <w:szCs w:val="22"/>
        </w:rPr>
      </w:pPr>
      <w:r>
        <w:rPr>
          <w:sz w:val="22"/>
          <w:szCs w:val="22"/>
        </w:rPr>
        <w:t>Geltonas dangtelis – 0,1 RI/ml arba 0,1 KI/ml</w:t>
      </w:r>
    </w:p>
    <w:p w14:paraId="7352A66A" w14:textId="77777777" w:rsidR="00C47A44" w:rsidRPr="00906E62" w:rsidRDefault="00C47A44" w:rsidP="00C47A44">
      <w:pPr>
        <w:rPr>
          <w:sz w:val="22"/>
          <w:szCs w:val="22"/>
        </w:rPr>
      </w:pPr>
      <w:r>
        <w:rPr>
          <w:sz w:val="22"/>
          <w:szCs w:val="22"/>
        </w:rPr>
        <w:t>Žalias dantelis – 1 RI/ml arba 1 KI/ml</w:t>
      </w:r>
    </w:p>
    <w:p w14:paraId="44C71E6D" w14:textId="77777777" w:rsidR="00C47A44" w:rsidRPr="00906E62" w:rsidRDefault="00C47A44" w:rsidP="00C47A44">
      <w:pPr>
        <w:rPr>
          <w:sz w:val="22"/>
          <w:szCs w:val="22"/>
        </w:rPr>
      </w:pPr>
      <w:r>
        <w:rPr>
          <w:sz w:val="22"/>
          <w:szCs w:val="22"/>
        </w:rPr>
        <w:t>Mėlynas dangtelis – 10 RI/ml arba 10 KI/ml</w:t>
      </w:r>
    </w:p>
    <w:p w14:paraId="25E7276C" w14:textId="77777777" w:rsidR="00C47A44" w:rsidRPr="00906E62" w:rsidRDefault="00C47A44" w:rsidP="00C47A44">
      <w:pPr>
        <w:rPr>
          <w:sz w:val="22"/>
          <w:szCs w:val="22"/>
        </w:rPr>
      </w:pPr>
    </w:p>
    <w:p w14:paraId="2FE01C53" w14:textId="77777777" w:rsidR="00C47A44" w:rsidRDefault="00C47A44" w:rsidP="00C47A44">
      <w:pPr>
        <w:rPr>
          <w:sz w:val="22"/>
          <w:szCs w:val="22"/>
        </w:rPr>
      </w:pPr>
      <w:r>
        <w:rPr>
          <w:sz w:val="22"/>
          <w:szCs w:val="22"/>
        </w:rPr>
        <w:t>Flakonai supakuoti į PP dėžutę, kurioje supakuoti toliau išvardyti deriniai.</w:t>
      </w:r>
    </w:p>
    <w:p w14:paraId="43AB5792" w14:textId="77777777" w:rsidR="00C47A44" w:rsidRDefault="00C47A44" w:rsidP="00C47A44">
      <w:pPr>
        <w:rPr>
          <w:sz w:val="22"/>
          <w:szCs w:val="22"/>
        </w:rPr>
      </w:pPr>
    </w:p>
    <w:p w14:paraId="1F4B5774" w14:textId="77777777" w:rsidR="00C47A44" w:rsidRPr="00906E62" w:rsidRDefault="00C47A44" w:rsidP="00C47A44">
      <w:pPr>
        <w:numPr>
          <w:ilvl w:val="12"/>
          <w:numId w:val="0"/>
        </w:numPr>
        <w:ind w:right="-2"/>
        <w:rPr>
          <w:sz w:val="22"/>
          <w:szCs w:val="22"/>
          <w:u w:val="single"/>
        </w:rPr>
      </w:pPr>
      <w:r w:rsidRPr="00647A40">
        <w:rPr>
          <w:sz w:val="22"/>
          <w:szCs w:val="22"/>
          <w:u w:val="single"/>
        </w:rPr>
        <w:lastRenderedPageBreak/>
        <w:t>Pradinio gydymo dėžutė</w:t>
      </w:r>
    </w:p>
    <w:p w14:paraId="2866C7B2" w14:textId="77777777" w:rsidR="00C47A44" w:rsidRPr="00906E62" w:rsidRDefault="00C47A44" w:rsidP="00C47A44">
      <w:pPr>
        <w:numPr>
          <w:ilvl w:val="0"/>
          <w:numId w:val="4"/>
        </w:numPr>
        <w:ind w:left="567" w:right="-2" w:hanging="567"/>
        <w:rPr>
          <w:sz w:val="22"/>
          <w:szCs w:val="22"/>
        </w:rPr>
      </w:pPr>
      <w:r w:rsidRPr="00647A40">
        <w:rPr>
          <w:sz w:val="22"/>
          <w:szCs w:val="22"/>
        </w:rPr>
        <w:t>1 flakonas 0,01 RI/ml arba 0,01 KI/ml (pilkas dangtelis)</w:t>
      </w:r>
    </w:p>
    <w:p w14:paraId="0A07C73E" w14:textId="77777777" w:rsidR="00C47A44" w:rsidRPr="00906E62" w:rsidRDefault="00C47A44" w:rsidP="00C47A44">
      <w:pPr>
        <w:numPr>
          <w:ilvl w:val="0"/>
          <w:numId w:val="4"/>
        </w:numPr>
        <w:ind w:left="567" w:right="-2" w:hanging="567"/>
        <w:rPr>
          <w:sz w:val="22"/>
          <w:szCs w:val="22"/>
        </w:rPr>
      </w:pPr>
      <w:r w:rsidRPr="00647A40">
        <w:rPr>
          <w:sz w:val="22"/>
          <w:szCs w:val="22"/>
        </w:rPr>
        <w:t>1 flakonas 0,1 RI/ml arba 0,1 KI/ml (geltonas dangtelis)</w:t>
      </w:r>
    </w:p>
    <w:p w14:paraId="67734540" w14:textId="77777777" w:rsidR="00C47A44" w:rsidRPr="00906E62" w:rsidRDefault="00C47A44" w:rsidP="00C47A44">
      <w:pPr>
        <w:numPr>
          <w:ilvl w:val="0"/>
          <w:numId w:val="4"/>
        </w:numPr>
        <w:ind w:left="567" w:right="-2" w:hanging="567"/>
        <w:rPr>
          <w:sz w:val="22"/>
          <w:szCs w:val="22"/>
        </w:rPr>
      </w:pPr>
      <w:r w:rsidRPr="00647A40">
        <w:rPr>
          <w:sz w:val="22"/>
          <w:szCs w:val="22"/>
        </w:rPr>
        <w:t>1 flakonas 1 RI/ml arba 1 KI/ml (žalias dantelis)</w:t>
      </w:r>
    </w:p>
    <w:p w14:paraId="4C349D23"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197D2F58" w14:textId="77777777" w:rsidR="00C47A44" w:rsidRDefault="00C47A44" w:rsidP="00C47A44">
      <w:pPr>
        <w:ind w:right="-2"/>
        <w:rPr>
          <w:sz w:val="22"/>
          <w:szCs w:val="22"/>
        </w:rPr>
      </w:pPr>
    </w:p>
    <w:p w14:paraId="728DFE76" w14:textId="77777777" w:rsidR="00C47A44" w:rsidRDefault="00C47A44" w:rsidP="00C47A44">
      <w:pPr>
        <w:ind w:right="-2"/>
        <w:rPr>
          <w:sz w:val="22"/>
          <w:szCs w:val="22"/>
        </w:rPr>
      </w:pPr>
      <w:r>
        <w:rPr>
          <w:sz w:val="22"/>
          <w:szCs w:val="22"/>
        </w:rPr>
        <w:t>Arba</w:t>
      </w:r>
    </w:p>
    <w:p w14:paraId="4C67D73F" w14:textId="77777777" w:rsidR="00C47A44" w:rsidRDefault="00C47A44" w:rsidP="00C47A44">
      <w:pPr>
        <w:numPr>
          <w:ilvl w:val="12"/>
          <w:numId w:val="0"/>
        </w:numPr>
        <w:ind w:right="-2"/>
        <w:rPr>
          <w:sz w:val="22"/>
          <w:szCs w:val="22"/>
          <w:u w:val="single"/>
        </w:rPr>
      </w:pPr>
    </w:p>
    <w:p w14:paraId="46B978C2" w14:textId="77777777" w:rsidR="00C47A44" w:rsidRPr="00906E62" w:rsidRDefault="00C47A44" w:rsidP="00C47A44">
      <w:pPr>
        <w:numPr>
          <w:ilvl w:val="12"/>
          <w:numId w:val="0"/>
        </w:numPr>
        <w:ind w:right="-2"/>
        <w:rPr>
          <w:sz w:val="22"/>
          <w:szCs w:val="22"/>
          <w:u w:val="single"/>
        </w:rPr>
      </w:pPr>
      <w:r>
        <w:rPr>
          <w:sz w:val="22"/>
          <w:szCs w:val="22"/>
          <w:u w:val="single"/>
        </w:rPr>
        <w:t>P</w:t>
      </w:r>
      <w:r w:rsidRPr="00647A40">
        <w:rPr>
          <w:sz w:val="22"/>
          <w:szCs w:val="22"/>
          <w:u w:val="single"/>
        </w:rPr>
        <w:t>radinio gydymo dėžutė</w:t>
      </w:r>
    </w:p>
    <w:p w14:paraId="545A8164" w14:textId="77777777" w:rsidR="00C47A44" w:rsidRPr="00906E62" w:rsidRDefault="00C47A44" w:rsidP="00C47A44">
      <w:pPr>
        <w:numPr>
          <w:ilvl w:val="0"/>
          <w:numId w:val="4"/>
        </w:numPr>
        <w:ind w:left="567" w:right="-2" w:hanging="567"/>
        <w:rPr>
          <w:sz w:val="22"/>
          <w:szCs w:val="22"/>
        </w:rPr>
      </w:pPr>
      <w:r w:rsidRPr="00647A40">
        <w:rPr>
          <w:sz w:val="22"/>
          <w:szCs w:val="22"/>
        </w:rPr>
        <w:t>1 flakonas 0,1 RI/ml arba 0,1 KI/ml (geltonas dangtelis)</w:t>
      </w:r>
    </w:p>
    <w:p w14:paraId="2F22CE25" w14:textId="77777777" w:rsidR="00C47A44" w:rsidRPr="00906E62" w:rsidRDefault="00C47A44" w:rsidP="00C47A44">
      <w:pPr>
        <w:numPr>
          <w:ilvl w:val="0"/>
          <w:numId w:val="4"/>
        </w:numPr>
        <w:ind w:left="567" w:right="-2" w:hanging="567"/>
        <w:rPr>
          <w:sz w:val="22"/>
          <w:szCs w:val="22"/>
        </w:rPr>
      </w:pPr>
      <w:r w:rsidRPr="00647A40">
        <w:rPr>
          <w:sz w:val="22"/>
          <w:szCs w:val="22"/>
        </w:rPr>
        <w:t>1 flakonas 1 RI/ml arba 1 KI/ml (žalias dantelis)</w:t>
      </w:r>
    </w:p>
    <w:p w14:paraId="654B1BBC"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0D73E147" w14:textId="77777777" w:rsidR="00C47A44" w:rsidRPr="00906E62" w:rsidRDefault="00C47A44" w:rsidP="00C47A44">
      <w:pPr>
        <w:ind w:right="-2"/>
        <w:rPr>
          <w:sz w:val="22"/>
          <w:szCs w:val="22"/>
        </w:rPr>
      </w:pPr>
    </w:p>
    <w:p w14:paraId="31961C70" w14:textId="77777777" w:rsidR="00C47A44" w:rsidRPr="00906E62" w:rsidRDefault="00C47A44" w:rsidP="00C47A44">
      <w:pPr>
        <w:ind w:right="-2"/>
        <w:rPr>
          <w:sz w:val="22"/>
          <w:szCs w:val="22"/>
          <w:u w:val="single"/>
        </w:rPr>
      </w:pPr>
      <w:r w:rsidRPr="00647A40">
        <w:rPr>
          <w:sz w:val="22"/>
          <w:szCs w:val="22"/>
          <w:u w:val="single"/>
        </w:rPr>
        <w:t>Palaikomojo gydymo dėžutė</w:t>
      </w:r>
    </w:p>
    <w:p w14:paraId="66CDBEA4"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7E177E21" w14:textId="77777777" w:rsidR="00C47A44" w:rsidRPr="00906E62" w:rsidRDefault="00C47A44" w:rsidP="00C47A44">
      <w:pPr>
        <w:rPr>
          <w:sz w:val="22"/>
          <w:szCs w:val="22"/>
        </w:rPr>
      </w:pPr>
    </w:p>
    <w:p w14:paraId="664EAF0C" w14:textId="77777777" w:rsidR="00C47A44" w:rsidRPr="00906E62" w:rsidRDefault="00C47A44" w:rsidP="00C47A44">
      <w:pPr>
        <w:rPr>
          <w:sz w:val="22"/>
          <w:szCs w:val="22"/>
        </w:rPr>
      </w:pPr>
    </w:p>
    <w:p w14:paraId="739E5153" w14:textId="77777777" w:rsidR="00C47A44" w:rsidRPr="00906E62" w:rsidRDefault="00C47A44" w:rsidP="00C47A44">
      <w:pPr>
        <w:ind w:left="567" w:hanging="567"/>
        <w:rPr>
          <w:b/>
          <w:sz w:val="22"/>
          <w:szCs w:val="22"/>
        </w:rPr>
      </w:pPr>
      <w:r>
        <w:rPr>
          <w:b/>
          <w:sz w:val="22"/>
          <w:szCs w:val="22"/>
        </w:rPr>
        <w:t>6.6</w:t>
      </w:r>
      <w:r>
        <w:rPr>
          <w:b/>
          <w:sz w:val="22"/>
          <w:szCs w:val="22"/>
        </w:rPr>
        <w:tab/>
        <w:t xml:space="preserve">Specialūs reikalavimai atliekoms tvarkyti </w:t>
      </w:r>
    </w:p>
    <w:p w14:paraId="1BA2C18F" w14:textId="77777777" w:rsidR="00C47A44" w:rsidRPr="00906E62" w:rsidRDefault="00C47A44" w:rsidP="00C47A44">
      <w:pPr>
        <w:rPr>
          <w:sz w:val="22"/>
          <w:szCs w:val="22"/>
        </w:rPr>
      </w:pPr>
    </w:p>
    <w:p w14:paraId="4DE84DB6" w14:textId="77777777" w:rsidR="00C47A44" w:rsidRPr="00906E62" w:rsidRDefault="008D6EE9" w:rsidP="00C47A44">
      <w:pPr>
        <w:rPr>
          <w:sz w:val="22"/>
          <w:szCs w:val="22"/>
        </w:rPr>
      </w:pPr>
      <w:r w:rsidRPr="00BD425B">
        <w:rPr>
          <w:sz w:val="22"/>
          <w:szCs w:val="22"/>
        </w:rPr>
        <w:t>Specialių reikalavimų nėra.</w:t>
      </w:r>
    </w:p>
    <w:p w14:paraId="63FA12E3" w14:textId="77777777" w:rsidR="00C47A44" w:rsidRPr="00906E62" w:rsidRDefault="00C47A44" w:rsidP="00C47A44">
      <w:pPr>
        <w:rPr>
          <w:sz w:val="22"/>
          <w:szCs w:val="22"/>
        </w:rPr>
      </w:pPr>
    </w:p>
    <w:p w14:paraId="0BB36B28" w14:textId="77777777" w:rsidR="00C47A44" w:rsidRPr="00906E62" w:rsidRDefault="00C47A44" w:rsidP="00C47A44">
      <w:pPr>
        <w:rPr>
          <w:sz w:val="22"/>
          <w:szCs w:val="22"/>
        </w:rPr>
      </w:pPr>
    </w:p>
    <w:p w14:paraId="7D228517" w14:textId="77777777" w:rsidR="00C47A44" w:rsidRPr="00906E62" w:rsidRDefault="00C47A44" w:rsidP="00C47A44">
      <w:pPr>
        <w:ind w:left="567" w:hanging="567"/>
        <w:rPr>
          <w:b/>
          <w:sz w:val="22"/>
          <w:szCs w:val="22"/>
        </w:rPr>
      </w:pPr>
      <w:r>
        <w:rPr>
          <w:b/>
          <w:sz w:val="22"/>
          <w:szCs w:val="22"/>
        </w:rPr>
        <w:t>7.</w:t>
      </w:r>
      <w:r>
        <w:rPr>
          <w:b/>
          <w:sz w:val="22"/>
          <w:szCs w:val="22"/>
        </w:rPr>
        <w:tab/>
      </w:r>
      <w:r w:rsidR="00B50EBB">
        <w:rPr>
          <w:b/>
          <w:sz w:val="22"/>
          <w:szCs w:val="22"/>
        </w:rPr>
        <w:t>REGISTRUOTOJAS</w:t>
      </w:r>
    </w:p>
    <w:p w14:paraId="3058BFF6" w14:textId="77777777" w:rsidR="00C47A44" w:rsidRPr="00906E62" w:rsidRDefault="00C47A44" w:rsidP="00C47A44">
      <w:pPr>
        <w:rPr>
          <w:sz w:val="22"/>
          <w:szCs w:val="22"/>
        </w:rPr>
      </w:pPr>
    </w:p>
    <w:p w14:paraId="57C91CE7" w14:textId="70F944F2" w:rsidR="00C47A44" w:rsidRPr="00906E62" w:rsidRDefault="00C47A44" w:rsidP="00C47A44">
      <w:pPr>
        <w:rPr>
          <w:sz w:val="22"/>
          <w:szCs w:val="22"/>
        </w:rPr>
      </w:pPr>
      <w:r>
        <w:rPr>
          <w:sz w:val="22"/>
          <w:szCs w:val="22"/>
        </w:rPr>
        <w:t xml:space="preserve">STALLERGENES </w:t>
      </w:r>
    </w:p>
    <w:p w14:paraId="5966B045" w14:textId="77777777" w:rsidR="00C47A44" w:rsidRPr="00906E62" w:rsidRDefault="00C47A44" w:rsidP="00C47A44">
      <w:pPr>
        <w:rPr>
          <w:sz w:val="22"/>
          <w:szCs w:val="22"/>
        </w:rPr>
      </w:pPr>
      <w:r>
        <w:rPr>
          <w:sz w:val="22"/>
          <w:szCs w:val="22"/>
        </w:rPr>
        <w:t xml:space="preserve">6, </w:t>
      </w:r>
      <w:proofErr w:type="spellStart"/>
      <w:r>
        <w:rPr>
          <w:sz w:val="22"/>
          <w:szCs w:val="22"/>
        </w:rPr>
        <w:t>rue</w:t>
      </w:r>
      <w:proofErr w:type="spellEnd"/>
      <w:r>
        <w:rPr>
          <w:sz w:val="22"/>
          <w:szCs w:val="22"/>
        </w:rPr>
        <w:t xml:space="preserve"> </w:t>
      </w:r>
      <w:proofErr w:type="spellStart"/>
      <w:r>
        <w:rPr>
          <w:sz w:val="22"/>
          <w:szCs w:val="22"/>
        </w:rPr>
        <w:t>Alexis</w:t>
      </w:r>
      <w:proofErr w:type="spellEnd"/>
      <w:r>
        <w:rPr>
          <w:sz w:val="22"/>
          <w:szCs w:val="22"/>
        </w:rPr>
        <w:t xml:space="preserve"> de </w:t>
      </w:r>
      <w:proofErr w:type="spellStart"/>
      <w:r>
        <w:rPr>
          <w:sz w:val="22"/>
          <w:szCs w:val="22"/>
        </w:rPr>
        <w:t>Tocqueville</w:t>
      </w:r>
      <w:proofErr w:type="spellEnd"/>
    </w:p>
    <w:p w14:paraId="5385258D" w14:textId="6D59477F" w:rsidR="00C47A44" w:rsidRPr="00906E62" w:rsidRDefault="00C47A44" w:rsidP="00C47A44">
      <w:pPr>
        <w:rPr>
          <w:sz w:val="22"/>
          <w:szCs w:val="22"/>
        </w:rPr>
      </w:pPr>
      <w:r>
        <w:rPr>
          <w:sz w:val="22"/>
          <w:szCs w:val="22"/>
        </w:rPr>
        <w:t>921</w:t>
      </w:r>
      <w:r w:rsidR="0017351A">
        <w:rPr>
          <w:sz w:val="22"/>
          <w:szCs w:val="22"/>
        </w:rPr>
        <w:t>60</w:t>
      </w:r>
      <w:r>
        <w:rPr>
          <w:sz w:val="22"/>
          <w:szCs w:val="22"/>
        </w:rPr>
        <w:t xml:space="preserve"> ANTONY </w:t>
      </w:r>
    </w:p>
    <w:p w14:paraId="35FE6DF0" w14:textId="77777777" w:rsidR="00C47A44" w:rsidRPr="00906E62" w:rsidRDefault="00C47A44" w:rsidP="00C47A44">
      <w:pPr>
        <w:rPr>
          <w:sz w:val="22"/>
          <w:szCs w:val="22"/>
        </w:rPr>
      </w:pPr>
      <w:r>
        <w:rPr>
          <w:sz w:val="22"/>
          <w:szCs w:val="22"/>
        </w:rPr>
        <w:t>Prancūzija</w:t>
      </w:r>
    </w:p>
    <w:p w14:paraId="7CCC503F" w14:textId="77777777" w:rsidR="00C47A44" w:rsidRPr="00906E62" w:rsidRDefault="00C47A44" w:rsidP="00C47A44">
      <w:pPr>
        <w:rPr>
          <w:sz w:val="22"/>
          <w:szCs w:val="22"/>
        </w:rPr>
      </w:pPr>
    </w:p>
    <w:p w14:paraId="452F8CB4" w14:textId="77777777" w:rsidR="00C47A44" w:rsidRPr="00906E62" w:rsidRDefault="00C47A44" w:rsidP="00C47A44">
      <w:pPr>
        <w:rPr>
          <w:sz w:val="22"/>
          <w:szCs w:val="22"/>
        </w:rPr>
      </w:pPr>
    </w:p>
    <w:p w14:paraId="4C35AD22" w14:textId="77777777" w:rsidR="00C47A44" w:rsidRPr="00906E62" w:rsidRDefault="00C47A44" w:rsidP="00C47A44">
      <w:pPr>
        <w:ind w:left="567" w:hanging="567"/>
        <w:rPr>
          <w:b/>
          <w:sz w:val="22"/>
          <w:szCs w:val="22"/>
        </w:rPr>
      </w:pPr>
      <w:r>
        <w:rPr>
          <w:b/>
          <w:sz w:val="22"/>
          <w:szCs w:val="22"/>
        </w:rPr>
        <w:t>8.</w:t>
      </w:r>
      <w:r>
        <w:rPr>
          <w:b/>
          <w:sz w:val="22"/>
          <w:szCs w:val="22"/>
        </w:rPr>
        <w:tab/>
      </w:r>
      <w:r w:rsidR="00E97E1E" w:rsidRPr="00E97E1E">
        <w:rPr>
          <w:b/>
          <w:sz w:val="22"/>
          <w:szCs w:val="22"/>
        </w:rPr>
        <w:t xml:space="preserve">REGISTRACIJOS </w:t>
      </w:r>
      <w:r>
        <w:rPr>
          <w:b/>
          <w:sz w:val="22"/>
          <w:szCs w:val="22"/>
        </w:rPr>
        <w:t>PAŽYMĖJIMO</w:t>
      </w:r>
      <w:r>
        <w:rPr>
          <w:sz w:val="22"/>
          <w:szCs w:val="22"/>
        </w:rPr>
        <w:t xml:space="preserve"> </w:t>
      </w:r>
      <w:r>
        <w:rPr>
          <w:b/>
          <w:sz w:val="22"/>
          <w:szCs w:val="22"/>
        </w:rPr>
        <w:t>NUMERIS</w:t>
      </w:r>
    </w:p>
    <w:p w14:paraId="423FBFBA" w14:textId="77777777" w:rsidR="00C47A44" w:rsidRPr="00906E62" w:rsidRDefault="00C47A44" w:rsidP="00C47A44">
      <w:pPr>
        <w:rPr>
          <w:sz w:val="22"/>
          <w:szCs w:val="22"/>
        </w:rPr>
      </w:pPr>
    </w:p>
    <w:p w14:paraId="22AB1C43" w14:textId="77777777" w:rsidR="00C47A44" w:rsidRDefault="00C47A44" w:rsidP="00C47A44">
      <w:pPr>
        <w:rPr>
          <w:sz w:val="22"/>
          <w:szCs w:val="22"/>
        </w:rPr>
      </w:pPr>
      <w:r>
        <w:rPr>
          <w:sz w:val="22"/>
          <w:szCs w:val="22"/>
        </w:rPr>
        <w:t>N1 - LT/1/02/3478/001</w:t>
      </w:r>
    </w:p>
    <w:p w14:paraId="1967FA14" w14:textId="77777777" w:rsidR="00C47A44" w:rsidRPr="00097204" w:rsidRDefault="00C47A44" w:rsidP="00C47A44">
      <w:pPr>
        <w:rPr>
          <w:sz w:val="22"/>
          <w:szCs w:val="22"/>
        </w:rPr>
      </w:pPr>
      <w:r>
        <w:rPr>
          <w:sz w:val="22"/>
          <w:szCs w:val="22"/>
        </w:rPr>
        <w:t>N</w:t>
      </w:r>
      <w:r>
        <w:rPr>
          <w:sz w:val="22"/>
          <w:szCs w:val="22"/>
          <w:lang w:val="en-US"/>
        </w:rPr>
        <w:t>3 - LT/1/02/3478/003</w:t>
      </w:r>
    </w:p>
    <w:p w14:paraId="44F18C89" w14:textId="77777777" w:rsidR="00C47A44" w:rsidRPr="00906E62" w:rsidRDefault="00C47A44" w:rsidP="00C47A44">
      <w:pPr>
        <w:rPr>
          <w:sz w:val="22"/>
          <w:szCs w:val="22"/>
        </w:rPr>
      </w:pPr>
      <w:r>
        <w:rPr>
          <w:sz w:val="22"/>
          <w:szCs w:val="22"/>
        </w:rPr>
        <w:t>N4 - LT/1/02/3478/002</w:t>
      </w:r>
    </w:p>
    <w:p w14:paraId="01A93140" w14:textId="77777777" w:rsidR="00C47A44" w:rsidRPr="00906E62" w:rsidRDefault="00C47A44" w:rsidP="00C47A44">
      <w:pPr>
        <w:rPr>
          <w:sz w:val="22"/>
          <w:szCs w:val="22"/>
        </w:rPr>
      </w:pPr>
    </w:p>
    <w:p w14:paraId="52D310AF" w14:textId="77777777" w:rsidR="00C47A44" w:rsidRPr="00906E62" w:rsidRDefault="00C47A44" w:rsidP="00C47A44">
      <w:pPr>
        <w:rPr>
          <w:sz w:val="22"/>
          <w:szCs w:val="22"/>
        </w:rPr>
      </w:pPr>
    </w:p>
    <w:p w14:paraId="0633D867" w14:textId="77777777" w:rsidR="00C47A44" w:rsidRPr="00906E62" w:rsidRDefault="00C47A44" w:rsidP="00C47A44">
      <w:pPr>
        <w:ind w:left="567" w:hanging="567"/>
        <w:rPr>
          <w:b/>
          <w:sz w:val="22"/>
          <w:szCs w:val="22"/>
        </w:rPr>
      </w:pPr>
      <w:r>
        <w:rPr>
          <w:b/>
          <w:sz w:val="22"/>
          <w:szCs w:val="22"/>
        </w:rPr>
        <w:t>9.</w:t>
      </w:r>
      <w:r>
        <w:rPr>
          <w:b/>
          <w:sz w:val="22"/>
          <w:szCs w:val="22"/>
        </w:rPr>
        <w:tab/>
      </w:r>
      <w:r w:rsidR="00E97E1E" w:rsidRPr="00E97E1E">
        <w:rPr>
          <w:b/>
          <w:sz w:val="22"/>
          <w:szCs w:val="22"/>
        </w:rPr>
        <w:t xml:space="preserve">REGISTRAVIMO / PERREGISTRAVIMO </w:t>
      </w:r>
      <w:r>
        <w:rPr>
          <w:b/>
          <w:sz w:val="22"/>
          <w:szCs w:val="22"/>
        </w:rPr>
        <w:t>DATA</w:t>
      </w:r>
    </w:p>
    <w:p w14:paraId="0E01A9A8" w14:textId="77777777" w:rsidR="00C47A44" w:rsidRPr="00906E62" w:rsidRDefault="00C47A44" w:rsidP="00C47A44">
      <w:pPr>
        <w:rPr>
          <w:sz w:val="22"/>
          <w:szCs w:val="22"/>
        </w:rPr>
      </w:pPr>
    </w:p>
    <w:p w14:paraId="70D65B62" w14:textId="77777777" w:rsidR="00C47A44" w:rsidRPr="00906E62" w:rsidRDefault="00E97E1E" w:rsidP="00C47A44">
      <w:pPr>
        <w:rPr>
          <w:snapToGrid w:val="0"/>
          <w:sz w:val="22"/>
          <w:szCs w:val="22"/>
        </w:rPr>
      </w:pPr>
      <w:r w:rsidRPr="00E97E1E">
        <w:rPr>
          <w:noProof/>
          <w:snapToGrid w:val="0"/>
          <w:sz w:val="22"/>
          <w:szCs w:val="22"/>
        </w:rPr>
        <w:t>Registravimo data</w:t>
      </w:r>
      <w:r w:rsidR="00C47A44" w:rsidRPr="00647A40">
        <w:rPr>
          <w:noProof/>
          <w:snapToGrid w:val="0"/>
          <w:sz w:val="22"/>
          <w:szCs w:val="22"/>
        </w:rPr>
        <w:t xml:space="preserve"> 2002 m. birželio mėn.</w:t>
      </w:r>
      <w:r w:rsidR="00C47A44" w:rsidRPr="00647A40">
        <w:rPr>
          <w:snapToGrid w:val="0"/>
          <w:sz w:val="22"/>
          <w:szCs w:val="22"/>
        </w:rPr>
        <w:t xml:space="preserve"> </w:t>
      </w:r>
      <w:r w:rsidR="00C47A44" w:rsidRPr="00647A40">
        <w:rPr>
          <w:noProof/>
          <w:snapToGrid w:val="0"/>
          <w:sz w:val="22"/>
          <w:szCs w:val="22"/>
        </w:rPr>
        <w:t>5 d.</w:t>
      </w:r>
    </w:p>
    <w:p w14:paraId="6A7CB822" w14:textId="77777777" w:rsidR="00C47A44" w:rsidRDefault="00E97E1E" w:rsidP="00C47A44">
      <w:pPr>
        <w:pStyle w:val="BTEMEASMCA"/>
      </w:pPr>
      <w:r w:rsidRPr="00E97E1E">
        <w:t xml:space="preserve">Paskutinio perregistravimo data </w:t>
      </w:r>
      <w:r w:rsidR="00C47A44">
        <w:t>2013 m. gruodžio mėn. 31 d.</w:t>
      </w:r>
    </w:p>
    <w:p w14:paraId="4DB0E22B" w14:textId="77777777" w:rsidR="00C47A44" w:rsidRPr="00906E62" w:rsidRDefault="00C47A44" w:rsidP="00C47A44">
      <w:pPr>
        <w:rPr>
          <w:sz w:val="22"/>
          <w:szCs w:val="22"/>
        </w:rPr>
      </w:pPr>
    </w:p>
    <w:p w14:paraId="15E16217" w14:textId="77777777" w:rsidR="00C47A44" w:rsidRPr="00906E62" w:rsidRDefault="00C47A44" w:rsidP="00C47A44">
      <w:pPr>
        <w:rPr>
          <w:sz w:val="22"/>
          <w:szCs w:val="22"/>
        </w:rPr>
      </w:pPr>
    </w:p>
    <w:p w14:paraId="027CD75D" w14:textId="77777777" w:rsidR="00C47A44" w:rsidRPr="00906E62" w:rsidRDefault="00C47A44" w:rsidP="00C47A44">
      <w:pPr>
        <w:ind w:left="567" w:hanging="567"/>
        <w:rPr>
          <w:b/>
          <w:sz w:val="22"/>
          <w:szCs w:val="22"/>
        </w:rPr>
      </w:pPr>
      <w:r>
        <w:rPr>
          <w:b/>
          <w:sz w:val="22"/>
          <w:szCs w:val="22"/>
        </w:rPr>
        <w:t>10.</w:t>
      </w:r>
      <w:r>
        <w:rPr>
          <w:b/>
          <w:sz w:val="22"/>
          <w:szCs w:val="22"/>
        </w:rPr>
        <w:tab/>
        <w:t>TEKSTO PERŽIŪROS DATA</w:t>
      </w:r>
    </w:p>
    <w:p w14:paraId="6EB04DC8" w14:textId="77777777" w:rsidR="00C47A44" w:rsidRDefault="00C47A44" w:rsidP="00C47A44">
      <w:pPr>
        <w:rPr>
          <w:sz w:val="22"/>
          <w:szCs w:val="22"/>
        </w:rPr>
      </w:pPr>
    </w:p>
    <w:p w14:paraId="4EB40170" w14:textId="6AA7F3E9" w:rsidR="005E7355" w:rsidRPr="00906E62" w:rsidRDefault="005E7355" w:rsidP="00C47A44">
      <w:pPr>
        <w:rPr>
          <w:sz w:val="22"/>
          <w:szCs w:val="22"/>
        </w:rPr>
      </w:pPr>
      <w:r>
        <w:rPr>
          <w:sz w:val="22"/>
          <w:szCs w:val="22"/>
        </w:rPr>
        <w:t>2016-08-02</w:t>
      </w:r>
    </w:p>
    <w:p w14:paraId="5317AF7C" w14:textId="77777777" w:rsidR="005E7355" w:rsidRDefault="005E7355" w:rsidP="00C47A44">
      <w:pPr>
        <w:rPr>
          <w:noProof/>
          <w:snapToGrid w:val="0"/>
          <w:sz w:val="22"/>
          <w:szCs w:val="22"/>
        </w:rPr>
      </w:pPr>
    </w:p>
    <w:p w14:paraId="7CA4D96B" w14:textId="77777777" w:rsidR="00C47A44" w:rsidRPr="00906E62" w:rsidRDefault="00C47A44" w:rsidP="00C47A44">
      <w:pPr>
        <w:rPr>
          <w:sz w:val="22"/>
          <w:szCs w:val="22"/>
        </w:rPr>
      </w:pPr>
      <w:r>
        <w:rPr>
          <w:noProof/>
          <w:snapToGrid w:val="0"/>
          <w:sz w:val="22"/>
          <w:szCs w:val="22"/>
        </w:rPr>
        <w:t>Išsami informacija apie šį vaistinį preparatą pateikiama Valstybinės vaistų kontrolės tarnybos prie Lietuvos Respublikos sveikatos apsaugos ministerijos tinklalapyje</w:t>
      </w:r>
      <w:r>
        <w:rPr>
          <w:i/>
          <w:noProof/>
          <w:snapToGrid w:val="0"/>
          <w:sz w:val="22"/>
          <w:szCs w:val="22"/>
        </w:rPr>
        <w:t xml:space="preserve"> </w:t>
      </w:r>
      <w:hyperlink r:id="rId14" w:history="1">
        <w:r>
          <w:rPr>
            <w:rStyle w:val="Hipersaitas"/>
            <w:sz w:val="22"/>
            <w:szCs w:val="22"/>
          </w:rPr>
          <w:t>http://www.vvkt.lt/</w:t>
        </w:r>
      </w:hyperlink>
    </w:p>
    <w:p w14:paraId="5B35E4D1" w14:textId="77777777" w:rsidR="00C47A44" w:rsidRPr="00906E62" w:rsidRDefault="00C47A44" w:rsidP="00C47A44">
      <w:pPr>
        <w:rPr>
          <w:sz w:val="22"/>
          <w:szCs w:val="22"/>
        </w:rPr>
      </w:pPr>
    </w:p>
    <w:p w14:paraId="3D980503" w14:textId="77777777" w:rsidR="00C47A44" w:rsidRPr="00906E62" w:rsidRDefault="00C47A44" w:rsidP="00C47A44">
      <w:pPr>
        <w:pStyle w:val="BTEMEASMCA"/>
      </w:pPr>
      <w:r w:rsidRPr="00647A40">
        <w:br w:type="page"/>
      </w:r>
    </w:p>
    <w:p w14:paraId="0C050AD3" w14:textId="77777777" w:rsidR="00C47A44" w:rsidRPr="00906E62" w:rsidRDefault="00C47A44" w:rsidP="00C47A44">
      <w:pPr>
        <w:pStyle w:val="BTEMEASMCA"/>
      </w:pPr>
    </w:p>
    <w:p w14:paraId="387D061D" w14:textId="77777777" w:rsidR="00C47A44" w:rsidRPr="00906E62" w:rsidRDefault="00C47A44" w:rsidP="00C47A44">
      <w:pPr>
        <w:pStyle w:val="BTEMEASMCA"/>
      </w:pPr>
    </w:p>
    <w:p w14:paraId="2F6048A0" w14:textId="77777777" w:rsidR="00C47A44" w:rsidRPr="00906E62" w:rsidRDefault="00C47A44" w:rsidP="00C47A44">
      <w:pPr>
        <w:pStyle w:val="BTEMEASMCA"/>
      </w:pPr>
    </w:p>
    <w:p w14:paraId="1BCEDD8C" w14:textId="77777777" w:rsidR="00C47A44" w:rsidRPr="00906E62" w:rsidRDefault="00C47A44" w:rsidP="00C47A44">
      <w:pPr>
        <w:pStyle w:val="BTEMEASMCA"/>
      </w:pPr>
    </w:p>
    <w:p w14:paraId="6A15F8E8" w14:textId="77777777" w:rsidR="00C47A44" w:rsidRPr="00906E62" w:rsidRDefault="00C47A44" w:rsidP="00C47A44">
      <w:pPr>
        <w:pStyle w:val="BTEMEASMCA"/>
      </w:pPr>
    </w:p>
    <w:p w14:paraId="67FACD32" w14:textId="77777777" w:rsidR="00C47A44" w:rsidRPr="00906E62" w:rsidRDefault="00C47A44" w:rsidP="00C47A44">
      <w:pPr>
        <w:pStyle w:val="BTEMEASMCA"/>
      </w:pPr>
    </w:p>
    <w:p w14:paraId="1B9EED1B" w14:textId="77777777" w:rsidR="00C47A44" w:rsidRPr="00906E62" w:rsidRDefault="00C47A44" w:rsidP="00C47A44">
      <w:pPr>
        <w:pStyle w:val="BTEMEASMCA"/>
      </w:pPr>
    </w:p>
    <w:p w14:paraId="3AFAD48A" w14:textId="77777777" w:rsidR="00C47A44" w:rsidRPr="00906E62" w:rsidRDefault="00C47A44" w:rsidP="00C47A44">
      <w:pPr>
        <w:pStyle w:val="BTEMEASMCA"/>
      </w:pPr>
    </w:p>
    <w:p w14:paraId="43B880A8" w14:textId="77777777" w:rsidR="00C47A44" w:rsidRPr="00906E62" w:rsidRDefault="00C47A44" w:rsidP="00C47A44">
      <w:pPr>
        <w:pStyle w:val="BTEMEASMCA"/>
      </w:pPr>
    </w:p>
    <w:p w14:paraId="182C94A9" w14:textId="77777777" w:rsidR="00C47A44" w:rsidRPr="00906E62" w:rsidRDefault="00C47A44" w:rsidP="00C47A44">
      <w:pPr>
        <w:pStyle w:val="BTEMEASMCA"/>
      </w:pPr>
    </w:p>
    <w:p w14:paraId="014FD2E4" w14:textId="77777777" w:rsidR="00C47A44" w:rsidRPr="00906E62" w:rsidRDefault="00C47A44" w:rsidP="00C47A44">
      <w:pPr>
        <w:pStyle w:val="BTEMEASMCA"/>
      </w:pPr>
    </w:p>
    <w:p w14:paraId="6E5A30D8" w14:textId="77777777" w:rsidR="00C47A44" w:rsidRPr="00906E62" w:rsidRDefault="00C47A44" w:rsidP="00C47A44">
      <w:pPr>
        <w:pStyle w:val="BTEMEASMCA"/>
      </w:pPr>
    </w:p>
    <w:p w14:paraId="1510BB45" w14:textId="77777777" w:rsidR="00C47A44" w:rsidRPr="00906E62" w:rsidRDefault="00C47A44" w:rsidP="00C47A44">
      <w:pPr>
        <w:pStyle w:val="BTEMEASMCA"/>
      </w:pPr>
    </w:p>
    <w:p w14:paraId="3DECFB31" w14:textId="77777777" w:rsidR="00C47A44" w:rsidRPr="00906E62" w:rsidRDefault="00C47A44" w:rsidP="00C47A44">
      <w:pPr>
        <w:pStyle w:val="BTEMEASMCA"/>
      </w:pPr>
    </w:p>
    <w:p w14:paraId="476D5853" w14:textId="77777777" w:rsidR="00C47A44" w:rsidRPr="00906E62" w:rsidRDefault="00C47A44" w:rsidP="00C47A44">
      <w:pPr>
        <w:pStyle w:val="BTEMEASMCA"/>
      </w:pPr>
    </w:p>
    <w:p w14:paraId="48E2339B" w14:textId="77777777" w:rsidR="00C47A44" w:rsidRPr="00906E62" w:rsidRDefault="00C47A44" w:rsidP="00C47A44">
      <w:pPr>
        <w:pStyle w:val="BTEMEASMCA"/>
      </w:pPr>
    </w:p>
    <w:p w14:paraId="28E297C7" w14:textId="77777777" w:rsidR="00C47A44" w:rsidRPr="00906E62" w:rsidRDefault="00C47A44" w:rsidP="00C47A44">
      <w:pPr>
        <w:pStyle w:val="BTEMEASMCA"/>
      </w:pPr>
    </w:p>
    <w:p w14:paraId="17E5784D" w14:textId="77777777" w:rsidR="00C47A44" w:rsidRPr="00906E62" w:rsidRDefault="00C47A44" w:rsidP="00C47A44">
      <w:pPr>
        <w:pStyle w:val="BTEMEASMCA"/>
      </w:pPr>
    </w:p>
    <w:p w14:paraId="5944CEA1" w14:textId="77777777" w:rsidR="00C47A44" w:rsidRPr="00906E62" w:rsidRDefault="00C47A44" w:rsidP="00C47A44">
      <w:pPr>
        <w:pStyle w:val="BTEMEASMCA"/>
      </w:pPr>
    </w:p>
    <w:p w14:paraId="3FB7DA38" w14:textId="77777777" w:rsidR="00C47A44" w:rsidRPr="00906E62" w:rsidRDefault="00C47A44" w:rsidP="00C47A44">
      <w:pPr>
        <w:pStyle w:val="BTEMEASMCA"/>
      </w:pPr>
    </w:p>
    <w:p w14:paraId="0B3B671F" w14:textId="77777777" w:rsidR="00C47A44" w:rsidRPr="00906E62" w:rsidRDefault="00C47A44" w:rsidP="00C47A44">
      <w:pPr>
        <w:pStyle w:val="BTEMEASMCA"/>
      </w:pPr>
    </w:p>
    <w:p w14:paraId="00EFBC66" w14:textId="77777777" w:rsidR="00C47A44" w:rsidRPr="00906E62" w:rsidRDefault="00C47A44" w:rsidP="00C47A44">
      <w:pPr>
        <w:pStyle w:val="BTEMEASMCA"/>
      </w:pPr>
    </w:p>
    <w:p w14:paraId="081B4802" w14:textId="77777777" w:rsidR="00C47A44" w:rsidRPr="00906E62" w:rsidRDefault="00C47A44" w:rsidP="00C47A44">
      <w:pPr>
        <w:pStyle w:val="BTEMEASMCA"/>
      </w:pPr>
    </w:p>
    <w:p w14:paraId="19A63BFD" w14:textId="77777777" w:rsidR="00C47A44" w:rsidRPr="00906E62" w:rsidRDefault="00C47A44" w:rsidP="00C47A44">
      <w:pPr>
        <w:pStyle w:val="TTEMEASMCA"/>
        <w:rPr>
          <w:caps w:val="0"/>
          <w:lang w:val="lt-LT"/>
        </w:rPr>
      </w:pPr>
      <w:bookmarkStart w:id="6" w:name="_Toc129243128"/>
      <w:bookmarkStart w:id="7" w:name="_Toc129243253"/>
      <w:r w:rsidRPr="00647A40">
        <w:rPr>
          <w:caps w:val="0"/>
          <w:lang w:val="lt-LT"/>
        </w:rPr>
        <w:t>II PRIEDAS</w:t>
      </w:r>
      <w:bookmarkEnd w:id="6"/>
      <w:bookmarkEnd w:id="7"/>
    </w:p>
    <w:p w14:paraId="19580DED" w14:textId="77777777" w:rsidR="00C47A44" w:rsidRPr="00906E62" w:rsidRDefault="00C47A44" w:rsidP="00C47A44">
      <w:pPr>
        <w:pStyle w:val="TTEMEASMCA"/>
        <w:rPr>
          <w:caps w:val="0"/>
          <w:lang w:val="lt-LT"/>
        </w:rPr>
      </w:pPr>
    </w:p>
    <w:p w14:paraId="621AF0FC" w14:textId="77777777" w:rsidR="00C47A44" w:rsidRPr="00906E62" w:rsidRDefault="00BA7E12" w:rsidP="00C47A44">
      <w:pPr>
        <w:pStyle w:val="TTEMEASMCA"/>
        <w:rPr>
          <w:caps w:val="0"/>
          <w:lang w:val="lt-LT"/>
        </w:rPr>
      </w:pPr>
      <w:r>
        <w:rPr>
          <w:lang w:val="lt-LT"/>
        </w:rPr>
        <w:t>REGISTRACIJOS</w:t>
      </w:r>
      <w:r w:rsidRPr="00B34FA1">
        <w:rPr>
          <w:lang w:val="lt-LT"/>
        </w:rPr>
        <w:t xml:space="preserve"> </w:t>
      </w:r>
      <w:r w:rsidR="00C47A44" w:rsidRPr="00647A40">
        <w:rPr>
          <w:caps w:val="0"/>
          <w:lang w:val="lt-LT"/>
        </w:rPr>
        <w:t>SĄLYGOS</w:t>
      </w:r>
    </w:p>
    <w:p w14:paraId="3E9BD85D" w14:textId="77777777" w:rsidR="00C47A44" w:rsidRPr="00906E62" w:rsidRDefault="00C47A44" w:rsidP="00C47A44">
      <w:pPr>
        <w:pStyle w:val="BTEMEASMCA"/>
      </w:pPr>
    </w:p>
    <w:p w14:paraId="7BC83DA6" w14:textId="77777777" w:rsidR="00C47A44" w:rsidRPr="00906E62" w:rsidRDefault="00C47A44" w:rsidP="00C47A44">
      <w:pPr>
        <w:pStyle w:val="BTAnIIEMEASMCA"/>
        <w:rPr>
          <w:rFonts w:cs="Times New Roman"/>
          <w:highlight w:val="yellow"/>
          <w:lang w:val="lt-LT"/>
        </w:rPr>
      </w:pPr>
      <w:r w:rsidRPr="00647A40">
        <w:rPr>
          <w:rFonts w:cs="Times New Roman"/>
          <w:lang w:val="lt-LT"/>
        </w:rPr>
        <w:t>A.</w:t>
      </w:r>
      <w:r w:rsidRPr="00647A40">
        <w:rPr>
          <w:rFonts w:cs="Times New Roman"/>
          <w:lang w:val="lt-LT"/>
        </w:rPr>
        <w:tab/>
        <w:t>GAMINTOJAS (-AI), ATSAKINGAS (-I) UŽ SERIJŲ IŠLEIDIMĄ</w:t>
      </w:r>
    </w:p>
    <w:p w14:paraId="4BF20FA7" w14:textId="77777777" w:rsidR="00C47A44" w:rsidRPr="00906E62" w:rsidRDefault="00C47A44" w:rsidP="00C47A44">
      <w:pPr>
        <w:pStyle w:val="BTEMEASMCA"/>
        <w:rPr>
          <w:highlight w:val="yellow"/>
        </w:rPr>
      </w:pPr>
    </w:p>
    <w:p w14:paraId="204F475F" w14:textId="77777777" w:rsidR="00C47A44" w:rsidRPr="00906E62" w:rsidRDefault="00C47A44" w:rsidP="00C47A44">
      <w:pPr>
        <w:pStyle w:val="BTAnIIEMEASMCA"/>
        <w:rPr>
          <w:rFonts w:cs="Times New Roman"/>
          <w:lang w:val="lt-LT"/>
        </w:rPr>
      </w:pPr>
      <w:r w:rsidRPr="00647A40">
        <w:rPr>
          <w:rFonts w:cs="Times New Roman"/>
          <w:lang w:val="lt-LT"/>
        </w:rPr>
        <w:t>B.</w:t>
      </w:r>
      <w:r w:rsidRPr="00647A40">
        <w:rPr>
          <w:rFonts w:cs="Times New Roman"/>
          <w:lang w:val="lt-LT"/>
        </w:rPr>
        <w:tab/>
        <w:t xml:space="preserve">TIEKIMO IR VARTOJIMO SĄLYGOS AR APRIBOJIMAI </w:t>
      </w:r>
    </w:p>
    <w:p w14:paraId="1C71C8DA" w14:textId="77777777" w:rsidR="00C47A44" w:rsidRPr="00906E62" w:rsidRDefault="00C47A44" w:rsidP="00C47A44">
      <w:pPr>
        <w:pStyle w:val="BTEMEASMCA"/>
        <w:rPr>
          <w:highlight w:val="yellow"/>
        </w:rPr>
      </w:pPr>
    </w:p>
    <w:p w14:paraId="543315A8" w14:textId="77777777" w:rsidR="00C47A44" w:rsidRPr="00906E62" w:rsidRDefault="00C47A44" w:rsidP="00C47A44">
      <w:pPr>
        <w:pStyle w:val="PI-1EMEASMCA"/>
      </w:pPr>
      <w:r w:rsidRPr="00647A40">
        <w:br w:type="page"/>
      </w:r>
      <w:r w:rsidRPr="00647A40">
        <w:lastRenderedPageBreak/>
        <w:t>A.</w:t>
      </w:r>
      <w:r w:rsidRPr="00647A40">
        <w:tab/>
        <w:t>GAMINTOJAS, ATSAKINGAS UŽ SERIJŲ IŠLEIDIMĄ</w:t>
      </w:r>
    </w:p>
    <w:p w14:paraId="46D2AC4A" w14:textId="77777777" w:rsidR="00C47A44" w:rsidRPr="00906E62" w:rsidRDefault="00C47A44" w:rsidP="00C47A44">
      <w:pPr>
        <w:pStyle w:val="BTEMEASMCA"/>
        <w:rPr>
          <w:highlight w:val="yellow"/>
        </w:rPr>
      </w:pPr>
    </w:p>
    <w:p w14:paraId="1B28800E" w14:textId="77777777" w:rsidR="00C47A44" w:rsidRPr="00906E62" w:rsidRDefault="00C47A44" w:rsidP="00C47A44">
      <w:pPr>
        <w:pStyle w:val="BTuEMEASMCA"/>
      </w:pPr>
      <w:r w:rsidRPr="00647A40">
        <w:t>Gamintojo, atsakingo už serijų išleidimą, pavadinimas ir adresas</w:t>
      </w:r>
    </w:p>
    <w:p w14:paraId="7BC56582" w14:textId="77777777" w:rsidR="00C47A44" w:rsidRPr="00906E62" w:rsidRDefault="00C47A44" w:rsidP="00C47A44">
      <w:pPr>
        <w:pStyle w:val="BTEMEASMCA"/>
      </w:pPr>
    </w:p>
    <w:p w14:paraId="5ED436EB" w14:textId="3E182EDD" w:rsidR="00C47A44" w:rsidRPr="00906E62" w:rsidRDefault="00C47A44" w:rsidP="00C47A44">
      <w:pPr>
        <w:rPr>
          <w:sz w:val="22"/>
          <w:szCs w:val="22"/>
        </w:rPr>
      </w:pPr>
      <w:r w:rsidRPr="00647A40">
        <w:rPr>
          <w:sz w:val="22"/>
          <w:szCs w:val="22"/>
        </w:rPr>
        <w:t>STALLERGENES</w:t>
      </w:r>
      <w:r w:rsidR="00125535">
        <w:rPr>
          <w:sz w:val="22"/>
          <w:szCs w:val="22"/>
        </w:rPr>
        <w:t>,</w:t>
      </w:r>
      <w:r w:rsidRPr="00647A40">
        <w:rPr>
          <w:sz w:val="22"/>
          <w:szCs w:val="22"/>
        </w:rPr>
        <w:t xml:space="preserve"> 6, </w:t>
      </w:r>
      <w:proofErr w:type="spellStart"/>
      <w:r w:rsidRPr="00647A40">
        <w:rPr>
          <w:sz w:val="22"/>
          <w:szCs w:val="22"/>
        </w:rPr>
        <w:t>rue</w:t>
      </w:r>
      <w:proofErr w:type="spellEnd"/>
      <w:r w:rsidRPr="00647A40">
        <w:rPr>
          <w:sz w:val="22"/>
          <w:szCs w:val="22"/>
        </w:rPr>
        <w:t xml:space="preserve"> </w:t>
      </w:r>
      <w:proofErr w:type="spellStart"/>
      <w:r w:rsidRPr="00647A40">
        <w:rPr>
          <w:sz w:val="22"/>
          <w:szCs w:val="22"/>
        </w:rPr>
        <w:t>Alexis</w:t>
      </w:r>
      <w:proofErr w:type="spellEnd"/>
      <w:r w:rsidRPr="00647A40">
        <w:rPr>
          <w:sz w:val="22"/>
          <w:szCs w:val="22"/>
        </w:rPr>
        <w:t xml:space="preserve"> de </w:t>
      </w:r>
      <w:proofErr w:type="spellStart"/>
      <w:r w:rsidRPr="00647A40">
        <w:rPr>
          <w:sz w:val="22"/>
          <w:szCs w:val="22"/>
        </w:rPr>
        <w:t>Tocqueville</w:t>
      </w:r>
      <w:proofErr w:type="spellEnd"/>
      <w:r w:rsidRPr="00647A40">
        <w:rPr>
          <w:sz w:val="22"/>
          <w:szCs w:val="22"/>
        </w:rPr>
        <w:t>, 921</w:t>
      </w:r>
      <w:r w:rsidR="0017351A">
        <w:rPr>
          <w:sz w:val="22"/>
          <w:szCs w:val="22"/>
        </w:rPr>
        <w:t>60</w:t>
      </w:r>
      <w:r w:rsidRPr="00647A40">
        <w:rPr>
          <w:sz w:val="22"/>
          <w:szCs w:val="22"/>
        </w:rPr>
        <w:t xml:space="preserve"> ANTONY, Prancūzija</w:t>
      </w:r>
    </w:p>
    <w:p w14:paraId="0E4BB79B" w14:textId="77777777" w:rsidR="00C47A44" w:rsidRPr="00906E62" w:rsidRDefault="00C47A44" w:rsidP="00C47A44">
      <w:pPr>
        <w:pStyle w:val="BTEMEASMCA"/>
        <w:rPr>
          <w:highlight w:val="yellow"/>
        </w:rPr>
      </w:pPr>
    </w:p>
    <w:p w14:paraId="09CF6DCF" w14:textId="77777777" w:rsidR="00C47A44" w:rsidRPr="00906E62" w:rsidRDefault="00C47A44" w:rsidP="00C47A44">
      <w:pPr>
        <w:pStyle w:val="BTEMEASMCA"/>
        <w:rPr>
          <w:highlight w:val="yellow"/>
        </w:rPr>
      </w:pPr>
    </w:p>
    <w:p w14:paraId="75B45006" w14:textId="77777777" w:rsidR="00C47A44" w:rsidRPr="00906E62" w:rsidRDefault="00C47A44" w:rsidP="00C47A44">
      <w:pPr>
        <w:tabs>
          <w:tab w:val="left" w:pos="567"/>
        </w:tabs>
        <w:ind w:left="567" w:hanging="567"/>
        <w:rPr>
          <w:snapToGrid w:val="0"/>
          <w:sz w:val="22"/>
          <w:szCs w:val="22"/>
        </w:rPr>
      </w:pPr>
      <w:bookmarkStart w:id="8" w:name="_Toc129243129"/>
      <w:bookmarkStart w:id="9" w:name="_Toc129243254"/>
      <w:r w:rsidRPr="00647A40">
        <w:rPr>
          <w:b/>
          <w:noProof/>
          <w:snapToGrid w:val="0"/>
          <w:sz w:val="22"/>
          <w:szCs w:val="22"/>
        </w:rPr>
        <w:t>B.</w:t>
      </w:r>
      <w:r w:rsidRPr="00647A40">
        <w:rPr>
          <w:b/>
          <w:snapToGrid w:val="0"/>
          <w:sz w:val="22"/>
          <w:szCs w:val="22"/>
        </w:rPr>
        <w:tab/>
      </w:r>
      <w:r w:rsidRPr="00647A40">
        <w:rPr>
          <w:b/>
          <w:noProof/>
          <w:snapToGrid w:val="0"/>
          <w:sz w:val="22"/>
          <w:szCs w:val="22"/>
        </w:rPr>
        <w:t>TIEKIMO IR VARTOJIMO SĄLYGOS AR APRIBOJIMAI</w:t>
      </w:r>
    </w:p>
    <w:bookmarkEnd w:id="8"/>
    <w:bookmarkEnd w:id="9"/>
    <w:p w14:paraId="216EEE5E" w14:textId="77777777" w:rsidR="00C47A44" w:rsidRPr="00906E62" w:rsidRDefault="00C47A44" w:rsidP="00C47A44">
      <w:pPr>
        <w:pStyle w:val="BTEMEASMCA"/>
      </w:pPr>
    </w:p>
    <w:p w14:paraId="37BB4D1D" w14:textId="77777777" w:rsidR="00C47A44" w:rsidRPr="00906E62" w:rsidRDefault="00C47A44" w:rsidP="00C47A44">
      <w:pPr>
        <w:pStyle w:val="BTEMEASMCA"/>
      </w:pPr>
      <w:r w:rsidRPr="00647A40">
        <w:t>Receptinis vaistinis preparatas</w:t>
      </w:r>
      <w:r>
        <w:t>.</w:t>
      </w:r>
    </w:p>
    <w:p w14:paraId="278A1785" w14:textId="77777777" w:rsidR="00C47A44" w:rsidRPr="00906E62" w:rsidRDefault="00C47A44" w:rsidP="00C47A44">
      <w:pPr>
        <w:pStyle w:val="BTEMEASMCA"/>
      </w:pPr>
    </w:p>
    <w:p w14:paraId="77B515D1" w14:textId="77777777" w:rsidR="00C47A44" w:rsidRPr="00906E62" w:rsidRDefault="00C47A44" w:rsidP="00C47A44">
      <w:pPr>
        <w:pStyle w:val="BTEMEASMCA"/>
      </w:pPr>
      <w:r w:rsidRPr="00647A40">
        <w:br w:type="page"/>
      </w:r>
    </w:p>
    <w:p w14:paraId="7912DE38" w14:textId="77777777" w:rsidR="00C47A44" w:rsidRPr="00906E62" w:rsidRDefault="00C47A44" w:rsidP="00C47A44">
      <w:pPr>
        <w:pStyle w:val="BTEMEASMCA"/>
      </w:pPr>
    </w:p>
    <w:p w14:paraId="63E40EBD" w14:textId="77777777" w:rsidR="00C47A44" w:rsidRPr="00906E62" w:rsidRDefault="00C47A44" w:rsidP="00C47A44">
      <w:pPr>
        <w:pStyle w:val="BTEMEASMCA"/>
      </w:pPr>
    </w:p>
    <w:p w14:paraId="3F16675D" w14:textId="77777777" w:rsidR="00C47A44" w:rsidRPr="00906E62" w:rsidRDefault="00C47A44" w:rsidP="00C47A44">
      <w:pPr>
        <w:pStyle w:val="BTEMEASMCA"/>
      </w:pPr>
    </w:p>
    <w:p w14:paraId="59883A8B" w14:textId="77777777" w:rsidR="00C47A44" w:rsidRPr="00906E62" w:rsidRDefault="00C47A44" w:rsidP="00C47A44">
      <w:pPr>
        <w:pStyle w:val="BTEMEASMCA"/>
      </w:pPr>
    </w:p>
    <w:p w14:paraId="5A3AC594" w14:textId="77777777" w:rsidR="00C47A44" w:rsidRPr="00906E62" w:rsidRDefault="00C47A44" w:rsidP="00C47A44">
      <w:pPr>
        <w:pStyle w:val="BTEMEASMCA"/>
      </w:pPr>
    </w:p>
    <w:p w14:paraId="1BBAABDD" w14:textId="77777777" w:rsidR="00C47A44" w:rsidRPr="00906E62" w:rsidRDefault="00C47A44" w:rsidP="00C47A44">
      <w:pPr>
        <w:pStyle w:val="BTEMEASMCA"/>
      </w:pPr>
    </w:p>
    <w:p w14:paraId="636002BE" w14:textId="77777777" w:rsidR="00C47A44" w:rsidRPr="00906E62" w:rsidRDefault="00C47A44" w:rsidP="00C47A44">
      <w:pPr>
        <w:pStyle w:val="BTEMEASMCA"/>
      </w:pPr>
    </w:p>
    <w:p w14:paraId="75561B78" w14:textId="77777777" w:rsidR="00C47A44" w:rsidRPr="00906E62" w:rsidRDefault="00C47A44" w:rsidP="00C47A44">
      <w:pPr>
        <w:pStyle w:val="BTEMEASMCA"/>
      </w:pPr>
    </w:p>
    <w:p w14:paraId="0368D2BE" w14:textId="77777777" w:rsidR="00C47A44" w:rsidRPr="00906E62" w:rsidRDefault="00C47A44" w:rsidP="00C47A44">
      <w:pPr>
        <w:pStyle w:val="BTEMEASMCA"/>
      </w:pPr>
    </w:p>
    <w:p w14:paraId="67697825" w14:textId="77777777" w:rsidR="00C47A44" w:rsidRPr="00906E62" w:rsidRDefault="00C47A44" w:rsidP="00C47A44">
      <w:pPr>
        <w:pStyle w:val="BTEMEASMCA"/>
      </w:pPr>
    </w:p>
    <w:p w14:paraId="54331B53" w14:textId="77777777" w:rsidR="00C47A44" w:rsidRPr="00906E62" w:rsidRDefault="00C47A44" w:rsidP="00C47A44">
      <w:pPr>
        <w:pStyle w:val="BTEMEASMCA"/>
      </w:pPr>
    </w:p>
    <w:p w14:paraId="47AC30F8" w14:textId="77777777" w:rsidR="00C47A44" w:rsidRPr="00906E62" w:rsidRDefault="00C47A44" w:rsidP="00C47A44">
      <w:pPr>
        <w:pStyle w:val="BTEMEASMCA"/>
      </w:pPr>
    </w:p>
    <w:p w14:paraId="33DF7090" w14:textId="77777777" w:rsidR="00C47A44" w:rsidRPr="00906E62" w:rsidRDefault="00C47A44" w:rsidP="00C47A44">
      <w:pPr>
        <w:pStyle w:val="BTEMEASMCA"/>
      </w:pPr>
    </w:p>
    <w:p w14:paraId="1DEE0F51" w14:textId="77777777" w:rsidR="00C47A44" w:rsidRPr="00906E62" w:rsidRDefault="00C47A44" w:rsidP="00C47A44">
      <w:pPr>
        <w:pStyle w:val="BTEMEASMCA"/>
      </w:pPr>
    </w:p>
    <w:p w14:paraId="50CE6972" w14:textId="77777777" w:rsidR="00C47A44" w:rsidRPr="00906E62" w:rsidRDefault="00C47A44" w:rsidP="00C47A44">
      <w:pPr>
        <w:pStyle w:val="BTEMEASMCA"/>
      </w:pPr>
    </w:p>
    <w:p w14:paraId="19B01E25" w14:textId="77777777" w:rsidR="00C47A44" w:rsidRPr="00906E62" w:rsidRDefault="00C47A44" w:rsidP="00C47A44">
      <w:pPr>
        <w:pStyle w:val="BTEMEASMCA"/>
      </w:pPr>
    </w:p>
    <w:p w14:paraId="14814238" w14:textId="77777777" w:rsidR="00C47A44" w:rsidRPr="00906E62" w:rsidRDefault="00C47A44" w:rsidP="00C47A44">
      <w:pPr>
        <w:pStyle w:val="BTEMEASMCA"/>
      </w:pPr>
    </w:p>
    <w:p w14:paraId="3DD60A7A" w14:textId="77777777" w:rsidR="00C47A44" w:rsidRPr="00906E62" w:rsidRDefault="00C47A44" w:rsidP="00C47A44">
      <w:pPr>
        <w:pStyle w:val="BTEMEASMCA"/>
      </w:pPr>
    </w:p>
    <w:p w14:paraId="575CC3A2" w14:textId="77777777" w:rsidR="00C47A44" w:rsidRPr="00906E62" w:rsidRDefault="00C47A44" w:rsidP="00C47A44">
      <w:pPr>
        <w:pStyle w:val="BTEMEASMCA"/>
      </w:pPr>
    </w:p>
    <w:p w14:paraId="1CCA0B79" w14:textId="77777777" w:rsidR="00C47A44" w:rsidRPr="00906E62" w:rsidRDefault="00C47A44" w:rsidP="00C47A44">
      <w:pPr>
        <w:pStyle w:val="BTEMEASMCA"/>
      </w:pPr>
    </w:p>
    <w:p w14:paraId="0E26F0D5" w14:textId="77777777" w:rsidR="00C47A44" w:rsidRPr="00906E62" w:rsidRDefault="00C47A44" w:rsidP="00C47A44">
      <w:pPr>
        <w:pStyle w:val="BTEMEASMCA"/>
      </w:pPr>
    </w:p>
    <w:p w14:paraId="06F1E6FC" w14:textId="77777777" w:rsidR="00C47A44" w:rsidRPr="00906E62" w:rsidRDefault="00C47A44" w:rsidP="00C47A44">
      <w:pPr>
        <w:pStyle w:val="BTEMEASMCA"/>
      </w:pPr>
    </w:p>
    <w:p w14:paraId="09370F97" w14:textId="77777777" w:rsidR="00C47A44" w:rsidRPr="00906E62" w:rsidRDefault="00C47A44" w:rsidP="00C47A44">
      <w:pPr>
        <w:pStyle w:val="BTEMEASMCA"/>
      </w:pPr>
    </w:p>
    <w:p w14:paraId="205DD69E" w14:textId="77777777" w:rsidR="00C47A44" w:rsidRPr="00906E62" w:rsidRDefault="00C47A44" w:rsidP="00C47A44">
      <w:pPr>
        <w:pStyle w:val="TTEMEASMCA"/>
        <w:rPr>
          <w:caps w:val="0"/>
          <w:lang w:val="lt-LT"/>
        </w:rPr>
      </w:pPr>
      <w:bookmarkStart w:id="10" w:name="_Toc129243134"/>
      <w:bookmarkStart w:id="11" w:name="_Toc129243259"/>
      <w:r w:rsidRPr="00647A40">
        <w:rPr>
          <w:caps w:val="0"/>
          <w:lang w:val="lt-LT"/>
        </w:rPr>
        <w:t>III PRIEDAS</w:t>
      </w:r>
      <w:bookmarkEnd w:id="10"/>
      <w:bookmarkEnd w:id="11"/>
    </w:p>
    <w:p w14:paraId="4AFF3F2B" w14:textId="77777777" w:rsidR="00C47A44" w:rsidRPr="00906E62" w:rsidRDefault="00C47A44" w:rsidP="00C47A44">
      <w:pPr>
        <w:pStyle w:val="BTEMEASMCA"/>
      </w:pPr>
    </w:p>
    <w:p w14:paraId="3D27314F" w14:textId="77777777" w:rsidR="00C47A44" w:rsidRPr="00906E62" w:rsidRDefault="00C47A44" w:rsidP="00C47A44">
      <w:pPr>
        <w:pStyle w:val="TTEMEASMCA"/>
        <w:rPr>
          <w:caps w:val="0"/>
          <w:lang w:val="lt-LT"/>
        </w:rPr>
      </w:pPr>
      <w:bookmarkStart w:id="12" w:name="_Toc129243135"/>
      <w:bookmarkStart w:id="13" w:name="_Toc129243260"/>
      <w:r w:rsidRPr="00647A40">
        <w:rPr>
          <w:caps w:val="0"/>
          <w:lang w:val="lt-LT"/>
        </w:rPr>
        <w:t>ŽENKLINIMAS IR PAKUOTĖS LAPELIS</w:t>
      </w:r>
      <w:bookmarkEnd w:id="12"/>
      <w:bookmarkEnd w:id="13"/>
    </w:p>
    <w:p w14:paraId="239B71A0" w14:textId="77777777" w:rsidR="00C47A44" w:rsidRPr="00906E62" w:rsidRDefault="00C47A44" w:rsidP="00C47A44">
      <w:pPr>
        <w:pStyle w:val="BTEMEASMCA"/>
      </w:pPr>
      <w:r w:rsidRPr="00647A40">
        <w:br w:type="page"/>
      </w:r>
    </w:p>
    <w:p w14:paraId="1D62DD5F" w14:textId="77777777" w:rsidR="00C47A44" w:rsidRPr="00906E62" w:rsidRDefault="00C47A44" w:rsidP="00C47A44">
      <w:pPr>
        <w:pStyle w:val="BTEMEASMCA"/>
      </w:pPr>
    </w:p>
    <w:p w14:paraId="74D33B9B" w14:textId="77777777" w:rsidR="00C47A44" w:rsidRPr="00906E62" w:rsidRDefault="00C47A44" w:rsidP="00C47A44">
      <w:pPr>
        <w:pStyle w:val="BTEMEASMCA"/>
      </w:pPr>
    </w:p>
    <w:p w14:paraId="66A2AF0E" w14:textId="77777777" w:rsidR="00C47A44" w:rsidRPr="00906E62" w:rsidRDefault="00C47A44" w:rsidP="00C47A44">
      <w:pPr>
        <w:pStyle w:val="BTEMEASMCA"/>
      </w:pPr>
    </w:p>
    <w:p w14:paraId="0A228EC5" w14:textId="77777777" w:rsidR="00C47A44" w:rsidRPr="00906E62" w:rsidRDefault="00C47A44" w:rsidP="00C47A44">
      <w:pPr>
        <w:pStyle w:val="BTEMEASMCA"/>
      </w:pPr>
    </w:p>
    <w:p w14:paraId="6ACBD782" w14:textId="77777777" w:rsidR="00C47A44" w:rsidRPr="00906E62" w:rsidRDefault="00C47A44" w:rsidP="00C47A44">
      <w:pPr>
        <w:pStyle w:val="BTEMEASMCA"/>
      </w:pPr>
    </w:p>
    <w:p w14:paraId="29177C0E" w14:textId="77777777" w:rsidR="00C47A44" w:rsidRPr="00906E62" w:rsidRDefault="00C47A44" w:rsidP="00C47A44">
      <w:pPr>
        <w:pStyle w:val="BTEMEASMCA"/>
      </w:pPr>
    </w:p>
    <w:p w14:paraId="04FEF93C" w14:textId="77777777" w:rsidR="00C47A44" w:rsidRPr="00906E62" w:rsidRDefault="00C47A44" w:rsidP="00C47A44">
      <w:pPr>
        <w:pStyle w:val="BTEMEASMCA"/>
      </w:pPr>
    </w:p>
    <w:p w14:paraId="44AC2599" w14:textId="77777777" w:rsidR="00C47A44" w:rsidRPr="00906E62" w:rsidRDefault="00C47A44" w:rsidP="00C47A44">
      <w:pPr>
        <w:pStyle w:val="BTEMEASMCA"/>
      </w:pPr>
    </w:p>
    <w:p w14:paraId="1B2B3E45" w14:textId="77777777" w:rsidR="00C47A44" w:rsidRPr="00906E62" w:rsidRDefault="00C47A44" w:rsidP="00C47A44">
      <w:pPr>
        <w:pStyle w:val="BTEMEASMCA"/>
      </w:pPr>
    </w:p>
    <w:p w14:paraId="65008ED1" w14:textId="77777777" w:rsidR="00C47A44" w:rsidRPr="00906E62" w:rsidRDefault="00C47A44" w:rsidP="00C47A44">
      <w:pPr>
        <w:pStyle w:val="BTEMEASMCA"/>
      </w:pPr>
    </w:p>
    <w:p w14:paraId="6173D924" w14:textId="77777777" w:rsidR="00C47A44" w:rsidRPr="00906E62" w:rsidRDefault="00C47A44" w:rsidP="00C47A44">
      <w:pPr>
        <w:pStyle w:val="BTEMEASMCA"/>
      </w:pPr>
    </w:p>
    <w:p w14:paraId="345E2587" w14:textId="77777777" w:rsidR="00C47A44" w:rsidRPr="00906E62" w:rsidRDefault="00C47A44" w:rsidP="00C47A44">
      <w:pPr>
        <w:pStyle w:val="BTEMEASMCA"/>
      </w:pPr>
    </w:p>
    <w:p w14:paraId="1AD271A7" w14:textId="77777777" w:rsidR="00C47A44" w:rsidRPr="00906E62" w:rsidRDefault="00C47A44" w:rsidP="00C47A44">
      <w:pPr>
        <w:pStyle w:val="BTEMEASMCA"/>
      </w:pPr>
    </w:p>
    <w:p w14:paraId="165EE3B2" w14:textId="77777777" w:rsidR="00C47A44" w:rsidRPr="00906E62" w:rsidRDefault="00C47A44" w:rsidP="00C47A44">
      <w:pPr>
        <w:pStyle w:val="BTEMEASMCA"/>
      </w:pPr>
    </w:p>
    <w:p w14:paraId="5151D6D7" w14:textId="77777777" w:rsidR="00C47A44" w:rsidRPr="00906E62" w:rsidRDefault="00C47A44" w:rsidP="00C47A44">
      <w:pPr>
        <w:pStyle w:val="BTEMEASMCA"/>
      </w:pPr>
    </w:p>
    <w:p w14:paraId="4BABD244" w14:textId="77777777" w:rsidR="00C47A44" w:rsidRPr="00906E62" w:rsidRDefault="00C47A44" w:rsidP="00C47A44">
      <w:pPr>
        <w:pStyle w:val="BTEMEASMCA"/>
      </w:pPr>
    </w:p>
    <w:p w14:paraId="19AE6494" w14:textId="77777777" w:rsidR="00C47A44" w:rsidRPr="00906E62" w:rsidRDefault="00C47A44" w:rsidP="00C47A44">
      <w:pPr>
        <w:pStyle w:val="BTEMEASMCA"/>
      </w:pPr>
    </w:p>
    <w:p w14:paraId="52554E7E" w14:textId="77777777" w:rsidR="00C47A44" w:rsidRPr="00906E62" w:rsidRDefault="00C47A44" w:rsidP="00C47A44">
      <w:pPr>
        <w:pStyle w:val="BTEMEASMCA"/>
      </w:pPr>
    </w:p>
    <w:p w14:paraId="2DB1119D" w14:textId="77777777" w:rsidR="00C47A44" w:rsidRPr="00906E62" w:rsidRDefault="00C47A44" w:rsidP="00C47A44">
      <w:pPr>
        <w:pStyle w:val="BTEMEASMCA"/>
      </w:pPr>
    </w:p>
    <w:p w14:paraId="7CFD85B4" w14:textId="77777777" w:rsidR="00C47A44" w:rsidRPr="00906E62" w:rsidRDefault="00C47A44" w:rsidP="00C47A44">
      <w:pPr>
        <w:pStyle w:val="BTEMEASMCA"/>
      </w:pPr>
    </w:p>
    <w:p w14:paraId="24FF4A25" w14:textId="77777777" w:rsidR="00C47A44" w:rsidRPr="00906E62" w:rsidRDefault="00C47A44" w:rsidP="00C47A44">
      <w:pPr>
        <w:pStyle w:val="BTEMEASMCA"/>
      </w:pPr>
    </w:p>
    <w:p w14:paraId="70CC3BBD" w14:textId="77777777" w:rsidR="00C47A44" w:rsidRDefault="00C47A44" w:rsidP="00C47A44">
      <w:pPr>
        <w:pStyle w:val="BTEMEASMCA"/>
      </w:pPr>
    </w:p>
    <w:p w14:paraId="661CBABE" w14:textId="77777777" w:rsidR="00C47A44" w:rsidRPr="00906E62" w:rsidRDefault="00C47A44" w:rsidP="00C47A44">
      <w:pPr>
        <w:pStyle w:val="BTEMEASMCA"/>
      </w:pPr>
    </w:p>
    <w:p w14:paraId="7734F93D" w14:textId="77777777" w:rsidR="00C47A44" w:rsidRPr="00906E62" w:rsidRDefault="00C47A44" w:rsidP="00C47A44">
      <w:pPr>
        <w:pStyle w:val="TTEMEASMCA"/>
        <w:rPr>
          <w:caps w:val="0"/>
          <w:lang w:val="lt-LT"/>
        </w:rPr>
      </w:pPr>
      <w:bookmarkStart w:id="14" w:name="_Toc129243136"/>
      <w:bookmarkStart w:id="15" w:name="_Toc129243261"/>
      <w:r w:rsidRPr="00647A40">
        <w:rPr>
          <w:caps w:val="0"/>
          <w:lang w:val="lt-LT"/>
        </w:rPr>
        <w:t>A. ŽENKLINIMAS</w:t>
      </w:r>
      <w:bookmarkEnd w:id="14"/>
      <w:bookmarkEnd w:id="15"/>
    </w:p>
    <w:p w14:paraId="464AA0C8" w14:textId="77777777" w:rsidR="00C47A44" w:rsidRPr="00906E62" w:rsidRDefault="00C47A44" w:rsidP="00C47A44">
      <w:pPr>
        <w:pStyle w:val="BTEMEASMCA"/>
      </w:pPr>
      <w:r w:rsidRPr="00647A40">
        <w:br w:type="page"/>
      </w:r>
    </w:p>
    <w:p w14:paraId="3806E9CE" w14:textId="77777777" w:rsidR="00C47A44" w:rsidRPr="00906E62" w:rsidRDefault="00C47A44" w:rsidP="00C47A44">
      <w:pPr>
        <w:pStyle w:val="PI-1labEMEASMCA"/>
      </w:pPr>
      <w:r w:rsidRPr="00647A40">
        <w:lastRenderedPageBreak/>
        <w:t>INFORMACIJA ANT IŠORINĖS PAKUOTĖS</w:t>
      </w:r>
    </w:p>
    <w:p w14:paraId="7C4452CF" w14:textId="77777777" w:rsidR="00C47A44" w:rsidRPr="00906E62" w:rsidRDefault="00C47A44" w:rsidP="00C47A44">
      <w:pPr>
        <w:pStyle w:val="PI-1labEMEASMCA"/>
      </w:pPr>
    </w:p>
    <w:p w14:paraId="6429BA45" w14:textId="77777777" w:rsidR="00C47A44" w:rsidRPr="00906E62" w:rsidRDefault="00C47A44" w:rsidP="00C47A44">
      <w:pPr>
        <w:pStyle w:val="PI-1labEMEASMCA"/>
        <w:rPr>
          <w:bCs/>
        </w:rPr>
      </w:pPr>
      <w:r w:rsidRPr="00647A40">
        <w:t>PP DĖŽUTĖ</w:t>
      </w:r>
    </w:p>
    <w:p w14:paraId="2FDBD8A3" w14:textId="77777777" w:rsidR="00C47A44" w:rsidRDefault="00C47A44" w:rsidP="00C47A44">
      <w:pPr>
        <w:pStyle w:val="BTEMEASMCA"/>
      </w:pPr>
    </w:p>
    <w:p w14:paraId="2012AA73" w14:textId="77777777" w:rsidR="00C47A44" w:rsidRPr="00906E62" w:rsidRDefault="00C47A44" w:rsidP="00C47A44">
      <w:pPr>
        <w:pStyle w:val="BTEMEASMCA"/>
      </w:pPr>
    </w:p>
    <w:p w14:paraId="0721D154" w14:textId="77777777" w:rsidR="00C47A44" w:rsidRPr="00906E62" w:rsidRDefault="00C47A44" w:rsidP="00C47A44">
      <w:pPr>
        <w:pStyle w:val="PI-1labEMEASMCA"/>
      </w:pPr>
      <w:r w:rsidRPr="00647A40">
        <w:t>1.</w:t>
      </w:r>
      <w:r w:rsidRPr="00647A40">
        <w:tab/>
        <w:t>VAISTINIO PREPARATO PAVADINIMAS</w:t>
      </w:r>
    </w:p>
    <w:p w14:paraId="376824EF" w14:textId="77777777" w:rsidR="00C47A44" w:rsidRPr="00906E62" w:rsidRDefault="00C47A44" w:rsidP="00C47A44">
      <w:pPr>
        <w:pStyle w:val="BTEMEASMCA"/>
      </w:pPr>
    </w:p>
    <w:p w14:paraId="315DBF1D" w14:textId="40CABC83" w:rsidR="00C47A44" w:rsidRPr="00906E62" w:rsidRDefault="00C47A44" w:rsidP="00C47A44">
      <w:pPr>
        <w:pStyle w:val="BTEMEASMCA"/>
      </w:pPr>
      <w:r w:rsidRPr="00647A40">
        <w:t>A</w:t>
      </w:r>
      <w:r w:rsidR="00125535">
        <w:t>LUSTAL</w:t>
      </w:r>
      <w:r w:rsidRPr="00647A40">
        <w:t xml:space="preserve"> injekcinė supensija</w:t>
      </w:r>
    </w:p>
    <w:p w14:paraId="747990A7" w14:textId="77777777" w:rsidR="00C47A44" w:rsidRPr="00906E62" w:rsidRDefault="00C47A44" w:rsidP="00C47A44">
      <w:pPr>
        <w:pStyle w:val="BTEMEASMCA"/>
      </w:pPr>
      <w:r w:rsidRPr="00B06B3B">
        <w:rPr>
          <w:highlight w:val="lightGray"/>
        </w:rPr>
        <w:t>Alergeno</w:t>
      </w:r>
      <w:r w:rsidRPr="00647A40">
        <w:rPr>
          <w:noProof w:val="0"/>
        </w:rPr>
        <w:t xml:space="preserve"> ekstraktas</w:t>
      </w:r>
      <w:r w:rsidRPr="00B06B3B">
        <w:rPr>
          <w:highlight w:val="lightGray"/>
        </w:rPr>
        <w:t>{nurodomas ekstrakto pavadinimas iš lentelės, žr. PCS}</w:t>
      </w:r>
    </w:p>
    <w:p w14:paraId="76AF3DB1" w14:textId="77777777" w:rsidR="00C47A44" w:rsidRPr="00906E62" w:rsidRDefault="00C47A44" w:rsidP="00C47A44">
      <w:pPr>
        <w:pStyle w:val="BTEMEASMCA"/>
      </w:pPr>
    </w:p>
    <w:p w14:paraId="3BDEA636" w14:textId="77777777" w:rsidR="00C47A44" w:rsidRPr="00906E62" w:rsidRDefault="00C47A44" w:rsidP="00C47A44">
      <w:pPr>
        <w:pStyle w:val="BTEMEASMCA"/>
      </w:pPr>
    </w:p>
    <w:p w14:paraId="679B49A5" w14:textId="77777777" w:rsidR="00C47A44" w:rsidRPr="00906E62" w:rsidRDefault="00C47A44" w:rsidP="00C47A44">
      <w:pPr>
        <w:pStyle w:val="PI-1labEMEASMCA"/>
      </w:pPr>
      <w:r w:rsidRPr="00647A40">
        <w:t>2.</w:t>
      </w:r>
      <w:r w:rsidRPr="00647A40">
        <w:tab/>
        <w:t>VEIKLIOJI MEDŽIAGA IR JOS KIEKIS</w:t>
      </w:r>
    </w:p>
    <w:p w14:paraId="4B652B96" w14:textId="77777777" w:rsidR="00C47A44" w:rsidRPr="00906E62" w:rsidRDefault="00C47A44" w:rsidP="00C47A44">
      <w:pPr>
        <w:pStyle w:val="BTEMEASMCA"/>
      </w:pPr>
    </w:p>
    <w:p w14:paraId="034601DF" w14:textId="77777777" w:rsidR="00C47A44" w:rsidRPr="00906E62" w:rsidRDefault="00C47A44" w:rsidP="00C47A44">
      <w:pPr>
        <w:rPr>
          <w:sz w:val="22"/>
          <w:szCs w:val="22"/>
        </w:rPr>
      </w:pPr>
      <w:r w:rsidRPr="00647A40">
        <w:rPr>
          <w:sz w:val="22"/>
          <w:szCs w:val="22"/>
        </w:rPr>
        <w:t>Viename flakone yra:</w:t>
      </w:r>
    </w:p>
    <w:p w14:paraId="2FC27C76" w14:textId="77777777" w:rsidR="00C47A44" w:rsidRPr="00906E62" w:rsidRDefault="00C47A44" w:rsidP="00C47A44">
      <w:pPr>
        <w:ind w:left="567" w:hanging="567"/>
        <w:rPr>
          <w:sz w:val="22"/>
          <w:szCs w:val="22"/>
        </w:rPr>
      </w:pPr>
      <w:r w:rsidRPr="00647A40">
        <w:rPr>
          <w:sz w:val="22"/>
          <w:szCs w:val="22"/>
        </w:rPr>
        <w:t>-</w:t>
      </w:r>
      <w:r w:rsidRPr="00647A40">
        <w:rPr>
          <w:sz w:val="22"/>
          <w:szCs w:val="22"/>
        </w:rPr>
        <w:tab/>
        <w:t>0,01</w:t>
      </w:r>
      <w:r w:rsidRPr="00B06B3B">
        <w:rPr>
          <w:sz w:val="22"/>
          <w:highlight w:val="lightGray"/>
        </w:rPr>
        <w:t> RI/ml</w:t>
      </w:r>
      <w:r w:rsidRPr="00647A40">
        <w:rPr>
          <w:sz w:val="22"/>
          <w:szCs w:val="22"/>
        </w:rPr>
        <w:t xml:space="preserve">, </w:t>
      </w:r>
      <w:r w:rsidRPr="00B06B3B">
        <w:rPr>
          <w:sz w:val="22"/>
          <w:highlight w:val="lightGray"/>
        </w:rPr>
        <w:t>0,1 RI/ml, 1 RI/ml ar 10</w:t>
      </w:r>
      <w:r w:rsidRPr="00647A40">
        <w:rPr>
          <w:sz w:val="22"/>
          <w:szCs w:val="22"/>
        </w:rPr>
        <w:t xml:space="preserve"> RI/ml standartizuoto alergeno ekstrakto </w:t>
      </w:r>
    </w:p>
    <w:p w14:paraId="532D9A67" w14:textId="77777777" w:rsidR="00C47A44" w:rsidRPr="00906E62" w:rsidRDefault="00C47A44" w:rsidP="00C47A44">
      <w:pPr>
        <w:ind w:left="567" w:hanging="567"/>
        <w:rPr>
          <w:sz w:val="22"/>
          <w:szCs w:val="22"/>
        </w:rPr>
      </w:pPr>
      <w:r w:rsidRPr="00647A40">
        <w:rPr>
          <w:sz w:val="22"/>
          <w:szCs w:val="22"/>
        </w:rPr>
        <w:t>-</w:t>
      </w:r>
      <w:r w:rsidRPr="00647A40">
        <w:rPr>
          <w:sz w:val="22"/>
          <w:szCs w:val="22"/>
        </w:rPr>
        <w:tab/>
        <w:t xml:space="preserve">0,01 KI/ml, </w:t>
      </w:r>
      <w:r w:rsidRPr="00B06B3B">
        <w:rPr>
          <w:sz w:val="22"/>
          <w:highlight w:val="lightGray"/>
        </w:rPr>
        <w:t>0,1 KI/ml, 1 KI/ml ar 10 KI/ml nestandartizuoto alergeno ekstrakto</w:t>
      </w:r>
    </w:p>
    <w:p w14:paraId="1789429A" w14:textId="77777777" w:rsidR="00C47A44" w:rsidRPr="00906E62" w:rsidRDefault="00C47A44" w:rsidP="00C47A44">
      <w:pPr>
        <w:pStyle w:val="Pagrindinistekstas"/>
        <w:spacing w:after="0"/>
        <w:rPr>
          <w:szCs w:val="22"/>
        </w:rPr>
      </w:pPr>
    </w:p>
    <w:p w14:paraId="07CCD7FA" w14:textId="77777777" w:rsidR="00C47A44" w:rsidRPr="00906E62" w:rsidRDefault="00C47A44" w:rsidP="00C47A44">
      <w:pPr>
        <w:pStyle w:val="BTEMEASMCA"/>
      </w:pPr>
    </w:p>
    <w:p w14:paraId="588656FA" w14:textId="77777777" w:rsidR="00C47A44" w:rsidRPr="00B06B3B" w:rsidRDefault="00C47A44" w:rsidP="00C47A44">
      <w:pPr>
        <w:pStyle w:val="PI-1labEMEASMCA"/>
        <w:rPr>
          <w:highlight w:val="lightGray"/>
        </w:rPr>
      </w:pPr>
      <w:r w:rsidRPr="00647A40">
        <w:t>3.</w:t>
      </w:r>
      <w:r w:rsidRPr="00647A40">
        <w:tab/>
        <w:t>PAGALBINIŲ MEDŽIAGŲ SĄRAŠAS</w:t>
      </w:r>
    </w:p>
    <w:p w14:paraId="34C3A7C3" w14:textId="77777777" w:rsidR="00C47A44" w:rsidRPr="00906E62" w:rsidRDefault="00C47A44" w:rsidP="00C47A44">
      <w:pPr>
        <w:pStyle w:val="BTEMEASMCA"/>
      </w:pPr>
    </w:p>
    <w:p w14:paraId="5107AFBE" w14:textId="77777777" w:rsidR="00C47A44" w:rsidRPr="00906E62" w:rsidRDefault="00C47A44" w:rsidP="00C47A44">
      <w:pPr>
        <w:rPr>
          <w:sz w:val="22"/>
          <w:szCs w:val="22"/>
        </w:rPr>
      </w:pPr>
      <w:r w:rsidRPr="00647A40">
        <w:rPr>
          <w:sz w:val="22"/>
          <w:szCs w:val="22"/>
        </w:rPr>
        <w:t xml:space="preserve">Pagalbinės medžiagos – </w:t>
      </w:r>
      <w:proofErr w:type="spellStart"/>
      <w:r w:rsidRPr="00647A40">
        <w:rPr>
          <w:sz w:val="22"/>
          <w:szCs w:val="22"/>
        </w:rPr>
        <w:t>manitolis</w:t>
      </w:r>
      <w:proofErr w:type="spellEnd"/>
      <w:r w:rsidRPr="00647A40">
        <w:rPr>
          <w:sz w:val="22"/>
          <w:szCs w:val="22"/>
        </w:rPr>
        <w:t xml:space="preserve">, aliuminio </w:t>
      </w:r>
      <w:proofErr w:type="spellStart"/>
      <w:r w:rsidRPr="00647A40">
        <w:rPr>
          <w:sz w:val="22"/>
          <w:szCs w:val="22"/>
        </w:rPr>
        <w:t>hidroksidas</w:t>
      </w:r>
      <w:proofErr w:type="spellEnd"/>
      <w:r w:rsidRPr="00647A40">
        <w:rPr>
          <w:sz w:val="22"/>
          <w:szCs w:val="22"/>
        </w:rPr>
        <w:t xml:space="preserve">, natrio chloridas, </w:t>
      </w:r>
      <w:proofErr w:type="spellStart"/>
      <w:r w:rsidRPr="00647A40">
        <w:rPr>
          <w:sz w:val="22"/>
          <w:szCs w:val="22"/>
        </w:rPr>
        <w:t>fenolis</w:t>
      </w:r>
      <w:proofErr w:type="spellEnd"/>
      <w:r w:rsidRPr="00647A40">
        <w:rPr>
          <w:sz w:val="22"/>
          <w:szCs w:val="22"/>
        </w:rPr>
        <w:t>, injekcinis vanduo.</w:t>
      </w:r>
    </w:p>
    <w:p w14:paraId="2EEDE5F0" w14:textId="77777777" w:rsidR="00C47A44" w:rsidRPr="00906E62" w:rsidRDefault="00C47A44" w:rsidP="00C47A44">
      <w:pPr>
        <w:pStyle w:val="BTEMEASMCA"/>
      </w:pPr>
    </w:p>
    <w:p w14:paraId="779B00D3" w14:textId="77777777" w:rsidR="00C47A44" w:rsidRPr="00906E62" w:rsidRDefault="00C47A44" w:rsidP="00C47A44">
      <w:pPr>
        <w:pStyle w:val="BTEMEASMCA"/>
      </w:pPr>
    </w:p>
    <w:p w14:paraId="107B9A4A" w14:textId="77777777" w:rsidR="00C47A44" w:rsidRPr="00906E62" w:rsidRDefault="00C47A44" w:rsidP="00C47A44">
      <w:pPr>
        <w:pStyle w:val="PI-1labEMEASMCA"/>
      </w:pPr>
      <w:r w:rsidRPr="00647A40">
        <w:t>4.</w:t>
      </w:r>
      <w:r w:rsidRPr="00647A40">
        <w:tab/>
        <w:t>FARMACINĖ FORMA IR KIEKIS PAKUOTĖJE</w:t>
      </w:r>
    </w:p>
    <w:p w14:paraId="70DAB144" w14:textId="77777777" w:rsidR="00C47A44" w:rsidRPr="00906E62" w:rsidRDefault="00C47A44" w:rsidP="00C47A44">
      <w:pPr>
        <w:pStyle w:val="BTEMEASMCA"/>
      </w:pPr>
    </w:p>
    <w:p w14:paraId="10CF7A3D" w14:textId="77777777" w:rsidR="00C47A44" w:rsidRPr="00906E62" w:rsidRDefault="00C47A44" w:rsidP="00C47A44">
      <w:pPr>
        <w:pStyle w:val="BTEMEASMCA"/>
      </w:pPr>
      <w:r w:rsidRPr="00647A40">
        <w:t>Injekcinė suspensija.</w:t>
      </w:r>
    </w:p>
    <w:p w14:paraId="02912572" w14:textId="77777777" w:rsidR="00C47A44" w:rsidRPr="00906E62" w:rsidRDefault="00C47A44" w:rsidP="00C47A44">
      <w:pPr>
        <w:pStyle w:val="BTEMEASMCA"/>
      </w:pPr>
    </w:p>
    <w:p w14:paraId="15562B22" w14:textId="77777777" w:rsidR="00C47A44" w:rsidRDefault="00C47A44" w:rsidP="00C47A44">
      <w:pPr>
        <w:pStyle w:val="BTEMEASMCA"/>
      </w:pPr>
      <w:r w:rsidRPr="00647A40">
        <w:t>1 flakonas (5 ml)</w:t>
      </w:r>
    </w:p>
    <w:p w14:paraId="25C16AFB" w14:textId="77777777" w:rsidR="00C47A44" w:rsidRPr="00906E62" w:rsidRDefault="00C47A44" w:rsidP="00C47A44">
      <w:pPr>
        <w:pStyle w:val="BTEMEASMCA"/>
      </w:pPr>
      <w:r>
        <w:rPr>
          <w:highlight w:val="lightGray"/>
          <w:lang w:val="en-US"/>
        </w:rPr>
        <w:t>3</w:t>
      </w:r>
      <w:r w:rsidRPr="00654152">
        <w:rPr>
          <w:highlight w:val="lightGray"/>
        </w:rPr>
        <w:t> flakonai po 5 ml</w:t>
      </w:r>
    </w:p>
    <w:p w14:paraId="0831EF6F" w14:textId="77777777" w:rsidR="00C47A44" w:rsidRPr="00906E62" w:rsidRDefault="00C47A44" w:rsidP="00C47A44">
      <w:pPr>
        <w:pStyle w:val="BTEMEASMCA"/>
      </w:pPr>
      <w:r w:rsidRPr="00B06B3B">
        <w:rPr>
          <w:highlight w:val="lightGray"/>
        </w:rPr>
        <w:t>4 flakonai po 5 ml</w:t>
      </w:r>
    </w:p>
    <w:p w14:paraId="7EBB3D67" w14:textId="77777777" w:rsidR="00C47A44" w:rsidRPr="00906E62" w:rsidRDefault="00C47A44" w:rsidP="00C47A44">
      <w:pPr>
        <w:pStyle w:val="BTEMEASMCA"/>
      </w:pPr>
    </w:p>
    <w:p w14:paraId="702F8E94" w14:textId="77777777" w:rsidR="00C47A44" w:rsidRPr="00906E62" w:rsidRDefault="00C47A44" w:rsidP="00C47A44">
      <w:pPr>
        <w:pStyle w:val="BTEMEASMCA"/>
      </w:pPr>
    </w:p>
    <w:p w14:paraId="6B7DAED6" w14:textId="77777777" w:rsidR="00C47A44" w:rsidRPr="00B06B3B" w:rsidRDefault="00C47A44" w:rsidP="00C47A44">
      <w:pPr>
        <w:pStyle w:val="PI-1labEMEASMCA"/>
        <w:rPr>
          <w:highlight w:val="lightGray"/>
        </w:rPr>
      </w:pPr>
      <w:r w:rsidRPr="00647A40">
        <w:t>5.</w:t>
      </w:r>
      <w:r w:rsidRPr="00647A40">
        <w:tab/>
        <w:t>VARTOJIMO METODAS IR BŪDAS (-AI)</w:t>
      </w:r>
    </w:p>
    <w:p w14:paraId="4FA9374F" w14:textId="77777777" w:rsidR="00C47A44" w:rsidRPr="00906E62" w:rsidRDefault="00C47A44" w:rsidP="00C47A44">
      <w:pPr>
        <w:pStyle w:val="BTEMEASMCA"/>
      </w:pPr>
    </w:p>
    <w:p w14:paraId="29BBBD5F" w14:textId="77777777" w:rsidR="00C47A44" w:rsidRPr="00906E62" w:rsidRDefault="00C47A44" w:rsidP="00C47A44">
      <w:pPr>
        <w:pStyle w:val="BTEMEASMCA"/>
      </w:pPr>
      <w:r w:rsidRPr="00647A40">
        <w:t>Leisti po oda.</w:t>
      </w:r>
    </w:p>
    <w:p w14:paraId="225CC007" w14:textId="77777777" w:rsidR="00C47A44" w:rsidRPr="00906E62" w:rsidRDefault="00C47A44" w:rsidP="00C47A44">
      <w:pPr>
        <w:pStyle w:val="BTEMEASMCA"/>
      </w:pPr>
    </w:p>
    <w:p w14:paraId="5B3F9034" w14:textId="77777777" w:rsidR="00C47A44" w:rsidRPr="00906E62" w:rsidRDefault="00C47A44" w:rsidP="00C47A44">
      <w:pPr>
        <w:pStyle w:val="BTEMEASMCA"/>
      </w:pPr>
      <w:r w:rsidRPr="00647A40">
        <w:t>Prieš vartojimą perskaitykite pakuotės lapelį.</w:t>
      </w:r>
    </w:p>
    <w:p w14:paraId="308BF58E" w14:textId="77777777" w:rsidR="00C47A44" w:rsidRPr="00906E62" w:rsidRDefault="00C47A44" w:rsidP="00C47A44">
      <w:pPr>
        <w:pStyle w:val="BTEMEASMCA"/>
      </w:pPr>
    </w:p>
    <w:p w14:paraId="04581A30" w14:textId="77777777" w:rsidR="00C47A44" w:rsidRPr="00906E62" w:rsidRDefault="00C47A44" w:rsidP="00C47A44">
      <w:pPr>
        <w:pStyle w:val="BTEMEASMCA"/>
      </w:pPr>
    </w:p>
    <w:p w14:paraId="42F14F7F" w14:textId="77777777" w:rsidR="00C47A44" w:rsidRPr="00906E62" w:rsidRDefault="00C47A44" w:rsidP="00C47A44">
      <w:pPr>
        <w:pStyle w:val="PI-1labEMEASMCA"/>
      </w:pPr>
      <w:r w:rsidRPr="00647A40">
        <w:t>6.</w:t>
      </w:r>
      <w:r w:rsidRPr="00647A40">
        <w:tab/>
        <w:t>SPECIALUS ĮSPĖJIMAS, KAD VAISTINĮ PREPARATĄ BŪTINA LAIKYTI VAIKAMS NEPASTEBIMOJE IR NEPASIEKIAMOJE VIETOJE</w:t>
      </w:r>
    </w:p>
    <w:p w14:paraId="3E838D7C" w14:textId="77777777" w:rsidR="00C47A44" w:rsidRPr="00906E62" w:rsidRDefault="00C47A44" w:rsidP="00C47A44">
      <w:pPr>
        <w:pStyle w:val="BTEMEASMCA"/>
      </w:pPr>
    </w:p>
    <w:p w14:paraId="57D7996C" w14:textId="77777777" w:rsidR="00C47A44" w:rsidRPr="00906E62" w:rsidRDefault="00C47A44" w:rsidP="00C47A44">
      <w:pPr>
        <w:pStyle w:val="BTEMEASMCA"/>
      </w:pPr>
      <w:r w:rsidRPr="00647A40">
        <w:t>Laikyti vaikams nepastebimoje ir nepasiekiamoje vietoje.</w:t>
      </w:r>
    </w:p>
    <w:p w14:paraId="0525BA1A" w14:textId="77777777" w:rsidR="00C47A44" w:rsidRPr="00906E62" w:rsidRDefault="00C47A44" w:rsidP="00C47A44">
      <w:pPr>
        <w:pStyle w:val="BTEMEASMCA"/>
      </w:pPr>
    </w:p>
    <w:p w14:paraId="13612036" w14:textId="77777777" w:rsidR="00C47A44" w:rsidRPr="00906E62" w:rsidRDefault="00C47A44" w:rsidP="00C47A44">
      <w:pPr>
        <w:pStyle w:val="BTEMEASMCA"/>
      </w:pPr>
    </w:p>
    <w:p w14:paraId="101D63E7" w14:textId="77777777" w:rsidR="00C47A44" w:rsidRPr="00B06B3B" w:rsidRDefault="00C47A44" w:rsidP="00C47A44">
      <w:pPr>
        <w:pStyle w:val="PI-1labEMEASMCA"/>
        <w:rPr>
          <w:highlight w:val="lightGray"/>
        </w:rPr>
      </w:pPr>
      <w:r w:rsidRPr="00647A40">
        <w:t>7.</w:t>
      </w:r>
      <w:r w:rsidRPr="00647A40">
        <w:tab/>
        <w:t>KITAS (-I) SPECIALUS (-ŪS) ĮSPĖJIMAS (-AI) (JEI REIKIA)</w:t>
      </w:r>
    </w:p>
    <w:p w14:paraId="528E55CE" w14:textId="77777777" w:rsidR="00C47A44" w:rsidRPr="00906E62" w:rsidRDefault="00C47A44" w:rsidP="00C47A44">
      <w:pPr>
        <w:pStyle w:val="BTEMEASMCA"/>
      </w:pPr>
    </w:p>
    <w:p w14:paraId="397EA537" w14:textId="77777777" w:rsidR="00C47A44" w:rsidRPr="00906E62" w:rsidRDefault="00C47A44" w:rsidP="00C47A44">
      <w:pPr>
        <w:pStyle w:val="BTEMEASMCA"/>
      </w:pPr>
      <w:r w:rsidRPr="00647A40">
        <w:t>Prieš vartojimą suplakti.</w:t>
      </w:r>
    </w:p>
    <w:p w14:paraId="4A94FF9A" w14:textId="77777777" w:rsidR="00C47A44" w:rsidRPr="00906E62" w:rsidRDefault="00C47A44" w:rsidP="00C47A44">
      <w:pPr>
        <w:pStyle w:val="BTEMEASMCA"/>
      </w:pPr>
      <w:r w:rsidRPr="00647A40">
        <w:t>Vartoti tik prižiūrint gydytojui.</w:t>
      </w:r>
    </w:p>
    <w:p w14:paraId="511EA1DE" w14:textId="77777777" w:rsidR="00C47A44" w:rsidRPr="00906E62" w:rsidRDefault="00C47A44" w:rsidP="00C47A44">
      <w:pPr>
        <w:pStyle w:val="BTEMEASMCA"/>
      </w:pPr>
    </w:p>
    <w:p w14:paraId="1F34A335" w14:textId="77777777" w:rsidR="00C47A44" w:rsidRPr="00906E62" w:rsidRDefault="00C47A44" w:rsidP="00C47A44">
      <w:pPr>
        <w:pStyle w:val="BTEMEASMCA"/>
      </w:pPr>
    </w:p>
    <w:p w14:paraId="4165EEC3" w14:textId="77777777" w:rsidR="00C47A44" w:rsidRPr="00B06B3B" w:rsidRDefault="00C47A44" w:rsidP="00C47A44">
      <w:pPr>
        <w:pStyle w:val="PI-1labEMEASMCA"/>
        <w:rPr>
          <w:highlight w:val="lightGray"/>
        </w:rPr>
      </w:pPr>
      <w:r w:rsidRPr="00647A40">
        <w:t>8.</w:t>
      </w:r>
      <w:r w:rsidRPr="00647A40">
        <w:tab/>
        <w:t>TINKAMUMO LAIKAS</w:t>
      </w:r>
    </w:p>
    <w:p w14:paraId="7E8585C1" w14:textId="77777777" w:rsidR="00C47A44" w:rsidRPr="00906E62" w:rsidRDefault="00C47A44" w:rsidP="00C47A44">
      <w:pPr>
        <w:pStyle w:val="BTEMEASMCA"/>
      </w:pPr>
    </w:p>
    <w:p w14:paraId="636931ED" w14:textId="77777777" w:rsidR="00C47A44" w:rsidRPr="00906E62" w:rsidRDefault="00C47A44" w:rsidP="00C47A44">
      <w:pPr>
        <w:pStyle w:val="Pagrindinistekstas"/>
        <w:tabs>
          <w:tab w:val="left" w:pos="540"/>
        </w:tabs>
        <w:rPr>
          <w:szCs w:val="22"/>
        </w:rPr>
      </w:pPr>
      <w:r w:rsidRPr="00647A40">
        <w:rPr>
          <w:szCs w:val="22"/>
        </w:rPr>
        <w:t>Tinka iki {mm/MMMM}</w:t>
      </w:r>
    </w:p>
    <w:p w14:paraId="55AD31D4" w14:textId="77777777" w:rsidR="00C47A44" w:rsidRPr="00906E62" w:rsidRDefault="00C47A44" w:rsidP="00C47A44">
      <w:pPr>
        <w:pStyle w:val="BTEMEASMCA"/>
      </w:pPr>
    </w:p>
    <w:p w14:paraId="705D7EF5" w14:textId="77777777" w:rsidR="00C47A44" w:rsidRPr="00906E62" w:rsidRDefault="00C47A44" w:rsidP="00C47A44">
      <w:pPr>
        <w:pStyle w:val="BTEMEASMCA"/>
      </w:pPr>
    </w:p>
    <w:p w14:paraId="4DDC8140" w14:textId="77777777" w:rsidR="00C47A44" w:rsidRPr="00906E62" w:rsidRDefault="00C47A44" w:rsidP="00C47A44">
      <w:pPr>
        <w:pStyle w:val="PI-1labEMEASMCA"/>
      </w:pPr>
      <w:r w:rsidRPr="00647A40">
        <w:t>9.</w:t>
      </w:r>
      <w:r w:rsidRPr="00647A40">
        <w:tab/>
        <w:t>SPECIALIOS LAIKYMO SĄLYGOS</w:t>
      </w:r>
    </w:p>
    <w:p w14:paraId="1F576505" w14:textId="77777777" w:rsidR="00C47A44" w:rsidRPr="00906E62" w:rsidRDefault="00C47A44" w:rsidP="00C47A44">
      <w:pPr>
        <w:pStyle w:val="BTEMEASMCA"/>
      </w:pPr>
    </w:p>
    <w:p w14:paraId="76CB3273" w14:textId="77777777" w:rsidR="00C47A44" w:rsidRPr="00906E62" w:rsidRDefault="00C47A44" w:rsidP="00C47A44">
      <w:pPr>
        <w:pStyle w:val="BTEMEASMCA"/>
      </w:pPr>
      <w:r w:rsidRPr="00647A40">
        <w:t>Laikyti šaldytuve (2 </w:t>
      </w:r>
      <w:r w:rsidRPr="00647A40">
        <w:sym w:font="Symbol" w:char="F0B0"/>
      </w:r>
      <w:r w:rsidRPr="00647A40">
        <w:t>C – 8 </w:t>
      </w:r>
      <w:r w:rsidRPr="00647A40">
        <w:sym w:font="Symbol" w:char="F0B0"/>
      </w:r>
      <w:r w:rsidRPr="00647A40">
        <w:t xml:space="preserve">C). </w:t>
      </w:r>
    </w:p>
    <w:p w14:paraId="6C5B6A79" w14:textId="77777777" w:rsidR="00C47A44" w:rsidRPr="00906E62" w:rsidRDefault="00C47A44" w:rsidP="00C47A44">
      <w:pPr>
        <w:pStyle w:val="BTEMEASMCA"/>
      </w:pPr>
      <w:r w:rsidRPr="00647A40">
        <w:t>Negalima užšaldyti.</w:t>
      </w:r>
    </w:p>
    <w:p w14:paraId="0A10982D" w14:textId="77777777" w:rsidR="00C47A44" w:rsidRPr="00906E62" w:rsidRDefault="00C47A44" w:rsidP="00C47A44">
      <w:pPr>
        <w:pStyle w:val="BTEMEASMCA"/>
      </w:pPr>
    </w:p>
    <w:p w14:paraId="39AA9F56" w14:textId="77777777" w:rsidR="00C47A44" w:rsidRPr="00906E62" w:rsidRDefault="00C47A44" w:rsidP="00C47A44">
      <w:pPr>
        <w:pStyle w:val="BTEMEASMCA"/>
      </w:pPr>
    </w:p>
    <w:p w14:paraId="61AF676E" w14:textId="77777777" w:rsidR="00C47A44" w:rsidRPr="00906E62" w:rsidRDefault="00C47A44" w:rsidP="00C47A44">
      <w:pPr>
        <w:pStyle w:val="PI-1labEMEASMCA"/>
      </w:pPr>
      <w:r w:rsidRPr="00647A40">
        <w:t>10.</w:t>
      </w:r>
      <w:r w:rsidRPr="00647A40">
        <w:tab/>
        <w:t xml:space="preserve">SPECIALIOS ATSARGUMO PRIEMONĖS DĖL NESUVARTOTO </w:t>
      </w:r>
      <w:r w:rsidRPr="00647A40">
        <w:rPr>
          <w:bCs/>
        </w:rPr>
        <w:t xml:space="preserve">VAISTINIO PREPARATO AR JO ATLIEKŲ </w:t>
      </w:r>
      <w:r w:rsidRPr="00647A40">
        <w:t>TVARKYMO (JEI REIKIA)</w:t>
      </w:r>
    </w:p>
    <w:p w14:paraId="211FC1DA" w14:textId="77777777" w:rsidR="00C47A44" w:rsidRPr="00906E62" w:rsidRDefault="00C47A44" w:rsidP="00C47A44">
      <w:pPr>
        <w:pStyle w:val="BTEMEASMCA"/>
      </w:pPr>
    </w:p>
    <w:p w14:paraId="5A5C8855" w14:textId="77777777" w:rsidR="00C47A44" w:rsidRPr="00906E62" w:rsidRDefault="00C47A44" w:rsidP="00C47A44">
      <w:pPr>
        <w:pStyle w:val="BTEMEASMCA"/>
      </w:pPr>
    </w:p>
    <w:p w14:paraId="2AE7114D" w14:textId="77777777" w:rsidR="00C47A44" w:rsidRPr="00906E62" w:rsidRDefault="00C47A44" w:rsidP="00C47A44">
      <w:pPr>
        <w:pStyle w:val="PI-1labEMEASMCA"/>
      </w:pPr>
      <w:r w:rsidRPr="00647A40">
        <w:t>11.</w:t>
      </w:r>
      <w:r w:rsidRPr="00647A40">
        <w:tab/>
      </w:r>
      <w:r w:rsidR="00BA7E12">
        <w:rPr>
          <w:caps/>
          <w:szCs w:val="24"/>
        </w:rPr>
        <w:t>REGISTRUOTOJO</w:t>
      </w:r>
      <w:r w:rsidR="00BA7E12" w:rsidRPr="00B34FA1">
        <w:rPr>
          <w:caps/>
          <w:szCs w:val="24"/>
        </w:rPr>
        <w:t xml:space="preserve"> </w:t>
      </w:r>
      <w:r w:rsidRPr="00647A40">
        <w:t>PAVADINIMAS IR ADRESAS</w:t>
      </w:r>
    </w:p>
    <w:p w14:paraId="7D8F8A70" w14:textId="77777777" w:rsidR="00C47A44" w:rsidRPr="00906E62" w:rsidRDefault="00C47A44" w:rsidP="00C47A44">
      <w:pPr>
        <w:pStyle w:val="BTEMEASMCA"/>
      </w:pPr>
    </w:p>
    <w:p w14:paraId="06BEF83B" w14:textId="1445198D" w:rsidR="00C47A44" w:rsidRPr="00906E62" w:rsidRDefault="00C47A44" w:rsidP="00C47A44">
      <w:pPr>
        <w:pStyle w:val="Pagrindinistekstas"/>
        <w:spacing w:after="0"/>
        <w:rPr>
          <w:szCs w:val="22"/>
        </w:rPr>
      </w:pPr>
      <w:r w:rsidRPr="00647A40">
        <w:rPr>
          <w:szCs w:val="22"/>
        </w:rPr>
        <w:t>STALLERGENES</w:t>
      </w:r>
    </w:p>
    <w:p w14:paraId="6745A78E" w14:textId="77777777" w:rsidR="00C47A44" w:rsidRPr="00906E62" w:rsidRDefault="00C47A44" w:rsidP="00C47A44">
      <w:pPr>
        <w:pStyle w:val="Pagrindinistekstas"/>
        <w:spacing w:after="0"/>
        <w:rPr>
          <w:szCs w:val="22"/>
        </w:rPr>
      </w:pPr>
      <w:r w:rsidRPr="00647A40">
        <w:rPr>
          <w:szCs w:val="22"/>
        </w:rPr>
        <w:t xml:space="preserve">6, </w:t>
      </w:r>
      <w:proofErr w:type="spellStart"/>
      <w:r w:rsidRPr="00647A40">
        <w:rPr>
          <w:szCs w:val="22"/>
        </w:rPr>
        <w:t>rue</w:t>
      </w:r>
      <w:proofErr w:type="spellEnd"/>
      <w:r w:rsidRPr="00647A40">
        <w:rPr>
          <w:szCs w:val="22"/>
        </w:rPr>
        <w:t xml:space="preserve"> </w:t>
      </w:r>
      <w:proofErr w:type="spellStart"/>
      <w:r w:rsidRPr="00647A40">
        <w:rPr>
          <w:szCs w:val="22"/>
        </w:rPr>
        <w:t>Alexis</w:t>
      </w:r>
      <w:proofErr w:type="spellEnd"/>
      <w:r w:rsidRPr="00647A40">
        <w:rPr>
          <w:szCs w:val="22"/>
        </w:rPr>
        <w:t xml:space="preserve"> de </w:t>
      </w:r>
      <w:proofErr w:type="spellStart"/>
      <w:r w:rsidRPr="00647A40">
        <w:rPr>
          <w:szCs w:val="22"/>
        </w:rPr>
        <w:t>Tocqueville</w:t>
      </w:r>
      <w:proofErr w:type="spellEnd"/>
    </w:p>
    <w:p w14:paraId="7639CE4C" w14:textId="17AAF92D" w:rsidR="00C47A44" w:rsidRPr="00906E62" w:rsidRDefault="00C47A44" w:rsidP="00C47A44">
      <w:pPr>
        <w:pStyle w:val="Pagrindinistekstas"/>
        <w:spacing w:after="0"/>
        <w:rPr>
          <w:szCs w:val="22"/>
        </w:rPr>
      </w:pPr>
      <w:r w:rsidRPr="00647A40">
        <w:rPr>
          <w:szCs w:val="22"/>
        </w:rPr>
        <w:t>921</w:t>
      </w:r>
      <w:r w:rsidR="0017351A">
        <w:rPr>
          <w:szCs w:val="22"/>
        </w:rPr>
        <w:t>60</w:t>
      </w:r>
      <w:r w:rsidRPr="00647A40">
        <w:rPr>
          <w:szCs w:val="22"/>
        </w:rPr>
        <w:t xml:space="preserve"> </w:t>
      </w:r>
      <w:proofErr w:type="spellStart"/>
      <w:r w:rsidRPr="00647A40">
        <w:rPr>
          <w:szCs w:val="22"/>
        </w:rPr>
        <w:t>Antony</w:t>
      </w:r>
      <w:proofErr w:type="spellEnd"/>
    </w:p>
    <w:p w14:paraId="22AC200A" w14:textId="77777777" w:rsidR="00C47A44" w:rsidRPr="00906E62" w:rsidRDefault="00C47A44" w:rsidP="00C47A44">
      <w:pPr>
        <w:pStyle w:val="Pagrindinistekstas"/>
        <w:spacing w:after="0"/>
        <w:rPr>
          <w:szCs w:val="22"/>
        </w:rPr>
      </w:pPr>
      <w:r w:rsidRPr="00647A40">
        <w:rPr>
          <w:szCs w:val="22"/>
        </w:rPr>
        <w:t>Prancūzija</w:t>
      </w:r>
    </w:p>
    <w:p w14:paraId="4055DECC" w14:textId="77777777" w:rsidR="00C47A44" w:rsidRPr="00906E62" w:rsidRDefault="00C47A44" w:rsidP="00C47A44">
      <w:pPr>
        <w:pStyle w:val="BTEMEASMCA"/>
      </w:pPr>
    </w:p>
    <w:p w14:paraId="395116AB" w14:textId="77777777" w:rsidR="00C47A44" w:rsidRPr="00906E62" w:rsidRDefault="00C47A44" w:rsidP="00C47A44">
      <w:pPr>
        <w:pStyle w:val="BTEMEASMCA"/>
      </w:pPr>
    </w:p>
    <w:p w14:paraId="76DF80CC" w14:textId="77777777" w:rsidR="00C47A44" w:rsidRPr="00906E62" w:rsidRDefault="00C47A44" w:rsidP="00C47A44">
      <w:pPr>
        <w:pStyle w:val="PI-1labEMEASMCA"/>
      </w:pPr>
      <w:r w:rsidRPr="00647A40">
        <w:t>12.</w:t>
      </w:r>
      <w:r w:rsidRPr="00647A40">
        <w:tab/>
      </w:r>
      <w:r w:rsidR="00BA7E12">
        <w:rPr>
          <w:szCs w:val="24"/>
        </w:rPr>
        <w:t>REGISTRACIJOS</w:t>
      </w:r>
      <w:r w:rsidRPr="00647A40">
        <w:t xml:space="preserve"> PAŽYMĖJIMO NUMERIS </w:t>
      </w:r>
    </w:p>
    <w:p w14:paraId="775D1AC7" w14:textId="77777777" w:rsidR="00C47A44" w:rsidRPr="00906E62" w:rsidRDefault="00C47A44" w:rsidP="00C47A44">
      <w:pPr>
        <w:pStyle w:val="BTEMEASMCA"/>
      </w:pPr>
    </w:p>
    <w:p w14:paraId="49D92A1F" w14:textId="77777777" w:rsidR="00C47A44" w:rsidRDefault="00C47A44" w:rsidP="00C47A44">
      <w:pPr>
        <w:rPr>
          <w:sz w:val="22"/>
          <w:szCs w:val="22"/>
        </w:rPr>
      </w:pPr>
      <w:r>
        <w:rPr>
          <w:sz w:val="22"/>
          <w:szCs w:val="22"/>
        </w:rPr>
        <w:t>N1 - LT/1/02/3478/001</w:t>
      </w:r>
    </w:p>
    <w:p w14:paraId="2B31BB68" w14:textId="77777777" w:rsidR="00C47A44" w:rsidRPr="00906E62" w:rsidRDefault="00C47A44" w:rsidP="00C47A44">
      <w:pPr>
        <w:rPr>
          <w:sz w:val="22"/>
          <w:szCs w:val="22"/>
        </w:rPr>
      </w:pPr>
      <w:r>
        <w:rPr>
          <w:sz w:val="22"/>
          <w:szCs w:val="22"/>
        </w:rPr>
        <w:t xml:space="preserve">N3 - </w:t>
      </w:r>
      <w:r w:rsidRPr="004034CB">
        <w:rPr>
          <w:sz w:val="22"/>
          <w:szCs w:val="22"/>
        </w:rPr>
        <w:t>LT/1/02/3478/003</w:t>
      </w:r>
    </w:p>
    <w:p w14:paraId="2DEF5DF3" w14:textId="77777777" w:rsidR="00C47A44" w:rsidRPr="00906E62" w:rsidRDefault="00C47A44" w:rsidP="00C47A44">
      <w:pPr>
        <w:rPr>
          <w:sz w:val="22"/>
          <w:szCs w:val="22"/>
        </w:rPr>
      </w:pPr>
      <w:r>
        <w:rPr>
          <w:sz w:val="22"/>
          <w:szCs w:val="22"/>
        </w:rPr>
        <w:t>N4 - LT/1/02/3478/002</w:t>
      </w:r>
    </w:p>
    <w:p w14:paraId="52F3EC99" w14:textId="77777777" w:rsidR="00C47A44" w:rsidRPr="00906E62" w:rsidRDefault="00C47A44" w:rsidP="00C47A44">
      <w:pPr>
        <w:pStyle w:val="BTEMEASMCA"/>
      </w:pPr>
    </w:p>
    <w:p w14:paraId="72C881B2" w14:textId="77777777" w:rsidR="00C47A44" w:rsidRPr="00906E62" w:rsidRDefault="00C47A44" w:rsidP="00C47A44">
      <w:pPr>
        <w:pStyle w:val="BTEMEASMCA"/>
      </w:pPr>
    </w:p>
    <w:p w14:paraId="11247AE2" w14:textId="77777777" w:rsidR="00C47A44" w:rsidRPr="00906E62" w:rsidRDefault="00C47A44" w:rsidP="00C47A44">
      <w:pPr>
        <w:pStyle w:val="PI-1labEMEASMCA"/>
      </w:pPr>
      <w:r w:rsidRPr="00647A40">
        <w:t>13.</w:t>
      </w:r>
      <w:r w:rsidRPr="00647A40">
        <w:tab/>
        <w:t>SERIJOS NUMERIS</w:t>
      </w:r>
    </w:p>
    <w:p w14:paraId="3F8AF543" w14:textId="77777777" w:rsidR="00C47A44" w:rsidRPr="00906E62" w:rsidRDefault="00C47A44" w:rsidP="00C47A44">
      <w:pPr>
        <w:pStyle w:val="BTEMEASMCA"/>
      </w:pPr>
    </w:p>
    <w:p w14:paraId="50EFD7EA" w14:textId="77777777" w:rsidR="00C47A44" w:rsidRPr="00906E62" w:rsidRDefault="00C47A44" w:rsidP="00C47A44">
      <w:pPr>
        <w:pStyle w:val="BTEMEASMCA"/>
      </w:pPr>
      <w:r w:rsidRPr="00647A40">
        <w:t>Serija</w:t>
      </w:r>
    </w:p>
    <w:p w14:paraId="1C3B1E47" w14:textId="77777777" w:rsidR="00C47A44" w:rsidRPr="00906E62" w:rsidRDefault="00C47A44" w:rsidP="00C47A44">
      <w:pPr>
        <w:pStyle w:val="BTEMEASMCA"/>
      </w:pPr>
    </w:p>
    <w:p w14:paraId="23053D59" w14:textId="77777777" w:rsidR="00C47A44" w:rsidRPr="00906E62" w:rsidRDefault="00C47A44" w:rsidP="00C47A44">
      <w:pPr>
        <w:pStyle w:val="BTEMEASMCA"/>
      </w:pPr>
    </w:p>
    <w:p w14:paraId="1B0F319D" w14:textId="77777777" w:rsidR="00C47A44" w:rsidRPr="00906E62" w:rsidRDefault="00C47A44" w:rsidP="00C47A44">
      <w:pPr>
        <w:pStyle w:val="PI-1labEMEASMCA"/>
      </w:pPr>
      <w:r w:rsidRPr="00647A40">
        <w:t>14.</w:t>
      </w:r>
      <w:r w:rsidRPr="00647A40">
        <w:tab/>
        <w:t>PARDAVIMO (IŠDAVIMO) TVARKA</w:t>
      </w:r>
    </w:p>
    <w:p w14:paraId="30EF02F1" w14:textId="77777777" w:rsidR="00C47A44" w:rsidRPr="00906E62" w:rsidRDefault="00C47A44" w:rsidP="00C47A44">
      <w:pPr>
        <w:pStyle w:val="BTEMEASMCA"/>
      </w:pPr>
    </w:p>
    <w:p w14:paraId="5C50A626" w14:textId="77777777" w:rsidR="00C47A44" w:rsidRPr="00906E62" w:rsidRDefault="00C47A44" w:rsidP="00C47A44">
      <w:pPr>
        <w:pStyle w:val="BTEMEASMCA"/>
      </w:pPr>
      <w:r w:rsidRPr="00647A40">
        <w:t>Receptinis vaistinis preparatas</w:t>
      </w:r>
    </w:p>
    <w:p w14:paraId="1D02EE67" w14:textId="77777777" w:rsidR="00C47A44" w:rsidRPr="00906E62" w:rsidRDefault="00C47A44" w:rsidP="00C47A44">
      <w:pPr>
        <w:pStyle w:val="BTEMEASMCA"/>
      </w:pPr>
    </w:p>
    <w:p w14:paraId="14809CCB" w14:textId="77777777" w:rsidR="00C47A44" w:rsidRPr="00906E62" w:rsidRDefault="00C47A44" w:rsidP="00C47A44">
      <w:pPr>
        <w:pStyle w:val="BTEMEASMCA"/>
      </w:pPr>
    </w:p>
    <w:p w14:paraId="250BD424" w14:textId="77777777" w:rsidR="00C47A44" w:rsidRPr="00906E62" w:rsidRDefault="00C47A44" w:rsidP="00C47A44">
      <w:pPr>
        <w:pStyle w:val="PI-1labEMEASMCA"/>
      </w:pPr>
      <w:r w:rsidRPr="00647A40">
        <w:t>15.</w:t>
      </w:r>
      <w:r w:rsidRPr="00647A40">
        <w:tab/>
        <w:t>VARTOJIMO INSTRUKCIJA</w:t>
      </w:r>
    </w:p>
    <w:p w14:paraId="51D62BFD" w14:textId="77777777" w:rsidR="00C47A44" w:rsidRPr="00906E62" w:rsidRDefault="00C47A44" w:rsidP="00C47A44">
      <w:pPr>
        <w:pStyle w:val="BTEMEASMCA"/>
      </w:pPr>
    </w:p>
    <w:p w14:paraId="20626A9E" w14:textId="77777777" w:rsidR="00C47A44" w:rsidRPr="00906E62" w:rsidRDefault="00C47A44" w:rsidP="00C47A44">
      <w:pPr>
        <w:pStyle w:val="BTEMEASMCA"/>
      </w:pPr>
    </w:p>
    <w:p w14:paraId="7AA103D7" w14:textId="77777777" w:rsidR="00C47A44" w:rsidRPr="00906E62" w:rsidRDefault="00C47A44" w:rsidP="00C47A44">
      <w:pPr>
        <w:pStyle w:val="PI-1labEMEASMCA"/>
      </w:pPr>
      <w:r w:rsidRPr="00647A40">
        <w:t>16.</w:t>
      </w:r>
      <w:r w:rsidRPr="00647A40">
        <w:tab/>
        <w:t>INFORMACIJA BRAILIO RAŠTU</w:t>
      </w:r>
    </w:p>
    <w:p w14:paraId="0E1D4426" w14:textId="77777777" w:rsidR="00C47A44" w:rsidRPr="00906E62" w:rsidRDefault="00C47A44" w:rsidP="00C47A44">
      <w:pPr>
        <w:pStyle w:val="BTEMEASMCA"/>
      </w:pPr>
    </w:p>
    <w:p w14:paraId="13CC0ECB" w14:textId="77777777" w:rsidR="00C47A44" w:rsidRPr="00906E62" w:rsidRDefault="00C47A44" w:rsidP="00C47A44">
      <w:pPr>
        <w:pStyle w:val="BTEMEASMCA"/>
      </w:pPr>
      <w:r w:rsidRPr="00B06B3B">
        <w:rPr>
          <w:highlight w:val="lightGray"/>
        </w:rPr>
        <w:t>&lt;Priimtas paaiškinimas nenurodyti informacijos Brailio raštu&gt;</w:t>
      </w:r>
    </w:p>
    <w:p w14:paraId="166042F0" w14:textId="77777777" w:rsidR="00C47A44" w:rsidRPr="00906E62" w:rsidRDefault="00C47A44" w:rsidP="00C47A44">
      <w:pPr>
        <w:pStyle w:val="BTEMEASMCA"/>
      </w:pPr>
    </w:p>
    <w:p w14:paraId="05F4A5B7" w14:textId="77777777" w:rsidR="00C47A44" w:rsidRPr="00906E62" w:rsidRDefault="00C47A44" w:rsidP="00C47A44">
      <w:pPr>
        <w:pStyle w:val="PI-1labEMEASMCA"/>
      </w:pPr>
      <w:r w:rsidRPr="00647A40">
        <w:br w:type="page"/>
      </w:r>
      <w:r w:rsidRPr="00647A40">
        <w:lastRenderedPageBreak/>
        <w:t>MINIMALI INFORMACIJA ANT MAŽŲ VIDINIŲ</w:t>
      </w:r>
      <w:r w:rsidRPr="00647A40">
        <w:rPr>
          <w:bCs/>
        </w:rPr>
        <w:t xml:space="preserve"> </w:t>
      </w:r>
      <w:r w:rsidRPr="00647A40">
        <w:t>PAKUOČIŲ</w:t>
      </w:r>
    </w:p>
    <w:p w14:paraId="15861D9F" w14:textId="77777777" w:rsidR="00C47A44" w:rsidRPr="00906E62" w:rsidRDefault="00C47A44" w:rsidP="00C47A44">
      <w:pPr>
        <w:pStyle w:val="PI-1labEMEASMCA"/>
      </w:pPr>
    </w:p>
    <w:p w14:paraId="552B22D2" w14:textId="77777777" w:rsidR="00C47A44" w:rsidRPr="00906E62" w:rsidRDefault="00C47A44" w:rsidP="00C47A44">
      <w:pPr>
        <w:pStyle w:val="PI-1labEMEASMCA"/>
      </w:pPr>
      <w:r w:rsidRPr="00647A40">
        <w:t>FLAKONAS</w:t>
      </w:r>
    </w:p>
    <w:p w14:paraId="72E3A5C2" w14:textId="77777777" w:rsidR="00C47A44" w:rsidRPr="00906E62" w:rsidRDefault="00C47A44" w:rsidP="00C47A44">
      <w:pPr>
        <w:pStyle w:val="BTEMEASMCA"/>
      </w:pPr>
    </w:p>
    <w:p w14:paraId="225AEAA8" w14:textId="77777777" w:rsidR="00C47A44" w:rsidRPr="00906E62" w:rsidRDefault="00C47A44" w:rsidP="00C47A44">
      <w:pPr>
        <w:pStyle w:val="BTEMEASMCA"/>
      </w:pPr>
    </w:p>
    <w:p w14:paraId="14E8E728" w14:textId="77777777" w:rsidR="00C47A44" w:rsidRPr="00906E62" w:rsidRDefault="00C47A44" w:rsidP="00C47A44">
      <w:pPr>
        <w:pStyle w:val="PI-1labEMEASMCA"/>
      </w:pPr>
      <w:r w:rsidRPr="00647A40">
        <w:t>1.</w:t>
      </w:r>
      <w:r w:rsidRPr="00647A40">
        <w:tab/>
        <w:t>VAISTINIO PREPARATO PAVADINIMAS IR VARTOJIMO BŪDAS (-AI)</w:t>
      </w:r>
    </w:p>
    <w:p w14:paraId="45F89EE1" w14:textId="77777777" w:rsidR="00C47A44" w:rsidRPr="00906E62" w:rsidRDefault="00C47A44" w:rsidP="00C47A44">
      <w:pPr>
        <w:pStyle w:val="BTEMEASMCA"/>
      </w:pPr>
    </w:p>
    <w:p w14:paraId="6DF4042A" w14:textId="3CAEBA78" w:rsidR="00C47A44" w:rsidRPr="00906E62" w:rsidRDefault="00C47A44" w:rsidP="00C47A44">
      <w:pPr>
        <w:pStyle w:val="BTEMEASMCA"/>
      </w:pPr>
      <w:r w:rsidRPr="00647A40">
        <w:t>A</w:t>
      </w:r>
      <w:r w:rsidR="00125535">
        <w:t>LUSTAL</w:t>
      </w:r>
      <w:r w:rsidRPr="00647A40">
        <w:t xml:space="preserve"> injekcinė supensija</w:t>
      </w:r>
    </w:p>
    <w:p w14:paraId="4550A4B6" w14:textId="77777777" w:rsidR="00C47A44" w:rsidRPr="00906E62" w:rsidRDefault="00C47A44" w:rsidP="00C47A44">
      <w:pPr>
        <w:pStyle w:val="Pagrindinistekstas"/>
        <w:spacing w:after="0"/>
        <w:rPr>
          <w:szCs w:val="22"/>
        </w:rPr>
      </w:pPr>
      <w:r w:rsidRPr="00647A40">
        <w:rPr>
          <w:szCs w:val="22"/>
        </w:rPr>
        <w:t>0,01 RI/ml</w:t>
      </w:r>
    </w:p>
    <w:p w14:paraId="41CBB1DC" w14:textId="77777777" w:rsidR="00C47A44" w:rsidRPr="00B06B3B" w:rsidRDefault="00C47A44" w:rsidP="00C47A44">
      <w:pPr>
        <w:pStyle w:val="Pagrindinistekstas"/>
        <w:spacing w:after="0"/>
        <w:rPr>
          <w:highlight w:val="lightGray"/>
        </w:rPr>
      </w:pPr>
      <w:r w:rsidRPr="00B06B3B">
        <w:rPr>
          <w:highlight w:val="lightGray"/>
        </w:rPr>
        <w:t>0,1 RI/ml</w:t>
      </w:r>
    </w:p>
    <w:p w14:paraId="3E73134C" w14:textId="77777777" w:rsidR="00C47A44" w:rsidRPr="009C243A" w:rsidRDefault="00C47A44" w:rsidP="00C47A44">
      <w:pPr>
        <w:pStyle w:val="Pagrindinistekstas"/>
        <w:spacing w:after="0"/>
        <w:rPr>
          <w:highlight w:val="lightGray"/>
        </w:rPr>
      </w:pPr>
      <w:r w:rsidRPr="009C243A">
        <w:rPr>
          <w:highlight w:val="lightGray"/>
        </w:rPr>
        <w:t>1 RI/ml</w:t>
      </w:r>
    </w:p>
    <w:p w14:paraId="5FB8244C" w14:textId="77777777" w:rsidR="00C47A44" w:rsidRPr="009C243A" w:rsidRDefault="00C47A44" w:rsidP="00C47A44">
      <w:pPr>
        <w:pStyle w:val="Pagrindinistekstas"/>
        <w:spacing w:after="0"/>
        <w:rPr>
          <w:highlight w:val="lightGray"/>
        </w:rPr>
      </w:pPr>
      <w:r w:rsidRPr="009C243A">
        <w:rPr>
          <w:highlight w:val="lightGray"/>
        </w:rPr>
        <w:t>10 RI/ml</w:t>
      </w:r>
    </w:p>
    <w:p w14:paraId="365561B5" w14:textId="77777777" w:rsidR="00C47A44" w:rsidRPr="009C243A" w:rsidRDefault="00C47A44" w:rsidP="00C47A44">
      <w:pPr>
        <w:pStyle w:val="Pagrindinistekstas"/>
        <w:spacing w:after="0"/>
        <w:rPr>
          <w:highlight w:val="lightGray"/>
        </w:rPr>
      </w:pPr>
      <w:r w:rsidRPr="009C243A">
        <w:rPr>
          <w:highlight w:val="lightGray"/>
        </w:rPr>
        <w:t>0,01 KI/ml</w:t>
      </w:r>
    </w:p>
    <w:p w14:paraId="04923E64" w14:textId="77777777" w:rsidR="00C47A44" w:rsidRPr="009C243A" w:rsidRDefault="00C47A44" w:rsidP="00C47A44">
      <w:pPr>
        <w:pStyle w:val="Pagrindinistekstas"/>
        <w:spacing w:after="0"/>
        <w:rPr>
          <w:highlight w:val="lightGray"/>
        </w:rPr>
      </w:pPr>
      <w:r w:rsidRPr="009C243A">
        <w:rPr>
          <w:highlight w:val="lightGray"/>
        </w:rPr>
        <w:t>0,1 KI/ml</w:t>
      </w:r>
    </w:p>
    <w:p w14:paraId="79702970" w14:textId="77777777" w:rsidR="00C47A44" w:rsidRPr="009C243A" w:rsidRDefault="00C47A44" w:rsidP="00C47A44">
      <w:pPr>
        <w:pStyle w:val="Pagrindinistekstas"/>
        <w:spacing w:after="0"/>
        <w:rPr>
          <w:highlight w:val="lightGray"/>
        </w:rPr>
      </w:pPr>
      <w:r w:rsidRPr="009C243A">
        <w:rPr>
          <w:highlight w:val="lightGray"/>
        </w:rPr>
        <w:t>1 KI/ml</w:t>
      </w:r>
    </w:p>
    <w:p w14:paraId="5EF2A6D8" w14:textId="77777777" w:rsidR="00C47A44" w:rsidRPr="00906E62" w:rsidRDefault="00C47A44" w:rsidP="00C47A44">
      <w:pPr>
        <w:pStyle w:val="Pagrindinistekstas"/>
        <w:spacing w:after="0"/>
        <w:rPr>
          <w:szCs w:val="22"/>
        </w:rPr>
      </w:pPr>
      <w:r w:rsidRPr="009C243A">
        <w:rPr>
          <w:highlight w:val="lightGray"/>
        </w:rPr>
        <w:t>10 KI/ml</w:t>
      </w:r>
    </w:p>
    <w:p w14:paraId="1DF7A1BC" w14:textId="77777777" w:rsidR="00C47A44" w:rsidRPr="00906E62" w:rsidRDefault="00C47A44" w:rsidP="00C47A44">
      <w:pPr>
        <w:pStyle w:val="BTEMEASMCA"/>
      </w:pPr>
      <w:r w:rsidRPr="00B06B3B">
        <w:rPr>
          <w:highlight w:val="lightGray"/>
        </w:rPr>
        <w:t>Alergeno</w:t>
      </w:r>
      <w:r w:rsidRPr="00647A40">
        <w:rPr>
          <w:noProof w:val="0"/>
        </w:rPr>
        <w:t xml:space="preserve"> ekstraktas</w:t>
      </w:r>
      <w:r w:rsidRPr="00647A40">
        <w:t>{</w:t>
      </w:r>
      <w:r w:rsidRPr="00B06B3B">
        <w:rPr>
          <w:highlight w:val="lightGray"/>
        </w:rPr>
        <w:t>nurodomas ekstrakto pavadinimas iš lentelės, žr. PCS}</w:t>
      </w:r>
    </w:p>
    <w:p w14:paraId="4004670A" w14:textId="77777777" w:rsidR="00C47A44" w:rsidRPr="00906E62" w:rsidRDefault="00C47A44" w:rsidP="00C47A44">
      <w:pPr>
        <w:pStyle w:val="BTEMEASMCA"/>
      </w:pPr>
    </w:p>
    <w:p w14:paraId="03F1B7E3" w14:textId="77777777" w:rsidR="00C47A44" w:rsidRPr="00906E62" w:rsidRDefault="00C47A44" w:rsidP="00C47A44">
      <w:pPr>
        <w:pStyle w:val="BTEMEASMCA"/>
      </w:pPr>
      <w:r w:rsidRPr="00647A40">
        <w:t>Leisti po oda.</w:t>
      </w:r>
    </w:p>
    <w:p w14:paraId="6B283D5A" w14:textId="77777777" w:rsidR="00C47A44" w:rsidRPr="00906E62" w:rsidRDefault="00C47A44" w:rsidP="00C47A44">
      <w:pPr>
        <w:pStyle w:val="BTEMEASMCA"/>
      </w:pPr>
    </w:p>
    <w:p w14:paraId="01C6A740" w14:textId="77777777" w:rsidR="00C47A44" w:rsidRPr="00906E62" w:rsidRDefault="00C47A44" w:rsidP="00C47A44">
      <w:pPr>
        <w:pStyle w:val="BTEMEASMCA"/>
      </w:pPr>
    </w:p>
    <w:p w14:paraId="3D0AF7F9" w14:textId="77777777" w:rsidR="00C47A44" w:rsidRPr="00906E62" w:rsidRDefault="00C47A44" w:rsidP="00C47A44">
      <w:pPr>
        <w:pStyle w:val="PI-1labEMEASMCA"/>
      </w:pPr>
      <w:r w:rsidRPr="00647A40">
        <w:t>2.</w:t>
      </w:r>
      <w:r w:rsidRPr="00647A40">
        <w:tab/>
        <w:t>VARTOJIMO METODAS</w:t>
      </w:r>
    </w:p>
    <w:p w14:paraId="68D7EE5D" w14:textId="77777777" w:rsidR="00C47A44" w:rsidRPr="00906E62" w:rsidRDefault="00C47A44" w:rsidP="00C47A44">
      <w:pPr>
        <w:pStyle w:val="BTEMEASMCA"/>
      </w:pPr>
    </w:p>
    <w:p w14:paraId="3EE04DA3" w14:textId="77777777" w:rsidR="00C47A44" w:rsidRPr="00906E62" w:rsidRDefault="00C47A44" w:rsidP="00C47A44">
      <w:pPr>
        <w:pStyle w:val="BTEMEASMCA"/>
      </w:pPr>
    </w:p>
    <w:p w14:paraId="3E0F369D" w14:textId="77777777" w:rsidR="00C47A44" w:rsidRPr="00906E62" w:rsidRDefault="00C47A44" w:rsidP="00C47A44">
      <w:pPr>
        <w:pStyle w:val="PI-1labEMEASMCA"/>
      </w:pPr>
      <w:r w:rsidRPr="00647A40">
        <w:t>3.</w:t>
      </w:r>
      <w:r w:rsidRPr="00647A40">
        <w:tab/>
        <w:t>TINKAMUMO LAIKAS</w:t>
      </w:r>
    </w:p>
    <w:p w14:paraId="68AEFB0D" w14:textId="77777777" w:rsidR="00C47A44" w:rsidRPr="00906E62" w:rsidRDefault="00C47A44" w:rsidP="00C47A44">
      <w:pPr>
        <w:pStyle w:val="BTEMEASMCA"/>
      </w:pPr>
    </w:p>
    <w:p w14:paraId="1BE20FA5" w14:textId="77777777" w:rsidR="00C47A44" w:rsidRPr="00906E62" w:rsidRDefault="00C47A44" w:rsidP="00C47A44">
      <w:pPr>
        <w:pStyle w:val="Pagrindinistekstas"/>
        <w:tabs>
          <w:tab w:val="left" w:pos="540"/>
        </w:tabs>
        <w:rPr>
          <w:szCs w:val="22"/>
        </w:rPr>
      </w:pPr>
      <w:r w:rsidRPr="00647A40">
        <w:rPr>
          <w:szCs w:val="22"/>
        </w:rPr>
        <w:t>Tinka iki {mm/MMMM}</w:t>
      </w:r>
    </w:p>
    <w:p w14:paraId="4A7EF253" w14:textId="77777777" w:rsidR="00C47A44" w:rsidRPr="00906E62" w:rsidRDefault="00C47A44" w:rsidP="00C47A44">
      <w:pPr>
        <w:pStyle w:val="BTEMEASMCA"/>
      </w:pPr>
    </w:p>
    <w:p w14:paraId="03233BA3" w14:textId="77777777" w:rsidR="00C47A44" w:rsidRPr="00906E62" w:rsidRDefault="00C47A44" w:rsidP="00C47A44">
      <w:pPr>
        <w:pStyle w:val="BTEMEASMCA"/>
      </w:pPr>
    </w:p>
    <w:p w14:paraId="79B39BC0" w14:textId="77777777" w:rsidR="00C47A44" w:rsidRPr="00B06B3B" w:rsidRDefault="00C47A44" w:rsidP="00C47A44">
      <w:pPr>
        <w:pStyle w:val="PI-1labEMEASMCA"/>
        <w:rPr>
          <w:highlight w:val="lightGray"/>
        </w:rPr>
      </w:pPr>
      <w:r w:rsidRPr="00647A40">
        <w:t>4.</w:t>
      </w:r>
      <w:r w:rsidRPr="00647A40">
        <w:tab/>
        <w:t>SERIJOS NUMERIS</w:t>
      </w:r>
    </w:p>
    <w:p w14:paraId="7A6B1626" w14:textId="77777777" w:rsidR="00C47A44" w:rsidRPr="00906E62" w:rsidRDefault="00C47A44" w:rsidP="00C47A44">
      <w:pPr>
        <w:pStyle w:val="BTEMEASMCA"/>
      </w:pPr>
    </w:p>
    <w:p w14:paraId="793DBB3E" w14:textId="77777777" w:rsidR="00C47A44" w:rsidRPr="00906E62" w:rsidRDefault="00C47A44" w:rsidP="00C47A44">
      <w:pPr>
        <w:pStyle w:val="BTEMEASMCA"/>
      </w:pPr>
      <w:r w:rsidRPr="00647A40">
        <w:t>Serija</w:t>
      </w:r>
    </w:p>
    <w:p w14:paraId="50453B13" w14:textId="77777777" w:rsidR="00C47A44" w:rsidRPr="00906E62" w:rsidRDefault="00C47A44" w:rsidP="00C47A44">
      <w:pPr>
        <w:pStyle w:val="BTEMEASMCA"/>
      </w:pPr>
    </w:p>
    <w:p w14:paraId="0AF823FE" w14:textId="77777777" w:rsidR="00C47A44" w:rsidRPr="00906E62" w:rsidRDefault="00C47A44" w:rsidP="00C47A44">
      <w:pPr>
        <w:pStyle w:val="BTEMEASMCA"/>
      </w:pPr>
    </w:p>
    <w:p w14:paraId="6C8983D0" w14:textId="77777777" w:rsidR="00C47A44" w:rsidRPr="00B06B3B" w:rsidRDefault="00C47A44" w:rsidP="00C47A44">
      <w:pPr>
        <w:pStyle w:val="PI-1labEMEASMCA"/>
        <w:rPr>
          <w:highlight w:val="lightGray"/>
        </w:rPr>
      </w:pPr>
      <w:r w:rsidRPr="00647A40">
        <w:t>5.</w:t>
      </w:r>
      <w:r w:rsidRPr="00647A40">
        <w:tab/>
        <w:t>KIEKIS (MASĖ, TŪRIS ARBA VIENETAI)</w:t>
      </w:r>
    </w:p>
    <w:p w14:paraId="7292B9C5" w14:textId="77777777" w:rsidR="00C47A44" w:rsidRPr="00906E62" w:rsidRDefault="00C47A44" w:rsidP="00C47A44">
      <w:pPr>
        <w:pStyle w:val="BTEMEASMCA"/>
      </w:pPr>
    </w:p>
    <w:p w14:paraId="01EDBA79" w14:textId="77777777" w:rsidR="00C47A44" w:rsidRPr="00906E62" w:rsidRDefault="00C47A44" w:rsidP="00C47A44">
      <w:pPr>
        <w:pStyle w:val="BTEMEASMCA"/>
      </w:pPr>
      <w:r w:rsidRPr="00647A40">
        <w:t>5 ml</w:t>
      </w:r>
    </w:p>
    <w:p w14:paraId="181769D5" w14:textId="77777777" w:rsidR="00C47A44" w:rsidRPr="00906E62" w:rsidRDefault="00C47A44" w:rsidP="00C47A44">
      <w:pPr>
        <w:pStyle w:val="BTEMEASMCA"/>
      </w:pPr>
    </w:p>
    <w:p w14:paraId="5543DADC" w14:textId="77777777" w:rsidR="00C47A44" w:rsidRPr="00906E62" w:rsidRDefault="00C47A44" w:rsidP="00C47A44">
      <w:pPr>
        <w:pStyle w:val="BTEMEASMCA"/>
      </w:pPr>
    </w:p>
    <w:p w14:paraId="27300988" w14:textId="77777777" w:rsidR="00C47A44" w:rsidRPr="00B06B3B" w:rsidRDefault="00C47A44" w:rsidP="00C47A44">
      <w:pPr>
        <w:pStyle w:val="PI-1labEMEASMCA"/>
        <w:rPr>
          <w:highlight w:val="lightGray"/>
        </w:rPr>
      </w:pPr>
      <w:r w:rsidRPr="00647A40">
        <w:t>6.</w:t>
      </w:r>
      <w:r w:rsidRPr="00647A40">
        <w:tab/>
        <w:t>KITA</w:t>
      </w:r>
    </w:p>
    <w:p w14:paraId="78EA778D" w14:textId="77777777" w:rsidR="00C47A44" w:rsidRPr="00906E62" w:rsidRDefault="00C47A44" w:rsidP="00C47A44">
      <w:pPr>
        <w:pStyle w:val="BTEMEASMCA"/>
      </w:pPr>
    </w:p>
    <w:p w14:paraId="55F9518F" w14:textId="77777777" w:rsidR="00C47A44" w:rsidRPr="00906E62" w:rsidRDefault="00C47A44" w:rsidP="00C47A44">
      <w:pPr>
        <w:pStyle w:val="BTEMEASMCA"/>
      </w:pPr>
      <w:r w:rsidRPr="00647A40">
        <w:t>Laikyti šaldytuve (2 </w:t>
      </w:r>
      <w:r w:rsidRPr="00647A40">
        <w:sym w:font="Symbol" w:char="F0B0"/>
      </w:r>
      <w:r w:rsidRPr="00647A40">
        <w:t>C – 8 </w:t>
      </w:r>
      <w:r w:rsidRPr="00647A40">
        <w:sym w:font="Symbol" w:char="F0B0"/>
      </w:r>
      <w:r w:rsidRPr="00647A40">
        <w:t>C). Negalima užšaldyti.</w:t>
      </w:r>
    </w:p>
    <w:p w14:paraId="58BAC62C" w14:textId="77777777" w:rsidR="00C47A44" w:rsidRPr="00906E62" w:rsidRDefault="00C47A44" w:rsidP="00C47A44">
      <w:pPr>
        <w:pStyle w:val="BTEMEASMCA"/>
      </w:pPr>
      <w:r w:rsidRPr="00647A40">
        <w:t>Prieš vartojimą suplakti.</w:t>
      </w:r>
    </w:p>
    <w:p w14:paraId="10515D0E" w14:textId="77777777" w:rsidR="00C47A44" w:rsidRPr="00906E62" w:rsidRDefault="00C47A44" w:rsidP="00C47A44">
      <w:pPr>
        <w:pStyle w:val="BTEMEASMCA"/>
      </w:pPr>
    </w:p>
    <w:p w14:paraId="1C6B981D" w14:textId="0E9A466D" w:rsidR="00C47A44" w:rsidRPr="00906E62" w:rsidRDefault="00C47A44" w:rsidP="00C47A44">
      <w:pPr>
        <w:pStyle w:val="Pagrindinistekstas"/>
        <w:spacing w:after="0"/>
        <w:rPr>
          <w:szCs w:val="22"/>
        </w:rPr>
      </w:pPr>
      <w:r w:rsidRPr="00647A40">
        <w:rPr>
          <w:szCs w:val="22"/>
        </w:rPr>
        <w:t xml:space="preserve">STALLERGENES </w:t>
      </w:r>
    </w:p>
    <w:p w14:paraId="66B74296" w14:textId="77777777" w:rsidR="00C47A44" w:rsidRPr="00906E62" w:rsidRDefault="00C47A44" w:rsidP="00C47A44">
      <w:pPr>
        <w:pStyle w:val="BTEMEASMCA"/>
      </w:pPr>
    </w:p>
    <w:p w14:paraId="1F825B39" w14:textId="77777777" w:rsidR="00C47A44" w:rsidRPr="00906E62" w:rsidRDefault="00C47A44" w:rsidP="00C47A44">
      <w:pPr>
        <w:pStyle w:val="BTEMEASMCA"/>
      </w:pPr>
      <w:r w:rsidRPr="00647A40">
        <w:br w:type="page"/>
      </w:r>
    </w:p>
    <w:p w14:paraId="66F24E4E" w14:textId="77777777" w:rsidR="00C47A44" w:rsidRPr="00906E62" w:rsidRDefault="00C47A44" w:rsidP="00C47A44">
      <w:pPr>
        <w:pStyle w:val="BTEMEASMCA"/>
      </w:pPr>
    </w:p>
    <w:p w14:paraId="78B2F3CE" w14:textId="77777777" w:rsidR="00C47A44" w:rsidRPr="00906E62" w:rsidRDefault="00C47A44" w:rsidP="00C47A44">
      <w:pPr>
        <w:pStyle w:val="BTEMEASMCA"/>
      </w:pPr>
    </w:p>
    <w:p w14:paraId="04400E24" w14:textId="77777777" w:rsidR="00C47A44" w:rsidRPr="00906E62" w:rsidRDefault="00C47A44" w:rsidP="00C47A44">
      <w:pPr>
        <w:pStyle w:val="BTEMEASMCA"/>
      </w:pPr>
    </w:p>
    <w:p w14:paraId="286B2890" w14:textId="77777777" w:rsidR="00C47A44" w:rsidRPr="00906E62" w:rsidRDefault="00C47A44" w:rsidP="00C47A44">
      <w:pPr>
        <w:pStyle w:val="BTEMEASMCA"/>
      </w:pPr>
    </w:p>
    <w:p w14:paraId="31FFD99B" w14:textId="77777777" w:rsidR="00C47A44" w:rsidRPr="00906E62" w:rsidRDefault="00C47A44" w:rsidP="00C47A44">
      <w:pPr>
        <w:pStyle w:val="BTEMEASMCA"/>
      </w:pPr>
    </w:p>
    <w:p w14:paraId="3F4BD91D" w14:textId="77777777" w:rsidR="00C47A44" w:rsidRPr="00906E62" w:rsidRDefault="00C47A44" w:rsidP="00C47A44">
      <w:pPr>
        <w:pStyle w:val="BTEMEASMCA"/>
      </w:pPr>
    </w:p>
    <w:p w14:paraId="5BD50427" w14:textId="77777777" w:rsidR="00C47A44" w:rsidRPr="00906E62" w:rsidRDefault="00C47A44" w:rsidP="00C47A44">
      <w:pPr>
        <w:pStyle w:val="BTEMEASMCA"/>
      </w:pPr>
    </w:p>
    <w:p w14:paraId="160D251C" w14:textId="77777777" w:rsidR="00C47A44" w:rsidRPr="00906E62" w:rsidRDefault="00C47A44" w:rsidP="00C47A44">
      <w:pPr>
        <w:pStyle w:val="BTEMEASMCA"/>
      </w:pPr>
    </w:p>
    <w:p w14:paraId="11556DF4" w14:textId="77777777" w:rsidR="00C47A44" w:rsidRPr="00906E62" w:rsidRDefault="00C47A44" w:rsidP="00C47A44">
      <w:pPr>
        <w:pStyle w:val="BTEMEASMCA"/>
      </w:pPr>
    </w:p>
    <w:p w14:paraId="1567E7C2" w14:textId="77777777" w:rsidR="00C47A44" w:rsidRPr="00906E62" w:rsidRDefault="00C47A44" w:rsidP="00C47A44">
      <w:pPr>
        <w:pStyle w:val="BTEMEASMCA"/>
      </w:pPr>
    </w:p>
    <w:p w14:paraId="4E32C735" w14:textId="77777777" w:rsidR="00C47A44" w:rsidRPr="00906E62" w:rsidRDefault="00C47A44" w:rsidP="00C47A44">
      <w:pPr>
        <w:pStyle w:val="BTEMEASMCA"/>
      </w:pPr>
    </w:p>
    <w:p w14:paraId="0D110BE8" w14:textId="77777777" w:rsidR="00C47A44" w:rsidRPr="00906E62" w:rsidRDefault="00C47A44" w:rsidP="00C47A44">
      <w:pPr>
        <w:pStyle w:val="BTEMEASMCA"/>
      </w:pPr>
    </w:p>
    <w:p w14:paraId="620279FA" w14:textId="77777777" w:rsidR="00C47A44" w:rsidRPr="00906E62" w:rsidRDefault="00C47A44" w:rsidP="00C47A44">
      <w:pPr>
        <w:pStyle w:val="BTEMEASMCA"/>
      </w:pPr>
    </w:p>
    <w:p w14:paraId="140E5C97" w14:textId="77777777" w:rsidR="00C47A44" w:rsidRPr="00906E62" w:rsidRDefault="00C47A44" w:rsidP="00C47A44">
      <w:pPr>
        <w:pStyle w:val="BTEMEASMCA"/>
      </w:pPr>
    </w:p>
    <w:p w14:paraId="0602CE7F" w14:textId="77777777" w:rsidR="00C47A44" w:rsidRPr="00906E62" w:rsidRDefault="00C47A44" w:rsidP="00C47A44">
      <w:pPr>
        <w:pStyle w:val="BTEMEASMCA"/>
      </w:pPr>
    </w:p>
    <w:p w14:paraId="34B8961C" w14:textId="77777777" w:rsidR="00C47A44" w:rsidRPr="00906E62" w:rsidRDefault="00C47A44" w:rsidP="00C47A44">
      <w:pPr>
        <w:pStyle w:val="BTEMEASMCA"/>
      </w:pPr>
    </w:p>
    <w:p w14:paraId="28637DF3" w14:textId="77777777" w:rsidR="00C47A44" w:rsidRPr="00906E62" w:rsidRDefault="00C47A44" w:rsidP="00C47A44">
      <w:pPr>
        <w:pStyle w:val="BTEMEASMCA"/>
      </w:pPr>
    </w:p>
    <w:p w14:paraId="0BE39B96" w14:textId="77777777" w:rsidR="00C47A44" w:rsidRPr="00906E62" w:rsidRDefault="00C47A44" w:rsidP="00C47A44">
      <w:pPr>
        <w:pStyle w:val="BTEMEASMCA"/>
      </w:pPr>
    </w:p>
    <w:p w14:paraId="35D487D5" w14:textId="77777777" w:rsidR="00C47A44" w:rsidRPr="00906E62" w:rsidRDefault="00C47A44" w:rsidP="00C47A44">
      <w:pPr>
        <w:pStyle w:val="BTEMEASMCA"/>
      </w:pPr>
    </w:p>
    <w:p w14:paraId="356BD504" w14:textId="77777777" w:rsidR="00C47A44" w:rsidRPr="00906E62" w:rsidRDefault="00C47A44" w:rsidP="00C47A44">
      <w:pPr>
        <w:pStyle w:val="BTEMEASMCA"/>
      </w:pPr>
    </w:p>
    <w:p w14:paraId="04D7BDBE" w14:textId="77777777" w:rsidR="00C47A44" w:rsidRPr="00906E62" w:rsidRDefault="00C47A44" w:rsidP="00C47A44">
      <w:pPr>
        <w:pStyle w:val="BTEMEASMCA"/>
      </w:pPr>
    </w:p>
    <w:p w14:paraId="6396D9D8" w14:textId="77777777" w:rsidR="00C47A44" w:rsidRDefault="00C47A44" w:rsidP="00C47A44">
      <w:pPr>
        <w:pStyle w:val="BTEMEASMCA"/>
      </w:pPr>
    </w:p>
    <w:p w14:paraId="2D3019AC" w14:textId="77777777" w:rsidR="00C47A44" w:rsidRPr="00906E62" w:rsidRDefault="00C47A44" w:rsidP="00C47A44">
      <w:pPr>
        <w:pStyle w:val="BTEMEASMCA"/>
      </w:pPr>
    </w:p>
    <w:p w14:paraId="2955AC09" w14:textId="77777777" w:rsidR="00C47A44" w:rsidRPr="00906E62" w:rsidRDefault="00C47A44" w:rsidP="00C47A44">
      <w:pPr>
        <w:pStyle w:val="TTEMEASMCA"/>
        <w:rPr>
          <w:caps w:val="0"/>
          <w:lang w:val="lt-LT"/>
        </w:rPr>
      </w:pPr>
      <w:bookmarkStart w:id="16" w:name="_Toc129243137"/>
      <w:bookmarkStart w:id="17" w:name="_Toc129243262"/>
      <w:r w:rsidRPr="00647A40">
        <w:rPr>
          <w:caps w:val="0"/>
          <w:lang w:val="lt-LT"/>
        </w:rPr>
        <w:t>B. PAKUOTĖS LAPELIS</w:t>
      </w:r>
      <w:bookmarkEnd w:id="16"/>
      <w:bookmarkEnd w:id="17"/>
    </w:p>
    <w:p w14:paraId="56B592DC" w14:textId="77777777" w:rsidR="00C47A44" w:rsidRPr="00906E62" w:rsidRDefault="00C47A44" w:rsidP="00C47A44">
      <w:pPr>
        <w:ind w:left="426" w:hanging="426"/>
        <w:jc w:val="center"/>
        <w:rPr>
          <w:b/>
          <w:sz w:val="22"/>
          <w:szCs w:val="22"/>
        </w:rPr>
      </w:pPr>
      <w:r w:rsidRPr="00647A40">
        <w:rPr>
          <w:sz w:val="22"/>
          <w:szCs w:val="22"/>
        </w:rPr>
        <w:br w:type="page"/>
      </w:r>
      <w:r w:rsidRPr="00647A40">
        <w:rPr>
          <w:b/>
          <w:sz w:val="22"/>
          <w:szCs w:val="22"/>
        </w:rPr>
        <w:lastRenderedPageBreak/>
        <w:t>Pakuotės lapelis: informacija vartotojui</w:t>
      </w:r>
    </w:p>
    <w:p w14:paraId="0ECFE79A" w14:textId="77777777" w:rsidR="00C47A44" w:rsidRPr="00906E62" w:rsidRDefault="00C47A44" w:rsidP="00C47A44">
      <w:pPr>
        <w:ind w:left="426" w:hanging="426"/>
        <w:jc w:val="center"/>
        <w:rPr>
          <w:b/>
          <w:sz w:val="22"/>
          <w:szCs w:val="22"/>
        </w:rPr>
      </w:pPr>
    </w:p>
    <w:p w14:paraId="58F4C514" w14:textId="16344F02" w:rsidR="00C47A44" w:rsidRPr="00906E62" w:rsidRDefault="00C47A44" w:rsidP="00C47A44">
      <w:pPr>
        <w:jc w:val="center"/>
        <w:rPr>
          <w:b/>
          <w:sz w:val="22"/>
          <w:szCs w:val="22"/>
        </w:rPr>
      </w:pPr>
      <w:r w:rsidRPr="00647A40">
        <w:rPr>
          <w:b/>
          <w:sz w:val="22"/>
          <w:szCs w:val="22"/>
        </w:rPr>
        <w:t>A</w:t>
      </w:r>
      <w:r w:rsidR="00125535">
        <w:rPr>
          <w:b/>
          <w:sz w:val="22"/>
          <w:szCs w:val="22"/>
        </w:rPr>
        <w:t>LUSTAL</w:t>
      </w:r>
      <w:r w:rsidRPr="00647A40">
        <w:rPr>
          <w:b/>
          <w:sz w:val="22"/>
          <w:szCs w:val="22"/>
        </w:rPr>
        <w:t xml:space="preserve"> injekcinė suspensija</w:t>
      </w:r>
    </w:p>
    <w:p w14:paraId="41396AB4" w14:textId="4F1C9834" w:rsidR="00C47A44" w:rsidRDefault="00C47A44" w:rsidP="00C47A44">
      <w:pPr>
        <w:ind w:left="426" w:hanging="426"/>
        <w:jc w:val="center"/>
        <w:rPr>
          <w:sz w:val="22"/>
          <w:szCs w:val="22"/>
        </w:rPr>
      </w:pPr>
      <w:r>
        <w:rPr>
          <w:b/>
          <w:bCs/>
          <w:sz w:val="22"/>
          <w:szCs w:val="22"/>
          <w:lang w:val="en-GB"/>
        </w:rPr>
        <w:t>0</w:t>
      </w:r>
      <w:proofErr w:type="gramStart"/>
      <w:r>
        <w:rPr>
          <w:b/>
          <w:bCs/>
          <w:sz w:val="22"/>
          <w:szCs w:val="22"/>
          <w:lang w:val="en-GB"/>
        </w:rPr>
        <w:t>,01</w:t>
      </w:r>
      <w:proofErr w:type="gramEnd"/>
      <w:r>
        <w:rPr>
          <w:b/>
          <w:bCs/>
          <w:sz w:val="22"/>
          <w:szCs w:val="22"/>
          <w:lang w:val="en-GB"/>
        </w:rPr>
        <w:t> RI</w:t>
      </w:r>
      <w:r w:rsidR="00A44A3F">
        <w:rPr>
          <w:b/>
          <w:bCs/>
          <w:sz w:val="22"/>
          <w:szCs w:val="22"/>
          <w:lang w:val="en-GB"/>
        </w:rPr>
        <w:t>/ml</w:t>
      </w:r>
      <w:r w:rsidRPr="00097204">
        <w:rPr>
          <w:b/>
          <w:bCs/>
          <w:sz w:val="22"/>
          <w:szCs w:val="22"/>
          <w:lang w:val="en-GB"/>
        </w:rPr>
        <w:t xml:space="preserve"> </w:t>
      </w:r>
      <w:proofErr w:type="spellStart"/>
      <w:r>
        <w:rPr>
          <w:b/>
          <w:bCs/>
          <w:sz w:val="22"/>
          <w:szCs w:val="22"/>
          <w:lang w:val="en-GB"/>
        </w:rPr>
        <w:t>arba</w:t>
      </w:r>
      <w:proofErr w:type="spellEnd"/>
      <w:r w:rsidRPr="00097204">
        <w:rPr>
          <w:b/>
          <w:bCs/>
          <w:sz w:val="22"/>
          <w:szCs w:val="22"/>
          <w:lang w:val="en-GB"/>
        </w:rPr>
        <w:t xml:space="preserve"> </w:t>
      </w:r>
      <w:r>
        <w:rPr>
          <w:b/>
          <w:bCs/>
          <w:sz w:val="22"/>
          <w:szCs w:val="22"/>
          <w:lang w:val="en-GB"/>
        </w:rPr>
        <w:t>KI/ml; 0,1 RI</w:t>
      </w:r>
      <w:r w:rsidR="00A44A3F">
        <w:rPr>
          <w:b/>
          <w:bCs/>
          <w:sz w:val="22"/>
          <w:szCs w:val="22"/>
          <w:lang w:val="en-GB"/>
        </w:rPr>
        <w:t>/ml</w:t>
      </w:r>
      <w:r w:rsidRPr="00097204">
        <w:rPr>
          <w:b/>
          <w:bCs/>
          <w:sz w:val="22"/>
          <w:szCs w:val="22"/>
          <w:lang w:val="en-GB"/>
        </w:rPr>
        <w:t xml:space="preserve"> </w:t>
      </w:r>
      <w:proofErr w:type="spellStart"/>
      <w:r>
        <w:rPr>
          <w:b/>
          <w:bCs/>
          <w:sz w:val="22"/>
          <w:szCs w:val="22"/>
          <w:lang w:val="en-GB"/>
        </w:rPr>
        <w:t>arba</w:t>
      </w:r>
      <w:proofErr w:type="spellEnd"/>
      <w:r w:rsidRPr="00097204">
        <w:rPr>
          <w:b/>
          <w:bCs/>
          <w:sz w:val="22"/>
          <w:szCs w:val="22"/>
          <w:lang w:val="en-GB"/>
        </w:rPr>
        <w:t xml:space="preserve"> </w:t>
      </w:r>
      <w:r>
        <w:rPr>
          <w:b/>
          <w:bCs/>
          <w:sz w:val="22"/>
          <w:szCs w:val="22"/>
          <w:lang w:val="en-GB"/>
        </w:rPr>
        <w:t>KI</w:t>
      </w:r>
      <w:r w:rsidRPr="00097204">
        <w:rPr>
          <w:b/>
          <w:bCs/>
          <w:sz w:val="22"/>
          <w:szCs w:val="22"/>
          <w:lang w:val="en-GB"/>
        </w:rPr>
        <w:t>/m</w:t>
      </w:r>
      <w:r>
        <w:rPr>
          <w:b/>
          <w:bCs/>
          <w:sz w:val="22"/>
          <w:szCs w:val="22"/>
          <w:lang w:val="en-GB"/>
        </w:rPr>
        <w:t>l; 1 RI</w:t>
      </w:r>
      <w:r w:rsidR="00A44A3F">
        <w:rPr>
          <w:b/>
          <w:bCs/>
          <w:sz w:val="22"/>
          <w:szCs w:val="22"/>
          <w:lang w:val="en-GB"/>
        </w:rPr>
        <w:t>/ml</w:t>
      </w:r>
      <w:r w:rsidRPr="00097204">
        <w:rPr>
          <w:b/>
          <w:bCs/>
          <w:sz w:val="22"/>
          <w:szCs w:val="22"/>
          <w:lang w:val="en-GB"/>
        </w:rPr>
        <w:t xml:space="preserve"> </w:t>
      </w:r>
      <w:proofErr w:type="spellStart"/>
      <w:r>
        <w:rPr>
          <w:b/>
          <w:bCs/>
          <w:sz w:val="22"/>
          <w:szCs w:val="22"/>
          <w:lang w:val="en-GB"/>
        </w:rPr>
        <w:t>arba</w:t>
      </w:r>
      <w:proofErr w:type="spellEnd"/>
      <w:r w:rsidRPr="00097204">
        <w:rPr>
          <w:b/>
          <w:bCs/>
          <w:sz w:val="22"/>
          <w:szCs w:val="22"/>
          <w:lang w:val="en-GB"/>
        </w:rPr>
        <w:t xml:space="preserve"> </w:t>
      </w:r>
      <w:r>
        <w:rPr>
          <w:b/>
          <w:bCs/>
          <w:sz w:val="22"/>
          <w:szCs w:val="22"/>
          <w:lang w:val="en-GB"/>
        </w:rPr>
        <w:t>KI</w:t>
      </w:r>
      <w:r w:rsidRPr="00097204">
        <w:rPr>
          <w:b/>
          <w:bCs/>
          <w:sz w:val="22"/>
          <w:szCs w:val="22"/>
          <w:lang w:val="en-GB"/>
        </w:rPr>
        <w:t>/m</w:t>
      </w:r>
      <w:r>
        <w:rPr>
          <w:b/>
          <w:bCs/>
          <w:sz w:val="22"/>
          <w:szCs w:val="22"/>
          <w:lang w:val="en-GB"/>
        </w:rPr>
        <w:t>l</w:t>
      </w:r>
      <w:r w:rsidRPr="00097204">
        <w:rPr>
          <w:b/>
          <w:bCs/>
          <w:sz w:val="22"/>
          <w:szCs w:val="22"/>
          <w:lang w:val="en-GB"/>
        </w:rPr>
        <w:t>; 10</w:t>
      </w:r>
      <w:r>
        <w:rPr>
          <w:b/>
          <w:bCs/>
          <w:sz w:val="22"/>
          <w:szCs w:val="22"/>
          <w:lang w:val="en-GB"/>
        </w:rPr>
        <w:t> RI</w:t>
      </w:r>
      <w:r w:rsidR="00A44A3F">
        <w:rPr>
          <w:b/>
          <w:bCs/>
          <w:sz w:val="22"/>
          <w:szCs w:val="22"/>
          <w:lang w:val="en-GB"/>
        </w:rPr>
        <w:t>/ml</w:t>
      </w:r>
      <w:r w:rsidRPr="00097204">
        <w:rPr>
          <w:b/>
          <w:bCs/>
          <w:sz w:val="22"/>
          <w:szCs w:val="22"/>
          <w:lang w:val="en-GB"/>
        </w:rPr>
        <w:t xml:space="preserve"> </w:t>
      </w:r>
      <w:proofErr w:type="spellStart"/>
      <w:r>
        <w:rPr>
          <w:b/>
          <w:bCs/>
          <w:sz w:val="22"/>
          <w:szCs w:val="22"/>
          <w:lang w:val="en-GB"/>
        </w:rPr>
        <w:t>arba</w:t>
      </w:r>
      <w:proofErr w:type="spellEnd"/>
      <w:r w:rsidRPr="00097204">
        <w:rPr>
          <w:b/>
          <w:bCs/>
          <w:sz w:val="22"/>
          <w:szCs w:val="22"/>
          <w:lang w:val="en-GB"/>
        </w:rPr>
        <w:t xml:space="preserve"> </w:t>
      </w:r>
      <w:r>
        <w:rPr>
          <w:b/>
          <w:bCs/>
          <w:sz w:val="22"/>
          <w:szCs w:val="22"/>
          <w:lang w:val="en-GB"/>
        </w:rPr>
        <w:t>KI/ml</w:t>
      </w:r>
    </w:p>
    <w:p w14:paraId="52BF5E72" w14:textId="77777777" w:rsidR="00C47A44" w:rsidRPr="00906E62" w:rsidRDefault="00C47A44" w:rsidP="00C47A44">
      <w:pPr>
        <w:ind w:left="426" w:hanging="426"/>
        <w:jc w:val="center"/>
        <w:rPr>
          <w:sz w:val="22"/>
          <w:szCs w:val="22"/>
        </w:rPr>
      </w:pPr>
      <w:r w:rsidRPr="00647A40">
        <w:rPr>
          <w:sz w:val="22"/>
          <w:szCs w:val="22"/>
        </w:rPr>
        <w:t>Alergenų ekstraktai</w:t>
      </w:r>
    </w:p>
    <w:p w14:paraId="12971A34" w14:textId="77777777" w:rsidR="00C47A44" w:rsidRPr="00906E62" w:rsidRDefault="00C47A44" w:rsidP="00C47A44">
      <w:pPr>
        <w:ind w:left="426" w:hanging="426"/>
        <w:jc w:val="center"/>
        <w:rPr>
          <w:sz w:val="22"/>
          <w:szCs w:val="22"/>
        </w:rPr>
      </w:pPr>
    </w:p>
    <w:p w14:paraId="49D4E7C0" w14:textId="77777777" w:rsidR="00C47A44" w:rsidRPr="00906E62" w:rsidRDefault="00C47A44" w:rsidP="00C47A44">
      <w:pPr>
        <w:ind w:right="-2"/>
        <w:rPr>
          <w:sz w:val="22"/>
          <w:szCs w:val="22"/>
        </w:rPr>
      </w:pPr>
      <w:r w:rsidRPr="00647A40">
        <w:rPr>
          <w:b/>
          <w:sz w:val="22"/>
          <w:szCs w:val="22"/>
        </w:rPr>
        <w:t>Atidžiai perskaitykite visą šį lapelį, prieš pradėdami vartoti vaistą, nes jame pateikiama Jums svarbi informacija.</w:t>
      </w:r>
    </w:p>
    <w:p w14:paraId="07CB86B2" w14:textId="77777777" w:rsidR="00C47A44" w:rsidRPr="00906E62" w:rsidRDefault="00C47A44" w:rsidP="00C47A44">
      <w:pPr>
        <w:numPr>
          <w:ilvl w:val="0"/>
          <w:numId w:val="4"/>
        </w:numPr>
        <w:ind w:left="567" w:right="-2" w:hanging="567"/>
        <w:rPr>
          <w:sz w:val="22"/>
          <w:szCs w:val="22"/>
        </w:rPr>
      </w:pPr>
      <w:r w:rsidRPr="00647A40">
        <w:rPr>
          <w:sz w:val="22"/>
          <w:szCs w:val="22"/>
        </w:rPr>
        <w:t>Neišmeskite šio lapelio, nes vėl gali prireikti jį perskaityti.</w:t>
      </w:r>
    </w:p>
    <w:p w14:paraId="25FB1B41" w14:textId="77777777" w:rsidR="00C47A44" w:rsidRPr="00906E62" w:rsidRDefault="00C47A44" w:rsidP="00C47A44">
      <w:pPr>
        <w:numPr>
          <w:ilvl w:val="0"/>
          <w:numId w:val="4"/>
        </w:numPr>
        <w:ind w:left="567" w:right="-2" w:hanging="567"/>
        <w:rPr>
          <w:sz w:val="22"/>
          <w:szCs w:val="22"/>
        </w:rPr>
      </w:pPr>
      <w:r w:rsidRPr="00647A40">
        <w:rPr>
          <w:sz w:val="22"/>
          <w:szCs w:val="22"/>
        </w:rPr>
        <w:t>Jeigu kiltų daugiau klausimų, kreipkitės į gydytoją arba vaistininką.</w:t>
      </w:r>
    </w:p>
    <w:p w14:paraId="2D51561F" w14:textId="77777777" w:rsidR="00C47A44" w:rsidRPr="00906E62" w:rsidRDefault="00C47A44" w:rsidP="00C47A44">
      <w:pPr>
        <w:numPr>
          <w:ilvl w:val="0"/>
          <w:numId w:val="4"/>
        </w:numPr>
        <w:ind w:left="567" w:right="-2" w:hanging="567"/>
        <w:rPr>
          <w:sz w:val="22"/>
          <w:szCs w:val="22"/>
        </w:rPr>
      </w:pPr>
      <w:r w:rsidRPr="00647A40">
        <w:rPr>
          <w:sz w:val="22"/>
          <w:szCs w:val="22"/>
        </w:rPr>
        <w:t>Šis vaistas skirtas Jums, todėl kitiems žmonėms jo duoti negalima. Vaistas gali jiems pakenkti (net tiems, kurių ligos simptomai yra tokie patys kaip Jūsų).</w:t>
      </w:r>
    </w:p>
    <w:p w14:paraId="24619E02" w14:textId="77777777" w:rsidR="00C47A44" w:rsidRPr="00906E62" w:rsidRDefault="00C47A44" w:rsidP="00C47A44">
      <w:pPr>
        <w:numPr>
          <w:ilvl w:val="0"/>
          <w:numId w:val="4"/>
        </w:numPr>
        <w:ind w:left="567" w:right="-2" w:hanging="567"/>
        <w:rPr>
          <w:sz w:val="22"/>
          <w:szCs w:val="22"/>
        </w:rPr>
      </w:pPr>
      <w:r w:rsidRPr="00647A40">
        <w:rPr>
          <w:sz w:val="22"/>
          <w:szCs w:val="22"/>
        </w:rPr>
        <w:t>Jeigu pasireiškė šalutinis poveikis (net jeigu jis šiame lapelyje nenurodytas), kreipkitės į gydytoją arba vaistininką. Žr. 4 skyrių.</w:t>
      </w:r>
    </w:p>
    <w:p w14:paraId="4FF775C9" w14:textId="77777777" w:rsidR="00C47A44" w:rsidRPr="00906E62" w:rsidRDefault="00C47A44" w:rsidP="00C47A44">
      <w:pPr>
        <w:ind w:left="426" w:hanging="426"/>
        <w:jc w:val="both"/>
        <w:rPr>
          <w:b/>
          <w:sz w:val="22"/>
          <w:szCs w:val="22"/>
        </w:rPr>
      </w:pPr>
    </w:p>
    <w:p w14:paraId="636E8FA9" w14:textId="77777777" w:rsidR="00C47A44" w:rsidRDefault="00C47A44" w:rsidP="00C47A44">
      <w:pPr>
        <w:numPr>
          <w:ilvl w:val="12"/>
          <w:numId w:val="0"/>
        </w:numPr>
        <w:ind w:right="-2"/>
        <w:rPr>
          <w:b/>
          <w:sz w:val="22"/>
          <w:szCs w:val="22"/>
        </w:rPr>
      </w:pPr>
      <w:r w:rsidRPr="00647A40">
        <w:rPr>
          <w:b/>
          <w:sz w:val="22"/>
          <w:szCs w:val="22"/>
        </w:rPr>
        <w:t>Apie ką rašoma šiame lapelyje?</w:t>
      </w:r>
    </w:p>
    <w:p w14:paraId="238A38F6" w14:textId="77777777" w:rsidR="00C47A44" w:rsidRPr="00906E62" w:rsidRDefault="00C47A44" w:rsidP="00C47A44">
      <w:pPr>
        <w:numPr>
          <w:ilvl w:val="12"/>
          <w:numId w:val="0"/>
        </w:numPr>
        <w:ind w:right="-2"/>
        <w:rPr>
          <w:sz w:val="22"/>
          <w:szCs w:val="22"/>
        </w:rPr>
      </w:pPr>
    </w:p>
    <w:p w14:paraId="08B804CB" w14:textId="6FC7C927" w:rsidR="00C47A44" w:rsidRPr="00906E62" w:rsidRDefault="00C47A44" w:rsidP="00C47A44">
      <w:pPr>
        <w:ind w:left="567" w:right="-29" w:hanging="567"/>
        <w:rPr>
          <w:sz w:val="22"/>
          <w:szCs w:val="22"/>
        </w:rPr>
      </w:pPr>
      <w:r w:rsidRPr="00647A40">
        <w:rPr>
          <w:sz w:val="22"/>
          <w:szCs w:val="22"/>
        </w:rPr>
        <w:t>1.</w:t>
      </w:r>
      <w:r w:rsidRPr="00647A40">
        <w:rPr>
          <w:sz w:val="22"/>
          <w:szCs w:val="22"/>
        </w:rPr>
        <w:tab/>
        <w:t>Kas yra A</w:t>
      </w:r>
      <w:r w:rsidR="00125535">
        <w:rPr>
          <w:sz w:val="22"/>
          <w:szCs w:val="22"/>
        </w:rPr>
        <w:t>LUSTAL</w:t>
      </w:r>
      <w:r w:rsidRPr="00647A40">
        <w:rPr>
          <w:sz w:val="22"/>
          <w:szCs w:val="22"/>
        </w:rPr>
        <w:t xml:space="preserve"> ir kam jis vartojamas</w:t>
      </w:r>
    </w:p>
    <w:p w14:paraId="169CA7E8" w14:textId="5E7CDDAB" w:rsidR="00C47A44" w:rsidRPr="00906E62" w:rsidRDefault="00C47A44" w:rsidP="00C47A44">
      <w:pPr>
        <w:ind w:left="567" w:right="-29" w:hanging="567"/>
        <w:rPr>
          <w:sz w:val="22"/>
          <w:szCs w:val="22"/>
        </w:rPr>
      </w:pPr>
      <w:r w:rsidRPr="00647A40">
        <w:rPr>
          <w:sz w:val="22"/>
          <w:szCs w:val="22"/>
        </w:rPr>
        <w:t>2.</w:t>
      </w:r>
      <w:r w:rsidRPr="00647A40">
        <w:rPr>
          <w:sz w:val="22"/>
          <w:szCs w:val="22"/>
        </w:rPr>
        <w:tab/>
        <w:t>Kas žinotina prieš vartojant A</w:t>
      </w:r>
      <w:r w:rsidR="00125535">
        <w:rPr>
          <w:sz w:val="22"/>
          <w:szCs w:val="22"/>
        </w:rPr>
        <w:t>LUSTAL</w:t>
      </w:r>
    </w:p>
    <w:p w14:paraId="12E21FB0" w14:textId="7750D6BD" w:rsidR="00C47A44" w:rsidRPr="00906E62" w:rsidRDefault="00C47A44" w:rsidP="00C47A44">
      <w:pPr>
        <w:ind w:left="567" w:right="-29" w:hanging="567"/>
        <w:rPr>
          <w:sz w:val="22"/>
          <w:szCs w:val="22"/>
        </w:rPr>
      </w:pPr>
      <w:r w:rsidRPr="00647A40">
        <w:rPr>
          <w:sz w:val="22"/>
          <w:szCs w:val="22"/>
        </w:rPr>
        <w:t>3.</w:t>
      </w:r>
      <w:r w:rsidRPr="00647A40">
        <w:rPr>
          <w:sz w:val="22"/>
          <w:szCs w:val="22"/>
        </w:rPr>
        <w:tab/>
        <w:t>Kaip vartoti A</w:t>
      </w:r>
      <w:r w:rsidR="00125535">
        <w:rPr>
          <w:sz w:val="22"/>
          <w:szCs w:val="22"/>
        </w:rPr>
        <w:t>LUSTAL</w:t>
      </w:r>
    </w:p>
    <w:p w14:paraId="07E66374" w14:textId="77777777" w:rsidR="00C47A44" w:rsidRPr="00906E62" w:rsidRDefault="00C47A44" w:rsidP="00C47A44">
      <w:pPr>
        <w:ind w:left="567" w:right="-29" w:hanging="567"/>
        <w:rPr>
          <w:sz w:val="22"/>
          <w:szCs w:val="22"/>
        </w:rPr>
      </w:pPr>
      <w:r w:rsidRPr="00647A40">
        <w:rPr>
          <w:sz w:val="22"/>
          <w:szCs w:val="22"/>
        </w:rPr>
        <w:t>4.</w:t>
      </w:r>
      <w:r w:rsidRPr="00647A40">
        <w:rPr>
          <w:sz w:val="22"/>
          <w:szCs w:val="22"/>
        </w:rPr>
        <w:tab/>
        <w:t>Galimas šalutinis poveikis</w:t>
      </w:r>
    </w:p>
    <w:p w14:paraId="2C821BAE" w14:textId="734B06E5" w:rsidR="00C47A44" w:rsidRPr="00906E62" w:rsidRDefault="00C47A44" w:rsidP="00C47A44">
      <w:pPr>
        <w:ind w:left="567" w:right="-29" w:hanging="567"/>
        <w:rPr>
          <w:sz w:val="22"/>
          <w:szCs w:val="22"/>
        </w:rPr>
      </w:pPr>
      <w:r w:rsidRPr="00647A40">
        <w:rPr>
          <w:sz w:val="22"/>
          <w:szCs w:val="22"/>
        </w:rPr>
        <w:t>5</w:t>
      </w:r>
      <w:r w:rsidRPr="00647A40">
        <w:rPr>
          <w:sz w:val="22"/>
          <w:szCs w:val="22"/>
        </w:rPr>
        <w:tab/>
        <w:t>Kaip laikyti A</w:t>
      </w:r>
      <w:r w:rsidR="00125535">
        <w:rPr>
          <w:sz w:val="22"/>
          <w:szCs w:val="22"/>
        </w:rPr>
        <w:t>LUSTAL</w:t>
      </w:r>
    </w:p>
    <w:p w14:paraId="166CA114" w14:textId="77777777" w:rsidR="00C47A44" w:rsidRPr="00906E62" w:rsidRDefault="00C47A44" w:rsidP="00C47A44">
      <w:pPr>
        <w:ind w:left="567" w:right="-29" w:hanging="567"/>
        <w:rPr>
          <w:sz w:val="22"/>
          <w:szCs w:val="22"/>
        </w:rPr>
      </w:pPr>
      <w:r w:rsidRPr="00647A40">
        <w:rPr>
          <w:sz w:val="22"/>
          <w:szCs w:val="22"/>
        </w:rPr>
        <w:t>6.</w:t>
      </w:r>
      <w:r w:rsidRPr="00647A40">
        <w:rPr>
          <w:sz w:val="22"/>
          <w:szCs w:val="22"/>
        </w:rPr>
        <w:tab/>
        <w:t>Pakuotės turinys ir kita informacija</w:t>
      </w:r>
    </w:p>
    <w:p w14:paraId="606C3EF3" w14:textId="77777777" w:rsidR="00C47A44" w:rsidRPr="00906E62" w:rsidRDefault="00C47A44" w:rsidP="00C47A44">
      <w:pPr>
        <w:numPr>
          <w:ilvl w:val="12"/>
          <w:numId w:val="0"/>
        </w:numPr>
        <w:ind w:right="-2"/>
        <w:rPr>
          <w:sz w:val="22"/>
          <w:szCs w:val="22"/>
        </w:rPr>
      </w:pPr>
    </w:p>
    <w:p w14:paraId="33B7E371" w14:textId="77777777" w:rsidR="00C47A44" w:rsidRPr="00906E62" w:rsidRDefault="00C47A44" w:rsidP="00C47A44">
      <w:pPr>
        <w:numPr>
          <w:ilvl w:val="12"/>
          <w:numId w:val="0"/>
        </w:numPr>
        <w:ind w:right="-2"/>
        <w:rPr>
          <w:sz w:val="22"/>
          <w:szCs w:val="22"/>
        </w:rPr>
      </w:pPr>
    </w:p>
    <w:p w14:paraId="309D46DC" w14:textId="2054714F" w:rsidR="00C47A44" w:rsidRPr="00906E62" w:rsidRDefault="00C47A44" w:rsidP="00C47A44">
      <w:pPr>
        <w:numPr>
          <w:ilvl w:val="12"/>
          <w:numId w:val="0"/>
        </w:numPr>
        <w:ind w:left="567" w:right="-2" w:hanging="567"/>
        <w:rPr>
          <w:sz w:val="22"/>
          <w:szCs w:val="22"/>
        </w:rPr>
      </w:pPr>
      <w:r w:rsidRPr="00647A40">
        <w:rPr>
          <w:b/>
          <w:sz w:val="22"/>
          <w:szCs w:val="22"/>
        </w:rPr>
        <w:t>1.</w:t>
      </w:r>
      <w:r w:rsidRPr="00647A40">
        <w:rPr>
          <w:b/>
          <w:sz w:val="22"/>
          <w:szCs w:val="22"/>
        </w:rPr>
        <w:tab/>
        <w:t>Kas yra A</w:t>
      </w:r>
      <w:r w:rsidR="00125535">
        <w:rPr>
          <w:b/>
          <w:sz w:val="22"/>
          <w:szCs w:val="22"/>
        </w:rPr>
        <w:t>LUSTAL</w:t>
      </w:r>
      <w:r w:rsidRPr="00647A40">
        <w:rPr>
          <w:b/>
          <w:sz w:val="22"/>
          <w:szCs w:val="22"/>
        </w:rPr>
        <w:t xml:space="preserve"> ir kam jis vartojamas</w:t>
      </w:r>
    </w:p>
    <w:p w14:paraId="1CB4337A" w14:textId="77777777" w:rsidR="00C47A44" w:rsidRPr="00906E62" w:rsidRDefault="00C47A44" w:rsidP="00C47A44">
      <w:pPr>
        <w:numPr>
          <w:ilvl w:val="12"/>
          <w:numId w:val="0"/>
        </w:numPr>
        <w:ind w:right="-2"/>
        <w:rPr>
          <w:sz w:val="22"/>
          <w:szCs w:val="22"/>
        </w:rPr>
      </w:pPr>
    </w:p>
    <w:p w14:paraId="482782B9" w14:textId="23E2409A" w:rsidR="00C47A44" w:rsidRPr="00906E62" w:rsidRDefault="008D6EE9" w:rsidP="00C47A44">
      <w:pPr>
        <w:rPr>
          <w:sz w:val="22"/>
          <w:szCs w:val="22"/>
        </w:rPr>
      </w:pPr>
      <w:r w:rsidRPr="00BD425B">
        <w:rPr>
          <w:sz w:val="22"/>
          <w:szCs w:val="22"/>
        </w:rPr>
        <w:t>A</w:t>
      </w:r>
      <w:r w:rsidR="00125535">
        <w:rPr>
          <w:sz w:val="22"/>
          <w:szCs w:val="22"/>
        </w:rPr>
        <w:t>LUSTAL</w:t>
      </w:r>
      <w:r w:rsidRPr="00BD425B">
        <w:rPr>
          <w:sz w:val="22"/>
          <w:szCs w:val="22"/>
        </w:rPr>
        <w:t xml:space="preserve"> yra alergenų ekstraktų injekcinė suspensija, skirta alergenų imunoterapijai. Gydymas </w:t>
      </w:r>
      <w:proofErr w:type="spellStart"/>
      <w:r w:rsidRPr="00BD425B">
        <w:rPr>
          <w:sz w:val="22"/>
          <w:szCs w:val="22"/>
        </w:rPr>
        <w:t>Alustal</w:t>
      </w:r>
      <w:proofErr w:type="spellEnd"/>
      <w:r w:rsidRPr="00BD425B">
        <w:rPr>
          <w:sz w:val="22"/>
          <w:szCs w:val="22"/>
        </w:rPr>
        <w:t xml:space="preserve"> yra skirtas imunologinės tolerancijos padidinimui alergenams </w:t>
      </w:r>
      <w:r w:rsidR="00A335E2">
        <w:rPr>
          <w:sz w:val="22"/>
          <w:szCs w:val="22"/>
        </w:rPr>
        <w:t>siekiant</w:t>
      </w:r>
      <w:r w:rsidRPr="00BD425B">
        <w:rPr>
          <w:sz w:val="22"/>
          <w:szCs w:val="22"/>
        </w:rPr>
        <w:t xml:space="preserve"> sumažinti alergijos simptomus. A</w:t>
      </w:r>
      <w:r w:rsidR="00125535">
        <w:rPr>
          <w:sz w:val="22"/>
          <w:szCs w:val="22"/>
        </w:rPr>
        <w:t>LUSTAL</w:t>
      </w:r>
      <w:r w:rsidRPr="00BD425B">
        <w:rPr>
          <w:sz w:val="22"/>
          <w:szCs w:val="22"/>
        </w:rPr>
        <w:t xml:space="preserve"> yra vartojamas gydyti alergijas, kurios dažniausiai pasireiškia sezonini</w:t>
      </w:r>
      <w:r w:rsidR="00A335E2">
        <w:rPr>
          <w:sz w:val="22"/>
          <w:szCs w:val="22"/>
        </w:rPr>
        <w:t>u</w:t>
      </w:r>
      <w:r w:rsidRPr="00BD425B">
        <w:rPr>
          <w:sz w:val="22"/>
          <w:szCs w:val="22"/>
        </w:rPr>
        <w:t xml:space="preserve"> ar nuolatini</w:t>
      </w:r>
      <w:r w:rsidR="00A335E2">
        <w:rPr>
          <w:sz w:val="22"/>
          <w:szCs w:val="22"/>
        </w:rPr>
        <w:t>u</w:t>
      </w:r>
      <w:r w:rsidRPr="00BD425B">
        <w:rPr>
          <w:sz w:val="22"/>
          <w:szCs w:val="22"/>
        </w:rPr>
        <w:t xml:space="preserve"> rinitu (</w:t>
      </w:r>
      <w:r w:rsidR="00A335E2">
        <w:rPr>
          <w:sz w:val="22"/>
          <w:szCs w:val="22"/>
        </w:rPr>
        <w:t xml:space="preserve">nosies uždegimu, pasireiškiančiu </w:t>
      </w:r>
      <w:r w:rsidRPr="00BD425B">
        <w:rPr>
          <w:sz w:val="22"/>
          <w:szCs w:val="22"/>
        </w:rPr>
        <w:t>čiaudul</w:t>
      </w:r>
      <w:r w:rsidR="00A335E2">
        <w:rPr>
          <w:sz w:val="22"/>
          <w:szCs w:val="22"/>
        </w:rPr>
        <w:t>iu</w:t>
      </w:r>
      <w:r w:rsidRPr="00BD425B">
        <w:rPr>
          <w:sz w:val="22"/>
          <w:szCs w:val="22"/>
        </w:rPr>
        <w:t>, sloga ir nosies niežul</w:t>
      </w:r>
      <w:r w:rsidR="00A335E2">
        <w:rPr>
          <w:sz w:val="22"/>
          <w:szCs w:val="22"/>
        </w:rPr>
        <w:t>iu</w:t>
      </w:r>
      <w:r w:rsidRPr="00BD425B">
        <w:rPr>
          <w:sz w:val="22"/>
          <w:szCs w:val="22"/>
        </w:rPr>
        <w:t>, nosies užgulim</w:t>
      </w:r>
      <w:r w:rsidR="00A335E2">
        <w:rPr>
          <w:sz w:val="22"/>
          <w:szCs w:val="22"/>
        </w:rPr>
        <w:t>u</w:t>
      </w:r>
      <w:r w:rsidRPr="00BD425B">
        <w:rPr>
          <w:sz w:val="22"/>
          <w:szCs w:val="22"/>
        </w:rPr>
        <w:t>), konjunktyvitu (</w:t>
      </w:r>
      <w:r w:rsidR="00A335E2">
        <w:rPr>
          <w:sz w:val="22"/>
          <w:szCs w:val="22"/>
        </w:rPr>
        <w:t xml:space="preserve">akių junginių uždegimu, pasireiškiančiu </w:t>
      </w:r>
      <w:r w:rsidRPr="00BD425B">
        <w:rPr>
          <w:sz w:val="22"/>
          <w:szCs w:val="22"/>
        </w:rPr>
        <w:t>niežul</w:t>
      </w:r>
      <w:r w:rsidR="00A335E2">
        <w:rPr>
          <w:sz w:val="22"/>
          <w:szCs w:val="22"/>
        </w:rPr>
        <w:t>iu</w:t>
      </w:r>
      <w:r w:rsidRPr="00BD425B">
        <w:rPr>
          <w:sz w:val="22"/>
          <w:szCs w:val="22"/>
        </w:rPr>
        <w:t xml:space="preserve"> akyse ir ašarojim</w:t>
      </w:r>
      <w:r w:rsidR="00A335E2">
        <w:rPr>
          <w:sz w:val="22"/>
          <w:szCs w:val="22"/>
        </w:rPr>
        <w:t>u</w:t>
      </w:r>
      <w:r w:rsidRPr="00BD425B">
        <w:rPr>
          <w:sz w:val="22"/>
          <w:szCs w:val="22"/>
        </w:rPr>
        <w:t xml:space="preserve">), </w:t>
      </w:r>
      <w:proofErr w:type="spellStart"/>
      <w:r w:rsidRPr="00BD425B">
        <w:rPr>
          <w:sz w:val="22"/>
          <w:szCs w:val="22"/>
        </w:rPr>
        <w:t>rinokonjunktyvitu</w:t>
      </w:r>
      <w:proofErr w:type="spellEnd"/>
      <w:r w:rsidRPr="00BD425B">
        <w:rPr>
          <w:sz w:val="22"/>
          <w:szCs w:val="22"/>
        </w:rPr>
        <w:t xml:space="preserve"> ar astma, suaugu</w:t>
      </w:r>
      <w:r w:rsidR="00A335E2">
        <w:rPr>
          <w:sz w:val="22"/>
          <w:szCs w:val="22"/>
        </w:rPr>
        <w:t>sie</w:t>
      </w:r>
      <w:r w:rsidRPr="00BD425B">
        <w:rPr>
          <w:sz w:val="22"/>
          <w:szCs w:val="22"/>
        </w:rPr>
        <w:t>siems ar vaikams.</w:t>
      </w:r>
    </w:p>
    <w:p w14:paraId="2ECEBDE9" w14:textId="77777777" w:rsidR="00C47A44" w:rsidRPr="00906E62" w:rsidRDefault="00C47A44" w:rsidP="00C47A44">
      <w:pPr>
        <w:tabs>
          <w:tab w:val="left" w:pos="2127"/>
        </w:tabs>
        <w:rPr>
          <w:sz w:val="22"/>
          <w:szCs w:val="22"/>
        </w:rPr>
      </w:pPr>
    </w:p>
    <w:p w14:paraId="4C587128" w14:textId="77777777" w:rsidR="00C47A44" w:rsidRPr="00906E62" w:rsidRDefault="00C47A44" w:rsidP="00C47A44">
      <w:pPr>
        <w:numPr>
          <w:ilvl w:val="12"/>
          <w:numId w:val="0"/>
        </w:numPr>
        <w:ind w:right="-2"/>
        <w:rPr>
          <w:sz w:val="22"/>
          <w:szCs w:val="22"/>
        </w:rPr>
      </w:pPr>
    </w:p>
    <w:p w14:paraId="77F9D961" w14:textId="39D52458" w:rsidR="00C47A44" w:rsidRPr="00906E62" w:rsidRDefault="00C47A44" w:rsidP="00C47A44">
      <w:pPr>
        <w:numPr>
          <w:ilvl w:val="12"/>
          <w:numId w:val="0"/>
        </w:numPr>
        <w:ind w:left="567" w:right="-2" w:hanging="567"/>
        <w:rPr>
          <w:sz w:val="22"/>
          <w:szCs w:val="22"/>
        </w:rPr>
      </w:pPr>
      <w:r w:rsidRPr="00647A40">
        <w:rPr>
          <w:b/>
          <w:sz w:val="22"/>
          <w:szCs w:val="22"/>
        </w:rPr>
        <w:t>2.</w:t>
      </w:r>
      <w:r w:rsidRPr="00647A40">
        <w:rPr>
          <w:b/>
          <w:sz w:val="22"/>
          <w:szCs w:val="22"/>
        </w:rPr>
        <w:tab/>
        <w:t>Kas žinotina prieš vartojant A</w:t>
      </w:r>
      <w:r w:rsidR="00125535">
        <w:rPr>
          <w:b/>
          <w:sz w:val="22"/>
          <w:szCs w:val="22"/>
        </w:rPr>
        <w:t>LUATAL</w:t>
      </w:r>
    </w:p>
    <w:p w14:paraId="471553E0" w14:textId="77777777" w:rsidR="00C47A44" w:rsidRPr="00906E62" w:rsidRDefault="00C47A44" w:rsidP="00C47A44">
      <w:pPr>
        <w:numPr>
          <w:ilvl w:val="12"/>
          <w:numId w:val="0"/>
        </w:numPr>
        <w:ind w:right="-2"/>
        <w:rPr>
          <w:sz w:val="22"/>
          <w:szCs w:val="22"/>
        </w:rPr>
      </w:pPr>
    </w:p>
    <w:p w14:paraId="183F991C" w14:textId="40E019FD" w:rsidR="00C47A44" w:rsidRPr="00906E62" w:rsidRDefault="00C47A44" w:rsidP="00C47A44">
      <w:pPr>
        <w:numPr>
          <w:ilvl w:val="12"/>
          <w:numId w:val="0"/>
        </w:numPr>
        <w:rPr>
          <w:sz w:val="22"/>
          <w:szCs w:val="22"/>
        </w:rPr>
      </w:pPr>
      <w:r w:rsidRPr="00647A40">
        <w:rPr>
          <w:b/>
          <w:sz w:val="22"/>
          <w:szCs w:val="22"/>
        </w:rPr>
        <w:t>A</w:t>
      </w:r>
      <w:r w:rsidR="00125535">
        <w:rPr>
          <w:b/>
          <w:sz w:val="22"/>
          <w:szCs w:val="22"/>
        </w:rPr>
        <w:t>LUSTAL</w:t>
      </w:r>
      <w:r w:rsidRPr="00647A40">
        <w:rPr>
          <w:sz w:val="22"/>
          <w:szCs w:val="22"/>
        </w:rPr>
        <w:t xml:space="preserve"> </w:t>
      </w:r>
      <w:r w:rsidRPr="00647A40">
        <w:rPr>
          <w:b/>
          <w:sz w:val="22"/>
          <w:szCs w:val="22"/>
        </w:rPr>
        <w:t>vartoti negalima:</w:t>
      </w:r>
    </w:p>
    <w:p w14:paraId="5AE18DC1" w14:textId="75E21440" w:rsidR="00DA2EBE" w:rsidRPr="00906E62" w:rsidRDefault="00DA2EBE" w:rsidP="00DA2EBE">
      <w:pPr>
        <w:ind w:left="567" w:hanging="425"/>
        <w:rPr>
          <w:sz w:val="22"/>
          <w:szCs w:val="22"/>
        </w:rPr>
      </w:pPr>
      <w:r w:rsidRPr="00647A40">
        <w:rPr>
          <w:sz w:val="22"/>
          <w:szCs w:val="22"/>
        </w:rPr>
        <w:t>-</w:t>
      </w:r>
      <w:r w:rsidRPr="00647A40">
        <w:rPr>
          <w:sz w:val="22"/>
          <w:szCs w:val="22"/>
        </w:rPr>
        <w:tab/>
        <w:t xml:space="preserve">jeigu yra alergija </w:t>
      </w:r>
      <w:r w:rsidR="00A335E2" w:rsidRPr="00A335E2">
        <w:rPr>
          <w:sz w:val="22"/>
          <w:szCs w:val="22"/>
        </w:rPr>
        <w:t>veikliosioms medžiagoms</w:t>
      </w:r>
      <w:r w:rsidR="00A335E2">
        <w:rPr>
          <w:sz w:val="22"/>
          <w:szCs w:val="22"/>
        </w:rPr>
        <w:t xml:space="preserve"> arba </w:t>
      </w:r>
      <w:r w:rsidRPr="00647A40">
        <w:rPr>
          <w:sz w:val="22"/>
          <w:szCs w:val="22"/>
        </w:rPr>
        <w:t>bet kuriai pagalbinei šio vaisto medžiagai (jos išvardytos 6 skyriuje);</w:t>
      </w:r>
    </w:p>
    <w:p w14:paraId="1A080300" w14:textId="77777777" w:rsidR="00A335E2" w:rsidRDefault="00DA2EBE" w:rsidP="00C47A44">
      <w:pPr>
        <w:ind w:left="567" w:hanging="425"/>
        <w:rPr>
          <w:sz w:val="22"/>
          <w:szCs w:val="22"/>
        </w:rPr>
      </w:pPr>
      <w:r>
        <w:rPr>
          <w:sz w:val="22"/>
          <w:szCs w:val="22"/>
        </w:rPr>
        <w:t>-</w:t>
      </w:r>
      <w:r>
        <w:rPr>
          <w:sz w:val="22"/>
          <w:szCs w:val="22"/>
        </w:rPr>
        <w:tab/>
      </w:r>
      <w:r w:rsidR="006C29AB">
        <w:rPr>
          <w:sz w:val="22"/>
          <w:szCs w:val="22"/>
        </w:rPr>
        <w:t>jeigu Jūsų imuninė sistema yra labai nusilpusi arba sergate liga, atakuojančia Jūsų pačių imuninę sistemą</w:t>
      </w:r>
      <w:r w:rsidR="00C47A44" w:rsidRPr="00647A40">
        <w:rPr>
          <w:sz w:val="22"/>
          <w:szCs w:val="22"/>
        </w:rPr>
        <w:t>;</w:t>
      </w:r>
    </w:p>
    <w:p w14:paraId="4067E154" w14:textId="77777777" w:rsidR="006C29AB" w:rsidRPr="00906E62" w:rsidRDefault="006C29AB" w:rsidP="00C47A44">
      <w:pPr>
        <w:ind w:left="567" w:hanging="425"/>
        <w:rPr>
          <w:sz w:val="22"/>
          <w:szCs w:val="22"/>
        </w:rPr>
      </w:pPr>
      <w:r>
        <w:rPr>
          <w:sz w:val="22"/>
          <w:szCs w:val="22"/>
        </w:rPr>
        <w:t>-</w:t>
      </w:r>
      <w:r>
        <w:rPr>
          <w:sz w:val="22"/>
          <w:szCs w:val="22"/>
        </w:rPr>
        <w:tab/>
        <w:t>jeigu sergate piktybine liga (vėžiu);</w:t>
      </w:r>
    </w:p>
    <w:p w14:paraId="6C3C348C" w14:textId="77777777" w:rsidR="006C29AB" w:rsidRDefault="00C47A44" w:rsidP="00C47A44">
      <w:pPr>
        <w:ind w:left="567" w:hanging="425"/>
        <w:rPr>
          <w:sz w:val="22"/>
          <w:szCs w:val="22"/>
        </w:rPr>
      </w:pPr>
      <w:r w:rsidRPr="00647A40">
        <w:rPr>
          <w:sz w:val="22"/>
          <w:szCs w:val="22"/>
        </w:rPr>
        <w:t>-</w:t>
      </w:r>
      <w:r w:rsidRPr="00647A40">
        <w:rPr>
          <w:sz w:val="22"/>
          <w:szCs w:val="22"/>
        </w:rPr>
        <w:tab/>
      </w:r>
      <w:r w:rsidR="006C29AB">
        <w:rPr>
          <w:sz w:val="22"/>
          <w:szCs w:val="22"/>
        </w:rPr>
        <w:t>jeigu sergate sunkia ar nekontroliuojama astma;</w:t>
      </w:r>
    </w:p>
    <w:p w14:paraId="5CB8C150" w14:textId="77777777" w:rsidR="00C47A44" w:rsidRPr="00906E62" w:rsidRDefault="006C29AB" w:rsidP="00C47A44">
      <w:pPr>
        <w:ind w:left="567" w:hanging="425"/>
        <w:rPr>
          <w:sz w:val="22"/>
          <w:szCs w:val="22"/>
        </w:rPr>
      </w:pPr>
      <w:r>
        <w:rPr>
          <w:sz w:val="22"/>
          <w:szCs w:val="22"/>
        </w:rPr>
        <w:t>-</w:t>
      </w:r>
      <w:r>
        <w:rPr>
          <w:sz w:val="22"/>
          <w:szCs w:val="22"/>
        </w:rPr>
        <w:tab/>
      </w:r>
      <w:r w:rsidR="00C47A44" w:rsidRPr="00647A40">
        <w:rPr>
          <w:sz w:val="22"/>
          <w:szCs w:val="22"/>
        </w:rPr>
        <w:t>jeigu sergate inkstų nepakankamumu.</w:t>
      </w:r>
    </w:p>
    <w:p w14:paraId="36DD0DFA" w14:textId="77777777" w:rsidR="00C47A44" w:rsidRPr="00906E62" w:rsidRDefault="00C47A44" w:rsidP="00C47A44">
      <w:pPr>
        <w:numPr>
          <w:ilvl w:val="12"/>
          <w:numId w:val="0"/>
        </w:numPr>
        <w:ind w:right="-2"/>
        <w:rPr>
          <w:b/>
          <w:sz w:val="22"/>
          <w:szCs w:val="22"/>
        </w:rPr>
      </w:pPr>
    </w:p>
    <w:p w14:paraId="6D728A31" w14:textId="3C6F1377" w:rsidR="00C47A44" w:rsidRPr="00906E62" w:rsidRDefault="00C47A44" w:rsidP="00C47A44">
      <w:pPr>
        <w:numPr>
          <w:ilvl w:val="12"/>
          <w:numId w:val="0"/>
        </w:numPr>
        <w:ind w:right="-2"/>
        <w:rPr>
          <w:sz w:val="22"/>
          <w:szCs w:val="22"/>
        </w:rPr>
      </w:pPr>
      <w:r w:rsidRPr="00647A40">
        <w:rPr>
          <w:b/>
          <w:sz w:val="22"/>
          <w:szCs w:val="22"/>
        </w:rPr>
        <w:t>Įspėjimai ir atsargumo priemonės</w:t>
      </w:r>
    </w:p>
    <w:p w14:paraId="5E2C7DAC" w14:textId="77777777" w:rsidR="00C47A44" w:rsidRPr="00906E62" w:rsidRDefault="00C47A44" w:rsidP="00C47A44">
      <w:pPr>
        <w:numPr>
          <w:ilvl w:val="12"/>
          <w:numId w:val="0"/>
        </w:numPr>
        <w:ind w:right="-2"/>
        <w:rPr>
          <w:sz w:val="22"/>
          <w:szCs w:val="22"/>
        </w:rPr>
      </w:pPr>
      <w:r w:rsidRPr="00647A40">
        <w:rPr>
          <w:sz w:val="22"/>
          <w:szCs w:val="22"/>
        </w:rPr>
        <w:t>Prieš pradedant gydymą, alergijos simptomus reikia stabilizuoti tinkama simptomu terapija, jei reikia.</w:t>
      </w:r>
    </w:p>
    <w:p w14:paraId="6BDE23B2" w14:textId="7051C677" w:rsidR="00C47A44" w:rsidRPr="00906E62" w:rsidRDefault="00C47A44" w:rsidP="00C47A44">
      <w:pPr>
        <w:numPr>
          <w:ilvl w:val="12"/>
          <w:numId w:val="0"/>
        </w:numPr>
        <w:ind w:right="-2"/>
        <w:rPr>
          <w:sz w:val="22"/>
          <w:szCs w:val="22"/>
        </w:rPr>
      </w:pPr>
      <w:r w:rsidRPr="00647A40">
        <w:rPr>
          <w:sz w:val="22"/>
          <w:szCs w:val="22"/>
        </w:rPr>
        <w:t xml:space="preserve">Kadangi gydymo metu gali pasireikšti sisteminės alerginės reakcijos (kurios gali būti pavojingos gyvybei, jei pasireiškia stipriai), gydymas turi būti atliekamas tik gydytojo, turinčio patirties imunoterapijos taikyme ir tokiomis sąlygomis, kad būtų galima nedelsiant suteikti pagalbą, jei reikia (įskaitant </w:t>
      </w:r>
      <w:proofErr w:type="spellStart"/>
      <w:r w:rsidRPr="00647A40">
        <w:rPr>
          <w:sz w:val="22"/>
          <w:szCs w:val="22"/>
        </w:rPr>
        <w:t>epinefrino</w:t>
      </w:r>
      <w:proofErr w:type="spellEnd"/>
      <w:r w:rsidRPr="00647A40">
        <w:rPr>
          <w:sz w:val="22"/>
          <w:szCs w:val="22"/>
        </w:rPr>
        <w:t xml:space="preserve"> vartojimą</w:t>
      </w:r>
      <w:r w:rsidR="006C29AB">
        <w:rPr>
          <w:sz w:val="22"/>
          <w:szCs w:val="22"/>
        </w:rPr>
        <w:t xml:space="preserve">, žr. </w:t>
      </w:r>
      <w:r w:rsidR="00BF7962">
        <w:rPr>
          <w:sz w:val="22"/>
          <w:szCs w:val="22"/>
        </w:rPr>
        <w:t xml:space="preserve">poskyrį </w:t>
      </w:r>
      <w:r w:rsidR="006C29AB">
        <w:rPr>
          <w:sz w:val="22"/>
          <w:szCs w:val="22"/>
        </w:rPr>
        <w:t>„Kiti vaistai ir A</w:t>
      </w:r>
      <w:r w:rsidR="0069152D">
        <w:rPr>
          <w:sz w:val="22"/>
          <w:szCs w:val="22"/>
        </w:rPr>
        <w:t>LUSTAL</w:t>
      </w:r>
      <w:r w:rsidR="006C29AB">
        <w:rPr>
          <w:sz w:val="22"/>
          <w:szCs w:val="22"/>
        </w:rPr>
        <w:t>“</w:t>
      </w:r>
      <w:r w:rsidRPr="00647A40">
        <w:rPr>
          <w:sz w:val="22"/>
          <w:szCs w:val="22"/>
        </w:rPr>
        <w:t>).</w:t>
      </w:r>
    </w:p>
    <w:p w14:paraId="440C594D" w14:textId="77777777" w:rsidR="00C47A44" w:rsidRPr="00906E62" w:rsidRDefault="00C47A44" w:rsidP="00C47A44">
      <w:pPr>
        <w:numPr>
          <w:ilvl w:val="12"/>
          <w:numId w:val="0"/>
        </w:numPr>
        <w:ind w:right="-2"/>
        <w:rPr>
          <w:sz w:val="22"/>
          <w:szCs w:val="22"/>
        </w:rPr>
      </w:pPr>
    </w:p>
    <w:p w14:paraId="28CABFB5" w14:textId="77777777" w:rsidR="00C47A44" w:rsidRPr="00906E62" w:rsidRDefault="00C47A44" w:rsidP="00C47A44">
      <w:pPr>
        <w:numPr>
          <w:ilvl w:val="12"/>
          <w:numId w:val="0"/>
        </w:numPr>
        <w:ind w:right="-2"/>
        <w:rPr>
          <w:sz w:val="22"/>
          <w:szCs w:val="22"/>
        </w:rPr>
      </w:pPr>
      <w:r w:rsidRPr="00647A40">
        <w:rPr>
          <w:sz w:val="22"/>
          <w:szCs w:val="22"/>
        </w:rPr>
        <w:t xml:space="preserve">Iškart pasakykite gydytojui, jei po gydymo atsiranda tokie simptomai kaip stiprus delnų, rankų ir pėdų niežulys, dilgėlinė, burnos </w:t>
      </w:r>
      <w:r w:rsidR="00F92832">
        <w:rPr>
          <w:sz w:val="22"/>
          <w:szCs w:val="22"/>
        </w:rPr>
        <w:t>ar gerklų patinimas</w:t>
      </w:r>
      <w:r w:rsidRPr="00647A40">
        <w:rPr>
          <w:sz w:val="22"/>
          <w:szCs w:val="22"/>
        </w:rPr>
        <w:t xml:space="preserve"> ir dėl to atsiradę rijimo bei kvėpavimo sutrikimai, balso pokytis, pykinimas, vėmimas (žr. 4 skyrių). Reikia nedelsiant pasikonsultuoti su gydytoju ir gydymas turi būti nutrauktas.</w:t>
      </w:r>
    </w:p>
    <w:p w14:paraId="05294957" w14:textId="77777777" w:rsidR="00C47A44" w:rsidRPr="00906E62" w:rsidRDefault="00C47A44" w:rsidP="00C47A44">
      <w:pPr>
        <w:numPr>
          <w:ilvl w:val="12"/>
          <w:numId w:val="0"/>
        </w:numPr>
        <w:ind w:right="-2"/>
        <w:rPr>
          <w:sz w:val="22"/>
          <w:szCs w:val="22"/>
        </w:rPr>
      </w:pPr>
    </w:p>
    <w:p w14:paraId="1BEF4621" w14:textId="77777777" w:rsidR="00C47A44" w:rsidRDefault="00C47A44" w:rsidP="00C47A44">
      <w:pPr>
        <w:numPr>
          <w:ilvl w:val="12"/>
          <w:numId w:val="0"/>
        </w:numPr>
        <w:ind w:right="-2"/>
        <w:rPr>
          <w:sz w:val="22"/>
          <w:szCs w:val="22"/>
        </w:rPr>
      </w:pPr>
      <w:r w:rsidRPr="00647A40">
        <w:rPr>
          <w:sz w:val="22"/>
          <w:szCs w:val="22"/>
        </w:rPr>
        <w:t>Pasakykite gydytojui, jei sergate infekcija su pakilusia kūno temperatūra, taip pat, jei neseniai buvo ištikęs astmos priepuolis, kuris buvo nustatytas kliniškai ir (arba) didžiausio iškvėpimo srauto matavimo būdu. Gydymą reikia sustabdyti ir tęsti tik būklei pagerėjus, pagerėjimą nustačius specifinės imunoterapijos gydymo patirties turinčiam gydytojui.</w:t>
      </w:r>
    </w:p>
    <w:p w14:paraId="45622A51" w14:textId="77777777" w:rsidR="00B278F0" w:rsidRDefault="00B278F0" w:rsidP="00C47A44">
      <w:pPr>
        <w:numPr>
          <w:ilvl w:val="12"/>
          <w:numId w:val="0"/>
        </w:numPr>
        <w:ind w:right="-2"/>
        <w:rPr>
          <w:sz w:val="22"/>
          <w:szCs w:val="22"/>
        </w:rPr>
      </w:pPr>
    </w:p>
    <w:p w14:paraId="61FE4675" w14:textId="77777777" w:rsidR="00B278F0" w:rsidRPr="00906E62" w:rsidRDefault="00B278F0" w:rsidP="00C47A44">
      <w:pPr>
        <w:numPr>
          <w:ilvl w:val="12"/>
          <w:numId w:val="0"/>
        </w:numPr>
        <w:ind w:right="-2"/>
        <w:rPr>
          <w:sz w:val="22"/>
          <w:szCs w:val="22"/>
        </w:rPr>
      </w:pPr>
      <w:r w:rsidRPr="00B278F0">
        <w:rPr>
          <w:sz w:val="22"/>
          <w:szCs w:val="22"/>
        </w:rPr>
        <w:t xml:space="preserve">Pasitarkite su gydytoju, jeigu vartojate beta </w:t>
      </w:r>
      <w:proofErr w:type="spellStart"/>
      <w:r w:rsidR="00BF7962">
        <w:rPr>
          <w:sz w:val="22"/>
          <w:szCs w:val="22"/>
        </w:rPr>
        <w:t>adreno</w:t>
      </w:r>
      <w:r w:rsidRPr="00B278F0">
        <w:rPr>
          <w:sz w:val="22"/>
          <w:szCs w:val="22"/>
        </w:rPr>
        <w:t>blokatorių</w:t>
      </w:r>
      <w:proofErr w:type="spellEnd"/>
      <w:r w:rsidRPr="00B278F0">
        <w:rPr>
          <w:sz w:val="22"/>
          <w:szCs w:val="22"/>
        </w:rPr>
        <w:t xml:space="preserve"> (</w:t>
      </w:r>
      <w:proofErr w:type="spellStart"/>
      <w:r w:rsidRPr="00B278F0">
        <w:rPr>
          <w:sz w:val="22"/>
          <w:szCs w:val="22"/>
        </w:rPr>
        <w:t>t.y</w:t>
      </w:r>
      <w:proofErr w:type="spellEnd"/>
      <w:r w:rsidRPr="00B278F0">
        <w:rPr>
          <w:sz w:val="22"/>
          <w:szCs w:val="22"/>
        </w:rPr>
        <w:t xml:space="preserve">. vaistų, kurie dažnai išrašomi širdies ligoms ir aukšto kraujospūdžio gydymui, tačiau jų taip pat būna kai kuriuose akių lašuose ir tepaluose), kadangi šis vaitas gali sumažinti rimtoms sisteminėms reakcijoms gydyti vartojamo </w:t>
      </w:r>
      <w:proofErr w:type="spellStart"/>
      <w:r w:rsidRPr="00B278F0">
        <w:rPr>
          <w:sz w:val="22"/>
          <w:szCs w:val="22"/>
        </w:rPr>
        <w:t>epinefrino</w:t>
      </w:r>
      <w:proofErr w:type="spellEnd"/>
      <w:r w:rsidRPr="00B278F0">
        <w:rPr>
          <w:sz w:val="22"/>
          <w:szCs w:val="22"/>
        </w:rPr>
        <w:t xml:space="preserve"> </w:t>
      </w:r>
      <w:r w:rsidR="00BF7962">
        <w:rPr>
          <w:sz w:val="22"/>
          <w:szCs w:val="22"/>
        </w:rPr>
        <w:t>(adrenalino) veiksmingumą</w:t>
      </w:r>
      <w:r>
        <w:rPr>
          <w:sz w:val="22"/>
          <w:szCs w:val="22"/>
        </w:rPr>
        <w:t>.</w:t>
      </w:r>
    </w:p>
    <w:p w14:paraId="72E1D8F5" w14:textId="77777777" w:rsidR="00C47A44" w:rsidRPr="00906E62" w:rsidRDefault="00C47A44" w:rsidP="00C47A44">
      <w:pPr>
        <w:numPr>
          <w:ilvl w:val="12"/>
          <w:numId w:val="0"/>
        </w:numPr>
        <w:ind w:right="-2"/>
        <w:rPr>
          <w:sz w:val="22"/>
          <w:szCs w:val="22"/>
        </w:rPr>
      </w:pPr>
    </w:p>
    <w:p w14:paraId="5D4D22C4" w14:textId="77777777" w:rsidR="00C47A44" w:rsidRPr="00906E62" w:rsidRDefault="00C47A44" w:rsidP="00C47A44">
      <w:pPr>
        <w:numPr>
          <w:ilvl w:val="12"/>
          <w:numId w:val="0"/>
        </w:numPr>
        <w:ind w:right="-2"/>
        <w:rPr>
          <w:sz w:val="22"/>
          <w:szCs w:val="22"/>
        </w:rPr>
      </w:pPr>
      <w:r w:rsidRPr="00647A40">
        <w:rPr>
          <w:sz w:val="22"/>
          <w:szCs w:val="22"/>
        </w:rPr>
        <w:t>Tam, kad išvengt</w:t>
      </w:r>
      <w:r w:rsidR="00B278F0">
        <w:rPr>
          <w:sz w:val="22"/>
          <w:szCs w:val="22"/>
        </w:rPr>
        <w:t>umėte</w:t>
      </w:r>
      <w:r w:rsidRPr="00647A40">
        <w:rPr>
          <w:sz w:val="22"/>
          <w:szCs w:val="22"/>
        </w:rPr>
        <w:t xml:space="preserve"> stipraus šalutinio poveikio, likusią dienos dalį po injekcijos sušvirkštimo, nepatariama imtis sukaus fizinio darbo ar intensyviai sportuoti.</w:t>
      </w:r>
    </w:p>
    <w:p w14:paraId="733BAB77" w14:textId="77777777" w:rsidR="00C47A44" w:rsidRPr="00906E62" w:rsidRDefault="00C47A44" w:rsidP="00C47A44">
      <w:pPr>
        <w:numPr>
          <w:ilvl w:val="12"/>
          <w:numId w:val="0"/>
        </w:numPr>
        <w:ind w:right="-2"/>
        <w:rPr>
          <w:sz w:val="22"/>
          <w:szCs w:val="22"/>
        </w:rPr>
      </w:pPr>
    </w:p>
    <w:p w14:paraId="532DF482" w14:textId="0C37AEFB" w:rsidR="00C47A44" w:rsidRPr="00906E62" w:rsidRDefault="00C47A44" w:rsidP="00C47A44">
      <w:pPr>
        <w:numPr>
          <w:ilvl w:val="12"/>
          <w:numId w:val="0"/>
        </w:numPr>
        <w:ind w:right="-2"/>
        <w:rPr>
          <w:b/>
          <w:sz w:val="22"/>
          <w:szCs w:val="22"/>
        </w:rPr>
      </w:pPr>
      <w:r w:rsidRPr="00647A40">
        <w:rPr>
          <w:b/>
          <w:sz w:val="22"/>
          <w:szCs w:val="22"/>
        </w:rPr>
        <w:t>Kiti vaistai ir A</w:t>
      </w:r>
      <w:r w:rsidR="0069152D">
        <w:rPr>
          <w:b/>
          <w:sz w:val="22"/>
          <w:szCs w:val="22"/>
        </w:rPr>
        <w:t>LUSTAL</w:t>
      </w:r>
    </w:p>
    <w:p w14:paraId="2509F7DE" w14:textId="77777777" w:rsidR="00C47A44" w:rsidRPr="00906E62" w:rsidRDefault="00C47A44" w:rsidP="00C47A44">
      <w:pPr>
        <w:rPr>
          <w:sz w:val="22"/>
          <w:szCs w:val="22"/>
        </w:rPr>
      </w:pPr>
      <w:r w:rsidRPr="00906E62">
        <w:rPr>
          <w:sz w:val="22"/>
          <w:szCs w:val="22"/>
        </w:rPr>
        <w:t xml:space="preserve">Jeigu vartojate ar neseniai vartojote kitų vaistų arba dėl to nesate tikri, apie tai pasakykite </w:t>
      </w:r>
      <w:r w:rsidRPr="005536CC">
        <w:rPr>
          <w:sz w:val="22"/>
          <w:szCs w:val="22"/>
        </w:rPr>
        <w:t>gydytojui.</w:t>
      </w:r>
      <w:r>
        <w:rPr>
          <w:sz w:val="22"/>
          <w:szCs w:val="22"/>
        </w:rPr>
        <w:t xml:space="preserve"> </w:t>
      </w:r>
      <w:r w:rsidRPr="005536CC">
        <w:rPr>
          <w:sz w:val="22"/>
          <w:szCs w:val="22"/>
        </w:rPr>
        <w:t>Prieš pradedant gydymą, pasak</w:t>
      </w:r>
      <w:r w:rsidRPr="00647A40">
        <w:rPr>
          <w:sz w:val="22"/>
          <w:szCs w:val="22"/>
        </w:rPr>
        <w:t>ykite gydytojui:</w:t>
      </w:r>
    </w:p>
    <w:p w14:paraId="0A76D4EC" w14:textId="77777777" w:rsidR="00C47A44" w:rsidRPr="00906E62" w:rsidRDefault="00C47A44" w:rsidP="00C47A44">
      <w:pPr>
        <w:pStyle w:val="Sraopastraipa"/>
        <w:numPr>
          <w:ilvl w:val="0"/>
          <w:numId w:val="5"/>
        </w:numPr>
        <w:rPr>
          <w:sz w:val="22"/>
          <w:szCs w:val="22"/>
        </w:rPr>
      </w:pPr>
      <w:r w:rsidRPr="00647A40">
        <w:rPr>
          <w:sz w:val="22"/>
          <w:szCs w:val="22"/>
        </w:rPr>
        <w:t xml:space="preserve">jei Jūs vartojate </w:t>
      </w:r>
      <w:r w:rsidR="00E915E8">
        <w:rPr>
          <w:sz w:val="22"/>
          <w:szCs w:val="22"/>
        </w:rPr>
        <w:t>tam tikr</w:t>
      </w:r>
      <w:r w:rsidR="00BF7962">
        <w:rPr>
          <w:sz w:val="22"/>
          <w:szCs w:val="22"/>
        </w:rPr>
        <w:t>ų</w:t>
      </w:r>
      <w:r w:rsidR="00E915E8">
        <w:rPr>
          <w:sz w:val="22"/>
          <w:szCs w:val="22"/>
        </w:rPr>
        <w:t xml:space="preserve"> vaist</w:t>
      </w:r>
      <w:r w:rsidR="00BF7962">
        <w:rPr>
          <w:sz w:val="22"/>
          <w:szCs w:val="22"/>
        </w:rPr>
        <w:t>ų</w:t>
      </w:r>
      <w:r w:rsidR="00E915E8">
        <w:rPr>
          <w:sz w:val="22"/>
          <w:szCs w:val="22"/>
        </w:rPr>
        <w:t xml:space="preserve"> depresijos gydymui (</w:t>
      </w:r>
      <w:proofErr w:type="spellStart"/>
      <w:r w:rsidRPr="00647A40">
        <w:rPr>
          <w:sz w:val="22"/>
          <w:szCs w:val="22"/>
        </w:rPr>
        <w:t>tricikli</w:t>
      </w:r>
      <w:r w:rsidR="00BF7962">
        <w:rPr>
          <w:sz w:val="22"/>
          <w:szCs w:val="22"/>
        </w:rPr>
        <w:t>ų</w:t>
      </w:r>
      <w:proofErr w:type="spellEnd"/>
      <w:r w:rsidRPr="00647A40">
        <w:rPr>
          <w:sz w:val="22"/>
          <w:szCs w:val="22"/>
        </w:rPr>
        <w:t xml:space="preserve"> antidepresant</w:t>
      </w:r>
      <w:r w:rsidR="00BF7962">
        <w:rPr>
          <w:sz w:val="22"/>
          <w:szCs w:val="22"/>
        </w:rPr>
        <w:t>ų</w:t>
      </w:r>
      <w:r w:rsidRPr="00647A40">
        <w:rPr>
          <w:sz w:val="22"/>
          <w:szCs w:val="22"/>
        </w:rPr>
        <w:t xml:space="preserve"> arba </w:t>
      </w:r>
      <w:proofErr w:type="spellStart"/>
      <w:r w:rsidRPr="00647A40">
        <w:rPr>
          <w:sz w:val="22"/>
          <w:szCs w:val="22"/>
        </w:rPr>
        <w:t>monoaminooksidazės</w:t>
      </w:r>
      <w:proofErr w:type="spellEnd"/>
      <w:r w:rsidRPr="00647A40">
        <w:rPr>
          <w:sz w:val="22"/>
          <w:szCs w:val="22"/>
        </w:rPr>
        <w:t xml:space="preserve"> (MAO) inhibitori</w:t>
      </w:r>
      <w:r w:rsidR="00BF7962">
        <w:rPr>
          <w:sz w:val="22"/>
          <w:szCs w:val="22"/>
        </w:rPr>
        <w:t>ų</w:t>
      </w:r>
      <w:r w:rsidR="00E915E8">
        <w:rPr>
          <w:sz w:val="22"/>
          <w:szCs w:val="22"/>
        </w:rPr>
        <w:t>)</w:t>
      </w:r>
      <w:r w:rsidRPr="00647A40">
        <w:rPr>
          <w:sz w:val="22"/>
          <w:szCs w:val="22"/>
        </w:rPr>
        <w:t xml:space="preserve">. </w:t>
      </w:r>
      <w:r w:rsidR="00E915E8">
        <w:rPr>
          <w:sz w:val="22"/>
          <w:szCs w:val="22"/>
        </w:rPr>
        <w:t>Š</w:t>
      </w:r>
      <w:r w:rsidR="00E915E8" w:rsidRPr="00647A40">
        <w:rPr>
          <w:sz w:val="22"/>
          <w:szCs w:val="22"/>
        </w:rPr>
        <w:t xml:space="preserve">alutinis </w:t>
      </w:r>
      <w:proofErr w:type="spellStart"/>
      <w:r w:rsidR="00E915E8">
        <w:rPr>
          <w:sz w:val="22"/>
          <w:szCs w:val="22"/>
        </w:rPr>
        <w:t>e</w:t>
      </w:r>
      <w:r w:rsidRPr="00647A40">
        <w:rPr>
          <w:sz w:val="22"/>
          <w:szCs w:val="22"/>
        </w:rPr>
        <w:t>pinefrino</w:t>
      </w:r>
      <w:proofErr w:type="spellEnd"/>
      <w:r w:rsidRPr="00647A40">
        <w:rPr>
          <w:sz w:val="22"/>
          <w:szCs w:val="22"/>
        </w:rPr>
        <w:t xml:space="preserve">, kuris vartojamas esant </w:t>
      </w:r>
      <w:r w:rsidR="00BF7962">
        <w:rPr>
          <w:sz w:val="22"/>
          <w:szCs w:val="22"/>
        </w:rPr>
        <w:t>sunkioms</w:t>
      </w:r>
      <w:r w:rsidR="00BF7962" w:rsidRPr="00647A40">
        <w:rPr>
          <w:sz w:val="22"/>
          <w:szCs w:val="22"/>
        </w:rPr>
        <w:t xml:space="preserve"> </w:t>
      </w:r>
      <w:r w:rsidRPr="00647A40">
        <w:rPr>
          <w:sz w:val="22"/>
          <w:szCs w:val="22"/>
        </w:rPr>
        <w:t>alerginėms reakcijoms, poveikis gali padidėti ir net baigtis mirtimi</w:t>
      </w:r>
      <w:r w:rsidR="00BF7962">
        <w:rPr>
          <w:sz w:val="22"/>
          <w:szCs w:val="22"/>
        </w:rPr>
        <w:t>;</w:t>
      </w:r>
    </w:p>
    <w:p w14:paraId="0BD309F9" w14:textId="77777777" w:rsidR="00C47A44" w:rsidRPr="00906E62" w:rsidRDefault="00C47A44" w:rsidP="00C47A44">
      <w:pPr>
        <w:pStyle w:val="Sraopastraipa"/>
        <w:numPr>
          <w:ilvl w:val="0"/>
          <w:numId w:val="5"/>
        </w:numPr>
        <w:rPr>
          <w:sz w:val="22"/>
          <w:szCs w:val="22"/>
        </w:rPr>
      </w:pPr>
      <w:r w:rsidRPr="00647A40">
        <w:rPr>
          <w:sz w:val="22"/>
          <w:szCs w:val="22"/>
        </w:rPr>
        <w:t>jei Jūs esate suplanavę skiepytis. Skiepytis galima ir nenutraukus gydymo, bet tik po atidaus medicininio bendros paciento sveikatos įvertinimo</w:t>
      </w:r>
      <w:r w:rsidR="00BF7962">
        <w:rPr>
          <w:sz w:val="22"/>
          <w:szCs w:val="22"/>
        </w:rPr>
        <w:t>;</w:t>
      </w:r>
    </w:p>
    <w:p w14:paraId="3A325DB0" w14:textId="77777777" w:rsidR="00C47A44" w:rsidRPr="00906E62" w:rsidRDefault="00C47A44" w:rsidP="00C47A44">
      <w:pPr>
        <w:pStyle w:val="Sraopastraipa"/>
        <w:numPr>
          <w:ilvl w:val="0"/>
          <w:numId w:val="5"/>
        </w:numPr>
        <w:rPr>
          <w:sz w:val="22"/>
          <w:szCs w:val="22"/>
        </w:rPr>
      </w:pPr>
      <w:r w:rsidRPr="00647A40">
        <w:rPr>
          <w:sz w:val="22"/>
          <w:szCs w:val="22"/>
        </w:rPr>
        <w:t xml:space="preserve">jei Jūs vartojate vaistų, kurių sudėtyje yra aliuminio (pvz. </w:t>
      </w:r>
      <w:proofErr w:type="spellStart"/>
      <w:r w:rsidRPr="00647A40">
        <w:rPr>
          <w:sz w:val="22"/>
          <w:szCs w:val="22"/>
        </w:rPr>
        <w:t>antacidini</w:t>
      </w:r>
      <w:r w:rsidR="00FB2C48">
        <w:rPr>
          <w:sz w:val="22"/>
          <w:szCs w:val="22"/>
        </w:rPr>
        <w:t>ų</w:t>
      </w:r>
      <w:proofErr w:type="spellEnd"/>
      <w:r w:rsidRPr="00647A40">
        <w:rPr>
          <w:sz w:val="22"/>
          <w:szCs w:val="22"/>
        </w:rPr>
        <w:t xml:space="preserve"> vaist</w:t>
      </w:r>
      <w:r w:rsidR="00FB2C48">
        <w:rPr>
          <w:sz w:val="22"/>
          <w:szCs w:val="22"/>
        </w:rPr>
        <w:t>ų</w:t>
      </w:r>
      <w:r w:rsidRPr="00647A40">
        <w:rPr>
          <w:sz w:val="22"/>
          <w:szCs w:val="22"/>
        </w:rPr>
        <w:t>). Aliuminio kaupimosi audiniuose (centrinėje nervų sistemoje, kauluose) riziką reikia apsvarstyti, ypač esant inkstų nepakankamumui.</w:t>
      </w:r>
    </w:p>
    <w:p w14:paraId="394106AC" w14:textId="4F408E74" w:rsidR="00C47A44" w:rsidRPr="00906E62" w:rsidRDefault="00C47A44" w:rsidP="00C47A44">
      <w:pPr>
        <w:rPr>
          <w:sz w:val="22"/>
          <w:szCs w:val="22"/>
        </w:rPr>
      </w:pPr>
      <w:r w:rsidRPr="00647A40">
        <w:rPr>
          <w:sz w:val="22"/>
          <w:szCs w:val="22"/>
        </w:rPr>
        <w:t>Jūsų gydytojas nuspręs ar reikia kartu taikyti simptominį alergijos gydymą tuo pat metu, kai gydoma A</w:t>
      </w:r>
      <w:r w:rsidR="0069152D">
        <w:rPr>
          <w:sz w:val="22"/>
          <w:szCs w:val="22"/>
        </w:rPr>
        <w:t>LUSTAL</w:t>
      </w:r>
      <w:r w:rsidRPr="00647A40">
        <w:rPr>
          <w:sz w:val="22"/>
          <w:szCs w:val="22"/>
        </w:rPr>
        <w:t>.</w:t>
      </w:r>
    </w:p>
    <w:p w14:paraId="0EA9D73E" w14:textId="77777777" w:rsidR="00C47A44" w:rsidRPr="00906E62" w:rsidRDefault="00C47A44" w:rsidP="00C47A44">
      <w:pPr>
        <w:numPr>
          <w:ilvl w:val="12"/>
          <w:numId w:val="0"/>
        </w:numPr>
        <w:ind w:right="-2"/>
        <w:rPr>
          <w:sz w:val="22"/>
          <w:szCs w:val="22"/>
        </w:rPr>
      </w:pPr>
    </w:p>
    <w:p w14:paraId="24B32870" w14:textId="77777777" w:rsidR="00C47A44" w:rsidRPr="00906E62" w:rsidRDefault="00C47A44" w:rsidP="00C47A44">
      <w:pPr>
        <w:numPr>
          <w:ilvl w:val="12"/>
          <w:numId w:val="0"/>
        </w:numPr>
        <w:ind w:right="-2"/>
        <w:rPr>
          <w:b/>
          <w:sz w:val="22"/>
          <w:szCs w:val="22"/>
        </w:rPr>
      </w:pPr>
      <w:r w:rsidRPr="00647A40">
        <w:rPr>
          <w:b/>
          <w:sz w:val="22"/>
          <w:szCs w:val="22"/>
        </w:rPr>
        <w:t>Nėštumas ir žindymo laikotarpis</w:t>
      </w:r>
    </w:p>
    <w:p w14:paraId="08230C09" w14:textId="77777777" w:rsidR="00C47A44" w:rsidRDefault="00C47A44" w:rsidP="00C47A44">
      <w:pPr>
        <w:numPr>
          <w:ilvl w:val="12"/>
          <w:numId w:val="0"/>
        </w:numPr>
        <w:rPr>
          <w:sz w:val="22"/>
          <w:szCs w:val="22"/>
        </w:rPr>
      </w:pPr>
      <w:r w:rsidRPr="00647A40">
        <w:rPr>
          <w:sz w:val="22"/>
          <w:szCs w:val="22"/>
        </w:rPr>
        <w:t>Jeigu esate nėščia, žindote kūdikį, manote, kad galbūt esate nėščia, arba planuojate pastoti, tai prieš vartodama šį vaistą, pasitarkite su gydytoju arba vaistininku.</w:t>
      </w:r>
    </w:p>
    <w:p w14:paraId="4391635A" w14:textId="7AA5C59D" w:rsidR="00E915E8" w:rsidRPr="00906E62" w:rsidRDefault="00E915E8" w:rsidP="00C47A44">
      <w:pPr>
        <w:numPr>
          <w:ilvl w:val="12"/>
          <w:numId w:val="0"/>
        </w:numPr>
        <w:rPr>
          <w:sz w:val="22"/>
          <w:szCs w:val="22"/>
        </w:rPr>
      </w:pPr>
      <w:r>
        <w:rPr>
          <w:sz w:val="22"/>
          <w:szCs w:val="22"/>
        </w:rPr>
        <w:t>Duomenų apie A</w:t>
      </w:r>
      <w:r w:rsidR="0069152D">
        <w:rPr>
          <w:sz w:val="22"/>
          <w:szCs w:val="22"/>
        </w:rPr>
        <w:t>LUSTAL</w:t>
      </w:r>
      <w:r>
        <w:rPr>
          <w:sz w:val="22"/>
          <w:szCs w:val="22"/>
        </w:rPr>
        <w:t xml:space="preserve"> vartojimą nėštumo ar žindymo laikotarpiu nėra. Todėl, jeigu esate nėščia, imunoterapijos pradėti negalima, nebent gydytojas nuspręs, kad toks gydymas yra būtinas.</w:t>
      </w:r>
    </w:p>
    <w:p w14:paraId="3B9D425F" w14:textId="449B1132" w:rsidR="00C47A44" w:rsidRPr="00906E62" w:rsidRDefault="00C47A44" w:rsidP="00C47A44">
      <w:pPr>
        <w:numPr>
          <w:ilvl w:val="12"/>
          <w:numId w:val="0"/>
        </w:numPr>
        <w:rPr>
          <w:sz w:val="22"/>
          <w:szCs w:val="22"/>
        </w:rPr>
      </w:pPr>
      <w:r w:rsidRPr="00647A40">
        <w:rPr>
          <w:sz w:val="22"/>
          <w:szCs w:val="22"/>
        </w:rPr>
        <w:t>Jei gydymo A</w:t>
      </w:r>
      <w:r w:rsidR="0069152D">
        <w:rPr>
          <w:sz w:val="22"/>
          <w:szCs w:val="22"/>
        </w:rPr>
        <w:t>LUSTAL</w:t>
      </w:r>
      <w:r w:rsidRPr="00647A40">
        <w:rPr>
          <w:sz w:val="22"/>
          <w:szCs w:val="22"/>
        </w:rPr>
        <w:t xml:space="preserve"> metu Jūs pastojote ar pradėjote žindyti, nedelsiant </w:t>
      </w:r>
      <w:r w:rsidR="008C4FC8" w:rsidRPr="008C4FC8">
        <w:rPr>
          <w:sz w:val="22"/>
          <w:szCs w:val="22"/>
        </w:rPr>
        <w:t>pasitarkite su savo gydytoju ar Jums galima tęsti gydymą.</w:t>
      </w:r>
    </w:p>
    <w:p w14:paraId="1B0805B7" w14:textId="77777777" w:rsidR="00C47A44" w:rsidRPr="00906E62" w:rsidRDefault="00C47A44" w:rsidP="00C47A44">
      <w:pPr>
        <w:numPr>
          <w:ilvl w:val="12"/>
          <w:numId w:val="0"/>
        </w:numPr>
        <w:rPr>
          <w:sz w:val="22"/>
          <w:szCs w:val="22"/>
        </w:rPr>
      </w:pPr>
    </w:p>
    <w:p w14:paraId="1DCFF0BC" w14:textId="77777777" w:rsidR="00C47A44" w:rsidRPr="00906E62" w:rsidRDefault="00C47A44" w:rsidP="00C47A44">
      <w:pPr>
        <w:numPr>
          <w:ilvl w:val="12"/>
          <w:numId w:val="0"/>
        </w:numPr>
        <w:ind w:right="-2"/>
        <w:rPr>
          <w:b/>
          <w:sz w:val="22"/>
          <w:szCs w:val="22"/>
        </w:rPr>
      </w:pPr>
      <w:r w:rsidRPr="00647A40">
        <w:rPr>
          <w:b/>
          <w:sz w:val="22"/>
          <w:szCs w:val="22"/>
        </w:rPr>
        <w:t>Vairavimas ir mechanizmų valdymas</w:t>
      </w:r>
    </w:p>
    <w:p w14:paraId="4D531910" w14:textId="0BEF7A11" w:rsidR="00C47A44" w:rsidRPr="00906E62" w:rsidRDefault="00C47A44" w:rsidP="00C47A44">
      <w:pPr>
        <w:numPr>
          <w:ilvl w:val="12"/>
          <w:numId w:val="0"/>
        </w:numPr>
        <w:ind w:right="-29"/>
        <w:rPr>
          <w:sz w:val="22"/>
          <w:szCs w:val="22"/>
        </w:rPr>
      </w:pPr>
      <w:r w:rsidRPr="00647A40">
        <w:rPr>
          <w:sz w:val="22"/>
          <w:szCs w:val="22"/>
        </w:rPr>
        <w:t>A</w:t>
      </w:r>
      <w:r w:rsidR="0069152D">
        <w:rPr>
          <w:sz w:val="22"/>
          <w:szCs w:val="22"/>
        </w:rPr>
        <w:t>LUSTAL</w:t>
      </w:r>
      <w:r w:rsidRPr="00647A40">
        <w:rPr>
          <w:sz w:val="22"/>
          <w:szCs w:val="22"/>
        </w:rPr>
        <w:t xml:space="preserve"> gebėjimo vairuoti ir valdyti mechanizmus neveikia.</w:t>
      </w:r>
    </w:p>
    <w:p w14:paraId="07F56092" w14:textId="77777777" w:rsidR="00C47A44" w:rsidRPr="00906E62" w:rsidRDefault="00C47A44" w:rsidP="00C47A44">
      <w:pPr>
        <w:numPr>
          <w:ilvl w:val="12"/>
          <w:numId w:val="0"/>
        </w:numPr>
        <w:ind w:right="-29"/>
        <w:rPr>
          <w:sz w:val="22"/>
          <w:szCs w:val="22"/>
        </w:rPr>
      </w:pPr>
    </w:p>
    <w:p w14:paraId="6B8667C6" w14:textId="7D2A9BEA" w:rsidR="00C47A44" w:rsidRPr="00906E62" w:rsidRDefault="00C47A44" w:rsidP="00C47A44">
      <w:pPr>
        <w:pStyle w:val="PI-3EMEASMCA"/>
      </w:pPr>
      <w:r w:rsidRPr="00647A40">
        <w:t>A</w:t>
      </w:r>
      <w:r w:rsidR="0069152D">
        <w:t>LUSTAL</w:t>
      </w:r>
      <w:r w:rsidRPr="00647A40">
        <w:t xml:space="preserve"> sudėtyje yra natrio</w:t>
      </w:r>
      <w:r w:rsidR="00A6534B">
        <w:t xml:space="preserve"> </w:t>
      </w:r>
    </w:p>
    <w:p w14:paraId="1E48139D" w14:textId="18D697F3" w:rsidR="00C47A44" w:rsidRPr="00906E62" w:rsidRDefault="00C47A44" w:rsidP="00C47A44">
      <w:pPr>
        <w:rPr>
          <w:sz w:val="22"/>
          <w:szCs w:val="22"/>
        </w:rPr>
      </w:pPr>
      <w:r w:rsidRPr="00647A40">
        <w:rPr>
          <w:sz w:val="22"/>
          <w:szCs w:val="22"/>
        </w:rPr>
        <w:t>Viename 5</w:t>
      </w:r>
      <w:r w:rsidR="002400AA">
        <w:rPr>
          <w:sz w:val="22"/>
          <w:szCs w:val="22"/>
        </w:rPr>
        <w:t> </w:t>
      </w:r>
      <w:r w:rsidRPr="00647A40">
        <w:rPr>
          <w:sz w:val="22"/>
          <w:szCs w:val="22"/>
        </w:rPr>
        <w:t xml:space="preserve">ml suspensijos flakone yra </w:t>
      </w:r>
      <w:r w:rsidR="00B51035">
        <w:rPr>
          <w:sz w:val="22"/>
          <w:szCs w:val="22"/>
        </w:rPr>
        <w:t xml:space="preserve">18 </w:t>
      </w:r>
      <w:r w:rsidR="00A6534B">
        <w:rPr>
          <w:sz w:val="22"/>
          <w:szCs w:val="22"/>
        </w:rPr>
        <w:t>mg natrio</w:t>
      </w:r>
      <w:r>
        <w:rPr>
          <w:sz w:val="22"/>
          <w:szCs w:val="22"/>
        </w:rPr>
        <w:t>.</w:t>
      </w:r>
      <w:r w:rsidR="002400AA">
        <w:rPr>
          <w:sz w:val="22"/>
          <w:szCs w:val="22"/>
        </w:rPr>
        <w:t xml:space="preserve"> </w:t>
      </w:r>
      <w:r w:rsidR="002400AA" w:rsidRPr="002400AA">
        <w:rPr>
          <w:sz w:val="22"/>
          <w:szCs w:val="22"/>
        </w:rPr>
        <w:t>Būtina atsižvelgti, jei kontroliuojamas natrio kiekis maiste.</w:t>
      </w:r>
    </w:p>
    <w:p w14:paraId="4E252B1A" w14:textId="77777777" w:rsidR="00C47A44" w:rsidRPr="00906E62" w:rsidRDefault="00C47A44" w:rsidP="00C47A44">
      <w:pPr>
        <w:rPr>
          <w:sz w:val="22"/>
          <w:szCs w:val="22"/>
        </w:rPr>
      </w:pPr>
    </w:p>
    <w:p w14:paraId="02F35FB6" w14:textId="66AC539F" w:rsidR="00C47A44" w:rsidRPr="00906E62" w:rsidRDefault="00C47A44" w:rsidP="00C47A44">
      <w:pPr>
        <w:rPr>
          <w:b/>
          <w:sz w:val="22"/>
          <w:szCs w:val="22"/>
        </w:rPr>
      </w:pPr>
      <w:r w:rsidRPr="00647A40">
        <w:rPr>
          <w:b/>
          <w:sz w:val="22"/>
          <w:szCs w:val="22"/>
        </w:rPr>
        <w:t>A</w:t>
      </w:r>
      <w:r w:rsidR="0069152D">
        <w:rPr>
          <w:b/>
          <w:sz w:val="22"/>
          <w:szCs w:val="22"/>
        </w:rPr>
        <w:t>LUSTAL</w:t>
      </w:r>
      <w:r w:rsidRPr="00647A40">
        <w:rPr>
          <w:b/>
          <w:sz w:val="22"/>
          <w:szCs w:val="22"/>
        </w:rPr>
        <w:t xml:space="preserve"> sudėtyje yra aliuminio</w:t>
      </w:r>
      <w:r w:rsidR="00C02FFE">
        <w:rPr>
          <w:b/>
          <w:sz w:val="22"/>
          <w:szCs w:val="22"/>
        </w:rPr>
        <w:t xml:space="preserve"> </w:t>
      </w:r>
    </w:p>
    <w:p w14:paraId="4DAB85BC" w14:textId="1B6914A2" w:rsidR="00C47A44" w:rsidRPr="005536CC" w:rsidRDefault="00C47A44" w:rsidP="00C47A44">
      <w:pPr>
        <w:rPr>
          <w:sz w:val="22"/>
          <w:szCs w:val="22"/>
        </w:rPr>
      </w:pPr>
      <w:r w:rsidRPr="00647A40">
        <w:rPr>
          <w:sz w:val="22"/>
          <w:szCs w:val="22"/>
        </w:rPr>
        <w:t>Viename 5</w:t>
      </w:r>
      <w:r w:rsidR="00C02FFE">
        <w:rPr>
          <w:sz w:val="22"/>
          <w:szCs w:val="22"/>
        </w:rPr>
        <w:t> </w:t>
      </w:r>
      <w:r w:rsidRPr="00647A40">
        <w:rPr>
          <w:sz w:val="22"/>
          <w:szCs w:val="22"/>
        </w:rPr>
        <w:t>ml suspensijos flakone yra 4</w:t>
      </w:r>
      <w:r w:rsidR="00C02FFE">
        <w:rPr>
          <w:sz w:val="22"/>
          <w:szCs w:val="22"/>
        </w:rPr>
        <w:t> </w:t>
      </w:r>
      <w:r w:rsidRPr="00647A40">
        <w:rPr>
          <w:sz w:val="22"/>
          <w:szCs w:val="22"/>
        </w:rPr>
        <w:t>mg aliuminio. Apsvarstykite tai, jei vartojate kit</w:t>
      </w:r>
      <w:r w:rsidR="00FB2C48">
        <w:rPr>
          <w:sz w:val="22"/>
          <w:szCs w:val="22"/>
        </w:rPr>
        <w:t>ų</w:t>
      </w:r>
      <w:r w:rsidRPr="00647A40">
        <w:rPr>
          <w:sz w:val="22"/>
          <w:szCs w:val="22"/>
        </w:rPr>
        <w:t xml:space="preserve"> vaist</w:t>
      </w:r>
      <w:r w:rsidR="00FB2C48">
        <w:rPr>
          <w:sz w:val="22"/>
          <w:szCs w:val="22"/>
        </w:rPr>
        <w:t>ų</w:t>
      </w:r>
      <w:r w:rsidRPr="00647A40">
        <w:rPr>
          <w:sz w:val="22"/>
          <w:szCs w:val="22"/>
        </w:rPr>
        <w:t xml:space="preserve">, kurių sudėtyje yra aliuminio. Žr. </w:t>
      </w:r>
      <w:r w:rsidR="00BF7962">
        <w:rPr>
          <w:sz w:val="22"/>
          <w:szCs w:val="22"/>
        </w:rPr>
        <w:t>poskyrį</w:t>
      </w:r>
      <w:r w:rsidR="00BF7962" w:rsidRPr="00647A40">
        <w:rPr>
          <w:sz w:val="22"/>
          <w:szCs w:val="22"/>
        </w:rPr>
        <w:t xml:space="preserve"> </w:t>
      </w:r>
      <w:r w:rsidRPr="00647A40">
        <w:rPr>
          <w:sz w:val="22"/>
          <w:szCs w:val="22"/>
        </w:rPr>
        <w:t>"Kiti vaistai ir A</w:t>
      </w:r>
      <w:r w:rsidR="0069152D">
        <w:rPr>
          <w:sz w:val="22"/>
          <w:szCs w:val="22"/>
        </w:rPr>
        <w:t>LUSTAL</w:t>
      </w:r>
      <w:r w:rsidR="00FB2C48">
        <w:rPr>
          <w:sz w:val="22"/>
          <w:szCs w:val="22"/>
        </w:rPr>
        <w:t>“</w:t>
      </w:r>
      <w:r w:rsidRPr="00906E62">
        <w:rPr>
          <w:sz w:val="22"/>
          <w:szCs w:val="22"/>
        </w:rPr>
        <w:t>.</w:t>
      </w:r>
    </w:p>
    <w:p w14:paraId="4836551D" w14:textId="77777777" w:rsidR="00C47A44" w:rsidRPr="00906E62" w:rsidRDefault="00C47A44" w:rsidP="00C47A44">
      <w:pPr>
        <w:numPr>
          <w:ilvl w:val="12"/>
          <w:numId w:val="0"/>
        </w:numPr>
        <w:ind w:right="-29"/>
        <w:rPr>
          <w:sz w:val="22"/>
          <w:szCs w:val="22"/>
        </w:rPr>
      </w:pPr>
    </w:p>
    <w:p w14:paraId="676C25E1" w14:textId="77777777" w:rsidR="00C47A44" w:rsidRPr="00906E62" w:rsidRDefault="00C47A44" w:rsidP="00C47A44">
      <w:pPr>
        <w:numPr>
          <w:ilvl w:val="12"/>
          <w:numId w:val="0"/>
        </w:numPr>
        <w:ind w:right="-2"/>
        <w:rPr>
          <w:sz w:val="22"/>
          <w:szCs w:val="22"/>
        </w:rPr>
      </w:pPr>
    </w:p>
    <w:p w14:paraId="3AF61B9B" w14:textId="29494EBD" w:rsidR="00C47A44" w:rsidRPr="00906E62" w:rsidRDefault="00C47A44" w:rsidP="00C47A44">
      <w:pPr>
        <w:numPr>
          <w:ilvl w:val="12"/>
          <w:numId w:val="0"/>
        </w:numPr>
        <w:ind w:left="567" w:right="-2" w:hanging="567"/>
        <w:jc w:val="both"/>
        <w:rPr>
          <w:sz w:val="22"/>
          <w:szCs w:val="22"/>
        </w:rPr>
      </w:pPr>
      <w:r w:rsidRPr="00647A40">
        <w:rPr>
          <w:b/>
          <w:sz w:val="22"/>
          <w:szCs w:val="22"/>
        </w:rPr>
        <w:t>3.</w:t>
      </w:r>
      <w:r w:rsidRPr="00647A40">
        <w:rPr>
          <w:b/>
          <w:sz w:val="22"/>
          <w:szCs w:val="22"/>
        </w:rPr>
        <w:tab/>
        <w:t>Kaip vartoti A</w:t>
      </w:r>
      <w:r w:rsidR="0069152D">
        <w:rPr>
          <w:b/>
          <w:sz w:val="22"/>
          <w:szCs w:val="22"/>
        </w:rPr>
        <w:t>LUSTAL</w:t>
      </w:r>
    </w:p>
    <w:p w14:paraId="0E8DCE3F" w14:textId="77777777" w:rsidR="00C47A44" w:rsidRPr="00906E62" w:rsidRDefault="00C47A44" w:rsidP="00C47A44">
      <w:pPr>
        <w:numPr>
          <w:ilvl w:val="12"/>
          <w:numId w:val="0"/>
        </w:numPr>
        <w:ind w:right="-2"/>
        <w:jc w:val="both"/>
        <w:rPr>
          <w:sz w:val="22"/>
          <w:szCs w:val="22"/>
        </w:rPr>
      </w:pPr>
    </w:p>
    <w:p w14:paraId="712DFE8E" w14:textId="77777777" w:rsidR="00C47A44" w:rsidRPr="00906E62" w:rsidRDefault="00C47A44" w:rsidP="00C47A44">
      <w:pPr>
        <w:rPr>
          <w:sz w:val="22"/>
          <w:szCs w:val="22"/>
        </w:rPr>
      </w:pPr>
      <w:r w:rsidRPr="00647A40">
        <w:rPr>
          <w:sz w:val="22"/>
          <w:szCs w:val="22"/>
        </w:rPr>
        <w:t>Kuo anksčiau pradedamas šis gydymas, tuo jis veiksmingesnis.</w:t>
      </w:r>
    </w:p>
    <w:p w14:paraId="0C8B8C38" w14:textId="77777777" w:rsidR="00C47A44" w:rsidRPr="00906E62" w:rsidRDefault="00C47A44" w:rsidP="00C47A44">
      <w:pPr>
        <w:rPr>
          <w:sz w:val="22"/>
          <w:szCs w:val="22"/>
        </w:rPr>
      </w:pPr>
    </w:p>
    <w:p w14:paraId="608EF2EB" w14:textId="7C5E71DD" w:rsidR="00C47A44" w:rsidRPr="00906E62" w:rsidRDefault="00C47A44" w:rsidP="00C47A44">
      <w:pPr>
        <w:rPr>
          <w:sz w:val="22"/>
          <w:szCs w:val="22"/>
        </w:rPr>
      </w:pPr>
      <w:r w:rsidRPr="00647A40">
        <w:rPr>
          <w:sz w:val="22"/>
          <w:szCs w:val="22"/>
        </w:rPr>
        <w:t>Dė</w:t>
      </w:r>
      <w:r>
        <w:rPr>
          <w:sz w:val="22"/>
          <w:szCs w:val="22"/>
        </w:rPr>
        <w:t>l</w:t>
      </w:r>
      <w:r w:rsidRPr="00647A40">
        <w:rPr>
          <w:sz w:val="22"/>
          <w:szCs w:val="22"/>
        </w:rPr>
        <w:t xml:space="preserve"> A</w:t>
      </w:r>
      <w:r w:rsidR="0069152D">
        <w:rPr>
          <w:sz w:val="22"/>
          <w:szCs w:val="22"/>
        </w:rPr>
        <w:t>LUSTAL</w:t>
      </w:r>
      <w:r w:rsidRPr="00647A40">
        <w:rPr>
          <w:sz w:val="22"/>
          <w:szCs w:val="22"/>
        </w:rPr>
        <w:t xml:space="preserve"> vartojimo būdo, gydoma pagal gydymo schemą tik po gydytojo konsultacijos, tiksliai laikantis saugumo reikalavimų.</w:t>
      </w:r>
    </w:p>
    <w:p w14:paraId="670A1283" w14:textId="77777777" w:rsidR="00C47A44" w:rsidRPr="00906E62" w:rsidRDefault="00C47A44" w:rsidP="00C47A44">
      <w:pPr>
        <w:rPr>
          <w:sz w:val="22"/>
          <w:szCs w:val="22"/>
        </w:rPr>
      </w:pPr>
    </w:p>
    <w:p w14:paraId="08751013" w14:textId="77777777" w:rsidR="00C47A44" w:rsidRPr="00906E62" w:rsidRDefault="00C47A44" w:rsidP="00C47A44">
      <w:pPr>
        <w:rPr>
          <w:b/>
          <w:sz w:val="22"/>
          <w:szCs w:val="22"/>
        </w:rPr>
      </w:pPr>
      <w:r w:rsidRPr="00647A40">
        <w:rPr>
          <w:b/>
          <w:sz w:val="22"/>
          <w:szCs w:val="22"/>
        </w:rPr>
        <w:t>Vaistą sušvirkščia gydytojas arba slaugytoja, prižiūrint gydytojui. 30 minučių po vaisto sušvirkštimo turite būti stebimas gydytojo.</w:t>
      </w:r>
    </w:p>
    <w:p w14:paraId="0DF64C46" w14:textId="77777777" w:rsidR="00C47A44" w:rsidRPr="00906E62" w:rsidRDefault="00C47A44" w:rsidP="00C47A44">
      <w:pPr>
        <w:rPr>
          <w:sz w:val="22"/>
          <w:szCs w:val="22"/>
        </w:rPr>
      </w:pPr>
    </w:p>
    <w:p w14:paraId="3CD8C2B7" w14:textId="77777777" w:rsidR="00C47A44" w:rsidRPr="00906E62" w:rsidRDefault="00C47A44" w:rsidP="00C47A44">
      <w:pPr>
        <w:rPr>
          <w:sz w:val="22"/>
          <w:szCs w:val="22"/>
        </w:rPr>
      </w:pPr>
      <w:r w:rsidRPr="00647A40">
        <w:rPr>
          <w:sz w:val="22"/>
          <w:szCs w:val="22"/>
        </w:rPr>
        <w:t>Likusią dienos dalį po vaisto sušvirkštimo nerekomenduojama aktyviai sportuoti.</w:t>
      </w:r>
    </w:p>
    <w:p w14:paraId="62B2C38A" w14:textId="77777777" w:rsidR="00C47A44" w:rsidRDefault="00C47A44" w:rsidP="00C47A44">
      <w:pPr>
        <w:rPr>
          <w:sz w:val="22"/>
          <w:szCs w:val="22"/>
        </w:rPr>
      </w:pPr>
    </w:p>
    <w:p w14:paraId="7F0475E5" w14:textId="4E4316E2" w:rsidR="00EE5BB0" w:rsidRDefault="00EE5BB0" w:rsidP="00C47A44">
      <w:pPr>
        <w:rPr>
          <w:sz w:val="22"/>
          <w:szCs w:val="22"/>
        </w:rPr>
      </w:pPr>
      <w:r>
        <w:rPr>
          <w:sz w:val="22"/>
          <w:szCs w:val="22"/>
        </w:rPr>
        <w:t>Nurodymai, kaip vartoti A</w:t>
      </w:r>
      <w:r w:rsidR="0069152D">
        <w:rPr>
          <w:sz w:val="22"/>
          <w:szCs w:val="22"/>
        </w:rPr>
        <w:t>LUSTAL</w:t>
      </w:r>
      <w:r>
        <w:rPr>
          <w:sz w:val="22"/>
          <w:szCs w:val="22"/>
        </w:rPr>
        <w:t xml:space="preserve"> yra pateikiami skyr</w:t>
      </w:r>
      <w:r w:rsidR="00FB2C48">
        <w:rPr>
          <w:sz w:val="22"/>
          <w:szCs w:val="22"/>
        </w:rPr>
        <w:t>iuje</w:t>
      </w:r>
      <w:r>
        <w:rPr>
          <w:sz w:val="22"/>
          <w:szCs w:val="22"/>
        </w:rPr>
        <w:t xml:space="preserve"> „Informacija </w:t>
      </w:r>
      <w:r w:rsidRPr="00EE5BB0">
        <w:rPr>
          <w:sz w:val="22"/>
          <w:szCs w:val="22"/>
        </w:rPr>
        <w:t>sveikatos priežiūros specialistams</w:t>
      </w:r>
      <w:r>
        <w:rPr>
          <w:sz w:val="22"/>
          <w:szCs w:val="22"/>
        </w:rPr>
        <w:t>“ pakuotės lapelio pabaigoje.</w:t>
      </w:r>
    </w:p>
    <w:p w14:paraId="692BE08E" w14:textId="77777777" w:rsidR="00EE5BB0" w:rsidRPr="00906E62" w:rsidRDefault="00EE5BB0" w:rsidP="00C47A44">
      <w:pPr>
        <w:rPr>
          <w:sz w:val="22"/>
          <w:szCs w:val="22"/>
        </w:rPr>
      </w:pPr>
    </w:p>
    <w:p w14:paraId="535285EB" w14:textId="77777777" w:rsidR="00C47A44" w:rsidRPr="00906E62" w:rsidRDefault="00C47A44" w:rsidP="00C47A44">
      <w:pPr>
        <w:rPr>
          <w:sz w:val="22"/>
          <w:szCs w:val="22"/>
        </w:rPr>
      </w:pPr>
      <w:r w:rsidRPr="00647A40">
        <w:rPr>
          <w:sz w:val="22"/>
          <w:szCs w:val="22"/>
        </w:rPr>
        <w:t xml:space="preserve">Yra dvi specifinio </w:t>
      </w:r>
      <w:proofErr w:type="spellStart"/>
      <w:r w:rsidRPr="00647A40">
        <w:rPr>
          <w:sz w:val="22"/>
          <w:szCs w:val="22"/>
        </w:rPr>
        <w:t>desensibilizuojamojo</w:t>
      </w:r>
      <w:proofErr w:type="spellEnd"/>
      <w:r w:rsidRPr="00647A40">
        <w:rPr>
          <w:sz w:val="22"/>
          <w:szCs w:val="22"/>
        </w:rPr>
        <w:t xml:space="preserve"> gydymo fazės, atitinkančios gydytojo paskirtą gydymo schemą:</w:t>
      </w:r>
    </w:p>
    <w:p w14:paraId="1FE87C83" w14:textId="77777777" w:rsidR="00C47A44" w:rsidRPr="00906E62" w:rsidRDefault="00C47A44" w:rsidP="00C47A44">
      <w:pPr>
        <w:rPr>
          <w:sz w:val="22"/>
          <w:szCs w:val="22"/>
        </w:rPr>
      </w:pPr>
    </w:p>
    <w:p w14:paraId="34FD75E6" w14:textId="77777777" w:rsidR="00C47A44" w:rsidRPr="00906E62" w:rsidRDefault="00C47A44" w:rsidP="00C47A44">
      <w:pPr>
        <w:numPr>
          <w:ilvl w:val="0"/>
          <w:numId w:val="4"/>
        </w:numPr>
        <w:ind w:left="567" w:hanging="567"/>
        <w:rPr>
          <w:sz w:val="22"/>
          <w:szCs w:val="22"/>
        </w:rPr>
      </w:pPr>
      <w:r w:rsidRPr="00647A40">
        <w:rPr>
          <w:b/>
          <w:sz w:val="22"/>
          <w:szCs w:val="22"/>
        </w:rPr>
        <w:t>pirmoji fazė (pradinis gydymas)</w:t>
      </w:r>
      <w:r w:rsidRPr="00647A40">
        <w:rPr>
          <w:sz w:val="22"/>
          <w:szCs w:val="22"/>
        </w:rPr>
        <w:t>, kurio metu kiekvieną savaitę dozė palaipsniui didinama, vartojant skirtingos koncentracijos vaistą;</w:t>
      </w:r>
    </w:p>
    <w:p w14:paraId="7AA0B6E4" w14:textId="77777777" w:rsidR="00C47A44" w:rsidRPr="00906E62" w:rsidRDefault="00C47A44" w:rsidP="00C47A44">
      <w:pPr>
        <w:rPr>
          <w:sz w:val="22"/>
          <w:szCs w:val="22"/>
        </w:rPr>
      </w:pPr>
    </w:p>
    <w:p w14:paraId="02954DD4" w14:textId="77777777" w:rsidR="00C47A44" w:rsidRPr="00906E62" w:rsidRDefault="00C47A44" w:rsidP="00C47A44">
      <w:pPr>
        <w:numPr>
          <w:ilvl w:val="0"/>
          <w:numId w:val="4"/>
        </w:numPr>
        <w:ind w:left="567" w:hanging="567"/>
        <w:rPr>
          <w:sz w:val="22"/>
          <w:szCs w:val="22"/>
        </w:rPr>
      </w:pPr>
      <w:r w:rsidRPr="00647A40">
        <w:rPr>
          <w:b/>
          <w:sz w:val="22"/>
          <w:szCs w:val="22"/>
        </w:rPr>
        <w:t>antroji fazė (palaikomasis gydymas)</w:t>
      </w:r>
      <w:r w:rsidRPr="00647A40">
        <w:rPr>
          <w:sz w:val="22"/>
          <w:szCs w:val="22"/>
        </w:rPr>
        <w:t>, kurio metu kas 15 dienų, vėliau – kas mėnesį ar dar rečiau sušvirkščiama didžiausia toleruojama vaisto dozė. Tarp dviejų vaisto dozių sušvirkštimo negalima daryti ilgesnės kaip 6 savaičių pertraukos.</w:t>
      </w:r>
    </w:p>
    <w:p w14:paraId="34D78161" w14:textId="77777777" w:rsidR="00C47A44" w:rsidRPr="00906E62" w:rsidRDefault="00C47A44" w:rsidP="00C47A44">
      <w:pPr>
        <w:rPr>
          <w:sz w:val="22"/>
          <w:szCs w:val="22"/>
        </w:rPr>
      </w:pPr>
    </w:p>
    <w:p w14:paraId="4A8B2508" w14:textId="7ED1AFA5" w:rsidR="00C47A44" w:rsidRPr="00906E62" w:rsidRDefault="00C47A44" w:rsidP="00C47A44">
      <w:pPr>
        <w:rPr>
          <w:sz w:val="22"/>
          <w:szCs w:val="22"/>
        </w:rPr>
      </w:pPr>
      <w:r w:rsidRPr="00647A40">
        <w:rPr>
          <w:sz w:val="22"/>
          <w:szCs w:val="22"/>
        </w:rPr>
        <w:t>Dažniausiai bendra gydymo trukmė – nuo 3 iki 5 metų. Sezoninės alergijos atveju A</w:t>
      </w:r>
      <w:r w:rsidR="0069152D">
        <w:rPr>
          <w:sz w:val="22"/>
          <w:szCs w:val="22"/>
        </w:rPr>
        <w:t>LUSTAL</w:t>
      </w:r>
      <w:r w:rsidRPr="00647A40">
        <w:rPr>
          <w:sz w:val="22"/>
          <w:szCs w:val="22"/>
        </w:rPr>
        <w:t xml:space="preserve"> galima skirti vartoti kelis sezonus.</w:t>
      </w:r>
    </w:p>
    <w:p w14:paraId="571876A0" w14:textId="77777777" w:rsidR="00C47A44" w:rsidRPr="00906E62" w:rsidRDefault="00C47A44" w:rsidP="00C47A44">
      <w:pPr>
        <w:rPr>
          <w:sz w:val="22"/>
          <w:szCs w:val="22"/>
        </w:rPr>
      </w:pPr>
    </w:p>
    <w:p w14:paraId="608BC658" w14:textId="77777777" w:rsidR="00C47A44" w:rsidRPr="00906E62" w:rsidRDefault="00C47A44" w:rsidP="00C47A44">
      <w:pPr>
        <w:rPr>
          <w:sz w:val="22"/>
          <w:szCs w:val="22"/>
        </w:rPr>
      </w:pPr>
      <w:r w:rsidRPr="00647A40">
        <w:rPr>
          <w:sz w:val="22"/>
          <w:szCs w:val="22"/>
        </w:rPr>
        <w:t>Gydymo veiksmingumas priklauso nuo to, kokią vaisto dozę Jūs toleruojate, ir nuo gydymo trukmės.</w:t>
      </w:r>
    </w:p>
    <w:p w14:paraId="6D44FF39" w14:textId="77777777" w:rsidR="00C47A44" w:rsidRPr="00906E62" w:rsidRDefault="00C47A44" w:rsidP="00C47A44">
      <w:pPr>
        <w:rPr>
          <w:sz w:val="22"/>
          <w:szCs w:val="22"/>
        </w:rPr>
      </w:pPr>
    </w:p>
    <w:p w14:paraId="0B002512" w14:textId="77777777" w:rsidR="00C47A44" w:rsidRPr="00906E62" w:rsidRDefault="00C47A44" w:rsidP="00C47A44">
      <w:pPr>
        <w:rPr>
          <w:sz w:val="22"/>
          <w:szCs w:val="22"/>
        </w:rPr>
      </w:pPr>
      <w:r w:rsidRPr="00647A40">
        <w:rPr>
          <w:sz w:val="22"/>
          <w:szCs w:val="22"/>
        </w:rPr>
        <w:t>Dozę nustato gydytojas, atsižvelgdamas į individualų Jūsų organizmo jautrumą.</w:t>
      </w:r>
    </w:p>
    <w:p w14:paraId="1F9AE4A7" w14:textId="77777777" w:rsidR="00C47A44" w:rsidRPr="00906E62" w:rsidRDefault="00C47A44" w:rsidP="00C47A44">
      <w:pPr>
        <w:rPr>
          <w:sz w:val="22"/>
          <w:szCs w:val="22"/>
        </w:rPr>
      </w:pPr>
    </w:p>
    <w:p w14:paraId="1442AE97" w14:textId="77777777" w:rsidR="00C47A44" w:rsidRPr="00906E62" w:rsidRDefault="00C47A44" w:rsidP="00C47A44">
      <w:pPr>
        <w:rPr>
          <w:b/>
          <w:sz w:val="22"/>
          <w:szCs w:val="22"/>
        </w:rPr>
      </w:pPr>
      <w:r w:rsidRPr="00647A40">
        <w:rPr>
          <w:b/>
          <w:sz w:val="22"/>
          <w:szCs w:val="22"/>
        </w:rPr>
        <w:t>Vartojimas vaikams</w:t>
      </w:r>
    </w:p>
    <w:p w14:paraId="5D309B1D" w14:textId="77777777" w:rsidR="00C47A44" w:rsidRPr="00906E62" w:rsidRDefault="00EE5BB0" w:rsidP="00C47A44">
      <w:pPr>
        <w:rPr>
          <w:sz w:val="22"/>
          <w:szCs w:val="22"/>
        </w:rPr>
      </w:pPr>
      <w:r>
        <w:rPr>
          <w:sz w:val="22"/>
          <w:szCs w:val="22"/>
        </w:rPr>
        <w:t xml:space="preserve">Alergenų imunoterapija nerekomenduojama jaunesniems kaip </w:t>
      </w:r>
      <w:r>
        <w:rPr>
          <w:sz w:val="22"/>
          <w:szCs w:val="22"/>
          <w:lang w:val="en-US"/>
        </w:rPr>
        <w:t>5</w:t>
      </w:r>
      <w:r>
        <w:rPr>
          <w:sz w:val="22"/>
          <w:szCs w:val="22"/>
        </w:rPr>
        <w:t xml:space="preserve"> metų vaikams. </w:t>
      </w:r>
      <w:r w:rsidR="00C47A44" w:rsidRPr="00647A40">
        <w:rPr>
          <w:sz w:val="22"/>
          <w:szCs w:val="22"/>
        </w:rPr>
        <w:t>Gydymą reikia pradėti pagal pagrindinę indikaciją, kai vaikui ar paaugliui nustatoma ryškių simptomų.</w:t>
      </w:r>
    </w:p>
    <w:p w14:paraId="2CBB9395" w14:textId="77777777" w:rsidR="00C47A44" w:rsidRPr="00906E62" w:rsidRDefault="00C47A44" w:rsidP="00C47A44">
      <w:pPr>
        <w:rPr>
          <w:sz w:val="22"/>
          <w:szCs w:val="22"/>
        </w:rPr>
      </w:pPr>
    </w:p>
    <w:p w14:paraId="3319921F" w14:textId="77777777" w:rsidR="00C47A44" w:rsidRPr="00906E62" w:rsidRDefault="00C47A44" w:rsidP="00C47A44">
      <w:pPr>
        <w:rPr>
          <w:b/>
          <w:sz w:val="22"/>
          <w:szCs w:val="22"/>
        </w:rPr>
      </w:pPr>
      <w:r w:rsidRPr="00647A40">
        <w:rPr>
          <w:b/>
          <w:sz w:val="22"/>
          <w:szCs w:val="22"/>
        </w:rPr>
        <w:t>Vartojimo būdas</w:t>
      </w:r>
    </w:p>
    <w:p w14:paraId="770784AD" w14:textId="77777777" w:rsidR="00C47A44" w:rsidRPr="00906E62" w:rsidRDefault="00C47A44" w:rsidP="00C47A44">
      <w:pPr>
        <w:rPr>
          <w:sz w:val="22"/>
          <w:szCs w:val="22"/>
        </w:rPr>
      </w:pPr>
      <w:r w:rsidRPr="00647A40">
        <w:rPr>
          <w:sz w:val="22"/>
          <w:szCs w:val="22"/>
        </w:rPr>
        <w:t>Poodinė injekcija</w:t>
      </w:r>
    </w:p>
    <w:p w14:paraId="7679E3BF" w14:textId="77777777" w:rsidR="00C47A44" w:rsidRPr="00906E62" w:rsidRDefault="00C47A44" w:rsidP="00C47A44">
      <w:pPr>
        <w:rPr>
          <w:sz w:val="22"/>
          <w:szCs w:val="22"/>
        </w:rPr>
      </w:pPr>
    </w:p>
    <w:p w14:paraId="3D22FCD0" w14:textId="4D4C3B16" w:rsidR="00C47A44" w:rsidRPr="00906E62" w:rsidRDefault="00C47A44" w:rsidP="00C47A44">
      <w:pPr>
        <w:rPr>
          <w:b/>
          <w:sz w:val="22"/>
          <w:szCs w:val="22"/>
        </w:rPr>
      </w:pPr>
      <w:r w:rsidRPr="00647A40">
        <w:rPr>
          <w:b/>
          <w:sz w:val="22"/>
          <w:szCs w:val="22"/>
        </w:rPr>
        <w:t>Pamiršus pavartoti A</w:t>
      </w:r>
      <w:r w:rsidR="0069152D">
        <w:rPr>
          <w:b/>
          <w:sz w:val="22"/>
          <w:szCs w:val="22"/>
        </w:rPr>
        <w:t>LUSTAL</w:t>
      </w:r>
    </w:p>
    <w:p w14:paraId="02499D18" w14:textId="77777777" w:rsidR="00C47A44" w:rsidRPr="00906E62" w:rsidRDefault="00C47A44" w:rsidP="00C47A44">
      <w:pPr>
        <w:rPr>
          <w:sz w:val="22"/>
          <w:szCs w:val="22"/>
        </w:rPr>
      </w:pPr>
      <w:r w:rsidRPr="00647A40">
        <w:rPr>
          <w:sz w:val="22"/>
          <w:szCs w:val="22"/>
        </w:rPr>
        <w:t>Kaip galima greičiau kreipkitės į savo gydytoją, kad suplanuotumėte kitą apsilankymą.</w:t>
      </w:r>
    </w:p>
    <w:p w14:paraId="5D1C59EA" w14:textId="77777777" w:rsidR="00C47A44" w:rsidRPr="00906E62" w:rsidRDefault="00C47A44" w:rsidP="00C47A44">
      <w:pPr>
        <w:rPr>
          <w:sz w:val="22"/>
          <w:szCs w:val="22"/>
        </w:rPr>
      </w:pPr>
    </w:p>
    <w:p w14:paraId="23B248B1" w14:textId="0083956F" w:rsidR="00C47A44" w:rsidRPr="00906E62" w:rsidRDefault="00C47A44" w:rsidP="00C47A44">
      <w:pPr>
        <w:rPr>
          <w:b/>
          <w:sz w:val="22"/>
          <w:szCs w:val="22"/>
        </w:rPr>
      </w:pPr>
      <w:r w:rsidRPr="00647A40">
        <w:rPr>
          <w:b/>
          <w:sz w:val="22"/>
          <w:szCs w:val="22"/>
        </w:rPr>
        <w:t>Nustojus vartoti A</w:t>
      </w:r>
      <w:r w:rsidR="0069152D">
        <w:rPr>
          <w:b/>
          <w:sz w:val="22"/>
          <w:szCs w:val="22"/>
        </w:rPr>
        <w:t>LUSTAL</w:t>
      </w:r>
    </w:p>
    <w:p w14:paraId="099B8140" w14:textId="53088004" w:rsidR="00C47A44" w:rsidRPr="00906E62" w:rsidRDefault="00C47A44" w:rsidP="00C47A44">
      <w:pPr>
        <w:rPr>
          <w:sz w:val="22"/>
          <w:szCs w:val="22"/>
        </w:rPr>
      </w:pPr>
      <w:r w:rsidRPr="00647A40">
        <w:rPr>
          <w:sz w:val="22"/>
          <w:szCs w:val="22"/>
        </w:rPr>
        <w:t>Nenustokite vartoti A</w:t>
      </w:r>
      <w:r w:rsidR="0069152D">
        <w:rPr>
          <w:sz w:val="22"/>
          <w:szCs w:val="22"/>
        </w:rPr>
        <w:t>LUSTAL</w:t>
      </w:r>
      <w:r w:rsidRPr="00647A40">
        <w:rPr>
          <w:sz w:val="22"/>
          <w:szCs w:val="22"/>
        </w:rPr>
        <w:t>, jei taip neliepė gydytojas.</w:t>
      </w:r>
    </w:p>
    <w:p w14:paraId="2DBA2AA6" w14:textId="77777777" w:rsidR="00C47A44" w:rsidRPr="00906E62" w:rsidRDefault="00C47A44" w:rsidP="00C47A44">
      <w:pPr>
        <w:rPr>
          <w:sz w:val="22"/>
          <w:szCs w:val="22"/>
        </w:rPr>
      </w:pPr>
    </w:p>
    <w:p w14:paraId="5A02F732" w14:textId="77777777" w:rsidR="00C47A44" w:rsidRPr="00906E62" w:rsidRDefault="00C47A44" w:rsidP="00C47A44">
      <w:pPr>
        <w:rPr>
          <w:sz w:val="22"/>
          <w:szCs w:val="22"/>
        </w:rPr>
      </w:pPr>
      <w:r w:rsidRPr="00647A40">
        <w:rPr>
          <w:sz w:val="22"/>
          <w:szCs w:val="22"/>
        </w:rPr>
        <w:t>Jeigu kiltų daugiau klausimų dėl šio vaisto vartojimo, kreipkitės į gydytoją.</w:t>
      </w:r>
    </w:p>
    <w:p w14:paraId="3ED231A6" w14:textId="77777777" w:rsidR="00C47A44" w:rsidRDefault="00C47A44" w:rsidP="00C47A44">
      <w:pPr>
        <w:numPr>
          <w:ilvl w:val="12"/>
          <w:numId w:val="0"/>
        </w:numPr>
        <w:ind w:right="-2"/>
        <w:rPr>
          <w:sz w:val="22"/>
          <w:szCs w:val="22"/>
        </w:rPr>
      </w:pPr>
    </w:p>
    <w:p w14:paraId="20C78A25" w14:textId="77777777" w:rsidR="00C47A44" w:rsidRPr="00906E62" w:rsidRDefault="00C47A44" w:rsidP="00C47A44">
      <w:pPr>
        <w:numPr>
          <w:ilvl w:val="12"/>
          <w:numId w:val="0"/>
        </w:numPr>
        <w:ind w:right="-2"/>
        <w:rPr>
          <w:sz w:val="22"/>
          <w:szCs w:val="22"/>
        </w:rPr>
      </w:pPr>
    </w:p>
    <w:p w14:paraId="220B62F1" w14:textId="77777777" w:rsidR="00C47A44" w:rsidRPr="00906E62" w:rsidRDefault="00C47A44" w:rsidP="00C47A44">
      <w:pPr>
        <w:numPr>
          <w:ilvl w:val="12"/>
          <w:numId w:val="0"/>
        </w:numPr>
        <w:ind w:left="567" w:right="-2" w:hanging="567"/>
        <w:rPr>
          <w:sz w:val="22"/>
          <w:szCs w:val="22"/>
        </w:rPr>
      </w:pPr>
      <w:r w:rsidRPr="00647A40">
        <w:rPr>
          <w:b/>
          <w:sz w:val="22"/>
          <w:szCs w:val="22"/>
        </w:rPr>
        <w:t>4.</w:t>
      </w:r>
      <w:r w:rsidRPr="00647A40">
        <w:rPr>
          <w:b/>
          <w:sz w:val="22"/>
          <w:szCs w:val="22"/>
        </w:rPr>
        <w:tab/>
        <w:t>Galimas šalutinis poveikis</w:t>
      </w:r>
    </w:p>
    <w:p w14:paraId="29DF858E" w14:textId="77777777" w:rsidR="00C47A44" w:rsidRPr="00906E62" w:rsidRDefault="00C47A44" w:rsidP="00C47A44">
      <w:pPr>
        <w:numPr>
          <w:ilvl w:val="12"/>
          <w:numId w:val="0"/>
        </w:numPr>
        <w:ind w:right="-29"/>
        <w:rPr>
          <w:sz w:val="22"/>
          <w:szCs w:val="22"/>
        </w:rPr>
      </w:pPr>
    </w:p>
    <w:p w14:paraId="7F134F6E" w14:textId="77777777" w:rsidR="00C47A44" w:rsidRPr="00906E62" w:rsidRDefault="00C47A44" w:rsidP="00C47A44">
      <w:pPr>
        <w:rPr>
          <w:sz w:val="22"/>
          <w:szCs w:val="22"/>
        </w:rPr>
      </w:pPr>
      <w:r w:rsidRPr="00647A40">
        <w:rPr>
          <w:sz w:val="22"/>
          <w:szCs w:val="22"/>
        </w:rPr>
        <w:t>Šis vaistas, kaip ir visi kiti, gali sukelti šalutinį poveikį, nors jis pasireiškia ne visiems žmonėms.</w:t>
      </w:r>
    </w:p>
    <w:p w14:paraId="22DB2DAB" w14:textId="77777777" w:rsidR="00C47A44" w:rsidRPr="00906E62" w:rsidRDefault="00C47A44" w:rsidP="00C47A44">
      <w:pPr>
        <w:numPr>
          <w:ilvl w:val="12"/>
          <w:numId w:val="0"/>
        </w:numPr>
        <w:ind w:right="-2"/>
        <w:rPr>
          <w:sz w:val="22"/>
          <w:szCs w:val="22"/>
        </w:rPr>
      </w:pPr>
    </w:p>
    <w:p w14:paraId="4D73B297" w14:textId="0823F83E" w:rsidR="00C47A44" w:rsidRDefault="00C47A44" w:rsidP="00C47A44">
      <w:pPr>
        <w:numPr>
          <w:ilvl w:val="12"/>
          <w:numId w:val="0"/>
        </w:numPr>
        <w:ind w:right="-2"/>
        <w:rPr>
          <w:sz w:val="22"/>
          <w:szCs w:val="22"/>
        </w:rPr>
      </w:pPr>
      <w:r w:rsidRPr="00647A40">
        <w:rPr>
          <w:sz w:val="22"/>
          <w:szCs w:val="22"/>
        </w:rPr>
        <w:t>Gydymo A</w:t>
      </w:r>
      <w:r w:rsidR="0069152D">
        <w:rPr>
          <w:sz w:val="22"/>
          <w:szCs w:val="22"/>
        </w:rPr>
        <w:t>LUSTAL</w:t>
      </w:r>
      <w:r w:rsidRPr="00647A40">
        <w:rPr>
          <w:sz w:val="22"/>
          <w:szCs w:val="22"/>
        </w:rPr>
        <w:t xml:space="preserve"> metu, Jūs būsite veikiamas medžiagomis, kurios gali sukelti vietines alergines reakcijas ir (arba) simptomus kurie apima visą kūną.</w:t>
      </w:r>
    </w:p>
    <w:p w14:paraId="6A9730E8" w14:textId="77777777" w:rsidR="00EE5BB0" w:rsidRPr="00906E62" w:rsidRDefault="00EE5BB0" w:rsidP="00C47A44">
      <w:pPr>
        <w:numPr>
          <w:ilvl w:val="12"/>
          <w:numId w:val="0"/>
        </w:numPr>
        <w:ind w:right="-2"/>
        <w:rPr>
          <w:sz w:val="22"/>
          <w:szCs w:val="22"/>
        </w:rPr>
      </w:pPr>
      <w:r w:rsidRPr="00EE5BB0">
        <w:rPr>
          <w:sz w:val="22"/>
          <w:szCs w:val="22"/>
        </w:rPr>
        <w:t>Šios reakcijos gali atsirasti terapijos pradžioje arba vėliau.</w:t>
      </w:r>
    </w:p>
    <w:p w14:paraId="453C1D41" w14:textId="77777777" w:rsidR="00C47A44" w:rsidRDefault="00C47A44" w:rsidP="00C47A44">
      <w:pPr>
        <w:numPr>
          <w:ilvl w:val="12"/>
          <w:numId w:val="0"/>
        </w:numPr>
        <w:ind w:right="-2"/>
        <w:rPr>
          <w:sz w:val="22"/>
          <w:szCs w:val="22"/>
        </w:rPr>
      </w:pPr>
    </w:p>
    <w:p w14:paraId="2E3B32D0" w14:textId="66F718D8" w:rsidR="00EE5BB0" w:rsidRPr="00EE5BB0" w:rsidRDefault="00EE5BB0" w:rsidP="00EE5BB0">
      <w:pPr>
        <w:numPr>
          <w:ilvl w:val="12"/>
          <w:numId w:val="0"/>
        </w:numPr>
        <w:ind w:right="-2"/>
        <w:rPr>
          <w:b/>
          <w:sz w:val="22"/>
          <w:szCs w:val="22"/>
        </w:rPr>
      </w:pPr>
      <w:r w:rsidRPr="00EE5BB0">
        <w:rPr>
          <w:b/>
          <w:sz w:val="22"/>
          <w:szCs w:val="22"/>
        </w:rPr>
        <w:t xml:space="preserve">Nustokite vartoti </w:t>
      </w:r>
      <w:r>
        <w:rPr>
          <w:b/>
          <w:sz w:val="22"/>
          <w:szCs w:val="22"/>
        </w:rPr>
        <w:t>A</w:t>
      </w:r>
      <w:r w:rsidR="0069152D">
        <w:rPr>
          <w:b/>
          <w:sz w:val="22"/>
          <w:szCs w:val="22"/>
        </w:rPr>
        <w:t>LUSTAL</w:t>
      </w:r>
      <w:r w:rsidRPr="00EE5BB0">
        <w:rPr>
          <w:b/>
          <w:sz w:val="22"/>
          <w:szCs w:val="22"/>
        </w:rPr>
        <w:t xml:space="preserve"> ir nedelsdami kreipkitės į gydytoją, jeigu Jums pasireiškė arba pastebėjote:</w:t>
      </w:r>
    </w:p>
    <w:p w14:paraId="30191421" w14:textId="77777777" w:rsidR="00EE5BB0" w:rsidRDefault="00FB2C48" w:rsidP="00C47A44">
      <w:pPr>
        <w:numPr>
          <w:ilvl w:val="12"/>
          <w:numId w:val="0"/>
        </w:numPr>
        <w:ind w:right="-2"/>
        <w:rPr>
          <w:sz w:val="22"/>
          <w:szCs w:val="22"/>
        </w:rPr>
      </w:pPr>
      <w:r>
        <w:rPr>
          <w:sz w:val="22"/>
          <w:szCs w:val="22"/>
        </w:rPr>
        <w:t>s</w:t>
      </w:r>
      <w:r w:rsidRPr="00EE5BB0">
        <w:rPr>
          <w:sz w:val="22"/>
          <w:szCs w:val="22"/>
        </w:rPr>
        <w:t xml:space="preserve">unkią </w:t>
      </w:r>
      <w:r w:rsidR="00EE5BB0" w:rsidRPr="00EE5BB0">
        <w:rPr>
          <w:sz w:val="22"/>
          <w:szCs w:val="22"/>
        </w:rPr>
        <w:t>alerginę reakciją su greitu simptomų atsiradimu, kurie turi įtakos visam kūnui, pavyzdžiui, intensyv</w:t>
      </w:r>
      <w:r>
        <w:rPr>
          <w:sz w:val="22"/>
          <w:szCs w:val="22"/>
        </w:rPr>
        <w:t>ų</w:t>
      </w:r>
      <w:r w:rsidR="00EE5BB0" w:rsidRPr="00EE5BB0">
        <w:rPr>
          <w:sz w:val="22"/>
          <w:szCs w:val="22"/>
        </w:rPr>
        <w:t xml:space="preserve"> niežul</w:t>
      </w:r>
      <w:r>
        <w:rPr>
          <w:sz w:val="22"/>
          <w:szCs w:val="22"/>
        </w:rPr>
        <w:t>į</w:t>
      </w:r>
      <w:r w:rsidR="00EE5BB0" w:rsidRPr="00EE5BB0">
        <w:rPr>
          <w:sz w:val="22"/>
          <w:szCs w:val="22"/>
        </w:rPr>
        <w:t xml:space="preserve"> ar išbėrim</w:t>
      </w:r>
      <w:r>
        <w:rPr>
          <w:sz w:val="22"/>
          <w:szCs w:val="22"/>
        </w:rPr>
        <w:t>ą</w:t>
      </w:r>
      <w:r w:rsidR="00EE5BB0" w:rsidRPr="00EE5BB0">
        <w:rPr>
          <w:sz w:val="22"/>
          <w:szCs w:val="22"/>
        </w:rPr>
        <w:t>, pasunkėj</w:t>
      </w:r>
      <w:r>
        <w:rPr>
          <w:sz w:val="22"/>
          <w:szCs w:val="22"/>
        </w:rPr>
        <w:t>usį</w:t>
      </w:r>
      <w:r w:rsidR="00EE5BB0" w:rsidRPr="00EE5BB0">
        <w:rPr>
          <w:sz w:val="22"/>
          <w:szCs w:val="22"/>
        </w:rPr>
        <w:t xml:space="preserve"> kvėpavim</w:t>
      </w:r>
      <w:r>
        <w:rPr>
          <w:sz w:val="22"/>
          <w:szCs w:val="22"/>
        </w:rPr>
        <w:t>ą</w:t>
      </w:r>
      <w:r w:rsidR="00EE5BB0" w:rsidRPr="00EE5BB0">
        <w:rPr>
          <w:sz w:val="22"/>
          <w:szCs w:val="22"/>
        </w:rPr>
        <w:t>, pilvo skausm</w:t>
      </w:r>
      <w:r>
        <w:rPr>
          <w:sz w:val="22"/>
          <w:szCs w:val="22"/>
        </w:rPr>
        <w:t>ą</w:t>
      </w:r>
      <w:r w:rsidR="00EE5BB0" w:rsidRPr="00EE5BB0">
        <w:rPr>
          <w:sz w:val="22"/>
          <w:szCs w:val="22"/>
        </w:rPr>
        <w:t>, arba simptom</w:t>
      </w:r>
      <w:r>
        <w:rPr>
          <w:sz w:val="22"/>
          <w:szCs w:val="22"/>
        </w:rPr>
        <w:t>ų</w:t>
      </w:r>
      <w:r w:rsidR="00EE5BB0" w:rsidRPr="00EE5BB0">
        <w:rPr>
          <w:sz w:val="22"/>
          <w:szCs w:val="22"/>
        </w:rPr>
        <w:t>, susij</w:t>
      </w:r>
      <w:r>
        <w:rPr>
          <w:sz w:val="22"/>
          <w:szCs w:val="22"/>
        </w:rPr>
        <w:t>usių</w:t>
      </w:r>
      <w:r w:rsidR="00EE5BB0" w:rsidRPr="00EE5BB0">
        <w:rPr>
          <w:sz w:val="22"/>
          <w:szCs w:val="22"/>
        </w:rPr>
        <w:t xml:space="preserve"> su kraujospūdžio </w:t>
      </w:r>
      <w:r w:rsidR="00EE5BB0">
        <w:rPr>
          <w:sz w:val="22"/>
          <w:szCs w:val="22"/>
        </w:rPr>
        <w:t>sumažėjimu</w:t>
      </w:r>
      <w:r w:rsidR="00EE5BB0" w:rsidRPr="00EE5BB0">
        <w:rPr>
          <w:sz w:val="22"/>
          <w:szCs w:val="22"/>
        </w:rPr>
        <w:t>, pavyzdži</w:t>
      </w:r>
      <w:r w:rsidR="00EE5BB0">
        <w:rPr>
          <w:sz w:val="22"/>
          <w:szCs w:val="22"/>
        </w:rPr>
        <w:t>ui, galvos svaigim</w:t>
      </w:r>
      <w:r>
        <w:rPr>
          <w:sz w:val="22"/>
          <w:szCs w:val="22"/>
        </w:rPr>
        <w:t>ą</w:t>
      </w:r>
      <w:r w:rsidR="00EE5BB0">
        <w:rPr>
          <w:sz w:val="22"/>
          <w:szCs w:val="22"/>
        </w:rPr>
        <w:t>, silpnum</w:t>
      </w:r>
      <w:r>
        <w:rPr>
          <w:sz w:val="22"/>
          <w:szCs w:val="22"/>
        </w:rPr>
        <w:t>ą</w:t>
      </w:r>
      <w:r w:rsidR="00EE5BB0" w:rsidRPr="00EE5BB0">
        <w:rPr>
          <w:sz w:val="22"/>
          <w:szCs w:val="22"/>
        </w:rPr>
        <w:t>.</w:t>
      </w:r>
    </w:p>
    <w:p w14:paraId="4D26032A" w14:textId="77777777" w:rsidR="00EE5BB0" w:rsidRPr="00906E62" w:rsidRDefault="00EE5BB0" w:rsidP="00C47A44">
      <w:pPr>
        <w:numPr>
          <w:ilvl w:val="12"/>
          <w:numId w:val="0"/>
        </w:numPr>
        <w:ind w:right="-2"/>
        <w:rPr>
          <w:sz w:val="22"/>
          <w:szCs w:val="22"/>
        </w:rPr>
      </w:pPr>
    </w:p>
    <w:p w14:paraId="46543F8B" w14:textId="77777777" w:rsidR="00C47A44" w:rsidRDefault="00C47A44" w:rsidP="00C47A44">
      <w:pPr>
        <w:numPr>
          <w:ilvl w:val="12"/>
          <w:numId w:val="0"/>
        </w:numPr>
        <w:ind w:right="-2"/>
        <w:rPr>
          <w:sz w:val="22"/>
          <w:szCs w:val="22"/>
        </w:rPr>
      </w:pPr>
      <w:r w:rsidRPr="00647A40">
        <w:rPr>
          <w:sz w:val="22"/>
          <w:szCs w:val="22"/>
        </w:rPr>
        <w:t>Laikui bėgant, priklausomai nuo Jūsų būklės ir aplinkos sąlygų, gali vystytis tolerancija skiriamai dozei.</w:t>
      </w:r>
    </w:p>
    <w:p w14:paraId="291696CE" w14:textId="77777777" w:rsidR="00AE49A1" w:rsidRDefault="00AE49A1" w:rsidP="00C47A44">
      <w:pPr>
        <w:numPr>
          <w:ilvl w:val="12"/>
          <w:numId w:val="0"/>
        </w:numPr>
        <w:ind w:right="-2"/>
        <w:rPr>
          <w:sz w:val="22"/>
          <w:szCs w:val="22"/>
        </w:rPr>
      </w:pPr>
    </w:p>
    <w:p w14:paraId="62A43879" w14:textId="77777777" w:rsidR="00AE49A1" w:rsidRPr="00906E62" w:rsidRDefault="00AE49A1" w:rsidP="00C47A44">
      <w:pPr>
        <w:numPr>
          <w:ilvl w:val="12"/>
          <w:numId w:val="0"/>
        </w:numPr>
        <w:ind w:right="-2"/>
        <w:rPr>
          <w:sz w:val="22"/>
          <w:szCs w:val="22"/>
        </w:rPr>
      </w:pPr>
      <w:r w:rsidRPr="00AE49A1">
        <w:rPr>
          <w:sz w:val="22"/>
          <w:szCs w:val="22"/>
        </w:rPr>
        <w:lastRenderedPageBreak/>
        <w:t xml:space="preserve">Jūsų gydytojas gali paskirti Jums išankstinį gydymą </w:t>
      </w:r>
      <w:proofErr w:type="spellStart"/>
      <w:r w:rsidRPr="00AE49A1">
        <w:rPr>
          <w:sz w:val="22"/>
          <w:szCs w:val="22"/>
        </w:rPr>
        <w:t>antialerginėmis</w:t>
      </w:r>
      <w:proofErr w:type="spellEnd"/>
      <w:r w:rsidRPr="00AE49A1">
        <w:rPr>
          <w:sz w:val="22"/>
          <w:szCs w:val="22"/>
        </w:rPr>
        <w:t xml:space="preserve"> medžiagomis, kurios sumažina nepageidaujamų reakcijų dažn</w:t>
      </w:r>
      <w:r w:rsidR="00886D25">
        <w:rPr>
          <w:sz w:val="22"/>
          <w:szCs w:val="22"/>
        </w:rPr>
        <w:t>į</w:t>
      </w:r>
      <w:r w:rsidRPr="00AE49A1">
        <w:rPr>
          <w:sz w:val="22"/>
          <w:szCs w:val="22"/>
        </w:rPr>
        <w:t xml:space="preserve"> ir sunkumą.</w:t>
      </w:r>
    </w:p>
    <w:p w14:paraId="5117596A" w14:textId="77777777" w:rsidR="00C47A44" w:rsidRPr="00906E62" w:rsidRDefault="00C47A44" w:rsidP="00C47A44">
      <w:pPr>
        <w:numPr>
          <w:ilvl w:val="12"/>
          <w:numId w:val="0"/>
        </w:numPr>
        <w:ind w:right="-2"/>
        <w:rPr>
          <w:sz w:val="22"/>
          <w:szCs w:val="22"/>
        </w:rPr>
      </w:pPr>
    </w:p>
    <w:p w14:paraId="07CE2116" w14:textId="77777777" w:rsidR="00C47A44" w:rsidRPr="00906E62" w:rsidRDefault="00C47A44" w:rsidP="00C47A44">
      <w:pPr>
        <w:numPr>
          <w:ilvl w:val="12"/>
          <w:numId w:val="0"/>
        </w:numPr>
        <w:ind w:right="-2"/>
        <w:rPr>
          <w:sz w:val="22"/>
          <w:szCs w:val="22"/>
        </w:rPr>
      </w:pPr>
      <w:r w:rsidRPr="00647A40">
        <w:rPr>
          <w:sz w:val="22"/>
          <w:szCs w:val="22"/>
        </w:rPr>
        <w:t>Galimas šalutinis poveikis:</w:t>
      </w:r>
    </w:p>
    <w:p w14:paraId="09D7F9D9" w14:textId="77777777" w:rsidR="003A5500" w:rsidRDefault="003A5500" w:rsidP="00C47A44">
      <w:pPr>
        <w:numPr>
          <w:ilvl w:val="12"/>
          <w:numId w:val="0"/>
        </w:numPr>
        <w:ind w:right="-2"/>
        <w:rPr>
          <w:i/>
          <w:sz w:val="22"/>
          <w:szCs w:val="22"/>
        </w:rPr>
      </w:pPr>
      <w:r>
        <w:rPr>
          <w:i/>
          <w:sz w:val="22"/>
          <w:szCs w:val="22"/>
        </w:rPr>
        <w:t xml:space="preserve">Labai dažnas (pasireiškia daugiau kaip </w:t>
      </w:r>
      <w:r>
        <w:rPr>
          <w:i/>
          <w:sz w:val="22"/>
          <w:szCs w:val="22"/>
          <w:lang w:val="en-US"/>
        </w:rPr>
        <w:t xml:space="preserve">1 </w:t>
      </w:r>
      <w:r>
        <w:rPr>
          <w:i/>
          <w:sz w:val="22"/>
          <w:szCs w:val="22"/>
        </w:rPr>
        <w:t xml:space="preserve">iš </w:t>
      </w:r>
      <w:r>
        <w:rPr>
          <w:i/>
          <w:sz w:val="22"/>
          <w:szCs w:val="22"/>
          <w:lang w:val="en-US"/>
        </w:rPr>
        <w:t xml:space="preserve">10 </w:t>
      </w:r>
      <w:r>
        <w:rPr>
          <w:i/>
          <w:sz w:val="22"/>
          <w:szCs w:val="22"/>
        </w:rPr>
        <w:t>žmonių)</w:t>
      </w:r>
      <w:r w:rsidR="00FB2C48">
        <w:rPr>
          <w:i/>
          <w:sz w:val="22"/>
          <w:szCs w:val="22"/>
        </w:rPr>
        <w:t>:</w:t>
      </w:r>
    </w:p>
    <w:p w14:paraId="3D98BDCB" w14:textId="77777777" w:rsidR="00843EF6" w:rsidRDefault="00843EF6" w:rsidP="00FB2C48">
      <w:pPr>
        <w:rPr>
          <w:sz w:val="22"/>
          <w:szCs w:val="22"/>
        </w:rPr>
      </w:pPr>
      <w:r w:rsidRPr="00FB2C48">
        <w:rPr>
          <w:sz w:val="22"/>
          <w:szCs w:val="22"/>
        </w:rPr>
        <w:t>-</w:t>
      </w:r>
      <w:r w:rsidR="004C5A34">
        <w:rPr>
          <w:sz w:val="22"/>
          <w:szCs w:val="22"/>
        </w:rPr>
        <w:t xml:space="preserve"> </w:t>
      </w:r>
      <w:r w:rsidR="00697F8F">
        <w:rPr>
          <w:sz w:val="22"/>
          <w:szCs w:val="22"/>
        </w:rPr>
        <w:t>s</w:t>
      </w:r>
      <w:r w:rsidRPr="00FB2C48">
        <w:rPr>
          <w:sz w:val="22"/>
          <w:szCs w:val="22"/>
        </w:rPr>
        <w:t>loga (užsikimšusi ar bėganti nosis, čiaudulys, nosies niežulys)</w:t>
      </w:r>
      <w:r w:rsidR="004C5A34">
        <w:rPr>
          <w:sz w:val="22"/>
          <w:szCs w:val="22"/>
        </w:rPr>
        <w:t>.</w:t>
      </w:r>
    </w:p>
    <w:p w14:paraId="27B5E4EC" w14:textId="77777777" w:rsidR="00843EF6" w:rsidRDefault="00843EF6" w:rsidP="00FB2C48">
      <w:pPr>
        <w:rPr>
          <w:sz w:val="22"/>
          <w:szCs w:val="22"/>
        </w:rPr>
      </w:pPr>
    </w:p>
    <w:p w14:paraId="081BF2DA" w14:textId="77777777" w:rsidR="004C5A34" w:rsidRDefault="004C5A34" w:rsidP="004C5A34">
      <w:pPr>
        <w:numPr>
          <w:ilvl w:val="12"/>
          <w:numId w:val="0"/>
        </w:numPr>
        <w:ind w:right="-2"/>
        <w:rPr>
          <w:i/>
          <w:sz w:val="22"/>
          <w:szCs w:val="22"/>
        </w:rPr>
      </w:pPr>
      <w:r>
        <w:rPr>
          <w:i/>
          <w:sz w:val="22"/>
          <w:szCs w:val="22"/>
        </w:rPr>
        <w:t xml:space="preserve">Dažnas (pasireiškia mažiau kaip </w:t>
      </w:r>
      <w:r w:rsidRPr="005E7355">
        <w:rPr>
          <w:i/>
          <w:sz w:val="22"/>
          <w:szCs w:val="22"/>
        </w:rPr>
        <w:t xml:space="preserve">1 </w:t>
      </w:r>
      <w:r>
        <w:rPr>
          <w:i/>
          <w:sz w:val="22"/>
          <w:szCs w:val="22"/>
        </w:rPr>
        <w:t xml:space="preserve">iš </w:t>
      </w:r>
      <w:r w:rsidRPr="005E7355">
        <w:rPr>
          <w:i/>
          <w:sz w:val="22"/>
          <w:szCs w:val="22"/>
        </w:rPr>
        <w:t xml:space="preserve">10 </w:t>
      </w:r>
      <w:r>
        <w:rPr>
          <w:i/>
          <w:sz w:val="22"/>
          <w:szCs w:val="22"/>
        </w:rPr>
        <w:t>žmonių)</w:t>
      </w:r>
      <w:r w:rsidR="00FB2C48">
        <w:rPr>
          <w:i/>
          <w:sz w:val="22"/>
          <w:szCs w:val="22"/>
        </w:rPr>
        <w:t>:</w:t>
      </w:r>
    </w:p>
    <w:p w14:paraId="334042C1" w14:textId="77777777" w:rsidR="00843EF6" w:rsidRDefault="004C5A34" w:rsidP="00FB2C48">
      <w:pPr>
        <w:rPr>
          <w:sz w:val="22"/>
          <w:szCs w:val="22"/>
        </w:rPr>
      </w:pPr>
      <w:r>
        <w:rPr>
          <w:sz w:val="22"/>
          <w:szCs w:val="22"/>
        </w:rPr>
        <w:t xml:space="preserve">- </w:t>
      </w:r>
      <w:r w:rsidR="00697F8F">
        <w:rPr>
          <w:sz w:val="22"/>
          <w:szCs w:val="22"/>
        </w:rPr>
        <w:t>s</w:t>
      </w:r>
      <w:r>
        <w:rPr>
          <w:sz w:val="22"/>
          <w:szCs w:val="22"/>
        </w:rPr>
        <w:t>unki alerginė reakcija,</w:t>
      </w:r>
    </w:p>
    <w:p w14:paraId="434DAA60" w14:textId="77777777" w:rsidR="00843EF6" w:rsidRDefault="004C5A34" w:rsidP="00FB2C48">
      <w:pPr>
        <w:rPr>
          <w:sz w:val="22"/>
          <w:szCs w:val="22"/>
        </w:rPr>
      </w:pPr>
      <w:r>
        <w:rPr>
          <w:sz w:val="22"/>
          <w:szCs w:val="22"/>
        </w:rPr>
        <w:t xml:space="preserve">- </w:t>
      </w:r>
      <w:r w:rsidR="00697F8F">
        <w:rPr>
          <w:sz w:val="22"/>
          <w:szCs w:val="22"/>
        </w:rPr>
        <w:t>g</w:t>
      </w:r>
      <w:r>
        <w:rPr>
          <w:sz w:val="22"/>
          <w:szCs w:val="22"/>
        </w:rPr>
        <w:t>alvos skausmas,</w:t>
      </w:r>
    </w:p>
    <w:p w14:paraId="158DEA90" w14:textId="77777777" w:rsidR="00843EF6" w:rsidRDefault="004C5A34" w:rsidP="00FB2C48">
      <w:pPr>
        <w:rPr>
          <w:sz w:val="22"/>
          <w:szCs w:val="22"/>
        </w:rPr>
      </w:pPr>
      <w:r>
        <w:rPr>
          <w:sz w:val="22"/>
          <w:szCs w:val="22"/>
        </w:rPr>
        <w:t xml:space="preserve">- </w:t>
      </w:r>
      <w:proofErr w:type="spellStart"/>
      <w:r w:rsidR="00843EF6" w:rsidRPr="00FB2C48">
        <w:rPr>
          <w:sz w:val="22"/>
          <w:szCs w:val="22"/>
        </w:rPr>
        <w:t>konjuktyvitas</w:t>
      </w:r>
      <w:proofErr w:type="spellEnd"/>
      <w:r w:rsidR="00843EF6" w:rsidRPr="00FB2C48">
        <w:rPr>
          <w:sz w:val="22"/>
          <w:szCs w:val="22"/>
        </w:rPr>
        <w:t xml:space="preserve"> (akių paraudimas ar sudirgimas),</w:t>
      </w:r>
    </w:p>
    <w:p w14:paraId="006C46F2" w14:textId="77777777" w:rsidR="00843EF6" w:rsidRDefault="004C5A34" w:rsidP="00FB2C48">
      <w:pPr>
        <w:rPr>
          <w:sz w:val="22"/>
          <w:szCs w:val="22"/>
        </w:rPr>
      </w:pPr>
      <w:r>
        <w:rPr>
          <w:sz w:val="22"/>
          <w:szCs w:val="22"/>
        </w:rPr>
        <w:t xml:space="preserve">- </w:t>
      </w:r>
      <w:r w:rsidR="00843EF6" w:rsidRPr="00FB2C48">
        <w:rPr>
          <w:sz w:val="22"/>
          <w:szCs w:val="22"/>
        </w:rPr>
        <w:t>astma,</w:t>
      </w:r>
    </w:p>
    <w:p w14:paraId="54EA60F8" w14:textId="77777777" w:rsidR="00843EF6" w:rsidRDefault="004C5A34" w:rsidP="00FB2C48">
      <w:pPr>
        <w:rPr>
          <w:sz w:val="22"/>
          <w:szCs w:val="22"/>
        </w:rPr>
      </w:pPr>
      <w:r>
        <w:rPr>
          <w:sz w:val="22"/>
          <w:szCs w:val="22"/>
        </w:rPr>
        <w:t>- kosulys,</w:t>
      </w:r>
    </w:p>
    <w:p w14:paraId="3E96E6A2" w14:textId="77777777" w:rsidR="00843EF6" w:rsidRDefault="004C5A34" w:rsidP="00FB2C48">
      <w:pPr>
        <w:rPr>
          <w:sz w:val="22"/>
          <w:szCs w:val="22"/>
        </w:rPr>
      </w:pPr>
      <w:r>
        <w:rPr>
          <w:sz w:val="22"/>
          <w:szCs w:val="22"/>
        </w:rPr>
        <w:t>- pasunkėjęs kvėpavimas, dusulys,</w:t>
      </w:r>
    </w:p>
    <w:p w14:paraId="3E1AA04E" w14:textId="77777777" w:rsidR="00843EF6" w:rsidRDefault="004C5A34" w:rsidP="00FB2C48">
      <w:pPr>
        <w:rPr>
          <w:sz w:val="22"/>
          <w:szCs w:val="22"/>
        </w:rPr>
      </w:pPr>
      <w:r>
        <w:rPr>
          <w:sz w:val="22"/>
          <w:szCs w:val="22"/>
        </w:rPr>
        <w:t>- dėl susitraukusių kvėpavimo takų pasunkėjęs kvėpavimas (</w:t>
      </w:r>
      <w:proofErr w:type="spellStart"/>
      <w:r>
        <w:rPr>
          <w:sz w:val="22"/>
          <w:szCs w:val="22"/>
        </w:rPr>
        <w:t>bronchospazmas</w:t>
      </w:r>
      <w:proofErr w:type="spellEnd"/>
      <w:r>
        <w:rPr>
          <w:sz w:val="22"/>
          <w:szCs w:val="22"/>
        </w:rPr>
        <w:t>),</w:t>
      </w:r>
    </w:p>
    <w:p w14:paraId="1E84A6CE" w14:textId="77777777" w:rsidR="00843EF6" w:rsidRDefault="004C5A34" w:rsidP="00FB2C48">
      <w:pPr>
        <w:rPr>
          <w:sz w:val="22"/>
          <w:szCs w:val="22"/>
        </w:rPr>
      </w:pPr>
      <w:r>
        <w:rPr>
          <w:sz w:val="22"/>
          <w:szCs w:val="22"/>
        </w:rPr>
        <w:t>-</w:t>
      </w:r>
      <w:r w:rsidR="00843EF6" w:rsidRPr="00FB2C48">
        <w:rPr>
          <w:sz w:val="22"/>
          <w:szCs w:val="22"/>
        </w:rPr>
        <w:t xml:space="preserve"> dilgėlinė,</w:t>
      </w:r>
    </w:p>
    <w:p w14:paraId="61FFF7D6" w14:textId="77777777" w:rsidR="00843EF6" w:rsidRDefault="004C5A34" w:rsidP="00FB2C48">
      <w:pPr>
        <w:rPr>
          <w:sz w:val="22"/>
          <w:szCs w:val="22"/>
        </w:rPr>
      </w:pPr>
      <w:r>
        <w:rPr>
          <w:sz w:val="22"/>
          <w:szCs w:val="22"/>
        </w:rPr>
        <w:t xml:space="preserve">- </w:t>
      </w:r>
      <w:r w:rsidR="00697F8F">
        <w:rPr>
          <w:sz w:val="22"/>
          <w:szCs w:val="22"/>
        </w:rPr>
        <w:t>n</w:t>
      </w:r>
      <w:r>
        <w:rPr>
          <w:sz w:val="22"/>
          <w:szCs w:val="22"/>
        </w:rPr>
        <w:t>iežėjimas,</w:t>
      </w:r>
    </w:p>
    <w:p w14:paraId="33D3C621" w14:textId="77777777" w:rsidR="00843EF6" w:rsidRDefault="004C5A34" w:rsidP="00FB2C48">
      <w:pPr>
        <w:rPr>
          <w:sz w:val="22"/>
          <w:szCs w:val="22"/>
        </w:rPr>
      </w:pPr>
      <w:r>
        <w:rPr>
          <w:sz w:val="22"/>
          <w:szCs w:val="22"/>
        </w:rPr>
        <w:t xml:space="preserve">- </w:t>
      </w:r>
      <w:r w:rsidR="00697F8F">
        <w:rPr>
          <w:sz w:val="22"/>
          <w:szCs w:val="22"/>
        </w:rPr>
        <w:t>e</w:t>
      </w:r>
      <w:r>
        <w:rPr>
          <w:sz w:val="22"/>
          <w:szCs w:val="22"/>
        </w:rPr>
        <w:t>gzema,</w:t>
      </w:r>
    </w:p>
    <w:p w14:paraId="5E649D5A" w14:textId="77777777" w:rsidR="00843EF6" w:rsidRDefault="004C5A34" w:rsidP="00FB2C48">
      <w:pPr>
        <w:rPr>
          <w:sz w:val="22"/>
          <w:szCs w:val="22"/>
        </w:rPr>
      </w:pPr>
      <w:r>
        <w:rPr>
          <w:sz w:val="22"/>
          <w:szCs w:val="22"/>
        </w:rPr>
        <w:t xml:space="preserve">- </w:t>
      </w:r>
      <w:r w:rsidR="00697F8F">
        <w:rPr>
          <w:sz w:val="22"/>
          <w:szCs w:val="22"/>
        </w:rPr>
        <w:t>o</w:t>
      </w:r>
      <w:r>
        <w:rPr>
          <w:sz w:val="22"/>
          <w:szCs w:val="22"/>
        </w:rPr>
        <w:t xml:space="preserve">dos </w:t>
      </w:r>
      <w:r w:rsidR="00FB2C48">
        <w:rPr>
          <w:sz w:val="22"/>
          <w:szCs w:val="22"/>
        </w:rPr>
        <w:t>raudonė</w:t>
      </w:r>
      <w:r w:rsidR="00C029B3">
        <w:rPr>
          <w:sz w:val="22"/>
          <w:szCs w:val="22"/>
        </w:rPr>
        <w:t xml:space="preserve"> (</w:t>
      </w:r>
      <w:r>
        <w:rPr>
          <w:sz w:val="22"/>
          <w:szCs w:val="22"/>
        </w:rPr>
        <w:t>paraudimas</w:t>
      </w:r>
      <w:r w:rsidR="00C029B3">
        <w:rPr>
          <w:sz w:val="22"/>
          <w:szCs w:val="22"/>
        </w:rPr>
        <w:t>)</w:t>
      </w:r>
      <w:r>
        <w:rPr>
          <w:sz w:val="22"/>
          <w:szCs w:val="22"/>
        </w:rPr>
        <w:t>,</w:t>
      </w:r>
    </w:p>
    <w:p w14:paraId="54F57CD5" w14:textId="77777777" w:rsidR="00843EF6" w:rsidRDefault="004C5A34" w:rsidP="00FB2C48">
      <w:pPr>
        <w:rPr>
          <w:sz w:val="22"/>
          <w:szCs w:val="22"/>
        </w:rPr>
      </w:pPr>
      <w:r>
        <w:rPr>
          <w:sz w:val="22"/>
          <w:szCs w:val="22"/>
        </w:rPr>
        <w:t xml:space="preserve">- </w:t>
      </w:r>
      <w:r w:rsidR="00697F8F">
        <w:rPr>
          <w:sz w:val="22"/>
          <w:szCs w:val="22"/>
        </w:rPr>
        <w:t>r</w:t>
      </w:r>
      <w:r>
        <w:rPr>
          <w:sz w:val="22"/>
          <w:szCs w:val="22"/>
        </w:rPr>
        <w:t>eakcijos injekcijos vietoje (patinimas, niežėjimas, paraudimas</w:t>
      </w:r>
      <w:r w:rsidR="00C029B3">
        <w:rPr>
          <w:sz w:val="22"/>
          <w:szCs w:val="22"/>
        </w:rPr>
        <w:t>, uždegimas</w:t>
      </w:r>
      <w:r>
        <w:rPr>
          <w:sz w:val="22"/>
          <w:szCs w:val="22"/>
        </w:rPr>
        <w:t>).</w:t>
      </w:r>
    </w:p>
    <w:p w14:paraId="68C2C9DF" w14:textId="77777777" w:rsidR="00843EF6" w:rsidRDefault="00843EF6" w:rsidP="00FB2C48">
      <w:pPr>
        <w:rPr>
          <w:sz w:val="22"/>
          <w:szCs w:val="22"/>
        </w:rPr>
      </w:pPr>
    </w:p>
    <w:p w14:paraId="13C76FB1" w14:textId="77777777" w:rsidR="004C5A34" w:rsidRDefault="004C5A34" w:rsidP="004C5A34">
      <w:pPr>
        <w:numPr>
          <w:ilvl w:val="12"/>
          <w:numId w:val="0"/>
        </w:numPr>
        <w:ind w:right="-2"/>
        <w:rPr>
          <w:i/>
          <w:sz w:val="22"/>
          <w:szCs w:val="22"/>
        </w:rPr>
      </w:pPr>
      <w:r>
        <w:rPr>
          <w:i/>
          <w:sz w:val="22"/>
          <w:szCs w:val="22"/>
        </w:rPr>
        <w:t xml:space="preserve">Nedažnas (pasireiškia mažiau kaip </w:t>
      </w:r>
      <w:r w:rsidRPr="005E7355">
        <w:rPr>
          <w:i/>
          <w:sz w:val="22"/>
          <w:szCs w:val="22"/>
        </w:rPr>
        <w:t xml:space="preserve">1 </w:t>
      </w:r>
      <w:r>
        <w:rPr>
          <w:i/>
          <w:sz w:val="22"/>
          <w:szCs w:val="22"/>
        </w:rPr>
        <w:t xml:space="preserve">iš </w:t>
      </w:r>
      <w:r w:rsidRPr="005E7355">
        <w:rPr>
          <w:i/>
          <w:sz w:val="22"/>
          <w:szCs w:val="22"/>
        </w:rPr>
        <w:t xml:space="preserve">100 </w:t>
      </w:r>
      <w:r>
        <w:rPr>
          <w:i/>
          <w:sz w:val="22"/>
          <w:szCs w:val="22"/>
        </w:rPr>
        <w:t>žmonių)</w:t>
      </w:r>
      <w:r w:rsidR="00C029B3">
        <w:rPr>
          <w:i/>
          <w:sz w:val="22"/>
          <w:szCs w:val="22"/>
        </w:rPr>
        <w:t>:</w:t>
      </w:r>
    </w:p>
    <w:p w14:paraId="6514A08E" w14:textId="77777777" w:rsidR="00843EF6" w:rsidRDefault="004C5A34" w:rsidP="00FB2C48">
      <w:pPr>
        <w:rPr>
          <w:sz w:val="22"/>
          <w:szCs w:val="22"/>
        </w:rPr>
      </w:pPr>
      <w:r>
        <w:rPr>
          <w:sz w:val="22"/>
          <w:szCs w:val="22"/>
        </w:rPr>
        <w:t xml:space="preserve">- </w:t>
      </w:r>
      <w:r w:rsidR="00C029B3">
        <w:rPr>
          <w:sz w:val="22"/>
          <w:szCs w:val="22"/>
        </w:rPr>
        <w:t>svaigulys</w:t>
      </w:r>
      <w:r>
        <w:rPr>
          <w:sz w:val="22"/>
          <w:szCs w:val="22"/>
        </w:rPr>
        <w:t>,</w:t>
      </w:r>
    </w:p>
    <w:p w14:paraId="63605DD2" w14:textId="77777777" w:rsidR="00843EF6" w:rsidRDefault="004C5A34" w:rsidP="00FB2C48">
      <w:pPr>
        <w:rPr>
          <w:sz w:val="22"/>
          <w:szCs w:val="22"/>
        </w:rPr>
      </w:pPr>
      <w:r>
        <w:rPr>
          <w:sz w:val="22"/>
          <w:szCs w:val="22"/>
        </w:rPr>
        <w:t xml:space="preserve">- </w:t>
      </w:r>
      <w:r w:rsidR="00697F8F">
        <w:rPr>
          <w:sz w:val="22"/>
          <w:szCs w:val="22"/>
        </w:rPr>
        <w:t>n</w:t>
      </w:r>
      <w:r>
        <w:rPr>
          <w:sz w:val="22"/>
          <w:szCs w:val="22"/>
        </w:rPr>
        <w:t>eįprasti pojūčiai ant odos (deginimas, dilgsėjimas, perštėjimas),</w:t>
      </w:r>
    </w:p>
    <w:p w14:paraId="02FC3342" w14:textId="77777777" w:rsidR="00843EF6" w:rsidRDefault="004C5A34" w:rsidP="00FB2C48">
      <w:pPr>
        <w:rPr>
          <w:sz w:val="22"/>
          <w:szCs w:val="22"/>
        </w:rPr>
      </w:pPr>
      <w:r>
        <w:rPr>
          <w:sz w:val="22"/>
          <w:szCs w:val="22"/>
        </w:rPr>
        <w:t xml:space="preserve">- </w:t>
      </w:r>
      <w:r w:rsidR="00697F8F">
        <w:rPr>
          <w:sz w:val="22"/>
          <w:szCs w:val="22"/>
        </w:rPr>
        <w:t>a</w:t>
      </w:r>
      <w:r>
        <w:rPr>
          <w:sz w:val="22"/>
          <w:szCs w:val="22"/>
        </w:rPr>
        <w:t>kių sutrikimai (sudirginimas, patinimas, niežėjimas ir paraudimas),</w:t>
      </w:r>
    </w:p>
    <w:p w14:paraId="20472905" w14:textId="77777777" w:rsidR="00843EF6" w:rsidRDefault="004C5A34" w:rsidP="00FB2C48">
      <w:pPr>
        <w:rPr>
          <w:sz w:val="22"/>
          <w:szCs w:val="22"/>
        </w:rPr>
      </w:pPr>
      <w:r>
        <w:rPr>
          <w:sz w:val="22"/>
          <w:szCs w:val="22"/>
        </w:rPr>
        <w:t xml:space="preserve">- </w:t>
      </w:r>
      <w:r w:rsidR="00697F8F">
        <w:rPr>
          <w:sz w:val="22"/>
          <w:szCs w:val="22"/>
        </w:rPr>
        <w:t>a</w:t>
      </w:r>
      <w:r>
        <w:rPr>
          <w:sz w:val="22"/>
          <w:szCs w:val="22"/>
        </w:rPr>
        <w:t>usų skausmas,</w:t>
      </w:r>
    </w:p>
    <w:p w14:paraId="64FD6794" w14:textId="77777777" w:rsidR="00843EF6" w:rsidRDefault="004C5A34" w:rsidP="00FB2C48">
      <w:pPr>
        <w:rPr>
          <w:sz w:val="22"/>
          <w:szCs w:val="22"/>
        </w:rPr>
      </w:pPr>
      <w:r>
        <w:rPr>
          <w:sz w:val="22"/>
          <w:szCs w:val="22"/>
        </w:rPr>
        <w:t xml:space="preserve">- </w:t>
      </w:r>
      <w:r w:rsidR="00C029B3">
        <w:rPr>
          <w:sz w:val="22"/>
          <w:szCs w:val="22"/>
        </w:rPr>
        <w:t xml:space="preserve">stiprus, juntamas </w:t>
      </w:r>
      <w:r>
        <w:rPr>
          <w:sz w:val="22"/>
          <w:szCs w:val="22"/>
        </w:rPr>
        <w:t xml:space="preserve">širdies </w:t>
      </w:r>
      <w:r w:rsidR="00C029B3">
        <w:rPr>
          <w:sz w:val="22"/>
          <w:szCs w:val="22"/>
        </w:rPr>
        <w:t xml:space="preserve">plakimas </w:t>
      </w:r>
      <w:r>
        <w:rPr>
          <w:sz w:val="22"/>
          <w:szCs w:val="22"/>
        </w:rPr>
        <w:t>(</w:t>
      </w:r>
      <w:proofErr w:type="spellStart"/>
      <w:r>
        <w:rPr>
          <w:sz w:val="22"/>
          <w:szCs w:val="22"/>
        </w:rPr>
        <w:t>palpitacijos</w:t>
      </w:r>
      <w:proofErr w:type="spellEnd"/>
      <w:r>
        <w:rPr>
          <w:sz w:val="22"/>
          <w:szCs w:val="22"/>
        </w:rPr>
        <w:t>),</w:t>
      </w:r>
    </w:p>
    <w:p w14:paraId="687B8389" w14:textId="77777777" w:rsidR="00843EF6" w:rsidRDefault="004C5A34" w:rsidP="00FB2C48">
      <w:pPr>
        <w:rPr>
          <w:sz w:val="22"/>
          <w:szCs w:val="22"/>
        </w:rPr>
      </w:pPr>
      <w:r>
        <w:rPr>
          <w:sz w:val="22"/>
          <w:szCs w:val="22"/>
        </w:rPr>
        <w:t>- sumažėjęs kraujospūdis,</w:t>
      </w:r>
    </w:p>
    <w:p w14:paraId="657218C0" w14:textId="77777777" w:rsidR="00843EF6" w:rsidRDefault="004C5A34" w:rsidP="00FB2C48">
      <w:pPr>
        <w:rPr>
          <w:sz w:val="22"/>
          <w:szCs w:val="22"/>
        </w:rPr>
      </w:pPr>
      <w:r>
        <w:rPr>
          <w:sz w:val="22"/>
          <w:szCs w:val="22"/>
        </w:rPr>
        <w:t>- p</w:t>
      </w:r>
      <w:r w:rsidRPr="00D86397">
        <w:rPr>
          <w:sz w:val="22"/>
          <w:szCs w:val="22"/>
        </w:rPr>
        <w:t>araudimas</w:t>
      </w:r>
      <w:r>
        <w:rPr>
          <w:sz w:val="22"/>
          <w:szCs w:val="22"/>
        </w:rPr>
        <w:t>,</w:t>
      </w:r>
      <w:r w:rsidR="00C029B3">
        <w:rPr>
          <w:sz w:val="22"/>
          <w:szCs w:val="22"/>
        </w:rPr>
        <w:t xml:space="preserve"> karščio pylimas,</w:t>
      </w:r>
    </w:p>
    <w:p w14:paraId="652C72DC" w14:textId="77777777" w:rsidR="00843EF6" w:rsidRDefault="004C5A34" w:rsidP="00FB2C48">
      <w:pPr>
        <w:rPr>
          <w:sz w:val="22"/>
          <w:szCs w:val="22"/>
        </w:rPr>
      </w:pPr>
      <w:r>
        <w:rPr>
          <w:sz w:val="22"/>
          <w:szCs w:val="22"/>
        </w:rPr>
        <w:t xml:space="preserve">- </w:t>
      </w:r>
      <w:r w:rsidR="00C029B3">
        <w:rPr>
          <w:sz w:val="22"/>
          <w:szCs w:val="22"/>
        </w:rPr>
        <w:t>ryklės (</w:t>
      </w:r>
      <w:r>
        <w:rPr>
          <w:sz w:val="22"/>
          <w:szCs w:val="22"/>
        </w:rPr>
        <w:t>gerklės</w:t>
      </w:r>
      <w:r w:rsidR="00C029B3">
        <w:rPr>
          <w:sz w:val="22"/>
          <w:szCs w:val="22"/>
        </w:rPr>
        <w:t>)</w:t>
      </w:r>
      <w:r>
        <w:rPr>
          <w:sz w:val="22"/>
          <w:szCs w:val="22"/>
        </w:rPr>
        <w:t xml:space="preserve"> skausmas (sudirginimas, skausmas, paraudimas),</w:t>
      </w:r>
    </w:p>
    <w:p w14:paraId="753F5E73" w14:textId="77777777" w:rsidR="00843EF6" w:rsidRDefault="004C5A34" w:rsidP="00FB2C48">
      <w:pPr>
        <w:rPr>
          <w:sz w:val="22"/>
          <w:szCs w:val="22"/>
        </w:rPr>
      </w:pPr>
      <w:r>
        <w:rPr>
          <w:sz w:val="22"/>
          <w:szCs w:val="22"/>
        </w:rPr>
        <w:t>- sinusitas</w:t>
      </w:r>
      <w:r w:rsidR="00C029B3">
        <w:rPr>
          <w:sz w:val="22"/>
          <w:szCs w:val="22"/>
        </w:rPr>
        <w:t xml:space="preserve"> (prienosinių ančių uždegimas),</w:t>
      </w:r>
    </w:p>
    <w:p w14:paraId="1B175DA3" w14:textId="77777777" w:rsidR="00843EF6" w:rsidRDefault="004C5A34" w:rsidP="00FB2C48">
      <w:pPr>
        <w:rPr>
          <w:sz w:val="22"/>
          <w:szCs w:val="22"/>
        </w:rPr>
      </w:pPr>
      <w:r>
        <w:rPr>
          <w:sz w:val="22"/>
          <w:szCs w:val="22"/>
        </w:rPr>
        <w:t>- bronchitas</w:t>
      </w:r>
      <w:r w:rsidR="00C029B3">
        <w:rPr>
          <w:sz w:val="22"/>
          <w:szCs w:val="22"/>
        </w:rPr>
        <w:t xml:space="preserve"> (bronchų uždegimas)</w:t>
      </w:r>
      <w:r>
        <w:rPr>
          <w:sz w:val="22"/>
          <w:szCs w:val="22"/>
        </w:rPr>
        <w:t>,</w:t>
      </w:r>
    </w:p>
    <w:p w14:paraId="6A6FF36E" w14:textId="77777777" w:rsidR="00843EF6" w:rsidRDefault="004C5A34" w:rsidP="00FB2C48">
      <w:pPr>
        <w:rPr>
          <w:sz w:val="22"/>
          <w:szCs w:val="22"/>
        </w:rPr>
      </w:pPr>
      <w:r>
        <w:rPr>
          <w:sz w:val="22"/>
          <w:szCs w:val="22"/>
        </w:rPr>
        <w:t>- liežuvio patinimas,</w:t>
      </w:r>
    </w:p>
    <w:p w14:paraId="63DAAC29" w14:textId="77777777" w:rsidR="00843EF6" w:rsidRDefault="004C5A34" w:rsidP="00FB2C48">
      <w:pPr>
        <w:rPr>
          <w:sz w:val="22"/>
          <w:szCs w:val="22"/>
        </w:rPr>
      </w:pPr>
      <w:r>
        <w:rPr>
          <w:sz w:val="22"/>
          <w:szCs w:val="22"/>
        </w:rPr>
        <w:t>- pasunkėjęs rijimas,</w:t>
      </w:r>
    </w:p>
    <w:p w14:paraId="570B7BA2" w14:textId="77777777" w:rsidR="00843EF6" w:rsidRDefault="004C5A34" w:rsidP="00FB2C48">
      <w:pPr>
        <w:rPr>
          <w:sz w:val="22"/>
          <w:szCs w:val="22"/>
        </w:rPr>
      </w:pPr>
      <w:r>
        <w:rPr>
          <w:sz w:val="22"/>
          <w:szCs w:val="22"/>
        </w:rPr>
        <w:t>- pilvo skausmas,</w:t>
      </w:r>
    </w:p>
    <w:p w14:paraId="6E92CE6A" w14:textId="77777777" w:rsidR="00843EF6" w:rsidRDefault="004C5A34" w:rsidP="00FB2C48">
      <w:pPr>
        <w:rPr>
          <w:sz w:val="22"/>
          <w:szCs w:val="22"/>
        </w:rPr>
      </w:pPr>
      <w:r>
        <w:rPr>
          <w:sz w:val="22"/>
          <w:szCs w:val="22"/>
        </w:rPr>
        <w:t>- pykinimas,</w:t>
      </w:r>
    </w:p>
    <w:p w14:paraId="1105AD2D" w14:textId="77777777" w:rsidR="00843EF6" w:rsidRDefault="004C5A34" w:rsidP="00FB2C48">
      <w:pPr>
        <w:rPr>
          <w:sz w:val="22"/>
          <w:szCs w:val="22"/>
        </w:rPr>
      </w:pPr>
      <w:r>
        <w:rPr>
          <w:sz w:val="22"/>
          <w:szCs w:val="22"/>
        </w:rPr>
        <w:t>- viduriavimas,</w:t>
      </w:r>
    </w:p>
    <w:p w14:paraId="21D143C8" w14:textId="77777777" w:rsidR="00843EF6" w:rsidRDefault="004C5A34" w:rsidP="00FB2C48">
      <w:pPr>
        <w:rPr>
          <w:sz w:val="22"/>
          <w:szCs w:val="22"/>
        </w:rPr>
      </w:pPr>
      <w:r>
        <w:rPr>
          <w:sz w:val="22"/>
          <w:szCs w:val="22"/>
        </w:rPr>
        <w:t>- veido patinimas,</w:t>
      </w:r>
    </w:p>
    <w:p w14:paraId="74221E7A" w14:textId="77777777" w:rsidR="00843EF6" w:rsidRDefault="004C5A34" w:rsidP="00FB2C48">
      <w:pPr>
        <w:rPr>
          <w:sz w:val="22"/>
          <w:szCs w:val="22"/>
        </w:rPr>
      </w:pPr>
      <w:r>
        <w:rPr>
          <w:sz w:val="22"/>
          <w:szCs w:val="22"/>
        </w:rPr>
        <w:t>- sutrikimai injekcijos vietoje (skausmas, mazgelis</w:t>
      </w:r>
      <w:r w:rsidR="00C029B3">
        <w:rPr>
          <w:sz w:val="22"/>
          <w:szCs w:val="22"/>
        </w:rPr>
        <w:t>, paraudimas</w:t>
      </w:r>
      <w:r>
        <w:rPr>
          <w:sz w:val="22"/>
          <w:szCs w:val="22"/>
        </w:rPr>
        <w:t>),</w:t>
      </w:r>
    </w:p>
    <w:p w14:paraId="5BF831D1" w14:textId="77777777" w:rsidR="00843EF6" w:rsidRDefault="004C5A34" w:rsidP="00FB2C48">
      <w:pPr>
        <w:rPr>
          <w:sz w:val="22"/>
          <w:szCs w:val="22"/>
        </w:rPr>
      </w:pPr>
      <w:r>
        <w:rPr>
          <w:sz w:val="22"/>
          <w:szCs w:val="22"/>
        </w:rPr>
        <w:t>- galūnių patinimas,</w:t>
      </w:r>
    </w:p>
    <w:p w14:paraId="5B9C16BC" w14:textId="77777777" w:rsidR="00843EF6" w:rsidRDefault="004C5A34" w:rsidP="00FB2C48">
      <w:pPr>
        <w:rPr>
          <w:sz w:val="22"/>
          <w:szCs w:val="22"/>
        </w:rPr>
      </w:pPr>
      <w:r>
        <w:rPr>
          <w:sz w:val="22"/>
          <w:szCs w:val="22"/>
        </w:rPr>
        <w:t>- silpnumo pojūtis,</w:t>
      </w:r>
    </w:p>
    <w:p w14:paraId="0E211526" w14:textId="77777777" w:rsidR="00843EF6" w:rsidRPr="00C029B3" w:rsidRDefault="004C5A34" w:rsidP="00FB2C48">
      <w:pPr>
        <w:rPr>
          <w:sz w:val="22"/>
          <w:szCs w:val="22"/>
          <w:lang w:val="it-IT"/>
        </w:rPr>
      </w:pPr>
      <w:r>
        <w:rPr>
          <w:sz w:val="22"/>
          <w:szCs w:val="22"/>
        </w:rPr>
        <w:t>- diskomfortas krūtinėje.</w:t>
      </w:r>
    </w:p>
    <w:p w14:paraId="26350708" w14:textId="77777777" w:rsidR="00843EF6" w:rsidRDefault="00843EF6" w:rsidP="00FB2C48">
      <w:pPr>
        <w:rPr>
          <w:sz w:val="22"/>
          <w:szCs w:val="22"/>
        </w:rPr>
      </w:pPr>
    </w:p>
    <w:p w14:paraId="5B5B8889" w14:textId="77777777" w:rsidR="00843EF6" w:rsidRDefault="00C77D20" w:rsidP="00FB2C48">
      <w:pPr>
        <w:rPr>
          <w:sz w:val="22"/>
          <w:szCs w:val="22"/>
        </w:rPr>
      </w:pPr>
      <w:r>
        <w:rPr>
          <w:sz w:val="22"/>
          <w:szCs w:val="22"/>
        </w:rPr>
        <w:t>Dėl reakcijų injekcijos vietoje gydymo keisti paprastai nereikia.</w:t>
      </w:r>
    </w:p>
    <w:p w14:paraId="6191C64F" w14:textId="77777777" w:rsidR="00843EF6" w:rsidRDefault="00843EF6" w:rsidP="00FB2C48">
      <w:pPr>
        <w:rPr>
          <w:sz w:val="22"/>
          <w:szCs w:val="22"/>
        </w:rPr>
      </w:pPr>
    </w:p>
    <w:p w14:paraId="3071BD09" w14:textId="77777777" w:rsidR="00843EF6" w:rsidRPr="00C029B3" w:rsidRDefault="00C029B3" w:rsidP="00FB2C48">
      <w:pPr>
        <w:rPr>
          <w:sz w:val="22"/>
          <w:szCs w:val="22"/>
        </w:rPr>
      </w:pPr>
      <w:r>
        <w:rPr>
          <w:sz w:val="22"/>
          <w:szCs w:val="22"/>
        </w:rPr>
        <w:t>Vaistui esant rinkoje</w:t>
      </w:r>
      <w:r w:rsidR="00C77D20">
        <w:rPr>
          <w:sz w:val="22"/>
          <w:szCs w:val="22"/>
        </w:rPr>
        <w:t xml:space="preserve"> papildomai gauta spontaniškų pranešimų, apie šias nepageidaujamas reakcijas, kurių dažnis nežinomas: staigus odos ir gleivinės patinimas (</w:t>
      </w:r>
      <w:proofErr w:type="spellStart"/>
      <w:r w:rsidR="00C77D20">
        <w:rPr>
          <w:sz w:val="22"/>
          <w:szCs w:val="22"/>
        </w:rPr>
        <w:t>Kvinkės</w:t>
      </w:r>
      <w:proofErr w:type="spellEnd"/>
      <w:r w:rsidR="00C77D20">
        <w:rPr>
          <w:sz w:val="22"/>
          <w:szCs w:val="22"/>
        </w:rPr>
        <w:t xml:space="preserve"> edema), gerkl</w:t>
      </w:r>
      <w:r>
        <w:rPr>
          <w:sz w:val="22"/>
          <w:szCs w:val="22"/>
        </w:rPr>
        <w:t>ų</w:t>
      </w:r>
      <w:r w:rsidR="00C77D20">
        <w:rPr>
          <w:sz w:val="22"/>
          <w:szCs w:val="22"/>
        </w:rPr>
        <w:t xml:space="preserve"> patinimas, </w:t>
      </w:r>
      <w:r>
        <w:rPr>
          <w:sz w:val="22"/>
          <w:szCs w:val="22"/>
        </w:rPr>
        <w:t>gargimas</w:t>
      </w:r>
      <w:r w:rsidR="00C77D20">
        <w:rPr>
          <w:sz w:val="22"/>
          <w:szCs w:val="22"/>
        </w:rPr>
        <w:t xml:space="preserve">, vėmimas, negalavimas, mazgeliai injekcijos vietoje (injekcijos vietos </w:t>
      </w:r>
      <w:proofErr w:type="spellStart"/>
      <w:r w:rsidR="00C77D20">
        <w:rPr>
          <w:sz w:val="22"/>
          <w:szCs w:val="22"/>
        </w:rPr>
        <w:t>granuloma</w:t>
      </w:r>
      <w:proofErr w:type="spellEnd"/>
      <w:r w:rsidR="00C77D20">
        <w:rPr>
          <w:sz w:val="22"/>
          <w:szCs w:val="22"/>
        </w:rPr>
        <w:t xml:space="preserve">), viso kūno </w:t>
      </w:r>
      <w:r>
        <w:rPr>
          <w:sz w:val="22"/>
          <w:szCs w:val="22"/>
        </w:rPr>
        <w:t xml:space="preserve">raudonė </w:t>
      </w:r>
      <w:r w:rsidR="00C77D20">
        <w:rPr>
          <w:sz w:val="22"/>
          <w:szCs w:val="22"/>
        </w:rPr>
        <w:t>(</w:t>
      </w:r>
      <w:proofErr w:type="spellStart"/>
      <w:r w:rsidR="00C77D20">
        <w:rPr>
          <w:sz w:val="22"/>
          <w:szCs w:val="22"/>
        </w:rPr>
        <w:t>generalizuota</w:t>
      </w:r>
      <w:proofErr w:type="spellEnd"/>
      <w:r w:rsidR="00C77D20">
        <w:rPr>
          <w:sz w:val="22"/>
          <w:szCs w:val="22"/>
        </w:rPr>
        <w:t xml:space="preserve"> </w:t>
      </w:r>
      <w:proofErr w:type="spellStart"/>
      <w:r w:rsidR="00C77D20">
        <w:rPr>
          <w:sz w:val="22"/>
          <w:szCs w:val="22"/>
        </w:rPr>
        <w:t>eritema</w:t>
      </w:r>
      <w:proofErr w:type="spellEnd"/>
      <w:r w:rsidR="00C77D20">
        <w:rPr>
          <w:sz w:val="22"/>
          <w:szCs w:val="22"/>
        </w:rPr>
        <w:t xml:space="preserve">), sąnarių skausmas, raumenų skausmas, alerginė reakcija kartu su karščiavimu, limfmazgių patinimu, sąnarių skausmu, odos paraudimu, virškinimo trakto sutrikimais (į </w:t>
      </w:r>
      <w:proofErr w:type="spellStart"/>
      <w:r w:rsidR="00C77D20">
        <w:rPr>
          <w:sz w:val="22"/>
          <w:szCs w:val="22"/>
        </w:rPr>
        <w:t>seruminę</w:t>
      </w:r>
      <w:proofErr w:type="spellEnd"/>
      <w:r w:rsidR="00C77D20">
        <w:rPr>
          <w:sz w:val="22"/>
          <w:szCs w:val="22"/>
        </w:rPr>
        <w:t xml:space="preserve"> ligą panašus sindromas), limfmazgių patinimas, karščiavimas ir sunki alerginė reakcija (anafilaksinis šokas).</w:t>
      </w:r>
    </w:p>
    <w:p w14:paraId="166DD12C" w14:textId="77777777" w:rsidR="00843EF6" w:rsidRPr="00C029B3" w:rsidRDefault="00843EF6" w:rsidP="00FB2C48">
      <w:pPr>
        <w:rPr>
          <w:sz w:val="22"/>
          <w:szCs w:val="22"/>
        </w:rPr>
      </w:pPr>
    </w:p>
    <w:p w14:paraId="0DFE42BB" w14:textId="77777777" w:rsidR="00C47A44" w:rsidRPr="00906E62" w:rsidRDefault="00C47A44" w:rsidP="00C47A44">
      <w:pPr>
        <w:tabs>
          <w:tab w:val="left" w:pos="567"/>
        </w:tabs>
        <w:rPr>
          <w:b/>
          <w:snapToGrid w:val="0"/>
          <w:sz w:val="22"/>
          <w:szCs w:val="22"/>
        </w:rPr>
      </w:pPr>
      <w:r w:rsidRPr="00647A40">
        <w:rPr>
          <w:b/>
          <w:noProof/>
          <w:snapToGrid w:val="0"/>
          <w:sz w:val="22"/>
          <w:szCs w:val="22"/>
        </w:rPr>
        <w:t>Pranešimas apie šalutinį poveikį</w:t>
      </w:r>
    </w:p>
    <w:p w14:paraId="6E52A6D2" w14:textId="77777777" w:rsidR="00C47A44" w:rsidRPr="00906E62" w:rsidRDefault="00C47A44" w:rsidP="00C47A44">
      <w:pPr>
        <w:tabs>
          <w:tab w:val="left" w:pos="567"/>
        </w:tabs>
        <w:spacing w:line="260" w:lineRule="exact"/>
        <w:ind w:right="-449"/>
        <w:rPr>
          <w:noProof/>
          <w:snapToGrid w:val="0"/>
          <w:sz w:val="22"/>
          <w:szCs w:val="22"/>
        </w:rPr>
      </w:pPr>
      <w:r w:rsidRPr="00647A40">
        <w:rPr>
          <w:noProof/>
          <w:snapToGrid w:val="0"/>
          <w:sz w:val="22"/>
          <w:szCs w:val="22"/>
        </w:rPr>
        <w:t>Jeigu pasireiškė šalutinis poveikis, įskaitant šiame lapelyje nenurodytą, pasakykite gydytojui arba vaistininkui</w:t>
      </w:r>
      <w:r w:rsidRPr="00647A40">
        <w:rPr>
          <w:snapToGrid w:val="0"/>
          <w:sz w:val="22"/>
          <w:szCs w:val="22"/>
        </w:rPr>
        <w:t>.</w:t>
      </w:r>
      <w:r w:rsidRPr="00647A40">
        <w:rPr>
          <w:noProof/>
          <w:snapToGrid w:val="0"/>
          <w:sz w:val="22"/>
          <w:szCs w:val="22"/>
        </w:rPr>
        <w:t xml:space="preserve"> Apie šalutinį poveikį taip pat galite pranešti </w:t>
      </w:r>
      <w:r w:rsidRPr="00906E62">
        <w:rPr>
          <w:noProof/>
          <w:snapToGrid w:val="0"/>
          <w:sz w:val="22"/>
          <w:szCs w:val="22"/>
        </w:rPr>
        <w:t>Valstybinei vaistų kontrolės tarnybai prie Lietuvos Respublikos sveikatos apsaugos ministerijos</w:t>
      </w:r>
      <w:r w:rsidR="00CB1E97">
        <w:rPr>
          <w:noProof/>
          <w:snapToGrid w:val="0"/>
          <w:sz w:val="22"/>
          <w:szCs w:val="22"/>
        </w:rPr>
        <w:t xml:space="preserve"> </w:t>
      </w:r>
      <w:r w:rsidR="00CB1E97" w:rsidRPr="00CB1E97">
        <w:rPr>
          <w:noProof/>
          <w:snapToGrid w:val="0"/>
          <w:sz w:val="22"/>
          <w:szCs w:val="22"/>
        </w:rPr>
        <w:t>nemokamu telefonu 8 800 73568 arba</w:t>
      </w:r>
      <w:r w:rsidRPr="00906E62">
        <w:rPr>
          <w:noProof/>
          <w:snapToGrid w:val="0"/>
          <w:sz w:val="22"/>
          <w:szCs w:val="22"/>
        </w:rPr>
        <w:t xml:space="preserve"> </w:t>
      </w:r>
      <w:r w:rsidR="00CB1E97" w:rsidRPr="00CB1E97">
        <w:rPr>
          <w:noProof/>
          <w:snapToGrid w:val="0"/>
          <w:sz w:val="22"/>
          <w:szCs w:val="22"/>
        </w:rPr>
        <w:t xml:space="preserve">užpildyti </w:t>
      </w:r>
      <w:r w:rsidR="00CB1E97" w:rsidRPr="00CB1E97">
        <w:rPr>
          <w:noProof/>
          <w:snapToGrid w:val="0"/>
          <w:sz w:val="22"/>
          <w:szCs w:val="22"/>
        </w:rPr>
        <w:lastRenderedPageBreak/>
        <w:t xml:space="preserve">interneto svetainėje </w:t>
      </w:r>
      <w:hyperlink r:id="rId15" w:history="1">
        <w:r w:rsidR="00CB1E97" w:rsidRPr="00CB1E97">
          <w:rPr>
            <w:rStyle w:val="Hipersaitas"/>
            <w:noProof/>
            <w:snapToGrid w:val="0"/>
            <w:sz w:val="22"/>
            <w:szCs w:val="22"/>
          </w:rPr>
          <w:t>www.vvkt.lt</w:t>
        </w:r>
      </w:hyperlink>
      <w:r w:rsidR="00CB1E97" w:rsidRPr="00CB1E97">
        <w:rPr>
          <w:noProof/>
          <w:snapToGrid w:val="0"/>
          <w:sz w:val="22"/>
          <w:szCs w:val="22"/>
        </w:rPr>
        <w:t xml:space="preserve"> esančią formą ir pateikti ją Valstybinei vaistų kontrolės tarnybai prie Lietuvos Respublikos sveikatos apsaugos ministerijos vienu iš šių būdų: raštu (adresu </w:t>
      </w:r>
      <w:r w:rsidRPr="00906E62">
        <w:rPr>
          <w:noProof/>
          <w:snapToGrid w:val="0"/>
          <w:sz w:val="22"/>
          <w:szCs w:val="22"/>
        </w:rPr>
        <w:t>Žirmūnų g. 139A, LT 09120 Vilnius</w:t>
      </w:r>
      <w:r w:rsidR="00CB1E97">
        <w:rPr>
          <w:noProof/>
          <w:snapToGrid w:val="0"/>
          <w:sz w:val="22"/>
          <w:szCs w:val="22"/>
        </w:rPr>
        <w:t>)</w:t>
      </w:r>
      <w:r w:rsidRPr="00906E62">
        <w:rPr>
          <w:noProof/>
          <w:snapToGrid w:val="0"/>
          <w:sz w:val="22"/>
          <w:szCs w:val="22"/>
        </w:rPr>
        <w:t xml:space="preserve">, </w:t>
      </w:r>
      <w:r w:rsidR="00CB1E97">
        <w:rPr>
          <w:noProof/>
          <w:snapToGrid w:val="0"/>
          <w:sz w:val="22"/>
          <w:szCs w:val="22"/>
        </w:rPr>
        <w:t xml:space="preserve">nemokamu </w:t>
      </w:r>
      <w:r w:rsidRPr="005536CC">
        <w:rPr>
          <w:noProof/>
          <w:snapToGrid w:val="0"/>
          <w:sz w:val="22"/>
          <w:szCs w:val="22"/>
        </w:rPr>
        <w:t>faks</w:t>
      </w:r>
      <w:r w:rsidR="00CB1E97">
        <w:rPr>
          <w:noProof/>
          <w:snapToGrid w:val="0"/>
          <w:sz w:val="22"/>
          <w:szCs w:val="22"/>
        </w:rPr>
        <w:t>o numeriu</w:t>
      </w:r>
      <w:r w:rsidRPr="005536CC">
        <w:rPr>
          <w:noProof/>
          <w:snapToGrid w:val="0"/>
          <w:sz w:val="22"/>
          <w:szCs w:val="22"/>
        </w:rPr>
        <w:t xml:space="preserve"> 8 800 20131</w:t>
      </w:r>
      <w:r w:rsidR="00CB1E97">
        <w:rPr>
          <w:noProof/>
          <w:snapToGrid w:val="0"/>
          <w:sz w:val="22"/>
          <w:szCs w:val="22"/>
        </w:rPr>
        <w:t>,</w:t>
      </w:r>
      <w:r w:rsidRPr="005536CC">
        <w:rPr>
          <w:noProof/>
          <w:snapToGrid w:val="0"/>
          <w:sz w:val="22"/>
          <w:szCs w:val="22"/>
        </w:rPr>
        <w:t xml:space="preserve"> el. </w:t>
      </w:r>
      <w:r w:rsidRPr="00647A40">
        <w:rPr>
          <w:noProof/>
          <w:snapToGrid w:val="0"/>
          <w:sz w:val="22"/>
          <w:szCs w:val="22"/>
        </w:rPr>
        <w:t xml:space="preserve">paštu </w:t>
      </w:r>
      <w:hyperlink r:id="rId16" w:history="1">
        <w:r w:rsidR="008D6EE9">
          <w:rPr>
            <w:rFonts w:eastAsia="SimSun"/>
            <w:noProof/>
            <w:snapToGrid w:val="0"/>
            <w:color w:val="0000FF"/>
            <w:sz w:val="22"/>
            <w:szCs w:val="22"/>
            <w:u w:val="single"/>
          </w:rPr>
          <w:t>NepageidaujamaR@vvkt.lt</w:t>
        </w:r>
      </w:hyperlink>
      <w:r w:rsidR="00843EF6" w:rsidRPr="00A335E2">
        <w:rPr>
          <w:sz w:val="22"/>
          <w:szCs w:val="22"/>
        </w:rPr>
        <w:t xml:space="preserve"> taip pat per Valstybinės vaistų kontrolės tarnybos prie Lietuvos Respublikos sveikatos apsaugos ministerijos interneto svetainę (adresu </w:t>
      </w:r>
      <w:hyperlink r:id="rId17" w:history="1">
        <w:r w:rsidR="00843EF6" w:rsidRPr="00A335E2">
          <w:rPr>
            <w:rStyle w:val="Hipersaitas"/>
            <w:sz w:val="22"/>
            <w:szCs w:val="22"/>
          </w:rPr>
          <w:t>http://www.vvkt.lt</w:t>
        </w:r>
      </w:hyperlink>
      <w:r w:rsidR="00843EF6" w:rsidRPr="00A335E2">
        <w:rPr>
          <w:sz w:val="22"/>
          <w:szCs w:val="22"/>
        </w:rPr>
        <w:t>)</w:t>
      </w:r>
      <w:r w:rsidRPr="00CB1E97">
        <w:rPr>
          <w:noProof/>
          <w:snapToGrid w:val="0"/>
          <w:sz w:val="22"/>
          <w:szCs w:val="22"/>
        </w:rPr>
        <w:t>.</w:t>
      </w:r>
      <w:r w:rsidRPr="00906E62">
        <w:rPr>
          <w:noProof/>
          <w:snapToGrid w:val="0"/>
          <w:sz w:val="22"/>
          <w:szCs w:val="22"/>
        </w:rPr>
        <w:t xml:space="preserve"> Pranešdami apie šalutinį poveikį galite mums padėti gauti daugiau informacijos apie šio vaisto saugumą.</w:t>
      </w:r>
    </w:p>
    <w:p w14:paraId="73D6AA8A" w14:textId="77777777" w:rsidR="00C47A44" w:rsidRPr="00906E62" w:rsidRDefault="00C47A44" w:rsidP="00C47A44">
      <w:pPr>
        <w:numPr>
          <w:ilvl w:val="12"/>
          <w:numId w:val="0"/>
        </w:numPr>
        <w:ind w:right="-2"/>
        <w:rPr>
          <w:sz w:val="22"/>
          <w:szCs w:val="22"/>
        </w:rPr>
      </w:pPr>
    </w:p>
    <w:p w14:paraId="0D5971D6" w14:textId="77777777" w:rsidR="00C47A44" w:rsidRPr="00906E62" w:rsidRDefault="00C47A44" w:rsidP="00C47A44">
      <w:pPr>
        <w:numPr>
          <w:ilvl w:val="12"/>
          <w:numId w:val="0"/>
        </w:numPr>
        <w:ind w:right="-2"/>
        <w:rPr>
          <w:sz w:val="22"/>
          <w:szCs w:val="22"/>
        </w:rPr>
      </w:pPr>
    </w:p>
    <w:p w14:paraId="3B70E267" w14:textId="30810AC2" w:rsidR="00C47A44" w:rsidRPr="00906E62" w:rsidRDefault="00C47A44" w:rsidP="00C47A44">
      <w:pPr>
        <w:numPr>
          <w:ilvl w:val="12"/>
          <w:numId w:val="0"/>
        </w:numPr>
        <w:ind w:left="567" w:right="-2" w:hanging="567"/>
        <w:rPr>
          <w:b/>
          <w:sz w:val="22"/>
          <w:szCs w:val="22"/>
          <w:u w:val="single"/>
        </w:rPr>
      </w:pPr>
      <w:r w:rsidRPr="00647A40">
        <w:rPr>
          <w:b/>
          <w:sz w:val="22"/>
          <w:szCs w:val="22"/>
        </w:rPr>
        <w:t>5.</w:t>
      </w:r>
      <w:r w:rsidRPr="00647A40">
        <w:rPr>
          <w:b/>
          <w:sz w:val="22"/>
          <w:szCs w:val="22"/>
        </w:rPr>
        <w:tab/>
        <w:t>Kaip laikyti A</w:t>
      </w:r>
      <w:r w:rsidR="0069152D">
        <w:rPr>
          <w:b/>
          <w:sz w:val="22"/>
          <w:szCs w:val="22"/>
        </w:rPr>
        <w:t>LUSTAL</w:t>
      </w:r>
    </w:p>
    <w:p w14:paraId="74AA6414" w14:textId="77777777" w:rsidR="00C47A44" w:rsidRPr="00906E62" w:rsidRDefault="00C47A44" w:rsidP="00C47A44">
      <w:pPr>
        <w:rPr>
          <w:sz w:val="22"/>
          <w:szCs w:val="22"/>
        </w:rPr>
      </w:pPr>
    </w:p>
    <w:p w14:paraId="47CE4B3A" w14:textId="77777777" w:rsidR="00C47A44" w:rsidRPr="00906E62" w:rsidRDefault="00C47A44" w:rsidP="00C47A44">
      <w:pPr>
        <w:pStyle w:val="BTEMEASMCA"/>
      </w:pPr>
      <w:r w:rsidRPr="00647A40">
        <w:rPr>
          <w:noProof w:val="0"/>
        </w:rPr>
        <w:t>Šį vaistą laikykite vaikams nepastebimoje ir nepasiekiamoje vietoje.</w:t>
      </w:r>
    </w:p>
    <w:p w14:paraId="5028C291" w14:textId="77777777" w:rsidR="00C47A44" w:rsidRPr="00906E62" w:rsidRDefault="00C47A44" w:rsidP="00C47A44">
      <w:pPr>
        <w:pStyle w:val="BTEMEASMCA"/>
        <w:rPr>
          <w:noProof w:val="0"/>
        </w:rPr>
      </w:pPr>
    </w:p>
    <w:p w14:paraId="46BD0DFD" w14:textId="77777777" w:rsidR="00C47A44" w:rsidRPr="00906E62" w:rsidRDefault="00C47A44" w:rsidP="00C47A44">
      <w:pPr>
        <w:pStyle w:val="BTEMEASMCA"/>
        <w:rPr>
          <w:noProof w:val="0"/>
        </w:rPr>
      </w:pPr>
      <w:r w:rsidRPr="00647A40">
        <w:rPr>
          <w:noProof w:val="0"/>
        </w:rPr>
        <w:t xml:space="preserve">Ant dėžutės ir flakono etiketės po „Tinka iki“ nurodytam tinkamumo laikui pasibaigus, </w:t>
      </w:r>
      <w:r w:rsidRPr="00647A40">
        <w:t>šio vaisto</w:t>
      </w:r>
      <w:r w:rsidRPr="00647A40">
        <w:rPr>
          <w:noProof w:val="0"/>
        </w:rPr>
        <w:t xml:space="preserve"> vartoti negalima. Vaistas tink</w:t>
      </w:r>
      <w:r>
        <w:rPr>
          <w:noProof w:val="0"/>
        </w:rPr>
        <w:t>a</w:t>
      </w:r>
      <w:r w:rsidRPr="00647A40">
        <w:rPr>
          <w:noProof w:val="0"/>
        </w:rPr>
        <w:t>mas vartoti iki paskutinės nurodyto mėnesio dienos.</w:t>
      </w:r>
    </w:p>
    <w:p w14:paraId="5DCE9087" w14:textId="77777777" w:rsidR="00C47A44" w:rsidRPr="00906E62" w:rsidRDefault="00C47A44" w:rsidP="00C47A44">
      <w:pPr>
        <w:pStyle w:val="BTEMEASMCA"/>
        <w:rPr>
          <w:noProof w:val="0"/>
        </w:rPr>
      </w:pPr>
    </w:p>
    <w:p w14:paraId="588B8147" w14:textId="77777777" w:rsidR="00C47A44" w:rsidRPr="00906E62" w:rsidRDefault="00C47A44" w:rsidP="00C47A44">
      <w:pPr>
        <w:pStyle w:val="BTEMEASMCA"/>
        <w:rPr>
          <w:noProof w:val="0"/>
        </w:rPr>
      </w:pPr>
      <w:r w:rsidRPr="00647A40">
        <w:rPr>
          <w:noProof w:val="0"/>
        </w:rPr>
        <w:t>Laikyti šaldytuve (2 </w:t>
      </w:r>
      <w:r w:rsidRPr="00647A40">
        <w:rPr>
          <w:noProof w:val="0"/>
        </w:rPr>
        <w:sym w:font="Symbol" w:char="F0B0"/>
      </w:r>
      <w:r w:rsidRPr="00647A40">
        <w:rPr>
          <w:noProof w:val="0"/>
        </w:rPr>
        <w:t>C – 8 </w:t>
      </w:r>
      <w:r w:rsidRPr="00647A40">
        <w:rPr>
          <w:noProof w:val="0"/>
        </w:rPr>
        <w:sym w:font="Symbol" w:char="F0B0"/>
      </w:r>
      <w:r w:rsidRPr="00647A40">
        <w:rPr>
          <w:noProof w:val="0"/>
        </w:rPr>
        <w:t>C). Negalima užšaldyti.</w:t>
      </w:r>
    </w:p>
    <w:p w14:paraId="7AEB72C1" w14:textId="77777777" w:rsidR="00C47A44" w:rsidRPr="00906E62" w:rsidRDefault="00C47A44" w:rsidP="00C47A44">
      <w:pPr>
        <w:pStyle w:val="BTEMEASMCA"/>
        <w:rPr>
          <w:noProof w:val="0"/>
        </w:rPr>
      </w:pPr>
    </w:p>
    <w:p w14:paraId="359E60E2" w14:textId="77777777" w:rsidR="00C47A44" w:rsidRPr="00906E62" w:rsidRDefault="00C47A44" w:rsidP="00C47A44">
      <w:pPr>
        <w:pStyle w:val="BTEMEASMCA"/>
        <w:rPr>
          <w:noProof w:val="0"/>
        </w:rPr>
      </w:pPr>
      <w:r w:rsidRPr="00647A40">
        <w:rPr>
          <w:noProof w:val="0"/>
        </w:rPr>
        <w:t>Vaistų negalima išmesti į kanalizaciją arba su buitinėmis atliekomis. Kaip išmesti nereikalingus vaistus, klauskite vaistininko. Šios priemonės padės apsaugoti aplinką.</w:t>
      </w:r>
    </w:p>
    <w:p w14:paraId="17F780DE" w14:textId="77777777" w:rsidR="00C47A44" w:rsidRPr="00906E62" w:rsidRDefault="00C47A44" w:rsidP="00C47A44">
      <w:pPr>
        <w:tabs>
          <w:tab w:val="left" w:pos="5235"/>
        </w:tabs>
        <w:rPr>
          <w:sz w:val="22"/>
          <w:szCs w:val="22"/>
        </w:rPr>
      </w:pPr>
    </w:p>
    <w:p w14:paraId="0D17720F" w14:textId="77777777" w:rsidR="00C47A44" w:rsidRPr="00906E62" w:rsidRDefault="00C47A44" w:rsidP="00C47A44">
      <w:pPr>
        <w:rPr>
          <w:sz w:val="22"/>
          <w:szCs w:val="22"/>
        </w:rPr>
      </w:pPr>
    </w:p>
    <w:p w14:paraId="577F5FC5" w14:textId="77777777" w:rsidR="00C47A44" w:rsidRPr="00906E62" w:rsidRDefault="00C47A44" w:rsidP="00C47A44">
      <w:pPr>
        <w:numPr>
          <w:ilvl w:val="12"/>
          <w:numId w:val="0"/>
        </w:numPr>
        <w:ind w:left="567" w:right="-2" w:hanging="567"/>
        <w:rPr>
          <w:b/>
          <w:sz w:val="22"/>
          <w:szCs w:val="22"/>
        </w:rPr>
      </w:pPr>
      <w:r w:rsidRPr="00647A40">
        <w:rPr>
          <w:b/>
          <w:sz w:val="22"/>
          <w:szCs w:val="22"/>
        </w:rPr>
        <w:t>6.</w:t>
      </w:r>
      <w:r w:rsidRPr="00647A40">
        <w:rPr>
          <w:b/>
          <w:sz w:val="22"/>
          <w:szCs w:val="22"/>
        </w:rPr>
        <w:tab/>
        <w:t>Pakuotės turinys ir kita informacija</w:t>
      </w:r>
    </w:p>
    <w:p w14:paraId="4C89FCDB" w14:textId="77777777" w:rsidR="00C47A44" w:rsidRPr="00906E62" w:rsidRDefault="00C47A44" w:rsidP="00C47A44">
      <w:pPr>
        <w:pStyle w:val="Pagrindinistekstas"/>
        <w:spacing w:after="0"/>
        <w:rPr>
          <w:szCs w:val="22"/>
        </w:rPr>
      </w:pPr>
    </w:p>
    <w:p w14:paraId="3CEE1BEF" w14:textId="61868AB8" w:rsidR="00C47A44" w:rsidRPr="00906E62" w:rsidRDefault="00C47A44" w:rsidP="00F37FFB">
      <w:pPr>
        <w:tabs>
          <w:tab w:val="left" w:pos="2127"/>
        </w:tabs>
        <w:rPr>
          <w:sz w:val="22"/>
          <w:szCs w:val="22"/>
        </w:rPr>
      </w:pPr>
      <w:r w:rsidRPr="00647A40">
        <w:rPr>
          <w:b/>
          <w:sz w:val="22"/>
          <w:szCs w:val="22"/>
        </w:rPr>
        <w:t>A</w:t>
      </w:r>
      <w:r w:rsidR="0069152D">
        <w:rPr>
          <w:b/>
          <w:sz w:val="22"/>
          <w:szCs w:val="22"/>
        </w:rPr>
        <w:t>LUSTAL</w:t>
      </w:r>
      <w:r w:rsidRPr="00647A40">
        <w:rPr>
          <w:b/>
          <w:sz w:val="22"/>
          <w:szCs w:val="22"/>
        </w:rPr>
        <w:t xml:space="preserve"> sudėtis</w:t>
      </w:r>
    </w:p>
    <w:p w14:paraId="15B27F36" w14:textId="77777777" w:rsidR="00C47A44" w:rsidRPr="00906E62" w:rsidRDefault="00C47A44" w:rsidP="00C47A44">
      <w:pPr>
        <w:pStyle w:val="BT-EMEASMCA"/>
        <w:tabs>
          <w:tab w:val="clear" w:pos="360"/>
          <w:tab w:val="num" w:pos="720"/>
        </w:tabs>
        <w:ind w:left="720" w:hanging="363"/>
      </w:pPr>
      <w:r w:rsidRPr="00647A40">
        <w:t xml:space="preserve">Veiklioji medžiaga yra alergenų ekstraktai. Viename flakone yra 0,1 RI/ml, 1 RI/ml ar 10 RI/ml standartizuoto alergeno ekstrakto, 0,1 KI/ml, 1 KI/ml ar 10 KI/ml nestandartizuoto alergeno ekstrakto arba kelių alergenų ekstraktų mišinio. Gali būti tiekiama 0,01 RI/ml ir 0,01 KI/ml dozė. </w:t>
      </w:r>
    </w:p>
    <w:p w14:paraId="7BC6F6DB" w14:textId="77777777" w:rsidR="00C47A44" w:rsidRPr="00906E62" w:rsidRDefault="00C47A44" w:rsidP="00C47A44">
      <w:pPr>
        <w:tabs>
          <w:tab w:val="num" w:pos="720"/>
        </w:tabs>
        <w:ind w:left="720" w:hanging="11"/>
        <w:rPr>
          <w:sz w:val="22"/>
          <w:szCs w:val="22"/>
        </w:rPr>
      </w:pPr>
      <w:r w:rsidRPr="00647A40">
        <w:rPr>
          <w:sz w:val="22"/>
          <w:szCs w:val="22"/>
        </w:rPr>
        <w:t>Alergenų ekstraktai yra gauti iš piktžolių, žolių ir medžių žiedadulkių, mielių, pelėsių ir gyvūninės kilmės medžiagų bei kai kurių augalinės kilmės maisto produktų. Tikslus alergeno ar alergenų mišinio pavadinimas nurodytas ant flakono etiketės.</w:t>
      </w:r>
    </w:p>
    <w:p w14:paraId="1AF93143" w14:textId="77777777" w:rsidR="00C47A44" w:rsidRPr="00906E62" w:rsidRDefault="00C47A44" w:rsidP="00C47A44">
      <w:pPr>
        <w:ind w:left="709" w:right="-2"/>
        <w:rPr>
          <w:color w:val="000000"/>
          <w:sz w:val="22"/>
          <w:szCs w:val="22"/>
        </w:rPr>
      </w:pPr>
    </w:p>
    <w:p w14:paraId="64E39B00" w14:textId="77777777" w:rsidR="00C47A44" w:rsidRPr="00906E62" w:rsidRDefault="00C47A44" w:rsidP="00C47A44">
      <w:pPr>
        <w:numPr>
          <w:ilvl w:val="0"/>
          <w:numId w:val="4"/>
        </w:numPr>
        <w:tabs>
          <w:tab w:val="num" w:pos="720"/>
        </w:tabs>
        <w:ind w:left="709" w:right="-2" w:hanging="505"/>
        <w:rPr>
          <w:color w:val="000000"/>
          <w:sz w:val="22"/>
          <w:szCs w:val="22"/>
        </w:rPr>
      </w:pPr>
      <w:r w:rsidRPr="00647A40">
        <w:rPr>
          <w:sz w:val="22"/>
          <w:szCs w:val="22"/>
        </w:rPr>
        <w:t xml:space="preserve">Pagalbinės medžiagos yra </w:t>
      </w:r>
      <w:proofErr w:type="spellStart"/>
      <w:r w:rsidRPr="00647A40">
        <w:rPr>
          <w:sz w:val="22"/>
          <w:szCs w:val="22"/>
        </w:rPr>
        <w:t>manitolis</w:t>
      </w:r>
      <w:proofErr w:type="spellEnd"/>
      <w:r w:rsidR="00516AAB">
        <w:rPr>
          <w:sz w:val="22"/>
          <w:szCs w:val="22"/>
        </w:rPr>
        <w:t xml:space="preserve"> (E421)</w:t>
      </w:r>
      <w:r w:rsidRPr="00647A40">
        <w:rPr>
          <w:sz w:val="22"/>
          <w:szCs w:val="22"/>
        </w:rPr>
        <w:t xml:space="preserve">, aliuminio </w:t>
      </w:r>
      <w:proofErr w:type="spellStart"/>
      <w:r w:rsidRPr="00647A40">
        <w:rPr>
          <w:sz w:val="22"/>
          <w:szCs w:val="22"/>
        </w:rPr>
        <w:t>hidroksidas</w:t>
      </w:r>
      <w:proofErr w:type="spellEnd"/>
      <w:r w:rsidRPr="00647A40">
        <w:rPr>
          <w:sz w:val="22"/>
          <w:szCs w:val="22"/>
        </w:rPr>
        <w:t>, n</w:t>
      </w:r>
      <w:r w:rsidRPr="00647A40">
        <w:rPr>
          <w:color w:val="000000"/>
          <w:sz w:val="22"/>
          <w:szCs w:val="22"/>
        </w:rPr>
        <w:t>atrio chloridas</w:t>
      </w:r>
      <w:r w:rsidRPr="00647A40">
        <w:rPr>
          <w:sz w:val="22"/>
          <w:szCs w:val="22"/>
        </w:rPr>
        <w:t xml:space="preserve">, </w:t>
      </w:r>
      <w:proofErr w:type="spellStart"/>
      <w:r w:rsidRPr="00647A40">
        <w:rPr>
          <w:sz w:val="22"/>
          <w:szCs w:val="22"/>
        </w:rPr>
        <w:t>fenolis</w:t>
      </w:r>
      <w:proofErr w:type="spellEnd"/>
      <w:r w:rsidRPr="00647A40">
        <w:rPr>
          <w:sz w:val="22"/>
          <w:szCs w:val="22"/>
        </w:rPr>
        <w:t>, injekcinis</w:t>
      </w:r>
      <w:r w:rsidRPr="00647A40">
        <w:rPr>
          <w:color w:val="000000"/>
          <w:sz w:val="22"/>
          <w:szCs w:val="22"/>
        </w:rPr>
        <w:t xml:space="preserve"> vanduo.</w:t>
      </w:r>
    </w:p>
    <w:p w14:paraId="0ABE29AB" w14:textId="77777777" w:rsidR="00C47A44" w:rsidRPr="00906E62" w:rsidRDefault="00C47A44" w:rsidP="00C47A44">
      <w:pPr>
        <w:rPr>
          <w:sz w:val="22"/>
          <w:szCs w:val="22"/>
        </w:rPr>
      </w:pPr>
    </w:p>
    <w:p w14:paraId="3C51305B" w14:textId="0184914F" w:rsidR="00C47A44" w:rsidRPr="00906E62" w:rsidRDefault="00C47A44" w:rsidP="00C47A44">
      <w:pPr>
        <w:pStyle w:val="PI-3EMEASMCA"/>
      </w:pPr>
      <w:r w:rsidRPr="00647A40">
        <w:t>A</w:t>
      </w:r>
      <w:r w:rsidR="0069152D">
        <w:t>LUSTAL</w:t>
      </w:r>
      <w:r w:rsidRPr="00647A40">
        <w:t xml:space="preserve"> išvaizda ir kiekis pakuotėje</w:t>
      </w:r>
    </w:p>
    <w:p w14:paraId="11B8E57C" w14:textId="55C73CB8" w:rsidR="00C47A44" w:rsidRPr="00906E62" w:rsidRDefault="00C47A44" w:rsidP="00C47A44">
      <w:pPr>
        <w:numPr>
          <w:ilvl w:val="12"/>
          <w:numId w:val="0"/>
        </w:numPr>
        <w:ind w:right="-2"/>
        <w:rPr>
          <w:sz w:val="22"/>
          <w:szCs w:val="22"/>
        </w:rPr>
      </w:pPr>
      <w:r w:rsidRPr="00647A40">
        <w:rPr>
          <w:sz w:val="22"/>
          <w:szCs w:val="22"/>
        </w:rPr>
        <w:t>A</w:t>
      </w:r>
      <w:r w:rsidR="0069152D">
        <w:rPr>
          <w:sz w:val="22"/>
          <w:szCs w:val="22"/>
        </w:rPr>
        <w:t>LUSTAL</w:t>
      </w:r>
      <w:r w:rsidRPr="00647A40">
        <w:rPr>
          <w:sz w:val="22"/>
          <w:szCs w:val="22"/>
        </w:rPr>
        <w:t xml:space="preserve"> tiekiamas stiklo flakone, polipropileno dėžutėje yra </w:t>
      </w:r>
      <w:r>
        <w:rPr>
          <w:sz w:val="22"/>
          <w:szCs w:val="22"/>
        </w:rPr>
        <w:t xml:space="preserve">3 arba </w:t>
      </w:r>
      <w:r w:rsidRPr="00647A40">
        <w:rPr>
          <w:sz w:val="22"/>
          <w:szCs w:val="22"/>
        </w:rPr>
        <w:t>4 flakonai (pradinio gydymo dėžutė) arba 1 flakonas (palaikomojo gydymo dėžutė). Priklausomai nuo alergeno tipo, injekcinė suspensija gali būti bespalvė arba įvairių atspalvių iki tamsiai rudos.</w:t>
      </w:r>
    </w:p>
    <w:p w14:paraId="7D487207" w14:textId="77777777" w:rsidR="00C47A44" w:rsidRPr="00906E62" w:rsidRDefault="00C47A44" w:rsidP="00C47A44">
      <w:pPr>
        <w:numPr>
          <w:ilvl w:val="12"/>
          <w:numId w:val="0"/>
        </w:numPr>
        <w:ind w:right="-2"/>
        <w:rPr>
          <w:sz w:val="22"/>
          <w:szCs w:val="22"/>
        </w:rPr>
      </w:pPr>
    </w:p>
    <w:p w14:paraId="5F4B6848" w14:textId="77777777" w:rsidR="00C47A44" w:rsidRPr="00906E62" w:rsidRDefault="00C47A44" w:rsidP="00C47A44">
      <w:pPr>
        <w:numPr>
          <w:ilvl w:val="12"/>
          <w:numId w:val="0"/>
        </w:numPr>
        <w:ind w:right="-2"/>
        <w:rPr>
          <w:sz w:val="22"/>
          <w:szCs w:val="22"/>
          <w:u w:val="single"/>
        </w:rPr>
      </w:pPr>
      <w:r w:rsidRPr="00647A40">
        <w:rPr>
          <w:sz w:val="22"/>
          <w:szCs w:val="22"/>
          <w:u w:val="single"/>
        </w:rPr>
        <w:t>Pradinio gydymo dėžutė</w:t>
      </w:r>
    </w:p>
    <w:p w14:paraId="6AEC882A" w14:textId="77777777" w:rsidR="00C47A44" w:rsidRPr="00906E62" w:rsidRDefault="00C47A44" w:rsidP="00C47A44">
      <w:pPr>
        <w:numPr>
          <w:ilvl w:val="0"/>
          <w:numId w:val="4"/>
        </w:numPr>
        <w:ind w:left="567" w:right="-2" w:hanging="567"/>
        <w:rPr>
          <w:sz w:val="22"/>
          <w:szCs w:val="22"/>
        </w:rPr>
      </w:pPr>
      <w:r w:rsidRPr="00647A40">
        <w:rPr>
          <w:sz w:val="22"/>
          <w:szCs w:val="22"/>
        </w:rPr>
        <w:t>1 flakonas 0,01 RI/ml arba 0,01 KI/ml (pilkas dangtelis)</w:t>
      </w:r>
    </w:p>
    <w:p w14:paraId="0F30B6AF" w14:textId="77777777" w:rsidR="00C47A44" w:rsidRPr="00906E62" w:rsidRDefault="00C47A44" w:rsidP="00C47A44">
      <w:pPr>
        <w:numPr>
          <w:ilvl w:val="0"/>
          <w:numId w:val="4"/>
        </w:numPr>
        <w:ind w:left="567" w:right="-2" w:hanging="567"/>
        <w:rPr>
          <w:sz w:val="22"/>
          <w:szCs w:val="22"/>
        </w:rPr>
      </w:pPr>
      <w:r w:rsidRPr="00647A40">
        <w:rPr>
          <w:sz w:val="22"/>
          <w:szCs w:val="22"/>
        </w:rPr>
        <w:t>1 flakonas 0,1 RI/ml arba 0,1 KI/ml (geltonas dangtelis)</w:t>
      </w:r>
    </w:p>
    <w:p w14:paraId="5ADD2220" w14:textId="77777777" w:rsidR="00C47A44" w:rsidRPr="00906E62" w:rsidRDefault="00C47A44" w:rsidP="00C47A44">
      <w:pPr>
        <w:numPr>
          <w:ilvl w:val="0"/>
          <w:numId w:val="4"/>
        </w:numPr>
        <w:ind w:left="567" w:right="-2" w:hanging="567"/>
        <w:rPr>
          <w:sz w:val="22"/>
          <w:szCs w:val="22"/>
        </w:rPr>
      </w:pPr>
      <w:r w:rsidRPr="00647A40">
        <w:rPr>
          <w:sz w:val="22"/>
          <w:szCs w:val="22"/>
        </w:rPr>
        <w:t>1 flakonas 1 RI/ml arba 1 KI/ml (žalias dantelis)</w:t>
      </w:r>
    </w:p>
    <w:p w14:paraId="70731B8F"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0AF53969" w14:textId="77777777" w:rsidR="00C47A44" w:rsidRDefault="00C47A44" w:rsidP="00C47A44">
      <w:pPr>
        <w:ind w:right="-2"/>
        <w:rPr>
          <w:sz w:val="22"/>
          <w:szCs w:val="22"/>
        </w:rPr>
      </w:pPr>
    </w:p>
    <w:p w14:paraId="7CA81961" w14:textId="77777777" w:rsidR="00C47A44" w:rsidRDefault="00EA3BF3" w:rsidP="00C47A44">
      <w:pPr>
        <w:ind w:right="-2"/>
        <w:rPr>
          <w:sz w:val="22"/>
          <w:szCs w:val="22"/>
        </w:rPr>
      </w:pPr>
      <w:r>
        <w:rPr>
          <w:sz w:val="22"/>
          <w:szCs w:val="22"/>
        </w:rPr>
        <w:t>a</w:t>
      </w:r>
      <w:r w:rsidR="00C47A44">
        <w:rPr>
          <w:sz w:val="22"/>
          <w:szCs w:val="22"/>
        </w:rPr>
        <w:t>rba</w:t>
      </w:r>
    </w:p>
    <w:p w14:paraId="57E28CD5" w14:textId="77777777" w:rsidR="00C47A44" w:rsidRDefault="00C47A44" w:rsidP="00C47A44">
      <w:pPr>
        <w:numPr>
          <w:ilvl w:val="12"/>
          <w:numId w:val="0"/>
        </w:numPr>
        <w:ind w:right="-2"/>
        <w:rPr>
          <w:sz w:val="22"/>
          <w:szCs w:val="22"/>
          <w:u w:val="single"/>
        </w:rPr>
      </w:pPr>
    </w:p>
    <w:p w14:paraId="2941A51E" w14:textId="77777777" w:rsidR="00C47A44" w:rsidRPr="00906E62" w:rsidRDefault="00C47A44" w:rsidP="00C47A44">
      <w:pPr>
        <w:numPr>
          <w:ilvl w:val="12"/>
          <w:numId w:val="0"/>
        </w:numPr>
        <w:ind w:right="-2"/>
        <w:rPr>
          <w:sz w:val="22"/>
          <w:szCs w:val="22"/>
          <w:u w:val="single"/>
        </w:rPr>
      </w:pPr>
      <w:r>
        <w:rPr>
          <w:sz w:val="22"/>
          <w:szCs w:val="22"/>
          <w:u w:val="single"/>
        </w:rPr>
        <w:t>P</w:t>
      </w:r>
      <w:r w:rsidRPr="00647A40">
        <w:rPr>
          <w:sz w:val="22"/>
          <w:szCs w:val="22"/>
          <w:u w:val="single"/>
        </w:rPr>
        <w:t>radinio gydymo dėžutė</w:t>
      </w:r>
    </w:p>
    <w:p w14:paraId="56682C4A" w14:textId="77777777" w:rsidR="00C47A44" w:rsidRPr="00906E62" w:rsidRDefault="00C47A44" w:rsidP="00C47A44">
      <w:pPr>
        <w:numPr>
          <w:ilvl w:val="0"/>
          <w:numId w:val="4"/>
        </w:numPr>
        <w:ind w:left="567" w:right="-2" w:hanging="567"/>
        <w:rPr>
          <w:sz w:val="22"/>
          <w:szCs w:val="22"/>
        </w:rPr>
      </w:pPr>
      <w:r w:rsidRPr="00647A40">
        <w:rPr>
          <w:sz w:val="22"/>
          <w:szCs w:val="22"/>
        </w:rPr>
        <w:t>1 flakonas 0,1 RI/ml arba 0,1 KI/ml (geltonas dangtelis)</w:t>
      </w:r>
    </w:p>
    <w:p w14:paraId="7577FC27" w14:textId="77777777" w:rsidR="00C47A44" w:rsidRPr="00906E62" w:rsidRDefault="00C47A44" w:rsidP="00C47A44">
      <w:pPr>
        <w:numPr>
          <w:ilvl w:val="0"/>
          <w:numId w:val="4"/>
        </w:numPr>
        <w:ind w:left="567" w:right="-2" w:hanging="567"/>
        <w:rPr>
          <w:sz w:val="22"/>
          <w:szCs w:val="22"/>
        </w:rPr>
      </w:pPr>
      <w:r w:rsidRPr="00647A40">
        <w:rPr>
          <w:sz w:val="22"/>
          <w:szCs w:val="22"/>
        </w:rPr>
        <w:t>1 flakonas 1 RI/ml arba 1 KI/ml (žalias dantelis)</w:t>
      </w:r>
    </w:p>
    <w:p w14:paraId="17116C3E"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4258ECFC" w14:textId="77777777" w:rsidR="00C47A44" w:rsidRPr="00906E62" w:rsidRDefault="00C47A44" w:rsidP="00C47A44">
      <w:pPr>
        <w:ind w:right="-2"/>
        <w:rPr>
          <w:sz w:val="22"/>
          <w:szCs w:val="22"/>
        </w:rPr>
      </w:pPr>
    </w:p>
    <w:p w14:paraId="68884EBE" w14:textId="77777777" w:rsidR="00C47A44" w:rsidRPr="00906E62" w:rsidRDefault="00C47A44" w:rsidP="00C47A44">
      <w:pPr>
        <w:ind w:right="-2"/>
        <w:rPr>
          <w:sz w:val="22"/>
          <w:szCs w:val="22"/>
          <w:u w:val="single"/>
        </w:rPr>
      </w:pPr>
      <w:r w:rsidRPr="00647A40">
        <w:rPr>
          <w:sz w:val="22"/>
          <w:szCs w:val="22"/>
          <w:u w:val="single"/>
        </w:rPr>
        <w:t>Palaikomojo gydymo dėžutė</w:t>
      </w:r>
    </w:p>
    <w:p w14:paraId="5041CF00"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07AF1622" w14:textId="77777777" w:rsidR="00C47A44" w:rsidRPr="00906E62" w:rsidRDefault="00C47A44" w:rsidP="00C47A44">
      <w:pPr>
        <w:ind w:right="-2"/>
        <w:rPr>
          <w:sz w:val="22"/>
          <w:szCs w:val="22"/>
        </w:rPr>
      </w:pPr>
    </w:p>
    <w:p w14:paraId="62F0D5BD" w14:textId="77777777" w:rsidR="00C47A44" w:rsidRPr="00906E62" w:rsidRDefault="007C7429" w:rsidP="00C47A44">
      <w:pPr>
        <w:numPr>
          <w:ilvl w:val="12"/>
          <w:numId w:val="0"/>
        </w:numPr>
        <w:ind w:right="-2"/>
        <w:rPr>
          <w:b/>
          <w:sz w:val="22"/>
          <w:szCs w:val="22"/>
        </w:rPr>
      </w:pPr>
      <w:r w:rsidRPr="007C7429">
        <w:rPr>
          <w:b/>
          <w:sz w:val="22"/>
          <w:szCs w:val="22"/>
        </w:rPr>
        <w:t>Registruotojas</w:t>
      </w:r>
      <w:r w:rsidRPr="007C7429" w:rsidDel="007C7429">
        <w:rPr>
          <w:b/>
          <w:sz w:val="22"/>
          <w:szCs w:val="22"/>
        </w:rPr>
        <w:t xml:space="preserve"> </w:t>
      </w:r>
      <w:r w:rsidR="00C47A44" w:rsidRPr="00647A40">
        <w:rPr>
          <w:b/>
          <w:sz w:val="22"/>
          <w:szCs w:val="22"/>
        </w:rPr>
        <w:t>ir gamintojas</w:t>
      </w:r>
    </w:p>
    <w:p w14:paraId="4C44A720" w14:textId="1825D574" w:rsidR="00C47A44" w:rsidRPr="00906E62" w:rsidRDefault="00C47A44" w:rsidP="00C47A44">
      <w:pPr>
        <w:rPr>
          <w:sz w:val="22"/>
          <w:szCs w:val="22"/>
        </w:rPr>
      </w:pPr>
      <w:r w:rsidRPr="00647A40">
        <w:rPr>
          <w:sz w:val="22"/>
          <w:szCs w:val="22"/>
        </w:rPr>
        <w:lastRenderedPageBreak/>
        <w:t>STALLERGENES</w:t>
      </w:r>
    </w:p>
    <w:p w14:paraId="00CC4CF2" w14:textId="77777777" w:rsidR="00C47A44" w:rsidRPr="00906E62" w:rsidRDefault="00C47A44" w:rsidP="00C47A44">
      <w:pPr>
        <w:rPr>
          <w:sz w:val="22"/>
          <w:szCs w:val="22"/>
        </w:rPr>
      </w:pPr>
      <w:r w:rsidRPr="00647A40">
        <w:rPr>
          <w:sz w:val="22"/>
          <w:szCs w:val="22"/>
        </w:rPr>
        <w:t xml:space="preserve">6, </w:t>
      </w:r>
      <w:proofErr w:type="spellStart"/>
      <w:r w:rsidRPr="00647A40">
        <w:rPr>
          <w:sz w:val="22"/>
          <w:szCs w:val="22"/>
        </w:rPr>
        <w:t>rue</w:t>
      </w:r>
      <w:proofErr w:type="spellEnd"/>
      <w:r w:rsidRPr="00647A40">
        <w:rPr>
          <w:sz w:val="22"/>
          <w:szCs w:val="22"/>
        </w:rPr>
        <w:t xml:space="preserve"> </w:t>
      </w:r>
      <w:proofErr w:type="spellStart"/>
      <w:r w:rsidRPr="00647A40">
        <w:rPr>
          <w:sz w:val="22"/>
          <w:szCs w:val="22"/>
        </w:rPr>
        <w:t>Alexis</w:t>
      </w:r>
      <w:proofErr w:type="spellEnd"/>
      <w:r w:rsidRPr="00647A40">
        <w:rPr>
          <w:sz w:val="22"/>
          <w:szCs w:val="22"/>
        </w:rPr>
        <w:t xml:space="preserve"> de </w:t>
      </w:r>
      <w:proofErr w:type="spellStart"/>
      <w:r w:rsidRPr="00647A40">
        <w:rPr>
          <w:sz w:val="22"/>
          <w:szCs w:val="22"/>
        </w:rPr>
        <w:t>Tocqueville</w:t>
      </w:r>
      <w:proofErr w:type="spellEnd"/>
    </w:p>
    <w:p w14:paraId="38B09CFB" w14:textId="41051574" w:rsidR="00C47A44" w:rsidRPr="00906E62" w:rsidRDefault="00C47A44" w:rsidP="00C47A44">
      <w:pPr>
        <w:rPr>
          <w:sz w:val="22"/>
          <w:szCs w:val="22"/>
        </w:rPr>
      </w:pPr>
      <w:r w:rsidRPr="00647A40">
        <w:rPr>
          <w:sz w:val="22"/>
          <w:szCs w:val="22"/>
        </w:rPr>
        <w:t>921</w:t>
      </w:r>
      <w:r w:rsidR="0017351A">
        <w:rPr>
          <w:sz w:val="22"/>
          <w:szCs w:val="22"/>
        </w:rPr>
        <w:t>60</w:t>
      </w:r>
      <w:r w:rsidRPr="00647A40">
        <w:rPr>
          <w:sz w:val="22"/>
          <w:szCs w:val="22"/>
        </w:rPr>
        <w:t xml:space="preserve"> ANTONY</w:t>
      </w:r>
    </w:p>
    <w:p w14:paraId="6A832472" w14:textId="77777777" w:rsidR="00C47A44" w:rsidRPr="00906E62" w:rsidRDefault="00C47A44" w:rsidP="00C47A44">
      <w:pPr>
        <w:numPr>
          <w:ilvl w:val="12"/>
          <w:numId w:val="0"/>
        </w:numPr>
        <w:ind w:right="-2"/>
        <w:rPr>
          <w:sz w:val="22"/>
          <w:szCs w:val="22"/>
        </w:rPr>
      </w:pPr>
      <w:r w:rsidRPr="00647A40">
        <w:rPr>
          <w:sz w:val="22"/>
          <w:szCs w:val="22"/>
        </w:rPr>
        <w:t>Prancūzija</w:t>
      </w:r>
    </w:p>
    <w:p w14:paraId="441A17DC" w14:textId="77777777" w:rsidR="00C47A44" w:rsidRPr="00906E62" w:rsidRDefault="00C47A44" w:rsidP="00C47A44">
      <w:pPr>
        <w:numPr>
          <w:ilvl w:val="12"/>
          <w:numId w:val="0"/>
        </w:numPr>
        <w:ind w:right="-2"/>
        <w:rPr>
          <w:sz w:val="22"/>
          <w:szCs w:val="22"/>
        </w:rPr>
      </w:pPr>
    </w:p>
    <w:p w14:paraId="381222B9" w14:textId="77777777" w:rsidR="00C47A44" w:rsidRPr="00906E62" w:rsidRDefault="00C47A44" w:rsidP="00C47A44">
      <w:pPr>
        <w:pStyle w:val="Pagrindinistekstas"/>
        <w:spacing w:after="0"/>
        <w:rPr>
          <w:szCs w:val="22"/>
        </w:rPr>
      </w:pPr>
      <w:r w:rsidRPr="00647A40">
        <w:rPr>
          <w:szCs w:val="22"/>
        </w:rPr>
        <w:t>Tel. +33 1 55 59 20 00</w:t>
      </w:r>
    </w:p>
    <w:p w14:paraId="2ACAD7D8" w14:textId="77777777" w:rsidR="00C47A44" w:rsidRPr="00906E62" w:rsidRDefault="00C47A44" w:rsidP="00C47A44">
      <w:pPr>
        <w:pStyle w:val="Pagrindinistekstas"/>
        <w:spacing w:after="0"/>
        <w:rPr>
          <w:szCs w:val="22"/>
        </w:rPr>
      </w:pPr>
      <w:r w:rsidRPr="00647A40">
        <w:rPr>
          <w:szCs w:val="22"/>
        </w:rPr>
        <w:t>Faksas +33 1 55 59 21 28</w:t>
      </w:r>
    </w:p>
    <w:p w14:paraId="42C73BA1" w14:textId="77777777" w:rsidR="00C47A44" w:rsidRPr="00906E62" w:rsidRDefault="00C47A44" w:rsidP="00C47A44">
      <w:pPr>
        <w:numPr>
          <w:ilvl w:val="12"/>
          <w:numId w:val="0"/>
        </w:numPr>
        <w:rPr>
          <w:sz w:val="22"/>
          <w:szCs w:val="22"/>
        </w:rPr>
      </w:pPr>
    </w:p>
    <w:p w14:paraId="7047783C" w14:textId="77777777" w:rsidR="00C47A44" w:rsidRPr="00906E62" w:rsidRDefault="00C47A44" w:rsidP="00C47A44">
      <w:pPr>
        <w:pStyle w:val="BTEMEASMCA"/>
        <w:rPr>
          <w:noProof w:val="0"/>
        </w:rPr>
      </w:pPr>
      <w:r w:rsidRPr="00647A40">
        <w:rPr>
          <w:noProof w:val="0"/>
        </w:rPr>
        <w:t xml:space="preserve">Jeigu apie šį vaistą norite sužinoti daugiau, kreipkitės į vietinį </w:t>
      </w:r>
      <w:r w:rsidR="007C7429">
        <w:rPr>
          <w:noProof w:val="0"/>
        </w:rPr>
        <w:t>registruotojo</w:t>
      </w:r>
      <w:r w:rsidRPr="00647A40">
        <w:rPr>
          <w:noProof w:val="0"/>
        </w:rPr>
        <w:t xml:space="preserve"> atstovą.</w:t>
      </w:r>
    </w:p>
    <w:p w14:paraId="00DC9375" w14:textId="77777777" w:rsidR="00C47A44" w:rsidRPr="00906E62" w:rsidRDefault="00C47A44" w:rsidP="00C47A44">
      <w:pPr>
        <w:pStyle w:val="Pagrindinistekstas"/>
        <w:spacing w:after="0"/>
        <w:rPr>
          <w:szCs w:val="22"/>
        </w:rPr>
      </w:pPr>
    </w:p>
    <w:tbl>
      <w:tblPr>
        <w:tblW w:w="0" w:type="auto"/>
        <w:tblLayout w:type="fixed"/>
        <w:tblLook w:val="0000" w:firstRow="0" w:lastRow="0" w:firstColumn="0" w:lastColumn="0" w:noHBand="0" w:noVBand="0"/>
      </w:tblPr>
      <w:tblGrid>
        <w:gridCol w:w="4678"/>
      </w:tblGrid>
      <w:tr w:rsidR="00C47A44" w:rsidRPr="00906E62" w14:paraId="1323133E" w14:textId="77777777" w:rsidTr="00941EF9">
        <w:tc>
          <w:tcPr>
            <w:tcW w:w="4678" w:type="dxa"/>
          </w:tcPr>
          <w:p w14:paraId="29119425" w14:textId="77777777" w:rsidR="00C47A44" w:rsidRPr="00DA2F59" w:rsidRDefault="00C47A44" w:rsidP="00F01AD7">
            <w:pPr>
              <w:ind w:right="-449"/>
            </w:pPr>
            <w:proofErr w:type="spellStart"/>
            <w:r w:rsidRPr="00DA2F59">
              <w:rPr>
                <w:sz w:val="22"/>
                <w:szCs w:val="22"/>
              </w:rPr>
              <w:t>Ewopharma</w:t>
            </w:r>
            <w:proofErr w:type="spellEnd"/>
            <w:r w:rsidRPr="00DA2F59">
              <w:rPr>
                <w:sz w:val="22"/>
                <w:szCs w:val="22"/>
              </w:rPr>
              <w:t xml:space="preserve"> AG Atstovybė</w:t>
            </w:r>
          </w:p>
          <w:p w14:paraId="226D2277" w14:textId="77777777" w:rsidR="00C47A44" w:rsidRPr="00DA2F59" w:rsidRDefault="00C47A44" w:rsidP="00F01AD7">
            <w:pPr>
              <w:ind w:right="-449"/>
            </w:pPr>
            <w:r>
              <w:rPr>
                <w:sz w:val="22"/>
                <w:szCs w:val="22"/>
              </w:rPr>
              <w:t>Konstitucijos pr. 7</w:t>
            </w:r>
          </w:p>
          <w:p w14:paraId="4FCFF819" w14:textId="77777777" w:rsidR="00C47A44" w:rsidRPr="00DA2F59" w:rsidRDefault="00C47A44" w:rsidP="00F01AD7">
            <w:pPr>
              <w:ind w:right="-449"/>
            </w:pPr>
            <w:r w:rsidRPr="00DA2F59">
              <w:rPr>
                <w:sz w:val="22"/>
                <w:szCs w:val="22"/>
              </w:rPr>
              <w:t xml:space="preserve">LT-09308 Vilnius </w:t>
            </w:r>
          </w:p>
          <w:p w14:paraId="786DB680" w14:textId="77777777" w:rsidR="00C47A44" w:rsidRPr="00DA2F59" w:rsidRDefault="00C47A44" w:rsidP="00F01AD7">
            <w:pPr>
              <w:ind w:right="-449"/>
            </w:pPr>
            <w:r w:rsidRPr="00DA2F59">
              <w:rPr>
                <w:sz w:val="22"/>
                <w:szCs w:val="22"/>
              </w:rPr>
              <w:t>Tel.: +370 5 248 73 50</w:t>
            </w:r>
          </w:p>
          <w:p w14:paraId="23FF45BC" w14:textId="77777777" w:rsidR="00C47A44" w:rsidRPr="00906E62" w:rsidRDefault="00C47A44" w:rsidP="00F01AD7">
            <w:pPr>
              <w:pStyle w:val="Pagrindinistekstas"/>
              <w:rPr>
                <w:szCs w:val="22"/>
              </w:rPr>
            </w:pPr>
          </w:p>
        </w:tc>
      </w:tr>
    </w:tbl>
    <w:p w14:paraId="2A48BCBE" w14:textId="1962267D" w:rsidR="00C47A44" w:rsidRPr="00906E62" w:rsidRDefault="00C47A44" w:rsidP="00C47A44">
      <w:pPr>
        <w:pStyle w:val="BTbEMEASMCA"/>
        <w:rPr>
          <w:b w:val="0"/>
          <w:noProof w:val="0"/>
        </w:rPr>
      </w:pPr>
      <w:r w:rsidRPr="00647A40">
        <w:t>Šis pakuotės lape</w:t>
      </w:r>
      <w:r>
        <w:t xml:space="preserve">lis paskutinį kartą peržiūrėtas </w:t>
      </w:r>
      <w:r w:rsidR="00262448">
        <w:t>2016-08-02</w:t>
      </w:r>
    </w:p>
    <w:p w14:paraId="41DA7D46" w14:textId="77777777" w:rsidR="00C47A44" w:rsidRPr="00906E62" w:rsidRDefault="00C47A44" w:rsidP="00C47A44">
      <w:pPr>
        <w:rPr>
          <w:sz w:val="22"/>
          <w:szCs w:val="22"/>
        </w:rPr>
      </w:pPr>
    </w:p>
    <w:p w14:paraId="7604B2A1" w14:textId="77777777" w:rsidR="00C47A44" w:rsidRDefault="00C47A44" w:rsidP="00C47A44">
      <w:pPr>
        <w:pStyle w:val="BTEMEASMCA"/>
        <w:rPr>
          <w:rStyle w:val="Hipersaitas"/>
        </w:rPr>
      </w:pPr>
      <w:r w:rsidRPr="00647A40">
        <w:rPr>
          <w:noProof w:val="0"/>
          <w:snapToGrid w:val="0"/>
        </w:rPr>
        <w:t>Išsami informacija apie šį vaistą pateikiama Valstybinės vaistų kontrolės tarnybos prie Lietuvos Respublikos sveikatos apsaugos ministerijos tinklalapyje</w:t>
      </w:r>
      <w:r w:rsidRPr="00647A40">
        <w:rPr>
          <w:i/>
          <w:noProof w:val="0"/>
          <w:snapToGrid w:val="0"/>
        </w:rPr>
        <w:t xml:space="preserve"> </w:t>
      </w:r>
      <w:hyperlink r:id="rId18" w:history="1">
        <w:r>
          <w:rPr>
            <w:rStyle w:val="Hipersaitas"/>
          </w:rPr>
          <w:t>http://www.vvkt.lt/</w:t>
        </w:r>
      </w:hyperlink>
    </w:p>
    <w:p w14:paraId="2D45C047" w14:textId="77777777" w:rsidR="00697F8F" w:rsidRDefault="00697F8F">
      <w:pPr>
        <w:spacing w:after="200" w:line="276" w:lineRule="auto"/>
        <w:rPr>
          <w:rStyle w:val="Hipersaitas"/>
          <w:noProof/>
          <w:sz w:val="22"/>
          <w:szCs w:val="22"/>
        </w:rPr>
      </w:pPr>
      <w:r>
        <w:rPr>
          <w:rStyle w:val="Hipersaitas"/>
        </w:rPr>
        <w:br w:type="page"/>
      </w:r>
    </w:p>
    <w:p w14:paraId="67EE2BF2" w14:textId="77777777" w:rsidR="00BF281D" w:rsidRDefault="003C7DE9">
      <w:pPr>
        <w:jc w:val="center"/>
        <w:rPr>
          <w:b/>
          <w:caps/>
          <w:sz w:val="22"/>
          <w:szCs w:val="22"/>
        </w:rPr>
      </w:pPr>
      <w:r w:rsidRPr="003C7DE9">
        <w:rPr>
          <w:b/>
          <w:caps/>
          <w:sz w:val="22"/>
          <w:szCs w:val="22"/>
        </w:rPr>
        <w:lastRenderedPageBreak/>
        <w:t>Toliau pateikta informacija skirta tik sveikatos priežiūros specialistams</w:t>
      </w:r>
    </w:p>
    <w:p w14:paraId="3718E00C" w14:textId="77777777" w:rsidR="00BF281D" w:rsidRDefault="00BF281D"/>
    <w:p w14:paraId="5057ECDF" w14:textId="77777777" w:rsidR="00BF281D" w:rsidRDefault="003C7DE9">
      <w:pPr>
        <w:rPr>
          <w:b/>
          <w:i/>
          <w:u w:val="single"/>
        </w:rPr>
      </w:pPr>
      <w:r w:rsidRPr="003C7DE9">
        <w:rPr>
          <w:b/>
          <w:i/>
          <w:sz w:val="22"/>
          <w:szCs w:val="22"/>
          <w:u w:val="single"/>
        </w:rPr>
        <w:t>Vartojimo metodas</w:t>
      </w:r>
    </w:p>
    <w:p w14:paraId="58270FE9" w14:textId="77777777" w:rsidR="00D1443B" w:rsidRDefault="00D1443B" w:rsidP="00697F8F">
      <w:pPr>
        <w:rPr>
          <w:sz w:val="22"/>
          <w:szCs w:val="22"/>
        </w:rPr>
      </w:pPr>
    </w:p>
    <w:p w14:paraId="6D9A42DF" w14:textId="77777777" w:rsidR="00BF281D" w:rsidRDefault="00697F8F">
      <w:pPr>
        <w:rPr>
          <w:sz w:val="22"/>
          <w:szCs w:val="22"/>
        </w:rPr>
      </w:pPr>
      <w:r>
        <w:rPr>
          <w:sz w:val="22"/>
          <w:szCs w:val="22"/>
        </w:rPr>
        <w:t>Kiekvieną kartą prieš sušvirkščiant vaistinį preparatą, reikia patikrinti:</w:t>
      </w:r>
    </w:p>
    <w:p w14:paraId="52044E0F" w14:textId="77777777" w:rsidR="00697F8F" w:rsidRPr="00906E62" w:rsidRDefault="00697F8F" w:rsidP="00697F8F">
      <w:pPr>
        <w:numPr>
          <w:ilvl w:val="0"/>
          <w:numId w:val="3"/>
        </w:numPr>
        <w:tabs>
          <w:tab w:val="left" w:pos="567"/>
        </w:tabs>
        <w:ind w:left="567" w:hanging="567"/>
        <w:rPr>
          <w:sz w:val="22"/>
          <w:szCs w:val="22"/>
        </w:rPr>
      </w:pPr>
      <w:r>
        <w:rPr>
          <w:sz w:val="22"/>
          <w:szCs w:val="22"/>
        </w:rPr>
        <w:t>tinkamumo laiką;</w:t>
      </w:r>
    </w:p>
    <w:p w14:paraId="0A3388C4" w14:textId="77777777" w:rsidR="00D1443B" w:rsidRDefault="00697F8F" w:rsidP="00697F8F">
      <w:pPr>
        <w:numPr>
          <w:ilvl w:val="0"/>
          <w:numId w:val="3"/>
        </w:numPr>
        <w:tabs>
          <w:tab w:val="left" w:pos="567"/>
        </w:tabs>
        <w:ind w:left="567" w:hanging="567"/>
        <w:rPr>
          <w:sz w:val="22"/>
          <w:szCs w:val="22"/>
        </w:rPr>
      </w:pPr>
      <w:r>
        <w:rPr>
          <w:sz w:val="22"/>
          <w:szCs w:val="22"/>
        </w:rPr>
        <w:t>ar flakonas, kuris bus vartojamas, atitinka gydytojo paskyrimą (sudėtis, paciento vardas ir pavardė</w:t>
      </w:r>
      <w:r w:rsidR="00D1443B">
        <w:rPr>
          <w:sz w:val="22"/>
          <w:szCs w:val="22"/>
        </w:rPr>
        <w:t xml:space="preserve"> (kai reikia), koncentracija);</w:t>
      </w:r>
    </w:p>
    <w:p w14:paraId="76128F95" w14:textId="77777777" w:rsidR="00697F8F" w:rsidRPr="00906E62" w:rsidRDefault="00D1443B" w:rsidP="00697F8F">
      <w:pPr>
        <w:numPr>
          <w:ilvl w:val="0"/>
          <w:numId w:val="3"/>
        </w:numPr>
        <w:tabs>
          <w:tab w:val="left" w:pos="567"/>
        </w:tabs>
        <w:ind w:left="567" w:hanging="567"/>
        <w:rPr>
          <w:sz w:val="22"/>
          <w:szCs w:val="22"/>
        </w:rPr>
      </w:pPr>
      <w:r>
        <w:rPr>
          <w:sz w:val="22"/>
          <w:szCs w:val="22"/>
        </w:rPr>
        <w:t>p</w:t>
      </w:r>
      <w:r w:rsidR="00697F8F">
        <w:rPr>
          <w:sz w:val="22"/>
          <w:szCs w:val="22"/>
        </w:rPr>
        <w:t>rieš ištraukiant sušvirkštimui būtiną vaistinio preparato kiekį, flakoną papurtyti;</w:t>
      </w:r>
    </w:p>
    <w:p w14:paraId="411B32CD" w14:textId="77777777" w:rsidR="00697F8F" w:rsidRPr="00906E62" w:rsidRDefault="00697F8F" w:rsidP="00697F8F">
      <w:pPr>
        <w:numPr>
          <w:ilvl w:val="0"/>
          <w:numId w:val="3"/>
        </w:numPr>
        <w:tabs>
          <w:tab w:val="left" w:pos="567"/>
        </w:tabs>
        <w:ind w:left="567" w:hanging="567"/>
        <w:rPr>
          <w:sz w:val="22"/>
          <w:szCs w:val="22"/>
        </w:rPr>
      </w:pPr>
      <w:r>
        <w:rPr>
          <w:sz w:val="22"/>
          <w:szCs w:val="22"/>
        </w:rPr>
        <w:t xml:space="preserve">laikytis įprastinių </w:t>
      </w:r>
      <w:proofErr w:type="spellStart"/>
      <w:r>
        <w:rPr>
          <w:sz w:val="22"/>
          <w:szCs w:val="22"/>
        </w:rPr>
        <w:t>aseptikos</w:t>
      </w:r>
      <w:proofErr w:type="spellEnd"/>
      <w:r>
        <w:rPr>
          <w:sz w:val="22"/>
          <w:szCs w:val="22"/>
        </w:rPr>
        <w:t xml:space="preserve"> reikalavimų;</w:t>
      </w:r>
    </w:p>
    <w:p w14:paraId="4B78BD10" w14:textId="77777777" w:rsidR="00697F8F" w:rsidRPr="00906E62" w:rsidRDefault="00697F8F" w:rsidP="00697F8F">
      <w:pPr>
        <w:numPr>
          <w:ilvl w:val="0"/>
          <w:numId w:val="3"/>
        </w:numPr>
        <w:tabs>
          <w:tab w:val="left" w:pos="567"/>
        </w:tabs>
        <w:ind w:left="567" w:hanging="567"/>
        <w:rPr>
          <w:sz w:val="22"/>
          <w:szCs w:val="22"/>
        </w:rPr>
      </w:pPr>
      <w:r>
        <w:rPr>
          <w:sz w:val="22"/>
          <w:szCs w:val="22"/>
        </w:rPr>
        <w:t>naudoti vienkartinius ,,tuberkulino“ tipo sužymėtus kas 1/100 1 ml švirkštus;</w:t>
      </w:r>
    </w:p>
    <w:p w14:paraId="71F9D970" w14:textId="77777777" w:rsidR="00697F8F" w:rsidRPr="00906E62" w:rsidRDefault="00697F8F" w:rsidP="00697F8F">
      <w:pPr>
        <w:numPr>
          <w:ilvl w:val="0"/>
          <w:numId w:val="3"/>
        </w:numPr>
        <w:tabs>
          <w:tab w:val="left" w:pos="567"/>
        </w:tabs>
        <w:ind w:left="567" w:hanging="567"/>
        <w:rPr>
          <w:sz w:val="22"/>
          <w:szCs w:val="22"/>
        </w:rPr>
      </w:pPr>
      <w:r>
        <w:rPr>
          <w:sz w:val="22"/>
          <w:szCs w:val="22"/>
        </w:rPr>
        <w:t>labai tiksliai sušvirkšti paskirtą dozę.</w:t>
      </w:r>
    </w:p>
    <w:p w14:paraId="19179A98" w14:textId="77777777" w:rsidR="00BF281D" w:rsidRDefault="00BF281D"/>
    <w:p w14:paraId="39928B44" w14:textId="77777777" w:rsidR="00D1443B" w:rsidRPr="00D1443B" w:rsidRDefault="00D1443B" w:rsidP="00D1443B">
      <w:pPr>
        <w:rPr>
          <w:sz w:val="22"/>
          <w:szCs w:val="22"/>
        </w:rPr>
      </w:pPr>
      <w:r w:rsidRPr="00D1443B">
        <w:rPr>
          <w:sz w:val="22"/>
          <w:szCs w:val="22"/>
        </w:rPr>
        <w:t>Kiekvieną kartą po vaistinio preparato sušvirkšimo pacientą mažiausiai 30 minučių turi stebėti gydytojas.</w:t>
      </w:r>
    </w:p>
    <w:p w14:paraId="45F58592" w14:textId="77777777" w:rsidR="00D1443B" w:rsidRDefault="00D1443B" w:rsidP="00D1443B">
      <w:pPr>
        <w:rPr>
          <w:sz w:val="22"/>
          <w:szCs w:val="22"/>
        </w:rPr>
      </w:pPr>
      <w:r w:rsidRPr="00D1443B">
        <w:rPr>
          <w:sz w:val="22"/>
          <w:szCs w:val="22"/>
        </w:rPr>
        <w:t>Likusią dienos dalį po vaistinio preparato sušvirkštimo nerekomenduojama aktyviai sportuoti.</w:t>
      </w:r>
    </w:p>
    <w:p w14:paraId="77121205" w14:textId="77777777" w:rsidR="00E92BEC" w:rsidRDefault="00E92BEC" w:rsidP="00D1443B">
      <w:pPr>
        <w:rPr>
          <w:sz w:val="22"/>
          <w:szCs w:val="22"/>
        </w:rPr>
      </w:pPr>
    </w:p>
    <w:p w14:paraId="0B4A3DCF" w14:textId="77777777" w:rsidR="00E92BEC" w:rsidRPr="00E92BEC" w:rsidRDefault="003C7DE9" w:rsidP="00D1443B">
      <w:pPr>
        <w:rPr>
          <w:b/>
          <w:i/>
          <w:sz w:val="22"/>
          <w:szCs w:val="22"/>
          <w:u w:val="single"/>
        </w:rPr>
      </w:pPr>
      <w:r w:rsidRPr="003C7DE9">
        <w:rPr>
          <w:b/>
          <w:i/>
          <w:sz w:val="22"/>
          <w:szCs w:val="22"/>
          <w:u w:val="single"/>
        </w:rPr>
        <w:t>Dozavimas, gydymo trukmė ir gydymo grafikas</w:t>
      </w:r>
    </w:p>
    <w:p w14:paraId="3A31E892" w14:textId="77777777" w:rsidR="00901FF5" w:rsidRDefault="00901FF5" w:rsidP="00E92BEC">
      <w:pPr>
        <w:rPr>
          <w:sz w:val="22"/>
          <w:szCs w:val="22"/>
        </w:rPr>
      </w:pPr>
    </w:p>
    <w:p w14:paraId="27B3EFA0" w14:textId="77777777" w:rsidR="00901FF5" w:rsidRPr="00901FF5" w:rsidRDefault="003C7DE9" w:rsidP="00E92BEC">
      <w:pPr>
        <w:rPr>
          <w:i/>
          <w:sz w:val="22"/>
          <w:szCs w:val="22"/>
        </w:rPr>
      </w:pPr>
      <w:r w:rsidRPr="003C7DE9">
        <w:rPr>
          <w:i/>
          <w:sz w:val="22"/>
          <w:szCs w:val="22"/>
          <w:lang w:val="en-US"/>
        </w:rPr>
        <w:t xml:space="preserve">1. </w:t>
      </w:r>
      <w:r w:rsidRPr="003C7DE9">
        <w:rPr>
          <w:i/>
          <w:sz w:val="22"/>
          <w:szCs w:val="22"/>
        </w:rPr>
        <w:t>Gydymo trukmė</w:t>
      </w:r>
    </w:p>
    <w:p w14:paraId="3CFC84A6" w14:textId="77777777" w:rsidR="00BF281D" w:rsidRDefault="00BF281D"/>
    <w:p w14:paraId="3E799EA2" w14:textId="77777777" w:rsidR="00901FF5" w:rsidRDefault="00901FF5" w:rsidP="00901FF5">
      <w:pPr>
        <w:rPr>
          <w:sz w:val="22"/>
          <w:szCs w:val="22"/>
        </w:rPr>
      </w:pPr>
      <w:r>
        <w:rPr>
          <w:sz w:val="22"/>
          <w:szCs w:val="22"/>
        </w:rPr>
        <w:t>Alergenų imunoterapija turi būti tęsiama iš viso 3</w:t>
      </w:r>
      <w:r>
        <w:rPr>
          <w:sz w:val="22"/>
          <w:szCs w:val="22"/>
        </w:rPr>
        <w:noBreakHyphen/>
        <w:t>5 metus.</w:t>
      </w:r>
    </w:p>
    <w:p w14:paraId="5AC78DE2" w14:textId="77777777" w:rsidR="00901FF5" w:rsidRPr="00906E62" w:rsidRDefault="00901FF5" w:rsidP="00901FF5">
      <w:pPr>
        <w:rPr>
          <w:sz w:val="22"/>
          <w:szCs w:val="22"/>
        </w:rPr>
      </w:pPr>
      <w:r>
        <w:rPr>
          <w:sz w:val="22"/>
          <w:szCs w:val="22"/>
        </w:rPr>
        <w:t xml:space="preserve">Gydymą reikia įvertinti iš naujo, jei simptomai po </w:t>
      </w:r>
      <w:r w:rsidR="00F54D83" w:rsidRPr="005E7355">
        <w:rPr>
          <w:sz w:val="22"/>
          <w:szCs w:val="22"/>
        </w:rPr>
        <w:t>1</w:t>
      </w:r>
      <w:r>
        <w:rPr>
          <w:sz w:val="22"/>
          <w:szCs w:val="22"/>
        </w:rPr>
        <w:t xml:space="preserve"> metų gydymo nepagerėjo (daugiametės alergijos atveju) arba po pirmo </w:t>
      </w:r>
      <w:r w:rsidR="00F54D83">
        <w:rPr>
          <w:sz w:val="22"/>
          <w:szCs w:val="22"/>
        </w:rPr>
        <w:t>žiedadulkių</w:t>
      </w:r>
      <w:r>
        <w:rPr>
          <w:sz w:val="22"/>
          <w:szCs w:val="22"/>
        </w:rPr>
        <w:t xml:space="preserve"> sezono (sezoninės alergijos atveju).</w:t>
      </w:r>
    </w:p>
    <w:p w14:paraId="349AF98F" w14:textId="77777777" w:rsidR="00BF281D" w:rsidRDefault="00BF281D"/>
    <w:p w14:paraId="3864B05A" w14:textId="77777777" w:rsidR="00E92BEC" w:rsidRPr="00906E62" w:rsidRDefault="0009632F" w:rsidP="00E92BEC">
      <w:pPr>
        <w:rPr>
          <w:i/>
          <w:sz w:val="22"/>
          <w:szCs w:val="22"/>
        </w:rPr>
      </w:pPr>
      <w:r>
        <w:rPr>
          <w:i/>
          <w:sz w:val="22"/>
          <w:szCs w:val="22"/>
          <w:lang w:val="en-US"/>
        </w:rPr>
        <w:t>2</w:t>
      </w:r>
      <w:r w:rsidR="00E92BEC">
        <w:rPr>
          <w:i/>
          <w:sz w:val="22"/>
          <w:szCs w:val="22"/>
        </w:rPr>
        <w:t>. Pradinis gydymas – dozės didinimas</w:t>
      </w:r>
    </w:p>
    <w:p w14:paraId="09CE3887" w14:textId="77777777" w:rsidR="00E92BEC" w:rsidRPr="00906E62" w:rsidRDefault="00E92BEC" w:rsidP="00E92BEC">
      <w:pPr>
        <w:rPr>
          <w:sz w:val="22"/>
          <w:szCs w:val="22"/>
        </w:rPr>
      </w:pPr>
    </w:p>
    <w:p w14:paraId="475B3FA0" w14:textId="77777777" w:rsidR="00E92BEC" w:rsidRDefault="00E92BEC" w:rsidP="00E92BEC">
      <w:pPr>
        <w:rPr>
          <w:sz w:val="22"/>
          <w:szCs w:val="22"/>
        </w:rPr>
      </w:pPr>
      <w:r>
        <w:rPr>
          <w:sz w:val="22"/>
          <w:szCs w:val="22"/>
        </w:rPr>
        <w:t xml:space="preserve">Vaistinio preparato sušvirkščiama giliai po oda vieną kartą per savaitę. Dozė palaipsniui didinama iki didžiausios toleruojamos </w:t>
      </w:r>
      <w:r w:rsidR="00BE542D">
        <w:rPr>
          <w:sz w:val="22"/>
          <w:szCs w:val="22"/>
        </w:rPr>
        <w:t>dozės pagal tokią gydymo schemą.</w:t>
      </w:r>
    </w:p>
    <w:p w14:paraId="12A4B9E4" w14:textId="77777777" w:rsidR="00BE542D" w:rsidRDefault="00BE542D" w:rsidP="00E92BEC">
      <w:pPr>
        <w:rPr>
          <w:sz w:val="22"/>
          <w:szCs w:val="22"/>
        </w:rPr>
      </w:pPr>
    </w:p>
    <w:p w14:paraId="547C0E5C" w14:textId="77777777" w:rsidR="00C90041" w:rsidRPr="00906E62" w:rsidRDefault="00C90041" w:rsidP="00C90041">
      <w:pPr>
        <w:rPr>
          <w:sz w:val="22"/>
          <w:szCs w:val="22"/>
          <w:u w:val="single"/>
        </w:rPr>
      </w:pPr>
      <w:r>
        <w:rPr>
          <w:sz w:val="22"/>
          <w:szCs w:val="22"/>
          <w:u w:val="single"/>
        </w:rPr>
        <w:t>Ši gydymo schema yra tik rekomenduojama ir gali būti keičiama, atsižvelgiant į paciento būklę ir galimas reakcijas.</w:t>
      </w:r>
    </w:p>
    <w:p w14:paraId="363FB18B" w14:textId="77777777" w:rsidR="00E92BEC" w:rsidRPr="00906E62" w:rsidRDefault="00E92BEC" w:rsidP="00E92BEC">
      <w:p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1701"/>
        <w:gridCol w:w="1384"/>
        <w:gridCol w:w="1275"/>
      </w:tblGrid>
      <w:tr w:rsidR="00E92BEC" w:rsidRPr="00906E62" w14:paraId="769FC446" w14:textId="77777777" w:rsidTr="00A16BFF">
        <w:tc>
          <w:tcPr>
            <w:tcW w:w="1418" w:type="dxa"/>
          </w:tcPr>
          <w:p w14:paraId="448AFE55" w14:textId="77777777" w:rsidR="00E92BEC" w:rsidRPr="00906E62" w:rsidRDefault="00E92BEC" w:rsidP="00AE2AB0">
            <w:pPr>
              <w:jc w:val="center"/>
            </w:pPr>
            <w:r>
              <w:rPr>
                <w:sz w:val="22"/>
                <w:szCs w:val="22"/>
              </w:rPr>
              <w:t>Diena</w:t>
            </w:r>
          </w:p>
        </w:tc>
        <w:tc>
          <w:tcPr>
            <w:tcW w:w="1559" w:type="dxa"/>
          </w:tcPr>
          <w:p w14:paraId="234BDEBE" w14:textId="77777777" w:rsidR="00E92BEC" w:rsidRPr="00906E62" w:rsidRDefault="00E92BEC" w:rsidP="00AE2AB0">
            <w:pPr>
              <w:jc w:val="center"/>
            </w:pPr>
            <w:r w:rsidRPr="00906E62">
              <w:rPr>
                <w:sz w:val="22"/>
                <w:szCs w:val="22"/>
              </w:rPr>
              <w:t>Injekcija</w:t>
            </w:r>
          </w:p>
        </w:tc>
        <w:tc>
          <w:tcPr>
            <w:tcW w:w="2410" w:type="dxa"/>
          </w:tcPr>
          <w:p w14:paraId="30ACED06" w14:textId="77777777" w:rsidR="00E92BEC" w:rsidRPr="00906E62" w:rsidRDefault="00E92BEC" w:rsidP="00AE2AB0">
            <w:pPr>
              <w:jc w:val="center"/>
            </w:pPr>
            <w:r w:rsidRPr="00906E62">
              <w:rPr>
                <w:sz w:val="22"/>
                <w:szCs w:val="22"/>
              </w:rPr>
              <w:t>Flakon</w:t>
            </w:r>
            <w:r>
              <w:rPr>
                <w:sz w:val="22"/>
                <w:szCs w:val="22"/>
              </w:rPr>
              <w:t>as (koncentracija)</w:t>
            </w:r>
          </w:p>
        </w:tc>
        <w:tc>
          <w:tcPr>
            <w:tcW w:w="1701" w:type="dxa"/>
          </w:tcPr>
          <w:p w14:paraId="750DDC63" w14:textId="77777777" w:rsidR="00E92BEC" w:rsidRPr="00906E62" w:rsidRDefault="00E92BEC" w:rsidP="00AE2AB0">
            <w:pPr>
              <w:jc w:val="center"/>
            </w:pPr>
            <w:r w:rsidRPr="00906E62">
              <w:rPr>
                <w:sz w:val="22"/>
                <w:szCs w:val="22"/>
              </w:rPr>
              <w:t>Kiekis</w:t>
            </w:r>
            <w:r>
              <w:rPr>
                <w:sz w:val="22"/>
                <w:szCs w:val="22"/>
              </w:rPr>
              <w:t xml:space="preserve"> (ml)</w:t>
            </w:r>
          </w:p>
        </w:tc>
        <w:tc>
          <w:tcPr>
            <w:tcW w:w="1384" w:type="dxa"/>
            <w:vAlign w:val="center"/>
          </w:tcPr>
          <w:p w14:paraId="2FCCC0AB" w14:textId="77777777" w:rsidR="00E92BEC" w:rsidRDefault="00E92BEC" w:rsidP="00AE2AB0">
            <w:pPr>
              <w:tabs>
                <w:tab w:val="left" w:pos="2835"/>
                <w:tab w:val="left" w:pos="3686"/>
                <w:tab w:val="left" w:pos="5670"/>
                <w:tab w:val="left" w:pos="6663"/>
                <w:tab w:val="left" w:pos="6804"/>
              </w:tabs>
              <w:spacing w:before="120"/>
              <w:jc w:val="center"/>
              <w:rPr>
                <w:lang w:val="en-GB"/>
              </w:rPr>
            </w:pPr>
            <w:proofErr w:type="spellStart"/>
            <w:r>
              <w:rPr>
                <w:sz w:val="22"/>
                <w:szCs w:val="22"/>
                <w:lang w:val="en-GB"/>
              </w:rPr>
              <w:t>Dozė</w:t>
            </w:r>
            <w:proofErr w:type="spellEnd"/>
          </w:p>
          <w:p w14:paraId="5D083FF4" w14:textId="77777777" w:rsidR="00E92BEC" w:rsidRPr="00906E62" w:rsidRDefault="00E92BEC" w:rsidP="00AE2AB0">
            <w:pPr>
              <w:jc w:val="center"/>
            </w:pPr>
            <w:r>
              <w:rPr>
                <w:sz w:val="22"/>
                <w:szCs w:val="22"/>
                <w:lang w:val="en-GB"/>
              </w:rPr>
              <w:t xml:space="preserve">(RI </w:t>
            </w:r>
            <w:proofErr w:type="spellStart"/>
            <w:r>
              <w:rPr>
                <w:sz w:val="22"/>
                <w:szCs w:val="22"/>
                <w:lang w:val="en-GB"/>
              </w:rPr>
              <w:t>arba</w:t>
            </w:r>
            <w:proofErr w:type="spellEnd"/>
            <w:r>
              <w:rPr>
                <w:sz w:val="22"/>
                <w:szCs w:val="22"/>
                <w:lang w:val="en-GB"/>
              </w:rPr>
              <w:t xml:space="preserve"> KI)</w:t>
            </w:r>
          </w:p>
        </w:tc>
        <w:tc>
          <w:tcPr>
            <w:tcW w:w="1275" w:type="dxa"/>
          </w:tcPr>
          <w:p w14:paraId="208A59B2" w14:textId="77777777" w:rsidR="00E92BEC" w:rsidRPr="00906E62" w:rsidRDefault="00E92BEC" w:rsidP="00AE2AB0">
            <w:pPr>
              <w:jc w:val="center"/>
            </w:pPr>
            <w:r w:rsidRPr="00906E62">
              <w:rPr>
                <w:sz w:val="22"/>
                <w:szCs w:val="22"/>
              </w:rPr>
              <w:t>Vartojimo dažnumas</w:t>
            </w:r>
          </w:p>
        </w:tc>
      </w:tr>
      <w:tr w:rsidR="00E92BEC" w:rsidRPr="00906E62" w14:paraId="64D86660" w14:textId="77777777" w:rsidTr="00A16BFF">
        <w:tc>
          <w:tcPr>
            <w:tcW w:w="1418" w:type="dxa"/>
          </w:tcPr>
          <w:p w14:paraId="6A399DA0" w14:textId="77777777" w:rsidR="00E92BEC" w:rsidRPr="00906E62" w:rsidRDefault="00E92BEC" w:rsidP="00AE2AB0">
            <w:pPr>
              <w:jc w:val="center"/>
            </w:pPr>
            <w:r w:rsidRPr="00906E62">
              <w:rPr>
                <w:sz w:val="22"/>
                <w:szCs w:val="22"/>
              </w:rPr>
              <w:t>D0</w:t>
            </w:r>
          </w:p>
          <w:p w14:paraId="3F60E80E" w14:textId="77777777" w:rsidR="00E92BEC" w:rsidRPr="00906E62" w:rsidRDefault="00E92BEC" w:rsidP="00AE2AB0">
            <w:pPr>
              <w:jc w:val="center"/>
            </w:pPr>
            <w:r w:rsidRPr="00906E62">
              <w:rPr>
                <w:sz w:val="22"/>
                <w:szCs w:val="22"/>
              </w:rPr>
              <w:t>D7</w:t>
            </w:r>
          </w:p>
          <w:p w14:paraId="03B32E44" w14:textId="77777777" w:rsidR="00E92BEC" w:rsidRPr="00906E62" w:rsidRDefault="00E92BEC" w:rsidP="00AE2AB0">
            <w:pPr>
              <w:jc w:val="center"/>
            </w:pPr>
            <w:r w:rsidRPr="00906E62">
              <w:rPr>
                <w:sz w:val="22"/>
                <w:szCs w:val="22"/>
              </w:rPr>
              <w:t>D14</w:t>
            </w:r>
          </w:p>
          <w:p w14:paraId="0C029DA1" w14:textId="77777777" w:rsidR="00E92BEC" w:rsidRPr="00906E62" w:rsidRDefault="00E92BEC" w:rsidP="00AE2AB0">
            <w:pPr>
              <w:jc w:val="center"/>
            </w:pPr>
            <w:r w:rsidRPr="00906E62">
              <w:rPr>
                <w:sz w:val="22"/>
                <w:szCs w:val="22"/>
              </w:rPr>
              <w:t>D21</w:t>
            </w:r>
          </w:p>
        </w:tc>
        <w:tc>
          <w:tcPr>
            <w:tcW w:w="1559" w:type="dxa"/>
          </w:tcPr>
          <w:p w14:paraId="5B65E26F" w14:textId="77777777" w:rsidR="00E92BEC" w:rsidRPr="00906E62" w:rsidRDefault="00E92BEC" w:rsidP="00AE2AB0">
            <w:pPr>
              <w:jc w:val="center"/>
            </w:pPr>
            <w:r w:rsidRPr="00906E62">
              <w:rPr>
                <w:sz w:val="22"/>
                <w:szCs w:val="22"/>
              </w:rPr>
              <w:t>1</w:t>
            </w:r>
          </w:p>
          <w:p w14:paraId="6EAC97F6" w14:textId="77777777" w:rsidR="00E92BEC" w:rsidRPr="00906E62" w:rsidRDefault="00E92BEC" w:rsidP="00AE2AB0">
            <w:pPr>
              <w:jc w:val="center"/>
            </w:pPr>
            <w:r w:rsidRPr="00906E62">
              <w:rPr>
                <w:sz w:val="22"/>
                <w:szCs w:val="22"/>
              </w:rPr>
              <w:t>2</w:t>
            </w:r>
          </w:p>
          <w:p w14:paraId="6E4E97D3" w14:textId="77777777" w:rsidR="00E92BEC" w:rsidRPr="00906E62" w:rsidRDefault="00E92BEC" w:rsidP="00AE2AB0">
            <w:pPr>
              <w:jc w:val="center"/>
            </w:pPr>
            <w:r w:rsidRPr="00906E62">
              <w:rPr>
                <w:sz w:val="22"/>
                <w:szCs w:val="22"/>
              </w:rPr>
              <w:t>3</w:t>
            </w:r>
          </w:p>
          <w:p w14:paraId="58236360" w14:textId="77777777" w:rsidR="00E92BEC" w:rsidRPr="00906E62" w:rsidRDefault="00E92BEC" w:rsidP="00AE2AB0">
            <w:pPr>
              <w:jc w:val="center"/>
            </w:pPr>
            <w:r w:rsidRPr="00906E62">
              <w:rPr>
                <w:sz w:val="22"/>
                <w:szCs w:val="22"/>
              </w:rPr>
              <w:t>4</w:t>
            </w:r>
          </w:p>
        </w:tc>
        <w:tc>
          <w:tcPr>
            <w:tcW w:w="2410" w:type="dxa"/>
          </w:tcPr>
          <w:p w14:paraId="60A83F1A" w14:textId="77777777" w:rsidR="00E92BEC" w:rsidRPr="00906E62" w:rsidRDefault="00E92BEC" w:rsidP="00AE2AB0">
            <w:pPr>
              <w:jc w:val="center"/>
            </w:pPr>
            <w:r w:rsidRPr="00906E62">
              <w:rPr>
                <w:sz w:val="22"/>
                <w:szCs w:val="22"/>
              </w:rPr>
              <w:t>0,01 RI/ml arba</w:t>
            </w:r>
          </w:p>
          <w:p w14:paraId="3189B17F" w14:textId="77777777" w:rsidR="00E92BEC" w:rsidRPr="00906E62" w:rsidRDefault="00E92BEC" w:rsidP="00AE2AB0">
            <w:pPr>
              <w:jc w:val="center"/>
            </w:pPr>
            <w:r w:rsidRPr="00906E62">
              <w:rPr>
                <w:sz w:val="22"/>
                <w:szCs w:val="22"/>
              </w:rPr>
              <w:t>0,01 KI/ml</w:t>
            </w:r>
          </w:p>
          <w:p w14:paraId="0A6B21F1" w14:textId="77777777" w:rsidR="00E92BEC" w:rsidRPr="00906E62" w:rsidRDefault="00E92BEC" w:rsidP="00AE2AB0">
            <w:pPr>
              <w:jc w:val="center"/>
            </w:pPr>
            <w:r w:rsidRPr="00906E62">
              <w:rPr>
                <w:sz w:val="22"/>
                <w:szCs w:val="22"/>
              </w:rPr>
              <w:t>(pilkas dangtelis)</w:t>
            </w:r>
          </w:p>
        </w:tc>
        <w:tc>
          <w:tcPr>
            <w:tcW w:w="1701" w:type="dxa"/>
          </w:tcPr>
          <w:p w14:paraId="4B01D4FF" w14:textId="77777777" w:rsidR="00E92BEC" w:rsidRPr="00906E62" w:rsidRDefault="00E92BEC" w:rsidP="00AE2AB0">
            <w:pPr>
              <w:jc w:val="center"/>
            </w:pPr>
            <w:r w:rsidRPr="00906E62">
              <w:rPr>
                <w:sz w:val="22"/>
                <w:szCs w:val="22"/>
              </w:rPr>
              <w:t>0,10</w:t>
            </w:r>
          </w:p>
          <w:p w14:paraId="20550831" w14:textId="77777777" w:rsidR="00E92BEC" w:rsidRPr="00906E62" w:rsidRDefault="00E92BEC" w:rsidP="00AE2AB0">
            <w:pPr>
              <w:jc w:val="center"/>
            </w:pPr>
            <w:r w:rsidRPr="00906E62">
              <w:rPr>
                <w:sz w:val="22"/>
                <w:szCs w:val="22"/>
              </w:rPr>
              <w:t>0,20</w:t>
            </w:r>
          </w:p>
          <w:p w14:paraId="7927F333" w14:textId="77777777" w:rsidR="00E92BEC" w:rsidRPr="00906E62" w:rsidRDefault="00E92BEC" w:rsidP="00AE2AB0">
            <w:pPr>
              <w:jc w:val="center"/>
            </w:pPr>
            <w:r w:rsidRPr="00906E62">
              <w:rPr>
                <w:sz w:val="22"/>
                <w:szCs w:val="22"/>
              </w:rPr>
              <w:t>0,40</w:t>
            </w:r>
          </w:p>
          <w:p w14:paraId="0CA9DC99" w14:textId="77777777" w:rsidR="00E92BEC" w:rsidRPr="00906E62" w:rsidRDefault="00E92BEC" w:rsidP="00AE2AB0">
            <w:pPr>
              <w:jc w:val="center"/>
            </w:pPr>
            <w:r w:rsidRPr="00906E62">
              <w:rPr>
                <w:sz w:val="22"/>
                <w:szCs w:val="22"/>
              </w:rPr>
              <w:t>0,80</w:t>
            </w:r>
          </w:p>
        </w:tc>
        <w:tc>
          <w:tcPr>
            <w:tcW w:w="1384" w:type="dxa"/>
            <w:vAlign w:val="center"/>
          </w:tcPr>
          <w:p w14:paraId="6B8090CD"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0,001</w:t>
            </w:r>
          </w:p>
          <w:p w14:paraId="3E4003A8"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0,002</w:t>
            </w:r>
          </w:p>
          <w:p w14:paraId="38D90F2F"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0,004</w:t>
            </w:r>
          </w:p>
          <w:p w14:paraId="7A285F07" w14:textId="77777777" w:rsidR="00E92BEC" w:rsidRPr="00906E62" w:rsidRDefault="00E92BEC" w:rsidP="00AE2AB0">
            <w:pPr>
              <w:jc w:val="center"/>
            </w:pPr>
            <w:r>
              <w:rPr>
                <w:sz w:val="22"/>
                <w:szCs w:val="22"/>
                <w:lang w:val="en-GB"/>
              </w:rPr>
              <w:t>0,008</w:t>
            </w:r>
          </w:p>
        </w:tc>
        <w:tc>
          <w:tcPr>
            <w:tcW w:w="1275" w:type="dxa"/>
          </w:tcPr>
          <w:p w14:paraId="79D29164" w14:textId="77777777" w:rsidR="00E92BEC" w:rsidRPr="00906E62" w:rsidRDefault="00E92BEC" w:rsidP="00AE2AB0">
            <w:pPr>
              <w:jc w:val="center"/>
            </w:pPr>
          </w:p>
          <w:p w14:paraId="1E20A14A" w14:textId="77777777" w:rsidR="00E92BEC" w:rsidRPr="00906E62" w:rsidRDefault="00E92BEC" w:rsidP="00AE2AB0">
            <w:pPr>
              <w:jc w:val="center"/>
            </w:pPr>
            <w:r w:rsidRPr="00906E62">
              <w:rPr>
                <w:sz w:val="22"/>
                <w:szCs w:val="22"/>
              </w:rPr>
              <w:t>1 injekcija per savaitę</w:t>
            </w:r>
          </w:p>
        </w:tc>
      </w:tr>
      <w:tr w:rsidR="00E92BEC" w:rsidRPr="00906E62" w14:paraId="75A74E5E" w14:textId="77777777" w:rsidTr="00A16BFF">
        <w:tc>
          <w:tcPr>
            <w:tcW w:w="1418" w:type="dxa"/>
          </w:tcPr>
          <w:p w14:paraId="5CDC708D" w14:textId="77777777" w:rsidR="00E92BEC" w:rsidRPr="00906E62" w:rsidRDefault="00E92BEC" w:rsidP="00AE2AB0">
            <w:pPr>
              <w:jc w:val="center"/>
            </w:pPr>
            <w:r w:rsidRPr="00906E62">
              <w:rPr>
                <w:sz w:val="22"/>
                <w:szCs w:val="22"/>
              </w:rPr>
              <w:t>D28</w:t>
            </w:r>
          </w:p>
          <w:p w14:paraId="0FD6BED9" w14:textId="77777777" w:rsidR="00E92BEC" w:rsidRPr="00906E62" w:rsidRDefault="00E92BEC" w:rsidP="00AE2AB0">
            <w:pPr>
              <w:jc w:val="center"/>
            </w:pPr>
            <w:r w:rsidRPr="00906E62">
              <w:rPr>
                <w:sz w:val="22"/>
                <w:szCs w:val="22"/>
              </w:rPr>
              <w:t>D35</w:t>
            </w:r>
          </w:p>
          <w:p w14:paraId="3C643458" w14:textId="77777777" w:rsidR="00E92BEC" w:rsidRPr="00906E62" w:rsidRDefault="00E92BEC" w:rsidP="00AE2AB0">
            <w:pPr>
              <w:jc w:val="center"/>
            </w:pPr>
            <w:r w:rsidRPr="00906E62">
              <w:rPr>
                <w:sz w:val="22"/>
                <w:szCs w:val="22"/>
              </w:rPr>
              <w:t>D42</w:t>
            </w:r>
          </w:p>
          <w:p w14:paraId="6B38DF92" w14:textId="77777777" w:rsidR="00E92BEC" w:rsidRPr="00906E62" w:rsidRDefault="00E92BEC" w:rsidP="00AE2AB0">
            <w:pPr>
              <w:jc w:val="center"/>
            </w:pPr>
            <w:r w:rsidRPr="00906E62">
              <w:rPr>
                <w:sz w:val="22"/>
                <w:szCs w:val="22"/>
              </w:rPr>
              <w:t>D49</w:t>
            </w:r>
          </w:p>
        </w:tc>
        <w:tc>
          <w:tcPr>
            <w:tcW w:w="1559" w:type="dxa"/>
          </w:tcPr>
          <w:p w14:paraId="7FE5C870" w14:textId="77777777" w:rsidR="00E92BEC" w:rsidRPr="00906E62" w:rsidRDefault="00E92BEC" w:rsidP="00AE2AB0">
            <w:pPr>
              <w:jc w:val="center"/>
            </w:pPr>
            <w:r w:rsidRPr="00906E62">
              <w:rPr>
                <w:sz w:val="22"/>
                <w:szCs w:val="22"/>
              </w:rPr>
              <w:t>5</w:t>
            </w:r>
          </w:p>
          <w:p w14:paraId="2D47802D" w14:textId="77777777" w:rsidR="00E92BEC" w:rsidRPr="00906E62" w:rsidRDefault="00E92BEC" w:rsidP="00AE2AB0">
            <w:pPr>
              <w:jc w:val="center"/>
            </w:pPr>
            <w:r w:rsidRPr="00906E62">
              <w:rPr>
                <w:sz w:val="22"/>
                <w:szCs w:val="22"/>
              </w:rPr>
              <w:t>6</w:t>
            </w:r>
          </w:p>
          <w:p w14:paraId="2B0D1232" w14:textId="77777777" w:rsidR="00E92BEC" w:rsidRPr="00906E62" w:rsidRDefault="00E92BEC" w:rsidP="00AE2AB0">
            <w:pPr>
              <w:jc w:val="center"/>
            </w:pPr>
            <w:r w:rsidRPr="00906E62">
              <w:rPr>
                <w:sz w:val="22"/>
                <w:szCs w:val="22"/>
              </w:rPr>
              <w:t>7</w:t>
            </w:r>
          </w:p>
          <w:p w14:paraId="2F7FC575" w14:textId="77777777" w:rsidR="00E92BEC" w:rsidRPr="00906E62" w:rsidRDefault="00E92BEC" w:rsidP="00AE2AB0">
            <w:pPr>
              <w:jc w:val="center"/>
            </w:pPr>
            <w:r w:rsidRPr="00906E62">
              <w:rPr>
                <w:sz w:val="22"/>
                <w:szCs w:val="22"/>
              </w:rPr>
              <w:t>8</w:t>
            </w:r>
          </w:p>
        </w:tc>
        <w:tc>
          <w:tcPr>
            <w:tcW w:w="2410" w:type="dxa"/>
          </w:tcPr>
          <w:p w14:paraId="53C6E34F" w14:textId="77777777" w:rsidR="00E92BEC" w:rsidRPr="00906E62" w:rsidRDefault="00E92BEC" w:rsidP="00AE2AB0">
            <w:pPr>
              <w:jc w:val="center"/>
            </w:pPr>
            <w:r w:rsidRPr="00906E62">
              <w:rPr>
                <w:sz w:val="22"/>
                <w:szCs w:val="22"/>
              </w:rPr>
              <w:t>0,1 RI/ml arba</w:t>
            </w:r>
          </w:p>
          <w:p w14:paraId="100B2452" w14:textId="77777777" w:rsidR="00E92BEC" w:rsidRPr="00906E62" w:rsidRDefault="00E92BEC" w:rsidP="00AE2AB0">
            <w:pPr>
              <w:jc w:val="center"/>
            </w:pPr>
            <w:r w:rsidRPr="00906E62">
              <w:rPr>
                <w:sz w:val="22"/>
                <w:szCs w:val="22"/>
              </w:rPr>
              <w:t>0,1 KI/ml</w:t>
            </w:r>
          </w:p>
          <w:p w14:paraId="167D105E" w14:textId="77777777" w:rsidR="00E92BEC" w:rsidRPr="00906E62" w:rsidRDefault="00E92BEC" w:rsidP="00AE2AB0">
            <w:pPr>
              <w:jc w:val="center"/>
            </w:pPr>
            <w:r w:rsidRPr="00906E62">
              <w:rPr>
                <w:sz w:val="22"/>
                <w:szCs w:val="22"/>
              </w:rPr>
              <w:t>(geltonas dangtelis)</w:t>
            </w:r>
          </w:p>
        </w:tc>
        <w:tc>
          <w:tcPr>
            <w:tcW w:w="1701" w:type="dxa"/>
          </w:tcPr>
          <w:p w14:paraId="56E9B0ED" w14:textId="77777777" w:rsidR="00E92BEC" w:rsidRPr="00906E62" w:rsidRDefault="00E92BEC" w:rsidP="00AE2AB0">
            <w:pPr>
              <w:jc w:val="center"/>
            </w:pPr>
            <w:r w:rsidRPr="00906E62">
              <w:rPr>
                <w:sz w:val="22"/>
                <w:szCs w:val="22"/>
              </w:rPr>
              <w:t>0,10</w:t>
            </w:r>
          </w:p>
          <w:p w14:paraId="5E355893" w14:textId="77777777" w:rsidR="00E92BEC" w:rsidRPr="00906E62" w:rsidRDefault="00E92BEC" w:rsidP="00AE2AB0">
            <w:pPr>
              <w:jc w:val="center"/>
            </w:pPr>
            <w:r w:rsidRPr="00906E62">
              <w:rPr>
                <w:sz w:val="22"/>
                <w:szCs w:val="22"/>
              </w:rPr>
              <w:t>0,20</w:t>
            </w:r>
          </w:p>
          <w:p w14:paraId="3F93EF7F" w14:textId="77777777" w:rsidR="00E92BEC" w:rsidRPr="00906E62" w:rsidRDefault="00E92BEC" w:rsidP="00AE2AB0">
            <w:pPr>
              <w:jc w:val="center"/>
            </w:pPr>
            <w:r w:rsidRPr="00906E62">
              <w:rPr>
                <w:sz w:val="22"/>
                <w:szCs w:val="22"/>
              </w:rPr>
              <w:t>0,40</w:t>
            </w:r>
          </w:p>
          <w:p w14:paraId="2957AACA" w14:textId="77777777" w:rsidR="00E92BEC" w:rsidRPr="00906E62" w:rsidRDefault="00E92BEC" w:rsidP="00AE2AB0">
            <w:pPr>
              <w:jc w:val="center"/>
            </w:pPr>
            <w:r w:rsidRPr="00906E62">
              <w:rPr>
                <w:sz w:val="22"/>
                <w:szCs w:val="22"/>
              </w:rPr>
              <w:t>0,80</w:t>
            </w:r>
          </w:p>
        </w:tc>
        <w:tc>
          <w:tcPr>
            <w:tcW w:w="1384" w:type="dxa"/>
            <w:vAlign w:val="center"/>
          </w:tcPr>
          <w:p w14:paraId="233FBE15"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0,01</w:t>
            </w:r>
          </w:p>
          <w:p w14:paraId="5F6BF608"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0,02</w:t>
            </w:r>
          </w:p>
          <w:p w14:paraId="4BCA78E8"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0,04</w:t>
            </w:r>
          </w:p>
          <w:p w14:paraId="318D3A9E" w14:textId="77777777" w:rsidR="00E92BEC" w:rsidRPr="00906E62" w:rsidRDefault="00E92BEC" w:rsidP="00AE2AB0">
            <w:pPr>
              <w:jc w:val="center"/>
            </w:pPr>
            <w:r>
              <w:rPr>
                <w:sz w:val="22"/>
                <w:szCs w:val="22"/>
                <w:lang w:val="en-GB"/>
              </w:rPr>
              <w:t>0,08</w:t>
            </w:r>
          </w:p>
        </w:tc>
        <w:tc>
          <w:tcPr>
            <w:tcW w:w="1275" w:type="dxa"/>
          </w:tcPr>
          <w:p w14:paraId="120E8D2D" w14:textId="77777777" w:rsidR="00E92BEC" w:rsidRPr="00906E62" w:rsidRDefault="00E92BEC" w:rsidP="00AE2AB0">
            <w:pPr>
              <w:jc w:val="center"/>
            </w:pPr>
          </w:p>
          <w:p w14:paraId="534ABFA7" w14:textId="77777777" w:rsidR="00E92BEC" w:rsidRPr="00906E62" w:rsidRDefault="00E92BEC" w:rsidP="00AE2AB0">
            <w:pPr>
              <w:jc w:val="center"/>
            </w:pPr>
            <w:r w:rsidRPr="00906E62">
              <w:rPr>
                <w:sz w:val="22"/>
                <w:szCs w:val="22"/>
              </w:rPr>
              <w:t>1 injekcija per savaitę</w:t>
            </w:r>
          </w:p>
        </w:tc>
      </w:tr>
      <w:tr w:rsidR="00E92BEC" w:rsidRPr="00906E62" w14:paraId="53EBD8B2" w14:textId="77777777" w:rsidTr="00A16BFF">
        <w:tc>
          <w:tcPr>
            <w:tcW w:w="1418" w:type="dxa"/>
          </w:tcPr>
          <w:p w14:paraId="2E767126" w14:textId="77777777" w:rsidR="00E92BEC" w:rsidRPr="00906E62" w:rsidRDefault="00E92BEC" w:rsidP="00AE2AB0">
            <w:pPr>
              <w:jc w:val="center"/>
            </w:pPr>
            <w:r w:rsidRPr="00906E62">
              <w:rPr>
                <w:sz w:val="22"/>
                <w:szCs w:val="22"/>
              </w:rPr>
              <w:t>D56</w:t>
            </w:r>
          </w:p>
          <w:p w14:paraId="10DF822B" w14:textId="77777777" w:rsidR="00E92BEC" w:rsidRPr="00906E62" w:rsidRDefault="00E92BEC" w:rsidP="00AE2AB0">
            <w:pPr>
              <w:jc w:val="center"/>
            </w:pPr>
            <w:r w:rsidRPr="00906E62">
              <w:rPr>
                <w:sz w:val="22"/>
                <w:szCs w:val="22"/>
              </w:rPr>
              <w:t>D63</w:t>
            </w:r>
          </w:p>
          <w:p w14:paraId="69916A69" w14:textId="77777777" w:rsidR="00E92BEC" w:rsidRPr="00906E62" w:rsidRDefault="00E92BEC" w:rsidP="00AE2AB0">
            <w:pPr>
              <w:jc w:val="center"/>
            </w:pPr>
            <w:r w:rsidRPr="00906E62">
              <w:rPr>
                <w:sz w:val="22"/>
                <w:szCs w:val="22"/>
              </w:rPr>
              <w:t>D70</w:t>
            </w:r>
          </w:p>
          <w:p w14:paraId="0AAC203B" w14:textId="77777777" w:rsidR="00E92BEC" w:rsidRPr="00906E62" w:rsidRDefault="00E92BEC" w:rsidP="00AE2AB0">
            <w:pPr>
              <w:jc w:val="center"/>
            </w:pPr>
            <w:r w:rsidRPr="00906E62">
              <w:rPr>
                <w:sz w:val="22"/>
                <w:szCs w:val="22"/>
              </w:rPr>
              <w:t>D77</w:t>
            </w:r>
          </w:p>
        </w:tc>
        <w:tc>
          <w:tcPr>
            <w:tcW w:w="1559" w:type="dxa"/>
          </w:tcPr>
          <w:p w14:paraId="085D21FF" w14:textId="77777777" w:rsidR="00E92BEC" w:rsidRPr="00906E62" w:rsidRDefault="00E92BEC" w:rsidP="00AE2AB0">
            <w:pPr>
              <w:jc w:val="center"/>
            </w:pPr>
            <w:r w:rsidRPr="00906E62">
              <w:rPr>
                <w:sz w:val="22"/>
                <w:szCs w:val="22"/>
              </w:rPr>
              <w:t>9</w:t>
            </w:r>
          </w:p>
          <w:p w14:paraId="77EDEDB4" w14:textId="77777777" w:rsidR="00E92BEC" w:rsidRPr="00906E62" w:rsidRDefault="00E92BEC" w:rsidP="00AE2AB0">
            <w:pPr>
              <w:jc w:val="center"/>
            </w:pPr>
            <w:r w:rsidRPr="00906E62">
              <w:rPr>
                <w:sz w:val="22"/>
                <w:szCs w:val="22"/>
              </w:rPr>
              <w:t>10</w:t>
            </w:r>
          </w:p>
          <w:p w14:paraId="7DC509D3" w14:textId="77777777" w:rsidR="00E92BEC" w:rsidRPr="00906E62" w:rsidRDefault="00E92BEC" w:rsidP="00AE2AB0">
            <w:pPr>
              <w:jc w:val="center"/>
            </w:pPr>
            <w:r w:rsidRPr="00906E62">
              <w:rPr>
                <w:sz w:val="22"/>
                <w:szCs w:val="22"/>
              </w:rPr>
              <w:t>11</w:t>
            </w:r>
          </w:p>
          <w:p w14:paraId="0B16D22D" w14:textId="77777777" w:rsidR="00E92BEC" w:rsidRPr="00906E62" w:rsidRDefault="00E92BEC" w:rsidP="00AE2AB0">
            <w:pPr>
              <w:jc w:val="center"/>
            </w:pPr>
            <w:r w:rsidRPr="00906E62">
              <w:rPr>
                <w:sz w:val="22"/>
                <w:szCs w:val="22"/>
              </w:rPr>
              <w:t>12</w:t>
            </w:r>
          </w:p>
        </w:tc>
        <w:tc>
          <w:tcPr>
            <w:tcW w:w="2410" w:type="dxa"/>
          </w:tcPr>
          <w:p w14:paraId="0589B8D5" w14:textId="77777777" w:rsidR="00E92BEC" w:rsidRPr="00906E62" w:rsidRDefault="00E92BEC" w:rsidP="00AE2AB0">
            <w:pPr>
              <w:jc w:val="center"/>
            </w:pPr>
            <w:r w:rsidRPr="00906E62">
              <w:rPr>
                <w:sz w:val="22"/>
                <w:szCs w:val="22"/>
              </w:rPr>
              <w:t>1 RI/ml arba</w:t>
            </w:r>
          </w:p>
          <w:p w14:paraId="0F846480" w14:textId="77777777" w:rsidR="00E92BEC" w:rsidRPr="00906E62" w:rsidRDefault="00E92BEC" w:rsidP="00AE2AB0">
            <w:pPr>
              <w:jc w:val="center"/>
            </w:pPr>
            <w:r w:rsidRPr="00906E62">
              <w:rPr>
                <w:sz w:val="22"/>
                <w:szCs w:val="22"/>
              </w:rPr>
              <w:t>1 KI/ml</w:t>
            </w:r>
          </w:p>
          <w:p w14:paraId="651040EA" w14:textId="77777777" w:rsidR="00E92BEC" w:rsidRPr="00906E62" w:rsidRDefault="00E92BEC" w:rsidP="00AE2AB0">
            <w:pPr>
              <w:jc w:val="center"/>
            </w:pPr>
            <w:r w:rsidRPr="00906E62">
              <w:rPr>
                <w:sz w:val="22"/>
                <w:szCs w:val="22"/>
              </w:rPr>
              <w:t>(žalias dangtelis)</w:t>
            </w:r>
          </w:p>
        </w:tc>
        <w:tc>
          <w:tcPr>
            <w:tcW w:w="1701" w:type="dxa"/>
          </w:tcPr>
          <w:p w14:paraId="3B97369C" w14:textId="77777777" w:rsidR="00E92BEC" w:rsidRPr="00906E62" w:rsidRDefault="00E92BEC" w:rsidP="00AE2AB0">
            <w:pPr>
              <w:jc w:val="center"/>
            </w:pPr>
            <w:r w:rsidRPr="00906E62">
              <w:rPr>
                <w:sz w:val="22"/>
                <w:szCs w:val="22"/>
              </w:rPr>
              <w:t>0,10</w:t>
            </w:r>
          </w:p>
          <w:p w14:paraId="3316E433" w14:textId="77777777" w:rsidR="00E92BEC" w:rsidRPr="00906E62" w:rsidRDefault="00E92BEC" w:rsidP="00AE2AB0">
            <w:pPr>
              <w:jc w:val="center"/>
            </w:pPr>
            <w:r w:rsidRPr="00906E62">
              <w:rPr>
                <w:sz w:val="22"/>
                <w:szCs w:val="22"/>
              </w:rPr>
              <w:t>0,20</w:t>
            </w:r>
          </w:p>
          <w:p w14:paraId="103D5717" w14:textId="77777777" w:rsidR="00E92BEC" w:rsidRPr="00906E62" w:rsidRDefault="00E92BEC" w:rsidP="00AE2AB0">
            <w:pPr>
              <w:jc w:val="center"/>
            </w:pPr>
            <w:r w:rsidRPr="00906E62">
              <w:rPr>
                <w:sz w:val="22"/>
                <w:szCs w:val="22"/>
              </w:rPr>
              <w:t>0,40</w:t>
            </w:r>
          </w:p>
          <w:p w14:paraId="1C42C9AD" w14:textId="77777777" w:rsidR="00E92BEC" w:rsidRPr="00906E62" w:rsidRDefault="00E92BEC" w:rsidP="00AE2AB0">
            <w:pPr>
              <w:jc w:val="center"/>
            </w:pPr>
            <w:r w:rsidRPr="00906E62">
              <w:rPr>
                <w:sz w:val="22"/>
                <w:szCs w:val="22"/>
              </w:rPr>
              <w:t>0,80</w:t>
            </w:r>
          </w:p>
        </w:tc>
        <w:tc>
          <w:tcPr>
            <w:tcW w:w="1384" w:type="dxa"/>
            <w:vAlign w:val="center"/>
          </w:tcPr>
          <w:p w14:paraId="493FADCA"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0,1</w:t>
            </w:r>
          </w:p>
          <w:p w14:paraId="2AFB0436"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0,2</w:t>
            </w:r>
          </w:p>
          <w:p w14:paraId="7ADD5FAF"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0,4</w:t>
            </w:r>
          </w:p>
          <w:p w14:paraId="19ACB523" w14:textId="77777777" w:rsidR="00E92BEC" w:rsidRPr="00906E62" w:rsidRDefault="00E92BEC" w:rsidP="00AE2AB0">
            <w:pPr>
              <w:jc w:val="center"/>
            </w:pPr>
            <w:r>
              <w:rPr>
                <w:sz w:val="22"/>
                <w:szCs w:val="22"/>
                <w:lang w:val="en-GB"/>
              </w:rPr>
              <w:t>0,8</w:t>
            </w:r>
          </w:p>
        </w:tc>
        <w:tc>
          <w:tcPr>
            <w:tcW w:w="1275" w:type="dxa"/>
          </w:tcPr>
          <w:p w14:paraId="11ADBD3C" w14:textId="77777777" w:rsidR="00E92BEC" w:rsidRPr="00906E62" w:rsidRDefault="00E92BEC" w:rsidP="00AE2AB0">
            <w:pPr>
              <w:jc w:val="center"/>
            </w:pPr>
          </w:p>
          <w:p w14:paraId="51415F24" w14:textId="77777777" w:rsidR="00E92BEC" w:rsidRPr="00906E62" w:rsidRDefault="00E92BEC" w:rsidP="00AE2AB0">
            <w:pPr>
              <w:jc w:val="center"/>
            </w:pPr>
            <w:r w:rsidRPr="00906E62">
              <w:rPr>
                <w:sz w:val="22"/>
                <w:szCs w:val="22"/>
              </w:rPr>
              <w:t>1 injekcija per savaitę</w:t>
            </w:r>
          </w:p>
        </w:tc>
      </w:tr>
      <w:tr w:rsidR="00E92BEC" w:rsidRPr="00906E62" w14:paraId="625EE3B3" w14:textId="77777777" w:rsidTr="00A16BFF">
        <w:tc>
          <w:tcPr>
            <w:tcW w:w="1418" w:type="dxa"/>
          </w:tcPr>
          <w:p w14:paraId="19E4FEBB" w14:textId="77777777" w:rsidR="00E92BEC" w:rsidRPr="00906E62" w:rsidRDefault="00E92BEC" w:rsidP="00AE2AB0">
            <w:pPr>
              <w:jc w:val="center"/>
            </w:pPr>
            <w:r w:rsidRPr="00906E62">
              <w:rPr>
                <w:sz w:val="22"/>
                <w:szCs w:val="22"/>
              </w:rPr>
              <w:t>D84</w:t>
            </w:r>
          </w:p>
          <w:p w14:paraId="010D0C27" w14:textId="77777777" w:rsidR="00E92BEC" w:rsidRPr="00906E62" w:rsidRDefault="00E92BEC" w:rsidP="00AE2AB0">
            <w:pPr>
              <w:jc w:val="center"/>
            </w:pPr>
            <w:r w:rsidRPr="00906E62">
              <w:rPr>
                <w:sz w:val="22"/>
                <w:szCs w:val="22"/>
              </w:rPr>
              <w:t>D91</w:t>
            </w:r>
          </w:p>
          <w:p w14:paraId="6C97DAD4" w14:textId="77777777" w:rsidR="00E92BEC" w:rsidRPr="00906E62" w:rsidRDefault="00E92BEC" w:rsidP="00AE2AB0">
            <w:pPr>
              <w:jc w:val="center"/>
            </w:pPr>
            <w:r w:rsidRPr="00906E62">
              <w:rPr>
                <w:sz w:val="22"/>
                <w:szCs w:val="22"/>
              </w:rPr>
              <w:t>D98</w:t>
            </w:r>
          </w:p>
          <w:p w14:paraId="18B2ECBB" w14:textId="77777777" w:rsidR="00E92BEC" w:rsidRPr="00906E62" w:rsidRDefault="00E92BEC" w:rsidP="00AE2AB0">
            <w:pPr>
              <w:jc w:val="center"/>
            </w:pPr>
            <w:r w:rsidRPr="00906E62">
              <w:rPr>
                <w:sz w:val="22"/>
                <w:szCs w:val="22"/>
              </w:rPr>
              <w:t>D105</w:t>
            </w:r>
          </w:p>
          <w:p w14:paraId="23308EBD" w14:textId="77777777" w:rsidR="00E92BEC" w:rsidRPr="00906E62" w:rsidRDefault="00E92BEC" w:rsidP="00AE2AB0">
            <w:pPr>
              <w:jc w:val="center"/>
            </w:pPr>
            <w:r w:rsidRPr="00906E62">
              <w:rPr>
                <w:sz w:val="22"/>
                <w:szCs w:val="22"/>
              </w:rPr>
              <w:t>D112</w:t>
            </w:r>
          </w:p>
        </w:tc>
        <w:tc>
          <w:tcPr>
            <w:tcW w:w="1559" w:type="dxa"/>
          </w:tcPr>
          <w:p w14:paraId="18E0A31B" w14:textId="77777777" w:rsidR="00E92BEC" w:rsidRPr="00906E62" w:rsidRDefault="00E92BEC" w:rsidP="00AE2AB0">
            <w:pPr>
              <w:jc w:val="center"/>
            </w:pPr>
            <w:r w:rsidRPr="00906E62">
              <w:rPr>
                <w:sz w:val="22"/>
                <w:szCs w:val="22"/>
              </w:rPr>
              <w:t>13</w:t>
            </w:r>
          </w:p>
          <w:p w14:paraId="7CDE105B" w14:textId="77777777" w:rsidR="00E92BEC" w:rsidRPr="00906E62" w:rsidRDefault="00E92BEC" w:rsidP="00AE2AB0">
            <w:pPr>
              <w:jc w:val="center"/>
            </w:pPr>
            <w:r w:rsidRPr="00906E62">
              <w:rPr>
                <w:sz w:val="22"/>
                <w:szCs w:val="22"/>
              </w:rPr>
              <w:t>14</w:t>
            </w:r>
          </w:p>
          <w:p w14:paraId="6E26732F" w14:textId="77777777" w:rsidR="00E92BEC" w:rsidRPr="00906E62" w:rsidRDefault="00E92BEC" w:rsidP="00AE2AB0">
            <w:pPr>
              <w:jc w:val="center"/>
            </w:pPr>
            <w:r w:rsidRPr="00906E62">
              <w:rPr>
                <w:sz w:val="22"/>
                <w:szCs w:val="22"/>
              </w:rPr>
              <w:t>15</w:t>
            </w:r>
          </w:p>
          <w:p w14:paraId="541DC34A" w14:textId="77777777" w:rsidR="00E92BEC" w:rsidRPr="00906E62" w:rsidRDefault="00E92BEC" w:rsidP="00AE2AB0">
            <w:pPr>
              <w:jc w:val="center"/>
            </w:pPr>
            <w:r w:rsidRPr="00906E62">
              <w:rPr>
                <w:sz w:val="22"/>
                <w:szCs w:val="22"/>
              </w:rPr>
              <w:t>16</w:t>
            </w:r>
          </w:p>
          <w:p w14:paraId="14D9D968" w14:textId="77777777" w:rsidR="00E92BEC" w:rsidRPr="00906E62" w:rsidRDefault="00E92BEC" w:rsidP="00AE2AB0">
            <w:pPr>
              <w:jc w:val="center"/>
            </w:pPr>
            <w:r w:rsidRPr="00906E62">
              <w:rPr>
                <w:sz w:val="22"/>
                <w:szCs w:val="22"/>
              </w:rPr>
              <w:t>17</w:t>
            </w:r>
          </w:p>
        </w:tc>
        <w:tc>
          <w:tcPr>
            <w:tcW w:w="2410" w:type="dxa"/>
          </w:tcPr>
          <w:p w14:paraId="0476375D" w14:textId="77777777" w:rsidR="00E92BEC" w:rsidRPr="00906E62" w:rsidRDefault="00E92BEC" w:rsidP="00AE2AB0">
            <w:pPr>
              <w:jc w:val="center"/>
            </w:pPr>
            <w:r w:rsidRPr="00906E62">
              <w:rPr>
                <w:sz w:val="22"/>
                <w:szCs w:val="22"/>
              </w:rPr>
              <w:t>10 RI/ml arba</w:t>
            </w:r>
          </w:p>
          <w:p w14:paraId="46369053" w14:textId="77777777" w:rsidR="00E92BEC" w:rsidRPr="00906E62" w:rsidRDefault="00E92BEC" w:rsidP="00AE2AB0">
            <w:pPr>
              <w:jc w:val="center"/>
            </w:pPr>
            <w:r w:rsidRPr="00906E62">
              <w:rPr>
                <w:sz w:val="22"/>
                <w:szCs w:val="22"/>
              </w:rPr>
              <w:t>10 KI/ml</w:t>
            </w:r>
          </w:p>
          <w:p w14:paraId="364B9A11" w14:textId="77777777" w:rsidR="00E92BEC" w:rsidRPr="00906E62" w:rsidRDefault="00E92BEC" w:rsidP="00AE2AB0">
            <w:pPr>
              <w:jc w:val="center"/>
            </w:pPr>
            <w:r w:rsidRPr="00906E62">
              <w:rPr>
                <w:sz w:val="22"/>
                <w:szCs w:val="22"/>
              </w:rPr>
              <w:t>(mėlynas dangtelis)</w:t>
            </w:r>
          </w:p>
          <w:p w14:paraId="0D6256D2" w14:textId="77777777" w:rsidR="00E92BEC" w:rsidRPr="00906E62" w:rsidRDefault="00E92BEC" w:rsidP="00AE2AB0">
            <w:pPr>
              <w:jc w:val="center"/>
            </w:pPr>
          </w:p>
        </w:tc>
        <w:tc>
          <w:tcPr>
            <w:tcW w:w="1701" w:type="dxa"/>
          </w:tcPr>
          <w:p w14:paraId="10A96533" w14:textId="77777777" w:rsidR="00E92BEC" w:rsidRPr="00906E62" w:rsidRDefault="00E92BEC" w:rsidP="00AE2AB0">
            <w:pPr>
              <w:jc w:val="center"/>
            </w:pPr>
            <w:r w:rsidRPr="00906E62">
              <w:rPr>
                <w:sz w:val="22"/>
                <w:szCs w:val="22"/>
              </w:rPr>
              <w:t>0,10</w:t>
            </w:r>
          </w:p>
          <w:p w14:paraId="4D9BFDC3" w14:textId="77777777" w:rsidR="00E92BEC" w:rsidRPr="00906E62" w:rsidRDefault="00E92BEC" w:rsidP="00AE2AB0">
            <w:pPr>
              <w:jc w:val="center"/>
            </w:pPr>
            <w:r w:rsidRPr="00906E62">
              <w:rPr>
                <w:sz w:val="22"/>
                <w:szCs w:val="22"/>
              </w:rPr>
              <w:t>0,20</w:t>
            </w:r>
          </w:p>
          <w:p w14:paraId="7463106E" w14:textId="77777777" w:rsidR="00E92BEC" w:rsidRPr="00906E62" w:rsidRDefault="00E92BEC" w:rsidP="00AE2AB0">
            <w:pPr>
              <w:jc w:val="center"/>
            </w:pPr>
            <w:r w:rsidRPr="00906E62">
              <w:rPr>
                <w:sz w:val="22"/>
                <w:szCs w:val="22"/>
              </w:rPr>
              <w:t>0,40</w:t>
            </w:r>
          </w:p>
          <w:p w14:paraId="177A5010" w14:textId="77777777" w:rsidR="00E92BEC" w:rsidRPr="00906E62" w:rsidRDefault="00E92BEC" w:rsidP="00AE2AB0">
            <w:pPr>
              <w:jc w:val="center"/>
            </w:pPr>
            <w:r w:rsidRPr="00906E62">
              <w:rPr>
                <w:sz w:val="22"/>
                <w:szCs w:val="22"/>
              </w:rPr>
              <w:t>0,60</w:t>
            </w:r>
          </w:p>
          <w:p w14:paraId="4A5E3248" w14:textId="77777777" w:rsidR="00E92BEC" w:rsidRPr="00906E62" w:rsidRDefault="00E92BEC" w:rsidP="00AE2AB0">
            <w:pPr>
              <w:jc w:val="center"/>
            </w:pPr>
            <w:r w:rsidRPr="00906E62">
              <w:rPr>
                <w:sz w:val="22"/>
                <w:szCs w:val="22"/>
              </w:rPr>
              <w:t>0,80</w:t>
            </w:r>
          </w:p>
        </w:tc>
        <w:tc>
          <w:tcPr>
            <w:tcW w:w="1384" w:type="dxa"/>
            <w:vAlign w:val="center"/>
          </w:tcPr>
          <w:p w14:paraId="1ABBBE0A"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1</w:t>
            </w:r>
          </w:p>
          <w:p w14:paraId="2F763CDB"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2</w:t>
            </w:r>
          </w:p>
          <w:p w14:paraId="66097260"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4</w:t>
            </w:r>
          </w:p>
          <w:p w14:paraId="1375BE65"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6</w:t>
            </w:r>
          </w:p>
          <w:p w14:paraId="2715E34A" w14:textId="77777777" w:rsidR="00E92BEC" w:rsidRPr="00906E62" w:rsidRDefault="00E92BEC" w:rsidP="00AE2AB0">
            <w:pPr>
              <w:jc w:val="center"/>
            </w:pPr>
            <w:r>
              <w:rPr>
                <w:sz w:val="22"/>
                <w:szCs w:val="22"/>
                <w:lang w:val="en-GB"/>
              </w:rPr>
              <w:t>8</w:t>
            </w:r>
          </w:p>
        </w:tc>
        <w:tc>
          <w:tcPr>
            <w:tcW w:w="1275" w:type="dxa"/>
          </w:tcPr>
          <w:p w14:paraId="0DBD4303" w14:textId="77777777" w:rsidR="00E92BEC" w:rsidRPr="00906E62" w:rsidRDefault="00E92BEC" w:rsidP="00AE2AB0">
            <w:pPr>
              <w:jc w:val="center"/>
            </w:pPr>
          </w:p>
          <w:p w14:paraId="30C07540" w14:textId="77777777" w:rsidR="00E92BEC" w:rsidRPr="00906E62" w:rsidRDefault="00E92BEC" w:rsidP="00AE2AB0">
            <w:pPr>
              <w:jc w:val="center"/>
            </w:pPr>
            <w:r w:rsidRPr="00906E62">
              <w:rPr>
                <w:sz w:val="22"/>
                <w:szCs w:val="22"/>
              </w:rPr>
              <w:t>1 injekcija per savaitę</w:t>
            </w:r>
          </w:p>
        </w:tc>
      </w:tr>
    </w:tbl>
    <w:p w14:paraId="6D5246DB" w14:textId="77777777" w:rsidR="00E92BEC" w:rsidRPr="00906E62" w:rsidRDefault="00E92BEC" w:rsidP="00E92BEC">
      <w:pPr>
        <w:rPr>
          <w:sz w:val="22"/>
          <w:szCs w:val="22"/>
        </w:rPr>
      </w:pPr>
    </w:p>
    <w:p w14:paraId="087530EE" w14:textId="77777777" w:rsidR="00E92BEC" w:rsidRPr="00906E62" w:rsidRDefault="00D01B44" w:rsidP="00E92BEC">
      <w:pPr>
        <w:rPr>
          <w:i/>
          <w:sz w:val="22"/>
          <w:szCs w:val="22"/>
        </w:rPr>
      </w:pPr>
      <w:r>
        <w:rPr>
          <w:i/>
          <w:sz w:val="22"/>
          <w:szCs w:val="22"/>
          <w:lang w:val="en-US"/>
        </w:rPr>
        <w:t>3</w:t>
      </w:r>
      <w:r w:rsidR="00E92BEC">
        <w:rPr>
          <w:i/>
          <w:sz w:val="22"/>
          <w:szCs w:val="22"/>
        </w:rPr>
        <w:t>. Palaikomasis gydymas – pastovi dozė</w:t>
      </w:r>
    </w:p>
    <w:p w14:paraId="12E2C732" w14:textId="77777777" w:rsidR="00E92BEC" w:rsidRPr="00906E62" w:rsidRDefault="00E92BEC" w:rsidP="00E92BEC">
      <w:pPr>
        <w:rPr>
          <w:sz w:val="22"/>
          <w:szCs w:val="22"/>
        </w:rPr>
      </w:pPr>
    </w:p>
    <w:p w14:paraId="21008D80" w14:textId="77777777" w:rsidR="00E92BEC" w:rsidRPr="00906E62" w:rsidRDefault="00E92BEC" w:rsidP="00E92BEC">
      <w:pPr>
        <w:rPr>
          <w:sz w:val="22"/>
          <w:szCs w:val="22"/>
        </w:rPr>
      </w:pPr>
      <w:r>
        <w:rPr>
          <w:sz w:val="22"/>
          <w:szCs w:val="22"/>
        </w:rPr>
        <w:lastRenderedPageBreak/>
        <w:t>Didžiausia toleruojama vaistinio preparato dozė švirkščiama kas 15 dienų, vėliau – kas mėnesį ar rečiau, visgi tarp dviejų dozių negalima daryti ilgesnės kaip 6 savaičių pertraukos. Jeigu pertrauka ilgesnė, dozę reikia patikslinti.</w:t>
      </w:r>
    </w:p>
    <w:p w14:paraId="2D413427" w14:textId="77777777" w:rsidR="00E92BEC" w:rsidRPr="00906E62" w:rsidRDefault="00E92BEC" w:rsidP="00E92BEC">
      <w:pPr>
        <w:rPr>
          <w:sz w:val="22"/>
          <w:szCs w:val="22"/>
        </w:rPr>
      </w:pPr>
    </w:p>
    <w:p w14:paraId="397A8F0A" w14:textId="77777777" w:rsidR="00E92BEC" w:rsidRPr="00906E62" w:rsidRDefault="00E92BEC" w:rsidP="00E92BEC">
      <w:pPr>
        <w:rPr>
          <w:sz w:val="22"/>
          <w:szCs w:val="22"/>
        </w:rPr>
      </w:pPr>
      <w:r>
        <w:rPr>
          <w:sz w:val="22"/>
          <w:szCs w:val="22"/>
        </w:rPr>
        <w:t>Prisiminkite, kad visos gydymo schemos yra tik rekomenduojamos ir gali būti keičiamos, atsižvelgiant į paciento būklę ir galimas reakcijas.</w:t>
      </w:r>
    </w:p>
    <w:p w14:paraId="2DCE486D" w14:textId="77777777" w:rsidR="00E92BEC" w:rsidRPr="00906E62" w:rsidRDefault="00E92BEC" w:rsidP="00E92BEC">
      <w:pPr>
        <w:rPr>
          <w:sz w:val="22"/>
          <w:szCs w:val="22"/>
        </w:rPr>
      </w:pPr>
    </w:p>
    <w:p w14:paraId="5DBD569C" w14:textId="77777777" w:rsidR="00E92BEC" w:rsidRDefault="00E92BEC" w:rsidP="00E92BEC">
      <w:pPr>
        <w:rPr>
          <w:sz w:val="22"/>
          <w:szCs w:val="22"/>
        </w:rPr>
      </w:pPr>
      <w:r>
        <w:rPr>
          <w:sz w:val="22"/>
          <w:szCs w:val="22"/>
        </w:rPr>
        <w:t>Išnaudojus pusę dozės, imti naują flakoną.</w:t>
      </w:r>
    </w:p>
    <w:p w14:paraId="43B096C8" w14:textId="77777777" w:rsidR="003A08C4" w:rsidRPr="00906E62" w:rsidRDefault="003A08C4" w:rsidP="00E92BEC">
      <w:pPr>
        <w:rPr>
          <w:sz w:val="22"/>
          <w:szCs w:val="22"/>
        </w:rPr>
      </w:pPr>
    </w:p>
    <w:p w14:paraId="68955703" w14:textId="77777777" w:rsidR="00BF281D" w:rsidRDefault="00E92BEC">
      <w:pPr>
        <w:rPr>
          <w:i/>
          <w:sz w:val="22"/>
          <w:szCs w:val="22"/>
        </w:rPr>
      </w:pPr>
      <w:r w:rsidRPr="003A08C4">
        <w:rPr>
          <w:i/>
          <w:sz w:val="22"/>
          <w:szCs w:val="22"/>
        </w:rPr>
        <w:t>Gydymo pertraukimas</w:t>
      </w:r>
    </w:p>
    <w:p w14:paraId="4437FE8F" w14:textId="77777777" w:rsidR="00BF281D" w:rsidRDefault="00457C79">
      <w:pPr>
        <w:rPr>
          <w:sz w:val="22"/>
          <w:szCs w:val="22"/>
        </w:rPr>
      </w:pPr>
      <w:r>
        <w:rPr>
          <w:sz w:val="22"/>
          <w:szCs w:val="22"/>
        </w:rPr>
        <w:t xml:space="preserve">Pertraukus gydymą arba esant vėlavimui tarp </w:t>
      </w:r>
      <w:r w:rsidRPr="005E7355">
        <w:rPr>
          <w:sz w:val="22"/>
          <w:szCs w:val="22"/>
        </w:rPr>
        <w:t xml:space="preserve">2 </w:t>
      </w:r>
      <w:r>
        <w:rPr>
          <w:sz w:val="22"/>
          <w:szCs w:val="22"/>
        </w:rPr>
        <w:t>injekcijų (ne dėl nepageidaujamų reakcijų)</w:t>
      </w:r>
      <w:r w:rsidR="00E92BEC">
        <w:rPr>
          <w:sz w:val="22"/>
          <w:szCs w:val="22"/>
        </w:rPr>
        <w:t>,</w:t>
      </w:r>
      <w:r>
        <w:rPr>
          <w:sz w:val="22"/>
          <w:szCs w:val="22"/>
        </w:rPr>
        <w:t xml:space="preserve"> ilgalaikė </w:t>
      </w:r>
      <w:proofErr w:type="spellStart"/>
      <w:r>
        <w:rPr>
          <w:sz w:val="22"/>
          <w:szCs w:val="22"/>
        </w:rPr>
        <w:t>Stallergenes</w:t>
      </w:r>
      <w:proofErr w:type="spellEnd"/>
      <w:r>
        <w:rPr>
          <w:sz w:val="22"/>
          <w:szCs w:val="22"/>
        </w:rPr>
        <w:t xml:space="preserve"> pozicija yra </w:t>
      </w:r>
      <w:r w:rsidR="00E92BEC">
        <w:rPr>
          <w:sz w:val="22"/>
          <w:szCs w:val="22"/>
        </w:rPr>
        <w:t>laiky</w:t>
      </w:r>
      <w:r>
        <w:rPr>
          <w:sz w:val="22"/>
          <w:szCs w:val="22"/>
        </w:rPr>
        <w:t>tis</w:t>
      </w:r>
      <w:r w:rsidR="00E92BEC">
        <w:rPr>
          <w:sz w:val="22"/>
          <w:szCs w:val="22"/>
        </w:rPr>
        <w:t xml:space="preserve"> nuro</w:t>
      </w:r>
      <w:r>
        <w:rPr>
          <w:sz w:val="22"/>
          <w:szCs w:val="22"/>
        </w:rPr>
        <w:t>dymų toliau esančioje lentelėje:</w:t>
      </w:r>
    </w:p>
    <w:p w14:paraId="332D8014" w14:textId="77777777" w:rsidR="00BF281D" w:rsidRDefault="00BF281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4121"/>
        <w:gridCol w:w="2801"/>
      </w:tblGrid>
      <w:tr w:rsidR="00E92BEC" w:rsidRPr="00906E62" w14:paraId="0DDD21D5" w14:textId="77777777" w:rsidTr="00A16BFF">
        <w:trPr>
          <w:trHeight w:val="294"/>
        </w:trPr>
        <w:tc>
          <w:tcPr>
            <w:tcW w:w="1451" w:type="dxa"/>
          </w:tcPr>
          <w:p w14:paraId="739747B8" w14:textId="77777777" w:rsidR="00E92BEC" w:rsidRPr="00906E62" w:rsidRDefault="00E92BEC" w:rsidP="00AE2AB0">
            <w:pPr>
              <w:jc w:val="both"/>
              <w:rPr>
                <w:b/>
              </w:rPr>
            </w:pPr>
            <w:r>
              <w:rPr>
                <w:b/>
                <w:sz w:val="22"/>
                <w:szCs w:val="22"/>
              </w:rPr>
              <w:t>FAZĖ</w:t>
            </w:r>
          </w:p>
        </w:tc>
        <w:tc>
          <w:tcPr>
            <w:tcW w:w="4121" w:type="dxa"/>
          </w:tcPr>
          <w:p w14:paraId="0DA7507D" w14:textId="77777777" w:rsidR="00E92BEC" w:rsidRPr="00906E62" w:rsidRDefault="00E92BEC" w:rsidP="00AE2AB0">
            <w:pPr>
              <w:rPr>
                <w:b/>
              </w:rPr>
            </w:pPr>
            <w:r w:rsidRPr="00906E62">
              <w:rPr>
                <w:b/>
                <w:sz w:val="22"/>
                <w:szCs w:val="22"/>
              </w:rPr>
              <w:t>PERTRAUKOS TRUKMĖ</w:t>
            </w:r>
          </w:p>
        </w:tc>
        <w:tc>
          <w:tcPr>
            <w:tcW w:w="2801" w:type="dxa"/>
          </w:tcPr>
          <w:p w14:paraId="66C77B96" w14:textId="77777777" w:rsidR="00E92BEC" w:rsidRPr="00906E62" w:rsidRDefault="00E92BEC" w:rsidP="00AE2AB0">
            <w:pPr>
              <w:jc w:val="both"/>
              <w:rPr>
                <w:b/>
              </w:rPr>
            </w:pPr>
            <w:r w:rsidRPr="00906E62">
              <w:rPr>
                <w:b/>
                <w:sz w:val="22"/>
                <w:szCs w:val="22"/>
              </w:rPr>
              <w:t>DOZAVIMAS</w:t>
            </w:r>
          </w:p>
        </w:tc>
      </w:tr>
      <w:tr w:rsidR="00E92BEC" w:rsidRPr="00906E62" w14:paraId="74F1A145" w14:textId="77777777" w:rsidTr="00A16BFF">
        <w:trPr>
          <w:trHeight w:val="284"/>
        </w:trPr>
        <w:tc>
          <w:tcPr>
            <w:tcW w:w="1451" w:type="dxa"/>
            <w:vMerge w:val="restart"/>
          </w:tcPr>
          <w:p w14:paraId="776790E9" w14:textId="77777777" w:rsidR="00E92BEC" w:rsidRPr="00906E62" w:rsidRDefault="00E92BEC" w:rsidP="00AE2AB0">
            <w:pPr>
              <w:rPr>
                <w:b/>
              </w:rPr>
            </w:pPr>
            <w:r w:rsidRPr="00906E62">
              <w:rPr>
                <w:b/>
                <w:sz w:val="22"/>
                <w:szCs w:val="22"/>
              </w:rPr>
              <w:t>Pradinis</w:t>
            </w:r>
            <w:r>
              <w:rPr>
                <w:b/>
                <w:sz w:val="22"/>
                <w:szCs w:val="22"/>
              </w:rPr>
              <w:t xml:space="preserve"> gydymas</w:t>
            </w:r>
          </w:p>
        </w:tc>
        <w:tc>
          <w:tcPr>
            <w:tcW w:w="4121" w:type="dxa"/>
          </w:tcPr>
          <w:p w14:paraId="5B2F451C" w14:textId="77777777" w:rsidR="00E92BEC" w:rsidRPr="00906E62" w:rsidRDefault="00E92BEC" w:rsidP="00AE2AB0">
            <w:r w:rsidRPr="00906E62">
              <w:rPr>
                <w:sz w:val="22"/>
                <w:szCs w:val="22"/>
              </w:rPr>
              <w:t>1–2 savaitės</w:t>
            </w:r>
          </w:p>
        </w:tc>
        <w:tc>
          <w:tcPr>
            <w:tcW w:w="2801" w:type="dxa"/>
          </w:tcPr>
          <w:p w14:paraId="3F7B36C9" w14:textId="77777777" w:rsidR="00E92BEC" w:rsidRPr="00906E62" w:rsidRDefault="00E92BEC" w:rsidP="00AE2AB0">
            <w:r w:rsidRPr="00906E62">
              <w:rPr>
                <w:sz w:val="22"/>
                <w:szCs w:val="22"/>
              </w:rPr>
              <w:t>Dar kartą sušvirkšti tokią dozę, kokia buvo švirkščiama paskutinį kartą, ir toliau tęsti pradinį gydymą.</w:t>
            </w:r>
          </w:p>
        </w:tc>
      </w:tr>
      <w:tr w:rsidR="00E92BEC" w:rsidRPr="00906E62" w14:paraId="3E61365C" w14:textId="77777777" w:rsidTr="00A16BFF">
        <w:trPr>
          <w:trHeight w:val="260"/>
        </w:trPr>
        <w:tc>
          <w:tcPr>
            <w:tcW w:w="1451" w:type="dxa"/>
            <w:vMerge/>
          </w:tcPr>
          <w:p w14:paraId="74C4D59D" w14:textId="77777777" w:rsidR="00E92BEC" w:rsidRPr="00906E62" w:rsidRDefault="00E92BEC" w:rsidP="00AE2AB0">
            <w:pPr>
              <w:rPr>
                <w:b/>
              </w:rPr>
            </w:pPr>
          </w:p>
        </w:tc>
        <w:tc>
          <w:tcPr>
            <w:tcW w:w="4121" w:type="dxa"/>
          </w:tcPr>
          <w:p w14:paraId="3E43EA7C" w14:textId="77777777" w:rsidR="00E92BEC" w:rsidRPr="00906E62" w:rsidRDefault="00E92BEC" w:rsidP="00AE2AB0">
            <w:r w:rsidRPr="00906E62">
              <w:rPr>
                <w:sz w:val="22"/>
                <w:szCs w:val="22"/>
              </w:rPr>
              <w:t>2 savaitės – 1 mėnuo</w:t>
            </w:r>
          </w:p>
        </w:tc>
        <w:tc>
          <w:tcPr>
            <w:tcW w:w="2801" w:type="dxa"/>
          </w:tcPr>
          <w:p w14:paraId="4E877A07" w14:textId="77777777" w:rsidR="00E92BEC" w:rsidRPr="00906E62" w:rsidRDefault="00E92BEC" w:rsidP="00AE2AB0">
            <w:r w:rsidRPr="00906E62">
              <w:rPr>
                <w:sz w:val="22"/>
                <w:szCs w:val="22"/>
              </w:rPr>
              <w:t>Sušvirkšti 0,1 ml prieš tai vartotos koncentracijos vaistinio preparato ir tęsti pradinį gydymą.</w:t>
            </w:r>
          </w:p>
        </w:tc>
      </w:tr>
      <w:tr w:rsidR="00E92BEC" w:rsidRPr="00906E62" w14:paraId="65AC0DD1" w14:textId="77777777" w:rsidTr="00A16BFF">
        <w:trPr>
          <w:trHeight w:val="263"/>
        </w:trPr>
        <w:tc>
          <w:tcPr>
            <w:tcW w:w="1451" w:type="dxa"/>
            <w:vMerge/>
          </w:tcPr>
          <w:p w14:paraId="326F3CC4" w14:textId="77777777" w:rsidR="00E92BEC" w:rsidRPr="00906E62" w:rsidRDefault="00E92BEC" w:rsidP="00AE2AB0">
            <w:pPr>
              <w:rPr>
                <w:b/>
              </w:rPr>
            </w:pPr>
          </w:p>
        </w:tc>
        <w:tc>
          <w:tcPr>
            <w:tcW w:w="4121" w:type="dxa"/>
          </w:tcPr>
          <w:p w14:paraId="707B00C5" w14:textId="77777777" w:rsidR="00E92BEC" w:rsidRPr="00906E62" w:rsidRDefault="00E92BEC" w:rsidP="00AE2AB0">
            <w:r w:rsidRPr="00906E62">
              <w:rPr>
                <w:sz w:val="22"/>
                <w:szCs w:val="22"/>
              </w:rPr>
              <w:t>&gt; 1 mėn</w:t>
            </w:r>
            <w:r>
              <w:rPr>
                <w:sz w:val="22"/>
                <w:szCs w:val="22"/>
              </w:rPr>
              <w:t>esio</w:t>
            </w:r>
          </w:p>
        </w:tc>
        <w:tc>
          <w:tcPr>
            <w:tcW w:w="2801" w:type="dxa"/>
          </w:tcPr>
          <w:p w14:paraId="39D9700A" w14:textId="77777777" w:rsidR="00E92BEC" w:rsidRPr="00906E62" w:rsidRDefault="00E92BEC" w:rsidP="00AE2AB0">
            <w:r w:rsidRPr="00906E62">
              <w:rPr>
                <w:sz w:val="22"/>
                <w:szCs w:val="22"/>
              </w:rPr>
              <w:t>Iš naujo pradėti dozės didinimą 10 kartų mažesne koncentracija</w:t>
            </w:r>
            <w:r>
              <w:rPr>
                <w:sz w:val="22"/>
                <w:szCs w:val="22"/>
              </w:rPr>
              <w:t xml:space="preserve"> (jei įmanoma</w:t>
            </w:r>
            <w:r w:rsidRPr="00D86397">
              <w:rPr>
                <w:sz w:val="22"/>
                <w:szCs w:val="22"/>
                <w:vertAlign w:val="superscript"/>
              </w:rPr>
              <w:sym w:font="Symbol" w:char="F02A"/>
            </w:r>
            <w:r>
              <w:rPr>
                <w:sz w:val="22"/>
                <w:szCs w:val="22"/>
              </w:rPr>
              <w:t>)</w:t>
            </w:r>
            <w:r w:rsidRPr="00906E62">
              <w:rPr>
                <w:sz w:val="22"/>
                <w:szCs w:val="22"/>
              </w:rPr>
              <w:t xml:space="preserve"> ir tęsti pradinį gydymą.</w:t>
            </w:r>
          </w:p>
        </w:tc>
      </w:tr>
      <w:tr w:rsidR="00E92BEC" w:rsidRPr="00906E62" w14:paraId="1DA884E3" w14:textId="77777777" w:rsidTr="00A16BFF">
        <w:trPr>
          <w:trHeight w:val="253"/>
        </w:trPr>
        <w:tc>
          <w:tcPr>
            <w:tcW w:w="1451" w:type="dxa"/>
            <w:vMerge w:val="restart"/>
          </w:tcPr>
          <w:p w14:paraId="149AF122" w14:textId="77777777" w:rsidR="00E92BEC" w:rsidRPr="00906E62" w:rsidRDefault="00E92BEC" w:rsidP="00AE2AB0">
            <w:pPr>
              <w:rPr>
                <w:b/>
              </w:rPr>
            </w:pPr>
            <w:r w:rsidRPr="00906E62">
              <w:rPr>
                <w:b/>
                <w:sz w:val="22"/>
                <w:szCs w:val="22"/>
              </w:rPr>
              <w:t>Palaikomasis gydymas</w:t>
            </w:r>
          </w:p>
        </w:tc>
        <w:tc>
          <w:tcPr>
            <w:tcW w:w="4121" w:type="dxa"/>
          </w:tcPr>
          <w:p w14:paraId="17214F8A" w14:textId="77777777" w:rsidR="00E92BEC" w:rsidRPr="00906E62" w:rsidRDefault="00E92BEC" w:rsidP="00AE2AB0">
            <w:r w:rsidRPr="00906E62">
              <w:rPr>
                <w:sz w:val="22"/>
                <w:szCs w:val="22"/>
              </w:rPr>
              <w:t>&lt; 6 savaičių</w:t>
            </w:r>
          </w:p>
        </w:tc>
        <w:tc>
          <w:tcPr>
            <w:tcW w:w="2801" w:type="dxa"/>
          </w:tcPr>
          <w:p w14:paraId="73F51EB9" w14:textId="77777777" w:rsidR="00E92BEC" w:rsidRPr="00906E62" w:rsidRDefault="00E92BEC" w:rsidP="00AE2AB0">
            <w:pPr>
              <w:jc w:val="both"/>
            </w:pPr>
            <w:r w:rsidRPr="00906E62">
              <w:rPr>
                <w:sz w:val="22"/>
                <w:szCs w:val="22"/>
              </w:rPr>
              <w:t>Dozės keisti nereikia.</w:t>
            </w:r>
          </w:p>
        </w:tc>
      </w:tr>
      <w:tr w:rsidR="00E92BEC" w:rsidRPr="00906E62" w14:paraId="01A43201" w14:textId="77777777" w:rsidTr="00A16BFF">
        <w:trPr>
          <w:trHeight w:val="257"/>
        </w:trPr>
        <w:tc>
          <w:tcPr>
            <w:tcW w:w="1451" w:type="dxa"/>
            <w:vMerge/>
          </w:tcPr>
          <w:p w14:paraId="64FEBEAC" w14:textId="77777777" w:rsidR="00E92BEC" w:rsidRPr="00906E62" w:rsidRDefault="00E92BEC" w:rsidP="00AE2AB0">
            <w:pPr>
              <w:jc w:val="both"/>
            </w:pPr>
          </w:p>
        </w:tc>
        <w:tc>
          <w:tcPr>
            <w:tcW w:w="4121" w:type="dxa"/>
          </w:tcPr>
          <w:p w14:paraId="1BE5ADE5" w14:textId="77777777" w:rsidR="00E92BEC" w:rsidRPr="00906E62" w:rsidRDefault="00E92BEC" w:rsidP="00AE2AB0">
            <w:r w:rsidRPr="00906E62">
              <w:rPr>
                <w:sz w:val="22"/>
                <w:szCs w:val="22"/>
              </w:rPr>
              <w:t>6 savaitės – 6 mėnesiai</w:t>
            </w:r>
          </w:p>
        </w:tc>
        <w:tc>
          <w:tcPr>
            <w:tcW w:w="2801" w:type="dxa"/>
          </w:tcPr>
          <w:p w14:paraId="554CE2C3" w14:textId="77777777" w:rsidR="00E92BEC" w:rsidRPr="00906E62" w:rsidRDefault="00E92BEC" w:rsidP="00AE2AB0">
            <w:r w:rsidRPr="00906E62">
              <w:rPr>
                <w:sz w:val="22"/>
                <w:szCs w:val="22"/>
              </w:rPr>
              <w:t xml:space="preserve">Iš naujo pradėti pradinį gydymą iš 0,1 ml 1 RI/ml (ar KI/ml) </w:t>
            </w:r>
            <w:r>
              <w:rPr>
                <w:sz w:val="22"/>
                <w:szCs w:val="22"/>
              </w:rPr>
              <w:t>flakono didinant dozę iki palaikomosios dozės ir tęsti palaikomąjį gydymą.</w:t>
            </w:r>
          </w:p>
        </w:tc>
      </w:tr>
    </w:tbl>
    <w:p w14:paraId="131EF7B4" w14:textId="77777777" w:rsidR="00E92BEC" w:rsidRPr="00E61E27" w:rsidRDefault="00E92BEC" w:rsidP="00E92BEC">
      <w:pPr>
        <w:jc w:val="both"/>
        <w:rPr>
          <w:sz w:val="22"/>
          <w:szCs w:val="22"/>
        </w:rPr>
      </w:pPr>
      <w:r w:rsidRPr="00E61E27">
        <w:rPr>
          <w:sz w:val="22"/>
          <w:szCs w:val="22"/>
          <w:vertAlign w:val="superscript"/>
        </w:rPr>
        <w:sym w:font="Symbol" w:char="F02A"/>
      </w:r>
      <w:r>
        <w:rPr>
          <w:sz w:val="22"/>
          <w:szCs w:val="22"/>
        </w:rPr>
        <w:t xml:space="preserve"> pacientams, kuriems taikomas gydymas mažiausia koncentracija, pradinio gydymo stadija iš naujo pradedama naudojant tą pačią koncentraciją.</w:t>
      </w:r>
    </w:p>
    <w:p w14:paraId="261175BB" w14:textId="77777777" w:rsidR="00BF281D" w:rsidRDefault="00BF281D">
      <w:bookmarkStart w:id="18" w:name="_GoBack"/>
      <w:bookmarkEnd w:id="18"/>
      <w:permStart w:id="1637115242" w:edGrp="everyone"/>
      <w:permEnd w:id="1637115242"/>
    </w:p>
    <w:sectPr w:rsidR="00BF281D" w:rsidSect="00F01AD7">
      <w:footerReference w:type="even" r:id="rId19"/>
      <w:footerReference w:type="default" r:id="rId20"/>
      <w:headerReference w:type="first" r:id="rId21"/>
      <w:endnotePr>
        <w:numFmt w:val="decimal"/>
      </w:endnotePr>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E82F" w14:textId="77777777" w:rsidR="00E01069" w:rsidRDefault="00E01069" w:rsidP="00DC31B7">
      <w:r>
        <w:separator/>
      </w:r>
    </w:p>
  </w:endnote>
  <w:endnote w:type="continuationSeparator" w:id="0">
    <w:p w14:paraId="77ED8691" w14:textId="77777777" w:rsidR="00E01069" w:rsidRDefault="00E01069" w:rsidP="00DC31B7">
      <w:r>
        <w:continuationSeparator/>
      </w:r>
    </w:p>
  </w:endnote>
  <w:endnote w:type="continuationNotice" w:id="1">
    <w:p w14:paraId="1B33AFC0" w14:textId="77777777" w:rsidR="00E01069" w:rsidRDefault="00E01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625B7" w14:textId="77777777" w:rsidR="00125535" w:rsidRDefault="0012553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E1AA6F" w14:textId="77777777" w:rsidR="00125535" w:rsidRDefault="0012553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3E110" w14:textId="68DCF0A3" w:rsidR="00125535" w:rsidRDefault="0012553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7355">
      <w:rPr>
        <w:rStyle w:val="Puslapionumeris"/>
        <w:noProof/>
      </w:rPr>
      <w:t>2</w:t>
    </w:r>
    <w:r>
      <w:rPr>
        <w:rStyle w:val="Puslapionumeris"/>
      </w:rPr>
      <w:fldChar w:fldCharType="end"/>
    </w:r>
  </w:p>
  <w:p w14:paraId="2C1DFD54" w14:textId="77777777" w:rsidR="00125535" w:rsidRDefault="00125535">
    <w:pPr>
      <w:tabs>
        <w:tab w:val="left" w:pos="0"/>
        <w:tab w:val="right" w:pos="907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565D" w14:textId="77777777" w:rsidR="00125535" w:rsidRDefault="0012553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C3D9C4" w14:textId="77777777" w:rsidR="00125535" w:rsidRDefault="0012553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A8FE0" w14:textId="1C0C7D45" w:rsidR="00125535" w:rsidRDefault="0012553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2448">
      <w:rPr>
        <w:rStyle w:val="Puslapionumeris"/>
        <w:noProof/>
      </w:rPr>
      <w:t>30</w:t>
    </w:r>
    <w:r>
      <w:rPr>
        <w:rStyle w:val="Puslapionumeris"/>
      </w:rPr>
      <w:fldChar w:fldCharType="end"/>
    </w:r>
  </w:p>
  <w:p w14:paraId="661E71D8" w14:textId="77777777" w:rsidR="00125535" w:rsidRDefault="00125535">
    <w:pPr>
      <w:tabs>
        <w:tab w:val="left" w:pos="0"/>
        <w:tab w:val="right" w:pos="90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06A2" w14:textId="77777777" w:rsidR="00E01069" w:rsidRDefault="00E01069" w:rsidP="00DC31B7">
      <w:r>
        <w:separator/>
      </w:r>
    </w:p>
  </w:footnote>
  <w:footnote w:type="continuationSeparator" w:id="0">
    <w:p w14:paraId="64005F2C" w14:textId="77777777" w:rsidR="00E01069" w:rsidRDefault="00E01069" w:rsidP="00DC31B7">
      <w:r>
        <w:continuationSeparator/>
      </w:r>
    </w:p>
  </w:footnote>
  <w:footnote w:type="continuationNotice" w:id="1">
    <w:p w14:paraId="01056218" w14:textId="77777777" w:rsidR="00E01069" w:rsidRDefault="00E010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F003" w14:textId="77777777" w:rsidR="00125535" w:rsidRDefault="00125535">
    <w:pPr>
      <w:pStyle w:val="Antrats"/>
    </w:pPr>
    <w:proofErr w:type="spellStart"/>
    <w:r>
      <w:rPr>
        <w:sz w:val="18"/>
      </w:rPr>
      <w:t>SmPC</w:t>
    </w:r>
    <w:proofErr w:type="spellEnd"/>
    <w:r>
      <w:rPr>
        <w:sz w:val="18"/>
      </w:rPr>
      <w:t xml:space="preserve">, </w:t>
    </w:r>
    <w:proofErr w:type="spellStart"/>
    <w:r>
      <w:rPr>
        <w:sz w:val="18"/>
      </w:rPr>
      <w:t>Alyostal</w:t>
    </w:r>
    <w:proofErr w:type="spellEnd"/>
    <w:r>
      <w:rPr>
        <w:sz w:val="18"/>
      </w:rPr>
      <w:t xml:space="preserve"> Prick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F8B6" w14:textId="77777777" w:rsidR="00125535" w:rsidRDefault="00125535">
    <w:pPr>
      <w:pStyle w:val="Antrats"/>
    </w:pPr>
    <w:proofErr w:type="spellStart"/>
    <w:r>
      <w:rPr>
        <w:sz w:val="18"/>
      </w:rPr>
      <w:t>SmPC</w:t>
    </w:r>
    <w:proofErr w:type="spellEnd"/>
    <w:r>
      <w:rPr>
        <w:sz w:val="18"/>
      </w:rPr>
      <w:t xml:space="preserve">, </w:t>
    </w:r>
    <w:proofErr w:type="spellStart"/>
    <w:r>
      <w:rPr>
        <w:sz w:val="18"/>
      </w:rPr>
      <w:t>Alyostal</w:t>
    </w:r>
    <w:proofErr w:type="spellEnd"/>
    <w:r>
      <w:rPr>
        <w:sz w:val="18"/>
      </w:rPr>
      <w:t xml:space="preserve"> Prick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C15424"/>
    <w:multiLevelType w:val="hybridMultilevel"/>
    <w:tmpl w:val="4F8AC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463CB"/>
    <w:multiLevelType w:val="hybridMultilevel"/>
    <w:tmpl w:val="542A50FC"/>
    <w:lvl w:ilvl="0" w:tplc="3FF4D188">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52FE"/>
    <w:multiLevelType w:val="hybridMultilevel"/>
    <w:tmpl w:val="5254E6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36782"/>
    <w:multiLevelType w:val="hybridMultilevel"/>
    <w:tmpl w:val="5AD624E8"/>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D6E13D0"/>
    <w:multiLevelType w:val="hybridMultilevel"/>
    <w:tmpl w:val="7E60A3E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2C62CA"/>
    <w:multiLevelType w:val="hybridMultilevel"/>
    <w:tmpl w:val="90FCA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4"/>
  </w:num>
  <w:num w:numId="6">
    <w:abstractNumId w:val="6"/>
  </w:num>
  <w:num w:numId="7">
    <w:abstractNumId w:val="0"/>
    <w:lvlOverride w:ilvl="0">
      <w:lvl w:ilvl="0">
        <w:start w:val="1"/>
        <w:numFmt w:val="bullet"/>
        <w:lvlText w:val="-"/>
        <w:lvlJc w:val="left"/>
        <w:pPr>
          <w:ind w:left="360" w:hanging="360"/>
        </w:p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5utKWjQaDGK35qHsdQ3mGGqiVPLa03Wv3YpRtkt+gFYizpc/e7YU2vRPl6b00LdM6PW59v1Nir0MkuN572aHQ==" w:salt="Y6rjCQA6lI3UtNNYK8TKtQ=="/>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44"/>
    <w:rsid w:val="00003026"/>
    <w:rsid w:val="00003E7D"/>
    <w:rsid w:val="000040A8"/>
    <w:rsid w:val="00004B5A"/>
    <w:rsid w:val="00004EC3"/>
    <w:rsid w:val="000061C3"/>
    <w:rsid w:val="00011258"/>
    <w:rsid w:val="0001163E"/>
    <w:rsid w:val="00013623"/>
    <w:rsid w:val="00013DDC"/>
    <w:rsid w:val="000143E6"/>
    <w:rsid w:val="00014C7A"/>
    <w:rsid w:val="00021181"/>
    <w:rsid w:val="000216F2"/>
    <w:rsid w:val="00021D28"/>
    <w:rsid w:val="00021F46"/>
    <w:rsid w:val="000244F5"/>
    <w:rsid w:val="00025AD4"/>
    <w:rsid w:val="0003228B"/>
    <w:rsid w:val="000324FE"/>
    <w:rsid w:val="0003269A"/>
    <w:rsid w:val="00033354"/>
    <w:rsid w:val="00033494"/>
    <w:rsid w:val="00036794"/>
    <w:rsid w:val="000377E4"/>
    <w:rsid w:val="000407BA"/>
    <w:rsid w:val="000412AD"/>
    <w:rsid w:val="00042C36"/>
    <w:rsid w:val="00045990"/>
    <w:rsid w:val="0004610C"/>
    <w:rsid w:val="000464E2"/>
    <w:rsid w:val="0005026F"/>
    <w:rsid w:val="00050EAF"/>
    <w:rsid w:val="00052A4F"/>
    <w:rsid w:val="00052FB4"/>
    <w:rsid w:val="000551FF"/>
    <w:rsid w:val="00055A7F"/>
    <w:rsid w:val="00055B1F"/>
    <w:rsid w:val="000615F7"/>
    <w:rsid w:val="00061AE3"/>
    <w:rsid w:val="000629FD"/>
    <w:rsid w:val="00063D1E"/>
    <w:rsid w:val="00063EC4"/>
    <w:rsid w:val="00065764"/>
    <w:rsid w:val="00067762"/>
    <w:rsid w:val="0007241F"/>
    <w:rsid w:val="000736D0"/>
    <w:rsid w:val="000749BE"/>
    <w:rsid w:val="00076660"/>
    <w:rsid w:val="00076CB7"/>
    <w:rsid w:val="000773DD"/>
    <w:rsid w:val="0008241B"/>
    <w:rsid w:val="000829E2"/>
    <w:rsid w:val="00082ABC"/>
    <w:rsid w:val="00083888"/>
    <w:rsid w:val="00084632"/>
    <w:rsid w:val="00084B42"/>
    <w:rsid w:val="0008603B"/>
    <w:rsid w:val="00087E6F"/>
    <w:rsid w:val="00090444"/>
    <w:rsid w:val="00091C49"/>
    <w:rsid w:val="000923C6"/>
    <w:rsid w:val="000926CD"/>
    <w:rsid w:val="00094E3C"/>
    <w:rsid w:val="0009593B"/>
    <w:rsid w:val="00095F4D"/>
    <w:rsid w:val="00095F79"/>
    <w:rsid w:val="0009632F"/>
    <w:rsid w:val="000965AE"/>
    <w:rsid w:val="000974E2"/>
    <w:rsid w:val="000A054C"/>
    <w:rsid w:val="000A0874"/>
    <w:rsid w:val="000A08DA"/>
    <w:rsid w:val="000A150E"/>
    <w:rsid w:val="000A2DEA"/>
    <w:rsid w:val="000A3403"/>
    <w:rsid w:val="000A4635"/>
    <w:rsid w:val="000A495F"/>
    <w:rsid w:val="000A5E03"/>
    <w:rsid w:val="000A6897"/>
    <w:rsid w:val="000A6BA1"/>
    <w:rsid w:val="000A7683"/>
    <w:rsid w:val="000B047E"/>
    <w:rsid w:val="000B04CE"/>
    <w:rsid w:val="000B0582"/>
    <w:rsid w:val="000B09F9"/>
    <w:rsid w:val="000B4E06"/>
    <w:rsid w:val="000B54C8"/>
    <w:rsid w:val="000B5F28"/>
    <w:rsid w:val="000B614B"/>
    <w:rsid w:val="000B6A9B"/>
    <w:rsid w:val="000B6CBD"/>
    <w:rsid w:val="000B6CEF"/>
    <w:rsid w:val="000B755A"/>
    <w:rsid w:val="000B7F9F"/>
    <w:rsid w:val="000C1BCA"/>
    <w:rsid w:val="000C4345"/>
    <w:rsid w:val="000C5ED2"/>
    <w:rsid w:val="000D1408"/>
    <w:rsid w:val="000D1649"/>
    <w:rsid w:val="000D17E3"/>
    <w:rsid w:val="000D19CE"/>
    <w:rsid w:val="000D22DC"/>
    <w:rsid w:val="000D4480"/>
    <w:rsid w:val="000D582A"/>
    <w:rsid w:val="000D62CF"/>
    <w:rsid w:val="000D65AD"/>
    <w:rsid w:val="000D700D"/>
    <w:rsid w:val="000E16D1"/>
    <w:rsid w:val="000E171B"/>
    <w:rsid w:val="000E1CD1"/>
    <w:rsid w:val="000E40E7"/>
    <w:rsid w:val="000E4A7B"/>
    <w:rsid w:val="000E5700"/>
    <w:rsid w:val="000E5B7D"/>
    <w:rsid w:val="000E681E"/>
    <w:rsid w:val="000F2288"/>
    <w:rsid w:val="000F4329"/>
    <w:rsid w:val="000F6967"/>
    <w:rsid w:val="000F799C"/>
    <w:rsid w:val="00100118"/>
    <w:rsid w:val="00102D88"/>
    <w:rsid w:val="0010357A"/>
    <w:rsid w:val="00104CCB"/>
    <w:rsid w:val="0010512F"/>
    <w:rsid w:val="00106722"/>
    <w:rsid w:val="00106AE6"/>
    <w:rsid w:val="001072DB"/>
    <w:rsid w:val="0011014B"/>
    <w:rsid w:val="0011204A"/>
    <w:rsid w:val="001121C0"/>
    <w:rsid w:val="001138DF"/>
    <w:rsid w:val="00114B93"/>
    <w:rsid w:val="00115BC7"/>
    <w:rsid w:val="00115E5A"/>
    <w:rsid w:val="00120D72"/>
    <w:rsid w:val="00120F97"/>
    <w:rsid w:val="0012128B"/>
    <w:rsid w:val="0012329A"/>
    <w:rsid w:val="001233C7"/>
    <w:rsid w:val="00124267"/>
    <w:rsid w:val="00125535"/>
    <w:rsid w:val="00132A1D"/>
    <w:rsid w:val="00133A24"/>
    <w:rsid w:val="001352D6"/>
    <w:rsid w:val="0013633D"/>
    <w:rsid w:val="00136A22"/>
    <w:rsid w:val="0014059D"/>
    <w:rsid w:val="001448B8"/>
    <w:rsid w:val="001453B8"/>
    <w:rsid w:val="001456BA"/>
    <w:rsid w:val="00147305"/>
    <w:rsid w:val="001510E2"/>
    <w:rsid w:val="001524EA"/>
    <w:rsid w:val="00153A5A"/>
    <w:rsid w:val="00154BEF"/>
    <w:rsid w:val="00155018"/>
    <w:rsid w:val="00155706"/>
    <w:rsid w:val="0015682C"/>
    <w:rsid w:val="00156FFC"/>
    <w:rsid w:val="0015762D"/>
    <w:rsid w:val="00160270"/>
    <w:rsid w:val="001603B7"/>
    <w:rsid w:val="00160C93"/>
    <w:rsid w:val="001614DC"/>
    <w:rsid w:val="001619AE"/>
    <w:rsid w:val="0016342C"/>
    <w:rsid w:val="00163BB0"/>
    <w:rsid w:val="00163DD8"/>
    <w:rsid w:val="001641BB"/>
    <w:rsid w:val="00170BF0"/>
    <w:rsid w:val="00171EFD"/>
    <w:rsid w:val="00172316"/>
    <w:rsid w:val="0017351A"/>
    <w:rsid w:val="00173DB4"/>
    <w:rsid w:val="001750B9"/>
    <w:rsid w:val="0017569A"/>
    <w:rsid w:val="00176251"/>
    <w:rsid w:val="00176766"/>
    <w:rsid w:val="00176868"/>
    <w:rsid w:val="00177860"/>
    <w:rsid w:val="00177FB2"/>
    <w:rsid w:val="00180C6B"/>
    <w:rsid w:val="0018253E"/>
    <w:rsid w:val="00182B9F"/>
    <w:rsid w:val="00184030"/>
    <w:rsid w:val="00184188"/>
    <w:rsid w:val="001857D5"/>
    <w:rsid w:val="001865F9"/>
    <w:rsid w:val="0018777E"/>
    <w:rsid w:val="001914A3"/>
    <w:rsid w:val="00191736"/>
    <w:rsid w:val="0019281B"/>
    <w:rsid w:val="00193705"/>
    <w:rsid w:val="00194A68"/>
    <w:rsid w:val="001951DC"/>
    <w:rsid w:val="00195E6A"/>
    <w:rsid w:val="001961B5"/>
    <w:rsid w:val="00196349"/>
    <w:rsid w:val="0019725E"/>
    <w:rsid w:val="001A046D"/>
    <w:rsid w:val="001A1613"/>
    <w:rsid w:val="001A1DEE"/>
    <w:rsid w:val="001A24E0"/>
    <w:rsid w:val="001A34D6"/>
    <w:rsid w:val="001A3F43"/>
    <w:rsid w:val="001A4B12"/>
    <w:rsid w:val="001A7661"/>
    <w:rsid w:val="001B017E"/>
    <w:rsid w:val="001B02BC"/>
    <w:rsid w:val="001B28AF"/>
    <w:rsid w:val="001B6756"/>
    <w:rsid w:val="001B6761"/>
    <w:rsid w:val="001B696F"/>
    <w:rsid w:val="001B69FA"/>
    <w:rsid w:val="001B6F0F"/>
    <w:rsid w:val="001B6FD9"/>
    <w:rsid w:val="001C14F7"/>
    <w:rsid w:val="001C1CFE"/>
    <w:rsid w:val="001C30A8"/>
    <w:rsid w:val="001C40DF"/>
    <w:rsid w:val="001C4152"/>
    <w:rsid w:val="001C4602"/>
    <w:rsid w:val="001C521E"/>
    <w:rsid w:val="001C5F86"/>
    <w:rsid w:val="001C6934"/>
    <w:rsid w:val="001C744A"/>
    <w:rsid w:val="001C7AAD"/>
    <w:rsid w:val="001D0DA0"/>
    <w:rsid w:val="001D2F94"/>
    <w:rsid w:val="001D3328"/>
    <w:rsid w:val="001D491E"/>
    <w:rsid w:val="001D5633"/>
    <w:rsid w:val="001D7F3D"/>
    <w:rsid w:val="001E0C3C"/>
    <w:rsid w:val="001E3275"/>
    <w:rsid w:val="001E3C55"/>
    <w:rsid w:val="001E4643"/>
    <w:rsid w:val="001E668B"/>
    <w:rsid w:val="001E6E14"/>
    <w:rsid w:val="001E77E7"/>
    <w:rsid w:val="001F0B3C"/>
    <w:rsid w:val="001F1143"/>
    <w:rsid w:val="001F21D8"/>
    <w:rsid w:val="001F28A6"/>
    <w:rsid w:val="001F2BFB"/>
    <w:rsid w:val="001F56DA"/>
    <w:rsid w:val="001F65A1"/>
    <w:rsid w:val="001F7C77"/>
    <w:rsid w:val="002000E4"/>
    <w:rsid w:val="002004E5"/>
    <w:rsid w:val="002006CA"/>
    <w:rsid w:val="00200954"/>
    <w:rsid w:val="00200E64"/>
    <w:rsid w:val="0020212F"/>
    <w:rsid w:val="002026E2"/>
    <w:rsid w:val="002032D2"/>
    <w:rsid w:val="002034E1"/>
    <w:rsid w:val="0020526D"/>
    <w:rsid w:val="002052A8"/>
    <w:rsid w:val="00205302"/>
    <w:rsid w:val="00206E00"/>
    <w:rsid w:val="0020774E"/>
    <w:rsid w:val="0020779B"/>
    <w:rsid w:val="0021096F"/>
    <w:rsid w:val="0021305A"/>
    <w:rsid w:val="002131FC"/>
    <w:rsid w:val="00213ABA"/>
    <w:rsid w:val="0021522C"/>
    <w:rsid w:val="00217F7D"/>
    <w:rsid w:val="00220645"/>
    <w:rsid w:val="00221A8D"/>
    <w:rsid w:val="0022279D"/>
    <w:rsid w:val="00223C87"/>
    <w:rsid w:val="00223D67"/>
    <w:rsid w:val="00223DE4"/>
    <w:rsid w:val="002242BE"/>
    <w:rsid w:val="002248A7"/>
    <w:rsid w:val="00225B25"/>
    <w:rsid w:val="002263CE"/>
    <w:rsid w:val="00226E49"/>
    <w:rsid w:val="00232744"/>
    <w:rsid w:val="002327D2"/>
    <w:rsid w:val="00233BD1"/>
    <w:rsid w:val="002340D2"/>
    <w:rsid w:val="0023415C"/>
    <w:rsid w:val="00234F7E"/>
    <w:rsid w:val="00237A3B"/>
    <w:rsid w:val="002400AA"/>
    <w:rsid w:val="00240C38"/>
    <w:rsid w:val="00241FD3"/>
    <w:rsid w:val="00243692"/>
    <w:rsid w:val="002436F7"/>
    <w:rsid w:val="0024476B"/>
    <w:rsid w:val="00245A0C"/>
    <w:rsid w:val="0025012C"/>
    <w:rsid w:val="002507DB"/>
    <w:rsid w:val="002507F4"/>
    <w:rsid w:val="002508A2"/>
    <w:rsid w:val="00250978"/>
    <w:rsid w:val="002512FD"/>
    <w:rsid w:val="00252146"/>
    <w:rsid w:val="00252659"/>
    <w:rsid w:val="00256B3E"/>
    <w:rsid w:val="0026059D"/>
    <w:rsid w:val="002618A1"/>
    <w:rsid w:val="00262448"/>
    <w:rsid w:val="0026248B"/>
    <w:rsid w:val="00264931"/>
    <w:rsid w:val="00265C92"/>
    <w:rsid w:val="00265CD8"/>
    <w:rsid w:val="00265D72"/>
    <w:rsid w:val="002678A4"/>
    <w:rsid w:val="00270FAE"/>
    <w:rsid w:val="002723A3"/>
    <w:rsid w:val="0027275C"/>
    <w:rsid w:val="00272F29"/>
    <w:rsid w:val="00273885"/>
    <w:rsid w:val="002743BF"/>
    <w:rsid w:val="002744C1"/>
    <w:rsid w:val="00274963"/>
    <w:rsid w:val="002754A4"/>
    <w:rsid w:val="00275937"/>
    <w:rsid w:val="0027593B"/>
    <w:rsid w:val="00276ED9"/>
    <w:rsid w:val="00280138"/>
    <w:rsid w:val="00280793"/>
    <w:rsid w:val="0028171A"/>
    <w:rsid w:val="0028292F"/>
    <w:rsid w:val="00284A49"/>
    <w:rsid w:val="00284CA9"/>
    <w:rsid w:val="00286580"/>
    <w:rsid w:val="00287585"/>
    <w:rsid w:val="002910FA"/>
    <w:rsid w:val="00291959"/>
    <w:rsid w:val="002934BC"/>
    <w:rsid w:val="00296199"/>
    <w:rsid w:val="002A00C3"/>
    <w:rsid w:val="002A1BEC"/>
    <w:rsid w:val="002A33CC"/>
    <w:rsid w:val="002A43D2"/>
    <w:rsid w:val="002A5250"/>
    <w:rsid w:val="002A7F57"/>
    <w:rsid w:val="002B04BA"/>
    <w:rsid w:val="002B2C55"/>
    <w:rsid w:val="002B2F77"/>
    <w:rsid w:val="002B3C92"/>
    <w:rsid w:val="002B3E6F"/>
    <w:rsid w:val="002B680A"/>
    <w:rsid w:val="002B6BFB"/>
    <w:rsid w:val="002B7579"/>
    <w:rsid w:val="002C0C19"/>
    <w:rsid w:val="002C14C9"/>
    <w:rsid w:val="002C30DB"/>
    <w:rsid w:val="002C36C0"/>
    <w:rsid w:val="002C4172"/>
    <w:rsid w:val="002C513C"/>
    <w:rsid w:val="002C5230"/>
    <w:rsid w:val="002C5669"/>
    <w:rsid w:val="002C57A6"/>
    <w:rsid w:val="002C63E0"/>
    <w:rsid w:val="002C6661"/>
    <w:rsid w:val="002D165D"/>
    <w:rsid w:val="002D284A"/>
    <w:rsid w:val="002D2EB4"/>
    <w:rsid w:val="002D39BB"/>
    <w:rsid w:val="002D6EC5"/>
    <w:rsid w:val="002D75CD"/>
    <w:rsid w:val="002D7D87"/>
    <w:rsid w:val="002E0B24"/>
    <w:rsid w:val="002E1AEC"/>
    <w:rsid w:val="002E2D7A"/>
    <w:rsid w:val="002E3275"/>
    <w:rsid w:val="002E3DC8"/>
    <w:rsid w:val="002E5D4A"/>
    <w:rsid w:val="002E60BB"/>
    <w:rsid w:val="002E6B63"/>
    <w:rsid w:val="002E6D9C"/>
    <w:rsid w:val="002F2BD9"/>
    <w:rsid w:val="002F35D5"/>
    <w:rsid w:val="002F38B0"/>
    <w:rsid w:val="002F4275"/>
    <w:rsid w:val="002F4FC4"/>
    <w:rsid w:val="002F62AB"/>
    <w:rsid w:val="002F6BFF"/>
    <w:rsid w:val="003003B8"/>
    <w:rsid w:val="00302BE0"/>
    <w:rsid w:val="00302DB4"/>
    <w:rsid w:val="003063E1"/>
    <w:rsid w:val="00306E9E"/>
    <w:rsid w:val="00307424"/>
    <w:rsid w:val="003106B3"/>
    <w:rsid w:val="00311828"/>
    <w:rsid w:val="00311D6C"/>
    <w:rsid w:val="00311DE3"/>
    <w:rsid w:val="00312A4B"/>
    <w:rsid w:val="00312CD9"/>
    <w:rsid w:val="00313A3B"/>
    <w:rsid w:val="00313A58"/>
    <w:rsid w:val="00315F96"/>
    <w:rsid w:val="003161D2"/>
    <w:rsid w:val="00316FC9"/>
    <w:rsid w:val="00320BE9"/>
    <w:rsid w:val="00321CE5"/>
    <w:rsid w:val="00323716"/>
    <w:rsid w:val="00324AA9"/>
    <w:rsid w:val="00325699"/>
    <w:rsid w:val="00325B09"/>
    <w:rsid w:val="00326706"/>
    <w:rsid w:val="00327F44"/>
    <w:rsid w:val="00331439"/>
    <w:rsid w:val="00331DA3"/>
    <w:rsid w:val="00332D33"/>
    <w:rsid w:val="00332E1B"/>
    <w:rsid w:val="00333468"/>
    <w:rsid w:val="00333F03"/>
    <w:rsid w:val="00333FE2"/>
    <w:rsid w:val="00336559"/>
    <w:rsid w:val="00337605"/>
    <w:rsid w:val="0033786E"/>
    <w:rsid w:val="003404BD"/>
    <w:rsid w:val="003440E0"/>
    <w:rsid w:val="003452FB"/>
    <w:rsid w:val="00345A95"/>
    <w:rsid w:val="00345C3E"/>
    <w:rsid w:val="003466A6"/>
    <w:rsid w:val="0035037E"/>
    <w:rsid w:val="00350484"/>
    <w:rsid w:val="00351F2D"/>
    <w:rsid w:val="0035389D"/>
    <w:rsid w:val="0035440B"/>
    <w:rsid w:val="00354F0C"/>
    <w:rsid w:val="00355038"/>
    <w:rsid w:val="003559BD"/>
    <w:rsid w:val="0035640E"/>
    <w:rsid w:val="003566EE"/>
    <w:rsid w:val="00357F57"/>
    <w:rsid w:val="0036068F"/>
    <w:rsid w:val="003635F5"/>
    <w:rsid w:val="00364FAE"/>
    <w:rsid w:val="00365733"/>
    <w:rsid w:val="00367E32"/>
    <w:rsid w:val="00370A11"/>
    <w:rsid w:val="00370C0F"/>
    <w:rsid w:val="003710A7"/>
    <w:rsid w:val="003716FB"/>
    <w:rsid w:val="0037189A"/>
    <w:rsid w:val="00372005"/>
    <w:rsid w:val="00373170"/>
    <w:rsid w:val="0037338C"/>
    <w:rsid w:val="00373630"/>
    <w:rsid w:val="00374FC7"/>
    <w:rsid w:val="00376402"/>
    <w:rsid w:val="00376467"/>
    <w:rsid w:val="0037772B"/>
    <w:rsid w:val="00380026"/>
    <w:rsid w:val="0038003E"/>
    <w:rsid w:val="00382413"/>
    <w:rsid w:val="003827B2"/>
    <w:rsid w:val="003831BF"/>
    <w:rsid w:val="003847D8"/>
    <w:rsid w:val="00384B33"/>
    <w:rsid w:val="00384C02"/>
    <w:rsid w:val="00385633"/>
    <w:rsid w:val="00387354"/>
    <w:rsid w:val="003913B8"/>
    <w:rsid w:val="0039269A"/>
    <w:rsid w:val="00392D93"/>
    <w:rsid w:val="00393F50"/>
    <w:rsid w:val="00394106"/>
    <w:rsid w:val="003950A7"/>
    <w:rsid w:val="00396E34"/>
    <w:rsid w:val="00397519"/>
    <w:rsid w:val="003976CC"/>
    <w:rsid w:val="003A08C4"/>
    <w:rsid w:val="003A0CCE"/>
    <w:rsid w:val="003A287F"/>
    <w:rsid w:val="003A2A29"/>
    <w:rsid w:val="003A3760"/>
    <w:rsid w:val="003A5396"/>
    <w:rsid w:val="003A5500"/>
    <w:rsid w:val="003A5C18"/>
    <w:rsid w:val="003A5D17"/>
    <w:rsid w:val="003A6036"/>
    <w:rsid w:val="003A6D1B"/>
    <w:rsid w:val="003A6DD4"/>
    <w:rsid w:val="003A7772"/>
    <w:rsid w:val="003B0F08"/>
    <w:rsid w:val="003B2DE1"/>
    <w:rsid w:val="003B3D88"/>
    <w:rsid w:val="003B6CE8"/>
    <w:rsid w:val="003B7751"/>
    <w:rsid w:val="003C0BD8"/>
    <w:rsid w:val="003C0BF8"/>
    <w:rsid w:val="003C0FD6"/>
    <w:rsid w:val="003C1D3C"/>
    <w:rsid w:val="003C29F0"/>
    <w:rsid w:val="003C430C"/>
    <w:rsid w:val="003C5656"/>
    <w:rsid w:val="003C5DD8"/>
    <w:rsid w:val="003C69E2"/>
    <w:rsid w:val="003C762D"/>
    <w:rsid w:val="003C7DE9"/>
    <w:rsid w:val="003C7EA0"/>
    <w:rsid w:val="003D0134"/>
    <w:rsid w:val="003D037F"/>
    <w:rsid w:val="003D060E"/>
    <w:rsid w:val="003D0FB3"/>
    <w:rsid w:val="003D2D70"/>
    <w:rsid w:val="003D3C73"/>
    <w:rsid w:val="003D492B"/>
    <w:rsid w:val="003D5095"/>
    <w:rsid w:val="003D79F4"/>
    <w:rsid w:val="003E0FAF"/>
    <w:rsid w:val="003E1B65"/>
    <w:rsid w:val="003E26FD"/>
    <w:rsid w:val="003E2FA5"/>
    <w:rsid w:val="003E417A"/>
    <w:rsid w:val="003E42CB"/>
    <w:rsid w:val="003E4431"/>
    <w:rsid w:val="003E53C0"/>
    <w:rsid w:val="003E5EFC"/>
    <w:rsid w:val="003E7D67"/>
    <w:rsid w:val="003F1F65"/>
    <w:rsid w:val="003F2B52"/>
    <w:rsid w:val="003F2D81"/>
    <w:rsid w:val="003F2F5D"/>
    <w:rsid w:val="003F320B"/>
    <w:rsid w:val="003F39AB"/>
    <w:rsid w:val="003F5AC0"/>
    <w:rsid w:val="003F7156"/>
    <w:rsid w:val="00400603"/>
    <w:rsid w:val="00401D75"/>
    <w:rsid w:val="0040206D"/>
    <w:rsid w:val="00402866"/>
    <w:rsid w:val="0040298A"/>
    <w:rsid w:val="00402F00"/>
    <w:rsid w:val="00403BB4"/>
    <w:rsid w:val="00405521"/>
    <w:rsid w:val="0040564B"/>
    <w:rsid w:val="00405CB2"/>
    <w:rsid w:val="00406130"/>
    <w:rsid w:val="00406830"/>
    <w:rsid w:val="00406DF7"/>
    <w:rsid w:val="00407805"/>
    <w:rsid w:val="00407A5D"/>
    <w:rsid w:val="00411660"/>
    <w:rsid w:val="00412495"/>
    <w:rsid w:val="004124CC"/>
    <w:rsid w:val="0041375E"/>
    <w:rsid w:val="004137B5"/>
    <w:rsid w:val="00415286"/>
    <w:rsid w:val="00415C24"/>
    <w:rsid w:val="00416EF9"/>
    <w:rsid w:val="004204DC"/>
    <w:rsid w:val="00421DD0"/>
    <w:rsid w:val="00422240"/>
    <w:rsid w:val="00424768"/>
    <w:rsid w:val="0042571A"/>
    <w:rsid w:val="00427303"/>
    <w:rsid w:val="0043180D"/>
    <w:rsid w:val="00432342"/>
    <w:rsid w:val="00432937"/>
    <w:rsid w:val="00433BAC"/>
    <w:rsid w:val="00433DDC"/>
    <w:rsid w:val="004340FA"/>
    <w:rsid w:val="0043589B"/>
    <w:rsid w:val="0043592E"/>
    <w:rsid w:val="00436127"/>
    <w:rsid w:val="00436E1E"/>
    <w:rsid w:val="00437E1A"/>
    <w:rsid w:val="00440334"/>
    <w:rsid w:val="0044176F"/>
    <w:rsid w:val="00441D94"/>
    <w:rsid w:val="00442182"/>
    <w:rsid w:val="00442FAF"/>
    <w:rsid w:val="00443913"/>
    <w:rsid w:val="00445D34"/>
    <w:rsid w:val="00445EA8"/>
    <w:rsid w:val="00447106"/>
    <w:rsid w:val="00447741"/>
    <w:rsid w:val="004500BC"/>
    <w:rsid w:val="00454D09"/>
    <w:rsid w:val="004552C0"/>
    <w:rsid w:val="00456F5C"/>
    <w:rsid w:val="00457C79"/>
    <w:rsid w:val="00457E23"/>
    <w:rsid w:val="00460EA5"/>
    <w:rsid w:val="0046129F"/>
    <w:rsid w:val="00462645"/>
    <w:rsid w:val="00462D53"/>
    <w:rsid w:val="00463561"/>
    <w:rsid w:val="004636B4"/>
    <w:rsid w:val="004640A0"/>
    <w:rsid w:val="00466CAF"/>
    <w:rsid w:val="00466D73"/>
    <w:rsid w:val="004675F7"/>
    <w:rsid w:val="004677E4"/>
    <w:rsid w:val="0046785F"/>
    <w:rsid w:val="00470047"/>
    <w:rsid w:val="004712CA"/>
    <w:rsid w:val="00471717"/>
    <w:rsid w:val="00471FC9"/>
    <w:rsid w:val="00472493"/>
    <w:rsid w:val="0047282C"/>
    <w:rsid w:val="004744E5"/>
    <w:rsid w:val="004749AA"/>
    <w:rsid w:val="00476E57"/>
    <w:rsid w:val="00477CCA"/>
    <w:rsid w:val="00480D26"/>
    <w:rsid w:val="004820BA"/>
    <w:rsid w:val="00483EE1"/>
    <w:rsid w:val="00484107"/>
    <w:rsid w:val="0048467E"/>
    <w:rsid w:val="00486D0D"/>
    <w:rsid w:val="00487C7E"/>
    <w:rsid w:val="004913C6"/>
    <w:rsid w:val="00491AD4"/>
    <w:rsid w:val="004925C7"/>
    <w:rsid w:val="00492ABB"/>
    <w:rsid w:val="00493933"/>
    <w:rsid w:val="00494094"/>
    <w:rsid w:val="00495772"/>
    <w:rsid w:val="00497BEF"/>
    <w:rsid w:val="004A1073"/>
    <w:rsid w:val="004A1732"/>
    <w:rsid w:val="004A2447"/>
    <w:rsid w:val="004A2734"/>
    <w:rsid w:val="004A36CD"/>
    <w:rsid w:val="004A3C85"/>
    <w:rsid w:val="004A57F0"/>
    <w:rsid w:val="004A6AC7"/>
    <w:rsid w:val="004A7BA5"/>
    <w:rsid w:val="004B212E"/>
    <w:rsid w:val="004B2473"/>
    <w:rsid w:val="004B40C2"/>
    <w:rsid w:val="004B420C"/>
    <w:rsid w:val="004B506B"/>
    <w:rsid w:val="004B57B0"/>
    <w:rsid w:val="004C01A8"/>
    <w:rsid w:val="004C03BA"/>
    <w:rsid w:val="004C2587"/>
    <w:rsid w:val="004C2CCB"/>
    <w:rsid w:val="004C444A"/>
    <w:rsid w:val="004C48F3"/>
    <w:rsid w:val="004C56E3"/>
    <w:rsid w:val="004C5A34"/>
    <w:rsid w:val="004C6954"/>
    <w:rsid w:val="004C6EE3"/>
    <w:rsid w:val="004C7016"/>
    <w:rsid w:val="004C704E"/>
    <w:rsid w:val="004C785C"/>
    <w:rsid w:val="004C79AA"/>
    <w:rsid w:val="004D024A"/>
    <w:rsid w:val="004D0FA6"/>
    <w:rsid w:val="004D3792"/>
    <w:rsid w:val="004D5442"/>
    <w:rsid w:val="004D5DBB"/>
    <w:rsid w:val="004D726B"/>
    <w:rsid w:val="004D72E4"/>
    <w:rsid w:val="004D763B"/>
    <w:rsid w:val="004D7F00"/>
    <w:rsid w:val="004E2153"/>
    <w:rsid w:val="004E2BF3"/>
    <w:rsid w:val="004E5091"/>
    <w:rsid w:val="004E660E"/>
    <w:rsid w:val="004E7141"/>
    <w:rsid w:val="004E78AF"/>
    <w:rsid w:val="004E7D3C"/>
    <w:rsid w:val="004F0276"/>
    <w:rsid w:val="004F189A"/>
    <w:rsid w:val="004F20EA"/>
    <w:rsid w:val="004F24A9"/>
    <w:rsid w:val="004F4DD0"/>
    <w:rsid w:val="004F5E92"/>
    <w:rsid w:val="004F605D"/>
    <w:rsid w:val="004F64C6"/>
    <w:rsid w:val="004F6D0B"/>
    <w:rsid w:val="0050051C"/>
    <w:rsid w:val="005008BD"/>
    <w:rsid w:val="0050100E"/>
    <w:rsid w:val="005015D5"/>
    <w:rsid w:val="005026F7"/>
    <w:rsid w:val="00502A38"/>
    <w:rsid w:val="00503E88"/>
    <w:rsid w:val="005054AC"/>
    <w:rsid w:val="00506B81"/>
    <w:rsid w:val="00511307"/>
    <w:rsid w:val="00511B31"/>
    <w:rsid w:val="005120BC"/>
    <w:rsid w:val="00512221"/>
    <w:rsid w:val="005128C4"/>
    <w:rsid w:val="00513976"/>
    <w:rsid w:val="005141AF"/>
    <w:rsid w:val="00515DFE"/>
    <w:rsid w:val="00516AAB"/>
    <w:rsid w:val="0051730D"/>
    <w:rsid w:val="0052082C"/>
    <w:rsid w:val="00523DDC"/>
    <w:rsid w:val="00523E27"/>
    <w:rsid w:val="00525970"/>
    <w:rsid w:val="005266CE"/>
    <w:rsid w:val="005273E3"/>
    <w:rsid w:val="00527BE4"/>
    <w:rsid w:val="0053031D"/>
    <w:rsid w:val="00531256"/>
    <w:rsid w:val="00531D7A"/>
    <w:rsid w:val="00531F22"/>
    <w:rsid w:val="00533FE3"/>
    <w:rsid w:val="005346B8"/>
    <w:rsid w:val="00536227"/>
    <w:rsid w:val="00536D74"/>
    <w:rsid w:val="00540907"/>
    <w:rsid w:val="00541AE3"/>
    <w:rsid w:val="00542E08"/>
    <w:rsid w:val="005448D7"/>
    <w:rsid w:val="00544EB5"/>
    <w:rsid w:val="00546D11"/>
    <w:rsid w:val="00546DED"/>
    <w:rsid w:val="005476C2"/>
    <w:rsid w:val="00551675"/>
    <w:rsid w:val="0055167B"/>
    <w:rsid w:val="005530BB"/>
    <w:rsid w:val="00553B41"/>
    <w:rsid w:val="00556791"/>
    <w:rsid w:val="00557AE1"/>
    <w:rsid w:val="005610AE"/>
    <w:rsid w:val="0056149F"/>
    <w:rsid w:val="0056199F"/>
    <w:rsid w:val="005631F8"/>
    <w:rsid w:val="00563D4B"/>
    <w:rsid w:val="00564701"/>
    <w:rsid w:val="00564FBB"/>
    <w:rsid w:val="005667A3"/>
    <w:rsid w:val="005701FC"/>
    <w:rsid w:val="00570664"/>
    <w:rsid w:val="00571813"/>
    <w:rsid w:val="005736B1"/>
    <w:rsid w:val="00573981"/>
    <w:rsid w:val="00573CFF"/>
    <w:rsid w:val="005742BE"/>
    <w:rsid w:val="00575903"/>
    <w:rsid w:val="00576014"/>
    <w:rsid w:val="00576B16"/>
    <w:rsid w:val="00576B3E"/>
    <w:rsid w:val="005778FE"/>
    <w:rsid w:val="005818D2"/>
    <w:rsid w:val="00582E26"/>
    <w:rsid w:val="00583795"/>
    <w:rsid w:val="0058572D"/>
    <w:rsid w:val="005869D5"/>
    <w:rsid w:val="005872B9"/>
    <w:rsid w:val="00587722"/>
    <w:rsid w:val="00590346"/>
    <w:rsid w:val="0059159A"/>
    <w:rsid w:val="00591DAE"/>
    <w:rsid w:val="00592526"/>
    <w:rsid w:val="005941D9"/>
    <w:rsid w:val="00597993"/>
    <w:rsid w:val="005A0135"/>
    <w:rsid w:val="005A1441"/>
    <w:rsid w:val="005A232E"/>
    <w:rsid w:val="005A23D2"/>
    <w:rsid w:val="005A2D66"/>
    <w:rsid w:val="005A3301"/>
    <w:rsid w:val="005A6133"/>
    <w:rsid w:val="005A6AFD"/>
    <w:rsid w:val="005A6F06"/>
    <w:rsid w:val="005A7546"/>
    <w:rsid w:val="005B00CB"/>
    <w:rsid w:val="005B0AF1"/>
    <w:rsid w:val="005B1A3D"/>
    <w:rsid w:val="005B1C85"/>
    <w:rsid w:val="005B2227"/>
    <w:rsid w:val="005B289F"/>
    <w:rsid w:val="005B2BC7"/>
    <w:rsid w:val="005B31BB"/>
    <w:rsid w:val="005B3FB9"/>
    <w:rsid w:val="005B4D92"/>
    <w:rsid w:val="005B591E"/>
    <w:rsid w:val="005B6380"/>
    <w:rsid w:val="005B6814"/>
    <w:rsid w:val="005C0676"/>
    <w:rsid w:val="005C0860"/>
    <w:rsid w:val="005C17B3"/>
    <w:rsid w:val="005C2864"/>
    <w:rsid w:val="005C3954"/>
    <w:rsid w:val="005C4550"/>
    <w:rsid w:val="005C48C3"/>
    <w:rsid w:val="005C57C9"/>
    <w:rsid w:val="005C5A57"/>
    <w:rsid w:val="005C7061"/>
    <w:rsid w:val="005C77FF"/>
    <w:rsid w:val="005C7853"/>
    <w:rsid w:val="005D3651"/>
    <w:rsid w:val="005D592E"/>
    <w:rsid w:val="005D7173"/>
    <w:rsid w:val="005E014B"/>
    <w:rsid w:val="005E13A6"/>
    <w:rsid w:val="005E15EF"/>
    <w:rsid w:val="005E183A"/>
    <w:rsid w:val="005E1893"/>
    <w:rsid w:val="005E1B6A"/>
    <w:rsid w:val="005E2010"/>
    <w:rsid w:val="005E2DD5"/>
    <w:rsid w:val="005E6C42"/>
    <w:rsid w:val="005E7355"/>
    <w:rsid w:val="005E782A"/>
    <w:rsid w:val="005F0F46"/>
    <w:rsid w:val="005F35FF"/>
    <w:rsid w:val="005F47C9"/>
    <w:rsid w:val="005F4A48"/>
    <w:rsid w:val="005F5724"/>
    <w:rsid w:val="005F5A27"/>
    <w:rsid w:val="005F5AA0"/>
    <w:rsid w:val="005F5C1B"/>
    <w:rsid w:val="006005AC"/>
    <w:rsid w:val="00600940"/>
    <w:rsid w:val="00601644"/>
    <w:rsid w:val="00601D86"/>
    <w:rsid w:val="00604856"/>
    <w:rsid w:val="00605EC4"/>
    <w:rsid w:val="006067C7"/>
    <w:rsid w:val="00606B56"/>
    <w:rsid w:val="0060701A"/>
    <w:rsid w:val="006070C3"/>
    <w:rsid w:val="006075CC"/>
    <w:rsid w:val="00611531"/>
    <w:rsid w:val="006119BB"/>
    <w:rsid w:val="0061413E"/>
    <w:rsid w:val="00614ED6"/>
    <w:rsid w:val="006152B2"/>
    <w:rsid w:val="00615624"/>
    <w:rsid w:val="00615C59"/>
    <w:rsid w:val="00617342"/>
    <w:rsid w:val="006175FF"/>
    <w:rsid w:val="00617BC1"/>
    <w:rsid w:val="0062147A"/>
    <w:rsid w:val="00622561"/>
    <w:rsid w:val="00622C13"/>
    <w:rsid w:val="006238B9"/>
    <w:rsid w:val="00624F32"/>
    <w:rsid w:val="006253F8"/>
    <w:rsid w:val="006254B3"/>
    <w:rsid w:val="00625D1E"/>
    <w:rsid w:val="006327D8"/>
    <w:rsid w:val="00633297"/>
    <w:rsid w:val="006336F9"/>
    <w:rsid w:val="0063382E"/>
    <w:rsid w:val="00633A0B"/>
    <w:rsid w:val="0063412A"/>
    <w:rsid w:val="00634B4D"/>
    <w:rsid w:val="006372B9"/>
    <w:rsid w:val="0064157D"/>
    <w:rsid w:val="00641CBA"/>
    <w:rsid w:val="00642699"/>
    <w:rsid w:val="00642DC8"/>
    <w:rsid w:val="0064393D"/>
    <w:rsid w:val="00645D38"/>
    <w:rsid w:val="0064720B"/>
    <w:rsid w:val="00647B23"/>
    <w:rsid w:val="00650B46"/>
    <w:rsid w:val="00652A04"/>
    <w:rsid w:val="00652A15"/>
    <w:rsid w:val="00653094"/>
    <w:rsid w:val="00656A02"/>
    <w:rsid w:val="00657234"/>
    <w:rsid w:val="00660A9C"/>
    <w:rsid w:val="00661D9F"/>
    <w:rsid w:val="0066335A"/>
    <w:rsid w:val="00664221"/>
    <w:rsid w:val="00664B0A"/>
    <w:rsid w:val="00664D32"/>
    <w:rsid w:val="00665801"/>
    <w:rsid w:val="00666C5A"/>
    <w:rsid w:val="00667B5E"/>
    <w:rsid w:val="0067201F"/>
    <w:rsid w:val="00673C70"/>
    <w:rsid w:val="00673E71"/>
    <w:rsid w:val="00675665"/>
    <w:rsid w:val="0068049A"/>
    <w:rsid w:val="006819AA"/>
    <w:rsid w:val="00681B0D"/>
    <w:rsid w:val="0068471E"/>
    <w:rsid w:val="0068575F"/>
    <w:rsid w:val="00690A7D"/>
    <w:rsid w:val="0069152D"/>
    <w:rsid w:val="00691C54"/>
    <w:rsid w:val="0069278C"/>
    <w:rsid w:val="00696725"/>
    <w:rsid w:val="00696737"/>
    <w:rsid w:val="00696B05"/>
    <w:rsid w:val="00697380"/>
    <w:rsid w:val="00697CAE"/>
    <w:rsid w:val="00697F8F"/>
    <w:rsid w:val="006A09B5"/>
    <w:rsid w:val="006A1FB1"/>
    <w:rsid w:val="006A1FF6"/>
    <w:rsid w:val="006A28BA"/>
    <w:rsid w:val="006A46BA"/>
    <w:rsid w:val="006A648C"/>
    <w:rsid w:val="006A6CD0"/>
    <w:rsid w:val="006A7021"/>
    <w:rsid w:val="006A766D"/>
    <w:rsid w:val="006B0712"/>
    <w:rsid w:val="006B2F17"/>
    <w:rsid w:val="006B3FC4"/>
    <w:rsid w:val="006B5842"/>
    <w:rsid w:val="006B5BF6"/>
    <w:rsid w:val="006B5E56"/>
    <w:rsid w:val="006B70D5"/>
    <w:rsid w:val="006B7CD3"/>
    <w:rsid w:val="006C0619"/>
    <w:rsid w:val="006C07B5"/>
    <w:rsid w:val="006C0EAB"/>
    <w:rsid w:val="006C1686"/>
    <w:rsid w:val="006C203D"/>
    <w:rsid w:val="006C2215"/>
    <w:rsid w:val="006C29AB"/>
    <w:rsid w:val="006C309F"/>
    <w:rsid w:val="006C4341"/>
    <w:rsid w:val="006C58D3"/>
    <w:rsid w:val="006C5C76"/>
    <w:rsid w:val="006C6E2E"/>
    <w:rsid w:val="006D025A"/>
    <w:rsid w:val="006D05E2"/>
    <w:rsid w:val="006D1F29"/>
    <w:rsid w:val="006D2025"/>
    <w:rsid w:val="006D21B0"/>
    <w:rsid w:val="006D21D0"/>
    <w:rsid w:val="006D4298"/>
    <w:rsid w:val="006D4CB7"/>
    <w:rsid w:val="006D710A"/>
    <w:rsid w:val="006E0073"/>
    <w:rsid w:val="006E2C8D"/>
    <w:rsid w:val="006E3C20"/>
    <w:rsid w:val="006E48B5"/>
    <w:rsid w:val="006E5025"/>
    <w:rsid w:val="006E5761"/>
    <w:rsid w:val="006E6B0D"/>
    <w:rsid w:val="006E7546"/>
    <w:rsid w:val="006E7938"/>
    <w:rsid w:val="006F26EA"/>
    <w:rsid w:val="006F3906"/>
    <w:rsid w:val="006F4C6E"/>
    <w:rsid w:val="006F5660"/>
    <w:rsid w:val="006F6315"/>
    <w:rsid w:val="006F63D4"/>
    <w:rsid w:val="006F665C"/>
    <w:rsid w:val="006F7200"/>
    <w:rsid w:val="00701673"/>
    <w:rsid w:val="00701E80"/>
    <w:rsid w:val="0070318B"/>
    <w:rsid w:val="00704F90"/>
    <w:rsid w:val="0071047C"/>
    <w:rsid w:val="0071076E"/>
    <w:rsid w:val="0071116A"/>
    <w:rsid w:val="00712032"/>
    <w:rsid w:val="007124AF"/>
    <w:rsid w:val="007136C0"/>
    <w:rsid w:val="0071392A"/>
    <w:rsid w:val="00715BF4"/>
    <w:rsid w:val="00717DD0"/>
    <w:rsid w:val="0072095C"/>
    <w:rsid w:val="00720A8A"/>
    <w:rsid w:val="00722CE4"/>
    <w:rsid w:val="00722D07"/>
    <w:rsid w:val="00724BFB"/>
    <w:rsid w:val="00730535"/>
    <w:rsid w:val="00731251"/>
    <w:rsid w:val="00732287"/>
    <w:rsid w:val="0073309F"/>
    <w:rsid w:val="0073352A"/>
    <w:rsid w:val="00734191"/>
    <w:rsid w:val="0073459A"/>
    <w:rsid w:val="0073547A"/>
    <w:rsid w:val="007415AE"/>
    <w:rsid w:val="0074251F"/>
    <w:rsid w:val="00743966"/>
    <w:rsid w:val="0074462E"/>
    <w:rsid w:val="00744956"/>
    <w:rsid w:val="007450F4"/>
    <w:rsid w:val="00746354"/>
    <w:rsid w:val="0075198C"/>
    <w:rsid w:val="0075253E"/>
    <w:rsid w:val="00753DDA"/>
    <w:rsid w:val="007543BD"/>
    <w:rsid w:val="00754F11"/>
    <w:rsid w:val="00755D9C"/>
    <w:rsid w:val="0075633C"/>
    <w:rsid w:val="00756A5A"/>
    <w:rsid w:val="00757511"/>
    <w:rsid w:val="00757F50"/>
    <w:rsid w:val="00760B3E"/>
    <w:rsid w:val="00761168"/>
    <w:rsid w:val="00763700"/>
    <w:rsid w:val="0076424C"/>
    <w:rsid w:val="00764CAD"/>
    <w:rsid w:val="007653F7"/>
    <w:rsid w:val="007656F2"/>
    <w:rsid w:val="0076683E"/>
    <w:rsid w:val="007675CB"/>
    <w:rsid w:val="007705B5"/>
    <w:rsid w:val="00770A9C"/>
    <w:rsid w:val="00770ACE"/>
    <w:rsid w:val="00773799"/>
    <w:rsid w:val="007745BC"/>
    <w:rsid w:val="00776D23"/>
    <w:rsid w:val="00777441"/>
    <w:rsid w:val="00780A2B"/>
    <w:rsid w:val="0078146B"/>
    <w:rsid w:val="00782C3B"/>
    <w:rsid w:val="00782EC5"/>
    <w:rsid w:val="007837B7"/>
    <w:rsid w:val="00785C6A"/>
    <w:rsid w:val="00785EC4"/>
    <w:rsid w:val="0078601C"/>
    <w:rsid w:val="00786678"/>
    <w:rsid w:val="007933C1"/>
    <w:rsid w:val="00793643"/>
    <w:rsid w:val="00793A24"/>
    <w:rsid w:val="00795544"/>
    <w:rsid w:val="00796162"/>
    <w:rsid w:val="00797531"/>
    <w:rsid w:val="007A0468"/>
    <w:rsid w:val="007A05EA"/>
    <w:rsid w:val="007A1B60"/>
    <w:rsid w:val="007A1ED1"/>
    <w:rsid w:val="007A2A07"/>
    <w:rsid w:val="007A4554"/>
    <w:rsid w:val="007A4650"/>
    <w:rsid w:val="007A7035"/>
    <w:rsid w:val="007A75E9"/>
    <w:rsid w:val="007A7EAC"/>
    <w:rsid w:val="007B01E1"/>
    <w:rsid w:val="007B1621"/>
    <w:rsid w:val="007B194C"/>
    <w:rsid w:val="007B2728"/>
    <w:rsid w:val="007B32D9"/>
    <w:rsid w:val="007B33E2"/>
    <w:rsid w:val="007B49E4"/>
    <w:rsid w:val="007B649A"/>
    <w:rsid w:val="007B7746"/>
    <w:rsid w:val="007C10FE"/>
    <w:rsid w:val="007C174B"/>
    <w:rsid w:val="007C25AE"/>
    <w:rsid w:val="007C2E44"/>
    <w:rsid w:val="007C3F75"/>
    <w:rsid w:val="007C6C02"/>
    <w:rsid w:val="007C7429"/>
    <w:rsid w:val="007C7E7A"/>
    <w:rsid w:val="007D060F"/>
    <w:rsid w:val="007D0966"/>
    <w:rsid w:val="007D2CDF"/>
    <w:rsid w:val="007D42A8"/>
    <w:rsid w:val="007D4555"/>
    <w:rsid w:val="007D5F11"/>
    <w:rsid w:val="007D6328"/>
    <w:rsid w:val="007D7037"/>
    <w:rsid w:val="007E1FD2"/>
    <w:rsid w:val="007E2196"/>
    <w:rsid w:val="007E2515"/>
    <w:rsid w:val="007E2DF7"/>
    <w:rsid w:val="007E4A3D"/>
    <w:rsid w:val="007E6A7B"/>
    <w:rsid w:val="007E72A3"/>
    <w:rsid w:val="007E7B2F"/>
    <w:rsid w:val="007E7FA3"/>
    <w:rsid w:val="007F1633"/>
    <w:rsid w:val="007F268C"/>
    <w:rsid w:val="007F27A8"/>
    <w:rsid w:val="007F3A61"/>
    <w:rsid w:val="007F6CAD"/>
    <w:rsid w:val="007F70A7"/>
    <w:rsid w:val="007F7EC1"/>
    <w:rsid w:val="008005C2"/>
    <w:rsid w:val="00801757"/>
    <w:rsid w:val="008029CE"/>
    <w:rsid w:val="00802CE6"/>
    <w:rsid w:val="00803A6A"/>
    <w:rsid w:val="0080502C"/>
    <w:rsid w:val="00805180"/>
    <w:rsid w:val="00805237"/>
    <w:rsid w:val="00805A7D"/>
    <w:rsid w:val="00807101"/>
    <w:rsid w:val="0081150A"/>
    <w:rsid w:val="00811797"/>
    <w:rsid w:val="0081276C"/>
    <w:rsid w:val="00813367"/>
    <w:rsid w:val="00813616"/>
    <w:rsid w:val="00814871"/>
    <w:rsid w:val="00814CCC"/>
    <w:rsid w:val="00815E0D"/>
    <w:rsid w:val="0081789D"/>
    <w:rsid w:val="00817BA6"/>
    <w:rsid w:val="00817D8C"/>
    <w:rsid w:val="00821013"/>
    <w:rsid w:val="008213C5"/>
    <w:rsid w:val="0082154E"/>
    <w:rsid w:val="00821EFA"/>
    <w:rsid w:val="00821F6A"/>
    <w:rsid w:val="0082320E"/>
    <w:rsid w:val="0082321E"/>
    <w:rsid w:val="008234C3"/>
    <w:rsid w:val="008266C0"/>
    <w:rsid w:val="008279EF"/>
    <w:rsid w:val="008308B3"/>
    <w:rsid w:val="00833DB4"/>
    <w:rsid w:val="00834908"/>
    <w:rsid w:val="008378B1"/>
    <w:rsid w:val="00840051"/>
    <w:rsid w:val="00840644"/>
    <w:rsid w:val="00841410"/>
    <w:rsid w:val="00841CD3"/>
    <w:rsid w:val="00843514"/>
    <w:rsid w:val="00843EF6"/>
    <w:rsid w:val="00843F15"/>
    <w:rsid w:val="008455D6"/>
    <w:rsid w:val="0084728F"/>
    <w:rsid w:val="00847377"/>
    <w:rsid w:val="00847681"/>
    <w:rsid w:val="00847803"/>
    <w:rsid w:val="008533A6"/>
    <w:rsid w:val="00856060"/>
    <w:rsid w:val="00856711"/>
    <w:rsid w:val="00856CD8"/>
    <w:rsid w:val="00860B7D"/>
    <w:rsid w:val="00861C26"/>
    <w:rsid w:val="0086261F"/>
    <w:rsid w:val="00862A71"/>
    <w:rsid w:val="0086366A"/>
    <w:rsid w:val="00864E06"/>
    <w:rsid w:val="0086534A"/>
    <w:rsid w:val="00865E45"/>
    <w:rsid w:val="00871453"/>
    <w:rsid w:val="00871F97"/>
    <w:rsid w:val="00872882"/>
    <w:rsid w:val="00876648"/>
    <w:rsid w:val="0087706F"/>
    <w:rsid w:val="008805E9"/>
    <w:rsid w:val="00880AC2"/>
    <w:rsid w:val="00881083"/>
    <w:rsid w:val="00882081"/>
    <w:rsid w:val="00884D49"/>
    <w:rsid w:val="00885273"/>
    <w:rsid w:val="00885B23"/>
    <w:rsid w:val="00885B3E"/>
    <w:rsid w:val="00885EB8"/>
    <w:rsid w:val="00886D25"/>
    <w:rsid w:val="00893215"/>
    <w:rsid w:val="0089352A"/>
    <w:rsid w:val="00893A0E"/>
    <w:rsid w:val="00893FF5"/>
    <w:rsid w:val="00895563"/>
    <w:rsid w:val="008957F3"/>
    <w:rsid w:val="008A1DE8"/>
    <w:rsid w:val="008A262B"/>
    <w:rsid w:val="008A326A"/>
    <w:rsid w:val="008A37CA"/>
    <w:rsid w:val="008A58D3"/>
    <w:rsid w:val="008A6676"/>
    <w:rsid w:val="008A70BD"/>
    <w:rsid w:val="008A7235"/>
    <w:rsid w:val="008A73F1"/>
    <w:rsid w:val="008A7660"/>
    <w:rsid w:val="008A7BE1"/>
    <w:rsid w:val="008B0016"/>
    <w:rsid w:val="008B02B1"/>
    <w:rsid w:val="008B2A40"/>
    <w:rsid w:val="008B2CD4"/>
    <w:rsid w:val="008B4B4E"/>
    <w:rsid w:val="008B4F19"/>
    <w:rsid w:val="008B5CA1"/>
    <w:rsid w:val="008B69A5"/>
    <w:rsid w:val="008B6A2F"/>
    <w:rsid w:val="008B6AD9"/>
    <w:rsid w:val="008B710E"/>
    <w:rsid w:val="008B7C19"/>
    <w:rsid w:val="008B7EE7"/>
    <w:rsid w:val="008C0AE9"/>
    <w:rsid w:val="008C15D0"/>
    <w:rsid w:val="008C19F3"/>
    <w:rsid w:val="008C27A8"/>
    <w:rsid w:val="008C2DD3"/>
    <w:rsid w:val="008C4C37"/>
    <w:rsid w:val="008C4FC8"/>
    <w:rsid w:val="008C545D"/>
    <w:rsid w:val="008D1807"/>
    <w:rsid w:val="008D211F"/>
    <w:rsid w:val="008D2350"/>
    <w:rsid w:val="008D3DFA"/>
    <w:rsid w:val="008D47C4"/>
    <w:rsid w:val="008D54EA"/>
    <w:rsid w:val="008D6144"/>
    <w:rsid w:val="008D6EE9"/>
    <w:rsid w:val="008D6F9A"/>
    <w:rsid w:val="008D761F"/>
    <w:rsid w:val="008E224D"/>
    <w:rsid w:val="008E2EE6"/>
    <w:rsid w:val="008E495C"/>
    <w:rsid w:val="008E4E14"/>
    <w:rsid w:val="008F01F2"/>
    <w:rsid w:val="008F110E"/>
    <w:rsid w:val="008F331F"/>
    <w:rsid w:val="008F389D"/>
    <w:rsid w:val="008F57C0"/>
    <w:rsid w:val="008F68BB"/>
    <w:rsid w:val="008F7313"/>
    <w:rsid w:val="00900CEB"/>
    <w:rsid w:val="009010E6"/>
    <w:rsid w:val="0090133A"/>
    <w:rsid w:val="00901E29"/>
    <w:rsid w:val="00901FF5"/>
    <w:rsid w:val="00902794"/>
    <w:rsid w:val="00903262"/>
    <w:rsid w:val="00903419"/>
    <w:rsid w:val="0090392F"/>
    <w:rsid w:val="00903A3B"/>
    <w:rsid w:val="0090538F"/>
    <w:rsid w:val="00907BA2"/>
    <w:rsid w:val="0091022D"/>
    <w:rsid w:val="00910601"/>
    <w:rsid w:val="00911EAF"/>
    <w:rsid w:val="009125C6"/>
    <w:rsid w:val="0091365F"/>
    <w:rsid w:val="009137F9"/>
    <w:rsid w:val="00913CCE"/>
    <w:rsid w:val="009146F7"/>
    <w:rsid w:val="00914A3D"/>
    <w:rsid w:val="009153ED"/>
    <w:rsid w:val="0091563A"/>
    <w:rsid w:val="00917DAC"/>
    <w:rsid w:val="00921268"/>
    <w:rsid w:val="00930467"/>
    <w:rsid w:val="00930968"/>
    <w:rsid w:val="00931166"/>
    <w:rsid w:val="0093206C"/>
    <w:rsid w:val="00932ED3"/>
    <w:rsid w:val="00933524"/>
    <w:rsid w:val="009338D6"/>
    <w:rsid w:val="00935130"/>
    <w:rsid w:val="009360B3"/>
    <w:rsid w:val="00936900"/>
    <w:rsid w:val="0093723E"/>
    <w:rsid w:val="0094074C"/>
    <w:rsid w:val="009408CA"/>
    <w:rsid w:val="00940F27"/>
    <w:rsid w:val="00940FB1"/>
    <w:rsid w:val="00941EF9"/>
    <w:rsid w:val="00942222"/>
    <w:rsid w:val="00942BC2"/>
    <w:rsid w:val="009448D7"/>
    <w:rsid w:val="0094496D"/>
    <w:rsid w:val="0094510E"/>
    <w:rsid w:val="00945210"/>
    <w:rsid w:val="00952EC2"/>
    <w:rsid w:val="00953ACF"/>
    <w:rsid w:val="00955040"/>
    <w:rsid w:val="009559A3"/>
    <w:rsid w:val="00960410"/>
    <w:rsid w:val="00960779"/>
    <w:rsid w:val="00961815"/>
    <w:rsid w:val="00964839"/>
    <w:rsid w:val="00965D2B"/>
    <w:rsid w:val="00967A6E"/>
    <w:rsid w:val="00970F00"/>
    <w:rsid w:val="00971A72"/>
    <w:rsid w:val="00972952"/>
    <w:rsid w:val="00973A2F"/>
    <w:rsid w:val="009750DB"/>
    <w:rsid w:val="00976BE4"/>
    <w:rsid w:val="00976CFB"/>
    <w:rsid w:val="0097746B"/>
    <w:rsid w:val="0098105C"/>
    <w:rsid w:val="00981BF5"/>
    <w:rsid w:val="00982E20"/>
    <w:rsid w:val="00983572"/>
    <w:rsid w:val="0098359C"/>
    <w:rsid w:val="00983631"/>
    <w:rsid w:val="00984A22"/>
    <w:rsid w:val="00984ACE"/>
    <w:rsid w:val="00984C8B"/>
    <w:rsid w:val="00985547"/>
    <w:rsid w:val="00985D16"/>
    <w:rsid w:val="00986BA1"/>
    <w:rsid w:val="00987BB1"/>
    <w:rsid w:val="0099035F"/>
    <w:rsid w:val="009905D8"/>
    <w:rsid w:val="009915A6"/>
    <w:rsid w:val="0099181A"/>
    <w:rsid w:val="009926C8"/>
    <w:rsid w:val="009936A2"/>
    <w:rsid w:val="00993A67"/>
    <w:rsid w:val="00994DFD"/>
    <w:rsid w:val="00996685"/>
    <w:rsid w:val="0099702F"/>
    <w:rsid w:val="00997662"/>
    <w:rsid w:val="009977DE"/>
    <w:rsid w:val="00997C62"/>
    <w:rsid w:val="009A09D3"/>
    <w:rsid w:val="009A0D11"/>
    <w:rsid w:val="009A1AEB"/>
    <w:rsid w:val="009A1E9C"/>
    <w:rsid w:val="009A2957"/>
    <w:rsid w:val="009A349B"/>
    <w:rsid w:val="009A57A2"/>
    <w:rsid w:val="009A5B3B"/>
    <w:rsid w:val="009A6C97"/>
    <w:rsid w:val="009A72FD"/>
    <w:rsid w:val="009A7862"/>
    <w:rsid w:val="009B040C"/>
    <w:rsid w:val="009B0671"/>
    <w:rsid w:val="009B1B79"/>
    <w:rsid w:val="009B24AF"/>
    <w:rsid w:val="009B3F7F"/>
    <w:rsid w:val="009B4770"/>
    <w:rsid w:val="009B4DA1"/>
    <w:rsid w:val="009B553D"/>
    <w:rsid w:val="009B6E9B"/>
    <w:rsid w:val="009B7289"/>
    <w:rsid w:val="009C33AE"/>
    <w:rsid w:val="009C4341"/>
    <w:rsid w:val="009C45D3"/>
    <w:rsid w:val="009C5249"/>
    <w:rsid w:val="009C5A6A"/>
    <w:rsid w:val="009C5C2D"/>
    <w:rsid w:val="009C60D8"/>
    <w:rsid w:val="009C684D"/>
    <w:rsid w:val="009C761A"/>
    <w:rsid w:val="009C7F08"/>
    <w:rsid w:val="009D0D77"/>
    <w:rsid w:val="009D2311"/>
    <w:rsid w:val="009D294F"/>
    <w:rsid w:val="009D2F41"/>
    <w:rsid w:val="009D3310"/>
    <w:rsid w:val="009D69AD"/>
    <w:rsid w:val="009D6BC9"/>
    <w:rsid w:val="009D71FC"/>
    <w:rsid w:val="009D74CD"/>
    <w:rsid w:val="009E08CA"/>
    <w:rsid w:val="009E11DA"/>
    <w:rsid w:val="009E195D"/>
    <w:rsid w:val="009E283E"/>
    <w:rsid w:val="009E3A0A"/>
    <w:rsid w:val="009E41E3"/>
    <w:rsid w:val="009E42FC"/>
    <w:rsid w:val="009E6010"/>
    <w:rsid w:val="009E66B3"/>
    <w:rsid w:val="009E6E52"/>
    <w:rsid w:val="009E6F74"/>
    <w:rsid w:val="009E747D"/>
    <w:rsid w:val="009F2B57"/>
    <w:rsid w:val="009F2C10"/>
    <w:rsid w:val="009F3104"/>
    <w:rsid w:val="009F48B2"/>
    <w:rsid w:val="009F5790"/>
    <w:rsid w:val="009F5F5E"/>
    <w:rsid w:val="009F75C5"/>
    <w:rsid w:val="00A0147B"/>
    <w:rsid w:val="00A01C5B"/>
    <w:rsid w:val="00A02093"/>
    <w:rsid w:val="00A029D0"/>
    <w:rsid w:val="00A03BCE"/>
    <w:rsid w:val="00A05D8E"/>
    <w:rsid w:val="00A06308"/>
    <w:rsid w:val="00A07932"/>
    <w:rsid w:val="00A112EB"/>
    <w:rsid w:val="00A15E5C"/>
    <w:rsid w:val="00A16BFF"/>
    <w:rsid w:val="00A176D1"/>
    <w:rsid w:val="00A21282"/>
    <w:rsid w:val="00A21B86"/>
    <w:rsid w:val="00A229A4"/>
    <w:rsid w:val="00A22BDA"/>
    <w:rsid w:val="00A2397D"/>
    <w:rsid w:val="00A24E51"/>
    <w:rsid w:val="00A266C5"/>
    <w:rsid w:val="00A267E4"/>
    <w:rsid w:val="00A27321"/>
    <w:rsid w:val="00A32451"/>
    <w:rsid w:val="00A32E7B"/>
    <w:rsid w:val="00A335E2"/>
    <w:rsid w:val="00A34B97"/>
    <w:rsid w:val="00A37071"/>
    <w:rsid w:val="00A413DC"/>
    <w:rsid w:val="00A4499A"/>
    <w:rsid w:val="00A44A3F"/>
    <w:rsid w:val="00A45088"/>
    <w:rsid w:val="00A451D7"/>
    <w:rsid w:val="00A467E1"/>
    <w:rsid w:val="00A46A55"/>
    <w:rsid w:val="00A477BD"/>
    <w:rsid w:val="00A52663"/>
    <w:rsid w:val="00A52ECA"/>
    <w:rsid w:val="00A5303B"/>
    <w:rsid w:val="00A53A67"/>
    <w:rsid w:val="00A540EF"/>
    <w:rsid w:val="00A54112"/>
    <w:rsid w:val="00A54BC6"/>
    <w:rsid w:val="00A5606D"/>
    <w:rsid w:val="00A60A1A"/>
    <w:rsid w:val="00A60D06"/>
    <w:rsid w:val="00A62746"/>
    <w:rsid w:val="00A64854"/>
    <w:rsid w:val="00A64F03"/>
    <w:rsid w:val="00A6534B"/>
    <w:rsid w:val="00A663CE"/>
    <w:rsid w:val="00A6664B"/>
    <w:rsid w:val="00A666F1"/>
    <w:rsid w:val="00A678E2"/>
    <w:rsid w:val="00A67F84"/>
    <w:rsid w:val="00A706B9"/>
    <w:rsid w:val="00A71974"/>
    <w:rsid w:val="00A71EF2"/>
    <w:rsid w:val="00A7235F"/>
    <w:rsid w:val="00A76F24"/>
    <w:rsid w:val="00A7731C"/>
    <w:rsid w:val="00A800D8"/>
    <w:rsid w:val="00A81CE2"/>
    <w:rsid w:val="00A82ED7"/>
    <w:rsid w:val="00A82EF5"/>
    <w:rsid w:val="00A82FAF"/>
    <w:rsid w:val="00A83DB6"/>
    <w:rsid w:val="00A84497"/>
    <w:rsid w:val="00A85AE9"/>
    <w:rsid w:val="00A85E77"/>
    <w:rsid w:val="00A9052E"/>
    <w:rsid w:val="00A90BFE"/>
    <w:rsid w:val="00A91C09"/>
    <w:rsid w:val="00A92145"/>
    <w:rsid w:val="00A9233C"/>
    <w:rsid w:val="00A926A9"/>
    <w:rsid w:val="00A935DA"/>
    <w:rsid w:val="00A96106"/>
    <w:rsid w:val="00AA0FF9"/>
    <w:rsid w:val="00AA39B8"/>
    <w:rsid w:val="00AA3F1B"/>
    <w:rsid w:val="00AA4455"/>
    <w:rsid w:val="00AA4508"/>
    <w:rsid w:val="00AA454D"/>
    <w:rsid w:val="00AA47EB"/>
    <w:rsid w:val="00AA51B8"/>
    <w:rsid w:val="00AA534B"/>
    <w:rsid w:val="00AB002F"/>
    <w:rsid w:val="00AB0767"/>
    <w:rsid w:val="00AB19F1"/>
    <w:rsid w:val="00AB2900"/>
    <w:rsid w:val="00AB3658"/>
    <w:rsid w:val="00AB3A5B"/>
    <w:rsid w:val="00AB4594"/>
    <w:rsid w:val="00AB4681"/>
    <w:rsid w:val="00AB546B"/>
    <w:rsid w:val="00AC0C0B"/>
    <w:rsid w:val="00AC17E8"/>
    <w:rsid w:val="00AC19F1"/>
    <w:rsid w:val="00AC2AB5"/>
    <w:rsid w:val="00AC2E6D"/>
    <w:rsid w:val="00AC4E76"/>
    <w:rsid w:val="00AC6F96"/>
    <w:rsid w:val="00AD04DB"/>
    <w:rsid w:val="00AD1333"/>
    <w:rsid w:val="00AD2014"/>
    <w:rsid w:val="00AD2CA6"/>
    <w:rsid w:val="00AD2E42"/>
    <w:rsid w:val="00AD3D84"/>
    <w:rsid w:val="00AD40E2"/>
    <w:rsid w:val="00AD4B13"/>
    <w:rsid w:val="00AD555F"/>
    <w:rsid w:val="00AD5AA6"/>
    <w:rsid w:val="00AD6AB3"/>
    <w:rsid w:val="00AE02E1"/>
    <w:rsid w:val="00AE0FBF"/>
    <w:rsid w:val="00AE136D"/>
    <w:rsid w:val="00AE1ABE"/>
    <w:rsid w:val="00AE2AB0"/>
    <w:rsid w:val="00AE49A1"/>
    <w:rsid w:val="00AF0847"/>
    <w:rsid w:val="00AF25B9"/>
    <w:rsid w:val="00AF3001"/>
    <w:rsid w:val="00AF317C"/>
    <w:rsid w:val="00AF3F3C"/>
    <w:rsid w:val="00AF47C4"/>
    <w:rsid w:val="00AF47D1"/>
    <w:rsid w:val="00AF537A"/>
    <w:rsid w:val="00AF6059"/>
    <w:rsid w:val="00AF686D"/>
    <w:rsid w:val="00B01BBF"/>
    <w:rsid w:val="00B04CB3"/>
    <w:rsid w:val="00B05797"/>
    <w:rsid w:val="00B064AD"/>
    <w:rsid w:val="00B10341"/>
    <w:rsid w:val="00B108A6"/>
    <w:rsid w:val="00B10A5E"/>
    <w:rsid w:val="00B10E0D"/>
    <w:rsid w:val="00B11766"/>
    <w:rsid w:val="00B135DD"/>
    <w:rsid w:val="00B13AE2"/>
    <w:rsid w:val="00B14A3E"/>
    <w:rsid w:val="00B14D1E"/>
    <w:rsid w:val="00B14F2C"/>
    <w:rsid w:val="00B15BED"/>
    <w:rsid w:val="00B15D3A"/>
    <w:rsid w:val="00B15D83"/>
    <w:rsid w:val="00B17127"/>
    <w:rsid w:val="00B20B58"/>
    <w:rsid w:val="00B21230"/>
    <w:rsid w:val="00B2139B"/>
    <w:rsid w:val="00B2158F"/>
    <w:rsid w:val="00B218BE"/>
    <w:rsid w:val="00B24F02"/>
    <w:rsid w:val="00B278F0"/>
    <w:rsid w:val="00B27949"/>
    <w:rsid w:val="00B316CC"/>
    <w:rsid w:val="00B3216F"/>
    <w:rsid w:val="00B3255F"/>
    <w:rsid w:val="00B32ACB"/>
    <w:rsid w:val="00B3451E"/>
    <w:rsid w:val="00B35528"/>
    <w:rsid w:val="00B36D9F"/>
    <w:rsid w:val="00B4015D"/>
    <w:rsid w:val="00B42398"/>
    <w:rsid w:val="00B445AA"/>
    <w:rsid w:val="00B448DC"/>
    <w:rsid w:val="00B44F6B"/>
    <w:rsid w:val="00B466B0"/>
    <w:rsid w:val="00B50EBB"/>
    <w:rsid w:val="00B51035"/>
    <w:rsid w:val="00B5225C"/>
    <w:rsid w:val="00B52CF0"/>
    <w:rsid w:val="00B53289"/>
    <w:rsid w:val="00B53B36"/>
    <w:rsid w:val="00B554DD"/>
    <w:rsid w:val="00B56E28"/>
    <w:rsid w:val="00B5790E"/>
    <w:rsid w:val="00B57DC6"/>
    <w:rsid w:val="00B60442"/>
    <w:rsid w:val="00B60797"/>
    <w:rsid w:val="00B60878"/>
    <w:rsid w:val="00B60B60"/>
    <w:rsid w:val="00B656B3"/>
    <w:rsid w:val="00B67052"/>
    <w:rsid w:val="00B670AF"/>
    <w:rsid w:val="00B67716"/>
    <w:rsid w:val="00B723C6"/>
    <w:rsid w:val="00B73029"/>
    <w:rsid w:val="00B73099"/>
    <w:rsid w:val="00B730C0"/>
    <w:rsid w:val="00B736A2"/>
    <w:rsid w:val="00B73F7A"/>
    <w:rsid w:val="00B75202"/>
    <w:rsid w:val="00B756B1"/>
    <w:rsid w:val="00B77E4C"/>
    <w:rsid w:val="00B80AD4"/>
    <w:rsid w:val="00B80F58"/>
    <w:rsid w:val="00B822FC"/>
    <w:rsid w:val="00B83845"/>
    <w:rsid w:val="00B8575C"/>
    <w:rsid w:val="00B86522"/>
    <w:rsid w:val="00B865D5"/>
    <w:rsid w:val="00B86791"/>
    <w:rsid w:val="00B9011B"/>
    <w:rsid w:val="00B91DAC"/>
    <w:rsid w:val="00B92A5F"/>
    <w:rsid w:val="00B94623"/>
    <w:rsid w:val="00B96BF1"/>
    <w:rsid w:val="00B96D45"/>
    <w:rsid w:val="00BA2DAC"/>
    <w:rsid w:val="00BA62D3"/>
    <w:rsid w:val="00BA673A"/>
    <w:rsid w:val="00BA70CD"/>
    <w:rsid w:val="00BA71CE"/>
    <w:rsid w:val="00BA7E12"/>
    <w:rsid w:val="00BB06F4"/>
    <w:rsid w:val="00BB4C68"/>
    <w:rsid w:val="00BB6152"/>
    <w:rsid w:val="00BC022B"/>
    <w:rsid w:val="00BC02A2"/>
    <w:rsid w:val="00BC0F45"/>
    <w:rsid w:val="00BC19EE"/>
    <w:rsid w:val="00BC2E16"/>
    <w:rsid w:val="00BC36FA"/>
    <w:rsid w:val="00BC3C1C"/>
    <w:rsid w:val="00BC599D"/>
    <w:rsid w:val="00BC662D"/>
    <w:rsid w:val="00BD1DE8"/>
    <w:rsid w:val="00BD2D98"/>
    <w:rsid w:val="00BD425B"/>
    <w:rsid w:val="00BD59BA"/>
    <w:rsid w:val="00BD6052"/>
    <w:rsid w:val="00BD6D84"/>
    <w:rsid w:val="00BD71EE"/>
    <w:rsid w:val="00BD7ACD"/>
    <w:rsid w:val="00BE04FF"/>
    <w:rsid w:val="00BE0E29"/>
    <w:rsid w:val="00BE2181"/>
    <w:rsid w:val="00BE4C1C"/>
    <w:rsid w:val="00BE5234"/>
    <w:rsid w:val="00BE542D"/>
    <w:rsid w:val="00BE54DA"/>
    <w:rsid w:val="00BE62FF"/>
    <w:rsid w:val="00BE680B"/>
    <w:rsid w:val="00BE6961"/>
    <w:rsid w:val="00BE69FA"/>
    <w:rsid w:val="00BE6AE6"/>
    <w:rsid w:val="00BE6DD4"/>
    <w:rsid w:val="00BE726F"/>
    <w:rsid w:val="00BF0A3C"/>
    <w:rsid w:val="00BF0FA8"/>
    <w:rsid w:val="00BF14AB"/>
    <w:rsid w:val="00BF1769"/>
    <w:rsid w:val="00BF21F9"/>
    <w:rsid w:val="00BF281D"/>
    <w:rsid w:val="00BF4F8E"/>
    <w:rsid w:val="00BF52D8"/>
    <w:rsid w:val="00BF5F54"/>
    <w:rsid w:val="00BF6C33"/>
    <w:rsid w:val="00BF78A7"/>
    <w:rsid w:val="00BF7962"/>
    <w:rsid w:val="00C01287"/>
    <w:rsid w:val="00C014C2"/>
    <w:rsid w:val="00C01876"/>
    <w:rsid w:val="00C029B3"/>
    <w:rsid w:val="00C02FFE"/>
    <w:rsid w:val="00C04E06"/>
    <w:rsid w:val="00C05231"/>
    <w:rsid w:val="00C05FA4"/>
    <w:rsid w:val="00C06217"/>
    <w:rsid w:val="00C079C6"/>
    <w:rsid w:val="00C1009C"/>
    <w:rsid w:val="00C1025B"/>
    <w:rsid w:val="00C10AB8"/>
    <w:rsid w:val="00C10EA7"/>
    <w:rsid w:val="00C11171"/>
    <w:rsid w:val="00C1154E"/>
    <w:rsid w:val="00C11A58"/>
    <w:rsid w:val="00C13899"/>
    <w:rsid w:val="00C13F4C"/>
    <w:rsid w:val="00C1458B"/>
    <w:rsid w:val="00C145A7"/>
    <w:rsid w:val="00C146FF"/>
    <w:rsid w:val="00C17319"/>
    <w:rsid w:val="00C1756F"/>
    <w:rsid w:val="00C17DA2"/>
    <w:rsid w:val="00C2068D"/>
    <w:rsid w:val="00C206F0"/>
    <w:rsid w:val="00C214ED"/>
    <w:rsid w:val="00C230C4"/>
    <w:rsid w:val="00C230F3"/>
    <w:rsid w:val="00C23552"/>
    <w:rsid w:val="00C23AB7"/>
    <w:rsid w:val="00C25280"/>
    <w:rsid w:val="00C304DD"/>
    <w:rsid w:val="00C3054A"/>
    <w:rsid w:val="00C313C7"/>
    <w:rsid w:val="00C318F5"/>
    <w:rsid w:val="00C31FE9"/>
    <w:rsid w:val="00C3233B"/>
    <w:rsid w:val="00C32B8C"/>
    <w:rsid w:val="00C32CCD"/>
    <w:rsid w:val="00C33B92"/>
    <w:rsid w:val="00C40D1A"/>
    <w:rsid w:val="00C41880"/>
    <w:rsid w:val="00C46BF6"/>
    <w:rsid w:val="00C4711E"/>
    <w:rsid w:val="00C4712C"/>
    <w:rsid w:val="00C4721D"/>
    <w:rsid w:val="00C4784A"/>
    <w:rsid w:val="00C47A44"/>
    <w:rsid w:val="00C51D49"/>
    <w:rsid w:val="00C53333"/>
    <w:rsid w:val="00C542B5"/>
    <w:rsid w:val="00C56A9C"/>
    <w:rsid w:val="00C5792F"/>
    <w:rsid w:val="00C6016C"/>
    <w:rsid w:val="00C60DFA"/>
    <w:rsid w:val="00C61102"/>
    <w:rsid w:val="00C61496"/>
    <w:rsid w:val="00C628C3"/>
    <w:rsid w:val="00C63F3E"/>
    <w:rsid w:val="00C64E87"/>
    <w:rsid w:val="00C6505A"/>
    <w:rsid w:val="00C651F3"/>
    <w:rsid w:val="00C6527D"/>
    <w:rsid w:val="00C66670"/>
    <w:rsid w:val="00C70053"/>
    <w:rsid w:val="00C70F2C"/>
    <w:rsid w:val="00C72559"/>
    <w:rsid w:val="00C72FF4"/>
    <w:rsid w:val="00C737BE"/>
    <w:rsid w:val="00C73CCD"/>
    <w:rsid w:val="00C73CE0"/>
    <w:rsid w:val="00C73D3D"/>
    <w:rsid w:val="00C74FDD"/>
    <w:rsid w:val="00C75BFC"/>
    <w:rsid w:val="00C77D20"/>
    <w:rsid w:val="00C804DB"/>
    <w:rsid w:val="00C81F18"/>
    <w:rsid w:val="00C82677"/>
    <w:rsid w:val="00C848B4"/>
    <w:rsid w:val="00C84AC3"/>
    <w:rsid w:val="00C851B8"/>
    <w:rsid w:val="00C8672C"/>
    <w:rsid w:val="00C86E40"/>
    <w:rsid w:val="00C87446"/>
    <w:rsid w:val="00C90041"/>
    <w:rsid w:val="00C900F2"/>
    <w:rsid w:val="00C923EF"/>
    <w:rsid w:val="00C9252E"/>
    <w:rsid w:val="00C93C3F"/>
    <w:rsid w:val="00C93C82"/>
    <w:rsid w:val="00C94432"/>
    <w:rsid w:val="00C95AB8"/>
    <w:rsid w:val="00C95B36"/>
    <w:rsid w:val="00C97819"/>
    <w:rsid w:val="00CA03AE"/>
    <w:rsid w:val="00CA0A99"/>
    <w:rsid w:val="00CA14F9"/>
    <w:rsid w:val="00CA1F65"/>
    <w:rsid w:val="00CA4300"/>
    <w:rsid w:val="00CA4B61"/>
    <w:rsid w:val="00CA5448"/>
    <w:rsid w:val="00CA69BC"/>
    <w:rsid w:val="00CA7C9B"/>
    <w:rsid w:val="00CB0509"/>
    <w:rsid w:val="00CB0F5A"/>
    <w:rsid w:val="00CB13F6"/>
    <w:rsid w:val="00CB1E97"/>
    <w:rsid w:val="00CB3953"/>
    <w:rsid w:val="00CB6690"/>
    <w:rsid w:val="00CB6849"/>
    <w:rsid w:val="00CB7173"/>
    <w:rsid w:val="00CB75E0"/>
    <w:rsid w:val="00CC1874"/>
    <w:rsid w:val="00CC2232"/>
    <w:rsid w:val="00CC2C0E"/>
    <w:rsid w:val="00CC3172"/>
    <w:rsid w:val="00CC31AA"/>
    <w:rsid w:val="00CC454A"/>
    <w:rsid w:val="00CC4941"/>
    <w:rsid w:val="00CC63A9"/>
    <w:rsid w:val="00CC63CD"/>
    <w:rsid w:val="00CC659F"/>
    <w:rsid w:val="00CC7A34"/>
    <w:rsid w:val="00CD0AB7"/>
    <w:rsid w:val="00CD0E45"/>
    <w:rsid w:val="00CD36FB"/>
    <w:rsid w:val="00CD48BB"/>
    <w:rsid w:val="00CD4CBC"/>
    <w:rsid w:val="00CD6CEA"/>
    <w:rsid w:val="00CE0DEA"/>
    <w:rsid w:val="00CE1817"/>
    <w:rsid w:val="00CE2596"/>
    <w:rsid w:val="00CE2B0E"/>
    <w:rsid w:val="00CE2E6C"/>
    <w:rsid w:val="00CE38E1"/>
    <w:rsid w:val="00CE3DA9"/>
    <w:rsid w:val="00CE4779"/>
    <w:rsid w:val="00CE47C7"/>
    <w:rsid w:val="00CF252B"/>
    <w:rsid w:val="00CF31DB"/>
    <w:rsid w:val="00CF35B0"/>
    <w:rsid w:val="00CF4351"/>
    <w:rsid w:val="00CF5B1F"/>
    <w:rsid w:val="00CF602C"/>
    <w:rsid w:val="00CF64A7"/>
    <w:rsid w:val="00CF7E35"/>
    <w:rsid w:val="00D00109"/>
    <w:rsid w:val="00D009F4"/>
    <w:rsid w:val="00D01068"/>
    <w:rsid w:val="00D01B44"/>
    <w:rsid w:val="00D01B93"/>
    <w:rsid w:val="00D02971"/>
    <w:rsid w:val="00D02B6F"/>
    <w:rsid w:val="00D03593"/>
    <w:rsid w:val="00D04918"/>
    <w:rsid w:val="00D04A6E"/>
    <w:rsid w:val="00D076DE"/>
    <w:rsid w:val="00D07A1D"/>
    <w:rsid w:val="00D104E2"/>
    <w:rsid w:val="00D1066B"/>
    <w:rsid w:val="00D10925"/>
    <w:rsid w:val="00D11AD7"/>
    <w:rsid w:val="00D12723"/>
    <w:rsid w:val="00D12FE8"/>
    <w:rsid w:val="00D1327A"/>
    <w:rsid w:val="00D1443B"/>
    <w:rsid w:val="00D14CF9"/>
    <w:rsid w:val="00D151E6"/>
    <w:rsid w:val="00D16373"/>
    <w:rsid w:val="00D173FB"/>
    <w:rsid w:val="00D23434"/>
    <w:rsid w:val="00D23C1A"/>
    <w:rsid w:val="00D24F31"/>
    <w:rsid w:val="00D27255"/>
    <w:rsid w:val="00D27329"/>
    <w:rsid w:val="00D30609"/>
    <w:rsid w:val="00D308D9"/>
    <w:rsid w:val="00D311D3"/>
    <w:rsid w:val="00D32D88"/>
    <w:rsid w:val="00D3516B"/>
    <w:rsid w:val="00D369F4"/>
    <w:rsid w:val="00D40710"/>
    <w:rsid w:val="00D40DDD"/>
    <w:rsid w:val="00D415B3"/>
    <w:rsid w:val="00D41CDF"/>
    <w:rsid w:val="00D420B3"/>
    <w:rsid w:val="00D42316"/>
    <w:rsid w:val="00D42F65"/>
    <w:rsid w:val="00D43607"/>
    <w:rsid w:val="00D44507"/>
    <w:rsid w:val="00D44939"/>
    <w:rsid w:val="00D45B89"/>
    <w:rsid w:val="00D46034"/>
    <w:rsid w:val="00D46BE5"/>
    <w:rsid w:val="00D47588"/>
    <w:rsid w:val="00D479EE"/>
    <w:rsid w:val="00D50AE7"/>
    <w:rsid w:val="00D51841"/>
    <w:rsid w:val="00D55EDB"/>
    <w:rsid w:val="00D56321"/>
    <w:rsid w:val="00D56849"/>
    <w:rsid w:val="00D56CCA"/>
    <w:rsid w:val="00D57390"/>
    <w:rsid w:val="00D6054E"/>
    <w:rsid w:val="00D61321"/>
    <w:rsid w:val="00D615A1"/>
    <w:rsid w:val="00D6410B"/>
    <w:rsid w:val="00D655E5"/>
    <w:rsid w:val="00D656CE"/>
    <w:rsid w:val="00D65E4D"/>
    <w:rsid w:val="00D66A64"/>
    <w:rsid w:val="00D67B68"/>
    <w:rsid w:val="00D701C7"/>
    <w:rsid w:val="00D709C1"/>
    <w:rsid w:val="00D70AE1"/>
    <w:rsid w:val="00D70EFF"/>
    <w:rsid w:val="00D71487"/>
    <w:rsid w:val="00D72283"/>
    <w:rsid w:val="00D72B06"/>
    <w:rsid w:val="00D73873"/>
    <w:rsid w:val="00D73F79"/>
    <w:rsid w:val="00D75237"/>
    <w:rsid w:val="00D76250"/>
    <w:rsid w:val="00D82681"/>
    <w:rsid w:val="00D82DC0"/>
    <w:rsid w:val="00D830CD"/>
    <w:rsid w:val="00D8376F"/>
    <w:rsid w:val="00D85271"/>
    <w:rsid w:val="00D86397"/>
    <w:rsid w:val="00D93103"/>
    <w:rsid w:val="00D93ADE"/>
    <w:rsid w:val="00D93E85"/>
    <w:rsid w:val="00D93FFF"/>
    <w:rsid w:val="00D94E86"/>
    <w:rsid w:val="00D964A5"/>
    <w:rsid w:val="00D97C4B"/>
    <w:rsid w:val="00DA0031"/>
    <w:rsid w:val="00DA22A3"/>
    <w:rsid w:val="00DA23A6"/>
    <w:rsid w:val="00DA2515"/>
    <w:rsid w:val="00DA26E6"/>
    <w:rsid w:val="00DA2C4D"/>
    <w:rsid w:val="00DA2E36"/>
    <w:rsid w:val="00DA2EBE"/>
    <w:rsid w:val="00DA3234"/>
    <w:rsid w:val="00DA35C9"/>
    <w:rsid w:val="00DA3611"/>
    <w:rsid w:val="00DA4ABC"/>
    <w:rsid w:val="00DA6779"/>
    <w:rsid w:val="00DA6E20"/>
    <w:rsid w:val="00DB06B8"/>
    <w:rsid w:val="00DB0891"/>
    <w:rsid w:val="00DB11F4"/>
    <w:rsid w:val="00DB31B9"/>
    <w:rsid w:val="00DB36DA"/>
    <w:rsid w:val="00DB4297"/>
    <w:rsid w:val="00DB4538"/>
    <w:rsid w:val="00DB53F6"/>
    <w:rsid w:val="00DB7756"/>
    <w:rsid w:val="00DC042E"/>
    <w:rsid w:val="00DC31B7"/>
    <w:rsid w:val="00DC3468"/>
    <w:rsid w:val="00DC4832"/>
    <w:rsid w:val="00DC6DF6"/>
    <w:rsid w:val="00DC7A44"/>
    <w:rsid w:val="00DD02CC"/>
    <w:rsid w:val="00DD1D57"/>
    <w:rsid w:val="00DD26DD"/>
    <w:rsid w:val="00DD475F"/>
    <w:rsid w:val="00DD5B00"/>
    <w:rsid w:val="00DD5C32"/>
    <w:rsid w:val="00DD690F"/>
    <w:rsid w:val="00DD7411"/>
    <w:rsid w:val="00DD7BB6"/>
    <w:rsid w:val="00DE17C7"/>
    <w:rsid w:val="00DE33F9"/>
    <w:rsid w:val="00DE434A"/>
    <w:rsid w:val="00DE51B1"/>
    <w:rsid w:val="00DE53CF"/>
    <w:rsid w:val="00DE65BB"/>
    <w:rsid w:val="00DE7B8F"/>
    <w:rsid w:val="00DF07AF"/>
    <w:rsid w:val="00DF1BBB"/>
    <w:rsid w:val="00DF3D64"/>
    <w:rsid w:val="00DF6050"/>
    <w:rsid w:val="00DF76D6"/>
    <w:rsid w:val="00E00049"/>
    <w:rsid w:val="00E00E76"/>
    <w:rsid w:val="00E01069"/>
    <w:rsid w:val="00E01277"/>
    <w:rsid w:val="00E01865"/>
    <w:rsid w:val="00E02172"/>
    <w:rsid w:val="00E02896"/>
    <w:rsid w:val="00E03021"/>
    <w:rsid w:val="00E0422B"/>
    <w:rsid w:val="00E043C7"/>
    <w:rsid w:val="00E04958"/>
    <w:rsid w:val="00E04D7B"/>
    <w:rsid w:val="00E06DBB"/>
    <w:rsid w:val="00E1049E"/>
    <w:rsid w:val="00E10D1E"/>
    <w:rsid w:val="00E11295"/>
    <w:rsid w:val="00E11882"/>
    <w:rsid w:val="00E11894"/>
    <w:rsid w:val="00E11D65"/>
    <w:rsid w:val="00E11F8E"/>
    <w:rsid w:val="00E138FA"/>
    <w:rsid w:val="00E14FC4"/>
    <w:rsid w:val="00E15D63"/>
    <w:rsid w:val="00E15E5B"/>
    <w:rsid w:val="00E1622F"/>
    <w:rsid w:val="00E16F5A"/>
    <w:rsid w:val="00E20C79"/>
    <w:rsid w:val="00E21243"/>
    <w:rsid w:val="00E21B1B"/>
    <w:rsid w:val="00E2297C"/>
    <w:rsid w:val="00E22CEE"/>
    <w:rsid w:val="00E2307F"/>
    <w:rsid w:val="00E233F0"/>
    <w:rsid w:val="00E233F5"/>
    <w:rsid w:val="00E242C5"/>
    <w:rsid w:val="00E262AE"/>
    <w:rsid w:val="00E2658E"/>
    <w:rsid w:val="00E26E6D"/>
    <w:rsid w:val="00E27836"/>
    <w:rsid w:val="00E310D8"/>
    <w:rsid w:val="00E331A9"/>
    <w:rsid w:val="00E334B9"/>
    <w:rsid w:val="00E33A4A"/>
    <w:rsid w:val="00E3510C"/>
    <w:rsid w:val="00E35E6A"/>
    <w:rsid w:val="00E3704F"/>
    <w:rsid w:val="00E371AB"/>
    <w:rsid w:val="00E3757F"/>
    <w:rsid w:val="00E4037B"/>
    <w:rsid w:val="00E40D61"/>
    <w:rsid w:val="00E42A4A"/>
    <w:rsid w:val="00E42BFD"/>
    <w:rsid w:val="00E42CDA"/>
    <w:rsid w:val="00E43310"/>
    <w:rsid w:val="00E43C09"/>
    <w:rsid w:val="00E45A22"/>
    <w:rsid w:val="00E45E76"/>
    <w:rsid w:val="00E47823"/>
    <w:rsid w:val="00E52844"/>
    <w:rsid w:val="00E53F88"/>
    <w:rsid w:val="00E540D2"/>
    <w:rsid w:val="00E55F5D"/>
    <w:rsid w:val="00E55FDF"/>
    <w:rsid w:val="00E56807"/>
    <w:rsid w:val="00E56C9E"/>
    <w:rsid w:val="00E60B89"/>
    <w:rsid w:val="00E61AB1"/>
    <w:rsid w:val="00E61E27"/>
    <w:rsid w:val="00E62182"/>
    <w:rsid w:val="00E6339F"/>
    <w:rsid w:val="00E6622C"/>
    <w:rsid w:val="00E70134"/>
    <w:rsid w:val="00E7020A"/>
    <w:rsid w:val="00E70770"/>
    <w:rsid w:val="00E70A0F"/>
    <w:rsid w:val="00E71F72"/>
    <w:rsid w:val="00E72739"/>
    <w:rsid w:val="00E72AAB"/>
    <w:rsid w:val="00E73FFC"/>
    <w:rsid w:val="00E7473D"/>
    <w:rsid w:val="00E74969"/>
    <w:rsid w:val="00E77185"/>
    <w:rsid w:val="00E77526"/>
    <w:rsid w:val="00E77868"/>
    <w:rsid w:val="00E8029A"/>
    <w:rsid w:val="00E80FD6"/>
    <w:rsid w:val="00E85CB6"/>
    <w:rsid w:val="00E85CB8"/>
    <w:rsid w:val="00E85EB7"/>
    <w:rsid w:val="00E86F98"/>
    <w:rsid w:val="00E87D01"/>
    <w:rsid w:val="00E90893"/>
    <w:rsid w:val="00E90ACE"/>
    <w:rsid w:val="00E90B67"/>
    <w:rsid w:val="00E90C2C"/>
    <w:rsid w:val="00E90DB0"/>
    <w:rsid w:val="00E90F71"/>
    <w:rsid w:val="00E915E8"/>
    <w:rsid w:val="00E921A6"/>
    <w:rsid w:val="00E92223"/>
    <w:rsid w:val="00E92BEC"/>
    <w:rsid w:val="00E92C1D"/>
    <w:rsid w:val="00E931AD"/>
    <w:rsid w:val="00E937BC"/>
    <w:rsid w:val="00E93AB7"/>
    <w:rsid w:val="00E97E1E"/>
    <w:rsid w:val="00EA01AB"/>
    <w:rsid w:val="00EA1355"/>
    <w:rsid w:val="00EA20C1"/>
    <w:rsid w:val="00EA3BF3"/>
    <w:rsid w:val="00EA54CE"/>
    <w:rsid w:val="00EA5B1F"/>
    <w:rsid w:val="00EB0B50"/>
    <w:rsid w:val="00EB0C6C"/>
    <w:rsid w:val="00EB18CA"/>
    <w:rsid w:val="00EB2281"/>
    <w:rsid w:val="00EB2D1F"/>
    <w:rsid w:val="00EB2EAA"/>
    <w:rsid w:val="00EB2EB1"/>
    <w:rsid w:val="00EB4483"/>
    <w:rsid w:val="00EB4FB4"/>
    <w:rsid w:val="00EB5D41"/>
    <w:rsid w:val="00EB617D"/>
    <w:rsid w:val="00EB7262"/>
    <w:rsid w:val="00EC0AB8"/>
    <w:rsid w:val="00EC0C3A"/>
    <w:rsid w:val="00EC185C"/>
    <w:rsid w:val="00EC1FF9"/>
    <w:rsid w:val="00EC2C69"/>
    <w:rsid w:val="00EC36F4"/>
    <w:rsid w:val="00EC399E"/>
    <w:rsid w:val="00EC3EA5"/>
    <w:rsid w:val="00EC4C01"/>
    <w:rsid w:val="00EC50DE"/>
    <w:rsid w:val="00EC5981"/>
    <w:rsid w:val="00EC5BCA"/>
    <w:rsid w:val="00EC7779"/>
    <w:rsid w:val="00EC7994"/>
    <w:rsid w:val="00ED1CE6"/>
    <w:rsid w:val="00ED1E7C"/>
    <w:rsid w:val="00ED22DB"/>
    <w:rsid w:val="00ED3109"/>
    <w:rsid w:val="00ED3230"/>
    <w:rsid w:val="00ED4F09"/>
    <w:rsid w:val="00ED4F51"/>
    <w:rsid w:val="00ED5336"/>
    <w:rsid w:val="00ED5568"/>
    <w:rsid w:val="00ED7DC6"/>
    <w:rsid w:val="00EE0A88"/>
    <w:rsid w:val="00EE17E7"/>
    <w:rsid w:val="00EE4A1C"/>
    <w:rsid w:val="00EE5BB0"/>
    <w:rsid w:val="00EE60BD"/>
    <w:rsid w:val="00EF18E8"/>
    <w:rsid w:val="00EF3ADB"/>
    <w:rsid w:val="00EF44DC"/>
    <w:rsid w:val="00EF480E"/>
    <w:rsid w:val="00EF62C5"/>
    <w:rsid w:val="00EF7FC8"/>
    <w:rsid w:val="00F01A17"/>
    <w:rsid w:val="00F01AD7"/>
    <w:rsid w:val="00F01ADE"/>
    <w:rsid w:val="00F01ECC"/>
    <w:rsid w:val="00F02199"/>
    <w:rsid w:val="00F02E1A"/>
    <w:rsid w:val="00F03AF4"/>
    <w:rsid w:val="00F04B3C"/>
    <w:rsid w:val="00F056A8"/>
    <w:rsid w:val="00F05970"/>
    <w:rsid w:val="00F07E92"/>
    <w:rsid w:val="00F119B6"/>
    <w:rsid w:val="00F123CD"/>
    <w:rsid w:val="00F139C8"/>
    <w:rsid w:val="00F20C7C"/>
    <w:rsid w:val="00F22779"/>
    <w:rsid w:val="00F22A08"/>
    <w:rsid w:val="00F254FF"/>
    <w:rsid w:val="00F27A96"/>
    <w:rsid w:val="00F27B48"/>
    <w:rsid w:val="00F27E07"/>
    <w:rsid w:val="00F31230"/>
    <w:rsid w:val="00F3143C"/>
    <w:rsid w:val="00F3145C"/>
    <w:rsid w:val="00F34162"/>
    <w:rsid w:val="00F37AF8"/>
    <w:rsid w:val="00F37CBB"/>
    <w:rsid w:val="00F37FFB"/>
    <w:rsid w:val="00F40DEF"/>
    <w:rsid w:val="00F41B0D"/>
    <w:rsid w:val="00F41FE1"/>
    <w:rsid w:val="00F42810"/>
    <w:rsid w:val="00F4366E"/>
    <w:rsid w:val="00F4556C"/>
    <w:rsid w:val="00F45C8C"/>
    <w:rsid w:val="00F46A86"/>
    <w:rsid w:val="00F46BB6"/>
    <w:rsid w:val="00F470E9"/>
    <w:rsid w:val="00F47D71"/>
    <w:rsid w:val="00F50432"/>
    <w:rsid w:val="00F5116F"/>
    <w:rsid w:val="00F51821"/>
    <w:rsid w:val="00F5182E"/>
    <w:rsid w:val="00F51AE1"/>
    <w:rsid w:val="00F51D02"/>
    <w:rsid w:val="00F54D83"/>
    <w:rsid w:val="00F557D3"/>
    <w:rsid w:val="00F5652F"/>
    <w:rsid w:val="00F566D5"/>
    <w:rsid w:val="00F56E09"/>
    <w:rsid w:val="00F57D9A"/>
    <w:rsid w:val="00F61AFA"/>
    <w:rsid w:val="00F624D4"/>
    <w:rsid w:val="00F6285A"/>
    <w:rsid w:val="00F632CD"/>
    <w:rsid w:val="00F6449D"/>
    <w:rsid w:val="00F651D4"/>
    <w:rsid w:val="00F669B7"/>
    <w:rsid w:val="00F66F33"/>
    <w:rsid w:val="00F71B85"/>
    <w:rsid w:val="00F7263B"/>
    <w:rsid w:val="00F74114"/>
    <w:rsid w:val="00F746AA"/>
    <w:rsid w:val="00F751F1"/>
    <w:rsid w:val="00F80A73"/>
    <w:rsid w:val="00F81243"/>
    <w:rsid w:val="00F81964"/>
    <w:rsid w:val="00F8199D"/>
    <w:rsid w:val="00F83145"/>
    <w:rsid w:val="00F85614"/>
    <w:rsid w:val="00F85853"/>
    <w:rsid w:val="00F859A1"/>
    <w:rsid w:val="00F85AEE"/>
    <w:rsid w:val="00F87150"/>
    <w:rsid w:val="00F8737B"/>
    <w:rsid w:val="00F900E7"/>
    <w:rsid w:val="00F9019D"/>
    <w:rsid w:val="00F92832"/>
    <w:rsid w:val="00F93948"/>
    <w:rsid w:val="00F93E95"/>
    <w:rsid w:val="00F93F27"/>
    <w:rsid w:val="00F94B59"/>
    <w:rsid w:val="00F958C4"/>
    <w:rsid w:val="00FA0191"/>
    <w:rsid w:val="00FA153F"/>
    <w:rsid w:val="00FA17D2"/>
    <w:rsid w:val="00FA34A6"/>
    <w:rsid w:val="00FA3708"/>
    <w:rsid w:val="00FA44F5"/>
    <w:rsid w:val="00FA5003"/>
    <w:rsid w:val="00FA55A0"/>
    <w:rsid w:val="00FA65AE"/>
    <w:rsid w:val="00FA6F78"/>
    <w:rsid w:val="00FB27DB"/>
    <w:rsid w:val="00FB2C48"/>
    <w:rsid w:val="00FB3BA0"/>
    <w:rsid w:val="00FB3C90"/>
    <w:rsid w:val="00FB3C9E"/>
    <w:rsid w:val="00FB3EFD"/>
    <w:rsid w:val="00FB47B3"/>
    <w:rsid w:val="00FB50A9"/>
    <w:rsid w:val="00FB5FC7"/>
    <w:rsid w:val="00FB66AB"/>
    <w:rsid w:val="00FB7E7E"/>
    <w:rsid w:val="00FC05E7"/>
    <w:rsid w:val="00FC1652"/>
    <w:rsid w:val="00FC1915"/>
    <w:rsid w:val="00FC323A"/>
    <w:rsid w:val="00FC3A6D"/>
    <w:rsid w:val="00FC55DC"/>
    <w:rsid w:val="00FC727B"/>
    <w:rsid w:val="00FD123C"/>
    <w:rsid w:val="00FD1361"/>
    <w:rsid w:val="00FD2C85"/>
    <w:rsid w:val="00FD4467"/>
    <w:rsid w:val="00FD46E2"/>
    <w:rsid w:val="00FD5595"/>
    <w:rsid w:val="00FE01E9"/>
    <w:rsid w:val="00FE0BFE"/>
    <w:rsid w:val="00FE1586"/>
    <w:rsid w:val="00FE1875"/>
    <w:rsid w:val="00FE2ABC"/>
    <w:rsid w:val="00FE428F"/>
    <w:rsid w:val="00FE67A6"/>
    <w:rsid w:val="00FE7759"/>
    <w:rsid w:val="00FE7FD3"/>
    <w:rsid w:val="00FE7FE3"/>
    <w:rsid w:val="00FF0BA0"/>
    <w:rsid w:val="00FF147E"/>
    <w:rsid w:val="00FF20E6"/>
    <w:rsid w:val="00FF320C"/>
    <w:rsid w:val="00FF4034"/>
    <w:rsid w:val="00FF5ED6"/>
    <w:rsid w:val="00FF6A02"/>
    <w:rsid w:val="00FF7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972A"/>
  <w15:docId w15:val="{9B99706B-2250-49C6-A051-8CF69477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A4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7A4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47A4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C47A4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C47A44"/>
    <w:pPr>
      <w:keepNext/>
      <w:jc w:val="both"/>
      <w:outlineLvl w:val="3"/>
    </w:pPr>
    <w:rPr>
      <w:sz w:val="22"/>
      <w:szCs w:val="20"/>
      <w:u w:val="single"/>
      <w:lang w:eastAsia="lt-LT"/>
    </w:rPr>
  </w:style>
  <w:style w:type="paragraph" w:styleId="Antrat5">
    <w:name w:val="heading 5"/>
    <w:basedOn w:val="prastasis"/>
    <w:next w:val="prastasis"/>
    <w:link w:val="Antrat5Diagrama"/>
    <w:uiPriority w:val="9"/>
    <w:semiHidden/>
    <w:unhideWhenUsed/>
    <w:qFormat/>
    <w:rsid w:val="00697F8F"/>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7A44"/>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C47A44"/>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C47A44"/>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C47A44"/>
    <w:rPr>
      <w:rFonts w:ascii="Times New Roman" w:eastAsia="Times New Roman" w:hAnsi="Times New Roman" w:cs="Times New Roman"/>
      <w:szCs w:val="20"/>
      <w:u w:val="single"/>
      <w:lang w:eastAsia="lt-LT"/>
    </w:rPr>
  </w:style>
  <w:style w:type="character" w:styleId="Hipersaitas">
    <w:name w:val="Hyperlink"/>
    <w:uiPriority w:val="99"/>
    <w:semiHidden/>
    <w:rsid w:val="00C47A44"/>
    <w:rPr>
      <w:rFonts w:cs="Times New Roman"/>
      <w:color w:val="0000FF"/>
      <w:u w:val="single"/>
    </w:rPr>
  </w:style>
  <w:style w:type="paragraph" w:customStyle="1" w:styleId="PI-1EMEASMCA">
    <w:name w:val="PI-1 EMEA_SMCA"/>
    <w:basedOn w:val="Antrat2"/>
    <w:autoRedefine/>
    <w:uiPriority w:val="99"/>
    <w:rsid w:val="00C47A4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C47A4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uiPriority w:val="99"/>
    <w:rsid w:val="00C47A44"/>
    <w:rPr>
      <w:rFonts w:cs="Times New Roman"/>
      <w:b/>
      <w:noProof/>
      <w:sz w:val="22"/>
      <w:szCs w:val="22"/>
      <w:lang w:val="lt-LT" w:eastAsia="en-US" w:bidi="ar-SA"/>
    </w:rPr>
  </w:style>
  <w:style w:type="paragraph" w:customStyle="1" w:styleId="PI-2EMEASMCA">
    <w:name w:val="PI-2 EMEA_SMCA"/>
    <w:basedOn w:val="Antrat3"/>
    <w:autoRedefine/>
    <w:uiPriority w:val="99"/>
    <w:rsid w:val="00C47A4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C47A44"/>
    <w:rPr>
      <w:noProof/>
      <w:sz w:val="22"/>
      <w:szCs w:val="22"/>
    </w:rPr>
  </w:style>
  <w:style w:type="paragraph" w:customStyle="1" w:styleId="TTEMEASMCA">
    <w:name w:val="TT EMEA_SMCA"/>
    <w:basedOn w:val="Antrat1"/>
    <w:autoRedefine/>
    <w:uiPriority w:val="99"/>
    <w:rsid w:val="00C47A4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C47A44"/>
    <w:rPr>
      <w:rFonts w:cs="Times New Roman"/>
      <w:b/>
      <w:caps/>
      <w:sz w:val="22"/>
      <w:szCs w:val="22"/>
      <w:lang w:val="en-US" w:eastAsia="en-US" w:bidi="ar-SA"/>
    </w:rPr>
  </w:style>
  <w:style w:type="paragraph" w:customStyle="1" w:styleId="BTAnIIEMEASMCA">
    <w:name w:val="BT(AnII) EMEA_SMCA"/>
    <w:basedOn w:val="Debesliotekstas"/>
    <w:autoRedefine/>
    <w:uiPriority w:val="99"/>
    <w:rsid w:val="00C47A4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C47A44"/>
    <w:pPr>
      <w:numPr>
        <w:numId w:val="1"/>
      </w:numPr>
      <w:tabs>
        <w:tab w:val="clear" w:pos="720"/>
        <w:tab w:val="num" w:pos="360"/>
      </w:tabs>
      <w:ind w:left="0" w:firstLine="0"/>
    </w:pPr>
  </w:style>
  <w:style w:type="paragraph" w:customStyle="1" w:styleId="PI-3EMEASMCA">
    <w:name w:val="PI-3 EMEA_SMCA"/>
    <w:basedOn w:val="prastasis"/>
    <w:autoRedefine/>
    <w:uiPriority w:val="99"/>
    <w:rsid w:val="00C47A44"/>
    <w:pPr>
      <w:spacing w:line="220" w:lineRule="exact"/>
    </w:pPr>
    <w:rPr>
      <w:b/>
      <w:bCs/>
      <w:sz w:val="22"/>
      <w:szCs w:val="22"/>
    </w:rPr>
  </w:style>
  <w:style w:type="paragraph" w:customStyle="1" w:styleId="BTbEMEASMCA">
    <w:name w:val="BT(b) EMEA_SMCA"/>
    <w:basedOn w:val="BTEMEASMCA"/>
    <w:autoRedefine/>
    <w:uiPriority w:val="99"/>
    <w:rsid w:val="00C47A44"/>
    <w:rPr>
      <w:b/>
    </w:rPr>
  </w:style>
  <w:style w:type="paragraph" w:customStyle="1" w:styleId="BTbeEMEASMCA">
    <w:name w:val="BT(be) EMEA_SMCA"/>
    <w:basedOn w:val="BTEMEASMCA"/>
    <w:autoRedefine/>
    <w:uiPriority w:val="99"/>
    <w:rsid w:val="00C47A44"/>
    <w:pPr>
      <w:jc w:val="center"/>
    </w:pPr>
    <w:rPr>
      <w:b/>
    </w:rPr>
  </w:style>
  <w:style w:type="paragraph" w:customStyle="1" w:styleId="BTeEMEASMCA">
    <w:name w:val="BT(e) EMEA_SMCA"/>
    <w:basedOn w:val="BTEMEASMCA"/>
    <w:autoRedefine/>
    <w:uiPriority w:val="99"/>
    <w:rsid w:val="00C47A44"/>
    <w:pPr>
      <w:jc w:val="center"/>
    </w:pPr>
  </w:style>
  <w:style w:type="paragraph" w:customStyle="1" w:styleId="BTgEMEASMCA">
    <w:name w:val="BT(g) EMEA_SMCA"/>
    <w:basedOn w:val="BTEMEASMCA"/>
    <w:autoRedefine/>
    <w:uiPriority w:val="99"/>
    <w:rsid w:val="00C47A44"/>
    <w:rPr>
      <w:i/>
      <w:color w:val="008000"/>
    </w:rPr>
  </w:style>
  <w:style w:type="character" w:customStyle="1" w:styleId="BTEMEASMCAChar">
    <w:name w:val="BT EMEA_SMCA Char"/>
    <w:rsid w:val="00C47A44"/>
    <w:rPr>
      <w:rFonts w:cs="Times New Roman"/>
      <w:noProof/>
      <w:sz w:val="22"/>
      <w:szCs w:val="22"/>
      <w:lang w:val="lt-LT" w:eastAsia="en-US" w:bidi="ar-SA"/>
    </w:rPr>
  </w:style>
  <w:style w:type="character" w:customStyle="1" w:styleId="BTgEMEASMCAChar">
    <w:name w:val="BT(g) EMEA_SMCA Char"/>
    <w:uiPriority w:val="99"/>
    <w:rsid w:val="00C47A44"/>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C47A44"/>
    <w:rPr>
      <w:u w:val="single"/>
    </w:rPr>
  </w:style>
  <w:style w:type="paragraph" w:styleId="Debesliotekstas">
    <w:name w:val="Balloon Text"/>
    <w:basedOn w:val="prastasis"/>
    <w:link w:val="DebesliotekstasDiagrama"/>
    <w:uiPriority w:val="99"/>
    <w:semiHidden/>
    <w:rsid w:val="00C47A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A44"/>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C47A4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47A44"/>
    <w:rPr>
      <w:rFonts w:ascii="Tahoma" w:eastAsia="Times New Roman" w:hAnsi="Tahoma" w:cs="Tahoma"/>
      <w:sz w:val="20"/>
      <w:szCs w:val="20"/>
      <w:shd w:val="clear" w:color="auto" w:fill="000080"/>
    </w:rPr>
  </w:style>
  <w:style w:type="paragraph" w:styleId="Pagrindinistekstas">
    <w:name w:val="Body Text"/>
    <w:basedOn w:val="prastasis"/>
    <w:link w:val="PagrindinistekstasDiagrama"/>
    <w:uiPriority w:val="99"/>
    <w:semiHidden/>
    <w:rsid w:val="00C47A44"/>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C47A44"/>
    <w:rPr>
      <w:rFonts w:ascii="Times New Roman" w:eastAsia="Times New Roman" w:hAnsi="Times New Roman" w:cs="Times New Roman"/>
      <w:szCs w:val="20"/>
      <w:lang w:eastAsia="lt-LT"/>
    </w:rPr>
  </w:style>
  <w:style w:type="paragraph" w:styleId="Porat">
    <w:name w:val="footer"/>
    <w:basedOn w:val="prastasis"/>
    <w:link w:val="PoratDiagrama"/>
    <w:uiPriority w:val="99"/>
    <w:semiHidden/>
    <w:rsid w:val="00C47A44"/>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semiHidden/>
    <w:rsid w:val="00C47A44"/>
    <w:rPr>
      <w:rFonts w:ascii="Times New Roman" w:eastAsia="Times New Roman" w:hAnsi="Times New Roman" w:cs="Times New Roman"/>
      <w:szCs w:val="20"/>
      <w:lang w:eastAsia="lt-LT"/>
    </w:rPr>
  </w:style>
  <w:style w:type="character" w:styleId="Puslapionumeris">
    <w:name w:val="page number"/>
    <w:uiPriority w:val="99"/>
    <w:semiHidden/>
    <w:rsid w:val="00C47A44"/>
    <w:rPr>
      <w:rFonts w:cs="Times New Roman"/>
    </w:rPr>
  </w:style>
  <w:style w:type="paragraph" w:styleId="Pavadinimas">
    <w:name w:val="Title"/>
    <w:basedOn w:val="prastasis"/>
    <w:link w:val="PavadinimasDiagrama"/>
    <w:autoRedefine/>
    <w:uiPriority w:val="99"/>
    <w:qFormat/>
    <w:rsid w:val="00C47A44"/>
    <w:pPr>
      <w:outlineLvl w:val="0"/>
    </w:pPr>
    <w:rPr>
      <w:kern w:val="28"/>
      <w:sz w:val="22"/>
      <w:szCs w:val="20"/>
      <w:u w:val="single"/>
      <w:lang w:eastAsia="lt-LT"/>
    </w:rPr>
  </w:style>
  <w:style w:type="character" w:customStyle="1" w:styleId="PavadinimasDiagrama">
    <w:name w:val="Pavadinimas Diagrama"/>
    <w:basedOn w:val="Numatytasispastraiposriftas"/>
    <w:link w:val="Pavadinimas"/>
    <w:uiPriority w:val="99"/>
    <w:rsid w:val="00C47A44"/>
    <w:rPr>
      <w:rFonts w:ascii="Times New Roman" w:eastAsia="Times New Roman" w:hAnsi="Times New Roman" w:cs="Times New Roman"/>
      <w:kern w:val="28"/>
      <w:szCs w:val="20"/>
      <w:u w:val="single"/>
      <w:lang w:eastAsia="lt-LT"/>
    </w:rPr>
  </w:style>
  <w:style w:type="paragraph" w:styleId="Paantrat">
    <w:name w:val="Subtitle"/>
    <w:basedOn w:val="prastasis"/>
    <w:link w:val="PaantratDiagrama"/>
    <w:uiPriority w:val="99"/>
    <w:qFormat/>
    <w:rsid w:val="00C47A44"/>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uiPriority w:val="99"/>
    <w:rsid w:val="00C47A44"/>
    <w:rPr>
      <w:rFonts w:ascii="TimesNewRoman,Bold" w:eastAsia="Times New Roman" w:hAnsi="TimesNewRoman,Bold" w:cs="Times New Roman"/>
      <w:b/>
      <w:color w:val="000000"/>
      <w:szCs w:val="20"/>
      <w:lang w:val="en-US" w:eastAsia="lt-LT"/>
    </w:rPr>
  </w:style>
  <w:style w:type="paragraph" w:customStyle="1" w:styleId="knZulassung01">
    <w:name w:val="knZulassung01"/>
    <w:basedOn w:val="prastasis"/>
    <w:uiPriority w:val="99"/>
    <w:rsid w:val="00C47A44"/>
    <w:pPr>
      <w:tabs>
        <w:tab w:val="left" w:pos="567"/>
      </w:tabs>
      <w:overflowPunct w:val="0"/>
      <w:autoSpaceDE w:val="0"/>
      <w:autoSpaceDN w:val="0"/>
      <w:adjustRightInd w:val="0"/>
      <w:ind w:left="1843" w:right="284" w:hanging="1843"/>
      <w:textAlignment w:val="baseline"/>
    </w:pPr>
    <w:rPr>
      <w:rFonts w:ascii="Courier" w:hAnsi="Courier"/>
      <w:szCs w:val="20"/>
      <w:lang w:val="de-DE" w:eastAsia="de-DE"/>
    </w:rPr>
  </w:style>
  <w:style w:type="paragraph" w:customStyle="1" w:styleId="knZulassung02">
    <w:name w:val="knZulassung02"/>
    <w:basedOn w:val="prastasis"/>
    <w:uiPriority w:val="99"/>
    <w:rsid w:val="00C47A44"/>
    <w:pPr>
      <w:overflowPunct w:val="0"/>
      <w:autoSpaceDE w:val="0"/>
      <w:autoSpaceDN w:val="0"/>
      <w:adjustRightInd w:val="0"/>
      <w:ind w:left="1843" w:right="284"/>
      <w:textAlignment w:val="baseline"/>
    </w:pPr>
    <w:rPr>
      <w:rFonts w:ascii="Courier" w:hAnsi="Courier"/>
      <w:szCs w:val="20"/>
      <w:lang w:val="de-DE" w:eastAsia="de-DE"/>
    </w:rPr>
  </w:style>
  <w:style w:type="paragraph" w:styleId="Antrats">
    <w:name w:val="header"/>
    <w:basedOn w:val="prastasis"/>
    <w:link w:val="AntratsDiagrama"/>
    <w:uiPriority w:val="99"/>
    <w:semiHidden/>
    <w:rsid w:val="00C47A44"/>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uiPriority w:val="99"/>
    <w:semiHidden/>
    <w:rsid w:val="00C47A44"/>
    <w:rPr>
      <w:rFonts w:ascii="Helvetica" w:eastAsia="Times New Roman" w:hAnsi="Helvetica" w:cs="Times New Roman"/>
      <w:sz w:val="20"/>
      <w:szCs w:val="20"/>
      <w:lang w:val="en-GB"/>
    </w:rPr>
  </w:style>
  <w:style w:type="character" w:customStyle="1" w:styleId="Arial12Schwarz">
    <w:name w:val="Arial12 Schwarz"/>
    <w:uiPriority w:val="99"/>
    <w:rsid w:val="00C47A44"/>
    <w:rPr>
      <w:rFonts w:ascii="Arial" w:hAnsi="Arial" w:cs="Arial"/>
      <w:color w:val="000000"/>
    </w:rPr>
  </w:style>
  <w:style w:type="paragraph" w:customStyle="1" w:styleId="Autre">
    <w:name w:val="Autre"/>
    <w:basedOn w:val="prastasis"/>
    <w:uiPriority w:val="99"/>
    <w:rsid w:val="00C47A44"/>
    <w:pPr>
      <w:jc w:val="both"/>
    </w:pPr>
    <w:rPr>
      <w:szCs w:val="20"/>
      <w:u w:val="single"/>
      <w:lang w:val="en-GB" w:eastAsia="fr-FR"/>
    </w:rPr>
  </w:style>
  <w:style w:type="paragraph" w:customStyle="1" w:styleId="Normal2">
    <w:name w:val="Normal2"/>
    <w:basedOn w:val="prastasis"/>
    <w:uiPriority w:val="99"/>
    <w:rsid w:val="00C47A44"/>
    <w:pPr>
      <w:widowControl w:val="0"/>
      <w:tabs>
        <w:tab w:val="right" w:leader="dot" w:pos="9071"/>
      </w:tabs>
      <w:overflowPunct w:val="0"/>
      <w:autoSpaceDE w:val="0"/>
      <w:autoSpaceDN w:val="0"/>
      <w:adjustRightInd w:val="0"/>
      <w:jc w:val="both"/>
      <w:textAlignment w:val="baseline"/>
    </w:pPr>
    <w:rPr>
      <w:sz w:val="26"/>
      <w:szCs w:val="20"/>
      <w:lang w:val="en-US" w:eastAsia="fr-FR"/>
    </w:rPr>
  </w:style>
  <w:style w:type="paragraph" w:styleId="Pagrindiniotekstotrauka">
    <w:name w:val="Body Text Indent"/>
    <w:basedOn w:val="prastasis"/>
    <w:link w:val="PagrindiniotekstotraukaDiagrama"/>
    <w:uiPriority w:val="99"/>
    <w:semiHidden/>
    <w:rsid w:val="00C47A44"/>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C47A44"/>
    <w:rPr>
      <w:rFonts w:ascii="Times New Roman" w:eastAsia="Times New Roman" w:hAnsi="Times New Roman" w:cs="Times New Roman"/>
      <w:szCs w:val="20"/>
      <w:lang w:eastAsia="lt-LT"/>
    </w:rPr>
  </w:style>
  <w:style w:type="character" w:customStyle="1" w:styleId="BTEMEASMCACharChar">
    <w:name w:val="BT EMEA_SMCA Char Char"/>
    <w:uiPriority w:val="99"/>
    <w:rsid w:val="00C47A44"/>
    <w:rPr>
      <w:rFonts w:cs="Times New Roman"/>
      <w:noProof/>
      <w:sz w:val="22"/>
      <w:szCs w:val="22"/>
      <w:lang w:val="lt-LT" w:eastAsia="en-US" w:bidi="ar-SA"/>
    </w:rPr>
  </w:style>
  <w:style w:type="character" w:styleId="Komentaronuoroda">
    <w:name w:val="annotation reference"/>
    <w:rsid w:val="00C47A44"/>
    <w:rPr>
      <w:rFonts w:cs="Times New Roman"/>
      <w:sz w:val="16"/>
      <w:szCs w:val="16"/>
    </w:rPr>
  </w:style>
  <w:style w:type="paragraph" w:styleId="Komentarotekstas">
    <w:name w:val="annotation text"/>
    <w:basedOn w:val="prastasis"/>
    <w:link w:val="KomentarotekstasDiagrama"/>
    <w:rsid w:val="00C47A44"/>
    <w:rPr>
      <w:sz w:val="20"/>
      <w:szCs w:val="20"/>
    </w:rPr>
  </w:style>
  <w:style w:type="character" w:customStyle="1" w:styleId="KomentarotekstasDiagrama">
    <w:name w:val="Komentaro tekstas Diagrama"/>
    <w:basedOn w:val="Numatytasispastraiposriftas"/>
    <w:link w:val="Komentarotekstas"/>
    <w:rsid w:val="00C47A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47A44"/>
    <w:rPr>
      <w:b/>
      <w:bCs/>
    </w:rPr>
  </w:style>
  <w:style w:type="character" w:customStyle="1" w:styleId="KomentarotemaDiagrama">
    <w:name w:val="Komentaro tema Diagrama"/>
    <w:basedOn w:val="KomentarotekstasDiagrama"/>
    <w:link w:val="Komentarotema"/>
    <w:uiPriority w:val="99"/>
    <w:semiHidden/>
    <w:rsid w:val="00C47A44"/>
    <w:rPr>
      <w:rFonts w:ascii="Times New Roman" w:eastAsia="Times New Roman" w:hAnsi="Times New Roman" w:cs="Times New Roman"/>
      <w:b/>
      <w:bCs/>
      <w:sz w:val="20"/>
      <w:szCs w:val="20"/>
    </w:rPr>
  </w:style>
  <w:style w:type="table" w:styleId="Lentelstinklelis">
    <w:name w:val="Table Grid"/>
    <w:basedOn w:val="prastojilentel"/>
    <w:uiPriority w:val="99"/>
    <w:rsid w:val="00C47A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rsid w:val="00C47A44"/>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C47A44"/>
    <w:rPr>
      <w:rFonts w:ascii="Consolas" w:eastAsia="Times New Roman" w:hAnsi="Consolas" w:cs="Consolas"/>
      <w:sz w:val="21"/>
      <w:szCs w:val="21"/>
    </w:rPr>
  </w:style>
  <w:style w:type="paragraph" w:styleId="Sraopastraipa">
    <w:name w:val="List Paragraph"/>
    <w:basedOn w:val="prastasis"/>
    <w:uiPriority w:val="99"/>
    <w:qFormat/>
    <w:rsid w:val="00C47A44"/>
    <w:pPr>
      <w:ind w:left="720"/>
      <w:contextualSpacing/>
    </w:pPr>
  </w:style>
  <w:style w:type="paragraph" w:styleId="Pataisymai">
    <w:name w:val="Revision"/>
    <w:hidden/>
    <w:uiPriority w:val="99"/>
    <w:semiHidden/>
    <w:rsid w:val="000464E2"/>
    <w:pPr>
      <w:spacing w:after="0" w:line="240" w:lineRule="auto"/>
    </w:pPr>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rsid w:val="00697F8F"/>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rsid w:val="003A08C4"/>
    <w:rPr>
      <w:b/>
      <w:bCs/>
    </w:rPr>
  </w:style>
  <w:style w:type="paragraph" w:customStyle="1" w:styleId="Default">
    <w:name w:val="Default"/>
    <w:rsid w:val="00D479E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1FB59-054F-47E0-AD7C-68145CAF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29987</Words>
  <Characters>17093</Characters>
  <Application>Microsoft Office Word</Application>
  <DocSecurity>8</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Albina Burkauskaitė</cp:lastModifiedBy>
  <cp:revision>3</cp:revision>
  <dcterms:created xsi:type="dcterms:W3CDTF">2016-08-22T13:18:00Z</dcterms:created>
  <dcterms:modified xsi:type="dcterms:W3CDTF">2016-08-22T13:18:00Z</dcterms:modified>
</cp:coreProperties>
</file>