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03E" w:rsidRPr="0038426B" w:rsidRDefault="00E7303E" w:rsidP="00E7303E">
      <w:pPr>
        <w:widowControl w:val="0"/>
        <w:tabs>
          <w:tab w:val="left" w:pos="567"/>
        </w:tabs>
        <w:autoSpaceDE w:val="0"/>
        <w:autoSpaceDN w:val="0"/>
        <w:adjustRightInd w:val="0"/>
        <w:spacing w:after="0" w:line="240" w:lineRule="auto"/>
        <w:jc w:val="center"/>
        <w:rPr>
          <w:rFonts w:ascii="Times New Roman" w:eastAsia="Times New Roman" w:hAnsi="Times New Roman"/>
          <w:b/>
          <w:bCs/>
          <w:lang w:eastAsia="lt-LT"/>
        </w:rPr>
      </w:pPr>
      <w:r w:rsidRPr="0038426B">
        <w:rPr>
          <w:rFonts w:ascii="Times New Roman" w:eastAsia="Times New Roman" w:hAnsi="Times New Roman"/>
          <w:b/>
          <w:bCs/>
          <w:lang w:eastAsia="lt-LT"/>
        </w:rPr>
        <w:t>Pakuotės lapelis: informacija vartotojui</w:t>
      </w:r>
    </w:p>
    <w:p w:rsidR="00E7303E" w:rsidRPr="0038426B" w:rsidRDefault="00E7303E" w:rsidP="00E7303E">
      <w:pPr>
        <w:widowControl w:val="0"/>
        <w:tabs>
          <w:tab w:val="left" w:pos="567"/>
        </w:tabs>
        <w:autoSpaceDE w:val="0"/>
        <w:autoSpaceDN w:val="0"/>
        <w:adjustRightInd w:val="0"/>
        <w:spacing w:after="0" w:line="240" w:lineRule="auto"/>
        <w:jc w:val="center"/>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b/>
          <w:bCs/>
          <w:lang w:eastAsia="lt-LT"/>
        </w:rPr>
        <w:t>Omeprazole</w:t>
      </w:r>
      <w:proofErr w:type="spellEnd"/>
      <w:r>
        <w:rPr>
          <w:rFonts w:ascii="Times New Roman" w:eastAsia="Times New Roman" w:hAnsi="Times New Roman"/>
          <w:b/>
          <w:bCs/>
          <w:lang w:eastAsia="lt-LT"/>
        </w:rPr>
        <w:t xml:space="preserve"> </w:t>
      </w:r>
      <w:proofErr w:type="spellStart"/>
      <w:r>
        <w:rPr>
          <w:rFonts w:ascii="Times New Roman" w:eastAsia="Times New Roman" w:hAnsi="Times New Roman"/>
          <w:b/>
          <w:bCs/>
          <w:lang w:eastAsia="lt-LT"/>
        </w:rPr>
        <w:t>SanoSwiss</w:t>
      </w:r>
      <w:proofErr w:type="spellEnd"/>
      <w:r w:rsidRPr="0038426B">
        <w:rPr>
          <w:rFonts w:ascii="Times New Roman" w:eastAsia="Times New Roman" w:hAnsi="Times New Roman"/>
          <w:b/>
          <w:bCs/>
          <w:lang w:eastAsia="lt-LT"/>
        </w:rPr>
        <w:t xml:space="preserve"> 20 mg skrandyje neirios kietosios kapsulės</w:t>
      </w:r>
    </w:p>
    <w:p w:rsidR="00E7303E" w:rsidRPr="0038426B" w:rsidRDefault="00E7303E" w:rsidP="00E7303E">
      <w:pPr>
        <w:widowControl w:val="0"/>
        <w:tabs>
          <w:tab w:val="left" w:pos="567"/>
        </w:tabs>
        <w:autoSpaceDE w:val="0"/>
        <w:autoSpaceDN w:val="0"/>
        <w:adjustRightInd w:val="0"/>
        <w:spacing w:after="0" w:line="240" w:lineRule="auto"/>
        <w:jc w:val="center"/>
        <w:rPr>
          <w:rFonts w:ascii="Times New Roman" w:eastAsia="Times New Roman" w:hAnsi="Times New Roman"/>
          <w:lang w:eastAsia="lt-LT"/>
        </w:rPr>
      </w:pPr>
      <w:proofErr w:type="spellStart"/>
      <w:r w:rsidRPr="0038426B">
        <w:rPr>
          <w:rFonts w:ascii="Times New Roman" w:eastAsia="Times New Roman" w:hAnsi="Times New Roman"/>
          <w:lang w:eastAsia="lt-LT"/>
        </w:rPr>
        <w:t>Omeprazolas</w:t>
      </w:r>
      <w:proofErr w:type="spellEnd"/>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spacing w:after="0" w:line="240" w:lineRule="auto"/>
        <w:rPr>
          <w:rFonts w:ascii="Times New Roman" w:eastAsia="Times New Roman" w:hAnsi="Times New Roman"/>
        </w:rPr>
      </w:pPr>
      <w:r w:rsidRPr="0038426B">
        <w:rPr>
          <w:rFonts w:ascii="Times New Roman" w:eastAsia="Times New Roman" w:hAnsi="Times New Roman"/>
          <w:b/>
        </w:rPr>
        <w:t>Atidžiai perskaitykite visą šį lapelį, prieš pradėdami vartoti vaistą, nes jame pateikiama Jums svarbi informacija.</w:t>
      </w:r>
    </w:p>
    <w:p w:rsidR="00E7303E" w:rsidRPr="0038426B" w:rsidRDefault="00E7303E" w:rsidP="00E7303E">
      <w:pPr>
        <w:widowControl w:val="0"/>
        <w:numPr>
          <w:ilvl w:val="0"/>
          <w:numId w:val="1"/>
        </w:numPr>
        <w:spacing w:after="0" w:line="240" w:lineRule="auto"/>
        <w:ind w:left="567" w:right="-2" w:hanging="567"/>
        <w:jc w:val="both"/>
        <w:rPr>
          <w:rFonts w:ascii="Times New Roman" w:eastAsia="Times New Roman" w:hAnsi="Times New Roman"/>
        </w:rPr>
      </w:pPr>
      <w:r w:rsidRPr="0038426B">
        <w:rPr>
          <w:rFonts w:ascii="Times New Roman" w:eastAsia="Times New Roman" w:hAnsi="Times New Roman"/>
        </w:rPr>
        <w:t>Neišmeskite šio lapelio, nes vėl gali prireikti jį perskaityti.</w:t>
      </w:r>
    </w:p>
    <w:p w:rsidR="00E7303E" w:rsidRPr="0038426B" w:rsidRDefault="00E7303E" w:rsidP="00E7303E">
      <w:pPr>
        <w:widowControl w:val="0"/>
        <w:numPr>
          <w:ilvl w:val="0"/>
          <w:numId w:val="1"/>
        </w:numPr>
        <w:spacing w:after="0" w:line="240" w:lineRule="auto"/>
        <w:ind w:left="567" w:right="-2" w:hanging="567"/>
        <w:jc w:val="both"/>
        <w:rPr>
          <w:rFonts w:ascii="Times New Roman" w:eastAsia="Times New Roman" w:hAnsi="Times New Roman"/>
        </w:rPr>
      </w:pPr>
      <w:r w:rsidRPr="0038426B">
        <w:rPr>
          <w:rFonts w:ascii="Times New Roman" w:eastAsia="Times New Roman" w:hAnsi="Times New Roman"/>
        </w:rPr>
        <w:t>Jeigu kiltų daugiau klausimų, kreipkitės į gydytoją arba vaistininką.</w:t>
      </w:r>
    </w:p>
    <w:p w:rsidR="00E7303E" w:rsidRPr="0038426B" w:rsidRDefault="00E7303E" w:rsidP="00E7303E">
      <w:pPr>
        <w:widowControl w:val="0"/>
        <w:spacing w:after="0" w:line="240" w:lineRule="auto"/>
        <w:ind w:left="567" w:right="-2" w:hanging="567"/>
        <w:jc w:val="both"/>
        <w:rPr>
          <w:rFonts w:ascii="Times New Roman" w:eastAsia="Times New Roman" w:hAnsi="Times New Roman"/>
        </w:rPr>
      </w:pPr>
      <w:r w:rsidRPr="0038426B">
        <w:rPr>
          <w:rFonts w:ascii="Times New Roman" w:eastAsia="Times New Roman" w:hAnsi="Times New Roman"/>
        </w:rPr>
        <w:t>-</w:t>
      </w:r>
      <w:r w:rsidRPr="0038426B">
        <w:rPr>
          <w:rFonts w:ascii="Times New Roman" w:eastAsia="Times New Roman" w:hAnsi="Times New Roman"/>
        </w:rPr>
        <w:tab/>
        <w:t>Šis vaistas skirtas tik Jums, todėl kitiems žmonėms jo duoti negalima. Vaistas gali jiems pakenkti (net tiems, kurių ligos požymiai yra tokie patys kaip Jūsų).</w:t>
      </w:r>
    </w:p>
    <w:p w:rsidR="00E7303E" w:rsidRPr="0038426B" w:rsidRDefault="00E7303E" w:rsidP="00E7303E">
      <w:pPr>
        <w:widowControl w:val="0"/>
        <w:numPr>
          <w:ilvl w:val="0"/>
          <w:numId w:val="1"/>
        </w:numPr>
        <w:tabs>
          <w:tab w:val="left" w:pos="567"/>
        </w:tabs>
        <w:spacing w:after="0" w:line="240" w:lineRule="auto"/>
        <w:ind w:left="567" w:hanging="567"/>
        <w:jc w:val="both"/>
        <w:rPr>
          <w:rFonts w:ascii="Times New Roman" w:eastAsia="Times New Roman" w:hAnsi="Times New Roman"/>
        </w:rPr>
      </w:pPr>
      <w:r w:rsidRPr="0038426B">
        <w:rPr>
          <w:rFonts w:ascii="Times New Roman" w:eastAsia="Times New Roman" w:hAnsi="Times New Roman"/>
        </w:rPr>
        <w:t xml:space="preserve">Jeigu pasireiškė šalutinis poveikis (net jeigu jis šiame lapelyje nenurodytas), kreipkitės į gydytoją arba vaistininką. </w:t>
      </w:r>
      <w:r w:rsidRPr="0038426B">
        <w:rPr>
          <w:rFonts w:ascii="Times New Roman" w:eastAsia="Times New Roman" w:hAnsi="Times New Roman"/>
          <w:noProof/>
        </w:rPr>
        <w:t>Žr. 4 skyrių.</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spacing w:after="0" w:line="240" w:lineRule="auto"/>
        <w:jc w:val="both"/>
        <w:outlineLvl w:val="3"/>
        <w:rPr>
          <w:rFonts w:ascii="Times New Roman" w:eastAsia="Times New Roman" w:hAnsi="Times New Roman"/>
          <w:b/>
          <w:bCs/>
        </w:rPr>
      </w:pPr>
      <w:r w:rsidRPr="0038426B">
        <w:rPr>
          <w:rFonts w:ascii="Times New Roman" w:eastAsia="Times New Roman" w:hAnsi="Times New Roman"/>
          <w:b/>
          <w:bCs/>
        </w:rPr>
        <w:t>Apie ką rašoma šiame lapelyje?</w:t>
      </w:r>
    </w:p>
    <w:p w:rsidR="00E7303E" w:rsidRPr="0038426B" w:rsidRDefault="00E7303E" w:rsidP="00E7303E">
      <w:pPr>
        <w:widowControl w:val="0"/>
        <w:spacing w:after="0" w:line="240" w:lineRule="auto"/>
        <w:jc w:val="both"/>
        <w:rPr>
          <w:rFonts w:ascii="Times New Roman" w:eastAsia="Times New Roman" w:hAnsi="Times New Roman"/>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1.</w:t>
      </w:r>
      <w:r w:rsidRPr="0038426B">
        <w:rPr>
          <w:rFonts w:ascii="Times New Roman" w:eastAsia="Times New Roman" w:hAnsi="Times New Roman"/>
          <w:lang w:eastAsia="lt-LT"/>
        </w:rPr>
        <w:tab/>
        <w:t xml:space="preserve">Kas yra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ir kam jis vartojamas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2.</w:t>
      </w:r>
      <w:r w:rsidRPr="0038426B">
        <w:rPr>
          <w:rFonts w:ascii="Times New Roman" w:eastAsia="Times New Roman" w:hAnsi="Times New Roman"/>
          <w:lang w:eastAsia="lt-LT"/>
        </w:rPr>
        <w:tab/>
        <w:t xml:space="preserve">Kas žinotina prieš vartojant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3.</w:t>
      </w:r>
      <w:r w:rsidRPr="0038426B">
        <w:rPr>
          <w:rFonts w:ascii="Times New Roman" w:eastAsia="Times New Roman" w:hAnsi="Times New Roman"/>
          <w:lang w:eastAsia="lt-LT"/>
        </w:rPr>
        <w:tab/>
        <w:t xml:space="preserve">Kaip vartoti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4.</w:t>
      </w:r>
      <w:r w:rsidRPr="0038426B">
        <w:rPr>
          <w:rFonts w:ascii="Times New Roman" w:eastAsia="Times New Roman" w:hAnsi="Times New Roman"/>
          <w:lang w:eastAsia="lt-LT"/>
        </w:rPr>
        <w:tab/>
        <w:t>Galimas šalutinis poveikis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5.</w:t>
      </w:r>
      <w:r w:rsidRPr="0038426B">
        <w:rPr>
          <w:rFonts w:ascii="Times New Roman" w:eastAsia="Times New Roman" w:hAnsi="Times New Roman"/>
          <w:lang w:eastAsia="lt-LT"/>
        </w:rPr>
        <w:tab/>
        <w:t xml:space="preserve">Kaip laikyti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6.</w:t>
      </w:r>
      <w:r w:rsidRPr="0038426B">
        <w:rPr>
          <w:rFonts w:ascii="Times New Roman" w:eastAsia="Times New Roman" w:hAnsi="Times New Roman"/>
          <w:lang w:eastAsia="lt-LT"/>
        </w:rPr>
        <w:tab/>
      </w:r>
      <w:r w:rsidRPr="0038426B">
        <w:rPr>
          <w:rFonts w:ascii="Times New Roman" w:eastAsia="Times New Roman" w:hAnsi="Times New Roman"/>
        </w:rPr>
        <w:t>Pakuotės turinys ir kita informacija</w:t>
      </w:r>
    </w:p>
    <w:p w:rsidR="00E7303E" w:rsidRPr="0038426B" w:rsidRDefault="00E7303E" w:rsidP="00E7303E">
      <w:pPr>
        <w:widowControl w:val="0"/>
        <w:tabs>
          <w:tab w:val="left" w:pos="567"/>
        </w:tabs>
        <w:spacing w:after="0" w:line="240" w:lineRule="auto"/>
        <w:rPr>
          <w:rFonts w:ascii="Times New Roman" w:eastAsia="Times New Roman" w:hAnsi="Times New Roman"/>
          <w:noProof/>
          <w:lang w:eastAsia="lt-LT"/>
        </w:rPr>
      </w:pPr>
    </w:p>
    <w:p w:rsidR="00E7303E" w:rsidRPr="0038426B" w:rsidRDefault="00E7303E" w:rsidP="00E7303E">
      <w:pPr>
        <w:widowControl w:val="0"/>
        <w:tabs>
          <w:tab w:val="left" w:pos="567"/>
        </w:tabs>
        <w:spacing w:after="0" w:line="240" w:lineRule="auto"/>
        <w:rPr>
          <w:rFonts w:ascii="Times New Roman" w:eastAsia="Times New Roman" w:hAnsi="Times New Roman"/>
          <w:noProof/>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1.</w:t>
      </w:r>
      <w:r w:rsidRPr="0038426B">
        <w:rPr>
          <w:rFonts w:ascii="Times New Roman" w:eastAsia="Times New Roman" w:hAnsi="Times New Roman"/>
          <w:b/>
          <w:bCs/>
          <w:lang w:eastAsia="lt-LT"/>
        </w:rPr>
        <w:tab/>
      </w:r>
      <w:r w:rsidRPr="0038426B">
        <w:rPr>
          <w:rFonts w:ascii="Times New Roman" w:eastAsia="Times New Roman" w:hAnsi="Times New Roman"/>
          <w:b/>
        </w:rPr>
        <w:t xml:space="preserve">Kas yra </w:t>
      </w:r>
      <w:proofErr w:type="spellStart"/>
      <w:r>
        <w:rPr>
          <w:rFonts w:ascii="Times New Roman" w:eastAsia="Times New Roman" w:hAnsi="Times New Roman"/>
          <w:b/>
        </w:rPr>
        <w:t>Omeprazole</w:t>
      </w:r>
      <w:proofErr w:type="spellEnd"/>
      <w:r>
        <w:rPr>
          <w:rFonts w:ascii="Times New Roman" w:eastAsia="Times New Roman" w:hAnsi="Times New Roman"/>
          <w:b/>
        </w:rPr>
        <w:t xml:space="preserve"> </w:t>
      </w:r>
      <w:proofErr w:type="spellStart"/>
      <w:r>
        <w:rPr>
          <w:rFonts w:ascii="Times New Roman" w:eastAsia="Times New Roman" w:hAnsi="Times New Roman"/>
          <w:b/>
        </w:rPr>
        <w:t>SanoSwiss</w:t>
      </w:r>
      <w:proofErr w:type="spellEnd"/>
      <w:r w:rsidRPr="0038426B">
        <w:rPr>
          <w:rFonts w:ascii="Times New Roman" w:eastAsia="Times New Roman" w:hAnsi="Times New Roman"/>
          <w:b/>
        </w:rPr>
        <w:t xml:space="preserve"> ir kam jis vartojamas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kapsulių sudėtyje yra veikliosios medžiagos </w:t>
      </w:r>
      <w:proofErr w:type="spellStart"/>
      <w:r w:rsidRPr="0038426B">
        <w:rPr>
          <w:rFonts w:ascii="Times New Roman" w:eastAsia="Times New Roman" w:hAnsi="Times New Roman"/>
          <w:lang w:eastAsia="lt-LT"/>
        </w:rPr>
        <w:t>omeprazolo</w:t>
      </w:r>
      <w:proofErr w:type="spellEnd"/>
      <w:r w:rsidRPr="0038426B">
        <w:rPr>
          <w:rFonts w:ascii="Times New Roman" w:eastAsia="Times New Roman" w:hAnsi="Times New Roman"/>
          <w:lang w:eastAsia="lt-LT"/>
        </w:rPr>
        <w:t>, kuri priklauso vaistų, vadinamų protonų siurblio inhibitoriais, grupei. Šie vaistai mažina rūgšties gamybą skrandyje.</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yra gydomos žemiau nurodytos ligos.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Suaugusių žmonių:</w:t>
      </w:r>
    </w:p>
    <w:p w:rsidR="00E7303E" w:rsidRPr="0038426B" w:rsidRDefault="00E7303E" w:rsidP="00E7303E">
      <w:pPr>
        <w:widowControl w:val="0"/>
        <w:numPr>
          <w:ilvl w:val="0"/>
          <w:numId w:val="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refliukso</w:t>
      </w:r>
      <w:proofErr w:type="spellEnd"/>
      <w:r w:rsidRPr="0038426B">
        <w:rPr>
          <w:rFonts w:ascii="Times New Roman" w:eastAsia="Times New Roman" w:hAnsi="Times New Roman"/>
          <w:lang w:eastAsia="lt-LT"/>
        </w:rPr>
        <w:t xml:space="preserve"> iš skrandžio į stemplę liga (rūgštis iš skrandžio patenka į stemplę – vamzdelį, kuris jungia burnos ertmę su skrandžiu, ir sukelia skausmą, uždegimą, rėmenį);</w:t>
      </w:r>
    </w:p>
    <w:p w:rsidR="00E7303E" w:rsidRPr="0038426B" w:rsidRDefault="00E7303E" w:rsidP="00E7303E">
      <w:pPr>
        <w:widowControl w:val="0"/>
        <w:numPr>
          <w:ilvl w:val="0"/>
          <w:numId w:val="2"/>
        </w:numPr>
        <w:tabs>
          <w:tab w:val="left" w:pos="567"/>
        </w:tabs>
        <w:autoSpaceDE w:val="0"/>
        <w:autoSpaceDN w:val="0"/>
        <w:adjustRightInd w:val="0"/>
        <w:spacing w:after="0" w:line="240" w:lineRule="auto"/>
        <w:ind w:hanging="720"/>
        <w:jc w:val="both"/>
        <w:rPr>
          <w:rFonts w:ascii="Times New Roman" w:eastAsia="Times New Roman" w:hAnsi="Times New Roman"/>
          <w:lang w:eastAsia="lt-LT"/>
        </w:rPr>
      </w:pPr>
      <w:r w:rsidRPr="0038426B">
        <w:rPr>
          <w:rFonts w:ascii="Times New Roman" w:eastAsia="Times New Roman" w:hAnsi="Times New Roman"/>
          <w:lang w:eastAsia="lt-LT"/>
        </w:rPr>
        <w:t>viršutinės žarnyno dalies (dvylikapirštės žarnos) ar skrandžio opos;</w:t>
      </w:r>
    </w:p>
    <w:p w:rsidR="00E7303E" w:rsidRPr="0038426B" w:rsidRDefault="00E7303E" w:rsidP="00E7303E">
      <w:pPr>
        <w:widowControl w:val="0"/>
        <w:numPr>
          <w:ilvl w:val="0"/>
          <w:numId w:val="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bakterijų, vadinamų </w:t>
      </w:r>
      <w:proofErr w:type="spellStart"/>
      <w:r w:rsidRPr="0038426B">
        <w:rPr>
          <w:rFonts w:ascii="Times New Roman" w:eastAsia="Times New Roman" w:hAnsi="Times New Roman"/>
          <w:i/>
          <w:iCs/>
          <w:lang w:eastAsia="lt-LT"/>
        </w:rPr>
        <w:t>Helicobacter</w:t>
      </w:r>
      <w:proofErr w:type="spellEnd"/>
      <w:r w:rsidRPr="0038426B">
        <w:rPr>
          <w:rFonts w:ascii="Times New Roman" w:eastAsia="Times New Roman" w:hAnsi="Times New Roman"/>
          <w:i/>
          <w:iCs/>
          <w:lang w:eastAsia="lt-LT"/>
        </w:rPr>
        <w:t xml:space="preserve"> </w:t>
      </w:r>
      <w:proofErr w:type="spellStart"/>
      <w:r w:rsidRPr="0038426B">
        <w:rPr>
          <w:rFonts w:ascii="Times New Roman" w:eastAsia="Times New Roman" w:hAnsi="Times New Roman"/>
          <w:i/>
          <w:iCs/>
          <w:lang w:eastAsia="lt-LT"/>
        </w:rPr>
        <w:t>pylori</w:t>
      </w:r>
      <w:proofErr w:type="spellEnd"/>
      <w:r w:rsidRPr="0038426B">
        <w:rPr>
          <w:rFonts w:ascii="Times New Roman" w:eastAsia="Times New Roman" w:hAnsi="Times New Roman"/>
          <w:lang w:eastAsia="lt-LT"/>
        </w:rPr>
        <w:t xml:space="preserve">, </w:t>
      </w:r>
      <w:r>
        <w:rPr>
          <w:rFonts w:ascii="Times New Roman" w:eastAsia="Times New Roman" w:hAnsi="Times New Roman"/>
          <w:lang w:eastAsia="lt-LT"/>
        </w:rPr>
        <w:t>sukeltos</w:t>
      </w:r>
      <w:r w:rsidRPr="0038426B">
        <w:rPr>
          <w:rFonts w:ascii="Times New Roman" w:eastAsia="Times New Roman" w:hAnsi="Times New Roman"/>
          <w:lang w:eastAsia="lt-LT"/>
        </w:rPr>
        <w:t xml:space="preserve"> opos (jeigu sergate šia liga, gydytojas taip pat gali skirti antibiotikų infekcijai sunaikinti, kad galėtų užgyti opa);</w:t>
      </w:r>
    </w:p>
    <w:p w:rsidR="00E7303E" w:rsidRPr="0038426B" w:rsidRDefault="00E7303E" w:rsidP="00E7303E">
      <w:pPr>
        <w:widowControl w:val="0"/>
        <w:numPr>
          <w:ilvl w:val="0"/>
          <w:numId w:val="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nesteroidinių vaistų nuo uždegimo sukeltos opos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taip pat galima vartoti norint išvengti opų susidarymo</w:t>
      </w:r>
      <w:r>
        <w:rPr>
          <w:rFonts w:ascii="Times New Roman" w:eastAsia="Times New Roman" w:hAnsi="Times New Roman"/>
          <w:lang w:eastAsia="lt-LT"/>
        </w:rPr>
        <w:t>,</w:t>
      </w:r>
      <w:r w:rsidRPr="0038426B">
        <w:rPr>
          <w:rFonts w:ascii="Times New Roman" w:eastAsia="Times New Roman" w:hAnsi="Times New Roman"/>
          <w:lang w:eastAsia="lt-LT"/>
        </w:rPr>
        <w:t xml:space="preserve"> vartojant nesteroidinių vaistų nuo uždegimo);</w:t>
      </w:r>
    </w:p>
    <w:p w:rsidR="00E7303E" w:rsidRPr="0038426B" w:rsidRDefault="00E7303E" w:rsidP="00E7303E">
      <w:pPr>
        <w:widowControl w:val="0"/>
        <w:numPr>
          <w:ilvl w:val="0"/>
          <w:numId w:val="2"/>
        </w:numPr>
        <w:tabs>
          <w:tab w:val="left" w:pos="567"/>
        </w:tabs>
        <w:autoSpaceDE w:val="0"/>
        <w:autoSpaceDN w:val="0"/>
        <w:adjustRightInd w:val="0"/>
        <w:spacing w:after="0" w:line="240" w:lineRule="auto"/>
        <w:ind w:hanging="720"/>
        <w:jc w:val="both"/>
        <w:rPr>
          <w:rFonts w:ascii="Times New Roman" w:eastAsia="Times New Roman" w:hAnsi="Times New Roman"/>
          <w:lang w:eastAsia="lt-LT"/>
        </w:rPr>
      </w:pPr>
      <w:r w:rsidRPr="0038426B">
        <w:rPr>
          <w:rFonts w:ascii="Times New Roman" w:eastAsia="Times New Roman" w:hAnsi="Times New Roman"/>
          <w:lang w:eastAsia="lt-LT"/>
        </w:rPr>
        <w:t>kasos auglių sukeltas rūgšties perteklius skrandyje (</w:t>
      </w:r>
      <w:proofErr w:type="spellStart"/>
      <w:r w:rsidRPr="009916A1">
        <w:rPr>
          <w:rFonts w:ascii="Times New Roman" w:eastAsia="Times New Roman" w:hAnsi="Times New Roman"/>
          <w:i/>
          <w:lang w:eastAsia="lt-LT"/>
        </w:rPr>
        <w:t>Zollinger-Elliso</w:t>
      </w:r>
      <w:r w:rsidRPr="0038426B">
        <w:rPr>
          <w:rFonts w:ascii="Times New Roman" w:eastAsia="Times New Roman" w:hAnsi="Times New Roman"/>
          <w:lang w:eastAsia="lt-LT"/>
        </w:rPr>
        <w:t>n</w:t>
      </w:r>
      <w:proofErr w:type="spellEnd"/>
      <w:r w:rsidRPr="0038426B">
        <w:rPr>
          <w:rFonts w:ascii="Times New Roman" w:eastAsia="Times New Roman" w:hAnsi="Times New Roman"/>
          <w:lang w:eastAsia="lt-LT"/>
        </w:rPr>
        <w:t xml:space="preserve"> sindromas).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Cs/>
          <w:i/>
          <w:lang w:eastAsia="lt-LT"/>
        </w:rPr>
      </w:pPr>
      <w:r w:rsidRPr="0038426B">
        <w:rPr>
          <w:rFonts w:ascii="Times New Roman" w:eastAsia="Times New Roman" w:hAnsi="Times New Roman"/>
          <w:bCs/>
          <w:i/>
          <w:lang w:eastAsia="lt-LT"/>
        </w:rPr>
        <w:t>Vaikų</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Cs/>
          <w:i/>
          <w:iCs/>
          <w:lang w:eastAsia="lt-LT"/>
        </w:rPr>
      </w:pPr>
      <w:r w:rsidRPr="0038426B">
        <w:rPr>
          <w:rFonts w:ascii="Times New Roman" w:eastAsia="Times New Roman" w:hAnsi="Times New Roman"/>
          <w:bCs/>
          <w:i/>
          <w:iCs/>
          <w:lang w:eastAsia="lt-LT"/>
        </w:rPr>
        <w:t>Vyresnių kaip 1 metų vaikų, sveriančių ≥ 10 kg:</w:t>
      </w:r>
    </w:p>
    <w:p w:rsidR="00E7303E" w:rsidRPr="0038426B" w:rsidRDefault="00E7303E" w:rsidP="00E7303E">
      <w:pPr>
        <w:widowControl w:val="0"/>
        <w:numPr>
          <w:ilvl w:val="0"/>
          <w:numId w:val="3"/>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refliukso</w:t>
      </w:r>
      <w:proofErr w:type="spellEnd"/>
      <w:r w:rsidRPr="0038426B">
        <w:rPr>
          <w:rFonts w:ascii="Times New Roman" w:eastAsia="Times New Roman" w:hAnsi="Times New Roman"/>
          <w:lang w:eastAsia="lt-LT"/>
        </w:rPr>
        <w:t xml:space="preserve"> iš skrandžio į stemplę liga (rūgštis iš skrandžio patenka į stemplę – vamzdelį, kuris jungia burnos ertmę su skrandžiu, ir sukelia skausmą, uždegimą, rėmenį). Vaikams šios ligos simptomai gali būti skrandžio turinio atpylimas į burnos ertmę (</w:t>
      </w:r>
      <w:proofErr w:type="spellStart"/>
      <w:r w:rsidRPr="0038426B">
        <w:rPr>
          <w:rFonts w:ascii="Times New Roman" w:eastAsia="Times New Roman" w:hAnsi="Times New Roman"/>
          <w:lang w:eastAsia="lt-LT"/>
        </w:rPr>
        <w:t>regurgitacija</w:t>
      </w:r>
      <w:proofErr w:type="spellEnd"/>
      <w:r w:rsidRPr="0038426B">
        <w:rPr>
          <w:rFonts w:ascii="Times New Roman" w:eastAsia="Times New Roman" w:hAnsi="Times New Roman"/>
          <w:lang w:eastAsia="lt-LT"/>
        </w:rPr>
        <w:t>), vėmimas ir menkas svorio augimas.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Cs/>
          <w:i/>
          <w:iCs/>
          <w:lang w:eastAsia="lt-LT"/>
        </w:rPr>
      </w:pPr>
      <w:r w:rsidRPr="0038426B">
        <w:rPr>
          <w:rFonts w:ascii="Times New Roman" w:eastAsia="Times New Roman" w:hAnsi="Times New Roman"/>
          <w:bCs/>
          <w:i/>
          <w:iCs/>
          <w:lang w:eastAsia="lt-LT"/>
        </w:rPr>
        <w:t>Vyresnių kaip 4 metų vaikų ir paauglių:</w:t>
      </w:r>
    </w:p>
    <w:p w:rsidR="00E7303E" w:rsidRPr="0038426B" w:rsidRDefault="00E7303E" w:rsidP="00E7303E">
      <w:pPr>
        <w:widowControl w:val="0"/>
        <w:numPr>
          <w:ilvl w:val="0"/>
          <w:numId w:val="4"/>
        </w:numPr>
        <w:tabs>
          <w:tab w:val="left" w:pos="567"/>
        </w:tabs>
        <w:spacing w:after="0" w:line="240" w:lineRule="auto"/>
        <w:ind w:left="567" w:hanging="567"/>
        <w:jc w:val="both"/>
        <w:rPr>
          <w:rFonts w:ascii="Times New Roman" w:eastAsia="Times New Roman" w:hAnsi="Times New Roman"/>
          <w:lang w:val="tg-Cyrl-TJ"/>
        </w:rPr>
      </w:pPr>
      <w:r w:rsidRPr="0038426B">
        <w:rPr>
          <w:rFonts w:ascii="Times New Roman" w:eastAsia="Times New Roman" w:hAnsi="Times New Roman"/>
          <w:lang w:eastAsia="lt-LT"/>
        </w:rPr>
        <w:t xml:space="preserve">bakterijų, vadinamų </w:t>
      </w:r>
      <w:proofErr w:type="spellStart"/>
      <w:r w:rsidRPr="0038426B">
        <w:rPr>
          <w:rFonts w:ascii="Times New Roman" w:eastAsia="Times New Roman" w:hAnsi="Times New Roman"/>
          <w:i/>
          <w:iCs/>
          <w:lang w:eastAsia="lt-LT"/>
        </w:rPr>
        <w:t>Helicobacter</w:t>
      </w:r>
      <w:proofErr w:type="spellEnd"/>
      <w:r w:rsidRPr="0038426B">
        <w:rPr>
          <w:rFonts w:ascii="Times New Roman" w:eastAsia="Times New Roman" w:hAnsi="Times New Roman"/>
          <w:i/>
          <w:iCs/>
          <w:lang w:eastAsia="lt-LT"/>
        </w:rPr>
        <w:t xml:space="preserve"> </w:t>
      </w:r>
      <w:proofErr w:type="spellStart"/>
      <w:r w:rsidRPr="0038426B">
        <w:rPr>
          <w:rFonts w:ascii="Times New Roman" w:eastAsia="Times New Roman" w:hAnsi="Times New Roman"/>
          <w:i/>
          <w:iCs/>
          <w:lang w:eastAsia="lt-LT"/>
        </w:rPr>
        <w:t>pylori</w:t>
      </w:r>
      <w:proofErr w:type="spellEnd"/>
      <w:r w:rsidRPr="0038426B">
        <w:rPr>
          <w:rFonts w:ascii="Times New Roman" w:eastAsia="Times New Roman" w:hAnsi="Times New Roman"/>
          <w:lang w:eastAsia="lt-LT"/>
        </w:rPr>
        <w:t xml:space="preserve">, </w:t>
      </w:r>
      <w:r>
        <w:rPr>
          <w:rFonts w:ascii="Times New Roman" w:eastAsia="Times New Roman" w:hAnsi="Times New Roman"/>
          <w:lang w:eastAsia="lt-LT"/>
        </w:rPr>
        <w:t>sukeltos</w:t>
      </w:r>
      <w:r w:rsidRPr="0038426B">
        <w:rPr>
          <w:rFonts w:ascii="Times New Roman" w:eastAsia="Times New Roman" w:hAnsi="Times New Roman"/>
          <w:lang w:eastAsia="lt-LT"/>
        </w:rPr>
        <w:t xml:space="preserve"> opos (jeigu Jūsų vaikas serga šia liga, gydytojas taip pat gali skirti antibiotikų infekcijai sunaikinti, kad galėtų užgyti opa).</w:t>
      </w:r>
    </w:p>
    <w:p w:rsidR="00E7303E" w:rsidRPr="0038426B" w:rsidRDefault="00E7303E" w:rsidP="00E7303E">
      <w:pPr>
        <w:widowControl w:val="0"/>
        <w:tabs>
          <w:tab w:val="left" w:pos="567"/>
        </w:tabs>
        <w:spacing w:after="0" w:line="240" w:lineRule="auto"/>
        <w:jc w:val="both"/>
        <w:rPr>
          <w:rFonts w:ascii="Times New Roman" w:eastAsia="Times New Roman" w:hAnsi="Times New Roman"/>
        </w:rPr>
      </w:pPr>
    </w:p>
    <w:p w:rsidR="00E7303E" w:rsidRPr="0038426B" w:rsidRDefault="00E7303E" w:rsidP="00E7303E">
      <w:pPr>
        <w:widowControl w:val="0"/>
        <w:tabs>
          <w:tab w:val="left" w:pos="567"/>
        </w:tabs>
        <w:spacing w:after="0" w:line="240" w:lineRule="auto"/>
        <w:jc w:val="both"/>
        <w:rPr>
          <w:rFonts w:ascii="Times New Roman" w:eastAsia="Times New Roman" w:hAnsi="Times New Roman"/>
        </w:rPr>
      </w:pPr>
    </w:p>
    <w:p w:rsidR="00E7303E" w:rsidRPr="0038426B" w:rsidRDefault="00E7303E" w:rsidP="00E7303E">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b/>
          <w:bCs/>
          <w:lang w:eastAsia="lt-LT"/>
        </w:rPr>
        <w:t>2.</w:t>
      </w:r>
      <w:r w:rsidRPr="0038426B">
        <w:rPr>
          <w:rFonts w:ascii="Times New Roman" w:eastAsia="Times New Roman" w:hAnsi="Times New Roman"/>
          <w:b/>
          <w:bCs/>
          <w:lang w:eastAsia="lt-LT"/>
        </w:rPr>
        <w:tab/>
      </w:r>
      <w:r w:rsidRPr="0038426B">
        <w:rPr>
          <w:rFonts w:ascii="Times New Roman" w:eastAsia="Times New Roman" w:hAnsi="Times New Roman"/>
          <w:b/>
        </w:rPr>
        <w:t xml:space="preserve">Kas žinotina prieš vartojant </w:t>
      </w:r>
      <w:proofErr w:type="spellStart"/>
      <w:r>
        <w:rPr>
          <w:rFonts w:ascii="Times New Roman" w:eastAsia="Times New Roman" w:hAnsi="Times New Roman"/>
          <w:b/>
        </w:rPr>
        <w:t>Omeprazole</w:t>
      </w:r>
      <w:proofErr w:type="spellEnd"/>
      <w:r>
        <w:rPr>
          <w:rFonts w:ascii="Times New Roman" w:eastAsia="Times New Roman" w:hAnsi="Times New Roman"/>
          <w:b/>
        </w:rPr>
        <w:t xml:space="preserve"> </w:t>
      </w:r>
      <w:proofErr w:type="spellStart"/>
      <w:r>
        <w:rPr>
          <w:rFonts w:ascii="Times New Roman" w:eastAsia="Times New Roman" w:hAnsi="Times New Roman"/>
          <w:b/>
        </w:rPr>
        <w:t>SanoSwiss</w:t>
      </w:r>
      <w:proofErr w:type="spellEnd"/>
    </w:p>
    <w:p w:rsidR="00E7303E" w:rsidRPr="0038426B" w:rsidRDefault="00E7303E" w:rsidP="00E7303E">
      <w:pPr>
        <w:widowControl w:val="0"/>
        <w:tabs>
          <w:tab w:val="left" w:pos="567"/>
        </w:tabs>
        <w:spacing w:after="0" w:line="240" w:lineRule="auto"/>
        <w:jc w:val="both"/>
        <w:rPr>
          <w:rFonts w:ascii="Times New Roman" w:eastAsia="Times New Roman" w:hAnsi="Times New Roman"/>
          <w:b/>
        </w:rPr>
      </w:pPr>
    </w:p>
    <w:p w:rsidR="00E7303E" w:rsidRPr="0038426B" w:rsidRDefault="00E7303E" w:rsidP="00E7303E">
      <w:pPr>
        <w:widowControl w:val="0"/>
        <w:spacing w:after="0" w:line="240" w:lineRule="auto"/>
        <w:jc w:val="both"/>
        <w:outlineLvl w:val="3"/>
        <w:rPr>
          <w:rFonts w:ascii="Times New Roman" w:eastAsia="Times New Roman" w:hAnsi="Times New Roman"/>
          <w:b/>
          <w:bCs/>
        </w:rPr>
      </w:pPr>
      <w:proofErr w:type="spellStart"/>
      <w:r>
        <w:rPr>
          <w:rFonts w:ascii="Times New Roman" w:eastAsia="Times New Roman" w:hAnsi="Times New Roman"/>
          <w:b/>
        </w:rPr>
        <w:t>Omeprazole</w:t>
      </w:r>
      <w:proofErr w:type="spellEnd"/>
      <w:r>
        <w:rPr>
          <w:rFonts w:ascii="Times New Roman" w:eastAsia="Times New Roman" w:hAnsi="Times New Roman"/>
          <w:b/>
        </w:rPr>
        <w:t xml:space="preserve"> </w:t>
      </w:r>
      <w:proofErr w:type="spellStart"/>
      <w:r>
        <w:rPr>
          <w:rFonts w:ascii="Times New Roman" w:eastAsia="Times New Roman" w:hAnsi="Times New Roman"/>
          <w:b/>
        </w:rPr>
        <w:t>SanoSwiss</w:t>
      </w:r>
      <w:proofErr w:type="spellEnd"/>
      <w:r w:rsidRPr="0038426B">
        <w:rPr>
          <w:rFonts w:ascii="Times New Roman" w:eastAsia="Times New Roman" w:hAnsi="Times New Roman"/>
          <w:b/>
          <w:bCs/>
        </w:rPr>
        <w:t xml:space="preserve"> vartoti </w:t>
      </w:r>
      <w:r>
        <w:rPr>
          <w:rFonts w:ascii="Times New Roman" w:eastAsia="Times New Roman" w:hAnsi="Times New Roman"/>
          <w:b/>
          <w:bCs/>
        </w:rPr>
        <w:t>draudžiama</w:t>
      </w:r>
      <w:r w:rsidRPr="0038426B">
        <w:rPr>
          <w:rFonts w:ascii="Times New Roman" w:eastAsia="Times New Roman" w:hAnsi="Times New Roman"/>
          <w:b/>
          <w:bCs/>
        </w:rPr>
        <w:t>:</w:t>
      </w:r>
    </w:p>
    <w:p w:rsidR="00E7303E" w:rsidRPr="0038426B" w:rsidRDefault="00E7303E" w:rsidP="00E7303E">
      <w:pPr>
        <w:widowControl w:val="0"/>
        <w:numPr>
          <w:ilvl w:val="0"/>
          <w:numId w:val="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jeigu yra alergija veikliajai medžiagai arba bet kuriai pagalbinei šio vaisto medžiagai (jos išvardytos 6 skyriuje);</w:t>
      </w:r>
    </w:p>
    <w:p w:rsidR="00E7303E" w:rsidRPr="0038426B" w:rsidRDefault="00E7303E" w:rsidP="00E7303E">
      <w:pPr>
        <w:widowControl w:val="0"/>
        <w:numPr>
          <w:ilvl w:val="0"/>
          <w:numId w:val="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jeigu yra alergija kitiems vaistams, priklausantiems protonų siurblio inhibitorių grupei (pvz., </w:t>
      </w:r>
      <w:proofErr w:type="spellStart"/>
      <w:r w:rsidRPr="0038426B">
        <w:rPr>
          <w:rFonts w:ascii="Times New Roman" w:eastAsia="Times New Roman" w:hAnsi="Times New Roman"/>
          <w:lang w:eastAsia="lt-LT"/>
        </w:rPr>
        <w:t>pantoprazolui</w:t>
      </w:r>
      <w:proofErr w:type="spellEnd"/>
      <w:r w:rsidRPr="0038426B">
        <w:rPr>
          <w:rFonts w:ascii="Times New Roman" w:eastAsia="Times New Roman" w:hAnsi="Times New Roman"/>
          <w:lang w:eastAsia="lt-LT"/>
        </w:rPr>
        <w:t xml:space="preserve">, </w:t>
      </w:r>
      <w:proofErr w:type="spellStart"/>
      <w:r w:rsidRPr="0038426B">
        <w:rPr>
          <w:rFonts w:ascii="Times New Roman" w:eastAsia="Times New Roman" w:hAnsi="Times New Roman"/>
          <w:lang w:eastAsia="lt-LT"/>
        </w:rPr>
        <w:t>lansoprazolui</w:t>
      </w:r>
      <w:proofErr w:type="spellEnd"/>
      <w:r w:rsidRPr="0038426B">
        <w:rPr>
          <w:rFonts w:ascii="Times New Roman" w:eastAsia="Times New Roman" w:hAnsi="Times New Roman"/>
          <w:lang w:eastAsia="lt-LT"/>
        </w:rPr>
        <w:t xml:space="preserve">, </w:t>
      </w:r>
      <w:proofErr w:type="spellStart"/>
      <w:r w:rsidRPr="0038426B">
        <w:rPr>
          <w:rFonts w:ascii="Times New Roman" w:eastAsia="Times New Roman" w:hAnsi="Times New Roman"/>
          <w:lang w:eastAsia="lt-LT"/>
        </w:rPr>
        <w:t>rabeprazolui</w:t>
      </w:r>
      <w:proofErr w:type="spellEnd"/>
      <w:r w:rsidRPr="0038426B">
        <w:rPr>
          <w:rFonts w:ascii="Times New Roman" w:eastAsia="Times New Roman" w:hAnsi="Times New Roman"/>
          <w:lang w:eastAsia="lt-LT"/>
        </w:rPr>
        <w:t xml:space="preserve">, </w:t>
      </w:r>
      <w:proofErr w:type="spellStart"/>
      <w:r w:rsidRPr="0038426B">
        <w:rPr>
          <w:rFonts w:ascii="Times New Roman" w:eastAsia="Times New Roman" w:hAnsi="Times New Roman"/>
          <w:lang w:eastAsia="lt-LT"/>
        </w:rPr>
        <w:t>ezomeprazolui</w:t>
      </w:r>
      <w:proofErr w:type="spellEnd"/>
      <w:r w:rsidRPr="0038426B">
        <w:rPr>
          <w:rFonts w:ascii="Times New Roman" w:eastAsia="Times New Roman" w:hAnsi="Times New Roman"/>
          <w:lang w:eastAsia="lt-LT"/>
        </w:rPr>
        <w:t>);</w:t>
      </w:r>
    </w:p>
    <w:p w:rsidR="00E7303E" w:rsidRDefault="00E7303E" w:rsidP="00E7303E">
      <w:pPr>
        <w:widowControl w:val="0"/>
        <w:numPr>
          <w:ilvl w:val="0"/>
          <w:numId w:val="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jeigu vartojate vaistų, kurių sudėtyje yra </w:t>
      </w:r>
      <w:proofErr w:type="spellStart"/>
      <w:r w:rsidRPr="0038426B">
        <w:rPr>
          <w:rFonts w:ascii="Times New Roman" w:eastAsia="Times New Roman" w:hAnsi="Times New Roman"/>
          <w:lang w:eastAsia="lt-LT"/>
        </w:rPr>
        <w:t>nelfinaviro</w:t>
      </w:r>
      <w:proofErr w:type="spellEnd"/>
      <w:r w:rsidRPr="0038426B">
        <w:rPr>
          <w:rFonts w:ascii="Times New Roman" w:eastAsia="Times New Roman" w:hAnsi="Times New Roman"/>
          <w:lang w:eastAsia="lt-LT"/>
        </w:rPr>
        <w:t xml:space="preserve"> (nuo ŽIV infekcijos)</w:t>
      </w:r>
      <w:r>
        <w:rPr>
          <w:rFonts w:ascii="Times New Roman" w:eastAsia="Times New Roman" w:hAnsi="Times New Roman"/>
          <w:lang w:eastAsia="lt-LT"/>
        </w:rPr>
        <w:t>.</w:t>
      </w:r>
    </w:p>
    <w:p w:rsidR="00E7303E" w:rsidRPr="00AE5FEA" w:rsidRDefault="00E7303E" w:rsidP="00E7303E">
      <w:pPr>
        <w:widowControl w:val="0"/>
        <w:tabs>
          <w:tab w:val="left" w:pos="567"/>
        </w:tabs>
        <w:autoSpaceDE w:val="0"/>
        <w:autoSpaceDN w:val="0"/>
        <w:adjustRightInd w:val="0"/>
        <w:spacing w:after="0" w:line="240" w:lineRule="auto"/>
        <w:ind w:left="567"/>
        <w:jc w:val="both"/>
        <w:rPr>
          <w:rFonts w:ascii="Times New Roman" w:eastAsia="Times New Roman" w:hAnsi="Times New Roman"/>
          <w:lang w:eastAsia="lt-LT"/>
        </w:rPr>
      </w:pPr>
    </w:p>
    <w:p w:rsidR="00E7303E" w:rsidRPr="0038426B" w:rsidRDefault="00E7303E" w:rsidP="00E7303E">
      <w:pPr>
        <w:widowControl w:val="0"/>
        <w:tabs>
          <w:tab w:val="left" w:pos="0"/>
        </w:tabs>
        <w:autoSpaceDE w:val="0"/>
        <w:autoSpaceDN w:val="0"/>
        <w:adjustRightInd w:val="0"/>
        <w:spacing w:after="0" w:line="240" w:lineRule="auto"/>
        <w:jc w:val="both"/>
        <w:rPr>
          <w:rFonts w:ascii="Times New Roman" w:eastAsia="Times New Roman" w:hAnsi="Times New Roman"/>
          <w:lang w:eastAsia="lt-LT"/>
        </w:rPr>
      </w:pPr>
      <w:r>
        <w:rPr>
          <w:rFonts w:ascii="Times New Roman" w:eastAsia="Times New Roman" w:hAnsi="Times New Roman"/>
          <w:lang w:eastAsia="lt-LT"/>
        </w:rPr>
        <w:t>J</w:t>
      </w:r>
      <w:r w:rsidRPr="0038426B">
        <w:rPr>
          <w:rFonts w:ascii="Times New Roman" w:eastAsia="Times New Roman" w:hAnsi="Times New Roman"/>
          <w:lang w:eastAsia="lt-LT"/>
        </w:rPr>
        <w:t xml:space="preserve">eigu abejojate, tai prieš pradėdami vartoti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pasikonsultuokite su gydytoju arba vaistininku.</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spacing w:after="0" w:line="240" w:lineRule="auto"/>
        <w:jc w:val="both"/>
        <w:outlineLvl w:val="3"/>
        <w:rPr>
          <w:rFonts w:ascii="Times New Roman" w:eastAsia="Times New Roman" w:hAnsi="Times New Roman"/>
          <w:b/>
          <w:bCs/>
        </w:rPr>
      </w:pPr>
      <w:r w:rsidRPr="0038426B">
        <w:rPr>
          <w:rFonts w:ascii="Times New Roman" w:eastAsia="Times New Roman" w:hAnsi="Times New Roman"/>
          <w:b/>
          <w:bCs/>
        </w:rPr>
        <w:t xml:space="preserve">Įspėjimai ir atsargumo priemonės </w:t>
      </w:r>
    </w:p>
    <w:p w:rsidR="00E7303E" w:rsidRPr="0038426B" w:rsidRDefault="00E7303E" w:rsidP="00E7303E">
      <w:pPr>
        <w:widowControl w:val="0"/>
        <w:numPr>
          <w:ilvl w:val="12"/>
          <w:numId w:val="0"/>
        </w:numPr>
        <w:spacing w:after="0" w:line="240" w:lineRule="auto"/>
        <w:ind w:right="-2"/>
        <w:jc w:val="both"/>
        <w:rPr>
          <w:rFonts w:ascii="Times New Roman" w:eastAsia="Times New Roman" w:hAnsi="Times New Roman"/>
        </w:rPr>
      </w:pPr>
      <w:r w:rsidRPr="0038426B">
        <w:rPr>
          <w:rFonts w:ascii="Times New Roman" w:eastAsia="Times New Roman" w:hAnsi="Times New Roman"/>
        </w:rPr>
        <w:t xml:space="preserve">Pasitarkite su gydytoju arba vaistininku, prieš pradėdami vartoti </w:t>
      </w:r>
      <w:proofErr w:type="spellStart"/>
      <w:r>
        <w:rPr>
          <w:rFonts w:ascii="Times New Roman" w:eastAsia="Times New Roman" w:hAnsi="Times New Roman"/>
        </w:rPr>
        <w:t>Omeprazole</w:t>
      </w:r>
      <w:proofErr w:type="spellEnd"/>
      <w:r>
        <w:rPr>
          <w:rFonts w:ascii="Times New Roman" w:eastAsia="Times New Roman" w:hAnsi="Times New Roman"/>
        </w:rPr>
        <w:t xml:space="preserve"> </w:t>
      </w:r>
      <w:proofErr w:type="spellStart"/>
      <w:r>
        <w:rPr>
          <w:rFonts w:ascii="Times New Roman" w:eastAsia="Times New Roman" w:hAnsi="Times New Roman"/>
        </w:rPr>
        <w:t>SanoSwiss</w:t>
      </w:r>
      <w:proofErr w:type="spellEnd"/>
      <w:r w:rsidRPr="0038426B">
        <w:rPr>
          <w:rFonts w:ascii="Times New Roman" w:eastAsia="Times New Roman" w:hAnsi="Times New Roman"/>
        </w:rPr>
        <w:t>.</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Default="00E7303E" w:rsidP="00E7303E">
      <w:pPr>
        <w:widowControl w:val="0"/>
        <w:numPr>
          <w:ilvl w:val="0"/>
          <w:numId w:val="21"/>
        </w:numPr>
        <w:spacing w:after="0" w:line="240" w:lineRule="auto"/>
        <w:ind w:left="567" w:right="-2" w:hanging="567"/>
        <w:jc w:val="both"/>
        <w:rPr>
          <w:rFonts w:ascii="Times New Roman" w:eastAsia="Times New Roman" w:hAnsi="Times New Roman"/>
        </w:rPr>
      </w:pPr>
      <w:r>
        <w:rPr>
          <w:rFonts w:ascii="Times New Roman" w:eastAsia="Times New Roman" w:hAnsi="Times New Roman"/>
        </w:rPr>
        <w:t>J</w:t>
      </w:r>
      <w:r w:rsidRPr="0038426B">
        <w:rPr>
          <w:rFonts w:ascii="Times New Roman" w:eastAsia="Times New Roman" w:hAnsi="Times New Roman"/>
        </w:rPr>
        <w:t xml:space="preserve">eigu Jums kada nors pasireiškė odos reakcija po gydymo vaistu, panašiu į </w:t>
      </w:r>
      <w:proofErr w:type="spellStart"/>
      <w:r>
        <w:rPr>
          <w:rFonts w:ascii="Times New Roman" w:eastAsia="Times New Roman" w:hAnsi="Times New Roman"/>
        </w:rPr>
        <w:t>Omeprazole</w:t>
      </w:r>
      <w:proofErr w:type="spellEnd"/>
      <w:r>
        <w:rPr>
          <w:rFonts w:ascii="Times New Roman" w:eastAsia="Times New Roman" w:hAnsi="Times New Roman"/>
        </w:rPr>
        <w:t xml:space="preserve"> </w:t>
      </w:r>
      <w:proofErr w:type="spellStart"/>
      <w:r>
        <w:rPr>
          <w:rFonts w:ascii="Times New Roman" w:eastAsia="Times New Roman" w:hAnsi="Times New Roman"/>
        </w:rPr>
        <w:t>SanoSwiss</w:t>
      </w:r>
      <w:proofErr w:type="spellEnd"/>
      <w:r w:rsidRPr="0038426B">
        <w:rPr>
          <w:rFonts w:ascii="Times New Roman" w:eastAsia="Times New Roman" w:hAnsi="Times New Roman"/>
        </w:rPr>
        <w:t>, kuriuo mažinamas skrandžio rūgštingumas</w:t>
      </w:r>
      <w:r>
        <w:rPr>
          <w:rFonts w:ascii="Times New Roman" w:eastAsia="Times New Roman" w:hAnsi="Times New Roman"/>
        </w:rPr>
        <w:t>;</w:t>
      </w:r>
    </w:p>
    <w:p w:rsidR="00E7303E" w:rsidRPr="00AE5FEA" w:rsidRDefault="00E7303E" w:rsidP="00E7303E">
      <w:pPr>
        <w:widowControl w:val="0"/>
        <w:numPr>
          <w:ilvl w:val="0"/>
          <w:numId w:val="21"/>
        </w:numPr>
        <w:tabs>
          <w:tab w:val="left" w:pos="567"/>
        </w:tabs>
        <w:autoSpaceDE w:val="0"/>
        <w:autoSpaceDN w:val="0"/>
        <w:adjustRightInd w:val="0"/>
        <w:spacing w:after="0" w:line="240" w:lineRule="auto"/>
        <w:ind w:hanging="720"/>
        <w:jc w:val="both"/>
        <w:rPr>
          <w:rFonts w:ascii="Times New Roman" w:eastAsia="Times New Roman" w:hAnsi="Times New Roman"/>
          <w:lang w:eastAsia="lt-LT"/>
        </w:rPr>
      </w:pPr>
      <w:r>
        <w:rPr>
          <w:rFonts w:ascii="Times New Roman" w:eastAsia="Times New Roman" w:hAnsi="Times New Roman"/>
          <w:lang w:eastAsia="lt-LT"/>
        </w:rPr>
        <w:t>J</w:t>
      </w:r>
      <w:r w:rsidRPr="00100662">
        <w:rPr>
          <w:rFonts w:ascii="Times New Roman" w:eastAsia="Times New Roman" w:hAnsi="Times New Roman"/>
          <w:lang w:eastAsia="lt-LT"/>
        </w:rPr>
        <w:t xml:space="preserve">eigu jums bus atliekamas specialus kraujo tyrimas (dėl </w:t>
      </w:r>
      <w:proofErr w:type="spellStart"/>
      <w:r w:rsidRPr="00100662">
        <w:rPr>
          <w:rFonts w:ascii="Times New Roman" w:eastAsia="Times New Roman" w:hAnsi="Times New Roman"/>
          <w:lang w:eastAsia="lt-LT"/>
        </w:rPr>
        <w:t>chromogranino</w:t>
      </w:r>
      <w:proofErr w:type="spellEnd"/>
      <w:r w:rsidRPr="00100662">
        <w:rPr>
          <w:rFonts w:ascii="Times New Roman" w:eastAsia="Times New Roman" w:hAnsi="Times New Roman"/>
          <w:lang w:eastAsia="lt-LT"/>
        </w:rPr>
        <w:t xml:space="preserve"> A)</w:t>
      </w:r>
      <w:r>
        <w:rPr>
          <w:rFonts w:ascii="Times New Roman" w:eastAsia="Times New Roman" w:hAnsi="Times New Roman"/>
          <w:lang w:eastAsia="lt-LT"/>
        </w:rPr>
        <w:t>.</w:t>
      </w:r>
    </w:p>
    <w:p w:rsidR="00E7303E" w:rsidRPr="0038426B" w:rsidRDefault="00E7303E" w:rsidP="00E7303E">
      <w:pPr>
        <w:widowControl w:val="0"/>
        <w:spacing w:after="0" w:line="240" w:lineRule="auto"/>
        <w:ind w:right="-2"/>
        <w:jc w:val="both"/>
        <w:rPr>
          <w:rFonts w:ascii="Times New Roman" w:eastAsia="Times New Roman" w:hAnsi="Times New Roman"/>
        </w:rPr>
      </w:pPr>
    </w:p>
    <w:p w:rsidR="00E7303E" w:rsidRPr="0038426B" w:rsidRDefault="00E7303E" w:rsidP="00E7303E">
      <w:pPr>
        <w:widowControl w:val="0"/>
        <w:numPr>
          <w:ilvl w:val="12"/>
          <w:numId w:val="0"/>
        </w:numPr>
        <w:spacing w:after="0" w:line="240" w:lineRule="auto"/>
        <w:ind w:right="-2"/>
        <w:jc w:val="both"/>
        <w:rPr>
          <w:rFonts w:ascii="Times New Roman" w:eastAsia="Times New Roman" w:hAnsi="Times New Roman"/>
          <w:lang w:eastAsia="lt-LT"/>
        </w:rPr>
      </w:pPr>
      <w:r w:rsidRPr="0038426B">
        <w:rPr>
          <w:rFonts w:ascii="Times New Roman" w:eastAsia="Times New Roman" w:hAnsi="Times New Roman"/>
          <w:lang w:eastAsia="lt-LT"/>
        </w:rPr>
        <w:t xml:space="preserve">Jeigu Jums išbertų odą, ypač saulės apšviestose vietose, kuo skubiau pasakykite apie tai savo gydytojui, kadangi Jums gali tekti nutraukti gydymą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Taip pat nepamirškite pasakyti, jeigu Jums pasireiškia bet koks kitas neigiamas poveikis, kaip antai sąnarių skausmas.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gali maskuoti kitų ligų simptomus, todėl tuojau pat pasikonsultuokite su gydytoju, jeigu prieš pradedant vartoti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arba vartojant šį vaistą Jums pasireiškia kuris nors iš šių sutrikimų:</w:t>
      </w:r>
    </w:p>
    <w:p w:rsidR="00E7303E" w:rsidRPr="0038426B" w:rsidRDefault="00E7303E" w:rsidP="00E7303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be aiškios priežasties gerokai sumažėja kūno svoris arba sutrinka rijimas;</w:t>
      </w:r>
    </w:p>
    <w:p w:rsidR="00E7303E" w:rsidRPr="0038426B" w:rsidRDefault="00E7303E" w:rsidP="00E7303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skauda skrandį arba nevirškina;</w:t>
      </w:r>
    </w:p>
    <w:p w:rsidR="00E7303E" w:rsidRPr="0038426B" w:rsidRDefault="00E7303E" w:rsidP="00E7303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pradedate vemti maistu arba krauju;</w:t>
      </w:r>
    </w:p>
    <w:p w:rsidR="00E7303E" w:rsidRPr="0038426B" w:rsidRDefault="00E7303E" w:rsidP="00E7303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išmatos tampa juodos arba suteptos krauju;</w:t>
      </w:r>
    </w:p>
    <w:p w:rsidR="00E7303E" w:rsidRPr="0038426B" w:rsidRDefault="00E7303E" w:rsidP="00E7303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stiprus arba nepraeinantis viduriavimas (vartojant </w:t>
      </w:r>
      <w:proofErr w:type="spellStart"/>
      <w:r w:rsidRPr="0038426B">
        <w:rPr>
          <w:rFonts w:ascii="Times New Roman" w:eastAsia="Times New Roman" w:hAnsi="Times New Roman"/>
          <w:lang w:eastAsia="lt-LT"/>
        </w:rPr>
        <w:t>omeprazolą</w:t>
      </w:r>
      <w:proofErr w:type="spellEnd"/>
      <w:r w:rsidRPr="0038426B">
        <w:rPr>
          <w:rFonts w:ascii="Times New Roman" w:eastAsia="Times New Roman" w:hAnsi="Times New Roman"/>
          <w:lang w:eastAsia="lt-LT"/>
        </w:rPr>
        <w:t>, šiek tiek padidėja infekcinio viduriavimo rizika);</w:t>
      </w:r>
    </w:p>
    <w:p w:rsidR="00E7303E" w:rsidRPr="0038426B" w:rsidRDefault="00E7303E" w:rsidP="00E7303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pasireiškia sunkių kepenų sutrikimų.</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7926E5">
        <w:rPr>
          <w:rFonts w:ascii="Times New Roman" w:eastAsia="Times New Roman" w:hAnsi="Times New Roman"/>
          <w:lang w:eastAsia="lt-LT"/>
        </w:rPr>
        <w:t xml:space="preserve">Vartojant </w:t>
      </w:r>
      <w:proofErr w:type="spellStart"/>
      <w:r w:rsidRPr="007926E5">
        <w:rPr>
          <w:rFonts w:ascii="Times New Roman" w:eastAsia="Times New Roman" w:hAnsi="Times New Roman"/>
          <w:lang w:eastAsia="lt-LT"/>
        </w:rPr>
        <w:t>omeprazolo</w:t>
      </w:r>
      <w:proofErr w:type="spellEnd"/>
      <w:r w:rsidRPr="007926E5">
        <w:rPr>
          <w:rFonts w:ascii="Times New Roman" w:eastAsia="Times New Roman" w:hAnsi="Times New Roman"/>
          <w:lang w:eastAsia="lt-LT"/>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rsidR="00E7303E"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Jeigu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vartosite ilgai (daugiau kaip 1 metus), tikriausiai gydytojas reguliariai tikrins Jūsų būklę.</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Jei pasireikštų koks nors naujas ar neįprastas simptomas arba kitas reiškinys, kito apsilankymo metu apie tai pasakykite gydytojui.</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spacing w:after="0" w:line="240" w:lineRule="auto"/>
        <w:jc w:val="both"/>
        <w:outlineLvl w:val="3"/>
        <w:rPr>
          <w:rFonts w:ascii="Times New Roman" w:eastAsia="Times New Roman" w:hAnsi="Times New Roman"/>
          <w:b/>
          <w:bCs/>
        </w:rPr>
      </w:pPr>
      <w:r w:rsidRPr="0038426B">
        <w:rPr>
          <w:rFonts w:ascii="Times New Roman" w:eastAsia="Times New Roman" w:hAnsi="Times New Roman"/>
          <w:b/>
          <w:bCs/>
        </w:rPr>
        <w:t xml:space="preserve">Kiti vaistai ir </w:t>
      </w:r>
      <w:proofErr w:type="spellStart"/>
      <w:r>
        <w:rPr>
          <w:rFonts w:ascii="Times New Roman" w:eastAsia="Times New Roman" w:hAnsi="Times New Roman"/>
          <w:b/>
          <w:bCs/>
        </w:rPr>
        <w:t>Omeprazole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SanoSwiss</w:t>
      </w:r>
      <w:proofErr w:type="spellEnd"/>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Jeigu vartojate arba neseniai vartojote kitų vaistų arba dėl to nesate tikri, apie tai pasakykite gydytojui arba vaistininkui. Tai svarbu dėl to, kad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gali keisti kai kurių kitų vaistų veikimą, o kai kurie kiti vaistai gali keisti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veikimą.</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negalima vartoti kartu su vaistais, kurių sudėtyje yra </w:t>
      </w:r>
      <w:proofErr w:type="spellStart"/>
      <w:r w:rsidRPr="0038426B">
        <w:rPr>
          <w:rFonts w:ascii="Times New Roman" w:eastAsia="Times New Roman" w:hAnsi="Times New Roman"/>
          <w:b/>
          <w:bCs/>
          <w:lang w:eastAsia="lt-LT"/>
        </w:rPr>
        <w:t>nelfinaviro</w:t>
      </w:r>
      <w:proofErr w:type="spellEnd"/>
      <w:r w:rsidRPr="0038426B">
        <w:rPr>
          <w:rFonts w:ascii="Times New Roman" w:eastAsia="Times New Roman" w:hAnsi="Times New Roman"/>
          <w:b/>
          <w:bCs/>
          <w:lang w:eastAsia="lt-LT"/>
        </w:rPr>
        <w:t xml:space="preserve"> </w:t>
      </w:r>
      <w:r w:rsidRPr="0038426B">
        <w:rPr>
          <w:rFonts w:ascii="Times New Roman" w:eastAsia="Times New Roman" w:hAnsi="Times New Roman"/>
          <w:lang w:eastAsia="lt-LT"/>
        </w:rPr>
        <w:t>(jie vartojami ŽIV infekcijai gydyti).</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Pasakykite gydytojui arba vaistininkui, jeigu vartojate kurį nors iš šių vaistų:</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ketokonazolą</w:t>
      </w:r>
      <w:proofErr w:type="spellEnd"/>
      <w:r w:rsidRPr="0038426B">
        <w:rPr>
          <w:rFonts w:ascii="Times New Roman" w:eastAsia="Times New Roman" w:hAnsi="Times New Roman"/>
          <w:lang w:eastAsia="lt-LT"/>
        </w:rPr>
        <w:t xml:space="preserve">, </w:t>
      </w:r>
      <w:proofErr w:type="spellStart"/>
      <w:r w:rsidRPr="0038426B">
        <w:rPr>
          <w:rFonts w:ascii="Times New Roman" w:eastAsia="Times New Roman" w:hAnsi="Times New Roman"/>
          <w:lang w:eastAsia="lt-LT"/>
        </w:rPr>
        <w:t>itrakonazolą</w:t>
      </w:r>
      <w:proofErr w:type="spellEnd"/>
      <w:r w:rsidRPr="0038426B">
        <w:rPr>
          <w:rFonts w:ascii="Times New Roman" w:eastAsia="Times New Roman" w:hAnsi="Times New Roman"/>
          <w:lang w:eastAsia="lt-LT"/>
        </w:rPr>
        <w:t xml:space="preserve"> arba </w:t>
      </w:r>
      <w:proofErr w:type="spellStart"/>
      <w:r w:rsidRPr="0038426B">
        <w:rPr>
          <w:rFonts w:ascii="Times New Roman" w:eastAsia="Times New Roman" w:hAnsi="Times New Roman"/>
          <w:lang w:eastAsia="lt-LT"/>
        </w:rPr>
        <w:t>vorikonazolą</w:t>
      </w:r>
      <w:proofErr w:type="spellEnd"/>
      <w:r w:rsidRPr="0038426B">
        <w:rPr>
          <w:rFonts w:ascii="Times New Roman" w:eastAsia="Times New Roman" w:hAnsi="Times New Roman"/>
          <w:lang w:eastAsia="lt-LT"/>
        </w:rPr>
        <w:t xml:space="preserve"> (jų skiriama grybelių sukeltoms infekcijos gydyti);</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digoksiną</w:t>
      </w:r>
      <w:proofErr w:type="spellEnd"/>
      <w:r w:rsidRPr="0038426B">
        <w:rPr>
          <w:rFonts w:ascii="Times New Roman" w:eastAsia="Times New Roman" w:hAnsi="Times New Roman"/>
          <w:lang w:eastAsia="lt-LT"/>
        </w:rPr>
        <w:t xml:space="preserve"> (jo skiriama širdies ligoms gydyti);</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diazepamą</w:t>
      </w:r>
      <w:proofErr w:type="spellEnd"/>
      <w:r w:rsidRPr="0038426B">
        <w:rPr>
          <w:rFonts w:ascii="Times New Roman" w:eastAsia="Times New Roman" w:hAnsi="Times New Roman"/>
          <w:lang w:eastAsia="lt-LT"/>
        </w:rPr>
        <w:t xml:space="preserve"> (jo skiriama nerimui šalinti, raumenims atpalaiduoti ir epilepsijai gydyti);</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fenitoiną</w:t>
      </w:r>
      <w:proofErr w:type="spellEnd"/>
      <w:r w:rsidRPr="0038426B">
        <w:rPr>
          <w:rFonts w:ascii="Times New Roman" w:eastAsia="Times New Roman" w:hAnsi="Times New Roman"/>
          <w:lang w:eastAsia="lt-LT"/>
        </w:rPr>
        <w:t xml:space="preserve"> (jo skiriama epilepsijai gydyti; gydytojui gali reikėti Jus stebėti, kai pradedate arba baigiate vartoti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vaistus kraujui skystinti, pvz., </w:t>
      </w:r>
      <w:proofErr w:type="spellStart"/>
      <w:r w:rsidRPr="0038426B">
        <w:rPr>
          <w:rFonts w:ascii="Times New Roman" w:eastAsia="Times New Roman" w:hAnsi="Times New Roman"/>
          <w:lang w:eastAsia="lt-LT"/>
        </w:rPr>
        <w:t>varfariną</w:t>
      </w:r>
      <w:proofErr w:type="spellEnd"/>
      <w:r w:rsidRPr="0038426B">
        <w:rPr>
          <w:rFonts w:ascii="Times New Roman" w:eastAsia="Times New Roman" w:hAnsi="Times New Roman"/>
          <w:lang w:eastAsia="lt-LT"/>
        </w:rPr>
        <w:t xml:space="preserve"> arba kitą vitamino K poveikį slopinantį vaistą (gydytojas turės Jus stebėti, kai pradedate arba baigiate vartoti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rifampiciną</w:t>
      </w:r>
      <w:proofErr w:type="spellEnd"/>
      <w:r w:rsidRPr="0038426B">
        <w:rPr>
          <w:rFonts w:ascii="Times New Roman" w:eastAsia="Times New Roman" w:hAnsi="Times New Roman"/>
          <w:lang w:eastAsia="lt-LT"/>
        </w:rPr>
        <w:t xml:space="preserve"> (jo skiriama tuberkuliozei gydyti);</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atazanavirą</w:t>
      </w:r>
      <w:proofErr w:type="spellEnd"/>
      <w:r w:rsidRPr="0038426B">
        <w:rPr>
          <w:rFonts w:ascii="Times New Roman" w:eastAsia="Times New Roman" w:hAnsi="Times New Roman"/>
          <w:lang w:eastAsia="lt-LT"/>
        </w:rPr>
        <w:t xml:space="preserve"> (jo skiriama ŽIV infekcijai gydyti);</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takrolimuzą</w:t>
      </w:r>
      <w:proofErr w:type="spellEnd"/>
      <w:r w:rsidRPr="0038426B">
        <w:rPr>
          <w:rFonts w:ascii="Times New Roman" w:eastAsia="Times New Roman" w:hAnsi="Times New Roman"/>
          <w:lang w:eastAsia="lt-LT"/>
        </w:rPr>
        <w:t xml:space="preserve"> (jo skiriama organų transplantacijos atvejais);</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jonažolės (</w:t>
      </w:r>
      <w:proofErr w:type="spellStart"/>
      <w:r w:rsidRPr="0038426B">
        <w:rPr>
          <w:rFonts w:ascii="Times New Roman" w:eastAsia="Times New Roman" w:hAnsi="Times New Roman"/>
          <w:i/>
          <w:iCs/>
          <w:lang w:eastAsia="lt-LT"/>
        </w:rPr>
        <w:t>Hypericum</w:t>
      </w:r>
      <w:proofErr w:type="spellEnd"/>
      <w:r w:rsidRPr="0038426B">
        <w:rPr>
          <w:rFonts w:ascii="Times New Roman" w:eastAsia="Times New Roman" w:hAnsi="Times New Roman"/>
          <w:i/>
          <w:iCs/>
          <w:lang w:eastAsia="lt-LT"/>
        </w:rPr>
        <w:t xml:space="preserve"> </w:t>
      </w:r>
      <w:proofErr w:type="spellStart"/>
      <w:r w:rsidRPr="0038426B">
        <w:rPr>
          <w:rFonts w:ascii="Times New Roman" w:eastAsia="Times New Roman" w:hAnsi="Times New Roman"/>
          <w:i/>
          <w:iCs/>
          <w:lang w:eastAsia="lt-LT"/>
        </w:rPr>
        <w:t>perforatum</w:t>
      </w:r>
      <w:proofErr w:type="spellEnd"/>
      <w:r w:rsidRPr="0038426B">
        <w:rPr>
          <w:rFonts w:ascii="Times New Roman" w:eastAsia="Times New Roman" w:hAnsi="Times New Roman"/>
          <w:lang w:eastAsia="lt-LT"/>
        </w:rPr>
        <w:t>) preparatų (jų skiriama lengvai depresijai gydyti);</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cilostazolą</w:t>
      </w:r>
      <w:proofErr w:type="spellEnd"/>
      <w:r w:rsidRPr="0038426B">
        <w:rPr>
          <w:rFonts w:ascii="Times New Roman" w:eastAsia="Times New Roman" w:hAnsi="Times New Roman"/>
          <w:lang w:eastAsia="lt-LT"/>
        </w:rPr>
        <w:t xml:space="preserve"> (jo skiriama protarpiniam šlubumui gydyti);</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sakvinavirą</w:t>
      </w:r>
      <w:proofErr w:type="spellEnd"/>
      <w:r w:rsidRPr="0038426B">
        <w:rPr>
          <w:rFonts w:ascii="Times New Roman" w:eastAsia="Times New Roman" w:hAnsi="Times New Roman"/>
          <w:lang w:eastAsia="lt-LT"/>
        </w:rPr>
        <w:t xml:space="preserve"> (jo skiriama ŽIV infekcijai gydyti);</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klopidogrelį</w:t>
      </w:r>
      <w:proofErr w:type="spellEnd"/>
      <w:r w:rsidRPr="0038426B">
        <w:rPr>
          <w:rFonts w:ascii="Times New Roman" w:eastAsia="Times New Roman" w:hAnsi="Times New Roman"/>
          <w:lang w:eastAsia="lt-LT"/>
        </w:rPr>
        <w:t xml:space="preserve"> (jo skiriama norint, kad nesusidarytų kraujo krešulių – </w:t>
      </w:r>
      <w:proofErr w:type="spellStart"/>
      <w:r w:rsidRPr="0038426B">
        <w:rPr>
          <w:rFonts w:ascii="Times New Roman" w:eastAsia="Times New Roman" w:hAnsi="Times New Roman"/>
          <w:lang w:eastAsia="lt-LT"/>
        </w:rPr>
        <w:t>trombų</w:t>
      </w:r>
      <w:proofErr w:type="spellEnd"/>
      <w:r w:rsidRPr="0038426B">
        <w:rPr>
          <w:rFonts w:ascii="Times New Roman" w:eastAsia="Times New Roman" w:hAnsi="Times New Roman"/>
          <w:lang w:eastAsia="lt-LT"/>
        </w:rPr>
        <w:t>);</w:t>
      </w:r>
    </w:p>
    <w:p w:rsidR="00E7303E" w:rsidRPr="0038426B" w:rsidRDefault="00E7303E" w:rsidP="00E7303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metotreksatą</w:t>
      </w:r>
      <w:proofErr w:type="spellEnd"/>
      <w:r w:rsidRPr="0038426B">
        <w:rPr>
          <w:rFonts w:ascii="Times New Roman" w:eastAsia="Times New Roman" w:hAnsi="Times New Roman"/>
          <w:lang w:eastAsia="lt-LT"/>
        </w:rPr>
        <w:t xml:space="preserve"> (jo skiriama vėžinių susirgimų gydymui, artrito gydymui).</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Jeigu kartu su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gydytojas Jums skyrė antibiotikų </w:t>
      </w:r>
      <w:proofErr w:type="spellStart"/>
      <w:r w:rsidRPr="0038426B">
        <w:rPr>
          <w:rFonts w:ascii="Times New Roman" w:eastAsia="Times New Roman" w:hAnsi="Times New Roman"/>
          <w:lang w:eastAsia="lt-LT"/>
        </w:rPr>
        <w:t>amoksicilino</w:t>
      </w:r>
      <w:proofErr w:type="spellEnd"/>
      <w:r w:rsidRPr="0038426B">
        <w:rPr>
          <w:rFonts w:ascii="Times New Roman" w:eastAsia="Times New Roman" w:hAnsi="Times New Roman"/>
          <w:lang w:eastAsia="lt-LT"/>
        </w:rPr>
        <w:t xml:space="preserve"> ir </w:t>
      </w:r>
      <w:proofErr w:type="spellStart"/>
      <w:r w:rsidRPr="0038426B">
        <w:rPr>
          <w:rFonts w:ascii="Times New Roman" w:eastAsia="Times New Roman" w:hAnsi="Times New Roman"/>
          <w:lang w:eastAsia="lt-LT"/>
        </w:rPr>
        <w:t>klaritromicino</w:t>
      </w:r>
      <w:proofErr w:type="spellEnd"/>
      <w:r w:rsidRPr="0038426B">
        <w:rPr>
          <w:rFonts w:ascii="Times New Roman" w:eastAsia="Times New Roman" w:hAnsi="Times New Roman"/>
          <w:lang w:eastAsia="lt-LT"/>
        </w:rPr>
        <w:t xml:space="preserve"> </w:t>
      </w:r>
      <w:proofErr w:type="spellStart"/>
      <w:r w:rsidRPr="0038426B">
        <w:rPr>
          <w:rFonts w:ascii="Times New Roman" w:eastAsia="Times New Roman" w:hAnsi="Times New Roman"/>
          <w:i/>
          <w:iCs/>
          <w:lang w:eastAsia="lt-LT"/>
        </w:rPr>
        <w:t>Helicobacter</w:t>
      </w:r>
      <w:proofErr w:type="spellEnd"/>
      <w:r w:rsidRPr="0038426B">
        <w:rPr>
          <w:rFonts w:ascii="Times New Roman" w:eastAsia="Times New Roman" w:hAnsi="Times New Roman"/>
          <w:i/>
          <w:iCs/>
          <w:lang w:eastAsia="lt-LT"/>
        </w:rPr>
        <w:t xml:space="preserve"> </w:t>
      </w:r>
      <w:proofErr w:type="spellStart"/>
      <w:r w:rsidRPr="0038426B">
        <w:rPr>
          <w:rFonts w:ascii="Times New Roman" w:eastAsia="Times New Roman" w:hAnsi="Times New Roman"/>
          <w:i/>
          <w:iCs/>
          <w:lang w:eastAsia="lt-LT"/>
        </w:rPr>
        <w:t>pylori</w:t>
      </w:r>
      <w:proofErr w:type="spellEnd"/>
      <w:r w:rsidRPr="0038426B">
        <w:rPr>
          <w:rFonts w:ascii="Times New Roman" w:eastAsia="Times New Roman" w:hAnsi="Times New Roman"/>
          <w:i/>
          <w:iCs/>
          <w:lang w:eastAsia="lt-LT"/>
        </w:rPr>
        <w:t xml:space="preserve"> </w:t>
      </w:r>
      <w:r w:rsidRPr="0038426B">
        <w:rPr>
          <w:rFonts w:ascii="Times New Roman" w:eastAsia="Times New Roman" w:hAnsi="Times New Roman"/>
          <w:lang w:eastAsia="lt-LT"/>
        </w:rPr>
        <w:t>infekcijos sukeltoms opoms gydyti, tai labai svarbu jį informuoti apie visus kitus vaistus, kuriuos vartojate.</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roofErr w:type="spellStart"/>
      <w:r>
        <w:rPr>
          <w:rFonts w:ascii="Times New Roman" w:eastAsia="Times New Roman" w:hAnsi="Times New Roman"/>
          <w:b/>
          <w:bCs/>
          <w:lang w:eastAsia="lt-LT"/>
        </w:rPr>
        <w:t>Omeprazole</w:t>
      </w:r>
      <w:proofErr w:type="spellEnd"/>
      <w:r>
        <w:rPr>
          <w:rFonts w:ascii="Times New Roman" w:eastAsia="Times New Roman" w:hAnsi="Times New Roman"/>
          <w:b/>
          <w:bCs/>
          <w:lang w:eastAsia="lt-LT"/>
        </w:rPr>
        <w:t xml:space="preserve"> </w:t>
      </w:r>
      <w:proofErr w:type="spellStart"/>
      <w:r>
        <w:rPr>
          <w:rFonts w:ascii="Times New Roman" w:eastAsia="Times New Roman" w:hAnsi="Times New Roman"/>
          <w:b/>
          <w:bCs/>
          <w:lang w:eastAsia="lt-LT"/>
        </w:rPr>
        <w:t>SanoSwiss</w:t>
      </w:r>
      <w:proofErr w:type="spellEnd"/>
      <w:r w:rsidRPr="0038426B">
        <w:rPr>
          <w:rFonts w:ascii="Times New Roman" w:eastAsia="Times New Roman" w:hAnsi="Times New Roman"/>
          <w:b/>
          <w:bCs/>
          <w:lang w:eastAsia="lt-LT"/>
        </w:rPr>
        <w:t xml:space="preserve"> vartojimas su maistu ir gėrimais</w:t>
      </w:r>
    </w:p>
    <w:p w:rsidR="00E7303E" w:rsidRPr="0038426B" w:rsidRDefault="00E7303E" w:rsidP="00E7303E">
      <w:pPr>
        <w:widowControl w:val="0"/>
        <w:tabs>
          <w:tab w:val="left" w:pos="567"/>
        </w:tabs>
        <w:spacing w:after="0" w:line="240" w:lineRule="auto"/>
        <w:rPr>
          <w:rFonts w:ascii="Times New Roman" w:eastAsia="Times New Roman" w:hAnsi="Times New Roman"/>
          <w:lang w:val="tg-Cyrl-TJ"/>
        </w:rPr>
      </w:pPr>
      <w:r w:rsidRPr="0038426B">
        <w:rPr>
          <w:rFonts w:ascii="Times New Roman" w:eastAsia="Times New Roman" w:hAnsi="Times New Roman"/>
        </w:rPr>
        <w:t>K</w:t>
      </w:r>
      <w:r w:rsidRPr="0038426B">
        <w:rPr>
          <w:rFonts w:ascii="Times New Roman" w:eastAsia="Times New Roman" w:hAnsi="Times New Roman"/>
          <w:lang w:val="tg-Cyrl-TJ"/>
        </w:rPr>
        <w:t>apsules reikia nuryti nekramtytas, užsigeriant pakankamai skysčio (pvz., stikline vandens) prieš valgymą (pvz., pusryčius arba vakarienę).</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Nėštumas ir žindymo laikotarpis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Gydytojas nuspręs, ar šiuo metu Jums galima vartoti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Jeigu žindote kūdikį, tai ar galima Jums vartoti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taip pat nuspręs gydytojas.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Vairavimas ir mechanizmų valdymas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Gebėjimo vairuoti ar dirbti su įrankiais ir technika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neturėtų veikti, tačiau gali pasireikšti toks šalutinis poveikis kaip galvos svaigimas ir regos sutrikimai (žr. 4 skyrių), kurį pajutus vairuoti ir valdyti mechanizmų negalima.</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roofErr w:type="spellStart"/>
      <w:r>
        <w:rPr>
          <w:rFonts w:ascii="Times New Roman" w:eastAsia="Times New Roman" w:hAnsi="Times New Roman"/>
          <w:b/>
          <w:bCs/>
          <w:lang w:eastAsia="lt-LT"/>
        </w:rPr>
        <w:t>Omeprazole</w:t>
      </w:r>
      <w:proofErr w:type="spellEnd"/>
      <w:r>
        <w:rPr>
          <w:rFonts w:ascii="Times New Roman" w:eastAsia="Times New Roman" w:hAnsi="Times New Roman"/>
          <w:b/>
          <w:bCs/>
          <w:lang w:eastAsia="lt-LT"/>
        </w:rPr>
        <w:t xml:space="preserve"> </w:t>
      </w:r>
      <w:proofErr w:type="spellStart"/>
      <w:r>
        <w:rPr>
          <w:rFonts w:ascii="Times New Roman" w:eastAsia="Times New Roman" w:hAnsi="Times New Roman"/>
          <w:b/>
          <w:bCs/>
          <w:lang w:eastAsia="lt-LT"/>
        </w:rPr>
        <w:t>SanoSwiss</w:t>
      </w:r>
      <w:proofErr w:type="spellEnd"/>
      <w:r w:rsidRPr="0038426B">
        <w:rPr>
          <w:rFonts w:ascii="Times New Roman" w:eastAsia="Times New Roman" w:hAnsi="Times New Roman"/>
          <w:b/>
          <w:bCs/>
          <w:lang w:eastAsia="lt-LT"/>
        </w:rPr>
        <w:t xml:space="preserve"> sudėtyje yra sacharozės</w:t>
      </w:r>
      <w:r>
        <w:rPr>
          <w:rFonts w:ascii="Times New Roman" w:eastAsia="Times New Roman" w:hAnsi="Times New Roman"/>
          <w:b/>
          <w:bCs/>
          <w:lang w:eastAsia="lt-LT"/>
        </w:rPr>
        <w:t xml:space="preserve"> ir natrio</w:t>
      </w:r>
    </w:p>
    <w:p w:rsidR="00E7303E" w:rsidRDefault="00E7303E" w:rsidP="00E7303E">
      <w:pPr>
        <w:widowControl w:val="0"/>
        <w:tabs>
          <w:tab w:val="left" w:pos="567"/>
        </w:tabs>
        <w:autoSpaceDE w:val="0"/>
        <w:autoSpaceDN w:val="0"/>
        <w:adjustRightInd w:val="0"/>
        <w:spacing w:after="0" w:line="240" w:lineRule="auto"/>
        <w:rPr>
          <w:rFonts w:ascii="Times New Roman" w:hAnsi="Times New Roman"/>
          <w:lang w:eastAsia="lt-LT"/>
        </w:rPr>
      </w:pPr>
      <w:r w:rsidRPr="0038426B">
        <w:rPr>
          <w:rFonts w:ascii="Times New Roman" w:hAnsi="Times New Roman"/>
          <w:lang w:eastAsia="lt-LT"/>
        </w:rPr>
        <w:t>Jeigu gydytojas Jums yra sakęs, kad netoleruojate kokių nors angliavandenių, kreipkitės į jį prieš pradėdami vartoti šį vaistą.</w:t>
      </w:r>
    </w:p>
    <w:p w:rsidR="00E7303E" w:rsidRPr="0038426B" w:rsidRDefault="00E7303E" w:rsidP="00E7303E">
      <w:pPr>
        <w:autoSpaceDE w:val="0"/>
        <w:autoSpaceDN w:val="0"/>
        <w:adjustRightInd w:val="0"/>
        <w:spacing w:after="0" w:line="240" w:lineRule="auto"/>
        <w:rPr>
          <w:rFonts w:ascii="Times New Roman" w:eastAsia="Times New Roman" w:hAnsi="Times New Roman"/>
          <w:b/>
          <w:bCs/>
          <w:lang w:eastAsia="lt-LT"/>
        </w:rPr>
      </w:pPr>
      <w:r w:rsidRPr="00D020D5">
        <w:rPr>
          <w:rFonts w:ascii="Times New Roman" w:eastAsia="Times New Roman" w:hAnsi="Times New Roman"/>
        </w:rPr>
        <w:t xml:space="preserve">Šio vaisto vienoje kietojoje kapsulėje yra mažiau kaip 1 </w:t>
      </w:r>
      <w:proofErr w:type="spellStart"/>
      <w:r w:rsidRPr="00D020D5">
        <w:rPr>
          <w:rFonts w:ascii="Times New Roman" w:eastAsia="Times New Roman" w:hAnsi="Times New Roman"/>
        </w:rPr>
        <w:t>mmol</w:t>
      </w:r>
      <w:proofErr w:type="spellEnd"/>
      <w:r w:rsidRPr="00D020D5">
        <w:rPr>
          <w:rFonts w:ascii="Times New Roman" w:eastAsia="Times New Roman" w:hAnsi="Times New Roman"/>
        </w:rPr>
        <w:t xml:space="preserve"> (23 mg) natrio, </w:t>
      </w:r>
      <w:proofErr w:type="spellStart"/>
      <w:r w:rsidRPr="00D020D5">
        <w:rPr>
          <w:rFonts w:ascii="Times New Roman" w:eastAsia="Times New Roman" w:hAnsi="Times New Roman"/>
        </w:rPr>
        <w:t>t.y</w:t>
      </w:r>
      <w:proofErr w:type="spellEnd"/>
      <w:r w:rsidRPr="00D020D5">
        <w:rPr>
          <w:rFonts w:ascii="Times New Roman" w:eastAsia="Times New Roman" w:hAnsi="Times New Roman"/>
        </w:rPr>
        <w:t>. jis beveik neturi reikšmės.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 xml:space="preserve">3. </w:t>
      </w:r>
      <w:r w:rsidRPr="0038426B">
        <w:rPr>
          <w:rFonts w:ascii="Times New Roman" w:eastAsia="Times New Roman" w:hAnsi="Times New Roman"/>
          <w:b/>
          <w:bCs/>
          <w:lang w:eastAsia="lt-LT"/>
        </w:rPr>
        <w:tab/>
      </w:r>
      <w:r w:rsidRPr="0038426B">
        <w:rPr>
          <w:rFonts w:ascii="Times New Roman" w:eastAsia="Times New Roman" w:hAnsi="Times New Roman"/>
          <w:b/>
        </w:rPr>
        <w:t xml:space="preserve">Kaip vartoti </w:t>
      </w:r>
      <w:proofErr w:type="spellStart"/>
      <w:r>
        <w:rPr>
          <w:rFonts w:ascii="Times New Roman" w:eastAsia="Times New Roman" w:hAnsi="Times New Roman"/>
          <w:b/>
        </w:rPr>
        <w:t>Omeprazole</w:t>
      </w:r>
      <w:proofErr w:type="spellEnd"/>
      <w:r>
        <w:rPr>
          <w:rFonts w:ascii="Times New Roman" w:eastAsia="Times New Roman" w:hAnsi="Times New Roman"/>
          <w:b/>
        </w:rPr>
        <w:t xml:space="preserve"> </w:t>
      </w:r>
      <w:proofErr w:type="spellStart"/>
      <w:r>
        <w:rPr>
          <w:rFonts w:ascii="Times New Roman" w:eastAsia="Times New Roman" w:hAnsi="Times New Roman"/>
          <w:b/>
        </w:rPr>
        <w:t>SanoSwiss</w:t>
      </w:r>
      <w:proofErr w:type="spellEnd"/>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rPr>
        <w:t xml:space="preserve">Visada vartokite šį vaistą </w:t>
      </w:r>
      <w:r w:rsidRPr="0038426B">
        <w:rPr>
          <w:rFonts w:ascii="Times New Roman" w:eastAsia="Times New Roman" w:hAnsi="Times New Roman"/>
          <w:lang w:eastAsia="lt-LT"/>
        </w:rPr>
        <w:t>tiksliai kaip nurodė gydytojas. Jeigu abejojate, kreipkitės į gydytoją arba vaistininką.</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Kiek kapsulių ir kaip ilgai vartoti, nurodys gydytojas. Dozė ir vartojimo trukmė priklauso nuo Jūsų ligos ir amžiaus. </w:t>
      </w:r>
      <w:r>
        <w:rPr>
          <w:rFonts w:ascii="Times New Roman" w:eastAsia="Times New Roman" w:hAnsi="Times New Roman"/>
          <w:lang w:eastAsia="lt-LT"/>
        </w:rPr>
        <w:t>Rekomenduojamos</w:t>
      </w:r>
      <w:r w:rsidRPr="0038426B">
        <w:rPr>
          <w:rFonts w:ascii="Times New Roman" w:eastAsia="Times New Roman" w:hAnsi="Times New Roman"/>
          <w:lang w:eastAsia="lt-LT"/>
        </w:rPr>
        <w:t xml:space="preserve"> dozės nurodomos žemiau.</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Vartojimas suaugusiesiems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lang w:eastAsia="lt-LT"/>
        </w:rPr>
      </w:pPr>
      <w:proofErr w:type="spellStart"/>
      <w:r w:rsidRPr="0038426B">
        <w:rPr>
          <w:rFonts w:ascii="Times New Roman" w:eastAsia="Times New Roman" w:hAnsi="Times New Roman"/>
          <w:i/>
          <w:lang w:eastAsia="lt-LT"/>
        </w:rPr>
        <w:t>Refliukso</w:t>
      </w:r>
      <w:proofErr w:type="spellEnd"/>
      <w:r w:rsidRPr="0038426B">
        <w:rPr>
          <w:rFonts w:ascii="Times New Roman" w:eastAsia="Times New Roman" w:hAnsi="Times New Roman"/>
          <w:i/>
          <w:lang w:eastAsia="lt-LT"/>
        </w:rPr>
        <w:t xml:space="preserve"> iš skrandžio į stemplę ligos simptomams (</w:t>
      </w:r>
      <w:r w:rsidRPr="0038426B">
        <w:rPr>
          <w:rFonts w:ascii="Times New Roman" w:eastAsia="Times New Roman" w:hAnsi="Times New Roman"/>
          <w:b/>
          <w:bCs/>
          <w:i/>
          <w:lang w:eastAsia="lt-LT"/>
        </w:rPr>
        <w:t xml:space="preserve">rėmeniui ir rūgšties </w:t>
      </w:r>
      <w:proofErr w:type="spellStart"/>
      <w:r w:rsidRPr="0038426B">
        <w:rPr>
          <w:rFonts w:ascii="Times New Roman" w:eastAsia="Times New Roman" w:hAnsi="Times New Roman"/>
          <w:b/>
          <w:bCs/>
          <w:i/>
          <w:lang w:eastAsia="lt-LT"/>
        </w:rPr>
        <w:t>regurgitacijai</w:t>
      </w:r>
      <w:proofErr w:type="spellEnd"/>
      <w:r w:rsidRPr="0038426B">
        <w:rPr>
          <w:rFonts w:ascii="Times New Roman" w:eastAsia="Times New Roman" w:hAnsi="Times New Roman"/>
          <w:i/>
          <w:lang w:eastAsia="lt-LT"/>
        </w:rPr>
        <w:t>) palengvinti:</w:t>
      </w:r>
    </w:p>
    <w:p w:rsidR="00E7303E" w:rsidRPr="0038426B" w:rsidRDefault="00E7303E" w:rsidP="00E7303E">
      <w:pPr>
        <w:widowControl w:val="0"/>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38426B">
        <w:rPr>
          <w:rFonts w:ascii="Times New Roman" w:eastAsia="Times New Roman" w:hAnsi="Times New Roman"/>
          <w:lang w:eastAsia="lt-LT"/>
        </w:rPr>
        <w:t>•</w:t>
      </w:r>
      <w:r>
        <w:rPr>
          <w:rFonts w:ascii="Times New Roman" w:eastAsia="Times New Roman" w:hAnsi="Times New Roman"/>
          <w:lang w:eastAsia="lt-LT"/>
        </w:rPr>
        <w:tab/>
      </w:r>
      <w:r w:rsidRPr="0038426B">
        <w:rPr>
          <w:rFonts w:ascii="Times New Roman" w:eastAsia="Times New Roman" w:hAnsi="Times New Roman"/>
          <w:lang w:eastAsia="lt-LT"/>
        </w:rPr>
        <w:t>nustatęs nežymų stemplės pažeidimą gydytojas paprastai skiria 20 mg 1 kartą per parą 4-8 savaites;</w:t>
      </w:r>
      <w:r>
        <w:rPr>
          <w:rFonts w:ascii="Times New Roman" w:eastAsia="Times New Roman" w:hAnsi="Times New Roman"/>
          <w:lang w:eastAsia="lt-LT"/>
        </w:rPr>
        <w:t xml:space="preserve"> </w:t>
      </w:r>
      <w:r w:rsidRPr="0038426B">
        <w:rPr>
          <w:rFonts w:ascii="Times New Roman" w:eastAsia="Times New Roman" w:hAnsi="Times New Roman"/>
          <w:lang w:eastAsia="lt-LT"/>
        </w:rPr>
        <w:t>jeigu per tą laiką stemplė neužgis, gydytojas gali nurodyti vartoti 40 mg dozę dar 8 savaites;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w:t>
      </w:r>
      <w:r w:rsidRPr="0038426B">
        <w:rPr>
          <w:rFonts w:ascii="Times New Roman" w:eastAsia="Times New Roman" w:hAnsi="Times New Roman"/>
          <w:lang w:eastAsia="lt-LT"/>
        </w:rPr>
        <w:tab/>
        <w:t>kai stemplė sugyja, paprastai skiriama 10 mg 1 kartą per parą;</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w:t>
      </w:r>
      <w:r w:rsidRPr="0038426B">
        <w:rPr>
          <w:rFonts w:ascii="Times New Roman" w:eastAsia="Times New Roman" w:hAnsi="Times New Roman"/>
          <w:lang w:eastAsia="lt-LT"/>
        </w:rPr>
        <w:tab/>
        <w:t>jei stemplė nepažeista, paprastai skiriama 10 mg 1 kartą per parą.</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Viršutinės žarnyno dalies (dvylikapirštės žarnos) opoms gydyti:</w:t>
      </w:r>
    </w:p>
    <w:p w:rsidR="00E7303E" w:rsidRPr="0038426B" w:rsidRDefault="00E7303E" w:rsidP="00E7303E">
      <w:pPr>
        <w:widowControl w:val="0"/>
        <w:numPr>
          <w:ilvl w:val="0"/>
          <w:numId w:val="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paprastai skiriama 20 mg 1 kartą per parą 2 savaites; jeigu per tą laiką opos neužgis, gydytojas gali nurodyti vartoti tą pačią dozę dar 2 savaites;</w:t>
      </w:r>
    </w:p>
    <w:p w:rsidR="00E7303E" w:rsidRDefault="00E7303E" w:rsidP="00E7303E">
      <w:pPr>
        <w:widowControl w:val="0"/>
        <w:numPr>
          <w:ilvl w:val="0"/>
          <w:numId w:val="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jeigu opa ne visai užgijo, dozę galima padidinti iki 40 mg 1 kartą per parą (ji vartojama 4 savaites).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Skrandžio opoms gydyti:</w:t>
      </w:r>
    </w:p>
    <w:p w:rsidR="00E7303E" w:rsidRPr="0038426B" w:rsidRDefault="00E7303E" w:rsidP="00E7303E">
      <w:pPr>
        <w:widowControl w:val="0"/>
        <w:numPr>
          <w:ilvl w:val="0"/>
          <w:numId w:val="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paprastai skiriama 20 mg 1 kartą per parą 4 savaites; jeigu per tą laiką opos neužgis, gydytojas gali nurodyti vartoti tą pačią dozę dar 4 savaites;</w:t>
      </w:r>
    </w:p>
    <w:p w:rsidR="00E7303E" w:rsidRPr="0038426B" w:rsidRDefault="00E7303E" w:rsidP="00E7303E">
      <w:pPr>
        <w:widowControl w:val="0"/>
        <w:numPr>
          <w:ilvl w:val="0"/>
          <w:numId w:val="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jeigu opa ne visai užgijo, dozę galima padidinti iki 40 mg 1 kartą per parą (ji vartojama 8 savaites).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Dvylikapirštės žarnos ir skrandžio opų atsinaujinimui išvengti (profilaktikai):</w:t>
      </w:r>
    </w:p>
    <w:p w:rsidR="00E7303E" w:rsidRPr="0038426B" w:rsidRDefault="00E7303E" w:rsidP="00E7303E">
      <w:pPr>
        <w:widowControl w:val="0"/>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paprastai skiriama 10 mg arba 20 mg 1 kartą per parą. Gydytojas gali padidinti dozę iki 40 mg 1 kartą per parą.</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Nesteroidinių vaistų nuo uždegimo sukeltoms dvylikapirštės žarnos ir skrandžio opoms gydyti:</w:t>
      </w:r>
    </w:p>
    <w:p w:rsidR="00E7303E" w:rsidRPr="0038426B" w:rsidRDefault="00E7303E" w:rsidP="00E7303E">
      <w:pPr>
        <w:widowControl w:val="0"/>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paprastai skiriama 20 mg 1 kartą per parą, 4-8 savaites.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Dvylikapirštės žarnos ir skrandžio opų profilaktikai vartojant nesteroidinių vaistų nuo uždegimo:</w:t>
      </w:r>
    </w:p>
    <w:p w:rsidR="00E7303E" w:rsidRPr="0038426B" w:rsidRDefault="00E7303E" w:rsidP="00E7303E">
      <w:pPr>
        <w:widowControl w:val="0"/>
        <w:numPr>
          <w:ilvl w:val="0"/>
          <w:numId w:val="11"/>
        </w:numPr>
        <w:tabs>
          <w:tab w:val="left" w:pos="567"/>
        </w:tabs>
        <w:spacing w:after="0" w:line="240" w:lineRule="auto"/>
        <w:ind w:left="567" w:hanging="567"/>
        <w:jc w:val="both"/>
        <w:rPr>
          <w:rFonts w:ascii="Times New Roman" w:eastAsia="Times New Roman" w:hAnsi="Times New Roman"/>
          <w:b/>
        </w:rPr>
      </w:pPr>
      <w:r w:rsidRPr="0038426B">
        <w:rPr>
          <w:rFonts w:ascii="Times New Roman" w:eastAsia="Times New Roman" w:hAnsi="Times New Roman"/>
          <w:lang w:eastAsia="lt-LT"/>
        </w:rPr>
        <w:t>paprastai skiriama 20 mg 1 kartą per parą.</w:t>
      </w:r>
    </w:p>
    <w:p w:rsidR="00E7303E" w:rsidRPr="0038426B" w:rsidRDefault="00E7303E" w:rsidP="00E7303E">
      <w:pPr>
        <w:widowControl w:val="0"/>
        <w:tabs>
          <w:tab w:val="left" w:pos="567"/>
        </w:tabs>
        <w:spacing w:after="0" w:line="240" w:lineRule="auto"/>
        <w:jc w:val="both"/>
        <w:rPr>
          <w:rFonts w:ascii="Times New Roman" w:eastAsia="Times New Roman" w:hAnsi="Times New Roman"/>
          <w:b/>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 xml:space="preserve">Opoms, sukeltoms </w:t>
      </w:r>
      <w:proofErr w:type="spellStart"/>
      <w:r w:rsidRPr="0038426B">
        <w:rPr>
          <w:rFonts w:ascii="Times New Roman" w:eastAsia="Times New Roman" w:hAnsi="Times New Roman"/>
          <w:i/>
          <w:iCs/>
          <w:lang w:eastAsia="lt-LT"/>
        </w:rPr>
        <w:t>Helicobacter</w:t>
      </w:r>
      <w:proofErr w:type="spellEnd"/>
      <w:r w:rsidRPr="0038426B">
        <w:rPr>
          <w:rFonts w:ascii="Times New Roman" w:eastAsia="Times New Roman" w:hAnsi="Times New Roman"/>
          <w:i/>
          <w:iCs/>
          <w:lang w:eastAsia="lt-LT"/>
        </w:rPr>
        <w:t xml:space="preserve"> </w:t>
      </w:r>
      <w:proofErr w:type="spellStart"/>
      <w:r w:rsidRPr="0038426B">
        <w:rPr>
          <w:rFonts w:ascii="Times New Roman" w:eastAsia="Times New Roman" w:hAnsi="Times New Roman"/>
          <w:i/>
          <w:iCs/>
          <w:lang w:eastAsia="lt-LT"/>
        </w:rPr>
        <w:t>pylori</w:t>
      </w:r>
      <w:proofErr w:type="spellEnd"/>
      <w:r w:rsidRPr="0038426B">
        <w:rPr>
          <w:rFonts w:ascii="Times New Roman" w:eastAsia="Times New Roman" w:hAnsi="Times New Roman"/>
          <w:i/>
          <w:iCs/>
          <w:lang w:eastAsia="lt-LT"/>
        </w:rPr>
        <w:t xml:space="preserve"> infekcijos, gydyti ir jų atsinaujinimui išvengti:</w:t>
      </w:r>
    </w:p>
    <w:p w:rsidR="00E7303E" w:rsidRPr="0038426B" w:rsidRDefault="00E7303E" w:rsidP="00E7303E">
      <w:pPr>
        <w:widowControl w:val="0"/>
        <w:numPr>
          <w:ilvl w:val="0"/>
          <w:numId w:val="1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paprastai skiriama po 20 mg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2 kartus per parą, 1 savaitę;</w:t>
      </w:r>
    </w:p>
    <w:p w:rsidR="00E7303E" w:rsidRPr="0038426B" w:rsidRDefault="00E7303E" w:rsidP="00E7303E">
      <w:pPr>
        <w:widowControl w:val="0"/>
        <w:numPr>
          <w:ilvl w:val="0"/>
          <w:numId w:val="1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gydytojas skirs kartu vartoti 2 antibiotikus iš 3 (</w:t>
      </w:r>
      <w:proofErr w:type="spellStart"/>
      <w:r w:rsidRPr="0038426B">
        <w:rPr>
          <w:rFonts w:ascii="Times New Roman" w:eastAsia="Times New Roman" w:hAnsi="Times New Roman"/>
          <w:lang w:eastAsia="lt-LT"/>
        </w:rPr>
        <w:t>amoksicilinas</w:t>
      </w:r>
      <w:proofErr w:type="spellEnd"/>
      <w:r w:rsidRPr="0038426B">
        <w:rPr>
          <w:rFonts w:ascii="Times New Roman" w:eastAsia="Times New Roman" w:hAnsi="Times New Roman"/>
          <w:lang w:eastAsia="lt-LT"/>
        </w:rPr>
        <w:t xml:space="preserve">, </w:t>
      </w:r>
      <w:proofErr w:type="spellStart"/>
      <w:r w:rsidRPr="0038426B">
        <w:rPr>
          <w:rFonts w:ascii="Times New Roman" w:eastAsia="Times New Roman" w:hAnsi="Times New Roman"/>
          <w:lang w:eastAsia="lt-LT"/>
        </w:rPr>
        <w:t>klaritromicinas</w:t>
      </w:r>
      <w:proofErr w:type="spellEnd"/>
      <w:r w:rsidRPr="0038426B">
        <w:rPr>
          <w:rFonts w:ascii="Times New Roman" w:eastAsia="Times New Roman" w:hAnsi="Times New Roman"/>
          <w:lang w:eastAsia="lt-LT"/>
        </w:rPr>
        <w:t xml:space="preserve">, </w:t>
      </w:r>
      <w:proofErr w:type="spellStart"/>
      <w:r w:rsidRPr="0038426B">
        <w:rPr>
          <w:rFonts w:ascii="Times New Roman" w:eastAsia="Times New Roman" w:hAnsi="Times New Roman"/>
          <w:lang w:eastAsia="lt-LT"/>
        </w:rPr>
        <w:t>metronidazolas</w:t>
      </w:r>
      <w:proofErr w:type="spellEnd"/>
      <w:r w:rsidRPr="0038426B">
        <w:rPr>
          <w:rFonts w:ascii="Times New Roman" w:eastAsia="Times New Roman" w:hAnsi="Times New Roman"/>
          <w:lang w:eastAsia="lt-LT"/>
        </w:rPr>
        <w:t>).</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i/>
          <w:iCs/>
          <w:lang w:eastAsia="lt-LT"/>
        </w:rPr>
        <w:t>Per didelei rūgšties gamybai skrandyje, sukeltai kasos auglių, slopinti (</w:t>
      </w:r>
      <w:proofErr w:type="spellStart"/>
      <w:r w:rsidRPr="0038426B">
        <w:rPr>
          <w:rFonts w:ascii="Times New Roman" w:eastAsia="Times New Roman" w:hAnsi="Times New Roman"/>
          <w:i/>
          <w:iCs/>
          <w:lang w:eastAsia="lt-LT"/>
        </w:rPr>
        <w:t>Zollinger-Ellison</w:t>
      </w:r>
      <w:proofErr w:type="spellEnd"/>
      <w:r w:rsidRPr="0038426B">
        <w:rPr>
          <w:rFonts w:ascii="Times New Roman" w:eastAsia="Times New Roman" w:hAnsi="Times New Roman"/>
          <w:i/>
          <w:iCs/>
          <w:lang w:eastAsia="lt-LT"/>
        </w:rPr>
        <w:t xml:space="preserve"> sindromui</w:t>
      </w:r>
      <w:r w:rsidRPr="0038426B">
        <w:rPr>
          <w:rFonts w:ascii="Times New Roman" w:eastAsia="Times New Roman" w:hAnsi="Times New Roman"/>
          <w:b/>
          <w:bCs/>
          <w:lang w:eastAsia="lt-LT"/>
        </w:rPr>
        <w:t xml:space="preserve"> </w:t>
      </w:r>
      <w:r w:rsidRPr="0038426B">
        <w:rPr>
          <w:rFonts w:ascii="Times New Roman" w:eastAsia="Times New Roman" w:hAnsi="Times New Roman"/>
          <w:bCs/>
          <w:i/>
          <w:lang w:eastAsia="lt-LT"/>
        </w:rPr>
        <w:t>gydyti</w:t>
      </w:r>
      <w:r w:rsidRPr="0038426B">
        <w:rPr>
          <w:rFonts w:ascii="Times New Roman" w:eastAsia="Times New Roman" w:hAnsi="Times New Roman"/>
          <w:i/>
          <w:lang w:eastAsia="lt-LT"/>
        </w:rPr>
        <w:t>):</w:t>
      </w:r>
    </w:p>
    <w:p w:rsidR="00E7303E" w:rsidRPr="0038426B" w:rsidRDefault="00E7303E" w:rsidP="00E7303E">
      <w:pPr>
        <w:widowControl w:val="0"/>
        <w:numPr>
          <w:ilvl w:val="0"/>
          <w:numId w:val="13"/>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paprastai skiriama 60 mg per parą;</w:t>
      </w:r>
    </w:p>
    <w:p w:rsidR="00E7303E" w:rsidRPr="0038426B" w:rsidRDefault="00E7303E" w:rsidP="00E7303E">
      <w:pPr>
        <w:widowControl w:val="0"/>
        <w:numPr>
          <w:ilvl w:val="0"/>
          <w:numId w:val="13"/>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gydytojas koreguos šią dozę, atsižvelgdamas į Jūsų poreikį, ir taip pat nuspręs, kiek laiko Jums vartoti šį vaistą.</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Vaikams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roofErr w:type="spellStart"/>
      <w:r w:rsidRPr="0038426B">
        <w:rPr>
          <w:rFonts w:ascii="Times New Roman" w:eastAsia="Times New Roman" w:hAnsi="Times New Roman"/>
          <w:i/>
          <w:iCs/>
          <w:lang w:eastAsia="lt-LT"/>
        </w:rPr>
        <w:t>Refliukso</w:t>
      </w:r>
      <w:proofErr w:type="spellEnd"/>
      <w:r w:rsidRPr="0038426B">
        <w:rPr>
          <w:rFonts w:ascii="Times New Roman" w:eastAsia="Times New Roman" w:hAnsi="Times New Roman"/>
          <w:i/>
          <w:iCs/>
          <w:lang w:eastAsia="lt-LT"/>
        </w:rPr>
        <w:t xml:space="preserve"> iš skrandžio į stemplę ligos simptomams (rėmeniui ir rūgšties </w:t>
      </w:r>
      <w:proofErr w:type="spellStart"/>
      <w:r w:rsidRPr="0038426B">
        <w:rPr>
          <w:rFonts w:ascii="Times New Roman" w:eastAsia="Times New Roman" w:hAnsi="Times New Roman"/>
          <w:i/>
          <w:iCs/>
          <w:lang w:eastAsia="lt-LT"/>
        </w:rPr>
        <w:t>regurgitacijai</w:t>
      </w:r>
      <w:proofErr w:type="spellEnd"/>
      <w:r w:rsidRPr="0038426B">
        <w:rPr>
          <w:rFonts w:ascii="Times New Roman" w:eastAsia="Times New Roman" w:hAnsi="Times New Roman"/>
          <w:i/>
          <w:iCs/>
          <w:lang w:eastAsia="lt-LT"/>
        </w:rPr>
        <w:t>) palengvinti:</w:t>
      </w:r>
    </w:p>
    <w:p w:rsidR="00E7303E" w:rsidRPr="0038426B" w:rsidRDefault="00E7303E" w:rsidP="00E7303E">
      <w:pPr>
        <w:widowControl w:val="0"/>
        <w:numPr>
          <w:ilvl w:val="0"/>
          <w:numId w:val="14"/>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galima vartoti vyresniems kaip 1 metų vaikams, sveriantiems daugiau kaip 10 kg (tinkamą dozę parinks gydytojas pagal kūno svorį).</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 xml:space="preserve">Opoms, sukeltoms </w:t>
      </w:r>
      <w:proofErr w:type="spellStart"/>
      <w:r w:rsidRPr="0038426B">
        <w:rPr>
          <w:rFonts w:ascii="Times New Roman" w:eastAsia="Times New Roman" w:hAnsi="Times New Roman"/>
          <w:i/>
          <w:iCs/>
          <w:lang w:eastAsia="lt-LT"/>
        </w:rPr>
        <w:t>Helicobacter</w:t>
      </w:r>
      <w:proofErr w:type="spellEnd"/>
      <w:r w:rsidRPr="0038426B">
        <w:rPr>
          <w:rFonts w:ascii="Times New Roman" w:eastAsia="Times New Roman" w:hAnsi="Times New Roman"/>
          <w:i/>
          <w:iCs/>
          <w:lang w:eastAsia="lt-LT"/>
        </w:rPr>
        <w:t xml:space="preserve"> </w:t>
      </w:r>
      <w:proofErr w:type="spellStart"/>
      <w:r w:rsidRPr="0038426B">
        <w:rPr>
          <w:rFonts w:ascii="Times New Roman" w:eastAsia="Times New Roman" w:hAnsi="Times New Roman"/>
          <w:i/>
          <w:iCs/>
          <w:lang w:eastAsia="lt-LT"/>
        </w:rPr>
        <w:t>pylori</w:t>
      </w:r>
      <w:proofErr w:type="spellEnd"/>
      <w:r w:rsidRPr="0038426B">
        <w:rPr>
          <w:rFonts w:ascii="Times New Roman" w:eastAsia="Times New Roman" w:hAnsi="Times New Roman"/>
          <w:i/>
          <w:iCs/>
          <w:lang w:eastAsia="lt-LT"/>
        </w:rPr>
        <w:t xml:space="preserve"> infekcijos, gydyti ir jų atsinaujinimui išvengti:</w:t>
      </w:r>
    </w:p>
    <w:p w:rsidR="00E7303E" w:rsidRPr="0038426B" w:rsidRDefault="00E7303E" w:rsidP="00E7303E">
      <w:pPr>
        <w:widowControl w:val="0"/>
        <w:numPr>
          <w:ilvl w:val="0"/>
          <w:numId w:val="1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galima vartoti vyresniems kaip 4 metų vaikams (tinkamą dozę parinks gydytojas pagal kūno svorį);</w:t>
      </w:r>
    </w:p>
    <w:p w:rsidR="00E7303E" w:rsidRPr="0038426B" w:rsidRDefault="00E7303E" w:rsidP="00E7303E">
      <w:pPr>
        <w:widowControl w:val="0"/>
        <w:numPr>
          <w:ilvl w:val="0"/>
          <w:numId w:val="1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gydytojas skirs Jūsų vaikui kartu vartoti 2 antibiotikus (</w:t>
      </w:r>
      <w:proofErr w:type="spellStart"/>
      <w:r w:rsidRPr="0038426B">
        <w:rPr>
          <w:rFonts w:ascii="Times New Roman" w:eastAsia="Times New Roman" w:hAnsi="Times New Roman"/>
          <w:lang w:eastAsia="lt-LT"/>
        </w:rPr>
        <w:t>amoksiciliną</w:t>
      </w:r>
      <w:proofErr w:type="spellEnd"/>
      <w:r w:rsidRPr="0038426B">
        <w:rPr>
          <w:rFonts w:ascii="Times New Roman" w:eastAsia="Times New Roman" w:hAnsi="Times New Roman"/>
          <w:lang w:eastAsia="lt-LT"/>
        </w:rPr>
        <w:t xml:space="preserve"> ir </w:t>
      </w:r>
      <w:proofErr w:type="spellStart"/>
      <w:r w:rsidRPr="0038426B">
        <w:rPr>
          <w:rFonts w:ascii="Times New Roman" w:eastAsia="Times New Roman" w:hAnsi="Times New Roman"/>
          <w:lang w:eastAsia="lt-LT"/>
        </w:rPr>
        <w:t>klaritromiciną</w:t>
      </w:r>
      <w:proofErr w:type="spellEnd"/>
      <w:r w:rsidRPr="0038426B">
        <w:rPr>
          <w:rFonts w:ascii="Times New Roman" w:eastAsia="Times New Roman" w:hAnsi="Times New Roman"/>
          <w:lang w:eastAsia="lt-LT"/>
        </w:rPr>
        <w:t>).</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Vartojimo būdas</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Kapsules reikia praryti nekramtytas, užsigeriant pakankamai skysčio (pvz.; viena stikline vandens) prieš valgį (pvz.; pusryčius arba vakarienę).</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 xml:space="preserve">Ką daryti pavartojus per didelę </w:t>
      </w:r>
      <w:proofErr w:type="spellStart"/>
      <w:r>
        <w:rPr>
          <w:rFonts w:ascii="Times New Roman" w:eastAsia="Times New Roman" w:hAnsi="Times New Roman"/>
          <w:b/>
          <w:bCs/>
          <w:lang w:eastAsia="lt-LT"/>
        </w:rPr>
        <w:t>Omeprazole</w:t>
      </w:r>
      <w:proofErr w:type="spellEnd"/>
      <w:r>
        <w:rPr>
          <w:rFonts w:ascii="Times New Roman" w:eastAsia="Times New Roman" w:hAnsi="Times New Roman"/>
          <w:b/>
          <w:bCs/>
          <w:lang w:eastAsia="lt-LT"/>
        </w:rPr>
        <w:t xml:space="preserve"> </w:t>
      </w:r>
      <w:proofErr w:type="spellStart"/>
      <w:r>
        <w:rPr>
          <w:rFonts w:ascii="Times New Roman" w:eastAsia="Times New Roman" w:hAnsi="Times New Roman"/>
          <w:b/>
          <w:bCs/>
          <w:lang w:eastAsia="lt-LT"/>
        </w:rPr>
        <w:t>SanoSwiss</w:t>
      </w:r>
      <w:proofErr w:type="spellEnd"/>
      <w:r w:rsidRPr="0038426B">
        <w:rPr>
          <w:rFonts w:ascii="Times New Roman" w:eastAsia="Times New Roman" w:hAnsi="Times New Roman"/>
          <w:b/>
          <w:bCs/>
          <w:lang w:eastAsia="lt-LT"/>
        </w:rPr>
        <w:t xml:space="preserve"> dozę?</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Pavartoję didesnę negu nurodė gydytojas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dozę, nedelsdami kreipkitės į savo gydytoją arba vaistininką.</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 xml:space="preserve">Pamiršus pavartoti </w:t>
      </w:r>
      <w:proofErr w:type="spellStart"/>
      <w:r>
        <w:rPr>
          <w:rFonts w:ascii="Times New Roman" w:eastAsia="Times New Roman" w:hAnsi="Times New Roman"/>
          <w:b/>
          <w:bCs/>
          <w:lang w:eastAsia="lt-LT"/>
        </w:rPr>
        <w:t>Omeprazole</w:t>
      </w:r>
      <w:proofErr w:type="spellEnd"/>
      <w:r>
        <w:rPr>
          <w:rFonts w:ascii="Times New Roman" w:eastAsia="Times New Roman" w:hAnsi="Times New Roman"/>
          <w:b/>
          <w:bCs/>
          <w:lang w:eastAsia="lt-LT"/>
        </w:rPr>
        <w:t xml:space="preserve"> </w:t>
      </w:r>
      <w:proofErr w:type="spellStart"/>
      <w:r>
        <w:rPr>
          <w:rFonts w:ascii="Times New Roman" w:eastAsia="Times New Roman" w:hAnsi="Times New Roman"/>
          <w:b/>
          <w:bCs/>
          <w:lang w:eastAsia="lt-LT"/>
        </w:rPr>
        <w:t>SanoSwiss</w:t>
      </w:r>
      <w:proofErr w:type="spellEnd"/>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Pamiršę išgerti vaisto, prisiminę išgerkite jo tuoj pat. Vis dėlto jeigu jau beveik laikas gerti kitą dozę, tai užmirštąją praleiskite. Negalima vartoti dvigubos dozės norint kompensuoti praleistą dozę.</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4.</w:t>
      </w:r>
      <w:r w:rsidRPr="0038426B">
        <w:rPr>
          <w:rFonts w:ascii="Times New Roman" w:eastAsia="Times New Roman" w:hAnsi="Times New Roman"/>
          <w:b/>
          <w:bCs/>
          <w:lang w:eastAsia="lt-LT"/>
        </w:rPr>
        <w:tab/>
        <w:t>Galimas šalutinis poveikis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Šis vaistas, kaip ir visi kiti, gali sukelti šalutinį poveikį, nors jis pasireiškia ne visiems žmonėms.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38426B">
        <w:rPr>
          <w:rFonts w:ascii="Times New Roman" w:eastAsia="Times New Roman" w:hAnsi="Times New Roman"/>
          <w:iCs/>
          <w:lang w:eastAsia="lt-LT"/>
        </w:rPr>
        <w:t xml:space="preserve">Nedelsdami nutraukite </w:t>
      </w:r>
      <w:proofErr w:type="spellStart"/>
      <w:r>
        <w:rPr>
          <w:rFonts w:ascii="Times New Roman" w:eastAsia="Times New Roman" w:hAnsi="Times New Roman"/>
          <w:iCs/>
          <w:lang w:eastAsia="lt-LT"/>
        </w:rPr>
        <w:t>Omeprazole</w:t>
      </w:r>
      <w:proofErr w:type="spellEnd"/>
      <w:r>
        <w:rPr>
          <w:rFonts w:ascii="Times New Roman" w:eastAsia="Times New Roman" w:hAnsi="Times New Roman"/>
          <w:iCs/>
          <w:lang w:eastAsia="lt-LT"/>
        </w:rPr>
        <w:t xml:space="preserve"> </w:t>
      </w:r>
      <w:proofErr w:type="spellStart"/>
      <w:r>
        <w:rPr>
          <w:rFonts w:ascii="Times New Roman" w:eastAsia="Times New Roman" w:hAnsi="Times New Roman"/>
          <w:iCs/>
          <w:lang w:eastAsia="lt-LT"/>
        </w:rPr>
        <w:t>SanoSwiss</w:t>
      </w:r>
      <w:proofErr w:type="spellEnd"/>
      <w:r w:rsidRPr="0038426B">
        <w:rPr>
          <w:rFonts w:ascii="Times New Roman" w:eastAsia="Times New Roman" w:hAnsi="Times New Roman"/>
          <w:iCs/>
          <w:lang w:eastAsia="lt-LT"/>
        </w:rPr>
        <w:t xml:space="preserve"> vartojimą ir kreipkitės į gydytoją, jeigu pastebėtumėte kurį nors iš šių retų, bet sunkių šalutinių poveikių:</w:t>
      </w:r>
    </w:p>
    <w:p w:rsidR="00E7303E" w:rsidRPr="0038426B" w:rsidRDefault="00E7303E" w:rsidP="00E7303E">
      <w:pPr>
        <w:widowControl w:val="0"/>
        <w:numPr>
          <w:ilvl w:val="0"/>
          <w:numId w:val="16"/>
        </w:numPr>
        <w:tabs>
          <w:tab w:val="left" w:pos="567"/>
        </w:tabs>
        <w:autoSpaceDE w:val="0"/>
        <w:autoSpaceDN w:val="0"/>
        <w:adjustRightInd w:val="0"/>
        <w:spacing w:after="0" w:line="240" w:lineRule="auto"/>
        <w:ind w:left="567" w:hanging="567"/>
        <w:jc w:val="both"/>
        <w:rPr>
          <w:rFonts w:ascii="Times New Roman" w:eastAsia="Times New Roman" w:hAnsi="Times New Roman"/>
          <w:b/>
        </w:rPr>
      </w:pPr>
      <w:r w:rsidRPr="0038426B">
        <w:rPr>
          <w:rFonts w:ascii="Times New Roman" w:eastAsia="Times New Roman" w:hAnsi="Times New Roman"/>
          <w:lang w:eastAsia="lt-LT"/>
        </w:rPr>
        <w:t>staiga prasidėjęs švokštimas, lūpų, liežuvio, gerklų ar kūno tinimas, išbėrimas, alpimas ar sutrikęs rijimas (sunki alerginė reakcija);</w:t>
      </w:r>
    </w:p>
    <w:p w:rsidR="00E7303E" w:rsidRPr="0038426B" w:rsidRDefault="00E7303E" w:rsidP="00E7303E">
      <w:pPr>
        <w:widowControl w:val="0"/>
        <w:numPr>
          <w:ilvl w:val="0"/>
          <w:numId w:val="1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odos paraudimas, pūslių susidarymas ar lupimasis. Taip pat gali susidaryti lūpų, akių, burnos ertmės, nosies, lytinių organų pūslių ir kraujuoti (tai gali būti </w:t>
      </w:r>
      <w:proofErr w:type="spellStart"/>
      <w:r w:rsidRPr="0038426B">
        <w:rPr>
          <w:rFonts w:ascii="Times New Roman" w:eastAsia="Times New Roman" w:hAnsi="Times New Roman"/>
          <w:lang w:eastAsia="lt-LT"/>
        </w:rPr>
        <w:t>Stevens-Johnson</w:t>
      </w:r>
      <w:proofErr w:type="spellEnd"/>
      <w:r w:rsidRPr="0038426B">
        <w:rPr>
          <w:rFonts w:ascii="Times New Roman" w:eastAsia="Times New Roman" w:hAnsi="Times New Roman"/>
          <w:lang w:eastAsia="lt-LT"/>
        </w:rPr>
        <w:t xml:space="preserve"> sindromas arba toksinė </w:t>
      </w:r>
      <w:proofErr w:type="spellStart"/>
      <w:r w:rsidRPr="0038426B">
        <w:rPr>
          <w:rFonts w:ascii="Times New Roman" w:eastAsia="Times New Roman" w:hAnsi="Times New Roman"/>
          <w:lang w:eastAsia="lt-LT"/>
        </w:rPr>
        <w:t>epidermolizė</w:t>
      </w:r>
      <w:proofErr w:type="spellEnd"/>
      <w:r w:rsidRPr="0038426B">
        <w:rPr>
          <w:rFonts w:ascii="Times New Roman" w:eastAsia="Times New Roman" w:hAnsi="Times New Roman"/>
          <w:lang w:eastAsia="lt-LT"/>
        </w:rPr>
        <w:t>);</w:t>
      </w:r>
    </w:p>
    <w:p w:rsidR="00E7303E" w:rsidRPr="0038426B" w:rsidRDefault="00E7303E" w:rsidP="00E7303E">
      <w:pPr>
        <w:widowControl w:val="0"/>
        <w:numPr>
          <w:ilvl w:val="0"/>
          <w:numId w:val="1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pageltusi oda, patamsėjęs šlapimas ir nuovargis (šie simptomai gali rodyti sutrikusią kepenų funkciją).</w:t>
      </w:r>
    </w:p>
    <w:p w:rsidR="00E7303E" w:rsidRPr="0038426B" w:rsidRDefault="00E7303E" w:rsidP="00E7303E">
      <w:pPr>
        <w:widowControl w:val="0"/>
        <w:tabs>
          <w:tab w:val="left" w:pos="567"/>
        </w:tabs>
        <w:spacing w:after="0" w:line="240" w:lineRule="auto"/>
        <w:jc w:val="both"/>
        <w:rPr>
          <w:rFonts w:ascii="Times New Roman" w:eastAsia="Times New Roman" w:hAnsi="Times New Roman"/>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Kiti šalutiniai poveikiai išvardyti žemiau.</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Dažnas šalutinis poveikis</w:t>
      </w:r>
      <w:r>
        <w:rPr>
          <w:rFonts w:ascii="Times New Roman" w:eastAsia="Times New Roman" w:hAnsi="Times New Roman"/>
          <w:i/>
          <w:iCs/>
          <w:lang w:eastAsia="lt-LT"/>
        </w:rPr>
        <w:t xml:space="preserve"> (</w:t>
      </w:r>
      <w:r w:rsidRPr="004715AD">
        <w:rPr>
          <w:rFonts w:ascii="Times New Roman" w:eastAsia="Times New Roman" w:hAnsi="Times New Roman"/>
          <w:i/>
          <w:iCs/>
          <w:lang w:eastAsia="lt-LT"/>
        </w:rPr>
        <w:t>gali pasireikšti rečiau kaip 1 iš 10 asmenų</w:t>
      </w:r>
      <w:r>
        <w:rPr>
          <w:rFonts w:ascii="Times New Roman" w:eastAsia="Times New Roman" w:hAnsi="Times New Roman"/>
          <w:i/>
          <w:iCs/>
          <w:lang w:eastAsia="lt-LT"/>
        </w:rPr>
        <w:t>)</w:t>
      </w:r>
    </w:p>
    <w:p w:rsidR="00E7303E" w:rsidRPr="0038426B" w:rsidRDefault="00E7303E" w:rsidP="00E7303E">
      <w:pPr>
        <w:widowControl w:val="0"/>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Galvos skausmas.</w:t>
      </w:r>
    </w:p>
    <w:p w:rsidR="00E7303E" w:rsidRPr="0038426B" w:rsidRDefault="00E7303E" w:rsidP="00E7303E">
      <w:pPr>
        <w:widowControl w:val="0"/>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Poveikis skrandžiui ar žarnoms: viduriavimas, skrandžio skausmas, vidurių užkietėjimas, dujų išėjimas</w:t>
      </w:r>
      <w:r>
        <w:rPr>
          <w:rFonts w:ascii="Times New Roman" w:eastAsia="Times New Roman" w:hAnsi="Times New Roman"/>
          <w:lang w:eastAsia="lt-LT"/>
        </w:rPr>
        <w:t>, gerybiniai skrandžio polipai.</w:t>
      </w:r>
    </w:p>
    <w:p w:rsidR="00E7303E" w:rsidRDefault="00E7303E" w:rsidP="00E7303E">
      <w:pPr>
        <w:widowControl w:val="0"/>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Pykinimas ar vėmimas.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Nedažnas šalutinis poveikis</w:t>
      </w:r>
      <w:r>
        <w:rPr>
          <w:rFonts w:ascii="Times New Roman" w:eastAsia="Times New Roman" w:hAnsi="Times New Roman"/>
          <w:i/>
          <w:iCs/>
          <w:lang w:eastAsia="lt-LT"/>
        </w:rPr>
        <w:t xml:space="preserve"> (</w:t>
      </w:r>
      <w:r w:rsidRPr="004715AD">
        <w:rPr>
          <w:rFonts w:ascii="Times New Roman" w:eastAsia="Times New Roman" w:hAnsi="Times New Roman"/>
          <w:i/>
          <w:iCs/>
          <w:lang w:eastAsia="lt-LT"/>
        </w:rPr>
        <w:t>gali pasireikšti rečiau kaip 1 iš 100 asmenų</w:t>
      </w:r>
      <w:r>
        <w:rPr>
          <w:rFonts w:ascii="Times New Roman" w:eastAsia="Times New Roman" w:hAnsi="Times New Roman"/>
          <w:i/>
          <w:iCs/>
          <w:lang w:eastAsia="lt-LT"/>
        </w:rPr>
        <w:t>)</w:t>
      </w:r>
    </w:p>
    <w:p w:rsidR="00E7303E" w:rsidRPr="0038426B" w:rsidRDefault="00E7303E" w:rsidP="00E7303E">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Pėdų ir kulkšnių patinimas.</w:t>
      </w:r>
    </w:p>
    <w:p w:rsidR="00E7303E" w:rsidRPr="0038426B" w:rsidRDefault="00E7303E" w:rsidP="00E7303E">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Sutrikęs miegas (nemiga).</w:t>
      </w:r>
    </w:p>
    <w:p w:rsidR="00E7303E" w:rsidRPr="0038426B" w:rsidRDefault="00E7303E" w:rsidP="00E7303E">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Galvos svaigimas, dilgčiojimo pojūtis („skruzdėlių bėgiojimas“), mieguistumas.</w:t>
      </w:r>
    </w:p>
    <w:p w:rsidR="00E7303E" w:rsidRPr="0038426B" w:rsidRDefault="00E7303E" w:rsidP="00E7303E">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Galvos sukimasis (</w:t>
      </w:r>
      <w:proofErr w:type="spellStart"/>
      <w:r w:rsidRPr="0038426B">
        <w:rPr>
          <w:rFonts w:ascii="Times New Roman" w:eastAsia="Times New Roman" w:hAnsi="Times New Roman"/>
          <w:i/>
          <w:iCs/>
          <w:lang w:eastAsia="lt-LT"/>
        </w:rPr>
        <w:t>vertigo</w:t>
      </w:r>
      <w:proofErr w:type="spellEnd"/>
      <w:r w:rsidRPr="0038426B">
        <w:rPr>
          <w:rFonts w:ascii="Times New Roman" w:eastAsia="Times New Roman" w:hAnsi="Times New Roman"/>
          <w:lang w:eastAsia="lt-LT"/>
        </w:rPr>
        <w:t>).</w:t>
      </w:r>
    </w:p>
    <w:p w:rsidR="00E7303E" w:rsidRPr="0038426B" w:rsidRDefault="00E7303E" w:rsidP="00E7303E">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Kraujo tyrimų, rodančių kepenų funkciją, duomenų pokyčiai.</w:t>
      </w:r>
    </w:p>
    <w:p w:rsidR="00E7303E" w:rsidRPr="0038426B" w:rsidRDefault="00E7303E" w:rsidP="00E7303E">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Odos išbėrimas, dilgėlinė ir odos niežulys.</w:t>
      </w:r>
    </w:p>
    <w:p w:rsidR="00E7303E" w:rsidRPr="0038426B" w:rsidRDefault="00E7303E" w:rsidP="00E7303E">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Bendras negalavimas ir energijos stoka.</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Retas šalutinis poveikis</w:t>
      </w:r>
      <w:r>
        <w:rPr>
          <w:rFonts w:ascii="Times New Roman" w:eastAsia="Times New Roman" w:hAnsi="Times New Roman"/>
          <w:i/>
          <w:iCs/>
          <w:lang w:eastAsia="lt-LT"/>
        </w:rPr>
        <w:t xml:space="preserve"> (</w:t>
      </w:r>
      <w:r w:rsidRPr="004715AD">
        <w:rPr>
          <w:rFonts w:ascii="Times New Roman" w:eastAsia="Times New Roman" w:hAnsi="Times New Roman"/>
          <w:i/>
          <w:iCs/>
          <w:lang w:eastAsia="lt-LT"/>
        </w:rPr>
        <w:t>gali pasireikšti rečiau kaip 1 iš 1 000 asmenų</w:t>
      </w:r>
      <w:r>
        <w:rPr>
          <w:rFonts w:ascii="Times New Roman" w:eastAsia="Times New Roman" w:hAnsi="Times New Roman"/>
          <w:i/>
          <w:iCs/>
          <w:lang w:eastAsia="lt-LT"/>
        </w:rPr>
        <w:t>)</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Kraujo pokyčiai (sumažėjęs baltųjų kraujo kūnelių ar trombocitų kiekis), dėl kurių gali jaustis silpnumas, susidaryti kraujosruvų, padidėti infekcijų pavojus.</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Alerginės reakcijos, kartais labai sunkios (gali patinti lūpos, liežuvis ir gerklos, prasidėti karščiavimas, švokštimas kvėpuojant).</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Sumažėjęs natrio kiekis kraujyje (dėl to gali jaustis silpnumas, prasidėti vėmimas ir mėšlungis).</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proofErr w:type="spellStart"/>
      <w:r w:rsidRPr="0038426B">
        <w:rPr>
          <w:rFonts w:ascii="Times New Roman" w:eastAsia="Times New Roman" w:hAnsi="Times New Roman"/>
          <w:lang w:eastAsia="lt-LT"/>
        </w:rPr>
        <w:t>Psichomotorinis</w:t>
      </w:r>
      <w:proofErr w:type="spellEnd"/>
      <w:r w:rsidRPr="0038426B">
        <w:rPr>
          <w:rFonts w:ascii="Times New Roman" w:eastAsia="Times New Roman" w:hAnsi="Times New Roman"/>
          <w:lang w:eastAsia="lt-LT"/>
        </w:rPr>
        <w:t xml:space="preserve"> sujaudinimas, sutrikusi orientacija, depresija.</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Pakitęs skonis.</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Sutrikęs (pvz., neryškus) regėjimas.</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Staiga pasireiškęs švokštimas ar dusulys (bronchų spazmas).</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Sausa burna.</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Burnos ertmės uždegimas.</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Mikroskopinis kolitas.</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Grybelinė infekcija, vadinama pienlige, kuri gali pažeisti žarnas.</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Kepenų sutrikimai (gelta, </w:t>
      </w:r>
      <w:proofErr w:type="spellStart"/>
      <w:r w:rsidRPr="0038426B">
        <w:rPr>
          <w:rFonts w:ascii="Times New Roman" w:eastAsia="Times New Roman" w:hAnsi="Times New Roman"/>
          <w:lang w:eastAsia="lt-LT"/>
        </w:rPr>
        <w:t>t.y</w:t>
      </w:r>
      <w:proofErr w:type="spellEnd"/>
      <w:r w:rsidRPr="0038426B">
        <w:rPr>
          <w:rFonts w:ascii="Times New Roman" w:eastAsia="Times New Roman" w:hAnsi="Times New Roman"/>
          <w:lang w:eastAsia="lt-LT"/>
        </w:rPr>
        <w:t>. pageltusi oda, patamsėjęs šlapimas, nuovargis).</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Plaukų slinkimas (</w:t>
      </w:r>
      <w:proofErr w:type="spellStart"/>
      <w:r w:rsidRPr="0038426B">
        <w:rPr>
          <w:rFonts w:ascii="Times New Roman" w:eastAsia="Times New Roman" w:hAnsi="Times New Roman"/>
          <w:lang w:eastAsia="lt-LT"/>
        </w:rPr>
        <w:t>alopecija</w:t>
      </w:r>
      <w:proofErr w:type="spellEnd"/>
      <w:r w:rsidRPr="0038426B">
        <w:rPr>
          <w:rFonts w:ascii="Times New Roman" w:eastAsia="Times New Roman" w:hAnsi="Times New Roman"/>
          <w:lang w:eastAsia="lt-LT"/>
        </w:rPr>
        <w:t>).</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Odos išbėrimas ją paveikus saulės šviesai.</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Sąnarių skausmai (</w:t>
      </w:r>
      <w:proofErr w:type="spellStart"/>
      <w:r w:rsidRPr="0038426B">
        <w:rPr>
          <w:rFonts w:ascii="Times New Roman" w:eastAsia="Times New Roman" w:hAnsi="Times New Roman"/>
          <w:lang w:eastAsia="lt-LT"/>
        </w:rPr>
        <w:t>artralgija</w:t>
      </w:r>
      <w:proofErr w:type="spellEnd"/>
      <w:r w:rsidRPr="0038426B">
        <w:rPr>
          <w:rFonts w:ascii="Times New Roman" w:eastAsia="Times New Roman" w:hAnsi="Times New Roman"/>
          <w:lang w:eastAsia="lt-LT"/>
        </w:rPr>
        <w:t>) ar raumenų skausmai (</w:t>
      </w:r>
      <w:proofErr w:type="spellStart"/>
      <w:r w:rsidRPr="0038426B">
        <w:rPr>
          <w:rFonts w:ascii="Times New Roman" w:eastAsia="Times New Roman" w:hAnsi="Times New Roman"/>
          <w:lang w:eastAsia="lt-LT"/>
        </w:rPr>
        <w:t>mialgija</w:t>
      </w:r>
      <w:proofErr w:type="spellEnd"/>
      <w:r w:rsidRPr="0038426B">
        <w:rPr>
          <w:rFonts w:ascii="Times New Roman" w:eastAsia="Times New Roman" w:hAnsi="Times New Roman"/>
          <w:lang w:eastAsia="lt-LT"/>
        </w:rPr>
        <w:t>).</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Sunkus inkstų pažeidimas (</w:t>
      </w:r>
      <w:proofErr w:type="spellStart"/>
      <w:r w:rsidRPr="0038426B">
        <w:rPr>
          <w:rFonts w:ascii="Times New Roman" w:eastAsia="Times New Roman" w:hAnsi="Times New Roman"/>
          <w:lang w:eastAsia="lt-LT"/>
        </w:rPr>
        <w:t>intersticinis</w:t>
      </w:r>
      <w:proofErr w:type="spellEnd"/>
      <w:r w:rsidRPr="0038426B">
        <w:rPr>
          <w:rFonts w:ascii="Times New Roman" w:eastAsia="Times New Roman" w:hAnsi="Times New Roman"/>
          <w:lang w:eastAsia="lt-LT"/>
        </w:rPr>
        <w:t xml:space="preserve"> nefritas).</w:t>
      </w:r>
    </w:p>
    <w:p w:rsidR="00E7303E" w:rsidRPr="0038426B" w:rsidRDefault="00E7303E" w:rsidP="00E7303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Pagausėjęs prakaitavimas.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Labai retas šalutinis poveikis</w:t>
      </w:r>
      <w:r>
        <w:rPr>
          <w:rFonts w:ascii="Times New Roman" w:eastAsia="Times New Roman" w:hAnsi="Times New Roman"/>
          <w:i/>
          <w:iCs/>
          <w:lang w:eastAsia="lt-LT"/>
        </w:rPr>
        <w:t xml:space="preserve"> (</w:t>
      </w:r>
      <w:r w:rsidRPr="004715AD">
        <w:rPr>
          <w:rFonts w:ascii="Times New Roman" w:eastAsia="Times New Roman" w:hAnsi="Times New Roman"/>
          <w:i/>
          <w:iCs/>
          <w:lang w:eastAsia="lt-LT"/>
        </w:rPr>
        <w:t>gali pasireikšti rečiau kaip 1 iš 10 000 asmenų</w:t>
      </w:r>
      <w:r>
        <w:rPr>
          <w:rFonts w:ascii="Times New Roman" w:eastAsia="Times New Roman" w:hAnsi="Times New Roman"/>
          <w:i/>
          <w:iCs/>
          <w:lang w:eastAsia="lt-LT"/>
        </w:rPr>
        <w:t>)</w:t>
      </w:r>
    </w:p>
    <w:p w:rsidR="00E7303E" w:rsidRPr="0038426B" w:rsidRDefault="00E7303E" w:rsidP="00E7303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Sumažėjęs kraujo ląstelių kiekis – </w:t>
      </w:r>
      <w:proofErr w:type="spellStart"/>
      <w:r w:rsidRPr="0038426B">
        <w:rPr>
          <w:rFonts w:ascii="Times New Roman" w:eastAsia="Times New Roman" w:hAnsi="Times New Roman"/>
          <w:lang w:eastAsia="lt-LT"/>
        </w:rPr>
        <w:t>agranuloci</w:t>
      </w:r>
      <w:r>
        <w:rPr>
          <w:rFonts w:ascii="Times New Roman" w:eastAsia="Times New Roman" w:hAnsi="Times New Roman"/>
          <w:lang w:eastAsia="lt-LT"/>
        </w:rPr>
        <w:t>to</w:t>
      </w:r>
      <w:r w:rsidRPr="0038426B">
        <w:rPr>
          <w:rFonts w:ascii="Times New Roman" w:eastAsia="Times New Roman" w:hAnsi="Times New Roman"/>
          <w:lang w:eastAsia="lt-LT"/>
        </w:rPr>
        <w:t>zė</w:t>
      </w:r>
      <w:proofErr w:type="spellEnd"/>
      <w:r w:rsidRPr="0038426B">
        <w:rPr>
          <w:rFonts w:ascii="Times New Roman" w:eastAsia="Times New Roman" w:hAnsi="Times New Roman"/>
          <w:lang w:eastAsia="lt-LT"/>
        </w:rPr>
        <w:t xml:space="preserve"> (baltųjų kraujo ląstelių išnykimas).</w:t>
      </w:r>
    </w:p>
    <w:p w:rsidR="00E7303E" w:rsidRPr="0038426B" w:rsidRDefault="00E7303E" w:rsidP="00E7303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Agresyvumas.</w:t>
      </w:r>
    </w:p>
    <w:p w:rsidR="00E7303E" w:rsidRPr="0038426B" w:rsidRDefault="00E7303E" w:rsidP="00E7303E">
      <w:pPr>
        <w:widowControl w:val="0"/>
        <w:numPr>
          <w:ilvl w:val="0"/>
          <w:numId w:val="20"/>
        </w:numPr>
        <w:tabs>
          <w:tab w:val="left" w:pos="567"/>
        </w:tabs>
        <w:spacing w:after="0" w:line="240" w:lineRule="auto"/>
        <w:ind w:left="567" w:hanging="567"/>
        <w:jc w:val="both"/>
        <w:rPr>
          <w:rFonts w:ascii="Times New Roman" w:eastAsia="Times New Roman" w:hAnsi="Times New Roman"/>
          <w:b/>
        </w:rPr>
      </w:pPr>
      <w:r w:rsidRPr="0038426B">
        <w:rPr>
          <w:rFonts w:ascii="Times New Roman" w:eastAsia="Times New Roman" w:hAnsi="Times New Roman"/>
          <w:lang w:eastAsia="lt-LT"/>
        </w:rPr>
        <w:t>Matymas, jutimas ar girdėjimas to, ko nėra (haliucinacijos).</w:t>
      </w:r>
    </w:p>
    <w:p w:rsidR="00E7303E" w:rsidRPr="0038426B" w:rsidRDefault="00E7303E" w:rsidP="00E7303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0B6CFB">
        <w:rPr>
          <w:rFonts w:ascii="Times New Roman" w:eastAsia="Times New Roman" w:hAnsi="Times New Roman"/>
          <w:lang w:eastAsia="lt-LT"/>
        </w:rPr>
        <w:t>Sunkūs kepenų sutrikimai, pasireiškiantys kepenų nepakankamumu ir smegenų uždegimu</w:t>
      </w:r>
      <w:r>
        <w:rPr>
          <w:rFonts w:ascii="Times New Roman" w:eastAsia="Times New Roman" w:hAnsi="Times New Roman"/>
          <w:lang w:eastAsia="lt-LT"/>
        </w:rPr>
        <w:t>.</w:t>
      </w:r>
    </w:p>
    <w:p w:rsidR="00E7303E" w:rsidRPr="00110148" w:rsidRDefault="00E7303E" w:rsidP="00E7303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110148">
        <w:rPr>
          <w:rFonts w:ascii="Times New Roman" w:eastAsia="Times New Roman" w:hAnsi="Times New Roman"/>
          <w:lang w:eastAsia="lt-LT"/>
        </w:rPr>
        <w:t xml:space="preserve">Staiga prasidėjęs stiprus odos išbėrimas ar pūslių susidarymas ir lupimasis, kuris gali būti susijęs, su aukšta temperatūra ir sąnarių skausmais (daugiaformė </w:t>
      </w:r>
      <w:proofErr w:type="spellStart"/>
      <w:r w:rsidRPr="00110148">
        <w:rPr>
          <w:rFonts w:ascii="Times New Roman" w:eastAsia="Times New Roman" w:hAnsi="Times New Roman"/>
          <w:lang w:eastAsia="lt-LT"/>
        </w:rPr>
        <w:t>eritema</w:t>
      </w:r>
      <w:proofErr w:type="spellEnd"/>
      <w:r w:rsidRPr="00110148">
        <w:rPr>
          <w:rFonts w:ascii="Times New Roman" w:eastAsia="Times New Roman" w:hAnsi="Times New Roman"/>
          <w:lang w:eastAsia="lt-LT"/>
        </w:rPr>
        <w:t xml:space="preserve">, </w:t>
      </w:r>
      <w:proofErr w:type="spellStart"/>
      <w:r w:rsidRPr="00110148">
        <w:rPr>
          <w:rFonts w:ascii="Times New Roman" w:eastAsia="Times New Roman" w:hAnsi="Times New Roman"/>
          <w:lang w:eastAsia="lt-LT"/>
        </w:rPr>
        <w:t>Stevens-Johnson</w:t>
      </w:r>
      <w:proofErr w:type="spellEnd"/>
      <w:r w:rsidRPr="00110148">
        <w:rPr>
          <w:rFonts w:ascii="Times New Roman" w:eastAsia="Times New Roman" w:hAnsi="Times New Roman"/>
          <w:lang w:eastAsia="lt-LT"/>
        </w:rPr>
        <w:t xml:space="preserve"> sindromas, toksinė </w:t>
      </w:r>
      <w:proofErr w:type="spellStart"/>
      <w:r w:rsidRPr="00110148">
        <w:rPr>
          <w:rFonts w:ascii="Times New Roman" w:eastAsia="Times New Roman" w:hAnsi="Times New Roman"/>
          <w:lang w:eastAsia="lt-LT"/>
        </w:rPr>
        <w:t>epidermolizė</w:t>
      </w:r>
      <w:proofErr w:type="spellEnd"/>
      <w:r w:rsidRPr="00110148">
        <w:rPr>
          <w:rFonts w:ascii="Times New Roman" w:eastAsia="Times New Roman" w:hAnsi="Times New Roman"/>
          <w:lang w:eastAsia="lt-LT"/>
        </w:rPr>
        <w:t>).</w:t>
      </w:r>
    </w:p>
    <w:p w:rsidR="00E7303E" w:rsidRPr="0038426B" w:rsidRDefault="00E7303E" w:rsidP="00E7303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Raumenų silpnumas.</w:t>
      </w:r>
    </w:p>
    <w:p w:rsidR="00E7303E" w:rsidRPr="0038426B" w:rsidRDefault="00E7303E" w:rsidP="00E7303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Krūtų padidėjimas (vyrams).</w:t>
      </w:r>
    </w:p>
    <w:p w:rsidR="00E7303E" w:rsidRPr="0038426B" w:rsidRDefault="00E7303E" w:rsidP="00E7303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Sumažėjęs magnio kiekis kraujyje.</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Dažnis nežinomas</w:t>
      </w:r>
      <w:r>
        <w:rPr>
          <w:rFonts w:ascii="Times New Roman" w:eastAsia="Times New Roman" w:hAnsi="Times New Roman"/>
          <w:i/>
          <w:iCs/>
          <w:lang w:eastAsia="lt-LT"/>
        </w:rPr>
        <w:t xml:space="preserve"> (</w:t>
      </w:r>
      <w:r w:rsidRPr="002B6EA0">
        <w:rPr>
          <w:rFonts w:ascii="Times New Roman" w:eastAsia="Times New Roman" w:hAnsi="Times New Roman"/>
          <w:i/>
          <w:iCs/>
          <w:lang w:eastAsia="lt-LT"/>
        </w:rPr>
        <w:t>negali būti apskaičiuotas pagal turimus duomenis</w:t>
      </w:r>
      <w:r>
        <w:rPr>
          <w:rFonts w:ascii="Times New Roman" w:eastAsia="Times New Roman" w:hAnsi="Times New Roman"/>
          <w:i/>
          <w:iCs/>
          <w:lang w:eastAsia="lt-LT"/>
        </w:rPr>
        <w:t>)</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rPr>
      </w:pPr>
      <w:r w:rsidRPr="0038426B">
        <w:rPr>
          <w:rFonts w:ascii="Times New Roman" w:eastAsia="Times New Roman" w:hAnsi="Times New Roman"/>
          <w:lang w:val="tg-Cyrl-TJ"/>
        </w:rPr>
        <w:t xml:space="preserve">Jeigu Jūs vartojate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val="tg-Cyrl-TJ"/>
        </w:rPr>
        <w:t xml:space="preserve"> ilgiau kaip 3 mėnesius, gali sumažėti magnio koncentracija kraujyje. Magnio koncentracijos sumažėjimas gali pasireikšti nuovargiu, nevalingais raumenų susitraukimais, sutrikusia orientacija, traukuliais, </w:t>
      </w:r>
      <w:r w:rsidRPr="0038426B">
        <w:rPr>
          <w:rFonts w:ascii="Times New Roman" w:eastAsia="Times New Roman" w:hAnsi="Times New Roman"/>
        </w:rPr>
        <w:t>svaiguliu</w:t>
      </w:r>
      <w:r w:rsidRPr="0038426B">
        <w:rPr>
          <w:rFonts w:ascii="Times New Roman" w:eastAsia="Times New Roman" w:hAnsi="Times New Roman"/>
          <w:lang w:val="tg-Cyrl-TJ"/>
        </w:rPr>
        <w:t>, padažnėjusiu širdies plakimu. Atsiradus šių simptomų, nedelsiant pasakykite apie tai gydytojui. Maža magnio koncentracija kraujyje</w:t>
      </w:r>
      <w:r w:rsidRPr="0038426B">
        <w:rPr>
          <w:rFonts w:ascii="Times New Roman" w:eastAsia="Times New Roman" w:hAnsi="Times New Roman"/>
        </w:rPr>
        <w:t xml:space="preserve"> (</w:t>
      </w:r>
      <w:proofErr w:type="spellStart"/>
      <w:r w:rsidRPr="0038426B">
        <w:rPr>
          <w:rFonts w:ascii="Times New Roman" w:eastAsia="Times New Roman" w:hAnsi="Times New Roman"/>
        </w:rPr>
        <w:t>hipomagnesemija</w:t>
      </w:r>
      <w:proofErr w:type="spellEnd"/>
      <w:r w:rsidRPr="0038426B">
        <w:rPr>
          <w:rFonts w:ascii="Times New Roman" w:eastAsia="Times New Roman" w:hAnsi="Times New Roman"/>
        </w:rPr>
        <w:t>)</w:t>
      </w:r>
      <w:r w:rsidRPr="0038426B">
        <w:rPr>
          <w:rFonts w:ascii="Times New Roman" w:eastAsia="Times New Roman" w:hAnsi="Times New Roman"/>
          <w:lang w:val="tg-Cyrl-TJ"/>
        </w:rPr>
        <w:t xml:space="preserve"> gali taip pat sumažinti kalio</w:t>
      </w:r>
      <w:r w:rsidRPr="0038426B">
        <w:rPr>
          <w:rFonts w:ascii="Times New Roman" w:eastAsia="Times New Roman" w:hAnsi="Times New Roman"/>
        </w:rPr>
        <w:t xml:space="preserve"> (</w:t>
      </w:r>
      <w:proofErr w:type="spellStart"/>
      <w:r w:rsidRPr="0038426B">
        <w:rPr>
          <w:rFonts w:ascii="Times New Roman" w:eastAsia="Times New Roman" w:hAnsi="Times New Roman"/>
        </w:rPr>
        <w:t>hipokalemija</w:t>
      </w:r>
      <w:proofErr w:type="spellEnd"/>
      <w:r w:rsidRPr="0038426B">
        <w:rPr>
          <w:rFonts w:ascii="Times New Roman" w:eastAsia="Times New Roman" w:hAnsi="Times New Roman"/>
        </w:rPr>
        <w:t>)</w:t>
      </w:r>
      <w:r w:rsidRPr="0038426B">
        <w:rPr>
          <w:rFonts w:ascii="Times New Roman" w:eastAsia="Times New Roman" w:hAnsi="Times New Roman"/>
          <w:lang w:val="tg-Cyrl-TJ"/>
        </w:rPr>
        <w:t xml:space="preserve"> arba kalcio koncentraciją</w:t>
      </w:r>
      <w:r w:rsidRPr="0038426B">
        <w:rPr>
          <w:rFonts w:ascii="Times New Roman" w:eastAsia="Times New Roman" w:hAnsi="Times New Roman"/>
        </w:rPr>
        <w:t xml:space="preserve"> (</w:t>
      </w:r>
      <w:proofErr w:type="spellStart"/>
      <w:r w:rsidRPr="0038426B">
        <w:rPr>
          <w:rFonts w:ascii="Times New Roman" w:eastAsia="Times New Roman" w:hAnsi="Times New Roman"/>
        </w:rPr>
        <w:t>hipokalcemija</w:t>
      </w:r>
      <w:proofErr w:type="spellEnd"/>
      <w:r w:rsidRPr="0038426B">
        <w:rPr>
          <w:rFonts w:ascii="Times New Roman" w:eastAsia="Times New Roman" w:hAnsi="Times New Roman"/>
        </w:rPr>
        <w:t>)</w:t>
      </w:r>
      <w:r w:rsidRPr="0038426B">
        <w:rPr>
          <w:rFonts w:ascii="Times New Roman" w:eastAsia="Times New Roman" w:hAnsi="Times New Roman"/>
          <w:lang w:val="tg-Cyrl-TJ"/>
        </w:rPr>
        <w:t>. Gydytojas gali nuspręsti ir nurodyti Jums reguliariai atlikti magnio koncentracijos kraujyje tyrimus.</w:t>
      </w:r>
    </w:p>
    <w:p w:rsidR="00E7303E" w:rsidRPr="00D020D5"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val="fi-FI"/>
        </w:rPr>
      </w:pPr>
      <w:r w:rsidRPr="0038426B">
        <w:rPr>
          <w:rFonts w:ascii="Times New Roman" w:eastAsia="Times New Roman" w:hAnsi="Times New Roman"/>
        </w:rPr>
        <w:t xml:space="preserve">Gali atsirasti </w:t>
      </w:r>
      <w:r w:rsidRPr="00D020D5">
        <w:rPr>
          <w:rFonts w:ascii="Times New Roman" w:eastAsia="Times New Roman" w:hAnsi="Times New Roman"/>
          <w:lang w:val="fi-FI"/>
        </w:rPr>
        <w:t>išbėrimas, galintis pasireikšti kartu su sąnarių skausmu.</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rPr>
      </w:pPr>
    </w:p>
    <w:p w:rsidR="00E7303E" w:rsidRPr="0038426B" w:rsidRDefault="00E7303E" w:rsidP="00E7303E">
      <w:pPr>
        <w:widowControl w:val="0"/>
        <w:spacing w:after="0" w:line="240" w:lineRule="auto"/>
        <w:rPr>
          <w:rFonts w:ascii="Times New Roman" w:eastAsia="Times New Roman" w:hAnsi="Times New Roman"/>
          <w:lang w:val="tg-Cyrl-TJ"/>
        </w:rPr>
      </w:pPr>
      <w:r w:rsidRPr="0038426B">
        <w:rPr>
          <w:rFonts w:ascii="Times New Roman" w:eastAsia="Times New Roman" w:hAnsi="Times New Roman"/>
          <w:lang w:val="tg-Cyrl-TJ"/>
        </w:rPr>
        <w:t xml:space="preserve">Protonų siurblio inhibitorių, tokių kaip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val="tg-Cyrl-TJ"/>
        </w:rPr>
        <w:t xml:space="preserve"> vartojimas ilgiau kaip metus, gali Jums padidinti šlaunikaulio, riešo ar stuburo lūžių riziką. Jeigu Jums nustatyta osteoporozė arba jeigu vartojate kortikosteroid</w:t>
      </w:r>
      <w:r w:rsidRPr="0038426B">
        <w:rPr>
          <w:rFonts w:ascii="Times New Roman" w:eastAsia="Times New Roman" w:hAnsi="Times New Roman"/>
        </w:rPr>
        <w:t>ų</w:t>
      </w:r>
      <w:r w:rsidRPr="0038426B">
        <w:rPr>
          <w:rFonts w:ascii="Times New Roman" w:eastAsia="Times New Roman" w:hAnsi="Times New Roman"/>
          <w:lang w:val="tg-Cyrl-TJ"/>
        </w:rPr>
        <w:t xml:space="preserve"> (jie gali padidinti osteoporozės riziką), pasakykite apie tai gydytojui.</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val="tg-Cyrl-TJ"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Labai retais atvejais </w:t>
      </w:r>
      <w:proofErr w:type="spellStart"/>
      <w:r>
        <w:rPr>
          <w:rFonts w:ascii="Times New Roman" w:eastAsia="Times New Roman" w:hAnsi="Times New Roman"/>
          <w:lang w:eastAsia="lt-LT"/>
        </w:rPr>
        <w:t>Omeprazole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SanoSwiss</w:t>
      </w:r>
      <w:proofErr w:type="spellEnd"/>
      <w:r w:rsidRPr="0038426B">
        <w:rPr>
          <w:rFonts w:ascii="Times New Roman" w:eastAsia="Times New Roman" w:hAnsi="Times New Roman"/>
          <w:lang w:eastAsia="lt-LT"/>
        </w:rPr>
        <w:t xml:space="preserve"> gali pažeisti baltąsias kraujo ląsteles ir </w:t>
      </w:r>
      <w:proofErr w:type="spellStart"/>
      <w:r w:rsidRPr="0038426B">
        <w:rPr>
          <w:rFonts w:ascii="Times New Roman" w:eastAsia="Times New Roman" w:hAnsi="Times New Roman"/>
          <w:lang w:eastAsia="lt-LT"/>
        </w:rPr>
        <w:t>susilpninti</w:t>
      </w:r>
      <w:proofErr w:type="spellEnd"/>
      <w:r w:rsidRPr="0038426B">
        <w:rPr>
          <w:rFonts w:ascii="Times New Roman" w:eastAsia="Times New Roman" w:hAnsi="Times New Roman"/>
          <w:lang w:eastAsia="lt-LT"/>
        </w:rPr>
        <w:t xml:space="preserve"> imuninę sistemą. Jeigu pasireiškia infekcija, kurios simptomai yra karščiavimas ir </w:t>
      </w:r>
      <w:r w:rsidRPr="0038426B">
        <w:rPr>
          <w:rFonts w:ascii="Times New Roman" w:eastAsia="Times New Roman" w:hAnsi="Times New Roman"/>
          <w:bCs/>
          <w:lang w:eastAsia="lt-LT"/>
        </w:rPr>
        <w:t>labai</w:t>
      </w:r>
      <w:r w:rsidRPr="0038426B">
        <w:rPr>
          <w:rFonts w:ascii="Times New Roman" w:eastAsia="Times New Roman" w:hAnsi="Times New Roman"/>
          <w:b/>
          <w:bCs/>
          <w:lang w:eastAsia="lt-LT"/>
        </w:rPr>
        <w:t xml:space="preserve"> </w:t>
      </w:r>
      <w:r w:rsidRPr="0038426B">
        <w:rPr>
          <w:rFonts w:ascii="Times New Roman" w:eastAsia="Times New Roman" w:hAnsi="Times New Roman"/>
          <w:lang w:eastAsia="lt-LT"/>
        </w:rPr>
        <w:t>pablogėjusi bendra būklė arba karščiavimas ir lokalios infekcijos simptomai (pvz.</w:t>
      </w:r>
      <w:r>
        <w:rPr>
          <w:rFonts w:ascii="Times New Roman" w:eastAsia="Times New Roman" w:hAnsi="Times New Roman"/>
          <w:lang w:eastAsia="lt-LT"/>
        </w:rPr>
        <w:t>:</w:t>
      </w:r>
      <w:r w:rsidRPr="0038426B">
        <w:rPr>
          <w:rFonts w:ascii="Times New Roman" w:eastAsia="Times New Roman" w:hAnsi="Times New Roman"/>
          <w:lang w:eastAsia="lt-LT"/>
        </w:rPr>
        <w:t xml:space="preserve"> kaklo, gerklės ar burnos ertmės skausmas arba pasunkėjęs </w:t>
      </w:r>
      <w:proofErr w:type="spellStart"/>
      <w:r w:rsidRPr="0038426B">
        <w:rPr>
          <w:rFonts w:ascii="Times New Roman" w:eastAsia="Times New Roman" w:hAnsi="Times New Roman"/>
          <w:lang w:eastAsia="lt-LT"/>
        </w:rPr>
        <w:t>šlapinimasis</w:t>
      </w:r>
      <w:proofErr w:type="spellEnd"/>
      <w:r w:rsidRPr="0038426B">
        <w:rPr>
          <w:rFonts w:ascii="Times New Roman" w:eastAsia="Times New Roman" w:hAnsi="Times New Roman"/>
          <w:lang w:eastAsia="lt-LT"/>
        </w:rPr>
        <w:t xml:space="preserve">), būtina kiek įmanoma greičiau pasikonsultuoti su gydytoju, kadangi tokiu atveju reikia atlikti kraujo tyrimą ir įsitikinti, ar neišnyko baltosios kraujo ląstelės (ar nėra </w:t>
      </w:r>
      <w:proofErr w:type="spellStart"/>
      <w:r w:rsidRPr="0038426B">
        <w:rPr>
          <w:rFonts w:ascii="Times New Roman" w:eastAsia="Times New Roman" w:hAnsi="Times New Roman"/>
          <w:lang w:eastAsia="lt-LT"/>
        </w:rPr>
        <w:t>agranulocitozės</w:t>
      </w:r>
      <w:proofErr w:type="spellEnd"/>
      <w:r w:rsidRPr="0038426B">
        <w:rPr>
          <w:rFonts w:ascii="Times New Roman" w:eastAsia="Times New Roman" w:hAnsi="Times New Roman"/>
          <w:lang w:eastAsia="lt-LT"/>
        </w:rPr>
        <w:t>). Nepamirškite gydytojui pasakyti, kad vartojate šį vaistą.</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Dėl šio šalutinių poveikių sąrašo nerimauti nereikėtų, kadangi Jums jų gali nepasireikšti. Jeigu pasireiškė sunkus šalutinis poveikis arba pastebėjote šiame lapelyje nenurodytą šalutinį poveikį, pasakykite gydytojui arba vaistininkui.</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spacing w:after="0" w:line="240" w:lineRule="auto"/>
        <w:rPr>
          <w:rFonts w:ascii="Times New Roman" w:eastAsia="Times New Roman" w:hAnsi="Times New Roman"/>
          <w:b/>
        </w:rPr>
      </w:pPr>
      <w:r w:rsidRPr="0038426B">
        <w:rPr>
          <w:rFonts w:ascii="Times New Roman" w:eastAsia="Times New Roman" w:hAnsi="Times New Roman"/>
          <w:b/>
          <w:noProof/>
        </w:rPr>
        <w:t>Pranešimas apie šalutinį poveikį</w:t>
      </w:r>
    </w:p>
    <w:p w:rsidR="00E7303E" w:rsidRPr="0038426B" w:rsidRDefault="00E7303E" w:rsidP="00E7303E">
      <w:pPr>
        <w:widowControl w:val="0"/>
        <w:spacing w:after="0" w:line="240" w:lineRule="auto"/>
        <w:ind w:right="-1"/>
        <w:rPr>
          <w:rFonts w:ascii="Times New Roman" w:eastAsia="Times New Roman" w:hAnsi="Times New Roman"/>
          <w:noProof/>
        </w:rPr>
      </w:pPr>
      <w:r w:rsidRPr="0038426B">
        <w:rPr>
          <w:rFonts w:ascii="Times New Roman" w:eastAsia="Times New Roman" w:hAnsi="Times New Roman"/>
          <w:noProof/>
        </w:rPr>
        <w:t>Jeigu pasireiškė šalutinis poveikis, įskaitant šiame lapelyje nenurodytą, pasakykite gydytojui</w:t>
      </w:r>
      <w:r>
        <w:rPr>
          <w:rFonts w:ascii="Times New Roman" w:eastAsia="Times New Roman" w:hAnsi="Times New Roman"/>
          <w:noProof/>
        </w:rPr>
        <w:t>,</w:t>
      </w:r>
      <w:r w:rsidRPr="0038426B">
        <w:rPr>
          <w:rFonts w:ascii="Times New Roman" w:eastAsia="Times New Roman" w:hAnsi="Times New Roman"/>
          <w:noProof/>
        </w:rPr>
        <w:t xml:space="preserve">  vaistininkui</w:t>
      </w:r>
      <w:r>
        <w:rPr>
          <w:rFonts w:ascii="Times New Roman" w:eastAsia="Times New Roman" w:hAnsi="Times New Roman"/>
          <w:noProof/>
        </w:rPr>
        <w:t xml:space="preserve"> </w:t>
      </w:r>
      <w:r w:rsidRPr="00EE093F">
        <w:rPr>
          <w:rFonts w:ascii="Times New Roman" w:eastAsia="Times New Roman" w:hAnsi="Times New Roman"/>
          <w:noProof/>
        </w:rPr>
        <w:t>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5.</w:t>
      </w:r>
      <w:r w:rsidRPr="0038426B">
        <w:rPr>
          <w:rFonts w:ascii="Times New Roman" w:eastAsia="Times New Roman" w:hAnsi="Times New Roman"/>
          <w:b/>
          <w:bCs/>
          <w:lang w:eastAsia="lt-LT"/>
        </w:rPr>
        <w:tab/>
        <w:t xml:space="preserve">Kaip laikyti </w:t>
      </w:r>
      <w:proofErr w:type="spellStart"/>
      <w:r>
        <w:rPr>
          <w:rFonts w:ascii="Times New Roman" w:eastAsia="Times New Roman" w:hAnsi="Times New Roman"/>
          <w:b/>
          <w:bCs/>
          <w:lang w:eastAsia="lt-LT"/>
        </w:rPr>
        <w:t>Omeprazole</w:t>
      </w:r>
      <w:proofErr w:type="spellEnd"/>
      <w:r>
        <w:rPr>
          <w:rFonts w:ascii="Times New Roman" w:eastAsia="Times New Roman" w:hAnsi="Times New Roman"/>
          <w:b/>
          <w:bCs/>
          <w:lang w:eastAsia="lt-LT"/>
        </w:rPr>
        <w:t xml:space="preserve"> </w:t>
      </w:r>
      <w:proofErr w:type="spellStart"/>
      <w:r>
        <w:rPr>
          <w:rFonts w:ascii="Times New Roman" w:eastAsia="Times New Roman" w:hAnsi="Times New Roman"/>
          <w:b/>
          <w:bCs/>
          <w:lang w:eastAsia="lt-LT"/>
        </w:rPr>
        <w:t>SanoSwiss</w:t>
      </w:r>
      <w:proofErr w:type="spellEnd"/>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Šį vaistą laikykite vaikams nepastebimoje ir nepasiekiamoje vietoje.</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p>
    <w:p w:rsidR="00E7303E" w:rsidRPr="0038426B"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Alu/Alu lizdin</w:t>
      </w:r>
      <w:r w:rsidRPr="0038426B">
        <w:rPr>
          <w:rFonts w:ascii="Times New Roman" w:eastAsia="Times New Roman" w:hAnsi="Times New Roman"/>
          <w:noProof/>
        </w:rPr>
        <w:t>ės plokštelės:</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 xml:space="preserve">Laikyti žemesnėje kaip 30 </w:t>
      </w:r>
      <w:r w:rsidRPr="0038426B">
        <w:rPr>
          <w:rFonts w:ascii="Times New Roman" w:eastAsia="Times New Roman" w:hAnsi="Times New Roman"/>
          <w:noProof/>
          <w:lang w:val="fi-FI"/>
        </w:rPr>
        <w:sym w:font="Times New Roman" w:char="00B0"/>
      </w:r>
      <w:r w:rsidRPr="00D020D5">
        <w:rPr>
          <w:rFonts w:ascii="Times New Roman" w:eastAsia="Times New Roman" w:hAnsi="Times New Roman"/>
          <w:noProof/>
        </w:rPr>
        <w:t>C temperatūroje.</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 xml:space="preserve">Laikyti gamintojo pakuotėje, kad </w:t>
      </w:r>
      <w:r>
        <w:rPr>
          <w:rFonts w:ascii="Times New Roman" w:eastAsia="Times New Roman" w:hAnsi="Times New Roman"/>
          <w:noProof/>
        </w:rPr>
        <w:t>vaistas</w:t>
      </w:r>
      <w:r w:rsidRPr="00D020D5">
        <w:rPr>
          <w:rFonts w:ascii="Times New Roman" w:eastAsia="Times New Roman" w:hAnsi="Times New Roman"/>
          <w:noProof/>
        </w:rPr>
        <w:t xml:space="preserve"> būtų apsaugotas nuo drėgmės.</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p>
    <w:p w:rsidR="00E7303E" w:rsidRPr="00D020D5"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DTPE buteliukas:</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 xml:space="preserve">Laikyti žemesnėje kaip 30 </w:t>
      </w:r>
      <w:r w:rsidRPr="0038426B">
        <w:rPr>
          <w:rFonts w:ascii="Times New Roman" w:eastAsia="Times New Roman" w:hAnsi="Times New Roman"/>
          <w:noProof/>
          <w:lang w:val="fi-FI"/>
        </w:rPr>
        <w:sym w:font="Times New Roman" w:char="00B0"/>
      </w:r>
      <w:r w:rsidRPr="00D020D5">
        <w:rPr>
          <w:rFonts w:ascii="Times New Roman" w:eastAsia="Times New Roman" w:hAnsi="Times New Roman"/>
          <w:noProof/>
        </w:rPr>
        <w:t>C temperatūroje.</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 xml:space="preserve">Buteliuką laikyti sandarų, kad </w:t>
      </w:r>
      <w:r>
        <w:rPr>
          <w:rFonts w:ascii="Times New Roman" w:eastAsia="Times New Roman" w:hAnsi="Times New Roman"/>
          <w:noProof/>
        </w:rPr>
        <w:t>vaistas</w:t>
      </w:r>
      <w:r w:rsidRPr="00D020D5">
        <w:rPr>
          <w:rFonts w:ascii="Times New Roman" w:eastAsia="Times New Roman" w:hAnsi="Times New Roman"/>
          <w:noProof/>
        </w:rPr>
        <w:t xml:space="preserve"> būtų apsaugotas nuo drėgmės.</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noProof/>
          <w:lang w:eastAsia="lt-LT"/>
        </w:rPr>
        <w:t>Tinkamumo laikas po pirmojo pakuotės atidarymo: 56 paros.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Ant dėžutės ir buteliuko po „Tinka iki</w:t>
      </w:r>
      <w:r w:rsidRPr="00393845">
        <w:rPr>
          <w:rFonts w:ascii="Times New Roman" w:eastAsia="Times New Roman" w:hAnsi="Times New Roman"/>
          <w:highlight w:val="lightGray"/>
          <w:lang w:eastAsia="lt-LT"/>
        </w:rPr>
        <w:t>/EXP</w:t>
      </w:r>
      <w:r w:rsidRPr="0038426B">
        <w:rPr>
          <w:rFonts w:ascii="Times New Roman" w:eastAsia="Times New Roman" w:hAnsi="Times New Roman"/>
          <w:lang w:eastAsia="lt-LT"/>
        </w:rPr>
        <w:t>“ bei lizdinių plokštelių po „ EXP“ nurodytam tinkamumo laikui pasibaigus, šio vaisto vartoti negalima. Vaistas tinkamas vartoti iki paskutinės nurodyto mėnesio dienos.</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b/>
        </w:rPr>
      </w:pPr>
      <w:r w:rsidRPr="0038426B">
        <w:rPr>
          <w:rFonts w:ascii="Times New Roman" w:eastAsia="Times New Roman" w:hAnsi="Times New Roman"/>
          <w:lang w:eastAsia="lt-LT"/>
        </w:rPr>
        <w:t>Vaistų negalima išmesti į kanalizaciją arba kartu su buitinėmis atliekomis. Kaip išmesti nereikalingus vaistus, klauskite vaistininko. Šios priemonės padės apsaugoti aplinką.</w:t>
      </w:r>
    </w:p>
    <w:p w:rsidR="00E7303E" w:rsidRPr="0038426B" w:rsidRDefault="00E7303E" w:rsidP="00E7303E">
      <w:pPr>
        <w:widowControl w:val="0"/>
        <w:tabs>
          <w:tab w:val="left" w:pos="567"/>
        </w:tabs>
        <w:spacing w:after="0" w:line="240" w:lineRule="auto"/>
        <w:ind w:left="567" w:hanging="567"/>
        <w:outlineLvl w:val="1"/>
        <w:rPr>
          <w:rFonts w:ascii="Times New Roman" w:eastAsia="Times New Roman" w:hAnsi="Times New Roman"/>
          <w:b/>
        </w:rPr>
      </w:pPr>
      <w:bookmarkStart w:id="0" w:name="_Toc129243144"/>
      <w:bookmarkStart w:id="1" w:name="_Toc129243269"/>
    </w:p>
    <w:p w:rsidR="00E7303E" w:rsidRPr="0038426B" w:rsidRDefault="00E7303E" w:rsidP="00E7303E">
      <w:pPr>
        <w:widowControl w:val="0"/>
        <w:tabs>
          <w:tab w:val="left" w:pos="567"/>
        </w:tabs>
        <w:spacing w:after="0" w:line="240" w:lineRule="auto"/>
        <w:ind w:left="567" w:hanging="567"/>
        <w:outlineLvl w:val="1"/>
        <w:rPr>
          <w:rFonts w:ascii="Times New Roman" w:eastAsia="Times New Roman" w:hAnsi="Times New Roman"/>
          <w:b/>
        </w:rPr>
      </w:pPr>
    </w:p>
    <w:p w:rsidR="00E7303E" w:rsidRPr="0038426B" w:rsidRDefault="00E7303E" w:rsidP="00E7303E">
      <w:pPr>
        <w:widowControl w:val="0"/>
        <w:tabs>
          <w:tab w:val="left" w:pos="567"/>
        </w:tabs>
        <w:spacing w:after="0" w:line="240" w:lineRule="auto"/>
        <w:ind w:left="567" w:hanging="567"/>
        <w:outlineLvl w:val="1"/>
        <w:rPr>
          <w:rFonts w:ascii="Times New Roman" w:eastAsia="Times New Roman" w:hAnsi="Times New Roman"/>
          <w:b/>
        </w:rPr>
      </w:pPr>
      <w:r w:rsidRPr="0038426B">
        <w:rPr>
          <w:rFonts w:ascii="Times New Roman" w:eastAsia="Times New Roman" w:hAnsi="Times New Roman"/>
          <w:b/>
        </w:rPr>
        <w:t>6.</w:t>
      </w:r>
      <w:r w:rsidRPr="0038426B">
        <w:rPr>
          <w:rFonts w:ascii="Times New Roman" w:eastAsia="Times New Roman" w:hAnsi="Times New Roman"/>
          <w:b/>
        </w:rPr>
        <w:tab/>
        <w:t>Pakuotės turinys ir kita informacija</w:t>
      </w:r>
      <w:bookmarkEnd w:id="0"/>
      <w:bookmarkEnd w:id="1"/>
    </w:p>
    <w:p w:rsidR="00E7303E" w:rsidRPr="00D020D5" w:rsidRDefault="00E7303E" w:rsidP="00E7303E">
      <w:pPr>
        <w:widowControl w:val="0"/>
        <w:tabs>
          <w:tab w:val="left" w:pos="567"/>
        </w:tabs>
        <w:spacing w:after="0" w:line="240" w:lineRule="auto"/>
        <w:rPr>
          <w:rFonts w:ascii="Times New Roman" w:eastAsia="Times New Roman" w:hAnsi="Times New Roman"/>
          <w:noProof/>
        </w:rPr>
      </w:pPr>
    </w:p>
    <w:p w:rsidR="00E7303E" w:rsidRPr="0038426B" w:rsidRDefault="00E7303E" w:rsidP="00E7303E">
      <w:pPr>
        <w:widowControl w:val="0"/>
        <w:tabs>
          <w:tab w:val="left" w:pos="567"/>
        </w:tabs>
        <w:spacing w:after="0" w:line="240" w:lineRule="auto"/>
        <w:rPr>
          <w:rFonts w:ascii="Times New Roman" w:eastAsia="Times New Roman" w:hAnsi="Times New Roman"/>
          <w:b/>
          <w:bCs/>
        </w:rPr>
      </w:pPr>
      <w:proofErr w:type="spellStart"/>
      <w:r>
        <w:rPr>
          <w:rFonts w:ascii="Times New Roman" w:eastAsia="Times New Roman" w:hAnsi="Times New Roman"/>
          <w:b/>
          <w:bCs/>
        </w:rPr>
        <w:t>Omeprazole</w:t>
      </w:r>
      <w:proofErr w:type="spellEnd"/>
      <w:r>
        <w:rPr>
          <w:rFonts w:ascii="Times New Roman" w:eastAsia="Times New Roman" w:hAnsi="Times New Roman"/>
          <w:b/>
          <w:bCs/>
        </w:rPr>
        <w:t xml:space="preserve"> </w:t>
      </w:r>
      <w:proofErr w:type="spellStart"/>
      <w:r w:rsidRPr="00360B67">
        <w:rPr>
          <w:rFonts w:ascii="Times New Roman" w:eastAsia="Times New Roman" w:hAnsi="Times New Roman"/>
          <w:b/>
          <w:bCs/>
        </w:rPr>
        <w:t>SanoSwiss</w:t>
      </w:r>
      <w:proofErr w:type="spellEnd"/>
      <w:r w:rsidRPr="0038426B">
        <w:rPr>
          <w:rFonts w:ascii="Times New Roman" w:eastAsia="Times New Roman" w:hAnsi="Times New Roman"/>
          <w:b/>
          <w:bCs/>
        </w:rPr>
        <w:t xml:space="preserve"> sudėtis</w:t>
      </w:r>
    </w:p>
    <w:p w:rsidR="00E7303E" w:rsidRPr="0038426B" w:rsidRDefault="00E7303E" w:rsidP="00E7303E">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noProof/>
        </w:rPr>
        <w:t>-</w:t>
      </w:r>
      <w:r w:rsidRPr="0038426B">
        <w:rPr>
          <w:rFonts w:ascii="Times New Roman" w:eastAsia="Times New Roman" w:hAnsi="Times New Roman"/>
          <w:noProof/>
        </w:rPr>
        <w:tab/>
        <w:t>Veiklioji medžiaga yra om</w:t>
      </w:r>
      <w:r>
        <w:rPr>
          <w:rFonts w:ascii="Times New Roman" w:eastAsia="Times New Roman" w:hAnsi="Times New Roman"/>
          <w:noProof/>
        </w:rPr>
        <w:t>e</w:t>
      </w:r>
      <w:r w:rsidRPr="0038426B">
        <w:rPr>
          <w:rFonts w:ascii="Times New Roman" w:eastAsia="Times New Roman" w:hAnsi="Times New Roman"/>
          <w:noProof/>
        </w:rPr>
        <w:t>prazolas. Vienoje skrandyje neirioje kietojoje kapsulėje yra 20 mg omeprazolo.</w:t>
      </w:r>
    </w:p>
    <w:p w:rsidR="00E7303E" w:rsidRPr="0038426B" w:rsidRDefault="00E7303E" w:rsidP="00E7303E">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noProof/>
        </w:rPr>
        <w:t>-</w:t>
      </w:r>
      <w:r w:rsidRPr="0038426B">
        <w:rPr>
          <w:rFonts w:ascii="Times New Roman" w:eastAsia="Times New Roman" w:hAnsi="Times New Roman"/>
          <w:noProof/>
        </w:rPr>
        <w:tab/>
        <w:t xml:space="preserve">Pagalbinės medžiagos. </w:t>
      </w:r>
    </w:p>
    <w:p w:rsidR="00E7303E" w:rsidRPr="0038426B"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i/>
          <w:noProof/>
          <w:u w:val="single"/>
        </w:rPr>
        <w:t>Kapulės turinys</w:t>
      </w:r>
      <w:r w:rsidRPr="00D020D5">
        <w:rPr>
          <w:rFonts w:ascii="Times New Roman" w:eastAsia="Times New Roman" w:hAnsi="Times New Roman"/>
          <w:i/>
          <w:noProof/>
        </w:rPr>
        <w:t>:</w:t>
      </w:r>
      <w:r w:rsidRPr="00D020D5">
        <w:rPr>
          <w:rFonts w:ascii="Times New Roman" w:eastAsia="Times New Roman" w:hAnsi="Times New Roman"/>
          <w:i/>
          <w:noProof/>
          <w:u w:val="single"/>
        </w:rPr>
        <w:t xml:space="preserve"> </w:t>
      </w:r>
      <w:r w:rsidRPr="00D020D5">
        <w:rPr>
          <w:rFonts w:ascii="Times New Roman" w:eastAsia="Times New Roman" w:hAnsi="Times New Roman"/>
          <w:noProof/>
        </w:rPr>
        <w:t>cukriniai branduoliai</w:t>
      </w:r>
      <w:r w:rsidRPr="00D020D5">
        <w:rPr>
          <w:rFonts w:ascii="Times New Roman" w:eastAsia="Times New Roman" w:hAnsi="Times New Roman"/>
          <w:i/>
          <w:noProof/>
        </w:rPr>
        <w:t xml:space="preserve"> </w:t>
      </w:r>
      <w:r w:rsidRPr="00D020D5">
        <w:rPr>
          <w:rFonts w:ascii="Times New Roman" w:eastAsia="Times New Roman" w:hAnsi="Times New Roman"/>
          <w:noProof/>
        </w:rPr>
        <w:t>(sacharozė ir kukurūzų krakmolas), povidonas (K30), natrio laurilsulfatas, karboksimetilkrakmolo A natrio druska, trinatrio fosfatas dodekahidratas, hipromelioz</w:t>
      </w:r>
      <w:r w:rsidRPr="0038426B">
        <w:rPr>
          <w:rFonts w:ascii="Times New Roman" w:eastAsia="Times New Roman" w:hAnsi="Times New Roman"/>
          <w:noProof/>
        </w:rPr>
        <w:t>ė, trietilcitratas (E1505), metakrilo rūgšties  ir etilakrilato kopolimeras (1:1), natrio hidroksidas, titano dioksidas (E171), talkas.</w:t>
      </w:r>
    </w:p>
    <w:p w:rsidR="00E7303E" w:rsidRPr="00D020D5" w:rsidRDefault="00E7303E" w:rsidP="00E7303E">
      <w:pPr>
        <w:widowControl w:val="0"/>
        <w:tabs>
          <w:tab w:val="left" w:pos="567"/>
        </w:tabs>
        <w:spacing w:after="0" w:line="240" w:lineRule="auto"/>
        <w:rPr>
          <w:rFonts w:ascii="Times New Roman" w:eastAsia="Times New Roman" w:hAnsi="Times New Roman"/>
          <w:iCs/>
          <w:noProof/>
        </w:rPr>
      </w:pPr>
      <w:r w:rsidRPr="00D020D5">
        <w:rPr>
          <w:rFonts w:ascii="Times New Roman" w:eastAsia="Times New Roman" w:hAnsi="Times New Roman"/>
          <w:i/>
          <w:iCs/>
          <w:noProof/>
          <w:u w:val="single"/>
        </w:rPr>
        <w:t>Kapsulės korpusas:</w:t>
      </w:r>
      <w:r w:rsidRPr="00D020D5">
        <w:rPr>
          <w:rFonts w:ascii="Times New Roman" w:eastAsia="Times New Roman" w:hAnsi="Times New Roman"/>
          <w:i/>
          <w:iCs/>
          <w:noProof/>
        </w:rPr>
        <w:t xml:space="preserve"> </w:t>
      </w:r>
      <w:r w:rsidRPr="00D020D5">
        <w:rPr>
          <w:rFonts w:ascii="Times New Roman" w:eastAsia="Times New Roman" w:hAnsi="Times New Roman"/>
          <w:iCs/>
          <w:noProof/>
        </w:rPr>
        <w:t>kvinolino geltonasis (E104), eritrozinas (E127), t</w:t>
      </w:r>
      <w:r w:rsidRPr="0038426B">
        <w:rPr>
          <w:rFonts w:ascii="Times New Roman" w:eastAsia="Times New Roman" w:hAnsi="Times New Roman"/>
          <w:noProof/>
        </w:rPr>
        <w:t>itano dioksidas (E171), ž</w:t>
      </w:r>
      <w:r w:rsidRPr="00D020D5">
        <w:rPr>
          <w:rFonts w:ascii="Times New Roman" w:eastAsia="Times New Roman" w:hAnsi="Times New Roman"/>
          <w:iCs/>
          <w:noProof/>
        </w:rPr>
        <w:t>elatina.</w:t>
      </w:r>
    </w:p>
    <w:p w:rsidR="00E7303E" w:rsidRPr="00D020D5" w:rsidRDefault="00E7303E" w:rsidP="00E7303E">
      <w:pPr>
        <w:widowControl w:val="0"/>
        <w:tabs>
          <w:tab w:val="left" w:pos="567"/>
        </w:tabs>
        <w:spacing w:after="0" w:line="240" w:lineRule="auto"/>
        <w:rPr>
          <w:rFonts w:ascii="Times New Roman" w:eastAsia="Times New Roman" w:hAnsi="Times New Roman"/>
          <w:iCs/>
          <w:noProof/>
        </w:rPr>
      </w:pPr>
      <w:r w:rsidRPr="00D020D5">
        <w:rPr>
          <w:rFonts w:ascii="Times New Roman" w:eastAsia="Times New Roman" w:hAnsi="Times New Roman"/>
          <w:i/>
          <w:iCs/>
          <w:noProof/>
          <w:u w:val="single"/>
        </w:rPr>
        <w:t>Kapsulės dangtelis:</w:t>
      </w:r>
      <w:r w:rsidRPr="00D020D5">
        <w:rPr>
          <w:rFonts w:ascii="Times New Roman" w:eastAsia="Times New Roman" w:hAnsi="Times New Roman"/>
          <w:iCs/>
          <w:noProof/>
        </w:rPr>
        <w:t>eritrozinas (E127), indigokarminas (E132), titano dioksidas (E171), želatina.</w:t>
      </w:r>
    </w:p>
    <w:p w:rsidR="00E7303E" w:rsidRPr="0038426B"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i/>
          <w:iCs/>
          <w:noProof/>
          <w:u w:val="single"/>
        </w:rPr>
        <w:t>Spausdinimo rašalas:</w:t>
      </w:r>
      <w:r w:rsidRPr="00D020D5">
        <w:rPr>
          <w:rFonts w:ascii="Times New Roman" w:eastAsia="Times New Roman" w:hAnsi="Times New Roman"/>
          <w:i/>
          <w:iCs/>
          <w:noProof/>
        </w:rPr>
        <w:t xml:space="preserve"> </w:t>
      </w:r>
      <w:r w:rsidRPr="00D020D5">
        <w:rPr>
          <w:rFonts w:ascii="Times New Roman" w:eastAsia="Times New Roman" w:hAnsi="Times New Roman"/>
          <w:iCs/>
          <w:noProof/>
        </w:rPr>
        <w:t>baltasis rašalas (</w:t>
      </w:r>
      <w:r w:rsidRPr="0038426B">
        <w:rPr>
          <w:rFonts w:ascii="Times New Roman" w:eastAsia="Times New Roman" w:hAnsi="Times New Roman"/>
          <w:iCs/>
          <w:noProof/>
        </w:rPr>
        <w:t>šelakas, propilenglikolis, polivinilpirolidonas, natrio hidroksidas, titano dioksidas (E171)</w:t>
      </w:r>
      <w:r w:rsidRPr="00D020D5">
        <w:rPr>
          <w:rFonts w:ascii="Times New Roman" w:eastAsia="Times New Roman" w:hAnsi="Times New Roman"/>
          <w:iCs/>
          <w:noProof/>
        </w:rPr>
        <w:t>).</w:t>
      </w:r>
    </w:p>
    <w:p w:rsidR="00E7303E" w:rsidRPr="0038426B" w:rsidRDefault="00E7303E" w:rsidP="00E7303E">
      <w:pPr>
        <w:widowControl w:val="0"/>
        <w:tabs>
          <w:tab w:val="left" w:pos="567"/>
        </w:tabs>
        <w:spacing w:after="0" w:line="240" w:lineRule="auto"/>
        <w:rPr>
          <w:rFonts w:ascii="Times New Roman" w:eastAsia="Times New Roman" w:hAnsi="Times New Roman"/>
          <w:noProof/>
        </w:rPr>
      </w:pPr>
    </w:p>
    <w:p w:rsidR="00E7303E" w:rsidRPr="0038426B" w:rsidRDefault="00E7303E" w:rsidP="00E7303E">
      <w:pPr>
        <w:widowControl w:val="0"/>
        <w:tabs>
          <w:tab w:val="left" w:pos="567"/>
        </w:tabs>
        <w:spacing w:after="0" w:line="240" w:lineRule="auto"/>
        <w:rPr>
          <w:rFonts w:ascii="Times New Roman" w:eastAsia="Times New Roman" w:hAnsi="Times New Roman"/>
          <w:b/>
          <w:bCs/>
        </w:rPr>
      </w:pPr>
      <w:proofErr w:type="spellStart"/>
      <w:r>
        <w:rPr>
          <w:rFonts w:ascii="Times New Roman" w:eastAsia="Times New Roman" w:hAnsi="Times New Roman"/>
          <w:b/>
          <w:bCs/>
        </w:rPr>
        <w:t>Omeprazole</w:t>
      </w:r>
      <w:proofErr w:type="spellEnd"/>
      <w:r>
        <w:rPr>
          <w:rFonts w:ascii="Times New Roman" w:eastAsia="Times New Roman" w:hAnsi="Times New Roman"/>
          <w:b/>
          <w:bCs/>
        </w:rPr>
        <w:t xml:space="preserve"> </w:t>
      </w:r>
      <w:proofErr w:type="spellStart"/>
      <w:r w:rsidRPr="00360B67">
        <w:rPr>
          <w:rFonts w:ascii="Times New Roman" w:eastAsia="Times New Roman" w:hAnsi="Times New Roman"/>
          <w:b/>
          <w:bCs/>
        </w:rPr>
        <w:t>SanoSwiss</w:t>
      </w:r>
      <w:proofErr w:type="spellEnd"/>
      <w:r>
        <w:rPr>
          <w:rFonts w:ascii="Times New Roman" w:eastAsia="Times New Roman" w:hAnsi="Times New Roman"/>
          <w:b/>
          <w:bCs/>
        </w:rPr>
        <w:t xml:space="preserve"> </w:t>
      </w:r>
      <w:r w:rsidRPr="0038426B">
        <w:rPr>
          <w:rFonts w:ascii="Times New Roman" w:eastAsia="Times New Roman" w:hAnsi="Times New Roman"/>
          <w:b/>
          <w:bCs/>
        </w:rPr>
        <w:t>išvaizda ir kiekis pakuotėje</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Želatininės kietosios kapsulės yra 2 dydžio. Ant kiekvienos kapsulės korpuso, kuris yra nepermatomos oranžinės spalvos, užrašyta “20”, o ant dangtelio, kuris yra nepermatomos mėlynos spalvos yra užrašyta “O”. Kapsulėje yra baltos ar beveik baltos mikrogranulės.</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p>
    <w:p w:rsidR="00E7303E" w:rsidRPr="00D020D5" w:rsidRDefault="00E7303E" w:rsidP="00E7303E">
      <w:pPr>
        <w:widowControl w:val="0"/>
        <w:tabs>
          <w:tab w:val="left" w:pos="567"/>
        </w:tabs>
        <w:spacing w:after="0" w:line="240" w:lineRule="auto"/>
        <w:rPr>
          <w:rFonts w:ascii="Times New Roman" w:eastAsia="Times New Roman" w:hAnsi="Times New Roman"/>
          <w:noProof/>
          <w:u w:val="single"/>
        </w:rPr>
      </w:pPr>
      <w:r w:rsidRPr="00D020D5">
        <w:rPr>
          <w:rFonts w:ascii="Times New Roman" w:eastAsia="Times New Roman" w:hAnsi="Times New Roman"/>
          <w:noProof/>
          <w:u w:val="single"/>
        </w:rPr>
        <w:t>DTPE buteliukas:</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Didelio tankio polietileno (HDPE) buteliukas, su</w:t>
      </w:r>
      <w:r w:rsidRPr="0038426B">
        <w:rPr>
          <w:rFonts w:ascii="Times New Roman" w:eastAsia="Times New Roman" w:hAnsi="Times New Roman"/>
          <w:noProof/>
        </w:rPr>
        <w:t xml:space="preserve"> polipropileno uždoriu, </w:t>
      </w:r>
      <w:r w:rsidRPr="00D020D5">
        <w:rPr>
          <w:rFonts w:ascii="Times New Roman" w:eastAsia="Times New Roman" w:hAnsi="Times New Roman"/>
          <w:noProof/>
        </w:rPr>
        <w:t xml:space="preserve">turinčiu sausiklį. Talpyklėje yra 15, 30, 56 arba 60 </w:t>
      </w:r>
      <w:r w:rsidRPr="0038426B">
        <w:rPr>
          <w:rFonts w:ascii="Times New Roman" w:eastAsia="Times New Roman" w:hAnsi="Times New Roman"/>
          <w:noProof/>
        </w:rPr>
        <w:t>skrandyje neirių kietųjų kapsulių.</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Kartono dėžutėje yra vienas buteliukas.</w:t>
      </w:r>
    </w:p>
    <w:p w:rsidR="00E7303E" w:rsidRPr="00D020D5" w:rsidRDefault="00E7303E" w:rsidP="00E7303E">
      <w:pPr>
        <w:widowControl w:val="0"/>
        <w:tabs>
          <w:tab w:val="left" w:pos="567"/>
        </w:tabs>
        <w:spacing w:after="0" w:line="240" w:lineRule="auto"/>
        <w:rPr>
          <w:rFonts w:ascii="Times New Roman" w:eastAsia="Times New Roman" w:hAnsi="Times New Roman"/>
          <w:noProof/>
          <w:u w:val="single"/>
        </w:rPr>
      </w:pPr>
    </w:p>
    <w:p w:rsidR="00E7303E" w:rsidRPr="00D020D5" w:rsidRDefault="00E7303E" w:rsidP="00E7303E">
      <w:pPr>
        <w:widowControl w:val="0"/>
        <w:tabs>
          <w:tab w:val="left" w:pos="567"/>
        </w:tabs>
        <w:spacing w:after="0" w:line="240" w:lineRule="auto"/>
        <w:rPr>
          <w:rFonts w:ascii="Times New Roman" w:eastAsia="Times New Roman" w:hAnsi="Times New Roman"/>
          <w:noProof/>
          <w:u w:val="single"/>
        </w:rPr>
      </w:pPr>
      <w:r w:rsidRPr="00D020D5">
        <w:rPr>
          <w:rFonts w:ascii="Times New Roman" w:eastAsia="Times New Roman" w:hAnsi="Times New Roman"/>
          <w:noProof/>
          <w:u w:val="single"/>
        </w:rPr>
        <w:t>Alu/Alu lizdinės plokštelės:</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 xml:space="preserve">Kartono dėžutėje yra 15, 30, 56 arba 60 </w:t>
      </w:r>
      <w:r w:rsidRPr="0038426B">
        <w:rPr>
          <w:rFonts w:ascii="Times New Roman" w:eastAsia="Times New Roman" w:hAnsi="Times New Roman"/>
          <w:noProof/>
        </w:rPr>
        <w:t>skrandyje neirių kietųjų kapsulių</w:t>
      </w:r>
      <w:r w:rsidRPr="00D020D5">
        <w:rPr>
          <w:rFonts w:ascii="Times New Roman" w:eastAsia="Times New Roman" w:hAnsi="Times New Roman"/>
          <w:noProof/>
        </w:rPr>
        <w:t xml:space="preserve"> lizdinėse plokštelėse.</w:t>
      </w: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rPr>
      </w:pPr>
    </w:p>
    <w:p w:rsidR="00E7303E" w:rsidRPr="0038426B" w:rsidRDefault="00E7303E" w:rsidP="00E7303E">
      <w:pPr>
        <w:widowControl w:val="0"/>
        <w:tabs>
          <w:tab w:val="left" w:pos="567"/>
        </w:tabs>
        <w:autoSpaceDE w:val="0"/>
        <w:autoSpaceDN w:val="0"/>
        <w:adjustRightInd w:val="0"/>
        <w:spacing w:after="0" w:line="240" w:lineRule="auto"/>
        <w:rPr>
          <w:rFonts w:ascii="Times New Roman" w:eastAsia="Times New Roman" w:hAnsi="Times New Roman"/>
        </w:rPr>
      </w:pPr>
      <w:r w:rsidRPr="0038426B">
        <w:rPr>
          <w:rFonts w:ascii="Times New Roman" w:eastAsia="Times New Roman" w:hAnsi="Times New Roman"/>
        </w:rPr>
        <w:t xml:space="preserve">Gali būti tiekiamos ne visų dydžių pakuotės. </w:t>
      </w:r>
    </w:p>
    <w:p w:rsidR="00E7303E" w:rsidRPr="00D020D5" w:rsidRDefault="00E7303E" w:rsidP="00E7303E">
      <w:pPr>
        <w:widowControl w:val="0"/>
        <w:tabs>
          <w:tab w:val="left" w:pos="567"/>
        </w:tabs>
        <w:spacing w:after="0" w:line="240" w:lineRule="auto"/>
        <w:rPr>
          <w:rFonts w:ascii="Times New Roman" w:eastAsia="Times New Roman" w:hAnsi="Times New Roman"/>
          <w:noProof/>
        </w:rPr>
      </w:pPr>
    </w:p>
    <w:p w:rsidR="00E7303E" w:rsidRPr="00110148" w:rsidRDefault="00E7303E" w:rsidP="00E7303E">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b/>
          <w:bCs/>
        </w:rPr>
        <w:t>Registruotojas ir gamintojas</w:t>
      </w:r>
    </w:p>
    <w:p w:rsidR="00E7303E" w:rsidRPr="00110148" w:rsidRDefault="00E7303E" w:rsidP="00E7303E">
      <w:pPr>
        <w:widowControl w:val="0"/>
        <w:tabs>
          <w:tab w:val="left" w:pos="567"/>
        </w:tabs>
        <w:spacing w:after="0" w:line="240" w:lineRule="auto"/>
        <w:rPr>
          <w:rFonts w:ascii="Times New Roman" w:eastAsia="Times New Roman" w:hAnsi="Times New Roman"/>
          <w:noProof/>
          <w:u w:val="single"/>
        </w:rPr>
      </w:pPr>
      <w:r w:rsidRPr="00110148">
        <w:rPr>
          <w:rFonts w:ascii="Times New Roman" w:eastAsia="Times New Roman" w:hAnsi="Times New Roman"/>
          <w:noProof/>
          <w:u w:val="single"/>
        </w:rPr>
        <w:t>Registruotojas</w:t>
      </w:r>
    </w:p>
    <w:p w:rsidR="00E7303E" w:rsidRDefault="00E7303E" w:rsidP="00E7303E">
      <w:pPr>
        <w:tabs>
          <w:tab w:val="left" w:pos="8647"/>
        </w:tabs>
        <w:spacing w:after="0" w:line="256" w:lineRule="auto"/>
        <w:rPr>
          <w:rFonts w:ascii="Times New Roman" w:hAnsi="Times New Roman"/>
        </w:rPr>
      </w:pPr>
      <w:r>
        <w:rPr>
          <w:rFonts w:ascii="Times New Roman" w:hAnsi="Times New Roman"/>
        </w:rPr>
        <w:t xml:space="preserve">UAB </w:t>
      </w:r>
      <w:proofErr w:type="spellStart"/>
      <w:r>
        <w:rPr>
          <w:rFonts w:ascii="Times New Roman" w:hAnsi="Times New Roman"/>
        </w:rPr>
        <w:t>SanoSwiss</w:t>
      </w:r>
      <w:proofErr w:type="spellEnd"/>
    </w:p>
    <w:p w:rsidR="00E7303E" w:rsidRDefault="00E7303E" w:rsidP="00E7303E">
      <w:pPr>
        <w:tabs>
          <w:tab w:val="left" w:pos="8647"/>
        </w:tabs>
        <w:spacing w:after="0" w:line="256" w:lineRule="auto"/>
        <w:rPr>
          <w:rFonts w:ascii="Times New Roman" w:hAnsi="Times New Roman"/>
        </w:rPr>
      </w:pPr>
      <w:r>
        <w:rPr>
          <w:rFonts w:ascii="Times New Roman" w:hAnsi="Times New Roman"/>
        </w:rPr>
        <w:t>Lvovo g. 25-701,</w:t>
      </w:r>
    </w:p>
    <w:p w:rsidR="00E7303E" w:rsidRDefault="00E7303E" w:rsidP="00E7303E">
      <w:pPr>
        <w:tabs>
          <w:tab w:val="left" w:pos="8647"/>
        </w:tabs>
        <w:spacing w:after="0" w:line="256" w:lineRule="auto"/>
        <w:rPr>
          <w:rFonts w:ascii="Times New Roman" w:hAnsi="Times New Roman"/>
        </w:rPr>
      </w:pPr>
      <w:r>
        <w:rPr>
          <w:rFonts w:ascii="Times New Roman" w:hAnsi="Times New Roman"/>
        </w:rPr>
        <w:t>LT-09320 Vilnius,</w:t>
      </w:r>
    </w:p>
    <w:p w:rsidR="00E7303E" w:rsidRDefault="00E7303E" w:rsidP="00E7303E">
      <w:pPr>
        <w:widowControl w:val="0"/>
        <w:tabs>
          <w:tab w:val="left" w:pos="567"/>
        </w:tabs>
        <w:spacing w:after="0" w:line="240" w:lineRule="auto"/>
        <w:rPr>
          <w:rFonts w:ascii="Times New Roman" w:hAnsi="Times New Roman"/>
        </w:rPr>
      </w:pPr>
      <w:r>
        <w:rPr>
          <w:rFonts w:ascii="Times New Roman" w:hAnsi="Times New Roman"/>
        </w:rPr>
        <w:t xml:space="preserve">Lietuva </w:t>
      </w:r>
    </w:p>
    <w:p w:rsidR="00E7303E" w:rsidRPr="008C6778" w:rsidRDefault="00E7303E" w:rsidP="00E7303E">
      <w:pPr>
        <w:widowControl w:val="0"/>
        <w:tabs>
          <w:tab w:val="left" w:pos="567"/>
        </w:tabs>
        <w:spacing w:after="0" w:line="240" w:lineRule="auto"/>
        <w:rPr>
          <w:rFonts w:ascii="Times New Roman" w:eastAsia="Times New Roman" w:hAnsi="Times New Roman"/>
          <w:noProof/>
        </w:rPr>
      </w:pPr>
    </w:p>
    <w:p w:rsidR="00E7303E" w:rsidRPr="008C6778" w:rsidRDefault="00E7303E" w:rsidP="00E7303E">
      <w:pPr>
        <w:widowControl w:val="0"/>
        <w:tabs>
          <w:tab w:val="left" w:pos="567"/>
        </w:tabs>
        <w:spacing w:after="0" w:line="240" w:lineRule="auto"/>
        <w:rPr>
          <w:rFonts w:ascii="Times New Roman" w:eastAsia="Times New Roman" w:hAnsi="Times New Roman"/>
          <w:noProof/>
          <w:u w:val="single"/>
        </w:rPr>
      </w:pPr>
      <w:r w:rsidRPr="008C6778">
        <w:rPr>
          <w:rFonts w:ascii="Times New Roman" w:eastAsia="Times New Roman" w:hAnsi="Times New Roman"/>
          <w:noProof/>
          <w:u w:val="single"/>
        </w:rPr>
        <w:t>Gamintojai</w:t>
      </w:r>
    </w:p>
    <w:p w:rsidR="00E7303E" w:rsidRPr="008C6778" w:rsidRDefault="00E7303E" w:rsidP="00E7303E">
      <w:pPr>
        <w:widowControl w:val="0"/>
        <w:tabs>
          <w:tab w:val="left" w:pos="567"/>
        </w:tabs>
        <w:spacing w:after="0" w:line="240" w:lineRule="auto"/>
        <w:rPr>
          <w:rFonts w:ascii="Times New Roman" w:eastAsia="Times New Roman" w:hAnsi="Times New Roman"/>
          <w:noProof/>
        </w:rPr>
      </w:pPr>
      <w:r w:rsidRPr="008C6778">
        <w:rPr>
          <w:rFonts w:ascii="Times New Roman" w:eastAsia="Times New Roman" w:hAnsi="Times New Roman"/>
          <w:noProof/>
        </w:rPr>
        <w:t>Merckle GmbH</w:t>
      </w:r>
    </w:p>
    <w:p w:rsidR="00E7303E" w:rsidRPr="008C6778" w:rsidRDefault="00E7303E" w:rsidP="00E7303E">
      <w:pPr>
        <w:widowControl w:val="0"/>
        <w:tabs>
          <w:tab w:val="left" w:pos="567"/>
        </w:tabs>
        <w:spacing w:after="0" w:line="240" w:lineRule="auto"/>
        <w:rPr>
          <w:rFonts w:ascii="Times New Roman" w:eastAsia="Times New Roman" w:hAnsi="Times New Roman"/>
          <w:noProof/>
        </w:rPr>
      </w:pPr>
      <w:r w:rsidRPr="008C6778">
        <w:rPr>
          <w:rFonts w:ascii="Times New Roman" w:eastAsia="Times New Roman" w:hAnsi="Times New Roman"/>
          <w:noProof/>
        </w:rPr>
        <w:t>Ludwig- Merckle- Str. 3</w:t>
      </w:r>
    </w:p>
    <w:p w:rsidR="00E7303E" w:rsidRPr="0038426B" w:rsidRDefault="00E7303E" w:rsidP="00E7303E">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89143 Blaubeuren</w:t>
      </w:r>
    </w:p>
    <w:p w:rsidR="00E7303E" w:rsidRPr="0038426B" w:rsidRDefault="00E7303E" w:rsidP="00E7303E">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Vokietija</w:t>
      </w:r>
    </w:p>
    <w:p w:rsidR="00E7303E" w:rsidRPr="0038426B" w:rsidRDefault="00E7303E" w:rsidP="00E7303E">
      <w:pPr>
        <w:widowControl w:val="0"/>
        <w:tabs>
          <w:tab w:val="left" w:pos="567"/>
        </w:tabs>
        <w:spacing w:after="0" w:line="240" w:lineRule="auto"/>
        <w:rPr>
          <w:rFonts w:ascii="Times New Roman" w:eastAsia="Times New Roman" w:hAnsi="Times New Roman"/>
          <w:noProof/>
          <w:lang w:val="fi-FI"/>
        </w:rPr>
      </w:pPr>
    </w:p>
    <w:p w:rsidR="00E7303E" w:rsidRPr="0038426B" w:rsidRDefault="00E7303E" w:rsidP="00E7303E">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arba</w:t>
      </w:r>
    </w:p>
    <w:p w:rsidR="00E7303E" w:rsidRPr="0038426B" w:rsidRDefault="00E7303E" w:rsidP="00E7303E">
      <w:pPr>
        <w:widowControl w:val="0"/>
        <w:tabs>
          <w:tab w:val="left" w:pos="567"/>
        </w:tabs>
        <w:spacing w:after="0" w:line="240" w:lineRule="auto"/>
        <w:rPr>
          <w:rFonts w:ascii="Times New Roman" w:eastAsia="Times New Roman" w:hAnsi="Times New Roman"/>
          <w:noProof/>
          <w:lang w:val="fi-FI"/>
        </w:rPr>
      </w:pPr>
    </w:p>
    <w:p w:rsidR="00E7303E" w:rsidRPr="0038426B" w:rsidRDefault="00E7303E" w:rsidP="00E7303E">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TEVA Pharma S.L.U</w:t>
      </w:r>
    </w:p>
    <w:p w:rsidR="00E7303E" w:rsidRPr="008C6778" w:rsidRDefault="00E7303E" w:rsidP="00E7303E">
      <w:pPr>
        <w:widowControl w:val="0"/>
        <w:tabs>
          <w:tab w:val="left" w:pos="567"/>
        </w:tabs>
        <w:spacing w:after="0" w:line="240" w:lineRule="auto"/>
        <w:rPr>
          <w:rFonts w:ascii="Times New Roman" w:eastAsia="Times New Roman" w:hAnsi="Times New Roman"/>
          <w:noProof/>
          <w:lang w:val="en-US"/>
        </w:rPr>
      </w:pPr>
      <w:r w:rsidRPr="008C6778">
        <w:rPr>
          <w:rFonts w:ascii="Times New Roman" w:eastAsia="Times New Roman" w:hAnsi="Times New Roman"/>
          <w:noProof/>
          <w:lang w:val="en-US"/>
        </w:rPr>
        <w:t>Poligono Industrial Malpica</w:t>
      </w:r>
    </w:p>
    <w:p w:rsidR="00E7303E" w:rsidRPr="008C6778" w:rsidRDefault="00E7303E" w:rsidP="00E7303E">
      <w:pPr>
        <w:widowControl w:val="0"/>
        <w:tabs>
          <w:tab w:val="left" w:pos="567"/>
        </w:tabs>
        <w:spacing w:after="0" w:line="240" w:lineRule="auto"/>
        <w:rPr>
          <w:rFonts w:ascii="Times New Roman" w:eastAsia="Times New Roman" w:hAnsi="Times New Roman"/>
          <w:noProof/>
          <w:lang w:val="en-US"/>
        </w:rPr>
      </w:pPr>
      <w:r w:rsidRPr="008C6778">
        <w:rPr>
          <w:rFonts w:ascii="Times New Roman" w:eastAsia="Times New Roman" w:hAnsi="Times New Roman"/>
          <w:noProof/>
          <w:lang w:val="en-US"/>
        </w:rPr>
        <w:t>Celle C. No 4</w:t>
      </w:r>
    </w:p>
    <w:p w:rsidR="00E7303E" w:rsidRPr="008C6778" w:rsidRDefault="00E7303E" w:rsidP="00E7303E">
      <w:pPr>
        <w:widowControl w:val="0"/>
        <w:tabs>
          <w:tab w:val="left" w:pos="567"/>
        </w:tabs>
        <w:spacing w:after="0" w:line="240" w:lineRule="auto"/>
        <w:rPr>
          <w:rFonts w:ascii="Times New Roman" w:eastAsia="Times New Roman" w:hAnsi="Times New Roman"/>
          <w:noProof/>
          <w:lang w:val="en-US"/>
        </w:rPr>
      </w:pPr>
      <w:r w:rsidRPr="008C6778">
        <w:rPr>
          <w:rFonts w:ascii="Times New Roman" w:eastAsia="Times New Roman" w:hAnsi="Times New Roman"/>
          <w:noProof/>
          <w:lang w:val="en-US"/>
        </w:rPr>
        <w:t>Zaragoza, 50016</w:t>
      </w:r>
    </w:p>
    <w:p w:rsidR="00E7303E" w:rsidRPr="008C6778" w:rsidRDefault="00E7303E" w:rsidP="00E7303E">
      <w:pPr>
        <w:widowControl w:val="0"/>
        <w:tabs>
          <w:tab w:val="left" w:pos="567"/>
        </w:tabs>
        <w:spacing w:after="0" w:line="240" w:lineRule="auto"/>
        <w:rPr>
          <w:rFonts w:ascii="Times New Roman" w:eastAsia="Times New Roman" w:hAnsi="Times New Roman"/>
          <w:noProof/>
          <w:lang w:val="en-US"/>
        </w:rPr>
      </w:pPr>
      <w:r w:rsidRPr="008C6778">
        <w:rPr>
          <w:rFonts w:ascii="Times New Roman" w:eastAsia="Times New Roman" w:hAnsi="Times New Roman"/>
          <w:noProof/>
          <w:lang w:val="en-US"/>
        </w:rPr>
        <w:t>Ispanija</w:t>
      </w:r>
    </w:p>
    <w:p w:rsidR="00E7303E" w:rsidRPr="008C6778" w:rsidRDefault="00E7303E" w:rsidP="00E7303E">
      <w:pPr>
        <w:widowControl w:val="0"/>
        <w:tabs>
          <w:tab w:val="left" w:pos="567"/>
        </w:tabs>
        <w:spacing w:after="0" w:line="240" w:lineRule="auto"/>
        <w:rPr>
          <w:rFonts w:ascii="Times New Roman" w:eastAsia="Times New Roman" w:hAnsi="Times New Roman"/>
          <w:noProof/>
          <w:lang w:val="en-US"/>
        </w:rPr>
      </w:pPr>
    </w:p>
    <w:p w:rsidR="00E7303E" w:rsidRDefault="00E7303E" w:rsidP="00E7303E">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sidRPr="009D7B00">
        <w:rPr>
          <w:rFonts w:ascii="Times New Roman" w:eastAsia="Times New Roman" w:hAnsi="Times New Roman"/>
          <w:color w:val="000000"/>
        </w:rPr>
        <w:t xml:space="preserve">Jeigu apie šį vaistą norite sužinoti daugiau, kreipkitės į </w:t>
      </w:r>
      <w:r>
        <w:rPr>
          <w:rFonts w:ascii="Times New Roman" w:eastAsia="Times New Roman" w:hAnsi="Times New Roman"/>
          <w:color w:val="000000"/>
        </w:rPr>
        <w:t>registruotoją</w:t>
      </w:r>
      <w:r w:rsidRPr="009D7B00">
        <w:rPr>
          <w:rFonts w:ascii="Times New Roman" w:eastAsia="Times New Roman" w:hAnsi="Times New Roman"/>
          <w:color w:val="000000"/>
        </w:rPr>
        <w:t>:</w:t>
      </w:r>
    </w:p>
    <w:p w:rsidR="00E7303E" w:rsidRDefault="00E7303E" w:rsidP="00E7303E">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 xml:space="preserve">UAB </w:t>
      </w:r>
      <w:proofErr w:type="spellStart"/>
      <w:r>
        <w:rPr>
          <w:rFonts w:ascii="Times New Roman" w:eastAsia="Times New Roman" w:hAnsi="Times New Roman"/>
          <w:color w:val="000000"/>
        </w:rPr>
        <w:t>SanoSwiss</w:t>
      </w:r>
      <w:proofErr w:type="spellEnd"/>
    </w:p>
    <w:p w:rsidR="00E7303E" w:rsidRDefault="00E7303E" w:rsidP="00E7303E">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 xml:space="preserve">Lvovo 25-701, </w:t>
      </w:r>
    </w:p>
    <w:p w:rsidR="00E7303E" w:rsidRDefault="00E7303E" w:rsidP="00E7303E">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 xml:space="preserve">LT-09320 Vilnius, </w:t>
      </w:r>
    </w:p>
    <w:p w:rsidR="00E7303E" w:rsidRDefault="00E7303E" w:rsidP="00E7303E">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Lietuva</w:t>
      </w:r>
    </w:p>
    <w:p w:rsidR="00E7303E" w:rsidRDefault="00E7303E" w:rsidP="00E7303E">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hyperlink r:id="rId5" w:history="1">
        <w:r w:rsidRPr="001775A6">
          <w:rPr>
            <w:rStyle w:val="Hipersaitas"/>
            <w:rFonts w:ascii="Times New Roman" w:eastAsia="Times New Roman" w:hAnsi="Times New Roman"/>
          </w:rPr>
          <w:t>info@sanoswiss.com</w:t>
        </w:r>
      </w:hyperlink>
    </w:p>
    <w:p w:rsidR="00E7303E" w:rsidRPr="00110148" w:rsidRDefault="00E7303E" w:rsidP="00E7303E">
      <w:pPr>
        <w:widowControl w:val="0"/>
        <w:tabs>
          <w:tab w:val="left" w:pos="567"/>
        </w:tabs>
        <w:spacing w:after="0" w:line="240" w:lineRule="auto"/>
        <w:rPr>
          <w:rFonts w:ascii="Times New Roman" w:eastAsia="Times New Roman" w:hAnsi="Times New Roman"/>
          <w:b/>
          <w:bCs/>
          <w:noProof/>
        </w:rPr>
      </w:pPr>
    </w:p>
    <w:p w:rsidR="00E7303E" w:rsidRPr="00110148" w:rsidRDefault="00E7303E" w:rsidP="00E7303E">
      <w:pPr>
        <w:widowControl w:val="0"/>
        <w:tabs>
          <w:tab w:val="left" w:pos="567"/>
        </w:tabs>
        <w:spacing w:after="0" w:line="240" w:lineRule="auto"/>
        <w:rPr>
          <w:rFonts w:ascii="Times New Roman" w:eastAsia="Times New Roman" w:hAnsi="Times New Roman"/>
          <w:b/>
          <w:noProof/>
          <w:lang w:val="fi-FI"/>
        </w:rPr>
      </w:pPr>
      <w:r w:rsidRPr="00110148">
        <w:rPr>
          <w:rFonts w:ascii="Times New Roman" w:eastAsia="Times New Roman" w:hAnsi="Times New Roman"/>
          <w:b/>
          <w:bCs/>
          <w:noProof/>
          <w:lang w:val="fi-FI"/>
        </w:rPr>
        <w:t>Šis pakuotės lapelis</w:t>
      </w:r>
      <w:r w:rsidRPr="00110148">
        <w:rPr>
          <w:rFonts w:ascii="Times New Roman" w:eastAsia="Times New Roman" w:hAnsi="Times New Roman"/>
          <w:b/>
          <w:noProof/>
          <w:lang w:val="fi-FI"/>
        </w:rPr>
        <w:t xml:space="preserve"> paskutinį kartą peržiūrėtas</w:t>
      </w:r>
      <w:r>
        <w:rPr>
          <w:rFonts w:ascii="Times New Roman" w:eastAsia="Times New Roman" w:hAnsi="Times New Roman"/>
          <w:b/>
          <w:noProof/>
          <w:lang w:val="fi-FI"/>
        </w:rPr>
        <w:t xml:space="preserve"> 2024-04-25.</w:t>
      </w:r>
    </w:p>
    <w:p w:rsidR="00E7303E" w:rsidRPr="00110148" w:rsidRDefault="00E7303E" w:rsidP="00E7303E">
      <w:pPr>
        <w:widowControl w:val="0"/>
        <w:tabs>
          <w:tab w:val="left" w:pos="567"/>
        </w:tabs>
        <w:spacing w:after="0" w:line="240" w:lineRule="auto"/>
        <w:rPr>
          <w:rFonts w:ascii="Times New Roman" w:eastAsia="Times New Roman" w:hAnsi="Times New Roman"/>
          <w:b/>
          <w:noProof/>
          <w:lang w:val="fi-FI"/>
        </w:rPr>
      </w:pPr>
    </w:p>
    <w:p w:rsidR="00E7303E" w:rsidRDefault="00E7303E" w:rsidP="00E7303E">
      <w:pPr>
        <w:widowControl w:val="0"/>
        <w:tabs>
          <w:tab w:val="left" w:pos="567"/>
        </w:tabs>
        <w:spacing w:after="0" w:line="240" w:lineRule="auto"/>
        <w:rPr>
          <w:rFonts w:ascii="Times New Roman" w:eastAsia="SimSun" w:hAnsi="Times New Roman"/>
          <w:color w:val="0000FF"/>
          <w:u w:val="single"/>
        </w:rPr>
      </w:pPr>
      <w:r w:rsidRPr="0038426B">
        <w:rPr>
          <w:rFonts w:ascii="Times New Roman" w:eastAsia="Times New Roman" w:hAnsi="Times New Roman"/>
        </w:rPr>
        <w:t>Išsami informacija apie šį vaistą pateikiama Valstybinės vaistų kontrolės tarnybos prie Lietuvos Respublikos sveikatos apsaugos ministerijos tinklalapyje</w:t>
      </w:r>
      <w:r w:rsidRPr="0038426B">
        <w:rPr>
          <w:rFonts w:ascii="Times New Roman" w:eastAsia="Times New Roman" w:hAnsi="Times New Roman"/>
          <w:i/>
        </w:rPr>
        <w:t xml:space="preserve"> </w:t>
      </w:r>
      <w:hyperlink r:id="rId6" w:history="1">
        <w:r w:rsidRPr="0038426B">
          <w:rPr>
            <w:rFonts w:ascii="Times New Roman" w:eastAsia="SimSun" w:hAnsi="Times New Roman"/>
            <w:color w:val="0000FF"/>
            <w:u w:val="single"/>
          </w:rPr>
          <w:t>http://www.vvkt.lt/</w:t>
        </w:r>
      </w:hyperlink>
    </w:p>
    <w:p w:rsidR="00BA6577" w:rsidRDefault="00BA6577">
      <w:bookmarkStart w:id="2" w:name="_GoBack"/>
      <w:bookmarkEnd w:id="2"/>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0856CC"/>
    <w:multiLevelType w:val="hybridMultilevel"/>
    <w:tmpl w:val="1FE2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455D2"/>
    <w:multiLevelType w:val="hybridMultilevel"/>
    <w:tmpl w:val="45C6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E7615"/>
    <w:multiLevelType w:val="hybridMultilevel"/>
    <w:tmpl w:val="A864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542FE"/>
    <w:multiLevelType w:val="hybridMultilevel"/>
    <w:tmpl w:val="8FD8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C08D0"/>
    <w:multiLevelType w:val="hybridMultilevel"/>
    <w:tmpl w:val="6FA4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3761B"/>
    <w:multiLevelType w:val="hybridMultilevel"/>
    <w:tmpl w:val="86667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EE6E1F"/>
    <w:multiLevelType w:val="hybridMultilevel"/>
    <w:tmpl w:val="EAA2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C4078"/>
    <w:multiLevelType w:val="hybridMultilevel"/>
    <w:tmpl w:val="FE70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45B6F"/>
    <w:multiLevelType w:val="hybridMultilevel"/>
    <w:tmpl w:val="0406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C592B"/>
    <w:multiLevelType w:val="hybridMultilevel"/>
    <w:tmpl w:val="34D6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7188E"/>
    <w:multiLevelType w:val="hybridMultilevel"/>
    <w:tmpl w:val="4A3E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77327"/>
    <w:multiLevelType w:val="hybridMultilevel"/>
    <w:tmpl w:val="E8B4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70054"/>
    <w:multiLevelType w:val="hybridMultilevel"/>
    <w:tmpl w:val="A028A9A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D87"/>
    <w:multiLevelType w:val="hybridMultilevel"/>
    <w:tmpl w:val="128A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53744"/>
    <w:multiLevelType w:val="hybridMultilevel"/>
    <w:tmpl w:val="C2E4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53E7D"/>
    <w:multiLevelType w:val="hybridMultilevel"/>
    <w:tmpl w:val="187C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F24494"/>
    <w:multiLevelType w:val="hybridMultilevel"/>
    <w:tmpl w:val="2418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45DEB"/>
    <w:multiLevelType w:val="hybridMultilevel"/>
    <w:tmpl w:val="B9BA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0B20AC"/>
    <w:multiLevelType w:val="hybridMultilevel"/>
    <w:tmpl w:val="2C786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C4698"/>
    <w:multiLevelType w:val="hybridMultilevel"/>
    <w:tmpl w:val="0D34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0"/>
  </w:num>
  <w:num w:numId="3">
    <w:abstractNumId w:val="11"/>
  </w:num>
  <w:num w:numId="4">
    <w:abstractNumId w:val="1"/>
  </w:num>
  <w:num w:numId="5">
    <w:abstractNumId w:val="8"/>
  </w:num>
  <w:num w:numId="6">
    <w:abstractNumId w:val="18"/>
  </w:num>
  <w:num w:numId="7">
    <w:abstractNumId w:val="9"/>
  </w:num>
  <w:num w:numId="8">
    <w:abstractNumId w:val="7"/>
  </w:num>
  <w:num w:numId="9">
    <w:abstractNumId w:val="14"/>
  </w:num>
  <w:num w:numId="10">
    <w:abstractNumId w:val="12"/>
  </w:num>
  <w:num w:numId="11">
    <w:abstractNumId w:val="3"/>
  </w:num>
  <w:num w:numId="12">
    <w:abstractNumId w:val="20"/>
  </w:num>
  <w:num w:numId="13">
    <w:abstractNumId w:val="2"/>
  </w:num>
  <w:num w:numId="14">
    <w:abstractNumId w:val="17"/>
  </w:num>
  <w:num w:numId="15">
    <w:abstractNumId w:val="4"/>
  </w:num>
  <w:num w:numId="16">
    <w:abstractNumId w:val="5"/>
  </w:num>
  <w:num w:numId="17">
    <w:abstractNumId w:val="16"/>
  </w:num>
  <w:num w:numId="18">
    <w:abstractNumId w:val="19"/>
  </w:num>
  <w:num w:numId="19">
    <w:abstractNumId w:val="15"/>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3E"/>
    <w:rsid w:val="00072F85"/>
    <w:rsid w:val="00181364"/>
    <w:rsid w:val="00305C48"/>
    <w:rsid w:val="003362C6"/>
    <w:rsid w:val="00BA6577"/>
    <w:rsid w:val="00C30905"/>
    <w:rsid w:val="00D358F2"/>
    <w:rsid w:val="00E7303E"/>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33AE2-66B3-4D09-B802-1D3837E0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303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7303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sanoswi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12871</Words>
  <Characters>7338</Characters>
  <Application>Microsoft Office Word</Application>
  <DocSecurity>0</DocSecurity>
  <Lines>61</Lines>
  <Paragraphs>40</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vt:lpstr>
      <vt:lpstr>    </vt:lpstr>
      <vt:lpstr>    6.	Pakuotės turinys ir kita informacija</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2024-04-25T10:24:00Z</dcterms:created>
  <dcterms:modified xsi:type="dcterms:W3CDTF">2024-04-25T10:25:00Z</dcterms:modified>
</cp:coreProperties>
</file>