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FD06" w14:textId="77777777" w:rsidR="00703D71" w:rsidRPr="00703D71" w:rsidRDefault="00703D71" w:rsidP="00703D71">
      <w:pPr>
        <w:jc w:val="center"/>
        <w:rPr>
          <w:b/>
          <w:bCs/>
          <w:caps/>
          <w:sz w:val="22"/>
          <w:szCs w:val="22"/>
        </w:rPr>
      </w:pPr>
      <w:r w:rsidRPr="00703D71">
        <w:rPr>
          <w:b/>
          <w:sz w:val="22"/>
          <w:szCs w:val="22"/>
        </w:rPr>
        <w:t>Pakuotės lapelis: informacija vartotojui</w:t>
      </w:r>
    </w:p>
    <w:p w14:paraId="04FCCD5D" w14:textId="77777777" w:rsidR="00703D71" w:rsidRPr="00703D71" w:rsidRDefault="00703D71" w:rsidP="00703D71">
      <w:pPr>
        <w:pStyle w:val="Antrat5"/>
        <w:spacing w:before="0" w:after="0"/>
        <w:rPr>
          <w:rFonts w:ascii="Times New Roman" w:hAnsi="Times New Roman" w:cs="Times New Roman"/>
          <w:color w:val="auto"/>
          <w:sz w:val="22"/>
          <w:szCs w:val="22"/>
        </w:rPr>
      </w:pPr>
    </w:p>
    <w:p w14:paraId="715F17C3" w14:textId="77777777" w:rsidR="00703D71" w:rsidRPr="008973FA" w:rsidRDefault="00703D71" w:rsidP="008973FA">
      <w:pPr>
        <w:pStyle w:val="Antrat5"/>
        <w:spacing w:before="0" w:after="0"/>
        <w:jc w:val="center"/>
        <w:rPr>
          <w:rFonts w:ascii="Times New Roman" w:hAnsi="Times New Roman" w:cs="Times New Roman"/>
          <w:b/>
          <w:color w:val="auto"/>
          <w:sz w:val="22"/>
          <w:szCs w:val="22"/>
        </w:rPr>
      </w:pPr>
      <w:proofErr w:type="spellStart"/>
      <w:r w:rsidRPr="008973FA">
        <w:rPr>
          <w:rFonts w:ascii="Times New Roman" w:hAnsi="Times New Roman" w:cs="Times New Roman"/>
          <w:b/>
          <w:color w:val="auto"/>
          <w:sz w:val="22"/>
          <w:szCs w:val="22"/>
        </w:rPr>
        <w:t>Bromhexine</w:t>
      </w:r>
      <w:proofErr w:type="spellEnd"/>
      <w:r w:rsidRPr="008973FA">
        <w:rPr>
          <w:rFonts w:ascii="Times New Roman" w:hAnsi="Times New Roman" w:cs="Times New Roman"/>
          <w:b/>
          <w:color w:val="auto"/>
          <w:sz w:val="22"/>
          <w:szCs w:val="22"/>
        </w:rPr>
        <w:t xml:space="preserve"> </w:t>
      </w:r>
      <w:proofErr w:type="spellStart"/>
      <w:r w:rsidRPr="008973FA">
        <w:rPr>
          <w:rFonts w:ascii="Times New Roman" w:hAnsi="Times New Roman" w:cs="Times New Roman"/>
          <w:b/>
          <w:color w:val="auto"/>
          <w:sz w:val="22"/>
          <w:szCs w:val="22"/>
        </w:rPr>
        <w:t>Grindeks</w:t>
      </w:r>
      <w:proofErr w:type="spellEnd"/>
      <w:r w:rsidRPr="008973FA">
        <w:rPr>
          <w:rFonts w:ascii="Times New Roman" w:hAnsi="Times New Roman" w:cs="Times New Roman"/>
          <w:b/>
          <w:color w:val="auto"/>
          <w:sz w:val="22"/>
          <w:szCs w:val="22"/>
        </w:rPr>
        <w:t xml:space="preserve"> 4 mg tabletės</w:t>
      </w:r>
    </w:p>
    <w:p w14:paraId="681F8FC5" w14:textId="77777777" w:rsidR="00703D71" w:rsidRPr="00703D71" w:rsidRDefault="00703D71" w:rsidP="00703D71">
      <w:pPr>
        <w:jc w:val="center"/>
        <w:rPr>
          <w:b/>
          <w:sz w:val="22"/>
          <w:szCs w:val="22"/>
        </w:rPr>
      </w:pP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r w:rsidRPr="00703D71">
        <w:rPr>
          <w:b/>
          <w:sz w:val="22"/>
          <w:szCs w:val="22"/>
        </w:rPr>
        <w:t xml:space="preserve"> 8 mg tabletės</w:t>
      </w:r>
    </w:p>
    <w:p w14:paraId="1DDB6331" w14:textId="77777777" w:rsidR="00703D71" w:rsidRPr="00703D71" w:rsidRDefault="00703D71" w:rsidP="00703D71">
      <w:pPr>
        <w:jc w:val="center"/>
        <w:rPr>
          <w:bCs/>
          <w:sz w:val="22"/>
          <w:szCs w:val="22"/>
        </w:rPr>
      </w:pPr>
      <w:proofErr w:type="spellStart"/>
      <w:r w:rsidRPr="00703D71">
        <w:rPr>
          <w:bCs/>
          <w:sz w:val="22"/>
          <w:szCs w:val="22"/>
        </w:rPr>
        <w:t>bromheksino</w:t>
      </w:r>
      <w:proofErr w:type="spellEnd"/>
      <w:r w:rsidRPr="00703D71">
        <w:rPr>
          <w:bCs/>
          <w:sz w:val="22"/>
          <w:szCs w:val="22"/>
        </w:rPr>
        <w:t xml:space="preserve"> hidrochloridas</w:t>
      </w:r>
    </w:p>
    <w:p w14:paraId="0479147D" w14:textId="77777777" w:rsidR="00703D71" w:rsidRPr="00703D71" w:rsidRDefault="00703D71" w:rsidP="00703D71">
      <w:pPr>
        <w:numPr>
          <w:ilvl w:val="12"/>
          <w:numId w:val="0"/>
        </w:numPr>
        <w:ind w:right="-2"/>
        <w:rPr>
          <w:b/>
          <w:noProof/>
          <w:sz w:val="22"/>
          <w:szCs w:val="22"/>
        </w:rPr>
      </w:pPr>
    </w:p>
    <w:p w14:paraId="3413B00A" w14:textId="77777777" w:rsidR="00703D71" w:rsidRPr="00703D71" w:rsidRDefault="00703D71" w:rsidP="00703D71">
      <w:pPr>
        <w:numPr>
          <w:ilvl w:val="12"/>
          <w:numId w:val="0"/>
        </w:numPr>
        <w:ind w:right="-2"/>
        <w:rPr>
          <w:b/>
          <w:sz w:val="22"/>
          <w:szCs w:val="22"/>
        </w:rPr>
      </w:pPr>
      <w:r w:rsidRPr="00703D71">
        <w:rPr>
          <w:b/>
          <w:noProof/>
          <w:sz w:val="22"/>
          <w:szCs w:val="22"/>
        </w:rPr>
        <w:t>Atidžiai perskaitykite visą šį lapelį, prieš pradėdami vartoti šį vaistą, nes jame pateikiama Jums svarbi informacija.</w:t>
      </w:r>
    </w:p>
    <w:p w14:paraId="7255450C" w14:textId="77777777" w:rsidR="00703D71" w:rsidRPr="00703D71" w:rsidRDefault="00703D71" w:rsidP="00703D71">
      <w:pPr>
        <w:numPr>
          <w:ilvl w:val="12"/>
          <w:numId w:val="0"/>
        </w:numPr>
        <w:rPr>
          <w:sz w:val="22"/>
          <w:szCs w:val="22"/>
        </w:rPr>
      </w:pPr>
      <w:r w:rsidRPr="00703D71">
        <w:rPr>
          <w:noProof/>
          <w:sz w:val="22"/>
          <w:szCs w:val="22"/>
        </w:rPr>
        <w:t>Visada vartokite šį vaistą tiksliai kaip aprašyta šiame lapelyje arba kaip nurodė gydytojas arba vaistininkas.</w:t>
      </w:r>
    </w:p>
    <w:p w14:paraId="4C46E042" w14:textId="77777777" w:rsidR="00703D71" w:rsidRPr="00703D71" w:rsidRDefault="00703D71" w:rsidP="00703D71">
      <w:pPr>
        <w:numPr>
          <w:ilvl w:val="0"/>
          <w:numId w:val="6"/>
        </w:numPr>
        <w:tabs>
          <w:tab w:val="left" w:pos="567"/>
        </w:tabs>
        <w:ind w:left="567" w:hanging="567"/>
        <w:rPr>
          <w:sz w:val="22"/>
          <w:szCs w:val="22"/>
        </w:rPr>
      </w:pPr>
      <w:r w:rsidRPr="00703D71">
        <w:rPr>
          <w:noProof/>
          <w:sz w:val="22"/>
          <w:szCs w:val="22"/>
        </w:rPr>
        <w:t>Neišmeskite šio lapelio, nes vėl gali prireikti jį perskaityti.</w:t>
      </w:r>
      <w:r w:rsidRPr="00703D71">
        <w:rPr>
          <w:sz w:val="22"/>
          <w:szCs w:val="22"/>
        </w:rPr>
        <w:t xml:space="preserve"> </w:t>
      </w:r>
    </w:p>
    <w:p w14:paraId="56162A67" w14:textId="77777777" w:rsidR="00703D71" w:rsidRPr="00703D71" w:rsidRDefault="00703D71" w:rsidP="00703D71">
      <w:pPr>
        <w:numPr>
          <w:ilvl w:val="0"/>
          <w:numId w:val="6"/>
        </w:numPr>
        <w:tabs>
          <w:tab w:val="left" w:pos="567"/>
        </w:tabs>
        <w:ind w:left="567" w:hanging="567"/>
        <w:rPr>
          <w:sz w:val="22"/>
          <w:szCs w:val="22"/>
        </w:rPr>
      </w:pPr>
      <w:r w:rsidRPr="00703D71">
        <w:rPr>
          <w:noProof/>
          <w:sz w:val="22"/>
          <w:szCs w:val="22"/>
        </w:rPr>
        <w:t>Jeigu norite sužinoti daugiau arba pasitarti, kreipkitės į vaistininką.</w:t>
      </w:r>
    </w:p>
    <w:p w14:paraId="2B6596DF" w14:textId="77777777" w:rsidR="00703D71" w:rsidRPr="00703D71" w:rsidRDefault="00703D71" w:rsidP="00703D71">
      <w:pPr>
        <w:numPr>
          <w:ilvl w:val="0"/>
          <w:numId w:val="6"/>
        </w:numPr>
        <w:tabs>
          <w:tab w:val="left" w:pos="567"/>
        </w:tabs>
        <w:ind w:left="567" w:hanging="567"/>
        <w:rPr>
          <w:sz w:val="22"/>
          <w:szCs w:val="22"/>
        </w:rPr>
      </w:pPr>
      <w:r w:rsidRPr="00703D71">
        <w:rPr>
          <w:noProof/>
          <w:sz w:val="22"/>
          <w:szCs w:val="22"/>
        </w:rPr>
        <w:t>Jeigu pasireiškė šalutinis poveikis (net jeigu jis šiame lapelyje nenurodytas), kreipkitės į gydytoją arba vaistininką. Žr. 4 skyrių.</w:t>
      </w:r>
    </w:p>
    <w:p w14:paraId="7359C09A" w14:textId="77777777" w:rsidR="00703D71" w:rsidRPr="00703D71" w:rsidRDefault="00703D71" w:rsidP="00703D71">
      <w:pPr>
        <w:numPr>
          <w:ilvl w:val="0"/>
          <w:numId w:val="6"/>
        </w:numPr>
        <w:tabs>
          <w:tab w:val="left" w:pos="567"/>
        </w:tabs>
        <w:ind w:left="567" w:hanging="567"/>
        <w:rPr>
          <w:sz w:val="22"/>
          <w:szCs w:val="22"/>
        </w:rPr>
      </w:pPr>
      <w:r w:rsidRPr="00703D71">
        <w:rPr>
          <w:noProof/>
          <w:sz w:val="22"/>
          <w:szCs w:val="22"/>
        </w:rPr>
        <w:t>Jeigu per 5 dienas Jūsų savijauta nepagerėjo arba net pablogėjo, kreipkitės į gydytoją.</w:t>
      </w:r>
    </w:p>
    <w:p w14:paraId="553EBABF" w14:textId="77777777" w:rsidR="00703D71" w:rsidRPr="00703D71" w:rsidRDefault="00703D71" w:rsidP="00703D71">
      <w:pPr>
        <w:tabs>
          <w:tab w:val="left" w:pos="567"/>
        </w:tabs>
        <w:rPr>
          <w:sz w:val="22"/>
          <w:szCs w:val="22"/>
        </w:rPr>
      </w:pPr>
    </w:p>
    <w:p w14:paraId="628F1351" w14:textId="77777777" w:rsidR="00703D71" w:rsidRPr="00703D71" w:rsidRDefault="00703D71" w:rsidP="00703D71">
      <w:pPr>
        <w:tabs>
          <w:tab w:val="left" w:pos="567"/>
        </w:tabs>
        <w:rPr>
          <w:b/>
          <w:bCs/>
          <w:sz w:val="22"/>
          <w:szCs w:val="22"/>
        </w:rPr>
      </w:pPr>
      <w:r w:rsidRPr="00703D71">
        <w:rPr>
          <w:b/>
          <w:bCs/>
          <w:sz w:val="22"/>
          <w:szCs w:val="22"/>
        </w:rPr>
        <w:t>Apie ką rašoma šiame lapelyje?</w:t>
      </w:r>
    </w:p>
    <w:p w14:paraId="25E4F3C7" w14:textId="77777777" w:rsidR="00703D71" w:rsidRPr="00703D71" w:rsidRDefault="00703D71" w:rsidP="00703D71">
      <w:pPr>
        <w:tabs>
          <w:tab w:val="left" w:pos="567"/>
        </w:tabs>
        <w:rPr>
          <w:b/>
          <w:bCs/>
          <w:sz w:val="22"/>
          <w:szCs w:val="22"/>
        </w:rPr>
      </w:pPr>
    </w:p>
    <w:p w14:paraId="5B68DB9A" w14:textId="77777777" w:rsidR="00703D71" w:rsidRPr="00703D71" w:rsidRDefault="00703D71" w:rsidP="00703D71">
      <w:pPr>
        <w:tabs>
          <w:tab w:val="left" w:pos="567"/>
        </w:tabs>
        <w:rPr>
          <w:sz w:val="22"/>
          <w:szCs w:val="22"/>
        </w:rPr>
      </w:pPr>
      <w:r w:rsidRPr="00703D71">
        <w:rPr>
          <w:sz w:val="22"/>
          <w:szCs w:val="22"/>
        </w:rPr>
        <w:t>1.</w:t>
      </w:r>
      <w:r w:rsidRPr="00703D71">
        <w:rPr>
          <w:sz w:val="22"/>
          <w:szCs w:val="22"/>
        </w:rPr>
        <w:tab/>
        <w:t xml:space="preserve">Kas yra </w:t>
      </w: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bCs/>
          <w:sz w:val="22"/>
          <w:szCs w:val="22"/>
        </w:rPr>
        <w:t xml:space="preserve"> </w:t>
      </w:r>
      <w:r w:rsidRPr="00703D71">
        <w:rPr>
          <w:sz w:val="22"/>
          <w:szCs w:val="22"/>
        </w:rPr>
        <w:t>ir kam jis vartojamas</w:t>
      </w:r>
    </w:p>
    <w:p w14:paraId="60BD99A1" w14:textId="77777777" w:rsidR="00703D71" w:rsidRPr="00703D71" w:rsidRDefault="00703D71" w:rsidP="00703D71">
      <w:pPr>
        <w:tabs>
          <w:tab w:val="left" w:pos="567"/>
        </w:tabs>
        <w:rPr>
          <w:sz w:val="22"/>
          <w:szCs w:val="22"/>
        </w:rPr>
      </w:pPr>
      <w:r w:rsidRPr="00703D71">
        <w:rPr>
          <w:sz w:val="22"/>
          <w:szCs w:val="22"/>
        </w:rPr>
        <w:t>2.</w:t>
      </w:r>
      <w:r w:rsidRPr="00703D71">
        <w:rPr>
          <w:sz w:val="22"/>
          <w:szCs w:val="22"/>
        </w:rPr>
        <w:tab/>
        <w:t xml:space="preserve">Kas žinotina prieš vartojant </w:t>
      </w: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p>
    <w:p w14:paraId="64BBAAE6" w14:textId="77777777" w:rsidR="00703D71" w:rsidRPr="00703D71" w:rsidRDefault="00703D71" w:rsidP="00703D71">
      <w:pPr>
        <w:tabs>
          <w:tab w:val="left" w:pos="567"/>
        </w:tabs>
        <w:rPr>
          <w:sz w:val="22"/>
          <w:szCs w:val="22"/>
        </w:rPr>
      </w:pPr>
      <w:r w:rsidRPr="00703D71">
        <w:rPr>
          <w:sz w:val="22"/>
          <w:szCs w:val="22"/>
        </w:rPr>
        <w:t>3.</w:t>
      </w:r>
      <w:r w:rsidRPr="00703D71">
        <w:rPr>
          <w:sz w:val="22"/>
          <w:szCs w:val="22"/>
        </w:rPr>
        <w:tab/>
        <w:t xml:space="preserve">Kaip vartoti </w:t>
      </w: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p>
    <w:p w14:paraId="0E982B99" w14:textId="77777777" w:rsidR="00703D71" w:rsidRPr="00703D71" w:rsidRDefault="00703D71" w:rsidP="00703D71">
      <w:pPr>
        <w:tabs>
          <w:tab w:val="left" w:pos="567"/>
        </w:tabs>
        <w:rPr>
          <w:sz w:val="22"/>
          <w:szCs w:val="22"/>
        </w:rPr>
      </w:pPr>
      <w:r w:rsidRPr="00703D71">
        <w:rPr>
          <w:sz w:val="22"/>
          <w:szCs w:val="22"/>
        </w:rPr>
        <w:t>4.</w:t>
      </w:r>
      <w:r w:rsidRPr="00703D71">
        <w:rPr>
          <w:sz w:val="22"/>
          <w:szCs w:val="22"/>
        </w:rPr>
        <w:tab/>
        <w:t>Galimas šalutinis poveikis</w:t>
      </w:r>
    </w:p>
    <w:p w14:paraId="7ECD5196" w14:textId="77777777" w:rsidR="00703D71" w:rsidRPr="00703D71" w:rsidRDefault="00703D71" w:rsidP="00703D71">
      <w:pPr>
        <w:tabs>
          <w:tab w:val="left" w:pos="567"/>
        </w:tabs>
        <w:rPr>
          <w:sz w:val="22"/>
          <w:szCs w:val="22"/>
        </w:rPr>
      </w:pPr>
      <w:r w:rsidRPr="00703D71">
        <w:rPr>
          <w:sz w:val="22"/>
          <w:szCs w:val="22"/>
        </w:rPr>
        <w:t>5.</w:t>
      </w:r>
      <w:r w:rsidRPr="00703D71">
        <w:rPr>
          <w:sz w:val="22"/>
          <w:szCs w:val="22"/>
        </w:rPr>
        <w:tab/>
        <w:t xml:space="preserve">Kaip laikyti </w:t>
      </w: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bCs/>
          <w:sz w:val="22"/>
          <w:szCs w:val="22"/>
        </w:rPr>
        <w:t xml:space="preserve"> </w:t>
      </w:r>
    </w:p>
    <w:p w14:paraId="25BFF2DC" w14:textId="77777777" w:rsidR="00703D71" w:rsidRPr="00703D71" w:rsidRDefault="00703D71" w:rsidP="00703D71">
      <w:pPr>
        <w:tabs>
          <w:tab w:val="left" w:pos="567"/>
        </w:tabs>
        <w:rPr>
          <w:sz w:val="22"/>
          <w:szCs w:val="22"/>
        </w:rPr>
      </w:pPr>
      <w:r w:rsidRPr="00703D71">
        <w:rPr>
          <w:sz w:val="22"/>
          <w:szCs w:val="22"/>
        </w:rPr>
        <w:t>6.</w:t>
      </w:r>
      <w:r w:rsidRPr="00703D71">
        <w:rPr>
          <w:sz w:val="22"/>
          <w:szCs w:val="22"/>
        </w:rPr>
        <w:tab/>
        <w:t>Pakuotės turinys ir kita informacija</w:t>
      </w:r>
    </w:p>
    <w:p w14:paraId="4FD4B611" w14:textId="77777777" w:rsidR="00703D71" w:rsidRPr="00703D71" w:rsidRDefault="00703D71" w:rsidP="00703D71">
      <w:pPr>
        <w:rPr>
          <w:sz w:val="22"/>
          <w:szCs w:val="22"/>
        </w:rPr>
      </w:pPr>
    </w:p>
    <w:p w14:paraId="2E598358" w14:textId="77777777" w:rsidR="00703D71" w:rsidRPr="00703D71" w:rsidRDefault="00703D71" w:rsidP="00703D71">
      <w:pPr>
        <w:rPr>
          <w:sz w:val="22"/>
          <w:szCs w:val="22"/>
        </w:rPr>
      </w:pPr>
    </w:p>
    <w:p w14:paraId="3B10804A" w14:textId="77777777" w:rsidR="00703D71" w:rsidRPr="00703D71" w:rsidRDefault="00703D71" w:rsidP="00703D71">
      <w:pPr>
        <w:ind w:left="567" w:hanging="567"/>
        <w:rPr>
          <w:b/>
          <w:bCs/>
          <w:sz w:val="22"/>
          <w:szCs w:val="22"/>
        </w:rPr>
      </w:pPr>
      <w:r w:rsidRPr="00703D71">
        <w:rPr>
          <w:b/>
          <w:bCs/>
          <w:sz w:val="22"/>
          <w:szCs w:val="22"/>
        </w:rPr>
        <w:t>1.</w:t>
      </w:r>
      <w:r w:rsidRPr="00703D71">
        <w:rPr>
          <w:b/>
          <w:bCs/>
          <w:sz w:val="22"/>
          <w:szCs w:val="22"/>
        </w:rPr>
        <w:tab/>
        <w:t xml:space="preserve">Kas yra </w:t>
      </w: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r w:rsidRPr="00703D71">
        <w:rPr>
          <w:b/>
          <w:sz w:val="22"/>
          <w:szCs w:val="22"/>
        </w:rPr>
        <w:t xml:space="preserve"> </w:t>
      </w:r>
      <w:r w:rsidRPr="00703D71">
        <w:rPr>
          <w:b/>
          <w:bCs/>
          <w:sz w:val="22"/>
          <w:szCs w:val="22"/>
        </w:rPr>
        <w:t>ir kam jis vartojamas</w:t>
      </w:r>
    </w:p>
    <w:p w14:paraId="03166F01" w14:textId="77777777" w:rsidR="00703D71" w:rsidRPr="00703D71" w:rsidRDefault="00703D71" w:rsidP="00703D71">
      <w:pPr>
        <w:rPr>
          <w:sz w:val="22"/>
          <w:szCs w:val="22"/>
        </w:rPr>
      </w:pPr>
    </w:p>
    <w:p w14:paraId="0EAD1DDB" w14:textId="77777777" w:rsidR="00703D71" w:rsidRPr="00703D71" w:rsidRDefault="00703D71" w:rsidP="00703D71">
      <w:pPr>
        <w:tabs>
          <w:tab w:val="left" w:pos="567"/>
        </w:tabs>
        <w:rPr>
          <w:sz w:val="22"/>
          <w:szCs w:val="22"/>
        </w:rPr>
      </w:pP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sz w:val="22"/>
          <w:szCs w:val="22"/>
        </w:rPr>
        <w:t xml:space="preserve"> sudėtyje yra veikliosios medžiagos </w:t>
      </w:r>
      <w:proofErr w:type="spellStart"/>
      <w:r w:rsidRPr="00703D71">
        <w:rPr>
          <w:sz w:val="22"/>
          <w:szCs w:val="22"/>
        </w:rPr>
        <w:t>bromheksino</w:t>
      </w:r>
      <w:proofErr w:type="spellEnd"/>
      <w:r w:rsidRPr="00703D71">
        <w:rPr>
          <w:sz w:val="22"/>
          <w:szCs w:val="22"/>
        </w:rPr>
        <w:t xml:space="preserve">  hidrochlorido (toliau - </w:t>
      </w:r>
      <w:proofErr w:type="spellStart"/>
      <w:r w:rsidRPr="00703D71">
        <w:rPr>
          <w:sz w:val="22"/>
          <w:szCs w:val="22"/>
        </w:rPr>
        <w:t>bromheksino</w:t>
      </w:r>
      <w:proofErr w:type="spellEnd"/>
      <w:r w:rsidRPr="00703D71">
        <w:rPr>
          <w:sz w:val="22"/>
          <w:szCs w:val="22"/>
        </w:rPr>
        <w:t>). Šis vaistas tinka sergant ūmine arba lėtine bronchų ar plaučių liga, kurios metu sutrinka sekreto išskyrimas ir šalinimas. Jis keičia gleivių struktūrą, mažindamas jų klampumą, dėl to palengvėja skreplių atkosėjimas.</w:t>
      </w:r>
    </w:p>
    <w:p w14:paraId="225F1FA6" w14:textId="77777777" w:rsidR="00703D71" w:rsidRPr="00703D71" w:rsidRDefault="00703D71" w:rsidP="00703D71">
      <w:pPr>
        <w:tabs>
          <w:tab w:val="left" w:pos="567"/>
        </w:tabs>
        <w:rPr>
          <w:sz w:val="22"/>
          <w:szCs w:val="22"/>
        </w:rPr>
      </w:pPr>
    </w:p>
    <w:p w14:paraId="364DD98E" w14:textId="77777777" w:rsidR="00703D71" w:rsidRPr="00703D71" w:rsidRDefault="00703D71" w:rsidP="00703D71">
      <w:pPr>
        <w:tabs>
          <w:tab w:val="left" w:pos="567"/>
        </w:tabs>
        <w:rPr>
          <w:sz w:val="22"/>
          <w:szCs w:val="22"/>
        </w:rPr>
      </w:pP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sz w:val="22"/>
          <w:szCs w:val="22"/>
        </w:rPr>
        <w:t xml:space="preserve"> vartojamas kaip atsikosėjimą lengvinantis vaistas suaugusiems ir vaikams, vyresniems nei 6 metų amžiaus.</w:t>
      </w:r>
    </w:p>
    <w:p w14:paraId="639FE38B" w14:textId="77777777" w:rsidR="00703D71" w:rsidRPr="00703D71" w:rsidRDefault="00703D71" w:rsidP="00703D71">
      <w:pPr>
        <w:rPr>
          <w:sz w:val="22"/>
          <w:szCs w:val="22"/>
        </w:rPr>
      </w:pPr>
    </w:p>
    <w:p w14:paraId="07E925DD" w14:textId="77777777" w:rsidR="00703D71" w:rsidRPr="00703D71" w:rsidRDefault="00703D71" w:rsidP="00703D71">
      <w:pPr>
        <w:rPr>
          <w:sz w:val="22"/>
          <w:szCs w:val="22"/>
        </w:rPr>
      </w:pPr>
    </w:p>
    <w:p w14:paraId="165E4503" w14:textId="77777777" w:rsidR="00703D71" w:rsidRPr="00703D71" w:rsidRDefault="00703D71" w:rsidP="00703D71">
      <w:pPr>
        <w:ind w:left="567" w:hanging="567"/>
        <w:rPr>
          <w:b/>
          <w:sz w:val="22"/>
          <w:szCs w:val="22"/>
        </w:rPr>
      </w:pPr>
      <w:r w:rsidRPr="00703D71">
        <w:rPr>
          <w:b/>
          <w:bCs/>
          <w:sz w:val="22"/>
          <w:szCs w:val="22"/>
        </w:rPr>
        <w:t>2.</w:t>
      </w:r>
      <w:r w:rsidRPr="00703D71">
        <w:rPr>
          <w:b/>
          <w:bCs/>
          <w:sz w:val="22"/>
          <w:szCs w:val="22"/>
        </w:rPr>
        <w:tab/>
        <w:t xml:space="preserve">Kas žinotina prieš vartojant </w:t>
      </w: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p>
    <w:p w14:paraId="398A40A2" w14:textId="77777777" w:rsidR="00703D71" w:rsidRPr="00703D71" w:rsidRDefault="00703D71" w:rsidP="00703D71">
      <w:pPr>
        <w:rPr>
          <w:sz w:val="22"/>
          <w:szCs w:val="22"/>
        </w:rPr>
      </w:pPr>
    </w:p>
    <w:p w14:paraId="07DE57B4" w14:textId="77777777" w:rsidR="00703D71" w:rsidRPr="00703D71" w:rsidRDefault="00703D71" w:rsidP="00703D71">
      <w:pPr>
        <w:rPr>
          <w:b/>
          <w:sz w:val="22"/>
          <w:szCs w:val="22"/>
        </w:rPr>
      </w:pP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r w:rsidRPr="00703D71">
        <w:rPr>
          <w:b/>
          <w:sz w:val="22"/>
          <w:szCs w:val="22"/>
        </w:rPr>
        <w:t xml:space="preserve"> vartoti draudžiama:</w:t>
      </w:r>
    </w:p>
    <w:p w14:paraId="77D7477D" w14:textId="77777777" w:rsidR="00703D71" w:rsidRPr="00703D71" w:rsidRDefault="00703D71" w:rsidP="00703D71">
      <w:pPr>
        <w:tabs>
          <w:tab w:val="left" w:pos="567"/>
        </w:tabs>
        <w:ind w:left="540" w:hanging="540"/>
        <w:rPr>
          <w:sz w:val="22"/>
          <w:szCs w:val="22"/>
        </w:rPr>
      </w:pPr>
      <w:r w:rsidRPr="00703D71">
        <w:rPr>
          <w:sz w:val="22"/>
          <w:szCs w:val="22"/>
        </w:rPr>
        <w:t>-</w:t>
      </w:r>
      <w:r w:rsidRPr="00703D71">
        <w:rPr>
          <w:sz w:val="22"/>
          <w:szCs w:val="22"/>
        </w:rPr>
        <w:tab/>
        <w:t xml:space="preserve">jeigu yra alergija </w:t>
      </w:r>
      <w:proofErr w:type="spellStart"/>
      <w:r w:rsidRPr="00703D71">
        <w:rPr>
          <w:sz w:val="22"/>
          <w:szCs w:val="22"/>
        </w:rPr>
        <w:t>bromheksinui</w:t>
      </w:r>
      <w:proofErr w:type="spellEnd"/>
      <w:r w:rsidRPr="00703D71">
        <w:rPr>
          <w:sz w:val="22"/>
          <w:szCs w:val="22"/>
        </w:rPr>
        <w:t xml:space="preserve"> arba bet kuriai pagalbinei </w:t>
      </w:r>
      <w:r w:rsidRPr="00703D71">
        <w:rPr>
          <w:bCs/>
          <w:sz w:val="22"/>
          <w:szCs w:val="22"/>
        </w:rPr>
        <w:t xml:space="preserve">šio vaisto </w:t>
      </w:r>
      <w:r w:rsidRPr="00703D71">
        <w:rPr>
          <w:sz w:val="22"/>
          <w:szCs w:val="22"/>
        </w:rPr>
        <w:t>medžiagai (jos išvardytos 6 skyriuje);</w:t>
      </w:r>
    </w:p>
    <w:p w14:paraId="18DE81F8" w14:textId="77777777" w:rsidR="00703D71" w:rsidRPr="00703D71" w:rsidRDefault="00703D71" w:rsidP="00703D71">
      <w:pPr>
        <w:tabs>
          <w:tab w:val="left" w:pos="567"/>
        </w:tabs>
        <w:ind w:left="540" w:hanging="540"/>
        <w:rPr>
          <w:sz w:val="22"/>
          <w:szCs w:val="22"/>
        </w:rPr>
      </w:pPr>
      <w:r w:rsidRPr="00703D71">
        <w:rPr>
          <w:sz w:val="22"/>
          <w:szCs w:val="22"/>
        </w:rPr>
        <w:t>-</w:t>
      </w:r>
      <w:r w:rsidRPr="00703D71">
        <w:rPr>
          <w:sz w:val="22"/>
          <w:szCs w:val="22"/>
        </w:rPr>
        <w:tab/>
        <w:t>kartu su kosulio refleksą slopinančiais vaistais (pvz., su kodeinu), ypač prieš einant miegoti. Vartojant šių vaistų kartu slopinamas skreplių atkosėjimas;</w:t>
      </w:r>
    </w:p>
    <w:p w14:paraId="2B2CCECD" w14:textId="77777777" w:rsidR="00703D71" w:rsidRPr="00703D71" w:rsidRDefault="00703D71" w:rsidP="00703D71">
      <w:pPr>
        <w:tabs>
          <w:tab w:val="left" w:pos="567"/>
        </w:tabs>
        <w:rPr>
          <w:sz w:val="22"/>
          <w:szCs w:val="22"/>
        </w:rPr>
      </w:pPr>
      <w:r w:rsidRPr="00703D71">
        <w:rPr>
          <w:sz w:val="22"/>
          <w:szCs w:val="22"/>
        </w:rPr>
        <w:t>-</w:t>
      </w:r>
      <w:r w:rsidRPr="00703D71">
        <w:rPr>
          <w:sz w:val="22"/>
          <w:szCs w:val="22"/>
        </w:rPr>
        <w:tab/>
        <w:t>jeigu sergate pepsine opa;</w:t>
      </w:r>
    </w:p>
    <w:p w14:paraId="710661CA" w14:textId="77777777" w:rsidR="00703D71" w:rsidRPr="00703D71" w:rsidRDefault="00703D71" w:rsidP="00703D71">
      <w:pPr>
        <w:tabs>
          <w:tab w:val="left" w:pos="567"/>
        </w:tabs>
        <w:rPr>
          <w:sz w:val="22"/>
          <w:szCs w:val="22"/>
        </w:rPr>
      </w:pPr>
      <w:r w:rsidRPr="00703D71">
        <w:rPr>
          <w:sz w:val="22"/>
          <w:szCs w:val="22"/>
        </w:rPr>
        <w:t>-</w:t>
      </w:r>
      <w:r w:rsidRPr="00703D71">
        <w:rPr>
          <w:sz w:val="22"/>
          <w:szCs w:val="22"/>
        </w:rPr>
        <w:tab/>
        <w:t>vaikams iki 6 metų amžiaus;</w:t>
      </w:r>
    </w:p>
    <w:p w14:paraId="1CE281FD" w14:textId="77777777" w:rsidR="00703D71" w:rsidRPr="00703D71" w:rsidRDefault="00703D71" w:rsidP="00703D71">
      <w:pPr>
        <w:tabs>
          <w:tab w:val="left" w:pos="567"/>
        </w:tabs>
        <w:rPr>
          <w:sz w:val="22"/>
          <w:szCs w:val="22"/>
        </w:rPr>
      </w:pPr>
      <w:r w:rsidRPr="00703D71">
        <w:rPr>
          <w:sz w:val="22"/>
          <w:szCs w:val="22"/>
        </w:rPr>
        <w:t>-</w:t>
      </w:r>
      <w:r w:rsidRPr="00703D71">
        <w:rPr>
          <w:sz w:val="22"/>
          <w:szCs w:val="22"/>
        </w:rPr>
        <w:tab/>
        <w:t>jei esate nėščia arba žindote kūdikį.</w:t>
      </w:r>
    </w:p>
    <w:p w14:paraId="38A18746" w14:textId="77777777" w:rsidR="00703D71" w:rsidRPr="00703D71" w:rsidRDefault="00703D71" w:rsidP="00703D71">
      <w:pPr>
        <w:tabs>
          <w:tab w:val="left" w:pos="567"/>
        </w:tabs>
        <w:rPr>
          <w:sz w:val="22"/>
          <w:szCs w:val="22"/>
        </w:rPr>
      </w:pPr>
    </w:p>
    <w:p w14:paraId="27CF6365" w14:textId="77777777" w:rsidR="00703D71" w:rsidRPr="00703D71" w:rsidRDefault="00703D71" w:rsidP="00703D71">
      <w:pPr>
        <w:tabs>
          <w:tab w:val="left" w:pos="567"/>
        </w:tabs>
        <w:rPr>
          <w:b/>
          <w:sz w:val="22"/>
          <w:szCs w:val="22"/>
        </w:rPr>
      </w:pPr>
      <w:r w:rsidRPr="00703D71">
        <w:rPr>
          <w:b/>
          <w:sz w:val="22"/>
          <w:szCs w:val="22"/>
        </w:rPr>
        <w:t xml:space="preserve">Įspėjimai ir atsargumo priemonės </w:t>
      </w:r>
    </w:p>
    <w:p w14:paraId="5A24E0CC" w14:textId="77777777" w:rsidR="00703D71" w:rsidRPr="00703D71" w:rsidRDefault="00703D71" w:rsidP="00703D71">
      <w:pPr>
        <w:numPr>
          <w:ilvl w:val="12"/>
          <w:numId w:val="0"/>
        </w:numPr>
        <w:ind w:right="-2"/>
        <w:rPr>
          <w:noProof/>
          <w:snapToGrid w:val="0"/>
          <w:sz w:val="22"/>
          <w:szCs w:val="22"/>
          <w:lang w:eastAsia="en-US"/>
        </w:rPr>
      </w:pPr>
      <w:r w:rsidRPr="00703D71">
        <w:rPr>
          <w:noProof/>
          <w:snapToGrid w:val="0"/>
          <w:sz w:val="22"/>
          <w:szCs w:val="22"/>
          <w:lang w:eastAsia="en-US"/>
        </w:rPr>
        <w:t xml:space="preserve">Pasitarkite su gydytoju arba vaistininku, prieš pradėdami vartoti </w:t>
      </w: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noProof/>
          <w:snapToGrid w:val="0"/>
          <w:sz w:val="22"/>
          <w:szCs w:val="22"/>
          <w:lang w:eastAsia="en-US"/>
        </w:rPr>
        <w:t>:</w:t>
      </w:r>
    </w:p>
    <w:p w14:paraId="53D0DA69" w14:textId="77777777" w:rsidR="00703D71" w:rsidRPr="00703D71" w:rsidRDefault="00703D71" w:rsidP="00703D71">
      <w:pPr>
        <w:pStyle w:val="Pagrindinistekstas"/>
        <w:numPr>
          <w:ilvl w:val="0"/>
          <w:numId w:val="1"/>
        </w:numPr>
        <w:spacing w:after="0"/>
        <w:ind w:left="567" w:hanging="567"/>
        <w:rPr>
          <w:szCs w:val="22"/>
        </w:rPr>
      </w:pPr>
      <w:r w:rsidRPr="00703D71">
        <w:rPr>
          <w:szCs w:val="22"/>
        </w:rPr>
        <w:t xml:space="preserve">jei pacientas, kuris turi vartoti vaisto, yra vaikas. Vaikai, gydomi </w:t>
      </w:r>
      <w:proofErr w:type="spellStart"/>
      <w:r w:rsidRPr="00703D71">
        <w:rPr>
          <w:szCs w:val="22"/>
        </w:rPr>
        <w:t>bromheksino</w:t>
      </w:r>
      <w:proofErr w:type="spellEnd"/>
      <w:r w:rsidRPr="00703D71">
        <w:rPr>
          <w:szCs w:val="22"/>
        </w:rPr>
        <w:t xml:space="preserve"> tabletėmis, turi būti nuolat stebimi sveikatos priežiūros specialisto;</w:t>
      </w:r>
    </w:p>
    <w:p w14:paraId="0E57C1FE" w14:textId="77777777" w:rsidR="00703D71" w:rsidRPr="00703D71" w:rsidRDefault="00703D71" w:rsidP="00703D71">
      <w:pPr>
        <w:pStyle w:val="Pagrindinistekstas"/>
        <w:numPr>
          <w:ilvl w:val="0"/>
          <w:numId w:val="1"/>
        </w:numPr>
        <w:spacing w:after="0"/>
        <w:ind w:left="567" w:hanging="567"/>
        <w:rPr>
          <w:szCs w:val="22"/>
        </w:rPr>
      </w:pPr>
      <w:r w:rsidRPr="00703D71">
        <w:rPr>
          <w:szCs w:val="22"/>
        </w:rPr>
        <w:t>jei esate nusilpęs;</w:t>
      </w:r>
    </w:p>
    <w:p w14:paraId="57B9EA90" w14:textId="77777777" w:rsidR="00703D71" w:rsidRPr="00703D71" w:rsidRDefault="00703D71" w:rsidP="00703D71">
      <w:pPr>
        <w:pStyle w:val="Pagrindinistekstas"/>
        <w:numPr>
          <w:ilvl w:val="0"/>
          <w:numId w:val="1"/>
        </w:numPr>
        <w:spacing w:after="0"/>
        <w:ind w:left="567" w:hanging="567"/>
        <w:rPr>
          <w:szCs w:val="22"/>
        </w:rPr>
      </w:pPr>
      <w:r w:rsidRPr="00703D71">
        <w:rPr>
          <w:szCs w:val="22"/>
        </w:rPr>
        <w:t>jei sergate astma arba Jums yra bronchų obstrukcija (bronchų susiaurėjimas);</w:t>
      </w:r>
    </w:p>
    <w:p w14:paraId="1268867C" w14:textId="77777777" w:rsidR="00703D71" w:rsidRPr="00703D71" w:rsidRDefault="00703D71" w:rsidP="00703D71">
      <w:pPr>
        <w:pStyle w:val="Sraopastraipa"/>
        <w:numPr>
          <w:ilvl w:val="0"/>
          <w:numId w:val="1"/>
        </w:numPr>
        <w:ind w:left="567" w:hanging="567"/>
        <w:rPr>
          <w:sz w:val="22"/>
          <w:szCs w:val="22"/>
        </w:rPr>
      </w:pPr>
      <w:r w:rsidRPr="00703D71">
        <w:rPr>
          <w:sz w:val="22"/>
          <w:szCs w:val="22"/>
        </w:rPr>
        <w:t>jeigu yra sutrikusi bronchų motorinė funkcija ir būdinga gausesnė gleivių sekrecija;</w:t>
      </w:r>
    </w:p>
    <w:p w14:paraId="4EFBF34D" w14:textId="77777777" w:rsidR="00703D71" w:rsidRPr="00703D71" w:rsidRDefault="00703D71" w:rsidP="00703D71">
      <w:pPr>
        <w:pStyle w:val="Pagrindinistekstas"/>
        <w:numPr>
          <w:ilvl w:val="0"/>
          <w:numId w:val="1"/>
        </w:numPr>
        <w:spacing w:after="0"/>
        <w:ind w:left="567" w:hanging="567"/>
        <w:rPr>
          <w:szCs w:val="22"/>
        </w:rPr>
      </w:pPr>
      <w:r w:rsidRPr="00703D71">
        <w:rPr>
          <w:szCs w:val="22"/>
        </w:rPr>
        <w:t xml:space="preserve">jeigu Jūs sirgote virškinimo trakto opa; tai yra svarbu, nes šis vaistas sutrikdo virškinimo trakto gleivinės apsauginę funkciją. Todėl į tai būtina </w:t>
      </w:r>
      <w:proofErr w:type="spellStart"/>
      <w:r w:rsidRPr="00703D71">
        <w:rPr>
          <w:szCs w:val="22"/>
        </w:rPr>
        <w:t>atkrepti</w:t>
      </w:r>
      <w:proofErr w:type="spellEnd"/>
      <w:r w:rsidRPr="00703D71">
        <w:rPr>
          <w:szCs w:val="22"/>
        </w:rPr>
        <w:t xml:space="preserve"> dėmesį;</w:t>
      </w:r>
    </w:p>
    <w:p w14:paraId="32B1A9EA" w14:textId="77777777" w:rsidR="00703D71" w:rsidRPr="00703D71" w:rsidRDefault="00703D71" w:rsidP="00703D71">
      <w:pPr>
        <w:pStyle w:val="Pagrindinistekstas"/>
        <w:numPr>
          <w:ilvl w:val="0"/>
          <w:numId w:val="1"/>
        </w:numPr>
        <w:spacing w:after="0"/>
        <w:ind w:left="567" w:hanging="567"/>
        <w:rPr>
          <w:szCs w:val="22"/>
        </w:rPr>
      </w:pPr>
      <w:r w:rsidRPr="00703D71">
        <w:rPr>
          <w:szCs w:val="22"/>
        </w:rPr>
        <w:lastRenderedPageBreak/>
        <w:t>jeigu Jūsų inkstų ar kepenų funkcija yra sutrikusi. Tokiu atveju gali reikėti mažesnės dozės ar retesnio jos vartojimo.</w:t>
      </w:r>
    </w:p>
    <w:p w14:paraId="64D040C9" w14:textId="77777777" w:rsidR="00703D71" w:rsidRPr="00703D71" w:rsidRDefault="00703D71" w:rsidP="00703D71">
      <w:pPr>
        <w:pStyle w:val="Pagrindinistekstas"/>
        <w:spacing w:after="0"/>
        <w:rPr>
          <w:szCs w:val="22"/>
        </w:rPr>
      </w:pPr>
    </w:p>
    <w:p w14:paraId="24524380" w14:textId="77777777" w:rsidR="00703D71" w:rsidRPr="00703D71" w:rsidRDefault="00703D71" w:rsidP="00703D71">
      <w:pPr>
        <w:rPr>
          <w:sz w:val="22"/>
          <w:szCs w:val="22"/>
        </w:rPr>
      </w:pPr>
      <w:r w:rsidRPr="00703D71">
        <w:rPr>
          <w:sz w:val="22"/>
          <w:szCs w:val="22"/>
        </w:rPr>
        <w:t xml:space="preserve">Nustatyti sunkių odos reakcijų, susijusių su </w:t>
      </w:r>
      <w:proofErr w:type="spellStart"/>
      <w:r w:rsidRPr="00703D71">
        <w:rPr>
          <w:sz w:val="22"/>
          <w:szCs w:val="22"/>
        </w:rPr>
        <w:t>bromheksino</w:t>
      </w:r>
      <w:proofErr w:type="spellEnd"/>
      <w:r w:rsidRPr="00703D71">
        <w:rPr>
          <w:sz w:val="22"/>
          <w:szCs w:val="22"/>
        </w:rPr>
        <w:t xml:space="preserve"> vartojimu, atvejai.</w:t>
      </w:r>
    </w:p>
    <w:p w14:paraId="02F44F3C" w14:textId="77777777" w:rsidR="00703D71" w:rsidRPr="00703D71" w:rsidRDefault="00703D71" w:rsidP="00703D71">
      <w:pPr>
        <w:rPr>
          <w:sz w:val="22"/>
          <w:szCs w:val="22"/>
        </w:rPr>
      </w:pPr>
      <w:r w:rsidRPr="00703D71">
        <w:rPr>
          <w:sz w:val="22"/>
          <w:szCs w:val="22"/>
        </w:rPr>
        <w:t xml:space="preserve">Jeigu Jums pasireiškė odos išbėrimas (įskaitant gleivinės, pvz., burnos, gerklės, nosies, akių, lyties organų, pažeidimus), nedelsdami nutraukite </w:t>
      </w: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sz w:val="22"/>
          <w:szCs w:val="22"/>
        </w:rPr>
        <w:t xml:space="preserve"> vartojimą ir kreipkitės į gydytoją.</w:t>
      </w:r>
    </w:p>
    <w:p w14:paraId="71905A14" w14:textId="77777777" w:rsidR="00703D71" w:rsidRPr="00703D71" w:rsidRDefault="00703D71" w:rsidP="00703D71">
      <w:pPr>
        <w:tabs>
          <w:tab w:val="left" w:pos="567"/>
        </w:tabs>
        <w:rPr>
          <w:sz w:val="22"/>
          <w:szCs w:val="22"/>
        </w:rPr>
      </w:pPr>
    </w:p>
    <w:p w14:paraId="49DCB4B1" w14:textId="77777777" w:rsidR="00703D71" w:rsidRPr="00703D71" w:rsidRDefault="00703D71" w:rsidP="00703D71">
      <w:pPr>
        <w:rPr>
          <w:b/>
          <w:sz w:val="22"/>
          <w:szCs w:val="22"/>
        </w:rPr>
      </w:pPr>
      <w:r w:rsidRPr="00703D71">
        <w:rPr>
          <w:b/>
          <w:sz w:val="22"/>
          <w:szCs w:val="22"/>
        </w:rPr>
        <w:t>Vaikams ir paaugliams</w:t>
      </w:r>
    </w:p>
    <w:p w14:paraId="330CCBC9" w14:textId="77777777" w:rsidR="00703D71" w:rsidRPr="00703D71" w:rsidRDefault="00703D71" w:rsidP="00703D71">
      <w:pPr>
        <w:rPr>
          <w:sz w:val="22"/>
          <w:szCs w:val="22"/>
        </w:rPr>
      </w:pPr>
      <w:r w:rsidRPr="00703D71">
        <w:rPr>
          <w:sz w:val="22"/>
          <w:szCs w:val="22"/>
        </w:rPr>
        <w:t>Šio vaisto negalima vartoti jaunesniems kaip 6 metų vaikams.</w:t>
      </w:r>
    </w:p>
    <w:p w14:paraId="0CF29D90" w14:textId="77777777" w:rsidR="00703D71" w:rsidRPr="00703D71" w:rsidRDefault="00703D71" w:rsidP="00703D71">
      <w:pPr>
        <w:tabs>
          <w:tab w:val="left" w:pos="567"/>
        </w:tabs>
        <w:rPr>
          <w:sz w:val="22"/>
          <w:szCs w:val="22"/>
        </w:rPr>
      </w:pPr>
    </w:p>
    <w:p w14:paraId="529351FC" w14:textId="77777777" w:rsidR="00703D71" w:rsidRPr="00703D71" w:rsidRDefault="00703D71" w:rsidP="00703D71">
      <w:pPr>
        <w:tabs>
          <w:tab w:val="left" w:pos="567"/>
        </w:tabs>
        <w:rPr>
          <w:b/>
          <w:bCs/>
          <w:sz w:val="22"/>
          <w:szCs w:val="22"/>
        </w:rPr>
      </w:pPr>
      <w:r w:rsidRPr="00703D71">
        <w:rPr>
          <w:b/>
          <w:bCs/>
          <w:sz w:val="22"/>
          <w:szCs w:val="22"/>
        </w:rPr>
        <w:t xml:space="preserve">Kiti vaistai ir </w:t>
      </w: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p>
    <w:p w14:paraId="78BD24FB" w14:textId="77777777" w:rsidR="00703D71" w:rsidRPr="00703D71" w:rsidRDefault="00703D71" w:rsidP="00703D71">
      <w:pPr>
        <w:rPr>
          <w:sz w:val="22"/>
          <w:szCs w:val="22"/>
        </w:rPr>
      </w:pPr>
      <w:r w:rsidRPr="00703D71">
        <w:rPr>
          <w:bCs/>
          <w:sz w:val="22"/>
          <w:szCs w:val="22"/>
        </w:rPr>
        <w:t>Jeigu vartojate ar neseniai vartojote kitų vaistų arba dėl to nesate tikri, apie tai pasakykite gydytojui arba vaistininkui.</w:t>
      </w:r>
    </w:p>
    <w:p w14:paraId="0B40BBBB" w14:textId="77777777" w:rsidR="00703D71" w:rsidRPr="00703D71" w:rsidRDefault="00703D71" w:rsidP="00703D71">
      <w:pPr>
        <w:tabs>
          <w:tab w:val="left" w:pos="567"/>
        </w:tabs>
        <w:rPr>
          <w:sz w:val="22"/>
          <w:szCs w:val="22"/>
        </w:rPr>
      </w:pP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bCs/>
          <w:sz w:val="22"/>
          <w:szCs w:val="22"/>
        </w:rPr>
        <w:t xml:space="preserve"> ir antibiotikų (</w:t>
      </w:r>
      <w:proofErr w:type="spellStart"/>
      <w:r w:rsidRPr="00703D71">
        <w:rPr>
          <w:bCs/>
          <w:sz w:val="22"/>
          <w:szCs w:val="22"/>
        </w:rPr>
        <w:t>eritromicino</w:t>
      </w:r>
      <w:proofErr w:type="spellEnd"/>
      <w:r w:rsidRPr="00703D71">
        <w:rPr>
          <w:bCs/>
          <w:sz w:val="22"/>
          <w:szCs w:val="22"/>
        </w:rPr>
        <w:t xml:space="preserve">, </w:t>
      </w:r>
      <w:proofErr w:type="spellStart"/>
      <w:r w:rsidRPr="00703D71">
        <w:rPr>
          <w:bCs/>
          <w:sz w:val="22"/>
          <w:szCs w:val="22"/>
        </w:rPr>
        <w:t>cefaleksino</w:t>
      </w:r>
      <w:proofErr w:type="spellEnd"/>
      <w:r w:rsidRPr="00703D71">
        <w:rPr>
          <w:bCs/>
          <w:sz w:val="22"/>
          <w:szCs w:val="22"/>
        </w:rPr>
        <w:t>) vartojimas kartu padidina antibiotikų prasiskverbimą į plaučių audinį.</w:t>
      </w:r>
    </w:p>
    <w:p w14:paraId="4D6EA2DD" w14:textId="77777777" w:rsidR="00703D71" w:rsidRPr="00703D71" w:rsidRDefault="00703D71" w:rsidP="00703D71">
      <w:pPr>
        <w:tabs>
          <w:tab w:val="left" w:pos="567"/>
        </w:tabs>
        <w:rPr>
          <w:sz w:val="22"/>
          <w:szCs w:val="22"/>
        </w:rPr>
      </w:pPr>
      <w:r w:rsidRPr="00703D71">
        <w:rPr>
          <w:sz w:val="22"/>
          <w:szCs w:val="22"/>
        </w:rPr>
        <w:t xml:space="preserve">Vaisto vartojant kartu su kai kuriais priešuždegiminiais ar </w:t>
      </w:r>
      <w:proofErr w:type="spellStart"/>
      <w:r w:rsidRPr="00703D71">
        <w:rPr>
          <w:sz w:val="22"/>
          <w:szCs w:val="22"/>
        </w:rPr>
        <w:t>priešreumatiniais</w:t>
      </w:r>
      <w:proofErr w:type="spellEnd"/>
      <w:r w:rsidRPr="00703D71">
        <w:rPr>
          <w:sz w:val="22"/>
          <w:szCs w:val="22"/>
        </w:rPr>
        <w:t xml:space="preserve"> vaistais (pvz., </w:t>
      </w:r>
      <w:proofErr w:type="spellStart"/>
      <w:r w:rsidRPr="00703D71">
        <w:rPr>
          <w:sz w:val="22"/>
          <w:szCs w:val="22"/>
        </w:rPr>
        <w:t>salicilatais</w:t>
      </w:r>
      <w:proofErr w:type="spellEnd"/>
      <w:r w:rsidRPr="00703D71">
        <w:rPr>
          <w:sz w:val="22"/>
          <w:szCs w:val="22"/>
        </w:rPr>
        <w:t xml:space="preserve">, </w:t>
      </w:r>
      <w:proofErr w:type="spellStart"/>
      <w:r w:rsidRPr="00703D71">
        <w:rPr>
          <w:sz w:val="22"/>
          <w:szCs w:val="22"/>
        </w:rPr>
        <w:t>gliukokortikoidais</w:t>
      </w:r>
      <w:proofErr w:type="spellEnd"/>
      <w:r w:rsidRPr="00703D71">
        <w:rPr>
          <w:sz w:val="22"/>
          <w:szCs w:val="22"/>
        </w:rPr>
        <w:t>), gali sustiprėti dirginamasis poveikis skrandžio gleivinei.</w:t>
      </w:r>
    </w:p>
    <w:p w14:paraId="286ADF63" w14:textId="77777777" w:rsidR="00703D71" w:rsidRPr="00703D71" w:rsidRDefault="00703D71" w:rsidP="00703D71">
      <w:pPr>
        <w:tabs>
          <w:tab w:val="left" w:pos="567"/>
        </w:tabs>
        <w:rPr>
          <w:sz w:val="22"/>
          <w:szCs w:val="22"/>
        </w:rPr>
      </w:pPr>
    </w:p>
    <w:p w14:paraId="2708B068" w14:textId="77777777" w:rsidR="00703D71" w:rsidRPr="00703D71" w:rsidRDefault="00703D71" w:rsidP="00703D71">
      <w:pPr>
        <w:rPr>
          <w:b/>
          <w:sz w:val="22"/>
          <w:szCs w:val="22"/>
        </w:rPr>
      </w:pP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r w:rsidRPr="00703D71">
        <w:rPr>
          <w:b/>
          <w:sz w:val="22"/>
          <w:szCs w:val="22"/>
        </w:rPr>
        <w:t xml:space="preserve"> vartojimas su gėrimais</w:t>
      </w:r>
    </w:p>
    <w:p w14:paraId="13645EA6" w14:textId="77777777" w:rsidR="00703D71" w:rsidRPr="00703D71" w:rsidRDefault="00703D71" w:rsidP="00703D71">
      <w:pPr>
        <w:tabs>
          <w:tab w:val="left" w:pos="567"/>
        </w:tabs>
        <w:rPr>
          <w:sz w:val="22"/>
          <w:szCs w:val="22"/>
        </w:rPr>
      </w:pPr>
      <w:r w:rsidRPr="00703D71">
        <w:rPr>
          <w:sz w:val="22"/>
          <w:szCs w:val="22"/>
        </w:rPr>
        <w:t xml:space="preserve">Skysčių vartojimas sustiprina </w:t>
      </w:r>
      <w:proofErr w:type="spellStart"/>
      <w:r w:rsidRPr="00703D71">
        <w:rPr>
          <w:sz w:val="22"/>
          <w:szCs w:val="22"/>
        </w:rPr>
        <w:t>bromheksino</w:t>
      </w:r>
      <w:proofErr w:type="spellEnd"/>
      <w:r w:rsidRPr="00703D71">
        <w:rPr>
          <w:sz w:val="22"/>
          <w:szCs w:val="22"/>
        </w:rPr>
        <w:t xml:space="preserve"> poveikį.</w:t>
      </w:r>
    </w:p>
    <w:p w14:paraId="0C8FCA1E" w14:textId="77777777" w:rsidR="00703D71" w:rsidRPr="00703D71" w:rsidRDefault="00703D71" w:rsidP="00703D71">
      <w:pPr>
        <w:tabs>
          <w:tab w:val="left" w:pos="567"/>
        </w:tabs>
        <w:rPr>
          <w:b/>
          <w:bCs/>
          <w:sz w:val="22"/>
          <w:szCs w:val="22"/>
        </w:rPr>
      </w:pPr>
    </w:p>
    <w:p w14:paraId="0349A324" w14:textId="77777777" w:rsidR="00703D71" w:rsidRPr="00703D71" w:rsidRDefault="00703D71" w:rsidP="00703D71">
      <w:pPr>
        <w:tabs>
          <w:tab w:val="left" w:pos="567"/>
        </w:tabs>
        <w:rPr>
          <w:b/>
          <w:bCs/>
          <w:sz w:val="22"/>
          <w:szCs w:val="22"/>
        </w:rPr>
      </w:pPr>
      <w:r w:rsidRPr="00703D71">
        <w:rPr>
          <w:b/>
          <w:bCs/>
          <w:sz w:val="22"/>
          <w:szCs w:val="22"/>
        </w:rPr>
        <w:t>Nėštumas ir žindymo laikotarpis</w:t>
      </w:r>
    </w:p>
    <w:p w14:paraId="3B043F12" w14:textId="77777777" w:rsidR="00703D71" w:rsidRPr="00703D71" w:rsidRDefault="00703D71" w:rsidP="00703D71">
      <w:pPr>
        <w:tabs>
          <w:tab w:val="left" w:pos="567"/>
        </w:tabs>
        <w:rPr>
          <w:sz w:val="22"/>
          <w:szCs w:val="22"/>
        </w:rPr>
      </w:pPr>
      <w:r w:rsidRPr="00703D71">
        <w:rPr>
          <w:noProof/>
          <w:snapToGrid w:val="0"/>
          <w:sz w:val="22"/>
          <w:szCs w:val="22"/>
        </w:rPr>
        <w:t>Jeigu esate nėščia, žindote kūdikį, manote, kad galbūt esate nėščia, arba planuojate pastoti, tai prieš vartodama šį vaistą, pasitarkite su gydytoju arba vaistininku.</w:t>
      </w:r>
    </w:p>
    <w:p w14:paraId="2CF468B7" w14:textId="77777777" w:rsidR="00703D71" w:rsidRPr="00703D71" w:rsidRDefault="00703D71" w:rsidP="00703D71">
      <w:pPr>
        <w:tabs>
          <w:tab w:val="left" w:pos="567"/>
        </w:tabs>
        <w:rPr>
          <w:sz w:val="22"/>
          <w:szCs w:val="22"/>
        </w:rPr>
      </w:pPr>
      <w:r w:rsidRPr="00703D71">
        <w:rPr>
          <w:sz w:val="22"/>
          <w:szCs w:val="22"/>
        </w:rPr>
        <w:t xml:space="preserve">Ar saugu </w:t>
      </w:r>
      <w:proofErr w:type="spellStart"/>
      <w:r w:rsidRPr="00703D71">
        <w:rPr>
          <w:sz w:val="22"/>
          <w:szCs w:val="22"/>
        </w:rPr>
        <w:t>bromheksino</w:t>
      </w:r>
      <w:proofErr w:type="spellEnd"/>
      <w:r w:rsidRPr="00703D71">
        <w:rPr>
          <w:sz w:val="22"/>
          <w:szCs w:val="22"/>
        </w:rPr>
        <w:t xml:space="preserve"> vartoti nėščioms moterims, nėra įrodyta, todėl </w:t>
      </w:r>
      <w:r w:rsidRPr="00703D71">
        <w:rPr>
          <w:bCs/>
          <w:sz w:val="22"/>
          <w:szCs w:val="22"/>
        </w:rPr>
        <w:t xml:space="preserve">šio vaisto </w:t>
      </w:r>
      <w:r w:rsidRPr="00703D71">
        <w:rPr>
          <w:sz w:val="22"/>
          <w:szCs w:val="22"/>
        </w:rPr>
        <w:t>nėštumo laikotarpiu vartoti draudžiama (žr. „</w:t>
      </w: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sz w:val="22"/>
          <w:szCs w:val="22"/>
        </w:rPr>
        <w:t xml:space="preserve"> vartoti negalima“).</w:t>
      </w:r>
    </w:p>
    <w:p w14:paraId="3761F06D" w14:textId="77777777" w:rsidR="00703D71" w:rsidRPr="00703D71" w:rsidRDefault="00703D71" w:rsidP="00703D71">
      <w:pPr>
        <w:rPr>
          <w:sz w:val="22"/>
          <w:szCs w:val="22"/>
        </w:rPr>
      </w:pPr>
    </w:p>
    <w:p w14:paraId="43514510" w14:textId="77777777" w:rsidR="00703D71" w:rsidRPr="00703D71" w:rsidRDefault="00703D71" w:rsidP="00703D71">
      <w:pPr>
        <w:rPr>
          <w:sz w:val="22"/>
          <w:szCs w:val="22"/>
        </w:rPr>
      </w:pPr>
      <w:r w:rsidRPr="00703D71">
        <w:rPr>
          <w:sz w:val="22"/>
          <w:szCs w:val="22"/>
        </w:rPr>
        <w:t xml:space="preserve">Nustatyta, kad nedidelis </w:t>
      </w:r>
      <w:proofErr w:type="spellStart"/>
      <w:r w:rsidRPr="00703D71">
        <w:rPr>
          <w:sz w:val="22"/>
          <w:szCs w:val="22"/>
        </w:rPr>
        <w:t>bromheksino</w:t>
      </w:r>
      <w:proofErr w:type="spellEnd"/>
      <w:r w:rsidRPr="00703D71">
        <w:rPr>
          <w:sz w:val="22"/>
          <w:szCs w:val="22"/>
        </w:rPr>
        <w:t xml:space="preserve"> kiekis patenka į motinos pieną. Vartojant šio vaisto, žindymas turi būti nutrauktas (žr. „</w:t>
      </w: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sz w:val="22"/>
          <w:szCs w:val="22"/>
        </w:rPr>
        <w:t xml:space="preserve"> vartoti negalima“).</w:t>
      </w:r>
    </w:p>
    <w:p w14:paraId="1FD34AE2" w14:textId="77777777" w:rsidR="00703D71" w:rsidRPr="00703D71" w:rsidRDefault="00703D71" w:rsidP="00703D71">
      <w:pPr>
        <w:tabs>
          <w:tab w:val="left" w:pos="567"/>
        </w:tabs>
        <w:rPr>
          <w:sz w:val="22"/>
          <w:szCs w:val="22"/>
        </w:rPr>
      </w:pPr>
    </w:p>
    <w:p w14:paraId="07EC924D" w14:textId="77777777" w:rsidR="00703D71" w:rsidRPr="00703D71" w:rsidRDefault="00703D71" w:rsidP="00703D71">
      <w:pPr>
        <w:tabs>
          <w:tab w:val="left" w:pos="567"/>
        </w:tabs>
        <w:rPr>
          <w:b/>
          <w:bCs/>
          <w:sz w:val="22"/>
          <w:szCs w:val="22"/>
        </w:rPr>
      </w:pPr>
      <w:r w:rsidRPr="00703D71">
        <w:rPr>
          <w:b/>
          <w:bCs/>
          <w:sz w:val="22"/>
          <w:szCs w:val="22"/>
        </w:rPr>
        <w:t>Vairavimas ir mechanizmų valdymas</w:t>
      </w:r>
    </w:p>
    <w:p w14:paraId="19B5516B" w14:textId="77777777" w:rsidR="00703D71" w:rsidRPr="00703D71" w:rsidRDefault="00703D71" w:rsidP="00703D71">
      <w:pPr>
        <w:tabs>
          <w:tab w:val="left" w:pos="567"/>
        </w:tabs>
        <w:rPr>
          <w:sz w:val="22"/>
          <w:szCs w:val="22"/>
        </w:rPr>
      </w:pPr>
      <w:proofErr w:type="spellStart"/>
      <w:r w:rsidRPr="00703D71">
        <w:rPr>
          <w:bCs/>
          <w:sz w:val="22"/>
          <w:szCs w:val="22"/>
        </w:rPr>
        <w:t>Bromhexine</w:t>
      </w:r>
      <w:proofErr w:type="spellEnd"/>
      <w:r w:rsidRPr="00703D71">
        <w:rPr>
          <w:bCs/>
          <w:sz w:val="22"/>
          <w:szCs w:val="22"/>
        </w:rPr>
        <w:t xml:space="preserve"> </w:t>
      </w:r>
      <w:proofErr w:type="spellStart"/>
      <w:r w:rsidRPr="00703D71">
        <w:rPr>
          <w:bCs/>
          <w:sz w:val="22"/>
          <w:szCs w:val="22"/>
        </w:rPr>
        <w:t>Grindeks</w:t>
      </w:r>
      <w:proofErr w:type="spellEnd"/>
      <w:r w:rsidRPr="00703D71">
        <w:rPr>
          <w:sz w:val="22"/>
          <w:szCs w:val="22"/>
        </w:rPr>
        <w:t xml:space="preserve"> neveikia gebėjimo vairuoti ir valdyti mechanizmus.</w:t>
      </w:r>
    </w:p>
    <w:p w14:paraId="5C01273F" w14:textId="77777777" w:rsidR="00703D71" w:rsidRPr="00703D71" w:rsidRDefault="00703D71" w:rsidP="00703D71">
      <w:pPr>
        <w:tabs>
          <w:tab w:val="left" w:pos="567"/>
        </w:tabs>
        <w:rPr>
          <w:sz w:val="22"/>
          <w:szCs w:val="22"/>
        </w:rPr>
      </w:pPr>
    </w:p>
    <w:p w14:paraId="334B90A0" w14:textId="77777777" w:rsidR="00703D71" w:rsidRPr="00703D71" w:rsidRDefault="00703D71" w:rsidP="00703D71">
      <w:pPr>
        <w:pStyle w:val="Antrat1"/>
        <w:spacing w:before="0" w:after="0"/>
        <w:rPr>
          <w:rFonts w:ascii="Times New Roman" w:hAnsi="Times New Roman" w:cs="Times New Roman"/>
          <w:color w:val="auto"/>
          <w:sz w:val="22"/>
          <w:szCs w:val="22"/>
        </w:rPr>
      </w:pPr>
      <w:proofErr w:type="spellStart"/>
      <w:r w:rsidRPr="00703D71">
        <w:rPr>
          <w:rFonts w:ascii="Times New Roman" w:hAnsi="Times New Roman" w:cs="Times New Roman"/>
          <w:color w:val="auto"/>
          <w:sz w:val="22"/>
          <w:szCs w:val="22"/>
        </w:rPr>
        <w:t>Bromhexine</w:t>
      </w:r>
      <w:proofErr w:type="spellEnd"/>
      <w:r w:rsidRPr="00703D71">
        <w:rPr>
          <w:rFonts w:ascii="Times New Roman" w:hAnsi="Times New Roman" w:cs="Times New Roman"/>
          <w:color w:val="auto"/>
          <w:sz w:val="22"/>
          <w:szCs w:val="22"/>
        </w:rPr>
        <w:t xml:space="preserve"> </w:t>
      </w:r>
      <w:proofErr w:type="spellStart"/>
      <w:r w:rsidRPr="00703D71">
        <w:rPr>
          <w:rFonts w:ascii="Times New Roman" w:hAnsi="Times New Roman" w:cs="Times New Roman"/>
          <w:color w:val="auto"/>
          <w:sz w:val="22"/>
          <w:szCs w:val="22"/>
        </w:rPr>
        <w:t>Grindeks</w:t>
      </w:r>
      <w:proofErr w:type="spellEnd"/>
      <w:r w:rsidRPr="00703D71">
        <w:rPr>
          <w:rFonts w:ascii="Times New Roman" w:hAnsi="Times New Roman" w:cs="Times New Roman"/>
          <w:color w:val="auto"/>
          <w:sz w:val="22"/>
          <w:szCs w:val="22"/>
        </w:rPr>
        <w:t xml:space="preserve"> sudėtyje yra sacharozės ir laktozės </w:t>
      </w:r>
      <w:proofErr w:type="spellStart"/>
      <w:r w:rsidRPr="00703D71">
        <w:rPr>
          <w:rFonts w:ascii="Times New Roman" w:hAnsi="Times New Roman" w:cs="Times New Roman"/>
          <w:color w:val="auto"/>
          <w:sz w:val="22"/>
          <w:szCs w:val="22"/>
        </w:rPr>
        <w:t>monohidrato</w:t>
      </w:r>
      <w:proofErr w:type="spellEnd"/>
      <w:r w:rsidRPr="00703D71">
        <w:rPr>
          <w:rFonts w:ascii="Times New Roman" w:hAnsi="Times New Roman" w:cs="Times New Roman"/>
          <w:color w:val="auto"/>
          <w:sz w:val="22"/>
          <w:szCs w:val="22"/>
        </w:rPr>
        <w:t>.</w:t>
      </w:r>
    </w:p>
    <w:p w14:paraId="74F823D0" w14:textId="77777777" w:rsidR="00703D71" w:rsidRPr="00703D71" w:rsidRDefault="00703D71" w:rsidP="00703D71">
      <w:pPr>
        <w:rPr>
          <w:sz w:val="22"/>
          <w:szCs w:val="22"/>
        </w:rPr>
      </w:pPr>
      <w:r w:rsidRPr="00703D71">
        <w:rPr>
          <w:sz w:val="22"/>
          <w:szCs w:val="22"/>
        </w:rPr>
        <w:t>Jeigu gydytojas Jums yra sakęs, kad netoleruojate kokių nors angliavandenių, kreipkitės į jį prieš pradėdami vartoti šį vaistą.</w:t>
      </w:r>
    </w:p>
    <w:p w14:paraId="6E82CCA9" w14:textId="77777777" w:rsidR="00703D71" w:rsidRPr="00703D71" w:rsidRDefault="00703D71" w:rsidP="00703D71">
      <w:pPr>
        <w:tabs>
          <w:tab w:val="left" w:pos="567"/>
        </w:tabs>
        <w:rPr>
          <w:sz w:val="22"/>
          <w:szCs w:val="22"/>
        </w:rPr>
      </w:pPr>
    </w:p>
    <w:p w14:paraId="2AF25107" w14:textId="77777777" w:rsidR="00703D71" w:rsidRPr="00703D71" w:rsidRDefault="00703D71" w:rsidP="00703D71">
      <w:pPr>
        <w:tabs>
          <w:tab w:val="left" w:pos="567"/>
        </w:tabs>
        <w:rPr>
          <w:sz w:val="22"/>
          <w:szCs w:val="22"/>
        </w:rPr>
      </w:pPr>
    </w:p>
    <w:p w14:paraId="2D1B4718" w14:textId="77777777" w:rsidR="00703D71" w:rsidRPr="00703D71" w:rsidRDefault="00703D71" w:rsidP="00703D71">
      <w:pPr>
        <w:ind w:left="567" w:hanging="567"/>
        <w:rPr>
          <w:b/>
          <w:bCs/>
          <w:sz w:val="22"/>
          <w:szCs w:val="22"/>
        </w:rPr>
      </w:pPr>
      <w:r w:rsidRPr="00703D71">
        <w:rPr>
          <w:b/>
          <w:bCs/>
          <w:sz w:val="22"/>
          <w:szCs w:val="22"/>
        </w:rPr>
        <w:t>3.</w:t>
      </w:r>
      <w:r w:rsidRPr="00703D71">
        <w:rPr>
          <w:b/>
          <w:bCs/>
          <w:sz w:val="22"/>
          <w:szCs w:val="22"/>
        </w:rPr>
        <w:tab/>
        <w:t xml:space="preserve">Kaip vartoti </w:t>
      </w: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p>
    <w:p w14:paraId="0A833D7D" w14:textId="77777777" w:rsidR="00703D71" w:rsidRPr="00703D71" w:rsidRDefault="00703D71" w:rsidP="00703D71">
      <w:pPr>
        <w:rPr>
          <w:b/>
          <w:bCs/>
          <w:sz w:val="22"/>
          <w:szCs w:val="22"/>
        </w:rPr>
      </w:pPr>
    </w:p>
    <w:p w14:paraId="67DA88C0" w14:textId="77777777" w:rsidR="00703D71" w:rsidRPr="00703D71" w:rsidRDefault="00703D71" w:rsidP="00703D71">
      <w:pPr>
        <w:pStyle w:val="Pagrindinistekstas"/>
        <w:spacing w:after="0"/>
        <w:rPr>
          <w:szCs w:val="22"/>
        </w:rPr>
      </w:pPr>
      <w:r w:rsidRPr="00703D71">
        <w:rPr>
          <w:szCs w:val="22"/>
        </w:rPr>
        <w:t>Visada vartokite šį vaistą tiksliai kaip nurodė gydytojas arba vaistininkas. Jeigu abejojate, kreipkitės į gydytoją arba vaistininką.</w:t>
      </w:r>
    </w:p>
    <w:p w14:paraId="45BD0B43" w14:textId="77777777" w:rsidR="00703D71" w:rsidRPr="00703D71" w:rsidRDefault="00703D71" w:rsidP="00703D71">
      <w:pPr>
        <w:pStyle w:val="Pagrindinistekstas"/>
        <w:spacing w:after="0"/>
        <w:rPr>
          <w:szCs w:val="22"/>
        </w:rPr>
      </w:pPr>
    </w:p>
    <w:p w14:paraId="0065D732" w14:textId="77777777" w:rsidR="00703D71" w:rsidRPr="00703D71" w:rsidRDefault="00703D71" w:rsidP="00703D71">
      <w:pPr>
        <w:tabs>
          <w:tab w:val="left" w:pos="567"/>
        </w:tabs>
        <w:rPr>
          <w:sz w:val="22"/>
          <w:szCs w:val="22"/>
        </w:rPr>
      </w:pPr>
      <w:r w:rsidRPr="00703D71">
        <w:rPr>
          <w:sz w:val="22"/>
          <w:szCs w:val="22"/>
        </w:rPr>
        <w:t>Vaisto vartojama per burną, nepriklausomai nuo valgio. Tabletes reikia nuryti užgeriant stikline vandens.</w:t>
      </w:r>
    </w:p>
    <w:p w14:paraId="5DFD4213" w14:textId="77777777" w:rsidR="00703D71" w:rsidRPr="00703D71" w:rsidRDefault="00703D71" w:rsidP="00703D71">
      <w:pPr>
        <w:tabs>
          <w:tab w:val="left" w:pos="567"/>
        </w:tabs>
        <w:rPr>
          <w:i/>
          <w:sz w:val="22"/>
          <w:szCs w:val="22"/>
        </w:rPr>
      </w:pPr>
      <w:r w:rsidRPr="00703D71">
        <w:rPr>
          <w:i/>
          <w:sz w:val="22"/>
          <w:szCs w:val="22"/>
        </w:rPr>
        <w:t>Suaugusiems pacientams</w:t>
      </w:r>
    </w:p>
    <w:p w14:paraId="57DCB37C" w14:textId="77777777" w:rsidR="00703D71" w:rsidRPr="00703D71" w:rsidRDefault="00703D71" w:rsidP="00703D71">
      <w:pPr>
        <w:tabs>
          <w:tab w:val="left" w:pos="567"/>
        </w:tabs>
        <w:rPr>
          <w:sz w:val="22"/>
          <w:szCs w:val="22"/>
        </w:rPr>
      </w:pPr>
      <w:r w:rsidRPr="00703D71">
        <w:rPr>
          <w:sz w:val="22"/>
          <w:szCs w:val="22"/>
        </w:rPr>
        <w:t>Įprastinė vienkartinė dozė yra 8–16 mg (1-2 tabletės po 8mg), vartojama 3 kartus per parą.</w:t>
      </w:r>
    </w:p>
    <w:p w14:paraId="48DE8971" w14:textId="77777777" w:rsidR="00703D71" w:rsidRPr="00703D71" w:rsidRDefault="00703D71" w:rsidP="00703D71">
      <w:pPr>
        <w:tabs>
          <w:tab w:val="left" w:pos="567"/>
        </w:tabs>
        <w:rPr>
          <w:sz w:val="22"/>
          <w:szCs w:val="22"/>
        </w:rPr>
      </w:pPr>
    </w:p>
    <w:p w14:paraId="1C4B9563" w14:textId="77777777" w:rsidR="00703D71" w:rsidRPr="00703D71" w:rsidRDefault="00703D71" w:rsidP="00703D71">
      <w:pPr>
        <w:tabs>
          <w:tab w:val="left" w:pos="567"/>
        </w:tabs>
        <w:rPr>
          <w:b/>
          <w:sz w:val="22"/>
          <w:szCs w:val="22"/>
        </w:rPr>
      </w:pPr>
      <w:r w:rsidRPr="00703D71">
        <w:rPr>
          <w:b/>
          <w:sz w:val="22"/>
          <w:szCs w:val="22"/>
        </w:rPr>
        <w:t>Vartojimas vaikams ir paaugliams</w:t>
      </w:r>
    </w:p>
    <w:p w14:paraId="1AAEA892" w14:textId="77777777" w:rsidR="00703D71" w:rsidRPr="00703D71" w:rsidRDefault="00703D71" w:rsidP="00703D71">
      <w:pPr>
        <w:rPr>
          <w:sz w:val="22"/>
          <w:szCs w:val="22"/>
        </w:rPr>
      </w:pPr>
      <w:r w:rsidRPr="00703D71">
        <w:rPr>
          <w:sz w:val="22"/>
          <w:szCs w:val="22"/>
        </w:rPr>
        <w:t>Vaikai nuo 14 metų amžiaus dozavimas toks pats, kaip suaugusiesiems.</w:t>
      </w:r>
    </w:p>
    <w:p w14:paraId="3985A5F5" w14:textId="77777777" w:rsidR="00703D71" w:rsidRPr="00703D71" w:rsidRDefault="00703D71" w:rsidP="00703D71">
      <w:pPr>
        <w:rPr>
          <w:sz w:val="22"/>
          <w:szCs w:val="22"/>
        </w:rPr>
      </w:pPr>
      <w:r w:rsidRPr="00703D71">
        <w:rPr>
          <w:sz w:val="22"/>
          <w:szCs w:val="22"/>
        </w:rPr>
        <w:t>Vaikams nuo 6 iki 14 metų amžiaus, vienkartinė dozė yra 4-8 mg (1-2 tabletės po 4 mg), vartojama 3 kartus per parą.</w:t>
      </w:r>
    </w:p>
    <w:p w14:paraId="573C7554" w14:textId="77777777" w:rsidR="00703D71" w:rsidRPr="00703D71" w:rsidRDefault="00703D71" w:rsidP="00703D71">
      <w:pPr>
        <w:rPr>
          <w:sz w:val="22"/>
          <w:szCs w:val="22"/>
        </w:rPr>
      </w:pPr>
      <w:r w:rsidRPr="00703D71">
        <w:rPr>
          <w:sz w:val="22"/>
          <w:szCs w:val="22"/>
        </w:rPr>
        <w:t>Šio vaisto negalima vartoti jaunesniems kaip 6 metų vaikams.</w:t>
      </w:r>
    </w:p>
    <w:p w14:paraId="456E02BD" w14:textId="77777777" w:rsidR="00703D71" w:rsidRPr="00703D71" w:rsidRDefault="00703D71" w:rsidP="00703D71">
      <w:pPr>
        <w:rPr>
          <w:sz w:val="22"/>
          <w:szCs w:val="22"/>
        </w:rPr>
      </w:pPr>
    </w:p>
    <w:p w14:paraId="286BE3BB" w14:textId="77777777" w:rsidR="00703D71" w:rsidRPr="00703D71" w:rsidRDefault="00703D71" w:rsidP="00703D71">
      <w:pPr>
        <w:rPr>
          <w:i/>
          <w:sz w:val="22"/>
          <w:szCs w:val="22"/>
        </w:rPr>
      </w:pPr>
      <w:r w:rsidRPr="00703D71">
        <w:rPr>
          <w:i/>
          <w:sz w:val="22"/>
          <w:szCs w:val="22"/>
        </w:rPr>
        <w:t>Senyviems pacientams</w:t>
      </w:r>
    </w:p>
    <w:p w14:paraId="4E0C32F5" w14:textId="77777777" w:rsidR="00703D71" w:rsidRPr="00703D71" w:rsidRDefault="00703D71" w:rsidP="00703D71">
      <w:pPr>
        <w:rPr>
          <w:sz w:val="22"/>
          <w:szCs w:val="22"/>
        </w:rPr>
      </w:pPr>
      <w:r w:rsidRPr="00703D71">
        <w:rPr>
          <w:sz w:val="22"/>
          <w:szCs w:val="22"/>
        </w:rPr>
        <w:t>Senyviems pacientams, kurių inkstų ir (arba) kepenų funkcija nesutrikusi, dozės keisti nereikia.</w:t>
      </w:r>
    </w:p>
    <w:p w14:paraId="450BB96B" w14:textId="77777777" w:rsidR="00703D71" w:rsidRPr="00703D71" w:rsidRDefault="00703D71" w:rsidP="00703D71">
      <w:pPr>
        <w:rPr>
          <w:sz w:val="22"/>
          <w:szCs w:val="22"/>
        </w:rPr>
      </w:pPr>
    </w:p>
    <w:p w14:paraId="6DD52498" w14:textId="77777777" w:rsidR="00703D71" w:rsidRPr="00703D71" w:rsidRDefault="00703D71" w:rsidP="00703D71">
      <w:pPr>
        <w:tabs>
          <w:tab w:val="left" w:pos="567"/>
        </w:tabs>
        <w:rPr>
          <w:i/>
          <w:sz w:val="22"/>
          <w:szCs w:val="22"/>
        </w:rPr>
      </w:pPr>
      <w:r w:rsidRPr="00703D71">
        <w:rPr>
          <w:i/>
          <w:sz w:val="22"/>
          <w:szCs w:val="22"/>
        </w:rPr>
        <w:lastRenderedPageBreak/>
        <w:t>Pacientams, kurių inkstų funkcija sutrikusi</w:t>
      </w:r>
    </w:p>
    <w:p w14:paraId="24E9DC8C" w14:textId="77777777" w:rsidR="00703D71" w:rsidRPr="00703D71" w:rsidRDefault="00703D71" w:rsidP="00703D71">
      <w:pPr>
        <w:tabs>
          <w:tab w:val="left" w:pos="567"/>
        </w:tabs>
        <w:rPr>
          <w:sz w:val="22"/>
          <w:szCs w:val="22"/>
        </w:rPr>
      </w:pPr>
      <w:r w:rsidRPr="00703D71">
        <w:rPr>
          <w:sz w:val="22"/>
          <w:szCs w:val="22"/>
        </w:rPr>
        <w:t>Žmonėms, kuriems yra sunkus inkstų funkcijos sutrikimas, vaistas gali kauptis organizme. Dozę gali prireikti mažinti ir (arba) ją vartoti rečiau (žr. „Įspėjimai ir atsargumo priemonės“).</w:t>
      </w:r>
    </w:p>
    <w:p w14:paraId="3ABEAE1E" w14:textId="77777777" w:rsidR="00703D71" w:rsidRPr="00703D71" w:rsidRDefault="00703D71" w:rsidP="00703D71">
      <w:pPr>
        <w:tabs>
          <w:tab w:val="left" w:pos="567"/>
        </w:tabs>
        <w:rPr>
          <w:sz w:val="22"/>
          <w:szCs w:val="22"/>
        </w:rPr>
      </w:pPr>
    </w:p>
    <w:p w14:paraId="402A84C6" w14:textId="77777777" w:rsidR="00703D71" w:rsidRPr="00703D71" w:rsidRDefault="00703D71" w:rsidP="00703D71">
      <w:pPr>
        <w:tabs>
          <w:tab w:val="left" w:pos="567"/>
        </w:tabs>
        <w:rPr>
          <w:i/>
          <w:sz w:val="22"/>
          <w:szCs w:val="22"/>
        </w:rPr>
      </w:pPr>
      <w:r w:rsidRPr="00703D71">
        <w:rPr>
          <w:i/>
          <w:sz w:val="22"/>
          <w:szCs w:val="22"/>
        </w:rPr>
        <w:t>Pacientams, kurių kepenų funkcija sutrikusi</w:t>
      </w:r>
    </w:p>
    <w:p w14:paraId="3A346B88" w14:textId="77777777" w:rsidR="00703D71" w:rsidRPr="00703D71" w:rsidRDefault="00703D71" w:rsidP="00703D71">
      <w:pPr>
        <w:tabs>
          <w:tab w:val="left" w:pos="567"/>
        </w:tabs>
        <w:rPr>
          <w:sz w:val="22"/>
          <w:szCs w:val="22"/>
        </w:rPr>
      </w:pPr>
      <w:r w:rsidRPr="00703D71">
        <w:rPr>
          <w:sz w:val="22"/>
          <w:szCs w:val="22"/>
        </w:rPr>
        <w:t>Žmonėms, sergantiems sunkia kepenų liga, dozę gali tekti sumažinti ir (arba) ją vartoti rečiau (žr. „Įspėjimai ir atsargumo priemonės“).</w:t>
      </w:r>
    </w:p>
    <w:p w14:paraId="080E24D0" w14:textId="77777777" w:rsidR="00703D71" w:rsidRPr="00703D71" w:rsidRDefault="00703D71" w:rsidP="00703D71">
      <w:pPr>
        <w:tabs>
          <w:tab w:val="left" w:pos="567"/>
        </w:tabs>
        <w:rPr>
          <w:b/>
          <w:sz w:val="22"/>
          <w:szCs w:val="22"/>
        </w:rPr>
      </w:pPr>
    </w:p>
    <w:p w14:paraId="21A70253" w14:textId="77777777" w:rsidR="00703D71" w:rsidRPr="00703D71" w:rsidRDefault="00703D71" w:rsidP="00703D71">
      <w:pPr>
        <w:rPr>
          <w:sz w:val="22"/>
          <w:szCs w:val="22"/>
        </w:rPr>
      </w:pPr>
      <w:r w:rsidRPr="00703D71">
        <w:rPr>
          <w:sz w:val="22"/>
          <w:szCs w:val="22"/>
        </w:rPr>
        <w:t>Gydomasis poveikis paprastai pasireiškia 2–5 vaisto vartojimo parą. Jei po penkių parų simptomai nepalengvėjo arba pasunkėjo, turite kreiptis į gydytoją, kuris Jums paskirs tolimesnį gydymą.</w:t>
      </w:r>
    </w:p>
    <w:p w14:paraId="1F10FDED" w14:textId="77777777" w:rsidR="00703D71" w:rsidRPr="00703D71" w:rsidRDefault="00703D71" w:rsidP="00703D71">
      <w:pPr>
        <w:tabs>
          <w:tab w:val="left" w:pos="567"/>
        </w:tabs>
        <w:rPr>
          <w:sz w:val="22"/>
          <w:szCs w:val="22"/>
        </w:rPr>
      </w:pPr>
    </w:p>
    <w:p w14:paraId="69EA236B" w14:textId="77777777" w:rsidR="00703D71" w:rsidRPr="00703D71" w:rsidRDefault="00703D71" w:rsidP="00703D71">
      <w:pPr>
        <w:rPr>
          <w:sz w:val="22"/>
          <w:szCs w:val="22"/>
        </w:rPr>
      </w:pPr>
      <w:r w:rsidRPr="00703D71">
        <w:rPr>
          <w:bCs/>
          <w:sz w:val="22"/>
          <w:szCs w:val="22"/>
        </w:rPr>
        <w:t>Jei šio vaisto poveikis Jums atrodo pernelyg stiprus arba per silpnas, pasitarkite su gydytoju.</w:t>
      </w:r>
    </w:p>
    <w:p w14:paraId="565DB429" w14:textId="77777777" w:rsidR="00703D71" w:rsidRPr="00703D71" w:rsidRDefault="00703D71" w:rsidP="00703D71">
      <w:pPr>
        <w:rPr>
          <w:b/>
          <w:bCs/>
          <w:sz w:val="22"/>
          <w:szCs w:val="22"/>
        </w:rPr>
      </w:pPr>
    </w:p>
    <w:p w14:paraId="63D55F23" w14:textId="77777777" w:rsidR="00703D71" w:rsidRPr="00703D71" w:rsidRDefault="00703D71" w:rsidP="00703D71">
      <w:pPr>
        <w:rPr>
          <w:b/>
          <w:bCs/>
          <w:sz w:val="22"/>
          <w:szCs w:val="22"/>
        </w:rPr>
      </w:pPr>
      <w:r w:rsidRPr="00703D71">
        <w:rPr>
          <w:b/>
          <w:bCs/>
          <w:sz w:val="22"/>
          <w:szCs w:val="22"/>
        </w:rPr>
        <w:t xml:space="preserve">Ką daryti pavartojus per didelę </w:t>
      </w: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r w:rsidRPr="00703D71">
        <w:rPr>
          <w:b/>
          <w:sz w:val="22"/>
          <w:szCs w:val="22"/>
        </w:rPr>
        <w:t xml:space="preserve"> </w:t>
      </w:r>
      <w:r w:rsidRPr="00703D71">
        <w:rPr>
          <w:b/>
          <w:bCs/>
          <w:sz w:val="22"/>
          <w:szCs w:val="22"/>
        </w:rPr>
        <w:t>dozę</w:t>
      </w:r>
    </w:p>
    <w:p w14:paraId="0BAF9E2E" w14:textId="77777777" w:rsidR="00703D71" w:rsidRPr="00703D71" w:rsidRDefault="00703D71" w:rsidP="00703D71">
      <w:pPr>
        <w:pStyle w:val="Pagrindinistekstas"/>
        <w:tabs>
          <w:tab w:val="left" w:pos="567"/>
        </w:tabs>
        <w:spacing w:after="0"/>
        <w:rPr>
          <w:szCs w:val="22"/>
        </w:rPr>
      </w:pPr>
      <w:r w:rsidRPr="00703D71">
        <w:rPr>
          <w:szCs w:val="22"/>
        </w:rPr>
        <w:t>Dar nebuvo aprašyta perdozavimo atvejų žmonėms. Nepaisant to, jei perdozavote vaisto, nedelsiant kreipkitės į gydytoją.</w:t>
      </w:r>
    </w:p>
    <w:p w14:paraId="6B5403BB" w14:textId="77777777" w:rsidR="00703D71" w:rsidRPr="00703D71" w:rsidRDefault="00703D71" w:rsidP="00703D71">
      <w:pPr>
        <w:rPr>
          <w:sz w:val="22"/>
          <w:szCs w:val="22"/>
        </w:rPr>
      </w:pPr>
    </w:p>
    <w:p w14:paraId="111FFF8B" w14:textId="77777777" w:rsidR="00703D71" w:rsidRPr="00703D71" w:rsidRDefault="00703D71" w:rsidP="00703D71">
      <w:pPr>
        <w:rPr>
          <w:b/>
          <w:bCs/>
          <w:sz w:val="22"/>
          <w:szCs w:val="22"/>
        </w:rPr>
      </w:pPr>
      <w:r w:rsidRPr="00703D71">
        <w:rPr>
          <w:b/>
          <w:bCs/>
          <w:sz w:val="22"/>
          <w:szCs w:val="22"/>
        </w:rPr>
        <w:t>Pamiršus pavartoti</w:t>
      </w:r>
      <w:r w:rsidRPr="00703D71">
        <w:rPr>
          <w:b/>
          <w:bCs/>
          <w:caps/>
          <w:sz w:val="22"/>
          <w:szCs w:val="22"/>
        </w:rPr>
        <w:t xml:space="preserve"> </w:t>
      </w: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p>
    <w:p w14:paraId="139B2C79" w14:textId="77777777" w:rsidR="00703D71" w:rsidRPr="00703D71" w:rsidRDefault="00703D71" w:rsidP="00703D71">
      <w:pPr>
        <w:rPr>
          <w:sz w:val="22"/>
          <w:szCs w:val="22"/>
        </w:rPr>
      </w:pPr>
      <w:r w:rsidRPr="00703D71">
        <w:rPr>
          <w:sz w:val="22"/>
          <w:szCs w:val="22"/>
        </w:rPr>
        <w:t xml:space="preserve">Negalima vartoti dvigubos dozės norint kompensuoti praleistą dozę. </w:t>
      </w:r>
    </w:p>
    <w:p w14:paraId="4305E18B" w14:textId="77777777" w:rsidR="00703D71" w:rsidRPr="00703D71" w:rsidRDefault="00703D71" w:rsidP="00703D71">
      <w:pPr>
        <w:rPr>
          <w:sz w:val="22"/>
          <w:szCs w:val="22"/>
        </w:rPr>
      </w:pPr>
      <w:r w:rsidRPr="00703D71">
        <w:rPr>
          <w:sz w:val="22"/>
          <w:szCs w:val="22"/>
        </w:rPr>
        <w:t>Jeigu kiltų daugiau klausimų dėl šio vaisto vartojimo, kreipkitės į gydytoją arba vaistininką.</w:t>
      </w:r>
    </w:p>
    <w:p w14:paraId="53AA6531" w14:textId="77777777" w:rsidR="00703D71" w:rsidRPr="00703D71" w:rsidRDefault="00703D71" w:rsidP="00703D71">
      <w:pPr>
        <w:rPr>
          <w:b/>
          <w:bCs/>
          <w:sz w:val="22"/>
          <w:szCs w:val="22"/>
        </w:rPr>
      </w:pPr>
    </w:p>
    <w:p w14:paraId="4AF8DE85" w14:textId="77777777" w:rsidR="00703D71" w:rsidRPr="00703D71" w:rsidRDefault="00703D71" w:rsidP="00703D71">
      <w:pPr>
        <w:rPr>
          <w:b/>
          <w:bCs/>
          <w:sz w:val="22"/>
          <w:szCs w:val="22"/>
        </w:rPr>
      </w:pPr>
    </w:p>
    <w:p w14:paraId="487D665D" w14:textId="77777777" w:rsidR="00703D71" w:rsidRPr="00703D71" w:rsidRDefault="00703D71" w:rsidP="00703D71">
      <w:pPr>
        <w:ind w:left="567" w:hanging="567"/>
        <w:rPr>
          <w:b/>
          <w:bCs/>
          <w:sz w:val="22"/>
          <w:szCs w:val="22"/>
        </w:rPr>
      </w:pPr>
      <w:r w:rsidRPr="00703D71">
        <w:rPr>
          <w:b/>
          <w:bCs/>
          <w:sz w:val="22"/>
          <w:szCs w:val="22"/>
        </w:rPr>
        <w:t>4.</w:t>
      </w:r>
      <w:r w:rsidRPr="00703D71">
        <w:rPr>
          <w:b/>
          <w:bCs/>
          <w:sz w:val="22"/>
          <w:szCs w:val="22"/>
        </w:rPr>
        <w:tab/>
        <w:t>Galimas šalutinis poveikis</w:t>
      </w:r>
    </w:p>
    <w:p w14:paraId="0DCCD3A8" w14:textId="77777777" w:rsidR="00703D71" w:rsidRPr="00703D71" w:rsidRDefault="00703D71" w:rsidP="00703D71">
      <w:pPr>
        <w:rPr>
          <w:sz w:val="22"/>
          <w:szCs w:val="22"/>
        </w:rPr>
      </w:pPr>
    </w:p>
    <w:p w14:paraId="05E08DA8" w14:textId="77777777" w:rsidR="00703D71" w:rsidRPr="00703D71" w:rsidRDefault="00703D71" w:rsidP="00703D71">
      <w:pPr>
        <w:tabs>
          <w:tab w:val="left" w:pos="567"/>
        </w:tabs>
        <w:rPr>
          <w:sz w:val="22"/>
          <w:szCs w:val="22"/>
        </w:rPr>
      </w:pPr>
      <w:r w:rsidRPr="00703D71">
        <w:rPr>
          <w:bCs/>
          <w:sz w:val="22"/>
          <w:szCs w:val="22"/>
        </w:rPr>
        <w:t>Šis vaistas</w:t>
      </w:r>
      <w:r w:rsidRPr="00703D71">
        <w:rPr>
          <w:sz w:val="22"/>
          <w:szCs w:val="22"/>
        </w:rPr>
        <w:t>, kaip ir visi kiti, gali sukelti šalutinį poveikį, nors jis pasireiškia ne visiems žmonėms.</w:t>
      </w:r>
    </w:p>
    <w:p w14:paraId="12A70D4C" w14:textId="77777777" w:rsidR="00703D71" w:rsidRPr="00703D71" w:rsidRDefault="00703D71" w:rsidP="00703D71">
      <w:pPr>
        <w:tabs>
          <w:tab w:val="left" w:pos="567"/>
        </w:tabs>
        <w:rPr>
          <w:sz w:val="22"/>
          <w:szCs w:val="22"/>
        </w:rPr>
      </w:pPr>
      <w:proofErr w:type="spellStart"/>
      <w:r w:rsidRPr="00703D71">
        <w:rPr>
          <w:sz w:val="22"/>
          <w:szCs w:val="22"/>
        </w:rPr>
        <w:t>Bromheksinas</w:t>
      </w:r>
      <w:proofErr w:type="spellEnd"/>
      <w:r w:rsidRPr="00703D71">
        <w:rPr>
          <w:sz w:val="22"/>
          <w:szCs w:val="22"/>
        </w:rPr>
        <w:t xml:space="preserve"> paprastai yra gerai toleruojamas.</w:t>
      </w:r>
    </w:p>
    <w:p w14:paraId="2DB5D6FB" w14:textId="77777777" w:rsidR="00703D71" w:rsidRPr="00703D71" w:rsidRDefault="00703D71" w:rsidP="00703D71">
      <w:pPr>
        <w:tabs>
          <w:tab w:val="left" w:pos="567"/>
        </w:tabs>
        <w:rPr>
          <w:sz w:val="22"/>
          <w:szCs w:val="22"/>
        </w:rPr>
      </w:pPr>
    </w:p>
    <w:p w14:paraId="340521C4" w14:textId="77777777" w:rsidR="00703D71" w:rsidRPr="00703D71" w:rsidRDefault="00703D71" w:rsidP="00703D71">
      <w:pPr>
        <w:jc w:val="both"/>
        <w:rPr>
          <w:sz w:val="22"/>
          <w:szCs w:val="22"/>
        </w:rPr>
      </w:pPr>
      <w:r w:rsidRPr="00703D71">
        <w:rPr>
          <w:sz w:val="22"/>
          <w:szCs w:val="22"/>
        </w:rPr>
        <w:t xml:space="preserve">Nutraukite vaisto vartojimą ir </w:t>
      </w:r>
      <w:r w:rsidRPr="00703D71">
        <w:rPr>
          <w:b/>
          <w:sz w:val="22"/>
          <w:szCs w:val="22"/>
        </w:rPr>
        <w:t>nedelsdami</w:t>
      </w:r>
      <w:r w:rsidRPr="00703D71">
        <w:rPr>
          <w:sz w:val="22"/>
          <w:szCs w:val="22"/>
        </w:rPr>
        <w:t xml:space="preserve"> kreipkitės į gydytoją, jei atsirado:</w:t>
      </w:r>
    </w:p>
    <w:p w14:paraId="43ED3A17" w14:textId="77777777" w:rsidR="00703D71" w:rsidRPr="00703D71" w:rsidRDefault="00703D71" w:rsidP="00703D71">
      <w:pPr>
        <w:pStyle w:val="Sraopastraipa"/>
        <w:numPr>
          <w:ilvl w:val="0"/>
          <w:numId w:val="2"/>
        </w:numPr>
        <w:ind w:left="567" w:hanging="567"/>
        <w:jc w:val="both"/>
        <w:rPr>
          <w:sz w:val="22"/>
          <w:szCs w:val="22"/>
        </w:rPr>
      </w:pPr>
      <w:r w:rsidRPr="00703D71">
        <w:rPr>
          <w:sz w:val="22"/>
          <w:szCs w:val="22"/>
        </w:rPr>
        <w:t>Pasunkėjęs kvėpavimas, lūpų, liežuvio ar gerklės patinimas, greitas širdies plakimas, žemas kraujospūdis, karščiavimas, drebulys, dilgėlinė, niežulys ar odos patinimas. Tai gali būti sunkios alerginės reakcijos, įskaitant anafilaksinį šoką, požymiai.</w:t>
      </w:r>
    </w:p>
    <w:p w14:paraId="7EDA4EAE" w14:textId="77777777" w:rsidR="00703D71" w:rsidRPr="00703D71" w:rsidRDefault="00703D71" w:rsidP="00703D71">
      <w:pPr>
        <w:pStyle w:val="Sraopastraipa"/>
        <w:numPr>
          <w:ilvl w:val="0"/>
          <w:numId w:val="2"/>
        </w:numPr>
        <w:ind w:left="567" w:hanging="567"/>
        <w:jc w:val="both"/>
        <w:rPr>
          <w:sz w:val="22"/>
          <w:szCs w:val="22"/>
        </w:rPr>
      </w:pPr>
      <w:r w:rsidRPr="00703D71">
        <w:rPr>
          <w:sz w:val="22"/>
          <w:szCs w:val="22"/>
        </w:rPr>
        <w:t xml:space="preserve">Odos ar gleivinės sutrikimai, įskaitant išbėrimą, paraudimą, uždegimą, lupimąsi ar pūslių atsiradimą. Tai gali būti labai sunkios odos reakcijos, vadinamos </w:t>
      </w:r>
      <w:proofErr w:type="spellStart"/>
      <w:r w:rsidRPr="00703D71">
        <w:rPr>
          <w:sz w:val="22"/>
          <w:szCs w:val="22"/>
        </w:rPr>
        <w:t>Stivenso</w:t>
      </w:r>
      <w:proofErr w:type="spellEnd"/>
      <w:r w:rsidRPr="00703D71">
        <w:rPr>
          <w:sz w:val="22"/>
          <w:szCs w:val="22"/>
        </w:rPr>
        <w:t xml:space="preserve"> ir Džonsono sindromu ir </w:t>
      </w:r>
      <w:proofErr w:type="spellStart"/>
      <w:r w:rsidRPr="00703D71">
        <w:rPr>
          <w:sz w:val="22"/>
          <w:szCs w:val="22"/>
        </w:rPr>
        <w:t>Lajelio</w:t>
      </w:r>
      <w:proofErr w:type="spellEnd"/>
      <w:r w:rsidRPr="00703D71">
        <w:rPr>
          <w:sz w:val="22"/>
          <w:szCs w:val="22"/>
        </w:rPr>
        <w:t xml:space="preserve"> sindromu, požymiai.</w:t>
      </w:r>
    </w:p>
    <w:p w14:paraId="1809709C" w14:textId="77777777" w:rsidR="00703D71" w:rsidRPr="00703D71" w:rsidRDefault="00703D71" w:rsidP="00703D71">
      <w:pPr>
        <w:tabs>
          <w:tab w:val="left" w:pos="567"/>
        </w:tabs>
        <w:rPr>
          <w:sz w:val="22"/>
          <w:szCs w:val="22"/>
        </w:rPr>
      </w:pPr>
    </w:p>
    <w:p w14:paraId="3D31CCD7" w14:textId="77777777" w:rsidR="00703D71" w:rsidRPr="00703D71" w:rsidRDefault="00703D71" w:rsidP="00703D71">
      <w:pPr>
        <w:jc w:val="both"/>
        <w:rPr>
          <w:sz w:val="22"/>
          <w:szCs w:val="22"/>
        </w:rPr>
      </w:pPr>
      <w:r w:rsidRPr="00703D71">
        <w:rPr>
          <w:b/>
          <w:bCs/>
          <w:sz w:val="22"/>
          <w:szCs w:val="22"/>
        </w:rPr>
        <w:t>Nedažni šalutinio poveikio reiškiniai (gali pasireikšti rečiau kaip 1 iš 100 asmenų):</w:t>
      </w:r>
    </w:p>
    <w:p w14:paraId="3A8C287A" w14:textId="77777777" w:rsidR="00703D71" w:rsidRPr="00703D71" w:rsidRDefault="00703D71" w:rsidP="00703D71">
      <w:pPr>
        <w:pStyle w:val="Sraopastraipa"/>
        <w:numPr>
          <w:ilvl w:val="0"/>
          <w:numId w:val="3"/>
        </w:numPr>
        <w:jc w:val="both"/>
        <w:rPr>
          <w:sz w:val="22"/>
          <w:szCs w:val="22"/>
        </w:rPr>
      </w:pPr>
      <w:r w:rsidRPr="00703D71">
        <w:rPr>
          <w:sz w:val="22"/>
          <w:szCs w:val="22"/>
        </w:rPr>
        <w:t>Virškinimo sutrikimas ar kiti lengvi virškinimo trakto sutrikimų simptomai</w:t>
      </w:r>
    </w:p>
    <w:p w14:paraId="2DF99807" w14:textId="77777777" w:rsidR="00703D71" w:rsidRPr="00703D71" w:rsidRDefault="00703D71" w:rsidP="00703D71">
      <w:pPr>
        <w:pStyle w:val="Sraopastraipa"/>
        <w:numPr>
          <w:ilvl w:val="0"/>
          <w:numId w:val="3"/>
        </w:numPr>
        <w:jc w:val="both"/>
        <w:rPr>
          <w:sz w:val="22"/>
          <w:szCs w:val="22"/>
        </w:rPr>
      </w:pPr>
      <w:r w:rsidRPr="00703D71">
        <w:rPr>
          <w:sz w:val="22"/>
          <w:szCs w:val="22"/>
        </w:rPr>
        <w:t>Kraujavimas iš virškinimo trakto</w:t>
      </w:r>
    </w:p>
    <w:p w14:paraId="5B4A17DD" w14:textId="77777777" w:rsidR="00703D71" w:rsidRPr="00703D71" w:rsidRDefault="00703D71" w:rsidP="00703D71">
      <w:pPr>
        <w:pStyle w:val="Sraopastraipa"/>
        <w:numPr>
          <w:ilvl w:val="0"/>
          <w:numId w:val="3"/>
        </w:numPr>
        <w:jc w:val="both"/>
        <w:rPr>
          <w:sz w:val="22"/>
          <w:szCs w:val="22"/>
        </w:rPr>
      </w:pPr>
      <w:r w:rsidRPr="00703D71">
        <w:rPr>
          <w:sz w:val="22"/>
          <w:szCs w:val="22"/>
        </w:rPr>
        <w:t>Seilėtekis</w:t>
      </w:r>
    </w:p>
    <w:p w14:paraId="44825286" w14:textId="77777777" w:rsidR="00703D71" w:rsidRPr="00703D71" w:rsidRDefault="00703D71" w:rsidP="00703D71">
      <w:pPr>
        <w:pStyle w:val="Sraopastraipa"/>
        <w:numPr>
          <w:ilvl w:val="0"/>
          <w:numId w:val="3"/>
        </w:numPr>
        <w:jc w:val="both"/>
        <w:rPr>
          <w:sz w:val="22"/>
          <w:szCs w:val="22"/>
        </w:rPr>
      </w:pPr>
      <w:r w:rsidRPr="00703D71">
        <w:rPr>
          <w:sz w:val="22"/>
          <w:szCs w:val="22"/>
        </w:rPr>
        <w:t>Pykinimas ar vėmimas</w:t>
      </w:r>
    </w:p>
    <w:p w14:paraId="56A4C555" w14:textId="77777777" w:rsidR="00703D71" w:rsidRPr="00703D71" w:rsidRDefault="00703D71" w:rsidP="00703D71">
      <w:pPr>
        <w:pStyle w:val="Sraopastraipa"/>
        <w:numPr>
          <w:ilvl w:val="0"/>
          <w:numId w:val="3"/>
        </w:numPr>
        <w:jc w:val="both"/>
        <w:rPr>
          <w:sz w:val="22"/>
          <w:szCs w:val="22"/>
        </w:rPr>
      </w:pPr>
      <w:r w:rsidRPr="00703D71">
        <w:rPr>
          <w:sz w:val="22"/>
          <w:szCs w:val="22"/>
        </w:rPr>
        <w:t>Pilvo skausmas</w:t>
      </w:r>
    </w:p>
    <w:p w14:paraId="0A3321E1" w14:textId="77777777" w:rsidR="00703D71" w:rsidRPr="00703D71" w:rsidRDefault="00703D71" w:rsidP="00703D71">
      <w:pPr>
        <w:pStyle w:val="Sraopastraipa"/>
        <w:numPr>
          <w:ilvl w:val="0"/>
          <w:numId w:val="3"/>
        </w:numPr>
        <w:jc w:val="both"/>
        <w:rPr>
          <w:sz w:val="22"/>
          <w:szCs w:val="22"/>
        </w:rPr>
      </w:pPr>
      <w:r w:rsidRPr="00703D71">
        <w:rPr>
          <w:sz w:val="22"/>
          <w:szCs w:val="22"/>
        </w:rPr>
        <w:t>Rėmuo</w:t>
      </w:r>
    </w:p>
    <w:p w14:paraId="66A7599A" w14:textId="77777777" w:rsidR="00703D71" w:rsidRPr="00703D71" w:rsidRDefault="00703D71" w:rsidP="00703D71">
      <w:pPr>
        <w:pStyle w:val="Sraopastraipa"/>
        <w:numPr>
          <w:ilvl w:val="0"/>
          <w:numId w:val="3"/>
        </w:numPr>
        <w:jc w:val="both"/>
        <w:rPr>
          <w:sz w:val="22"/>
          <w:szCs w:val="22"/>
        </w:rPr>
      </w:pPr>
      <w:r w:rsidRPr="00703D71">
        <w:rPr>
          <w:sz w:val="22"/>
          <w:szCs w:val="22"/>
        </w:rPr>
        <w:t>Vidurių užkietėjimas</w:t>
      </w:r>
    </w:p>
    <w:p w14:paraId="3D2550DF" w14:textId="77777777" w:rsidR="00703D71" w:rsidRPr="00703D71" w:rsidRDefault="00703D71" w:rsidP="00703D71">
      <w:pPr>
        <w:tabs>
          <w:tab w:val="left" w:pos="567"/>
        </w:tabs>
        <w:rPr>
          <w:sz w:val="22"/>
          <w:szCs w:val="22"/>
        </w:rPr>
      </w:pPr>
    </w:p>
    <w:p w14:paraId="5B9C5260" w14:textId="77777777" w:rsidR="00703D71" w:rsidRPr="00703D71" w:rsidRDefault="00703D71" w:rsidP="00703D71">
      <w:pPr>
        <w:jc w:val="both"/>
        <w:rPr>
          <w:sz w:val="22"/>
          <w:szCs w:val="22"/>
        </w:rPr>
      </w:pPr>
      <w:r w:rsidRPr="00703D71">
        <w:rPr>
          <w:b/>
          <w:bCs/>
          <w:sz w:val="22"/>
          <w:szCs w:val="22"/>
        </w:rPr>
        <w:t>Reti šalutinio poveikio reiškiniai (gali pasireikšti rečiau kaip 1 iš 1 000 asmenų):</w:t>
      </w:r>
    </w:p>
    <w:p w14:paraId="17112523" w14:textId="77777777" w:rsidR="00703D71" w:rsidRPr="00703D71" w:rsidRDefault="00703D71" w:rsidP="00703D71">
      <w:pPr>
        <w:pStyle w:val="Sraopastraipa"/>
        <w:numPr>
          <w:ilvl w:val="0"/>
          <w:numId w:val="4"/>
        </w:numPr>
        <w:jc w:val="both"/>
        <w:rPr>
          <w:sz w:val="22"/>
          <w:szCs w:val="22"/>
        </w:rPr>
      </w:pPr>
      <w:r w:rsidRPr="00703D71">
        <w:rPr>
          <w:sz w:val="22"/>
          <w:szCs w:val="22"/>
        </w:rPr>
        <w:t>Padidėjusio jautrumo reakcijos</w:t>
      </w:r>
    </w:p>
    <w:p w14:paraId="07CA77A6" w14:textId="77777777" w:rsidR="00703D71" w:rsidRPr="00703D71" w:rsidRDefault="00703D71" w:rsidP="00703D71">
      <w:pPr>
        <w:pStyle w:val="Sraopastraipa"/>
        <w:numPr>
          <w:ilvl w:val="0"/>
          <w:numId w:val="4"/>
        </w:numPr>
        <w:jc w:val="both"/>
        <w:rPr>
          <w:sz w:val="22"/>
          <w:szCs w:val="22"/>
        </w:rPr>
      </w:pPr>
      <w:r w:rsidRPr="00703D71">
        <w:rPr>
          <w:sz w:val="22"/>
          <w:szCs w:val="22"/>
        </w:rPr>
        <w:t>Išbėrimas, dilgėlinė</w:t>
      </w:r>
    </w:p>
    <w:p w14:paraId="7D5CDD2A" w14:textId="77777777" w:rsidR="00703D71" w:rsidRPr="00703D71" w:rsidRDefault="00703D71" w:rsidP="00703D71">
      <w:pPr>
        <w:pStyle w:val="Sraopastraipa"/>
        <w:numPr>
          <w:ilvl w:val="0"/>
          <w:numId w:val="4"/>
        </w:numPr>
        <w:jc w:val="both"/>
        <w:rPr>
          <w:sz w:val="22"/>
          <w:szCs w:val="22"/>
        </w:rPr>
      </w:pPr>
      <w:r w:rsidRPr="00703D71">
        <w:rPr>
          <w:sz w:val="22"/>
          <w:szCs w:val="22"/>
        </w:rPr>
        <w:t>Galvos skausmas</w:t>
      </w:r>
    </w:p>
    <w:p w14:paraId="6E9D877F" w14:textId="77777777" w:rsidR="00703D71" w:rsidRPr="00703D71" w:rsidRDefault="00703D71" w:rsidP="00703D71">
      <w:pPr>
        <w:pStyle w:val="Sraopastraipa"/>
        <w:numPr>
          <w:ilvl w:val="0"/>
          <w:numId w:val="4"/>
        </w:numPr>
        <w:jc w:val="both"/>
        <w:rPr>
          <w:sz w:val="22"/>
          <w:szCs w:val="22"/>
        </w:rPr>
      </w:pPr>
      <w:r w:rsidRPr="00703D71">
        <w:rPr>
          <w:sz w:val="22"/>
          <w:szCs w:val="22"/>
        </w:rPr>
        <w:t>Galvos svaigimas</w:t>
      </w:r>
    </w:p>
    <w:p w14:paraId="2C63FB10" w14:textId="77777777" w:rsidR="00703D71" w:rsidRPr="00703D71" w:rsidRDefault="00703D71" w:rsidP="00703D71">
      <w:pPr>
        <w:pStyle w:val="Sraopastraipa"/>
        <w:numPr>
          <w:ilvl w:val="0"/>
          <w:numId w:val="4"/>
        </w:numPr>
        <w:jc w:val="both"/>
        <w:rPr>
          <w:sz w:val="22"/>
          <w:szCs w:val="22"/>
        </w:rPr>
      </w:pPr>
      <w:r w:rsidRPr="00703D71">
        <w:rPr>
          <w:sz w:val="22"/>
          <w:szCs w:val="22"/>
        </w:rPr>
        <w:t xml:space="preserve">Padidėjusi kūno temperatūra (paprastai kartu su </w:t>
      </w:r>
      <w:proofErr w:type="spellStart"/>
      <w:r w:rsidRPr="00703D71">
        <w:rPr>
          <w:sz w:val="22"/>
          <w:szCs w:val="22"/>
        </w:rPr>
        <w:t>šaltkrėčiu</w:t>
      </w:r>
      <w:proofErr w:type="spellEnd"/>
      <w:r w:rsidRPr="00703D71">
        <w:rPr>
          <w:sz w:val="22"/>
          <w:szCs w:val="22"/>
        </w:rPr>
        <w:t xml:space="preserve"> ir prakaitavimu)</w:t>
      </w:r>
    </w:p>
    <w:p w14:paraId="12A36C42" w14:textId="77777777" w:rsidR="00703D71" w:rsidRPr="00703D71" w:rsidRDefault="00703D71" w:rsidP="00703D71">
      <w:pPr>
        <w:pStyle w:val="Sraopastraipa"/>
        <w:numPr>
          <w:ilvl w:val="0"/>
          <w:numId w:val="4"/>
        </w:numPr>
        <w:jc w:val="both"/>
        <w:rPr>
          <w:sz w:val="22"/>
          <w:szCs w:val="22"/>
        </w:rPr>
      </w:pPr>
      <w:r w:rsidRPr="00703D71">
        <w:rPr>
          <w:sz w:val="22"/>
          <w:szCs w:val="22"/>
        </w:rPr>
        <w:t xml:space="preserve">Skystos </w:t>
      </w:r>
      <w:proofErr w:type="spellStart"/>
      <w:r w:rsidRPr="00703D71">
        <w:rPr>
          <w:sz w:val="22"/>
          <w:szCs w:val="22"/>
        </w:rPr>
        <w:t>iškyros</w:t>
      </w:r>
      <w:proofErr w:type="spellEnd"/>
      <w:r w:rsidRPr="00703D71">
        <w:rPr>
          <w:sz w:val="22"/>
          <w:szCs w:val="22"/>
        </w:rPr>
        <w:t xml:space="preserve"> iš nosies, burnos ir kvėpavimo takų gleivinės sausumas.</w:t>
      </w:r>
    </w:p>
    <w:p w14:paraId="227CD27B" w14:textId="77777777" w:rsidR="00703D71" w:rsidRPr="00703D71" w:rsidRDefault="00703D71" w:rsidP="00703D71">
      <w:pPr>
        <w:tabs>
          <w:tab w:val="left" w:pos="567"/>
        </w:tabs>
        <w:rPr>
          <w:sz w:val="22"/>
          <w:szCs w:val="22"/>
        </w:rPr>
      </w:pPr>
    </w:p>
    <w:p w14:paraId="29A37C7F" w14:textId="77777777" w:rsidR="00703D71" w:rsidRPr="00703D71" w:rsidRDefault="00703D71" w:rsidP="00703D71">
      <w:pPr>
        <w:jc w:val="both"/>
        <w:rPr>
          <w:sz w:val="22"/>
          <w:szCs w:val="22"/>
        </w:rPr>
      </w:pPr>
      <w:r w:rsidRPr="00703D71">
        <w:rPr>
          <w:b/>
          <w:bCs/>
          <w:sz w:val="22"/>
          <w:szCs w:val="22"/>
        </w:rPr>
        <w:t>Šalutinio poveikio reiškiniai, kurių dažnis nežinomas (negali būti apskaičiuotas pagal turimus duomenis):</w:t>
      </w:r>
    </w:p>
    <w:p w14:paraId="7FEBD65F" w14:textId="77777777" w:rsidR="00703D71" w:rsidRPr="00703D71" w:rsidRDefault="00703D71" w:rsidP="00703D71">
      <w:pPr>
        <w:numPr>
          <w:ilvl w:val="0"/>
          <w:numId w:val="5"/>
        </w:numPr>
        <w:jc w:val="both"/>
        <w:rPr>
          <w:sz w:val="22"/>
          <w:szCs w:val="22"/>
        </w:rPr>
      </w:pPr>
      <w:r w:rsidRPr="00703D71">
        <w:rPr>
          <w:sz w:val="22"/>
          <w:szCs w:val="22"/>
        </w:rPr>
        <w:t xml:space="preserve">Anafilaksinės reakcijos, įskaitant anafilaksinį šoką, </w:t>
      </w:r>
      <w:proofErr w:type="spellStart"/>
      <w:r w:rsidRPr="00703D71">
        <w:rPr>
          <w:sz w:val="22"/>
          <w:szCs w:val="22"/>
        </w:rPr>
        <w:t>angioneurozinę</w:t>
      </w:r>
      <w:proofErr w:type="spellEnd"/>
      <w:r w:rsidRPr="00703D71">
        <w:rPr>
          <w:sz w:val="22"/>
          <w:szCs w:val="22"/>
        </w:rPr>
        <w:t xml:space="preserve"> edema (greitai besivystantį odos, gleivinės, po oda ar gleivine esančių audinių tinimą) ir niežėjimą </w:t>
      </w:r>
    </w:p>
    <w:p w14:paraId="158BEA3C" w14:textId="77777777" w:rsidR="00703D71" w:rsidRPr="00703D71" w:rsidRDefault="00703D71" w:rsidP="00703D71">
      <w:pPr>
        <w:numPr>
          <w:ilvl w:val="0"/>
          <w:numId w:val="5"/>
        </w:numPr>
        <w:jc w:val="both"/>
        <w:rPr>
          <w:sz w:val="22"/>
          <w:szCs w:val="22"/>
        </w:rPr>
      </w:pPr>
      <w:r w:rsidRPr="00703D71">
        <w:rPr>
          <w:sz w:val="22"/>
          <w:szCs w:val="22"/>
        </w:rPr>
        <w:lastRenderedPageBreak/>
        <w:t xml:space="preserve">Sunkios nepageidaujamos poodinės reakcijos (įskaitant daugiaformę </w:t>
      </w:r>
      <w:proofErr w:type="spellStart"/>
      <w:r w:rsidRPr="00703D71">
        <w:rPr>
          <w:sz w:val="22"/>
          <w:szCs w:val="22"/>
        </w:rPr>
        <w:t>eritemą</w:t>
      </w:r>
      <w:proofErr w:type="spellEnd"/>
      <w:r w:rsidRPr="00703D71">
        <w:rPr>
          <w:sz w:val="22"/>
          <w:szCs w:val="22"/>
        </w:rPr>
        <w:t xml:space="preserve">, </w:t>
      </w:r>
      <w:proofErr w:type="spellStart"/>
      <w:r w:rsidRPr="00703D71">
        <w:rPr>
          <w:sz w:val="22"/>
          <w:szCs w:val="22"/>
        </w:rPr>
        <w:t>Stivenso</w:t>
      </w:r>
      <w:proofErr w:type="spellEnd"/>
      <w:r w:rsidRPr="00703D71">
        <w:rPr>
          <w:sz w:val="22"/>
          <w:szCs w:val="22"/>
        </w:rPr>
        <w:t xml:space="preserve">-Džonsono sindromą / toksinę epidermio </w:t>
      </w:r>
      <w:proofErr w:type="spellStart"/>
      <w:r w:rsidRPr="00703D71">
        <w:rPr>
          <w:sz w:val="22"/>
          <w:szCs w:val="22"/>
        </w:rPr>
        <w:t>nekrolizę</w:t>
      </w:r>
      <w:proofErr w:type="spellEnd"/>
      <w:r w:rsidRPr="00703D71">
        <w:rPr>
          <w:sz w:val="22"/>
          <w:szCs w:val="22"/>
        </w:rPr>
        <w:t xml:space="preserve"> ir ūminę </w:t>
      </w:r>
      <w:proofErr w:type="spellStart"/>
      <w:r w:rsidRPr="00703D71">
        <w:rPr>
          <w:sz w:val="22"/>
          <w:szCs w:val="22"/>
        </w:rPr>
        <w:t>generalizuotą</w:t>
      </w:r>
      <w:proofErr w:type="spellEnd"/>
      <w:r w:rsidRPr="00703D71">
        <w:rPr>
          <w:sz w:val="22"/>
          <w:szCs w:val="22"/>
        </w:rPr>
        <w:t xml:space="preserve"> </w:t>
      </w:r>
      <w:proofErr w:type="spellStart"/>
      <w:r w:rsidRPr="00703D71">
        <w:rPr>
          <w:sz w:val="22"/>
          <w:szCs w:val="22"/>
        </w:rPr>
        <w:t>egzanterminę</w:t>
      </w:r>
      <w:proofErr w:type="spellEnd"/>
      <w:r w:rsidRPr="00703D71">
        <w:rPr>
          <w:sz w:val="22"/>
          <w:szCs w:val="22"/>
        </w:rPr>
        <w:t xml:space="preserve"> </w:t>
      </w:r>
      <w:proofErr w:type="spellStart"/>
      <w:r w:rsidRPr="00703D71">
        <w:rPr>
          <w:sz w:val="22"/>
          <w:szCs w:val="22"/>
        </w:rPr>
        <w:t>pustuliozę</w:t>
      </w:r>
      <w:proofErr w:type="spellEnd"/>
      <w:r w:rsidRPr="00703D71">
        <w:rPr>
          <w:sz w:val="22"/>
          <w:szCs w:val="22"/>
        </w:rPr>
        <w:t>)</w:t>
      </w:r>
    </w:p>
    <w:p w14:paraId="33A5ACAE" w14:textId="77777777" w:rsidR="00703D71" w:rsidRPr="00703D71" w:rsidRDefault="00703D71" w:rsidP="00703D71">
      <w:pPr>
        <w:pStyle w:val="Sraopastraipa"/>
        <w:numPr>
          <w:ilvl w:val="0"/>
          <w:numId w:val="5"/>
        </w:numPr>
        <w:jc w:val="both"/>
        <w:rPr>
          <w:sz w:val="22"/>
          <w:szCs w:val="22"/>
        </w:rPr>
      </w:pPr>
      <w:r w:rsidRPr="00703D71">
        <w:rPr>
          <w:sz w:val="22"/>
          <w:szCs w:val="22"/>
        </w:rPr>
        <w:t xml:space="preserve">Laikini kepenų funkcijos tyrimų </w:t>
      </w:r>
      <w:proofErr w:type="spellStart"/>
      <w:r w:rsidRPr="00703D71">
        <w:rPr>
          <w:sz w:val="22"/>
          <w:szCs w:val="22"/>
        </w:rPr>
        <w:t>rezultatatų</w:t>
      </w:r>
      <w:proofErr w:type="spellEnd"/>
      <w:r w:rsidRPr="00703D71">
        <w:rPr>
          <w:sz w:val="22"/>
          <w:szCs w:val="22"/>
        </w:rPr>
        <w:t xml:space="preserve"> pokyčiai (padidėjęs fermentų </w:t>
      </w:r>
      <w:proofErr w:type="spellStart"/>
      <w:r w:rsidRPr="00703D71">
        <w:rPr>
          <w:sz w:val="22"/>
          <w:szCs w:val="22"/>
        </w:rPr>
        <w:t>aminotransferazių</w:t>
      </w:r>
      <w:proofErr w:type="spellEnd"/>
      <w:r w:rsidRPr="00703D71">
        <w:rPr>
          <w:sz w:val="22"/>
          <w:szCs w:val="22"/>
        </w:rPr>
        <w:t xml:space="preserve"> aktyvumas kraujo serume).</w:t>
      </w:r>
    </w:p>
    <w:p w14:paraId="75DE617B" w14:textId="77777777" w:rsidR="00703D71" w:rsidRPr="00703D71" w:rsidRDefault="00703D71" w:rsidP="00703D71">
      <w:pPr>
        <w:tabs>
          <w:tab w:val="left" w:pos="567"/>
        </w:tabs>
        <w:rPr>
          <w:sz w:val="22"/>
          <w:szCs w:val="22"/>
        </w:rPr>
      </w:pPr>
    </w:p>
    <w:p w14:paraId="6F4E9674" w14:textId="77777777" w:rsidR="00703D71" w:rsidRPr="00703D71" w:rsidRDefault="00703D71" w:rsidP="00703D71">
      <w:pPr>
        <w:tabs>
          <w:tab w:val="left" w:pos="567"/>
        </w:tabs>
        <w:rPr>
          <w:b/>
          <w:snapToGrid w:val="0"/>
          <w:sz w:val="22"/>
          <w:szCs w:val="22"/>
          <w:lang w:eastAsia="en-US"/>
        </w:rPr>
      </w:pPr>
      <w:r w:rsidRPr="00703D71">
        <w:rPr>
          <w:b/>
          <w:noProof/>
          <w:snapToGrid w:val="0"/>
          <w:sz w:val="22"/>
          <w:szCs w:val="22"/>
          <w:lang w:eastAsia="en-US"/>
        </w:rPr>
        <w:t>Pranešimas apie šalutinį poveikį</w:t>
      </w:r>
    </w:p>
    <w:p w14:paraId="34EEDA33" w14:textId="77777777" w:rsidR="00703D71" w:rsidRPr="00703D71" w:rsidRDefault="00703D71" w:rsidP="00703D71">
      <w:pPr>
        <w:tabs>
          <w:tab w:val="left" w:pos="567"/>
        </w:tabs>
        <w:spacing w:line="260" w:lineRule="exact"/>
        <w:ind w:right="-449"/>
        <w:rPr>
          <w:sz w:val="22"/>
          <w:szCs w:val="22"/>
        </w:rPr>
      </w:pPr>
      <w:r w:rsidRPr="00703D71">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03D71">
        <w:rPr>
          <w:sz w:val="22"/>
          <w:szCs w:val="22"/>
          <w:u w:val="single"/>
        </w:rPr>
        <w:t>https://vvkt.lrv.lt/lt/</w:t>
      </w:r>
      <w:r w:rsidRPr="00703D71">
        <w:rPr>
          <w:sz w:val="22"/>
          <w:szCs w:val="22"/>
        </w:rPr>
        <w:t xml:space="preserve"> nurodytais būdais arba paskambinti nemokamu telefonu +370 800 73 568. Pranešdami apie šalutinį poveikį galite mums padėti gauti daugiau informacijos apie šio vaisto saugumą.</w:t>
      </w:r>
    </w:p>
    <w:p w14:paraId="4A35AC52" w14:textId="77777777" w:rsidR="00703D71" w:rsidRPr="00703D71" w:rsidRDefault="00703D71" w:rsidP="00703D71">
      <w:pPr>
        <w:tabs>
          <w:tab w:val="left" w:pos="567"/>
        </w:tabs>
        <w:rPr>
          <w:sz w:val="22"/>
          <w:szCs w:val="22"/>
        </w:rPr>
      </w:pPr>
    </w:p>
    <w:p w14:paraId="08209ECF" w14:textId="77777777" w:rsidR="00703D71" w:rsidRPr="00703D71" w:rsidRDefault="00703D71" w:rsidP="00703D71">
      <w:pPr>
        <w:rPr>
          <w:sz w:val="22"/>
          <w:szCs w:val="22"/>
        </w:rPr>
      </w:pPr>
    </w:p>
    <w:p w14:paraId="66791695" w14:textId="77777777" w:rsidR="00703D71" w:rsidRPr="00703D71" w:rsidRDefault="00703D71" w:rsidP="00703D71">
      <w:pPr>
        <w:ind w:left="567" w:hanging="567"/>
        <w:rPr>
          <w:b/>
          <w:bCs/>
          <w:sz w:val="22"/>
          <w:szCs w:val="22"/>
        </w:rPr>
      </w:pPr>
      <w:r w:rsidRPr="00703D71">
        <w:rPr>
          <w:b/>
          <w:bCs/>
          <w:sz w:val="22"/>
          <w:szCs w:val="22"/>
        </w:rPr>
        <w:t>5.</w:t>
      </w:r>
      <w:r w:rsidRPr="00703D71">
        <w:rPr>
          <w:b/>
          <w:bCs/>
          <w:sz w:val="22"/>
          <w:szCs w:val="22"/>
        </w:rPr>
        <w:tab/>
      </w:r>
      <w:r w:rsidRPr="00703D71">
        <w:rPr>
          <w:b/>
          <w:bCs/>
          <w:caps/>
          <w:sz w:val="22"/>
          <w:szCs w:val="22"/>
        </w:rPr>
        <w:t>K</w:t>
      </w:r>
      <w:r w:rsidRPr="00703D71">
        <w:rPr>
          <w:b/>
          <w:bCs/>
          <w:sz w:val="22"/>
          <w:szCs w:val="22"/>
        </w:rPr>
        <w:t>aip laikyti</w:t>
      </w:r>
      <w:r w:rsidRPr="00703D71">
        <w:rPr>
          <w:b/>
          <w:bCs/>
          <w:caps/>
          <w:sz w:val="22"/>
          <w:szCs w:val="22"/>
        </w:rPr>
        <w:t xml:space="preserve"> </w:t>
      </w: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p>
    <w:p w14:paraId="4E64327C" w14:textId="77777777" w:rsidR="00703D71" w:rsidRPr="00703D71" w:rsidRDefault="00703D71" w:rsidP="00703D71">
      <w:pPr>
        <w:rPr>
          <w:sz w:val="22"/>
          <w:szCs w:val="22"/>
        </w:rPr>
      </w:pPr>
    </w:p>
    <w:p w14:paraId="74F1AF83" w14:textId="77777777" w:rsidR="00703D71" w:rsidRPr="00703D71" w:rsidRDefault="00703D71" w:rsidP="00703D71">
      <w:pPr>
        <w:tabs>
          <w:tab w:val="left" w:pos="567"/>
        </w:tabs>
        <w:rPr>
          <w:sz w:val="22"/>
          <w:szCs w:val="22"/>
        </w:rPr>
      </w:pPr>
      <w:r w:rsidRPr="00703D71">
        <w:rPr>
          <w:sz w:val="22"/>
          <w:szCs w:val="22"/>
        </w:rPr>
        <w:t>Šį vaistą laikykite vaikams nepastebimoje ir nepasiekiamoje vietoje.</w:t>
      </w:r>
    </w:p>
    <w:p w14:paraId="76E72714" w14:textId="77777777" w:rsidR="00703D71" w:rsidRPr="00703D71" w:rsidRDefault="00703D71" w:rsidP="00703D71">
      <w:pPr>
        <w:tabs>
          <w:tab w:val="left" w:pos="567"/>
        </w:tabs>
        <w:rPr>
          <w:sz w:val="22"/>
          <w:szCs w:val="22"/>
        </w:rPr>
      </w:pPr>
    </w:p>
    <w:p w14:paraId="1CD31916" w14:textId="77777777" w:rsidR="00703D71" w:rsidRPr="00703D71" w:rsidRDefault="00703D71" w:rsidP="00703D71">
      <w:pPr>
        <w:tabs>
          <w:tab w:val="left" w:pos="567"/>
        </w:tabs>
        <w:rPr>
          <w:sz w:val="22"/>
          <w:szCs w:val="22"/>
        </w:rPr>
      </w:pPr>
      <w:r w:rsidRPr="00703D71">
        <w:rPr>
          <w:sz w:val="22"/>
          <w:szCs w:val="22"/>
        </w:rPr>
        <w:t>Laikyti ne aukštesnėje kaip 25 </w:t>
      </w:r>
      <w:r w:rsidRPr="00703D71">
        <w:rPr>
          <w:sz w:val="22"/>
          <w:szCs w:val="22"/>
        </w:rPr>
        <w:sym w:font="Symbol" w:char="F0B0"/>
      </w:r>
      <w:r w:rsidRPr="00703D71">
        <w:rPr>
          <w:sz w:val="22"/>
          <w:szCs w:val="22"/>
        </w:rPr>
        <w:t>C temperatūroje.</w:t>
      </w:r>
    </w:p>
    <w:p w14:paraId="69762D58" w14:textId="77777777" w:rsidR="00703D71" w:rsidRPr="00703D71" w:rsidRDefault="00703D71" w:rsidP="00703D71">
      <w:pPr>
        <w:tabs>
          <w:tab w:val="left" w:pos="567"/>
        </w:tabs>
        <w:rPr>
          <w:sz w:val="22"/>
          <w:szCs w:val="22"/>
        </w:rPr>
      </w:pPr>
    </w:p>
    <w:p w14:paraId="75B66654" w14:textId="77777777" w:rsidR="00703D71" w:rsidRPr="00703D71" w:rsidRDefault="00703D71" w:rsidP="00703D71">
      <w:pPr>
        <w:rPr>
          <w:sz w:val="22"/>
          <w:szCs w:val="22"/>
        </w:rPr>
      </w:pPr>
      <w:r w:rsidRPr="00703D71">
        <w:rPr>
          <w:sz w:val="22"/>
          <w:szCs w:val="22"/>
        </w:rPr>
        <w:t>Laikyti gamintojo pakuotėje, kad vaistas būtų apsaugotas nuo šviesos ir drėgmės.</w:t>
      </w:r>
    </w:p>
    <w:p w14:paraId="71808ACA" w14:textId="77777777" w:rsidR="00703D71" w:rsidRPr="00703D71" w:rsidRDefault="00703D71" w:rsidP="00703D71">
      <w:pPr>
        <w:tabs>
          <w:tab w:val="left" w:pos="567"/>
        </w:tabs>
        <w:rPr>
          <w:sz w:val="22"/>
          <w:szCs w:val="22"/>
        </w:rPr>
      </w:pPr>
    </w:p>
    <w:p w14:paraId="6B596556" w14:textId="77777777" w:rsidR="00703D71" w:rsidRPr="00703D71" w:rsidRDefault="00703D71" w:rsidP="00703D71">
      <w:pPr>
        <w:pStyle w:val="BTEMEASMCA"/>
        <w:rPr>
          <w:noProof w:val="0"/>
        </w:rPr>
      </w:pPr>
      <w:r w:rsidRPr="00703D71">
        <w:rPr>
          <w:noProof w:val="0"/>
        </w:rPr>
        <w:t xml:space="preserve">Ant dėžutės po „Tinka iki“ ir lizdinės plokštelės nurodytam tinkamumo laikui pasibaigus, </w:t>
      </w:r>
      <w:r w:rsidRPr="00703D71">
        <w:t xml:space="preserve">šio vaisto </w:t>
      </w:r>
      <w:r w:rsidRPr="00703D71">
        <w:rPr>
          <w:noProof w:val="0"/>
        </w:rPr>
        <w:t>vartoti negalima. Vaistas tinkamas vartoti iki paskutinės nurodyto mėnesio dienos.</w:t>
      </w:r>
    </w:p>
    <w:p w14:paraId="5F917B1E" w14:textId="77777777" w:rsidR="00703D71" w:rsidRPr="00703D71" w:rsidRDefault="00703D71" w:rsidP="00703D71">
      <w:pPr>
        <w:pStyle w:val="BTEMEASMCA"/>
        <w:rPr>
          <w:noProof w:val="0"/>
        </w:rPr>
      </w:pPr>
    </w:p>
    <w:p w14:paraId="6B2D16DF" w14:textId="77777777" w:rsidR="00703D71" w:rsidRPr="00703D71" w:rsidRDefault="00703D71" w:rsidP="00703D71">
      <w:pPr>
        <w:pStyle w:val="BTEMEASMCA"/>
        <w:rPr>
          <w:noProof w:val="0"/>
        </w:rPr>
      </w:pPr>
      <w:r w:rsidRPr="00703D71">
        <w:rPr>
          <w:noProof w:val="0"/>
        </w:rPr>
        <w:t>Vaistų negalima išmesti į kanalizaciją arba su buitinėmis atliekomis. Kaip išmesti nereikalingus vaistus, klauskite vaistininko. Šios priemonės padės apsaugoti aplinką.</w:t>
      </w:r>
    </w:p>
    <w:p w14:paraId="3BD35535" w14:textId="77777777" w:rsidR="00703D71" w:rsidRPr="00703D71" w:rsidRDefault="00703D71" w:rsidP="00703D71">
      <w:pPr>
        <w:rPr>
          <w:sz w:val="22"/>
          <w:szCs w:val="22"/>
        </w:rPr>
      </w:pPr>
    </w:p>
    <w:p w14:paraId="3578B72F" w14:textId="77777777" w:rsidR="00703D71" w:rsidRPr="00703D71" w:rsidRDefault="00703D71" w:rsidP="00703D71">
      <w:pPr>
        <w:rPr>
          <w:sz w:val="22"/>
          <w:szCs w:val="22"/>
        </w:rPr>
      </w:pPr>
    </w:p>
    <w:p w14:paraId="7318533F" w14:textId="77777777" w:rsidR="00703D71" w:rsidRPr="00703D71" w:rsidRDefault="00703D71" w:rsidP="00703D71">
      <w:pPr>
        <w:ind w:left="567" w:hanging="567"/>
        <w:rPr>
          <w:b/>
          <w:bCs/>
          <w:sz w:val="22"/>
          <w:szCs w:val="22"/>
        </w:rPr>
      </w:pPr>
      <w:r w:rsidRPr="00703D71">
        <w:rPr>
          <w:b/>
          <w:bCs/>
          <w:sz w:val="22"/>
          <w:szCs w:val="22"/>
        </w:rPr>
        <w:t>6.</w:t>
      </w:r>
      <w:r w:rsidRPr="00703D71">
        <w:rPr>
          <w:b/>
          <w:bCs/>
          <w:sz w:val="22"/>
          <w:szCs w:val="22"/>
        </w:rPr>
        <w:tab/>
        <w:t>Pakuotės turinys ir kita informacija</w:t>
      </w:r>
    </w:p>
    <w:p w14:paraId="073E9B8A" w14:textId="77777777" w:rsidR="00703D71" w:rsidRPr="00703D71" w:rsidRDefault="00703D71" w:rsidP="00703D71">
      <w:pPr>
        <w:rPr>
          <w:sz w:val="22"/>
          <w:szCs w:val="22"/>
        </w:rPr>
      </w:pPr>
    </w:p>
    <w:p w14:paraId="07E1B628" w14:textId="77777777" w:rsidR="00703D71" w:rsidRPr="00703D71" w:rsidRDefault="00703D71" w:rsidP="00703D71">
      <w:pPr>
        <w:rPr>
          <w:b/>
          <w:sz w:val="22"/>
          <w:szCs w:val="22"/>
        </w:rPr>
      </w:pPr>
      <w:r w:rsidRPr="00703D71">
        <w:rPr>
          <w:b/>
          <w:sz w:val="22"/>
          <w:szCs w:val="22"/>
        </w:rPr>
        <w:t xml:space="preserve"> </w:t>
      </w: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r w:rsidRPr="00703D71">
        <w:rPr>
          <w:b/>
          <w:sz w:val="22"/>
          <w:szCs w:val="22"/>
        </w:rPr>
        <w:t xml:space="preserve"> sudėtis</w:t>
      </w:r>
    </w:p>
    <w:p w14:paraId="7915D8C5" w14:textId="77777777" w:rsidR="00703D71" w:rsidRPr="00703D71" w:rsidRDefault="00703D71" w:rsidP="00703D71">
      <w:pPr>
        <w:rPr>
          <w:sz w:val="22"/>
          <w:szCs w:val="22"/>
        </w:rPr>
      </w:pPr>
      <w:r w:rsidRPr="00703D71">
        <w:rPr>
          <w:sz w:val="22"/>
          <w:szCs w:val="22"/>
        </w:rPr>
        <w:t>-</w:t>
      </w:r>
      <w:r w:rsidRPr="00703D71">
        <w:rPr>
          <w:sz w:val="22"/>
          <w:szCs w:val="22"/>
        </w:rPr>
        <w:tab/>
        <w:t xml:space="preserve">Veiklioji medžiaga yra </w:t>
      </w:r>
      <w:proofErr w:type="spellStart"/>
      <w:r w:rsidRPr="00703D71">
        <w:rPr>
          <w:sz w:val="22"/>
          <w:szCs w:val="22"/>
        </w:rPr>
        <w:t>bromheksino</w:t>
      </w:r>
      <w:proofErr w:type="spellEnd"/>
      <w:r w:rsidRPr="00703D71">
        <w:rPr>
          <w:sz w:val="22"/>
          <w:szCs w:val="22"/>
        </w:rPr>
        <w:t xml:space="preserve"> hidrochloridas</w:t>
      </w:r>
      <w:r w:rsidRPr="00703D71">
        <w:rPr>
          <w:bCs/>
          <w:sz w:val="22"/>
          <w:szCs w:val="22"/>
        </w:rPr>
        <w:t>.</w:t>
      </w:r>
      <w:r w:rsidRPr="00703D71">
        <w:rPr>
          <w:b/>
          <w:sz w:val="22"/>
          <w:szCs w:val="22"/>
        </w:rPr>
        <w:t xml:space="preserve"> </w:t>
      </w:r>
      <w:r w:rsidRPr="00703D71">
        <w:rPr>
          <w:bCs/>
          <w:sz w:val="22"/>
          <w:szCs w:val="22"/>
        </w:rPr>
        <w:t>V</w:t>
      </w:r>
      <w:r w:rsidRPr="00703D71">
        <w:rPr>
          <w:sz w:val="22"/>
          <w:szCs w:val="22"/>
        </w:rPr>
        <w:t xml:space="preserve">ienoje tabletėje yra 4 mg arba 8 mg </w:t>
      </w:r>
      <w:proofErr w:type="spellStart"/>
      <w:r w:rsidRPr="00703D71">
        <w:rPr>
          <w:sz w:val="22"/>
          <w:szCs w:val="22"/>
        </w:rPr>
        <w:t>bromheksino</w:t>
      </w:r>
      <w:proofErr w:type="spellEnd"/>
      <w:r w:rsidRPr="00703D71">
        <w:rPr>
          <w:sz w:val="22"/>
          <w:szCs w:val="22"/>
        </w:rPr>
        <w:t xml:space="preserve"> hidrochlorido.</w:t>
      </w:r>
    </w:p>
    <w:p w14:paraId="5629FF44" w14:textId="77777777" w:rsidR="00703D71" w:rsidRPr="00703D71" w:rsidRDefault="00703D71" w:rsidP="00703D71">
      <w:pPr>
        <w:rPr>
          <w:bCs/>
          <w:sz w:val="22"/>
          <w:szCs w:val="22"/>
        </w:rPr>
      </w:pPr>
      <w:r w:rsidRPr="00703D71">
        <w:rPr>
          <w:sz w:val="22"/>
          <w:szCs w:val="22"/>
        </w:rPr>
        <w:t>-</w:t>
      </w:r>
      <w:r w:rsidRPr="00703D71">
        <w:rPr>
          <w:sz w:val="22"/>
          <w:szCs w:val="22"/>
        </w:rPr>
        <w:tab/>
        <w:t xml:space="preserve">Pagalbinės medžiagos yra </w:t>
      </w:r>
      <w:r w:rsidRPr="00703D71">
        <w:rPr>
          <w:bCs/>
          <w:sz w:val="22"/>
          <w:szCs w:val="22"/>
        </w:rPr>
        <w:t xml:space="preserve">sacharozė, laktozė </w:t>
      </w:r>
      <w:proofErr w:type="spellStart"/>
      <w:r w:rsidRPr="00703D71">
        <w:rPr>
          <w:bCs/>
          <w:sz w:val="22"/>
          <w:szCs w:val="22"/>
        </w:rPr>
        <w:t>monohidratas</w:t>
      </w:r>
      <w:proofErr w:type="spellEnd"/>
      <w:r w:rsidRPr="00703D71">
        <w:rPr>
          <w:bCs/>
          <w:sz w:val="22"/>
          <w:szCs w:val="22"/>
        </w:rPr>
        <w:t xml:space="preserve">, bulvių krakmolas, magnio </w:t>
      </w:r>
      <w:proofErr w:type="spellStart"/>
      <w:r w:rsidRPr="00703D71">
        <w:rPr>
          <w:bCs/>
          <w:sz w:val="22"/>
          <w:szCs w:val="22"/>
        </w:rPr>
        <w:t>stearatas</w:t>
      </w:r>
      <w:proofErr w:type="spellEnd"/>
      <w:r w:rsidRPr="00703D71">
        <w:rPr>
          <w:bCs/>
          <w:sz w:val="22"/>
          <w:szCs w:val="22"/>
        </w:rPr>
        <w:t>.</w:t>
      </w:r>
    </w:p>
    <w:p w14:paraId="2432BDBB" w14:textId="77777777" w:rsidR="00703D71" w:rsidRPr="00703D71" w:rsidRDefault="00703D71" w:rsidP="00703D71">
      <w:pPr>
        <w:rPr>
          <w:sz w:val="22"/>
          <w:szCs w:val="22"/>
        </w:rPr>
      </w:pPr>
    </w:p>
    <w:p w14:paraId="49A5633C" w14:textId="77777777" w:rsidR="00703D71" w:rsidRPr="00703D71" w:rsidRDefault="00703D71" w:rsidP="00703D71">
      <w:pPr>
        <w:rPr>
          <w:b/>
          <w:sz w:val="22"/>
          <w:szCs w:val="22"/>
        </w:rPr>
      </w:pPr>
      <w:proofErr w:type="spellStart"/>
      <w:r w:rsidRPr="00703D71">
        <w:rPr>
          <w:b/>
          <w:sz w:val="22"/>
          <w:szCs w:val="22"/>
        </w:rPr>
        <w:t>Bromhexine</w:t>
      </w:r>
      <w:proofErr w:type="spellEnd"/>
      <w:r w:rsidRPr="00703D71">
        <w:rPr>
          <w:b/>
          <w:sz w:val="22"/>
          <w:szCs w:val="22"/>
        </w:rPr>
        <w:t xml:space="preserve"> </w:t>
      </w:r>
      <w:proofErr w:type="spellStart"/>
      <w:r w:rsidRPr="00703D71">
        <w:rPr>
          <w:b/>
          <w:sz w:val="22"/>
          <w:szCs w:val="22"/>
        </w:rPr>
        <w:t>Grindeks</w:t>
      </w:r>
      <w:proofErr w:type="spellEnd"/>
      <w:r w:rsidRPr="00703D71">
        <w:rPr>
          <w:b/>
          <w:sz w:val="22"/>
          <w:szCs w:val="22"/>
        </w:rPr>
        <w:t xml:space="preserve"> išvaizda ir kiekis pakuotėje</w:t>
      </w:r>
    </w:p>
    <w:p w14:paraId="68DCC664" w14:textId="77777777" w:rsidR="00703D71" w:rsidRPr="00703D71" w:rsidRDefault="00703D71" w:rsidP="00703D71">
      <w:pPr>
        <w:rPr>
          <w:sz w:val="22"/>
          <w:szCs w:val="22"/>
        </w:rPr>
      </w:pPr>
      <w:r w:rsidRPr="00703D71">
        <w:rPr>
          <w:sz w:val="22"/>
          <w:szCs w:val="22"/>
        </w:rPr>
        <w:t>Tabletės yra baltos, apvalios, lygiais nuožulniais kraštais ir lygiu paviršiumi.</w:t>
      </w:r>
    </w:p>
    <w:p w14:paraId="78B3E31C" w14:textId="77777777" w:rsidR="00703D71" w:rsidRPr="00703D71" w:rsidRDefault="00703D71" w:rsidP="00703D71">
      <w:pPr>
        <w:rPr>
          <w:sz w:val="22"/>
          <w:szCs w:val="22"/>
        </w:rPr>
      </w:pPr>
      <w:r w:rsidRPr="00703D71">
        <w:rPr>
          <w:sz w:val="22"/>
          <w:szCs w:val="22"/>
        </w:rPr>
        <w:t xml:space="preserve">Vienoje PVC ir aliuminio folijos lizdinėje plokštelėje yra 10 tablečių. </w:t>
      </w:r>
    </w:p>
    <w:p w14:paraId="281CA1E2" w14:textId="77777777" w:rsidR="00703D71" w:rsidRPr="00703D71" w:rsidRDefault="00703D71" w:rsidP="00703D71">
      <w:pPr>
        <w:rPr>
          <w:sz w:val="22"/>
          <w:szCs w:val="22"/>
        </w:rPr>
      </w:pPr>
      <w:r w:rsidRPr="00703D71">
        <w:rPr>
          <w:sz w:val="22"/>
          <w:szCs w:val="22"/>
        </w:rPr>
        <w:t>Vienoje kartono dėžutėje yra 5 lizdinės plokštelės (50 tablečių).</w:t>
      </w:r>
    </w:p>
    <w:p w14:paraId="6D7B268D" w14:textId="77777777" w:rsidR="00703D71" w:rsidRPr="00703D71" w:rsidRDefault="00703D71" w:rsidP="00703D71">
      <w:pPr>
        <w:rPr>
          <w:b/>
          <w:sz w:val="22"/>
          <w:szCs w:val="22"/>
        </w:rPr>
      </w:pPr>
    </w:p>
    <w:p w14:paraId="2882EC0E" w14:textId="77777777" w:rsidR="00703D71" w:rsidRPr="00703D71" w:rsidRDefault="00703D71" w:rsidP="00703D71">
      <w:pPr>
        <w:rPr>
          <w:sz w:val="22"/>
          <w:szCs w:val="22"/>
        </w:rPr>
      </w:pPr>
      <w:r w:rsidRPr="00703D71">
        <w:rPr>
          <w:b/>
          <w:sz w:val="22"/>
          <w:szCs w:val="22"/>
        </w:rPr>
        <w:t>Registruotojas ir gamintojas</w:t>
      </w:r>
    </w:p>
    <w:p w14:paraId="41A6A03D" w14:textId="77777777" w:rsidR="00703D71" w:rsidRPr="00703D71" w:rsidRDefault="00703D71" w:rsidP="00703D71">
      <w:pPr>
        <w:pStyle w:val="Pagrindiniotekstotrauka"/>
        <w:spacing w:after="0"/>
        <w:ind w:left="0"/>
        <w:rPr>
          <w:bCs/>
          <w:sz w:val="22"/>
          <w:szCs w:val="22"/>
          <w:lang w:val="lt-LT"/>
        </w:rPr>
      </w:pPr>
      <w:r w:rsidRPr="00703D71">
        <w:rPr>
          <w:bCs/>
          <w:sz w:val="22"/>
          <w:szCs w:val="22"/>
          <w:lang w:val="lt-LT"/>
        </w:rPr>
        <w:t>AS GRINDEKS</w:t>
      </w:r>
    </w:p>
    <w:p w14:paraId="305E251E" w14:textId="77777777" w:rsidR="00703D71" w:rsidRPr="00703D71" w:rsidRDefault="00703D71" w:rsidP="00703D71">
      <w:pPr>
        <w:pStyle w:val="Pagrindiniotekstotrauka"/>
        <w:spacing w:after="0"/>
        <w:ind w:left="0"/>
        <w:rPr>
          <w:bCs/>
          <w:sz w:val="22"/>
          <w:szCs w:val="22"/>
          <w:lang w:val="lt-LT"/>
        </w:rPr>
      </w:pPr>
      <w:proofErr w:type="spellStart"/>
      <w:r w:rsidRPr="00703D71">
        <w:rPr>
          <w:bCs/>
          <w:sz w:val="22"/>
          <w:szCs w:val="22"/>
          <w:lang w:val="lt-LT"/>
        </w:rPr>
        <w:t>Krustpils</w:t>
      </w:r>
      <w:proofErr w:type="spellEnd"/>
      <w:r w:rsidRPr="00703D71">
        <w:rPr>
          <w:bCs/>
          <w:sz w:val="22"/>
          <w:szCs w:val="22"/>
          <w:lang w:val="lt-LT"/>
        </w:rPr>
        <w:t xml:space="preserve"> </w:t>
      </w:r>
      <w:proofErr w:type="spellStart"/>
      <w:r w:rsidRPr="00703D71">
        <w:rPr>
          <w:bCs/>
          <w:sz w:val="22"/>
          <w:szCs w:val="22"/>
          <w:lang w:val="lt-LT"/>
        </w:rPr>
        <w:t>iela</w:t>
      </w:r>
      <w:proofErr w:type="spellEnd"/>
      <w:r w:rsidRPr="00703D71">
        <w:rPr>
          <w:bCs/>
          <w:sz w:val="22"/>
          <w:szCs w:val="22"/>
          <w:lang w:val="lt-LT"/>
        </w:rPr>
        <w:t xml:space="preserve"> 53, </w:t>
      </w:r>
      <w:proofErr w:type="spellStart"/>
      <w:r w:rsidRPr="00703D71">
        <w:rPr>
          <w:bCs/>
          <w:sz w:val="22"/>
          <w:szCs w:val="22"/>
          <w:lang w:val="lt-LT"/>
        </w:rPr>
        <w:t>Rīga</w:t>
      </w:r>
      <w:proofErr w:type="spellEnd"/>
      <w:r w:rsidRPr="00703D71">
        <w:rPr>
          <w:bCs/>
          <w:sz w:val="22"/>
          <w:szCs w:val="22"/>
          <w:lang w:val="lt-LT"/>
        </w:rPr>
        <w:t>, LV-1057, Latvija</w:t>
      </w:r>
    </w:p>
    <w:p w14:paraId="26C2CB63" w14:textId="77777777" w:rsidR="00703D71" w:rsidRPr="00703D71" w:rsidRDefault="00703D71" w:rsidP="00703D71">
      <w:pPr>
        <w:ind w:left="567" w:hanging="567"/>
        <w:jc w:val="both"/>
        <w:rPr>
          <w:sz w:val="22"/>
          <w:szCs w:val="22"/>
        </w:rPr>
      </w:pPr>
      <w:r w:rsidRPr="00703D71">
        <w:rPr>
          <w:sz w:val="22"/>
          <w:szCs w:val="22"/>
        </w:rPr>
        <w:t>Tel. +371 67083205</w:t>
      </w:r>
    </w:p>
    <w:p w14:paraId="1A01667D" w14:textId="77777777" w:rsidR="00703D71" w:rsidRPr="00703D71" w:rsidRDefault="00703D71" w:rsidP="00703D71">
      <w:pPr>
        <w:tabs>
          <w:tab w:val="left" w:pos="0"/>
        </w:tabs>
        <w:jc w:val="both"/>
        <w:rPr>
          <w:sz w:val="22"/>
          <w:szCs w:val="22"/>
        </w:rPr>
      </w:pPr>
    </w:p>
    <w:p w14:paraId="42C594DD" w14:textId="77777777" w:rsidR="00703D71" w:rsidRPr="00703D71" w:rsidRDefault="00703D71" w:rsidP="00703D71">
      <w:pPr>
        <w:tabs>
          <w:tab w:val="left" w:pos="0"/>
        </w:tabs>
        <w:jc w:val="both"/>
        <w:rPr>
          <w:sz w:val="22"/>
          <w:szCs w:val="22"/>
        </w:rPr>
      </w:pPr>
      <w:r w:rsidRPr="00703D71">
        <w:rPr>
          <w:sz w:val="22"/>
          <w:szCs w:val="22"/>
        </w:rPr>
        <w:t>El. paštas</w:t>
      </w:r>
      <w:r w:rsidRPr="00703D71">
        <w:rPr>
          <w:kern w:val="16"/>
          <w:sz w:val="22"/>
          <w:szCs w:val="22"/>
        </w:rPr>
        <w:t xml:space="preserve"> </w:t>
      </w:r>
      <w:hyperlink r:id="rId5" w:history="1">
        <w:r w:rsidRPr="00703D71">
          <w:rPr>
            <w:rStyle w:val="Hipersaitas"/>
            <w:rFonts w:eastAsiaTheme="majorEastAsia"/>
            <w:color w:val="auto"/>
            <w:sz w:val="22"/>
            <w:szCs w:val="22"/>
          </w:rPr>
          <w:t>grindeks@grindeks.com</w:t>
        </w:r>
      </w:hyperlink>
      <w:r w:rsidRPr="00703D71">
        <w:rPr>
          <w:sz w:val="22"/>
          <w:szCs w:val="22"/>
        </w:rPr>
        <w:t xml:space="preserve"> </w:t>
      </w:r>
    </w:p>
    <w:p w14:paraId="30ECB8C1" w14:textId="77777777" w:rsidR="00703D71" w:rsidRPr="00703D71" w:rsidRDefault="00703D71" w:rsidP="00703D71">
      <w:pPr>
        <w:rPr>
          <w:sz w:val="22"/>
          <w:szCs w:val="22"/>
        </w:rPr>
      </w:pPr>
    </w:p>
    <w:p w14:paraId="04788F1F" w14:textId="77777777" w:rsidR="00703D71" w:rsidRPr="00703D71" w:rsidRDefault="00703D71" w:rsidP="00703D71">
      <w:pPr>
        <w:pStyle w:val="BTEMEASMCA"/>
        <w:rPr>
          <w:noProof w:val="0"/>
        </w:rPr>
      </w:pPr>
      <w:r w:rsidRPr="00703D71">
        <w:rPr>
          <w:noProof w:val="0"/>
        </w:rPr>
        <w:t>Jeigu apie šį vaistą norite sužinoti daugiau, kreipkitės į vietinį registruotojo atstovą.</w:t>
      </w:r>
    </w:p>
    <w:p w14:paraId="201744EC" w14:textId="77777777" w:rsidR="00703D71" w:rsidRPr="00703D71" w:rsidRDefault="00703D71" w:rsidP="00703D71">
      <w:pPr>
        <w:rPr>
          <w:sz w:val="22"/>
          <w:szCs w:val="22"/>
        </w:rPr>
      </w:pPr>
    </w:p>
    <w:p w14:paraId="37BBCF1A" w14:textId="77777777" w:rsidR="00703D71" w:rsidRPr="00703D71" w:rsidRDefault="00703D71" w:rsidP="00703D71">
      <w:pPr>
        <w:rPr>
          <w:sz w:val="22"/>
          <w:szCs w:val="22"/>
        </w:rPr>
      </w:pPr>
      <w:r w:rsidRPr="00703D71">
        <w:rPr>
          <w:sz w:val="22"/>
          <w:szCs w:val="22"/>
        </w:rPr>
        <w:t>„</w:t>
      </w:r>
      <w:proofErr w:type="spellStart"/>
      <w:r w:rsidRPr="00703D71">
        <w:rPr>
          <w:sz w:val="22"/>
          <w:szCs w:val="22"/>
        </w:rPr>
        <w:t>Grindeks</w:t>
      </w:r>
      <w:proofErr w:type="spellEnd"/>
      <w:r w:rsidRPr="00703D71">
        <w:rPr>
          <w:sz w:val="22"/>
          <w:szCs w:val="22"/>
        </w:rPr>
        <w:t xml:space="preserve"> </w:t>
      </w:r>
      <w:proofErr w:type="spellStart"/>
      <w:r w:rsidRPr="00703D71">
        <w:rPr>
          <w:sz w:val="22"/>
          <w:szCs w:val="22"/>
        </w:rPr>
        <w:t>Kalceks</w:t>
      </w:r>
      <w:proofErr w:type="spellEnd"/>
      <w:r w:rsidRPr="00703D71">
        <w:rPr>
          <w:sz w:val="22"/>
          <w:szCs w:val="22"/>
        </w:rPr>
        <w:t xml:space="preserve"> Lietuva“ UAB</w:t>
      </w:r>
    </w:p>
    <w:p w14:paraId="3B04E938" w14:textId="77777777" w:rsidR="00703D71" w:rsidRPr="00703D71" w:rsidRDefault="00703D71" w:rsidP="00703D71">
      <w:pPr>
        <w:rPr>
          <w:sz w:val="22"/>
          <w:szCs w:val="22"/>
        </w:rPr>
      </w:pPr>
      <w:r w:rsidRPr="00703D71">
        <w:rPr>
          <w:sz w:val="22"/>
          <w:szCs w:val="22"/>
        </w:rPr>
        <w:t>Kalvarijų g. 300</w:t>
      </w:r>
    </w:p>
    <w:p w14:paraId="4673DBD7" w14:textId="77777777" w:rsidR="00703D71" w:rsidRPr="00703D71" w:rsidRDefault="00703D71" w:rsidP="00703D71">
      <w:pPr>
        <w:rPr>
          <w:sz w:val="22"/>
          <w:szCs w:val="22"/>
        </w:rPr>
      </w:pPr>
      <w:r w:rsidRPr="00703D71">
        <w:rPr>
          <w:sz w:val="22"/>
          <w:szCs w:val="22"/>
        </w:rPr>
        <w:t>LT-08318 Vilnius</w:t>
      </w:r>
    </w:p>
    <w:p w14:paraId="65C5A06B" w14:textId="77777777" w:rsidR="00703D71" w:rsidRPr="00703D71" w:rsidRDefault="00703D71" w:rsidP="00703D71">
      <w:pPr>
        <w:rPr>
          <w:b/>
          <w:bCs/>
          <w:sz w:val="22"/>
          <w:szCs w:val="22"/>
        </w:rPr>
      </w:pPr>
      <w:r w:rsidRPr="00703D71">
        <w:rPr>
          <w:sz w:val="22"/>
          <w:szCs w:val="22"/>
        </w:rPr>
        <w:t>Tel. +370 5 2101401</w:t>
      </w:r>
    </w:p>
    <w:p w14:paraId="69A8167D" w14:textId="77777777" w:rsidR="00703D71" w:rsidRPr="00703D71" w:rsidRDefault="00703D71" w:rsidP="00703D71">
      <w:pPr>
        <w:pStyle w:val="BTbEMEASMCA"/>
        <w:rPr>
          <w:bCs/>
          <w:noProof w:val="0"/>
        </w:rPr>
      </w:pPr>
    </w:p>
    <w:p w14:paraId="7073AFA5" w14:textId="77777777" w:rsidR="00703D71" w:rsidRPr="00703D71" w:rsidRDefault="00703D71" w:rsidP="00703D71">
      <w:pPr>
        <w:pStyle w:val="BTbEMEASMCA"/>
        <w:rPr>
          <w:noProof w:val="0"/>
        </w:rPr>
      </w:pPr>
      <w:r w:rsidRPr="00703D71">
        <w:rPr>
          <w:bCs/>
          <w:noProof w:val="0"/>
        </w:rPr>
        <w:t>Šis pakuotės lapelis</w:t>
      </w:r>
      <w:r w:rsidRPr="00703D71">
        <w:rPr>
          <w:noProof w:val="0"/>
        </w:rPr>
        <w:t xml:space="preserve"> paskutinį kartą peržiūrėtas 2026-03-16.</w:t>
      </w:r>
    </w:p>
    <w:p w14:paraId="21263EE9" w14:textId="77777777" w:rsidR="00703D71" w:rsidRPr="00703D71" w:rsidRDefault="00703D71" w:rsidP="00703D71">
      <w:pPr>
        <w:pStyle w:val="BTbEMEASMCA"/>
        <w:rPr>
          <w:noProof w:val="0"/>
        </w:rPr>
      </w:pPr>
    </w:p>
    <w:p w14:paraId="53482EC2" w14:textId="77777777" w:rsidR="00703D71" w:rsidRPr="00703D71" w:rsidRDefault="00703D71" w:rsidP="00703D71">
      <w:pPr>
        <w:tabs>
          <w:tab w:val="left" w:pos="567"/>
        </w:tabs>
        <w:rPr>
          <w:sz w:val="22"/>
          <w:szCs w:val="22"/>
        </w:rPr>
      </w:pPr>
      <w:r w:rsidRPr="00703D71">
        <w:rPr>
          <w:sz w:val="22"/>
          <w:szCs w:val="22"/>
        </w:rPr>
        <w:t xml:space="preserve">Išsami informacija apie šį vaistą pateikiama Valstybinės vaistų kontrolės tarnybos prie Lietuvos Respublikos sveikatos apsaugos ministerijos tinklalapyje </w:t>
      </w:r>
      <w:r w:rsidRPr="00703D71">
        <w:rPr>
          <w:sz w:val="22"/>
          <w:szCs w:val="22"/>
          <w:u w:val="single"/>
        </w:rPr>
        <w:t>https://vvkt.lrv.lt/lt/</w:t>
      </w:r>
      <w:r w:rsidRPr="00703D71">
        <w:rPr>
          <w:sz w:val="22"/>
          <w:szCs w:val="22"/>
        </w:rPr>
        <w:t>.</w:t>
      </w:r>
    </w:p>
    <w:p w14:paraId="1336B893" w14:textId="77777777" w:rsidR="00703D71" w:rsidRPr="00703D71" w:rsidRDefault="00703D71" w:rsidP="00703D71">
      <w:pPr>
        <w:tabs>
          <w:tab w:val="left" w:pos="567"/>
        </w:tabs>
        <w:rPr>
          <w:sz w:val="22"/>
          <w:szCs w:val="22"/>
        </w:rPr>
      </w:pPr>
    </w:p>
    <w:p w14:paraId="355388B0" w14:textId="77777777" w:rsidR="00703D71" w:rsidRPr="00703D71" w:rsidRDefault="00703D71" w:rsidP="00703D71">
      <w:pPr>
        <w:rPr>
          <w:sz w:val="22"/>
          <w:szCs w:val="22"/>
        </w:rPr>
      </w:pPr>
    </w:p>
    <w:p w14:paraId="5D249DC6" w14:textId="77777777" w:rsidR="00222FED" w:rsidRPr="00703D71" w:rsidRDefault="00222FED" w:rsidP="00703D71">
      <w:pPr>
        <w:rPr>
          <w:sz w:val="22"/>
          <w:szCs w:val="22"/>
        </w:rPr>
      </w:pPr>
    </w:p>
    <w:sectPr w:rsidR="00222FED" w:rsidRPr="00703D71" w:rsidSect="00703D71">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A4FF" w14:textId="77777777" w:rsidR="00703D71" w:rsidRDefault="00703D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D59BB67" w14:textId="77777777" w:rsidR="00703D71" w:rsidRDefault="00703D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5535" w14:textId="77777777" w:rsidR="00703D71" w:rsidRPr="008C2B1A" w:rsidRDefault="00703D71">
    <w:pPr>
      <w:pStyle w:val="Porat"/>
      <w:framePr w:wrap="around" w:vAnchor="text" w:hAnchor="margin" w:xAlign="right" w:y="1"/>
      <w:rPr>
        <w:rStyle w:val="Puslapionumeris"/>
        <w:sz w:val="22"/>
        <w:szCs w:val="22"/>
      </w:rPr>
    </w:pPr>
    <w:r w:rsidRPr="008C2B1A">
      <w:rPr>
        <w:rStyle w:val="Puslapionumeris"/>
        <w:sz w:val="22"/>
        <w:szCs w:val="22"/>
      </w:rPr>
      <w:fldChar w:fldCharType="begin"/>
    </w:r>
    <w:r w:rsidRPr="008C2B1A">
      <w:rPr>
        <w:rStyle w:val="Puslapionumeris"/>
        <w:sz w:val="22"/>
        <w:szCs w:val="22"/>
      </w:rPr>
      <w:instrText xml:space="preserve">PAGE  </w:instrText>
    </w:r>
    <w:r w:rsidRPr="008C2B1A">
      <w:rPr>
        <w:rStyle w:val="Puslapionumeris"/>
        <w:sz w:val="22"/>
        <w:szCs w:val="22"/>
      </w:rPr>
      <w:fldChar w:fldCharType="separate"/>
    </w:r>
    <w:r>
      <w:rPr>
        <w:rStyle w:val="Puslapionumeris"/>
        <w:noProof/>
        <w:sz w:val="22"/>
        <w:szCs w:val="22"/>
      </w:rPr>
      <w:t>2</w:t>
    </w:r>
    <w:r>
      <w:rPr>
        <w:rStyle w:val="Puslapionumeris"/>
        <w:noProof/>
        <w:sz w:val="22"/>
        <w:szCs w:val="22"/>
      </w:rPr>
      <w:t>0</w:t>
    </w:r>
    <w:r w:rsidRPr="008C2B1A">
      <w:rPr>
        <w:rStyle w:val="Puslapionumeris"/>
        <w:sz w:val="22"/>
        <w:szCs w:val="22"/>
      </w:rPr>
      <w:fldChar w:fldCharType="end"/>
    </w:r>
  </w:p>
  <w:p w14:paraId="1B32A008" w14:textId="77777777" w:rsidR="00703D71" w:rsidRDefault="00703D7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A12F34"/>
    <w:multiLevelType w:val="hybridMultilevel"/>
    <w:tmpl w:val="3EBAC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0853F9"/>
    <w:multiLevelType w:val="hybridMultilevel"/>
    <w:tmpl w:val="997A7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CF5966"/>
    <w:multiLevelType w:val="hybridMultilevel"/>
    <w:tmpl w:val="D804C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1A12B5"/>
    <w:multiLevelType w:val="hybridMultilevel"/>
    <w:tmpl w:val="3C08766C"/>
    <w:lvl w:ilvl="0" w:tplc="2496EA68">
      <w:start w:val="5"/>
      <w:numFmt w:val="bullet"/>
      <w:lvlText w:val="-"/>
      <w:lvlJc w:val="left"/>
      <w:pPr>
        <w:ind w:left="720" w:hanging="360"/>
      </w:pPr>
      <w:rPr>
        <w:rFonts w:ascii="Dutch TL" w:eastAsia="Times New Roman" w:hAnsi="Dutch T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7584EAC"/>
    <w:multiLevelType w:val="hybridMultilevel"/>
    <w:tmpl w:val="B908E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6049940">
    <w:abstractNumId w:val="4"/>
  </w:num>
  <w:num w:numId="2" w16cid:durableId="315231814">
    <w:abstractNumId w:val="2"/>
  </w:num>
  <w:num w:numId="3" w16cid:durableId="1208448116">
    <w:abstractNumId w:val="5"/>
  </w:num>
  <w:num w:numId="4" w16cid:durableId="1780298729">
    <w:abstractNumId w:val="1"/>
  </w:num>
  <w:num w:numId="5" w16cid:durableId="561133942">
    <w:abstractNumId w:val="3"/>
  </w:num>
  <w:num w:numId="6" w16cid:durableId="194537688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71"/>
    <w:rsid w:val="00222FED"/>
    <w:rsid w:val="005F173E"/>
    <w:rsid w:val="00703D71"/>
    <w:rsid w:val="008973FA"/>
    <w:rsid w:val="008B3AD4"/>
    <w:rsid w:val="00984A0A"/>
    <w:rsid w:val="00D047C4"/>
    <w:rsid w:val="00EC0D97"/>
    <w:rsid w:val="00EC7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A3CE"/>
  <w15:chartTrackingRefBased/>
  <w15:docId w15:val="{33DB2AFC-FDC7-4402-970A-FCA2B1A0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D71"/>
    <w:pPr>
      <w:spacing w:after="0" w:line="240" w:lineRule="auto"/>
    </w:pPr>
    <w:rPr>
      <w:rFonts w:eastAsia="Times New Roman"/>
      <w:kern w:val="0"/>
      <w:sz w:val="24"/>
      <w:szCs w:val="24"/>
      <w:lang w:eastAsia="lt-LT"/>
      <w14:ligatures w14:val="none"/>
    </w:rPr>
  </w:style>
  <w:style w:type="paragraph" w:styleId="Antrat1">
    <w:name w:val="heading 1"/>
    <w:basedOn w:val="prastasis"/>
    <w:next w:val="prastasis"/>
    <w:link w:val="Antrat1Diagrama"/>
    <w:qFormat/>
    <w:rsid w:val="00703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3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3D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3D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703D7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03D7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3D7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03D7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3D7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3D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3D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3D7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3D7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703D7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03D7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3D7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03D7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3D7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03D7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3D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3D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3D7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3D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3D71"/>
    <w:rPr>
      <w:i/>
      <w:iCs/>
      <w:color w:val="404040" w:themeColor="text1" w:themeTint="BF"/>
    </w:rPr>
  </w:style>
  <w:style w:type="paragraph" w:styleId="Sraopastraipa">
    <w:name w:val="List Paragraph"/>
    <w:basedOn w:val="prastasis"/>
    <w:uiPriority w:val="34"/>
    <w:qFormat/>
    <w:rsid w:val="00703D71"/>
    <w:pPr>
      <w:ind w:left="720"/>
      <w:contextualSpacing/>
    </w:pPr>
  </w:style>
  <w:style w:type="character" w:styleId="Rykuspabraukimas">
    <w:name w:val="Intense Emphasis"/>
    <w:basedOn w:val="Numatytasispastraiposriftas"/>
    <w:uiPriority w:val="21"/>
    <w:qFormat/>
    <w:rsid w:val="00703D71"/>
    <w:rPr>
      <w:i/>
      <w:iCs/>
      <w:color w:val="0F4761" w:themeColor="accent1" w:themeShade="BF"/>
    </w:rPr>
  </w:style>
  <w:style w:type="paragraph" w:styleId="Iskirtacitata">
    <w:name w:val="Intense Quote"/>
    <w:basedOn w:val="prastasis"/>
    <w:next w:val="prastasis"/>
    <w:link w:val="IskirtacitataDiagrama"/>
    <w:uiPriority w:val="30"/>
    <w:qFormat/>
    <w:rsid w:val="00703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3D71"/>
    <w:rPr>
      <w:i/>
      <w:iCs/>
      <w:color w:val="0F4761" w:themeColor="accent1" w:themeShade="BF"/>
    </w:rPr>
  </w:style>
  <w:style w:type="character" w:styleId="Rykinuoroda">
    <w:name w:val="Intense Reference"/>
    <w:basedOn w:val="Numatytasispastraiposriftas"/>
    <w:uiPriority w:val="32"/>
    <w:qFormat/>
    <w:rsid w:val="00703D71"/>
    <w:rPr>
      <w:b/>
      <w:bCs/>
      <w:smallCaps/>
      <w:color w:val="0F4761" w:themeColor="accent1" w:themeShade="BF"/>
      <w:spacing w:val="5"/>
    </w:rPr>
  </w:style>
  <w:style w:type="character" w:styleId="Hipersaitas">
    <w:name w:val="Hyperlink"/>
    <w:basedOn w:val="Numatytasispastraiposriftas"/>
    <w:uiPriority w:val="99"/>
    <w:rsid w:val="00703D71"/>
    <w:rPr>
      <w:color w:val="0000FF"/>
      <w:u w:val="single"/>
    </w:rPr>
  </w:style>
  <w:style w:type="paragraph" w:styleId="Pagrindinistekstas">
    <w:name w:val="Body Text"/>
    <w:basedOn w:val="prastasis"/>
    <w:link w:val="PagrindinistekstasDiagrama"/>
    <w:rsid w:val="00703D71"/>
    <w:pPr>
      <w:spacing w:after="120"/>
    </w:pPr>
    <w:rPr>
      <w:sz w:val="22"/>
      <w:szCs w:val="20"/>
    </w:rPr>
  </w:style>
  <w:style w:type="character" w:customStyle="1" w:styleId="PagrindinistekstasDiagrama">
    <w:name w:val="Pagrindinis tekstas Diagrama"/>
    <w:basedOn w:val="Numatytasispastraiposriftas"/>
    <w:link w:val="Pagrindinistekstas"/>
    <w:rsid w:val="00703D71"/>
    <w:rPr>
      <w:rFonts w:eastAsia="Times New Roman"/>
      <w:kern w:val="0"/>
      <w:szCs w:val="20"/>
      <w:lang w:eastAsia="lt-LT"/>
      <w14:ligatures w14:val="none"/>
    </w:rPr>
  </w:style>
  <w:style w:type="paragraph" w:styleId="Porat">
    <w:name w:val="footer"/>
    <w:basedOn w:val="prastasis"/>
    <w:link w:val="PoratDiagrama"/>
    <w:rsid w:val="00703D71"/>
    <w:pPr>
      <w:tabs>
        <w:tab w:val="center" w:pos="4320"/>
        <w:tab w:val="right" w:pos="8640"/>
      </w:tabs>
    </w:pPr>
  </w:style>
  <w:style w:type="character" w:customStyle="1" w:styleId="PoratDiagrama">
    <w:name w:val="Poraštė Diagrama"/>
    <w:basedOn w:val="Numatytasispastraiposriftas"/>
    <w:link w:val="Porat"/>
    <w:rsid w:val="00703D71"/>
    <w:rPr>
      <w:rFonts w:eastAsia="Times New Roman"/>
      <w:kern w:val="0"/>
      <w:sz w:val="24"/>
      <w:szCs w:val="24"/>
      <w:lang w:eastAsia="lt-LT"/>
      <w14:ligatures w14:val="none"/>
    </w:rPr>
  </w:style>
  <w:style w:type="character" w:styleId="Puslapionumeris">
    <w:name w:val="page number"/>
    <w:basedOn w:val="Numatytasispastraiposriftas"/>
    <w:rsid w:val="00703D71"/>
  </w:style>
  <w:style w:type="paragraph" w:customStyle="1" w:styleId="BTEMEASMCA">
    <w:name w:val="BT EMEA_SMCA"/>
    <w:basedOn w:val="prastasis"/>
    <w:link w:val="BTEMEASMCAChar"/>
    <w:autoRedefine/>
    <w:rsid w:val="00703D71"/>
    <w:rPr>
      <w:noProof/>
      <w:sz w:val="22"/>
      <w:szCs w:val="22"/>
      <w:lang w:eastAsia="en-US"/>
    </w:rPr>
  </w:style>
  <w:style w:type="character" w:customStyle="1" w:styleId="BTEMEASMCAChar">
    <w:name w:val="BT EMEA_SMCA Char"/>
    <w:basedOn w:val="Numatytasispastraiposriftas"/>
    <w:link w:val="BTEMEASMCA"/>
    <w:rsid w:val="00703D71"/>
    <w:rPr>
      <w:rFonts w:eastAsia="Times New Roman"/>
      <w:noProof/>
      <w:kern w:val="0"/>
      <w14:ligatures w14:val="none"/>
    </w:rPr>
  </w:style>
  <w:style w:type="paragraph" w:customStyle="1" w:styleId="BTbEMEASMCA">
    <w:name w:val="BT(b) EMEA_SMCA"/>
    <w:basedOn w:val="BTEMEASMCA"/>
    <w:autoRedefine/>
    <w:rsid w:val="00703D71"/>
    <w:rPr>
      <w:b/>
    </w:rPr>
  </w:style>
  <w:style w:type="paragraph" w:styleId="Pagrindiniotekstotrauka">
    <w:name w:val="Body Text Indent"/>
    <w:basedOn w:val="prastasis"/>
    <w:link w:val="PagrindiniotekstotraukaDiagrama"/>
    <w:rsid w:val="00703D7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703D71"/>
    <w:rPr>
      <w:rFonts w:eastAsia="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grindeks@grindek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6712</Words>
  <Characters>3826</Characters>
  <Application>Microsoft Office Word</Application>
  <DocSecurity>0</DocSecurity>
  <Lines>31</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2026-03-16T12:22:00Z</dcterms:created>
  <dcterms:modified xsi:type="dcterms:W3CDTF">2026-03-16T12:24:00Z</dcterms:modified>
</cp:coreProperties>
</file>