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ABC3F52" w14:textId="77777777" w:rsidR="00DD238C" w:rsidRPr="00DD238C" w:rsidRDefault="00DD238C" w:rsidP="00DD238C">
      <w:pPr>
        <w:spacing w:after="0" w:line="240" w:lineRule="auto"/>
        <w:jc w:val="center"/>
        <w:rPr>
          <w:rFonts w:ascii="Times New Roman" w:eastAsia="Times New Roman" w:hAnsi="Times New Roman" w:cs="Times New Roman"/>
          <w:lang w:val="lt-LT" w:eastAsia="lt-LT"/>
        </w:rPr>
      </w:pPr>
      <w:bookmarkStart w:id="0" w:name="_GoBack"/>
      <w:bookmarkEnd w:id="0"/>
    </w:p>
    <w:p w14:paraId="32D614F1" w14:textId="77777777" w:rsidR="00DD238C" w:rsidRPr="00DD238C" w:rsidRDefault="00DD238C" w:rsidP="00DD238C">
      <w:pPr>
        <w:spacing w:after="0" w:line="240" w:lineRule="auto"/>
        <w:jc w:val="center"/>
        <w:rPr>
          <w:rFonts w:ascii="Times New Roman" w:eastAsia="Times New Roman" w:hAnsi="Times New Roman" w:cs="Times New Roman"/>
          <w:lang w:val="lt-LT" w:eastAsia="lt-LT"/>
        </w:rPr>
      </w:pPr>
    </w:p>
    <w:p w14:paraId="59EE2775" w14:textId="77777777" w:rsidR="00DD238C" w:rsidRPr="00DD238C" w:rsidRDefault="00DD238C" w:rsidP="00DD238C">
      <w:pPr>
        <w:spacing w:after="0" w:line="240" w:lineRule="auto"/>
        <w:jc w:val="center"/>
        <w:rPr>
          <w:rFonts w:ascii="Times New Roman" w:eastAsia="Times New Roman" w:hAnsi="Times New Roman" w:cs="Times New Roman"/>
          <w:lang w:val="lt-LT" w:eastAsia="lt-LT"/>
        </w:rPr>
      </w:pPr>
    </w:p>
    <w:p w14:paraId="206C9F67" w14:textId="77777777" w:rsidR="00DD238C" w:rsidRPr="00DD238C" w:rsidRDefault="00DD238C" w:rsidP="00DD238C">
      <w:pPr>
        <w:spacing w:after="0" w:line="240" w:lineRule="auto"/>
        <w:jc w:val="center"/>
        <w:rPr>
          <w:rFonts w:ascii="Times New Roman" w:eastAsia="Times New Roman" w:hAnsi="Times New Roman" w:cs="Times New Roman"/>
          <w:lang w:val="lt-LT" w:eastAsia="lt-LT"/>
        </w:rPr>
      </w:pPr>
    </w:p>
    <w:p w14:paraId="022BFB7A" w14:textId="77777777" w:rsidR="00DD238C" w:rsidRPr="00DD238C" w:rsidRDefault="00DD238C" w:rsidP="00DD238C">
      <w:pPr>
        <w:spacing w:after="0" w:line="240" w:lineRule="auto"/>
        <w:jc w:val="center"/>
        <w:rPr>
          <w:rFonts w:ascii="Times New Roman" w:eastAsia="Times New Roman" w:hAnsi="Times New Roman" w:cs="Times New Roman"/>
          <w:lang w:val="lt-LT" w:eastAsia="lt-LT"/>
        </w:rPr>
      </w:pPr>
    </w:p>
    <w:p w14:paraId="6C5B2E9D" w14:textId="77777777" w:rsidR="00DD238C" w:rsidRPr="00DD238C" w:rsidRDefault="00DD238C" w:rsidP="00DD238C">
      <w:pPr>
        <w:spacing w:after="0" w:line="240" w:lineRule="auto"/>
        <w:jc w:val="center"/>
        <w:rPr>
          <w:rFonts w:ascii="Times New Roman" w:eastAsia="Times New Roman" w:hAnsi="Times New Roman" w:cs="Times New Roman"/>
          <w:lang w:val="lt-LT" w:eastAsia="lt-LT"/>
        </w:rPr>
      </w:pPr>
    </w:p>
    <w:p w14:paraId="01183F31" w14:textId="77777777" w:rsidR="00DD238C" w:rsidRPr="00DD238C" w:rsidRDefault="00DD238C" w:rsidP="00DD238C">
      <w:pPr>
        <w:spacing w:after="0" w:line="240" w:lineRule="auto"/>
        <w:jc w:val="center"/>
        <w:rPr>
          <w:rFonts w:ascii="Times New Roman" w:eastAsia="Times New Roman" w:hAnsi="Times New Roman" w:cs="Times New Roman"/>
          <w:lang w:val="lt-LT" w:eastAsia="lt-LT"/>
        </w:rPr>
      </w:pPr>
    </w:p>
    <w:p w14:paraId="1A3CF27A" w14:textId="77777777" w:rsidR="00DD238C" w:rsidRPr="00DD238C" w:rsidRDefault="00DD238C" w:rsidP="00DD238C">
      <w:pPr>
        <w:spacing w:after="0" w:line="240" w:lineRule="auto"/>
        <w:jc w:val="center"/>
        <w:rPr>
          <w:rFonts w:ascii="Times New Roman" w:eastAsia="Times New Roman" w:hAnsi="Times New Roman" w:cs="Times New Roman"/>
          <w:lang w:val="lt-LT" w:eastAsia="lt-LT"/>
        </w:rPr>
      </w:pPr>
    </w:p>
    <w:p w14:paraId="2F2EE43A" w14:textId="77777777" w:rsidR="00DD238C" w:rsidRPr="00DD238C" w:rsidRDefault="00DD238C" w:rsidP="00DD238C">
      <w:pPr>
        <w:spacing w:after="0" w:line="240" w:lineRule="auto"/>
        <w:jc w:val="center"/>
        <w:rPr>
          <w:rFonts w:ascii="Times New Roman" w:eastAsia="Times New Roman" w:hAnsi="Times New Roman" w:cs="Times New Roman"/>
          <w:lang w:val="lt-LT" w:eastAsia="lt-LT"/>
        </w:rPr>
      </w:pPr>
    </w:p>
    <w:p w14:paraId="34F64300" w14:textId="77777777" w:rsidR="00DD238C" w:rsidRPr="00DD238C" w:rsidRDefault="00DD238C" w:rsidP="00DD238C">
      <w:pPr>
        <w:spacing w:after="0" w:line="240" w:lineRule="auto"/>
        <w:jc w:val="center"/>
        <w:rPr>
          <w:rFonts w:ascii="Times New Roman" w:eastAsia="Times New Roman" w:hAnsi="Times New Roman" w:cs="Times New Roman"/>
          <w:lang w:val="lt-LT" w:eastAsia="lt-LT"/>
        </w:rPr>
      </w:pPr>
    </w:p>
    <w:p w14:paraId="6675227D" w14:textId="77777777" w:rsidR="00DD238C" w:rsidRPr="00DD238C" w:rsidRDefault="00DD238C" w:rsidP="00DD238C">
      <w:pPr>
        <w:spacing w:after="0" w:line="240" w:lineRule="auto"/>
        <w:jc w:val="center"/>
        <w:rPr>
          <w:rFonts w:ascii="Times New Roman" w:eastAsia="Times New Roman" w:hAnsi="Times New Roman" w:cs="Times New Roman"/>
          <w:lang w:val="lt-LT" w:eastAsia="lt-LT"/>
        </w:rPr>
      </w:pPr>
    </w:p>
    <w:p w14:paraId="36B9028B" w14:textId="77777777" w:rsidR="00DD238C" w:rsidRPr="00DD238C" w:rsidRDefault="00DD238C" w:rsidP="00DD238C">
      <w:pPr>
        <w:spacing w:after="0" w:line="240" w:lineRule="auto"/>
        <w:jc w:val="center"/>
        <w:rPr>
          <w:rFonts w:ascii="Times New Roman" w:eastAsia="Times New Roman" w:hAnsi="Times New Roman" w:cs="Times New Roman"/>
          <w:lang w:val="lt-LT" w:eastAsia="lt-LT"/>
        </w:rPr>
      </w:pPr>
    </w:p>
    <w:p w14:paraId="72A36AA8" w14:textId="77777777" w:rsidR="00DD238C" w:rsidRPr="00DD238C" w:rsidRDefault="00DD238C" w:rsidP="00DD238C">
      <w:pPr>
        <w:spacing w:after="0" w:line="240" w:lineRule="auto"/>
        <w:jc w:val="center"/>
        <w:rPr>
          <w:rFonts w:ascii="Times New Roman" w:eastAsia="Times New Roman" w:hAnsi="Times New Roman" w:cs="Times New Roman"/>
          <w:lang w:val="lt-LT" w:eastAsia="lt-LT"/>
        </w:rPr>
      </w:pPr>
    </w:p>
    <w:p w14:paraId="023F98E9" w14:textId="77777777" w:rsidR="00DD238C" w:rsidRPr="00DD238C" w:rsidRDefault="00DD238C" w:rsidP="00DD238C">
      <w:pPr>
        <w:spacing w:after="0" w:line="240" w:lineRule="auto"/>
        <w:jc w:val="center"/>
        <w:rPr>
          <w:rFonts w:ascii="Times New Roman" w:eastAsia="Times New Roman" w:hAnsi="Times New Roman" w:cs="Times New Roman"/>
          <w:lang w:val="lt-LT" w:eastAsia="lt-LT"/>
        </w:rPr>
      </w:pPr>
    </w:p>
    <w:p w14:paraId="5CD9C915" w14:textId="77777777" w:rsidR="00DD238C" w:rsidRPr="00DD238C" w:rsidRDefault="00DD238C" w:rsidP="00DD238C">
      <w:pPr>
        <w:spacing w:after="0" w:line="240" w:lineRule="auto"/>
        <w:jc w:val="center"/>
        <w:rPr>
          <w:rFonts w:ascii="Times New Roman" w:eastAsia="Times New Roman" w:hAnsi="Times New Roman" w:cs="Times New Roman"/>
          <w:lang w:val="lt-LT" w:eastAsia="lt-LT"/>
        </w:rPr>
      </w:pPr>
    </w:p>
    <w:p w14:paraId="2A040B71" w14:textId="77777777" w:rsidR="00DD238C" w:rsidRPr="00DD238C" w:rsidRDefault="00DD238C" w:rsidP="00DD238C">
      <w:pPr>
        <w:spacing w:after="0" w:line="240" w:lineRule="auto"/>
        <w:jc w:val="center"/>
        <w:rPr>
          <w:rFonts w:ascii="Times New Roman" w:eastAsia="Times New Roman" w:hAnsi="Times New Roman" w:cs="Times New Roman"/>
          <w:lang w:val="lt-LT" w:eastAsia="lt-LT"/>
        </w:rPr>
      </w:pPr>
    </w:p>
    <w:p w14:paraId="7837AC3D" w14:textId="77777777" w:rsidR="00DD238C" w:rsidRPr="00DD238C" w:rsidRDefault="00DD238C" w:rsidP="00DD238C">
      <w:pPr>
        <w:spacing w:after="0" w:line="240" w:lineRule="auto"/>
        <w:jc w:val="center"/>
        <w:rPr>
          <w:rFonts w:ascii="Times New Roman" w:eastAsia="Times New Roman" w:hAnsi="Times New Roman" w:cs="Times New Roman"/>
          <w:lang w:val="lt-LT" w:eastAsia="lt-LT"/>
        </w:rPr>
      </w:pPr>
    </w:p>
    <w:p w14:paraId="0AD7973A" w14:textId="77777777" w:rsidR="00DD238C" w:rsidRPr="00DD238C" w:rsidRDefault="00DD238C" w:rsidP="00DD238C">
      <w:pPr>
        <w:spacing w:after="0" w:line="240" w:lineRule="auto"/>
        <w:jc w:val="center"/>
        <w:rPr>
          <w:rFonts w:ascii="Times New Roman" w:eastAsia="Times New Roman" w:hAnsi="Times New Roman" w:cs="Times New Roman"/>
          <w:lang w:val="lt-LT" w:eastAsia="lt-LT"/>
        </w:rPr>
      </w:pPr>
    </w:p>
    <w:p w14:paraId="0BD13150" w14:textId="77777777" w:rsidR="00DD238C" w:rsidRPr="00DD238C" w:rsidRDefault="00DD238C" w:rsidP="00DD238C">
      <w:pPr>
        <w:spacing w:after="0" w:line="240" w:lineRule="auto"/>
        <w:jc w:val="center"/>
        <w:rPr>
          <w:rFonts w:ascii="Times New Roman" w:eastAsia="Times New Roman" w:hAnsi="Times New Roman" w:cs="Times New Roman"/>
          <w:lang w:val="lt-LT" w:eastAsia="lt-LT"/>
        </w:rPr>
      </w:pPr>
    </w:p>
    <w:p w14:paraId="735D881A" w14:textId="77777777" w:rsidR="00DD238C" w:rsidRPr="00DD238C" w:rsidRDefault="00DD238C" w:rsidP="00DD238C">
      <w:pPr>
        <w:spacing w:after="0" w:line="240" w:lineRule="auto"/>
        <w:jc w:val="center"/>
        <w:rPr>
          <w:rFonts w:ascii="Times New Roman" w:eastAsia="Times New Roman" w:hAnsi="Times New Roman" w:cs="Times New Roman"/>
          <w:lang w:val="lt-LT" w:eastAsia="lt-LT"/>
        </w:rPr>
      </w:pPr>
    </w:p>
    <w:p w14:paraId="663B3691" w14:textId="77777777" w:rsidR="00DD238C" w:rsidRPr="00DD238C" w:rsidRDefault="00DD238C" w:rsidP="00DD238C">
      <w:pPr>
        <w:spacing w:after="0" w:line="240" w:lineRule="auto"/>
        <w:jc w:val="center"/>
        <w:rPr>
          <w:rFonts w:ascii="Times New Roman" w:eastAsia="Times New Roman" w:hAnsi="Times New Roman" w:cs="Times New Roman"/>
          <w:lang w:val="lt-LT" w:eastAsia="lt-LT"/>
        </w:rPr>
      </w:pPr>
    </w:p>
    <w:p w14:paraId="08A952E3" w14:textId="77777777" w:rsidR="00DD238C" w:rsidRPr="00DD238C" w:rsidRDefault="00DD238C" w:rsidP="00DD238C">
      <w:pPr>
        <w:spacing w:after="0" w:line="240" w:lineRule="auto"/>
        <w:jc w:val="center"/>
        <w:rPr>
          <w:rFonts w:ascii="Times New Roman" w:eastAsia="Times New Roman" w:hAnsi="Times New Roman" w:cs="Times New Roman"/>
          <w:lang w:val="lt-LT" w:eastAsia="lt-LT"/>
        </w:rPr>
      </w:pPr>
    </w:p>
    <w:p w14:paraId="62DD8BC1" w14:textId="77777777" w:rsidR="00DD238C" w:rsidRPr="00DD238C" w:rsidRDefault="00DD238C" w:rsidP="00DD238C">
      <w:pPr>
        <w:spacing w:after="0" w:line="240" w:lineRule="auto"/>
        <w:jc w:val="center"/>
        <w:rPr>
          <w:rFonts w:ascii="Times New Roman" w:eastAsia="Times New Roman" w:hAnsi="Times New Roman" w:cs="Times New Roman"/>
          <w:b/>
          <w:lang w:val="lt-LT" w:eastAsia="lt-LT"/>
        </w:rPr>
      </w:pPr>
    </w:p>
    <w:p w14:paraId="68475B47" w14:textId="77777777" w:rsidR="00DD238C" w:rsidRPr="00DD238C" w:rsidRDefault="00DD238C" w:rsidP="00DD238C">
      <w:pPr>
        <w:adjustRightInd w:val="0"/>
        <w:spacing w:after="0" w:line="240" w:lineRule="auto"/>
        <w:jc w:val="center"/>
        <w:outlineLvl w:val="0"/>
        <w:rPr>
          <w:rFonts w:ascii="Times New Roman" w:eastAsia="Times New Roman" w:hAnsi="Times New Roman" w:cs="Times New Roman"/>
          <w:b/>
          <w:kern w:val="28"/>
          <w:lang w:val="lt-LT" w:eastAsia="lt-LT"/>
        </w:rPr>
      </w:pPr>
      <w:r w:rsidRPr="00DD238C">
        <w:rPr>
          <w:rFonts w:ascii="Times New Roman" w:eastAsia="Times New Roman" w:hAnsi="Times New Roman" w:cs="Times New Roman"/>
          <w:b/>
          <w:kern w:val="28"/>
          <w:lang w:val="lt-LT" w:eastAsia="lt-LT"/>
        </w:rPr>
        <w:t>I PRIEDAS</w:t>
      </w:r>
    </w:p>
    <w:p w14:paraId="1485AFC7" w14:textId="77777777" w:rsidR="00DD238C" w:rsidRPr="00DD238C" w:rsidRDefault="00DD238C" w:rsidP="00DD238C">
      <w:pPr>
        <w:adjustRightInd w:val="0"/>
        <w:spacing w:after="0" w:line="240" w:lineRule="auto"/>
        <w:jc w:val="center"/>
        <w:outlineLvl w:val="0"/>
        <w:rPr>
          <w:rFonts w:ascii="Times New Roman" w:eastAsia="Times New Roman" w:hAnsi="Times New Roman" w:cs="Times New Roman"/>
          <w:b/>
          <w:kern w:val="28"/>
          <w:lang w:val="lt-LT" w:eastAsia="lt-LT"/>
        </w:rPr>
      </w:pPr>
    </w:p>
    <w:p w14:paraId="67B517DE" w14:textId="77777777" w:rsidR="00DD238C" w:rsidRPr="00DD238C" w:rsidRDefault="00DD238C" w:rsidP="00DD238C">
      <w:pPr>
        <w:adjustRightInd w:val="0"/>
        <w:spacing w:after="0" w:line="240" w:lineRule="auto"/>
        <w:jc w:val="center"/>
        <w:outlineLvl w:val="0"/>
        <w:rPr>
          <w:rFonts w:ascii="Times New Roman" w:eastAsia="Times New Roman" w:hAnsi="Times New Roman" w:cs="Times New Roman"/>
          <w:b/>
          <w:kern w:val="28"/>
          <w:lang w:val="lt-LT" w:eastAsia="lt-LT"/>
        </w:rPr>
      </w:pPr>
      <w:r w:rsidRPr="00DD238C">
        <w:rPr>
          <w:rFonts w:ascii="Times New Roman" w:eastAsia="Times New Roman" w:hAnsi="Times New Roman" w:cs="Times New Roman"/>
          <w:b/>
          <w:kern w:val="28"/>
          <w:lang w:val="lt-LT" w:eastAsia="lt-LT"/>
        </w:rPr>
        <w:t>PREPARATO CHARAKTERISTIKŲ SANTRAUKA</w:t>
      </w:r>
    </w:p>
    <w:p w14:paraId="296190CB" w14:textId="77777777" w:rsidR="00DD238C" w:rsidRPr="00DD238C" w:rsidRDefault="00DD238C" w:rsidP="00DD238C">
      <w:pPr>
        <w:adjustRightInd w:val="0"/>
        <w:spacing w:after="0" w:line="240" w:lineRule="auto"/>
        <w:ind w:left="540" w:hanging="540"/>
        <w:outlineLvl w:val="0"/>
        <w:rPr>
          <w:rFonts w:ascii="Times New Roman" w:eastAsia="Times New Roman" w:hAnsi="Times New Roman" w:cs="Times New Roman"/>
          <w:b/>
          <w:kern w:val="28"/>
          <w:lang w:val="lt-LT" w:eastAsia="lt-LT"/>
        </w:rPr>
      </w:pPr>
      <w:r w:rsidRPr="00DD238C">
        <w:rPr>
          <w:rFonts w:ascii="Times New Roman" w:eastAsia="Times New Roman" w:hAnsi="Times New Roman" w:cs="Times New Roman"/>
          <w:b/>
          <w:kern w:val="28"/>
          <w:lang w:val="lt-LT" w:eastAsia="lt-LT"/>
        </w:rPr>
        <w:br w:type="page"/>
      </w:r>
      <w:r w:rsidRPr="00DD238C">
        <w:rPr>
          <w:rFonts w:ascii="Times New Roman" w:eastAsia="Times New Roman" w:hAnsi="Times New Roman" w:cs="Times New Roman"/>
          <w:b/>
          <w:kern w:val="28"/>
          <w:lang w:val="lt-LT" w:eastAsia="lt-LT"/>
        </w:rPr>
        <w:lastRenderedPageBreak/>
        <w:t>1.</w:t>
      </w:r>
      <w:r w:rsidRPr="00DD238C">
        <w:rPr>
          <w:rFonts w:ascii="Times New Roman" w:eastAsia="Times New Roman" w:hAnsi="Times New Roman" w:cs="Times New Roman"/>
          <w:b/>
          <w:kern w:val="28"/>
          <w:lang w:val="lt-LT" w:eastAsia="lt-LT"/>
        </w:rPr>
        <w:tab/>
        <w:t>VAISTINIO PREPARATO PAVADINIMAS</w:t>
      </w:r>
    </w:p>
    <w:p w14:paraId="1EFC79DD" w14:textId="77777777" w:rsidR="00DD238C" w:rsidRPr="00DD238C" w:rsidRDefault="00DD238C" w:rsidP="00DD238C">
      <w:pPr>
        <w:spacing w:after="0" w:line="240" w:lineRule="auto"/>
        <w:jc w:val="both"/>
        <w:rPr>
          <w:rFonts w:ascii="Times New Roman" w:eastAsia="Times New Roman" w:hAnsi="Times New Roman" w:cs="Times New Roman"/>
          <w:lang w:val="lt-LT" w:eastAsia="lt-LT"/>
        </w:rPr>
      </w:pPr>
    </w:p>
    <w:p w14:paraId="56DBDD03" w14:textId="77777777" w:rsidR="00DD238C" w:rsidRPr="00DD238C" w:rsidRDefault="00DD238C" w:rsidP="00DD238C">
      <w:pPr>
        <w:spacing w:after="0" w:line="240" w:lineRule="auto"/>
        <w:jc w:val="both"/>
        <w:rPr>
          <w:rFonts w:ascii="Times New Roman" w:eastAsia="Times New Roman" w:hAnsi="Times New Roman" w:cs="Times New Roman"/>
          <w:lang w:val="lt-LT" w:eastAsia="lt-LT"/>
        </w:rPr>
      </w:pPr>
      <w:r w:rsidRPr="00DD238C">
        <w:rPr>
          <w:rFonts w:ascii="Times New Roman" w:eastAsia="Times New Roman" w:hAnsi="Times New Roman" w:cs="Times New Roman"/>
          <w:lang w:val="lt-LT" w:eastAsia="lt-LT"/>
        </w:rPr>
        <w:t>Pulmozyme 2500 TV/2,5 ml purškiamasis įkvepiamasis tirpalas</w:t>
      </w:r>
    </w:p>
    <w:p w14:paraId="4BBAB21A" w14:textId="77777777" w:rsidR="00DD238C" w:rsidRPr="00DD238C" w:rsidRDefault="00DD238C" w:rsidP="00DD238C">
      <w:pPr>
        <w:spacing w:after="0" w:line="240" w:lineRule="auto"/>
        <w:jc w:val="both"/>
        <w:rPr>
          <w:rFonts w:ascii="Times New Roman" w:eastAsia="Times New Roman" w:hAnsi="Times New Roman" w:cs="Times New Roman"/>
          <w:bCs/>
          <w:lang w:val="lt-LT" w:eastAsia="lt-LT"/>
        </w:rPr>
      </w:pPr>
    </w:p>
    <w:p w14:paraId="544F6C81" w14:textId="77777777" w:rsidR="00DD238C" w:rsidRPr="00DD238C" w:rsidRDefault="00DD238C" w:rsidP="00DD238C">
      <w:pPr>
        <w:spacing w:after="0" w:line="240" w:lineRule="auto"/>
        <w:jc w:val="both"/>
        <w:rPr>
          <w:rFonts w:ascii="Times New Roman" w:eastAsia="Times New Roman" w:hAnsi="Times New Roman" w:cs="Times New Roman"/>
          <w:b/>
          <w:bCs/>
          <w:lang w:val="lt-LT" w:eastAsia="lt-LT"/>
        </w:rPr>
      </w:pPr>
    </w:p>
    <w:p w14:paraId="060281A2" w14:textId="77777777" w:rsidR="00DD238C" w:rsidRPr="00DD238C" w:rsidRDefault="00DD238C" w:rsidP="00DD238C">
      <w:pPr>
        <w:spacing w:after="0" w:line="240" w:lineRule="auto"/>
        <w:ind w:left="540" w:hanging="540"/>
        <w:jc w:val="both"/>
        <w:rPr>
          <w:rFonts w:ascii="Times New Roman" w:eastAsia="Times New Roman" w:hAnsi="Times New Roman" w:cs="Times New Roman"/>
          <w:b/>
          <w:bCs/>
          <w:lang w:val="lt-LT" w:eastAsia="lt-LT"/>
        </w:rPr>
      </w:pPr>
      <w:r w:rsidRPr="00DD238C">
        <w:rPr>
          <w:rFonts w:ascii="Times New Roman" w:eastAsia="Times New Roman" w:hAnsi="Times New Roman" w:cs="Times New Roman"/>
          <w:b/>
          <w:bCs/>
          <w:lang w:val="lt-LT" w:eastAsia="lt-LT"/>
        </w:rPr>
        <w:t>2.</w:t>
      </w:r>
      <w:r w:rsidRPr="00DD238C">
        <w:rPr>
          <w:rFonts w:ascii="Times New Roman" w:eastAsia="Times New Roman" w:hAnsi="Times New Roman" w:cs="Times New Roman"/>
          <w:b/>
          <w:bCs/>
          <w:lang w:val="lt-LT" w:eastAsia="lt-LT"/>
        </w:rPr>
        <w:tab/>
        <w:t>KOKYBINĖ IR KIEKYBINĖ SUDĖTIS</w:t>
      </w:r>
    </w:p>
    <w:p w14:paraId="2933E57E" w14:textId="77777777" w:rsidR="00DD238C" w:rsidRPr="00DD238C" w:rsidRDefault="00DD238C" w:rsidP="00DD238C">
      <w:pPr>
        <w:spacing w:after="0" w:line="240" w:lineRule="auto"/>
        <w:rPr>
          <w:rFonts w:ascii="Times New Roman" w:eastAsia="Times New Roman" w:hAnsi="Times New Roman" w:cs="Times New Roman"/>
          <w:lang w:val="lt-LT" w:eastAsia="lt-LT"/>
        </w:rPr>
      </w:pPr>
    </w:p>
    <w:p w14:paraId="46F7CABF" w14:textId="77777777" w:rsidR="00DD238C" w:rsidRPr="00DD238C" w:rsidRDefault="00DD238C" w:rsidP="00DD238C">
      <w:pPr>
        <w:spacing w:after="0" w:line="240" w:lineRule="auto"/>
        <w:rPr>
          <w:rFonts w:ascii="Times New Roman" w:eastAsia="Times New Roman" w:hAnsi="Times New Roman" w:cs="Times New Roman"/>
          <w:lang w:val="lt-LT" w:eastAsia="lt-LT"/>
        </w:rPr>
      </w:pPr>
      <w:r w:rsidRPr="00DD238C">
        <w:rPr>
          <w:rFonts w:ascii="Times New Roman" w:eastAsia="Times New Roman" w:hAnsi="Times New Roman" w:cs="Times New Roman"/>
          <w:lang w:val="lt-LT" w:eastAsia="lt-LT"/>
        </w:rPr>
        <w:t xml:space="preserve">Vienoje 2,5 ml tirpalo ampulėje yra 2500 TV (2,5 mg) dornazės alfa, t. y. fosforilinto, glikozilinto rekombinantinio žmogaus baltymo deoksiribonukleazės 1. </w:t>
      </w:r>
    </w:p>
    <w:p w14:paraId="2B29CF2A" w14:textId="77777777" w:rsidR="00DD238C" w:rsidRPr="00DD238C" w:rsidRDefault="00DD238C" w:rsidP="00DD238C">
      <w:pPr>
        <w:spacing w:after="0" w:line="240" w:lineRule="auto"/>
        <w:rPr>
          <w:rFonts w:ascii="Times New Roman" w:eastAsia="Times New Roman" w:hAnsi="Times New Roman" w:cs="Times New Roman"/>
          <w:lang w:val="lt-LT" w:eastAsia="lt-LT"/>
        </w:rPr>
      </w:pPr>
    </w:p>
    <w:p w14:paraId="7DFD468F" w14:textId="77777777" w:rsidR="00DD238C" w:rsidRPr="00DD238C" w:rsidRDefault="00DD238C" w:rsidP="00DD238C">
      <w:pPr>
        <w:spacing w:after="0" w:line="240" w:lineRule="auto"/>
        <w:rPr>
          <w:rFonts w:ascii="Times New Roman" w:eastAsia="Times New Roman" w:hAnsi="Times New Roman" w:cs="Times New Roman"/>
          <w:lang w:val="lt-LT" w:eastAsia="lt-LT"/>
        </w:rPr>
      </w:pPr>
      <w:r w:rsidRPr="00DD238C">
        <w:rPr>
          <w:rFonts w:ascii="Times New Roman" w:eastAsia="Times New Roman" w:hAnsi="Times New Roman" w:cs="Times New Roman"/>
          <w:lang w:val="lt-LT" w:eastAsia="lt-LT"/>
        </w:rPr>
        <w:t>Tirpalo koncentracija: 1000 TV/ml (1 mg/ml, 1 Genentech TV/ml </w:t>
      </w:r>
      <w:r w:rsidRPr="00DD238C">
        <w:rPr>
          <w:rFonts w:ascii="Times New Roman" w:eastAsia="Times New Roman" w:hAnsi="Times New Roman" w:cs="Times New Roman"/>
          <w:lang w:val="lt-LT" w:eastAsia="lt-LT"/>
        </w:rPr>
        <w:sym w:font="Symbol" w:char="F03D"/>
      </w:r>
      <w:r w:rsidRPr="00DD238C">
        <w:rPr>
          <w:rFonts w:ascii="Times New Roman" w:eastAsia="Times New Roman" w:hAnsi="Times New Roman" w:cs="Times New Roman"/>
          <w:lang w:val="lt-LT" w:eastAsia="lt-LT"/>
        </w:rPr>
        <w:t> 1 mikrogramas/ml).</w:t>
      </w:r>
    </w:p>
    <w:p w14:paraId="7888E703" w14:textId="77777777" w:rsidR="00DD238C" w:rsidRPr="00DD238C" w:rsidRDefault="00DD238C" w:rsidP="00DD238C">
      <w:pPr>
        <w:spacing w:after="0" w:line="240" w:lineRule="auto"/>
        <w:rPr>
          <w:rFonts w:ascii="Times New Roman" w:eastAsia="Times New Roman" w:hAnsi="Times New Roman" w:cs="Times New Roman"/>
          <w:lang w:val="lt-LT" w:eastAsia="lt-LT"/>
        </w:rPr>
      </w:pPr>
    </w:p>
    <w:p w14:paraId="37136317" w14:textId="77777777" w:rsidR="00DD238C" w:rsidRPr="00DD238C" w:rsidRDefault="00DD238C" w:rsidP="00DD238C">
      <w:pPr>
        <w:spacing w:after="0" w:line="240" w:lineRule="auto"/>
        <w:rPr>
          <w:rFonts w:ascii="Times New Roman" w:eastAsia="Times New Roman" w:hAnsi="Times New Roman" w:cs="Times New Roman"/>
          <w:b/>
          <w:bCs/>
          <w:lang w:val="lt-LT" w:eastAsia="lt-LT"/>
        </w:rPr>
      </w:pPr>
      <w:r w:rsidRPr="00DD238C">
        <w:rPr>
          <w:rFonts w:ascii="Times New Roman" w:eastAsia="Times New Roman" w:hAnsi="Times New Roman" w:cs="Times New Roman"/>
          <w:lang w:val="lt-LT" w:eastAsia="lt-LT"/>
        </w:rPr>
        <w:t>Visos pagalbinės medžiagos išvardytos 6.1 skyriuje.</w:t>
      </w:r>
    </w:p>
    <w:p w14:paraId="7DCD2CB6" w14:textId="77777777" w:rsidR="00DD238C" w:rsidRPr="00DD238C" w:rsidRDefault="00DD238C" w:rsidP="00DD238C">
      <w:pPr>
        <w:spacing w:after="0" w:line="240" w:lineRule="auto"/>
        <w:rPr>
          <w:rFonts w:ascii="Times New Roman" w:eastAsia="Times New Roman" w:hAnsi="Times New Roman" w:cs="Times New Roman"/>
          <w:b/>
          <w:bCs/>
          <w:lang w:val="lt-LT" w:eastAsia="lt-LT"/>
        </w:rPr>
      </w:pPr>
    </w:p>
    <w:p w14:paraId="43394DA2" w14:textId="77777777" w:rsidR="00DD238C" w:rsidRPr="00DD238C" w:rsidRDefault="00DD238C" w:rsidP="00DD238C">
      <w:pPr>
        <w:spacing w:after="0" w:line="240" w:lineRule="auto"/>
        <w:jc w:val="both"/>
        <w:rPr>
          <w:rFonts w:ascii="Times New Roman" w:eastAsia="Times New Roman" w:hAnsi="Times New Roman" w:cs="Times New Roman"/>
          <w:b/>
          <w:bCs/>
          <w:lang w:val="lt-LT" w:eastAsia="lt-LT"/>
        </w:rPr>
      </w:pPr>
    </w:p>
    <w:p w14:paraId="08642216" w14:textId="77777777" w:rsidR="00DD238C" w:rsidRPr="00DD238C" w:rsidRDefault="00DD238C" w:rsidP="00DD238C">
      <w:pPr>
        <w:spacing w:after="0" w:line="240" w:lineRule="auto"/>
        <w:ind w:left="540" w:hanging="540"/>
        <w:jc w:val="both"/>
        <w:rPr>
          <w:rFonts w:ascii="Times New Roman" w:eastAsia="Times New Roman" w:hAnsi="Times New Roman" w:cs="Times New Roman"/>
          <w:b/>
          <w:bCs/>
          <w:lang w:val="lt-LT" w:eastAsia="lt-LT"/>
        </w:rPr>
      </w:pPr>
      <w:r w:rsidRPr="00DD238C">
        <w:rPr>
          <w:rFonts w:ascii="Times New Roman" w:eastAsia="Times New Roman" w:hAnsi="Times New Roman" w:cs="Times New Roman"/>
          <w:b/>
          <w:bCs/>
          <w:lang w:val="lt-LT" w:eastAsia="lt-LT"/>
        </w:rPr>
        <w:t>3.</w:t>
      </w:r>
      <w:r w:rsidRPr="00DD238C">
        <w:rPr>
          <w:rFonts w:ascii="Times New Roman" w:eastAsia="Times New Roman" w:hAnsi="Times New Roman" w:cs="Times New Roman"/>
          <w:b/>
          <w:bCs/>
          <w:lang w:val="lt-LT" w:eastAsia="lt-LT"/>
        </w:rPr>
        <w:tab/>
        <w:t>FARMACINĖ FORMA</w:t>
      </w:r>
    </w:p>
    <w:p w14:paraId="047C5E7E" w14:textId="77777777" w:rsidR="00DD238C" w:rsidRPr="00DD238C" w:rsidRDefault="00DD238C" w:rsidP="00DD238C">
      <w:pPr>
        <w:spacing w:after="0" w:line="240" w:lineRule="auto"/>
        <w:jc w:val="both"/>
        <w:rPr>
          <w:rFonts w:ascii="Times New Roman" w:eastAsia="Times New Roman" w:hAnsi="Times New Roman" w:cs="Times New Roman"/>
          <w:lang w:val="lt-LT" w:eastAsia="lt-LT"/>
        </w:rPr>
      </w:pPr>
    </w:p>
    <w:p w14:paraId="3241B99A" w14:textId="77777777" w:rsidR="00DD238C" w:rsidRPr="00DD238C" w:rsidRDefault="00DD238C" w:rsidP="00DD238C">
      <w:pPr>
        <w:spacing w:after="0" w:line="240" w:lineRule="auto"/>
        <w:jc w:val="both"/>
        <w:rPr>
          <w:rFonts w:ascii="Times New Roman" w:eastAsia="Times New Roman" w:hAnsi="Times New Roman" w:cs="Times New Roman"/>
          <w:lang w:val="lt-LT" w:eastAsia="lt-LT"/>
        </w:rPr>
      </w:pPr>
      <w:r w:rsidRPr="00DD238C">
        <w:rPr>
          <w:rFonts w:ascii="Times New Roman" w:eastAsia="Times New Roman" w:hAnsi="Times New Roman" w:cs="Times New Roman"/>
          <w:lang w:val="lt-LT" w:eastAsia="lt-LT"/>
        </w:rPr>
        <w:t xml:space="preserve">Purškiamasis </w:t>
      </w:r>
      <w:r w:rsidRPr="00DD238C">
        <w:rPr>
          <w:rFonts w:ascii="Times New Roman" w:eastAsia="Times New Roman" w:hAnsi="Times New Roman" w:cs="Times New Roman"/>
          <w:color w:val="222222"/>
          <w:shd w:val="clear" w:color="auto" w:fill="FFFFFF"/>
          <w:lang w:val="lt-LT" w:eastAsia="lt-LT"/>
        </w:rPr>
        <w:t>įkvepiamasis </w:t>
      </w:r>
      <w:r w:rsidRPr="00DD238C">
        <w:rPr>
          <w:rFonts w:ascii="Times New Roman" w:eastAsia="Times New Roman" w:hAnsi="Times New Roman" w:cs="Times New Roman"/>
          <w:lang w:val="lt-LT" w:eastAsia="lt-LT"/>
        </w:rPr>
        <w:t>tirpalas.</w:t>
      </w:r>
    </w:p>
    <w:p w14:paraId="1E7A1AC5" w14:textId="77777777" w:rsidR="00DD238C" w:rsidRPr="00DD238C" w:rsidRDefault="00DD238C" w:rsidP="00DD238C">
      <w:pPr>
        <w:spacing w:after="0" w:line="240" w:lineRule="auto"/>
        <w:jc w:val="both"/>
        <w:rPr>
          <w:rFonts w:ascii="Times New Roman" w:eastAsia="Times New Roman" w:hAnsi="Times New Roman" w:cs="Times New Roman"/>
          <w:b/>
          <w:bCs/>
          <w:lang w:val="lt-LT" w:eastAsia="lt-LT"/>
        </w:rPr>
      </w:pPr>
      <w:r w:rsidRPr="00DD238C">
        <w:rPr>
          <w:rFonts w:ascii="Times New Roman" w:eastAsia="Times New Roman" w:hAnsi="Times New Roman" w:cs="Times New Roman"/>
          <w:lang w:val="lt-LT" w:eastAsia="lt-LT"/>
        </w:rPr>
        <w:t>Tirpalas yra skaidrus, bespalvis ar šiek tiek gelsvas.</w:t>
      </w:r>
    </w:p>
    <w:p w14:paraId="4D61B887" w14:textId="77777777" w:rsidR="00DD238C" w:rsidRPr="00DD238C" w:rsidRDefault="00DD238C" w:rsidP="00DD238C">
      <w:pPr>
        <w:spacing w:after="0" w:line="240" w:lineRule="auto"/>
        <w:jc w:val="both"/>
        <w:rPr>
          <w:rFonts w:ascii="Times New Roman" w:eastAsia="Times New Roman" w:hAnsi="Times New Roman" w:cs="Times New Roman"/>
          <w:b/>
          <w:bCs/>
          <w:lang w:val="lt-LT" w:eastAsia="lt-LT"/>
        </w:rPr>
      </w:pPr>
    </w:p>
    <w:p w14:paraId="38F0FF64" w14:textId="77777777" w:rsidR="00DD238C" w:rsidRPr="00DD238C" w:rsidRDefault="00DD238C" w:rsidP="00DD238C">
      <w:pPr>
        <w:spacing w:after="0" w:line="240" w:lineRule="auto"/>
        <w:jc w:val="both"/>
        <w:rPr>
          <w:rFonts w:ascii="Times New Roman" w:eastAsia="Times New Roman" w:hAnsi="Times New Roman" w:cs="Times New Roman"/>
          <w:b/>
          <w:bCs/>
          <w:lang w:val="lt-LT" w:eastAsia="lt-LT"/>
        </w:rPr>
      </w:pPr>
    </w:p>
    <w:p w14:paraId="10826BD5" w14:textId="77777777" w:rsidR="00DD238C" w:rsidRPr="00DD238C" w:rsidRDefault="00DD238C" w:rsidP="00DD238C">
      <w:pPr>
        <w:spacing w:after="0" w:line="240" w:lineRule="auto"/>
        <w:ind w:left="540" w:hanging="540"/>
        <w:jc w:val="both"/>
        <w:rPr>
          <w:rFonts w:ascii="Times New Roman" w:eastAsia="Times New Roman" w:hAnsi="Times New Roman" w:cs="Times New Roman"/>
          <w:b/>
          <w:bCs/>
          <w:lang w:val="lt-LT" w:eastAsia="lt-LT"/>
        </w:rPr>
      </w:pPr>
      <w:r w:rsidRPr="00DD238C">
        <w:rPr>
          <w:rFonts w:ascii="Times New Roman" w:eastAsia="Times New Roman" w:hAnsi="Times New Roman" w:cs="Times New Roman"/>
          <w:b/>
          <w:bCs/>
          <w:lang w:val="lt-LT" w:eastAsia="lt-LT"/>
        </w:rPr>
        <w:t>4.</w:t>
      </w:r>
      <w:r w:rsidRPr="00DD238C">
        <w:rPr>
          <w:rFonts w:ascii="Times New Roman" w:eastAsia="Times New Roman" w:hAnsi="Times New Roman" w:cs="Times New Roman"/>
          <w:b/>
          <w:bCs/>
          <w:lang w:val="lt-LT" w:eastAsia="lt-LT"/>
        </w:rPr>
        <w:tab/>
        <w:t>KLINIKINĖ INFORMACIJA</w:t>
      </w:r>
    </w:p>
    <w:p w14:paraId="766F8F4F" w14:textId="77777777" w:rsidR="00DD238C" w:rsidRPr="00DD238C" w:rsidRDefault="00DD238C" w:rsidP="00DD238C">
      <w:pPr>
        <w:spacing w:after="0" w:line="240" w:lineRule="auto"/>
        <w:jc w:val="both"/>
        <w:rPr>
          <w:rFonts w:ascii="Times New Roman" w:eastAsia="Times New Roman" w:hAnsi="Times New Roman" w:cs="Times New Roman"/>
          <w:b/>
          <w:bCs/>
          <w:lang w:val="lt-LT" w:eastAsia="lt-LT"/>
        </w:rPr>
      </w:pPr>
    </w:p>
    <w:p w14:paraId="30D9CE19" w14:textId="77777777" w:rsidR="00DD238C" w:rsidRPr="00DD238C" w:rsidRDefault="00DD238C" w:rsidP="00DD238C">
      <w:pPr>
        <w:spacing w:after="0" w:line="240" w:lineRule="auto"/>
        <w:ind w:left="540" w:hanging="540"/>
        <w:jc w:val="both"/>
        <w:rPr>
          <w:rFonts w:ascii="Times New Roman" w:eastAsia="Times New Roman" w:hAnsi="Times New Roman" w:cs="Times New Roman"/>
          <w:b/>
          <w:bCs/>
          <w:lang w:val="lt-LT" w:eastAsia="lt-LT"/>
        </w:rPr>
      </w:pPr>
      <w:r w:rsidRPr="00DD238C">
        <w:rPr>
          <w:rFonts w:ascii="Times New Roman" w:eastAsia="Times New Roman" w:hAnsi="Times New Roman" w:cs="Times New Roman"/>
          <w:b/>
          <w:bCs/>
          <w:lang w:val="lt-LT" w:eastAsia="lt-LT"/>
        </w:rPr>
        <w:t>4.1</w:t>
      </w:r>
      <w:r w:rsidRPr="00DD238C">
        <w:rPr>
          <w:rFonts w:ascii="Times New Roman" w:eastAsia="Times New Roman" w:hAnsi="Times New Roman" w:cs="Times New Roman"/>
          <w:b/>
          <w:bCs/>
          <w:lang w:val="lt-LT" w:eastAsia="lt-LT"/>
        </w:rPr>
        <w:tab/>
        <w:t>Terapinės indikacijos</w:t>
      </w:r>
    </w:p>
    <w:p w14:paraId="2EC46D6D" w14:textId="77777777" w:rsidR="00DD238C" w:rsidRPr="00DD238C" w:rsidRDefault="00DD238C" w:rsidP="00DD238C">
      <w:pPr>
        <w:spacing w:after="0" w:line="240" w:lineRule="auto"/>
        <w:rPr>
          <w:rFonts w:ascii="Times New Roman" w:eastAsia="Times New Roman" w:hAnsi="Times New Roman" w:cs="Times New Roman"/>
          <w:lang w:val="lt-LT" w:eastAsia="lt-LT"/>
        </w:rPr>
      </w:pPr>
    </w:p>
    <w:p w14:paraId="40A6A7FE" w14:textId="77777777" w:rsidR="00DD238C" w:rsidRPr="00DD238C" w:rsidRDefault="00DD238C" w:rsidP="00DD238C">
      <w:pPr>
        <w:spacing w:after="0" w:line="240" w:lineRule="auto"/>
        <w:rPr>
          <w:rFonts w:ascii="Times New Roman" w:eastAsia="Times New Roman" w:hAnsi="Times New Roman" w:cs="Times New Roman"/>
          <w:b/>
          <w:bCs/>
          <w:lang w:val="lt-LT" w:eastAsia="lt-LT"/>
        </w:rPr>
      </w:pPr>
      <w:r w:rsidRPr="00DD238C">
        <w:rPr>
          <w:rFonts w:ascii="Times New Roman" w:eastAsia="Times New Roman" w:hAnsi="Times New Roman" w:cs="Times New Roman"/>
          <w:lang w:val="lt-LT" w:eastAsia="lt-LT"/>
        </w:rPr>
        <w:t>Plaučių funkcijos gerinimas cistine fibroze sergantiems vyresniems nei 5 metų pacientams, kurių forsuota gyvybinė plaučių talpa (FVC) yra didesnė negu 40 </w:t>
      </w:r>
      <w:r w:rsidRPr="00DD238C">
        <w:rPr>
          <w:rFonts w:ascii="Times New Roman" w:eastAsia="Times New Roman" w:hAnsi="Times New Roman" w:cs="Times New Roman"/>
          <w:lang w:val="lt-LT" w:eastAsia="lt-LT"/>
        </w:rPr>
        <w:sym w:font="Symbol" w:char="F025"/>
      </w:r>
      <w:r w:rsidRPr="00DD238C">
        <w:rPr>
          <w:rFonts w:ascii="Times New Roman" w:eastAsia="Times New Roman" w:hAnsi="Times New Roman" w:cs="Times New Roman"/>
          <w:lang w:val="lt-LT" w:eastAsia="lt-LT"/>
        </w:rPr>
        <w:t xml:space="preserve"> numatomos.</w:t>
      </w:r>
    </w:p>
    <w:p w14:paraId="54879A5B" w14:textId="77777777" w:rsidR="00DD238C" w:rsidRPr="00DD238C" w:rsidRDefault="00DD238C" w:rsidP="00DD238C">
      <w:pPr>
        <w:spacing w:after="0" w:line="240" w:lineRule="auto"/>
        <w:jc w:val="both"/>
        <w:rPr>
          <w:rFonts w:ascii="Times New Roman" w:eastAsia="Times New Roman" w:hAnsi="Times New Roman" w:cs="Times New Roman"/>
          <w:b/>
          <w:bCs/>
          <w:lang w:val="lt-LT" w:eastAsia="lt-LT"/>
        </w:rPr>
      </w:pPr>
    </w:p>
    <w:p w14:paraId="71398227" w14:textId="77777777" w:rsidR="00DD238C" w:rsidRPr="00DD238C" w:rsidRDefault="00DD238C" w:rsidP="00DD238C">
      <w:pPr>
        <w:spacing w:after="0" w:line="240" w:lineRule="auto"/>
        <w:ind w:left="540" w:hanging="540"/>
        <w:jc w:val="both"/>
        <w:rPr>
          <w:rFonts w:ascii="Times New Roman" w:eastAsia="Times New Roman" w:hAnsi="Times New Roman" w:cs="Times New Roman"/>
          <w:b/>
          <w:bCs/>
          <w:lang w:val="lt-LT" w:eastAsia="lt-LT"/>
        </w:rPr>
      </w:pPr>
      <w:r w:rsidRPr="00DD238C">
        <w:rPr>
          <w:rFonts w:ascii="Times New Roman" w:eastAsia="Times New Roman" w:hAnsi="Times New Roman" w:cs="Times New Roman"/>
          <w:b/>
          <w:bCs/>
          <w:lang w:val="lt-LT" w:eastAsia="lt-LT"/>
        </w:rPr>
        <w:t>4.2</w:t>
      </w:r>
      <w:r w:rsidRPr="00DD238C">
        <w:rPr>
          <w:rFonts w:ascii="Times New Roman" w:eastAsia="Times New Roman" w:hAnsi="Times New Roman" w:cs="Times New Roman"/>
          <w:b/>
          <w:bCs/>
          <w:lang w:val="lt-LT" w:eastAsia="lt-LT"/>
        </w:rPr>
        <w:tab/>
        <w:t>Dozavimas ir vartojimo metodas</w:t>
      </w:r>
    </w:p>
    <w:p w14:paraId="4642FDFD" w14:textId="77777777" w:rsidR="00DD238C" w:rsidRPr="00DD238C" w:rsidRDefault="00DD238C" w:rsidP="00DD238C">
      <w:pPr>
        <w:spacing w:after="0" w:line="240" w:lineRule="auto"/>
        <w:rPr>
          <w:rFonts w:ascii="Times New Roman" w:eastAsia="Times New Roman" w:hAnsi="Times New Roman" w:cs="Times New Roman"/>
          <w:lang w:val="lt-LT" w:eastAsia="lt-LT"/>
        </w:rPr>
      </w:pPr>
    </w:p>
    <w:p w14:paraId="1316BB70" w14:textId="77777777" w:rsidR="00DD238C" w:rsidRPr="00DD238C" w:rsidRDefault="00DD238C" w:rsidP="00DD238C">
      <w:pPr>
        <w:spacing w:after="0" w:line="240" w:lineRule="auto"/>
        <w:rPr>
          <w:rFonts w:ascii="Times New Roman" w:eastAsia="Times New Roman" w:hAnsi="Times New Roman" w:cs="Times New Roman"/>
          <w:lang w:val="lt-LT" w:eastAsia="lt-LT"/>
        </w:rPr>
      </w:pPr>
      <w:r w:rsidRPr="00DD238C">
        <w:rPr>
          <w:rFonts w:ascii="Times New Roman" w:eastAsia="Times New Roman" w:hAnsi="Times New Roman" w:cs="Times New Roman"/>
          <w:lang w:val="lt-LT" w:eastAsia="lt-LT"/>
        </w:rPr>
        <w:t>Keičiant Pulmozyme kokiu nors kitu biologiškai panašiu vaistiniu preparatu, būtinas Pulmozyme paskyrusio gydytojo pritarimas.</w:t>
      </w:r>
    </w:p>
    <w:p w14:paraId="6A217A12" w14:textId="77777777" w:rsidR="00DD238C" w:rsidRPr="00DD238C" w:rsidRDefault="00DD238C" w:rsidP="00DD238C">
      <w:pPr>
        <w:spacing w:after="0" w:line="240" w:lineRule="auto"/>
        <w:rPr>
          <w:rFonts w:ascii="Times New Roman" w:eastAsia="Times New Roman" w:hAnsi="Times New Roman" w:cs="Times New Roman"/>
          <w:lang w:val="lt-LT" w:eastAsia="lt-LT"/>
        </w:rPr>
      </w:pPr>
    </w:p>
    <w:p w14:paraId="21550232" w14:textId="77777777" w:rsidR="00DD238C" w:rsidRPr="00DD238C" w:rsidRDefault="00DD238C" w:rsidP="00DD238C">
      <w:pPr>
        <w:spacing w:after="0" w:line="240" w:lineRule="auto"/>
        <w:rPr>
          <w:rFonts w:ascii="Times New Roman" w:eastAsia="Times New Roman" w:hAnsi="Times New Roman" w:cs="Times New Roman"/>
          <w:u w:val="single"/>
          <w:lang w:val="lt-LT" w:eastAsia="lt-LT"/>
        </w:rPr>
      </w:pPr>
      <w:r w:rsidRPr="00DD238C">
        <w:rPr>
          <w:rFonts w:ascii="Times New Roman" w:eastAsia="Times New Roman" w:hAnsi="Times New Roman" w:cs="Times New Roman"/>
          <w:u w:val="single"/>
          <w:lang w:val="lt-LT" w:eastAsia="lt-LT"/>
        </w:rPr>
        <w:t>Dozavimas</w:t>
      </w:r>
    </w:p>
    <w:p w14:paraId="55420317" w14:textId="77777777" w:rsidR="00DD238C" w:rsidRPr="00DD238C" w:rsidRDefault="00DD238C" w:rsidP="00DD238C">
      <w:pPr>
        <w:spacing w:after="0" w:line="240" w:lineRule="auto"/>
        <w:rPr>
          <w:rFonts w:ascii="Times New Roman" w:eastAsia="Times New Roman" w:hAnsi="Times New Roman" w:cs="Times New Roman"/>
          <w:lang w:val="lt-LT" w:eastAsia="lt-LT"/>
        </w:rPr>
      </w:pPr>
    </w:p>
    <w:p w14:paraId="607D7BC5" w14:textId="77777777" w:rsidR="00DD238C" w:rsidRPr="00DD238C" w:rsidRDefault="00DD238C" w:rsidP="00DD238C">
      <w:pPr>
        <w:spacing w:after="0" w:line="240" w:lineRule="auto"/>
        <w:rPr>
          <w:rFonts w:ascii="Times New Roman" w:eastAsia="Times New Roman" w:hAnsi="Times New Roman" w:cs="Times New Roman"/>
          <w:lang w:val="lt-LT" w:eastAsia="lt-LT"/>
        </w:rPr>
      </w:pPr>
      <w:r w:rsidRPr="00DD238C">
        <w:rPr>
          <w:rFonts w:ascii="Times New Roman" w:eastAsia="Times New Roman" w:hAnsi="Times New Roman" w:cs="Times New Roman"/>
          <w:lang w:val="lt-LT" w:eastAsia="lt-LT"/>
        </w:rPr>
        <w:t xml:space="preserve">Rekomenduojama deoksiribonukleazės 1 dozė yra 2,5 mg (2500 TV), įkvepiama kartą per parą. </w:t>
      </w:r>
    </w:p>
    <w:p w14:paraId="49021C6B" w14:textId="77777777" w:rsidR="00DD238C" w:rsidRPr="00DD238C" w:rsidRDefault="00DD238C" w:rsidP="00DD238C">
      <w:pPr>
        <w:spacing w:after="0" w:line="240" w:lineRule="auto"/>
        <w:rPr>
          <w:rFonts w:ascii="Times New Roman" w:eastAsia="Times New Roman" w:hAnsi="Times New Roman" w:cs="Times New Roman"/>
          <w:lang w:val="lt-LT" w:eastAsia="lt-LT"/>
        </w:rPr>
      </w:pPr>
    </w:p>
    <w:p w14:paraId="71090544" w14:textId="77777777" w:rsidR="00DD238C" w:rsidRPr="00DD238C" w:rsidRDefault="00DD238C" w:rsidP="00DD238C">
      <w:pPr>
        <w:spacing w:after="0" w:line="240" w:lineRule="auto"/>
        <w:rPr>
          <w:rFonts w:ascii="Times New Roman" w:eastAsia="Times New Roman" w:hAnsi="Times New Roman" w:cs="Times New Roman"/>
          <w:lang w:val="lt-LT" w:eastAsia="lt-LT"/>
        </w:rPr>
      </w:pPr>
      <w:r w:rsidRPr="00DD238C">
        <w:rPr>
          <w:rFonts w:ascii="Times New Roman" w:eastAsia="Times New Roman" w:hAnsi="Times New Roman" w:cs="Times New Roman"/>
          <w:lang w:val="lt-LT" w:eastAsia="lt-LT"/>
        </w:rPr>
        <w:t>Kai kuriems vyresniems nei 21 metų pacientams geresnis poveikis pasireiškia kai preparato įkvepiama 2 kartus per parą.</w:t>
      </w:r>
    </w:p>
    <w:p w14:paraId="021BFE17" w14:textId="77777777" w:rsidR="00DD238C" w:rsidRPr="00DD238C" w:rsidRDefault="00DD238C" w:rsidP="00DD238C">
      <w:pPr>
        <w:spacing w:after="0" w:line="240" w:lineRule="auto"/>
        <w:rPr>
          <w:rFonts w:ascii="Times New Roman" w:eastAsia="Times New Roman" w:hAnsi="Times New Roman" w:cs="Times New Roman"/>
          <w:lang w:val="lt-LT" w:eastAsia="lt-LT"/>
        </w:rPr>
      </w:pPr>
    </w:p>
    <w:p w14:paraId="06EF598D" w14:textId="77777777" w:rsidR="00DD238C" w:rsidRPr="00DD238C" w:rsidRDefault="00DD238C" w:rsidP="00DD238C">
      <w:pPr>
        <w:spacing w:after="0" w:line="240" w:lineRule="auto"/>
        <w:rPr>
          <w:rFonts w:ascii="Times New Roman" w:eastAsia="Times New Roman" w:hAnsi="Times New Roman" w:cs="Times New Roman"/>
          <w:lang w:val="lt-LT" w:eastAsia="lt-LT"/>
        </w:rPr>
      </w:pPr>
      <w:r w:rsidRPr="00DD238C">
        <w:rPr>
          <w:rFonts w:ascii="Times New Roman" w:eastAsia="Times New Roman" w:hAnsi="Times New Roman" w:cs="Times New Roman"/>
          <w:lang w:val="lt-LT" w:eastAsia="lt-LT"/>
        </w:rPr>
        <w:t>Daugumai pacientų optimalus poveikis pasireiškia Pulmozyme vartojant reguliariai kiekvieną dieną. Klinikinių tyrimų metu vaistinio preparato vartojant su pertraukomis, plaučių funkcijos pagerėjimas išnyko jo vartojimą nutraukus, todėl pacientui reikia patarti preparato vartoti kasdien be pertraukų.</w:t>
      </w:r>
    </w:p>
    <w:p w14:paraId="274B3B9C" w14:textId="77777777" w:rsidR="00DD238C" w:rsidRPr="00DD238C" w:rsidRDefault="00DD238C" w:rsidP="00DD238C">
      <w:pPr>
        <w:spacing w:after="0" w:line="240" w:lineRule="auto"/>
        <w:rPr>
          <w:rFonts w:ascii="Times New Roman" w:eastAsia="Times New Roman" w:hAnsi="Times New Roman" w:cs="Times New Roman"/>
          <w:lang w:val="lt-LT" w:eastAsia="lt-LT"/>
        </w:rPr>
      </w:pPr>
    </w:p>
    <w:p w14:paraId="0C3AA1CA" w14:textId="77777777" w:rsidR="00DD238C" w:rsidRPr="00DD238C" w:rsidRDefault="00DD238C" w:rsidP="00DD238C">
      <w:pPr>
        <w:spacing w:after="0" w:line="240" w:lineRule="auto"/>
        <w:rPr>
          <w:rFonts w:ascii="Times New Roman" w:eastAsia="Times New Roman" w:hAnsi="Times New Roman" w:cs="Times New Roman"/>
          <w:lang w:val="lt-LT" w:eastAsia="lt-LT"/>
        </w:rPr>
      </w:pPr>
      <w:r w:rsidRPr="00DD238C">
        <w:rPr>
          <w:rFonts w:ascii="Times New Roman" w:eastAsia="Times New Roman" w:hAnsi="Times New Roman" w:cs="Times New Roman"/>
          <w:lang w:val="lt-LT" w:eastAsia="lt-LT"/>
        </w:rPr>
        <w:t>Pacientą reikia ir toliau gydyti įprastiniu būdu, įskaitant krūtinės ląstos fizioterapiją.</w:t>
      </w:r>
    </w:p>
    <w:p w14:paraId="405D699C" w14:textId="77777777" w:rsidR="00DD238C" w:rsidRPr="00DD238C" w:rsidRDefault="00DD238C" w:rsidP="00DD238C">
      <w:pPr>
        <w:spacing w:after="0" w:line="240" w:lineRule="auto"/>
        <w:rPr>
          <w:rFonts w:ascii="Times New Roman" w:eastAsia="Times New Roman" w:hAnsi="Times New Roman" w:cs="Times New Roman"/>
          <w:lang w:val="lt-LT" w:eastAsia="lt-LT"/>
        </w:rPr>
      </w:pPr>
    </w:p>
    <w:p w14:paraId="5AA94FBD" w14:textId="77777777" w:rsidR="00DD238C" w:rsidRPr="00DD238C" w:rsidRDefault="00DD238C" w:rsidP="00DD238C">
      <w:pPr>
        <w:spacing w:after="0" w:line="240" w:lineRule="auto"/>
        <w:rPr>
          <w:rFonts w:ascii="Times New Roman" w:eastAsia="Times New Roman" w:hAnsi="Times New Roman" w:cs="Times New Roman"/>
          <w:lang w:val="lt-LT" w:eastAsia="lt-LT"/>
        </w:rPr>
      </w:pPr>
      <w:r w:rsidRPr="00DD238C">
        <w:rPr>
          <w:rFonts w:ascii="Times New Roman" w:eastAsia="Times New Roman" w:hAnsi="Times New Roman" w:cs="Times New Roman"/>
          <w:lang w:val="lt-LT" w:eastAsia="lt-LT"/>
        </w:rPr>
        <w:t>Vaistinio preparato galima saugiai vartoti ir paūmėjus kvėpavimo takų infekcijai.</w:t>
      </w:r>
    </w:p>
    <w:p w14:paraId="2C64E186" w14:textId="77777777" w:rsidR="00DD238C" w:rsidRPr="00DD238C" w:rsidRDefault="00DD238C" w:rsidP="00DD238C">
      <w:pPr>
        <w:spacing w:after="0" w:line="240" w:lineRule="auto"/>
        <w:rPr>
          <w:rFonts w:ascii="Times New Roman" w:eastAsia="Times New Roman" w:hAnsi="Times New Roman" w:cs="Times New Roman"/>
          <w:lang w:val="lt-LT" w:eastAsia="lt-LT"/>
        </w:rPr>
      </w:pPr>
    </w:p>
    <w:p w14:paraId="352C9FAE" w14:textId="77777777" w:rsidR="00DD238C" w:rsidRPr="00DD238C" w:rsidRDefault="00DD238C" w:rsidP="00DD238C">
      <w:pPr>
        <w:spacing w:after="0" w:line="240" w:lineRule="auto"/>
        <w:rPr>
          <w:rFonts w:ascii="Times New Roman" w:eastAsia="Times New Roman" w:hAnsi="Times New Roman" w:cs="Times New Roman"/>
          <w:lang w:val="lt-LT" w:eastAsia="lt-LT"/>
        </w:rPr>
      </w:pPr>
      <w:r w:rsidRPr="00DD238C">
        <w:rPr>
          <w:rFonts w:ascii="Times New Roman" w:eastAsia="Times New Roman" w:hAnsi="Times New Roman" w:cs="Times New Roman"/>
          <w:lang w:val="lt-LT" w:eastAsia="lt-LT"/>
        </w:rPr>
        <w:t>Ar saugu ir veiksminga šiuo vaistiniu preparatu gydyti jaunesnius nei 5 metų vaikus ir pacientus, kurių forsuota gyvybinė plaučių talpa mažesnė negu 40 </w:t>
      </w:r>
      <w:r w:rsidRPr="00DD238C">
        <w:rPr>
          <w:rFonts w:ascii="Times New Roman" w:eastAsia="Times New Roman" w:hAnsi="Times New Roman" w:cs="Times New Roman"/>
          <w:lang w:val="lt-LT" w:eastAsia="lt-LT"/>
        </w:rPr>
        <w:sym w:font="Symbol" w:char="F025"/>
      </w:r>
      <w:r w:rsidRPr="00DD238C">
        <w:rPr>
          <w:rFonts w:ascii="Times New Roman" w:eastAsia="Times New Roman" w:hAnsi="Times New Roman" w:cs="Times New Roman"/>
          <w:lang w:val="lt-LT" w:eastAsia="lt-LT"/>
        </w:rPr>
        <w:t xml:space="preserve"> numatomos, dar nenustatyta.</w:t>
      </w:r>
    </w:p>
    <w:p w14:paraId="0BF6B36D" w14:textId="77777777" w:rsidR="00DD238C" w:rsidRPr="00DD238C" w:rsidRDefault="00DD238C" w:rsidP="00DD238C">
      <w:pPr>
        <w:spacing w:after="0" w:line="240" w:lineRule="auto"/>
        <w:rPr>
          <w:rFonts w:ascii="Times New Roman" w:eastAsia="Times New Roman" w:hAnsi="Times New Roman" w:cs="Times New Roman"/>
          <w:lang w:val="lt-LT" w:eastAsia="lt-LT"/>
        </w:rPr>
      </w:pPr>
    </w:p>
    <w:p w14:paraId="124E0E94" w14:textId="77777777" w:rsidR="00DD238C" w:rsidRPr="00DD238C" w:rsidRDefault="00DD238C" w:rsidP="00DD238C">
      <w:pPr>
        <w:spacing w:after="0" w:line="240" w:lineRule="auto"/>
        <w:rPr>
          <w:rFonts w:ascii="Times New Roman" w:eastAsia="Times New Roman" w:hAnsi="Times New Roman" w:cs="Times New Roman"/>
          <w:u w:val="single"/>
          <w:lang w:val="lt-LT" w:eastAsia="lt-LT"/>
        </w:rPr>
      </w:pPr>
      <w:r w:rsidRPr="00DD238C">
        <w:rPr>
          <w:rFonts w:ascii="Times New Roman" w:eastAsia="Times New Roman" w:hAnsi="Times New Roman" w:cs="Times New Roman"/>
          <w:noProof/>
          <w:u w:val="single"/>
          <w:lang w:val="lt-LT" w:eastAsia="lt-LT"/>
        </w:rPr>
        <w:t>Vartojimo metodas</w:t>
      </w:r>
      <w:r w:rsidRPr="00DD238C">
        <w:rPr>
          <w:rFonts w:ascii="Times New Roman" w:eastAsia="Times New Roman" w:hAnsi="Times New Roman" w:cs="Times New Roman"/>
          <w:u w:val="single"/>
          <w:lang w:val="lt-LT" w:eastAsia="lt-LT"/>
        </w:rPr>
        <w:t xml:space="preserve"> </w:t>
      </w:r>
    </w:p>
    <w:p w14:paraId="5791FD29" w14:textId="77777777" w:rsidR="00DD238C" w:rsidRPr="00DD238C" w:rsidRDefault="00DD238C" w:rsidP="00DD238C">
      <w:pPr>
        <w:spacing w:after="0" w:line="240" w:lineRule="auto"/>
        <w:rPr>
          <w:rFonts w:ascii="Times New Roman" w:eastAsia="Times New Roman" w:hAnsi="Times New Roman" w:cs="Times New Roman"/>
          <w:lang w:val="lt-LT" w:eastAsia="lt-LT"/>
        </w:rPr>
      </w:pPr>
      <w:r w:rsidRPr="00DD238C">
        <w:rPr>
          <w:rFonts w:ascii="Times New Roman" w:eastAsia="Times New Roman" w:hAnsi="Times New Roman" w:cs="Times New Roman"/>
          <w:lang w:val="lt-LT" w:eastAsia="lt-LT"/>
        </w:rPr>
        <w:t>Įkvėpti.</w:t>
      </w:r>
    </w:p>
    <w:p w14:paraId="16A9ECFB" w14:textId="77777777" w:rsidR="00DD238C" w:rsidRPr="00DD238C" w:rsidRDefault="00DD238C" w:rsidP="00DD238C">
      <w:pPr>
        <w:spacing w:after="0" w:line="240" w:lineRule="auto"/>
        <w:rPr>
          <w:rFonts w:ascii="Times New Roman" w:eastAsia="Times New Roman" w:hAnsi="Times New Roman" w:cs="Times New Roman"/>
          <w:lang w:val="lt-LT" w:eastAsia="lt-LT"/>
        </w:rPr>
      </w:pPr>
      <w:r w:rsidRPr="00DD238C">
        <w:rPr>
          <w:rFonts w:ascii="Times New Roman" w:eastAsia="Times New Roman" w:hAnsi="Times New Roman" w:cs="Times New Roman"/>
          <w:lang w:val="lt-LT" w:eastAsia="lt-LT"/>
        </w:rPr>
        <w:t>Neatskiestas vienos ampulės turinys (2,5 ml tirpalo) įkvepiamas sroviniu purkštuvu.</w:t>
      </w:r>
    </w:p>
    <w:p w14:paraId="0FF51FEB" w14:textId="77777777" w:rsidR="00DD238C" w:rsidRPr="00DD238C" w:rsidRDefault="00DD238C" w:rsidP="00DD238C">
      <w:pPr>
        <w:spacing w:after="0" w:line="240" w:lineRule="auto"/>
        <w:rPr>
          <w:rFonts w:ascii="Times New Roman" w:eastAsia="Times New Roman" w:hAnsi="Times New Roman" w:cs="Times New Roman"/>
          <w:noProof/>
          <w:lang w:val="lt-LT" w:eastAsia="lt-LT"/>
        </w:rPr>
      </w:pPr>
    </w:p>
    <w:p w14:paraId="49D63FD4" w14:textId="77777777" w:rsidR="00DD238C" w:rsidRPr="00DD238C" w:rsidRDefault="00DD238C" w:rsidP="00DD238C">
      <w:pPr>
        <w:spacing w:after="0" w:line="240" w:lineRule="auto"/>
        <w:rPr>
          <w:rFonts w:ascii="Times New Roman" w:eastAsia="Times New Roman" w:hAnsi="Times New Roman" w:cs="Times New Roman"/>
          <w:lang w:val="lt-LT" w:eastAsia="lt-LT"/>
        </w:rPr>
      </w:pPr>
      <w:r w:rsidRPr="00DD238C">
        <w:rPr>
          <w:rFonts w:ascii="Times New Roman" w:eastAsia="Times New Roman" w:hAnsi="Times New Roman" w:cs="Times New Roman"/>
          <w:noProof/>
          <w:lang w:val="lt-LT" w:eastAsia="lt-LT"/>
        </w:rPr>
        <w:t xml:space="preserve">Vaistinio preparato ruošimo prieš vartojant instrukcija pateikiama 6.6  skyriuje. </w:t>
      </w:r>
    </w:p>
    <w:p w14:paraId="3B5B9077" w14:textId="77777777" w:rsidR="00DD238C" w:rsidRPr="00DD238C" w:rsidRDefault="00DD238C" w:rsidP="00DD238C">
      <w:pPr>
        <w:spacing w:after="0" w:line="240" w:lineRule="auto"/>
        <w:rPr>
          <w:rFonts w:ascii="Times New Roman" w:eastAsia="Times New Roman" w:hAnsi="Times New Roman" w:cs="Times New Roman"/>
          <w:lang w:val="lt-LT" w:eastAsia="lt-LT"/>
        </w:rPr>
      </w:pPr>
    </w:p>
    <w:p w14:paraId="42C20703" w14:textId="77777777" w:rsidR="00DD238C" w:rsidRPr="00DD238C" w:rsidRDefault="00DD238C" w:rsidP="00DD238C">
      <w:pPr>
        <w:spacing w:after="0" w:line="240" w:lineRule="auto"/>
        <w:ind w:left="540" w:hanging="540"/>
        <w:jc w:val="both"/>
        <w:rPr>
          <w:rFonts w:ascii="Times New Roman" w:eastAsia="Times New Roman" w:hAnsi="Times New Roman" w:cs="Times New Roman"/>
          <w:b/>
          <w:bCs/>
          <w:lang w:val="lt-LT" w:eastAsia="lt-LT"/>
        </w:rPr>
      </w:pPr>
      <w:r w:rsidRPr="00DD238C">
        <w:rPr>
          <w:rFonts w:ascii="Times New Roman" w:eastAsia="Times New Roman" w:hAnsi="Times New Roman" w:cs="Times New Roman"/>
          <w:b/>
          <w:bCs/>
          <w:lang w:val="lt-LT" w:eastAsia="lt-LT"/>
        </w:rPr>
        <w:lastRenderedPageBreak/>
        <w:t>4.3</w:t>
      </w:r>
      <w:r w:rsidRPr="00DD238C">
        <w:rPr>
          <w:rFonts w:ascii="Times New Roman" w:eastAsia="Times New Roman" w:hAnsi="Times New Roman" w:cs="Times New Roman"/>
          <w:b/>
          <w:bCs/>
          <w:lang w:val="lt-LT" w:eastAsia="lt-LT"/>
        </w:rPr>
        <w:tab/>
        <w:t>Kontraindikacijos</w:t>
      </w:r>
    </w:p>
    <w:p w14:paraId="2893D981" w14:textId="77777777" w:rsidR="00DD238C" w:rsidRPr="00DD238C" w:rsidRDefault="00DD238C" w:rsidP="00DD238C">
      <w:pPr>
        <w:spacing w:after="0" w:line="240" w:lineRule="auto"/>
        <w:rPr>
          <w:rFonts w:ascii="Times New Roman" w:eastAsia="Times New Roman" w:hAnsi="Times New Roman" w:cs="Times New Roman"/>
          <w:lang w:val="lt-LT" w:eastAsia="lt-LT"/>
        </w:rPr>
      </w:pPr>
    </w:p>
    <w:p w14:paraId="4B0BF46B" w14:textId="77777777" w:rsidR="00DD238C" w:rsidRPr="00DD238C" w:rsidRDefault="00DD238C" w:rsidP="00DD238C">
      <w:pPr>
        <w:spacing w:after="0" w:line="240" w:lineRule="auto"/>
        <w:rPr>
          <w:rFonts w:ascii="Times New Roman" w:eastAsia="Times New Roman" w:hAnsi="Times New Roman" w:cs="Times New Roman"/>
          <w:lang w:val="lt-LT" w:eastAsia="lt-LT"/>
        </w:rPr>
      </w:pPr>
      <w:r w:rsidRPr="00DD238C">
        <w:rPr>
          <w:rFonts w:ascii="Times New Roman" w:eastAsia="Times New Roman" w:hAnsi="Times New Roman" w:cs="Times New Roman"/>
          <w:lang w:val="lt-LT" w:eastAsia="lt-LT"/>
        </w:rPr>
        <w:t xml:space="preserve">Padidėjęs jautrumas veikliajai arba bet kuriai </w:t>
      </w:r>
      <w:r w:rsidRPr="00DD238C">
        <w:rPr>
          <w:rFonts w:ascii="Times New Roman" w:eastAsia="Times New Roman" w:hAnsi="Times New Roman" w:cs="Times New Roman"/>
          <w:noProof/>
          <w:lang w:val="lt-LT" w:eastAsia="lt-LT"/>
        </w:rPr>
        <w:t xml:space="preserve">6.1 skyriuje nurodytai </w:t>
      </w:r>
      <w:r w:rsidRPr="00DD238C">
        <w:rPr>
          <w:rFonts w:ascii="Times New Roman" w:eastAsia="Times New Roman" w:hAnsi="Times New Roman" w:cs="Times New Roman"/>
          <w:lang w:val="lt-LT" w:eastAsia="lt-LT"/>
        </w:rPr>
        <w:t>pagalbinei medžiagai.</w:t>
      </w:r>
    </w:p>
    <w:p w14:paraId="24AC7C72" w14:textId="77777777" w:rsidR="00DD238C" w:rsidRPr="00DD238C" w:rsidRDefault="00DD238C" w:rsidP="00DD238C">
      <w:pPr>
        <w:spacing w:after="0" w:line="240" w:lineRule="auto"/>
        <w:rPr>
          <w:rFonts w:ascii="Times New Roman" w:eastAsia="Times New Roman" w:hAnsi="Times New Roman" w:cs="Times New Roman"/>
          <w:b/>
          <w:bCs/>
          <w:lang w:val="lt-LT" w:eastAsia="lt-LT"/>
        </w:rPr>
      </w:pPr>
    </w:p>
    <w:p w14:paraId="082EF783" w14:textId="77777777" w:rsidR="00DD238C" w:rsidRPr="00DD238C" w:rsidRDefault="00DD238C" w:rsidP="00DD238C">
      <w:pPr>
        <w:spacing w:after="0" w:line="240" w:lineRule="auto"/>
        <w:ind w:left="540" w:hanging="540"/>
        <w:rPr>
          <w:rFonts w:ascii="Times New Roman" w:eastAsia="Times New Roman" w:hAnsi="Times New Roman" w:cs="Times New Roman"/>
          <w:b/>
          <w:bCs/>
          <w:lang w:val="lt-LT" w:eastAsia="lt-LT"/>
        </w:rPr>
      </w:pPr>
      <w:r w:rsidRPr="00DD238C">
        <w:rPr>
          <w:rFonts w:ascii="Times New Roman" w:eastAsia="Times New Roman" w:hAnsi="Times New Roman" w:cs="Times New Roman"/>
          <w:b/>
          <w:bCs/>
          <w:lang w:val="lt-LT" w:eastAsia="lt-LT"/>
        </w:rPr>
        <w:t>4.4</w:t>
      </w:r>
      <w:r w:rsidRPr="00DD238C">
        <w:rPr>
          <w:rFonts w:ascii="Times New Roman" w:eastAsia="Times New Roman" w:hAnsi="Times New Roman" w:cs="Times New Roman"/>
          <w:b/>
          <w:bCs/>
          <w:lang w:val="lt-LT" w:eastAsia="lt-LT"/>
        </w:rPr>
        <w:tab/>
        <w:t>Specialūs įspėjimai ir atsargumo priemonės</w:t>
      </w:r>
    </w:p>
    <w:p w14:paraId="0CDA04C1" w14:textId="77777777" w:rsidR="00DD238C" w:rsidRDefault="00DD238C" w:rsidP="00DD238C">
      <w:pPr>
        <w:spacing w:after="0" w:line="240" w:lineRule="auto"/>
        <w:rPr>
          <w:rFonts w:ascii="Times New Roman" w:eastAsia="Times New Roman" w:hAnsi="Times New Roman" w:cs="Times New Roman"/>
          <w:lang w:val="lt-LT" w:eastAsia="lt-LT"/>
        </w:rPr>
      </w:pPr>
    </w:p>
    <w:p w14:paraId="7F6D9626" w14:textId="77777777" w:rsidR="008C7DE3" w:rsidRPr="008C7DE3" w:rsidRDefault="008C7DE3" w:rsidP="008C7DE3">
      <w:pPr>
        <w:spacing w:after="0" w:line="240" w:lineRule="auto"/>
        <w:rPr>
          <w:rFonts w:ascii="Times New Roman" w:eastAsia="Times New Roman" w:hAnsi="Times New Roman" w:cs="Times New Roman"/>
          <w:lang w:val="lt-LT" w:eastAsia="lt-LT"/>
        </w:rPr>
      </w:pPr>
      <w:r w:rsidRPr="008C7DE3">
        <w:rPr>
          <w:rFonts w:ascii="Times New Roman" w:eastAsia="Times New Roman" w:hAnsi="Times New Roman" w:cs="Times New Roman"/>
          <w:lang w:val="lt-LT" w:eastAsia="lt-LT"/>
        </w:rPr>
        <w:t>Atsekamumas</w:t>
      </w:r>
    </w:p>
    <w:p w14:paraId="2A262538" w14:textId="51C212D8" w:rsidR="008C7DE3" w:rsidRPr="008C7DE3" w:rsidRDefault="008C7DE3" w:rsidP="008C7DE3">
      <w:pPr>
        <w:spacing w:after="0" w:line="240" w:lineRule="auto"/>
        <w:rPr>
          <w:rFonts w:ascii="Times New Roman" w:eastAsia="Times New Roman" w:hAnsi="Times New Roman" w:cs="Times New Roman"/>
          <w:lang w:val="lt-LT" w:eastAsia="lt-LT"/>
        </w:rPr>
      </w:pPr>
      <w:r w:rsidRPr="008C7DE3">
        <w:rPr>
          <w:rFonts w:ascii="Times New Roman" w:eastAsia="Times New Roman" w:hAnsi="Times New Roman" w:cs="Times New Roman"/>
          <w:lang w:val="lt-LT" w:eastAsia="lt-LT"/>
        </w:rPr>
        <w:t>Siekiant pagerinti biologinių vaistinių preparatų atsekamumą, reikia aiškiai užrašyti paskirto vaistinio preparato pavadinimą ir serijos numerį.</w:t>
      </w:r>
    </w:p>
    <w:p w14:paraId="310E41BC" w14:textId="77777777" w:rsidR="00DD238C" w:rsidRPr="00DD238C" w:rsidRDefault="00DD238C" w:rsidP="00DD238C">
      <w:pPr>
        <w:spacing w:after="0" w:line="240" w:lineRule="auto"/>
        <w:rPr>
          <w:rFonts w:ascii="Times New Roman" w:eastAsia="Times New Roman" w:hAnsi="Times New Roman" w:cs="Times New Roman"/>
          <w:b/>
          <w:bCs/>
          <w:lang w:val="lt-LT" w:eastAsia="lt-LT"/>
        </w:rPr>
      </w:pPr>
    </w:p>
    <w:p w14:paraId="0AFC8551" w14:textId="77777777" w:rsidR="00DD238C" w:rsidRPr="00DD238C" w:rsidRDefault="00DD238C" w:rsidP="00DD238C">
      <w:pPr>
        <w:spacing w:after="0" w:line="240" w:lineRule="auto"/>
        <w:ind w:left="540" w:hanging="540"/>
        <w:rPr>
          <w:rFonts w:ascii="Times New Roman" w:eastAsia="Times New Roman" w:hAnsi="Times New Roman" w:cs="Times New Roman"/>
          <w:b/>
          <w:bCs/>
          <w:lang w:val="lt-LT" w:eastAsia="lt-LT"/>
        </w:rPr>
      </w:pPr>
      <w:r w:rsidRPr="00DD238C">
        <w:rPr>
          <w:rFonts w:ascii="Times New Roman" w:eastAsia="Times New Roman" w:hAnsi="Times New Roman" w:cs="Times New Roman"/>
          <w:b/>
          <w:bCs/>
          <w:lang w:val="lt-LT" w:eastAsia="lt-LT"/>
        </w:rPr>
        <w:t>4.5</w:t>
      </w:r>
      <w:r w:rsidRPr="00DD238C">
        <w:rPr>
          <w:rFonts w:ascii="Times New Roman" w:eastAsia="Times New Roman" w:hAnsi="Times New Roman" w:cs="Times New Roman"/>
          <w:b/>
          <w:bCs/>
          <w:lang w:val="lt-LT" w:eastAsia="lt-LT"/>
        </w:rPr>
        <w:tab/>
        <w:t>Sąveika su kitais vaistiniais preparatais ir kitokia sąveika</w:t>
      </w:r>
    </w:p>
    <w:p w14:paraId="14933ADD" w14:textId="77777777" w:rsidR="00DD238C" w:rsidRPr="00DD238C" w:rsidRDefault="00DD238C" w:rsidP="00DD238C">
      <w:pPr>
        <w:spacing w:after="0" w:line="240" w:lineRule="auto"/>
        <w:rPr>
          <w:rFonts w:ascii="Times New Roman" w:eastAsia="Times New Roman" w:hAnsi="Times New Roman" w:cs="Times New Roman"/>
          <w:lang w:val="lt-LT" w:eastAsia="lt-LT"/>
        </w:rPr>
      </w:pPr>
    </w:p>
    <w:p w14:paraId="6F45D9DE" w14:textId="77777777" w:rsidR="00DD238C" w:rsidRPr="00DD238C" w:rsidRDefault="00DD238C" w:rsidP="00DD238C">
      <w:pPr>
        <w:spacing w:after="0" w:line="240" w:lineRule="auto"/>
        <w:rPr>
          <w:rFonts w:ascii="Times New Roman" w:eastAsia="Times New Roman" w:hAnsi="Times New Roman" w:cs="Times New Roman"/>
          <w:lang w:val="lt-LT" w:eastAsia="lt-LT"/>
        </w:rPr>
      </w:pPr>
      <w:r w:rsidRPr="00DD238C">
        <w:rPr>
          <w:rFonts w:ascii="Times New Roman" w:eastAsia="Times New Roman" w:hAnsi="Times New Roman" w:cs="Times New Roman"/>
          <w:lang w:val="lt-LT" w:eastAsia="lt-LT"/>
        </w:rPr>
        <w:t>Pulmozyme galima saugiai ir veiksmingai vartoti kartu su įprastiniais vaistiniais preparatais nuo cistinės fibrozės: antibiotikais, bronchų plečiamaisiais preparatais, kasos fermentais, vitaminais, įkvepiamaisiais ar sisteminio poveikio kortikosteroidais ir analgetikais.</w:t>
      </w:r>
    </w:p>
    <w:p w14:paraId="65C41295" w14:textId="77777777" w:rsidR="00DD238C" w:rsidRPr="00DD238C" w:rsidRDefault="00DD238C" w:rsidP="00DD238C">
      <w:pPr>
        <w:spacing w:after="0" w:line="240" w:lineRule="auto"/>
        <w:rPr>
          <w:rFonts w:ascii="Times New Roman" w:eastAsia="Times New Roman" w:hAnsi="Times New Roman" w:cs="Times New Roman"/>
          <w:b/>
          <w:bCs/>
          <w:lang w:val="lt-LT" w:eastAsia="lt-LT"/>
        </w:rPr>
      </w:pPr>
    </w:p>
    <w:p w14:paraId="2E09BE90" w14:textId="77777777" w:rsidR="00DD238C" w:rsidRPr="00DD238C" w:rsidRDefault="00DD238C" w:rsidP="00DD238C">
      <w:pPr>
        <w:spacing w:after="0" w:line="240" w:lineRule="auto"/>
        <w:ind w:left="540" w:hanging="540"/>
        <w:jc w:val="both"/>
        <w:rPr>
          <w:rFonts w:ascii="Times New Roman" w:eastAsia="Times New Roman" w:hAnsi="Times New Roman" w:cs="Times New Roman"/>
          <w:b/>
          <w:bCs/>
          <w:lang w:val="lt-LT" w:eastAsia="lt-LT"/>
        </w:rPr>
      </w:pPr>
      <w:r w:rsidRPr="00DD238C">
        <w:rPr>
          <w:rFonts w:ascii="Times New Roman" w:eastAsia="Times New Roman" w:hAnsi="Times New Roman" w:cs="Times New Roman"/>
          <w:b/>
          <w:bCs/>
          <w:lang w:val="lt-LT" w:eastAsia="lt-LT"/>
        </w:rPr>
        <w:t>4.6</w:t>
      </w:r>
      <w:r w:rsidRPr="00DD238C">
        <w:rPr>
          <w:rFonts w:ascii="Times New Roman" w:eastAsia="Times New Roman" w:hAnsi="Times New Roman" w:cs="Times New Roman"/>
          <w:b/>
          <w:bCs/>
          <w:lang w:val="lt-LT" w:eastAsia="lt-LT"/>
        </w:rPr>
        <w:tab/>
      </w:r>
      <w:r w:rsidRPr="00DD238C">
        <w:rPr>
          <w:rFonts w:ascii="Times New Roman" w:eastAsia="Times New Roman" w:hAnsi="Times New Roman" w:cs="Times New Roman"/>
          <w:b/>
          <w:lang w:val="lt-LT" w:eastAsia="lt-LT"/>
        </w:rPr>
        <w:t xml:space="preserve">Vaisingumas, </w:t>
      </w:r>
      <w:r w:rsidRPr="00DD238C">
        <w:rPr>
          <w:rFonts w:ascii="Times New Roman" w:eastAsia="Times New Roman" w:hAnsi="Times New Roman" w:cs="Times New Roman"/>
          <w:b/>
          <w:bCs/>
          <w:lang w:val="lt-LT" w:eastAsia="lt-LT"/>
        </w:rPr>
        <w:t>nėštumo ir žindymo laikotarpis</w:t>
      </w:r>
    </w:p>
    <w:p w14:paraId="46E06B63" w14:textId="77777777" w:rsidR="00DD238C" w:rsidRPr="00DD238C" w:rsidRDefault="00DD238C" w:rsidP="00DD238C">
      <w:pPr>
        <w:spacing w:after="0" w:line="240" w:lineRule="auto"/>
        <w:rPr>
          <w:rFonts w:ascii="Times New Roman" w:eastAsia="Times New Roman" w:hAnsi="Times New Roman" w:cs="Times New Roman"/>
          <w:b/>
          <w:bCs/>
          <w:lang w:val="lt-LT" w:eastAsia="lt-LT"/>
        </w:rPr>
      </w:pPr>
    </w:p>
    <w:p w14:paraId="2A847CF9" w14:textId="04A5E794" w:rsidR="00DD238C" w:rsidRPr="00A27A03" w:rsidRDefault="007B122C" w:rsidP="00DD238C">
      <w:pPr>
        <w:spacing w:after="0" w:line="240" w:lineRule="auto"/>
        <w:rPr>
          <w:rFonts w:ascii="Times New Roman" w:eastAsia="Times New Roman" w:hAnsi="Times New Roman" w:cs="Times New Roman"/>
          <w:iCs/>
          <w:u w:val="single"/>
          <w:lang w:val="lt-LT" w:eastAsia="lt-LT"/>
        </w:rPr>
      </w:pPr>
      <w:r w:rsidRPr="00A27A03">
        <w:rPr>
          <w:rFonts w:ascii="Times New Roman" w:eastAsia="Times New Roman" w:hAnsi="Times New Roman" w:cs="Times New Roman"/>
          <w:bCs/>
          <w:iCs/>
          <w:u w:val="single"/>
          <w:lang w:val="lt-LT" w:eastAsia="lt-LT"/>
        </w:rPr>
        <w:t xml:space="preserve">Nėštumas </w:t>
      </w:r>
    </w:p>
    <w:p w14:paraId="37BB254A" w14:textId="77777777" w:rsidR="00DD238C" w:rsidRPr="00DD238C" w:rsidRDefault="00DD238C" w:rsidP="00DD238C">
      <w:pPr>
        <w:spacing w:after="0" w:line="240" w:lineRule="auto"/>
        <w:rPr>
          <w:rFonts w:ascii="Times New Roman" w:eastAsia="Times New Roman" w:hAnsi="Times New Roman" w:cs="Times New Roman"/>
          <w:lang w:val="lt-LT" w:eastAsia="lt-LT"/>
        </w:rPr>
      </w:pPr>
      <w:r w:rsidRPr="00DD238C">
        <w:rPr>
          <w:rFonts w:ascii="Times New Roman" w:eastAsia="Times New Roman" w:hAnsi="Times New Roman" w:cs="Times New Roman"/>
          <w:lang w:val="lt-LT" w:eastAsia="lt-LT"/>
        </w:rPr>
        <w:t>Ar saugu vartoti dornazės alfa nėščioms moterims, nenustatyta. Tyrimai su gyvūnais tiesioginio ar netiesioginio kenksmingo poveikio nėštumo eigai</w:t>
      </w:r>
      <w:r w:rsidRPr="00DD238C">
        <w:rPr>
          <w:rFonts w:ascii="Times New Roman" w:eastAsia="Times New Roman" w:hAnsi="Times New Roman" w:cs="Times New Roman"/>
          <w:b/>
          <w:bCs/>
          <w:lang w:val="lt-LT" w:eastAsia="lt-LT"/>
        </w:rPr>
        <w:t xml:space="preserve">, </w:t>
      </w:r>
      <w:r w:rsidRPr="00DD238C">
        <w:rPr>
          <w:rFonts w:ascii="Times New Roman" w:eastAsia="Times New Roman" w:hAnsi="Times New Roman" w:cs="Times New Roman"/>
          <w:lang w:val="lt-LT" w:eastAsia="lt-LT"/>
        </w:rPr>
        <w:t>embriono ar vaisiaus vystymuisi neparodė (žr. 5.3 skyrių). Nėščioms moterims dornazės alfa reikia vartoti atsargiai.</w:t>
      </w:r>
    </w:p>
    <w:p w14:paraId="219250A4" w14:textId="77777777" w:rsidR="00DD238C" w:rsidRPr="00DD238C" w:rsidRDefault="00DD238C" w:rsidP="00DD238C">
      <w:pPr>
        <w:spacing w:after="0" w:line="240" w:lineRule="auto"/>
        <w:rPr>
          <w:rFonts w:ascii="Times New Roman" w:eastAsia="Times New Roman" w:hAnsi="Times New Roman" w:cs="Times New Roman"/>
          <w:lang w:val="lt-LT" w:eastAsia="lt-LT"/>
        </w:rPr>
      </w:pPr>
    </w:p>
    <w:p w14:paraId="052C655E" w14:textId="1E8ADCFC" w:rsidR="00DD238C" w:rsidRPr="00A27A03" w:rsidRDefault="00DD238C" w:rsidP="00DD238C">
      <w:pPr>
        <w:spacing w:after="0" w:line="240" w:lineRule="auto"/>
        <w:rPr>
          <w:rFonts w:ascii="Times New Roman" w:eastAsia="Times New Roman" w:hAnsi="Times New Roman" w:cs="Times New Roman"/>
          <w:bCs/>
          <w:iCs/>
          <w:u w:val="single"/>
          <w:lang w:val="lt-LT" w:eastAsia="lt-LT"/>
        </w:rPr>
      </w:pPr>
      <w:r w:rsidRPr="00A27A03">
        <w:rPr>
          <w:rFonts w:ascii="Times New Roman" w:eastAsia="Times New Roman" w:hAnsi="Times New Roman" w:cs="Times New Roman"/>
          <w:bCs/>
          <w:iCs/>
          <w:u w:val="single"/>
          <w:lang w:val="lt-LT" w:eastAsia="lt-LT"/>
        </w:rPr>
        <w:t>Žindym</w:t>
      </w:r>
      <w:r w:rsidR="007B122C" w:rsidRPr="00A27A03">
        <w:rPr>
          <w:rFonts w:ascii="Times New Roman" w:eastAsia="Times New Roman" w:hAnsi="Times New Roman" w:cs="Times New Roman"/>
          <w:bCs/>
          <w:iCs/>
          <w:u w:val="single"/>
          <w:lang w:val="lt-LT" w:eastAsia="lt-LT"/>
        </w:rPr>
        <w:t>as</w:t>
      </w:r>
      <w:r w:rsidRPr="00A27A03">
        <w:rPr>
          <w:rFonts w:ascii="Times New Roman" w:eastAsia="Times New Roman" w:hAnsi="Times New Roman" w:cs="Times New Roman"/>
          <w:bCs/>
          <w:iCs/>
          <w:u w:val="single"/>
          <w:lang w:val="lt-LT" w:eastAsia="lt-LT"/>
        </w:rPr>
        <w:t xml:space="preserve"> </w:t>
      </w:r>
    </w:p>
    <w:p w14:paraId="13398D0F" w14:textId="77777777" w:rsidR="00DD238C" w:rsidRPr="00DD238C" w:rsidRDefault="00DD238C" w:rsidP="00DD238C">
      <w:pPr>
        <w:spacing w:after="0" w:line="240" w:lineRule="auto"/>
        <w:rPr>
          <w:rFonts w:ascii="Times New Roman" w:eastAsia="Times New Roman" w:hAnsi="Times New Roman" w:cs="Times New Roman"/>
          <w:lang w:val="lt-LT" w:eastAsia="lt-LT"/>
        </w:rPr>
      </w:pPr>
      <w:r w:rsidRPr="00DD238C">
        <w:rPr>
          <w:rFonts w:ascii="Times New Roman" w:eastAsia="Times New Roman" w:hAnsi="Times New Roman" w:cs="Times New Roman"/>
          <w:lang w:val="lt-LT" w:eastAsia="lt-LT"/>
        </w:rPr>
        <w:t>Žmonėms vartojant dornazės alfa rekomenduojamomis dozėmis, sisteminė absorbcija yra minimali, todėl jos koncentracija moters piene turėtų būti neišmatuojama. Nepaisant to, žindyves šiuo vaistiniu preparatu reikia gydyti atsargiai (žr. 5.3 skyrių).</w:t>
      </w:r>
    </w:p>
    <w:p w14:paraId="21E53DFC" w14:textId="77777777" w:rsidR="00DD238C" w:rsidRPr="00DD238C" w:rsidRDefault="00DD238C" w:rsidP="00DD238C">
      <w:pPr>
        <w:spacing w:after="0" w:line="240" w:lineRule="auto"/>
        <w:jc w:val="both"/>
        <w:rPr>
          <w:rFonts w:ascii="Times New Roman" w:eastAsia="Times New Roman" w:hAnsi="Times New Roman" w:cs="Times New Roman"/>
          <w:b/>
          <w:bCs/>
          <w:lang w:val="lt-LT" w:eastAsia="lt-LT"/>
        </w:rPr>
      </w:pPr>
    </w:p>
    <w:p w14:paraId="7287B599" w14:textId="77777777" w:rsidR="00DD238C" w:rsidRPr="00DD238C" w:rsidRDefault="00DD238C" w:rsidP="00DD238C">
      <w:pPr>
        <w:spacing w:after="0" w:line="240" w:lineRule="auto"/>
        <w:ind w:left="540" w:hanging="540"/>
        <w:rPr>
          <w:rFonts w:ascii="Times New Roman" w:eastAsia="Times New Roman" w:hAnsi="Times New Roman" w:cs="Times New Roman"/>
          <w:b/>
          <w:bCs/>
          <w:lang w:val="lt-LT" w:eastAsia="lt-LT"/>
        </w:rPr>
      </w:pPr>
      <w:r w:rsidRPr="00DD238C">
        <w:rPr>
          <w:rFonts w:ascii="Times New Roman" w:eastAsia="Times New Roman" w:hAnsi="Times New Roman" w:cs="Times New Roman"/>
          <w:b/>
          <w:bCs/>
          <w:lang w:val="lt-LT" w:eastAsia="lt-LT"/>
        </w:rPr>
        <w:t>4.7</w:t>
      </w:r>
      <w:r w:rsidRPr="00DD238C">
        <w:rPr>
          <w:rFonts w:ascii="Times New Roman" w:eastAsia="Times New Roman" w:hAnsi="Times New Roman" w:cs="Times New Roman"/>
          <w:b/>
          <w:bCs/>
          <w:lang w:val="lt-LT" w:eastAsia="lt-LT"/>
        </w:rPr>
        <w:tab/>
        <w:t>Poveikis gebėjimui vairuoti ir valdyti mechanizmus</w:t>
      </w:r>
    </w:p>
    <w:p w14:paraId="5B4EB29B" w14:textId="77777777" w:rsidR="00DD238C" w:rsidRPr="00DD238C" w:rsidRDefault="00DD238C" w:rsidP="00DD238C">
      <w:pPr>
        <w:spacing w:after="0" w:line="240" w:lineRule="auto"/>
        <w:rPr>
          <w:rFonts w:ascii="Times New Roman" w:eastAsia="Times New Roman" w:hAnsi="Times New Roman" w:cs="Times New Roman"/>
          <w:lang w:val="lt-LT" w:eastAsia="lt-LT"/>
        </w:rPr>
      </w:pPr>
    </w:p>
    <w:p w14:paraId="7526C03E" w14:textId="77777777" w:rsidR="00DD238C" w:rsidRPr="00DD238C" w:rsidRDefault="00DD238C" w:rsidP="00DD238C">
      <w:pPr>
        <w:spacing w:after="0" w:line="240" w:lineRule="auto"/>
        <w:rPr>
          <w:rFonts w:ascii="Times New Roman" w:eastAsia="Times New Roman" w:hAnsi="Times New Roman" w:cs="Times New Roman"/>
          <w:lang w:val="lt-LT" w:eastAsia="lt-LT"/>
        </w:rPr>
      </w:pPr>
      <w:r w:rsidRPr="00DD238C">
        <w:rPr>
          <w:rFonts w:ascii="Times New Roman" w:eastAsia="Times New Roman" w:hAnsi="Times New Roman" w:cs="Times New Roman"/>
          <w:lang w:val="lt-LT" w:eastAsia="lt-LT"/>
        </w:rPr>
        <w:t>Pulmozyme gebėjimo vairuoti ir valdyti mechanizmus neveikia arba veikia nereikšmingai.</w:t>
      </w:r>
    </w:p>
    <w:p w14:paraId="6AAA05DA" w14:textId="77777777" w:rsidR="00DD238C" w:rsidRPr="00DD238C" w:rsidRDefault="00DD238C" w:rsidP="00DD238C">
      <w:pPr>
        <w:spacing w:after="0" w:line="240" w:lineRule="auto"/>
        <w:rPr>
          <w:rFonts w:ascii="Times New Roman" w:eastAsia="Times New Roman" w:hAnsi="Times New Roman" w:cs="Times New Roman"/>
          <w:b/>
          <w:bCs/>
          <w:lang w:val="lt-LT" w:eastAsia="lt-LT"/>
        </w:rPr>
      </w:pPr>
    </w:p>
    <w:p w14:paraId="17AF7BCD" w14:textId="77777777" w:rsidR="00DD238C" w:rsidRPr="00DD238C" w:rsidRDefault="00DD238C" w:rsidP="00DD238C">
      <w:pPr>
        <w:spacing w:after="0" w:line="240" w:lineRule="auto"/>
        <w:ind w:left="540" w:hanging="540"/>
        <w:rPr>
          <w:rFonts w:ascii="Times New Roman" w:eastAsia="Times New Roman" w:hAnsi="Times New Roman" w:cs="Times New Roman"/>
          <w:b/>
          <w:bCs/>
          <w:lang w:val="lt-LT" w:eastAsia="lt-LT"/>
        </w:rPr>
      </w:pPr>
      <w:r w:rsidRPr="00DD238C">
        <w:rPr>
          <w:rFonts w:ascii="Times New Roman" w:eastAsia="Times New Roman" w:hAnsi="Times New Roman" w:cs="Times New Roman"/>
          <w:b/>
          <w:bCs/>
          <w:lang w:val="lt-LT" w:eastAsia="lt-LT"/>
        </w:rPr>
        <w:t>4.8</w:t>
      </w:r>
      <w:r w:rsidRPr="00DD238C">
        <w:rPr>
          <w:rFonts w:ascii="Times New Roman" w:eastAsia="Times New Roman" w:hAnsi="Times New Roman" w:cs="Times New Roman"/>
          <w:b/>
          <w:bCs/>
          <w:lang w:val="lt-LT" w:eastAsia="lt-LT"/>
        </w:rPr>
        <w:tab/>
        <w:t>Nepageidaujamas poveikis</w:t>
      </w:r>
    </w:p>
    <w:p w14:paraId="422D27C3" w14:textId="77777777" w:rsidR="00DD238C" w:rsidRPr="00DD238C" w:rsidRDefault="00DD238C" w:rsidP="00DD238C">
      <w:pPr>
        <w:spacing w:after="0" w:line="240" w:lineRule="auto"/>
        <w:rPr>
          <w:rFonts w:ascii="Times New Roman" w:eastAsia="Times New Roman" w:hAnsi="Times New Roman" w:cs="Times New Roman"/>
          <w:lang w:val="lt-LT" w:eastAsia="lt-LT"/>
        </w:rPr>
      </w:pPr>
    </w:p>
    <w:p w14:paraId="595B37D5" w14:textId="77777777" w:rsidR="00DD238C" w:rsidRPr="00DD238C" w:rsidRDefault="00DD238C" w:rsidP="00DD238C">
      <w:pPr>
        <w:spacing w:after="0" w:line="240" w:lineRule="auto"/>
        <w:rPr>
          <w:rFonts w:ascii="Times New Roman" w:eastAsia="Times New Roman" w:hAnsi="Times New Roman" w:cs="Times New Roman"/>
          <w:lang w:val="lt-LT" w:eastAsia="lt-LT"/>
        </w:rPr>
      </w:pPr>
      <w:r w:rsidRPr="00DD238C">
        <w:rPr>
          <w:rFonts w:ascii="Times New Roman" w:eastAsia="Times New Roman" w:hAnsi="Times New Roman" w:cs="Times New Roman"/>
          <w:lang w:val="lt-LT" w:eastAsia="lt-LT"/>
        </w:rPr>
        <w:t>Toliau nurodytas nepageidaujamas poveikis pasireiškė rekomenduojamą dozę vartojusiems pacientams klinikinių tyrimų metu arba po to, kai preparatas pateko į rinką.</w:t>
      </w:r>
    </w:p>
    <w:p w14:paraId="1B79D7F9" w14:textId="77777777" w:rsidR="00DD238C" w:rsidRPr="00DD238C" w:rsidRDefault="00DD238C" w:rsidP="00DD238C">
      <w:pPr>
        <w:spacing w:after="0" w:line="240" w:lineRule="auto"/>
        <w:rPr>
          <w:rFonts w:ascii="Times New Roman" w:eastAsia="Times New Roman" w:hAnsi="Times New Roman" w:cs="Times New Roman"/>
          <w:b/>
          <w:bCs/>
          <w:lang w:val="lt-LT" w:eastAsia="lt-LT"/>
        </w:rPr>
      </w:pPr>
    </w:p>
    <w:p w14:paraId="2C5F2D05" w14:textId="77777777" w:rsidR="00DD238C" w:rsidRPr="00DD238C" w:rsidRDefault="00DD238C" w:rsidP="00DD238C">
      <w:pPr>
        <w:spacing w:after="0" w:line="240" w:lineRule="auto"/>
        <w:rPr>
          <w:rFonts w:ascii="Times New Roman" w:eastAsia="Times New Roman" w:hAnsi="Times New Roman" w:cs="Times New Roman"/>
          <w:lang w:val="lt-LT" w:eastAsia="lt-LT"/>
        </w:rPr>
      </w:pPr>
      <w:r w:rsidRPr="00DD238C">
        <w:rPr>
          <w:rFonts w:ascii="Times New Roman" w:eastAsia="Times New Roman" w:hAnsi="Times New Roman" w:cs="Times New Roman"/>
          <w:lang w:val="lt-LT" w:eastAsia="lt-LT"/>
        </w:rPr>
        <w:t>Nepageidaujamų reakcijų Pulmozyme sukelia retai (</w:t>
      </w:r>
      <w:r w:rsidRPr="00DD238C">
        <w:rPr>
          <w:rFonts w:ascii="Times New Roman" w:eastAsia="Times New Roman" w:hAnsi="Times New Roman" w:cs="Times New Roman"/>
          <w:lang w:val="lt-LT" w:eastAsia="lt-LT"/>
        </w:rPr>
        <w:sym w:font="Symbol" w:char="F03C"/>
      </w:r>
      <w:r w:rsidRPr="00DD238C">
        <w:rPr>
          <w:rFonts w:ascii="Times New Roman" w:eastAsia="Times New Roman" w:hAnsi="Times New Roman" w:cs="Times New Roman"/>
          <w:lang w:val="lt-LT" w:eastAsia="lt-LT"/>
        </w:rPr>
        <w:t> 1/1000). Dažniausiai nepageidaujamos reakcijos būna silpnos ir trumpalaikės, todėl Pulmozyme dozės keisti nereikia.</w:t>
      </w:r>
    </w:p>
    <w:p w14:paraId="5A4EF02E" w14:textId="77777777" w:rsidR="00DD238C" w:rsidRPr="00DD238C" w:rsidRDefault="00DD238C" w:rsidP="00DD238C">
      <w:pPr>
        <w:spacing w:after="0" w:line="240" w:lineRule="auto"/>
        <w:rPr>
          <w:rFonts w:ascii="Times New Roman" w:eastAsia="Times New Roman" w:hAnsi="Times New Roman" w:cs="Times New Roman"/>
          <w:lang w:val="lt-LT" w:eastAsia="lt-LT"/>
        </w:rPr>
      </w:pPr>
    </w:p>
    <w:p w14:paraId="21610CF9" w14:textId="77777777" w:rsidR="00DD238C" w:rsidRPr="00DD238C" w:rsidRDefault="00DD238C" w:rsidP="00DD238C">
      <w:pPr>
        <w:spacing w:after="0" w:line="240" w:lineRule="auto"/>
        <w:rPr>
          <w:rFonts w:ascii="Times New Roman" w:eastAsia="Times New Roman" w:hAnsi="Times New Roman" w:cs="Times New Roman"/>
          <w:i/>
          <w:lang w:val="lt-LT" w:eastAsia="lt-LT"/>
        </w:rPr>
      </w:pPr>
      <w:r w:rsidRPr="00DD238C">
        <w:rPr>
          <w:rFonts w:ascii="Times New Roman" w:eastAsia="Times New Roman" w:hAnsi="Times New Roman" w:cs="Times New Roman"/>
          <w:i/>
          <w:lang w:val="lt-LT" w:eastAsia="lt-LT"/>
        </w:rPr>
        <w:t>Akių sutrikimai</w:t>
      </w:r>
    </w:p>
    <w:p w14:paraId="233B7464" w14:textId="77777777" w:rsidR="00DD238C" w:rsidRPr="00DD238C" w:rsidRDefault="00DD238C" w:rsidP="00DD238C">
      <w:pPr>
        <w:spacing w:after="0" w:line="240" w:lineRule="auto"/>
        <w:rPr>
          <w:rFonts w:ascii="Times New Roman" w:eastAsia="Times New Roman" w:hAnsi="Times New Roman" w:cs="Times New Roman"/>
          <w:lang w:val="lt-LT" w:eastAsia="lt-LT"/>
        </w:rPr>
      </w:pPr>
      <w:r w:rsidRPr="00DD238C">
        <w:rPr>
          <w:rFonts w:ascii="Times New Roman" w:eastAsia="Times New Roman" w:hAnsi="Times New Roman" w:cs="Times New Roman"/>
          <w:lang w:val="lt-LT" w:eastAsia="lt-LT"/>
        </w:rPr>
        <w:t>Konjunktyvitas.</w:t>
      </w:r>
    </w:p>
    <w:p w14:paraId="3AECE231" w14:textId="77777777" w:rsidR="00DD238C" w:rsidRPr="00DD238C" w:rsidRDefault="00DD238C" w:rsidP="00DD238C">
      <w:pPr>
        <w:spacing w:after="0" w:line="240" w:lineRule="auto"/>
        <w:rPr>
          <w:rFonts w:ascii="Times New Roman" w:eastAsia="Times New Roman" w:hAnsi="Times New Roman" w:cs="Times New Roman"/>
          <w:lang w:val="lt-LT" w:eastAsia="lt-LT"/>
        </w:rPr>
      </w:pPr>
    </w:p>
    <w:p w14:paraId="2CAE3EAE" w14:textId="77777777" w:rsidR="00DD238C" w:rsidRPr="00DD238C" w:rsidRDefault="00DD238C" w:rsidP="00DD238C">
      <w:pPr>
        <w:spacing w:after="0" w:line="240" w:lineRule="auto"/>
        <w:rPr>
          <w:rFonts w:ascii="Times New Roman" w:eastAsia="Times New Roman" w:hAnsi="Times New Roman" w:cs="Times New Roman"/>
          <w:noProof/>
          <w:lang w:val="pt-PT" w:eastAsia="lt-LT"/>
        </w:rPr>
      </w:pPr>
      <w:r w:rsidRPr="00DD238C">
        <w:rPr>
          <w:rFonts w:ascii="Times New Roman" w:eastAsia="Times New Roman" w:hAnsi="Times New Roman" w:cs="Times New Roman"/>
          <w:i/>
          <w:noProof/>
          <w:lang w:val="pt-PT" w:eastAsia="lt-LT"/>
        </w:rPr>
        <w:t>Kvėpavimo sistemos, krūtinės ląstos ir tarpuplaučio sutrikimai</w:t>
      </w:r>
    </w:p>
    <w:p w14:paraId="33A75AA0" w14:textId="77777777" w:rsidR="00DD238C" w:rsidRPr="00DD238C" w:rsidRDefault="00DD238C" w:rsidP="00DD238C">
      <w:pPr>
        <w:spacing w:after="0" w:line="240" w:lineRule="auto"/>
        <w:ind w:left="2880" w:hanging="2880"/>
        <w:rPr>
          <w:rFonts w:ascii="Times New Roman" w:eastAsia="Times New Roman" w:hAnsi="Times New Roman" w:cs="Times New Roman"/>
          <w:lang w:val="lt-LT" w:eastAsia="lt-LT"/>
        </w:rPr>
      </w:pPr>
      <w:r w:rsidRPr="00DD238C">
        <w:rPr>
          <w:rFonts w:ascii="Times New Roman" w:eastAsia="Times New Roman" w:hAnsi="Times New Roman" w:cs="Times New Roman"/>
          <w:lang w:val="lt-LT" w:eastAsia="lt-LT"/>
        </w:rPr>
        <w:t>Balso pokytis (disfonija), dusulys, faringitas, laringitas, rinitas (visi – neinfekcinės kilmės).</w:t>
      </w:r>
    </w:p>
    <w:p w14:paraId="364C758E" w14:textId="77777777" w:rsidR="00DD238C" w:rsidRPr="00DD238C" w:rsidRDefault="00DD238C" w:rsidP="00DD238C">
      <w:pPr>
        <w:spacing w:after="0" w:line="240" w:lineRule="auto"/>
        <w:ind w:left="2880" w:hanging="2880"/>
        <w:rPr>
          <w:rFonts w:ascii="Times New Roman" w:eastAsia="Times New Roman" w:hAnsi="Times New Roman" w:cs="Times New Roman"/>
          <w:lang w:val="lt-LT" w:eastAsia="lt-LT"/>
        </w:rPr>
      </w:pPr>
    </w:p>
    <w:p w14:paraId="2E46A2BA" w14:textId="77777777" w:rsidR="00DD238C" w:rsidRPr="00DD238C" w:rsidRDefault="00DD238C" w:rsidP="00DD238C">
      <w:pPr>
        <w:spacing w:after="0" w:line="240" w:lineRule="auto"/>
        <w:ind w:left="2880" w:hanging="2880"/>
        <w:rPr>
          <w:rFonts w:ascii="Times New Roman" w:eastAsia="Times New Roman" w:hAnsi="Times New Roman" w:cs="Times New Roman"/>
          <w:iCs/>
          <w:lang w:val="lt-LT" w:eastAsia="lt-LT"/>
        </w:rPr>
      </w:pPr>
      <w:r w:rsidRPr="00DD238C">
        <w:rPr>
          <w:rFonts w:ascii="Times New Roman" w:eastAsia="Times New Roman" w:hAnsi="Times New Roman" w:cs="Times New Roman"/>
          <w:i/>
          <w:iCs/>
          <w:lang w:val="lt-LT" w:eastAsia="lt-LT"/>
        </w:rPr>
        <w:t>Virškinimo trakto sutrikimai</w:t>
      </w:r>
    </w:p>
    <w:p w14:paraId="66DD80C0" w14:textId="77777777" w:rsidR="00DD238C" w:rsidRPr="00DD238C" w:rsidRDefault="00DD238C" w:rsidP="00DD238C">
      <w:pPr>
        <w:spacing w:after="0" w:line="240" w:lineRule="auto"/>
        <w:ind w:left="2880" w:hanging="2880"/>
        <w:rPr>
          <w:rFonts w:ascii="Times New Roman" w:eastAsia="Times New Roman" w:hAnsi="Times New Roman" w:cs="Times New Roman"/>
          <w:lang w:val="lt-LT" w:eastAsia="lt-LT"/>
        </w:rPr>
      </w:pPr>
      <w:r w:rsidRPr="00DD238C">
        <w:rPr>
          <w:rFonts w:ascii="Times New Roman" w:eastAsia="Times New Roman" w:hAnsi="Times New Roman" w:cs="Times New Roman"/>
          <w:lang w:val="lt-LT" w:eastAsia="lt-LT"/>
        </w:rPr>
        <w:t>Dispepsija.</w:t>
      </w:r>
    </w:p>
    <w:p w14:paraId="5AA13504" w14:textId="77777777" w:rsidR="00DD238C" w:rsidRPr="00DD238C" w:rsidRDefault="00DD238C" w:rsidP="00DD238C">
      <w:pPr>
        <w:spacing w:after="0" w:line="240" w:lineRule="auto"/>
        <w:ind w:left="2880" w:hanging="2880"/>
        <w:rPr>
          <w:rFonts w:ascii="Times New Roman" w:eastAsia="Times New Roman" w:hAnsi="Times New Roman" w:cs="Times New Roman"/>
          <w:lang w:val="lt-LT" w:eastAsia="lt-LT"/>
        </w:rPr>
      </w:pPr>
    </w:p>
    <w:p w14:paraId="757BD08A" w14:textId="77777777" w:rsidR="00DD238C" w:rsidRPr="00DD238C" w:rsidRDefault="00DD238C" w:rsidP="00DD238C">
      <w:pPr>
        <w:spacing w:after="0" w:line="240" w:lineRule="auto"/>
        <w:rPr>
          <w:rFonts w:ascii="Times New Roman" w:eastAsia="Times New Roman" w:hAnsi="Times New Roman" w:cs="Times New Roman"/>
          <w:iCs/>
          <w:lang w:val="lt-LT" w:eastAsia="lt-LT"/>
        </w:rPr>
      </w:pPr>
      <w:r w:rsidRPr="00DD238C">
        <w:rPr>
          <w:rFonts w:ascii="Times New Roman" w:eastAsia="Times New Roman" w:hAnsi="Times New Roman" w:cs="Times New Roman"/>
          <w:i/>
          <w:iCs/>
          <w:lang w:val="lt-LT" w:eastAsia="lt-LT"/>
        </w:rPr>
        <w:t>Odos ir poodinio audinio sutrikimai</w:t>
      </w:r>
    </w:p>
    <w:p w14:paraId="29FC222A" w14:textId="77777777" w:rsidR="00DD238C" w:rsidRPr="00DD238C" w:rsidRDefault="00DD238C" w:rsidP="00DD238C">
      <w:pPr>
        <w:spacing w:after="0" w:line="240" w:lineRule="auto"/>
        <w:rPr>
          <w:rFonts w:ascii="Times New Roman" w:eastAsia="Times New Roman" w:hAnsi="Times New Roman" w:cs="Times New Roman"/>
          <w:lang w:val="lt-LT" w:eastAsia="lt-LT"/>
        </w:rPr>
      </w:pPr>
      <w:r w:rsidRPr="00DD238C">
        <w:rPr>
          <w:rFonts w:ascii="Times New Roman" w:eastAsia="Times New Roman" w:hAnsi="Times New Roman" w:cs="Times New Roman"/>
          <w:lang w:val="lt-LT" w:eastAsia="lt-LT"/>
        </w:rPr>
        <w:t>Išbėrimas, dilgėlinė.</w:t>
      </w:r>
    </w:p>
    <w:p w14:paraId="48B76B9E" w14:textId="77777777" w:rsidR="00DD238C" w:rsidRPr="00DD238C" w:rsidRDefault="00DD238C" w:rsidP="00DD238C">
      <w:pPr>
        <w:spacing w:after="0" w:line="240" w:lineRule="auto"/>
        <w:rPr>
          <w:rFonts w:ascii="Times New Roman" w:eastAsia="Times New Roman" w:hAnsi="Times New Roman" w:cs="Times New Roman"/>
          <w:i/>
          <w:lang w:val="lt-LT" w:eastAsia="lt-LT"/>
        </w:rPr>
      </w:pPr>
    </w:p>
    <w:p w14:paraId="3FA85561" w14:textId="77777777" w:rsidR="00DD238C" w:rsidRPr="00DD238C" w:rsidRDefault="00DD238C" w:rsidP="00DD238C">
      <w:pPr>
        <w:spacing w:after="0" w:line="240" w:lineRule="auto"/>
        <w:rPr>
          <w:rFonts w:ascii="Times New Roman" w:eastAsia="Times New Roman" w:hAnsi="Times New Roman" w:cs="Times New Roman"/>
          <w:i/>
          <w:lang w:val="lt-LT" w:eastAsia="lt-LT"/>
        </w:rPr>
      </w:pPr>
      <w:r w:rsidRPr="00DD238C">
        <w:rPr>
          <w:rFonts w:ascii="Times New Roman" w:eastAsia="Times New Roman" w:hAnsi="Times New Roman" w:cs="Times New Roman"/>
          <w:i/>
          <w:lang w:val="lt-LT" w:eastAsia="lt-LT"/>
        </w:rPr>
        <w:t>Bendrieji sutrikimai ir vartojimo vietos pažeidimai</w:t>
      </w:r>
    </w:p>
    <w:p w14:paraId="37E040EE" w14:textId="77777777" w:rsidR="00DD238C" w:rsidRPr="00DD238C" w:rsidRDefault="00DD238C" w:rsidP="00DD238C">
      <w:pPr>
        <w:spacing w:after="0" w:line="240" w:lineRule="auto"/>
        <w:rPr>
          <w:rFonts w:ascii="Times New Roman" w:eastAsia="Times New Roman" w:hAnsi="Times New Roman" w:cs="Times New Roman"/>
          <w:lang w:val="lt-LT" w:eastAsia="lt-LT"/>
        </w:rPr>
      </w:pPr>
      <w:r w:rsidRPr="00DD238C">
        <w:rPr>
          <w:rFonts w:ascii="Times New Roman" w:eastAsia="Times New Roman" w:hAnsi="Times New Roman" w:cs="Times New Roman"/>
          <w:lang w:val="lt-LT" w:eastAsia="lt-LT"/>
        </w:rPr>
        <w:t>Krūtinės (pleuros, ne širdies) skausmas, karščiavimas.</w:t>
      </w:r>
    </w:p>
    <w:p w14:paraId="3127CA5F" w14:textId="77777777" w:rsidR="00DD238C" w:rsidRPr="00DD238C" w:rsidRDefault="00DD238C" w:rsidP="00DD238C">
      <w:pPr>
        <w:spacing w:after="0" w:line="240" w:lineRule="auto"/>
        <w:rPr>
          <w:rFonts w:ascii="Times New Roman" w:eastAsia="Times New Roman" w:hAnsi="Times New Roman" w:cs="Times New Roman"/>
          <w:lang w:val="lt-LT" w:eastAsia="lt-LT"/>
        </w:rPr>
      </w:pPr>
    </w:p>
    <w:p w14:paraId="5E8B652B" w14:textId="77777777" w:rsidR="00DD238C" w:rsidRPr="00DD238C" w:rsidRDefault="00DD238C" w:rsidP="00DD238C">
      <w:pPr>
        <w:spacing w:after="0" w:line="240" w:lineRule="auto"/>
        <w:rPr>
          <w:rFonts w:ascii="Times New Roman" w:eastAsia="Times New Roman" w:hAnsi="Times New Roman" w:cs="Times New Roman"/>
          <w:i/>
          <w:iCs/>
          <w:lang w:val="lt-LT" w:eastAsia="lt-LT"/>
        </w:rPr>
      </w:pPr>
      <w:r w:rsidRPr="00DD238C">
        <w:rPr>
          <w:rFonts w:ascii="Times New Roman" w:eastAsia="Times New Roman" w:hAnsi="Times New Roman" w:cs="Times New Roman"/>
          <w:i/>
          <w:iCs/>
          <w:lang w:val="lt-LT" w:eastAsia="lt-LT"/>
        </w:rPr>
        <w:t>Tyrimai</w:t>
      </w:r>
    </w:p>
    <w:p w14:paraId="24B5077A" w14:textId="77777777" w:rsidR="00DD238C" w:rsidRPr="00DD238C" w:rsidRDefault="00DD238C" w:rsidP="00DD238C">
      <w:pPr>
        <w:spacing w:after="0" w:line="240" w:lineRule="auto"/>
        <w:ind w:left="2880" w:hanging="2880"/>
        <w:rPr>
          <w:rFonts w:ascii="Times New Roman" w:eastAsia="Times New Roman" w:hAnsi="Times New Roman" w:cs="Times New Roman"/>
          <w:lang w:val="lt-LT" w:eastAsia="lt-LT"/>
        </w:rPr>
      </w:pPr>
      <w:r w:rsidRPr="00DD238C">
        <w:rPr>
          <w:rFonts w:ascii="Times New Roman" w:eastAsia="Times New Roman" w:hAnsi="Times New Roman" w:cs="Times New Roman"/>
          <w:lang w:val="lt-LT" w:eastAsia="lt-LT"/>
        </w:rPr>
        <w:t>Plaučių funkcijos susilpnėjimas.</w:t>
      </w:r>
    </w:p>
    <w:p w14:paraId="4FEC9987" w14:textId="77777777" w:rsidR="00DD238C" w:rsidRPr="00DD238C" w:rsidRDefault="00DD238C" w:rsidP="00DD238C">
      <w:pPr>
        <w:spacing w:after="0" w:line="240" w:lineRule="auto"/>
        <w:ind w:left="2880" w:hanging="2880"/>
        <w:rPr>
          <w:rFonts w:ascii="Times New Roman" w:eastAsia="Times New Roman" w:hAnsi="Times New Roman" w:cs="Times New Roman"/>
          <w:lang w:val="lt-LT" w:eastAsia="lt-LT"/>
        </w:rPr>
      </w:pPr>
    </w:p>
    <w:p w14:paraId="42CAB173" w14:textId="77777777" w:rsidR="00DD238C" w:rsidRPr="00DD238C" w:rsidRDefault="00DD238C" w:rsidP="00DD238C">
      <w:pPr>
        <w:spacing w:after="0" w:line="240" w:lineRule="auto"/>
        <w:rPr>
          <w:rFonts w:ascii="Times New Roman" w:eastAsia="Times New Roman" w:hAnsi="Times New Roman" w:cs="Times New Roman"/>
          <w:lang w:val="lt-LT" w:eastAsia="lt-LT"/>
        </w:rPr>
      </w:pPr>
      <w:r w:rsidRPr="00DD238C">
        <w:rPr>
          <w:rFonts w:ascii="Times New Roman" w:eastAsia="Times New Roman" w:hAnsi="Times New Roman" w:cs="Times New Roman"/>
          <w:lang w:val="lt-LT" w:eastAsia="lt-LT"/>
        </w:rPr>
        <w:t>Jeigu pacientui atsiranda nepageidaujamų reiškinių, dažnai pasitaikančių cistine fibroze sergantiems asmenims, Pulmozyme vartojimą dažniausiai galima saugiai tęsti, kadangi iki klinikinių tyrimų pabaigos daugumai pacientų šio preparato vartojimo nutraukti nereikėjo.</w:t>
      </w:r>
    </w:p>
    <w:p w14:paraId="750667B5" w14:textId="77777777" w:rsidR="00DD238C" w:rsidRPr="00DD238C" w:rsidRDefault="00DD238C" w:rsidP="00DD238C">
      <w:pPr>
        <w:spacing w:after="0" w:line="240" w:lineRule="auto"/>
        <w:rPr>
          <w:rFonts w:ascii="Times New Roman" w:eastAsia="Times New Roman" w:hAnsi="Times New Roman" w:cs="Times New Roman"/>
          <w:lang w:val="lt-LT" w:eastAsia="lt-LT"/>
        </w:rPr>
      </w:pPr>
    </w:p>
    <w:p w14:paraId="11C59047" w14:textId="77777777" w:rsidR="00DD238C" w:rsidRPr="00DD238C" w:rsidRDefault="00DD238C" w:rsidP="00DD238C">
      <w:pPr>
        <w:spacing w:after="0" w:line="240" w:lineRule="auto"/>
        <w:rPr>
          <w:rFonts w:ascii="Times New Roman" w:eastAsia="Times New Roman" w:hAnsi="Times New Roman" w:cs="Times New Roman"/>
          <w:lang w:val="lt-LT" w:eastAsia="lt-LT"/>
        </w:rPr>
      </w:pPr>
      <w:r w:rsidRPr="00DD238C">
        <w:rPr>
          <w:rFonts w:ascii="Times New Roman" w:eastAsia="Times New Roman" w:hAnsi="Times New Roman" w:cs="Times New Roman"/>
          <w:lang w:val="lt-LT" w:eastAsia="lt-LT"/>
        </w:rPr>
        <w:t>Klinikinių tyrimų metu keletui pacientų pasitaikė nepageidaujamų reiškinių, dėl kurių dornazės alfa vartojimą reikėjo visiškai nutraukti. Vartojimo nutraukimo dažnis placebo ir dornazės alfa vartojusiųjų grupėse buvo panašus (atitinkamai 2 </w:t>
      </w:r>
      <w:r w:rsidRPr="00DD238C">
        <w:rPr>
          <w:rFonts w:ascii="Times New Roman" w:eastAsia="Times New Roman" w:hAnsi="Times New Roman" w:cs="Times New Roman"/>
          <w:lang w:val="lt-LT" w:eastAsia="lt-LT"/>
        </w:rPr>
        <w:sym w:font="Symbol" w:char="F025"/>
      </w:r>
      <w:r w:rsidRPr="00DD238C">
        <w:rPr>
          <w:rFonts w:ascii="Times New Roman" w:eastAsia="Times New Roman" w:hAnsi="Times New Roman" w:cs="Times New Roman"/>
          <w:lang w:val="lt-LT" w:eastAsia="lt-LT"/>
        </w:rPr>
        <w:t xml:space="preserve"> ir 3 </w:t>
      </w:r>
      <w:r w:rsidRPr="00DD238C">
        <w:rPr>
          <w:rFonts w:ascii="Times New Roman" w:eastAsia="Times New Roman" w:hAnsi="Times New Roman" w:cs="Times New Roman"/>
          <w:lang w:val="lt-LT" w:eastAsia="lt-LT"/>
        </w:rPr>
        <w:sym w:font="Symbol" w:char="F025"/>
      </w:r>
      <w:r w:rsidRPr="00DD238C">
        <w:rPr>
          <w:rFonts w:ascii="Times New Roman" w:eastAsia="Times New Roman" w:hAnsi="Times New Roman" w:cs="Times New Roman"/>
          <w:lang w:val="lt-LT" w:eastAsia="lt-LT"/>
        </w:rPr>
        <w:t>).</w:t>
      </w:r>
    </w:p>
    <w:p w14:paraId="633CC1A4" w14:textId="77777777" w:rsidR="00DD238C" w:rsidRPr="00DD238C" w:rsidRDefault="00DD238C" w:rsidP="00DD238C">
      <w:pPr>
        <w:spacing w:after="0" w:line="240" w:lineRule="auto"/>
        <w:rPr>
          <w:rFonts w:ascii="Times New Roman" w:eastAsia="Times New Roman" w:hAnsi="Times New Roman" w:cs="Times New Roman"/>
          <w:lang w:val="lt-LT" w:eastAsia="lt-LT"/>
        </w:rPr>
      </w:pPr>
    </w:p>
    <w:p w14:paraId="2CDDA638" w14:textId="77777777" w:rsidR="00DD238C" w:rsidRPr="00DD238C" w:rsidRDefault="00DD238C" w:rsidP="00DD238C">
      <w:pPr>
        <w:spacing w:after="0" w:line="240" w:lineRule="auto"/>
        <w:rPr>
          <w:rFonts w:ascii="Times New Roman" w:eastAsia="Times New Roman" w:hAnsi="Times New Roman" w:cs="Times New Roman"/>
          <w:lang w:val="lt-LT" w:eastAsia="lt-LT"/>
        </w:rPr>
      </w:pPr>
      <w:r w:rsidRPr="00DD238C">
        <w:rPr>
          <w:rFonts w:ascii="Times New Roman" w:eastAsia="Times New Roman" w:hAnsi="Times New Roman" w:cs="Times New Roman"/>
          <w:lang w:val="lt-LT" w:eastAsia="lt-LT"/>
        </w:rPr>
        <w:t xml:space="preserve">Gydymo dornaze alfa, kaip ir bet kokiu aerozoliu, pradžioje gali susilpnėti plaučių funkcija ir padidėti atkosimų skreplių kiekis. </w:t>
      </w:r>
    </w:p>
    <w:p w14:paraId="4E3E6C90" w14:textId="77777777" w:rsidR="00DD238C" w:rsidRPr="00DD238C" w:rsidRDefault="00DD238C" w:rsidP="00DD238C">
      <w:pPr>
        <w:spacing w:after="0" w:line="240" w:lineRule="auto"/>
        <w:rPr>
          <w:rFonts w:ascii="Times New Roman" w:eastAsia="Times New Roman" w:hAnsi="Times New Roman" w:cs="Times New Roman"/>
          <w:lang w:val="lt-LT" w:eastAsia="lt-LT"/>
        </w:rPr>
      </w:pPr>
    </w:p>
    <w:p w14:paraId="4BD7AF52" w14:textId="77777777" w:rsidR="00DD238C" w:rsidRPr="00DD238C" w:rsidRDefault="00DD238C" w:rsidP="00DD238C">
      <w:pPr>
        <w:spacing w:after="0" w:line="240" w:lineRule="auto"/>
        <w:rPr>
          <w:rFonts w:ascii="Times New Roman" w:eastAsia="Times New Roman" w:hAnsi="Times New Roman" w:cs="Times New Roman"/>
          <w:lang w:val="lt-LT" w:eastAsia="lt-LT"/>
        </w:rPr>
      </w:pPr>
      <w:r w:rsidRPr="00DD238C">
        <w:rPr>
          <w:rFonts w:ascii="Times New Roman" w:eastAsia="Times New Roman" w:hAnsi="Times New Roman" w:cs="Times New Roman"/>
          <w:lang w:val="lt-LT" w:eastAsia="lt-LT"/>
        </w:rPr>
        <w:t>Gydymo metu dornazės alfa antikūnų atsirado mažiau kaip 5 </w:t>
      </w:r>
      <w:r w:rsidRPr="00DD238C">
        <w:rPr>
          <w:rFonts w:ascii="Times New Roman" w:eastAsia="Times New Roman" w:hAnsi="Times New Roman" w:cs="Times New Roman"/>
          <w:lang w:val="lt-LT" w:eastAsia="lt-LT"/>
        </w:rPr>
        <w:sym w:font="Symbol" w:char="F025"/>
      </w:r>
      <w:r w:rsidRPr="00DD238C">
        <w:rPr>
          <w:rFonts w:ascii="Times New Roman" w:eastAsia="Times New Roman" w:hAnsi="Times New Roman" w:cs="Times New Roman"/>
          <w:lang w:val="lt-LT" w:eastAsia="lt-LT"/>
        </w:rPr>
        <w:t xml:space="preserve"> ligonių organizme, tačiau dornazės alfa IgE antikūnų nebuvo nė vieno paciento organizme. Plaučių funkcijos tyrimų duomenys gerėjo net tuo atveju, kai organizme atsirado dornazės alfa antikūnų. </w:t>
      </w:r>
    </w:p>
    <w:p w14:paraId="2C6DC2EB" w14:textId="77777777" w:rsidR="00DD238C" w:rsidRPr="00DD238C" w:rsidRDefault="00DD238C" w:rsidP="00DD238C">
      <w:pPr>
        <w:spacing w:after="0" w:line="240" w:lineRule="auto"/>
        <w:rPr>
          <w:rFonts w:ascii="Times New Roman" w:eastAsia="Times New Roman" w:hAnsi="Times New Roman" w:cs="Times New Roman"/>
          <w:lang w:val="lt-LT" w:eastAsia="lt-LT"/>
        </w:rPr>
      </w:pPr>
    </w:p>
    <w:p w14:paraId="09DB7AF4" w14:textId="77777777" w:rsidR="00DD238C" w:rsidRPr="00DD238C" w:rsidRDefault="00DD238C" w:rsidP="00DD238C">
      <w:pPr>
        <w:autoSpaceDE w:val="0"/>
        <w:autoSpaceDN w:val="0"/>
        <w:adjustRightInd w:val="0"/>
        <w:spacing w:after="0" w:line="240" w:lineRule="auto"/>
        <w:jc w:val="both"/>
        <w:rPr>
          <w:rFonts w:ascii="Times New Roman" w:eastAsia="Times New Roman" w:hAnsi="Times New Roman" w:cs="Times New Roman"/>
          <w:u w:val="single"/>
          <w:lang w:val="lt-LT" w:eastAsia="lt-LT"/>
        </w:rPr>
      </w:pPr>
      <w:r w:rsidRPr="00DD238C">
        <w:rPr>
          <w:rFonts w:ascii="Times New Roman" w:eastAsia="Times New Roman" w:hAnsi="Times New Roman" w:cs="Times New Roman"/>
          <w:noProof/>
          <w:u w:val="single"/>
          <w:lang w:val="lt-LT" w:eastAsia="lt-LT"/>
        </w:rPr>
        <w:t>Pranešimas apie įtariamas nepageidaujamas reakcijas</w:t>
      </w:r>
    </w:p>
    <w:p w14:paraId="614D076D" w14:textId="2666110E" w:rsidR="008C7DE3" w:rsidRPr="00DD238C" w:rsidRDefault="00DD238C" w:rsidP="00A27A03">
      <w:pPr>
        <w:autoSpaceDE w:val="0"/>
        <w:autoSpaceDN w:val="0"/>
        <w:adjustRightInd w:val="0"/>
        <w:spacing w:after="0" w:line="240" w:lineRule="auto"/>
        <w:rPr>
          <w:rFonts w:ascii="Times New Roman" w:eastAsia="Times New Roman" w:hAnsi="Times New Roman" w:cs="Times New Roman"/>
          <w:noProof/>
          <w:lang w:val="lt-LT" w:eastAsia="lt-LT"/>
        </w:rPr>
      </w:pPr>
      <w:r w:rsidRPr="00DD238C">
        <w:rPr>
          <w:rFonts w:ascii="Times New Roman" w:eastAsia="Times New Roman" w:hAnsi="Times New Roman" w:cs="Times New Roman"/>
          <w:noProof/>
          <w:lang w:val="lt-LT" w:eastAsia="lt-LT"/>
        </w:rPr>
        <w:t xml:space="preserve">Svarbu pranešti apie įtariamas nepageidaujamas reakcijas, pastebėtas po vaistinio preparato </w:t>
      </w:r>
      <w:r w:rsidR="007B122C">
        <w:rPr>
          <w:rFonts w:ascii="Times New Roman" w:eastAsia="Times New Roman" w:hAnsi="Times New Roman" w:cs="Times New Roman"/>
          <w:noProof/>
          <w:lang w:val="lt-LT" w:eastAsia="lt-LT"/>
        </w:rPr>
        <w:t>registracijos</w:t>
      </w:r>
      <w:r w:rsidRPr="00DD238C">
        <w:rPr>
          <w:rFonts w:ascii="Times New Roman" w:eastAsia="Times New Roman" w:hAnsi="Times New Roman" w:cs="Times New Roman"/>
          <w:noProof/>
          <w:lang w:val="lt-LT" w:eastAsia="lt-LT"/>
        </w:rPr>
        <w:t>, nes tai leidžia nuolat stebėti vaistinio preparato naudos ir rizikos santykį.</w:t>
      </w:r>
      <w:r w:rsidRPr="00DD238C">
        <w:rPr>
          <w:rFonts w:ascii="Times New Roman" w:eastAsia="Times New Roman" w:hAnsi="Times New Roman" w:cs="Times New Roman"/>
          <w:lang w:val="lt-LT" w:eastAsia="lt-LT"/>
        </w:rPr>
        <w:t xml:space="preserve"> </w:t>
      </w:r>
      <w:r w:rsidR="008C7DE3" w:rsidRPr="008C7DE3">
        <w:rPr>
          <w:rFonts w:ascii="Times New Roman" w:eastAsia="Times New Roman" w:hAnsi="Times New Roman" w:cs="Times New Roman"/>
          <w:noProof/>
          <w:lang w:eastAsia="lt-LT"/>
        </w:rPr>
        <w:t xml:space="preserve">Sveikatos priežiūros ar farmacijos specialistai turi pranešti apie bet kokias įtariamas nepageidaujamas reakcijas, tiesiogiai užpildę pranešimo formą internetu Tarnybos Vaistinių preparatų informacinėje sistemoje </w:t>
      </w:r>
      <w:hyperlink r:id="rId7" w:history="1">
        <w:r w:rsidR="008C7DE3" w:rsidRPr="008C7DE3">
          <w:rPr>
            <w:rStyle w:val="Hipersaitas"/>
            <w:rFonts w:ascii="Times New Roman" w:eastAsia="Times New Roman" w:hAnsi="Times New Roman" w:cs="Times New Roman"/>
            <w:noProof/>
            <w:lang w:eastAsia="lt-LT"/>
          </w:rPr>
          <w:t>https://vapris.vvkt.lt/vvkt-web/public/nrvSpecialist</w:t>
        </w:r>
      </w:hyperlink>
      <w:r w:rsidR="008C7DE3" w:rsidRPr="008C7DE3">
        <w:rPr>
          <w:rFonts w:ascii="Times New Roman" w:eastAsia="Times New Roman" w:hAnsi="Times New Roman" w:cs="Times New Roman"/>
          <w:noProof/>
          <w:lang w:eastAsia="lt-LT"/>
        </w:rPr>
        <w:t xml:space="preserve"> arba užpildę Sveikatos priežiūros ar farmacijos specialisto pranešimo apie įtariamą nepageidaujamą reakciją (ĮNR) formą, kuri skelbiama </w:t>
      </w:r>
      <w:hyperlink r:id="rId8" w:history="1">
        <w:r w:rsidR="008C7DE3" w:rsidRPr="008C7DE3">
          <w:rPr>
            <w:rStyle w:val="Hipersaitas"/>
            <w:rFonts w:ascii="Times New Roman" w:eastAsia="Times New Roman" w:hAnsi="Times New Roman" w:cs="Times New Roman"/>
            <w:noProof/>
            <w:lang w:eastAsia="lt-LT"/>
          </w:rPr>
          <w:t>https://www.vvkt.lt/index.php?1399030386</w:t>
        </w:r>
      </w:hyperlink>
      <w:r w:rsidR="008C7DE3" w:rsidRPr="008C7DE3">
        <w:rPr>
          <w:rFonts w:ascii="Times New Roman" w:eastAsia="Times New Roman" w:hAnsi="Times New Roman" w:cs="Times New Roman"/>
          <w:noProof/>
          <w:lang w:eastAsia="lt-LT"/>
        </w:rPr>
        <w:t xml:space="preserve">, ir atsiųsti elektroniniu paštu (adresu </w:t>
      </w:r>
      <w:hyperlink r:id="rId9" w:history="1">
        <w:r w:rsidR="008C7DE3" w:rsidRPr="00D106C6">
          <w:rPr>
            <w:rStyle w:val="Hipersaitas"/>
            <w:rFonts w:ascii="Times New Roman" w:eastAsia="Times New Roman" w:hAnsi="Times New Roman" w:cs="Times New Roman"/>
            <w:noProof/>
            <w:lang w:eastAsia="lt-LT"/>
          </w:rPr>
          <w:t>NepageidaujamaR@vvkt.lt</w:t>
        </w:r>
      </w:hyperlink>
      <w:r w:rsidR="008C7DE3" w:rsidRPr="008C7DE3">
        <w:rPr>
          <w:rFonts w:ascii="Times New Roman" w:eastAsia="Times New Roman" w:hAnsi="Times New Roman" w:cs="Times New Roman"/>
          <w:noProof/>
          <w:lang w:eastAsia="lt-LT"/>
        </w:rPr>
        <w:t>).</w:t>
      </w:r>
    </w:p>
    <w:p w14:paraId="1A95F600" w14:textId="77777777" w:rsidR="00DD238C" w:rsidRPr="00DD238C" w:rsidRDefault="00DD238C" w:rsidP="008C7DE3">
      <w:pPr>
        <w:autoSpaceDE w:val="0"/>
        <w:autoSpaceDN w:val="0"/>
        <w:adjustRightInd w:val="0"/>
        <w:spacing w:after="0" w:line="240" w:lineRule="auto"/>
        <w:jc w:val="both"/>
        <w:rPr>
          <w:rFonts w:ascii="Times New Roman" w:eastAsia="Times New Roman" w:hAnsi="Times New Roman" w:cs="Times New Roman"/>
          <w:lang w:val="lt-LT" w:eastAsia="lt-LT"/>
        </w:rPr>
      </w:pPr>
    </w:p>
    <w:p w14:paraId="060B27A9" w14:textId="77777777" w:rsidR="00DD238C" w:rsidRPr="00DD238C" w:rsidRDefault="00DD238C" w:rsidP="00DD238C">
      <w:pPr>
        <w:spacing w:after="0" w:line="240" w:lineRule="auto"/>
        <w:ind w:left="540" w:hanging="540"/>
        <w:jc w:val="both"/>
        <w:rPr>
          <w:rFonts w:ascii="Times New Roman" w:eastAsia="Times New Roman" w:hAnsi="Times New Roman" w:cs="Times New Roman"/>
          <w:b/>
          <w:bCs/>
          <w:lang w:val="lt-LT" w:eastAsia="lt-LT"/>
        </w:rPr>
      </w:pPr>
      <w:r w:rsidRPr="00DD238C">
        <w:rPr>
          <w:rFonts w:ascii="Times New Roman" w:eastAsia="Times New Roman" w:hAnsi="Times New Roman" w:cs="Times New Roman"/>
          <w:b/>
          <w:bCs/>
          <w:lang w:val="lt-LT" w:eastAsia="lt-LT"/>
        </w:rPr>
        <w:t>4.9</w:t>
      </w:r>
      <w:r w:rsidRPr="00DD238C">
        <w:rPr>
          <w:rFonts w:ascii="Times New Roman" w:eastAsia="Times New Roman" w:hAnsi="Times New Roman" w:cs="Times New Roman"/>
          <w:b/>
          <w:bCs/>
          <w:lang w:val="lt-LT" w:eastAsia="lt-LT"/>
        </w:rPr>
        <w:tab/>
        <w:t>Perdozavimas</w:t>
      </w:r>
    </w:p>
    <w:p w14:paraId="74FD20B5" w14:textId="77777777" w:rsidR="00DD238C" w:rsidRPr="00DD238C" w:rsidRDefault="00DD238C" w:rsidP="00DD238C">
      <w:pPr>
        <w:spacing w:after="0" w:line="240" w:lineRule="auto"/>
        <w:rPr>
          <w:rFonts w:ascii="Times New Roman" w:eastAsia="Times New Roman" w:hAnsi="Times New Roman" w:cs="Times New Roman"/>
          <w:lang w:val="lt-LT" w:eastAsia="lt-LT"/>
        </w:rPr>
      </w:pPr>
    </w:p>
    <w:p w14:paraId="2DDCC74D" w14:textId="77777777" w:rsidR="00DD238C" w:rsidRPr="00DD238C" w:rsidRDefault="00DD238C" w:rsidP="00DD238C">
      <w:pPr>
        <w:spacing w:after="0" w:line="240" w:lineRule="auto"/>
        <w:rPr>
          <w:rFonts w:ascii="Times New Roman" w:eastAsia="Times New Roman" w:hAnsi="Times New Roman" w:cs="Times New Roman"/>
          <w:lang w:val="lt-LT" w:eastAsia="lt-LT"/>
        </w:rPr>
      </w:pPr>
      <w:r w:rsidRPr="00DD238C">
        <w:rPr>
          <w:rFonts w:ascii="Times New Roman" w:eastAsia="Times New Roman" w:hAnsi="Times New Roman" w:cs="Times New Roman"/>
          <w:lang w:val="lt-LT" w:eastAsia="lt-LT"/>
        </w:rPr>
        <w:t>Pulmozyme perdozavimo poveikis nenustatytas.</w:t>
      </w:r>
    </w:p>
    <w:p w14:paraId="09D69F15" w14:textId="77777777" w:rsidR="00DD238C" w:rsidRPr="00DD238C" w:rsidRDefault="00DD238C" w:rsidP="00DD238C">
      <w:pPr>
        <w:spacing w:after="0" w:line="240" w:lineRule="auto"/>
        <w:rPr>
          <w:rFonts w:ascii="Times New Roman" w:eastAsia="Times New Roman" w:hAnsi="Times New Roman" w:cs="Times New Roman"/>
          <w:lang w:val="lt-LT" w:eastAsia="lt-LT"/>
        </w:rPr>
      </w:pPr>
    </w:p>
    <w:p w14:paraId="09A18E65" w14:textId="77777777" w:rsidR="00DD238C" w:rsidRPr="00DD238C" w:rsidRDefault="00DD238C" w:rsidP="00DD238C">
      <w:pPr>
        <w:spacing w:after="0" w:line="240" w:lineRule="auto"/>
        <w:rPr>
          <w:rFonts w:ascii="Times New Roman" w:eastAsia="Times New Roman" w:hAnsi="Times New Roman" w:cs="Times New Roman"/>
          <w:lang w:val="lt-LT" w:eastAsia="lt-LT"/>
        </w:rPr>
      </w:pPr>
      <w:r w:rsidRPr="00DD238C">
        <w:rPr>
          <w:rFonts w:ascii="Times New Roman" w:eastAsia="Times New Roman" w:hAnsi="Times New Roman" w:cs="Times New Roman"/>
          <w:lang w:val="lt-LT" w:eastAsia="lt-LT"/>
        </w:rPr>
        <w:t>Klinikinių tyrimų metu cistine fibroze sergantys pacientai inhaliavo iki 20 mg Pulmozyme dukart per parą (16 kartų daugiau už rekomenduojamąją paros dozę) iki 6 dienų arba po 10 mg dukart per parą (8 kartus daugiau už rekomenduojamąją dozę) su pertraukomis (dvi savaites vartojo, dvi – ne) 168 paras. Šešiems cistine fibroze nesergantiems suaugusiems asmenims vieną kartą buvo sušvirkšta į veną po 125 µg/kg dornazės alfa, o po 7 dienų šio vaisto buvo švirkščiama po oda po 125 µg/kg 5 dienas iš eilės. Tai nesukėlė neutralizuojančiųjų deoksiribonukleazės (DNazės) antikūnų susidarymo, taip pat nebuvo nustatyta dvigrandės DNR antikūnų pokyčių kraujo serume. Visas šias dozes tiriamieji gerai</w:t>
      </w:r>
      <w:r w:rsidRPr="00DD238C" w:rsidDel="00870ECB">
        <w:rPr>
          <w:rFonts w:ascii="Times New Roman" w:eastAsia="Times New Roman" w:hAnsi="Times New Roman" w:cs="Times New Roman"/>
          <w:lang w:val="lt-LT" w:eastAsia="lt-LT"/>
        </w:rPr>
        <w:t xml:space="preserve"> </w:t>
      </w:r>
      <w:r w:rsidRPr="00DD238C">
        <w:rPr>
          <w:rFonts w:ascii="Times New Roman" w:eastAsia="Times New Roman" w:hAnsi="Times New Roman" w:cs="Times New Roman"/>
          <w:lang w:val="lt-LT" w:eastAsia="lt-LT"/>
        </w:rPr>
        <w:t>toleravo.</w:t>
      </w:r>
    </w:p>
    <w:p w14:paraId="15E08126" w14:textId="77777777" w:rsidR="00DD238C" w:rsidRPr="00DD238C" w:rsidRDefault="00DD238C" w:rsidP="00DD238C">
      <w:pPr>
        <w:spacing w:after="0" w:line="240" w:lineRule="auto"/>
        <w:rPr>
          <w:rFonts w:ascii="Times New Roman" w:eastAsia="Times New Roman" w:hAnsi="Times New Roman" w:cs="Times New Roman"/>
          <w:lang w:val="lt-LT" w:eastAsia="lt-LT"/>
        </w:rPr>
      </w:pPr>
    </w:p>
    <w:p w14:paraId="60C75B14" w14:textId="77777777" w:rsidR="00DD238C" w:rsidRPr="00DD238C" w:rsidRDefault="00DD238C" w:rsidP="00DD238C">
      <w:pPr>
        <w:spacing w:after="0" w:line="240" w:lineRule="auto"/>
        <w:rPr>
          <w:rFonts w:ascii="Times New Roman" w:eastAsia="Times New Roman" w:hAnsi="Times New Roman" w:cs="Times New Roman"/>
          <w:b/>
          <w:bCs/>
          <w:lang w:val="lt-LT" w:eastAsia="lt-LT"/>
        </w:rPr>
      </w:pPr>
      <w:r w:rsidRPr="00DD238C">
        <w:rPr>
          <w:rFonts w:ascii="Times New Roman" w:eastAsia="Times New Roman" w:hAnsi="Times New Roman" w:cs="Times New Roman"/>
          <w:lang w:val="lt-LT" w:eastAsia="lt-LT"/>
        </w:rPr>
        <w:t>Sisteminio toksinio Pulmozyme poveikio nepastebėta ir neturėtų būti, nes dornazės alfa absorbcija bloga, o pusinės eliminacijos iš serumo laikas trumpas. Taigi nepanašu, kad perdozavimą reikėtų gydyti sisteminio poveikio priemonėmis (žr. 5.2 skyrių).</w:t>
      </w:r>
    </w:p>
    <w:p w14:paraId="5AFE0B05" w14:textId="77777777" w:rsidR="00DD238C" w:rsidRPr="00DD238C" w:rsidRDefault="00DD238C" w:rsidP="00DD238C">
      <w:pPr>
        <w:spacing w:after="0" w:line="240" w:lineRule="auto"/>
        <w:jc w:val="both"/>
        <w:rPr>
          <w:rFonts w:ascii="Times New Roman" w:eastAsia="Times New Roman" w:hAnsi="Times New Roman" w:cs="Times New Roman"/>
          <w:b/>
          <w:bCs/>
          <w:lang w:val="lt-LT" w:eastAsia="lt-LT"/>
        </w:rPr>
      </w:pPr>
    </w:p>
    <w:p w14:paraId="5EF9A937" w14:textId="77777777" w:rsidR="00DD238C" w:rsidRPr="00DD238C" w:rsidRDefault="00DD238C" w:rsidP="00DD238C">
      <w:pPr>
        <w:spacing w:after="0" w:line="240" w:lineRule="auto"/>
        <w:jc w:val="both"/>
        <w:rPr>
          <w:rFonts w:ascii="Times New Roman" w:eastAsia="Times New Roman" w:hAnsi="Times New Roman" w:cs="Times New Roman"/>
          <w:b/>
          <w:bCs/>
          <w:lang w:val="lt-LT" w:eastAsia="lt-LT"/>
        </w:rPr>
      </w:pPr>
    </w:p>
    <w:p w14:paraId="2ADD7A20" w14:textId="77777777" w:rsidR="00DD238C" w:rsidRPr="00DD238C" w:rsidRDefault="00DD238C" w:rsidP="00DD238C">
      <w:pPr>
        <w:spacing w:after="0" w:line="240" w:lineRule="auto"/>
        <w:ind w:left="540" w:hanging="540"/>
        <w:jc w:val="both"/>
        <w:rPr>
          <w:rFonts w:ascii="Times New Roman" w:eastAsia="Times New Roman" w:hAnsi="Times New Roman" w:cs="Times New Roman"/>
          <w:b/>
          <w:bCs/>
          <w:lang w:val="lt-LT" w:eastAsia="lt-LT"/>
        </w:rPr>
      </w:pPr>
      <w:r w:rsidRPr="00DD238C">
        <w:rPr>
          <w:rFonts w:ascii="Times New Roman" w:eastAsia="Times New Roman" w:hAnsi="Times New Roman" w:cs="Times New Roman"/>
          <w:b/>
          <w:bCs/>
          <w:lang w:val="lt-LT" w:eastAsia="lt-LT"/>
        </w:rPr>
        <w:t>5.</w:t>
      </w:r>
      <w:r w:rsidRPr="00DD238C">
        <w:rPr>
          <w:rFonts w:ascii="Times New Roman" w:eastAsia="Times New Roman" w:hAnsi="Times New Roman" w:cs="Times New Roman"/>
          <w:b/>
          <w:bCs/>
          <w:lang w:val="lt-LT" w:eastAsia="lt-LT"/>
        </w:rPr>
        <w:tab/>
        <w:t>FARMAKOLOGINĖS SAVYBĖS</w:t>
      </w:r>
    </w:p>
    <w:p w14:paraId="0DA2DA9F" w14:textId="77777777" w:rsidR="00DD238C" w:rsidRPr="00DD238C" w:rsidRDefault="00DD238C" w:rsidP="00DD238C">
      <w:pPr>
        <w:spacing w:after="0" w:line="240" w:lineRule="auto"/>
        <w:jc w:val="both"/>
        <w:rPr>
          <w:rFonts w:ascii="Times New Roman" w:eastAsia="Times New Roman" w:hAnsi="Times New Roman" w:cs="Times New Roman"/>
          <w:b/>
          <w:bCs/>
          <w:lang w:val="lt-LT" w:eastAsia="lt-LT"/>
        </w:rPr>
      </w:pPr>
    </w:p>
    <w:p w14:paraId="3BA9B3B1" w14:textId="77777777" w:rsidR="00DD238C" w:rsidRPr="00DD238C" w:rsidRDefault="00DD238C" w:rsidP="00DD238C">
      <w:pPr>
        <w:spacing w:after="0" w:line="240" w:lineRule="auto"/>
        <w:ind w:left="540" w:hanging="540"/>
        <w:jc w:val="both"/>
        <w:rPr>
          <w:rFonts w:ascii="Times New Roman" w:eastAsia="Times New Roman" w:hAnsi="Times New Roman" w:cs="Times New Roman"/>
          <w:b/>
          <w:bCs/>
          <w:lang w:val="lt-LT" w:eastAsia="lt-LT"/>
        </w:rPr>
      </w:pPr>
      <w:r w:rsidRPr="00DD238C">
        <w:rPr>
          <w:rFonts w:ascii="Times New Roman" w:eastAsia="Times New Roman" w:hAnsi="Times New Roman" w:cs="Times New Roman"/>
          <w:b/>
          <w:bCs/>
          <w:lang w:val="lt-LT" w:eastAsia="lt-LT"/>
        </w:rPr>
        <w:t>5.1</w:t>
      </w:r>
      <w:r w:rsidRPr="00DD238C">
        <w:rPr>
          <w:rFonts w:ascii="Times New Roman" w:eastAsia="Times New Roman" w:hAnsi="Times New Roman" w:cs="Times New Roman"/>
          <w:b/>
          <w:bCs/>
          <w:lang w:val="lt-LT" w:eastAsia="lt-LT"/>
        </w:rPr>
        <w:tab/>
        <w:t>Farmakodinaminės savybės</w:t>
      </w:r>
    </w:p>
    <w:p w14:paraId="785F7466" w14:textId="77777777" w:rsidR="00DD238C" w:rsidRPr="00DD238C" w:rsidRDefault="00DD238C" w:rsidP="00DD238C">
      <w:pPr>
        <w:spacing w:after="0" w:line="240" w:lineRule="auto"/>
        <w:rPr>
          <w:rFonts w:ascii="Times New Roman" w:eastAsia="Times New Roman" w:hAnsi="Times New Roman" w:cs="Times New Roman"/>
          <w:lang w:val="lt-LT" w:eastAsia="lt-LT"/>
        </w:rPr>
      </w:pPr>
    </w:p>
    <w:p w14:paraId="01016ADD" w14:textId="77777777" w:rsidR="00DD238C" w:rsidRPr="00DD238C" w:rsidRDefault="00DD238C" w:rsidP="00DD238C">
      <w:pPr>
        <w:spacing w:after="0" w:line="240" w:lineRule="auto"/>
        <w:rPr>
          <w:rFonts w:ascii="Times New Roman" w:eastAsia="Times New Roman" w:hAnsi="Times New Roman" w:cs="Times New Roman"/>
          <w:lang w:val="lt-LT" w:eastAsia="lt-LT"/>
        </w:rPr>
      </w:pPr>
      <w:r w:rsidRPr="00DD238C">
        <w:rPr>
          <w:rFonts w:ascii="Times New Roman" w:eastAsia="Times New Roman" w:hAnsi="Times New Roman" w:cs="Times New Roman"/>
          <w:lang w:val="lt-LT" w:eastAsia="lt-LT"/>
        </w:rPr>
        <w:t xml:space="preserve">Farmakoterapinė grupė </w:t>
      </w:r>
      <w:r w:rsidRPr="00DD238C">
        <w:rPr>
          <w:rFonts w:ascii="Times New Roman" w:eastAsia="Times New Roman" w:hAnsi="Times New Roman" w:cs="Times New Roman"/>
          <w:lang w:val="lt-LT" w:eastAsia="lt-LT"/>
        </w:rPr>
        <w:sym w:font="Symbol" w:char="F02D"/>
      </w:r>
      <w:r w:rsidRPr="00DD238C">
        <w:rPr>
          <w:rFonts w:ascii="Times New Roman" w:eastAsia="Times New Roman" w:hAnsi="Times New Roman" w:cs="Times New Roman"/>
          <w:lang w:val="lt-LT" w:eastAsia="lt-LT"/>
        </w:rPr>
        <w:t xml:space="preserve"> kvėpavimo sistemą veikiantys vaistai, ATC kodas </w:t>
      </w:r>
      <w:r w:rsidRPr="00DD238C">
        <w:rPr>
          <w:rFonts w:ascii="Times New Roman" w:eastAsia="Times New Roman" w:hAnsi="Times New Roman" w:cs="Times New Roman"/>
          <w:lang w:val="lt-LT" w:eastAsia="lt-LT"/>
        </w:rPr>
        <w:sym w:font="Symbol" w:char="F02D"/>
      </w:r>
      <w:r w:rsidRPr="00DD238C">
        <w:rPr>
          <w:rFonts w:ascii="Times New Roman" w:eastAsia="Times New Roman" w:hAnsi="Times New Roman" w:cs="Times New Roman"/>
          <w:lang w:val="lt-LT" w:eastAsia="lt-LT"/>
        </w:rPr>
        <w:t xml:space="preserve"> R05CB13.</w:t>
      </w:r>
    </w:p>
    <w:p w14:paraId="2E6D52DD" w14:textId="77777777" w:rsidR="00DD238C" w:rsidRPr="00DD238C" w:rsidRDefault="00DD238C" w:rsidP="00DD238C">
      <w:pPr>
        <w:spacing w:after="0" w:line="240" w:lineRule="auto"/>
        <w:rPr>
          <w:rFonts w:ascii="Times New Roman" w:eastAsia="Times New Roman" w:hAnsi="Times New Roman" w:cs="Times New Roman"/>
          <w:lang w:val="lt-LT" w:eastAsia="lt-LT"/>
        </w:rPr>
      </w:pPr>
    </w:p>
    <w:p w14:paraId="3310B311" w14:textId="77777777" w:rsidR="00DD238C" w:rsidRPr="00DD238C" w:rsidRDefault="00DD238C" w:rsidP="00DD238C">
      <w:pPr>
        <w:spacing w:after="0" w:line="240" w:lineRule="auto"/>
        <w:rPr>
          <w:rFonts w:ascii="Times New Roman" w:eastAsia="Times New Roman" w:hAnsi="Times New Roman" w:cs="Times New Roman"/>
          <w:lang w:val="lt-LT" w:eastAsia="lt-LT"/>
        </w:rPr>
      </w:pPr>
      <w:r w:rsidRPr="00DD238C">
        <w:rPr>
          <w:rFonts w:ascii="Times New Roman" w:eastAsia="Times New Roman" w:hAnsi="Times New Roman" w:cs="Times New Roman"/>
          <w:noProof/>
          <w:u w:val="single"/>
          <w:lang w:val="lt-LT" w:eastAsia="lt-LT"/>
        </w:rPr>
        <w:t>Veikimo mechanizmas</w:t>
      </w:r>
    </w:p>
    <w:p w14:paraId="22B25CCC" w14:textId="77777777" w:rsidR="00DD238C" w:rsidRPr="00DD238C" w:rsidRDefault="00DD238C" w:rsidP="00DD238C">
      <w:pPr>
        <w:spacing w:after="0" w:line="240" w:lineRule="auto"/>
        <w:rPr>
          <w:rFonts w:ascii="Times New Roman" w:eastAsia="Times New Roman" w:hAnsi="Times New Roman" w:cs="Times New Roman"/>
          <w:lang w:val="lt-LT" w:eastAsia="lt-LT"/>
        </w:rPr>
      </w:pPr>
      <w:r w:rsidRPr="00DD238C">
        <w:rPr>
          <w:rFonts w:ascii="Times New Roman" w:eastAsia="Times New Roman" w:hAnsi="Times New Roman" w:cs="Times New Roman"/>
          <w:lang w:val="lt-LT" w:eastAsia="lt-LT"/>
        </w:rPr>
        <w:t>Rekombinacinė žmogaus deoksiribonukleazė genų inžinerijos metodu gaunama iš natūralaus žmogaus fermento, kuris skaido neląstelinę DNR.</w:t>
      </w:r>
    </w:p>
    <w:p w14:paraId="2F9EB020" w14:textId="77777777" w:rsidR="00DD238C" w:rsidRPr="00DD238C" w:rsidRDefault="00DD238C" w:rsidP="00DD238C">
      <w:pPr>
        <w:spacing w:after="0" w:line="240" w:lineRule="auto"/>
        <w:rPr>
          <w:rFonts w:ascii="Times New Roman" w:eastAsia="Times New Roman" w:hAnsi="Times New Roman" w:cs="Times New Roman"/>
          <w:lang w:val="lt-LT" w:eastAsia="lt-LT"/>
        </w:rPr>
      </w:pPr>
    </w:p>
    <w:p w14:paraId="75D78BAF" w14:textId="77777777" w:rsidR="00DD238C" w:rsidRPr="00DD238C" w:rsidRDefault="00DD238C" w:rsidP="00DD238C">
      <w:pPr>
        <w:spacing w:after="0" w:line="240" w:lineRule="auto"/>
        <w:rPr>
          <w:rFonts w:ascii="Times New Roman" w:eastAsia="Times New Roman" w:hAnsi="Times New Roman" w:cs="Times New Roman"/>
          <w:lang w:val="lt-LT" w:eastAsia="lt-LT"/>
        </w:rPr>
      </w:pPr>
      <w:r w:rsidRPr="00DD238C">
        <w:rPr>
          <w:rFonts w:ascii="Times New Roman" w:eastAsia="Times New Roman" w:hAnsi="Times New Roman" w:cs="Times New Roman"/>
          <w:noProof/>
          <w:u w:val="single"/>
          <w:lang w:val="lt-LT" w:eastAsia="lt-LT"/>
        </w:rPr>
        <w:t>Farmakodinaminis poveikis</w:t>
      </w:r>
    </w:p>
    <w:p w14:paraId="6916A8C7" w14:textId="77777777" w:rsidR="00DD238C" w:rsidRPr="00DD238C" w:rsidRDefault="00DD238C" w:rsidP="00DD238C">
      <w:pPr>
        <w:spacing w:after="0" w:line="240" w:lineRule="auto"/>
        <w:rPr>
          <w:rFonts w:ascii="Times New Roman" w:eastAsia="Times New Roman" w:hAnsi="Times New Roman" w:cs="Times New Roman"/>
          <w:lang w:val="lt-LT" w:eastAsia="lt-LT"/>
        </w:rPr>
      </w:pPr>
      <w:r w:rsidRPr="00DD238C">
        <w:rPr>
          <w:rFonts w:ascii="Times New Roman" w:eastAsia="Times New Roman" w:hAnsi="Times New Roman" w:cs="Times New Roman"/>
          <w:lang w:val="lt-LT" w:eastAsia="lt-LT"/>
        </w:rPr>
        <w:t xml:space="preserve">Klampiam, pūlingam sekretui kaupiantis kvėpavimo takuose, blogėja kvėpavimo funkcija ir paūmėja infekcija. Pūlingame sekrete neląstelinės DNR, t. y. klampaus polianijono, atsirandančio yrant </w:t>
      </w:r>
      <w:r w:rsidRPr="00DD238C">
        <w:rPr>
          <w:rFonts w:ascii="Times New Roman" w:eastAsia="Times New Roman" w:hAnsi="Times New Roman" w:cs="Times New Roman"/>
          <w:lang w:val="lt-LT" w:eastAsia="lt-LT"/>
        </w:rPr>
        <w:lastRenderedPageBreak/>
        <w:t xml:space="preserve">leukocitams, kurie kvėpavimo takuose kaupiasi dėl infekcinio proceso, koncentracija būna labai didelė. </w:t>
      </w:r>
      <w:r w:rsidRPr="00DD238C">
        <w:rPr>
          <w:rFonts w:ascii="Times New Roman" w:eastAsia="Times New Roman" w:hAnsi="Times New Roman" w:cs="Times New Roman"/>
          <w:i/>
          <w:iCs/>
          <w:lang w:val="lt-LT" w:eastAsia="lt-LT"/>
        </w:rPr>
        <w:t>In vitro</w:t>
      </w:r>
      <w:r w:rsidRPr="00DD238C">
        <w:rPr>
          <w:rFonts w:ascii="Times New Roman" w:eastAsia="Times New Roman" w:hAnsi="Times New Roman" w:cs="Times New Roman"/>
          <w:lang w:val="lt-LT" w:eastAsia="lt-LT"/>
        </w:rPr>
        <w:t xml:space="preserve"> dornazė alfa hidrolizuoja skrepliuose esančią DNR ir labai sumažina cistinės fibrozės metu atsirandančių skreplių klampumą.</w:t>
      </w:r>
    </w:p>
    <w:p w14:paraId="2555C79E" w14:textId="77777777" w:rsidR="00DD238C" w:rsidRPr="00DD238C" w:rsidRDefault="00DD238C" w:rsidP="00DD238C">
      <w:pPr>
        <w:spacing w:after="0" w:line="240" w:lineRule="auto"/>
        <w:rPr>
          <w:rFonts w:ascii="Times New Roman" w:eastAsia="Times New Roman" w:hAnsi="Times New Roman" w:cs="Times New Roman"/>
          <w:lang w:val="lt-LT" w:eastAsia="lt-LT"/>
        </w:rPr>
      </w:pPr>
    </w:p>
    <w:p w14:paraId="66D7AC66" w14:textId="77777777" w:rsidR="00DD238C" w:rsidRPr="00DD238C" w:rsidRDefault="00DD238C" w:rsidP="00DD238C">
      <w:pPr>
        <w:spacing w:after="0" w:line="240" w:lineRule="auto"/>
        <w:rPr>
          <w:rFonts w:ascii="Times New Roman" w:eastAsia="Times New Roman" w:hAnsi="Times New Roman" w:cs="Times New Roman"/>
          <w:bCs/>
          <w:i/>
          <w:lang w:val="lt-LT" w:eastAsia="lt-LT"/>
        </w:rPr>
      </w:pPr>
      <w:r w:rsidRPr="00DD238C">
        <w:rPr>
          <w:rFonts w:ascii="Times New Roman" w:eastAsia="Times New Roman" w:hAnsi="Times New Roman" w:cs="Times New Roman"/>
          <w:noProof/>
          <w:u w:val="single"/>
          <w:lang w:val="lt-LT" w:eastAsia="lt-LT"/>
        </w:rPr>
        <w:t>Klinikinis veiksmingumas ir saugumas</w:t>
      </w:r>
    </w:p>
    <w:p w14:paraId="7AFDA123" w14:textId="77777777" w:rsidR="00DD238C" w:rsidRPr="00DD238C" w:rsidRDefault="00DD238C" w:rsidP="00DD238C">
      <w:pPr>
        <w:spacing w:after="0" w:line="240" w:lineRule="auto"/>
        <w:rPr>
          <w:rFonts w:ascii="Times New Roman" w:eastAsia="Times New Roman" w:hAnsi="Times New Roman" w:cs="Times New Roman"/>
          <w:lang w:val="lt-LT" w:eastAsia="lt-LT"/>
        </w:rPr>
      </w:pPr>
      <w:r w:rsidRPr="00DD238C">
        <w:rPr>
          <w:rFonts w:ascii="Times New Roman" w:eastAsia="Times New Roman" w:hAnsi="Times New Roman" w:cs="Times New Roman"/>
          <w:lang w:val="lt-LT" w:eastAsia="lt-LT"/>
        </w:rPr>
        <w:t>Pulmozyme veiksmingumas ir saugumas nustatytas dvigubai koduotų ir placebu kontroliuojamų tyrimų (Z0342/Z0343) metu, kai vyresni nei 5 metų pacientai, kurių FVC buvo didesnė negu 40 % numatomos, 24 savaites vartojo po 2,5 mg Pulmozyme vieną arba du kartus per parą. Iš viso šių tyrimų metu atsitiktinės imties būdu į grupes suskirstyti 968 pacientai (amžiaus vidurkis 19 metų), kurių vidutinis pradinis FVC buvo 78 %.</w:t>
      </w:r>
    </w:p>
    <w:p w14:paraId="6F1BC4FB" w14:textId="77777777" w:rsidR="00DD238C" w:rsidRPr="00DD238C" w:rsidRDefault="00DD238C" w:rsidP="00DD238C">
      <w:pPr>
        <w:spacing w:after="0" w:line="240" w:lineRule="auto"/>
        <w:rPr>
          <w:rFonts w:ascii="Times New Roman" w:eastAsia="Times New Roman" w:hAnsi="Times New Roman" w:cs="Times New Roman"/>
          <w:lang w:val="lt-LT" w:eastAsia="lt-LT"/>
        </w:rPr>
      </w:pPr>
      <w:r w:rsidRPr="00DD238C">
        <w:rPr>
          <w:rFonts w:ascii="Times New Roman" w:eastAsia="Times New Roman" w:hAnsi="Times New Roman" w:cs="Times New Roman"/>
          <w:lang w:val="lt-LT" w:eastAsia="lt-LT"/>
        </w:rPr>
        <w:t>Kito placebu kontroliuojamo dvigubai koduoto tyrimo (Z0713) metu vertintas Pulmozyme (2,5 mg kartą per parą 2 metus) poveikis jaunų pacientų (6-11 metų) plaučių funkcijai, kai plaučių liga buvo labai menkai išreikšta – FVC ≥ 85 % numatomos. Šio tyrimo metu atsitiktinės imties būdu į grupes suskirstyti 474 pacientai (amžiaus vidurkis 8,4 metai), kurių vidutinis pradinis FVC 102,3 %.</w:t>
      </w:r>
    </w:p>
    <w:p w14:paraId="1760C866" w14:textId="77777777" w:rsidR="00DD238C" w:rsidRPr="00DD238C" w:rsidRDefault="00DD238C" w:rsidP="00DD238C">
      <w:pPr>
        <w:spacing w:after="0" w:line="240" w:lineRule="auto"/>
        <w:rPr>
          <w:rFonts w:ascii="Times New Roman" w:eastAsia="Times New Roman" w:hAnsi="Times New Roman" w:cs="Times New Roman"/>
          <w:lang w:val="lt-LT" w:eastAsia="lt-LT"/>
        </w:rPr>
      </w:pPr>
    </w:p>
    <w:p w14:paraId="76F4A43A" w14:textId="77777777" w:rsidR="00DD238C" w:rsidRPr="00DD238C" w:rsidRDefault="00DD238C" w:rsidP="00DD238C">
      <w:pPr>
        <w:spacing w:after="0" w:line="240" w:lineRule="auto"/>
        <w:rPr>
          <w:rFonts w:ascii="Times New Roman" w:eastAsia="Times New Roman" w:hAnsi="Times New Roman" w:cs="Times New Roman"/>
          <w:lang w:val="lt-LT" w:eastAsia="lt-LT"/>
        </w:rPr>
      </w:pPr>
      <w:r w:rsidRPr="00DD238C">
        <w:rPr>
          <w:rFonts w:ascii="Times New Roman" w:eastAsia="Times New Roman" w:hAnsi="Times New Roman" w:cs="Times New Roman"/>
          <w:lang w:val="lt-LT" w:eastAsia="lt-LT"/>
        </w:rPr>
        <w:t>Pagrindiniai vertinamųjų baigčių rezultatai nurodyti toliau pateiktose lentelėse. Reikšmingas FEV</w:t>
      </w:r>
      <w:r w:rsidRPr="00DD238C">
        <w:rPr>
          <w:rFonts w:ascii="Times New Roman" w:eastAsia="Times New Roman" w:hAnsi="Times New Roman" w:cs="Times New Roman"/>
          <w:vertAlign w:val="subscript"/>
          <w:lang w:val="lt-LT" w:eastAsia="lt-LT"/>
        </w:rPr>
        <w:t>1</w:t>
      </w:r>
      <w:r w:rsidRPr="00DD238C">
        <w:rPr>
          <w:rFonts w:ascii="Times New Roman" w:eastAsia="Times New Roman" w:hAnsi="Times New Roman" w:cs="Times New Roman"/>
          <w:lang w:val="lt-LT" w:eastAsia="lt-LT"/>
        </w:rPr>
        <w:t xml:space="preserve"> padidėjimas, pastebėtas gydymo Pulmozyme preparatu pradžioje, laikui bėgant mažėjo, ypač po pirmųjų gydymo metų; tačiau skirtumas nuo placebo poveikio išliko statistiškai reikšmingas.</w:t>
      </w:r>
    </w:p>
    <w:p w14:paraId="224D4799" w14:textId="77777777" w:rsidR="00DD238C" w:rsidRPr="00DD238C" w:rsidRDefault="00DD238C" w:rsidP="00DD238C">
      <w:pPr>
        <w:spacing w:after="0" w:line="240" w:lineRule="auto"/>
        <w:rPr>
          <w:rFonts w:ascii="Times New Roman" w:eastAsia="Times New Roman" w:hAnsi="Times New Roman" w:cs="Times New Roman"/>
          <w:lang w:val="lt-LT" w:eastAsia="lt-LT"/>
        </w:rPr>
      </w:pPr>
    </w:p>
    <w:p w14:paraId="09C07C3F" w14:textId="77777777" w:rsidR="00DD238C" w:rsidRPr="00DD238C" w:rsidRDefault="00DD238C" w:rsidP="00DD238C">
      <w:pPr>
        <w:spacing w:after="0" w:line="240" w:lineRule="auto"/>
        <w:rPr>
          <w:rFonts w:ascii="Times New Roman" w:eastAsia="Times New Roman" w:hAnsi="Times New Roman" w:cs="Times New Roman"/>
          <w:lang w:val="lt-LT" w:eastAsia="lt-LT"/>
        </w:rPr>
      </w:pPr>
      <w:r w:rsidRPr="00DD238C">
        <w:rPr>
          <w:rFonts w:ascii="Times New Roman" w:eastAsia="Times New Roman" w:hAnsi="Times New Roman" w:cs="Times New Roman"/>
          <w:lang w:val="lt-LT" w:eastAsia="lt-LT"/>
        </w:rPr>
        <w:t>Pulmozyme sumažino kvėpavimo takų ligos pablogėjimo gydymo parenteraliniais antibiotikais poreikio santykinę riziką apie 30 %; šis sumažėjimas nekoreliavo su pirmosiomis gydymo savaitėmis išmatuotu FEV</w:t>
      </w:r>
      <w:r w:rsidRPr="00DD238C">
        <w:rPr>
          <w:rFonts w:ascii="Times New Roman" w:eastAsia="Times New Roman" w:hAnsi="Times New Roman" w:cs="Times New Roman"/>
          <w:vertAlign w:val="subscript"/>
          <w:lang w:val="lt-LT" w:eastAsia="lt-LT"/>
        </w:rPr>
        <w:t>1</w:t>
      </w:r>
      <w:r w:rsidRPr="00DD238C">
        <w:rPr>
          <w:rFonts w:ascii="Times New Roman" w:eastAsia="Times New Roman" w:hAnsi="Times New Roman" w:cs="Times New Roman"/>
          <w:lang w:val="lt-LT" w:eastAsia="lt-LT"/>
        </w:rPr>
        <w:t xml:space="preserve"> padidėjimu.</w:t>
      </w:r>
    </w:p>
    <w:p w14:paraId="386B3130" w14:textId="77777777" w:rsidR="00DD238C" w:rsidRPr="00DD238C" w:rsidRDefault="00DD238C" w:rsidP="00DD238C">
      <w:pPr>
        <w:spacing w:after="0" w:line="240" w:lineRule="auto"/>
        <w:rPr>
          <w:rFonts w:ascii="Times New Roman" w:eastAsia="Times New Roman" w:hAnsi="Times New Roman" w:cs="Times New Roman"/>
          <w:lang w:val="lt-LT" w:eastAsia="lt-LT"/>
        </w:rPr>
      </w:pPr>
    </w:p>
    <w:tbl>
      <w:tblPr>
        <w:tblW w:w="5000" w:type="pct"/>
        <w:tblLayout w:type="fixed"/>
        <w:tblLook w:val="0000" w:firstRow="0" w:lastRow="0" w:firstColumn="0" w:lastColumn="0" w:noHBand="0" w:noVBand="0"/>
      </w:tblPr>
      <w:tblGrid>
        <w:gridCol w:w="2383"/>
        <w:gridCol w:w="1687"/>
        <w:gridCol w:w="1035"/>
        <w:gridCol w:w="1926"/>
        <w:gridCol w:w="2029"/>
      </w:tblGrid>
      <w:tr w:rsidR="00DD238C" w:rsidRPr="00DD238C" w14:paraId="0A3C8F77" w14:textId="77777777" w:rsidTr="0082736C">
        <w:trPr>
          <w:trHeight w:val="255"/>
        </w:trPr>
        <w:tc>
          <w:tcPr>
            <w:tcW w:w="1315" w:type="pct"/>
            <w:tcBorders>
              <w:top w:val="single" w:sz="4" w:space="0" w:color="auto"/>
              <w:left w:val="single" w:sz="4" w:space="0" w:color="auto"/>
              <w:bottom w:val="nil"/>
              <w:right w:val="nil"/>
            </w:tcBorders>
            <w:shd w:val="clear" w:color="auto" w:fill="auto"/>
            <w:noWrap/>
            <w:vAlign w:val="bottom"/>
          </w:tcPr>
          <w:p w14:paraId="034AD00A" w14:textId="77777777" w:rsidR="00DD238C" w:rsidRPr="00DD238C" w:rsidRDefault="00DD238C" w:rsidP="00DD238C">
            <w:pPr>
              <w:keepNext/>
              <w:keepLines/>
              <w:spacing w:after="0" w:line="240" w:lineRule="auto"/>
              <w:rPr>
                <w:rFonts w:ascii="Times New Roman" w:eastAsia="Batang" w:hAnsi="Times New Roman" w:cs="Times New Roman"/>
                <w:b/>
                <w:bCs/>
                <w:lang w:val="lt-LT" w:eastAsia="ko-KR"/>
              </w:rPr>
            </w:pPr>
            <w:r w:rsidRPr="00DD238C">
              <w:rPr>
                <w:rFonts w:ascii="Times New Roman" w:eastAsia="Batang" w:hAnsi="Times New Roman" w:cs="Times New Roman"/>
                <w:b/>
                <w:bCs/>
                <w:lang w:val="lt-LT" w:eastAsia="ko-KR"/>
              </w:rPr>
              <w:t>Z0342/Z0343 tyrimai</w:t>
            </w:r>
          </w:p>
        </w:tc>
        <w:tc>
          <w:tcPr>
            <w:tcW w:w="931" w:type="pct"/>
            <w:tcBorders>
              <w:top w:val="single" w:sz="4" w:space="0" w:color="auto"/>
              <w:left w:val="nil"/>
              <w:bottom w:val="nil"/>
              <w:right w:val="nil"/>
            </w:tcBorders>
            <w:shd w:val="clear" w:color="auto" w:fill="auto"/>
            <w:vAlign w:val="bottom"/>
          </w:tcPr>
          <w:p w14:paraId="681BBBB0" w14:textId="77777777" w:rsidR="00DD238C" w:rsidRPr="00DD238C" w:rsidRDefault="00DD238C" w:rsidP="00DD238C">
            <w:pPr>
              <w:keepNext/>
              <w:keepLines/>
              <w:spacing w:after="0" w:line="240" w:lineRule="auto"/>
              <w:rPr>
                <w:rFonts w:ascii="Times New Roman" w:eastAsia="Batang" w:hAnsi="Times New Roman" w:cs="Times New Roman"/>
                <w:lang w:val="lt-LT" w:eastAsia="ko-KR"/>
              </w:rPr>
            </w:pPr>
          </w:p>
        </w:tc>
        <w:tc>
          <w:tcPr>
            <w:tcW w:w="571" w:type="pct"/>
            <w:tcBorders>
              <w:top w:val="single" w:sz="4" w:space="0" w:color="auto"/>
              <w:left w:val="nil"/>
              <w:bottom w:val="nil"/>
              <w:right w:val="nil"/>
            </w:tcBorders>
            <w:shd w:val="clear" w:color="auto" w:fill="auto"/>
            <w:noWrap/>
            <w:vAlign w:val="bottom"/>
          </w:tcPr>
          <w:p w14:paraId="0AFC47A7" w14:textId="77777777" w:rsidR="00DD238C" w:rsidRPr="00DD238C" w:rsidRDefault="00DD238C" w:rsidP="00DD238C">
            <w:pPr>
              <w:keepNext/>
              <w:keepLines/>
              <w:spacing w:after="0" w:line="240" w:lineRule="auto"/>
              <w:jc w:val="center"/>
              <w:rPr>
                <w:rFonts w:ascii="Times New Roman" w:eastAsia="Batang" w:hAnsi="Times New Roman" w:cs="Times New Roman"/>
                <w:b/>
                <w:bCs/>
                <w:lang w:val="lt-LT" w:eastAsia="ko-KR"/>
              </w:rPr>
            </w:pPr>
            <w:r w:rsidRPr="00DD238C">
              <w:rPr>
                <w:rFonts w:ascii="Times New Roman" w:eastAsia="Batang" w:hAnsi="Times New Roman" w:cs="Times New Roman"/>
                <w:b/>
                <w:bCs/>
                <w:lang w:val="lt-LT" w:eastAsia="ko-KR"/>
              </w:rPr>
              <w:t>Placebas</w:t>
            </w:r>
          </w:p>
        </w:tc>
        <w:tc>
          <w:tcPr>
            <w:tcW w:w="1063" w:type="pct"/>
            <w:tcBorders>
              <w:top w:val="single" w:sz="4" w:space="0" w:color="auto"/>
              <w:left w:val="nil"/>
              <w:bottom w:val="nil"/>
              <w:right w:val="nil"/>
            </w:tcBorders>
            <w:shd w:val="clear" w:color="auto" w:fill="auto"/>
            <w:noWrap/>
            <w:vAlign w:val="bottom"/>
          </w:tcPr>
          <w:p w14:paraId="0B558DB0" w14:textId="77777777" w:rsidR="00DD238C" w:rsidRPr="00DD238C" w:rsidRDefault="00DD238C" w:rsidP="00DD238C">
            <w:pPr>
              <w:keepNext/>
              <w:keepLines/>
              <w:spacing w:after="0" w:line="240" w:lineRule="auto"/>
              <w:jc w:val="center"/>
              <w:rPr>
                <w:rFonts w:ascii="Times New Roman" w:eastAsia="Batang" w:hAnsi="Times New Roman" w:cs="Times New Roman"/>
                <w:b/>
                <w:bCs/>
                <w:lang w:val="lt-LT" w:eastAsia="ko-KR"/>
              </w:rPr>
            </w:pPr>
            <w:r w:rsidRPr="00DD238C">
              <w:rPr>
                <w:rFonts w:ascii="Times New Roman" w:eastAsia="Batang" w:hAnsi="Times New Roman" w:cs="Times New Roman"/>
                <w:b/>
                <w:bCs/>
                <w:lang w:val="lt-LT" w:eastAsia="ko-KR"/>
              </w:rPr>
              <w:t>2,5 mg vieną kartą per parą</w:t>
            </w:r>
          </w:p>
        </w:tc>
        <w:tc>
          <w:tcPr>
            <w:tcW w:w="1120" w:type="pct"/>
            <w:tcBorders>
              <w:top w:val="single" w:sz="4" w:space="0" w:color="auto"/>
              <w:left w:val="nil"/>
              <w:bottom w:val="nil"/>
              <w:right w:val="single" w:sz="4" w:space="0" w:color="auto"/>
            </w:tcBorders>
            <w:shd w:val="clear" w:color="auto" w:fill="auto"/>
            <w:noWrap/>
            <w:vAlign w:val="bottom"/>
          </w:tcPr>
          <w:p w14:paraId="6C295F5E" w14:textId="77777777" w:rsidR="00DD238C" w:rsidRPr="00DD238C" w:rsidRDefault="00DD238C" w:rsidP="00DD238C">
            <w:pPr>
              <w:keepNext/>
              <w:keepLines/>
              <w:spacing w:after="0" w:line="240" w:lineRule="auto"/>
              <w:jc w:val="center"/>
              <w:rPr>
                <w:rFonts w:ascii="Times New Roman" w:eastAsia="Batang" w:hAnsi="Times New Roman" w:cs="Times New Roman"/>
                <w:b/>
                <w:bCs/>
                <w:lang w:val="lt-LT" w:eastAsia="ko-KR"/>
              </w:rPr>
            </w:pPr>
            <w:r w:rsidRPr="00DD238C">
              <w:rPr>
                <w:rFonts w:ascii="Times New Roman" w:eastAsia="Batang" w:hAnsi="Times New Roman" w:cs="Times New Roman"/>
                <w:b/>
                <w:bCs/>
                <w:lang w:val="lt-LT" w:eastAsia="ko-KR"/>
              </w:rPr>
              <w:t>2,5mg du kartus per parą</w:t>
            </w:r>
          </w:p>
        </w:tc>
      </w:tr>
      <w:tr w:rsidR="00DD238C" w:rsidRPr="00DD238C" w14:paraId="0C12BA72" w14:textId="77777777" w:rsidTr="0082736C">
        <w:trPr>
          <w:trHeight w:val="255"/>
        </w:trPr>
        <w:tc>
          <w:tcPr>
            <w:tcW w:w="1315" w:type="pct"/>
            <w:tcBorders>
              <w:top w:val="nil"/>
              <w:left w:val="single" w:sz="4" w:space="0" w:color="auto"/>
              <w:bottom w:val="single" w:sz="4" w:space="0" w:color="auto"/>
              <w:right w:val="nil"/>
            </w:tcBorders>
            <w:shd w:val="clear" w:color="auto" w:fill="auto"/>
            <w:noWrap/>
            <w:vAlign w:val="bottom"/>
          </w:tcPr>
          <w:p w14:paraId="50587483" w14:textId="77777777" w:rsidR="00DD238C" w:rsidRPr="00DD238C" w:rsidRDefault="00DD238C" w:rsidP="00DD238C">
            <w:pPr>
              <w:keepNext/>
              <w:keepLines/>
              <w:spacing w:after="0" w:line="240" w:lineRule="auto"/>
              <w:rPr>
                <w:rFonts w:ascii="Times New Roman" w:eastAsia="Batang" w:hAnsi="Times New Roman" w:cs="Times New Roman"/>
                <w:lang w:val="lt-LT" w:eastAsia="ko-KR"/>
              </w:rPr>
            </w:pPr>
          </w:p>
        </w:tc>
        <w:tc>
          <w:tcPr>
            <w:tcW w:w="931" w:type="pct"/>
            <w:tcBorders>
              <w:top w:val="nil"/>
              <w:left w:val="nil"/>
              <w:bottom w:val="single" w:sz="4" w:space="0" w:color="auto"/>
              <w:right w:val="nil"/>
            </w:tcBorders>
            <w:shd w:val="clear" w:color="auto" w:fill="auto"/>
            <w:vAlign w:val="bottom"/>
          </w:tcPr>
          <w:p w14:paraId="6C7AACD7" w14:textId="77777777" w:rsidR="00DD238C" w:rsidRPr="00DD238C" w:rsidRDefault="00DD238C" w:rsidP="00DD238C">
            <w:pPr>
              <w:keepNext/>
              <w:keepLines/>
              <w:spacing w:after="0" w:line="240" w:lineRule="auto"/>
              <w:rPr>
                <w:rFonts w:ascii="Times New Roman" w:eastAsia="Batang" w:hAnsi="Times New Roman" w:cs="Times New Roman"/>
                <w:lang w:val="lt-LT" w:eastAsia="ko-KR"/>
              </w:rPr>
            </w:pPr>
          </w:p>
        </w:tc>
        <w:tc>
          <w:tcPr>
            <w:tcW w:w="571" w:type="pct"/>
            <w:tcBorders>
              <w:top w:val="nil"/>
              <w:left w:val="nil"/>
              <w:bottom w:val="single" w:sz="4" w:space="0" w:color="auto"/>
              <w:right w:val="nil"/>
            </w:tcBorders>
            <w:shd w:val="clear" w:color="auto" w:fill="auto"/>
            <w:noWrap/>
            <w:vAlign w:val="bottom"/>
          </w:tcPr>
          <w:p w14:paraId="3945997C" w14:textId="77777777" w:rsidR="00DD238C" w:rsidRPr="00DD238C" w:rsidRDefault="00DD238C" w:rsidP="00DD238C">
            <w:pPr>
              <w:keepNext/>
              <w:keepLines/>
              <w:spacing w:after="0" w:line="240" w:lineRule="auto"/>
              <w:jc w:val="center"/>
              <w:rPr>
                <w:rFonts w:ascii="Times New Roman" w:eastAsia="Batang" w:hAnsi="Times New Roman" w:cs="Times New Roman"/>
                <w:lang w:val="lt-LT" w:eastAsia="ko-KR"/>
              </w:rPr>
            </w:pPr>
            <w:r w:rsidRPr="00DD238C">
              <w:rPr>
                <w:rFonts w:ascii="Times New Roman" w:eastAsia="Batang" w:hAnsi="Times New Roman" w:cs="Times New Roman"/>
                <w:lang w:val="lt-LT" w:eastAsia="ko-KR"/>
              </w:rPr>
              <w:t>N = 325</w:t>
            </w:r>
          </w:p>
        </w:tc>
        <w:tc>
          <w:tcPr>
            <w:tcW w:w="1063" w:type="pct"/>
            <w:tcBorders>
              <w:top w:val="nil"/>
              <w:left w:val="nil"/>
              <w:bottom w:val="single" w:sz="4" w:space="0" w:color="auto"/>
              <w:right w:val="nil"/>
            </w:tcBorders>
            <w:shd w:val="clear" w:color="auto" w:fill="auto"/>
            <w:noWrap/>
            <w:vAlign w:val="bottom"/>
          </w:tcPr>
          <w:p w14:paraId="3E1DFABF" w14:textId="77777777" w:rsidR="00DD238C" w:rsidRPr="00DD238C" w:rsidRDefault="00DD238C" w:rsidP="00DD238C">
            <w:pPr>
              <w:keepNext/>
              <w:keepLines/>
              <w:spacing w:after="0" w:line="240" w:lineRule="auto"/>
              <w:jc w:val="center"/>
              <w:rPr>
                <w:rFonts w:ascii="Times New Roman" w:eastAsia="Batang" w:hAnsi="Times New Roman" w:cs="Times New Roman"/>
                <w:lang w:val="lt-LT" w:eastAsia="ko-KR"/>
              </w:rPr>
            </w:pPr>
            <w:r w:rsidRPr="00DD238C">
              <w:rPr>
                <w:rFonts w:ascii="Times New Roman" w:eastAsia="Batang" w:hAnsi="Times New Roman" w:cs="Times New Roman"/>
                <w:lang w:val="lt-LT" w:eastAsia="ko-KR"/>
              </w:rPr>
              <w:t>N = 322</w:t>
            </w:r>
          </w:p>
        </w:tc>
        <w:tc>
          <w:tcPr>
            <w:tcW w:w="1120" w:type="pct"/>
            <w:tcBorders>
              <w:top w:val="nil"/>
              <w:left w:val="nil"/>
              <w:bottom w:val="single" w:sz="4" w:space="0" w:color="auto"/>
              <w:right w:val="single" w:sz="4" w:space="0" w:color="auto"/>
            </w:tcBorders>
            <w:shd w:val="clear" w:color="auto" w:fill="auto"/>
            <w:noWrap/>
            <w:vAlign w:val="bottom"/>
          </w:tcPr>
          <w:p w14:paraId="1F293CEB" w14:textId="77777777" w:rsidR="00DD238C" w:rsidRPr="00DD238C" w:rsidRDefault="00DD238C" w:rsidP="00DD238C">
            <w:pPr>
              <w:keepNext/>
              <w:keepLines/>
              <w:spacing w:after="0" w:line="240" w:lineRule="auto"/>
              <w:jc w:val="center"/>
              <w:rPr>
                <w:rFonts w:ascii="Times New Roman" w:eastAsia="Batang" w:hAnsi="Times New Roman" w:cs="Times New Roman"/>
                <w:lang w:val="lt-LT" w:eastAsia="ko-KR"/>
              </w:rPr>
            </w:pPr>
            <w:r w:rsidRPr="00DD238C">
              <w:rPr>
                <w:rFonts w:ascii="Times New Roman" w:eastAsia="Batang" w:hAnsi="Times New Roman" w:cs="Times New Roman"/>
                <w:lang w:val="lt-LT" w:eastAsia="ko-KR"/>
              </w:rPr>
              <w:t>N = 321</w:t>
            </w:r>
          </w:p>
        </w:tc>
      </w:tr>
      <w:tr w:rsidR="00DD238C" w:rsidRPr="00DD238C" w14:paraId="0CD83ADB" w14:textId="77777777" w:rsidTr="0082736C">
        <w:trPr>
          <w:trHeight w:val="510"/>
        </w:trPr>
        <w:tc>
          <w:tcPr>
            <w:tcW w:w="1315" w:type="pct"/>
            <w:vMerge w:val="restart"/>
            <w:tcBorders>
              <w:top w:val="nil"/>
              <w:left w:val="single" w:sz="4" w:space="0" w:color="auto"/>
              <w:bottom w:val="single" w:sz="4" w:space="0" w:color="000000"/>
              <w:right w:val="nil"/>
            </w:tcBorders>
            <w:shd w:val="clear" w:color="auto" w:fill="auto"/>
            <w:noWrap/>
            <w:vAlign w:val="center"/>
          </w:tcPr>
          <w:p w14:paraId="45876E4C" w14:textId="77777777" w:rsidR="00DD238C" w:rsidRPr="00DD238C" w:rsidRDefault="00DD238C" w:rsidP="00DD238C">
            <w:pPr>
              <w:keepNext/>
              <w:keepLines/>
              <w:spacing w:after="0" w:line="240" w:lineRule="auto"/>
              <w:rPr>
                <w:rFonts w:ascii="Times New Roman" w:eastAsia="Batang" w:hAnsi="Times New Roman" w:cs="Times New Roman"/>
                <w:lang w:val="lt-LT" w:eastAsia="ko-KR"/>
              </w:rPr>
            </w:pPr>
            <w:r w:rsidRPr="00DD238C">
              <w:rPr>
                <w:rFonts w:ascii="Times New Roman" w:eastAsia="Batang" w:hAnsi="Times New Roman" w:cs="Times New Roman"/>
                <w:lang w:val="lt-LT" w:eastAsia="ko-KR"/>
              </w:rPr>
              <w:t>FEV</w:t>
            </w:r>
            <w:r w:rsidRPr="00DD238C">
              <w:rPr>
                <w:rFonts w:ascii="Times New Roman" w:eastAsia="Batang" w:hAnsi="Times New Roman" w:cs="Times New Roman"/>
                <w:vertAlign w:val="subscript"/>
                <w:lang w:val="lt-LT" w:eastAsia="ko-KR"/>
              </w:rPr>
              <w:t>1</w:t>
            </w:r>
            <w:r w:rsidRPr="00DD238C">
              <w:rPr>
                <w:rFonts w:ascii="Times New Roman" w:eastAsia="Batang" w:hAnsi="Times New Roman" w:cs="Times New Roman"/>
                <w:lang w:val="lt-LT" w:eastAsia="ko-KR"/>
              </w:rPr>
              <w:t xml:space="preserve"> (% nuo numatomo)</w:t>
            </w:r>
          </w:p>
        </w:tc>
        <w:tc>
          <w:tcPr>
            <w:tcW w:w="931" w:type="pct"/>
            <w:tcBorders>
              <w:top w:val="nil"/>
              <w:left w:val="nil"/>
              <w:bottom w:val="nil"/>
              <w:right w:val="nil"/>
            </w:tcBorders>
            <w:shd w:val="clear" w:color="auto" w:fill="auto"/>
            <w:vAlign w:val="bottom"/>
          </w:tcPr>
          <w:p w14:paraId="779F2D00" w14:textId="77777777" w:rsidR="00DD238C" w:rsidRPr="00DD238C" w:rsidRDefault="00DD238C" w:rsidP="00DD238C">
            <w:pPr>
              <w:keepNext/>
              <w:keepLines/>
              <w:spacing w:after="0" w:line="240" w:lineRule="auto"/>
              <w:rPr>
                <w:rFonts w:ascii="Times New Roman" w:eastAsia="Batang" w:hAnsi="Times New Roman" w:cs="Times New Roman"/>
                <w:lang w:val="lt-LT" w:eastAsia="ko-KR"/>
              </w:rPr>
            </w:pPr>
            <w:r w:rsidRPr="00DD238C">
              <w:rPr>
                <w:rFonts w:ascii="Times New Roman" w:eastAsia="Batang" w:hAnsi="Times New Roman" w:cs="Times New Roman"/>
                <w:lang w:val="lt-LT" w:eastAsia="ko-KR"/>
              </w:rPr>
              <w:t>Vidutinis pokytis %, palyginti su pradiniu</w:t>
            </w:r>
          </w:p>
        </w:tc>
        <w:tc>
          <w:tcPr>
            <w:tcW w:w="571" w:type="pct"/>
            <w:tcBorders>
              <w:top w:val="nil"/>
              <w:left w:val="nil"/>
              <w:bottom w:val="nil"/>
              <w:right w:val="nil"/>
            </w:tcBorders>
            <w:shd w:val="clear" w:color="auto" w:fill="auto"/>
            <w:noWrap/>
            <w:vAlign w:val="bottom"/>
          </w:tcPr>
          <w:p w14:paraId="308E5F93" w14:textId="77777777" w:rsidR="00DD238C" w:rsidRPr="00DD238C" w:rsidRDefault="00DD238C" w:rsidP="00DD238C">
            <w:pPr>
              <w:keepNext/>
              <w:keepLines/>
              <w:spacing w:after="0" w:line="240" w:lineRule="auto"/>
              <w:jc w:val="center"/>
              <w:rPr>
                <w:rFonts w:ascii="Times New Roman" w:eastAsia="Batang" w:hAnsi="Times New Roman" w:cs="Times New Roman"/>
                <w:lang w:val="lt-LT" w:eastAsia="ko-KR"/>
              </w:rPr>
            </w:pPr>
          </w:p>
        </w:tc>
        <w:tc>
          <w:tcPr>
            <w:tcW w:w="1063" w:type="pct"/>
            <w:tcBorders>
              <w:top w:val="nil"/>
              <w:left w:val="nil"/>
              <w:bottom w:val="nil"/>
              <w:right w:val="nil"/>
            </w:tcBorders>
            <w:shd w:val="clear" w:color="auto" w:fill="auto"/>
            <w:noWrap/>
            <w:vAlign w:val="bottom"/>
          </w:tcPr>
          <w:p w14:paraId="60F54691" w14:textId="77777777" w:rsidR="00DD238C" w:rsidRPr="00DD238C" w:rsidRDefault="00DD238C" w:rsidP="00DD238C">
            <w:pPr>
              <w:keepNext/>
              <w:keepLines/>
              <w:spacing w:after="0" w:line="240" w:lineRule="auto"/>
              <w:jc w:val="center"/>
              <w:rPr>
                <w:rFonts w:ascii="Times New Roman" w:eastAsia="Batang" w:hAnsi="Times New Roman" w:cs="Times New Roman"/>
                <w:lang w:val="lt-LT" w:eastAsia="ko-KR"/>
              </w:rPr>
            </w:pPr>
          </w:p>
        </w:tc>
        <w:tc>
          <w:tcPr>
            <w:tcW w:w="1120" w:type="pct"/>
            <w:tcBorders>
              <w:top w:val="nil"/>
              <w:left w:val="nil"/>
              <w:bottom w:val="nil"/>
              <w:right w:val="single" w:sz="4" w:space="0" w:color="auto"/>
            </w:tcBorders>
            <w:shd w:val="clear" w:color="auto" w:fill="auto"/>
            <w:noWrap/>
            <w:vAlign w:val="bottom"/>
          </w:tcPr>
          <w:p w14:paraId="3CA12369" w14:textId="77777777" w:rsidR="00DD238C" w:rsidRPr="00DD238C" w:rsidRDefault="00DD238C" w:rsidP="00DD238C">
            <w:pPr>
              <w:keepNext/>
              <w:keepLines/>
              <w:spacing w:after="0" w:line="240" w:lineRule="auto"/>
              <w:jc w:val="center"/>
              <w:rPr>
                <w:rFonts w:ascii="Times New Roman" w:eastAsia="Batang" w:hAnsi="Times New Roman" w:cs="Times New Roman"/>
                <w:lang w:val="lt-LT" w:eastAsia="ko-KR"/>
              </w:rPr>
            </w:pPr>
          </w:p>
        </w:tc>
      </w:tr>
      <w:tr w:rsidR="00DD238C" w:rsidRPr="00DD238C" w14:paraId="20CDA77B" w14:textId="77777777" w:rsidTr="0082736C">
        <w:trPr>
          <w:trHeight w:val="255"/>
        </w:trPr>
        <w:tc>
          <w:tcPr>
            <w:tcW w:w="1315" w:type="pct"/>
            <w:vMerge/>
            <w:tcBorders>
              <w:top w:val="nil"/>
              <w:left w:val="single" w:sz="4" w:space="0" w:color="auto"/>
              <w:bottom w:val="single" w:sz="4" w:space="0" w:color="000000"/>
              <w:right w:val="nil"/>
            </w:tcBorders>
            <w:vAlign w:val="center"/>
          </w:tcPr>
          <w:p w14:paraId="5E569084" w14:textId="77777777" w:rsidR="00DD238C" w:rsidRPr="00DD238C" w:rsidRDefault="00DD238C" w:rsidP="00DD238C">
            <w:pPr>
              <w:spacing w:after="0" w:line="240" w:lineRule="auto"/>
              <w:rPr>
                <w:rFonts w:ascii="Times New Roman" w:eastAsia="Batang" w:hAnsi="Times New Roman" w:cs="Times New Roman"/>
                <w:lang w:val="lt-LT" w:eastAsia="ko-KR"/>
              </w:rPr>
            </w:pPr>
          </w:p>
        </w:tc>
        <w:tc>
          <w:tcPr>
            <w:tcW w:w="931" w:type="pct"/>
            <w:tcBorders>
              <w:top w:val="nil"/>
              <w:left w:val="nil"/>
              <w:bottom w:val="nil"/>
              <w:right w:val="nil"/>
            </w:tcBorders>
            <w:shd w:val="clear" w:color="auto" w:fill="auto"/>
            <w:vAlign w:val="bottom"/>
          </w:tcPr>
          <w:p w14:paraId="39F2F132" w14:textId="77777777" w:rsidR="00DD238C" w:rsidRPr="00DD238C" w:rsidRDefault="00DD238C" w:rsidP="00DD238C">
            <w:pPr>
              <w:spacing w:after="0" w:line="240" w:lineRule="auto"/>
              <w:rPr>
                <w:rFonts w:ascii="Times New Roman" w:eastAsia="Batang" w:hAnsi="Times New Roman" w:cs="Times New Roman"/>
                <w:lang w:val="lt-LT" w:eastAsia="ko-KR"/>
              </w:rPr>
            </w:pPr>
            <w:r w:rsidRPr="00DD238C">
              <w:rPr>
                <w:rFonts w:ascii="Times New Roman" w:eastAsia="Batang" w:hAnsi="Times New Roman" w:cs="Times New Roman"/>
                <w:lang w:val="lt-LT" w:eastAsia="ko-KR"/>
              </w:rPr>
              <w:t>8</w:t>
            </w:r>
            <w:r w:rsidRPr="00DD238C">
              <w:rPr>
                <w:rFonts w:ascii="Times New Roman" w:eastAsia="Batang" w:hAnsi="Times New Roman" w:cs="Times New Roman"/>
                <w:lang w:val="lt-LT" w:eastAsia="ko-KR"/>
              </w:rPr>
              <w:noBreakHyphen/>
              <w:t>ąją dieną</w:t>
            </w:r>
          </w:p>
        </w:tc>
        <w:tc>
          <w:tcPr>
            <w:tcW w:w="571" w:type="pct"/>
            <w:tcBorders>
              <w:top w:val="nil"/>
              <w:left w:val="nil"/>
              <w:bottom w:val="nil"/>
              <w:right w:val="nil"/>
            </w:tcBorders>
            <w:shd w:val="clear" w:color="auto" w:fill="auto"/>
            <w:noWrap/>
            <w:vAlign w:val="bottom"/>
          </w:tcPr>
          <w:p w14:paraId="381BCB74" w14:textId="77777777" w:rsidR="00DD238C" w:rsidRPr="00DD238C" w:rsidRDefault="00DD238C" w:rsidP="00DD238C">
            <w:pPr>
              <w:spacing w:after="0" w:line="240" w:lineRule="auto"/>
              <w:jc w:val="center"/>
              <w:rPr>
                <w:rFonts w:ascii="Times New Roman" w:eastAsia="Batang" w:hAnsi="Times New Roman" w:cs="Times New Roman"/>
                <w:lang w:val="lt-LT" w:eastAsia="ko-KR"/>
              </w:rPr>
            </w:pPr>
            <w:r w:rsidRPr="00DD238C">
              <w:rPr>
                <w:rFonts w:ascii="Times New Roman" w:eastAsia="Batang" w:hAnsi="Times New Roman" w:cs="Times New Roman"/>
                <w:lang w:val="lt-LT" w:eastAsia="ko-KR"/>
              </w:rPr>
              <w:t>- 0,5 %</w:t>
            </w:r>
          </w:p>
        </w:tc>
        <w:tc>
          <w:tcPr>
            <w:tcW w:w="1063" w:type="pct"/>
            <w:tcBorders>
              <w:top w:val="nil"/>
              <w:left w:val="nil"/>
              <w:bottom w:val="nil"/>
              <w:right w:val="nil"/>
            </w:tcBorders>
            <w:shd w:val="clear" w:color="auto" w:fill="auto"/>
            <w:noWrap/>
            <w:vAlign w:val="bottom"/>
          </w:tcPr>
          <w:p w14:paraId="1D58F523" w14:textId="77777777" w:rsidR="00DD238C" w:rsidRPr="00DD238C" w:rsidRDefault="00DD238C" w:rsidP="00DD238C">
            <w:pPr>
              <w:spacing w:after="0" w:line="240" w:lineRule="auto"/>
              <w:jc w:val="center"/>
              <w:rPr>
                <w:rFonts w:ascii="Times New Roman" w:eastAsia="Batang" w:hAnsi="Times New Roman" w:cs="Times New Roman"/>
                <w:lang w:val="lt-LT" w:eastAsia="ko-KR"/>
              </w:rPr>
            </w:pPr>
            <w:r w:rsidRPr="00DD238C">
              <w:rPr>
                <w:rFonts w:ascii="Times New Roman" w:eastAsia="Batang" w:hAnsi="Times New Roman" w:cs="Times New Roman"/>
                <w:lang w:val="lt-LT" w:eastAsia="ko-KR"/>
              </w:rPr>
              <w:t>7,9 %</w:t>
            </w:r>
          </w:p>
        </w:tc>
        <w:tc>
          <w:tcPr>
            <w:tcW w:w="1120" w:type="pct"/>
            <w:tcBorders>
              <w:top w:val="nil"/>
              <w:left w:val="nil"/>
              <w:bottom w:val="nil"/>
              <w:right w:val="single" w:sz="4" w:space="0" w:color="auto"/>
            </w:tcBorders>
            <w:shd w:val="clear" w:color="auto" w:fill="auto"/>
            <w:noWrap/>
            <w:vAlign w:val="bottom"/>
          </w:tcPr>
          <w:p w14:paraId="78C10AF1" w14:textId="77777777" w:rsidR="00DD238C" w:rsidRPr="00DD238C" w:rsidRDefault="00DD238C" w:rsidP="00DD238C">
            <w:pPr>
              <w:spacing w:after="0" w:line="240" w:lineRule="auto"/>
              <w:jc w:val="center"/>
              <w:rPr>
                <w:rFonts w:ascii="Times New Roman" w:eastAsia="Batang" w:hAnsi="Times New Roman" w:cs="Times New Roman"/>
                <w:lang w:val="lt-LT" w:eastAsia="ko-KR"/>
              </w:rPr>
            </w:pPr>
            <w:r w:rsidRPr="00DD238C">
              <w:rPr>
                <w:rFonts w:ascii="Times New Roman" w:eastAsia="Batang" w:hAnsi="Times New Roman" w:cs="Times New Roman"/>
                <w:lang w:val="lt-LT" w:eastAsia="ko-KR"/>
              </w:rPr>
              <w:t>9,0 %</w:t>
            </w:r>
          </w:p>
        </w:tc>
      </w:tr>
      <w:tr w:rsidR="00DD238C" w:rsidRPr="00DD238C" w14:paraId="791FA2F4" w14:textId="77777777" w:rsidTr="0082736C">
        <w:trPr>
          <w:trHeight w:val="255"/>
        </w:trPr>
        <w:tc>
          <w:tcPr>
            <w:tcW w:w="1315" w:type="pct"/>
            <w:vMerge/>
            <w:tcBorders>
              <w:top w:val="nil"/>
              <w:left w:val="single" w:sz="4" w:space="0" w:color="auto"/>
              <w:bottom w:val="single" w:sz="4" w:space="0" w:color="000000"/>
              <w:right w:val="nil"/>
            </w:tcBorders>
            <w:vAlign w:val="center"/>
          </w:tcPr>
          <w:p w14:paraId="0C9ECAC4" w14:textId="77777777" w:rsidR="00DD238C" w:rsidRPr="00DD238C" w:rsidRDefault="00DD238C" w:rsidP="00DD238C">
            <w:pPr>
              <w:spacing w:after="0" w:line="240" w:lineRule="auto"/>
              <w:rPr>
                <w:rFonts w:ascii="Times New Roman" w:eastAsia="Batang" w:hAnsi="Times New Roman" w:cs="Times New Roman"/>
                <w:lang w:val="lt-LT" w:eastAsia="ko-KR"/>
              </w:rPr>
            </w:pPr>
          </w:p>
        </w:tc>
        <w:tc>
          <w:tcPr>
            <w:tcW w:w="931" w:type="pct"/>
            <w:tcBorders>
              <w:top w:val="nil"/>
              <w:left w:val="nil"/>
              <w:bottom w:val="nil"/>
              <w:right w:val="nil"/>
            </w:tcBorders>
            <w:shd w:val="clear" w:color="auto" w:fill="auto"/>
            <w:vAlign w:val="bottom"/>
          </w:tcPr>
          <w:p w14:paraId="42D573B4" w14:textId="77777777" w:rsidR="00DD238C" w:rsidRPr="00DD238C" w:rsidRDefault="00DD238C" w:rsidP="00DD238C">
            <w:pPr>
              <w:spacing w:after="0" w:line="240" w:lineRule="auto"/>
              <w:rPr>
                <w:rFonts w:ascii="Times New Roman" w:eastAsia="Batang" w:hAnsi="Times New Roman" w:cs="Times New Roman"/>
                <w:lang w:val="lt-LT" w:eastAsia="ko-KR"/>
              </w:rPr>
            </w:pPr>
            <w:r w:rsidRPr="00DD238C">
              <w:rPr>
                <w:rFonts w:ascii="Times New Roman" w:eastAsia="Batang" w:hAnsi="Times New Roman" w:cs="Times New Roman"/>
                <w:lang w:val="lt-LT" w:eastAsia="ko-KR"/>
              </w:rPr>
              <w:t>24</w:t>
            </w:r>
            <w:r w:rsidRPr="00DD238C">
              <w:rPr>
                <w:rFonts w:ascii="Times New Roman" w:eastAsia="Batang" w:hAnsi="Times New Roman" w:cs="Times New Roman"/>
                <w:lang w:val="lt-LT" w:eastAsia="ko-KR"/>
              </w:rPr>
              <w:noBreakHyphen/>
              <w:t>ąją  savaitę</w:t>
            </w:r>
          </w:p>
        </w:tc>
        <w:tc>
          <w:tcPr>
            <w:tcW w:w="571" w:type="pct"/>
            <w:tcBorders>
              <w:top w:val="nil"/>
              <w:left w:val="nil"/>
              <w:bottom w:val="nil"/>
              <w:right w:val="nil"/>
            </w:tcBorders>
            <w:shd w:val="clear" w:color="auto" w:fill="auto"/>
            <w:noWrap/>
            <w:vAlign w:val="bottom"/>
          </w:tcPr>
          <w:p w14:paraId="11C4AA91" w14:textId="77777777" w:rsidR="00DD238C" w:rsidRPr="00DD238C" w:rsidRDefault="00DD238C" w:rsidP="00DD238C">
            <w:pPr>
              <w:spacing w:after="0" w:line="240" w:lineRule="auto"/>
              <w:jc w:val="center"/>
              <w:rPr>
                <w:rFonts w:ascii="Times New Roman" w:eastAsia="Batang" w:hAnsi="Times New Roman" w:cs="Times New Roman"/>
                <w:lang w:val="lt-LT" w:eastAsia="ko-KR"/>
              </w:rPr>
            </w:pPr>
            <w:r w:rsidRPr="00DD238C">
              <w:rPr>
                <w:rFonts w:ascii="Times New Roman" w:eastAsia="Batang" w:hAnsi="Times New Roman" w:cs="Times New Roman"/>
                <w:lang w:val="lt-LT" w:eastAsia="ko-KR"/>
              </w:rPr>
              <w:t>0,1 %</w:t>
            </w:r>
          </w:p>
        </w:tc>
        <w:tc>
          <w:tcPr>
            <w:tcW w:w="1063" w:type="pct"/>
            <w:tcBorders>
              <w:top w:val="nil"/>
              <w:left w:val="nil"/>
              <w:bottom w:val="nil"/>
              <w:right w:val="nil"/>
            </w:tcBorders>
            <w:shd w:val="clear" w:color="auto" w:fill="auto"/>
            <w:noWrap/>
            <w:vAlign w:val="bottom"/>
          </w:tcPr>
          <w:p w14:paraId="40D03EEA" w14:textId="77777777" w:rsidR="00DD238C" w:rsidRPr="00DD238C" w:rsidRDefault="00DD238C" w:rsidP="00DD238C">
            <w:pPr>
              <w:spacing w:after="0" w:line="240" w:lineRule="auto"/>
              <w:jc w:val="center"/>
              <w:rPr>
                <w:rFonts w:ascii="Times New Roman" w:eastAsia="Batang" w:hAnsi="Times New Roman" w:cs="Times New Roman"/>
                <w:lang w:val="lt-LT" w:eastAsia="ko-KR"/>
              </w:rPr>
            </w:pPr>
            <w:r w:rsidRPr="00DD238C">
              <w:rPr>
                <w:rFonts w:ascii="Times New Roman" w:eastAsia="Batang" w:hAnsi="Times New Roman" w:cs="Times New Roman"/>
                <w:lang w:val="lt-LT" w:eastAsia="ko-KR"/>
              </w:rPr>
              <w:t>5,1 %</w:t>
            </w:r>
          </w:p>
        </w:tc>
        <w:tc>
          <w:tcPr>
            <w:tcW w:w="1120" w:type="pct"/>
            <w:tcBorders>
              <w:top w:val="nil"/>
              <w:left w:val="nil"/>
              <w:bottom w:val="nil"/>
              <w:right w:val="single" w:sz="4" w:space="0" w:color="auto"/>
            </w:tcBorders>
            <w:shd w:val="clear" w:color="auto" w:fill="auto"/>
            <w:noWrap/>
            <w:vAlign w:val="bottom"/>
          </w:tcPr>
          <w:p w14:paraId="100A605E" w14:textId="77777777" w:rsidR="00DD238C" w:rsidRPr="00DD238C" w:rsidRDefault="00DD238C" w:rsidP="00DD238C">
            <w:pPr>
              <w:spacing w:after="0" w:line="240" w:lineRule="auto"/>
              <w:jc w:val="center"/>
              <w:rPr>
                <w:rFonts w:ascii="Times New Roman" w:eastAsia="Batang" w:hAnsi="Times New Roman" w:cs="Times New Roman"/>
                <w:lang w:val="lt-LT" w:eastAsia="ko-KR"/>
              </w:rPr>
            </w:pPr>
            <w:r w:rsidRPr="00DD238C">
              <w:rPr>
                <w:rFonts w:ascii="Times New Roman" w:eastAsia="Batang" w:hAnsi="Times New Roman" w:cs="Times New Roman"/>
                <w:lang w:val="lt-LT" w:eastAsia="ko-KR"/>
              </w:rPr>
              <w:t>3,6 %</w:t>
            </w:r>
          </w:p>
        </w:tc>
      </w:tr>
      <w:tr w:rsidR="00DD238C" w:rsidRPr="00DD238C" w14:paraId="1646A27F" w14:textId="77777777" w:rsidTr="0082736C">
        <w:trPr>
          <w:trHeight w:val="255"/>
        </w:trPr>
        <w:tc>
          <w:tcPr>
            <w:tcW w:w="1315" w:type="pct"/>
            <w:vMerge/>
            <w:tcBorders>
              <w:top w:val="nil"/>
              <w:left w:val="single" w:sz="4" w:space="0" w:color="auto"/>
              <w:bottom w:val="single" w:sz="4" w:space="0" w:color="000000"/>
              <w:right w:val="nil"/>
            </w:tcBorders>
            <w:vAlign w:val="center"/>
          </w:tcPr>
          <w:p w14:paraId="4DBB5C4E" w14:textId="77777777" w:rsidR="00DD238C" w:rsidRPr="00DD238C" w:rsidRDefault="00DD238C" w:rsidP="00DD238C">
            <w:pPr>
              <w:spacing w:after="0" w:line="240" w:lineRule="auto"/>
              <w:rPr>
                <w:rFonts w:ascii="Times New Roman" w:eastAsia="Batang" w:hAnsi="Times New Roman" w:cs="Times New Roman"/>
                <w:lang w:val="lt-LT" w:eastAsia="ko-KR"/>
              </w:rPr>
            </w:pPr>
          </w:p>
        </w:tc>
        <w:tc>
          <w:tcPr>
            <w:tcW w:w="931" w:type="pct"/>
            <w:tcBorders>
              <w:top w:val="nil"/>
              <w:left w:val="nil"/>
              <w:bottom w:val="nil"/>
              <w:right w:val="nil"/>
            </w:tcBorders>
            <w:shd w:val="clear" w:color="auto" w:fill="auto"/>
            <w:vAlign w:val="bottom"/>
          </w:tcPr>
          <w:p w14:paraId="27D10B4E" w14:textId="77777777" w:rsidR="00DD238C" w:rsidRPr="00DD238C" w:rsidRDefault="00DD238C" w:rsidP="00DD238C">
            <w:pPr>
              <w:spacing w:after="0" w:line="240" w:lineRule="auto"/>
              <w:rPr>
                <w:rFonts w:ascii="Times New Roman" w:eastAsia="Batang" w:hAnsi="Times New Roman" w:cs="Times New Roman"/>
                <w:lang w:val="lt-LT" w:eastAsia="ko-KR"/>
              </w:rPr>
            </w:pPr>
            <w:r w:rsidRPr="00DD238C">
              <w:rPr>
                <w:rFonts w:ascii="Times New Roman" w:eastAsia="Batang" w:hAnsi="Times New Roman" w:cs="Times New Roman"/>
                <w:lang w:val="lt-LT" w:eastAsia="ko-KR"/>
              </w:rPr>
              <w:t>Iš viso</w:t>
            </w:r>
          </w:p>
        </w:tc>
        <w:tc>
          <w:tcPr>
            <w:tcW w:w="571" w:type="pct"/>
            <w:tcBorders>
              <w:top w:val="nil"/>
              <w:left w:val="nil"/>
              <w:bottom w:val="nil"/>
              <w:right w:val="nil"/>
            </w:tcBorders>
            <w:shd w:val="clear" w:color="auto" w:fill="auto"/>
            <w:noWrap/>
            <w:vAlign w:val="bottom"/>
          </w:tcPr>
          <w:p w14:paraId="19AB898D" w14:textId="77777777" w:rsidR="00DD238C" w:rsidRPr="00DD238C" w:rsidRDefault="00DD238C" w:rsidP="00DD238C">
            <w:pPr>
              <w:spacing w:after="0" w:line="240" w:lineRule="auto"/>
              <w:jc w:val="center"/>
              <w:rPr>
                <w:rFonts w:ascii="Times New Roman" w:eastAsia="Batang" w:hAnsi="Times New Roman" w:cs="Times New Roman"/>
                <w:lang w:val="lt-LT" w:eastAsia="ko-KR"/>
              </w:rPr>
            </w:pPr>
            <w:r w:rsidRPr="00DD238C">
              <w:rPr>
                <w:rFonts w:ascii="Times New Roman" w:eastAsia="Batang" w:hAnsi="Times New Roman" w:cs="Times New Roman"/>
                <w:lang w:val="lt-LT" w:eastAsia="ko-KR"/>
              </w:rPr>
              <w:t>0,0 %</w:t>
            </w:r>
          </w:p>
        </w:tc>
        <w:tc>
          <w:tcPr>
            <w:tcW w:w="1063" w:type="pct"/>
            <w:tcBorders>
              <w:top w:val="nil"/>
              <w:left w:val="nil"/>
              <w:bottom w:val="nil"/>
              <w:right w:val="nil"/>
            </w:tcBorders>
            <w:shd w:val="clear" w:color="auto" w:fill="auto"/>
            <w:noWrap/>
            <w:vAlign w:val="bottom"/>
          </w:tcPr>
          <w:p w14:paraId="64C8B45F" w14:textId="77777777" w:rsidR="00DD238C" w:rsidRPr="00DD238C" w:rsidRDefault="00DD238C" w:rsidP="00DD238C">
            <w:pPr>
              <w:spacing w:after="0" w:line="240" w:lineRule="auto"/>
              <w:jc w:val="center"/>
              <w:rPr>
                <w:rFonts w:ascii="Times New Roman" w:eastAsia="Batang" w:hAnsi="Times New Roman" w:cs="Times New Roman"/>
                <w:lang w:val="lt-LT" w:eastAsia="ko-KR"/>
              </w:rPr>
            </w:pPr>
            <w:r w:rsidRPr="00DD238C">
              <w:rPr>
                <w:rFonts w:ascii="Times New Roman" w:eastAsia="Batang" w:hAnsi="Times New Roman" w:cs="Times New Roman"/>
                <w:lang w:val="lt-LT" w:eastAsia="ko-KR"/>
              </w:rPr>
              <w:t>5,8 %</w:t>
            </w:r>
          </w:p>
        </w:tc>
        <w:tc>
          <w:tcPr>
            <w:tcW w:w="1120" w:type="pct"/>
            <w:tcBorders>
              <w:top w:val="nil"/>
              <w:left w:val="nil"/>
              <w:bottom w:val="nil"/>
              <w:right w:val="single" w:sz="4" w:space="0" w:color="auto"/>
            </w:tcBorders>
            <w:shd w:val="clear" w:color="auto" w:fill="auto"/>
            <w:noWrap/>
            <w:vAlign w:val="bottom"/>
          </w:tcPr>
          <w:p w14:paraId="02BC8BAA" w14:textId="77777777" w:rsidR="00DD238C" w:rsidRPr="00DD238C" w:rsidRDefault="00DD238C" w:rsidP="00DD238C">
            <w:pPr>
              <w:spacing w:after="0" w:line="240" w:lineRule="auto"/>
              <w:jc w:val="center"/>
              <w:rPr>
                <w:rFonts w:ascii="Times New Roman" w:eastAsia="Batang" w:hAnsi="Times New Roman" w:cs="Times New Roman"/>
                <w:lang w:val="lt-LT" w:eastAsia="ko-KR"/>
              </w:rPr>
            </w:pPr>
            <w:r w:rsidRPr="00DD238C">
              <w:rPr>
                <w:rFonts w:ascii="Times New Roman" w:eastAsia="Batang" w:hAnsi="Times New Roman" w:cs="Times New Roman"/>
                <w:lang w:val="lt-LT" w:eastAsia="ko-KR"/>
              </w:rPr>
              <w:t>5,6 %</w:t>
            </w:r>
          </w:p>
        </w:tc>
      </w:tr>
      <w:tr w:rsidR="00DD238C" w:rsidRPr="00DD238C" w14:paraId="022F4C50" w14:textId="77777777" w:rsidTr="0082736C">
        <w:trPr>
          <w:trHeight w:val="255"/>
        </w:trPr>
        <w:tc>
          <w:tcPr>
            <w:tcW w:w="1315" w:type="pct"/>
            <w:vMerge/>
            <w:tcBorders>
              <w:top w:val="nil"/>
              <w:left w:val="single" w:sz="4" w:space="0" w:color="auto"/>
              <w:bottom w:val="single" w:sz="4" w:space="0" w:color="000000"/>
              <w:right w:val="nil"/>
            </w:tcBorders>
            <w:vAlign w:val="center"/>
          </w:tcPr>
          <w:p w14:paraId="2ED49C49" w14:textId="77777777" w:rsidR="00DD238C" w:rsidRPr="00DD238C" w:rsidRDefault="00DD238C" w:rsidP="00DD238C">
            <w:pPr>
              <w:spacing w:after="0" w:line="240" w:lineRule="auto"/>
              <w:rPr>
                <w:rFonts w:ascii="Times New Roman" w:eastAsia="Batang" w:hAnsi="Times New Roman" w:cs="Times New Roman"/>
                <w:lang w:val="lt-LT" w:eastAsia="ko-KR"/>
              </w:rPr>
            </w:pPr>
          </w:p>
        </w:tc>
        <w:tc>
          <w:tcPr>
            <w:tcW w:w="931" w:type="pct"/>
            <w:tcBorders>
              <w:top w:val="nil"/>
              <w:left w:val="nil"/>
              <w:bottom w:val="single" w:sz="4" w:space="0" w:color="auto"/>
              <w:right w:val="nil"/>
            </w:tcBorders>
            <w:shd w:val="clear" w:color="auto" w:fill="auto"/>
            <w:vAlign w:val="bottom"/>
          </w:tcPr>
          <w:p w14:paraId="2D7C6534" w14:textId="77777777" w:rsidR="00DD238C" w:rsidRPr="00DD238C" w:rsidRDefault="00DD238C" w:rsidP="00DD238C">
            <w:pPr>
              <w:spacing w:after="0" w:line="240" w:lineRule="auto"/>
              <w:rPr>
                <w:rFonts w:ascii="Times New Roman" w:eastAsia="Batang" w:hAnsi="Times New Roman" w:cs="Times New Roman"/>
                <w:lang w:val="lt-LT" w:eastAsia="ko-KR"/>
              </w:rPr>
            </w:pPr>
          </w:p>
        </w:tc>
        <w:tc>
          <w:tcPr>
            <w:tcW w:w="571" w:type="pct"/>
            <w:tcBorders>
              <w:top w:val="nil"/>
              <w:left w:val="nil"/>
              <w:bottom w:val="single" w:sz="4" w:space="0" w:color="auto"/>
              <w:right w:val="nil"/>
            </w:tcBorders>
            <w:shd w:val="clear" w:color="auto" w:fill="auto"/>
            <w:noWrap/>
            <w:vAlign w:val="bottom"/>
          </w:tcPr>
          <w:p w14:paraId="184336B6" w14:textId="77777777" w:rsidR="00DD238C" w:rsidRPr="00DD238C" w:rsidRDefault="00DD238C" w:rsidP="00DD238C">
            <w:pPr>
              <w:spacing w:after="0" w:line="240" w:lineRule="auto"/>
              <w:jc w:val="center"/>
              <w:rPr>
                <w:rFonts w:ascii="Times New Roman" w:eastAsia="Batang" w:hAnsi="Times New Roman" w:cs="Times New Roman"/>
                <w:lang w:val="lt-LT" w:eastAsia="ko-KR"/>
              </w:rPr>
            </w:pPr>
          </w:p>
        </w:tc>
        <w:tc>
          <w:tcPr>
            <w:tcW w:w="1063" w:type="pct"/>
            <w:tcBorders>
              <w:top w:val="nil"/>
              <w:left w:val="nil"/>
              <w:bottom w:val="single" w:sz="4" w:space="0" w:color="auto"/>
              <w:right w:val="nil"/>
            </w:tcBorders>
            <w:shd w:val="clear" w:color="auto" w:fill="auto"/>
            <w:noWrap/>
            <w:vAlign w:val="bottom"/>
          </w:tcPr>
          <w:p w14:paraId="6596AE25" w14:textId="77777777" w:rsidR="00DD238C" w:rsidRPr="00DD238C" w:rsidRDefault="00DD238C" w:rsidP="00DD238C">
            <w:pPr>
              <w:spacing w:after="0" w:line="240" w:lineRule="auto"/>
              <w:jc w:val="center"/>
              <w:rPr>
                <w:rFonts w:ascii="Times New Roman" w:eastAsia="Batang" w:hAnsi="Times New Roman" w:cs="Times New Roman"/>
                <w:lang w:val="lt-LT" w:eastAsia="ko-KR"/>
              </w:rPr>
            </w:pPr>
            <w:r w:rsidRPr="00DD238C">
              <w:rPr>
                <w:rFonts w:ascii="Times New Roman" w:eastAsia="Batang" w:hAnsi="Times New Roman" w:cs="Times New Roman"/>
                <w:lang w:val="lt-LT" w:eastAsia="ko-KR"/>
              </w:rPr>
              <w:t>p &lt; 0,001</w:t>
            </w:r>
          </w:p>
        </w:tc>
        <w:tc>
          <w:tcPr>
            <w:tcW w:w="1120" w:type="pct"/>
            <w:tcBorders>
              <w:top w:val="nil"/>
              <w:left w:val="nil"/>
              <w:bottom w:val="single" w:sz="4" w:space="0" w:color="auto"/>
              <w:right w:val="single" w:sz="4" w:space="0" w:color="auto"/>
            </w:tcBorders>
            <w:shd w:val="clear" w:color="auto" w:fill="auto"/>
            <w:noWrap/>
            <w:vAlign w:val="bottom"/>
          </w:tcPr>
          <w:p w14:paraId="60A3ACF6" w14:textId="77777777" w:rsidR="00DD238C" w:rsidRPr="00DD238C" w:rsidRDefault="00DD238C" w:rsidP="00DD238C">
            <w:pPr>
              <w:spacing w:after="0" w:line="240" w:lineRule="auto"/>
              <w:jc w:val="center"/>
              <w:rPr>
                <w:rFonts w:ascii="Times New Roman" w:eastAsia="Batang" w:hAnsi="Times New Roman" w:cs="Times New Roman"/>
                <w:lang w:val="lt-LT" w:eastAsia="ko-KR"/>
              </w:rPr>
            </w:pPr>
            <w:r w:rsidRPr="00DD238C">
              <w:rPr>
                <w:rFonts w:ascii="Times New Roman" w:eastAsia="Batang" w:hAnsi="Times New Roman" w:cs="Times New Roman"/>
                <w:lang w:val="lt-LT" w:eastAsia="ko-KR"/>
              </w:rPr>
              <w:t>p &lt; 0,001</w:t>
            </w:r>
          </w:p>
        </w:tc>
      </w:tr>
      <w:tr w:rsidR="00DD238C" w:rsidRPr="00DD238C" w14:paraId="08D17483" w14:textId="77777777" w:rsidTr="0082736C">
        <w:trPr>
          <w:trHeight w:val="255"/>
        </w:trPr>
        <w:tc>
          <w:tcPr>
            <w:tcW w:w="1315" w:type="pct"/>
            <w:vMerge w:val="restart"/>
            <w:tcBorders>
              <w:top w:val="nil"/>
              <w:left w:val="single" w:sz="4" w:space="0" w:color="auto"/>
              <w:bottom w:val="single" w:sz="4" w:space="0" w:color="000000"/>
              <w:right w:val="nil"/>
            </w:tcBorders>
            <w:shd w:val="clear" w:color="auto" w:fill="auto"/>
            <w:noWrap/>
            <w:vAlign w:val="center"/>
          </w:tcPr>
          <w:p w14:paraId="6B8F3E99" w14:textId="77777777" w:rsidR="00DD238C" w:rsidRPr="00DD238C" w:rsidRDefault="00DD238C" w:rsidP="00DD238C">
            <w:pPr>
              <w:spacing w:after="0" w:line="240" w:lineRule="auto"/>
              <w:rPr>
                <w:rFonts w:ascii="Times New Roman" w:eastAsia="Batang" w:hAnsi="Times New Roman" w:cs="Times New Roman"/>
                <w:lang w:val="lt-LT" w:eastAsia="ko-KR"/>
              </w:rPr>
            </w:pPr>
            <w:r w:rsidRPr="00DD238C">
              <w:rPr>
                <w:rFonts w:ascii="Times New Roman" w:eastAsia="Batang" w:hAnsi="Times New Roman" w:cs="Times New Roman"/>
                <w:lang w:val="lt-LT" w:eastAsia="ko-KR"/>
              </w:rPr>
              <w:t>% pacientų, kurių liga pablogėjo</w:t>
            </w:r>
          </w:p>
        </w:tc>
        <w:tc>
          <w:tcPr>
            <w:tcW w:w="931" w:type="pct"/>
            <w:tcBorders>
              <w:top w:val="nil"/>
              <w:left w:val="nil"/>
              <w:bottom w:val="nil"/>
              <w:right w:val="nil"/>
            </w:tcBorders>
            <w:shd w:val="clear" w:color="auto" w:fill="auto"/>
            <w:vAlign w:val="bottom"/>
          </w:tcPr>
          <w:p w14:paraId="716173DC" w14:textId="77777777" w:rsidR="00DD238C" w:rsidRPr="00DD238C" w:rsidRDefault="00DD238C" w:rsidP="00DD238C">
            <w:pPr>
              <w:spacing w:after="0" w:line="240" w:lineRule="auto"/>
              <w:rPr>
                <w:rFonts w:ascii="Times New Roman" w:eastAsia="Batang" w:hAnsi="Times New Roman" w:cs="Times New Roman"/>
                <w:lang w:val="lt-LT" w:eastAsia="ko-KR"/>
              </w:rPr>
            </w:pPr>
            <w:r w:rsidRPr="00DD238C">
              <w:rPr>
                <w:rFonts w:ascii="Times New Roman" w:eastAsia="Batang" w:hAnsi="Times New Roman" w:cs="Times New Roman"/>
                <w:lang w:val="lt-LT" w:eastAsia="ko-KR"/>
              </w:rPr>
              <w:t>Per 24 savaites</w:t>
            </w:r>
          </w:p>
        </w:tc>
        <w:tc>
          <w:tcPr>
            <w:tcW w:w="571" w:type="pct"/>
            <w:tcBorders>
              <w:top w:val="nil"/>
              <w:left w:val="nil"/>
              <w:bottom w:val="nil"/>
              <w:right w:val="nil"/>
            </w:tcBorders>
            <w:shd w:val="clear" w:color="auto" w:fill="auto"/>
            <w:noWrap/>
            <w:vAlign w:val="bottom"/>
          </w:tcPr>
          <w:p w14:paraId="42A6AEA4" w14:textId="77777777" w:rsidR="00DD238C" w:rsidRPr="00DD238C" w:rsidRDefault="00DD238C" w:rsidP="00DD238C">
            <w:pPr>
              <w:spacing w:after="0" w:line="240" w:lineRule="auto"/>
              <w:jc w:val="center"/>
              <w:rPr>
                <w:rFonts w:ascii="Times New Roman" w:eastAsia="Batang" w:hAnsi="Times New Roman" w:cs="Times New Roman"/>
                <w:lang w:val="lt-LT" w:eastAsia="ko-KR"/>
              </w:rPr>
            </w:pPr>
            <w:r w:rsidRPr="00DD238C">
              <w:rPr>
                <w:rFonts w:ascii="Times New Roman" w:eastAsia="Batang" w:hAnsi="Times New Roman" w:cs="Times New Roman"/>
                <w:lang w:val="lt-LT" w:eastAsia="ko-KR"/>
              </w:rPr>
              <w:t>43 %</w:t>
            </w:r>
          </w:p>
        </w:tc>
        <w:tc>
          <w:tcPr>
            <w:tcW w:w="1063" w:type="pct"/>
            <w:tcBorders>
              <w:top w:val="nil"/>
              <w:left w:val="nil"/>
              <w:bottom w:val="nil"/>
              <w:right w:val="nil"/>
            </w:tcBorders>
            <w:shd w:val="clear" w:color="auto" w:fill="auto"/>
            <w:noWrap/>
            <w:vAlign w:val="bottom"/>
          </w:tcPr>
          <w:p w14:paraId="0F869CD4" w14:textId="77777777" w:rsidR="00DD238C" w:rsidRPr="00DD238C" w:rsidRDefault="00DD238C" w:rsidP="00DD238C">
            <w:pPr>
              <w:spacing w:after="0" w:line="240" w:lineRule="auto"/>
              <w:jc w:val="center"/>
              <w:rPr>
                <w:rFonts w:ascii="Times New Roman" w:eastAsia="Batang" w:hAnsi="Times New Roman" w:cs="Times New Roman"/>
                <w:lang w:val="lt-LT" w:eastAsia="ko-KR"/>
              </w:rPr>
            </w:pPr>
            <w:r w:rsidRPr="00DD238C">
              <w:rPr>
                <w:rFonts w:ascii="Times New Roman" w:eastAsia="Batang" w:hAnsi="Times New Roman" w:cs="Times New Roman"/>
                <w:lang w:val="lt-LT" w:eastAsia="ko-KR"/>
              </w:rPr>
              <w:t>34 %</w:t>
            </w:r>
          </w:p>
        </w:tc>
        <w:tc>
          <w:tcPr>
            <w:tcW w:w="1120" w:type="pct"/>
            <w:tcBorders>
              <w:top w:val="nil"/>
              <w:left w:val="nil"/>
              <w:bottom w:val="nil"/>
              <w:right w:val="single" w:sz="4" w:space="0" w:color="auto"/>
            </w:tcBorders>
            <w:shd w:val="clear" w:color="auto" w:fill="auto"/>
            <w:noWrap/>
            <w:vAlign w:val="bottom"/>
          </w:tcPr>
          <w:p w14:paraId="3A3B1CED" w14:textId="77777777" w:rsidR="00DD238C" w:rsidRPr="00DD238C" w:rsidRDefault="00DD238C" w:rsidP="00DD238C">
            <w:pPr>
              <w:spacing w:after="0" w:line="240" w:lineRule="auto"/>
              <w:jc w:val="center"/>
              <w:rPr>
                <w:rFonts w:ascii="Times New Roman" w:eastAsia="Batang" w:hAnsi="Times New Roman" w:cs="Times New Roman"/>
                <w:lang w:val="lt-LT" w:eastAsia="ko-KR"/>
              </w:rPr>
            </w:pPr>
            <w:r w:rsidRPr="00DD238C">
              <w:rPr>
                <w:rFonts w:ascii="Times New Roman" w:eastAsia="Batang" w:hAnsi="Times New Roman" w:cs="Times New Roman"/>
                <w:lang w:val="lt-LT" w:eastAsia="ko-KR"/>
              </w:rPr>
              <w:t>33 %</w:t>
            </w:r>
          </w:p>
        </w:tc>
      </w:tr>
      <w:tr w:rsidR="00DD238C" w:rsidRPr="00DD238C" w14:paraId="30E0B475" w14:textId="77777777" w:rsidTr="0082736C">
        <w:trPr>
          <w:trHeight w:val="255"/>
        </w:trPr>
        <w:tc>
          <w:tcPr>
            <w:tcW w:w="1315" w:type="pct"/>
            <w:vMerge/>
            <w:tcBorders>
              <w:top w:val="nil"/>
              <w:left w:val="single" w:sz="4" w:space="0" w:color="auto"/>
              <w:bottom w:val="single" w:sz="4" w:space="0" w:color="000000"/>
              <w:right w:val="nil"/>
            </w:tcBorders>
            <w:vAlign w:val="center"/>
          </w:tcPr>
          <w:p w14:paraId="666F72D8" w14:textId="77777777" w:rsidR="00DD238C" w:rsidRPr="00DD238C" w:rsidRDefault="00DD238C" w:rsidP="00DD238C">
            <w:pPr>
              <w:spacing w:after="0" w:line="240" w:lineRule="auto"/>
              <w:rPr>
                <w:rFonts w:ascii="Times New Roman" w:eastAsia="Batang" w:hAnsi="Times New Roman" w:cs="Times New Roman"/>
                <w:lang w:val="lt-LT" w:eastAsia="ko-KR"/>
              </w:rPr>
            </w:pPr>
          </w:p>
        </w:tc>
        <w:tc>
          <w:tcPr>
            <w:tcW w:w="931" w:type="pct"/>
            <w:tcBorders>
              <w:top w:val="nil"/>
              <w:left w:val="nil"/>
              <w:bottom w:val="nil"/>
              <w:right w:val="nil"/>
            </w:tcBorders>
            <w:shd w:val="clear" w:color="auto" w:fill="auto"/>
            <w:vAlign w:val="bottom"/>
          </w:tcPr>
          <w:p w14:paraId="5C95BD95" w14:textId="77777777" w:rsidR="00DD238C" w:rsidRPr="00DD238C" w:rsidRDefault="00DD238C" w:rsidP="00DD238C">
            <w:pPr>
              <w:spacing w:after="0" w:line="240" w:lineRule="auto"/>
              <w:rPr>
                <w:rFonts w:ascii="Times New Roman" w:eastAsia="Batang" w:hAnsi="Times New Roman" w:cs="Times New Roman"/>
                <w:lang w:val="lt-LT" w:eastAsia="ko-KR"/>
              </w:rPr>
            </w:pPr>
            <w:r w:rsidRPr="00DD238C">
              <w:rPr>
                <w:rFonts w:ascii="Times New Roman" w:eastAsia="Batang" w:hAnsi="Times New Roman" w:cs="Times New Roman"/>
                <w:lang w:val="lt-LT" w:eastAsia="ko-KR"/>
              </w:rPr>
              <w:t>santykinė rizika (95 % PI)</w:t>
            </w:r>
          </w:p>
        </w:tc>
        <w:tc>
          <w:tcPr>
            <w:tcW w:w="571" w:type="pct"/>
            <w:tcBorders>
              <w:top w:val="nil"/>
              <w:left w:val="nil"/>
              <w:bottom w:val="nil"/>
              <w:right w:val="nil"/>
            </w:tcBorders>
            <w:shd w:val="clear" w:color="auto" w:fill="auto"/>
            <w:noWrap/>
            <w:vAlign w:val="bottom"/>
          </w:tcPr>
          <w:p w14:paraId="7796D34B" w14:textId="77777777" w:rsidR="00DD238C" w:rsidRPr="00DD238C" w:rsidRDefault="00DD238C" w:rsidP="00DD238C">
            <w:pPr>
              <w:spacing w:after="0" w:line="240" w:lineRule="auto"/>
              <w:jc w:val="center"/>
              <w:rPr>
                <w:rFonts w:ascii="Times New Roman" w:eastAsia="Batang" w:hAnsi="Times New Roman" w:cs="Times New Roman"/>
                <w:lang w:val="lt-LT" w:eastAsia="ko-KR"/>
              </w:rPr>
            </w:pPr>
          </w:p>
        </w:tc>
        <w:tc>
          <w:tcPr>
            <w:tcW w:w="1063" w:type="pct"/>
            <w:tcBorders>
              <w:top w:val="nil"/>
              <w:left w:val="nil"/>
              <w:bottom w:val="nil"/>
              <w:right w:val="nil"/>
            </w:tcBorders>
            <w:shd w:val="clear" w:color="auto" w:fill="auto"/>
            <w:noWrap/>
            <w:vAlign w:val="bottom"/>
          </w:tcPr>
          <w:p w14:paraId="7034E01A" w14:textId="77777777" w:rsidR="00DD238C" w:rsidRPr="00DD238C" w:rsidRDefault="00DD238C" w:rsidP="00DD238C">
            <w:pPr>
              <w:spacing w:after="0" w:line="240" w:lineRule="auto"/>
              <w:jc w:val="center"/>
              <w:rPr>
                <w:rFonts w:ascii="Times New Roman" w:eastAsia="Batang" w:hAnsi="Times New Roman" w:cs="Times New Roman"/>
                <w:lang w:val="lt-LT" w:eastAsia="ko-KR"/>
              </w:rPr>
            </w:pPr>
            <w:r w:rsidRPr="00DD238C">
              <w:rPr>
                <w:rFonts w:ascii="Times New Roman" w:eastAsia="Batang" w:hAnsi="Times New Roman" w:cs="Times New Roman"/>
                <w:lang w:val="lt-LT" w:eastAsia="ko-KR"/>
              </w:rPr>
              <w:t>0,73 (0,57 – 0,94)</w:t>
            </w:r>
          </w:p>
        </w:tc>
        <w:tc>
          <w:tcPr>
            <w:tcW w:w="1120" w:type="pct"/>
            <w:tcBorders>
              <w:top w:val="nil"/>
              <w:left w:val="nil"/>
              <w:bottom w:val="nil"/>
              <w:right w:val="single" w:sz="4" w:space="0" w:color="auto"/>
            </w:tcBorders>
            <w:shd w:val="clear" w:color="auto" w:fill="auto"/>
            <w:noWrap/>
            <w:vAlign w:val="bottom"/>
          </w:tcPr>
          <w:p w14:paraId="37862907" w14:textId="77777777" w:rsidR="00DD238C" w:rsidRPr="00DD238C" w:rsidRDefault="00DD238C" w:rsidP="00DD238C">
            <w:pPr>
              <w:spacing w:after="0" w:line="240" w:lineRule="auto"/>
              <w:jc w:val="center"/>
              <w:rPr>
                <w:rFonts w:ascii="Times New Roman" w:eastAsia="Batang" w:hAnsi="Times New Roman" w:cs="Times New Roman"/>
                <w:lang w:val="lt-LT" w:eastAsia="ko-KR"/>
              </w:rPr>
            </w:pPr>
            <w:r w:rsidRPr="00DD238C">
              <w:rPr>
                <w:rFonts w:ascii="Times New Roman" w:eastAsia="Batang" w:hAnsi="Times New Roman" w:cs="Times New Roman"/>
                <w:lang w:val="lt-LT" w:eastAsia="ko-KR"/>
              </w:rPr>
              <w:t>0,71 (0,55 – 0,91)</w:t>
            </w:r>
          </w:p>
        </w:tc>
      </w:tr>
      <w:tr w:rsidR="00DD238C" w:rsidRPr="00DD238C" w14:paraId="3A22D58D" w14:textId="77777777" w:rsidTr="0082736C">
        <w:trPr>
          <w:trHeight w:val="255"/>
        </w:trPr>
        <w:tc>
          <w:tcPr>
            <w:tcW w:w="1315" w:type="pct"/>
            <w:vMerge/>
            <w:tcBorders>
              <w:top w:val="nil"/>
              <w:left w:val="single" w:sz="4" w:space="0" w:color="auto"/>
              <w:bottom w:val="single" w:sz="4" w:space="0" w:color="000000"/>
              <w:right w:val="nil"/>
            </w:tcBorders>
            <w:vAlign w:val="center"/>
          </w:tcPr>
          <w:p w14:paraId="3777A7D9" w14:textId="77777777" w:rsidR="00DD238C" w:rsidRPr="00DD238C" w:rsidRDefault="00DD238C" w:rsidP="00DD238C">
            <w:pPr>
              <w:spacing w:after="0" w:line="240" w:lineRule="auto"/>
              <w:rPr>
                <w:rFonts w:ascii="Times New Roman" w:eastAsia="Batang" w:hAnsi="Times New Roman" w:cs="Times New Roman"/>
                <w:lang w:val="lt-LT" w:eastAsia="ko-KR"/>
              </w:rPr>
            </w:pPr>
          </w:p>
        </w:tc>
        <w:tc>
          <w:tcPr>
            <w:tcW w:w="931" w:type="pct"/>
            <w:tcBorders>
              <w:top w:val="nil"/>
              <w:left w:val="nil"/>
              <w:bottom w:val="single" w:sz="4" w:space="0" w:color="auto"/>
              <w:right w:val="nil"/>
            </w:tcBorders>
            <w:shd w:val="clear" w:color="auto" w:fill="auto"/>
            <w:vAlign w:val="bottom"/>
          </w:tcPr>
          <w:p w14:paraId="046F0448" w14:textId="77777777" w:rsidR="00DD238C" w:rsidRPr="00DD238C" w:rsidRDefault="00DD238C" w:rsidP="00DD238C">
            <w:pPr>
              <w:spacing w:after="0" w:line="240" w:lineRule="auto"/>
              <w:rPr>
                <w:rFonts w:ascii="Times New Roman" w:eastAsia="Batang" w:hAnsi="Times New Roman" w:cs="Times New Roman"/>
                <w:lang w:val="lt-LT" w:eastAsia="ko-KR"/>
              </w:rPr>
            </w:pPr>
          </w:p>
        </w:tc>
        <w:tc>
          <w:tcPr>
            <w:tcW w:w="571" w:type="pct"/>
            <w:tcBorders>
              <w:top w:val="nil"/>
              <w:left w:val="nil"/>
              <w:bottom w:val="single" w:sz="4" w:space="0" w:color="auto"/>
              <w:right w:val="nil"/>
            </w:tcBorders>
            <w:shd w:val="clear" w:color="auto" w:fill="auto"/>
            <w:noWrap/>
            <w:vAlign w:val="bottom"/>
          </w:tcPr>
          <w:p w14:paraId="3203E678" w14:textId="77777777" w:rsidR="00DD238C" w:rsidRPr="00DD238C" w:rsidRDefault="00DD238C" w:rsidP="00DD238C">
            <w:pPr>
              <w:spacing w:after="0" w:line="240" w:lineRule="auto"/>
              <w:jc w:val="center"/>
              <w:rPr>
                <w:rFonts w:ascii="Times New Roman" w:eastAsia="Batang" w:hAnsi="Times New Roman" w:cs="Times New Roman"/>
                <w:lang w:val="lt-LT" w:eastAsia="ko-KR"/>
              </w:rPr>
            </w:pPr>
          </w:p>
        </w:tc>
        <w:tc>
          <w:tcPr>
            <w:tcW w:w="1063" w:type="pct"/>
            <w:tcBorders>
              <w:top w:val="nil"/>
              <w:left w:val="nil"/>
              <w:bottom w:val="single" w:sz="4" w:space="0" w:color="auto"/>
              <w:right w:val="nil"/>
            </w:tcBorders>
            <w:shd w:val="clear" w:color="auto" w:fill="auto"/>
            <w:noWrap/>
            <w:vAlign w:val="bottom"/>
          </w:tcPr>
          <w:p w14:paraId="5AAD58CB" w14:textId="77777777" w:rsidR="00DD238C" w:rsidRPr="00DD238C" w:rsidRDefault="00DD238C" w:rsidP="00DD238C">
            <w:pPr>
              <w:spacing w:after="0" w:line="240" w:lineRule="auto"/>
              <w:jc w:val="center"/>
              <w:rPr>
                <w:rFonts w:ascii="Times New Roman" w:eastAsia="Batang" w:hAnsi="Times New Roman" w:cs="Times New Roman"/>
                <w:lang w:val="lt-LT" w:eastAsia="ko-KR"/>
              </w:rPr>
            </w:pPr>
            <w:r w:rsidRPr="00DD238C">
              <w:rPr>
                <w:rFonts w:ascii="Times New Roman" w:eastAsia="Batang" w:hAnsi="Times New Roman" w:cs="Times New Roman"/>
                <w:lang w:val="lt-LT" w:eastAsia="ko-KR"/>
              </w:rPr>
              <w:t>p = 0,015</w:t>
            </w:r>
          </w:p>
        </w:tc>
        <w:tc>
          <w:tcPr>
            <w:tcW w:w="1120" w:type="pct"/>
            <w:tcBorders>
              <w:top w:val="nil"/>
              <w:left w:val="nil"/>
              <w:bottom w:val="single" w:sz="4" w:space="0" w:color="auto"/>
              <w:right w:val="single" w:sz="4" w:space="0" w:color="auto"/>
            </w:tcBorders>
            <w:shd w:val="clear" w:color="auto" w:fill="auto"/>
            <w:noWrap/>
            <w:vAlign w:val="bottom"/>
          </w:tcPr>
          <w:p w14:paraId="47343D5C" w14:textId="77777777" w:rsidR="00DD238C" w:rsidRPr="00DD238C" w:rsidRDefault="00DD238C" w:rsidP="00DD238C">
            <w:pPr>
              <w:spacing w:after="0" w:line="240" w:lineRule="auto"/>
              <w:jc w:val="center"/>
              <w:rPr>
                <w:rFonts w:ascii="Times New Roman" w:eastAsia="Batang" w:hAnsi="Times New Roman" w:cs="Times New Roman"/>
                <w:lang w:val="lt-LT" w:eastAsia="ko-KR"/>
              </w:rPr>
            </w:pPr>
            <w:r w:rsidRPr="00DD238C">
              <w:rPr>
                <w:rFonts w:ascii="Times New Roman" w:eastAsia="Batang" w:hAnsi="Times New Roman" w:cs="Times New Roman"/>
                <w:lang w:val="lt-LT" w:eastAsia="ko-KR"/>
              </w:rPr>
              <w:t>p = 0,007</w:t>
            </w:r>
          </w:p>
        </w:tc>
      </w:tr>
    </w:tbl>
    <w:p w14:paraId="656767F9" w14:textId="77777777" w:rsidR="00DD238C" w:rsidRPr="00DD238C" w:rsidRDefault="00DD238C" w:rsidP="00DD238C">
      <w:pPr>
        <w:spacing w:after="0" w:line="240" w:lineRule="auto"/>
        <w:rPr>
          <w:rFonts w:ascii="Times New Roman" w:eastAsia="Times New Roman" w:hAnsi="Times New Roman" w:cs="Times New Roman"/>
          <w:lang w:val="lt-LT" w:eastAsia="lt-LT"/>
        </w:rPr>
      </w:pPr>
    </w:p>
    <w:tbl>
      <w:tblPr>
        <w:tblW w:w="9229" w:type="dxa"/>
        <w:tblInd w:w="93" w:type="dxa"/>
        <w:tblLook w:val="0000" w:firstRow="0" w:lastRow="0" w:firstColumn="0" w:lastColumn="0" w:noHBand="0" w:noVBand="0"/>
      </w:tblPr>
      <w:tblGrid>
        <w:gridCol w:w="2142"/>
        <w:gridCol w:w="2126"/>
        <w:gridCol w:w="2227"/>
        <w:gridCol w:w="2734"/>
      </w:tblGrid>
      <w:tr w:rsidR="00DD238C" w:rsidRPr="00DD238C" w14:paraId="400B7DF1" w14:textId="77777777" w:rsidTr="0082736C">
        <w:trPr>
          <w:trHeight w:val="255"/>
        </w:trPr>
        <w:tc>
          <w:tcPr>
            <w:tcW w:w="2142" w:type="dxa"/>
            <w:tcBorders>
              <w:top w:val="single" w:sz="4" w:space="0" w:color="auto"/>
              <w:left w:val="single" w:sz="4" w:space="0" w:color="auto"/>
              <w:bottom w:val="nil"/>
              <w:right w:val="nil"/>
            </w:tcBorders>
            <w:shd w:val="clear" w:color="auto" w:fill="auto"/>
            <w:noWrap/>
            <w:vAlign w:val="bottom"/>
          </w:tcPr>
          <w:p w14:paraId="4B0CAEEC" w14:textId="77777777" w:rsidR="00DD238C" w:rsidRPr="00DD238C" w:rsidRDefault="00DD238C" w:rsidP="00DD238C">
            <w:pPr>
              <w:spacing w:after="0" w:line="240" w:lineRule="auto"/>
              <w:rPr>
                <w:rFonts w:ascii="Times New Roman" w:eastAsia="Batang" w:hAnsi="Times New Roman" w:cs="Times New Roman"/>
                <w:b/>
                <w:bCs/>
                <w:lang w:val="lt-LT" w:eastAsia="ko-KR"/>
              </w:rPr>
            </w:pPr>
            <w:r w:rsidRPr="00DD238C">
              <w:rPr>
                <w:rFonts w:ascii="Times New Roman" w:eastAsia="Batang" w:hAnsi="Times New Roman" w:cs="Times New Roman"/>
                <w:b/>
                <w:bCs/>
                <w:lang w:val="lt-LT" w:eastAsia="ko-KR"/>
              </w:rPr>
              <w:t>Z0713 tyrimas</w:t>
            </w:r>
          </w:p>
        </w:tc>
        <w:tc>
          <w:tcPr>
            <w:tcW w:w="2126" w:type="dxa"/>
            <w:tcBorders>
              <w:top w:val="single" w:sz="4" w:space="0" w:color="auto"/>
              <w:left w:val="nil"/>
              <w:bottom w:val="nil"/>
              <w:right w:val="nil"/>
            </w:tcBorders>
            <w:shd w:val="clear" w:color="auto" w:fill="auto"/>
            <w:vAlign w:val="bottom"/>
          </w:tcPr>
          <w:p w14:paraId="409F6A0D" w14:textId="77777777" w:rsidR="00DD238C" w:rsidRPr="00DD238C" w:rsidRDefault="00DD238C" w:rsidP="00DD238C">
            <w:pPr>
              <w:spacing w:after="0" w:line="240" w:lineRule="auto"/>
              <w:rPr>
                <w:rFonts w:ascii="Times New Roman" w:eastAsia="Batang" w:hAnsi="Times New Roman" w:cs="Times New Roman"/>
                <w:lang w:val="lt-LT" w:eastAsia="ko-KR"/>
              </w:rPr>
            </w:pPr>
          </w:p>
        </w:tc>
        <w:tc>
          <w:tcPr>
            <w:tcW w:w="2227" w:type="dxa"/>
            <w:tcBorders>
              <w:top w:val="single" w:sz="4" w:space="0" w:color="auto"/>
              <w:left w:val="nil"/>
              <w:bottom w:val="nil"/>
              <w:right w:val="nil"/>
            </w:tcBorders>
            <w:shd w:val="clear" w:color="auto" w:fill="auto"/>
            <w:noWrap/>
            <w:vAlign w:val="bottom"/>
          </w:tcPr>
          <w:p w14:paraId="3EB45827" w14:textId="77777777" w:rsidR="00DD238C" w:rsidRPr="00DD238C" w:rsidRDefault="00DD238C" w:rsidP="00DD238C">
            <w:pPr>
              <w:spacing w:after="0" w:line="240" w:lineRule="auto"/>
              <w:jc w:val="center"/>
              <w:rPr>
                <w:rFonts w:ascii="Times New Roman" w:eastAsia="Batang" w:hAnsi="Times New Roman" w:cs="Times New Roman"/>
                <w:b/>
                <w:bCs/>
                <w:lang w:val="lt-LT" w:eastAsia="ko-KR"/>
              </w:rPr>
            </w:pPr>
            <w:r w:rsidRPr="00DD238C">
              <w:rPr>
                <w:rFonts w:ascii="Times New Roman" w:eastAsia="Batang" w:hAnsi="Times New Roman" w:cs="Times New Roman"/>
                <w:b/>
                <w:bCs/>
                <w:lang w:val="lt-LT" w:eastAsia="ko-KR"/>
              </w:rPr>
              <w:t>Placebas</w:t>
            </w:r>
          </w:p>
        </w:tc>
        <w:tc>
          <w:tcPr>
            <w:tcW w:w="2734" w:type="dxa"/>
            <w:tcBorders>
              <w:top w:val="single" w:sz="4" w:space="0" w:color="auto"/>
              <w:left w:val="nil"/>
              <w:bottom w:val="nil"/>
              <w:right w:val="single" w:sz="4" w:space="0" w:color="auto"/>
            </w:tcBorders>
            <w:shd w:val="clear" w:color="auto" w:fill="auto"/>
            <w:noWrap/>
            <w:vAlign w:val="bottom"/>
          </w:tcPr>
          <w:p w14:paraId="27A6AB6F" w14:textId="77777777" w:rsidR="00DD238C" w:rsidRPr="00DD238C" w:rsidRDefault="00DD238C" w:rsidP="00DD238C">
            <w:pPr>
              <w:spacing w:after="0" w:line="240" w:lineRule="auto"/>
              <w:jc w:val="center"/>
              <w:rPr>
                <w:rFonts w:ascii="Times New Roman" w:eastAsia="Batang" w:hAnsi="Times New Roman" w:cs="Times New Roman"/>
                <w:b/>
                <w:bCs/>
                <w:lang w:val="lt-LT" w:eastAsia="ko-KR"/>
              </w:rPr>
            </w:pPr>
            <w:r w:rsidRPr="00DD238C">
              <w:rPr>
                <w:rFonts w:ascii="Times New Roman" w:eastAsia="Batang" w:hAnsi="Times New Roman" w:cs="Times New Roman"/>
                <w:b/>
                <w:bCs/>
                <w:lang w:val="lt-LT" w:eastAsia="ko-KR"/>
              </w:rPr>
              <w:t>2,5mg kartą per parą</w:t>
            </w:r>
          </w:p>
        </w:tc>
      </w:tr>
      <w:tr w:rsidR="00DD238C" w:rsidRPr="00DD238C" w14:paraId="02CF8574" w14:textId="77777777" w:rsidTr="0082736C">
        <w:trPr>
          <w:trHeight w:val="255"/>
        </w:trPr>
        <w:tc>
          <w:tcPr>
            <w:tcW w:w="2142" w:type="dxa"/>
            <w:tcBorders>
              <w:top w:val="nil"/>
              <w:left w:val="single" w:sz="4" w:space="0" w:color="auto"/>
              <w:bottom w:val="single" w:sz="4" w:space="0" w:color="auto"/>
              <w:right w:val="nil"/>
            </w:tcBorders>
            <w:shd w:val="clear" w:color="auto" w:fill="auto"/>
            <w:noWrap/>
            <w:vAlign w:val="bottom"/>
          </w:tcPr>
          <w:p w14:paraId="13EB5E5F" w14:textId="77777777" w:rsidR="00DD238C" w:rsidRPr="00DD238C" w:rsidRDefault="00DD238C" w:rsidP="00DD238C">
            <w:pPr>
              <w:spacing w:after="0" w:line="240" w:lineRule="auto"/>
              <w:rPr>
                <w:rFonts w:ascii="Times New Roman" w:eastAsia="Batang" w:hAnsi="Times New Roman" w:cs="Times New Roman"/>
                <w:lang w:val="lt-LT" w:eastAsia="ko-KR"/>
              </w:rPr>
            </w:pPr>
          </w:p>
        </w:tc>
        <w:tc>
          <w:tcPr>
            <w:tcW w:w="2126" w:type="dxa"/>
            <w:tcBorders>
              <w:top w:val="nil"/>
              <w:left w:val="nil"/>
              <w:bottom w:val="single" w:sz="4" w:space="0" w:color="auto"/>
              <w:right w:val="nil"/>
            </w:tcBorders>
            <w:shd w:val="clear" w:color="auto" w:fill="auto"/>
            <w:vAlign w:val="bottom"/>
          </w:tcPr>
          <w:p w14:paraId="4790117E" w14:textId="77777777" w:rsidR="00DD238C" w:rsidRPr="00DD238C" w:rsidRDefault="00DD238C" w:rsidP="00DD238C">
            <w:pPr>
              <w:spacing w:after="0" w:line="240" w:lineRule="auto"/>
              <w:rPr>
                <w:rFonts w:ascii="Times New Roman" w:eastAsia="Batang" w:hAnsi="Times New Roman" w:cs="Times New Roman"/>
                <w:lang w:val="lt-LT" w:eastAsia="ko-KR"/>
              </w:rPr>
            </w:pPr>
          </w:p>
        </w:tc>
        <w:tc>
          <w:tcPr>
            <w:tcW w:w="2227" w:type="dxa"/>
            <w:tcBorders>
              <w:top w:val="nil"/>
              <w:left w:val="nil"/>
              <w:bottom w:val="single" w:sz="4" w:space="0" w:color="auto"/>
              <w:right w:val="nil"/>
            </w:tcBorders>
            <w:shd w:val="clear" w:color="auto" w:fill="auto"/>
            <w:noWrap/>
            <w:vAlign w:val="bottom"/>
          </w:tcPr>
          <w:p w14:paraId="7CFBE457" w14:textId="77777777" w:rsidR="00DD238C" w:rsidRPr="00DD238C" w:rsidRDefault="00DD238C" w:rsidP="00DD238C">
            <w:pPr>
              <w:spacing w:after="0" w:line="240" w:lineRule="auto"/>
              <w:jc w:val="center"/>
              <w:rPr>
                <w:rFonts w:ascii="Times New Roman" w:eastAsia="Batang" w:hAnsi="Times New Roman" w:cs="Times New Roman"/>
                <w:lang w:val="lt-LT" w:eastAsia="ko-KR"/>
              </w:rPr>
            </w:pPr>
            <w:r w:rsidRPr="00DD238C">
              <w:rPr>
                <w:rFonts w:ascii="Times New Roman" w:eastAsia="Batang" w:hAnsi="Times New Roman" w:cs="Times New Roman"/>
                <w:lang w:val="lt-LT" w:eastAsia="ko-KR"/>
              </w:rPr>
              <w:t>N = 235</w:t>
            </w:r>
          </w:p>
        </w:tc>
        <w:tc>
          <w:tcPr>
            <w:tcW w:w="2734" w:type="dxa"/>
            <w:tcBorders>
              <w:top w:val="nil"/>
              <w:left w:val="nil"/>
              <w:bottom w:val="single" w:sz="4" w:space="0" w:color="auto"/>
              <w:right w:val="single" w:sz="4" w:space="0" w:color="auto"/>
            </w:tcBorders>
            <w:shd w:val="clear" w:color="auto" w:fill="auto"/>
            <w:noWrap/>
            <w:vAlign w:val="bottom"/>
          </w:tcPr>
          <w:p w14:paraId="6673C814" w14:textId="77777777" w:rsidR="00DD238C" w:rsidRPr="00DD238C" w:rsidRDefault="00DD238C" w:rsidP="00DD238C">
            <w:pPr>
              <w:spacing w:after="0" w:line="240" w:lineRule="auto"/>
              <w:jc w:val="center"/>
              <w:rPr>
                <w:rFonts w:ascii="Times New Roman" w:eastAsia="Batang" w:hAnsi="Times New Roman" w:cs="Times New Roman"/>
                <w:lang w:val="lt-LT" w:eastAsia="ko-KR"/>
              </w:rPr>
            </w:pPr>
            <w:r w:rsidRPr="00DD238C">
              <w:rPr>
                <w:rFonts w:ascii="Times New Roman" w:eastAsia="Batang" w:hAnsi="Times New Roman" w:cs="Times New Roman"/>
                <w:lang w:val="lt-LT" w:eastAsia="ko-KR"/>
              </w:rPr>
              <w:t>N = 237</w:t>
            </w:r>
          </w:p>
        </w:tc>
      </w:tr>
      <w:tr w:rsidR="00DD238C" w:rsidRPr="00DD238C" w14:paraId="1B3C7403" w14:textId="77777777" w:rsidTr="0082736C">
        <w:trPr>
          <w:trHeight w:val="570"/>
        </w:trPr>
        <w:tc>
          <w:tcPr>
            <w:tcW w:w="2142" w:type="dxa"/>
            <w:tcBorders>
              <w:top w:val="nil"/>
              <w:left w:val="single" w:sz="4" w:space="0" w:color="auto"/>
              <w:bottom w:val="nil"/>
              <w:right w:val="nil"/>
            </w:tcBorders>
            <w:shd w:val="clear" w:color="auto" w:fill="auto"/>
            <w:noWrap/>
            <w:vAlign w:val="center"/>
          </w:tcPr>
          <w:p w14:paraId="6E3F72FA" w14:textId="77777777" w:rsidR="00DD238C" w:rsidRPr="00DD238C" w:rsidRDefault="00DD238C" w:rsidP="00DD238C">
            <w:pPr>
              <w:spacing w:after="0" w:line="240" w:lineRule="auto"/>
              <w:rPr>
                <w:rFonts w:ascii="Times New Roman" w:eastAsia="Batang" w:hAnsi="Times New Roman" w:cs="Times New Roman"/>
                <w:lang w:val="lt-LT" w:eastAsia="ko-KR"/>
              </w:rPr>
            </w:pPr>
            <w:r w:rsidRPr="00DD238C">
              <w:rPr>
                <w:rFonts w:ascii="Times New Roman" w:eastAsia="Batang" w:hAnsi="Times New Roman" w:cs="Times New Roman"/>
                <w:lang w:val="lt-LT" w:eastAsia="ko-KR"/>
              </w:rPr>
              <w:t>Spirometrija</w:t>
            </w:r>
          </w:p>
        </w:tc>
        <w:tc>
          <w:tcPr>
            <w:tcW w:w="2126" w:type="dxa"/>
            <w:tcBorders>
              <w:top w:val="nil"/>
              <w:left w:val="nil"/>
              <w:bottom w:val="nil"/>
              <w:right w:val="nil"/>
            </w:tcBorders>
            <w:shd w:val="clear" w:color="auto" w:fill="auto"/>
            <w:vAlign w:val="bottom"/>
          </w:tcPr>
          <w:p w14:paraId="132AD7BD" w14:textId="77777777" w:rsidR="00DD238C" w:rsidRPr="00DD238C" w:rsidRDefault="00DD238C" w:rsidP="00DD238C">
            <w:pPr>
              <w:spacing w:after="0" w:line="240" w:lineRule="auto"/>
              <w:rPr>
                <w:rFonts w:ascii="Times New Roman" w:eastAsia="Batang" w:hAnsi="Times New Roman" w:cs="Times New Roman"/>
                <w:lang w:val="lt-LT" w:eastAsia="ko-KR"/>
              </w:rPr>
            </w:pPr>
            <w:r w:rsidRPr="00DD238C">
              <w:rPr>
                <w:rFonts w:ascii="Times New Roman" w:eastAsia="Batang" w:hAnsi="Times New Roman" w:cs="Times New Roman"/>
                <w:lang w:val="lt-LT" w:eastAsia="ko-KR"/>
              </w:rPr>
              <w:t>Vidutinis pokytis %, palyginti su pradiniu (96</w:t>
            </w:r>
            <w:r w:rsidRPr="00DD238C">
              <w:rPr>
                <w:rFonts w:ascii="Times New Roman" w:eastAsia="Batang" w:hAnsi="Times New Roman" w:cs="Times New Roman"/>
                <w:lang w:val="lt-LT" w:eastAsia="ko-KR"/>
              </w:rPr>
              <w:noBreakHyphen/>
              <w:t>ąją savaitę)</w:t>
            </w:r>
          </w:p>
        </w:tc>
        <w:tc>
          <w:tcPr>
            <w:tcW w:w="2227" w:type="dxa"/>
            <w:tcBorders>
              <w:top w:val="nil"/>
              <w:left w:val="nil"/>
              <w:bottom w:val="nil"/>
              <w:right w:val="nil"/>
            </w:tcBorders>
            <w:shd w:val="clear" w:color="auto" w:fill="auto"/>
            <w:noWrap/>
            <w:vAlign w:val="bottom"/>
          </w:tcPr>
          <w:p w14:paraId="6DA31BE3" w14:textId="77777777" w:rsidR="00DD238C" w:rsidRPr="00DD238C" w:rsidRDefault="00DD238C" w:rsidP="00DD238C">
            <w:pPr>
              <w:spacing w:after="0" w:line="240" w:lineRule="auto"/>
              <w:jc w:val="center"/>
              <w:rPr>
                <w:rFonts w:ascii="Times New Roman" w:eastAsia="Batang" w:hAnsi="Times New Roman" w:cs="Times New Roman"/>
                <w:lang w:val="lt-LT" w:eastAsia="ko-KR"/>
              </w:rPr>
            </w:pPr>
          </w:p>
        </w:tc>
        <w:tc>
          <w:tcPr>
            <w:tcW w:w="2734" w:type="dxa"/>
            <w:tcBorders>
              <w:top w:val="nil"/>
              <w:left w:val="nil"/>
              <w:bottom w:val="nil"/>
              <w:right w:val="single" w:sz="4" w:space="0" w:color="auto"/>
            </w:tcBorders>
            <w:shd w:val="clear" w:color="auto" w:fill="auto"/>
            <w:noWrap/>
            <w:vAlign w:val="bottom"/>
          </w:tcPr>
          <w:p w14:paraId="2571D671" w14:textId="77777777" w:rsidR="00DD238C" w:rsidRPr="00DD238C" w:rsidRDefault="00DD238C" w:rsidP="00DD238C">
            <w:pPr>
              <w:spacing w:after="0" w:line="240" w:lineRule="auto"/>
              <w:jc w:val="center"/>
              <w:rPr>
                <w:rFonts w:ascii="Times New Roman" w:eastAsia="Batang" w:hAnsi="Times New Roman" w:cs="Times New Roman"/>
                <w:lang w:val="lt-LT" w:eastAsia="ko-KR"/>
              </w:rPr>
            </w:pPr>
          </w:p>
        </w:tc>
      </w:tr>
      <w:tr w:rsidR="00DD238C" w:rsidRPr="00DD238C" w14:paraId="440BB36C" w14:textId="77777777" w:rsidTr="0082736C">
        <w:trPr>
          <w:trHeight w:val="255"/>
        </w:trPr>
        <w:tc>
          <w:tcPr>
            <w:tcW w:w="2142" w:type="dxa"/>
            <w:tcBorders>
              <w:top w:val="nil"/>
              <w:left w:val="single" w:sz="4" w:space="0" w:color="auto"/>
              <w:bottom w:val="nil"/>
              <w:right w:val="nil"/>
            </w:tcBorders>
            <w:shd w:val="clear" w:color="auto" w:fill="auto"/>
            <w:noWrap/>
            <w:vAlign w:val="bottom"/>
          </w:tcPr>
          <w:p w14:paraId="793B4B16" w14:textId="77777777" w:rsidR="00DD238C" w:rsidRPr="00DD238C" w:rsidRDefault="00DD238C" w:rsidP="00DD238C">
            <w:pPr>
              <w:spacing w:after="0" w:line="240" w:lineRule="auto"/>
              <w:rPr>
                <w:rFonts w:ascii="Times New Roman" w:eastAsia="Batang" w:hAnsi="Times New Roman" w:cs="Times New Roman"/>
                <w:lang w:val="lt-LT" w:eastAsia="ko-KR"/>
              </w:rPr>
            </w:pPr>
            <w:r w:rsidRPr="00DD238C">
              <w:rPr>
                <w:rFonts w:ascii="Times New Roman" w:eastAsia="Batang" w:hAnsi="Times New Roman" w:cs="Times New Roman"/>
                <w:lang w:val="lt-LT" w:eastAsia="ko-KR"/>
              </w:rPr>
              <w:t>FEV</w:t>
            </w:r>
            <w:r w:rsidRPr="00DD238C">
              <w:rPr>
                <w:rFonts w:ascii="Times New Roman" w:eastAsia="Batang" w:hAnsi="Times New Roman" w:cs="Times New Roman"/>
                <w:vertAlign w:val="subscript"/>
                <w:lang w:val="lt-LT" w:eastAsia="ko-KR"/>
              </w:rPr>
              <w:t>1</w:t>
            </w:r>
            <w:r w:rsidRPr="00DD238C">
              <w:rPr>
                <w:rFonts w:ascii="Times New Roman" w:eastAsia="Batang" w:hAnsi="Times New Roman" w:cs="Times New Roman"/>
                <w:lang w:val="lt-LT" w:eastAsia="ko-KR"/>
              </w:rPr>
              <w:t xml:space="preserve"> (% nuo numatomo)</w:t>
            </w:r>
          </w:p>
        </w:tc>
        <w:tc>
          <w:tcPr>
            <w:tcW w:w="2126" w:type="dxa"/>
            <w:tcBorders>
              <w:top w:val="nil"/>
              <w:left w:val="nil"/>
              <w:bottom w:val="nil"/>
              <w:right w:val="nil"/>
            </w:tcBorders>
            <w:shd w:val="clear" w:color="auto" w:fill="auto"/>
            <w:vAlign w:val="bottom"/>
          </w:tcPr>
          <w:p w14:paraId="72BC8D71" w14:textId="77777777" w:rsidR="00DD238C" w:rsidRPr="00DD238C" w:rsidRDefault="00DD238C" w:rsidP="00DD238C">
            <w:pPr>
              <w:spacing w:after="0" w:line="240" w:lineRule="auto"/>
              <w:jc w:val="right"/>
              <w:rPr>
                <w:rFonts w:ascii="Times New Roman" w:eastAsia="Batang" w:hAnsi="Times New Roman" w:cs="Times New Roman"/>
                <w:lang w:val="lt-LT" w:eastAsia="ko-KR"/>
              </w:rPr>
            </w:pPr>
          </w:p>
        </w:tc>
        <w:tc>
          <w:tcPr>
            <w:tcW w:w="2227" w:type="dxa"/>
            <w:tcBorders>
              <w:top w:val="nil"/>
              <w:left w:val="nil"/>
              <w:bottom w:val="nil"/>
              <w:right w:val="nil"/>
            </w:tcBorders>
            <w:shd w:val="clear" w:color="auto" w:fill="auto"/>
            <w:noWrap/>
            <w:vAlign w:val="bottom"/>
          </w:tcPr>
          <w:p w14:paraId="468B0B08" w14:textId="77777777" w:rsidR="00DD238C" w:rsidRPr="00DD238C" w:rsidRDefault="00DD238C" w:rsidP="00DD238C">
            <w:pPr>
              <w:spacing w:after="0" w:line="240" w:lineRule="auto"/>
              <w:jc w:val="center"/>
              <w:rPr>
                <w:rFonts w:ascii="Times New Roman" w:eastAsia="Batang" w:hAnsi="Times New Roman" w:cs="Times New Roman"/>
                <w:lang w:val="lt-LT" w:eastAsia="ko-KR"/>
              </w:rPr>
            </w:pPr>
            <w:r w:rsidRPr="00DD238C">
              <w:rPr>
                <w:rFonts w:ascii="Times New Roman" w:eastAsia="Batang" w:hAnsi="Times New Roman" w:cs="Times New Roman"/>
                <w:lang w:val="lt-LT" w:eastAsia="ko-KR"/>
              </w:rPr>
              <w:t>- 3,10</w:t>
            </w:r>
          </w:p>
        </w:tc>
        <w:tc>
          <w:tcPr>
            <w:tcW w:w="2734" w:type="dxa"/>
            <w:tcBorders>
              <w:top w:val="nil"/>
              <w:left w:val="nil"/>
              <w:bottom w:val="nil"/>
              <w:right w:val="single" w:sz="4" w:space="0" w:color="auto"/>
            </w:tcBorders>
            <w:shd w:val="clear" w:color="auto" w:fill="auto"/>
            <w:noWrap/>
            <w:vAlign w:val="bottom"/>
          </w:tcPr>
          <w:p w14:paraId="5F3309CC" w14:textId="77777777" w:rsidR="00DD238C" w:rsidRPr="00DD238C" w:rsidRDefault="00DD238C" w:rsidP="00DD238C">
            <w:pPr>
              <w:spacing w:after="0" w:line="240" w:lineRule="auto"/>
              <w:jc w:val="center"/>
              <w:rPr>
                <w:rFonts w:ascii="Times New Roman" w:eastAsia="Batang" w:hAnsi="Times New Roman" w:cs="Times New Roman"/>
                <w:lang w:val="lt-LT" w:eastAsia="ko-KR"/>
              </w:rPr>
            </w:pPr>
            <w:r w:rsidRPr="00DD238C">
              <w:rPr>
                <w:rFonts w:ascii="Times New Roman" w:eastAsia="Batang" w:hAnsi="Times New Roman" w:cs="Times New Roman"/>
                <w:lang w:val="lt-LT" w:eastAsia="ko-KR"/>
              </w:rPr>
              <w:t>0,03</w:t>
            </w:r>
          </w:p>
        </w:tc>
      </w:tr>
      <w:tr w:rsidR="00DD238C" w:rsidRPr="00DD238C" w14:paraId="3F79D9E2" w14:textId="77777777" w:rsidTr="0082736C">
        <w:trPr>
          <w:trHeight w:val="255"/>
        </w:trPr>
        <w:tc>
          <w:tcPr>
            <w:tcW w:w="2142" w:type="dxa"/>
            <w:tcBorders>
              <w:top w:val="nil"/>
              <w:left w:val="single" w:sz="4" w:space="0" w:color="auto"/>
              <w:bottom w:val="nil"/>
              <w:right w:val="nil"/>
            </w:tcBorders>
            <w:shd w:val="clear" w:color="auto" w:fill="auto"/>
            <w:noWrap/>
            <w:vAlign w:val="bottom"/>
          </w:tcPr>
          <w:p w14:paraId="0FEF07AF" w14:textId="77777777" w:rsidR="00DD238C" w:rsidRPr="00DD238C" w:rsidRDefault="00DD238C" w:rsidP="00DD238C">
            <w:pPr>
              <w:spacing w:after="0" w:line="240" w:lineRule="auto"/>
              <w:rPr>
                <w:rFonts w:ascii="Times New Roman" w:eastAsia="Batang" w:hAnsi="Times New Roman" w:cs="Times New Roman"/>
                <w:lang w:val="lt-LT" w:eastAsia="ko-KR"/>
              </w:rPr>
            </w:pPr>
          </w:p>
        </w:tc>
        <w:tc>
          <w:tcPr>
            <w:tcW w:w="2126" w:type="dxa"/>
            <w:tcBorders>
              <w:top w:val="nil"/>
              <w:left w:val="nil"/>
              <w:bottom w:val="nil"/>
              <w:right w:val="nil"/>
            </w:tcBorders>
            <w:shd w:val="clear" w:color="auto" w:fill="auto"/>
            <w:vAlign w:val="bottom"/>
          </w:tcPr>
          <w:p w14:paraId="6006890F" w14:textId="77777777" w:rsidR="00DD238C" w:rsidRPr="00DD238C" w:rsidRDefault="00DD238C" w:rsidP="00DD238C">
            <w:pPr>
              <w:spacing w:after="0" w:line="240" w:lineRule="auto"/>
              <w:jc w:val="right"/>
              <w:rPr>
                <w:rFonts w:ascii="Times New Roman" w:eastAsia="Batang" w:hAnsi="Times New Roman" w:cs="Times New Roman"/>
                <w:lang w:val="lt-LT" w:eastAsia="ko-KR"/>
              </w:rPr>
            </w:pPr>
          </w:p>
        </w:tc>
        <w:tc>
          <w:tcPr>
            <w:tcW w:w="2227" w:type="dxa"/>
            <w:tcBorders>
              <w:top w:val="nil"/>
              <w:left w:val="nil"/>
              <w:bottom w:val="nil"/>
              <w:right w:val="nil"/>
            </w:tcBorders>
            <w:shd w:val="clear" w:color="auto" w:fill="auto"/>
            <w:noWrap/>
            <w:vAlign w:val="bottom"/>
          </w:tcPr>
          <w:p w14:paraId="75C4DF09" w14:textId="77777777" w:rsidR="00DD238C" w:rsidRPr="00DD238C" w:rsidRDefault="00DD238C" w:rsidP="00DD238C">
            <w:pPr>
              <w:spacing w:after="0" w:line="240" w:lineRule="auto"/>
              <w:jc w:val="center"/>
              <w:rPr>
                <w:rFonts w:ascii="Times New Roman" w:eastAsia="Batang" w:hAnsi="Times New Roman" w:cs="Times New Roman"/>
                <w:lang w:val="lt-LT" w:eastAsia="ko-KR"/>
              </w:rPr>
            </w:pPr>
          </w:p>
        </w:tc>
        <w:tc>
          <w:tcPr>
            <w:tcW w:w="2734" w:type="dxa"/>
            <w:tcBorders>
              <w:top w:val="nil"/>
              <w:left w:val="nil"/>
              <w:bottom w:val="nil"/>
              <w:right w:val="single" w:sz="4" w:space="0" w:color="auto"/>
            </w:tcBorders>
            <w:shd w:val="clear" w:color="auto" w:fill="auto"/>
            <w:noWrap/>
            <w:vAlign w:val="bottom"/>
          </w:tcPr>
          <w:p w14:paraId="1CAD4D44" w14:textId="77777777" w:rsidR="00DD238C" w:rsidRPr="00DD238C" w:rsidRDefault="00DD238C" w:rsidP="00DD238C">
            <w:pPr>
              <w:spacing w:after="0" w:line="240" w:lineRule="auto"/>
              <w:jc w:val="center"/>
              <w:rPr>
                <w:rFonts w:ascii="Times New Roman" w:eastAsia="Batang" w:hAnsi="Times New Roman" w:cs="Times New Roman"/>
                <w:lang w:val="lt-LT" w:eastAsia="ko-KR"/>
              </w:rPr>
            </w:pPr>
            <w:r w:rsidRPr="00DD238C">
              <w:rPr>
                <w:rFonts w:ascii="Times New Roman" w:eastAsia="Batang" w:hAnsi="Times New Roman" w:cs="Times New Roman"/>
                <w:lang w:val="lt-LT" w:eastAsia="ko-KR"/>
              </w:rPr>
              <w:t>p = 0,008</w:t>
            </w:r>
          </w:p>
        </w:tc>
      </w:tr>
      <w:tr w:rsidR="00DD238C" w:rsidRPr="00DD238C" w14:paraId="314C00B5" w14:textId="77777777" w:rsidTr="0082736C">
        <w:trPr>
          <w:trHeight w:val="255"/>
        </w:trPr>
        <w:tc>
          <w:tcPr>
            <w:tcW w:w="2142" w:type="dxa"/>
            <w:tcBorders>
              <w:top w:val="nil"/>
              <w:left w:val="single" w:sz="4" w:space="0" w:color="auto"/>
              <w:bottom w:val="nil"/>
              <w:right w:val="nil"/>
            </w:tcBorders>
            <w:shd w:val="clear" w:color="auto" w:fill="auto"/>
            <w:noWrap/>
            <w:vAlign w:val="bottom"/>
          </w:tcPr>
          <w:p w14:paraId="40A88513" w14:textId="77777777" w:rsidR="00DD238C" w:rsidRPr="00DD238C" w:rsidRDefault="00DD238C" w:rsidP="00DD238C">
            <w:pPr>
              <w:spacing w:after="0" w:line="240" w:lineRule="auto"/>
              <w:rPr>
                <w:rFonts w:ascii="Times New Roman" w:eastAsia="Batang" w:hAnsi="Times New Roman" w:cs="Times New Roman"/>
                <w:lang w:val="lt-LT" w:eastAsia="ko-KR"/>
              </w:rPr>
            </w:pPr>
            <w:r w:rsidRPr="00DD238C">
              <w:rPr>
                <w:rFonts w:ascii="Times New Roman" w:eastAsia="Batang" w:hAnsi="Times New Roman" w:cs="Times New Roman"/>
                <w:lang w:val="lt-LT" w:eastAsia="ko-KR"/>
              </w:rPr>
              <w:t>FVC (% nuo numatomo)</w:t>
            </w:r>
          </w:p>
        </w:tc>
        <w:tc>
          <w:tcPr>
            <w:tcW w:w="2126" w:type="dxa"/>
            <w:tcBorders>
              <w:top w:val="nil"/>
              <w:left w:val="nil"/>
              <w:bottom w:val="nil"/>
              <w:right w:val="nil"/>
            </w:tcBorders>
            <w:shd w:val="clear" w:color="auto" w:fill="auto"/>
            <w:vAlign w:val="bottom"/>
          </w:tcPr>
          <w:p w14:paraId="1C05F8CE" w14:textId="77777777" w:rsidR="00DD238C" w:rsidRPr="00DD238C" w:rsidRDefault="00DD238C" w:rsidP="00DD238C">
            <w:pPr>
              <w:spacing w:after="0" w:line="240" w:lineRule="auto"/>
              <w:jc w:val="right"/>
              <w:rPr>
                <w:rFonts w:ascii="Times New Roman" w:eastAsia="Batang" w:hAnsi="Times New Roman" w:cs="Times New Roman"/>
                <w:lang w:val="lt-LT" w:eastAsia="ko-KR"/>
              </w:rPr>
            </w:pPr>
          </w:p>
        </w:tc>
        <w:tc>
          <w:tcPr>
            <w:tcW w:w="2227" w:type="dxa"/>
            <w:tcBorders>
              <w:top w:val="nil"/>
              <w:left w:val="nil"/>
              <w:bottom w:val="nil"/>
              <w:right w:val="nil"/>
            </w:tcBorders>
            <w:shd w:val="clear" w:color="auto" w:fill="auto"/>
            <w:noWrap/>
            <w:vAlign w:val="bottom"/>
          </w:tcPr>
          <w:p w14:paraId="2C26B494" w14:textId="77777777" w:rsidR="00DD238C" w:rsidRPr="00DD238C" w:rsidRDefault="00DD238C" w:rsidP="00DD238C">
            <w:pPr>
              <w:spacing w:after="0" w:line="240" w:lineRule="auto"/>
              <w:jc w:val="center"/>
              <w:rPr>
                <w:rFonts w:ascii="Times New Roman" w:eastAsia="Batang" w:hAnsi="Times New Roman" w:cs="Times New Roman"/>
                <w:lang w:val="lt-LT" w:eastAsia="ko-KR"/>
              </w:rPr>
            </w:pPr>
            <w:r w:rsidRPr="00DD238C">
              <w:rPr>
                <w:rFonts w:ascii="Times New Roman" w:eastAsia="Batang" w:hAnsi="Times New Roman" w:cs="Times New Roman"/>
                <w:lang w:val="lt-LT" w:eastAsia="ko-KR"/>
              </w:rPr>
              <w:t>- 2,88</w:t>
            </w:r>
          </w:p>
        </w:tc>
        <w:tc>
          <w:tcPr>
            <w:tcW w:w="2734" w:type="dxa"/>
            <w:tcBorders>
              <w:top w:val="nil"/>
              <w:left w:val="nil"/>
              <w:bottom w:val="nil"/>
              <w:right w:val="single" w:sz="4" w:space="0" w:color="auto"/>
            </w:tcBorders>
            <w:shd w:val="clear" w:color="auto" w:fill="auto"/>
            <w:noWrap/>
            <w:vAlign w:val="bottom"/>
          </w:tcPr>
          <w:p w14:paraId="63EA5F04" w14:textId="77777777" w:rsidR="00DD238C" w:rsidRPr="00DD238C" w:rsidRDefault="00DD238C" w:rsidP="00DD238C">
            <w:pPr>
              <w:spacing w:after="0" w:line="240" w:lineRule="auto"/>
              <w:jc w:val="center"/>
              <w:rPr>
                <w:rFonts w:ascii="Times New Roman" w:eastAsia="Batang" w:hAnsi="Times New Roman" w:cs="Times New Roman"/>
                <w:lang w:val="lt-LT" w:eastAsia="ko-KR"/>
              </w:rPr>
            </w:pPr>
            <w:r w:rsidRPr="00DD238C">
              <w:rPr>
                <w:rFonts w:ascii="Times New Roman" w:eastAsia="Batang" w:hAnsi="Times New Roman" w:cs="Times New Roman"/>
                <w:lang w:val="lt-LT" w:eastAsia="ko-KR"/>
              </w:rPr>
              <w:t>- 2,23</w:t>
            </w:r>
          </w:p>
        </w:tc>
      </w:tr>
      <w:tr w:rsidR="00DD238C" w:rsidRPr="00DD238C" w14:paraId="0B0E6096" w14:textId="77777777" w:rsidTr="0082736C">
        <w:trPr>
          <w:trHeight w:val="255"/>
        </w:trPr>
        <w:tc>
          <w:tcPr>
            <w:tcW w:w="2142" w:type="dxa"/>
            <w:tcBorders>
              <w:top w:val="nil"/>
              <w:left w:val="single" w:sz="4" w:space="0" w:color="auto"/>
              <w:bottom w:val="nil"/>
              <w:right w:val="nil"/>
            </w:tcBorders>
            <w:shd w:val="clear" w:color="auto" w:fill="auto"/>
            <w:noWrap/>
            <w:vAlign w:val="bottom"/>
          </w:tcPr>
          <w:p w14:paraId="4BC3FAF1" w14:textId="77777777" w:rsidR="00DD238C" w:rsidRPr="00DD238C" w:rsidRDefault="00DD238C" w:rsidP="00DD238C">
            <w:pPr>
              <w:spacing w:after="0" w:line="240" w:lineRule="auto"/>
              <w:rPr>
                <w:rFonts w:ascii="Times New Roman" w:eastAsia="Batang" w:hAnsi="Times New Roman" w:cs="Times New Roman"/>
                <w:lang w:val="lt-LT" w:eastAsia="ko-KR"/>
              </w:rPr>
            </w:pPr>
          </w:p>
        </w:tc>
        <w:tc>
          <w:tcPr>
            <w:tcW w:w="2126" w:type="dxa"/>
            <w:tcBorders>
              <w:top w:val="nil"/>
              <w:left w:val="nil"/>
              <w:bottom w:val="nil"/>
              <w:right w:val="nil"/>
            </w:tcBorders>
            <w:shd w:val="clear" w:color="auto" w:fill="auto"/>
            <w:vAlign w:val="bottom"/>
          </w:tcPr>
          <w:p w14:paraId="387ECB90" w14:textId="77777777" w:rsidR="00DD238C" w:rsidRPr="00DD238C" w:rsidRDefault="00DD238C" w:rsidP="00DD238C">
            <w:pPr>
              <w:spacing w:after="0" w:line="240" w:lineRule="auto"/>
              <w:jc w:val="right"/>
              <w:rPr>
                <w:rFonts w:ascii="Times New Roman" w:eastAsia="Batang" w:hAnsi="Times New Roman" w:cs="Times New Roman"/>
                <w:lang w:val="lt-LT" w:eastAsia="ko-KR"/>
              </w:rPr>
            </w:pPr>
          </w:p>
        </w:tc>
        <w:tc>
          <w:tcPr>
            <w:tcW w:w="2227" w:type="dxa"/>
            <w:tcBorders>
              <w:top w:val="nil"/>
              <w:left w:val="nil"/>
              <w:bottom w:val="nil"/>
              <w:right w:val="nil"/>
            </w:tcBorders>
            <w:shd w:val="clear" w:color="auto" w:fill="auto"/>
            <w:noWrap/>
            <w:vAlign w:val="bottom"/>
          </w:tcPr>
          <w:p w14:paraId="73542F3F" w14:textId="77777777" w:rsidR="00DD238C" w:rsidRPr="00DD238C" w:rsidRDefault="00DD238C" w:rsidP="00DD238C">
            <w:pPr>
              <w:spacing w:after="0" w:line="240" w:lineRule="auto"/>
              <w:jc w:val="center"/>
              <w:rPr>
                <w:rFonts w:ascii="Times New Roman" w:eastAsia="Batang" w:hAnsi="Times New Roman" w:cs="Times New Roman"/>
                <w:lang w:val="lt-LT" w:eastAsia="ko-KR"/>
              </w:rPr>
            </w:pPr>
          </w:p>
        </w:tc>
        <w:tc>
          <w:tcPr>
            <w:tcW w:w="2734" w:type="dxa"/>
            <w:tcBorders>
              <w:top w:val="nil"/>
              <w:left w:val="nil"/>
              <w:bottom w:val="nil"/>
              <w:right w:val="single" w:sz="4" w:space="0" w:color="auto"/>
            </w:tcBorders>
            <w:shd w:val="clear" w:color="auto" w:fill="auto"/>
            <w:noWrap/>
            <w:vAlign w:val="bottom"/>
          </w:tcPr>
          <w:p w14:paraId="7FA57F37" w14:textId="77777777" w:rsidR="00DD238C" w:rsidRPr="00DD238C" w:rsidRDefault="00DD238C" w:rsidP="00DD238C">
            <w:pPr>
              <w:spacing w:after="0" w:line="240" w:lineRule="auto"/>
              <w:jc w:val="center"/>
              <w:rPr>
                <w:rFonts w:ascii="Times New Roman" w:eastAsia="Batang" w:hAnsi="Times New Roman" w:cs="Times New Roman"/>
                <w:lang w:val="lt-LT" w:eastAsia="ko-KR"/>
              </w:rPr>
            </w:pPr>
            <w:r w:rsidRPr="00DD238C">
              <w:rPr>
                <w:rFonts w:ascii="Times New Roman" w:eastAsia="Batang" w:hAnsi="Times New Roman" w:cs="Times New Roman"/>
                <w:lang w:val="lt-LT" w:eastAsia="ko-KR"/>
              </w:rPr>
              <w:t>p = 0,54</w:t>
            </w:r>
          </w:p>
        </w:tc>
      </w:tr>
      <w:tr w:rsidR="00DD238C" w:rsidRPr="00DD238C" w14:paraId="696B31A2" w14:textId="77777777" w:rsidTr="0082736C">
        <w:trPr>
          <w:trHeight w:val="255"/>
        </w:trPr>
        <w:tc>
          <w:tcPr>
            <w:tcW w:w="2142" w:type="dxa"/>
            <w:tcBorders>
              <w:top w:val="nil"/>
              <w:left w:val="single" w:sz="4" w:space="0" w:color="auto"/>
              <w:bottom w:val="nil"/>
              <w:right w:val="nil"/>
            </w:tcBorders>
            <w:shd w:val="clear" w:color="auto" w:fill="auto"/>
            <w:noWrap/>
            <w:vAlign w:val="bottom"/>
          </w:tcPr>
          <w:p w14:paraId="419C1ADB" w14:textId="77777777" w:rsidR="00DD238C" w:rsidRPr="00DD238C" w:rsidRDefault="00DD238C" w:rsidP="00DD238C">
            <w:pPr>
              <w:spacing w:after="0" w:line="240" w:lineRule="auto"/>
              <w:rPr>
                <w:rFonts w:ascii="Times New Roman" w:eastAsia="Batang" w:hAnsi="Times New Roman" w:cs="Times New Roman"/>
                <w:lang w:val="lt-LT" w:eastAsia="ko-KR"/>
              </w:rPr>
            </w:pPr>
            <w:r w:rsidRPr="00DD238C">
              <w:rPr>
                <w:rFonts w:ascii="Times New Roman" w:eastAsia="Batang" w:hAnsi="Times New Roman" w:cs="Times New Roman"/>
                <w:lang w:val="lt-LT" w:eastAsia="ko-KR"/>
              </w:rPr>
              <w:t xml:space="preserve">FEF </w:t>
            </w:r>
            <w:r w:rsidRPr="00DD238C">
              <w:rPr>
                <w:rFonts w:ascii="Times New Roman" w:eastAsia="Batang" w:hAnsi="Times New Roman" w:cs="Times New Roman"/>
                <w:vertAlign w:val="subscript"/>
                <w:lang w:val="lt-LT" w:eastAsia="ko-KR"/>
              </w:rPr>
              <w:t>25-75</w:t>
            </w:r>
            <w:r w:rsidRPr="00DD238C">
              <w:rPr>
                <w:rFonts w:ascii="Times New Roman" w:eastAsia="Batang" w:hAnsi="Times New Roman" w:cs="Times New Roman"/>
                <w:lang w:val="lt-LT" w:eastAsia="ko-KR"/>
              </w:rPr>
              <w:t xml:space="preserve"> (%nuo numatomo)</w:t>
            </w:r>
          </w:p>
        </w:tc>
        <w:tc>
          <w:tcPr>
            <w:tcW w:w="2126" w:type="dxa"/>
            <w:tcBorders>
              <w:top w:val="nil"/>
              <w:left w:val="nil"/>
              <w:bottom w:val="nil"/>
              <w:right w:val="nil"/>
            </w:tcBorders>
            <w:shd w:val="clear" w:color="auto" w:fill="auto"/>
            <w:vAlign w:val="bottom"/>
          </w:tcPr>
          <w:p w14:paraId="1CBF1E86" w14:textId="77777777" w:rsidR="00DD238C" w:rsidRPr="00DD238C" w:rsidRDefault="00DD238C" w:rsidP="00DD238C">
            <w:pPr>
              <w:spacing w:after="0" w:line="240" w:lineRule="auto"/>
              <w:jc w:val="right"/>
              <w:rPr>
                <w:rFonts w:ascii="Times New Roman" w:eastAsia="Batang" w:hAnsi="Times New Roman" w:cs="Times New Roman"/>
                <w:lang w:val="lt-LT" w:eastAsia="ko-KR"/>
              </w:rPr>
            </w:pPr>
          </w:p>
        </w:tc>
        <w:tc>
          <w:tcPr>
            <w:tcW w:w="2227" w:type="dxa"/>
            <w:tcBorders>
              <w:top w:val="nil"/>
              <w:left w:val="nil"/>
              <w:bottom w:val="nil"/>
              <w:right w:val="nil"/>
            </w:tcBorders>
            <w:shd w:val="clear" w:color="auto" w:fill="auto"/>
            <w:noWrap/>
            <w:vAlign w:val="bottom"/>
          </w:tcPr>
          <w:p w14:paraId="6B02C1C9" w14:textId="77777777" w:rsidR="00DD238C" w:rsidRPr="00DD238C" w:rsidRDefault="00DD238C" w:rsidP="00DD238C">
            <w:pPr>
              <w:spacing w:after="0" w:line="240" w:lineRule="auto"/>
              <w:jc w:val="center"/>
              <w:rPr>
                <w:rFonts w:ascii="Times New Roman" w:eastAsia="Batang" w:hAnsi="Times New Roman" w:cs="Times New Roman"/>
                <w:lang w:val="lt-LT" w:eastAsia="ko-KR"/>
              </w:rPr>
            </w:pPr>
            <w:r w:rsidRPr="00DD238C">
              <w:rPr>
                <w:rFonts w:ascii="Times New Roman" w:eastAsia="Batang" w:hAnsi="Times New Roman" w:cs="Times New Roman"/>
                <w:lang w:val="lt-LT" w:eastAsia="ko-KR"/>
              </w:rPr>
              <w:t>- 4,05</w:t>
            </w:r>
          </w:p>
        </w:tc>
        <w:tc>
          <w:tcPr>
            <w:tcW w:w="2734" w:type="dxa"/>
            <w:tcBorders>
              <w:top w:val="nil"/>
              <w:left w:val="nil"/>
              <w:bottom w:val="nil"/>
              <w:right w:val="single" w:sz="4" w:space="0" w:color="auto"/>
            </w:tcBorders>
            <w:shd w:val="clear" w:color="auto" w:fill="auto"/>
            <w:noWrap/>
            <w:vAlign w:val="bottom"/>
          </w:tcPr>
          <w:p w14:paraId="63D12451" w14:textId="77777777" w:rsidR="00DD238C" w:rsidRPr="00DD238C" w:rsidRDefault="00DD238C" w:rsidP="00DD238C">
            <w:pPr>
              <w:spacing w:after="0" w:line="240" w:lineRule="auto"/>
              <w:jc w:val="center"/>
              <w:rPr>
                <w:rFonts w:ascii="Times New Roman" w:eastAsia="Batang" w:hAnsi="Times New Roman" w:cs="Times New Roman"/>
                <w:lang w:val="lt-LT" w:eastAsia="ko-KR"/>
              </w:rPr>
            </w:pPr>
            <w:r w:rsidRPr="00DD238C">
              <w:rPr>
                <w:rFonts w:ascii="Times New Roman" w:eastAsia="Batang" w:hAnsi="Times New Roman" w:cs="Times New Roman"/>
                <w:lang w:val="lt-LT" w:eastAsia="ko-KR"/>
              </w:rPr>
              <w:t>3,83</w:t>
            </w:r>
          </w:p>
        </w:tc>
      </w:tr>
      <w:tr w:rsidR="00DD238C" w:rsidRPr="00DD238C" w14:paraId="42F1C88A" w14:textId="77777777" w:rsidTr="0082736C">
        <w:trPr>
          <w:trHeight w:val="255"/>
        </w:trPr>
        <w:tc>
          <w:tcPr>
            <w:tcW w:w="2142" w:type="dxa"/>
            <w:tcBorders>
              <w:top w:val="nil"/>
              <w:left w:val="single" w:sz="4" w:space="0" w:color="auto"/>
              <w:bottom w:val="single" w:sz="4" w:space="0" w:color="auto"/>
              <w:right w:val="nil"/>
            </w:tcBorders>
            <w:shd w:val="clear" w:color="auto" w:fill="auto"/>
            <w:noWrap/>
            <w:vAlign w:val="bottom"/>
          </w:tcPr>
          <w:p w14:paraId="505BF781" w14:textId="77777777" w:rsidR="00DD238C" w:rsidRPr="00DD238C" w:rsidRDefault="00DD238C" w:rsidP="00DD238C">
            <w:pPr>
              <w:spacing w:after="0" w:line="240" w:lineRule="auto"/>
              <w:rPr>
                <w:rFonts w:ascii="Times New Roman" w:eastAsia="Batang" w:hAnsi="Times New Roman" w:cs="Times New Roman"/>
                <w:lang w:val="lt-LT" w:eastAsia="ko-KR"/>
              </w:rPr>
            </w:pPr>
          </w:p>
        </w:tc>
        <w:tc>
          <w:tcPr>
            <w:tcW w:w="2126" w:type="dxa"/>
            <w:tcBorders>
              <w:top w:val="nil"/>
              <w:left w:val="nil"/>
              <w:bottom w:val="single" w:sz="4" w:space="0" w:color="auto"/>
              <w:right w:val="nil"/>
            </w:tcBorders>
            <w:shd w:val="clear" w:color="auto" w:fill="auto"/>
            <w:vAlign w:val="bottom"/>
          </w:tcPr>
          <w:p w14:paraId="73330007" w14:textId="77777777" w:rsidR="00DD238C" w:rsidRPr="00DD238C" w:rsidRDefault="00DD238C" w:rsidP="00DD238C">
            <w:pPr>
              <w:spacing w:after="0" w:line="240" w:lineRule="auto"/>
              <w:rPr>
                <w:rFonts w:ascii="Times New Roman" w:eastAsia="Batang" w:hAnsi="Times New Roman" w:cs="Times New Roman"/>
                <w:lang w:val="lt-LT" w:eastAsia="ko-KR"/>
              </w:rPr>
            </w:pPr>
          </w:p>
        </w:tc>
        <w:tc>
          <w:tcPr>
            <w:tcW w:w="2227" w:type="dxa"/>
            <w:tcBorders>
              <w:top w:val="nil"/>
              <w:left w:val="nil"/>
              <w:bottom w:val="single" w:sz="4" w:space="0" w:color="auto"/>
              <w:right w:val="nil"/>
            </w:tcBorders>
            <w:shd w:val="clear" w:color="auto" w:fill="auto"/>
            <w:noWrap/>
            <w:vAlign w:val="bottom"/>
          </w:tcPr>
          <w:p w14:paraId="06950987" w14:textId="77777777" w:rsidR="00DD238C" w:rsidRPr="00DD238C" w:rsidRDefault="00DD238C" w:rsidP="00DD238C">
            <w:pPr>
              <w:spacing w:after="0" w:line="240" w:lineRule="auto"/>
              <w:jc w:val="center"/>
              <w:rPr>
                <w:rFonts w:ascii="Times New Roman" w:eastAsia="Batang" w:hAnsi="Times New Roman" w:cs="Times New Roman"/>
                <w:lang w:val="lt-LT" w:eastAsia="ko-KR"/>
              </w:rPr>
            </w:pPr>
          </w:p>
        </w:tc>
        <w:tc>
          <w:tcPr>
            <w:tcW w:w="2734" w:type="dxa"/>
            <w:tcBorders>
              <w:top w:val="nil"/>
              <w:left w:val="nil"/>
              <w:bottom w:val="single" w:sz="4" w:space="0" w:color="auto"/>
              <w:right w:val="single" w:sz="4" w:space="0" w:color="auto"/>
            </w:tcBorders>
            <w:shd w:val="clear" w:color="auto" w:fill="auto"/>
            <w:noWrap/>
            <w:vAlign w:val="bottom"/>
          </w:tcPr>
          <w:p w14:paraId="1E9B329F" w14:textId="77777777" w:rsidR="00DD238C" w:rsidRPr="00DD238C" w:rsidRDefault="00DD238C" w:rsidP="00DD238C">
            <w:pPr>
              <w:spacing w:after="0" w:line="240" w:lineRule="auto"/>
              <w:jc w:val="center"/>
              <w:rPr>
                <w:rFonts w:ascii="Times New Roman" w:eastAsia="Batang" w:hAnsi="Times New Roman" w:cs="Times New Roman"/>
                <w:lang w:val="lt-LT" w:eastAsia="ko-KR"/>
              </w:rPr>
            </w:pPr>
            <w:r w:rsidRPr="00DD238C">
              <w:rPr>
                <w:rFonts w:ascii="Times New Roman" w:eastAsia="Batang" w:hAnsi="Times New Roman" w:cs="Times New Roman"/>
                <w:lang w:val="lt-LT" w:eastAsia="ko-KR"/>
              </w:rPr>
              <w:t>p = 0,0008</w:t>
            </w:r>
          </w:p>
        </w:tc>
      </w:tr>
      <w:tr w:rsidR="00DD238C" w:rsidRPr="00DD238C" w14:paraId="3DF71E61" w14:textId="77777777" w:rsidTr="0082736C">
        <w:trPr>
          <w:trHeight w:val="255"/>
        </w:trPr>
        <w:tc>
          <w:tcPr>
            <w:tcW w:w="2142" w:type="dxa"/>
            <w:vMerge w:val="restart"/>
            <w:tcBorders>
              <w:top w:val="nil"/>
              <w:left w:val="single" w:sz="4" w:space="0" w:color="auto"/>
              <w:bottom w:val="single" w:sz="4" w:space="0" w:color="000000"/>
              <w:right w:val="nil"/>
            </w:tcBorders>
            <w:shd w:val="clear" w:color="auto" w:fill="auto"/>
            <w:noWrap/>
            <w:vAlign w:val="center"/>
          </w:tcPr>
          <w:p w14:paraId="50A73A9C" w14:textId="77777777" w:rsidR="00DD238C" w:rsidRPr="00DD238C" w:rsidRDefault="00DD238C" w:rsidP="00DD238C">
            <w:pPr>
              <w:spacing w:after="0" w:line="240" w:lineRule="auto"/>
              <w:rPr>
                <w:rFonts w:ascii="Times New Roman" w:eastAsia="Batang" w:hAnsi="Times New Roman" w:cs="Times New Roman"/>
                <w:lang w:val="lt-LT" w:eastAsia="ko-KR"/>
              </w:rPr>
            </w:pPr>
            <w:r w:rsidRPr="00DD238C">
              <w:rPr>
                <w:rFonts w:ascii="Times New Roman" w:eastAsia="Batang" w:hAnsi="Times New Roman" w:cs="Times New Roman"/>
                <w:lang w:val="lt-LT" w:eastAsia="ko-KR"/>
              </w:rPr>
              <w:t>% pacientų, kurių liga pablogėjo</w:t>
            </w:r>
          </w:p>
        </w:tc>
        <w:tc>
          <w:tcPr>
            <w:tcW w:w="2126" w:type="dxa"/>
            <w:tcBorders>
              <w:top w:val="nil"/>
              <w:left w:val="nil"/>
              <w:bottom w:val="nil"/>
              <w:right w:val="nil"/>
            </w:tcBorders>
            <w:shd w:val="clear" w:color="auto" w:fill="auto"/>
            <w:vAlign w:val="bottom"/>
          </w:tcPr>
          <w:p w14:paraId="3A8062C4" w14:textId="77777777" w:rsidR="00DD238C" w:rsidRPr="00DD238C" w:rsidRDefault="00DD238C" w:rsidP="00DD238C">
            <w:pPr>
              <w:spacing w:after="0" w:line="240" w:lineRule="auto"/>
              <w:rPr>
                <w:rFonts w:ascii="Times New Roman" w:eastAsia="Batang" w:hAnsi="Times New Roman" w:cs="Times New Roman"/>
                <w:lang w:val="lt-LT" w:eastAsia="ko-KR"/>
              </w:rPr>
            </w:pPr>
            <w:r w:rsidRPr="00DD238C">
              <w:rPr>
                <w:rFonts w:ascii="Times New Roman" w:eastAsia="Batang" w:hAnsi="Times New Roman" w:cs="Times New Roman"/>
                <w:lang w:val="lt-LT" w:eastAsia="ko-KR"/>
              </w:rPr>
              <w:t>Per 96 savaites</w:t>
            </w:r>
          </w:p>
        </w:tc>
        <w:tc>
          <w:tcPr>
            <w:tcW w:w="2227" w:type="dxa"/>
            <w:tcBorders>
              <w:top w:val="nil"/>
              <w:left w:val="nil"/>
              <w:bottom w:val="nil"/>
              <w:right w:val="nil"/>
            </w:tcBorders>
            <w:shd w:val="clear" w:color="auto" w:fill="auto"/>
            <w:noWrap/>
            <w:vAlign w:val="bottom"/>
          </w:tcPr>
          <w:p w14:paraId="6A59C8DA" w14:textId="77777777" w:rsidR="00DD238C" w:rsidRPr="00DD238C" w:rsidRDefault="00DD238C" w:rsidP="00DD238C">
            <w:pPr>
              <w:spacing w:after="0" w:line="240" w:lineRule="auto"/>
              <w:jc w:val="center"/>
              <w:rPr>
                <w:rFonts w:ascii="Times New Roman" w:eastAsia="Batang" w:hAnsi="Times New Roman" w:cs="Times New Roman"/>
                <w:lang w:val="lt-LT" w:eastAsia="ko-KR"/>
              </w:rPr>
            </w:pPr>
            <w:r w:rsidRPr="00DD238C">
              <w:rPr>
                <w:rFonts w:ascii="Times New Roman" w:eastAsia="Batang" w:hAnsi="Times New Roman" w:cs="Times New Roman"/>
                <w:lang w:val="lt-LT" w:eastAsia="ko-KR"/>
              </w:rPr>
              <w:t>24 %</w:t>
            </w:r>
          </w:p>
        </w:tc>
        <w:tc>
          <w:tcPr>
            <w:tcW w:w="2734" w:type="dxa"/>
            <w:tcBorders>
              <w:top w:val="nil"/>
              <w:left w:val="nil"/>
              <w:bottom w:val="nil"/>
              <w:right w:val="single" w:sz="4" w:space="0" w:color="auto"/>
            </w:tcBorders>
            <w:shd w:val="clear" w:color="auto" w:fill="auto"/>
            <w:noWrap/>
            <w:vAlign w:val="bottom"/>
          </w:tcPr>
          <w:p w14:paraId="117B3042" w14:textId="77777777" w:rsidR="00DD238C" w:rsidRPr="00DD238C" w:rsidRDefault="00DD238C" w:rsidP="00DD238C">
            <w:pPr>
              <w:spacing w:after="0" w:line="240" w:lineRule="auto"/>
              <w:jc w:val="center"/>
              <w:rPr>
                <w:rFonts w:ascii="Times New Roman" w:eastAsia="Batang" w:hAnsi="Times New Roman" w:cs="Times New Roman"/>
                <w:lang w:val="lt-LT" w:eastAsia="ko-KR"/>
              </w:rPr>
            </w:pPr>
            <w:r w:rsidRPr="00DD238C">
              <w:rPr>
                <w:rFonts w:ascii="Times New Roman" w:eastAsia="Batang" w:hAnsi="Times New Roman" w:cs="Times New Roman"/>
                <w:lang w:val="lt-LT" w:eastAsia="ko-KR"/>
              </w:rPr>
              <w:t>17 %</w:t>
            </w:r>
          </w:p>
        </w:tc>
      </w:tr>
      <w:tr w:rsidR="00DD238C" w:rsidRPr="00DD238C" w14:paraId="339B1045" w14:textId="77777777" w:rsidTr="0082736C">
        <w:trPr>
          <w:trHeight w:val="255"/>
        </w:trPr>
        <w:tc>
          <w:tcPr>
            <w:tcW w:w="2142" w:type="dxa"/>
            <w:vMerge/>
            <w:tcBorders>
              <w:top w:val="nil"/>
              <w:left w:val="single" w:sz="4" w:space="0" w:color="auto"/>
              <w:bottom w:val="single" w:sz="4" w:space="0" w:color="000000"/>
              <w:right w:val="nil"/>
            </w:tcBorders>
            <w:vAlign w:val="center"/>
          </w:tcPr>
          <w:p w14:paraId="4C55573D" w14:textId="77777777" w:rsidR="00DD238C" w:rsidRPr="00DD238C" w:rsidRDefault="00DD238C" w:rsidP="00DD238C">
            <w:pPr>
              <w:spacing w:after="0" w:line="240" w:lineRule="auto"/>
              <w:rPr>
                <w:rFonts w:ascii="Times New Roman" w:eastAsia="Batang" w:hAnsi="Times New Roman" w:cs="Times New Roman"/>
                <w:lang w:val="lt-LT" w:eastAsia="ko-KR"/>
              </w:rPr>
            </w:pPr>
          </w:p>
        </w:tc>
        <w:tc>
          <w:tcPr>
            <w:tcW w:w="2126" w:type="dxa"/>
            <w:tcBorders>
              <w:top w:val="nil"/>
              <w:left w:val="nil"/>
              <w:bottom w:val="nil"/>
              <w:right w:val="nil"/>
            </w:tcBorders>
            <w:shd w:val="clear" w:color="auto" w:fill="auto"/>
            <w:vAlign w:val="bottom"/>
          </w:tcPr>
          <w:p w14:paraId="01009D80" w14:textId="77777777" w:rsidR="00DD238C" w:rsidRPr="00DD238C" w:rsidRDefault="00DD238C" w:rsidP="00DD238C">
            <w:pPr>
              <w:spacing w:after="0" w:line="240" w:lineRule="auto"/>
              <w:rPr>
                <w:rFonts w:ascii="Times New Roman" w:eastAsia="Batang" w:hAnsi="Times New Roman" w:cs="Times New Roman"/>
                <w:lang w:val="lt-LT" w:eastAsia="ko-KR"/>
              </w:rPr>
            </w:pPr>
            <w:r w:rsidRPr="00DD238C">
              <w:rPr>
                <w:rFonts w:ascii="Times New Roman" w:eastAsia="Batang" w:hAnsi="Times New Roman" w:cs="Times New Roman"/>
                <w:lang w:val="lt-LT" w:eastAsia="ko-KR"/>
              </w:rPr>
              <w:t>santykinė rizika (95 % PI)</w:t>
            </w:r>
          </w:p>
        </w:tc>
        <w:tc>
          <w:tcPr>
            <w:tcW w:w="2227" w:type="dxa"/>
            <w:tcBorders>
              <w:top w:val="nil"/>
              <w:left w:val="nil"/>
              <w:bottom w:val="nil"/>
              <w:right w:val="nil"/>
            </w:tcBorders>
            <w:shd w:val="clear" w:color="auto" w:fill="auto"/>
            <w:noWrap/>
            <w:vAlign w:val="bottom"/>
          </w:tcPr>
          <w:p w14:paraId="0FA6DEEA" w14:textId="77777777" w:rsidR="00DD238C" w:rsidRPr="00DD238C" w:rsidRDefault="00DD238C" w:rsidP="00DD238C">
            <w:pPr>
              <w:spacing w:after="0" w:line="240" w:lineRule="auto"/>
              <w:jc w:val="center"/>
              <w:rPr>
                <w:rFonts w:ascii="Times New Roman" w:eastAsia="Batang" w:hAnsi="Times New Roman" w:cs="Times New Roman"/>
                <w:lang w:val="lt-LT" w:eastAsia="ko-KR"/>
              </w:rPr>
            </w:pPr>
          </w:p>
        </w:tc>
        <w:tc>
          <w:tcPr>
            <w:tcW w:w="2734" w:type="dxa"/>
            <w:tcBorders>
              <w:top w:val="nil"/>
              <w:left w:val="nil"/>
              <w:bottom w:val="nil"/>
              <w:right w:val="single" w:sz="4" w:space="0" w:color="auto"/>
            </w:tcBorders>
            <w:shd w:val="clear" w:color="auto" w:fill="auto"/>
            <w:noWrap/>
            <w:vAlign w:val="bottom"/>
          </w:tcPr>
          <w:p w14:paraId="0FC27F51" w14:textId="77777777" w:rsidR="00DD238C" w:rsidRPr="00DD238C" w:rsidRDefault="00DD238C" w:rsidP="00DD238C">
            <w:pPr>
              <w:spacing w:after="0" w:line="240" w:lineRule="auto"/>
              <w:jc w:val="center"/>
              <w:rPr>
                <w:rFonts w:ascii="Times New Roman" w:eastAsia="Batang" w:hAnsi="Times New Roman" w:cs="Times New Roman"/>
                <w:lang w:val="lt-LT" w:eastAsia="ko-KR"/>
              </w:rPr>
            </w:pPr>
            <w:r w:rsidRPr="00DD238C">
              <w:rPr>
                <w:rFonts w:ascii="Times New Roman" w:eastAsia="Batang" w:hAnsi="Times New Roman" w:cs="Times New Roman"/>
                <w:lang w:val="lt-LT" w:eastAsia="ko-KR"/>
              </w:rPr>
              <w:t>0,66 (0,44 – 0,996)</w:t>
            </w:r>
          </w:p>
        </w:tc>
      </w:tr>
      <w:tr w:rsidR="00DD238C" w:rsidRPr="00DD238C" w14:paraId="2976C27D" w14:textId="77777777" w:rsidTr="0082736C">
        <w:trPr>
          <w:trHeight w:val="255"/>
        </w:trPr>
        <w:tc>
          <w:tcPr>
            <w:tcW w:w="2142" w:type="dxa"/>
            <w:vMerge/>
            <w:tcBorders>
              <w:top w:val="nil"/>
              <w:left w:val="single" w:sz="4" w:space="0" w:color="auto"/>
              <w:bottom w:val="single" w:sz="4" w:space="0" w:color="000000"/>
              <w:right w:val="nil"/>
            </w:tcBorders>
            <w:vAlign w:val="center"/>
          </w:tcPr>
          <w:p w14:paraId="5ECBEDFC" w14:textId="77777777" w:rsidR="00DD238C" w:rsidRPr="00DD238C" w:rsidRDefault="00DD238C" w:rsidP="00DD238C">
            <w:pPr>
              <w:spacing w:after="0" w:line="240" w:lineRule="auto"/>
              <w:rPr>
                <w:rFonts w:ascii="Times New Roman" w:eastAsia="Batang" w:hAnsi="Times New Roman" w:cs="Times New Roman"/>
                <w:lang w:val="lt-LT" w:eastAsia="ko-KR"/>
              </w:rPr>
            </w:pPr>
          </w:p>
        </w:tc>
        <w:tc>
          <w:tcPr>
            <w:tcW w:w="2126" w:type="dxa"/>
            <w:tcBorders>
              <w:top w:val="nil"/>
              <w:left w:val="nil"/>
              <w:bottom w:val="single" w:sz="4" w:space="0" w:color="auto"/>
              <w:right w:val="nil"/>
            </w:tcBorders>
            <w:shd w:val="clear" w:color="auto" w:fill="auto"/>
            <w:vAlign w:val="bottom"/>
          </w:tcPr>
          <w:p w14:paraId="5075C69B" w14:textId="77777777" w:rsidR="00DD238C" w:rsidRPr="00DD238C" w:rsidRDefault="00DD238C" w:rsidP="00DD238C">
            <w:pPr>
              <w:spacing w:after="0" w:line="240" w:lineRule="auto"/>
              <w:rPr>
                <w:rFonts w:ascii="Times New Roman" w:eastAsia="Batang" w:hAnsi="Times New Roman" w:cs="Times New Roman"/>
                <w:lang w:val="lt-LT" w:eastAsia="ko-KR"/>
              </w:rPr>
            </w:pPr>
          </w:p>
        </w:tc>
        <w:tc>
          <w:tcPr>
            <w:tcW w:w="2227" w:type="dxa"/>
            <w:tcBorders>
              <w:top w:val="nil"/>
              <w:left w:val="nil"/>
              <w:bottom w:val="single" w:sz="4" w:space="0" w:color="auto"/>
              <w:right w:val="nil"/>
            </w:tcBorders>
            <w:shd w:val="clear" w:color="auto" w:fill="auto"/>
            <w:noWrap/>
            <w:vAlign w:val="bottom"/>
          </w:tcPr>
          <w:p w14:paraId="51511999" w14:textId="77777777" w:rsidR="00DD238C" w:rsidRPr="00DD238C" w:rsidRDefault="00DD238C" w:rsidP="00DD238C">
            <w:pPr>
              <w:spacing w:after="0" w:line="240" w:lineRule="auto"/>
              <w:jc w:val="center"/>
              <w:rPr>
                <w:rFonts w:ascii="Times New Roman" w:eastAsia="Batang" w:hAnsi="Times New Roman" w:cs="Times New Roman"/>
                <w:lang w:val="lt-LT" w:eastAsia="ko-KR"/>
              </w:rPr>
            </w:pPr>
          </w:p>
        </w:tc>
        <w:tc>
          <w:tcPr>
            <w:tcW w:w="2734" w:type="dxa"/>
            <w:tcBorders>
              <w:top w:val="nil"/>
              <w:left w:val="nil"/>
              <w:bottom w:val="single" w:sz="4" w:space="0" w:color="auto"/>
              <w:right w:val="single" w:sz="4" w:space="0" w:color="auto"/>
            </w:tcBorders>
            <w:shd w:val="clear" w:color="auto" w:fill="auto"/>
            <w:noWrap/>
            <w:vAlign w:val="bottom"/>
          </w:tcPr>
          <w:p w14:paraId="2F4FF500" w14:textId="77777777" w:rsidR="00DD238C" w:rsidRPr="00DD238C" w:rsidRDefault="00DD238C" w:rsidP="00DD238C">
            <w:pPr>
              <w:spacing w:after="0" w:line="240" w:lineRule="auto"/>
              <w:jc w:val="center"/>
              <w:rPr>
                <w:rFonts w:ascii="Times New Roman" w:eastAsia="Batang" w:hAnsi="Times New Roman" w:cs="Times New Roman"/>
                <w:lang w:val="lt-LT" w:eastAsia="ko-KR"/>
              </w:rPr>
            </w:pPr>
            <w:r w:rsidRPr="00DD238C">
              <w:rPr>
                <w:rFonts w:ascii="Times New Roman" w:eastAsia="Batang" w:hAnsi="Times New Roman" w:cs="Times New Roman"/>
                <w:lang w:val="lt-LT" w:eastAsia="ko-KR"/>
              </w:rPr>
              <w:t>p = 0,048</w:t>
            </w:r>
          </w:p>
        </w:tc>
      </w:tr>
    </w:tbl>
    <w:p w14:paraId="4C1005CF" w14:textId="77777777" w:rsidR="00DD238C" w:rsidRPr="00DD238C" w:rsidRDefault="00DD238C" w:rsidP="00DD238C">
      <w:pPr>
        <w:spacing w:after="0" w:line="240" w:lineRule="auto"/>
        <w:rPr>
          <w:rFonts w:ascii="Times New Roman" w:eastAsia="Times New Roman" w:hAnsi="Times New Roman" w:cs="Times New Roman"/>
          <w:lang w:val="lt-LT" w:eastAsia="lt-LT"/>
        </w:rPr>
      </w:pPr>
    </w:p>
    <w:p w14:paraId="1DBBAC38" w14:textId="77777777" w:rsidR="00DD238C" w:rsidRPr="00DD238C" w:rsidRDefault="00DD238C" w:rsidP="00DD238C">
      <w:pPr>
        <w:spacing w:after="0" w:line="240" w:lineRule="auto"/>
        <w:rPr>
          <w:rFonts w:ascii="Times New Roman" w:eastAsia="Times New Roman" w:hAnsi="Times New Roman" w:cs="Times New Roman"/>
          <w:lang w:val="lt-LT" w:eastAsia="lt-LT"/>
        </w:rPr>
      </w:pPr>
      <w:r w:rsidRPr="00DD238C">
        <w:rPr>
          <w:rFonts w:ascii="Times New Roman" w:eastAsia="Times New Roman" w:hAnsi="Times New Roman" w:cs="Times New Roman"/>
          <w:lang w:val="lt-LT" w:eastAsia="lt-LT"/>
        </w:rPr>
        <w:t>Po tyrimų atlikta duomenų analizė leidžia manyti, kad Pulmozyme poveikis vyresnių pacientų (&gt; 21 metų) kvėpavimo takų ligos pablogėjimams gali būti silpnesnis negu jaunesnių pacientų ir kad vyresniems pacientams galbūt reikėtų vaisto vartoti du kartus per parą. Vyresniems pacientams, kurie vartojo placebo arba Pulmozyme po 2,5 mg kartą per parą, arba po šią dozę du kartus per parą per 24 savaites liga pablogėjo atitinkamai 44 %, 48 % ir 39 % vartojusiųjų.</w:t>
      </w:r>
    </w:p>
    <w:p w14:paraId="43CAA7E6" w14:textId="77777777" w:rsidR="00DD238C" w:rsidRPr="00DD238C" w:rsidRDefault="00DD238C" w:rsidP="00DD238C">
      <w:pPr>
        <w:spacing w:after="0" w:line="240" w:lineRule="auto"/>
        <w:rPr>
          <w:rFonts w:ascii="Times New Roman" w:eastAsia="Times New Roman" w:hAnsi="Times New Roman" w:cs="Times New Roman"/>
          <w:lang w:val="lt-LT" w:eastAsia="lt-LT"/>
        </w:rPr>
      </w:pPr>
    </w:p>
    <w:p w14:paraId="50980E4D" w14:textId="77777777" w:rsidR="00DD238C" w:rsidRPr="00DD238C" w:rsidRDefault="00DD238C" w:rsidP="00DD238C">
      <w:pPr>
        <w:spacing w:after="0" w:line="240" w:lineRule="auto"/>
        <w:ind w:left="540" w:hanging="540"/>
        <w:jc w:val="both"/>
        <w:rPr>
          <w:rFonts w:ascii="Times New Roman" w:eastAsia="Times New Roman" w:hAnsi="Times New Roman" w:cs="Times New Roman"/>
          <w:b/>
          <w:bCs/>
          <w:lang w:val="lt-LT" w:eastAsia="lt-LT"/>
        </w:rPr>
      </w:pPr>
      <w:r w:rsidRPr="00DD238C">
        <w:rPr>
          <w:rFonts w:ascii="Times New Roman" w:eastAsia="Times New Roman" w:hAnsi="Times New Roman" w:cs="Times New Roman"/>
          <w:b/>
          <w:bCs/>
          <w:lang w:val="lt-LT" w:eastAsia="lt-LT"/>
        </w:rPr>
        <w:t>5.2</w:t>
      </w:r>
      <w:r w:rsidRPr="00DD238C">
        <w:rPr>
          <w:rFonts w:ascii="Times New Roman" w:eastAsia="Times New Roman" w:hAnsi="Times New Roman" w:cs="Times New Roman"/>
          <w:b/>
          <w:bCs/>
          <w:lang w:val="lt-LT" w:eastAsia="lt-LT"/>
        </w:rPr>
        <w:tab/>
        <w:t>Farmakokinetinės savybės</w:t>
      </w:r>
    </w:p>
    <w:p w14:paraId="74698174" w14:textId="77777777" w:rsidR="00DD238C" w:rsidRPr="00DD238C" w:rsidRDefault="00DD238C" w:rsidP="00DD238C">
      <w:pPr>
        <w:spacing w:after="0" w:line="240" w:lineRule="auto"/>
        <w:jc w:val="both"/>
        <w:rPr>
          <w:rFonts w:ascii="Times New Roman" w:eastAsia="Times New Roman" w:hAnsi="Times New Roman" w:cs="Times New Roman"/>
          <w:b/>
          <w:bCs/>
          <w:lang w:val="lt-LT" w:eastAsia="lt-LT"/>
        </w:rPr>
      </w:pPr>
    </w:p>
    <w:p w14:paraId="0E98250C" w14:textId="77777777" w:rsidR="00DD238C" w:rsidRPr="00DD238C" w:rsidRDefault="00DD238C" w:rsidP="00DD238C">
      <w:pPr>
        <w:spacing w:after="0" w:line="240" w:lineRule="auto"/>
        <w:jc w:val="both"/>
        <w:rPr>
          <w:rFonts w:ascii="Times New Roman" w:eastAsia="Times New Roman" w:hAnsi="Times New Roman" w:cs="Times New Roman"/>
          <w:bCs/>
          <w:u w:val="single"/>
          <w:lang w:val="lt-LT" w:eastAsia="lt-LT"/>
        </w:rPr>
      </w:pPr>
      <w:r w:rsidRPr="00DD238C">
        <w:rPr>
          <w:rFonts w:ascii="Times New Roman" w:eastAsia="Times New Roman" w:hAnsi="Times New Roman" w:cs="Times New Roman"/>
          <w:bCs/>
          <w:u w:val="single"/>
          <w:lang w:val="lt-LT" w:eastAsia="lt-LT"/>
        </w:rPr>
        <w:t>Absorbcija</w:t>
      </w:r>
    </w:p>
    <w:p w14:paraId="7DD1F208" w14:textId="77777777" w:rsidR="00DD238C" w:rsidRPr="00DD238C" w:rsidRDefault="00DD238C" w:rsidP="00DD238C">
      <w:pPr>
        <w:spacing w:after="0" w:line="240" w:lineRule="auto"/>
        <w:rPr>
          <w:rFonts w:ascii="Times New Roman" w:eastAsia="Times New Roman" w:hAnsi="Times New Roman" w:cs="Times New Roman"/>
          <w:lang w:val="lt-LT" w:eastAsia="lt-LT"/>
        </w:rPr>
      </w:pPr>
      <w:r w:rsidRPr="00DD238C">
        <w:rPr>
          <w:rFonts w:ascii="Times New Roman" w:eastAsia="Times New Roman" w:hAnsi="Times New Roman" w:cs="Times New Roman"/>
          <w:lang w:val="lt-LT" w:eastAsia="lt-LT"/>
        </w:rPr>
        <w:t xml:space="preserve">Dornazės alfa davus inhaliuoti žiurkėms ir ne žmogbeždžionių veislės primatams, nustatyta, kad į sisteminę gyvūnų kraujotaką preparato patenka mažai: į žiurkių – </w:t>
      </w:r>
      <w:r w:rsidRPr="00DD238C">
        <w:rPr>
          <w:rFonts w:ascii="Times New Roman" w:eastAsia="Times New Roman" w:hAnsi="Times New Roman" w:cs="Times New Roman"/>
          <w:lang w:val="lt-LT" w:eastAsia="lt-LT"/>
        </w:rPr>
        <w:sym w:font="Symbol" w:char="F03C"/>
      </w:r>
      <w:r w:rsidRPr="00DD238C">
        <w:rPr>
          <w:rFonts w:ascii="Times New Roman" w:eastAsia="Times New Roman" w:hAnsi="Times New Roman" w:cs="Times New Roman"/>
          <w:lang w:val="lt-LT" w:eastAsia="lt-LT"/>
        </w:rPr>
        <w:t> 15 </w:t>
      </w:r>
      <w:r w:rsidRPr="00DD238C">
        <w:rPr>
          <w:rFonts w:ascii="Times New Roman" w:eastAsia="Times New Roman" w:hAnsi="Times New Roman" w:cs="Times New Roman"/>
          <w:lang w:val="lt-LT" w:eastAsia="lt-LT"/>
        </w:rPr>
        <w:sym w:font="Symbol" w:char="F025"/>
      </w:r>
      <w:r w:rsidRPr="00DD238C">
        <w:rPr>
          <w:rFonts w:ascii="Times New Roman" w:eastAsia="Times New Roman" w:hAnsi="Times New Roman" w:cs="Times New Roman"/>
          <w:lang w:val="lt-LT" w:eastAsia="lt-LT"/>
        </w:rPr>
        <w:t xml:space="preserve">, į beždžionių </w:t>
      </w:r>
      <w:r w:rsidRPr="00DD238C">
        <w:rPr>
          <w:rFonts w:ascii="Times New Roman" w:eastAsia="Times New Roman" w:hAnsi="Times New Roman" w:cs="Times New Roman"/>
          <w:lang w:val="lt-LT" w:eastAsia="lt-LT"/>
        </w:rPr>
        <w:sym w:font="Symbol" w:char="F02D"/>
      </w:r>
      <w:r w:rsidRPr="00DD238C">
        <w:rPr>
          <w:rFonts w:ascii="Times New Roman" w:eastAsia="Times New Roman" w:hAnsi="Times New Roman" w:cs="Times New Roman"/>
          <w:lang w:val="lt-LT" w:eastAsia="lt-LT"/>
        </w:rPr>
        <w:t xml:space="preserve"> </w:t>
      </w:r>
      <w:r w:rsidRPr="00DD238C">
        <w:rPr>
          <w:rFonts w:ascii="Times New Roman" w:eastAsia="Times New Roman" w:hAnsi="Times New Roman" w:cs="Times New Roman"/>
          <w:lang w:val="lt-LT" w:eastAsia="lt-LT"/>
        </w:rPr>
        <w:sym w:font="Symbol" w:char="F03C"/>
      </w:r>
      <w:r w:rsidRPr="00DD238C">
        <w:rPr>
          <w:rFonts w:ascii="Times New Roman" w:eastAsia="Times New Roman" w:hAnsi="Times New Roman" w:cs="Times New Roman"/>
          <w:lang w:val="lt-LT" w:eastAsia="lt-LT"/>
        </w:rPr>
        <w:t> 2 </w:t>
      </w:r>
      <w:r w:rsidRPr="00DD238C">
        <w:rPr>
          <w:rFonts w:ascii="Times New Roman" w:eastAsia="Times New Roman" w:hAnsi="Times New Roman" w:cs="Times New Roman"/>
          <w:lang w:val="lt-LT" w:eastAsia="lt-LT"/>
        </w:rPr>
        <w:sym w:font="Symbol" w:char="F025"/>
      </w:r>
      <w:r w:rsidRPr="00DD238C">
        <w:rPr>
          <w:rFonts w:ascii="Times New Roman" w:eastAsia="Times New Roman" w:hAnsi="Times New Roman" w:cs="Times New Roman"/>
          <w:lang w:val="lt-LT" w:eastAsia="lt-LT"/>
        </w:rPr>
        <w:t>. Remiantis šiais tyrimų su gyvūnais rezultatais, galima teigti, kad inhaliuotos dornazės alfa ekspozicija žmogaus organizme yra maža.</w:t>
      </w:r>
    </w:p>
    <w:p w14:paraId="7A3F1157" w14:textId="77777777" w:rsidR="00DD238C" w:rsidRPr="00DD238C" w:rsidRDefault="00DD238C" w:rsidP="00DD238C">
      <w:pPr>
        <w:spacing w:after="0" w:line="240" w:lineRule="auto"/>
        <w:rPr>
          <w:rFonts w:ascii="Times New Roman" w:eastAsia="Times New Roman" w:hAnsi="Times New Roman" w:cs="Times New Roman"/>
          <w:lang w:val="lt-LT" w:eastAsia="lt-LT"/>
        </w:rPr>
      </w:pPr>
    </w:p>
    <w:p w14:paraId="6089414C" w14:textId="77777777" w:rsidR="00DD238C" w:rsidRPr="00DD238C" w:rsidRDefault="00DD238C" w:rsidP="00DD238C">
      <w:pPr>
        <w:spacing w:after="0" w:line="240" w:lineRule="auto"/>
        <w:rPr>
          <w:rFonts w:ascii="Times New Roman" w:eastAsia="Times New Roman" w:hAnsi="Times New Roman" w:cs="Times New Roman"/>
          <w:lang w:val="lt-LT" w:eastAsia="lt-LT"/>
        </w:rPr>
      </w:pPr>
      <w:r w:rsidRPr="00DD238C">
        <w:rPr>
          <w:rFonts w:ascii="Times New Roman" w:eastAsia="Times New Roman" w:hAnsi="Times New Roman" w:cs="Times New Roman"/>
          <w:lang w:val="lt-LT" w:eastAsia="lt-LT"/>
        </w:rPr>
        <w:t>Sugirdytos žiurkėms dornazės alfa virškinimo trakte absorbuojama labai mažai.</w:t>
      </w:r>
    </w:p>
    <w:p w14:paraId="0C9AE2D8" w14:textId="77777777" w:rsidR="00DD238C" w:rsidRPr="00DD238C" w:rsidRDefault="00DD238C" w:rsidP="00DD238C">
      <w:pPr>
        <w:spacing w:after="0" w:line="240" w:lineRule="auto"/>
        <w:rPr>
          <w:rFonts w:ascii="Times New Roman" w:eastAsia="Times New Roman" w:hAnsi="Times New Roman" w:cs="Times New Roman"/>
          <w:lang w:val="lt-LT" w:eastAsia="lt-LT"/>
        </w:rPr>
      </w:pPr>
    </w:p>
    <w:p w14:paraId="2CFD30F7" w14:textId="77777777" w:rsidR="00DD238C" w:rsidRPr="00DD238C" w:rsidRDefault="00DD238C" w:rsidP="00DD238C">
      <w:pPr>
        <w:spacing w:after="0" w:line="240" w:lineRule="auto"/>
        <w:rPr>
          <w:rFonts w:ascii="Times New Roman" w:eastAsia="Times New Roman" w:hAnsi="Times New Roman" w:cs="Times New Roman"/>
          <w:lang w:val="lt-LT" w:eastAsia="lt-LT"/>
        </w:rPr>
      </w:pPr>
      <w:r w:rsidRPr="00DD238C">
        <w:rPr>
          <w:rFonts w:ascii="Times New Roman" w:eastAsia="Times New Roman" w:hAnsi="Times New Roman" w:cs="Times New Roman"/>
          <w:lang w:val="lt-LT" w:eastAsia="lt-LT"/>
        </w:rPr>
        <w:t>Normaliai žmogaus kraujo serume yra deoksiribonukleazės. Iki 6 dienų inhaliavus ne didesnes kaip 40 mg dornazės alfa dozes, deoksiribonukleazės koncentracija serume normos ribos daug neviršijo: buvo ne didesnė kaip 10 ng/ml. 24 savaites 2 kartus per parą inhaliavus po 2500 TV (2,5 mg) dornazės alfa, vidutinė deoksiribonukleazės koncentracija serume nesiskyrė nuo vidutinės 3,5 ± 0,1 ng/ml koncentracijos, kuri buvo prieš gydymą; tai rodo, kad į sisteminę kraujotaką jos patenka arba organizme kaupiasi mažai.</w:t>
      </w:r>
    </w:p>
    <w:p w14:paraId="084C4BED" w14:textId="77777777" w:rsidR="00DD238C" w:rsidRPr="00DD238C" w:rsidRDefault="00DD238C" w:rsidP="00DD238C">
      <w:pPr>
        <w:spacing w:after="0" w:line="240" w:lineRule="auto"/>
        <w:rPr>
          <w:rFonts w:ascii="Times New Roman" w:eastAsia="Times New Roman" w:hAnsi="Times New Roman" w:cs="Times New Roman"/>
          <w:lang w:val="lt-LT" w:eastAsia="lt-LT"/>
        </w:rPr>
      </w:pPr>
    </w:p>
    <w:p w14:paraId="72096E8E" w14:textId="77777777" w:rsidR="00DD238C" w:rsidRPr="00DD238C" w:rsidRDefault="00DD238C" w:rsidP="00DD238C">
      <w:pPr>
        <w:spacing w:after="0" w:line="240" w:lineRule="auto"/>
        <w:jc w:val="both"/>
        <w:rPr>
          <w:rFonts w:ascii="Times New Roman" w:eastAsia="Times New Roman" w:hAnsi="Times New Roman" w:cs="Times New Roman"/>
          <w:bCs/>
          <w:u w:val="single"/>
          <w:lang w:val="lt-LT" w:eastAsia="lt-LT"/>
        </w:rPr>
      </w:pPr>
      <w:r w:rsidRPr="00DD238C">
        <w:rPr>
          <w:rFonts w:ascii="Times New Roman" w:eastAsia="Times New Roman" w:hAnsi="Times New Roman" w:cs="Times New Roman"/>
          <w:bCs/>
          <w:u w:val="single"/>
          <w:lang w:val="lt-LT" w:eastAsia="lt-LT"/>
        </w:rPr>
        <w:t>Pasiskirstymas</w:t>
      </w:r>
    </w:p>
    <w:p w14:paraId="6EE324E9" w14:textId="77777777" w:rsidR="00DD238C" w:rsidRPr="00DD238C" w:rsidRDefault="00DD238C" w:rsidP="00DD238C">
      <w:pPr>
        <w:spacing w:after="0" w:line="240" w:lineRule="auto"/>
        <w:rPr>
          <w:rFonts w:ascii="Times New Roman" w:eastAsia="Times New Roman" w:hAnsi="Times New Roman" w:cs="Times New Roman"/>
          <w:lang w:val="lt-LT" w:eastAsia="lt-LT"/>
        </w:rPr>
      </w:pPr>
      <w:r w:rsidRPr="00DD238C">
        <w:rPr>
          <w:rFonts w:ascii="Times New Roman" w:eastAsia="Times New Roman" w:hAnsi="Times New Roman" w:cs="Times New Roman"/>
          <w:lang w:val="lt-LT" w:eastAsia="lt-LT"/>
        </w:rPr>
        <w:t xml:space="preserve">Tyrimais nustatyta, jog į žiurkių ir beždžionių veną sušvirkšta dornazė alfa iš kraujo serumo pašalinama greitai. Šių tyrimų metu pradinis pasiskirstymo tūris buvo toks pat, kaip kraujo serumo tūris. </w:t>
      </w:r>
    </w:p>
    <w:p w14:paraId="1B0BEB11" w14:textId="77777777" w:rsidR="00DD238C" w:rsidRPr="00DD238C" w:rsidRDefault="00DD238C" w:rsidP="00DD238C">
      <w:pPr>
        <w:spacing w:after="0" w:line="240" w:lineRule="auto"/>
        <w:rPr>
          <w:rFonts w:ascii="Times New Roman" w:eastAsia="Times New Roman" w:hAnsi="Times New Roman" w:cs="Times New Roman"/>
          <w:lang w:val="lt-LT" w:eastAsia="lt-LT"/>
        </w:rPr>
      </w:pPr>
    </w:p>
    <w:p w14:paraId="3345BEB9" w14:textId="77777777" w:rsidR="00DD238C" w:rsidRPr="00DD238C" w:rsidRDefault="00DD238C" w:rsidP="00DD238C">
      <w:pPr>
        <w:spacing w:after="0" w:line="240" w:lineRule="auto"/>
        <w:rPr>
          <w:rFonts w:ascii="Times New Roman" w:eastAsia="Times New Roman" w:hAnsi="Times New Roman" w:cs="Times New Roman"/>
          <w:lang w:val="lt-LT" w:eastAsia="lt-LT"/>
        </w:rPr>
      </w:pPr>
      <w:r w:rsidRPr="00DD238C">
        <w:rPr>
          <w:rFonts w:ascii="Times New Roman" w:eastAsia="Times New Roman" w:hAnsi="Times New Roman" w:cs="Times New Roman"/>
          <w:lang w:val="lt-LT" w:eastAsia="lt-LT"/>
        </w:rPr>
        <w:t>Cistine fibroze sergantiems pacientams inhaliavus 2500 TV (2,5 mg) dornazės alfa, po 15 min. vidutinė preparato koncentracija skrepliuose buvo maždaug 3 mkg/ml. Po inhaliacijos dornazės alfa koncentracija skrepliuose greitai mažėjo.</w:t>
      </w:r>
    </w:p>
    <w:p w14:paraId="15B286FE" w14:textId="77777777" w:rsidR="00DD238C" w:rsidRPr="00DD238C" w:rsidRDefault="00DD238C" w:rsidP="00DD238C">
      <w:pPr>
        <w:spacing w:after="0" w:line="240" w:lineRule="auto"/>
        <w:rPr>
          <w:rFonts w:ascii="Times New Roman" w:eastAsia="Times New Roman" w:hAnsi="Times New Roman" w:cs="Times New Roman"/>
          <w:lang w:val="lt-LT" w:eastAsia="lt-LT"/>
        </w:rPr>
      </w:pPr>
    </w:p>
    <w:p w14:paraId="7CF17232" w14:textId="77777777" w:rsidR="00DD238C" w:rsidRPr="00DD238C" w:rsidRDefault="00DD238C" w:rsidP="00DD238C">
      <w:pPr>
        <w:spacing w:after="0" w:line="240" w:lineRule="auto"/>
        <w:rPr>
          <w:rFonts w:ascii="Times New Roman" w:eastAsia="Times New Roman" w:hAnsi="Times New Roman" w:cs="Times New Roman"/>
          <w:i/>
          <w:lang w:val="lt-LT" w:eastAsia="lt-LT"/>
        </w:rPr>
      </w:pPr>
      <w:r w:rsidRPr="00DD238C">
        <w:rPr>
          <w:rFonts w:ascii="Times New Roman" w:eastAsia="Times New Roman" w:hAnsi="Times New Roman" w:cs="Times New Roman"/>
          <w:noProof/>
          <w:u w:val="single"/>
          <w:lang w:val="lt-LT" w:eastAsia="lt-LT"/>
        </w:rPr>
        <w:t>Biotransformacija</w:t>
      </w:r>
    </w:p>
    <w:p w14:paraId="55B6E3A5" w14:textId="77777777" w:rsidR="00DD238C" w:rsidRPr="00DD238C" w:rsidRDefault="00DD238C" w:rsidP="00DD238C">
      <w:pPr>
        <w:spacing w:after="0" w:line="240" w:lineRule="auto"/>
        <w:jc w:val="both"/>
        <w:rPr>
          <w:rFonts w:ascii="Times New Roman" w:eastAsia="Times New Roman" w:hAnsi="Times New Roman" w:cs="Times New Roman"/>
          <w:bCs/>
          <w:lang w:val="lt-LT" w:eastAsia="lt-LT"/>
        </w:rPr>
      </w:pPr>
      <w:r w:rsidRPr="00DD238C">
        <w:rPr>
          <w:rFonts w:ascii="Times New Roman" w:eastAsia="Times New Roman" w:hAnsi="Times New Roman" w:cs="Times New Roman"/>
          <w:bCs/>
          <w:lang w:val="lt-LT" w:eastAsia="lt-LT"/>
        </w:rPr>
        <w:t>Manoma, kad dornazę alfa metabolizuoja biologinių skysčių proteazės.</w:t>
      </w:r>
    </w:p>
    <w:p w14:paraId="644817F7" w14:textId="77777777" w:rsidR="00DD238C" w:rsidRPr="00DD238C" w:rsidRDefault="00DD238C" w:rsidP="00DD238C">
      <w:pPr>
        <w:spacing w:after="0" w:line="240" w:lineRule="auto"/>
        <w:jc w:val="both"/>
        <w:rPr>
          <w:rFonts w:ascii="Times New Roman" w:eastAsia="Times New Roman" w:hAnsi="Times New Roman" w:cs="Times New Roman"/>
          <w:bCs/>
          <w:lang w:val="lt-LT" w:eastAsia="lt-LT"/>
        </w:rPr>
      </w:pPr>
    </w:p>
    <w:p w14:paraId="3CCC5591" w14:textId="77777777" w:rsidR="00DD238C" w:rsidRPr="00DD238C" w:rsidRDefault="00DD238C" w:rsidP="00DD238C">
      <w:pPr>
        <w:spacing w:after="0" w:line="240" w:lineRule="auto"/>
        <w:jc w:val="both"/>
        <w:rPr>
          <w:rFonts w:ascii="Times New Roman" w:eastAsia="Times New Roman" w:hAnsi="Times New Roman" w:cs="Times New Roman"/>
          <w:bCs/>
          <w:u w:val="single"/>
          <w:lang w:val="lt-LT" w:eastAsia="lt-LT"/>
        </w:rPr>
      </w:pPr>
      <w:r w:rsidRPr="00DD238C">
        <w:rPr>
          <w:rFonts w:ascii="Times New Roman" w:eastAsia="Times New Roman" w:hAnsi="Times New Roman" w:cs="Times New Roman"/>
          <w:bCs/>
          <w:u w:val="single"/>
          <w:lang w:val="lt-LT" w:eastAsia="lt-LT"/>
        </w:rPr>
        <w:t>Eliminacija</w:t>
      </w:r>
    </w:p>
    <w:p w14:paraId="05FB78AA" w14:textId="77777777" w:rsidR="00DD238C" w:rsidRPr="00DD238C" w:rsidRDefault="00DD238C" w:rsidP="00DD238C">
      <w:pPr>
        <w:spacing w:after="0" w:line="240" w:lineRule="auto"/>
        <w:rPr>
          <w:rFonts w:ascii="Times New Roman" w:eastAsia="Times New Roman" w:hAnsi="Times New Roman" w:cs="Times New Roman"/>
          <w:lang w:val="lt-LT" w:eastAsia="lt-LT"/>
        </w:rPr>
      </w:pPr>
      <w:r w:rsidRPr="00DD238C">
        <w:rPr>
          <w:rFonts w:ascii="Times New Roman" w:eastAsia="Times New Roman" w:hAnsi="Times New Roman" w:cs="Times New Roman"/>
          <w:lang w:val="lt-LT" w:eastAsia="lt-LT"/>
        </w:rPr>
        <w:t>Žiurkių ir beždžionių tyrimais nustatyta, kad į veną suleista DNazė iš serumo pasišalina greitai. Žmonių tyrimo duomenys leidžia manyti, kad, į veną suleistos dornazės alfa pusinės eliminacijos iš serumo laikas yra 3–4 valandos.</w:t>
      </w:r>
    </w:p>
    <w:p w14:paraId="1B50D532" w14:textId="77777777" w:rsidR="00DD238C" w:rsidRPr="00DD238C" w:rsidRDefault="00DD238C" w:rsidP="00DD238C">
      <w:pPr>
        <w:spacing w:after="0" w:line="240" w:lineRule="auto"/>
        <w:rPr>
          <w:rFonts w:ascii="Times New Roman" w:eastAsia="Times New Roman" w:hAnsi="Times New Roman" w:cs="Times New Roman"/>
          <w:lang w:val="lt-LT" w:eastAsia="lt-LT"/>
        </w:rPr>
      </w:pPr>
    </w:p>
    <w:p w14:paraId="070FA4ED" w14:textId="77777777" w:rsidR="00DD238C" w:rsidRPr="00DD238C" w:rsidRDefault="00DD238C" w:rsidP="00DD238C">
      <w:pPr>
        <w:spacing w:after="0" w:line="240" w:lineRule="auto"/>
        <w:rPr>
          <w:rFonts w:ascii="Times New Roman" w:eastAsia="Times New Roman" w:hAnsi="Times New Roman" w:cs="Times New Roman"/>
          <w:lang w:val="lt-LT" w:eastAsia="lt-LT"/>
        </w:rPr>
      </w:pPr>
      <w:r w:rsidRPr="00DD238C">
        <w:rPr>
          <w:rFonts w:ascii="Times New Roman" w:eastAsia="Times New Roman" w:hAnsi="Times New Roman" w:cs="Times New Roman"/>
          <w:lang w:val="lt-LT" w:eastAsia="lt-LT"/>
        </w:rPr>
        <w:t>Tyrimai su žiurkėmis rodo, kad inhaliuotos dornazės alfa pusinės eliminacijos iš plaučiųlaikas yra 11 valandų. Žmonių skrepliuose per 2 valandas po inhaliacijos DNazės koncentracija sumažėja daugiau kaip perpus, tačiau poveikis skreplių klampumui išlieka ilgiau nei 12 valandų.</w:t>
      </w:r>
    </w:p>
    <w:p w14:paraId="7E36CFB1" w14:textId="77777777" w:rsidR="00DD238C" w:rsidRPr="00DD238C" w:rsidRDefault="00DD238C" w:rsidP="00DD238C">
      <w:pPr>
        <w:spacing w:after="0" w:line="240" w:lineRule="auto"/>
        <w:rPr>
          <w:rFonts w:ascii="Times New Roman" w:eastAsia="Times New Roman" w:hAnsi="Times New Roman" w:cs="Times New Roman"/>
          <w:lang w:val="lt-LT" w:eastAsia="lt-LT"/>
        </w:rPr>
      </w:pPr>
    </w:p>
    <w:p w14:paraId="17CAB0F7" w14:textId="77777777" w:rsidR="00DD238C" w:rsidRPr="00DD238C" w:rsidRDefault="00DD238C" w:rsidP="00DD238C">
      <w:pPr>
        <w:spacing w:after="0" w:line="240" w:lineRule="auto"/>
        <w:rPr>
          <w:rFonts w:ascii="Times New Roman" w:eastAsia="Times New Roman" w:hAnsi="Times New Roman" w:cs="Times New Roman"/>
          <w:i/>
          <w:lang w:val="lt-LT" w:eastAsia="lt-LT"/>
        </w:rPr>
      </w:pPr>
      <w:r w:rsidRPr="00DD238C">
        <w:rPr>
          <w:rFonts w:ascii="Times New Roman" w:eastAsia="Times New Roman" w:hAnsi="Times New Roman" w:cs="Times New Roman"/>
          <w:i/>
          <w:lang w:val="lt-LT" w:eastAsia="lt-LT"/>
        </w:rPr>
        <w:t>Vaikų populiacija</w:t>
      </w:r>
    </w:p>
    <w:p w14:paraId="55F3AA5A" w14:textId="77777777" w:rsidR="00DD238C" w:rsidRPr="00DD238C" w:rsidRDefault="00DD238C" w:rsidP="00DD238C">
      <w:pPr>
        <w:spacing w:after="0" w:line="240" w:lineRule="auto"/>
        <w:rPr>
          <w:rFonts w:ascii="Times New Roman" w:eastAsia="Times New Roman" w:hAnsi="Times New Roman" w:cs="Times New Roman"/>
          <w:lang w:val="lt-LT" w:eastAsia="lt-LT"/>
        </w:rPr>
      </w:pPr>
    </w:p>
    <w:p w14:paraId="7FDB287E" w14:textId="77777777" w:rsidR="00DD238C" w:rsidRPr="00DD238C" w:rsidRDefault="00DD238C" w:rsidP="00DD238C">
      <w:pPr>
        <w:spacing w:after="0" w:line="240" w:lineRule="auto"/>
        <w:rPr>
          <w:rFonts w:ascii="Times New Roman" w:eastAsia="Times New Roman" w:hAnsi="Times New Roman" w:cs="Times New Roman"/>
          <w:lang w:val="lt-LT" w:eastAsia="lt-LT"/>
        </w:rPr>
      </w:pPr>
      <w:r w:rsidRPr="00DD238C">
        <w:rPr>
          <w:rFonts w:ascii="Times New Roman" w:eastAsia="Times New Roman" w:hAnsi="Times New Roman" w:cs="Times New Roman"/>
          <w:lang w:val="lt-LT" w:eastAsia="lt-LT"/>
        </w:rPr>
        <w:t xml:space="preserve">Pulmozyme po 2,5 mg kartą per parą 2 savaites inhaliavo 3 mėnesių - 9 metų 98 pacientai (nuo 3 mėnesių iki 5 metų - 65, nuo 5 iki 9 metų - 33 pacientai), kurių bronchų ir alveolių išplovos (BAI) buvo renkamos per 90 minučių po pirmosios dozės. Vaikams, kurie negalėjo įkvėpti ir iškvėpti pro burną (54 iš 65, t. y. 83 % jaunesnės grupės ir 2 iš 33, t. y. 6 % vyresnės grupės pacientų), visą tyrimo laiką buvo vartojamas tinkamas kartotinai naudoti </w:t>
      </w:r>
      <w:r w:rsidRPr="00DD238C">
        <w:rPr>
          <w:rFonts w:ascii="Times New Roman" w:eastAsia="Times New Roman" w:hAnsi="Times New Roman" w:cs="Times New Roman"/>
          <w:i/>
          <w:lang w:val="lt-LT" w:eastAsia="lt-LT"/>
        </w:rPr>
        <w:t>Pari Baby</w:t>
      </w:r>
      <w:r w:rsidRPr="00DD238C">
        <w:rPr>
          <w:rFonts w:ascii="Times New Roman" w:eastAsia="Times New Roman" w:hAnsi="Times New Roman" w:cs="Times New Roman"/>
          <w:lang w:val="lt-LT" w:eastAsia="lt-LT"/>
        </w:rPr>
        <w:t xml:space="preserve"> purkštuvas (kuriuo įpurškiama per veido kaukę, o ne per kandiklį). Visų pacientų BAI buvo įmanoma nustatyti DNazės koncentraciją, tačiau ji labai svyravo – nuo 0,007 iki 1,8 µg/ml. Vidutiniškai po 14 gydymo dienų DNazės koncentracija (vidurkis ± standartinis nuokrypis) 3 mėnesių – &lt; 5 metų pacientų serume padidėjo 1,3 ± 1,3 ng/ml, o </w:t>
      </w:r>
      <w:r w:rsidRPr="00DD238C">
        <w:rPr>
          <w:rFonts w:ascii="Times New Roman" w:eastAsia="Times New Roman" w:hAnsi="Times New Roman" w:cs="Times New Roman"/>
          <w:lang w:val="lt-LT" w:eastAsia="lt-LT"/>
        </w:rPr>
        <w:lastRenderedPageBreak/>
        <w:t>5–9 metų pacientų – 0,8 ± 1,2 ng/ml. Karščiavimas buvo dažnesnis jaunesniųjų grupėje, nei vyresniųjų (atitinkamai 41 % ir 24 %); karščiavimas yra žinoma bronchoskopijos komplikacija.</w:t>
      </w:r>
    </w:p>
    <w:p w14:paraId="15AD55E6" w14:textId="77777777" w:rsidR="00DD238C" w:rsidRPr="00DD238C" w:rsidRDefault="00DD238C" w:rsidP="00DD238C">
      <w:pPr>
        <w:spacing w:after="0" w:line="240" w:lineRule="auto"/>
        <w:rPr>
          <w:rFonts w:ascii="Times New Roman" w:eastAsia="Times New Roman" w:hAnsi="Times New Roman" w:cs="Times New Roman"/>
          <w:lang w:val="lt-LT" w:eastAsia="lt-LT"/>
        </w:rPr>
      </w:pPr>
    </w:p>
    <w:p w14:paraId="35C5103A" w14:textId="77777777" w:rsidR="00DD238C" w:rsidRPr="00DD238C" w:rsidRDefault="00DD238C" w:rsidP="00DD238C">
      <w:pPr>
        <w:spacing w:after="0" w:line="240" w:lineRule="auto"/>
        <w:ind w:left="540" w:hanging="540"/>
        <w:jc w:val="both"/>
        <w:rPr>
          <w:rFonts w:ascii="Times New Roman" w:eastAsia="Times New Roman" w:hAnsi="Times New Roman" w:cs="Times New Roman"/>
          <w:b/>
          <w:bCs/>
          <w:lang w:val="lt-LT" w:eastAsia="lt-LT"/>
        </w:rPr>
      </w:pPr>
      <w:r w:rsidRPr="00DD238C">
        <w:rPr>
          <w:rFonts w:ascii="Times New Roman" w:eastAsia="Times New Roman" w:hAnsi="Times New Roman" w:cs="Times New Roman"/>
          <w:b/>
          <w:bCs/>
          <w:lang w:val="lt-LT" w:eastAsia="lt-LT"/>
        </w:rPr>
        <w:t>5.3</w:t>
      </w:r>
      <w:r w:rsidRPr="00DD238C">
        <w:rPr>
          <w:rFonts w:ascii="Times New Roman" w:eastAsia="Times New Roman" w:hAnsi="Times New Roman" w:cs="Times New Roman"/>
          <w:b/>
          <w:bCs/>
          <w:lang w:val="lt-LT" w:eastAsia="lt-LT"/>
        </w:rPr>
        <w:tab/>
        <w:t>Ikiklinikinių saugumo tyrimų duomenys</w:t>
      </w:r>
    </w:p>
    <w:p w14:paraId="640C5955" w14:textId="77777777" w:rsidR="00DD238C" w:rsidRPr="00DD238C" w:rsidRDefault="00DD238C" w:rsidP="00DD238C">
      <w:pPr>
        <w:spacing w:after="0" w:line="240" w:lineRule="auto"/>
        <w:rPr>
          <w:rFonts w:ascii="Times New Roman" w:eastAsia="Times New Roman" w:hAnsi="Times New Roman" w:cs="Times New Roman"/>
          <w:lang w:val="lt-LT" w:eastAsia="lt-LT"/>
        </w:rPr>
      </w:pPr>
    </w:p>
    <w:p w14:paraId="48CC1108" w14:textId="77777777" w:rsidR="00DD238C" w:rsidRPr="00DD238C" w:rsidRDefault="00DD238C" w:rsidP="00DD238C">
      <w:pPr>
        <w:spacing w:after="0" w:line="240" w:lineRule="auto"/>
        <w:rPr>
          <w:rFonts w:ascii="Times New Roman" w:eastAsia="Times New Roman" w:hAnsi="Times New Roman" w:cs="Times New Roman"/>
          <w:lang w:val="lt-LT" w:eastAsia="lt-LT"/>
        </w:rPr>
      </w:pPr>
      <w:r w:rsidRPr="00DD238C">
        <w:rPr>
          <w:rFonts w:ascii="Times New Roman" w:eastAsia="Times New Roman" w:hAnsi="Times New Roman" w:cs="Times New Roman"/>
          <w:lang w:val="lt-LT" w:eastAsia="lt-LT"/>
        </w:rPr>
        <w:t>Įprastų farmakologinio saugumo, kartotinių dozių toksiškumo, genotoksiškumo, galimo kancerogeniškumo ir toksinio poveikio reprodukcijai ikiklinikinių tyrimų duomenys specifinio pavojaus žmogui nerodo.</w:t>
      </w:r>
    </w:p>
    <w:p w14:paraId="57B6431C" w14:textId="77777777" w:rsidR="00DD238C" w:rsidRPr="00DD238C" w:rsidRDefault="00DD238C" w:rsidP="00DD238C">
      <w:pPr>
        <w:spacing w:after="0" w:line="240" w:lineRule="auto"/>
        <w:rPr>
          <w:rFonts w:ascii="Times New Roman" w:eastAsia="Times New Roman" w:hAnsi="Times New Roman" w:cs="Times New Roman"/>
          <w:lang w:val="lt-LT" w:eastAsia="lt-LT"/>
        </w:rPr>
      </w:pPr>
    </w:p>
    <w:p w14:paraId="063975E6" w14:textId="77777777" w:rsidR="00DD238C" w:rsidRPr="00DD238C" w:rsidRDefault="00DD238C" w:rsidP="00DD238C">
      <w:pPr>
        <w:spacing w:after="0" w:line="240" w:lineRule="auto"/>
        <w:rPr>
          <w:rFonts w:ascii="Times New Roman" w:eastAsia="Times New Roman" w:hAnsi="Times New Roman" w:cs="Times New Roman"/>
          <w:lang w:val="lt-LT" w:eastAsia="lt-LT"/>
        </w:rPr>
      </w:pPr>
      <w:r w:rsidRPr="00DD238C">
        <w:rPr>
          <w:rFonts w:ascii="Times New Roman" w:eastAsia="Times New Roman" w:hAnsi="Times New Roman" w:cs="Times New Roman"/>
          <w:lang w:val="lt-LT" w:eastAsia="lt-LT"/>
        </w:rPr>
        <w:t>Krabaėdžių makakų patelių, kurioms žindymo laikotarpiu į veną buvo leidžiamos didelės dornazės alfa dozės (100 mkg/kg greita srove, paskui po 80 mkg/kg per valandą 6 valandas), piene preparato koncentracija buvo maža (</w:t>
      </w:r>
      <w:r w:rsidRPr="00DD238C">
        <w:rPr>
          <w:rFonts w:ascii="Times New Roman" w:eastAsia="Times New Roman" w:hAnsi="Times New Roman" w:cs="Times New Roman"/>
          <w:lang w:val="lt-LT" w:eastAsia="lt-LT"/>
        </w:rPr>
        <w:sym w:font="Symbol" w:char="F03C"/>
      </w:r>
      <w:r w:rsidRPr="00DD238C">
        <w:rPr>
          <w:rFonts w:ascii="Times New Roman" w:eastAsia="Times New Roman" w:hAnsi="Times New Roman" w:cs="Times New Roman"/>
          <w:lang w:val="lt-LT" w:eastAsia="lt-LT"/>
        </w:rPr>
        <w:t> 0,1 </w:t>
      </w:r>
      <w:r w:rsidRPr="00DD238C">
        <w:rPr>
          <w:rFonts w:ascii="Times New Roman" w:eastAsia="Times New Roman" w:hAnsi="Times New Roman" w:cs="Times New Roman"/>
          <w:lang w:val="lt-LT" w:eastAsia="lt-LT"/>
        </w:rPr>
        <w:sym w:font="Symbol" w:char="F025"/>
      </w:r>
      <w:r w:rsidRPr="00DD238C">
        <w:rPr>
          <w:rFonts w:ascii="Times New Roman" w:eastAsia="Times New Roman" w:hAnsi="Times New Roman" w:cs="Times New Roman"/>
          <w:lang w:val="lt-LT" w:eastAsia="lt-LT"/>
        </w:rPr>
        <w:t xml:space="preserve"> tos koncentracijos, kuri buvo serume).</w:t>
      </w:r>
    </w:p>
    <w:p w14:paraId="656C9B2B" w14:textId="77777777" w:rsidR="00DD238C" w:rsidRPr="00DD238C" w:rsidRDefault="00DD238C" w:rsidP="00DD238C">
      <w:pPr>
        <w:spacing w:after="0" w:line="240" w:lineRule="auto"/>
        <w:rPr>
          <w:rFonts w:ascii="Times New Roman" w:eastAsia="Times New Roman" w:hAnsi="Times New Roman" w:cs="Times New Roman"/>
          <w:lang w:val="lt-LT" w:eastAsia="lt-LT"/>
        </w:rPr>
      </w:pPr>
    </w:p>
    <w:p w14:paraId="1289BDAE" w14:textId="77777777" w:rsidR="00DD238C" w:rsidRPr="00DD238C" w:rsidRDefault="00DD238C" w:rsidP="00DD238C">
      <w:pPr>
        <w:spacing w:after="0" w:line="240" w:lineRule="auto"/>
        <w:rPr>
          <w:rFonts w:ascii="Times New Roman" w:eastAsia="Times New Roman" w:hAnsi="Times New Roman" w:cs="Times New Roman"/>
          <w:bCs/>
          <w:lang w:val="lt-LT" w:eastAsia="lt-LT"/>
        </w:rPr>
      </w:pPr>
      <w:r w:rsidRPr="00DD238C">
        <w:rPr>
          <w:rFonts w:ascii="Times New Roman" w:eastAsia="Times New Roman" w:hAnsi="Times New Roman" w:cs="Times New Roman"/>
          <w:bCs/>
          <w:lang w:val="lt-LT" w:eastAsia="lt-LT"/>
        </w:rPr>
        <w:t>Žiurkių jaunikliams nuo 22 paros po atsivedimo 4 savaites buvo duodama inhaliuoti dornazės alfa po 0, 51, 102 ir 260 mkg/kg per parą. Vaistinis preparatas buvo gerai toleruojamas, kvėpavimo organuose nerasta jokių pokyčių.</w:t>
      </w:r>
    </w:p>
    <w:p w14:paraId="493E75C1" w14:textId="77777777" w:rsidR="00DD238C" w:rsidRPr="00DD238C" w:rsidRDefault="00DD238C" w:rsidP="00DD238C">
      <w:pPr>
        <w:spacing w:after="0" w:line="240" w:lineRule="auto"/>
        <w:jc w:val="both"/>
        <w:rPr>
          <w:rFonts w:ascii="Times New Roman" w:eastAsia="Times New Roman" w:hAnsi="Times New Roman" w:cs="Times New Roman"/>
          <w:bCs/>
          <w:lang w:val="lt-LT" w:eastAsia="lt-LT"/>
        </w:rPr>
      </w:pPr>
    </w:p>
    <w:p w14:paraId="7C385A21" w14:textId="77777777" w:rsidR="00DD238C" w:rsidRPr="00DD238C" w:rsidRDefault="00DD238C" w:rsidP="00DD238C">
      <w:pPr>
        <w:spacing w:after="0" w:line="240" w:lineRule="auto"/>
        <w:jc w:val="both"/>
        <w:rPr>
          <w:rFonts w:ascii="Times New Roman" w:eastAsia="Times New Roman" w:hAnsi="Times New Roman" w:cs="Times New Roman"/>
          <w:bCs/>
          <w:lang w:val="lt-LT" w:eastAsia="lt-LT"/>
        </w:rPr>
      </w:pPr>
    </w:p>
    <w:p w14:paraId="18E6AF35" w14:textId="77777777" w:rsidR="00DD238C" w:rsidRPr="00DD238C" w:rsidRDefault="00DD238C" w:rsidP="00DD238C">
      <w:pPr>
        <w:spacing w:after="0" w:line="240" w:lineRule="auto"/>
        <w:ind w:left="540" w:hanging="540"/>
        <w:jc w:val="both"/>
        <w:rPr>
          <w:rFonts w:ascii="Times New Roman" w:eastAsia="Times New Roman" w:hAnsi="Times New Roman" w:cs="Times New Roman"/>
          <w:b/>
          <w:bCs/>
          <w:lang w:val="lt-LT" w:eastAsia="lt-LT"/>
        </w:rPr>
      </w:pPr>
      <w:r w:rsidRPr="00DD238C">
        <w:rPr>
          <w:rFonts w:ascii="Times New Roman" w:eastAsia="Times New Roman" w:hAnsi="Times New Roman" w:cs="Times New Roman"/>
          <w:b/>
          <w:bCs/>
          <w:lang w:val="lt-LT" w:eastAsia="lt-LT"/>
        </w:rPr>
        <w:t>6.</w:t>
      </w:r>
      <w:r w:rsidRPr="00DD238C">
        <w:rPr>
          <w:rFonts w:ascii="Times New Roman" w:eastAsia="Times New Roman" w:hAnsi="Times New Roman" w:cs="Times New Roman"/>
          <w:b/>
          <w:bCs/>
          <w:lang w:val="lt-LT" w:eastAsia="lt-LT"/>
        </w:rPr>
        <w:tab/>
        <w:t>FARMACINĖ INFORMACIJA</w:t>
      </w:r>
    </w:p>
    <w:p w14:paraId="64DC4A9C" w14:textId="77777777" w:rsidR="00DD238C" w:rsidRPr="00DD238C" w:rsidRDefault="00DD238C" w:rsidP="00DD238C">
      <w:pPr>
        <w:spacing w:after="0" w:line="240" w:lineRule="auto"/>
        <w:jc w:val="both"/>
        <w:rPr>
          <w:rFonts w:ascii="Times New Roman" w:eastAsia="Times New Roman" w:hAnsi="Times New Roman" w:cs="Times New Roman"/>
          <w:b/>
          <w:bCs/>
          <w:lang w:val="lt-LT" w:eastAsia="lt-LT"/>
        </w:rPr>
      </w:pPr>
    </w:p>
    <w:p w14:paraId="72273203" w14:textId="77777777" w:rsidR="00DD238C" w:rsidRPr="00DD238C" w:rsidRDefault="00DD238C" w:rsidP="00DD238C">
      <w:pPr>
        <w:numPr>
          <w:ilvl w:val="1"/>
          <w:numId w:val="1"/>
        </w:numPr>
        <w:spacing w:after="0" w:line="240" w:lineRule="auto"/>
        <w:jc w:val="both"/>
        <w:rPr>
          <w:rFonts w:ascii="Times New Roman" w:eastAsia="Times New Roman" w:hAnsi="Times New Roman" w:cs="Times New Roman"/>
          <w:b/>
          <w:bCs/>
          <w:lang w:val="lt-LT" w:eastAsia="lt-LT"/>
        </w:rPr>
      </w:pPr>
      <w:r w:rsidRPr="00DD238C">
        <w:rPr>
          <w:rFonts w:ascii="Times New Roman" w:eastAsia="Times New Roman" w:hAnsi="Times New Roman" w:cs="Times New Roman"/>
          <w:b/>
          <w:bCs/>
          <w:lang w:val="lt-LT" w:eastAsia="lt-LT"/>
        </w:rPr>
        <w:t>Pagalbinių medžiagų sąrašas</w:t>
      </w:r>
    </w:p>
    <w:p w14:paraId="64B69A25" w14:textId="77777777" w:rsidR="00DD238C" w:rsidRPr="00DD238C" w:rsidRDefault="00DD238C" w:rsidP="00DD238C">
      <w:pPr>
        <w:spacing w:after="0" w:line="240" w:lineRule="auto"/>
        <w:rPr>
          <w:rFonts w:ascii="Times New Roman" w:eastAsia="Times New Roman" w:hAnsi="Times New Roman" w:cs="Times New Roman"/>
          <w:lang w:val="lt-LT" w:eastAsia="lt-LT"/>
        </w:rPr>
      </w:pPr>
    </w:p>
    <w:p w14:paraId="4C445D6D" w14:textId="77777777" w:rsidR="00DD238C" w:rsidRPr="00DD238C" w:rsidRDefault="00DD238C" w:rsidP="00DD238C">
      <w:pPr>
        <w:spacing w:after="0" w:line="240" w:lineRule="auto"/>
        <w:rPr>
          <w:rFonts w:ascii="Times New Roman" w:eastAsia="Times New Roman" w:hAnsi="Times New Roman" w:cs="Times New Roman"/>
          <w:lang w:val="lt-LT" w:eastAsia="lt-LT"/>
        </w:rPr>
      </w:pPr>
      <w:r w:rsidRPr="00DD238C">
        <w:rPr>
          <w:rFonts w:ascii="Times New Roman" w:eastAsia="Times New Roman" w:hAnsi="Times New Roman" w:cs="Times New Roman"/>
          <w:lang w:val="lt-LT" w:eastAsia="lt-LT"/>
        </w:rPr>
        <w:t>Natrio chloridas</w:t>
      </w:r>
    </w:p>
    <w:p w14:paraId="75C0EC38" w14:textId="77777777" w:rsidR="00DD238C" w:rsidRPr="00DD238C" w:rsidRDefault="00DD238C" w:rsidP="00DD238C">
      <w:pPr>
        <w:spacing w:after="0" w:line="240" w:lineRule="auto"/>
        <w:rPr>
          <w:rFonts w:ascii="Times New Roman" w:eastAsia="Times New Roman" w:hAnsi="Times New Roman" w:cs="Times New Roman"/>
          <w:lang w:val="lt-LT" w:eastAsia="lt-LT"/>
        </w:rPr>
      </w:pPr>
      <w:r w:rsidRPr="00DD238C">
        <w:rPr>
          <w:rFonts w:ascii="Times New Roman" w:eastAsia="Times New Roman" w:hAnsi="Times New Roman" w:cs="Times New Roman"/>
          <w:lang w:val="lt-LT" w:eastAsia="lt-LT"/>
        </w:rPr>
        <w:t>Kalcio chloridas dihidratas</w:t>
      </w:r>
    </w:p>
    <w:p w14:paraId="05332772" w14:textId="77777777" w:rsidR="00DD238C" w:rsidRPr="00DD238C" w:rsidRDefault="00DD238C" w:rsidP="00DD238C">
      <w:pPr>
        <w:spacing w:after="0" w:line="240" w:lineRule="auto"/>
        <w:rPr>
          <w:rFonts w:ascii="Times New Roman" w:eastAsia="Times New Roman" w:hAnsi="Times New Roman" w:cs="Times New Roman"/>
          <w:b/>
          <w:bCs/>
          <w:lang w:val="lt-LT" w:eastAsia="lt-LT"/>
        </w:rPr>
      </w:pPr>
      <w:r w:rsidRPr="00DD238C">
        <w:rPr>
          <w:rFonts w:ascii="Times New Roman" w:eastAsia="Times New Roman" w:hAnsi="Times New Roman" w:cs="Times New Roman"/>
          <w:lang w:val="lt-LT" w:eastAsia="lt-LT"/>
        </w:rPr>
        <w:t>Injekcinis vanduo.</w:t>
      </w:r>
    </w:p>
    <w:p w14:paraId="167CE0B6" w14:textId="77777777" w:rsidR="00DD238C" w:rsidRPr="00DD238C" w:rsidRDefault="00DD238C" w:rsidP="00DD238C">
      <w:pPr>
        <w:spacing w:after="0" w:line="240" w:lineRule="auto"/>
        <w:jc w:val="both"/>
        <w:rPr>
          <w:rFonts w:ascii="Times New Roman" w:eastAsia="Times New Roman" w:hAnsi="Times New Roman" w:cs="Times New Roman"/>
          <w:b/>
          <w:bCs/>
          <w:lang w:val="lt-LT" w:eastAsia="lt-LT"/>
        </w:rPr>
      </w:pPr>
    </w:p>
    <w:p w14:paraId="4FC5649B" w14:textId="77777777" w:rsidR="00DD238C" w:rsidRPr="00DD238C" w:rsidRDefault="00DD238C" w:rsidP="00DD238C">
      <w:pPr>
        <w:spacing w:after="0" w:line="240" w:lineRule="auto"/>
        <w:ind w:left="540" w:hanging="540"/>
        <w:jc w:val="both"/>
        <w:rPr>
          <w:rFonts w:ascii="Times New Roman" w:eastAsia="Times New Roman" w:hAnsi="Times New Roman" w:cs="Times New Roman"/>
          <w:b/>
          <w:bCs/>
          <w:lang w:val="lt-LT" w:eastAsia="lt-LT"/>
        </w:rPr>
      </w:pPr>
      <w:r w:rsidRPr="00DD238C">
        <w:rPr>
          <w:rFonts w:ascii="Times New Roman" w:eastAsia="Times New Roman" w:hAnsi="Times New Roman" w:cs="Times New Roman"/>
          <w:b/>
          <w:bCs/>
          <w:lang w:val="lt-LT" w:eastAsia="lt-LT"/>
        </w:rPr>
        <w:t>6.2</w:t>
      </w:r>
      <w:r w:rsidRPr="00DD238C">
        <w:rPr>
          <w:rFonts w:ascii="Times New Roman" w:eastAsia="Times New Roman" w:hAnsi="Times New Roman" w:cs="Times New Roman"/>
          <w:b/>
          <w:bCs/>
          <w:lang w:val="lt-LT" w:eastAsia="lt-LT"/>
        </w:rPr>
        <w:tab/>
        <w:t>Nesuderinamumas</w:t>
      </w:r>
    </w:p>
    <w:p w14:paraId="62B17AE1" w14:textId="77777777" w:rsidR="00DD238C" w:rsidRPr="00DD238C" w:rsidRDefault="00DD238C" w:rsidP="00DD238C">
      <w:pPr>
        <w:spacing w:after="0" w:line="240" w:lineRule="auto"/>
        <w:rPr>
          <w:rFonts w:ascii="Times New Roman" w:eastAsia="Times New Roman" w:hAnsi="Times New Roman" w:cs="Times New Roman"/>
          <w:lang w:val="lt-LT" w:eastAsia="lt-LT"/>
        </w:rPr>
      </w:pPr>
    </w:p>
    <w:p w14:paraId="4DC3EB25" w14:textId="77777777" w:rsidR="00DD238C" w:rsidRPr="00DD238C" w:rsidRDefault="00DD238C" w:rsidP="00DD238C">
      <w:pPr>
        <w:spacing w:after="0" w:line="240" w:lineRule="auto"/>
        <w:rPr>
          <w:rFonts w:ascii="Times New Roman" w:eastAsia="Times New Roman" w:hAnsi="Times New Roman" w:cs="Times New Roman"/>
          <w:bCs/>
          <w:lang w:val="lt-LT" w:eastAsia="lt-LT"/>
        </w:rPr>
      </w:pPr>
      <w:r w:rsidRPr="00DD238C">
        <w:rPr>
          <w:rFonts w:ascii="Times New Roman" w:eastAsia="Times New Roman" w:hAnsi="Times New Roman" w:cs="Times New Roman"/>
          <w:lang w:val="lt-LT" w:eastAsia="lt-LT"/>
        </w:rPr>
        <w:t>Pulmozyme yra nebuferinis vandeninis tirpalas, todėl purkštuve jį skiesti ar su kitais vaistiniais preparatais maišyti negalima, nes gali kisti tiek jo, tiek kito vaistinio preparato struktūra ar poveikis.</w:t>
      </w:r>
    </w:p>
    <w:p w14:paraId="7020C95F" w14:textId="77777777" w:rsidR="00DD238C" w:rsidRPr="00DD238C" w:rsidRDefault="00DD238C" w:rsidP="00DD238C">
      <w:pPr>
        <w:spacing w:after="0" w:line="240" w:lineRule="auto"/>
        <w:jc w:val="both"/>
        <w:rPr>
          <w:rFonts w:ascii="Times New Roman" w:eastAsia="Times New Roman" w:hAnsi="Times New Roman" w:cs="Times New Roman"/>
          <w:bCs/>
          <w:lang w:val="lt-LT" w:eastAsia="lt-LT"/>
        </w:rPr>
      </w:pPr>
    </w:p>
    <w:p w14:paraId="34DA4709" w14:textId="77777777" w:rsidR="00DD238C" w:rsidRPr="00DD238C" w:rsidRDefault="00DD238C" w:rsidP="00DD238C">
      <w:pPr>
        <w:spacing w:after="0" w:line="240" w:lineRule="auto"/>
        <w:ind w:left="540" w:hanging="540"/>
        <w:jc w:val="both"/>
        <w:rPr>
          <w:rFonts w:ascii="Times New Roman" w:eastAsia="Times New Roman" w:hAnsi="Times New Roman" w:cs="Times New Roman"/>
          <w:b/>
          <w:bCs/>
          <w:lang w:val="lt-LT" w:eastAsia="lt-LT"/>
        </w:rPr>
      </w:pPr>
      <w:r w:rsidRPr="00DD238C">
        <w:rPr>
          <w:rFonts w:ascii="Times New Roman" w:eastAsia="Times New Roman" w:hAnsi="Times New Roman" w:cs="Times New Roman"/>
          <w:b/>
          <w:bCs/>
          <w:lang w:val="lt-LT" w:eastAsia="lt-LT"/>
        </w:rPr>
        <w:t>6.3</w:t>
      </w:r>
      <w:r w:rsidRPr="00DD238C">
        <w:rPr>
          <w:rFonts w:ascii="Times New Roman" w:eastAsia="Times New Roman" w:hAnsi="Times New Roman" w:cs="Times New Roman"/>
          <w:b/>
          <w:bCs/>
          <w:lang w:val="lt-LT" w:eastAsia="lt-LT"/>
        </w:rPr>
        <w:tab/>
        <w:t>Tinkamumo laikas</w:t>
      </w:r>
    </w:p>
    <w:p w14:paraId="34E3F21F" w14:textId="77777777" w:rsidR="00DD238C" w:rsidRPr="00DD238C" w:rsidRDefault="00DD238C" w:rsidP="00DD238C">
      <w:pPr>
        <w:spacing w:after="0" w:line="240" w:lineRule="auto"/>
        <w:jc w:val="both"/>
        <w:rPr>
          <w:rFonts w:ascii="Times New Roman" w:eastAsia="Times New Roman" w:hAnsi="Times New Roman" w:cs="Times New Roman"/>
          <w:lang w:val="lt-LT" w:eastAsia="lt-LT"/>
        </w:rPr>
      </w:pPr>
    </w:p>
    <w:p w14:paraId="27CC5E8A" w14:textId="77777777" w:rsidR="00DD238C" w:rsidRPr="00DD238C" w:rsidRDefault="00DD238C" w:rsidP="00DD238C">
      <w:pPr>
        <w:spacing w:after="0" w:line="240" w:lineRule="auto"/>
        <w:jc w:val="both"/>
        <w:rPr>
          <w:rFonts w:ascii="Times New Roman" w:eastAsia="Times New Roman" w:hAnsi="Times New Roman" w:cs="Times New Roman"/>
          <w:b/>
          <w:bCs/>
          <w:lang w:val="lt-LT" w:eastAsia="lt-LT"/>
        </w:rPr>
      </w:pPr>
      <w:r w:rsidRPr="00DD238C">
        <w:rPr>
          <w:rFonts w:ascii="Times New Roman" w:eastAsia="Times New Roman" w:hAnsi="Times New Roman" w:cs="Times New Roman"/>
          <w:lang w:val="lt-LT" w:eastAsia="lt-LT"/>
        </w:rPr>
        <w:t>3 metai.</w:t>
      </w:r>
    </w:p>
    <w:p w14:paraId="66538E5A" w14:textId="77777777" w:rsidR="00DD238C" w:rsidRPr="00DD238C" w:rsidRDefault="00DD238C" w:rsidP="00DD238C">
      <w:pPr>
        <w:spacing w:after="0" w:line="240" w:lineRule="auto"/>
        <w:jc w:val="both"/>
        <w:rPr>
          <w:rFonts w:ascii="Times New Roman" w:eastAsia="Times New Roman" w:hAnsi="Times New Roman" w:cs="Times New Roman"/>
          <w:b/>
          <w:bCs/>
          <w:lang w:val="lt-LT" w:eastAsia="lt-LT"/>
        </w:rPr>
      </w:pPr>
    </w:p>
    <w:p w14:paraId="2E88F1B5" w14:textId="77777777" w:rsidR="00DD238C" w:rsidRPr="00DD238C" w:rsidRDefault="00DD238C" w:rsidP="00DD238C">
      <w:pPr>
        <w:spacing w:after="0" w:line="240" w:lineRule="auto"/>
        <w:ind w:left="540" w:hanging="540"/>
        <w:jc w:val="both"/>
        <w:rPr>
          <w:rFonts w:ascii="Times New Roman" w:eastAsia="Times New Roman" w:hAnsi="Times New Roman" w:cs="Times New Roman"/>
          <w:b/>
          <w:bCs/>
          <w:lang w:val="lt-LT" w:eastAsia="lt-LT"/>
        </w:rPr>
      </w:pPr>
      <w:r w:rsidRPr="00DD238C">
        <w:rPr>
          <w:rFonts w:ascii="Times New Roman" w:eastAsia="Times New Roman" w:hAnsi="Times New Roman" w:cs="Times New Roman"/>
          <w:b/>
          <w:bCs/>
          <w:lang w:val="lt-LT" w:eastAsia="lt-LT"/>
        </w:rPr>
        <w:t>6.4</w:t>
      </w:r>
      <w:r w:rsidRPr="00DD238C">
        <w:rPr>
          <w:rFonts w:ascii="Times New Roman" w:eastAsia="Times New Roman" w:hAnsi="Times New Roman" w:cs="Times New Roman"/>
          <w:b/>
          <w:bCs/>
          <w:lang w:val="lt-LT" w:eastAsia="lt-LT"/>
        </w:rPr>
        <w:tab/>
        <w:t>Specialios laikymo sąlygos</w:t>
      </w:r>
    </w:p>
    <w:p w14:paraId="56AD6C84" w14:textId="77777777" w:rsidR="00DD238C" w:rsidRPr="00DD238C" w:rsidRDefault="00DD238C" w:rsidP="00DD238C">
      <w:pPr>
        <w:spacing w:after="0" w:line="240" w:lineRule="auto"/>
        <w:rPr>
          <w:rFonts w:ascii="Times New Roman" w:eastAsia="Times New Roman" w:hAnsi="Times New Roman" w:cs="Times New Roman"/>
          <w:lang w:val="lt-LT" w:eastAsia="lt-LT"/>
        </w:rPr>
      </w:pPr>
    </w:p>
    <w:p w14:paraId="5628F3E5" w14:textId="77777777" w:rsidR="00DD238C" w:rsidRPr="00DD238C" w:rsidRDefault="00DD238C" w:rsidP="00DD238C">
      <w:pPr>
        <w:spacing w:after="0" w:line="240" w:lineRule="auto"/>
        <w:rPr>
          <w:rFonts w:ascii="Times New Roman" w:eastAsia="Times New Roman" w:hAnsi="Times New Roman" w:cs="Times New Roman"/>
          <w:lang w:val="lt-LT" w:eastAsia="lt-LT"/>
        </w:rPr>
      </w:pPr>
      <w:r w:rsidRPr="00DD238C">
        <w:rPr>
          <w:rFonts w:ascii="Times New Roman" w:eastAsia="Times New Roman" w:hAnsi="Times New Roman" w:cs="Times New Roman"/>
          <w:lang w:val="lt-LT" w:eastAsia="lt-LT"/>
        </w:rPr>
        <w:t>Laikyti šaldytuve (2 ºC</w:t>
      </w:r>
      <w:r w:rsidRPr="00DD238C" w:rsidDel="00323295">
        <w:rPr>
          <w:rFonts w:ascii="Times New Roman" w:eastAsia="Times New Roman" w:hAnsi="Times New Roman" w:cs="Times New Roman"/>
          <w:lang w:val="lt-LT" w:eastAsia="lt-LT"/>
        </w:rPr>
        <w:t xml:space="preserve"> </w:t>
      </w:r>
      <w:r w:rsidRPr="00DD238C">
        <w:rPr>
          <w:rFonts w:ascii="Times New Roman" w:eastAsia="Times New Roman" w:hAnsi="Times New Roman" w:cs="Times New Roman"/>
          <w:lang w:val="lt-LT" w:eastAsia="lt-LT"/>
        </w:rPr>
        <w:t>– 8 ºC).</w:t>
      </w:r>
    </w:p>
    <w:p w14:paraId="7C218043" w14:textId="632F3851" w:rsidR="00DD238C" w:rsidRPr="00DD238C" w:rsidRDefault="00DD238C" w:rsidP="00DD238C">
      <w:pPr>
        <w:spacing w:after="0" w:line="240" w:lineRule="auto"/>
        <w:rPr>
          <w:rFonts w:ascii="Times New Roman" w:eastAsia="Times New Roman" w:hAnsi="Times New Roman" w:cs="Times New Roman"/>
          <w:lang w:val="lt-LT" w:eastAsia="lt-LT"/>
        </w:rPr>
      </w:pPr>
      <w:r w:rsidRPr="00DD238C">
        <w:rPr>
          <w:rFonts w:ascii="Times New Roman" w:eastAsia="Times New Roman" w:hAnsi="Times New Roman" w:cs="Times New Roman"/>
          <w:lang w:val="lt-LT" w:eastAsia="lt-LT"/>
        </w:rPr>
        <w:t xml:space="preserve">Ampules laikyti išorinėje dėžutėje, kad </w:t>
      </w:r>
      <w:r w:rsidR="001C1877">
        <w:rPr>
          <w:rFonts w:ascii="Times New Roman" w:eastAsia="Times New Roman" w:hAnsi="Times New Roman" w:cs="Times New Roman"/>
          <w:lang w:val="lt-LT" w:eastAsia="lt-LT"/>
        </w:rPr>
        <w:t xml:space="preserve">vaistinis </w:t>
      </w:r>
      <w:r w:rsidRPr="00DD238C">
        <w:rPr>
          <w:rFonts w:ascii="Times New Roman" w:eastAsia="Times New Roman" w:hAnsi="Times New Roman" w:cs="Times New Roman"/>
          <w:lang w:val="lt-LT" w:eastAsia="lt-LT"/>
        </w:rPr>
        <w:t>preparatas būtų apsaugotas nuo šviesos.</w:t>
      </w:r>
    </w:p>
    <w:p w14:paraId="2C429602" w14:textId="77777777" w:rsidR="00DD238C" w:rsidRPr="00DD238C" w:rsidRDefault="00DD238C" w:rsidP="00DD238C">
      <w:pPr>
        <w:spacing w:after="0" w:line="240" w:lineRule="auto"/>
        <w:rPr>
          <w:rFonts w:ascii="Times New Roman" w:eastAsia="Times New Roman" w:hAnsi="Times New Roman" w:cs="Times New Roman"/>
          <w:lang w:val="lt-LT" w:eastAsia="lt-LT"/>
        </w:rPr>
      </w:pPr>
    </w:p>
    <w:p w14:paraId="11819462" w14:textId="77777777" w:rsidR="00DD238C" w:rsidRPr="00DD238C" w:rsidRDefault="00DD238C" w:rsidP="00DD238C">
      <w:pPr>
        <w:spacing w:after="0" w:line="240" w:lineRule="auto"/>
        <w:rPr>
          <w:rFonts w:ascii="Times New Roman" w:eastAsia="Times New Roman" w:hAnsi="Times New Roman" w:cs="Times New Roman"/>
          <w:lang w:val="lt-LT" w:eastAsia="lt-LT"/>
        </w:rPr>
      </w:pPr>
      <w:r w:rsidRPr="00DD238C">
        <w:rPr>
          <w:rFonts w:ascii="Times New Roman" w:eastAsia="Times New Roman" w:hAnsi="Times New Roman" w:cs="Times New Roman"/>
          <w:lang w:val="lt-LT" w:eastAsia="lt-LT"/>
        </w:rPr>
        <w:t>Trumpalaikis (ne ilgesnis kaip 24 valandų) vienkartinis aukštos (ne didesnės kaip 30 ºC) temperatūros poveikis preparato stabilumo nekeičia.</w:t>
      </w:r>
    </w:p>
    <w:p w14:paraId="33263C48" w14:textId="77777777" w:rsidR="00DD238C" w:rsidRPr="00DD238C" w:rsidRDefault="00DD238C" w:rsidP="00DD238C">
      <w:pPr>
        <w:spacing w:after="0" w:line="240" w:lineRule="auto"/>
        <w:rPr>
          <w:rFonts w:ascii="Times New Roman" w:eastAsia="Times New Roman" w:hAnsi="Times New Roman" w:cs="Times New Roman"/>
          <w:lang w:val="lt-LT" w:eastAsia="lt-LT"/>
        </w:rPr>
      </w:pPr>
    </w:p>
    <w:p w14:paraId="5CE37756" w14:textId="77777777" w:rsidR="00DD238C" w:rsidRPr="00DD238C" w:rsidRDefault="00DD238C" w:rsidP="00DD238C">
      <w:pPr>
        <w:spacing w:after="0" w:line="240" w:lineRule="auto"/>
        <w:ind w:left="540" w:hanging="540"/>
        <w:jc w:val="both"/>
        <w:rPr>
          <w:rFonts w:ascii="Times New Roman" w:eastAsia="Times New Roman" w:hAnsi="Times New Roman" w:cs="Times New Roman"/>
          <w:b/>
          <w:bCs/>
          <w:lang w:val="lt-LT" w:eastAsia="lt-LT"/>
        </w:rPr>
      </w:pPr>
      <w:r w:rsidRPr="00DD238C">
        <w:rPr>
          <w:rFonts w:ascii="Times New Roman" w:eastAsia="Times New Roman" w:hAnsi="Times New Roman" w:cs="Times New Roman"/>
          <w:b/>
          <w:bCs/>
          <w:lang w:val="lt-LT" w:eastAsia="lt-LT"/>
        </w:rPr>
        <w:t>6.5</w:t>
      </w:r>
      <w:r w:rsidRPr="00DD238C">
        <w:rPr>
          <w:rFonts w:ascii="Times New Roman" w:eastAsia="Times New Roman" w:hAnsi="Times New Roman" w:cs="Times New Roman"/>
          <w:b/>
          <w:bCs/>
          <w:lang w:val="lt-LT" w:eastAsia="lt-LT"/>
        </w:rPr>
        <w:tab/>
        <w:t>Talpyklės pobūdis ir jos turinys</w:t>
      </w:r>
    </w:p>
    <w:p w14:paraId="1D660EA3" w14:textId="77777777" w:rsidR="00DD238C" w:rsidRPr="00DD238C" w:rsidRDefault="00DD238C" w:rsidP="00DD238C">
      <w:pPr>
        <w:spacing w:after="0" w:line="240" w:lineRule="auto"/>
        <w:rPr>
          <w:rFonts w:ascii="Times New Roman" w:eastAsia="Times New Roman" w:hAnsi="Times New Roman" w:cs="Times New Roman"/>
          <w:lang w:val="lt-LT" w:eastAsia="lt-LT"/>
        </w:rPr>
      </w:pPr>
    </w:p>
    <w:p w14:paraId="6F4C485F" w14:textId="77777777" w:rsidR="00DD238C" w:rsidRPr="00DD238C" w:rsidRDefault="00DD238C" w:rsidP="00DD238C">
      <w:pPr>
        <w:spacing w:after="0" w:line="240" w:lineRule="auto"/>
        <w:rPr>
          <w:rFonts w:ascii="Times New Roman" w:eastAsia="Times New Roman" w:hAnsi="Times New Roman" w:cs="Times New Roman"/>
          <w:b/>
          <w:bCs/>
          <w:lang w:val="lt-LT" w:eastAsia="lt-LT"/>
        </w:rPr>
      </w:pPr>
      <w:r w:rsidRPr="00DD238C">
        <w:rPr>
          <w:rFonts w:ascii="Times New Roman" w:eastAsia="Times New Roman" w:hAnsi="Times New Roman" w:cs="Times New Roman"/>
          <w:lang w:val="lt-LT" w:eastAsia="lt-LT"/>
        </w:rPr>
        <w:t>Vienkartinė mažo tankio polietileno ampulė, kurioje yra 2,6 (± 0,1) ml tirpalo. Iš ampulės į purkštuvą įmanoma įpilti 2,5 ml tirpalo. Kartono dėžutėje yra 6 ampulės, supakuotos į folijos paketėlį.</w:t>
      </w:r>
    </w:p>
    <w:p w14:paraId="5C815773" w14:textId="77777777" w:rsidR="00DD238C" w:rsidRPr="00DD238C" w:rsidRDefault="00DD238C" w:rsidP="00DD238C">
      <w:pPr>
        <w:spacing w:after="0" w:line="240" w:lineRule="auto"/>
        <w:jc w:val="both"/>
        <w:rPr>
          <w:rFonts w:ascii="Times New Roman" w:eastAsia="Times New Roman" w:hAnsi="Times New Roman" w:cs="Times New Roman"/>
          <w:b/>
          <w:bCs/>
          <w:lang w:val="lt-LT" w:eastAsia="lt-LT"/>
        </w:rPr>
      </w:pPr>
    </w:p>
    <w:p w14:paraId="6904C931" w14:textId="77777777" w:rsidR="00DD238C" w:rsidRPr="00DD238C" w:rsidRDefault="00DD238C" w:rsidP="00DD238C">
      <w:pPr>
        <w:spacing w:after="0" w:line="240" w:lineRule="auto"/>
        <w:ind w:left="540" w:hanging="540"/>
        <w:jc w:val="both"/>
        <w:rPr>
          <w:rFonts w:ascii="Times New Roman" w:eastAsia="Times New Roman" w:hAnsi="Times New Roman" w:cs="Times New Roman"/>
          <w:b/>
          <w:bCs/>
          <w:lang w:val="lt-LT" w:eastAsia="lt-LT"/>
        </w:rPr>
      </w:pPr>
      <w:r w:rsidRPr="00DD238C">
        <w:rPr>
          <w:rFonts w:ascii="Times New Roman" w:eastAsia="Times New Roman" w:hAnsi="Times New Roman" w:cs="Times New Roman"/>
          <w:b/>
          <w:bCs/>
          <w:lang w:val="lt-LT" w:eastAsia="lt-LT"/>
        </w:rPr>
        <w:t>6.6</w:t>
      </w:r>
      <w:r w:rsidRPr="00DD238C">
        <w:rPr>
          <w:rFonts w:ascii="Times New Roman" w:eastAsia="Times New Roman" w:hAnsi="Times New Roman" w:cs="Times New Roman"/>
          <w:b/>
          <w:bCs/>
          <w:lang w:val="lt-LT" w:eastAsia="lt-LT"/>
        </w:rPr>
        <w:tab/>
        <w:t>Specialūs reikalavimai atliekoms tvarkyti ir vaistiniam preparatui ruošti</w:t>
      </w:r>
    </w:p>
    <w:p w14:paraId="77A744A6" w14:textId="77777777" w:rsidR="00DD238C" w:rsidRPr="00DD238C" w:rsidRDefault="00DD238C" w:rsidP="00DD238C">
      <w:pPr>
        <w:spacing w:after="0" w:line="240" w:lineRule="auto"/>
        <w:rPr>
          <w:rFonts w:ascii="Times New Roman" w:eastAsia="Times New Roman" w:hAnsi="Times New Roman" w:cs="Times New Roman"/>
          <w:lang w:val="lt-LT" w:eastAsia="lt-LT"/>
        </w:rPr>
      </w:pPr>
    </w:p>
    <w:p w14:paraId="67018B10" w14:textId="77777777" w:rsidR="00DD238C" w:rsidRPr="00DD238C" w:rsidRDefault="00DD238C" w:rsidP="00DD238C">
      <w:pPr>
        <w:spacing w:after="0" w:line="240" w:lineRule="auto"/>
        <w:rPr>
          <w:rFonts w:ascii="Times New Roman" w:eastAsia="Times New Roman" w:hAnsi="Times New Roman" w:cs="Times New Roman"/>
          <w:lang w:val="lt-LT" w:eastAsia="lt-LT"/>
        </w:rPr>
      </w:pPr>
      <w:r w:rsidRPr="00DD238C">
        <w:rPr>
          <w:rFonts w:ascii="Times New Roman" w:eastAsia="Times New Roman" w:hAnsi="Times New Roman" w:cs="Times New Roman"/>
          <w:lang w:val="lt-LT" w:eastAsia="lt-LT"/>
        </w:rPr>
        <w:t>Reikia kartą per parą sroviniu purkštuvu įkvėpti 2,5 mg (2500 TV) dozę, t. y., vieną ampulę.</w:t>
      </w:r>
    </w:p>
    <w:p w14:paraId="4140E145" w14:textId="77777777" w:rsidR="00DD238C" w:rsidRPr="00DD238C" w:rsidRDefault="00DD238C" w:rsidP="00DD238C">
      <w:pPr>
        <w:spacing w:after="0" w:line="240" w:lineRule="auto"/>
        <w:ind w:left="720" w:hanging="720"/>
        <w:rPr>
          <w:rFonts w:ascii="Times New Roman" w:eastAsia="Times New Roman" w:hAnsi="Times New Roman" w:cs="Times New Roman"/>
          <w:lang w:val="lt-LT" w:eastAsia="lt-LT"/>
        </w:rPr>
      </w:pPr>
      <w:r w:rsidRPr="00DD238C">
        <w:rPr>
          <w:rFonts w:ascii="Times New Roman" w:eastAsia="Times New Roman" w:hAnsi="Times New Roman" w:cs="Times New Roman"/>
          <w:lang w:val="lt-LT" w:eastAsia="lt-LT"/>
        </w:rPr>
        <w:t>●</w:t>
      </w:r>
      <w:r w:rsidRPr="00DD238C">
        <w:rPr>
          <w:rFonts w:ascii="Times New Roman" w:eastAsia="Times New Roman" w:hAnsi="Times New Roman" w:cs="Times New Roman"/>
          <w:lang w:val="lt-LT" w:eastAsia="lt-LT"/>
        </w:rPr>
        <w:tab/>
        <w:t>Su kitais vaistiniais preparatais arba tirpalais purkštuve Pulmozyme maišyti negalima (žr. 6.2 skyrių).</w:t>
      </w:r>
    </w:p>
    <w:p w14:paraId="710EE297" w14:textId="77777777" w:rsidR="00DD238C" w:rsidRPr="00DD238C" w:rsidRDefault="00DD238C" w:rsidP="00DD238C">
      <w:pPr>
        <w:spacing w:after="0" w:line="240" w:lineRule="auto"/>
        <w:ind w:left="720" w:hanging="720"/>
        <w:rPr>
          <w:rFonts w:ascii="Times New Roman" w:eastAsia="Times New Roman" w:hAnsi="Times New Roman" w:cs="Times New Roman"/>
          <w:lang w:val="lt-LT" w:eastAsia="lt-LT"/>
        </w:rPr>
      </w:pPr>
      <w:r w:rsidRPr="00DD238C">
        <w:rPr>
          <w:rFonts w:ascii="Times New Roman" w:eastAsia="Times New Roman" w:hAnsi="Times New Roman" w:cs="Times New Roman"/>
          <w:lang w:val="lt-LT" w:eastAsia="lt-LT"/>
        </w:rPr>
        <w:t>●</w:t>
      </w:r>
      <w:r w:rsidRPr="00DD238C">
        <w:rPr>
          <w:rFonts w:ascii="Times New Roman" w:eastAsia="Times New Roman" w:hAnsi="Times New Roman" w:cs="Times New Roman"/>
          <w:lang w:val="lt-LT" w:eastAsia="lt-LT"/>
        </w:rPr>
        <w:tab/>
        <w:t xml:space="preserve">Vieną ampulę reikia supilti į srovinio purkštuvo slėginę sistemą, pvz., </w:t>
      </w:r>
      <w:r w:rsidRPr="00DD238C">
        <w:rPr>
          <w:rFonts w:ascii="Times New Roman" w:eastAsia="Times New Roman" w:hAnsi="Times New Roman" w:cs="Times New Roman"/>
          <w:i/>
          <w:iCs/>
          <w:lang w:val="lt-LT" w:eastAsia="lt-LT"/>
        </w:rPr>
        <w:t>Hudson T Up-draft II/Pulmo-Aide, Airlife Misty/Pulmo-Aide</w:t>
      </w:r>
      <w:r w:rsidRPr="00DD238C">
        <w:rPr>
          <w:rFonts w:ascii="Times New Roman" w:eastAsia="Times New Roman" w:hAnsi="Times New Roman" w:cs="Times New Roman"/>
          <w:lang w:val="lt-LT" w:eastAsia="lt-LT"/>
        </w:rPr>
        <w:t xml:space="preserve">, pritaikytą vartoti individualiai </w:t>
      </w:r>
      <w:r w:rsidRPr="00DD238C">
        <w:rPr>
          <w:rFonts w:ascii="Times New Roman" w:eastAsia="Times New Roman" w:hAnsi="Times New Roman" w:cs="Times New Roman"/>
          <w:i/>
          <w:iCs/>
          <w:lang w:val="lt-LT" w:eastAsia="lt-LT"/>
        </w:rPr>
        <w:t>Respirgard/Pulmo-Aide</w:t>
      </w:r>
      <w:r w:rsidRPr="00DD238C">
        <w:rPr>
          <w:rFonts w:ascii="Times New Roman" w:eastAsia="Times New Roman" w:hAnsi="Times New Roman" w:cs="Times New Roman"/>
          <w:lang w:val="lt-LT" w:eastAsia="lt-LT"/>
        </w:rPr>
        <w:t xml:space="preserve"> arba </w:t>
      </w:r>
      <w:r w:rsidRPr="00DD238C">
        <w:rPr>
          <w:rFonts w:ascii="Times New Roman" w:eastAsia="Times New Roman" w:hAnsi="Times New Roman" w:cs="Times New Roman"/>
          <w:i/>
          <w:iCs/>
          <w:lang w:val="lt-LT" w:eastAsia="lt-LT"/>
        </w:rPr>
        <w:t>Acorn II/Pulmo-Aide</w:t>
      </w:r>
      <w:r w:rsidRPr="00DD238C">
        <w:rPr>
          <w:rFonts w:ascii="Times New Roman" w:eastAsia="Times New Roman" w:hAnsi="Times New Roman" w:cs="Times New Roman"/>
          <w:lang w:val="lt-LT" w:eastAsia="lt-LT"/>
        </w:rPr>
        <w:t>.</w:t>
      </w:r>
    </w:p>
    <w:p w14:paraId="6317A27B" w14:textId="77777777" w:rsidR="00DD238C" w:rsidRPr="00DD238C" w:rsidRDefault="00DD238C" w:rsidP="00DD238C">
      <w:pPr>
        <w:spacing w:after="0" w:line="240" w:lineRule="auto"/>
        <w:ind w:left="720" w:hanging="720"/>
        <w:rPr>
          <w:rFonts w:ascii="Times New Roman" w:eastAsia="Times New Roman" w:hAnsi="Times New Roman" w:cs="Times New Roman"/>
          <w:lang w:val="lt-LT" w:eastAsia="lt-LT"/>
        </w:rPr>
      </w:pPr>
      <w:r w:rsidRPr="00DD238C">
        <w:rPr>
          <w:rFonts w:ascii="Times New Roman" w:eastAsia="Times New Roman" w:hAnsi="Times New Roman" w:cs="Times New Roman"/>
          <w:lang w:val="lt-LT" w:eastAsia="lt-LT"/>
        </w:rPr>
        <w:lastRenderedPageBreak/>
        <w:t>●</w:t>
      </w:r>
      <w:r w:rsidRPr="00DD238C">
        <w:rPr>
          <w:rFonts w:ascii="Times New Roman" w:eastAsia="Times New Roman" w:hAnsi="Times New Roman" w:cs="Times New Roman"/>
          <w:lang w:val="lt-LT" w:eastAsia="lt-LT"/>
        </w:rPr>
        <w:tab/>
        <w:t xml:space="preserve">Vaistinio preparato galima inhaliuoti ir tinkama vėl naudoti srovinio purkštuvo slėgine sistema: </w:t>
      </w:r>
      <w:r w:rsidRPr="00DD238C">
        <w:rPr>
          <w:rFonts w:ascii="Times New Roman" w:eastAsia="Times New Roman" w:hAnsi="Times New Roman" w:cs="Times New Roman"/>
          <w:i/>
          <w:iCs/>
          <w:lang w:val="lt-LT" w:eastAsia="lt-LT"/>
        </w:rPr>
        <w:t>Pari LL/Inhalierboy, Pari LC/Inhalierboy,</w:t>
      </w:r>
      <w:r w:rsidRPr="00DD238C">
        <w:rPr>
          <w:rFonts w:ascii="Times New Roman" w:eastAsia="Times New Roman" w:hAnsi="Times New Roman" w:cs="Times New Roman"/>
          <w:lang w:val="lt-LT" w:eastAsia="lt-LT"/>
        </w:rPr>
        <w:t xml:space="preserve"> </w:t>
      </w:r>
      <w:r w:rsidRPr="00DD238C">
        <w:rPr>
          <w:rFonts w:ascii="Times New Roman" w:eastAsia="Times New Roman" w:hAnsi="Times New Roman" w:cs="Times New Roman"/>
          <w:i/>
          <w:iCs/>
          <w:lang w:val="lt-LT" w:eastAsia="lt-LT"/>
        </w:rPr>
        <w:t>Master, Aiolos/2 Aiolos, Side Stream/CR50, MobilAire, Porta-Neb</w:t>
      </w:r>
      <w:r w:rsidRPr="00DD238C">
        <w:rPr>
          <w:rFonts w:ascii="Times New Roman" w:eastAsia="Times New Roman" w:hAnsi="Times New Roman" w:cs="Times New Roman"/>
          <w:lang w:val="lt-LT" w:eastAsia="lt-LT"/>
        </w:rPr>
        <w:t>.</w:t>
      </w:r>
    </w:p>
    <w:p w14:paraId="1CC12A9E" w14:textId="77777777" w:rsidR="00DD238C" w:rsidRPr="00DD238C" w:rsidRDefault="00DD238C" w:rsidP="00DD238C">
      <w:pPr>
        <w:spacing w:after="0" w:line="240" w:lineRule="auto"/>
        <w:ind w:left="720" w:hanging="720"/>
        <w:rPr>
          <w:rFonts w:ascii="Times New Roman" w:eastAsia="Times New Roman" w:hAnsi="Times New Roman" w:cs="Times New Roman"/>
          <w:lang w:val="lt-LT" w:eastAsia="lt-LT"/>
        </w:rPr>
      </w:pPr>
      <w:r w:rsidRPr="00DD238C">
        <w:rPr>
          <w:rFonts w:ascii="Times New Roman" w:eastAsia="Times New Roman" w:hAnsi="Times New Roman" w:cs="Times New Roman"/>
          <w:lang w:val="lt-LT" w:eastAsia="lt-LT"/>
        </w:rPr>
        <w:t>●</w:t>
      </w:r>
      <w:r w:rsidRPr="00DD238C">
        <w:rPr>
          <w:rFonts w:ascii="Times New Roman" w:eastAsia="Times New Roman" w:hAnsi="Times New Roman" w:cs="Times New Roman"/>
          <w:lang w:val="lt-LT" w:eastAsia="lt-LT"/>
        </w:rPr>
        <w:tab/>
        <w:t>Ultragarsiniais purkštuvais Pulmozyme inhaliuoti negalima, kadangi jie gali inaktyvuoti preparatą arba netinkamai jį purkšti.</w:t>
      </w:r>
    </w:p>
    <w:p w14:paraId="398CB263" w14:textId="77777777" w:rsidR="00DD238C" w:rsidRPr="00DD238C" w:rsidRDefault="00DD238C" w:rsidP="00DD238C">
      <w:pPr>
        <w:spacing w:after="0" w:line="240" w:lineRule="auto"/>
        <w:ind w:left="720" w:hanging="720"/>
        <w:rPr>
          <w:rFonts w:ascii="Times New Roman" w:eastAsia="Times New Roman" w:hAnsi="Times New Roman" w:cs="Times New Roman"/>
          <w:lang w:val="lt-LT" w:eastAsia="lt-LT"/>
        </w:rPr>
      </w:pPr>
      <w:r w:rsidRPr="00DD238C">
        <w:rPr>
          <w:rFonts w:ascii="Times New Roman" w:eastAsia="Times New Roman" w:hAnsi="Times New Roman" w:cs="Times New Roman"/>
          <w:lang w:val="lt-LT" w:eastAsia="lt-LT"/>
        </w:rPr>
        <w:t>●</w:t>
      </w:r>
      <w:r w:rsidRPr="00DD238C">
        <w:rPr>
          <w:rFonts w:ascii="Times New Roman" w:eastAsia="Times New Roman" w:hAnsi="Times New Roman" w:cs="Times New Roman"/>
          <w:lang w:val="lt-LT" w:eastAsia="lt-LT"/>
        </w:rPr>
        <w:tab/>
        <w:t>Purkštuvą ir kompresorių reikia naudoti ir laikyti laikantis gamintojo reikalavimų.</w:t>
      </w:r>
    </w:p>
    <w:p w14:paraId="65A44246" w14:textId="77777777" w:rsidR="00DD238C" w:rsidRPr="00DD238C" w:rsidRDefault="00DD238C" w:rsidP="00DD238C">
      <w:pPr>
        <w:spacing w:after="0" w:line="240" w:lineRule="auto"/>
        <w:ind w:left="720" w:hanging="720"/>
        <w:rPr>
          <w:rFonts w:ascii="Times New Roman" w:eastAsia="Times New Roman" w:hAnsi="Times New Roman" w:cs="Times New Roman"/>
          <w:lang w:val="lt-LT" w:eastAsia="lt-LT"/>
        </w:rPr>
      </w:pPr>
      <w:r w:rsidRPr="00DD238C">
        <w:rPr>
          <w:rFonts w:ascii="Times New Roman" w:eastAsia="Times New Roman" w:hAnsi="Times New Roman" w:cs="Times New Roman"/>
          <w:lang w:val="lt-LT" w:eastAsia="lt-LT"/>
        </w:rPr>
        <w:t>●</w:t>
      </w:r>
      <w:r w:rsidRPr="00DD238C">
        <w:rPr>
          <w:rFonts w:ascii="Times New Roman" w:eastAsia="Times New Roman" w:hAnsi="Times New Roman" w:cs="Times New Roman"/>
          <w:lang w:val="lt-LT" w:eastAsia="lt-LT"/>
        </w:rPr>
        <w:tab/>
        <w:t>Purkštuve vaistinio preparato laikyti nebūtina.</w:t>
      </w:r>
    </w:p>
    <w:p w14:paraId="698F6E1D" w14:textId="77777777" w:rsidR="00DD238C" w:rsidRPr="00DD238C" w:rsidRDefault="00DD238C" w:rsidP="00DD238C">
      <w:pPr>
        <w:spacing w:after="0" w:line="240" w:lineRule="auto"/>
        <w:ind w:left="720" w:hanging="720"/>
        <w:rPr>
          <w:rFonts w:ascii="Times New Roman" w:eastAsia="Times New Roman" w:hAnsi="Times New Roman" w:cs="Times New Roman"/>
          <w:b/>
          <w:bCs/>
          <w:lang w:val="lt-LT" w:eastAsia="lt-LT"/>
        </w:rPr>
      </w:pPr>
      <w:r w:rsidRPr="00DD238C">
        <w:rPr>
          <w:rFonts w:ascii="Times New Roman" w:eastAsia="Times New Roman" w:hAnsi="Times New Roman" w:cs="Times New Roman"/>
          <w:lang w:val="lt-LT" w:eastAsia="lt-LT"/>
        </w:rPr>
        <w:t>●</w:t>
      </w:r>
      <w:r w:rsidRPr="00DD238C">
        <w:rPr>
          <w:rFonts w:ascii="Times New Roman" w:eastAsia="Times New Roman" w:hAnsi="Times New Roman" w:cs="Times New Roman"/>
          <w:lang w:val="lt-LT" w:eastAsia="lt-LT"/>
        </w:rPr>
        <w:tab/>
        <w:t>Pulmozyme ampulės yra vienkartinės.</w:t>
      </w:r>
    </w:p>
    <w:p w14:paraId="3E8043F3" w14:textId="77777777" w:rsidR="00DD238C" w:rsidRPr="00DD238C" w:rsidRDefault="00DD238C" w:rsidP="00DD238C">
      <w:pPr>
        <w:spacing w:after="0" w:line="240" w:lineRule="auto"/>
        <w:jc w:val="both"/>
        <w:rPr>
          <w:rFonts w:ascii="Times New Roman" w:eastAsia="Times New Roman" w:hAnsi="Times New Roman" w:cs="Times New Roman"/>
          <w:bCs/>
          <w:lang w:val="lt-LT" w:eastAsia="lt-LT"/>
        </w:rPr>
      </w:pPr>
    </w:p>
    <w:p w14:paraId="59BB8CF4" w14:textId="77777777" w:rsidR="00DD238C" w:rsidRPr="00DD238C" w:rsidRDefault="00DD238C" w:rsidP="00DD238C">
      <w:pPr>
        <w:spacing w:after="0" w:line="240" w:lineRule="auto"/>
        <w:jc w:val="both"/>
        <w:rPr>
          <w:rFonts w:ascii="Times New Roman" w:eastAsia="Times New Roman" w:hAnsi="Times New Roman" w:cs="Times New Roman"/>
          <w:bCs/>
          <w:lang w:val="lt-LT" w:eastAsia="lt-LT"/>
        </w:rPr>
      </w:pPr>
    </w:p>
    <w:p w14:paraId="0B1B5804" w14:textId="522FF2D6" w:rsidR="00DD238C" w:rsidRPr="00DD238C" w:rsidRDefault="00DD238C" w:rsidP="00DD238C">
      <w:pPr>
        <w:spacing w:after="0" w:line="240" w:lineRule="auto"/>
        <w:ind w:left="540" w:hanging="540"/>
        <w:jc w:val="both"/>
        <w:rPr>
          <w:rFonts w:ascii="Times New Roman" w:eastAsia="Times New Roman" w:hAnsi="Times New Roman" w:cs="Times New Roman"/>
          <w:b/>
          <w:bCs/>
          <w:lang w:val="lt-LT" w:eastAsia="lt-LT"/>
        </w:rPr>
      </w:pPr>
      <w:r w:rsidRPr="00DD238C">
        <w:rPr>
          <w:rFonts w:ascii="Times New Roman" w:eastAsia="Times New Roman" w:hAnsi="Times New Roman" w:cs="Times New Roman"/>
          <w:b/>
          <w:bCs/>
          <w:lang w:val="lt-LT" w:eastAsia="lt-LT"/>
        </w:rPr>
        <w:t>7.</w:t>
      </w:r>
      <w:r w:rsidRPr="00DD238C">
        <w:rPr>
          <w:rFonts w:ascii="Times New Roman" w:eastAsia="Times New Roman" w:hAnsi="Times New Roman" w:cs="Times New Roman"/>
          <w:b/>
          <w:bCs/>
          <w:lang w:val="lt-LT" w:eastAsia="lt-LT"/>
        </w:rPr>
        <w:tab/>
        <w:t>R</w:t>
      </w:r>
      <w:r w:rsidR="001C1877">
        <w:rPr>
          <w:rFonts w:ascii="Times New Roman" w:eastAsia="Times New Roman" w:hAnsi="Times New Roman" w:cs="Times New Roman"/>
          <w:b/>
          <w:bCs/>
          <w:lang w:val="lt-LT" w:eastAsia="lt-LT"/>
        </w:rPr>
        <w:t>EGISTRUO</w:t>
      </w:r>
      <w:r w:rsidRPr="00DD238C">
        <w:rPr>
          <w:rFonts w:ascii="Times New Roman" w:eastAsia="Times New Roman" w:hAnsi="Times New Roman" w:cs="Times New Roman"/>
          <w:b/>
          <w:bCs/>
          <w:lang w:val="lt-LT" w:eastAsia="lt-LT"/>
        </w:rPr>
        <w:t>TOJAS</w:t>
      </w:r>
    </w:p>
    <w:p w14:paraId="330C5018" w14:textId="77777777" w:rsidR="00DD238C" w:rsidRPr="00DD238C" w:rsidRDefault="00DD238C" w:rsidP="00DD238C">
      <w:pPr>
        <w:spacing w:after="0" w:line="240" w:lineRule="auto"/>
        <w:rPr>
          <w:rFonts w:ascii="Times New Roman" w:eastAsia="Times New Roman" w:hAnsi="Times New Roman" w:cs="Times New Roman"/>
          <w:lang w:val="lt-LT" w:eastAsia="lt-LT"/>
        </w:rPr>
      </w:pPr>
    </w:p>
    <w:p w14:paraId="7A697CDC" w14:textId="1483DE0D" w:rsidR="00DD238C" w:rsidRPr="00DD238C" w:rsidRDefault="00DD238C" w:rsidP="004E7949">
      <w:pPr>
        <w:spacing w:after="0" w:line="240" w:lineRule="auto"/>
        <w:rPr>
          <w:rFonts w:ascii="Times New Roman" w:eastAsia="Times New Roman" w:hAnsi="Times New Roman" w:cs="Times New Roman"/>
          <w:lang w:val="lt-LT" w:eastAsia="lt-LT"/>
        </w:rPr>
      </w:pPr>
      <w:r w:rsidRPr="00DD238C">
        <w:rPr>
          <w:rFonts w:ascii="Times New Roman" w:eastAsia="Times New Roman" w:hAnsi="Times New Roman" w:cs="Times New Roman"/>
          <w:lang w:val="lt-LT" w:eastAsia="lt-LT"/>
        </w:rPr>
        <w:t xml:space="preserve">UAB “Roche Lietuva”, </w:t>
      </w:r>
      <w:r w:rsidR="004E7949" w:rsidRPr="005178C0">
        <w:rPr>
          <w:rFonts w:ascii="Times New Roman" w:eastAsia="Calibri" w:hAnsi="Times New Roman" w:cs="Times New Roman"/>
          <w:lang w:eastAsia="lt-LT"/>
        </w:rPr>
        <w:t>Konstitucijos pr. 18B</w:t>
      </w:r>
      <w:r w:rsidR="004E7949">
        <w:rPr>
          <w:rFonts w:ascii="Times New Roman" w:eastAsia="Calibri" w:hAnsi="Times New Roman" w:cs="Times New Roman"/>
          <w:lang w:eastAsia="lt-LT"/>
        </w:rPr>
        <w:t xml:space="preserve">, </w:t>
      </w:r>
      <w:r w:rsidR="004E7949" w:rsidRPr="00D7375B">
        <w:rPr>
          <w:rFonts w:ascii="Times New Roman" w:eastAsia="Calibri" w:hAnsi="Times New Roman" w:cs="Times New Roman"/>
          <w:lang w:eastAsia="lt-LT"/>
        </w:rPr>
        <w:t>LT-</w:t>
      </w:r>
      <w:r w:rsidR="004E7949" w:rsidRPr="005178C0">
        <w:rPr>
          <w:rFonts w:ascii="Times New Roman" w:eastAsia="Calibri" w:hAnsi="Times New Roman" w:cs="Times New Roman"/>
          <w:lang w:eastAsia="lt-LT"/>
        </w:rPr>
        <w:t>09308</w:t>
      </w:r>
      <w:r w:rsidR="004E7949">
        <w:rPr>
          <w:rFonts w:ascii="Times New Roman" w:eastAsia="Calibri" w:hAnsi="Times New Roman" w:cs="Times New Roman"/>
          <w:lang w:eastAsia="lt-LT"/>
        </w:rPr>
        <w:t xml:space="preserve"> </w:t>
      </w:r>
      <w:r w:rsidRPr="00DD238C">
        <w:rPr>
          <w:rFonts w:ascii="Times New Roman" w:eastAsia="Times New Roman" w:hAnsi="Times New Roman" w:cs="Times New Roman"/>
          <w:lang w:val="lt-LT" w:eastAsia="lt-LT"/>
        </w:rPr>
        <w:t>Vilnius, Lietuva.</w:t>
      </w:r>
    </w:p>
    <w:p w14:paraId="3BE80373" w14:textId="77777777" w:rsidR="00DD238C" w:rsidRPr="00DD238C" w:rsidRDefault="00DD238C" w:rsidP="00DD238C">
      <w:pPr>
        <w:spacing w:after="0" w:line="240" w:lineRule="auto"/>
        <w:rPr>
          <w:rFonts w:ascii="Times New Roman" w:eastAsia="Times New Roman" w:hAnsi="Times New Roman" w:cs="Times New Roman"/>
          <w:b/>
          <w:bCs/>
          <w:lang w:val="lt-LT" w:eastAsia="lt-LT"/>
        </w:rPr>
      </w:pPr>
    </w:p>
    <w:p w14:paraId="4ED9329C" w14:textId="77777777" w:rsidR="00DD238C" w:rsidRPr="00DD238C" w:rsidRDefault="00DD238C" w:rsidP="00DD238C">
      <w:pPr>
        <w:spacing w:after="0" w:line="240" w:lineRule="auto"/>
        <w:jc w:val="both"/>
        <w:rPr>
          <w:rFonts w:ascii="Times New Roman" w:eastAsia="Times New Roman" w:hAnsi="Times New Roman" w:cs="Times New Roman"/>
          <w:b/>
          <w:bCs/>
          <w:lang w:val="lt-LT" w:eastAsia="lt-LT"/>
        </w:rPr>
      </w:pPr>
    </w:p>
    <w:p w14:paraId="7D7770B9" w14:textId="21EA5830" w:rsidR="00DD238C" w:rsidRPr="00DD238C" w:rsidRDefault="00DD238C" w:rsidP="00DD238C">
      <w:pPr>
        <w:spacing w:after="0" w:line="240" w:lineRule="auto"/>
        <w:ind w:left="540" w:hanging="540"/>
        <w:jc w:val="both"/>
        <w:rPr>
          <w:rFonts w:ascii="Times New Roman" w:eastAsia="Times New Roman" w:hAnsi="Times New Roman" w:cs="Times New Roman"/>
          <w:b/>
          <w:bCs/>
          <w:lang w:val="lt-LT" w:eastAsia="lt-LT"/>
        </w:rPr>
      </w:pPr>
      <w:r w:rsidRPr="00DD238C">
        <w:rPr>
          <w:rFonts w:ascii="Times New Roman" w:eastAsia="Times New Roman" w:hAnsi="Times New Roman" w:cs="Times New Roman"/>
          <w:b/>
          <w:bCs/>
          <w:lang w:val="lt-LT" w:eastAsia="lt-LT"/>
        </w:rPr>
        <w:t>8.</w:t>
      </w:r>
      <w:r w:rsidRPr="00DD238C">
        <w:rPr>
          <w:rFonts w:ascii="Times New Roman" w:eastAsia="Times New Roman" w:hAnsi="Times New Roman" w:cs="Times New Roman"/>
          <w:b/>
          <w:bCs/>
          <w:lang w:val="lt-LT" w:eastAsia="lt-LT"/>
        </w:rPr>
        <w:tab/>
      </w:r>
      <w:r w:rsidR="001C1877" w:rsidRPr="00DD238C">
        <w:rPr>
          <w:rFonts w:ascii="Times New Roman" w:eastAsia="Times New Roman" w:hAnsi="Times New Roman" w:cs="Times New Roman"/>
          <w:b/>
          <w:bCs/>
          <w:lang w:val="lt-LT" w:eastAsia="lt-LT"/>
        </w:rPr>
        <w:t>R</w:t>
      </w:r>
      <w:r w:rsidR="001C1877">
        <w:rPr>
          <w:rFonts w:ascii="Times New Roman" w:eastAsia="Times New Roman" w:hAnsi="Times New Roman" w:cs="Times New Roman"/>
          <w:b/>
          <w:bCs/>
          <w:lang w:val="lt-LT" w:eastAsia="lt-LT"/>
        </w:rPr>
        <w:t>EGISTRACIJ</w:t>
      </w:r>
      <w:r w:rsidR="001C1877" w:rsidRPr="00DD238C">
        <w:rPr>
          <w:rFonts w:ascii="Times New Roman" w:eastAsia="Times New Roman" w:hAnsi="Times New Roman" w:cs="Times New Roman"/>
          <w:b/>
          <w:bCs/>
          <w:lang w:val="lt-LT" w:eastAsia="lt-LT"/>
        </w:rPr>
        <w:t xml:space="preserve">OS </w:t>
      </w:r>
      <w:r w:rsidRPr="00DD238C">
        <w:rPr>
          <w:rFonts w:ascii="Times New Roman" w:eastAsia="Times New Roman" w:hAnsi="Times New Roman" w:cs="Times New Roman"/>
          <w:b/>
          <w:bCs/>
          <w:lang w:val="lt-LT" w:eastAsia="lt-LT"/>
        </w:rPr>
        <w:t>PAŽYMĖJIMO NUMERIS</w:t>
      </w:r>
    </w:p>
    <w:p w14:paraId="6A2C522E" w14:textId="77777777" w:rsidR="00DD238C" w:rsidRPr="00DD238C" w:rsidRDefault="00DD238C" w:rsidP="00DD238C">
      <w:pPr>
        <w:spacing w:after="0" w:line="240" w:lineRule="auto"/>
        <w:jc w:val="both"/>
        <w:rPr>
          <w:rFonts w:ascii="Times New Roman" w:eastAsia="Times New Roman" w:hAnsi="Times New Roman" w:cs="Times New Roman"/>
          <w:b/>
          <w:bCs/>
          <w:lang w:val="lt-LT" w:eastAsia="lt-LT"/>
        </w:rPr>
      </w:pPr>
    </w:p>
    <w:p w14:paraId="41599AFC" w14:textId="77777777" w:rsidR="00DD238C" w:rsidRPr="00DD238C" w:rsidRDefault="00DD238C" w:rsidP="00DD238C">
      <w:pPr>
        <w:spacing w:after="0" w:line="240" w:lineRule="auto"/>
        <w:jc w:val="both"/>
        <w:rPr>
          <w:rFonts w:ascii="Times New Roman" w:eastAsia="Times New Roman" w:hAnsi="Times New Roman" w:cs="Times New Roman"/>
          <w:lang w:val="lt-LT" w:eastAsia="lt-LT"/>
        </w:rPr>
      </w:pPr>
      <w:r w:rsidRPr="00DD238C">
        <w:rPr>
          <w:rFonts w:ascii="Times New Roman" w:eastAsia="Times New Roman" w:hAnsi="Times New Roman" w:cs="Times New Roman"/>
          <w:lang w:val="lt-LT" w:eastAsia="lt-LT"/>
        </w:rPr>
        <w:t>LT/1/96/1470/001</w:t>
      </w:r>
    </w:p>
    <w:p w14:paraId="259B7B15" w14:textId="77777777" w:rsidR="00DD238C" w:rsidRPr="00DD238C" w:rsidRDefault="00DD238C" w:rsidP="00DD238C">
      <w:pPr>
        <w:spacing w:after="0" w:line="240" w:lineRule="auto"/>
        <w:jc w:val="both"/>
        <w:rPr>
          <w:rFonts w:ascii="Times New Roman" w:eastAsia="Times New Roman" w:hAnsi="Times New Roman" w:cs="Times New Roman"/>
          <w:b/>
          <w:bCs/>
          <w:lang w:val="lt-LT" w:eastAsia="lt-LT"/>
        </w:rPr>
      </w:pPr>
    </w:p>
    <w:p w14:paraId="58CD9DAF" w14:textId="77777777" w:rsidR="00DD238C" w:rsidRPr="00DD238C" w:rsidRDefault="00DD238C" w:rsidP="00DD238C">
      <w:pPr>
        <w:spacing w:after="0" w:line="240" w:lineRule="auto"/>
        <w:jc w:val="both"/>
        <w:rPr>
          <w:rFonts w:ascii="Times New Roman" w:eastAsia="Times New Roman" w:hAnsi="Times New Roman" w:cs="Times New Roman"/>
          <w:b/>
          <w:bCs/>
          <w:lang w:val="lt-LT" w:eastAsia="lt-LT"/>
        </w:rPr>
      </w:pPr>
    </w:p>
    <w:p w14:paraId="6327203C" w14:textId="361B366D" w:rsidR="00DD238C" w:rsidRPr="00DD238C" w:rsidRDefault="00DD238C" w:rsidP="00DD238C">
      <w:pPr>
        <w:spacing w:after="0" w:line="240" w:lineRule="auto"/>
        <w:ind w:left="540" w:hanging="540"/>
        <w:jc w:val="both"/>
        <w:rPr>
          <w:rFonts w:ascii="Times New Roman" w:eastAsia="Times New Roman" w:hAnsi="Times New Roman" w:cs="Times New Roman"/>
          <w:b/>
          <w:bCs/>
          <w:lang w:val="lt-LT" w:eastAsia="lt-LT"/>
        </w:rPr>
      </w:pPr>
      <w:r w:rsidRPr="00DD238C">
        <w:rPr>
          <w:rFonts w:ascii="Times New Roman" w:eastAsia="Times New Roman" w:hAnsi="Times New Roman" w:cs="Times New Roman"/>
          <w:b/>
          <w:bCs/>
          <w:lang w:val="lt-LT" w:eastAsia="lt-LT"/>
        </w:rPr>
        <w:t>9.</w:t>
      </w:r>
      <w:r w:rsidRPr="00DD238C">
        <w:rPr>
          <w:rFonts w:ascii="Times New Roman" w:eastAsia="Times New Roman" w:hAnsi="Times New Roman" w:cs="Times New Roman"/>
          <w:b/>
          <w:bCs/>
          <w:lang w:val="lt-LT" w:eastAsia="lt-LT"/>
        </w:rPr>
        <w:tab/>
      </w:r>
      <w:r w:rsidR="001C1877" w:rsidRPr="001C1877">
        <w:rPr>
          <w:rFonts w:ascii="Times New Roman" w:eastAsia="Times New Roman" w:hAnsi="Times New Roman" w:cs="Times New Roman"/>
          <w:b/>
          <w:bCs/>
          <w:lang w:val="lt-LT" w:eastAsia="lt-LT"/>
        </w:rPr>
        <w:t>REGISTRAVIMO / PERREGISTRAVIMO</w:t>
      </w:r>
      <w:r w:rsidRPr="00DD238C">
        <w:rPr>
          <w:rFonts w:ascii="Times New Roman" w:eastAsia="Times New Roman" w:hAnsi="Times New Roman" w:cs="Times New Roman"/>
          <w:b/>
          <w:bCs/>
          <w:lang w:val="lt-LT" w:eastAsia="lt-LT"/>
        </w:rPr>
        <w:t xml:space="preserve"> DATA</w:t>
      </w:r>
    </w:p>
    <w:p w14:paraId="6F0C7995" w14:textId="77777777" w:rsidR="00DD238C" w:rsidRPr="00DD238C" w:rsidRDefault="00DD238C" w:rsidP="00DD238C">
      <w:pPr>
        <w:spacing w:after="0" w:line="240" w:lineRule="auto"/>
        <w:rPr>
          <w:rFonts w:ascii="Times New Roman" w:eastAsia="Times New Roman" w:hAnsi="Times New Roman" w:cs="Times New Roman"/>
          <w:lang w:val="lt-LT" w:eastAsia="lt-LT"/>
        </w:rPr>
      </w:pPr>
    </w:p>
    <w:p w14:paraId="4CA13686" w14:textId="011501F1" w:rsidR="00DD238C" w:rsidRPr="00DD238C" w:rsidRDefault="001C1877" w:rsidP="00DD238C">
      <w:pPr>
        <w:spacing w:after="0" w:line="240" w:lineRule="auto"/>
        <w:rPr>
          <w:rFonts w:ascii="Times New Roman" w:eastAsia="Times New Roman" w:hAnsi="Times New Roman" w:cs="Times New Roman"/>
          <w:lang w:val="lt-LT" w:eastAsia="lt-LT"/>
        </w:rPr>
      </w:pPr>
      <w:r w:rsidRPr="001C1877">
        <w:rPr>
          <w:rFonts w:ascii="Times New Roman" w:eastAsia="Times New Roman" w:hAnsi="Times New Roman" w:cs="Times New Roman"/>
          <w:noProof/>
          <w:lang w:val="lt-LT" w:eastAsia="lt-LT"/>
        </w:rPr>
        <w:t xml:space="preserve">Registravimo data </w:t>
      </w:r>
      <w:r w:rsidR="00DD238C" w:rsidRPr="00DD238C">
        <w:rPr>
          <w:rFonts w:ascii="Times New Roman" w:eastAsia="Times New Roman" w:hAnsi="Times New Roman" w:cs="Times New Roman"/>
          <w:noProof/>
          <w:lang w:val="lt-LT" w:eastAsia="lt-LT"/>
        </w:rPr>
        <w:t>1996</w:t>
      </w:r>
      <w:r>
        <w:rPr>
          <w:rFonts w:ascii="Times New Roman" w:eastAsia="Times New Roman" w:hAnsi="Times New Roman" w:cs="Times New Roman"/>
          <w:noProof/>
          <w:lang w:val="lt-LT" w:eastAsia="lt-LT"/>
        </w:rPr>
        <w:t> </w:t>
      </w:r>
      <w:r w:rsidR="00DD238C" w:rsidRPr="00DD238C">
        <w:rPr>
          <w:rFonts w:ascii="Times New Roman" w:eastAsia="Times New Roman" w:hAnsi="Times New Roman" w:cs="Times New Roman"/>
          <w:noProof/>
          <w:lang w:val="lt-LT" w:eastAsia="lt-LT"/>
        </w:rPr>
        <w:t>m. gruodžio 06</w:t>
      </w:r>
      <w:r>
        <w:rPr>
          <w:rFonts w:ascii="Times New Roman" w:eastAsia="Times New Roman" w:hAnsi="Times New Roman" w:cs="Times New Roman"/>
          <w:noProof/>
          <w:lang w:val="lt-LT" w:eastAsia="lt-LT"/>
        </w:rPr>
        <w:t> </w:t>
      </w:r>
      <w:r w:rsidR="00DD238C" w:rsidRPr="00DD238C">
        <w:rPr>
          <w:rFonts w:ascii="Times New Roman" w:eastAsia="Times New Roman" w:hAnsi="Times New Roman" w:cs="Times New Roman"/>
          <w:noProof/>
          <w:lang w:val="lt-LT" w:eastAsia="lt-LT"/>
        </w:rPr>
        <w:t>d.</w:t>
      </w:r>
    </w:p>
    <w:p w14:paraId="5FB59403" w14:textId="577A5827" w:rsidR="00DD238C" w:rsidRPr="00DD238C" w:rsidRDefault="001C1877" w:rsidP="00DD238C">
      <w:pPr>
        <w:spacing w:after="0" w:line="240" w:lineRule="auto"/>
        <w:rPr>
          <w:rFonts w:ascii="Times New Roman" w:eastAsia="Times New Roman" w:hAnsi="Times New Roman" w:cs="Times New Roman"/>
          <w:lang w:val="lt-LT" w:eastAsia="lt-LT"/>
        </w:rPr>
      </w:pPr>
      <w:r w:rsidRPr="001C1877">
        <w:rPr>
          <w:rFonts w:ascii="Times New Roman" w:eastAsia="Times New Roman" w:hAnsi="Times New Roman" w:cs="Times New Roman"/>
          <w:noProof/>
          <w:lang w:val="lt-LT" w:eastAsia="lt-LT"/>
        </w:rPr>
        <w:t xml:space="preserve">Paskutinio perregistravimo data </w:t>
      </w:r>
      <w:r w:rsidR="00DD238C" w:rsidRPr="00DD238C">
        <w:rPr>
          <w:rFonts w:ascii="Times New Roman" w:eastAsia="Times New Roman" w:hAnsi="Times New Roman" w:cs="Times New Roman"/>
          <w:lang w:val="lt-LT" w:eastAsia="lt-LT"/>
        </w:rPr>
        <w:t>2009 m. vasario 17 d.</w:t>
      </w:r>
    </w:p>
    <w:p w14:paraId="07DA6F5F" w14:textId="77777777" w:rsidR="00DD238C" w:rsidRPr="00DD238C" w:rsidRDefault="00DD238C" w:rsidP="00DD238C">
      <w:pPr>
        <w:spacing w:after="0" w:line="240" w:lineRule="auto"/>
        <w:jc w:val="both"/>
        <w:rPr>
          <w:rFonts w:ascii="Times New Roman" w:eastAsia="Times New Roman" w:hAnsi="Times New Roman" w:cs="Times New Roman"/>
          <w:b/>
          <w:bCs/>
          <w:lang w:val="lt-LT" w:eastAsia="lt-LT"/>
        </w:rPr>
      </w:pPr>
    </w:p>
    <w:p w14:paraId="61EF3679" w14:textId="77777777" w:rsidR="00DD238C" w:rsidRPr="00DD238C" w:rsidRDefault="00DD238C" w:rsidP="00DD238C">
      <w:pPr>
        <w:spacing w:after="0" w:line="240" w:lineRule="auto"/>
        <w:jc w:val="both"/>
        <w:rPr>
          <w:rFonts w:ascii="Times New Roman" w:eastAsia="Times New Roman" w:hAnsi="Times New Roman" w:cs="Times New Roman"/>
          <w:b/>
          <w:bCs/>
          <w:lang w:val="lt-LT" w:eastAsia="lt-LT"/>
        </w:rPr>
      </w:pPr>
    </w:p>
    <w:p w14:paraId="3109AB2E" w14:textId="77777777" w:rsidR="00DD238C" w:rsidRPr="00DD238C" w:rsidRDefault="00DD238C" w:rsidP="00DD238C">
      <w:pPr>
        <w:spacing w:after="0" w:line="240" w:lineRule="auto"/>
        <w:ind w:left="540" w:hanging="540"/>
        <w:jc w:val="both"/>
        <w:rPr>
          <w:rFonts w:ascii="Times New Roman" w:eastAsia="Times New Roman" w:hAnsi="Times New Roman" w:cs="Times New Roman"/>
          <w:b/>
          <w:bCs/>
          <w:lang w:val="lt-LT" w:eastAsia="lt-LT"/>
        </w:rPr>
      </w:pPr>
      <w:r w:rsidRPr="00DD238C">
        <w:rPr>
          <w:rFonts w:ascii="Times New Roman" w:eastAsia="Times New Roman" w:hAnsi="Times New Roman" w:cs="Times New Roman"/>
          <w:b/>
          <w:bCs/>
          <w:lang w:val="lt-LT" w:eastAsia="lt-LT"/>
        </w:rPr>
        <w:t>10.</w:t>
      </w:r>
      <w:r w:rsidRPr="00DD238C">
        <w:rPr>
          <w:rFonts w:ascii="Times New Roman" w:eastAsia="Times New Roman" w:hAnsi="Times New Roman" w:cs="Times New Roman"/>
          <w:b/>
          <w:bCs/>
          <w:lang w:val="lt-LT" w:eastAsia="lt-LT"/>
        </w:rPr>
        <w:tab/>
        <w:t>TEKSTO PERŽIŪROS DATA</w:t>
      </w:r>
    </w:p>
    <w:p w14:paraId="5AF8DAC7" w14:textId="77777777" w:rsidR="00DD238C" w:rsidRPr="00DD238C" w:rsidRDefault="00DD238C" w:rsidP="00DD238C">
      <w:pPr>
        <w:spacing w:after="0" w:line="240" w:lineRule="auto"/>
        <w:jc w:val="both"/>
        <w:rPr>
          <w:rFonts w:ascii="Times New Roman" w:eastAsia="Times New Roman" w:hAnsi="Times New Roman" w:cs="Times New Roman"/>
          <w:b/>
          <w:bCs/>
          <w:lang w:val="lt-LT" w:eastAsia="lt-LT"/>
        </w:rPr>
      </w:pPr>
    </w:p>
    <w:p w14:paraId="1373B37E" w14:textId="6129D1D9" w:rsidR="00C049CC" w:rsidRPr="00DD238C" w:rsidRDefault="00C049CC" w:rsidP="00DD238C">
      <w:pPr>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2024 m. balandžio 3 d.</w:t>
      </w:r>
    </w:p>
    <w:p w14:paraId="1BD14BA1" w14:textId="77777777" w:rsidR="00DD238C" w:rsidRPr="00DD238C" w:rsidRDefault="00DD238C" w:rsidP="00DD238C">
      <w:pPr>
        <w:spacing w:after="0" w:line="240" w:lineRule="auto"/>
        <w:rPr>
          <w:rFonts w:ascii="Times New Roman" w:eastAsia="Times New Roman" w:hAnsi="Times New Roman" w:cs="Times New Roman"/>
          <w:lang w:val="lt-LT" w:eastAsia="lt-LT"/>
        </w:rPr>
      </w:pPr>
    </w:p>
    <w:p w14:paraId="474F1FDA" w14:textId="1C6450C5" w:rsidR="00DD238C" w:rsidRPr="00DD238C" w:rsidRDefault="00DD238C" w:rsidP="00DD238C">
      <w:pPr>
        <w:tabs>
          <w:tab w:val="left" w:pos="5954"/>
          <w:tab w:val="left" w:pos="6237"/>
          <w:tab w:val="left" w:pos="6663"/>
          <w:tab w:val="left" w:pos="6946"/>
        </w:tabs>
        <w:spacing w:after="0" w:line="240" w:lineRule="auto"/>
        <w:rPr>
          <w:rFonts w:ascii="Times New Roman" w:eastAsia="SimSun" w:hAnsi="Times New Roman" w:cs="Times New Roman"/>
          <w:lang w:val="lt-LT"/>
        </w:rPr>
      </w:pPr>
      <w:r w:rsidRPr="00DD238C">
        <w:rPr>
          <w:rFonts w:ascii="Times New Roman" w:eastAsia="SimSun" w:hAnsi="Times New Roman" w:cs="Times New Roman"/>
          <w:noProof/>
          <w:lang w:val="lt-LT"/>
        </w:rPr>
        <w:t>Išsami informacija apie šį vaistinį preparatą pateikiama Valstybinės vaistų kontrolės tarnybos prie Lietuvos Respublikos sveikatos apsaugos ministerijos tinklalapyje</w:t>
      </w:r>
      <w:r w:rsidRPr="00DD238C">
        <w:rPr>
          <w:rFonts w:ascii="Times New Roman" w:eastAsia="SimSun" w:hAnsi="Times New Roman" w:cs="Times New Roman"/>
          <w:i/>
          <w:noProof/>
          <w:lang w:val="lt-LT"/>
        </w:rPr>
        <w:t xml:space="preserve"> </w:t>
      </w:r>
      <w:hyperlink r:id="rId10" w:history="1">
        <w:r w:rsidRPr="00DD238C">
          <w:rPr>
            <w:rFonts w:ascii="Times New Roman" w:eastAsia="SimSun" w:hAnsi="Times New Roman" w:cs="Times New Roman"/>
            <w:noProof/>
            <w:color w:val="0000FF"/>
            <w:u w:val="single"/>
            <w:lang w:val="lt-LT"/>
          </w:rPr>
          <w:t>http://www.</w:t>
        </w:r>
        <w:r w:rsidRPr="00DD238C">
          <w:rPr>
            <w:rFonts w:ascii="Times New Roman" w:eastAsia="SimSun" w:hAnsi="Times New Roman" w:cs="Times New Roman"/>
            <w:color w:val="0000FF"/>
            <w:u w:val="single"/>
            <w:lang w:val="lt-LT"/>
          </w:rPr>
          <w:t>vvkt.lt</w:t>
        </w:r>
      </w:hyperlink>
    </w:p>
    <w:p w14:paraId="4185C929" w14:textId="77777777" w:rsidR="00DD238C" w:rsidRPr="00DD238C" w:rsidRDefault="00DD238C" w:rsidP="00DD238C">
      <w:pPr>
        <w:tabs>
          <w:tab w:val="left" w:pos="5954"/>
          <w:tab w:val="left" w:pos="6237"/>
          <w:tab w:val="left" w:pos="6663"/>
          <w:tab w:val="left" w:pos="6946"/>
        </w:tabs>
        <w:spacing w:after="0" w:line="240" w:lineRule="auto"/>
        <w:jc w:val="center"/>
        <w:rPr>
          <w:rFonts w:ascii="Times New Roman" w:eastAsia="SimSun" w:hAnsi="Times New Roman" w:cs="Times New Roman"/>
          <w:lang w:val="lt-LT"/>
        </w:rPr>
      </w:pPr>
    </w:p>
    <w:p w14:paraId="4482F100" w14:textId="77777777" w:rsidR="00DD238C" w:rsidRPr="00DD238C" w:rsidRDefault="00DD238C" w:rsidP="00DD238C">
      <w:pPr>
        <w:spacing w:after="0" w:line="240" w:lineRule="auto"/>
        <w:rPr>
          <w:rFonts w:ascii="Times New Roman" w:eastAsia="Times New Roman" w:hAnsi="Times New Roman" w:cs="Times New Roman"/>
          <w:lang w:val="lt-LT"/>
        </w:rPr>
      </w:pPr>
      <w:r w:rsidRPr="00DD238C">
        <w:rPr>
          <w:rFonts w:ascii="Times New Roman" w:eastAsia="Times New Roman" w:hAnsi="Times New Roman" w:cs="Times New Roman"/>
          <w:noProof/>
          <w:lang w:val="lt-LT"/>
        </w:rPr>
        <w:br w:type="page"/>
      </w:r>
    </w:p>
    <w:p w14:paraId="6E64754C" w14:textId="77777777" w:rsidR="00DD238C" w:rsidRPr="00DD238C" w:rsidRDefault="00DD238C" w:rsidP="00DD238C">
      <w:pPr>
        <w:spacing w:after="0" w:line="240" w:lineRule="auto"/>
        <w:rPr>
          <w:rFonts w:ascii="Times New Roman" w:eastAsia="Times New Roman" w:hAnsi="Times New Roman" w:cs="Times New Roman"/>
          <w:lang w:val="lt-LT"/>
        </w:rPr>
      </w:pPr>
    </w:p>
    <w:p w14:paraId="1EF4DED2" w14:textId="77777777" w:rsidR="00DD238C" w:rsidRPr="00DD238C" w:rsidRDefault="00DD238C" w:rsidP="00DD238C">
      <w:pPr>
        <w:spacing w:after="0" w:line="240" w:lineRule="auto"/>
        <w:rPr>
          <w:rFonts w:ascii="Times New Roman" w:eastAsia="Times New Roman" w:hAnsi="Times New Roman" w:cs="Times New Roman"/>
          <w:lang w:val="lt-LT"/>
        </w:rPr>
      </w:pPr>
    </w:p>
    <w:p w14:paraId="3314DBA8" w14:textId="77777777" w:rsidR="00DD238C" w:rsidRPr="00DD238C" w:rsidRDefault="00DD238C" w:rsidP="00DD238C">
      <w:pPr>
        <w:spacing w:after="0" w:line="240" w:lineRule="auto"/>
        <w:rPr>
          <w:rFonts w:ascii="Times New Roman" w:eastAsia="Times New Roman" w:hAnsi="Times New Roman" w:cs="Times New Roman"/>
          <w:lang w:val="lt-LT"/>
        </w:rPr>
      </w:pPr>
    </w:p>
    <w:p w14:paraId="423B8CCE" w14:textId="77777777" w:rsidR="00DD238C" w:rsidRPr="00DD238C" w:rsidRDefault="00DD238C" w:rsidP="00DD238C">
      <w:pPr>
        <w:spacing w:after="0" w:line="240" w:lineRule="auto"/>
        <w:rPr>
          <w:rFonts w:ascii="Times New Roman" w:eastAsia="Times New Roman" w:hAnsi="Times New Roman" w:cs="Times New Roman"/>
          <w:lang w:val="lt-LT"/>
        </w:rPr>
      </w:pPr>
    </w:p>
    <w:p w14:paraId="01958D56" w14:textId="77777777" w:rsidR="00DD238C" w:rsidRPr="00DD238C" w:rsidRDefault="00DD238C" w:rsidP="00DD238C">
      <w:pPr>
        <w:spacing w:after="0" w:line="240" w:lineRule="auto"/>
        <w:rPr>
          <w:rFonts w:ascii="Times New Roman" w:eastAsia="Times New Roman" w:hAnsi="Times New Roman" w:cs="Times New Roman"/>
          <w:lang w:val="lt-LT"/>
        </w:rPr>
      </w:pPr>
    </w:p>
    <w:p w14:paraId="615BCF31" w14:textId="77777777" w:rsidR="00DD238C" w:rsidRPr="00DD238C" w:rsidRDefault="00DD238C" w:rsidP="00DD238C">
      <w:pPr>
        <w:spacing w:after="0" w:line="240" w:lineRule="auto"/>
        <w:rPr>
          <w:rFonts w:ascii="Times New Roman" w:eastAsia="Times New Roman" w:hAnsi="Times New Roman" w:cs="Times New Roman"/>
          <w:lang w:val="lt-LT"/>
        </w:rPr>
      </w:pPr>
    </w:p>
    <w:p w14:paraId="1A28786D" w14:textId="77777777" w:rsidR="00DD238C" w:rsidRPr="00DD238C" w:rsidRDefault="00DD238C" w:rsidP="00DD238C">
      <w:pPr>
        <w:spacing w:after="0" w:line="240" w:lineRule="auto"/>
        <w:rPr>
          <w:rFonts w:ascii="Times New Roman" w:eastAsia="Times New Roman" w:hAnsi="Times New Roman" w:cs="Times New Roman"/>
          <w:lang w:val="lt-LT"/>
        </w:rPr>
      </w:pPr>
    </w:p>
    <w:p w14:paraId="1DA0A293" w14:textId="77777777" w:rsidR="00DD238C" w:rsidRPr="00DD238C" w:rsidRDefault="00DD238C" w:rsidP="00DD238C">
      <w:pPr>
        <w:spacing w:after="0" w:line="240" w:lineRule="auto"/>
        <w:rPr>
          <w:rFonts w:ascii="Times New Roman" w:eastAsia="Times New Roman" w:hAnsi="Times New Roman" w:cs="Times New Roman"/>
          <w:lang w:val="lt-LT"/>
        </w:rPr>
      </w:pPr>
    </w:p>
    <w:p w14:paraId="3689A4FD" w14:textId="77777777" w:rsidR="00DD238C" w:rsidRPr="00DD238C" w:rsidRDefault="00DD238C" w:rsidP="00DD238C">
      <w:pPr>
        <w:spacing w:after="0" w:line="240" w:lineRule="auto"/>
        <w:rPr>
          <w:rFonts w:ascii="Times New Roman" w:eastAsia="Times New Roman" w:hAnsi="Times New Roman" w:cs="Times New Roman"/>
          <w:lang w:val="lt-LT"/>
        </w:rPr>
      </w:pPr>
    </w:p>
    <w:p w14:paraId="598B519B" w14:textId="77777777" w:rsidR="00DD238C" w:rsidRPr="00DD238C" w:rsidRDefault="00DD238C" w:rsidP="00DD238C">
      <w:pPr>
        <w:spacing w:after="0" w:line="240" w:lineRule="auto"/>
        <w:rPr>
          <w:rFonts w:ascii="Times New Roman" w:eastAsia="Times New Roman" w:hAnsi="Times New Roman" w:cs="Times New Roman"/>
          <w:lang w:val="lt-LT"/>
        </w:rPr>
      </w:pPr>
    </w:p>
    <w:p w14:paraId="50C67D07" w14:textId="77777777" w:rsidR="00DD238C" w:rsidRPr="00DD238C" w:rsidRDefault="00DD238C" w:rsidP="00DD238C">
      <w:pPr>
        <w:spacing w:after="0" w:line="240" w:lineRule="auto"/>
        <w:rPr>
          <w:rFonts w:ascii="Times New Roman" w:eastAsia="Times New Roman" w:hAnsi="Times New Roman" w:cs="Times New Roman"/>
          <w:lang w:val="lt-LT"/>
        </w:rPr>
      </w:pPr>
    </w:p>
    <w:p w14:paraId="69B74796" w14:textId="77777777" w:rsidR="00DD238C" w:rsidRPr="00DD238C" w:rsidRDefault="00DD238C" w:rsidP="00DD238C">
      <w:pPr>
        <w:spacing w:after="0" w:line="240" w:lineRule="auto"/>
        <w:rPr>
          <w:rFonts w:ascii="Times New Roman" w:eastAsia="Times New Roman" w:hAnsi="Times New Roman" w:cs="Times New Roman"/>
          <w:lang w:val="lt-LT"/>
        </w:rPr>
      </w:pPr>
    </w:p>
    <w:p w14:paraId="374241B9" w14:textId="77777777" w:rsidR="00DD238C" w:rsidRPr="00DD238C" w:rsidRDefault="00DD238C" w:rsidP="00DD238C">
      <w:pPr>
        <w:spacing w:after="0" w:line="240" w:lineRule="auto"/>
        <w:rPr>
          <w:rFonts w:ascii="Times New Roman" w:eastAsia="Times New Roman" w:hAnsi="Times New Roman" w:cs="Times New Roman"/>
          <w:lang w:val="lt-LT"/>
        </w:rPr>
      </w:pPr>
    </w:p>
    <w:p w14:paraId="03E03632" w14:textId="77777777" w:rsidR="00DD238C" w:rsidRPr="00DD238C" w:rsidRDefault="00DD238C" w:rsidP="00DD238C">
      <w:pPr>
        <w:spacing w:after="0" w:line="240" w:lineRule="auto"/>
        <w:rPr>
          <w:rFonts w:ascii="Times New Roman" w:eastAsia="Times New Roman" w:hAnsi="Times New Roman" w:cs="Times New Roman"/>
          <w:lang w:val="lt-LT"/>
        </w:rPr>
      </w:pPr>
    </w:p>
    <w:p w14:paraId="4B8BC36D" w14:textId="77777777" w:rsidR="00DD238C" w:rsidRPr="00DD238C" w:rsidRDefault="00DD238C" w:rsidP="00DD238C">
      <w:pPr>
        <w:spacing w:after="0" w:line="240" w:lineRule="auto"/>
        <w:rPr>
          <w:rFonts w:ascii="Times New Roman" w:eastAsia="Times New Roman" w:hAnsi="Times New Roman" w:cs="Times New Roman"/>
          <w:lang w:val="lt-LT"/>
        </w:rPr>
      </w:pPr>
    </w:p>
    <w:p w14:paraId="4BD50D54" w14:textId="77777777" w:rsidR="00DD238C" w:rsidRPr="00DD238C" w:rsidRDefault="00DD238C" w:rsidP="00DD238C">
      <w:pPr>
        <w:spacing w:after="0" w:line="240" w:lineRule="auto"/>
        <w:rPr>
          <w:rFonts w:ascii="Times New Roman" w:eastAsia="Times New Roman" w:hAnsi="Times New Roman" w:cs="Times New Roman"/>
          <w:lang w:val="lt-LT"/>
        </w:rPr>
      </w:pPr>
    </w:p>
    <w:p w14:paraId="476D3C76" w14:textId="77777777" w:rsidR="00DD238C" w:rsidRPr="00DD238C" w:rsidRDefault="00DD238C" w:rsidP="00DD238C">
      <w:pPr>
        <w:spacing w:after="0" w:line="240" w:lineRule="auto"/>
        <w:rPr>
          <w:rFonts w:ascii="Times New Roman" w:eastAsia="Times New Roman" w:hAnsi="Times New Roman" w:cs="Times New Roman"/>
          <w:lang w:val="lt-LT"/>
        </w:rPr>
      </w:pPr>
    </w:p>
    <w:p w14:paraId="44B558C1" w14:textId="77777777" w:rsidR="00DD238C" w:rsidRPr="00DD238C" w:rsidRDefault="00DD238C" w:rsidP="00DD238C">
      <w:pPr>
        <w:spacing w:after="0" w:line="240" w:lineRule="auto"/>
        <w:rPr>
          <w:rFonts w:ascii="Times New Roman" w:eastAsia="Times New Roman" w:hAnsi="Times New Roman" w:cs="Times New Roman"/>
          <w:lang w:val="lt-LT"/>
        </w:rPr>
      </w:pPr>
    </w:p>
    <w:p w14:paraId="7C1AAE70" w14:textId="77777777" w:rsidR="00DD238C" w:rsidRPr="00DD238C" w:rsidRDefault="00DD238C" w:rsidP="00DD238C">
      <w:pPr>
        <w:spacing w:after="0" w:line="240" w:lineRule="auto"/>
        <w:rPr>
          <w:rFonts w:ascii="Times New Roman" w:eastAsia="Times New Roman" w:hAnsi="Times New Roman" w:cs="Times New Roman"/>
          <w:lang w:val="lt-LT"/>
        </w:rPr>
      </w:pPr>
    </w:p>
    <w:p w14:paraId="26A30616" w14:textId="77777777" w:rsidR="00DD238C" w:rsidRPr="00DD238C" w:rsidRDefault="00DD238C" w:rsidP="00DD238C">
      <w:pPr>
        <w:spacing w:after="0" w:line="240" w:lineRule="auto"/>
        <w:rPr>
          <w:rFonts w:ascii="Times New Roman" w:eastAsia="Times New Roman" w:hAnsi="Times New Roman" w:cs="Times New Roman"/>
          <w:lang w:val="lt-LT"/>
        </w:rPr>
      </w:pPr>
    </w:p>
    <w:p w14:paraId="572D3629" w14:textId="77777777" w:rsidR="00DD238C" w:rsidRPr="00DD238C" w:rsidRDefault="00DD238C" w:rsidP="00DD238C">
      <w:pPr>
        <w:spacing w:after="0" w:line="240" w:lineRule="auto"/>
        <w:rPr>
          <w:rFonts w:ascii="Times New Roman" w:eastAsia="Times New Roman" w:hAnsi="Times New Roman" w:cs="Times New Roman"/>
          <w:lang w:val="lt-LT"/>
        </w:rPr>
      </w:pPr>
    </w:p>
    <w:p w14:paraId="7C839743" w14:textId="77777777" w:rsidR="00DD238C" w:rsidRPr="00DD238C" w:rsidRDefault="00DD238C" w:rsidP="00DD238C">
      <w:pPr>
        <w:spacing w:after="0" w:line="240" w:lineRule="auto"/>
        <w:rPr>
          <w:rFonts w:ascii="Times New Roman" w:eastAsia="Times New Roman" w:hAnsi="Times New Roman" w:cs="Times New Roman"/>
          <w:lang w:val="lt-LT"/>
        </w:rPr>
      </w:pPr>
    </w:p>
    <w:p w14:paraId="5F4ED368" w14:textId="77777777" w:rsidR="00DD238C" w:rsidRPr="00DD238C" w:rsidRDefault="00DD238C" w:rsidP="00DD238C">
      <w:pPr>
        <w:tabs>
          <w:tab w:val="left" w:pos="567"/>
        </w:tabs>
        <w:spacing w:after="0" w:line="240" w:lineRule="auto"/>
        <w:ind w:left="567" w:hanging="567"/>
        <w:jc w:val="center"/>
        <w:outlineLvl w:val="0"/>
        <w:rPr>
          <w:rFonts w:ascii="Times New Roman" w:eastAsia="Times New Roman" w:hAnsi="Times New Roman" w:cs="Times New Roman"/>
          <w:b/>
          <w:caps/>
          <w:lang w:val="lt-LT"/>
        </w:rPr>
      </w:pPr>
      <w:bookmarkStart w:id="1" w:name="_Toc129243128"/>
      <w:bookmarkStart w:id="2" w:name="_Toc129243253"/>
    </w:p>
    <w:p w14:paraId="6E11368A" w14:textId="77777777" w:rsidR="00DD238C" w:rsidRPr="00DD238C" w:rsidRDefault="00DD238C" w:rsidP="00DD238C">
      <w:pPr>
        <w:tabs>
          <w:tab w:val="left" w:pos="567"/>
        </w:tabs>
        <w:spacing w:after="0" w:line="240" w:lineRule="auto"/>
        <w:ind w:left="567" w:hanging="567"/>
        <w:jc w:val="center"/>
        <w:outlineLvl w:val="0"/>
        <w:rPr>
          <w:rFonts w:ascii="Times New Roman" w:eastAsia="Times New Roman" w:hAnsi="Times New Roman" w:cs="Times New Roman"/>
          <w:b/>
          <w:caps/>
          <w:lang w:val="lt-LT"/>
        </w:rPr>
      </w:pPr>
      <w:r w:rsidRPr="00DD238C">
        <w:rPr>
          <w:rFonts w:ascii="Times New Roman" w:eastAsia="Times New Roman" w:hAnsi="Times New Roman" w:cs="Times New Roman"/>
          <w:b/>
          <w:caps/>
          <w:lang w:val="lt-LT"/>
        </w:rPr>
        <w:t>II PRIEDAS</w:t>
      </w:r>
    </w:p>
    <w:p w14:paraId="25662C58" w14:textId="77777777" w:rsidR="00DD238C" w:rsidRPr="00DD238C" w:rsidRDefault="00DD238C" w:rsidP="00DD238C">
      <w:pPr>
        <w:tabs>
          <w:tab w:val="left" w:pos="567"/>
        </w:tabs>
        <w:spacing w:after="0" w:line="240" w:lineRule="auto"/>
        <w:ind w:left="567" w:hanging="567"/>
        <w:jc w:val="center"/>
        <w:outlineLvl w:val="0"/>
        <w:rPr>
          <w:rFonts w:ascii="Times New Roman" w:eastAsia="Times New Roman" w:hAnsi="Times New Roman" w:cs="Times New Roman"/>
          <w:b/>
          <w:caps/>
          <w:lang w:val="lt-LT"/>
        </w:rPr>
      </w:pPr>
    </w:p>
    <w:p w14:paraId="5BBFE823" w14:textId="4F7B4E5D" w:rsidR="00DD238C" w:rsidRPr="00DD238C" w:rsidRDefault="00B72BE4" w:rsidP="00DD238C">
      <w:pPr>
        <w:tabs>
          <w:tab w:val="left" w:pos="567"/>
        </w:tabs>
        <w:spacing w:after="0" w:line="240" w:lineRule="auto"/>
        <w:ind w:left="567" w:hanging="567"/>
        <w:jc w:val="center"/>
        <w:outlineLvl w:val="0"/>
        <w:rPr>
          <w:rFonts w:ascii="Times New Roman" w:eastAsia="Times New Roman" w:hAnsi="Times New Roman" w:cs="Times New Roman"/>
          <w:b/>
          <w:caps/>
          <w:lang w:val="lt-LT"/>
        </w:rPr>
      </w:pPr>
      <w:r w:rsidRPr="00DD238C">
        <w:rPr>
          <w:rFonts w:ascii="Times New Roman" w:eastAsia="Times New Roman" w:hAnsi="Times New Roman" w:cs="Times New Roman"/>
          <w:b/>
          <w:caps/>
          <w:lang w:val="lt-LT"/>
        </w:rPr>
        <w:t>R</w:t>
      </w:r>
      <w:r>
        <w:rPr>
          <w:rFonts w:ascii="Times New Roman" w:eastAsia="Times New Roman" w:hAnsi="Times New Roman" w:cs="Times New Roman"/>
          <w:b/>
          <w:caps/>
          <w:lang w:val="lt-LT"/>
        </w:rPr>
        <w:t>EGISTRACIJOS</w:t>
      </w:r>
      <w:r w:rsidRPr="00DD238C">
        <w:rPr>
          <w:rFonts w:ascii="Times New Roman" w:eastAsia="Times New Roman" w:hAnsi="Times New Roman" w:cs="Times New Roman"/>
          <w:b/>
          <w:caps/>
          <w:lang w:val="lt-LT"/>
        </w:rPr>
        <w:t xml:space="preserve"> </w:t>
      </w:r>
      <w:r w:rsidR="00DD238C" w:rsidRPr="00DD238C">
        <w:rPr>
          <w:rFonts w:ascii="Times New Roman" w:eastAsia="Times New Roman" w:hAnsi="Times New Roman" w:cs="Times New Roman"/>
          <w:b/>
          <w:caps/>
          <w:lang w:val="lt-LT"/>
        </w:rPr>
        <w:t>SĄLYGOS</w:t>
      </w:r>
    </w:p>
    <w:p w14:paraId="6C395B15" w14:textId="77777777" w:rsidR="00DD238C" w:rsidRPr="00DD238C" w:rsidRDefault="00DD238C" w:rsidP="00DD238C">
      <w:pPr>
        <w:spacing w:after="0" w:line="240" w:lineRule="auto"/>
        <w:rPr>
          <w:rFonts w:ascii="Times New Roman" w:eastAsia="Times New Roman" w:hAnsi="Times New Roman" w:cs="Times New Roman"/>
          <w:lang w:val="lt-LT"/>
        </w:rPr>
      </w:pPr>
    </w:p>
    <w:p w14:paraId="6F6822B2" w14:textId="77777777" w:rsidR="00DD238C" w:rsidRPr="00DD238C" w:rsidRDefault="00DD238C" w:rsidP="00DD238C">
      <w:pPr>
        <w:tabs>
          <w:tab w:val="left" w:pos="1701"/>
        </w:tabs>
        <w:spacing w:after="0" w:line="240" w:lineRule="auto"/>
        <w:ind w:left="1701" w:hanging="567"/>
        <w:rPr>
          <w:rFonts w:ascii="Times New Roman" w:eastAsia="Times New Roman" w:hAnsi="Times New Roman" w:cs="Times New Roman"/>
          <w:b/>
          <w:highlight w:val="yellow"/>
          <w:lang w:val="lt-LT"/>
        </w:rPr>
      </w:pPr>
      <w:r w:rsidRPr="00DD238C">
        <w:rPr>
          <w:rFonts w:ascii="Times New Roman" w:eastAsia="Times New Roman" w:hAnsi="Times New Roman" w:cs="Times New Roman"/>
          <w:b/>
          <w:lang w:val="lt-LT"/>
        </w:rPr>
        <w:t>A.</w:t>
      </w:r>
      <w:r w:rsidRPr="00DD238C">
        <w:rPr>
          <w:rFonts w:ascii="Times New Roman" w:eastAsia="Times New Roman" w:hAnsi="Times New Roman" w:cs="Times New Roman"/>
          <w:b/>
          <w:lang w:val="lt-LT"/>
        </w:rPr>
        <w:tab/>
        <w:t>BIOLOGINĖS (-IŲ) VEIKLIOSIOS (-IŲJŲ) MEDŽIAGOS (-Ų) GAMINTOJAS (-AI) IR GAMINTOJAS (-AI), ATSAKINGAS (-I) UŽ SERIJŲ IŠLEIDIMĄ</w:t>
      </w:r>
    </w:p>
    <w:p w14:paraId="0908006D" w14:textId="77777777" w:rsidR="00DD238C" w:rsidRPr="00DD238C" w:rsidRDefault="00DD238C" w:rsidP="00DD238C">
      <w:pPr>
        <w:spacing w:after="0" w:line="240" w:lineRule="auto"/>
        <w:rPr>
          <w:rFonts w:ascii="Times New Roman" w:eastAsia="Times New Roman" w:hAnsi="Times New Roman" w:cs="Times New Roman"/>
          <w:highlight w:val="yellow"/>
          <w:lang w:val="lt-LT"/>
        </w:rPr>
      </w:pPr>
    </w:p>
    <w:p w14:paraId="13050F85" w14:textId="77777777" w:rsidR="00DD238C" w:rsidRPr="00DD238C" w:rsidRDefault="00DD238C" w:rsidP="00DD238C">
      <w:pPr>
        <w:tabs>
          <w:tab w:val="left" w:pos="1701"/>
        </w:tabs>
        <w:spacing w:after="0" w:line="240" w:lineRule="auto"/>
        <w:ind w:left="1701" w:hanging="567"/>
        <w:rPr>
          <w:rFonts w:ascii="Times New Roman" w:eastAsia="Times New Roman" w:hAnsi="Times New Roman" w:cs="Times New Roman"/>
          <w:b/>
          <w:lang w:val="en-GB"/>
        </w:rPr>
      </w:pPr>
      <w:r w:rsidRPr="00DD238C">
        <w:rPr>
          <w:rFonts w:ascii="Times New Roman" w:eastAsia="Times New Roman" w:hAnsi="Times New Roman" w:cs="Times New Roman"/>
          <w:b/>
          <w:lang w:val="lt-LT"/>
        </w:rPr>
        <w:t>B.</w:t>
      </w:r>
      <w:r w:rsidRPr="00DD238C">
        <w:rPr>
          <w:rFonts w:ascii="Times New Roman" w:eastAsia="Times New Roman" w:hAnsi="Times New Roman" w:cs="Times New Roman"/>
          <w:b/>
          <w:lang w:val="lt-LT"/>
        </w:rPr>
        <w:tab/>
      </w:r>
      <w:r w:rsidRPr="00DD238C">
        <w:rPr>
          <w:rFonts w:ascii="Times New Roman" w:eastAsia="Times New Roman" w:hAnsi="Times New Roman" w:cs="Times New Roman"/>
          <w:b/>
          <w:lang w:val="en-GB"/>
        </w:rPr>
        <w:t>TIEKIMO IR VARTOJIMO SĄLYGOS AR APRIBOJIMAI</w:t>
      </w:r>
    </w:p>
    <w:p w14:paraId="44312474" w14:textId="77777777" w:rsidR="00DD238C" w:rsidRPr="00DD238C" w:rsidRDefault="00DD238C" w:rsidP="00DD238C">
      <w:pPr>
        <w:tabs>
          <w:tab w:val="left" w:pos="1701"/>
        </w:tabs>
        <w:spacing w:after="0" w:line="240" w:lineRule="auto"/>
        <w:ind w:left="1701" w:hanging="567"/>
        <w:rPr>
          <w:rFonts w:ascii="Times New Roman" w:eastAsia="Times New Roman" w:hAnsi="Times New Roman" w:cs="Times New Roman"/>
          <w:b/>
          <w:lang w:val="en-GB"/>
        </w:rPr>
      </w:pPr>
    </w:p>
    <w:p w14:paraId="2C504664" w14:textId="77777777" w:rsidR="00DD238C" w:rsidRPr="00DD238C" w:rsidRDefault="00DD238C" w:rsidP="00DD238C">
      <w:pPr>
        <w:tabs>
          <w:tab w:val="left" w:pos="1701"/>
        </w:tabs>
        <w:spacing w:after="0" w:line="240" w:lineRule="auto"/>
        <w:ind w:left="1701" w:hanging="567"/>
        <w:rPr>
          <w:rFonts w:ascii="Times New Roman" w:eastAsia="Times New Roman" w:hAnsi="Times New Roman" w:cs="Times New Roman"/>
          <w:b/>
          <w:lang w:val="lt-LT"/>
        </w:rPr>
      </w:pPr>
    </w:p>
    <w:p w14:paraId="1EA93269" w14:textId="77777777" w:rsidR="00DD238C" w:rsidRPr="00DD238C" w:rsidRDefault="00DD238C" w:rsidP="00DD238C">
      <w:pPr>
        <w:spacing w:after="0" w:line="240" w:lineRule="auto"/>
        <w:rPr>
          <w:rFonts w:ascii="Times New Roman" w:eastAsia="Times New Roman" w:hAnsi="Times New Roman" w:cs="Times New Roman"/>
          <w:highlight w:val="yellow"/>
          <w:lang w:val="lt-LT"/>
        </w:rPr>
      </w:pPr>
    </w:p>
    <w:p w14:paraId="5BFFB5F1" w14:textId="77777777" w:rsidR="00DD238C" w:rsidRPr="00DD238C" w:rsidRDefault="00DD238C" w:rsidP="00DD238C">
      <w:pPr>
        <w:spacing w:after="0" w:line="240" w:lineRule="auto"/>
        <w:ind w:left="540" w:hanging="540"/>
        <w:rPr>
          <w:rFonts w:ascii="Times New Roman" w:eastAsia="Times New Roman" w:hAnsi="Times New Roman" w:cs="Times New Roman"/>
          <w:b/>
          <w:lang w:val="lt-LT" w:eastAsia="lt-LT"/>
        </w:rPr>
      </w:pPr>
      <w:r w:rsidRPr="00DD238C">
        <w:rPr>
          <w:rFonts w:ascii="Times New Roman" w:eastAsia="Times New Roman" w:hAnsi="Times New Roman" w:cs="Times New Roman"/>
          <w:lang w:val="lt-LT" w:eastAsia="lt-LT"/>
        </w:rPr>
        <w:br w:type="page"/>
      </w:r>
      <w:r w:rsidRPr="00DD238C">
        <w:rPr>
          <w:rFonts w:ascii="Times New Roman" w:eastAsia="Times New Roman" w:hAnsi="Times New Roman" w:cs="Times New Roman"/>
          <w:b/>
          <w:lang w:val="lt-LT" w:eastAsia="lt-LT"/>
        </w:rPr>
        <w:lastRenderedPageBreak/>
        <w:t>A.</w:t>
      </w:r>
      <w:r w:rsidRPr="00DD238C">
        <w:rPr>
          <w:rFonts w:ascii="Times New Roman" w:eastAsia="Times New Roman" w:hAnsi="Times New Roman" w:cs="Times New Roman"/>
          <w:lang w:val="lt-LT" w:eastAsia="lt-LT"/>
        </w:rPr>
        <w:t xml:space="preserve"> </w:t>
      </w:r>
      <w:r w:rsidRPr="00DD238C">
        <w:rPr>
          <w:rFonts w:ascii="Times New Roman" w:eastAsia="Times New Roman" w:hAnsi="Times New Roman" w:cs="Times New Roman"/>
          <w:lang w:val="lt-LT" w:eastAsia="lt-LT"/>
        </w:rPr>
        <w:tab/>
      </w:r>
      <w:r w:rsidRPr="00DD238C">
        <w:rPr>
          <w:rFonts w:ascii="Times New Roman" w:eastAsia="Times New Roman" w:hAnsi="Times New Roman" w:cs="Times New Roman"/>
          <w:b/>
          <w:lang w:val="lt-LT" w:eastAsia="lt-LT"/>
        </w:rPr>
        <w:t>BIOLOGINĖS (-IŲ) VEIKLIOSIOS (-IŲJŲ) MEDŽIAGOS (-Ų) GAMINTOJAS (-AI) IR GAMINTOJAS (-AI), ATSAKINGAS (-I) UŽ SERIJŲ IŠLEIDIMĄ</w:t>
      </w:r>
    </w:p>
    <w:p w14:paraId="7BF3C98C" w14:textId="77777777" w:rsidR="00DD238C" w:rsidRPr="00DD238C" w:rsidRDefault="00DD238C" w:rsidP="00DD238C">
      <w:pPr>
        <w:spacing w:after="0" w:line="240" w:lineRule="auto"/>
        <w:rPr>
          <w:rFonts w:ascii="Times New Roman" w:eastAsia="Times New Roman" w:hAnsi="Times New Roman" w:cs="Times New Roman"/>
          <w:lang w:val="lt-LT" w:eastAsia="lt-LT"/>
        </w:rPr>
      </w:pPr>
    </w:p>
    <w:p w14:paraId="5287E862" w14:textId="77777777" w:rsidR="00DD238C" w:rsidRPr="00DD238C" w:rsidRDefault="00DD238C" w:rsidP="00DD238C">
      <w:pPr>
        <w:spacing w:after="0" w:line="240" w:lineRule="auto"/>
        <w:rPr>
          <w:rFonts w:ascii="Times New Roman" w:eastAsia="Times New Roman" w:hAnsi="Times New Roman" w:cs="Times New Roman"/>
          <w:u w:val="single"/>
          <w:lang w:val="lt-LT" w:eastAsia="lt-LT"/>
        </w:rPr>
      </w:pPr>
      <w:r w:rsidRPr="00DD238C">
        <w:rPr>
          <w:rFonts w:ascii="Times New Roman" w:eastAsia="Times New Roman" w:hAnsi="Times New Roman" w:cs="Times New Roman"/>
          <w:u w:val="single"/>
          <w:lang w:val="lt-LT" w:eastAsia="lt-LT"/>
        </w:rPr>
        <w:t>Biologinės (-ių) veikliosios (-iųjų) medžiagos (-ų) gamintojo (-ų) pavadinimas (-ai) ir adresas (-ai)</w:t>
      </w:r>
    </w:p>
    <w:p w14:paraId="42EAE06D" w14:textId="77777777" w:rsidR="00DD238C" w:rsidRPr="00DD238C" w:rsidRDefault="00DD238C" w:rsidP="00DD238C">
      <w:pPr>
        <w:spacing w:after="0" w:line="240" w:lineRule="auto"/>
        <w:rPr>
          <w:rFonts w:ascii="Times New Roman" w:eastAsia="Times New Roman" w:hAnsi="Times New Roman" w:cs="Times New Roman"/>
          <w:lang w:val="lt-LT" w:eastAsia="lt-LT"/>
        </w:rPr>
      </w:pPr>
    </w:p>
    <w:p w14:paraId="47B093DB" w14:textId="77777777" w:rsidR="00DD238C" w:rsidRPr="00DD238C" w:rsidRDefault="00DD238C" w:rsidP="00DD238C">
      <w:pPr>
        <w:spacing w:after="0" w:line="240" w:lineRule="auto"/>
        <w:rPr>
          <w:rFonts w:ascii="Times New Roman" w:eastAsia="Times New Roman" w:hAnsi="Times New Roman" w:cs="Times New Roman"/>
          <w:lang w:val="lt-LT" w:eastAsia="lt-LT"/>
        </w:rPr>
      </w:pPr>
      <w:r w:rsidRPr="00DD238C">
        <w:rPr>
          <w:rFonts w:ascii="Times New Roman" w:eastAsia="Times New Roman" w:hAnsi="Times New Roman" w:cs="Times New Roman"/>
          <w:lang w:val="lt-LT" w:eastAsia="lt-LT"/>
        </w:rPr>
        <w:t>Genentech Inc., 1 DNA Way</w:t>
      </w:r>
    </w:p>
    <w:p w14:paraId="5C2525BA" w14:textId="77777777" w:rsidR="00DD238C" w:rsidRPr="00DD238C" w:rsidRDefault="00DD238C" w:rsidP="00DD238C">
      <w:pPr>
        <w:spacing w:after="0" w:line="240" w:lineRule="auto"/>
        <w:rPr>
          <w:rFonts w:ascii="Times New Roman" w:eastAsia="Times New Roman" w:hAnsi="Times New Roman" w:cs="Times New Roman"/>
          <w:lang w:val="lt-LT" w:eastAsia="lt-LT"/>
        </w:rPr>
      </w:pPr>
      <w:r w:rsidRPr="00DD238C">
        <w:rPr>
          <w:rFonts w:ascii="Times New Roman" w:eastAsia="Times New Roman" w:hAnsi="Times New Roman" w:cs="Times New Roman"/>
          <w:lang w:val="lt-LT" w:eastAsia="lt-LT"/>
        </w:rPr>
        <w:t>South San Francisco, CA 94080-4990</w:t>
      </w:r>
    </w:p>
    <w:p w14:paraId="1825435D" w14:textId="77777777" w:rsidR="00DD238C" w:rsidRPr="00DD238C" w:rsidRDefault="00DD238C" w:rsidP="00DD238C">
      <w:pPr>
        <w:spacing w:after="0" w:line="240" w:lineRule="auto"/>
        <w:rPr>
          <w:rFonts w:ascii="Times New Roman" w:eastAsia="Times New Roman" w:hAnsi="Times New Roman" w:cs="Times New Roman"/>
          <w:lang w:val="lt-LT" w:eastAsia="lt-LT"/>
        </w:rPr>
      </w:pPr>
      <w:r w:rsidRPr="00DD238C">
        <w:rPr>
          <w:rFonts w:ascii="Times New Roman" w:eastAsia="Times New Roman" w:hAnsi="Times New Roman" w:cs="Times New Roman"/>
          <w:lang w:val="lt-LT" w:eastAsia="lt-LT"/>
        </w:rPr>
        <w:t>JAV</w:t>
      </w:r>
    </w:p>
    <w:p w14:paraId="689604C0" w14:textId="77777777" w:rsidR="00DD238C" w:rsidRPr="00DD238C" w:rsidRDefault="00DD238C" w:rsidP="00DD238C">
      <w:pPr>
        <w:spacing w:after="0" w:line="240" w:lineRule="auto"/>
        <w:rPr>
          <w:rFonts w:ascii="Times New Roman" w:eastAsia="Times New Roman" w:hAnsi="Times New Roman" w:cs="Times New Roman"/>
          <w:lang w:val="lt-LT" w:eastAsia="lt-LT"/>
        </w:rPr>
      </w:pPr>
    </w:p>
    <w:p w14:paraId="5E411BE8" w14:textId="77777777" w:rsidR="00DD238C" w:rsidRPr="00DD238C" w:rsidRDefault="00DD238C" w:rsidP="00DD238C">
      <w:pPr>
        <w:spacing w:after="0" w:line="240" w:lineRule="auto"/>
        <w:rPr>
          <w:rFonts w:ascii="Times New Roman" w:eastAsia="Times New Roman" w:hAnsi="Times New Roman" w:cs="Times New Roman"/>
          <w:u w:val="single"/>
          <w:lang w:val="lt-LT" w:eastAsia="lt-LT"/>
        </w:rPr>
      </w:pPr>
      <w:r w:rsidRPr="00DD238C">
        <w:rPr>
          <w:rFonts w:ascii="Times New Roman" w:eastAsia="Times New Roman" w:hAnsi="Times New Roman" w:cs="Times New Roman"/>
          <w:u w:val="single"/>
          <w:lang w:val="lt-LT" w:eastAsia="lt-LT"/>
        </w:rPr>
        <w:t>Gamintojo (-ų), atsakingo (ų) už serijų išleidimą, pavadinimas (-ai) ir adresas (-ai)</w:t>
      </w:r>
    </w:p>
    <w:p w14:paraId="02D86B2D" w14:textId="77777777" w:rsidR="00DD238C" w:rsidRPr="00DD238C" w:rsidRDefault="00DD238C" w:rsidP="00DD238C">
      <w:pPr>
        <w:spacing w:after="0" w:line="240" w:lineRule="auto"/>
        <w:rPr>
          <w:rFonts w:ascii="Times New Roman" w:eastAsia="Times New Roman" w:hAnsi="Times New Roman" w:cs="Times New Roman"/>
          <w:lang w:val="lt-LT" w:eastAsia="lt-LT"/>
        </w:rPr>
      </w:pPr>
    </w:p>
    <w:p w14:paraId="4394534C" w14:textId="77777777" w:rsidR="00262485" w:rsidRPr="00D950C9" w:rsidRDefault="00262485" w:rsidP="00262485">
      <w:pPr>
        <w:spacing w:after="0" w:line="240" w:lineRule="auto"/>
        <w:rPr>
          <w:rFonts w:ascii="Times New Roman" w:eastAsia="Times New Roman" w:hAnsi="Times New Roman" w:cs="Times New Roman"/>
          <w:lang w:eastAsia="lt-LT"/>
        </w:rPr>
      </w:pPr>
      <w:r w:rsidRPr="00D950C9">
        <w:rPr>
          <w:rFonts w:ascii="Times New Roman" w:eastAsia="Times New Roman" w:hAnsi="Times New Roman" w:cs="Times New Roman"/>
          <w:lang w:eastAsia="lt-LT"/>
        </w:rPr>
        <w:t>Roche Pharma AG</w:t>
      </w:r>
    </w:p>
    <w:p w14:paraId="2C4C5C0F" w14:textId="77777777" w:rsidR="00262485" w:rsidRPr="00D950C9" w:rsidRDefault="00262485" w:rsidP="00262485">
      <w:pPr>
        <w:spacing w:after="0" w:line="240" w:lineRule="auto"/>
        <w:rPr>
          <w:rFonts w:ascii="Times New Roman" w:eastAsia="Times New Roman" w:hAnsi="Times New Roman" w:cs="Times New Roman"/>
          <w:lang w:eastAsia="lt-LT"/>
        </w:rPr>
      </w:pPr>
      <w:r w:rsidRPr="00D950C9">
        <w:rPr>
          <w:rFonts w:ascii="Times New Roman" w:eastAsia="Times New Roman" w:hAnsi="Times New Roman" w:cs="Times New Roman"/>
          <w:lang w:eastAsia="lt-LT"/>
        </w:rPr>
        <w:t>Emil-Barell-Str. 1</w:t>
      </w:r>
    </w:p>
    <w:p w14:paraId="087486F1" w14:textId="77777777" w:rsidR="00262485" w:rsidRPr="00D950C9" w:rsidRDefault="00262485" w:rsidP="00262485">
      <w:pPr>
        <w:spacing w:after="0" w:line="240" w:lineRule="auto"/>
        <w:rPr>
          <w:rFonts w:ascii="Times New Roman" w:eastAsia="Times New Roman" w:hAnsi="Times New Roman" w:cs="Times New Roman"/>
          <w:lang w:eastAsia="lt-LT"/>
        </w:rPr>
      </w:pPr>
      <w:r w:rsidRPr="00D950C9">
        <w:rPr>
          <w:rFonts w:ascii="Times New Roman" w:eastAsia="Times New Roman" w:hAnsi="Times New Roman" w:cs="Times New Roman"/>
          <w:lang w:eastAsia="lt-LT"/>
        </w:rPr>
        <w:t>D-79639 Grenzach-Wyhlen</w:t>
      </w:r>
    </w:p>
    <w:p w14:paraId="796976B5" w14:textId="77777777" w:rsidR="00262485" w:rsidRPr="00E8244F" w:rsidRDefault="00262485" w:rsidP="00262485">
      <w:pPr>
        <w:spacing w:after="0" w:line="240" w:lineRule="auto"/>
        <w:rPr>
          <w:rFonts w:ascii="Times New Roman" w:eastAsia="Times New Roman" w:hAnsi="Times New Roman" w:cs="Times New Roman"/>
          <w:lang w:eastAsia="lt-LT"/>
        </w:rPr>
      </w:pPr>
      <w:r w:rsidRPr="00D950C9">
        <w:rPr>
          <w:rFonts w:ascii="Times New Roman" w:eastAsia="Times New Roman" w:hAnsi="Times New Roman" w:cs="Times New Roman"/>
          <w:lang w:eastAsia="lt-LT"/>
        </w:rPr>
        <w:t>Vokietija</w:t>
      </w:r>
    </w:p>
    <w:p w14:paraId="5DFBEF92" w14:textId="77777777" w:rsidR="00DD238C" w:rsidRPr="00DD238C" w:rsidRDefault="00DD238C" w:rsidP="00DD238C">
      <w:pPr>
        <w:spacing w:after="0" w:line="240" w:lineRule="auto"/>
        <w:rPr>
          <w:rFonts w:ascii="Times New Roman" w:eastAsia="Times New Roman" w:hAnsi="Times New Roman" w:cs="Times New Roman"/>
          <w:lang w:val="lt-LT" w:eastAsia="lt-LT"/>
        </w:rPr>
      </w:pPr>
    </w:p>
    <w:p w14:paraId="25228A95" w14:textId="77777777" w:rsidR="00DD238C" w:rsidRPr="00DD238C" w:rsidRDefault="00DD238C" w:rsidP="00DD238C">
      <w:pPr>
        <w:spacing w:after="0" w:line="240" w:lineRule="auto"/>
        <w:rPr>
          <w:rFonts w:ascii="Times New Roman" w:eastAsia="Times New Roman" w:hAnsi="Times New Roman" w:cs="Times New Roman"/>
          <w:lang w:val="lt-LT" w:eastAsia="lt-LT"/>
        </w:rPr>
      </w:pPr>
    </w:p>
    <w:p w14:paraId="392B481A" w14:textId="77777777" w:rsidR="00DD238C" w:rsidRPr="00DD238C" w:rsidRDefault="00DD238C" w:rsidP="00DD238C">
      <w:pPr>
        <w:spacing w:after="0" w:line="240" w:lineRule="auto"/>
        <w:ind w:left="540" w:hanging="540"/>
        <w:rPr>
          <w:rFonts w:ascii="Times New Roman" w:eastAsia="Times New Roman" w:hAnsi="Times New Roman" w:cs="Times New Roman"/>
          <w:lang w:val="lt-LT" w:eastAsia="lt-LT"/>
        </w:rPr>
      </w:pPr>
      <w:r w:rsidRPr="00DD238C">
        <w:rPr>
          <w:rFonts w:ascii="Times New Roman" w:eastAsia="Times New Roman" w:hAnsi="Times New Roman" w:cs="Times New Roman"/>
          <w:b/>
          <w:lang w:val="lt-LT" w:eastAsia="lt-LT"/>
        </w:rPr>
        <w:t>B.</w:t>
      </w:r>
      <w:r w:rsidRPr="00DD238C">
        <w:rPr>
          <w:rFonts w:ascii="Times New Roman" w:eastAsia="Times New Roman" w:hAnsi="Times New Roman" w:cs="Times New Roman"/>
          <w:lang w:val="lt-LT" w:eastAsia="lt-LT"/>
        </w:rPr>
        <w:t xml:space="preserve"> </w:t>
      </w:r>
      <w:r w:rsidRPr="00DD238C">
        <w:rPr>
          <w:rFonts w:ascii="Times New Roman" w:eastAsia="Times New Roman" w:hAnsi="Times New Roman" w:cs="Times New Roman"/>
          <w:lang w:val="lt-LT" w:eastAsia="lt-LT"/>
        </w:rPr>
        <w:tab/>
      </w:r>
      <w:r w:rsidRPr="00DD238C">
        <w:rPr>
          <w:rFonts w:ascii="Times New Roman" w:eastAsia="Times New Roman" w:hAnsi="Times New Roman" w:cs="Times New Roman"/>
          <w:b/>
          <w:lang w:val="lt-LT" w:eastAsia="lt-LT"/>
        </w:rPr>
        <w:t>TIEKIMO IR VARTOJIMO SĄLYGOS AR APRIBOJIMAI</w:t>
      </w:r>
    </w:p>
    <w:p w14:paraId="4C79DC58" w14:textId="77777777" w:rsidR="00DD238C" w:rsidRPr="00DD238C" w:rsidRDefault="00DD238C" w:rsidP="00DD238C">
      <w:pPr>
        <w:spacing w:after="0" w:line="240" w:lineRule="auto"/>
        <w:rPr>
          <w:rFonts w:ascii="Times New Roman" w:eastAsia="Times New Roman" w:hAnsi="Times New Roman" w:cs="Times New Roman"/>
          <w:lang w:val="lt-LT" w:eastAsia="lt-LT"/>
        </w:rPr>
      </w:pPr>
    </w:p>
    <w:p w14:paraId="7A070012" w14:textId="2E7599AA" w:rsidR="00DD238C" w:rsidRPr="00DD238C" w:rsidRDefault="00DD238C" w:rsidP="00DD238C">
      <w:pPr>
        <w:spacing w:after="0" w:line="240" w:lineRule="auto"/>
        <w:rPr>
          <w:rFonts w:ascii="Times New Roman" w:eastAsia="Times New Roman" w:hAnsi="Times New Roman" w:cs="Times New Roman"/>
          <w:lang w:val="lt-LT" w:eastAsia="lt-LT"/>
        </w:rPr>
      </w:pPr>
      <w:r w:rsidRPr="00DD238C">
        <w:rPr>
          <w:rFonts w:ascii="Times New Roman" w:eastAsia="Times New Roman" w:hAnsi="Times New Roman" w:cs="Times New Roman"/>
          <w:lang w:val="lt-LT" w:eastAsia="lt-LT"/>
        </w:rPr>
        <w:t>Receptinis vaistinis preparatas</w:t>
      </w:r>
      <w:r w:rsidR="00B72BE4">
        <w:rPr>
          <w:rFonts w:ascii="Times New Roman" w:eastAsia="Times New Roman" w:hAnsi="Times New Roman" w:cs="Times New Roman"/>
          <w:lang w:val="lt-LT" w:eastAsia="lt-LT"/>
        </w:rPr>
        <w:t>.</w:t>
      </w:r>
    </w:p>
    <w:p w14:paraId="799AA626" w14:textId="77777777" w:rsidR="00DD238C" w:rsidRPr="00DD238C" w:rsidRDefault="00DD238C" w:rsidP="00DD238C">
      <w:pPr>
        <w:spacing w:after="0" w:line="240" w:lineRule="auto"/>
        <w:rPr>
          <w:rFonts w:ascii="Times New Roman" w:eastAsia="Times New Roman" w:hAnsi="Times New Roman" w:cs="Times New Roman"/>
          <w:lang w:val="lt-LT" w:eastAsia="lt-LT"/>
        </w:rPr>
      </w:pPr>
    </w:p>
    <w:p w14:paraId="3CE50A7F" w14:textId="77777777" w:rsidR="00DD238C" w:rsidRPr="00DD238C" w:rsidRDefault="00DD238C" w:rsidP="00DD238C">
      <w:pPr>
        <w:spacing w:after="0" w:line="240" w:lineRule="auto"/>
        <w:ind w:left="540" w:hanging="540"/>
        <w:rPr>
          <w:rFonts w:ascii="Times New Roman" w:eastAsia="Times New Roman" w:hAnsi="Times New Roman" w:cs="Times New Roman"/>
          <w:b/>
          <w:lang w:val="lt-LT" w:eastAsia="lt-LT"/>
        </w:rPr>
      </w:pPr>
    </w:p>
    <w:p w14:paraId="39D08C5E" w14:textId="77777777" w:rsidR="00DD238C" w:rsidRPr="00DD238C" w:rsidRDefault="00DD238C" w:rsidP="00DD238C">
      <w:pPr>
        <w:spacing w:after="0" w:line="240" w:lineRule="auto"/>
        <w:jc w:val="center"/>
        <w:rPr>
          <w:rFonts w:ascii="Times New Roman" w:eastAsia="Times New Roman" w:hAnsi="Times New Roman" w:cs="Times New Roman"/>
          <w:lang w:val="lt-LT" w:eastAsia="lt-LT"/>
        </w:rPr>
      </w:pPr>
      <w:r w:rsidRPr="00DD238C">
        <w:rPr>
          <w:rFonts w:ascii="Times New Roman" w:eastAsia="Times New Roman" w:hAnsi="Times New Roman" w:cs="Times New Roman"/>
          <w:lang w:val="lt-LT" w:eastAsia="lt-LT"/>
        </w:rPr>
        <w:br w:type="page"/>
      </w:r>
    </w:p>
    <w:p w14:paraId="10A5D103" w14:textId="77777777" w:rsidR="00DD238C" w:rsidRPr="00DD238C" w:rsidRDefault="00DD238C" w:rsidP="00DD238C">
      <w:pPr>
        <w:spacing w:after="0" w:line="240" w:lineRule="auto"/>
        <w:jc w:val="center"/>
        <w:rPr>
          <w:rFonts w:ascii="Times New Roman" w:eastAsia="Times New Roman" w:hAnsi="Times New Roman" w:cs="Times New Roman"/>
          <w:lang w:val="lt-LT" w:eastAsia="lt-LT"/>
        </w:rPr>
      </w:pPr>
    </w:p>
    <w:p w14:paraId="445011EB" w14:textId="77777777" w:rsidR="00DD238C" w:rsidRPr="00DD238C" w:rsidRDefault="00DD238C" w:rsidP="00DD238C">
      <w:pPr>
        <w:spacing w:after="0" w:line="240" w:lineRule="auto"/>
        <w:jc w:val="center"/>
        <w:rPr>
          <w:rFonts w:ascii="Times New Roman" w:eastAsia="Times New Roman" w:hAnsi="Times New Roman" w:cs="Times New Roman"/>
          <w:lang w:val="lt-LT" w:eastAsia="lt-LT"/>
        </w:rPr>
      </w:pPr>
    </w:p>
    <w:p w14:paraId="4ECC3631" w14:textId="77777777" w:rsidR="00DD238C" w:rsidRPr="00DD238C" w:rsidRDefault="00DD238C" w:rsidP="00DD238C">
      <w:pPr>
        <w:spacing w:after="0" w:line="240" w:lineRule="auto"/>
        <w:jc w:val="center"/>
        <w:rPr>
          <w:rFonts w:ascii="Times New Roman" w:eastAsia="Times New Roman" w:hAnsi="Times New Roman" w:cs="Times New Roman"/>
          <w:lang w:val="lt-LT" w:eastAsia="lt-LT"/>
        </w:rPr>
      </w:pPr>
    </w:p>
    <w:p w14:paraId="0B47DD21" w14:textId="77777777" w:rsidR="00DD238C" w:rsidRPr="00DD238C" w:rsidRDefault="00DD238C" w:rsidP="00DD238C">
      <w:pPr>
        <w:spacing w:after="0" w:line="240" w:lineRule="auto"/>
        <w:jc w:val="center"/>
        <w:rPr>
          <w:rFonts w:ascii="Times New Roman" w:eastAsia="Times New Roman" w:hAnsi="Times New Roman" w:cs="Times New Roman"/>
          <w:lang w:val="lt-LT" w:eastAsia="lt-LT"/>
        </w:rPr>
      </w:pPr>
    </w:p>
    <w:p w14:paraId="5EFB00F8" w14:textId="77777777" w:rsidR="00DD238C" w:rsidRPr="00DD238C" w:rsidRDefault="00DD238C" w:rsidP="00DD238C">
      <w:pPr>
        <w:spacing w:after="0" w:line="240" w:lineRule="auto"/>
        <w:jc w:val="center"/>
        <w:rPr>
          <w:rFonts w:ascii="Times New Roman" w:eastAsia="Times New Roman" w:hAnsi="Times New Roman" w:cs="Times New Roman"/>
          <w:lang w:val="lt-LT" w:eastAsia="lt-LT"/>
        </w:rPr>
      </w:pPr>
    </w:p>
    <w:p w14:paraId="5E611CF5" w14:textId="77777777" w:rsidR="00DD238C" w:rsidRPr="00DD238C" w:rsidRDefault="00DD238C" w:rsidP="00DD238C">
      <w:pPr>
        <w:spacing w:after="0" w:line="240" w:lineRule="auto"/>
        <w:jc w:val="center"/>
        <w:rPr>
          <w:rFonts w:ascii="Times New Roman" w:eastAsia="Times New Roman" w:hAnsi="Times New Roman" w:cs="Times New Roman"/>
          <w:lang w:val="lt-LT" w:eastAsia="lt-LT"/>
        </w:rPr>
      </w:pPr>
    </w:p>
    <w:p w14:paraId="4EA0CE4D" w14:textId="77777777" w:rsidR="00DD238C" w:rsidRPr="00DD238C" w:rsidRDefault="00DD238C" w:rsidP="00DD238C">
      <w:pPr>
        <w:spacing w:after="0" w:line="240" w:lineRule="auto"/>
        <w:jc w:val="center"/>
        <w:rPr>
          <w:rFonts w:ascii="Times New Roman" w:eastAsia="Times New Roman" w:hAnsi="Times New Roman" w:cs="Times New Roman"/>
          <w:lang w:val="lt-LT" w:eastAsia="lt-LT"/>
        </w:rPr>
      </w:pPr>
    </w:p>
    <w:p w14:paraId="0A173E03" w14:textId="77777777" w:rsidR="00DD238C" w:rsidRPr="00DD238C" w:rsidRDefault="00DD238C" w:rsidP="00DD238C">
      <w:pPr>
        <w:spacing w:after="0" w:line="240" w:lineRule="auto"/>
        <w:jc w:val="center"/>
        <w:rPr>
          <w:rFonts w:ascii="Times New Roman" w:eastAsia="Times New Roman" w:hAnsi="Times New Roman" w:cs="Times New Roman"/>
          <w:lang w:val="lt-LT" w:eastAsia="lt-LT"/>
        </w:rPr>
      </w:pPr>
    </w:p>
    <w:p w14:paraId="38B2AAFE" w14:textId="77777777" w:rsidR="00DD238C" w:rsidRPr="00DD238C" w:rsidRDefault="00DD238C" w:rsidP="00DD238C">
      <w:pPr>
        <w:spacing w:after="0" w:line="240" w:lineRule="auto"/>
        <w:jc w:val="center"/>
        <w:rPr>
          <w:rFonts w:ascii="Times New Roman" w:eastAsia="Times New Roman" w:hAnsi="Times New Roman" w:cs="Times New Roman"/>
          <w:lang w:val="lt-LT" w:eastAsia="lt-LT"/>
        </w:rPr>
      </w:pPr>
    </w:p>
    <w:p w14:paraId="3956AB10" w14:textId="77777777" w:rsidR="00DD238C" w:rsidRPr="00DD238C" w:rsidRDefault="00DD238C" w:rsidP="00DD238C">
      <w:pPr>
        <w:spacing w:after="0" w:line="240" w:lineRule="auto"/>
        <w:jc w:val="center"/>
        <w:rPr>
          <w:rFonts w:ascii="Times New Roman" w:eastAsia="Times New Roman" w:hAnsi="Times New Roman" w:cs="Times New Roman"/>
          <w:lang w:val="lt-LT" w:eastAsia="lt-LT"/>
        </w:rPr>
      </w:pPr>
    </w:p>
    <w:p w14:paraId="4CED6804" w14:textId="77777777" w:rsidR="00DD238C" w:rsidRPr="00DD238C" w:rsidRDefault="00DD238C" w:rsidP="00DD238C">
      <w:pPr>
        <w:spacing w:after="0" w:line="240" w:lineRule="auto"/>
        <w:jc w:val="center"/>
        <w:rPr>
          <w:rFonts w:ascii="Times New Roman" w:eastAsia="Times New Roman" w:hAnsi="Times New Roman" w:cs="Times New Roman"/>
          <w:lang w:val="lt-LT" w:eastAsia="lt-LT"/>
        </w:rPr>
      </w:pPr>
    </w:p>
    <w:p w14:paraId="4ABC4E2C" w14:textId="77777777" w:rsidR="00DD238C" w:rsidRPr="00DD238C" w:rsidRDefault="00DD238C" w:rsidP="00DD238C">
      <w:pPr>
        <w:spacing w:after="0" w:line="240" w:lineRule="auto"/>
        <w:jc w:val="center"/>
        <w:rPr>
          <w:rFonts w:ascii="Times New Roman" w:eastAsia="Times New Roman" w:hAnsi="Times New Roman" w:cs="Times New Roman"/>
          <w:lang w:val="lt-LT" w:eastAsia="lt-LT"/>
        </w:rPr>
      </w:pPr>
    </w:p>
    <w:p w14:paraId="350FDD54" w14:textId="77777777" w:rsidR="00DD238C" w:rsidRPr="00DD238C" w:rsidRDefault="00DD238C" w:rsidP="00DD238C">
      <w:pPr>
        <w:spacing w:after="0" w:line="240" w:lineRule="auto"/>
        <w:jc w:val="center"/>
        <w:rPr>
          <w:rFonts w:ascii="Times New Roman" w:eastAsia="Times New Roman" w:hAnsi="Times New Roman" w:cs="Times New Roman"/>
          <w:lang w:val="lt-LT" w:eastAsia="lt-LT"/>
        </w:rPr>
      </w:pPr>
    </w:p>
    <w:p w14:paraId="3CAAB635" w14:textId="77777777" w:rsidR="00DD238C" w:rsidRPr="00DD238C" w:rsidRDefault="00DD238C" w:rsidP="00DD238C">
      <w:pPr>
        <w:spacing w:after="0" w:line="240" w:lineRule="auto"/>
        <w:jc w:val="center"/>
        <w:rPr>
          <w:rFonts w:ascii="Times New Roman" w:eastAsia="Times New Roman" w:hAnsi="Times New Roman" w:cs="Times New Roman"/>
          <w:lang w:val="lt-LT" w:eastAsia="lt-LT"/>
        </w:rPr>
      </w:pPr>
    </w:p>
    <w:p w14:paraId="7C1CEF29" w14:textId="77777777" w:rsidR="00DD238C" w:rsidRPr="00DD238C" w:rsidRDefault="00DD238C" w:rsidP="00DD238C">
      <w:pPr>
        <w:spacing w:after="0" w:line="240" w:lineRule="auto"/>
        <w:jc w:val="center"/>
        <w:rPr>
          <w:rFonts w:ascii="Times New Roman" w:eastAsia="Times New Roman" w:hAnsi="Times New Roman" w:cs="Times New Roman"/>
          <w:lang w:val="lt-LT" w:eastAsia="lt-LT"/>
        </w:rPr>
      </w:pPr>
    </w:p>
    <w:p w14:paraId="7D0FE4E9" w14:textId="77777777" w:rsidR="00DD238C" w:rsidRPr="00DD238C" w:rsidRDefault="00DD238C" w:rsidP="00DD238C">
      <w:pPr>
        <w:spacing w:after="0" w:line="240" w:lineRule="auto"/>
        <w:jc w:val="center"/>
        <w:rPr>
          <w:rFonts w:ascii="Times New Roman" w:eastAsia="Times New Roman" w:hAnsi="Times New Roman" w:cs="Times New Roman"/>
          <w:lang w:val="lt-LT" w:eastAsia="lt-LT"/>
        </w:rPr>
      </w:pPr>
    </w:p>
    <w:p w14:paraId="65CDC9EF" w14:textId="77777777" w:rsidR="00DD238C" w:rsidRPr="00DD238C" w:rsidRDefault="00DD238C" w:rsidP="00DD238C">
      <w:pPr>
        <w:spacing w:after="0" w:line="240" w:lineRule="auto"/>
        <w:jc w:val="center"/>
        <w:rPr>
          <w:rFonts w:ascii="Times New Roman" w:eastAsia="Times New Roman" w:hAnsi="Times New Roman" w:cs="Times New Roman"/>
          <w:lang w:val="lt-LT" w:eastAsia="lt-LT"/>
        </w:rPr>
      </w:pPr>
    </w:p>
    <w:p w14:paraId="22C8C971" w14:textId="77777777" w:rsidR="00DD238C" w:rsidRPr="00DD238C" w:rsidRDefault="00DD238C" w:rsidP="00DD238C">
      <w:pPr>
        <w:spacing w:after="0" w:line="240" w:lineRule="auto"/>
        <w:jc w:val="center"/>
        <w:rPr>
          <w:rFonts w:ascii="Times New Roman" w:eastAsia="Times New Roman" w:hAnsi="Times New Roman" w:cs="Times New Roman"/>
          <w:lang w:val="lt-LT" w:eastAsia="lt-LT"/>
        </w:rPr>
      </w:pPr>
    </w:p>
    <w:p w14:paraId="0BE4B1F2" w14:textId="77777777" w:rsidR="00DD238C" w:rsidRPr="00DD238C" w:rsidRDefault="00DD238C" w:rsidP="00DD238C">
      <w:pPr>
        <w:spacing w:after="0" w:line="240" w:lineRule="auto"/>
        <w:jc w:val="center"/>
        <w:rPr>
          <w:rFonts w:ascii="Times New Roman" w:eastAsia="Times New Roman" w:hAnsi="Times New Roman" w:cs="Times New Roman"/>
          <w:lang w:val="lt-LT" w:eastAsia="lt-LT"/>
        </w:rPr>
      </w:pPr>
    </w:p>
    <w:p w14:paraId="5F8B45BD" w14:textId="77777777" w:rsidR="00DD238C" w:rsidRPr="00DD238C" w:rsidRDefault="00DD238C" w:rsidP="00DD238C">
      <w:pPr>
        <w:spacing w:after="0" w:line="240" w:lineRule="auto"/>
        <w:jc w:val="center"/>
        <w:rPr>
          <w:rFonts w:ascii="Times New Roman" w:eastAsia="Times New Roman" w:hAnsi="Times New Roman" w:cs="Times New Roman"/>
          <w:lang w:val="lt-LT" w:eastAsia="lt-LT"/>
        </w:rPr>
      </w:pPr>
    </w:p>
    <w:p w14:paraId="7CFF3FAB" w14:textId="77777777" w:rsidR="00DD238C" w:rsidRPr="00DD238C" w:rsidRDefault="00DD238C" w:rsidP="00DD238C">
      <w:pPr>
        <w:spacing w:after="0" w:line="240" w:lineRule="auto"/>
        <w:jc w:val="center"/>
        <w:rPr>
          <w:rFonts w:ascii="Times New Roman" w:eastAsia="Times New Roman" w:hAnsi="Times New Roman" w:cs="Times New Roman"/>
          <w:lang w:val="lt-LT" w:eastAsia="lt-LT"/>
        </w:rPr>
      </w:pPr>
    </w:p>
    <w:p w14:paraId="673A856B" w14:textId="77777777" w:rsidR="00DD238C" w:rsidRPr="00DD238C" w:rsidRDefault="00DD238C" w:rsidP="00DD238C">
      <w:pPr>
        <w:spacing w:after="0" w:line="240" w:lineRule="auto"/>
        <w:jc w:val="center"/>
        <w:rPr>
          <w:rFonts w:ascii="Times New Roman" w:eastAsia="Times New Roman" w:hAnsi="Times New Roman" w:cs="Times New Roman"/>
          <w:lang w:val="lt-LT" w:eastAsia="lt-LT"/>
        </w:rPr>
      </w:pPr>
    </w:p>
    <w:p w14:paraId="4B1D5547" w14:textId="77777777" w:rsidR="00DD238C" w:rsidRPr="00DD238C" w:rsidRDefault="00DD238C" w:rsidP="00DD238C">
      <w:pPr>
        <w:adjustRightInd w:val="0"/>
        <w:spacing w:after="0" w:line="240" w:lineRule="auto"/>
        <w:jc w:val="center"/>
        <w:outlineLvl w:val="0"/>
        <w:rPr>
          <w:rFonts w:ascii="Times New Roman" w:eastAsia="Times New Roman" w:hAnsi="Times New Roman" w:cs="Times New Roman"/>
          <w:b/>
          <w:kern w:val="28"/>
          <w:lang w:val="lt-LT" w:eastAsia="lt-LT"/>
        </w:rPr>
      </w:pPr>
    </w:p>
    <w:p w14:paraId="3F5D64DA" w14:textId="77777777" w:rsidR="00DD238C" w:rsidRPr="00DD238C" w:rsidRDefault="00DD238C" w:rsidP="00DD238C">
      <w:pPr>
        <w:adjustRightInd w:val="0"/>
        <w:spacing w:after="0" w:line="240" w:lineRule="auto"/>
        <w:jc w:val="center"/>
        <w:outlineLvl w:val="0"/>
        <w:rPr>
          <w:rFonts w:ascii="Times New Roman" w:eastAsia="Times New Roman" w:hAnsi="Times New Roman" w:cs="Times New Roman"/>
          <w:b/>
          <w:kern w:val="28"/>
          <w:lang w:val="lt-LT" w:eastAsia="lt-LT"/>
        </w:rPr>
      </w:pPr>
      <w:r w:rsidRPr="00DD238C">
        <w:rPr>
          <w:rFonts w:ascii="Times New Roman" w:eastAsia="Times New Roman" w:hAnsi="Times New Roman" w:cs="Times New Roman"/>
          <w:b/>
          <w:kern w:val="28"/>
          <w:lang w:val="lt-LT" w:eastAsia="lt-LT"/>
        </w:rPr>
        <w:t>III PRIEDAS</w:t>
      </w:r>
    </w:p>
    <w:p w14:paraId="7CF2D3C9" w14:textId="77777777" w:rsidR="00DD238C" w:rsidRPr="00DD238C" w:rsidRDefault="00DD238C" w:rsidP="00DD238C">
      <w:pPr>
        <w:spacing w:after="0" w:line="240" w:lineRule="auto"/>
        <w:jc w:val="center"/>
        <w:rPr>
          <w:rFonts w:ascii="Times New Roman" w:eastAsia="Times New Roman" w:hAnsi="Times New Roman" w:cs="Times New Roman"/>
          <w:lang w:val="lt-LT" w:eastAsia="lt-LT"/>
        </w:rPr>
      </w:pPr>
    </w:p>
    <w:p w14:paraId="0AB3C8FF" w14:textId="77777777" w:rsidR="00DD238C" w:rsidRPr="00DD238C" w:rsidRDefault="00DD238C" w:rsidP="00DD238C">
      <w:pPr>
        <w:spacing w:after="0" w:line="240" w:lineRule="auto"/>
        <w:jc w:val="center"/>
        <w:rPr>
          <w:rFonts w:ascii="Times New Roman" w:eastAsia="Times New Roman" w:hAnsi="Times New Roman" w:cs="Times New Roman"/>
          <w:b/>
          <w:lang w:val="lt-LT" w:eastAsia="lt-LT"/>
        </w:rPr>
      </w:pPr>
      <w:r w:rsidRPr="00DD238C">
        <w:rPr>
          <w:rFonts w:ascii="Times New Roman" w:eastAsia="Times New Roman" w:hAnsi="Times New Roman" w:cs="Times New Roman"/>
          <w:b/>
          <w:lang w:val="lt-LT" w:eastAsia="lt-LT"/>
        </w:rPr>
        <w:t>ŽENKLINIMAS IR PAKUOTĖS LAPELIS</w:t>
      </w:r>
    </w:p>
    <w:p w14:paraId="2E32A598" w14:textId="77777777" w:rsidR="00DD238C" w:rsidRPr="00DD238C" w:rsidRDefault="00DD238C" w:rsidP="00DD238C">
      <w:pPr>
        <w:spacing w:after="0" w:line="240" w:lineRule="auto"/>
        <w:jc w:val="center"/>
        <w:rPr>
          <w:rFonts w:ascii="Times New Roman" w:eastAsia="Times New Roman" w:hAnsi="Times New Roman" w:cs="Times New Roman"/>
          <w:lang w:val="lt-LT" w:eastAsia="lt-LT"/>
        </w:rPr>
      </w:pPr>
      <w:r w:rsidRPr="00DD238C">
        <w:rPr>
          <w:rFonts w:ascii="Times New Roman" w:eastAsia="Times New Roman" w:hAnsi="Times New Roman" w:cs="Times New Roman"/>
          <w:lang w:val="lt-LT" w:eastAsia="lt-LT"/>
        </w:rPr>
        <w:br w:type="page"/>
      </w:r>
    </w:p>
    <w:p w14:paraId="68079295" w14:textId="77777777" w:rsidR="00DD238C" w:rsidRPr="00DD238C" w:rsidRDefault="00DD238C" w:rsidP="00DD238C">
      <w:pPr>
        <w:spacing w:after="0" w:line="240" w:lineRule="auto"/>
        <w:jc w:val="center"/>
        <w:rPr>
          <w:rFonts w:ascii="Times New Roman" w:eastAsia="Times New Roman" w:hAnsi="Times New Roman" w:cs="Times New Roman"/>
          <w:lang w:val="lt-LT" w:eastAsia="lt-LT"/>
        </w:rPr>
      </w:pPr>
    </w:p>
    <w:p w14:paraId="058F3A38" w14:textId="77777777" w:rsidR="00DD238C" w:rsidRPr="00DD238C" w:rsidRDefault="00DD238C" w:rsidP="00DD238C">
      <w:pPr>
        <w:spacing w:after="0" w:line="240" w:lineRule="auto"/>
        <w:jc w:val="center"/>
        <w:rPr>
          <w:rFonts w:ascii="Times New Roman" w:eastAsia="Times New Roman" w:hAnsi="Times New Roman" w:cs="Times New Roman"/>
          <w:lang w:val="lt-LT" w:eastAsia="lt-LT"/>
        </w:rPr>
      </w:pPr>
    </w:p>
    <w:p w14:paraId="62B932E2" w14:textId="77777777" w:rsidR="00DD238C" w:rsidRPr="00DD238C" w:rsidRDefault="00DD238C" w:rsidP="00DD238C">
      <w:pPr>
        <w:spacing w:after="0" w:line="240" w:lineRule="auto"/>
        <w:jc w:val="center"/>
        <w:rPr>
          <w:rFonts w:ascii="Times New Roman" w:eastAsia="Times New Roman" w:hAnsi="Times New Roman" w:cs="Times New Roman"/>
          <w:lang w:val="lt-LT" w:eastAsia="lt-LT"/>
        </w:rPr>
      </w:pPr>
    </w:p>
    <w:p w14:paraId="75E1FF4F" w14:textId="77777777" w:rsidR="00DD238C" w:rsidRPr="00DD238C" w:rsidRDefault="00DD238C" w:rsidP="00DD238C">
      <w:pPr>
        <w:spacing w:after="0" w:line="240" w:lineRule="auto"/>
        <w:jc w:val="center"/>
        <w:rPr>
          <w:rFonts w:ascii="Times New Roman" w:eastAsia="Times New Roman" w:hAnsi="Times New Roman" w:cs="Times New Roman"/>
          <w:lang w:val="lt-LT" w:eastAsia="lt-LT"/>
        </w:rPr>
      </w:pPr>
    </w:p>
    <w:p w14:paraId="7A0C7986" w14:textId="77777777" w:rsidR="00DD238C" w:rsidRPr="00DD238C" w:rsidRDefault="00DD238C" w:rsidP="00DD238C">
      <w:pPr>
        <w:spacing w:after="0" w:line="240" w:lineRule="auto"/>
        <w:jc w:val="center"/>
        <w:rPr>
          <w:rFonts w:ascii="Times New Roman" w:eastAsia="Times New Roman" w:hAnsi="Times New Roman" w:cs="Times New Roman"/>
          <w:lang w:val="lt-LT" w:eastAsia="lt-LT"/>
        </w:rPr>
      </w:pPr>
    </w:p>
    <w:p w14:paraId="4B9F0563" w14:textId="77777777" w:rsidR="00DD238C" w:rsidRPr="00DD238C" w:rsidRDefault="00DD238C" w:rsidP="00DD238C">
      <w:pPr>
        <w:spacing w:after="0" w:line="240" w:lineRule="auto"/>
        <w:jc w:val="center"/>
        <w:rPr>
          <w:rFonts w:ascii="Times New Roman" w:eastAsia="Times New Roman" w:hAnsi="Times New Roman" w:cs="Times New Roman"/>
          <w:lang w:val="lt-LT" w:eastAsia="lt-LT"/>
        </w:rPr>
      </w:pPr>
    </w:p>
    <w:p w14:paraId="2E9E7C9C" w14:textId="77777777" w:rsidR="00DD238C" w:rsidRPr="00DD238C" w:rsidRDefault="00DD238C" w:rsidP="00DD238C">
      <w:pPr>
        <w:spacing w:after="0" w:line="240" w:lineRule="auto"/>
        <w:jc w:val="center"/>
        <w:rPr>
          <w:rFonts w:ascii="Times New Roman" w:eastAsia="Times New Roman" w:hAnsi="Times New Roman" w:cs="Times New Roman"/>
          <w:lang w:val="lt-LT" w:eastAsia="lt-LT"/>
        </w:rPr>
      </w:pPr>
    </w:p>
    <w:p w14:paraId="111F37C1" w14:textId="77777777" w:rsidR="00DD238C" w:rsidRPr="00DD238C" w:rsidRDefault="00DD238C" w:rsidP="00DD238C">
      <w:pPr>
        <w:spacing w:after="0" w:line="240" w:lineRule="auto"/>
        <w:jc w:val="center"/>
        <w:rPr>
          <w:rFonts w:ascii="Times New Roman" w:eastAsia="Times New Roman" w:hAnsi="Times New Roman" w:cs="Times New Roman"/>
          <w:lang w:val="lt-LT" w:eastAsia="lt-LT"/>
        </w:rPr>
      </w:pPr>
    </w:p>
    <w:p w14:paraId="75AA9ABC" w14:textId="77777777" w:rsidR="00DD238C" w:rsidRPr="00DD238C" w:rsidRDefault="00DD238C" w:rsidP="00DD238C">
      <w:pPr>
        <w:spacing w:after="0" w:line="240" w:lineRule="auto"/>
        <w:jc w:val="center"/>
        <w:rPr>
          <w:rFonts w:ascii="Times New Roman" w:eastAsia="Times New Roman" w:hAnsi="Times New Roman" w:cs="Times New Roman"/>
          <w:lang w:val="lt-LT" w:eastAsia="lt-LT"/>
        </w:rPr>
      </w:pPr>
    </w:p>
    <w:p w14:paraId="2CFF2445" w14:textId="77777777" w:rsidR="00DD238C" w:rsidRPr="00DD238C" w:rsidRDefault="00DD238C" w:rsidP="00DD238C">
      <w:pPr>
        <w:spacing w:after="0" w:line="240" w:lineRule="auto"/>
        <w:jc w:val="center"/>
        <w:rPr>
          <w:rFonts w:ascii="Times New Roman" w:eastAsia="Times New Roman" w:hAnsi="Times New Roman" w:cs="Times New Roman"/>
          <w:lang w:val="lt-LT" w:eastAsia="lt-LT"/>
        </w:rPr>
      </w:pPr>
    </w:p>
    <w:p w14:paraId="531F3C37" w14:textId="77777777" w:rsidR="00DD238C" w:rsidRPr="00DD238C" w:rsidRDefault="00DD238C" w:rsidP="00DD238C">
      <w:pPr>
        <w:spacing w:after="0" w:line="240" w:lineRule="auto"/>
        <w:jc w:val="center"/>
        <w:rPr>
          <w:rFonts w:ascii="Times New Roman" w:eastAsia="Times New Roman" w:hAnsi="Times New Roman" w:cs="Times New Roman"/>
          <w:lang w:val="lt-LT" w:eastAsia="lt-LT"/>
        </w:rPr>
      </w:pPr>
    </w:p>
    <w:p w14:paraId="7055D8F4" w14:textId="77777777" w:rsidR="00DD238C" w:rsidRPr="00DD238C" w:rsidRDefault="00DD238C" w:rsidP="00DD238C">
      <w:pPr>
        <w:spacing w:after="0" w:line="240" w:lineRule="auto"/>
        <w:jc w:val="center"/>
        <w:rPr>
          <w:rFonts w:ascii="Times New Roman" w:eastAsia="Times New Roman" w:hAnsi="Times New Roman" w:cs="Times New Roman"/>
          <w:lang w:val="lt-LT" w:eastAsia="lt-LT"/>
        </w:rPr>
      </w:pPr>
    </w:p>
    <w:p w14:paraId="2870F3B7" w14:textId="77777777" w:rsidR="00DD238C" w:rsidRPr="00DD238C" w:rsidRDefault="00DD238C" w:rsidP="00DD238C">
      <w:pPr>
        <w:spacing w:after="0" w:line="240" w:lineRule="auto"/>
        <w:jc w:val="center"/>
        <w:rPr>
          <w:rFonts w:ascii="Times New Roman" w:eastAsia="Times New Roman" w:hAnsi="Times New Roman" w:cs="Times New Roman"/>
          <w:lang w:val="lt-LT" w:eastAsia="lt-LT"/>
        </w:rPr>
      </w:pPr>
    </w:p>
    <w:p w14:paraId="10427CB0" w14:textId="77777777" w:rsidR="00DD238C" w:rsidRPr="00DD238C" w:rsidRDefault="00DD238C" w:rsidP="00DD238C">
      <w:pPr>
        <w:spacing w:after="0" w:line="240" w:lineRule="auto"/>
        <w:jc w:val="center"/>
        <w:rPr>
          <w:rFonts w:ascii="Times New Roman" w:eastAsia="Times New Roman" w:hAnsi="Times New Roman" w:cs="Times New Roman"/>
          <w:lang w:val="lt-LT" w:eastAsia="lt-LT"/>
        </w:rPr>
      </w:pPr>
    </w:p>
    <w:p w14:paraId="61B6312B" w14:textId="77777777" w:rsidR="00DD238C" w:rsidRPr="00DD238C" w:rsidRDefault="00DD238C" w:rsidP="00DD238C">
      <w:pPr>
        <w:spacing w:after="0" w:line="240" w:lineRule="auto"/>
        <w:jc w:val="center"/>
        <w:rPr>
          <w:rFonts w:ascii="Times New Roman" w:eastAsia="Times New Roman" w:hAnsi="Times New Roman" w:cs="Times New Roman"/>
          <w:lang w:val="lt-LT" w:eastAsia="lt-LT"/>
        </w:rPr>
      </w:pPr>
    </w:p>
    <w:p w14:paraId="25893888" w14:textId="77777777" w:rsidR="00DD238C" w:rsidRPr="00DD238C" w:rsidRDefault="00DD238C" w:rsidP="00DD238C">
      <w:pPr>
        <w:spacing w:after="0" w:line="240" w:lineRule="auto"/>
        <w:jc w:val="center"/>
        <w:rPr>
          <w:rFonts w:ascii="Times New Roman" w:eastAsia="Times New Roman" w:hAnsi="Times New Roman" w:cs="Times New Roman"/>
          <w:lang w:val="lt-LT" w:eastAsia="lt-LT"/>
        </w:rPr>
      </w:pPr>
    </w:p>
    <w:p w14:paraId="1C4A8131" w14:textId="77777777" w:rsidR="00DD238C" w:rsidRPr="00DD238C" w:rsidRDefault="00DD238C" w:rsidP="00DD238C">
      <w:pPr>
        <w:spacing w:after="0" w:line="240" w:lineRule="auto"/>
        <w:jc w:val="center"/>
        <w:rPr>
          <w:rFonts w:ascii="Times New Roman" w:eastAsia="Times New Roman" w:hAnsi="Times New Roman" w:cs="Times New Roman"/>
          <w:lang w:val="lt-LT" w:eastAsia="lt-LT"/>
        </w:rPr>
      </w:pPr>
    </w:p>
    <w:p w14:paraId="714AE8B9" w14:textId="77777777" w:rsidR="00DD238C" w:rsidRPr="00DD238C" w:rsidRDefault="00DD238C" w:rsidP="00DD238C">
      <w:pPr>
        <w:spacing w:after="0" w:line="240" w:lineRule="auto"/>
        <w:jc w:val="center"/>
        <w:rPr>
          <w:rFonts w:ascii="Times New Roman" w:eastAsia="Times New Roman" w:hAnsi="Times New Roman" w:cs="Times New Roman"/>
          <w:lang w:val="lt-LT" w:eastAsia="lt-LT"/>
        </w:rPr>
      </w:pPr>
    </w:p>
    <w:p w14:paraId="61CEFCB0" w14:textId="77777777" w:rsidR="00DD238C" w:rsidRPr="00DD238C" w:rsidRDefault="00DD238C" w:rsidP="00DD238C">
      <w:pPr>
        <w:spacing w:after="0" w:line="240" w:lineRule="auto"/>
        <w:jc w:val="center"/>
        <w:rPr>
          <w:rFonts w:ascii="Times New Roman" w:eastAsia="Times New Roman" w:hAnsi="Times New Roman" w:cs="Times New Roman"/>
          <w:lang w:val="lt-LT" w:eastAsia="lt-LT"/>
        </w:rPr>
      </w:pPr>
    </w:p>
    <w:p w14:paraId="5CC0D2F6" w14:textId="77777777" w:rsidR="00DD238C" w:rsidRPr="00DD238C" w:rsidRDefault="00DD238C" w:rsidP="00DD238C">
      <w:pPr>
        <w:spacing w:after="0" w:line="240" w:lineRule="auto"/>
        <w:jc w:val="center"/>
        <w:rPr>
          <w:rFonts w:ascii="Times New Roman" w:eastAsia="Times New Roman" w:hAnsi="Times New Roman" w:cs="Times New Roman"/>
          <w:lang w:val="lt-LT" w:eastAsia="lt-LT"/>
        </w:rPr>
      </w:pPr>
    </w:p>
    <w:p w14:paraId="6C6A1E33" w14:textId="77777777" w:rsidR="00DD238C" w:rsidRPr="00DD238C" w:rsidRDefault="00DD238C" w:rsidP="00DD238C">
      <w:pPr>
        <w:spacing w:after="0" w:line="240" w:lineRule="auto"/>
        <w:jc w:val="center"/>
        <w:rPr>
          <w:rFonts w:ascii="Times New Roman" w:eastAsia="Times New Roman" w:hAnsi="Times New Roman" w:cs="Times New Roman"/>
          <w:lang w:val="lt-LT" w:eastAsia="lt-LT"/>
        </w:rPr>
      </w:pPr>
    </w:p>
    <w:p w14:paraId="3E158DE1" w14:textId="77777777" w:rsidR="00DD238C" w:rsidRPr="00DD238C" w:rsidRDefault="00DD238C" w:rsidP="00DD238C">
      <w:pPr>
        <w:spacing w:after="0" w:line="240" w:lineRule="auto"/>
        <w:jc w:val="center"/>
        <w:rPr>
          <w:rFonts w:ascii="Times New Roman" w:eastAsia="Times New Roman" w:hAnsi="Times New Roman" w:cs="Times New Roman"/>
          <w:lang w:val="lt-LT" w:eastAsia="lt-LT"/>
        </w:rPr>
      </w:pPr>
    </w:p>
    <w:p w14:paraId="5BF0B43F" w14:textId="77777777" w:rsidR="00DD238C" w:rsidRPr="00DD238C" w:rsidRDefault="00DD238C" w:rsidP="00DD238C">
      <w:pPr>
        <w:adjustRightInd w:val="0"/>
        <w:spacing w:after="0" w:line="240" w:lineRule="auto"/>
        <w:jc w:val="center"/>
        <w:outlineLvl w:val="0"/>
        <w:rPr>
          <w:rFonts w:ascii="Times New Roman" w:eastAsia="Times New Roman" w:hAnsi="Times New Roman" w:cs="Times New Roman"/>
          <w:b/>
          <w:kern w:val="28"/>
          <w:lang w:val="lt-LT" w:eastAsia="lt-LT"/>
        </w:rPr>
      </w:pPr>
    </w:p>
    <w:p w14:paraId="3C3FC7FA" w14:textId="77777777" w:rsidR="00DD238C" w:rsidRPr="00DD238C" w:rsidRDefault="00DD238C" w:rsidP="00DD238C">
      <w:pPr>
        <w:adjustRightInd w:val="0"/>
        <w:spacing w:after="0" w:line="240" w:lineRule="auto"/>
        <w:jc w:val="center"/>
        <w:outlineLvl w:val="0"/>
        <w:rPr>
          <w:rFonts w:ascii="Times New Roman" w:eastAsia="Times New Roman" w:hAnsi="Times New Roman" w:cs="Times New Roman"/>
          <w:b/>
          <w:kern w:val="28"/>
          <w:lang w:val="lt-LT" w:eastAsia="lt-LT"/>
        </w:rPr>
      </w:pPr>
      <w:r w:rsidRPr="00DD238C">
        <w:rPr>
          <w:rFonts w:ascii="Times New Roman" w:eastAsia="Times New Roman" w:hAnsi="Times New Roman" w:cs="Times New Roman"/>
          <w:b/>
          <w:kern w:val="28"/>
          <w:lang w:val="lt-LT" w:eastAsia="lt-LT"/>
        </w:rPr>
        <w:t>A. ŽENKLINIMAS</w:t>
      </w:r>
    </w:p>
    <w:p w14:paraId="75E79BA8" w14:textId="77777777" w:rsidR="00DD238C" w:rsidRPr="00DD238C" w:rsidRDefault="00DD238C" w:rsidP="00DD238C">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lang w:val="lt-LT" w:eastAsia="lt-LT"/>
        </w:rPr>
      </w:pPr>
      <w:r w:rsidRPr="00DD238C">
        <w:rPr>
          <w:rFonts w:ascii="Times New Roman" w:eastAsia="Times New Roman" w:hAnsi="Times New Roman" w:cs="Times New Roman"/>
          <w:lang w:val="lt-LT" w:eastAsia="lt-LT"/>
        </w:rPr>
        <w:br w:type="page"/>
      </w:r>
      <w:bookmarkEnd w:id="1"/>
      <w:bookmarkEnd w:id="2"/>
      <w:r w:rsidRPr="00DD238C">
        <w:rPr>
          <w:rFonts w:ascii="Times New Roman" w:eastAsia="Times New Roman" w:hAnsi="Times New Roman" w:cs="Times New Roman"/>
          <w:b/>
          <w:noProof/>
          <w:lang w:val="lt-LT" w:eastAsia="lt-LT"/>
        </w:rPr>
        <w:lastRenderedPageBreak/>
        <w:t>INFORMACIJA ANT IŠORINĖS PAKUOTĖS</w:t>
      </w:r>
    </w:p>
    <w:p w14:paraId="514B7411" w14:textId="77777777" w:rsidR="00DD238C" w:rsidRPr="00DD238C" w:rsidRDefault="00DD238C" w:rsidP="00DD238C">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lang w:val="lt-LT" w:eastAsia="lt-LT"/>
        </w:rPr>
      </w:pPr>
    </w:p>
    <w:p w14:paraId="56B089B7" w14:textId="77777777" w:rsidR="00DD238C" w:rsidRPr="00DD238C" w:rsidRDefault="00DD238C" w:rsidP="00DD238C">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bCs/>
          <w:noProof/>
          <w:lang w:val="lt-LT" w:eastAsia="lt-LT"/>
        </w:rPr>
      </w:pPr>
      <w:r w:rsidRPr="00DD238C">
        <w:rPr>
          <w:rFonts w:ascii="Times New Roman" w:eastAsia="Times New Roman" w:hAnsi="Times New Roman" w:cs="Times New Roman"/>
          <w:b/>
          <w:noProof/>
          <w:lang w:val="lt-LT" w:eastAsia="lt-LT"/>
        </w:rPr>
        <w:t>KARTONO DĖŽUTĖ</w:t>
      </w:r>
    </w:p>
    <w:p w14:paraId="4DA00DA4" w14:textId="77777777" w:rsidR="00DD238C" w:rsidRPr="00DD238C" w:rsidRDefault="00DD238C" w:rsidP="00DD238C">
      <w:pPr>
        <w:keepNext/>
        <w:spacing w:after="0" w:line="240" w:lineRule="auto"/>
        <w:outlineLvl w:val="1"/>
        <w:rPr>
          <w:rFonts w:ascii="Times New Roman" w:eastAsia="Times New Roman" w:hAnsi="Times New Roman" w:cs="Times New Roman"/>
          <w:b/>
          <w:lang w:val="lt-LT" w:eastAsia="lt-LT"/>
        </w:rPr>
      </w:pPr>
    </w:p>
    <w:p w14:paraId="10383674" w14:textId="77777777" w:rsidR="00DD238C" w:rsidRPr="00DD238C" w:rsidRDefault="00DD238C" w:rsidP="00DD238C">
      <w:pPr>
        <w:spacing w:after="0" w:line="240" w:lineRule="auto"/>
        <w:rPr>
          <w:rFonts w:ascii="Times New Roman" w:eastAsia="Times New Roman" w:hAnsi="Times New Roman" w:cs="Times New Roman"/>
          <w:lang w:val="lt-LT" w:eastAsia="lt-LT"/>
        </w:rPr>
      </w:pPr>
    </w:p>
    <w:p w14:paraId="578DCCDE" w14:textId="77777777" w:rsidR="00DD238C" w:rsidRPr="00DD238C" w:rsidRDefault="00DD238C" w:rsidP="00DD238C">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lang w:val="lt-LT" w:eastAsia="lt-LT"/>
        </w:rPr>
      </w:pPr>
      <w:r w:rsidRPr="00DD238C">
        <w:rPr>
          <w:rFonts w:ascii="Times New Roman" w:eastAsia="Times New Roman" w:hAnsi="Times New Roman" w:cs="Times New Roman"/>
          <w:b/>
          <w:noProof/>
          <w:lang w:val="lt-LT" w:eastAsia="lt-LT"/>
        </w:rPr>
        <w:t>1.</w:t>
      </w:r>
      <w:r w:rsidRPr="00DD238C">
        <w:rPr>
          <w:rFonts w:ascii="Times New Roman" w:eastAsia="Times New Roman" w:hAnsi="Times New Roman" w:cs="Times New Roman"/>
          <w:b/>
          <w:noProof/>
          <w:lang w:val="lt-LT" w:eastAsia="lt-LT"/>
        </w:rPr>
        <w:tab/>
        <w:t>VAISTINIO PREPARATO PAVADINIMAS</w:t>
      </w:r>
    </w:p>
    <w:p w14:paraId="75F93A7C" w14:textId="77777777" w:rsidR="00DD238C" w:rsidRPr="00DD238C" w:rsidRDefault="00DD238C" w:rsidP="00DD238C">
      <w:pPr>
        <w:spacing w:after="0" w:line="240" w:lineRule="auto"/>
        <w:rPr>
          <w:rFonts w:ascii="Times New Roman" w:eastAsia="Times New Roman" w:hAnsi="Times New Roman" w:cs="Times New Roman"/>
          <w:lang w:val="lt-LT" w:eastAsia="lt-LT"/>
        </w:rPr>
      </w:pPr>
    </w:p>
    <w:p w14:paraId="75459F14" w14:textId="77777777" w:rsidR="00DD238C" w:rsidRPr="00DD238C" w:rsidRDefault="00DD238C" w:rsidP="00DD238C">
      <w:pPr>
        <w:spacing w:after="0" w:line="240" w:lineRule="auto"/>
        <w:jc w:val="both"/>
        <w:rPr>
          <w:rFonts w:ascii="Times New Roman" w:eastAsia="Times New Roman" w:hAnsi="Times New Roman" w:cs="Times New Roman"/>
          <w:lang w:val="lt-LT" w:eastAsia="lt-LT"/>
        </w:rPr>
      </w:pPr>
      <w:r w:rsidRPr="00DD238C">
        <w:rPr>
          <w:rFonts w:ascii="Times New Roman" w:eastAsia="Times New Roman" w:hAnsi="Times New Roman" w:cs="Times New Roman"/>
          <w:lang w:val="lt-LT" w:eastAsia="lt-LT"/>
        </w:rPr>
        <w:t>Pulmozyme 2500 TV/2,5 ml purškiamasis įkvepiamasis tirpalas</w:t>
      </w:r>
    </w:p>
    <w:p w14:paraId="0AF4C22C" w14:textId="41868030" w:rsidR="00DD238C" w:rsidRPr="00DD238C" w:rsidRDefault="00DD238C" w:rsidP="00DD238C">
      <w:pPr>
        <w:spacing w:after="0" w:line="240" w:lineRule="auto"/>
        <w:jc w:val="both"/>
        <w:rPr>
          <w:rFonts w:ascii="Times New Roman" w:eastAsia="Times New Roman" w:hAnsi="Times New Roman" w:cs="Times New Roman"/>
          <w:lang w:val="lt-LT" w:eastAsia="lt-LT"/>
        </w:rPr>
      </w:pPr>
      <w:r w:rsidRPr="00DD238C">
        <w:rPr>
          <w:rFonts w:ascii="Times New Roman" w:eastAsia="Times New Roman" w:hAnsi="Times New Roman" w:cs="Times New Roman"/>
          <w:lang w:val="lt-LT" w:eastAsia="lt-LT"/>
        </w:rPr>
        <w:t>Dornasum alfa</w:t>
      </w:r>
    </w:p>
    <w:p w14:paraId="6AC9C7DB" w14:textId="77777777" w:rsidR="00DD238C" w:rsidRPr="00DD238C" w:rsidRDefault="00DD238C" w:rsidP="00DD238C">
      <w:pPr>
        <w:spacing w:after="0" w:line="240" w:lineRule="auto"/>
        <w:rPr>
          <w:rFonts w:ascii="Times New Roman" w:eastAsia="Times New Roman" w:hAnsi="Times New Roman" w:cs="Times New Roman"/>
          <w:lang w:val="lt-LT" w:eastAsia="lt-LT"/>
        </w:rPr>
      </w:pPr>
    </w:p>
    <w:p w14:paraId="5A050D66" w14:textId="77777777" w:rsidR="00DD238C" w:rsidRPr="00DD238C" w:rsidRDefault="00DD238C" w:rsidP="00DD238C">
      <w:pPr>
        <w:spacing w:after="0" w:line="240" w:lineRule="auto"/>
        <w:rPr>
          <w:rFonts w:ascii="Times New Roman" w:eastAsia="Times New Roman" w:hAnsi="Times New Roman" w:cs="Times New Roman"/>
          <w:lang w:val="lt-LT" w:eastAsia="lt-LT"/>
        </w:rPr>
      </w:pPr>
    </w:p>
    <w:p w14:paraId="0EDFF12D" w14:textId="77777777" w:rsidR="00DD238C" w:rsidRPr="00DD238C" w:rsidRDefault="00DD238C" w:rsidP="00DD238C">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lang w:val="lt-LT" w:eastAsia="lt-LT"/>
        </w:rPr>
      </w:pPr>
      <w:r w:rsidRPr="00DD238C">
        <w:rPr>
          <w:rFonts w:ascii="Times New Roman" w:eastAsia="Times New Roman" w:hAnsi="Times New Roman" w:cs="Times New Roman"/>
          <w:b/>
          <w:noProof/>
          <w:lang w:val="lt-LT" w:eastAsia="lt-LT"/>
        </w:rPr>
        <w:t>2.</w:t>
      </w:r>
      <w:r w:rsidRPr="00DD238C">
        <w:rPr>
          <w:rFonts w:ascii="Times New Roman" w:eastAsia="Times New Roman" w:hAnsi="Times New Roman" w:cs="Times New Roman"/>
          <w:b/>
          <w:noProof/>
          <w:lang w:val="lt-LT" w:eastAsia="lt-LT"/>
        </w:rPr>
        <w:tab/>
        <w:t>VEIKLIOJI MEDŽIAGA IR JOS KIEKIS</w:t>
      </w:r>
    </w:p>
    <w:p w14:paraId="40340D23" w14:textId="77777777" w:rsidR="00DD238C" w:rsidRPr="00DD238C" w:rsidRDefault="00DD238C" w:rsidP="00DD238C">
      <w:pPr>
        <w:spacing w:after="0" w:line="240" w:lineRule="auto"/>
        <w:rPr>
          <w:rFonts w:ascii="Times New Roman" w:eastAsia="Times New Roman" w:hAnsi="Times New Roman" w:cs="Times New Roman"/>
          <w:lang w:val="lt-LT" w:eastAsia="lt-LT"/>
        </w:rPr>
      </w:pPr>
    </w:p>
    <w:p w14:paraId="27E8BDA0" w14:textId="77777777" w:rsidR="00DD238C" w:rsidRPr="00DD238C" w:rsidRDefault="00DD238C" w:rsidP="00DD238C">
      <w:pPr>
        <w:spacing w:after="0" w:line="240" w:lineRule="auto"/>
        <w:rPr>
          <w:rFonts w:ascii="Times New Roman" w:eastAsia="Times New Roman" w:hAnsi="Times New Roman" w:cs="Times New Roman"/>
          <w:lang w:val="lt-LT" w:eastAsia="lt-LT"/>
        </w:rPr>
      </w:pPr>
      <w:r w:rsidRPr="00DD238C">
        <w:rPr>
          <w:rFonts w:ascii="Times New Roman" w:eastAsia="Times New Roman" w:hAnsi="Times New Roman" w:cs="Times New Roman"/>
          <w:lang w:val="lt-LT" w:eastAsia="lt-LT"/>
        </w:rPr>
        <w:t>Vienoje 2,5 ml tirpalo ampulėje yra 2500 TV (2,5 mg) dornazės alfa, t. y., fosforilinto, glikozilinto rekombinantinio žmogaus baltymo deoksiribonukleazės 1.</w:t>
      </w:r>
    </w:p>
    <w:p w14:paraId="26BF68A9" w14:textId="77777777" w:rsidR="00DD238C" w:rsidRPr="00DD238C" w:rsidRDefault="00DD238C" w:rsidP="00DD238C">
      <w:pPr>
        <w:spacing w:after="0" w:line="240" w:lineRule="auto"/>
        <w:rPr>
          <w:rFonts w:ascii="Times New Roman" w:eastAsia="Times New Roman" w:hAnsi="Times New Roman" w:cs="Times New Roman"/>
          <w:lang w:val="lt-LT" w:eastAsia="lt-LT"/>
        </w:rPr>
      </w:pPr>
    </w:p>
    <w:p w14:paraId="181EE474" w14:textId="77777777" w:rsidR="00DD238C" w:rsidRPr="00DD238C" w:rsidRDefault="00DD238C" w:rsidP="00DD238C">
      <w:pPr>
        <w:spacing w:after="0" w:line="240" w:lineRule="auto"/>
        <w:rPr>
          <w:rFonts w:ascii="Times New Roman" w:eastAsia="Times New Roman" w:hAnsi="Times New Roman" w:cs="Times New Roman"/>
          <w:lang w:val="lt-LT" w:eastAsia="lt-LT"/>
        </w:rPr>
      </w:pPr>
      <w:r w:rsidRPr="00DD238C">
        <w:rPr>
          <w:rFonts w:ascii="Times New Roman" w:eastAsia="Times New Roman" w:hAnsi="Times New Roman" w:cs="Times New Roman"/>
          <w:lang w:val="lt-LT" w:eastAsia="lt-LT"/>
        </w:rPr>
        <w:t>1 ml tirpalo yra 1000 TV dornazės alfa (1 mg/ml, 1 Genentech TV/ml </w:t>
      </w:r>
      <w:r w:rsidRPr="00DD238C">
        <w:rPr>
          <w:rFonts w:ascii="Times New Roman" w:eastAsia="Times New Roman" w:hAnsi="Times New Roman" w:cs="Times New Roman"/>
          <w:lang w:val="lt-LT" w:eastAsia="lt-LT"/>
        </w:rPr>
        <w:sym w:font="Symbol" w:char="003D"/>
      </w:r>
      <w:r w:rsidRPr="00DD238C">
        <w:rPr>
          <w:rFonts w:ascii="Times New Roman" w:eastAsia="Times New Roman" w:hAnsi="Times New Roman" w:cs="Times New Roman"/>
          <w:lang w:val="lt-LT" w:eastAsia="lt-LT"/>
        </w:rPr>
        <w:t> 1 mikrogramas/ml).</w:t>
      </w:r>
    </w:p>
    <w:p w14:paraId="742EED6F" w14:textId="77777777" w:rsidR="00DD238C" w:rsidRPr="00DD238C" w:rsidRDefault="00DD238C" w:rsidP="00DD238C">
      <w:pPr>
        <w:spacing w:after="0" w:line="240" w:lineRule="auto"/>
        <w:rPr>
          <w:rFonts w:ascii="Times New Roman" w:eastAsia="Times New Roman" w:hAnsi="Times New Roman" w:cs="Times New Roman"/>
          <w:lang w:val="lt-LT" w:eastAsia="lt-LT"/>
        </w:rPr>
      </w:pPr>
    </w:p>
    <w:p w14:paraId="4757BD79" w14:textId="77777777" w:rsidR="00DD238C" w:rsidRPr="00DD238C" w:rsidRDefault="00DD238C" w:rsidP="00DD238C">
      <w:pPr>
        <w:spacing w:after="0" w:line="240" w:lineRule="auto"/>
        <w:rPr>
          <w:rFonts w:ascii="Times New Roman" w:eastAsia="Times New Roman" w:hAnsi="Times New Roman" w:cs="Times New Roman"/>
          <w:lang w:val="lt-LT" w:eastAsia="lt-LT"/>
        </w:rPr>
      </w:pPr>
    </w:p>
    <w:p w14:paraId="0C0CB86E" w14:textId="77777777" w:rsidR="00DD238C" w:rsidRPr="00DD238C" w:rsidRDefault="00DD238C" w:rsidP="00DD238C">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highlight w:val="lightGray"/>
          <w:lang w:val="lt-LT" w:eastAsia="lt-LT"/>
        </w:rPr>
      </w:pPr>
      <w:r w:rsidRPr="00DD238C">
        <w:rPr>
          <w:rFonts w:ascii="Times New Roman" w:eastAsia="Times New Roman" w:hAnsi="Times New Roman" w:cs="Times New Roman"/>
          <w:b/>
          <w:noProof/>
          <w:lang w:val="lt-LT" w:eastAsia="lt-LT"/>
        </w:rPr>
        <w:t>3.</w:t>
      </w:r>
      <w:r w:rsidRPr="00DD238C">
        <w:rPr>
          <w:rFonts w:ascii="Times New Roman" w:eastAsia="Times New Roman" w:hAnsi="Times New Roman" w:cs="Times New Roman"/>
          <w:b/>
          <w:noProof/>
          <w:lang w:val="lt-LT" w:eastAsia="lt-LT"/>
        </w:rPr>
        <w:tab/>
        <w:t>PAGALBINIŲ MEDŽIAGŲ SĄRAŠAS</w:t>
      </w:r>
    </w:p>
    <w:p w14:paraId="5F0C15E5" w14:textId="77777777" w:rsidR="00DD238C" w:rsidRPr="00DD238C" w:rsidRDefault="00DD238C" w:rsidP="00DD238C">
      <w:pPr>
        <w:spacing w:after="0" w:line="240" w:lineRule="auto"/>
        <w:rPr>
          <w:rFonts w:ascii="Times New Roman" w:eastAsia="Times New Roman" w:hAnsi="Times New Roman" w:cs="Times New Roman"/>
          <w:lang w:val="lt-LT" w:eastAsia="lt-LT"/>
        </w:rPr>
      </w:pPr>
    </w:p>
    <w:p w14:paraId="6DB0EC66" w14:textId="77777777" w:rsidR="00DD238C" w:rsidRPr="00DD238C" w:rsidRDefault="00DD238C" w:rsidP="00DD238C">
      <w:pPr>
        <w:spacing w:after="0" w:line="240" w:lineRule="auto"/>
        <w:rPr>
          <w:rFonts w:ascii="Times New Roman" w:eastAsia="Times New Roman" w:hAnsi="Times New Roman" w:cs="Times New Roman"/>
          <w:lang w:val="lt-LT" w:eastAsia="lt-LT"/>
        </w:rPr>
      </w:pPr>
      <w:r w:rsidRPr="00DD238C">
        <w:rPr>
          <w:rFonts w:ascii="Times New Roman" w:eastAsia="Times New Roman" w:hAnsi="Times New Roman" w:cs="Times New Roman"/>
          <w:lang w:val="lt-LT" w:eastAsia="lt-LT"/>
        </w:rPr>
        <w:t>Natrio chloridas, kalcio chloridas dihidratas, injekcinis vanduo.</w:t>
      </w:r>
    </w:p>
    <w:p w14:paraId="3769E8B6" w14:textId="77777777" w:rsidR="00DD238C" w:rsidRPr="00DD238C" w:rsidRDefault="00DD238C" w:rsidP="00DD238C">
      <w:pPr>
        <w:spacing w:after="0" w:line="240" w:lineRule="auto"/>
        <w:rPr>
          <w:rFonts w:ascii="Times New Roman" w:eastAsia="Times New Roman" w:hAnsi="Times New Roman" w:cs="Times New Roman"/>
          <w:b/>
          <w:bCs/>
          <w:lang w:val="lt-LT" w:eastAsia="lt-LT"/>
        </w:rPr>
      </w:pPr>
    </w:p>
    <w:p w14:paraId="75115812" w14:textId="77777777" w:rsidR="00DD238C" w:rsidRPr="00DD238C" w:rsidRDefault="00DD238C" w:rsidP="00DD238C">
      <w:pPr>
        <w:spacing w:after="0" w:line="240" w:lineRule="auto"/>
        <w:rPr>
          <w:rFonts w:ascii="Times New Roman" w:eastAsia="Times New Roman" w:hAnsi="Times New Roman" w:cs="Times New Roman"/>
          <w:lang w:val="lt-LT" w:eastAsia="lt-LT"/>
        </w:rPr>
      </w:pPr>
    </w:p>
    <w:p w14:paraId="356C8F18" w14:textId="77777777" w:rsidR="00DD238C" w:rsidRPr="00DD238C" w:rsidRDefault="00DD238C" w:rsidP="00DD238C">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lang w:val="lt-LT" w:eastAsia="lt-LT"/>
        </w:rPr>
      </w:pPr>
      <w:r w:rsidRPr="00DD238C">
        <w:rPr>
          <w:rFonts w:ascii="Times New Roman" w:eastAsia="Times New Roman" w:hAnsi="Times New Roman" w:cs="Times New Roman"/>
          <w:b/>
          <w:noProof/>
          <w:lang w:val="lt-LT" w:eastAsia="lt-LT"/>
        </w:rPr>
        <w:t>4.</w:t>
      </w:r>
      <w:r w:rsidRPr="00DD238C">
        <w:rPr>
          <w:rFonts w:ascii="Times New Roman" w:eastAsia="Times New Roman" w:hAnsi="Times New Roman" w:cs="Times New Roman"/>
          <w:b/>
          <w:noProof/>
          <w:lang w:val="lt-LT" w:eastAsia="lt-LT"/>
        </w:rPr>
        <w:tab/>
        <w:t>FARMACINĖ FORMA IR KIEKIS PAKUOTĖJE</w:t>
      </w:r>
    </w:p>
    <w:p w14:paraId="20BA5C92" w14:textId="77777777" w:rsidR="00DD238C" w:rsidRPr="00DD238C" w:rsidRDefault="00DD238C" w:rsidP="00DD238C">
      <w:pPr>
        <w:spacing w:after="0" w:line="240" w:lineRule="auto"/>
        <w:rPr>
          <w:rFonts w:ascii="Times New Roman" w:eastAsia="Times New Roman" w:hAnsi="Times New Roman" w:cs="Times New Roman"/>
          <w:lang w:val="lt-LT" w:eastAsia="lt-LT"/>
        </w:rPr>
      </w:pPr>
    </w:p>
    <w:p w14:paraId="287E0024" w14:textId="77777777" w:rsidR="00DD238C" w:rsidRPr="00DD238C" w:rsidRDefault="00DD238C" w:rsidP="00DD238C">
      <w:pPr>
        <w:spacing w:after="0" w:line="240" w:lineRule="auto"/>
        <w:jc w:val="both"/>
        <w:rPr>
          <w:rFonts w:ascii="Times New Roman" w:eastAsia="Times New Roman" w:hAnsi="Times New Roman" w:cs="Times New Roman"/>
          <w:lang w:val="lt-LT" w:eastAsia="lt-LT"/>
        </w:rPr>
      </w:pPr>
      <w:r w:rsidRPr="00DD238C">
        <w:rPr>
          <w:rFonts w:ascii="Times New Roman" w:eastAsia="Times New Roman" w:hAnsi="Times New Roman" w:cs="Times New Roman"/>
          <w:highlight w:val="lightGray"/>
          <w:lang w:val="lt-LT" w:eastAsia="lt-LT"/>
        </w:rPr>
        <w:t>Purškiamasis įkvepiamasis tirpalas</w:t>
      </w:r>
    </w:p>
    <w:p w14:paraId="04D83A47" w14:textId="77777777" w:rsidR="00DD238C" w:rsidRPr="00DD238C" w:rsidRDefault="00DD238C" w:rsidP="00DD238C">
      <w:pPr>
        <w:spacing w:after="0" w:line="240" w:lineRule="auto"/>
        <w:jc w:val="both"/>
        <w:rPr>
          <w:rFonts w:ascii="Times New Roman" w:eastAsia="Times New Roman" w:hAnsi="Times New Roman" w:cs="Times New Roman"/>
          <w:lang w:val="lt-LT" w:eastAsia="lt-LT"/>
        </w:rPr>
      </w:pPr>
      <w:r w:rsidRPr="00DD238C">
        <w:rPr>
          <w:rFonts w:ascii="Times New Roman" w:eastAsia="Times New Roman" w:hAnsi="Times New Roman" w:cs="Times New Roman"/>
          <w:lang w:val="lt-LT" w:eastAsia="lt-LT"/>
        </w:rPr>
        <w:t>6 ampulės po 2,5 ml</w:t>
      </w:r>
    </w:p>
    <w:p w14:paraId="7640570F" w14:textId="77777777" w:rsidR="00DD238C" w:rsidRPr="00DD238C" w:rsidRDefault="00DD238C" w:rsidP="00DD238C">
      <w:pPr>
        <w:spacing w:after="0" w:line="240" w:lineRule="auto"/>
        <w:rPr>
          <w:rFonts w:ascii="Times New Roman" w:eastAsia="Times New Roman" w:hAnsi="Times New Roman" w:cs="Times New Roman"/>
          <w:lang w:val="lt-LT" w:eastAsia="lt-LT"/>
        </w:rPr>
      </w:pPr>
    </w:p>
    <w:p w14:paraId="1D58CD2B" w14:textId="77777777" w:rsidR="00DD238C" w:rsidRPr="00DD238C" w:rsidRDefault="00DD238C" w:rsidP="00DD238C">
      <w:pPr>
        <w:spacing w:after="0" w:line="240" w:lineRule="auto"/>
        <w:rPr>
          <w:rFonts w:ascii="Times New Roman" w:eastAsia="Times New Roman" w:hAnsi="Times New Roman" w:cs="Times New Roman"/>
          <w:lang w:val="lt-LT" w:eastAsia="lt-LT"/>
        </w:rPr>
      </w:pPr>
    </w:p>
    <w:p w14:paraId="72C3A1B1" w14:textId="77777777" w:rsidR="00DD238C" w:rsidRPr="00DD238C" w:rsidRDefault="00DD238C" w:rsidP="00DD238C">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highlight w:val="lightGray"/>
          <w:lang w:val="lt-LT" w:eastAsia="lt-LT"/>
        </w:rPr>
      </w:pPr>
      <w:r w:rsidRPr="00DD238C">
        <w:rPr>
          <w:rFonts w:ascii="Times New Roman" w:eastAsia="Times New Roman" w:hAnsi="Times New Roman" w:cs="Times New Roman"/>
          <w:b/>
          <w:noProof/>
          <w:lang w:val="lt-LT" w:eastAsia="lt-LT"/>
        </w:rPr>
        <w:t>5.</w:t>
      </w:r>
      <w:r w:rsidRPr="00DD238C">
        <w:rPr>
          <w:rFonts w:ascii="Times New Roman" w:eastAsia="Times New Roman" w:hAnsi="Times New Roman" w:cs="Times New Roman"/>
          <w:b/>
          <w:noProof/>
          <w:lang w:val="lt-LT" w:eastAsia="lt-LT"/>
        </w:rPr>
        <w:tab/>
        <w:t>VARTOJIMO METODAS IR BŪDAS (-AI)</w:t>
      </w:r>
    </w:p>
    <w:p w14:paraId="561EF08C" w14:textId="77777777" w:rsidR="00DD238C" w:rsidRPr="00DD238C" w:rsidRDefault="00DD238C" w:rsidP="00DD238C">
      <w:pPr>
        <w:spacing w:after="0" w:line="240" w:lineRule="auto"/>
        <w:rPr>
          <w:rFonts w:ascii="Times New Roman" w:eastAsia="Times New Roman" w:hAnsi="Times New Roman" w:cs="Times New Roman"/>
          <w:lang w:val="lt-LT" w:eastAsia="lt-LT"/>
        </w:rPr>
      </w:pPr>
    </w:p>
    <w:p w14:paraId="7BFEFE67" w14:textId="77777777" w:rsidR="00DD238C" w:rsidRPr="00DD238C" w:rsidRDefault="00DD238C" w:rsidP="00DD238C">
      <w:pPr>
        <w:spacing w:after="0" w:line="240" w:lineRule="auto"/>
        <w:rPr>
          <w:rFonts w:ascii="Times New Roman" w:eastAsia="Times New Roman" w:hAnsi="Times New Roman" w:cs="Times New Roman"/>
          <w:lang w:val="lt-LT" w:eastAsia="lt-LT"/>
        </w:rPr>
      </w:pPr>
      <w:r w:rsidRPr="00DD238C">
        <w:rPr>
          <w:rFonts w:ascii="Times New Roman" w:eastAsia="Times New Roman" w:hAnsi="Times New Roman" w:cs="Times New Roman"/>
          <w:lang w:val="lt-LT" w:eastAsia="lt-LT"/>
        </w:rPr>
        <w:t>Įkvėpti</w:t>
      </w:r>
    </w:p>
    <w:p w14:paraId="0072A391" w14:textId="00F9368D" w:rsidR="00DD238C" w:rsidRPr="00DD238C" w:rsidRDefault="00DD238C" w:rsidP="00DD238C">
      <w:pPr>
        <w:spacing w:after="0" w:line="240" w:lineRule="auto"/>
        <w:rPr>
          <w:rFonts w:ascii="Times New Roman" w:eastAsia="Times New Roman" w:hAnsi="Times New Roman" w:cs="Times New Roman"/>
          <w:lang w:val="lt-LT" w:eastAsia="lt-LT"/>
        </w:rPr>
      </w:pPr>
      <w:r w:rsidRPr="00DD238C">
        <w:rPr>
          <w:rFonts w:ascii="Times New Roman" w:eastAsia="Times New Roman" w:hAnsi="Times New Roman" w:cs="Times New Roman"/>
          <w:lang w:val="lt-LT" w:eastAsia="lt-LT"/>
        </w:rPr>
        <w:t>Prieš vartojimą perskaitykite pakuotės lapelį</w:t>
      </w:r>
    </w:p>
    <w:p w14:paraId="48F9A5C0" w14:textId="77777777" w:rsidR="00DD238C" w:rsidRPr="00DD238C" w:rsidRDefault="00DD238C" w:rsidP="00DD238C">
      <w:pPr>
        <w:spacing w:after="0" w:line="240" w:lineRule="auto"/>
        <w:rPr>
          <w:rFonts w:ascii="Times New Roman" w:eastAsia="Times New Roman" w:hAnsi="Times New Roman" w:cs="Times New Roman"/>
          <w:lang w:val="lt-LT" w:eastAsia="lt-LT"/>
        </w:rPr>
      </w:pPr>
    </w:p>
    <w:p w14:paraId="2C5899CF" w14:textId="77777777" w:rsidR="00DD238C" w:rsidRPr="00DD238C" w:rsidRDefault="00DD238C" w:rsidP="00DD238C">
      <w:pPr>
        <w:spacing w:after="0" w:line="240" w:lineRule="auto"/>
        <w:rPr>
          <w:rFonts w:ascii="Times New Roman" w:eastAsia="Times New Roman" w:hAnsi="Times New Roman" w:cs="Times New Roman"/>
          <w:lang w:val="lt-LT" w:eastAsia="lt-LT"/>
        </w:rPr>
      </w:pPr>
    </w:p>
    <w:p w14:paraId="5E115E15" w14:textId="77777777" w:rsidR="00DD238C" w:rsidRPr="00DD238C" w:rsidRDefault="00DD238C" w:rsidP="00DD238C">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lang w:val="lt-LT" w:eastAsia="lt-LT"/>
        </w:rPr>
      </w:pPr>
      <w:r w:rsidRPr="00DD238C">
        <w:rPr>
          <w:rFonts w:ascii="Times New Roman" w:eastAsia="Times New Roman" w:hAnsi="Times New Roman" w:cs="Times New Roman"/>
          <w:b/>
          <w:noProof/>
          <w:lang w:val="lt-LT" w:eastAsia="lt-LT"/>
        </w:rPr>
        <w:t>6.</w:t>
      </w:r>
      <w:r w:rsidRPr="00DD238C">
        <w:rPr>
          <w:rFonts w:ascii="Times New Roman" w:eastAsia="Times New Roman" w:hAnsi="Times New Roman" w:cs="Times New Roman"/>
          <w:b/>
          <w:noProof/>
          <w:lang w:val="lt-LT" w:eastAsia="lt-LT"/>
        </w:rPr>
        <w:tab/>
        <w:t>SPECIALUS ĮSPĖJIMAS, KAD VAISTINĮ PREPARATĄ BŪTINA LAIKYTI VAIKAMS NEPASTEBIMOJE IR NEPASIEKIAMOJE VIETOJE</w:t>
      </w:r>
    </w:p>
    <w:p w14:paraId="5B533B32" w14:textId="77777777" w:rsidR="00DD238C" w:rsidRPr="00DD238C" w:rsidRDefault="00DD238C" w:rsidP="00DD238C">
      <w:pPr>
        <w:spacing w:after="0" w:line="240" w:lineRule="auto"/>
        <w:rPr>
          <w:rFonts w:ascii="Times New Roman" w:eastAsia="Times New Roman" w:hAnsi="Times New Roman" w:cs="Times New Roman"/>
          <w:lang w:val="lt-LT" w:eastAsia="lt-LT"/>
        </w:rPr>
      </w:pPr>
    </w:p>
    <w:p w14:paraId="2312D8C3" w14:textId="73AE6549" w:rsidR="00DD238C" w:rsidRPr="00DD238C" w:rsidRDefault="00DD238C" w:rsidP="00DD238C">
      <w:pPr>
        <w:spacing w:after="0" w:line="240" w:lineRule="auto"/>
        <w:rPr>
          <w:rFonts w:ascii="Times New Roman" w:eastAsia="Times New Roman" w:hAnsi="Times New Roman" w:cs="Times New Roman"/>
          <w:lang w:val="lt-LT" w:eastAsia="lt-LT"/>
        </w:rPr>
      </w:pPr>
      <w:r w:rsidRPr="00DD238C">
        <w:rPr>
          <w:rFonts w:ascii="Times New Roman" w:eastAsia="Times New Roman" w:hAnsi="Times New Roman" w:cs="Times New Roman"/>
          <w:lang w:val="lt-LT" w:eastAsia="lt-LT"/>
        </w:rPr>
        <w:t>Laikyti vaikams nepastebimoje ir nepasiekiamoje vietoje</w:t>
      </w:r>
    </w:p>
    <w:p w14:paraId="25128463" w14:textId="77777777" w:rsidR="00DD238C" w:rsidRPr="00DD238C" w:rsidRDefault="00DD238C" w:rsidP="00DD238C">
      <w:pPr>
        <w:spacing w:after="0" w:line="240" w:lineRule="auto"/>
        <w:rPr>
          <w:rFonts w:ascii="Times New Roman" w:eastAsia="Times New Roman" w:hAnsi="Times New Roman" w:cs="Times New Roman"/>
          <w:lang w:val="lt-LT" w:eastAsia="lt-LT"/>
        </w:rPr>
      </w:pPr>
    </w:p>
    <w:p w14:paraId="526D91BF" w14:textId="77777777" w:rsidR="00DD238C" w:rsidRPr="00DD238C" w:rsidRDefault="00DD238C" w:rsidP="00DD238C">
      <w:pPr>
        <w:spacing w:after="0" w:line="240" w:lineRule="auto"/>
        <w:rPr>
          <w:rFonts w:ascii="Times New Roman" w:eastAsia="Times New Roman" w:hAnsi="Times New Roman" w:cs="Times New Roman"/>
          <w:lang w:val="lt-LT" w:eastAsia="lt-LT"/>
        </w:rPr>
      </w:pPr>
    </w:p>
    <w:p w14:paraId="507D26AD" w14:textId="77777777" w:rsidR="00DD238C" w:rsidRPr="00DD238C" w:rsidRDefault="00DD238C" w:rsidP="00DD238C">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highlight w:val="lightGray"/>
          <w:lang w:val="lt-LT" w:eastAsia="lt-LT"/>
        </w:rPr>
      </w:pPr>
      <w:r w:rsidRPr="00DD238C">
        <w:rPr>
          <w:rFonts w:ascii="Times New Roman" w:eastAsia="Times New Roman" w:hAnsi="Times New Roman" w:cs="Times New Roman"/>
          <w:b/>
          <w:noProof/>
          <w:lang w:val="lt-LT" w:eastAsia="lt-LT"/>
        </w:rPr>
        <w:t>7.</w:t>
      </w:r>
      <w:r w:rsidRPr="00DD238C">
        <w:rPr>
          <w:rFonts w:ascii="Times New Roman" w:eastAsia="Times New Roman" w:hAnsi="Times New Roman" w:cs="Times New Roman"/>
          <w:b/>
          <w:noProof/>
          <w:lang w:val="lt-LT" w:eastAsia="lt-LT"/>
        </w:rPr>
        <w:tab/>
        <w:t>KITAS (-I) SPECIALUS (-ŪS) ĮSPĖJIMAS (-AI) (JEI REIKIA)</w:t>
      </w:r>
    </w:p>
    <w:p w14:paraId="6C418FF7" w14:textId="77777777" w:rsidR="00DD238C" w:rsidRPr="00DD238C" w:rsidRDefault="00DD238C" w:rsidP="00DD238C">
      <w:pPr>
        <w:keepNext/>
        <w:spacing w:after="0" w:line="240" w:lineRule="auto"/>
        <w:outlineLvl w:val="2"/>
        <w:rPr>
          <w:rFonts w:ascii="Times New Roman" w:eastAsia="Times New Roman" w:hAnsi="Times New Roman" w:cs="Times New Roman"/>
          <w:b/>
          <w:lang w:val="lt-LT" w:eastAsia="lt-LT"/>
        </w:rPr>
      </w:pPr>
    </w:p>
    <w:p w14:paraId="2A3CDDC2" w14:textId="77777777" w:rsidR="00DD238C" w:rsidRPr="00DD238C" w:rsidRDefault="00DD238C" w:rsidP="00DD238C">
      <w:pPr>
        <w:spacing w:after="0" w:line="240" w:lineRule="auto"/>
        <w:rPr>
          <w:rFonts w:ascii="Times New Roman" w:eastAsia="Times New Roman" w:hAnsi="Times New Roman" w:cs="Times New Roman"/>
          <w:lang w:val="lt-LT" w:eastAsia="lt-LT"/>
        </w:rPr>
      </w:pPr>
    </w:p>
    <w:p w14:paraId="7C142C05" w14:textId="77777777" w:rsidR="00DD238C" w:rsidRPr="00DD238C" w:rsidRDefault="00DD238C" w:rsidP="00DD238C">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highlight w:val="lightGray"/>
          <w:lang w:val="lt-LT" w:eastAsia="lt-LT"/>
        </w:rPr>
      </w:pPr>
      <w:r w:rsidRPr="00DD238C">
        <w:rPr>
          <w:rFonts w:ascii="Times New Roman" w:eastAsia="Times New Roman" w:hAnsi="Times New Roman" w:cs="Times New Roman"/>
          <w:b/>
          <w:noProof/>
          <w:lang w:val="lt-LT" w:eastAsia="lt-LT"/>
        </w:rPr>
        <w:t>8.</w:t>
      </w:r>
      <w:r w:rsidRPr="00DD238C">
        <w:rPr>
          <w:rFonts w:ascii="Times New Roman" w:eastAsia="Times New Roman" w:hAnsi="Times New Roman" w:cs="Times New Roman"/>
          <w:b/>
          <w:noProof/>
          <w:lang w:val="lt-LT" w:eastAsia="lt-LT"/>
        </w:rPr>
        <w:tab/>
        <w:t>TINKAMUMO LAIKAS</w:t>
      </w:r>
    </w:p>
    <w:p w14:paraId="2CE9C623" w14:textId="77777777" w:rsidR="00DD238C" w:rsidRPr="00DD238C" w:rsidRDefault="00DD238C" w:rsidP="00DD238C">
      <w:pPr>
        <w:keepNext/>
        <w:spacing w:after="0" w:line="240" w:lineRule="auto"/>
        <w:outlineLvl w:val="2"/>
        <w:rPr>
          <w:rFonts w:ascii="Times New Roman" w:eastAsia="Times New Roman" w:hAnsi="Times New Roman" w:cs="Times New Roman"/>
          <w:b/>
          <w:lang w:val="lt-LT" w:eastAsia="lt-LT"/>
        </w:rPr>
      </w:pPr>
    </w:p>
    <w:p w14:paraId="1F62EC2E" w14:textId="77777777" w:rsidR="00DD238C" w:rsidRPr="00DD238C" w:rsidRDefault="00DD238C" w:rsidP="00DD238C">
      <w:pPr>
        <w:spacing w:after="0" w:line="240" w:lineRule="auto"/>
        <w:rPr>
          <w:rFonts w:ascii="Times New Roman" w:eastAsia="Times New Roman" w:hAnsi="Times New Roman" w:cs="Times New Roman"/>
          <w:lang w:val="lt-LT" w:eastAsia="lt-LT"/>
        </w:rPr>
      </w:pPr>
      <w:r w:rsidRPr="00DD238C">
        <w:rPr>
          <w:rFonts w:ascii="Times New Roman" w:eastAsia="Times New Roman" w:hAnsi="Times New Roman" w:cs="Times New Roman"/>
          <w:lang w:val="lt-LT" w:eastAsia="lt-LT"/>
        </w:rPr>
        <w:t>Tinka iki {mm MMMM}</w:t>
      </w:r>
    </w:p>
    <w:p w14:paraId="310B74C8" w14:textId="77777777" w:rsidR="00DD238C" w:rsidRPr="00DD238C" w:rsidRDefault="00DD238C" w:rsidP="00DD238C">
      <w:pPr>
        <w:spacing w:after="0" w:line="240" w:lineRule="auto"/>
        <w:rPr>
          <w:rFonts w:ascii="Times New Roman" w:eastAsia="Times New Roman" w:hAnsi="Times New Roman" w:cs="Times New Roman"/>
          <w:lang w:val="lt-LT" w:eastAsia="lt-LT"/>
        </w:rPr>
      </w:pPr>
    </w:p>
    <w:p w14:paraId="1F8BEEDB" w14:textId="77777777" w:rsidR="00DD238C" w:rsidRPr="00DD238C" w:rsidRDefault="00DD238C" w:rsidP="00DD238C">
      <w:pPr>
        <w:spacing w:after="0" w:line="240" w:lineRule="auto"/>
        <w:rPr>
          <w:rFonts w:ascii="Times New Roman" w:eastAsia="Times New Roman" w:hAnsi="Times New Roman" w:cs="Times New Roman"/>
          <w:lang w:val="lt-LT" w:eastAsia="lt-LT"/>
        </w:rPr>
      </w:pPr>
    </w:p>
    <w:p w14:paraId="56570500" w14:textId="77777777" w:rsidR="00DD238C" w:rsidRPr="00DD238C" w:rsidRDefault="00DD238C" w:rsidP="00DD238C">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lang w:val="lt-LT" w:eastAsia="lt-LT"/>
        </w:rPr>
      </w:pPr>
      <w:r w:rsidRPr="00DD238C">
        <w:rPr>
          <w:rFonts w:ascii="Times New Roman" w:eastAsia="Times New Roman" w:hAnsi="Times New Roman" w:cs="Times New Roman"/>
          <w:b/>
          <w:noProof/>
          <w:lang w:val="lt-LT" w:eastAsia="lt-LT"/>
        </w:rPr>
        <w:t>9.</w:t>
      </w:r>
      <w:r w:rsidRPr="00DD238C">
        <w:rPr>
          <w:rFonts w:ascii="Times New Roman" w:eastAsia="Times New Roman" w:hAnsi="Times New Roman" w:cs="Times New Roman"/>
          <w:b/>
          <w:noProof/>
          <w:lang w:val="lt-LT" w:eastAsia="lt-LT"/>
        </w:rPr>
        <w:tab/>
        <w:t>SPECIALIOS LAIKYMO SĄLYGOS</w:t>
      </w:r>
    </w:p>
    <w:p w14:paraId="6367A8BD" w14:textId="77777777" w:rsidR="00DD238C" w:rsidRPr="00DD238C" w:rsidRDefault="00DD238C" w:rsidP="00DD238C">
      <w:pPr>
        <w:keepNext/>
        <w:spacing w:after="0" w:line="240" w:lineRule="auto"/>
        <w:outlineLvl w:val="2"/>
        <w:rPr>
          <w:rFonts w:ascii="Times New Roman" w:eastAsia="Times New Roman" w:hAnsi="Times New Roman" w:cs="Times New Roman"/>
          <w:b/>
          <w:lang w:val="lt-LT" w:eastAsia="lt-LT"/>
        </w:rPr>
      </w:pPr>
    </w:p>
    <w:p w14:paraId="1AC14F67" w14:textId="047085DB" w:rsidR="00DD238C" w:rsidRPr="00DD238C" w:rsidRDefault="00DD238C" w:rsidP="00DD238C">
      <w:pPr>
        <w:spacing w:after="0" w:line="240" w:lineRule="auto"/>
        <w:rPr>
          <w:rFonts w:ascii="Times New Roman" w:eastAsia="Times New Roman" w:hAnsi="Times New Roman" w:cs="Times New Roman"/>
          <w:lang w:val="lt-LT" w:eastAsia="lt-LT"/>
        </w:rPr>
      </w:pPr>
      <w:r w:rsidRPr="00DD238C">
        <w:rPr>
          <w:rFonts w:ascii="Times New Roman" w:eastAsia="Times New Roman" w:hAnsi="Times New Roman" w:cs="Times New Roman"/>
          <w:lang w:val="lt-LT" w:eastAsia="lt-LT"/>
        </w:rPr>
        <w:t xml:space="preserve">Laikyti šaldytuve (2 </w:t>
      </w:r>
      <w:r w:rsidRPr="00DD238C">
        <w:rPr>
          <w:rFonts w:ascii="Times New Roman" w:eastAsia="Times New Roman" w:hAnsi="Times New Roman" w:cs="Times New Roman"/>
          <w:lang w:val="lt-LT" w:eastAsia="lt-LT"/>
        </w:rPr>
        <w:sym w:font="Symbol" w:char="00B0"/>
      </w:r>
      <w:r w:rsidRPr="00DD238C">
        <w:rPr>
          <w:rFonts w:ascii="Times New Roman" w:eastAsia="Times New Roman" w:hAnsi="Times New Roman" w:cs="Times New Roman"/>
          <w:lang w:val="lt-LT" w:eastAsia="lt-LT"/>
        </w:rPr>
        <w:t xml:space="preserve">C – 8 </w:t>
      </w:r>
      <w:r w:rsidRPr="00DD238C">
        <w:rPr>
          <w:rFonts w:ascii="Times New Roman" w:eastAsia="Times New Roman" w:hAnsi="Times New Roman" w:cs="Times New Roman"/>
          <w:lang w:val="lt-LT" w:eastAsia="lt-LT"/>
        </w:rPr>
        <w:sym w:font="Symbol" w:char="00B0"/>
      </w:r>
      <w:r w:rsidRPr="00DD238C">
        <w:rPr>
          <w:rFonts w:ascii="Times New Roman" w:eastAsia="Times New Roman" w:hAnsi="Times New Roman" w:cs="Times New Roman"/>
          <w:lang w:val="lt-LT" w:eastAsia="lt-LT"/>
        </w:rPr>
        <w:t>C)</w:t>
      </w:r>
    </w:p>
    <w:p w14:paraId="050FD5BF" w14:textId="6BCBC39A" w:rsidR="00DD238C" w:rsidRPr="00DD238C" w:rsidRDefault="00DD238C" w:rsidP="00DD238C">
      <w:pPr>
        <w:spacing w:after="0" w:line="240" w:lineRule="auto"/>
        <w:rPr>
          <w:rFonts w:ascii="Times New Roman" w:eastAsia="Times New Roman" w:hAnsi="Times New Roman" w:cs="Times New Roman"/>
          <w:lang w:val="lt-LT" w:eastAsia="lt-LT"/>
        </w:rPr>
      </w:pPr>
      <w:r w:rsidRPr="00DD238C">
        <w:rPr>
          <w:rFonts w:ascii="Times New Roman" w:eastAsia="Times New Roman" w:hAnsi="Times New Roman" w:cs="Times New Roman"/>
          <w:lang w:val="lt-LT" w:eastAsia="lt-LT"/>
        </w:rPr>
        <w:t>Ampules laikyti išorinėje dėžutėje, kad vaistas būtų apsaugotas nuo šviesos</w:t>
      </w:r>
    </w:p>
    <w:p w14:paraId="4B87C41F" w14:textId="77777777" w:rsidR="00DD238C" w:rsidRPr="00DD238C" w:rsidRDefault="00DD238C" w:rsidP="00DD238C">
      <w:pPr>
        <w:spacing w:after="0" w:line="240" w:lineRule="auto"/>
        <w:rPr>
          <w:rFonts w:ascii="Times New Roman" w:eastAsia="Times New Roman" w:hAnsi="Times New Roman" w:cs="Times New Roman"/>
          <w:lang w:val="lt-LT" w:eastAsia="lt-LT"/>
        </w:rPr>
      </w:pPr>
      <w:r w:rsidRPr="00DD238C">
        <w:rPr>
          <w:rFonts w:ascii="Times New Roman" w:eastAsia="Times New Roman" w:hAnsi="Times New Roman" w:cs="Times New Roman"/>
          <w:lang w:val="lt-LT" w:eastAsia="lt-LT"/>
        </w:rPr>
        <w:t xml:space="preserve"> </w:t>
      </w:r>
    </w:p>
    <w:p w14:paraId="327BBAE5" w14:textId="77777777" w:rsidR="00DD238C" w:rsidRPr="00DD238C" w:rsidRDefault="00DD238C" w:rsidP="00DD238C">
      <w:pPr>
        <w:spacing w:after="0" w:line="240" w:lineRule="auto"/>
        <w:rPr>
          <w:rFonts w:ascii="Times New Roman" w:eastAsia="Times New Roman" w:hAnsi="Times New Roman" w:cs="Times New Roman"/>
          <w:lang w:val="lt-LT" w:eastAsia="lt-LT"/>
        </w:rPr>
      </w:pPr>
    </w:p>
    <w:p w14:paraId="4FBDB0AB" w14:textId="77777777" w:rsidR="00DD238C" w:rsidRPr="00DD238C" w:rsidRDefault="00DD238C" w:rsidP="00DD238C">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lang w:val="lt-LT" w:eastAsia="lt-LT"/>
        </w:rPr>
      </w:pPr>
      <w:r w:rsidRPr="00DD238C">
        <w:rPr>
          <w:rFonts w:ascii="Times New Roman" w:eastAsia="Times New Roman" w:hAnsi="Times New Roman" w:cs="Times New Roman"/>
          <w:b/>
          <w:noProof/>
          <w:lang w:val="lt-LT" w:eastAsia="lt-LT"/>
        </w:rPr>
        <w:t>10.</w:t>
      </w:r>
      <w:r w:rsidRPr="00DD238C">
        <w:rPr>
          <w:rFonts w:ascii="Times New Roman" w:eastAsia="Times New Roman" w:hAnsi="Times New Roman" w:cs="Times New Roman"/>
          <w:b/>
          <w:noProof/>
          <w:lang w:val="lt-LT" w:eastAsia="lt-LT"/>
        </w:rPr>
        <w:tab/>
        <w:t xml:space="preserve">SPECIALIOS ATSARGUMO PRIEMONĖS DĖL NESUVARTOTO </w:t>
      </w:r>
      <w:r w:rsidRPr="00DD238C">
        <w:rPr>
          <w:rFonts w:ascii="Times New Roman" w:eastAsia="Times New Roman" w:hAnsi="Times New Roman" w:cs="Times New Roman"/>
          <w:b/>
          <w:bCs/>
          <w:noProof/>
          <w:lang w:val="lt-LT" w:eastAsia="lt-LT"/>
        </w:rPr>
        <w:t xml:space="preserve">VAISTINIO PREPARATO AR JO ATLIEKŲ </w:t>
      </w:r>
      <w:r w:rsidRPr="00DD238C">
        <w:rPr>
          <w:rFonts w:ascii="Times New Roman" w:eastAsia="Times New Roman" w:hAnsi="Times New Roman" w:cs="Times New Roman"/>
          <w:b/>
          <w:noProof/>
          <w:lang w:val="lt-LT" w:eastAsia="lt-LT"/>
        </w:rPr>
        <w:t>TVARKYMO (JEI REIKIA)</w:t>
      </w:r>
    </w:p>
    <w:p w14:paraId="3B2F62EB" w14:textId="77777777" w:rsidR="00DD238C" w:rsidRPr="00DD238C" w:rsidRDefault="00DD238C" w:rsidP="00DD238C">
      <w:pPr>
        <w:spacing w:after="0" w:line="240" w:lineRule="auto"/>
        <w:rPr>
          <w:rFonts w:ascii="Times New Roman" w:eastAsia="Times New Roman" w:hAnsi="Times New Roman" w:cs="Times New Roman"/>
          <w:lang w:val="lt-LT" w:eastAsia="lt-LT"/>
        </w:rPr>
      </w:pPr>
    </w:p>
    <w:p w14:paraId="23F2A033" w14:textId="77777777" w:rsidR="00DD238C" w:rsidRPr="00DD238C" w:rsidRDefault="00DD238C" w:rsidP="00DD238C">
      <w:pPr>
        <w:spacing w:after="0" w:line="240" w:lineRule="auto"/>
        <w:rPr>
          <w:rFonts w:ascii="Times New Roman" w:eastAsia="Times New Roman" w:hAnsi="Times New Roman" w:cs="Times New Roman"/>
          <w:lang w:val="lt-LT" w:eastAsia="lt-LT"/>
        </w:rPr>
      </w:pPr>
    </w:p>
    <w:p w14:paraId="2DF87B4D" w14:textId="77777777" w:rsidR="00DD238C" w:rsidRPr="00DD238C" w:rsidRDefault="00DD238C" w:rsidP="00DD238C">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lang w:val="lt-LT" w:eastAsia="lt-LT"/>
        </w:rPr>
      </w:pPr>
      <w:r w:rsidRPr="00DD238C">
        <w:rPr>
          <w:rFonts w:ascii="Times New Roman" w:eastAsia="Times New Roman" w:hAnsi="Times New Roman" w:cs="Times New Roman"/>
          <w:b/>
          <w:noProof/>
          <w:lang w:val="lt-LT" w:eastAsia="lt-LT"/>
        </w:rPr>
        <w:t>11.</w:t>
      </w:r>
      <w:r w:rsidRPr="00DD238C">
        <w:rPr>
          <w:rFonts w:ascii="Times New Roman" w:eastAsia="Times New Roman" w:hAnsi="Times New Roman" w:cs="Times New Roman"/>
          <w:b/>
          <w:noProof/>
          <w:lang w:val="lt-LT" w:eastAsia="lt-LT"/>
        </w:rPr>
        <w:tab/>
        <w:t>REGISTRUOTOJO PAVADINIMAS IR ADRESAS</w:t>
      </w:r>
    </w:p>
    <w:p w14:paraId="309F0A59" w14:textId="77777777" w:rsidR="00DD238C" w:rsidRPr="00DD238C" w:rsidRDefault="00DD238C" w:rsidP="00DD238C">
      <w:pPr>
        <w:spacing w:after="0" w:line="240" w:lineRule="auto"/>
        <w:rPr>
          <w:rFonts w:ascii="Times New Roman" w:eastAsia="Times New Roman" w:hAnsi="Times New Roman" w:cs="Times New Roman"/>
          <w:lang w:val="lt-LT" w:eastAsia="lt-LT"/>
        </w:rPr>
      </w:pPr>
    </w:p>
    <w:p w14:paraId="605CB5D9" w14:textId="77777777" w:rsidR="00DD238C" w:rsidRPr="00DD238C" w:rsidRDefault="00DD238C" w:rsidP="00DD238C">
      <w:pPr>
        <w:spacing w:after="0" w:line="240" w:lineRule="auto"/>
        <w:rPr>
          <w:rFonts w:ascii="Times New Roman" w:eastAsia="Times New Roman" w:hAnsi="Times New Roman" w:cs="Times New Roman"/>
          <w:lang w:val="lt-LT" w:eastAsia="lt-LT"/>
        </w:rPr>
      </w:pPr>
      <w:r w:rsidRPr="00DD238C">
        <w:rPr>
          <w:rFonts w:ascii="Times New Roman" w:eastAsia="Times New Roman" w:hAnsi="Times New Roman" w:cs="Times New Roman"/>
          <w:lang w:val="lt-LT" w:eastAsia="lt-LT"/>
        </w:rPr>
        <w:t>UAB “Roche Lietuva”</w:t>
      </w:r>
    </w:p>
    <w:p w14:paraId="5FB9248A" w14:textId="77777777" w:rsidR="004E7949" w:rsidRDefault="004E7949" w:rsidP="004E7949">
      <w:pPr>
        <w:spacing w:after="0" w:line="240" w:lineRule="auto"/>
        <w:rPr>
          <w:rFonts w:ascii="Times New Roman" w:eastAsia="Calibri" w:hAnsi="Times New Roman" w:cs="Times New Roman"/>
          <w:lang w:eastAsia="lt-LT"/>
        </w:rPr>
      </w:pPr>
      <w:r w:rsidRPr="005178C0">
        <w:rPr>
          <w:rFonts w:ascii="Times New Roman" w:eastAsia="Calibri" w:hAnsi="Times New Roman" w:cs="Times New Roman"/>
          <w:lang w:eastAsia="lt-LT"/>
        </w:rPr>
        <w:t>Konstitucijos pr. 18B</w:t>
      </w:r>
    </w:p>
    <w:p w14:paraId="27C549D1" w14:textId="5A755FE5" w:rsidR="00DD238C" w:rsidRPr="00DD238C" w:rsidRDefault="004E7949" w:rsidP="00DD238C">
      <w:pPr>
        <w:spacing w:after="0" w:line="240" w:lineRule="auto"/>
        <w:rPr>
          <w:rFonts w:ascii="Times New Roman" w:eastAsia="Times New Roman" w:hAnsi="Times New Roman" w:cs="Times New Roman"/>
          <w:lang w:val="lt-LT" w:eastAsia="lt-LT"/>
        </w:rPr>
      </w:pPr>
      <w:r w:rsidRPr="00D7375B">
        <w:rPr>
          <w:rFonts w:ascii="Times New Roman" w:eastAsia="Calibri" w:hAnsi="Times New Roman" w:cs="Times New Roman"/>
          <w:lang w:eastAsia="lt-LT"/>
        </w:rPr>
        <w:t>LT-</w:t>
      </w:r>
      <w:r w:rsidRPr="005178C0">
        <w:rPr>
          <w:rFonts w:ascii="Times New Roman" w:eastAsia="Calibri" w:hAnsi="Times New Roman" w:cs="Times New Roman"/>
          <w:lang w:eastAsia="lt-LT"/>
        </w:rPr>
        <w:t>09308</w:t>
      </w:r>
      <w:r>
        <w:rPr>
          <w:rFonts w:ascii="Times New Roman" w:eastAsia="Calibri" w:hAnsi="Times New Roman" w:cs="Times New Roman"/>
          <w:lang w:eastAsia="lt-LT"/>
        </w:rPr>
        <w:t xml:space="preserve"> </w:t>
      </w:r>
      <w:r w:rsidR="00DD238C" w:rsidRPr="00DD238C">
        <w:rPr>
          <w:rFonts w:ascii="Times New Roman" w:eastAsia="Times New Roman" w:hAnsi="Times New Roman" w:cs="Times New Roman"/>
          <w:lang w:val="lt-LT" w:eastAsia="lt-LT"/>
        </w:rPr>
        <w:t>Vilnius</w:t>
      </w:r>
    </w:p>
    <w:p w14:paraId="56AD9723" w14:textId="77777777" w:rsidR="00DD238C" w:rsidRPr="00DD238C" w:rsidRDefault="00DD238C" w:rsidP="00DD238C">
      <w:pPr>
        <w:spacing w:after="0" w:line="240" w:lineRule="auto"/>
        <w:rPr>
          <w:rFonts w:ascii="Times New Roman" w:eastAsia="Times New Roman" w:hAnsi="Times New Roman" w:cs="Times New Roman"/>
          <w:lang w:val="lt-LT" w:eastAsia="lt-LT"/>
        </w:rPr>
      </w:pPr>
      <w:r w:rsidRPr="00DD238C">
        <w:rPr>
          <w:rFonts w:ascii="Times New Roman" w:eastAsia="Times New Roman" w:hAnsi="Times New Roman" w:cs="Times New Roman"/>
          <w:lang w:val="lt-LT" w:eastAsia="lt-LT"/>
        </w:rPr>
        <w:t>Lietuva</w:t>
      </w:r>
    </w:p>
    <w:p w14:paraId="5C8C0D1A" w14:textId="77777777" w:rsidR="00DD238C" w:rsidRPr="00DD238C" w:rsidRDefault="00DD238C" w:rsidP="00DD238C">
      <w:pPr>
        <w:spacing w:after="0" w:line="240" w:lineRule="auto"/>
        <w:rPr>
          <w:rFonts w:ascii="Times New Roman" w:eastAsia="Times New Roman" w:hAnsi="Times New Roman" w:cs="Times New Roman"/>
          <w:lang w:val="lt-LT" w:eastAsia="lt-LT"/>
        </w:rPr>
      </w:pPr>
    </w:p>
    <w:p w14:paraId="03DF9429" w14:textId="77777777" w:rsidR="00DD238C" w:rsidRPr="00DD238C" w:rsidRDefault="00DD238C" w:rsidP="00DD238C">
      <w:pPr>
        <w:spacing w:after="0" w:line="240" w:lineRule="auto"/>
        <w:rPr>
          <w:rFonts w:ascii="Times New Roman" w:eastAsia="Times New Roman" w:hAnsi="Times New Roman" w:cs="Times New Roman"/>
          <w:lang w:val="lt-LT" w:eastAsia="lt-LT"/>
        </w:rPr>
      </w:pPr>
    </w:p>
    <w:p w14:paraId="3343AA15" w14:textId="77777777" w:rsidR="00DD238C" w:rsidRPr="00DD238C" w:rsidRDefault="00DD238C" w:rsidP="00DD238C">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lang w:val="lt-LT" w:eastAsia="lt-LT"/>
        </w:rPr>
      </w:pPr>
      <w:r w:rsidRPr="00DD238C">
        <w:rPr>
          <w:rFonts w:ascii="Times New Roman" w:eastAsia="Times New Roman" w:hAnsi="Times New Roman" w:cs="Times New Roman"/>
          <w:b/>
          <w:noProof/>
          <w:lang w:val="lt-LT" w:eastAsia="lt-LT"/>
        </w:rPr>
        <w:t>12.</w:t>
      </w:r>
      <w:r w:rsidRPr="00DD238C">
        <w:rPr>
          <w:rFonts w:ascii="Times New Roman" w:eastAsia="Times New Roman" w:hAnsi="Times New Roman" w:cs="Times New Roman"/>
          <w:b/>
          <w:noProof/>
          <w:lang w:val="lt-LT" w:eastAsia="lt-LT"/>
        </w:rPr>
        <w:tab/>
        <w:t>REGISTRACIJOS  PAŽYMĖJIMO NUMERIS</w:t>
      </w:r>
    </w:p>
    <w:p w14:paraId="45E0C284" w14:textId="77777777" w:rsidR="00DD238C" w:rsidRPr="00DD238C" w:rsidRDefault="00DD238C" w:rsidP="00DD238C">
      <w:pPr>
        <w:keepNext/>
        <w:spacing w:after="0" w:line="240" w:lineRule="auto"/>
        <w:outlineLvl w:val="2"/>
        <w:rPr>
          <w:rFonts w:ascii="Times New Roman" w:eastAsia="Times New Roman" w:hAnsi="Times New Roman" w:cs="Times New Roman"/>
          <w:b/>
          <w:lang w:val="lt-LT" w:eastAsia="lt-LT"/>
        </w:rPr>
      </w:pPr>
    </w:p>
    <w:p w14:paraId="5A932874" w14:textId="77777777" w:rsidR="00DD238C" w:rsidRPr="00DD238C" w:rsidRDefault="00DD238C" w:rsidP="00DD238C">
      <w:pPr>
        <w:spacing w:after="0" w:line="240" w:lineRule="auto"/>
        <w:jc w:val="both"/>
        <w:rPr>
          <w:rFonts w:ascii="Times New Roman" w:eastAsia="Times New Roman" w:hAnsi="Times New Roman" w:cs="Times New Roman"/>
          <w:lang w:val="lt-LT" w:eastAsia="lt-LT"/>
        </w:rPr>
      </w:pPr>
      <w:r w:rsidRPr="00DD238C">
        <w:rPr>
          <w:rFonts w:ascii="Times New Roman" w:eastAsia="Times New Roman" w:hAnsi="Times New Roman" w:cs="Times New Roman"/>
          <w:lang w:val="lt-LT" w:eastAsia="lt-LT"/>
        </w:rPr>
        <w:t>LT/1/96/1470/001</w:t>
      </w:r>
    </w:p>
    <w:p w14:paraId="5A83D690" w14:textId="77777777" w:rsidR="00DD238C" w:rsidRPr="00DD238C" w:rsidRDefault="00DD238C" w:rsidP="00DD238C">
      <w:pPr>
        <w:spacing w:after="0" w:line="240" w:lineRule="auto"/>
        <w:rPr>
          <w:rFonts w:ascii="Times New Roman" w:eastAsia="Times New Roman" w:hAnsi="Times New Roman" w:cs="Times New Roman"/>
          <w:lang w:val="lt-LT" w:eastAsia="lt-LT"/>
        </w:rPr>
      </w:pPr>
    </w:p>
    <w:p w14:paraId="0ECB25C9" w14:textId="77777777" w:rsidR="00DD238C" w:rsidRPr="00DD238C" w:rsidRDefault="00DD238C" w:rsidP="00DD238C">
      <w:pPr>
        <w:spacing w:after="0" w:line="240" w:lineRule="auto"/>
        <w:rPr>
          <w:rFonts w:ascii="Times New Roman" w:eastAsia="Times New Roman" w:hAnsi="Times New Roman" w:cs="Times New Roman"/>
          <w:lang w:val="lt-LT" w:eastAsia="lt-LT"/>
        </w:rPr>
      </w:pPr>
    </w:p>
    <w:p w14:paraId="227550D6" w14:textId="77777777" w:rsidR="00DD238C" w:rsidRPr="00DD238C" w:rsidRDefault="00DD238C" w:rsidP="00DD238C">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lang w:val="lt-LT" w:eastAsia="lt-LT"/>
        </w:rPr>
      </w:pPr>
      <w:r w:rsidRPr="00DD238C">
        <w:rPr>
          <w:rFonts w:ascii="Times New Roman" w:eastAsia="Times New Roman" w:hAnsi="Times New Roman" w:cs="Times New Roman"/>
          <w:b/>
          <w:noProof/>
          <w:lang w:val="lt-LT" w:eastAsia="lt-LT"/>
        </w:rPr>
        <w:t>13.</w:t>
      </w:r>
      <w:r w:rsidRPr="00DD238C">
        <w:rPr>
          <w:rFonts w:ascii="Times New Roman" w:eastAsia="Times New Roman" w:hAnsi="Times New Roman" w:cs="Times New Roman"/>
          <w:b/>
          <w:noProof/>
          <w:lang w:val="lt-LT" w:eastAsia="lt-LT"/>
        </w:rPr>
        <w:tab/>
        <w:t>SERIJOS NUMERIS</w:t>
      </w:r>
    </w:p>
    <w:p w14:paraId="09AAD9CB" w14:textId="77777777" w:rsidR="00DD238C" w:rsidRPr="00DD238C" w:rsidRDefault="00DD238C" w:rsidP="00DD238C">
      <w:pPr>
        <w:spacing w:after="0" w:line="240" w:lineRule="auto"/>
        <w:rPr>
          <w:rFonts w:ascii="Times New Roman" w:eastAsia="Times New Roman" w:hAnsi="Times New Roman" w:cs="Times New Roman"/>
          <w:lang w:val="lt-LT" w:eastAsia="lt-LT"/>
        </w:rPr>
      </w:pPr>
    </w:p>
    <w:p w14:paraId="7A71EF20" w14:textId="77777777" w:rsidR="00DD238C" w:rsidRPr="00DD238C" w:rsidRDefault="00DD238C" w:rsidP="00DD238C">
      <w:pPr>
        <w:spacing w:after="0" w:line="240" w:lineRule="auto"/>
        <w:rPr>
          <w:rFonts w:ascii="Times New Roman" w:eastAsia="Times New Roman" w:hAnsi="Times New Roman" w:cs="Times New Roman"/>
          <w:lang w:val="lt-LT" w:eastAsia="lt-LT"/>
        </w:rPr>
      </w:pPr>
      <w:r w:rsidRPr="00DD238C">
        <w:rPr>
          <w:rFonts w:ascii="Times New Roman" w:eastAsia="Times New Roman" w:hAnsi="Times New Roman" w:cs="Times New Roman"/>
          <w:lang w:val="lt-LT" w:eastAsia="lt-LT"/>
        </w:rPr>
        <w:t>Serija</w:t>
      </w:r>
    </w:p>
    <w:p w14:paraId="7FEF892B" w14:textId="77777777" w:rsidR="00DD238C" w:rsidRPr="00DD238C" w:rsidRDefault="00DD238C" w:rsidP="00DD238C">
      <w:pPr>
        <w:spacing w:after="0" w:line="240" w:lineRule="auto"/>
        <w:rPr>
          <w:rFonts w:ascii="Times New Roman" w:eastAsia="Times New Roman" w:hAnsi="Times New Roman" w:cs="Times New Roman"/>
          <w:lang w:val="lt-LT" w:eastAsia="lt-LT"/>
        </w:rPr>
      </w:pPr>
    </w:p>
    <w:p w14:paraId="236E4237" w14:textId="77777777" w:rsidR="00DD238C" w:rsidRPr="00DD238C" w:rsidRDefault="00DD238C" w:rsidP="00DD238C">
      <w:pPr>
        <w:spacing w:after="0" w:line="240" w:lineRule="auto"/>
        <w:rPr>
          <w:rFonts w:ascii="Times New Roman" w:eastAsia="Times New Roman" w:hAnsi="Times New Roman" w:cs="Times New Roman"/>
          <w:lang w:val="lt-LT" w:eastAsia="lt-LT"/>
        </w:rPr>
      </w:pPr>
    </w:p>
    <w:p w14:paraId="57EEFABE" w14:textId="77777777" w:rsidR="00DD238C" w:rsidRPr="00DD238C" w:rsidRDefault="00DD238C" w:rsidP="00DD238C">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lang w:val="lt-LT" w:eastAsia="lt-LT"/>
        </w:rPr>
      </w:pPr>
      <w:r w:rsidRPr="00DD238C">
        <w:rPr>
          <w:rFonts w:ascii="Times New Roman" w:eastAsia="Times New Roman" w:hAnsi="Times New Roman" w:cs="Times New Roman"/>
          <w:b/>
          <w:noProof/>
          <w:lang w:val="lt-LT" w:eastAsia="lt-LT"/>
        </w:rPr>
        <w:t>14.</w:t>
      </w:r>
      <w:r w:rsidRPr="00DD238C">
        <w:rPr>
          <w:rFonts w:ascii="Times New Roman" w:eastAsia="Times New Roman" w:hAnsi="Times New Roman" w:cs="Times New Roman"/>
          <w:b/>
          <w:noProof/>
          <w:lang w:val="lt-LT" w:eastAsia="lt-LT"/>
        </w:rPr>
        <w:tab/>
        <w:t>PARDAVIMO (IŠDAVIMO) TVARKA</w:t>
      </w:r>
    </w:p>
    <w:p w14:paraId="06161ECC" w14:textId="77777777" w:rsidR="00DD238C" w:rsidRPr="00DD238C" w:rsidRDefault="00DD238C" w:rsidP="00DD238C">
      <w:pPr>
        <w:spacing w:after="0" w:line="240" w:lineRule="auto"/>
        <w:rPr>
          <w:rFonts w:ascii="Times New Roman" w:eastAsia="Times New Roman" w:hAnsi="Times New Roman" w:cs="Times New Roman"/>
          <w:lang w:val="lt-LT" w:eastAsia="lt-LT"/>
        </w:rPr>
      </w:pPr>
    </w:p>
    <w:p w14:paraId="19A82E6F" w14:textId="63ECCD46" w:rsidR="00DD238C" w:rsidRPr="00DD238C" w:rsidRDefault="00DD238C" w:rsidP="00DD238C">
      <w:pPr>
        <w:spacing w:after="0" w:line="240" w:lineRule="auto"/>
        <w:rPr>
          <w:rFonts w:ascii="Times New Roman" w:eastAsia="Times New Roman" w:hAnsi="Times New Roman" w:cs="Times New Roman"/>
          <w:lang w:val="lt-LT" w:eastAsia="lt-LT"/>
        </w:rPr>
      </w:pPr>
      <w:r w:rsidRPr="00DD238C">
        <w:rPr>
          <w:rFonts w:ascii="Times New Roman" w:eastAsia="Times New Roman" w:hAnsi="Times New Roman" w:cs="Times New Roman"/>
          <w:lang w:val="lt-LT" w:eastAsia="lt-LT"/>
        </w:rPr>
        <w:t>Receptinis vaistas</w:t>
      </w:r>
    </w:p>
    <w:p w14:paraId="640A263F" w14:textId="77777777" w:rsidR="00DD238C" w:rsidRPr="00DD238C" w:rsidRDefault="00DD238C" w:rsidP="00DD238C">
      <w:pPr>
        <w:spacing w:after="0" w:line="240" w:lineRule="auto"/>
        <w:rPr>
          <w:rFonts w:ascii="Times New Roman" w:eastAsia="Times New Roman" w:hAnsi="Times New Roman" w:cs="Times New Roman"/>
          <w:lang w:val="lt-LT" w:eastAsia="lt-LT"/>
        </w:rPr>
      </w:pPr>
    </w:p>
    <w:p w14:paraId="746A3B7D" w14:textId="77777777" w:rsidR="00DD238C" w:rsidRPr="00DD238C" w:rsidRDefault="00DD238C" w:rsidP="00DD238C">
      <w:pPr>
        <w:spacing w:after="0" w:line="240" w:lineRule="auto"/>
        <w:rPr>
          <w:rFonts w:ascii="Times New Roman" w:eastAsia="Times New Roman" w:hAnsi="Times New Roman" w:cs="Times New Roman"/>
          <w:lang w:val="lt-LT" w:eastAsia="lt-LT"/>
        </w:rPr>
      </w:pPr>
    </w:p>
    <w:p w14:paraId="2A792D3D" w14:textId="77777777" w:rsidR="00DD238C" w:rsidRPr="00DD238C" w:rsidRDefault="00DD238C" w:rsidP="00DD238C">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lang w:val="lt-LT" w:eastAsia="lt-LT"/>
        </w:rPr>
      </w:pPr>
      <w:r w:rsidRPr="00DD238C">
        <w:rPr>
          <w:rFonts w:ascii="Times New Roman" w:eastAsia="Times New Roman" w:hAnsi="Times New Roman" w:cs="Times New Roman"/>
          <w:b/>
          <w:noProof/>
          <w:lang w:val="lt-LT" w:eastAsia="lt-LT"/>
        </w:rPr>
        <w:t>15.</w:t>
      </w:r>
      <w:r w:rsidRPr="00DD238C">
        <w:rPr>
          <w:rFonts w:ascii="Times New Roman" w:eastAsia="Times New Roman" w:hAnsi="Times New Roman" w:cs="Times New Roman"/>
          <w:b/>
          <w:noProof/>
          <w:lang w:val="lt-LT" w:eastAsia="lt-LT"/>
        </w:rPr>
        <w:tab/>
        <w:t>VARTOJIMO INSTRUKCIJA</w:t>
      </w:r>
    </w:p>
    <w:p w14:paraId="05C93656" w14:textId="77777777" w:rsidR="00DD238C" w:rsidRPr="00DD238C" w:rsidRDefault="00DD238C" w:rsidP="00DD238C">
      <w:pPr>
        <w:spacing w:after="0" w:line="240" w:lineRule="auto"/>
        <w:rPr>
          <w:rFonts w:ascii="Times New Roman" w:eastAsia="Times New Roman" w:hAnsi="Times New Roman" w:cs="Times New Roman"/>
          <w:lang w:val="lt-LT" w:eastAsia="lt-LT"/>
        </w:rPr>
      </w:pPr>
    </w:p>
    <w:p w14:paraId="13362510" w14:textId="77777777" w:rsidR="00DD238C" w:rsidRPr="00DD238C" w:rsidRDefault="00DD238C" w:rsidP="00DD238C">
      <w:pPr>
        <w:spacing w:after="0" w:line="240" w:lineRule="auto"/>
        <w:rPr>
          <w:rFonts w:ascii="Times New Roman" w:eastAsia="Times New Roman" w:hAnsi="Times New Roman" w:cs="Times New Roman"/>
          <w:lang w:val="lt-LT" w:eastAsia="lt-LT"/>
        </w:rPr>
      </w:pPr>
    </w:p>
    <w:p w14:paraId="1F38838C" w14:textId="77777777" w:rsidR="00DD238C" w:rsidRPr="00DD238C" w:rsidRDefault="00DD238C" w:rsidP="00DD238C">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lang w:val="lt-LT" w:eastAsia="lt-LT"/>
        </w:rPr>
      </w:pPr>
      <w:r w:rsidRPr="00DD238C">
        <w:rPr>
          <w:rFonts w:ascii="Times New Roman" w:eastAsia="Times New Roman" w:hAnsi="Times New Roman" w:cs="Times New Roman"/>
          <w:b/>
          <w:noProof/>
          <w:lang w:val="lt-LT" w:eastAsia="lt-LT"/>
        </w:rPr>
        <w:t>16.</w:t>
      </w:r>
      <w:r w:rsidRPr="00DD238C">
        <w:rPr>
          <w:rFonts w:ascii="Times New Roman" w:eastAsia="Times New Roman" w:hAnsi="Times New Roman" w:cs="Times New Roman"/>
          <w:b/>
          <w:noProof/>
          <w:lang w:val="lt-LT" w:eastAsia="lt-LT"/>
        </w:rPr>
        <w:tab/>
        <w:t>INFORMACIJA BRAILIO RAŠTU</w:t>
      </w:r>
    </w:p>
    <w:p w14:paraId="561B5631" w14:textId="77777777" w:rsidR="00DD238C" w:rsidRPr="00DD238C" w:rsidRDefault="00DD238C" w:rsidP="00DD238C">
      <w:pPr>
        <w:spacing w:after="0" w:line="240" w:lineRule="auto"/>
        <w:rPr>
          <w:rFonts w:ascii="Times New Roman" w:eastAsia="Times New Roman" w:hAnsi="Times New Roman" w:cs="Times New Roman"/>
          <w:lang w:val="lt-LT" w:eastAsia="lt-LT"/>
        </w:rPr>
      </w:pPr>
    </w:p>
    <w:p w14:paraId="71C688D0" w14:textId="77777777" w:rsidR="00DD238C" w:rsidRPr="00DD238C" w:rsidRDefault="00DD238C" w:rsidP="00DD238C">
      <w:pPr>
        <w:spacing w:after="0" w:line="240" w:lineRule="auto"/>
        <w:rPr>
          <w:rFonts w:ascii="Times New Roman" w:eastAsia="Times New Roman" w:hAnsi="Times New Roman" w:cs="Times New Roman"/>
          <w:lang w:val="lt-LT" w:eastAsia="lt-LT"/>
        </w:rPr>
      </w:pPr>
      <w:r w:rsidRPr="00DD238C">
        <w:rPr>
          <w:rFonts w:ascii="Times New Roman" w:eastAsia="Times New Roman" w:hAnsi="Times New Roman" w:cs="Times New Roman"/>
          <w:lang w:val="lt-LT" w:eastAsia="lt-LT"/>
        </w:rPr>
        <w:t>pulmozyme</w:t>
      </w:r>
    </w:p>
    <w:p w14:paraId="687B8CCB" w14:textId="77777777" w:rsidR="00DD238C" w:rsidRPr="00DD238C" w:rsidRDefault="00DD238C" w:rsidP="00DD238C">
      <w:pPr>
        <w:spacing w:after="0" w:line="240" w:lineRule="auto"/>
        <w:rPr>
          <w:rFonts w:ascii="Times New Roman" w:eastAsia="Times New Roman" w:hAnsi="Times New Roman" w:cs="Times New Roman"/>
          <w:lang w:val="lt-LT" w:eastAsia="lt-LT"/>
        </w:rPr>
      </w:pPr>
    </w:p>
    <w:p w14:paraId="66D5440D" w14:textId="77777777" w:rsidR="00DD238C" w:rsidRPr="00DD238C" w:rsidRDefault="00DD238C" w:rsidP="00DD238C">
      <w:pPr>
        <w:spacing w:after="0" w:line="240" w:lineRule="auto"/>
        <w:rPr>
          <w:rFonts w:ascii="Times New Roman" w:eastAsia="Times New Roman" w:hAnsi="Times New Roman" w:cs="Times New Roman"/>
          <w:lang w:val="lt-LT" w:eastAsia="lt-LT"/>
        </w:rPr>
      </w:pPr>
    </w:p>
    <w:p w14:paraId="1EA08DAD" w14:textId="77777777" w:rsidR="00DD238C" w:rsidRPr="00DD238C" w:rsidRDefault="00DD238C" w:rsidP="00DD238C">
      <w:pPr>
        <w:keepNext/>
        <w:numPr>
          <w:ilvl w:val="1"/>
          <w:numId w:val="10"/>
        </w:num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cs="Times New Roman"/>
          <w:i/>
          <w:noProof/>
          <w:lang w:val="lt-LT" w:eastAsia="lt-LT" w:bidi="lt-LT"/>
        </w:rPr>
      </w:pPr>
      <w:r w:rsidRPr="00DD238C">
        <w:rPr>
          <w:rFonts w:ascii="Times New Roman" w:eastAsia="Times New Roman" w:hAnsi="Times New Roman" w:cs="Times New Roman"/>
          <w:b/>
          <w:noProof/>
          <w:lang w:val="lt-LT" w:eastAsia="lt-LT" w:bidi="lt-LT"/>
        </w:rPr>
        <w:t>UNIKALUS IDENTIFIKATORIUS – 2D BRŪKŠNINIS KODAS</w:t>
      </w:r>
    </w:p>
    <w:p w14:paraId="1067EF5B" w14:textId="77777777" w:rsidR="00DD238C" w:rsidRPr="00DD238C" w:rsidRDefault="00DD238C" w:rsidP="00DD238C">
      <w:pPr>
        <w:spacing w:after="0" w:line="240" w:lineRule="auto"/>
        <w:rPr>
          <w:rFonts w:ascii="Times New Roman" w:eastAsia="Times New Roman" w:hAnsi="Times New Roman" w:cs="Times New Roman"/>
          <w:noProof/>
          <w:lang w:val="lt-LT" w:eastAsia="lt-LT" w:bidi="lt-LT"/>
        </w:rPr>
      </w:pPr>
    </w:p>
    <w:p w14:paraId="7E5630CD" w14:textId="77777777" w:rsidR="00DD238C" w:rsidRPr="00DD238C" w:rsidRDefault="00DD238C" w:rsidP="00DD238C">
      <w:pPr>
        <w:tabs>
          <w:tab w:val="left" w:pos="567"/>
        </w:tabs>
        <w:spacing w:after="0" w:line="240" w:lineRule="auto"/>
        <w:rPr>
          <w:rFonts w:ascii="Times New Roman" w:eastAsia="Times New Roman" w:hAnsi="Times New Roman" w:cs="Times New Roman"/>
          <w:noProof/>
          <w:shd w:val="clear" w:color="auto" w:fill="CCCCCC"/>
          <w:lang w:val="lt-LT" w:eastAsia="lt-LT" w:bidi="lt-LT"/>
        </w:rPr>
      </w:pPr>
      <w:r w:rsidRPr="00DD238C">
        <w:rPr>
          <w:rFonts w:ascii="Times New Roman" w:eastAsia="Times New Roman" w:hAnsi="Times New Roman" w:cs="Times New Roman"/>
          <w:noProof/>
          <w:highlight w:val="lightGray"/>
          <w:lang w:val="lt-LT" w:eastAsia="lt-LT" w:bidi="lt-LT"/>
        </w:rPr>
        <w:t>2D brūkšninis kodas su nurodytu unikaliu identifikatoriumi.</w:t>
      </w:r>
    </w:p>
    <w:p w14:paraId="4B9B11E5" w14:textId="77777777" w:rsidR="00DD238C" w:rsidRPr="00DD238C" w:rsidRDefault="00DD238C" w:rsidP="00DD238C">
      <w:pPr>
        <w:spacing w:after="0" w:line="240" w:lineRule="auto"/>
        <w:rPr>
          <w:rFonts w:ascii="Times New Roman" w:eastAsia="Times New Roman" w:hAnsi="Times New Roman" w:cs="Times New Roman"/>
          <w:noProof/>
          <w:lang w:val="lt-LT" w:eastAsia="lt-LT" w:bidi="lt-LT"/>
        </w:rPr>
      </w:pPr>
    </w:p>
    <w:p w14:paraId="170A6DEA" w14:textId="77777777" w:rsidR="00DD238C" w:rsidRPr="00DD238C" w:rsidRDefault="00DD238C" w:rsidP="00DD238C">
      <w:pPr>
        <w:spacing w:after="0" w:line="240" w:lineRule="auto"/>
        <w:rPr>
          <w:rFonts w:ascii="Times New Roman" w:eastAsia="Times New Roman" w:hAnsi="Times New Roman" w:cs="Times New Roman"/>
          <w:noProof/>
          <w:lang w:val="lt-LT" w:eastAsia="lt-LT" w:bidi="lt-LT"/>
        </w:rPr>
      </w:pPr>
    </w:p>
    <w:p w14:paraId="062756D2" w14:textId="77777777" w:rsidR="00DD238C" w:rsidRPr="00DD238C" w:rsidRDefault="00DD238C" w:rsidP="00DD238C">
      <w:pPr>
        <w:keepNext/>
        <w:numPr>
          <w:ilvl w:val="1"/>
          <w:numId w:val="10"/>
        </w:numPr>
        <w:pBdr>
          <w:top w:val="single" w:sz="4" w:space="1" w:color="auto"/>
          <w:left w:val="single" w:sz="4" w:space="4" w:color="auto"/>
          <w:bottom w:val="single" w:sz="4" w:space="1" w:color="auto"/>
          <w:right w:val="single" w:sz="4" w:space="4" w:color="auto"/>
        </w:pBdr>
        <w:tabs>
          <w:tab w:val="left" w:pos="567"/>
        </w:tabs>
        <w:spacing w:after="0" w:line="240" w:lineRule="auto"/>
        <w:ind w:left="567"/>
        <w:outlineLvl w:val="0"/>
        <w:rPr>
          <w:rFonts w:ascii="Times New Roman" w:eastAsia="Times New Roman" w:hAnsi="Times New Roman" w:cs="Times New Roman"/>
          <w:i/>
          <w:noProof/>
          <w:lang w:val="lt-LT" w:eastAsia="lt-LT" w:bidi="lt-LT"/>
        </w:rPr>
      </w:pPr>
      <w:r w:rsidRPr="00DD238C">
        <w:rPr>
          <w:rFonts w:ascii="Times New Roman" w:eastAsia="Times New Roman" w:hAnsi="Times New Roman" w:cs="Times New Roman"/>
          <w:b/>
          <w:noProof/>
          <w:lang w:val="lt-LT" w:eastAsia="lt-LT" w:bidi="lt-LT"/>
        </w:rPr>
        <w:t>UNIKALUS IDENTIFIKATORIUS – ŽMONĖMS SUPRANTAMI DUOMENYS</w:t>
      </w:r>
    </w:p>
    <w:p w14:paraId="2E3A5B3B" w14:textId="77777777" w:rsidR="00DD238C" w:rsidRPr="00DD238C" w:rsidRDefault="00DD238C" w:rsidP="00DD238C">
      <w:pPr>
        <w:spacing w:after="0" w:line="240" w:lineRule="auto"/>
        <w:rPr>
          <w:rFonts w:ascii="Times New Roman" w:eastAsia="Times New Roman" w:hAnsi="Times New Roman" w:cs="Times New Roman"/>
          <w:noProof/>
          <w:lang w:val="lt-LT" w:eastAsia="lt-LT" w:bidi="lt-LT"/>
        </w:rPr>
      </w:pPr>
    </w:p>
    <w:p w14:paraId="0FCAAEF8" w14:textId="77777777" w:rsidR="00DD238C" w:rsidRPr="00DD238C" w:rsidRDefault="00DD238C" w:rsidP="00DD238C">
      <w:pPr>
        <w:tabs>
          <w:tab w:val="left" w:pos="567"/>
        </w:tabs>
        <w:spacing w:after="0" w:line="260" w:lineRule="exact"/>
        <w:rPr>
          <w:rFonts w:ascii="Times New Roman" w:eastAsia="Times New Roman" w:hAnsi="Times New Roman" w:cs="Times New Roman"/>
          <w:color w:val="008000"/>
          <w:lang w:val="lt-LT" w:eastAsia="lt-LT" w:bidi="lt-LT"/>
        </w:rPr>
      </w:pPr>
      <w:r w:rsidRPr="00DD238C">
        <w:rPr>
          <w:rFonts w:ascii="Times New Roman" w:eastAsia="Times New Roman" w:hAnsi="Times New Roman" w:cs="Times New Roman"/>
          <w:lang w:val="lt-LT" w:eastAsia="lt-LT" w:bidi="lt-LT"/>
        </w:rPr>
        <w:t>PC:</w:t>
      </w:r>
    </w:p>
    <w:p w14:paraId="6DA70CF9" w14:textId="77777777" w:rsidR="00DD238C" w:rsidRPr="00DD238C" w:rsidRDefault="00DD238C" w:rsidP="00DD238C">
      <w:pPr>
        <w:tabs>
          <w:tab w:val="left" w:pos="567"/>
        </w:tabs>
        <w:spacing w:after="0" w:line="260" w:lineRule="exact"/>
        <w:rPr>
          <w:rFonts w:ascii="Times New Roman" w:eastAsia="Times New Roman" w:hAnsi="Times New Roman" w:cs="Times New Roman"/>
          <w:lang w:val="lt-LT" w:eastAsia="lt-LT" w:bidi="lt-LT"/>
        </w:rPr>
      </w:pPr>
      <w:r w:rsidRPr="00DD238C">
        <w:rPr>
          <w:rFonts w:ascii="Times New Roman" w:eastAsia="Times New Roman" w:hAnsi="Times New Roman" w:cs="Times New Roman"/>
          <w:lang w:val="lt-LT" w:eastAsia="lt-LT" w:bidi="lt-LT"/>
        </w:rPr>
        <w:t>SN:</w:t>
      </w:r>
    </w:p>
    <w:p w14:paraId="3CA9A518" w14:textId="77777777" w:rsidR="00DD238C" w:rsidRPr="00DD238C" w:rsidRDefault="00DD238C" w:rsidP="00DD238C">
      <w:pPr>
        <w:spacing w:after="0" w:line="240" w:lineRule="auto"/>
        <w:rPr>
          <w:rFonts w:ascii="Times New Roman" w:eastAsia="Times New Roman" w:hAnsi="Times New Roman" w:cs="Times New Roman"/>
          <w:lang w:val="lt-LT" w:eastAsia="lt-LT"/>
        </w:rPr>
      </w:pPr>
      <w:r w:rsidRPr="00DD238C">
        <w:rPr>
          <w:rFonts w:ascii="Times New Roman" w:eastAsia="Times New Roman" w:hAnsi="Times New Roman" w:cs="Times New Roman"/>
          <w:lang w:val="lt-LT" w:eastAsia="lt-LT" w:bidi="lt-LT"/>
        </w:rPr>
        <w:t>NN:</w:t>
      </w:r>
    </w:p>
    <w:p w14:paraId="532F4E47" w14:textId="77777777" w:rsidR="00DD238C" w:rsidRPr="00DD238C" w:rsidRDefault="00DD238C" w:rsidP="00DD238C">
      <w:pPr>
        <w:spacing w:after="0" w:line="240" w:lineRule="auto"/>
        <w:rPr>
          <w:rFonts w:ascii="Times New Roman" w:eastAsia="Times New Roman" w:hAnsi="Times New Roman" w:cs="Times New Roman"/>
          <w:lang w:val="lt-LT" w:eastAsia="lt-LT"/>
        </w:rPr>
      </w:pPr>
    </w:p>
    <w:p w14:paraId="58DADB59" w14:textId="77777777" w:rsidR="00DD238C" w:rsidRPr="00DD238C" w:rsidRDefault="00DD238C" w:rsidP="00DD238C">
      <w:pPr>
        <w:spacing w:after="0" w:line="240" w:lineRule="auto"/>
        <w:rPr>
          <w:rFonts w:ascii="Times New Roman" w:eastAsia="Times New Roman" w:hAnsi="Times New Roman" w:cs="Times New Roman"/>
          <w:lang w:val="lt-LT" w:eastAsia="lt-LT"/>
        </w:rPr>
      </w:pPr>
    </w:p>
    <w:p w14:paraId="5F1DD234" w14:textId="77777777" w:rsidR="00DD238C" w:rsidRPr="00DD238C" w:rsidRDefault="00DD238C" w:rsidP="00DD238C">
      <w:pPr>
        <w:spacing w:after="0" w:line="240" w:lineRule="auto"/>
        <w:rPr>
          <w:rFonts w:ascii="Times New Roman" w:eastAsia="Times New Roman" w:hAnsi="Times New Roman" w:cs="Times New Roman"/>
          <w:lang w:val="lt-LT" w:eastAsia="lt-LT"/>
        </w:rPr>
      </w:pPr>
    </w:p>
    <w:p w14:paraId="1615EBCF" w14:textId="77777777" w:rsidR="00DD238C" w:rsidRPr="00DD238C" w:rsidRDefault="00DD238C" w:rsidP="00DD238C">
      <w:pPr>
        <w:spacing w:after="0" w:line="240" w:lineRule="auto"/>
        <w:rPr>
          <w:rFonts w:ascii="Times New Roman" w:eastAsia="Times New Roman" w:hAnsi="Times New Roman" w:cs="Times New Roman"/>
          <w:lang w:val="lt-LT" w:eastAsia="lt-LT"/>
        </w:rPr>
      </w:pPr>
    </w:p>
    <w:p w14:paraId="620432A6" w14:textId="77777777" w:rsidR="00DD238C" w:rsidRPr="00DD238C" w:rsidRDefault="00DD238C" w:rsidP="00DD238C">
      <w:pPr>
        <w:spacing w:after="0" w:line="240" w:lineRule="auto"/>
        <w:rPr>
          <w:rFonts w:ascii="Times New Roman" w:eastAsia="Times New Roman" w:hAnsi="Times New Roman" w:cs="Times New Roman"/>
          <w:lang w:val="lt-LT" w:eastAsia="lt-LT"/>
        </w:rPr>
      </w:pPr>
      <w:r w:rsidRPr="00DD238C">
        <w:rPr>
          <w:rFonts w:ascii="Times New Roman" w:eastAsia="Times New Roman" w:hAnsi="Times New Roman" w:cs="Times New Roman"/>
          <w:lang w:val="lt-LT" w:eastAsia="lt-LT"/>
        </w:rPr>
        <w:br w:type="page"/>
      </w:r>
    </w:p>
    <w:p w14:paraId="5617EAF6" w14:textId="77777777" w:rsidR="00DD238C" w:rsidRPr="00DD238C" w:rsidRDefault="00DD238C" w:rsidP="00DD238C">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lang w:val="lt-LT" w:eastAsia="lt-LT"/>
        </w:rPr>
      </w:pPr>
      <w:r w:rsidRPr="00DD238C">
        <w:rPr>
          <w:rFonts w:ascii="Times New Roman" w:eastAsia="Times New Roman" w:hAnsi="Times New Roman" w:cs="Times New Roman"/>
          <w:b/>
          <w:noProof/>
          <w:lang w:val="lt-LT" w:eastAsia="lt-LT"/>
        </w:rPr>
        <w:lastRenderedPageBreak/>
        <w:t>INFORMACIJA ANT VIDINĖS PAKUOTĖS</w:t>
      </w:r>
    </w:p>
    <w:p w14:paraId="6E9DC558" w14:textId="77777777" w:rsidR="00DD238C" w:rsidRPr="00DD238C" w:rsidRDefault="00DD238C" w:rsidP="00DD238C">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lang w:val="lt-LT" w:eastAsia="lt-LT"/>
        </w:rPr>
      </w:pPr>
    </w:p>
    <w:p w14:paraId="35A8A2FA" w14:textId="77777777" w:rsidR="00DD238C" w:rsidRPr="00DD238C" w:rsidRDefault="00DD238C" w:rsidP="00DD238C">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lang w:val="lt-LT" w:eastAsia="lt-LT"/>
        </w:rPr>
      </w:pPr>
      <w:r w:rsidRPr="00DD238C">
        <w:rPr>
          <w:rFonts w:ascii="Times New Roman" w:eastAsia="Times New Roman" w:hAnsi="Times New Roman" w:cs="Times New Roman"/>
          <w:b/>
          <w:noProof/>
          <w:lang w:val="lt-LT" w:eastAsia="lt-LT"/>
        </w:rPr>
        <w:t>FOLIJOS PAKETĖLIS</w:t>
      </w:r>
    </w:p>
    <w:p w14:paraId="21811AC7" w14:textId="77777777" w:rsidR="00DD238C" w:rsidRPr="00DD238C" w:rsidRDefault="00DD238C" w:rsidP="00DD238C">
      <w:pPr>
        <w:spacing w:after="0" w:line="240" w:lineRule="auto"/>
        <w:rPr>
          <w:rFonts w:ascii="Times New Roman" w:eastAsia="Times New Roman" w:hAnsi="Times New Roman" w:cs="Times New Roman"/>
          <w:lang w:val="lt-LT" w:eastAsia="lt-LT"/>
        </w:rPr>
      </w:pPr>
    </w:p>
    <w:p w14:paraId="70ED027B" w14:textId="77777777" w:rsidR="00DD238C" w:rsidRPr="00DD238C" w:rsidRDefault="00DD238C" w:rsidP="00DD238C">
      <w:pPr>
        <w:spacing w:after="0" w:line="240" w:lineRule="auto"/>
        <w:rPr>
          <w:rFonts w:ascii="Times New Roman" w:eastAsia="Times New Roman" w:hAnsi="Times New Roman" w:cs="Times New Roman"/>
          <w:lang w:val="lt-LT" w:eastAsia="lt-LT"/>
        </w:rPr>
      </w:pPr>
    </w:p>
    <w:p w14:paraId="4F851FBE" w14:textId="77777777" w:rsidR="00DD238C" w:rsidRPr="00DD238C" w:rsidRDefault="00DD238C" w:rsidP="00DD238C">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lang w:val="lt-LT" w:eastAsia="lt-LT"/>
        </w:rPr>
      </w:pPr>
      <w:r w:rsidRPr="00DD238C">
        <w:rPr>
          <w:rFonts w:ascii="Times New Roman" w:eastAsia="Times New Roman" w:hAnsi="Times New Roman" w:cs="Times New Roman"/>
          <w:b/>
          <w:noProof/>
          <w:lang w:val="lt-LT" w:eastAsia="lt-LT"/>
        </w:rPr>
        <w:t>1.</w:t>
      </w:r>
      <w:r w:rsidRPr="00DD238C">
        <w:rPr>
          <w:rFonts w:ascii="Times New Roman" w:eastAsia="Times New Roman" w:hAnsi="Times New Roman" w:cs="Times New Roman"/>
          <w:b/>
          <w:noProof/>
          <w:lang w:val="lt-LT" w:eastAsia="lt-LT"/>
        </w:rPr>
        <w:tab/>
        <w:t>VAISTINIO PREPARATO PAVADINIMAS</w:t>
      </w:r>
    </w:p>
    <w:p w14:paraId="411FADFD" w14:textId="77777777" w:rsidR="00DD238C" w:rsidRPr="00DD238C" w:rsidRDefault="00DD238C" w:rsidP="00DD238C">
      <w:pPr>
        <w:spacing w:after="0" w:line="240" w:lineRule="auto"/>
        <w:rPr>
          <w:rFonts w:ascii="Times New Roman" w:eastAsia="Times New Roman" w:hAnsi="Times New Roman" w:cs="Times New Roman"/>
          <w:lang w:val="lt-LT" w:eastAsia="lt-LT"/>
        </w:rPr>
      </w:pPr>
    </w:p>
    <w:p w14:paraId="7762A750" w14:textId="77777777" w:rsidR="00DD238C" w:rsidRPr="00DD238C" w:rsidRDefault="00DD238C" w:rsidP="00DD238C">
      <w:pPr>
        <w:spacing w:after="0" w:line="240" w:lineRule="auto"/>
        <w:jc w:val="both"/>
        <w:rPr>
          <w:rFonts w:ascii="Times New Roman" w:eastAsia="Times New Roman" w:hAnsi="Times New Roman" w:cs="Times New Roman"/>
          <w:lang w:val="lt-LT" w:eastAsia="lt-LT"/>
        </w:rPr>
      </w:pPr>
      <w:r w:rsidRPr="00DD238C">
        <w:rPr>
          <w:rFonts w:ascii="Times New Roman" w:eastAsia="Times New Roman" w:hAnsi="Times New Roman" w:cs="Times New Roman"/>
          <w:lang w:val="lt-LT" w:eastAsia="lt-LT"/>
        </w:rPr>
        <w:t>Pulmozyme 2500 TV/2,5 ml purškiamasis įkvepiamasis tirpalas</w:t>
      </w:r>
    </w:p>
    <w:p w14:paraId="1EB99130" w14:textId="77777777" w:rsidR="00DD238C" w:rsidRPr="00DD238C" w:rsidRDefault="00DD238C" w:rsidP="00DD238C">
      <w:pPr>
        <w:spacing w:after="0" w:line="240" w:lineRule="auto"/>
        <w:rPr>
          <w:rFonts w:ascii="Times New Roman" w:eastAsia="Times New Roman" w:hAnsi="Times New Roman" w:cs="Times New Roman"/>
          <w:lang w:val="lt-LT" w:eastAsia="lt-LT"/>
        </w:rPr>
      </w:pPr>
      <w:r w:rsidRPr="00DD238C">
        <w:rPr>
          <w:rFonts w:ascii="Times New Roman" w:eastAsia="Times New Roman" w:hAnsi="Times New Roman" w:cs="Times New Roman"/>
          <w:lang w:val="lt-LT" w:eastAsia="lt-LT"/>
        </w:rPr>
        <w:t>Dornasum alfa</w:t>
      </w:r>
    </w:p>
    <w:p w14:paraId="5003B248" w14:textId="77777777" w:rsidR="00DD238C" w:rsidRPr="00DD238C" w:rsidRDefault="00DD238C" w:rsidP="00DD238C">
      <w:pPr>
        <w:spacing w:after="0" w:line="240" w:lineRule="auto"/>
        <w:rPr>
          <w:rFonts w:ascii="Times New Roman" w:eastAsia="Times New Roman" w:hAnsi="Times New Roman" w:cs="Times New Roman"/>
          <w:lang w:val="lt-LT" w:eastAsia="lt-LT"/>
        </w:rPr>
      </w:pPr>
    </w:p>
    <w:p w14:paraId="38DB57D0" w14:textId="77777777" w:rsidR="00DD238C" w:rsidRPr="00DD238C" w:rsidRDefault="00DD238C" w:rsidP="00DD238C">
      <w:pPr>
        <w:spacing w:after="0" w:line="240" w:lineRule="auto"/>
        <w:rPr>
          <w:rFonts w:ascii="Times New Roman" w:eastAsia="Times New Roman" w:hAnsi="Times New Roman" w:cs="Times New Roman"/>
          <w:lang w:val="lt-LT" w:eastAsia="lt-LT"/>
        </w:rPr>
      </w:pPr>
    </w:p>
    <w:p w14:paraId="51C4905E" w14:textId="77777777" w:rsidR="00DD238C" w:rsidRPr="00DD238C" w:rsidRDefault="00DD238C" w:rsidP="00DD238C">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lang w:val="lt-LT" w:eastAsia="lt-LT"/>
        </w:rPr>
      </w:pPr>
      <w:r w:rsidRPr="00DD238C">
        <w:rPr>
          <w:rFonts w:ascii="Times New Roman" w:eastAsia="Times New Roman" w:hAnsi="Times New Roman" w:cs="Times New Roman"/>
          <w:b/>
          <w:noProof/>
          <w:lang w:val="lt-LT" w:eastAsia="lt-LT"/>
        </w:rPr>
        <w:t>2.</w:t>
      </w:r>
      <w:r w:rsidRPr="00DD238C">
        <w:rPr>
          <w:rFonts w:ascii="Times New Roman" w:eastAsia="Times New Roman" w:hAnsi="Times New Roman" w:cs="Times New Roman"/>
          <w:b/>
          <w:noProof/>
          <w:lang w:val="lt-LT" w:eastAsia="lt-LT"/>
        </w:rPr>
        <w:tab/>
        <w:t>VEIKLIOJI MEDŽIAGA IR JOS KIEKIS</w:t>
      </w:r>
    </w:p>
    <w:p w14:paraId="7CE33CC3" w14:textId="77777777" w:rsidR="00DD238C" w:rsidRPr="00DD238C" w:rsidRDefault="00DD238C" w:rsidP="00DD238C">
      <w:pPr>
        <w:spacing w:after="0" w:line="240" w:lineRule="auto"/>
        <w:rPr>
          <w:rFonts w:ascii="Times New Roman" w:eastAsia="Times New Roman" w:hAnsi="Times New Roman" w:cs="Times New Roman"/>
          <w:lang w:val="lt-LT" w:eastAsia="lt-LT"/>
        </w:rPr>
      </w:pPr>
    </w:p>
    <w:p w14:paraId="349F0425" w14:textId="77777777" w:rsidR="00DD238C" w:rsidRPr="00DD238C" w:rsidRDefault="00DD238C" w:rsidP="00DD238C">
      <w:pPr>
        <w:spacing w:after="0" w:line="240" w:lineRule="auto"/>
        <w:rPr>
          <w:rFonts w:ascii="Times New Roman" w:eastAsia="Times New Roman" w:hAnsi="Times New Roman" w:cs="Times New Roman"/>
          <w:lang w:val="lt-LT" w:eastAsia="lt-LT"/>
        </w:rPr>
      </w:pPr>
      <w:r w:rsidRPr="00DD238C">
        <w:rPr>
          <w:rFonts w:ascii="Times New Roman" w:eastAsia="Times New Roman" w:hAnsi="Times New Roman" w:cs="Times New Roman"/>
          <w:lang w:val="lt-LT" w:eastAsia="lt-LT"/>
        </w:rPr>
        <w:t>Vienoje 2,5 ml tirpalo ampulėje yra 2500 TV (2,5 mg) dornazės alfa, t. y., fosforilinto, glikozilinto rekombinantinio žmogaus baltymo deoksiribonukleazės 1.</w:t>
      </w:r>
    </w:p>
    <w:p w14:paraId="536ECA4B" w14:textId="77777777" w:rsidR="00DD238C" w:rsidRPr="00DD238C" w:rsidRDefault="00DD238C" w:rsidP="00DD238C">
      <w:pPr>
        <w:spacing w:after="0" w:line="240" w:lineRule="auto"/>
        <w:rPr>
          <w:rFonts w:ascii="Times New Roman" w:eastAsia="Times New Roman" w:hAnsi="Times New Roman" w:cs="Times New Roman"/>
          <w:lang w:val="lt-LT" w:eastAsia="lt-LT"/>
        </w:rPr>
      </w:pPr>
    </w:p>
    <w:p w14:paraId="5C538AB1" w14:textId="77777777" w:rsidR="00DD238C" w:rsidRPr="00DD238C" w:rsidRDefault="00DD238C" w:rsidP="00DD238C">
      <w:pPr>
        <w:spacing w:after="0" w:line="240" w:lineRule="auto"/>
        <w:rPr>
          <w:rFonts w:ascii="Times New Roman" w:eastAsia="Times New Roman" w:hAnsi="Times New Roman" w:cs="Times New Roman"/>
          <w:lang w:val="lt-LT" w:eastAsia="lt-LT"/>
        </w:rPr>
      </w:pPr>
      <w:r w:rsidRPr="00DD238C">
        <w:rPr>
          <w:rFonts w:ascii="Times New Roman" w:eastAsia="Times New Roman" w:hAnsi="Times New Roman" w:cs="Times New Roman"/>
          <w:lang w:val="lt-LT" w:eastAsia="lt-LT"/>
        </w:rPr>
        <w:t>1 ml tirpalo yra 1000 TV dornazės alfa (1 mg/ml, 1 Genentech TV/ml </w:t>
      </w:r>
      <w:r w:rsidRPr="00DD238C">
        <w:rPr>
          <w:rFonts w:ascii="Times New Roman" w:eastAsia="Times New Roman" w:hAnsi="Times New Roman" w:cs="Times New Roman"/>
          <w:lang w:val="lt-LT" w:eastAsia="lt-LT"/>
        </w:rPr>
        <w:sym w:font="Symbol" w:char="003D"/>
      </w:r>
      <w:r w:rsidRPr="00DD238C">
        <w:rPr>
          <w:rFonts w:ascii="Times New Roman" w:eastAsia="Times New Roman" w:hAnsi="Times New Roman" w:cs="Times New Roman"/>
          <w:lang w:val="lt-LT" w:eastAsia="lt-LT"/>
        </w:rPr>
        <w:t> 1 mikrogramas/ml).</w:t>
      </w:r>
    </w:p>
    <w:p w14:paraId="0BFC9447" w14:textId="77777777" w:rsidR="00DD238C" w:rsidRPr="00DD238C" w:rsidRDefault="00DD238C" w:rsidP="00DD238C">
      <w:pPr>
        <w:spacing w:after="0" w:line="240" w:lineRule="auto"/>
        <w:rPr>
          <w:rFonts w:ascii="Times New Roman" w:eastAsia="Times New Roman" w:hAnsi="Times New Roman" w:cs="Times New Roman"/>
          <w:lang w:val="lt-LT" w:eastAsia="lt-LT"/>
        </w:rPr>
      </w:pPr>
    </w:p>
    <w:p w14:paraId="73D11173" w14:textId="77777777" w:rsidR="00DD238C" w:rsidRPr="00DD238C" w:rsidRDefault="00DD238C" w:rsidP="00DD238C">
      <w:pPr>
        <w:spacing w:after="0" w:line="240" w:lineRule="auto"/>
        <w:rPr>
          <w:rFonts w:ascii="Times New Roman" w:eastAsia="Times New Roman" w:hAnsi="Times New Roman" w:cs="Times New Roman"/>
          <w:lang w:val="lt-LT" w:eastAsia="lt-LT"/>
        </w:rPr>
      </w:pPr>
    </w:p>
    <w:p w14:paraId="369768AE" w14:textId="77777777" w:rsidR="00DD238C" w:rsidRPr="00DD238C" w:rsidRDefault="00DD238C" w:rsidP="00DD238C">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highlight w:val="lightGray"/>
          <w:lang w:val="lt-LT" w:eastAsia="lt-LT"/>
        </w:rPr>
      </w:pPr>
      <w:r w:rsidRPr="00DD238C">
        <w:rPr>
          <w:rFonts w:ascii="Times New Roman" w:eastAsia="Times New Roman" w:hAnsi="Times New Roman" w:cs="Times New Roman"/>
          <w:b/>
          <w:noProof/>
          <w:lang w:val="lt-LT" w:eastAsia="lt-LT"/>
        </w:rPr>
        <w:t>3.</w:t>
      </w:r>
      <w:r w:rsidRPr="00DD238C">
        <w:rPr>
          <w:rFonts w:ascii="Times New Roman" w:eastAsia="Times New Roman" w:hAnsi="Times New Roman" w:cs="Times New Roman"/>
          <w:b/>
          <w:noProof/>
          <w:lang w:val="lt-LT" w:eastAsia="lt-LT"/>
        </w:rPr>
        <w:tab/>
        <w:t>PAGALBINIŲ MEDŽIAGŲ SĄRAŠAS</w:t>
      </w:r>
    </w:p>
    <w:p w14:paraId="6997B772" w14:textId="77777777" w:rsidR="00DD238C" w:rsidRPr="00DD238C" w:rsidRDefault="00DD238C" w:rsidP="00DD238C">
      <w:pPr>
        <w:spacing w:after="0" w:line="240" w:lineRule="auto"/>
        <w:rPr>
          <w:rFonts w:ascii="Times New Roman" w:eastAsia="Times New Roman" w:hAnsi="Times New Roman" w:cs="Times New Roman"/>
          <w:lang w:val="lt-LT" w:eastAsia="lt-LT"/>
        </w:rPr>
      </w:pPr>
    </w:p>
    <w:p w14:paraId="7C658141" w14:textId="77777777" w:rsidR="00DD238C" w:rsidRPr="00DD238C" w:rsidRDefault="00DD238C" w:rsidP="00DD238C">
      <w:pPr>
        <w:spacing w:after="0" w:line="240" w:lineRule="auto"/>
        <w:rPr>
          <w:rFonts w:ascii="Times New Roman" w:eastAsia="Times New Roman" w:hAnsi="Times New Roman" w:cs="Times New Roman"/>
          <w:lang w:val="lt-LT" w:eastAsia="lt-LT"/>
        </w:rPr>
      </w:pPr>
      <w:r w:rsidRPr="00DD238C">
        <w:rPr>
          <w:rFonts w:ascii="Times New Roman" w:eastAsia="Times New Roman" w:hAnsi="Times New Roman" w:cs="Times New Roman"/>
          <w:lang w:val="lt-LT" w:eastAsia="lt-LT"/>
        </w:rPr>
        <w:t>Natrio chloridas, kalcio chloridas dihidratas, injekcinis vanduo.</w:t>
      </w:r>
    </w:p>
    <w:p w14:paraId="5D1C8995" w14:textId="77777777" w:rsidR="00DD238C" w:rsidRPr="00DD238C" w:rsidRDefault="00DD238C" w:rsidP="00DD238C">
      <w:pPr>
        <w:spacing w:after="0" w:line="240" w:lineRule="auto"/>
        <w:rPr>
          <w:rFonts w:ascii="Times New Roman" w:eastAsia="Times New Roman" w:hAnsi="Times New Roman" w:cs="Times New Roman"/>
          <w:b/>
          <w:bCs/>
          <w:lang w:val="lt-LT" w:eastAsia="lt-LT"/>
        </w:rPr>
      </w:pPr>
    </w:p>
    <w:p w14:paraId="2AD6F36B" w14:textId="77777777" w:rsidR="00DD238C" w:rsidRPr="00DD238C" w:rsidRDefault="00DD238C" w:rsidP="00DD238C">
      <w:pPr>
        <w:spacing w:after="0" w:line="240" w:lineRule="auto"/>
        <w:rPr>
          <w:rFonts w:ascii="Times New Roman" w:eastAsia="Times New Roman" w:hAnsi="Times New Roman" w:cs="Times New Roman"/>
          <w:lang w:val="lt-LT" w:eastAsia="lt-LT"/>
        </w:rPr>
      </w:pPr>
    </w:p>
    <w:p w14:paraId="134524FE" w14:textId="77777777" w:rsidR="00DD238C" w:rsidRPr="00DD238C" w:rsidRDefault="00DD238C" w:rsidP="00DD238C">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lang w:val="lt-LT" w:eastAsia="lt-LT"/>
        </w:rPr>
      </w:pPr>
      <w:r w:rsidRPr="00DD238C">
        <w:rPr>
          <w:rFonts w:ascii="Times New Roman" w:eastAsia="Times New Roman" w:hAnsi="Times New Roman" w:cs="Times New Roman"/>
          <w:b/>
          <w:noProof/>
          <w:lang w:val="lt-LT" w:eastAsia="lt-LT"/>
        </w:rPr>
        <w:t>4.</w:t>
      </w:r>
      <w:r w:rsidRPr="00DD238C">
        <w:rPr>
          <w:rFonts w:ascii="Times New Roman" w:eastAsia="Times New Roman" w:hAnsi="Times New Roman" w:cs="Times New Roman"/>
          <w:b/>
          <w:noProof/>
          <w:lang w:val="lt-LT" w:eastAsia="lt-LT"/>
        </w:rPr>
        <w:tab/>
        <w:t>FARMACINĖ FORMA IR KIEKIS PAKUOTĖJE</w:t>
      </w:r>
    </w:p>
    <w:p w14:paraId="5EA8E4EF" w14:textId="77777777" w:rsidR="00DD238C" w:rsidRPr="00DD238C" w:rsidRDefault="00DD238C" w:rsidP="00DD238C">
      <w:pPr>
        <w:spacing w:after="0" w:line="240" w:lineRule="auto"/>
        <w:rPr>
          <w:rFonts w:ascii="Times New Roman" w:eastAsia="Times New Roman" w:hAnsi="Times New Roman" w:cs="Times New Roman"/>
          <w:lang w:val="lt-LT" w:eastAsia="lt-LT"/>
        </w:rPr>
      </w:pPr>
    </w:p>
    <w:p w14:paraId="10639BAA" w14:textId="77777777" w:rsidR="00DD238C" w:rsidRPr="00DD238C" w:rsidRDefault="00DD238C" w:rsidP="00DD238C">
      <w:pPr>
        <w:spacing w:after="0" w:line="240" w:lineRule="auto"/>
        <w:rPr>
          <w:rFonts w:ascii="Times New Roman" w:eastAsia="Times New Roman" w:hAnsi="Times New Roman" w:cs="Times New Roman"/>
          <w:lang w:val="lt-LT" w:eastAsia="lt-LT"/>
        </w:rPr>
      </w:pPr>
      <w:r w:rsidRPr="00DD238C">
        <w:rPr>
          <w:rFonts w:ascii="Times New Roman" w:eastAsia="Times New Roman" w:hAnsi="Times New Roman" w:cs="Times New Roman"/>
          <w:highlight w:val="lightGray"/>
          <w:lang w:val="lt-LT" w:eastAsia="lt-LT"/>
        </w:rPr>
        <w:t>Purškiamasis tirpalas</w:t>
      </w:r>
    </w:p>
    <w:p w14:paraId="58577F61" w14:textId="77777777" w:rsidR="00DD238C" w:rsidRPr="00DD238C" w:rsidRDefault="00DD238C" w:rsidP="00DD238C">
      <w:pPr>
        <w:spacing w:after="0" w:line="240" w:lineRule="auto"/>
        <w:rPr>
          <w:rFonts w:ascii="Times New Roman" w:eastAsia="Times New Roman" w:hAnsi="Times New Roman" w:cs="Times New Roman"/>
          <w:lang w:val="lt-LT" w:eastAsia="lt-LT"/>
        </w:rPr>
      </w:pPr>
      <w:r w:rsidRPr="00DD238C">
        <w:rPr>
          <w:rFonts w:ascii="Times New Roman" w:eastAsia="Times New Roman" w:hAnsi="Times New Roman" w:cs="Times New Roman"/>
          <w:lang w:val="lt-LT" w:eastAsia="lt-LT"/>
        </w:rPr>
        <w:t>6 ampulės po 2,5 ml</w:t>
      </w:r>
    </w:p>
    <w:p w14:paraId="2FBE960A" w14:textId="77777777" w:rsidR="00DD238C" w:rsidRPr="00DD238C" w:rsidRDefault="00DD238C" w:rsidP="00DD238C">
      <w:pPr>
        <w:spacing w:after="0" w:line="240" w:lineRule="auto"/>
        <w:rPr>
          <w:rFonts w:ascii="Times New Roman" w:eastAsia="Times New Roman" w:hAnsi="Times New Roman" w:cs="Times New Roman"/>
          <w:lang w:val="lt-LT" w:eastAsia="lt-LT"/>
        </w:rPr>
      </w:pPr>
    </w:p>
    <w:p w14:paraId="3D8EC364" w14:textId="77777777" w:rsidR="00DD238C" w:rsidRPr="00DD238C" w:rsidRDefault="00DD238C" w:rsidP="00DD238C">
      <w:pPr>
        <w:spacing w:after="0" w:line="240" w:lineRule="auto"/>
        <w:rPr>
          <w:rFonts w:ascii="Times New Roman" w:eastAsia="Times New Roman" w:hAnsi="Times New Roman" w:cs="Times New Roman"/>
          <w:lang w:val="lt-LT" w:eastAsia="lt-LT"/>
        </w:rPr>
      </w:pPr>
    </w:p>
    <w:p w14:paraId="28EAB14A" w14:textId="77777777" w:rsidR="00DD238C" w:rsidRPr="00DD238C" w:rsidRDefault="00DD238C" w:rsidP="00DD238C">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lang w:val="lt-LT" w:eastAsia="lt-LT"/>
        </w:rPr>
      </w:pPr>
      <w:r w:rsidRPr="00DD238C">
        <w:rPr>
          <w:rFonts w:ascii="Times New Roman" w:eastAsia="Times New Roman" w:hAnsi="Times New Roman" w:cs="Times New Roman"/>
          <w:b/>
          <w:noProof/>
          <w:lang w:val="lt-LT" w:eastAsia="lt-LT"/>
        </w:rPr>
        <w:t>5.</w:t>
      </w:r>
      <w:r w:rsidRPr="00DD238C">
        <w:rPr>
          <w:rFonts w:ascii="Times New Roman" w:eastAsia="Times New Roman" w:hAnsi="Times New Roman" w:cs="Times New Roman"/>
          <w:b/>
          <w:noProof/>
          <w:lang w:val="lt-LT" w:eastAsia="lt-LT"/>
        </w:rPr>
        <w:tab/>
        <w:t>VARTOJIMO METODAS IR BŪDAS (-AI)</w:t>
      </w:r>
    </w:p>
    <w:p w14:paraId="4EA0352E" w14:textId="77777777" w:rsidR="00DD238C" w:rsidRPr="00DD238C" w:rsidRDefault="00DD238C" w:rsidP="00DD238C">
      <w:pPr>
        <w:keepNext/>
        <w:spacing w:after="0" w:line="240" w:lineRule="auto"/>
        <w:outlineLvl w:val="2"/>
        <w:rPr>
          <w:rFonts w:ascii="Times New Roman" w:eastAsia="Times New Roman" w:hAnsi="Times New Roman" w:cs="Times New Roman"/>
          <w:b/>
          <w:lang w:val="lt-LT" w:eastAsia="lt-LT"/>
        </w:rPr>
      </w:pPr>
    </w:p>
    <w:p w14:paraId="7325029F" w14:textId="77777777" w:rsidR="00DD238C" w:rsidRPr="00DD238C" w:rsidRDefault="00DD238C" w:rsidP="00DD238C">
      <w:pPr>
        <w:spacing w:after="0" w:line="240" w:lineRule="auto"/>
        <w:rPr>
          <w:rFonts w:ascii="Times New Roman" w:eastAsia="Times New Roman" w:hAnsi="Times New Roman" w:cs="Times New Roman"/>
          <w:lang w:val="lt-LT" w:eastAsia="lt-LT"/>
        </w:rPr>
      </w:pPr>
      <w:r w:rsidRPr="00DD238C">
        <w:rPr>
          <w:rFonts w:ascii="Times New Roman" w:eastAsia="Times New Roman" w:hAnsi="Times New Roman" w:cs="Times New Roman"/>
          <w:lang w:val="lt-LT" w:eastAsia="lt-LT"/>
        </w:rPr>
        <w:t>Įkvėpti</w:t>
      </w:r>
    </w:p>
    <w:p w14:paraId="6DE27097" w14:textId="0E8BE4A7" w:rsidR="00DD238C" w:rsidRPr="00DD238C" w:rsidRDefault="00DD238C" w:rsidP="00DD238C">
      <w:pPr>
        <w:spacing w:after="0" w:line="240" w:lineRule="auto"/>
        <w:rPr>
          <w:rFonts w:ascii="Times New Roman" w:eastAsia="Times New Roman" w:hAnsi="Times New Roman" w:cs="Times New Roman"/>
          <w:lang w:val="lt-LT" w:eastAsia="lt-LT"/>
        </w:rPr>
      </w:pPr>
      <w:r w:rsidRPr="00DD238C">
        <w:rPr>
          <w:rFonts w:ascii="Times New Roman" w:eastAsia="Times New Roman" w:hAnsi="Times New Roman" w:cs="Times New Roman"/>
          <w:lang w:val="lt-LT" w:eastAsia="lt-LT"/>
        </w:rPr>
        <w:t>Prieš vartojimą perskaitykite pakuotės lapelį</w:t>
      </w:r>
    </w:p>
    <w:p w14:paraId="2306412D" w14:textId="77777777" w:rsidR="00DD238C" w:rsidRPr="00DD238C" w:rsidRDefault="00DD238C" w:rsidP="00DD238C">
      <w:pPr>
        <w:spacing w:after="0" w:line="240" w:lineRule="auto"/>
        <w:rPr>
          <w:rFonts w:ascii="Times New Roman" w:eastAsia="Times New Roman" w:hAnsi="Times New Roman" w:cs="Times New Roman"/>
          <w:lang w:val="lt-LT" w:eastAsia="lt-LT"/>
        </w:rPr>
      </w:pPr>
    </w:p>
    <w:p w14:paraId="41FF199D" w14:textId="77777777" w:rsidR="00DD238C" w:rsidRPr="00DD238C" w:rsidRDefault="00DD238C" w:rsidP="00DD238C">
      <w:pPr>
        <w:spacing w:after="0" w:line="240" w:lineRule="auto"/>
        <w:rPr>
          <w:rFonts w:ascii="Times New Roman" w:eastAsia="Times New Roman" w:hAnsi="Times New Roman" w:cs="Times New Roman"/>
          <w:lang w:val="lt-LT" w:eastAsia="lt-LT"/>
        </w:rPr>
      </w:pPr>
    </w:p>
    <w:p w14:paraId="728673B3" w14:textId="77777777" w:rsidR="00DD238C" w:rsidRPr="00DD238C" w:rsidRDefault="00DD238C" w:rsidP="00DD238C">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lang w:val="lt-LT" w:eastAsia="lt-LT"/>
        </w:rPr>
      </w:pPr>
      <w:r w:rsidRPr="00DD238C">
        <w:rPr>
          <w:rFonts w:ascii="Times New Roman" w:eastAsia="Times New Roman" w:hAnsi="Times New Roman" w:cs="Times New Roman"/>
          <w:b/>
          <w:noProof/>
          <w:lang w:val="lt-LT" w:eastAsia="lt-LT"/>
        </w:rPr>
        <w:t>6.</w:t>
      </w:r>
      <w:r w:rsidRPr="00DD238C">
        <w:rPr>
          <w:rFonts w:ascii="Times New Roman" w:eastAsia="Times New Roman" w:hAnsi="Times New Roman" w:cs="Times New Roman"/>
          <w:b/>
          <w:noProof/>
          <w:lang w:val="lt-LT" w:eastAsia="lt-LT"/>
        </w:rPr>
        <w:tab/>
        <w:t>SPECIALUS ĮSPĖJIMAS, KAD VAISTINĮ PREPARATĄ BŪTINA LAIKYTI VAIKAMS NEPASTEBIMOJE IR NEPASIEKIAMOJE VIETOJE</w:t>
      </w:r>
    </w:p>
    <w:p w14:paraId="2B1187CD" w14:textId="77777777" w:rsidR="00DD238C" w:rsidRPr="00DD238C" w:rsidRDefault="00DD238C" w:rsidP="00DD238C">
      <w:pPr>
        <w:spacing w:after="0" w:line="240" w:lineRule="auto"/>
        <w:rPr>
          <w:rFonts w:ascii="Times New Roman" w:eastAsia="Times New Roman" w:hAnsi="Times New Roman" w:cs="Times New Roman"/>
          <w:lang w:val="lt-LT" w:eastAsia="lt-LT"/>
        </w:rPr>
      </w:pPr>
    </w:p>
    <w:p w14:paraId="5A937AFE" w14:textId="27CF9590" w:rsidR="00DD238C" w:rsidRPr="00DD238C" w:rsidRDefault="00DD238C" w:rsidP="00DD238C">
      <w:pPr>
        <w:spacing w:after="0" w:line="240" w:lineRule="auto"/>
        <w:rPr>
          <w:rFonts w:ascii="Times New Roman" w:eastAsia="Times New Roman" w:hAnsi="Times New Roman" w:cs="Times New Roman"/>
          <w:lang w:val="lt-LT" w:eastAsia="lt-LT"/>
        </w:rPr>
      </w:pPr>
      <w:r w:rsidRPr="00DD238C">
        <w:rPr>
          <w:rFonts w:ascii="Times New Roman" w:eastAsia="Times New Roman" w:hAnsi="Times New Roman" w:cs="Times New Roman"/>
          <w:lang w:val="lt-LT" w:eastAsia="lt-LT"/>
        </w:rPr>
        <w:t>Laikyti vaikams nepastebimoje ir nepasiekiamoje vietoje</w:t>
      </w:r>
    </w:p>
    <w:p w14:paraId="66E252F7" w14:textId="77777777" w:rsidR="00DD238C" w:rsidRPr="00DD238C" w:rsidRDefault="00DD238C" w:rsidP="00DD238C">
      <w:pPr>
        <w:spacing w:after="0" w:line="240" w:lineRule="auto"/>
        <w:rPr>
          <w:rFonts w:ascii="Times New Roman" w:eastAsia="Times New Roman" w:hAnsi="Times New Roman" w:cs="Times New Roman"/>
          <w:lang w:val="lt-LT" w:eastAsia="lt-LT"/>
        </w:rPr>
      </w:pPr>
    </w:p>
    <w:p w14:paraId="1395AEC4" w14:textId="77777777" w:rsidR="00DD238C" w:rsidRPr="00DD238C" w:rsidRDefault="00DD238C" w:rsidP="00DD238C">
      <w:pPr>
        <w:spacing w:after="0" w:line="240" w:lineRule="auto"/>
        <w:rPr>
          <w:rFonts w:ascii="Times New Roman" w:eastAsia="Times New Roman" w:hAnsi="Times New Roman" w:cs="Times New Roman"/>
          <w:lang w:val="lt-LT" w:eastAsia="lt-LT"/>
        </w:rPr>
      </w:pPr>
    </w:p>
    <w:p w14:paraId="705E514B" w14:textId="77777777" w:rsidR="00DD238C" w:rsidRPr="00DD238C" w:rsidRDefault="00DD238C" w:rsidP="00DD238C">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highlight w:val="lightGray"/>
          <w:lang w:val="lt-LT" w:eastAsia="lt-LT"/>
        </w:rPr>
      </w:pPr>
      <w:r w:rsidRPr="00DD238C">
        <w:rPr>
          <w:rFonts w:ascii="Times New Roman" w:eastAsia="Times New Roman" w:hAnsi="Times New Roman" w:cs="Times New Roman"/>
          <w:b/>
          <w:noProof/>
          <w:lang w:val="lt-LT" w:eastAsia="lt-LT"/>
        </w:rPr>
        <w:t>7.</w:t>
      </w:r>
      <w:r w:rsidRPr="00DD238C">
        <w:rPr>
          <w:rFonts w:ascii="Times New Roman" w:eastAsia="Times New Roman" w:hAnsi="Times New Roman" w:cs="Times New Roman"/>
          <w:b/>
          <w:noProof/>
          <w:lang w:val="lt-LT" w:eastAsia="lt-LT"/>
        </w:rPr>
        <w:tab/>
        <w:t>KITAS (-I) SPECIALUS (-ŪS) ĮSPĖJIMAS (-AI) (JEI REIKIA)</w:t>
      </w:r>
    </w:p>
    <w:p w14:paraId="6D619E02" w14:textId="77777777" w:rsidR="00DD238C" w:rsidRPr="00DD238C" w:rsidRDefault="00DD238C" w:rsidP="00DD238C">
      <w:pPr>
        <w:spacing w:after="0" w:line="240" w:lineRule="auto"/>
        <w:rPr>
          <w:rFonts w:ascii="Times New Roman" w:eastAsia="Times New Roman" w:hAnsi="Times New Roman" w:cs="Times New Roman"/>
          <w:lang w:val="lt-LT" w:eastAsia="lt-LT"/>
        </w:rPr>
      </w:pPr>
    </w:p>
    <w:p w14:paraId="54F7A4FE" w14:textId="77777777" w:rsidR="00DD238C" w:rsidRPr="00DD238C" w:rsidRDefault="00DD238C" w:rsidP="00DD238C">
      <w:pPr>
        <w:spacing w:after="0" w:line="240" w:lineRule="auto"/>
        <w:rPr>
          <w:rFonts w:ascii="Times New Roman" w:eastAsia="Times New Roman" w:hAnsi="Times New Roman" w:cs="Times New Roman"/>
          <w:lang w:val="lt-LT" w:eastAsia="lt-LT"/>
        </w:rPr>
      </w:pPr>
    </w:p>
    <w:p w14:paraId="3B817E43" w14:textId="77777777" w:rsidR="00DD238C" w:rsidRPr="00DD238C" w:rsidRDefault="00DD238C" w:rsidP="00DD238C">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highlight w:val="lightGray"/>
          <w:lang w:val="lt-LT" w:eastAsia="lt-LT"/>
        </w:rPr>
      </w:pPr>
      <w:r w:rsidRPr="00DD238C">
        <w:rPr>
          <w:rFonts w:ascii="Times New Roman" w:eastAsia="Times New Roman" w:hAnsi="Times New Roman" w:cs="Times New Roman"/>
          <w:b/>
          <w:noProof/>
          <w:lang w:val="lt-LT" w:eastAsia="lt-LT"/>
        </w:rPr>
        <w:t>8.</w:t>
      </w:r>
      <w:r w:rsidRPr="00DD238C">
        <w:rPr>
          <w:rFonts w:ascii="Times New Roman" w:eastAsia="Times New Roman" w:hAnsi="Times New Roman" w:cs="Times New Roman"/>
          <w:b/>
          <w:noProof/>
          <w:lang w:val="lt-LT" w:eastAsia="lt-LT"/>
        </w:rPr>
        <w:tab/>
        <w:t>TINKAMUMO LAIKAS</w:t>
      </w:r>
    </w:p>
    <w:p w14:paraId="71D5AFF2" w14:textId="77777777" w:rsidR="00DD238C" w:rsidRPr="00DD238C" w:rsidRDefault="00DD238C" w:rsidP="00DD238C">
      <w:pPr>
        <w:spacing w:after="0" w:line="240" w:lineRule="auto"/>
        <w:rPr>
          <w:rFonts w:ascii="Times New Roman" w:eastAsia="Times New Roman" w:hAnsi="Times New Roman" w:cs="Times New Roman"/>
          <w:lang w:val="lt-LT" w:eastAsia="lt-LT"/>
        </w:rPr>
      </w:pPr>
    </w:p>
    <w:p w14:paraId="2DCBCE6D" w14:textId="77777777" w:rsidR="00DD238C" w:rsidRPr="00DD238C" w:rsidRDefault="00DD238C" w:rsidP="00DD238C">
      <w:pPr>
        <w:spacing w:after="0" w:line="240" w:lineRule="auto"/>
        <w:rPr>
          <w:rFonts w:ascii="Times New Roman" w:eastAsia="Times New Roman" w:hAnsi="Times New Roman" w:cs="Times New Roman"/>
          <w:lang w:val="lt-LT" w:eastAsia="lt-LT"/>
        </w:rPr>
      </w:pPr>
      <w:r w:rsidRPr="00DD238C">
        <w:rPr>
          <w:rFonts w:ascii="Times New Roman" w:eastAsia="Times New Roman" w:hAnsi="Times New Roman" w:cs="Times New Roman"/>
          <w:lang w:val="lt-LT" w:eastAsia="lt-LT"/>
        </w:rPr>
        <w:t>Tinka iki {mm MMMM}</w:t>
      </w:r>
    </w:p>
    <w:p w14:paraId="7EBAFAA5" w14:textId="77777777" w:rsidR="00DD238C" w:rsidRPr="00DD238C" w:rsidRDefault="00DD238C" w:rsidP="00DD238C">
      <w:pPr>
        <w:spacing w:after="0" w:line="240" w:lineRule="auto"/>
        <w:rPr>
          <w:rFonts w:ascii="Times New Roman" w:eastAsia="Times New Roman" w:hAnsi="Times New Roman" w:cs="Times New Roman"/>
          <w:lang w:val="lt-LT" w:eastAsia="lt-LT"/>
        </w:rPr>
      </w:pPr>
    </w:p>
    <w:p w14:paraId="662E7DFB" w14:textId="77777777" w:rsidR="00DD238C" w:rsidRPr="00DD238C" w:rsidRDefault="00DD238C" w:rsidP="00DD238C">
      <w:pPr>
        <w:spacing w:after="0" w:line="240" w:lineRule="auto"/>
        <w:rPr>
          <w:rFonts w:ascii="Times New Roman" w:eastAsia="Times New Roman" w:hAnsi="Times New Roman" w:cs="Times New Roman"/>
          <w:lang w:val="lt-LT" w:eastAsia="lt-LT"/>
        </w:rPr>
      </w:pPr>
    </w:p>
    <w:p w14:paraId="20A3F1B5" w14:textId="77777777" w:rsidR="00DD238C" w:rsidRPr="00DD238C" w:rsidRDefault="00DD238C" w:rsidP="00DD238C">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lang w:val="lt-LT" w:eastAsia="lt-LT"/>
        </w:rPr>
      </w:pPr>
      <w:r w:rsidRPr="00DD238C">
        <w:rPr>
          <w:rFonts w:ascii="Times New Roman" w:eastAsia="Times New Roman" w:hAnsi="Times New Roman" w:cs="Times New Roman"/>
          <w:b/>
          <w:noProof/>
          <w:lang w:val="lt-LT" w:eastAsia="lt-LT"/>
        </w:rPr>
        <w:t>9.</w:t>
      </w:r>
      <w:r w:rsidRPr="00DD238C">
        <w:rPr>
          <w:rFonts w:ascii="Times New Roman" w:eastAsia="Times New Roman" w:hAnsi="Times New Roman" w:cs="Times New Roman"/>
          <w:b/>
          <w:noProof/>
          <w:lang w:val="lt-LT" w:eastAsia="lt-LT"/>
        </w:rPr>
        <w:tab/>
        <w:t>SPECIALIOS LAIKYMO SĄLYGOS</w:t>
      </w:r>
    </w:p>
    <w:p w14:paraId="4C7C7955" w14:textId="77777777" w:rsidR="00DD238C" w:rsidRPr="00DD238C" w:rsidRDefault="00DD238C" w:rsidP="00DD238C">
      <w:pPr>
        <w:keepNext/>
        <w:spacing w:after="0" w:line="240" w:lineRule="auto"/>
        <w:outlineLvl w:val="2"/>
        <w:rPr>
          <w:rFonts w:ascii="Times New Roman" w:eastAsia="Times New Roman" w:hAnsi="Times New Roman" w:cs="Times New Roman"/>
          <w:b/>
          <w:lang w:val="lt-LT" w:eastAsia="lt-LT"/>
        </w:rPr>
      </w:pPr>
    </w:p>
    <w:p w14:paraId="5E477DC8" w14:textId="61A9864F" w:rsidR="00DD238C" w:rsidRPr="00DD238C" w:rsidRDefault="00DD238C" w:rsidP="00DD238C">
      <w:pPr>
        <w:spacing w:after="0" w:line="240" w:lineRule="auto"/>
        <w:rPr>
          <w:rFonts w:ascii="Times New Roman" w:eastAsia="Times New Roman" w:hAnsi="Times New Roman" w:cs="Times New Roman"/>
          <w:lang w:val="lt-LT" w:eastAsia="lt-LT"/>
        </w:rPr>
      </w:pPr>
      <w:r w:rsidRPr="00DD238C">
        <w:rPr>
          <w:rFonts w:ascii="Times New Roman" w:eastAsia="Times New Roman" w:hAnsi="Times New Roman" w:cs="Times New Roman"/>
          <w:lang w:val="lt-LT" w:eastAsia="lt-LT"/>
        </w:rPr>
        <w:t xml:space="preserve">Laikyti šaldytuve (2 </w:t>
      </w:r>
      <w:r w:rsidRPr="00DD238C">
        <w:rPr>
          <w:rFonts w:ascii="Times New Roman" w:eastAsia="Times New Roman" w:hAnsi="Times New Roman" w:cs="Times New Roman"/>
          <w:lang w:val="lt-LT" w:eastAsia="lt-LT"/>
        </w:rPr>
        <w:sym w:font="Symbol" w:char="00B0"/>
      </w:r>
      <w:r w:rsidRPr="00DD238C">
        <w:rPr>
          <w:rFonts w:ascii="Times New Roman" w:eastAsia="Times New Roman" w:hAnsi="Times New Roman" w:cs="Times New Roman"/>
          <w:lang w:val="lt-LT" w:eastAsia="lt-LT"/>
        </w:rPr>
        <w:t xml:space="preserve">C – 8 </w:t>
      </w:r>
      <w:r w:rsidRPr="00DD238C">
        <w:rPr>
          <w:rFonts w:ascii="Times New Roman" w:eastAsia="Times New Roman" w:hAnsi="Times New Roman" w:cs="Times New Roman"/>
          <w:lang w:val="lt-LT" w:eastAsia="lt-LT"/>
        </w:rPr>
        <w:sym w:font="Symbol" w:char="00B0"/>
      </w:r>
      <w:r w:rsidRPr="00DD238C">
        <w:rPr>
          <w:rFonts w:ascii="Times New Roman" w:eastAsia="Times New Roman" w:hAnsi="Times New Roman" w:cs="Times New Roman"/>
          <w:lang w:val="lt-LT" w:eastAsia="lt-LT"/>
        </w:rPr>
        <w:t>C)</w:t>
      </w:r>
    </w:p>
    <w:p w14:paraId="77B13B91" w14:textId="3F926C1A" w:rsidR="00DD238C" w:rsidRPr="00DD238C" w:rsidRDefault="00DD238C" w:rsidP="00DD238C">
      <w:pPr>
        <w:spacing w:after="0" w:line="240" w:lineRule="auto"/>
        <w:rPr>
          <w:rFonts w:ascii="Times New Roman" w:eastAsia="Times New Roman" w:hAnsi="Times New Roman" w:cs="Times New Roman"/>
          <w:lang w:val="lt-LT" w:eastAsia="lt-LT"/>
        </w:rPr>
      </w:pPr>
      <w:r w:rsidRPr="00DD238C">
        <w:rPr>
          <w:rFonts w:ascii="Times New Roman" w:eastAsia="Times New Roman" w:hAnsi="Times New Roman" w:cs="Times New Roman"/>
          <w:lang w:val="lt-LT" w:eastAsia="lt-LT"/>
        </w:rPr>
        <w:t>Ampules laikyti išorinėje dėžutėje, kad vaistas būtų apsaugotas nuo šviesos</w:t>
      </w:r>
    </w:p>
    <w:p w14:paraId="654728AD" w14:textId="77777777" w:rsidR="00DD238C" w:rsidRPr="00DD238C" w:rsidRDefault="00DD238C" w:rsidP="00DD238C">
      <w:pPr>
        <w:spacing w:after="0" w:line="240" w:lineRule="auto"/>
        <w:rPr>
          <w:rFonts w:ascii="Times New Roman" w:eastAsia="Times New Roman" w:hAnsi="Times New Roman" w:cs="Times New Roman"/>
          <w:lang w:val="lt-LT" w:eastAsia="lt-LT"/>
        </w:rPr>
      </w:pPr>
      <w:r w:rsidRPr="00DD238C">
        <w:rPr>
          <w:rFonts w:ascii="Times New Roman" w:eastAsia="Times New Roman" w:hAnsi="Times New Roman" w:cs="Times New Roman"/>
          <w:lang w:val="lt-LT" w:eastAsia="lt-LT"/>
        </w:rPr>
        <w:t xml:space="preserve"> </w:t>
      </w:r>
    </w:p>
    <w:p w14:paraId="75F0708D" w14:textId="77777777" w:rsidR="00DD238C" w:rsidRPr="00DD238C" w:rsidRDefault="00DD238C" w:rsidP="00DD238C">
      <w:pPr>
        <w:spacing w:after="0" w:line="240" w:lineRule="auto"/>
        <w:rPr>
          <w:rFonts w:ascii="Times New Roman" w:eastAsia="Times New Roman" w:hAnsi="Times New Roman" w:cs="Times New Roman"/>
          <w:lang w:val="lt-LT" w:eastAsia="lt-LT"/>
        </w:rPr>
      </w:pPr>
    </w:p>
    <w:p w14:paraId="241ACD28" w14:textId="77777777" w:rsidR="00DD238C" w:rsidRPr="00DD238C" w:rsidRDefault="00DD238C" w:rsidP="00DD238C">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lang w:val="lt-LT" w:eastAsia="lt-LT"/>
        </w:rPr>
      </w:pPr>
      <w:r w:rsidRPr="00DD238C">
        <w:rPr>
          <w:rFonts w:ascii="Times New Roman" w:eastAsia="Times New Roman" w:hAnsi="Times New Roman" w:cs="Times New Roman"/>
          <w:b/>
          <w:noProof/>
          <w:lang w:val="lt-LT" w:eastAsia="lt-LT"/>
        </w:rPr>
        <w:t>10.</w:t>
      </w:r>
      <w:r w:rsidRPr="00DD238C">
        <w:rPr>
          <w:rFonts w:ascii="Times New Roman" w:eastAsia="Times New Roman" w:hAnsi="Times New Roman" w:cs="Times New Roman"/>
          <w:b/>
          <w:noProof/>
          <w:lang w:val="lt-LT" w:eastAsia="lt-LT"/>
        </w:rPr>
        <w:tab/>
        <w:t xml:space="preserve">SPECIALIOS ATSARGUMO PRIEMONĖS DĖL NESUVARTOTO </w:t>
      </w:r>
      <w:r w:rsidRPr="00DD238C">
        <w:rPr>
          <w:rFonts w:ascii="Times New Roman" w:eastAsia="Times New Roman" w:hAnsi="Times New Roman" w:cs="Times New Roman"/>
          <w:b/>
          <w:bCs/>
          <w:noProof/>
          <w:lang w:val="lt-LT" w:eastAsia="lt-LT"/>
        </w:rPr>
        <w:t xml:space="preserve">VAISTINIO PREPARATO AR JO ATLIEKŲ </w:t>
      </w:r>
      <w:r w:rsidRPr="00DD238C">
        <w:rPr>
          <w:rFonts w:ascii="Times New Roman" w:eastAsia="Times New Roman" w:hAnsi="Times New Roman" w:cs="Times New Roman"/>
          <w:b/>
          <w:noProof/>
          <w:lang w:val="lt-LT" w:eastAsia="lt-LT"/>
        </w:rPr>
        <w:t>TVARKYMO (JEI REIKIA)</w:t>
      </w:r>
    </w:p>
    <w:p w14:paraId="333D3BCB" w14:textId="77777777" w:rsidR="00DD238C" w:rsidRPr="00DD238C" w:rsidRDefault="00DD238C" w:rsidP="00DD238C">
      <w:pPr>
        <w:spacing w:after="0" w:line="240" w:lineRule="auto"/>
        <w:rPr>
          <w:rFonts w:ascii="Times New Roman" w:eastAsia="Times New Roman" w:hAnsi="Times New Roman" w:cs="Times New Roman"/>
          <w:lang w:val="lt-LT" w:eastAsia="lt-LT"/>
        </w:rPr>
      </w:pPr>
    </w:p>
    <w:p w14:paraId="4F2BA06E" w14:textId="77777777" w:rsidR="00DD238C" w:rsidRPr="00DD238C" w:rsidRDefault="00DD238C" w:rsidP="00DD238C">
      <w:pPr>
        <w:spacing w:after="0" w:line="240" w:lineRule="auto"/>
        <w:rPr>
          <w:rFonts w:ascii="Times New Roman" w:eastAsia="Times New Roman" w:hAnsi="Times New Roman" w:cs="Times New Roman"/>
          <w:lang w:val="lt-LT" w:eastAsia="lt-LT"/>
        </w:rPr>
      </w:pPr>
    </w:p>
    <w:p w14:paraId="57B672F4" w14:textId="77777777" w:rsidR="00DD238C" w:rsidRPr="00DD238C" w:rsidRDefault="00DD238C" w:rsidP="00DD238C">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lang w:val="lt-LT" w:eastAsia="lt-LT"/>
        </w:rPr>
      </w:pPr>
      <w:r w:rsidRPr="00DD238C">
        <w:rPr>
          <w:rFonts w:ascii="Times New Roman" w:eastAsia="Times New Roman" w:hAnsi="Times New Roman" w:cs="Times New Roman"/>
          <w:b/>
          <w:noProof/>
          <w:lang w:val="lt-LT" w:eastAsia="lt-LT"/>
        </w:rPr>
        <w:t>11.</w:t>
      </w:r>
      <w:r w:rsidRPr="00DD238C">
        <w:rPr>
          <w:rFonts w:ascii="Times New Roman" w:eastAsia="Times New Roman" w:hAnsi="Times New Roman" w:cs="Times New Roman"/>
          <w:b/>
          <w:noProof/>
          <w:lang w:val="lt-LT" w:eastAsia="lt-LT"/>
        </w:rPr>
        <w:tab/>
        <w:t>REGISTRUOTOJO PAVADINIMAS IR ADRESAS</w:t>
      </w:r>
    </w:p>
    <w:p w14:paraId="0D64D010" w14:textId="77777777" w:rsidR="00DD238C" w:rsidRPr="00DD238C" w:rsidRDefault="00DD238C" w:rsidP="00DD238C">
      <w:pPr>
        <w:spacing w:after="0" w:line="240" w:lineRule="auto"/>
        <w:rPr>
          <w:rFonts w:ascii="Times New Roman" w:eastAsia="Times New Roman" w:hAnsi="Times New Roman" w:cs="Times New Roman"/>
          <w:lang w:val="lt-LT" w:eastAsia="lt-LT"/>
        </w:rPr>
      </w:pPr>
    </w:p>
    <w:p w14:paraId="6F8EABFC" w14:textId="77777777" w:rsidR="00DD238C" w:rsidRPr="00DD238C" w:rsidRDefault="00DD238C" w:rsidP="00DD238C">
      <w:pPr>
        <w:spacing w:after="0" w:line="240" w:lineRule="auto"/>
        <w:rPr>
          <w:rFonts w:ascii="Times New Roman" w:eastAsia="Times New Roman" w:hAnsi="Times New Roman" w:cs="Times New Roman"/>
          <w:lang w:val="lt-LT" w:eastAsia="lt-LT"/>
        </w:rPr>
      </w:pPr>
      <w:r w:rsidRPr="00DD238C">
        <w:rPr>
          <w:rFonts w:ascii="Times New Roman" w:eastAsia="Times New Roman" w:hAnsi="Times New Roman" w:cs="Times New Roman"/>
          <w:lang w:val="lt-LT" w:eastAsia="lt-LT"/>
        </w:rPr>
        <w:t>UAB “Roche Lietuva”</w:t>
      </w:r>
    </w:p>
    <w:p w14:paraId="4F68C8E6" w14:textId="77777777" w:rsidR="004E7949" w:rsidRDefault="004E7949" w:rsidP="004E7949">
      <w:pPr>
        <w:spacing w:after="0" w:line="240" w:lineRule="auto"/>
        <w:rPr>
          <w:rFonts w:ascii="Times New Roman" w:eastAsia="Calibri" w:hAnsi="Times New Roman" w:cs="Times New Roman"/>
          <w:lang w:eastAsia="lt-LT"/>
        </w:rPr>
      </w:pPr>
      <w:r w:rsidRPr="005178C0">
        <w:rPr>
          <w:rFonts w:ascii="Times New Roman" w:eastAsia="Calibri" w:hAnsi="Times New Roman" w:cs="Times New Roman"/>
          <w:lang w:eastAsia="lt-LT"/>
        </w:rPr>
        <w:t>Konstitucijos pr. 18B</w:t>
      </w:r>
    </w:p>
    <w:p w14:paraId="6EF76115" w14:textId="26979926" w:rsidR="00DD238C" w:rsidRPr="00DD238C" w:rsidRDefault="004E7949" w:rsidP="00DD238C">
      <w:pPr>
        <w:spacing w:after="0" w:line="240" w:lineRule="auto"/>
        <w:rPr>
          <w:rFonts w:ascii="Times New Roman" w:eastAsia="Times New Roman" w:hAnsi="Times New Roman" w:cs="Times New Roman"/>
          <w:lang w:val="lt-LT" w:eastAsia="lt-LT"/>
        </w:rPr>
      </w:pPr>
      <w:r w:rsidRPr="00D7375B">
        <w:rPr>
          <w:rFonts w:ascii="Times New Roman" w:eastAsia="Calibri" w:hAnsi="Times New Roman" w:cs="Times New Roman"/>
          <w:lang w:eastAsia="lt-LT"/>
        </w:rPr>
        <w:t>LT-</w:t>
      </w:r>
      <w:r w:rsidRPr="005178C0">
        <w:rPr>
          <w:rFonts w:ascii="Times New Roman" w:eastAsia="Calibri" w:hAnsi="Times New Roman" w:cs="Times New Roman"/>
          <w:lang w:eastAsia="lt-LT"/>
        </w:rPr>
        <w:t>09308</w:t>
      </w:r>
      <w:r>
        <w:rPr>
          <w:rFonts w:ascii="Times New Roman" w:eastAsia="Calibri" w:hAnsi="Times New Roman" w:cs="Times New Roman"/>
          <w:lang w:eastAsia="lt-LT"/>
        </w:rPr>
        <w:t xml:space="preserve"> </w:t>
      </w:r>
      <w:r w:rsidR="00DD238C" w:rsidRPr="00DD238C">
        <w:rPr>
          <w:rFonts w:ascii="Times New Roman" w:eastAsia="Times New Roman" w:hAnsi="Times New Roman" w:cs="Times New Roman"/>
          <w:lang w:val="lt-LT" w:eastAsia="lt-LT"/>
        </w:rPr>
        <w:t>Vilnius</w:t>
      </w:r>
    </w:p>
    <w:p w14:paraId="2354672E" w14:textId="77777777" w:rsidR="00DD238C" w:rsidRPr="00DD238C" w:rsidRDefault="00DD238C" w:rsidP="00DD238C">
      <w:pPr>
        <w:spacing w:after="0" w:line="240" w:lineRule="auto"/>
        <w:rPr>
          <w:rFonts w:ascii="Times New Roman" w:eastAsia="Times New Roman" w:hAnsi="Times New Roman" w:cs="Times New Roman"/>
          <w:lang w:val="lt-LT" w:eastAsia="lt-LT"/>
        </w:rPr>
      </w:pPr>
      <w:r w:rsidRPr="00DD238C">
        <w:rPr>
          <w:rFonts w:ascii="Times New Roman" w:eastAsia="Times New Roman" w:hAnsi="Times New Roman" w:cs="Times New Roman"/>
          <w:lang w:val="lt-LT" w:eastAsia="lt-LT"/>
        </w:rPr>
        <w:t>Lietuva</w:t>
      </w:r>
    </w:p>
    <w:p w14:paraId="7807268D" w14:textId="77777777" w:rsidR="00DD238C" w:rsidRPr="00DD238C" w:rsidRDefault="00DD238C" w:rsidP="00DD238C">
      <w:pPr>
        <w:spacing w:after="0" w:line="240" w:lineRule="auto"/>
        <w:rPr>
          <w:rFonts w:ascii="Times New Roman" w:eastAsia="Times New Roman" w:hAnsi="Times New Roman" w:cs="Times New Roman"/>
          <w:lang w:val="lt-LT" w:eastAsia="lt-LT"/>
        </w:rPr>
      </w:pPr>
    </w:p>
    <w:p w14:paraId="455EDD11" w14:textId="77777777" w:rsidR="00DD238C" w:rsidRPr="00DD238C" w:rsidRDefault="00DD238C" w:rsidP="00DD238C">
      <w:pPr>
        <w:spacing w:after="0" w:line="240" w:lineRule="auto"/>
        <w:rPr>
          <w:rFonts w:ascii="Times New Roman" w:eastAsia="Times New Roman" w:hAnsi="Times New Roman" w:cs="Times New Roman"/>
          <w:lang w:val="lt-LT" w:eastAsia="lt-LT"/>
        </w:rPr>
      </w:pPr>
    </w:p>
    <w:p w14:paraId="6353BA1A" w14:textId="77777777" w:rsidR="00DD238C" w:rsidRPr="00DD238C" w:rsidRDefault="00DD238C" w:rsidP="00DD238C">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lang w:val="lt-LT" w:eastAsia="lt-LT"/>
        </w:rPr>
      </w:pPr>
      <w:r w:rsidRPr="00DD238C">
        <w:rPr>
          <w:rFonts w:ascii="Times New Roman" w:eastAsia="Times New Roman" w:hAnsi="Times New Roman" w:cs="Times New Roman"/>
          <w:b/>
          <w:noProof/>
          <w:lang w:val="lt-LT" w:eastAsia="lt-LT"/>
        </w:rPr>
        <w:t>12.</w:t>
      </w:r>
      <w:r w:rsidRPr="00DD238C">
        <w:rPr>
          <w:rFonts w:ascii="Times New Roman" w:eastAsia="Times New Roman" w:hAnsi="Times New Roman" w:cs="Times New Roman"/>
          <w:b/>
          <w:noProof/>
          <w:lang w:val="lt-LT" w:eastAsia="lt-LT"/>
        </w:rPr>
        <w:tab/>
        <w:t>REGISTRACIJOS PAŽYMĖJIMO NUMERIS</w:t>
      </w:r>
    </w:p>
    <w:p w14:paraId="1E176AFD" w14:textId="77777777" w:rsidR="00DD238C" w:rsidRPr="00DD238C" w:rsidRDefault="00DD238C" w:rsidP="00DD238C">
      <w:pPr>
        <w:spacing w:after="0" w:line="240" w:lineRule="auto"/>
        <w:rPr>
          <w:rFonts w:ascii="Times New Roman" w:eastAsia="Times New Roman" w:hAnsi="Times New Roman" w:cs="Times New Roman"/>
          <w:lang w:val="lt-LT" w:eastAsia="lt-LT"/>
        </w:rPr>
      </w:pPr>
    </w:p>
    <w:p w14:paraId="037022D6" w14:textId="77777777" w:rsidR="00DD238C" w:rsidRPr="00DD238C" w:rsidRDefault="00DD238C" w:rsidP="00DD238C">
      <w:pPr>
        <w:spacing w:after="0" w:line="240" w:lineRule="auto"/>
        <w:jc w:val="both"/>
        <w:rPr>
          <w:rFonts w:ascii="Times New Roman" w:eastAsia="Times New Roman" w:hAnsi="Times New Roman" w:cs="Times New Roman"/>
          <w:lang w:val="lt-LT" w:eastAsia="lt-LT"/>
        </w:rPr>
      </w:pPr>
      <w:r w:rsidRPr="00DD238C">
        <w:rPr>
          <w:rFonts w:ascii="Times New Roman" w:eastAsia="Times New Roman" w:hAnsi="Times New Roman" w:cs="Times New Roman"/>
          <w:lang w:val="lt-LT" w:eastAsia="lt-LT"/>
        </w:rPr>
        <w:t>LT/1/96/1470/001</w:t>
      </w:r>
    </w:p>
    <w:p w14:paraId="7FF524AF" w14:textId="77777777" w:rsidR="00DD238C" w:rsidRPr="00DD238C" w:rsidRDefault="00DD238C" w:rsidP="00DD238C">
      <w:pPr>
        <w:spacing w:after="0" w:line="240" w:lineRule="auto"/>
        <w:rPr>
          <w:rFonts w:ascii="Times New Roman" w:eastAsia="Times New Roman" w:hAnsi="Times New Roman" w:cs="Times New Roman"/>
          <w:lang w:val="lt-LT" w:eastAsia="lt-LT"/>
        </w:rPr>
      </w:pPr>
    </w:p>
    <w:p w14:paraId="7A8D4F92" w14:textId="77777777" w:rsidR="00DD238C" w:rsidRPr="00DD238C" w:rsidRDefault="00DD238C" w:rsidP="00DD238C">
      <w:pPr>
        <w:spacing w:after="0" w:line="240" w:lineRule="auto"/>
        <w:rPr>
          <w:rFonts w:ascii="Times New Roman" w:eastAsia="Times New Roman" w:hAnsi="Times New Roman" w:cs="Times New Roman"/>
          <w:lang w:val="lt-LT" w:eastAsia="lt-LT"/>
        </w:rPr>
      </w:pPr>
    </w:p>
    <w:p w14:paraId="1A3299F0" w14:textId="77777777" w:rsidR="00DD238C" w:rsidRPr="00DD238C" w:rsidRDefault="00DD238C" w:rsidP="00DD238C">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lang w:val="lt-LT" w:eastAsia="lt-LT"/>
        </w:rPr>
      </w:pPr>
      <w:r w:rsidRPr="00DD238C">
        <w:rPr>
          <w:rFonts w:ascii="Times New Roman" w:eastAsia="Times New Roman" w:hAnsi="Times New Roman" w:cs="Times New Roman"/>
          <w:b/>
          <w:noProof/>
          <w:lang w:val="lt-LT" w:eastAsia="lt-LT"/>
        </w:rPr>
        <w:t>13.</w:t>
      </w:r>
      <w:r w:rsidRPr="00DD238C">
        <w:rPr>
          <w:rFonts w:ascii="Times New Roman" w:eastAsia="Times New Roman" w:hAnsi="Times New Roman" w:cs="Times New Roman"/>
          <w:b/>
          <w:noProof/>
          <w:lang w:val="lt-LT" w:eastAsia="lt-LT"/>
        </w:rPr>
        <w:tab/>
        <w:t>SERIJOS NUMERIS</w:t>
      </w:r>
    </w:p>
    <w:p w14:paraId="22485672" w14:textId="77777777" w:rsidR="00DD238C" w:rsidRPr="00DD238C" w:rsidRDefault="00DD238C" w:rsidP="00DD238C">
      <w:pPr>
        <w:spacing w:after="0" w:line="240" w:lineRule="auto"/>
        <w:rPr>
          <w:rFonts w:ascii="Times New Roman" w:eastAsia="Times New Roman" w:hAnsi="Times New Roman" w:cs="Times New Roman"/>
          <w:lang w:val="lt-LT" w:eastAsia="lt-LT"/>
        </w:rPr>
      </w:pPr>
    </w:p>
    <w:p w14:paraId="4C29071D" w14:textId="77777777" w:rsidR="00DD238C" w:rsidRPr="00DD238C" w:rsidRDefault="00DD238C" w:rsidP="00DD238C">
      <w:pPr>
        <w:spacing w:after="0" w:line="240" w:lineRule="auto"/>
        <w:rPr>
          <w:rFonts w:ascii="Times New Roman" w:eastAsia="Times New Roman" w:hAnsi="Times New Roman" w:cs="Times New Roman"/>
          <w:lang w:val="lt-LT" w:eastAsia="lt-LT"/>
        </w:rPr>
      </w:pPr>
      <w:r w:rsidRPr="00DD238C">
        <w:rPr>
          <w:rFonts w:ascii="Times New Roman" w:eastAsia="Times New Roman" w:hAnsi="Times New Roman" w:cs="Times New Roman"/>
          <w:lang w:val="lt-LT" w:eastAsia="lt-LT"/>
        </w:rPr>
        <w:t>Serija</w:t>
      </w:r>
    </w:p>
    <w:p w14:paraId="5D02CA1C" w14:textId="77777777" w:rsidR="00DD238C" w:rsidRPr="00DD238C" w:rsidRDefault="00DD238C" w:rsidP="00DD238C">
      <w:pPr>
        <w:spacing w:after="0" w:line="240" w:lineRule="auto"/>
        <w:rPr>
          <w:rFonts w:ascii="Times New Roman" w:eastAsia="Times New Roman" w:hAnsi="Times New Roman" w:cs="Times New Roman"/>
          <w:lang w:val="lt-LT" w:eastAsia="lt-LT"/>
        </w:rPr>
      </w:pPr>
    </w:p>
    <w:p w14:paraId="4F108790" w14:textId="77777777" w:rsidR="00DD238C" w:rsidRPr="00DD238C" w:rsidRDefault="00DD238C" w:rsidP="00DD238C">
      <w:pPr>
        <w:spacing w:after="0" w:line="240" w:lineRule="auto"/>
        <w:rPr>
          <w:rFonts w:ascii="Times New Roman" w:eastAsia="Times New Roman" w:hAnsi="Times New Roman" w:cs="Times New Roman"/>
          <w:lang w:val="lt-LT" w:eastAsia="lt-LT"/>
        </w:rPr>
      </w:pPr>
    </w:p>
    <w:p w14:paraId="482D6EA9" w14:textId="77777777" w:rsidR="00DD238C" w:rsidRPr="00DD238C" w:rsidRDefault="00DD238C" w:rsidP="00DD238C">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lang w:val="lt-LT" w:eastAsia="lt-LT"/>
        </w:rPr>
      </w:pPr>
      <w:r w:rsidRPr="00DD238C">
        <w:rPr>
          <w:rFonts w:ascii="Times New Roman" w:eastAsia="Times New Roman" w:hAnsi="Times New Roman" w:cs="Times New Roman"/>
          <w:b/>
          <w:noProof/>
          <w:lang w:val="lt-LT" w:eastAsia="lt-LT"/>
        </w:rPr>
        <w:t>14.</w:t>
      </w:r>
      <w:r w:rsidRPr="00DD238C">
        <w:rPr>
          <w:rFonts w:ascii="Times New Roman" w:eastAsia="Times New Roman" w:hAnsi="Times New Roman" w:cs="Times New Roman"/>
          <w:b/>
          <w:noProof/>
          <w:lang w:val="lt-LT" w:eastAsia="lt-LT"/>
        </w:rPr>
        <w:tab/>
        <w:t>PARDAVIMO (IŠDAVIMO) TVARKA</w:t>
      </w:r>
    </w:p>
    <w:p w14:paraId="11FB30F3" w14:textId="77777777" w:rsidR="00DD238C" w:rsidRPr="00DD238C" w:rsidRDefault="00DD238C" w:rsidP="00DD238C">
      <w:pPr>
        <w:keepNext/>
        <w:spacing w:after="0" w:line="240" w:lineRule="auto"/>
        <w:outlineLvl w:val="2"/>
        <w:rPr>
          <w:rFonts w:ascii="Times New Roman" w:eastAsia="Times New Roman" w:hAnsi="Times New Roman" w:cs="Times New Roman"/>
          <w:b/>
          <w:lang w:val="lt-LT" w:eastAsia="lt-LT"/>
        </w:rPr>
      </w:pPr>
    </w:p>
    <w:p w14:paraId="6C918ECD" w14:textId="20DB08E5" w:rsidR="00DD238C" w:rsidRPr="00DD238C" w:rsidRDefault="00DD238C" w:rsidP="00DD238C">
      <w:pPr>
        <w:spacing w:after="0" w:line="240" w:lineRule="auto"/>
        <w:rPr>
          <w:rFonts w:ascii="Times New Roman" w:eastAsia="Times New Roman" w:hAnsi="Times New Roman" w:cs="Times New Roman"/>
          <w:lang w:val="lt-LT" w:eastAsia="lt-LT"/>
        </w:rPr>
      </w:pPr>
      <w:r w:rsidRPr="00DD238C">
        <w:rPr>
          <w:rFonts w:ascii="Times New Roman" w:eastAsia="Times New Roman" w:hAnsi="Times New Roman" w:cs="Times New Roman"/>
          <w:lang w:val="lt-LT" w:eastAsia="lt-LT"/>
        </w:rPr>
        <w:t>Receptinis vaistas</w:t>
      </w:r>
    </w:p>
    <w:p w14:paraId="272034FA" w14:textId="77777777" w:rsidR="00DD238C" w:rsidRPr="00DD238C" w:rsidRDefault="00DD238C" w:rsidP="00DD238C">
      <w:pPr>
        <w:spacing w:after="0" w:line="240" w:lineRule="auto"/>
        <w:rPr>
          <w:rFonts w:ascii="Times New Roman" w:eastAsia="Times New Roman" w:hAnsi="Times New Roman" w:cs="Times New Roman"/>
          <w:lang w:val="lt-LT" w:eastAsia="lt-LT"/>
        </w:rPr>
      </w:pPr>
    </w:p>
    <w:p w14:paraId="199D20E2" w14:textId="77777777" w:rsidR="00DD238C" w:rsidRPr="00DD238C" w:rsidRDefault="00DD238C" w:rsidP="00DD238C">
      <w:pPr>
        <w:spacing w:after="0" w:line="240" w:lineRule="auto"/>
        <w:rPr>
          <w:rFonts w:ascii="Times New Roman" w:eastAsia="Times New Roman" w:hAnsi="Times New Roman" w:cs="Times New Roman"/>
          <w:lang w:val="lt-LT" w:eastAsia="lt-LT"/>
        </w:rPr>
      </w:pPr>
    </w:p>
    <w:p w14:paraId="3C032B35" w14:textId="77777777" w:rsidR="00DD238C" w:rsidRPr="00DD238C" w:rsidRDefault="00DD238C" w:rsidP="00DD238C">
      <w:pPr>
        <w:pBdr>
          <w:top w:val="single" w:sz="4" w:space="0"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lang w:val="lt-LT" w:eastAsia="lt-LT"/>
        </w:rPr>
      </w:pPr>
      <w:r w:rsidRPr="00DD238C">
        <w:rPr>
          <w:rFonts w:ascii="Times New Roman" w:eastAsia="Times New Roman" w:hAnsi="Times New Roman" w:cs="Times New Roman"/>
          <w:b/>
          <w:noProof/>
          <w:lang w:val="lt-LT" w:eastAsia="lt-LT"/>
        </w:rPr>
        <w:t>15.</w:t>
      </w:r>
      <w:r w:rsidRPr="00DD238C">
        <w:rPr>
          <w:rFonts w:ascii="Times New Roman" w:eastAsia="Times New Roman" w:hAnsi="Times New Roman" w:cs="Times New Roman"/>
          <w:b/>
          <w:noProof/>
          <w:lang w:val="lt-LT" w:eastAsia="lt-LT"/>
        </w:rPr>
        <w:tab/>
        <w:t>VARTOJIMO INSTRUKCIJA</w:t>
      </w:r>
    </w:p>
    <w:p w14:paraId="609D776E" w14:textId="77777777" w:rsidR="00DD238C" w:rsidRPr="00DD238C" w:rsidRDefault="00DD238C" w:rsidP="00DD238C">
      <w:pPr>
        <w:spacing w:after="0" w:line="240" w:lineRule="auto"/>
        <w:rPr>
          <w:rFonts w:ascii="Times New Roman" w:eastAsia="Times New Roman" w:hAnsi="Times New Roman" w:cs="Times New Roman"/>
          <w:lang w:val="lt-LT" w:eastAsia="lt-LT"/>
        </w:rPr>
      </w:pPr>
    </w:p>
    <w:p w14:paraId="13FB9560" w14:textId="77777777" w:rsidR="00DD238C" w:rsidRPr="00DD238C" w:rsidRDefault="00DD238C" w:rsidP="00DD238C">
      <w:pPr>
        <w:spacing w:after="0" w:line="240" w:lineRule="auto"/>
        <w:rPr>
          <w:rFonts w:ascii="Times New Roman" w:eastAsia="Times New Roman" w:hAnsi="Times New Roman" w:cs="Times New Roman"/>
          <w:lang w:val="lt-LT" w:eastAsia="lt-LT"/>
        </w:rPr>
      </w:pPr>
    </w:p>
    <w:p w14:paraId="359E3242" w14:textId="77777777" w:rsidR="00DD238C" w:rsidRPr="00DD238C" w:rsidRDefault="00DD238C" w:rsidP="00DD238C">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lang w:val="lt-LT" w:eastAsia="lt-LT"/>
        </w:rPr>
      </w:pPr>
      <w:r w:rsidRPr="00DD238C">
        <w:rPr>
          <w:rFonts w:ascii="Times New Roman" w:eastAsia="Times New Roman" w:hAnsi="Times New Roman" w:cs="Times New Roman"/>
          <w:b/>
          <w:noProof/>
          <w:lang w:val="lt-LT" w:eastAsia="lt-LT"/>
        </w:rPr>
        <w:t>16.</w:t>
      </w:r>
      <w:r w:rsidRPr="00DD238C">
        <w:rPr>
          <w:rFonts w:ascii="Times New Roman" w:eastAsia="Times New Roman" w:hAnsi="Times New Roman" w:cs="Times New Roman"/>
          <w:b/>
          <w:noProof/>
          <w:lang w:val="lt-LT" w:eastAsia="lt-LT"/>
        </w:rPr>
        <w:tab/>
        <w:t>INFORMACIJA BRAILIO RAŠTU</w:t>
      </w:r>
    </w:p>
    <w:p w14:paraId="10FAD22A" w14:textId="77777777" w:rsidR="00DD238C" w:rsidRPr="00DD238C" w:rsidRDefault="00DD238C" w:rsidP="00DD238C">
      <w:pPr>
        <w:spacing w:after="0" w:line="240" w:lineRule="auto"/>
        <w:rPr>
          <w:rFonts w:ascii="Times New Roman" w:eastAsia="Times New Roman" w:hAnsi="Times New Roman" w:cs="Times New Roman"/>
          <w:lang w:val="lt-LT" w:eastAsia="lt-LT"/>
        </w:rPr>
      </w:pPr>
    </w:p>
    <w:p w14:paraId="015D53FA" w14:textId="77777777" w:rsidR="00DD238C" w:rsidRPr="00DD238C" w:rsidRDefault="00DD238C" w:rsidP="00DD238C">
      <w:pPr>
        <w:spacing w:after="0" w:line="240" w:lineRule="auto"/>
        <w:rPr>
          <w:rFonts w:ascii="Times New Roman" w:eastAsia="Times New Roman" w:hAnsi="Times New Roman" w:cs="Times New Roman"/>
          <w:lang w:val="lt-LT" w:eastAsia="lt-LT"/>
        </w:rPr>
      </w:pPr>
    </w:p>
    <w:p w14:paraId="746B5291" w14:textId="77777777" w:rsidR="00DD238C" w:rsidRPr="00DD238C" w:rsidRDefault="00DD238C" w:rsidP="00DD238C">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lang w:val="lt-LT" w:eastAsia="lt-LT"/>
        </w:rPr>
      </w:pPr>
      <w:r w:rsidRPr="00DD238C">
        <w:rPr>
          <w:rFonts w:ascii="Times New Roman" w:eastAsia="Times New Roman" w:hAnsi="Times New Roman" w:cs="Times New Roman"/>
          <w:b/>
          <w:noProof/>
          <w:lang w:val="lt-LT" w:eastAsia="lt-LT"/>
        </w:rPr>
        <w:br w:type="page"/>
      </w:r>
      <w:r w:rsidRPr="00DD238C">
        <w:rPr>
          <w:rFonts w:ascii="Times New Roman" w:eastAsia="Times New Roman" w:hAnsi="Times New Roman" w:cs="Times New Roman"/>
          <w:b/>
          <w:noProof/>
          <w:lang w:val="lt-LT" w:eastAsia="lt-LT"/>
        </w:rPr>
        <w:lastRenderedPageBreak/>
        <w:t>MINIMALI INFORMACIJA ANT MAŽŲ VIDINIŲ</w:t>
      </w:r>
      <w:r w:rsidRPr="00DD238C">
        <w:rPr>
          <w:rFonts w:ascii="Times New Roman" w:eastAsia="Times New Roman" w:hAnsi="Times New Roman" w:cs="Times New Roman"/>
          <w:b/>
          <w:bCs/>
          <w:noProof/>
          <w:lang w:val="lt-LT" w:eastAsia="lt-LT"/>
        </w:rPr>
        <w:t xml:space="preserve"> </w:t>
      </w:r>
      <w:r w:rsidRPr="00DD238C">
        <w:rPr>
          <w:rFonts w:ascii="Times New Roman" w:eastAsia="Times New Roman" w:hAnsi="Times New Roman" w:cs="Times New Roman"/>
          <w:b/>
          <w:noProof/>
          <w:lang w:val="lt-LT" w:eastAsia="lt-LT"/>
        </w:rPr>
        <w:t>PAKUOČIŲ</w:t>
      </w:r>
    </w:p>
    <w:p w14:paraId="544B8015" w14:textId="77777777" w:rsidR="00DD238C" w:rsidRPr="00DD238C" w:rsidRDefault="00DD238C" w:rsidP="00DD238C">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lang w:val="lt-LT" w:eastAsia="lt-LT"/>
        </w:rPr>
      </w:pPr>
    </w:p>
    <w:p w14:paraId="6F7D914C" w14:textId="77777777" w:rsidR="00DD238C" w:rsidRPr="00DD238C" w:rsidRDefault="00DD238C" w:rsidP="00DD238C">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lang w:val="lt-LT" w:eastAsia="lt-LT"/>
        </w:rPr>
      </w:pPr>
      <w:r w:rsidRPr="00DD238C">
        <w:rPr>
          <w:rFonts w:ascii="Times New Roman" w:eastAsia="Times New Roman" w:hAnsi="Times New Roman" w:cs="Times New Roman"/>
          <w:b/>
          <w:noProof/>
          <w:lang w:val="lt-LT" w:eastAsia="lt-LT"/>
        </w:rPr>
        <w:t>AMPULIŲ ETIKETĖS</w:t>
      </w:r>
    </w:p>
    <w:p w14:paraId="3F3C117D" w14:textId="77777777" w:rsidR="00DD238C" w:rsidRPr="00DD238C" w:rsidRDefault="00DD238C" w:rsidP="00DD238C">
      <w:pPr>
        <w:spacing w:after="0" w:line="240" w:lineRule="auto"/>
        <w:rPr>
          <w:rFonts w:ascii="Times New Roman" w:eastAsia="Times New Roman" w:hAnsi="Times New Roman" w:cs="Times New Roman"/>
          <w:lang w:val="lt-LT" w:eastAsia="lt-LT"/>
        </w:rPr>
      </w:pPr>
    </w:p>
    <w:p w14:paraId="7E77AC11" w14:textId="77777777" w:rsidR="00DD238C" w:rsidRPr="00DD238C" w:rsidRDefault="00DD238C" w:rsidP="00DD238C">
      <w:pPr>
        <w:spacing w:after="0" w:line="240" w:lineRule="auto"/>
        <w:rPr>
          <w:rFonts w:ascii="Times New Roman" w:eastAsia="Times New Roman" w:hAnsi="Times New Roman" w:cs="Times New Roman"/>
          <w:lang w:val="lt-LT" w:eastAsia="lt-LT"/>
        </w:rPr>
      </w:pPr>
    </w:p>
    <w:p w14:paraId="50110934" w14:textId="77777777" w:rsidR="00DD238C" w:rsidRPr="00DD238C" w:rsidRDefault="00DD238C" w:rsidP="00DD238C">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lang w:val="lt-LT" w:eastAsia="lt-LT"/>
        </w:rPr>
      </w:pPr>
      <w:r w:rsidRPr="00DD238C">
        <w:rPr>
          <w:rFonts w:ascii="Times New Roman" w:eastAsia="Times New Roman" w:hAnsi="Times New Roman" w:cs="Times New Roman"/>
          <w:b/>
          <w:noProof/>
          <w:lang w:val="lt-LT" w:eastAsia="lt-LT"/>
        </w:rPr>
        <w:t>1.</w:t>
      </w:r>
      <w:r w:rsidRPr="00DD238C">
        <w:rPr>
          <w:rFonts w:ascii="Times New Roman" w:eastAsia="Times New Roman" w:hAnsi="Times New Roman" w:cs="Times New Roman"/>
          <w:b/>
          <w:noProof/>
          <w:lang w:val="lt-LT" w:eastAsia="lt-LT"/>
        </w:rPr>
        <w:tab/>
        <w:t>VAISTINIO PREPARATO PAVADINIMAS IR VARTOJIMO BŪDAS (-AI)</w:t>
      </w:r>
    </w:p>
    <w:p w14:paraId="389AE1A3" w14:textId="77777777" w:rsidR="00DD238C" w:rsidRPr="00DD238C" w:rsidRDefault="00DD238C" w:rsidP="00DD238C">
      <w:pPr>
        <w:spacing w:after="0" w:line="240" w:lineRule="auto"/>
        <w:ind w:left="720" w:hanging="720"/>
        <w:rPr>
          <w:rFonts w:ascii="Times New Roman" w:eastAsia="Times New Roman" w:hAnsi="Times New Roman" w:cs="Times New Roman"/>
          <w:lang w:val="lt-LT" w:eastAsia="lt-LT"/>
        </w:rPr>
      </w:pPr>
    </w:p>
    <w:p w14:paraId="28CF0A93" w14:textId="77777777" w:rsidR="00DD238C" w:rsidRPr="00DD238C" w:rsidRDefault="00DD238C" w:rsidP="00DD238C">
      <w:pPr>
        <w:spacing w:after="0" w:line="240" w:lineRule="auto"/>
        <w:ind w:left="720" w:hanging="720"/>
        <w:rPr>
          <w:rFonts w:ascii="Times New Roman" w:eastAsia="Times New Roman" w:hAnsi="Times New Roman" w:cs="Times New Roman"/>
          <w:lang w:val="lt-LT" w:eastAsia="lt-LT"/>
        </w:rPr>
      </w:pPr>
      <w:r w:rsidRPr="00DD238C">
        <w:rPr>
          <w:rFonts w:ascii="Times New Roman" w:eastAsia="Times New Roman" w:hAnsi="Times New Roman" w:cs="Times New Roman"/>
          <w:lang w:val="lt-LT" w:eastAsia="lt-LT"/>
        </w:rPr>
        <w:t>Pulmozyme 2500  TV/2,5 ml purškiamasis įkvepiamasis tirpalas</w:t>
      </w:r>
    </w:p>
    <w:p w14:paraId="29D57382" w14:textId="77777777" w:rsidR="00DD238C" w:rsidRPr="00DD238C" w:rsidRDefault="00DD238C" w:rsidP="00DD238C">
      <w:pPr>
        <w:spacing w:after="0" w:line="240" w:lineRule="auto"/>
        <w:rPr>
          <w:rFonts w:ascii="Times New Roman" w:eastAsia="Times New Roman" w:hAnsi="Times New Roman" w:cs="Times New Roman"/>
          <w:lang w:val="lt-LT" w:eastAsia="lt-LT"/>
        </w:rPr>
      </w:pPr>
      <w:r w:rsidRPr="00DD238C">
        <w:rPr>
          <w:rFonts w:ascii="Times New Roman" w:eastAsia="Times New Roman" w:hAnsi="Times New Roman" w:cs="Times New Roman"/>
          <w:lang w:val="lt-LT" w:eastAsia="lt-LT"/>
        </w:rPr>
        <w:t>Dornasum alfa</w:t>
      </w:r>
    </w:p>
    <w:p w14:paraId="7CBD0E5A" w14:textId="77777777" w:rsidR="00DD238C" w:rsidRPr="00DD238C" w:rsidRDefault="00DD238C" w:rsidP="00DD238C">
      <w:pPr>
        <w:spacing w:after="0" w:line="240" w:lineRule="auto"/>
        <w:rPr>
          <w:rFonts w:ascii="Times New Roman" w:eastAsia="Times New Roman" w:hAnsi="Times New Roman" w:cs="Times New Roman"/>
          <w:lang w:val="lt-LT" w:eastAsia="lt-LT"/>
        </w:rPr>
      </w:pPr>
      <w:r w:rsidRPr="00DD238C">
        <w:rPr>
          <w:rFonts w:ascii="Times New Roman" w:eastAsia="Times New Roman" w:hAnsi="Times New Roman" w:cs="Times New Roman"/>
          <w:lang w:val="lt-LT" w:eastAsia="lt-LT"/>
        </w:rPr>
        <w:t>Įkvėpti</w:t>
      </w:r>
    </w:p>
    <w:p w14:paraId="7BDC8183" w14:textId="77777777" w:rsidR="00DD238C" w:rsidRPr="00DD238C" w:rsidRDefault="00DD238C" w:rsidP="00DD238C">
      <w:pPr>
        <w:spacing w:after="0" w:line="240" w:lineRule="auto"/>
        <w:rPr>
          <w:rFonts w:ascii="Times New Roman" w:eastAsia="Times New Roman" w:hAnsi="Times New Roman" w:cs="Times New Roman"/>
          <w:lang w:val="lt-LT" w:eastAsia="lt-LT"/>
        </w:rPr>
      </w:pPr>
    </w:p>
    <w:p w14:paraId="5561714E" w14:textId="77777777" w:rsidR="00DD238C" w:rsidRPr="00DD238C" w:rsidRDefault="00DD238C" w:rsidP="00DD238C">
      <w:pPr>
        <w:spacing w:after="0" w:line="240" w:lineRule="auto"/>
        <w:rPr>
          <w:rFonts w:ascii="Times New Roman" w:eastAsia="Times New Roman" w:hAnsi="Times New Roman" w:cs="Times New Roman"/>
          <w:lang w:val="lt-LT" w:eastAsia="lt-LT"/>
        </w:rPr>
      </w:pPr>
    </w:p>
    <w:p w14:paraId="16449AC6" w14:textId="77777777" w:rsidR="00DD238C" w:rsidRPr="00DD238C" w:rsidRDefault="00DD238C" w:rsidP="00DD238C">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lang w:val="lt-LT" w:eastAsia="lt-LT"/>
        </w:rPr>
      </w:pPr>
      <w:r w:rsidRPr="00DD238C">
        <w:rPr>
          <w:rFonts w:ascii="Times New Roman" w:eastAsia="Times New Roman" w:hAnsi="Times New Roman" w:cs="Times New Roman"/>
          <w:b/>
          <w:noProof/>
          <w:lang w:val="lt-LT" w:eastAsia="lt-LT"/>
        </w:rPr>
        <w:t>2.</w:t>
      </w:r>
      <w:r w:rsidRPr="00DD238C">
        <w:rPr>
          <w:rFonts w:ascii="Times New Roman" w:eastAsia="Times New Roman" w:hAnsi="Times New Roman" w:cs="Times New Roman"/>
          <w:b/>
          <w:noProof/>
          <w:lang w:val="lt-LT" w:eastAsia="lt-LT"/>
        </w:rPr>
        <w:tab/>
        <w:t>VARTOJIMO METODAS</w:t>
      </w:r>
    </w:p>
    <w:p w14:paraId="60F264CF" w14:textId="77777777" w:rsidR="00DD238C" w:rsidRPr="00DD238C" w:rsidRDefault="00DD238C" w:rsidP="00DD238C">
      <w:pPr>
        <w:spacing w:after="0" w:line="240" w:lineRule="auto"/>
        <w:rPr>
          <w:rFonts w:ascii="Times New Roman" w:eastAsia="Times New Roman" w:hAnsi="Times New Roman" w:cs="Times New Roman"/>
          <w:lang w:val="lt-LT" w:eastAsia="lt-LT"/>
        </w:rPr>
      </w:pPr>
    </w:p>
    <w:p w14:paraId="4E1252F5" w14:textId="77777777" w:rsidR="00DD238C" w:rsidRPr="00DD238C" w:rsidRDefault="00DD238C" w:rsidP="00DD238C">
      <w:pPr>
        <w:spacing w:after="0" w:line="240" w:lineRule="auto"/>
        <w:rPr>
          <w:rFonts w:ascii="Times New Roman" w:eastAsia="Times New Roman" w:hAnsi="Times New Roman" w:cs="Times New Roman"/>
          <w:lang w:val="lt-LT" w:eastAsia="lt-LT"/>
        </w:rPr>
      </w:pPr>
    </w:p>
    <w:p w14:paraId="30056137" w14:textId="77777777" w:rsidR="00DD238C" w:rsidRPr="00DD238C" w:rsidRDefault="00DD238C" w:rsidP="00DD238C">
      <w:pPr>
        <w:spacing w:after="0" w:line="240" w:lineRule="auto"/>
        <w:rPr>
          <w:rFonts w:ascii="Times New Roman" w:eastAsia="Times New Roman" w:hAnsi="Times New Roman" w:cs="Times New Roman"/>
          <w:lang w:val="lt-LT" w:eastAsia="lt-LT"/>
        </w:rPr>
      </w:pPr>
    </w:p>
    <w:p w14:paraId="596F3726" w14:textId="77777777" w:rsidR="00DD238C" w:rsidRPr="00DD238C" w:rsidRDefault="00DD238C" w:rsidP="00DD238C">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lang w:val="lt-LT" w:eastAsia="lt-LT"/>
        </w:rPr>
      </w:pPr>
      <w:r w:rsidRPr="00DD238C">
        <w:rPr>
          <w:rFonts w:ascii="Times New Roman" w:eastAsia="Times New Roman" w:hAnsi="Times New Roman" w:cs="Times New Roman"/>
          <w:b/>
          <w:noProof/>
          <w:lang w:val="lt-LT" w:eastAsia="lt-LT"/>
        </w:rPr>
        <w:t>3.</w:t>
      </w:r>
      <w:r w:rsidRPr="00DD238C">
        <w:rPr>
          <w:rFonts w:ascii="Times New Roman" w:eastAsia="Times New Roman" w:hAnsi="Times New Roman" w:cs="Times New Roman"/>
          <w:b/>
          <w:noProof/>
          <w:lang w:val="lt-LT" w:eastAsia="lt-LT"/>
        </w:rPr>
        <w:tab/>
        <w:t>TINKAMUMO LAIKAS</w:t>
      </w:r>
    </w:p>
    <w:p w14:paraId="1AA3812D" w14:textId="77777777" w:rsidR="00DD238C" w:rsidRPr="00DD238C" w:rsidRDefault="00DD238C" w:rsidP="00DD238C">
      <w:pPr>
        <w:spacing w:after="0" w:line="240" w:lineRule="auto"/>
        <w:rPr>
          <w:rFonts w:ascii="Times New Roman" w:eastAsia="Times New Roman" w:hAnsi="Times New Roman" w:cs="Times New Roman"/>
          <w:lang w:val="lt-LT" w:eastAsia="lt-LT"/>
        </w:rPr>
      </w:pPr>
    </w:p>
    <w:p w14:paraId="0D9F630F" w14:textId="77777777" w:rsidR="00DD238C" w:rsidRPr="00DD238C" w:rsidRDefault="00DD238C" w:rsidP="00DD238C">
      <w:pPr>
        <w:spacing w:after="0" w:line="240" w:lineRule="auto"/>
        <w:rPr>
          <w:rFonts w:ascii="Times New Roman" w:eastAsia="Times New Roman" w:hAnsi="Times New Roman" w:cs="Times New Roman"/>
          <w:lang w:val="lt-LT" w:eastAsia="lt-LT"/>
        </w:rPr>
      </w:pPr>
      <w:r w:rsidRPr="00DD238C">
        <w:rPr>
          <w:rFonts w:ascii="Times New Roman" w:eastAsia="Times New Roman" w:hAnsi="Times New Roman" w:cs="Times New Roman"/>
          <w:lang w:val="lt-LT" w:eastAsia="lt-LT"/>
        </w:rPr>
        <w:t>Tinka iki {mm MMMM}</w:t>
      </w:r>
    </w:p>
    <w:p w14:paraId="36A7E368" w14:textId="77777777" w:rsidR="00DD238C" w:rsidRPr="00DD238C" w:rsidRDefault="00DD238C" w:rsidP="00DD238C">
      <w:pPr>
        <w:spacing w:after="0" w:line="240" w:lineRule="auto"/>
        <w:rPr>
          <w:rFonts w:ascii="Times New Roman" w:eastAsia="Times New Roman" w:hAnsi="Times New Roman" w:cs="Times New Roman"/>
          <w:lang w:val="lt-LT" w:eastAsia="lt-LT"/>
        </w:rPr>
      </w:pPr>
    </w:p>
    <w:p w14:paraId="61CBE605" w14:textId="77777777" w:rsidR="00DD238C" w:rsidRPr="00DD238C" w:rsidRDefault="00DD238C" w:rsidP="00DD238C">
      <w:pPr>
        <w:spacing w:after="0" w:line="240" w:lineRule="auto"/>
        <w:rPr>
          <w:rFonts w:ascii="Times New Roman" w:eastAsia="Times New Roman" w:hAnsi="Times New Roman" w:cs="Times New Roman"/>
          <w:lang w:val="lt-LT" w:eastAsia="lt-LT"/>
        </w:rPr>
      </w:pPr>
    </w:p>
    <w:p w14:paraId="66443477" w14:textId="77777777" w:rsidR="00DD238C" w:rsidRPr="00DD238C" w:rsidRDefault="00DD238C" w:rsidP="00DD238C">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highlight w:val="lightGray"/>
          <w:lang w:val="lt-LT" w:eastAsia="lt-LT"/>
        </w:rPr>
      </w:pPr>
      <w:r w:rsidRPr="00DD238C">
        <w:rPr>
          <w:rFonts w:ascii="Times New Roman" w:eastAsia="Times New Roman" w:hAnsi="Times New Roman" w:cs="Times New Roman"/>
          <w:b/>
          <w:noProof/>
          <w:lang w:val="lt-LT" w:eastAsia="lt-LT"/>
        </w:rPr>
        <w:t>4.</w:t>
      </w:r>
      <w:r w:rsidRPr="00DD238C">
        <w:rPr>
          <w:rFonts w:ascii="Times New Roman" w:eastAsia="Times New Roman" w:hAnsi="Times New Roman" w:cs="Times New Roman"/>
          <w:b/>
          <w:noProof/>
          <w:lang w:val="lt-LT" w:eastAsia="lt-LT"/>
        </w:rPr>
        <w:tab/>
        <w:t>SERIJOS NUMERIS</w:t>
      </w:r>
    </w:p>
    <w:p w14:paraId="619DB396" w14:textId="77777777" w:rsidR="00DD238C" w:rsidRPr="00DD238C" w:rsidRDefault="00DD238C" w:rsidP="00DD238C">
      <w:pPr>
        <w:spacing w:after="0" w:line="240" w:lineRule="auto"/>
        <w:rPr>
          <w:rFonts w:ascii="Times New Roman" w:eastAsia="Times New Roman" w:hAnsi="Times New Roman" w:cs="Times New Roman"/>
          <w:lang w:val="lt-LT" w:eastAsia="lt-LT"/>
        </w:rPr>
      </w:pPr>
    </w:p>
    <w:p w14:paraId="79FF7315" w14:textId="77777777" w:rsidR="00DD238C" w:rsidRPr="00DD238C" w:rsidRDefault="00DD238C" w:rsidP="00DD238C">
      <w:pPr>
        <w:spacing w:after="0" w:line="240" w:lineRule="auto"/>
        <w:rPr>
          <w:rFonts w:ascii="Times New Roman" w:eastAsia="Times New Roman" w:hAnsi="Times New Roman" w:cs="Times New Roman"/>
          <w:lang w:val="lt-LT" w:eastAsia="lt-LT"/>
        </w:rPr>
      </w:pPr>
      <w:r w:rsidRPr="00DD238C">
        <w:rPr>
          <w:rFonts w:ascii="Times New Roman" w:eastAsia="Times New Roman" w:hAnsi="Times New Roman" w:cs="Times New Roman"/>
          <w:lang w:val="lt-LT" w:eastAsia="lt-LT"/>
        </w:rPr>
        <w:t>Serija</w:t>
      </w:r>
    </w:p>
    <w:p w14:paraId="57EED48E" w14:textId="77777777" w:rsidR="00DD238C" w:rsidRPr="00DD238C" w:rsidRDefault="00DD238C" w:rsidP="00DD238C">
      <w:pPr>
        <w:spacing w:after="0" w:line="240" w:lineRule="auto"/>
        <w:rPr>
          <w:rFonts w:ascii="Times New Roman" w:eastAsia="Times New Roman" w:hAnsi="Times New Roman" w:cs="Times New Roman"/>
          <w:lang w:val="lt-LT" w:eastAsia="lt-LT"/>
        </w:rPr>
      </w:pPr>
    </w:p>
    <w:p w14:paraId="005D2308" w14:textId="77777777" w:rsidR="00DD238C" w:rsidRPr="00DD238C" w:rsidRDefault="00DD238C" w:rsidP="00DD238C">
      <w:pPr>
        <w:spacing w:after="0" w:line="240" w:lineRule="auto"/>
        <w:rPr>
          <w:rFonts w:ascii="Times New Roman" w:eastAsia="Times New Roman" w:hAnsi="Times New Roman" w:cs="Times New Roman"/>
          <w:lang w:val="lt-LT" w:eastAsia="lt-LT"/>
        </w:rPr>
      </w:pPr>
    </w:p>
    <w:p w14:paraId="10159C69" w14:textId="77777777" w:rsidR="00DD238C" w:rsidRPr="00DD238C" w:rsidRDefault="00DD238C" w:rsidP="00DD238C">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highlight w:val="lightGray"/>
          <w:lang w:val="lt-LT" w:eastAsia="lt-LT"/>
        </w:rPr>
      </w:pPr>
      <w:r w:rsidRPr="00DD238C">
        <w:rPr>
          <w:rFonts w:ascii="Times New Roman" w:eastAsia="Times New Roman" w:hAnsi="Times New Roman" w:cs="Times New Roman"/>
          <w:b/>
          <w:noProof/>
          <w:lang w:val="lt-LT" w:eastAsia="lt-LT"/>
        </w:rPr>
        <w:t>5.</w:t>
      </w:r>
      <w:r w:rsidRPr="00DD238C">
        <w:rPr>
          <w:rFonts w:ascii="Times New Roman" w:eastAsia="Times New Roman" w:hAnsi="Times New Roman" w:cs="Times New Roman"/>
          <w:b/>
          <w:noProof/>
          <w:lang w:val="lt-LT" w:eastAsia="lt-LT"/>
        </w:rPr>
        <w:tab/>
        <w:t>KIEKIS (MASĖ, TŪRIS ARBA VIENETAI)</w:t>
      </w:r>
    </w:p>
    <w:p w14:paraId="281E2BF5" w14:textId="77777777" w:rsidR="00DD238C" w:rsidRPr="00DD238C" w:rsidRDefault="00DD238C" w:rsidP="00DD238C">
      <w:pPr>
        <w:spacing w:after="0" w:line="240" w:lineRule="auto"/>
        <w:rPr>
          <w:rFonts w:ascii="Times New Roman" w:eastAsia="Times New Roman" w:hAnsi="Times New Roman" w:cs="Times New Roman"/>
          <w:lang w:val="lt-LT" w:eastAsia="lt-LT"/>
        </w:rPr>
      </w:pPr>
    </w:p>
    <w:p w14:paraId="2889269C" w14:textId="77777777" w:rsidR="00DD238C" w:rsidRPr="00DD238C" w:rsidRDefault="00DD238C" w:rsidP="00DD238C">
      <w:pPr>
        <w:spacing w:after="0" w:line="240" w:lineRule="auto"/>
        <w:rPr>
          <w:rFonts w:ascii="Times New Roman" w:eastAsia="Times New Roman" w:hAnsi="Times New Roman" w:cs="Times New Roman"/>
          <w:lang w:val="lt-LT" w:eastAsia="lt-LT"/>
        </w:rPr>
      </w:pPr>
      <w:r w:rsidRPr="00DD238C">
        <w:rPr>
          <w:rFonts w:ascii="Times New Roman" w:eastAsia="Times New Roman" w:hAnsi="Times New Roman" w:cs="Times New Roman"/>
          <w:lang w:val="lt-LT" w:eastAsia="lt-LT"/>
        </w:rPr>
        <w:t>2,5 ml</w:t>
      </w:r>
    </w:p>
    <w:p w14:paraId="309AFB1A" w14:textId="77777777" w:rsidR="00DD238C" w:rsidRPr="00DD238C" w:rsidRDefault="00DD238C" w:rsidP="00DD238C">
      <w:pPr>
        <w:spacing w:after="0" w:line="240" w:lineRule="auto"/>
        <w:rPr>
          <w:rFonts w:ascii="Times New Roman" w:eastAsia="Times New Roman" w:hAnsi="Times New Roman" w:cs="Times New Roman"/>
          <w:lang w:val="lt-LT" w:eastAsia="lt-LT"/>
        </w:rPr>
      </w:pPr>
    </w:p>
    <w:p w14:paraId="449FD269" w14:textId="77777777" w:rsidR="00DD238C" w:rsidRPr="00DD238C" w:rsidRDefault="00DD238C" w:rsidP="00DD238C">
      <w:pPr>
        <w:spacing w:after="0" w:line="240" w:lineRule="auto"/>
        <w:rPr>
          <w:rFonts w:ascii="Times New Roman" w:eastAsia="Times New Roman" w:hAnsi="Times New Roman" w:cs="Times New Roman"/>
          <w:lang w:val="lt-LT" w:eastAsia="lt-LT"/>
        </w:rPr>
      </w:pPr>
    </w:p>
    <w:p w14:paraId="4257E84D" w14:textId="77777777" w:rsidR="00DD238C" w:rsidRPr="00DD238C" w:rsidRDefault="00DD238C" w:rsidP="00DD238C">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highlight w:val="lightGray"/>
          <w:lang w:val="lt-LT" w:eastAsia="lt-LT"/>
        </w:rPr>
      </w:pPr>
      <w:r w:rsidRPr="00DD238C">
        <w:rPr>
          <w:rFonts w:ascii="Times New Roman" w:eastAsia="Times New Roman" w:hAnsi="Times New Roman" w:cs="Times New Roman"/>
          <w:b/>
          <w:noProof/>
          <w:lang w:val="lt-LT" w:eastAsia="lt-LT"/>
        </w:rPr>
        <w:t>6.</w:t>
      </w:r>
      <w:r w:rsidRPr="00DD238C">
        <w:rPr>
          <w:rFonts w:ascii="Times New Roman" w:eastAsia="Times New Roman" w:hAnsi="Times New Roman" w:cs="Times New Roman"/>
          <w:b/>
          <w:noProof/>
          <w:lang w:val="lt-LT" w:eastAsia="lt-LT"/>
        </w:rPr>
        <w:tab/>
        <w:t>KITA</w:t>
      </w:r>
    </w:p>
    <w:p w14:paraId="4177A9DD" w14:textId="77777777" w:rsidR="00DD238C" w:rsidRPr="00DD238C" w:rsidRDefault="00DD238C" w:rsidP="00DD238C">
      <w:pPr>
        <w:spacing w:after="0" w:line="240" w:lineRule="auto"/>
        <w:rPr>
          <w:rFonts w:ascii="Times New Roman" w:eastAsia="Times New Roman" w:hAnsi="Times New Roman" w:cs="Times New Roman"/>
          <w:lang w:val="lt-LT" w:eastAsia="lt-LT"/>
        </w:rPr>
      </w:pPr>
    </w:p>
    <w:p w14:paraId="26BC5F99" w14:textId="77777777" w:rsidR="00DD238C" w:rsidRPr="00DD238C" w:rsidRDefault="00DD238C" w:rsidP="00DD238C">
      <w:pPr>
        <w:spacing w:after="0" w:line="240" w:lineRule="auto"/>
        <w:rPr>
          <w:rFonts w:ascii="Times New Roman" w:eastAsia="Times New Roman" w:hAnsi="Times New Roman" w:cs="Times New Roman"/>
          <w:lang w:val="lt-LT" w:eastAsia="lt-LT"/>
        </w:rPr>
      </w:pPr>
    </w:p>
    <w:p w14:paraId="23AC4208" w14:textId="77777777" w:rsidR="00DD238C" w:rsidRPr="00DD238C" w:rsidRDefault="00DD238C" w:rsidP="00DD238C">
      <w:pPr>
        <w:spacing w:after="0" w:line="240" w:lineRule="auto"/>
        <w:rPr>
          <w:rFonts w:ascii="Times New Roman" w:eastAsia="Times New Roman" w:hAnsi="Times New Roman" w:cs="Times New Roman"/>
          <w:lang w:val="lt-LT" w:eastAsia="lt-LT"/>
        </w:rPr>
      </w:pPr>
    </w:p>
    <w:p w14:paraId="226DF165" w14:textId="77777777" w:rsidR="00DD238C" w:rsidRPr="00DD238C" w:rsidRDefault="00DD238C" w:rsidP="00DD238C">
      <w:pPr>
        <w:spacing w:after="0" w:line="240" w:lineRule="auto"/>
        <w:rPr>
          <w:rFonts w:ascii="Times New Roman" w:eastAsia="Times New Roman" w:hAnsi="Times New Roman" w:cs="Times New Roman"/>
          <w:lang w:val="lt-LT" w:eastAsia="lt-LT"/>
        </w:rPr>
      </w:pPr>
    </w:p>
    <w:p w14:paraId="6ED263EA" w14:textId="77777777" w:rsidR="00DD238C" w:rsidRPr="00DD238C" w:rsidRDefault="00DD238C" w:rsidP="00DD238C">
      <w:pPr>
        <w:spacing w:after="0" w:line="240" w:lineRule="auto"/>
        <w:rPr>
          <w:rFonts w:ascii="Times New Roman" w:eastAsia="Times New Roman" w:hAnsi="Times New Roman" w:cs="Times New Roman"/>
          <w:lang w:val="lt-LT" w:eastAsia="lt-LT"/>
        </w:rPr>
      </w:pPr>
    </w:p>
    <w:p w14:paraId="184FF901" w14:textId="77777777" w:rsidR="00DD238C" w:rsidRPr="00DD238C" w:rsidRDefault="00DD238C" w:rsidP="00DD238C">
      <w:pPr>
        <w:spacing w:after="0" w:line="240" w:lineRule="auto"/>
        <w:rPr>
          <w:rFonts w:ascii="Times New Roman" w:eastAsia="Times New Roman" w:hAnsi="Times New Roman" w:cs="Times New Roman"/>
          <w:lang w:val="lt-LT" w:eastAsia="lt-LT"/>
        </w:rPr>
      </w:pPr>
    </w:p>
    <w:p w14:paraId="4F104B8B" w14:textId="77777777" w:rsidR="00DD238C" w:rsidRPr="00DD238C" w:rsidRDefault="00DD238C" w:rsidP="00DD238C">
      <w:pPr>
        <w:adjustRightInd w:val="0"/>
        <w:spacing w:after="0" w:line="240" w:lineRule="auto"/>
        <w:jc w:val="center"/>
        <w:outlineLvl w:val="0"/>
        <w:rPr>
          <w:rFonts w:ascii="Times New Roman" w:eastAsia="Times New Roman" w:hAnsi="Times New Roman" w:cs="Times New Roman"/>
          <w:b/>
          <w:kern w:val="28"/>
          <w:lang w:val="lt-LT" w:eastAsia="lt-LT"/>
        </w:rPr>
      </w:pPr>
      <w:r w:rsidRPr="00DD238C">
        <w:rPr>
          <w:rFonts w:ascii="Times New Roman" w:eastAsia="Times New Roman" w:hAnsi="Times New Roman" w:cs="Times New Roman"/>
          <w:b/>
          <w:kern w:val="28"/>
          <w:lang w:val="lt-LT" w:eastAsia="lt-LT"/>
        </w:rPr>
        <w:br w:type="page"/>
      </w:r>
    </w:p>
    <w:p w14:paraId="3F2EE578" w14:textId="77777777" w:rsidR="00DD238C" w:rsidRPr="00DD238C" w:rsidRDefault="00DD238C" w:rsidP="00DD238C">
      <w:pPr>
        <w:adjustRightInd w:val="0"/>
        <w:spacing w:after="0" w:line="240" w:lineRule="auto"/>
        <w:jc w:val="center"/>
        <w:outlineLvl w:val="0"/>
        <w:rPr>
          <w:rFonts w:ascii="Times New Roman" w:eastAsia="Times New Roman" w:hAnsi="Times New Roman" w:cs="Times New Roman"/>
          <w:b/>
          <w:kern w:val="28"/>
          <w:lang w:val="lt-LT" w:eastAsia="lt-LT"/>
        </w:rPr>
      </w:pPr>
    </w:p>
    <w:p w14:paraId="0525FB7F" w14:textId="77777777" w:rsidR="00DD238C" w:rsidRPr="00DD238C" w:rsidRDefault="00DD238C" w:rsidP="00DD238C">
      <w:pPr>
        <w:adjustRightInd w:val="0"/>
        <w:spacing w:after="0" w:line="240" w:lineRule="auto"/>
        <w:jc w:val="center"/>
        <w:outlineLvl w:val="0"/>
        <w:rPr>
          <w:rFonts w:ascii="Times New Roman" w:eastAsia="Times New Roman" w:hAnsi="Times New Roman" w:cs="Times New Roman"/>
          <w:b/>
          <w:kern w:val="28"/>
          <w:lang w:val="lt-LT" w:eastAsia="lt-LT"/>
        </w:rPr>
      </w:pPr>
    </w:p>
    <w:p w14:paraId="1D2DF4E1" w14:textId="77777777" w:rsidR="00DD238C" w:rsidRPr="00DD238C" w:rsidRDefault="00DD238C" w:rsidP="00DD238C">
      <w:pPr>
        <w:adjustRightInd w:val="0"/>
        <w:spacing w:after="0" w:line="240" w:lineRule="auto"/>
        <w:jc w:val="center"/>
        <w:outlineLvl w:val="0"/>
        <w:rPr>
          <w:rFonts w:ascii="Times New Roman" w:eastAsia="Times New Roman" w:hAnsi="Times New Roman" w:cs="Times New Roman"/>
          <w:b/>
          <w:kern w:val="28"/>
          <w:lang w:val="lt-LT" w:eastAsia="lt-LT"/>
        </w:rPr>
      </w:pPr>
    </w:p>
    <w:p w14:paraId="071828FE" w14:textId="77777777" w:rsidR="00DD238C" w:rsidRPr="00DD238C" w:rsidRDefault="00DD238C" w:rsidP="00DD238C">
      <w:pPr>
        <w:adjustRightInd w:val="0"/>
        <w:spacing w:after="0" w:line="240" w:lineRule="auto"/>
        <w:jc w:val="center"/>
        <w:outlineLvl w:val="0"/>
        <w:rPr>
          <w:rFonts w:ascii="Times New Roman" w:eastAsia="Times New Roman" w:hAnsi="Times New Roman" w:cs="Times New Roman"/>
          <w:b/>
          <w:kern w:val="28"/>
          <w:lang w:val="lt-LT" w:eastAsia="lt-LT"/>
        </w:rPr>
      </w:pPr>
    </w:p>
    <w:p w14:paraId="44E9562A" w14:textId="77777777" w:rsidR="00DD238C" w:rsidRPr="00DD238C" w:rsidRDefault="00DD238C" w:rsidP="00DD238C">
      <w:pPr>
        <w:adjustRightInd w:val="0"/>
        <w:spacing w:after="0" w:line="240" w:lineRule="auto"/>
        <w:jc w:val="center"/>
        <w:outlineLvl w:val="0"/>
        <w:rPr>
          <w:rFonts w:ascii="Times New Roman" w:eastAsia="Times New Roman" w:hAnsi="Times New Roman" w:cs="Times New Roman"/>
          <w:b/>
          <w:kern w:val="28"/>
          <w:lang w:val="lt-LT" w:eastAsia="lt-LT"/>
        </w:rPr>
      </w:pPr>
    </w:p>
    <w:p w14:paraId="469B6472" w14:textId="77777777" w:rsidR="00DD238C" w:rsidRPr="00DD238C" w:rsidRDefault="00DD238C" w:rsidP="00DD238C">
      <w:pPr>
        <w:adjustRightInd w:val="0"/>
        <w:spacing w:after="0" w:line="240" w:lineRule="auto"/>
        <w:jc w:val="center"/>
        <w:outlineLvl w:val="0"/>
        <w:rPr>
          <w:rFonts w:ascii="Times New Roman" w:eastAsia="Times New Roman" w:hAnsi="Times New Roman" w:cs="Times New Roman"/>
          <w:b/>
          <w:kern w:val="28"/>
          <w:lang w:val="lt-LT" w:eastAsia="lt-LT"/>
        </w:rPr>
      </w:pPr>
    </w:p>
    <w:p w14:paraId="5269456D" w14:textId="77777777" w:rsidR="00DD238C" w:rsidRPr="00DD238C" w:rsidRDefault="00DD238C" w:rsidP="00DD238C">
      <w:pPr>
        <w:adjustRightInd w:val="0"/>
        <w:spacing w:after="0" w:line="240" w:lineRule="auto"/>
        <w:jc w:val="center"/>
        <w:outlineLvl w:val="0"/>
        <w:rPr>
          <w:rFonts w:ascii="Times New Roman" w:eastAsia="Times New Roman" w:hAnsi="Times New Roman" w:cs="Times New Roman"/>
          <w:b/>
          <w:kern w:val="28"/>
          <w:lang w:val="lt-LT" w:eastAsia="lt-LT"/>
        </w:rPr>
      </w:pPr>
    </w:p>
    <w:p w14:paraId="2B994289" w14:textId="77777777" w:rsidR="00DD238C" w:rsidRPr="00DD238C" w:rsidRDefault="00DD238C" w:rsidP="00DD238C">
      <w:pPr>
        <w:adjustRightInd w:val="0"/>
        <w:spacing w:after="0" w:line="240" w:lineRule="auto"/>
        <w:jc w:val="center"/>
        <w:outlineLvl w:val="0"/>
        <w:rPr>
          <w:rFonts w:ascii="Times New Roman" w:eastAsia="Times New Roman" w:hAnsi="Times New Roman" w:cs="Times New Roman"/>
          <w:b/>
          <w:kern w:val="28"/>
          <w:lang w:val="lt-LT" w:eastAsia="lt-LT"/>
        </w:rPr>
      </w:pPr>
    </w:p>
    <w:p w14:paraId="319A56BD" w14:textId="77777777" w:rsidR="00DD238C" w:rsidRPr="00DD238C" w:rsidRDefault="00DD238C" w:rsidP="00DD238C">
      <w:pPr>
        <w:adjustRightInd w:val="0"/>
        <w:spacing w:after="0" w:line="240" w:lineRule="auto"/>
        <w:jc w:val="center"/>
        <w:outlineLvl w:val="0"/>
        <w:rPr>
          <w:rFonts w:ascii="Times New Roman" w:eastAsia="Times New Roman" w:hAnsi="Times New Roman" w:cs="Times New Roman"/>
          <w:b/>
          <w:kern w:val="28"/>
          <w:lang w:val="lt-LT" w:eastAsia="lt-LT"/>
        </w:rPr>
      </w:pPr>
    </w:p>
    <w:p w14:paraId="08FE69C1" w14:textId="77777777" w:rsidR="00DD238C" w:rsidRPr="00DD238C" w:rsidRDefault="00DD238C" w:rsidP="00DD238C">
      <w:pPr>
        <w:adjustRightInd w:val="0"/>
        <w:spacing w:after="0" w:line="240" w:lineRule="auto"/>
        <w:jc w:val="center"/>
        <w:outlineLvl w:val="0"/>
        <w:rPr>
          <w:rFonts w:ascii="Times New Roman" w:eastAsia="Times New Roman" w:hAnsi="Times New Roman" w:cs="Times New Roman"/>
          <w:b/>
          <w:kern w:val="28"/>
          <w:lang w:val="lt-LT" w:eastAsia="lt-LT"/>
        </w:rPr>
      </w:pPr>
    </w:p>
    <w:p w14:paraId="232BC378" w14:textId="77777777" w:rsidR="00DD238C" w:rsidRPr="00DD238C" w:rsidRDefault="00DD238C" w:rsidP="00DD238C">
      <w:pPr>
        <w:adjustRightInd w:val="0"/>
        <w:spacing w:after="0" w:line="240" w:lineRule="auto"/>
        <w:jc w:val="center"/>
        <w:outlineLvl w:val="0"/>
        <w:rPr>
          <w:rFonts w:ascii="Times New Roman" w:eastAsia="Times New Roman" w:hAnsi="Times New Roman" w:cs="Times New Roman"/>
          <w:b/>
          <w:kern w:val="28"/>
          <w:lang w:val="lt-LT" w:eastAsia="lt-LT"/>
        </w:rPr>
      </w:pPr>
    </w:p>
    <w:p w14:paraId="60F68877" w14:textId="77777777" w:rsidR="00DD238C" w:rsidRPr="00DD238C" w:rsidRDefault="00DD238C" w:rsidP="00DD238C">
      <w:pPr>
        <w:adjustRightInd w:val="0"/>
        <w:spacing w:after="0" w:line="240" w:lineRule="auto"/>
        <w:jc w:val="center"/>
        <w:outlineLvl w:val="0"/>
        <w:rPr>
          <w:rFonts w:ascii="Times New Roman" w:eastAsia="Times New Roman" w:hAnsi="Times New Roman" w:cs="Times New Roman"/>
          <w:b/>
          <w:kern w:val="28"/>
          <w:lang w:val="lt-LT" w:eastAsia="lt-LT"/>
        </w:rPr>
      </w:pPr>
    </w:p>
    <w:p w14:paraId="6CDE2E12" w14:textId="77777777" w:rsidR="00DD238C" w:rsidRPr="00DD238C" w:rsidRDefault="00DD238C" w:rsidP="00DD238C">
      <w:pPr>
        <w:adjustRightInd w:val="0"/>
        <w:spacing w:after="0" w:line="240" w:lineRule="auto"/>
        <w:jc w:val="center"/>
        <w:outlineLvl w:val="0"/>
        <w:rPr>
          <w:rFonts w:ascii="Times New Roman" w:eastAsia="Times New Roman" w:hAnsi="Times New Roman" w:cs="Times New Roman"/>
          <w:b/>
          <w:kern w:val="28"/>
          <w:lang w:val="lt-LT" w:eastAsia="lt-LT"/>
        </w:rPr>
      </w:pPr>
    </w:p>
    <w:p w14:paraId="229A5783" w14:textId="77777777" w:rsidR="00DD238C" w:rsidRPr="00DD238C" w:rsidRDefault="00DD238C" w:rsidP="00DD238C">
      <w:pPr>
        <w:adjustRightInd w:val="0"/>
        <w:spacing w:after="0" w:line="240" w:lineRule="auto"/>
        <w:jc w:val="center"/>
        <w:outlineLvl w:val="0"/>
        <w:rPr>
          <w:rFonts w:ascii="Times New Roman" w:eastAsia="Times New Roman" w:hAnsi="Times New Roman" w:cs="Times New Roman"/>
          <w:b/>
          <w:kern w:val="28"/>
          <w:lang w:val="lt-LT" w:eastAsia="lt-LT"/>
        </w:rPr>
      </w:pPr>
    </w:p>
    <w:p w14:paraId="161BF085" w14:textId="77777777" w:rsidR="00DD238C" w:rsidRPr="00DD238C" w:rsidRDefault="00DD238C" w:rsidP="00DD238C">
      <w:pPr>
        <w:adjustRightInd w:val="0"/>
        <w:spacing w:after="0" w:line="240" w:lineRule="auto"/>
        <w:jc w:val="center"/>
        <w:outlineLvl w:val="0"/>
        <w:rPr>
          <w:rFonts w:ascii="Times New Roman" w:eastAsia="Times New Roman" w:hAnsi="Times New Roman" w:cs="Times New Roman"/>
          <w:b/>
          <w:kern w:val="28"/>
          <w:lang w:val="lt-LT" w:eastAsia="lt-LT"/>
        </w:rPr>
      </w:pPr>
    </w:p>
    <w:p w14:paraId="48E6CD12" w14:textId="77777777" w:rsidR="00DD238C" w:rsidRPr="00DD238C" w:rsidRDefault="00DD238C" w:rsidP="00DD238C">
      <w:pPr>
        <w:adjustRightInd w:val="0"/>
        <w:spacing w:after="0" w:line="240" w:lineRule="auto"/>
        <w:jc w:val="center"/>
        <w:outlineLvl w:val="0"/>
        <w:rPr>
          <w:rFonts w:ascii="Times New Roman" w:eastAsia="Times New Roman" w:hAnsi="Times New Roman" w:cs="Times New Roman"/>
          <w:b/>
          <w:kern w:val="28"/>
          <w:lang w:val="lt-LT" w:eastAsia="lt-LT"/>
        </w:rPr>
      </w:pPr>
    </w:p>
    <w:p w14:paraId="59561290" w14:textId="77777777" w:rsidR="00DD238C" w:rsidRPr="00DD238C" w:rsidRDefault="00DD238C" w:rsidP="00DD238C">
      <w:pPr>
        <w:adjustRightInd w:val="0"/>
        <w:spacing w:after="0" w:line="240" w:lineRule="auto"/>
        <w:jc w:val="center"/>
        <w:outlineLvl w:val="0"/>
        <w:rPr>
          <w:rFonts w:ascii="Times New Roman" w:eastAsia="Times New Roman" w:hAnsi="Times New Roman" w:cs="Times New Roman"/>
          <w:b/>
          <w:kern w:val="28"/>
          <w:lang w:val="lt-LT" w:eastAsia="lt-LT"/>
        </w:rPr>
      </w:pPr>
    </w:p>
    <w:p w14:paraId="56131526" w14:textId="77777777" w:rsidR="00DD238C" w:rsidRPr="00DD238C" w:rsidRDefault="00DD238C" w:rsidP="00DD238C">
      <w:pPr>
        <w:adjustRightInd w:val="0"/>
        <w:spacing w:after="0" w:line="240" w:lineRule="auto"/>
        <w:jc w:val="center"/>
        <w:outlineLvl w:val="0"/>
        <w:rPr>
          <w:rFonts w:ascii="Times New Roman" w:eastAsia="Times New Roman" w:hAnsi="Times New Roman" w:cs="Times New Roman"/>
          <w:b/>
          <w:kern w:val="28"/>
          <w:lang w:val="lt-LT" w:eastAsia="lt-LT"/>
        </w:rPr>
      </w:pPr>
    </w:p>
    <w:p w14:paraId="351F2FCB" w14:textId="77777777" w:rsidR="00DD238C" w:rsidRPr="00DD238C" w:rsidRDefault="00DD238C" w:rsidP="00DD238C">
      <w:pPr>
        <w:adjustRightInd w:val="0"/>
        <w:spacing w:after="0" w:line="240" w:lineRule="auto"/>
        <w:jc w:val="center"/>
        <w:outlineLvl w:val="0"/>
        <w:rPr>
          <w:rFonts w:ascii="Times New Roman" w:eastAsia="Times New Roman" w:hAnsi="Times New Roman" w:cs="Times New Roman"/>
          <w:b/>
          <w:kern w:val="28"/>
          <w:lang w:val="lt-LT" w:eastAsia="lt-LT"/>
        </w:rPr>
      </w:pPr>
    </w:p>
    <w:p w14:paraId="0879422F" w14:textId="77777777" w:rsidR="00DD238C" w:rsidRPr="00DD238C" w:rsidRDefault="00DD238C" w:rsidP="00DD238C">
      <w:pPr>
        <w:adjustRightInd w:val="0"/>
        <w:spacing w:after="0" w:line="240" w:lineRule="auto"/>
        <w:jc w:val="center"/>
        <w:outlineLvl w:val="0"/>
        <w:rPr>
          <w:rFonts w:ascii="Times New Roman" w:eastAsia="Times New Roman" w:hAnsi="Times New Roman" w:cs="Times New Roman"/>
          <w:b/>
          <w:kern w:val="28"/>
          <w:lang w:val="lt-LT" w:eastAsia="lt-LT"/>
        </w:rPr>
      </w:pPr>
    </w:p>
    <w:p w14:paraId="2EECCAD5" w14:textId="77777777" w:rsidR="00DD238C" w:rsidRPr="00DD238C" w:rsidRDefault="00DD238C" w:rsidP="00DD238C">
      <w:pPr>
        <w:adjustRightInd w:val="0"/>
        <w:spacing w:after="0" w:line="240" w:lineRule="auto"/>
        <w:jc w:val="center"/>
        <w:outlineLvl w:val="0"/>
        <w:rPr>
          <w:rFonts w:ascii="Times New Roman" w:eastAsia="Times New Roman" w:hAnsi="Times New Roman" w:cs="Times New Roman"/>
          <w:b/>
          <w:kern w:val="28"/>
          <w:lang w:val="lt-LT" w:eastAsia="lt-LT"/>
        </w:rPr>
      </w:pPr>
    </w:p>
    <w:p w14:paraId="4D2E2B57" w14:textId="77777777" w:rsidR="00DD238C" w:rsidRPr="00DD238C" w:rsidRDefault="00DD238C" w:rsidP="00DD238C">
      <w:pPr>
        <w:adjustRightInd w:val="0"/>
        <w:spacing w:after="0" w:line="240" w:lineRule="auto"/>
        <w:jc w:val="center"/>
        <w:outlineLvl w:val="0"/>
        <w:rPr>
          <w:rFonts w:ascii="Times New Roman" w:eastAsia="Times New Roman" w:hAnsi="Times New Roman" w:cs="Times New Roman"/>
          <w:b/>
          <w:kern w:val="28"/>
          <w:lang w:val="lt-LT" w:eastAsia="lt-LT"/>
        </w:rPr>
      </w:pPr>
    </w:p>
    <w:p w14:paraId="7F4179E6" w14:textId="77777777" w:rsidR="00DD238C" w:rsidRPr="00DD238C" w:rsidRDefault="00DD238C" w:rsidP="00DD238C">
      <w:pPr>
        <w:adjustRightInd w:val="0"/>
        <w:spacing w:after="0" w:line="240" w:lineRule="auto"/>
        <w:jc w:val="center"/>
        <w:outlineLvl w:val="0"/>
        <w:rPr>
          <w:rFonts w:ascii="Times New Roman" w:eastAsia="Times New Roman" w:hAnsi="Times New Roman" w:cs="Times New Roman"/>
          <w:b/>
          <w:kern w:val="28"/>
          <w:lang w:val="lt-LT" w:eastAsia="lt-LT"/>
        </w:rPr>
      </w:pPr>
    </w:p>
    <w:p w14:paraId="0DEE6FD5" w14:textId="77777777" w:rsidR="00DD238C" w:rsidRPr="00DD238C" w:rsidRDefault="00DD238C" w:rsidP="00DD238C">
      <w:pPr>
        <w:adjustRightInd w:val="0"/>
        <w:spacing w:after="0" w:line="240" w:lineRule="auto"/>
        <w:jc w:val="center"/>
        <w:outlineLvl w:val="0"/>
        <w:rPr>
          <w:rFonts w:ascii="Times New Roman" w:eastAsia="Times New Roman" w:hAnsi="Times New Roman" w:cs="Times New Roman"/>
          <w:b/>
          <w:kern w:val="28"/>
          <w:lang w:val="lt-LT" w:eastAsia="lt-LT"/>
        </w:rPr>
      </w:pPr>
      <w:r w:rsidRPr="00DD238C">
        <w:rPr>
          <w:rFonts w:ascii="Times New Roman" w:eastAsia="Times New Roman" w:hAnsi="Times New Roman" w:cs="Times New Roman"/>
          <w:b/>
          <w:kern w:val="28"/>
          <w:lang w:val="lt-LT" w:eastAsia="lt-LT"/>
        </w:rPr>
        <w:t>B. PAKUOTĖS LAPELIS</w:t>
      </w:r>
    </w:p>
    <w:p w14:paraId="0F44FAD9" w14:textId="77777777" w:rsidR="00DD238C" w:rsidRPr="00DD238C" w:rsidRDefault="00DD238C" w:rsidP="00DD238C">
      <w:pPr>
        <w:adjustRightInd w:val="0"/>
        <w:spacing w:after="0" w:line="240" w:lineRule="auto"/>
        <w:jc w:val="center"/>
        <w:outlineLvl w:val="0"/>
        <w:rPr>
          <w:rFonts w:ascii="Times New Roman" w:eastAsia="Times New Roman" w:hAnsi="Times New Roman" w:cs="Times New Roman"/>
          <w:b/>
          <w:kern w:val="28"/>
          <w:lang w:val="lt-LT" w:eastAsia="lt-LT"/>
        </w:rPr>
      </w:pPr>
      <w:r w:rsidRPr="00DD238C">
        <w:rPr>
          <w:rFonts w:ascii="Times New Roman" w:eastAsia="Times New Roman" w:hAnsi="Times New Roman" w:cs="Times New Roman"/>
          <w:b/>
          <w:kern w:val="28"/>
          <w:lang w:val="lt-LT" w:eastAsia="lt-LT"/>
        </w:rPr>
        <w:br w:type="page"/>
      </w:r>
      <w:r w:rsidRPr="00DD238C">
        <w:rPr>
          <w:rFonts w:ascii="Times New Roman" w:eastAsia="Times New Roman" w:hAnsi="Times New Roman" w:cs="Times New Roman"/>
          <w:b/>
          <w:kern w:val="28"/>
          <w:lang w:val="lt-LT" w:eastAsia="lt-LT"/>
        </w:rPr>
        <w:lastRenderedPageBreak/>
        <w:t>Pakuotės lapelis: informacija vartotojui</w:t>
      </w:r>
    </w:p>
    <w:p w14:paraId="645820B6" w14:textId="77777777" w:rsidR="00DD238C" w:rsidRPr="00DD238C" w:rsidRDefault="00DD238C" w:rsidP="00DD238C">
      <w:pPr>
        <w:spacing w:after="0" w:line="240" w:lineRule="auto"/>
        <w:ind w:left="567" w:hanging="567"/>
        <w:rPr>
          <w:rFonts w:ascii="Times New Roman" w:eastAsia="Times New Roman" w:hAnsi="Times New Roman" w:cs="Times New Roman"/>
          <w:lang w:val="lt-LT" w:eastAsia="lt-LT"/>
        </w:rPr>
      </w:pPr>
    </w:p>
    <w:p w14:paraId="23EBC3B4" w14:textId="77777777" w:rsidR="00DD238C" w:rsidRPr="00DD238C" w:rsidRDefault="00DD238C" w:rsidP="00DD238C">
      <w:pPr>
        <w:tabs>
          <w:tab w:val="center" w:pos="4153"/>
          <w:tab w:val="left" w:pos="5040"/>
          <w:tab w:val="right" w:pos="8306"/>
        </w:tabs>
        <w:spacing w:after="0" w:line="240" w:lineRule="auto"/>
        <w:jc w:val="center"/>
        <w:rPr>
          <w:rFonts w:ascii="Times New Roman" w:eastAsia="Times New Roman" w:hAnsi="Times New Roman" w:cs="Times New Roman"/>
          <w:b/>
          <w:lang w:val="lt-LT" w:eastAsia="lt-LT"/>
        </w:rPr>
      </w:pPr>
      <w:r w:rsidRPr="00DD238C">
        <w:rPr>
          <w:rFonts w:ascii="Times New Roman" w:eastAsia="Times New Roman" w:hAnsi="Times New Roman" w:cs="Times New Roman"/>
          <w:b/>
          <w:lang w:val="lt-LT" w:eastAsia="lt-LT"/>
        </w:rPr>
        <w:t>Pulmozyme 2500 TV/2,5 ml purškiamasis įkvepiamasis tirpalas</w:t>
      </w:r>
    </w:p>
    <w:p w14:paraId="26BFA536" w14:textId="67C2ED62" w:rsidR="00DD238C" w:rsidRPr="00DD238C" w:rsidRDefault="00DD238C" w:rsidP="00DD238C">
      <w:pPr>
        <w:spacing w:after="0" w:line="240" w:lineRule="auto"/>
        <w:jc w:val="center"/>
        <w:rPr>
          <w:rFonts w:ascii="Times New Roman" w:eastAsia="Times New Roman" w:hAnsi="Times New Roman" w:cs="Times New Roman"/>
          <w:lang w:val="lt-LT" w:eastAsia="lt-LT"/>
        </w:rPr>
      </w:pPr>
      <w:r w:rsidRPr="00DD238C">
        <w:rPr>
          <w:rFonts w:ascii="Times New Roman" w:eastAsia="Times New Roman" w:hAnsi="Times New Roman" w:cs="Times New Roman"/>
          <w:lang w:val="lt-LT" w:eastAsia="lt-LT"/>
        </w:rPr>
        <w:t>Dornazė alfa</w:t>
      </w:r>
    </w:p>
    <w:p w14:paraId="2131D3C6" w14:textId="77777777" w:rsidR="00DD238C" w:rsidRPr="00DD238C" w:rsidRDefault="00DD238C" w:rsidP="00DD238C">
      <w:pPr>
        <w:spacing w:after="0" w:line="240" w:lineRule="auto"/>
        <w:ind w:left="567" w:hanging="567"/>
        <w:rPr>
          <w:rFonts w:ascii="Times New Roman" w:eastAsia="Times New Roman" w:hAnsi="Times New Roman" w:cs="Times New Roman"/>
          <w:lang w:val="lt-LT" w:eastAsia="lt-LT"/>
        </w:rPr>
      </w:pPr>
    </w:p>
    <w:p w14:paraId="00E8F4C8" w14:textId="77777777" w:rsidR="00B72BE4" w:rsidRDefault="00DD238C" w:rsidP="00DD238C">
      <w:pPr>
        <w:spacing w:after="0" w:line="240" w:lineRule="auto"/>
        <w:ind w:left="567" w:hanging="567"/>
        <w:rPr>
          <w:rFonts w:ascii="Times New Roman" w:eastAsia="Times New Roman" w:hAnsi="Times New Roman" w:cs="Times New Roman"/>
          <w:b/>
          <w:noProof/>
          <w:lang w:val="lt-LT" w:eastAsia="lt-LT"/>
        </w:rPr>
      </w:pPr>
      <w:r w:rsidRPr="00DD238C">
        <w:rPr>
          <w:rFonts w:ascii="Times New Roman" w:eastAsia="Times New Roman" w:hAnsi="Times New Roman" w:cs="Times New Roman"/>
          <w:b/>
          <w:lang w:val="lt-LT" w:eastAsia="lt-LT"/>
        </w:rPr>
        <w:t>Atidžiai perskaitykite visą šį lapelį, prieš pradėdami vartoti vaistą</w:t>
      </w:r>
      <w:r w:rsidRPr="00DD238C">
        <w:rPr>
          <w:rFonts w:ascii="Times New Roman" w:eastAsia="Times New Roman" w:hAnsi="Times New Roman" w:cs="Times New Roman"/>
          <w:b/>
          <w:noProof/>
          <w:lang w:val="lt-LT" w:eastAsia="lt-LT"/>
        </w:rPr>
        <w:t>, nes jame pateikiama Jums</w:t>
      </w:r>
    </w:p>
    <w:p w14:paraId="0F960D87" w14:textId="0DF10B9E" w:rsidR="00DD238C" w:rsidRPr="00DD238C" w:rsidRDefault="00DD238C" w:rsidP="00DD238C">
      <w:pPr>
        <w:spacing w:after="0" w:line="240" w:lineRule="auto"/>
        <w:ind w:left="567" w:hanging="567"/>
        <w:rPr>
          <w:rFonts w:ascii="Times New Roman" w:eastAsia="Times New Roman" w:hAnsi="Times New Roman" w:cs="Times New Roman"/>
          <w:b/>
          <w:lang w:val="lt-LT" w:eastAsia="lt-LT"/>
        </w:rPr>
      </w:pPr>
      <w:r w:rsidRPr="00DD238C">
        <w:rPr>
          <w:rFonts w:ascii="Times New Roman" w:eastAsia="Times New Roman" w:hAnsi="Times New Roman" w:cs="Times New Roman"/>
          <w:b/>
          <w:noProof/>
          <w:lang w:val="lt-LT" w:eastAsia="lt-LT"/>
        </w:rPr>
        <w:t>svarbi informacija</w:t>
      </w:r>
      <w:r w:rsidRPr="00DD238C">
        <w:rPr>
          <w:rFonts w:ascii="Times New Roman" w:eastAsia="Times New Roman" w:hAnsi="Times New Roman" w:cs="Times New Roman"/>
          <w:b/>
          <w:lang w:val="lt-LT" w:eastAsia="lt-LT"/>
        </w:rPr>
        <w:t>.</w:t>
      </w:r>
    </w:p>
    <w:p w14:paraId="0A91A92C" w14:textId="77777777" w:rsidR="00DD238C" w:rsidRPr="00DD238C" w:rsidRDefault="00DD238C" w:rsidP="00DD238C">
      <w:pPr>
        <w:spacing w:after="0" w:line="240" w:lineRule="auto"/>
        <w:ind w:left="567" w:hanging="567"/>
        <w:rPr>
          <w:rFonts w:ascii="Times New Roman" w:eastAsia="Times New Roman" w:hAnsi="Times New Roman" w:cs="Times New Roman"/>
          <w:lang w:val="lt-LT" w:eastAsia="lt-LT"/>
        </w:rPr>
      </w:pPr>
      <w:r w:rsidRPr="00DD238C">
        <w:rPr>
          <w:rFonts w:ascii="Times New Roman" w:eastAsia="Times New Roman" w:hAnsi="Times New Roman" w:cs="Times New Roman"/>
          <w:lang w:val="lt-LT" w:eastAsia="lt-LT"/>
        </w:rPr>
        <w:t>-</w:t>
      </w:r>
      <w:r w:rsidRPr="00DD238C">
        <w:rPr>
          <w:rFonts w:ascii="Times New Roman" w:eastAsia="Times New Roman" w:hAnsi="Times New Roman" w:cs="Times New Roman"/>
          <w:lang w:val="lt-LT" w:eastAsia="lt-LT"/>
        </w:rPr>
        <w:tab/>
        <w:t>Neišmeskite šio lapelio, nes vėl gali prireikti jį perskaityti.</w:t>
      </w:r>
    </w:p>
    <w:p w14:paraId="1113A825" w14:textId="77777777" w:rsidR="00DD238C" w:rsidRPr="00DD238C" w:rsidRDefault="00DD238C" w:rsidP="00DD238C">
      <w:pPr>
        <w:spacing w:after="0" w:line="240" w:lineRule="auto"/>
        <w:ind w:left="567" w:hanging="567"/>
        <w:rPr>
          <w:rFonts w:ascii="Times New Roman" w:eastAsia="Times New Roman" w:hAnsi="Times New Roman" w:cs="Times New Roman"/>
          <w:lang w:val="lt-LT" w:eastAsia="lt-LT"/>
        </w:rPr>
      </w:pPr>
      <w:r w:rsidRPr="00DD238C">
        <w:rPr>
          <w:rFonts w:ascii="Times New Roman" w:eastAsia="Times New Roman" w:hAnsi="Times New Roman" w:cs="Times New Roman"/>
          <w:lang w:val="lt-LT" w:eastAsia="lt-LT"/>
        </w:rPr>
        <w:t>-</w:t>
      </w:r>
      <w:r w:rsidRPr="00DD238C">
        <w:rPr>
          <w:rFonts w:ascii="Times New Roman" w:eastAsia="Times New Roman" w:hAnsi="Times New Roman" w:cs="Times New Roman"/>
          <w:lang w:val="lt-LT" w:eastAsia="lt-LT"/>
        </w:rPr>
        <w:tab/>
        <w:t>Jeigu kiltų daugiau klausimų, kreipkitės į gydytoją arba vaistininką.</w:t>
      </w:r>
    </w:p>
    <w:p w14:paraId="3A265EE5" w14:textId="77777777" w:rsidR="00DD238C" w:rsidRPr="00DD238C" w:rsidRDefault="00DD238C" w:rsidP="00DD238C">
      <w:pPr>
        <w:spacing w:after="0" w:line="240" w:lineRule="auto"/>
        <w:ind w:left="567" w:hanging="567"/>
        <w:rPr>
          <w:rFonts w:ascii="Times New Roman" w:eastAsia="Times New Roman" w:hAnsi="Times New Roman" w:cs="Times New Roman"/>
          <w:lang w:val="lt-LT" w:eastAsia="lt-LT"/>
        </w:rPr>
      </w:pPr>
      <w:r w:rsidRPr="00DD238C">
        <w:rPr>
          <w:rFonts w:ascii="Times New Roman" w:eastAsia="Times New Roman" w:hAnsi="Times New Roman" w:cs="Times New Roman"/>
          <w:lang w:val="lt-LT" w:eastAsia="lt-LT"/>
        </w:rPr>
        <w:t>-</w:t>
      </w:r>
      <w:r w:rsidRPr="00DD238C">
        <w:rPr>
          <w:rFonts w:ascii="Times New Roman" w:eastAsia="Times New Roman" w:hAnsi="Times New Roman" w:cs="Times New Roman"/>
          <w:lang w:val="lt-LT" w:eastAsia="lt-LT"/>
        </w:rPr>
        <w:tab/>
        <w:t>Šis vaistas skirtas tik Jums, todėl kitiems žmonėms jo duoti negalima. Vaistas gali jiems pakenkti (net tiems, kurių ligos požymiai yra tokie patys kaip Jūsų).</w:t>
      </w:r>
    </w:p>
    <w:p w14:paraId="6D134DA8" w14:textId="77777777" w:rsidR="00DD238C" w:rsidRPr="00DD238C" w:rsidRDefault="00DD238C" w:rsidP="00DD238C">
      <w:pPr>
        <w:spacing w:after="0" w:line="240" w:lineRule="auto"/>
        <w:ind w:left="567" w:hanging="567"/>
        <w:rPr>
          <w:rFonts w:ascii="Times New Roman" w:eastAsia="Times New Roman" w:hAnsi="Times New Roman" w:cs="Times New Roman"/>
          <w:lang w:val="lt-LT" w:eastAsia="lt-LT"/>
        </w:rPr>
      </w:pPr>
      <w:r w:rsidRPr="00DD238C">
        <w:rPr>
          <w:rFonts w:ascii="Times New Roman" w:eastAsia="Times New Roman" w:hAnsi="Times New Roman" w:cs="Times New Roman"/>
          <w:lang w:val="lt-LT" w:eastAsia="lt-LT"/>
        </w:rPr>
        <w:t>-</w:t>
      </w:r>
      <w:r w:rsidRPr="00DD238C">
        <w:rPr>
          <w:rFonts w:ascii="Times New Roman" w:eastAsia="Times New Roman" w:hAnsi="Times New Roman" w:cs="Times New Roman"/>
          <w:lang w:val="lt-LT" w:eastAsia="lt-LT"/>
        </w:rPr>
        <w:tab/>
        <w:t xml:space="preserve">Jeigu pasireiškė šalutinis poveikis </w:t>
      </w:r>
      <w:r w:rsidRPr="00DD238C">
        <w:rPr>
          <w:rFonts w:ascii="Times New Roman" w:eastAsia="Times New Roman" w:hAnsi="Times New Roman" w:cs="Times New Roman"/>
          <w:noProof/>
          <w:lang w:val="lt-LT" w:eastAsia="lt-LT"/>
        </w:rPr>
        <w:t>(net jeigu jis šiame lapelyje nenurodytas), kreipkitės į</w:t>
      </w:r>
      <w:r w:rsidRPr="00DD238C">
        <w:rPr>
          <w:rFonts w:ascii="Times New Roman" w:eastAsia="Times New Roman" w:hAnsi="Times New Roman" w:cs="Times New Roman"/>
          <w:lang w:val="lt-LT" w:eastAsia="lt-LT"/>
        </w:rPr>
        <w:t xml:space="preserve"> gydytoją arba vaistininką. Žr. 4 skyrių.</w:t>
      </w:r>
    </w:p>
    <w:p w14:paraId="18971767" w14:textId="77777777" w:rsidR="00DD238C" w:rsidRPr="00DD238C" w:rsidRDefault="00DD238C" w:rsidP="00DD238C">
      <w:pPr>
        <w:spacing w:after="0" w:line="240" w:lineRule="auto"/>
        <w:ind w:left="567" w:hanging="567"/>
        <w:rPr>
          <w:rFonts w:ascii="Times New Roman" w:eastAsia="Times New Roman" w:hAnsi="Times New Roman" w:cs="Times New Roman"/>
          <w:lang w:val="lt-LT" w:eastAsia="lt-LT"/>
        </w:rPr>
      </w:pPr>
    </w:p>
    <w:p w14:paraId="77697726" w14:textId="77777777" w:rsidR="00DD238C" w:rsidRPr="00DD238C" w:rsidRDefault="00DD238C" w:rsidP="00DD238C">
      <w:pPr>
        <w:spacing w:after="0" w:line="240" w:lineRule="auto"/>
        <w:ind w:left="567" w:hanging="567"/>
        <w:rPr>
          <w:rFonts w:ascii="Times New Roman" w:eastAsia="Times New Roman" w:hAnsi="Times New Roman" w:cs="Times New Roman"/>
          <w:b/>
          <w:lang w:val="lt-LT" w:eastAsia="lt-LT"/>
        </w:rPr>
      </w:pPr>
      <w:r w:rsidRPr="00DD238C">
        <w:rPr>
          <w:rFonts w:ascii="Times New Roman" w:eastAsia="Times New Roman" w:hAnsi="Times New Roman" w:cs="Times New Roman"/>
          <w:b/>
          <w:lang w:val="lt-LT" w:eastAsia="lt-LT"/>
        </w:rPr>
        <w:t>Apie ką rašoma šiame lapelyje?</w:t>
      </w:r>
    </w:p>
    <w:p w14:paraId="240CD781" w14:textId="77777777" w:rsidR="00DD238C" w:rsidRPr="00DD238C" w:rsidRDefault="00DD238C" w:rsidP="00DD238C">
      <w:pPr>
        <w:spacing w:after="0" w:line="240" w:lineRule="auto"/>
        <w:ind w:left="567" w:hanging="567"/>
        <w:rPr>
          <w:rFonts w:ascii="Times New Roman" w:eastAsia="Times New Roman" w:hAnsi="Times New Roman" w:cs="Times New Roman"/>
          <w:b/>
          <w:lang w:val="lt-LT" w:eastAsia="lt-LT"/>
        </w:rPr>
      </w:pPr>
    </w:p>
    <w:p w14:paraId="1BB43C84" w14:textId="77777777" w:rsidR="00DD238C" w:rsidRPr="00DD238C" w:rsidRDefault="00DD238C" w:rsidP="00DD238C">
      <w:pPr>
        <w:spacing w:after="0" w:line="240" w:lineRule="auto"/>
        <w:ind w:left="567" w:hanging="567"/>
        <w:rPr>
          <w:rFonts w:ascii="Times New Roman" w:eastAsia="Times New Roman" w:hAnsi="Times New Roman" w:cs="Times New Roman"/>
          <w:lang w:val="lt-LT" w:eastAsia="lt-LT"/>
        </w:rPr>
      </w:pPr>
      <w:r w:rsidRPr="00DD238C">
        <w:rPr>
          <w:rFonts w:ascii="Times New Roman" w:eastAsia="Times New Roman" w:hAnsi="Times New Roman" w:cs="Times New Roman"/>
          <w:lang w:val="lt-LT" w:eastAsia="lt-LT"/>
        </w:rPr>
        <w:t>1.</w:t>
      </w:r>
      <w:r w:rsidRPr="00DD238C">
        <w:rPr>
          <w:rFonts w:ascii="Times New Roman" w:eastAsia="Times New Roman" w:hAnsi="Times New Roman" w:cs="Times New Roman"/>
          <w:lang w:val="lt-LT" w:eastAsia="lt-LT"/>
        </w:rPr>
        <w:tab/>
        <w:t>Kas yra Pulmozyme ir kam jis vartojamas</w:t>
      </w:r>
    </w:p>
    <w:p w14:paraId="6C8266D2" w14:textId="77777777" w:rsidR="00DD238C" w:rsidRPr="00DD238C" w:rsidRDefault="00DD238C" w:rsidP="00DD238C">
      <w:pPr>
        <w:spacing w:after="0" w:line="240" w:lineRule="auto"/>
        <w:ind w:left="567" w:hanging="567"/>
        <w:rPr>
          <w:rFonts w:ascii="Times New Roman" w:eastAsia="Times New Roman" w:hAnsi="Times New Roman" w:cs="Times New Roman"/>
          <w:lang w:val="lt-LT" w:eastAsia="lt-LT"/>
        </w:rPr>
      </w:pPr>
      <w:r w:rsidRPr="00DD238C">
        <w:rPr>
          <w:rFonts w:ascii="Times New Roman" w:eastAsia="Times New Roman" w:hAnsi="Times New Roman" w:cs="Times New Roman"/>
          <w:lang w:val="lt-LT" w:eastAsia="lt-LT"/>
        </w:rPr>
        <w:t>2.</w:t>
      </w:r>
      <w:r w:rsidRPr="00DD238C">
        <w:rPr>
          <w:rFonts w:ascii="Times New Roman" w:eastAsia="Times New Roman" w:hAnsi="Times New Roman" w:cs="Times New Roman"/>
          <w:lang w:val="lt-LT" w:eastAsia="lt-LT"/>
        </w:rPr>
        <w:tab/>
        <w:t>Kas žinotina prieš vartojant Pulmozyme</w:t>
      </w:r>
    </w:p>
    <w:p w14:paraId="61AF8272" w14:textId="77777777" w:rsidR="00DD238C" w:rsidRPr="00DD238C" w:rsidRDefault="00DD238C" w:rsidP="00DD238C">
      <w:pPr>
        <w:spacing w:after="0" w:line="240" w:lineRule="auto"/>
        <w:ind w:left="567" w:hanging="567"/>
        <w:rPr>
          <w:rFonts w:ascii="Times New Roman" w:eastAsia="Times New Roman" w:hAnsi="Times New Roman" w:cs="Times New Roman"/>
          <w:lang w:val="lt-LT" w:eastAsia="lt-LT"/>
        </w:rPr>
      </w:pPr>
      <w:r w:rsidRPr="00DD238C">
        <w:rPr>
          <w:rFonts w:ascii="Times New Roman" w:eastAsia="Times New Roman" w:hAnsi="Times New Roman" w:cs="Times New Roman"/>
          <w:lang w:val="lt-LT" w:eastAsia="lt-LT"/>
        </w:rPr>
        <w:t>3.</w:t>
      </w:r>
      <w:r w:rsidRPr="00DD238C">
        <w:rPr>
          <w:rFonts w:ascii="Times New Roman" w:eastAsia="Times New Roman" w:hAnsi="Times New Roman" w:cs="Times New Roman"/>
          <w:lang w:val="lt-LT" w:eastAsia="lt-LT"/>
        </w:rPr>
        <w:tab/>
        <w:t>Kaip vartoti Pulmozyme</w:t>
      </w:r>
    </w:p>
    <w:p w14:paraId="252C2881" w14:textId="77777777" w:rsidR="00DD238C" w:rsidRPr="00DD238C" w:rsidRDefault="00DD238C" w:rsidP="00DD238C">
      <w:pPr>
        <w:spacing w:after="0" w:line="240" w:lineRule="auto"/>
        <w:ind w:left="567" w:hanging="567"/>
        <w:rPr>
          <w:rFonts w:ascii="Times New Roman" w:eastAsia="Times New Roman" w:hAnsi="Times New Roman" w:cs="Times New Roman"/>
          <w:lang w:val="lt-LT" w:eastAsia="lt-LT"/>
        </w:rPr>
      </w:pPr>
      <w:r w:rsidRPr="00DD238C">
        <w:rPr>
          <w:rFonts w:ascii="Times New Roman" w:eastAsia="Times New Roman" w:hAnsi="Times New Roman" w:cs="Times New Roman"/>
          <w:lang w:val="lt-LT" w:eastAsia="lt-LT"/>
        </w:rPr>
        <w:t>4.</w:t>
      </w:r>
      <w:r w:rsidRPr="00DD238C">
        <w:rPr>
          <w:rFonts w:ascii="Times New Roman" w:eastAsia="Times New Roman" w:hAnsi="Times New Roman" w:cs="Times New Roman"/>
          <w:lang w:val="lt-LT" w:eastAsia="lt-LT"/>
        </w:rPr>
        <w:tab/>
        <w:t>Galimas šalutinis poveikis</w:t>
      </w:r>
    </w:p>
    <w:p w14:paraId="2A1AB594" w14:textId="77777777" w:rsidR="00DD238C" w:rsidRPr="00DD238C" w:rsidRDefault="00DD238C" w:rsidP="00DD238C">
      <w:pPr>
        <w:spacing w:after="0" w:line="240" w:lineRule="auto"/>
        <w:ind w:left="567" w:hanging="567"/>
        <w:rPr>
          <w:rFonts w:ascii="Times New Roman" w:eastAsia="Times New Roman" w:hAnsi="Times New Roman" w:cs="Times New Roman"/>
          <w:lang w:val="lt-LT" w:eastAsia="lt-LT"/>
        </w:rPr>
      </w:pPr>
      <w:r w:rsidRPr="00DD238C">
        <w:rPr>
          <w:rFonts w:ascii="Times New Roman" w:eastAsia="Times New Roman" w:hAnsi="Times New Roman" w:cs="Times New Roman"/>
          <w:lang w:val="lt-LT" w:eastAsia="lt-LT"/>
        </w:rPr>
        <w:t>5.</w:t>
      </w:r>
      <w:r w:rsidRPr="00DD238C">
        <w:rPr>
          <w:rFonts w:ascii="Times New Roman" w:eastAsia="Times New Roman" w:hAnsi="Times New Roman" w:cs="Times New Roman"/>
          <w:lang w:val="lt-LT" w:eastAsia="lt-LT"/>
        </w:rPr>
        <w:tab/>
        <w:t>Kaip laikyti Pulmozyme</w:t>
      </w:r>
    </w:p>
    <w:p w14:paraId="5DB4CB00" w14:textId="77777777" w:rsidR="00DD238C" w:rsidRPr="00DD238C" w:rsidRDefault="00DD238C" w:rsidP="00DD238C">
      <w:pPr>
        <w:tabs>
          <w:tab w:val="left" w:pos="-720"/>
          <w:tab w:val="left" w:pos="567"/>
        </w:tabs>
        <w:suppressAutoHyphens/>
        <w:spacing w:after="0" w:line="240" w:lineRule="auto"/>
        <w:rPr>
          <w:rFonts w:ascii="Times New Roman" w:eastAsia="Times New Roman" w:hAnsi="Times New Roman" w:cs="Times New Roman"/>
          <w:lang w:val="lt-LT" w:eastAsia="lt-LT"/>
        </w:rPr>
      </w:pPr>
      <w:r w:rsidRPr="00DD238C">
        <w:rPr>
          <w:rFonts w:ascii="Times New Roman" w:eastAsia="Times New Roman" w:hAnsi="Times New Roman" w:cs="Times New Roman"/>
          <w:lang w:val="lt-LT" w:eastAsia="lt-LT"/>
        </w:rPr>
        <w:t>6.</w:t>
      </w:r>
      <w:r w:rsidRPr="00DD238C">
        <w:rPr>
          <w:rFonts w:ascii="Times New Roman" w:eastAsia="Times New Roman" w:hAnsi="Times New Roman" w:cs="Times New Roman"/>
          <w:lang w:val="lt-LT" w:eastAsia="lt-LT"/>
        </w:rPr>
        <w:tab/>
      </w:r>
      <w:r w:rsidRPr="00DD238C">
        <w:rPr>
          <w:rFonts w:ascii="Times New Roman" w:eastAsia="Times New Roman" w:hAnsi="Times New Roman" w:cs="Times New Roman"/>
          <w:noProof/>
          <w:lang w:val="lt-LT" w:eastAsia="lt-LT"/>
        </w:rPr>
        <w:t>Pakuotės turinys ir k</w:t>
      </w:r>
      <w:r w:rsidRPr="00DD238C">
        <w:rPr>
          <w:rFonts w:ascii="Times New Roman" w:eastAsia="Times New Roman" w:hAnsi="Times New Roman" w:cs="Times New Roman"/>
          <w:lang w:val="lt-LT" w:eastAsia="lt-LT"/>
        </w:rPr>
        <w:t>ita informacija</w:t>
      </w:r>
    </w:p>
    <w:p w14:paraId="7BDCAFD7" w14:textId="77777777" w:rsidR="00DD238C" w:rsidRPr="00DD238C" w:rsidRDefault="00DD238C" w:rsidP="00DD238C">
      <w:pPr>
        <w:spacing w:after="0" w:line="240" w:lineRule="auto"/>
        <w:jc w:val="both"/>
        <w:rPr>
          <w:rFonts w:ascii="Times New Roman" w:eastAsia="Times New Roman" w:hAnsi="Times New Roman" w:cs="Times New Roman"/>
          <w:b/>
          <w:u w:val="single"/>
          <w:lang w:val="lt-LT" w:eastAsia="lt-LT"/>
        </w:rPr>
      </w:pPr>
    </w:p>
    <w:p w14:paraId="5C52BA13" w14:textId="77777777" w:rsidR="00DD238C" w:rsidRPr="00DD238C" w:rsidRDefault="00DD238C" w:rsidP="00DD238C">
      <w:pPr>
        <w:spacing w:after="0" w:line="240" w:lineRule="auto"/>
        <w:rPr>
          <w:rFonts w:ascii="Times New Roman" w:eastAsia="Times New Roman" w:hAnsi="Times New Roman" w:cs="Times New Roman"/>
          <w:b/>
          <w:lang w:val="lt-LT" w:eastAsia="lt-LT"/>
        </w:rPr>
      </w:pPr>
    </w:p>
    <w:p w14:paraId="6CB94530" w14:textId="77777777" w:rsidR="00DD238C" w:rsidRPr="00DD238C" w:rsidRDefault="00DD238C" w:rsidP="00DD238C">
      <w:pPr>
        <w:numPr>
          <w:ilvl w:val="12"/>
          <w:numId w:val="0"/>
        </w:numPr>
        <w:spacing w:after="0" w:line="240" w:lineRule="auto"/>
        <w:ind w:left="567" w:hanging="567"/>
        <w:outlineLvl w:val="0"/>
        <w:rPr>
          <w:rFonts w:ascii="Times New Roman" w:eastAsia="Times New Roman" w:hAnsi="Times New Roman" w:cs="Times New Roman"/>
          <w:b/>
          <w:caps/>
          <w:lang w:val="lt-LT" w:eastAsia="lt-LT"/>
        </w:rPr>
      </w:pPr>
      <w:r w:rsidRPr="00DD238C">
        <w:rPr>
          <w:rFonts w:ascii="Times New Roman" w:eastAsia="Times New Roman" w:hAnsi="Times New Roman" w:cs="Times New Roman"/>
          <w:b/>
          <w:lang w:val="lt-LT" w:eastAsia="lt-LT"/>
        </w:rPr>
        <w:t>1.</w:t>
      </w:r>
      <w:r w:rsidRPr="00DD238C">
        <w:rPr>
          <w:rFonts w:ascii="Times New Roman" w:eastAsia="Times New Roman" w:hAnsi="Times New Roman" w:cs="Times New Roman"/>
          <w:b/>
          <w:lang w:val="lt-LT" w:eastAsia="lt-LT"/>
        </w:rPr>
        <w:tab/>
        <w:t>Kas yra Pulmozyme ir kam jis vartojamas</w:t>
      </w:r>
    </w:p>
    <w:p w14:paraId="1AA03DEC" w14:textId="77777777" w:rsidR="00DD238C" w:rsidRPr="00DD238C" w:rsidRDefault="00DD238C" w:rsidP="00DD238C">
      <w:pPr>
        <w:spacing w:after="0" w:line="240" w:lineRule="auto"/>
        <w:jc w:val="both"/>
        <w:rPr>
          <w:rFonts w:ascii="Times New Roman" w:eastAsia="Times New Roman" w:hAnsi="Times New Roman" w:cs="Times New Roman"/>
          <w:lang w:val="lt-LT" w:eastAsia="lt-LT"/>
        </w:rPr>
      </w:pPr>
    </w:p>
    <w:p w14:paraId="10744767" w14:textId="77777777" w:rsidR="00DD238C" w:rsidRPr="00DD238C" w:rsidRDefault="00DD238C" w:rsidP="00DD238C">
      <w:pPr>
        <w:spacing w:after="0" w:line="240" w:lineRule="auto"/>
        <w:rPr>
          <w:rFonts w:ascii="Times New Roman" w:eastAsia="Times New Roman" w:hAnsi="Times New Roman" w:cs="Times New Roman"/>
          <w:lang w:val="lt-LT" w:eastAsia="lt-LT"/>
        </w:rPr>
      </w:pPr>
      <w:r w:rsidRPr="00DD238C">
        <w:rPr>
          <w:rFonts w:ascii="Times New Roman" w:eastAsia="Times New Roman" w:hAnsi="Times New Roman" w:cs="Times New Roman"/>
          <w:lang w:val="lt-LT" w:eastAsia="lt-LT"/>
        </w:rPr>
        <w:t>Pulmozyme sudėtyje yra vaisto, vadinamosios dornazės alfa. Ji yra Jūsų organizme esančio baltymo, vadinamo DNaze, pakeistas variantas.</w:t>
      </w:r>
    </w:p>
    <w:p w14:paraId="57E3E487" w14:textId="77777777" w:rsidR="00DD238C" w:rsidRPr="00DD238C" w:rsidRDefault="00DD238C" w:rsidP="00DD238C">
      <w:pPr>
        <w:spacing w:after="0" w:line="240" w:lineRule="auto"/>
        <w:rPr>
          <w:rFonts w:ascii="Times New Roman" w:eastAsia="Times New Roman" w:hAnsi="Times New Roman" w:cs="Times New Roman"/>
          <w:lang w:val="lt-LT" w:eastAsia="lt-LT"/>
        </w:rPr>
      </w:pPr>
    </w:p>
    <w:p w14:paraId="5CC2EC07" w14:textId="77777777" w:rsidR="00DD238C" w:rsidRPr="00DD238C" w:rsidRDefault="00DD238C" w:rsidP="00DD238C">
      <w:pPr>
        <w:spacing w:after="0" w:line="240" w:lineRule="auto"/>
        <w:rPr>
          <w:rFonts w:ascii="Times New Roman" w:eastAsia="Times New Roman" w:hAnsi="Times New Roman" w:cs="Times New Roman"/>
          <w:lang w:val="lt-LT" w:eastAsia="lt-LT"/>
        </w:rPr>
      </w:pPr>
      <w:r w:rsidRPr="00DD238C">
        <w:rPr>
          <w:rFonts w:ascii="Times New Roman" w:eastAsia="Times New Roman" w:hAnsi="Times New Roman" w:cs="Times New Roman"/>
          <w:lang w:val="lt-LT" w:eastAsia="lt-LT"/>
        </w:rPr>
        <w:t>Pulmozyme skiriama vyresniems kaip 5 metų asmenims, kurie serga cistine fibroze. Vaistas skaido tirštas plaučiuose esančias gleives. Tai palengvina cistine fibroze sergančių žmonių plaučių veiklą.</w:t>
      </w:r>
    </w:p>
    <w:p w14:paraId="3CE5B258" w14:textId="77777777" w:rsidR="00DD238C" w:rsidRPr="00DD238C" w:rsidRDefault="00DD238C" w:rsidP="00DD238C">
      <w:pPr>
        <w:spacing w:after="0" w:line="240" w:lineRule="auto"/>
        <w:jc w:val="both"/>
        <w:rPr>
          <w:rFonts w:ascii="Times New Roman" w:eastAsia="Times New Roman" w:hAnsi="Times New Roman" w:cs="Times New Roman"/>
          <w:lang w:val="lt-LT" w:eastAsia="lt-LT"/>
        </w:rPr>
      </w:pPr>
    </w:p>
    <w:p w14:paraId="52F79FBA" w14:textId="77777777" w:rsidR="00DD238C" w:rsidRPr="00DD238C" w:rsidRDefault="00DD238C" w:rsidP="00DD238C">
      <w:pPr>
        <w:spacing w:after="0" w:line="240" w:lineRule="auto"/>
        <w:jc w:val="both"/>
        <w:rPr>
          <w:rFonts w:ascii="Times New Roman" w:eastAsia="Times New Roman" w:hAnsi="Times New Roman" w:cs="Times New Roman"/>
          <w:lang w:val="lt-LT" w:eastAsia="lt-LT"/>
        </w:rPr>
      </w:pPr>
    </w:p>
    <w:p w14:paraId="00B78089" w14:textId="77777777" w:rsidR="00DD238C" w:rsidRPr="00DD238C" w:rsidRDefault="00DD238C" w:rsidP="00DD238C">
      <w:pPr>
        <w:numPr>
          <w:ilvl w:val="12"/>
          <w:numId w:val="0"/>
        </w:numPr>
        <w:spacing w:after="0" w:line="240" w:lineRule="auto"/>
        <w:ind w:left="567" w:hanging="567"/>
        <w:outlineLvl w:val="0"/>
        <w:rPr>
          <w:rFonts w:ascii="Times New Roman" w:eastAsia="Times New Roman" w:hAnsi="Times New Roman" w:cs="Times New Roman"/>
          <w:b/>
          <w:caps/>
          <w:lang w:val="lt-LT" w:eastAsia="lt-LT"/>
        </w:rPr>
      </w:pPr>
      <w:r w:rsidRPr="00DD238C">
        <w:rPr>
          <w:rFonts w:ascii="Times New Roman" w:eastAsia="Times New Roman" w:hAnsi="Times New Roman" w:cs="Times New Roman"/>
          <w:b/>
          <w:lang w:val="lt-LT" w:eastAsia="lt-LT"/>
        </w:rPr>
        <w:t>2.</w:t>
      </w:r>
      <w:r w:rsidRPr="00DD238C">
        <w:rPr>
          <w:rFonts w:ascii="Times New Roman" w:eastAsia="Times New Roman" w:hAnsi="Times New Roman" w:cs="Times New Roman"/>
          <w:b/>
          <w:lang w:val="lt-LT" w:eastAsia="lt-LT"/>
        </w:rPr>
        <w:tab/>
        <w:t>Kas žinotina prieš vartojant Pulmozyme</w:t>
      </w:r>
    </w:p>
    <w:p w14:paraId="1ACAB2B5" w14:textId="77777777" w:rsidR="00DD238C" w:rsidRPr="00DD238C" w:rsidRDefault="00DD238C" w:rsidP="00DD238C">
      <w:pPr>
        <w:spacing w:after="0" w:line="240" w:lineRule="auto"/>
        <w:rPr>
          <w:rFonts w:ascii="Times New Roman" w:eastAsia="Times New Roman" w:hAnsi="Times New Roman" w:cs="Times New Roman"/>
          <w:lang w:val="lt-LT" w:eastAsia="lt-LT"/>
        </w:rPr>
      </w:pPr>
    </w:p>
    <w:p w14:paraId="6D36804D" w14:textId="77777777" w:rsidR="00DD238C" w:rsidRPr="00DD238C" w:rsidRDefault="00DD238C" w:rsidP="00DD238C">
      <w:pPr>
        <w:spacing w:after="0" w:line="240" w:lineRule="auto"/>
        <w:rPr>
          <w:rFonts w:ascii="Times New Roman" w:eastAsia="Times New Roman" w:hAnsi="Times New Roman" w:cs="Times New Roman"/>
          <w:b/>
          <w:bCs/>
          <w:lang w:val="lt-LT" w:eastAsia="lt-LT"/>
        </w:rPr>
      </w:pPr>
      <w:r w:rsidRPr="00DD238C">
        <w:rPr>
          <w:rFonts w:ascii="Times New Roman" w:eastAsia="Times New Roman" w:hAnsi="Times New Roman" w:cs="Times New Roman"/>
          <w:b/>
          <w:bCs/>
          <w:lang w:val="lt-LT" w:eastAsia="lt-LT"/>
        </w:rPr>
        <w:t xml:space="preserve">Pulmozyme vartoti </w:t>
      </w:r>
      <w:r w:rsidR="0082736C">
        <w:rPr>
          <w:rFonts w:ascii="Times New Roman" w:eastAsia="Times New Roman" w:hAnsi="Times New Roman" w:cs="Times New Roman"/>
          <w:b/>
          <w:bCs/>
          <w:lang w:eastAsia="lt-LT"/>
        </w:rPr>
        <w:t>draudžiama</w:t>
      </w:r>
      <w:r w:rsidRPr="00DD238C">
        <w:rPr>
          <w:rFonts w:ascii="Times New Roman" w:eastAsia="Times New Roman" w:hAnsi="Times New Roman" w:cs="Times New Roman"/>
          <w:b/>
          <w:bCs/>
          <w:lang w:val="lt-LT" w:eastAsia="lt-LT"/>
        </w:rPr>
        <w:t>:</w:t>
      </w:r>
    </w:p>
    <w:p w14:paraId="5EE4F84E" w14:textId="77777777" w:rsidR="00DD238C" w:rsidRPr="00DD238C" w:rsidRDefault="00DD238C" w:rsidP="00DD238C">
      <w:pPr>
        <w:tabs>
          <w:tab w:val="left" w:pos="567"/>
        </w:tabs>
        <w:spacing w:after="0" w:line="240" w:lineRule="auto"/>
        <w:rPr>
          <w:rFonts w:ascii="Times New Roman" w:eastAsia="Times New Roman" w:hAnsi="Times New Roman" w:cs="Times New Roman"/>
          <w:lang w:val="lt-LT" w:eastAsia="lt-LT"/>
        </w:rPr>
      </w:pPr>
      <w:r w:rsidRPr="00DD238C">
        <w:rPr>
          <w:rFonts w:ascii="Times New Roman" w:eastAsia="Times New Roman" w:hAnsi="Times New Roman" w:cs="Times New Roman"/>
          <w:lang w:val="lt-LT" w:eastAsia="lt-LT"/>
        </w:rPr>
        <w:t>-</w:t>
      </w:r>
      <w:r w:rsidRPr="00DD238C">
        <w:rPr>
          <w:rFonts w:ascii="Times New Roman" w:eastAsia="Times New Roman" w:hAnsi="Times New Roman" w:cs="Times New Roman"/>
          <w:lang w:val="lt-LT" w:eastAsia="lt-LT"/>
        </w:rPr>
        <w:tab/>
        <w:t xml:space="preserve">jeigu yra alergija dornazei alfa arba bet kuriai pagalbinei </w:t>
      </w:r>
      <w:r w:rsidRPr="00DD238C">
        <w:rPr>
          <w:rFonts w:ascii="Times New Roman" w:eastAsia="Times New Roman" w:hAnsi="Times New Roman" w:cs="Times New Roman"/>
          <w:noProof/>
          <w:lang w:val="lt-LT" w:eastAsia="lt-LT"/>
        </w:rPr>
        <w:t>šio vaisto medžiagai (jos išvardytos 6 skyriuje).</w:t>
      </w:r>
    </w:p>
    <w:p w14:paraId="1116A0FB" w14:textId="77777777" w:rsidR="00DD238C" w:rsidRPr="00DD238C" w:rsidRDefault="00DD238C" w:rsidP="00DD238C">
      <w:pPr>
        <w:spacing w:after="0" w:line="240" w:lineRule="auto"/>
        <w:rPr>
          <w:rFonts w:ascii="Times New Roman" w:eastAsia="Times New Roman" w:hAnsi="Times New Roman" w:cs="Times New Roman"/>
          <w:lang w:val="lt-LT" w:eastAsia="lt-LT"/>
        </w:rPr>
      </w:pPr>
    </w:p>
    <w:p w14:paraId="2C2A6C17" w14:textId="77777777" w:rsidR="00DD238C" w:rsidRPr="00DD238C" w:rsidRDefault="00DD238C" w:rsidP="00DD238C">
      <w:pPr>
        <w:spacing w:after="0" w:line="240" w:lineRule="auto"/>
        <w:rPr>
          <w:rFonts w:ascii="Times New Roman" w:eastAsia="Times New Roman" w:hAnsi="Times New Roman" w:cs="Times New Roman"/>
          <w:b/>
          <w:bCs/>
          <w:lang w:val="lt-LT" w:eastAsia="lt-LT"/>
        </w:rPr>
      </w:pPr>
      <w:r w:rsidRPr="00DD238C">
        <w:rPr>
          <w:rFonts w:ascii="Times New Roman" w:eastAsia="Times New Roman" w:hAnsi="Times New Roman" w:cs="Times New Roman"/>
          <w:b/>
          <w:noProof/>
          <w:lang w:val="lt-LT" w:eastAsia="lt-LT"/>
        </w:rPr>
        <w:t>Įspėjimai ir atsargumo priemonės</w:t>
      </w:r>
    </w:p>
    <w:p w14:paraId="72817CF4" w14:textId="77777777" w:rsidR="00DD238C" w:rsidRPr="00DD238C" w:rsidRDefault="00DD238C" w:rsidP="00DD238C">
      <w:pPr>
        <w:numPr>
          <w:ilvl w:val="12"/>
          <w:numId w:val="0"/>
        </w:numPr>
        <w:spacing w:after="0" w:line="240" w:lineRule="auto"/>
        <w:ind w:right="-2"/>
        <w:rPr>
          <w:rFonts w:ascii="Times New Roman" w:eastAsia="Times New Roman" w:hAnsi="Times New Roman" w:cs="Times New Roman"/>
          <w:lang w:val="lt-LT" w:eastAsia="lt-LT"/>
        </w:rPr>
      </w:pPr>
      <w:r w:rsidRPr="00DD238C">
        <w:rPr>
          <w:rFonts w:ascii="Times New Roman" w:eastAsia="Times New Roman" w:hAnsi="Times New Roman" w:cs="Times New Roman"/>
          <w:noProof/>
          <w:lang w:val="lt-LT" w:eastAsia="lt-LT"/>
        </w:rPr>
        <w:t>Pasitarkite su gydytoju arba slaugytoju, prieš pradėdami vartoti Pulmozyme.</w:t>
      </w:r>
    </w:p>
    <w:p w14:paraId="6CA38B3B" w14:textId="77777777" w:rsidR="00DD238C" w:rsidRPr="00DD238C" w:rsidRDefault="00DD238C" w:rsidP="00DD238C">
      <w:pPr>
        <w:spacing w:after="0" w:line="240" w:lineRule="auto"/>
        <w:rPr>
          <w:rFonts w:ascii="Times New Roman" w:eastAsia="Times New Roman" w:hAnsi="Times New Roman" w:cs="Times New Roman"/>
          <w:bCs/>
          <w:lang w:val="lt-LT" w:eastAsia="lt-LT"/>
        </w:rPr>
      </w:pPr>
    </w:p>
    <w:p w14:paraId="59215A88" w14:textId="77777777" w:rsidR="00DD238C" w:rsidRPr="00DD238C" w:rsidRDefault="00DD238C" w:rsidP="00DD238C">
      <w:pPr>
        <w:keepNext/>
        <w:spacing w:before="240" w:after="60" w:line="240" w:lineRule="auto"/>
        <w:outlineLvl w:val="3"/>
        <w:rPr>
          <w:rFonts w:ascii="Times New Roman" w:eastAsia="Times New Roman" w:hAnsi="Times New Roman" w:cs="Times New Roman"/>
          <w:b/>
          <w:bCs/>
          <w:lang w:val="lt-LT" w:eastAsia="lt-LT"/>
        </w:rPr>
      </w:pPr>
      <w:r w:rsidRPr="00DD238C">
        <w:rPr>
          <w:rFonts w:ascii="Times New Roman" w:eastAsia="Times New Roman" w:hAnsi="Times New Roman" w:cs="Times New Roman"/>
          <w:b/>
          <w:bCs/>
          <w:lang w:val="lt-LT" w:eastAsia="lt-LT"/>
        </w:rPr>
        <w:t>Vaikams ir paaugliams</w:t>
      </w:r>
    </w:p>
    <w:p w14:paraId="6F9AF63C" w14:textId="77777777" w:rsidR="00DD238C" w:rsidRPr="00DD238C" w:rsidRDefault="00DD238C" w:rsidP="00DD238C">
      <w:pPr>
        <w:spacing w:after="0" w:line="240" w:lineRule="auto"/>
        <w:rPr>
          <w:rFonts w:ascii="Times New Roman" w:eastAsia="Times New Roman" w:hAnsi="Times New Roman" w:cs="Times New Roman"/>
          <w:bCs/>
          <w:lang w:val="lt-LT" w:eastAsia="lt-LT"/>
        </w:rPr>
      </w:pPr>
      <w:r w:rsidRPr="00DD238C">
        <w:rPr>
          <w:rFonts w:ascii="Times New Roman" w:eastAsia="Times New Roman" w:hAnsi="Times New Roman" w:cs="Times New Roman"/>
          <w:bCs/>
          <w:lang w:val="lt-LT" w:eastAsia="lt-LT"/>
        </w:rPr>
        <w:t>Pulmozyme nerekomenduojama vartoti jaunesniems nei 5 metų vaikams. Jeigu Pulmozyme</w:t>
      </w:r>
      <w:r w:rsidRPr="00DD238C">
        <w:rPr>
          <w:rFonts w:ascii="Times New Roman" w:eastAsia="Times New Roman" w:hAnsi="Times New Roman" w:cs="Times New Roman"/>
          <w:b/>
          <w:bCs/>
          <w:lang w:val="lt-LT" w:eastAsia="lt-LT"/>
        </w:rPr>
        <w:t xml:space="preserve"> </w:t>
      </w:r>
      <w:r w:rsidRPr="00DD238C">
        <w:rPr>
          <w:rFonts w:ascii="Times New Roman" w:eastAsia="Times New Roman" w:hAnsi="Times New Roman" w:cs="Times New Roman"/>
          <w:bCs/>
          <w:lang w:val="lt-LT" w:eastAsia="lt-LT"/>
        </w:rPr>
        <w:t>išrašyta jaunesniam nei 5 metų vaikui, prieš duodami jam vaisto pasitarkite su gydytoju.</w:t>
      </w:r>
    </w:p>
    <w:p w14:paraId="26E54C0B" w14:textId="77777777" w:rsidR="00DD238C" w:rsidRPr="00DD238C" w:rsidRDefault="00DD238C" w:rsidP="00DD238C">
      <w:pPr>
        <w:spacing w:after="0" w:line="240" w:lineRule="auto"/>
        <w:rPr>
          <w:rFonts w:ascii="Times New Roman" w:eastAsia="Times New Roman" w:hAnsi="Times New Roman" w:cs="Times New Roman"/>
          <w:b/>
          <w:bCs/>
          <w:lang w:val="lt-LT" w:eastAsia="lt-LT"/>
        </w:rPr>
      </w:pPr>
    </w:p>
    <w:p w14:paraId="45A2F95E" w14:textId="77777777" w:rsidR="00DD238C" w:rsidRPr="00DD238C" w:rsidRDefault="00DD238C" w:rsidP="00DD238C">
      <w:pPr>
        <w:spacing w:after="0" w:line="240" w:lineRule="auto"/>
        <w:rPr>
          <w:rFonts w:ascii="Times New Roman" w:eastAsia="Times New Roman" w:hAnsi="Times New Roman" w:cs="Times New Roman"/>
          <w:b/>
          <w:bCs/>
          <w:lang w:val="lt-LT" w:eastAsia="lt-LT"/>
        </w:rPr>
      </w:pPr>
      <w:r w:rsidRPr="00DD238C">
        <w:rPr>
          <w:rFonts w:ascii="Times New Roman" w:eastAsia="Times New Roman" w:hAnsi="Times New Roman" w:cs="Times New Roman"/>
          <w:b/>
          <w:bCs/>
          <w:lang w:val="lt-LT" w:eastAsia="lt-LT"/>
        </w:rPr>
        <w:t>Kiti vaistai ir Pulmozyme</w:t>
      </w:r>
    </w:p>
    <w:p w14:paraId="18456DE8" w14:textId="77777777" w:rsidR="00DD238C" w:rsidRPr="00DD238C" w:rsidRDefault="00DD238C" w:rsidP="00DD238C">
      <w:pPr>
        <w:spacing w:after="0" w:line="240" w:lineRule="auto"/>
        <w:rPr>
          <w:rFonts w:ascii="Times New Roman" w:eastAsia="Times New Roman" w:hAnsi="Times New Roman" w:cs="Times New Roman"/>
          <w:lang w:val="lt-LT" w:eastAsia="lt-LT"/>
        </w:rPr>
      </w:pPr>
      <w:r w:rsidRPr="00DD238C">
        <w:rPr>
          <w:rFonts w:ascii="Times New Roman" w:eastAsia="Times New Roman" w:hAnsi="Times New Roman" w:cs="Times New Roman"/>
          <w:lang w:val="lt-LT" w:eastAsia="lt-LT"/>
        </w:rPr>
        <w:t>Jeigu vartojate arba neseniai vartojote kitų vaistų, įskaitant įsigytus be recepto, ir vaistažoles, pasakykite gydytojui arba vaistininkui. Tai svarbu, nes Pulmozyme gali pakeisti kai kurių vaistų poveikį. Taip pat kai kurie kiti vaistai gali pakeisti Pulmozyme veikimą.</w:t>
      </w:r>
    </w:p>
    <w:p w14:paraId="3A962031" w14:textId="77777777" w:rsidR="00DD238C" w:rsidRPr="00DD238C" w:rsidRDefault="00DD238C" w:rsidP="00DD238C">
      <w:pPr>
        <w:spacing w:after="0" w:line="240" w:lineRule="auto"/>
        <w:rPr>
          <w:rFonts w:ascii="Times New Roman" w:eastAsia="Times New Roman" w:hAnsi="Times New Roman" w:cs="Times New Roman"/>
          <w:lang w:val="lt-LT" w:eastAsia="lt-LT"/>
        </w:rPr>
      </w:pPr>
    </w:p>
    <w:p w14:paraId="2C5DD982" w14:textId="77777777" w:rsidR="00DD238C" w:rsidRPr="00DD238C" w:rsidRDefault="00DD238C" w:rsidP="00DD238C">
      <w:pPr>
        <w:spacing w:after="0" w:line="240" w:lineRule="auto"/>
        <w:rPr>
          <w:rFonts w:ascii="Times New Roman" w:eastAsia="Times New Roman" w:hAnsi="Times New Roman" w:cs="Times New Roman"/>
          <w:lang w:val="lt-LT" w:eastAsia="lt-LT"/>
        </w:rPr>
      </w:pPr>
      <w:r w:rsidRPr="00DD238C">
        <w:rPr>
          <w:rFonts w:ascii="Times New Roman" w:eastAsia="Times New Roman" w:hAnsi="Times New Roman" w:cs="Times New Roman"/>
          <w:lang w:val="lt-LT" w:eastAsia="lt-LT"/>
        </w:rPr>
        <w:t>Kartu su Pulmozyme galima vartoti kitus vaistus nuo cistinės fibrozės (pavyzdžiui, antibiotikus, kasos fermentus, bronchus plečiančius vaistus ir skausmą malšinančius vaistus). Jeigu Jums reikia daugiau informacijos, prieš vartodami Pulmozyme, aptarkite šį klausimą su savo gydytoju.</w:t>
      </w:r>
    </w:p>
    <w:p w14:paraId="276E24AC" w14:textId="77777777" w:rsidR="00DD238C" w:rsidRPr="00DD238C" w:rsidRDefault="00DD238C" w:rsidP="00DD238C">
      <w:pPr>
        <w:spacing w:after="0" w:line="240" w:lineRule="auto"/>
        <w:rPr>
          <w:rFonts w:ascii="Times New Roman" w:eastAsia="Times New Roman" w:hAnsi="Times New Roman" w:cs="Times New Roman"/>
          <w:lang w:val="lt-LT" w:eastAsia="lt-LT"/>
        </w:rPr>
      </w:pPr>
    </w:p>
    <w:p w14:paraId="4781A929" w14:textId="77777777" w:rsidR="00DD238C" w:rsidRPr="00DD238C" w:rsidRDefault="00DD238C" w:rsidP="00DD238C">
      <w:pPr>
        <w:spacing w:after="0" w:line="240" w:lineRule="auto"/>
        <w:rPr>
          <w:rFonts w:ascii="Times New Roman" w:eastAsia="Times New Roman" w:hAnsi="Times New Roman" w:cs="Times New Roman"/>
          <w:b/>
          <w:lang w:val="lt-LT" w:eastAsia="lt-LT"/>
        </w:rPr>
      </w:pPr>
      <w:r w:rsidRPr="00DD238C">
        <w:rPr>
          <w:rFonts w:ascii="Times New Roman" w:eastAsia="Times New Roman" w:hAnsi="Times New Roman" w:cs="Times New Roman"/>
          <w:b/>
          <w:lang w:val="lt-LT" w:eastAsia="lt-LT"/>
        </w:rPr>
        <w:t>Nėštumas ir žindymo laikotarpis</w:t>
      </w:r>
    </w:p>
    <w:p w14:paraId="54435918" w14:textId="77777777" w:rsidR="00DD238C" w:rsidRPr="00DD238C" w:rsidRDefault="00DD238C" w:rsidP="00DD238C">
      <w:pPr>
        <w:spacing w:after="0" w:line="240" w:lineRule="auto"/>
        <w:rPr>
          <w:rFonts w:ascii="Times New Roman" w:eastAsia="Times New Roman" w:hAnsi="Times New Roman" w:cs="Times New Roman"/>
          <w:lang w:val="lt-LT" w:eastAsia="lt-LT"/>
        </w:rPr>
      </w:pPr>
      <w:r w:rsidRPr="00DD238C">
        <w:rPr>
          <w:rFonts w:ascii="Times New Roman" w:eastAsia="Times New Roman" w:hAnsi="Times New Roman" w:cs="Times New Roman"/>
          <w:lang w:val="lt-LT" w:eastAsia="lt-LT"/>
        </w:rPr>
        <w:lastRenderedPageBreak/>
        <w:t xml:space="preserve">Jeigu esate nėščia, žindote kūdikį, </w:t>
      </w:r>
      <w:r w:rsidRPr="00DD238C">
        <w:rPr>
          <w:rFonts w:ascii="Times New Roman" w:eastAsia="Times New Roman" w:hAnsi="Times New Roman" w:cs="Times New Roman"/>
          <w:noProof/>
          <w:lang w:val="lt-LT" w:eastAsia="lt-LT"/>
        </w:rPr>
        <w:t>manote, kad galbūt esate nėščia arba planuojate pastoti, tai</w:t>
      </w:r>
      <w:r w:rsidRPr="00DD238C">
        <w:rPr>
          <w:rFonts w:ascii="Times New Roman" w:eastAsia="Times New Roman" w:hAnsi="Times New Roman" w:cs="Times New Roman"/>
          <w:lang w:val="lt-LT" w:eastAsia="lt-LT"/>
        </w:rPr>
        <w:t xml:space="preserve"> Jums Pulmozyme vartoti negalima, nebent vaisto paskyrė Jūsų gydytojas.</w:t>
      </w:r>
    </w:p>
    <w:p w14:paraId="36BDC755" w14:textId="77777777" w:rsidR="00DD238C" w:rsidRPr="00DD238C" w:rsidRDefault="00DD238C" w:rsidP="00DD238C">
      <w:pPr>
        <w:spacing w:after="0" w:line="240" w:lineRule="auto"/>
        <w:rPr>
          <w:rFonts w:ascii="Times New Roman" w:eastAsia="Times New Roman" w:hAnsi="Times New Roman" w:cs="Times New Roman"/>
          <w:b/>
          <w:lang w:val="lt-LT" w:eastAsia="lt-LT"/>
        </w:rPr>
      </w:pPr>
    </w:p>
    <w:p w14:paraId="2994EB03" w14:textId="77777777" w:rsidR="00DD238C" w:rsidRPr="00DD238C" w:rsidRDefault="00DD238C" w:rsidP="00DD238C">
      <w:pPr>
        <w:keepNext/>
        <w:keepLines/>
        <w:spacing w:after="0" w:line="240" w:lineRule="auto"/>
        <w:rPr>
          <w:rFonts w:ascii="Times New Roman" w:eastAsia="Times New Roman" w:hAnsi="Times New Roman" w:cs="Times New Roman"/>
          <w:b/>
          <w:lang w:val="lt-LT" w:eastAsia="lt-LT"/>
        </w:rPr>
      </w:pPr>
      <w:r w:rsidRPr="00DD238C">
        <w:rPr>
          <w:rFonts w:ascii="Times New Roman" w:eastAsia="Times New Roman" w:hAnsi="Times New Roman" w:cs="Times New Roman"/>
          <w:b/>
          <w:lang w:val="lt-LT" w:eastAsia="lt-LT"/>
        </w:rPr>
        <w:t>Vairavimas ir mechanizmų valdymas</w:t>
      </w:r>
    </w:p>
    <w:p w14:paraId="5108917A" w14:textId="77777777" w:rsidR="00DD238C" w:rsidRPr="00DD238C" w:rsidRDefault="00DD238C" w:rsidP="00DD238C">
      <w:pPr>
        <w:keepNext/>
        <w:keepLines/>
        <w:spacing w:after="0" w:line="240" w:lineRule="auto"/>
        <w:rPr>
          <w:rFonts w:ascii="Times New Roman" w:eastAsia="Times New Roman" w:hAnsi="Times New Roman" w:cs="Times New Roman"/>
          <w:lang w:val="lt-LT" w:eastAsia="lt-LT"/>
        </w:rPr>
      </w:pPr>
      <w:r w:rsidRPr="00DD238C">
        <w:rPr>
          <w:rFonts w:ascii="Times New Roman" w:eastAsia="Times New Roman" w:hAnsi="Times New Roman" w:cs="Times New Roman"/>
          <w:lang w:val="lt-LT" w:eastAsia="lt-LT"/>
        </w:rPr>
        <w:t>Pulmozyme gebėjimo vairuoti, naudoti įrankius arba valdyti mechanizmus neveikia.</w:t>
      </w:r>
    </w:p>
    <w:p w14:paraId="50C1E8C9" w14:textId="77777777" w:rsidR="00DD238C" w:rsidRPr="00DD238C" w:rsidRDefault="00DD238C" w:rsidP="00DD238C">
      <w:pPr>
        <w:spacing w:after="0" w:line="240" w:lineRule="auto"/>
        <w:rPr>
          <w:rFonts w:ascii="Times New Roman" w:eastAsia="Times New Roman" w:hAnsi="Times New Roman" w:cs="Times New Roman"/>
          <w:lang w:val="lt-LT" w:eastAsia="lt-LT"/>
        </w:rPr>
      </w:pPr>
    </w:p>
    <w:p w14:paraId="3A0C3D56" w14:textId="77777777" w:rsidR="00DD238C" w:rsidRPr="00DD238C" w:rsidRDefault="00DD238C" w:rsidP="00DD238C">
      <w:pPr>
        <w:spacing w:after="0" w:line="240" w:lineRule="auto"/>
        <w:rPr>
          <w:rFonts w:ascii="Times New Roman" w:eastAsia="Times New Roman" w:hAnsi="Times New Roman" w:cs="Times New Roman"/>
          <w:lang w:val="lt-LT" w:eastAsia="lt-LT"/>
        </w:rPr>
      </w:pPr>
    </w:p>
    <w:p w14:paraId="0299EFAD" w14:textId="77777777" w:rsidR="00DD238C" w:rsidRPr="00DD238C" w:rsidRDefault="00DD238C" w:rsidP="00DD238C">
      <w:pPr>
        <w:numPr>
          <w:ilvl w:val="12"/>
          <w:numId w:val="0"/>
        </w:numPr>
        <w:spacing w:after="0" w:line="240" w:lineRule="auto"/>
        <w:ind w:left="567" w:hanging="567"/>
        <w:outlineLvl w:val="0"/>
        <w:rPr>
          <w:rFonts w:ascii="Times New Roman" w:eastAsia="Times New Roman" w:hAnsi="Times New Roman" w:cs="Times New Roman"/>
          <w:b/>
          <w:caps/>
          <w:lang w:val="lt-LT" w:eastAsia="lt-LT"/>
        </w:rPr>
      </w:pPr>
      <w:r w:rsidRPr="00DD238C">
        <w:rPr>
          <w:rFonts w:ascii="Times New Roman" w:eastAsia="Times New Roman" w:hAnsi="Times New Roman" w:cs="Times New Roman"/>
          <w:b/>
          <w:lang w:val="lt-LT" w:eastAsia="lt-LT"/>
        </w:rPr>
        <w:t>3.</w:t>
      </w:r>
      <w:r w:rsidRPr="00DD238C">
        <w:rPr>
          <w:rFonts w:ascii="Times New Roman" w:eastAsia="Times New Roman" w:hAnsi="Times New Roman" w:cs="Times New Roman"/>
          <w:b/>
          <w:lang w:val="lt-LT" w:eastAsia="lt-LT"/>
        </w:rPr>
        <w:tab/>
        <w:t>Kaip vartoti Pulmozyme</w:t>
      </w:r>
    </w:p>
    <w:p w14:paraId="668C74BF" w14:textId="77777777" w:rsidR="00DD238C" w:rsidRPr="00DD238C" w:rsidRDefault="00DD238C" w:rsidP="00DD238C">
      <w:pPr>
        <w:spacing w:after="0" w:line="240" w:lineRule="auto"/>
        <w:rPr>
          <w:rFonts w:ascii="Times New Roman" w:eastAsia="Times New Roman" w:hAnsi="Times New Roman" w:cs="Times New Roman"/>
          <w:lang w:val="lt-LT" w:eastAsia="lt-LT"/>
        </w:rPr>
      </w:pPr>
    </w:p>
    <w:p w14:paraId="3567A65F" w14:textId="77777777" w:rsidR="00DD238C" w:rsidRPr="00DD238C" w:rsidRDefault="00DD238C" w:rsidP="00DD238C">
      <w:pPr>
        <w:spacing w:after="0" w:line="240" w:lineRule="auto"/>
        <w:rPr>
          <w:rFonts w:ascii="Times New Roman" w:eastAsia="Times New Roman" w:hAnsi="Times New Roman" w:cs="Times New Roman"/>
          <w:lang w:val="lt-LT" w:eastAsia="lt-LT"/>
        </w:rPr>
      </w:pPr>
      <w:r w:rsidRPr="00DD238C">
        <w:rPr>
          <w:rFonts w:ascii="Times New Roman" w:eastAsia="Times New Roman" w:hAnsi="Times New Roman" w:cs="Times New Roman"/>
          <w:lang w:val="lt-LT" w:eastAsia="lt-LT"/>
        </w:rPr>
        <w:t>Visada vartokite šį vaistą tiksliai kaip nurodė gydytojas. Pulmozyme yra įkvėpiamas, naudojant srovinį purkštuvą (žr. „Kokį purkštuvą naudoti“). Jeigu abejojate, kreipkitės į gydytoją.</w:t>
      </w:r>
    </w:p>
    <w:p w14:paraId="646652F7" w14:textId="77777777" w:rsidR="00DD238C" w:rsidRPr="00DD238C" w:rsidRDefault="00DD238C" w:rsidP="00DD238C">
      <w:pPr>
        <w:spacing w:after="0" w:line="240" w:lineRule="auto"/>
        <w:rPr>
          <w:rFonts w:ascii="Times New Roman" w:eastAsia="Times New Roman" w:hAnsi="Times New Roman" w:cs="Times New Roman"/>
          <w:lang w:val="lt-LT" w:eastAsia="lt-LT"/>
        </w:rPr>
      </w:pPr>
    </w:p>
    <w:p w14:paraId="4489C05F" w14:textId="77777777" w:rsidR="00DD238C" w:rsidRPr="00DD238C" w:rsidRDefault="00DD238C" w:rsidP="00DD238C">
      <w:pPr>
        <w:spacing w:after="0" w:line="240" w:lineRule="auto"/>
        <w:rPr>
          <w:rFonts w:ascii="Times New Roman" w:eastAsia="Times New Roman" w:hAnsi="Times New Roman" w:cs="Times New Roman"/>
          <w:lang w:val="lt-LT" w:eastAsia="lt-LT"/>
        </w:rPr>
      </w:pPr>
      <w:r w:rsidRPr="00DD238C">
        <w:rPr>
          <w:rFonts w:ascii="Times New Roman" w:eastAsia="Times New Roman" w:hAnsi="Times New Roman" w:cs="Times New Roman"/>
          <w:lang w:val="lt-LT" w:eastAsia="lt-LT"/>
        </w:rPr>
        <w:t>Vartodami Pulmozyme, toliau tęskite įprastinę krūtinės ląstos fizioterapiją.</w:t>
      </w:r>
    </w:p>
    <w:p w14:paraId="73A5D2E7" w14:textId="77777777" w:rsidR="00DD238C" w:rsidRPr="00DD238C" w:rsidRDefault="00DD238C" w:rsidP="00DD238C">
      <w:pPr>
        <w:spacing w:after="0" w:line="240" w:lineRule="auto"/>
        <w:rPr>
          <w:rFonts w:ascii="Times New Roman" w:eastAsia="Times New Roman" w:hAnsi="Times New Roman" w:cs="Times New Roman"/>
          <w:lang w:val="lt-LT" w:eastAsia="lt-LT"/>
        </w:rPr>
      </w:pPr>
    </w:p>
    <w:p w14:paraId="3B98D251" w14:textId="77777777" w:rsidR="00DD238C" w:rsidRPr="00DD238C" w:rsidRDefault="00DD238C" w:rsidP="00DD238C">
      <w:pPr>
        <w:spacing w:after="0" w:line="240" w:lineRule="auto"/>
        <w:rPr>
          <w:rFonts w:ascii="Times New Roman" w:eastAsia="Times New Roman" w:hAnsi="Times New Roman" w:cs="Times New Roman"/>
          <w:i/>
          <w:lang w:val="lt-LT" w:eastAsia="lt-LT"/>
        </w:rPr>
      </w:pPr>
      <w:r w:rsidRPr="00DD238C">
        <w:rPr>
          <w:rFonts w:ascii="Times New Roman" w:eastAsia="Times New Roman" w:hAnsi="Times New Roman" w:cs="Times New Roman"/>
          <w:i/>
          <w:lang w:val="lt-LT" w:eastAsia="lt-LT"/>
        </w:rPr>
        <w:t>Jaunesniems nei 5 metų vaikams</w:t>
      </w:r>
    </w:p>
    <w:p w14:paraId="70C94491" w14:textId="77777777" w:rsidR="00DD238C" w:rsidRPr="00DD238C" w:rsidRDefault="00DD238C" w:rsidP="00DD238C">
      <w:pPr>
        <w:spacing w:after="0" w:line="240" w:lineRule="auto"/>
        <w:rPr>
          <w:rFonts w:ascii="Times New Roman" w:eastAsia="Times New Roman" w:hAnsi="Times New Roman" w:cs="Times New Roman"/>
          <w:lang w:val="lt-LT" w:eastAsia="lt-LT"/>
        </w:rPr>
      </w:pPr>
      <w:r w:rsidRPr="00DD238C">
        <w:rPr>
          <w:rFonts w:ascii="Times New Roman" w:eastAsia="Times New Roman" w:hAnsi="Times New Roman" w:cs="Times New Roman"/>
          <w:lang w:val="lt-LT" w:eastAsia="lt-LT"/>
        </w:rPr>
        <w:t>Jaunesniems nei 5 metų vaikams Pulmozyme vartoti nerekomenduojama.</w:t>
      </w:r>
    </w:p>
    <w:p w14:paraId="74585207" w14:textId="77777777" w:rsidR="00DD238C" w:rsidRPr="00DD238C" w:rsidRDefault="00DD238C" w:rsidP="00DD238C">
      <w:pPr>
        <w:spacing w:after="0" w:line="240" w:lineRule="auto"/>
        <w:rPr>
          <w:rFonts w:ascii="Times New Roman" w:eastAsia="Times New Roman" w:hAnsi="Times New Roman" w:cs="Times New Roman"/>
          <w:lang w:val="lt-LT" w:eastAsia="lt-LT"/>
        </w:rPr>
      </w:pPr>
    </w:p>
    <w:p w14:paraId="7B4FD159" w14:textId="77777777" w:rsidR="00DD238C" w:rsidRPr="00DD238C" w:rsidRDefault="00DD238C" w:rsidP="00DD238C">
      <w:pPr>
        <w:spacing w:after="0" w:line="240" w:lineRule="auto"/>
        <w:rPr>
          <w:rFonts w:ascii="Times New Roman" w:eastAsia="Times New Roman" w:hAnsi="Times New Roman" w:cs="Times New Roman"/>
          <w:i/>
          <w:lang w:val="lt-LT" w:eastAsia="lt-LT"/>
        </w:rPr>
      </w:pPr>
      <w:r w:rsidRPr="00DD238C">
        <w:rPr>
          <w:rFonts w:ascii="Times New Roman" w:eastAsia="Times New Roman" w:hAnsi="Times New Roman" w:cs="Times New Roman"/>
          <w:i/>
          <w:lang w:val="lt-LT" w:eastAsia="lt-LT"/>
        </w:rPr>
        <w:t>Suaugusiesiems ir vyresniems nei 5 metų vaikams</w:t>
      </w:r>
    </w:p>
    <w:p w14:paraId="401F3872" w14:textId="77777777" w:rsidR="00DD238C" w:rsidRPr="00DD238C" w:rsidRDefault="00DD238C" w:rsidP="00DD238C">
      <w:pPr>
        <w:numPr>
          <w:ilvl w:val="0"/>
          <w:numId w:val="3"/>
        </w:numPr>
        <w:spacing w:after="0" w:line="240" w:lineRule="auto"/>
        <w:rPr>
          <w:rFonts w:ascii="Times New Roman" w:eastAsia="Times New Roman" w:hAnsi="Times New Roman" w:cs="Times New Roman"/>
          <w:lang w:val="lt-LT" w:eastAsia="lt-LT"/>
        </w:rPr>
      </w:pPr>
      <w:r w:rsidRPr="00DD238C">
        <w:rPr>
          <w:rFonts w:ascii="Times New Roman" w:eastAsia="Times New Roman" w:hAnsi="Times New Roman" w:cs="Times New Roman"/>
          <w:lang w:val="lt-LT" w:eastAsia="lt-LT"/>
        </w:rPr>
        <w:t xml:space="preserve">Pulmozyme reikia vartoti </w:t>
      </w:r>
      <w:r w:rsidRPr="00DD238C">
        <w:rPr>
          <w:rFonts w:ascii="Times New Roman" w:eastAsia="Times New Roman" w:hAnsi="Times New Roman" w:cs="Times New Roman"/>
          <w:u w:val="single"/>
          <w:lang w:val="lt-LT" w:eastAsia="lt-LT"/>
        </w:rPr>
        <w:t>kiekvieną dieną</w:t>
      </w:r>
      <w:r w:rsidRPr="00DD238C">
        <w:rPr>
          <w:rFonts w:ascii="Times New Roman" w:eastAsia="Times New Roman" w:hAnsi="Times New Roman" w:cs="Times New Roman"/>
          <w:lang w:val="lt-LT" w:eastAsia="lt-LT"/>
        </w:rPr>
        <w:t>.</w:t>
      </w:r>
    </w:p>
    <w:p w14:paraId="08C543A9" w14:textId="77777777" w:rsidR="00DD238C" w:rsidRPr="00DD238C" w:rsidRDefault="00DD238C" w:rsidP="00DD238C">
      <w:pPr>
        <w:numPr>
          <w:ilvl w:val="0"/>
          <w:numId w:val="3"/>
        </w:numPr>
        <w:spacing w:after="0" w:line="240" w:lineRule="auto"/>
        <w:rPr>
          <w:rFonts w:ascii="Times New Roman" w:eastAsia="Times New Roman" w:hAnsi="Times New Roman" w:cs="Times New Roman"/>
          <w:lang w:val="lt-LT" w:eastAsia="lt-LT"/>
        </w:rPr>
      </w:pPr>
      <w:r w:rsidRPr="00DD238C">
        <w:rPr>
          <w:rFonts w:ascii="Times New Roman" w:eastAsia="Times New Roman" w:hAnsi="Times New Roman" w:cs="Times New Roman"/>
          <w:lang w:val="lt-LT" w:eastAsia="lt-LT"/>
        </w:rPr>
        <w:t>Įprasta dozė yra viena ampulė vieną kartą per dieną kasdien; ji įkvėpiama naudojant purkštuvą.</w:t>
      </w:r>
    </w:p>
    <w:p w14:paraId="12C1607F" w14:textId="77777777" w:rsidR="00DD238C" w:rsidRPr="00DD238C" w:rsidRDefault="00DD238C" w:rsidP="00DD238C">
      <w:pPr>
        <w:numPr>
          <w:ilvl w:val="0"/>
          <w:numId w:val="3"/>
        </w:numPr>
        <w:spacing w:after="0" w:line="240" w:lineRule="auto"/>
        <w:rPr>
          <w:rFonts w:ascii="Times New Roman" w:eastAsia="Times New Roman" w:hAnsi="Times New Roman" w:cs="Times New Roman"/>
          <w:lang w:val="lt-LT" w:eastAsia="lt-LT"/>
        </w:rPr>
      </w:pPr>
      <w:r w:rsidRPr="00DD238C">
        <w:rPr>
          <w:rFonts w:ascii="Times New Roman" w:eastAsia="Times New Roman" w:hAnsi="Times New Roman" w:cs="Times New Roman"/>
          <w:lang w:val="lt-LT" w:eastAsia="lt-LT"/>
        </w:rPr>
        <w:t>Jei esate vyresnis nei 21 metų, gydytojas gali nurodyti inhaliuoti po vieną ampulę du kartus per parą.</w:t>
      </w:r>
    </w:p>
    <w:p w14:paraId="1F9FA129" w14:textId="77777777" w:rsidR="00DD238C" w:rsidRPr="00DD238C" w:rsidRDefault="00DD238C" w:rsidP="00DD238C">
      <w:pPr>
        <w:spacing w:after="0" w:line="240" w:lineRule="auto"/>
        <w:rPr>
          <w:rFonts w:ascii="Times New Roman" w:eastAsia="Times New Roman" w:hAnsi="Times New Roman" w:cs="Times New Roman"/>
          <w:lang w:val="lt-LT" w:eastAsia="lt-LT"/>
        </w:rPr>
      </w:pPr>
    </w:p>
    <w:p w14:paraId="49F65E23" w14:textId="77777777" w:rsidR="00DD238C" w:rsidRPr="00DD238C" w:rsidRDefault="00DD238C" w:rsidP="00DD238C">
      <w:pPr>
        <w:spacing w:after="0" w:line="240" w:lineRule="auto"/>
        <w:rPr>
          <w:rFonts w:ascii="Times New Roman" w:eastAsia="Times New Roman" w:hAnsi="Times New Roman" w:cs="Times New Roman"/>
          <w:i/>
          <w:lang w:val="lt-LT" w:eastAsia="lt-LT"/>
        </w:rPr>
      </w:pPr>
      <w:r w:rsidRPr="00DD238C">
        <w:rPr>
          <w:rFonts w:ascii="Times New Roman" w:eastAsia="Times New Roman" w:hAnsi="Times New Roman" w:cs="Times New Roman"/>
          <w:i/>
          <w:lang w:val="lt-LT" w:eastAsia="lt-LT"/>
        </w:rPr>
        <w:t>Kokį purkštuvą naudoti?</w:t>
      </w:r>
    </w:p>
    <w:p w14:paraId="0B86400E" w14:textId="77777777" w:rsidR="00DD238C" w:rsidRPr="00DD238C" w:rsidRDefault="00DD238C" w:rsidP="00DD238C">
      <w:pPr>
        <w:numPr>
          <w:ilvl w:val="0"/>
          <w:numId w:val="4"/>
        </w:numPr>
        <w:spacing w:after="0" w:line="240" w:lineRule="auto"/>
        <w:rPr>
          <w:rFonts w:ascii="Times New Roman" w:eastAsia="Times New Roman" w:hAnsi="Times New Roman" w:cs="Times New Roman"/>
          <w:lang w:val="lt-LT" w:eastAsia="lt-LT"/>
        </w:rPr>
      </w:pPr>
      <w:r w:rsidRPr="00DD238C">
        <w:rPr>
          <w:rFonts w:ascii="Times New Roman" w:eastAsia="Times New Roman" w:hAnsi="Times New Roman" w:cs="Times New Roman"/>
          <w:lang w:val="lt-LT" w:eastAsia="lt-LT"/>
        </w:rPr>
        <w:t>Naudokite srovinį purkštuvą.</w:t>
      </w:r>
    </w:p>
    <w:p w14:paraId="38541CAC" w14:textId="77777777" w:rsidR="00DD238C" w:rsidRPr="00DD238C" w:rsidRDefault="00DD238C" w:rsidP="00DD238C">
      <w:pPr>
        <w:numPr>
          <w:ilvl w:val="0"/>
          <w:numId w:val="4"/>
        </w:numPr>
        <w:spacing w:after="0" w:line="240" w:lineRule="auto"/>
        <w:rPr>
          <w:rFonts w:ascii="Times New Roman" w:eastAsia="Times New Roman" w:hAnsi="Times New Roman" w:cs="Times New Roman"/>
          <w:lang w:val="lt-LT" w:eastAsia="lt-LT"/>
        </w:rPr>
      </w:pPr>
      <w:r w:rsidRPr="00DD238C">
        <w:rPr>
          <w:rFonts w:ascii="Times New Roman" w:eastAsia="Times New Roman" w:hAnsi="Times New Roman" w:cs="Times New Roman"/>
          <w:u w:val="single"/>
          <w:lang w:val="lt-LT" w:eastAsia="lt-LT"/>
        </w:rPr>
        <w:t>Negalima naudoti</w:t>
      </w:r>
      <w:r w:rsidRPr="00DD238C">
        <w:rPr>
          <w:rFonts w:ascii="Times New Roman" w:eastAsia="Times New Roman" w:hAnsi="Times New Roman" w:cs="Times New Roman"/>
          <w:lang w:val="lt-LT" w:eastAsia="lt-LT"/>
        </w:rPr>
        <w:t xml:space="preserve"> daugumos tipų </w:t>
      </w:r>
      <w:r w:rsidRPr="00DD238C">
        <w:rPr>
          <w:rFonts w:ascii="Times New Roman" w:eastAsia="Times New Roman" w:hAnsi="Times New Roman" w:cs="Times New Roman"/>
          <w:u w:val="single"/>
          <w:lang w:val="lt-LT" w:eastAsia="lt-LT"/>
        </w:rPr>
        <w:t>ultragarsinių purkštuvų</w:t>
      </w:r>
      <w:r w:rsidRPr="00DD238C">
        <w:rPr>
          <w:rFonts w:ascii="Times New Roman" w:eastAsia="Times New Roman" w:hAnsi="Times New Roman" w:cs="Times New Roman"/>
          <w:lang w:val="lt-LT" w:eastAsia="lt-LT"/>
        </w:rPr>
        <w:t>, nes jie gali pabloginti Pulmozyme poveikį.</w:t>
      </w:r>
    </w:p>
    <w:p w14:paraId="0DDCC62F" w14:textId="77777777" w:rsidR="00DD238C" w:rsidRPr="00DD238C" w:rsidRDefault="00DD238C" w:rsidP="00DD238C">
      <w:pPr>
        <w:numPr>
          <w:ilvl w:val="0"/>
          <w:numId w:val="4"/>
        </w:numPr>
        <w:spacing w:after="0" w:line="240" w:lineRule="auto"/>
        <w:rPr>
          <w:rFonts w:ascii="Times New Roman" w:eastAsia="Times New Roman" w:hAnsi="Times New Roman" w:cs="Times New Roman"/>
          <w:lang w:val="lt-LT" w:eastAsia="lt-LT"/>
        </w:rPr>
      </w:pPr>
      <w:r w:rsidRPr="00DD238C">
        <w:rPr>
          <w:rFonts w:ascii="Times New Roman" w:eastAsia="Times New Roman" w:hAnsi="Times New Roman" w:cs="Times New Roman"/>
          <w:lang w:val="lt-LT" w:eastAsia="lt-LT"/>
        </w:rPr>
        <w:t>Pasitarkite su gydytoju, jis galės patarti, kuriais purkštuvais galima Pulmozyme.</w:t>
      </w:r>
    </w:p>
    <w:p w14:paraId="69ABA86D" w14:textId="77777777" w:rsidR="00DD238C" w:rsidRPr="00DD238C" w:rsidRDefault="00DD238C" w:rsidP="00DD238C">
      <w:pPr>
        <w:spacing w:after="0" w:line="240" w:lineRule="auto"/>
        <w:rPr>
          <w:rFonts w:ascii="Times New Roman" w:eastAsia="Times New Roman" w:hAnsi="Times New Roman" w:cs="Times New Roman"/>
          <w:lang w:val="lt-LT" w:eastAsia="lt-LT"/>
        </w:rPr>
      </w:pPr>
    </w:p>
    <w:p w14:paraId="79695601" w14:textId="77777777" w:rsidR="00DD238C" w:rsidRPr="00DD238C" w:rsidRDefault="00DD238C" w:rsidP="00DD238C">
      <w:pPr>
        <w:spacing w:after="0" w:line="240" w:lineRule="auto"/>
        <w:rPr>
          <w:rFonts w:ascii="Times New Roman" w:eastAsia="Times New Roman" w:hAnsi="Times New Roman" w:cs="Times New Roman"/>
          <w:i/>
          <w:lang w:val="lt-LT" w:eastAsia="lt-LT"/>
        </w:rPr>
      </w:pPr>
      <w:r w:rsidRPr="00DD238C">
        <w:rPr>
          <w:rFonts w:ascii="Times New Roman" w:eastAsia="Times New Roman" w:hAnsi="Times New Roman" w:cs="Times New Roman"/>
          <w:i/>
          <w:lang w:val="lt-LT" w:eastAsia="lt-LT"/>
        </w:rPr>
        <w:t>Kaip vartoti Pulmozyme naudojant purkštuvą</w:t>
      </w:r>
    </w:p>
    <w:p w14:paraId="59156098" w14:textId="77777777" w:rsidR="00DD238C" w:rsidRPr="00DD238C" w:rsidRDefault="00DD238C" w:rsidP="00DD238C">
      <w:pPr>
        <w:spacing w:after="0" w:line="240" w:lineRule="auto"/>
        <w:rPr>
          <w:rFonts w:ascii="Times New Roman" w:eastAsia="Times New Roman" w:hAnsi="Times New Roman" w:cs="Times New Roman"/>
          <w:lang w:val="lt-LT" w:eastAsia="lt-LT"/>
        </w:rPr>
      </w:pPr>
      <w:r w:rsidRPr="00DD238C">
        <w:rPr>
          <w:rFonts w:ascii="Times New Roman" w:eastAsia="Times New Roman" w:hAnsi="Times New Roman" w:cs="Times New Roman"/>
          <w:lang w:val="lt-LT" w:eastAsia="lt-LT"/>
        </w:rPr>
        <w:t xml:space="preserve">Kada ruošiate purkštuvą inhaliuoti Pulmozyme, </w:t>
      </w:r>
      <w:r w:rsidRPr="00DD238C">
        <w:rPr>
          <w:rFonts w:ascii="Times New Roman" w:eastAsia="Times New Roman" w:hAnsi="Times New Roman" w:cs="Times New Roman"/>
          <w:u w:val="single"/>
          <w:lang w:val="lt-LT" w:eastAsia="lt-LT"/>
        </w:rPr>
        <w:t>prašome prisiminti šiuos svarbius nurodymus</w:t>
      </w:r>
      <w:r w:rsidRPr="00DD238C">
        <w:rPr>
          <w:rFonts w:ascii="Times New Roman" w:eastAsia="Times New Roman" w:hAnsi="Times New Roman" w:cs="Times New Roman"/>
          <w:b/>
          <w:lang w:val="lt-LT" w:eastAsia="lt-LT"/>
        </w:rPr>
        <w:t>:</w:t>
      </w:r>
    </w:p>
    <w:p w14:paraId="2427875B" w14:textId="77777777" w:rsidR="00DD238C" w:rsidRPr="00DD238C" w:rsidRDefault="00DD238C" w:rsidP="00DD238C">
      <w:pPr>
        <w:numPr>
          <w:ilvl w:val="0"/>
          <w:numId w:val="5"/>
        </w:numPr>
        <w:spacing w:after="0" w:line="240" w:lineRule="auto"/>
        <w:rPr>
          <w:rFonts w:ascii="Times New Roman" w:eastAsia="Times New Roman" w:hAnsi="Times New Roman" w:cs="Times New Roman"/>
          <w:lang w:val="lt-LT" w:eastAsia="lt-LT"/>
        </w:rPr>
      </w:pPr>
      <w:r w:rsidRPr="00DD238C">
        <w:rPr>
          <w:rFonts w:ascii="Times New Roman" w:eastAsia="Times New Roman" w:hAnsi="Times New Roman" w:cs="Times New Roman"/>
          <w:lang w:val="lt-LT" w:eastAsia="lt-LT"/>
        </w:rPr>
        <w:t>Nemaišykite purkštuve Pulmozyme su jokiais kitais skysčiais ar vaistais.</w:t>
      </w:r>
    </w:p>
    <w:p w14:paraId="1B806343" w14:textId="77777777" w:rsidR="00DD238C" w:rsidRPr="00DD238C" w:rsidRDefault="00DD238C" w:rsidP="00DD238C">
      <w:pPr>
        <w:numPr>
          <w:ilvl w:val="0"/>
          <w:numId w:val="5"/>
        </w:numPr>
        <w:spacing w:after="0" w:line="240" w:lineRule="auto"/>
        <w:rPr>
          <w:rFonts w:ascii="Times New Roman" w:eastAsia="Times New Roman" w:hAnsi="Times New Roman" w:cs="Times New Roman"/>
          <w:lang w:val="lt-LT" w:eastAsia="lt-LT"/>
        </w:rPr>
      </w:pPr>
      <w:r w:rsidRPr="00DD238C">
        <w:rPr>
          <w:rFonts w:ascii="Times New Roman" w:eastAsia="Times New Roman" w:hAnsi="Times New Roman" w:cs="Times New Roman"/>
          <w:lang w:val="lt-LT" w:eastAsia="lt-LT"/>
        </w:rPr>
        <w:t>Nevartokite jokio purkštuve užsilikusio Pulmozyme, jį visada būtina pašalinti.</w:t>
      </w:r>
    </w:p>
    <w:p w14:paraId="276CB378" w14:textId="77777777" w:rsidR="00DD238C" w:rsidRPr="00DD238C" w:rsidRDefault="00DD238C" w:rsidP="00DD238C">
      <w:pPr>
        <w:numPr>
          <w:ilvl w:val="0"/>
          <w:numId w:val="5"/>
        </w:numPr>
        <w:spacing w:after="0" w:line="240" w:lineRule="auto"/>
        <w:rPr>
          <w:rFonts w:ascii="Times New Roman" w:eastAsia="Times New Roman" w:hAnsi="Times New Roman" w:cs="Times New Roman"/>
          <w:lang w:val="lt-LT" w:eastAsia="lt-LT"/>
        </w:rPr>
      </w:pPr>
      <w:r w:rsidRPr="00DD238C">
        <w:rPr>
          <w:rFonts w:ascii="Times New Roman" w:eastAsia="Times New Roman" w:hAnsi="Times New Roman" w:cs="Times New Roman"/>
          <w:lang w:val="lt-LT" w:eastAsia="lt-LT"/>
        </w:rPr>
        <w:t>Jeigu turite daugkartinio naudojimo purkštuvą, nepamirškite po naudojimo jo išvalyti. Purkštuvo gamintojai Jums galės geriausiai patarti, kaip po Pulmozyme vartojimo išvalyti jų aparatą.</w:t>
      </w:r>
    </w:p>
    <w:p w14:paraId="102DC9EE" w14:textId="77777777" w:rsidR="00DD238C" w:rsidRPr="00DD238C" w:rsidRDefault="00DD238C" w:rsidP="00DD238C">
      <w:pPr>
        <w:spacing w:after="0" w:line="240" w:lineRule="auto"/>
        <w:rPr>
          <w:rFonts w:ascii="Times New Roman" w:eastAsia="Times New Roman" w:hAnsi="Times New Roman" w:cs="Times New Roman"/>
          <w:lang w:val="lt-LT" w:eastAsia="lt-LT"/>
        </w:rPr>
      </w:pPr>
    </w:p>
    <w:p w14:paraId="47A85FF0" w14:textId="77777777" w:rsidR="00DD238C" w:rsidRPr="00DD238C" w:rsidRDefault="00DD238C" w:rsidP="00DD238C">
      <w:pPr>
        <w:spacing w:after="0" w:line="240" w:lineRule="auto"/>
        <w:rPr>
          <w:rFonts w:ascii="Times New Roman" w:eastAsia="Times New Roman" w:hAnsi="Times New Roman" w:cs="Times New Roman"/>
          <w:i/>
          <w:lang w:val="lt-LT" w:eastAsia="lt-LT"/>
        </w:rPr>
      </w:pPr>
      <w:r w:rsidRPr="00DD238C">
        <w:rPr>
          <w:rFonts w:ascii="Times New Roman" w:eastAsia="Times New Roman" w:hAnsi="Times New Roman" w:cs="Times New Roman"/>
          <w:i/>
          <w:lang w:val="lt-LT" w:eastAsia="lt-LT"/>
        </w:rPr>
        <w:t>Purkštuvo naudojimas</w:t>
      </w:r>
    </w:p>
    <w:p w14:paraId="21756809" w14:textId="77777777" w:rsidR="00DD238C" w:rsidRPr="00DD238C" w:rsidRDefault="00DD238C" w:rsidP="00DD238C">
      <w:pPr>
        <w:numPr>
          <w:ilvl w:val="0"/>
          <w:numId w:val="6"/>
        </w:numPr>
        <w:spacing w:after="0" w:line="240" w:lineRule="auto"/>
        <w:rPr>
          <w:rFonts w:ascii="Times New Roman" w:eastAsia="Times New Roman" w:hAnsi="Times New Roman" w:cs="Times New Roman"/>
          <w:lang w:val="lt-LT" w:eastAsia="lt-LT"/>
        </w:rPr>
      </w:pPr>
      <w:r w:rsidRPr="00DD238C">
        <w:rPr>
          <w:rFonts w:ascii="Times New Roman" w:eastAsia="Times New Roman" w:hAnsi="Times New Roman" w:cs="Times New Roman"/>
          <w:lang w:val="lt-LT" w:eastAsia="lt-LT"/>
        </w:rPr>
        <w:t>Įsitikinkite, kad purkštuvas yra švarus.</w:t>
      </w:r>
    </w:p>
    <w:p w14:paraId="3024DFB0" w14:textId="77777777" w:rsidR="00DD238C" w:rsidRPr="00DD238C" w:rsidRDefault="00DD238C" w:rsidP="00DD238C">
      <w:pPr>
        <w:numPr>
          <w:ilvl w:val="0"/>
          <w:numId w:val="6"/>
        </w:numPr>
        <w:spacing w:after="0" w:line="240" w:lineRule="auto"/>
        <w:rPr>
          <w:rFonts w:ascii="Times New Roman" w:eastAsia="Times New Roman" w:hAnsi="Times New Roman" w:cs="Times New Roman"/>
          <w:lang w:val="lt-LT" w:eastAsia="lt-LT"/>
        </w:rPr>
      </w:pPr>
      <w:r w:rsidRPr="00DD238C">
        <w:rPr>
          <w:rFonts w:ascii="Times New Roman" w:eastAsia="Times New Roman" w:hAnsi="Times New Roman" w:cs="Times New Roman"/>
          <w:lang w:val="lt-LT" w:eastAsia="lt-LT"/>
        </w:rPr>
        <w:t>Nulaužkite vienos Pulmozyme ampulės viršų.</w:t>
      </w:r>
    </w:p>
    <w:p w14:paraId="11A6222E" w14:textId="77777777" w:rsidR="00DD238C" w:rsidRPr="00DD238C" w:rsidRDefault="00DD238C" w:rsidP="00DD238C">
      <w:pPr>
        <w:numPr>
          <w:ilvl w:val="0"/>
          <w:numId w:val="6"/>
        </w:numPr>
        <w:spacing w:after="0" w:line="240" w:lineRule="auto"/>
        <w:rPr>
          <w:rFonts w:ascii="Times New Roman" w:eastAsia="Times New Roman" w:hAnsi="Times New Roman" w:cs="Times New Roman"/>
          <w:lang w:val="lt-LT" w:eastAsia="lt-LT"/>
        </w:rPr>
      </w:pPr>
      <w:r w:rsidRPr="00DD238C">
        <w:rPr>
          <w:rFonts w:ascii="Times New Roman" w:eastAsia="Times New Roman" w:hAnsi="Times New Roman" w:cs="Times New Roman"/>
          <w:lang w:val="lt-LT" w:eastAsia="lt-LT"/>
        </w:rPr>
        <w:t>Išpilkite ampulės turinį į purkštuvo kamerą.</w:t>
      </w:r>
    </w:p>
    <w:p w14:paraId="2D79FDE0" w14:textId="77777777" w:rsidR="00DD238C" w:rsidRPr="00DD238C" w:rsidRDefault="00DD238C" w:rsidP="00DD238C">
      <w:pPr>
        <w:numPr>
          <w:ilvl w:val="0"/>
          <w:numId w:val="6"/>
        </w:numPr>
        <w:spacing w:after="0" w:line="240" w:lineRule="auto"/>
        <w:rPr>
          <w:rFonts w:ascii="Times New Roman" w:eastAsia="Times New Roman" w:hAnsi="Times New Roman" w:cs="Times New Roman"/>
          <w:lang w:val="lt-LT" w:eastAsia="lt-LT"/>
        </w:rPr>
      </w:pPr>
      <w:r w:rsidRPr="00DD238C">
        <w:rPr>
          <w:rFonts w:ascii="Times New Roman" w:eastAsia="Times New Roman" w:hAnsi="Times New Roman" w:cs="Times New Roman"/>
          <w:lang w:val="lt-LT" w:eastAsia="lt-LT"/>
        </w:rPr>
        <w:t>Laikykitės purkštuvo naudojimo instrukcijų ir tuoj pat inhaliuokite Pulmozyme.</w:t>
      </w:r>
    </w:p>
    <w:p w14:paraId="3C0D58EF" w14:textId="77777777" w:rsidR="00DD238C" w:rsidRPr="00DD238C" w:rsidRDefault="00DD238C" w:rsidP="00DD238C">
      <w:pPr>
        <w:spacing w:after="0" w:line="240" w:lineRule="auto"/>
        <w:rPr>
          <w:rFonts w:ascii="Times New Roman" w:eastAsia="Times New Roman" w:hAnsi="Times New Roman" w:cs="Times New Roman"/>
          <w:u w:val="single"/>
          <w:lang w:val="lt-LT" w:eastAsia="lt-LT"/>
        </w:rPr>
      </w:pPr>
    </w:p>
    <w:p w14:paraId="6719AB81" w14:textId="77777777" w:rsidR="00DD238C" w:rsidRPr="00DD238C" w:rsidRDefault="00DD238C" w:rsidP="00DD238C">
      <w:pPr>
        <w:spacing w:after="0" w:line="240" w:lineRule="auto"/>
        <w:rPr>
          <w:rFonts w:ascii="Times New Roman" w:eastAsia="Times New Roman" w:hAnsi="Times New Roman" w:cs="Times New Roman"/>
          <w:b/>
          <w:lang w:val="lt-LT" w:eastAsia="lt-LT"/>
        </w:rPr>
      </w:pPr>
    </w:p>
    <w:p w14:paraId="5ED5562B" w14:textId="77777777" w:rsidR="00DD238C" w:rsidRPr="00DD238C" w:rsidRDefault="00DD238C" w:rsidP="00DD238C">
      <w:pPr>
        <w:spacing w:after="0" w:line="240" w:lineRule="auto"/>
        <w:rPr>
          <w:rFonts w:ascii="Times New Roman" w:eastAsia="Times New Roman" w:hAnsi="Times New Roman" w:cs="Times New Roman"/>
          <w:b/>
          <w:lang w:val="lt-LT" w:eastAsia="lt-LT"/>
        </w:rPr>
      </w:pPr>
      <w:r w:rsidRPr="00DD238C">
        <w:rPr>
          <w:rFonts w:ascii="Times New Roman" w:eastAsia="Times New Roman" w:hAnsi="Times New Roman" w:cs="Times New Roman"/>
          <w:b/>
          <w:lang w:val="lt-LT" w:eastAsia="lt-LT"/>
        </w:rPr>
        <w:t>Ką daryti pavartojus per didelę Pulmozyme dozę?</w:t>
      </w:r>
    </w:p>
    <w:p w14:paraId="39579573" w14:textId="77777777" w:rsidR="00DD238C" w:rsidRPr="00DD238C" w:rsidRDefault="00DD238C" w:rsidP="00DD238C">
      <w:pPr>
        <w:spacing w:after="0" w:line="240" w:lineRule="auto"/>
        <w:rPr>
          <w:rFonts w:ascii="Times New Roman" w:eastAsia="Times New Roman" w:hAnsi="Times New Roman" w:cs="Times New Roman"/>
          <w:lang w:val="lt-LT" w:eastAsia="lt-LT"/>
        </w:rPr>
      </w:pPr>
      <w:r w:rsidRPr="00DD238C">
        <w:rPr>
          <w:rFonts w:ascii="Times New Roman" w:eastAsia="Times New Roman" w:hAnsi="Times New Roman" w:cs="Times New Roman"/>
          <w:lang w:val="lt-LT" w:eastAsia="lt-LT"/>
        </w:rPr>
        <w:t>Jeigu Jūs suvartojote daugiau Pulmozyme negu paskirta, iš karto kreipkitės į gydytoją.</w:t>
      </w:r>
    </w:p>
    <w:p w14:paraId="700D30D8" w14:textId="77777777" w:rsidR="00DD238C" w:rsidRPr="00DD238C" w:rsidRDefault="00DD238C" w:rsidP="00DD238C">
      <w:pPr>
        <w:spacing w:after="0" w:line="240" w:lineRule="auto"/>
        <w:rPr>
          <w:rFonts w:ascii="Times New Roman" w:eastAsia="Times New Roman" w:hAnsi="Times New Roman" w:cs="Times New Roman"/>
          <w:lang w:val="lt-LT" w:eastAsia="lt-LT"/>
        </w:rPr>
      </w:pPr>
    </w:p>
    <w:p w14:paraId="4517C707" w14:textId="77777777" w:rsidR="00DD238C" w:rsidRPr="00DD238C" w:rsidRDefault="00DD238C" w:rsidP="00DD238C">
      <w:pPr>
        <w:spacing w:after="0" w:line="240" w:lineRule="auto"/>
        <w:rPr>
          <w:rFonts w:ascii="Times New Roman" w:eastAsia="Times New Roman" w:hAnsi="Times New Roman" w:cs="Times New Roman"/>
          <w:b/>
          <w:bCs/>
          <w:lang w:val="lt-LT" w:eastAsia="lt-LT"/>
        </w:rPr>
      </w:pPr>
      <w:r w:rsidRPr="00DD238C">
        <w:rPr>
          <w:rFonts w:ascii="Times New Roman" w:eastAsia="Times New Roman" w:hAnsi="Times New Roman" w:cs="Times New Roman"/>
          <w:b/>
          <w:bCs/>
          <w:lang w:val="lt-LT" w:eastAsia="lt-LT"/>
        </w:rPr>
        <w:t>Pamiršus pavartoti Pulmozyme</w:t>
      </w:r>
    </w:p>
    <w:p w14:paraId="3C3B3B6C" w14:textId="77777777" w:rsidR="00DD238C" w:rsidRPr="00DD238C" w:rsidRDefault="00DD238C" w:rsidP="00DD238C">
      <w:pPr>
        <w:numPr>
          <w:ilvl w:val="0"/>
          <w:numId w:val="7"/>
        </w:numPr>
        <w:spacing w:after="0" w:line="240" w:lineRule="auto"/>
        <w:rPr>
          <w:rFonts w:ascii="Times New Roman" w:eastAsia="Times New Roman" w:hAnsi="Times New Roman" w:cs="Times New Roman"/>
          <w:lang w:val="lt-LT" w:eastAsia="lt-LT"/>
        </w:rPr>
      </w:pPr>
      <w:r w:rsidRPr="00DD238C">
        <w:rPr>
          <w:rFonts w:ascii="Times New Roman" w:eastAsia="Times New Roman" w:hAnsi="Times New Roman" w:cs="Times New Roman"/>
          <w:lang w:val="lt-LT" w:eastAsia="lt-LT"/>
        </w:rPr>
        <w:t>Jei pamiršite suvartoti vaisto dozę, prisiminę kuo greičiau tai padarykite.</w:t>
      </w:r>
    </w:p>
    <w:p w14:paraId="47637CF2" w14:textId="77777777" w:rsidR="00DD238C" w:rsidRPr="00DD238C" w:rsidRDefault="00DD238C" w:rsidP="00DD238C">
      <w:pPr>
        <w:numPr>
          <w:ilvl w:val="0"/>
          <w:numId w:val="7"/>
        </w:numPr>
        <w:spacing w:after="0" w:line="240" w:lineRule="auto"/>
        <w:rPr>
          <w:rFonts w:ascii="Times New Roman" w:eastAsia="Times New Roman" w:hAnsi="Times New Roman" w:cs="Times New Roman"/>
          <w:lang w:val="lt-LT" w:eastAsia="lt-LT"/>
        </w:rPr>
      </w:pPr>
      <w:r w:rsidRPr="00DD238C">
        <w:rPr>
          <w:rFonts w:ascii="Times New Roman" w:eastAsia="Times New Roman" w:hAnsi="Times New Roman" w:cs="Times New Roman"/>
          <w:lang w:val="lt-LT" w:eastAsia="lt-LT"/>
        </w:rPr>
        <w:t>Jeigu greitai reikės vartoti sekančią dozę, praleiskite pamirštąją dozę.</w:t>
      </w:r>
    </w:p>
    <w:p w14:paraId="4EBD1A2B" w14:textId="77777777" w:rsidR="00DD238C" w:rsidRPr="00DD238C" w:rsidRDefault="00DD238C" w:rsidP="00DD238C">
      <w:pPr>
        <w:numPr>
          <w:ilvl w:val="0"/>
          <w:numId w:val="7"/>
        </w:numPr>
        <w:spacing w:after="0" w:line="240" w:lineRule="auto"/>
        <w:rPr>
          <w:rFonts w:ascii="Times New Roman" w:eastAsia="Times New Roman" w:hAnsi="Times New Roman" w:cs="Times New Roman"/>
          <w:lang w:val="lt-LT" w:eastAsia="lt-LT"/>
        </w:rPr>
      </w:pPr>
      <w:r w:rsidRPr="00DD238C">
        <w:rPr>
          <w:rFonts w:ascii="Times New Roman" w:eastAsia="Times New Roman" w:hAnsi="Times New Roman" w:cs="Times New Roman"/>
          <w:lang w:val="lt-LT" w:eastAsia="lt-LT"/>
        </w:rPr>
        <w:t>Negalima vartoti dvigubos dozės norint kompensuoti praleistą dozę.</w:t>
      </w:r>
    </w:p>
    <w:p w14:paraId="47A1BDAF" w14:textId="77777777" w:rsidR="00DD238C" w:rsidRPr="00DD238C" w:rsidRDefault="00DD238C" w:rsidP="00DD238C">
      <w:pPr>
        <w:spacing w:after="0" w:line="240" w:lineRule="auto"/>
        <w:rPr>
          <w:rFonts w:ascii="Times New Roman" w:eastAsia="Times New Roman" w:hAnsi="Times New Roman" w:cs="Times New Roman"/>
          <w:b/>
          <w:bCs/>
          <w:lang w:val="lt-LT" w:eastAsia="lt-LT"/>
        </w:rPr>
      </w:pPr>
    </w:p>
    <w:p w14:paraId="22F6C927" w14:textId="77777777" w:rsidR="00DD238C" w:rsidRPr="00DD238C" w:rsidRDefault="00DD238C" w:rsidP="00DD238C">
      <w:pPr>
        <w:spacing w:after="0" w:line="240" w:lineRule="auto"/>
        <w:rPr>
          <w:rFonts w:ascii="Times New Roman" w:eastAsia="Times New Roman" w:hAnsi="Times New Roman" w:cs="Times New Roman"/>
          <w:b/>
          <w:bCs/>
          <w:lang w:val="lt-LT" w:eastAsia="lt-LT"/>
        </w:rPr>
      </w:pPr>
      <w:r w:rsidRPr="00DD238C">
        <w:rPr>
          <w:rFonts w:ascii="Times New Roman" w:eastAsia="Times New Roman" w:hAnsi="Times New Roman" w:cs="Times New Roman"/>
          <w:b/>
          <w:bCs/>
          <w:lang w:val="lt-LT" w:eastAsia="lt-LT"/>
        </w:rPr>
        <w:t>Nustojus vartoti Pulmozyme</w:t>
      </w:r>
    </w:p>
    <w:p w14:paraId="708FAA31" w14:textId="77777777" w:rsidR="00DD238C" w:rsidRPr="00DD238C" w:rsidRDefault="00DD238C" w:rsidP="00DD238C">
      <w:pPr>
        <w:spacing w:after="0" w:line="240" w:lineRule="auto"/>
        <w:rPr>
          <w:rFonts w:ascii="Times New Roman" w:eastAsia="Times New Roman" w:hAnsi="Times New Roman" w:cs="Times New Roman"/>
          <w:lang w:val="lt-LT" w:eastAsia="lt-LT"/>
        </w:rPr>
      </w:pPr>
      <w:r w:rsidRPr="00DD238C">
        <w:rPr>
          <w:rFonts w:ascii="Times New Roman" w:eastAsia="Times New Roman" w:hAnsi="Times New Roman" w:cs="Times New Roman"/>
          <w:lang w:val="lt-LT" w:eastAsia="lt-LT"/>
        </w:rPr>
        <w:t>Jeigu nustojate vartoti Pulmozyme, simptomai , susiję su kvėpavimo organų pažeidimu, gali pablogėti. Jeigu norite nustoti vartoti Pulmozyme, pasitarkite su savo gydytoju.</w:t>
      </w:r>
    </w:p>
    <w:p w14:paraId="52810F83" w14:textId="77777777" w:rsidR="00DD238C" w:rsidRPr="00DD238C" w:rsidRDefault="00DD238C" w:rsidP="00DD238C">
      <w:pPr>
        <w:spacing w:after="0" w:line="240" w:lineRule="auto"/>
        <w:rPr>
          <w:rFonts w:ascii="Times New Roman" w:eastAsia="Times New Roman" w:hAnsi="Times New Roman" w:cs="Times New Roman"/>
          <w:lang w:val="lt-LT" w:eastAsia="lt-LT"/>
        </w:rPr>
      </w:pPr>
    </w:p>
    <w:p w14:paraId="3C3CFC37" w14:textId="77777777" w:rsidR="00DD238C" w:rsidRPr="00DD238C" w:rsidRDefault="00DD238C" w:rsidP="00DD238C">
      <w:pPr>
        <w:spacing w:after="0" w:line="240" w:lineRule="auto"/>
        <w:rPr>
          <w:rFonts w:ascii="Times New Roman" w:eastAsia="Times New Roman" w:hAnsi="Times New Roman" w:cs="Times New Roman"/>
          <w:lang w:val="lt-LT" w:eastAsia="lt-LT"/>
        </w:rPr>
      </w:pPr>
      <w:r w:rsidRPr="00DD238C">
        <w:rPr>
          <w:rFonts w:ascii="Times New Roman" w:eastAsia="Times New Roman" w:hAnsi="Times New Roman" w:cs="Times New Roman"/>
          <w:lang w:val="lt-LT" w:eastAsia="lt-LT"/>
        </w:rPr>
        <w:t>Jeigu kas nors netyčia pavartojo Jūsų Pulmozyme, jis privalo tuoj pat kreiptis į gydytoją.</w:t>
      </w:r>
    </w:p>
    <w:p w14:paraId="0AA4ABD7" w14:textId="77777777" w:rsidR="00DD238C" w:rsidRPr="00DD238C" w:rsidRDefault="00DD238C" w:rsidP="00DD238C">
      <w:pPr>
        <w:spacing w:after="0" w:line="240" w:lineRule="auto"/>
        <w:rPr>
          <w:rFonts w:ascii="Times New Roman" w:eastAsia="Times New Roman" w:hAnsi="Times New Roman" w:cs="Times New Roman"/>
          <w:lang w:val="lt-LT" w:eastAsia="lt-LT"/>
        </w:rPr>
      </w:pPr>
    </w:p>
    <w:p w14:paraId="6A61131F" w14:textId="77777777" w:rsidR="00DD238C" w:rsidRPr="00DD238C" w:rsidRDefault="00DD238C" w:rsidP="00DD238C">
      <w:pPr>
        <w:spacing w:after="0" w:line="240" w:lineRule="auto"/>
        <w:rPr>
          <w:rFonts w:ascii="Times New Roman" w:eastAsia="Times New Roman" w:hAnsi="Times New Roman" w:cs="Times New Roman"/>
          <w:lang w:val="lt-LT" w:eastAsia="lt-LT"/>
        </w:rPr>
      </w:pPr>
      <w:r w:rsidRPr="00DD238C">
        <w:rPr>
          <w:rFonts w:ascii="Times New Roman" w:eastAsia="Times New Roman" w:hAnsi="Times New Roman" w:cs="Times New Roman"/>
          <w:lang w:val="lt-LT" w:eastAsia="lt-LT"/>
        </w:rPr>
        <w:t>Jeigu kiltų daugiau klausimų dėl šio vaisto vartojimo, kreipkitės į gydytoją arba vaistininką.</w:t>
      </w:r>
    </w:p>
    <w:p w14:paraId="2927790F" w14:textId="77777777" w:rsidR="00DD238C" w:rsidRPr="00DD238C" w:rsidRDefault="00DD238C" w:rsidP="00DD238C">
      <w:pPr>
        <w:spacing w:after="0" w:line="240" w:lineRule="auto"/>
        <w:rPr>
          <w:rFonts w:ascii="Times New Roman" w:eastAsia="Times New Roman" w:hAnsi="Times New Roman" w:cs="Times New Roman"/>
          <w:lang w:val="lt-LT" w:eastAsia="lt-LT"/>
        </w:rPr>
      </w:pPr>
    </w:p>
    <w:p w14:paraId="6A5C0465" w14:textId="77777777" w:rsidR="00DD238C" w:rsidRPr="00DD238C" w:rsidRDefault="00DD238C" w:rsidP="00DD238C">
      <w:pPr>
        <w:spacing w:after="0" w:line="240" w:lineRule="auto"/>
        <w:rPr>
          <w:rFonts w:ascii="Times New Roman" w:eastAsia="Times New Roman" w:hAnsi="Times New Roman" w:cs="Times New Roman"/>
          <w:lang w:val="lt-LT" w:eastAsia="lt-LT"/>
        </w:rPr>
      </w:pPr>
    </w:p>
    <w:p w14:paraId="67218FA0" w14:textId="77777777" w:rsidR="00DD238C" w:rsidRPr="00DD238C" w:rsidRDefault="00DD238C" w:rsidP="00DD238C">
      <w:pPr>
        <w:numPr>
          <w:ilvl w:val="12"/>
          <w:numId w:val="0"/>
        </w:numPr>
        <w:spacing w:after="0" w:line="240" w:lineRule="auto"/>
        <w:ind w:left="567" w:hanging="567"/>
        <w:outlineLvl w:val="0"/>
        <w:rPr>
          <w:rFonts w:ascii="Times New Roman" w:eastAsia="Times New Roman" w:hAnsi="Times New Roman" w:cs="Times New Roman"/>
          <w:b/>
          <w:caps/>
          <w:lang w:val="lt-LT" w:eastAsia="lt-LT"/>
        </w:rPr>
      </w:pPr>
      <w:r w:rsidRPr="00DD238C">
        <w:rPr>
          <w:rFonts w:ascii="Times New Roman" w:eastAsia="Times New Roman" w:hAnsi="Times New Roman" w:cs="Times New Roman"/>
          <w:b/>
          <w:lang w:val="lt-LT" w:eastAsia="lt-LT"/>
        </w:rPr>
        <w:t>4.</w:t>
      </w:r>
      <w:r w:rsidRPr="00DD238C">
        <w:rPr>
          <w:rFonts w:ascii="Times New Roman" w:eastAsia="Times New Roman" w:hAnsi="Times New Roman" w:cs="Times New Roman"/>
          <w:b/>
          <w:lang w:val="lt-LT" w:eastAsia="lt-LT"/>
        </w:rPr>
        <w:tab/>
        <w:t>Galimas šalutinis poveikis</w:t>
      </w:r>
    </w:p>
    <w:p w14:paraId="0D8FCD69" w14:textId="77777777" w:rsidR="00DD238C" w:rsidRPr="00DD238C" w:rsidRDefault="00DD238C" w:rsidP="00DD238C">
      <w:pPr>
        <w:spacing w:after="0" w:line="240" w:lineRule="auto"/>
        <w:ind w:left="567" w:hanging="567"/>
        <w:rPr>
          <w:rFonts w:ascii="Times New Roman" w:eastAsia="Times New Roman" w:hAnsi="Times New Roman" w:cs="Times New Roman"/>
          <w:lang w:val="lt-LT" w:eastAsia="lt-LT"/>
        </w:rPr>
      </w:pPr>
    </w:p>
    <w:p w14:paraId="60C7F847" w14:textId="77777777" w:rsidR="00DD238C" w:rsidRPr="00DD238C" w:rsidRDefault="00DD238C" w:rsidP="00DD238C">
      <w:pPr>
        <w:spacing w:after="0" w:line="240" w:lineRule="auto"/>
        <w:rPr>
          <w:rFonts w:ascii="Times New Roman" w:eastAsia="Times New Roman" w:hAnsi="Times New Roman" w:cs="Times New Roman"/>
          <w:lang w:val="lt-LT" w:eastAsia="lt-LT"/>
        </w:rPr>
      </w:pPr>
      <w:r w:rsidRPr="00DD238C">
        <w:rPr>
          <w:rFonts w:ascii="Times New Roman" w:eastAsia="Times New Roman" w:hAnsi="Times New Roman" w:cs="Times New Roman"/>
          <w:lang w:val="lt-LT" w:eastAsia="lt-LT"/>
        </w:rPr>
        <w:t xml:space="preserve">Šis vaistas, kaip ir visi kiti, gali sukelti šalutinį poveikį, nors jis pasireiškia ne visiems žmonėms. Pulmozyme šalutinį poveikį sukelia retai. Jis pasitaiko rečiau nei 1 iš 1000 </w:t>
      </w:r>
      <w:r w:rsidR="0082736C">
        <w:rPr>
          <w:rFonts w:ascii="Times New Roman" w:eastAsia="Times New Roman" w:hAnsi="Times New Roman" w:cs="Times New Roman"/>
          <w:lang w:val="lt-LT" w:eastAsia="lt-LT"/>
        </w:rPr>
        <w:t>asmenų</w:t>
      </w:r>
      <w:r w:rsidRPr="00DD238C">
        <w:rPr>
          <w:rFonts w:ascii="Times New Roman" w:eastAsia="Times New Roman" w:hAnsi="Times New Roman" w:cs="Times New Roman"/>
          <w:lang w:val="lt-LT" w:eastAsia="lt-LT"/>
        </w:rPr>
        <w:t>.</w:t>
      </w:r>
    </w:p>
    <w:p w14:paraId="728CB267" w14:textId="77777777" w:rsidR="00DD238C" w:rsidRPr="00DD238C" w:rsidRDefault="00DD238C" w:rsidP="00DD238C">
      <w:pPr>
        <w:spacing w:after="0" w:line="240" w:lineRule="auto"/>
        <w:rPr>
          <w:rFonts w:ascii="Times New Roman" w:eastAsia="Times New Roman" w:hAnsi="Times New Roman" w:cs="Times New Roman"/>
          <w:lang w:val="lt-LT" w:eastAsia="lt-LT"/>
        </w:rPr>
      </w:pPr>
    </w:p>
    <w:p w14:paraId="1AA507DD" w14:textId="77777777" w:rsidR="00DD238C" w:rsidRPr="00DD238C" w:rsidRDefault="00DD238C" w:rsidP="00DD238C">
      <w:pPr>
        <w:spacing w:after="0" w:line="240" w:lineRule="auto"/>
        <w:rPr>
          <w:rFonts w:ascii="Times New Roman" w:eastAsia="Times New Roman" w:hAnsi="Times New Roman" w:cs="Times New Roman"/>
          <w:lang w:val="lt-LT" w:eastAsia="lt-LT"/>
        </w:rPr>
      </w:pPr>
      <w:r w:rsidRPr="00DD238C">
        <w:rPr>
          <w:rFonts w:ascii="Times New Roman" w:eastAsia="Times New Roman" w:hAnsi="Times New Roman" w:cs="Times New Roman"/>
          <w:lang w:val="lt-LT" w:eastAsia="lt-LT"/>
        </w:rPr>
        <w:t>Galimas šalutinis poveikis</w:t>
      </w:r>
    </w:p>
    <w:p w14:paraId="482B793C" w14:textId="77777777" w:rsidR="00DD238C" w:rsidRPr="00DD238C" w:rsidRDefault="00DD238C" w:rsidP="00DD238C">
      <w:pPr>
        <w:numPr>
          <w:ilvl w:val="0"/>
          <w:numId w:val="8"/>
        </w:numPr>
        <w:spacing w:after="0" w:line="240" w:lineRule="auto"/>
        <w:rPr>
          <w:rFonts w:ascii="Times New Roman" w:eastAsia="Times New Roman" w:hAnsi="Times New Roman" w:cs="Times New Roman"/>
          <w:lang w:val="lt-LT" w:eastAsia="lt-LT"/>
        </w:rPr>
      </w:pPr>
      <w:r w:rsidRPr="00DD238C">
        <w:rPr>
          <w:rFonts w:ascii="Times New Roman" w:eastAsia="Times New Roman" w:hAnsi="Times New Roman" w:cs="Times New Roman"/>
          <w:lang w:val="lt-LT" w:eastAsia="lt-LT"/>
        </w:rPr>
        <w:t>Krūtinės skausmas.</w:t>
      </w:r>
    </w:p>
    <w:p w14:paraId="46D6C55E" w14:textId="77777777" w:rsidR="00DD238C" w:rsidRPr="00DD238C" w:rsidRDefault="00DD238C" w:rsidP="00DD238C">
      <w:pPr>
        <w:numPr>
          <w:ilvl w:val="0"/>
          <w:numId w:val="8"/>
        </w:numPr>
        <w:spacing w:after="0" w:line="240" w:lineRule="auto"/>
        <w:rPr>
          <w:rFonts w:ascii="Times New Roman" w:eastAsia="Times New Roman" w:hAnsi="Times New Roman" w:cs="Times New Roman"/>
          <w:lang w:val="lt-LT" w:eastAsia="lt-LT"/>
        </w:rPr>
      </w:pPr>
      <w:r w:rsidRPr="00DD238C">
        <w:rPr>
          <w:rFonts w:ascii="Times New Roman" w:eastAsia="Times New Roman" w:hAnsi="Times New Roman" w:cs="Times New Roman"/>
          <w:lang w:val="lt-LT" w:eastAsia="lt-LT"/>
        </w:rPr>
        <w:t>Karščiavimas.</w:t>
      </w:r>
    </w:p>
    <w:p w14:paraId="385E876F" w14:textId="77777777" w:rsidR="00DD238C" w:rsidRPr="00DD238C" w:rsidRDefault="00DD238C" w:rsidP="00DD238C">
      <w:pPr>
        <w:numPr>
          <w:ilvl w:val="0"/>
          <w:numId w:val="8"/>
        </w:numPr>
        <w:spacing w:after="0" w:line="240" w:lineRule="auto"/>
        <w:rPr>
          <w:rFonts w:ascii="Times New Roman" w:eastAsia="Times New Roman" w:hAnsi="Times New Roman" w:cs="Times New Roman"/>
          <w:lang w:val="lt-LT" w:eastAsia="lt-LT"/>
        </w:rPr>
      </w:pPr>
      <w:r w:rsidRPr="00DD238C">
        <w:rPr>
          <w:rFonts w:ascii="Times New Roman" w:eastAsia="Times New Roman" w:hAnsi="Times New Roman" w:cs="Times New Roman"/>
          <w:lang w:val="lt-LT" w:eastAsia="lt-LT"/>
        </w:rPr>
        <w:t>Skrandžio veiklos sutrikimas (nevirškinimas).</w:t>
      </w:r>
    </w:p>
    <w:p w14:paraId="1D7E7076" w14:textId="77777777" w:rsidR="00DD238C" w:rsidRPr="00DD238C" w:rsidRDefault="00DD238C" w:rsidP="00DD238C">
      <w:pPr>
        <w:numPr>
          <w:ilvl w:val="0"/>
          <w:numId w:val="8"/>
        </w:numPr>
        <w:spacing w:after="0" w:line="240" w:lineRule="auto"/>
        <w:rPr>
          <w:rFonts w:ascii="Times New Roman" w:eastAsia="Times New Roman" w:hAnsi="Times New Roman" w:cs="Times New Roman"/>
          <w:lang w:val="lt-LT" w:eastAsia="lt-LT"/>
        </w:rPr>
      </w:pPr>
      <w:r w:rsidRPr="00DD238C">
        <w:rPr>
          <w:rFonts w:ascii="Times New Roman" w:eastAsia="Times New Roman" w:hAnsi="Times New Roman" w:cs="Times New Roman"/>
          <w:lang w:val="lt-LT" w:eastAsia="lt-LT"/>
        </w:rPr>
        <w:t>Balso pokytis, įskaitant užkimimą ar balso praradimą.</w:t>
      </w:r>
    </w:p>
    <w:p w14:paraId="16AD2F1E" w14:textId="77777777" w:rsidR="00DD238C" w:rsidRPr="00DD238C" w:rsidRDefault="00DD238C" w:rsidP="00DD238C">
      <w:pPr>
        <w:numPr>
          <w:ilvl w:val="0"/>
          <w:numId w:val="8"/>
        </w:numPr>
        <w:spacing w:after="0" w:line="240" w:lineRule="auto"/>
        <w:rPr>
          <w:rFonts w:ascii="Times New Roman" w:eastAsia="Times New Roman" w:hAnsi="Times New Roman" w:cs="Times New Roman"/>
          <w:lang w:val="lt-LT" w:eastAsia="lt-LT"/>
        </w:rPr>
      </w:pPr>
      <w:r w:rsidRPr="00DD238C">
        <w:rPr>
          <w:rFonts w:ascii="Times New Roman" w:eastAsia="Times New Roman" w:hAnsi="Times New Roman" w:cs="Times New Roman"/>
          <w:lang w:val="lt-LT" w:eastAsia="lt-LT"/>
        </w:rPr>
        <w:t>Skaudama ryklė.</w:t>
      </w:r>
    </w:p>
    <w:p w14:paraId="0CF559FC" w14:textId="77777777" w:rsidR="00DD238C" w:rsidRPr="00DD238C" w:rsidRDefault="00DD238C" w:rsidP="00DD238C">
      <w:pPr>
        <w:numPr>
          <w:ilvl w:val="0"/>
          <w:numId w:val="8"/>
        </w:numPr>
        <w:spacing w:after="0" w:line="240" w:lineRule="auto"/>
        <w:rPr>
          <w:rFonts w:ascii="Times New Roman" w:eastAsia="Times New Roman" w:hAnsi="Times New Roman" w:cs="Times New Roman"/>
          <w:lang w:val="lt-LT" w:eastAsia="lt-LT"/>
        </w:rPr>
      </w:pPr>
      <w:r w:rsidRPr="00DD238C">
        <w:rPr>
          <w:rFonts w:ascii="Times New Roman" w:eastAsia="Times New Roman" w:hAnsi="Times New Roman" w:cs="Times New Roman"/>
          <w:lang w:val="lt-LT" w:eastAsia="lt-LT"/>
        </w:rPr>
        <w:t>Dusulys.</w:t>
      </w:r>
    </w:p>
    <w:p w14:paraId="3B89C1FC" w14:textId="77777777" w:rsidR="00DD238C" w:rsidRPr="00DD238C" w:rsidRDefault="00DD238C" w:rsidP="00DD238C">
      <w:pPr>
        <w:numPr>
          <w:ilvl w:val="0"/>
          <w:numId w:val="8"/>
        </w:numPr>
        <w:spacing w:after="0" w:line="240" w:lineRule="auto"/>
        <w:rPr>
          <w:rFonts w:ascii="Times New Roman" w:eastAsia="Times New Roman" w:hAnsi="Times New Roman" w:cs="Times New Roman"/>
          <w:lang w:val="lt-LT" w:eastAsia="lt-LT"/>
        </w:rPr>
      </w:pPr>
      <w:r w:rsidRPr="00DD238C">
        <w:rPr>
          <w:rFonts w:ascii="Times New Roman" w:eastAsia="Times New Roman" w:hAnsi="Times New Roman" w:cs="Times New Roman"/>
          <w:lang w:val="lt-LT" w:eastAsia="lt-LT"/>
        </w:rPr>
        <w:t>Varvanti arba užgulta nosis ir čiaudulys (sloga).</w:t>
      </w:r>
    </w:p>
    <w:p w14:paraId="2EE3A52F" w14:textId="77777777" w:rsidR="00DD238C" w:rsidRPr="00DD238C" w:rsidRDefault="00DD238C" w:rsidP="00DD238C">
      <w:pPr>
        <w:numPr>
          <w:ilvl w:val="0"/>
          <w:numId w:val="8"/>
        </w:numPr>
        <w:spacing w:after="0" w:line="240" w:lineRule="auto"/>
        <w:rPr>
          <w:rFonts w:ascii="Times New Roman" w:eastAsia="Times New Roman" w:hAnsi="Times New Roman" w:cs="Times New Roman"/>
          <w:lang w:val="lt-LT" w:eastAsia="lt-LT"/>
        </w:rPr>
      </w:pPr>
      <w:r w:rsidRPr="00DD238C">
        <w:rPr>
          <w:rFonts w:ascii="Times New Roman" w:eastAsia="Times New Roman" w:hAnsi="Times New Roman" w:cs="Times New Roman"/>
          <w:lang w:val="lt-LT" w:eastAsia="lt-LT"/>
        </w:rPr>
        <w:t>Akių sudirginimas ( junginės uždegimas). Jo požymiai – paraudusi ir niežinti akis bei ašarojimas.</w:t>
      </w:r>
    </w:p>
    <w:p w14:paraId="6E44BE3C" w14:textId="77777777" w:rsidR="00DD238C" w:rsidRPr="00DD238C" w:rsidRDefault="00DD238C" w:rsidP="00DD238C">
      <w:pPr>
        <w:numPr>
          <w:ilvl w:val="0"/>
          <w:numId w:val="8"/>
        </w:numPr>
        <w:spacing w:after="0" w:line="240" w:lineRule="auto"/>
        <w:rPr>
          <w:rFonts w:ascii="Times New Roman" w:eastAsia="Times New Roman" w:hAnsi="Times New Roman" w:cs="Times New Roman"/>
          <w:lang w:val="lt-LT" w:eastAsia="lt-LT"/>
        </w:rPr>
      </w:pPr>
      <w:r w:rsidRPr="00DD238C">
        <w:rPr>
          <w:rFonts w:ascii="Times New Roman" w:eastAsia="Times New Roman" w:hAnsi="Times New Roman" w:cs="Times New Roman"/>
          <w:lang w:val="lt-LT" w:eastAsia="lt-LT"/>
        </w:rPr>
        <w:t>Odos bėrimas, kuris gali būti gumbuotas ir niežintis (dilgėlinė).</w:t>
      </w:r>
    </w:p>
    <w:p w14:paraId="5E42EC8C" w14:textId="77777777" w:rsidR="00DD238C" w:rsidRPr="00DD238C" w:rsidRDefault="00DD238C" w:rsidP="00DD238C">
      <w:pPr>
        <w:numPr>
          <w:ilvl w:val="0"/>
          <w:numId w:val="8"/>
        </w:numPr>
        <w:spacing w:after="0" w:line="240" w:lineRule="auto"/>
        <w:rPr>
          <w:rFonts w:ascii="Times New Roman" w:eastAsia="Times New Roman" w:hAnsi="Times New Roman" w:cs="Times New Roman"/>
          <w:lang w:val="lt-LT" w:eastAsia="lt-LT"/>
        </w:rPr>
      </w:pPr>
      <w:r w:rsidRPr="00DD238C">
        <w:rPr>
          <w:rFonts w:ascii="Times New Roman" w:eastAsia="Times New Roman" w:hAnsi="Times New Roman" w:cs="Times New Roman"/>
          <w:lang w:val="lt-LT" w:eastAsia="lt-LT"/>
        </w:rPr>
        <w:t>Gydymo pradžioje plaučių veikla gali pablogėti ir juose gali susidaryti daugiau gleivių negu įprastai. Laikui bėgant paprastai tampa geriau.</w:t>
      </w:r>
    </w:p>
    <w:p w14:paraId="48798E4D" w14:textId="77777777" w:rsidR="00DD238C" w:rsidRPr="00DD238C" w:rsidRDefault="00DD238C" w:rsidP="00DD238C">
      <w:pPr>
        <w:spacing w:after="0" w:line="240" w:lineRule="auto"/>
        <w:rPr>
          <w:rFonts w:ascii="Times New Roman" w:eastAsia="Times New Roman" w:hAnsi="Times New Roman" w:cs="Times New Roman"/>
          <w:lang w:val="lt-LT" w:eastAsia="lt-LT"/>
        </w:rPr>
      </w:pPr>
    </w:p>
    <w:p w14:paraId="7A54F8D6" w14:textId="77777777" w:rsidR="00DD238C" w:rsidRPr="00DD238C" w:rsidRDefault="00DD238C" w:rsidP="00DD238C">
      <w:pPr>
        <w:spacing w:after="0" w:line="240" w:lineRule="auto"/>
        <w:rPr>
          <w:rFonts w:ascii="Times New Roman" w:eastAsia="Times New Roman" w:hAnsi="Times New Roman" w:cs="Times New Roman"/>
          <w:b/>
          <w:lang w:val="lt-LT" w:eastAsia="lt-LT"/>
        </w:rPr>
      </w:pPr>
      <w:r w:rsidRPr="00DD238C">
        <w:rPr>
          <w:rFonts w:ascii="Times New Roman" w:eastAsia="Times New Roman" w:hAnsi="Times New Roman" w:cs="Times New Roman"/>
          <w:b/>
          <w:noProof/>
          <w:lang w:val="lt-LT" w:eastAsia="lt-LT"/>
        </w:rPr>
        <w:t>Pranešimas apie šalutinį poveikį</w:t>
      </w:r>
    </w:p>
    <w:p w14:paraId="28DB13EB" w14:textId="3BD5D6D5" w:rsidR="00DD238C" w:rsidRPr="00DD238C" w:rsidRDefault="00DD238C" w:rsidP="00285DE6">
      <w:pPr>
        <w:tabs>
          <w:tab w:val="left" w:pos="567"/>
        </w:tabs>
        <w:spacing w:after="0" w:line="260" w:lineRule="exact"/>
        <w:ind w:right="-449"/>
        <w:rPr>
          <w:rFonts w:ascii="Times New Roman" w:eastAsia="Times New Roman" w:hAnsi="Times New Roman" w:cs="Times New Roman"/>
          <w:lang w:val="lt-LT" w:eastAsia="lt-LT"/>
        </w:rPr>
      </w:pPr>
      <w:r w:rsidRPr="00DD238C">
        <w:rPr>
          <w:rFonts w:ascii="Times New Roman" w:eastAsia="Times New Roman" w:hAnsi="Times New Roman" w:cs="Times New Roman"/>
          <w:snapToGrid w:val="0"/>
          <w:lang w:val="lt-LT" w:eastAsia="lt-LT"/>
        </w:rPr>
        <w:t xml:space="preserve">Jeigu pasireiškė šalutinis poveikis, įskaitant šiame lapelyje nenurodytą, pasakykite gydytojui arba vaistininkui. </w:t>
      </w:r>
      <w:r w:rsidR="00285DE6" w:rsidRPr="00285DE6">
        <w:rPr>
          <w:rFonts w:ascii="Times New Roman" w:eastAsia="Times New Roman" w:hAnsi="Times New Roman" w:cs="Times New Roman"/>
          <w:snapToGrid w:val="0"/>
          <w:lang w:val="lt-LT" w:eastAsia="lt-LT"/>
        </w:rPr>
        <w:t xml:space="preserve">Pranešimą apie šalutinį poveikį galite pateikti šiais būdais: tiesiogiai užpildant formą internetu Valstybinės vaistų kontrolės tarnybos prie Lietuvos Respublikos sveikatos apsaugos ministerijos Vaistinių preparatų informacinėje sistemoje </w:t>
      </w:r>
      <w:hyperlink r:id="rId11" w:history="1">
        <w:r w:rsidR="006669A1" w:rsidRPr="00A27A03">
          <w:rPr>
            <w:rFonts w:ascii="Times New Roman" w:eastAsia="Calibri" w:hAnsi="Times New Roman" w:cs="Times New Roman"/>
            <w:snapToGrid w:val="0"/>
            <w:color w:val="0000FF"/>
            <w:u w:val="single"/>
          </w:rPr>
          <w:t>https://vapris.vvkt.lt/vvkt-web/public/nrv</w:t>
        </w:r>
      </w:hyperlink>
      <w:r w:rsidR="006669A1" w:rsidRPr="006669A1">
        <w:rPr>
          <w:rFonts w:ascii="Calibri" w:eastAsia="Calibri" w:hAnsi="Calibri" w:cs="Times New Roman"/>
          <w:snapToGrid w:val="0"/>
        </w:rPr>
        <w:t xml:space="preserve"> </w:t>
      </w:r>
      <w:r w:rsidR="00285DE6" w:rsidRPr="00285DE6">
        <w:rPr>
          <w:rFonts w:ascii="Times New Roman" w:eastAsia="Times New Roman" w:hAnsi="Times New Roman" w:cs="Times New Roman"/>
          <w:snapToGrid w:val="0"/>
          <w:lang w:val="lt-LT" w:eastAsia="lt-LT"/>
        </w:rPr>
        <w:t xml:space="preserve">arba užpildant Paciento pranešimo apie įtariamą nepageidaujamą reakciją (ĮNR) formą, kuri skelbiama </w:t>
      </w:r>
      <w:hyperlink r:id="rId12" w:history="1">
        <w:r w:rsidR="006669A1" w:rsidRPr="006669A1">
          <w:rPr>
            <w:rFonts w:ascii="Times New Roman" w:eastAsia="Times New Roman" w:hAnsi="Times New Roman" w:cs="Times New Roman"/>
            <w:snapToGrid w:val="0"/>
            <w:color w:val="0000FF"/>
            <w:szCs w:val="20"/>
            <w:u w:val="single"/>
            <w:lang w:val="lt-LT"/>
          </w:rPr>
          <w:t>https://www.vvkt.lt/index.php?4004286486</w:t>
        </w:r>
      </w:hyperlink>
      <w:r w:rsidR="00285DE6" w:rsidRPr="00285DE6">
        <w:rPr>
          <w:rFonts w:ascii="Times New Roman" w:eastAsia="Times New Roman" w:hAnsi="Times New Roman" w:cs="Times New Roman"/>
          <w:snapToGrid w:val="0"/>
          <w:lang w:val="lt-LT" w:eastAsia="lt-LT"/>
        </w:rPr>
        <w:t xml:space="preserve">, ir atsiunčiant elektroniniu paštu (adresu </w:t>
      </w:r>
      <w:hyperlink r:id="rId13" w:history="1">
        <w:r w:rsidR="006669A1" w:rsidRPr="006669A1">
          <w:rPr>
            <w:rFonts w:ascii="Times New Roman" w:eastAsia="Times New Roman" w:hAnsi="Times New Roman" w:cs="Times New Roman"/>
            <w:snapToGrid w:val="0"/>
            <w:color w:val="0000FF"/>
            <w:szCs w:val="20"/>
            <w:u w:val="single"/>
            <w:lang w:val="lt-LT"/>
          </w:rPr>
          <w:t>NepageidaujamaR@vvkt.lt</w:t>
        </w:r>
      </w:hyperlink>
      <w:r w:rsidR="00285DE6" w:rsidRPr="00285DE6">
        <w:rPr>
          <w:rFonts w:ascii="Times New Roman" w:eastAsia="Times New Roman" w:hAnsi="Times New Roman" w:cs="Times New Roman"/>
          <w:snapToGrid w:val="0"/>
          <w:lang w:val="lt-LT" w:eastAsia="lt-LT"/>
        </w:rPr>
        <w:t>) arba nemokamu telefonu 8 800 73 568. Pranešdami apie šalutinį poveikį galite mums padėti gauti daugiau informacijos apie šio vaisto saugumą.</w:t>
      </w:r>
    </w:p>
    <w:p w14:paraId="7797E0AE" w14:textId="77777777" w:rsidR="00DD238C" w:rsidRPr="00DD238C" w:rsidRDefault="00DD238C" w:rsidP="00DD238C">
      <w:pPr>
        <w:spacing w:after="0" w:line="240" w:lineRule="auto"/>
        <w:rPr>
          <w:rFonts w:ascii="Times New Roman" w:eastAsia="Times New Roman" w:hAnsi="Times New Roman" w:cs="Times New Roman"/>
          <w:lang w:val="lt-LT" w:eastAsia="lt-LT"/>
        </w:rPr>
      </w:pPr>
    </w:p>
    <w:p w14:paraId="189369E6" w14:textId="77777777" w:rsidR="00DD238C" w:rsidRPr="00DD238C" w:rsidRDefault="00DD238C" w:rsidP="00DD238C">
      <w:pPr>
        <w:numPr>
          <w:ilvl w:val="12"/>
          <w:numId w:val="0"/>
        </w:numPr>
        <w:spacing w:after="0" w:line="240" w:lineRule="auto"/>
        <w:ind w:left="567" w:hanging="567"/>
        <w:outlineLvl w:val="0"/>
        <w:rPr>
          <w:rFonts w:ascii="Times New Roman" w:eastAsia="Times New Roman" w:hAnsi="Times New Roman" w:cs="Times New Roman"/>
          <w:b/>
          <w:caps/>
          <w:lang w:val="lt-LT" w:eastAsia="lt-LT"/>
        </w:rPr>
      </w:pPr>
      <w:r w:rsidRPr="00DD238C">
        <w:rPr>
          <w:rFonts w:ascii="Times New Roman" w:eastAsia="Times New Roman" w:hAnsi="Times New Roman" w:cs="Times New Roman"/>
          <w:b/>
          <w:lang w:val="lt-LT" w:eastAsia="lt-LT"/>
        </w:rPr>
        <w:t>5.</w:t>
      </w:r>
      <w:r w:rsidRPr="00DD238C">
        <w:rPr>
          <w:rFonts w:ascii="Times New Roman" w:eastAsia="Times New Roman" w:hAnsi="Times New Roman" w:cs="Times New Roman"/>
          <w:b/>
          <w:lang w:val="lt-LT" w:eastAsia="lt-LT"/>
        </w:rPr>
        <w:tab/>
        <w:t>Kaip laikyti Pulmozyme</w:t>
      </w:r>
    </w:p>
    <w:p w14:paraId="6A526B9A" w14:textId="77777777" w:rsidR="00DD238C" w:rsidRPr="00DD238C" w:rsidRDefault="00DD238C" w:rsidP="00DD238C">
      <w:pPr>
        <w:spacing w:after="0" w:line="240" w:lineRule="auto"/>
        <w:rPr>
          <w:rFonts w:ascii="Times New Roman" w:eastAsia="Times New Roman" w:hAnsi="Times New Roman" w:cs="Times New Roman"/>
          <w:lang w:val="lt-LT" w:eastAsia="lt-LT"/>
        </w:rPr>
      </w:pPr>
    </w:p>
    <w:p w14:paraId="76F6E4FC" w14:textId="77777777" w:rsidR="00DD238C" w:rsidRPr="00DD238C" w:rsidRDefault="00DD238C" w:rsidP="00DD238C">
      <w:pPr>
        <w:numPr>
          <w:ilvl w:val="0"/>
          <w:numId w:val="9"/>
        </w:numPr>
        <w:tabs>
          <w:tab w:val="clear" w:pos="357"/>
          <w:tab w:val="num" w:pos="567"/>
        </w:tabs>
        <w:spacing w:after="0" w:line="240" w:lineRule="auto"/>
        <w:ind w:left="567" w:hanging="567"/>
        <w:rPr>
          <w:rFonts w:ascii="Times New Roman" w:eastAsia="Times New Roman" w:hAnsi="Times New Roman" w:cs="Times New Roman"/>
          <w:lang w:val="lt-LT" w:eastAsia="lt-LT"/>
        </w:rPr>
      </w:pPr>
      <w:r w:rsidRPr="00DD238C">
        <w:rPr>
          <w:rFonts w:ascii="Times New Roman" w:eastAsia="Times New Roman" w:hAnsi="Times New Roman" w:cs="Times New Roman"/>
          <w:noProof/>
          <w:lang w:val="lt-LT" w:eastAsia="lt-LT"/>
        </w:rPr>
        <w:t>Šį vaistą laikykite vaikams nepastebimoje ir nepasiekiamoje vietoje</w:t>
      </w:r>
      <w:r w:rsidRPr="00DD238C">
        <w:rPr>
          <w:rFonts w:ascii="Times New Roman" w:eastAsia="Times New Roman" w:hAnsi="Times New Roman" w:cs="Times New Roman"/>
          <w:lang w:val="lt-LT" w:eastAsia="lt-LT"/>
        </w:rPr>
        <w:t>.</w:t>
      </w:r>
    </w:p>
    <w:p w14:paraId="78BB82EA" w14:textId="77777777" w:rsidR="00DD238C" w:rsidRPr="00DD238C" w:rsidRDefault="00DD238C" w:rsidP="00DD238C">
      <w:pPr>
        <w:numPr>
          <w:ilvl w:val="0"/>
          <w:numId w:val="9"/>
        </w:numPr>
        <w:tabs>
          <w:tab w:val="clear" w:pos="357"/>
          <w:tab w:val="num" w:pos="567"/>
        </w:tabs>
        <w:spacing w:after="0" w:line="240" w:lineRule="auto"/>
        <w:ind w:left="567" w:hanging="567"/>
        <w:rPr>
          <w:rFonts w:ascii="Times New Roman" w:eastAsia="Times New Roman" w:hAnsi="Times New Roman" w:cs="Times New Roman"/>
          <w:lang w:val="lt-LT" w:eastAsia="lt-LT"/>
        </w:rPr>
      </w:pPr>
      <w:r w:rsidRPr="00DD238C">
        <w:rPr>
          <w:rFonts w:ascii="Times New Roman" w:eastAsia="Times New Roman" w:hAnsi="Times New Roman" w:cs="Times New Roman"/>
          <w:lang w:val="lt-LT" w:eastAsia="lt-LT"/>
        </w:rPr>
        <w:t xml:space="preserve">Ant dėžutės, paketėlio ir ampulės etiketės po „Tinka iki“ nurodytam tinkamumo laikui pasibaigus, šio vaisto vartoti negalima. </w:t>
      </w:r>
      <w:r w:rsidRPr="00DD238C">
        <w:rPr>
          <w:rFonts w:ascii="Times New Roman" w:eastAsia="Times New Roman" w:hAnsi="Times New Roman" w:cs="Times New Roman"/>
          <w:noProof/>
          <w:lang w:val="lt-LT" w:eastAsia="lt-LT"/>
        </w:rPr>
        <w:t>Vaistas tinkamas vartoti iki paskutinės nurodyto mėnesio dienos.</w:t>
      </w:r>
    </w:p>
    <w:p w14:paraId="4C9A5673" w14:textId="77777777" w:rsidR="00DD238C" w:rsidRPr="00DD238C" w:rsidRDefault="00DD238C" w:rsidP="00DD238C">
      <w:pPr>
        <w:numPr>
          <w:ilvl w:val="0"/>
          <w:numId w:val="9"/>
        </w:numPr>
        <w:tabs>
          <w:tab w:val="clear" w:pos="357"/>
          <w:tab w:val="num" w:pos="567"/>
        </w:tabs>
        <w:spacing w:after="0" w:line="240" w:lineRule="auto"/>
        <w:ind w:left="567" w:hanging="567"/>
        <w:rPr>
          <w:rFonts w:ascii="Times New Roman" w:eastAsia="Times New Roman" w:hAnsi="Times New Roman" w:cs="Times New Roman"/>
          <w:lang w:val="lt-LT" w:eastAsia="lt-LT"/>
        </w:rPr>
      </w:pPr>
      <w:r w:rsidRPr="00DD238C">
        <w:rPr>
          <w:rFonts w:ascii="Times New Roman" w:eastAsia="Times New Roman" w:hAnsi="Times New Roman" w:cs="Times New Roman"/>
          <w:lang w:val="lt-LT" w:eastAsia="lt-LT"/>
        </w:rPr>
        <w:t>Pulmozyme ampules laikykite šaldytuve (2</w:t>
      </w:r>
      <w:r w:rsidRPr="00DD238C">
        <w:rPr>
          <w:rFonts w:ascii="Times New Roman" w:eastAsia="Times New Roman" w:hAnsi="Times New Roman" w:cs="Times New Roman"/>
          <w:vertAlign w:val="superscript"/>
          <w:lang w:val="lt-LT" w:eastAsia="lt-LT"/>
        </w:rPr>
        <w:t xml:space="preserve"> o</w:t>
      </w:r>
      <w:r w:rsidRPr="00DD238C">
        <w:rPr>
          <w:rFonts w:ascii="Times New Roman" w:eastAsia="Times New Roman" w:hAnsi="Times New Roman" w:cs="Times New Roman"/>
          <w:lang w:val="lt-LT" w:eastAsia="lt-LT"/>
        </w:rPr>
        <w:t xml:space="preserve">C - 8 </w:t>
      </w:r>
      <w:r w:rsidRPr="00DD238C">
        <w:rPr>
          <w:rFonts w:ascii="Times New Roman" w:eastAsia="Times New Roman" w:hAnsi="Times New Roman" w:cs="Times New Roman"/>
          <w:vertAlign w:val="superscript"/>
          <w:lang w:val="lt-LT" w:eastAsia="lt-LT"/>
        </w:rPr>
        <w:t>o</w:t>
      </w:r>
      <w:r w:rsidRPr="00DD238C">
        <w:rPr>
          <w:rFonts w:ascii="Times New Roman" w:eastAsia="Times New Roman" w:hAnsi="Times New Roman" w:cs="Times New Roman"/>
          <w:lang w:val="lt-LT" w:eastAsia="lt-LT"/>
        </w:rPr>
        <w:t>C), išorinėje dėžutėje, kad vaistas būtų apsaugotas nuo šviesos.</w:t>
      </w:r>
    </w:p>
    <w:p w14:paraId="57F354F7" w14:textId="77777777" w:rsidR="00DD238C" w:rsidRPr="00DD238C" w:rsidRDefault="00DD238C" w:rsidP="00DD238C">
      <w:pPr>
        <w:numPr>
          <w:ilvl w:val="0"/>
          <w:numId w:val="9"/>
        </w:numPr>
        <w:tabs>
          <w:tab w:val="clear" w:pos="357"/>
          <w:tab w:val="num" w:pos="567"/>
        </w:tabs>
        <w:spacing w:after="0" w:line="240" w:lineRule="auto"/>
        <w:ind w:left="567" w:hanging="567"/>
        <w:rPr>
          <w:rFonts w:ascii="Times New Roman" w:eastAsia="Times New Roman" w:hAnsi="Times New Roman" w:cs="Times New Roman"/>
          <w:lang w:val="lt-LT" w:eastAsia="lt-LT"/>
        </w:rPr>
      </w:pPr>
      <w:r w:rsidRPr="00DD238C">
        <w:rPr>
          <w:rFonts w:ascii="Times New Roman" w:eastAsia="Times New Roman" w:hAnsi="Times New Roman" w:cs="Times New Roman"/>
          <w:lang w:val="lt-LT" w:eastAsia="lt-LT"/>
        </w:rPr>
        <w:t xml:space="preserve">Ampulę dar galima vartoti, jeigu aukštesnėje temperatūroje ji išimta iš šaldytuvo buvo tik trumpą laiką (tik vieną kartą, ne ilgiau kaip 24 valandas ne aukštesnėje kaip 30 </w:t>
      </w:r>
      <w:r w:rsidRPr="00DD238C">
        <w:rPr>
          <w:rFonts w:ascii="Times New Roman" w:eastAsia="Times New Roman" w:hAnsi="Times New Roman" w:cs="Times New Roman"/>
          <w:vertAlign w:val="superscript"/>
          <w:lang w:val="lt-LT" w:eastAsia="lt-LT"/>
        </w:rPr>
        <w:t>o</w:t>
      </w:r>
      <w:r w:rsidRPr="00DD238C">
        <w:rPr>
          <w:rFonts w:ascii="Times New Roman" w:eastAsia="Times New Roman" w:hAnsi="Times New Roman" w:cs="Times New Roman"/>
          <w:lang w:val="lt-LT" w:eastAsia="lt-LT"/>
        </w:rPr>
        <w:t>C temperatūroje).</w:t>
      </w:r>
    </w:p>
    <w:p w14:paraId="2D0F63BE" w14:textId="77777777" w:rsidR="00DD238C" w:rsidRPr="00DD238C" w:rsidRDefault="00DD238C" w:rsidP="00DD238C">
      <w:pPr>
        <w:numPr>
          <w:ilvl w:val="0"/>
          <w:numId w:val="9"/>
        </w:numPr>
        <w:tabs>
          <w:tab w:val="clear" w:pos="357"/>
          <w:tab w:val="num" w:pos="567"/>
        </w:tabs>
        <w:spacing w:after="0" w:line="240" w:lineRule="auto"/>
        <w:ind w:left="567" w:hanging="567"/>
        <w:rPr>
          <w:rFonts w:ascii="Times New Roman" w:eastAsia="Times New Roman" w:hAnsi="Times New Roman" w:cs="Times New Roman"/>
          <w:lang w:val="lt-LT" w:eastAsia="lt-LT"/>
        </w:rPr>
      </w:pPr>
      <w:r w:rsidRPr="00DD238C">
        <w:rPr>
          <w:rFonts w:ascii="Times New Roman" w:eastAsia="Times New Roman" w:hAnsi="Times New Roman" w:cs="Times New Roman"/>
          <w:lang w:val="lt-LT" w:eastAsia="lt-LT"/>
        </w:rPr>
        <w:t>Vaistų negalima išmesti į kanalizaciją arba su buitinėmis atliekomis. Kaip išmesti nereikalingus vaistus, klauskite vaistininko, Šios priemonės padės apsaugoti aplinką.</w:t>
      </w:r>
    </w:p>
    <w:p w14:paraId="42724BF6" w14:textId="77777777" w:rsidR="00DD238C" w:rsidRPr="00DD238C" w:rsidRDefault="00DD238C" w:rsidP="00DD238C">
      <w:pPr>
        <w:numPr>
          <w:ilvl w:val="12"/>
          <w:numId w:val="0"/>
        </w:numPr>
        <w:spacing w:after="0" w:line="240" w:lineRule="auto"/>
        <w:ind w:left="567" w:hanging="567"/>
        <w:outlineLvl w:val="0"/>
        <w:rPr>
          <w:rFonts w:ascii="Times New Roman" w:eastAsia="Times New Roman" w:hAnsi="Times New Roman" w:cs="Times New Roman"/>
          <w:lang w:val="lt-LT" w:eastAsia="lt-LT"/>
        </w:rPr>
      </w:pPr>
    </w:p>
    <w:p w14:paraId="35D8F156" w14:textId="77777777" w:rsidR="00DD238C" w:rsidRPr="00DD238C" w:rsidRDefault="00DD238C" w:rsidP="00DD238C">
      <w:pPr>
        <w:numPr>
          <w:ilvl w:val="12"/>
          <w:numId w:val="0"/>
        </w:numPr>
        <w:spacing w:after="0" w:line="240" w:lineRule="auto"/>
        <w:ind w:left="567" w:hanging="567"/>
        <w:outlineLvl w:val="0"/>
        <w:rPr>
          <w:rFonts w:ascii="Times New Roman" w:eastAsia="Times New Roman" w:hAnsi="Times New Roman" w:cs="Times New Roman"/>
          <w:lang w:val="lt-LT" w:eastAsia="lt-LT"/>
        </w:rPr>
      </w:pPr>
    </w:p>
    <w:p w14:paraId="5EAF4955" w14:textId="77777777" w:rsidR="00DD238C" w:rsidRPr="00DD238C" w:rsidRDefault="00DD238C" w:rsidP="00DD238C">
      <w:pPr>
        <w:numPr>
          <w:ilvl w:val="12"/>
          <w:numId w:val="0"/>
        </w:numPr>
        <w:spacing w:after="0" w:line="240" w:lineRule="auto"/>
        <w:ind w:left="567" w:hanging="567"/>
        <w:outlineLvl w:val="0"/>
        <w:rPr>
          <w:rFonts w:ascii="Times New Roman" w:eastAsia="Times New Roman" w:hAnsi="Times New Roman" w:cs="Times New Roman"/>
          <w:b/>
          <w:lang w:val="lt-LT" w:eastAsia="lt-LT"/>
        </w:rPr>
      </w:pPr>
      <w:r w:rsidRPr="00DD238C">
        <w:rPr>
          <w:rFonts w:ascii="Times New Roman" w:eastAsia="Times New Roman" w:hAnsi="Times New Roman" w:cs="Times New Roman"/>
          <w:b/>
          <w:lang w:val="lt-LT" w:eastAsia="lt-LT"/>
        </w:rPr>
        <w:t>6.</w:t>
      </w:r>
      <w:r w:rsidRPr="00DD238C">
        <w:rPr>
          <w:rFonts w:ascii="Times New Roman" w:eastAsia="Times New Roman" w:hAnsi="Times New Roman" w:cs="Times New Roman"/>
          <w:b/>
          <w:lang w:val="lt-LT" w:eastAsia="lt-LT"/>
        </w:rPr>
        <w:tab/>
      </w:r>
      <w:r w:rsidRPr="00DD238C">
        <w:rPr>
          <w:rFonts w:ascii="Times New Roman" w:eastAsia="Times New Roman" w:hAnsi="Times New Roman" w:cs="Times New Roman"/>
          <w:b/>
          <w:snapToGrid w:val="0"/>
          <w:lang w:val="lt-LT" w:eastAsia="lt-LT"/>
        </w:rPr>
        <w:t xml:space="preserve">Pakuotės turinys ir </w:t>
      </w:r>
      <w:r w:rsidRPr="00DD238C">
        <w:rPr>
          <w:rFonts w:ascii="Times New Roman" w:eastAsia="Times New Roman" w:hAnsi="Times New Roman" w:cs="Times New Roman"/>
          <w:b/>
          <w:lang w:val="lt-LT" w:eastAsia="lt-LT"/>
        </w:rPr>
        <w:t>kita informacija</w:t>
      </w:r>
    </w:p>
    <w:p w14:paraId="059D1A99" w14:textId="77777777" w:rsidR="00DD238C" w:rsidRPr="00DD238C" w:rsidRDefault="00DD238C" w:rsidP="00DD238C">
      <w:pPr>
        <w:spacing w:after="0" w:line="240" w:lineRule="auto"/>
        <w:ind w:left="567" w:hanging="567"/>
        <w:rPr>
          <w:rFonts w:ascii="Times New Roman" w:eastAsia="Times New Roman" w:hAnsi="Times New Roman" w:cs="Times New Roman"/>
          <w:lang w:val="lt-LT" w:eastAsia="lt-LT"/>
        </w:rPr>
      </w:pPr>
    </w:p>
    <w:p w14:paraId="77121574" w14:textId="77777777" w:rsidR="00DD238C" w:rsidRPr="00DD238C" w:rsidRDefault="00DD238C" w:rsidP="00DD238C">
      <w:pPr>
        <w:spacing w:after="0" w:line="240" w:lineRule="auto"/>
        <w:rPr>
          <w:rFonts w:ascii="Times New Roman" w:eastAsia="Times New Roman" w:hAnsi="Times New Roman" w:cs="Times New Roman"/>
          <w:b/>
          <w:bCs/>
          <w:lang w:val="lt-LT" w:eastAsia="lt-LT"/>
        </w:rPr>
      </w:pPr>
      <w:r w:rsidRPr="00DD238C">
        <w:rPr>
          <w:rFonts w:ascii="Times New Roman" w:eastAsia="Times New Roman" w:hAnsi="Times New Roman" w:cs="Times New Roman"/>
          <w:b/>
          <w:bCs/>
          <w:lang w:val="lt-LT" w:eastAsia="lt-LT"/>
        </w:rPr>
        <w:t>Pulmozyme sudėtis</w:t>
      </w:r>
    </w:p>
    <w:p w14:paraId="386DF50F" w14:textId="77777777" w:rsidR="006669A1" w:rsidRDefault="00DD238C" w:rsidP="00DD238C">
      <w:pPr>
        <w:spacing w:after="0" w:line="240" w:lineRule="auto"/>
        <w:ind w:left="567" w:hanging="567"/>
        <w:rPr>
          <w:rFonts w:ascii="Times New Roman" w:eastAsia="Times New Roman" w:hAnsi="Times New Roman" w:cs="Times New Roman"/>
          <w:noProof/>
          <w:lang w:val="lt-LT" w:eastAsia="lt-LT"/>
        </w:rPr>
      </w:pPr>
      <w:r w:rsidRPr="00DD238C">
        <w:rPr>
          <w:rFonts w:ascii="Times New Roman" w:eastAsia="Times New Roman" w:hAnsi="Times New Roman" w:cs="Times New Roman"/>
          <w:noProof/>
          <w:lang w:val="lt-LT" w:eastAsia="lt-LT"/>
        </w:rPr>
        <w:t>Veiklioji medžiaga yra dornazė alfa. Ji taip pat žinoma kaip rekombinantinė žmogaus</w:t>
      </w:r>
    </w:p>
    <w:p w14:paraId="7875B4AB" w14:textId="159F8685" w:rsidR="006669A1" w:rsidRDefault="00DD238C" w:rsidP="00DD238C">
      <w:pPr>
        <w:spacing w:after="0" w:line="240" w:lineRule="auto"/>
        <w:ind w:left="567" w:hanging="567"/>
        <w:rPr>
          <w:rFonts w:ascii="Times New Roman" w:eastAsia="Times New Roman" w:hAnsi="Times New Roman" w:cs="Times New Roman"/>
          <w:noProof/>
          <w:lang w:val="lt-LT" w:eastAsia="lt-LT"/>
        </w:rPr>
      </w:pPr>
      <w:r w:rsidRPr="00DD238C">
        <w:rPr>
          <w:rFonts w:ascii="Times New Roman" w:eastAsia="Times New Roman" w:hAnsi="Times New Roman" w:cs="Times New Roman"/>
          <w:noProof/>
          <w:lang w:val="lt-LT" w:eastAsia="lt-LT"/>
        </w:rPr>
        <w:t>deoksiribonukleazė 1 arba rhDNase.</w:t>
      </w:r>
      <w:r w:rsidRPr="00DD238C" w:rsidDel="00D11F24">
        <w:rPr>
          <w:rFonts w:ascii="Times New Roman" w:eastAsia="Times New Roman" w:hAnsi="Times New Roman" w:cs="Times New Roman"/>
          <w:noProof/>
          <w:lang w:val="lt-LT" w:eastAsia="lt-LT"/>
        </w:rPr>
        <w:t xml:space="preserve"> </w:t>
      </w:r>
      <w:r w:rsidRPr="00DD238C">
        <w:rPr>
          <w:rFonts w:ascii="Times New Roman" w:eastAsia="Times New Roman" w:hAnsi="Times New Roman" w:cs="Times New Roman"/>
          <w:noProof/>
          <w:lang w:val="lt-LT" w:eastAsia="lt-LT"/>
        </w:rPr>
        <w:t>Kiekvienoje 2,5 ml (mililitro) tirpalo ampulėje yra</w:t>
      </w:r>
    </w:p>
    <w:p w14:paraId="0BCDF3FC" w14:textId="23F84754" w:rsidR="00DD238C" w:rsidRPr="00DD238C" w:rsidRDefault="00DD238C" w:rsidP="00DD238C">
      <w:pPr>
        <w:spacing w:after="0" w:line="240" w:lineRule="auto"/>
        <w:ind w:left="567" w:hanging="567"/>
        <w:rPr>
          <w:rFonts w:ascii="Times New Roman" w:eastAsia="Times New Roman" w:hAnsi="Times New Roman" w:cs="Times New Roman"/>
          <w:noProof/>
          <w:lang w:val="lt-LT" w:eastAsia="lt-LT"/>
        </w:rPr>
      </w:pPr>
      <w:r w:rsidRPr="00DD238C">
        <w:rPr>
          <w:rFonts w:ascii="Times New Roman" w:eastAsia="Times New Roman" w:hAnsi="Times New Roman" w:cs="Times New Roman"/>
          <w:noProof/>
          <w:lang w:val="lt-LT" w:eastAsia="lt-LT"/>
        </w:rPr>
        <w:t>2500 tarptautinių vienetų (arba 2,5 miligramo) dornazės alfa.</w:t>
      </w:r>
    </w:p>
    <w:p w14:paraId="7715D34D" w14:textId="77777777" w:rsidR="00DD238C" w:rsidRPr="00DD238C" w:rsidRDefault="00DD238C" w:rsidP="00DD238C">
      <w:pPr>
        <w:spacing w:after="0" w:line="240" w:lineRule="auto"/>
        <w:ind w:left="567" w:hanging="567"/>
        <w:rPr>
          <w:rFonts w:ascii="Times New Roman" w:eastAsia="Times New Roman" w:hAnsi="Times New Roman" w:cs="Times New Roman"/>
          <w:noProof/>
          <w:lang w:val="lt-LT" w:eastAsia="lt-LT"/>
        </w:rPr>
      </w:pPr>
      <w:r w:rsidRPr="00DD238C">
        <w:rPr>
          <w:rFonts w:ascii="Times New Roman" w:eastAsia="Times New Roman" w:hAnsi="Times New Roman" w:cs="Times New Roman"/>
          <w:noProof/>
          <w:lang w:val="lt-LT" w:eastAsia="lt-LT"/>
        </w:rPr>
        <w:t xml:space="preserve">Pagalbinės medžiagos yra kalcio chloridas dihidratas, natrio chloridas ir injekcinis vanduo. </w:t>
      </w:r>
    </w:p>
    <w:p w14:paraId="1B581920" w14:textId="77777777" w:rsidR="00DD238C" w:rsidRPr="00DD238C" w:rsidRDefault="00DD238C" w:rsidP="00DD238C">
      <w:pPr>
        <w:spacing w:after="0" w:line="240" w:lineRule="auto"/>
        <w:rPr>
          <w:rFonts w:ascii="Times New Roman" w:eastAsia="Times New Roman" w:hAnsi="Times New Roman" w:cs="Times New Roman"/>
          <w:noProof/>
          <w:lang w:val="lt-LT" w:eastAsia="lt-LT"/>
        </w:rPr>
      </w:pPr>
    </w:p>
    <w:p w14:paraId="1DC8A6AF" w14:textId="77777777" w:rsidR="00DD238C" w:rsidRPr="00DD238C" w:rsidRDefault="00DD238C" w:rsidP="00DD238C">
      <w:pPr>
        <w:spacing w:after="0" w:line="240" w:lineRule="auto"/>
        <w:rPr>
          <w:rFonts w:ascii="Times New Roman" w:eastAsia="Times New Roman" w:hAnsi="Times New Roman" w:cs="Times New Roman"/>
          <w:b/>
          <w:bCs/>
          <w:lang w:val="lt-LT" w:eastAsia="lt-LT"/>
        </w:rPr>
      </w:pPr>
      <w:r w:rsidRPr="00DD238C">
        <w:rPr>
          <w:rFonts w:ascii="Times New Roman" w:eastAsia="Times New Roman" w:hAnsi="Times New Roman" w:cs="Times New Roman"/>
          <w:b/>
          <w:bCs/>
          <w:lang w:val="lt-LT" w:eastAsia="lt-LT"/>
        </w:rPr>
        <w:t>Pulmozyme išvaizda ir kiekis pakuotėje</w:t>
      </w:r>
    </w:p>
    <w:p w14:paraId="35AF5B0C" w14:textId="77777777" w:rsidR="00DD238C" w:rsidRPr="00DD238C" w:rsidRDefault="00DD238C" w:rsidP="00DD238C">
      <w:pPr>
        <w:spacing w:after="0" w:line="240" w:lineRule="auto"/>
        <w:rPr>
          <w:rFonts w:ascii="Times New Roman" w:eastAsia="Times New Roman" w:hAnsi="Times New Roman" w:cs="Times New Roman"/>
          <w:lang w:val="lt-LT" w:eastAsia="lt-LT"/>
        </w:rPr>
      </w:pPr>
      <w:r w:rsidRPr="00DD238C">
        <w:rPr>
          <w:rFonts w:ascii="Times New Roman" w:eastAsia="Times New Roman" w:hAnsi="Times New Roman" w:cs="Times New Roman"/>
          <w:lang w:val="lt-LT" w:eastAsia="lt-LT"/>
        </w:rPr>
        <w:lastRenderedPageBreak/>
        <w:t>Vaistas yra skaidrus ir bespalvis ar šiek tiek gelsvas.</w:t>
      </w:r>
    </w:p>
    <w:p w14:paraId="23449C2D" w14:textId="77777777" w:rsidR="00DD238C" w:rsidRPr="00DD238C" w:rsidRDefault="00DD238C" w:rsidP="00DD238C">
      <w:pPr>
        <w:spacing w:after="0" w:line="240" w:lineRule="auto"/>
        <w:rPr>
          <w:rFonts w:ascii="Times New Roman" w:eastAsia="Times New Roman" w:hAnsi="Times New Roman" w:cs="Times New Roman"/>
          <w:b/>
          <w:bCs/>
          <w:lang w:val="lt-LT" w:eastAsia="lt-LT"/>
        </w:rPr>
      </w:pPr>
      <w:r w:rsidRPr="00DD238C">
        <w:rPr>
          <w:rFonts w:ascii="Times New Roman" w:eastAsia="Times New Roman" w:hAnsi="Times New Roman" w:cs="Times New Roman"/>
          <w:lang w:val="lt-LT" w:eastAsia="lt-LT"/>
        </w:rPr>
        <w:t>Pulmozyme purškiamasis įkvepiamasis tirpalas yra tiekiamas skaidraus plastiko ampulėse. Kartono dėžutėje yra 6 ampulės po 2,5 ml tirpalo, supakuotos folijos paketėlyje.</w:t>
      </w:r>
    </w:p>
    <w:p w14:paraId="1A282266" w14:textId="77777777" w:rsidR="00DD238C" w:rsidRPr="00DD238C" w:rsidRDefault="00DD238C" w:rsidP="00DD238C">
      <w:pPr>
        <w:spacing w:after="0" w:line="240" w:lineRule="auto"/>
        <w:rPr>
          <w:rFonts w:ascii="Times New Roman" w:eastAsia="Times New Roman" w:hAnsi="Times New Roman" w:cs="Times New Roman"/>
          <w:lang w:val="lt-LT" w:eastAsia="lt-LT"/>
        </w:rPr>
      </w:pPr>
    </w:p>
    <w:p w14:paraId="10BC5170" w14:textId="77777777" w:rsidR="00DD238C" w:rsidRPr="00DD238C" w:rsidRDefault="00DD238C" w:rsidP="00DD238C">
      <w:pPr>
        <w:spacing w:after="0" w:line="240" w:lineRule="auto"/>
        <w:rPr>
          <w:rFonts w:ascii="Times New Roman" w:eastAsia="Times New Roman" w:hAnsi="Times New Roman" w:cs="Times New Roman"/>
          <w:noProof/>
          <w:lang w:val="lt-LT" w:eastAsia="lt-LT"/>
        </w:rPr>
      </w:pPr>
    </w:p>
    <w:p w14:paraId="238CF9E0" w14:textId="77777777" w:rsidR="00DD238C" w:rsidRPr="00DD238C" w:rsidRDefault="00DD238C" w:rsidP="00DD238C">
      <w:pPr>
        <w:spacing w:after="0" w:line="240" w:lineRule="auto"/>
        <w:rPr>
          <w:rFonts w:ascii="Times New Roman" w:eastAsia="Times New Roman" w:hAnsi="Times New Roman" w:cs="Times New Roman"/>
          <w:b/>
          <w:bCs/>
          <w:lang w:val="lt-LT" w:eastAsia="lt-LT"/>
        </w:rPr>
      </w:pPr>
      <w:r w:rsidRPr="00DD238C">
        <w:rPr>
          <w:rFonts w:ascii="Times New Roman" w:eastAsia="Times New Roman" w:hAnsi="Times New Roman" w:cs="Times New Roman"/>
          <w:b/>
          <w:bCs/>
          <w:lang w:val="lt-LT" w:eastAsia="lt-LT"/>
        </w:rPr>
        <w:t>Registruotojas ir gamintojas</w:t>
      </w:r>
    </w:p>
    <w:p w14:paraId="725AC516" w14:textId="77777777" w:rsidR="00DD238C" w:rsidRPr="00DD238C" w:rsidRDefault="00DD238C" w:rsidP="00DD238C">
      <w:pPr>
        <w:spacing w:after="0" w:line="240" w:lineRule="auto"/>
        <w:rPr>
          <w:rFonts w:ascii="Times New Roman" w:eastAsia="Times New Roman" w:hAnsi="Times New Roman" w:cs="Times New Roman"/>
          <w:b/>
          <w:bCs/>
          <w:lang w:val="lt-LT" w:eastAsia="lt-LT"/>
        </w:rPr>
      </w:pPr>
    </w:p>
    <w:p w14:paraId="1F47DE78" w14:textId="77777777" w:rsidR="00DD238C" w:rsidRPr="00DD238C" w:rsidRDefault="00DD238C" w:rsidP="00DD238C">
      <w:pPr>
        <w:spacing w:after="0" w:line="240" w:lineRule="auto"/>
        <w:rPr>
          <w:rFonts w:ascii="Times New Roman" w:eastAsia="Times New Roman" w:hAnsi="Times New Roman" w:cs="Times New Roman"/>
          <w:b/>
          <w:bCs/>
          <w:lang w:val="lt-LT" w:eastAsia="lt-LT"/>
        </w:rPr>
      </w:pPr>
      <w:r w:rsidRPr="00DD238C">
        <w:rPr>
          <w:rFonts w:ascii="Times New Roman" w:eastAsia="Times New Roman" w:hAnsi="Times New Roman" w:cs="Times New Roman"/>
          <w:b/>
          <w:bCs/>
          <w:lang w:val="lt-LT" w:eastAsia="lt-LT"/>
        </w:rPr>
        <w:t>Registruotojas</w:t>
      </w:r>
    </w:p>
    <w:p w14:paraId="232E76A4" w14:textId="77777777" w:rsidR="00DD238C" w:rsidRPr="00DD238C" w:rsidRDefault="00DD238C" w:rsidP="00DD238C">
      <w:pPr>
        <w:spacing w:after="0" w:line="240" w:lineRule="auto"/>
        <w:rPr>
          <w:rFonts w:ascii="Times New Roman" w:eastAsia="Times New Roman" w:hAnsi="Times New Roman" w:cs="Times New Roman"/>
          <w:lang w:val="lt-LT" w:eastAsia="lt-LT"/>
        </w:rPr>
      </w:pPr>
      <w:r w:rsidRPr="00DD238C">
        <w:rPr>
          <w:rFonts w:ascii="Times New Roman" w:eastAsia="Times New Roman" w:hAnsi="Times New Roman" w:cs="Times New Roman"/>
          <w:lang w:val="lt-LT" w:eastAsia="lt-LT"/>
        </w:rPr>
        <w:t>UAB „Roche Lietuva”</w:t>
      </w:r>
    </w:p>
    <w:p w14:paraId="488A2B46" w14:textId="77777777" w:rsidR="004E7949" w:rsidRDefault="004E7949" w:rsidP="004E7949">
      <w:pPr>
        <w:spacing w:after="0" w:line="240" w:lineRule="auto"/>
        <w:rPr>
          <w:rFonts w:ascii="Times New Roman" w:eastAsia="Calibri" w:hAnsi="Times New Roman" w:cs="Times New Roman"/>
          <w:lang w:eastAsia="lt-LT"/>
        </w:rPr>
      </w:pPr>
      <w:r w:rsidRPr="005178C0">
        <w:rPr>
          <w:rFonts w:ascii="Times New Roman" w:eastAsia="Calibri" w:hAnsi="Times New Roman" w:cs="Times New Roman"/>
          <w:lang w:eastAsia="lt-LT"/>
        </w:rPr>
        <w:t>Konstitucijos pr. 18B</w:t>
      </w:r>
    </w:p>
    <w:p w14:paraId="73ED4FCA" w14:textId="5BFEFBA7" w:rsidR="00DD238C" w:rsidRPr="00DD238C" w:rsidRDefault="004E7949" w:rsidP="00DD238C">
      <w:pPr>
        <w:spacing w:after="0" w:line="240" w:lineRule="auto"/>
        <w:rPr>
          <w:rFonts w:ascii="Times New Roman" w:eastAsia="Times New Roman" w:hAnsi="Times New Roman" w:cs="Times New Roman"/>
          <w:lang w:val="lt-LT" w:eastAsia="lt-LT"/>
        </w:rPr>
      </w:pPr>
      <w:r w:rsidRPr="00D7375B">
        <w:rPr>
          <w:rFonts w:ascii="Times New Roman" w:eastAsia="Calibri" w:hAnsi="Times New Roman" w:cs="Times New Roman"/>
          <w:lang w:eastAsia="lt-LT"/>
        </w:rPr>
        <w:t>LT-</w:t>
      </w:r>
      <w:r w:rsidRPr="005178C0">
        <w:rPr>
          <w:rFonts w:ascii="Times New Roman" w:eastAsia="Calibri" w:hAnsi="Times New Roman" w:cs="Times New Roman"/>
          <w:lang w:eastAsia="lt-LT"/>
        </w:rPr>
        <w:t>09308</w:t>
      </w:r>
      <w:r>
        <w:rPr>
          <w:rFonts w:ascii="Times New Roman" w:eastAsia="Calibri" w:hAnsi="Times New Roman" w:cs="Times New Roman"/>
          <w:lang w:eastAsia="lt-LT"/>
        </w:rPr>
        <w:t xml:space="preserve"> </w:t>
      </w:r>
      <w:r w:rsidR="00DD238C" w:rsidRPr="00DD238C">
        <w:rPr>
          <w:rFonts w:ascii="Times New Roman" w:eastAsia="Times New Roman" w:hAnsi="Times New Roman" w:cs="Times New Roman"/>
          <w:lang w:val="lt-LT" w:eastAsia="lt-LT"/>
        </w:rPr>
        <w:t>Vilnius</w:t>
      </w:r>
    </w:p>
    <w:p w14:paraId="721AE5B3" w14:textId="77777777" w:rsidR="00DD238C" w:rsidRPr="00DD238C" w:rsidRDefault="00DD238C" w:rsidP="00DD238C">
      <w:pPr>
        <w:spacing w:after="0" w:line="240" w:lineRule="auto"/>
        <w:rPr>
          <w:rFonts w:ascii="Times New Roman" w:eastAsia="Times New Roman" w:hAnsi="Times New Roman" w:cs="Times New Roman"/>
          <w:lang w:val="lt-LT" w:eastAsia="lt-LT"/>
        </w:rPr>
      </w:pPr>
      <w:r w:rsidRPr="00DD238C">
        <w:rPr>
          <w:rFonts w:ascii="Times New Roman" w:eastAsia="Times New Roman" w:hAnsi="Times New Roman" w:cs="Times New Roman"/>
          <w:lang w:val="lt-LT" w:eastAsia="lt-LT"/>
        </w:rPr>
        <w:t>Lietuva</w:t>
      </w:r>
    </w:p>
    <w:p w14:paraId="0CEB04D5" w14:textId="77777777" w:rsidR="00DD238C" w:rsidRPr="00DD238C" w:rsidRDefault="00DD238C" w:rsidP="00DD238C">
      <w:pPr>
        <w:spacing w:after="0" w:line="240" w:lineRule="auto"/>
        <w:rPr>
          <w:rFonts w:ascii="Times New Roman" w:eastAsia="Times New Roman" w:hAnsi="Times New Roman" w:cs="Times New Roman"/>
          <w:lang w:val="lt-LT" w:eastAsia="lt-LT"/>
        </w:rPr>
      </w:pPr>
    </w:p>
    <w:p w14:paraId="2F251C26" w14:textId="77777777" w:rsidR="00DD238C" w:rsidRPr="00DD238C" w:rsidRDefault="00DD238C" w:rsidP="00DD238C">
      <w:pPr>
        <w:spacing w:after="0" w:line="240" w:lineRule="auto"/>
        <w:rPr>
          <w:rFonts w:ascii="Times New Roman" w:eastAsia="Times New Roman" w:hAnsi="Times New Roman" w:cs="Times New Roman"/>
          <w:b/>
          <w:lang w:val="lt-LT" w:eastAsia="lt-LT"/>
        </w:rPr>
      </w:pPr>
      <w:r w:rsidRPr="00DD238C">
        <w:rPr>
          <w:rFonts w:ascii="Times New Roman" w:eastAsia="Times New Roman" w:hAnsi="Times New Roman" w:cs="Times New Roman"/>
          <w:b/>
          <w:lang w:val="lt-LT" w:eastAsia="lt-LT"/>
        </w:rPr>
        <w:t>Gamintojas</w:t>
      </w:r>
    </w:p>
    <w:p w14:paraId="3DB59D32" w14:textId="77777777" w:rsidR="00262485" w:rsidRPr="00D950C9" w:rsidRDefault="00262485" w:rsidP="00262485">
      <w:pPr>
        <w:spacing w:after="0" w:line="240" w:lineRule="auto"/>
        <w:rPr>
          <w:rFonts w:ascii="Times New Roman" w:eastAsia="Times New Roman" w:hAnsi="Times New Roman" w:cs="Times New Roman"/>
          <w:lang w:eastAsia="lt-LT"/>
        </w:rPr>
      </w:pPr>
      <w:r w:rsidRPr="00D950C9">
        <w:rPr>
          <w:rFonts w:ascii="Times New Roman" w:eastAsia="Times New Roman" w:hAnsi="Times New Roman" w:cs="Times New Roman"/>
          <w:lang w:eastAsia="lt-LT"/>
        </w:rPr>
        <w:t>Roche Pharma AG</w:t>
      </w:r>
    </w:p>
    <w:p w14:paraId="7B5C5443" w14:textId="77777777" w:rsidR="00262485" w:rsidRPr="00D950C9" w:rsidRDefault="00262485" w:rsidP="00262485">
      <w:pPr>
        <w:spacing w:after="0" w:line="240" w:lineRule="auto"/>
        <w:rPr>
          <w:rFonts w:ascii="Times New Roman" w:eastAsia="Times New Roman" w:hAnsi="Times New Roman" w:cs="Times New Roman"/>
          <w:lang w:eastAsia="lt-LT"/>
        </w:rPr>
      </w:pPr>
      <w:r w:rsidRPr="00D950C9">
        <w:rPr>
          <w:rFonts w:ascii="Times New Roman" w:eastAsia="Times New Roman" w:hAnsi="Times New Roman" w:cs="Times New Roman"/>
          <w:lang w:eastAsia="lt-LT"/>
        </w:rPr>
        <w:t>Emil-Barell Str. 1</w:t>
      </w:r>
    </w:p>
    <w:p w14:paraId="20198B06" w14:textId="77777777" w:rsidR="00262485" w:rsidRPr="00D950C9" w:rsidRDefault="00262485" w:rsidP="00262485">
      <w:pPr>
        <w:spacing w:after="0" w:line="240" w:lineRule="auto"/>
        <w:rPr>
          <w:rFonts w:ascii="Times New Roman" w:eastAsia="Times New Roman" w:hAnsi="Times New Roman" w:cs="Times New Roman"/>
          <w:lang w:eastAsia="lt-LT"/>
        </w:rPr>
      </w:pPr>
      <w:r w:rsidRPr="00D950C9">
        <w:rPr>
          <w:rFonts w:ascii="Times New Roman" w:eastAsia="Times New Roman" w:hAnsi="Times New Roman" w:cs="Times New Roman"/>
          <w:lang w:eastAsia="lt-LT"/>
        </w:rPr>
        <w:t>D-79639 Grenzach-Wyhlen</w:t>
      </w:r>
    </w:p>
    <w:p w14:paraId="0EF72240" w14:textId="77777777" w:rsidR="00DD238C" w:rsidRPr="00DD238C" w:rsidRDefault="00262485" w:rsidP="00DD238C">
      <w:pPr>
        <w:spacing w:after="0" w:line="240" w:lineRule="auto"/>
        <w:rPr>
          <w:rFonts w:ascii="Times New Roman" w:eastAsia="Times New Roman" w:hAnsi="Times New Roman" w:cs="Times New Roman"/>
          <w:lang w:val="lt-LT" w:eastAsia="lt-LT"/>
        </w:rPr>
      </w:pPr>
      <w:r w:rsidRPr="00D950C9">
        <w:rPr>
          <w:rFonts w:ascii="Times New Roman" w:eastAsia="Times New Roman" w:hAnsi="Times New Roman" w:cs="Times New Roman"/>
          <w:lang w:eastAsia="lt-LT"/>
        </w:rPr>
        <w:t>Vokietija</w:t>
      </w:r>
    </w:p>
    <w:p w14:paraId="39E9A626" w14:textId="77777777" w:rsidR="00DD238C" w:rsidRPr="00DD238C" w:rsidRDefault="00DD238C" w:rsidP="00DD238C">
      <w:pPr>
        <w:spacing w:after="0" w:line="240" w:lineRule="auto"/>
        <w:rPr>
          <w:rFonts w:ascii="Times New Roman" w:eastAsia="Times New Roman" w:hAnsi="Times New Roman" w:cs="Times New Roman"/>
          <w:lang w:val="lt-LT" w:eastAsia="lt-LT"/>
        </w:rPr>
      </w:pPr>
    </w:p>
    <w:p w14:paraId="5397E2C9" w14:textId="77777777" w:rsidR="00DD238C" w:rsidRPr="00DD238C" w:rsidRDefault="00DD238C" w:rsidP="00DD238C">
      <w:pPr>
        <w:spacing w:after="0" w:line="240" w:lineRule="auto"/>
        <w:rPr>
          <w:rFonts w:ascii="Times New Roman" w:eastAsia="Times New Roman" w:hAnsi="Times New Roman" w:cs="Times New Roman"/>
          <w:b/>
          <w:bCs/>
          <w:lang w:val="lt-LT" w:eastAsia="lt-LT"/>
        </w:rPr>
      </w:pPr>
    </w:p>
    <w:p w14:paraId="04E410D7" w14:textId="77777777" w:rsidR="00DD238C" w:rsidRPr="00DD238C" w:rsidRDefault="00DD238C" w:rsidP="00DD238C">
      <w:pPr>
        <w:spacing w:after="0" w:line="240" w:lineRule="auto"/>
        <w:rPr>
          <w:rFonts w:ascii="Times New Roman" w:eastAsia="Times New Roman" w:hAnsi="Times New Roman" w:cs="Times New Roman"/>
          <w:lang w:val="lt-LT" w:eastAsia="lt-LT"/>
        </w:rPr>
      </w:pPr>
      <w:r w:rsidRPr="00DD238C">
        <w:rPr>
          <w:rFonts w:ascii="Times New Roman" w:eastAsia="Times New Roman" w:hAnsi="Times New Roman" w:cs="Times New Roman"/>
          <w:lang w:val="lt-LT" w:eastAsia="lt-LT"/>
        </w:rPr>
        <w:t>Jeigu apie šį vaistą norite sužinoti daugiau, kreipkitės į registruotoją.</w:t>
      </w:r>
    </w:p>
    <w:p w14:paraId="3C66B716" w14:textId="77777777" w:rsidR="00DD238C" w:rsidRPr="00DD238C" w:rsidRDefault="00DD238C" w:rsidP="00DD238C">
      <w:pPr>
        <w:spacing w:after="0" w:line="240" w:lineRule="auto"/>
        <w:rPr>
          <w:rFonts w:ascii="Times New Roman" w:eastAsia="Times New Roman" w:hAnsi="Times New Roman" w:cs="Times New Roman"/>
          <w:lang w:val="lt-LT" w:eastAsia="lt-LT"/>
        </w:rPr>
      </w:pPr>
    </w:p>
    <w:tbl>
      <w:tblPr>
        <w:tblW w:w="4678" w:type="dxa"/>
        <w:tblInd w:w="-34" w:type="dxa"/>
        <w:tblLayout w:type="fixed"/>
        <w:tblLook w:val="0000" w:firstRow="0" w:lastRow="0" w:firstColumn="0" w:lastColumn="0" w:noHBand="0" w:noVBand="0"/>
      </w:tblPr>
      <w:tblGrid>
        <w:gridCol w:w="4678"/>
      </w:tblGrid>
      <w:tr w:rsidR="00DD238C" w:rsidRPr="00DD238C" w14:paraId="1219C3FD" w14:textId="77777777" w:rsidTr="0082736C">
        <w:tc>
          <w:tcPr>
            <w:tcW w:w="4678" w:type="dxa"/>
          </w:tcPr>
          <w:p w14:paraId="4B8A9C8F" w14:textId="77777777" w:rsidR="00DD238C" w:rsidRPr="00DD238C" w:rsidRDefault="00DD238C" w:rsidP="00DD238C">
            <w:pPr>
              <w:spacing w:after="0" w:line="240" w:lineRule="auto"/>
              <w:rPr>
                <w:rFonts w:ascii="Times New Roman" w:eastAsia="Times New Roman" w:hAnsi="Times New Roman" w:cs="Times New Roman"/>
                <w:noProof/>
                <w:lang w:val="lt-LT" w:eastAsia="lt-LT"/>
              </w:rPr>
            </w:pPr>
            <w:r w:rsidRPr="00DD238C">
              <w:rPr>
                <w:rFonts w:ascii="Times New Roman" w:eastAsia="Times New Roman" w:hAnsi="Times New Roman" w:cs="Times New Roman"/>
                <w:noProof/>
                <w:lang w:val="lt-LT" w:eastAsia="lt-LT"/>
              </w:rPr>
              <w:t>UAB „Roche Lietuva“</w:t>
            </w:r>
          </w:p>
          <w:p w14:paraId="1FA5046D" w14:textId="77777777" w:rsidR="004E7949" w:rsidRDefault="004E7949" w:rsidP="004E7949">
            <w:pPr>
              <w:spacing w:after="0" w:line="240" w:lineRule="auto"/>
              <w:rPr>
                <w:rFonts w:ascii="Times New Roman" w:eastAsia="Calibri" w:hAnsi="Times New Roman" w:cs="Times New Roman"/>
                <w:lang w:eastAsia="lt-LT"/>
              </w:rPr>
            </w:pPr>
            <w:r w:rsidRPr="005178C0">
              <w:rPr>
                <w:rFonts w:ascii="Times New Roman" w:eastAsia="Calibri" w:hAnsi="Times New Roman" w:cs="Times New Roman"/>
                <w:lang w:eastAsia="lt-LT"/>
              </w:rPr>
              <w:t>Konstitucijos pr. 18B</w:t>
            </w:r>
          </w:p>
          <w:p w14:paraId="6D19EC33" w14:textId="5435F19D" w:rsidR="00DD238C" w:rsidRPr="00DD238C" w:rsidRDefault="004E7949" w:rsidP="00DD238C">
            <w:pPr>
              <w:spacing w:after="0" w:line="240" w:lineRule="auto"/>
              <w:rPr>
                <w:rFonts w:ascii="Times New Roman" w:eastAsia="Times New Roman" w:hAnsi="Times New Roman" w:cs="Times New Roman"/>
                <w:noProof/>
                <w:lang w:val="lt-LT" w:eastAsia="lt-LT"/>
              </w:rPr>
            </w:pPr>
            <w:r w:rsidRPr="00D7375B">
              <w:rPr>
                <w:rFonts w:ascii="Times New Roman" w:eastAsia="Calibri" w:hAnsi="Times New Roman" w:cs="Times New Roman"/>
                <w:lang w:eastAsia="lt-LT"/>
              </w:rPr>
              <w:t>LT-</w:t>
            </w:r>
            <w:r w:rsidRPr="005178C0">
              <w:rPr>
                <w:rFonts w:ascii="Times New Roman" w:eastAsia="Calibri" w:hAnsi="Times New Roman" w:cs="Times New Roman"/>
                <w:lang w:eastAsia="lt-LT"/>
              </w:rPr>
              <w:t>09308</w:t>
            </w:r>
            <w:r w:rsidR="00DD238C" w:rsidRPr="00DD238C">
              <w:rPr>
                <w:rFonts w:ascii="Times New Roman" w:eastAsia="Times New Roman" w:hAnsi="Times New Roman" w:cs="Times New Roman"/>
                <w:noProof/>
                <w:lang w:val="lt-LT" w:eastAsia="lt-LT"/>
              </w:rPr>
              <w:t xml:space="preserve"> Vilnius</w:t>
            </w:r>
          </w:p>
          <w:p w14:paraId="16875B90" w14:textId="77777777" w:rsidR="00DD238C" w:rsidRPr="00DD238C" w:rsidRDefault="00DD238C" w:rsidP="00DD238C">
            <w:pPr>
              <w:spacing w:after="0" w:line="240" w:lineRule="auto"/>
              <w:rPr>
                <w:rFonts w:ascii="Times New Roman" w:eastAsia="Times New Roman" w:hAnsi="Times New Roman" w:cs="Times New Roman"/>
                <w:noProof/>
                <w:lang w:val="lt-LT" w:eastAsia="lt-LT"/>
              </w:rPr>
            </w:pPr>
            <w:r w:rsidRPr="00DD238C">
              <w:rPr>
                <w:rFonts w:ascii="Times New Roman" w:eastAsia="Times New Roman" w:hAnsi="Times New Roman" w:cs="Times New Roman"/>
                <w:noProof/>
                <w:lang w:val="lt-LT" w:eastAsia="lt-LT"/>
              </w:rPr>
              <w:t>Tel. +370 52546799</w:t>
            </w:r>
          </w:p>
          <w:p w14:paraId="61D060AD" w14:textId="77777777" w:rsidR="00DD238C" w:rsidRPr="00DD238C" w:rsidRDefault="00DD238C" w:rsidP="00DD238C">
            <w:pPr>
              <w:spacing w:after="0" w:line="240" w:lineRule="auto"/>
              <w:rPr>
                <w:rFonts w:ascii="Times New Roman" w:eastAsia="Times New Roman" w:hAnsi="Times New Roman" w:cs="Times New Roman"/>
                <w:noProof/>
                <w:lang w:val="lt-LT" w:eastAsia="lt-LT"/>
              </w:rPr>
            </w:pPr>
          </w:p>
        </w:tc>
      </w:tr>
    </w:tbl>
    <w:p w14:paraId="01806D0C" w14:textId="77777777" w:rsidR="00DD238C" w:rsidRPr="00DD238C" w:rsidRDefault="00DD238C" w:rsidP="00DD238C">
      <w:pPr>
        <w:spacing w:after="0" w:line="240" w:lineRule="auto"/>
        <w:rPr>
          <w:rFonts w:ascii="Times New Roman" w:eastAsia="Times New Roman" w:hAnsi="Times New Roman" w:cs="Times New Roman"/>
          <w:b/>
          <w:bCs/>
          <w:lang w:val="lt-LT" w:eastAsia="lt-LT"/>
        </w:rPr>
      </w:pPr>
    </w:p>
    <w:p w14:paraId="36E41850" w14:textId="52B19113" w:rsidR="00DD238C" w:rsidRPr="00DD238C" w:rsidRDefault="00DD238C" w:rsidP="00DD238C">
      <w:pPr>
        <w:spacing w:after="0" w:line="240" w:lineRule="auto"/>
        <w:rPr>
          <w:rFonts w:ascii="Times New Roman" w:eastAsia="Times New Roman" w:hAnsi="Times New Roman" w:cs="Times New Roman"/>
          <w:lang w:val="lt-LT" w:eastAsia="lt-LT"/>
        </w:rPr>
      </w:pPr>
      <w:r w:rsidRPr="00DD238C">
        <w:rPr>
          <w:rFonts w:ascii="Times New Roman" w:eastAsia="Times New Roman" w:hAnsi="Times New Roman" w:cs="Times New Roman"/>
          <w:b/>
          <w:bCs/>
          <w:lang w:val="lt-LT" w:eastAsia="lt-LT"/>
        </w:rPr>
        <w:t>Šis pakuotės lapelis</w:t>
      </w:r>
      <w:r w:rsidRPr="00DD238C" w:rsidDel="00555A54">
        <w:rPr>
          <w:rFonts w:ascii="Times New Roman" w:eastAsia="Times New Roman" w:hAnsi="Times New Roman" w:cs="Times New Roman"/>
          <w:b/>
          <w:bCs/>
          <w:lang w:val="lt-LT" w:eastAsia="lt-LT"/>
        </w:rPr>
        <w:t xml:space="preserve"> </w:t>
      </w:r>
      <w:r w:rsidRPr="00DD238C">
        <w:rPr>
          <w:rFonts w:ascii="Times New Roman" w:eastAsia="Times New Roman" w:hAnsi="Times New Roman" w:cs="Times New Roman"/>
          <w:b/>
          <w:lang w:val="lt-LT" w:eastAsia="lt-LT"/>
        </w:rPr>
        <w:t xml:space="preserve">paskutinį kartą peržiūrėtas </w:t>
      </w:r>
      <w:r w:rsidR="00C049CC">
        <w:rPr>
          <w:rFonts w:ascii="Times New Roman" w:eastAsia="Times New Roman" w:hAnsi="Times New Roman" w:cs="Times New Roman"/>
          <w:b/>
          <w:lang w:val="lt-LT" w:eastAsia="lt-LT"/>
        </w:rPr>
        <w:t>202</w:t>
      </w:r>
      <w:r w:rsidR="00C049CC">
        <w:rPr>
          <w:rFonts w:ascii="Times New Roman" w:eastAsia="Times New Roman" w:hAnsi="Times New Roman" w:cs="Times New Roman"/>
          <w:b/>
          <w:lang w:eastAsia="lt-LT"/>
        </w:rPr>
        <w:t>4</w:t>
      </w:r>
      <w:r w:rsidR="000F4F98">
        <w:rPr>
          <w:rFonts w:ascii="Times New Roman" w:eastAsia="Times New Roman" w:hAnsi="Times New Roman" w:cs="Times New Roman"/>
          <w:b/>
          <w:lang w:val="lt-LT" w:eastAsia="lt-LT"/>
        </w:rPr>
        <w:t>-</w:t>
      </w:r>
      <w:r w:rsidR="00C049CC">
        <w:rPr>
          <w:rFonts w:ascii="Times New Roman" w:eastAsia="Times New Roman" w:hAnsi="Times New Roman" w:cs="Times New Roman"/>
          <w:b/>
          <w:lang w:val="lt-LT" w:eastAsia="lt-LT"/>
        </w:rPr>
        <w:t>04</w:t>
      </w:r>
      <w:r w:rsidR="000F4F98">
        <w:rPr>
          <w:rFonts w:ascii="Times New Roman" w:eastAsia="Times New Roman" w:hAnsi="Times New Roman" w:cs="Times New Roman"/>
          <w:b/>
          <w:lang w:val="lt-LT" w:eastAsia="lt-LT"/>
        </w:rPr>
        <w:t>-</w:t>
      </w:r>
      <w:r w:rsidR="00C049CC">
        <w:rPr>
          <w:rFonts w:ascii="Times New Roman" w:eastAsia="Times New Roman" w:hAnsi="Times New Roman" w:cs="Times New Roman"/>
          <w:b/>
          <w:lang w:val="lt-LT" w:eastAsia="lt-LT"/>
        </w:rPr>
        <w:t>03</w:t>
      </w:r>
      <w:r w:rsidR="000F4F98">
        <w:rPr>
          <w:rFonts w:ascii="Times New Roman" w:eastAsia="Times New Roman" w:hAnsi="Times New Roman" w:cs="Times New Roman"/>
          <w:b/>
          <w:lang w:val="lt-LT" w:eastAsia="lt-LT"/>
        </w:rPr>
        <w:t>.</w:t>
      </w:r>
    </w:p>
    <w:p w14:paraId="67857C52" w14:textId="77777777" w:rsidR="00DD238C" w:rsidRPr="00DD238C" w:rsidRDefault="00DD238C" w:rsidP="00DD238C">
      <w:pPr>
        <w:spacing w:after="0" w:line="240" w:lineRule="auto"/>
        <w:rPr>
          <w:rFonts w:ascii="Times New Roman" w:eastAsia="Times New Roman" w:hAnsi="Times New Roman" w:cs="Times New Roman"/>
          <w:lang w:val="lt-LT" w:eastAsia="lt-LT"/>
        </w:rPr>
      </w:pPr>
    </w:p>
    <w:p w14:paraId="06FF3121" w14:textId="77777777" w:rsidR="00DD238C" w:rsidRPr="00DD238C" w:rsidRDefault="00DD238C" w:rsidP="00DD238C">
      <w:pPr>
        <w:spacing w:after="0" w:line="240" w:lineRule="auto"/>
        <w:rPr>
          <w:rFonts w:ascii="Times New Roman" w:eastAsia="Times New Roman" w:hAnsi="Times New Roman" w:cs="Times New Roman"/>
          <w:lang w:val="lt-LT" w:eastAsia="lt-LT"/>
        </w:rPr>
      </w:pPr>
    </w:p>
    <w:p w14:paraId="070C8294" w14:textId="77777777" w:rsidR="00DD238C" w:rsidRPr="00DD238C" w:rsidRDefault="00DD238C" w:rsidP="00DD238C">
      <w:pPr>
        <w:numPr>
          <w:ilvl w:val="12"/>
          <w:numId w:val="0"/>
        </w:numPr>
        <w:spacing w:after="0" w:line="240" w:lineRule="auto"/>
        <w:ind w:right="-2"/>
        <w:rPr>
          <w:rFonts w:ascii="Times New Roman" w:eastAsia="Times New Roman" w:hAnsi="Times New Roman" w:cs="Times New Roman"/>
          <w:lang w:val="lt-LT" w:eastAsia="lt-LT"/>
        </w:rPr>
      </w:pPr>
      <w:r w:rsidRPr="00DD238C">
        <w:rPr>
          <w:rFonts w:ascii="Times New Roman" w:eastAsia="Times New Roman" w:hAnsi="Times New Roman" w:cs="Times New Roman"/>
          <w:lang w:val="lt-LT" w:eastAsia="lt-LT"/>
        </w:rPr>
        <w:t>Išsami informacija apie šį vaistą pateikiama Valstybinės vaistų kontrolės tarnybos prie Lietuvos Respublikos sveikatos apsaugos ministerijos tinklalapyje</w:t>
      </w:r>
      <w:r w:rsidRPr="00DD238C">
        <w:rPr>
          <w:rFonts w:ascii="Times New Roman" w:eastAsia="Times New Roman" w:hAnsi="Times New Roman" w:cs="Times New Roman"/>
          <w:i/>
          <w:lang w:val="lt-LT" w:eastAsia="lt-LT"/>
        </w:rPr>
        <w:t xml:space="preserve"> </w:t>
      </w:r>
      <w:hyperlink r:id="rId14" w:history="1">
        <w:r w:rsidRPr="00DD238C">
          <w:rPr>
            <w:rFonts w:ascii="Times New Roman" w:eastAsia="SimSun" w:hAnsi="Times New Roman" w:cs="Times New Roman"/>
            <w:color w:val="0000FF"/>
            <w:u w:val="single"/>
            <w:lang w:val="lt-LT" w:eastAsia="lt-LT"/>
          </w:rPr>
          <w:t>http://www.vvkt.lt/</w:t>
        </w:r>
      </w:hyperlink>
      <w:r w:rsidRPr="00DD238C">
        <w:rPr>
          <w:rFonts w:ascii="Times New Roman" w:eastAsia="Times New Roman" w:hAnsi="Times New Roman" w:cs="Times New Roman"/>
          <w:lang w:val="lt-LT" w:eastAsia="lt-LT"/>
        </w:rPr>
        <w:t>.</w:t>
      </w:r>
    </w:p>
    <w:p w14:paraId="05FA151A" w14:textId="77777777" w:rsidR="00DD238C" w:rsidRPr="00DD238C" w:rsidRDefault="00DD238C" w:rsidP="00DD238C">
      <w:pPr>
        <w:spacing w:after="0" w:line="240" w:lineRule="auto"/>
        <w:rPr>
          <w:rFonts w:ascii="Times New Roman" w:eastAsia="Times New Roman" w:hAnsi="Times New Roman" w:cs="Times New Roman"/>
          <w:lang w:val="lt-LT" w:eastAsia="lt-LT"/>
        </w:rPr>
      </w:pPr>
    </w:p>
    <w:p w14:paraId="660835CC" w14:textId="77777777" w:rsidR="00DD238C" w:rsidRPr="00DD238C" w:rsidRDefault="00DD238C" w:rsidP="00DD238C">
      <w:pPr>
        <w:spacing w:after="0" w:line="240" w:lineRule="auto"/>
        <w:rPr>
          <w:rFonts w:ascii="Times New Roman" w:eastAsia="Times New Roman" w:hAnsi="Times New Roman" w:cs="Times New Roman"/>
          <w:lang w:val="lt-LT" w:eastAsia="lt-LT"/>
        </w:rPr>
      </w:pPr>
    </w:p>
    <w:p w14:paraId="6404CB84" w14:textId="77777777" w:rsidR="005474FF" w:rsidRDefault="005474FF"/>
    <w:sectPr w:rsidR="005474FF">
      <w:footerReference w:type="even" r:id="rId15"/>
      <w:footerReference w:type="default" r:id="rId16"/>
      <w:pgSz w:w="11906" w:h="16838" w:code="9"/>
      <w:pgMar w:top="1134" w:right="1418" w:bottom="1134" w:left="1418" w:header="737" w:footer="73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1CC8A8D" w14:textId="77777777" w:rsidR="005F31BC" w:rsidRDefault="005F31BC">
      <w:pPr>
        <w:spacing w:after="0" w:line="240" w:lineRule="auto"/>
      </w:pPr>
      <w:r>
        <w:separator/>
      </w:r>
    </w:p>
  </w:endnote>
  <w:endnote w:type="continuationSeparator" w:id="0">
    <w:p w14:paraId="0F668B8E" w14:textId="77777777" w:rsidR="005F31BC" w:rsidRDefault="005F31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658768" w14:textId="77777777" w:rsidR="0082736C" w:rsidRDefault="0082736C">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22</w:t>
    </w:r>
    <w:r>
      <w:rPr>
        <w:rStyle w:val="Puslapionumeris"/>
      </w:rPr>
      <w:fldChar w:fldCharType="end"/>
    </w:r>
  </w:p>
  <w:p w14:paraId="200857DB" w14:textId="77777777" w:rsidR="0082736C" w:rsidRDefault="0082736C">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054971" w14:textId="7D4227FD" w:rsidR="0082736C" w:rsidRPr="003B2DCD" w:rsidRDefault="0082736C" w:rsidP="0082736C">
    <w:pPr>
      <w:pStyle w:val="Porat"/>
      <w:framePr w:wrap="around" w:vAnchor="text" w:hAnchor="page" w:x="5311" w:y="-67"/>
      <w:jc w:val="center"/>
      <w:rPr>
        <w:rStyle w:val="Puslapionumeris"/>
        <w:sz w:val="18"/>
      </w:rPr>
    </w:pPr>
    <w:r w:rsidRPr="003B2DCD">
      <w:rPr>
        <w:rStyle w:val="Puslapionumeris"/>
        <w:sz w:val="18"/>
      </w:rPr>
      <w:fldChar w:fldCharType="begin"/>
    </w:r>
    <w:r w:rsidRPr="003B2DCD">
      <w:rPr>
        <w:rStyle w:val="Puslapionumeris"/>
        <w:sz w:val="18"/>
      </w:rPr>
      <w:instrText xml:space="preserve">PAGE  </w:instrText>
    </w:r>
    <w:r w:rsidRPr="003B2DCD">
      <w:rPr>
        <w:rStyle w:val="Puslapionumeris"/>
        <w:sz w:val="18"/>
      </w:rPr>
      <w:fldChar w:fldCharType="separate"/>
    </w:r>
    <w:r w:rsidR="00D31EC8">
      <w:rPr>
        <w:rStyle w:val="Puslapionumeris"/>
        <w:noProof/>
        <w:sz w:val="18"/>
      </w:rPr>
      <w:t>9</w:t>
    </w:r>
    <w:r w:rsidRPr="003B2DCD">
      <w:rPr>
        <w:rStyle w:val="Puslapionumeris"/>
        <w:sz w:val="18"/>
      </w:rPr>
      <w:fldChar w:fldCharType="end"/>
    </w:r>
  </w:p>
  <w:p w14:paraId="20DF7AB3" w14:textId="77777777" w:rsidR="0082736C" w:rsidRDefault="0082736C">
    <w:pPr>
      <w:pStyle w:val="Pora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6367942" w14:textId="77777777" w:rsidR="005F31BC" w:rsidRDefault="005F31BC">
      <w:pPr>
        <w:spacing w:after="0" w:line="240" w:lineRule="auto"/>
      </w:pPr>
      <w:r>
        <w:separator/>
      </w:r>
    </w:p>
  </w:footnote>
  <w:footnote w:type="continuationSeparator" w:id="0">
    <w:p w14:paraId="5F6C068E" w14:textId="77777777" w:rsidR="005F31BC" w:rsidRDefault="005F31B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7F35D1"/>
    <w:multiLevelType w:val="hybridMultilevel"/>
    <w:tmpl w:val="8228CD1E"/>
    <w:lvl w:ilvl="0" w:tplc="F97A80DA">
      <w:start w:val="1"/>
      <w:numFmt w:val="bullet"/>
      <w:lvlText w:val=""/>
      <w:lvlJc w:val="left"/>
      <w:pPr>
        <w:tabs>
          <w:tab w:val="num" w:pos="357"/>
        </w:tabs>
        <w:ind w:left="357" w:hanging="35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BC23671"/>
    <w:multiLevelType w:val="multilevel"/>
    <w:tmpl w:val="A2E22BB6"/>
    <w:lvl w:ilvl="0">
      <w:start w:val="6"/>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103D271F"/>
    <w:multiLevelType w:val="hybridMultilevel"/>
    <w:tmpl w:val="2A8485BC"/>
    <w:lvl w:ilvl="0" w:tplc="F97A80DA">
      <w:start w:val="1"/>
      <w:numFmt w:val="bullet"/>
      <w:lvlText w:val=""/>
      <w:lvlJc w:val="left"/>
      <w:pPr>
        <w:tabs>
          <w:tab w:val="num" w:pos="357"/>
        </w:tabs>
        <w:ind w:left="357" w:hanging="35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0E9629A"/>
    <w:multiLevelType w:val="hybridMultilevel"/>
    <w:tmpl w:val="F12E0A3C"/>
    <w:lvl w:ilvl="0" w:tplc="F97A80DA">
      <w:start w:val="1"/>
      <w:numFmt w:val="bullet"/>
      <w:lvlText w:val=""/>
      <w:lvlJc w:val="left"/>
      <w:pPr>
        <w:tabs>
          <w:tab w:val="num" w:pos="357"/>
        </w:tabs>
        <w:ind w:left="357" w:hanging="35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30F02CEA"/>
    <w:multiLevelType w:val="hybridMultilevel"/>
    <w:tmpl w:val="25B02EFC"/>
    <w:lvl w:ilvl="0" w:tplc="C100AFCE">
      <w:start w:val="1"/>
      <w:numFmt w:val="bullet"/>
      <w:lvlRestart w:val="0"/>
      <w:pStyle w:val="BT-EMEASMCA"/>
      <w:lvlText w:val="-"/>
      <w:lvlJc w:val="left"/>
      <w:pPr>
        <w:tabs>
          <w:tab w:val="num" w:pos="789"/>
        </w:tabs>
        <w:ind w:left="789" w:hanging="363"/>
      </w:pPr>
      <w:rPr>
        <w:rFonts w:ascii="Times New Roman" w:hAnsi="Times New Roman" w:cs="Times New Roman" w:hint="default"/>
      </w:rPr>
    </w:lvl>
    <w:lvl w:ilvl="1" w:tplc="04270003" w:tentative="1">
      <w:start w:val="1"/>
      <w:numFmt w:val="bullet"/>
      <w:lvlText w:val="o"/>
      <w:lvlJc w:val="left"/>
      <w:pPr>
        <w:tabs>
          <w:tab w:val="num" w:pos="1326"/>
        </w:tabs>
        <w:ind w:left="1326" w:hanging="360"/>
      </w:pPr>
      <w:rPr>
        <w:rFonts w:ascii="Courier New" w:hAnsi="Courier New" w:cs="Courier New" w:hint="default"/>
      </w:rPr>
    </w:lvl>
    <w:lvl w:ilvl="2" w:tplc="04270005" w:tentative="1">
      <w:start w:val="1"/>
      <w:numFmt w:val="bullet"/>
      <w:lvlText w:val=""/>
      <w:lvlJc w:val="left"/>
      <w:pPr>
        <w:tabs>
          <w:tab w:val="num" w:pos="2046"/>
        </w:tabs>
        <w:ind w:left="2046" w:hanging="360"/>
      </w:pPr>
      <w:rPr>
        <w:rFonts w:ascii="Wingdings" w:hAnsi="Wingdings" w:hint="default"/>
      </w:rPr>
    </w:lvl>
    <w:lvl w:ilvl="3" w:tplc="04270001" w:tentative="1">
      <w:start w:val="1"/>
      <w:numFmt w:val="bullet"/>
      <w:lvlText w:val=""/>
      <w:lvlJc w:val="left"/>
      <w:pPr>
        <w:tabs>
          <w:tab w:val="num" w:pos="2766"/>
        </w:tabs>
        <w:ind w:left="2766" w:hanging="360"/>
      </w:pPr>
      <w:rPr>
        <w:rFonts w:ascii="Symbol" w:hAnsi="Symbol" w:hint="default"/>
      </w:rPr>
    </w:lvl>
    <w:lvl w:ilvl="4" w:tplc="04270003" w:tentative="1">
      <w:start w:val="1"/>
      <w:numFmt w:val="bullet"/>
      <w:lvlText w:val="o"/>
      <w:lvlJc w:val="left"/>
      <w:pPr>
        <w:tabs>
          <w:tab w:val="num" w:pos="3486"/>
        </w:tabs>
        <w:ind w:left="3486" w:hanging="360"/>
      </w:pPr>
      <w:rPr>
        <w:rFonts w:ascii="Courier New" w:hAnsi="Courier New" w:cs="Courier New" w:hint="default"/>
      </w:rPr>
    </w:lvl>
    <w:lvl w:ilvl="5" w:tplc="04270005" w:tentative="1">
      <w:start w:val="1"/>
      <w:numFmt w:val="bullet"/>
      <w:lvlText w:val=""/>
      <w:lvlJc w:val="left"/>
      <w:pPr>
        <w:tabs>
          <w:tab w:val="num" w:pos="4206"/>
        </w:tabs>
        <w:ind w:left="4206" w:hanging="360"/>
      </w:pPr>
      <w:rPr>
        <w:rFonts w:ascii="Wingdings" w:hAnsi="Wingdings" w:hint="default"/>
      </w:rPr>
    </w:lvl>
    <w:lvl w:ilvl="6" w:tplc="04270001" w:tentative="1">
      <w:start w:val="1"/>
      <w:numFmt w:val="bullet"/>
      <w:lvlText w:val=""/>
      <w:lvlJc w:val="left"/>
      <w:pPr>
        <w:tabs>
          <w:tab w:val="num" w:pos="4926"/>
        </w:tabs>
        <w:ind w:left="4926" w:hanging="360"/>
      </w:pPr>
      <w:rPr>
        <w:rFonts w:ascii="Symbol" w:hAnsi="Symbol" w:hint="default"/>
      </w:rPr>
    </w:lvl>
    <w:lvl w:ilvl="7" w:tplc="04270003" w:tentative="1">
      <w:start w:val="1"/>
      <w:numFmt w:val="bullet"/>
      <w:lvlText w:val="o"/>
      <w:lvlJc w:val="left"/>
      <w:pPr>
        <w:tabs>
          <w:tab w:val="num" w:pos="5646"/>
        </w:tabs>
        <w:ind w:left="5646" w:hanging="360"/>
      </w:pPr>
      <w:rPr>
        <w:rFonts w:ascii="Courier New" w:hAnsi="Courier New" w:cs="Courier New" w:hint="default"/>
      </w:rPr>
    </w:lvl>
    <w:lvl w:ilvl="8" w:tplc="04270005" w:tentative="1">
      <w:start w:val="1"/>
      <w:numFmt w:val="bullet"/>
      <w:lvlText w:val=""/>
      <w:lvlJc w:val="left"/>
      <w:pPr>
        <w:tabs>
          <w:tab w:val="num" w:pos="6366"/>
        </w:tabs>
        <w:ind w:left="6366" w:hanging="360"/>
      </w:pPr>
      <w:rPr>
        <w:rFonts w:ascii="Wingdings" w:hAnsi="Wingdings" w:hint="default"/>
      </w:rPr>
    </w:lvl>
  </w:abstractNum>
  <w:abstractNum w:abstractNumId="5" w15:restartNumberingAfterBreak="0">
    <w:nsid w:val="3B6F3FCB"/>
    <w:multiLevelType w:val="hybridMultilevel"/>
    <w:tmpl w:val="19984B1E"/>
    <w:lvl w:ilvl="0" w:tplc="F97A80DA">
      <w:start w:val="1"/>
      <w:numFmt w:val="bullet"/>
      <w:lvlText w:val=""/>
      <w:lvlJc w:val="left"/>
      <w:pPr>
        <w:tabs>
          <w:tab w:val="num" w:pos="357"/>
        </w:tabs>
        <w:ind w:left="357" w:hanging="35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4FC90CEC"/>
    <w:multiLevelType w:val="hybridMultilevel"/>
    <w:tmpl w:val="C194D1F2"/>
    <w:lvl w:ilvl="0" w:tplc="F97A80DA">
      <w:start w:val="1"/>
      <w:numFmt w:val="bullet"/>
      <w:lvlText w:val=""/>
      <w:lvlJc w:val="left"/>
      <w:pPr>
        <w:tabs>
          <w:tab w:val="num" w:pos="357"/>
        </w:tabs>
        <w:ind w:left="357" w:hanging="35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663141D8"/>
    <w:multiLevelType w:val="hybridMultilevel"/>
    <w:tmpl w:val="79AE83A2"/>
    <w:lvl w:ilvl="0" w:tplc="F97A80DA">
      <w:start w:val="1"/>
      <w:numFmt w:val="bullet"/>
      <w:lvlText w:val=""/>
      <w:lvlJc w:val="left"/>
      <w:pPr>
        <w:tabs>
          <w:tab w:val="num" w:pos="357"/>
        </w:tabs>
        <w:ind w:left="357" w:hanging="35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761E360C"/>
    <w:multiLevelType w:val="hybridMultilevel"/>
    <w:tmpl w:val="4162C4F0"/>
    <w:lvl w:ilvl="0" w:tplc="F97A80DA">
      <w:start w:val="1"/>
      <w:numFmt w:val="bullet"/>
      <w:lvlText w:val=""/>
      <w:lvlJc w:val="left"/>
      <w:pPr>
        <w:tabs>
          <w:tab w:val="num" w:pos="357"/>
        </w:tabs>
        <w:ind w:left="357" w:hanging="35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7A100D28"/>
    <w:multiLevelType w:val="hybridMultilevel"/>
    <w:tmpl w:val="4E1A9C08"/>
    <w:lvl w:ilvl="0" w:tplc="FD788292">
      <w:start w:val="1"/>
      <w:numFmt w:val="upperLetter"/>
      <w:lvlText w:val="%1."/>
      <w:lvlJc w:val="left"/>
      <w:pPr>
        <w:ind w:left="5670" w:hanging="5670"/>
      </w:pPr>
      <w:rPr>
        <w:rFonts w:hint="default"/>
        <w:b/>
      </w:rPr>
    </w:lvl>
    <w:lvl w:ilvl="1" w:tplc="C988F3B6">
      <w:start w:val="17"/>
      <w:numFmt w:val="decimal"/>
      <w:lvlText w:val="%2."/>
      <w:lvlJc w:val="left"/>
      <w:pPr>
        <w:ind w:left="1650" w:hanging="570"/>
      </w:pPr>
      <w:rPr>
        <w:rFonts w:hint="default"/>
        <w:b/>
        <w:i w:val="0"/>
      </w:rPr>
    </w:lvl>
    <w:lvl w:ilvl="2" w:tplc="140C001B" w:tentative="1">
      <w:start w:val="1"/>
      <w:numFmt w:val="lowerRoman"/>
      <w:lvlText w:val="%3."/>
      <w:lvlJc w:val="right"/>
      <w:pPr>
        <w:ind w:left="2160" w:hanging="180"/>
      </w:pPr>
    </w:lvl>
    <w:lvl w:ilvl="3" w:tplc="140C000F" w:tentative="1">
      <w:start w:val="1"/>
      <w:numFmt w:val="decimal"/>
      <w:lvlText w:val="%4."/>
      <w:lvlJc w:val="left"/>
      <w:pPr>
        <w:ind w:left="2880" w:hanging="360"/>
      </w:pPr>
    </w:lvl>
    <w:lvl w:ilvl="4" w:tplc="140C0019" w:tentative="1">
      <w:start w:val="1"/>
      <w:numFmt w:val="lowerLetter"/>
      <w:lvlText w:val="%5."/>
      <w:lvlJc w:val="left"/>
      <w:pPr>
        <w:ind w:left="3600" w:hanging="360"/>
      </w:pPr>
    </w:lvl>
    <w:lvl w:ilvl="5" w:tplc="140C001B" w:tentative="1">
      <w:start w:val="1"/>
      <w:numFmt w:val="lowerRoman"/>
      <w:lvlText w:val="%6."/>
      <w:lvlJc w:val="right"/>
      <w:pPr>
        <w:ind w:left="4320" w:hanging="180"/>
      </w:pPr>
    </w:lvl>
    <w:lvl w:ilvl="6" w:tplc="140C000F" w:tentative="1">
      <w:start w:val="1"/>
      <w:numFmt w:val="decimal"/>
      <w:lvlText w:val="%7."/>
      <w:lvlJc w:val="left"/>
      <w:pPr>
        <w:ind w:left="5040" w:hanging="360"/>
      </w:pPr>
    </w:lvl>
    <w:lvl w:ilvl="7" w:tplc="140C0019" w:tentative="1">
      <w:start w:val="1"/>
      <w:numFmt w:val="lowerLetter"/>
      <w:lvlText w:val="%8."/>
      <w:lvlJc w:val="left"/>
      <w:pPr>
        <w:ind w:left="5760" w:hanging="360"/>
      </w:pPr>
    </w:lvl>
    <w:lvl w:ilvl="8" w:tplc="140C001B" w:tentative="1">
      <w:start w:val="1"/>
      <w:numFmt w:val="lowerRoman"/>
      <w:lvlText w:val="%9."/>
      <w:lvlJc w:val="right"/>
      <w:pPr>
        <w:ind w:left="6480" w:hanging="180"/>
      </w:pPr>
    </w:lvl>
  </w:abstractNum>
  <w:num w:numId="1">
    <w:abstractNumId w:val="1"/>
  </w:num>
  <w:num w:numId="2">
    <w:abstractNumId w:val="4"/>
  </w:num>
  <w:num w:numId="3">
    <w:abstractNumId w:val="6"/>
  </w:num>
  <w:num w:numId="4">
    <w:abstractNumId w:val="2"/>
  </w:num>
  <w:num w:numId="5">
    <w:abstractNumId w:val="0"/>
  </w:num>
  <w:num w:numId="6">
    <w:abstractNumId w:val="7"/>
  </w:num>
  <w:num w:numId="7">
    <w:abstractNumId w:val="5"/>
  </w:num>
  <w:num w:numId="8">
    <w:abstractNumId w:val="3"/>
  </w:num>
  <w:num w:numId="9">
    <w:abstractNumId w:val="8"/>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D238C"/>
    <w:rsid w:val="000F4F98"/>
    <w:rsid w:val="001C1877"/>
    <w:rsid w:val="00262485"/>
    <w:rsid w:val="00285DE6"/>
    <w:rsid w:val="003D46D1"/>
    <w:rsid w:val="004E7949"/>
    <w:rsid w:val="005474FF"/>
    <w:rsid w:val="005F31BC"/>
    <w:rsid w:val="006669A1"/>
    <w:rsid w:val="006728D7"/>
    <w:rsid w:val="006C6B23"/>
    <w:rsid w:val="0070280E"/>
    <w:rsid w:val="007B122C"/>
    <w:rsid w:val="0082736C"/>
    <w:rsid w:val="008C7DE3"/>
    <w:rsid w:val="009B404C"/>
    <w:rsid w:val="00A27A03"/>
    <w:rsid w:val="00A8116A"/>
    <w:rsid w:val="00B117B9"/>
    <w:rsid w:val="00B44C0F"/>
    <w:rsid w:val="00B72BE4"/>
    <w:rsid w:val="00C049CC"/>
    <w:rsid w:val="00D31EC8"/>
    <w:rsid w:val="00DD238C"/>
    <w:rsid w:val="00F6231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C3A2A7"/>
  <w15:chartTrackingRefBased/>
  <w15:docId w15:val="{3BA57F43-252B-4399-919A-714D902A5A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paragraph" w:styleId="Antrat1">
    <w:name w:val="heading 1"/>
    <w:basedOn w:val="prastasis"/>
    <w:next w:val="prastasis"/>
    <w:link w:val="Antrat1Diagrama"/>
    <w:uiPriority w:val="9"/>
    <w:qFormat/>
    <w:rsid w:val="00DD238C"/>
    <w:pPr>
      <w:keepNext/>
      <w:keepLines/>
      <w:spacing w:before="480" w:after="0" w:line="240" w:lineRule="auto"/>
      <w:outlineLvl w:val="0"/>
    </w:pPr>
    <w:rPr>
      <w:rFonts w:ascii="Cambria" w:eastAsia="Times New Roman" w:hAnsi="Cambria" w:cs="Times New Roman"/>
      <w:b/>
      <w:bCs/>
      <w:color w:val="365F91"/>
      <w:sz w:val="28"/>
      <w:szCs w:val="28"/>
      <w:lang w:val="lt-LT" w:eastAsia="lt-LT"/>
    </w:rPr>
  </w:style>
  <w:style w:type="paragraph" w:styleId="Antrat2">
    <w:name w:val="heading 2"/>
    <w:basedOn w:val="prastasis"/>
    <w:next w:val="prastasis"/>
    <w:link w:val="Antrat2Diagrama"/>
    <w:autoRedefine/>
    <w:qFormat/>
    <w:rsid w:val="00DD238C"/>
    <w:pPr>
      <w:keepNext/>
      <w:spacing w:after="0" w:line="240" w:lineRule="auto"/>
      <w:outlineLvl w:val="1"/>
    </w:pPr>
    <w:rPr>
      <w:rFonts w:ascii="Times New Roman" w:eastAsia="Times New Roman" w:hAnsi="Times New Roman" w:cs="Times New Roman"/>
      <w:b/>
      <w:szCs w:val="20"/>
      <w:lang w:val="lt-LT" w:eastAsia="lt-LT"/>
    </w:rPr>
  </w:style>
  <w:style w:type="paragraph" w:styleId="Antrat3">
    <w:name w:val="heading 3"/>
    <w:basedOn w:val="prastasis"/>
    <w:next w:val="prastasis"/>
    <w:link w:val="Antrat3Diagrama"/>
    <w:autoRedefine/>
    <w:qFormat/>
    <w:rsid w:val="00DD238C"/>
    <w:pPr>
      <w:keepNext/>
      <w:spacing w:after="0" w:line="240" w:lineRule="auto"/>
      <w:outlineLvl w:val="2"/>
    </w:pPr>
    <w:rPr>
      <w:rFonts w:ascii="Times New Roman" w:eastAsia="Times New Roman" w:hAnsi="Times New Roman" w:cs="Times New Roman"/>
      <w:b/>
      <w:szCs w:val="20"/>
      <w:lang w:val="lt-LT" w:eastAsia="lt-LT"/>
    </w:rPr>
  </w:style>
  <w:style w:type="paragraph" w:styleId="Antrat4">
    <w:name w:val="heading 4"/>
    <w:basedOn w:val="prastasis"/>
    <w:next w:val="prastasis"/>
    <w:link w:val="Antrat4Diagrama"/>
    <w:uiPriority w:val="9"/>
    <w:semiHidden/>
    <w:unhideWhenUsed/>
    <w:qFormat/>
    <w:rsid w:val="00DD238C"/>
    <w:pPr>
      <w:keepNext/>
      <w:spacing w:before="240" w:after="60" w:line="240" w:lineRule="auto"/>
      <w:outlineLvl w:val="3"/>
    </w:pPr>
    <w:rPr>
      <w:rFonts w:ascii="Calibri" w:eastAsia="Times New Roman" w:hAnsi="Calibri" w:cs="Times New Roman"/>
      <w:b/>
      <w:bCs/>
      <w:sz w:val="28"/>
      <w:szCs w:val="28"/>
      <w:lang w:val="lt-LT"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DD238C"/>
    <w:rPr>
      <w:rFonts w:ascii="Cambria" w:eastAsia="Times New Roman" w:hAnsi="Cambria" w:cs="Times New Roman"/>
      <w:b/>
      <w:bCs/>
      <w:color w:val="365F91"/>
      <w:sz w:val="28"/>
      <w:szCs w:val="28"/>
      <w:lang w:val="lt-LT" w:eastAsia="lt-LT"/>
    </w:rPr>
  </w:style>
  <w:style w:type="character" w:customStyle="1" w:styleId="Antrat2Diagrama">
    <w:name w:val="Antraštė 2 Diagrama"/>
    <w:basedOn w:val="Numatytasispastraiposriftas"/>
    <w:link w:val="Antrat2"/>
    <w:rsid w:val="00DD238C"/>
    <w:rPr>
      <w:rFonts w:ascii="Times New Roman" w:eastAsia="Times New Roman" w:hAnsi="Times New Roman" w:cs="Times New Roman"/>
      <w:b/>
      <w:szCs w:val="20"/>
      <w:lang w:val="lt-LT" w:eastAsia="lt-LT"/>
    </w:rPr>
  </w:style>
  <w:style w:type="character" w:customStyle="1" w:styleId="Antrat3Diagrama">
    <w:name w:val="Antraštė 3 Diagrama"/>
    <w:basedOn w:val="Numatytasispastraiposriftas"/>
    <w:link w:val="Antrat3"/>
    <w:rsid w:val="00DD238C"/>
    <w:rPr>
      <w:rFonts w:ascii="Times New Roman" w:eastAsia="Times New Roman" w:hAnsi="Times New Roman" w:cs="Times New Roman"/>
      <w:b/>
      <w:szCs w:val="20"/>
      <w:lang w:val="lt-LT" w:eastAsia="lt-LT"/>
    </w:rPr>
  </w:style>
  <w:style w:type="character" w:customStyle="1" w:styleId="Antrat4Diagrama">
    <w:name w:val="Antraštė 4 Diagrama"/>
    <w:basedOn w:val="Numatytasispastraiposriftas"/>
    <w:link w:val="Antrat4"/>
    <w:uiPriority w:val="9"/>
    <w:semiHidden/>
    <w:rsid w:val="00DD238C"/>
    <w:rPr>
      <w:rFonts w:ascii="Calibri" w:eastAsia="Times New Roman" w:hAnsi="Calibri" w:cs="Times New Roman"/>
      <w:b/>
      <w:bCs/>
      <w:sz w:val="28"/>
      <w:szCs w:val="28"/>
      <w:lang w:val="lt-LT" w:eastAsia="lt-LT"/>
    </w:rPr>
  </w:style>
  <w:style w:type="numbering" w:customStyle="1" w:styleId="NoList1">
    <w:name w:val="No List1"/>
    <w:next w:val="Sraonra"/>
    <w:uiPriority w:val="99"/>
    <w:semiHidden/>
    <w:unhideWhenUsed/>
    <w:rsid w:val="00DD238C"/>
  </w:style>
  <w:style w:type="paragraph" w:styleId="Pagrindinistekstas">
    <w:name w:val="Body Text"/>
    <w:basedOn w:val="prastasis"/>
    <w:link w:val="PagrindinistekstasDiagrama"/>
    <w:rsid w:val="00DD238C"/>
    <w:pPr>
      <w:spacing w:after="120" w:line="240" w:lineRule="auto"/>
    </w:pPr>
    <w:rPr>
      <w:rFonts w:ascii="Times New Roman" w:eastAsia="Times New Roman" w:hAnsi="Times New Roman" w:cs="Times New Roman"/>
      <w:szCs w:val="20"/>
      <w:lang w:val="lt-LT" w:eastAsia="lt-LT"/>
    </w:rPr>
  </w:style>
  <w:style w:type="character" w:customStyle="1" w:styleId="PagrindinistekstasDiagrama">
    <w:name w:val="Pagrindinis tekstas Diagrama"/>
    <w:basedOn w:val="Numatytasispastraiposriftas"/>
    <w:link w:val="Pagrindinistekstas"/>
    <w:rsid w:val="00DD238C"/>
    <w:rPr>
      <w:rFonts w:ascii="Times New Roman" w:eastAsia="Times New Roman" w:hAnsi="Times New Roman" w:cs="Times New Roman"/>
      <w:szCs w:val="20"/>
      <w:lang w:val="lt-LT" w:eastAsia="lt-LT"/>
    </w:rPr>
  </w:style>
  <w:style w:type="paragraph" w:styleId="Porat">
    <w:name w:val="footer"/>
    <w:basedOn w:val="prastasis"/>
    <w:link w:val="PoratDiagrama"/>
    <w:rsid w:val="00DD238C"/>
    <w:pPr>
      <w:tabs>
        <w:tab w:val="center" w:pos="4153"/>
        <w:tab w:val="right" w:pos="8306"/>
      </w:tabs>
      <w:spacing w:after="0" w:line="240" w:lineRule="auto"/>
    </w:pPr>
    <w:rPr>
      <w:rFonts w:ascii="Times New Roman" w:eastAsia="Times New Roman" w:hAnsi="Times New Roman" w:cs="Times New Roman"/>
      <w:szCs w:val="20"/>
      <w:lang w:val="lt-LT" w:eastAsia="lt-LT"/>
    </w:rPr>
  </w:style>
  <w:style w:type="character" w:customStyle="1" w:styleId="PoratDiagrama">
    <w:name w:val="Poraštė Diagrama"/>
    <w:basedOn w:val="Numatytasispastraiposriftas"/>
    <w:link w:val="Porat"/>
    <w:rsid w:val="00DD238C"/>
    <w:rPr>
      <w:rFonts w:ascii="Times New Roman" w:eastAsia="Times New Roman" w:hAnsi="Times New Roman" w:cs="Times New Roman"/>
      <w:szCs w:val="20"/>
      <w:lang w:val="lt-LT" w:eastAsia="lt-LT"/>
    </w:rPr>
  </w:style>
  <w:style w:type="character" w:styleId="Puslapionumeris">
    <w:name w:val="page number"/>
    <w:rsid w:val="00DD238C"/>
  </w:style>
  <w:style w:type="paragraph" w:styleId="Pavadinimas">
    <w:name w:val="Title"/>
    <w:basedOn w:val="prastasis"/>
    <w:link w:val="PavadinimasDiagrama"/>
    <w:autoRedefine/>
    <w:qFormat/>
    <w:rsid w:val="00DD238C"/>
    <w:pPr>
      <w:adjustRightInd w:val="0"/>
      <w:spacing w:after="0" w:line="240" w:lineRule="auto"/>
      <w:jc w:val="center"/>
      <w:outlineLvl w:val="0"/>
    </w:pPr>
    <w:rPr>
      <w:rFonts w:ascii="Times New Roman" w:eastAsia="Times New Roman" w:hAnsi="Times New Roman" w:cs="Times New Roman"/>
      <w:b/>
      <w:kern w:val="28"/>
      <w:szCs w:val="20"/>
      <w:lang w:val="lt-LT" w:eastAsia="lt-LT"/>
    </w:rPr>
  </w:style>
  <w:style w:type="character" w:customStyle="1" w:styleId="PavadinimasDiagrama">
    <w:name w:val="Pavadinimas Diagrama"/>
    <w:basedOn w:val="Numatytasispastraiposriftas"/>
    <w:link w:val="Pavadinimas"/>
    <w:rsid w:val="00DD238C"/>
    <w:rPr>
      <w:rFonts w:ascii="Times New Roman" w:eastAsia="Times New Roman" w:hAnsi="Times New Roman" w:cs="Times New Roman"/>
      <w:b/>
      <w:kern w:val="28"/>
      <w:szCs w:val="20"/>
      <w:lang w:val="lt-LT" w:eastAsia="lt-LT"/>
    </w:rPr>
  </w:style>
  <w:style w:type="character" w:styleId="Hipersaitas">
    <w:name w:val="Hyperlink"/>
    <w:rsid w:val="00DD238C"/>
    <w:rPr>
      <w:color w:val="0000FF"/>
      <w:u w:val="single"/>
    </w:rPr>
  </w:style>
  <w:style w:type="paragraph" w:styleId="Pagrindinistekstas2">
    <w:name w:val="Body Text 2"/>
    <w:basedOn w:val="prastasis"/>
    <w:link w:val="Pagrindinistekstas2Diagrama"/>
    <w:rsid w:val="00DD238C"/>
    <w:pPr>
      <w:spacing w:after="120" w:line="480" w:lineRule="auto"/>
    </w:pPr>
    <w:rPr>
      <w:rFonts w:ascii="Times New Roman" w:eastAsia="Times New Roman" w:hAnsi="Times New Roman" w:cs="Times New Roman"/>
      <w:szCs w:val="20"/>
      <w:lang w:val="lt-LT" w:eastAsia="lt-LT"/>
    </w:rPr>
  </w:style>
  <w:style w:type="character" w:customStyle="1" w:styleId="Pagrindinistekstas2Diagrama">
    <w:name w:val="Pagrindinis tekstas 2 Diagrama"/>
    <w:basedOn w:val="Numatytasispastraiposriftas"/>
    <w:link w:val="Pagrindinistekstas2"/>
    <w:rsid w:val="00DD238C"/>
    <w:rPr>
      <w:rFonts w:ascii="Times New Roman" w:eastAsia="Times New Roman" w:hAnsi="Times New Roman" w:cs="Times New Roman"/>
      <w:szCs w:val="20"/>
      <w:lang w:val="lt-LT" w:eastAsia="lt-LT"/>
    </w:rPr>
  </w:style>
  <w:style w:type="paragraph" w:customStyle="1" w:styleId="BTEMEASMCA">
    <w:name w:val="BT EMEA_SMCA"/>
    <w:basedOn w:val="prastasis"/>
    <w:link w:val="BTEMEASMCAChar"/>
    <w:autoRedefine/>
    <w:rsid w:val="00DD238C"/>
    <w:pPr>
      <w:spacing w:after="0" w:line="240" w:lineRule="auto"/>
    </w:pPr>
    <w:rPr>
      <w:rFonts w:ascii="Times New Roman" w:eastAsia="Times New Roman" w:hAnsi="Times New Roman" w:cs="Times New Roman"/>
      <w:noProof/>
      <w:lang w:val="lt-LT"/>
    </w:rPr>
  </w:style>
  <w:style w:type="character" w:customStyle="1" w:styleId="BTEMEASMCAChar">
    <w:name w:val="BT EMEA_SMCA Char"/>
    <w:link w:val="BTEMEASMCA"/>
    <w:rsid w:val="00DD238C"/>
    <w:rPr>
      <w:rFonts w:ascii="Times New Roman" w:eastAsia="Times New Roman" w:hAnsi="Times New Roman" w:cs="Times New Roman"/>
      <w:noProof/>
      <w:lang w:val="lt-LT"/>
    </w:rPr>
  </w:style>
  <w:style w:type="paragraph" w:customStyle="1" w:styleId="TTEMEASMCA">
    <w:name w:val="TT EMEA_SMCA"/>
    <w:basedOn w:val="Antrat1"/>
    <w:link w:val="TTEMEASMCAChar"/>
    <w:autoRedefine/>
    <w:rsid w:val="00DD238C"/>
    <w:pPr>
      <w:keepNext w:val="0"/>
      <w:keepLines w:val="0"/>
      <w:tabs>
        <w:tab w:val="left" w:pos="567"/>
      </w:tabs>
      <w:spacing w:before="0"/>
      <w:ind w:left="567" w:hanging="567"/>
      <w:jc w:val="center"/>
    </w:pPr>
    <w:rPr>
      <w:rFonts w:ascii="Times New Roman" w:hAnsi="Times New Roman"/>
      <w:bCs w:val="0"/>
      <w:caps/>
      <w:color w:val="auto"/>
      <w:sz w:val="22"/>
      <w:szCs w:val="22"/>
      <w:lang w:val="en-US" w:eastAsia="en-US"/>
    </w:rPr>
  </w:style>
  <w:style w:type="character" w:customStyle="1" w:styleId="TTEMEASMCAChar">
    <w:name w:val="TT EMEA_SMCA Char"/>
    <w:link w:val="TTEMEASMCA"/>
    <w:rsid w:val="00DD238C"/>
    <w:rPr>
      <w:rFonts w:ascii="Times New Roman" w:eastAsia="Times New Roman" w:hAnsi="Times New Roman" w:cs="Times New Roman"/>
      <w:b/>
      <w:caps/>
    </w:rPr>
  </w:style>
  <w:style w:type="paragraph" w:customStyle="1" w:styleId="BTAnIIEMEASMCA">
    <w:name w:val="BT(AnII) EMEA_SMCA"/>
    <w:basedOn w:val="Debesliotekstas"/>
    <w:autoRedefine/>
    <w:rsid w:val="00DD238C"/>
    <w:pPr>
      <w:tabs>
        <w:tab w:val="left" w:pos="1701"/>
      </w:tabs>
      <w:ind w:left="1701" w:hanging="567"/>
    </w:pPr>
    <w:rPr>
      <w:rFonts w:ascii="Times New Roman" w:hAnsi="Times New Roman"/>
      <w:b/>
      <w:sz w:val="22"/>
      <w:szCs w:val="22"/>
      <w:lang w:val="en-GB" w:eastAsia="en-US"/>
    </w:rPr>
  </w:style>
  <w:style w:type="paragraph" w:customStyle="1" w:styleId="PI-2EMEASMCA">
    <w:name w:val="PI-2 EMEA_SMCA"/>
    <w:basedOn w:val="Antrat3"/>
    <w:autoRedefine/>
    <w:rsid w:val="00DD238C"/>
    <w:pPr>
      <w:keepLines/>
      <w:tabs>
        <w:tab w:val="left" w:pos="567"/>
      </w:tabs>
      <w:ind w:left="567" w:hanging="567"/>
    </w:pPr>
    <w:rPr>
      <w:kern w:val="28"/>
      <w:szCs w:val="22"/>
      <w:lang w:eastAsia="en-US"/>
    </w:rPr>
  </w:style>
  <w:style w:type="paragraph" w:customStyle="1" w:styleId="PI-1labEMEASMCA">
    <w:name w:val="PI-1_lab EMEA_SMCA"/>
    <w:basedOn w:val="prastasis"/>
    <w:link w:val="PI-1labEMEASMCAChar"/>
    <w:autoRedefine/>
    <w:rsid w:val="00DD238C"/>
    <w:pPr>
      <w:pBdr>
        <w:top w:val="single" w:sz="4" w:space="1" w:color="auto"/>
        <w:left w:val="single" w:sz="4" w:space="4" w:color="auto"/>
        <w:bottom w:val="single" w:sz="4" w:space="1" w:color="auto"/>
        <w:right w:val="single" w:sz="4" w:space="4" w:color="auto"/>
      </w:pBdr>
      <w:tabs>
        <w:tab w:val="left" w:pos="540"/>
      </w:tabs>
      <w:spacing w:after="0" w:line="240" w:lineRule="auto"/>
    </w:pPr>
    <w:rPr>
      <w:rFonts w:ascii="Times New Roman" w:eastAsia="Times New Roman" w:hAnsi="Times New Roman" w:cs="Times New Roman"/>
      <w:b/>
      <w:noProof/>
      <w:lang w:val="lt-LT"/>
    </w:rPr>
  </w:style>
  <w:style w:type="character" w:customStyle="1" w:styleId="PI-1labEMEASMCAChar">
    <w:name w:val="PI-1_lab EMEA_SMCA Char"/>
    <w:link w:val="PI-1labEMEASMCA"/>
    <w:rsid w:val="00DD238C"/>
    <w:rPr>
      <w:rFonts w:ascii="Times New Roman" w:eastAsia="Times New Roman" w:hAnsi="Times New Roman" w:cs="Times New Roman"/>
      <w:b/>
      <w:noProof/>
      <w:lang w:val="lt-LT"/>
    </w:rPr>
  </w:style>
  <w:style w:type="paragraph" w:customStyle="1" w:styleId="PI-3EMEASMCA">
    <w:name w:val="PI-3 EMEA_SMCA"/>
    <w:basedOn w:val="prastasis"/>
    <w:autoRedefine/>
    <w:rsid w:val="00DD238C"/>
    <w:pPr>
      <w:spacing w:after="0" w:line="220" w:lineRule="exact"/>
    </w:pPr>
    <w:rPr>
      <w:rFonts w:ascii="Times New Roman" w:eastAsia="Times New Roman" w:hAnsi="Times New Roman" w:cs="Times New Roman"/>
      <w:b/>
      <w:bCs/>
      <w:lang w:val="lt-LT"/>
    </w:rPr>
  </w:style>
  <w:style w:type="paragraph" w:customStyle="1" w:styleId="BT-EMEASMCA">
    <w:name w:val="BT- EMEA_SMCA"/>
    <w:basedOn w:val="BTEMEASMCA"/>
    <w:autoRedefine/>
    <w:rsid w:val="00DD238C"/>
    <w:pPr>
      <w:numPr>
        <w:numId w:val="2"/>
      </w:numPr>
      <w:tabs>
        <w:tab w:val="clear" w:pos="789"/>
        <w:tab w:val="num" w:pos="360"/>
      </w:tabs>
      <w:ind w:left="0" w:firstLine="0"/>
    </w:pPr>
  </w:style>
  <w:style w:type="paragraph" w:styleId="Debesliotekstas">
    <w:name w:val="Balloon Text"/>
    <w:basedOn w:val="prastasis"/>
    <w:link w:val="DebesliotekstasDiagrama"/>
    <w:uiPriority w:val="99"/>
    <w:semiHidden/>
    <w:unhideWhenUsed/>
    <w:rsid w:val="00DD238C"/>
    <w:pPr>
      <w:spacing w:after="0" w:line="240" w:lineRule="auto"/>
    </w:pPr>
    <w:rPr>
      <w:rFonts w:ascii="Tahoma" w:eastAsia="Times New Roman" w:hAnsi="Tahoma" w:cs="Tahoma"/>
      <w:sz w:val="16"/>
      <w:szCs w:val="16"/>
      <w:lang w:val="lt-LT" w:eastAsia="lt-LT"/>
    </w:rPr>
  </w:style>
  <w:style w:type="character" w:customStyle="1" w:styleId="DebesliotekstasDiagrama">
    <w:name w:val="Debesėlio tekstas Diagrama"/>
    <w:basedOn w:val="Numatytasispastraiposriftas"/>
    <w:link w:val="Debesliotekstas"/>
    <w:uiPriority w:val="99"/>
    <w:semiHidden/>
    <w:rsid w:val="00DD238C"/>
    <w:rPr>
      <w:rFonts w:ascii="Tahoma" w:eastAsia="Times New Roman" w:hAnsi="Tahoma" w:cs="Tahoma"/>
      <w:sz w:val="16"/>
      <w:szCs w:val="16"/>
      <w:lang w:val="lt-LT" w:eastAsia="lt-LT"/>
    </w:rPr>
  </w:style>
  <w:style w:type="character" w:customStyle="1" w:styleId="apple-converted-space">
    <w:name w:val="apple-converted-space"/>
    <w:rsid w:val="00DD238C"/>
  </w:style>
  <w:style w:type="paragraph" w:styleId="prastasiniatinklio">
    <w:name w:val="Normal (Web)"/>
    <w:basedOn w:val="prastasis"/>
    <w:uiPriority w:val="99"/>
    <w:semiHidden/>
    <w:unhideWhenUsed/>
    <w:rsid w:val="00DD238C"/>
    <w:pPr>
      <w:spacing w:after="0" w:line="240" w:lineRule="auto"/>
    </w:pPr>
    <w:rPr>
      <w:rFonts w:ascii="Times New Roman" w:eastAsia="Times New Roman" w:hAnsi="Times New Roman" w:cs="Times New Roman"/>
      <w:sz w:val="24"/>
      <w:szCs w:val="24"/>
      <w:lang w:val="lt-LT" w:eastAsia="lt-LT"/>
    </w:rPr>
  </w:style>
  <w:style w:type="paragraph" w:styleId="Antrats">
    <w:name w:val="header"/>
    <w:basedOn w:val="prastasis"/>
    <w:link w:val="AntratsDiagrama"/>
    <w:uiPriority w:val="99"/>
    <w:unhideWhenUsed/>
    <w:rsid w:val="00DD238C"/>
    <w:pPr>
      <w:tabs>
        <w:tab w:val="center" w:pos="4819"/>
        <w:tab w:val="right" w:pos="9638"/>
      </w:tabs>
      <w:spacing w:after="0" w:line="240" w:lineRule="auto"/>
    </w:pPr>
    <w:rPr>
      <w:rFonts w:ascii="Times New Roman" w:eastAsia="Times New Roman" w:hAnsi="Times New Roman" w:cs="Times New Roman"/>
      <w:szCs w:val="20"/>
      <w:lang w:val="lt-LT" w:eastAsia="lt-LT"/>
    </w:rPr>
  </w:style>
  <w:style w:type="character" w:customStyle="1" w:styleId="AntratsDiagrama">
    <w:name w:val="Antraštės Diagrama"/>
    <w:basedOn w:val="Numatytasispastraiposriftas"/>
    <w:link w:val="Antrats"/>
    <w:uiPriority w:val="99"/>
    <w:rsid w:val="00DD238C"/>
    <w:rPr>
      <w:rFonts w:ascii="Times New Roman" w:eastAsia="Times New Roman" w:hAnsi="Times New Roman" w:cs="Times New Roman"/>
      <w:szCs w:val="20"/>
      <w:lang w:val="lt-LT" w:eastAsia="lt-LT"/>
    </w:rPr>
  </w:style>
  <w:style w:type="character" w:styleId="Komentaronuoroda">
    <w:name w:val="annotation reference"/>
    <w:uiPriority w:val="99"/>
    <w:semiHidden/>
    <w:unhideWhenUsed/>
    <w:rsid w:val="00DD238C"/>
    <w:rPr>
      <w:sz w:val="16"/>
      <w:szCs w:val="16"/>
    </w:rPr>
  </w:style>
  <w:style w:type="paragraph" w:styleId="Komentarotekstas">
    <w:name w:val="annotation text"/>
    <w:basedOn w:val="prastasis"/>
    <w:link w:val="KomentarotekstasDiagrama"/>
    <w:uiPriority w:val="99"/>
    <w:semiHidden/>
    <w:unhideWhenUsed/>
    <w:rsid w:val="00DD238C"/>
    <w:pPr>
      <w:spacing w:after="0" w:line="240" w:lineRule="auto"/>
    </w:pPr>
    <w:rPr>
      <w:rFonts w:ascii="Times New Roman" w:eastAsia="Times New Roman" w:hAnsi="Times New Roman" w:cs="Times New Roman"/>
      <w:sz w:val="20"/>
      <w:szCs w:val="20"/>
      <w:lang w:val="lt-LT" w:eastAsia="lt-LT"/>
    </w:rPr>
  </w:style>
  <w:style w:type="character" w:customStyle="1" w:styleId="KomentarotekstasDiagrama">
    <w:name w:val="Komentaro tekstas Diagrama"/>
    <w:basedOn w:val="Numatytasispastraiposriftas"/>
    <w:link w:val="Komentarotekstas"/>
    <w:uiPriority w:val="99"/>
    <w:semiHidden/>
    <w:rsid w:val="00DD238C"/>
    <w:rPr>
      <w:rFonts w:ascii="Times New Roman" w:eastAsia="Times New Roman" w:hAnsi="Times New Roman" w:cs="Times New Roman"/>
      <w:sz w:val="20"/>
      <w:szCs w:val="20"/>
      <w:lang w:val="lt-LT" w:eastAsia="lt-LT"/>
    </w:rPr>
  </w:style>
  <w:style w:type="paragraph" w:styleId="Komentarotema">
    <w:name w:val="annotation subject"/>
    <w:basedOn w:val="Komentarotekstas"/>
    <w:next w:val="Komentarotekstas"/>
    <w:link w:val="KomentarotemaDiagrama"/>
    <w:uiPriority w:val="99"/>
    <w:semiHidden/>
    <w:unhideWhenUsed/>
    <w:rsid w:val="00DD238C"/>
    <w:rPr>
      <w:b/>
      <w:bCs/>
    </w:rPr>
  </w:style>
  <w:style w:type="character" w:customStyle="1" w:styleId="KomentarotemaDiagrama">
    <w:name w:val="Komentaro tema Diagrama"/>
    <w:basedOn w:val="KomentarotekstasDiagrama"/>
    <w:link w:val="Komentarotema"/>
    <w:uiPriority w:val="99"/>
    <w:semiHidden/>
    <w:rsid w:val="00DD238C"/>
    <w:rPr>
      <w:rFonts w:ascii="Times New Roman" w:eastAsia="Times New Roman" w:hAnsi="Times New Roman" w:cs="Times New Roman"/>
      <w:b/>
      <w:bCs/>
      <w:sz w:val="20"/>
      <w:szCs w:val="20"/>
      <w:lang w:val="lt-LT" w:eastAsia="lt-LT"/>
    </w:rPr>
  </w:style>
  <w:style w:type="paragraph" w:styleId="Paprastasistekstas">
    <w:name w:val="Plain Text"/>
    <w:basedOn w:val="prastasis"/>
    <w:link w:val="PaprastasistekstasDiagrama"/>
    <w:uiPriority w:val="99"/>
    <w:semiHidden/>
    <w:unhideWhenUsed/>
    <w:rsid w:val="00DD238C"/>
    <w:pPr>
      <w:spacing w:after="0" w:line="240" w:lineRule="auto"/>
    </w:pPr>
    <w:rPr>
      <w:rFonts w:ascii="Courier New" w:eastAsia="SimSun" w:hAnsi="Courier New" w:cs="Times New Roman"/>
      <w:sz w:val="20"/>
      <w:szCs w:val="20"/>
    </w:rPr>
  </w:style>
  <w:style w:type="character" w:customStyle="1" w:styleId="PaprastasistekstasDiagrama">
    <w:name w:val="Paprastasis tekstas Diagrama"/>
    <w:basedOn w:val="Numatytasispastraiposriftas"/>
    <w:link w:val="Paprastasistekstas"/>
    <w:uiPriority w:val="99"/>
    <w:semiHidden/>
    <w:rsid w:val="00DD238C"/>
    <w:rPr>
      <w:rFonts w:ascii="Courier New" w:eastAsia="SimSun" w:hAnsi="Courier New" w:cs="Times New Roman"/>
      <w:sz w:val="20"/>
      <w:szCs w:val="20"/>
    </w:rPr>
  </w:style>
  <w:style w:type="paragraph" w:styleId="Pataisymai">
    <w:name w:val="Revision"/>
    <w:hidden/>
    <w:uiPriority w:val="99"/>
    <w:semiHidden/>
    <w:rsid w:val="00C049CC"/>
    <w:pPr>
      <w:spacing w:after="0" w:line="240" w:lineRule="auto"/>
    </w:pPr>
  </w:style>
  <w:style w:type="character" w:customStyle="1" w:styleId="UnresolvedMention">
    <w:name w:val="Unresolved Mention"/>
    <w:basedOn w:val="Numatytasispastraiposriftas"/>
    <w:uiPriority w:val="99"/>
    <w:semiHidden/>
    <w:unhideWhenUsed/>
    <w:rsid w:val="008C7DE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81875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vvkt.lt/index.php?1399030386" TargetMode="External"/><Relationship Id="rId13" Type="http://schemas.openxmlformats.org/officeDocument/2006/relationships/hyperlink" Target="mailto:NepageidaujamaR@vvkt.lt"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vapris.vvkt.lt/vvkt-web/public/nrvSpecialist" TargetMode="External"/><Relationship Id="rId12" Type="http://schemas.openxmlformats.org/officeDocument/2006/relationships/hyperlink" Target="https://www.vvkt.lt/index.php?4004286486"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vapris.vvkt.lt/vvkt-web/public/nrv"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www.ema.europa.eu" TargetMode="External"/><Relationship Id="rId4" Type="http://schemas.openxmlformats.org/officeDocument/2006/relationships/webSettings" Target="webSettings.xml"/><Relationship Id="rId9" Type="http://schemas.openxmlformats.org/officeDocument/2006/relationships/hyperlink" Target="mailto:NepageidaujamaR@vvkt.lt" TargetMode="External"/><Relationship Id="rId14" Type="http://schemas.openxmlformats.org/officeDocument/2006/relationships/hyperlink" Target="http://www.ema.europa.e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22</Pages>
  <Words>19268</Words>
  <Characters>10984</Characters>
  <Application>Microsoft Office Word</Application>
  <DocSecurity>4</DocSecurity>
  <Lines>91</Lines>
  <Paragraphs>60</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F. Hoffmann-La Roche, Ltd.</Company>
  <LinksUpToDate>false</LinksUpToDate>
  <CharactersWithSpaces>30192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Daubariene, Jurate {MWJC~Vilnius}</dc:creator>
  <cp:keywords/>
  <dc:description/>
  <cp:lastModifiedBy>Albina Burkauskaitė</cp:lastModifiedBy>
  <cp:revision>2</cp:revision>
  <dcterms:created xsi:type="dcterms:W3CDTF">2024-06-10T11:20:00Z</dcterms:created>
  <dcterms:modified xsi:type="dcterms:W3CDTF">2024-06-10T11:20:00Z</dcterms:modified>
</cp:coreProperties>
</file>