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16" w:rsidRDefault="00812D16" w:rsidP="00204AAB">
      <w:pPr>
        <w:spacing w:line="240" w:lineRule="auto"/>
        <w:outlineLvl w:val="0"/>
        <w:rPr>
          <w:b/>
        </w:rPr>
      </w:pPr>
      <w:bookmarkStart w:id="0" w:name="_GoBack"/>
      <w:bookmarkEnd w:id="0"/>
    </w:p>
    <w:p w:rsidR="00301303" w:rsidRPr="00F21FE2" w:rsidRDefault="00301303" w:rsidP="00204AAB">
      <w:pPr>
        <w:spacing w:line="240" w:lineRule="auto"/>
        <w:outlineLvl w:val="0"/>
        <w:rPr>
          <w:b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</w:rPr>
      </w:pPr>
    </w:p>
    <w:p w:rsidR="00812D16" w:rsidRPr="00F21FE2" w:rsidRDefault="00B20FB3" w:rsidP="00204AAB">
      <w:pPr>
        <w:spacing w:line="240" w:lineRule="auto"/>
        <w:jc w:val="center"/>
        <w:outlineLvl w:val="0"/>
      </w:pPr>
      <w:r w:rsidRPr="00F21FE2">
        <w:rPr>
          <w:b/>
        </w:rPr>
        <w:t>I PRIEDAS</w:t>
      </w:r>
    </w:p>
    <w:p w:rsidR="00812D16" w:rsidRPr="00F21FE2" w:rsidRDefault="00812D16" w:rsidP="00B877B4">
      <w:pPr>
        <w:spacing w:line="240" w:lineRule="auto"/>
        <w:outlineLvl w:val="0"/>
      </w:pPr>
    </w:p>
    <w:p w:rsidR="00812D16" w:rsidRPr="00F21FE2" w:rsidRDefault="00B20FB3" w:rsidP="00204AAB">
      <w:pPr>
        <w:spacing w:line="240" w:lineRule="auto"/>
        <w:jc w:val="center"/>
        <w:outlineLvl w:val="0"/>
      </w:pPr>
      <w:r w:rsidRPr="00F21FE2">
        <w:rPr>
          <w:b/>
        </w:rPr>
        <w:t>PREPARATO CHARAKTERISTIKŲ SANTRAUKA</w:t>
      </w:r>
    </w:p>
    <w:p w:rsidR="00033D26" w:rsidRPr="00F21FE2" w:rsidRDefault="00B20FB3" w:rsidP="00204AAB">
      <w:pPr>
        <w:spacing w:line="240" w:lineRule="auto"/>
        <w:rPr>
          <w:szCs w:val="22"/>
        </w:rPr>
      </w:pPr>
      <w:r w:rsidRPr="00F21FE2">
        <w:br w:type="page"/>
      </w:r>
    </w:p>
    <w:p w:rsidR="00812D16" w:rsidRPr="00F21FE2" w:rsidRDefault="00B20FB3" w:rsidP="00066F1A">
      <w:pPr>
        <w:keepNext/>
        <w:numPr>
          <w:ilvl w:val="0"/>
          <w:numId w:val="27"/>
        </w:numPr>
        <w:suppressAutoHyphens/>
        <w:spacing w:line="240" w:lineRule="auto"/>
        <w:rPr>
          <w:szCs w:val="22"/>
        </w:rPr>
      </w:pPr>
      <w:r w:rsidRPr="00F21FE2">
        <w:rPr>
          <w:b/>
        </w:rPr>
        <w:lastRenderedPageBreak/>
        <w:t>VAISTINIO PREPARATO PAVADINIMAS</w:t>
      </w:r>
    </w:p>
    <w:p w:rsidR="00812D16" w:rsidRPr="00F21FE2" w:rsidRDefault="00812D16" w:rsidP="0056212D">
      <w:pPr>
        <w:keepNext/>
        <w:spacing w:line="240" w:lineRule="auto"/>
        <w:rPr>
          <w:iCs/>
          <w:szCs w:val="22"/>
        </w:rPr>
      </w:pPr>
    </w:p>
    <w:p w:rsidR="009821FA" w:rsidRPr="00647883" w:rsidRDefault="009821FA" w:rsidP="009821FA">
      <w:pPr>
        <w:spacing w:line="240" w:lineRule="auto"/>
      </w:pPr>
      <w:r w:rsidRPr="00647883">
        <w:t>OSCILLOCOCCINUM piliulės, vienadozė talpyklė</w:t>
      </w:r>
    </w:p>
    <w:p w:rsidR="00812D16" w:rsidRPr="00F21FE2" w:rsidRDefault="00812D16" w:rsidP="00204AAB">
      <w:pPr>
        <w:spacing w:line="240" w:lineRule="auto"/>
        <w:rPr>
          <w:iCs/>
          <w:szCs w:val="22"/>
        </w:rPr>
      </w:pPr>
    </w:p>
    <w:p w:rsidR="00812D16" w:rsidRPr="00F21FE2" w:rsidRDefault="00812D16" w:rsidP="00204AAB">
      <w:pPr>
        <w:spacing w:line="240" w:lineRule="auto"/>
        <w:rPr>
          <w:iCs/>
          <w:szCs w:val="22"/>
        </w:rPr>
      </w:pPr>
    </w:p>
    <w:p w:rsidR="00812D16" w:rsidRPr="00F21FE2" w:rsidRDefault="00B20FB3" w:rsidP="00066F1A">
      <w:pPr>
        <w:keepNext/>
        <w:numPr>
          <w:ilvl w:val="0"/>
          <w:numId w:val="27"/>
        </w:numPr>
        <w:suppressAutoHyphens/>
        <w:spacing w:line="240" w:lineRule="auto"/>
        <w:rPr>
          <w:szCs w:val="22"/>
        </w:rPr>
      </w:pPr>
      <w:r w:rsidRPr="00F21FE2">
        <w:rPr>
          <w:b/>
        </w:rPr>
        <w:t>KOKYBINĖ IR KIEKYBINĖ SUDĖTIS</w:t>
      </w:r>
    </w:p>
    <w:p w:rsidR="00812D16" w:rsidRPr="00F21FE2" w:rsidRDefault="00812D16" w:rsidP="0056212D">
      <w:pPr>
        <w:keepNext/>
        <w:spacing w:line="240" w:lineRule="auto"/>
        <w:rPr>
          <w:iCs/>
          <w:szCs w:val="22"/>
        </w:rPr>
      </w:pPr>
    </w:p>
    <w:p w:rsidR="009821FA" w:rsidRPr="00647883" w:rsidRDefault="009821FA" w:rsidP="00B877B4">
      <w:pPr>
        <w:spacing w:line="240" w:lineRule="auto"/>
        <w:jc w:val="both"/>
      </w:pPr>
      <w:r w:rsidRPr="00647883">
        <w:t>Vienoje dozėje (</w:t>
      </w:r>
      <w:smartTag w:uri="urn:schemas-microsoft-com:office:smarttags" w:element="metricconverter">
        <w:smartTagPr>
          <w:attr w:name="ProductID" w:val="1 g"/>
        </w:smartTagPr>
        <w:r w:rsidRPr="00647883">
          <w:t>1 g</w:t>
        </w:r>
      </w:smartTag>
      <w:r w:rsidRPr="00647883">
        <w:t>) yra 0,01 ml laukinių ančių (</w:t>
      </w:r>
      <w:r w:rsidRPr="00647883">
        <w:rPr>
          <w:i/>
        </w:rPr>
        <w:t>Anas Barbariae</w:t>
      </w:r>
      <w:r w:rsidRPr="00647883">
        <w:t>) kepenų ir širdies ekstrakto 200K potencijos.</w:t>
      </w:r>
    </w:p>
    <w:p w:rsidR="009821FA" w:rsidRPr="00647883" w:rsidRDefault="009821FA" w:rsidP="009821FA">
      <w:pPr>
        <w:spacing w:line="240" w:lineRule="auto"/>
        <w:jc w:val="both"/>
      </w:pPr>
    </w:p>
    <w:p w:rsidR="009821FA" w:rsidRDefault="009821FA" w:rsidP="009821FA">
      <w:pPr>
        <w:spacing w:line="240" w:lineRule="auto"/>
        <w:jc w:val="both"/>
        <w:outlineLvl w:val="0"/>
      </w:pPr>
      <w:r w:rsidRPr="00B877B4">
        <w:rPr>
          <w:u w:val="single"/>
        </w:rPr>
        <w:t>Pagalbinės medžiagos</w:t>
      </w:r>
      <w:r w:rsidR="00301303" w:rsidRPr="00301303">
        <w:rPr>
          <w:noProof/>
          <w:szCs w:val="24"/>
          <w:u w:val="single"/>
        </w:rPr>
        <w:t xml:space="preserve"> kurių</w:t>
      </w:r>
      <w:r w:rsidR="00301303" w:rsidRPr="00301303">
        <w:rPr>
          <w:u w:val="single"/>
        </w:rPr>
        <w:t xml:space="preserve"> poveikis žinomas</w:t>
      </w:r>
      <w:r w:rsidRPr="00647883">
        <w:t>: vienoje dozėje (</w:t>
      </w:r>
      <w:smartTag w:uri="urn:schemas-microsoft-com:office:smarttags" w:element="metricconverter">
        <w:smartTagPr>
          <w:attr w:name="ProductID" w:val="1 g"/>
        </w:smartTagPr>
        <w:r w:rsidRPr="00647883">
          <w:t>1 g</w:t>
        </w:r>
      </w:smartTag>
      <w:r w:rsidRPr="00647883">
        <w:t>) yra 0,85 g sacharozės ir 0,15 g laktozės monohidrato.</w:t>
      </w:r>
    </w:p>
    <w:p w:rsidR="009821FA" w:rsidRPr="009821FA" w:rsidRDefault="009821FA" w:rsidP="009821FA">
      <w:pPr>
        <w:spacing w:line="240" w:lineRule="auto"/>
        <w:jc w:val="both"/>
        <w:outlineLvl w:val="0"/>
        <w:rPr>
          <w:b/>
        </w:rPr>
      </w:pPr>
    </w:p>
    <w:p w:rsidR="00812D16" w:rsidRPr="00F21FE2" w:rsidRDefault="00B20FB3" w:rsidP="009821FA">
      <w:pPr>
        <w:spacing w:line="240" w:lineRule="auto"/>
        <w:jc w:val="both"/>
        <w:outlineLvl w:val="0"/>
        <w:rPr>
          <w:szCs w:val="22"/>
        </w:rPr>
      </w:pPr>
      <w:r w:rsidRPr="00F21FE2">
        <w:t>Visos pagalbinės med</w:t>
      </w:r>
      <w:r w:rsidR="009821FA">
        <w:t>žiagos išvardytos 6.1</w:t>
      </w:r>
      <w:r w:rsidR="00CE58C2">
        <w:t> </w:t>
      </w:r>
      <w:r w:rsidR="009821FA">
        <w:t>skyriuje.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066F1A">
      <w:pPr>
        <w:keepNext/>
        <w:numPr>
          <w:ilvl w:val="0"/>
          <w:numId w:val="27"/>
        </w:numPr>
        <w:suppressAutoHyphens/>
        <w:spacing w:line="240" w:lineRule="auto"/>
        <w:rPr>
          <w:caps/>
          <w:szCs w:val="22"/>
        </w:rPr>
      </w:pPr>
      <w:r w:rsidRPr="00F21FE2">
        <w:rPr>
          <w:b/>
        </w:rPr>
        <w:t>FARMACINĖ FORMA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9821FA" w:rsidRPr="00647883" w:rsidRDefault="009821FA" w:rsidP="009821FA">
      <w:pPr>
        <w:spacing w:line="240" w:lineRule="auto"/>
      </w:pPr>
      <w:r w:rsidRPr="00647883">
        <w:t>Piliulė.</w:t>
      </w:r>
    </w:p>
    <w:p w:rsidR="009821FA" w:rsidRPr="00647883" w:rsidRDefault="009821FA" w:rsidP="009821FA">
      <w:pPr>
        <w:spacing w:line="240" w:lineRule="auto"/>
      </w:pPr>
    </w:p>
    <w:p w:rsidR="009821FA" w:rsidRPr="00647883" w:rsidRDefault="009821FA" w:rsidP="009821FA">
      <w:pPr>
        <w:spacing w:line="240" w:lineRule="auto"/>
      </w:pPr>
      <w:r w:rsidRPr="00647883">
        <w:t>Piliulės yra baltos spalvos, rutulio formos.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066F1A">
      <w:pPr>
        <w:keepNext/>
        <w:numPr>
          <w:ilvl w:val="0"/>
          <w:numId w:val="27"/>
        </w:numPr>
        <w:suppressAutoHyphens/>
        <w:spacing w:line="240" w:lineRule="auto"/>
        <w:rPr>
          <w:caps/>
          <w:szCs w:val="22"/>
        </w:rPr>
      </w:pPr>
      <w:r w:rsidRPr="00F21FE2">
        <w:rPr>
          <w:b/>
        </w:rPr>
        <w:t>KLINIKINĖ INFORMACIJA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812D16" w:rsidRPr="00F21FE2" w:rsidRDefault="00B20FB3" w:rsidP="00D62DDB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F21FE2">
        <w:rPr>
          <w:b/>
        </w:rPr>
        <w:t>Terapinės indikacijos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9821FA" w:rsidRPr="00647883" w:rsidRDefault="009821FA" w:rsidP="009821FA">
      <w:pPr>
        <w:spacing w:line="240" w:lineRule="auto"/>
        <w:jc w:val="both"/>
      </w:pPr>
      <w:r w:rsidRPr="00647883">
        <w:t>Virusinių peršalimo ligų simptomų lengvinimas.</w:t>
      </w:r>
    </w:p>
    <w:p w:rsidR="009821FA" w:rsidRPr="00647883" w:rsidRDefault="009821FA" w:rsidP="009821FA">
      <w:pPr>
        <w:spacing w:line="240" w:lineRule="auto"/>
        <w:jc w:val="both"/>
      </w:pPr>
    </w:p>
    <w:p w:rsidR="009821FA" w:rsidRPr="00647883" w:rsidRDefault="009821FA" w:rsidP="009821FA">
      <w:pPr>
        <w:spacing w:line="240" w:lineRule="auto"/>
        <w:jc w:val="both"/>
      </w:pPr>
      <w:r w:rsidRPr="00647883">
        <w:t>Indikacijos pagrįstos tik homeopatijos principais.</w:t>
      </w:r>
      <w:r w:rsidRPr="00647883">
        <w:rPr>
          <w:i/>
        </w:rPr>
        <w:t xml:space="preserve"> </w:t>
      </w:r>
      <w:r w:rsidRPr="00647883">
        <w:t>Jei ligos eiga sunkesnė, jos gydymui reikia naudoti kliniškai patikrintas priemones.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D62DDB">
      <w:pPr>
        <w:keepNext/>
        <w:numPr>
          <w:ilvl w:val="1"/>
          <w:numId w:val="27"/>
        </w:numPr>
        <w:spacing w:line="240" w:lineRule="auto"/>
        <w:outlineLvl w:val="0"/>
        <w:rPr>
          <w:b/>
          <w:szCs w:val="22"/>
        </w:rPr>
      </w:pPr>
      <w:r w:rsidRPr="00F21FE2">
        <w:rPr>
          <w:b/>
        </w:rPr>
        <w:t>Dozavimas ir vartojimo metodas</w:t>
      </w:r>
    </w:p>
    <w:p w:rsidR="00812D16" w:rsidRDefault="00812D16" w:rsidP="0056212D">
      <w:pPr>
        <w:keepNext/>
        <w:spacing w:line="240" w:lineRule="auto"/>
        <w:rPr>
          <w:szCs w:val="22"/>
        </w:rPr>
      </w:pPr>
    </w:p>
    <w:p w:rsidR="007A28A4" w:rsidRPr="00B34FA1" w:rsidRDefault="007A28A4" w:rsidP="007A28A4">
      <w:pPr>
        <w:rPr>
          <w:szCs w:val="24"/>
          <w:u w:val="single"/>
        </w:rPr>
      </w:pPr>
      <w:r w:rsidRPr="00B34FA1">
        <w:rPr>
          <w:noProof/>
          <w:szCs w:val="24"/>
          <w:u w:val="single"/>
        </w:rPr>
        <w:t>Dozavimas</w:t>
      </w:r>
    </w:p>
    <w:p w:rsidR="007A28A4" w:rsidRPr="00F21FE2" w:rsidRDefault="007A28A4" w:rsidP="0056212D">
      <w:pPr>
        <w:keepNext/>
        <w:spacing w:line="240" w:lineRule="auto"/>
        <w:rPr>
          <w:szCs w:val="22"/>
        </w:rPr>
      </w:pPr>
    </w:p>
    <w:p w:rsidR="009821FA" w:rsidRPr="00647883" w:rsidRDefault="009821FA" w:rsidP="009821FA">
      <w:pPr>
        <w:spacing w:line="240" w:lineRule="auto"/>
      </w:pPr>
      <w:r w:rsidRPr="00647883">
        <w:t>Dozė priklauso nuo ligos stadijos:</w:t>
      </w:r>
    </w:p>
    <w:p w:rsidR="009821FA" w:rsidRPr="00647883" w:rsidRDefault="009821FA" w:rsidP="009821FA">
      <w:pPr>
        <w:numPr>
          <w:ilvl w:val="0"/>
          <w:numId w:val="39"/>
        </w:numPr>
        <w:suppressAutoHyphens/>
        <w:spacing w:line="240" w:lineRule="auto"/>
        <w:ind w:left="567" w:hanging="567"/>
        <w:jc w:val="both"/>
        <w:rPr>
          <w:spacing w:val="-2"/>
        </w:rPr>
      </w:pPr>
      <w:r w:rsidRPr="00647883">
        <w:rPr>
          <w:i/>
          <w:spacing w:val="-2"/>
        </w:rPr>
        <w:t>inkubacijos laikotarpiu ir simptomams prasidėjus –</w:t>
      </w:r>
      <w:r w:rsidRPr="00647883">
        <w:rPr>
          <w:spacing w:val="-2"/>
        </w:rPr>
        <w:t xml:space="preserve"> 1</w:t>
      </w:r>
      <w:r w:rsidR="00CE58C2">
        <w:rPr>
          <w:spacing w:val="-2"/>
        </w:rPr>
        <w:t> </w:t>
      </w:r>
      <w:r w:rsidRPr="00647883">
        <w:rPr>
          <w:spacing w:val="-2"/>
        </w:rPr>
        <w:t xml:space="preserve">dozė, kai tik atsiranda simptomų. Kartoti 2 ar 3 kartus kas 6 valandas; </w:t>
      </w:r>
    </w:p>
    <w:p w:rsidR="009821FA" w:rsidRPr="00647883" w:rsidRDefault="009821FA" w:rsidP="009821FA">
      <w:pPr>
        <w:numPr>
          <w:ilvl w:val="0"/>
          <w:numId w:val="39"/>
        </w:numPr>
        <w:suppressAutoHyphens/>
        <w:spacing w:line="240" w:lineRule="auto"/>
        <w:ind w:left="567" w:hanging="567"/>
        <w:jc w:val="both"/>
        <w:rPr>
          <w:spacing w:val="-2"/>
        </w:rPr>
      </w:pPr>
      <w:r w:rsidRPr="00647883">
        <w:rPr>
          <w:i/>
          <w:spacing w:val="-2"/>
        </w:rPr>
        <w:t>sergant –</w:t>
      </w:r>
      <w:r w:rsidRPr="00647883">
        <w:rPr>
          <w:spacing w:val="-2"/>
        </w:rPr>
        <w:t xml:space="preserve"> 1</w:t>
      </w:r>
      <w:r w:rsidR="00CE58C2">
        <w:rPr>
          <w:spacing w:val="-2"/>
        </w:rPr>
        <w:t> </w:t>
      </w:r>
      <w:r w:rsidRPr="00647883">
        <w:rPr>
          <w:spacing w:val="-2"/>
        </w:rPr>
        <w:t>dozė 2 kartus per parą (geriausiai ryte ir vakare) 1–3</w:t>
      </w:r>
      <w:r w:rsidR="00CE58C2">
        <w:rPr>
          <w:spacing w:val="-2"/>
        </w:rPr>
        <w:t> </w:t>
      </w:r>
      <w:r w:rsidRPr="00647883">
        <w:rPr>
          <w:spacing w:val="-2"/>
        </w:rPr>
        <w:t>paras.</w:t>
      </w:r>
    </w:p>
    <w:p w:rsidR="009921E6" w:rsidRPr="00F21FE2" w:rsidRDefault="009921E6" w:rsidP="00204AAB">
      <w:pPr>
        <w:spacing w:line="240" w:lineRule="auto"/>
        <w:rPr>
          <w:szCs w:val="22"/>
          <w:u w:val="single"/>
        </w:rPr>
      </w:pPr>
    </w:p>
    <w:p w:rsidR="00812D16" w:rsidRDefault="009821FA" w:rsidP="0056212D">
      <w:pPr>
        <w:keepNext/>
        <w:spacing w:line="240" w:lineRule="auto"/>
        <w:rPr>
          <w:u w:val="single"/>
        </w:rPr>
      </w:pPr>
      <w:r>
        <w:rPr>
          <w:u w:val="single"/>
        </w:rPr>
        <w:t>Vartojimo metodas</w:t>
      </w:r>
    </w:p>
    <w:p w:rsidR="007A28A4" w:rsidRPr="00BA0212" w:rsidRDefault="00BA0212" w:rsidP="0056212D">
      <w:pPr>
        <w:keepNext/>
        <w:spacing w:line="240" w:lineRule="auto"/>
        <w:rPr>
          <w:szCs w:val="22"/>
        </w:rPr>
      </w:pPr>
      <w:r w:rsidRPr="00BA0212">
        <w:rPr>
          <w:szCs w:val="22"/>
        </w:rPr>
        <w:t>Vartoti per burną.</w:t>
      </w:r>
    </w:p>
    <w:p w:rsidR="009821FA" w:rsidRPr="00647883" w:rsidRDefault="009821FA" w:rsidP="009821FA">
      <w:pPr>
        <w:spacing w:line="240" w:lineRule="auto"/>
        <w:rPr>
          <w:u w:val="single"/>
        </w:rPr>
      </w:pPr>
      <w:r w:rsidRPr="00647883">
        <w:t>Vienos dozės turinį suberti po liežuviu ir leisti ištirpti.</w:t>
      </w:r>
    </w:p>
    <w:p w:rsidR="00812D16" w:rsidRDefault="009821FA" w:rsidP="009821FA">
      <w:pPr>
        <w:spacing w:line="240" w:lineRule="auto"/>
      </w:pPr>
      <w:r w:rsidRPr="00647883">
        <w:t>Prieš vartojimą vaikams piliules reikia ištirpinti vandenyje.</w:t>
      </w:r>
    </w:p>
    <w:p w:rsidR="009821FA" w:rsidRPr="00F21FE2" w:rsidRDefault="009821FA" w:rsidP="009821FA">
      <w:pPr>
        <w:spacing w:line="240" w:lineRule="auto"/>
        <w:rPr>
          <w:szCs w:val="22"/>
        </w:rPr>
      </w:pPr>
    </w:p>
    <w:p w:rsidR="00812D16" w:rsidRPr="00F21FE2" w:rsidRDefault="00B20FB3" w:rsidP="00D62DDB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F21FE2">
        <w:rPr>
          <w:b/>
        </w:rPr>
        <w:t>Kontraindikacijos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812D16" w:rsidRPr="00F21FE2" w:rsidRDefault="009821FA" w:rsidP="00204AAB">
      <w:pPr>
        <w:spacing w:line="240" w:lineRule="auto"/>
        <w:rPr>
          <w:szCs w:val="22"/>
        </w:rPr>
      </w:pPr>
      <w:r w:rsidRPr="00647883">
        <w:t xml:space="preserve">Padidėjęs jautrumas veikliajai arba bet kuriai </w:t>
      </w:r>
      <w:r w:rsidR="007A28A4" w:rsidRPr="00B34FA1">
        <w:rPr>
          <w:noProof/>
          <w:szCs w:val="24"/>
        </w:rPr>
        <w:t>6.1</w:t>
      </w:r>
      <w:r w:rsidR="00CE58C2">
        <w:rPr>
          <w:noProof/>
          <w:szCs w:val="24"/>
        </w:rPr>
        <w:t> </w:t>
      </w:r>
      <w:r w:rsidR="007A28A4" w:rsidRPr="00B34FA1">
        <w:rPr>
          <w:noProof/>
          <w:szCs w:val="24"/>
        </w:rPr>
        <w:t xml:space="preserve">skyriuje nurodytai </w:t>
      </w:r>
      <w:r w:rsidRPr="00647883">
        <w:t>pagalbinei medžiagai.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D62DDB">
      <w:pPr>
        <w:keepNext/>
        <w:numPr>
          <w:ilvl w:val="1"/>
          <w:numId w:val="27"/>
        </w:numPr>
        <w:spacing w:line="240" w:lineRule="auto"/>
        <w:outlineLvl w:val="0"/>
        <w:rPr>
          <w:b/>
          <w:szCs w:val="22"/>
        </w:rPr>
      </w:pPr>
      <w:r w:rsidRPr="00F21FE2">
        <w:rPr>
          <w:b/>
        </w:rPr>
        <w:t>Specialūs įspėjimai ir atsargumo priemonės</w:t>
      </w:r>
    </w:p>
    <w:p w:rsidR="00812D16" w:rsidRPr="00F21FE2" w:rsidRDefault="00812D16" w:rsidP="0056212D">
      <w:pPr>
        <w:keepNext/>
        <w:spacing w:line="240" w:lineRule="auto"/>
        <w:ind w:left="567" w:hanging="567"/>
        <w:rPr>
          <w:b/>
          <w:szCs w:val="22"/>
        </w:rPr>
      </w:pPr>
    </w:p>
    <w:p w:rsidR="009821FA" w:rsidRPr="00647883" w:rsidRDefault="009821FA">
      <w:pPr>
        <w:spacing w:line="240" w:lineRule="auto"/>
        <w:jc w:val="both"/>
        <w:rPr>
          <w:spacing w:val="-2"/>
        </w:rPr>
      </w:pPr>
      <w:r w:rsidRPr="00647883">
        <w:t xml:space="preserve">Šio vaistinio preparato negalima </w:t>
      </w:r>
      <w:r w:rsidR="007A28A4">
        <w:t>vartoti</w:t>
      </w:r>
      <w:r w:rsidR="007A28A4" w:rsidRPr="00647883">
        <w:t xml:space="preserve"> </w:t>
      </w:r>
      <w:r w:rsidRPr="00647883">
        <w:t>pacientams, kuriems nustatytas retas paveldimas sutrikimas – fruktozės netoleravimas, gliukozės ir galaktozės malabsorbcija arba sacharazės ir izomaltazės stygius</w:t>
      </w:r>
      <w:r w:rsidR="007A28A4">
        <w:rPr>
          <w:spacing w:val="-2"/>
        </w:rPr>
        <w:t>.</w:t>
      </w:r>
    </w:p>
    <w:p w:rsidR="00812D16" w:rsidRPr="00F21FE2" w:rsidRDefault="009821FA">
      <w:pPr>
        <w:spacing w:line="240" w:lineRule="auto"/>
        <w:jc w:val="both"/>
        <w:rPr>
          <w:i/>
          <w:szCs w:val="22"/>
        </w:rPr>
      </w:pPr>
      <w:r w:rsidRPr="00647883">
        <w:t xml:space="preserve">Šio vaistinio preparato negalima vartoti pacientams, kuriems nustatytas retas paveldimas sutrikimas – </w:t>
      </w:r>
      <w:r w:rsidR="007A28A4" w:rsidRPr="007A28A4">
        <w:rPr>
          <w:iCs/>
        </w:rPr>
        <w:t>galaktozės netoleravimas, visiškas</w:t>
      </w:r>
      <w:r w:rsidR="007A28A4" w:rsidRPr="00647883">
        <w:t xml:space="preserve"> </w:t>
      </w:r>
      <w:r w:rsidRPr="00647883">
        <w:t>laktazės stygius arba gliukozės ir galaktozės malabsorbcija.</w:t>
      </w:r>
    </w:p>
    <w:p w:rsidR="00812D16" w:rsidRPr="00F21FE2" w:rsidRDefault="00812D16" w:rsidP="00204AAB">
      <w:pPr>
        <w:spacing w:line="240" w:lineRule="auto"/>
        <w:outlineLvl w:val="0"/>
        <w:rPr>
          <w:szCs w:val="22"/>
        </w:rPr>
      </w:pPr>
    </w:p>
    <w:p w:rsidR="00812D16" w:rsidRPr="00F21FE2" w:rsidRDefault="00B20FB3" w:rsidP="00D62DDB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F21FE2">
        <w:rPr>
          <w:b/>
        </w:rPr>
        <w:lastRenderedPageBreak/>
        <w:t>Sąveika su kitais vaistiniais preparatais ir kitokia sąveika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9821FA" w:rsidRPr="00647883" w:rsidRDefault="009821FA" w:rsidP="009821FA">
      <w:pPr>
        <w:spacing w:line="240" w:lineRule="auto"/>
      </w:pPr>
      <w:r w:rsidRPr="00647883">
        <w:t>Nėra.</w:t>
      </w:r>
    </w:p>
    <w:p w:rsidR="008D6BE8" w:rsidRPr="00F21FE2" w:rsidRDefault="008D6BE8" w:rsidP="00204AAB">
      <w:pPr>
        <w:spacing w:line="240" w:lineRule="auto"/>
        <w:rPr>
          <w:szCs w:val="22"/>
        </w:rPr>
      </w:pPr>
    </w:p>
    <w:p w:rsidR="00812D16" w:rsidRPr="00F21FE2" w:rsidRDefault="00B20FB3" w:rsidP="00D62DDB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F21FE2">
        <w:rPr>
          <w:b/>
        </w:rPr>
        <w:t>Vaisingumas, nėštumo ir žindymo laikotarpis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9821FA" w:rsidRPr="00647883" w:rsidRDefault="009821FA" w:rsidP="009821FA">
      <w:pPr>
        <w:spacing w:line="240" w:lineRule="auto"/>
      </w:pPr>
      <w:r w:rsidRPr="00647883">
        <w:t>Poveikio nėra.</w:t>
      </w:r>
    </w:p>
    <w:p w:rsidR="00812D16" w:rsidRPr="00F21FE2" w:rsidRDefault="00812D16" w:rsidP="00204AAB">
      <w:pPr>
        <w:spacing w:line="240" w:lineRule="auto"/>
        <w:rPr>
          <w:i/>
          <w:szCs w:val="22"/>
        </w:rPr>
      </w:pPr>
    </w:p>
    <w:p w:rsidR="00812D16" w:rsidRPr="00F21FE2" w:rsidRDefault="00B20FB3" w:rsidP="00D62DDB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F21FE2">
        <w:rPr>
          <w:b/>
        </w:rPr>
        <w:t>Poveikis gebėjimui vairuoti ir valdyti mechanizmus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9821FA" w:rsidRPr="00647883" w:rsidRDefault="009821FA" w:rsidP="009821FA">
      <w:pPr>
        <w:spacing w:line="240" w:lineRule="auto"/>
      </w:pPr>
      <w:r w:rsidRPr="00647883">
        <w:t>Nežinomas.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D62DDB">
      <w:pPr>
        <w:keepNext/>
        <w:numPr>
          <w:ilvl w:val="1"/>
          <w:numId w:val="27"/>
        </w:numPr>
        <w:spacing w:line="240" w:lineRule="auto"/>
        <w:outlineLvl w:val="0"/>
        <w:rPr>
          <w:b/>
          <w:szCs w:val="22"/>
        </w:rPr>
      </w:pPr>
      <w:r w:rsidRPr="00F21FE2">
        <w:rPr>
          <w:b/>
        </w:rPr>
        <w:t>Nepageidaujamas poveikis</w:t>
      </w:r>
    </w:p>
    <w:p w:rsidR="00812D16" w:rsidRPr="00F21FE2" w:rsidRDefault="00812D16" w:rsidP="0056212D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9821FA" w:rsidRPr="00647883" w:rsidRDefault="009821FA" w:rsidP="009821FA">
      <w:pPr>
        <w:spacing w:line="240" w:lineRule="auto"/>
      </w:pPr>
      <w:r w:rsidRPr="00647883">
        <w:t>Nežinomas.</w:t>
      </w:r>
    </w:p>
    <w:p w:rsidR="009821FA" w:rsidRPr="00647883" w:rsidRDefault="009821FA" w:rsidP="009821FA">
      <w:pPr>
        <w:spacing w:line="240" w:lineRule="auto"/>
      </w:pPr>
    </w:p>
    <w:p w:rsidR="009821FA" w:rsidRPr="009A6764" w:rsidRDefault="009821FA" w:rsidP="009821FA">
      <w:pPr>
        <w:spacing w:line="240" w:lineRule="auto"/>
        <w:rPr>
          <w:u w:val="single"/>
        </w:rPr>
      </w:pPr>
      <w:r w:rsidRPr="009A6764">
        <w:rPr>
          <w:u w:val="single"/>
        </w:rPr>
        <w:t>Pranešimas apie įtariamas nepageidaujamas reakcijas</w:t>
      </w:r>
    </w:p>
    <w:p w:rsidR="007A28A4" w:rsidRPr="00B34FA1" w:rsidRDefault="007A28A4" w:rsidP="007A28A4">
      <w:pPr>
        <w:autoSpaceDE w:val="0"/>
        <w:autoSpaceDN w:val="0"/>
        <w:adjustRightInd w:val="0"/>
        <w:jc w:val="both"/>
        <w:rPr>
          <w:noProof/>
          <w:szCs w:val="24"/>
        </w:rPr>
      </w:pPr>
      <w:r w:rsidRPr="000A79DC">
        <w:rPr>
          <w:noProof/>
          <w:szCs w:val="24"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rPr>
          <w:szCs w:val="24"/>
        </w:rPr>
        <w:t xml:space="preserve"> </w:t>
      </w:r>
      <w:r w:rsidRPr="000A79DC">
        <w:rPr>
          <w:noProof/>
          <w:szCs w:val="24"/>
        </w:rPr>
        <w:t>Sveikatos priežiūros specialistai turi pranešti apie bet kokias įtariamas nepageidaujamas reakcijas, užpildę interneto svetainėje http</w:t>
      </w:r>
      <w:r>
        <w:rPr>
          <w:noProof/>
          <w:szCs w:val="24"/>
        </w:rPr>
        <w:t>://</w:t>
      </w:r>
      <w:hyperlink r:id="rId8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  <w:szCs w:val="24"/>
        </w:rPr>
        <w:t xml:space="preserve">/ esančią formą, ir pateikti ją Valstybinei vaistų kontrolės tarnybai prie Lietuvos Respublikos sveikatos apsaugos ministerijos vienu iš šių būdų: raštu (adresu Žirmūnų g. 139A, LT 09120 Vilnius), faksu </w:t>
      </w:r>
      <w:r w:rsidRPr="001F10B8">
        <w:rPr>
          <w:noProof/>
          <w:szCs w:val="24"/>
        </w:rPr>
        <w:t>(nemokamu fakso numeriu (8 800) 20 131)</w:t>
      </w:r>
      <w:r>
        <w:rPr>
          <w:noProof/>
          <w:szCs w:val="24"/>
        </w:rPr>
        <w:t xml:space="preserve">, elektroniniu paštu (adresu </w:t>
      </w:r>
      <w:hyperlink r:id="rId9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  <w:szCs w:val="24"/>
        </w:rPr>
        <w:t xml:space="preserve">), </w:t>
      </w:r>
      <w:r w:rsidRPr="001F10B8">
        <w:rPr>
          <w:noProof/>
          <w:szCs w:val="24"/>
        </w:rPr>
        <w:t xml:space="preserve">per interneto svetainę </w:t>
      </w:r>
      <w:r>
        <w:rPr>
          <w:noProof/>
          <w:szCs w:val="24"/>
        </w:rPr>
        <w:t>(</w:t>
      </w:r>
      <w:r w:rsidRPr="001F10B8">
        <w:rPr>
          <w:noProof/>
          <w:szCs w:val="24"/>
        </w:rPr>
        <w:t>adresu http://www.vvkt.lt)</w:t>
      </w:r>
      <w:r>
        <w:rPr>
          <w:noProof/>
          <w:szCs w:val="24"/>
        </w:rPr>
        <w:t>.</w:t>
      </w:r>
    </w:p>
    <w:p w:rsidR="003A12B6" w:rsidRPr="00F21FE2" w:rsidRDefault="003A12B6" w:rsidP="00204AAB">
      <w:pPr>
        <w:spacing w:line="240" w:lineRule="auto"/>
        <w:rPr>
          <w:szCs w:val="22"/>
        </w:rPr>
      </w:pPr>
    </w:p>
    <w:p w:rsidR="00812D16" w:rsidRPr="00F21FE2" w:rsidRDefault="00B20FB3" w:rsidP="00D62DDB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F21FE2">
        <w:rPr>
          <w:b/>
        </w:rPr>
        <w:t>Perdozavimas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9821FA" w:rsidRPr="00647883" w:rsidRDefault="009821FA" w:rsidP="009821FA">
      <w:pPr>
        <w:spacing w:line="240" w:lineRule="auto"/>
      </w:pPr>
      <w:r w:rsidRPr="00647883">
        <w:t>Nebuvo nė vieno perdozavimo atvejo.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</w:pPr>
    </w:p>
    <w:p w:rsidR="00812D16" w:rsidRPr="00F21FE2" w:rsidRDefault="00B20FB3" w:rsidP="001F0B9B">
      <w:pPr>
        <w:keepNext/>
        <w:numPr>
          <w:ilvl w:val="0"/>
          <w:numId w:val="27"/>
        </w:numPr>
        <w:suppressAutoHyphens/>
        <w:spacing w:line="240" w:lineRule="auto"/>
        <w:ind w:left="0" w:firstLine="0"/>
      </w:pPr>
      <w:r w:rsidRPr="00F21FE2">
        <w:rPr>
          <w:b/>
        </w:rPr>
        <w:t>FARMAKOLOGINĖS SAVYBĖS</w:t>
      </w:r>
    </w:p>
    <w:p w:rsidR="00812D16" w:rsidRPr="00F21FE2" w:rsidRDefault="00812D16" w:rsidP="0056212D">
      <w:pPr>
        <w:keepNext/>
        <w:spacing w:line="240" w:lineRule="auto"/>
      </w:pPr>
    </w:p>
    <w:p w:rsidR="00812D16" w:rsidRPr="00F21FE2" w:rsidRDefault="00B20FB3" w:rsidP="00D62DDB">
      <w:pPr>
        <w:keepNext/>
        <w:numPr>
          <w:ilvl w:val="1"/>
          <w:numId w:val="27"/>
        </w:numPr>
        <w:spacing w:line="240" w:lineRule="auto"/>
        <w:outlineLvl w:val="0"/>
      </w:pPr>
      <w:r w:rsidRPr="00F21FE2">
        <w:rPr>
          <w:b/>
        </w:rPr>
        <w:t>Farmakodinaminės savybės</w:t>
      </w:r>
    </w:p>
    <w:p w:rsidR="00812D16" w:rsidRPr="00F21FE2" w:rsidRDefault="00812D16" w:rsidP="0056212D">
      <w:pPr>
        <w:keepNext/>
        <w:spacing w:line="240" w:lineRule="auto"/>
      </w:pPr>
    </w:p>
    <w:p w:rsidR="009821FA" w:rsidRPr="00647883" w:rsidRDefault="009821FA" w:rsidP="009821FA">
      <w:pPr>
        <w:spacing w:line="240" w:lineRule="auto"/>
      </w:pPr>
      <w:r w:rsidRPr="00647883">
        <w:t>Duomenys nebūtini.</w:t>
      </w:r>
    </w:p>
    <w:p w:rsidR="00812D16" w:rsidRPr="00F21FE2" w:rsidRDefault="00812D16" w:rsidP="00204AA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:rsidR="00812D16" w:rsidRPr="00F21FE2" w:rsidRDefault="00B20FB3" w:rsidP="00140476">
      <w:pPr>
        <w:keepNext/>
        <w:numPr>
          <w:ilvl w:val="1"/>
          <w:numId w:val="27"/>
        </w:numPr>
        <w:spacing w:line="240" w:lineRule="auto"/>
        <w:outlineLvl w:val="0"/>
        <w:rPr>
          <w:b/>
          <w:szCs w:val="22"/>
        </w:rPr>
      </w:pPr>
      <w:r w:rsidRPr="00F21FE2">
        <w:rPr>
          <w:b/>
        </w:rPr>
        <w:t>Farmakokinetinės savybės</w:t>
      </w:r>
    </w:p>
    <w:p w:rsidR="00812D16" w:rsidRPr="00F21FE2" w:rsidRDefault="00812D16" w:rsidP="0056212D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:rsidR="009821FA" w:rsidRPr="00647883" w:rsidRDefault="009821FA" w:rsidP="009821FA">
      <w:pPr>
        <w:spacing w:line="240" w:lineRule="auto"/>
      </w:pPr>
      <w:r w:rsidRPr="00647883">
        <w:t>Duomenys nebūtini.</w:t>
      </w:r>
    </w:p>
    <w:p w:rsidR="00812D16" w:rsidRPr="00F21FE2" w:rsidRDefault="00812D16" w:rsidP="00204AAB">
      <w:pPr>
        <w:numPr>
          <w:ilvl w:val="12"/>
          <w:numId w:val="0"/>
        </w:numPr>
        <w:spacing w:line="240" w:lineRule="auto"/>
        <w:ind w:right="-2"/>
        <w:rPr>
          <w:iCs/>
          <w:szCs w:val="22"/>
        </w:rPr>
      </w:pPr>
    </w:p>
    <w:p w:rsidR="00812D16" w:rsidRPr="00F21FE2" w:rsidRDefault="00B20FB3" w:rsidP="00140476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F21FE2">
        <w:rPr>
          <w:b/>
        </w:rPr>
        <w:t>Ikiklinikinių saugumo tyrimų duomenys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9821FA" w:rsidRPr="00647883" w:rsidRDefault="009821FA" w:rsidP="009821FA">
      <w:pPr>
        <w:spacing w:line="240" w:lineRule="auto"/>
      </w:pPr>
      <w:r w:rsidRPr="00647883">
        <w:t>Nėra.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066F1A">
      <w:pPr>
        <w:keepNext/>
        <w:numPr>
          <w:ilvl w:val="0"/>
          <w:numId w:val="27"/>
        </w:numPr>
        <w:suppressAutoHyphens/>
        <w:spacing w:line="240" w:lineRule="auto"/>
        <w:rPr>
          <w:b/>
          <w:szCs w:val="22"/>
        </w:rPr>
      </w:pPr>
      <w:r w:rsidRPr="00F21FE2">
        <w:rPr>
          <w:b/>
        </w:rPr>
        <w:t>FARMACINĖ INFORMACIJA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812D16" w:rsidRPr="00F21FE2" w:rsidRDefault="00B20FB3" w:rsidP="00140476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F21FE2">
        <w:rPr>
          <w:b/>
        </w:rPr>
        <w:t>Pagalbinių medžiagų sąrašas</w:t>
      </w:r>
    </w:p>
    <w:p w:rsidR="00812D16" w:rsidRPr="00F21FE2" w:rsidRDefault="00812D16" w:rsidP="0056212D">
      <w:pPr>
        <w:keepNext/>
        <w:spacing w:line="240" w:lineRule="auto"/>
        <w:rPr>
          <w:i/>
          <w:szCs w:val="22"/>
        </w:rPr>
      </w:pPr>
    </w:p>
    <w:p w:rsidR="009821FA" w:rsidRPr="00647883" w:rsidRDefault="009821FA" w:rsidP="009821FA">
      <w:pPr>
        <w:spacing w:line="240" w:lineRule="auto"/>
      </w:pPr>
      <w:r w:rsidRPr="00647883">
        <w:t>Sacharozė</w:t>
      </w:r>
    </w:p>
    <w:p w:rsidR="009821FA" w:rsidRPr="00647883" w:rsidRDefault="009821FA" w:rsidP="009821FA">
      <w:pPr>
        <w:spacing w:line="240" w:lineRule="auto"/>
      </w:pPr>
      <w:r w:rsidRPr="00647883">
        <w:t>Laktozė monohidratas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140476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F21FE2">
        <w:rPr>
          <w:b/>
        </w:rPr>
        <w:t>Nesuderinamumas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9821FA" w:rsidRPr="00647883" w:rsidRDefault="009821FA" w:rsidP="009821FA">
      <w:pPr>
        <w:spacing w:line="240" w:lineRule="auto"/>
      </w:pPr>
      <w:r w:rsidRPr="00647883">
        <w:t>Duomenys nebūtini.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140476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r w:rsidRPr="00F21FE2">
        <w:rPr>
          <w:b/>
        </w:rPr>
        <w:lastRenderedPageBreak/>
        <w:t>Tinkamumo laikas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9821FA" w:rsidRPr="00647883" w:rsidRDefault="009821FA" w:rsidP="009821FA">
      <w:pPr>
        <w:spacing w:line="240" w:lineRule="auto"/>
      </w:pPr>
      <w:r w:rsidRPr="00647883">
        <w:t>5 metai.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140476">
      <w:pPr>
        <w:keepNext/>
        <w:numPr>
          <w:ilvl w:val="1"/>
          <w:numId w:val="27"/>
        </w:numPr>
        <w:spacing w:line="240" w:lineRule="auto"/>
        <w:outlineLvl w:val="0"/>
        <w:rPr>
          <w:b/>
          <w:szCs w:val="22"/>
        </w:rPr>
      </w:pPr>
      <w:r w:rsidRPr="00F21FE2">
        <w:rPr>
          <w:b/>
        </w:rPr>
        <w:t>Specialios laikymo sąlygos</w:t>
      </w:r>
    </w:p>
    <w:p w:rsidR="005108A3" w:rsidRPr="00F21FE2" w:rsidRDefault="005108A3" w:rsidP="0056212D">
      <w:pPr>
        <w:keepNext/>
        <w:spacing w:line="240" w:lineRule="auto"/>
        <w:ind w:left="567" w:hanging="567"/>
        <w:outlineLvl w:val="0"/>
        <w:rPr>
          <w:szCs w:val="22"/>
        </w:rPr>
      </w:pPr>
    </w:p>
    <w:p w:rsidR="009821FA" w:rsidRPr="000376A6" w:rsidRDefault="009821FA" w:rsidP="009821FA">
      <w:pPr>
        <w:spacing w:line="240" w:lineRule="auto"/>
      </w:pPr>
      <w:r w:rsidRPr="000376A6">
        <w:t>Šiam vaistiniam preparatui specialių laikymo sąlygų nereikia.</w:t>
      </w:r>
    </w:p>
    <w:p w:rsidR="00812D16" w:rsidRPr="00301303" w:rsidRDefault="00812D16" w:rsidP="00204AAB">
      <w:pPr>
        <w:spacing w:line="240" w:lineRule="auto"/>
        <w:rPr>
          <w:szCs w:val="22"/>
        </w:rPr>
      </w:pPr>
    </w:p>
    <w:p w:rsidR="00812D16" w:rsidRPr="007B750D" w:rsidRDefault="00301303" w:rsidP="00140476">
      <w:pPr>
        <w:keepNext/>
        <w:numPr>
          <w:ilvl w:val="1"/>
          <w:numId w:val="27"/>
        </w:numPr>
        <w:tabs>
          <w:tab w:val="clear" w:pos="567"/>
        </w:tabs>
        <w:spacing w:line="240" w:lineRule="auto"/>
        <w:ind w:left="0" w:firstLine="0"/>
        <w:outlineLvl w:val="0"/>
        <w:rPr>
          <w:b/>
          <w:szCs w:val="22"/>
        </w:rPr>
      </w:pPr>
      <w:r w:rsidRPr="00301303">
        <w:rPr>
          <w:b/>
        </w:rPr>
        <w:t>Talpyklės pobūdis</w:t>
      </w:r>
      <w:r w:rsidRPr="00301303" w:rsidDel="00301303">
        <w:rPr>
          <w:b/>
        </w:rPr>
        <w:t xml:space="preserve"> </w:t>
      </w:r>
      <w:r w:rsidR="00A5789C" w:rsidRPr="007B750D">
        <w:rPr>
          <w:b/>
        </w:rPr>
        <w:t>ir jos turinys</w:t>
      </w:r>
    </w:p>
    <w:p w:rsidR="00812D16" w:rsidRPr="007B750D" w:rsidRDefault="00812D16" w:rsidP="0056212D">
      <w:pPr>
        <w:keepNext/>
        <w:spacing w:line="240" w:lineRule="auto"/>
        <w:outlineLvl w:val="0"/>
        <w:rPr>
          <w:b/>
          <w:szCs w:val="22"/>
        </w:rPr>
      </w:pPr>
    </w:p>
    <w:p w:rsidR="009821FA" w:rsidRPr="000376A6" w:rsidRDefault="009821FA" w:rsidP="00B877B4">
      <w:pPr>
        <w:spacing w:line="240" w:lineRule="auto"/>
        <w:jc w:val="both"/>
      </w:pPr>
      <w:r w:rsidRPr="000376A6">
        <w:t xml:space="preserve">Balta polipropileno tūbelė su polietileniniu užsukamu kamšteliu. Tūbelėje (vienadozėje talpyklėje) yra </w:t>
      </w:r>
      <w:smartTag w:uri="urn:schemas-microsoft-com:office:smarttags" w:element="metricconverter">
        <w:smartTagPr>
          <w:attr w:name="ProductID" w:val="1 g"/>
        </w:smartTagPr>
        <w:r w:rsidRPr="000376A6">
          <w:t>1 g</w:t>
        </w:r>
      </w:smartTag>
      <w:r w:rsidRPr="000376A6">
        <w:t xml:space="preserve"> piliulių. Kartono dėžutėje yra 6 arba 30</w:t>
      </w:r>
      <w:r w:rsidR="00CE58C2">
        <w:t> </w:t>
      </w:r>
      <w:r w:rsidRPr="000376A6">
        <w:t>vienadozių talpyklių.</w:t>
      </w:r>
    </w:p>
    <w:p w:rsidR="009821FA" w:rsidRPr="000376A6" w:rsidRDefault="009821FA" w:rsidP="009821FA">
      <w:pPr>
        <w:spacing w:line="240" w:lineRule="auto"/>
      </w:pPr>
      <w:r w:rsidRPr="000376A6">
        <w:t>Gali būti tiekiamos ne visų dydžių pakuotės.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4C2E5C">
      <w:pPr>
        <w:keepNext/>
        <w:numPr>
          <w:ilvl w:val="1"/>
          <w:numId w:val="27"/>
        </w:numPr>
        <w:spacing w:line="240" w:lineRule="auto"/>
        <w:outlineLvl w:val="0"/>
        <w:rPr>
          <w:szCs w:val="22"/>
        </w:rPr>
      </w:pPr>
      <w:bookmarkStart w:id="1" w:name="OLE_LINK1"/>
      <w:r w:rsidRPr="00F21FE2">
        <w:rPr>
          <w:b/>
        </w:rPr>
        <w:t>Specialūs reikalavimai atliekoms tvarkyti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bookmarkEnd w:id="1"/>
    <w:p w:rsidR="009821FA" w:rsidRPr="000376A6" w:rsidRDefault="009821FA" w:rsidP="009821FA">
      <w:pPr>
        <w:spacing w:line="240" w:lineRule="auto"/>
      </w:pPr>
      <w:r w:rsidRPr="000376A6">
        <w:t>Specialių reikalavimų nėra.</w:t>
      </w:r>
    </w:p>
    <w:p w:rsidR="00A5789C" w:rsidRPr="00F21FE2" w:rsidRDefault="00A5789C" w:rsidP="00204AAB">
      <w:pPr>
        <w:spacing w:line="240" w:lineRule="auto"/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6C0A39" w:rsidP="00066F1A">
      <w:pPr>
        <w:keepNext/>
        <w:numPr>
          <w:ilvl w:val="0"/>
          <w:numId w:val="27"/>
        </w:numPr>
        <w:spacing w:line="240" w:lineRule="auto"/>
        <w:rPr>
          <w:szCs w:val="22"/>
        </w:rPr>
      </w:pPr>
      <w:r w:rsidRPr="00761D7E">
        <w:rPr>
          <w:b/>
          <w:bCs/>
          <w:szCs w:val="22"/>
        </w:rPr>
        <w:t>REGISTRUOTOJAS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073324" w:rsidRPr="000376A6" w:rsidRDefault="00073324" w:rsidP="00073324">
      <w:pPr>
        <w:spacing w:line="240" w:lineRule="auto"/>
      </w:pPr>
      <w:r w:rsidRPr="000376A6">
        <w:t>BOIRON</w:t>
      </w:r>
    </w:p>
    <w:p w:rsidR="00073324" w:rsidRPr="000376A6" w:rsidRDefault="00073324" w:rsidP="00073324">
      <w:pPr>
        <w:spacing w:line="240" w:lineRule="auto"/>
        <w:rPr>
          <w:lang w:val="fr-FR"/>
        </w:rPr>
      </w:pPr>
      <w:r w:rsidRPr="00FA7018">
        <w:rPr>
          <w:lang w:val="fr-FR"/>
        </w:rPr>
        <w:t>2 avenue</w:t>
      </w:r>
      <w:r w:rsidRPr="000376A6">
        <w:rPr>
          <w:lang w:val="fr-FR"/>
        </w:rPr>
        <w:t xml:space="preserve"> de </w:t>
      </w:r>
      <w:r w:rsidRPr="00FA7018">
        <w:rPr>
          <w:lang w:val="fr-FR"/>
        </w:rPr>
        <w:t>l’Ouest Lyonnais</w:t>
      </w:r>
    </w:p>
    <w:p w:rsidR="00073324" w:rsidRPr="00FA7018" w:rsidRDefault="00073324" w:rsidP="00073324">
      <w:pPr>
        <w:spacing w:line="240" w:lineRule="auto"/>
        <w:rPr>
          <w:lang w:val="fr-FR"/>
        </w:rPr>
      </w:pPr>
      <w:r w:rsidRPr="00FA7018">
        <w:rPr>
          <w:lang w:val="fr-FR"/>
        </w:rPr>
        <w:t>69510 Messimy</w:t>
      </w:r>
    </w:p>
    <w:p w:rsidR="00073324" w:rsidRPr="000376A6" w:rsidRDefault="00073324" w:rsidP="00073324">
      <w:pPr>
        <w:spacing w:line="240" w:lineRule="auto"/>
      </w:pPr>
      <w:r w:rsidRPr="000376A6">
        <w:t>Prancūzija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6C0A39" w:rsidP="00066F1A">
      <w:pPr>
        <w:keepNext/>
        <w:numPr>
          <w:ilvl w:val="0"/>
          <w:numId w:val="27"/>
        </w:numPr>
        <w:spacing w:line="240" w:lineRule="auto"/>
        <w:rPr>
          <w:b/>
          <w:szCs w:val="22"/>
        </w:rPr>
      </w:pPr>
      <w:r w:rsidRPr="00761D7E">
        <w:rPr>
          <w:b/>
          <w:bCs/>
          <w:szCs w:val="22"/>
        </w:rPr>
        <w:t xml:space="preserve">REGISTRACIJOS </w:t>
      </w:r>
      <w:r w:rsidRPr="00761D7E">
        <w:rPr>
          <w:b/>
          <w:bCs/>
          <w:noProof/>
          <w:szCs w:val="22"/>
        </w:rPr>
        <w:t>PAŽYMĖJIMO</w:t>
      </w:r>
      <w:r w:rsidR="00FA2D57" w:rsidRPr="000376A6">
        <w:rPr>
          <w:b/>
          <w:caps/>
        </w:rPr>
        <w:t xml:space="preserve"> numeris</w:t>
      </w:r>
      <w:r w:rsidR="00FA2D57" w:rsidRPr="000376A6">
        <w:rPr>
          <w:b/>
        </w:rPr>
        <w:t xml:space="preserve"> (-IAI)</w:t>
      </w:r>
    </w:p>
    <w:p w:rsidR="00812D16" w:rsidRDefault="00812D16" w:rsidP="0056212D">
      <w:pPr>
        <w:keepNext/>
        <w:spacing w:line="240" w:lineRule="auto"/>
        <w:rPr>
          <w:szCs w:val="22"/>
        </w:rPr>
      </w:pPr>
    </w:p>
    <w:p w:rsidR="00073324" w:rsidRPr="000376A6" w:rsidRDefault="00073324" w:rsidP="00073324">
      <w:pPr>
        <w:spacing w:line="240" w:lineRule="auto"/>
      </w:pPr>
      <w:r w:rsidRPr="000376A6">
        <w:t>N6 - LT/1/97/2751/001</w:t>
      </w:r>
    </w:p>
    <w:p w:rsidR="00073324" w:rsidRPr="000376A6" w:rsidRDefault="00073324" w:rsidP="00073324">
      <w:pPr>
        <w:spacing w:line="240" w:lineRule="auto"/>
      </w:pPr>
      <w:r w:rsidRPr="000376A6">
        <w:t>N30 - LT/1/97/2751/002</w:t>
      </w:r>
    </w:p>
    <w:p w:rsidR="00073324" w:rsidRPr="00F21FE2" w:rsidRDefault="00073324" w:rsidP="0056212D">
      <w:pPr>
        <w:keepNext/>
        <w:spacing w:line="240" w:lineRule="auto"/>
        <w:rPr>
          <w:szCs w:val="22"/>
        </w:rPr>
      </w:pPr>
    </w:p>
    <w:p w:rsidR="00812D16" w:rsidRPr="006C0A39" w:rsidRDefault="00812D16" w:rsidP="00204AAB">
      <w:pPr>
        <w:spacing w:line="240" w:lineRule="auto"/>
        <w:rPr>
          <w:szCs w:val="22"/>
        </w:rPr>
      </w:pPr>
    </w:p>
    <w:p w:rsidR="00812D16" w:rsidRPr="007B750D" w:rsidRDefault="006C0A39" w:rsidP="00066F1A">
      <w:pPr>
        <w:keepNext/>
        <w:numPr>
          <w:ilvl w:val="0"/>
          <w:numId w:val="27"/>
        </w:numPr>
        <w:spacing w:line="240" w:lineRule="auto"/>
        <w:rPr>
          <w:szCs w:val="22"/>
        </w:rPr>
      </w:pPr>
      <w:r w:rsidRPr="006C0A39">
        <w:rPr>
          <w:b/>
          <w:caps/>
        </w:rPr>
        <w:t>REGISTRAVIMO / PERREGISTRAVIMO</w:t>
      </w:r>
      <w:r w:rsidR="00FA2D57" w:rsidRPr="007B750D">
        <w:rPr>
          <w:b/>
          <w:caps/>
        </w:rPr>
        <w:t xml:space="preserve"> data</w:t>
      </w:r>
    </w:p>
    <w:p w:rsidR="00812D16" w:rsidRPr="007B750D" w:rsidRDefault="00812D16" w:rsidP="0056212D">
      <w:pPr>
        <w:keepNext/>
        <w:spacing w:line="240" w:lineRule="auto"/>
        <w:rPr>
          <w:i/>
          <w:szCs w:val="22"/>
        </w:rPr>
      </w:pPr>
    </w:p>
    <w:p w:rsidR="006C0A39" w:rsidRPr="000A79DC" w:rsidRDefault="006C0A39" w:rsidP="006C0A39">
      <w:pPr>
        <w:tabs>
          <w:tab w:val="clear" w:pos="567"/>
        </w:tabs>
        <w:spacing w:line="240" w:lineRule="auto"/>
        <w:rPr>
          <w:szCs w:val="24"/>
        </w:rPr>
      </w:pPr>
      <w:r w:rsidRPr="000A79DC">
        <w:rPr>
          <w:noProof/>
          <w:szCs w:val="24"/>
        </w:rPr>
        <w:t xml:space="preserve">Registravimo data </w:t>
      </w:r>
      <w:r>
        <w:rPr>
          <w:noProof/>
          <w:szCs w:val="24"/>
        </w:rPr>
        <w:t>1997</w:t>
      </w:r>
      <w:r w:rsidRPr="000A79DC">
        <w:rPr>
          <w:noProof/>
          <w:szCs w:val="24"/>
        </w:rPr>
        <w:t xml:space="preserve"> m. </w:t>
      </w:r>
      <w:r>
        <w:rPr>
          <w:noProof/>
          <w:szCs w:val="24"/>
        </w:rPr>
        <w:t>birželio</w:t>
      </w:r>
      <w:r w:rsidRPr="000A79DC">
        <w:rPr>
          <w:noProof/>
          <w:szCs w:val="24"/>
        </w:rPr>
        <w:t xml:space="preserve"> </w:t>
      </w:r>
      <w:r>
        <w:rPr>
          <w:noProof/>
          <w:szCs w:val="24"/>
        </w:rPr>
        <w:t>06</w:t>
      </w:r>
      <w:r w:rsidRPr="000A79DC">
        <w:rPr>
          <w:noProof/>
          <w:szCs w:val="24"/>
        </w:rPr>
        <w:t> d.</w:t>
      </w:r>
    </w:p>
    <w:p w:rsidR="006C0A39" w:rsidRPr="00B34FA1" w:rsidRDefault="006C0A39" w:rsidP="006C0A39">
      <w:pPr>
        <w:tabs>
          <w:tab w:val="clear" w:pos="567"/>
        </w:tabs>
        <w:spacing w:line="240" w:lineRule="auto"/>
        <w:rPr>
          <w:szCs w:val="24"/>
        </w:rPr>
      </w:pPr>
      <w:r w:rsidRPr="000A79DC">
        <w:rPr>
          <w:noProof/>
          <w:szCs w:val="22"/>
        </w:rPr>
        <w:t xml:space="preserve">Paskutinio </w:t>
      </w:r>
      <w:r w:rsidRPr="000A79DC">
        <w:rPr>
          <w:noProof/>
          <w:szCs w:val="24"/>
        </w:rPr>
        <w:t xml:space="preserve">perregistravimo data </w:t>
      </w:r>
      <w:r>
        <w:rPr>
          <w:noProof/>
          <w:szCs w:val="24"/>
        </w:rPr>
        <w:t>2011</w:t>
      </w:r>
      <w:r w:rsidRPr="000A79DC">
        <w:rPr>
          <w:noProof/>
          <w:szCs w:val="24"/>
        </w:rPr>
        <w:t xml:space="preserve"> m. </w:t>
      </w:r>
      <w:r>
        <w:rPr>
          <w:noProof/>
          <w:szCs w:val="24"/>
        </w:rPr>
        <w:t>gruodžio</w:t>
      </w:r>
      <w:r w:rsidRPr="000A79DC">
        <w:rPr>
          <w:noProof/>
          <w:szCs w:val="24"/>
        </w:rPr>
        <w:t xml:space="preserve"> </w:t>
      </w:r>
      <w:r>
        <w:rPr>
          <w:noProof/>
          <w:szCs w:val="24"/>
        </w:rPr>
        <w:t>21</w:t>
      </w:r>
      <w:r w:rsidRPr="000A79DC">
        <w:rPr>
          <w:noProof/>
          <w:szCs w:val="24"/>
        </w:rPr>
        <w:t> d.</w:t>
      </w:r>
    </w:p>
    <w:p w:rsidR="00D242A3" w:rsidRPr="006C0A39" w:rsidRDefault="00D242A3" w:rsidP="00073324">
      <w:pPr>
        <w:spacing w:line="240" w:lineRule="auto"/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066F1A">
      <w:pPr>
        <w:keepNext/>
        <w:numPr>
          <w:ilvl w:val="0"/>
          <w:numId w:val="27"/>
        </w:numPr>
        <w:spacing w:line="240" w:lineRule="auto"/>
        <w:rPr>
          <w:b/>
          <w:szCs w:val="22"/>
        </w:rPr>
      </w:pPr>
      <w:r w:rsidRPr="00F21FE2">
        <w:rPr>
          <w:b/>
        </w:rPr>
        <w:t>TEKSTO PERŽIŪROS DATA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073324" w:rsidRPr="000376A6" w:rsidRDefault="0062603E" w:rsidP="00073324">
      <w:pPr>
        <w:spacing w:line="240" w:lineRule="auto"/>
      </w:pPr>
      <w:r>
        <w:t>2021 m. rugpjūčio 9 d.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712CC5" w:rsidRPr="00432743" w:rsidRDefault="00712CC5" w:rsidP="00712CC5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432743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</w:t>
      </w:r>
      <w:r w:rsidRPr="00126F6D">
        <w:rPr>
          <w:rFonts w:ascii="Times New Roman" w:hAnsi="Times New Roman"/>
          <w:noProof/>
          <w:sz w:val="22"/>
          <w:szCs w:val="22"/>
          <w:lang w:val="lt-LT"/>
        </w:rPr>
        <w:t>e</w:t>
      </w:r>
      <w:r w:rsidRPr="00126F6D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0" w:history="1">
        <w:r w:rsidRPr="00B877B4">
          <w:rPr>
            <w:rStyle w:val="Hipersaitas"/>
            <w:rFonts w:ascii="Times New Roman" w:hAnsi="Times New Roman"/>
            <w:noProof/>
            <w:szCs w:val="22"/>
            <w:lang w:val="lt-LT"/>
          </w:rPr>
          <w:t>http://www.</w:t>
        </w:r>
        <w:r w:rsidRPr="00B877B4">
          <w:rPr>
            <w:rStyle w:val="Hipersaitas"/>
            <w:rFonts w:ascii="Times New Roman" w:hAnsi="Times New Roman"/>
            <w:szCs w:val="22"/>
            <w:lang w:val="lt-LT"/>
          </w:rPr>
          <w:t>vvkt.lt</w:t>
        </w:r>
      </w:hyperlink>
    </w:p>
    <w:p w:rsidR="008929AA" w:rsidRPr="00F21FE2" w:rsidRDefault="008929AA" w:rsidP="00204AA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:rsidR="00812D16" w:rsidRPr="00F21FE2" w:rsidRDefault="00B20FB3" w:rsidP="00204AAB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  <w:r w:rsidRPr="00F21FE2">
        <w:br w:type="page"/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204AAB">
      <w:pPr>
        <w:spacing w:line="240" w:lineRule="auto"/>
        <w:jc w:val="center"/>
        <w:rPr>
          <w:szCs w:val="22"/>
        </w:rPr>
      </w:pPr>
      <w:r w:rsidRPr="00F21FE2">
        <w:rPr>
          <w:b/>
        </w:rPr>
        <w:t>II PRIEDAS</w:t>
      </w:r>
    </w:p>
    <w:p w:rsidR="00812D16" w:rsidRPr="00F21FE2" w:rsidRDefault="00812D16" w:rsidP="00204AAB">
      <w:pPr>
        <w:spacing w:line="240" w:lineRule="auto"/>
        <w:ind w:right="1416"/>
        <w:rPr>
          <w:szCs w:val="22"/>
        </w:rPr>
      </w:pPr>
    </w:p>
    <w:p w:rsidR="00073324" w:rsidRPr="00B877B4" w:rsidRDefault="0062144E" w:rsidP="00B877B4">
      <w:pPr>
        <w:spacing w:line="240" w:lineRule="auto"/>
        <w:jc w:val="center"/>
        <w:outlineLvl w:val="0"/>
        <w:rPr>
          <w:b/>
          <w:caps/>
        </w:rPr>
      </w:pPr>
      <w:r w:rsidRPr="00B877B4">
        <w:rPr>
          <w:b/>
        </w:rPr>
        <w:t xml:space="preserve">REGISTRACIJOS </w:t>
      </w:r>
      <w:r w:rsidR="00073324" w:rsidRPr="00B877B4">
        <w:rPr>
          <w:b/>
          <w:caps/>
        </w:rPr>
        <w:t>SĄLYGOS</w:t>
      </w:r>
    </w:p>
    <w:p w:rsidR="00073324" w:rsidRPr="000376A6" w:rsidRDefault="00073324" w:rsidP="00073324">
      <w:pPr>
        <w:spacing w:line="240" w:lineRule="auto"/>
      </w:pPr>
    </w:p>
    <w:p w:rsidR="00073324" w:rsidRPr="00073324" w:rsidRDefault="00073324" w:rsidP="00073324">
      <w:pPr>
        <w:tabs>
          <w:tab w:val="left" w:pos="1701"/>
        </w:tabs>
        <w:spacing w:line="240" w:lineRule="auto"/>
        <w:ind w:left="1134"/>
        <w:rPr>
          <w:b/>
          <w:highlight w:val="yellow"/>
        </w:rPr>
      </w:pPr>
      <w:r w:rsidRPr="00073324">
        <w:rPr>
          <w:b/>
        </w:rPr>
        <w:t>A.</w:t>
      </w:r>
      <w:r w:rsidRPr="00073324">
        <w:rPr>
          <w:b/>
        </w:rPr>
        <w:tab/>
        <w:t>GAMINTOJAS (-AI), ATSAKINGAS (-I) UŽ SERIJŲ IŠLEIDIMĄ</w:t>
      </w:r>
    </w:p>
    <w:p w:rsidR="00073324" w:rsidRPr="00073324" w:rsidRDefault="00073324" w:rsidP="00073324">
      <w:pPr>
        <w:spacing w:line="240" w:lineRule="auto"/>
        <w:ind w:left="1134"/>
        <w:rPr>
          <w:highlight w:val="yellow"/>
        </w:rPr>
      </w:pPr>
    </w:p>
    <w:p w:rsidR="0062144E" w:rsidRDefault="00073324" w:rsidP="0062144E">
      <w:pPr>
        <w:tabs>
          <w:tab w:val="clear" w:pos="567"/>
          <w:tab w:val="left" w:pos="1701"/>
        </w:tabs>
        <w:ind w:left="1701" w:right="567" w:hanging="567"/>
        <w:rPr>
          <w:b/>
        </w:rPr>
      </w:pPr>
      <w:r w:rsidRPr="00073324">
        <w:rPr>
          <w:b/>
        </w:rPr>
        <w:t>B.</w:t>
      </w:r>
      <w:r w:rsidRPr="00073324">
        <w:rPr>
          <w:b/>
        </w:rPr>
        <w:tab/>
        <w:t>TIEKIMO IR VARTOJIMO SĄLYGOS AR APRIBOJIMAI</w:t>
      </w:r>
    </w:p>
    <w:p w:rsidR="0062144E" w:rsidRPr="00B877B4" w:rsidRDefault="0062144E" w:rsidP="0062144E">
      <w:pPr>
        <w:tabs>
          <w:tab w:val="clear" w:pos="567"/>
          <w:tab w:val="left" w:pos="1701"/>
        </w:tabs>
        <w:ind w:left="1701" w:right="567" w:hanging="567"/>
        <w:rPr>
          <w:bCs/>
        </w:rPr>
      </w:pPr>
    </w:p>
    <w:p w:rsidR="0062144E" w:rsidRPr="00B34FA1" w:rsidRDefault="0062144E" w:rsidP="0062144E">
      <w:pPr>
        <w:tabs>
          <w:tab w:val="clear" w:pos="567"/>
          <w:tab w:val="left" w:pos="1701"/>
        </w:tabs>
        <w:ind w:left="1701" w:right="567" w:hanging="567"/>
        <w:rPr>
          <w:b/>
        </w:rPr>
      </w:pPr>
      <w:r w:rsidRPr="00B34FA1">
        <w:rPr>
          <w:b/>
        </w:rPr>
        <w:t>C.</w:t>
      </w:r>
      <w:r w:rsidRPr="00B34FA1">
        <w:rPr>
          <w:b/>
        </w:rPr>
        <w:tab/>
        <w:t xml:space="preserve">KITOS SĄLYGOS IR REIKALAVIMAI </w:t>
      </w:r>
      <w:r w:rsidRPr="000A79DC">
        <w:rPr>
          <w:b/>
        </w:rPr>
        <w:t>REGISTRUOTOJUI</w:t>
      </w:r>
    </w:p>
    <w:p w:rsidR="0062144E" w:rsidRPr="00B877B4" w:rsidRDefault="0062144E" w:rsidP="0062144E">
      <w:pPr>
        <w:tabs>
          <w:tab w:val="clear" w:pos="567"/>
          <w:tab w:val="left" w:pos="1701"/>
        </w:tabs>
        <w:ind w:left="1701" w:right="567" w:hanging="567"/>
        <w:rPr>
          <w:bCs/>
        </w:rPr>
      </w:pPr>
    </w:p>
    <w:p w:rsidR="0062144E" w:rsidRPr="00B34FA1" w:rsidRDefault="0062144E" w:rsidP="00B877B4">
      <w:pPr>
        <w:tabs>
          <w:tab w:val="clear" w:pos="567"/>
          <w:tab w:val="left" w:pos="1701"/>
        </w:tabs>
        <w:ind w:left="1701" w:right="567" w:hanging="567"/>
        <w:jc w:val="both"/>
        <w:rPr>
          <w:b/>
        </w:rPr>
      </w:pPr>
      <w:r w:rsidRPr="00B34FA1">
        <w:rPr>
          <w:b/>
        </w:rPr>
        <w:t>D.</w:t>
      </w:r>
      <w:r w:rsidRPr="00B34FA1">
        <w:rPr>
          <w:b/>
        </w:rPr>
        <w:tab/>
      </w:r>
      <w:r w:rsidRPr="00B34FA1">
        <w:rPr>
          <w:b/>
          <w:caps/>
          <w:noProof/>
          <w:szCs w:val="24"/>
        </w:rPr>
        <w:t>SĄLYGOS AR APRIBOJIMAI SAUGIAM IR VEIKSMINGAM VAISTINIO PREPARATO VARTOJIMUI UŽTIKRINTI</w:t>
      </w:r>
    </w:p>
    <w:p w:rsidR="00073324" w:rsidRPr="00073324" w:rsidRDefault="00073324" w:rsidP="00073324">
      <w:pPr>
        <w:tabs>
          <w:tab w:val="left" w:pos="1701"/>
        </w:tabs>
        <w:spacing w:line="240" w:lineRule="auto"/>
        <w:ind w:left="1134"/>
        <w:rPr>
          <w:b/>
        </w:rPr>
      </w:pPr>
    </w:p>
    <w:p w:rsidR="00073324" w:rsidRPr="000376A6" w:rsidRDefault="00B20FB3" w:rsidP="00073324">
      <w:pPr>
        <w:keepNext/>
        <w:spacing w:line="240" w:lineRule="auto"/>
        <w:ind w:left="567" w:hanging="567"/>
        <w:outlineLvl w:val="1"/>
        <w:rPr>
          <w:b/>
        </w:rPr>
      </w:pPr>
      <w:r w:rsidRPr="00F21FE2">
        <w:br w:type="page"/>
      </w:r>
      <w:r w:rsidR="00073324">
        <w:rPr>
          <w:b/>
        </w:rPr>
        <w:lastRenderedPageBreak/>
        <w:t>A.</w:t>
      </w:r>
      <w:r w:rsidR="00073324">
        <w:rPr>
          <w:b/>
        </w:rPr>
        <w:tab/>
        <w:t>GAMINTOJAS (-AI), ATSAKINGAS (-I) UŽ SERIJŲ IŠLEIDIMĄ</w:t>
      </w:r>
    </w:p>
    <w:p w:rsidR="00073324" w:rsidRPr="000376A6" w:rsidRDefault="00073324" w:rsidP="00073324">
      <w:pPr>
        <w:spacing w:line="240" w:lineRule="auto"/>
        <w:rPr>
          <w:highlight w:val="yellow"/>
        </w:rPr>
      </w:pPr>
    </w:p>
    <w:p w:rsidR="00073324" w:rsidRPr="000376A6" w:rsidRDefault="00073324" w:rsidP="00073324">
      <w:pPr>
        <w:spacing w:line="240" w:lineRule="auto"/>
        <w:rPr>
          <w:u w:val="single"/>
        </w:rPr>
      </w:pPr>
      <w:r w:rsidRPr="000376A6">
        <w:rPr>
          <w:u w:val="single"/>
        </w:rPr>
        <w:t>Gamintojo</w:t>
      </w:r>
      <w:r>
        <w:rPr>
          <w:u w:val="single"/>
        </w:rPr>
        <w:t xml:space="preserve"> (-ų)</w:t>
      </w:r>
      <w:r w:rsidRPr="000376A6">
        <w:rPr>
          <w:u w:val="single"/>
        </w:rPr>
        <w:t xml:space="preserve">, atsakingo </w:t>
      </w:r>
      <w:r>
        <w:rPr>
          <w:u w:val="single"/>
        </w:rPr>
        <w:t xml:space="preserve">(-ų) </w:t>
      </w:r>
      <w:r w:rsidRPr="000376A6">
        <w:rPr>
          <w:u w:val="single"/>
        </w:rPr>
        <w:t>už serijų išleidimą, pavadinimas</w:t>
      </w:r>
      <w:r>
        <w:rPr>
          <w:u w:val="single"/>
        </w:rPr>
        <w:t xml:space="preserve"> (-ai) </w:t>
      </w:r>
      <w:r w:rsidRPr="000376A6">
        <w:rPr>
          <w:u w:val="single"/>
        </w:rPr>
        <w:t>ir adresas</w:t>
      </w:r>
      <w:r>
        <w:rPr>
          <w:u w:val="single"/>
        </w:rPr>
        <w:t xml:space="preserve"> (-ai)</w:t>
      </w:r>
    </w:p>
    <w:p w:rsidR="00073324" w:rsidRPr="000376A6" w:rsidRDefault="00073324" w:rsidP="00073324">
      <w:pPr>
        <w:spacing w:line="240" w:lineRule="auto"/>
        <w:rPr>
          <w:highlight w:val="yellow"/>
        </w:rPr>
      </w:pPr>
    </w:p>
    <w:p w:rsidR="00073324" w:rsidRPr="000376A6" w:rsidRDefault="00073324" w:rsidP="00073324">
      <w:pPr>
        <w:spacing w:line="240" w:lineRule="auto"/>
      </w:pPr>
      <w:r w:rsidRPr="000376A6">
        <w:t>BOIRON</w:t>
      </w:r>
    </w:p>
    <w:p w:rsidR="00073324" w:rsidRPr="000376A6" w:rsidRDefault="00073324" w:rsidP="00073324">
      <w:pPr>
        <w:spacing w:line="240" w:lineRule="auto"/>
      </w:pPr>
      <w:r w:rsidRPr="000376A6">
        <w:t xml:space="preserve">20 rue de </w:t>
      </w:r>
      <w:smartTag w:uri="urn:schemas-microsoft-com:office:smarttags" w:element="PersonName">
        <w:smartTagPr>
          <w:attr w:name="ProductID" w:val="la Libération"/>
        </w:smartTagPr>
        <w:r w:rsidRPr="000376A6">
          <w:t>la Libération</w:t>
        </w:r>
      </w:smartTag>
    </w:p>
    <w:p w:rsidR="00073324" w:rsidRPr="000376A6" w:rsidRDefault="00073324" w:rsidP="00073324">
      <w:pPr>
        <w:spacing w:line="240" w:lineRule="auto"/>
      </w:pPr>
      <w:r w:rsidRPr="000376A6">
        <w:t>69110 Sainte-Foy-lès-Lyon</w:t>
      </w:r>
    </w:p>
    <w:p w:rsidR="00073324" w:rsidRPr="000376A6" w:rsidRDefault="00073324" w:rsidP="00073324">
      <w:pPr>
        <w:spacing w:line="240" w:lineRule="auto"/>
      </w:pPr>
      <w:r w:rsidRPr="000376A6">
        <w:t>Prancūzija</w:t>
      </w:r>
    </w:p>
    <w:p w:rsidR="00073324" w:rsidRDefault="00073324" w:rsidP="00073324">
      <w:pPr>
        <w:spacing w:line="240" w:lineRule="auto"/>
        <w:rPr>
          <w:highlight w:val="yellow"/>
        </w:rPr>
      </w:pPr>
    </w:p>
    <w:p w:rsidR="00073324" w:rsidRPr="0037371D" w:rsidRDefault="00073324" w:rsidP="00073324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37371D">
        <w:rPr>
          <w:rFonts w:eastAsia="Calibri"/>
        </w:rPr>
        <w:t>BOIRON</w:t>
      </w:r>
    </w:p>
    <w:p w:rsidR="00073324" w:rsidRPr="0037371D" w:rsidRDefault="00073324" w:rsidP="00073324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37371D">
        <w:rPr>
          <w:rFonts w:eastAsia="Calibri"/>
        </w:rPr>
        <w:t>2 avenue de l’Ouest Lyonnais</w:t>
      </w:r>
    </w:p>
    <w:p w:rsidR="00073324" w:rsidRPr="0037371D" w:rsidRDefault="00073324" w:rsidP="00073324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37371D">
        <w:rPr>
          <w:rFonts w:eastAsia="Calibri"/>
        </w:rPr>
        <w:t>69510 Messimy</w:t>
      </w:r>
    </w:p>
    <w:p w:rsidR="00073324" w:rsidRPr="0037371D" w:rsidRDefault="00073324" w:rsidP="00073324">
      <w:pPr>
        <w:spacing w:line="240" w:lineRule="auto"/>
        <w:rPr>
          <w:highlight w:val="yellow"/>
        </w:rPr>
      </w:pPr>
      <w:r w:rsidRPr="0037371D">
        <w:rPr>
          <w:rFonts w:eastAsia="Calibri"/>
        </w:rPr>
        <w:t>Prancūzija</w:t>
      </w:r>
    </w:p>
    <w:p w:rsidR="00073324" w:rsidRDefault="00073324" w:rsidP="00073324">
      <w:pPr>
        <w:spacing w:line="240" w:lineRule="auto"/>
        <w:rPr>
          <w:highlight w:val="yellow"/>
        </w:rPr>
      </w:pPr>
    </w:p>
    <w:p w:rsidR="00073324" w:rsidRPr="000376A6" w:rsidRDefault="00073324" w:rsidP="00073324">
      <w:pPr>
        <w:spacing w:line="240" w:lineRule="auto"/>
        <w:rPr>
          <w:highlight w:val="yellow"/>
        </w:rPr>
      </w:pPr>
    </w:p>
    <w:p w:rsidR="00073324" w:rsidRPr="000376A6" w:rsidRDefault="00073324" w:rsidP="00073324">
      <w:pPr>
        <w:keepNext/>
        <w:spacing w:line="240" w:lineRule="auto"/>
        <w:ind w:left="567" w:hanging="567"/>
        <w:outlineLvl w:val="1"/>
        <w:rPr>
          <w:b/>
        </w:rPr>
      </w:pPr>
      <w:bookmarkStart w:id="2" w:name="_Toc129243129"/>
      <w:bookmarkStart w:id="3" w:name="_Toc129243254"/>
      <w:r w:rsidRPr="000376A6">
        <w:rPr>
          <w:b/>
        </w:rPr>
        <w:t>B.</w:t>
      </w:r>
      <w:r w:rsidRPr="000376A6">
        <w:rPr>
          <w:b/>
        </w:rPr>
        <w:tab/>
      </w:r>
      <w:bookmarkEnd w:id="2"/>
      <w:bookmarkEnd w:id="3"/>
      <w:r>
        <w:rPr>
          <w:b/>
        </w:rPr>
        <w:t>TIEKIMO IR VARTOJIMO SĄLYGOS AR APRIBOJIMAI</w:t>
      </w:r>
    </w:p>
    <w:p w:rsidR="00073324" w:rsidRPr="000376A6" w:rsidRDefault="00073324" w:rsidP="00073324">
      <w:pPr>
        <w:spacing w:line="240" w:lineRule="auto"/>
      </w:pPr>
    </w:p>
    <w:p w:rsidR="00073324" w:rsidRPr="000376A6" w:rsidRDefault="00073324" w:rsidP="00073324">
      <w:pPr>
        <w:spacing w:line="240" w:lineRule="auto"/>
      </w:pPr>
      <w:r w:rsidRPr="000376A6">
        <w:t>Nereceptinis vaistinis preparatas</w:t>
      </w:r>
      <w:r w:rsidR="00D242A3">
        <w:t>.</w:t>
      </w:r>
    </w:p>
    <w:p w:rsidR="00073324" w:rsidRPr="000376A6" w:rsidRDefault="00073324" w:rsidP="00073324">
      <w:pPr>
        <w:spacing w:line="240" w:lineRule="auto"/>
      </w:pPr>
    </w:p>
    <w:p w:rsidR="00073324" w:rsidRPr="000376A6" w:rsidRDefault="00073324" w:rsidP="00073324">
      <w:pPr>
        <w:spacing w:line="240" w:lineRule="auto"/>
      </w:pPr>
    </w:p>
    <w:p w:rsidR="00D242A3" w:rsidRPr="00B877B4" w:rsidRDefault="00D242A3" w:rsidP="00B877B4">
      <w:pPr>
        <w:pStyle w:val="Sraopastraipa"/>
        <w:numPr>
          <w:ilvl w:val="0"/>
          <w:numId w:val="45"/>
        </w:numPr>
        <w:spacing w:line="240" w:lineRule="auto"/>
        <w:jc w:val="both"/>
        <w:rPr>
          <w:b/>
          <w:szCs w:val="24"/>
        </w:rPr>
      </w:pPr>
      <w:r w:rsidRPr="00B877B4">
        <w:rPr>
          <w:b/>
          <w:szCs w:val="24"/>
        </w:rPr>
        <w:t>KITOS SĄLYGOS IR REIKALAVIMAI REGISTRUOTOJUI</w:t>
      </w:r>
    </w:p>
    <w:p w:rsidR="00D242A3" w:rsidRDefault="00D242A3" w:rsidP="00D242A3">
      <w:pPr>
        <w:spacing w:line="240" w:lineRule="auto"/>
      </w:pPr>
    </w:p>
    <w:p w:rsidR="00D242A3" w:rsidRPr="000376A6" w:rsidRDefault="00D242A3" w:rsidP="00B877B4">
      <w:pPr>
        <w:spacing w:line="240" w:lineRule="auto"/>
      </w:pPr>
      <w:r w:rsidRPr="000376A6">
        <w:t>Nėra</w:t>
      </w:r>
      <w:r>
        <w:t>.</w:t>
      </w:r>
    </w:p>
    <w:p w:rsidR="00D242A3" w:rsidRPr="00B877B4" w:rsidRDefault="00D242A3" w:rsidP="00D242A3">
      <w:pPr>
        <w:spacing w:line="240" w:lineRule="auto"/>
        <w:jc w:val="both"/>
        <w:rPr>
          <w:bCs/>
          <w:color w:val="000000"/>
        </w:rPr>
      </w:pPr>
    </w:p>
    <w:p w:rsidR="00205979" w:rsidRPr="00B877B4" w:rsidRDefault="00205979" w:rsidP="00B877B4">
      <w:pPr>
        <w:spacing w:line="240" w:lineRule="auto"/>
        <w:jc w:val="both"/>
        <w:rPr>
          <w:bCs/>
          <w:color w:val="000000"/>
        </w:rPr>
      </w:pPr>
    </w:p>
    <w:p w:rsidR="00073324" w:rsidRPr="00B877B4" w:rsidRDefault="00073324" w:rsidP="00B877B4">
      <w:pPr>
        <w:pStyle w:val="Sraopastraipa"/>
        <w:numPr>
          <w:ilvl w:val="0"/>
          <w:numId w:val="45"/>
        </w:numPr>
        <w:spacing w:line="240" w:lineRule="auto"/>
        <w:ind w:left="567" w:hanging="567"/>
        <w:jc w:val="both"/>
        <w:rPr>
          <w:b/>
          <w:color w:val="000000"/>
        </w:rPr>
      </w:pPr>
      <w:r w:rsidRPr="00B877B4">
        <w:rPr>
          <w:b/>
          <w:color w:val="000000"/>
        </w:rPr>
        <w:t>SĄLYGOS AR APRIBOJIMAI, SKIRTI SAUGIAM IR VEIKSMINGAM VAISTINIO PREPARATO VARTOJIMUI UŽTIKRINTI</w:t>
      </w:r>
    </w:p>
    <w:p w:rsidR="00073324" w:rsidRPr="000376A6" w:rsidRDefault="00073324" w:rsidP="00073324">
      <w:pPr>
        <w:spacing w:line="240" w:lineRule="auto"/>
      </w:pPr>
    </w:p>
    <w:p w:rsidR="00073324" w:rsidRPr="000376A6" w:rsidRDefault="00073324" w:rsidP="00073324">
      <w:pPr>
        <w:spacing w:line="240" w:lineRule="auto"/>
      </w:pPr>
      <w:r w:rsidRPr="000376A6">
        <w:t>Nebūtini.</w:t>
      </w:r>
    </w:p>
    <w:p w:rsidR="00073324" w:rsidRPr="000376A6" w:rsidRDefault="00073324" w:rsidP="00073324">
      <w:pPr>
        <w:spacing w:line="240" w:lineRule="auto"/>
      </w:pPr>
    </w:p>
    <w:p w:rsidR="00073324" w:rsidRPr="000376A6" w:rsidRDefault="00073324" w:rsidP="00073324">
      <w:pPr>
        <w:spacing w:line="240" w:lineRule="auto"/>
      </w:pPr>
    </w:p>
    <w:p w:rsidR="00073324" w:rsidRDefault="0007332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:rsidR="00812D16" w:rsidRDefault="00812D16" w:rsidP="00073324">
      <w:pPr>
        <w:spacing w:line="240" w:lineRule="auto"/>
        <w:rPr>
          <w:szCs w:val="22"/>
        </w:rPr>
      </w:pPr>
    </w:p>
    <w:p w:rsidR="006C0A39" w:rsidRPr="00F21FE2" w:rsidRDefault="006C0A39" w:rsidP="00073324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</w:pPr>
    </w:p>
    <w:p w:rsidR="00812D16" w:rsidRPr="00F21FE2" w:rsidRDefault="00812D16" w:rsidP="00204AAB">
      <w:pPr>
        <w:spacing w:line="240" w:lineRule="auto"/>
      </w:pPr>
    </w:p>
    <w:p w:rsidR="00812D16" w:rsidRPr="00F21FE2" w:rsidRDefault="00812D16" w:rsidP="00204AAB">
      <w:pPr>
        <w:spacing w:line="240" w:lineRule="auto"/>
      </w:pPr>
    </w:p>
    <w:p w:rsidR="00812D16" w:rsidRPr="00F21FE2" w:rsidRDefault="00812D16" w:rsidP="00204AAB">
      <w:pPr>
        <w:spacing w:line="240" w:lineRule="auto"/>
      </w:pPr>
    </w:p>
    <w:p w:rsidR="00812D16" w:rsidRPr="00F21FE2" w:rsidRDefault="00812D16" w:rsidP="00204AAB">
      <w:pPr>
        <w:spacing w:line="240" w:lineRule="auto"/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812D16" w:rsidP="00204AAB">
      <w:pPr>
        <w:spacing w:line="240" w:lineRule="auto"/>
        <w:outlineLvl w:val="0"/>
        <w:rPr>
          <w:b/>
          <w:szCs w:val="22"/>
        </w:rPr>
      </w:pPr>
    </w:p>
    <w:p w:rsidR="006C0A39" w:rsidRPr="00B34FA1" w:rsidRDefault="006C0A39" w:rsidP="006C0A39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III PRIEDAS</w:t>
      </w:r>
    </w:p>
    <w:p w:rsidR="006C0A39" w:rsidRPr="00B34FA1" w:rsidRDefault="006C0A39" w:rsidP="006C0A39">
      <w:pPr>
        <w:rPr>
          <w:szCs w:val="24"/>
        </w:rPr>
      </w:pPr>
    </w:p>
    <w:p w:rsidR="006C0A39" w:rsidRPr="00B34FA1" w:rsidRDefault="006C0A39" w:rsidP="006C0A39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34FA1">
        <w:rPr>
          <w:rFonts w:ascii="Times New Roman" w:hAnsi="Times New Roman"/>
          <w:i w:val="0"/>
          <w:sz w:val="22"/>
          <w:lang w:val="lt-LT"/>
        </w:rPr>
        <w:t>ŽENKLINIMAS IR PAKUOTĖS LAPELIS</w:t>
      </w:r>
    </w:p>
    <w:p w:rsidR="000166C1" w:rsidRPr="00F21FE2" w:rsidRDefault="00B20FB3" w:rsidP="00B877B4">
      <w:pPr>
        <w:spacing w:line="240" w:lineRule="auto"/>
        <w:outlineLvl w:val="0"/>
        <w:rPr>
          <w:b/>
          <w:szCs w:val="22"/>
        </w:rPr>
      </w:pPr>
      <w:r w:rsidRPr="00F21FE2">
        <w:br w:type="page"/>
      </w:r>
    </w:p>
    <w:p w:rsidR="000166C1" w:rsidRDefault="000166C1" w:rsidP="00204AAB">
      <w:pPr>
        <w:spacing w:line="240" w:lineRule="auto"/>
        <w:outlineLvl w:val="0"/>
        <w:rPr>
          <w:b/>
          <w:szCs w:val="22"/>
        </w:rPr>
      </w:pPr>
    </w:p>
    <w:p w:rsidR="006C0A39" w:rsidRPr="00F21FE2" w:rsidRDefault="006C0A39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0166C1" w:rsidRPr="00F21FE2" w:rsidRDefault="000166C1" w:rsidP="00204AAB">
      <w:pPr>
        <w:spacing w:line="240" w:lineRule="auto"/>
        <w:outlineLvl w:val="0"/>
        <w:rPr>
          <w:b/>
          <w:szCs w:val="22"/>
        </w:rPr>
      </w:pPr>
    </w:p>
    <w:p w:rsidR="00B64B2F" w:rsidRPr="00F21FE2" w:rsidRDefault="00B64B2F" w:rsidP="00204AAB">
      <w:pPr>
        <w:spacing w:line="240" w:lineRule="auto"/>
        <w:outlineLvl w:val="0"/>
        <w:rPr>
          <w:b/>
          <w:szCs w:val="22"/>
        </w:rPr>
      </w:pPr>
    </w:p>
    <w:p w:rsidR="00B64B2F" w:rsidRPr="00F21FE2" w:rsidRDefault="00B64B2F" w:rsidP="00204AAB">
      <w:pPr>
        <w:spacing w:line="240" w:lineRule="auto"/>
        <w:outlineLvl w:val="0"/>
        <w:rPr>
          <w:b/>
          <w:szCs w:val="22"/>
        </w:rPr>
      </w:pPr>
    </w:p>
    <w:p w:rsidR="00B64B2F" w:rsidRPr="00F21FE2" w:rsidRDefault="00B64B2F" w:rsidP="00204AAB">
      <w:pPr>
        <w:spacing w:line="240" w:lineRule="auto"/>
        <w:outlineLvl w:val="0"/>
        <w:rPr>
          <w:b/>
          <w:szCs w:val="22"/>
        </w:rPr>
      </w:pPr>
    </w:p>
    <w:p w:rsidR="00970E95" w:rsidRPr="00F21FE2" w:rsidRDefault="00970E95" w:rsidP="00204AAB">
      <w:pPr>
        <w:spacing w:line="240" w:lineRule="auto"/>
        <w:outlineLvl w:val="0"/>
        <w:rPr>
          <w:b/>
          <w:szCs w:val="22"/>
        </w:rPr>
      </w:pPr>
    </w:p>
    <w:p w:rsidR="00812D16" w:rsidRPr="00F21FE2" w:rsidRDefault="00B20FB3" w:rsidP="00204AAB">
      <w:pPr>
        <w:spacing w:line="240" w:lineRule="auto"/>
        <w:jc w:val="center"/>
        <w:outlineLvl w:val="0"/>
        <w:rPr>
          <w:szCs w:val="22"/>
        </w:rPr>
      </w:pPr>
      <w:r w:rsidRPr="00F21FE2">
        <w:rPr>
          <w:rStyle w:val="DoNotTranslateExternal1"/>
          <w:noProof w:val="0"/>
        </w:rPr>
        <w:t>A.</w:t>
      </w:r>
      <w:r w:rsidRPr="00F21FE2">
        <w:rPr>
          <w:b/>
        </w:rPr>
        <w:t xml:space="preserve"> ŽENKLINIMAS</w:t>
      </w:r>
    </w:p>
    <w:p w:rsidR="00812D16" w:rsidRPr="00F21FE2" w:rsidRDefault="00B20FB3" w:rsidP="00204AAB">
      <w:pPr>
        <w:shd w:val="clear" w:color="auto" w:fill="FFFFFF"/>
        <w:spacing w:line="240" w:lineRule="auto"/>
        <w:rPr>
          <w:szCs w:val="22"/>
        </w:rPr>
      </w:pPr>
      <w:r w:rsidRPr="00F21FE2">
        <w:br w:type="page"/>
      </w:r>
    </w:p>
    <w:p w:rsidR="00812D16" w:rsidRPr="00F21FE2" w:rsidRDefault="00B20FB3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F21FE2">
        <w:rPr>
          <w:b/>
        </w:rPr>
        <w:lastRenderedPageBreak/>
        <w:t>INFORMACIJA ANT IŠORINĖS PAKUOTĖS</w:t>
      </w:r>
    </w:p>
    <w:p w:rsidR="00812D16" w:rsidRPr="00F21FE2" w:rsidRDefault="00812D16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szCs w:val="22"/>
        </w:rPr>
      </w:pPr>
    </w:p>
    <w:p w:rsidR="00073324" w:rsidRPr="00647883" w:rsidRDefault="00073324" w:rsidP="0007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647883">
        <w:rPr>
          <w:b/>
        </w:rPr>
        <w:t>KARTONO DĖŽUTĖ</w:t>
      </w:r>
    </w:p>
    <w:p w:rsidR="00812D16" w:rsidRPr="00F21FE2" w:rsidRDefault="00812D16" w:rsidP="00204AAB">
      <w:pPr>
        <w:spacing w:line="240" w:lineRule="auto"/>
      </w:pPr>
    </w:p>
    <w:p w:rsidR="006C6114" w:rsidRPr="00F21FE2" w:rsidRDefault="006C6114" w:rsidP="00204AAB">
      <w:pPr>
        <w:spacing w:line="240" w:lineRule="auto"/>
        <w:rPr>
          <w:szCs w:val="22"/>
        </w:rPr>
      </w:pPr>
    </w:p>
    <w:p w:rsidR="00812D16" w:rsidRPr="00F21FE2" w:rsidRDefault="00B20FB3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21FE2">
        <w:rPr>
          <w:b/>
        </w:rPr>
        <w:t>VAISTINIO PREPARATO PAVADINIMAS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073324" w:rsidRPr="000376A6" w:rsidRDefault="00073324" w:rsidP="00073324">
      <w:pPr>
        <w:spacing w:line="240" w:lineRule="auto"/>
      </w:pPr>
      <w:r w:rsidRPr="000376A6">
        <w:t>OSCILLOCOCCINUM piliulės, vienadozė talpyklė</w:t>
      </w:r>
    </w:p>
    <w:p w:rsidR="00073324" w:rsidRPr="000376A6" w:rsidRDefault="00073324" w:rsidP="00073324">
      <w:pPr>
        <w:spacing w:line="240" w:lineRule="auto"/>
      </w:pPr>
    </w:p>
    <w:p w:rsidR="00073324" w:rsidRPr="000376A6" w:rsidRDefault="00073324" w:rsidP="00073324">
      <w:pPr>
        <w:spacing w:line="240" w:lineRule="auto"/>
      </w:pPr>
      <w:r w:rsidRPr="000376A6">
        <w:t>Homeopatinis vaistinis preparatas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073324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>
        <w:rPr>
          <w:b/>
        </w:rPr>
        <w:t xml:space="preserve">VEIKLIOJI </w:t>
      </w:r>
      <w:r w:rsidR="00B20FB3" w:rsidRPr="00F21FE2">
        <w:rPr>
          <w:b/>
        </w:rPr>
        <w:t xml:space="preserve">MEDŽIAGA IR JOS </w:t>
      </w:r>
      <w:r>
        <w:rPr>
          <w:b/>
        </w:rPr>
        <w:t>KIEKIS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073324" w:rsidRPr="000376A6" w:rsidRDefault="00073324" w:rsidP="00073324">
      <w:pPr>
        <w:spacing w:line="240" w:lineRule="auto"/>
      </w:pPr>
      <w:r w:rsidRPr="000376A6">
        <w:t>Vienoje dozėje (</w:t>
      </w:r>
      <w:smartTag w:uri="urn:schemas-microsoft-com:office:smarttags" w:element="metricconverter">
        <w:smartTagPr>
          <w:attr w:name="ProductID" w:val="1 g"/>
        </w:smartTagPr>
        <w:r w:rsidRPr="000376A6">
          <w:t>1 g</w:t>
        </w:r>
      </w:smartTag>
      <w:r w:rsidRPr="000376A6">
        <w:t>) yra 0,01 ml laukinių ančių (</w:t>
      </w:r>
      <w:r w:rsidRPr="000376A6">
        <w:rPr>
          <w:i/>
        </w:rPr>
        <w:t>Anas Barbariae</w:t>
      </w:r>
      <w:r w:rsidRPr="000376A6">
        <w:t>) kepenų ir širdies ekstrakto 200K potencijos.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21FE2">
        <w:rPr>
          <w:b/>
        </w:rPr>
        <w:t>PAGALBINIŲ MEDŽIAGŲ SĄRAŠAS</w:t>
      </w:r>
    </w:p>
    <w:p w:rsidR="00812D16" w:rsidRDefault="00812D16" w:rsidP="00204AAB">
      <w:pPr>
        <w:spacing w:line="240" w:lineRule="auto"/>
        <w:rPr>
          <w:szCs w:val="22"/>
        </w:rPr>
      </w:pPr>
    </w:p>
    <w:p w:rsidR="00073324" w:rsidRPr="000376A6" w:rsidRDefault="00073324" w:rsidP="00073324">
      <w:pPr>
        <w:spacing w:line="240" w:lineRule="auto"/>
      </w:pPr>
      <w:r w:rsidRPr="000376A6">
        <w:t>Sudėtyje yra sacharozės ir laktozės.</w:t>
      </w:r>
    </w:p>
    <w:p w:rsidR="00073324" w:rsidRPr="00F21FE2" w:rsidRDefault="00073324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21FE2">
        <w:rPr>
          <w:b/>
        </w:rPr>
        <w:t>FARMACINĖ FORMA IR KIEKIS PAKUOTĖJE</w:t>
      </w:r>
    </w:p>
    <w:p w:rsidR="00812D16" w:rsidRDefault="00812D16" w:rsidP="00204AAB">
      <w:pPr>
        <w:spacing w:line="240" w:lineRule="auto"/>
        <w:rPr>
          <w:szCs w:val="22"/>
        </w:rPr>
      </w:pPr>
    </w:p>
    <w:p w:rsidR="00073324" w:rsidRPr="000376A6" w:rsidRDefault="00073324" w:rsidP="00073324">
      <w:pPr>
        <w:spacing w:line="240" w:lineRule="auto"/>
      </w:pPr>
      <w:r w:rsidRPr="000376A6">
        <w:t>Piliulės vienadozėje talpyklėje.</w:t>
      </w:r>
    </w:p>
    <w:p w:rsidR="00073324" w:rsidRPr="000376A6" w:rsidRDefault="00073324" w:rsidP="00073324">
      <w:pPr>
        <w:spacing w:line="240" w:lineRule="auto"/>
      </w:pPr>
      <w:r w:rsidRPr="000376A6">
        <w:t>6 dozės</w:t>
      </w:r>
    </w:p>
    <w:p w:rsidR="00073324" w:rsidRPr="000376A6" w:rsidRDefault="00073324" w:rsidP="00073324">
      <w:pPr>
        <w:spacing w:line="240" w:lineRule="auto"/>
      </w:pPr>
      <w:r w:rsidRPr="000376A6">
        <w:rPr>
          <w:highlight w:val="lightGray"/>
        </w:rPr>
        <w:t>30 dozių</w:t>
      </w:r>
    </w:p>
    <w:p w:rsidR="00073324" w:rsidRPr="00F21FE2" w:rsidRDefault="00073324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21FE2">
        <w:rPr>
          <w:b/>
        </w:rPr>
        <w:t>VARTOJIMO METODAS IR BŪDAS (-AI)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812D16" w:rsidRPr="00F21FE2" w:rsidRDefault="00B20FB3" w:rsidP="00204AAB">
      <w:pPr>
        <w:spacing w:line="240" w:lineRule="auto"/>
        <w:rPr>
          <w:szCs w:val="22"/>
        </w:rPr>
      </w:pPr>
      <w:r w:rsidRPr="00F21FE2">
        <w:t>Prieš vartojimą perskaitykite pakuotės lapelį.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B877B4">
      <w:pPr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ind w:left="567" w:hanging="567"/>
        <w:jc w:val="both"/>
        <w:rPr>
          <w:szCs w:val="22"/>
        </w:rPr>
      </w:pPr>
      <w:r w:rsidRPr="00073324">
        <w:rPr>
          <w:b/>
          <w:szCs w:val="22"/>
          <w:lang w:eastAsia="en-US"/>
        </w:rPr>
        <w:t>SPECIALUS</w:t>
      </w:r>
      <w:r w:rsidRPr="00F21FE2">
        <w:rPr>
          <w:b/>
        </w:rPr>
        <w:t xml:space="preserve"> ĮSPĖJIMAS, KAD VAISTINĮ PREPARATĄ BŪTINA LAIKYTI VAIKAMS NEPASTEBIMOJE IR NEPASIEKIAMOJE VIETOJE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812D16" w:rsidRPr="00F21FE2" w:rsidRDefault="00B20FB3" w:rsidP="00204AAB">
      <w:pPr>
        <w:spacing w:line="240" w:lineRule="auto"/>
        <w:outlineLvl w:val="0"/>
        <w:rPr>
          <w:szCs w:val="22"/>
        </w:rPr>
      </w:pPr>
      <w:r w:rsidRPr="00F21FE2">
        <w:t>Laikyti vaikams nepastebimoje ir nepasiekiamoje vietoje.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21FE2">
        <w:rPr>
          <w:b/>
        </w:rPr>
        <w:t>KITAS (-I) SPECIALUS (-ŪS) ĮSPĖJIMAS (-AI) (JEI REIKIA)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812D16" w:rsidRPr="00F21FE2" w:rsidRDefault="00812D16" w:rsidP="00204AAB">
      <w:pPr>
        <w:tabs>
          <w:tab w:val="left" w:pos="749"/>
        </w:tabs>
        <w:spacing w:line="240" w:lineRule="auto"/>
      </w:pPr>
    </w:p>
    <w:p w:rsidR="00812D16" w:rsidRPr="00F21FE2" w:rsidRDefault="00812D16" w:rsidP="00204AAB">
      <w:pPr>
        <w:tabs>
          <w:tab w:val="left" w:pos="749"/>
        </w:tabs>
        <w:spacing w:line="240" w:lineRule="auto"/>
      </w:pPr>
    </w:p>
    <w:p w:rsidR="00812D16" w:rsidRPr="00F21FE2" w:rsidRDefault="00B20FB3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</w:pPr>
      <w:r w:rsidRPr="00F21FE2">
        <w:rPr>
          <w:b/>
        </w:rPr>
        <w:t>TINKAMUMO LAIKAS</w:t>
      </w:r>
    </w:p>
    <w:p w:rsidR="00073324" w:rsidRDefault="00073324">
      <w:pPr>
        <w:tabs>
          <w:tab w:val="clear" w:pos="567"/>
        </w:tabs>
        <w:spacing w:line="240" w:lineRule="auto"/>
      </w:pPr>
    </w:p>
    <w:p w:rsidR="00073324" w:rsidRPr="000376A6" w:rsidRDefault="00073324" w:rsidP="00073324">
      <w:pPr>
        <w:spacing w:line="240" w:lineRule="auto"/>
      </w:pPr>
      <w:r w:rsidRPr="000376A6">
        <w:t>Tinka iki: {mm/ MMMM}</w:t>
      </w:r>
    </w:p>
    <w:p w:rsidR="00812D16" w:rsidRPr="00F21FE2" w:rsidRDefault="00812D16" w:rsidP="0056212D">
      <w:pPr>
        <w:keepNext/>
        <w:spacing w:line="240" w:lineRule="auto"/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21FE2">
        <w:rPr>
          <w:b/>
        </w:rPr>
        <w:t>SPECIALIOS LAIKYMO SĄLYGOS</w:t>
      </w:r>
    </w:p>
    <w:p w:rsidR="00812D16" w:rsidRPr="00F21FE2" w:rsidRDefault="00812D16" w:rsidP="0056212D">
      <w:pPr>
        <w:keepNext/>
        <w:spacing w:line="240" w:lineRule="auto"/>
        <w:rPr>
          <w:szCs w:val="22"/>
        </w:rPr>
      </w:pPr>
    </w:p>
    <w:p w:rsidR="00073324" w:rsidRPr="000376A6" w:rsidRDefault="00073324" w:rsidP="00073324">
      <w:pPr>
        <w:spacing w:line="240" w:lineRule="auto"/>
      </w:pPr>
      <w:r w:rsidRPr="000376A6">
        <w:t>Šiam vaistui specialių laikymo sąlygų nereikia.</w:t>
      </w:r>
    </w:p>
    <w:p w:rsidR="00812D16" w:rsidRPr="00F21FE2" w:rsidRDefault="00812D16" w:rsidP="00204AAB">
      <w:pPr>
        <w:spacing w:line="240" w:lineRule="auto"/>
        <w:ind w:left="567" w:hanging="567"/>
        <w:rPr>
          <w:szCs w:val="22"/>
        </w:rPr>
      </w:pPr>
    </w:p>
    <w:p w:rsidR="00812D16" w:rsidRPr="00F21FE2" w:rsidRDefault="00B20FB3" w:rsidP="00B877B4">
      <w:pPr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ind w:left="567" w:hanging="567"/>
        <w:jc w:val="both"/>
        <w:rPr>
          <w:b/>
          <w:szCs w:val="22"/>
        </w:rPr>
      </w:pPr>
      <w:r w:rsidRPr="00F21FE2">
        <w:rPr>
          <w:b/>
        </w:rPr>
        <w:lastRenderedPageBreak/>
        <w:t xml:space="preserve">SPECIALIOS ATSARGUMO PRIEMONĖS DĖL NESUVARTOTO VAISTINIO </w:t>
      </w:r>
      <w:r w:rsidRPr="00073324">
        <w:rPr>
          <w:b/>
          <w:szCs w:val="22"/>
          <w:lang w:eastAsia="en-US"/>
        </w:rPr>
        <w:t>PREPARATO</w:t>
      </w:r>
      <w:r w:rsidRPr="00F21FE2">
        <w:rPr>
          <w:b/>
        </w:rPr>
        <w:t xml:space="preserve"> AR JO ATLIEKŲ TVARKYMO (JEI REIKIA)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694709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2"/>
        </w:rPr>
      </w:pPr>
      <w:r w:rsidRPr="00694709">
        <w:rPr>
          <w:b/>
        </w:rPr>
        <w:t xml:space="preserve">REGISTRUOTOJO </w:t>
      </w:r>
      <w:r w:rsidR="00073324" w:rsidRPr="000376A6">
        <w:rPr>
          <w:b/>
        </w:rPr>
        <w:t>PAVADINIMAS IR ADRESAS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073324" w:rsidRPr="000376A6" w:rsidRDefault="00073324" w:rsidP="00073324">
      <w:pPr>
        <w:spacing w:line="240" w:lineRule="auto"/>
      </w:pPr>
      <w:r w:rsidRPr="000376A6">
        <w:t>BOIRON</w:t>
      </w:r>
    </w:p>
    <w:p w:rsidR="00073324" w:rsidRPr="009379CA" w:rsidRDefault="00073324" w:rsidP="00073324">
      <w:pPr>
        <w:spacing w:line="240" w:lineRule="auto"/>
        <w:rPr>
          <w:lang w:val="fr-FR"/>
        </w:rPr>
      </w:pPr>
      <w:r w:rsidRPr="00FA7018">
        <w:rPr>
          <w:lang w:val="fr-FR"/>
        </w:rPr>
        <w:t>2 avenue</w:t>
      </w:r>
      <w:r w:rsidRPr="009379CA">
        <w:rPr>
          <w:lang w:val="fr-FR"/>
        </w:rPr>
        <w:t xml:space="preserve"> de </w:t>
      </w:r>
      <w:r w:rsidRPr="00FA7018">
        <w:rPr>
          <w:lang w:val="fr-FR"/>
        </w:rPr>
        <w:t>l’Ouest Lyonnais</w:t>
      </w:r>
    </w:p>
    <w:p w:rsidR="00073324" w:rsidRPr="00FA7018" w:rsidRDefault="00073324" w:rsidP="00073324">
      <w:pPr>
        <w:spacing w:line="240" w:lineRule="auto"/>
        <w:rPr>
          <w:lang w:val="fr-FR"/>
        </w:rPr>
      </w:pPr>
      <w:r w:rsidRPr="00FA7018">
        <w:rPr>
          <w:lang w:val="fr-FR"/>
        </w:rPr>
        <w:t>69510 Messimy</w:t>
      </w:r>
    </w:p>
    <w:p w:rsidR="00073324" w:rsidRPr="009379CA" w:rsidRDefault="00073324" w:rsidP="00073324">
      <w:pPr>
        <w:spacing w:line="240" w:lineRule="auto"/>
      </w:pPr>
      <w:r w:rsidRPr="009379CA">
        <w:t>Prancūzija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694709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694709">
        <w:rPr>
          <w:b/>
        </w:rPr>
        <w:t xml:space="preserve">REGISTRACIJOS PAŽYMĖJIMO </w:t>
      </w:r>
      <w:r w:rsidR="00351301" w:rsidRPr="009379CA">
        <w:rPr>
          <w:b/>
        </w:rPr>
        <w:t>NUMERIS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073324" w:rsidRPr="009379CA" w:rsidRDefault="00073324" w:rsidP="00073324">
      <w:pPr>
        <w:spacing w:line="240" w:lineRule="auto"/>
      </w:pPr>
      <w:r w:rsidRPr="009379CA">
        <w:t>N6 - LT/1/97/2751/001</w:t>
      </w:r>
    </w:p>
    <w:p w:rsidR="00073324" w:rsidRPr="009379CA" w:rsidRDefault="00073324" w:rsidP="00073324">
      <w:pPr>
        <w:spacing w:line="240" w:lineRule="auto"/>
      </w:pPr>
      <w:r w:rsidRPr="009379CA">
        <w:rPr>
          <w:highlight w:val="lightGray"/>
        </w:rPr>
        <w:t>N30- LT/1/97/2751/002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21FE2">
        <w:rPr>
          <w:b/>
        </w:rPr>
        <w:t>SERIJOS NUMERIS</w:t>
      </w:r>
    </w:p>
    <w:p w:rsidR="00812D16" w:rsidRDefault="00812D16" w:rsidP="00204AAB">
      <w:pPr>
        <w:spacing w:line="240" w:lineRule="auto"/>
        <w:rPr>
          <w:i/>
          <w:szCs w:val="22"/>
        </w:rPr>
      </w:pPr>
    </w:p>
    <w:p w:rsidR="00073324" w:rsidRPr="009379CA" w:rsidRDefault="00073324" w:rsidP="00073324">
      <w:pPr>
        <w:spacing w:line="240" w:lineRule="auto"/>
      </w:pPr>
      <w:r w:rsidRPr="009379CA">
        <w:t>Serija:</w:t>
      </w:r>
    </w:p>
    <w:p w:rsidR="00073324" w:rsidRPr="00F21FE2" w:rsidRDefault="00073324" w:rsidP="00204AAB">
      <w:pPr>
        <w:spacing w:line="240" w:lineRule="auto"/>
        <w:rPr>
          <w:i/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21FE2">
        <w:rPr>
          <w:b/>
        </w:rPr>
        <w:t>PARDAVIMO (IŠDAVIMO) TVARKA</w:t>
      </w:r>
    </w:p>
    <w:p w:rsidR="00812D16" w:rsidRDefault="00812D16" w:rsidP="00204AAB">
      <w:pPr>
        <w:spacing w:line="240" w:lineRule="auto"/>
        <w:rPr>
          <w:i/>
          <w:szCs w:val="22"/>
        </w:rPr>
      </w:pPr>
    </w:p>
    <w:p w:rsidR="00073324" w:rsidRPr="009379CA" w:rsidRDefault="00073324" w:rsidP="00073324">
      <w:pPr>
        <w:spacing w:line="240" w:lineRule="auto"/>
      </w:pPr>
      <w:r w:rsidRPr="009379CA">
        <w:t>Nereceptinis vaistas.</w:t>
      </w:r>
    </w:p>
    <w:p w:rsidR="00073324" w:rsidRPr="00F21FE2" w:rsidRDefault="00073324" w:rsidP="00204AAB">
      <w:pPr>
        <w:spacing w:line="240" w:lineRule="auto"/>
        <w:rPr>
          <w:i/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21FE2">
        <w:rPr>
          <w:b/>
        </w:rPr>
        <w:t>VARTOJIMO INSTRUKCIJA</w:t>
      </w:r>
    </w:p>
    <w:p w:rsidR="00812D16" w:rsidRDefault="00812D16" w:rsidP="00204AAB">
      <w:pPr>
        <w:spacing w:line="240" w:lineRule="auto"/>
        <w:rPr>
          <w:szCs w:val="22"/>
        </w:rPr>
      </w:pPr>
    </w:p>
    <w:p w:rsidR="00073324" w:rsidRPr="009379CA" w:rsidRDefault="00073324" w:rsidP="00073324">
      <w:pPr>
        <w:spacing w:line="240" w:lineRule="auto"/>
      </w:pPr>
      <w:r w:rsidRPr="009379CA">
        <w:t>Virusinių peršalimo ligų simptomų lengvinimas.</w:t>
      </w:r>
    </w:p>
    <w:p w:rsidR="00073324" w:rsidRPr="009379CA" w:rsidRDefault="00073324" w:rsidP="00073324">
      <w:pPr>
        <w:spacing w:line="240" w:lineRule="auto"/>
      </w:pPr>
      <w:r w:rsidRPr="009379CA">
        <w:t>Indikacijos pagrįstos tik homeopatijos principais.</w:t>
      </w:r>
    </w:p>
    <w:p w:rsidR="00073324" w:rsidRPr="009379CA" w:rsidRDefault="00073324" w:rsidP="00073324">
      <w:pPr>
        <w:spacing w:line="240" w:lineRule="auto"/>
      </w:pPr>
    </w:p>
    <w:p w:rsidR="00073324" w:rsidRPr="009379CA" w:rsidRDefault="00073324" w:rsidP="00073324">
      <w:pPr>
        <w:spacing w:line="240" w:lineRule="auto"/>
      </w:pPr>
      <w:r w:rsidRPr="009379CA">
        <w:t>Vienos dozės turinį suberti po liežuviu ir leisti ištirpti.</w:t>
      </w:r>
    </w:p>
    <w:p w:rsidR="00073324" w:rsidRPr="009379CA" w:rsidRDefault="00073324" w:rsidP="00073324">
      <w:pPr>
        <w:spacing w:line="240" w:lineRule="auto"/>
      </w:pPr>
    </w:p>
    <w:p w:rsidR="00073324" w:rsidRPr="009379CA" w:rsidRDefault="00073324" w:rsidP="00073324">
      <w:pPr>
        <w:spacing w:line="240" w:lineRule="auto"/>
        <w:rPr>
          <w:color w:val="000000"/>
          <w:spacing w:val="-2"/>
        </w:rPr>
      </w:pPr>
      <w:r w:rsidRPr="009379CA">
        <w:rPr>
          <w:color w:val="000000"/>
          <w:spacing w:val="-2"/>
        </w:rPr>
        <w:t xml:space="preserve">Dozė priklauso nuo ligos stadijos: </w:t>
      </w:r>
    </w:p>
    <w:p w:rsidR="00073324" w:rsidRPr="009379CA" w:rsidRDefault="00073324" w:rsidP="00073324">
      <w:pPr>
        <w:numPr>
          <w:ilvl w:val="0"/>
          <w:numId w:val="41"/>
        </w:numPr>
        <w:tabs>
          <w:tab w:val="left" w:pos="616"/>
        </w:tabs>
        <w:suppressAutoHyphens/>
        <w:spacing w:line="240" w:lineRule="auto"/>
        <w:ind w:left="616" w:hanging="602"/>
        <w:jc w:val="both"/>
        <w:rPr>
          <w:color w:val="000000"/>
          <w:spacing w:val="-2"/>
        </w:rPr>
      </w:pPr>
      <w:r w:rsidRPr="009379CA">
        <w:rPr>
          <w:i/>
          <w:color w:val="000000"/>
          <w:spacing w:val="-2"/>
        </w:rPr>
        <w:t>inkubacijos laikotarpiu ir simptomams prasidėjus –</w:t>
      </w:r>
      <w:r w:rsidRPr="009379CA">
        <w:rPr>
          <w:color w:val="000000"/>
          <w:spacing w:val="-2"/>
        </w:rPr>
        <w:t xml:space="preserve"> 1</w:t>
      </w:r>
      <w:r w:rsidR="00CE58C2">
        <w:rPr>
          <w:color w:val="000000"/>
          <w:spacing w:val="-2"/>
        </w:rPr>
        <w:t> </w:t>
      </w:r>
      <w:r w:rsidRPr="009379CA">
        <w:rPr>
          <w:color w:val="000000"/>
          <w:spacing w:val="-2"/>
        </w:rPr>
        <w:t xml:space="preserve">dozė, kai tik atsiranda simptomų. Kartoti 2 ar 3 kartus kas 6 valandas; </w:t>
      </w:r>
    </w:p>
    <w:p w:rsidR="00073324" w:rsidRPr="009379CA" w:rsidRDefault="00073324" w:rsidP="00073324">
      <w:pPr>
        <w:numPr>
          <w:ilvl w:val="0"/>
          <w:numId w:val="41"/>
        </w:numPr>
        <w:tabs>
          <w:tab w:val="left" w:pos="616"/>
        </w:tabs>
        <w:spacing w:line="240" w:lineRule="auto"/>
        <w:ind w:hanging="602"/>
        <w:rPr>
          <w:color w:val="000000"/>
        </w:rPr>
      </w:pPr>
      <w:r w:rsidRPr="009379CA">
        <w:rPr>
          <w:i/>
          <w:color w:val="000000"/>
          <w:spacing w:val="-2"/>
        </w:rPr>
        <w:t>sergant –</w:t>
      </w:r>
      <w:r w:rsidRPr="009379CA">
        <w:rPr>
          <w:color w:val="000000"/>
          <w:spacing w:val="-2"/>
        </w:rPr>
        <w:t xml:space="preserve"> 1</w:t>
      </w:r>
      <w:r w:rsidR="00CE58C2">
        <w:rPr>
          <w:color w:val="000000"/>
          <w:spacing w:val="-2"/>
        </w:rPr>
        <w:t> </w:t>
      </w:r>
      <w:r w:rsidRPr="009379CA">
        <w:rPr>
          <w:color w:val="000000"/>
          <w:spacing w:val="-2"/>
        </w:rPr>
        <w:t>dozė 2 kartus per parą (geriausiai ryte ir vakare) 1–3</w:t>
      </w:r>
      <w:r w:rsidR="00CE58C2">
        <w:rPr>
          <w:color w:val="000000"/>
          <w:spacing w:val="-2"/>
        </w:rPr>
        <w:t> </w:t>
      </w:r>
      <w:r w:rsidRPr="009379CA">
        <w:rPr>
          <w:color w:val="000000"/>
          <w:spacing w:val="-2"/>
        </w:rPr>
        <w:t>paras.</w:t>
      </w:r>
    </w:p>
    <w:p w:rsidR="00073324" w:rsidRPr="009379CA" w:rsidRDefault="00073324" w:rsidP="00073324">
      <w:pPr>
        <w:spacing w:line="240" w:lineRule="auto"/>
      </w:pPr>
    </w:p>
    <w:p w:rsidR="00073324" w:rsidRPr="00B877B4" w:rsidRDefault="00073324" w:rsidP="00073324">
      <w:pPr>
        <w:spacing w:line="240" w:lineRule="auto"/>
        <w:rPr>
          <w:b/>
          <w:sz w:val="28"/>
        </w:rPr>
      </w:pPr>
      <w:r w:rsidRPr="00B877B4">
        <w:rPr>
          <w:b/>
          <w:szCs w:val="16"/>
        </w:rPr>
        <w:t>Jei simptomų išlieka ilgiau nei 3 paras, reikia pasitarti su gydytoju.</w:t>
      </w:r>
    </w:p>
    <w:p w:rsidR="00073324" w:rsidRPr="00F21FE2" w:rsidRDefault="00073324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B877B4">
      <w:pPr>
        <w:keepNext/>
        <w:numPr>
          <w:ilvl w:val="1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2"/>
        </w:rPr>
      </w:pPr>
      <w:r w:rsidRPr="00F21FE2">
        <w:rPr>
          <w:b/>
        </w:rPr>
        <w:t>INFORMACIJA BRAILIO RAŠTU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073324" w:rsidRPr="009379CA" w:rsidRDefault="00073324" w:rsidP="00073324">
      <w:pPr>
        <w:spacing w:line="240" w:lineRule="auto"/>
      </w:pPr>
      <w:r w:rsidRPr="009379CA">
        <w:t>oscillococcinum</w:t>
      </w:r>
    </w:p>
    <w:p w:rsidR="00B64B2F" w:rsidRPr="00F21FE2" w:rsidRDefault="00B64B2F" w:rsidP="005C71E4">
      <w:pPr>
        <w:spacing w:line="240" w:lineRule="auto"/>
        <w:rPr>
          <w:szCs w:val="22"/>
          <w:shd w:val="clear" w:color="auto" w:fill="CCCCCC"/>
        </w:rPr>
      </w:pPr>
    </w:p>
    <w:p w:rsidR="003A2407" w:rsidRPr="00F21FE2" w:rsidRDefault="00B20FB3" w:rsidP="00204AAB">
      <w:pPr>
        <w:spacing w:line="240" w:lineRule="auto"/>
        <w:rPr>
          <w:b/>
          <w:szCs w:val="22"/>
        </w:rPr>
      </w:pPr>
      <w:r w:rsidRPr="00F21FE2">
        <w:br w:type="page"/>
      </w:r>
    </w:p>
    <w:p w:rsidR="00812D16" w:rsidRPr="00F21FE2" w:rsidRDefault="00B20FB3" w:rsidP="00B87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spacing w:line="240" w:lineRule="auto"/>
        <w:jc w:val="both"/>
        <w:rPr>
          <w:b/>
          <w:szCs w:val="22"/>
        </w:rPr>
      </w:pPr>
      <w:r w:rsidRPr="00F21FE2">
        <w:rPr>
          <w:b/>
        </w:rPr>
        <w:lastRenderedPageBreak/>
        <w:t>MINIMALI INFORMACIJA ANT LIZDINIŲ PLOKŠTELIŲ ARBA DVISLUOKSNIŲ JUOSTELIŲ</w:t>
      </w:r>
    </w:p>
    <w:p w:rsidR="003A2407" w:rsidRPr="00F21FE2" w:rsidRDefault="003A2407" w:rsidP="00204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</w:rPr>
      </w:pPr>
    </w:p>
    <w:p w:rsidR="00812D16" w:rsidRPr="00F21FE2" w:rsidRDefault="00073324" w:rsidP="0007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rPr>
          <w:b/>
          <w:szCs w:val="22"/>
        </w:rPr>
      </w:pPr>
      <w:r w:rsidRPr="009379CA">
        <w:rPr>
          <w:b/>
        </w:rPr>
        <w:t>TŪBELĖ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6C6114" w:rsidRPr="00F21FE2" w:rsidRDefault="006C6114" w:rsidP="00204AAB">
      <w:pPr>
        <w:spacing w:line="240" w:lineRule="auto"/>
        <w:rPr>
          <w:szCs w:val="22"/>
        </w:rPr>
      </w:pPr>
    </w:p>
    <w:p w:rsidR="00812D16" w:rsidRPr="00F21FE2" w:rsidRDefault="00B20FB3" w:rsidP="008861F4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szCs w:val="22"/>
        </w:rPr>
      </w:pPr>
      <w:r w:rsidRPr="00F21FE2">
        <w:rPr>
          <w:b/>
        </w:rPr>
        <w:t>VAISTINIO PREPARATO PAVADINIMAS</w:t>
      </w:r>
    </w:p>
    <w:p w:rsidR="00812D16" w:rsidRPr="00F21FE2" w:rsidRDefault="00812D16" w:rsidP="00204AAB">
      <w:pPr>
        <w:spacing w:line="240" w:lineRule="auto"/>
        <w:rPr>
          <w:i/>
          <w:szCs w:val="22"/>
        </w:rPr>
      </w:pPr>
    </w:p>
    <w:p w:rsidR="000466D7" w:rsidRPr="009379CA" w:rsidRDefault="000466D7" w:rsidP="000466D7">
      <w:pPr>
        <w:spacing w:line="240" w:lineRule="auto"/>
      </w:pPr>
      <w:r w:rsidRPr="009379CA">
        <w:t>OSCILLOCOCCINUM piliulės, vienadozė talpyklė</w:t>
      </w:r>
    </w:p>
    <w:p w:rsidR="000466D7" w:rsidRPr="009379CA" w:rsidRDefault="000466D7" w:rsidP="000466D7">
      <w:pPr>
        <w:spacing w:line="240" w:lineRule="auto"/>
      </w:pPr>
    </w:p>
    <w:p w:rsidR="000466D7" w:rsidRPr="009379CA" w:rsidRDefault="000466D7" w:rsidP="000466D7">
      <w:pPr>
        <w:spacing w:line="240" w:lineRule="auto"/>
      </w:pPr>
      <w:r w:rsidRPr="009379CA">
        <w:t>Homeopatinis vaistinis preparatas</w:t>
      </w:r>
    </w:p>
    <w:p w:rsidR="00812D16" w:rsidRPr="00F21FE2" w:rsidRDefault="00812D16" w:rsidP="00204AAB">
      <w:pPr>
        <w:spacing w:line="240" w:lineRule="auto"/>
      </w:pPr>
    </w:p>
    <w:p w:rsidR="00812D16" w:rsidRPr="00F21FE2" w:rsidRDefault="00812D16" w:rsidP="00204AAB">
      <w:pPr>
        <w:spacing w:line="240" w:lineRule="auto"/>
      </w:pPr>
    </w:p>
    <w:p w:rsidR="00812D16" w:rsidRPr="00F21FE2" w:rsidRDefault="00694709" w:rsidP="008861F4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694709">
        <w:rPr>
          <w:b/>
        </w:rPr>
        <w:t xml:space="preserve">REGISTRUOTOJO </w:t>
      </w:r>
      <w:r w:rsidR="000466D7" w:rsidRPr="009379CA">
        <w:rPr>
          <w:b/>
        </w:rPr>
        <w:t>PAVADINIMAS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0466D7" w:rsidRPr="009379CA" w:rsidRDefault="000466D7" w:rsidP="000466D7">
      <w:pPr>
        <w:spacing w:line="240" w:lineRule="auto"/>
      </w:pPr>
      <w:r w:rsidRPr="009379CA">
        <w:t>BOIRON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8861F4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szCs w:val="22"/>
        </w:rPr>
      </w:pPr>
      <w:r w:rsidRPr="00F21FE2">
        <w:rPr>
          <w:b/>
        </w:rPr>
        <w:t>TINKAMUMO LAIKAS</w:t>
      </w:r>
    </w:p>
    <w:p w:rsidR="00812D16" w:rsidRDefault="00812D16" w:rsidP="00204AAB">
      <w:pPr>
        <w:spacing w:line="240" w:lineRule="auto"/>
        <w:rPr>
          <w:szCs w:val="22"/>
        </w:rPr>
      </w:pPr>
    </w:p>
    <w:p w:rsidR="000466D7" w:rsidRPr="009379CA" w:rsidRDefault="000466D7" w:rsidP="000466D7">
      <w:pPr>
        <w:spacing w:line="240" w:lineRule="auto"/>
      </w:pPr>
      <w:r w:rsidRPr="009379CA">
        <w:t>Tinka iki: mm/MMMM</w:t>
      </w:r>
    </w:p>
    <w:p w:rsidR="000466D7" w:rsidRPr="00F21FE2" w:rsidRDefault="000466D7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0466D7" w:rsidP="008861F4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szCs w:val="22"/>
        </w:rPr>
      </w:pPr>
      <w:r>
        <w:rPr>
          <w:b/>
        </w:rPr>
        <w:t>SERIJOS NUMERIS</w:t>
      </w:r>
    </w:p>
    <w:p w:rsidR="00812D16" w:rsidRDefault="00812D16" w:rsidP="00204AAB">
      <w:pPr>
        <w:spacing w:line="240" w:lineRule="auto"/>
        <w:rPr>
          <w:szCs w:val="22"/>
        </w:rPr>
      </w:pPr>
    </w:p>
    <w:p w:rsidR="000466D7" w:rsidRPr="009379CA" w:rsidRDefault="000466D7" w:rsidP="000466D7">
      <w:pPr>
        <w:spacing w:line="240" w:lineRule="auto"/>
      </w:pPr>
      <w:r w:rsidRPr="009379CA">
        <w:t>Serija:</w:t>
      </w:r>
    </w:p>
    <w:p w:rsidR="000466D7" w:rsidRPr="00F21FE2" w:rsidRDefault="000466D7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B20FB3" w:rsidP="008861F4">
      <w:pPr>
        <w:numPr>
          <w:ilvl w:val="1"/>
          <w:numId w:val="3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  <w:szCs w:val="22"/>
        </w:rPr>
      </w:pPr>
      <w:r w:rsidRPr="00F21FE2">
        <w:rPr>
          <w:b/>
        </w:rPr>
        <w:t>KITA</w:t>
      </w: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812D16" w:rsidRPr="00F21FE2" w:rsidRDefault="00812D16" w:rsidP="00204AAB">
      <w:pPr>
        <w:spacing w:line="240" w:lineRule="auto"/>
        <w:rPr>
          <w:szCs w:val="22"/>
        </w:rPr>
      </w:pPr>
    </w:p>
    <w:p w:rsidR="00FE401B" w:rsidRPr="00F21FE2" w:rsidRDefault="00B20FB3" w:rsidP="000466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F21FE2">
        <w:br w:type="page"/>
      </w:r>
    </w:p>
    <w:p w:rsidR="00FE401B" w:rsidRDefault="00FE401B" w:rsidP="00204AAB">
      <w:pPr>
        <w:spacing w:line="240" w:lineRule="auto"/>
        <w:outlineLvl w:val="0"/>
        <w:rPr>
          <w:b/>
        </w:rPr>
      </w:pPr>
    </w:p>
    <w:p w:rsidR="00694709" w:rsidRPr="00F21FE2" w:rsidRDefault="00694709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FE401B" w:rsidRPr="00F21FE2" w:rsidRDefault="00FE401B" w:rsidP="00204AAB">
      <w:pPr>
        <w:spacing w:line="240" w:lineRule="auto"/>
        <w:outlineLvl w:val="0"/>
        <w:rPr>
          <w:b/>
        </w:rPr>
      </w:pPr>
    </w:p>
    <w:p w:rsidR="00324E5E" w:rsidRPr="00F21FE2" w:rsidRDefault="00324E5E" w:rsidP="00B877B4">
      <w:pPr>
        <w:spacing w:line="240" w:lineRule="auto"/>
        <w:outlineLvl w:val="0"/>
        <w:rPr>
          <w:rStyle w:val="DoNotTranslateExternal1"/>
          <w:noProof w:val="0"/>
        </w:rPr>
      </w:pPr>
    </w:p>
    <w:p w:rsidR="00812D16" w:rsidRPr="00F21FE2" w:rsidRDefault="00B20FB3" w:rsidP="00204AAB">
      <w:pPr>
        <w:spacing w:line="240" w:lineRule="auto"/>
        <w:jc w:val="center"/>
        <w:outlineLvl w:val="0"/>
        <w:rPr>
          <w:b/>
        </w:rPr>
      </w:pPr>
      <w:r w:rsidRPr="00F21FE2">
        <w:rPr>
          <w:rStyle w:val="DoNotTranslateExternal1"/>
          <w:noProof w:val="0"/>
        </w:rPr>
        <w:t>B.</w:t>
      </w:r>
      <w:r w:rsidRPr="00F21FE2">
        <w:rPr>
          <w:b/>
        </w:rPr>
        <w:t xml:space="preserve"> PAKUOTĖS LAPELIS</w:t>
      </w:r>
    </w:p>
    <w:p w:rsidR="000466D7" w:rsidRPr="009379CA" w:rsidRDefault="00B20FB3" w:rsidP="000466D7">
      <w:pPr>
        <w:spacing w:line="240" w:lineRule="auto"/>
        <w:jc w:val="center"/>
        <w:rPr>
          <w:b/>
        </w:rPr>
      </w:pPr>
      <w:r w:rsidRPr="00F21FE2">
        <w:br w:type="page"/>
      </w:r>
      <w:r w:rsidR="007B750D" w:rsidRPr="009379CA">
        <w:rPr>
          <w:b/>
        </w:rPr>
        <w:lastRenderedPageBreak/>
        <w:t>Pakuotės lapelis: informacija vartotojui</w:t>
      </w:r>
    </w:p>
    <w:p w:rsidR="000466D7" w:rsidRPr="00B877B4" w:rsidRDefault="000466D7" w:rsidP="000466D7">
      <w:pPr>
        <w:autoSpaceDE w:val="0"/>
        <w:autoSpaceDN w:val="0"/>
        <w:adjustRightInd w:val="0"/>
        <w:spacing w:line="240" w:lineRule="auto"/>
        <w:jc w:val="center"/>
        <w:rPr>
          <w:bCs/>
        </w:rPr>
      </w:pPr>
    </w:p>
    <w:p w:rsidR="000466D7" w:rsidRPr="009379CA" w:rsidRDefault="000466D7" w:rsidP="000466D7">
      <w:pPr>
        <w:spacing w:line="240" w:lineRule="auto"/>
        <w:jc w:val="center"/>
        <w:rPr>
          <w:b/>
        </w:rPr>
      </w:pPr>
      <w:r w:rsidRPr="009379CA">
        <w:rPr>
          <w:b/>
        </w:rPr>
        <w:t>OSCILLOCOCCINUM piliulės, vienadozė talpyklė</w:t>
      </w:r>
    </w:p>
    <w:p w:rsidR="000466D7" w:rsidRPr="009379CA" w:rsidRDefault="000466D7" w:rsidP="000466D7">
      <w:pPr>
        <w:spacing w:line="240" w:lineRule="auto"/>
        <w:ind w:right="-2"/>
      </w:pPr>
    </w:p>
    <w:p w:rsidR="000466D7" w:rsidRPr="009379CA" w:rsidRDefault="000466D7" w:rsidP="000466D7">
      <w:pPr>
        <w:spacing w:line="240" w:lineRule="auto"/>
        <w:ind w:left="567" w:hanging="567"/>
        <w:jc w:val="center"/>
      </w:pPr>
      <w:r w:rsidRPr="009379CA">
        <w:t>Homeopatinis vaistas</w:t>
      </w:r>
    </w:p>
    <w:p w:rsidR="000466D7" w:rsidRPr="009379CA" w:rsidRDefault="000466D7" w:rsidP="000466D7">
      <w:pPr>
        <w:spacing w:line="240" w:lineRule="auto"/>
        <w:ind w:right="-2"/>
      </w:pPr>
    </w:p>
    <w:p w:rsidR="000466D7" w:rsidRPr="009379CA" w:rsidRDefault="000466D7" w:rsidP="00B877B4">
      <w:pPr>
        <w:tabs>
          <w:tab w:val="clear" w:pos="567"/>
          <w:tab w:val="left" w:pos="0"/>
        </w:tabs>
        <w:spacing w:line="240" w:lineRule="auto"/>
        <w:outlineLvl w:val="0"/>
        <w:rPr>
          <w:b/>
        </w:rPr>
      </w:pPr>
      <w:r w:rsidRPr="009379CA">
        <w:rPr>
          <w:b/>
        </w:rPr>
        <w:t xml:space="preserve">Atidžiai perskaitykite visą šį </w:t>
      </w:r>
      <w:smartTag w:uri="schemas-tilde-lt/tildestengine" w:element="templates">
        <w:smartTagPr>
          <w:attr w:name="baseform" w:val="lapel|is"/>
          <w:attr w:name="id" w:val="-1"/>
          <w:attr w:name="text" w:val="lapeli"/>
        </w:smartTagPr>
        <w:r w:rsidRPr="009379CA">
          <w:rPr>
            <w:b/>
          </w:rPr>
          <w:t>lapelį</w:t>
        </w:r>
        <w:r w:rsidR="00694709" w:rsidRPr="00B34FA1">
          <w:rPr>
            <w:b/>
            <w:noProof/>
            <w:szCs w:val="24"/>
          </w:rPr>
          <w:t>, prieš pradėdami vartoti vaistą</w:t>
        </w:r>
      </w:smartTag>
      <w:r w:rsidRPr="009379CA">
        <w:rPr>
          <w:b/>
        </w:rPr>
        <w:t>, nes jame pateikiama Jums svarbi informacija.</w:t>
      </w:r>
    </w:p>
    <w:p w:rsidR="000466D7" w:rsidRPr="007B750D" w:rsidRDefault="00205979" w:rsidP="00B877B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4"/>
        </w:rPr>
      </w:pPr>
      <w:r w:rsidRPr="00B34FA1">
        <w:rPr>
          <w:noProof/>
          <w:szCs w:val="24"/>
        </w:rPr>
        <w:t>Visada vartokite šį vaistą tiksliai kaip aprašyta šiame lapelyje arba kaip nurodė gydytojas arba</w:t>
      </w:r>
      <w:r>
        <w:rPr>
          <w:noProof/>
          <w:szCs w:val="24"/>
        </w:rPr>
        <w:t xml:space="preserve"> </w:t>
      </w:r>
      <w:r w:rsidRPr="00537684">
        <w:rPr>
          <w:noProof/>
          <w:szCs w:val="24"/>
        </w:rPr>
        <w:t>vaistininkas</w:t>
      </w:r>
      <w:r w:rsidR="000466D7" w:rsidRPr="007B750D">
        <w:t>.</w:t>
      </w:r>
    </w:p>
    <w:p w:rsidR="000466D7" w:rsidRPr="007B750D" w:rsidRDefault="000466D7" w:rsidP="000466D7">
      <w:pPr>
        <w:spacing w:line="240" w:lineRule="auto"/>
      </w:pPr>
      <w:r w:rsidRPr="007B750D">
        <w:t>-</w:t>
      </w:r>
      <w:r w:rsidRPr="007B750D">
        <w:tab/>
        <w:t xml:space="preserve">Neišmeskite šio </w:t>
      </w:r>
      <w:smartTag w:uri="schemas-tilde-lt/tildestengine" w:element="templates">
        <w:smartTagPr>
          <w:attr w:name="baseform" w:val="lapel|is"/>
          <w:attr w:name="id" w:val="-1"/>
          <w:attr w:name="text" w:val="lapelio"/>
        </w:smartTagPr>
        <w:r w:rsidRPr="007B750D">
          <w:t>lapelio</w:t>
        </w:r>
      </w:smartTag>
      <w:r w:rsidRPr="007B750D">
        <w:t>, nes vėl gali prireikti jį perskaityti.</w:t>
      </w:r>
    </w:p>
    <w:p w:rsidR="00694709" w:rsidRPr="007B750D" w:rsidRDefault="000466D7" w:rsidP="007B750D">
      <w:pPr>
        <w:spacing w:line="240" w:lineRule="auto"/>
        <w:ind w:left="567" w:hanging="567"/>
      </w:pPr>
      <w:r w:rsidRPr="007B750D">
        <w:t>-</w:t>
      </w:r>
      <w:r w:rsidRPr="007B750D">
        <w:tab/>
        <w:t>Jeigu norite sužinoti daugiau arba pasitarti, kreipkitės į vaistininką.</w:t>
      </w:r>
    </w:p>
    <w:p w:rsidR="000466D7" w:rsidRPr="00B877B4" w:rsidRDefault="000466D7" w:rsidP="00B877B4">
      <w:pPr>
        <w:numPr>
          <w:ilvl w:val="0"/>
          <w:numId w:val="44"/>
        </w:numPr>
        <w:spacing w:line="240" w:lineRule="auto"/>
        <w:ind w:left="567" w:hanging="567"/>
        <w:jc w:val="both"/>
        <w:rPr>
          <w:noProof/>
          <w:szCs w:val="22"/>
        </w:rPr>
      </w:pPr>
      <w:r w:rsidRPr="007B750D">
        <w:t xml:space="preserve">Jeigu pasireiškė šalutinis poveikis </w:t>
      </w:r>
      <w:r w:rsidR="00694709" w:rsidRPr="007B750D">
        <w:rPr>
          <w:noProof/>
          <w:szCs w:val="22"/>
        </w:rPr>
        <w:t>(net jeigu jis šiame lapelyje nenurodytas), kreipkitės į gydytoją arba vaistininką. Žr. 4</w:t>
      </w:r>
      <w:r w:rsidR="00CE58C2">
        <w:rPr>
          <w:noProof/>
          <w:szCs w:val="22"/>
        </w:rPr>
        <w:t> </w:t>
      </w:r>
      <w:r w:rsidR="00694709" w:rsidRPr="007B750D">
        <w:rPr>
          <w:noProof/>
          <w:szCs w:val="22"/>
        </w:rPr>
        <w:t>skyrių</w:t>
      </w:r>
      <w:r w:rsidRPr="007B750D">
        <w:t>.</w:t>
      </w:r>
    </w:p>
    <w:p w:rsidR="00694709" w:rsidRPr="007B750D" w:rsidRDefault="00694709" w:rsidP="00B877B4">
      <w:pPr>
        <w:pStyle w:val="Sraopastraipa"/>
        <w:numPr>
          <w:ilvl w:val="0"/>
          <w:numId w:val="44"/>
        </w:numPr>
        <w:spacing w:line="240" w:lineRule="auto"/>
        <w:ind w:left="567" w:hanging="567"/>
        <w:jc w:val="both"/>
      </w:pPr>
      <w:r w:rsidRPr="007B750D">
        <w:t>Jeigu per 3 dienas Jūsų savijauta nepagerėjo ar net pa</w:t>
      </w:r>
      <w:r w:rsidR="00537684" w:rsidRPr="007B750D">
        <w:t>blog</w:t>
      </w:r>
      <w:r w:rsidRPr="007B750D">
        <w:t>ėjo, kreipkitės į gydytoją.</w:t>
      </w:r>
    </w:p>
    <w:p w:rsidR="000466D7" w:rsidRPr="009379CA" w:rsidRDefault="000466D7" w:rsidP="000466D7">
      <w:pPr>
        <w:spacing w:line="240" w:lineRule="auto"/>
        <w:ind w:right="-2"/>
      </w:pPr>
    </w:p>
    <w:p w:rsidR="00694709" w:rsidRDefault="00694709" w:rsidP="00694709">
      <w:pPr>
        <w:keepNext/>
        <w:spacing w:line="240" w:lineRule="auto"/>
        <w:jc w:val="both"/>
        <w:outlineLvl w:val="3"/>
        <w:rPr>
          <w:b/>
          <w:bCs/>
          <w:szCs w:val="22"/>
        </w:rPr>
      </w:pPr>
      <w:r w:rsidRPr="00761D7E">
        <w:rPr>
          <w:b/>
          <w:bCs/>
          <w:szCs w:val="22"/>
        </w:rPr>
        <w:t>Apie ką rašoma šiame lapelyje?</w:t>
      </w:r>
    </w:p>
    <w:p w:rsidR="00694709" w:rsidRPr="00761D7E" w:rsidRDefault="00694709" w:rsidP="00B877B4">
      <w:pPr>
        <w:keepNext/>
        <w:spacing w:line="240" w:lineRule="auto"/>
        <w:ind w:left="284"/>
        <w:jc w:val="both"/>
        <w:outlineLvl w:val="3"/>
        <w:rPr>
          <w:b/>
          <w:bCs/>
          <w:szCs w:val="22"/>
        </w:rPr>
      </w:pPr>
    </w:p>
    <w:p w:rsidR="000466D7" w:rsidRPr="009379CA" w:rsidRDefault="000466D7" w:rsidP="000466D7">
      <w:pPr>
        <w:spacing w:line="240" w:lineRule="auto"/>
      </w:pPr>
      <w:r w:rsidRPr="009379CA">
        <w:t>1.</w:t>
      </w:r>
      <w:r w:rsidRPr="009379CA">
        <w:tab/>
        <w:t>Kas yra OSCILLOCOCCINUM</w:t>
      </w:r>
      <w:r w:rsidRPr="009379CA">
        <w:rPr>
          <w:b/>
        </w:rPr>
        <w:t xml:space="preserve"> </w:t>
      </w:r>
      <w:r w:rsidRPr="009379CA">
        <w:t>ir kam jis vartojamas</w:t>
      </w:r>
    </w:p>
    <w:p w:rsidR="000466D7" w:rsidRPr="009379CA" w:rsidRDefault="000466D7" w:rsidP="000466D7">
      <w:pPr>
        <w:spacing w:line="240" w:lineRule="auto"/>
        <w:ind w:left="567" w:hanging="567"/>
      </w:pPr>
      <w:r w:rsidRPr="009379CA">
        <w:t>2.</w:t>
      </w:r>
      <w:r w:rsidRPr="009379CA">
        <w:tab/>
        <w:t>Kas žinotina prieš vartojant OSCILLOCOCCINUM</w:t>
      </w:r>
    </w:p>
    <w:p w:rsidR="000466D7" w:rsidRPr="009379CA" w:rsidRDefault="000466D7" w:rsidP="000466D7">
      <w:pPr>
        <w:spacing w:line="240" w:lineRule="auto"/>
        <w:ind w:left="567" w:hanging="567"/>
      </w:pPr>
      <w:r w:rsidRPr="009379CA">
        <w:t>3.</w:t>
      </w:r>
      <w:r w:rsidRPr="009379CA">
        <w:tab/>
        <w:t>Kaip vartoti OSCILLOCOCCINUM</w:t>
      </w:r>
    </w:p>
    <w:p w:rsidR="000466D7" w:rsidRPr="009379CA" w:rsidRDefault="000466D7" w:rsidP="000466D7">
      <w:pPr>
        <w:spacing w:line="240" w:lineRule="auto"/>
        <w:ind w:left="567" w:hanging="567"/>
      </w:pPr>
      <w:r w:rsidRPr="009379CA">
        <w:t>4.</w:t>
      </w:r>
      <w:r w:rsidRPr="009379CA">
        <w:tab/>
        <w:t>Galimas šalutinis poveikis</w:t>
      </w:r>
    </w:p>
    <w:p w:rsidR="000466D7" w:rsidRPr="009379CA" w:rsidRDefault="000466D7" w:rsidP="000466D7">
      <w:pPr>
        <w:spacing w:line="240" w:lineRule="auto"/>
        <w:ind w:left="567" w:hanging="567"/>
      </w:pPr>
      <w:r w:rsidRPr="009379CA">
        <w:t>5.</w:t>
      </w:r>
      <w:r w:rsidRPr="009379CA">
        <w:tab/>
        <w:t>Kaip laikyti OSCILLOCOCCINUM</w:t>
      </w:r>
    </w:p>
    <w:p w:rsidR="000466D7" w:rsidRPr="009379CA" w:rsidRDefault="000466D7" w:rsidP="000466D7">
      <w:pPr>
        <w:spacing w:line="240" w:lineRule="auto"/>
        <w:ind w:left="567" w:hanging="567"/>
      </w:pPr>
      <w:r w:rsidRPr="009379CA">
        <w:t>6.</w:t>
      </w:r>
      <w:r w:rsidRPr="009379CA">
        <w:tab/>
      </w:r>
      <w:r w:rsidR="00694709" w:rsidRPr="00B34FA1">
        <w:rPr>
          <w:noProof/>
          <w:szCs w:val="24"/>
        </w:rPr>
        <w:t>Pakuotės turinys ir k</w:t>
      </w:r>
      <w:r w:rsidRPr="009379CA">
        <w:t>ita informacija</w:t>
      </w:r>
    </w:p>
    <w:p w:rsidR="000466D7" w:rsidRPr="009379CA" w:rsidRDefault="000466D7" w:rsidP="000466D7">
      <w:pPr>
        <w:spacing w:line="240" w:lineRule="auto"/>
      </w:pPr>
    </w:p>
    <w:p w:rsidR="000466D7" w:rsidRPr="009379CA" w:rsidRDefault="000466D7" w:rsidP="000466D7">
      <w:pPr>
        <w:spacing w:line="240" w:lineRule="auto"/>
      </w:pPr>
    </w:p>
    <w:p w:rsidR="000466D7" w:rsidRPr="00537684" w:rsidRDefault="00537684" w:rsidP="000466D7">
      <w:pPr>
        <w:numPr>
          <w:ilvl w:val="0"/>
          <w:numId w:val="43"/>
        </w:numPr>
        <w:spacing w:line="240" w:lineRule="auto"/>
        <w:ind w:hanging="930"/>
        <w:rPr>
          <w:b/>
        </w:rPr>
      </w:pPr>
      <w:r w:rsidRPr="007B750D">
        <w:rPr>
          <w:b/>
        </w:rPr>
        <w:t>Kas yra OSCILLOCOCCINUM ir kam jis vartojamas</w:t>
      </w:r>
    </w:p>
    <w:p w:rsidR="000466D7" w:rsidRPr="009379CA" w:rsidRDefault="000466D7" w:rsidP="000466D7">
      <w:pPr>
        <w:spacing w:line="240" w:lineRule="auto"/>
      </w:pPr>
    </w:p>
    <w:p w:rsidR="000466D7" w:rsidRPr="009379CA" w:rsidRDefault="000466D7" w:rsidP="000466D7">
      <w:pPr>
        <w:spacing w:line="240" w:lineRule="auto"/>
      </w:pPr>
      <w:r w:rsidRPr="009379CA">
        <w:t>Virusinių peršalimo ligų simptomams lengvinti.</w:t>
      </w:r>
    </w:p>
    <w:p w:rsidR="000466D7" w:rsidRPr="009379CA" w:rsidRDefault="000466D7" w:rsidP="000466D7">
      <w:pPr>
        <w:spacing w:line="240" w:lineRule="auto"/>
      </w:pPr>
    </w:p>
    <w:p w:rsidR="000466D7" w:rsidRPr="009379CA" w:rsidRDefault="000466D7" w:rsidP="000466D7">
      <w:pPr>
        <w:spacing w:line="240" w:lineRule="auto"/>
      </w:pPr>
      <w:r w:rsidRPr="009379CA">
        <w:t>Indikacijos pagrįstos tik homeopatijos principais.</w:t>
      </w:r>
      <w:r w:rsidRPr="009379CA">
        <w:rPr>
          <w:i/>
        </w:rPr>
        <w:t xml:space="preserve"> </w:t>
      </w:r>
      <w:r w:rsidRPr="009379CA">
        <w:t>Jei ligos eiga sunkesnė, jos gydymui reikia naudoti kliniškai patikrintas priemones.</w:t>
      </w:r>
    </w:p>
    <w:p w:rsidR="000466D7" w:rsidRDefault="000466D7" w:rsidP="000466D7">
      <w:pPr>
        <w:spacing w:line="240" w:lineRule="auto"/>
      </w:pPr>
    </w:p>
    <w:p w:rsidR="00CC2697" w:rsidRDefault="00CC2697" w:rsidP="000466D7">
      <w:pPr>
        <w:spacing w:line="240" w:lineRule="auto"/>
      </w:pPr>
      <w:r w:rsidRPr="007B750D">
        <w:t xml:space="preserve">Jeigu per 3 dienas Jūsų savijauta nepagerėjo ar net </w:t>
      </w:r>
      <w:r w:rsidR="00537684" w:rsidRPr="00537684">
        <w:t>pablogėjo</w:t>
      </w:r>
      <w:r w:rsidRPr="007B750D">
        <w:t>, kreipkitės į gydytoją.</w:t>
      </w:r>
    </w:p>
    <w:p w:rsidR="00CC2697" w:rsidRPr="009379CA" w:rsidRDefault="00CC2697" w:rsidP="000466D7">
      <w:pPr>
        <w:spacing w:line="240" w:lineRule="auto"/>
      </w:pPr>
    </w:p>
    <w:p w:rsidR="000466D7" w:rsidRPr="009379CA" w:rsidRDefault="000466D7" w:rsidP="000466D7">
      <w:pPr>
        <w:spacing w:line="240" w:lineRule="auto"/>
      </w:pPr>
    </w:p>
    <w:p w:rsidR="000466D7" w:rsidRPr="009379CA" w:rsidRDefault="00537684" w:rsidP="000466D7">
      <w:pPr>
        <w:numPr>
          <w:ilvl w:val="0"/>
          <w:numId w:val="43"/>
        </w:numPr>
        <w:spacing w:line="240" w:lineRule="auto"/>
        <w:ind w:hanging="930"/>
        <w:rPr>
          <w:b/>
          <w:caps/>
        </w:rPr>
      </w:pPr>
      <w:r w:rsidRPr="009379CA">
        <w:rPr>
          <w:b/>
        </w:rPr>
        <w:t xml:space="preserve">Kas žinotina prieš vartojant </w:t>
      </w:r>
      <w:r w:rsidR="000466D7" w:rsidRPr="009379CA">
        <w:rPr>
          <w:b/>
        </w:rPr>
        <w:t>OSCILLOCOCCINUM</w:t>
      </w:r>
    </w:p>
    <w:p w:rsidR="000466D7" w:rsidRPr="009379CA" w:rsidRDefault="000466D7" w:rsidP="000466D7">
      <w:pPr>
        <w:spacing w:line="240" w:lineRule="auto"/>
        <w:rPr>
          <w:caps/>
        </w:rPr>
      </w:pPr>
    </w:p>
    <w:p w:rsidR="000466D7" w:rsidRPr="009379CA" w:rsidRDefault="000466D7" w:rsidP="000466D7">
      <w:pPr>
        <w:keepNext/>
        <w:spacing w:line="240" w:lineRule="auto"/>
        <w:jc w:val="both"/>
        <w:outlineLvl w:val="3"/>
        <w:rPr>
          <w:b/>
        </w:rPr>
      </w:pPr>
      <w:r w:rsidRPr="009379CA">
        <w:rPr>
          <w:b/>
        </w:rPr>
        <w:t>OSCILLOCOCCINUM vartoti negalima:</w:t>
      </w:r>
    </w:p>
    <w:p w:rsidR="000466D7" w:rsidRPr="009379CA" w:rsidRDefault="000466D7" w:rsidP="00B877B4">
      <w:pPr>
        <w:numPr>
          <w:ilvl w:val="1"/>
          <w:numId w:val="43"/>
        </w:numPr>
        <w:tabs>
          <w:tab w:val="clear" w:pos="1440"/>
          <w:tab w:val="num" w:pos="567"/>
        </w:tabs>
        <w:spacing w:line="240" w:lineRule="auto"/>
        <w:ind w:left="567" w:hanging="567"/>
        <w:jc w:val="both"/>
      </w:pPr>
      <w:r w:rsidRPr="009379CA">
        <w:t xml:space="preserve">jeigu yra alergija veikliajai arba bet kuriai pagalbinei </w:t>
      </w:r>
      <w:r w:rsidR="00CC2697" w:rsidRPr="00B34FA1">
        <w:rPr>
          <w:noProof/>
          <w:szCs w:val="24"/>
        </w:rPr>
        <w:t>šio vaisto medžiagai (jos išvardytos 6</w:t>
      </w:r>
      <w:r w:rsidR="00CE58C2">
        <w:rPr>
          <w:noProof/>
          <w:szCs w:val="24"/>
        </w:rPr>
        <w:t> </w:t>
      </w:r>
      <w:r w:rsidR="00CC2697" w:rsidRPr="00B34FA1">
        <w:rPr>
          <w:noProof/>
          <w:szCs w:val="24"/>
        </w:rPr>
        <w:t>skyriuje)</w:t>
      </w:r>
      <w:r w:rsidRPr="009379CA">
        <w:t>.</w:t>
      </w:r>
    </w:p>
    <w:p w:rsidR="000466D7" w:rsidRPr="009379CA" w:rsidRDefault="000466D7" w:rsidP="000466D7">
      <w:pPr>
        <w:numPr>
          <w:ilvl w:val="12"/>
          <w:numId w:val="0"/>
        </w:numPr>
        <w:spacing w:line="240" w:lineRule="auto"/>
      </w:pPr>
    </w:p>
    <w:p w:rsidR="000466D7" w:rsidRPr="009619EA" w:rsidRDefault="000466D7" w:rsidP="000466D7">
      <w:pPr>
        <w:keepNext/>
        <w:spacing w:line="240" w:lineRule="auto"/>
        <w:jc w:val="both"/>
        <w:outlineLvl w:val="3"/>
        <w:rPr>
          <w:b/>
        </w:rPr>
      </w:pPr>
      <w:r w:rsidRPr="009619EA">
        <w:rPr>
          <w:b/>
        </w:rPr>
        <w:t>Kiti vaistai ir OSCILLOCOCCINUM</w:t>
      </w:r>
    </w:p>
    <w:p w:rsidR="000466D7" w:rsidRPr="009619EA" w:rsidRDefault="000466D7" w:rsidP="00B877B4">
      <w:pPr>
        <w:numPr>
          <w:ilvl w:val="12"/>
          <w:numId w:val="0"/>
        </w:numPr>
        <w:spacing w:line="240" w:lineRule="auto"/>
        <w:ind w:right="-2"/>
        <w:jc w:val="both"/>
      </w:pPr>
      <w:r w:rsidRPr="009619EA">
        <w:t>Jeigu vartojate ar neseniai vartojote kitų vaistų arba dėl to nesate tikri, apie tai pasakykite gydytojui arba vaistininkui.</w:t>
      </w:r>
    </w:p>
    <w:p w:rsidR="000466D7" w:rsidRPr="009619EA" w:rsidRDefault="000466D7" w:rsidP="000466D7">
      <w:pPr>
        <w:numPr>
          <w:ilvl w:val="12"/>
          <w:numId w:val="0"/>
        </w:numPr>
        <w:spacing w:line="240" w:lineRule="auto"/>
      </w:pPr>
    </w:p>
    <w:p w:rsidR="000466D7" w:rsidRPr="009619EA" w:rsidRDefault="000466D7" w:rsidP="000466D7">
      <w:pPr>
        <w:keepNext/>
        <w:spacing w:line="240" w:lineRule="auto"/>
        <w:jc w:val="both"/>
        <w:outlineLvl w:val="3"/>
        <w:rPr>
          <w:b/>
        </w:rPr>
      </w:pPr>
      <w:r w:rsidRPr="009619EA">
        <w:rPr>
          <w:b/>
        </w:rPr>
        <w:t>Nėštumas ir žindymo laikotarpis</w:t>
      </w:r>
    </w:p>
    <w:p w:rsidR="000466D7" w:rsidRPr="009619EA" w:rsidRDefault="000466D7" w:rsidP="000466D7">
      <w:pPr>
        <w:spacing w:line="240" w:lineRule="auto"/>
      </w:pPr>
      <w:r w:rsidRPr="009619EA">
        <w:t>Prieš vartojant bet kokį vaistą, būtina pasitarti su gydytoju arba vaistininku.</w:t>
      </w:r>
    </w:p>
    <w:p w:rsidR="000466D7" w:rsidRPr="009619EA" w:rsidRDefault="000466D7" w:rsidP="000466D7">
      <w:pPr>
        <w:numPr>
          <w:ilvl w:val="12"/>
          <w:numId w:val="0"/>
        </w:numPr>
        <w:spacing w:line="240" w:lineRule="auto"/>
      </w:pPr>
    </w:p>
    <w:p w:rsidR="000466D7" w:rsidRPr="009619EA" w:rsidRDefault="000466D7" w:rsidP="000466D7">
      <w:pPr>
        <w:keepNext/>
        <w:spacing w:line="240" w:lineRule="auto"/>
        <w:jc w:val="both"/>
        <w:outlineLvl w:val="3"/>
        <w:rPr>
          <w:b/>
        </w:rPr>
      </w:pPr>
      <w:r w:rsidRPr="009619EA">
        <w:rPr>
          <w:b/>
        </w:rPr>
        <w:t>Vairavimas ir mechanizmų valdymas</w:t>
      </w:r>
    </w:p>
    <w:p w:rsidR="000466D7" w:rsidRPr="009619EA" w:rsidRDefault="000466D7" w:rsidP="000466D7">
      <w:pPr>
        <w:spacing w:line="240" w:lineRule="auto"/>
      </w:pPr>
      <w:r w:rsidRPr="009619EA">
        <w:t>OSCILLOCOCCINUM gebėjimo vairuoti ir valdyti mechanizmus neveikia</w:t>
      </w:r>
    </w:p>
    <w:p w:rsidR="000466D7" w:rsidRPr="009619EA" w:rsidRDefault="000466D7" w:rsidP="000466D7">
      <w:pPr>
        <w:spacing w:line="240" w:lineRule="auto"/>
        <w:rPr>
          <w:caps/>
        </w:rPr>
      </w:pPr>
    </w:p>
    <w:p w:rsidR="000466D7" w:rsidRPr="009619EA" w:rsidRDefault="000466D7" w:rsidP="000466D7">
      <w:pPr>
        <w:spacing w:line="240" w:lineRule="auto"/>
      </w:pPr>
      <w:r w:rsidRPr="009619EA">
        <w:rPr>
          <w:b/>
        </w:rPr>
        <w:t xml:space="preserve">OSCILLOCOCCINUM </w:t>
      </w:r>
      <w:r w:rsidR="00CC2697">
        <w:rPr>
          <w:b/>
        </w:rPr>
        <w:t>sudėtyje yra</w:t>
      </w:r>
      <w:r w:rsidR="00CC2697">
        <w:t xml:space="preserve"> </w:t>
      </w:r>
      <w:r w:rsidRPr="00B877B4">
        <w:rPr>
          <w:b/>
          <w:bCs/>
        </w:rPr>
        <w:t>sacharozės ir laktozės</w:t>
      </w:r>
    </w:p>
    <w:p w:rsidR="000466D7" w:rsidRPr="009619EA" w:rsidRDefault="000466D7" w:rsidP="00B877B4">
      <w:pPr>
        <w:spacing w:line="240" w:lineRule="auto"/>
        <w:jc w:val="both"/>
      </w:pPr>
      <w:r w:rsidRPr="009619EA">
        <w:t>Jeigu gydytojas Jums yra sakęs, kad netoleruojate kokių nors angliavandenių, kreipkitės į jį prieš pradėdami vartoti šį vaistą.</w:t>
      </w:r>
    </w:p>
    <w:p w:rsidR="000466D7" w:rsidRPr="009619EA" w:rsidRDefault="000466D7" w:rsidP="000466D7">
      <w:pPr>
        <w:tabs>
          <w:tab w:val="left" w:pos="6690"/>
        </w:tabs>
        <w:spacing w:line="240" w:lineRule="auto"/>
        <w:ind w:left="567" w:hanging="567"/>
      </w:pPr>
    </w:p>
    <w:p w:rsidR="000466D7" w:rsidRPr="009619EA" w:rsidRDefault="000466D7" w:rsidP="00B877B4">
      <w:pPr>
        <w:tabs>
          <w:tab w:val="left" w:pos="6690"/>
        </w:tabs>
        <w:spacing w:line="240" w:lineRule="auto"/>
      </w:pPr>
    </w:p>
    <w:p w:rsidR="000466D7" w:rsidRPr="00537684" w:rsidRDefault="000466D7" w:rsidP="000466D7">
      <w:pPr>
        <w:spacing w:line="240" w:lineRule="auto"/>
        <w:ind w:left="567" w:hanging="567"/>
        <w:rPr>
          <w:b/>
        </w:rPr>
      </w:pPr>
      <w:r w:rsidRPr="00537684">
        <w:rPr>
          <w:b/>
        </w:rPr>
        <w:lastRenderedPageBreak/>
        <w:t>3.</w:t>
      </w:r>
      <w:r w:rsidRPr="00537684">
        <w:rPr>
          <w:b/>
        </w:rPr>
        <w:tab/>
      </w:r>
      <w:r w:rsidR="00537684" w:rsidRPr="007B750D">
        <w:rPr>
          <w:b/>
        </w:rPr>
        <w:t xml:space="preserve">Kaip vartoti </w:t>
      </w:r>
      <w:r w:rsidRPr="00537684">
        <w:rPr>
          <w:b/>
        </w:rPr>
        <w:t>OSCILLOCOCCINUM</w:t>
      </w:r>
    </w:p>
    <w:p w:rsidR="000466D7" w:rsidRPr="007B750D" w:rsidRDefault="000466D7" w:rsidP="000466D7">
      <w:pPr>
        <w:spacing w:line="240" w:lineRule="auto"/>
        <w:rPr>
          <w:highlight w:val="yellow"/>
        </w:rPr>
      </w:pPr>
    </w:p>
    <w:p w:rsidR="00537684" w:rsidRPr="00B34FA1" w:rsidRDefault="00537684" w:rsidP="0053768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  <w:r w:rsidRPr="00B34FA1">
        <w:rPr>
          <w:noProof/>
          <w:szCs w:val="24"/>
        </w:rPr>
        <w:t>Visada vartokite šį vaistą tiksliai kaip nurodė gydytojas arba vaistininkas.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Jeigu abejojate, kreipkitės į gydytoją arba vaistininką.</w:t>
      </w:r>
    </w:p>
    <w:p w:rsidR="00537684" w:rsidRDefault="00537684" w:rsidP="000466D7">
      <w:pPr>
        <w:tabs>
          <w:tab w:val="left" w:pos="374"/>
          <w:tab w:val="left" w:pos="884"/>
        </w:tabs>
        <w:suppressAutoHyphens/>
        <w:spacing w:line="240" w:lineRule="auto"/>
        <w:jc w:val="both"/>
        <w:rPr>
          <w:spacing w:val="-2"/>
          <w:highlight w:val="yellow"/>
        </w:rPr>
      </w:pPr>
    </w:p>
    <w:p w:rsidR="000466D7" w:rsidRPr="00537684" w:rsidRDefault="000466D7" w:rsidP="000466D7">
      <w:pPr>
        <w:tabs>
          <w:tab w:val="left" w:pos="374"/>
          <w:tab w:val="left" w:pos="884"/>
        </w:tabs>
        <w:suppressAutoHyphens/>
        <w:spacing w:line="240" w:lineRule="auto"/>
        <w:jc w:val="both"/>
        <w:rPr>
          <w:spacing w:val="-2"/>
        </w:rPr>
      </w:pPr>
      <w:r w:rsidRPr="00537684">
        <w:rPr>
          <w:spacing w:val="-2"/>
        </w:rPr>
        <w:t>Dozė priklauso nuo ligos stadijos:</w:t>
      </w:r>
    </w:p>
    <w:p w:rsidR="000466D7" w:rsidRPr="007B750D" w:rsidRDefault="000466D7" w:rsidP="000466D7">
      <w:pPr>
        <w:numPr>
          <w:ilvl w:val="0"/>
          <w:numId w:val="39"/>
        </w:numPr>
        <w:suppressAutoHyphens/>
        <w:spacing w:line="240" w:lineRule="auto"/>
        <w:ind w:left="567" w:hanging="567"/>
        <w:jc w:val="both"/>
        <w:rPr>
          <w:spacing w:val="-2"/>
        </w:rPr>
      </w:pPr>
      <w:r w:rsidRPr="007B750D">
        <w:rPr>
          <w:i/>
          <w:spacing w:val="-2"/>
        </w:rPr>
        <w:t>inkubacijos laikotarpiu ir simptomams prasidėjus –</w:t>
      </w:r>
      <w:r w:rsidRPr="007B750D">
        <w:rPr>
          <w:spacing w:val="-2"/>
        </w:rPr>
        <w:t xml:space="preserve"> 1 dozė, kai tik atsiranda simptomų. Kartoti 2 ar 3 kartus kas 6 valandas; </w:t>
      </w:r>
    </w:p>
    <w:p w:rsidR="000466D7" w:rsidRPr="007B750D" w:rsidRDefault="000466D7" w:rsidP="000466D7">
      <w:pPr>
        <w:numPr>
          <w:ilvl w:val="0"/>
          <w:numId w:val="39"/>
        </w:numPr>
        <w:suppressAutoHyphens/>
        <w:spacing w:line="240" w:lineRule="auto"/>
        <w:ind w:left="567" w:hanging="567"/>
        <w:jc w:val="both"/>
        <w:rPr>
          <w:spacing w:val="-2"/>
        </w:rPr>
      </w:pPr>
      <w:r w:rsidRPr="007B750D">
        <w:rPr>
          <w:i/>
          <w:spacing w:val="-2"/>
        </w:rPr>
        <w:t>sergant –</w:t>
      </w:r>
      <w:r w:rsidRPr="007B750D">
        <w:rPr>
          <w:spacing w:val="-2"/>
        </w:rPr>
        <w:t xml:space="preserve"> 1 dozė 2 kartus per parą (geriausiai ryte ir vakare) 1–3 paras.</w:t>
      </w:r>
    </w:p>
    <w:p w:rsidR="000466D7" w:rsidRPr="007B750D" w:rsidRDefault="000466D7" w:rsidP="000466D7">
      <w:pPr>
        <w:spacing w:line="240" w:lineRule="auto"/>
        <w:rPr>
          <w:spacing w:val="-2"/>
        </w:rPr>
      </w:pPr>
    </w:p>
    <w:p w:rsidR="000466D7" w:rsidRPr="007B750D" w:rsidRDefault="000466D7" w:rsidP="000466D7">
      <w:pPr>
        <w:spacing w:line="240" w:lineRule="auto"/>
        <w:rPr>
          <w:spacing w:val="-2"/>
        </w:rPr>
      </w:pPr>
      <w:r w:rsidRPr="007B750D">
        <w:rPr>
          <w:spacing w:val="-2"/>
        </w:rPr>
        <w:t>Jei simptomai tęsiasi ilgiau nei 3</w:t>
      </w:r>
      <w:r w:rsidR="00CE58C2">
        <w:rPr>
          <w:spacing w:val="-2"/>
        </w:rPr>
        <w:t> </w:t>
      </w:r>
      <w:r w:rsidRPr="007B750D">
        <w:rPr>
          <w:spacing w:val="-2"/>
        </w:rPr>
        <w:t>paras, kreipkitės į gydytoją.</w:t>
      </w:r>
    </w:p>
    <w:p w:rsidR="000466D7" w:rsidRPr="007B750D" w:rsidRDefault="000466D7" w:rsidP="000466D7">
      <w:pPr>
        <w:spacing w:line="240" w:lineRule="auto"/>
        <w:rPr>
          <w:spacing w:val="-2"/>
        </w:rPr>
      </w:pPr>
    </w:p>
    <w:p w:rsidR="000466D7" w:rsidRPr="00B877B4" w:rsidRDefault="000466D7" w:rsidP="000466D7">
      <w:pPr>
        <w:spacing w:line="240" w:lineRule="auto"/>
        <w:rPr>
          <w:b/>
          <w:bCs/>
        </w:rPr>
      </w:pPr>
      <w:r w:rsidRPr="00B877B4">
        <w:rPr>
          <w:b/>
          <w:bCs/>
        </w:rPr>
        <w:t>Vartojimas vaikams</w:t>
      </w:r>
    </w:p>
    <w:p w:rsidR="000466D7" w:rsidRPr="009619EA" w:rsidRDefault="000466D7" w:rsidP="000466D7">
      <w:pPr>
        <w:spacing w:line="240" w:lineRule="auto"/>
      </w:pPr>
      <w:r w:rsidRPr="00537684">
        <w:t>Prieš vartojimą piliules reikia ištirpinti vandenyje.</w:t>
      </w:r>
    </w:p>
    <w:p w:rsidR="000466D7" w:rsidRDefault="000466D7" w:rsidP="000466D7">
      <w:pPr>
        <w:spacing w:line="240" w:lineRule="auto"/>
      </w:pPr>
    </w:p>
    <w:p w:rsidR="00537684" w:rsidRPr="009619EA" w:rsidRDefault="00537684" w:rsidP="000466D7">
      <w:pPr>
        <w:spacing w:line="240" w:lineRule="auto"/>
      </w:pPr>
    </w:p>
    <w:p w:rsidR="000466D7" w:rsidRPr="009619EA" w:rsidRDefault="000466D7" w:rsidP="000466D7">
      <w:pPr>
        <w:spacing w:line="240" w:lineRule="auto"/>
        <w:ind w:left="567" w:hanging="567"/>
        <w:rPr>
          <w:b/>
          <w:caps/>
        </w:rPr>
      </w:pPr>
      <w:r w:rsidRPr="009619EA">
        <w:rPr>
          <w:b/>
          <w:caps/>
        </w:rPr>
        <w:t>4.</w:t>
      </w:r>
      <w:r w:rsidRPr="009619EA">
        <w:rPr>
          <w:b/>
          <w:caps/>
        </w:rPr>
        <w:tab/>
      </w:r>
      <w:r w:rsidR="00537684" w:rsidRPr="009619EA">
        <w:rPr>
          <w:b/>
        </w:rPr>
        <w:t>Galimas šalutinis poveikis</w:t>
      </w:r>
    </w:p>
    <w:p w:rsidR="000466D7" w:rsidRPr="009619EA" w:rsidRDefault="000466D7" w:rsidP="000466D7">
      <w:pPr>
        <w:spacing w:line="240" w:lineRule="auto"/>
        <w:ind w:left="567" w:hanging="567"/>
      </w:pPr>
    </w:p>
    <w:p w:rsidR="000466D7" w:rsidRPr="009619EA" w:rsidRDefault="00CC2697" w:rsidP="00B877B4">
      <w:pPr>
        <w:tabs>
          <w:tab w:val="left" w:pos="0"/>
        </w:tabs>
        <w:spacing w:line="240" w:lineRule="auto"/>
        <w:jc w:val="both"/>
        <w:outlineLvl w:val="0"/>
      </w:pPr>
      <w:r>
        <w:t>Šis vaistas</w:t>
      </w:r>
      <w:r w:rsidR="000466D7" w:rsidRPr="009619EA">
        <w:t xml:space="preserve">, kaip ir </w:t>
      </w:r>
      <w:r>
        <w:t xml:space="preserve">visi </w:t>
      </w:r>
      <w:r w:rsidR="000466D7" w:rsidRPr="009619EA">
        <w:t>kiti, gali sukelti šalutinį poveikį, nors jis pasireiškia ne visiems žmonėms.</w:t>
      </w:r>
    </w:p>
    <w:p w:rsidR="000466D7" w:rsidRPr="009619EA" w:rsidRDefault="000466D7" w:rsidP="000466D7">
      <w:pPr>
        <w:spacing w:line="240" w:lineRule="auto"/>
      </w:pPr>
    </w:p>
    <w:p w:rsidR="000466D7" w:rsidRPr="009A6764" w:rsidRDefault="000466D7" w:rsidP="000466D7">
      <w:pPr>
        <w:spacing w:line="240" w:lineRule="auto"/>
        <w:rPr>
          <w:b/>
        </w:rPr>
      </w:pPr>
      <w:r w:rsidRPr="009A6764">
        <w:rPr>
          <w:b/>
        </w:rPr>
        <w:t>Pranešimas apie šalutinį poveikį</w:t>
      </w:r>
    </w:p>
    <w:p w:rsidR="00CC2697" w:rsidRPr="00B877B4" w:rsidRDefault="000466D7" w:rsidP="00B877B4">
      <w:pPr>
        <w:ind w:right="-449"/>
        <w:jc w:val="both"/>
      </w:pPr>
      <w:r w:rsidRPr="00947A47">
        <w:t>Jeigu pasireiškė šalutinis poveikis</w:t>
      </w:r>
      <w:r w:rsidRPr="009A6764">
        <w:t>, įskaitant</w:t>
      </w:r>
      <w:r w:rsidRPr="00947A47">
        <w:t xml:space="preserve"> šiame lapelyje nenurodytą, pasakykite gydytojui arba vaistininkui.</w:t>
      </w:r>
      <w:r w:rsidRPr="009A6764">
        <w:t xml:space="preserve"> </w:t>
      </w:r>
      <w:r w:rsidR="00CC2697" w:rsidRPr="0036377A">
        <w:t>Apie šalutinį poveikį taip pat galite pranešti Valstybinei vaistų kontrolės tarnybai prie Lietuvos Respublikos sveikatos apsaugos ministerijos nemokamu t</w:t>
      </w:r>
      <w:r w:rsidR="00CC2697" w:rsidRPr="0036377A">
        <w:rPr>
          <w:lang w:eastAsia="zh-CN"/>
        </w:rPr>
        <w:t>elefonu 8 800 73568</w:t>
      </w:r>
      <w:r w:rsidR="00CC2697" w:rsidRPr="0036377A">
        <w:t xml:space="preserve"> arba užpildyti interneto svetainėje </w:t>
      </w:r>
      <w:hyperlink r:id="rId11" w:history="1">
        <w:r w:rsidR="00CC2697" w:rsidRPr="0036377A">
          <w:rPr>
            <w:rStyle w:val="Hipersaitas"/>
            <w:rFonts w:eastAsia="SimSun"/>
          </w:rPr>
          <w:t>www.vvkt.lt</w:t>
        </w:r>
      </w:hyperlink>
      <w:r w:rsidR="00CC2697" w:rsidRPr="0036377A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="00CC2697" w:rsidRPr="0036377A">
        <w:rPr>
          <w:lang w:eastAsia="zh-CN"/>
        </w:rPr>
        <w:t xml:space="preserve">nemokamu </w:t>
      </w:r>
      <w:r w:rsidR="00CC2697" w:rsidRPr="0036377A">
        <w:t>fakso numeriu 8 800 20131</w:t>
      </w:r>
      <w:r w:rsidR="00CC2697" w:rsidRPr="0036377A">
        <w:rPr>
          <w:lang w:eastAsia="zh-CN"/>
        </w:rPr>
        <w:t xml:space="preserve">, </w:t>
      </w:r>
      <w:r w:rsidR="00CC2697" w:rsidRPr="0036377A">
        <w:t xml:space="preserve">el. paštu </w:t>
      </w:r>
      <w:hyperlink r:id="rId12" w:history="1">
        <w:r w:rsidR="00CC2697" w:rsidRPr="0036377A">
          <w:rPr>
            <w:rStyle w:val="Hipersaitas"/>
            <w:rFonts w:eastAsia="SimSun"/>
          </w:rPr>
          <w:t>NepageidaujamaR@vvkt.lt</w:t>
        </w:r>
      </w:hyperlink>
      <w:r w:rsidR="00CC2697" w:rsidRPr="0036377A">
        <w:t xml:space="preserve">, taip pat per Valstybinės vaistų kontrolės tarnybos prie Lietuvos Respublikos sveikatos apsaugos ministerijos interneto svetainę (adresu </w:t>
      </w:r>
      <w:hyperlink r:id="rId13" w:history="1">
        <w:r w:rsidR="00CC2697" w:rsidRPr="0036377A">
          <w:rPr>
            <w:rStyle w:val="Hipersaitas"/>
            <w:rFonts w:eastAsia="SimSun"/>
          </w:rPr>
          <w:t>http://www.vvkt.lt</w:t>
        </w:r>
      </w:hyperlink>
      <w:r w:rsidR="00CC2697" w:rsidRPr="0036377A">
        <w:t>). Pranešdami apie šalutinį poveikį galite mums padėti gauti daugiau informacijos apie šio vaisto saugumą.</w:t>
      </w:r>
    </w:p>
    <w:p w:rsidR="000466D7" w:rsidRPr="00947A47" w:rsidRDefault="000466D7" w:rsidP="00CC2697">
      <w:pPr>
        <w:spacing w:line="240" w:lineRule="auto"/>
        <w:jc w:val="both"/>
      </w:pPr>
    </w:p>
    <w:p w:rsidR="000466D7" w:rsidRPr="00947A47" w:rsidRDefault="000466D7" w:rsidP="000466D7">
      <w:pPr>
        <w:spacing w:line="240" w:lineRule="auto"/>
      </w:pPr>
    </w:p>
    <w:p w:rsidR="000466D7" w:rsidRPr="00947A47" w:rsidRDefault="000466D7" w:rsidP="000466D7">
      <w:pPr>
        <w:spacing w:line="240" w:lineRule="auto"/>
        <w:ind w:left="567" w:right="-2" w:hanging="567"/>
        <w:rPr>
          <w:b/>
        </w:rPr>
      </w:pPr>
      <w:r w:rsidRPr="00947A47">
        <w:rPr>
          <w:b/>
        </w:rPr>
        <w:t>5.</w:t>
      </w:r>
      <w:r w:rsidRPr="00947A47">
        <w:rPr>
          <w:b/>
        </w:rPr>
        <w:tab/>
      </w:r>
      <w:r w:rsidR="00537684" w:rsidRPr="00947A47">
        <w:rPr>
          <w:b/>
        </w:rPr>
        <w:t xml:space="preserve">Kaip laikyti </w:t>
      </w:r>
      <w:r w:rsidRPr="00947A47">
        <w:rPr>
          <w:b/>
        </w:rPr>
        <w:t>OSCILLOCOCCINUM</w:t>
      </w:r>
    </w:p>
    <w:p w:rsidR="000466D7" w:rsidRPr="00947A47" w:rsidRDefault="000466D7" w:rsidP="000466D7">
      <w:pPr>
        <w:spacing w:line="240" w:lineRule="auto"/>
      </w:pPr>
    </w:p>
    <w:p w:rsidR="000466D7" w:rsidRPr="00947A47" w:rsidRDefault="00CC2697" w:rsidP="000466D7">
      <w:pPr>
        <w:spacing w:line="240" w:lineRule="auto"/>
      </w:pPr>
      <w:r>
        <w:t>Šį vaistą l</w:t>
      </w:r>
      <w:r w:rsidR="000466D7" w:rsidRPr="00947A47">
        <w:t>aiky</w:t>
      </w:r>
      <w:r>
        <w:t>kite</w:t>
      </w:r>
      <w:r w:rsidR="000466D7" w:rsidRPr="00947A47">
        <w:t xml:space="preserve"> vaikams </w:t>
      </w:r>
      <w:r w:rsidRPr="00947A47">
        <w:t xml:space="preserve">nepastebimoje ir </w:t>
      </w:r>
      <w:r w:rsidR="000466D7" w:rsidRPr="00947A47">
        <w:t>nepasiekiamoje vietoje.</w:t>
      </w:r>
    </w:p>
    <w:p w:rsidR="000466D7" w:rsidRPr="00947A47" w:rsidRDefault="000466D7" w:rsidP="000466D7">
      <w:pPr>
        <w:spacing w:line="240" w:lineRule="auto"/>
      </w:pPr>
    </w:p>
    <w:p w:rsidR="000466D7" w:rsidRPr="00947A47" w:rsidRDefault="000466D7" w:rsidP="00B877B4">
      <w:pPr>
        <w:spacing w:line="240" w:lineRule="auto"/>
        <w:jc w:val="both"/>
      </w:pPr>
      <w:r w:rsidRPr="00947A47">
        <w:t xml:space="preserve">Ant dėžutės po „Tinka iki“ ir tūbelės nurodytam tinkamumo laikui pasibaigus, </w:t>
      </w:r>
      <w:r w:rsidR="00CC2697">
        <w:t>šio vaisto</w:t>
      </w:r>
      <w:r w:rsidR="00CC2697" w:rsidRPr="00947A47">
        <w:t xml:space="preserve"> </w:t>
      </w:r>
      <w:r w:rsidRPr="00947A47">
        <w:t>vartoti negalima. Vaistas tinka</w:t>
      </w:r>
      <w:r w:rsidR="00D242A3">
        <w:t>mas</w:t>
      </w:r>
      <w:r w:rsidRPr="00947A47">
        <w:t xml:space="preserve"> vartoti iki paskutinės nurodyto mėnesio dienos.</w:t>
      </w:r>
    </w:p>
    <w:p w:rsidR="000466D7" w:rsidRPr="00947A47" w:rsidRDefault="000466D7" w:rsidP="000466D7">
      <w:pPr>
        <w:spacing w:line="240" w:lineRule="auto"/>
      </w:pPr>
    </w:p>
    <w:p w:rsidR="000466D7" w:rsidRPr="00947A47" w:rsidRDefault="000466D7" w:rsidP="000466D7">
      <w:pPr>
        <w:spacing w:line="240" w:lineRule="auto"/>
      </w:pPr>
      <w:r w:rsidRPr="00947A47">
        <w:t>Šiam vaistui specialių laikymo sąlygų nereikia.</w:t>
      </w:r>
    </w:p>
    <w:p w:rsidR="00D242A3" w:rsidRPr="00947A47" w:rsidRDefault="00D242A3" w:rsidP="000466D7">
      <w:pPr>
        <w:spacing w:line="240" w:lineRule="auto"/>
      </w:pPr>
    </w:p>
    <w:p w:rsidR="000466D7" w:rsidRPr="00947A47" w:rsidRDefault="000466D7" w:rsidP="000466D7">
      <w:pPr>
        <w:spacing w:line="240" w:lineRule="auto"/>
      </w:pPr>
    </w:p>
    <w:p w:rsidR="000466D7" w:rsidRPr="00947A47" w:rsidRDefault="000466D7" w:rsidP="000466D7">
      <w:pPr>
        <w:spacing w:line="240" w:lineRule="auto"/>
        <w:ind w:right="-2"/>
        <w:rPr>
          <w:b/>
        </w:rPr>
      </w:pPr>
      <w:r w:rsidRPr="00947A47">
        <w:rPr>
          <w:b/>
        </w:rPr>
        <w:t>6.</w:t>
      </w:r>
      <w:r w:rsidRPr="00947A47">
        <w:rPr>
          <w:b/>
        </w:rPr>
        <w:tab/>
      </w:r>
      <w:r w:rsidR="00537684" w:rsidRPr="00D242A3">
        <w:rPr>
          <w:b/>
        </w:rPr>
        <w:t>Pakuotės turinys ir k</w:t>
      </w:r>
      <w:r w:rsidR="00537684" w:rsidRPr="00947A47">
        <w:rPr>
          <w:b/>
        </w:rPr>
        <w:t>ita informacija</w:t>
      </w:r>
    </w:p>
    <w:p w:rsidR="000466D7" w:rsidRPr="00947A47" w:rsidRDefault="000466D7" w:rsidP="000466D7">
      <w:pPr>
        <w:spacing w:line="240" w:lineRule="auto"/>
        <w:ind w:right="-2"/>
      </w:pPr>
    </w:p>
    <w:p w:rsidR="000466D7" w:rsidRPr="00947A47" w:rsidRDefault="000466D7" w:rsidP="000466D7">
      <w:pPr>
        <w:spacing w:line="240" w:lineRule="auto"/>
        <w:ind w:right="-2"/>
        <w:outlineLvl w:val="0"/>
        <w:rPr>
          <w:b/>
        </w:rPr>
      </w:pPr>
      <w:r w:rsidRPr="00947A47">
        <w:rPr>
          <w:b/>
        </w:rPr>
        <w:t>OSCILLOCOCCINUM</w:t>
      </w:r>
      <w:r w:rsidRPr="00947A47">
        <w:t xml:space="preserve"> </w:t>
      </w:r>
      <w:r w:rsidRPr="00947A47">
        <w:rPr>
          <w:b/>
        </w:rPr>
        <w:t>sudėtis</w:t>
      </w:r>
    </w:p>
    <w:p w:rsidR="000466D7" w:rsidRPr="00947A47" w:rsidRDefault="000466D7" w:rsidP="000466D7">
      <w:pPr>
        <w:spacing w:line="240" w:lineRule="auto"/>
        <w:ind w:right="-2"/>
        <w:outlineLvl w:val="0"/>
      </w:pPr>
    </w:p>
    <w:p w:rsidR="000466D7" w:rsidRPr="00947A47" w:rsidRDefault="000466D7" w:rsidP="00B877B4">
      <w:pPr>
        <w:tabs>
          <w:tab w:val="num" w:pos="0"/>
        </w:tabs>
        <w:spacing w:line="240" w:lineRule="auto"/>
        <w:ind w:left="567" w:hanging="567"/>
        <w:jc w:val="both"/>
      </w:pPr>
      <w:r>
        <w:t>-</w:t>
      </w:r>
      <w:r>
        <w:tab/>
      </w:r>
      <w:r w:rsidRPr="00947A47">
        <w:t>Veiklioji medžiaga yra laukinių ančių kepenų ir širdžių ekstraktas 200K potencijos. Vienoje dozėje (</w:t>
      </w:r>
      <w:smartTag w:uri="urn:schemas-microsoft-com:office:smarttags" w:element="metricconverter">
        <w:smartTagPr>
          <w:attr w:name="ProductID" w:val="1 g"/>
        </w:smartTagPr>
        <w:r w:rsidRPr="00947A47">
          <w:t>1 g</w:t>
        </w:r>
      </w:smartTag>
      <w:r w:rsidRPr="00947A47">
        <w:t>) yra 0,01 ml laukinių ančių (</w:t>
      </w:r>
      <w:r w:rsidRPr="00947A47">
        <w:rPr>
          <w:i/>
        </w:rPr>
        <w:t>Anas barbariae</w:t>
      </w:r>
      <w:r w:rsidRPr="00947A47">
        <w:t>) kepenų ir širdžių ekstrakto 200K potencijos.</w:t>
      </w:r>
    </w:p>
    <w:p w:rsidR="000466D7" w:rsidRPr="00947A47" w:rsidRDefault="000466D7" w:rsidP="000466D7">
      <w:pPr>
        <w:tabs>
          <w:tab w:val="left" w:pos="884"/>
          <w:tab w:val="left" w:pos="4594"/>
        </w:tabs>
        <w:suppressAutoHyphens/>
        <w:spacing w:line="240" w:lineRule="auto"/>
        <w:ind w:left="567" w:hanging="567"/>
        <w:outlineLvl w:val="0"/>
      </w:pPr>
      <w:r w:rsidRPr="00947A47">
        <w:t>-</w:t>
      </w:r>
      <w:r w:rsidRPr="00947A47">
        <w:tab/>
        <w:t>Pagalbinės medžiagos yra sacharozė, laktozė monohidratas.</w:t>
      </w:r>
    </w:p>
    <w:p w:rsidR="000466D7" w:rsidRPr="00947A47" w:rsidRDefault="000466D7" w:rsidP="000466D7">
      <w:pPr>
        <w:spacing w:line="240" w:lineRule="auto"/>
        <w:ind w:right="-2"/>
      </w:pPr>
    </w:p>
    <w:p w:rsidR="000466D7" w:rsidRPr="00947A47" w:rsidRDefault="000466D7" w:rsidP="000466D7">
      <w:pPr>
        <w:spacing w:line="240" w:lineRule="auto"/>
        <w:ind w:right="-2"/>
        <w:outlineLvl w:val="0"/>
        <w:rPr>
          <w:b/>
        </w:rPr>
      </w:pPr>
      <w:r w:rsidRPr="00947A47">
        <w:rPr>
          <w:b/>
        </w:rPr>
        <w:t>OSCILLOCOCCINUM</w:t>
      </w:r>
      <w:r w:rsidRPr="00947A47">
        <w:t xml:space="preserve"> </w:t>
      </w:r>
      <w:r w:rsidRPr="00947A47">
        <w:rPr>
          <w:b/>
        </w:rPr>
        <w:t>išvaizda ir kiekis pakuotėje</w:t>
      </w:r>
    </w:p>
    <w:p w:rsidR="000466D7" w:rsidRPr="00947A47" w:rsidRDefault="000466D7" w:rsidP="000466D7">
      <w:pPr>
        <w:spacing w:line="240" w:lineRule="auto"/>
      </w:pPr>
    </w:p>
    <w:p w:rsidR="000466D7" w:rsidRPr="00947A47" w:rsidRDefault="000466D7" w:rsidP="000466D7">
      <w:pPr>
        <w:spacing w:line="240" w:lineRule="auto"/>
      </w:pPr>
      <w:r w:rsidRPr="00947A47">
        <w:t>Baltos, rutulio formos piliulės.</w:t>
      </w:r>
    </w:p>
    <w:p w:rsidR="000466D7" w:rsidRPr="00947A47" w:rsidRDefault="000466D7" w:rsidP="000466D7">
      <w:pPr>
        <w:spacing w:line="240" w:lineRule="auto"/>
      </w:pPr>
      <w:r w:rsidRPr="00947A47">
        <w:t>Dėžutėje yra 6 arba 30</w:t>
      </w:r>
      <w:r w:rsidR="00CE58C2">
        <w:t> </w:t>
      </w:r>
      <w:r w:rsidRPr="00947A47">
        <w:t xml:space="preserve">dozių po </w:t>
      </w:r>
      <w:smartTag w:uri="urn:schemas-microsoft-com:office:smarttags" w:element="metricconverter">
        <w:smartTagPr>
          <w:attr w:name="ProductID" w:val="1 g"/>
        </w:smartTagPr>
        <w:r w:rsidRPr="00947A47">
          <w:t>1 g</w:t>
        </w:r>
      </w:smartTag>
      <w:r w:rsidRPr="00947A47">
        <w:t xml:space="preserve"> (polipropileno tūbelė su polietileniniu kamšteliu).</w:t>
      </w:r>
    </w:p>
    <w:p w:rsidR="000466D7" w:rsidRPr="00947A47" w:rsidRDefault="000466D7" w:rsidP="000466D7">
      <w:pPr>
        <w:spacing w:line="240" w:lineRule="auto"/>
      </w:pPr>
      <w:r w:rsidRPr="00947A47">
        <w:t>Ali būti tiekiamos ne visų dydžių pakuotės.</w:t>
      </w:r>
    </w:p>
    <w:p w:rsidR="000466D7" w:rsidRPr="00947A47" w:rsidRDefault="000466D7" w:rsidP="000466D7">
      <w:pPr>
        <w:spacing w:line="240" w:lineRule="auto"/>
        <w:ind w:right="-2"/>
      </w:pPr>
    </w:p>
    <w:p w:rsidR="000466D7" w:rsidRDefault="000466D7" w:rsidP="000466D7">
      <w:pPr>
        <w:numPr>
          <w:ilvl w:val="12"/>
          <w:numId w:val="0"/>
        </w:numPr>
        <w:spacing w:line="240" w:lineRule="auto"/>
        <w:ind w:right="-2"/>
        <w:outlineLvl w:val="0"/>
        <w:rPr>
          <w:b/>
        </w:rPr>
      </w:pPr>
      <w:r w:rsidRPr="00947A47">
        <w:rPr>
          <w:b/>
        </w:rPr>
        <w:t>R</w:t>
      </w:r>
      <w:r w:rsidR="00D242A3">
        <w:rPr>
          <w:b/>
        </w:rPr>
        <w:t>egistruo</w:t>
      </w:r>
      <w:r w:rsidRPr="00947A47">
        <w:rPr>
          <w:b/>
        </w:rPr>
        <w:t xml:space="preserve">tojas </w:t>
      </w:r>
      <w:r w:rsidR="00537684">
        <w:rPr>
          <w:b/>
        </w:rPr>
        <w:t>ir gamintojas</w:t>
      </w:r>
    </w:p>
    <w:p w:rsidR="00537684" w:rsidRDefault="00537684" w:rsidP="000466D7">
      <w:pPr>
        <w:numPr>
          <w:ilvl w:val="12"/>
          <w:numId w:val="0"/>
        </w:numPr>
        <w:spacing w:line="240" w:lineRule="auto"/>
        <w:ind w:right="-2"/>
        <w:outlineLvl w:val="0"/>
        <w:rPr>
          <w:b/>
        </w:rPr>
      </w:pPr>
    </w:p>
    <w:p w:rsidR="00537684" w:rsidRPr="00B877B4" w:rsidRDefault="00537684" w:rsidP="000466D7">
      <w:pPr>
        <w:numPr>
          <w:ilvl w:val="12"/>
          <w:numId w:val="0"/>
        </w:numPr>
        <w:spacing w:line="240" w:lineRule="auto"/>
        <w:ind w:right="-2"/>
        <w:outlineLvl w:val="0"/>
        <w:rPr>
          <w:bCs/>
          <w:i/>
          <w:iCs/>
        </w:rPr>
      </w:pPr>
      <w:r w:rsidRPr="00B877B4">
        <w:rPr>
          <w:bCs/>
          <w:i/>
          <w:iCs/>
        </w:rPr>
        <w:t>Registruotojas</w:t>
      </w:r>
    </w:p>
    <w:p w:rsidR="000466D7" w:rsidRPr="00947A47" w:rsidRDefault="000466D7" w:rsidP="000466D7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</w:pPr>
      <w:r w:rsidRPr="00947A47">
        <w:t>BOIRON</w:t>
      </w:r>
    </w:p>
    <w:p w:rsidR="000466D7" w:rsidRPr="00947A47" w:rsidRDefault="000466D7" w:rsidP="000466D7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  <w:rPr>
          <w:lang w:val="fr-FR"/>
        </w:rPr>
      </w:pPr>
      <w:r w:rsidRPr="00FA7018">
        <w:rPr>
          <w:lang w:val="fr-FR"/>
        </w:rPr>
        <w:t>2 avenue</w:t>
      </w:r>
      <w:r w:rsidRPr="00947A47">
        <w:rPr>
          <w:lang w:val="fr-FR"/>
        </w:rPr>
        <w:t xml:space="preserve"> de </w:t>
      </w:r>
      <w:r w:rsidRPr="00FA7018">
        <w:rPr>
          <w:lang w:val="fr-FR"/>
        </w:rPr>
        <w:t>l’Ouest Lyonnais</w:t>
      </w:r>
    </w:p>
    <w:p w:rsidR="000466D7" w:rsidRPr="00FA7018" w:rsidRDefault="000466D7" w:rsidP="000466D7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  <w:rPr>
          <w:lang w:val="fr-FR"/>
        </w:rPr>
      </w:pPr>
      <w:r w:rsidRPr="00FA7018">
        <w:rPr>
          <w:lang w:val="fr-FR"/>
        </w:rPr>
        <w:t>69510 Messimy</w:t>
      </w:r>
    </w:p>
    <w:p w:rsidR="000466D7" w:rsidRPr="00947A47" w:rsidRDefault="000466D7" w:rsidP="000466D7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</w:pPr>
      <w:r w:rsidRPr="00947A47">
        <w:t>Prancūzija</w:t>
      </w:r>
    </w:p>
    <w:p w:rsidR="000466D7" w:rsidRPr="00947A47" w:rsidRDefault="000466D7" w:rsidP="000466D7">
      <w:pPr>
        <w:spacing w:line="240" w:lineRule="auto"/>
      </w:pPr>
    </w:p>
    <w:p w:rsidR="000466D7" w:rsidRPr="00537684" w:rsidRDefault="000466D7" w:rsidP="000466D7">
      <w:pPr>
        <w:spacing w:line="240" w:lineRule="auto"/>
      </w:pPr>
      <w:r w:rsidRPr="00B877B4">
        <w:rPr>
          <w:i/>
          <w:iCs/>
          <w:noProof/>
        </w:rPr>
        <w:t>Gamintoja</w:t>
      </w:r>
      <w:r w:rsidR="00537684" w:rsidRPr="00B877B4">
        <w:rPr>
          <w:i/>
          <w:iCs/>
          <w:noProof/>
        </w:rPr>
        <w:t>s</w:t>
      </w:r>
    </w:p>
    <w:p w:rsidR="000466D7" w:rsidRPr="00FA7018" w:rsidRDefault="000466D7" w:rsidP="000466D7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</w:pPr>
      <w:r w:rsidRPr="00FA7018">
        <w:t>BOIRON</w:t>
      </w:r>
    </w:p>
    <w:p w:rsidR="000466D7" w:rsidRPr="00FA7018" w:rsidRDefault="000466D7" w:rsidP="000466D7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</w:pPr>
      <w:r>
        <w:t>20</w:t>
      </w:r>
      <w:r w:rsidRPr="00FA7018">
        <w:t xml:space="preserve"> rue de la Libération</w:t>
      </w:r>
    </w:p>
    <w:p w:rsidR="000466D7" w:rsidRPr="00FA7018" w:rsidRDefault="000466D7" w:rsidP="000466D7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</w:pPr>
      <w:r w:rsidRPr="00FA7018">
        <w:t>69110 Sainte-Foy-lès-Lyon</w:t>
      </w:r>
    </w:p>
    <w:p w:rsidR="000466D7" w:rsidRPr="00FA7018" w:rsidRDefault="000466D7" w:rsidP="000466D7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</w:pPr>
      <w:r w:rsidRPr="00FA7018">
        <w:t>Prancūzija</w:t>
      </w:r>
    </w:p>
    <w:p w:rsidR="000466D7" w:rsidRDefault="000466D7" w:rsidP="000466D7">
      <w:pPr>
        <w:spacing w:line="240" w:lineRule="auto"/>
      </w:pPr>
    </w:p>
    <w:p w:rsidR="00537684" w:rsidRDefault="00537684" w:rsidP="000466D7">
      <w:pPr>
        <w:spacing w:line="240" w:lineRule="auto"/>
      </w:pPr>
      <w:r>
        <w:t>arba</w:t>
      </w:r>
    </w:p>
    <w:p w:rsidR="00537684" w:rsidRDefault="00537684" w:rsidP="000466D7">
      <w:pPr>
        <w:spacing w:line="240" w:lineRule="auto"/>
      </w:pPr>
    </w:p>
    <w:p w:rsidR="000466D7" w:rsidRPr="0037371D" w:rsidRDefault="000466D7" w:rsidP="000466D7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37371D">
        <w:rPr>
          <w:rFonts w:eastAsia="Calibri"/>
        </w:rPr>
        <w:t>BOIRON</w:t>
      </w:r>
    </w:p>
    <w:p w:rsidR="000466D7" w:rsidRPr="0037371D" w:rsidRDefault="000466D7" w:rsidP="000466D7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37371D">
        <w:rPr>
          <w:rFonts w:eastAsia="Calibri"/>
        </w:rPr>
        <w:t>2 avenue de l’Ouest Lyonnais</w:t>
      </w:r>
    </w:p>
    <w:p w:rsidR="000466D7" w:rsidRPr="0037371D" w:rsidRDefault="000466D7" w:rsidP="000466D7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37371D">
        <w:rPr>
          <w:rFonts w:eastAsia="Calibri"/>
        </w:rPr>
        <w:t>69510 Messimy</w:t>
      </w:r>
    </w:p>
    <w:p w:rsidR="000466D7" w:rsidRPr="0037371D" w:rsidRDefault="000466D7" w:rsidP="000466D7">
      <w:pPr>
        <w:spacing w:line="240" w:lineRule="auto"/>
      </w:pPr>
      <w:r w:rsidRPr="0037371D">
        <w:rPr>
          <w:rFonts w:eastAsia="Calibri"/>
        </w:rPr>
        <w:t>Prancūzija</w:t>
      </w:r>
    </w:p>
    <w:p w:rsidR="000466D7" w:rsidRPr="00FA7018" w:rsidRDefault="000466D7" w:rsidP="000466D7">
      <w:pPr>
        <w:spacing w:line="240" w:lineRule="auto"/>
      </w:pPr>
    </w:p>
    <w:p w:rsidR="000466D7" w:rsidRPr="00947A47" w:rsidRDefault="000466D7" w:rsidP="000466D7">
      <w:pPr>
        <w:spacing w:line="240" w:lineRule="auto"/>
      </w:pPr>
      <w:r w:rsidRPr="00947A47">
        <w:t xml:space="preserve">Jeigu apie šį vaistą norite sužinoti daugiau, kreipkitės į vietinį </w:t>
      </w:r>
      <w:r w:rsidR="00D242A3">
        <w:rPr>
          <w:noProof/>
          <w:szCs w:val="24"/>
        </w:rPr>
        <w:t>registruotojo</w:t>
      </w:r>
      <w:r w:rsidR="00D242A3" w:rsidRPr="00B34FA1">
        <w:rPr>
          <w:noProof/>
          <w:szCs w:val="24"/>
        </w:rPr>
        <w:t xml:space="preserve"> </w:t>
      </w:r>
      <w:r w:rsidRPr="00947A47">
        <w:t>atstovą.</w:t>
      </w:r>
    </w:p>
    <w:p w:rsidR="000466D7" w:rsidRPr="00947A47" w:rsidRDefault="000466D7" w:rsidP="000466D7">
      <w:pPr>
        <w:spacing w:line="240" w:lineRule="auto"/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0466D7" w:rsidRPr="00FA7018" w:rsidTr="00473A5F">
        <w:tc>
          <w:tcPr>
            <w:tcW w:w="4678" w:type="dxa"/>
          </w:tcPr>
          <w:p w:rsidR="000466D7" w:rsidRPr="00647883" w:rsidRDefault="000466D7" w:rsidP="00B877B4">
            <w:pPr>
              <w:spacing w:line="240" w:lineRule="auto"/>
              <w:ind w:left="-75"/>
            </w:pPr>
            <w:r w:rsidRPr="00647883">
              <w:t>UAB „Miečys“</w:t>
            </w:r>
          </w:p>
          <w:p w:rsidR="000466D7" w:rsidRPr="00947A47" w:rsidRDefault="000466D7" w:rsidP="00B877B4">
            <w:pPr>
              <w:spacing w:line="240" w:lineRule="auto"/>
              <w:ind w:left="-75"/>
            </w:pPr>
            <w:r w:rsidRPr="00947A47">
              <w:t>Masiuliškių g.15, Sutkūnai</w:t>
            </w:r>
          </w:p>
          <w:p w:rsidR="000466D7" w:rsidRPr="00947A47" w:rsidRDefault="000466D7" w:rsidP="00B877B4">
            <w:pPr>
              <w:spacing w:line="240" w:lineRule="auto"/>
              <w:ind w:left="-75"/>
            </w:pPr>
            <w:r w:rsidRPr="00947A47">
              <w:t>76104 Šiaulių raj.</w:t>
            </w:r>
          </w:p>
          <w:p w:rsidR="000466D7" w:rsidRPr="00947A47" w:rsidRDefault="000466D7" w:rsidP="00B877B4">
            <w:pPr>
              <w:spacing w:line="240" w:lineRule="auto"/>
              <w:ind w:left="-75"/>
            </w:pPr>
            <w:r w:rsidRPr="00947A47">
              <w:t>Tel. +37080012345</w:t>
            </w:r>
          </w:p>
        </w:tc>
      </w:tr>
    </w:tbl>
    <w:p w:rsidR="000466D7" w:rsidRPr="00947A47" w:rsidRDefault="000466D7" w:rsidP="000466D7">
      <w:pPr>
        <w:spacing w:line="240" w:lineRule="auto"/>
      </w:pPr>
    </w:p>
    <w:p w:rsidR="000466D7" w:rsidRPr="00947A47" w:rsidRDefault="000466D7" w:rsidP="000466D7">
      <w:pPr>
        <w:spacing w:line="240" w:lineRule="auto"/>
      </w:pPr>
      <w:r w:rsidRPr="00947A47">
        <w:rPr>
          <w:b/>
        </w:rPr>
        <w:t xml:space="preserve">Šis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947A47">
          <w:rPr>
            <w:b/>
          </w:rPr>
          <w:t>lapelis</w:t>
        </w:r>
      </w:smartTag>
      <w:r w:rsidRPr="00947A47">
        <w:rPr>
          <w:b/>
        </w:rPr>
        <w:t xml:space="preserve"> paskutinį kartą </w:t>
      </w:r>
      <w:r w:rsidR="00D242A3" w:rsidRPr="00B34FA1">
        <w:rPr>
          <w:b/>
        </w:rPr>
        <w:t xml:space="preserve">peržiūrėtas </w:t>
      </w:r>
      <w:r w:rsidR="00F652B5">
        <w:rPr>
          <w:b/>
        </w:rPr>
        <w:t>2021-08-09.</w:t>
      </w:r>
    </w:p>
    <w:p w:rsidR="00D242A3" w:rsidRDefault="00D242A3">
      <w:pPr>
        <w:spacing w:line="240" w:lineRule="auto"/>
        <w:jc w:val="both"/>
      </w:pPr>
    </w:p>
    <w:p w:rsidR="00D242A3" w:rsidRPr="00F70E65" w:rsidRDefault="00D242A3" w:rsidP="00B877B4">
      <w:pPr>
        <w:numPr>
          <w:ilvl w:val="12"/>
          <w:numId w:val="0"/>
        </w:numPr>
        <w:spacing w:line="240" w:lineRule="auto"/>
        <w:ind w:right="-2"/>
        <w:jc w:val="both"/>
        <w:rPr>
          <w:szCs w:val="24"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</w:rPr>
        <w:t xml:space="preserve"> </w:t>
      </w:r>
      <w:hyperlink r:id="rId14" w:history="1">
        <w:r w:rsidRPr="00506E50">
          <w:rPr>
            <w:rStyle w:val="Hipersaitas"/>
            <w:rFonts w:eastAsia="SimSun"/>
          </w:rPr>
          <w:t>http://www.vvkt.lt/</w:t>
        </w:r>
      </w:hyperlink>
      <w:r w:rsidRPr="00F70E65">
        <w:t>.</w:t>
      </w:r>
    </w:p>
    <w:p w:rsidR="00812D16" w:rsidRPr="00F21FE2" w:rsidRDefault="00812D16" w:rsidP="00B877B4">
      <w:pPr>
        <w:tabs>
          <w:tab w:val="clear" w:pos="567"/>
        </w:tabs>
        <w:spacing w:line="240" w:lineRule="auto"/>
        <w:outlineLvl w:val="0"/>
      </w:pPr>
    </w:p>
    <w:sectPr w:rsidR="00812D16" w:rsidRPr="00F21FE2" w:rsidSect="001374C5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39C37" w16cex:dateUtc="2021-05-10T08:49:00Z"/>
  <w16cex:commentExtensible w16cex:durableId="24439C39" w16cex:dateUtc="2021-05-10T08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E74639" w16cid:durableId="24439C37"/>
  <w16cid:commentId w16cid:paraId="1CA6C3A7" w16cid:durableId="24439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4A0" w:rsidRDefault="001204A0">
      <w:pPr>
        <w:spacing w:line="240" w:lineRule="auto"/>
      </w:pPr>
      <w:r>
        <w:separator/>
      </w:r>
    </w:p>
  </w:endnote>
  <w:endnote w:type="continuationSeparator" w:id="0">
    <w:p w:rsidR="001204A0" w:rsidRDefault="00120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062920"/>
      <w:docPartObj>
        <w:docPartGallery w:val="Page Numbers (Bottom of Page)"/>
        <w:docPartUnique/>
      </w:docPartObj>
    </w:sdtPr>
    <w:sdtEndPr/>
    <w:sdtContent>
      <w:p w:rsidR="00073324" w:rsidRDefault="00BE089C">
        <w:pPr>
          <w:pStyle w:val="Porat"/>
          <w:jc w:val="right"/>
        </w:pPr>
        <w:r>
          <w:fldChar w:fldCharType="begin"/>
        </w:r>
        <w:r w:rsidR="00073324">
          <w:instrText>PAGE   \* MERGEFORMAT</w:instrText>
        </w:r>
        <w:r>
          <w:fldChar w:fldCharType="separate"/>
        </w:r>
        <w:r w:rsidR="005A7EC2" w:rsidRPr="005A7EC2">
          <w:rPr>
            <w:noProof/>
            <w:lang w:val="fr-FR"/>
          </w:rPr>
          <w:t>5</w:t>
        </w:r>
        <w:r>
          <w:fldChar w:fldCharType="end"/>
        </w:r>
      </w:p>
    </w:sdtContent>
  </w:sdt>
  <w:p w:rsidR="009821FA" w:rsidRDefault="009821FA">
    <w:pPr>
      <w:pStyle w:val="Porat1"/>
      <w:tabs>
        <w:tab w:val="right" w:pos="8931"/>
      </w:tabs>
      <w:ind w:right="9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1FA" w:rsidRDefault="00BE089C">
    <w:pPr>
      <w:pStyle w:val="Porat1"/>
      <w:tabs>
        <w:tab w:val="right" w:pos="8931"/>
      </w:tabs>
      <w:ind w:right="96"/>
      <w:jc w:val="center"/>
    </w:pPr>
    <w:r>
      <w:fldChar w:fldCharType="begin"/>
    </w:r>
    <w:r w:rsidR="009821FA">
      <w:instrText xml:space="preserve"> EQ </w:instrText>
    </w:r>
    <w:r>
      <w:fldChar w:fldCharType="end"/>
    </w:r>
    <w:r>
      <w:rPr>
        <w:rStyle w:val="Puslapionumeris1"/>
        <w:rFonts w:cs="Arial"/>
      </w:rPr>
      <w:fldChar w:fldCharType="begin"/>
    </w:r>
    <w:r w:rsidR="009821FA">
      <w:rPr>
        <w:rStyle w:val="Puslapionumeris1"/>
        <w:rFonts w:cs="Arial"/>
      </w:rPr>
      <w:instrText xml:space="preserve">PAGE  </w:instrText>
    </w:r>
    <w:r>
      <w:rPr>
        <w:rStyle w:val="Puslapionumeris1"/>
        <w:rFonts w:cs="Arial"/>
      </w:rPr>
      <w:fldChar w:fldCharType="separate"/>
    </w:r>
    <w:r w:rsidR="005A7EC2">
      <w:rPr>
        <w:rStyle w:val="Puslapionumeris1"/>
        <w:rFonts w:cs="Arial"/>
      </w:rPr>
      <w:t>1</w:t>
    </w:r>
    <w:r>
      <w:rPr>
        <w:rStyle w:val="Puslapionumeris1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4A0" w:rsidRDefault="001204A0">
      <w:pPr>
        <w:spacing w:line="240" w:lineRule="auto"/>
      </w:pPr>
      <w:r>
        <w:separator/>
      </w:r>
    </w:p>
  </w:footnote>
  <w:footnote w:type="continuationSeparator" w:id="0">
    <w:p w:rsidR="001204A0" w:rsidRDefault="001204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900ED"/>
    <w:multiLevelType w:val="hybridMultilevel"/>
    <w:tmpl w:val="3D08C984"/>
    <w:lvl w:ilvl="0" w:tplc="5D60BD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B210D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35239F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FE284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8B867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3A8DB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E8C6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21A83F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FE84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9C44CC1"/>
    <w:multiLevelType w:val="hybridMultilevel"/>
    <w:tmpl w:val="7FF2C56E"/>
    <w:lvl w:ilvl="0" w:tplc="C5085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E2F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38D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83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81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0A0B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664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67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284B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A285E"/>
    <w:multiLevelType w:val="hybridMultilevel"/>
    <w:tmpl w:val="32C64086"/>
    <w:lvl w:ilvl="0" w:tplc="43DA8D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C89477F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F73FB6"/>
    <w:multiLevelType w:val="hybridMultilevel"/>
    <w:tmpl w:val="BBA08778"/>
    <w:lvl w:ilvl="0" w:tplc="49E67518">
      <w:start w:val="1"/>
      <w:numFmt w:val="decimal"/>
      <w:lvlText w:val="%1."/>
      <w:lvlJc w:val="left"/>
      <w:pPr>
        <w:ind w:left="720" w:hanging="360"/>
      </w:pPr>
    </w:lvl>
    <w:lvl w:ilvl="1" w:tplc="BED80424" w:tentative="1">
      <w:start w:val="1"/>
      <w:numFmt w:val="lowerLetter"/>
      <w:lvlText w:val="%2."/>
      <w:lvlJc w:val="left"/>
      <w:pPr>
        <w:ind w:left="1440" w:hanging="360"/>
      </w:pPr>
    </w:lvl>
    <w:lvl w:ilvl="2" w:tplc="2B745BD8" w:tentative="1">
      <w:start w:val="1"/>
      <w:numFmt w:val="lowerRoman"/>
      <w:lvlText w:val="%3."/>
      <w:lvlJc w:val="right"/>
      <w:pPr>
        <w:ind w:left="2160" w:hanging="180"/>
      </w:pPr>
    </w:lvl>
    <w:lvl w:ilvl="3" w:tplc="C3343DDE" w:tentative="1">
      <w:start w:val="1"/>
      <w:numFmt w:val="decimal"/>
      <w:lvlText w:val="%4."/>
      <w:lvlJc w:val="left"/>
      <w:pPr>
        <w:ind w:left="2880" w:hanging="360"/>
      </w:pPr>
    </w:lvl>
    <w:lvl w:ilvl="4" w:tplc="FB48889E" w:tentative="1">
      <w:start w:val="1"/>
      <w:numFmt w:val="lowerLetter"/>
      <w:lvlText w:val="%5."/>
      <w:lvlJc w:val="left"/>
      <w:pPr>
        <w:ind w:left="3600" w:hanging="360"/>
      </w:pPr>
    </w:lvl>
    <w:lvl w:ilvl="5" w:tplc="7F5EA9B2" w:tentative="1">
      <w:start w:val="1"/>
      <w:numFmt w:val="lowerRoman"/>
      <w:lvlText w:val="%6."/>
      <w:lvlJc w:val="right"/>
      <w:pPr>
        <w:ind w:left="4320" w:hanging="180"/>
      </w:pPr>
    </w:lvl>
    <w:lvl w:ilvl="6" w:tplc="A126A2BE" w:tentative="1">
      <w:start w:val="1"/>
      <w:numFmt w:val="decimal"/>
      <w:lvlText w:val="%7."/>
      <w:lvlJc w:val="left"/>
      <w:pPr>
        <w:ind w:left="5040" w:hanging="360"/>
      </w:pPr>
    </w:lvl>
    <w:lvl w:ilvl="7" w:tplc="04965AE0" w:tentative="1">
      <w:start w:val="1"/>
      <w:numFmt w:val="lowerLetter"/>
      <w:lvlText w:val="%8."/>
      <w:lvlJc w:val="left"/>
      <w:pPr>
        <w:ind w:left="5760" w:hanging="360"/>
      </w:pPr>
    </w:lvl>
    <w:lvl w:ilvl="8" w:tplc="B212D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37AD4"/>
    <w:multiLevelType w:val="hybridMultilevel"/>
    <w:tmpl w:val="B56C66A0"/>
    <w:lvl w:ilvl="0" w:tplc="BD449474">
      <w:start w:val="1"/>
      <w:numFmt w:val="decimal"/>
      <w:lvlText w:val="%1."/>
      <w:lvlJc w:val="left"/>
      <w:pPr>
        <w:ind w:left="720" w:hanging="360"/>
      </w:pPr>
    </w:lvl>
    <w:lvl w:ilvl="1" w:tplc="C1927046" w:tentative="1">
      <w:start w:val="1"/>
      <w:numFmt w:val="lowerLetter"/>
      <w:lvlText w:val="%2."/>
      <w:lvlJc w:val="left"/>
      <w:pPr>
        <w:ind w:left="1440" w:hanging="360"/>
      </w:pPr>
    </w:lvl>
    <w:lvl w:ilvl="2" w:tplc="CB284D72" w:tentative="1">
      <w:start w:val="1"/>
      <w:numFmt w:val="lowerRoman"/>
      <w:lvlText w:val="%3."/>
      <w:lvlJc w:val="right"/>
      <w:pPr>
        <w:ind w:left="2160" w:hanging="180"/>
      </w:pPr>
    </w:lvl>
    <w:lvl w:ilvl="3" w:tplc="908026A0" w:tentative="1">
      <w:start w:val="1"/>
      <w:numFmt w:val="decimal"/>
      <w:lvlText w:val="%4."/>
      <w:lvlJc w:val="left"/>
      <w:pPr>
        <w:ind w:left="2880" w:hanging="360"/>
      </w:pPr>
    </w:lvl>
    <w:lvl w:ilvl="4" w:tplc="3918BE44" w:tentative="1">
      <w:start w:val="1"/>
      <w:numFmt w:val="lowerLetter"/>
      <w:lvlText w:val="%5."/>
      <w:lvlJc w:val="left"/>
      <w:pPr>
        <w:ind w:left="3600" w:hanging="360"/>
      </w:pPr>
    </w:lvl>
    <w:lvl w:ilvl="5" w:tplc="D9FE7092" w:tentative="1">
      <w:start w:val="1"/>
      <w:numFmt w:val="lowerRoman"/>
      <w:lvlText w:val="%6."/>
      <w:lvlJc w:val="right"/>
      <w:pPr>
        <w:ind w:left="4320" w:hanging="180"/>
      </w:pPr>
    </w:lvl>
    <w:lvl w:ilvl="6" w:tplc="3548905E" w:tentative="1">
      <w:start w:val="1"/>
      <w:numFmt w:val="decimal"/>
      <w:lvlText w:val="%7."/>
      <w:lvlJc w:val="left"/>
      <w:pPr>
        <w:ind w:left="5040" w:hanging="360"/>
      </w:pPr>
    </w:lvl>
    <w:lvl w:ilvl="7" w:tplc="D5E09C8A" w:tentative="1">
      <w:start w:val="1"/>
      <w:numFmt w:val="lowerLetter"/>
      <w:lvlText w:val="%8."/>
      <w:lvlJc w:val="left"/>
      <w:pPr>
        <w:ind w:left="5760" w:hanging="360"/>
      </w:pPr>
    </w:lvl>
    <w:lvl w:ilvl="8" w:tplc="CE68F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00F7"/>
    <w:multiLevelType w:val="hybridMultilevel"/>
    <w:tmpl w:val="97A87DB8"/>
    <w:lvl w:ilvl="0" w:tplc="974E3A8A">
      <w:start w:val="4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Arial" w:eastAsia="Times New Roman" w:hAnsi="Arial" w:hint="default"/>
      </w:rPr>
    </w:lvl>
    <w:lvl w:ilvl="1" w:tplc="150E2AF6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716804BC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F0A44738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A89626F8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753E3D4A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B4D4B72C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A71C5A94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5B4E303E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9" w15:restartNumberingAfterBreak="0">
    <w:nsid w:val="1FBE7F96"/>
    <w:multiLevelType w:val="hybridMultilevel"/>
    <w:tmpl w:val="1806E65A"/>
    <w:lvl w:ilvl="0" w:tplc="D59C781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5AA8716" w:tentative="1">
      <w:start w:val="1"/>
      <w:numFmt w:val="lowerLetter"/>
      <w:lvlText w:val="%2."/>
      <w:lvlJc w:val="left"/>
      <w:pPr>
        <w:ind w:left="1440" w:hanging="360"/>
      </w:pPr>
    </w:lvl>
    <w:lvl w:ilvl="2" w:tplc="BC7C66CC" w:tentative="1">
      <w:start w:val="1"/>
      <w:numFmt w:val="lowerRoman"/>
      <w:lvlText w:val="%3."/>
      <w:lvlJc w:val="right"/>
      <w:pPr>
        <w:ind w:left="2160" w:hanging="180"/>
      </w:pPr>
    </w:lvl>
    <w:lvl w:ilvl="3" w:tplc="0AA6CE56" w:tentative="1">
      <w:start w:val="1"/>
      <w:numFmt w:val="decimal"/>
      <w:lvlText w:val="%4."/>
      <w:lvlJc w:val="left"/>
      <w:pPr>
        <w:ind w:left="2880" w:hanging="360"/>
      </w:pPr>
    </w:lvl>
    <w:lvl w:ilvl="4" w:tplc="74BE15B8" w:tentative="1">
      <w:start w:val="1"/>
      <w:numFmt w:val="lowerLetter"/>
      <w:lvlText w:val="%5."/>
      <w:lvlJc w:val="left"/>
      <w:pPr>
        <w:ind w:left="3600" w:hanging="360"/>
      </w:pPr>
    </w:lvl>
    <w:lvl w:ilvl="5" w:tplc="B64055C6" w:tentative="1">
      <w:start w:val="1"/>
      <w:numFmt w:val="lowerRoman"/>
      <w:lvlText w:val="%6."/>
      <w:lvlJc w:val="right"/>
      <w:pPr>
        <w:ind w:left="4320" w:hanging="180"/>
      </w:pPr>
    </w:lvl>
    <w:lvl w:ilvl="6" w:tplc="E3720F44" w:tentative="1">
      <w:start w:val="1"/>
      <w:numFmt w:val="decimal"/>
      <w:lvlText w:val="%7."/>
      <w:lvlJc w:val="left"/>
      <w:pPr>
        <w:ind w:left="5040" w:hanging="360"/>
      </w:pPr>
    </w:lvl>
    <w:lvl w:ilvl="7" w:tplc="FEC0D9A4" w:tentative="1">
      <w:start w:val="1"/>
      <w:numFmt w:val="lowerLetter"/>
      <w:lvlText w:val="%8."/>
      <w:lvlJc w:val="left"/>
      <w:pPr>
        <w:ind w:left="5760" w:hanging="360"/>
      </w:pPr>
    </w:lvl>
    <w:lvl w:ilvl="8" w:tplc="0F2C81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3547E5C"/>
    <w:multiLevelType w:val="hybridMultilevel"/>
    <w:tmpl w:val="27F8B434"/>
    <w:lvl w:ilvl="0" w:tplc="0410220A">
      <w:start w:val="3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D006FF2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F14CF"/>
    <w:multiLevelType w:val="hybridMultilevel"/>
    <w:tmpl w:val="6FC0A652"/>
    <w:lvl w:ilvl="0" w:tplc="59BCD5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F8E091C" w:tentative="1">
      <w:start w:val="1"/>
      <w:numFmt w:val="lowerLetter"/>
      <w:lvlText w:val="%2."/>
      <w:lvlJc w:val="left"/>
      <w:pPr>
        <w:ind w:left="1440" w:hanging="360"/>
      </w:pPr>
    </w:lvl>
    <w:lvl w:ilvl="2" w:tplc="DE2A76DE" w:tentative="1">
      <w:start w:val="1"/>
      <w:numFmt w:val="lowerRoman"/>
      <w:lvlText w:val="%3."/>
      <w:lvlJc w:val="right"/>
      <w:pPr>
        <w:ind w:left="2160" w:hanging="180"/>
      </w:pPr>
    </w:lvl>
    <w:lvl w:ilvl="3" w:tplc="8C30A38E" w:tentative="1">
      <w:start w:val="1"/>
      <w:numFmt w:val="decimal"/>
      <w:lvlText w:val="%4."/>
      <w:lvlJc w:val="left"/>
      <w:pPr>
        <w:ind w:left="2880" w:hanging="360"/>
      </w:pPr>
    </w:lvl>
    <w:lvl w:ilvl="4" w:tplc="14902928" w:tentative="1">
      <w:start w:val="1"/>
      <w:numFmt w:val="lowerLetter"/>
      <w:lvlText w:val="%5."/>
      <w:lvlJc w:val="left"/>
      <w:pPr>
        <w:ind w:left="3600" w:hanging="360"/>
      </w:pPr>
    </w:lvl>
    <w:lvl w:ilvl="5" w:tplc="6DC468DA" w:tentative="1">
      <w:start w:val="1"/>
      <w:numFmt w:val="lowerRoman"/>
      <w:lvlText w:val="%6."/>
      <w:lvlJc w:val="right"/>
      <w:pPr>
        <w:ind w:left="4320" w:hanging="180"/>
      </w:pPr>
    </w:lvl>
    <w:lvl w:ilvl="6" w:tplc="0D329DB8" w:tentative="1">
      <w:start w:val="1"/>
      <w:numFmt w:val="decimal"/>
      <w:lvlText w:val="%7."/>
      <w:lvlJc w:val="left"/>
      <w:pPr>
        <w:ind w:left="5040" w:hanging="360"/>
      </w:pPr>
    </w:lvl>
    <w:lvl w:ilvl="7" w:tplc="2F98374E" w:tentative="1">
      <w:start w:val="1"/>
      <w:numFmt w:val="lowerLetter"/>
      <w:lvlText w:val="%8."/>
      <w:lvlJc w:val="left"/>
      <w:pPr>
        <w:ind w:left="5760" w:hanging="360"/>
      </w:pPr>
    </w:lvl>
    <w:lvl w:ilvl="8" w:tplc="2C9E0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35BD9"/>
    <w:multiLevelType w:val="hybridMultilevel"/>
    <w:tmpl w:val="DAD6C0E0"/>
    <w:lvl w:ilvl="0" w:tplc="77E042C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4E0F8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B82C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647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28F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AC22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87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D03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BA8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41609"/>
    <w:multiLevelType w:val="hybridMultilevel"/>
    <w:tmpl w:val="1E5AABE8"/>
    <w:lvl w:ilvl="0" w:tplc="A4946214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58EE60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68690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CCA02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A4028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D167B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BA2FE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728F7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284C8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09C0446"/>
    <w:multiLevelType w:val="hybridMultilevel"/>
    <w:tmpl w:val="B20E620E"/>
    <w:lvl w:ilvl="0" w:tplc="94E69F34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E3EDAE2" w:tentative="1">
      <w:start w:val="1"/>
      <w:numFmt w:val="lowerLetter"/>
      <w:lvlText w:val="%2."/>
      <w:lvlJc w:val="left"/>
      <w:pPr>
        <w:ind w:left="1440" w:hanging="360"/>
      </w:pPr>
    </w:lvl>
    <w:lvl w:ilvl="2" w:tplc="AD369BAC" w:tentative="1">
      <w:start w:val="1"/>
      <w:numFmt w:val="lowerRoman"/>
      <w:lvlText w:val="%3."/>
      <w:lvlJc w:val="right"/>
      <w:pPr>
        <w:ind w:left="2160" w:hanging="180"/>
      </w:pPr>
    </w:lvl>
    <w:lvl w:ilvl="3" w:tplc="7A4671E6" w:tentative="1">
      <w:start w:val="1"/>
      <w:numFmt w:val="decimal"/>
      <w:lvlText w:val="%4."/>
      <w:lvlJc w:val="left"/>
      <w:pPr>
        <w:ind w:left="2880" w:hanging="360"/>
      </w:pPr>
    </w:lvl>
    <w:lvl w:ilvl="4" w:tplc="1AB4E828" w:tentative="1">
      <w:start w:val="1"/>
      <w:numFmt w:val="lowerLetter"/>
      <w:lvlText w:val="%5."/>
      <w:lvlJc w:val="left"/>
      <w:pPr>
        <w:ind w:left="3600" w:hanging="360"/>
      </w:pPr>
    </w:lvl>
    <w:lvl w:ilvl="5" w:tplc="CA3E680E" w:tentative="1">
      <w:start w:val="1"/>
      <w:numFmt w:val="lowerRoman"/>
      <w:lvlText w:val="%6."/>
      <w:lvlJc w:val="right"/>
      <w:pPr>
        <w:ind w:left="4320" w:hanging="180"/>
      </w:pPr>
    </w:lvl>
    <w:lvl w:ilvl="6" w:tplc="4CD63AAE" w:tentative="1">
      <w:start w:val="1"/>
      <w:numFmt w:val="decimal"/>
      <w:lvlText w:val="%7."/>
      <w:lvlJc w:val="left"/>
      <w:pPr>
        <w:ind w:left="5040" w:hanging="360"/>
      </w:pPr>
    </w:lvl>
    <w:lvl w:ilvl="7" w:tplc="9E6651C4" w:tentative="1">
      <w:start w:val="1"/>
      <w:numFmt w:val="lowerLetter"/>
      <w:lvlText w:val="%8."/>
      <w:lvlJc w:val="left"/>
      <w:pPr>
        <w:ind w:left="5760" w:hanging="360"/>
      </w:pPr>
    </w:lvl>
    <w:lvl w:ilvl="8" w:tplc="22BE3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17695B"/>
    <w:multiLevelType w:val="hybridMultilevel"/>
    <w:tmpl w:val="41884EC6"/>
    <w:lvl w:ilvl="0" w:tplc="205E36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6E32F330" w:tentative="1">
      <w:start w:val="1"/>
      <w:numFmt w:val="lowerLetter"/>
      <w:lvlText w:val="%2."/>
      <w:lvlJc w:val="left"/>
      <w:pPr>
        <w:ind w:left="1440" w:hanging="360"/>
      </w:pPr>
    </w:lvl>
    <w:lvl w:ilvl="2" w:tplc="F91C3CC8" w:tentative="1">
      <w:start w:val="1"/>
      <w:numFmt w:val="lowerRoman"/>
      <w:lvlText w:val="%3."/>
      <w:lvlJc w:val="right"/>
      <w:pPr>
        <w:ind w:left="2160" w:hanging="180"/>
      </w:pPr>
    </w:lvl>
    <w:lvl w:ilvl="3" w:tplc="57E43392" w:tentative="1">
      <w:start w:val="1"/>
      <w:numFmt w:val="decimal"/>
      <w:lvlText w:val="%4."/>
      <w:lvlJc w:val="left"/>
      <w:pPr>
        <w:ind w:left="2880" w:hanging="360"/>
      </w:pPr>
    </w:lvl>
    <w:lvl w:ilvl="4" w:tplc="D9483E42" w:tentative="1">
      <w:start w:val="1"/>
      <w:numFmt w:val="lowerLetter"/>
      <w:lvlText w:val="%5."/>
      <w:lvlJc w:val="left"/>
      <w:pPr>
        <w:ind w:left="3600" w:hanging="360"/>
      </w:pPr>
    </w:lvl>
    <w:lvl w:ilvl="5" w:tplc="FD60F5F6" w:tentative="1">
      <w:start w:val="1"/>
      <w:numFmt w:val="lowerRoman"/>
      <w:lvlText w:val="%6."/>
      <w:lvlJc w:val="right"/>
      <w:pPr>
        <w:ind w:left="4320" w:hanging="180"/>
      </w:pPr>
    </w:lvl>
    <w:lvl w:ilvl="6" w:tplc="94667B78" w:tentative="1">
      <w:start w:val="1"/>
      <w:numFmt w:val="decimal"/>
      <w:lvlText w:val="%7."/>
      <w:lvlJc w:val="left"/>
      <w:pPr>
        <w:ind w:left="5040" w:hanging="360"/>
      </w:pPr>
    </w:lvl>
    <w:lvl w:ilvl="7" w:tplc="3AAEB0CC" w:tentative="1">
      <w:start w:val="1"/>
      <w:numFmt w:val="lowerLetter"/>
      <w:lvlText w:val="%8."/>
      <w:lvlJc w:val="left"/>
      <w:pPr>
        <w:ind w:left="5760" w:hanging="360"/>
      </w:pPr>
    </w:lvl>
    <w:lvl w:ilvl="8" w:tplc="F5A2F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95B09"/>
    <w:multiLevelType w:val="hybridMultilevel"/>
    <w:tmpl w:val="751E6EF2"/>
    <w:lvl w:ilvl="0" w:tplc="A9967BA0">
      <w:start w:val="1"/>
      <w:numFmt w:val="decimal"/>
      <w:lvlText w:val="%1."/>
      <w:lvlJc w:val="left"/>
      <w:pPr>
        <w:ind w:left="720" w:hanging="360"/>
      </w:pPr>
    </w:lvl>
    <w:lvl w:ilvl="1" w:tplc="22CC595E" w:tentative="1">
      <w:start w:val="1"/>
      <w:numFmt w:val="lowerLetter"/>
      <w:lvlText w:val="%2."/>
      <w:lvlJc w:val="left"/>
      <w:pPr>
        <w:ind w:left="1440" w:hanging="360"/>
      </w:pPr>
    </w:lvl>
    <w:lvl w:ilvl="2" w:tplc="C6BA596C" w:tentative="1">
      <w:start w:val="1"/>
      <w:numFmt w:val="lowerRoman"/>
      <w:lvlText w:val="%3."/>
      <w:lvlJc w:val="right"/>
      <w:pPr>
        <w:ind w:left="2160" w:hanging="180"/>
      </w:pPr>
    </w:lvl>
    <w:lvl w:ilvl="3" w:tplc="0D84F7A6" w:tentative="1">
      <w:start w:val="1"/>
      <w:numFmt w:val="decimal"/>
      <w:lvlText w:val="%4."/>
      <w:lvlJc w:val="left"/>
      <w:pPr>
        <w:ind w:left="2880" w:hanging="360"/>
      </w:pPr>
    </w:lvl>
    <w:lvl w:ilvl="4" w:tplc="305A3B8E" w:tentative="1">
      <w:start w:val="1"/>
      <w:numFmt w:val="lowerLetter"/>
      <w:lvlText w:val="%5."/>
      <w:lvlJc w:val="left"/>
      <w:pPr>
        <w:ind w:left="3600" w:hanging="360"/>
      </w:pPr>
    </w:lvl>
    <w:lvl w:ilvl="5" w:tplc="15BC50E6" w:tentative="1">
      <w:start w:val="1"/>
      <w:numFmt w:val="lowerRoman"/>
      <w:lvlText w:val="%6."/>
      <w:lvlJc w:val="right"/>
      <w:pPr>
        <w:ind w:left="4320" w:hanging="180"/>
      </w:pPr>
    </w:lvl>
    <w:lvl w:ilvl="6" w:tplc="1332C69C" w:tentative="1">
      <w:start w:val="1"/>
      <w:numFmt w:val="decimal"/>
      <w:lvlText w:val="%7."/>
      <w:lvlJc w:val="left"/>
      <w:pPr>
        <w:ind w:left="5040" w:hanging="360"/>
      </w:pPr>
    </w:lvl>
    <w:lvl w:ilvl="7" w:tplc="D8641694" w:tentative="1">
      <w:start w:val="1"/>
      <w:numFmt w:val="lowerLetter"/>
      <w:lvlText w:val="%8."/>
      <w:lvlJc w:val="left"/>
      <w:pPr>
        <w:ind w:left="5760" w:hanging="360"/>
      </w:pPr>
    </w:lvl>
    <w:lvl w:ilvl="8" w:tplc="ACD28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CDC49CA"/>
    <w:multiLevelType w:val="hybridMultilevel"/>
    <w:tmpl w:val="0A50E6A2"/>
    <w:lvl w:ilvl="0" w:tplc="E9A8726C">
      <w:start w:val="1"/>
      <w:numFmt w:val="decimal"/>
      <w:lvlText w:val="%1."/>
      <w:lvlJc w:val="left"/>
      <w:pPr>
        <w:ind w:left="720" w:hanging="360"/>
      </w:pPr>
    </w:lvl>
    <w:lvl w:ilvl="1" w:tplc="1FF41D96" w:tentative="1">
      <w:start w:val="1"/>
      <w:numFmt w:val="lowerLetter"/>
      <w:lvlText w:val="%2."/>
      <w:lvlJc w:val="left"/>
      <w:pPr>
        <w:ind w:left="1440" w:hanging="360"/>
      </w:pPr>
    </w:lvl>
    <w:lvl w:ilvl="2" w:tplc="42DC4E7A" w:tentative="1">
      <w:start w:val="1"/>
      <w:numFmt w:val="lowerRoman"/>
      <w:lvlText w:val="%3."/>
      <w:lvlJc w:val="right"/>
      <w:pPr>
        <w:ind w:left="2160" w:hanging="180"/>
      </w:pPr>
    </w:lvl>
    <w:lvl w:ilvl="3" w:tplc="1EA286F8" w:tentative="1">
      <w:start w:val="1"/>
      <w:numFmt w:val="decimal"/>
      <w:lvlText w:val="%4."/>
      <w:lvlJc w:val="left"/>
      <w:pPr>
        <w:ind w:left="2880" w:hanging="360"/>
      </w:pPr>
    </w:lvl>
    <w:lvl w:ilvl="4" w:tplc="3A2AB2D6" w:tentative="1">
      <w:start w:val="1"/>
      <w:numFmt w:val="lowerLetter"/>
      <w:lvlText w:val="%5."/>
      <w:lvlJc w:val="left"/>
      <w:pPr>
        <w:ind w:left="3600" w:hanging="360"/>
      </w:pPr>
    </w:lvl>
    <w:lvl w:ilvl="5" w:tplc="2B9EB498" w:tentative="1">
      <w:start w:val="1"/>
      <w:numFmt w:val="lowerRoman"/>
      <w:lvlText w:val="%6."/>
      <w:lvlJc w:val="right"/>
      <w:pPr>
        <w:ind w:left="4320" w:hanging="180"/>
      </w:pPr>
    </w:lvl>
    <w:lvl w:ilvl="6" w:tplc="C1405D42" w:tentative="1">
      <w:start w:val="1"/>
      <w:numFmt w:val="decimal"/>
      <w:lvlText w:val="%7."/>
      <w:lvlJc w:val="left"/>
      <w:pPr>
        <w:ind w:left="5040" w:hanging="360"/>
      </w:pPr>
    </w:lvl>
    <w:lvl w:ilvl="7" w:tplc="1F08BB5A" w:tentative="1">
      <w:start w:val="1"/>
      <w:numFmt w:val="lowerLetter"/>
      <w:lvlText w:val="%8."/>
      <w:lvlJc w:val="left"/>
      <w:pPr>
        <w:ind w:left="5760" w:hanging="360"/>
      </w:pPr>
    </w:lvl>
    <w:lvl w:ilvl="8" w:tplc="ECF06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7400A91"/>
    <w:multiLevelType w:val="hybridMultilevel"/>
    <w:tmpl w:val="2272E4E2"/>
    <w:lvl w:ilvl="0" w:tplc="D8A280FE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2668C8D6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45EE1D40" w:tentative="1">
      <w:start w:val="1"/>
      <w:numFmt w:val="lowerRoman"/>
      <w:lvlText w:val="%3."/>
      <w:lvlJc w:val="right"/>
      <w:pPr>
        <w:ind w:left="2793" w:hanging="180"/>
      </w:pPr>
    </w:lvl>
    <w:lvl w:ilvl="3" w:tplc="60EA4C44" w:tentative="1">
      <w:start w:val="1"/>
      <w:numFmt w:val="decimal"/>
      <w:lvlText w:val="%4."/>
      <w:lvlJc w:val="left"/>
      <w:pPr>
        <w:ind w:left="3513" w:hanging="360"/>
      </w:pPr>
    </w:lvl>
    <w:lvl w:ilvl="4" w:tplc="6142B938" w:tentative="1">
      <w:start w:val="1"/>
      <w:numFmt w:val="lowerLetter"/>
      <w:lvlText w:val="%5."/>
      <w:lvlJc w:val="left"/>
      <w:pPr>
        <w:ind w:left="4233" w:hanging="360"/>
      </w:pPr>
    </w:lvl>
    <w:lvl w:ilvl="5" w:tplc="12523292" w:tentative="1">
      <w:start w:val="1"/>
      <w:numFmt w:val="lowerRoman"/>
      <w:lvlText w:val="%6."/>
      <w:lvlJc w:val="right"/>
      <w:pPr>
        <w:ind w:left="4953" w:hanging="180"/>
      </w:pPr>
    </w:lvl>
    <w:lvl w:ilvl="6" w:tplc="752233FE" w:tentative="1">
      <w:start w:val="1"/>
      <w:numFmt w:val="decimal"/>
      <w:lvlText w:val="%7."/>
      <w:lvlJc w:val="left"/>
      <w:pPr>
        <w:ind w:left="5673" w:hanging="360"/>
      </w:pPr>
    </w:lvl>
    <w:lvl w:ilvl="7" w:tplc="21F063F6" w:tentative="1">
      <w:start w:val="1"/>
      <w:numFmt w:val="lowerLetter"/>
      <w:lvlText w:val="%8."/>
      <w:lvlJc w:val="left"/>
      <w:pPr>
        <w:ind w:left="6393" w:hanging="360"/>
      </w:pPr>
    </w:lvl>
    <w:lvl w:ilvl="8" w:tplc="62166676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8B56C73"/>
    <w:multiLevelType w:val="hybridMultilevel"/>
    <w:tmpl w:val="5BA42128"/>
    <w:lvl w:ilvl="0" w:tplc="3F32B88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E1BC89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D2A40A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CDA08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E4EE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F21D8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4B40D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DE68B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FA93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3307DEB"/>
    <w:multiLevelType w:val="hybridMultilevel"/>
    <w:tmpl w:val="FBE88D9C"/>
    <w:lvl w:ilvl="0" w:tplc="4F24AA02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B058D072" w:tentative="1">
      <w:start w:val="1"/>
      <w:numFmt w:val="lowerLetter"/>
      <w:lvlText w:val="%2."/>
      <w:lvlJc w:val="left"/>
      <w:pPr>
        <w:ind w:left="1440" w:hanging="360"/>
      </w:pPr>
    </w:lvl>
    <w:lvl w:ilvl="2" w:tplc="2EF0F620" w:tentative="1">
      <w:start w:val="1"/>
      <w:numFmt w:val="lowerRoman"/>
      <w:lvlText w:val="%3."/>
      <w:lvlJc w:val="right"/>
      <w:pPr>
        <w:ind w:left="2160" w:hanging="180"/>
      </w:pPr>
    </w:lvl>
    <w:lvl w:ilvl="3" w:tplc="B6E05AAC" w:tentative="1">
      <w:start w:val="1"/>
      <w:numFmt w:val="decimal"/>
      <w:lvlText w:val="%4."/>
      <w:lvlJc w:val="left"/>
      <w:pPr>
        <w:ind w:left="2880" w:hanging="360"/>
      </w:pPr>
    </w:lvl>
    <w:lvl w:ilvl="4" w:tplc="CB40F104" w:tentative="1">
      <w:start w:val="1"/>
      <w:numFmt w:val="lowerLetter"/>
      <w:lvlText w:val="%5."/>
      <w:lvlJc w:val="left"/>
      <w:pPr>
        <w:ind w:left="3600" w:hanging="360"/>
      </w:pPr>
    </w:lvl>
    <w:lvl w:ilvl="5" w:tplc="C002C364" w:tentative="1">
      <w:start w:val="1"/>
      <w:numFmt w:val="lowerRoman"/>
      <w:lvlText w:val="%6."/>
      <w:lvlJc w:val="right"/>
      <w:pPr>
        <w:ind w:left="4320" w:hanging="180"/>
      </w:pPr>
    </w:lvl>
    <w:lvl w:ilvl="6" w:tplc="63984922" w:tentative="1">
      <w:start w:val="1"/>
      <w:numFmt w:val="decimal"/>
      <w:lvlText w:val="%7."/>
      <w:lvlJc w:val="left"/>
      <w:pPr>
        <w:ind w:left="5040" w:hanging="360"/>
      </w:pPr>
    </w:lvl>
    <w:lvl w:ilvl="7" w:tplc="2938A7F8" w:tentative="1">
      <w:start w:val="1"/>
      <w:numFmt w:val="lowerLetter"/>
      <w:lvlText w:val="%8."/>
      <w:lvlJc w:val="left"/>
      <w:pPr>
        <w:ind w:left="5760" w:hanging="360"/>
      </w:pPr>
    </w:lvl>
    <w:lvl w:ilvl="8" w:tplc="85E8A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9" w15:restartNumberingAfterBreak="0">
    <w:nsid w:val="658D262B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9E95A54"/>
    <w:multiLevelType w:val="hybridMultilevel"/>
    <w:tmpl w:val="3C18EFB0"/>
    <w:lvl w:ilvl="0" w:tplc="CF08E35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71882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80D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0F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BA1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765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6C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A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D49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4B73E0"/>
    <w:multiLevelType w:val="hybridMultilevel"/>
    <w:tmpl w:val="42CCED1E"/>
    <w:lvl w:ilvl="0" w:tplc="00000004">
      <w:numFmt w:val="bullet"/>
      <w:lvlText w:val="-"/>
      <w:lvlJc w:val="left"/>
      <w:pPr>
        <w:ind w:left="720" w:hanging="360"/>
      </w:pPr>
      <w:rPr>
        <w:rFonts w:ascii="StarSymbol" w:hAnsi="Star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6F9337D0"/>
    <w:multiLevelType w:val="hybridMultilevel"/>
    <w:tmpl w:val="B6C885E6"/>
    <w:lvl w:ilvl="0" w:tplc="39026A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0E6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FCA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9A1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AE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1809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6A0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9C1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84F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B50F1"/>
    <w:multiLevelType w:val="hybridMultilevel"/>
    <w:tmpl w:val="64CEA6CC"/>
    <w:lvl w:ilvl="0" w:tplc="8BB639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1483E6" w:tentative="1">
      <w:start w:val="1"/>
      <w:numFmt w:val="lowerLetter"/>
      <w:lvlText w:val="%2."/>
      <w:lvlJc w:val="left"/>
      <w:pPr>
        <w:ind w:left="1440" w:hanging="360"/>
      </w:pPr>
    </w:lvl>
    <w:lvl w:ilvl="2" w:tplc="6FDA9938" w:tentative="1">
      <w:start w:val="1"/>
      <w:numFmt w:val="lowerRoman"/>
      <w:lvlText w:val="%3."/>
      <w:lvlJc w:val="right"/>
      <w:pPr>
        <w:ind w:left="2160" w:hanging="180"/>
      </w:pPr>
    </w:lvl>
    <w:lvl w:ilvl="3" w:tplc="778252AE" w:tentative="1">
      <w:start w:val="1"/>
      <w:numFmt w:val="decimal"/>
      <w:lvlText w:val="%4."/>
      <w:lvlJc w:val="left"/>
      <w:pPr>
        <w:ind w:left="2880" w:hanging="360"/>
      </w:pPr>
    </w:lvl>
    <w:lvl w:ilvl="4" w:tplc="680C12BA" w:tentative="1">
      <w:start w:val="1"/>
      <w:numFmt w:val="lowerLetter"/>
      <w:lvlText w:val="%5."/>
      <w:lvlJc w:val="left"/>
      <w:pPr>
        <w:ind w:left="3600" w:hanging="360"/>
      </w:pPr>
    </w:lvl>
    <w:lvl w:ilvl="5" w:tplc="E9D8BEDE" w:tentative="1">
      <w:start w:val="1"/>
      <w:numFmt w:val="lowerRoman"/>
      <w:lvlText w:val="%6."/>
      <w:lvlJc w:val="right"/>
      <w:pPr>
        <w:ind w:left="4320" w:hanging="180"/>
      </w:pPr>
    </w:lvl>
    <w:lvl w:ilvl="6" w:tplc="C5001EFE" w:tentative="1">
      <w:start w:val="1"/>
      <w:numFmt w:val="decimal"/>
      <w:lvlText w:val="%7."/>
      <w:lvlJc w:val="left"/>
      <w:pPr>
        <w:ind w:left="5040" w:hanging="360"/>
      </w:pPr>
    </w:lvl>
    <w:lvl w:ilvl="7" w:tplc="6CDCAA74" w:tentative="1">
      <w:start w:val="1"/>
      <w:numFmt w:val="lowerLetter"/>
      <w:lvlText w:val="%8."/>
      <w:lvlJc w:val="left"/>
      <w:pPr>
        <w:ind w:left="5760" w:hanging="360"/>
      </w:pPr>
    </w:lvl>
    <w:lvl w:ilvl="8" w:tplc="AAA4F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A100D28"/>
    <w:multiLevelType w:val="hybridMultilevel"/>
    <w:tmpl w:val="73588644"/>
    <w:lvl w:ilvl="0" w:tplc="372283E8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F30E1448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74CE78B6" w:tentative="1">
      <w:start w:val="1"/>
      <w:numFmt w:val="lowerRoman"/>
      <w:lvlText w:val="%3."/>
      <w:lvlJc w:val="right"/>
      <w:pPr>
        <w:ind w:left="2160" w:hanging="180"/>
      </w:pPr>
    </w:lvl>
    <w:lvl w:ilvl="3" w:tplc="54EAF022" w:tentative="1">
      <w:start w:val="1"/>
      <w:numFmt w:val="decimal"/>
      <w:lvlText w:val="%4."/>
      <w:lvlJc w:val="left"/>
      <w:pPr>
        <w:ind w:left="2880" w:hanging="360"/>
      </w:pPr>
    </w:lvl>
    <w:lvl w:ilvl="4" w:tplc="F654B4A6" w:tentative="1">
      <w:start w:val="1"/>
      <w:numFmt w:val="lowerLetter"/>
      <w:lvlText w:val="%5."/>
      <w:lvlJc w:val="left"/>
      <w:pPr>
        <w:ind w:left="3600" w:hanging="360"/>
      </w:pPr>
    </w:lvl>
    <w:lvl w:ilvl="5" w:tplc="E0E2E154" w:tentative="1">
      <w:start w:val="1"/>
      <w:numFmt w:val="lowerRoman"/>
      <w:lvlText w:val="%6."/>
      <w:lvlJc w:val="right"/>
      <w:pPr>
        <w:ind w:left="4320" w:hanging="180"/>
      </w:pPr>
    </w:lvl>
    <w:lvl w:ilvl="6" w:tplc="11F8D77E" w:tentative="1">
      <w:start w:val="1"/>
      <w:numFmt w:val="decimal"/>
      <w:lvlText w:val="%7."/>
      <w:lvlJc w:val="left"/>
      <w:pPr>
        <w:ind w:left="5040" w:hanging="360"/>
      </w:pPr>
    </w:lvl>
    <w:lvl w:ilvl="7" w:tplc="8AC06478" w:tentative="1">
      <w:start w:val="1"/>
      <w:numFmt w:val="lowerLetter"/>
      <w:lvlText w:val="%8."/>
      <w:lvlJc w:val="left"/>
      <w:pPr>
        <w:ind w:left="5760" w:hanging="360"/>
      </w:pPr>
    </w:lvl>
    <w:lvl w:ilvl="8" w:tplc="DE42278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30"/>
  </w:num>
  <w:num w:numId="6">
    <w:abstractNumId w:val="24"/>
  </w:num>
  <w:num w:numId="7">
    <w:abstractNumId w:val="14"/>
  </w:num>
  <w:num w:numId="8">
    <w:abstractNumId w:val="17"/>
  </w:num>
  <w:num w:numId="9">
    <w:abstractNumId w:val="36"/>
  </w:num>
  <w:num w:numId="10">
    <w:abstractNumId w:val="2"/>
  </w:num>
  <w:num w:numId="11">
    <w:abstractNumId w:val="32"/>
  </w:num>
  <w:num w:numId="12">
    <w:abstractNumId w:val="16"/>
  </w:num>
  <w:num w:numId="13">
    <w:abstractNumId w:val="10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34"/>
  </w:num>
  <w:num w:numId="17">
    <w:abstractNumId w:val="20"/>
  </w:num>
  <w:num w:numId="18">
    <w:abstractNumId w:val="22"/>
  </w:num>
  <w:num w:numId="19">
    <w:abstractNumId w:val="38"/>
  </w:num>
  <w:num w:numId="20">
    <w:abstractNumId w:val="26"/>
  </w:num>
  <w:num w:numId="21">
    <w:abstractNumId w:val="35"/>
  </w:num>
  <w:num w:numId="22">
    <w:abstractNumId w:val="31"/>
  </w:num>
  <w:num w:numId="23">
    <w:abstractNumId w:val="13"/>
  </w:num>
  <w:num w:numId="24">
    <w:abstractNumId w:val="35"/>
  </w:num>
  <w:num w:numId="25">
    <w:abstractNumId w:val="4"/>
  </w:num>
  <w:num w:numId="26">
    <w:abstractNumId w:val="19"/>
  </w:num>
  <w:num w:numId="27">
    <w:abstractNumId w:val="27"/>
  </w:num>
  <w:num w:numId="28">
    <w:abstractNumId w:val="29"/>
  </w:num>
  <w:num w:numId="29">
    <w:abstractNumId w:val="6"/>
  </w:num>
  <w:num w:numId="30">
    <w:abstractNumId w:val="23"/>
  </w:num>
  <w:num w:numId="31">
    <w:abstractNumId w:val="39"/>
  </w:num>
  <w:num w:numId="32">
    <w:abstractNumId w:val="7"/>
  </w:num>
  <w:num w:numId="33">
    <w:abstractNumId w:val="25"/>
  </w:num>
  <w:num w:numId="34">
    <w:abstractNumId w:val="9"/>
  </w:num>
  <w:num w:numId="35">
    <w:abstractNumId w:val="18"/>
  </w:num>
  <w:num w:numId="36">
    <w:abstractNumId w:val="15"/>
  </w:num>
  <w:num w:numId="37">
    <w:abstractNumId w:val="21"/>
  </w:num>
  <w:num w:numId="38">
    <w:abstractNumId w:val="12"/>
  </w:num>
  <w:num w:numId="39">
    <w:abstractNumId w:val="8"/>
  </w:num>
  <w:num w:numId="40">
    <w:abstractNumId w:val="37"/>
  </w:num>
  <w:num w:numId="41">
    <w:abstractNumId w:val="33"/>
  </w:num>
  <w:num w:numId="42">
    <w:abstractNumId w:val="1"/>
  </w:num>
  <w:num w:numId="43">
    <w:abstractNumId w:val="5"/>
  </w:num>
  <w:num w:numId="4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587"/>
    <w:rsid w:val="0000362A"/>
    <w:rsid w:val="00005701"/>
    <w:rsid w:val="00007528"/>
    <w:rsid w:val="0001164F"/>
    <w:rsid w:val="00014869"/>
    <w:rsid w:val="000150D3"/>
    <w:rsid w:val="000166C1"/>
    <w:rsid w:val="0002006B"/>
    <w:rsid w:val="00020AE8"/>
    <w:rsid w:val="000212BB"/>
    <w:rsid w:val="00023A2C"/>
    <w:rsid w:val="00024105"/>
    <w:rsid w:val="00025EBE"/>
    <w:rsid w:val="00026BF2"/>
    <w:rsid w:val="000271F6"/>
    <w:rsid w:val="000272E4"/>
    <w:rsid w:val="00030445"/>
    <w:rsid w:val="000318C7"/>
    <w:rsid w:val="00033D26"/>
    <w:rsid w:val="00033FDB"/>
    <w:rsid w:val="000344F6"/>
    <w:rsid w:val="00042263"/>
    <w:rsid w:val="00043505"/>
    <w:rsid w:val="00043C70"/>
    <w:rsid w:val="00043E88"/>
    <w:rsid w:val="00044042"/>
    <w:rsid w:val="000466D7"/>
    <w:rsid w:val="000474D2"/>
    <w:rsid w:val="000477B9"/>
    <w:rsid w:val="000479C5"/>
    <w:rsid w:val="00050DFD"/>
    <w:rsid w:val="000517E8"/>
    <w:rsid w:val="0005208B"/>
    <w:rsid w:val="00053809"/>
    <w:rsid w:val="00053914"/>
    <w:rsid w:val="00054756"/>
    <w:rsid w:val="000560C5"/>
    <w:rsid w:val="00056C49"/>
    <w:rsid w:val="00056FE0"/>
    <w:rsid w:val="000603C8"/>
    <w:rsid w:val="000608A4"/>
    <w:rsid w:val="00060AA1"/>
    <w:rsid w:val="000631FD"/>
    <w:rsid w:val="000643D3"/>
    <w:rsid w:val="00066F1A"/>
    <w:rsid w:val="00067B16"/>
    <w:rsid w:val="00071F8A"/>
    <w:rsid w:val="00073324"/>
    <w:rsid w:val="00073E04"/>
    <w:rsid w:val="0007401B"/>
    <w:rsid w:val="000752C3"/>
    <w:rsid w:val="0007628D"/>
    <w:rsid w:val="00081DAB"/>
    <w:rsid w:val="00092829"/>
    <w:rsid w:val="00092B09"/>
    <w:rsid w:val="0009351E"/>
    <w:rsid w:val="00094720"/>
    <w:rsid w:val="0009479A"/>
    <w:rsid w:val="00094AD6"/>
    <w:rsid w:val="00095D61"/>
    <w:rsid w:val="00095E44"/>
    <w:rsid w:val="00096D8D"/>
    <w:rsid w:val="0009755A"/>
    <w:rsid w:val="000A1232"/>
    <w:rsid w:val="000A30E5"/>
    <w:rsid w:val="000A40D0"/>
    <w:rsid w:val="000A6A4E"/>
    <w:rsid w:val="000B0097"/>
    <w:rsid w:val="000B101F"/>
    <w:rsid w:val="000B1F4B"/>
    <w:rsid w:val="000B2F27"/>
    <w:rsid w:val="000B2F58"/>
    <w:rsid w:val="000B37A8"/>
    <w:rsid w:val="000B51D9"/>
    <w:rsid w:val="000C03FB"/>
    <w:rsid w:val="000C0EBF"/>
    <w:rsid w:val="000C308F"/>
    <w:rsid w:val="000C5A4E"/>
    <w:rsid w:val="000C635D"/>
    <w:rsid w:val="000C7F49"/>
    <w:rsid w:val="000D1AEE"/>
    <w:rsid w:val="000D1F4F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217A"/>
    <w:rsid w:val="000F3F94"/>
    <w:rsid w:val="000F43D1"/>
    <w:rsid w:val="000F5235"/>
    <w:rsid w:val="000F5B21"/>
    <w:rsid w:val="000F7B54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4174"/>
    <w:rsid w:val="00117C1D"/>
    <w:rsid w:val="001204A0"/>
    <w:rsid w:val="00120579"/>
    <w:rsid w:val="00123688"/>
    <w:rsid w:val="00127F47"/>
    <w:rsid w:val="00133572"/>
    <w:rsid w:val="001364FB"/>
    <w:rsid w:val="001365F2"/>
    <w:rsid w:val="00136D7A"/>
    <w:rsid w:val="001374C5"/>
    <w:rsid w:val="00140476"/>
    <w:rsid w:val="00141470"/>
    <w:rsid w:val="00141540"/>
    <w:rsid w:val="001449DF"/>
    <w:rsid w:val="00145459"/>
    <w:rsid w:val="0014569B"/>
    <w:rsid w:val="00146747"/>
    <w:rsid w:val="001470E0"/>
    <w:rsid w:val="00150060"/>
    <w:rsid w:val="00154C69"/>
    <w:rsid w:val="0015704C"/>
    <w:rsid w:val="00157895"/>
    <w:rsid w:val="00161701"/>
    <w:rsid w:val="00161E87"/>
    <w:rsid w:val="0016566C"/>
    <w:rsid w:val="001727F0"/>
    <w:rsid w:val="00172B06"/>
    <w:rsid w:val="0017347E"/>
    <w:rsid w:val="00174B1A"/>
    <w:rsid w:val="001752D8"/>
    <w:rsid w:val="00175931"/>
    <w:rsid w:val="00176B25"/>
    <w:rsid w:val="00176D27"/>
    <w:rsid w:val="0018238B"/>
    <w:rsid w:val="00182E6F"/>
    <w:rsid w:val="00183419"/>
    <w:rsid w:val="0018394A"/>
    <w:rsid w:val="001849DA"/>
    <w:rsid w:val="00184DCC"/>
    <w:rsid w:val="00186A9D"/>
    <w:rsid w:val="001874A6"/>
    <w:rsid w:val="0018765B"/>
    <w:rsid w:val="00190913"/>
    <w:rsid w:val="0019236A"/>
    <w:rsid w:val="00193B21"/>
    <w:rsid w:val="00193DD3"/>
    <w:rsid w:val="001948AA"/>
    <w:rsid w:val="00195F65"/>
    <w:rsid w:val="001A07E2"/>
    <w:rsid w:val="001A0A5D"/>
    <w:rsid w:val="001A2018"/>
    <w:rsid w:val="001A56F1"/>
    <w:rsid w:val="001A5D0E"/>
    <w:rsid w:val="001B01C8"/>
    <w:rsid w:val="001B0B52"/>
    <w:rsid w:val="001B13F6"/>
    <w:rsid w:val="001B1747"/>
    <w:rsid w:val="001B2D44"/>
    <w:rsid w:val="001B7037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6AF4"/>
    <w:rsid w:val="001E0CC1"/>
    <w:rsid w:val="001E1C10"/>
    <w:rsid w:val="001E3CC0"/>
    <w:rsid w:val="001E77C3"/>
    <w:rsid w:val="001F090B"/>
    <w:rsid w:val="001F0B9B"/>
    <w:rsid w:val="001F180A"/>
    <w:rsid w:val="001F1A28"/>
    <w:rsid w:val="001F1AD0"/>
    <w:rsid w:val="001F35E8"/>
    <w:rsid w:val="001F4014"/>
    <w:rsid w:val="001F445E"/>
    <w:rsid w:val="001F6423"/>
    <w:rsid w:val="00201213"/>
    <w:rsid w:val="0020165E"/>
    <w:rsid w:val="0020272E"/>
    <w:rsid w:val="00202E50"/>
    <w:rsid w:val="00204AAB"/>
    <w:rsid w:val="00205180"/>
    <w:rsid w:val="00205979"/>
    <w:rsid w:val="0020799D"/>
    <w:rsid w:val="00207F81"/>
    <w:rsid w:val="002109F4"/>
    <w:rsid w:val="00211FDA"/>
    <w:rsid w:val="00215FDA"/>
    <w:rsid w:val="002160C2"/>
    <w:rsid w:val="00222BB9"/>
    <w:rsid w:val="002258D6"/>
    <w:rsid w:val="002274FB"/>
    <w:rsid w:val="002309D2"/>
    <w:rsid w:val="0023102E"/>
    <w:rsid w:val="00231B61"/>
    <w:rsid w:val="00232C35"/>
    <w:rsid w:val="0023315B"/>
    <w:rsid w:val="002347FE"/>
    <w:rsid w:val="0024178D"/>
    <w:rsid w:val="0024392B"/>
    <w:rsid w:val="002450C6"/>
    <w:rsid w:val="00245DCF"/>
    <w:rsid w:val="00245FEB"/>
    <w:rsid w:val="00246C65"/>
    <w:rsid w:val="00246FB5"/>
    <w:rsid w:val="0024721F"/>
    <w:rsid w:val="00251A10"/>
    <w:rsid w:val="00252BBD"/>
    <w:rsid w:val="00252BFF"/>
    <w:rsid w:val="0025349D"/>
    <w:rsid w:val="00253732"/>
    <w:rsid w:val="002542A8"/>
    <w:rsid w:val="00260A11"/>
    <w:rsid w:val="0026169A"/>
    <w:rsid w:val="00262763"/>
    <w:rsid w:val="0026305E"/>
    <w:rsid w:val="00264BEA"/>
    <w:rsid w:val="00267850"/>
    <w:rsid w:val="00267D53"/>
    <w:rsid w:val="00271032"/>
    <w:rsid w:val="00273E3E"/>
    <w:rsid w:val="00274147"/>
    <w:rsid w:val="00275189"/>
    <w:rsid w:val="002756DC"/>
    <w:rsid w:val="00276412"/>
    <w:rsid w:val="00276437"/>
    <w:rsid w:val="00280053"/>
    <w:rsid w:val="0028063F"/>
    <w:rsid w:val="00280740"/>
    <w:rsid w:val="00283B02"/>
    <w:rsid w:val="00283C5D"/>
    <w:rsid w:val="002844B0"/>
    <w:rsid w:val="00286322"/>
    <w:rsid w:val="00296B03"/>
    <w:rsid w:val="00296C1F"/>
    <w:rsid w:val="002A41E6"/>
    <w:rsid w:val="002A44C8"/>
    <w:rsid w:val="002A5E48"/>
    <w:rsid w:val="002B0059"/>
    <w:rsid w:val="002B0455"/>
    <w:rsid w:val="002B261C"/>
    <w:rsid w:val="002B2BEE"/>
    <w:rsid w:val="002B35C5"/>
    <w:rsid w:val="002B3935"/>
    <w:rsid w:val="002B406A"/>
    <w:rsid w:val="002B41D4"/>
    <w:rsid w:val="002B543F"/>
    <w:rsid w:val="002B6165"/>
    <w:rsid w:val="002B731C"/>
    <w:rsid w:val="002B7D73"/>
    <w:rsid w:val="002C06E3"/>
    <w:rsid w:val="002C0801"/>
    <w:rsid w:val="002C145F"/>
    <w:rsid w:val="002C33B3"/>
    <w:rsid w:val="002C44B0"/>
    <w:rsid w:val="002C4E07"/>
    <w:rsid w:val="002D0586"/>
    <w:rsid w:val="002D1023"/>
    <w:rsid w:val="002D1459"/>
    <w:rsid w:val="002D1470"/>
    <w:rsid w:val="002D21CF"/>
    <w:rsid w:val="002D3DB7"/>
    <w:rsid w:val="002D4705"/>
    <w:rsid w:val="002D52B9"/>
    <w:rsid w:val="002D5B65"/>
    <w:rsid w:val="002D6396"/>
    <w:rsid w:val="002D7E5E"/>
    <w:rsid w:val="002E07BA"/>
    <w:rsid w:val="002E07EF"/>
    <w:rsid w:val="002E0D06"/>
    <w:rsid w:val="002E1810"/>
    <w:rsid w:val="002E4E94"/>
    <w:rsid w:val="002F1F28"/>
    <w:rsid w:val="002F43CA"/>
    <w:rsid w:val="002F44D4"/>
    <w:rsid w:val="002F57AA"/>
    <w:rsid w:val="002F6EF7"/>
    <w:rsid w:val="002F714C"/>
    <w:rsid w:val="002F77BF"/>
    <w:rsid w:val="003004A2"/>
    <w:rsid w:val="00301303"/>
    <w:rsid w:val="00303DD5"/>
    <w:rsid w:val="00307B74"/>
    <w:rsid w:val="00310764"/>
    <w:rsid w:val="00311BFD"/>
    <w:rsid w:val="00314718"/>
    <w:rsid w:val="0031488A"/>
    <w:rsid w:val="003175E1"/>
    <w:rsid w:val="00320203"/>
    <w:rsid w:val="00322002"/>
    <w:rsid w:val="003247B0"/>
    <w:rsid w:val="00324E5E"/>
    <w:rsid w:val="00325E81"/>
    <w:rsid w:val="00326948"/>
    <w:rsid w:val="00327052"/>
    <w:rsid w:val="0033486D"/>
    <w:rsid w:val="00335228"/>
    <w:rsid w:val="003367C4"/>
    <w:rsid w:val="00336D8E"/>
    <w:rsid w:val="003376B3"/>
    <w:rsid w:val="00345F79"/>
    <w:rsid w:val="00345F9C"/>
    <w:rsid w:val="00347776"/>
    <w:rsid w:val="00351301"/>
    <w:rsid w:val="00351A91"/>
    <w:rsid w:val="003520C4"/>
    <w:rsid w:val="003533AE"/>
    <w:rsid w:val="00355E14"/>
    <w:rsid w:val="00357C5E"/>
    <w:rsid w:val="003608BD"/>
    <w:rsid w:val="00361280"/>
    <w:rsid w:val="003615F1"/>
    <w:rsid w:val="00361A6E"/>
    <w:rsid w:val="003626AF"/>
    <w:rsid w:val="00363812"/>
    <w:rsid w:val="00363D7F"/>
    <w:rsid w:val="0036655E"/>
    <w:rsid w:val="00367C66"/>
    <w:rsid w:val="003700B2"/>
    <w:rsid w:val="0037233D"/>
    <w:rsid w:val="003736EF"/>
    <w:rsid w:val="003737E3"/>
    <w:rsid w:val="00380A1A"/>
    <w:rsid w:val="00380D80"/>
    <w:rsid w:val="0038500E"/>
    <w:rsid w:val="0038761D"/>
    <w:rsid w:val="003906F8"/>
    <w:rsid w:val="003935EE"/>
    <w:rsid w:val="00393EE9"/>
    <w:rsid w:val="0039408A"/>
    <w:rsid w:val="003945F5"/>
    <w:rsid w:val="0039673D"/>
    <w:rsid w:val="003975DA"/>
    <w:rsid w:val="00397893"/>
    <w:rsid w:val="003A12B6"/>
    <w:rsid w:val="003A2407"/>
    <w:rsid w:val="003A2CF0"/>
    <w:rsid w:val="003A33D3"/>
    <w:rsid w:val="003A3880"/>
    <w:rsid w:val="003A4B52"/>
    <w:rsid w:val="003A5BC5"/>
    <w:rsid w:val="003A5D55"/>
    <w:rsid w:val="003A75E6"/>
    <w:rsid w:val="003B255B"/>
    <w:rsid w:val="003B3317"/>
    <w:rsid w:val="003B4B2F"/>
    <w:rsid w:val="003B4C50"/>
    <w:rsid w:val="003B52D4"/>
    <w:rsid w:val="003C1CA5"/>
    <w:rsid w:val="003C1EC7"/>
    <w:rsid w:val="003C3D8E"/>
    <w:rsid w:val="003C5E61"/>
    <w:rsid w:val="003C64A0"/>
    <w:rsid w:val="003C6F0B"/>
    <w:rsid w:val="003C7BA3"/>
    <w:rsid w:val="003D3642"/>
    <w:rsid w:val="003D4E9C"/>
    <w:rsid w:val="003D5EE8"/>
    <w:rsid w:val="003E09CB"/>
    <w:rsid w:val="003E0D78"/>
    <w:rsid w:val="003E1CB1"/>
    <w:rsid w:val="003E2756"/>
    <w:rsid w:val="003E3A1D"/>
    <w:rsid w:val="003E6396"/>
    <w:rsid w:val="003E6CA0"/>
    <w:rsid w:val="003F1F41"/>
    <w:rsid w:val="003F2FDE"/>
    <w:rsid w:val="003F330B"/>
    <w:rsid w:val="003F6FDF"/>
    <w:rsid w:val="004016F5"/>
    <w:rsid w:val="004045AA"/>
    <w:rsid w:val="0040549A"/>
    <w:rsid w:val="00405CC9"/>
    <w:rsid w:val="0040711E"/>
    <w:rsid w:val="00407D67"/>
    <w:rsid w:val="00412450"/>
    <w:rsid w:val="004138DE"/>
    <w:rsid w:val="00413B39"/>
    <w:rsid w:val="00414B2F"/>
    <w:rsid w:val="00415E58"/>
    <w:rsid w:val="00416231"/>
    <w:rsid w:val="004208AB"/>
    <w:rsid w:val="004219EF"/>
    <w:rsid w:val="00421A72"/>
    <w:rsid w:val="00424348"/>
    <w:rsid w:val="00426CD9"/>
    <w:rsid w:val="00426DE2"/>
    <w:rsid w:val="00430FEB"/>
    <w:rsid w:val="004310EE"/>
    <w:rsid w:val="00433677"/>
    <w:rsid w:val="004340D5"/>
    <w:rsid w:val="00434880"/>
    <w:rsid w:val="00434A21"/>
    <w:rsid w:val="0043526D"/>
    <w:rsid w:val="004460E9"/>
    <w:rsid w:val="00447B6F"/>
    <w:rsid w:val="00447E35"/>
    <w:rsid w:val="00453623"/>
    <w:rsid w:val="00453C11"/>
    <w:rsid w:val="004557B0"/>
    <w:rsid w:val="00457946"/>
    <w:rsid w:val="00457D8B"/>
    <w:rsid w:val="00460A17"/>
    <w:rsid w:val="00462F79"/>
    <w:rsid w:val="00463438"/>
    <w:rsid w:val="00463ECE"/>
    <w:rsid w:val="00465388"/>
    <w:rsid w:val="004677C9"/>
    <w:rsid w:val="0047002E"/>
    <w:rsid w:val="00470CB5"/>
    <w:rsid w:val="00471EAB"/>
    <w:rsid w:val="004723EE"/>
    <w:rsid w:val="00475A92"/>
    <w:rsid w:val="0047644B"/>
    <w:rsid w:val="00477BB9"/>
    <w:rsid w:val="004800EF"/>
    <w:rsid w:val="00483FBF"/>
    <w:rsid w:val="0048480D"/>
    <w:rsid w:val="004859EE"/>
    <w:rsid w:val="004866D9"/>
    <w:rsid w:val="00487366"/>
    <w:rsid w:val="004873E4"/>
    <w:rsid w:val="0049027F"/>
    <w:rsid w:val="0049072C"/>
    <w:rsid w:val="00490FD1"/>
    <w:rsid w:val="00491AD2"/>
    <w:rsid w:val="004935C0"/>
    <w:rsid w:val="00493B43"/>
    <w:rsid w:val="00494EB1"/>
    <w:rsid w:val="00496414"/>
    <w:rsid w:val="00497A38"/>
    <w:rsid w:val="004A45BD"/>
    <w:rsid w:val="004A4656"/>
    <w:rsid w:val="004A77B0"/>
    <w:rsid w:val="004B08A9"/>
    <w:rsid w:val="004B1CED"/>
    <w:rsid w:val="004B34A7"/>
    <w:rsid w:val="004B3B06"/>
    <w:rsid w:val="004B3ED5"/>
    <w:rsid w:val="004B4643"/>
    <w:rsid w:val="004B4955"/>
    <w:rsid w:val="004B75FB"/>
    <w:rsid w:val="004B7F67"/>
    <w:rsid w:val="004C06BE"/>
    <w:rsid w:val="004C0938"/>
    <w:rsid w:val="004C1994"/>
    <w:rsid w:val="004C2E5C"/>
    <w:rsid w:val="004C70FC"/>
    <w:rsid w:val="004D1833"/>
    <w:rsid w:val="004D2675"/>
    <w:rsid w:val="004D4080"/>
    <w:rsid w:val="004D51ED"/>
    <w:rsid w:val="004E05FD"/>
    <w:rsid w:val="004E1A0D"/>
    <w:rsid w:val="004E23F5"/>
    <w:rsid w:val="004E5418"/>
    <w:rsid w:val="004E63E5"/>
    <w:rsid w:val="004E6B76"/>
    <w:rsid w:val="004F1437"/>
    <w:rsid w:val="004F2826"/>
    <w:rsid w:val="004F3540"/>
    <w:rsid w:val="004F52DB"/>
    <w:rsid w:val="004F5624"/>
    <w:rsid w:val="004F5DA4"/>
    <w:rsid w:val="004F62B2"/>
    <w:rsid w:val="004F6424"/>
    <w:rsid w:val="005040CD"/>
    <w:rsid w:val="00505229"/>
    <w:rsid w:val="005059EE"/>
    <w:rsid w:val="00507F98"/>
    <w:rsid w:val="005108A3"/>
    <w:rsid w:val="00510DB5"/>
    <w:rsid w:val="00510F6E"/>
    <w:rsid w:val="00511422"/>
    <w:rsid w:val="005118AE"/>
    <w:rsid w:val="0051212F"/>
    <w:rsid w:val="0051587A"/>
    <w:rsid w:val="005158FA"/>
    <w:rsid w:val="005169AD"/>
    <w:rsid w:val="005208B9"/>
    <w:rsid w:val="005221F0"/>
    <w:rsid w:val="00524807"/>
    <w:rsid w:val="005252FE"/>
    <w:rsid w:val="00525FF9"/>
    <w:rsid w:val="00532C41"/>
    <w:rsid w:val="00532D3F"/>
    <w:rsid w:val="0053372C"/>
    <w:rsid w:val="0053386D"/>
    <w:rsid w:val="00534700"/>
    <w:rsid w:val="00537684"/>
    <w:rsid w:val="0053791F"/>
    <w:rsid w:val="0054647C"/>
    <w:rsid w:val="00546622"/>
    <w:rsid w:val="00546B84"/>
    <w:rsid w:val="00547538"/>
    <w:rsid w:val="00553BFA"/>
    <w:rsid w:val="00554D05"/>
    <w:rsid w:val="005603FF"/>
    <w:rsid w:val="0056077E"/>
    <w:rsid w:val="00560EDA"/>
    <w:rsid w:val="0056212D"/>
    <w:rsid w:val="005629EE"/>
    <w:rsid w:val="005648FA"/>
    <w:rsid w:val="00564D50"/>
    <w:rsid w:val="00567346"/>
    <w:rsid w:val="0057371B"/>
    <w:rsid w:val="00575EB8"/>
    <w:rsid w:val="0057613A"/>
    <w:rsid w:val="00582A9B"/>
    <w:rsid w:val="005832AB"/>
    <w:rsid w:val="0058437C"/>
    <w:rsid w:val="005935F4"/>
    <w:rsid w:val="00593E0A"/>
    <w:rsid w:val="00596AE2"/>
    <w:rsid w:val="005A167F"/>
    <w:rsid w:val="005A346E"/>
    <w:rsid w:val="005A73CF"/>
    <w:rsid w:val="005A7EC2"/>
    <w:rsid w:val="005B3F6F"/>
    <w:rsid w:val="005B798B"/>
    <w:rsid w:val="005C1FAE"/>
    <w:rsid w:val="005C39E8"/>
    <w:rsid w:val="005C5660"/>
    <w:rsid w:val="005C71E4"/>
    <w:rsid w:val="005C72E3"/>
    <w:rsid w:val="005D11B2"/>
    <w:rsid w:val="005D4788"/>
    <w:rsid w:val="005D4B68"/>
    <w:rsid w:val="005E11C1"/>
    <w:rsid w:val="005E2563"/>
    <w:rsid w:val="005E31AC"/>
    <w:rsid w:val="005E394C"/>
    <w:rsid w:val="005E42BF"/>
    <w:rsid w:val="005E4E70"/>
    <w:rsid w:val="005E65BB"/>
    <w:rsid w:val="005F0DA0"/>
    <w:rsid w:val="005F2767"/>
    <w:rsid w:val="005F4914"/>
    <w:rsid w:val="005F62B7"/>
    <w:rsid w:val="005F67FC"/>
    <w:rsid w:val="005F6869"/>
    <w:rsid w:val="005F6BB9"/>
    <w:rsid w:val="00601D8B"/>
    <w:rsid w:val="00603148"/>
    <w:rsid w:val="00606FC7"/>
    <w:rsid w:val="00610456"/>
    <w:rsid w:val="00611473"/>
    <w:rsid w:val="00611B36"/>
    <w:rsid w:val="00613A34"/>
    <w:rsid w:val="00615ADA"/>
    <w:rsid w:val="0062144E"/>
    <w:rsid w:val="006221CD"/>
    <w:rsid w:val="00622220"/>
    <w:rsid w:val="0062603E"/>
    <w:rsid w:val="006266A9"/>
    <w:rsid w:val="00630426"/>
    <w:rsid w:val="006316C1"/>
    <w:rsid w:val="00631ED4"/>
    <w:rsid w:val="00633BC7"/>
    <w:rsid w:val="00635174"/>
    <w:rsid w:val="00635AC7"/>
    <w:rsid w:val="00635E9C"/>
    <w:rsid w:val="0063753F"/>
    <w:rsid w:val="00637B41"/>
    <w:rsid w:val="006414EE"/>
    <w:rsid w:val="00642524"/>
    <w:rsid w:val="00642D0A"/>
    <w:rsid w:val="0064630E"/>
    <w:rsid w:val="00646AF0"/>
    <w:rsid w:val="00646FE1"/>
    <w:rsid w:val="00647075"/>
    <w:rsid w:val="0065043E"/>
    <w:rsid w:val="0065581D"/>
    <w:rsid w:val="00655C2F"/>
    <w:rsid w:val="00660403"/>
    <w:rsid w:val="00661140"/>
    <w:rsid w:val="006710DD"/>
    <w:rsid w:val="00671FC9"/>
    <w:rsid w:val="00673200"/>
    <w:rsid w:val="0067501E"/>
    <w:rsid w:val="006773D2"/>
    <w:rsid w:val="00680581"/>
    <w:rsid w:val="00681A41"/>
    <w:rsid w:val="006821B2"/>
    <w:rsid w:val="006838C0"/>
    <w:rsid w:val="00685901"/>
    <w:rsid w:val="00685BB9"/>
    <w:rsid w:val="00690127"/>
    <w:rsid w:val="00691BFF"/>
    <w:rsid w:val="00694709"/>
    <w:rsid w:val="006953C1"/>
    <w:rsid w:val="00696EB2"/>
    <w:rsid w:val="006A16E9"/>
    <w:rsid w:val="006A5450"/>
    <w:rsid w:val="006B0199"/>
    <w:rsid w:val="006B0A32"/>
    <w:rsid w:val="006B0BD8"/>
    <w:rsid w:val="006B3E21"/>
    <w:rsid w:val="006B4557"/>
    <w:rsid w:val="006C0251"/>
    <w:rsid w:val="006C0A39"/>
    <w:rsid w:val="006C2B9A"/>
    <w:rsid w:val="006C39BB"/>
    <w:rsid w:val="006C3B7D"/>
    <w:rsid w:val="006C4502"/>
    <w:rsid w:val="006C6114"/>
    <w:rsid w:val="006D2288"/>
    <w:rsid w:val="006D27F9"/>
    <w:rsid w:val="006D4464"/>
    <w:rsid w:val="006D5E91"/>
    <w:rsid w:val="006D7E87"/>
    <w:rsid w:val="006E14E6"/>
    <w:rsid w:val="006E1AEE"/>
    <w:rsid w:val="006E2F52"/>
    <w:rsid w:val="006E32A9"/>
    <w:rsid w:val="006E3B9C"/>
    <w:rsid w:val="006E51A2"/>
    <w:rsid w:val="006E5DA2"/>
    <w:rsid w:val="006E7C49"/>
    <w:rsid w:val="006F0DE2"/>
    <w:rsid w:val="006F11BD"/>
    <w:rsid w:val="006F25B4"/>
    <w:rsid w:val="006F32C7"/>
    <w:rsid w:val="006F3392"/>
    <w:rsid w:val="006F3495"/>
    <w:rsid w:val="006F417D"/>
    <w:rsid w:val="006F45AA"/>
    <w:rsid w:val="006F5C83"/>
    <w:rsid w:val="006F67CC"/>
    <w:rsid w:val="006F6B89"/>
    <w:rsid w:val="00701C2D"/>
    <w:rsid w:val="00702162"/>
    <w:rsid w:val="00703930"/>
    <w:rsid w:val="0070610E"/>
    <w:rsid w:val="00707759"/>
    <w:rsid w:val="00710081"/>
    <w:rsid w:val="00710B0D"/>
    <w:rsid w:val="00712CC5"/>
    <w:rsid w:val="00713CB5"/>
    <w:rsid w:val="00714E3F"/>
    <w:rsid w:val="00714F0A"/>
    <w:rsid w:val="0071558B"/>
    <w:rsid w:val="0071776A"/>
    <w:rsid w:val="00721189"/>
    <w:rsid w:val="007221C3"/>
    <w:rsid w:val="007227E4"/>
    <w:rsid w:val="00722F2C"/>
    <w:rsid w:val="007254D1"/>
    <w:rsid w:val="00725B32"/>
    <w:rsid w:val="00725B3C"/>
    <w:rsid w:val="00733D54"/>
    <w:rsid w:val="00736A4F"/>
    <w:rsid w:val="00737753"/>
    <w:rsid w:val="00737768"/>
    <w:rsid w:val="00740BB8"/>
    <w:rsid w:val="00740CE9"/>
    <w:rsid w:val="007428E3"/>
    <w:rsid w:val="0074394E"/>
    <w:rsid w:val="0074422D"/>
    <w:rsid w:val="0074480B"/>
    <w:rsid w:val="00750D0A"/>
    <w:rsid w:val="00751D93"/>
    <w:rsid w:val="00752300"/>
    <w:rsid w:val="00753BF5"/>
    <w:rsid w:val="007546F8"/>
    <w:rsid w:val="0075579B"/>
    <w:rsid w:val="00755BAB"/>
    <w:rsid w:val="0076080E"/>
    <w:rsid w:val="0076411D"/>
    <w:rsid w:val="007670F8"/>
    <w:rsid w:val="007671D4"/>
    <w:rsid w:val="007706EB"/>
    <w:rsid w:val="00770A85"/>
    <w:rsid w:val="00773DC9"/>
    <w:rsid w:val="0077572E"/>
    <w:rsid w:val="00777BE4"/>
    <w:rsid w:val="0078031B"/>
    <w:rsid w:val="00784F44"/>
    <w:rsid w:val="00786672"/>
    <w:rsid w:val="00786806"/>
    <w:rsid w:val="007872CF"/>
    <w:rsid w:val="0079201C"/>
    <w:rsid w:val="0079307F"/>
    <w:rsid w:val="007940C5"/>
    <w:rsid w:val="007947C4"/>
    <w:rsid w:val="00795812"/>
    <w:rsid w:val="00795CE1"/>
    <w:rsid w:val="007A0646"/>
    <w:rsid w:val="007A06AC"/>
    <w:rsid w:val="007A1B2F"/>
    <w:rsid w:val="007A28A4"/>
    <w:rsid w:val="007A4636"/>
    <w:rsid w:val="007A54E2"/>
    <w:rsid w:val="007B1014"/>
    <w:rsid w:val="007B103F"/>
    <w:rsid w:val="007B1484"/>
    <w:rsid w:val="007B1A10"/>
    <w:rsid w:val="007B31AB"/>
    <w:rsid w:val="007B3268"/>
    <w:rsid w:val="007B37F1"/>
    <w:rsid w:val="007B42D3"/>
    <w:rsid w:val="007B46D9"/>
    <w:rsid w:val="007B6659"/>
    <w:rsid w:val="007B6C39"/>
    <w:rsid w:val="007B750D"/>
    <w:rsid w:val="007B76AB"/>
    <w:rsid w:val="007B7DBD"/>
    <w:rsid w:val="007C11BA"/>
    <w:rsid w:val="007C264B"/>
    <w:rsid w:val="007C309E"/>
    <w:rsid w:val="007C45D3"/>
    <w:rsid w:val="007C4CF6"/>
    <w:rsid w:val="007C597B"/>
    <w:rsid w:val="007C760C"/>
    <w:rsid w:val="007D08FD"/>
    <w:rsid w:val="007D1584"/>
    <w:rsid w:val="007D2044"/>
    <w:rsid w:val="007D4F33"/>
    <w:rsid w:val="007D554B"/>
    <w:rsid w:val="007D65C7"/>
    <w:rsid w:val="007D74D2"/>
    <w:rsid w:val="007D79B5"/>
    <w:rsid w:val="007E2334"/>
    <w:rsid w:val="007E23CE"/>
    <w:rsid w:val="007E2CE7"/>
    <w:rsid w:val="007E43D0"/>
    <w:rsid w:val="007E4F00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64BE"/>
    <w:rsid w:val="007F6DC3"/>
    <w:rsid w:val="008006B4"/>
    <w:rsid w:val="008015B6"/>
    <w:rsid w:val="00803FD4"/>
    <w:rsid w:val="0080481C"/>
    <w:rsid w:val="00804C54"/>
    <w:rsid w:val="008056DD"/>
    <w:rsid w:val="0081104C"/>
    <w:rsid w:val="008121F2"/>
    <w:rsid w:val="00812D16"/>
    <w:rsid w:val="00816C51"/>
    <w:rsid w:val="00821865"/>
    <w:rsid w:val="008225EB"/>
    <w:rsid w:val="0082327D"/>
    <w:rsid w:val="0082433D"/>
    <w:rsid w:val="00825665"/>
    <w:rsid w:val="00826509"/>
    <w:rsid w:val="0083354D"/>
    <w:rsid w:val="0083561B"/>
    <w:rsid w:val="00837D78"/>
    <w:rsid w:val="00840D79"/>
    <w:rsid w:val="00842A21"/>
    <w:rsid w:val="00845DAD"/>
    <w:rsid w:val="00851377"/>
    <w:rsid w:val="008513C1"/>
    <w:rsid w:val="0085437C"/>
    <w:rsid w:val="00854B2F"/>
    <w:rsid w:val="00855481"/>
    <w:rsid w:val="00856354"/>
    <w:rsid w:val="008568E1"/>
    <w:rsid w:val="00856BE9"/>
    <w:rsid w:val="008578F8"/>
    <w:rsid w:val="00860566"/>
    <w:rsid w:val="0086129A"/>
    <w:rsid w:val="0086165C"/>
    <w:rsid w:val="00861B26"/>
    <w:rsid w:val="00862EED"/>
    <w:rsid w:val="008643FC"/>
    <w:rsid w:val="008649B9"/>
    <w:rsid w:val="0086784F"/>
    <w:rsid w:val="00870394"/>
    <w:rsid w:val="0087073B"/>
    <w:rsid w:val="0087253E"/>
    <w:rsid w:val="00873092"/>
    <w:rsid w:val="00873967"/>
    <w:rsid w:val="008743BB"/>
    <w:rsid w:val="008770D4"/>
    <w:rsid w:val="008800E5"/>
    <w:rsid w:val="0088127F"/>
    <w:rsid w:val="008815EF"/>
    <w:rsid w:val="00883ED5"/>
    <w:rsid w:val="00885273"/>
    <w:rsid w:val="00885F2C"/>
    <w:rsid w:val="008861F4"/>
    <w:rsid w:val="00886386"/>
    <w:rsid w:val="0088701C"/>
    <w:rsid w:val="00892459"/>
    <w:rsid w:val="008929AA"/>
    <w:rsid w:val="00892AA5"/>
    <w:rsid w:val="0089499B"/>
    <w:rsid w:val="00894ACA"/>
    <w:rsid w:val="00894EC5"/>
    <w:rsid w:val="00896658"/>
    <w:rsid w:val="008967B5"/>
    <w:rsid w:val="00897208"/>
    <w:rsid w:val="008A03AC"/>
    <w:rsid w:val="008A1008"/>
    <w:rsid w:val="008A345A"/>
    <w:rsid w:val="008A3DB9"/>
    <w:rsid w:val="008A6A5C"/>
    <w:rsid w:val="008A7316"/>
    <w:rsid w:val="008B4A1C"/>
    <w:rsid w:val="008B4B62"/>
    <w:rsid w:val="008B500A"/>
    <w:rsid w:val="008C090B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47F"/>
    <w:rsid w:val="008D35AD"/>
    <w:rsid w:val="008D36CD"/>
    <w:rsid w:val="008D4380"/>
    <w:rsid w:val="008D48D1"/>
    <w:rsid w:val="008D6BE8"/>
    <w:rsid w:val="008E0743"/>
    <w:rsid w:val="008E27E9"/>
    <w:rsid w:val="008E42DE"/>
    <w:rsid w:val="008F2C49"/>
    <w:rsid w:val="008F36F0"/>
    <w:rsid w:val="008F66BC"/>
    <w:rsid w:val="008F7CFF"/>
    <w:rsid w:val="008F7ED1"/>
    <w:rsid w:val="00901C8D"/>
    <w:rsid w:val="00904A4D"/>
    <w:rsid w:val="00905643"/>
    <w:rsid w:val="00905EE9"/>
    <w:rsid w:val="009065F4"/>
    <w:rsid w:val="009075A7"/>
    <w:rsid w:val="00907DFB"/>
    <w:rsid w:val="00910624"/>
    <w:rsid w:val="00910FBA"/>
    <w:rsid w:val="00911000"/>
    <w:rsid w:val="00911D39"/>
    <w:rsid w:val="00912B9F"/>
    <w:rsid w:val="00917C0F"/>
    <w:rsid w:val="0092040E"/>
    <w:rsid w:val="00920C6C"/>
    <w:rsid w:val="00921897"/>
    <w:rsid w:val="00921C6D"/>
    <w:rsid w:val="009227D9"/>
    <w:rsid w:val="00923C44"/>
    <w:rsid w:val="00925473"/>
    <w:rsid w:val="00927791"/>
    <w:rsid w:val="00930607"/>
    <w:rsid w:val="00930D0A"/>
    <w:rsid w:val="009329BA"/>
    <w:rsid w:val="0093304D"/>
    <w:rsid w:val="00936939"/>
    <w:rsid w:val="0094053B"/>
    <w:rsid w:val="009413E2"/>
    <w:rsid w:val="00942040"/>
    <w:rsid w:val="00942C9F"/>
    <w:rsid w:val="00943F98"/>
    <w:rsid w:val="00945631"/>
    <w:rsid w:val="00947549"/>
    <w:rsid w:val="00947CF3"/>
    <w:rsid w:val="0095793C"/>
    <w:rsid w:val="0096111E"/>
    <w:rsid w:val="00961125"/>
    <w:rsid w:val="009623D8"/>
    <w:rsid w:val="00963362"/>
    <w:rsid w:val="00963BD1"/>
    <w:rsid w:val="00966B1F"/>
    <w:rsid w:val="00966E9A"/>
    <w:rsid w:val="00970A7E"/>
    <w:rsid w:val="00970E95"/>
    <w:rsid w:val="0097116E"/>
    <w:rsid w:val="00972EAA"/>
    <w:rsid w:val="00974518"/>
    <w:rsid w:val="00974F2B"/>
    <w:rsid w:val="00980FE0"/>
    <w:rsid w:val="009821FA"/>
    <w:rsid w:val="00985F8B"/>
    <w:rsid w:val="00990C3B"/>
    <w:rsid w:val="00991CBD"/>
    <w:rsid w:val="009921E6"/>
    <w:rsid w:val="009928B7"/>
    <w:rsid w:val="0099321A"/>
    <w:rsid w:val="009947E8"/>
    <w:rsid w:val="009960B7"/>
    <w:rsid w:val="00996F08"/>
    <w:rsid w:val="009972FE"/>
    <w:rsid w:val="009A51BE"/>
    <w:rsid w:val="009B536C"/>
    <w:rsid w:val="009B5C19"/>
    <w:rsid w:val="009B6496"/>
    <w:rsid w:val="009C01DA"/>
    <w:rsid w:val="009C1528"/>
    <w:rsid w:val="009C20CC"/>
    <w:rsid w:val="009C2BDF"/>
    <w:rsid w:val="009C3558"/>
    <w:rsid w:val="009C562E"/>
    <w:rsid w:val="009C5E44"/>
    <w:rsid w:val="009C7531"/>
    <w:rsid w:val="009D220C"/>
    <w:rsid w:val="009D221F"/>
    <w:rsid w:val="009E09F0"/>
    <w:rsid w:val="009E19E8"/>
    <w:rsid w:val="009E364A"/>
    <w:rsid w:val="009E377C"/>
    <w:rsid w:val="009E411C"/>
    <w:rsid w:val="009E458A"/>
    <w:rsid w:val="009E5316"/>
    <w:rsid w:val="009E5D7C"/>
    <w:rsid w:val="009E5DFC"/>
    <w:rsid w:val="009F1789"/>
    <w:rsid w:val="009F2E3B"/>
    <w:rsid w:val="009F36D2"/>
    <w:rsid w:val="009F39E9"/>
    <w:rsid w:val="009F3B6B"/>
    <w:rsid w:val="009F4504"/>
    <w:rsid w:val="009F502C"/>
    <w:rsid w:val="009F603B"/>
    <w:rsid w:val="009F6987"/>
    <w:rsid w:val="009F720F"/>
    <w:rsid w:val="00A010E7"/>
    <w:rsid w:val="00A01A17"/>
    <w:rsid w:val="00A01A60"/>
    <w:rsid w:val="00A06E6E"/>
    <w:rsid w:val="00A076F9"/>
    <w:rsid w:val="00A07997"/>
    <w:rsid w:val="00A07F87"/>
    <w:rsid w:val="00A10829"/>
    <w:rsid w:val="00A13659"/>
    <w:rsid w:val="00A1637F"/>
    <w:rsid w:val="00A206ED"/>
    <w:rsid w:val="00A20806"/>
    <w:rsid w:val="00A20C7F"/>
    <w:rsid w:val="00A21D41"/>
    <w:rsid w:val="00A21ED7"/>
    <w:rsid w:val="00A22DBA"/>
    <w:rsid w:val="00A230F6"/>
    <w:rsid w:val="00A2329D"/>
    <w:rsid w:val="00A2454B"/>
    <w:rsid w:val="00A2490E"/>
    <w:rsid w:val="00A25442"/>
    <w:rsid w:val="00A25BFF"/>
    <w:rsid w:val="00A26648"/>
    <w:rsid w:val="00A26F79"/>
    <w:rsid w:val="00A27522"/>
    <w:rsid w:val="00A3136F"/>
    <w:rsid w:val="00A34D0C"/>
    <w:rsid w:val="00A34D76"/>
    <w:rsid w:val="00A365D0"/>
    <w:rsid w:val="00A402B8"/>
    <w:rsid w:val="00A4043E"/>
    <w:rsid w:val="00A437D9"/>
    <w:rsid w:val="00A43AE0"/>
    <w:rsid w:val="00A43C16"/>
    <w:rsid w:val="00A443A6"/>
    <w:rsid w:val="00A45A1A"/>
    <w:rsid w:val="00A45E61"/>
    <w:rsid w:val="00A47F32"/>
    <w:rsid w:val="00A53220"/>
    <w:rsid w:val="00A538E6"/>
    <w:rsid w:val="00A54514"/>
    <w:rsid w:val="00A56102"/>
    <w:rsid w:val="00A56800"/>
    <w:rsid w:val="00A56D7E"/>
    <w:rsid w:val="00A57404"/>
    <w:rsid w:val="00A575BD"/>
    <w:rsid w:val="00A5789C"/>
    <w:rsid w:val="00A60EEC"/>
    <w:rsid w:val="00A63B83"/>
    <w:rsid w:val="00A65BD9"/>
    <w:rsid w:val="00A66718"/>
    <w:rsid w:val="00A671EF"/>
    <w:rsid w:val="00A673A7"/>
    <w:rsid w:val="00A70B31"/>
    <w:rsid w:val="00A73A74"/>
    <w:rsid w:val="00A759FE"/>
    <w:rsid w:val="00A75FE1"/>
    <w:rsid w:val="00A76D67"/>
    <w:rsid w:val="00A77562"/>
    <w:rsid w:val="00A776B8"/>
    <w:rsid w:val="00A81EB6"/>
    <w:rsid w:val="00A837FE"/>
    <w:rsid w:val="00A85357"/>
    <w:rsid w:val="00A871E5"/>
    <w:rsid w:val="00A902DD"/>
    <w:rsid w:val="00A91617"/>
    <w:rsid w:val="00A93C1C"/>
    <w:rsid w:val="00A96FA8"/>
    <w:rsid w:val="00A9770A"/>
    <w:rsid w:val="00A97ACA"/>
    <w:rsid w:val="00AA0A43"/>
    <w:rsid w:val="00AA0DD3"/>
    <w:rsid w:val="00AA1C07"/>
    <w:rsid w:val="00AA2CB7"/>
    <w:rsid w:val="00AA3688"/>
    <w:rsid w:val="00AA5887"/>
    <w:rsid w:val="00AB19F8"/>
    <w:rsid w:val="00AB2A61"/>
    <w:rsid w:val="00AB3A12"/>
    <w:rsid w:val="00AB5A8D"/>
    <w:rsid w:val="00AB6642"/>
    <w:rsid w:val="00AC26A9"/>
    <w:rsid w:val="00AC2EFE"/>
    <w:rsid w:val="00AC3930"/>
    <w:rsid w:val="00AC3AB1"/>
    <w:rsid w:val="00AC68C6"/>
    <w:rsid w:val="00AC79C1"/>
    <w:rsid w:val="00AC7CA4"/>
    <w:rsid w:val="00AD493B"/>
    <w:rsid w:val="00AD4A64"/>
    <w:rsid w:val="00AD4D4E"/>
    <w:rsid w:val="00AD598F"/>
    <w:rsid w:val="00AD6D09"/>
    <w:rsid w:val="00AE07DA"/>
    <w:rsid w:val="00AE098E"/>
    <w:rsid w:val="00AE0BBA"/>
    <w:rsid w:val="00AE2291"/>
    <w:rsid w:val="00AE25C8"/>
    <w:rsid w:val="00AE2A8C"/>
    <w:rsid w:val="00AE4003"/>
    <w:rsid w:val="00AE4113"/>
    <w:rsid w:val="00AE4380"/>
    <w:rsid w:val="00AE4FAC"/>
    <w:rsid w:val="00AE5525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52B"/>
    <w:rsid w:val="00B073E6"/>
    <w:rsid w:val="00B074F8"/>
    <w:rsid w:val="00B11A3D"/>
    <w:rsid w:val="00B121B0"/>
    <w:rsid w:val="00B13B87"/>
    <w:rsid w:val="00B17FAB"/>
    <w:rsid w:val="00B20FB3"/>
    <w:rsid w:val="00B22C5F"/>
    <w:rsid w:val="00B23687"/>
    <w:rsid w:val="00B25710"/>
    <w:rsid w:val="00B27B03"/>
    <w:rsid w:val="00B31B62"/>
    <w:rsid w:val="00B3208E"/>
    <w:rsid w:val="00B33711"/>
    <w:rsid w:val="00B34889"/>
    <w:rsid w:val="00B357FE"/>
    <w:rsid w:val="00B37550"/>
    <w:rsid w:val="00B402C6"/>
    <w:rsid w:val="00B41DC1"/>
    <w:rsid w:val="00B42F69"/>
    <w:rsid w:val="00B46EC7"/>
    <w:rsid w:val="00B50A91"/>
    <w:rsid w:val="00B5160B"/>
    <w:rsid w:val="00B51761"/>
    <w:rsid w:val="00B51871"/>
    <w:rsid w:val="00B52022"/>
    <w:rsid w:val="00B52187"/>
    <w:rsid w:val="00B54691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713FF"/>
    <w:rsid w:val="00B7245B"/>
    <w:rsid w:val="00B735B8"/>
    <w:rsid w:val="00B73FF8"/>
    <w:rsid w:val="00B74858"/>
    <w:rsid w:val="00B752EB"/>
    <w:rsid w:val="00B77BE4"/>
    <w:rsid w:val="00B812BE"/>
    <w:rsid w:val="00B813D1"/>
    <w:rsid w:val="00B813D5"/>
    <w:rsid w:val="00B8258D"/>
    <w:rsid w:val="00B825B4"/>
    <w:rsid w:val="00B83704"/>
    <w:rsid w:val="00B84E7E"/>
    <w:rsid w:val="00B86608"/>
    <w:rsid w:val="00B877B4"/>
    <w:rsid w:val="00B87847"/>
    <w:rsid w:val="00B90477"/>
    <w:rsid w:val="00B91C49"/>
    <w:rsid w:val="00B92AA5"/>
    <w:rsid w:val="00B9368A"/>
    <w:rsid w:val="00B93904"/>
    <w:rsid w:val="00B93C04"/>
    <w:rsid w:val="00B955FE"/>
    <w:rsid w:val="00B96744"/>
    <w:rsid w:val="00B97F4D"/>
    <w:rsid w:val="00BA0212"/>
    <w:rsid w:val="00BA0B9F"/>
    <w:rsid w:val="00BA3287"/>
    <w:rsid w:val="00BA6419"/>
    <w:rsid w:val="00BA6550"/>
    <w:rsid w:val="00BB3642"/>
    <w:rsid w:val="00BB4A3B"/>
    <w:rsid w:val="00BB59F6"/>
    <w:rsid w:val="00BB5EF0"/>
    <w:rsid w:val="00BB66AB"/>
    <w:rsid w:val="00BB7BBA"/>
    <w:rsid w:val="00BC0AD6"/>
    <w:rsid w:val="00BC122E"/>
    <w:rsid w:val="00BC22D8"/>
    <w:rsid w:val="00BC3584"/>
    <w:rsid w:val="00BC5838"/>
    <w:rsid w:val="00BC6DC2"/>
    <w:rsid w:val="00BD4B85"/>
    <w:rsid w:val="00BD6117"/>
    <w:rsid w:val="00BE089C"/>
    <w:rsid w:val="00BE3DF5"/>
    <w:rsid w:val="00BE4ED6"/>
    <w:rsid w:val="00BE54F3"/>
    <w:rsid w:val="00BE5E0B"/>
    <w:rsid w:val="00BE5F67"/>
    <w:rsid w:val="00BE7920"/>
    <w:rsid w:val="00BF1E46"/>
    <w:rsid w:val="00BF2A3A"/>
    <w:rsid w:val="00BF2CD1"/>
    <w:rsid w:val="00BF4B6A"/>
    <w:rsid w:val="00BF5135"/>
    <w:rsid w:val="00C00312"/>
    <w:rsid w:val="00C00828"/>
    <w:rsid w:val="00C009F5"/>
    <w:rsid w:val="00C01129"/>
    <w:rsid w:val="00C02239"/>
    <w:rsid w:val="00C022E1"/>
    <w:rsid w:val="00C0398D"/>
    <w:rsid w:val="00C05C3D"/>
    <w:rsid w:val="00C06302"/>
    <w:rsid w:val="00C071AC"/>
    <w:rsid w:val="00C109A2"/>
    <w:rsid w:val="00C11E4C"/>
    <w:rsid w:val="00C14954"/>
    <w:rsid w:val="00C14BD8"/>
    <w:rsid w:val="00C153AF"/>
    <w:rsid w:val="00C179B0"/>
    <w:rsid w:val="00C20245"/>
    <w:rsid w:val="00C20CA6"/>
    <w:rsid w:val="00C226F9"/>
    <w:rsid w:val="00C23398"/>
    <w:rsid w:val="00C23B23"/>
    <w:rsid w:val="00C2428B"/>
    <w:rsid w:val="00C26C22"/>
    <w:rsid w:val="00C27B03"/>
    <w:rsid w:val="00C3089B"/>
    <w:rsid w:val="00C34B40"/>
    <w:rsid w:val="00C35836"/>
    <w:rsid w:val="00C41CD3"/>
    <w:rsid w:val="00C43438"/>
    <w:rsid w:val="00C44264"/>
    <w:rsid w:val="00C46251"/>
    <w:rsid w:val="00C4790F"/>
    <w:rsid w:val="00C47FC0"/>
    <w:rsid w:val="00C5056E"/>
    <w:rsid w:val="00C5189F"/>
    <w:rsid w:val="00C528CC"/>
    <w:rsid w:val="00C53ABD"/>
    <w:rsid w:val="00C53AD3"/>
    <w:rsid w:val="00C53C94"/>
    <w:rsid w:val="00C57741"/>
    <w:rsid w:val="00C6074F"/>
    <w:rsid w:val="00C62568"/>
    <w:rsid w:val="00C64143"/>
    <w:rsid w:val="00C6434D"/>
    <w:rsid w:val="00C652E5"/>
    <w:rsid w:val="00C67446"/>
    <w:rsid w:val="00C70962"/>
    <w:rsid w:val="00C71674"/>
    <w:rsid w:val="00C7697F"/>
    <w:rsid w:val="00C8136C"/>
    <w:rsid w:val="00C82FAC"/>
    <w:rsid w:val="00C82FFA"/>
    <w:rsid w:val="00C84A1B"/>
    <w:rsid w:val="00C85521"/>
    <w:rsid w:val="00C856C0"/>
    <w:rsid w:val="00C863EE"/>
    <w:rsid w:val="00C92646"/>
    <w:rsid w:val="00C9316A"/>
    <w:rsid w:val="00C937E7"/>
    <w:rsid w:val="00C93B5E"/>
    <w:rsid w:val="00C95D8D"/>
    <w:rsid w:val="00C97C7F"/>
    <w:rsid w:val="00CA2283"/>
    <w:rsid w:val="00CA2AEF"/>
    <w:rsid w:val="00CA2CA3"/>
    <w:rsid w:val="00CA325F"/>
    <w:rsid w:val="00CA33B8"/>
    <w:rsid w:val="00CB1582"/>
    <w:rsid w:val="00CB22B7"/>
    <w:rsid w:val="00CB31DA"/>
    <w:rsid w:val="00CB5032"/>
    <w:rsid w:val="00CB7DF6"/>
    <w:rsid w:val="00CC2697"/>
    <w:rsid w:val="00CC303F"/>
    <w:rsid w:val="00CC3C96"/>
    <w:rsid w:val="00CC3CAF"/>
    <w:rsid w:val="00CC7EC5"/>
    <w:rsid w:val="00CD02D1"/>
    <w:rsid w:val="00CD077C"/>
    <w:rsid w:val="00CD342A"/>
    <w:rsid w:val="00CD3940"/>
    <w:rsid w:val="00CE2F14"/>
    <w:rsid w:val="00CE4AED"/>
    <w:rsid w:val="00CE52B8"/>
    <w:rsid w:val="00CE5473"/>
    <w:rsid w:val="00CE56AA"/>
    <w:rsid w:val="00CE58C2"/>
    <w:rsid w:val="00CE6A0B"/>
    <w:rsid w:val="00CE7BF6"/>
    <w:rsid w:val="00CF0950"/>
    <w:rsid w:val="00CF3B07"/>
    <w:rsid w:val="00CF4C13"/>
    <w:rsid w:val="00CF62E0"/>
    <w:rsid w:val="00CF6384"/>
    <w:rsid w:val="00CF6902"/>
    <w:rsid w:val="00D02B8F"/>
    <w:rsid w:val="00D0401F"/>
    <w:rsid w:val="00D06E88"/>
    <w:rsid w:val="00D11F90"/>
    <w:rsid w:val="00D13527"/>
    <w:rsid w:val="00D15E4E"/>
    <w:rsid w:val="00D16F06"/>
    <w:rsid w:val="00D174B0"/>
    <w:rsid w:val="00D17601"/>
    <w:rsid w:val="00D20D6E"/>
    <w:rsid w:val="00D21300"/>
    <w:rsid w:val="00D22F7B"/>
    <w:rsid w:val="00D230DC"/>
    <w:rsid w:val="00D242A3"/>
    <w:rsid w:val="00D26C9A"/>
    <w:rsid w:val="00D303E8"/>
    <w:rsid w:val="00D31BA6"/>
    <w:rsid w:val="00D335E1"/>
    <w:rsid w:val="00D3545E"/>
    <w:rsid w:val="00D35FEA"/>
    <w:rsid w:val="00D366E4"/>
    <w:rsid w:val="00D37F29"/>
    <w:rsid w:val="00D423AC"/>
    <w:rsid w:val="00D44B15"/>
    <w:rsid w:val="00D44DC6"/>
    <w:rsid w:val="00D476EA"/>
    <w:rsid w:val="00D514E5"/>
    <w:rsid w:val="00D53589"/>
    <w:rsid w:val="00D539D5"/>
    <w:rsid w:val="00D544D5"/>
    <w:rsid w:val="00D57897"/>
    <w:rsid w:val="00D602DE"/>
    <w:rsid w:val="00D6096A"/>
    <w:rsid w:val="00D60ABE"/>
    <w:rsid w:val="00D60CE5"/>
    <w:rsid w:val="00D61811"/>
    <w:rsid w:val="00D62DDB"/>
    <w:rsid w:val="00D63F9F"/>
    <w:rsid w:val="00D646D3"/>
    <w:rsid w:val="00D662F2"/>
    <w:rsid w:val="00D665F1"/>
    <w:rsid w:val="00D66ADA"/>
    <w:rsid w:val="00D6711E"/>
    <w:rsid w:val="00D7256C"/>
    <w:rsid w:val="00D73B08"/>
    <w:rsid w:val="00D7645F"/>
    <w:rsid w:val="00D80127"/>
    <w:rsid w:val="00D804E2"/>
    <w:rsid w:val="00D805D1"/>
    <w:rsid w:val="00D81FB3"/>
    <w:rsid w:val="00D82FD7"/>
    <w:rsid w:val="00D84FA6"/>
    <w:rsid w:val="00D85C5F"/>
    <w:rsid w:val="00D85ECC"/>
    <w:rsid w:val="00D864C7"/>
    <w:rsid w:val="00D86EB7"/>
    <w:rsid w:val="00D91E9F"/>
    <w:rsid w:val="00D92B5E"/>
    <w:rsid w:val="00D93388"/>
    <w:rsid w:val="00D93CFF"/>
    <w:rsid w:val="00D95457"/>
    <w:rsid w:val="00D97A7B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C0146"/>
    <w:rsid w:val="00DC03EE"/>
    <w:rsid w:val="00DC36B8"/>
    <w:rsid w:val="00DC53F2"/>
    <w:rsid w:val="00DC6B01"/>
    <w:rsid w:val="00DC7797"/>
    <w:rsid w:val="00DC7E53"/>
    <w:rsid w:val="00DD078A"/>
    <w:rsid w:val="00DD0FEF"/>
    <w:rsid w:val="00DD1737"/>
    <w:rsid w:val="00DD34E1"/>
    <w:rsid w:val="00DD45E7"/>
    <w:rsid w:val="00DD71F6"/>
    <w:rsid w:val="00DD7667"/>
    <w:rsid w:val="00DD777C"/>
    <w:rsid w:val="00DE0D2F"/>
    <w:rsid w:val="00DE0D75"/>
    <w:rsid w:val="00DE19EB"/>
    <w:rsid w:val="00DE5B0F"/>
    <w:rsid w:val="00DF0FE3"/>
    <w:rsid w:val="00DF2CB1"/>
    <w:rsid w:val="00DF69F9"/>
    <w:rsid w:val="00E02579"/>
    <w:rsid w:val="00E02B50"/>
    <w:rsid w:val="00E04B3F"/>
    <w:rsid w:val="00E060C1"/>
    <w:rsid w:val="00E06B1E"/>
    <w:rsid w:val="00E07787"/>
    <w:rsid w:val="00E10AAF"/>
    <w:rsid w:val="00E11D49"/>
    <w:rsid w:val="00E13871"/>
    <w:rsid w:val="00E147D5"/>
    <w:rsid w:val="00E14C0E"/>
    <w:rsid w:val="00E16642"/>
    <w:rsid w:val="00E1787C"/>
    <w:rsid w:val="00E17D12"/>
    <w:rsid w:val="00E202EC"/>
    <w:rsid w:val="00E2249E"/>
    <w:rsid w:val="00E22B76"/>
    <w:rsid w:val="00E234F1"/>
    <w:rsid w:val="00E241ED"/>
    <w:rsid w:val="00E24E3A"/>
    <w:rsid w:val="00E25AF8"/>
    <w:rsid w:val="00E26C55"/>
    <w:rsid w:val="00E26F6C"/>
    <w:rsid w:val="00E31BD0"/>
    <w:rsid w:val="00E34CA3"/>
    <w:rsid w:val="00E35C4A"/>
    <w:rsid w:val="00E37A0F"/>
    <w:rsid w:val="00E37DA6"/>
    <w:rsid w:val="00E37FE3"/>
    <w:rsid w:val="00E40EB7"/>
    <w:rsid w:val="00E43AAA"/>
    <w:rsid w:val="00E44C62"/>
    <w:rsid w:val="00E467E1"/>
    <w:rsid w:val="00E5387C"/>
    <w:rsid w:val="00E54EF2"/>
    <w:rsid w:val="00E60DC5"/>
    <w:rsid w:val="00E63559"/>
    <w:rsid w:val="00E647DC"/>
    <w:rsid w:val="00E67180"/>
    <w:rsid w:val="00E676E2"/>
    <w:rsid w:val="00E74FA5"/>
    <w:rsid w:val="00E756A8"/>
    <w:rsid w:val="00E76032"/>
    <w:rsid w:val="00E768F2"/>
    <w:rsid w:val="00E77E9E"/>
    <w:rsid w:val="00E81DED"/>
    <w:rsid w:val="00E82316"/>
    <w:rsid w:val="00E825B3"/>
    <w:rsid w:val="00E849DE"/>
    <w:rsid w:val="00E85948"/>
    <w:rsid w:val="00E86536"/>
    <w:rsid w:val="00E9167E"/>
    <w:rsid w:val="00E922A4"/>
    <w:rsid w:val="00E925CE"/>
    <w:rsid w:val="00E93F3F"/>
    <w:rsid w:val="00EA05D9"/>
    <w:rsid w:val="00EA1104"/>
    <w:rsid w:val="00EA5257"/>
    <w:rsid w:val="00EA59B6"/>
    <w:rsid w:val="00EA5D75"/>
    <w:rsid w:val="00EA7415"/>
    <w:rsid w:val="00EB0433"/>
    <w:rsid w:val="00EB1B8B"/>
    <w:rsid w:val="00EB24EC"/>
    <w:rsid w:val="00EB3C54"/>
    <w:rsid w:val="00EB4951"/>
    <w:rsid w:val="00EB4F12"/>
    <w:rsid w:val="00EB566F"/>
    <w:rsid w:val="00EB595B"/>
    <w:rsid w:val="00EC098E"/>
    <w:rsid w:val="00EC0BCB"/>
    <w:rsid w:val="00EC0E71"/>
    <w:rsid w:val="00ED613A"/>
    <w:rsid w:val="00ED6CFA"/>
    <w:rsid w:val="00ED6D53"/>
    <w:rsid w:val="00EE1855"/>
    <w:rsid w:val="00EE1EEE"/>
    <w:rsid w:val="00EE2B68"/>
    <w:rsid w:val="00EE3733"/>
    <w:rsid w:val="00EE395E"/>
    <w:rsid w:val="00EE6D70"/>
    <w:rsid w:val="00EF1386"/>
    <w:rsid w:val="00EF2491"/>
    <w:rsid w:val="00EF256B"/>
    <w:rsid w:val="00EF5277"/>
    <w:rsid w:val="00EF5CAD"/>
    <w:rsid w:val="00EF611F"/>
    <w:rsid w:val="00EF6D3A"/>
    <w:rsid w:val="00EF76E1"/>
    <w:rsid w:val="00F029AF"/>
    <w:rsid w:val="00F04099"/>
    <w:rsid w:val="00F05B66"/>
    <w:rsid w:val="00F1030E"/>
    <w:rsid w:val="00F10925"/>
    <w:rsid w:val="00F12063"/>
    <w:rsid w:val="00F12F6C"/>
    <w:rsid w:val="00F13DAE"/>
    <w:rsid w:val="00F13DCE"/>
    <w:rsid w:val="00F157D8"/>
    <w:rsid w:val="00F201AD"/>
    <w:rsid w:val="00F21481"/>
    <w:rsid w:val="00F21B21"/>
    <w:rsid w:val="00F21FE2"/>
    <w:rsid w:val="00F222BB"/>
    <w:rsid w:val="00F2491A"/>
    <w:rsid w:val="00F24EF6"/>
    <w:rsid w:val="00F254E4"/>
    <w:rsid w:val="00F26AAB"/>
    <w:rsid w:val="00F26F5D"/>
    <w:rsid w:val="00F32AE3"/>
    <w:rsid w:val="00F34C92"/>
    <w:rsid w:val="00F35D19"/>
    <w:rsid w:val="00F377AE"/>
    <w:rsid w:val="00F41269"/>
    <w:rsid w:val="00F41319"/>
    <w:rsid w:val="00F43604"/>
    <w:rsid w:val="00F44B1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018"/>
    <w:rsid w:val="00F546FB"/>
    <w:rsid w:val="00F55335"/>
    <w:rsid w:val="00F55CF7"/>
    <w:rsid w:val="00F57D1C"/>
    <w:rsid w:val="00F6086A"/>
    <w:rsid w:val="00F6169B"/>
    <w:rsid w:val="00F62824"/>
    <w:rsid w:val="00F62D7C"/>
    <w:rsid w:val="00F634C8"/>
    <w:rsid w:val="00F64B9B"/>
    <w:rsid w:val="00F652B5"/>
    <w:rsid w:val="00F658B9"/>
    <w:rsid w:val="00F66AF1"/>
    <w:rsid w:val="00F67155"/>
    <w:rsid w:val="00F7058F"/>
    <w:rsid w:val="00F70A05"/>
    <w:rsid w:val="00F70D21"/>
    <w:rsid w:val="00F70FEF"/>
    <w:rsid w:val="00F73F06"/>
    <w:rsid w:val="00F74F3A"/>
    <w:rsid w:val="00F75C02"/>
    <w:rsid w:val="00F77ECB"/>
    <w:rsid w:val="00F81BF8"/>
    <w:rsid w:val="00F81D91"/>
    <w:rsid w:val="00F81E47"/>
    <w:rsid w:val="00F824EF"/>
    <w:rsid w:val="00F84408"/>
    <w:rsid w:val="00F86474"/>
    <w:rsid w:val="00F868B4"/>
    <w:rsid w:val="00F8730A"/>
    <w:rsid w:val="00F9016F"/>
    <w:rsid w:val="00F90601"/>
    <w:rsid w:val="00F9181D"/>
    <w:rsid w:val="00F93703"/>
    <w:rsid w:val="00F93875"/>
    <w:rsid w:val="00F94543"/>
    <w:rsid w:val="00FA2D57"/>
    <w:rsid w:val="00FA78FD"/>
    <w:rsid w:val="00FB11BE"/>
    <w:rsid w:val="00FB1357"/>
    <w:rsid w:val="00FB1799"/>
    <w:rsid w:val="00FB1B56"/>
    <w:rsid w:val="00FB27F1"/>
    <w:rsid w:val="00FB426C"/>
    <w:rsid w:val="00FB4C6F"/>
    <w:rsid w:val="00FC5E76"/>
    <w:rsid w:val="00FC69CF"/>
    <w:rsid w:val="00FC7214"/>
    <w:rsid w:val="00FD058F"/>
    <w:rsid w:val="00FD0B70"/>
    <w:rsid w:val="00FD11B8"/>
    <w:rsid w:val="00FD1440"/>
    <w:rsid w:val="00FD1489"/>
    <w:rsid w:val="00FD17D7"/>
    <w:rsid w:val="00FD2DA9"/>
    <w:rsid w:val="00FD35FA"/>
    <w:rsid w:val="00FD59F1"/>
    <w:rsid w:val="00FD6FE2"/>
    <w:rsid w:val="00FD74CB"/>
    <w:rsid w:val="00FD7543"/>
    <w:rsid w:val="00FD7BF5"/>
    <w:rsid w:val="00FE185C"/>
    <w:rsid w:val="00FE3C5F"/>
    <w:rsid w:val="00FE401B"/>
    <w:rsid w:val="00FE4705"/>
    <w:rsid w:val="00FE557C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t/tildestengine" w:name="templates"/>
  <w:smartTagType w:namespaceuri="urn:schemas-microsoft-com:office:smarttags" w:name="PersonName"/>
  <w:smartTagType w:namespaceuri="urn:schemas-microsoft-com:office:smarttags" w:name="metricconverter"/>
  <w:shapeDefaults>
    <o:shapedefaults v:ext="edit" spidmax="15361"/>
    <o:shapelayout v:ext="edit">
      <o:idmap v:ext="edit" data="1"/>
    </o:shapelayout>
  </w:shapeDefaults>
  <w:decimalSymbol w:val=","/>
  <w:listSeparator w:val=";"/>
  <w15:docId w15:val="{1AA96399-255C-4D0D-AAC2-C8FB1E06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C0A39"/>
    <w:pPr>
      <w:keepNext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CC26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uiPriority w:val="99"/>
    <w:semiHidden/>
    <w:unhideWhenUsed/>
    <w:rsid w:val="00BE089C"/>
  </w:style>
  <w:style w:type="paragraph" w:customStyle="1" w:styleId="Porat1">
    <w:name w:val="Poraštė1"/>
    <w:basedOn w:val="prastasis"/>
    <w:rsid w:val="00BE089C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Antrats1">
    <w:name w:val="Antraštės1"/>
    <w:basedOn w:val="prastasis"/>
    <w:rsid w:val="00BE089C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next w:val="prastasis"/>
    <w:rsid w:val="00BE089C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Puslapionumeris1">
    <w:name w:val="Puslapio numeris1"/>
    <w:basedOn w:val="Numatytasispastraiposriftas"/>
    <w:rsid w:val="00812D16"/>
  </w:style>
  <w:style w:type="paragraph" w:customStyle="1" w:styleId="Pagrindinistekstas1">
    <w:name w:val="Pagrindinis tekstas1"/>
    <w:basedOn w:val="prastasis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Komentarotekstas1">
    <w:name w:val="Komentaro tekstas1"/>
    <w:basedOn w:val="prastasis"/>
    <w:link w:val="KomentarotekstasDiagrama"/>
    <w:uiPriority w:val="99"/>
    <w:semiHidden/>
    <w:unhideWhenUsed/>
    <w:rsid w:val="00BE089C"/>
    <w:pPr>
      <w:spacing w:line="240" w:lineRule="auto"/>
    </w:pPr>
    <w:rPr>
      <w:sz w:val="20"/>
    </w:rPr>
  </w:style>
  <w:style w:type="character" w:customStyle="1" w:styleId="Hipersaitas1">
    <w:name w:val="Hipersaitas1"/>
    <w:rsid w:val="00812D16"/>
    <w:rPr>
      <w:color w:val="0000FF"/>
      <w:u w:val="single"/>
    </w:rPr>
  </w:style>
  <w:style w:type="paragraph" w:customStyle="1" w:styleId="EMEAEnBodyText">
    <w:name w:val="EMEA En Body Text"/>
    <w:basedOn w:val="prastasis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Debesliotekstas1">
    <w:name w:val="Debesėlio tekstas1"/>
    <w:basedOn w:val="prastasis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lt-LT" w:eastAsia="lt-LT" w:bidi="lt-LT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lt-LT" w:eastAsia="lt-LT" w:bidi="lt-LT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lt-LT" w:eastAsia="lt-LT"/>
    </w:rPr>
  </w:style>
  <w:style w:type="table" w:customStyle="1" w:styleId="TablegridAgencyblack">
    <w:name w:val="Table grid (Agency) black"/>
    <w:basedOn w:val="prastojilent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lt-LT" w:eastAsia="lt-LT" w:bidi="lt-LT"/>
    </w:rPr>
  </w:style>
  <w:style w:type="character" w:customStyle="1" w:styleId="Komentaronuoroda1">
    <w:name w:val="Komentaro nuoroda1"/>
    <w:uiPriority w:val="99"/>
    <w:semiHidden/>
    <w:unhideWhenUsed/>
    <w:rsid w:val="00BE089C"/>
    <w:rPr>
      <w:sz w:val="16"/>
      <w:szCs w:val="16"/>
    </w:rPr>
  </w:style>
  <w:style w:type="paragraph" w:customStyle="1" w:styleId="Komentarotema1">
    <w:name w:val="Komentaro tema1"/>
    <w:basedOn w:val="Komentarotekstas1"/>
    <w:next w:val="Komentarotekstas1"/>
    <w:link w:val="KomentarotemaDiagrama"/>
    <w:rsid w:val="00BC6DC2"/>
    <w:rPr>
      <w:b/>
      <w:bCs/>
    </w:rPr>
  </w:style>
  <w:style w:type="character" w:customStyle="1" w:styleId="KomentarotekstasDiagrama">
    <w:name w:val="Komentaro tekstas Diagrama"/>
    <w:link w:val="Komentarotekstas1"/>
    <w:semiHidden/>
    <w:rsid w:val="00BC6DC2"/>
    <w:rPr>
      <w:rFonts w:eastAsia="Times New Roman"/>
      <w:lang w:eastAsia="lt-LT"/>
    </w:rPr>
  </w:style>
  <w:style w:type="character" w:customStyle="1" w:styleId="KomentarotemaDiagrama">
    <w:name w:val="Komentaro tema Diagrama"/>
    <w:link w:val="Komentarotema1"/>
    <w:rsid w:val="00BC6DC2"/>
    <w:rPr>
      <w:rFonts w:eastAsia="Times New Roman"/>
      <w:b/>
      <w:bCs/>
      <w:lang w:eastAsia="lt-LT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Sraopastraipa1">
    <w:name w:val="Sąrašo pastraipa1"/>
    <w:basedOn w:val="prastasis"/>
    <w:uiPriority w:val="34"/>
    <w:qFormat/>
    <w:rsid w:val="002D52B9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87253E"/>
    <w:pPr>
      <w:tabs>
        <w:tab w:val="clear" w:pos="567"/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87253E"/>
    <w:rPr>
      <w:rFonts w:eastAsia="Times New Roman"/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87253E"/>
    <w:pPr>
      <w:tabs>
        <w:tab w:val="clear" w:pos="567"/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253E"/>
    <w:rPr>
      <w:rFonts w:eastAsia="Times New Roman"/>
      <w:sz w:val="22"/>
      <w:lang w:val="lt-LT" w:eastAsia="lt-LT"/>
    </w:rPr>
  </w:style>
  <w:style w:type="character" w:styleId="Hipersaitas">
    <w:name w:val="Hyperlink"/>
    <w:uiPriority w:val="99"/>
    <w:rsid w:val="009821F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73324"/>
    <w:pPr>
      <w:ind w:left="720"/>
      <w:contextualSpacing/>
    </w:pPr>
  </w:style>
  <w:style w:type="character" w:customStyle="1" w:styleId="jlqj4b">
    <w:name w:val="jlqj4b"/>
    <w:basedOn w:val="Numatytasispastraiposriftas"/>
    <w:rsid w:val="00FA2D57"/>
  </w:style>
  <w:style w:type="paragraph" w:styleId="Debesliotekstas">
    <w:name w:val="Balloon Text"/>
    <w:basedOn w:val="prastasis"/>
    <w:link w:val="DebesliotekstasDiagrama"/>
    <w:rsid w:val="00D37F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37F29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7A28A4"/>
    <w:rPr>
      <w:sz w:val="16"/>
      <w:szCs w:val="16"/>
    </w:rPr>
  </w:style>
  <w:style w:type="paragraph" w:styleId="Komentarotekstas">
    <w:name w:val="annotation text"/>
    <w:basedOn w:val="prastasis"/>
    <w:link w:val="KomentarotekstasDiagrama1"/>
    <w:semiHidden/>
    <w:unhideWhenUsed/>
    <w:rsid w:val="007A28A4"/>
    <w:pPr>
      <w:spacing w:line="240" w:lineRule="auto"/>
    </w:pPr>
    <w:rPr>
      <w:sz w:val="20"/>
    </w:rPr>
  </w:style>
  <w:style w:type="character" w:customStyle="1" w:styleId="KomentarotekstasDiagrama1">
    <w:name w:val="Komentaro tekstas Diagrama1"/>
    <w:basedOn w:val="Numatytasispastraiposriftas"/>
    <w:link w:val="Komentarotekstas"/>
    <w:semiHidden/>
    <w:rsid w:val="007A28A4"/>
    <w:rPr>
      <w:rFonts w:eastAsia="Times New Roman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1"/>
    <w:semiHidden/>
    <w:unhideWhenUsed/>
    <w:rsid w:val="007A28A4"/>
    <w:rPr>
      <w:b/>
      <w:bCs/>
    </w:rPr>
  </w:style>
  <w:style w:type="character" w:customStyle="1" w:styleId="KomentarotemaDiagrama1">
    <w:name w:val="Komentaro tema Diagrama1"/>
    <w:basedOn w:val="KomentarotekstasDiagrama1"/>
    <w:link w:val="Komentarotema"/>
    <w:semiHidden/>
    <w:rsid w:val="007A28A4"/>
    <w:rPr>
      <w:rFonts w:eastAsia="Times New Roman"/>
      <w:b/>
      <w:bCs/>
      <w:lang w:val="lt-LT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12CC5"/>
    <w:pPr>
      <w:tabs>
        <w:tab w:val="clear" w:pos="567"/>
      </w:tabs>
      <w:spacing w:line="240" w:lineRule="auto"/>
    </w:pPr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12CC5"/>
    <w:rPr>
      <w:rFonts w:ascii="Courier New" w:hAnsi="Courier New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C0A39"/>
    <w:rPr>
      <w:rFonts w:ascii="Cambria" w:eastAsia="Times New Roman" w:hAnsi="Cambria"/>
      <w:b/>
      <w:bCs/>
      <w:i/>
      <w:iCs/>
      <w:snapToGrid w:val="0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semiHidden/>
    <w:rsid w:val="00CC2697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val="lt-LT" w:eastAsia="lt-LT"/>
    </w:rPr>
  </w:style>
  <w:style w:type="paragraph" w:styleId="Pataisymai">
    <w:name w:val="Revision"/>
    <w:hidden/>
    <w:uiPriority w:val="99"/>
    <w:semiHidden/>
    <w:rsid w:val="007B750D"/>
    <w:rPr>
      <w:rFonts w:eastAsia="Times New Roman"/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ma.europa.eu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6EFC7-3360-4673-945D-BD9A53C4C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8000</Words>
  <Characters>4561</Characters>
  <Application>Microsoft Office Word</Application>
  <DocSecurity>4</DocSecurity>
  <Lines>38</Lines>
  <Paragraphs>25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Hqrdtemplateclean_lt</vt:lpstr>
      <vt:lpstr>Hqrdtemplateclean_lt</vt:lpstr>
      <vt:lpstr>Hqrdtemplateclean_lt</vt:lpstr>
    </vt:vector>
  </TitlesOfParts>
  <Company>Translation Centre</Company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Hqrdtemplateclean_lt</dc:title>
  <dc:creator>European Medicines Agency</dc:creator>
  <cp:lastModifiedBy>Albina Burkauskaitė</cp:lastModifiedBy>
  <cp:revision>2</cp:revision>
  <cp:lastPrinted>2019-06-03T12:37:00Z</cp:lastPrinted>
  <dcterms:created xsi:type="dcterms:W3CDTF">2021-08-30T12:10:00Z</dcterms:created>
  <dcterms:modified xsi:type="dcterms:W3CDTF">2021-08-30T12:10:00Z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30/11/2020 08:28:39</vt:lpwstr>
  </property>
  <property fmtid="{D5CDD505-2E9C-101B-9397-08002B2CF9AE}" pid="7" name="DM_Creator_Name">
    <vt:lpwstr>Akhtar Timea</vt:lpwstr>
  </property>
  <property fmtid="{D5CDD505-2E9C-101B-9397-08002B2CF9AE}" pid="8" name="DM_DocRefId">
    <vt:lpwstr>EMA/645635/2020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EMA/645635/2020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30/11/2020 10:40:32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30/11/2020 10:40:32</vt:lpwstr>
  </property>
  <property fmtid="{D5CDD505-2E9C-101B-9397-08002B2CF9AE}" pid="37" name="DM_Name">
    <vt:lpwstr>Hqrdtemplateclean_lt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Templates/08 H-qrd template v10.2 (Brexit)/Final clean for publication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f6346249-12ac-41c3-b2b1-684a0a984e22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2020-11-30T07:26:16.7874467Z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f6346249-12ac-41c3-b2b1-684a0a984e22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2020-11-30T07:26:16.7874467Z</vt:lpwstr>
  </property>
  <property fmtid="{D5CDD505-2E9C-101B-9397-08002B2CF9AE}" pid="61" name="MSIP_Label_afe1b31d-cec0-4074-b4bd-f07689e43d84_SiteId">
    <vt:lpwstr>bc9dc15c-61bc-4f03-b60b-e5b6d8922839</vt:lpwstr>
  </property>
</Properties>
</file>