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70A6" w14:textId="77777777" w:rsidR="004200BA" w:rsidRPr="001B6B5E" w:rsidRDefault="004200BA" w:rsidP="004200BA">
      <w:pPr>
        <w:widowControl w:val="0"/>
        <w:tabs>
          <w:tab w:val="left" w:pos="567"/>
        </w:tabs>
        <w:spacing w:after="0" w:line="260" w:lineRule="exact"/>
        <w:rPr>
          <w:rFonts w:ascii="Times New Roman" w:eastAsia="Times New Roman" w:hAnsi="Times New Roman"/>
          <w:b/>
          <w:lang w:val="lt-LT"/>
        </w:rPr>
      </w:pPr>
    </w:p>
    <w:p w14:paraId="7D6070A7" w14:textId="77777777" w:rsidR="00CF3694" w:rsidRDefault="00CF3694" w:rsidP="004200BA">
      <w:pPr>
        <w:widowControl w:val="0"/>
        <w:tabs>
          <w:tab w:val="left" w:pos="567"/>
        </w:tabs>
        <w:spacing w:after="0" w:line="260" w:lineRule="exact"/>
        <w:rPr>
          <w:rFonts w:ascii="Times New Roman" w:eastAsia="Times New Roman" w:hAnsi="Times New Roman"/>
          <w:b/>
          <w:lang w:val="lt-LT"/>
        </w:rPr>
      </w:pPr>
    </w:p>
    <w:p w14:paraId="7D6070A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C"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D"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2"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3"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4"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5"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6"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D" w14:textId="77777777" w:rsidR="004200BA" w:rsidRDefault="004200BA" w:rsidP="00A13973">
      <w:pPr>
        <w:widowControl w:val="0"/>
        <w:tabs>
          <w:tab w:val="left" w:pos="567"/>
        </w:tabs>
        <w:spacing w:after="0" w:line="260" w:lineRule="exact"/>
        <w:rPr>
          <w:rFonts w:ascii="Times New Roman" w:eastAsia="Times New Roman" w:hAnsi="Times New Roman"/>
          <w:b/>
          <w:lang w:val="lt-LT"/>
        </w:rPr>
      </w:pPr>
    </w:p>
    <w:p w14:paraId="7D6070B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pt-BR"/>
        </w:rPr>
        <w:t>I PRIEDAS</w:t>
      </w:r>
      <w:r>
        <w:rPr>
          <w:rFonts w:ascii="Times New Roman" w:eastAsia="Times New Roman" w:hAnsi="Times New Roman"/>
          <w:b/>
          <w:lang w:val="lt-LT"/>
        </w:rPr>
        <w:t xml:space="preserve"> </w:t>
      </w:r>
    </w:p>
    <w:p w14:paraId="7D6070B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C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PREPARATO CHARAKTERISTIKŲ SANTRAUKA</w:t>
      </w:r>
    </w:p>
    <w:p w14:paraId="7D6070C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C2" w14:textId="77777777" w:rsidR="004200BA" w:rsidRDefault="004200BA" w:rsidP="004200BA">
      <w:pPr>
        <w:widowControl w:val="0"/>
        <w:tabs>
          <w:tab w:val="left" w:pos="567"/>
        </w:tabs>
        <w:spacing w:after="0" w:line="260" w:lineRule="exact"/>
        <w:jc w:val="center"/>
        <w:rPr>
          <w:rFonts w:ascii="Times New Roman" w:eastAsia="Times New Roman" w:hAnsi="Times New Roman"/>
          <w:bCs/>
          <w:iCs/>
          <w:noProof/>
          <w:lang w:val="lt-LT"/>
        </w:rPr>
      </w:pPr>
    </w:p>
    <w:p w14:paraId="7D6070C3"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4"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5"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6"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7"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8"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9"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A"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B"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C"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D"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E"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CF"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0"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1"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2"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3"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4"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5"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6"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7"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8"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9"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A" w14:textId="77777777" w:rsidR="004200BA" w:rsidRDefault="004200BA" w:rsidP="004200BA">
      <w:pPr>
        <w:widowControl w:val="0"/>
        <w:tabs>
          <w:tab w:val="left" w:pos="567"/>
        </w:tabs>
        <w:spacing w:after="0" w:line="260" w:lineRule="exact"/>
        <w:rPr>
          <w:rFonts w:ascii="Times New Roman" w:eastAsia="Times New Roman" w:hAnsi="Times New Roman"/>
          <w:b/>
          <w:bCs/>
          <w:iCs/>
          <w:noProof/>
          <w:lang w:val="lt-LT"/>
        </w:rPr>
      </w:pPr>
    </w:p>
    <w:p w14:paraId="7D6070DB" w14:textId="7C556D1A" w:rsidR="005419DB" w:rsidRDefault="005419DB">
      <w:pPr>
        <w:spacing w:after="0" w:line="240" w:lineRule="auto"/>
        <w:rPr>
          <w:rFonts w:ascii="Times New Roman" w:eastAsia="Times New Roman" w:hAnsi="Times New Roman"/>
          <w:b/>
          <w:bCs/>
          <w:iCs/>
          <w:noProof/>
          <w:lang w:val="lt-LT"/>
        </w:rPr>
      </w:pPr>
      <w:r>
        <w:rPr>
          <w:rFonts w:ascii="Times New Roman" w:eastAsia="Times New Roman" w:hAnsi="Times New Roman"/>
          <w:b/>
          <w:bCs/>
          <w:iCs/>
          <w:noProof/>
          <w:lang w:val="lt-LT"/>
        </w:rPr>
        <w:br w:type="page"/>
      </w:r>
    </w:p>
    <w:p w14:paraId="7D6070DF" w14:textId="77777777" w:rsidR="004200BA" w:rsidRDefault="004200BA" w:rsidP="004200BA">
      <w:pPr>
        <w:widowControl w:val="0"/>
        <w:tabs>
          <w:tab w:val="left" w:pos="567"/>
        </w:tabs>
        <w:spacing w:after="0" w:line="260" w:lineRule="exact"/>
        <w:rPr>
          <w:rFonts w:ascii="Times New Roman" w:eastAsia="Times New Roman" w:hAnsi="Times New Roman"/>
          <w:bCs/>
          <w:iCs/>
          <w:noProof/>
          <w:lang w:val="lt-LT"/>
        </w:rPr>
      </w:pPr>
      <w:r>
        <w:rPr>
          <w:rFonts w:ascii="Times New Roman" w:eastAsia="Times New Roman" w:hAnsi="Times New Roman"/>
          <w:b/>
          <w:bCs/>
          <w:iCs/>
          <w:noProof/>
          <w:lang w:val="lt-LT"/>
        </w:rPr>
        <w:lastRenderedPageBreak/>
        <w:t>1.</w:t>
      </w:r>
      <w:r>
        <w:rPr>
          <w:rFonts w:ascii="Times New Roman" w:eastAsia="Times New Roman" w:hAnsi="Times New Roman"/>
          <w:b/>
          <w:bCs/>
          <w:iCs/>
          <w:noProof/>
          <w:lang w:val="lt-LT"/>
        </w:rPr>
        <w:tab/>
      </w:r>
      <w:r>
        <w:rPr>
          <w:rFonts w:ascii="Times New Roman" w:eastAsia="Times New Roman" w:hAnsi="Times New Roman"/>
          <w:b/>
          <w:lang w:val="lt-LT"/>
        </w:rPr>
        <w:t>VAISTINIO PREPARATO PAVADINIMAS</w:t>
      </w:r>
    </w:p>
    <w:p w14:paraId="7D6070E0" w14:textId="77777777" w:rsidR="004200BA" w:rsidRDefault="004200BA" w:rsidP="004200BA">
      <w:pPr>
        <w:tabs>
          <w:tab w:val="left" w:pos="567"/>
        </w:tabs>
        <w:spacing w:after="0" w:line="260" w:lineRule="exact"/>
        <w:rPr>
          <w:rFonts w:ascii="Times New Roman" w:eastAsia="Times New Roman" w:hAnsi="Times New Roman"/>
          <w:iCs/>
          <w:lang w:val="lt-LT"/>
        </w:rPr>
      </w:pPr>
    </w:p>
    <w:p w14:paraId="7D6070E1"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 plėvele dengtos tabletės</w:t>
      </w:r>
    </w:p>
    <w:p w14:paraId="7D6070E2"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0E3" w14:textId="77777777" w:rsidR="004200BA" w:rsidRDefault="004200BA" w:rsidP="004200BA">
      <w:pPr>
        <w:widowControl w:val="0"/>
        <w:tabs>
          <w:tab w:val="left" w:pos="567"/>
        </w:tabs>
        <w:spacing w:after="0" w:line="260" w:lineRule="exact"/>
        <w:rPr>
          <w:rFonts w:ascii="Times New Roman" w:eastAsia="Times New Roman" w:hAnsi="Times New Roman"/>
          <w:b/>
          <w:lang w:val="lt-LT"/>
        </w:rPr>
      </w:pPr>
    </w:p>
    <w:p w14:paraId="7D6070E4" w14:textId="77777777" w:rsidR="004200BA" w:rsidRDefault="004200BA" w:rsidP="004200BA">
      <w:pPr>
        <w:widowControl w:val="0"/>
        <w:tabs>
          <w:tab w:val="left" w:pos="567"/>
        </w:tabs>
        <w:spacing w:after="0" w:line="260" w:lineRule="exact"/>
        <w:rPr>
          <w:rFonts w:ascii="Times New Roman" w:eastAsia="Times New Roman" w:hAnsi="Times New Roman"/>
          <w:lang w:val="lt-LT"/>
        </w:rPr>
      </w:pPr>
      <w:r>
        <w:rPr>
          <w:rFonts w:ascii="Times New Roman" w:eastAsia="Times New Roman" w:hAnsi="Times New Roman"/>
          <w:b/>
          <w:lang w:val="lt-LT"/>
        </w:rPr>
        <w:t>2.</w:t>
      </w:r>
      <w:r>
        <w:rPr>
          <w:rFonts w:ascii="Times New Roman" w:eastAsia="Times New Roman" w:hAnsi="Times New Roman"/>
          <w:b/>
          <w:lang w:val="lt-LT"/>
        </w:rPr>
        <w:tab/>
        <w:t>KOKYBINĖ IR KIEKYBINĖ SUDĖTIS</w:t>
      </w:r>
    </w:p>
    <w:p w14:paraId="7D6070E5" w14:textId="77777777" w:rsidR="004200BA" w:rsidRDefault="004200BA" w:rsidP="004200BA">
      <w:pPr>
        <w:tabs>
          <w:tab w:val="left" w:pos="567"/>
        </w:tabs>
        <w:spacing w:after="0" w:line="260" w:lineRule="exact"/>
        <w:rPr>
          <w:rFonts w:ascii="Times New Roman" w:eastAsia="Times New Roman" w:hAnsi="Times New Roman"/>
          <w:lang w:val="lt-LT"/>
        </w:rPr>
      </w:pPr>
    </w:p>
    <w:p w14:paraId="7D6070E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Kiekvienoje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0E7" w14:textId="77777777" w:rsidR="004200BA" w:rsidRDefault="004200BA" w:rsidP="004200BA">
      <w:pPr>
        <w:spacing w:after="0" w:line="240" w:lineRule="auto"/>
        <w:rPr>
          <w:rFonts w:ascii="Times New Roman" w:eastAsia="Times New Roman" w:hAnsi="Times New Roman"/>
          <w:lang w:val="lt-LT"/>
        </w:rPr>
      </w:pPr>
    </w:p>
    <w:p w14:paraId="7D6070E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Pagalbinės medžiagos, kurių poveikis žinomas: vienoje plėvele dengtoje tabletėje yra 66,40 mg laktozės </w:t>
      </w:r>
      <w:proofErr w:type="spellStart"/>
      <w:r>
        <w:rPr>
          <w:rFonts w:ascii="Times New Roman" w:eastAsia="Times New Roman" w:hAnsi="Times New Roman"/>
          <w:lang w:val="lt-LT"/>
        </w:rPr>
        <w:t>monohidrato</w:t>
      </w:r>
      <w:proofErr w:type="spellEnd"/>
      <w:r>
        <w:rPr>
          <w:rFonts w:ascii="Times New Roman" w:eastAsia="Times New Roman" w:hAnsi="Times New Roman"/>
          <w:lang w:val="lt-LT"/>
        </w:rPr>
        <w:t>.</w:t>
      </w:r>
    </w:p>
    <w:p w14:paraId="7D6070E9" w14:textId="77777777" w:rsidR="004200BA" w:rsidRDefault="004200BA" w:rsidP="004200BA">
      <w:pPr>
        <w:spacing w:after="0" w:line="240" w:lineRule="auto"/>
        <w:rPr>
          <w:rFonts w:ascii="Times New Roman" w:eastAsia="Times New Roman" w:hAnsi="Times New Roman"/>
          <w:lang w:val="lt-LT"/>
        </w:rPr>
      </w:pPr>
    </w:p>
    <w:p w14:paraId="7D6070E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Visos pagalbinės medžiagos išvardytos 6.1 skyriuje.</w:t>
      </w:r>
    </w:p>
    <w:p w14:paraId="7D6070EB" w14:textId="77777777" w:rsidR="004200BA" w:rsidRDefault="004200BA" w:rsidP="004200BA">
      <w:pPr>
        <w:tabs>
          <w:tab w:val="left" w:pos="567"/>
        </w:tabs>
        <w:spacing w:after="0" w:line="260" w:lineRule="exact"/>
        <w:rPr>
          <w:rFonts w:ascii="Times New Roman" w:eastAsia="Times New Roman" w:hAnsi="Times New Roman"/>
          <w:lang w:val="lt-LT"/>
        </w:rPr>
      </w:pPr>
    </w:p>
    <w:p w14:paraId="7D6070EC" w14:textId="77777777" w:rsidR="004200BA" w:rsidRDefault="004200BA" w:rsidP="004200BA">
      <w:pPr>
        <w:tabs>
          <w:tab w:val="left" w:pos="567"/>
        </w:tabs>
        <w:spacing w:after="0" w:line="260" w:lineRule="exact"/>
        <w:rPr>
          <w:rFonts w:ascii="Times New Roman" w:eastAsia="Times New Roman" w:hAnsi="Times New Roman"/>
          <w:lang w:val="lt-LT"/>
        </w:rPr>
      </w:pPr>
    </w:p>
    <w:p w14:paraId="7D6070ED" w14:textId="77777777" w:rsidR="004200BA" w:rsidRDefault="004200BA" w:rsidP="004200BA">
      <w:pPr>
        <w:tabs>
          <w:tab w:val="left" w:pos="567"/>
        </w:tabs>
        <w:spacing w:after="0" w:line="260" w:lineRule="exact"/>
        <w:ind w:left="567" w:hanging="567"/>
        <w:rPr>
          <w:rFonts w:ascii="Times New Roman" w:eastAsia="Times New Roman" w:hAnsi="Times New Roman"/>
          <w:b/>
          <w:caps/>
          <w:lang w:val="lt-LT"/>
        </w:rPr>
      </w:pPr>
      <w:r>
        <w:rPr>
          <w:rFonts w:ascii="Times New Roman" w:eastAsia="Times New Roman" w:hAnsi="Times New Roman"/>
          <w:b/>
          <w:lang w:val="lt-LT"/>
        </w:rPr>
        <w:t>3.</w:t>
      </w:r>
      <w:r>
        <w:rPr>
          <w:rFonts w:ascii="Times New Roman" w:eastAsia="Times New Roman" w:hAnsi="Times New Roman"/>
          <w:b/>
          <w:lang w:val="lt-LT"/>
        </w:rPr>
        <w:tab/>
        <w:t xml:space="preserve">FARMACINĖ </w:t>
      </w:r>
      <w:r>
        <w:rPr>
          <w:rFonts w:ascii="Times New Roman" w:eastAsia="Times New Roman" w:hAnsi="Times New Roman"/>
          <w:b/>
          <w:caps/>
          <w:lang w:val="lt-LT"/>
        </w:rPr>
        <w:t>FORMA</w:t>
      </w:r>
    </w:p>
    <w:p w14:paraId="7D6070EE" w14:textId="77777777" w:rsidR="004200BA" w:rsidRDefault="004200BA" w:rsidP="004200BA">
      <w:pPr>
        <w:tabs>
          <w:tab w:val="left" w:pos="567"/>
        </w:tabs>
        <w:spacing w:after="0" w:line="260" w:lineRule="exact"/>
        <w:rPr>
          <w:rFonts w:ascii="Times New Roman" w:eastAsia="Times New Roman" w:hAnsi="Times New Roman"/>
          <w:lang w:val="lt-LT"/>
        </w:rPr>
      </w:pPr>
    </w:p>
    <w:p w14:paraId="7D6070E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Plėvele dengta tabletė</w:t>
      </w:r>
    </w:p>
    <w:p w14:paraId="7D6070F0" w14:textId="77777777" w:rsidR="004200BA" w:rsidRDefault="004200BA" w:rsidP="004200BA">
      <w:pPr>
        <w:spacing w:after="0" w:line="240" w:lineRule="auto"/>
        <w:rPr>
          <w:rFonts w:ascii="Times New Roman" w:eastAsia="Times New Roman" w:hAnsi="Times New Roman"/>
          <w:lang w:val="lt-LT"/>
        </w:rPr>
      </w:pPr>
    </w:p>
    <w:p w14:paraId="7D6070F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Baltos, pailgos, plėvele dengtos tabletės su vagele perlaužti ir Y-Y logotipu.</w:t>
      </w:r>
    </w:p>
    <w:p w14:paraId="7D6070F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Tabletę galima padalyti į dvi lygias dozes.</w:t>
      </w:r>
    </w:p>
    <w:p w14:paraId="7D6070F3" w14:textId="77777777" w:rsidR="004200BA" w:rsidRDefault="004200BA" w:rsidP="004200BA">
      <w:pPr>
        <w:tabs>
          <w:tab w:val="left" w:pos="567"/>
        </w:tabs>
        <w:spacing w:after="0" w:line="260" w:lineRule="exact"/>
        <w:rPr>
          <w:rFonts w:ascii="Times New Roman" w:eastAsia="Times New Roman" w:hAnsi="Times New Roman"/>
          <w:lang w:val="lt-LT"/>
        </w:rPr>
      </w:pPr>
    </w:p>
    <w:p w14:paraId="7D6070F4" w14:textId="77777777" w:rsidR="004200BA" w:rsidRDefault="004200BA" w:rsidP="004200BA">
      <w:pPr>
        <w:tabs>
          <w:tab w:val="left" w:pos="567"/>
        </w:tabs>
        <w:spacing w:after="0" w:line="260" w:lineRule="exact"/>
        <w:rPr>
          <w:rFonts w:ascii="Times New Roman" w:eastAsia="Times New Roman" w:hAnsi="Times New Roman"/>
          <w:lang w:val="lt-LT"/>
        </w:rPr>
      </w:pPr>
    </w:p>
    <w:p w14:paraId="7D6070F5" w14:textId="77777777" w:rsidR="004200BA" w:rsidRDefault="004200BA" w:rsidP="004200BA">
      <w:pPr>
        <w:tabs>
          <w:tab w:val="left" w:pos="567"/>
        </w:tabs>
        <w:spacing w:after="0" w:line="260" w:lineRule="exact"/>
        <w:ind w:left="567" w:hanging="567"/>
        <w:rPr>
          <w:rFonts w:ascii="Times New Roman" w:eastAsia="Times New Roman" w:hAnsi="Times New Roman"/>
          <w:caps/>
          <w:lang w:val="lt-LT"/>
        </w:rPr>
      </w:pPr>
      <w:r>
        <w:rPr>
          <w:rFonts w:ascii="Times New Roman" w:eastAsia="Times New Roman" w:hAnsi="Times New Roman"/>
          <w:b/>
          <w:caps/>
          <w:lang w:val="lt-LT"/>
        </w:rPr>
        <w:t>4.</w:t>
      </w:r>
      <w:r>
        <w:rPr>
          <w:rFonts w:ascii="Times New Roman" w:eastAsia="Times New Roman" w:hAnsi="Times New Roman"/>
          <w:b/>
          <w:caps/>
          <w:lang w:val="lt-LT"/>
        </w:rPr>
        <w:tab/>
        <w:t>KLINIKINĖ INFORMACIJA</w:t>
      </w:r>
    </w:p>
    <w:p w14:paraId="7D6070F6" w14:textId="77777777" w:rsidR="004200BA" w:rsidRDefault="004200BA" w:rsidP="004200BA">
      <w:pPr>
        <w:tabs>
          <w:tab w:val="left" w:pos="567"/>
        </w:tabs>
        <w:spacing w:after="0" w:line="260" w:lineRule="exact"/>
        <w:rPr>
          <w:rFonts w:ascii="Times New Roman" w:eastAsia="Times New Roman" w:hAnsi="Times New Roman"/>
          <w:lang w:val="lt-LT"/>
        </w:rPr>
      </w:pPr>
    </w:p>
    <w:p w14:paraId="7D6070F7"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4.1</w:t>
      </w:r>
      <w:r>
        <w:rPr>
          <w:rFonts w:ascii="Times New Roman" w:eastAsia="Times New Roman" w:hAnsi="Times New Roman"/>
          <w:b/>
          <w:lang w:val="lt-LT"/>
        </w:rPr>
        <w:tab/>
        <w:t>Terapinės indikacijos</w:t>
      </w:r>
    </w:p>
    <w:p w14:paraId="7D6070F8" w14:textId="77777777" w:rsidR="004200BA" w:rsidRDefault="004200BA" w:rsidP="004200BA">
      <w:pPr>
        <w:tabs>
          <w:tab w:val="left" w:pos="567"/>
        </w:tabs>
        <w:spacing w:after="0" w:line="260" w:lineRule="exact"/>
        <w:rPr>
          <w:rFonts w:ascii="Times New Roman" w:eastAsia="Times New Roman" w:hAnsi="Times New Roman"/>
          <w:lang w:val="lt-LT"/>
        </w:rPr>
      </w:pPr>
    </w:p>
    <w:p w14:paraId="7D6070F9"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10 mg plėvele dengtos tabletės skirtos suaugusiesiems ir 6 metų amžiaus bei vyresniems vaikams:</w:t>
      </w:r>
    </w:p>
    <w:p w14:paraId="7D6070FA" w14:textId="77777777" w:rsidR="004200BA" w:rsidRDefault="004200BA" w:rsidP="004200BA">
      <w:pPr>
        <w:numPr>
          <w:ilvl w:val="0"/>
          <w:numId w:val="4"/>
        </w:numPr>
        <w:tabs>
          <w:tab w:val="clear" w:pos="360"/>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sezoninio ir nuolatinio alerginio rinito simptomams (nosies ir akių) palengvinti;</w:t>
      </w:r>
    </w:p>
    <w:p w14:paraId="7D6070FB" w14:textId="77777777" w:rsidR="004200BA" w:rsidRDefault="004200BA" w:rsidP="004200BA">
      <w:pPr>
        <w:numPr>
          <w:ilvl w:val="0"/>
          <w:numId w:val="4"/>
        </w:numPr>
        <w:tabs>
          <w:tab w:val="clear" w:pos="360"/>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lėtinės idiopatinės dilgėlinės simptomams palengvinti.</w:t>
      </w:r>
    </w:p>
    <w:p w14:paraId="7D6070FC" w14:textId="77777777" w:rsidR="004200BA" w:rsidRDefault="004200BA" w:rsidP="004200BA">
      <w:pPr>
        <w:tabs>
          <w:tab w:val="left" w:pos="567"/>
        </w:tabs>
        <w:spacing w:after="0" w:line="260" w:lineRule="exact"/>
        <w:rPr>
          <w:rFonts w:ascii="Times New Roman" w:eastAsia="Times New Roman" w:hAnsi="Times New Roman"/>
          <w:lang w:val="lt-LT"/>
        </w:rPr>
      </w:pPr>
    </w:p>
    <w:p w14:paraId="7D6070FD"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4.2</w:t>
      </w:r>
      <w:r>
        <w:rPr>
          <w:rFonts w:ascii="Times New Roman" w:eastAsia="Times New Roman" w:hAnsi="Times New Roman"/>
          <w:b/>
          <w:lang w:val="lt-LT"/>
        </w:rPr>
        <w:tab/>
        <w:t>Dozavimas ir vartojimo metodas</w:t>
      </w:r>
    </w:p>
    <w:p w14:paraId="7D6070FE"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0FF" w14:textId="77777777" w:rsidR="004200BA" w:rsidRDefault="004200BA" w:rsidP="004200BA">
      <w:pPr>
        <w:tabs>
          <w:tab w:val="left" w:pos="567"/>
        </w:tabs>
        <w:spacing w:after="0" w:line="260" w:lineRule="exact"/>
        <w:ind w:left="567" w:hanging="567"/>
        <w:rPr>
          <w:rFonts w:ascii="Times New Roman" w:eastAsia="Times New Roman" w:hAnsi="Times New Roman"/>
          <w:u w:val="single"/>
          <w:lang w:val="lt-LT"/>
        </w:rPr>
      </w:pPr>
      <w:r>
        <w:rPr>
          <w:rFonts w:ascii="Times New Roman" w:eastAsia="Times New Roman" w:hAnsi="Times New Roman"/>
          <w:u w:val="single"/>
          <w:lang w:val="lt-LT"/>
        </w:rPr>
        <w:t>Dozavimas</w:t>
      </w:r>
    </w:p>
    <w:p w14:paraId="7D60710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 (1 tabletę).</w:t>
      </w:r>
    </w:p>
    <w:p w14:paraId="7D607101" w14:textId="77777777" w:rsidR="004200BA"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102" w14:textId="77777777" w:rsidR="004200BA" w:rsidRDefault="004200BA" w:rsidP="004200BA">
      <w:pPr>
        <w:autoSpaceDE w:val="0"/>
        <w:autoSpaceDN w:val="0"/>
        <w:adjustRightInd w:val="0"/>
        <w:spacing w:after="0" w:line="240" w:lineRule="auto"/>
        <w:jc w:val="both"/>
        <w:rPr>
          <w:rFonts w:ascii="Times New Roman" w:eastAsia="Times New Roman" w:hAnsi="Times New Roman"/>
          <w:u w:val="single"/>
          <w:lang w:val="lt-LT" w:eastAsia="en-GB"/>
        </w:rPr>
      </w:pPr>
      <w:r>
        <w:rPr>
          <w:rFonts w:ascii="Times New Roman" w:eastAsia="Times New Roman" w:hAnsi="Times New Roman"/>
          <w:u w:val="single"/>
          <w:lang w:val="lt-LT" w:eastAsia="en-GB"/>
        </w:rPr>
        <w:t>Ypatinga populiacija</w:t>
      </w:r>
    </w:p>
    <w:p w14:paraId="7D607103" w14:textId="77777777" w:rsidR="004200BA" w:rsidRDefault="004200BA" w:rsidP="004200BA">
      <w:pPr>
        <w:autoSpaceDE w:val="0"/>
        <w:autoSpaceDN w:val="0"/>
        <w:adjustRightInd w:val="0"/>
        <w:spacing w:after="0" w:line="240" w:lineRule="auto"/>
        <w:jc w:val="both"/>
        <w:rPr>
          <w:rFonts w:ascii="Times New Roman" w:eastAsia="Times New Roman" w:hAnsi="Times New Roman"/>
          <w:i/>
          <w:lang w:val="lt-LT" w:eastAsia="en-GB"/>
        </w:rPr>
      </w:pPr>
      <w:r>
        <w:rPr>
          <w:rFonts w:ascii="Times New Roman" w:eastAsia="Times New Roman" w:hAnsi="Times New Roman"/>
          <w:i/>
          <w:lang w:val="lt-LT" w:eastAsia="en-GB"/>
        </w:rPr>
        <w:t>Senyviems pacientams</w:t>
      </w:r>
    </w:p>
    <w:p w14:paraId="7D607104" w14:textId="77777777"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Turimais duomenimis, senyviems asmenims, kurių inkstų funkcija normali, dozės mažinti nereikia.</w:t>
      </w:r>
    </w:p>
    <w:p w14:paraId="7D607105" w14:textId="77777777" w:rsidR="004200BA" w:rsidRDefault="004200BA" w:rsidP="004200BA">
      <w:pPr>
        <w:spacing w:after="0" w:line="240" w:lineRule="auto"/>
        <w:rPr>
          <w:rFonts w:ascii="Times New Roman" w:eastAsia="Times New Roman" w:hAnsi="Times New Roman"/>
          <w:lang w:val="lt-LT"/>
        </w:rPr>
      </w:pPr>
    </w:p>
    <w:p w14:paraId="7D607106"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inkstų funkcija sutrikusi</w:t>
      </w:r>
    </w:p>
    <w:p w14:paraId="7D607107" w14:textId="6FBE3A19"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Nėra duomenų apie veiksmingumo ir saugumo santykį pacientams, kurių inkstų funkcija sutrikusi. Kadangi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daugiausia pašalinamas per inkstus (žr. 5.2 skyrių), atvejais, kai negalima skirti kito alternatyvaus gydymo, intervalus tarp dozių reikia nustatyti individualiai, atsižvelgiant į inkstų funkcijos sutrikimą. Toliau lentelėje nurodyta, kaip koreguoti dozę. </w:t>
      </w:r>
    </w:p>
    <w:p w14:paraId="7D607108" w14:textId="6FC7CEE2" w:rsidR="004200BA" w:rsidRDefault="004200BA" w:rsidP="004200BA">
      <w:pPr>
        <w:spacing w:after="0" w:line="240" w:lineRule="auto"/>
        <w:rPr>
          <w:rFonts w:ascii="Times New Roman" w:eastAsia="Times New Roman" w:hAnsi="Times New Roman"/>
          <w:lang w:val="lt-LT"/>
        </w:rPr>
      </w:pPr>
    </w:p>
    <w:p w14:paraId="7D607109"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lastRenderedPageBreak/>
        <w:t>Dozės koregavimas suaugusiems pacientams, kurių inkstų funkcija sutrikusi</w:t>
      </w:r>
    </w:p>
    <w:p w14:paraId="7D60710A" w14:textId="77777777" w:rsidR="004200BA" w:rsidRDefault="004200BA" w:rsidP="004200BA">
      <w:pPr>
        <w:keepNext/>
        <w:spacing w:after="0" w:line="240" w:lineRule="auto"/>
        <w:rPr>
          <w:rFonts w:ascii="Times New Roman" w:eastAsia="Times New Roman" w:hAnsi="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78"/>
      </w:tblGrid>
      <w:tr w:rsidR="004200BA" w:rsidRPr="00513CFE" w14:paraId="7D60710E" w14:textId="77777777" w:rsidTr="00136024">
        <w:trPr>
          <w:jc w:val="center"/>
        </w:trPr>
        <w:tc>
          <w:tcPr>
            <w:tcW w:w="2943" w:type="dxa"/>
            <w:tcBorders>
              <w:top w:val="single" w:sz="4" w:space="0" w:color="auto"/>
              <w:left w:val="nil"/>
              <w:bottom w:val="nil"/>
              <w:right w:val="nil"/>
            </w:tcBorders>
            <w:hideMark/>
          </w:tcPr>
          <w:p w14:paraId="7D60710B"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Grupė</w:t>
            </w:r>
          </w:p>
        </w:tc>
        <w:tc>
          <w:tcPr>
            <w:tcW w:w="3119" w:type="dxa"/>
            <w:tcBorders>
              <w:top w:val="single" w:sz="4" w:space="0" w:color="auto"/>
              <w:left w:val="nil"/>
              <w:bottom w:val="nil"/>
              <w:right w:val="nil"/>
            </w:tcBorders>
            <w:hideMark/>
          </w:tcPr>
          <w:p w14:paraId="7D60710C" w14:textId="5F58B367" w:rsidR="004200BA" w:rsidRDefault="003B54ED">
            <w:pPr>
              <w:keepNext/>
              <w:spacing w:after="0" w:line="240" w:lineRule="auto"/>
              <w:rPr>
                <w:rFonts w:ascii="Times New Roman" w:eastAsia="Times New Roman" w:hAnsi="Times New Roman"/>
                <w:lang w:val="lt-LT"/>
              </w:rPr>
            </w:pPr>
            <w:r>
              <w:rPr>
                <w:rFonts w:ascii="Times New Roman" w:eastAsia="Times New Roman" w:hAnsi="Times New Roman"/>
                <w:lang w:val="lt-LT"/>
              </w:rPr>
              <w:t>A</w:t>
            </w:r>
            <w:r w:rsidRPr="003B54ED">
              <w:rPr>
                <w:rFonts w:ascii="Times New Roman" w:eastAsia="Times New Roman" w:hAnsi="Times New Roman"/>
                <w:lang w:val="lt-LT"/>
              </w:rPr>
              <w:t>pskaičiuotas</w:t>
            </w:r>
            <w:r>
              <w:rPr>
                <w:rFonts w:ascii="Times New Roman" w:eastAsia="Times New Roman" w:hAnsi="Times New Roman"/>
                <w:lang w:val="lt-LT"/>
              </w:rPr>
              <w:t xml:space="preserve"> </w:t>
            </w:r>
            <w:proofErr w:type="spellStart"/>
            <w:r w:rsidRPr="003B54ED">
              <w:rPr>
                <w:rFonts w:ascii="Times New Roman" w:eastAsia="Times New Roman" w:hAnsi="Times New Roman"/>
                <w:lang w:val="lt-LT"/>
              </w:rPr>
              <w:t>glomerulų</w:t>
            </w:r>
            <w:proofErr w:type="spellEnd"/>
            <w:r w:rsidRPr="003B54ED">
              <w:rPr>
                <w:rFonts w:ascii="Times New Roman" w:eastAsia="Times New Roman" w:hAnsi="Times New Roman"/>
                <w:lang w:val="lt-LT"/>
              </w:rPr>
              <w:t xml:space="preserve"> filtracijos greitis</w:t>
            </w:r>
            <w:r w:rsidRPr="003B54ED" w:rsidDel="00B34096">
              <w:rPr>
                <w:rFonts w:ascii="Times New Roman" w:eastAsia="Times New Roman" w:hAnsi="Times New Roman"/>
                <w:lang w:val="lt-LT"/>
              </w:rPr>
              <w:t xml:space="preserve"> </w:t>
            </w:r>
            <w:r>
              <w:rPr>
                <w:rFonts w:ascii="Times New Roman" w:eastAsia="Times New Roman" w:hAnsi="Times New Roman"/>
                <w:lang w:val="lt-LT"/>
              </w:rPr>
              <w:t>(</w:t>
            </w:r>
            <w:proofErr w:type="spellStart"/>
            <w:r>
              <w:rPr>
                <w:rFonts w:ascii="Times New Roman" w:eastAsia="Times New Roman" w:hAnsi="Times New Roman"/>
                <w:lang w:val="lt-LT"/>
              </w:rPr>
              <w:t>e</w:t>
            </w:r>
            <w:r w:rsidR="00B34096">
              <w:rPr>
                <w:rFonts w:ascii="Times New Roman" w:eastAsia="Times New Roman" w:hAnsi="Times New Roman"/>
                <w:lang w:val="lt-LT"/>
              </w:rPr>
              <w:t>GFG</w:t>
            </w:r>
            <w:proofErr w:type="spellEnd"/>
            <w:r>
              <w:rPr>
                <w:rFonts w:ascii="Times New Roman" w:eastAsia="Times New Roman" w:hAnsi="Times New Roman"/>
                <w:lang w:val="lt-LT"/>
              </w:rPr>
              <w:t>)</w:t>
            </w:r>
            <w:r w:rsidR="004200BA">
              <w:rPr>
                <w:rFonts w:ascii="Times New Roman" w:eastAsia="Times New Roman" w:hAnsi="Times New Roman"/>
                <w:lang w:val="lt-LT"/>
              </w:rPr>
              <w:t xml:space="preserve"> (ml/min.)</w:t>
            </w:r>
          </w:p>
        </w:tc>
        <w:tc>
          <w:tcPr>
            <w:tcW w:w="3178" w:type="dxa"/>
            <w:tcBorders>
              <w:top w:val="single" w:sz="4" w:space="0" w:color="auto"/>
              <w:left w:val="nil"/>
              <w:bottom w:val="nil"/>
              <w:right w:val="nil"/>
            </w:tcBorders>
            <w:hideMark/>
          </w:tcPr>
          <w:p w14:paraId="7D60710D"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Dozės ir dažnis</w:t>
            </w:r>
          </w:p>
        </w:tc>
      </w:tr>
      <w:tr w:rsidR="004200BA" w:rsidRPr="00513CFE" w14:paraId="7D607112" w14:textId="77777777" w:rsidTr="00136024">
        <w:trPr>
          <w:jc w:val="center"/>
        </w:trPr>
        <w:tc>
          <w:tcPr>
            <w:tcW w:w="2943" w:type="dxa"/>
            <w:tcBorders>
              <w:top w:val="single" w:sz="4" w:space="0" w:color="auto"/>
              <w:left w:val="nil"/>
              <w:bottom w:val="nil"/>
              <w:right w:val="nil"/>
            </w:tcBorders>
            <w:hideMark/>
          </w:tcPr>
          <w:p w14:paraId="7D60710F" w14:textId="68E767A2"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Normal</w:t>
            </w:r>
            <w:r w:rsidR="00384CBA">
              <w:rPr>
                <w:rFonts w:ascii="Times New Roman" w:eastAsia="Times New Roman" w:hAnsi="Times New Roman"/>
                <w:lang w:val="lt-LT"/>
              </w:rPr>
              <w:t>i inkstų funkcija</w:t>
            </w:r>
          </w:p>
        </w:tc>
        <w:tc>
          <w:tcPr>
            <w:tcW w:w="3119" w:type="dxa"/>
            <w:tcBorders>
              <w:top w:val="single" w:sz="4" w:space="0" w:color="auto"/>
              <w:left w:val="nil"/>
              <w:bottom w:val="nil"/>
              <w:right w:val="nil"/>
            </w:tcBorders>
            <w:hideMark/>
          </w:tcPr>
          <w:p w14:paraId="7D607110" w14:textId="107F9D4D"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sym w:font="Symbol" w:char="F0B3"/>
            </w:r>
            <w:r w:rsidR="002B01DF">
              <w:rPr>
                <w:rFonts w:ascii="Times New Roman" w:eastAsia="Times New Roman" w:hAnsi="Times New Roman"/>
                <w:lang w:val="lt-LT"/>
              </w:rPr>
              <w:t>90</w:t>
            </w:r>
          </w:p>
        </w:tc>
        <w:tc>
          <w:tcPr>
            <w:tcW w:w="3178" w:type="dxa"/>
            <w:tcBorders>
              <w:top w:val="single" w:sz="4" w:space="0" w:color="auto"/>
              <w:left w:val="nil"/>
              <w:bottom w:val="nil"/>
              <w:right w:val="nil"/>
            </w:tcBorders>
            <w:hideMark/>
          </w:tcPr>
          <w:p w14:paraId="7D607111"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513CFE" w14:paraId="7D607116" w14:textId="77777777" w:rsidTr="00136024">
        <w:trPr>
          <w:jc w:val="center"/>
        </w:trPr>
        <w:tc>
          <w:tcPr>
            <w:tcW w:w="2943" w:type="dxa"/>
            <w:tcBorders>
              <w:top w:val="nil"/>
              <w:left w:val="nil"/>
              <w:bottom w:val="nil"/>
              <w:right w:val="nil"/>
            </w:tcBorders>
            <w:hideMark/>
          </w:tcPr>
          <w:p w14:paraId="7D607113" w14:textId="0AC25896" w:rsidR="004200BA" w:rsidRDefault="004B52CC">
            <w:pPr>
              <w:keepNext/>
              <w:spacing w:after="0" w:line="240" w:lineRule="auto"/>
              <w:rPr>
                <w:rFonts w:ascii="Times New Roman" w:eastAsia="Times New Roman" w:hAnsi="Times New Roman"/>
                <w:lang w:val="lt-LT"/>
              </w:rPr>
            </w:pPr>
            <w:r>
              <w:rPr>
                <w:rFonts w:ascii="Times New Roman" w:eastAsia="Times New Roman" w:hAnsi="Times New Roman"/>
                <w:lang w:val="lt-LT"/>
              </w:rPr>
              <w:t>Nežymiai su</w:t>
            </w:r>
            <w:r w:rsidR="00435FF0">
              <w:rPr>
                <w:rFonts w:ascii="Times New Roman" w:eastAsia="Times New Roman" w:hAnsi="Times New Roman"/>
                <w:lang w:val="lt-LT"/>
              </w:rPr>
              <w:t>silpnėjusi</w:t>
            </w:r>
            <w:r>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4" w14:textId="5CCD1C27" w:rsidR="004200BA" w:rsidRDefault="0099441E">
            <w:pPr>
              <w:keepNext/>
              <w:spacing w:after="0" w:line="240" w:lineRule="auto"/>
              <w:rPr>
                <w:rFonts w:ascii="Times New Roman" w:eastAsia="Times New Roman" w:hAnsi="Times New Roman"/>
                <w:lang w:val="lt-LT"/>
              </w:rPr>
            </w:pPr>
            <w:r>
              <w:rPr>
                <w:rFonts w:ascii="Times New Roman" w:eastAsia="Times New Roman" w:hAnsi="Times New Roman"/>
                <w:lang w:val="lt-LT"/>
              </w:rPr>
              <w:t>60 – &lt;90</w:t>
            </w:r>
          </w:p>
        </w:tc>
        <w:tc>
          <w:tcPr>
            <w:tcW w:w="3178" w:type="dxa"/>
            <w:tcBorders>
              <w:top w:val="nil"/>
              <w:left w:val="nil"/>
              <w:bottom w:val="nil"/>
              <w:right w:val="nil"/>
            </w:tcBorders>
            <w:hideMark/>
          </w:tcPr>
          <w:p w14:paraId="7D607115"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513CFE" w14:paraId="7D60711A" w14:textId="77777777" w:rsidTr="00136024">
        <w:trPr>
          <w:jc w:val="center"/>
        </w:trPr>
        <w:tc>
          <w:tcPr>
            <w:tcW w:w="2943" w:type="dxa"/>
            <w:tcBorders>
              <w:top w:val="nil"/>
              <w:left w:val="nil"/>
              <w:bottom w:val="nil"/>
              <w:right w:val="nil"/>
            </w:tcBorders>
            <w:hideMark/>
          </w:tcPr>
          <w:p w14:paraId="7D607117" w14:textId="43BDDDB5"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Vidutini</w:t>
            </w:r>
            <w:r w:rsidR="00656C0E">
              <w:rPr>
                <w:rFonts w:ascii="Times New Roman" w:eastAsia="Times New Roman" w:hAnsi="Times New Roman"/>
                <w:lang w:val="lt-LT"/>
              </w:rPr>
              <w:t>škai su</w:t>
            </w:r>
            <w:r w:rsidR="00DA3CCB">
              <w:rPr>
                <w:rFonts w:ascii="Times New Roman" w:eastAsia="Times New Roman" w:hAnsi="Times New Roman"/>
                <w:lang w:val="lt-LT"/>
              </w:rPr>
              <w:t>silpnėjusi</w:t>
            </w:r>
            <w:r w:rsidR="00656C0E">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8" w14:textId="65EF44EA"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30</w:t>
            </w:r>
            <w:r w:rsidR="0099441E">
              <w:rPr>
                <w:rFonts w:ascii="Times New Roman" w:eastAsia="Times New Roman" w:hAnsi="Times New Roman"/>
                <w:lang w:val="lt-LT"/>
              </w:rPr>
              <w:t xml:space="preserve"> </w:t>
            </w:r>
            <w:r>
              <w:rPr>
                <w:rFonts w:ascii="Times New Roman" w:eastAsia="Times New Roman" w:hAnsi="Times New Roman"/>
                <w:lang w:val="lt-LT"/>
              </w:rPr>
              <w:t>–</w:t>
            </w:r>
            <w:r w:rsidR="0099441E">
              <w:rPr>
                <w:rFonts w:ascii="Times New Roman" w:eastAsia="Times New Roman" w:hAnsi="Times New Roman"/>
                <w:lang w:val="lt-LT"/>
              </w:rPr>
              <w:t xml:space="preserve"> </w:t>
            </w:r>
            <w:r w:rsidR="00F312A6">
              <w:rPr>
                <w:rFonts w:ascii="Times New Roman" w:eastAsia="Times New Roman" w:hAnsi="Times New Roman"/>
                <w:lang w:val="lt-LT"/>
              </w:rPr>
              <w:t>&lt;</w:t>
            </w:r>
            <w:r w:rsidR="0099441E">
              <w:rPr>
                <w:rFonts w:ascii="Times New Roman" w:eastAsia="Times New Roman" w:hAnsi="Times New Roman"/>
                <w:lang w:val="lt-LT"/>
              </w:rPr>
              <w:t>60</w:t>
            </w:r>
          </w:p>
        </w:tc>
        <w:tc>
          <w:tcPr>
            <w:tcW w:w="3178" w:type="dxa"/>
            <w:tcBorders>
              <w:top w:val="nil"/>
              <w:left w:val="nil"/>
              <w:bottom w:val="nil"/>
              <w:right w:val="nil"/>
            </w:tcBorders>
            <w:hideMark/>
          </w:tcPr>
          <w:p w14:paraId="7D607119"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w:t>
            </w:r>
          </w:p>
        </w:tc>
      </w:tr>
      <w:tr w:rsidR="004200BA" w:rsidRPr="00606160" w14:paraId="7D60711E" w14:textId="77777777" w:rsidTr="00136024">
        <w:trPr>
          <w:jc w:val="center"/>
        </w:trPr>
        <w:tc>
          <w:tcPr>
            <w:tcW w:w="2943" w:type="dxa"/>
            <w:tcBorders>
              <w:top w:val="nil"/>
              <w:left w:val="nil"/>
              <w:bottom w:val="nil"/>
              <w:right w:val="nil"/>
            </w:tcBorders>
            <w:hideMark/>
          </w:tcPr>
          <w:p w14:paraId="7D60711B" w14:textId="2733AEE2" w:rsidR="004200BA" w:rsidRDefault="00997969">
            <w:pPr>
              <w:keepNext/>
              <w:spacing w:after="0" w:line="240" w:lineRule="auto"/>
              <w:rPr>
                <w:rFonts w:ascii="Times New Roman" w:eastAsia="Times New Roman" w:hAnsi="Times New Roman"/>
                <w:lang w:val="lt-LT"/>
              </w:rPr>
            </w:pPr>
            <w:r>
              <w:rPr>
                <w:rFonts w:ascii="Times New Roman" w:eastAsia="Times New Roman" w:hAnsi="Times New Roman"/>
                <w:lang w:val="lt-LT"/>
              </w:rPr>
              <w:t>Žymiai</w:t>
            </w:r>
            <w:r w:rsidR="004B52CC">
              <w:rPr>
                <w:rFonts w:ascii="Times New Roman" w:eastAsia="Times New Roman" w:hAnsi="Times New Roman"/>
                <w:lang w:val="lt-LT"/>
              </w:rPr>
              <w:t xml:space="preserve"> </w:t>
            </w:r>
            <w:r w:rsidR="00DA3CCB">
              <w:rPr>
                <w:rFonts w:ascii="Times New Roman" w:eastAsia="Times New Roman" w:hAnsi="Times New Roman"/>
                <w:lang w:val="lt-LT"/>
              </w:rPr>
              <w:t>susilpnėjusi</w:t>
            </w:r>
            <w:r w:rsidR="004B52CC">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C" w14:textId="3BBA65EA" w:rsidR="004200BA" w:rsidRDefault="0099441E">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15 – </w:t>
            </w:r>
            <w:r w:rsidR="004200BA">
              <w:rPr>
                <w:rFonts w:ascii="Times New Roman" w:eastAsia="Times New Roman" w:hAnsi="Times New Roman"/>
                <w:lang w:val="lt-LT"/>
              </w:rPr>
              <w:t>&lt;30</w:t>
            </w:r>
            <w:r>
              <w:rPr>
                <w:rFonts w:ascii="Times New Roman" w:eastAsia="Times New Roman" w:hAnsi="Times New Roman"/>
                <w:lang w:val="lt-LT"/>
              </w:rPr>
              <w:t xml:space="preserve">, </w:t>
            </w:r>
            <w:r w:rsidR="00FB74C9">
              <w:rPr>
                <w:rFonts w:ascii="Times New Roman" w:eastAsia="Times New Roman" w:hAnsi="Times New Roman"/>
                <w:lang w:val="lt-LT"/>
              </w:rPr>
              <w:t xml:space="preserve">nereikalingas </w:t>
            </w:r>
            <w:r w:rsidR="002F7735">
              <w:rPr>
                <w:rFonts w:ascii="Times New Roman" w:eastAsia="Times New Roman" w:hAnsi="Times New Roman"/>
                <w:lang w:val="lt-LT"/>
              </w:rPr>
              <w:t xml:space="preserve">gydymas dializėmis </w:t>
            </w:r>
          </w:p>
        </w:tc>
        <w:tc>
          <w:tcPr>
            <w:tcW w:w="3178" w:type="dxa"/>
            <w:tcBorders>
              <w:top w:val="nil"/>
              <w:left w:val="nil"/>
              <w:bottom w:val="nil"/>
              <w:right w:val="nil"/>
            </w:tcBorders>
            <w:hideMark/>
          </w:tcPr>
          <w:p w14:paraId="7D60711D"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 kas antrą parą</w:t>
            </w:r>
          </w:p>
        </w:tc>
      </w:tr>
      <w:tr w:rsidR="004200BA" w:rsidRPr="00513CFE" w14:paraId="7D607122" w14:textId="77777777" w:rsidTr="00136024">
        <w:trPr>
          <w:jc w:val="center"/>
        </w:trPr>
        <w:tc>
          <w:tcPr>
            <w:tcW w:w="2943" w:type="dxa"/>
            <w:tcBorders>
              <w:top w:val="nil"/>
              <w:left w:val="nil"/>
              <w:bottom w:val="single" w:sz="4" w:space="0" w:color="auto"/>
              <w:right w:val="nil"/>
            </w:tcBorders>
            <w:hideMark/>
          </w:tcPr>
          <w:p w14:paraId="7D60711F" w14:textId="04C8E0D5"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Paskutinės stadijos inkstų liga </w:t>
            </w:r>
          </w:p>
        </w:tc>
        <w:tc>
          <w:tcPr>
            <w:tcW w:w="3119" w:type="dxa"/>
            <w:tcBorders>
              <w:top w:val="nil"/>
              <w:left w:val="nil"/>
              <w:bottom w:val="single" w:sz="4" w:space="0" w:color="auto"/>
              <w:right w:val="nil"/>
            </w:tcBorders>
            <w:hideMark/>
          </w:tcPr>
          <w:p w14:paraId="7D607120" w14:textId="2965FEDB"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&lt;</w:t>
            </w:r>
            <w:r w:rsidR="005D2B04">
              <w:rPr>
                <w:rFonts w:ascii="Times New Roman" w:eastAsia="Times New Roman" w:hAnsi="Times New Roman"/>
                <w:lang w:val="lt-LT"/>
              </w:rPr>
              <w:t>15</w:t>
            </w:r>
            <w:r w:rsidR="002F7735">
              <w:rPr>
                <w:rFonts w:ascii="Times New Roman" w:eastAsia="Times New Roman" w:hAnsi="Times New Roman"/>
                <w:lang w:val="lt-LT"/>
              </w:rPr>
              <w:t>, reikalingas gydymas dializėmis</w:t>
            </w:r>
            <w:r w:rsidR="005D2B04">
              <w:rPr>
                <w:rFonts w:ascii="Times New Roman" w:eastAsia="Times New Roman" w:hAnsi="Times New Roman"/>
                <w:lang w:val="lt-LT"/>
              </w:rPr>
              <w:t xml:space="preserve"> </w:t>
            </w:r>
          </w:p>
        </w:tc>
        <w:tc>
          <w:tcPr>
            <w:tcW w:w="3178" w:type="dxa"/>
            <w:tcBorders>
              <w:top w:val="nil"/>
              <w:left w:val="nil"/>
              <w:bottom w:val="single" w:sz="4" w:space="0" w:color="auto"/>
              <w:right w:val="nil"/>
            </w:tcBorders>
            <w:hideMark/>
          </w:tcPr>
          <w:p w14:paraId="7D607121" w14:textId="77777777" w:rsidR="004200BA" w:rsidRDefault="004200BA">
            <w:pPr>
              <w:keepNext/>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Kontraindikuotina</w:t>
            </w:r>
            <w:proofErr w:type="spellEnd"/>
          </w:p>
        </w:tc>
      </w:tr>
    </w:tbl>
    <w:p w14:paraId="7D607123" w14:textId="77777777" w:rsidR="004200BA" w:rsidRDefault="004200BA" w:rsidP="004200BA">
      <w:pPr>
        <w:spacing w:after="0" w:line="240" w:lineRule="auto"/>
        <w:rPr>
          <w:rFonts w:ascii="Times New Roman" w:eastAsia="Times New Roman" w:hAnsi="Times New Roman"/>
          <w:lang w:val="lt-LT"/>
        </w:rPr>
      </w:pPr>
    </w:p>
    <w:p w14:paraId="7D607124"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kepenų funkcija sutrikusi</w:t>
      </w:r>
    </w:p>
    <w:p w14:paraId="7D60712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Pacientams, kurių sutrikusi tik kepenų funkcija, dozės koreguoti nereikia. Pacientams, kurių kepenų ir inkstų funkcija sutrikusi, rekomenduojama koreguoti dozę (žr. „Pacientams, kurių inkstų funkcija sutrikusi“).</w:t>
      </w:r>
    </w:p>
    <w:p w14:paraId="7D607126" w14:textId="77777777" w:rsidR="004200BA" w:rsidRDefault="004200BA" w:rsidP="004200BA">
      <w:pPr>
        <w:spacing w:after="0" w:line="240" w:lineRule="auto"/>
        <w:rPr>
          <w:rFonts w:ascii="Times New Roman" w:eastAsia="Times New Roman" w:hAnsi="Times New Roman"/>
          <w:lang w:val="lt-LT"/>
        </w:rPr>
      </w:pPr>
    </w:p>
    <w:p w14:paraId="7D607127"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7D60712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Tablečių negalima vartoti jaunesniems nei 6 metų vaikams, kadangi nėra galimybės parinkti tinkamą dozę.</w:t>
      </w:r>
    </w:p>
    <w:p w14:paraId="7D607129" w14:textId="77777777" w:rsidR="004200BA" w:rsidRDefault="004200BA" w:rsidP="004200BA">
      <w:pPr>
        <w:spacing w:after="0" w:line="240" w:lineRule="auto"/>
        <w:rPr>
          <w:rFonts w:ascii="Times New Roman" w:eastAsia="Times New Roman" w:hAnsi="Times New Roman"/>
          <w:lang w:val="lt-LT"/>
        </w:rPr>
      </w:pPr>
    </w:p>
    <w:p w14:paraId="7D60712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Vaikams nuo 6 iki 12 metų amžiaus: 5 mg du kartus per parą (pusę tabletės du kartus per parą).</w:t>
      </w:r>
    </w:p>
    <w:p w14:paraId="7D60712B" w14:textId="77777777" w:rsidR="004200BA" w:rsidRDefault="004200BA" w:rsidP="004200BA">
      <w:pPr>
        <w:spacing w:after="0" w:line="240" w:lineRule="auto"/>
        <w:rPr>
          <w:rFonts w:ascii="Times New Roman" w:eastAsia="Times New Roman" w:hAnsi="Times New Roman"/>
          <w:lang w:val="lt-LT"/>
        </w:rPr>
      </w:pPr>
    </w:p>
    <w:p w14:paraId="7D60712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Vyresniems kaip 12 metų paaugliams: 10 mg vieną kartą per parą (1 tabletę).</w:t>
      </w:r>
    </w:p>
    <w:p w14:paraId="7D60712D" w14:textId="77777777" w:rsidR="004200BA" w:rsidRDefault="004200BA" w:rsidP="004200BA">
      <w:pPr>
        <w:spacing w:after="0" w:line="240" w:lineRule="auto"/>
        <w:rPr>
          <w:rFonts w:ascii="Times New Roman" w:eastAsia="Times New Roman" w:hAnsi="Times New Roman"/>
          <w:lang w:val="lt-LT"/>
        </w:rPr>
      </w:pPr>
    </w:p>
    <w:p w14:paraId="7D60712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Vaikams, kurių inkstų funkcija sutrikusi, dozę reikia pritaikyti individualiai, priklausomai nuo paciento inkstų klirenso, amžiaus ir kūno svorio.</w:t>
      </w:r>
    </w:p>
    <w:p w14:paraId="7D60712F" w14:textId="77777777" w:rsidR="004200BA" w:rsidRDefault="004200BA" w:rsidP="004200BA">
      <w:pPr>
        <w:spacing w:after="0" w:line="240" w:lineRule="auto"/>
        <w:rPr>
          <w:rFonts w:ascii="Times New Roman" w:eastAsia="Times New Roman" w:hAnsi="Times New Roman"/>
          <w:lang w:val="lt-LT"/>
        </w:rPr>
      </w:pPr>
    </w:p>
    <w:p w14:paraId="7D607130"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7D607131"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lang w:val="lt-LT"/>
        </w:rPr>
        <w:t>Tabletes reikia nuryti, užsigeriant stikline skysčio.</w:t>
      </w:r>
    </w:p>
    <w:p w14:paraId="7D607132" w14:textId="77777777" w:rsidR="004200BA" w:rsidRDefault="004200BA" w:rsidP="004200BA">
      <w:pPr>
        <w:tabs>
          <w:tab w:val="left" w:pos="567"/>
        </w:tabs>
        <w:spacing w:after="0" w:line="260" w:lineRule="exact"/>
        <w:rPr>
          <w:rFonts w:ascii="Times New Roman" w:eastAsia="Times New Roman" w:hAnsi="Times New Roman"/>
          <w:lang w:val="lt-LT"/>
        </w:rPr>
      </w:pPr>
    </w:p>
    <w:p w14:paraId="7D607133"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4.3</w:t>
      </w:r>
      <w:r>
        <w:rPr>
          <w:rFonts w:ascii="Times New Roman" w:eastAsia="Times New Roman" w:hAnsi="Times New Roman"/>
          <w:b/>
          <w:lang w:val="lt-LT"/>
        </w:rPr>
        <w:tab/>
        <w:t>Kontraindikacijos</w:t>
      </w:r>
    </w:p>
    <w:p w14:paraId="7D607134" w14:textId="77777777" w:rsidR="004200BA" w:rsidRDefault="004200BA" w:rsidP="004200BA">
      <w:pPr>
        <w:tabs>
          <w:tab w:val="left" w:pos="567"/>
        </w:tabs>
        <w:spacing w:after="0" w:line="260" w:lineRule="exact"/>
        <w:rPr>
          <w:rFonts w:ascii="Times New Roman" w:eastAsia="Times New Roman" w:hAnsi="Times New Roman"/>
          <w:lang w:val="lt-LT"/>
        </w:rPr>
      </w:pPr>
    </w:p>
    <w:p w14:paraId="7D607135" w14:textId="77777777"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Padidėjęs jautrumas veikliajai, bet kuriai 6.1 skyriuje nurodytai pagalbinei medžiagai, </w:t>
      </w:r>
      <w:proofErr w:type="spellStart"/>
      <w:r>
        <w:rPr>
          <w:rFonts w:ascii="Times New Roman" w:eastAsia="Times New Roman" w:hAnsi="Times New Roman"/>
          <w:lang w:val="lt-LT" w:eastAsia="en-GB"/>
        </w:rPr>
        <w:t>hidroksizinui</w:t>
      </w:r>
      <w:proofErr w:type="spellEnd"/>
      <w:r>
        <w:rPr>
          <w:rFonts w:ascii="Times New Roman" w:eastAsia="Times New Roman" w:hAnsi="Times New Roman"/>
          <w:lang w:val="lt-LT" w:eastAsia="en-GB"/>
        </w:rPr>
        <w:t xml:space="preserve"> arba bet kuriam </w:t>
      </w:r>
      <w:proofErr w:type="spellStart"/>
      <w:r>
        <w:rPr>
          <w:rFonts w:ascii="Times New Roman" w:eastAsia="Times New Roman" w:hAnsi="Times New Roman"/>
          <w:lang w:val="lt-LT" w:eastAsia="en-GB"/>
        </w:rPr>
        <w:t>piperazino</w:t>
      </w:r>
      <w:proofErr w:type="spellEnd"/>
      <w:r>
        <w:rPr>
          <w:rFonts w:ascii="Times New Roman" w:eastAsia="Times New Roman" w:hAnsi="Times New Roman"/>
          <w:lang w:val="lt-LT" w:eastAsia="en-GB"/>
        </w:rPr>
        <w:t xml:space="preserve"> dariniui.</w:t>
      </w:r>
    </w:p>
    <w:p w14:paraId="7D607136" w14:textId="77777777" w:rsidR="004200BA"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137" w14:textId="26C74DE1"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Pacientams, </w:t>
      </w:r>
      <w:r w:rsidR="00303128">
        <w:rPr>
          <w:rFonts w:ascii="Times New Roman" w:eastAsia="Times New Roman" w:hAnsi="Times New Roman"/>
          <w:lang w:val="lt-LT" w:eastAsia="en-GB"/>
        </w:rPr>
        <w:t xml:space="preserve">sergantiems </w:t>
      </w:r>
      <w:r w:rsidR="00BC60A2">
        <w:rPr>
          <w:rFonts w:ascii="Times New Roman" w:eastAsia="Times New Roman" w:hAnsi="Times New Roman"/>
          <w:lang w:val="lt-LT" w:eastAsia="en-GB"/>
        </w:rPr>
        <w:t>paskutinės stadijos inkstų liga</w:t>
      </w:r>
      <w:r>
        <w:rPr>
          <w:rFonts w:ascii="Times New Roman" w:eastAsia="Times New Roman" w:hAnsi="Times New Roman"/>
          <w:lang w:val="lt-LT" w:eastAsia="en-GB"/>
        </w:rPr>
        <w:t xml:space="preserve">, kurių </w:t>
      </w:r>
      <w:proofErr w:type="spellStart"/>
      <w:r w:rsidR="00F50AE1">
        <w:rPr>
          <w:rFonts w:ascii="Times New Roman" w:eastAsia="Times New Roman" w:hAnsi="Times New Roman"/>
          <w:lang w:val="lt-LT" w:eastAsia="en-GB"/>
        </w:rPr>
        <w:t>e</w:t>
      </w:r>
      <w:r w:rsidR="00BC60A2">
        <w:rPr>
          <w:rFonts w:ascii="Times New Roman" w:eastAsia="Times New Roman" w:hAnsi="Times New Roman"/>
          <w:lang w:val="lt-LT" w:eastAsia="en-GB"/>
        </w:rPr>
        <w:t>GFG</w:t>
      </w:r>
      <w:proofErr w:type="spellEnd"/>
      <w:r w:rsidR="00BC60A2">
        <w:rPr>
          <w:rFonts w:ascii="Times New Roman" w:eastAsia="Times New Roman" w:hAnsi="Times New Roman"/>
          <w:lang w:val="lt-LT" w:eastAsia="en-GB"/>
        </w:rPr>
        <w:t xml:space="preserve"> (</w:t>
      </w:r>
      <w:r w:rsidR="00F50AE1">
        <w:rPr>
          <w:rFonts w:ascii="Times New Roman" w:eastAsia="Times New Roman" w:hAnsi="Times New Roman"/>
          <w:lang w:val="lt-LT" w:eastAsia="en-GB"/>
        </w:rPr>
        <w:t xml:space="preserve">apskaičiuotas </w:t>
      </w:r>
      <w:proofErr w:type="spellStart"/>
      <w:r w:rsidR="00BC60A2">
        <w:rPr>
          <w:rFonts w:ascii="Times New Roman" w:eastAsia="Times New Roman" w:hAnsi="Times New Roman"/>
          <w:lang w:val="lt-LT" w:eastAsia="en-GB"/>
        </w:rPr>
        <w:t>glomerulų</w:t>
      </w:r>
      <w:proofErr w:type="spellEnd"/>
      <w:r w:rsidR="00BC60A2">
        <w:rPr>
          <w:rFonts w:ascii="Times New Roman" w:eastAsia="Times New Roman" w:hAnsi="Times New Roman"/>
          <w:lang w:val="lt-LT" w:eastAsia="en-GB"/>
        </w:rPr>
        <w:t xml:space="preserve"> filtracijos greitis)</w:t>
      </w:r>
      <w:r>
        <w:rPr>
          <w:rFonts w:ascii="Times New Roman" w:eastAsia="Times New Roman" w:hAnsi="Times New Roman"/>
          <w:lang w:val="lt-LT" w:eastAsia="en-GB"/>
        </w:rPr>
        <w:t xml:space="preserve"> mažesnis negu </w:t>
      </w:r>
      <w:r w:rsidR="00756A38">
        <w:rPr>
          <w:rFonts w:ascii="Times New Roman" w:eastAsia="Times New Roman" w:hAnsi="Times New Roman"/>
          <w:lang w:val="lt-LT" w:eastAsia="en-GB"/>
        </w:rPr>
        <w:t>15</w:t>
      </w:r>
      <w:r>
        <w:rPr>
          <w:rFonts w:ascii="Times New Roman" w:eastAsia="Times New Roman" w:hAnsi="Times New Roman"/>
          <w:lang w:val="lt-LT" w:eastAsia="en-GB"/>
        </w:rPr>
        <w:t> ml/min.</w:t>
      </w:r>
    </w:p>
    <w:p w14:paraId="7D607138" w14:textId="77777777" w:rsidR="004200BA" w:rsidRDefault="004200BA" w:rsidP="004200BA">
      <w:pPr>
        <w:spacing w:after="0" w:line="240" w:lineRule="auto"/>
        <w:rPr>
          <w:rFonts w:ascii="Times New Roman" w:eastAsia="Times New Roman" w:hAnsi="Times New Roman"/>
          <w:i/>
          <w:lang w:val="lt-LT"/>
        </w:rPr>
      </w:pPr>
    </w:p>
    <w:p w14:paraId="7D607139"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4.4</w:t>
      </w:r>
      <w:r>
        <w:rPr>
          <w:rFonts w:ascii="Times New Roman" w:eastAsia="Times New Roman" w:hAnsi="Times New Roman"/>
          <w:b/>
          <w:lang w:val="lt-LT"/>
        </w:rPr>
        <w:tab/>
        <w:t>Specialūs įspėjimai ir atsargumo priemonės</w:t>
      </w:r>
    </w:p>
    <w:p w14:paraId="7D60713A" w14:textId="77777777" w:rsidR="004200BA" w:rsidRDefault="004200BA" w:rsidP="004200BA">
      <w:pPr>
        <w:tabs>
          <w:tab w:val="left" w:pos="567"/>
        </w:tabs>
        <w:spacing w:after="0" w:line="260" w:lineRule="exact"/>
        <w:rPr>
          <w:rFonts w:ascii="Times New Roman" w:eastAsia="Times New Roman" w:hAnsi="Times New Roman"/>
          <w:lang w:val="lt-LT"/>
        </w:rPr>
      </w:pPr>
    </w:p>
    <w:p w14:paraId="7D60713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Vartojant terapines dozes kliniškai reikšmingos sąveikos su alkoholiu nepastebėta (kai alkoholio kiekis kraujyje 0,5 g/l), tačiau, jei kartu vartojamas alkoholis, rekomenduojama imtis atsargumo priemonių.</w:t>
      </w:r>
    </w:p>
    <w:p w14:paraId="7D60713C" w14:textId="77777777" w:rsidR="004200BA" w:rsidRDefault="004200BA" w:rsidP="004200BA">
      <w:pPr>
        <w:spacing w:after="0" w:line="240" w:lineRule="auto"/>
        <w:rPr>
          <w:rFonts w:ascii="Times New Roman" w:eastAsia="Times New Roman" w:hAnsi="Times New Roman"/>
          <w:lang w:val="lt-LT"/>
        </w:rPr>
      </w:pPr>
    </w:p>
    <w:p w14:paraId="7D60713D"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Atsargiai reikia vartoti pacientams, kuriems yra faktorių, galinčių sukelti šlapimo susilaikymą (pvz., nugaros smegenų pažeidimas, prostatos </w:t>
      </w:r>
      <w:proofErr w:type="spellStart"/>
      <w:r>
        <w:rPr>
          <w:rFonts w:ascii="Times New Roman" w:eastAsia="Times New Roman" w:hAnsi="Times New Roman"/>
          <w:lang w:val="lt-LT"/>
        </w:rPr>
        <w:t>hiperplazija</w:t>
      </w:r>
      <w:proofErr w:type="spellEnd"/>
      <w:r>
        <w:rPr>
          <w:rFonts w:ascii="Times New Roman" w:eastAsia="Times New Roman" w:hAnsi="Times New Roman"/>
          <w:lang w:val="lt-LT"/>
        </w:rPr>
        <w:t xml:space="preserve">), kadangi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gali padidinti šlapimo susilaikymo pavojų.</w:t>
      </w:r>
    </w:p>
    <w:p w14:paraId="7D60713E" w14:textId="77777777" w:rsidR="004200BA" w:rsidRDefault="004200BA" w:rsidP="004200BA">
      <w:pPr>
        <w:spacing w:after="0" w:line="240" w:lineRule="auto"/>
        <w:rPr>
          <w:rFonts w:ascii="Times New Roman" w:eastAsia="Times New Roman" w:hAnsi="Times New Roman"/>
          <w:lang w:val="lt-LT"/>
        </w:rPr>
      </w:pPr>
    </w:p>
    <w:p w14:paraId="7D60713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Atsargiai vartoti sergantiems epilepsija ir pacientams, kuriems yra traukulių pavojus.</w:t>
      </w:r>
    </w:p>
    <w:p w14:paraId="7D607140" w14:textId="77777777" w:rsidR="004200BA" w:rsidRDefault="004200BA" w:rsidP="004200BA">
      <w:pPr>
        <w:spacing w:after="0" w:line="240" w:lineRule="auto"/>
        <w:rPr>
          <w:rFonts w:ascii="Times New Roman" w:eastAsia="Times New Roman" w:hAnsi="Times New Roman"/>
          <w:u w:val="single"/>
          <w:lang w:val="lt-LT"/>
        </w:rPr>
      </w:pPr>
    </w:p>
    <w:p w14:paraId="7D607141" w14:textId="77777777" w:rsidR="004200BA" w:rsidRDefault="004200BA" w:rsidP="004200BA">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Antihistamininiai</w:t>
      </w:r>
      <w:proofErr w:type="spellEnd"/>
      <w:r>
        <w:rPr>
          <w:rFonts w:ascii="Times New Roman" w:eastAsia="Times New Roman" w:hAnsi="Times New Roman"/>
          <w:lang w:val="lt-LT"/>
        </w:rPr>
        <w:t xml:space="preserve"> vaistiniai preparatai slopina atsaką į odos alerginius testus, todėl prieš atliekant šiuos testus reikalingas vaistinio preparato šalinimo (3 dienų) periodas.</w:t>
      </w:r>
    </w:p>
    <w:p w14:paraId="7D607142" w14:textId="77777777" w:rsidR="004200BA" w:rsidRDefault="004200BA" w:rsidP="004200BA">
      <w:pPr>
        <w:spacing w:after="0" w:line="240" w:lineRule="auto"/>
        <w:rPr>
          <w:rFonts w:ascii="Times New Roman" w:eastAsia="Times New Roman" w:hAnsi="Times New Roman"/>
          <w:lang w:val="lt-LT"/>
        </w:rPr>
      </w:pPr>
    </w:p>
    <w:p w14:paraId="7D607143" w14:textId="6BCBB9C0" w:rsidR="004200BA" w:rsidRDefault="005C3CF2" w:rsidP="004200BA">
      <w:pPr>
        <w:spacing w:after="0" w:line="240" w:lineRule="auto"/>
        <w:rPr>
          <w:rFonts w:ascii="Times New Roman" w:eastAsia="Times New Roman" w:hAnsi="Times New Roman"/>
          <w:snapToGrid w:val="0"/>
          <w:lang w:val="lt-LT"/>
        </w:rPr>
      </w:pPr>
      <w:r>
        <w:rPr>
          <w:rFonts w:ascii="Times New Roman" w:eastAsia="Times New Roman" w:hAnsi="Times New Roman"/>
          <w:lang w:val="lt-LT"/>
        </w:rPr>
        <w:t>Šio vaistinio preparato</w:t>
      </w:r>
      <w:r w:rsidR="004200BA">
        <w:rPr>
          <w:rFonts w:ascii="Times New Roman" w:eastAsia="Times New Roman" w:hAnsi="Times New Roman"/>
          <w:lang w:val="lt-LT"/>
        </w:rPr>
        <w:t xml:space="preserve"> negalima vartoti pacientams, kuriems nustatytas retas paveldimas sutrikimas </w:t>
      </w:r>
      <w:r w:rsidR="00A70C69">
        <w:rPr>
          <w:rFonts w:ascii="Times New Roman" w:eastAsia="Times New Roman" w:hAnsi="Times New Roman"/>
          <w:lang w:val="lt-LT"/>
        </w:rPr>
        <w:t xml:space="preserve">– </w:t>
      </w:r>
      <w:proofErr w:type="spellStart"/>
      <w:r w:rsidR="004200BA">
        <w:rPr>
          <w:rFonts w:ascii="Times New Roman" w:eastAsia="Times New Roman" w:hAnsi="Times New Roman"/>
          <w:lang w:val="lt-LT"/>
        </w:rPr>
        <w:t>galaktozės</w:t>
      </w:r>
      <w:proofErr w:type="spellEnd"/>
      <w:r w:rsidR="004200BA">
        <w:rPr>
          <w:rFonts w:ascii="Times New Roman" w:eastAsia="Times New Roman" w:hAnsi="Times New Roman"/>
          <w:lang w:val="lt-LT"/>
        </w:rPr>
        <w:t xml:space="preserve"> netoleravimas, </w:t>
      </w:r>
      <w:r>
        <w:rPr>
          <w:rFonts w:ascii="Times New Roman" w:eastAsia="Times New Roman" w:hAnsi="Times New Roman"/>
          <w:lang w:val="lt-LT"/>
        </w:rPr>
        <w:t>visiškas</w:t>
      </w:r>
      <w:r w:rsidR="004200BA">
        <w:rPr>
          <w:rFonts w:ascii="Times New Roman" w:eastAsia="Times New Roman" w:hAnsi="Times New Roman"/>
          <w:lang w:val="lt-LT"/>
        </w:rPr>
        <w:t xml:space="preserve"> laktazės stygius arba gliukozės ir </w:t>
      </w:r>
      <w:proofErr w:type="spellStart"/>
      <w:r w:rsidR="004200BA">
        <w:rPr>
          <w:rFonts w:ascii="Times New Roman" w:eastAsia="Times New Roman" w:hAnsi="Times New Roman"/>
          <w:lang w:val="lt-LT"/>
        </w:rPr>
        <w:t>galaktozės</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malabsorbcija</w:t>
      </w:r>
      <w:proofErr w:type="spellEnd"/>
      <w:r w:rsidR="004200BA">
        <w:rPr>
          <w:rFonts w:ascii="Times New Roman" w:eastAsia="Times New Roman" w:hAnsi="Times New Roman"/>
          <w:lang w:val="lt-LT"/>
        </w:rPr>
        <w:t>.</w:t>
      </w:r>
    </w:p>
    <w:p w14:paraId="7D607144" w14:textId="77777777" w:rsidR="004200BA" w:rsidRDefault="004200BA" w:rsidP="004200BA">
      <w:pPr>
        <w:spacing w:after="0" w:line="240" w:lineRule="auto"/>
        <w:rPr>
          <w:rFonts w:ascii="Times New Roman" w:eastAsia="Times New Roman" w:hAnsi="Times New Roman"/>
          <w:lang w:val="lt-LT"/>
        </w:rPr>
      </w:pPr>
    </w:p>
    <w:p w14:paraId="7D60714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Nutraukus gydymą </w:t>
      </w:r>
      <w:proofErr w:type="spellStart"/>
      <w:r>
        <w:rPr>
          <w:rFonts w:ascii="Times New Roman" w:eastAsia="Times New Roman" w:hAnsi="Times New Roman"/>
          <w:lang w:val="lt-LT"/>
        </w:rPr>
        <w:t>cetirizinu</w:t>
      </w:r>
      <w:proofErr w:type="spellEnd"/>
      <w:r>
        <w:rPr>
          <w:rFonts w:ascii="Times New Roman" w:eastAsia="Times New Roman" w:hAnsi="Times New Roman"/>
          <w:lang w:val="lt-LT"/>
        </w:rPr>
        <w:t xml:space="preserve"> gali pasireikšti niežulys ir/arba dilgėlinė, netgi jeigu šių simptomų prieš pradedant gydymą nebuvo. Tam tikrais atvejais simptomai gali būti stiprūs ir gali prireikti pradėti gydymą iš naujo. Simptomai turėtų išnykti pradėjus gydymą iš naujo.</w:t>
      </w:r>
    </w:p>
    <w:p w14:paraId="7D607146" w14:textId="77777777" w:rsidR="004200BA" w:rsidRDefault="004200BA" w:rsidP="004200BA">
      <w:pPr>
        <w:spacing w:after="0" w:line="240" w:lineRule="auto"/>
        <w:rPr>
          <w:rFonts w:ascii="Times New Roman" w:eastAsia="Times New Roman" w:hAnsi="Times New Roman"/>
          <w:lang w:val="lt-LT"/>
        </w:rPr>
      </w:pPr>
    </w:p>
    <w:p w14:paraId="7D607147"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D60714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Plėvele dengtų tablečių nerekomenduojama vartoti jaunesniems nei 6 metų vaikams, kadangi nėra galimybės parinkti tinkamą dozę. Rekomenduojama vartoti vaikams skirtą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formą.</w:t>
      </w:r>
    </w:p>
    <w:p w14:paraId="7D607149" w14:textId="77777777" w:rsidR="004200BA" w:rsidRDefault="004200BA" w:rsidP="004200BA">
      <w:pPr>
        <w:tabs>
          <w:tab w:val="left" w:pos="567"/>
        </w:tabs>
        <w:spacing w:after="0" w:line="260" w:lineRule="exact"/>
        <w:rPr>
          <w:rFonts w:ascii="Times New Roman" w:eastAsia="Times New Roman" w:hAnsi="Times New Roman"/>
          <w:lang w:val="lt-LT"/>
        </w:rPr>
      </w:pPr>
    </w:p>
    <w:p w14:paraId="7D60714A"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4.5</w:t>
      </w:r>
      <w:r>
        <w:rPr>
          <w:rFonts w:ascii="Times New Roman" w:eastAsia="Times New Roman" w:hAnsi="Times New Roman"/>
          <w:b/>
          <w:lang w:val="lt-LT"/>
        </w:rPr>
        <w:tab/>
        <w:t>Sąveika su kitais vaistiniais preparatais ir kitokia sąveika</w:t>
      </w:r>
    </w:p>
    <w:p w14:paraId="7D60714B" w14:textId="77777777" w:rsidR="004200BA" w:rsidRDefault="004200BA" w:rsidP="004200BA">
      <w:pPr>
        <w:tabs>
          <w:tab w:val="left" w:pos="567"/>
        </w:tabs>
        <w:spacing w:after="0" w:line="260" w:lineRule="exact"/>
        <w:rPr>
          <w:rFonts w:ascii="Times New Roman" w:eastAsia="Times New Roman" w:hAnsi="Times New Roman"/>
          <w:lang w:val="lt-LT"/>
        </w:rPr>
      </w:pPr>
    </w:p>
    <w:p w14:paraId="7D60714C"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Dėl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farmakokinetinių</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farmakodinaminių</w:t>
      </w:r>
      <w:proofErr w:type="spellEnd"/>
      <w:r>
        <w:rPr>
          <w:rFonts w:ascii="Times New Roman" w:eastAsia="Times New Roman" w:hAnsi="Times New Roman"/>
          <w:lang w:val="lt-LT"/>
        </w:rPr>
        <w:t xml:space="preserve"> savybių ir tolerancijos pobūdžio, jokių sąveikų su šiuo </w:t>
      </w:r>
      <w:proofErr w:type="spellStart"/>
      <w:r>
        <w:rPr>
          <w:rFonts w:ascii="Times New Roman" w:eastAsia="Times New Roman" w:hAnsi="Times New Roman"/>
          <w:lang w:val="lt-LT"/>
        </w:rPr>
        <w:t>antihistamininiu</w:t>
      </w:r>
      <w:proofErr w:type="spellEnd"/>
      <w:r>
        <w:rPr>
          <w:rFonts w:ascii="Times New Roman" w:eastAsia="Times New Roman" w:hAnsi="Times New Roman"/>
          <w:lang w:val="lt-LT"/>
        </w:rPr>
        <w:t xml:space="preserve"> vaistiniu preparatu nesitikima. Atliekant vaistinių preparatų sąveikos tyrimus nebuvo pranešta nei apie </w:t>
      </w:r>
      <w:proofErr w:type="spellStart"/>
      <w:r>
        <w:rPr>
          <w:rFonts w:ascii="Times New Roman" w:eastAsia="Times New Roman" w:hAnsi="Times New Roman"/>
          <w:lang w:val="lt-LT"/>
        </w:rPr>
        <w:t>farmakodinaminę</w:t>
      </w:r>
      <w:proofErr w:type="spellEnd"/>
      <w:r>
        <w:rPr>
          <w:rFonts w:ascii="Times New Roman" w:eastAsia="Times New Roman" w:hAnsi="Times New Roman"/>
          <w:lang w:val="lt-LT"/>
        </w:rPr>
        <w:t xml:space="preserve">, nei apie reikšmingą </w:t>
      </w:r>
      <w:proofErr w:type="spellStart"/>
      <w:r>
        <w:rPr>
          <w:rFonts w:ascii="Times New Roman" w:eastAsia="Times New Roman" w:hAnsi="Times New Roman"/>
          <w:lang w:val="lt-LT"/>
        </w:rPr>
        <w:t>farmakokinetinę</w:t>
      </w:r>
      <w:proofErr w:type="spellEnd"/>
      <w:r>
        <w:rPr>
          <w:rFonts w:ascii="Times New Roman" w:eastAsia="Times New Roman" w:hAnsi="Times New Roman"/>
          <w:lang w:val="lt-LT"/>
        </w:rPr>
        <w:t xml:space="preserve"> sąveiką, ypač su </w:t>
      </w:r>
      <w:proofErr w:type="spellStart"/>
      <w:r>
        <w:rPr>
          <w:rFonts w:ascii="Times New Roman" w:eastAsia="Times New Roman" w:hAnsi="Times New Roman"/>
          <w:lang w:val="lt-LT"/>
        </w:rPr>
        <w:t>pseudoefedrinu</w:t>
      </w:r>
      <w:proofErr w:type="spellEnd"/>
      <w:r>
        <w:rPr>
          <w:rFonts w:ascii="Times New Roman" w:eastAsia="Times New Roman" w:hAnsi="Times New Roman"/>
          <w:lang w:val="lt-LT"/>
        </w:rPr>
        <w:t xml:space="preserve"> ar </w:t>
      </w:r>
      <w:proofErr w:type="spellStart"/>
      <w:r>
        <w:rPr>
          <w:rFonts w:ascii="Times New Roman" w:eastAsia="Times New Roman" w:hAnsi="Times New Roman"/>
          <w:lang w:val="lt-LT"/>
        </w:rPr>
        <w:t>teofilinu</w:t>
      </w:r>
      <w:proofErr w:type="spellEnd"/>
      <w:r>
        <w:rPr>
          <w:rFonts w:ascii="Times New Roman" w:eastAsia="Times New Roman" w:hAnsi="Times New Roman"/>
          <w:lang w:val="lt-LT"/>
        </w:rPr>
        <w:t xml:space="preserve"> (400 mg per parą).</w:t>
      </w:r>
    </w:p>
    <w:p w14:paraId="7D60714D" w14:textId="77777777" w:rsidR="004200BA" w:rsidRDefault="004200BA" w:rsidP="004200BA">
      <w:pPr>
        <w:spacing w:after="0" w:line="240" w:lineRule="auto"/>
        <w:rPr>
          <w:rFonts w:ascii="Times New Roman" w:eastAsia="Times New Roman" w:hAnsi="Times New Roman"/>
          <w:lang w:val="lt-LT"/>
        </w:rPr>
      </w:pPr>
    </w:p>
    <w:p w14:paraId="7D60714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Maistas nesumažina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absorbcijos kiekio, tačiau ji sulėtėja.</w:t>
      </w:r>
    </w:p>
    <w:p w14:paraId="7D60714F" w14:textId="77777777" w:rsidR="004200BA" w:rsidRDefault="004200BA" w:rsidP="004200BA">
      <w:pPr>
        <w:tabs>
          <w:tab w:val="left" w:pos="567"/>
        </w:tabs>
        <w:spacing w:after="0" w:line="260" w:lineRule="exact"/>
        <w:rPr>
          <w:rFonts w:ascii="Times New Roman" w:eastAsia="Times New Roman" w:hAnsi="Times New Roman"/>
          <w:lang w:val="lt-LT"/>
        </w:rPr>
      </w:pPr>
    </w:p>
    <w:p w14:paraId="7D607150"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alkoholio poveikio nestiprina (0,5 g/l kiekis kraujyje).</w:t>
      </w:r>
    </w:p>
    <w:p w14:paraId="7D607151" w14:textId="77777777" w:rsidR="004200BA" w:rsidRDefault="004200BA" w:rsidP="004200BA">
      <w:pPr>
        <w:tabs>
          <w:tab w:val="left" w:pos="567"/>
        </w:tabs>
        <w:spacing w:after="0" w:line="260" w:lineRule="exact"/>
        <w:rPr>
          <w:rFonts w:ascii="Times New Roman" w:eastAsia="Times New Roman" w:hAnsi="Times New Roman"/>
          <w:lang w:val="pt-BR"/>
        </w:rPr>
      </w:pPr>
    </w:p>
    <w:p w14:paraId="7D607152"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4.6</w:t>
      </w:r>
      <w:r>
        <w:rPr>
          <w:rFonts w:ascii="Times New Roman" w:eastAsia="Times New Roman" w:hAnsi="Times New Roman"/>
          <w:b/>
          <w:lang w:val="lt-LT"/>
        </w:rPr>
        <w:tab/>
        <w:t>Vaisingumas, nėštumo ir žindymo laikotarpis</w:t>
      </w:r>
    </w:p>
    <w:p w14:paraId="7D607153" w14:textId="77777777" w:rsidR="004200BA" w:rsidRDefault="004200BA" w:rsidP="004200BA">
      <w:pPr>
        <w:tabs>
          <w:tab w:val="left" w:pos="567"/>
        </w:tabs>
        <w:spacing w:after="0" w:line="260" w:lineRule="exact"/>
        <w:rPr>
          <w:rFonts w:ascii="Times New Roman" w:eastAsia="Times New Roman" w:hAnsi="Times New Roman"/>
          <w:lang w:val="lt-LT"/>
        </w:rPr>
      </w:pPr>
    </w:p>
    <w:p w14:paraId="7D607154"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Nėštumas</w:t>
      </w:r>
    </w:p>
    <w:p w14:paraId="7D607155" w14:textId="77777777" w:rsidR="004200BA" w:rsidRDefault="004200BA" w:rsidP="004200BA">
      <w:pPr>
        <w:tabs>
          <w:tab w:val="left" w:pos="567"/>
        </w:tabs>
        <w:spacing w:after="0" w:line="260" w:lineRule="exact"/>
        <w:rPr>
          <w:rFonts w:ascii="Times New Roman" w:eastAsia="Times New Roman" w:hAnsi="Times New Roman"/>
          <w:i/>
          <w:lang w:val="lt-LT"/>
        </w:rPr>
      </w:pPr>
      <w:proofErr w:type="spellStart"/>
      <w:r>
        <w:rPr>
          <w:rFonts w:ascii="Times New Roman" w:eastAsia="Times New Roman" w:hAnsi="Times New Roman"/>
          <w:szCs w:val="20"/>
          <w:lang w:val="lt-LT"/>
        </w:rPr>
        <w:t>Prospektyvinių</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cetirizino</w:t>
      </w:r>
      <w:proofErr w:type="spellEnd"/>
      <w:r>
        <w:rPr>
          <w:rFonts w:ascii="Times New Roman" w:eastAsia="Times New Roman" w:hAnsi="Times New Roman"/>
          <w:szCs w:val="20"/>
          <w:lang w:val="lt-LT"/>
        </w:rPr>
        <w:t xml:space="preserve"> tyrimų metu surinkti nėštumo baigčių duomenys nerodo, kad potencialus toksinis poveikis motinai arba vaisiui/embrionui gali būti dažnesnis negu įprastai.</w:t>
      </w:r>
    </w:p>
    <w:p w14:paraId="7D60715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Tyrimai su gyvūnais tiesioginio ar netiesioginio kenksmingo poveikio nėštumo eigai</w:t>
      </w:r>
      <w:r>
        <w:rPr>
          <w:rFonts w:ascii="Times New Roman" w:eastAsia="Times New Roman" w:hAnsi="Times New Roman"/>
          <w:b/>
          <w:lang w:val="lt-LT"/>
        </w:rPr>
        <w:t xml:space="preserve">, </w:t>
      </w:r>
      <w:r>
        <w:rPr>
          <w:rFonts w:ascii="Times New Roman" w:eastAsia="Times New Roman" w:hAnsi="Times New Roman"/>
          <w:lang w:val="lt-LT"/>
        </w:rPr>
        <w:t xml:space="preserve">embriono ar vaisiaus vystymuisi, gimdymui ar </w:t>
      </w:r>
      <w:proofErr w:type="spellStart"/>
      <w:r>
        <w:rPr>
          <w:rFonts w:ascii="Times New Roman" w:eastAsia="Times New Roman" w:hAnsi="Times New Roman"/>
          <w:lang w:val="lt-LT"/>
        </w:rPr>
        <w:t>postnataliniam</w:t>
      </w:r>
      <w:proofErr w:type="spellEnd"/>
      <w:r>
        <w:rPr>
          <w:rFonts w:ascii="Times New Roman" w:eastAsia="Times New Roman" w:hAnsi="Times New Roman"/>
          <w:lang w:val="lt-LT"/>
        </w:rPr>
        <w:t xml:space="preserve"> vystymuisi neparodė. Nėščioms moterims vaistinio preparato reikia skirti atsargiai.</w:t>
      </w:r>
    </w:p>
    <w:p w14:paraId="7D607157"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158"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Žindymas</w:t>
      </w:r>
    </w:p>
    <w:p w14:paraId="7D607159" w14:textId="77777777" w:rsidR="004200BA" w:rsidRDefault="00607F6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w:t>
      </w:r>
      <w:r>
        <w:rPr>
          <w:rFonts w:ascii="Times New Roman" w:eastAsia="Times New Roman" w:hAnsi="Times New Roman"/>
          <w:lang w:val="lt-LT"/>
        </w:rPr>
        <w:t xml:space="preserve"> </w:t>
      </w:r>
      <w:r>
        <w:rPr>
          <w:rFonts w:ascii="Times New Roman" w:eastAsia="Times New Roman" w:hAnsi="Times New Roman"/>
          <w:lang w:val="lt-LT" w:eastAsia="fr-BE"/>
        </w:rPr>
        <w:t xml:space="preserve">Šalutinio poveikio </w:t>
      </w:r>
      <w:r w:rsidR="00E64792">
        <w:rPr>
          <w:rFonts w:ascii="Times New Roman" w:eastAsia="Times New Roman" w:hAnsi="Times New Roman"/>
          <w:lang w:val="lt-LT" w:eastAsia="fr-BE"/>
        </w:rPr>
        <w:t>pavojaus</w:t>
      </w:r>
      <w:r>
        <w:rPr>
          <w:rFonts w:ascii="Times New Roman" w:eastAsia="Times New Roman" w:hAnsi="Times New Roman"/>
          <w:lang w:val="lt-LT" w:eastAsia="fr-BE"/>
        </w:rPr>
        <w:t xml:space="preserve"> žindomiems kūdikiams negali</w:t>
      </w:r>
      <w:r w:rsidR="00E8112F">
        <w:rPr>
          <w:rFonts w:ascii="Times New Roman" w:eastAsia="Times New Roman" w:hAnsi="Times New Roman"/>
          <w:lang w:val="lt-LT" w:eastAsia="fr-BE"/>
        </w:rPr>
        <w:t xml:space="preserve">ma </w:t>
      </w:r>
      <w:r>
        <w:rPr>
          <w:rFonts w:ascii="Times New Roman" w:eastAsia="Times New Roman" w:hAnsi="Times New Roman"/>
          <w:lang w:val="lt-LT" w:eastAsia="fr-BE"/>
        </w:rPr>
        <w:t>atmest</w:t>
      </w:r>
      <w:r w:rsidR="00E8112F">
        <w:rPr>
          <w:rFonts w:ascii="Times New Roman" w:eastAsia="Times New Roman" w:hAnsi="Times New Roman"/>
          <w:lang w:val="lt-LT" w:eastAsia="fr-BE"/>
        </w:rPr>
        <w:t>i</w:t>
      </w:r>
      <w:r>
        <w:rPr>
          <w:rFonts w:ascii="Times New Roman" w:eastAsia="Times New Roman" w:hAnsi="Times New Roman"/>
          <w:lang w:val="lt-LT" w:eastAsia="fr-BE"/>
        </w:rPr>
        <w:t xml:space="preserve">. </w:t>
      </w:r>
      <w:proofErr w:type="spellStart"/>
      <w:r w:rsidR="004200BA">
        <w:rPr>
          <w:rFonts w:ascii="Times New Roman" w:eastAsia="Times New Roman" w:hAnsi="Times New Roman"/>
          <w:lang w:val="lt-LT"/>
        </w:rPr>
        <w:t>Cetirizinas</w:t>
      </w:r>
      <w:proofErr w:type="spellEnd"/>
      <w:r w:rsidR="004200BA">
        <w:rPr>
          <w:rFonts w:ascii="Times New Roman" w:eastAsia="Times New Roman" w:hAnsi="Times New Roman"/>
          <w:lang w:val="lt-LT"/>
        </w:rPr>
        <w:t xml:space="preserve"> išsiskiria į motinos pieną koncentracijomis nuo 25% iki 90% nustatomomis kraujo plazmoje, priklausomai nuo mėginių paėmimo laiko po pavartojimo. Todėl žindančioms moterims </w:t>
      </w:r>
      <w:proofErr w:type="spellStart"/>
      <w:r w:rsidR="004200BA">
        <w:rPr>
          <w:rFonts w:ascii="Times New Roman" w:eastAsia="Times New Roman" w:hAnsi="Times New Roman"/>
          <w:lang w:val="lt-LT"/>
        </w:rPr>
        <w:t>cetirizino</w:t>
      </w:r>
      <w:proofErr w:type="spellEnd"/>
      <w:r w:rsidR="004200BA">
        <w:rPr>
          <w:rFonts w:ascii="Times New Roman" w:eastAsia="Times New Roman" w:hAnsi="Times New Roman"/>
          <w:lang w:val="lt-LT"/>
        </w:rPr>
        <w:t xml:space="preserve"> reikia skirti atsargiai.</w:t>
      </w:r>
    </w:p>
    <w:p w14:paraId="7D60715A"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15B" w14:textId="77777777" w:rsidR="004200BA" w:rsidRDefault="004200BA" w:rsidP="004200BA">
      <w:pPr>
        <w:tabs>
          <w:tab w:val="left" w:pos="567"/>
        </w:tabs>
        <w:spacing w:after="0" w:line="260" w:lineRule="exact"/>
        <w:rPr>
          <w:rFonts w:ascii="Times New Roman" w:eastAsia="Times New Roman" w:hAnsi="Times New Roman"/>
          <w:szCs w:val="20"/>
          <w:u w:val="single"/>
          <w:lang w:val="lt-LT"/>
        </w:rPr>
      </w:pPr>
      <w:r>
        <w:rPr>
          <w:rFonts w:ascii="Times New Roman" w:eastAsia="Times New Roman" w:hAnsi="Times New Roman"/>
          <w:szCs w:val="20"/>
          <w:u w:val="single"/>
          <w:lang w:val="lt-LT"/>
        </w:rPr>
        <w:t>Vaisingumas</w:t>
      </w:r>
    </w:p>
    <w:p w14:paraId="7D60715C" w14:textId="77777777" w:rsidR="004200BA" w:rsidRDefault="004200BA" w:rsidP="004200BA">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Poveikio žmonių vaisingumui duomenų nepakanka, bet saugumo problemų nenustatyta.</w:t>
      </w:r>
    </w:p>
    <w:p w14:paraId="7D60715D" w14:textId="77777777" w:rsidR="004200BA" w:rsidRDefault="004200BA" w:rsidP="004200BA">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Gyvūnų duomenys nerodo, kad gali kilti saugumo problemų žmonių reprodukcinėms savybėms.</w:t>
      </w:r>
    </w:p>
    <w:p w14:paraId="7D60715E"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15F"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4.7</w:t>
      </w:r>
      <w:r>
        <w:rPr>
          <w:rFonts w:ascii="Times New Roman" w:eastAsia="Times New Roman" w:hAnsi="Times New Roman"/>
          <w:b/>
          <w:lang w:val="lt-LT"/>
        </w:rPr>
        <w:tab/>
        <w:t>Poveikis gebėjimui vairuoti ir valdyti mechanizmus</w:t>
      </w:r>
    </w:p>
    <w:p w14:paraId="7D607160" w14:textId="77777777" w:rsidR="004200BA" w:rsidRDefault="004200BA" w:rsidP="004200BA">
      <w:pPr>
        <w:tabs>
          <w:tab w:val="left" w:pos="567"/>
        </w:tabs>
        <w:spacing w:after="0" w:line="260" w:lineRule="exact"/>
        <w:rPr>
          <w:rFonts w:ascii="Times New Roman" w:eastAsia="Times New Roman" w:hAnsi="Times New Roman"/>
          <w:lang w:val="lt-LT"/>
        </w:rPr>
      </w:pPr>
    </w:p>
    <w:p w14:paraId="7D60716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Objektyviai vertinant gebėjimą vairuoti, reakcijos sulėtėjimą bei darbą konvejeriu, nenustatyta kliniškai reikšmingo rekomenduojamos 10 mg dozės poveikio. Pacientams, kuriems pasireiškia mieguistumas, negalima vairuoti, atlikti potencialiai pavojingų darbų ar valdyti mechanizmų. Jie turi neviršyti rekomenduojamos dozės ir atsižvelgti į vaistinio preparato sukeliamą poveikį. </w:t>
      </w:r>
    </w:p>
    <w:p w14:paraId="7D607162" w14:textId="77777777" w:rsidR="004200BA" w:rsidRDefault="004200BA" w:rsidP="004200BA">
      <w:pPr>
        <w:tabs>
          <w:tab w:val="left" w:pos="567"/>
        </w:tabs>
        <w:spacing w:after="0" w:line="260" w:lineRule="exact"/>
        <w:rPr>
          <w:rFonts w:ascii="Times New Roman" w:eastAsia="Times New Roman" w:hAnsi="Times New Roman"/>
          <w:lang w:val="pt-BR"/>
        </w:rPr>
      </w:pPr>
    </w:p>
    <w:p w14:paraId="7D607163" w14:textId="77777777" w:rsidR="004200BA" w:rsidRDefault="004200BA" w:rsidP="00A13973">
      <w:pPr>
        <w:keepNext/>
        <w:numPr>
          <w:ilvl w:val="1"/>
          <w:numId w:val="5"/>
        </w:numPr>
        <w:spacing w:after="0" w:line="260" w:lineRule="exact"/>
        <w:ind w:left="576" w:hanging="576"/>
        <w:rPr>
          <w:rFonts w:ascii="Times New Roman" w:eastAsia="Times New Roman" w:hAnsi="Times New Roman"/>
          <w:b/>
        </w:rPr>
      </w:pPr>
      <w:r>
        <w:rPr>
          <w:rFonts w:ascii="Times New Roman" w:eastAsia="Times New Roman" w:hAnsi="Times New Roman"/>
          <w:b/>
          <w:lang w:val="lt-LT"/>
        </w:rPr>
        <w:t>Nepageidaujamas poveikis</w:t>
      </w:r>
    </w:p>
    <w:p w14:paraId="7D607164" w14:textId="77777777" w:rsidR="004200BA" w:rsidRDefault="004200BA" w:rsidP="00A13973">
      <w:pPr>
        <w:keepNext/>
        <w:tabs>
          <w:tab w:val="left" w:pos="567"/>
        </w:tabs>
        <w:spacing w:after="0" w:line="260" w:lineRule="exact"/>
        <w:rPr>
          <w:rFonts w:ascii="Times New Roman" w:eastAsia="Times New Roman" w:hAnsi="Times New Roman"/>
        </w:rPr>
      </w:pPr>
    </w:p>
    <w:p w14:paraId="7D607165"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Klinikiniai tyrimai</w:t>
      </w:r>
    </w:p>
    <w:p w14:paraId="7D607166"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lastRenderedPageBreak/>
        <w:t>Apžvalga</w:t>
      </w:r>
    </w:p>
    <w:p w14:paraId="7D607167" w14:textId="77777777" w:rsidR="004200BA" w:rsidRDefault="004200BA" w:rsidP="004200BA">
      <w:pPr>
        <w:spacing w:after="0" w:line="240" w:lineRule="auto"/>
        <w:rPr>
          <w:rFonts w:ascii="Times New Roman" w:eastAsia="Times New Roman" w:hAnsi="Times New Roman"/>
          <w:lang w:val="lt-LT"/>
        </w:rPr>
      </w:pPr>
    </w:p>
    <w:p w14:paraId="7D60716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Klinikinių tyrimų metu nustatyta, kad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vartojamas rekomenduojamomis dozėmis, sukelia nedidelį nepageidaujamą poveikį CNS, įskaitant mieguistumą, nuovargį, svaigulį ir galvos skausmą. Kai kuriais atvejais buvo pranešta apie paradoksinį CNS sujaudinimą.</w:t>
      </w:r>
    </w:p>
    <w:p w14:paraId="7D607169" w14:textId="77777777" w:rsidR="004200BA" w:rsidRDefault="004200BA" w:rsidP="004200BA">
      <w:pPr>
        <w:spacing w:after="0" w:line="240" w:lineRule="auto"/>
        <w:rPr>
          <w:rFonts w:ascii="Times New Roman" w:eastAsia="Times New Roman" w:hAnsi="Times New Roman"/>
          <w:lang w:val="lt-LT"/>
        </w:rPr>
      </w:pPr>
    </w:p>
    <w:p w14:paraId="7D60716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Nors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yra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ir santykinai neturi </w:t>
      </w:r>
      <w:proofErr w:type="spellStart"/>
      <w:r>
        <w:rPr>
          <w:rFonts w:ascii="Times New Roman" w:eastAsia="Times New Roman" w:hAnsi="Times New Roman"/>
          <w:lang w:val="lt-LT"/>
        </w:rPr>
        <w:t>anticholinerginio</w:t>
      </w:r>
      <w:proofErr w:type="spellEnd"/>
      <w:r>
        <w:rPr>
          <w:rFonts w:ascii="Times New Roman" w:eastAsia="Times New Roman" w:hAnsi="Times New Roman"/>
          <w:lang w:val="lt-LT"/>
        </w:rPr>
        <w:t xml:space="preserve"> poveikio, pasitaikė atskirų pasunkėjusio šlapinimosi, akies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sutrikimų bei sausumo burnoje atvejų.</w:t>
      </w:r>
    </w:p>
    <w:p w14:paraId="7D60716B" w14:textId="77777777" w:rsidR="004200BA" w:rsidRDefault="004200BA" w:rsidP="004200BA">
      <w:pPr>
        <w:spacing w:after="0" w:line="240" w:lineRule="auto"/>
        <w:rPr>
          <w:rFonts w:ascii="Times New Roman" w:eastAsia="Times New Roman" w:hAnsi="Times New Roman"/>
          <w:lang w:val="lt-LT"/>
        </w:rPr>
      </w:pPr>
    </w:p>
    <w:p w14:paraId="7D60716C"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lang w:val="lt-LT"/>
        </w:rPr>
        <w:t xml:space="preserve">Buvo pranešta apie kepenų funkcijos sutrikimo atvejus, pasireiškiančius kepenų fermentų aktyvumo ir </w:t>
      </w:r>
      <w:proofErr w:type="spellStart"/>
      <w:r>
        <w:rPr>
          <w:rFonts w:ascii="Times New Roman" w:eastAsia="Times New Roman" w:hAnsi="Times New Roman"/>
          <w:lang w:val="lt-LT"/>
        </w:rPr>
        <w:t>bilirubino</w:t>
      </w:r>
      <w:proofErr w:type="spellEnd"/>
      <w:r>
        <w:rPr>
          <w:rFonts w:ascii="Times New Roman" w:eastAsia="Times New Roman" w:hAnsi="Times New Roman"/>
          <w:lang w:val="lt-LT"/>
        </w:rPr>
        <w:t xml:space="preserve"> kiekio padidėjimu. Visi šie sutrikimai paprastai praeina nutraukus gydymą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w:t>
      </w:r>
      <w:proofErr w:type="spellEnd"/>
      <w:r>
        <w:rPr>
          <w:rFonts w:ascii="Times New Roman" w:eastAsia="Times New Roman" w:hAnsi="Times New Roman"/>
          <w:lang w:val="lt-LT"/>
        </w:rPr>
        <w:t>.</w:t>
      </w:r>
    </w:p>
    <w:p w14:paraId="7D60716D" w14:textId="77777777" w:rsidR="004200BA" w:rsidRDefault="004200BA" w:rsidP="004200BA">
      <w:pPr>
        <w:spacing w:after="0" w:line="240" w:lineRule="auto"/>
        <w:rPr>
          <w:rFonts w:ascii="Times New Roman" w:eastAsia="Times New Roman" w:hAnsi="Times New Roman"/>
          <w:lang w:val="en-US"/>
        </w:rPr>
      </w:pPr>
    </w:p>
    <w:p w14:paraId="7D60716E"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i/>
          <w:lang w:val="lt-LT"/>
        </w:rPr>
        <w:t>Nepageidaujamų reakcijų santrauka</w:t>
      </w:r>
    </w:p>
    <w:p w14:paraId="7D60716F" w14:textId="77777777" w:rsidR="004200BA" w:rsidRDefault="004200BA" w:rsidP="004200BA">
      <w:pPr>
        <w:spacing w:after="0" w:line="240" w:lineRule="auto"/>
        <w:rPr>
          <w:rFonts w:ascii="Times New Roman" w:eastAsia="Times New Roman" w:hAnsi="Times New Roman"/>
          <w:lang w:val="en-US"/>
        </w:rPr>
      </w:pPr>
    </w:p>
    <w:p w14:paraId="7D607170"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lang w:val="lt-LT"/>
        </w:rPr>
        <w:t xml:space="preserve">Įvertinti saugumo duomenys iš dvigubai aklu būdu atliktų kontroliuojamų tyrimų, kurių metu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rekomenduojamomis dozėmis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per parą) buvo lyginamas su placebu arba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preparatais, dalyvaujant daugiau kaip 3200 asmenų, vartojusių </w:t>
      </w: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w:t>
      </w:r>
    </w:p>
    <w:p w14:paraId="7D607171"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lang w:val="lt-LT"/>
        </w:rPr>
        <w:t xml:space="preserve">Placebu kontroliuojamų tyrimų metu vartojant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pastebėtos nepageidaujamos reakcijos, kurių dažnis buvo 1,0 % ar didesnis, buvo tokios: </w:t>
      </w:r>
    </w:p>
    <w:p w14:paraId="7D607172" w14:textId="77777777" w:rsidR="004200BA" w:rsidRDefault="004200BA" w:rsidP="004200BA">
      <w:pPr>
        <w:keepNext/>
        <w:spacing w:after="0" w:line="240" w:lineRule="auto"/>
        <w:rPr>
          <w:rFonts w:ascii="Times New Roman" w:eastAsia="Times New Roman" w:hAnsi="Times New Roman"/>
          <w:lang w:val="en-US"/>
        </w:rPr>
      </w:pPr>
    </w:p>
    <w:tbl>
      <w:tblPr>
        <w:tblW w:w="0" w:type="auto"/>
        <w:jc w:val="center"/>
        <w:tblLayout w:type="fixed"/>
        <w:tblCellMar>
          <w:left w:w="120" w:type="dxa"/>
          <w:right w:w="120" w:type="dxa"/>
        </w:tblCellMar>
        <w:tblLook w:val="04A0" w:firstRow="1" w:lastRow="0" w:firstColumn="1" w:lastColumn="0" w:noHBand="0" w:noVBand="1"/>
      </w:tblPr>
      <w:tblGrid>
        <w:gridCol w:w="4520"/>
        <w:gridCol w:w="1980"/>
        <w:gridCol w:w="1890"/>
      </w:tblGrid>
      <w:tr w:rsidR="004200BA" w:rsidRPr="00513CFE" w14:paraId="7D60717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3"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Nepageidaujamos reakcijos</w:t>
            </w:r>
          </w:p>
          <w:p w14:paraId="7D607174"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(PSO-NRT [PSO nepageidaujamų reiškinių terminologija])</w:t>
            </w:r>
          </w:p>
        </w:tc>
        <w:tc>
          <w:tcPr>
            <w:tcW w:w="1980" w:type="dxa"/>
            <w:tcBorders>
              <w:top w:val="single" w:sz="6" w:space="0" w:color="000000"/>
              <w:left w:val="single" w:sz="6" w:space="0" w:color="000000"/>
              <w:bottom w:val="single" w:sz="6" w:space="0" w:color="000000"/>
              <w:right w:val="single" w:sz="6" w:space="0" w:color="000000"/>
            </w:tcBorders>
            <w:hideMark/>
          </w:tcPr>
          <w:p w14:paraId="7D607175" w14:textId="77777777" w:rsidR="004200BA" w:rsidRDefault="004200BA">
            <w:pPr>
              <w:keepNext/>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Cetirizinas</w:t>
            </w:r>
            <w:proofErr w:type="spellEnd"/>
            <w:r>
              <w:rPr>
                <w:rFonts w:ascii="Times New Roman" w:eastAsia="Times New Roman" w:hAnsi="Times New Roman"/>
                <w:b/>
                <w:lang w:val="lt-LT"/>
              </w:rPr>
              <w:t xml:space="preserve"> 10 mg</w:t>
            </w:r>
          </w:p>
          <w:p w14:paraId="7D607176"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(n = 3260)</w:t>
            </w:r>
          </w:p>
        </w:tc>
        <w:tc>
          <w:tcPr>
            <w:tcW w:w="1890" w:type="dxa"/>
            <w:tcBorders>
              <w:top w:val="single" w:sz="6" w:space="0" w:color="000000"/>
              <w:left w:val="single" w:sz="6" w:space="0" w:color="000000"/>
              <w:bottom w:val="single" w:sz="6" w:space="0" w:color="000000"/>
              <w:right w:val="single" w:sz="6" w:space="0" w:color="000000"/>
            </w:tcBorders>
            <w:hideMark/>
          </w:tcPr>
          <w:p w14:paraId="7D607177"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178"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(n = 3061)</w:t>
            </w:r>
          </w:p>
        </w:tc>
      </w:tr>
      <w:tr w:rsidR="004200BA" w:rsidRPr="00513CFE" w14:paraId="7D607180"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17B"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Nuovargis</w:t>
            </w:r>
          </w:p>
        </w:tc>
        <w:tc>
          <w:tcPr>
            <w:tcW w:w="1980" w:type="dxa"/>
            <w:tcBorders>
              <w:top w:val="single" w:sz="6" w:space="0" w:color="000000"/>
              <w:left w:val="single" w:sz="6" w:space="0" w:color="000000"/>
              <w:bottom w:val="single" w:sz="6" w:space="0" w:color="000000"/>
              <w:right w:val="single" w:sz="6" w:space="0" w:color="000000"/>
            </w:tcBorders>
            <w:hideMark/>
          </w:tcPr>
          <w:p w14:paraId="7D60717C"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7D"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1,63%</w:t>
            </w:r>
          </w:p>
        </w:tc>
        <w:tc>
          <w:tcPr>
            <w:tcW w:w="1890" w:type="dxa"/>
            <w:tcBorders>
              <w:top w:val="single" w:sz="6" w:space="0" w:color="000000"/>
              <w:left w:val="single" w:sz="6" w:space="0" w:color="000000"/>
              <w:bottom w:val="single" w:sz="6" w:space="0" w:color="000000"/>
              <w:right w:val="single" w:sz="6" w:space="0" w:color="000000"/>
            </w:tcBorders>
            <w:hideMark/>
          </w:tcPr>
          <w:p w14:paraId="7D60717E"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7F"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0,95%</w:t>
            </w:r>
          </w:p>
        </w:tc>
      </w:tr>
      <w:tr w:rsidR="004200BA" w:rsidRPr="00513CFE" w14:paraId="7D607186"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1"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Nervų sistemos sutrikimai </w:t>
            </w:r>
          </w:p>
          <w:p w14:paraId="7D607182"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Svaigulys </w:t>
            </w:r>
          </w:p>
          <w:p w14:paraId="7D607183"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Galvos skausmas</w:t>
            </w:r>
          </w:p>
        </w:tc>
        <w:tc>
          <w:tcPr>
            <w:tcW w:w="1980" w:type="dxa"/>
            <w:tcBorders>
              <w:top w:val="single" w:sz="6" w:space="0" w:color="000000"/>
              <w:left w:val="single" w:sz="6" w:space="0" w:color="000000"/>
              <w:bottom w:val="single" w:sz="6" w:space="0" w:color="000000"/>
              <w:right w:val="single" w:sz="6" w:space="0" w:color="000000"/>
            </w:tcBorders>
            <w:hideMark/>
          </w:tcPr>
          <w:p w14:paraId="7D607184"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1,10%</w:t>
            </w:r>
            <w:r>
              <w:rPr>
                <w:rFonts w:ascii="Times New Roman" w:eastAsia="Times New Roman" w:hAnsi="Times New Roman"/>
                <w:lang w:val="lt-LT"/>
              </w:rPr>
              <w:br/>
              <w:t>7,42%</w:t>
            </w:r>
          </w:p>
        </w:tc>
        <w:tc>
          <w:tcPr>
            <w:tcW w:w="1890" w:type="dxa"/>
            <w:tcBorders>
              <w:top w:val="single" w:sz="6" w:space="0" w:color="000000"/>
              <w:left w:val="single" w:sz="6" w:space="0" w:color="000000"/>
              <w:bottom w:val="single" w:sz="6" w:space="0" w:color="000000"/>
              <w:right w:val="single" w:sz="6" w:space="0" w:color="000000"/>
            </w:tcBorders>
            <w:hideMark/>
          </w:tcPr>
          <w:p w14:paraId="7D607185"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0,98%</w:t>
            </w:r>
            <w:r>
              <w:rPr>
                <w:rFonts w:ascii="Times New Roman" w:eastAsia="Times New Roman" w:hAnsi="Times New Roman"/>
                <w:lang w:val="lt-LT"/>
              </w:rPr>
              <w:br/>
              <w:t>8,07%</w:t>
            </w:r>
          </w:p>
        </w:tc>
      </w:tr>
      <w:tr w:rsidR="004200BA" w:rsidRPr="00513CFE" w14:paraId="7D60718D"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7"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188"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Pilvo skausmas </w:t>
            </w:r>
          </w:p>
          <w:p w14:paraId="7D607189"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Sausumas burnoje </w:t>
            </w:r>
          </w:p>
          <w:p w14:paraId="7D60718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Pykinimas</w:t>
            </w:r>
          </w:p>
        </w:tc>
        <w:tc>
          <w:tcPr>
            <w:tcW w:w="1980" w:type="dxa"/>
            <w:tcBorders>
              <w:top w:val="single" w:sz="6" w:space="0" w:color="000000"/>
              <w:left w:val="single" w:sz="6" w:space="0" w:color="000000"/>
              <w:bottom w:val="single" w:sz="6" w:space="0" w:color="000000"/>
              <w:right w:val="single" w:sz="6" w:space="0" w:color="000000"/>
            </w:tcBorders>
            <w:hideMark/>
          </w:tcPr>
          <w:p w14:paraId="7D60718B"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0,98%</w:t>
            </w:r>
            <w:r>
              <w:rPr>
                <w:rFonts w:ascii="Times New Roman" w:eastAsia="Times New Roman" w:hAnsi="Times New Roman"/>
                <w:lang w:val="lt-LT"/>
              </w:rPr>
              <w:br/>
              <w:t>2,09%</w:t>
            </w:r>
            <w:r>
              <w:rPr>
                <w:rFonts w:ascii="Times New Roman" w:eastAsia="Times New Roman" w:hAnsi="Times New Roman"/>
                <w:lang w:val="lt-LT"/>
              </w:rPr>
              <w:br/>
              <w:t>1,07%</w:t>
            </w:r>
          </w:p>
        </w:tc>
        <w:tc>
          <w:tcPr>
            <w:tcW w:w="1890" w:type="dxa"/>
            <w:tcBorders>
              <w:top w:val="single" w:sz="6" w:space="0" w:color="000000"/>
              <w:left w:val="single" w:sz="6" w:space="0" w:color="000000"/>
              <w:bottom w:val="single" w:sz="6" w:space="0" w:color="000000"/>
              <w:right w:val="single" w:sz="6" w:space="0" w:color="000000"/>
            </w:tcBorders>
            <w:hideMark/>
          </w:tcPr>
          <w:p w14:paraId="7D60718C"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1,08%</w:t>
            </w:r>
            <w:r>
              <w:rPr>
                <w:rFonts w:ascii="Times New Roman" w:eastAsia="Times New Roman" w:hAnsi="Times New Roman"/>
                <w:lang w:val="lt-LT"/>
              </w:rPr>
              <w:br/>
              <w:t>0,82%</w:t>
            </w:r>
            <w:r>
              <w:rPr>
                <w:rFonts w:ascii="Times New Roman" w:eastAsia="Times New Roman" w:hAnsi="Times New Roman"/>
                <w:lang w:val="lt-LT"/>
              </w:rPr>
              <w:br/>
              <w:t>1,14%</w:t>
            </w:r>
          </w:p>
        </w:tc>
      </w:tr>
      <w:tr w:rsidR="004200BA" w:rsidRPr="00513CFE" w14:paraId="7D607192"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E"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Psichikos sutrikimai </w:t>
            </w:r>
          </w:p>
          <w:p w14:paraId="7D60718F"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w:t>
            </w:r>
          </w:p>
        </w:tc>
        <w:tc>
          <w:tcPr>
            <w:tcW w:w="1980" w:type="dxa"/>
            <w:tcBorders>
              <w:top w:val="single" w:sz="6" w:space="0" w:color="000000"/>
              <w:left w:val="single" w:sz="6" w:space="0" w:color="000000"/>
              <w:bottom w:val="single" w:sz="6" w:space="0" w:color="000000"/>
              <w:right w:val="single" w:sz="6" w:space="0" w:color="000000"/>
            </w:tcBorders>
            <w:hideMark/>
          </w:tcPr>
          <w:p w14:paraId="7D607190"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9,63%</w:t>
            </w:r>
          </w:p>
        </w:tc>
        <w:tc>
          <w:tcPr>
            <w:tcW w:w="1890" w:type="dxa"/>
            <w:tcBorders>
              <w:top w:val="single" w:sz="6" w:space="0" w:color="000000"/>
              <w:left w:val="single" w:sz="6" w:space="0" w:color="000000"/>
              <w:bottom w:val="single" w:sz="6" w:space="0" w:color="000000"/>
              <w:right w:val="single" w:sz="6" w:space="0" w:color="000000"/>
            </w:tcBorders>
            <w:hideMark/>
          </w:tcPr>
          <w:p w14:paraId="7D607191"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5,00%</w:t>
            </w:r>
          </w:p>
        </w:tc>
      </w:tr>
      <w:tr w:rsidR="004200BA" w:rsidRPr="00513CFE" w14:paraId="7D60719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93"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194" w14:textId="77777777" w:rsidR="004200BA" w:rsidRDefault="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Faringitas</w:t>
            </w:r>
            <w:proofErr w:type="spellEnd"/>
          </w:p>
        </w:tc>
        <w:tc>
          <w:tcPr>
            <w:tcW w:w="1980" w:type="dxa"/>
            <w:tcBorders>
              <w:top w:val="single" w:sz="6" w:space="0" w:color="000000"/>
              <w:left w:val="single" w:sz="6" w:space="0" w:color="000000"/>
              <w:bottom w:val="single" w:sz="6" w:space="0" w:color="000000"/>
              <w:right w:val="single" w:sz="6" w:space="0" w:color="000000"/>
            </w:tcBorders>
            <w:hideMark/>
          </w:tcPr>
          <w:p w14:paraId="7D607195"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96"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1,29%</w:t>
            </w:r>
          </w:p>
        </w:tc>
        <w:tc>
          <w:tcPr>
            <w:tcW w:w="1890" w:type="dxa"/>
            <w:tcBorders>
              <w:top w:val="single" w:sz="6" w:space="0" w:color="000000"/>
              <w:left w:val="single" w:sz="6" w:space="0" w:color="000000"/>
              <w:bottom w:val="single" w:sz="6" w:space="0" w:color="000000"/>
              <w:right w:val="single" w:sz="6" w:space="0" w:color="000000"/>
            </w:tcBorders>
            <w:hideMark/>
          </w:tcPr>
          <w:p w14:paraId="7D607197"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98"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1,34%</w:t>
            </w:r>
          </w:p>
        </w:tc>
      </w:tr>
    </w:tbl>
    <w:p w14:paraId="7D60719A" w14:textId="77777777" w:rsidR="004200BA" w:rsidRDefault="004200BA" w:rsidP="004200BA">
      <w:pPr>
        <w:spacing w:after="0" w:line="240" w:lineRule="auto"/>
        <w:rPr>
          <w:rFonts w:ascii="Times New Roman" w:eastAsia="Times New Roman" w:hAnsi="Times New Roman"/>
          <w:lang w:val="en-US"/>
        </w:rPr>
      </w:pPr>
    </w:p>
    <w:p w14:paraId="7D60719B"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lang w:val="lt-LT"/>
        </w:rPr>
        <w:t>Mieguistumas dažniausiai buvo nedidelis ar vidutinis, tačiau statistiškai dažnesnis, negu placebo grupėje.</w:t>
      </w:r>
      <w:r>
        <w:rPr>
          <w:rFonts w:ascii="Times New Roman" w:eastAsia="Times New Roman" w:hAnsi="Times New Roman"/>
          <w:lang w:val="en-US"/>
        </w:rPr>
        <w:t xml:space="preserve"> </w:t>
      </w:r>
      <w:r>
        <w:rPr>
          <w:rFonts w:ascii="Times New Roman" w:eastAsia="Times New Roman" w:hAnsi="Times New Roman"/>
          <w:lang w:val="lt-LT"/>
        </w:rPr>
        <w:t>Objektyvūs tyrimai su sveikais jaunais savanoriais parodė, kad vartojamos rekomenduojamos paros dozės įprastai kasdieninei veiklai įtakos neturėjo.</w:t>
      </w:r>
    </w:p>
    <w:p w14:paraId="7D60719C" w14:textId="77777777" w:rsidR="004200BA" w:rsidRDefault="004200BA" w:rsidP="004200BA">
      <w:pPr>
        <w:spacing w:after="0" w:line="240" w:lineRule="auto"/>
        <w:rPr>
          <w:rFonts w:ascii="Times New Roman" w:eastAsia="Times New Roman" w:hAnsi="Times New Roman"/>
          <w:lang w:val="en-US"/>
        </w:rPr>
      </w:pPr>
    </w:p>
    <w:p w14:paraId="7D60719D"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D60719E" w14:textId="77777777" w:rsidR="004200BA" w:rsidRDefault="004200BA" w:rsidP="004200BA">
      <w:pPr>
        <w:spacing w:after="0" w:line="240" w:lineRule="auto"/>
        <w:rPr>
          <w:rFonts w:ascii="Times New Roman" w:eastAsia="Times New Roman" w:hAnsi="Times New Roman"/>
          <w:lang w:val="lt-LT"/>
        </w:rPr>
      </w:pPr>
    </w:p>
    <w:p w14:paraId="7D60719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Nepageidaujamos reakcijos, pasireiškusios 1 % ar daugiau vaikų nuo 6 mėnesių iki 12 metų amžiaus, remiantis placebu kontroliuojamų klinikinių tyrimų duomenimis, išvardytos toliau:</w:t>
      </w:r>
    </w:p>
    <w:p w14:paraId="7D6071A0" w14:textId="77777777" w:rsidR="004200BA" w:rsidRDefault="004200BA" w:rsidP="004200BA">
      <w:pPr>
        <w:spacing w:after="0" w:line="240" w:lineRule="auto"/>
        <w:rPr>
          <w:rFonts w:ascii="Times New Roman" w:eastAsia="Times New Roman" w:hAnsi="Times New Roman"/>
          <w:lang w:val="en-US"/>
        </w:rPr>
      </w:pPr>
    </w:p>
    <w:tbl>
      <w:tblPr>
        <w:tblW w:w="0" w:type="auto"/>
        <w:jc w:val="center"/>
        <w:tblLayout w:type="fixed"/>
        <w:tblCellMar>
          <w:left w:w="120" w:type="dxa"/>
          <w:right w:w="120" w:type="dxa"/>
        </w:tblCellMar>
        <w:tblLook w:val="04A0" w:firstRow="1" w:lastRow="0" w:firstColumn="1" w:lastColumn="0" w:noHBand="0" w:noVBand="1"/>
      </w:tblPr>
      <w:tblGrid>
        <w:gridCol w:w="4263"/>
        <w:gridCol w:w="1984"/>
        <w:gridCol w:w="2113"/>
      </w:tblGrid>
      <w:tr w:rsidR="004200BA" w:rsidRPr="00513CFE" w14:paraId="7D6071A7"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1"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Nepageidaujamos reakcijos</w:t>
            </w:r>
          </w:p>
          <w:p w14:paraId="7D6071A2"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hideMark/>
          </w:tcPr>
          <w:p w14:paraId="7D6071A3" w14:textId="77777777" w:rsidR="004200BA" w:rsidRDefault="004200BA">
            <w:pPr>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Cetirizinas</w:t>
            </w:r>
            <w:proofErr w:type="spellEnd"/>
          </w:p>
          <w:p w14:paraId="7D6071A4"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1656)</w:t>
            </w:r>
          </w:p>
        </w:tc>
        <w:tc>
          <w:tcPr>
            <w:tcW w:w="2113" w:type="dxa"/>
            <w:tcBorders>
              <w:top w:val="single" w:sz="6" w:space="0" w:color="000000"/>
              <w:left w:val="single" w:sz="6" w:space="0" w:color="000000"/>
              <w:bottom w:val="single" w:sz="6" w:space="0" w:color="000000"/>
              <w:right w:val="single" w:sz="6" w:space="0" w:color="000000"/>
            </w:tcBorders>
            <w:hideMark/>
          </w:tcPr>
          <w:p w14:paraId="7D6071A5"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1A6"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1294)</w:t>
            </w:r>
          </w:p>
        </w:tc>
      </w:tr>
      <w:tr w:rsidR="004200BA" w:rsidRPr="00513CFE" w14:paraId="7D6071AC"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8"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1A9"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Viduriavimas</w:t>
            </w:r>
          </w:p>
        </w:tc>
        <w:tc>
          <w:tcPr>
            <w:tcW w:w="1984" w:type="dxa"/>
            <w:tcBorders>
              <w:top w:val="single" w:sz="6" w:space="0" w:color="000000"/>
              <w:left w:val="single" w:sz="6" w:space="0" w:color="000000"/>
              <w:bottom w:val="single" w:sz="6" w:space="0" w:color="000000"/>
              <w:right w:val="single" w:sz="6" w:space="0" w:color="000000"/>
            </w:tcBorders>
            <w:hideMark/>
          </w:tcPr>
          <w:p w14:paraId="7D6071AA"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1,0%</w:t>
            </w:r>
          </w:p>
        </w:tc>
        <w:tc>
          <w:tcPr>
            <w:tcW w:w="2113" w:type="dxa"/>
            <w:tcBorders>
              <w:top w:val="single" w:sz="6" w:space="0" w:color="000000"/>
              <w:left w:val="single" w:sz="6" w:space="0" w:color="000000"/>
              <w:bottom w:val="single" w:sz="6" w:space="0" w:color="000000"/>
              <w:right w:val="single" w:sz="6" w:space="0" w:color="000000"/>
            </w:tcBorders>
            <w:hideMark/>
          </w:tcPr>
          <w:p w14:paraId="7D6071AB"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0,6%</w:t>
            </w:r>
          </w:p>
        </w:tc>
      </w:tr>
      <w:tr w:rsidR="004200BA" w:rsidRPr="00513CFE" w14:paraId="7D6071B1"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D"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Psichikos sutrikimai </w:t>
            </w:r>
          </w:p>
          <w:p w14:paraId="7D6071AE"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w:t>
            </w:r>
          </w:p>
        </w:tc>
        <w:tc>
          <w:tcPr>
            <w:tcW w:w="1984" w:type="dxa"/>
            <w:tcBorders>
              <w:top w:val="single" w:sz="6" w:space="0" w:color="000000"/>
              <w:left w:val="single" w:sz="6" w:space="0" w:color="000000"/>
              <w:bottom w:val="single" w:sz="6" w:space="0" w:color="000000"/>
              <w:right w:val="single" w:sz="6" w:space="0" w:color="000000"/>
            </w:tcBorders>
            <w:hideMark/>
          </w:tcPr>
          <w:p w14:paraId="7D6071AF"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1,8%</w:t>
            </w:r>
          </w:p>
        </w:tc>
        <w:tc>
          <w:tcPr>
            <w:tcW w:w="2113" w:type="dxa"/>
            <w:tcBorders>
              <w:top w:val="single" w:sz="6" w:space="0" w:color="000000"/>
              <w:left w:val="single" w:sz="6" w:space="0" w:color="000000"/>
              <w:bottom w:val="single" w:sz="6" w:space="0" w:color="000000"/>
              <w:right w:val="single" w:sz="6" w:space="0" w:color="000000"/>
            </w:tcBorders>
            <w:hideMark/>
          </w:tcPr>
          <w:p w14:paraId="7D6071B0"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1,4%</w:t>
            </w:r>
          </w:p>
        </w:tc>
      </w:tr>
      <w:tr w:rsidR="004200BA" w:rsidRPr="00513CFE" w14:paraId="7D6071B8"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2"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1B3"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Rinitas</w:t>
            </w:r>
          </w:p>
        </w:tc>
        <w:tc>
          <w:tcPr>
            <w:tcW w:w="1984" w:type="dxa"/>
            <w:tcBorders>
              <w:top w:val="single" w:sz="6" w:space="0" w:color="000000"/>
              <w:left w:val="single" w:sz="6" w:space="0" w:color="000000"/>
              <w:bottom w:val="single" w:sz="6" w:space="0" w:color="000000"/>
              <w:right w:val="single" w:sz="6" w:space="0" w:color="000000"/>
            </w:tcBorders>
            <w:hideMark/>
          </w:tcPr>
          <w:p w14:paraId="7D6071B4"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B5"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c>
          <w:tcPr>
            <w:tcW w:w="2113" w:type="dxa"/>
            <w:tcBorders>
              <w:top w:val="single" w:sz="6" w:space="0" w:color="000000"/>
              <w:left w:val="single" w:sz="6" w:space="0" w:color="000000"/>
              <w:bottom w:val="single" w:sz="6" w:space="0" w:color="000000"/>
              <w:right w:val="single" w:sz="6" w:space="0" w:color="000000"/>
            </w:tcBorders>
            <w:hideMark/>
          </w:tcPr>
          <w:p w14:paraId="7D6071B6"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B7"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1,1%</w:t>
            </w:r>
          </w:p>
        </w:tc>
      </w:tr>
      <w:tr w:rsidR="004200BA" w:rsidRPr="00513CFE" w14:paraId="7D6071BF" w14:textId="77777777" w:rsidTr="00136024">
        <w:trPr>
          <w:cantSplit/>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9"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1B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7D6071BB"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BC"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1,0%</w:t>
            </w:r>
          </w:p>
        </w:tc>
        <w:tc>
          <w:tcPr>
            <w:tcW w:w="2113" w:type="dxa"/>
            <w:tcBorders>
              <w:top w:val="single" w:sz="6" w:space="0" w:color="000000"/>
              <w:left w:val="single" w:sz="6" w:space="0" w:color="000000"/>
              <w:bottom w:val="single" w:sz="6" w:space="0" w:color="000000"/>
              <w:right w:val="single" w:sz="6" w:space="0" w:color="000000"/>
            </w:tcBorders>
            <w:hideMark/>
          </w:tcPr>
          <w:p w14:paraId="7D6071BD"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1BE"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0,3%</w:t>
            </w:r>
          </w:p>
        </w:tc>
      </w:tr>
    </w:tbl>
    <w:p w14:paraId="7D6071C0" w14:textId="77777777" w:rsidR="004200BA" w:rsidRDefault="004200BA" w:rsidP="004200BA">
      <w:pPr>
        <w:spacing w:after="0" w:line="240" w:lineRule="auto"/>
        <w:rPr>
          <w:rFonts w:ascii="Times New Roman" w:eastAsia="Times New Roman" w:hAnsi="Times New Roman"/>
          <w:lang w:val="en-US"/>
        </w:rPr>
      </w:pPr>
    </w:p>
    <w:p w14:paraId="7D6071C1" w14:textId="77777777" w:rsidR="004200BA" w:rsidRPr="00B2668D" w:rsidRDefault="004200BA" w:rsidP="004200BA">
      <w:pPr>
        <w:spacing w:after="0" w:line="240" w:lineRule="auto"/>
        <w:rPr>
          <w:rFonts w:ascii="Times New Roman" w:eastAsia="Times New Roman" w:hAnsi="Times New Roman"/>
          <w:u w:val="single"/>
          <w:lang w:val="en-US"/>
        </w:rPr>
      </w:pPr>
      <w:r>
        <w:rPr>
          <w:rFonts w:ascii="Times New Roman" w:eastAsia="Times New Roman" w:hAnsi="Times New Roman"/>
          <w:u w:val="single"/>
          <w:lang w:val="lt-LT"/>
        </w:rPr>
        <w:t>Duomenys vaistinį preparatą pateikus į rinką</w:t>
      </w:r>
    </w:p>
    <w:p w14:paraId="7D6071C2" w14:textId="77777777" w:rsidR="004200BA" w:rsidRPr="00B2668D" w:rsidRDefault="004200BA" w:rsidP="004200BA">
      <w:pPr>
        <w:spacing w:after="0" w:line="240" w:lineRule="auto"/>
        <w:rPr>
          <w:rFonts w:ascii="Times New Roman" w:eastAsia="Times New Roman" w:hAnsi="Times New Roman"/>
          <w:lang w:val="en-US"/>
        </w:rPr>
      </w:pPr>
    </w:p>
    <w:p w14:paraId="7D6071C3"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Be jau anksčiau minėtų nepageidaujamų reakcijų, pastebėtų klinikinių tyrimų metu, toliau išvardyti nepageidaujami poveikiai, apie kuriuos buvo pranešta vaistinį preparatą pateikus į rinką. </w:t>
      </w:r>
    </w:p>
    <w:p w14:paraId="7D6071C4" w14:textId="77777777" w:rsidR="004200BA" w:rsidRDefault="004200BA" w:rsidP="004200BA">
      <w:pPr>
        <w:tabs>
          <w:tab w:val="left" w:pos="567"/>
        </w:tabs>
        <w:spacing w:after="0" w:line="260" w:lineRule="exact"/>
        <w:rPr>
          <w:rFonts w:ascii="Times New Roman" w:eastAsia="Times New Roman" w:hAnsi="Times New Roman"/>
          <w:lang w:val="lt-LT"/>
        </w:rPr>
      </w:pPr>
    </w:p>
    <w:p w14:paraId="7D6071C5"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Nepageidaujami poveikiai yra apibūdinami pagal </w:t>
      </w:r>
      <w:proofErr w:type="spellStart"/>
      <w:r>
        <w:rPr>
          <w:rFonts w:ascii="Times New Roman" w:eastAsia="Times New Roman" w:hAnsi="Times New Roman"/>
          <w:lang w:val="lt-LT"/>
        </w:rPr>
        <w:t>MedDRA</w:t>
      </w:r>
      <w:proofErr w:type="spellEnd"/>
      <w:r>
        <w:rPr>
          <w:rFonts w:ascii="Times New Roman" w:eastAsia="Times New Roman" w:hAnsi="Times New Roman"/>
          <w:lang w:val="lt-LT"/>
        </w:rPr>
        <w:t xml:space="preserve"> organų sistemų klases ir apskaičiuotą dažnį vaistinį preparatą pateikus į rinką.</w:t>
      </w:r>
    </w:p>
    <w:p w14:paraId="7D6071C6" w14:textId="77777777" w:rsidR="004200BA" w:rsidRDefault="004200BA" w:rsidP="004200BA">
      <w:pPr>
        <w:tabs>
          <w:tab w:val="left" w:pos="567"/>
        </w:tabs>
        <w:spacing w:after="0" w:line="260" w:lineRule="exact"/>
        <w:rPr>
          <w:rFonts w:ascii="Times New Roman" w:eastAsia="Times New Roman" w:hAnsi="Times New Roman"/>
          <w:lang w:val="lt-LT"/>
        </w:rPr>
      </w:pPr>
    </w:p>
    <w:p w14:paraId="7D6071C7" w14:textId="255EB407" w:rsidR="004200BA" w:rsidRDefault="0014306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Nepageidaujamo poveikio d</w:t>
      </w:r>
      <w:r w:rsidR="004200BA">
        <w:rPr>
          <w:rFonts w:ascii="Times New Roman" w:eastAsia="Times New Roman" w:hAnsi="Times New Roman"/>
          <w:lang w:val="lt-LT"/>
        </w:rPr>
        <w:t>ažnis apibūdinamas taip: labai dažnas (≥</w:t>
      </w:r>
      <w:r>
        <w:rPr>
          <w:rFonts w:ascii="Times New Roman" w:eastAsia="Times New Roman" w:hAnsi="Times New Roman"/>
          <w:lang w:val="lt-LT"/>
        </w:rPr>
        <w:t> </w:t>
      </w:r>
      <w:r w:rsidR="004200BA">
        <w:rPr>
          <w:rFonts w:ascii="Times New Roman" w:eastAsia="Times New Roman" w:hAnsi="Times New Roman"/>
          <w:lang w:val="lt-LT"/>
        </w:rPr>
        <w:t>1/10); dažnas (nuo ≥</w:t>
      </w:r>
      <w:r>
        <w:rPr>
          <w:rFonts w:ascii="Times New Roman" w:eastAsia="Times New Roman" w:hAnsi="Times New Roman"/>
          <w:lang w:val="lt-LT"/>
        </w:rPr>
        <w:t> </w:t>
      </w:r>
      <w:r w:rsidR="004200BA">
        <w:rPr>
          <w:rFonts w:ascii="Times New Roman" w:eastAsia="Times New Roman" w:hAnsi="Times New Roman"/>
          <w:lang w:val="lt-LT"/>
        </w:rPr>
        <w:t>1/100 iki &lt;</w:t>
      </w:r>
      <w:r>
        <w:rPr>
          <w:rFonts w:ascii="Times New Roman" w:eastAsia="Times New Roman" w:hAnsi="Times New Roman"/>
          <w:lang w:val="lt-LT"/>
        </w:rPr>
        <w:t> </w:t>
      </w:r>
      <w:r w:rsidR="004200BA">
        <w:rPr>
          <w:rFonts w:ascii="Times New Roman" w:eastAsia="Times New Roman" w:hAnsi="Times New Roman"/>
          <w:lang w:val="lt-LT"/>
        </w:rPr>
        <w:t>1/10); nedažnas (nuo ≥</w:t>
      </w:r>
      <w:r>
        <w:rPr>
          <w:rFonts w:ascii="Times New Roman" w:eastAsia="Times New Roman" w:hAnsi="Times New Roman"/>
          <w:lang w:val="lt-LT"/>
        </w:rPr>
        <w:t> </w:t>
      </w:r>
      <w:r w:rsidR="004200BA">
        <w:rPr>
          <w:rFonts w:ascii="Times New Roman" w:eastAsia="Times New Roman" w:hAnsi="Times New Roman"/>
          <w:lang w:val="lt-LT"/>
        </w:rPr>
        <w:t>1/1</w:t>
      </w:r>
      <w:r>
        <w:rPr>
          <w:rFonts w:ascii="Times New Roman" w:eastAsia="Times New Roman" w:hAnsi="Times New Roman"/>
          <w:lang w:val="lt-LT"/>
        </w:rPr>
        <w:t> </w:t>
      </w:r>
      <w:r w:rsidR="004200BA">
        <w:rPr>
          <w:rFonts w:ascii="Times New Roman" w:eastAsia="Times New Roman" w:hAnsi="Times New Roman"/>
          <w:lang w:val="lt-LT"/>
        </w:rPr>
        <w:t>000 iki &lt;</w:t>
      </w:r>
      <w:r>
        <w:rPr>
          <w:rFonts w:ascii="Times New Roman" w:eastAsia="Times New Roman" w:hAnsi="Times New Roman"/>
          <w:lang w:val="lt-LT"/>
        </w:rPr>
        <w:t> </w:t>
      </w:r>
      <w:r w:rsidR="004200BA">
        <w:rPr>
          <w:rFonts w:ascii="Times New Roman" w:eastAsia="Times New Roman" w:hAnsi="Times New Roman"/>
          <w:lang w:val="lt-LT"/>
        </w:rPr>
        <w:t>1/100); retas (nuo ≥</w:t>
      </w:r>
      <w:r>
        <w:rPr>
          <w:rFonts w:ascii="Times New Roman" w:eastAsia="Times New Roman" w:hAnsi="Times New Roman"/>
          <w:lang w:val="lt-LT"/>
        </w:rPr>
        <w:t> </w:t>
      </w:r>
      <w:r w:rsidR="004200BA">
        <w:rPr>
          <w:rFonts w:ascii="Times New Roman" w:eastAsia="Times New Roman" w:hAnsi="Times New Roman"/>
          <w:lang w:val="lt-LT"/>
        </w:rPr>
        <w:t>1/10</w:t>
      </w:r>
      <w:r>
        <w:rPr>
          <w:rFonts w:ascii="Times New Roman" w:eastAsia="Times New Roman" w:hAnsi="Times New Roman"/>
          <w:lang w:val="lt-LT"/>
        </w:rPr>
        <w:t> </w:t>
      </w:r>
      <w:r w:rsidR="004200BA">
        <w:rPr>
          <w:rFonts w:ascii="Times New Roman" w:eastAsia="Times New Roman" w:hAnsi="Times New Roman"/>
          <w:lang w:val="lt-LT"/>
        </w:rPr>
        <w:t>000 iki &lt;</w:t>
      </w:r>
      <w:r>
        <w:rPr>
          <w:rFonts w:ascii="Times New Roman" w:eastAsia="Times New Roman" w:hAnsi="Times New Roman"/>
          <w:lang w:val="lt-LT"/>
        </w:rPr>
        <w:t> </w:t>
      </w:r>
      <w:r w:rsidR="004200BA">
        <w:rPr>
          <w:rFonts w:ascii="Times New Roman" w:eastAsia="Times New Roman" w:hAnsi="Times New Roman"/>
          <w:lang w:val="lt-LT"/>
        </w:rPr>
        <w:t>1/1</w:t>
      </w:r>
      <w:r>
        <w:rPr>
          <w:rFonts w:ascii="Times New Roman" w:eastAsia="Times New Roman" w:hAnsi="Times New Roman"/>
          <w:lang w:val="lt-LT"/>
        </w:rPr>
        <w:t> </w:t>
      </w:r>
      <w:r w:rsidR="004200BA">
        <w:rPr>
          <w:rFonts w:ascii="Times New Roman" w:eastAsia="Times New Roman" w:hAnsi="Times New Roman"/>
          <w:lang w:val="lt-LT"/>
        </w:rPr>
        <w:t>000); labai retas (&lt;</w:t>
      </w:r>
      <w:r>
        <w:rPr>
          <w:rFonts w:ascii="Times New Roman" w:eastAsia="Times New Roman" w:hAnsi="Times New Roman"/>
          <w:lang w:val="lt-LT"/>
        </w:rPr>
        <w:t> </w:t>
      </w:r>
      <w:r w:rsidR="004200BA">
        <w:rPr>
          <w:rFonts w:ascii="Times New Roman" w:eastAsia="Times New Roman" w:hAnsi="Times New Roman"/>
          <w:lang w:val="lt-LT"/>
        </w:rPr>
        <w:t>1/10</w:t>
      </w:r>
      <w:r>
        <w:rPr>
          <w:rFonts w:ascii="Times New Roman" w:eastAsia="Times New Roman" w:hAnsi="Times New Roman"/>
          <w:lang w:val="lt-LT"/>
        </w:rPr>
        <w:t> </w:t>
      </w:r>
      <w:r w:rsidR="004200BA">
        <w:rPr>
          <w:rFonts w:ascii="Times New Roman" w:eastAsia="Times New Roman" w:hAnsi="Times New Roman"/>
          <w:lang w:val="lt-LT"/>
        </w:rPr>
        <w:t>000) ir nežinomas (negali būti apskaičiuotas pagal turimus duomenis)</w:t>
      </w:r>
      <w:r>
        <w:rPr>
          <w:rFonts w:ascii="Times New Roman" w:eastAsia="Times New Roman" w:hAnsi="Times New Roman"/>
          <w:lang w:val="lt-LT"/>
        </w:rPr>
        <w:t>.</w:t>
      </w:r>
    </w:p>
    <w:p w14:paraId="7D6071C8" w14:textId="77777777" w:rsidR="004200BA" w:rsidRDefault="004200BA" w:rsidP="004200BA">
      <w:pPr>
        <w:tabs>
          <w:tab w:val="left" w:pos="567"/>
        </w:tabs>
        <w:spacing w:after="0" w:line="260" w:lineRule="exact"/>
        <w:rPr>
          <w:rFonts w:ascii="Times New Roman" w:eastAsia="Times New Roman" w:hAnsi="Times New Roman"/>
          <w:i/>
          <w:lang w:val="lt-LT"/>
        </w:rPr>
      </w:pPr>
    </w:p>
    <w:p w14:paraId="7D6071C9"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Kraujo ir limfinės sistemos sutrikimai</w:t>
      </w:r>
    </w:p>
    <w:p w14:paraId="7D6071CA"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trombocitopenija</w:t>
      </w:r>
      <w:proofErr w:type="spellEnd"/>
    </w:p>
    <w:p w14:paraId="7D6071CB" w14:textId="77777777" w:rsidR="004200BA" w:rsidRDefault="004200BA" w:rsidP="004200BA">
      <w:pPr>
        <w:spacing w:after="0" w:line="240" w:lineRule="auto"/>
        <w:rPr>
          <w:rFonts w:ascii="Times New Roman" w:eastAsia="Times New Roman" w:hAnsi="Times New Roman"/>
          <w:lang w:val="lt-LT"/>
        </w:rPr>
      </w:pPr>
    </w:p>
    <w:p w14:paraId="7D6071CC"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Imuninės sistemos sutrikimai</w:t>
      </w:r>
    </w:p>
    <w:p w14:paraId="7D6071CD"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Reti: padidėjęs jautrumas</w:t>
      </w:r>
    </w:p>
    <w:p w14:paraId="7D6071CE"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Labai reti: anafilaksinis šokas</w:t>
      </w:r>
    </w:p>
    <w:p w14:paraId="7D6071CF" w14:textId="77777777" w:rsidR="004200BA" w:rsidRDefault="004200BA" w:rsidP="004200BA">
      <w:pPr>
        <w:spacing w:after="0" w:line="240" w:lineRule="auto"/>
        <w:rPr>
          <w:rFonts w:ascii="Times New Roman" w:eastAsia="Times New Roman" w:hAnsi="Times New Roman"/>
          <w:i/>
          <w:lang w:val="lt-LT"/>
        </w:rPr>
      </w:pPr>
    </w:p>
    <w:p w14:paraId="7D6071D0" w14:textId="77777777" w:rsidR="004200BA" w:rsidRDefault="004200BA" w:rsidP="004200BA">
      <w:pPr>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Metabolizmo ir mitybos sutrikimai</w:t>
      </w:r>
    </w:p>
    <w:p w14:paraId="7D6071D1" w14:textId="77777777" w:rsidR="004200BA" w:rsidRDefault="004200BA" w:rsidP="004200BA">
      <w:pPr>
        <w:autoSpaceDE w:val="0"/>
        <w:autoSpaceDN w:val="0"/>
        <w:adjustRightInd w:val="0"/>
        <w:spacing w:after="0" w:line="240" w:lineRule="auto"/>
        <w:ind w:left="567"/>
        <w:rPr>
          <w:rFonts w:ascii="Times New Roman" w:eastAsia="Times New Roman" w:hAnsi="Times New Roman"/>
          <w:lang w:val="lt-LT"/>
        </w:rPr>
      </w:pPr>
      <w:r>
        <w:rPr>
          <w:rFonts w:ascii="Times New Roman" w:eastAsia="Times New Roman" w:hAnsi="Times New Roman"/>
          <w:lang w:val="lt-LT"/>
        </w:rPr>
        <w:t>Dažnis nežinomas: padidėjęs apetitas</w:t>
      </w:r>
    </w:p>
    <w:p w14:paraId="7D6071D2" w14:textId="77777777" w:rsidR="004200BA" w:rsidRDefault="004200BA" w:rsidP="004200BA">
      <w:pPr>
        <w:spacing w:after="0" w:line="240" w:lineRule="auto"/>
        <w:rPr>
          <w:rFonts w:ascii="Times New Roman" w:eastAsia="Times New Roman" w:hAnsi="Times New Roman"/>
          <w:lang w:val="lt-LT"/>
        </w:rPr>
      </w:pPr>
    </w:p>
    <w:p w14:paraId="7D6071D3"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Psichikos sutrikimai</w:t>
      </w:r>
    </w:p>
    <w:p w14:paraId="7D6071D4"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ažitacija</w:t>
      </w:r>
      <w:proofErr w:type="spellEnd"/>
    </w:p>
    <w:p w14:paraId="7D6071D5"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Reti: agresija, konfūzija, depresija, haliucinacijos, nemiga</w:t>
      </w:r>
    </w:p>
    <w:p w14:paraId="7D6071D6"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tikas</w:t>
      </w:r>
      <w:proofErr w:type="spellEnd"/>
    </w:p>
    <w:p w14:paraId="7D6071D7" w14:textId="77777777" w:rsidR="004200BA" w:rsidRDefault="004200BA" w:rsidP="004200BA">
      <w:pPr>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Dažnis nežinomas: </w:t>
      </w: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košmarai</w:t>
      </w:r>
    </w:p>
    <w:p w14:paraId="7D6071D8" w14:textId="77777777" w:rsidR="004200BA" w:rsidRDefault="004200BA" w:rsidP="004200BA">
      <w:pPr>
        <w:spacing w:after="0" w:line="240" w:lineRule="auto"/>
        <w:rPr>
          <w:rFonts w:ascii="Times New Roman" w:eastAsia="Times New Roman" w:hAnsi="Times New Roman"/>
          <w:lang w:val="lt-LT"/>
        </w:rPr>
      </w:pPr>
    </w:p>
    <w:p w14:paraId="7D6071D9"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Nervų sistemos sutrikimai</w:t>
      </w:r>
    </w:p>
    <w:p w14:paraId="7D6071DA"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parestezija</w:t>
      </w:r>
      <w:proofErr w:type="spellEnd"/>
    </w:p>
    <w:p w14:paraId="7D6071DB"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Reti: traukuliai</w:t>
      </w:r>
    </w:p>
    <w:p w14:paraId="7D6071DC"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apalpimas, tremoras, distonija, </w:t>
      </w:r>
      <w:proofErr w:type="spellStart"/>
      <w:r>
        <w:rPr>
          <w:rFonts w:ascii="Times New Roman" w:eastAsia="Times New Roman" w:hAnsi="Times New Roman"/>
          <w:lang w:val="lt-LT"/>
        </w:rPr>
        <w:t>diskinezija</w:t>
      </w:r>
      <w:proofErr w:type="spellEnd"/>
    </w:p>
    <w:p w14:paraId="7D6071DD" w14:textId="77777777" w:rsidR="004200BA" w:rsidRDefault="004200BA" w:rsidP="004200BA">
      <w:pPr>
        <w:spacing w:after="0" w:line="240" w:lineRule="auto"/>
        <w:ind w:left="567"/>
        <w:rPr>
          <w:rFonts w:ascii="Times New Roman" w:eastAsia="Times New Roman" w:hAnsi="Times New Roman"/>
          <w:lang w:val="lt-LT"/>
        </w:rPr>
      </w:pPr>
      <w:r>
        <w:rPr>
          <w:rFonts w:ascii="Times New Roman" w:eastAsia="Times New Roman" w:hAnsi="Times New Roman"/>
          <w:lang w:val="lt-LT"/>
        </w:rPr>
        <w:t>Dažnis nežinomas: amnezija, atminties pablogėjimas</w:t>
      </w:r>
    </w:p>
    <w:p w14:paraId="7D6071DE"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p>
    <w:p w14:paraId="7D6071DF"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Akių sutrikimai</w:t>
      </w:r>
    </w:p>
    <w:p w14:paraId="7D6071E0" w14:textId="3D2D42F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miglotas matymas, </w:t>
      </w:r>
      <w:proofErr w:type="spellStart"/>
      <w:r w:rsidR="00767BA9">
        <w:rPr>
          <w:rFonts w:ascii="Times New Roman" w:eastAsia="Times New Roman" w:hAnsi="Times New Roman"/>
          <w:lang w:val="lt-LT"/>
        </w:rPr>
        <w:t>okulogirinė</w:t>
      </w:r>
      <w:proofErr w:type="spellEnd"/>
      <w:r w:rsidR="00767BA9">
        <w:rPr>
          <w:rFonts w:ascii="Times New Roman" w:eastAsia="Times New Roman" w:hAnsi="Times New Roman"/>
          <w:lang w:val="lt-LT"/>
        </w:rPr>
        <w:t xml:space="preserve"> krizė</w:t>
      </w:r>
    </w:p>
    <w:p w14:paraId="7D6071E1" w14:textId="77777777" w:rsidR="004200BA" w:rsidRDefault="004200BA" w:rsidP="004200BA">
      <w:pPr>
        <w:spacing w:after="0" w:line="240" w:lineRule="auto"/>
        <w:rPr>
          <w:rFonts w:ascii="Times New Roman" w:eastAsia="Times New Roman" w:hAnsi="Times New Roman"/>
          <w:i/>
          <w:lang w:val="lt-LT"/>
        </w:rPr>
      </w:pPr>
    </w:p>
    <w:p w14:paraId="7D6071E2" w14:textId="77777777" w:rsidR="004200BA" w:rsidRDefault="004200BA" w:rsidP="004200BA">
      <w:pPr>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Ausų ir labirintų sutrikimai</w:t>
      </w:r>
    </w:p>
    <w:p w14:paraId="7D6071E3" w14:textId="77777777" w:rsidR="004200BA" w:rsidRDefault="004200BA" w:rsidP="004200BA">
      <w:pPr>
        <w:autoSpaceDE w:val="0"/>
        <w:autoSpaceDN w:val="0"/>
        <w:adjustRightInd w:val="0"/>
        <w:spacing w:after="0" w:line="240" w:lineRule="auto"/>
        <w:ind w:left="567"/>
        <w:rPr>
          <w:rFonts w:ascii="Times New Roman" w:eastAsia="Times New Roman" w:hAnsi="Times New Roman"/>
          <w:lang w:val="lt-LT"/>
        </w:rPr>
      </w:pPr>
      <w:r>
        <w:rPr>
          <w:rFonts w:ascii="Times New Roman" w:eastAsia="Times New Roman" w:hAnsi="Times New Roman"/>
          <w:lang w:val="lt-LT"/>
        </w:rPr>
        <w:t>Dažnis nežinomas: svaigimas (</w:t>
      </w:r>
      <w:proofErr w:type="spellStart"/>
      <w:r>
        <w:rPr>
          <w:rFonts w:ascii="Times New Roman" w:eastAsia="Times New Roman" w:hAnsi="Times New Roman"/>
          <w:i/>
          <w:lang w:val="lt-LT"/>
        </w:rPr>
        <w:t>vertigo</w:t>
      </w:r>
      <w:proofErr w:type="spellEnd"/>
      <w:r>
        <w:rPr>
          <w:rFonts w:ascii="Times New Roman" w:eastAsia="Times New Roman" w:hAnsi="Times New Roman"/>
          <w:lang w:val="lt-LT"/>
        </w:rPr>
        <w:t>)</w:t>
      </w:r>
    </w:p>
    <w:p w14:paraId="7D6071E4" w14:textId="77777777" w:rsidR="004200BA" w:rsidRDefault="004200BA" w:rsidP="004200BA">
      <w:pPr>
        <w:tabs>
          <w:tab w:val="left" w:pos="567"/>
        </w:tabs>
        <w:spacing w:after="0" w:line="240" w:lineRule="auto"/>
        <w:rPr>
          <w:rFonts w:ascii="Times New Roman" w:eastAsia="Times New Roman" w:hAnsi="Times New Roman"/>
          <w:lang w:val="lt-LT"/>
        </w:rPr>
      </w:pPr>
    </w:p>
    <w:p w14:paraId="7D6071E5"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Širdies sutrikimai</w:t>
      </w:r>
    </w:p>
    <w:p w14:paraId="7D6071E6"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Reti: tachikardija</w:t>
      </w:r>
    </w:p>
    <w:p w14:paraId="7D6071E7" w14:textId="77777777" w:rsidR="004200BA" w:rsidRDefault="004200BA" w:rsidP="004200BA">
      <w:pPr>
        <w:spacing w:after="0" w:line="240" w:lineRule="auto"/>
        <w:rPr>
          <w:rFonts w:ascii="Times New Roman" w:eastAsia="Times New Roman" w:hAnsi="Times New Roman"/>
          <w:lang w:val="lt-LT"/>
        </w:rPr>
      </w:pPr>
    </w:p>
    <w:p w14:paraId="7D6071E8"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Virškinimo trakto sutrikimai</w:t>
      </w:r>
    </w:p>
    <w:p w14:paraId="7D6071E9"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Nedažni: viduriavimas</w:t>
      </w:r>
    </w:p>
    <w:p w14:paraId="7D6071EA" w14:textId="77777777" w:rsidR="004200BA" w:rsidRDefault="004200BA" w:rsidP="004200BA">
      <w:pPr>
        <w:spacing w:after="0" w:line="240" w:lineRule="auto"/>
        <w:rPr>
          <w:rFonts w:ascii="Times New Roman" w:eastAsia="Times New Roman" w:hAnsi="Times New Roman"/>
          <w:lang w:val="lt-LT"/>
        </w:rPr>
      </w:pPr>
    </w:p>
    <w:p w14:paraId="7D6071EB"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lastRenderedPageBreak/>
        <w:t>Kepenų, tulžies pūslės ir latakų sutrikimai</w:t>
      </w:r>
    </w:p>
    <w:p w14:paraId="7D6071EC" w14:textId="77777777" w:rsidR="004200BA" w:rsidRDefault="004200BA" w:rsidP="004200BA">
      <w:pPr>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Reti: sutrikusi kepenų funkcija (padidėjęs </w:t>
      </w:r>
      <w:proofErr w:type="spellStart"/>
      <w:r>
        <w:rPr>
          <w:rFonts w:ascii="Times New Roman" w:eastAsia="Times New Roman" w:hAnsi="Times New Roman"/>
          <w:lang w:val="lt-LT"/>
        </w:rPr>
        <w:t>transaminazių</w:t>
      </w:r>
      <w:proofErr w:type="spellEnd"/>
      <w:r>
        <w:rPr>
          <w:rFonts w:ascii="Times New Roman" w:eastAsia="Times New Roman" w:hAnsi="Times New Roman"/>
          <w:lang w:val="lt-LT"/>
        </w:rPr>
        <w:t xml:space="preserve">, šarminės fosfatazės, gama-GT aktyvumas ir </w:t>
      </w:r>
      <w:proofErr w:type="spellStart"/>
      <w:r>
        <w:rPr>
          <w:rFonts w:ascii="Times New Roman" w:eastAsia="Times New Roman" w:hAnsi="Times New Roman"/>
          <w:lang w:val="lt-LT"/>
        </w:rPr>
        <w:t>bilirubino</w:t>
      </w:r>
      <w:proofErr w:type="spellEnd"/>
      <w:r>
        <w:rPr>
          <w:rFonts w:ascii="Times New Roman" w:eastAsia="Times New Roman" w:hAnsi="Times New Roman"/>
          <w:lang w:val="lt-LT"/>
        </w:rPr>
        <w:t xml:space="preserve"> kiekis)</w:t>
      </w:r>
    </w:p>
    <w:p w14:paraId="7D6071ED" w14:textId="77777777" w:rsidR="004200BA" w:rsidRDefault="004200BA" w:rsidP="004200BA">
      <w:pPr>
        <w:spacing w:after="0" w:line="240" w:lineRule="auto"/>
        <w:ind w:left="567"/>
        <w:rPr>
          <w:rFonts w:ascii="Times New Roman" w:eastAsia="Times New Roman" w:hAnsi="Times New Roman"/>
          <w:lang w:val="lt-LT"/>
        </w:rPr>
      </w:pPr>
      <w:r>
        <w:rPr>
          <w:rFonts w:ascii="Times New Roman" w:eastAsia="Times New Roman" w:hAnsi="Times New Roman"/>
          <w:lang w:val="lt-LT"/>
        </w:rPr>
        <w:t>Dažnis nežinomas: hepatitas</w:t>
      </w:r>
    </w:p>
    <w:p w14:paraId="7D6071EE" w14:textId="77777777" w:rsidR="004200BA" w:rsidRDefault="004200BA" w:rsidP="004200BA">
      <w:pPr>
        <w:tabs>
          <w:tab w:val="left" w:pos="567"/>
        </w:tabs>
        <w:spacing w:after="0" w:line="240" w:lineRule="auto"/>
        <w:rPr>
          <w:rFonts w:ascii="Times New Roman" w:eastAsia="Times New Roman" w:hAnsi="Times New Roman"/>
          <w:lang w:val="lt-LT"/>
        </w:rPr>
      </w:pPr>
    </w:p>
    <w:p w14:paraId="7D6071EF"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Odos ir poodinio audinio sutrikimai</w:t>
      </w:r>
    </w:p>
    <w:p w14:paraId="7D6071F0"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Nedažni: niežėjimas, bėrimas</w:t>
      </w:r>
    </w:p>
    <w:p w14:paraId="7D6071F1"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Reti: </w:t>
      </w:r>
      <w:proofErr w:type="spellStart"/>
      <w:r>
        <w:rPr>
          <w:rFonts w:ascii="Times New Roman" w:eastAsia="Times New Roman" w:hAnsi="Times New Roman"/>
          <w:lang w:val="lt-LT"/>
        </w:rPr>
        <w:t>urtikarija</w:t>
      </w:r>
      <w:proofErr w:type="spellEnd"/>
    </w:p>
    <w:p w14:paraId="7D6071F2"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angioneurozinė</w:t>
      </w:r>
      <w:proofErr w:type="spellEnd"/>
      <w:r>
        <w:rPr>
          <w:rFonts w:ascii="Times New Roman" w:eastAsia="Times New Roman" w:hAnsi="Times New Roman"/>
          <w:lang w:val="lt-LT"/>
        </w:rPr>
        <w:t xml:space="preserve"> edema, fiksuotas medikamentinis bėrimas</w:t>
      </w:r>
    </w:p>
    <w:p w14:paraId="7D6071F3" w14:textId="77777777" w:rsidR="004200BA" w:rsidRDefault="004200BA" w:rsidP="004200BA">
      <w:pPr>
        <w:autoSpaceDE w:val="0"/>
        <w:autoSpaceDN w:val="0"/>
        <w:adjustRightInd w:val="0"/>
        <w:spacing w:after="0" w:line="240" w:lineRule="auto"/>
        <w:ind w:firstLine="567"/>
        <w:rPr>
          <w:rFonts w:ascii="Times New Roman" w:eastAsia="Times New Roman" w:hAnsi="Times New Roman"/>
          <w:lang w:val="lt-LT"/>
        </w:rPr>
      </w:pPr>
      <w:r>
        <w:rPr>
          <w:rFonts w:ascii="Times New Roman" w:eastAsia="Times New Roman" w:hAnsi="Times New Roman"/>
          <w:lang w:val="lt-LT"/>
        </w:rPr>
        <w:t xml:space="preserve">Dažnis nežinomas: </w:t>
      </w:r>
      <w:r>
        <w:rPr>
          <w:rFonts w:ascii="Times New Roman" w:eastAsia="TimesNewRoman" w:hAnsi="Times New Roman"/>
          <w:lang w:val="lt-LT"/>
        </w:rPr>
        <w:t xml:space="preserve">ūminė išplitusi </w:t>
      </w:r>
      <w:proofErr w:type="spellStart"/>
      <w:r>
        <w:rPr>
          <w:rFonts w:ascii="Times New Roman" w:eastAsia="TimesNewRoman" w:hAnsi="Times New Roman"/>
          <w:lang w:val="lt-LT"/>
        </w:rPr>
        <w:t>egzanteminė</w:t>
      </w:r>
      <w:proofErr w:type="spellEnd"/>
      <w:r>
        <w:rPr>
          <w:rFonts w:ascii="Times New Roman" w:eastAsia="TimesNewRoman" w:hAnsi="Times New Roman"/>
          <w:lang w:val="lt-LT"/>
        </w:rPr>
        <w:t xml:space="preserve"> </w:t>
      </w:r>
      <w:proofErr w:type="spellStart"/>
      <w:r>
        <w:rPr>
          <w:rFonts w:ascii="Times New Roman" w:eastAsia="TimesNewRoman" w:hAnsi="Times New Roman"/>
          <w:lang w:val="lt-LT"/>
        </w:rPr>
        <w:t>pustuliozė</w:t>
      </w:r>
      <w:proofErr w:type="spellEnd"/>
    </w:p>
    <w:p w14:paraId="7D6071F4" w14:textId="77777777" w:rsidR="004200BA" w:rsidRDefault="004200BA" w:rsidP="004200BA">
      <w:pPr>
        <w:tabs>
          <w:tab w:val="left" w:pos="567"/>
        </w:tabs>
        <w:spacing w:after="0" w:line="240" w:lineRule="auto"/>
        <w:rPr>
          <w:rFonts w:ascii="Times New Roman" w:eastAsia="Times New Roman" w:hAnsi="Times New Roman"/>
          <w:lang w:val="lt-LT"/>
        </w:rPr>
      </w:pPr>
    </w:p>
    <w:p w14:paraId="7D6071F5" w14:textId="77777777" w:rsidR="004200BA" w:rsidRDefault="004200BA" w:rsidP="004200BA">
      <w:pPr>
        <w:numPr>
          <w:ilvl w:val="0"/>
          <w:numId w:val="6"/>
        </w:numPr>
        <w:tabs>
          <w:tab w:val="left" w:pos="567"/>
        </w:tabs>
        <w:spacing w:after="0" w:line="240" w:lineRule="auto"/>
        <w:ind w:left="567" w:hanging="567"/>
        <w:rPr>
          <w:rFonts w:ascii="Times New Roman" w:hAnsi="Times New Roman"/>
          <w:i/>
          <w:noProof/>
          <w:lang w:val="it-IT"/>
        </w:rPr>
      </w:pPr>
      <w:r>
        <w:rPr>
          <w:rFonts w:ascii="Times New Roman" w:hAnsi="Times New Roman"/>
          <w:i/>
          <w:noProof/>
          <w:lang w:val="it-IT"/>
        </w:rPr>
        <w:t>Skeleto, raumenų ir jungiamojo audinio sutrikimai</w:t>
      </w:r>
    </w:p>
    <w:p w14:paraId="7D6071F6" w14:textId="396B44B8"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ab/>
        <w:t xml:space="preserve">Dažnis nežinomas: </w:t>
      </w:r>
      <w:proofErr w:type="spellStart"/>
      <w:r>
        <w:rPr>
          <w:rFonts w:ascii="Times New Roman" w:eastAsia="Times New Roman" w:hAnsi="Times New Roman"/>
          <w:lang w:val="lt-LT"/>
        </w:rPr>
        <w:t>artralgija</w:t>
      </w:r>
      <w:proofErr w:type="spellEnd"/>
      <w:r w:rsidR="00D77016">
        <w:rPr>
          <w:rFonts w:ascii="Times New Roman" w:eastAsia="Times New Roman" w:hAnsi="Times New Roman"/>
          <w:lang w:val="lt-LT"/>
        </w:rPr>
        <w:t xml:space="preserve">, </w:t>
      </w:r>
      <w:proofErr w:type="spellStart"/>
      <w:r w:rsidR="00D77016">
        <w:rPr>
          <w:rFonts w:ascii="Times New Roman" w:eastAsia="Times New Roman" w:hAnsi="Times New Roman"/>
          <w:lang w:val="lt-LT"/>
        </w:rPr>
        <w:t>mialgija</w:t>
      </w:r>
      <w:proofErr w:type="spellEnd"/>
    </w:p>
    <w:p w14:paraId="7D6071F7" w14:textId="77777777" w:rsidR="004200BA" w:rsidRDefault="004200BA" w:rsidP="004200BA">
      <w:pPr>
        <w:tabs>
          <w:tab w:val="left" w:pos="567"/>
        </w:tabs>
        <w:spacing w:after="0" w:line="240" w:lineRule="auto"/>
        <w:rPr>
          <w:rFonts w:ascii="Times New Roman" w:eastAsia="Times New Roman" w:hAnsi="Times New Roman"/>
          <w:lang w:val="lt-LT"/>
        </w:rPr>
      </w:pPr>
    </w:p>
    <w:p w14:paraId="7D6071F8"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Inkstų ir šlapimo takų sutrikimai</w:t>
      </w:r>
    </w:p>
    <w:p w14:paraId="7D6071F9"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dizurija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enurezė</w:t>
      </w:r>
      <w:proofErr w:type="spellEnd"/>
    </w:p>
    <w:p w14:paraId="7D6071FA"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Dažnis nežinomas: šlapimo susilaikymas</w:t>
      </w:r>
    </w:p>
    <w:p w14:paraId="7D6071FB" w14:textId="77777777" w:rsidR="004200BA" w:rsidRDefault="004200BA" w:rsidP="004200BA">
      <w:pPr>
        <w:tabs>
          <w:tab w:val="left" w:pos="567"/>
        </w:tabs>
        <w:spacing w:after="0" w:line="240" w:lineRule="auto"/>
        <w:rPr>
          <w:rFonts w:ascii="Times New Roman" w:eastAsia="Times New Roman" w:hAnsi="Times New Roman"/>
          <w:lang w:val="lt-LT"/>
        </w:rPr>
      </w:pPr>
    </w:p>
    <w:p w14:paraId="7D6071FC"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Bendrieji sutrikimai ir vartojimo vietos pažeidimai</w:t>
      </w:r>
    </w:p>
    <w:p w14:paraId="7D6071FD"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negalavimas</w:t>
      </w:r>
    </w:p>
    <w:p w14:paraId="7D6071FE"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Reti: edema</w:t>
      </w:r>
    </w:p>
    <w:p w14:paraId="7D6071FF" w14:textId="77777777" w:rsidR="004200BA" w:rsidRDefault="004200BA" w:rsidP="004200BA">
      <w:pPr>
        <w:spacing w:after="0" w:line="240" w:lineRule="auto"/>
        <w:rPr>
          <w:rFonts w:ascii="Times New Roman" w:eastAsia="Times New Roman" w:hAnsi="Times New Roman"/>
          <w:lang w:val="lt-LT"/>
        </w:rPr>
      </w:pPr>
    </w:p>
    <w:p w14:paraId="7D607200"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Tyrimai</w:t>
      </w:r>
    </w:p>
    <w:p w14:paraId="7D607201" w14:textId="77777777" w:rsidR="004200BA" w:rsidRDefault="004200BA" w:rsidP="004200BA">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Reti: svorio padidėjimas</w:t>
      </w:r>
    </w:p>
    <w:p w14:paraId="7D607202"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203" w14:textId="77777777" w:rsidR="004200BA" w:rsidRDefault="004200BA" w:rsidP="004200BA">
      <w:pPr>
        <w:tabs>
          <w:tab w:val="left" w:pos="567"/>
        </w:tabs>
        <w:spacing w:after="0" w:line="260" w:lineRule="exact"/>
        <w:ind w:left="567" w:hanging="567"/>
        <w:rPr>
          <w:rFonts w:ascii="Times New Roman" w:eastAsia="Times New Roman" w:hAnsi="Times New Roman"/>
          <w:u w:val="single"/>
          <w:lang w:val="lt-LT"/>
        </w:rPr>
      </w:pPr>
      <w:r>
        <w:rPr>
          <w:rFonts w:ascii="Times New Roman" w:eastAsia="Times New Roman" w:hAnsi="Times New Roman"/>
          <w:u w:val="single"/>
          <w:lang w:val="lt-LT"/>
        </w:rPr>
        <w:t>Pasirinktų nepageidaujamų reakcijų aprašymas</w:t>
      </w:r>
    </w:p>
    <w:p w14:paraId="7D607204"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Nutraukus gydymą </w:t>
      </w:r>
      <w:proofErr w:type="spellStart"/>
      <w:r>
        <w:rPr>
          <w:rFonts w:ascii="Times New Roman" w:eastAsia="Times New Roman" w:hAnsi="Times New Roman"/>
          <w:lang w:val="lt-LT"/>
        </w:rPr>
        <w:t>cetirizinu</w:t>
      </w:r>
      <w:proofErr w:type="spellEnd"/>
      <w:r>
        <w:rPr>
          <w:rFonts w:ascii="Times New Roman" w:eastAsia="Times New Roman" w:hAnsi="Times New Roman"/>
          <w:lang w:val="lt-LT"/>
        </w:rPr>
        <w:t>, buvo pranešta apie niežulį (stiprų niežulį) ir/arba dilgėlinę.</w:t>
      </w:r>
    </w:p>
    <w:p w14:paraId="7D607205"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206"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u w:val="single"/>
          <w:lang w:val="lt-LT"/>
        </w:rPr>
      </w:pPr>
      <w:r>
        <w:rPr>
          <w:rFonts w:ascii="Times New Roman" w:eastAsia="Times New Roman" w:hAnsi="Times New Roman"/>
          <w:noProof/>
          <w:u w:val="single"/>
          <w:lang w:val="lt-LT"/>
        </w:rPr>
        <w:t>Pranešimas apie įtariamas nepageidaujamas reakcijas</w:t>
      </w:r>
    </w:p>
    <w:p w14:paraId="2C105A8F" w14:textId="567D833E" w:rsidR="00154519" w:rsidRDefault="00F565C8" w:rsidP="004200BA">
      <w:pPr>
        <w:tabs>
          <w:tab w:val="left" w:pos="567"/>
        </w:tabs>
        <w:spacing w:after="0" w:line="260" w:lineRule="exact"/>
        <w:ind w:left="567" w:hanging="567"/>
        <w:rPr>
          <w:rFonts w:ascii="Times New Roman" w:eastAsia="Times New Roman" w:hAnsi="Times New Roman"/>
          <w:noProof/>
          <w:lang w:val="lt-LT"/>
        </w:rPr>
      </w:pPr>
      <w:r w:rsidRPr="00F565C8">
        <w:rPr>
          <w:rFonts w:ascii="Times New Roman" w:eastAsia="Times New Roman" w:hAnsi="Times New Roman"/>
          <w:noProof/>
          <w:lang w:val="lt-LT"/>
        </w:rPr>
        <w:t>Svarbu pranešti apie įtariamas nepageidaujamas reakcijas, pastebėtas po vaistinio preparato</w:t>
      </w:r>
    </w:p>
    <w:p w14:paraId="6ECD77F4" w14:textId="2820BC6A" w:rsidR="00154519" w:rsidRDefault="00F565C8" w:rsidP="004200BA">
      <w:pPr>
        <w:tabs>
          <w:tab w:val="left" w:pos="567"/>
        </w:tabs>
        <w:spacing w:after="0" w:line="260" w:lineRule="exact"/>
        <w:ind w:left="567" w:hanging="567"/>
        <w:rPr>
          <w:rFonts w:ascii="Times New Roman" w:eastAsia="Times New Roman" w:hAnsi="Times New Roman"/>
          <w:noProof/>
          <w:lang w:val="lt-LT"/>
        </w:rPr>
      </w:pPr>
      <w:r w:rsidRPr="00F565C8">
        <w:rPr>
          <w:rFonts w:ascii="Times New Roman" w:eastAsia="Times New Roman" w:hAnsi="Times New Roman"/>
          <w:noProof/>
          <w:lang w:val="lt-LT"/>
        </w:rPr>
        <w:t xml:space="preserve">registracijos, nes tai leidžia nuolat stebėti vaistinio preparato naudos ir rizikos santykį. Sveikatos </w:t>
      </w:r>
    </w:p>
    <w:p w14:paraId="05DAB9DF" w14:textId="0AE8EEA6" w:rsidR="00154519" w:rsidRDefault="00F565C8" w:rsidP="004200BA">
      <w:pPr>
        <w:tabs>
          <w:tab w:val="left" w:pos="567"/>
        </w:tabs>
        <w:spacing w:after="0" w:line="260" w:lineRule="exact"/>
        <w:ind w:left="567" w:hanging="567"/>
        <w:rPr>
          <w:rFonts w:ascii="Times New Roman" w:eastAsia="Times New Roman" w:hAnsi="Times New Roman"/>
          <w:noProof/>
          <w:lang w:val="lt-LT"/>
        </w:rPr>
      </w:pPr>
      <w:r w:rsidRPr="00F565C8">
        <w:rPr>
          <w:rFonts w:ascii="Times New Roman" w:eastAsia="Times New Roman" w:hAnsi="Times New Roman"/>
          <w:noProof/>
          <w:lang w:val="lt-LT"/>
        </w:rPr>
        <w:t>reakcijas, tiesiogiai užpildę pranešimo formą internetu Tarnybos Vaistinių preparatų informacinėje</w:t>
      </w:r>
    </w:p>
    <w:p w14:paraId="096444E0" w14:textId="25181C5D" w:rsidR="00154519" w:rsidRDefault="00F565C8" w:rsidP="004200BA">
      <w:pPr>
        <w:tabs>
          <w:tab w:val="left" w:pos="567"/>
        </w:tabs>
        <w:spacing w:after="0" w:line="260" w:lineRule="exact"/>
        <w:ind w:left="567" w:hanging="567"/>
        <w:rPr>
          <w:rFonts w:ascii="Times New Roman" w:eastAsia="Times New Roman" w:hAnsi="Times New Roman"/>
          <w:noProof/>
          <w:lang w:val="lt-LT"/>
        </w:rPr>
      </w:pPr>
      <w:r w:rsidRPr="00F565C8">
        <w:rPr>
          <w:rFonts w:ascii="Times New Roman" w:eastAsia="Times New Roman" w:hAnsi="Times New Roman"/>
          <w:noProof/>
          <w:lang w:val="lt-LT"/>
        </w:rPr>
        <w:t>sistemoje https://vapris.vvkt.lt/vvkt-web/public/nrvSpecialist arba užpildę Sveikatos priežiūros ar</w:t>
      </w:r>
    </w:p>
    <w:p w14:paraId="54E67B7A" w14:textId="2904EF42" w:rsidR="00154519" w:rsidRDefault="00F565C8" w:rsidP="004200BA">
      <w:pPr>
        <w:tabs>
          <w:tab w:val="left" w:pos="567"/>
        </w:tabs>
        <w:spacing w:after="0" w:line="260" w:lineRule="exact"/>
        <w:ind w:left="567" w:hanging="567"/>
        <w:rPr>
          <w:rFonts w:ascii="Times New Roman" w:eastAsia="Times New Roman" w:hAnsi="Times New Roman"/>
          <w:noProof/>
          <w:lang w:val="lt-LT"/>
        </w:rPr>
      </w:pPr>
      <w:r w:rsidRPr="00F565C8">
        <w:rPr>
          <w:rFonts w:ascii="Times New Roman" w:eastAsia="Times New Roman" w:hAnsi="Times New Roman"/>
          <w:noProof/>
          <w:lang w:val="lt-LT"/>
        </w:rPr>
        <w:t>farmacijos specialisto pranešimo apie įtariamą nepageidaujamą reakciją (ĮNR) formą, kuri skelbiama</w:t>
      </w:r>
    </w:p>
    <w:p w14:paraId="6470B6DF" w14:textId="6CCCB408" w:rsidR="00154519" w:rsidRDefault="00F565C8" w:rsidP="004200BA">
      <w:pPr>
        <w:tabs>
          <w:tab w:val="left" w:pos="567"/>
        </w:tabs>
        <w:spacing w:after="0" w:line="260" w:lineRule="exact"/>
        <w:ind w:left="567" w:hanging="567"/>
        <w:rPr>
          <w:rFonts w:ascii="Times New Roman" w:eastAsia="Times New Roman" w:hAnsi="Times New Roman"/>
          <w:noProof/>
          <w:lang w:val="lt-LT"/>
        </w:rPr>
      </w:pPr>
      <w:r w:rsidRPr="00F565C8">
        <w:rPr>
          <w:rFonts w:ascii="Times New Roman" w:eastAsia="Times New Roman" w:hAnsi="Times New Roman"/>
          <w:noProof/>
          <w:lang w:val="lt-LT"/>
        </w:rPr>
        <w:t>https://www.vvkt.lt/index.php?1399030386, ir atsiųsti elektroniniu paštu (adresu</w:t>
      </w:r>
    </w:p>
    <w:p w14:paraId="2C627C48" w14:textId="0BE222B1" w:rsidR="00154519" w:rsidRDefault="00154519" w:rsidP="004200BA">
      <w:pPr>
        <w:tabs>
          <w:tab w:val="left" w:pos="567"/>
        </w:tabs>
        <w:autoSpaceDE w:val="0"/>
        <w:autoSpaceDN w:val="0"/>
        <w:adjustRightInd w:val="0"/>
        <w:spacing w:after="0" w:line="260" w:lineRule="exact"/>
        <w:rPr>
          <w:rFonts w:ascii="Times New Roman" w:eastAsia="Times New Roman" w:hAnsi="Times New Roman"/>
          <w:lang w:val="lt-LT"/>
        </w:rPr>
      </w:pPr>
      <w:hyperlink r:id="rId8" w:history="1">
        <w:r w:rsidRPr="001F4374">
          <w:rPr>
            <w:rStyle w:val="Hipersaitas"/>
            <w:rFonts w:eastAsia="Times New Roman"/>
            <w:noProof/>
            <w:lang w:val="lt-LT"/>
          </w:rPr>
          <w:t>NepageidaujamaR@vvkt.lt</w:t>
        </w:r>
      </w:hyperlink>
      <w:r w:rsidR="00F565C8" w:rsidRPr="00F565C8">
        <w:rPr>
          <w:rFonts w:ascii="Times New Roman" w:eastAsia="Times New Roman" w:hAnsi="Times New Roman"/>
          <w:noProof/>
          <w:lang w:val="lt-LT"/>
        </w:rPr>
        <w:t>).</w:t>
      </w:r>
      <w:r w:rsidR="00F565C8" w:rsidDel="00F565C8">
        <w:rPr>
          <w:rFonts w:ascii="Times New Roman" w:eastAsia="Times New Roman" w:hAnsi="Times New Roman"/>
          <w:noProof/>
          <w:lang w:val="lt-LT"/>
        </w:rPr>
        <w:t xml:space="preserve"> </w:t>
      </w:r>
    </w:p>
    <w:p w14:paraId="7D607208"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209" w14:textId="77777777" w:rsidR="004200BA" w:rsidRDefault="004200BA" w:rsidP="00A13973">
      <w:pPr>
        <w:tabs>
          <w:tab w:val="left" w:pos="567"/>
        </w:tabs>
        <w:autoSpaceDE w:val="0"/>
        <w:autoSpaceDN w:val="0"/>
        <w:adjustRightInd w:val="0"/>
        <w:spacing w:after="0" w:line="260" w:lineRule="exact"/>
        <w:rPr>
          <w:rFonts w:ascii="Times New Roman" w:eastAsia="Times New Roman" w:hAnsi="Times New Roman"/>
          <w:lang w:val="lt-LT"/>
        </w:rPr>
      </w:pPr>
      <w:r>
        <w:rPr>
          <w:rFonts w:ascii="Times New Roman" w:eastAsia="Times New Roman" w:hAnsi="Times New Roman"/>
          <w:b/>
          <w:lang w:val="lt-LT"/>
        </w:rPr>
        <w:t>4.9</w:t>
      </w:r>
      <w:r>
        <w:rPr>
          <w:rFonts w:ascii="Times New Roman" w:eastAsia="Times New Roman" w:hAnsi="Times New Roman"/>
          <w:b/>
          <w:lang w:val="lt-LT"/>
        </w:rPr>
        <w:tab/>
        <w:t>Perdozavimas</w:t>
      </w:r>
    </w:p>
    <w:p w14:paraId="7D60720A" w14:textId="77777777" w:rsidR="004200BA" w:rsidRDefault="004200BA" w:rsidP="004200BA">
      <w:pPr>
        <w:tabs>
          <w:tab w:val="left" w:pos="567"/>
        </w:tabs>
        <w:spacing w:after="0" w:line="260" w:lineRule="exact"/>
        <w:rPr>
          <w:rFonts w:ascii="Times New Roman" w:eastAsia="Times New Roman" w:hAnsi="Times New Roman"/>
          <w:lang w:val="lt-LT"/>
        </w:rPr>
      </w:pPr>
    </w:p>
    <w:p w14:paraId="7D60720B"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Simptomai</w:t>
      </w:r>
    </w:p>
    <w:p w14:paraId="7D60720C" w14:textId="77777777" w:rsidR="004200BA" w:rsidRDefault="004200BA" w:rsidP="004200BA">
      <w:pPr>
        <w:spacing w:after="0" w:line="240" w:lineRule="auto"/>
        <w:rPr>
          <w:rFonts w:ascii="Times New Roman" w:eastAsia="Times New Roman" w:hAnsi="Times New Roman"/>
          <w:lang w:val="lt-LT"/>
        </w:rPr>
      </w:pPr>
    </w:p>
    <w:p w14:paraId="7D60720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Perdozavus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daugiausia pasireiškia CNS pažeidimo simptomai ir </w:t>
      </w:r>
      <w:proofErr w:type="spellStart"/>
      <w:r>
        <w:rPr>
          <w:rFonts w:ascii="Times New Roman" w:eastAsia="Times New Roman" w:hAnsi="Times New Roman"/>
          <w:lang w:val="lt-LT"/>
        </w:rPr>
        <w:t>anticholinerginio</w:t>
      </w:r>
      <w:proofErr w:type="spellEnd"/>
      <w:r>
        <w:rPr>
          <w:rFonts w:ascii="Times New Roman" w:eastAsia="Times New Roman" w:hAnsi="Times New Roman"/>
          <w:lang w:val="lt-LT"/>
        </w:rPr>
        <w:t xml:space="preserve"> poveikio požymiai.</w:t>
      </w:r>
    </w:p>
    <w:p w14:paraId="7D60720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Nepageidaujami reiškiniai pavartojus mažiausiai 5 kartus didesnę dozę, nei rekomenduojama, būna tokie: konfūzija, viduriavimas, svaigulys, nuovargis, galvos skausmas, negalavimas, vyzdžių išsiplėtimas, niežėjimas, neramumas, slopinimas, mieguistumas, </w:t>
      </w:r>
      <w:proofErr w:type="spellStart"/>
      <w:r>
        <w:rPr>
          <w:rFonts w:ascii="Times New Roman" w:eastAsia="Times New Roman" w:hAnsi="Times New Roman"/>
          <w:lang w:val="lt-LT"/>
        </w:rPr>
        <w:t>stuporas</w:t>
      </w:r>
      <w:proofErr w:type="spellEnd"/>
      <w:r>
        <w:rPr>
          <w:rFonts w:ascii="Times New Roman" w:eastAsia="Times New Roman" w:hAnsi="Times New Roman"/>
          <w:lang w:val="lt-LT"/>
        </w:rPr>
        <w:t xml:space="preserve">, tachikardija, tremoras ir šlapimo susilaikymas. </w:t>
      </w:r>
    </w:p>
    <w:p w14:paraId="7D60720F" w14:textId="77777777" w:rsidR="004200BA" w:rsidRDefault="004200BA" w:rsidP="004200BA">
      <w:pPr>
        <w:spacing w:after="0" w:line="240" w:lineRule="auto"/>
        <w:rPr>
          <w:rFonts w:ascii="Times New Roman" w:eastAsia="Times New Roman" w:hAnsi="Times New Roman"/>
          <w:lang w:val="lt-LT"/>
        </w:rPr>
      </w:pPr>
    </w:p>
    <w:p w14:paraId="7D607210"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Gydymas</w:t>
      </w:r>
    </w:p>
    <w:p w14:paraId="7D607211" w14:textId="77777777" w:rsidR="004200BA" w:rsidRDefault="004200BA" w:rsidP="004200BA">
      <w:pPr>
        <w:spacing w:after="0" w:line="240" w:lineRule="auto"/>
        <w:rPr>
          <w:rFonts w:ascii="Times New Roman" w:eastAsia="Times New Roman" w:hAnsi="Times New Roman"/>
          <w:lang w:val="lt-LT"/>
        </w:rPr>
      </w:pPr>
    </w:p>
    <w:p w14:paraId="7D607212"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Cetirizinui</w:t>
      </w:r>
      <w:proofErr w:type="spellEnd"/>
      <w:r>
        <w:rPr>
          <w:rFonts w:ascii="Times New Roman" w:eastAsia="Times New Roman" w:hAnsi="Times New Roman"/>
          <w:lang w:val="lt-LT"/>
        </w:rPr>
        <w:t xml:space="preserve"> specifinio priešnuodžio nėra.</w:t>
      </w:r>
    </w:p>
    <w:p w14:paraId="7D60721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Perdozavus rekomenduojama taikyti simptominį ar palaikomąjį gydymą. Jei išgėrus vaistinio preparato praėjo nedaug laiko, galima apsvarstyti skrandžio plovimo galimybę.</w:t>
      </w:r>
    </w:p>
    <w:p w14:paraId="7D60721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Hemodializė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veiksmingai nepašalina.</w:t>
      </w:r>
    </w:p>
    <w:p w14:paraId="7D607215" w14:textId="77777777" w:rsidR="004200BA" w:rsidRDefault="004200BA" w:rsidP="004200BA">
      <w:pPr>
        <w:tabs>
          <w:tab w:val="left" w:pos="567"/>
        </w:tabs>
        <w:spacing w:after="0" w:line="260" w:lineRule="exact"/>
        <w:rPr>
          <w:rFonts w:ascii="Times New Roman" w:eastAsia="Times New Roman" w:hAnsi="Times New Roman"/>
          <w:lang w:val="lt-LT"/>
        </w:rPr>
      </w:pPr>
    </w:p>
    <w:p w14:paraId="7D607216" w14:textId="77777777" w:rsidR="004200BA" w:rsidRDefault="004200BA" w:rsidP="004200BA">
      <w:pPr>
        <w:tabs>
          <w:tab w:val="left" w:pos="567"/>
        </w:tabs>
        <w:spacing w:after="0" w:line="260" w:lineRule="exact"/>
        <w:rPr>
          <w:rFonts w:ascii="Times New Roman" w:eastAsia="Times New Roman" w:hAnsi="Times New Roman"/>
          <w:lang w:val="lt-LT"/>
        </w:rPr>
      </w:pPr>
    </w:p>
    <w:p w14:paraId="7D607217"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w:t>
      </w:r>
      <w:r>
        <w:rPr>
          <w:rFonts w:ascii="Times New Roman" w:eastAsia="Times New Roman" w:hAnsi="Times New Roman"/>
          <w:b/>
          <w:lang w:val="lt-LT"/>
        </w:rPr>
        <w:tab/>
        <w:t>FARMAKOLOGINĖS SAVYBĖS</w:t>
      </w:r>
    </w:p>
    <w:p w14:paraId="7D607218"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19"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5.1</w:t>
      </w:r>
      <w:r>
        <w:rPr>
          <w:rFonts w:ascii="Times New Roman" w:eastAsia="Times New Roman" w:hAnsi="Times New Roman"/>
          <w:b/>
          <w:lang w:val="lt-LT"/>
        </w:rPr>
        <w:tab/>
      </w:r>
      <w:proofErr w:type="spellStart"/>
      <w:r>
        <w:rPr>
          <w:rFonts w:ascii="Times New Roman" w:eastAsia="Times New Roman" w:hAnsi="Times New Roman"/>
          <w:b/>
          <w:lang w:val="lt-LT"/>
        </w:rPr>
        <w:t>Farmakodinaminės</w:t>
      </w:r>
      <w:proofErr w:type="spellEnd"/>
      <w:r>
        <w:rPr>
          <w:rFonts w:ascii="Times New Roman" w:eastAsia="Times New Roman" w:hAnsi="Times New Roman"/>
          <w:b/>
          <w:lang w:val="lt-LT"/>
        </w:rPr>
        <w:t xml:space="preserve"> savybės</w:t>
      </w:r>
    </w:p>
    <w:p w14:paraId="7D60721A" w14:textId="77777777" w:rsidR="004200BA" w:rsidRDefault="004200BA" w:rsidP="004200BA">
      <w:pPr>
        <w:tabs>
          <w:tab w:val="left" w:pos="567"/>
        </w:tabs>
        <w:spacing w:after="0" w:line="260" w:lineRule="exact"/>
        <w:rPr>
          <w:rFonts w:ascii="Times New Roman" w:eastAsia="Times New Roman" w:hAnsi="Times New Roman"/>
          <w:lang w:val="lt-LT"/>
        </w:rPr>
      </w:pPr>
    </w:p>
    <w:p w14:paraId="7D60721B" w14:textId="77777777" w:rsidR="004200BA" w:rsidRDefault="004200BA" w:rsidP="004200BA">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Farmakoterapinė</w:t>
      </w:r>
      <w:proofErr w:type="spellEnd"/>
      <w:r>
        <w:rPr>
          <w:rFonts w:ascii="Times New Roman" w:eastAsia="Times New Roman" w:hAnsi="Times New Roman"/>
          <w:lang w:val="lt-LT"/>
        </w:rPr>
        <w:t xml:space="preserve"> grupė – </w:t>
      </w:r>
      <w:r>
        <w:rPr>
          <w:rFonts w:ascii="Times New Roman" w:eastAsia="Times New Roman" w:hAnsi="Times New Roman"/>
          <w:szCs w:val="20"/>
          <w:lang w:val="lt-LT"/>
        </w:rPr>
        <w:t xml:space="preserve">sistemiškai veikiantys </w:t>
      </w:r>
      <w:proofErr w:type="spellStart"/>
      <w:r>
        <w:rPr>
          <w:rFonts w:ascii="Times New Roman" w:eastAsia="Times New Roman" w:hAnsi="Times New Roman"/>
          <w:szCs w:val="20"/>
          <w:lang w:val="lt-LT"/>
        </w:rPr>
        <w:t>antihistamininiai</w:t>
      </w:r>
      <w:proofErr w:type="spellEnd"/>
      <w:r>
        <w:rPr>
          <w:rFonts w:ascii="Times New Roman" w:eastAsia="Times New Roman" w:hAnsi="Times New Roman"/>
          <w:szCs w:val="20"/>
          <w:lang w:val="lt-LT"/>
        </w:rPr>
        <w:t xml:space="preserve"> vaistiniai preparatai,</w:t>
      </w:r>
      <w:r>
        <w:rPr>
          <w:rFonts w:ascii="Times New Roman" w:eastAsia="Times New Roman" w:hAnsi="Times New Roman"/>
          <w:lang w:val="lt-LT"/>
        </w:rPr>
        <w:t xml:space="preserve"> </w:t>
      </w:r>
      <w:proofErr w:type="spellStart"/>
      <w:r>
        <w:rPr>
          <w:rFonts w:ascii="Times New Roman" w:eastAsia="Times New Roman" w:hAnsi="Times New Roman"/>
          <w:lang w:val="lt-LT"/>
        </w:rPr>
        <w:t>piperazino</w:t>
      </w:r>
      <w:proofErr w:type="spellEnd"/>
      <w:r>
        <w:rPr>
          <w:rFonts w:ascii="Times New Roman" w:eastAsia="Times New Roman" w:hAnsi="Times New Roman"/>
          <w:lang w:val="lt-LT"/>
        </w:rPr>
        <w:t xml:space="preserve"> dariniai, ATC kodas –</w:t>
      </w:r>
      <w:r>
        <w:rPr>
          <w:rFonts w:ascii="Times New Roman" w:eastAsia="Times New Roman" w:hAnsi="Times New Roman"/>
          <w:i/>
          <w:lang w:val="lt-LT"/>
        </w:rPr>
        <w:t xml:space="preserve"> </w:t>
      </w:r>
      <w:r>
        <w:rPr>
          <w:rFonts w:ascii="Times New Roman" w:eastAsia="Times New Roman" w:hAnsi="Times New Roman"/>
          <w:lang w:val="lt-LT"/>
        </w:rPr>
        <w:t>R06A E07.</w:t>
      </w:r>
    </w:p>
    <w:p w14:paraId="7D60721C" w14:textId="77777777" w:rsidR="004200BA" w:rsidRDefault="004200BA" w:rsidP="004200BA">
      <w:pPr>
        <w:tabs>
          <w:tab w:val="left" w:pos="567"/>
        </w:tabs>
        <w:spacing w:after="0" w:line="260" w:lineRule="exact"/>
        <w:rPr>
          <w:rFonts w:ascii="Times New Roman" w:eastAsia="Times New Roman" w:hAnsi="Times New Roman"/>
          <w:lang w:val="lt-LT"/>
        </w:rPr>
      </w:pPr>
    </w:p>
    <w:p w14:paraId="7D60721D" w14:textId="77777777" w:rsidR="004200BA" w:rsidRDefault="004200BA" w:rsidP="004200BA">
      <w:pPr>
        <w:keepNext/>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Veikimo mechanizmas</w:t>
      </w:r>
    </w:p>
    <w:p w14:paraId="7D60721E" w14:textId="77777777" w:rsidR="004200BA" w:rsidRDefault="004200BA" w:rsidP="004200BA">
      <w:pPr>
        <w:keepNext/>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 tai žmogaus organizme susidarantis </w:t>
      </w:r>
      <w:proofErr w:type="spellStart"/>
      <w:r>
        <w:rPr>
          <w:rFonts w:ascii="Times New Roman" w:eastAsia="Times New Roman" w:hAnsi="Times New Roman"/>
          <w:lang w:val="lt-LT"/>
        </w:rPr>
        <w:t>hidroksizino</w:t>
      </w:r>
      <w:proofErr w:type="spellEnd"/>
      <w:r>
        <w:rPr>
          <w:rFonts w:ascii="Times New Roman" w:eastAsia="Times New Roman" w:hAnsi="Times New Roman"/>
          <w:lang w:val="lt-LT"/>
        </w:rPr>
        <w:t xml:space="preserve"> metabolitas, kuris yra stiprus ir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w:t>
      </w:r>
      <w:proofErr w:type="spellStart"/>
      <w:r>
        <w:rPr>
          <w:rFonts w:ascii="Times New Roman" w:eastAsia="Times New Roman" w:hAnsi="Times New Roman"/>
          <w:i/>
          <w:lang w:val="lt-LT"/>
        </w:rPr>
        <w:t>In</w:t>
      </w:r>
      <w:proofErr w:type="spellEnd"/>
      <w:r>
        <w:rPr>
          <w:rFonts w:ascii="Times New Roman" w:eastAsia="Times New Roman" w:hAnsi="Times New Roman"/>
          <w:i/>
          <w:lang w:val="lt-LT"/>
        </w:rPr>
        <w:t xml:space="preserve"> </w:t>
      </w:r>
      <w:proofErr w:type="spellStart"/>
      <w:r>
        <w:rPr>
          <w:rFonts w:ascii="Times New Roman" w:eastAsia="Times New Roman" w:hAnsi="Times New Roman"/>
          <w:i/>
          <w:lang w:val="lt-LT"/>
        </w:rPr>
        <w:t>vitro</w:t>
      </w:r>
      <w:proofErr w:type="spellEnd"/>
      <w:r>
        <w:rPr>
          <w:rFonts w:ascii="Times New Roman" w:eastAsia="Times New Roman" w:hAnsi="Times New Roman"/>
          <w:lang w:val="lt-LT"/>
        </w:rPr>
        <w:t xml:space="preserve"> atlikti prisijungimo prie receptorių tyrimai neparodė, kad pasireikštų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giminingumas kitiems nei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receptoriams.</w:t>
      </w:r>
    </w:p>
    <w:p w14:paraId="7D60721F" w14:textId="77777777" w:rsidR="004200BA" w:rsidRDefault="004200BA" w:rsidP="004200BA">
      <w:pPr>
        <w:spacing w:after="0" w:line="240" w:lineRule="auto"/>
        <w:rPr>
          <w:rFonts w:ascii="Times New Roman" w:eastAsia="Times New Roman" w:hAnsi="Times New Roman"/>
          <w:lang w:val="lt-LT"/>
        </w:rPr>
      </w:pPr>
    </w:p>
    <w:p w14:paraId="7D607220" w14:textId="77777777" w:rsidR="004200BA" w:rsidRDefault="004200BA" w:rsidP="004200BA">
      <w:pPr>
        <w:spacing w:after="0" w:line="240" w:lineRule="auto"/>
        <w:rPr>
          <w:rFonts w:ascii="Times New Roman" w:eastAsia="Times New Roman" w:hAnsi="Times New Roman"/>
          <w:u w:val="single"/>
          <w:lang w:val="lt-LT"/>
        </w:rPr>
      </w:pPr>
      <w:proofErr w:type="spellStart"/>
      <w:r>
        <w:rPr>
          <w:rFonts w:ascii="Times New Roman" w:eastAsia="Times New Roman" w:hAnsi="Times New Roman"/>
          <w:u w:val="single"/>
          <w:lang w:val="lt-LT"/>
        </w:rPr>
        <w:t>Farmakodinaminis</w:t>
      </w:r>
      <w:proofErr w:type="spellEnd"/>
      <w:r>
        <w:rPr>
          <w:rFonts w:ascii="Times New Roman" w:eastAsia="Times New Roman" w:hAnsi="Times New Roman"/>
          <w:u w:val="single"/>
          <w:lang w:val="lt-LT"/>
        </w:rPr>
        <w:t xml:space="preserve"> poveikis</w:t>
      </w:r>
    </w:p>
    <w:p w14:paraId="7D607221"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veikia ne tik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receptorius, bet turi ir </w:t>
      </w:r>
      <w:proofErr w:type="spellStart"/>
      <w:r>
        <w:rPr>
          <w:rFonts w:ascii="Times New Roman" w:eastAsia="Times New Roman" w:hAnsi="Times New Roman"/>
          <w:lang w:val="lt-LT"/>
        </w:rPr>
        <w:t>antialerginį</w:t>
      </w:r>
      <w:proofErr w:type="spellEnd"/>
      <w:r>
        <w:rPr>
          <w:rFonts w:ascii="Times New Roman" w:eastAsia="Times New Roman" w:hAnsi="Times New Roman"/>
          <w:lang w:val="lt-LT"/>
        </w:rPr>
        <w:t xml:space="preserve"> poveikį: pacientams, kuriems sukelta atopinė odos ir akių junginės alerginė reakcija, vartojant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vieną ar du kartus per parą, yra slopinamas vėlyvosios fazės </w:t>
      </w:r>
      <w:proofErr w:type="spellStart"/>
      <w:r>
        <w:rPr>
          <w:rFonts w:ascii="Times New Roman" w:eastAsia="Times New Roman" w:hAnsi="Times New Roman"/>
          <w:lang w:val="lt-LT"/>
        </w:rPr>
        <w:t>eozinofilų</w:t>
      </w:r>
      <w:proofErr w:type="spellEnd"/>
      <w:r>
        <w:rPr>
          <w:rFonts w:ascii="Times New Roman" w:eastAsia="Times New Roman" w:hAnsi="Times New Roman"/>
          <w:lang w:val="lt-LT"/>
        </w:rPr>
        <w:t xml:space="preserve"> kaupimasis.</w:t>
      </w:r>
    </w:p>
    <w:p w14:paraId="7D607222" w14:textId="77777777" w:rsidR="004200BA" w:rsidRDefault="004200BA" w:rsidP="004200BA">
      <w:pPr>
        <w:spacing w:after="0" w:line="240" w:lineRule="auto"/>
        <w:rPr>
          <w:rFonts w:ascii="Times New Roman" w:eastAsia="Times New Roman" w:hAnsi="Times New Roman"/>
          <w:lang w:val="lt-LT"/>
        </w:rPr>
      </w:pPr>
    </w:p>
    <w:p w14:paraId="7D607223"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Klinikinis veiksmingumas ir saugumas</w:t>
      </w:r>
    </w:p>
    <w:p w14:paraId="7D60722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Tyrimų su sveikais savanoriais metu nustatyta, kad 5–10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smarkiai sumažina odos patinimo ir paraudimo reakcijas, sukeltas suleidus į odą labai dideles </w:t>
      </w:r>
      <w:proofErr w:type="spellStart"/>
      <w:r>
        <w:rPr>
          <w:rFonts w:ascii="Times New Roman" w:eastAsia="Times New Roman" w:hAnsi="Times New Roman"/>
          <w:lang w:val="lt-LT"/>
        </w:rPr>
        <w:t>histamino</w:t>
      </w:r>
      <w:proofErr w:type="spellEnd"/>
      <w:r>
        <w:rPr>
          <w:rFonts w:ascii="Times New Roman" w:eastAsia="Times New Roman" w:hAnsi="Times New Roman"/>
          <w:lang w:val="lt-LT"/>
        </w:rPr>
        <w:t xml:space="preserve"> koncentracijas, bet ryšys su veiksmingumu nenustatytas.</w:t>
      </w:r>
    </w:p>
    <w:p w14:paraId="7D607225" w14:textId="77777777" w:rsidR="004200BA" w:rsidRDefault="004200BA" w:rsidP="004200BA">
      <w:pPr>
        <w:spacing w:after="0" w:line="240" w:lineRule="auto"/>
        <w:rPr>
          <w:rFonts w:ascii="Times New Roman" w:eastAsia="Times New Roman" w:hAnsi="Times New Roman"/>
          <w:lang w:val="lt-LT"/>
        </w:rPr>
      </w:pPr>
    </w:p>
    <w:p w14:paraId="7D60722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Atliekant šešių savaičių placebu kontroliuojamą tyrimą su 186 pacientais, sergančiais alerginiu rinitu ir kartu lengvo ar vidutinio sunkumo astma ir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vartojančiais vieną kartą per parą, sumažėjo rinito simptomai ir nepakito plaučių funkcija. Šis tyrimas parodė, kad </w:t>
      </w: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 xml:space="preserve"> saugu skirti vartoti alergiškiems ligoniams, sergantiems lengvo ar vidutinio sunkumo astma.</w:t>
      </w:r>
    </w:p>
    <w:p w14:paraId="7D607227" w14:textId="77777777" w:rsidR="004200BA" w:rsidRDefault="004200BA" w:rsidP="004200BA">
      <w:pPr>
        <w:spacing w:after="0" w:line="240" w:lineRule="auto"/>
        <w:rPr>
          <w:rFonts w:ascii="Times New Roman" w:eastAsia="Times New Roman" w:hAnsi="Times New Roman"/>
          <w:lang w:val="lt-LT"/>
        </w:rPr>
      </w:pPr>
    </w:p>
    <w:p w14:paraId="7D60722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Placebu kontroliuojamo tyrimo metu, vartojant didelę 60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paros dozę septynias dienas, statistiškai reikšmingo QT intervalo pailgėjimo nepastebėta.</w:t>
      </w:r>
    </w:p>
    <w:p w14:paraId="7D607229" w14:textId="77777777" w:rsidR="004200BA" w:rsidRDefault="004200BA" w:rsidP="004200BA">
      <w:pPr>
        <w:spacing w:after="0" w:line="240" w:lineRule="auto"/>
        <w:rPr>
          <w:rFonts w:ascii="Times New Roman" w:eastAsia="Times New Roman" w:hAnsi="Times New Roman"/>
          <w:lang w:val="lt-LT"/>
        </w:rPr>
      </w:pPr>
    </w:p>
    <w:p w14:paraId="7D60722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Nustatyta, kad 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pagerėja nuolatiniu ir sezoniniu alerginiu rinitu sergančių pacientų gyvenimo kokybė. </w:t>
      </w:r>
    </w:p>
    <w:p w14:paraId="7D60722B" w14:textId="77777777" w:rsidR="004200BA" w:rsidRDefault="004200BA" w:rsidP="004200BA">
      <w:pPr>
        <w:spacing w:after="0" w:line="240" w:lineRule="auto"/>
        <w:rPr>
          <w:rFonts w:ascii="Times New Roman" w:eastAsia="Times New Roman" w:hAnsi="Times New Roman"/>
          <w:lang w:val="lt-LT"/>
        </w:rPr>
      </w:pPr>
    </w:p>
    <w:p w14:paraId="7D60722C"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D60722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Atliekant 35 dienų tyrimą su 5–12 metų amžiaus vaikais, nebuvo pastebėta pripratimo prie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antihistamininio</w:t>
      </w:r>
      <w:proofErr w:type="spellEnd"/>
      <w:r>
        <w:rPr>
          <w:rFonts w:ascii="Times New Roman" w:eastAsia="Times New Roman" w:hAnsi="Times New Roman"/>
          <w:lang w:val="lt-LT"/>
        </w:rPr>
        <w:t xml:space="preserve"> poveikio (slopinant odos patinimą ir paraudimą). Nustojus gydyti kartotinėmis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dozėmis, per 3 dienas oda vėl įgauna normalų jautrumą </w:t>
      </w:r>
      <w:proofErr w:type="spellStart"/>
      <w:r>
        <w:rPr>
          <w:rFonts w:ascii="Times New Roman" w:eastAsia="Times New Roman" w:hAnsi="Times New Roman"/>
          <w:lang w:val="lt-LT"/>
        </w:rPr>
        <w:t>histamino</w:t>
      </w:r>
      <w:proofErr w:type="spellEnd"/>
      <w:r>
        <w:rPr>
          <w:rFonts w:ascii="Times New Roman" w:eastAsia="Times New Roman" w:hAnsi="Times New Roman"/>
          <w:lang w:val="lt-LT"/>
        </w:rPr>
        <w:t xml:space="preserve"> poveikiui.</w:t>
      </w:r>
    </w:p>
    <w:p w14:paraId="7D60722E" w14:textId="77777777" w:rsidR="004200BA" w:rsidRDefault="004200BA" w:rsidP="004200BA">
      <w:pPr>
        <w:tabs>
          <w:tab w:val="left" w:pos="567"/>
        </w:tabs>
        <w:spacing w:after="0" w:line="260" w:lineRule="exact"/>
        <w:rPr>
          <w:rFonts w:ascii="Times New Roman" w:eastAsia="Times New Roman" w:hAnsi="Times New Roman"/>
          <w:lang w:val="lt-LT"/>
        </w:rPr>
      </w:pPr>
    </w:p>
    <w:p w14:paraId="7D60722F"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5.2</w:t>
      </w:r>
      <w:r>
        <w:rPr>
          <w:rFonts w:ascii="Times New Roman" w:eastAsia="Times New Roman" w:hAnsi="Times New Roman"/>
          <w:b/>
          <w:lang w:val="lt-LT"/>
        </w:rPr>
        <w:tab/>
      </w:r>
      <w:proofErr w:type="spellStart"/>
      <w:r>
        <w:rPr>
          <w:rFonts w:ascii="Times New Roman" w:eastAsia="Times New Roman" w:hAnsi="Times New Roman"/>
          <w:b/>
          <w:lang w:val="lt-LT"/>
        </w:rPr>
        <w:t>Farmakokinetinės</w:t>
      </w:r>
      <w:proofErr w:type="spellEnd"/>
      <w:r>
        <w:rPr>
          <w:rFonts w:ascii="Times New Roman" w:eastAsia="Times New Roman" w:hAnsi="Times New Roman"/>
          <w:b/>
          <w:lang w:val="lt-LT"/>
        </w:rPr>
        <w:t xml:space="preserve"> savybės</w:t>
      </w:r>
    </w:p>
    <w:p w14:paraId="7D607230"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31" w14:textId="77777777" w:rsidR="004200BA" w:rsidRDefault="004200BA" w:rsidP="004200BA">
      <w:pPr>
        <w:tabs>
          <w:tab w:val="left" w:pos="567"/>
        </w:tabs>
        <w:spacing w:after="0" w:line="260" w:lineRule="exact"/>
        <w:rPr>
          <w:rFonts w:ascii="Times New Roman" w:eastAsia="Times New Roman" w:hAnsi="Times New Roman"/>
          <w:u w:val="single"/>
          <w:lang w:val="lt-LT"/>
        </w:rPr>
      </w:pPr>
      <w:r>
        <w:rPr>
          <w:rFonts w:ascii="Times New Roman" w:eastAsia="Times New Roman" w:hAnsi="Times New Roman"/>
          <w:u w:val="single"/>
          <w:lang w:val="lt-LT"/>
        </w:rPr>
        <w:t>Absorbcija</w:t>
      </w:r>
    </w:p>
    <w:p w14:paraId="7D607232" w14:textId="77777777"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lang w:val="lt-LT"/>
        </w:rPr>
        <w:t>Nusistovėjus pusiausvyrai didžiausia koncentracija plazmoje yra maždaug 300 </w:t>
      </w:r>
      <w:proofErr w:type="spellStart"/>
      <w:r>
        <w:rPr>
          <w:rFonts w:ascii="Times New Roman" w:eastAsia="Times New Roman" w:hAnsi="Times New Roman"/>
          <w:lang w:val="lt-LT"/>
        </w:rPr>
        <w:t>ng</w:t>
      </w:r>
      <w:proofErr w:type="spellEnd"/>
      <w:r>
        <w:rPr>
          <w:rFonts w:ascii="Times New Roman" w:eastAsia="Times New Roman" w:hAnsi="Times New Roman"/>
          <w:lang w:val="lt-LT"/>
        </w:rPr>
        <w:t xml:space="preserve">/ml ir susidaro per 1,0±0,5 val. </w:t>
      </w:r>
      <w:proofErr w:type="spellStart"/>
      <w:r>
        <w:rPr>
          <w:rFonts w:ascii="Times New Roman" w:eastAsia="Times New Roman" w:hAnsi="Times New Roman"/>
          <w:lang w:val="lt-LT"/>
        </w:rPr>
        <w:t>Farmakokinetinių</w:t>
      </w:r>
      <w:proofErr w:type="spellEnd"/>
      <w:r>
        <w:rPr>
          <w:rFonts w:ascii="Times New Roman" w:eastAsia="Times New Roman" w:hAnsi="Times New Roman"/>
          <w:lang w:val="lt-LT"/>
        </w:rPr>
        <w:t xml:space="preserve"> parametrų, tokių kaip didžiausios koncentracijos plazmoje (</w:t>
      </w:r>
      <w:proofErr w:type="spellStart"/>
      <w:r>
        <w:rPr>
          <w:rFonts w:ascii="Times New Roman" w:eastAsia="Times New Roman" w:hAnsi="Times New Roman"/>
          <w:lang w:val="lt-LT"/>
        </w:rPr>
        <w:t>C</w:t>
      </w:r>
      <w:r>
        <w:rPr>
          <w:rFonts w:ascii="Times New Roman" w:eastAsia="Times New Roman" w:hAnsi="Times New Roman"/>
          <w:vertAlign w:val="subscript"/>
          <w:lang w:val="lt-LT"/>
        </w:rPr>
        <w:t>max</w:t>
      </w:r>
      <w:proofErr w:type="spellEnd"/>
      <w:r>
        <w:rPr>
          <w:rFonts w:ascii="Times New Roman" w:eastAsia="Times New Roman" w:hAnsi="Times New Roman"/>
          <w:lang w:val="lt-LT"/>
        </w:rPr>
        <w:t>) ir ploto po kreive (AUC) pasiskirstymas yra vienodas.</w:t>
      </w:r>
    </w:p>
    <w:p w14:paraId="7D607233"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absorbcijos kiekio maistas nesumažina, tačiau ji sulėtėja.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biologinis prieinamumas yra vienodas vartojant jį tirpalo pavidalu, kapsulėmis ar tabletėmis.</w:t>
      </w:r>
    </w:p>
    <w:p w14:paraId="7D607234" w14:textId="77777777" w:rsidR="004200BA" w:rsidRDefault="004200BA" w:rsidP="004200BA">
      <w:pPr>
        <w:spacing w:after="0" w:line="240" w:lineRule="auto"/>
        <w:rPr>
          <w:rFonts w:ascii="Times New Roman" w:eastAsia="Times New Roman" w:hAnsi="Times New Roman"/>
          <w:lang w:val="lt-LT"/>
        </w:rPr>
      </w:pPr>
    </w:p>
    <w:p w14:paraId="7D607235"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Pasiskirstymas</w:t>
      </w:r>
    </w:p>
    <w:p w14:paraId="7D60723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Aiškus pasiskirstymo tūris yra 0,50 l/kg.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jungimasis prie plazmos baltymų yra 93±0,3%.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neveikia varfarino jungimosi prie plazmos baltymų.</w:t>
      </w:r>
    </w:p>
    <w:p w14:paraId="7D607237" w14:textId="77777777" w:rsidR="004200BA" w:rsidRDefault="004200BA" w:rsidP="004200BA">
      <w:pPr>
        <w:spacing w:after="0" w:line="240" w:lineRule="auto"/>
        <w:rPr>
          <w:rFonts w:ascii="Times New Roman" w:eastAsia="Times New Roman" w:hAnsi="Times New Roman"/>
          <w:lang w:val="lt-LT"/>
        </w:rPr>
      </w:pPr>
    </w:p>
    <w:p w14:paraId="7D607238" w14:textId="77777777" w:rsidR="004200BA" w:rsidRDefault="004200BA" w:rsidP="004200BA">
      <w:pPr>
        <w:spacing w:after="0" w:line="240" w:lineRule="auto"/>
        <w:rPr>
          <w:rFonts w:ascii="Times New Roman" w:eastAsia="Times New Roman" w:hAnsi="Times New Roman"/>
          <w:u w:val="single"/>
          <w:lang w:val="lt-LT"/>
        </w:rPr>
      </w:pPr>
      <w:proofErr w:type="spellStart"/>
      <w:r>
        <w:rPr>
          <w:rFonts w:ascii="Times New Roman" w:eastAsia="Times New Roman" w:hAnsi="Times New Roman"/>
          <w:u w:val="single"/>
          <w:lang w:val="lt-LT"/>
        </w:rPr>
        <w:t>Biotransformacija</w:t>
      </w:r>
      <w:proofErr w:type="spellEnd"/>
    </w:p>
    <w:p w14:paraId="7D607239"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metabolizmas, prieš jam patenkant į sisteminę kraujotaką, nėra ekstensyvus. </w:t>
      </w:r>
    </w:p>
    <w:p w14:paraId="7D60723A" w14:textId="77777777" w:rsidR="004200BA" w:rsidRDefault="004200BA" w:rsidP="004200BA">
      <w:pPr>
        <w:spacing w:after="0" w:line="240" w:lineRule="auto"/>
        <w:rPr>
          <w:rFonts w:ascii="Times New Roman" w:eastAsia="Times New Roman" w:hAnsi="Times New Roman"/>
          <w:lang w:val="lt-LT"/>
        </w:rPr>
      </w:pPr>
    </w:p>
    <w:p w14:paraId="7D60723B"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Eliminacija</w:t>
      </w:r>
    </w:p>
    <w:p w14:paraId="7D60723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Galutinis pusinės eliminacijos laikas yra maždaug 10 valandų ir vaistinio preparato kaupimosi nepastebėta, skiriant vartoti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po 10 mg per parą 10 parų. Maždaug du trečdaliai dozės nepakitusio vaistinio preparato išskiriama su šlapimu. </w:t>
      </w:r>
    </w:p>
    <w:p w14:paraId="7D60723D" w14:textId="77777777" w:rsidR="004200BA" w:rsidRDefault="004200BA" w:rsidP="004200BA">
      <w:pPr>
        <w:spacing w:after="0" w:line="240" w:lineRule="auto"/>
        <w:rPr>
          <w:rFonts w:ascii="Times New Roman" w:eastAsia="Times New Roman" w:hAnsi="Times New Roman"/>
          <w:lang w:val="lt-LT"/>
        </w:rPr>
      </w:pPr>
    </w:p>
    <w:p w14:paraId="7D60723E"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Tiesinis / netiesinis pobūdis</w:t>
      </w:r>
    </w:p>
    <w:p w14:paraId="7D60723F"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 xml:space="preserve"> vartojant 5-60 mg dozėmis, jo kinetika yra tiesinė.</w:t>
      </w:r>
    </w:p>
    <w:p w14:paraId="7D607240" w14:textId="77777777" w:rsidR="004200BA" w:rsidRDefault="004200BA" w:rsidP="004200BA">
      <w:pPr>
        <w:spacing w:after="0" w:line="240" w:lineRule="auto"/>
        <w:rPr>
          <w:rFonts w:ascii="Times New Roman" w:eastAsia="Times New Roman" w:hAnsi="Times New Roman"/>
          <w:lang w:val="lt-LT"/>
        </w:rPr>
      </w:pPr>
    </w:p>
    <w:p w14:paraId="7D60724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Sutrikusi inkstų funkcija:</w:t>
      </w:r>
      <w:r>
        <w:rPr>
          <w:rFonts w:ascii="Times New Roman" w:eastAsia="Times New Roman" w:hAnsi="Times New Roman"/>
          <w:lang w:val="lt-LT"/>
        </w:rPr>
        <w:t xml:space="preserve"> Pacientų, kurių inkstų funkcijos sutrikimas nedidelis (kreatinino klirensas didesnis negu 40 ml/min.), vaistinio preparato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7D60724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Pacientams, kuriems buvo taikoma hemodializė (kreatinino klirensas mažesnis negu 7 ml/min.), išgėrus vienkartinę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dozę, pusinės eliminacijos periodas pailgėjo 3 kartus, o klirensas sumažėjo 70 %, palyginti su sveikais asmenimis.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hemodialize pašalinamas blogai. Pacientams, kurių inkstų funkcija sutrikusi smarkiai, dozę reikia koreguoti (žr. 4.2 skyrių). </w:t>
      </w:r>
    </w:p>
    <w:p w14:paraId="7D607243" w14:textId="77777777" w:rsidR="004200BA" w:rsidRDefault="004200BA" w:rsidP="004200BA">
      <w:pPr>
        <w:spacing w:after="0" w:line="240" w:lineRule="auto"/>
        <w:rPr>
          <w:rFonts w:ascii="Times New Roman" w:eastAsia="Times New Roman" w:hAnsi="Times New Roman"/>
          <w:lang w:val="lt-LT"/>
        </w:rPr>
      </w:pPr>
    </w:p>
    <w:p w14:paraId="7D60724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 xml:space="preserve">Sutrikusi kepenų funkcija: </w:t>
      </w:r>
      <w:r>
        <w:rPr>
          <w:rFonts w:ascii="Times New Roman" w:eastAsia="Times New Roman" w:hAnsi="Times New Roman"/>
          <w:lang w:val="lt-LT"/>
        </w:rPr>
        <w:t>Pacientams, sergantiems lėtinėmis kepenų ligomis (</w:t>
      </w:r>
      <w:proofErr w:type="spellStart"/>
      <w:r>
        <w:rPr>
          <w:rFonts w:ascii="Times New Roman" w:eastAsia="Times New Roman" w:hAnsi="Times New Roman"/>
          <w:lang w:val="lt-LT"/>
        </w:rPr>
        <w:t>hepatoceliuline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cholestazine</w:t>
      </w:r>
      <w:proofErr w:type="spellEnd"/>
      <w:r>
        <w:rPr>
          <w:rFonts w:ascii="Times New Roman" w:eastAsia="Times New Roman" w:hAnsi="Times New Roman"/>
          <w:lang w:val="lt-LT"/>
        </w:rPr>
        <w:t xml:space="preserve"> ir </w:t>
      </w:r>
      <w:proofErr w:type="spellStart"/>
      <w:r>
        <w:rPr>
          <w:rFonts w:ascii="Times New Roman" w:eastAsia="Times New Roman" w:hAnsi="Times New Roman"/>
          <w:lang w:val="lt-LT"/>
        </w:rPr>
        <w:t>biliarine</w:t>
      </w:r>
      <w:proofErr w:type="spellEnd"/>
      <w:r>
        <w:rPr>
          <w:rFonts w:ascii="Times New Roman" w:eastAsia="Times New Roman" w:hAnsi="Times New Roman"/>
          <w:lang w:val="lt-LT"/>
        </w:rPr>
        <w:t xml:space="preserve"> ciroze), paskyrus 10 ar 20 mg vienkartinę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dozę, pusinės eliminacijos periodas pailgėjo 50 %, o klirensas sumažėjo 40 %, palyginti su sveikais asmenimis.</w:t>
      </w:r>
    </w:p>
    <w:p w14:paraId="7D60724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Dozę koreguoti reikia tik tiems pacientams, kuriems yra sutrikusi kartu kepenų ir inkstų funkcija.</w:t>
      </w:r>
    </w:p>
    <w:p w14:paraId="7D607246" w14:textId="77777777" w:rsidR="004200BA" w:rsidRDefault="004200BA" w:rsidP="004200BA">
      <w:pPr>
        <w:spacing w:after="0" w:line="240" w:lineRule="auto"/>
        <w:rPr>
          <w:rFonts w:ascii="Times New Roman" w:eastAsia="Times New Roman" w:hAnsi="Times New Roman"/>
          <w:lang w:val="lt-LT"/>
        </w:rPr>
      </w:pPr>
    </w:p>
    <w:p w14:paraId="7D60724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Senyvi pacientai</w:t>
      </w:r>
      <w:r>
        <w:rPr>
          <w:rFonts w:ascii="Times New Roman" w:eastAsia="Times New Roman" w:hAnsi="Times New Roman"/>
          <w:lang w:val="lt-LT"/>
        </w:rPr>
        <w:t xml:space="preserve">: 16 pagyvenusių asmenų paskyrus išgerti vienkartinę 10 mg dozę, pusinės eliminacijos laikas pailgėjo 50 %, o klirensas sumažėjo 40 %, palyginti su jaunesnio amžiaus asmenimis.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klirenso sumažėjimas šiems pagyvenusiems savanoriams buvo susijęs su sutrikusia inkstų funkcija. </w:t>
      </w:r>
    </w:p>
    <w:p w14:paraId="7D607248" w14:textId="77777777" w:rsidR="004200BA" w:rsidRDefault="004200BA" w:rsidP="004200BA">
      <w:pPr>
        <w:spacing w:after="0" w:line="240" w:lineRule="auto"/>
        <w:rPr>
          <w:rFonts w:ascii="Times New Roman" w:eastAsia="Times New Roman" w:hAnsi="Times New Roman"/>
          <w:lang w:val="lt-LT"/>
        </w:rPr>
      </w:pPr>
    </w:p>
    <w:p w14:paraId="7D60724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Vaikų populiacija:</w:t>
      </w:r>
      <w:r>
        <w:rPr>
          <w:rFonts w:ascii="Times New Roman" w:eastAsia="Times New Roman" w:hAnsi="Times New Roman"/>
          <w:lang w:val="lt-LT"/>
        </w:rPr>
        <w:t xml:space="preserve"> 6–12 metų vaikams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pusinės eliminacijos periodas buvo maždaug 6 valandos, o 2–6 metų vaikams – 5 valandos. Kūdikiams ir mažiems vaikams nuo 6 iki 24 mėnesių amžiaus šis periodas sumažėjo iki 3,1 valandos. </w:t>
      </w:r>
    </w:p>
    <w:p w14:paraId="7D60724A"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4B"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5.3</w:t>
      </w:r>
      <w:r>
        <w:rPr>
          <w:rFonts w:ascii="Times New Roman" w:eastAsia="Times New Roman" w:hAnsi="Times New Roman"/>
          <w:b/>
          <w:lang w:val="lt-LT"/>
        </w:rPr>
        <w:tab/>
      </w:r>
      <w:proofErr w:type="spellStart"/>
      <w:r>
        <w:rPr>
          <w:rFonts w:ascii="Times New Roman" w:eastAsia="Times New Roman" w:hAnsi="Times New Roman"/>
          <w:b/>
          <w:lang w:val="lt-LT"/>
        </w:rPr>
        <w:t>Ikiklinikinių</w:t>
      </w:r>
      <w:proofErr w:type="spellEnd"/>
      <w:r>
        <w:rPr>
          <w:rFonts w:ascii="Times New Roman" w:eastAsia="Times New Roman" w:hAnsi="Times New Roman"/>
          <w:b/>
          <w:lang w:val="lt-LT"/>
        </w:rPr>
        <w:t xml:space="preserve"> saugumo tyrimų duomenys</w:t>
      </w:r>
    </w:p>
    <w:p w14:paraId="7D60724C" w14:textId="77777777" w:rsidR="004200BA" w:rsidRDefault="004200BA" w:rsidP="004200BA">
      <w:pPr>
        <w:tabs>
          <w:tab w:val="left" w:pos="567"/>
        </w:tabs>
        <w:spacing w:after="0" w:line="260" w:lineRule="exact"/>
        <w:rPr>
          <w:rFonts w:ascii="Times New Roman" w:eastAsia="Times New Roman" w:hAnsi="Times New Roman"/>
          <w:lang w:val="lt-LT"/>
        </w:rPr>
      </w:pPr>
    </w:p>
    <w:p w14:paraId="7D60724D" w14:textId="68E6B840"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noProof/>
          <w:lang w:val="lt-LT"/>
        </w:rPr>
        <w:t>Įprastų</w:t>
      </w:r>
      <w:r>
        <w:rPr>
          <w:rFonts w:ascii="Times New Roman" w:eastAsia="Times New Roman" w:hAnsi="Times New Roman"/>
          <w:lang w:val="lt-LT"/>
        </w:rPr>
        <w:t xml:space="preserve"> farmakologinio saugumo,</w:t>
      </w:r>
      <w:r>
        <w:rPr>
          <w:rFonts w:ascii="Times New Roman" w:eastAsia="Times New Roman" w:hAnsi="Times New Roman"/>
          <w:noProof/>
          <w:lang w:val="lt-LT"/>
        </w:rPr>
        <w:t xml:space="preserve"> kartotinių dozių toksiškumo, genotoksiškumo, galimo kancegoriškumo, toksinio poveikio reprodukcijai</w:t>
      </w:r>
      <w:r w:rsidR="007E0010">
        <w:rPr>
          <w:rFonts w:ascii="Times New Roman" w:eastAsia="Times New Roman" w:hAnsi="Times New Roman"/>
          <w:noProof/>
          <w:lang w:val="lt-LT"/>
        </w:rPr>
        <w:t xml:space="preserve"> ir vystymuisi</w:t>
      </w:r>
      <w:r>
        <w:rPr>
          <w:rFonts w:ascii="Times New Roman" w:eastAsia="Times New Roman" w:hAnsi="Times New Roman"/>
          <w:noProof/>
          <w:lang w:val="lt-LT"/>
        </w:rPr>
        <w:t xml:space="preserve"> ikiklinikinių tyrimų duomenys specifinio pavojaus žmogui nerodo.</w:t>
      </w:r>
    </w:p>
    <w:p w14:paraId="7D60724E"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4F"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50"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FARMACINĖ INFORMACIJA</w:t>
      </w:r>
    </w:p>
    <w:p w14:paraId="7D607251"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52"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6.1</w:t>
      </w:r>
      <w:r>
        <w:rPr>
          <w:rFonts w:ascii="Times New Roman" w:eastAsia="Times New Roman" w:hAnsi="Times New Roman"/>
          <w:b/>
          <w:lang w:val="lt-LT"/>
        </w:rPr>
        <w:tab/>
        <w:t>Pagalbinių medžiagų sąrašas</w:t>
      </w:r>
    </w:p>
    <w:p w14:paraId="7D607253" w14:textId="77777777" w:rsidR="004200BA" w:rsidRDefault="004200BA" w:rsidP="004200BA">
      <w:pPr>
        <w:tabs>
          <w:tab w:val="left" w:pos="567"/>
        </w:tabs>
        <w:spacing w:after="0" w:line="260" w:lineRule="exact"/>
        <w:rPr>
          <w:rFonts w:ascii="Times New Roman" w:eastAsia="Times New Roman" w:hAnsi="Times New Roman"/>
          <w:lang w:val="lt-LT"/>
        </w:rPr>
      </w:pPr>
    </w:p>
    <w:p w14:paraId="7D60725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 </w:t>
      </w: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 </w:t>
      </w:r>
    </w:p>
    <w:p w14:paraId="7D60725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 Laktozė </w:t>
      </w:r>
      <w:proofErr w:type="spellStart"/>
      <w:r>
        <w:rPr>
          <w:rFonts w:ascii="Times New Roman" w:eastAsia="Times New Roman" w:hAnsi="Times New Roman"/>
          <w:lang w:val="lt-LT"/>
        </w:rPr>
        <w:t>monohidratas</w:t>
      </w:r>
      <w:proofErr w:type="spellEnd"/>
    </w:p>
    <w:p w14:paraId="7D60725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Koloidinis silicio dioksidas, bevandenis</w:t>
      </w:r>
    </w:p>
    <w:p w14:paraId="7D60725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 Magnio </w:t>
      </w:r>
      <w:proofErr w:type="spellStart"/>
      <w:r>
        <w:rPr>
          <w:rFonts w:ascii="Times New Roman" w:eastAsia="Times New Roman" w:hAnsi="Times New Roman"/>
          <w:lang w:val="lt-LT"/>
        </w:rPr>
        <w:t>stearatas</w:t>
      </w:r>
      <w:proofErr w:type="spellEnd"/>
    </w:p>
    <w:p w14:paraId="7D60725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 </w:t>
      </w:r>
      <w:proofErr w:type="spellStart"/>
      <w:r>
        <w:rPr>
          <w:rFonts w:ascii="Times New Roman" w:eastAsia="Times New Roman" w:hAnsi="Times New Roman"/>
          <w:lang w:val="lt-LT"/>
        </w:rPr>
        <w:t>Opadry</w:t>
      </w:r>
      <w:proofErr w:type="spellEnd"/>
      <w:r>
        <w:rPr>
          <w:rFonts w:ascii="Times New Roman" w:eastAsia="Times New Roman" w:hAnsi="Times New Roman"/>
          <w:lang w:val="lt-LT"/>
        </w:rPr>
        <w:t xml:space="preserve"> Y-1-7000, kurio sudėtyje yra</w:t>
      </w:r>
    </w:p>
    <w:p w14:paraId="7D607259" w14:textId="77777777" w:rsidR="004200BA" w:rsidRDefault="004200BA" w:rsidP="004200BA">
      <w:pPr>
        <w:numPr>
          <w:ilvl w:val="0"/>
          <w:numId w:val="7"/>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Hidroksipropilmetilceliuliozės</w:t>
      </w:r>
      <w:proofErr w:type="spellEnd"/>
      <w:r>
        <w:rPr>
          <w:rFonts w:ascii="Times New Roman" w:eastAsia="Times New Roman" w:hAnsi="Times New Roman"/>
          <w:lang w:val="lt-LT"/>
        </w:rPr>
        <w:t xml:space="preserve"> (E 464)</w:t>
      </w:r>
    </w:p>
    <w:p w14:paraId="7D60725A" w14:textId="77777777" w:rsidR="004200BA" w:rsidRDefault="004200BA" w:rsidP="004200BA">
      <w:pPr>
        <w:numPr>
          <w:ilvl w:val="0"/>
          <w:numId w:val="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Titano dioksido (E 171)</w:t>
      </w:r>
    </w:p>
    <w:p w14:paraId="7D60725B" w14:textId="77777777" w:rsidR="004200BA" w:rsidRDefault="004200BA" w:rsidP="004200BA">
      <w:pPr>
        <w:numPr>
          <w:ilvl w:val="0"/>
          <w:numId w:val="7"/>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Makrogolio</w:t>
      </w:r>
      <w:proofErr w:type="spellEnd"/>
      <w:r>
        <w:rPr>
          <w:rFonts w:ascii="Times New Roman" w:eastAsia="Times New Roman" w:hAnsi="Times New Roman"/>
          <w:lang w:val="lt-LT"/>
        </w:rPr>
        <w:t xml:space="preserve"> 400</w:t>
      </w:r>
    </w:p>
    <w:p w14:paraId="7D60725C" w14:textId="77777777" w:rsidR="004200BA" w:rsidRDefault="004200BA" w:rsidP="004200BA">
      <w:pPr>
        <w:tabs>
          <w:tab w:val="left" w:pos="567"/>
        </w:tabs>
        <w:spacing w:after="0" w:line="260" w:lineRule="exact"/>
        <w:rPr>
          <w:rFonts w:ascii="Times New Roman" w:eastAsia="Times New Roman" w:hAnsi="Times New Roman"/>
        </w:rPr>
      </w:pPr>
    </w:p>
    <w:p w14:paraId="7D60725D" w14:textId="77777777" w:rsidR="004200BA" w:rsidRDefault="004200BA" w:rsidP="00A13973">
      <w:pPr>
        <w:keepNext/>
        <w:tabs>
          <w:tab w:val="left" w:pos="567"/>
        </w:tabs>
        <w:spacing w:after="0" w:line="260" w:lineRule="exact"/>
        <w:ind w:left="562" w:hanging="562"/>
        <w:rPr>
          <w:rFonts w:ascii="Times New Roman" w:eastAsia="Times New Roman" w:hAnsi="Times New Roman"/>
          <w:lang w:val="lt-LT"/>
        </w:rPr>
      </w:pPr>
      <w:r>
        <w:rPr>
          <w:rFonts w:ascii="Times New Roman" w:eastAsia="Times New Roman" w:hAnsi="Times New Roman"/>
          <w:b/>
          <w:lang w:val="lt-LT"/>
        </w:rPr>
        <w:t>6.2</w:t>
      </w:r>
      <w:r>
        <w:rPr>
          <w:rFonts w:ascii="Times New Roman" w:eastAsia="Times New Roman" w:hAnsi="Times New Roman"/>
          <w:b/>
          <w:lang w:val="lt-LT"/>
        </w:rPr>
        <w:tab/>
        <w:t>Nesuderinamumas</w:t>
      </w:r>
    </w:p>
    <w:p w14:paraId="7D60725E" w14:textId="77777777" w:rsidR="004200BA" w:rsidRDefault="004200BA" w:rsidP="004200BA">
      <w:pPr>
        <w:tabs>
          <w:tab w:val="left" w:pos="567"/>
        </w:tabs>
        <w:spacing w:after="0" w:line="260" w:lineRule="exact"/>
        <w:rPr>
          <w:rFonts w:ascii="Times New Roman" w:eastAsia="Times New Roman" w:hAnsi="Times New Roman"/>
          <w:lang w:val="lt-LT"/>
        </w:rPr>
      </w:pPr>
    </w:p>
    <w:p w14:paraId="7D60725F"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Duomenys nebūtini.</w:t>
      </w:r>
    </w:p>
    <w:p w14:paraId="7D607260" w14:textId="77777777" w:rsidR="004200BA" w:rsidRDefault="004200BA" w:rsidP="004200BA">
      <w:pPr>
        <w:tabs>
          <w:tab w:val="left" w:pos="567"/>
        </w:tabs>
        <w:spacing w:after="0" w:line="260" w:lineRule="exact"/>
        <w:rPr>
          <w:rFonts w:ascii="Times New Roman" w:eastAsia="Times New Roman" w:hAnsi="Times New Roman"/>
          <w:lang w:val="lt-LT"/>
        </w:rPr>
      </w:pPr>
    </w:p>
    <w:p w14:paraId="7D607261"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lastRenderedPageBreak/>
        <w:t>6.3</w:t>
      </w:r>
      <w:r>
        <w:rPr>
          <w:rFonts w:ascii="Times New Roman" w:eastAsia="Times New Roman" w:hAnsi="Times New Roman"/>
          <w:b/>
          <w:lang w:val="lt-LT"/>
        </w:rPr>
        <w:tab/>
        <w:t>Tinkamumo laikas</w:t>
      </w:r>
    </w:p>
    <w:p w14:paraId="7D607262" w14:textId="77777777" w:rsidR="004200BA" w:rsidRDefault="004200BA" w:rsidP="004200BA">
      <w:pPr>
        <w:tabs>
          <w:tab w:val="left" w:pos="567"/>
        </w:tabs>
        <w:spacing w:after="0" w:line="260" w:lineRule="exact"/>
        <w:rPr>
          <w:rFonts w:ascii="Times New Roman" w:eastAsia="Times New Roman" w:hAnsi="Times New Roman"/>
          <w:lang w:val="lt-LT"/>
        </w:rPr>
      </w:pPr>
    </w:p>
    <w:p w14:paraId="7D60726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5 metai</w:t>
      </w:r>
    </w:p>
    <w:p w14:paraId="7D607264"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265"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6.4</w:t>
      </w:r>
      <w:r>
        <w:rPr>
          <w:rFonts w:ascii="Times New Roman" w:eastAsia="Times New Roman" w:hAnsi="Times New Roman"/>
          <w:b/>
          <w:lang w:val="lt-LT"/>
        </w:rPr>
        <w:tab/>
        <w:t>Specialios laikymo sąlygos</w:t>
      </w:r>
    </w:p>
    <w:p w14:paraId="7D607266" w14:textId="77777777" w:rsidR="004200BA" w:rsidRDefault="004200BA" w:rsidP="004200BA">
      <w:pPr>
        <w:tabs>
          <w:tab w:val="left" w:pos="567"/>
        </w:tabs>
        <w:spacing w:after="0" w:line="260" w:lineRule="exact"/>
        <w:rPr>
          <w:rFonts w:ascii="Times New Roman" w:eastAsia="Times New Roman" w:hAnsi="Times New Roman"/>
          <w:iCs/>
          <w:lang w:val="lt-LT"/>
        </w:rPr>
      </w:pPr>
    </w:p>
    <w:p w14:paraId="7D60726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Šiam vaistiniam preparatui specialių laikymo sąlygų nereikia.</w:t>
      </w:r>
    </w:p>
    <w:p w14:paraId="7D607268" w14:textId="77777777" w:rsidR="004200BA" w:rsidRDefault="004200BA" w:rsidP="004200BA">
      <w:pPr>
        <w:tabs>
          <w:tab w:val="left" w:pos="567"/>
        </w:tabs>
        <w:spacing w:after="0" w:line="260" w:lineRule="exact"/>
        <w:rPr>
          <w:rFonts w:ascii="Times New Roman" w:eastAsia="Times New Roman" w:hAnsi="Times New Roman"/>
          <w:lang w:val="lt-LT"/>
        </w:rPr>
      </w:pPr>
    </w:p>
    <w:p w14:paraId="7D607269" w14:textId="77777777" w:rsidR="004200BA" w:rsidRDefault="004200BA" w:rsidP="004200BA">
      <w:pPr>
        <w:keepNext/>
        <w:spacing w:after="0" w:line="260" w:lineRule="exact"/>
        <w:rPr>
          <w:rFonts w:ascii="Times New Roman" w:eastAsia="Times New Roman" w:hAnsi="Times New Roman"/>
          <w:b/>
          <w:lang w:val="lt-LT"/>
        </w:rPr>
      </w:pPr>
      <w:r>
        <w:rPr>
          <w:rFonts w:ascii="Times New Roman" w:eastAsia="Times New Roman" w:hAnsi="Times New Roman"/>
          <w:b/>
          <w:lang w:val="lt-LT"/>
        </w:rPr>
        <w:t>6.5</w:t>
      </w:r>
      <w:r>
        <w:rPr>
          <w:rFonts w:ascii="Times New Roman" w:eastAsia="Times New Roman" w:hAnsi="Times New Roman"/>
          <w:b/>
          <w:lang w:val="lt-LT"/>
        </w:rPr>
        <w:tab/>
      </w:r>
      <w:proofErr w:type="spellStart"/>
      <w:r>
        <w:rPr>
          <w:rFonts w:ascii="Times New Roman" w:eastAsia="Times New Roman" w:hAnsi="Times New Roman"/>
          <w:b/>
          <w:lang w:val="lt-LT"/>
        </w:rPr>
        <w:t>Talpyklės</w:t>
      </w:r>
      <w:proofErr w:type="spellEnd"/>
      <w:r>
        <w:rPr>
          <w:rFonts w:ascii="Times New Roman" w:eastAsia="Times New Roman" w:hAnsi="Times New Roman"/>
          <w:b/>
          <w:lang w:val="lt-LT"/>
        </w:rPr>
        <w:t xml:space="preserve"> pobūdis ir jos turinys</w:t>
      </w:r>
    </w:p>
    <w:p w14:paraId="7D60726A" w14:textId="77777777" w:rsidR="004200BA" w:rsidRDefault="004200BA" w:rsidP="004200BA">
      <w:pPr>
        <w:keepNext/>
        <w:tabs>
          <w:tab w:val="left" w:pos="567"/>
        </w:tabs>
        <w:spacing w:after="0" w:line="260" w:lineRule="exact"/>
        <w:rPr>
          <w:rFonts w:ascii="Times New Roman" w:eastAsia="Times New Roman" w:hAnsi="Times New Roman"/>
          <w:lang w:val="lt-LT"/>
        </w:rPr>
      </w:pPr>
    </w:p>
    <w:p w14:paraId="7D60726B"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t>Tabletės supakuotos į skaidrią, bespalvę inertinę PVC lizdinę plokštelę, terminiu būdu uždengtą lakuota aliuminio folija. Šios lizdinės plokštelės supakuotos į kartono dėžutes.</w:t>
      </w:r>
    </w:p>
    <w:p w14:paraId="7D60726C" w14:textId="77777777" w:rsidR="004200BA" w:rsidRDefault="004200BA" w:rsidP="004200BA">
      <w:pPr>
        <w:spacing w:after="0" w:line="240" w:lineRule="auto"/>
        <w:rPr>
          <w:rFonts w:ascii="Times New Roman" w:eastAsia="Times New Roman" w:hAnsi="Times New Roman"/>
          <w:lang w:val="lt-LT"/>
        </w:rPr>
      </w:pPr>
    </w:p>
    <w:p w14:paraId="7D60726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Dėžutės, kuriose yra 1, 4, 5, 7, 10, 14, 15, 20, 21, 30, 40, 45, 50, 60, 90, 100 arba 100 (10x10) tablečių. </w:t>
      </w:r>
    </w:p>
    <w:p w14:paraId="7D60726E" w14:textId="77777777" w:rsidR="004200BA" w:rsidRDefault="004200BA" w:rsidP="004200BA">
      <w:pPr>
        <w:spacing w:after="0" w:line="240" w:lineRule="auto"/>
        <w:rPr>
          <w:rFonts w:ascii="Times New Roman" w:eastAsia="Times New Roman" w:hAnsi="Times New Roman"/>
          <w:lang w:val="lt-LT"/>
        </w:rPr>
      </w:pPr>
    </w:p>
    <w:p w14:paraId="7D60726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7D607270"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1" w14:textId="77777777" w:rsidR="004200BA" w:rsidRDefault="004200BA" w:rsidP="004200BA">
      <w:pPr>
        <w:tabs>
          <w:tab w:val="left" w:pos="567"/>
        </w:tabs>
        <w:spacing w:after="0" w:line="260" w:lineRule="exact"/>
        <w:ind w:left="567" w:hanging="567"/>
        <w:outlineLvl w:val="0"/>
        <w:rPr>
          <w:rFonts w:ascii="Times New Roman" w:eastAsia="Times New Roman" w:hAnsi="Times New Roman"/>
          <w:lang w:val="lt-LT"/>
        </w:rPr>
      </w:pPr>
      <w:r>
        <w:rPr>
          <w:rFonts w:ascii="Times New Roman" w:eastAsia="Times New Roman" w:hAnsi="Times New Roman"/>
          <w:b/>
          <w:lang w:val="lt-LT"/>
        </w:rPr>
        <w:t>6.6</w:t>
      </w:r>
      <w:r>
        <w:rPr>
          <w:rFonts w:ascii="Times New Roman" w:eastAsia="Times New Roman" w:hAnsi="Times New Roman"/>
          <w:b/>
          <w:lang w:val="lt-LT"/>
        </w:rPr>
        <w:tab/>
        <w:t>Specialūs reikalavimai atliekoms tvarkyti</w:t>
      </w:r>
    </w:p>
    <w:p w14:paraId="7D607272"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3"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Specialių reikalavimų nėra.</w:t>
      </w:r>
    </w:p>
    <w:p w14:paraId="7D607274" w14:textId="77777777" w:rsidR="004200BA" w:rsidRDefault="004200BA" w:rsidP="004200BA">
      <w:pPr>
        <w:tabs>
          <w:tab w:val="left" w:pos="567"/>
        </w:tabs>
        <w:spacing w:after="0" w:line="260" w:lineRule="exact"/>
        <w:rPr>
          <w:rFonts w:ascii="Times New Roman" w:hAnsi="Times New Roman"/>
          <w:noProof/>
          <w:szCs w:val="24"/>
          <w:lang w:val="lt-LT"/>
        </w:rPr>
      </w:pPr>
      <w:r>
        <w:rPr>
          <w:rFonts w:ascii="Times New Roman" w:hAnsi="Times New Roman"/>
          <w:noProof/>
          <w:szCs w:val="24"/>
          <w:lang w:val="lt-LT"/>
        </w:rPr>
        <w:t>Nesuvartotą vaistinį preparatą ar atliekas reikia tvarkyti laikantis vietinių reikalavimų.</w:t>
      </w:r>
    </w:p>
    <w:p w14:paraId="7D607275"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6"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7"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7.</w:t>
      </w:r>
      <w:r>
        <w:rPr>
          <w:rFonts w:ascii="Times New Roman" w:eastAsia="Times New Roman" w:hAnsi="Times New Roman"/>
          <w:b/>
          <w:lang w:val="lt-LT"/>
        </w:rPr>
        <w:tab/>
        <w:t>REGISTRUOTOJAS</w:t>
      </w:r>
    </w:p>
    <w:p w14:paraId="7D607278"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9"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27A"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27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27C"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Suomija</w:t>
      </w:r>
    </w:p>
    <w:p w14:paraId="7D60727D"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E" w14:textId="77777777" w:rsidR="004200BA" w:rsidRDefault="004200BA" w:rsidP="004200BA">
      <w:pPr>
        <w:tabs>
          <w:tab w:val="left" w:pos="567"/>
        </w:tabs>
        <w:spacing w:after="0" w:line="260" w:lineRule="exact"/>
        <w:rPr>
          <w:rFonts w:ascii="Times New Roman" w:eastAsia="Times New Roman" w:hAnsi="Times New Roman"/>
          <w:lang w:val="lt-LT"/>
        </w:rPr>
      </w:pPr>
    </w:p>
    <w:p w14:paraId="7D60727F" w14:textId="77777777" w:rsidR="004200BA" w:rsidRDefault="004200BA" w:rsidP="004200BA">
      <w:pPr>
        <w:tabs>
          <w:tab w:val="left" w:pos="567"/>
        </w:tabs>
        <w:spacing w:after="0" w:line="260" w:lineRule="exact"/>
        <w:ind w:left="562" w:hanging="562"/>
        <w:rPr>
          <w:rFonts w:ascii="Times New Roman" w:eastAsia="Times New Roman" w:hAnsi="Times New Roman"/>
          <w:b/>
          <w:lang w:val="lt-LT"/>
        </w:rPr>
      </w:pPr>
      <w:r>
        <w:rPr>
          <w:rFonts w:ascii="Times New Roman" w:eastAsia="Times New Roman" w:hAnsi="Times New Roman"/>
          <w:b/>
          <w:lang w:val="lt-LT"/>
        </w:rPr>
        <w:t>8.</w:t>
      </w:r>
      <w:r>
        <w:rPr>
          <w:rFonts w:ascii="Times New Roman" w:eastAsia="Times New Roman" w:hAnsi="Times New Roman"/>
          <w:b/>
          <w:lang w:val="lt-LT"/>
        </w:rPr>
        <w:tab/>
        <w:t xml:space="preserve">REGISTRACIJOS PAŽYMĖJIMO NUMERIS (-IAI) </w:t>
      </w:r>
    </w:p>
    <w:p w14:paraId="7D607280" w14:textId="77777777" w:rsidR="004200BA" w:rsidRDefault="004200BA" w:rsidP="004200BA">
      <w:pPr>
        <w:tabs>
          <w:tab w:val="left" w:pos="567"/>
        </w:tabs>
        <w:spacing w:after="0" w:line="240" w:lineRule="auto"/>
        <w:rPr>
          <w:rFonts w:ascii="Times New Roman" w:eastAsia="Times New Roman" w:hAnsi="Times New Roman"/>
          <w:bCs/>
          <w:lang w:val="lt-LT"/>
        </w:rPr>
      </w:pPr>
    </w:p>
    <w:p w14:paraId="7D607281"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N7 – LT/1/97/2859/001</w:t>
      </w:r>
    </w:p>
    <w:p w14:paraId="7D607282"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N10 – LT/1/97/2859/002</w:t>
      </w:r>
    </w:p>
    <w:p w14:paraId="7D607283"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N30 – LT/1/97/2859/003</w:t>
      </w:r>
    </w:p>
    <w:p w14:paraId="7D607284" w14:textId="77777777" w:rsidR="004200BA" w:rsidRDefault="004200BA" w:rsidP="004200BA">
      <w:pPr>
        <w:tabs>
          <w:tab w:val="left" w:pos="567"/>
        </w:tabs>
        <w:spacing w:after="0" w:line="240" w:lineRule="auto"/>
        <w:rPr>
          <w:rFonts w:ascii="Times New Roman" w:eastAsia="Times New Roman" w:hAnsi="Times New Roman"/>
          <w:bCs/>
          <w:lang w:val="lt-LT"/>
        </w:rPr>
      </w:pPr>
    </w:p>
    <w:p w14:paraId="7D607285" w14:textId="77777777" w:rsidR="004200BA" w:rsidRDefault="004200BA" w:rsidP="004200BA">
      <w:pPr>
        <w:tabs>
          <w:tab w:val="left" w:pos="567"/>
        </w:tabs>
        <w:spacing w:after="0" w:line="260" w:lineRule="exact"/>
        <w:rPr>
          <w:rFonts w:ascii="Times New Roman" w:eastAsia="Times New Roman" w:hAnsi="Times New Roman"/>
          <w:lang w:val="lt-LT"/>
        </w:rPr>
      </w:pPr>
    </w:p>
    <w:p w14:paraId="7D607286"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9.</w:t>
      </w:r>
      <w:r>
        <w:rPr>
          <w:rFonts w:ascii="Times New Roman" w:eastAsia="Times New Roman" w:hAnsi="Times New Roman"/>
          <w:b/>
          <w:lang w:val="lt-LT"/>
        </w:rPr>
        <w:tab/>
        <w:t>REGISTRAVIMO / PERREGISTRAVIMO DATA</w:t>
      </w:r>
    </w:p>
    <w:p w14:paraId="7D607287" w14:textId="77777777" w:rsidR="004200BA" w:rsidRDefault="004200BA" w:rsidP="004200BA">
      <w:pPr>
        <w:tabs>
          <w:tab w:val="left" w:pos="567"/>
        </w:tabs>
        <w:spacing w:after="0" w:line="260" w:lineRule="exact"/>
        <w:rPr>
          <w:rFonts w:ascii="Times New Roman" w:eastAsia="Times New Roman" w:hAnsi="Times New Roman"/>
          <w:i/>
          <w:lang w:val="lt-LT"/>
        </w:rPr>
      </w:pPr>
    </w:p>
    <w:p w14:paraId="7D607288"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Registravimo data 1997 m. spalio 23 d.</w:t>
      </w:r>
    </w:p>
    <w:p w14:paraId="7D607289"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 2012 m. kovo 15 d.</w:t>
      </w:r>
    </w:p>
    <w:p w14:paraId="7D60728A" w14:textId="77777777" w:rsidR="004200BA" w:rsidRDefault="004200BA" w:rsidP="004200BA">
      <w:pPr>
        <w:tabs>
          <w:tab w:val="left" w:pos="567"/>
        </w:tabs>
        <w:spacing w:after="0" w:line="260" w:lineRule="exact"/>
        <w:rPr>
          <w:rFonts w:ascii="Times New Roman" w:eastAsia="Times New Roman" w:hAnsi="Times New Roman"/>
          <w:lang w:val="lt-LT"/>
        </w:rPr>
      </w:pPr>
    </w:p>
    <w:p w14:paraId="7D60728B" w14:textId="77777777" w:rsidR="004200BA" w:rsidRDefault="004200BA" w:rsidP="004200BA">
      <w:pPr>
        <w:tabs>
          <w:tab w:val="left" w:pos="567"/>
        </w:tabs>
        <w:spacing w:after="0" w:line="260" w:lineRule="exact"/>
        <w:rPr>
          <w:rFonts w:ascii="Times New Roman" w:eastAsia="Times New Roman" w:hAnsi="Times New Roman"/>
          <w:lang w:val="lt-LT"/>
        </w:rPr>
      </w:pPr>
    </w:p>
    <w:p w14:paraId="7D60728C"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10.</w:t>
      </w:r>
      <w:r>
        <w:rPr>
          <w:rFonts w:ascii="Times New Roman" w:eastAsia="Times New Roman" w:hAnsi="Times New Roman"/>
          <w:b/>
          <w:lang w:val="lt-LT"/>
        </w:rPr>
        <w:tab/>
        <w:t>TEKSTO PERŽIŪROS DATA</w:t>
      </w:r>
    </w:p>
    <w:p w14:paraId="7D60728D" w14:textId="77777777" w:rsidR="004200BA" w:rsidRDefault="004200BA" w:rsidP="004200BA">
      <w:pPr>
        <w:tabs>
          <w:tab w:val="left" w:pos="567"/>
        </w:tabs>
        <w:spacing w:after="0" w:line="260" w:lineRule="exact"/>
        <w:rPr>
          <w:rFonts w:ascii="Times New Roman" w:eastAsia="Times New Roman" w:hAnsi="Times New Roman"/>
          <w:lang w:val="lt-LT"/>
        </w:rPr>
      </w:pPr>
    </w:p>
    <w:p w14:paraId="7D60728E" w14:textId="46425903" w:rsidR="004200BA" w:rsidRDefault="005419DB" w:rsidP="004200BA">
      <w:pPr>
        <w:tabs>
          <w:tab w:val="left" w:pos="567"/>
        </w:tabs>
        <w:spacing w:after="0" w:line="260" w:lineRule="exact"/>
        <w:rPr>
          <w:rFonts w:ascii="Times New Roman" w:eastAsia="Times New Roman" w:hAnsi="Times New Roman"/>
          <w:lang w:val="lt-LT"/>
        </w:rPr>
      </w:pPr>
      <w:r w:rsidRPr="00FD3E6A">
        <w:rPr>
          <w:rFonts w:ascii="Times New Roman" w:eastAsia="SimSun" w:hAnsi="Times New Roman"/>
          <w:noProof/>
          <w:lang w:val="it-IT"/>
        </w:rPr>
        <w:t>2022 m. birželio 1</w:t>
      </w:r>
      <w:r w:rsidR="00A13973" w:rsidRPr="00FD3E6A">
        <w:rPr>
          <w:rFonts w:ascii="Times New Roman" w:eastAsia="SimSun" w:hAnsi="Times New Roman"/>
          <w:noProof/>
          <w:lang w:val="it-IT"/>
        </w:rPr>
        <w:t>3</w:t>
      </w:r>
      <w:r w:rsidRPr="00FD3E6A">
        <w:rPr>
          <w:rFonts w:ascii="Times New Roman" w:eastAsia="SimSun" w:hAnsi="Times New Roman"/>
          <w:noProof/>
          <w:lang w:val="it-IT"/>
        </w:rPr>
        <w:t> d.</w:t>
      </w:r>
    </w:p>
    <w:p w14:paraId="7D60728F" w14:textId="77777777" w:rsidR="00AC26A2" w:rsidRDefault="00AC26A2" w:rsidP="004200BA">
      <w:pPr>
        <w:tabs>
          <w:tab w:val="left" w:pos="567"/>
        </w:tabs>
        <w:spacing w:after="0" w:line="260" w:lineRule="exact"/>
        <w:rPr>
          <w:rFonts w:ascii="Times New Roman" w:eastAsia="Times New Roman" w:hAnsi="Times New Roman"/>
          <w:lang w:val="lt-LT"/>
        </w:rPr>
      </w:pPr>
    </w:p>
    <w:p w14:paraId="7D607291" w14:textId="3D0CD6EA" w:rsidR="004200BA" w:rsidRDefault="004200BA" w:rsidP="00BF5D3F">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Pr>
            <w:rStyle w:val="Hipersaitas"/>
            <w:lang w:val="lt-LT"/>
          </w:rPr>
          <w:t>http://www.vvkt.lt/</w:t>
        </w:r>
      </w:hyperlink>
      <w:r>
        <w:rPr>
          <w:rFonts w:ascii="Times New Roman" w:eastAsia="Times New Roman" w:hAnsi="Times New Roman"/>
          <w:lang w:val="lv-LV"/>
        </w:rPr>
        <w:br w:type="page"/>
      </w:r>
      <w:bookmarkStart w:id="0" w:name="_Toc129243261"/>
      <w:bookmarkStart w:id="1" w:name="_Toc129243136"/>
    </w:p>
    <w:p w14:paraId="7D607292"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3"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4"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5"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6"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7"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8"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9"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A"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B"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C"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D"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E" w14:textId="77777777" w:rsidR="004200BA" w:rsidRDefault="004200BA" w:rsidP="004200BA">
      <w:pPr>
        <w:tabs>
          <w:tab w:val="left" w:pos="567"/>
        </w:tabs>
        <w:spacing w:after="0" w:line="260" w:lineRule="exact"/>
        <w:rPr>
          <w:rFonts w:ascii="Times New Roman" w:eastAsia="Times New Roman" w:hAnsi="Times New Roman"/>
          <w:lang w:val="lt-LT"/>
        </w:rPr>
      </w:pPr>
    </w:p>
    <w:p w14:paraId="7D60729F"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0"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1"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2"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3"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4"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5"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6"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7"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8" w14:textId="77777777" w:rsidR="004200BA" w:rsidRDefault="004200BA" w:rsidP="004200BA">
      <w:pPr>
        <w:keepNext/>
        <w:keepLines/>
        <w:tabs>
          <w:tab w:val="left" w:pos="567"/>
        </w:tabs>
        <w:spacing w:after="0" w:line="240" w:lineRule="auto"/>
        <w:jc w:val="center"/>
        <w:outlineLvl w:val="1"/>
        <w:rPr>
          <w:rFonts w:ascii="Times New Roman" w:eastAsia="Times New Roman" w:hAnsi="Times New Roman"/>
          <w:b/>
          <w:bCs/>
          <w:lang w:val="lt-LT"/>
        </w:rPr>
      </w:pPr>
      <w:r>
        <w:rPr>
          <w:rFonts w:ascii="Times New Roman" w:eastAsia="Times New Roman" w:hAnsi="Times New Roman"/>
          <w:b/>
          <w:bCs/>
          <w:lang w:val="lt-LT"/>
        </w:rPr>
        <w:t>II</w:t>
      </w:r>
      <w:r>
        <w:rPr>
          <w:rFonts w:ascii="Times New Roman" w:eastAsia="Times New Roman" w:hAnsi="Times New Roman"/>
          <w:b/>
          <w:bCs/>
          <w:i/>
          <w:lang w:val="lt-LT"/>
        </w:rPr>
        <w:t xml:space="preserve"> </w:t>
      </w:r>
      <w:r>
        <w:rPr>
          <w:rFonts w:ascii="Times New Roman" w:eastAsia="Times New Roman" w:hAnsi="Times New Roman"/>
          <w:b/>
          <w:bCs/>
          <w:lang w:val="lt-LT"/>
        </w:rPr>
        <w:t>PRIEDAS</w:t>
      </w:r>
    </w:p>
    <w:p w14:paraId="7D6072A9"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2AA" w14:textId="77777777" w:rsidR="004200BA" w:rsidRDefault="004200BA" w:rsidP="004200BA">
      <w:pPr>
        <w:tabs>
          <w:tab w:val="left" w:pos="567"/>
        </w:tabs>
        <w:spacing w:after="0" w:line="260" w:lineRule="exact"/>
        <w:jc w:val="center"/>
        <w:rPr>
          <w:rFonts w:ascii="Times New Roman" w:eastAsia="Times New Roman" w:hAnsi="Times New Roman"/>
          <w:i/>
          <w:snapToGrid w:val="0"/>
          <w:szCs w:val="20"/>
          <w:lang w:val="lt-LT"/>
        </w:rPr>
      </w:pPr>
      <w:r>
        <w:rPr>
          <w:rFonts w:ascii="Times New Roman" w:eastAsia="Times New Roman" w:hAnsi="Times New Roman"/>
          <w:b/>
          <w:snapToGrid w:val="0"/>
          <w:szCs w:val="20"/>
          <w:lang w:val="lt-LT"/>
        </w:rPr>
        <w:t>REGISTRACIJOS SĄLYGOS</w:t>
      </w:r>
    </w:p>
    <w:p w14:paraId="7D6072AB"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2AC"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D" w14:textId="77777777" w:rsidR="004200BA" w:rsidRDefault="004200BA" w:rsidP="004200BA">
      <w:pPr>
        <w:tabs>
          <w:tab w:val="left" w:pos="567"/>
        </w:tabs>
        <w:spacing w:after="0" w:line="240" w:lineRule="auto"/>
        <w:ind w:left="1701" w:right="1416" w:hanging="708"/>
        <w:rPr>
          <w:rFonts w:ascii="Times New Roman" w:eastAsia="Times New Roman" w:hAnsi="Times New Roman"/>
          <w:b/>
          <w:lang w:val="lt-LT"/>
        </w:rPr>
      </w:pPr>
      <w:r>
        <w:rPr>
          <w:rFonts w:ascii="Times New Roman" w:eastAsia="Times New Roman" w:hAnsi="Times New Roman"/>
          <w:b/>
          <w:lang w:val="lt-LT"/>
        </w:rPr>
        <w:t>A.</w:t>
      </w:r>
      <w:r>
        <w:rPr>
          <w:rFonts w:ascii="Times New Roman" w:eastAsia="Times New Roman" w:hAnsi="Times New Roman"/>
          <w:b/>
          <w:lang w:val="lt-LT"/>
        </w:rPr>
        <w:tab/>
        <w:t>GAMINTOJAS (-AI), ATSAKINGAS (-I) UŽ SERIJŲ IŠLEIDIMĄ</w:t>
      </w:r>
    </w:p>
    <w:p w14:paraId="7D6072AE" w14:textId="77777777" w:rsidR="004200BA" w:rsidRDefault="004200BA" w:rsidP="004200BA">
      <w:pPr>
        <w:tabs>
          <w:tab w:val="left" w:pos="567"/>
        </w:tabs>
        <w:spacing w:after="0" w:line="260" w:lineRule="exact"/>
        <w:rPr>
          <w:rFonts w:ascii="Times New Roman" w:eastAsia="Times New Roman" w:hAnsi="Times New Roman"/>
          <w:lang w:val="lt-LT"/>
        </w:rPr>
      </w:pPr>
    </w:p>
    <w:p w14:paraId="7D6072AF" w14:textId="77777777" w:rsidR="004200BA" w:rsidRDefault="004200BA" w:rsidP="004200BA">
      <w:pPr>
        <w:suppressLineNumbers/>
        <w:tabs>
          <w:tab w:val="left" w:pos="567"/>
        </w:tabs>
        <w:spacing w:after="0" w:line="240" w:lineRule="auto"/>
        <w:ind w:left="1701" w:right="1416" w:hanging="708"/>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2B0"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1" w14:textId="77777777" w:rsidR="004200BA" w:rsidRDefault="004200BA" w:rsidP="004200BA">
      <w:pPr>
        <w:suppressLineNumbers/>
        <w:tabs>
          <w:tab w:val="left" w:pos="567"/>
        </w:tabs>
        <w:spacing w:after="0" w:line="240" w:lineRule="auto"/>
        <w:ind w:left="1701" w:right="1558" w:hanging="850"/>
        <w:rPr>
          <w:rFonts w:ascii="Times New Roman" w:eastAsia="Times New Roman" w:hAnsi="Times New Roman"/>
          <w:lang w:val="lt-LT"/>
        </w:rPr>
      </w:pPr>
      <w:r>
        <w:rPr>
          <w:rFonts w:ascii="Times New Roman" w:eastAsia="Times New Roman" w:hAnsi="Times New Roman"/>
          <w:b/>
          <w:lang w:val="lt-LT"/>
        </w:rPr>
        <w:t xml:space="preserve">  </w:t>
      </w:r>
    </w:p>
    <w:p w14:paraId="7D6072B2"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3"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4" w14:textId="77777777"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A.</w:t>
      </w:r>
      <w:r>
        <w:rPr>
          <w:rFonts w:ascii="Times New Roman" w:eastAsia="Times New Roman" w:hAnsi="Times New Roman"/>
          <w:b/>
          <w:lang w:val="lt-LT"/>
        </w:rPr>
        <w:tab/>
        <w:t>GAMINTOJAS (-AI), ATSAKINGAS (-I) UŽ SERIJŲ IŠLEIDIMĄ</w:t>
      </w:r>
    </w:p>
    <w:p w14:paraId="7D6072B5"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6" w14:textId="77777777" w:rsidR="004200BA" w:rsidRDefault="004200BA" w:rsidP="004200B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u w:val="single"/>
          <w:lang w:val="lt-LT"/>
        </w:rPr>
        <w:t>Gamintojo (-ų), atsakingo (-ų) už serijų išleidimą, pavadinimas (-ai) ir adresas (-ai)</w:t>
      </w:r>
    </w:p>
    <w:p w14:paraId="7D6072B7"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8" w14:textId="77777777" w:rsidR="004200BA" w:rsidRDefault="004200BA" w:rsidP="004200BA">
      <w:pPr>
        <w:tabs>
          <w:tab w:val="left" w:pos="567"/>
        </w:tabs>
        <w:autoSpaceDE w:val="0"/>
        <w:autoSpaceDN w:val="0"/>
        <w:adjustRightInd w:val="0"/>
        <w:spacing w:after="0" w:line="260" w:lineRule="exact"/>
        <w:ind w:left="709" w:hanging="709"/>
        <w:rPr>
          <w:rFonts w:ascii="Times New Roman" w:eastAsia="Times New Roman" w:hAnsi="Times New Roman"/>
          <w:lang w:val="lt-LT" w:eastAsia="lt-LT"/>
        </w:rPr>
      </w:pPr>
      <w:proofErr w:type="spellStart"/>
      <w:r>
        <w:rPr>
          <w:rFonts w:ascii="Times New Roman" w:eastAsia="Times New Roman" w:hAnsi="Times New Roman"/>
          <w:lang w:val="lt-LT" w:eastAsia="lt-LT"/>
        </w:rPr>
        <w:t>Aesica</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Pharmaceuticals</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S.r.l</w:t>
      </w:r>
      <w:proofErr w:type="spellEnd"/>
      <w:r>
        <w:rPr>
          <w:rFonts w:ascii="Times New Roman" w:eastAsia="Times New Roman" w:hAnsi="Times New Roman"/>
          <w:lang w:val="lt-LT" w:eastAsia="lt-LT"/>
        </w:rPr>
        <w:t>.</w:t>
      </w:r>
    </w:p>
    <w:p w14:paraId="7D6072B9"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Via </w:t>
      </w:r>
      <w:proofErr w:type="spellStart"/>
      <w:r>
        <w:rPr>
          <w:rFonts w:ascii="Times New Roman" w:eastAsia="Times New Roman" w:hAnsi="Times New Roman"/>
          <w:lang w:val="lt-LT" w:eastAsia="lt-LT"/>
        </w:rPr>
        <w:t>Praglia</w:t>
      </w:r>
      <w:proofErr w:type="spellEnd"/>
      <w:r>
        <w:rPr>
          <w:rFonts w:ascii="Times New Roman" w:eastAsia="Times New Roman" w:hAnsi="Times New Roman"/>
          <w:lang w:val="lt-LT" w:eastAsia="lt-LT"/>
        </w:rPr>
        <w:t xml:space="preserve"> 15 </w:t>
      </w:r>
    </w:p>
    <w:p w14:paraId="7D6072BA"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I-10044 </w:t>
      </w:r>
      <w:proofErr w:type="spellStart"/>
      <w:r>
        <w:rPr>
          <w:rFonts w:ascii="Times New Roman" w:eastAsia="Times New Roman" w:hAnsi="Times New Roman"/>
          <w:lang w:val="lt-LT" w:eastAsia="lt-LT"/>
        </w:rPr>
        <w:t>Pianezza</w:t>
      </w:r>
      <w:proofErr w:type="spellEnd"/>
      <w:r>
        <w:rPr>
          <w:rFonts w:ascii="Times New Roman" w:eastAsia="Times New Roman" w:hAnsi="Times New Roman"/>
          <w:lang w:val="lt-LT" w:eastAsia="lt-LT"/>
        </w:rPr>
        <w:t xml:space="preserve"> (TO)</w:t>
      </w:r>
    </w:p>
    <w:p w14:paraId="7D6072BB"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Italija</w:t>
      </w:r>
    </w:p>
    <w:p w14:paraId="7D6072BC"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D" w14:textId="77777777" w:rsidR="004200BA" w:rsidRDefault="004200BA" w:rsidP="004200BA">
      <w:pPr>
        <w:tabs>
          <w:tab w:val="left" w:pos="567"/>
        </w:tabs>
        <w:spacing w:after="0" w:line="260" w:lineRule="exact"/>
        <w:rPr>
          <w:rFonts w:ascii="Times New Roman" w:eastAsia="Times New Roman" w:hAnsi="Times New Roman"/>
          <w:lang w:val="lt-LT"/>
        </w:rPr>
      </w:pPr>
    </w:p>
    <w:p w14:paraId="7D6072BE" w14:textId="77777777" w:rsidR="004200BA" w:rsidRDefault="004200BA" w:rsidP="004200BA">
      <w:pPr>
        <w:suppressLineNumbers/>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2BF" w14:textId="77777777" w:rsidR="004200BA" w:rsidRDefault="004200BA" w:rsidP="004200BA">
      <w:pPr>
        <w:tabs>
          <w:tab w:val="left" w:pos="567"/>
        </w:tabs>
        <w:spacing w:after="0" w:line="260" w:lineRule="exact"/>
        <w:rPr>
          <w:rFonts w:ascii="Times New Roman" w:eastAsia="Times New Roman" w:hAnsi="Times New Roman"/>
          <w:lang w:val="lt-LT"/>
        </w:rPr>
      </w:pPr>
    </w:p>
    <w:p w14:paraId="7D6072C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color w:val="000000"/>
          <w:lang w:val="lt-LT" w:eastAsia="lt-LT"/>
        </w:rPr>
        <w:t>Receptinis vaistinis preparatas</w:t>
      </w:r>
      <w:r>
        <w:rPr>
          <w:rFonts w:ascii="Times New Roman" w:eastAsia="Times New Roman" w:hAnsi="Times New Roman"/>
          <w:bCs/>
          <w:noProof/>
          <w:color w:val="000000"/>
          <w:lang w:val="lt-LT" w:eastAsia="lt-LT"/>
        </w:rPr>
        <w:t xml:space="preserve"> - Zyrtec 10 mg</w:t>
      </w:r>
      <w:r>
        <w:rPr>
          <w:rFonts w:ascii="Times New Roman" w:eastAsia="Times New Roman" w:hAnsi="Times New Roman"/>
          <w:noProof/>
          <w:color w:val="000000"/>
          <w:lang w:val="lt-LT" w:eastAsia="lt-LT"/>
        </w:rPr>
        <w:t xml:space="preserve"> plėvele dengtos tabletės (30 tablečių)</w:t>
      </w:r>
    </w:p>
    <w:p w14:paraId="7D6072C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2" w14:textId="77777777" w:rsidR="004200BA" w:rsidRDefault="004200BA" w:rsidP="004200BA">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Nereceptinis vaistinis preparatas</w:t>
      </w:r>
      <w:r>
        <w:rPr>
          <w:rFonts w:ascii="Times New Roman" w:eastAsia="Times New Roman" w:hAnsi="Times New Roman"/>
          <w:noProof/>
          <w:color w:val="000000"/>
          <w:lang w:val="lt-LT" w:eastAsia="lt-LT"/>
        </w:rPr>
        <w:t xml:space="preserve"> - Zyrtec 10 mg plėvele dengtos tabletės (7 ir 10 tablečių)</w:t>
      </w:r>
    </w:p>
    <w:p w14:paraId="7D6072C3" w14:textId="77777777" w:rsidR="004200BA" w:rsidRDefault="004200BA" w:rsidP="004200BA">
      <w:pPr>
        <w:tabs>
          <w:tab w:val="left" w:pos="567"/>
        </w:tabs>
        <w:spacing w:after="0" w:line="260" w:lineRule="exact"/>
        <w:rPr>
          <w:rFonts w:ascii="Times New Roman" w:eastAsia="Times New Roman" w:hAnsi="Times New Roman"/>
          <w:lang w:val="lt-LT"/>
        </w:rPr>
      </w:pPr>
    </w:p>
    <w:p w14:paraId="7D6072C4" w14:textId="77777777" w:rsidR="004200BA" w:rsidRDefault="004200BA" w:rsidP="004200BA">
      <w:pPr>
        <w:tabs>
          <w:tab w:val="left" w:pos="567"/>
        </w:tabs>
        <w:spacing w:after="0" w:line="260" w:lineRule="exact"/>
        <w:rPr>
          <w:rFonts w:ascii="Times New Roman" w:eastAsia="Times New Roman" w:hAnsi="Times New Roman"/>
          <w:lang w:val="lt-LT"/>
        </w:rPr>
      </w:pPr>
    </w:p>
    <w:p w14:paraId="7D6072C5" w14:textId="77777777" w:rsidR="004200BA" w:rsidRDefault="004200BA" w:rsidP="004200BA">
      <w:pPr>
        <w:spacing w:after="0" w:line="240" w:lineRule="auto"/>
        <w:rPr>
          <w:rFonts w:ascii="Times New Roman" w:eastAsia="Times New Roman" w:hAnsi="Times New Roman"/>
          <w:color w:val="000000"/>
          <w:lang w:val="lt-LT" w:eastAsia="lt-LT"/>
        </w:rPr>
      </w:pPr>
      <w:r>
        <w:rPr>
          <w:rFonts w:ascii="Times New Roman" w:eastAsia="Times New Roman" w:hAnsi="Times New Roman"/>
          <w:noProof/>
          <w:color w:val="000000"/>
          <w:lang w:val="lt-LT" w:eastAsia="lt-LT"/>
        </w:rPr>
        <w:br w:type="page"/>
      </w:r>
    </w:p>
    <w:p w14:paraId="7D6072C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C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C" w14:textId="77777777" w:rsidR="004200BA"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bookmarkStart w:id="2" w:name="_Toc129243259"/>
      <w:bookmarkStart w:id="3" w:name="_Toc129243134"/>
      <w:r>
        <w:rPr>
          <w:rFonts w:ascii="Times New Roman" w:eastAsia="Times New Roman" w:hAnsi="Times New Roman"/>
          <w:b/>
          <w:caps/>
          <w:noProof/>
          <w:lang w:val="lt-LT" w:eastAsia="lt-LT"/>
        </w:rPr>
        <w:t>III PRIEDAS</w:t>
      </w:r>
      <w:bookmarkEnd w:id="2"/>
      <w:bookmarkEnd w:id="3"/>
    </w:p>
    <w:p w14:paraId="7D6072D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2DE" w14:textId="77777777" w:rsidR="004200BA"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bookmarkStart w:id="4" w:name="_Toc129243260"/>
      <w:bookmarkStart w:id="5" w:name="_Toc129243135"/>
      <w:r>
        <w:rPr>
          <w:rFonts w:ascii="Times New Roman" w:eastAsia="Times New Roman" w:hAnsi="Times New Roman"/>
          <w:b/>
          <w:caps/>
          <w:noProof/>
          <w:lang w:val="lt-LT" w:eastAsia="lt-LT"/>
        </w:rPr>
        <w:t>ŽENKLINIMAS IR PAKUOTĖS LAPELIS</w:t>
      </w:r>
      <w:bookmarkEnd w:id="4"/>
      <w:bookmarkEnd w:id="5"/>
    </w:p>
    <w:p w14:paraId="7D6072DF"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br w:type="page"/>
      </w:r>
    </w:p>
    <w:p w14:paraId="7D6072E0"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1"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2"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3"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4"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5"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6"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7"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8"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9"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A"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B"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C"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D"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E" w14:textId="77777777" w:rsidR="004200BA" w:rsidRDefault="004200BA" w:rsidP="004200BA">
      <w:pPr>
        <w:tabs>
          <w:tab w:val="left" w:pos="567"/>
        </w:tabs>
        <w:spacing w:after="0" w:line="260" w:lineRule="exact"/>
        <w:rPr>
          <w:rFonts w:ascii="Times New Roman" w:eastAsia="Times New Roman" w:hAnsi="Times New Roman"/>
          <w:lang w:val="lv-LV"/>
        </w:rPr>
      </w:pPr>
    </w:p>
    <w:p w14:paraId="7D6072EF"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0"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1"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2"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3"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4"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5"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6" w14:textId="77777777" w:rsidR="004200BA" w:rsidRDefault="004200BA" w:rsidP="004200BA">
      <w:pPr>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A. ŽENKLINIMAS</w:t>
      </w:r>
    </w:p>
    <w:p w14:paraId="7D6072F7"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8"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9" w14:textId="77777777" w:rsidR="004200BA" w:rsidRDefault="004200BA" w:rsidP="004200BA">
      <w:pPr>
        <w:tabs>
          <w:tab w:val="left" w:pos="567"/>
        </w:tabs>
        <w:spacing w:after="0" w:line="260" w:lineRule="exact"/>
        <w:rPr>
          <w:rFonts w:ascii="Times New Roman" w:eastAsia="Times New Roman" w:hAnsi="Times New Roman"/>
          <w:lang w:val="lv-LV"/>
        </w:rPr>
      </w:pPr>
    </w:p>
    <w:p w14:paraId="7D6072FA"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2FB"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2FC"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2FD"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r>
        <w:rPr>
          <w:rFonts w:ascii="Times New Roman" w:eastAsia="Times New Roman" w:hAnsi="Times New Roman"/>
          <w:b/>
          <w:caps/>
          <w:noProof/>
          <w:lang w:val="lv-LV" w:eastAsia="lt-LT"/>
        </w:rPr>
        <w:br w:type="page"/>
      </w:r>
    </w:p>
    <w:p w14:paraId="7D6072FE" w14:textId="77777777" w:rsidR="004200BA" w:rsidRDefault="004200BA" w:rsidP="004200BA">
      <w:pPr>
        <w:spacing w:after="0" w:line="240" w:lineRule="auto"/>
        <w:jc w:val="center"/>
        <w:rPr>
          <w:rFonts w:ascii="Times New Roman" w:eastAsia="Times New Roman" w:hAnsi="Times New Roman"/>
          <w:noProof/>
          <w:lang w:val="lt-LT"/>
        </w:rPr>
      </w:pPr>
    </w:p>
    <w:p w14:paraId="7D6072FF" w14:textId="77777777" w:rsidR="004200BA" w:rsidRDefault="004200BA" w:rsidP="004200BA">
      <w:pPr>
        <w:spacing w:after="0" w:line="240" w:lineRule="auto"/>
        <w:jc w:val="center"/>
        <w:rPr>
          <w:rFonts w:ascii="Times New Roman" w:eastAsia="Times New Roman" w:hAnsi="Times New Roman"/>
          <w:noProof/>
          <w:lang w:val="lt-LT"/>
        </w:rPr>
      </w:pPr>
    </w:p>
    <w:p w14:paraId="7D607300" w14:textId="77777777" w:rsidR="004200BA" w:rsidRDefault="004200BA" w:rsidP="004200BA">
      <w:pPr>
        <w:spacing w:after="0" w:line="240" w:lineRule="auto"/>
        <w:jc w:val="center"/>
        <w:rPr>
          <w:rFonts w:ascii="Times New Roman" w:eastAsia="Times New Roman" w:hAnsi="Times New Roman"/>
          <w:noProof/>
          <w:lang w:val="lt-LT"/>
        </w:rPr>
      </w:pPr>
    </w:p>
    <w:p w14:paraId="7D607301" w14:textId="77777777" w:rsidR="004200BA" w:rsidRDefault="004200BA" w:rsidP="004200BA">
      <w:pPr>
        <w:spacing w:after="0" w:line="240" w:lineRule="auto"/>
        <w:jc w:val="center"/>
        <w:rPr>
          <w:rFonts w:ascii="Times New Roman" w:eastAsia="Times New Roman" w:hAnsi="Times New Roman"/>
          <w:noProof/>
          <w:lang w:val="lt-LT"/>
        </w:rPr>
      </w:pPr>
    </w:p>
    <w:p w14:paraId="7D607302" w14:textId="77777777" w:rsidR="004200BA" w:rsidRDefault="004200BA" w:rsidP="004200BA">
      <w:pPr>
        <w:spacing w:after="0" w:line="240" w:lineRule="auto"/>
        <w:jc w:val="center"/>
        <w:rPr>
          <w:rFonts w:ascii="Times New Roman" w:eastAsia="Times New Roman" w:hAnsi="Times New Roman"/>
          <w:noProof/>
          <w:lang w:val="lt-LT"/>
        </w:rPr>
      </w:pPr>
    </w:p>
    <w:p w14:paraId="7D607303" w14:textId="77777777" w:rsidR="004200BA" w:rsidRDefault="004200BA" w:rsidP="004200BA">
      <w:pPr>
        <w:spacing w:after="0" w:line="240" w:lineRule="auto"/>
        <w:jc w:val="center"/>
        <w:rPr>
          <w:rFonts w:ascii="Times New Roman" w:eastAsia="Times New Roman" w:hAnsi="Times New Roman"/>
          <w:noProof/>
          <w:lang w:val="lt-LT"/>
        </w:rPr>
      </w:pPr>
    </w:p>
    <w:p w14:paraId="7D607304" w14:textId="77777777" w:rsidR="004200BA" w:rsidRDefault="004200BA" w:rsidP="004200BA">
      <w:pPr>
        <w:spacing w:after="0" w:line="240" w:lineRule="auto"/>
        <w:jc w:val="center"/>
        <w:rPr>
          <w:rFonts w:ascii="Times New Roman" w:eastAsia="Times New Roman" w:hAnsi="Times New Roman"/>
          <w:noProof/>
          <w:lang w:val="lt-LT"/>
        </w:rPr>
      </w:pPr>
    </w:p>
    <w:p w14:paraId="7D607305" w14:textId="77777777" w:rsidR="004200BA" w:rsidRDefault="004200BA" w:rsidP="004200BA">
      <w:pPr>
        <w:spacing w:after="0" w:line="240" w:lineRule="auto"/>
        <w:jc w:val="center"/>
        <w:rPr>
          <w:rFonts w:ascii="Times New Roman" w:eastAsia="Times New Roman" w:hAnsi="Times New Roman"/>
          <w:noProof/>
          <w:lang w:val="lt-LT"/>
        </w:rPr>
      </w:pPr>
    </w:p>
    <w:p w14:paraId="7D607306" w14:textId="77777777" w:rsidR="004200BA" w:rsidRDefault="004200BA" w:rsidP="004200BA">
      <w:pPr>
        <w:spacing w:after="0" w:line="240" w:lineRule="auto"/>
        <w:jc w:val="center"/>
        <w:rPr>
          <w:rFonts w:ascii="Times New Roman" w:eastAsia="Times New Roman" w:hAnsi="Times New Roman"/>
          <w:noProof/>
          <w:lang w:val="lt-LT"/>
        </w:rPr>
      </w:pPr>
    </w:p>
    <w:p w14:paraId="7D607307" w14:textId="77777777" w:rsidR="004200BA" w:rsidRDefault="004200BA" w:rsidP="004200BA">
      <w:pPr>
        <w:spacing w:after="0" w:line="240" w:lineRule="auto"/>
        <w:jc w:val="center"/>
        <w:rPr>
          <w:rFonts w:ascii="Times New Roman" w:eastAsia="Times New Roman" w:hAnsi="Times New Roman"/>
          <w:noProof/>
          <w:lang w:val="lt-LT"/>
        </w:rPr>
      </w:pPr>
    </w:p>
    <w:p w14:paraId="7D607308" w14:textId="77777777" w:rsidR="004200BA" w:rsidRDefault="004200BA" w:rsidP="004200BA">
      <w:pPr>
        <w:spacing w:after="0" w:line="240" w:lineRule="auto"/>
        <w:jc w:val="center"/>
        <w:rPr>
          <w:rFonts w:ascii="Times New Roman" w:eastAsia="Times New Roman" w:hAnsi="Times New Roman"/>
          <w:noProof/>
          <w:lang w:val="lt-LT"/>
        </w:rPr>
      </w:pPr>
    </w:p>
    <w:p w14:paraId="7D607309" w14:textId="77777777" w:rsidR="004200BA" w:rsidRDefault="004200BA" w:rsidP="004200BA">
      <w:pPr>
        <w:spacing w:after="0" w:line="240" w:lineRule="auto"/>
        <w:jc w:val="center"/>
        <w:rPr>
          <w:rFonts w:ascii="Times New Roman" w:eastAsia="Times New Roman" w:hAnsi="Times New Roman"/>
          <w:noProof/>
          <w:lang w:val="lt-LT"/>
        </w:rPr>
      </w:pPr>
    </w:p>
    <w:p w14:paraId="7D60730A" w14:textId="77777777" w:rsidR="004200BA" w:rsidRDefault="004200BA" w:rsidP="004200BA">
      <w:pPr>
        <w:spacing w:after="0" w:line="240" w:lineRule="auto"/>
        <w:jc w:val="center"/>
        <w:rPr>
          <w:rFonts w:ascii="Times New Roman" w:eastAsia="Times New Roman" w:hAnsi="Times New Roman"/>
          <w:noProof/>
          <w:lang w:val="lt-LT"/>
        </w:rPr>
      </w:pPr>
    </w:p>
    <w:p w14:paraId="7D60730B" w14:textId="77777777" w:rsidR="004200BA" w:rsidRDefault="004200BA" w:rsidP="004200BA">
      <w:pPr>
        <w:spacing w:after="0" w:line="240" w:lineRule="auto"/>
        <w:jc w:val="center"/>
        <w:rPr>
          <w:rFonts w:ascii="Times New Roman" w:eastAsia="Times New Roman" w:hAnsi="Times New Roman"/>
          <w:noProof/>
          <w:lang w:val="lt-LT"/>
        </w:rPr>
      </w:pPr>
    </w:p>
    <w:p w14:paraId="7D60730C" w14:textId="77777777" w:rsidR="004200BA" w:rsidRDefault="004200BA" w:rsidP="004200BA">
      <w:pPr>
        <w:spacing w:after="0" w:line="240" w:lineRule="auto"/>
        <w:jc w:val="center"/>
        <w:rPr>
          <w:rFonts w:ascii="Times New Roman" w:eastAsia="Times New Roman" w:hAnsi="Times New Roman"/>
          <w:noProof/>
          <w:lang w:val="lt-LT"/>
        </w:rPr>
      </w:pPr>
    </w:p>
    <w:p w14:paraId="7D60730D" w14:textId="77777777" w:rsidR="004200BA" w:rsidRDefault="004200BA" w:rsidP="004200BA">
      <w:pPr>
        <w:spacing w:after="0" w:line="240" w:lineRule="auto"/>
        <w:jc w:val="center"/>
        <w:rPr>
          <w:rFonts w:ascii="Times New Roman" w:eastAsia="Times New Roman" w:hAnsi="Times New Roman"/>
          <w:noProof/>
          <w:lang w:val="lt-LT"/>
        </w:rPr>
      </w:pPr>
    </w:p>
    <w:p w14:paraId="7D60730E" w14:textId="77777777" w:rsidR="004200BA" w:rsidRDefault="004200BA" w:rsidP="004200BA">
      <w:pPr>
        <w:spacing w:after="0" w:line="240" w:lineRule="auto"/>
        <w:jc w:val="center"/>
        <w:rPr>
          <w:rFonts w:ascii="Times New Roman" w:eastAsia="Times New Roman" w:hAnsi="Times New Roman"/>
          <w:noProof/>
          <w:lang w:val="lt-LT"/>
        </w:rPr>
      </w:pPr>
    </w:p>
    <w:p w14:paraId="7D60730F" w14:textId="77777777" w:rsidR="004200BA" w:rsidRDefault="004200BA" w:rsidP="004200BA">
      <w:pPr>
        <w:spacing w:after="0" w:line="240" w:lineRule="auto"/>
        <w:jc w:val="center"/>
        <w:rPr>
          <w:rFonts w:ascii="Times New Roman" w:eastAsia="Times New Roman" w:hAnsi="Times New Roman"/>
          <w:noProof/>
          <w:lang w:val="lt-LT"/>
        </w:rPr>
      </w:pPr>
    </w:p>
    <w:p w14:paraId="7D607310" w14:textId="77777777" w:rsidR="004200BA" w:rsidRDefault="004200BA" w:rsidP="004200BA">
      <w:pPr>
        <w:spacing w:after="0" w:line="240" w:lineRule="auto"/>
        <w:jc w:val="center"/>
        <w:rPr>
          <w:rFonts w:ascii="Times New Roman" w:eastAsia="Times New Roman" w:hAnsi="Times New Roman"/>
          <w:noProof/>
          <w:lang w:val="lt-LT"/>
        </w:rPr>
      </w:pPr>
    </w:p>
    <w:p w14:paraId="7D607311" w14:textId="77777777" w:rsidR="004200BA" w:rsidRDefault="004200BA" w:rsidP="004200BA">
      <w:pPr>
        <w:spacing w:after="0" w:line="240" w:lineRule="auto"/>
        <w:jc w:val="center"/>
        <w:rPr>
          <w:rFonts w:ascii="Times New Roman" w:eastAsia="Times New Roman" w:hAnsi="Times New Roman"/>
          <w:noProof/>
          <w:lang w:val="lt-LT"/>
        </w:rPr>
      </w:pPr>
    </w:p>
    <w:p w14:paraId="7D607312" w14:textId="77777777" w:rsidR="004200BA" w:rsidRDefault="004200BA" w:rsidP="004200BA">
      <w:pPr>
        <w:spacing w:after="0" w:line="240" w:lineRule="auto"/>
        <w:jc w:val="center"/>
        <w:rPr>
          <w:rFonts w:ascii="Times New Roman" w:eastAsia="Times New Roman" w:hAnsi="Times New Roman"/>
          <w:noProof/>
          <w:lang w:val="lt-LT"/>
        </w:rPr>
      </w:pPr>
    </w:p>
    <w:p w14:paraId="7D607313" w14:textId="77777777" w:rsidR="004200BA" w:rsidRDefault="004200BA" w:rsidP="004200BA">
      <w:pPr>
        <w:spacing w:after="0" w:line="240" w:lineRule="auto"/>
        <w:jc w:val="center"/>
        <w:rPr>
          <w:rFonts w:ascii="Times New Roman" w:eastAsia="Times New Roman" w:hAnsi="Times New Roman"/>
          <w:noProof/>
          <w:lang w:val="lt-LT"/>
        </w:rPr>
      </w:pPr>
    </w:p>
    <w:p w14:paraId="7D607314" w14:textId="77777777" w:rsidR="004200BA" w:rsidRDefault="004200BA" w:rsidP="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 xml:space="preserve">A. </w:t>
      </w:r>
      <w:r>
        <w:rPr>
          <w:rFonts w:ascii="Times New Roman" w:eastAsia="Times New Roman" w:hAnsi="Times New Roman"/>
          <w:b/>
          <w:noProof/>
          <w:lang w:val="lt-LT"/>
        </w:rPr>
        <w:t>ŽENKLINIMAS</w:t>
      </w:r>
    </w:p>
    <w:p w14:paraId="7D607315" w14:textId="77777777" w:rsidR="004200BA" w:rsidRDefault="004200BA" w:rsidP="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Receptiniams vaistiniams preparatams</w:t>
      </w:r>
    </w:p>
    <w:p w14:paraId="7D607316" w14:textId="77777777" w:rsidR="004200BA" w:rsidRDefault="004200BA" w:rsidP="004200BA">
      <w:pPr>
        <w:tabs>
          <w:tab w:val="left" w:pos="567"/>
        </w:tabs>
        <w:spacing w:after="0" w:line="240" w:lineRule="auto"/>
        <w:outlineLvl w:val="0"/>
        <w:rPr>
          <w:rFonts w:ascii="Times New Roman" w:eastAsia="Times New Roman" w:hAnsi="Times New Roman"/>
          <w:b/>
          <w:caps/>
          <w:noProof/>
          <w:lang w:val="lt-LT" w:eastAsia="lt-LT"/>
        </w:rPr>
      </w:pPr>
      <w:r>
        <w:rPr>
          <w:rFonts w:ascii="Times New Roman" w:eastAsia="Times New Roman" w:hAnsi="Times New Roman"/>
          <w:b/>
          <w:caps/>
          <w:noProof/>
          <w:lang w:val="lv-LV" w:eastAsia="lt-LT"/>
        </w:rPr>
        <w:br w:type="page"/>
      </w:r>
    </w:p>
    <w:p w14:paraId="7D607317"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INFORMACIJA ANT IŠORINĖS PAKUOTĖS</w:t>
      </w:r>
    </w:p>
    <w:p w14:paraId="7D60731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1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KARTONINĖ DĖŽUTĖ</w:t>
      </w:r>
    </w:p>
    <w:p w14:paraId="7D60731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1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1C"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31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1E"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Zyrtec 10 mg plėvele dengtos tabletės </w:t>
      </w:r>
    </w:p>
    <w:p w14:paraId="7D60731F" w14:textId="77777777" w:rsidR="004200BA" w:rsidRDefault="004200BA" w:rsidP="004200BA">
      <w:pPr>
        <w:tabs>
          <w:tab w:val="left" w:pos="567"/>
        </w:tabs>
        <w:spacing w:after="0" w:line="260" w:lineRule="exact"/>
        <w:rPr>
          <w:rFonts w:ascii="Times New Roman" w:eastAsia="Times New Roman" w:hAnsi="Times New Roman"/>
          <w:lang w:val="lt-LT"/>
        </w:rPr>
      </w:pPr>
    </w:p>
    <w:p w14:paraId="7D607320" w14:textId="5651AE87" w:rsidR="004200BA" w:rsidRDefault="004056DC"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32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VEIKLIOJI MEDŽIAGA IR JOS KIEKIS</w:t>
      </w:r>
    </w:p>
    <w:p w14:paraId="7D60732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5"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Kiekvienoje tabletėje yra 10 mg cetirizino dihidrochlorido.</w:t>
      </w:r>
    </w:p>
    <w:p w14:paraId="7D60732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PAGALBINIŲ MEDŽIAGŲ SĄRAŠAS</w:t>
      </w:r>
    </w:p>
    <w:p w14:paraId="7D60732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Taip pat sudėtyje yra laktozės. Daugiau informacijos pateikta pakuotės lapelyje.</w:t>
      </w:r>
    </w:p>
    <w:p w14:paraId="7D60732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FARMACINĖ FORMA IR KIEKIS PAKUOTĖJE</w:t>
      </w:r>
    </w:p>
    <w:p w14:paraId="7D60732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2F" w14:textId="77777777" w:rsidR="004200BA" w:rsidRDefault="004200BA" w:rsidP="004200BA">
      <w:pPr>
        <w:spacing w:after="0" w:line="240" w:lineRule="auto"/>
        <w:rPr>
          <w:rFonts w:ascii="Times New Roman" w:eastAsia="Times New Roman" w:hAnsi="Times New Roman"/>
          <w:noProof/>
          <w:color w:val="000000"/>
          <w:lang w:val="lt-LT" w:eastAsia="lt-LT"/>
        </w:rPr>
      </w:pPr>
      <w:r w:rsidRPr="0017620E">
        <w:rPr>
          <w:rFonts w:ascii="Times New Roman" w:hAnsi="Times New Roman"/>
          <w:color w:val="000000"/>
          <w:highlight w:val="lightGray"/>
          <w:lang w:val="lt-LT"/>
        </w:rPr>
        <w:t>Plėvele dengtos tabletės</w:t>
      </w:r>
    </w:p>
    <w:p w14:paraId="7D60733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30 tablečių</w:t>
      </w:r>
    </w:p>
    <w:p w14:paraId="7D607331" w14:textId="77777777" w:rsidR="004200BA" w:rsidRPr="0017620E" w:rsidRDefault="004200BA" w:rsidP="004200BA">
      <w:pPr>
        <w:spacing w:after="0" w:line="240" w:lineRule="auto"/>
        <w:rPr>
          <w:rFonts w:ascii="Times New Roman" w:hAnsi="Times New Roman"/>
          <w:color w:val="000000"/>
          <w:highlight w:val="lightGray"/>
          <w:lang w:val="lt-LT"/>
        </w:rPr>
      </w:pPr>
    </w:p>
    <w:p w14:paraId="7D60733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VARTOJIMO METODAS IR BŪDAS (-AI)</w:t>
      </w:r>
    </w:p>
    <w:p w14:paraId="7D60733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5"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336"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Vartoti per burną.</w:t>
      </w:r>
    </w:p>
    <w:p w14:paraId="7D60733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SPECIALUS ĮSPĖJIMAS, KAD VAISTINĮ PREPARATĄ BŪTINA LAIKYTI VAIKAMS NEPASTEBIMOJE IR NEPASIEKIAMOJE VIETOJE</w:t>
      </w:r>
    </w:p>
    <w:p w14:paraId="7D60733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B"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33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3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7.</w:t>
      </w:r>
      <w:r>
        <w:rPr>
          <w:rFonts w:ascii="Times New Roman" w:eastAsia="Times New Roman" w:hAnsi="Times New Roman"/>
          <w:b/>
          <w:noProof/>
          <w:lang w:val="lt-LT" w:eastAsia="lt-LT"/>
        </w:rPr>
        <w:tab/>
        <w:t>KITAS (-I) SPECIALUS (-ŪS) ĮSPĖJIMAS (-AI) (JEI REIKIA)</w:t>
      </w:r>
    </w:p>
    <w:p w14:paraId="7D60733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1"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8.</w:t>
      </w:r>
      <w:r>
        <w:rPr>
          <w:rFonts w:ascii="Times New Roman" w:eastAsia="Times New Roman" w:hAnsi="Times New Roman"/>
          <w:b/>
          <w:noProof/>
          <w:lang w:val="lt-LT" w:eastAsia="lt-LT"/>
        </w:rPr>
        <w:tab/>
        <w:t>TINKAMUMO LAIKAS</w:t>
      </w:r>
    </w:p>
    <w:p w14:paraId="7D60734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3"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EXP: {mm/MMMM}</w:t>
      </w:r>
    </w:p>
    <w:p w14:paraId="7D60734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9.</w:t>
      </w:r>
      <w:r>
        <w:rPr>
          <w:rFonts w:ascii="Times New Roman" w:eastAsia="Times New Roman" w:hAnsi="Times New Roman"/>
          <w:b/>
          <w:noProof/>
          <w:lang w:val="lt-LT" w:eastAsia="lt-LT"/>
        </w:rPr>
        <w:tab/>
        <w:t>SPECIALIOS LAIKYMO SĄLYGOS</w:t>
      </w:r>
    </w:p>
    <w:p w14:paraId="7D60734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t>10.</w:t>
      </w:r>
      <w:r>
        <w:rPr>
          <w:rFonts w:ascii="Times New Roman" w:eastAsia="Times New Roman" w:hAnsi="Times New Roman"/>
          <w:b/>
          <w:noProof/>
          <w:lang w:val="lt-LT" w:eastAsia="lt-LT"/>
        </w:rPr>
        <w:tab/>
        <w:t xml:space="preserve">SPECIALIOS ATSARGUMO PRIEMONĖS DĖL NESUVARTOTO </w:t>
      </w:r>
      <w:r>
        <w:rPr>
          <w:rFonts w:ascii="Times New Roman" w:eastAsia="Times New Roman" w:hAnsi="Times New Roman"/>
          <w:b/>
          <w:bCs/>
          <w:noProof/>
          <w:lang w:val="lt-LT" w:eastAsia="lt-LT"/>
        </w:rPr>
        <w:t xml:space="preserve">VAISTINIO PREPARATO AR JO ATLIEKŲ </w:t>
      </w:r>
      <w:r>
        <w:rPr>
          <w:rFonts w:ascii="Times New Roman" w:eastAsia="Times New Roman" w:hAnsi="Times New Roman"/>
          <w:b/>
          <w:noProof/>
          <w:lang w:val="lt-LT" w:eastAsia="lt-LT"/>
        </w:rPr>
        <w:t>TVARKYMO (JEI REIKIA)</w:t>
      </w:r>
    </w:p>
    <w:p w14:paraId="7D60734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C"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11.</w:t>
      </w:r>
      <w:r>
        <w:rPr>
          <w:rFonts w:ascii="Times New Roman" w:eastAsia="Times New Roman" w:hAnsi="Times New Roman"/>
          <w:b/>
          <w:noProof/>
          <w:lang w:val="lt-LT" w:eastAsia="lt-LT"/>
        </w:rPr>
        <w:tab/>
        <w:t>REGISTRUOTOJO PAVADINIMAS IR ADRESAS</w:t>
      </w:r>
    </w:p>
    <w:p w14:paraId="7D60734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4E"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34F"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35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351"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color w:val="000000"/>
          <w:lang w:val="lt-LT" w:eastAsia="lt-LT"/>
        </w:rPr>
        <w:t xml:space="preserve">Suomija </w:t>
      </w:r>
    </w:p>
    <w:p w14:paraId="7D60735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12.</w:t>
      </w:r>
      <w:r>
        <w:rPr>
          <w:rFonts w:ascii="Times New Roman" w:eastAsia="Times New Roman" w:hAnsi="Times New Roman"/>
          <w:b/>
          <w:noProof/>
          <w:lang w:val="lt-LT" w:eastAsia="lt-LT"/>
        </w:rPr>
        <w:tab/>
        <w:t xml:space="preserve">REGISTRACIJOS PAŽYMĖJIMO NUMERIS </w:t>
      </w:r>
    </w:p>
    <w:p w14:paraId="7D60735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6"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LT/1/97/2859/003</w:t>
      </w:r>
    </w:p>
    <w:p w14:paraId="7D607357" w14:textId="77777777" w:rsidR="004200BA" w:rsidRDefault="004200BA" w:rsidP="004200BA">
      <w:pPr>
        <w:tabs>
          <w:tab w:val="left" w:pos="567"/>
        </w:tabs>
        <w:spacing w:after="0" w:line="240" w:lineRule="auto"/>
        <w:rPr>
          <w:rFonts w:ascii="Times New Roman" w:eastAsia="Times New Roman" w:hAnsi="Times New Roman"/>
          <w:lang w:val="lt-LT"/>
        </w:rPr>
      </w:pPr>
    </w:p>
    <w:p w14:paraId="7D60735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13.</w:t>
      </w:r>
      <w:r>
        <w:rPr>
          <w:rFonts w:ascii="Times New Roman" w:eastAsia="Times New Roman" w:hAnsi="Times New Roman"/>
          <w:b/>
          <w:noProof/>
          <w:lang w:val="lt-LT" w:eastAsia="lt-LT"/>
        </w:rPr>
        <w:tab/>
        <w:t>SERIJOS NUMERIS</w:t>
      </w:r>
    </w:p>
    <w:p w14:paraId="7D60735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B"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35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5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14.</w:t>
      </w:r>
      <w:r>
        <w:rPr>
          <w:rFonts w:ascii="Times New Roman" w:eastAsia="Times New Roman" w:hAnsi="Times New Roman"/>
          <w:b/>
          <w:noProof/>
          <w:lang w:val="lt-LT" w:eastAsia="lt-LT"/>
        </w:rPr>
        <w:tab/>
        <w:t>PARDAVIMO (IŠDAVIMO) TVARKA</w:t>
      </w:r>
    </w:p>
    <w:p w14:paraId="7D60735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0" w14:textId="77777777" w:rsidR="004200BA" w:rsidRDefault="004200BA" w:rsidP="004200BA">
      <w:pPr>
        <w:tabs>
          <w:tab w:val="left" w:pos="567"/>
        </w:tabs>
        <w:spacing w:after="0" w:line="240" w:lineRule="auto"/>
        <w:rPr>
          <w:rFonts w:ascii="Times New Roman" w:eastAsia="Times New Roman" w:hAnsi="Times New Roman"/>
          <w:lang w:val="lv-LV"/>
        </w:rPr>
      </w:pPr>
      <w:r>
        <w:rPr>
          <w:rFonts w:ascii="Times New Roman" w:eastAsia="Times New Roman" w:hAnsi="Times New Roman"/>
          <w:lang w:val="lt-LT"/>
        </w:rPr>
        <w:t>Receptinis vaistas</w:t>
      </w:r>
    </w:p>
    <w:p w14:paraId="7D60736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15.</w:t>
      </w:r>
      <w:r>
        <w:rPr>
          <w:rFonts w:ascii="Times New Roman" w:eastAsia="Times New Roman" w:hAnsi="Times New Roman"/>
          <w:b/>
          <w:noProof/>
          <w:lang w:val="lt-LT" w:eastAsia="lt-LT"/>
        </w:rPr>
        <w:tab/>
        <w:t>VARTOJIMO INSTRUKCIJA</w:t>
      </w:r>
    </w:p>
    <w:p w14:paraId="7D60736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16.</w:t>
      </w:r>
      <w:r>
        <w:rPr>
          <w:rFonts w:ascii="Times New Roman" w:eastAsia="Times New Roman" w:hAnsi="Times New Roman"/>
          <w:b/>
          <w:noProof/>
          <w:lang w:val="lt-LT" w:eastAsia="lt-LT"/>
        </w:rPr>
        <w:tab/>
        <w:t>INFORMACIJA BRAILIO RAŠTU</w:t>
      </w:r>
    </w:p>
    <w:p w14:paraId="7D60736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8"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Zyrtec 10 mg tabletės </w:t>
      </w:r>
    </w:p>
    <w:p w14:paraId="7D60736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6A" w14:textId="77777777" w:rsidR="004200BA" w:rsidRDefault="004200BA" w:rsidP="004200B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36C"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6B" w14:textId="77777777" w:rsidR="004200BA" w:rsidRDefault="004200BA">
            <w:pPr>
              <w:spacing w:after="0" w:line="240" w:lineRule="auto"/>
              <w:rPr>
                <w:rFonts w:ascii="Times New Roman" w:hAnsi="Times New Roman"/>
                <w:noProof/>
                <w:lang w:val="lt-LT" w:eastAsia="lt-LT"/>
              </w:rPr>
            </w:pPr>
            <w:r>
              <w:rPr>
                <w:rFonts w:ascii="Times New Roman" w:hAnsi="Times New Roman"/>
                <w:b/>
                <w:noProof/>
                <w:lang w:val="lt-LT"/>
              </w:rPr>
              <w:t>17.</w:t>
            </w:r>
            <w:r>
              <w:rPr>
                <w:rFonts w:ascii="Times New Roman" w:hAnsi="Times New Roman"/>
                <w:b/>
                <w:noProof/>
                <w:lang w:val="lt-LT"/>
              </w:rPr>
              <w:tab/>
              <w:t>UNIKALUS IDENTIFIKATORIUS – 2D BRŪKŠNINIS KODAS</w:t>
            </w:r>
          </w:p>
        </w:tc>
      </w:tr>
    </w:tbl>
    <w:p w14:paraId="7D60736D" w14:textId="77777777" w:rsidR="004200BA" w:rsidRDefault="004200BA" w:rsidP="004200BA">
      <w:pPr>
        <w:spacing w:after="0" w:line="240" w:lineRule="auto"/>
        <w:rPr>
          <w:rFonts w:ascii="Times New Roman" w:hAnsi="Times New Roman"/>
          <w:noProof/>
          <w:lang w:val="lt-LT"/>
        </w:rPr>
      </w:pPr>
    </w:p>
    <w:p w14:paraId="7D60736E" w14:textId="77777777" w:rsidR="004200BA" w:rsidRDefault="004200BA" w:rsidP="004200BA">
      <w:pPr>
        <w:spacing w:after="0" w:line="240" w:lineRule="auto"/>
        <w:rPr>
          <w:rFonts w:ascii="Times New Roman" w:hAnsi="Times New Roman"/>
          <w:noProof/>
          <w:shd w:val="clear" w:color="auto" w:fill="CCCCCC"/>
          <w:lang w:val="lt-LT"/>
        </w:rPr>
      </w:pPr>
      <w:r w:rsidRPr="0017620E">
        <w:rPr>
          <w:rFonts w:ascii="Times New Roman" w:hAnsi="Times New Roman"/>
          <w:highlight w:val="lightGray"/>
          <w:lang w:val="lt-LT"/>
        </w:rPr>
        <w:t>2D brūkšninis kodas su nurodytu unikaliu identifikatoriu</w:t>
      </w:r>
      <w:r w:rsidRPr="00513CFE">
        <w:rPr>
          <w:rFonts w:ascii="Times New Roman" w:hAnsi="Times New Roman"/>
          <w:highlight w:val="lightGray"/>
          <w:lang w:val="lt-LT"/>
        </w:rPr>
        <w:t>mi.</w:t>
      </w:r>
    </w:p>
    <w:p w14:paraId="7D60736F" w14:textId="77777777" w:rsidR="004200BA" w:rsidRDefault="004200BA" w:rsidP="004200BA">
      <w:pPr>
        <w:spacing w:after="0" w:line="240" w:lineRule="auto"/>
        <w:rPr>
          <w:rFonts w:ascii="Times New Roman" w:hAnsi="Times New Roman"/>
          <w:noProof/>
          <w:shd w:val="clear" w:color="auto" w:fill="CCCCCC"/>
          <w:lang w:val="lt-LT"/>
        </w:rPr>
      </w:pPr>
    </w:p>
    <w:p w14:paraId="7D607370" w14:textId="77777777" w:rsidR="004200BA" w:rsidRPr="0017620E" w:rsidRDefault="004200BA" w:rsidP="004200BA">
      <w:pPr>
        <w:spacing w:after="0" w:line="240" w:lineRule="auto"/>
        <w:rPr>
          <w:rFonts w:ascii="Times New Roman" w:hAnsi="Times New Roman"/>
          <w:highlight w:val="lightGray"/>
          <w:lang w:val="lt-LT"/>
        </w:rPr>
      </w:pPr>
      <w:r w:rsidRPr="0017620E">
        <w:rPr>
          <w:rFonts w:ascii="Times New Roman" w:hAnsi="Times New Roman"/>
          <w:highlight w:val="lightGray"/>
          <w:lang w:val="lt-LT"/>
        </w:rPr>
        <w:t xml:space="preserve">Duomenys nebūtini. </w:t>
      </w:r>
    </w:p>
    <w:p w14:paraId="7D607371" w14:textId="77777777" w:rsidR="004200BA" w:rsidRDefault="004200BA" w:rsidP="004200BA">
      <w:pPr>
        <w:spacing w:after="0" w:line="240" w:lineRule="auto"/>
        <w:rPr>
          <w:rFonts w:ascii="Times New Roman" w:hAnsi="Times New Roman"/>
          <w:noProof/>
          <w:lang w:val="lt-LT"/>
        </w:rPr>
      </w:pPr>
    </w:p>
    <w:p w14:paraId="7D607372" w14:textId="77777777" w:rsidR="004200BA"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374"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73" w14:textId="77777777" w:rsidR="004200BA" w:rsidRDefault="004200BA">
            <w:pPr>
              <w:spacing w:after="0" w:line="240" w:lineRule="auto"/>
              <w:rPr>
                <w:rFonts w:ascii="Times New Roman" w:hAnsi="Times New Roman"/>
                <w:noProof/>
                <w:lang w:val="lt-LT"/>
              </w:rPr>
            </w:pPr>
            <w:r>
              <w:rPr>
                <w:rFonts w:ascii="Times New Roman" w:hAnsi="Times New Roman"/>
                <w:b/>
                <w:noProof/>
                <w:lang w:val="lt-LT"/>
              </w:rPr>
              <w:t>18.</w:t>
            </w:r>
            <w:r>
              <w:rPr>
                <w:rFonts w:ascii="Times New Roman" w:hAnsi="Times New Roman"/>
                <w:b/>
                <w:noProof/>
                <w:lang w:val="lt-LT"/>
              </w:rPr>
              <w:tab/>
              <w:t>UNIKALUS IDENTIFIKATORIUS – ŽMONĖMS SUPRANTAMI DUOMENYS</w:t>
            </w:r>
          </w:p>
        </w:tc>
      </w:tr>
    </w:tbl>
    <w:p w14:paraId="7D607375" w14:textId="77777777" w:rsidR="004200BA" w:rsidRDefault="004200BA" w:rsidP="004200BA">
      <w:pPr>
        <w:spacing w:after="0" w:line="240" w:lineRule="auto"/>
        <w:rPr>
          <w:rFonts w:ascii="Times New Roman" w:hAnsi="Times New Roman"/>
          <w:noProof/>
          <w:lang w:val="lt-LT"/>
        </w:rPr>
      </w:pPr>
    </w:p>
    <w:p w14:paraId="7D607376" w14:textId="77777777" w:rsidR="004200BA" w:rsidRDefault="004200BA" w:rsidP="004200BA">
      <w:pPr>
        <w:spacing w:after="0" w:line="240" w:lineRule="auto"/>
        <w:rPr>
          <w:rFonts w:ascii="Times New Roman" w:hAnsi="Times New Roman"/>
          <w:lang w:val="lt-LT"/>
        </w:rPr>
      </w:pPr>
      <w:r>
        <w:rPr>
          <w:rFonts w:ascii="Times New Roman" w:hAnsi="Times New Roman"/>
          <w:lang w:val="lt-LT"/>
        </w:rPr>
        <w:t>PC: {numeris} [vaistinio preparato kodas]</w:t>
      </w:r>
    </w:p>
    <w:p w14:paraId="7D607377" w14:textId="77777777" w:rsidR="004200BA" w:rsidRPr="00FD3E6A" w:rsidRDefault="004200BA" w:rsidP="004200BA">
      <w:pPr>
        <w:spacing w:after="0" w:line="240" w:lineRule="auto"/>
        <w:rPr>
          <w:rFonts w:ascii="Times New Roman" w:hAnsi="Times New Roman"/>
          <w:lang w:val="lt-LT"/>
        </w:rPr>
      </w:pPr>
      <w:r>
        <w:rPr>
          <w:rFonts w:ascii="Times New Roman" w:hAnsi="Times New Roman"/>
          <w:lang w:val="lt-LT"/>
        </w:rPr>
        <w:t>SN</w:t>
      </w:r>
      <w:r w:rsidRPr="00FD3E6A">
        <w:rPr>
          <w:rFonts w:ascii="Times New Roman" w:hAnsi="Times New Roman"/>
          <w:lang w:val="lt-LT"/>
        </w:rPr>
        <w:t>: {numeris} [nuoseklusis numeris]</w:t>
      </w:r>
    </w:p>
    <w:p w14:paraId="7D607378" w14:textId="77777777" w:rsidR="004200BA" w:rsidRPr="00FD3E6A" w:rsidRDefault="004200BA" w:rsidP="004200BA">
      <w:pPr>
        <w:spacing w:after="0" w:line="240" w:lineRule="auto"/>
        <w:rPr>
          <w:rFonts w:ascii="Times New Roman" w:hAnsi="Times New Roman"/>
          <w:lang w:val="lt-LT"/>
        </w:rPr>
      </w:pPr>
      <w:r w:rsidRPr="00FD3E6A">
        <w:rPr>
          <w:rFonts w:ascii="Times New Roman" w:hAnsi="Times New Roman"/>
          <w:highlight w:val="lightGray"/>
          <w:lang w:val="lt-LT"/>
        </w:rPr>
        <w:t>NN: {numeris} [nacionalinis kompensacijos rūšies kodas arba kitas nacionalinis vaistinio preparato identifikacinis numeris]</w:t>
      </w:r>
    </w:p>
    <w:p w14:paraId="7D607379" w14:textId="77777777" w:rsidR="004200BA" w:rsidRDefault="004200BA" w:rsidP="004200BA">
      <w:pPr>
        <w:spacing w:after="0" w:line="240" w:lineRule="auto"/>
        <w:rPr>
          <w:rFonts w:ascii="Times New Roman" w:hAnsi="Times New Roman"/>
          <w:noProof/>
          <w:vanish/>
          <w:lang w:val="it-IT"/>
        </w:rPr>
      </w:pPr>
    </w:p>
    <w:p w14:paraId="7D60737A" w14:textId="77777777" w:rsidR="004200BA" w:rsidRDefault="004200BA" w:rsidP="004200BA">
      <w:pPr>
        <w:spacing w:after="0" w:line="240" w:lineRule="auto"/>
        <w:rPr>
          <w:rFonts w:ascii="Times New Roman" w:hAnsi="Times New Roman"/>
          <w:noProof/>
          <w:vanish/>
          <w:lang w:val="lt-LT"/>
        </w:rPr>
      </w:pPr>
      <w:r w:rsidRPr="0017620E">
        <w:rPr>
          <w:rFonts w:ascii="Times New Roman" w:hAnsi="Times New Roman"/>
          <w:highlight w:val="lightGray"/>
          <w:shd w:val="clear" w:color="auto" w:fill="CCCCCC"/>
          <w:lang w:val="lt-LT"/>
        </w:rPr>
        <w:t>Duomenys nebūtini.</w:t>
      </w:r>
    </w:p>
    <w:p w14:paraId="7D60737B" w14:textId="77777777" w:rsidR="004200BA" w:rsidRDefault="004200BA" w:rsidP="004200BA">
      <w:pPr>
        <w:spacing w:after="0" w:line="240" w:lineRule="auto"/>
        <w:rPr>
          <w:rFonts w:ascii="Times New Roman" w:hAnsi="Times New Roman"/>
          <w:noProof/>
          <w:vanish/>
          <w:lang w:val="lt-LT"/>
        </w:rPr>
      </w:pPr>
    </w:p>
    <w:p w14:paraId="7D60737C" w14:textId="77777777" w:rsidR="004200BA" w:rsidRDefault="004200BA" w:rsidP="004200BA">
      <w:pPr>
        <w:spacing w:after="0" w:line="240" w:lineRule="auto"/>
        <w:rPr>
          <w:rFonts w:ascii="Times New Roman" w:hAnsi="Times New Roman"/>
          <w:szCs w:val="24"/>
          <w:lang w:val="lt-LT"/>
        </w:rPr>
      </w:pPr>
    </w:p>
    <w:p w14:paraId="7D60737D" w14:textId="77777777" w:rsidR="004200BA" w:rsidRDefault="004200BA" w:rsidP="004200BA">
      <w:pPr>
        <w:spacing w:after="0" w:line="240" w:lineRule="auto"/>
        <w:rPr>
          <w:rFonts w:ascii="Times New Roman" w:hAnsi="Times New Roman"/>
          <w:lang w:val="lt-LT"/>
        </w:rPr>
      </w:pPr>
    </w:p>
    <w:p w14:paraId="7D60737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1"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br w:type="page"/>
      </w:r>
    </w:p>
    <w:p w14:paraId="7D607382"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 xml:space="preserve">MINIMALI </w:t>
      </w:r>
      <w:r>
        <w:rPr>
          <w:rFonts w:ascii="Times New Roman" w:eastAsia="Times New Roman" w:hAnsi="Times New Roman"/>
          <w:b/>
          <w:caps/>
          <w:noProof/>
          <w:lang w:val="lt-LT" w:eastAsia="lt-LT"/>
        </w:rPr>
        <w:t xml:space="preserve">informacija ant </w:t>
      </w:r>
      <w:r>
        <w:rPr>
          <w:rFonts w:ascii="Times New Roman" w:eastAsia="Times New Roman" w:hAnsi="Times New Roman"/>
          <w:b/>
          <w:noProof/>
          <w:lang w:val="lt-LT" w:eastAsia="lt-LT"/>
        </w:rPr>
        <w:t>LIZDINIŲ PLOKŠTELIŲ ARBA DVISLUOKSNIŲ JUOSTELIŲ</w:t>
      </w:r>
    </w:p>
    <w:p w14:paraId="7D60738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8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PVC/ALIUMININĖS LIZDINĖS PLOKŠTELĖS</w:t>
      </w:r>
    </w:p>
    <w:p w14:paraId="7D60738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7"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38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9"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Zyrtec 10 mg plėvele dengtos tabletės</w:t>
      </w:r>
    </w:p>
    <w:p w14:paraId="7D60738A" w14:textId="77777777" w:rsidR="004200BA" w:rsidRDefault="004200BA" w:rsidP="004200BA">
      <w:pPr>
        <w:tabs>
          <w:tab w:val="left" w:pos="567"/>
        </w:tabs>
        <w:spacing w:after="0" w:line="260" w:lineRule="exact"/>
        <w:rPr>
          <w:rFonts w:ascii="Times New Roman" w:eastAsia="Times New Roman" w:hAnsi="Times New Roman"/>
          <w:lang w:val="lt-LT"/>
        </w:rPr>
      </w:pPr>
    </w:p>
    <w:p w14:paraId="7D60738B" w14:textId="43D11CA3" w:rsidR="004200BA" w:rsidRDefault="004056DC"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38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8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REGISTRUOTOJO PAVADINIMAS</w:t>
      </w:r>
    </w:p>
    <w:p w14:paraId="7D60738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0" w14:textId="77777777" w:rsidR="004200BA" w:rsidRPr="00C14CD8" w:rsidRDefault="004200BA" w:rsidP="004200BA">
      <w:pPr>
        <w:tabs>
          <w:tab w:val="left" w:pos="567"/>
        </w:tabs>
        <w:spacing w:after="0" w:line="240" w:lineRule="auto"/>
        <w:rPr>
          <w:rFonts w:ascii="Times New Roman" w:eastAsia="Times New Roman" w:hAnsi="Times New Roman"/>
          <w:lang w:val="fi-FI"/>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391" w14:textId="77777777" w:rsidR="004200BA" w:rsidRDefault="004200BA" w:rsidP="004200BA">
      <w:pPr>
        <w:tabs>
          <w:tab w:val="left" w:pos="567"/>
        </w:tabs>
        <w:spacing w:after="0" w:line="240" w:lineRule="auto"/>
        <w:rPr>
          <w:rFonts w:ascii="Times New Roman" w:eastAsia="Times New Roman" w:hAnsi="Times New Roman"/>
          <w:lang w:val="lt-LT"/>
        </w:rPr>
      </w:pPr>
    </w:p>
    <w:p w14:paraId="7D60739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TINKAMUMO LAIKAS</w:t>
      </w:r>
    </w:p>
    <w:p w14:paraId="7D60739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5"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 xml:space="preserve">EXP </w:t>
      </w:r>
      <w:r>
        <w:rPr>
          <w:rFonts w:ascii="Times New Roman" w:eastAsia="Times New Roman" w:hAnsi="Times New Roman"/>
          <w:noProof/>
          <w:color w:val="000000"/>
          <w:lang w:val="lt-LT" w:eastAsia="lt-LT"/>
        </w:rPr>
        <w:t>{mm/MMMM}</w:t>
      </w:r>
    </w:p>
    <w:p w14:paraId="7D60739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SERIJOS NUMERIS</w:t>
      </w:r>
    </w:p>
    <w:p w14:paraId="7D60739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39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KITA</w:t>
      </w:r>
    </w:p>
    <w:p w14:paraId="7D60739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9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A0" w14:textId="77777777" w:rsidR="004200BA" w:rsidRDefault="004200BA" w:rsidP="004200BA">
      <w:pPr>
        <w:spacing w:after="0" w:line="240" w:lineRule="auto"/>
        <w:jc w:val="center"/>
        <w:outlineLvl w:val="0"/>
        <w:rPr>
          <w:rFonts w:ascii="Times New Roman" w:eastAsia="Times New Roman" w:hAnsi="Times New Roman"/>
          <w:b/>
          <w:lang w:val="lt-LT"/>
        </w:rPr>
      </w:pPr>
      <w:r w:rsidRPr="00136024">
        <w:rPr>
          <w:rFonts w:ascii="Times New Roman" w:hAnsi="Times New Roman"/>
          <w:lang w:val="fi-FI"/>
        </w:rPr>
        <w:br w:type="page"/>
      </w:r>
    </w:p>
    <w:p w14:paraId="7D6073A1"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2"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3"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4"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5"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6"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7"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8"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9"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A"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B"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C"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D"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E"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AF"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0"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1"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2"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3"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4"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5"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6" w14:textId="77777777" w:rsidR="004200BA" w:rsidRDefault="004200BA" w:rsidP="004200BA">
      <w:pPr>
        <w:spacing w:after="0" w:line="240" w:lineRule="auto"/>
        <w:jc w:val="center"/>
        <w:outlineLvl w:val="0"/>
        <w:rPr>
          <w:rFonts w:ascii="Times New Roman" w:eastAsia="Times New Roman" w:hAnsi="Times New Roman"/>
          <w:b/>
          <w:lang w:val="lt-LT"/>
        </w:rPr>
      </w:pPr>
    </w:p>
    <w:p w14:paraId="7D6073B7" w14:textId="77777777" w:rsidR="004200BA" w:rsidRDefault="004200BA" w:rsidP="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A. ŽENKLINIMAS</w:t>
      </w:r>
    </w:p>
    <w:p w14:paraId="7D6073B8" w14:textId="77777777" w:rsidR="004200BA" w:rsidRDefault="004200BA" w:rsidP="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Nereceptiniams vaistiniams preparatams</w:t>
      </w:r>
    </w:p>
    <w:p w14:paraId="7D6073B9"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color w:val="000000"/>
          <w:lang w:val="lt-LT" w:eastAsia="lt-LT"/>
        </w:rPr>
        <w:br w:type="page"/>
      </w:r>
    </w:p>
    <w:p w14:paraId="7D6073BA"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INFORMACIJA ANT IŠORINĖS PAKUOTĖS</w:t>
      </w:r>
    </w:p>
    <w:p w14:paraId="7D6073BB"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BC"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KARTONINĖ DĖŽUTĖ</w:t>
      </w:r>
    </w:p>
    <w:p w14:paraId="7D6073B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B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BF"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3C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1"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Zyrtec 10 mg plėvele dengtos tabletės </w:t>
      </w:r>
    </w:p>
    <w:p w14:paraId="7D6073C2" w14:textId="77777777" w:rsidR="004200BA" w:rsidRDefault="004200BA" w:rsidP="004200BA">
      <w:pPr>
        <w:tabs>
          <w:tab w:val="left" w:pos="567"/>
        </w:tabs>
        <w:spacing w:after="0" w:line="260" w:lineRule="exact"/>
        <w:rPr>
          <w:rFonts w:ascii="Times New Roman" w:eastAsia="Times New Roman" w:hAnsi="Times New Roman"/>
          <w:lang w:val="lt-LT"/>
        </w:rPr>
      </w:pPr>
    </w:p>
    <w:p w14:paraId="7D6073C3" w14:textId="050FF0FC" w:rsidR="004200BA" w:rsidRDefault="00CD24A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3C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VEIKLIOJI MEDŽIAGA IR JOS KIEKIS</w:t>
      </w:r>
    </w:p>
    <w:p w14:paraId="7D6073C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8"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Kiekvienoje tabletėje yra 10 mg cetirizino dihidrochlorido.</w:t>
      </w:r>
    </w:p>
    <w:p w14:paraId="7D6073C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B"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PAGALBINIŲ MEDŽIAGŲ SĄRAŠAS</w:t>
      </w:r>
    </w:p>
    <w:p w14:paraId="7D6073C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D"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Taip pat sudėtyje yra laktozės. Daugiau informacijos pateikta pakuotės lapelyje.</w:t>
      </w:r>
    </w:p>
    <w:p w14:paraId="7D6073C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C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0"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FARMACINĖ FORMA IR KIEKIS PAKUOTĖJE</w:t>
      </w:r>
    </w:p>
    <w:p w14:paraId="7D6073D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2" w14:textId="77777777" w:rsidR="004200BA" w:rsidRDefault="004200BA" w:rsidP="004200BA">
      <w:pPr>
        <w:spacing w:after="0" w:line="240" w:lineRule="auto"/>
        <w:rPr>
          <w:rFonts w:ascii="Times New Roman" w:eastAsia="Times New Roman" w:hAnsi="Times New Roman"/>
          <w:noProof/>
          <w:color w:val="000000"/>
          <w:lang w:val="lt-LT" w:eastAsia="lt-LT"/>
        </w:rPr>
      </w:pPr>
      <w:r w:rsidRPr="0017620E">
        <w:rPr>
          <w:rFonts w:ascii="Times New Roman" w:hAnsi="Times New Roman"/>
          <w:color w:val="000000"/>
          <w:highlight w:val="lightGray"/>
          <w:lang w:val="lt-LT"/>
        </w:rPr>
        <w:t>Plėvele dengtos tabletės</w:t>
      </w:r>
    </w:p>
    <w:p w14:paraId="7D6073D3" w14:textId="77777777" w:rsidR="004200BA" w:rsidRPr="0017620E" w:rsidRDefault="004200BA" w:rsidP="004200BA">
      <w:pPr>
        <w:spacing w:after="0" w:line="240" w:lineRule="auto"/>
        <w:rPr>
          <w:rFonts w:ascii="Times New Roman" w:hAnsi="Times New Roman"/>
          <w:color w:val="000000"/>
          <w:highlight w:val="lightGray"/>
          <w:lang w:val="lt-LT"/>
        </w:rPr>
      </w:pPr>
      <w:r>
        <w:rPr>
          <w:rFonts w:ascii="Times New Roman" w:eastAsia="Times New Roman" w:hAnsi="Times New Roman"/>
          <w:noProof/>
          <w:color w:val="000000"/>
          <w:lang w:val="lt-LT" w:eastAsia="lt-LT"/>
        </w:rPr>
        <w:t>7 tabletės</w:t>
      </w:r>
    </w:p>
    <w:p w14:paraId="7D6073D4" w14:textId="77777777" w:rsidR="004200BA" w:rsidRPr="00136024" w:rsidRDefault="004200BA" w:rsidP="004200BA">
      <w:pPr>
        <w:spacing w:after="0" w:line="240" w:lineRule="auto"/>
        <w:rPr>
          <w:rFonts w:ascii="Times New Roman" w:eastAsiaTheme="minorHAnsi" w:hAnsi="Times New Roman" w:cstheme="minorBidi"/>
          <w:color w:val="000000"/>
          <w:highlight w:val="lightGray"/>
          <w:lang w:val="lt-LT"/>
        </w:rPr>
      </w:pPr>
      <w:r w:rsidRPr="00513CFE">
        <w:rPr>
          <w:rFonts w:ascii="Times New Roman" w:hAnsi="Times New Roman"/>
          <w:color w:val="000000"/>
          <w:highlight w:val="lightGray"/>
          <w:lang w:val="lt-LT"/>
        </w:rPr>
        <w:t>10 tablečių</w:t>
      </w:r>
    </w:p>
    <w:p w14:paraId="7D6073D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7"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VARTOJIMO METODAS IR BŪDAS (-AI)</w:t>
      </w:r>
    </w:p>
    <w:p w14:paraId="7D6073D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9"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3D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Vartoti per burną.</w:t>
      </w:r>
    </w:p>
    <w:p w14:paraId="7D6073D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SPECIALUS ĮSPĖJIMAS, KAD VAISTINĮ PREPARATĄ BŪTINA LAIKYTI VAIKAMS NEPASTEBIMOJE IR NEPASIEKIAMOJE VIETOJE</w:t>
      </w:r>
    </w:p>
    <w:p w14:paraId="7D6073D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DF"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3E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2"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7.</w:t>
      </w:r>
      <w:r>
        <w:rPr>
          <w:rFonts w:ascii="Times New Roman" w:eastAsia="Times New Roman" w:hAnsi="Times New Roman"/>
          <w:b/>
          <w:noProof/>
          <w:lang w:val="lt-LT" w:eastAsia="lt-LT"/>
        </w:rPr>
        <w:tab/>
        <w:t>KITAS (-I) SPECIALUS (-ŪS) ĮSPĖJIMAS (-AI) (JEI REIKIA)</w:t>
      </w:r>
    </w:p>
    <w:p w14:paraId="7D6073E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5"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8.</w:t>
      </w:r>
      <w:r>
        <w:rPr>
          <w:rFonts w:ascii="Times New Roman" w:eastAsia="Times New Roman" w:hAnsi="Times New Roman"/>
          <w:b/>
          <w:noProof/>
          <w:lang w:val="lt-LT" w:eastAsia="lt-LT"/>
        </w:rPr>
        <w:tab/>
        <w:t>TINKAMUMO LAIKAS</w:t>
      </w:r>
    </w:p>
    <w:p w14:paraId="7D6073E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7"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Tinka iki {mm/MMMM}</w:t>
      </w:r>
    </w:p>
    <w:p w14:paraId="7D6073E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A"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9.</w:t>
      </w:r>
      <w:r>
        <w:rPr>
          <w:rFonts w:ascii="Times New Roman" w:eastAsia="Times New Roman" w:hAnsi="Times New Roman"/>
          <w:b/>
          <w:noProof/>
          <w:lang w:val="lt-LT" w:eastAsia="lt-LT"/>
        </w:rPr>
        <w:tab/>
        <w:t>SPECIALIOS LAIKYMO SĄLYGOS</w:t>
      </w:r>
    </w:p>
    <w:p w14:paraId="7D6073E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10.</w:t>
      </w:r>
      <w:r>
        <w:rPr>
          <w:rFonts w:ascii="Times New Roman" w:eastAsia="Times New Roman" w:hAnsi="Times New Roman"/>
          <w:b/>
          <w:noProof/>
          <w:lang w:val="lt-LT" w:eastAsia="lt-LT"/>
        </w:rPr>
        <w:tab/>
        <w:t xml:space="preserve">SPECIALIOS ATSARGUMO PRIEMONĖS DĖL NESUVARTOTO </w:t>
      </w:r>
      <w:r>
        <w:rPr>
          <w:rFonts w:ascii="Times New Roman" w:eastAsia="Times New Roman" w:hAnsi="Times New Roman"/>
          <w:b/>
          <w:bCs/>
          <w:noProof/>
          <w:lang w:val="lt-LT" w:eastAsia="lt-LT"/>
        </w:rPr>
        <w:t xml:space="preserve">VAISTINIO PREPARATO AR JO ATLIEKŲ </w:t>
      </w:r>
      <w:r>
        <w:rPr>
          <w:rFonts w:ascii="Times New Roman" w:eastAsia="Times New Roman" w:hAnsi="Times New Roman"/>
          <w:b/>
          <w:noProof/>
          <w:lang w:val="lt-LT" w:eastAsia="lt-LT"/>
        </w:rPr>
        <w:t>TVARKYMO (JEI REIKIA)</w:t>
      </w:r>
    </w:p>
    <w:p w14:paraId="7D6073E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E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0"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11.</w:t>
      </w:r>
      <w:r>
        <w:rPr>
          <w:rFonts w:ascii="Times New Roman" w:eastAsia="Times New Roman" w:hAnsi="Times New Roman"/>
          <w:b/>
          <w:noProof/>
          <w:lang w:val="lt-LT" w:eastAsia="lt-LT"/>
        </w:rPr>
        <w:tab/>
        <w:t>REGISTRUOTOJO PAVADINIMAS IR ADRESAS</w:t>
      </w:r>
    </w:p>
    <w:p w14:paraId="7D6073F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2"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3F3"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3F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3F5"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color w:val="000000"/>
          <w:lang w:val="lt-LT" w:eastAsia="lt-LT"/>
        </w:rPr>
        <w:t xml:space="preserve">Suomija </w:t>
      </w:r>
    </w:p>
    <w:p w14:paraId="7D6073F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12.</w:t>
      </w:r>
      <w:r>
        <w:rPr>
          <w:rFonts w:ascii="Times New Roman" w:eastAsia="Times New Roman" w:hAnsi="Times New Roman"/>
          <w:b/>
          <w:noProof/>
          <w:lang w:val="lt-LT" w:eastAsia="lt-LT"/>
        </w:rPr>
        <w:tab/>
        <w:t xml:space="preserve">REGISTRACIJOS PAŽYMĖJIMO NUMERIS </w:t>
      </w:r>
    </w:p>
    <w:p w14:paraId="7D6073F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A"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N7 – LT/1/97/2859/001</w:t>
      </w:r>
    </w:p>
    <w:p w14:paraId="7D6073FB"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N10 – LT/1/97/2859/002</w:t>
      </w:r>
    </w:p>
    <w:p w14:paraId="7D6073F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3F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13.</w:t>
      </w:r>
      <w:r>
        <w:rPr>
          <w:rFonts w:ascii="Times New Roman" w:eastAsia="Times New Roman" w:hAnsi="Times New Roman"/>
          <w:b/>
          <w:noProof/>
          <w:lang w:val="lt-LT" w:eastAsia="lt-LT"/>
        </w:rPr>
        <w:tab/>
        <w:t>SERIJOS NUMERIS</w:t>
      </w:r>
    </w:p>
    <w:p w14:paraId="7D6073F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Serija</w:t>
      </w:r>
    </w:p>
    <w:p w14:paraId="7D60740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14.</w:t>
      </w:r>
      <w:r>
        <w:rPr>
          <w:rFonts w:ascii="Times New Roman" w:eastAsia="Times New Roman" w:hAnsi="Times New Roman"/>
          <w:b/>
          <w:noProof/>
          <w:lang w:val="lt-LT" w:eastAsia="lt-LT"/>
        </w:rPr>
        <w:tab/>
        <w:t>PARDAVIMO (IŠDAVIMO) TVARKA</w:t>
      </w:r>
    </w:p>
    <w:p w14:paraId="7D60740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5"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Nereceptinis vaistas</w:t>
      </w:r>
    </w:p>
    <w:p w14:paraId="7D60740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15.</w:t>
      </w:r>
      <w:r>
        <w:rPr>
          <w:rFonts w:ascii="Times New Roman" w:eastAsia="Times New Roman" w:hAnsi="Times New Roman"/>
          <w:b/>
          <w:noProof/>
          <w:lang w:val="lt-LT" w:eastAsia="lt-LT"/>
        </w:rPr>
        <w:tab/>
        <w:t>VARTOJIMO INSTRUKCIJA</w:t>
      </w:r>
    </w:p>
    <w:p w14:paraId="7D60740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Alerginiam rinitui ir dilgėlinei palengvinti.</w:t>
      </w:r>
    </w:p>
    <w:p w14:paraId="7D60740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C"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40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0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b/>
          <w:lang w:val="lt-LT"/>
        </w:rPr>
        <w:t>Dozavimas</w:t>
      </w:r>
      <w:r>
        <w:rPr>
          <w:rFonts w:ascii="Times New Roman" w:eastAsia="Times New Roman" w:hAnsi="Times New Roman"/>
          <w:lang w:val="lt-LT"/>
        </w:rPr>
        <w:t>: Vaikai nuo 6 iki 12 metų: vartoti po pusę tabletės du kartus per parą. Suaugusieji ir vyresni kaip 12 metų paaugliai: vartoti vieną tabletę per parą. Negalima vartoti jaunesniems nei 6 metų vaikams.</w:t>
      </w:r>
    </w:p>
    <w:p w14:paraId="7D60740F" w14:textId="77777777" w:rsidR="004200BA" w:rsidRDefault="004200BA" w:rsidP="004200BA">
      <w:pPr>
        <w:spacing w:after="0" w:line="240" w:lineRule="auto"/>
        <w:rPr>
          <w:rFonts w:ascii="Times New Roman" w:eastAsia="Times New Roman" w:hAnsi="Times New Roman"/>
          <w:lang w:val="lt-LT"/>
        </w:rPr>
      </w:pPr>
    </w:p>
    <w:p w14:paraId="7D60741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esate nėščia arba žindote kūdikį, prieš vartodama šį vaistą pasitarkite su gydytoju.</w:t>
      </w:r>
    </w:p>
    <w:p w14:paraId="7D607411" w14:textId="77777777" w:rsidR="004200BA" w:rsidRDefault="004200BA" w:rsidP="004200BA">
      <w:pPr>
        <w:spacing w:after="0" w:line="240" w:lineRule="auto"/>
        <w:rPr>
          <w:rFonts w:ascii="Times New Roman" w:eastAsia="Times New Roman" w:hAnsi="Times New Roman"/>
          <w:lang w:val="lt-LT"/>
        </w:rPr>
      </w:pPr>
    </w:p>
    <w:p w14:paraId="7D60741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1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16.</w:t>
      </w:r>
      <w:r>
        <w:rPr>
          <w:rFonts w:ascii="Times New Roman" w:eastAsia="Times New Roman" w:hAnsi="Times New Roman"/>
          <w:b/>
          <w:noProof/>
          <w:lang w:val="lt-LT" w:eastAsia="lt-LT"/>
        </w:rPr>
        <w:tab/>
        <w:t>INFORMACIJA BRAILIO RAŠTU</w:t>
      </w:r>
    </w:p>
    <w:p w14:paraId="7D60741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15"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Zyrtec 10 mg tabletės </w:t>
      </w:r>
    </w:p>
    <w:p w14:paraId="7D60741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17" w14:textId="77777777" w:rsidR="004200BA" w:rsidRDefault="004200BA" w:rsidP="004200BA">
      <w:pPr>
        <w:spacing w:after="0" w:line="240" w:lineRule="auto"/>
        <w:rPr>
          <w:rFonts w:ascii="Times New Roman" w:hAnsi="Times New Roman"/>
          <w:noProof/>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419"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18" w14:textId="77777777" w:rsidR="004200BA" w:rsidRDefault="004200BA">
            <w:pPr>
              <w:spacing w:after="0" w:line="240" w:lineRule="auto"/>
              <w:rPr>
                <w:rFonts w:ascii="Times New Roman" w:hAnsi="Times New Roman"/>
                <w:noProof/>
                <w:lang w:val="lt-LT" w:eastAsia="lt-LT"/>
              </w:rPr>
            </w:pPr>
            <w:r>
              <w:rPr>
                <w:rFonts w:ascii="Times New Roman" w:hAnsi="Times New Roman"/>
                <w:b/>
                <w:noProof/>
                <w:lang w:val="lt-LT"/>
              </w:rPr>
              <w:t>17.</w:t>
            </w:r>
            <w:r>
              <w:rPr>
                <w:rFonts w:ascii="Times New Roman" w:hAnsi="Times New Roman"/>
                <w:b/>
                <w:noProof/>
                <w:lang w:val="lt-LT"/>
              </w:rPr>
              <w:tab/>
              <w:t>UNIKALUS IDENTIFIKATORIUS – 2D BRŪKŠNINIS KODAS</w:t>
            </w:r>
          </w:p>
        </w:tc>
      </w:tr>
    </w:tbl>
    <w:p w14:paraId="7D60741A" w14:textId="77777777" w:rsidR="004200BA" w:rsidRDefault="004200BA" w:rsidP="004200BA">
      <w:pPr>
        <w:spacing w:after="0" w:line="240" w:lineRule="auto"/>
        <w:rPr>
          <w:rFonts w:ascii="Times New Roman" w:hAnsi="Times New Roman"/>
          <w:noProof/>
          <w:lang w:val="lt-LT"/>
        </w:rPr>
      </w:pPr>
    </w:p>
    <w:p w14:paraId="7D60741B" w14:textId="77777777" w:rsidR="004200BA" w:rsidRDefault="004200BA" w:rsidP="004200BA">
      <w:pPr>
        <w:spacing w:after="0" w:line="240" w:lineRule="auto"/>
        <w:rPr>
          <w:rFonts w:ascii="Times New Roman" w:hAnsi="Times New Roman"/>
          <w:noProof/>
          <w:shd w:val="clear" w:color="auto" w:fill="CCCCCC"/>
          <w:lang w:val="lt-LT"/>
        </w:rPr>
      </w:pPr>
      <w:r w:rsidRPr="0017620E">
        <w:rPr>
          <w:rFonts w:ascii="Times New Roman" w:hAnsi="Times New Roman"/>
          <w:highlight w:val="lightGray"/>
          <w:lang w:val="lt-LT"/>
        </w:rPr>
        <w:t>2D brūkšninis kodas su nurodytu unikaliu identifikatoriumi.</w:t>
      </w:r>
    </w:p>
    <w:p w14:paraId="7D60741C" w14:textId="77777777" w:rsidR="004200BA" w:rsidRDefault="004200BA" w:rsidP="004200BA">
      <w:pPr>
        <w:spacing w:after="0" w:line="240" w:lineRule="auto"/>
        <w:rPr>
          <w:rFonts w:ascii="Times New Roman" w:hAnsi="Times New Roman"/>
          <w:noProof/>
          <w:shd w:val="clear" w:color="auto" w:fill="CCCCCC"/>
          <w:lang w:val="lt-LT"/>
        </w:rPr>
      </w:pPr>
    </w:p>
    <w:p w14:paraId="7D60741D" w14:textId="77777777" w:rsidR="004200BA" w:rsidRPr="0017620E" w:rsidRDefault="004200BA" w:rsidP="004200BA">
      <w:pPr>
        <w:spacing w:after="0" w:line="240" w:lineRule="auto"/>
        <w:rPr>
          <w:rFonts w:ascii="Times New Roman" w:hAnsi="Times New Roman"/>
          <w:highlight w:val="lightGray"/>
          <w:lang w:val="lt-LT"/>
        </w:rPr>
      </w:pPr>
      <w:r w:rsidRPr="0017620E">
        <w:rPr>
          <w:rFonts w:ascii="Times New Roman" w:hAnsi="Times New Roman"/>
          <w:highlight w:val="lightGray"/>
          <w:lang w:val="lt-LT"/>
        </w:rPr>
        <w:t>Duomenys nebūtini.</w:t>
      </w:r>
    </w:p>
    <w:p w14:paraId="7D60741E" w14:textId="77777777" w:rsidR="004200BA" w:rsidRDefault="004200BA" w:rsidP="004200BA">
      <w:pPr>
        <w:spacing w:after="0" w:line="240" w:lineRule="auto"/>
        <w:rPr>
          <w:rFonts w:ascii="Times New Roman" w:hAnsi="Times New Roman"/>
          <w:noProof/>
          <w:lang w:val="lt-LT"/>
        </w:rPr>
      </w:pPr>
    </w:p>
    <w:p w14:paraId="7D60741F" w14:textId="77777777" w:rsidR="004200BA"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421"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20" w14:textId="77777777" w:rsidR="004200BA" w:rsidRDefault="004200BA">
            <w:pPr>
              <w:spacing w:after="0" w:line="240" w:lineRule="auto"/>
              <w:rPr>
                <w:rFonts w:ascii="Times New Roman" w:hAnsi="Times New Roman"/>
                <w:noProof/>
                <w:lang w:val="lt-LT"/>
              </w:rPr>
            </w:pPr>
            <w:r>
              <w:rPr>
                <w:rFonts w:ascii="Times New Roman" w:hAnsi="Times New Roman"/>
                <w:b/>
                <w:noProof/>
                <w:lang w:val="lt-LT"/>
              </w:rPr>
              <w:t>18.</w:t>
            </w:r>
            <w:r>
              <w:rPr>
                <w:rFonts w:ascii="Times New Roman" w:hAnsi="Times New Roman"/>
                <w:b/>
                <w:noProof/>
                <w:lang w:val="lt-LT"/>
              </w:rPr>
              <w:tab/>
              <w:t>UNIKALUS IDENTIFIKATORIUS – ŽMONĖMS SUPRANTAMI DUOMENYS</w:t>
            </w:r>
          </w:p>
        </w:tc>
      </w:tr>
    </w:tbl>
    <w:p w14:paraId="7D607422" w14:textId="77777777" w:rsidR="004200BA" w:rsidRDefault="004200BA" w:rsidP="004200BA">
      <w:pPr>
        <w:spacing w:after="0" w:line="240" w:lineRule="auto"/>
        <w:rPr>
          <w:rFonts w:ascii="Times New Roman" w:hAnsi="Times New Roman"/>
          <w:noProof/>
          <w:lang w:val="lt-LT"/>
        </w:rPr>
      </w:pPr>
    </w:p>
    <w:p w14:paraId="7D607423" w14:textId="77777777" w:rsidR="004200BA" w:rsidRDefault="004200BA" w:rsidP="004200BA">
      <w:pPr>
        <w:spacing w:after="0" w:line="240" w:lineRule="auto"/>
        <w:rPr>
          <w:rFonts w:ascii="Times New Roman" w:hAnsi="Times New Roman"/>
          <w:lang w:val="it-IT"/>
        </w:rPr>
      </w:pPr>
      <w:r>
        <w:rPr>
          <w:rFonts w:ascii="Times New Roman" w:hAnsi="Times New Roman"/>
          <w:lang w:val="it-IT"/>
        </w:rPr>
        <w:t>PC: {numeris} [vaistinio preparato kodas]</w:t>
      </w:r>
    </w:p>
    <w:p w14:paraId="7D607424" w14:textId="77777777" w:rsidR="004200BA" w:rsidRDefault="004200BA" w:rsidP="004200BA">
      <w:pPr>
        <w:spacing w:after="0" w:line="240" w:lineRule="auto"/>
        <w:rPr>
          <w:rFonts w:ascii="Times New Roman" w:hAnsi="Times New Roman"/>
          <w:lang w:val="it-IT"/>
        </w:rPr>
      </w:pPr>
      <w:r>
        <w:rPr>
          <w:rFonts w:ascii="Times New Roman" w:hAnsi="Times New Roman"/>
          <w:lang w:val="it-IT"/>
        </w:rPr>
        <w:t>SN: {numeris} [nuoseklusis numeris]</w:t>
      </w:r>
    </w:p>
    <w:p w14:paraId="7D607425" w14:textId="77777777" w:rsidR="004200BA" w:rsidRDefault="004200BA" w:rsidP="004200BA">
      <w:pPr>
        <w:spacing w:after="0" w:line="240" w:lineRule="auto"/>
        <w:rPr>
          <w:rFonts w:ascii="Times New Roman" w:hAnsi="Times New Roman"/>
          <w:lang w:val="it-IT"/>
        </w:rPr>
      </w:pPr>
      <w:r w:rsidRPr="0017620E">
        <w:rPr>
          <w:rFonts w:ascii="Times New Roman" w:hAnsi="Times New Roman"/>
          <w:highlight w:val="lightGray"/>
          <w:lang w:val="it-IT"/>
        </w:rPr>
        <w:t>NN: {numeris} [naciona</w:t>
      </w:r>
      <w:r w:rsidRPr="00513CFE">
        <w:rPr>
          <w:rFonts w:ascii="Times New Roman" w:hAnsi="Times New Roman"/>
          <w:highlight w:val="lightGray"/>
          <w:lang w:val="it-IT"/>
        </w:rPr>
        <w:t>linis kompensacijos rūšies kodas arba kitas nacionalinis vaistinio preparato identifikacinis numeris]</w:t>
      </w:r>
    </w:p>
    <w:p w14:paraId="7D607426" w14:textId="77777777" w:rsidR="004200BA" w:rsidRDefault="004200BA" w:rsidP="004200BA">
      <w:pPr>
        <w:spacing w:after="0" w:line="240" w:lineRule="auto"/>
        <w:rPr>
          <w:rFonts w:ascii="Times New Roman" w:hAnsi="Times New Roman"/>
          <w:noProof/>
          <w:vanish/>
          <w:lang w:val="it-IT"/>
        </w:rPr>
      </w:pPr>
    </w:p>
    <w:p w14:paraId="7D607427" w14:textId="77777777" w:rsidR="004200BA" w:rsidRDefault="004200BA" w:rsidP="004200BA">
      <w:pPr>
        <w:spacing w:after="0" w:line="240" w:lineRule="auto"/>
        <w:rPr>
          <w:rFonts w:ascii="Times New Roman" w:hAnsi="Times New Roman"/>
          <w:noProof/>
          <w:vanish/>
          <w:lang w:val="lt-LT"/>
        </w:rPr>
      </w:pPr>
      <w:r w:rsidRPr="0017620E">
        <w:rPr>
          <w:rFonts w:ascii="Times New Roman" w:hAnsi="Times New Roman"/>
          <w:highlight w:val="lightGray"/>
          <w:shd w:val="clear" w:color="auto" w:fill="CCCCCC"/>
          <w:lang w:val="lt-LT"/>
        </w:rPr>
        <w:t>Duomenys nebūtini.</w:t>
      </w:r>
    </w:p>
    <w:p w14:paraId="7D607428" w14:textId="77777777" w:rsidR="004200BA" w:rsidRDefault="004200BA" w:rsidP="004200BA">
      <w:pPr>
        <w:spacing w:after="0" w:line="240" w:lineRule="auto"/>
        <w:rPr>
          <w:rFonts w:ascii="Times New Roman" w:hAnsi="Times New Roman"/>
          <w:noProof/>
          <w:vanish/>
          <w:lang w:val="lt-LT"/>
        </w:rPr>
      </w:pPr>
    </w:p>
    <w:p w14:paraId="7D60742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2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br w:type="page"/>
      </w:r>
    </w:p>
    <w:p w14:paraId="7D60742B"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 xml:space="preserve">MINIMALI </w:t>
      </w:r>
      <w:r>
        <w:rPr>
          <w:rFonts w:ascii="Times New Roman" w:eastAsia="Times New Roman" w:hAnsi="Times New Roman"/>
          <w:b/>
          <w:caps/>
          <w:noProof/>
          <w:lang w:val="lt-LT" w:eastAsia="lt-LT"/>
        </w:rPr>
        <w:t xml:space="preserve">informacija ant </w:t>
      </w:r>
      <w:r>
        <w:rPr>
          <w:rFonts w:ascii="Times New Roman" w:eastAsia="Times New Roman" w:hAnsi="Times New Roman"/>
          <w:b/>
          <w:noProof/>
          <w:lang w:val="lt-LT" w:eastAsia="lt-LT"/>
        </w:rPr>
        <w:t>LIZDINIŲ PLOKŠTELIŲ ARBA DVISLUOKSNIŲ JUOSTELIŲ</w:t>
      </w:r>
    </w:p>
    <w:p w14:paraId="7D60742C"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42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PVC/ALIUMININĖS LIZDINĖS PLOKŠTELĖS</w:t>
      </w:r>
    </w:p>
    <w:p w14:paraId="7D60742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2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0"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43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2"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Zyrtec 10 mg plėvele dengtos tabletės</w:t>
      </w:r>
    </w:p>
    <w:p w14:paraId="7D607433" w14:textId="77777777" w:rsidR="004200BA" w:rsidRDefault="004200BA" w:rsidP="004200BA">
      <w:pPr>
        <w:tabs>
          <w:tab w:val="left" w:pos="567"/>
        </w:tabs>
        <w:spacing w:after="0" w:line="260" w:lineRule="exact"/>
        <w:rPr>
          <w:rFonts w:ascii="Times New Roman" w:eastAsia="Times New Roman" w:hAnsi="Times New Roman"/>
          <w:lang w:val="lt-LT"/>
        </w:rPr>
      </w:pPr>
    </w:p>
    <w:p w14:paraId="7D607434" w14:textId="49BA4C17" w:rsidR="004200BA" w:rsidRDefault="00CD24A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43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7"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REGISTRUOTOJO PAVADINIMAS</w:t>
      </w:r>
    </w:p>
    <w:p w14:paraId="7D60743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9" w14:textId="77777777" w:rsidR="004200BA" w:rsidRPr="00C14CD8" w:rsidRDefault="004200BA" w:rsidP="004200BA">
      <w:pPr>
        <w:tabs>
          <w:tab w:val="left" w:pos="567"/>
        </w:tabs>
        <w:spacing w:after="0" w:line="240" w:lineRule="auto"/>
        <w:rPr>
          <w:rFonts w:ascii="Times New Roman" w:eastAsia="Times New Roman" w:hAnsi="Times New Roman"/>
          <w:lang w:val="fi-FI"/>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43A" w14:textId="77777777" w:rsidR="004200BA" w:rsidRDefault="004200BA" w:rsidP="004200BA">
      <w:pPr>
        <w:tabs>
          <w:tab w:val="left" w:pos="567"/>
        </w:tabs>
        <w:spacing w:after="0" w:line="240" w:lineRule="auto"/>
        <w:rPr>
          <w:rFonts w:ascii="Times New Roman" w:eastAsia="Times New Roman" w:hAnsi="Times New Roman"/>
          <w:lang w:val="lt-LT"/>
        </w:rPr>
      </w:pPr>
    </w:p>
    <w:p w14:paraId="7D60743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C"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TINKAMUMO LAIKAS</w:t>
      </w:r>
    </w:p>
    <w:p w14:paraId="7D60743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3E"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 xml:space="preserve">EXP </w:t>
      </w:r>
      <w:r>
        <w:rPr>
          <w:rFonts w:ascii="Times New Roman" w:eastAsia="Times New Roman" w:hAnsi="Times New Roman"/>
          <w:noProof/>
          <w:color w:val="000000"/>
          <w:lang w:val="lt-LT" w:eastAsia="lt-LT"/>
        </w:rPr>
        <w:t>{mm/MMMM}</w:t>
      </w:r>
    </w:p>
    <w:p w14:paraId="7D60743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4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41"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SERIJOS NUMERIS</w:t>
      </w:r>
    </w:p>
    <w:p w14:paraId="7D60744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43"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44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4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4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KITA</w:t>
      </w:r>
    </w:p>
    <w:p w14:paraId="7D60744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448" w14:textId="77777777" w:rsidR="004200BA" w:rsidRDefault="004200BA" w:rsidP="004200BA">
      <w:pPr>
        <w:spacing w:after="0" w:line="240" w:lineRule="auto"/>
        <w:jc w:val="center"/>
        <w:rPr>
          <w:rFonts w:ascii="Times New Roman" w:eastAsia="Times New Roman" w:hAnsi="Times New Roman"/>
          <w:noProof/>
          <w:lang w:val="lt-LT"/>
        </w:rPr>
      </w:pPr>
      <w:r>
        <w:rPr>
          <w:rFonts w:ascii="Times New Roman" w:eastAsia="Times New Roman" w:hAnsi="Times New Roman"/>
          <w:lang w:val="lt-LT"/>
        </w:rPr>
        <w:br w:type="page"/>
      </w:r>
    </w:p>
    <w:p w14:paraId="7D607449" w14:textId="77777777" w:rsidR="004200BA" w:rsidRDefault="004200BA" w:rsidP="004200BA">
      <w:pPr>
        <w:spacing w:after="0" w:line="240" w:lineRule="auto"/>
        <w:jc w:val="center"/>
        <w:rPr>
          <w:rFonts w:ascii="Times New Roman" w:eastAsia="Times New Roman" w:hAnsi="Times New Roman"/>
          <w:noProof/>
          <w:lang w:val="lt-LT"/>
        </w:rPr>
      </w:pPr>
    </w:p>
    <w:p w14:paraId="7D60744A" w14:textId="77777777" w:rsidR="004200BA" w:rsidRDefault="004200BA" w:rsidP="004200BA">
      <w:pPr>
        <w:spacing w:after="0" w:line="240" w:lineRule="auto"/>
        <w:jc w:val="center"/>
        <w:rPr>
          <w:rFonts w:ascii="Times New Roman" w:eastAsia="Times New Roman" w:hAnsi="Times New Roman"/>
          <w:noProof/>
          <w:lang w:val="lt-LT"/>
        </w:rPr>
      </w:pPr>
    </w:p>
    <w:p w14:paraId="7D60744B" w14:textId="77777777" w:rsidR="004200BA" w:rsidRDefault="004200BA" w:rsidP="004200BA">
      <w:pPr>
        <w:spacing w:after="0" w:line="240" w:lineRule="auto"/>
        <w:jc w:val="center"/>
        <w:rPr>
          <w:rFonts w:ascii="Times New Roman" w:eastAsia="Times New Roman" w:hAnsi="Times New Roman"/>
          <w:noProof/>
          <w:lang w:val="lt-LT"/>
        </w:rPr>
      </w:pPr>
    </w:p>
    <w:p w14:paraId="7D60744C" w14:textId="77777777" w:rsidR="004200BA" w:rsidRDefault="004200BA" w:rsidP="004200BA">
      <w:pPr>
        <w:spacing w:after="0" w:line="240" w:lineRule="auto"/>
        <w:jc w:val="center"/>
        <w:rPr>
          <w:rFonts w:ascii="Times New Roman" w:eastAsia="Times New Roman" w:hAnsi="Times New Roman"/>
          <w:noProof/>
          <w:lang w:val="lt-LT"/>
        </w:rPr>
      </w:pPr>
    </w:p>
    <w:p w14:paraId="7D60744D" w14:textId="77777777" w:rsidR="004200BA" w:rsidRDefault="004200BA" w:rsidP="004200BA">
      <w:pPr>
        <w:spacing w:after="0" w:line="240" w:lineRule="auto"/>
        <w:jc w:val="center"/>
        <w:rPr>
          <w:rFonts w:ascii="Times New Roman" w:eastAsia="Times New Roman" w:hAnsi="Times New Roman"/>
          <w:noProof/>
          <w:lang w:val="lt-LT"/>
        </w:rPr>
      </w:pPr>
    </w:p>
    <w:p w14:paraId="7D60744E" w14:textId="77777777" w:rsidR="004200BA" w:rsidRDefault="004200BA" w:rsidP="004200BA">
      <w:pPr>
        <w:spacing w:after="0" w:line="240" w:lineRule="auto"/>
        <w:jc w:val="center"/>
        <w:rPr>
          <w:rFonts w:ascii="Times New Roman" w:eastAsia="Times New Roman" w:hAnsi="Times New Roman"/>
          <w:noProof/>
          <w:lang w:val="lt-LT"/>
        </w:rPr>
      </w:pPr>
    </w:p>
    <w:p w14:paraId="7D60744F" w14:textId="77777777" w:rsidR="004200BA" w:rsidRDefault="004200BA" w:rsidP="004200BA">
      <w:pPr>
        <w:spacing w:after="0" w:line="240" w:lineRule="auto"/>
        <w:jc w:val="center"/>
        <w:rPr>
          <w:rFonts w:ascii="Times New Roman" w:eastAsia="Times New Roman" w:hAnsi="Times New Roman"/>
          <w:noProof/>
          <w:lang w:val="lt-LT"/>
        </w:rPr>
      </w:pPr>
    </w:p>
    <w:p w14:paraId="7D607450" w14:textId="77777777" w:rsidR="004200BA" w:rsidRDefault="004200BA" w:rsidP="004200BA">
      <w:pPr>
        <w:spacing w:after="0" w:line="240" w:lineRule="auto"/>
        <w:jc w:val="center"/>
        <w:rPr>
          <w:rFonts w:ascii="Times New Roman" w:eastAsia="Times New Roman" w:hAnsi="Times New Roman"/>
          <w:noProof/>
          <w:lang w:val="lt-LT"/>
        </w:rPr>
      </w:pPr>
    </w:p>
    <w:p w14:paraId="7D607451" w14:textId="77777777" w:rsidR="004200BA" w:rsidRDefault="004200BA" w:rsidP="004200BA">
      <w:pPr>
        <w:spacing w:after="0" w:line="240" w:lineRule="auto"/>
        <w:jc w:val="center"/>
        <w:rPr>
          <w:rFonts w:ascii="Times New Roman" w:eastAsia="Times New Roman" w:hAnsi="Times New Roman"/>
          <w:noProof/>
          <w:lang w:val="lt-LT"/>
        </w:rPr>
      </w:pPr>
    </w:p>
    <w:p w14:paraId="7D607452" w14:textId="77777777" w:rsidR="004200BA" w:rsidRDefault="004200BA" w:rsidP="004200BA">
      <w:pPr>
        <w:spacing w:after="0" w:line="240" w:lineRule="auto"/>
        <w:jc w:val="center"/>
        <w:rPr>
          <w:rFonts w:ascii="Times New Roman" w:eastAsia="Times New Roman" w:hAnsi="Times New Roman"/>
          <w:noProof/>
          <w:lang w:val="lt-LT"/>
        </w:rPr>
      </w:pPr>
    </w:p>
    <w:p w14:paraId="7D607453" w14:textId="77777777" w:rsidR="004200BA" w:rsidRDefault="004200BA" w:rsidP="004200BA">
      <w:pPr>
        <w:spacing w:after="0" w:line="240" w:lineRule="auto"/>
        <w:jc w:val="center"/>
        <w:rPr>
          <w:rFonts w:ascii="Times New Roman" w:eastAsia="Times New Roman" w:hAnsi="Times New Roman"/>
          <w:noProof/>
          <w:lang w:val="lt-LT"/>
        </w:rPr>
      </w:pPr>
    </w:p>
    <w:p w14:paraId="7D607454" w14:textId="77777777" w:rsidR="004200BA" w:rsidRDefault="004200BA" w:rsidP="004200BA">
      <w:pPr>
        <w:spacing w:after="0" w:line="240" w:lineRule="auto"/>
        <w:jc w:val="center"/>
        <w:rPr>
          <w:rFonts w:ascii="Times New Roman" w:eastAsia="Times New Roman" w:hAnsi="Times New Roman"/>
          <w:noProof/>
          <w:lang w:val="lt-LT"/>
        </w:rPr>
      </w:pPr>
    </w:p>
    <w:p w14:paraId="7D607455" w14:textId="77777777" w:rsidR="004200BA" w:rsidRDefault="004200BA" w:rsidP="004200BA">
      <w:pPr>
        <w:spacing w:after="0" w:line="240" w:lineRule="auto"/>
        <w:jc w:val="center"/>
        <w:rPr>
          <w:rFonts w:ascii="Times New Roman" w:eastAsia="Times New Roman" w:hAnsi="Times New Roman"/>
          <w:noProof/>
          <w:lang w:val="lt-LT"/>
        </w:rPr>
      </w:pPr>
    </w:p>
    <w:p w14:paraId="7D607456" w14:textId="77777777" w:rsidR="004200BA" w:rsidRDefault="004200BA" w:rsidP="004200BA">
      <w:pPr>
        <w:spacing w:after="0" w:line="240" w:lineRule="auto"/>
        <w:jc w:val="center"/>
        <w:rPr>
          <w:rFonts w:ascii="Times New Roman" w:eastAsia="Times New Roman" w:hAnsi="Times New Roman"/>
          <w:noProof/>
          <w:lang w:val="lt-LT"/>
        </w:rPr>
      </w:pPr>
    </w:p>
    <w:p w14:paraId="7D607457"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8"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9"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A"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B"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C"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D"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E" w14:textId="77777777" w:rsidR="004200BA" w:rsidRDefault="004200BA" w:rsidP="004200BA">
      <w:pPr>
        <w:spacing w:after="0" w:line="240" w:lineRule="auto"/>
        <w:jc w:val="center"/>
        <w:outlineLvl w:val="0"/>
        <w:rPr>
          <w:rFonts w:ascii="Times New Roman" w:eastAsia="Times New Roman" w:hAnsi="Times New Roman"/>
          <w:b/>
          <w:lang w:val="lt-LT"/>
        </w:rPr>
      </w:pPr>
    </w:p>
    <w:p w14:paraId="7D60745F" w14:textId="77777777" w:rsidR="004200BA" w:rsidRDefault="004200BA" w:rsidP="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46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br w:type="page"/>
      </w:r>
    </w:p>
    <w:p w14:paraId="7D607461" w14:textId="77777777" w:rsidR="004200BA" w:rsidRDefault="004200BA" w:rsidP="004200BA">
      <w:pPr>
        <w:spacing w:after="0" w:line="240" w:lineRule="auto"/>
        <w:jc w:val="center"/>
        <w:rPr>
          <w:rFonts w:ascii="Times New Roman" w:eastAsia="Times New Roman" w:hAnsi="Times New Roman"/>
          <w:noProof/>
          <w:lang w:val="lt-LT"/>
        </w:rPr>
      </w:pPr>
    </w:p>
    <w:p w14:paraId="7D607462" w14:textId="77777777" w:rsidR="004200BA" w:rsidRDefault="004200BA" w:rsidP="004200BA">
      <w:pPr>
        <w:spacing w:after="0" w:line="240" w:lineRule="auto"/>
        <w:jc w:val="center"/>
        <w:rPr>
          <w:rFonts w:ascii="Times New Roman" w:eastAsia="Times New Roman" w:hAnsi="Times New Roman"/>
          <w:noProof/>
          <w:lang w:val="lt-LT"/>
        </w:rPr>
      </w:pPr>
    </w:p>
    <w:p w14:paraId="7D607463" w14:textId="77777777" w:rsidR="004200BA" w:rsidRDefault="004200BA" w:rsidP="004200BA">
      <w:pPr>
        <w:spacing w:after="0" w:line="240" w:lineRule="auto"/>
        <w:jc w:val="center"/>
        <w:rPr>
          <w:rFonts w:ascii="Times New Roman" w:eastAsia="Times New Roman" w:hAnsi="Times New Roman"/>
          <w:noProof/>
          <w:lang w:val="lt-LT"/>
        </w:rPr>
      </w:pPr>
    </w:p>
    <w:p w14:paraId="7D607464" w14:textId="77777777" w:rsidR="004200BA" w:rsidRDefault="004200BA" w:rsidP="004200BA">
      <w:pPr>
        <w:spacing w:after="0" w:line="240" w:lineRule="auto"/>
        <w:jc w:val="center"/>
        <w:rPr>
          <w:rFonts w:ascii="Times New Roman" w:eastAsia="Times New Roman" w:hAnsi="Times New Roman"/>
          <w:noProof/>
          <w:lang w:val="lt-LT"/>
        </w:rPr>
      </w:pPr>
    </w:p>
    <w:p w14:paraId="7D607465" w14:textId="77777777" w:rsidR="004200BA" w:rsidRDefault="004200BA" w:rsidP="004200BA">
      <w:pPr>
        <w:spacing w:after="0" w:line="240" w:lineRule="auto"/>
        <w:jc w:val="center"/>
        <w:rPr>
          <w:rFonts w:ascii="Times New Roman" w:eastAsia="Times New Roman" w:hAnsi="Times New Roman"/>
          <w:noProof/>
          <w:lang w:val="lt-LT"/>
        </w:rPr>
      </w:pPr>
    </w:p>
    <w:p w14:paraId="7D607466" w14:textId="77777777" w:rsidR="004200BA" w:rsidRDefault="004200BA" w:rsidP="004200BA">
      <w:pPr>
        <w:spacing w:after="0" w:line="240" w:lineRule="auto"/>
        <w:jc w:val="center"/>
        <w:rPr>
          <w:rFonts w:ascii="Times New Roman" w:eastAsia="Times New Roman" w:hAnsi="Times New Roman"/>
          <w:noProof/>
          <w:lang w:val="lt-LT"/>
        </w:rPr>
      </w:pPr>
    </w:p>
    <w:p w14:paraId="7D607467" w14:textId="77777777" w:rsidR="004200BA" w:rsidRDefault="004200BA" w:rsidP="004200BA">
      <w:pPr>
        <w:spacing w:after="0" w:line="240" w:lineRule="auto"/>
        <w:jc w:val="center"/>
        <w:rPr>
          <w:rFonts w:ascii="Times New Roman" w:eastAsia="Times New Roman" w:hAnsi="Times New Roman"/>
          <w:noProof/>
          <w:lang w:val="lt-LT"/>
        </w:rPr>
      </w:pPr>
    </w:p>
    <w:p w14:paraId="7D607468" w14:textId="77777777" w:rsidR="004200BA" w:rsidRDefault="004200BA" w:rsidP="004200BA">
      <w:pPr>
        <w:spacing w:after="0" w:line="240" w:lineRule="auto"/>
        <w:jc w:val="center"/>
        <w:rPr>
          <w:rFonts w:ascii="Times New Roman" w:eastAsia="Times New Roman" w:hAnsi="Times New Roman"/>
          <w:noProof/>
          <w:lang w:val="lt-LT"/>
        </w:rPr>
      </w:pPr>
    </w:p>
    <w:p w14:paraId="7D607469" w14:textId="77777777" w:rsidR="004200BA" w:rsidRDefault="004200BA" w:rsidP="004200BA">
      <w:pPr>
        <w:spacing w:after="0" w:line="240" w:lineRule="auto"/>
        <w:jc w:val="center"/>
        <w:rPr>
          <w:rFonts w:ascii="Times New Roman" w:eastAsia="Times New Roman" w:hAnsi="Times New Roman"/>
          <w:noProof/>
          <w:lang w:val="lt-LT"/>
        </w:rPr>
      </w:pPr>
    </w:p>
    <w:p w14:paraId="7D60746A" w14:textId="77777777" w:rsidR="004200BA" w:rsidRDefault="004200BA" w:rsidP="004200BA">
      <w:pPr>
        <w:spacing w:after="0" w:line="240" w:lineRule="auto"/>
        <w:jc w:val="center"/>
        <w:rPr>
          <w:rFonts w:ascii="Times New Roman" w:eastAsia="Times New Roman" w:hAnsi="Times New Roman"/>
          <w:noProof/>
          <w:lang w:val="lt-LT"/>
        </w:rPr>
      </w:pPr>
    </w:p>
    <w:p w14:paraId="7D60746B" w14:textId="77777777" w:rsidR="004200BA" w:rsidRDefault="004200BA" w:rsidP="004200BA">
      <w:pPr>
        <w:spacing w:after="0" w:line="240" w:lineRule="auto"/>
        <w:jc w:val="center"/>
        <w:rPr>
          <w:rFonts w:ascii="Times New Roman" w:eastAsia="Times New Roman" w:hAnsi="Times New Roman"/>
          <w:noProof/>
          <w:lang w:val="lt-LT"/>
        </w:rPr>
      </w:pPr>
    </w:p>
    <w:p w14:paraId="7D60746C" w14:textId="77777777" w:rsidR="004200BA" w:rsidRDefault="004200BA" w:rsidP="004200BA">
      <w:pPr>
        <w:spacing w:after="0" w:line="240" w:lineRule="auto"/>
        <w:jc w:val="center"/>
        <w:rPr>
          <w:rFonts w:ascii="Times New Roman" w:eastAsia="Times New Roman" w:hAnsi="Times New Roman"/>
          <w:noProof/>
          <w:lang w:val="lt-LT"/>
        </w:rPr>
      </w:pPr>
    </w:p>
    <w:p w14:paraId="7D60746D" w14:textId="77777777" w:rsidR="004200BA" w:rsidRDefault="004200BA" w:rsidP="004200BA">
      <w:pPr>
        <w:spacing w:after="0" w:line="240" w:lineRule="auto"/>
        <w:jc w:val="center"/>
        <w:rPr>
          <w:rFonts w:ascii="Times New Roman" w:eastAsia="Times New Roman" w:hAnsi="Times New Roman"/>
          <w:noProof/>
          <w:lang w:val="lt-LT"/>
        </w:rPr>
      </w:pPr>
    </w:p>
    <w:p w14:paraId="7D60746E" w14:textId="77777777" w:rsidR="004200BA" w:rsidRDefault="004200BA" w:rsidP="004200BA">
      <w:pPr>
        <w:spacing w:after="0" w:line="240" w:lineRule="auto"/>
        <w:jc w:val="center"/>
        <w:rPr>
          <w:rFonts w:ascii="Times New Roman" w:eastAsia="Times New Roman" w:hAnsi="Times New Roman"/>
          <w:noProof/>
          <w:lang w:val="lt-LT"/>
        </w:rPr>
      </w:pPr>
    </w:p>
    <w:p w14:paraId="7D60746F" w14:textId="77777777" w:rsidR="004200BA" w:rsidRDefault="004200BA" w:rsidP="004200BA">
      <w:pPr>
        <w:spacing w:after="0" w:line="240" w:lineRule="auto"/>
        <w:jc w:val="center"/>
        <w:rPr>
          <w:rFonts w:ascii="Times New Roman" w:eastAsia="Times New Roman" w:hAnsi="Times New Roman"/>
          <w:noProof/>
          <w:lang w:val="lt-LT"/>
        </w:rPr>
      </w:pPr>
    </w:p>
    <w:p w14:paraId="7D607470" w14:textId="77777777" w:rsidR="004200BA" w:rsidRDefault="004200BA" w:rsidP="004200BA">
      <w:pPr>
        <w:spacing w:after="0" w:line="240" w:lineRule="auto"/>
        <w:jc w:val="center"/>
        <w:rPr>
          <w:rFonts w:ascii="Times New Roman" w:eastAsia="Times New Roman" w:hAnsi="Times New Roman"/>
          <w:noProof/>
          <w:lang w:val="lt-LT"/>
        </w:rPr>
      </w:pPr>
    </w:p>
    <w:p w14:paraId="7D607471" w14:textId="77777777" w:rsidR="004200BA" w:rsidRDefault="004200BA" w:rsidP="004200BA">
      <w:pPr>
        <w:spacing w:after="0" w:line="240" w:lineRule="auto"/>
        <w:jc w:val="center"/>
        <w:rPr>
          <w:rFonts w:ascii="Times New Roman" w:eastAsia="Times New Roman" w:hAnsi="Times New Roman"/>
          <w:noProof/>
          <w:lang w:val="lt-LT"/>
        </w:rPr>
      </w:pPr>
    </w:p>
    <w:p w14:paraId="7D607472" w14:textId="77777777" w:rsidR="004200BA" w:rsidRDefault="004200BA" w:rsidP="004200BA">
      <w:pPr>
        <w:spacing w:after="0" w:line="240" w:lineRule="auto"/>
        <w:jc w:val="center"/>
        <w:rPr>
          <w:rFonts w:ascii="Times New Roman" w:eastAsia="Times New Roman" w:hAnsi="Times New Roman"/>
          <w:noProof/>
          <w:lang w:val="lt-LT"/>
        </w:rPr>
      </w:pPr>
    </w:p>
    <w:p w14:paraId="7D607473" w14:textId="77777777" w:rsidR="004200BA" w:rsidRDefault="004200BA" w:rsidP="004200BA">
      <w:pPr>
        <w:spacing w:after="0" w:line="240" w:lineRule="auto"/>
        <w:jc w:val="center"/>
        <w:rPr>
          <w:rFonts w:ascii="Times New Roman" w:eastAsia="Times New Roman" w:hAnsi="Times New Roman"/>
          <w:noProof/>
          <w:lang w:val="lt-LT"/>
        </w:rPr>
      </w:pPr>
    </w:p>
    <w:p w14:paraId="7D607474" w14:textId="77777777" w:rsidR="004200BA" w:rsidRDefault="004200BA" w:rsidP="004200BA">
      <w:pPr>
        <w:spacing w:after="0" w:line="240" w:lineRule="auto"/>
        <w:jc w:val="center"/>
        <w:rPr>
          <w:rFonts w:ascii="Times New Roman" w:eastAsia="Times New Roman" w:hAnsi="Times New Roman"/>
          <w:noProof/>
          <w:lang w:val="lt-LT"/>
        </w:rPr>
      </w:pPr>
    </w:p>
    <w:p w14:paraId="7D607475" w14:textId="77777777" w:rsidR="004200BA" w:rsidRDefault="004200BA" w:rsidP="004200BA">
      <w:pPr>
        <w:spacing w:after="0" w:line="240" w:lineRule="auto"/>
        <w:jc w:val="center"/>
        <w:rPr>
          <w:rFonts w:ascii="Times New Roman" w:eastAsia="Times New Roman" w:hAnsi="Times New Roman"/>
          <w:noProof/>
          <w:lang w:val="lt-LT"/>
        </w:rPr>
      </w:pPr>
    </w:p>
    <w:p w14:paraId="7D607476" w14:textId="77777777" w:rsidR="004200BA" w:rsidRDefault="004200BA" w:rsidP="004200BA">
      <w:pPr>
        <w:spacing w:after="0" w:line="240" w:lineRule="auto"/>
        <w:jc w:val="center"/>
        <w:rPr>
          <w:rFonts w:ascii="Times New Roman" w:eastAsia="Times New Roman" w:hAnsi="Times New Roman"/>
          <w:noProof/>
          <w:lang w:val="lt-LT"/>
        </w:rPr>
      </w:pPr>
    </w:p>
    <w:p w14:paraId="7D607477" w14:textId="77777777" w:rsidR="004200BA" w:rsidRDefault="004200BA" w:rsidP="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478" w14:textId="77777777" w:rsidR="004200BA" w:rsidRDefault="004200BA" w:rsidP="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Receptiniams vaistiniams preparatams</w:t>
      </w:r>
    </w:p>
    <w:p w14:paraId="7D607479" w14:textId="77777777" w:rsidR="004200BA" w:rsidRDefault="004200BA" w:rsidP="004200BA">
      <w:pPr>
        <w:spacing w:after="0" w:line="240" w:lineRule="auto"/>
        <w:jc w:val="center"/>
        <w:rPr>
          <w:rFonts w:ascii="Times New Roman" w:eastAsia="Times New Roman" w:hAnsi="Times New Roman"/>
          <w:b/>
          <w:lang w:val="lt-LT"/>
        </w:rPr>
      </w:pPr>
      <w:r>
        <w:rPr>
          <w:rFonts w:ascii="Times New Roman" w:eastAsia="Times New Roman" w:hAnsi="Times New Roman"/>
          <w:b/>
          <w:noProof/>
          <w:lang w:val="lt-LT"/>
        </w:rPr>
        <w:br w:type="page"/>
      </w:r>
    </w:p>
    <w:p w14:paraId="7D60747A" w14:textId="77777777" w:rsidR="004200BA" w:rsidRDefault="004200BA" w:rsidP="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lastRenderedPageBreak/>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7D60747B" w14:textId="77777777" w:rsidR="004200BA" w:rsidRDefault="004200BA" w:rsidP="004200BA">
      <w:pPr>
        <w:spacing w:after="0" w:line="240" w:lineRule="auto"/>
        <w:jc w:val="center"/>
        <w:outlineLvl w:val="0"/>
        <w:rPr>
          <w:rFonts w:ascii="Times New Roman" w:eastAsia="Times New Roman" w:hAnsi="Times New Roman"/>
          <w:b/>
          <w:noProof/>
          <w:lang w:val="lt-LT"/>
        </w:rPr>
      </w:pPr>
    </w:p>
    <w:p w14:paraId="7D60747C" w14:textId="77777777" w:rsidR="004200BA" w:rsidRDefault="004200BA" w:rsidP="004200BA">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10 mg plėvele dengtos tabletės</w:t>
      </w:r>
      <w:r>
        <w:rPr>
          <w:rFonts w:ascii="Times New Roman" w:eastAsia="Times New Roman" w:hAnsi="Times New Roman"/>
          <w:b/>
          <w:bCs/>
          <w:noProof/>
          <w:lang w:val="lt-LT"/>
        </w:rPr>
        <w:t xml:space="preserve"> </w:t>
      </w:r>
    </w:p>
    <w:p w14:paraId="7D60747D" w14:textId="7D225267" w:rsidR="004200BA" w:rsidRDefault="00D15368" w:rsidP="004200BA">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etirizino</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dihidrochloridas</w:t>
      </w:r>
      <w:proofErr w:type="spellEnd"/>
    </w:p>
    <w:p w14:paraId="7D60747E" w14:textId="77777777" w:rsidR="004200BA" w:rsidRDefault="004200BA" w:rsidP="004200BA">
      <w:pPr>
        <w:spacing w:after="0" w:line="240" w:lineRule="auto"/>
        <w:jc w:val="center"/>
        <w:rPr>
          <w:rFonts w:ascii="Times New Roman" w:eastAsia="Times New Roman" w:hAnsi="Times New Roman"/>
          <w:noProof/>
          <w:lang w:val="lt-LT"/>
        </w:rPr>
      </w:pPr>
    </w:p>
    <w:p w14:paraId="7D60747F" w14:textId="77777777" w:rsidR="004200BA" w:rsidRDefault="004200BA" w:rsidP="004200BA">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14:paraId="7D607480"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14:paraId="7D607481"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14:paraId="7D607482"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14:paraId="7D607483"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14:paraId="7D607484" w14:textId="77777777" w:rsidR="004200BA" w:rsidRDefault="004200BA" w:rsidP="004200BA">
      <w:pPr>
        <w:spacing w:after="0" w:line="240" w:lineRule="auto"/>
        <w:ind w:right="-2"/>
        <w:rPr>
          <w:rFonts w:ascii="Times New Roman" w:eastAsia="Times New Roman" w:hAnsi="Times New Roman"/>
          <w:noProof/>
          <w:lang w:val="lt-LT"/>
        </w:rPr>
      </w:pPr>
    </w:p>
    <w:p w14:paraId="7D607485"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7D607486" w14:textId="77777777" w:rsidR="004200BA" w:rsidRDefault="004200BA" w:rsidP="004200BA">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ir kam jis vartojamas</w:t>
      </w:r>
    </w:p>
    <w:p w14:paraId="7D607487" w14:textId="77777777" w:rsidR="004200BA" w:rsidRDefault="004200BA" w:rsidP="004200BA">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7D607488" w14:textId="77777777" w:rsidR="004200BA" w:rsidRDefault="004200BA" w:rsidP="004200BA">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7D607489" w14:textId="77777777" w:rsidR="004200BA" w:rsidRDefault="004200BA" w:rsidP="004200BA">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7D60748A" w14:textId="77777777" w:rsidR="004200BA" w:rsidRDefault="004200BA" w:rsidP="004200BA">
      <w:pPr>
        <w:numPr>
          <w:ilvl w:val="0"/>
          <w:numId w:val="9"/>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lang w:val="lt-LT"/>
        </w:rPr>
        <w:t xml:space="preserve">Kaip laikyti </w:t>
      </w:r>
      <w:proofErr w:type="spellStart"/>
      <w:r>
        <w:rPr>
          <w:rFonts w:ascii="Times New Roman" w:eastAsia="Times New Roman" w:hAnsi="Times New Roman"/>
          <w:lang w:val="lt-LT"/>
        </w:rPr>
        <w:t>Zyrtec</w:t>
      </w:r>
      <w:proofErr w:type="spellEnd"/>
    </w:p>
    <w:p w14:paraId="7D60748B" w14:textId="77777777" w:rsidR="004200BA" w:rsidRDefault="004200BA" w:rsidP="004200BA">
      <w:p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7D60748C"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8D"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8E" w14:textId="77777777" w:rsidR="004200BA" w:rsidRDefault="004200BA" w:rsidP="004200BA">
      <w:pPr>
        <w:numPr>
          <w:ilvl w:val="0"/>
          <w:numId w:val="10"/>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ir kam jis vartojamas</w:t>
      </w:r>
    </w:p>
    <w:p w14:paraId="7D60748F" w14:textId="77777777" w:rsidR="004200BA" w:rsidRDefault="004200BA" w:rsidP="004200BA">
      <w:pPr>
        <w:spacing w:after="0" w:line="240" w:lineRule="auto"/>
        <w:rPr>
          <w:rFonts w:ascii="Times New Roman" w:eastAsia="Times New Roman" w:hAnsi="Times New Roman"/>
          <w:noProof/>
          <w:lang w:val="lt-LT"/>
        </w:rPr>
      </w:pPr>
    </w:p>
    <w:p w14:paraId="7D607490"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14:paraId="7D607491"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yra vaistas nuo alergijos.</w:t>
      </w:r>
    </w:p>
    <w:p w14:paraId="7D607492" w14:textId="77777777" w:rsidR="004200BA" w:rsidRDefault="004200BA" w:rsidP="004200BA">
      <w:pPr>
        <w:spacing w:after="0" w:line="240" w:lineRule="auto"/>
        <w:rPr>
          <w:rFonts w:ascii="Times New Roman" w:eastAsia="Times New Roman" w:hAnsi="Times New Roman"/>
          <w:b/>
          <w:noProof/>
          <w:lang w:val="lt-LT"/>
        </w:rPr>
      </w:pPr>
    </w:p>
    <w:p w14:paraId="7D607493"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6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 plėvele dengtos tabletės skirtos:</w:t>
      </w:r>
    </w:p>
    <w:p w14:paraId="7D607494" w14:textId="77777777" w:rsidR="004200BA" w:rsidRDefault="004200BA" w:rsidP="004200BA">
      <w:pPr>
        <w:numPr>
          <w:ilvl w:val="0"/>
          <w:numId w:val="3"/>
        </w:numPr>
        <w:tabs>
          <w:tab w:val="left" w:pos="567"/>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sezoninio ir nuolatinio alerginio rinito simptomams (nosies ir akių) palengvinti; </w:t>
      </w:r>
    </w:p>
    <w:p w14:paraId="7D607495" w14:textId="77777777" w:rsidR="004200BA" w:rsidRDefault="004200BA" w:rsidP="004200BA">
      <w:pPr>
        <w:numPr>
          <w:ilvl w:val="0"/>
          <w:numId w:val="3"/>
        </w:num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rPr>
        <w:t>dilgėlinei palengvinti.</w:t>
      </w:r>
    </w:p>
    <w:p w14:paraId="7D607496" w14:textId="77777777" w:rsidR="004200BA" w:rsidRDefault="004200BA" w:rsidP="004200BA">
      <w:pPr>
        <w:spacing w:after="0" w:line="240" w:lineRule="auto"/>
        <w:rPr>
          <w:rFonts w:ascii="Times New Roman" w:eastAsia="Times New Roman" w:hAnsi="Times New Roman"/>
          <w:noProof/>
          <w:lang w:val="lt-LT"/>
        </w:rPr>
      </w:pPr>
    </w:p>
    <w:p w14:paraId="7D607497"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98" w14:textId="77777777" w:rsidR="004200BA" w:rsidRDefault="004200BA" w:rsidP="004200BA">
      <w:pPr>
        <w:numPr>
          <w:ilvl w:val="0"/>
          <w:numId w:val="11"/>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žinotina prieš vartojant </w:t>
      </w:r>
      <w:proofErr w:type="spellStart"/>
      <w:r>
        <w:rPr>
          <w:rFonts w:ascii="Times New Roman" w:eastAsia="Times New Roman" w:hAnsi="Times New Roman"/>
          <w:b/>
          <w:lang w:val="lt-LT"/>
        </w:rPr>
        <w:t>Zyrtec</w:t>
      </w:r>
      <w:proofErr w:type="spellEnd"/>
    </w:p>
    <w:p w14:paraId="7D607499" w14:textId="77777777" w:rsidR="004200BA" w:rsidRDefault="004200BA" w:rsidP="004200BA">
      <w:pPr>
        <w:spacing w:after="0" w:line="240" w:lineRule="auto"/>
        <w:ind w:right="-2"/>
        <w:rPr>
          <w:rFonts w:ascii="Times New Roman" w:eastAsia="Times New Roman" w:hAnsi="Times New Roman"/>
          <w:noProof/>
          <w:lang w:val="lt-LT"/>
        </w:rPr>
      </w:pPr>
    </w:p>
    <w:p w14:paraId="7D60749A" w14:textId="5F8F41D9" w:rsidR="004200BA" w:rsidRDefault="004200BA" w:rsidP="004200BA">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vartoti </w:t>
      </w:r>
      <w:r w:rsidR="00F565C8">
        <w:rPr>
          <w:rFonts w:ascii="Times New Roman" w:eastAsia="Times New Roman" w:hAnsi="Times New Roman"/>
          <w:b/>
          <w:lang w:val="lt-LT"/>
        </w:rPr>
        <w:t>draudžiama</w:t>
      </w:r>
    </w:p>
    <w:p w14:paraId="7D60749B" w14:textId="28E7CAD8" w:rsidR="004200BA" w:rsidRDefault="004200BA" w:rsidP="004200BA">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sergate </w:t>
      </w:r>
      <w:r w:rsidR="00A12B49">
        <w:rPr>
          <w:rFonts w:ascii="Times New Roman" w:eastAsia="Times New Roman" w:hAnsi="Times New Roman"/>
          <w:lang w:val="lt-LT" w:eastAsia="fr-BE"/>
        </w:rPr>
        <w:t>sunkia</w:t>
      </w:r>
      <w:r w:rsidR="00273826">
        <w:rPr>
          <w:rFonts w:ascii="Times New Roman" w:eastAsia="Times New Roman" w:hAnsi="Times New Roman"/>
          <w:lang w:val="lt-LT" w:eastAsia="fr-BE"/>
        </w:rPr>
        <w:t xml:space="preserve"> </w:t>
      </w:r>
      <w:r>
        <w:rPr>
          <w:rFonts w:ascii="Times New Roman" w:eastAsia="Times New Roman" w:hAnsi="Times New Roman"/>
          <w:lang w:val="lt-LT" w:eastAsia="fr-BE"/>
        </w:rPr>
        <w:t>inkstų liga, kai</w:t>
      </w:r>
      <w:r w:rsidR="00273826">
        <w:rPr>
          <w:rFonts w:ascii="Times New Roman" w:eastAsia="Times New Roman" w:hAnsi="Times New Roman"/>
          <w:lang w:val="lt-LT" w:eastAsia="fr-BE"/>
        </w:rPr>
        <w:t xml:space="preserve"> reikalingos dializės</w:t>
      </w:r>
      <w:r>
        <w:rPr>
          <w:rFonts w:ascii="Times New Roman" w:eastAsia="Times New Roman" w:hAnsi="Times New Roman"/>
          <w:lang w:val="lt-LT" w:eastAsia="fr-BE"/>
        </w:rPr>
        <w:t>;</w:t>
      </w:r>
    </w:p>
    <w:p w14:paraId="7D60749C" w14:textId="77777777" w:rsidR="004200BA" w:rsidRDefault="004200BA" w:rsidP="004200BA">
      <w:p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w:t>
      </w:r>
    </w:p>
    <w:p w14:paraId="7D60749D"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9E" w14:textId="77777777" w:rsidR="004200BA" w:rsidRDefault="004200BA" w:rsidP="004200BA">
      <w:pPr>
        <w:numPr>
          <w:ilvl w:val="12"/>
          <w:numId w:val="0"/>
        </w:numPr>
        <w:spacing w:after="0" w:line="260" w:lineRule="exact"/>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D60749F" w14:textId="77777777" w:rsidR="004200BA" w:rsidRDefault="004200BA" w:rsidP="004200BA">
      <w:pPr>
        <w:spacing w:after="0" w:line="240" w:lineRule="auto"/>
        <w:rPr>
          <w:rFonts w:ascii="Times New Roman" w:hAnsi="Times New Roman"/>
          <w:noProof/>
          <w:szCs w:val="24"/>
          <w:lang w:val="lt-LT"/>
        </w:rPr>
      </w:pPr>
      <w:r>
        <w:rPr>
          <w:rFonts w:ascii="Times New Roman" w:hAnsi="Times New Roman"/>
          <w:noProof/>
          <w:szCs w:val="24"/>
          <w:lang w:val="lt-LT"/>
        </w:rPr>
        <w:t>Pasitarkite su gydytoju arba vaistininku, prieš pradėdami vartoti Zyrtec.</w:t>
      </w:r>
    </w:p>
    <w:p w14:paraId="7D6074A0" w14:textId="77777777" w:rsidR="004200BA" w:rsidRDefault="004200BA" w:rsidP="004200BA">
      <w:pPr>
        <w:spacing w:after="0" w:line="240" w:lineRule="auto"/>
        <w:rPr>
          <w:rFonts w:ascii="Times New Roman" w:eastAsia="Times New Roman" w:hAnsi="Times New Roman"/>
          <w:lang w:val="lt-LT"/>
        </w:rPr>
      </w:pPr>
    </w:p>
    <w:p w14:paraId="7D6074A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7D6074A2" w14:textId="77777777" w:rsidR="004200BA" w:rsidRDefault="004200BA" w:rsidP="004200BA">
      <w:pPr>
        <w:spacing w:after="0" w:line="240" w:lineRule="auto"/>
        <w:rPr>
          <w:rFonts w:ascii="Times New Roman" w:eastAsia="Times New Roman" w:hAnsi="Times New Roman"/>
          <w:noProof/>
          <w:lang w:val="lt-LT"/>
        </w:rPr>
      </w:pPr>
    </w:p>
    <w:p w14:paraId="7D6074A3"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D6074A4" w14:textId="77777777" w:rsidR="004200BA" w:rsidRDefault="004200BA" w:rsidP="004200BA">
      <w:pPr>
        <w:spacing w:after="0" w:line="240" w:lineRule="auto"/>
        <w:rPr>
          <w:rFonts w:ascii="Times New Roman" w:eastAsia="Times New Roman" w:hAnsi="Times New Roman"/>
          <w:noProof/>
          <w:lang w:val="lt-LT"/>
        </w:rPr>
      </w:pPr>
    </w:p>
    <w:p w14:paraId="7D6074A5"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7D6074A6" w14:textId="77777777" w:rsidR="004200BA" w:rsidRDefault="004200BA" w:rsidP="004200BA">
      <w:pPr>
        <w:spacing w:after="0" w:line="240" w:lineRule="auto"/>
        <w:rPr>
          <w:rFonts w:ascii="Times New Roman" w:eastAsia="Times New Roman" w:hAnsi="Times New Roman"/>
          <w:noProof/>
          <w:lang w:val="lt-LT"/>
        </w:rPr>
      </w:pPr>
    </w:p>
    <w:p w14:paraId="7D6074A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7D6074A8" w14:textId="77777777" w:rsidR="004200BA" w:rsidRDefault="004200BA" w:rsidP="004200BA">
      <w:pPr>
        <w:spacing w:after="0" w:line="240" w:lineRule="auto"/>
        <w:rPr>
          <w:rFonts w:ascii="Times New Roman" w:eastAsia="Times New Roman" w:hAnsi="Times New Roman"/>
          <w:lang w:val="lt-LT"/>
        </w:rPr>
      </w:pPr>
    </w:p>
    <w:p w14:paraId="7D6074A9" w14:textId="77777777" w:rsidR="004200BA" w:rsidRDefault="004200BA" w:rsidP="004200BA">
      <w:pPr>
        <w:numPr>
          <w:ilvl w:val="12"/>
          <w:numId w:val="0"/>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Jei Jums planuojama atlikti alerginį testą, paklauskite gydytojo ar Jums reikia nutraukti Zyrtec vartojimą keletui dienų prieš testo atlikimą. Šis vaistas gali įtakoti Jūsų alerginio testo rezultatus.</w:t>
      </w:r>
    </w:p>
    <w:p w14:paraId="7D6074AA"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AB"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Vaikams</w:t>
      </w:r>
    </w:p>
    <w:p w14:paraId="7D6074A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Šio vaisto negalima vartoti jaunesniems nei 6 metų vaikams, kadangi nėra galimybės parinkti tinkamą tablečių dozę.</w:t>
      </w:r>
    </w:p>
    <w:p w14:paraId="7D6074AD"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A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7D6074AF"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D6074B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B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vartojimas su maistu ir gėrimais</w:t>
      </w:r>
    </w:p>
    <w:p w14:paraId="7D6074B2"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7D6074B3" w14:textId="77777777" w:rsidR="004200BA" w:rsidRDefault="004200BA" w:rsidP="004200BA">
      <w:pPr>
        <w:numPr>
          <w:ilvl w:val="12"/>
          <w:numId w:val="0"/>
        </w:numPr>
        <w:tabs>
          <w:tab w:val="left" w:pos="1290"/>
        </w:tabs>
        <w:spacing w:after="0" w:line="240" w:lineRule="auto"/>
        <w:ind w:right="-2"/>
        <w:rPr>
          <w:rFonts w:ascii="Times New Roman" w:eastAsia="Times New Roman" w:hAnsi="Times New Roman"/>
          <w:noProof/>
          <w:lang w:val="lt-LT"/>
        </w:rPr>
      </w:pPr>
    </w:p>
    <w:p w14:paraId="7D6074B4"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D6074B5" w14:textId="77777777" w:rsidR="004200BA" w:rsidRDefault="004200BA" w:rsidP="004200BA">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4B6"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B7"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7D6074B8"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4B9"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w:t>
      </w:r>
      <w:r w:rsidR="00DF2163">
        <w:rPr>
          <w:rFonts w:ascii="Times New Roman" w:eastAsia="Times New Roman" w:hAnsi="Times New Roman"/>
          <w:lang w:val="lt-LT" w:eastAsia="fr-BE"/>
        </w:rPr>
        <w:t>Šalutini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poveiki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w:t>
      </w:r>
      <w:r w:rsidR="00E8112F">
        <w:rPr>
          <w:rFonts w:ascii="Times New Roman" w:eastAsia="Times New Roman" w:hAnsi="Times New Roman"/>
          <w:lang w:val="lt-LT" w:eastAsia="fr-BE"/>
        </w:rPr>
        <w:t>pavojaus</w:t>
      </w:r>
      <w:r w:rsidR="00DF2163">
        <w:rPr>
          <w:rFonts w:ascii="Times New Roman" w:eastAsia="Times New Roman" w:hAnsi="Times New Roman"/>
          <w:lang w:val="lt-LT" w:eastAsia="fr-BE"/>
        </w:rPr>
        <w:t xml:space="preserve"> žindomiems kūdikiams negali</w:t>
      </w:r>
      <w:r w:rsidR="00E8112F">
        <w:rPr>
          <w:rFonts w:ascii="Times New Roman" w:eastAsia="Times New Roman" w:hAnsi="Times New Roman"/>
          <w:lang w:val="lt-LT" w:eastAsia="fr-BE"/>
        </w:rPr>
        <w:t>ma</w:t>
      </w:r>
      <w:r w:rsidR="00DF2163">
        <w:rPr>
          <w:rFonts w:ascii="Times New Roman" w:eastAsia="Times New Roman" w:hAnsi="Times New Roman"/>
          <w:lang w:val="lt-LT" w:eastAsia="fr-BE"/>
        </w:rPr>
        <w:t xml:space="preserve"> atmest</w:t>
      </w:r>
      <w:r w:rsidR="00E8112F">
        <w:rPr>
          <w:rFonts w:ascii="Times New Roman" w:eastAsia="Times New Roman" w:hAnsi="Times New Roman"/>
          <w:lang w:val="lt-LT" w:eastAsia="fr-BE"/>
        </w:rPr>
        <w:t>i</w:t>
      </w:r>
      <w:r w:rsidR="00DF2163">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7D6074BA"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4BB"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7D6074BC"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vartojant rekomenduojamomis dozėmis, nenustatyta, kad pablogėtų dėmesys, budrumas ir gebėjimas vairuoti. </w:t>
      </w:r>
    </w:p>
    <w:p w14:paraId="7D6074B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4BE"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BF"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b/>
          <w:noProof/>
          <w:lang w:val="lt-LT"/>
        </w:rPr>
        <w:t>Zyrtec</w:t>
      </w:r>
      <w:r>
        <w:rPr>
          <w:rFonts w:ascii="Times New Roman" w:eastAsia="Times New Roman" w:hAnsi="Times New Roman"/>
          <w:b/>
          <w:lang w:val="lt-LT"/>
        </w:rPr>
        <w:t xml:space="preserve"> plėvele dengtose tabletėse yra laktozės</w:t>
      </w:r>
      <w:r>
        <w:rPr>
          <w:rFonts w:ascii="Times New Roman" w:eastAsia="Times New Roman" w:hAnsi="Times New Roman"/>
          <w:lang w:val="lt-LT"/>
        </w:rPr>
        <w:t>; jeigu gydytojas Jums yra sakęs, kad netoleruojate kokių nors angliavandenių, kreipkitės į jį prieš pradėdami vartoti šį vaistą</w:t>
      </w:r>
      <w:r>
        <w:rPr>
          <w:rFonts w:ascii="Times New Roman" w:eastAsia="Times New Roman" w:hAnsi="Times New Roman"/>
          <w:i/>
          <w:lang w:val="lt-LT"/>
        </w:rPr>
        <w:t>.</w:t>
      </w:r>
    </w:p>
    <w:p w14:paraId="7D6074C0" w14:textId="77777777" w:rsidR="004200BA" w:rsidRDefault="004200BA" w:rsidP="004200BA">
      <w:pPr>
        <w:numPr>
          <w:ilvl w:val="12"/>
          <w:numId w:val="0"/>
        </w:numPr>
        <w:spacing w:after="0" w:line="240" w:lineRule="auto"/>
        <w:ind w:right="-2"/>
        <w:rPr>
          <w:rFonts w:ascii="Times New Roman" w:eastAsia="Times New Roman" w:hAnsi="Times New Roman"/>
          <w:i/>
          <w:lang w:val="lt-LT"/>
        </w:rPr>
      </w:pPr>
    </w:p>
    <w:p w14:paraId="7D6074C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C2" w14:textId="77777777" w:rsidR="004200BA" w:rsidRDefault="004200BA" w:rsidP="004200BA">
      <w:pPr>
        <w:numPr>
          <w:ilvl w:val="0"/>
          <w:numId w:val="11"/>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Kaip vartoti </w:t>
      </w:r>
      <w:proofErr w:type="spellStart"/>
      <w:r>
        <w:rPr>
          <w:rFonts w:ascii="Times New Roman" w:eastAsia="Times New Roman" w:hAnsi="Times New Roman"/>
          <w:b/>
          <w:lang w:val="lt-LT"/>
        </w:rPr>
        <w:t>Zyrtec</w:t>
      </w:r>
      <w:proofErr w:type="spellEnd"/>
    </w:p>
    <w:p w14:paraId="7D6074C3" w14:textId="77777777" w:rsidR="004200BA" w:rsidRDefault="004200BA" w:rsidP="004200BA">
      <w:pPr>
        <w:spacing w:after="0" w:line="240" w:lineRule="auto"/>
        <w:ind w:right="-2"/>
        <w:rPr>
          <w:rFonts w:ascii="Times New Roman" w:eastAsia="Times New Roman" w:hAnsi="Times New Roman"/>
          <w:noProof/>
          <w:lang w:val="lt-LT"/>
        </w:rPr>
      </w:pPr>
    </w:p>
    <w:p w14:paraId="7D6074C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7D6074C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4C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14:paraId="7D6074C7"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14:paraId="7D6074C8" w14:textId="77777777" w:rsidR="004200BA" w:rsidRDefault="004200BA" w:rsidP="004200BA">
      <w:pPr>
        <w:spacing w:after="0" w:line="240" w:lineRule="auto"/>
        <w:rPr>
          <w:rFonts w:ascii="Times New Roman" w:eastAsia="Times New Roman" w:hAnsi="Times New Roman"/>
          <w:b/>
          <w:noProof/>
          <w:lang w:val="lt-LT"/>
        </w:rPr>
      </w:pPr>
    </w:p>
    <w:p w14:paraId="7D6074C9" w14:textId="77777777" w:rsidR="004200BA" w:rsidRDefault="004200BA" w:rsidP="004200BA">
      <w:pPr>
        <w:tabs>
          <w:tab w:val="left" w:pos="567"/>
        </w:tabs>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7D6074CA"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w:t>
      </w:r>
    </w:p>
    <w:p w14:paraId="7D6074CB"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Vaikams labiau tiktų vartoti kitas šio vaisto formas; kreipkitės į gydytoją arba vaistininką.</w:t>
      </w:r>
    </w:p>
    <w:p w14:paraId="7D6074CC"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4C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7D6074CE"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14:paraId="7D6074CF"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Vaikams labiau tiktų vartoti kitas šio vaisto formas; pasitarkite su gydytoju arba vaistininku.</w:t>
      </w:r>
    </w:p>
    <w:p w14:paraId="7D6074D0" w14:textId="77777777" w:rsidR="004200BA" w:rsidRDefault="004200BA" w:rsidP="004200BA">
      <w:pPr>
        <w:spacing w:after="0" w:line="240" w:lineRule="auto"/>
        <w:rPr>
          <w:rFonts w:ascii="Times New Roman" w:eastAsia="Times New Roman" w:hAnsi="Times New Roman"/>
          <w:noProof/>
          <w:lang w:val="lt-LT"/>
        </w:rPr>
      </w:pPr>
    </w:p>
    <w:p w14:paraId="7D6074D1" w14:textId="77777777" w:rsidR="004200BA" w:rsidRDefault="004200BA" w:rsidP="004200BA">
      <w:pPr>
        <w:spacing w:after="0" w:line="240" w:lineRule="auto"/>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7D6074D2"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Pacientams, kurių inkstų funkcija vidutiniškai sutrikusi, rekomenduojama vartoti 5 mg vieną kartą per parą.</w:t>
      </w:r>
    </w:p>
    <w:p w14:paraId="7D6074D3" w14:textId="5F5D923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7D6074D4" w14:textId="527A213E"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Jeigu Jūsų vaikas serga inkstų liga, kreipkitės į gydytoją, kuris gali dozę atitinkamai pakoreguoti, atsižvelgiant į Jūsų vaiko poreikį.</w:t>
      </w:r>
    </w:p>
    <w:p w14:paraId="7D6074D5" w14:textId="77777777" w:rsidR="004200BA" w:rsidRPr="00FD3E6A" w:rsidRDefault="004200BA" w:rsidP="004200BA">
      <w:pPr>
        <w:spacing w:after="0" w:line="240" w:lineRule="auto"/>
        <w:rPr>
          <w:rFonts w:ascii="Times New Roman" w:eastAsia="Times New Roman" w:hAnsi="Times New Roman"/>
          <w:noProof/>
          <w:lang w:val="lt-LT"/>
        </w:rPr>
      </w:pPr>
    </w:p>
    <w:p w14:paraId="7D6074D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poveikis per silpnas arba per stiprus, pasitarkite su gydytoju.</w:t>
      </w:r>
    </w:p>
    <w:p w14:paraId="7D6074D7" w14:textId="77777777" w:rsidR="004200BA" w:rsidRDefault="004200BA" w:rsidP="004200BA">
      <w:pPr>
        <w:spacing w:after="0" w:line="240" w:lineRule="auto"/>
        <w:rPr>
          <w:rFonts w:ascii="Times New Roman" w:eastAsia="Times New Roman" w:hAnsi="Times New Roman"/>
          <w:noProof/>
          <w:lang w:val="lt-LT"/>
        </w:rPr>
      </w:pPr>
    </w:p>
    <w:p w14:paraId="7D6074D8"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7D6074D9"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bei eigos ir yra nustatyta Jūsų gydytojo.</w:t>
      </w:r>
    </w:p>
    <w:p w14:paraId="7D6074D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DB"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dozę?</w:t>
      </w:r>
    </w:p>
    <w:p w14:paraId="7D6074DC"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dozę, kreipkitės į gydytoją.</w:t>
      </w:r>
    </w:p>
    <w:p w14:paraId="7D6074D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D6074DE" w14:textId="77777777" w:rsidR="004200BA" w:rsidRDefault="004200BA" w:rsidP="004200BA">
      <w:pPr>
        <w:spacing w:after="0" w:line="240" w:lineRule="auto"/>
        <w:rPr>
          <w:rFonts w:ascii="Times New Roman" w:eastAsia="Times New Roman" w:hAnsi="Times New Roman"/>
          <w:b/>
          <w:noProof/>
          <w:lang w:val="lt-LT"/>
        </w:rPr>
      </w:pPr>
    </w:p>
    <w:p w14:paraId="7D6074DF" w14:textId="21ED964B"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195FF8">
        <w:rPr>
          <w:rFonts w:ascii="Times New Roman" w:eastAsia="Times New Roman" w:hAnsi="Times New Roman"/>
          <w:lang w:val="lt-LT" w:eastAsia="fr-BE"/>
        </w:rPr>
        <w:t xml:space="preserve">bendras </w:t>
      </w:r>
      <w:r>
        <w:rPr>
          <w:rFonts w:ascii="Times New Roman" w:eastAsia="Times New Roman" w:hAnsi="Times New Roman"/>
          <w:lang w:val="lt-LT" w:eastAsia="fr-BE"/>
        </w:rPr>
        <w:t>negalavimas</w:t>
      </w:r>
      <w:r w:rsidR="00C80502">
        <w:rPr>
          <w:rFonts w:ascii="Times New Roman" w:eastAsia="Times New Roman" w:hAnsi="Times New Roman"/>
          <w:lang w:val="lt-LT" w:eastAsia="fr-BE"/>
        </w:rPr>
        <w:t xml:space="preserve"> (</w:t>
      </w:r>
      <w:r w:rsidR="00195FF8">
        <w:rPr>
          <w:rFonts w:ascii="Times New Roman" w:eastAsia="Times New Roman" w:hAnsi="Times New Roman"/>
          <w:lang w:val="lt-LT" w:eastAsia="fr-BE"/>
        </w:rPr>
        <w:t>prasta savijauta</w:t>
      </w:r>
      <w:r w:rsidR="0053031B">
        <w:rPr>
          <w:rFonts w:ascii="Times New Roman" w:eastAsia="Times New Roman" w:hAnsi="Times New Roman"/>
          <w:lang w:val="lt-LT" w:eastAsia="fr-BE"/>
        </w:rPr>
        <w:t>)</w:t>
      </w:r>
      <w:r>
        <w:rPr>
          <w:rFonts w:ascii="Times New Roman" w:eastAsia="Times New Roman" w:hAnsi="Times New Roman"/>
          <w:lang w:val="lt-LT" w:eastAsia="fr-BE"/>
        </w:rPr>
        <w:t xml:space="preserve">,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w:t>
      </w:r>
      <w:r w:rsidR="0053031B">
        <w:rPr>
          <w:rFonts w:ascii="Times New Roman" w:eastAsia="Times New Roman" w:hAnsi="Times New Roman"/>
          <w:lang w:val="lt-LT" w:eastAsia="fr-BE"/>
        </w:rPr>
        <w:t xml:space="preserve"> (</w:t>
      </w:r>
      <w:r w:rsidR="00A56FF0">
        <w:rPr>
          <w:rFonts w:ascii="Times New Roman" w:eastAsia="Times New Roman" w:hAnsi="Times New Roman"/>
          <w:lang w:val="lt-LT" w:eastAsia="fr-BE"/>
        </w:rPr>
        <w:t>sunku visiškai ištuštinti šlapimo pūslę)</w:t>
      </w:r>
      <w:r>
        <w:rPr>
          <w:rFonts w:ascii="Times New Roman" w:eastAsia="Times New Roman" w:hAnsi="Times New Roman"/>
          <w:lang w:val="lt-LT" w:eastAsia="fr-BE"/>
        </w:rPr>
        <w:t>.</w:t>
      </w:r>
    </w:p>
    <w:p w14:paraId="7D6074E0"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4E1"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7D6074E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7D6074E3" w14:textId="77777777" w:rsidR="004200BA" w:rsidRDefault="004200BA" w:rsidP="004200BA">
      <w:pPr>
        <w:spacing w:after="0" w:line="240" w:lineRule="auto"/>
        <w:rPr>
          <w:rFonts w:ascii="Times New Roman" w:eastAsia="Times New Roman" w:hAnsi="Times New Roman"/>
          <w:lang w:val="lt-LT"/>
        </w:rPr>
      </w:pPr>
    </w:p>
    <w:p w14:paraId="7D6074E4"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7D6074E5"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7D6074E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E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D6074E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E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EA"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7D6074EB"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EC" w14:textId="77777777" w:rsidR="004200BA" w:rsidRDefault="004200BA" w:rsidP="004200BA">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D6074ED"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4EE"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4EF" w14:textId="325A3658" w:rsidR="004200BA" w:rsidRDefault="004200BA" w:rsidP="004200BA">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761E26">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7D6074F0"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D6074F1" w14:textId="77777777" w:rsidR="004200BA" w:rsidRDefault="004200BA" w:rsidP="004200BA">
      <w:pPr>
        <w:spacing w:after="0" w:line="240" w:lineRule="auto"/>
        <w:rPr>
          <w:rFonts w:ascii="Times New Roman" w:eastAsia="Times New Roman" w:hAnsi="Times New Roman"/>
          <w:lang w:val="lt-LT"/>
        </w:rPr>
      </w:pPr>
    </w:p>
    <w:p w14:paraId="7D6074F2" w14:textId="516185F1"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w:t>
      </w:r>
      <w:r w:rsidR="00F565C8">
        <w:rPr>
          <w:rFonts w:ascii="Times New Roman" w:eastAsia="Times New Roman" w:hAnsi="Times New Roman"/>
          <w:b/>
          <w:lang w:val="lt-LT"/>
        </w:rPr>
        <w:t>o poveikio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DB2EA6">
        <w:rPr>
          <w:rFonts w:ascii="Times New Roman" w:eastAsia="Times New Roman" w:hAnsi="Times New Roman"/>
          <w:noProof/>
          <w:lang w:val="lt-LT"/>
        </w:rPr>
        <w:t>rečiau</w:t>
      </w:r>
      <w:r w:rsidR="00775DE2">
        <w:rPr>
          <w:rFonts w:ascii="Times New Roman" w:eastAsia="Times New Roman" w:hAnsi="Times New Roman"/>
          <w:noProof/>
          <w:lang w:val="lt-LT"/>
        </w:rPr>
        <w:t xml:space="preserve"> kaip</w:t>
      </w:r>
      <w:r>
        <w:rPr>
          <w:rFonts w:ascii="Times New Roman" w:eastAsia="Times New Roman" w:hAnsi="Times New Roman"/>
          <w:noProof/>
          <w:lang w:val="lt-LT"/>
        </w:rPr>
        <w:t xml:space="preserve"> 1 </w:t>
      </w:r>
      <w:r w:rsidR="00775DE2">
        <w:rPr>
          <w:rFonts w:ascii="Times New Roman" w:eastAsia="Times New Roman" w:hAnsi="Times New Roman"/>
          <w:noProof/>
          <w:lang w:val="lt-LT"/>
        </w:rPr>
        <w:t>iš</w:t>
      </w:r>
      <w:r>
        <w:rPr>
          <w:rFonts w:ascii="Times New Roman" w:eastAsia="Times New Roman" w:hAnsi="Times New Roman"/>
          <w:noProof/>
          <w:lang w:val="lt-LT"/>
        </w:rPr>
        <w:t xml:space="preserve"> 10 </w:t>
      </w:r>
      <w:r w:rsidR="00F565C8">
        <w:rPr>
          <w:rFonts w:ascii="Times New Roman" w:eastAsia="Times New Roman" w:hAnsi="Times New Roman"/>
          <w:noProof/>
          <w:lang w:val="lt-LT"/>
        </w:rPr>
        <w:t>asmenų</w:t>
      </w:r>
      <w:r>
        <w:rPr>
          <w:rFonts w:ascii="Times New Roman" w:eastAsia="Times New Roman" w:hAnsi="Times New Roman"/>
          <w:noProof/>
          <w:lang w:val="lt-LT"/>
        </w:rPr>
        <w:t>)</w:t>
      </w:r>
    </w:p>
    <w:p w14:paraId="7D6074F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7D6074F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6074F5" w14:textId="3FDFD77A"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sidR="00A826A3">
        <w:rPr>
          <w:rFonts w:ascii="Times New Roman" w:eastAsia="Times New Roman" w:hAnsi="Times New Roman"/>
          <w:lang w:val="lt-LT"/>
        </w:rPr>
        <w:t xml:space="preserve"> (gerklės skausmas)</w:t>
      </w:r>
      <w:r>
        <w:rPr>
          <w:rFonts w:ascii="Times New Roman" w:eastAsia="Times New Roman" w:hAnsi="Times New Roman"/>
          <w:lang w:val="lt-LT"/>
        </w:rPr>
        <w:t xml:space="preserve">, rinitas </w:t>
      </w:r>
      <w:r w:rsidR="00A826A3">
        <w:rPr>
          <w:rFonts w:ascii="Times New Roman" w:eastAsia="Times New Roman" w:hAnsi="Times New Roman"/>
          <w:lang w:val="lt-LT"/>
        </w:rPr>
        <w:t>(</w:t>
      </w:r>
      <w:r w:rsidR="00F1466A">
        <w:rPr>
          <w:rFonts w:ascii="Times New Roman" w:eastAsia="Times New Roman" w:hAnsi="Times New Roman"/>
          <w:lang w:val="lt-LT"/>
        </w:rPr>
        <w:t>varvanti</w:t>
      </w:r>
      <w:r w:rsidR="001354B7">
        <w:rPr>
          <w:rFonts w:ascii="Times New Roman" w:eastAsia="Times New Roman" w:hAnsi="Times New Roman"/>
          <w:lang w:val="lt-LT"/>
        </w:rPr>
        <w:t xml:space="preserve">, užsikimšusi nosis) </w:t>
      </w:r>
      <w:r>
        <w:rPr>
          <w:rFonts w:ascii="Times New Roman" w:eastAsia="Times New Roman" w:hAnsi="Times New Roman"/>
          <w:lang w:val="lt-LT"/>
        </w:rPr>
        <w:t>(vaikams)</w:t>
      </w:r>
    </w:p>
    <w:p w14:paraId="7D6074F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7D6074F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7D6074F8" w14:textId="77777777" w:rsidR="004200BA" w:rsidRDefault="004200BA" w:rsidP="004200BA">
      <w:pPr>
        <w:spacing w:after="0" w:line="240" w:lineRule="auto"/>
        <w:rPr>
          <w:rFonts w:ascii="Times New Roman" w:eastAsia="Times New Roman" w:hAnsi="Times New Roman"/>
          <w:lang w:val="lt-LT"/>
        </w:rPr>
      </w:pPr>
    </w:p>
    <w:p w14:paraId="7D6074F9" w14:textId="2A167C4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Nedažni šalutini</w:t>
      </w:r>
      <w:r w:rsidR="00F565C8">
        <w:rPr>
          <w:rFonts w:ascii="Times New Roman" w:eastAsia="Times New Roman" w:hAnsi="Times New Roman"/>
          <w:b/>
          <w:lang w:val="lt-LT"/>
        </w:rPr>
        <w:t>o</w:t>
      </w:r>
      <w:r>
        <w:rPr>
          <w:rFonts w:ascii="Times New Roman" w:eastAsia="Times New Roman" w:hAnsi="Times New Roman"/>
          <w:b/>
          <w:lang w:val="lt-LT"/>
        </w:rPr>
        <w:t xml:space="preserve"> poveiki</w:t>
      </w:r>
      <w:r w:rsidR="00F565C8">
        <w:rPr>
          <w:rFonts w:ascii="Times New Roman" w:eastAsia="Times New Roman" w:hAnsi="Times New Roman"/>
          <w:b/>
          <w:lang w:val="lt-LT"/>
        </w:rPr>
        <w:t>o reiškiniai</w:t>
      </w:r>
      <w:r>
        <w:rPr>
          <w:rFonts w:ascii="Times New Roman" w:eastAsia="Times New Roman" w:hAnsi="Times New Roman"/>
          <w:lang w:val="lt-LT"/>
        </w:rPr>
        <w:t xml:space="preserve">(gali pasireikšti </w:t>
      </w:r>
      <w:r w:rsidR="00775DE2">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775DE2">
        <w:rPr>
          <w:rFonts w:ascii="Times New Roman" w:eastAsia="Times New Roman" w:hAnsi="Times New Roman"/>
          <w:noProof/>
          <w:lang w:val="lt-LT"/>
        </w:rPr>
        <w:t>iš</w:t>
      </w:r>
      <w:r>
        <w:rPr>
          <w:rFonts w:ascii="Times New Roman" w:eastAsia="Times New Roman" w:hAnsi="Times New Roman"/>
          <w:noProof/>
          <w:lang w:val="lt-LT"/>
        </w:rPr>
        <w:t xml:space="preserve"> 100 </w:t>
      </w:r>
      <w:r w:rsidR="00F565C8">
        <w:rPr>
          <w:rFonts w:ascii="Times New Roman" w:eastAsia="Times New Roman" w:hAnsi="Times New Roman"/>
          <w:noProof/>
          <w:lang w:val="lt-LT"/>
        </w:rPr>
        <w:t>asmenų</w:t>
      </w:r>
      <w:r>
        <w:rPr>
          <w:rFonts w:ascii="Times New Roman" w:eastAsia="Times New Roman" w:hAnsi="Times New Roman"/>
          <w:noProof/>
          <w:lang w:val="lt-LT"/>
        </w:rPr>
        <w:t>)</w:t>
      </w:r>
    </w:p>
    <w:p w14:paraId="7D6074F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D6074F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7D6074F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D6074F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7D6074FE" w14:textId="79610DDE"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w:t>
      </w:r>
      <w:r w:rsidR="001354B7">
        <w:rPr>
          <w:rFonts w:ascii="Times New Roman" w:eastAsia="Times New Roman" w:hAnsi="Times New Roman"/>
          <w:lang w:val="lt-LT"/>
        </w:rPr>
        <w:t xml:space="preserve">bendras </w:t>
      </w:r>
      <w:r>
        <w:rPr>
          <w:rFonts w:ascii="Times New Roman" w:eastAsia="Times New Roman" w:hAnsi="Times New Roman"/>
          <w:lang w:val="lt-LT"/>
        </w:rPr>
        <w:t>negalavimas</w:t>
      </w:r>
      <w:r w:rsidR="001354B7">
        <w:rPr>
          <w:rFonts w:ascii="Times New Roman" w:eastAsia="Times New Roman" w:hAnsi="Times New Roman"/>
          <w:lang w:val="lt-LT"/>
        </w:rPr>
        <w:t xml:space="preserve"> (prasta savijauta)</w:t>
      </w:r>
    </w:p>
    <w:p w14:paraId="7D6074FF" w14:textId="77777777" w:rsidR="004200BA" w:rsidRDefault="004200BA" w:rsidP="004200BA">
      <w:pPr>
        <w:spacing w:after="0" w:line="240" w:lineRule="auto"/>
        <w:rPr>
          <w:rFonts w:ascii="Times New Roman" w:eastAsia="Times New Roman" w:hAnsi="Times New Roman"/>
          <w:lang w:val="lt-LT"/>
        </w:rPr>
      </w:pPr>
    </w:p>
    <w:p w14:paraId="7D607500" w14:textId="74E5C0C9"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Reti šalutini</w:t>
      </w:r>
      <w:r w:rsidR="00F565C8">
        <w:rPr>
          <w:rFonts w:ascii="Times New Roman" w:eastAsia="Times New Roman" w:hAnsi="Times New Roman"/>
          <w:b/>
          <w:lang w:val="lt-LT"/>
        </w:rPr>
        <w:t>o</w:t>
      </w:r>
      <w:r>
        <w:rPr>
          <w:rFonts w:ascii="Times New Roman" w:eastAsia="Times New Roman" w:hAnsi="Times New Roman"/>
          <w:b/>
          <w:lang w:val="lt-LT"/>
        </w:rPr>
        <w:t xml:space="preserve"> poveiki</w:t>
      </w:r>
      <w:r w:rsidR="00F565C8">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775DE2">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775DE2">
        <w:rPr>
          <w:rFonts w:ascii="Times New Roman" w:eastAsia="Times New Roman" w:hAnsi="Times New Roman"/>
          <w:noProof/>
          <w:lang w:val="lt-LT"/>
        </w:rPr>
        <w:t>iš</w:t>
      </w:r>
      <w:r>
        <w:rPr>
          <w:rFonts w:ascii="Times New Roman" w:eastAsia="Times New Roman" w:hAnsi="Times New Roman"/>
          <w:noProof/>
          <w:lang w:val="lt-LT"/>
        </w:rPr>
        <w:t xml:space="preserve"> 1</w:t>
      </w:r>
      <w:r w:rsidR="0007445A">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F565C8">
        <w:rPr>
          <w:rFonts w:ascii="Times New Roman" w:eastAsia="Times New Roman" w:hAnsi="Times New Roman"/>
          <w:noProof/>
          <w:lang w:val="lt-LT"/>
        </w:rPr>
        <w:t>asmenų</w:t>
      </w:r>
      <w:r>
        <w:rPr>
          <w:rFonts w:ascii="Times New Roman" w:eastAsia="Times New Roman" w:hAnsi="Times New Roman"/>
          <w:noProof/>
          <w:lang w:val="lt-LT"/>
        </w:rPr>
        <w:t>)</w:t>
      </w:r>
    </w:p>
    <w:p w14:paraId="7D60750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7D60750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7D60750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7D60750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7D60750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Sutrikusi kepenų funkcija</w:t>
      </w:r>
    </w:p>
    <w:p w14:paraId="7D60750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7D60750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D60750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7D607509" w14:textId="77777777" w:rsidR="004200BA" w:rsidRDefault="004200BA" w:rsidP="004200BA">
      <w:pPr>
        <w:spacing w:after="0" w:line="240" w:lineRule="auto"/>
        <w:rPr>
          <w:rFonts w:ascii="Times New Roman" w:eastAsia="Times New Roman" w:hAnsi="Times New Roman"/>
          <w:lang w:val="lt-LT"/>
        </w:rPr>
      </w:pPr>
    </w:p>
    <w:p w14:paraId="7D60750A" w14:textId="234A7D6D" w:rsidR="004200BA" w:rsidRDefault="004200BA" w:rsidP="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Labai reti šalutini</w:t>
      </w:r>
      <w:r w:rsidR="00F565C8">
        <w:rPr>
          <w:rFonts w:ascii="Times New Roman" w:eastAsia="Times New Roman" w:hAnsi="Times New Roman"/>
          <w:b/>
          <w:lang w:val="lt-LT"/>
        </w:rPr>
        <w:t>o</w:t>
      </w:r>
      <w:r>
        <w:rPr>
          <w:rFonts w:ascii="Times New Roman" w:eastAsia="Times New Roman" w:hAnsi="Times New Roman"/>
          <w:b/>
          <w:lang w:val="lt-LT"/>
        </w:rPr>
        <w:t xml:space="preserve"> poveiki</w:t>
      </w:r>
      <w:r w:rsidR="00F565C8">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BA4641">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BA4641">
        <w:rPr>
          <w:rFonts w:ascii="Times New Roman" w:eastAsia="Times New Roman" w:hAnsi="Times New Roman"/>
          <w:noProof/>
          <w:lang w:val="lt-LT"/>
        </w:rPr>
        <w:t>iš</w:t>
      </w:r>
      <w:r>
        <w:rPr>
          <w:rFonts w:ascii="Times New Roman" w:eastAsia="Times New Roman" w:hAnsi="Times New Roman"/>
          <w:noProof/>
          <w:lang w:val="lt-LT"/>
        </w:rPr>
        <w:t xml:space="preserve"> 10</w:t>
      </w:r>
      <w:r w:rsidR="0007445A">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0E456D">
        <w:rPr>
          <w:rFonts w:ascii="Times New Roman" w:eastAsia="Times New Roman" w:hAnsi="Times New Roman"/>
          <w:noProof/>
          <w:lang w:val="lt-LT"/>
        </w:rPr>
        <w:t>asmenų</w:t>
      </w:r>
      <w:r>
        <w:rPr>
          <w:rFonts w:ascii="Times New Roman" w:eastAsia="Times New Roman" w:hAnsi="Times New Roman"/>
          <w:noProof/>
          <w:lang w:val="lt-LT"/>
        </w:rPr>
        <w:t>)</w:t>
      </w:r>
    </w:p>
    <w:p w14:paraId="7D60750B"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7D60750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7D60750D" w14:textId="5391AE13" w:rsidR="004200BA" w:rsidRDefault="00B13CCE" w:rsidP="00A13973">
      <w:pPr>
        <w:numPr>
          <w:ilvl w:val="0"/>
          <w:numId w:val="12"/>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S</w:t>
      </w:r>
      <w:r w:rsidR="00AA35E2">
        <w:rPr>
          <w:rFonts w:ascii="Times New Roman" w:eastAsia="Times New Roman" w:hAnsi="Times New Roman"/>
          <w:lang w:val="lt-LT"/>
        </w:rPr>
        <w:t>inkopė (a</w:t>
      </w:r>
      <w:r w:rsidR="004200BA">
        <w:rPr>
          <w:rFonts w:ascii="Times New Roman" w:eastAsia="Times New Roman" w:hAnsi="Times New Roman"/>
          <w:lang w:val="lt-LT"/>
        </w:rPr>
        <w:t>palpimas</w:t>
      </w:r>
      <w:r w:rsidR="00AA35E2">
        <w:rPr>
          <w:rFonts w:ascii="Times New Roman" w:eastAsia="Times New Roman" w:hAnsi="Times New Roman"/>
          <w:lang w:val="lt-LT"/>
        </w:rPr>
        <w:t>)</w:t>
      </w:r>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diskinezija</w:t>
      </w:r>
      <w:proofErr w:type="spellEnd"/>
      <w:r w:rsidR="004200BA">
        <w:rPr>
          <w:rFonts w:ascii="Times New Roman" w:eastAsia="Times New Roman" w:hAnsi="Times New Roman"/>
          <w:lang w:val="lt-LT"/>
        </w:rPr>
        <w:t xml:space="preserve"> (nevalingi judesiai), distonija (nenormaliai užsitęsęs raumenų susitraukimas), tremoras, </w:t>
      </w:r>
      <w:proofErr w:type="spellStart"/>
      <w:r w:rsidR="004200BA">
        <w:rPr>
          <w:rFonts w:ascii="Times New Roman" w:eastAsia="Times New Roman" w:hAnsi="Times New Roman"/>
          <w:lang w:val="lt-LT"/>
        </w:rPr>
        <w:t>disgeuzija</w:t>
      </w:r>
      <w:proofErr w:type="spellEnd"/>
      <w:r w:rsidR="004200BA">
        <w:rPr>
          <w:rFonts w:ascii="Times New Roman" w:eastAsia="Times New Roman" w:hAnsi="Times New Roman"/>
          <w:lang w:val="lt-LT"/>
        </w:rPr>
        <w:t xml:space="preserve"> (pakitęs skonis)</w:t>
      </w:r>
    </w:p>
    <w:p w14:paraId="7D60750E" w14:textId="16D001D8"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sidR="00BA771E">
        <w:rPr>
          <w:rFonts w:ascii="Times New Roman" w:eastAsia="Times New Roman" w:hAnsi="Times New Roman"/>
          <w:lang w:val="lt-LT"/>
        </w:rPr>
        <w:t>okulogirinė</w:t>
      </w:r>
      <w:proofErr w:type="spellEnd"/>
      <w:r w:rsidR="00BA771E">
        <w:rPr>
          <w:rFonts w:ascii="Times New Roman" w:eastAsia="Times New Roman" w:hAnsi="Times New Roman"/>
          <w:lang w:val="lt-LT"/>
        </w:rPr>
        <w:t xml:space="preserve"> krizė </w:t>
      </w:r>
      <w:r>
        <w:rPr>
          <w:rFonts w:ascii="Times New Roman" w:eastAsia="Times New Roman" w:hAnsi="Times New Roman"/>
          <w:lang w:val="lt-LT"/>
        </w:rPr>
        <w:t>(nevalingi akių judesiai)</w:t>
      </w:r>
    </w:p>
    <w:p w14:paraId="7D60750F" w14:textId="44E3875F"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w:t>
      </w:r>
      <w:r w:rsidR="00761E26">
        <w:rPr>
          <w:rFonts w:ascii="Times New Roman" w:eastAsia="Times New Roman" w:hAnsi="Times New Roman"/>
          <w:lang w:val="lt-LT"/>
        </w:rPr>
        <w:t>ar gerklės</w:t>
      </w:r>
      <w:r>
        <w:rPr>
          <w:rFonts w:ascii="Times New Roman" w:eastAsia="Times New Roman" w:hAnsi="Times New Roman"/>
          <w:lang w:val="lt-LT"/>
        </w:rPr>
        <w:t xml:space="preserve"> tinimą), fiksuotas medikamentinis bėrimas</w:t>
      </w:r>
      <w:r w:rsidR="00BA771E">
        <w:rPr>
          <w:rFonts w:ascii="Times New Roman" w:eastAsia="Times New Roman" w:hAnsi="Times New Roman"/>
          <w:lang w:val="lt-LT"/>
        </w:rPr>
        <w:t xml:space="preserve"> (alergija vaistams)</w:t>
      </w:r>
    </w:p>
    <w:p w14:paraId="7D607510" w14:textId="77777777"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7D607511" w14:textId="77777777" w:rsidR="004200BA" w:rsidRDefault="004200BA" w:rsidP="004200BA">
      <w:pPr>
        <w:tabs>
          <w:tab w:val="left" w:pos="0"/>
        </w:tabs>
        <w:spacing w:after="0" w:line="240" w:lineRule="auto"/>
        <w:ind w:left="720" w:hanging="720"/>
        <w:rPr>
          <w:rFonts w:ascii="Times New Roman" w:eastAsia="Times New Roman" w:hAnsi="Times New Roman"/>
          <w:i/>
          <w:lang w:val="lt-LT"/>
        </w:rPr>
      </w:pPr>
    </w:p>
    <w:p w14:paraId="7D607512" w14:textId="43882B3D" w:rsidR="004200BA" w:rsidRDefault="00F565C8" w:rsidP="004200BA">
      <w:pPr>
        <w:tabs>
          <w:tab w:val="left" w:pos="0"/>
        </w:tabs>
        <w:spacing w:after="0" w:line="240" w:lineRule="auto"/>
        <w:ind w:left="720" w:hanging="720"/>
        <w:rPr>
          <w:rFonts w:ascii="Times New Roman" w:eastAsia="Times New Roman" w:hAnsi="Times New Roman"/>
          <w:lang w:val="lt-LT"/>
        </w:rPr>
      </w:pPr>
      <w:r w:rsidRPr="00F565C8">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F565C8">
        <w:rPr>
          <w:rFonts w:ascii="Times New Roman" w:eastAsia="Times New Roman" w:hAnsi="Times New Roman"/>
          <w:b/>
          <w:bCs/>
          <w:noProof/>
          <w:snapToGrid w:val="0"/>
          <w:lang w:val="lt-LT"/>
        </w:rPr>
        <w:t xml:space="preserve"> dažnis nežinomas (negali būti apskaičiuotas pagal turimus duomenis)</w:t>
      </w:r>
    </w:p>
    <w:p w14:paraId="7D607513" w14:textId="77777777" w:rsidR="004200BA"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5E1210BA" w14:textId="59EF986D" w:rsidR="00922AB1"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7D607515" w14:textId="3618968B" w:rsidR="004200BA" w:rsidRPr="00922AB1" w:rsidRDefault="00FA7C2D" w:rsidP="00A13973">
      <w:pPr>
        <w:numPr>
          <w:ilvl w:val="0"/>
          <w:numId w:val="13"/>
        </w:numPr>
        <w:tabs>
          <w:tab w:val="left" w:pos="0"/>
          <w:tab w:val="left" w:pos="567"/>
        </w:tabs>
        <w:spacing w:after="0" w:line="240" w:lineRule="auto"/>
        <w:ind w:hanging="720"/>
        <w:rPr>
          <w:rFonts w:ascii="Times New Roman" w:eastAsia="Times New Roman" w:hAnsi="Times New Roman"/>
          <w:lang w:val="lt-LT"/>
        </w:rPr>
      </w:pPr>
      <w:r w:rsidRPr="00922AB1">
        <w:rPr>
          <w:rFonts w:ascii="Times New Roman" w:eastAsia="Times New Roman" w:hAnsi="Times New Roman"/>
          <w:lang w:val="lt-LT"/>
        </w:rPr>
        <w:t>Amnezija (</w:t>
      </w:r>
      <w:r w:rsidR="00B22AEC" w:rsidRPr="00922AB1">
        <w:rPr>
          <w:rFonts w:ascii="Times New Roman" w:eastAsia="Times New Roman" w:hAnsi="Times New Roman"/>
          <w:lang w:val="lt-LT"/>
        </w:rPr>
        <w:t>a</w:t>
      </w:r>
      <w:r w:rsidR="004200BA" w:rsidRPr="00922AB1">
        <w:rPr>
          <w:rFonts w:ascii="Times New Roman" w:eastAsia="Times New Roman" w:hAnsi="Times New Roman"/>
          <w:lang w:val="lt-LT"/>
        </w:rPr>
        <w:t>tminties netekimas</w:t>
      </w:r>
      <w:r w:rsidRPr="00922AB1">
        <w:rPr>
          <w:rFonts w:ascii="Times New Roman" w:eastAsia="Times New Roman" w:hAnsi="Times New Roman"/>
          <w:lang w:val="lt-LT"/>
        </w:rPr>
        <w:t>)</w:t>
      </w:r>
      <w:r w:rsidR="004200BA" w:rsidRPr="00922AB1">
        <w:rPr>
          <w:rFonts w:ascii="Times New Roman" w:eastAsia="Times New Roman" w:hAnsi="Times New Roman"/>
          <w:lang w:val="lt-LT"/>
        </w:rPr>
        <w:t>, atminties pablogėjimas</w:t>
      </w:r>
    </w:p>
    <w:p w14:paraId="7D607516"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7D607517"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Šlapimo susilaikymas (negalėjimas visiškai ištuštinti šlapimo pūslės)</w:t>
      </w:r>
    </w:p>
    <w:p w14:paraId="7D607518"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7D607519" w14:textId="6854303B" w:rsidR="004200BA" w:rsidRDefault="009F2998" w:rsidP="004200BA">
      <w:pPr>
        <w:numPr>
          <w:ilvl w:val="0"/>
          <w:numId w:val="14"/>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w:t>
      </w:r>
      <w:r w:rsidR="004200BA">
        <w:rPr>
          <w:rFonts w:ascii="Times New Roman" w:eastAsia="Times New Roman" w:hAnsi="Times New Roman"/>
          <w:lang w:val="lt-LT"/>
        </w:rPr>
        <w:t>ąnarių skausmas</w:t>
      </w:r>
      <w:r>
        <w:rPr>
          <w:rFonts w:ascii="Times New Roman" w:eastAsia="Times New Roman" w:hAnsi="Times New Roman"/>
          <w:lang w:val="lt-LT"/>
        </w:rPr>
        <w:t>)</w:t>
      </w:r>
      <w:r w:rsidR="00C7067E">
        <w:rPr>
          <w:rFonts w:ascii="Times New Roman" w:eastAsia="Times New Roman" w:hAnsi="Times New Roman"/>
          <w:lang w:val="lt-LT"/>
        </w:rPr>
        <w:t xml:space="preserve">,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w:t>
      </w:r>
      <w:r w:rsidR="00C7067E">
        <w:rPr>
          <w:rFonts w:ascii="Times New Roman" w:eastAsia="Times New Roman" w:hAnsi="Times New Roman"/>
          <w:lang w:val="lt-LT"/>
        </w:rPr>
        <w:t>raumenų skausmas</w:t>
      </w:r>
      <w:r>
        <w:rPr>
          <w:rFonts w:ascii="Times New Roman" w:eastAsia="Times New Roman" w:hAnsi="Times New Roman"/>
          <w:lang w:val="lt-LT"/>
        </w:rPr>
        <w:t>)</w:t>
      </w:r>
    </w:p>
    <w:p w14:paraId="7D60751A" w14:textId="00CB2A31" w:rsidR="004200BA" w:rsidRDefault="009F2998"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w:t>
      </w:r>
      <w:r w:rsidR="00B22AEC">
        <w:rPr>
          <w:rFonts w:ascii="Times New Roman" w:eastAsia="TimesNewRoman" w:hAnsi="Times New Roman"/>
          <w:lang w:val="et-EE"/>
        </w:rPr>
        <w:t>z</w:t>
      </w:r>
      <w:r>
        <w:rPr>
          <w:rFonts w:ascii="Times New Roman" w:eastAsia="TimesNewRoman" w:hAnsi="Times New Roman"/>
          <w:lang w:val="et-EE"/>
        </w:rPr>
        <w:t>anteminė pustuliozė (i</w:t>
      </w:r>
      <w:r w:rsidR="004200BA">
        <w:rPr>
          <w:rFonts w:ascii="Times New Roman" w:eastAsia="TimesNewRoman" w:hAnsi="Times New Roman"/>
          <w:lang w:val="et-EE"/>
        </w:rPr>
        <w:t>šbėrimas pūlingomis pūslelėmis</w:t>
      </w:r>
      <w:r>
        <w:rPr>
          <w:rFonts w:ascii="Times New Roman" w:eastAsia="TimesNewRoman" w:hAnsi="Times New Roman"/>
          <w:lang w:val="et-EE"/>
        </w:rPr>
        <w:t>)</w:t>
      </w:r>
    </w:p>
    <w:p w14:paraId="7D60751B"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7D60751C" w14:textId="77777777" w:rsidR="004200BA" w:rsidRDefault="004200BA" w:rsidP="004200BA">
      <w:pPr>
        <w:spacing w:after="0" w:line="240" w:lineRule="auto"/>
        <w:ind w:right="-2"/>
        <w:rPr>
          <w:rFonts w:ascii="Times New Roman" w:eastAsia="Times New Roman" w:hAnsi="Times New Roman"/>
          <w:i/>
          <w:lang w:val="lt-LT"/>
        </w:rPr>
      </w:pPr>
    </w:p>
    <w:p w14:paraId="7D60751D" w14:textId="77777777" w:rsidR="004200BA" w:rsidRDefault="004200BA" w:rsidP="004200BA">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218501CA" w14:textId="77777777" w:rsidR="00A3711B" w:rsidRPr="00A3711B" w:rsidRDefault="004200BA" w:rsidP="00A3711B">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00A3711B" w:rsidRPr="00A3711B">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A3711B" w:rsidRPr="00A3711B">
          <w:rPr>
            <w:rFonts w:ascii="Times New Roman" w:eastAsia="Times New Roman" w:hAnsi="Times New Roman"/>
            <w:snapToGrid w:val="0"/>
            <w:color w:val="0000FF"/>
            <w:szCs w:val="20"/>
            <w:u w:val="single"/>
            <w:lang w:val="lt-LT"/>
          </w:rPr>
          <w:t>https://vapris.vvkt.lt/vvkt-web/public/nrv</w:t>
        </w:r>
      </w:hyperlink>
      <w:r w:rsidR="00A3711B" w:rsidRPr="00A3711B">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1" w:history="1">
        <w:r w:rsidR="00A3711B" w:rsidRPr="00A3711B">
          <w:rPr>
            <w:rFonts w:ascii="Times New Roman" w:eastAsia="Times New Roman" w:hAnsi="Times New Roman"/>
            <w:snapToGrid w:val="0"/>
            <w:color w:val="0000FF"/>
            <w:szCs w:val="20"/>
            <w:u w:val="single"/>
            <w:lang w:val="lt-LT"/>
          </w:rPr>
          <w:t>https://www.vvkt.lt/index.php?4004286486</w:t>
        </w:r>
      </w:hyperlink>
      <w:r w:rsidR="00A3711B" w:rsidRPr="00A3711B">
        <w:rPr>
          <w:rFonts w:ascii="Times New Roman" w:eastAsia="Times New Roman" w:hAnsi="Times New Roman"/>
          <w:snapToGrid w:val="0"/>
          <w:szCs w:val="20"/>
          <w:lang w:val="lt-LT"/>
        </w:rPr>
        <w:t xml:space="preserve">, ir atsiunčiant elektroniniu paštu (adresu </w:t>
      </w:r>
      <w:hyperlink r:id="rId12" w:history="1">
        <w:r w:rsidR="00A3711B" w:rsidRPr="00A3711B">
          <w:rPr>
            <w:rFonts w:ascii="Times New Roman" w:eastAsia="Times New Roman" w:hAnsi="Times New Roman"/>
            <w:snapToGrid w:val="0"/>
            <w:color w:val="0000FF"/>
            <w:szCs w:val="20"/>
            <w:u w:val="single"/>
            <w:lang w:val="lt-LT"/>
          </w:rPr>
          <w:t>NepageidaujamaR@vvkt.lt</w:t>
        </w:r>
      </w:hyperlink>
      <w:r w:rsidR="00A3711B" w:rsidRPr="00A3711B">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7D60751F" w14:textId="77777777" w:rsidR="00075626" w:rsidRDefault="00075626" w:rsidP="004200BA">
      <w:pPr>
        <w:tabs>
          <w:tab w:val="left" w:pos="567"/>
        </w:tabs>
        <w:spacing w:after="0" w:line="260" w:lineRule="exact"/>
        <w:ind w:right="48"/>
        <w:rPr>
          <w:rFonts w:ascii="Times New Roman" w:eastAsia="Times New Roman" w:hAnsi="Times New Roman"/>
          <w:noProof/>
          <w:lang w:val="lt-LT"/>
        </w:rPr>
      </w:pPr>
    </w:p>
    <w:p w14:paraId="7D607520"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7D60752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2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D607523"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24" w14:textId="77777777" w:rsidR="004200BA" w:rsidRDefault="00075626" w:rsidP="004200BA">
      <w:pPr>
        <w:numPr>
          <w:ilvl w:val="12"/>
          <w:numId w:val="0"/>
        </w:numPr>
        <w:spacing w:after="0" w:line="240" w:lineRule="auto"/>
        <w:ind w:right="-2"/>
        <w:rPr>
          <w:rFonts w:ascii="Times New Roman" w:eastAsia="Times New Roman" w:hAnsi="Times New Roman"/>
          <w:lang w:val="lt-LT"/>
        </w:rPr>
      </w:pPr>
      <w:r w:rsidRPr="00075626">
        <w:rPr>
          <w:rFonts w:ascii="Times New Roman" w:eastAsia="Times New Roman" w:hAnsi="Times New Roman"/>
          <w:lang w:val="lt-LT"/>
        </w:rPr>
        <w:t xml:space="preserve">Ant lizdinės plokštelės ir dėžutės po „EXP“ arba „Tinka iki“ nurodytam tinkamumo laikui pasibaigus, šio vaisto vartoti negalima. </w:t>
      </w:r>
      <w:r w:rsidR="004200BA">
        <w:rPr>
          <w:rFonts w:ascii="Times New Roman" w:eastAsia="Times New Roman" w:hAnsi="Times New Roman"/>
          <w:lang w:val="lt-LT"/>
        </w:rPr>
        <w:t>Vaistas tinkamas vartoti iki paskutinės nurodyto mėnesio dienos.</w:t>
      </w:r>
    </w:p>
    <w:p w14:paraId="7D607525"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26"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7D60752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2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29" w14:textId="77777777" w:rsidR="004200BA" w:rsidRDefault="004200BA" w:rsidP="004200BA">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7D60752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2B" w14:textId="77777777" w:rsidR="004200BA" w:rsidRDefault="004200BA" w:rsidP="004200BA">
      <w:pPr>
        <w:numPr>
          <w:ilvl w:val="12"/>
          <w:numId w:val="0"/>
        </w:numPr>
        <w:spacing w:after="0" w:line="240" w:lineRule="auto"/>
        <w:ind w:right="-2"/>
        <w:rPr>
          <w:rFonts w:ascii="Times New Roman" w:eastAsia="Times New Roman" w:hAnsi="Times New Roman"/>
          <w:i/>
          <w:noProof/>
          <w:u w:val="single"/>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bCs/>
          <w:lang w:val="lt-LT"/>
        </w:rPr>
        <w:t xml:space="preserve"> sudėtis</w:t>
      </w:r>
    </w:p>
    <w:p w14:paraId="7D60752C" w14:textId="77777777" w:rsidR="004200BA" w:rsidRDefault="004200BA" w:rsidP="004200BA">
      <w:pPr>
        <w:numPr>
          <w:ilvl w:val="0"/>
          <w:numId w:val="4"/>
        </w:numPr>
        <w:tabs>
          <w:tab w:val="left" w:pos="567"/>
        </w:tabs>
        <w:spacing w:after="0" w:line="240" w:lineRule="auto"/>
        <w:ind w:right="-2"/>
        <w:rPr>
          <w:rFonts w:ascii="Times New Roman" w:eastAsia="Times New Roman" w:hAnsi="Times New Roman"/>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52D" w14:textId="77777777" w:rsidR="004200BA" w:rsidRDefault="004200BA" w:rsidP="004200BA">
      <w:pPr>
        <w:numPr>
          <w:ilvl w:val="0"/>
          <w:numId w:val="4"/>
        </w:numPr>
        <w:tabs>
          <w:tab w:val="left" w:pos="567"/>
        </w:tabs>
        <w:spacing w:after="0" w:line="240" w:lineRule="auto"/>
        <w:ind w:right="-2"/>
        <w:rPr>
          <w:rFonts w:ascii="Times New Roman" w:eastAsia="Times New Roman" w:hAnsi="Times New Roman"/>
          <w:noProof/>
          <w:lang w:val="lt-LT"/>
        </w:rPr>
      </w:pPr>
      <w:r>
        <w:rPr>
          <w:rFonts w:ascii="Times New Roman" w:eastAsia="Times New Roman" w:hAnsi="Times New Roman"/>
          <w:lang w:val="lt-LT"/>
        </w:rPr>
        <w:lastRenderedPageBreak/>
        <w:t xml:space="preserve">Pagalbinės medžiagos yra </w:t>
      </w: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 laktozė </w:t>
      </w:r>
      <w:proofErr w:type="spellStart"/>
      <w:r>
        <w:rPr>
          <w:rFonts w:ascii="Times New Roman" w:eastAsia="Times New Roman" w:hAnsi="Times New Roman"/>
          <w:lang w:val="lt-LT"/>
        </w:rPr>
        <w:t>monohidratas</w:t>
      </w:r>
      <w:proofErr w:type="spellEnd"/>
      <w:r>
        <w:rPr>
          <w:rFonts w:ascii="Times New Roman" w:eastAsia="Times New Roman" w:hAnsi="Times New Roman"/>
          <w:lang w:val="lt-LT"/>
        </w:rPr>
        <w:t xml:space="preserve">, koloidinis silicio dioksidas, bevandenis, magnio </w:t>
      </w:r>
      <w:proofErr w:type="spellStart"/>
      <w:r>
        <w:rPr>
          <w:rFonts w:ascii="Times New Roman" w:eastAsia="Times New Roman" w:hAnsi="Times New Roman"/>
          <w:lang w:val="lt-LT"/>
        </w:rPr>
        <w:t>stearatas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Opadry</w:t>
      </w:r>
      <w:proofErr w:type="spellEnd"/>
      <w:r>
        <w:rPr>
          <w:rFonts w:ascii="Times New Roman" w:eastAsia="Times New Roman" w:hAnsi="Times New Roman"/>
          <w:lang w:val="lt-LT"/>
        </w:rPr>
        <w:t xml:space="preserve"> Y-1-7000 (</w:t>
      </w:r>
      <w:proofErr w:type="spellStart"/>
      <w:r>
        <w:rPr>
          <w:rFonts w:ascii="Times New Roman" w:eastAsia="Times New Roman" w:hAnsi="Times New Roman"/>
          <w:lang w:val="lt-LT"/>
        </w:rPr>
        <w:t>hidroksipropilmetilceliuliozė</w:t>
      </w:r>
      <w:proofErr w:type="spellEnd"/>
      <w:r>
        <w:rPr>
          <w:rFonts w:ascii="Times New Roman" w:eastAsia="Times New Roman" w:hAnsi="Times New Roman"/>
          <w:lang w:val="lt-LT"/>
        </w:rPr>
        <w:t xml:space="preserve"> (E 464), titano dioksidas (E 171), </w:t>
      </w:r>
      <w:proofErr w:type="spellStart"/>
      <w:r>
        <w:rPr>
          <w:rFonts w:ascii="Times New Roman" w:eastAsia="Times New Roman" w:hAnsi="Times New Roman"/>
          <w:lang w:val="lt-LT"/>
        </w:rPr>
        <w:t>makrogolis</w:t>
      </w:r>
      <w:proofErr w:type="spellEnd"/>
      <w:r>
        <w:rPr>
          <w:rFonts w:ascii="Times New Roman" w:eastAsia="Times New Roman" w:hAnsi="Times New Roman"/>
          <w:lang w:val="lt-LT"/>
        </w:rPr>
        <w:t xml:space="preserve"> 400).</w:t>
      </w:r>
      <w:r>
        <w:rPr>
          <w:rFonts w:ascii="Times New Roman" w:eastAsia="Times New Roman" w:hAnsi="Times New Roman"/>
          <w:i/>
          <w:noProof/>
          <w:lang w:val="lt-LT"/>
        </w:rPr>
        <w:t xml:space="preserve"> </w:t>
      </w:r>
    </w:p>
    <w:p w14:paraId="7D60752E" w14:textId="77777777" w:rsidR="004200BA" w:rsidRDefault="004200BA" w:rsidP="004200BA">
      <w:pPr>
        <w:spacing w:after="0" w:line="240" w:lineRule="auto"/>
        <w:ind w:right="-2"/>
        <w:rPr>
          <w:rFonts w:ascii="Times New Roman" w:eastAsia="Times New Roman" w:hAnsi="Times New Roman"/>
          <w:noProof/>
          <w:lang w:val="lt-LT"/>
        </w:rPr>
      </w:pPr>
    </w:p>
    <w:p w14:paraId="7D60752F" w14:textId="77777777" w:rsidR="004200BA" w:rsidRDefault="004200BA" w:rsidP="004200BA">
      <w:pPr>
        <w:keepNext/>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7D607530"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t>Balta, pailga, plėvele dengta tabletė su vagele perlaužti ir Y-Y logotipu.</w:t>
      </w:r>
    </w:p>
    <w:p w14:paraId="7D607531" w14:textId="77777777" w:rsidR="004200BA" w:rsidRDefault="004200BA" w:rsidP="004200BA">
      <w:pPr>
        <w:spacing w:after="0" w:line="240" w:lineRule="auto"/>
        <w:rPr>
          <w:rFonts w:ascii="Times New Roman" w:eastAsia="Times New Roman" w:hAnsi="Times New Roman"/>
          <w:noProof/>
          <w:lang w:val="lt-LT"/>
        </w:rPr>
      </w:pPr>
    </w:p>
    <w:p w14:paraId="7D60753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Dėžutės, kuriose yra 1, 4, 5, 7, 10, 14, 15, 20, 21, 30, 40, 45, 50, 60, 90, 100 arba 100 (10x10) tablečių.</w:t>
      </w:r>
    </w:p>
    <w:p w14:paraId="7D607533" w14:textId="77777777" w:rsidR="004200BA" w:rsidRDefault="004200BA" w:rsidP="004200BA">
      <w:pPr>
        <w:spacing w:after="0" w:line="240" w:lineRule="auto"/>
        <w:rPr>
          <w:rFonts w:ascii="Times New Roman" w:eastAsia="Times New Roman" w:hAnsi="Times New Roman"/>
          <w:lang w:val="lt-LT"/>
        </w:rPr>
      </w:pPr>
    </w:p>
    <w:p w14:paraId="7D60753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7D607535" w14:textId="77777777" w:rsidR="004200BA" w:rsidRDefault="004200BA" w:rsidP="004200BA">
      <w:pPr>
        <w:spacing w:after="0" w:line="240" w:lineRule="auto"/>
        <w:rPr>
          <w:rFonts w:ascii="Times New Roman" w:eastAsia="Times New Roman" w:hAnsi="Times New Roman"/>
          <w:lang w:val="lt-LT"/>
        </w:rPr>
      </w:pPr>
    </w:p>
    <w:p w14:paraId="7D607536" w14:textId="77777777" w:rsidR="004200BA" w:rsidRDefault="004200BA" w:rsidP="004200BA">
      <w:pPr>
        <w:numPr>
          <w:ilvl w:val="12"/>
          <w:numId w:val="0"/>
        </w:numPr>
        <w:autoSpaceDE w:val="0"/>
        <w:autoSpaceDN w:val="0"/>
        <w:adjustRightInd w:val="0"/>
        <w:spacing w:after="0" w:line="260" w:lineRule="exact"/>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14:paraId="7D607537" w14:textId="77777777" w:rsidR="004200BA" w:rsidRDefault="004200BA" w:rsidP="004200BA">
      <w:pPr>
        <w:tabs>
          <w:tab w:val="left" w:pos="567"/>
        </w:tabs>
        <w:spacing w:after="0" w:line="240" w:lineRule="auto"/>
        <w:rPr>
          <w:rFonts w:ascii="Times New Roman" w:eastAsia="Times New Roman" w:hAnsi="Times New Roman"/>
          <w:lang w:val="lt-LT"/>
        </w:rPr>
      </w:pPr>
    </w:p>
    <w:p w14:paraId="7D607538"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7D607539"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53A"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53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53C"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53D" w14:textId="77777777" w:rsidR="004200BA" w:rsidRDefault="004200BA" w:rsidP="004200BA">
      <w:pPr>
        <w:tabs>
          <w:tab w:val="left" w:pos="567"/>
        </w:tabs>
        <w:spacing w:after="0" w:line="240" w:lineRule="auto"/>
        <w:rPr>
          <w:rFonts w:ascii="Times New Roman" w:eastAsia="Times New Roman" w:hAnsi="Times New Roman"/>
          <w:lang w:val="lt-LT"/>
        </w:rPr>
      </w:pPr>
    </w:p>
    <w:p w14:paraId="7D60753E"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7D60753F" w14:textId="77777777" w:rsidR="004200BA" w:rsidRDefault="004200BA" w:rsidP="004200BA">
      <w:pPr>
        <w:tabs>
          <w:tab w:val="left" w:pos="567"/>
        </w:tabs>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7D607540"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Via </w:t>
      </w:r>
      <w:proofErr w:type="spellStart"/>
      <w:r>
        <w:rPr>
          <w:rFonts w:ascii="Times New Roman" w:eastAsia="Times New Roman" w:hAnsi="Times New Roman"/>
          <w:bCs/>
          <w:lang w:val="lt-LT"/>
        </w:rPr>
        <w:t>Praglia</w:t>
      </w:r>
      <w:proofErr w:type="spellEnd"/>
      <w:r>
        <w:rPr>
          <w:rFonts w:ascii="Times New Roman" w:eastAsia="Times New Roman" w:hAnsi="Times New Roman"/>
          <w:bCs/>
          <w:lang w:val="lt-LT"/>
        </w:rPr>
        <w:t xml:space="preserve"> 15</w:t>
      </w:r>
    </w:p>
    <w:p w14:paraId="7D607541"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I-10044 </w:t>
      </w:r>
      <w:proofErr w:type="spellStart"/>
      <w:r>
        <w:rPr>
          <w:rFonts w:ascii="Times New Roman" w:eastAsia="Times New Roman" w:hAnsi="Times New Roman"/>
          <w:bCs/>
          <w:lang w:val="lt-LT"/>
        </w:rPr>
        <w:t>Pianezza</w:t>
      </w:r>
      <w:proofErr w:type="spellEnd"/>
      <w:r>
        <w:rPr>
          <w:rFonts w:ascii="Times New Roman" w:eastAsia="Times New Roman" w:hAnsi="Times New Roman"/>
          <w:bCs/>
          <w:lang w:val="lt-LT"/>
        </w:rPr>
        <w:t xml:space="preserve"> (TO)</w:t>
      </w:r>
    </w:p>
    <w:p w14:paraId="7D607542"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Italija</w:t>
      </w:r>
    </w:p>
    <w:p w14:paraId="7D607543"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44"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registruotojo atstovą.</w:t>
      </w:r>
    </w:p>
    <w:p w14:paraId="7D607545" w14:textId="77777777" w:rsidR="004200BA" w:rsidRDefault="004200BA" w:rsidP="004200BA">
      <w:pPr>
        <w:tabs>
          <w:tab w:val="left" w:pos="567"/>
        </w:tabs>
        <w:spacing w:after="0" w:line="260" w:lineRule="exact"/>
        <w:rPr>
          <w:rFonts w:ascii="Times New Roman" w:eastAsia="Times New Roman" w:hAnsi="Times New Roman"/>
          <w:lang w:val="lt-LT"/>
        </w:rPr>
      </w:pPr>
    </w:p>
    <w:p w14:paraId="057D9E1A"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3F26F3E8" w14:textId="77777777" w:rsidR="00AF6320" w:rsidRPr="005047A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5467E86B" w14:textId="77777777" w:rsidR="00AF632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314C223F"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7D60754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4B" w14:textId="1C696F14" w:rsidR="004200BA" w:rsidRDefault="004200BA" w:rsidP="004200BA">
      <w:pPr>
        <w:spacing w:after="0" w:line="240" w:lineRule="auto"/>
        <w:rPr>
          <w:rFonts w:ascii="Times New Roman" w:eastAsia="Times New Roman" w:hAnsi="Times New Roman"/>
          <w:b/>
          <w:noProof/>
          <w:lang w:val="lt-LT"/>
        </w:rPr>
      </w:pPr>
      <w:r>
        <w:rPr>
          <w:rFonts w:ascii="Times New Roman" w:eastAsia="Times New Roman" w:hAnsi="Times New Roman"/>
          <w:b/>
          <w:lang w:val="lt-LT"/>
        </w:rPr>
        <w:t xml:space="preserve">Šis vaistas </w:t>
      </w:r>
      <w:r w:rsidR="00983B54" w:rsidRPr="00983B54">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w:t>
      </w:r>
      <w:r w:rsidR="00CC3344">
        <w:rPr>
          <w:rFonts w:ascii="Times New Roman" w:eastAsia="Times New Roman" w:hAnsi="Times New Roman"/>
          <w:b/>
          <w:lang w:val="lt-LT"/>
        </w:rPr>
        <w:t xml:space="preserve"> </w:t>
      </w:r>
      <w:r w:rsidR="00CC3344" w:rsidRPr="00CC3344">
        <w:rPr>
          <w:rFonts w:ascii="Times New Roman" w:eastAsia="Times New Roman" w:hAnsi="Times New Roman"/>
          <w:b/>
          <w:lang w:val="lt-LT"/>
        </w:rPr>
        <w:t>ir Jungtinėje Karalystėje (Šiaurės Airijoje)</w:t>
      </w:r>
      <w:r>
        <w:rPr>
          <w:rFonts w:ascii="Times New Roman" w:eastAsia="Times New Roman" w:hAnsi="Times New Roman"/>
          <w:b/>
          <w:lang w:val="lt-LT"/>
        </w:rPr>
        <w:t xml:space="preserve"> registruotas tokiais pavadinimais:</w:t>
      </w:r>
    </w:p>
    <w:p w14:paraId="7D60754C" w14:textId="77777777" w:rsidR="004200BA" w:rsidRDefault="004200BA" w:rsidP="004200BA">
      <w:pPr>
        <w:spacing w:after="0" w:line="240" w:lineRule="auto"/>
        <w:rPr>
          <w:rFonts w:ascii="Times New Roman" w:eastAsia="Times New Roman" w:hAnsi="Times New Roman"/>
          <w:i/>
          <w:noProof/>
          <w:lang w:val="lv-LV"/>
        </w:rPr>
      </w:pPr>
    </w:p>
    <w:p w14:paraId="7D60754D"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Austrija: </w:t>
      </w:r>
      <w:r>
        <w:rPr>
          <w:rFonts w:ascii="Times New Roman" w:eastAsia="Times New Roman" w:hAnsi="Times New Roman"/>
          <w:noProof/>
          <w:lang w:val="lv-LV"/>
        </w:rPr>
        <w:tab/>
        <w:t>Zyrtec 10 mg Filmtabletten</w:t>
      </w:r>
    </w:p>
    <w:p w14:paraId="7D60754E"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Belgija: </w:t>
      </w:r>
      <w:r>
        <w:rPr>
          <w:rFonts w:ascii="Times New Roman" w:eastAsia="Times New Roman" w:hAnsi="Times New Roman"/>
          <w:noProof/>
          <w:lang w:val="lv-LV"/>
        </w:rPr>
        <w:tab/>
        <w:t>Zyrtec</w:t>
      </w:r>
    </w:p>
    <w:p w14:paraId="7D60754F"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Bulgarija: </w:t>
      </w:r>
      <w:r>
        <w:rPr>
          <w:rFonts w:ascii="Times New Roman" w:eastAsia="Times New Roman" w:hAnsi="Times New Roman"/>
          <w:noProof/>
          <w:lang w:val="lv-LV"/>
        </w:rPr>
        <w:tab/>
        <w:t>Zyrtec</w:t>
      </w:r>
    </w:p>
    <w:p w14:paraId="7D607550"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Kipras:</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551"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552"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Danija: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553"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554"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Suomija: </w:t>
      </w:r>
      <w:r>
        <w:rPr>
          <w:rFonts w:ascii="Times New Roman" w:eastAsia="Times New Roman" w:hAnsi="Times New Roman"/>
          <w:noProof/>
          <w:lang w:val="lv-LV"/>
        </w:rPr>
        <w:tab/>
        <w:t>Zyrtec</w:t>
      </w:r>
    </w:p>
    <w:p w14:paraId="7D607555"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Prancūzija: </w:t>
      </w:r>
      <w:r>
        <w:rPr>
          <w:rFonts w:ascii="Times New Roman" w:eastAsia="Times New Roman" w:hAnsi="Times New Roman"/>
          <w:noProof/>
          <w:lang w:val="lv-LV"/>
        </w:rPr>
        <w:tab/>
        <w:t>Zyrtec</w:t>
      </w:r>
    </w:p>
    <w:p w14:paraId="7D607556"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Vokietija: </w:t>
      </w:r>
      <w:r>
        <w:rPr>
          <w:rFonts w:ascii="Times New Roman" w:eastAsia="Times New Roman" w:hAnsi="Times New Roman"/>
          <w:noProof/>
          <w:lang w:val="lv-LV"/>
        </w:rPr>
        <w:tab/>
        <w:t>Zyrtec</w:t>
      </w:r>
    </w:p>
    <w:p w14:paraId="7D607557"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Graikija: </w:t>
      </w:r>
      <w:r>
        <w:rPr>
          <w:rFonts w:ascii="Times New Roman" w:eastAsia="Times New Roman" w:hAnsi="Times New Roman"/>
          <w:noProof/>
          <w:lang w:val="lv-LV"/>
        </w:rPr>
        <w:tab/>
        <w:t>Ziptek</w:t>
      </w:r>
    </w:p>
    <w:p w14:paraId="7D607558"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 xml:space="preserve">Zyrtec </w:t>
      </w:r>
      <w:r w:rsidRPr="004200BA">
        <w:rPr>
          <w:rFonts w:ascii="Times New Roman" w:hAnsi="Times New Roman"/>
          <w:noProof/>
          <w:lang w:val="lv-LV"/>
        </w:rPr>
        <w:t xml:space="preserve">10 mg </w:t>
      </w:r>
      <w:r>
        <w:rPr>
          <w:rFonts w:ascii="Times New Roman" w:eastAsia="Times New Roman" w:hAnsi="Times New Roman"/>
          <w:noProof/>
          <w:lang w:val="lv-LV"/>
        </w:rPr>
        <w:t>filmtabletta</w:t>
      </w:r>
    </w:p>
    <w:p w14:paraId="7D607559"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Airija: </w:t>
      </w:r>
      <w:r>
        <w:rPr>
          <w:rFonts w:ascii="Times New Roman" w:eastAsia="Times New Roman" w:hAnsi="Times New Roman"/>
          <w:noProof/>
          <w:lang w:val="lv-LV"/>
        </w:rPr>
        <w:tab/>
      </w:r>
      <w:r>
        <w:rPr>
          <w:rFonts w:ascii="Times New Roman" w:eastAsia="Times New Roman" w:hAnsi="Times New Roman"/>
          <w:noProof/>
          <w:lang w:val="lv-LV"/>
        </w:rPr>
        <w:tab/>
        <w:t>Zirtek tablets</w:t>
      </w:r>
    </w:p>
    <w:p w14:paraId="7D60755A"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Italija: </w:t>
      </w:r>
      <w:r>
        <w:rPr>
          <w:rFonts w:ascii="Times New Roman" w:eastAsia="Times New Roman" w:hAnsi="Times New Roman"/>
          <w:noProof/>
          <w:lang w:val="lv-LV"/>
        </w:rPr>
        <w:tab/>
      </w:r>
      <w:r>
        <w:rPr>
          <w:rFonts w:ascii="Times New Roman" w:eastAsia="Times New Roman" w:hAnsi="Times New Roman"/>
          <w:noProof/>
          <w:lang w:val="lv-LV"/>
        </w:rPr>
        <w:tab/>
        <w:t>Zirtec 10 mg compresse rivestite con film</w:t>
      </w:r>
    </w:p>
    <w:p w14:paraId="7D60755B"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Latvija: </w:t>
      </w:r>
      <w:r>
        <w:rPr>
          <w:rFonts w:ascii="Times New Roman" w:eastAsia="Times New Roman" w:hAnsi="Times New Roman"/>
          <w:noProof/>
          <w:lang w:val="lv-LV"/>
        </w:rPr>
        <w:tab/>
        <w:t>Zyrtec</w:t>
      </w:r>
    </w:p>
    <w:p w14:paraId="7D60755C"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Lietuva: </w:t>
      </w:r>
      <w:r>
        <w:rPr>
          <w:rFonts w:ascii="Times New Roman" w:eastAsia="Times New Roman" w:hAnsi="Times New Roman"/>
          <w:noProof/>
          <w:lang w:val="lv-LV"/>
        </w:rPr>
        <w:tab/>
        <w:t>Zyrtec</w:t>
      </w:r>
    </w:p>
    <w:p w14:paraId="7D60755D"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Liuksemburgas: Zyrtec</w:t>
      </w:r>
    </w:p>
    <w:p w14:paraId="7D60755E"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Malta: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55F"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Nyderlandai: </w:t>
      </w:r>
      <w:r>
        <w:rPr>
          <w:rFonts w:ascii="Times New Roman" w:eastAsia="Times New Roman" w:hAnsi="Times New Roman"/>
          <w:noProof/>
          <w:lang w:val="lv-LV"/>
        </w:rPr>
        <w:tab/>
        <w:t>Zyrtec</w:t>
      </w:r>
    </w:p>
    <w:p w14:paraId="7D607560"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Norvegija: </w:t>
      </w:r>
      <w:r>
        <w:rPr>
          <w:rFonts w:ascii="Times New Roman" w:eastAsia="Times New Roman" w:hAnsi="Times New Roman"/>
          <w:noProof/>
          <w:lang w:val="lv-LV"/>
        </w:rPr>
        <w:tab/>
        <w:t>Zyrtec</w:t>
      </w:r>
    </w:p>
    <w:p w14:paraId="7D607561"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lastRenderedPageBreak/>
        <w:t xml:space="preserve">Lenkija: </w:t>
      </w:r>
      <w:r>
        <w:rPr>
          <w:rFonts w:ascii="Times New Roman" w:eastAsia="Times New Roman" w:hAnsi="Times New Roman"/>
          <w:noProof/>
          <w:lang w:val="lv-LV"/>
        </w:rPr>
        <w:tab/>
        <w:t>Zyrtec</w:t>
      </w:r>
    </w:p>
    <w:p w14:paraId="7D607562"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Portugalija: </w:t>
      </w:r>
      <w:r>
        <w:rPr>
          <w:rFonts w:ascii="Times New Roman" w:eastAsia="Times New Roman" w:hAnsi="Times New Roman"/>
          <w:noProof/>
          <w:lang w:val="lv-LV"/>
        </w:rPr>
        <w:tab/>
        <w:t>Zyrtec</w:t>
      </w:r>
    </w:p>
    <w:p w14:paraId="7D607563"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Slovakija: </w:t>
      </w:r>
      <w:r>
        <w:rPr>
          <w:rFonts w:ascii="Times New Roman" w:eastAsia="Times New Roman" w:hAnsi="Times New Roman"/>
          <w:noProof/>
          <w:lang w:val="lv-LV"/>
        </w:rPr>
        <w:tab/>
        <w:t xml:space="preserve">Zyrtec </w:t>
      </w:r>
    </w:p>
    <w:p w14:paraId="7D607564"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Slovėnija: </w:t>
      </w:r>
      <w:r>
        <w:rPr>
          <w:rFonts w:ascii="Times New Roman" w:eastAsia="Times New Roman" w:hAnsi="Times New Roman"/>
          <w:noProof/>
          <w:lang w:val="lv-LV"/>
        </w:rPr>
        <w:tab/>
        <w:t>Zyrtec10 mg filmsko oblozene tablete</w:t>
      </w:r>
    </w:p>
    <w:p w14:paraId="7D607565" w14:textId="77777777" w:rsidR="004200BA" w:rsidRDefault="004200BA" w:rsidP="004200BA">
      <w:pPr>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Ispanija: </w:t>
      </w:r>
      <w:r>
        <w:rPr>
          <w:rFonts w:ascii="Times New Roman" w:eastAsia="Times New Roman" w:hAnsi="Times New Roman"/>
          <w:noProof/>
          <w:lang w:val="lv-LV"/>
        </w:rPr>
        <w:tab/>
        <w:t xml:space="preserve">Zyrtec </w:t>
      </w:r>
      <w:r w:rsidRPr="00FD3E6A">
        <w:rPr>
          <w:rFonts w:ascii="Times New Roman" w:hAnsi="Times New Roman"/>
          <w:noProof/>
          <w:lang w:val="lv-LV"/>
        </w:rPr>
        <w:t xml:space="preserve">10 mg </w:t>
      </w:r>
      <w:r>
        <w:rPr>
          <w:rFonts w:ascii="Times New Roman" w:eastAsia="Times New Roman" w:hAnsi="Times New Roman"/>
          <w:noProof/>
          <w:lang w:val="lv-LV"/>
        </w:rPr>
        <w:t>comprimidos recubiertos con pelicula</w:t>
      </w:r>
    </w:p>
    <w:p w14:paraId="7D607567" w14:textId="7058597B" w:rsidR="004200BA" w:rsidRDefault="004200BA" w:rsidP="004200BA">
      <w:pPr>
        <w:spacing w:after="0" w:line="240" w:lineRule="auto"/>
        <w:rPr>
          <w:rFonts w:ascii="Times New Roman" w:eastAsia="Times New Roman" w:hAnsi="Times New Roman"/>
          <w:noProof/>
          <w:lang w:val="lv-LV"/>
        </w:rPr>
      </w:pPr>
      <w:r>
        <w:rPr>
          <w:rFonts w:ascii="Times New Roman" w:eastAsia="Times New Roman" w:hAnsi="Times New Roman"/>
          <w:noProof/>
          <w:lang w:val="lv-LV"/>
        </w:rPr>
        <w:t>Jungtinė Karalystė</w:t>
      </w:r>
      <w:r w:rsidR="0052611B">
        <w:rPr>
          <w:rFonts w:ascii="Times New Roman" w:eastAsia="Times New Roman" w:hAnsi="Times New Roman"/>
          <w:noProof/>
          <w:lang w:val="lv-LV"/>
        </w:rPr>
        <w:t xml:space="preserve"> (Šiaurės Airija)</w:t>
      </w:r>
      <w:r>
        <w:rPr>
          <w:rFonts w:ascii="Times New Roman" w:eastAsia="Times New Roman" w:hAnsi="Times New Roman"/>
          <w:noProof/>
          <w:lang w:val="lv-LV"/>
        </w:rPr>
        <w:t>: Zirtek allergy tablets</w:t>
      </w:r>
    </w:p>
    <w:p w14:paraId="7D60756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6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6A" w14:textId="37035A4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w:t>
      </w:r>
      <w:r w:rsidR="00AF6320">
        <w:rPr>
          <w:rFonts w:ascii="Times New Roman" w:eastAsia="Times New Roman" w:hAnsi="Times New Roman"/>
          <w:b/>
          <w:lang w:val="lt-LT"/>
        </w:rPr>
        <w:t>2026-02-23</w:t>
      </w:r>
      <w:r w:rsidR="00FD3E6A">
        <w:rPr>
          <w:rFonts w:ascii="Times New Roman" w:eastAsia="Times New Roman" w:hAnsi="Times New Roman"/>
          <w:b/>
          <w:lang w:val="lt-LT"/>
        </w:rPr>
        <w:t>.</w:t>
      </w:r>
    </w:p>
    <w:p w14:paraId="7D60756B"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6C"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6D"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hyperlink r:id="rId13" w:history="1">
        <w:r>
          <w:rPr>
            <w:rStyle w:val="Hipersaitas"/>
            <w:lang w:val="lt-LT"/>
          </w:rPr>
          <w:t>http://www.vvkt.lt/</w:t>
        </w:r>
      </w:hyperlink>
    </w:p>
    <w:p w14:paraId="7D60756E" w14:textId="77777777" w:rsidR="004200BA" w:rsidRDefault="004200BA" w:rsidP="004200BA">
      <w:pPr>
        <w:spacing w:after="0" w:line="240" w:lineRule="auto"/>
        <w:outlineLvl w:val="0"/>
        <w:rPr>
          <w:rFonts w:ascii="Times New Roman" w:eastAsia="Times New Roman" w:hAnsi="Times New Roman"/>
          <w:lang w:val="lt-LT"/>
        </w:rPr>
      </w:pPr>
    </w:p>
    <w:p w14:paraId="7D60756F"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0"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1"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2"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3"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4"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5"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6"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7"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8"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9"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A"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B"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C"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D"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E"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7F"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0"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1"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2"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3"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4"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5"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6"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7"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8"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9"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A"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B" w14:textId="04B82825" w:rsidR="00F93BDF" w:rsidRDefault="00F93BDF">
      <w:pPr>
        <w:spacing w:after="0" w:line="240" w:lineRule="auto"/>
        <w:rPr>
          <w:rFonts w:ascii="Times New Roman" w:eastAsia="Times New Roman" w:hAnsi="Times New Roman"/>
          <w:b/>
          <w:lang w:val="lt-LT"/>
        </w:rPr>
      </w:pPr>
      <w:r>
        <w:rPr>
          <w:rFonts w:ascii="Times New Roman" w:eastAsia="Times New Roman" w:hAnsi="Times New Roman"/>
          <w:b/>
          <w:lang w:val="lt-LT"/>
        </w:rPr>
        <w:br w:type="page"/>
      </w:r>
    </w:p>
    <w:p w14:paraId="27E8B454"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C"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D"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E"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8F"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0"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1"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2"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3"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4"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5"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6"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7"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8"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9"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A"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B"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C"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D"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E"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9F"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A0"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AD" w14:textId="77777777" w:rsidR="004200BA" w:rsidRDefault="004200BA" w:rsidP="004200BA">
      <w:pPr>
        <w:spacing w:after="0" w:line="240" w:lineRule="auto"/>
        <w:jc w:val="center"/>
        <w:outlineLvl w:val="0"/>
        <w:rPr>
          <w:rFonts w:ascii="Times New Roman" w:eastAsia="Times New Roman" w:hAnsi="Times New Roman"/>
          <w:b/>
          <w:lang w:val="lt-LT"/>
        </w:rPr>
      </w:pPr>
    </w:p>
    <w:p w14:paraId="7D6075AE" w14:textId="77777777" w:rsidR="004200BA" w:rsidRDefault="004200BA" w:rsidP="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5AF" w14:textId="77777777" w:rsidR="004200BA" w:rsidRDefault="004200BA" w:rsidP="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Nereceptiniams vaistiniams preparatams</w:t>
      </w:r>
    </w:p>
    <w:p w14:paraId="7D6075B0" w14:textId="77777777" w:rsidR="004200BA" w:rsidRDefault="004200BA" w:rsidP="004200BA">
      <w:pPr>
        <w:spacing w:after="0" w:line="240" w:lineRule="auto"/>
        <w:jc w:val="center"/>
        <w:outlineLvl w:val="0"/>
        <w:rPr>
          <w:rFonts w:ascii="Times New Roman" w:eastAsia="Times New Roman" w:hAnsi="Times New Roman"/>
          <w:b/>
          <w:lang w:val="lt-LT"/>
        </w:rPr>
      </w:pPr>
      <w:r>
        <w:rPr>
          <w:rFonts w:ascii="Times New Roman" w:eastAsia="Times New Roman" w:hAnsi="Times New Roman"/>
          <w:b/>
          <w:lang w:val="lt-LT"/>
        </w:rPr>
        <w:br w:type="page"/>
      </w:r>
    </w:p>
    <w:p w14:paraId="7D6075B1" w14:textId="77777777" w:rsidR="004200BA" w:rsidRDefault="004200BA" w:rsidP="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lastRenderedPageBreak/>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7D6075B2" w14:textId="77777777" w:rsidR="004200BA" w:rsidRDefault="004200BA" w:rsidP="004200BA">
      <w:pPr>
        <w:spacing w:after="0" w:line="240" w:lineRule="auto"/>
        <w:jc w:val="center"/>
        <w:outlineLvl w:val="0"/>
        <w:rPr>
          <w:rFonts w:ascii="Times New Roman" w:eastAsia="Times New Roman" w:hAnsi="Times New Roman"/>
          <w:b/>
          <w:noProof/>
          <w:lang w:val="lt-LT"/>
        </w:rPr>
      </w:pPr>
    </w:p>
    <w:p w14:paraId="7D6075B3" w14:textId="77777777" w:rsidR="004200BA" w:rsidRDefault="004200BA" w:rsidP="004200BA">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10 mg plėvele dengtos tabletės</w:t>
      </w:r>
      <w:r>
        <w:rPr>
          <w:rFonts w:ascii="Times New Roman" w:eastAsia="Times New Roman" w:hAnsi="Times New Roman"/>
          <w:b/>
          <w:bCs/>
          <w:noProof/>
          <w:lang w:val="lt-LT"/>
        </w:rPr>
        <w:t xml:space="preserve"> </w:t>
      </w:r>
    </w:p>
    <w:p w14:paraId="7D6075B4" w14:textId="6E6CFD2A" w:rsidR="004200BA" w:rsidRDefault="00390366" w:rsidP="004200BA">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etirizino</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dihidrochloridas</w:t>
      </w:r>
      <w:proofErr w:type="spellEnd"/>
    </w:p>
    <w:p w14:paraId="7D6075B5" w14:textId="77777777" w:rsidR="004200BA" w:rsidRDefault="004200BA" w:rsidP="004200BA">
      <w:pPr>
        <w:spacing w:after="0" w:line="240" w:lineRule="auto"/>
        <w:jc w:val="center"/>
        <w:rPr>
          <w:rFonts w:ascii="Times New Roman" w:eastAsia="Times New Roman" w:hAnsi="Times New Roman"/>
          <w:noProof/>
          <w:lang w:val="lt-LT"/>
        </w:rPr>
      </w:pPr>
    </w:p>
    <w:p w14:paraId="7D6075B6" w14:textId="77777777"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šį vaistą, nes jame pateikiama Jums svarbi informacija.</w:t>
      </w:r>
    </w:p>
    <w:p w14:paraId="7D6075B7" w14:textId="77777777" w:rsidR="004200BA" w:rsidRPr="0043409E" w:rsidRDefault="004200BA" w:rsidP="0043409E">
      <w:pPr>
        <w:spacing w:after="0" w:line="240" w:lineRule="auto"/>
        <w:rPr>
          <w:rFonts w:ascii="Times New Roman" w:eastAsia="Times New Roman" w:hAnsi="Times New Roman"/>
          <w:noProof/>
          <w:color w:val="000000"/>
          <w:lang w:val="lt-LT" w:eastAsia="lt-LT"/>
        </w:rPr>
      </w:pPr>
      <w:r w:rsidRPr="0043409E">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7D6075B8" w14:textId="77777777" w:rsidR="004200BA" w:rsidRPr="00DA1833"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Neišmeskite šio lapelio, nes vėl gali prireikti jį perskaityti.</w:t>
      </w:r>
    </w:p>
    <w:p w14:paraId="7D6075B9" w14:textId="77777777" w:rsidR="004200BA" w:rsidRPr="00DA1833"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Jeigu norite sužinoti daugiau arba pasitarti, kreipkitės į vaistininką.</w:t>
      </w:r>
    </w:p>
    <w:p w14:paraId="7D6075BA" w14:textId="77777777" w:rsidR="004200BA" w:rsidRPr="00DA1833"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Jeigu pasireiškė šalutinis poveikis (net jeigu jis šiame lapelyje nenurodytas), kreipkitės į gydytoją arba vaistininką. Žr. 4 skyrių.</w:t>
      </w:r>
    </w:p>
    <w:p w14:paraId="7D6075BB" w14:textId="77777777" w:rsidR="004200BA" w:rsidRPr="00DA1833"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 xml:space="preserve">Jeigu per 3 dienas Jūsų savijauta nepagerėjo arba net pablogėjo, kreipkitės į gydytoją. </w:t>
      </w:r>
    </w:p>
    <w:p w14:paraId="7D6075BC" w14:textId="77777777" w:rsidR="004200BA" w:rsidRDefault="004200BA" w:rsidP="004200BA">
      <w:pPr>
        <w:spacing w:after="0" w:line="240" w:lineRule="auto"/>
        <w:rPr>
          <w:rFonts w:ascii="Times New Roman" w:eastAsia="Times New Roman" w:hAnsi="Times New Roman"/>
          <w:bCs/>
          <w:noProof/>
          <w:lang w:val="lt-LT"/>
        </w:rPr>
      </w:pPr>
    </w:p>
    <w:p w14:paraId="7D6075BD" w14:textId="77777777" w:rsidR="004200BA" w:rsidRDefault="004200BA" w:rsidP="004200BA">
      <w:pPr>
        <w:spacing w:after="0" w:line="240" w:lineRule="auto"/>
        <w:ind w:right="-2"/>
        <w:rPr>
          <w:rFonts w:ascii="Times New Roman" w:eastAsia="Times New Roman" w:hAnsi="Times New Roman"/>
          <w:noProof/>
          <w:lang w:val="lt-LT"/>
        </w:rPr>
      </w:pPr>
    </w:p>
    <w:p w14:paraId="7D6075BE"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7D6075BF" w14:textId="77777777" w:rsidR="004200BA" w:rsidRDefault="004200BA" w:rsidP="004200BA">
      <w:pPr>
        <w:numPr>
          <w:ilvl w:val="12"/>
          <w:numId w:val="0"/>
        </w:numPr>
        <w:spacing w:after="0" w:line="240" w:lineRule="auto"/>
        <w:ind w:left="540" w:right="-28" w:hanging="54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b/>
          <w:lang w:val="lt-LT"/>
        </w:rPr>
        <w:t xml:space="preserve"> </w:t>
      </w:r>
      <w:r>
        <w:rPr>
          <w:rFonts w:ascii="Times New Roman" w:eastAsia="Times New Roman" w:hAnsi="Times New Roman"/>
          <w:lang w:val="lt-LT"/>
        </w:rPr>
        <w:t>ir kam jis vartojamas</w:t>
      </w:r>
    </w:p>
    <w:p w14:paraId="7D6075C0" w14:textId="77777777" w:rsidR="004200BA" w:rsidRDefault="004200BA" w:rsidP="004200BA">
      <w:pPr>
        <w:numPr>
          <w:ilvl w:val="12"/>
          <w:numId w:val="0"/>
        </w:numPr>
        <w:spacing w:after="0" w:line="240" w:lineRule="auto"/>
        <w:ind w:left="540" w:right="-29" w:hanging="540"/>
        <w:rPr>
          <w:rFonts w:ascii="Times New Roman" w:eastAsia="Times New Roman" w:hAnsi="Times New Roman"/>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7D6075C1" w14:textId="77777777" w:rsidR="004200BA" w:rsidRDefault="004200BA" w:rsidP="004200BA">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7D6075C2" w14:textId="77777777" w:rsidR="004200BA" w:rsidRDefault="004200BA" w:rsidP="004200BA">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7D6075C3" w14:textId="77777777" w:rsidR="004200BA" w:rsidRDefault="004200BA" w:rsidP="004200BA">
      <w:p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Pr>
          <w:rFonts w:ascii="Times New Roman" w:eastAsia="Times New Roman" w:hAnsi="Times New Roman"/>
          <w:lang w:val="lt-LT"/>
        </w:rPr>
        <w:t>Zyrtec</w:t>
      </w:r>
      <w:proofErr w:type="spellEnd"/>
    </w:p>
    <w:p w14:paraId="7D6075C4" w14:textId="77777777" w:rsidR="004200BA" w:rsidRDefault="004200BA" w:rsidP="004200BA">
      <w:p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7D6075C5"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C6"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C7" w14:textId="77777777" w:rsidR="004200BA" w:rsidRDefault="004200BA" w:rsidP="004200BA">
      <w:pPr>
        <w:numPr>
          <w:ilvl w:val="12"/>
          <w:numId w:val="0"/>
        </w:numPr>
        <w:spacing w:after="0" w:line="240" w:lineRule="auto"/>
        <w:ind w:left="630" w:hanging="630"/>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ir kam jis vartojamas</w:t>
      </w:r>
    </w:p>
    <w:p w14:paraId="7D6075C8"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C9"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14:paraId="7D6075CA"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yra vaistas nuo alergijos.</w:t>
      </w:r>
    </w:p>
    <w:p w14:paraId="7D6075CB" w14:textId="77777777" w:rsidR="004200BA" w:rsidRDefault="004200BA" w:rsidP="004200BA">
      <w:pPr>
        <w:spacing w:after="0" w:line="240" w:lineRule="auto"/>
        <w:rPr>
          <w:rFonts w:ascii="Times New Roman" w:eastAsia="Times New Roman" w:hAnsi="Times New Roman"/>
          <w:b/>
          <w:noProof/>
          <w:lang w:val="lt-LT"/>
        </w:rPr>
      </w:pPr>
    </w:p>
    <w:p w14:paraId="7D6075CC"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6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 plėvele dengtos tabletės skirtos:</w:t>
      </w:r>
    </w:p>
    <w:p w14:paraId="7D6075CD" w14:textId="77777777" w:rsidR="004200BA" w:rsidRDefault="004200BA" w:rsidP="004200BA">
      <w:pPr>
        <w:numPr>
          <w:ilvl w:val="0"/>
          <w:numId w:val="15"/>
        </w:numPr>
        <w:tabs>
          <w:tab w:val="left" w:pos="567"/>
        </w:tabs>
        <w:spacing w:after="0" w:line="240" w:lineRule="auto"/>
        <w:ind w:left="360"/>
        <w:rPr>
          <w:rFonts w:ascii="Times New Roman" w:eastAsia="Times New Roman" w:hAnsi="Times New Roman"/>
          <w:lang w:val="lt-LT"/>
        </w:rPr>
      </w:pPr>
      <w:r>
        <w:rPr>
          <w:rFonts w:ascii="Times New Roman" w:eastAsia="Times New Roman" w:hAnsi="Times New Roman"/>
          <w:lang w:val="lt-LT"/>
        </w:rPr>
        <w:t xml:space="preserve">sezoninio ir nuolatinio alerginio rinito simptomams (nosies ir akių) palengvinti; </w:t>
      </w:r>
    </w:p>
    <w:p w14:paraId="7D6075CE" w14:textId="77777777" w:rsidR="004200BA" w:rsidRDefault="004200BA" w:rsidP="004200BA">
      <w:pPr>
        <w:numPr>
          <w:ilvl w:val="0"/>
          <w:numId w:val="15"/>
        </w:numPr>
        <w:tabs>
          <w:tab w:val="left" w:pos="567"/>
        </w:tabs>
        <w:spacing w:after="0" w:line="240" w:lineRule="auto"/>
        <w:ind w:left="360"/>
        <w:rPr>
          <w:rFonts w:ascii="Times New Roman" w:eastAsia="Times New Roman" w:hAnsi="Times New Roman"/>
          <w:lang w:val="lt-LT" w:eastAsia="fr-BE"/>
        </w:rPr>
      </w:pPr>
      <w:r>
        <w:rPr>
          <w:rFonts w:ascii="Times New Roman" w:eastAsia="Times New Roman" w:hAnsi="Times New Roman"/>
          <w:lang w:val="lt-LT"/>
        </w:rPr>
        <w:t>dilgėlinei palengvinti.</w:t>
      </w:r>
    </w:p>
    <w:p w14:paraId="7D6075CF" w14:textId="77777777" w:rsidR="004200BA" w:rsidRDefault="004200BA" w:rsidP="004200BA">
      <w:pPr>
        <w:spacing w:after="0" w:line="240" w:lineRule="auto"/>
        <w:rPr>
          <w:rFonts w:ascii="Times New Roman" w:eastAsia="Times New Roman" w:hAnsi="Times New Roman"/>
          <w:noProof/>
          <w:lang w:val="lt-LT"/>
        </w:rPr>
      </w:pPr>
    </w:p>
    <w:p w14:paraId="7D6075D0"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D1" w14:textId="77777777" w:rsidR="004200BA" w:rsidRDefault="004200BA" w:rsidP="004200BA">
      <w:pPr>
        <w:numPr>
          <w:ilvl w:val="12"/>
          <w:numId w:val="0"/>
        </w:numPr>
        <w:spacing w:after="0" w:line="240" w:lineRule="auto"/>
        <w:ind w:left="540" w:hanging="540"/>
        <w:rPr>
          <w:rFonts w:ascii="Times New Roman" w:eastAsia="Times New Roman" w:hAnsi="Times New Roman"/>
          <w:b/>
          <w:noProof/>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Zyrtec</w:t>
      </w:r>
      <w:proofErr w:type="spellEnd"/>
    </w:p>
    <w:p w14:paraId="7D6075D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D3" w14:textId="0F6153E9" w:rsidR="004200BA" w:rsidRDefault="004200BA" w:rsidP="004200BA">
      <w:pPr>
        <w:numPr>
          <w:ilvl w:val="12"/>
          <w:numId w:val="0"/>
        </w:numPr>
        <w:spacing w:after="0" w:line="240" w:lineRule="auto"/>
        <w:outlineLvl w:val="0"/>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vartoti </w:t>
      </w:r>
      <w:r w:rsidR="00A3711B">
        <w:rPr>
          <w:rFonts w:ascii="Times New Roman" w:eastAsia="Times New Roman" w:hAnsi="Times New Roman"/>
          <w:b/>
          <w:lang w:val="lt-LT"/>
        </w:rPr>
        <w:t>draudžiama</w:t>
      </w:r>
    </w:p>
    <w:p w14:paraId="7D6075D4" w14:textId="0B316AD9" w:rsidR="004200BA" w:rsidRDefault="004200BA" w:rsidP="004200BA">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sergate </w:t>
      </w:r>
      <w:r w:rsidR="00DD03EE">
        <w:rPr>
          <w:rFonts w:ascii="Times New Roman" w:eastAsia="Times New Roman" w:hAnsi="Times New Roman"/>
          <w:lang w:val="lt-LT" w:eastAsia="fr-BE"/>
        </w:rPr>
        <w:t>sunkia</w:t>
      </w:r>
      <w:r w:rsidR="00807BA8">
        <w:rPr>
          <w:rFonts w:ascii="Times New Roman" w:eastAsia="Times New Roman" w:hAnsi="Times New Roman"/>
          <w:lang w:val="lt-LT" w:eastAsia="fr-BE"/>
        </w:rPr>
        <w:t xml:space="preserve"> </w:t>
      </w:r>
      <w:r>
        <w:rPr>
          <w:rFonts w:ascii="Times New Roman" w:eastAsia="Times New Roman" w:hAnsi="Times New Roman"/>
          <w:lang w:val="lt-LT" w:eastAsia="fr-BE"/>
        </w:rPr>
        <w:t>inkstų liga, kai</w:t>
      </w:r>
      <w:r w:rsidR="00807BA8">
        <w:rPr>
          <w:rFonts w:ascii="Times New Roman" w:eastAsia="Times New Roman" w:hAnsi="Times New Roman"/>
          <w:lang w:val="lt-LT" w:eastAsia="fr-BE"/>
        </w:rPr>
        <w:t xml:space="preserve"> reikalingos dializės</w:t>
      </w:r>
      <w:r>
        <w:rPr>
          <w:rFonts w:ascii="Times New Roman" w:eastAsia="Times New Roman" w:hAnsi="Times New Roman"/>
          <w:lang w:val="lt-LT" w:eastAsia="fr-BE"/>
        </w:rPr>
        <w:t>;</w:t>
      </w:r>
    </w:p>
    <w:p w14:paraId="7D6075D5" w14:textId="77777777" w:rsidR="004200BA" w:rsidRDefault="004200BA" w:rsidP="004200BA">
      <w:p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w:t>
      </w:r>
    </w:p>
    <w:p w14:paraId="7D6075D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D7"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D6075D8" w14:textId="77777777" w:rsidR="004200BA" w:rsidRDefault="004200BA" w:rsidP="004200BA">
      <w:pPr>
        <w:spacing w:after="0" w:line="240" w:lineRule="auto"/>
        <w:rPr>
          <w:rFonts w:ascii="Times New Roman" w:hAnsi="Times New Roman"/>
          <w:noProof/>
          <w:szCs w:val="24"/>
          <w:lang w:val="lt-LT"/>
        </w:rPr>
      </w:pPr>
      <w:r>
        <w:rPr>
          <w:rFonts w:ascii="Times New Roman" w:hAnsi="Times New Roman"/>
          <w:noProof/>
          <w:szCs w:val="24"/>
          <w:lang w:val="lt-LT"/>
        </w:rPr>
        <w:t>Pasitarkite su gydytoju arba vaistininku, prieš pradėdami vartoti Zyrtec.</w:t>
      </w:r>
    </w:p>
    <w:p w14:paraId="7D6075D9" w14:textId="77777777" w:rsidR="004200BA" w:rsidRDefault="004200BA" w:rsidP="004200BA">
      <w:pPr>
        <w:spacing w:after="0" w:line="240" w:lineRule="auto"/>
        <w:rPr>
          <w:rFonts w:ascii="Times New Roman" w:eastAsia="Times New Roman" w:hAnsi="Times New Roman"/>
          <w:lang w:val="lt-LT"/>
        </w:rPr>
      </w:pPr>
    </w:p>
    <w:p w14:paraId="7D6075D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7D6075DB" w14:textId="77777777" w:rsidR="004200BA" w:rsidRDefault="004200BA" w:rsidP="004200BA">
      <w:pPr>
        <w:spacing w:after="0" w:line="240" w:lineRule="auto"/>
        <w:rPr>
          <w:rFonts w:ascii="Times New Roman" w:eastAsia="Times New Roman" w:hAnsi="Times New Roman"/>
          <w:noProof/>
          <w:lang w:val="lt-LT"/>
        </w:rPr>
      </w:pPr>
    </w:p>
    <w:p w14:paraId="7D6075DC"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D6075DD" w14:textId="77777777" w:rsidR="004200BA" w:rsidRDefault="004200BA" w:rsidP="004200BA">
      <w:pPr>
        <w:spacing w:after="0" w:line="240" w:lineRule="auto"/>
        <w:rPr>
          <w:rFonts w:ascii="Times New Roman" w:eastAsia="Times New Roman" w:hAnsi="Times New Roman"/>
          <w:noProof/>
          <w:lang w:val="lt-LT"/>
        </w:rPr>
      </w:pPr>
    </w:p>
    <w:p w14:paraId="7D6075DE"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7D6075DF" w14:textId="77777777" w:rsidR="004200BA" w:rsidRDefault="004200BA" w:rsidP="004200BA">
      <w:pPr>
        <w:spacing w:after="0" w:line="240" w:lineRule="auto"/>
        <w:rPr>
          <w:rFonts w:ascii="Times New Roman" w:eastAsia="Times New Roman" w:hAnsi="Times New Roman"/>
          <w:noProof/>
          <w:lang w:val="lt-LT"/>
        </w:rPr>
      </w:pPr>
    </w:p>
    <w:p w14:paraId="7D6075E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w:t>
      </w:r>
      <w:r>
        <w:rPr>
          <w:rFonts w:ascii="Times New Roman" w:eastAsia="Times New Roman" w:hAnsi="Times New Roman"/>
          <w:lang w:val="lt-LT"/>
        </w:rPr>
        <w:lastRenderedPageBreak/>
        <w:t xml:space="preserve">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7D6075E1" w14:textId="77777777" w:rsidR="004200BA" w:rsidRDefault="004200BA" w:rsidP="004200BA">
      <w:pPr>
        <w:spacing w:after="0" w:line="240" w:lineRule="auto"/>
        <w:rPr>
          <w:rFonts w:ascii="Times New Roman" w:eastAsia="Times New Roman" w:hAnsi="Times New Roman"/>
          <w:lang w:val="lt-LT"/>
        </w:rPr>
      </w:pPr>
    </w:p>
    <w:p w14:paraId="7D6075E2" w14:textId="77777777" w:rsidR="004200BA" w:rsidRDefault="004200BA" w:rsidP="004200BA">
      <w:pPr>
        <w:numPr>
          <w:ilvl w:val="12"/>
          <w:numId w:val="0"/>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Jei Jums planuojama atlikti alerginį testą, paklauskite gydytojo ar Jums reikia nutraukti Zyrtec vartojimą keletui dienų prieš testo atlikimą. Šis vaistas gali įtakoti Jūsų alerginio testo rezultatus.</w:t>
      </w:r>
    </w:p>
    <w:p w14:paraId="7D6075E3"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E4"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Vaikams</w:t>
      </w:r>
    </w:p>
    <w:p w14:paraId="7D6075E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Šio vaisto negalima vartoti jaunesniems nei 6 metų vaikams, kadangi nėra galimybės parinkti tinkamą tablečių dozę.</w:t>
      </w:r>
    </w:p>
    <w:p w14:paraId="7D6075E6"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E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7D6075E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D6075E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E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i/>
          <w:lang w:val="lt-LT"/>
        </w:rPr>
        <w:t xml:space="preserve"> </w:t>
      </w:r>
      <w:r>
        <w:rPr>
          <w:rFonts w:ascii="Times New Roman" w:eastAsia="Times New Roman" w:hAnsi="Times New Roman"/>
          <w:b/>
          <w:lang w:val="lt-LT"/>
        </w:rPr>
        <w:t>vartojimas su maistu ir gėrimais</w:t>
      </w:r>
    </w:p>
    <w:p w14:paraId="7D6075EB"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7D6075EC" w14:textId="77777777" w:rsidR="004200BA" w:rsidRDefault="004200BA" w:rsidP="004200BA">
      <w:pPr>
        <w:numPr>
          <w:ilvl w:val="12"/>
          <w:numId w:val="0"/>
        </w:numPr>
        <w:tabs>
          <w:tab w:val="left" w:pos="1020"/>
        </w:tabs>
        <w:spacing w:after="0" w:line="240" w:lineRule="auto"/>
        <w:ind w:right="-2"/>
        <w:rPr>
          <w:rFonts w:ascii="Times New Roman" w:eastAsia="Times New Roman" w:hAnsi="Times New Roman"/>
          <w:noProof/>
          <w:lang w:val="lt-LT"/>
        </w:rPr>
      </w:pPr>
    </w:p>
    <w:p w14:paraId="7D6075ED"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D6075EE" w14:textId="77777777" w:rsidR="004200BA" w:rsidRDefault="004200BA" w:rsidP="004200BA">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5EF"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F0"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7D6075F1"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5F2"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w:t>
      </w:r>
      <w:r w:rsidR="00DF2163">
        <w:rPr>
          <w:rFonts w:ascii="Times New Roman" w:eastAsia="Times New Roman" w:hAnsi="Times New Roman"/>
          <w:lang w:val="lt-LT" w:eastAsia="fr-BE"/>
        </w:rPr>
        <w:t>Šalutini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poveiki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w:t>
      </w:r>
      <w:r w:rsidR="00E8112F">
        <w:rPr>
          <w:rFonts w:ascii="Times New Roman" w:eastAsia="Times New Roman" w:hAnsi="Times New Roman"/>
          <w:lang w:val="lt-LT" w:eastAsia="fr-BE"/>
        </w:rPr>
        <w:t>pavojaus</w:t>
      </w:r>
      <w:r w:rsidR="00DF2163">
        <w:rPr>
          <w:rFonts w:ascii="Times New Roman" w:eastAsia="Times New Roman" w:hAnsi="Times New Roman"/>
          <w:lang w:val="lt-LT" w:eastAsia="fr-BE"/>
        </w:rPr>
        <w:t xml:space="preserve"> žindomiems kūdikiams negali</w:t>
      </w:r>
      <w:r w:rsidR="00E8112F">
        <w:rPr>
          <w:rFonts w:ascii="Times New Roman" w:eastAsia="Times New Roman" w:hAnsi="Times New Roman"/>
          <w:lang w:val="lt-LT" w:eastAsia="fr-BE"/>
        </w:rPr>
        <w:t>ma</w:t>
      </w:r>
      <w:r w:rsidR="00DF2163">
        <w:rPr>
          <w:rFonts w:ascii="Times New Roman" w:eastAsia="Times New Roman" w:hAnsi="Times New Roman"/>
          <w:lang w:val="lt-LT" w:eastAsia="fr-BE"/>
        </w:rPr>
        <w:t xml:space="preserve"> atmest</w:t>
      </w:r>
      <w:r w:rsidR="00E8112F">
        <w:rPr>
          <w:rFonts w:ascii="Times New Roman" w:eastAsia="Times New Roman" w:hAnsi="Times New Roman"/>
          <w:lang w:val="lt-LT" w:eastAsia="fr-BE"/>
        </w:rPr>
        <w:t>i</w:t>
      </w:r>
      <w:r w:rsidR="00DF2163">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7D6075F3"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5F4"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7D6075F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7D6075F6"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5F7"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5F8"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plėvele dengtose tabletėse yra laktozės</w:t>
      </w:r>
      <w:r>
        <w:rPr>
          <w:rFonts w:ascii="Times New Roman" w:eastAsia="Times New Roman" w:hAnsi="Times New Roman"/>
          <w:lang w:val="lt-LT"/>
        </w:rPr>
        <w:t>; jeigu gydytojas Jums yra sakęs, kad netoleruojate kokių nors angliavandenių, kreipkitės į jį prieš pradėdami vartoti šį vaistą</w:t>
      </w:r>
      <w:r>
        <w:rPr>
          <w:rFonts w:ascii="Times New Roman" w:eastAsia="Times New Roman" w:hAnsi="Times New Roman"/>
          <w:i/>
          <w:lang w:val="lt-LT"/>
        </w:rPr>
        <w:t>.</w:t>
      </w:r>
    </w:p>
    <w:p w14:paraId="7D6075F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F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5FB" w14:textId="77777777" w:rsidR="004200BA" w:rsidRDefault="004200BA" w:rsidP="004200BA">
      <w:pPr>
        <w:numPr>
          <w:ilvl w:val="12"/>
          <w:numId w:val="0"/>
        </w:numPr>
        <w:spacing w:after="0" w:line="240" w:lineRule="auto"/>
        <w:ind w:left="630" w:right="-2" w:hanging="630"/>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lang w:val="lt-LT"/>
        </w:rPr>
        <w:tab/>
      </w:r>
      <w:r>
        <w:rPr>
          <w:rFonts w:ascii="Times New Roman" w:eastAsia="Times New Roman" w:hAnsi="Times New Roman"/>
          <w:b/>
          <w:lang w:val="lt-LT"/>
        </w:rPr>
        <w:t>Kaip vartoti</w:t>
      </w:r>
      <w:r>
        <w:rPr>
          <w:rFonts w:ascii="Times New Roman" w:eastAsia="Times New Roman" w:hAnsi="Times New Roman"/>
          <w:lang w:val="lt-LT"/>
        </w:rPr>
        <w:t xml:space="preserve"> </w:t>
      </w:r>
      <w:proofErr w:type="spellStart"/>
      <w:r>
        <w:rPr>
          <w:rFonts w:ascii="Times New Roman" w:eastAsia="Times New Roman" w:hAnsi="Times New Roman"/>
          <w:b/>
          <w:lang w:val="lt-LT"/>
        </w:rPr>
        <w:t>Zyrtec</w:t>
      </w:r>
      <w:proofErr w:type="spellEnd"/>
    </w:p>
    <w:p w14:paraId="7D6075FC" w14:textId="77777777" w:rsidR="004200BA" w:rsidRDefault="004200BA" w:rsidP="004200BA">
      <w:pPr>
        <w:numPr>
          <w:ilvl w:val="12"/>
          <w:numId w:val="0"/>
        </w:numPr>
        <w:spacing w:after="0" w:line="240" w:lineRule="auto"/>
        <w:ind w:left="630" w:right="-2" w:hanging="630"/>
        <w:rPr>
          <w:rFonts w:ascii="Times New Roman" w:eastAsia="Times New Roman" w:hAnsi="Times New Roman"/>
          <w:noProof/>
          <w:lang w:val="lt-LT"/>
        </w:rPr>
      </w:pPr>
    </w:p>
    <w:p w14:paraId="7D6075F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7D6075FE"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5F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14:paraId="7D607600"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14:paraId="7D607601" w14:textId="77777777" w:rsidR="004200BA" w:rsidRDefault="004200BA" w:rsidP="004200BA">
      <w:pPr>
        <w:spacing w:after="0" w:line="240" w:lineRule="auto"/>
        <w:rPr>
          <w:rFonts w:ascii="Times New Roman" w:eastAsia="Times New Roman" w:hAnsi="Times New Roman"/>
          <w:b/>
          <w:noProof/>
          <w:lang w:val="lt-LT"/>
        </w:rPr>
      </w:pPr>
    </w:p>
    <w:p w14:paraId="7D607602" w14:textId="77777777" w:rsidR="004200BA" w:rsidRDefault="004200BA" w:rsidP="004200BA">
      <w:pPr>
        <w:tabs>
          <w:tab w:val="left" w:pos="567"/>
        </w:tabs>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7D60760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w:t>
      </w:r>
    </w:p>
    <w:p w14:paraId="7D60760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60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7D607606"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14:paraId="7D607607" w14:textId="77777777" w:rsidR="004200BA" w:rsidRDefault="004200BA" w:rsidP="004200BA">
      <w:pPr>
        <w:spacing w:after="0" w:line="240" w:lineRule="auto"/>
        <w:rPr>
          <w:rFonts w:ascii="Times New Roman" w:eastAsia="Times New Roman" w:hAnsi="Times New Roman"/>
          <w:noProof/>
          <w:lang w:val="lt-LT"/>
        </w:rPr>
      </w:pPr>
    </w:p>
    <w:p w14:paraId="7D607608" w14:textId="77777777" w:rsidR="004200BA" w:rsidRDefault="004200BA" w:rsidP="004200BA">
      <w:pPr>
        <w:spacing w:after="0" w:line="240" w:lineRule="auto"/>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7D607609"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Pacientams, kurių inkstų funkcija vidutiniškai sutrikusi, rekomenduojama vartoti 5 mg vieną kartą per parą.</w:t>
      </w:r>
    </w:p>
    <w:p w14:paraId="7D60760A" w14:textId="01DCBF1B"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7D60760B" w14:textId="5F3AA0E8"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Jeigu Jūsų vaikas serga inkstų liga, kreipkitės į gydytoją, kuris gali dozę atitinkamai pakoreguoti, atsižvelgiant į Jūsų vaiko poreikį.</w:t>
      </w:r>
    </w:p>
    <w:p w14:paraId="7D60760C" w14:textId="77777777" w:rsidR="004200BA" w:rsidRDefault="004200BA" w:rsidP="004200BA">
      <w:pPr>
        <w:spacing w:after="0" w:line="240" w:lineRule="auto"/>
        <w:rPr>
          <w:rFonts w:ascii="Times New Roman" w:eastAsia="Times New Roman" w:hAnsi="Times New Roman"/>
          <w:noProof/>
          <w:lang w:val="lt-LT"/>
        </w:rPr>
      </w:pPr>
    </w:p>
    <w:p w14:paraId="7D60760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poveikis per silpnas arba per stiprus, pasitarkite su gydytoju.</w:t>
      </w:r>
    </w:p>
    <w:p w14:paraId="7D60760E" w14:textId="77777777" w:rsidR="004200BA" w:rsidRDefault="004200BA" w:rsidP="004200BA">
      <w:pPr>
        <w:spacing w:after="0" w:line="240" w:lineRule="auto"/>
        <w:rPr>
          <w:rFonts w:ascii="Times New Roman" w:eastAsia="Times New Roman" w:hAnsi="Times New Roman"/>
          <w:noProof/>
          <w:lang w:val="lt-LT"/>
        </w:rPr>
      </w:pPr>
    </w:p>
    <w:p w14:paraId="7D60760F"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7D607610"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ir eigos. Pasitarkite su gydytoju arba vaistininku.</w:t>
      </w:r>
    </w:p>
    <w:p w14:paraId="7D60761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12"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dozę?</w:t>
      </w:r>
    </w:p>
    <w:p w14:paraId="7D60761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dozę, kreipkitės į gydytoją.</w:t>
      </w:r>
    </w:p>
    <w:p w14:paraId="7D60761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D607615" w14:textId="77777777" w:rsidR="004200BA" w:rsidRDefault="004200BA" w:rsidP="004200BA">
      <w:pPr>
        <w:spacing w:after="0" w:line="240" w:lineRule="auto"/>
        <w:rPr>
          <w:rFonts w:ascii="Times New Roman" w:eastAsia="Times New Roman" w:hAnsi="Times New Roman"/>
          <w:b/>
          <w:noProof/>
          <w:lang w:val="lt-LT"/>
        </w:rPr>
      </w:pPr>
    </w:p>
    <w:p w14:paraId="7D607616" w14:textId="3665ADA4"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0D2CD1">
        <w:rPr>
          <w:rFonts w:ascii="Times New Roman" w:eastAsia="Times New Roman" w:hAnsi="Times New Roman"/>
          <w:lang w:val="lt-LT" w:eastAsia="fr-BE"/>
        </w:rPr>
        <w:t xml:space="preserve">bendras </w:t>
      </w:r>
      <w:r>
        <w:rPr>
          <w:rFonts w:ascii="Times New Roman" w:eastAsia="Times New Roman" w:hAnsi="Times New Roman"/>
          <w:lang w:val="lt-LT" w:eastAsia="fr-BE"/>
        </w:rPr>
        <w:t>negalavimas</w:t>
      </w:r>
      <w:r w:rsidR="000D2CD1">
        <w:rPr>
          <w:rFonts w:ascii="Times New Roman" w:eastAsia="Times New Roman" w:hAnsi="Times New Roman"/>
          <w:lang w:val="lt-LT" w:eastAsia="fr-BE"/>
        </w:rPr>
        <w:t xml:space="preserve"> (prasta savijauta)</w:t>
      </w:r>
      <w:r>
        <w:rPr>
          <w:rFonts w:ascii="Times New Roman" w:eastAsia="Times New Roman" w:hAnsi="Times New Roman"/>
          <w:lang w:val="lt-LT" w:eastAsia="fr-BE"/>
        </w:rPr>
        <w:t xml:space="preserve">,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w:t>
      </w:r>
      <w:r w:rsidR="000D2CD1">
        <w:rPr>
          <w:rFonts w:ascii="Times New Roman" w:eastAsia="Times New Roman" w:hAnsi="Times New Roman"/>
          <w:lang w:val="lt-LT" w:eastAsia="fr-BE"/>
        </w:rPr>
        <w:t xml:space="preserve"> (sunku visiškai </w:t>
      </w:r>
      <w:r w:rsidR="00A54F1F">
        <w:rPr>
          <w:rFonts w:ascii="Times New Roman" w:eastAsia="Times New Roman" w:hAnsi="Times New Roman"/>
          <w:lang w:val="lt-LT" w:eastAsia="fr-BE"/>
        </w:rPr>
        <w:t>ištuštinti šlapimo pūslę)</w:t>
      </w:r>
      <w:r>
        <w:rPr>
          <w:rFonts w:ascii="Times New Roman" w:eastAsia="Times New Roman" w:hAnsi="Times New Roman"/>
          <w:lang w:val="lt-LT" w:eastAsia="fr-BE"/>
        </w:rPr>
        <w:t>.</w:t>
      </w:r>
    </w:p>
    <w:p w14:paraId="7D607617"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618"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7D60761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7D60761A" w14:textId="77777777" w:rsidR="004200BA" w:rsidRDefault="004200BA" w:rsidP="004200BA">
      <w:pPr>
        <w:spacing w:after="0" w:line="240" w:lineRule="auto"/>
        <w:rPr>
          <w:rFonts w:ascii="Times New Roman" w:eastAsia="Times New Roman" w:hAnsi="Times New Roman"/>
          <w:lang w:val="lt-LT"/>
        </w:rPr>
      </w:pPr>
    </w:p>
    <w:p w14:paraId="7D60761B"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7D60761C"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7D60761D"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1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D60761F"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2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21"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7D60762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23" w14:textId="77777777" w:rsidR="004200BA" w:rsidRDefault="004200BA" w:rsidP="004200BA">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D607624"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25"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626" w14:textId="673BBB1D" w:rsidR="004200BA" w:rsidRDefault="004200BA" w:rsidP="004200BA">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761E26">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7D607627"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D607628" w14:textId="77777777" w:rsidR="004200BA" w:rsidRDefault="004200BA" w:rsidP="004200BA">
      <w:pPr>
        <w:spacing w:after="0" w:line="240" w:lineRule="auto"/>
        <w:rPr>
          <w:rFonts w:ascii="Times New Roman" w:eastAsia="Times New Roman" w:hAnsi="Times New Roman"/>
          <w:lang w:val="lt-LT"/>
        </w:rPr>
      </w:pPr>
    </w:p>
    <w:p w14:paraId="7D607629" w14:textId="3A1E9836"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w:t>
      </w:r>
      <w:r w:rsidR="00A3711B">
        <w:rPr>
          <w:rFonts w:ascii="Times New Roman" w:eastAsia="Times New Roman" w:hAnsi="Times New Roman"/>
          <w:b/>
          <w:lang w:val="lt-LT"/>
        </w:rPr>
        <w:t>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A54C18">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F10B2C">
        <w:rPr>
          <w:rFonts w:ascii="Times New Roman" w:eastAsia="Times New Roman" w:hAnsi="Times New Roman"/>
          <w:noProof/>
          <w:lang w:val="lt-LT"/>
        </w:rPr>
        <w:t>iš</w:t>
      </w:r>
      <w:r>
        <w:rPr>
          <w:rFonts w:ascii="Times New Roman" w:eastAsia="Times New Roman" w:hAnsi="Times New Roman"/>
          <w:noProof/>
          <w:lang w:val="lt-LT"/>
        </w:rPr>
        <w:t xml:space="preserve"> 10 </w:t>
      </w:r>
      <w:r w:rsidR="00A3711B">
        <w:rPr>
          <w:rFonts w:ascii="Times New Roman" w:eastAsia="Times New Roman" w:hAnsi="Times New Roman"/>
          <w:noProof/>
          <w:lang w:val="lt-LT"/>
        </w:rPr>
        <w:t>asmenų</w:t>
      </w:r>
      <w:r>
        <w:rPr>
          <w:rFonts w:ascii="Times New Roman" w:eastAsia="Times New Roman" w:hAnsi="Times New Roman"/>
          <w:noProof/>
          <w:lang w:val="lt-LT"/>
        </w:rPr>
        <w:t>)</w:t>
      </w:r>
    </w:p>
    <w:p w14:paraId="7D60762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7D60762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60762C" w14:textId="7111BDB9"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sidR="00A54F1F">
        <w:rPr>
          <w:rFonts w:ascii="Times New Roman" w:eastAsia="Times New Roman" w:hAnsi="Times New Roman"/>
          <w:lang w:val="lt-LT"/>
        </w:rPr>
        <w:t xml:space="preserve"> (gerklės skausmas)</w:t>
      </w:r>
      <w:r>
        <w:rPr>
          <w:rFonts w:ascii="Times New Roman" w:eastAsia="Times New Roman" w:hAnsi="Times New Roman"/>
          <w:lang w:val="lt-LT"/>
        </w:rPr>
        <w:t xml:space="preserve">, rinitas </w:t>
      </w:r>
      <w:r w:rsidR="00A54F1F">
        <w:rPr>
          <w:rFonts w:ascii="Times New Roman" w:eastAsia="Times New Roman" w:hAnsi="Times New Roman"/>
          <w:lang w:val="lt-LT"/>
        </w:rPr>
        <w:t>(</w:t>
      </w:r>
      <w:r w:rsidR="00F1466A">
        <w:rPr>
          <w:rFonts w:ascii="Times New Roman" w:eastAsia="Times New Roman" w:hAnsi="Times New Roman"/>
          <w:lang w:val="lt-LT"/>
        </w:rPr>
        <w:t>varvanti</w:t>
      </w:r>
      <w:r w:rsidR="003631C6">
        <w:rPr>
          <w:rFonts w:ascii="Times New Roman" w:eastAsia="Times New Roman" w:hAnsi="Times New Roman"/>
          <w:lang w:val="lt-LT"/>
        </w:rPr>
        <w:t xml:space="preserve">, užsikimšusi nosis) </w:t>
      </w:r>
      <w:r>
        <w:rPr>
          <w:rFonts w:ascii="Times New Roman" w:eastAsia="Times New Roman" w:hAnsi="Times New Roman"/>
          <w:lang w:val="lt-LT"/>
        </w:rPr>
        <w:t>(vaikams)</w:t>
      </w:r>
    </w:p>
    <w:p w14:paraId="7D60762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7D60762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7D60762F" w14:textId="77777777" w:rsidR="004200BA" w:rsidRDefault="004200BA" w:rsidP="004200BA">
      <w:pPr>
        <w:spacing w:after="0" w:line="240" w:lineRule="auto"/>
        <w:rPr>
          <w:rFonts w:ascii="Times New Roman" w:eastAsia="Times New Roman" w:hAnsi="Times New Roman"/>
          <w:lang w:val="lt-LT"/>
        </w:rPr>
      </w:pPr>
    </w:p>
    <w:p w14:paraId="7D607630" w14:textId="1DB49F6D"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Nedažni šalutini</w:t>
      </w:r>
      <w:r w:rsidR="00A3711B">
        <w:rPr>
          <w:rFonts w:ascii="Times New Roman" w:eastAsia="Times New Roman" w:hAnsi="Times New Roman"/>
          <w:b/>
          <w:lang w:val="lt-LT"/>
        </w:rPr>
        <w:t>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F10B2C">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F10B2C">
        <w:rPr>
          <w:rFonts w:ascii="Times New Roman" w:eastAsia="Times New Roman" w:hAnsi="Times New Roman"/>
          <w:noProof/>
          <w:lang w:val="lt-LT"/>
        </w:rPr>
        <w:t>iš</w:t>
      </w:r>
      <w:r>
        <w:rPr>
          <w:rFonts w:ascii="Times New Roman" w:eastAsia="Times New Roman" w:hAnsi="Times New Roman"/>
          <w:noProof/>
          <w:lang w:val="lt-LT"/>
        </w:rPr>
        <w:t xml:space="preserve"> 100 </w:t>
      </w:r>
      <w:r w:rsidR="00A3711B">
        <w:rPr>
          <w:rFonts w:ascii="Times New Roman" w:eastAsia="Times New Roman" w:hAnsi="Times New Roman"/>
          <w:noProof/>
          <w:lang w:val="lt-LT"/>
        </w:rPr>
        <w:t>asmenų</w:t>
      </w:r>
      <w:r>
        <w:rPr>
          <w:rFonts w:ascii="Times New Roman" w:eastAsia="Times New Roman" w:hAnsi="Times New Roman"/>
          <w:noProof/>
          <w:lang w:val="lt-LT"/>
        </w:rPr>
        <w:t>)</w:t>
      </w:r>
    </w:p>
    <w:p w14:paraId="7D60763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D60763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7D60763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D60763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7D607635" w14:textId="632A0C1F"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w:t>
      </w:r>
      <w:r w:rsidR="003631C6">
        <w:rPr>
          <w:rFonts w:ascii="Times New Roman" w:eastAsia="Times New Roman" w:hAnsi="Times New Roman"/>
          <w:lang w:val="lt-LT"/>
        </w:rPr>
        <w:t xml:space="preserve">bendras </w:t>
      </w:r>
      <w:r>
        <w:rPr>
          <w:rFonts w:ascii="Times New Roman" w:eastAsia="Times New Roman" w:hAnsi="Times New Roman"/>
          <w:lang w:val="lt-LT"/>
        </w:rPr>
        <w:t>negalavimas</w:t>
      </w:r>
      <w:r w:rsidR="003631C6">
        <w:rPr>
          <w:rFonts w:ascii="Times New Roman" w:eastAsia="Times New Roman" w:hAnsi="Times New Roman"/>
          <w:lang w:val="lt-LT"/>
        </w:rPr>
        <w:t xml:space="preserve"> (prasta savijauta)</w:t>
      </w:r>
    </w:p>
    <w:p w14:paraId="7D607636" w14:textId="77777777" w:rsidR="004200BA" w:rsidRDefault="004200BA" w:rsidP="004200BA">
      <w:pPr>
        <w:spacing w:after="0" w:line="240" w:lineRule="auto"/>
        <w:rPr>
          <w:rFonts w:ascii="Times New Roman" w:eastAsia="Times New Roman" w:hAnsi="Times New Roman"/>
          <w:lang w:val="lt-LT"/>
        </w:rPr>
      </w:pPr>
    </w:p>
    <w:p w14:paraId="7D607637" w14:textId="660890B0"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Reti šalutin</w:t>
      </w:r>
      <w:r w:rsidR="00A3711B">
        <w:rPr>
          <w:rFonts w:ascii="Times New Roman" w:eastAsia="Times New Roman" w:hAnsi="Times New Roman"/>
          <w:b/>
          <w:lang w:val="lt-LT"/>
        </w:rPr>
        <w:t>io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F10B2C">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F10B2C">
        <w:rPr>
          <w:rFonts w:ascii="Times New Roman" w:eastAsia="Times New Roman" w:hAnsi="Times New Roman"/>
          <w:noProof/>
          <w:lang w:val="lt-LT"/>
        </w:rPr>
        <w:t>iš</w:t>
      </w:r>
      <w:r>
        <w:rPr>
          <w:rFonts w:ascii="Times New Roman" w:eastAsia="Times New Roman" w:hAnsi="Times New Roman"/>
          <w:noProof/>
          <w:lang w:val="lt-LT"/>
        </w:rPr>
        <w:t xml:space="preserve"> 1</w:t>
      </w:r>
      <w:r w:rsidR="0007445A">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A3711B">
        <w:rPr>
          <w:rFonts w:ascii="Times New Roman" w:eastAsia="Times New Roman" w:hAnsi="Times New Roman"/>
          <w:noProof/>
          <w:lang w:val="lt-LT"/>
        </w:rPr>
        <w:t>asmenų</w:t>
      </w:r>
      <w:r>
        <w:rPr>
          <w:rFonts w:ascii="Times New Roman" w:eastAsia="Times New Roman" w:hAnsi="Times New Roman"/>
          <w:noProof/>
          <w:lang w:val="lt-LT"/>
        </w:rPr>
        <w:t>)</w:t>
      </w:r>
    </w:p>
    <w:p w14:paraId="7D60763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7D60763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7D60763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7D60763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Tachikardija (per greitas širdies plakimas)</w:t>
      </w:r>
    </w:p>
    <w:p w14:paraId="7D60763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7D60763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7D60763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D60763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7D607640" w14:textId="77777777" w:rsidR="004200BA" w:rsidRDefault="004200BA" w:rsidP="004200BA">
      <w:pPr>
        <w:spacing w:after="0" w:line="240" w:lineRule="auto"/>
        <w:rPr>
          <w:rFonts w:ascii="Times New Roman" w:eastAsia="Times New Roman" w:hAnsi="Times New Roman"/>
          <w:lang w:val="lt-LT"/>
        </w:rPr>
      </w:pPr>
    </w:p>
    <w:p w14:paraId="7D607641" w14:textId="0094978E"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Labai reti šalutin</w:t>
      </w:r>
      <w:r w:rsidR="00A3711B">
        <w:rPr>
          <w:rFonts w:ascii="Times New Roman" w:eastAsia="Times New Roman" w:hAnsi="Times New Roman"/>
          <w:b/>
          <w:lang w:val="lt-LT"/>
        </w:rPr>
        <w:t>io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F10B2C">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F10B2C">
        <w:rPr>
          <w:rFonts w:ascii="Times New Roman" w:eastAsia="Times New Roman" w:hAnsi="Times New Roman"/>
          <w:noProof/>
          <w:lang w:val="lt-LT"/>
        </w:rPr>
        <w:t>iš</w:t>
      </w:r>
      <w:r>
        <w:rPr>
          <w:rFonts w:ascii="Times New Roman" w:eastAsia="Times New Roman" w:hAnsi="Times New Roman"/>
          <w:noProof/>
          <w:lang w:val="lt-LT"/>
        </w:rPr>
        <w:t xml:space="preserve"> 10</w:t>
      </w:r>
      <w:r w:rsidR="0007445A">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A3711B">
        <w:rPr>
          <w:rFonts w:ascii="Times New Roman" w:eastAsia="Times New Roman" w:hAnsi="Times New Roman"/>
          <w:noProof/>
          <w:lang w:val="lt-LT"/>
        </w:rPr>
        <w:t>asmenų</w:t>
      </w:r>
      <w:r>
        <w:rPr>
          <w:rFonts w:ascii="Times New Roman" w:eastAsia="Times New Roman" w:hAnsi="Times New Roman"/>
          <w:noProof/>
          <w:lang w:val="lt-LT"/>
        </w:rPr>
        <w:t>)</w:t>
      </w:r>
    </w:p>
    <w:p w14:paraId="7D60764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7D60764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7D607644" w14:textId="5F86C427" w:rsidR="004200BA" w:rsidRDefault="00812C6B" w:rsidP="00A13973">
      <w:pPr>
        <w:numPr>
          <w:ilvl w:val="0"/>
          <w:numId w:val="12"/>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Sinkopė (a</w:t>
      </w:r>
      <w:r w:rsidR="004200BA">
        <w:rPr>
          <w:rFonts w:ascii="Times New Roman" w:eastAsia="Times New Roman" w:hAnsi="Times New Roman"/>
          <w:lang w:val="lt-LT"/>
        </w:rPr>
        <w:t>palpimas</w:t>
      </w:r>
      <w:r>
        <w:rPr>
          <w:rFonts w:ascii="Times New Roman" w:eastAsia="Times New Roman" w:hAnsi="Times New Roman"/>
          <w:lang w:val="lt-LT"/>
        </w:rPr>
        <w:t>)</w:t>
      </w:r>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diskinezija</w:t>
      </w:r>
      <w:proofErr w:type="spellEnd"/>
      <w:r w:rsidR="004200BA">
        <w:rPr>
          <w:rFonts w:ascii="Times New Roman" w:eastAsia="Times New Roman" w:hAnsi="Times New Roman"/>
          <w:lang w:val="lt-LT"/>
        </w:rPr>
        <w:t xml:space="preserve"> (nevalingi judesiai), distonija (nenormaliai užsitęsęs raumenų susitraukimas), tremoras, </w:t>
      </w:r>
      <w:proofErr w:type="spellStart"/>
      <w:r w:rsidR="004200BA">
        <w:rPr>
          <w:rFonts w:ascii="Times New Roman" w:eastAsia="Times New Roman" w:hAnsi="Times New Roman"/>
          <w:lang w:val="lt-LT"/>
        </w:rPr>
        <w:t>disgeuzija</w:t>
      </w:r>
      <w:proofErr w:type="spellEnd"/>
      <w:r w:rsidR="004200BA">
        <w:rPr>
          <w:rFonts w:ascii="Times New Roman" w:eastAsia="Times New Roman" w:hAnsi="Times New Roman"/>
          <w:lang w:val="lt-LT"/>
        </w:rPr>
        <w:t xml:space="preserve"> (pakitęs skonis)</w:t>
      </w:r>
    </w:p>
    <w:p w14:paraId="7D607645" w14:textId="501FF465"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sidR="00FB4F36">
        <w:rPr>
          <w:rFonts w:ascii="Times New Roman" w:eastAsia="Times New Roman" w:hAnsi="Times New Roman"/>
          <w:lang w:val="lt-LT"/>
        </w:rPr>
        <w:t>okulogirinė</w:t>
      </w:r>
      <w:proofErr w:type="spellEnd"/>
      <w:r w:rsidR="00FB4F36">
        <w:rPr>
          <w:rFonts w:ascii="Times New Roman" w:eastAsia="Times New Roman" w:hAnsi="Times New Roman"/>
          <w:lang w:val="lt-LT"/>
        </w:rPr>
        <w:t xml:space="preserve"> krizė </w:t>
      </w:r>
      <w:r>
        <w:rPr>
          <w:rFonts w:ascii="Times New Roman" w:eastAsia="Times New Roman" w:hAnsi="Times New Roman"/>
          <w:lang w:val="lt-LT"/>
        </w:rPr>
        <w:t>(nevalingi akių judesiai)</w:t>
      </w:r>
    </w:p>
    <w:p w14:paraId="7D607646" w14:textId="74EF9F07"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w:t>
      </w:r>
      <w:r w:rsidR="00761E26">
        <w:rPr>
          <w:rFonts w:ascii="Times New Roman" w:eastAsia="Times New Roman" w:hAnsi="Times New Roman"/>
          <w:lang w:val="lt-LT"/>
        </w:rPr>
        <w:t>ar gerklės</w:t>
      </w:r>
      <w:r>
        <w:rPr>
          <w:rFonts w:ascii="Times New Roman" w:eastAsia="Times New Roman" w:hAnsi="Times New Roman"/>
          <w:lang w:val="lt-LT"/>
        </w:rPr>
        <w:t xml:space="preserve"> tinimą), fiksuotas medikamentinis bėrimas</w:t>
      </w:r>
      <w:r w:rsidR="00FB4F36">
        <w:rPr>
          <w:rFonts w:ascii="Times New Roman" w:eastAsia="Times New Roman" w:hAnsi="Times New Roman"/>
          <w:lang w:val="lt-LT"/>
        </w:rPr>
        <w:t xml:space="preserve"> (alergija vaistams)</w:t>
      </w:r>
    </w:p>
    <w:p w14:paraId="7D607647" w14:textId="77777777"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7D607648" w14:textId="77777777" w:rsidR="004200BA" w:rsidRDefault="004200BA" w:rsidP="004200BA">
      <w:pPr>
        <w:tabs>
          <w:tab w:val="left" w:pos="0"/>
        </w:tabs>
        <w:spacing w:after="0" w:line="240" w:lineRule="auto"/>
        <w:ind w:left="720" w:hanging="720"/>
        <w:rPr>
          <w:rFonts w:ascii="Times New Roman" w:eastAsia="Times New Roman" w:hAnsi="Times New Roman"/>
          <w:i/>
          <w:lang w:val="lt-LT"/>
        </w:rPr>
      </w:pPr>
    </w:p>
    <w:p w14:paraId="7D607649" w14:textId="5F75B9FD" w:rsidR="004200BA" w:rsidRDefault="00A3711B" w:rsidP="004200BA">
      <w:pPr>
        <w:tabs>
          <w:tab w:val="left" w:pos="0"/>
        </w:tabs>
        <w:spacing w:after="0" w:line="240" w:lineRule="auto"/>
        <w:ind w:left="720" w:hanging="720"/>
        <w:rPr>
          <w:rFonts w:ascii="Times New Roman" w:eastAsia="Times New Roman" w:hAnsi="Times New Roman"/>
          <w:b/>
          <w:lang w:val="lt-LT"/>
        </w:rPr>
      </w:pPr>
      <w:r w:rsidRPr="00A3711B">
        <w:rPr>
          <w:rFonts w:ascii="Times New Roman" w:eastAsia="Times New Roman" w:hAnsi="Times New Roman"/>
          <w:b/>
          <w:bCs/>
          <w:noProof/>
          <w:snapToGrid w:val="0"/>
          <w:lang w:val="lt-LT"/>
        </w:rPr>
        <w:t>Šalut</w:t>
      </w:r>
      <w:r>
        <w:rPr>
          <w:rFonts w:ascii="Times New Roman" w:eastAsia="Times New Roman" w:hAnsi="Times New Roman"/>
          <w:b/>
          <w:bCs/>
          <w:noProof/>
          <w:snapToGrid w:val="0"/>
          <w:lang w:val="lt-LT"/>
        </w:rPr>
        <w:t xml:space="preserve">inio poveikio reiškiniai, kurių </w:t>
      </w:r>
      <w:r w:rsidRPr="00A3711B">
        <w:rPr>
          <w:rFonts w:ascii="Times New Roman" w:eastAsia="Times New Roman" w:hAnsi="Times New Roman"/>
          <w:b/>
          <w:bCs/>
          <w:noProof/>
          <w:snapToGrid w:val="0"/>
          <w:lang w:val="lt-LT"/>
        </w:rPr>
        <w:t>dažnis nežinomas (negali būti apskaič</w:t>
      </w:r>
      <w:r>
        <w:rPr>
          <w:rFonts w:ascii="Times New Roman" w:eastAsia="Times New Roman" w:hAnsi="Times New Roman"/>
          <w:b/>
          <w:bCs/>
          <w:noProof/>
          <w:snapToGrid w:val="0"/>
          <w:lang w:val="lt-LT"/>
        </w:rPr>
        <w:t>iuotas pagal turimus duomenis)</w:t>
      </w:r>
    </w:p>
    <w:p w14:paraId="7D60764A" w14:textId="77777777" w:rsidR="004200BA"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7F66D66C" w14:textId="426D19F1" w:rsidR="004D332A"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7D60764C" w14:textId="1C22D931" w:rsidR="004200BA" w:rsidRPr="004D332A" w:rsidRDefault="00BD79A2" w:rsidP="00A13973">
      <w:pPr>
        <w:numPr>
          <w:ilvl w:val="0"/>
          <w:numId w:val="13"/>
        </w:numPr>
        <w:tabs>
          <w:tab w:val="left" w:pos="0"/>
          <w:tab w:val="left" w:pos="567"/>
        </w:tabs>
        <w:spacing w:after="0" w:line="240" w:lineRule="auto"/>
        <w:ind w:hanging="720"/>
        <w:rPr>
          <w:rFonts w:ascii="Times New Roman" w:eastAsia="Times New Roman" w:hAnsi="Times New Roman"/>
          <w:lang w:val="lt-LT"/>
        </w:rPr>
      </w:pPr>
      <w:r w:rsidRPr="0004798E">
        <w:rPr>
          <w:rFonts w:ascii="Times New Roman" w:eastAsia="Times New Roman" w:hAnsi="Times New Roman"/>
          <w:lang w:val="lt-LT"/>
        </w:rPr>
        <w:t>Amnezija (a</w:t>
      </w:r>
      <w:r w:rsidR="004200BA" w:rsidRPr="004D332A">
        <w:rPr>
          <w:rFonts w:ascii="Times New Roman" w:eastAsia="Times New Roman" w:hAnsi="Times New Roman"/>
          <w:lang w:val="lt-LT"/>
        </w:rPr>
        <w:t>tminties netekimas</w:t>
      </w:r>
      <w:r w:rsidRPr="004D332A">
        <w:rPr>
          <w:rFonts w:ascii="Times New Roman" w:eastAsia="Times New Roman" w:hAnsi="Times New Roman"/>
          <w:lang w:val="lt-LT"/>
        </w:rPr>
        <w:t>)</w:t>
      </w:r>
      <w:r w:rsidR="004200BA" w:rsidRPr="004D332A">
        <w:rPr>
          <w:rFonts w:ascii="Times New Roman" w:eastAsia="Times New Roman" w:hAnsi="Times New Roman"/>
          <w:lang w:val="lt-LT"/>
        </w:rPr>
        <w:t>, atminties pablogėjimas</w:t>
      </w:r>
    </w:p>
    <w:p w14:paraId="7D60764D"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7D60764E" w14:textId="7FF2E12C"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Šlapimo susilaikymas (</w:t>
      </w:r>
      <w:proofErr w:type="spellStart"/>
      <w:r>
        <w:rPr>
          <w:rFonts w:ascii="Times New Roman" w:eastAsia="Times New Roman" w:hAnsi="Times New Roman"/>
          <w:lang w:val="lt-LT"/>
        </w:rPr>
        <w:t>ngalėjimas</w:t>
      </w:r>
      <w:proofErr w:type="spellEnd"/>
      <w:r>
        <w:rPr>
          <w:rFonts w:ascii="Times New Roman" w:eastAsia="Times New Roman" w:hAnsi="Times New Roman"/>
          <w:lang w:val="lt-LT"/>
        </w:rPr>
        <w:t xml:space="preserve"> visiškai ištuštinti šlapimo pūslės)</w:t>
      </w:r>
    </w:p>
    <w:p w14:paraId="7D60764F"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7D607650" w14:textId="23B553EA" w:rsidR="004200BA" w:rsidRDefault="00BD79A2" w:rsidP="004200BA">
      <w:pPr>
        <w:numPr>
          <w:ilvl w:val="0"/>
          <w:numId w:val="14"/>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w:t>
      </w:r>
      <w:r w:rsidR="004200BA">
        <w:rPr>
          <w:rFonts w:ascii="Times New Roman" w:eastAsia="Times New Roman" w:hAnsi="Times New Roman"/>
          <w:lang w:val="lt-LT"/>
        </w:rPr>
        <w:t>ąnarių skausmas</w:t>
      </w:r>
      <w:r>
        <w:rPr>
          <w:rFonts w:ascii="Times New Roman" w:eastAsia="Times New Roman" w:hAnsi="Times New Roman"/>
          <w:lang w:val="lt-LT"/>
        </w:rPr>
        <w:t>)</w:t>
      </w:r>
      <w:r w:rsidR="00C7611D">
        <w:rPr>
          <w:rFonts w:ascii="Times New Roman" w:eastAsia="Times New Roman" w:hAnsi="Times New Roman"/>
          <w:lang w:val="lt-LT"/>
        </w:rPr>
        <w:t xml:space="preserve">, </w:t>
      </w:r>
      <w:proofErr w:type="spellStart"/>
      <w:r w:rsidR="00CA4360">
        <w:rPr>
          <w:rFonts w:ascii="Times New Roman" w:eastAsia="Times New Roman" w:hAnsi="Times New Roman"/>
          <w:lang w:val="lt-LT"/>
        </w:rPr>
        <w:t>mialgija</w:t>
      </w:r>
      <w:proofErr w:type="spellEnd"/>
      <w:r w:rsidR="00CA4360">
        <w:rPr>
          <w:rFonts w:ascii="Times New Roman" w:eastAsia="Times New Roman" w:hAnsi="Times New Roman"/>
          <w:lang w:val="lt-LT"/>
        </w:rPr>
        <w:t xml:space="preserve"> (</w:t>
      </w:r>
      <w:r w:rsidR="00224D0C">
        <w:rPr>
          <w:rFonts w:ascii="Times New Roman" w:eastAsia="Times New Roman" w:hAnsi="Times New Roman"/>
          <w:lang w:val="lt-LT"/>
        </w:rPr>
        <w:t>raumenų skausmas</w:t>
      </w:r>
      <w:r w:rsidR="00CA4360">
        <w:rPr>
          <w:rFonts w:ascii="Times New Roman" w:eastAsia="Times New Roman" w:hAnsi="Times New Roman"/>
          <w:lang w:val="lt-LT"/>
        </w:rPr>
        <w:t>)</w:t>
      </w:r>
    </w:p>
    <w:p w14:paraId="7D607651" w14:textId="7E610674" w:rsidR="004200BA" w:rsidRDefault="00CA4360"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egzanteminė pustuliozė (i</w:t>
      </w:r>
      <w:r w:rsidR="004200BA">
        <w:rPr>
          <w:rFonts w:ascii="Times New Roman" w:eastAsia="TimesNewRoman" w:hAnsi="Times New Roman"/>
          <w:lang w:val="et-EE"/>
        </w:rPr>
        <w:t>šbėrimas pūlingomis pūslelėmis</w:t>
      </w:r>
      <w:r>
        <w:rPr>
          <w:rFonts w:ascii="Times New Roman" w:eastAsia="TimesNewRoman" w:hAnsi="Times New Roman"/>
          <w:lang w:val="et-EE"/>
        </w:rPr>
        <w:t>)</w:t>
      </w:r>
    </w:p>
    <w:p w14:paraId="7D607652"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7D607653" w14:textId="77777777" w:rsidR="004200BA" w:rsidRDefault="004200BA" w:rsidP="004200BA">
      <w:pPr>
        <w:spacing w:after="0" w:line="240" w:lineRule="auto"/>
        <w:ind w:right="-2"/>
        <w:rPr>
          <w:rFonts w:ascii="Times New Roman" w:eastAsia="Times New Roman" w:hAnsi="Times New Roman"/>
          <w:i/>
          <w:lang w:val="lt-LT"/>
        </w:rPr>
      </w:pPr>
    </w:p>
    <w:p w14:paraId="7D607654" w14:textId="77777777" w:rsidR="004200BA" w:rsidRDefault="004200BA" w:rsidP="004200BA">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6F3F8920" w14:textId="77777777" w:rsidR="003E7B10" w:rsidRPr="003E7B10" w:rsidRDefault="004200BA" w:rsidP="003E7B10">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003E7B10" w:rsidRPr="003E7B10">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3E7B10" w:rsidRPr="003E7B10">
          <w:rPr>
            <w:rFonts w:ascii="Times New Roman" w:eastAsia="Times New Roman" w:hAnsi="Times New Roman"/>
            <w:snapToGrid w:val="0"/>
            <w:color w:val="0000FF"/>
            <w:szCs w:val="20"/>
            <w:u w:val="single"/>
            <w:lang w:val="lt-LT"/>
          </w:rPr>
          <w:t>https://vapris.vvkt.lt/vvkt-web/public/nrv</w:t>
        </w:r>
      </w:hyperlink>
      <w:r w:rsidR="003E7B10" w:rsidRPr="003E7B10">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5" w:history="1">
        <w:r w:rsidR="003E7B10" w:rsidRPr="003E7B10">
          <w:rPr>
            <w:rFonts w:ascii="Times New Roman" w:eastAsia="Times New Roman" w:hAnsi="Times New Roman"/>
            <w:snapToGrid w:val="0"/>
            <w:color w:val="0000FF"/>
            <w:szCs w:val="20"/>
            <w:u w:val="single"/>
            <w:lang w:val="lt-LT"/>
          </w:rPr>
          <w:t>https://www.vvkt.lt/index.php?4004286486</w:t>
        </w:r>
      </w:hyperlink>
      <w:r w:rsidR="003E7B10" w:rsidRPr="003E7B10">
        <w:rPr>
          <w:rFonts w:ascii="Times New Roman" w:eastAsia="Times New Roman" w:hAnsi="Times New Roman"/>
          <w:snapToGrid w:val="0"/>
          <w:szCs w:val="20"/>
          <w:lang w:val="lt-LT"/>
        </w:rPr>
        <w:t xml:space="preserve">, ir atsiunčiant elektroniniu paštu (adresu </w:t>
      </w:r>
      <w:hyperlink r:id="rId16" w:history="1">
        <w:r w:rsidR="003E7B10" w:rsidRPr="003E7B10">
          <w:rPr>
            <w:rFonts w:ascii="Times New Roman" w:eastAsia="Times New Roman" w:hAnsi="Times New Roman"/>
            <w:snapToGrid w:val="0"/>
            <w:color w:val="0000FF"/>
            <w:szCs w:val="20"/>
            <w:u w:val="single"/>
            <w:lang w:val="lt-LT"/>
          </w:rPr>
          <w:t>NepageidaujamaR@vvkt.lt</w:t>
        </w:r>
      </w:hyperlink>
      <w:r w:rsidR="003E7B10" w:rsidRPr="003E7B10">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7D607655" w14:textId="4872036C" w:rsidR="004200BA" w:rsidRDefault="004200BA" w:rsidP="004200BA">
      <w:pPr>
        <w:tabs>
          <w:tab w:val="left" w:pos="567"/>
        </w:tabs>
        <w:spacing w:after="0" w:line="260" w:lineRule="exact"/>
        <w:ind w:right="48"/>
        <w:rPr>
          <w:rFonts w:ascii="Times New Roman" w:eastAsia="Times New Roman" w:hAnsi="Times New Roman"/>
          <w:i/>
          <w:noProof/>
          <w:lang w:val="lt-LT"/>
        </w:rPr>
      </w:pPr>
    </w:p>
    <w:p w14:paraId="7D60765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57"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7D60765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5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D60765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5B" w14:textId="77777777" w:rsidR="004200BA" w:rsidRDefault="00075626" w:rsidP="004200BA">
      <w:pPr>
        <w:numPr>
          <w:ilvl w:val="12"/>
          <w:numId w:val="0"/>
        </w:numPr>
        <w:spacing w:after="0" w:line="240" w:lineRule="auto"/>
        <w:ind w:right="-2"/>
        <w:rPr>
          <w:rFonts w:ascii="Times New Roman" w:eastAsia="Times New Roman" w:hAnsi="Times New Roman"/>
          <w:lang w:val="lt-LT"/>
        </w:rPr>
      </w:pPr>
      <w:r w:rsidRPr="00075626">
        <w:rPr>
          <w:rFonts w:ascii="Times New Roman" w:eastAsia="Times New Roman" w:hAnsi="Times New Roman"/>
          <w:lang w:val="lt-LT"/>
        </w:rPr>
        <w:t>Ant lizdinės plokštelės ir dėžutės po „EXP“ arba „Tinka iki“ nurodytam tinkamumo laikui pasibaigus, šio vaisto vartoti negalima.</w:t>
      </w:r>
    </w:p>
    <w:p w14:paraId="7D60765C" w14:textId="77777777" w:rsidR="004200BA" w:rsidRDefault="004200BA" w:rsidP="004200BA">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Vaistas tinkamas vartoti iki paskutinės nurodyto mėnesio dienos.</w:t>
      </w:r>
    </w:p>
    <w:p w14:paraId="7D60765D"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5E"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7D60765F"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6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61" w14:textId="77777777" w:rsidR="004200BA" w:rsidRDefault="004200BA" w:rsidP="004200BA">
      <w:pPr>
        <w:numPr>
          <w:ilvl w:val="12"/>
          <w:numId w:val="0"/>
        </w:numPr>
        <w:tabs>
          <w:tab w:val="left" w:pos="450"/>
        </w:tabs>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7D60766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63" w14:textId="77777777" w:rsidR="004200BA" w:rsidRDefault="004200BA" w:rsidP="004200BA">
      <w:pPr>
        <w:numPr>
          <w:ilvl w:val="12"/>
          <w:numId w:val="0"/>
        </w:numPr>
        <w:spacing w:after="0" w:line="240" w:lineRule="auto"/>
        <w:ind w:right="-2"/>
        <w:rPr>
          <w:rFonts w:ascii="Times New Roman" w:eastAsia="Times New Roman" w:hAnsi="Times New Roman"/>
          <w:i/>
          <w:noProof/>
          <w:u w:val="single"/>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bCs/>
          <w:lang w:val="lt-LT"/>
        </w:rPr>
        <w:t xml:space="preserve"> sudėtis</w:t>
      </w:r>
    </w:p>
    <w:p w14:paraId="7D607664" w14:textId="77777777" w:rsidR="004200BA" w:rsidRDefault="004200BA" w:rsidP="004200BA">
      <w:pPr>
        <w:numPr>
          <w:ilvl w:val="0"/>
          <w:numId w:val="4"/>
        </w:numPr>
        <w:tabs>
          <w:tab w:val="left" w:pos="567"/>
        </w:tabs>
        <w:spacing w:after="0" w:line="240" w:lineRule="auto"/>
        <w:ind w:right="-2"/>
        <w:rPr>
          <w:rFonts w:ascii="Times New Roman" w:eastAsia="Times New Roman" w:hAnsi="Times New Roman"/>
          <w:lang w:val="lt-LT"/>
        </w:rPr>
      </w:pPr>
      <w:r>
        <w:rPr>
          <w:rFonts w:ascii="Times New Roman" w:eastAsia="Times New Roman" w:hAnsi="Times New Roman"/>
          <w:lang w:val="lt-LT"/>
        </w:rPr>
        <w:lastRenderedPageBreak/>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665" w14:textId="77777777" w:rsidR="004200BA" w:rsidRDefault="004200BA" w:rsidP="004200BA">
      <w:pPr>
        <w:numPr>
          <w:ilvl w:val="0"/>
          <w:numId w:val="4"/>
        </w:numPr>
        <w:tabs>
          <w:tab w:val="left" w:pos="567"/>
        </w:tabs>
        <w:spacing w:after="0" w:line="240" w:lineRule="auto"/>
        <w:ind w:right="-2"/>
        <w:rPr>
          <w:rFonts w:ascii="Times New Roman" w:eastAsia="Times New Roman" w:hAnsi="Times New Roman"/>
          <w:noProof/>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 laktozė </w:t>
      </w:r>
      <w:proofErr w:type="spellStart"/>
      <w:r>
        <w:rPr>
          <w:rFonts w:ascii="Times New Roman" w:eastAsia="Times New Roman" w:hAnsi="Times New Roman"/>
          <w:lang w:val="lt-LT"/>
        </w:rPr>
        <w:t>monohidratas</w:t>
      </w:r>
      <w:proofErr w:type="spellEnd"/>
      <w:r>
        <w:rPr>
          <w:rFonts w:ascii="Times New Roman" w:eastAsia="Times New Roman" w:hAnsi="Times New Roman"/>
          <w:lang w:val="lt-LT"/>
        </w:rPr>
        <w:t xml:space="preserve">, koloidinis silicio dioksidas, bevandenis, magnio </w:t>
      </w:r>
      <w:proofErr w:type="spellStart"/>
      <w:r>
        <w:rPr>
          <w:rFonts w:ascii="Times New Roman" w:eastAsia="Times New Roman" w:hAnsi="Times New Roman"/>
          <w:lang w:val="lt-LT"/>
        </w:rPr>
        <w:t>stearatas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Opadry</w:t>
      </w:r>
      <w:proofErr w:type="spellEnd"/>
      <w:r>
        <w:rPr>
          <w:rFonts w:ascii="Times New Roman" w:eastAsia="Times New Roman" w:hAnsi="Times New Roman"/>
          <w:lang w:val="lt-LT"/>
        </w:rPr>
        <w:t xml:space="preserve"> Y-1-7000 (</w:t>
      </w:r>
      <w:proofErr w:type="spellStart"/>
      <w:r>
        <w:rPr>
          <w:rFonts w:ascii="Times New Roman" w:eastAsia="Times New Roman" w:hAnsi="Times New Roman"/>
          <w:lang w:val="lt-LT"/>
        </w:rPr>
        <w:t>hidroksipropilmetilceliuliozė</w:t>
      </w:r>
      <w:proofErr w:type="spellEnd"/>
      <w:r>
        <w:rPr>
          <w:rFonts w:ascii="Times New Roman" w:eastAsia="Times New Roman" w:hAnsi="Times New Roman"/>
          <w:lang w:val="lt-LT"/>
        </w:rPr>
        <w:t xml:space="preserve"> (E 464), titano dioksidas (E 171), </w:t>
      </w:r>
      <w:proofErr w:type="spellStart"/>
      <w:r>
        <w:rPr>
          <w:rFonts w:ascii="Times New Roman" w:eastAsia="Times New Roman" w:hAnsi="Times New Roman"/>
          <w:lang w:val="lt-LT"/>
        </w:rPr>
        <w:t>makrogolis</w:t>
      </w:r>
      <w:proofErr w:type="spellEnd"/>
      <w:r>
        <w:rPr>
          <w:rFonts w:ascii="Times New Roman" w:eastAsia="Times New Roman" w:hAnsi="Times New Roman"/>
          <w:lang w:val="lt-LT"/>
        </w:rPr>
        <w:t xml:space="preserve"> 400).</w:t>
      </w:r>
      <w:r>
        <w:rPr>
          <w:rFonts w:ascii="Times New Roman" w:eastAsia="Times New Roman" w:hAnsi="Times New Roman"/>
          <w:i/>
          <w:noProof/>
          <w:lang w:val="lt-LT"/>
        </w:rPr>
        <w:t xml:space="preserve"> </w:t>
      </w:r>
    </w:p>
    <w:p w14:paraId="7D607666" w14:textId="77777777" w:rsidR="004200BA" w:rsidRDefault="004200BA" w:rsidP="004200BA">
      <w:pPr>
        <w:spacing w:after="0" w:line="240" w:lineRule="auto"/>
        <w:ind w:right="-2"/>
        <w:rPr>
          <w:rFonts w:ascii="Times New Roman" w:eastAsia="Times New Roman" w:hAnsi="Times New Roman"/>
          <w:noProof/>
          <w:lang w:val="lt-LT"/>
        </w:rPr>
      </w:pPr>
    </w:p>
    <w:p w14:paraId="7D607667" w14:textId="77777777" w:rsidR="004200BA" w:rsidRDefault="004200BA" w:rsidP="004200BA">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7D60766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Balta, pailga, plėvele dengta tabletė su vagele perlaužti ir Y-Y logotipu.</w:t>
      </w:r>
    </w:p>
    <w:p w14:paraId="7D607669" w14:textId="77777777" w:rsidR="004200BA" w:rsidRDefault="004200BA" w:rsidP="004200BA">
      <w:pPr>
        <w:spacing w:after="0" w:line="240" w:lineRule="auto"/>
        <w:rPr>
          <w:rFonts w:ascii="Times New Roman" w:eastAsia="Times New Roman" w:hAnsi="Times New Roman"/>
          <w:noProof/>
          <w:lang w:val="lt-LT"/>
        </w:rPr>
      </w:pPr>
    </w:p>
    <w:p w14:paraId="7D60766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Dėžutės, kuriose yra 1, 4, 5, 7, 10, 14, 15, 20, 21, 30, 40, 45, 50, 60, 90, 100 arba 100 (10x10) tablečių.</w:t>
      </w:r>
    </w:p>
    <w:p w14:paraId="7D60766B" w14:textId="77777777" w:rsidR="004200BA" w:rsidRDefault="004200BA" w:rsidP="004200BA">
      <w:pPr>
        <w:spacing w:after="0" w:line="240" w:lineRule="auto"/>
        <w:rPr>
          <w:rFonts w:ascii="Times New Roman" w:eastAsia="Times New Roman" w:hAnsi="Times New Roman"/>
          <w:lang w:val="lt-LT"/>
        </w:rPr>
      </w:pPr>
    </w:p>
    <w:p w14:paraId="7D60766C"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Gali būti tiekiamos ne visų dydžių pakuotės.</w:t>
      </w:r>
    </w:p>
    <w:p w14:paraId="7D60766D" w14:textId="77777777" w:rsidR="004200BA" w:rsidRDefault="004200BA" w:rsidP="004200BA">
      <w:pPr>
        <w:numPr>
          <w:ilvl w:val="12"/>
          <w:numId w:val="0"/>
        </w:numPr>
        <w:spacing w:after="0" w:line="240" w:lineRule="auto"/>
        <w:ind w:right="-2"/>
        <w:rPr>
          <w:rFonts w:ascii="Times New Roman" w:eastAsia="Times New Roman" w:hAnsi="Times New Roman"/>
          <w:noProof/>
          <w:u w:val="single"/>
          <w:lang w:val="lt-LT"/>
        </w:rPr>
      </w:pPr>
    </w:p>
    <w:p w14:paraId="7D60766E" w14:textId="77777777" w:rsidR="004200BA" w:rsidRDefault="004200BA" w:rsidP="004200BA">
      <w:pPr>
        <w:numPr>
          <w:ilvl w:val="12"/>
          <w:numId w:val="0"/>
        </w:numPr>
        <w:autoSpaceDE w:val="0"/>
        <w:autoSpaceDN w:val="0"/>
        <w:adjustRightInd w:val="0"/>
        <w:spacing w:after="0" w:line="260" w:lineRule="exact"/>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14:paraId="7D60766F" w14:textId="77777777" w:rsidR="004200BA" w:rsidRDefault="004200BA" w:rsidP="004200BA">
      <w:pPr>
        <w:tabs>
          <w:tab w:val="left" w:pos="567"/>
        </w:tabs>
        <w:spacing w:after="0" w:line="240" w:lineRule="auto"/>
        <w:rPr>
          <w:rFonts w:ascii="Times New Roman" w:eastAsia="Times New Roman" w:hAnsi="Times New Roman"/>
          <w:lang w:val="lt-LT"/>
        </w:rPr>
      </w:pPr>
    </w:p>
    <w:p w14:paraId="7D607670"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7D607671"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672"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67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674"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675" w14:textId="77777777" w:rsidR="004200BA" w:rsidRDefault="004200BA" w:rsidP="004200BA">
      <w:pPr>
        <w:tabs>
          <w:tab w:val="left" w:pos="567"/>
        </w:tabs>
        <w:spacing w:after="0" w:line="240" w:lineRule="auto"/>
        <w:rPr>
          <w:rFonts w:ascii="Times New Roman" w:eastAsia="Times New Roman" w:hAnsi="Times New Roman"/>
          <w:lang w:val="lt-LT"/>
        </w:rPr>
      </w:pPr>
    </w:p>
    <w:p w14:paraId="7D607676"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7D607677"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7D607678"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Via </w:t>
      </w:r>
      <w:proofErr w:type="spellStart"/>
      <w:r>
        <w:rPr>
          <w:rFonts w:ascii="Times New Roman" w:eastAsia="Times New Roman" w:hAnsi="Times New Roman"/>
          <w:bCs/>
          <w:lang w:val="lt-LT"/>
        </w:rPr>
        <w:t>Praglia</w:t>
      </w:r>
      <w:proofErr w:type="spellEnd"/>
      <w:r>
        <w:rPr>
          <w:rFonts w:ascii="Times New Roman" w:eastAsia="Times New Roman" w:hAnsi="Times New Roman"/>
          <w:bCs/>
          <w:lang w:val="lt-LT"/>
        </w:rPr>
        <w:t xml:space="preserve"> 15</w:t>
      </w:r>
    </w:p>
    <w:p w14:paraId="7D607679"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I-10044 </w:t>
      </w:r>
      <w:proofErr w:type="spellStart"/>
      <w:r>
        <w:rPr>
          <w:rFonts w:ascii="Times New Roman" w:eastAsia="Times New Roman" w:hAnsi="Times New Roman"/>
          <w:bCs/>
          <w:lang w:val="lt-LT"/>
        </w:rPr>
        <w:t>Pianezza</w:t>
      </w:r>
      <w:proofErr w:type="spellEnd"/>
      <w:r>
        <w:rPr>
          <w:rFonts w:ascii="Times New Roman" w:eastAsia="Times New Roman" w:hAnsi="Times New Roman"/>
          <w:bCs/>
          <w:lang w:val="lt-LT"/>
        </w:rPr>
        <w:t xml:space="preserve"> (TO)</w:t>
      </w:r>
    </w:p>
    <w:p w14:paraId="7D60767A"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Italija</w:t>
      </w:r>
    </w:p>
    <w:p w14:paraId="7D60767B"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7C"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registruotojo atstovą:</w:t>
      </w:r>
    </w:p>
    <w:p w14:paraId="7D60767D" w14:textId="77777777" w:rsidR="004200BA" w:rsidRDefault="004200BA" w:rsidP="004200BA">
      <w:pPr>
        <w:tabs>
          <w:tab w:val="left" w:pos="567"/>
        </w:tabs>
        <w:spacing w:after="0" w:line="260" w:lineRule="exact"/>
        <w:rPr>
          <w:rFonts w:ascii="Times New Roman" w:eastAsia="Times New Roman" w:hAnsi="Times New Roman"/>
          <w:lang w:val="lt-LT"/>
        </w:rPr>
      </w:pPr>
    </w:p>
    <w:p w14:paraId="16AB24EC"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3EB41E04" w14:textId="77777777" w:rsidR="00AF6320" w:rsidRPr="005047A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1EF066B5" w14:textId="77777777" w:rsidR="00AF632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07A0ECC6"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7D60768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83" w14:textId="0F711130" w:rsidR="004200BA" w:rsidRDefault="004200BA" w:rsidP="004200BA">
      <w:pPr>
        <w:spacing w:after="0" w:line="240" w:lineRule="auto"/>
        <w:rPr>
          <w:rFonts w:ascii="Times New Roman" w:eastAsia="Times New Roman" w:hAnsi="Times New Roman"/>
          <w:b/>
          <w:noProof/>
          <w:lang w:val="lt-LT"/>
        </w:rPr>
      </w:pPr>
      <w:r>
        <w:rPr>
          <w:rFonts w:ascii="Times New Roman" w:eastAsia="Times New Roman" w:hAnsi="Times New Roman"/>
          <w:b/>
          <w:lang w:val="lt-LT"/>
        </w:rPr>
        <w:t xml:space="preserve">Šis vaistas </w:t>
      </w:r>
      <w:r w:rsidR="004963A5" w:rsidRPr="004963A5">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 </w:t>
      </w:r>
      <w:r w:rsidR="00E24AA4" w:rsidRPr="00E24AA4">
        <w:rPr>
          <w:rFonts w:ascii="Times New Roman" w:eastAsia="Times New Roman" w:hAnsi="Times New Roman"/>
          <w:b/>
          <w:lang w:val="lt-LT"/>
        </w:rPr>
        <w:t>ir Jungtinėje Karalystėje (Šiaurės Airijoje)</w:t>
      </w:r>
      <w:r w:rsidR="00E24AA4">
        <w:rPr>
          <w:rFonts w:ascii="Times New Roman" w:eastAsia="Times New Roman" w:hAnsi="Times New Roman"/>
          <w:b/>
          <w:lang w:val="lt-LT"/>
        </w:rPr>
        <w:t xml:space="preserve"> </w:t>
      </w:r>
      <w:r>
        <w:rPr>
          <w:rFonts w:ascii="Times New Roman" w:eastAsia="Times New Roman" w:hAnsi="Times New Roman"/>
          <w:b/>
          <w:lang w:val="lt-LT"/>
        </w:rPr>
        <w:t>registruotas tokiais pavadinimais:</w:t>
      </w:r>
    </w:p>
    <w:p w14:paraId="7D607684" w14:textId="77777777" w:rsidR="004200BA" w:rsidRDefault="004200BA" w:rsidP="004200BA">
      <w:pPr>
        <w:spacing w:after="0" w:line="240" w:lineRule="auto"/>
        <w:rPr>
          <w:rFonts w:ascii="Times New Roman" w:eastAsia="Times New Roman" w:hAnsi="Times New Roman"/>
          <w:i/>
          <w:noProof/>
          <w:lang w:val="lv-LV"/>
        </w:rPr>
      </w:pPr>
    </w:p>
    <w:p w14:paraId="7D607685"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Austrija: </w:t>
      </w:r>
      <w:r>
        <w:rPr>
          <w:rFonts w:ascii="Times New Roman" w:eastAsia="Times New Roman" w:hAnsi="Times New Roman"/>
          <w:noProof/>
          <w:lang w:val="lv-LV"/>
        </w:rPr>
        <w:tab/>
        <w:t>Zyrtec 10 mg Filmtabletten</w:t>
      </w:r>
    </w:p>
    <w:p w14:paraId="7D607686"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Belgija: </w:t>
      </w:r>
      <w:r>
        <w:rPr>
          <w:rFonts w:ascii="Times New Roman" w:eastAsia="Times New Roman" w:hAnsi="Times New Roman"/>
          <w:noProof/>
          <w:lang w:val="lv-LV"/>
        </w:rPr>
        <w:tab/>
        <w:t>Zyrtec</w:t>
      </w:r>
    </w:p>
    <w:p w14:paraId="7D607687"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Bulgarija: </w:t>
      </w:r>
      <w:r>
        <w:rPr>
          <w:rFonts w:ascii="Times New Roman" w:eastAsia="Times New Roman" w:hAnsi="Times New Roman"/>
          <w:noProof/>
          <w:lang w:val="lv-LV"/>
        </w:rPr>
        <w:tab/>
        <w:t>Zyrtec</w:t>
      </w:r>
    </w:p>
    <w:p w14:paraId="7D607688"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Kipras: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689"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68A"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Danija: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68B"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68C"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Suomija: </w:t>
      </w:r>
      <w:r>
        <w:rPr>
          <w:rFonts w:ascii="Times New Roman" w:eastAsia="Times New Roman" w:hAnsi="Times New Roman"/>
          <w:noProof/>
          <w:lang w:val="lv-LV"/>
        </w:rPr>
        <w:tab/>
        <w:t>Zyrtec</w:t>
      </w:r>
    </w:p>
    <w:p w14:paraId="7D60768D"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Prancūzija: </w:t>
      </w:r>
      <w:r>
        <w:rPr>
          <w:rFonts w:ascii="Times New Roman" w:eastAsia="Times New Roman" w:hAnsi="Times New Roman"/>
          <w:noProof/>
          <w:lang w:val="lv-LV"/>
        </w:rPr>
        <w:tab/>
        <w:t>Zyrtec</w:t>
      </w:r>
    </w:p>
    <w:p w14:paraId="7D60768E"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Vokietija: </w:t>
      </w:r>
      <w:r>
        <w:rPr>
          <w:rFonts w:ascii="Times New Roman" w:eastAsia="Times New Roman" w:hAnsi="Times New Roman"/>
          <w:noProof/>
          <w:lang w:val="lv-LV"/>
        </w:rPr>
        <w:tab/>
        <w:t>Zyrtec</w:t>
      </w:r>
    </w:p>
    <w:p w14:paraId="7D60768F"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Graikija: </w:t>
      </w:r>
      <w:r>
        <w:rPr>
          <w:rFonts w:ascii="Times New Roman" w:eastAsia="Times New Roman" w:hAnsi="Times New Roman"/>
          <w:noProof/>
          <w:lang w:val="lv-LV"/>
        </w:rPr>
        <w:tab/>
        <w:t>Ziptek</w:t>
      </w:r>
    </w:p>
    <w:p w14:paraId="7D607690"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 xml:space="preserve">Zyrtec </w:t>
      </w:r>
      <w:r>
        <w:rPr>
          <w:rFonts w:ascii="Times New Roman" w:eastAsia="Times New Roman" w:hAnsi="Times New Roman"/>
          <w:noProof/>
          <w:lang w:val="et-EE"/>
        </w:rPr>
        <w:t xml:space="preserve">10 mg </w:t>
      </w:r>
      <w:r>
        <w:rPr>
          <w:rFonts w:ascii="Times New Roman" w:eastAsia="Times New Roman" w:hAnsi="Times New Roman"/>
          <w:noProof/>
          <w:lang w:val="lv-LV"/>
        </w:rPr>
        <w:t>filmtabletta</w:t>
      </w:r>
    </w:p>
    <w:p w14:paraId="7D607691"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Airija: </w:t>
      </w:r>
      <w:r>
        <w:rPr>
          <w:rFonts w:ascii="Times New Roman" w:eastAsia="Times New Roman" w:hAnsi="Times New Roman"/>
          <w:noProof/>
          <w:lang w:val="lv-LV"/>
        </w:rPr>
        <w:tab/>
      </w:r>
      <w:r>
        <w:rPr>
          <w:rFonts w:ascii="Times New Roman" w:eastAsia="Times New Roman" w:hAnsi="Times New Roman"/>
          <w:noProof/>
          <w:lang w:val="lv-LV"/>
        </w:rPr>
        <w:tab/>
        <w:t>Zirtek tablets</w:t>
      </w:r>
    </w:p>
    <w:p w14:paraId="7D607692"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Italija: </w:t>
      </w:r>
      <w:r>
        <w:rPr>
          <w:rFonts w:ascii="Times New Roman" w:eastAsia="Times New Roman" w:hAnsi="Times New Roman"/>
          <w:noProof/>
          <w:lang w:val="lv-LV"/>
        </w:rPr>
        <w:tab/>
      </w:r>
      <w:r>
        <w:rPr>
          <w:rFonts w:ascii="Times New Roman" w:eastAsia="Times New Roman" w:hAnsi="Times New Roman"/>
          <w:noProof/>
          <w:lang w:val="lv-LV"/>
        </w:rPr>
        <w:tab/>
        <w:t>Zirtec 10 mg compresse rivestite con film</w:t>
      </w:r>
    </w:p>
    <w:p w14:paraId="7D607693"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Latvija: </w:t>
      </w:r>
      <w:r>
        <w:rPr>
          <w:rFonts w:ascii="Times New Roman" w:eastAsia="Times New Roman" w:hAnsi="Times New Roman"/>
          <w:noProof/>
          <w:lang w:val="lv-LV"/>
        </w:rPr>
        <w:tab/>
        <w:t>Zyrtec</w:t>
      </w:r>
    </w:p>
    <w:p w14:paraId="7D607694"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Lietuva: </w:t>
      </w:r>
      <w:r>
        <w:rPr>
          <w:rFonts w:ascii="Times New Roman" w:eastAsia="Times New Roman" w:hAnsi="Times New Roman"/>
          <w:noProof/>
          <w:lang w:val="lv-LV"/>
        </w:rPr>
        <w:tab/>
        <w:t>Zyrtec</w:t>
      </w:r>
    </w:p>
    <w:p w14:paraId="7D607695"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Liuksemburgas: Zyrtec</w:t>
      </w:r>
    </w:p>
    <w:p w14:paraId="7D607696"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Malta: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697"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lastRenderedPageBreak/>
        <w:t xml:space="preserve">Nyderlandai: </w:t>
      </w:r>
      <w:r>
        <w:rPr>
          <w:rFonts w:ascii="Times New Roman" w:eastAsia="Times New Roman" w:hAnsi="Times New Roman"/>
          <w:noProof/>
          <w:lang w:val="lv-LV"/>
        </w:rPr>
        <w:tab/>
        <w:t>Zyrtec</w:t>
      </w:r>
    </w:p>
    <w:p w14:paraId="7D607698"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Norvegija: </w:t>
      </w:r>
      <w:r>
        <w:rPr>
          <w:rFonts w:ascii="Times New Roman" w:eastAsia="Times New Roman" w:hAnsi="Times New Roman"/>
          <w:noProof/>
          <w:lang w:val="lv-LV"/>
        </w:rPr>
        <w:tab/>
        <w:t>Zyrtec</w:t>
      </w:r>
    </w:p>
    <w:p w14:paraId="7D607699"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Lenkija: </w:t>
      </w:r>
      <w:r>
        <w:rPr>
          <w:rFonts w:ascii="Times New Roman" w:eastAsia="Times New Roman" w:hAnsi="Times New Roman"/>
          <w:noProof/>
          <w:lang w:val="lv-LV"/>
        </w:rPr>
        <w:tab/>
        <w:t>Zyrtec</w:t>
      </w:r>
    </w:p>
    <w:p w14:paraId="7D60769A"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Portugalija: </w:t>
      </w:r>
      <w:r>
        <w:rPr>
          <w:rFonts w:ascii="Times New Roman" w:eastAsia="Times New Roman" w:hAnsi="Times New Roman"/>
          <w:noProof/>
          <w:lang w:val="lv-LV"/>
        </w:rPr>
        <w:tab/>
        <w:t>Zyrtec</w:t>
      </w:r>
    </w:p>
    <w:p w14:paraId="7D60769B"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Slovakija: </w:t>
      </w:r>
      <w:r>
        <w:rPr>
          <w:rFonts w:ascii="Times New Roman" w:eastAsia="Times New Roman" w:hAnsi="Times New Roman"/>
          <w:noProof/>
          <w:lang w:val="lv-LV"/>
        </w:rPr>
        <w:tab/>
        <w:t xml:space="preserve">Zyrtec </w:t>
      </w:r>
    </w:p>
    <w:p w14:paraId="7D60769C"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Slovėnija: </w:t>
      </w:r>
      <w:r>
        <w:rPr>
          <w:rFonts w:ascii="Times New Roman" w:eastAsia="Times New Roman" w:hAnsi="Times New Roman"/>
          <w:noProof/>
          <w:lang w:val="lv-LV"/>
        </w:rPr>
        <w:tab/>
        <w:t>Zyrtec10</w:t>
      </w:r>
      <w:r>
        <w:rPr>
          <w:rFonts w:ascii="Times New Roman" w:eastAsia="Times New Roman" w:hAnsi="Times New Roman"/>
          <w:lang w:val="lv-LV"/>
        </w:rPr>
        <w:t> </w:t>
      </w:r>
      <w:r>
        <w:rPr>
          <w:rFonts w:ascii="Times New Roman" w:eastAsia="Times New Roman" w:hAnsi="Times New Roman"/>
          <w:noProof/>
          <w:lang w:val="lv-LV"/>
        </w:rPr>
        <w:t>mg filmsko oblozene tablete</w:t>
      </w:r>
    </w:p>
    <w:p w14:paraId="7D60769D" w14:textId="77777777" w:rsidR="004200BA" w:rsidRDefault="004200BA" w:rsidP="004200BA">
      <w:pPr>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Ispanija: </w:t>
      </w:r>
      <w:r>
        <w:rPr>
          <w:rFonts w:ascii="Times New Roman" w:eastAsia="Times New Roman" w:hAnsi="Times New Roman"/>
          <w:noProof/>
          <w:lang w:val="lv-LV"/>
        </w:rPr>
        <w:tab/>
        <w:t xml:space="preserve">Zyrtec </w:t>
      </w:r>
      <w:r>
        <w:rPr>
          <w:rFonts w:ascii="Times New Roman" w:eastAsia="Times New Roman" w:hAnsi="Times New Roman"/>
          <w:noProof/>
          <w:lang w:val="et-EE"/>
        </w:rPr>
        <w:t xml:space="preserve">10 mg </w:t>
      </w:r>
      <w:r>
        <w:rPr>
          <w:rFonts w:ascii="Times New Roman" w:eastAsia="Times New Roman" w:hAnsi="Times New Roman"/>
          <w:noProof/>
          <w:lang w:val="lv-LV"/>
        </w:rPr>
        <w:t>comprimidos recubiertos con pelicula</w:t>
      </w:r>
    </w:p>
    <w:p w14:paraId="7D60769F" w14:textId="472EA1C6" w:rsidR="004200BA" w:rsidRDefault="004200BA" w:rsidP="004200BA">
      <w:pPr>
        <w:spacing w:after="0" w:line="240" w:lineRule="auto"/>
        <w:rPr>
          <w:rFonts w:ascii="Times New Roman" w:eastAsia="Times New Roman" w:hAnsi="Times New Roman"/>
          <w:noProof/>
          <w:lang w:val="lv-LV"/>
        </w:rPr>
      </w:pPr>
      <w:r>
        <w:rPr>
          <w:rFonts w:ascii="Times New Roman" w:eastAsia="Times New Roman" w:hAnsi="Times New Roman"/>
          <w:noProof/>
          <w:lang w:val="lv-LV"/>
        </w:rPr>
        <w:t>Jungtinė Karalystė</w:t>
      </w:r>
      <w:r w:rsidR="002C34E6">
        <w:rPr>
          <w:rFonts w:ascii="Times New Roman" w:eastAsia="Times New Roman" w:hAnsi="Times New Roman"/>
          <w:noProof/>
          <w:lang w:val="lv-LV"/>
        </w:rPr>
        <w:t xml:space="preserve"> </w:t>
      </w:r>
      <w:r w:rsidR="002C34E6" w:rsidRPr="002C34E6">
        <w:rPr>
          <w:rFonts w:ascii="Times New Roman" w:eastAsia="Times New Roman" w:hAnsi="Times New Roman"/>
          <w:noProof/>
          <w:lang w:val="lv-LV"/>
        </w:rPr>
        <w:t>(Šiaurės Airija)</w:t>
      </w:r>
      <w:r>
        <w:rPr>
          <w:rFonts w:ascii="Times New Roman" w:eastAsia="Times New Roman" w:hAnsi="Times New Roman"/>
          <w:noProof/>
          <w:lang w:val="lv-LV"/>
        </w:rPr>
        <w:t>: Zirtek allergy tablets</w:t>
      </w:r>
    </w:p>
    <w:p w14:paraId="7D6076A0" w14:textId="77777777" w:rsidR="004200BA" w:rsidRDefault="004200BA" w:rsidP="004200BA">
      <w:pPr>
        <w:numPr>
          <w:ilvl w:val="12"/>
          <w:numId w:val="0"/>
        </w:numPr>
        <w:spacing w:after="0" w:line="240" w:lineRule="auto"/>
        <w:ind w:right="-2"/>
        <w:rPr>
          <w:rFonts w:ascii="Times New Roman" w:eastAsia="Times New Roman" w:hAnsi="Times New Roman"/>
          <w:noProof/>
          <w:lang w:val="lv-LV"/>
        </w:rPr>
      </w:pPr>
    </w:p>
    <w:p w14:paraId="7D6076A1" w14:textId="77777777" w:rsidR="004200BA" w:rsidRDefault="004200BA" w:rsidP="004200BA">
      <w:pPr>
        <w:numPr>
          <w:ilvl w:val="12"/>
          <w:numId w:val="0"/>
        </w:numPr>
        <w:spacing w:after="0" w:line="240" w:lineRule="auto"/>
        <w:ind w:right="-2"/>
        <w:outlineLvl w:val="0"/>
        <w:rPr>
          <w:rFonts w:ascii="Times New Roman" w:eastAsia="Times New Roman" w:hAnsi="Times New Roman"/>
          <w:b/>
          <w:bCs/>
          <w:lang w:val="lt-LT"/>
        </w:rPr>
      </w:pPr>
    </w:p>
    <w:p w14:paraId="7D6076A2" w14:textId="29DAC11C"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w:t>
      </w:r>
      <w:r w:rsidR="00AF6320">
        <w:rPr>
          <w:rFonts w:ascii="Times New Roman" w:eastAsia="Times New Roman" w:hAnsi="Times New Roman"/>
          <w:b/>
          <w:lang w:val="lt-LT"/>
        </w:rPr>
        <w:t>2026-02-23</w:t>
      </w:r>
      <w:r w:rsidR="00FD3E6A">
        <w:rPr>
          <w:rFonts w:ascii="Times New Roman" w:eastAsia="Times New Roman" w:hAnsi="Times New Roman"/>
          <w:b/>
          <w:lang w:val="lt-LT"/>
        </w:rPr>
        <w:t>.</w:t>
      </w:r>
    </w:p>
    <w:p w14:paraId="7D6076A3"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A4"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A5"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6A6" w14:textId="70739F31" w:rsidR="004200BA" w:rsidRDefault="004200BA" w:rsidP="004200BA">
      <w:pPr>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17" w:history="1">
        <w:r w:rsidR="00FD3E6A" w:rsidRPr="005D554B">
          <w:rPr>
            <w:rFonts w:eastAsia="SimSun"/>
            <w:noProof/>
            <w:color w:val="0000FF"/>
            <w:u w:val="single"/>
          </w:rPr>
          <w:t>http://www.</w:t>
        </w:r>
        <w:proofErr w:type="spellStart"/>
        <w:r w:rsidR="00FD3E6A" w:rsidRPr="005D554B">
          <w:rPr>
            <w:rFonts w:eastAsia="SimSun"/>
            <w:color w:val="0000FF"/>
            <w:u w:val="single"/>
          </w:rPr>
          <w:t>vvkt.lt</w:t>
        </w:r>
        <w:proofErr w:type="spellEnd"/>
      </w:hyperlink>
    </w:p>
    <w:p w14:paraId="7D6076A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C"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D"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A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2"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3"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4"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5"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6"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C"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D"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B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C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C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C2"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C3" w14:textId="52F5BF3B" w:rsidR="00F93BDF" w:rsidRDefault="00F93BDF">
      <w:pPr>
        <w:spacing w:after="0" w:line="240" w:lineRule="auto"/>
        <w:rPr>
          <w:rFonts w:ascii="Times New Roman" w:eastAsia="Times New Roman" w:hAnsi="Times New Roman"/>
          <w:b/>
          <w:lang w:val="lt-LT"/>
        </w:rPr>
      </w:pPr>
      <w:r>
        <w:rPr>
          <w:rFonts w:ascii="Times New Roman" w:eastAsia="Times New Roman" w:hAnsi="Times New Roman"/>
          <w:b/>
          <w:lang w:val="lt-LT"/>
        </w:rPr>
        <w:br w:type="page"/>
      </w:r>
    </w:p>
    <w:p w14:paraId="7D6076CE" w14:textId="77777777" w:rsidR="004200BA" w:rsidRDefault="004200BA" w:rsidP="00A13973">
      <w:pPr>
        <w:widowControl w:val="0"/>
        <w:tabs>
          <w:tab w:val="left" w:pos="567"/>
        </w:tabs>
        <w:spacing w:after="0" w:line="260" w:lineRule="exact"/>
        <w:rPr>
          <w:rFonts w:ascii="Times New Roman" w:eastAsia="Times New Roman" w:hAnsi="Times New Roman"/>
          <w:b/>
          <w:lang w:val="lt-LT"/>
        </w:rPr>
      </w:pPr>
    </w:p>
    <w:p w14:paraId="7D6076C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2"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3"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4"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5"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6"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C"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D"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D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2"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3"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4"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5"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 xml:space="preserve">I PRIEDAS </w:t>
      </w:r>
    </w:p>
    <w:p w14:paraId="7D6076E6"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PREPARATO CHARAKTERISTIKŲ SANTRAUKA</w:t>
      </w:r>
    </w:p>
    <w:p w14:paraId="7D6076E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6E9" w14:textId="77777777" w:rsidR="004200BA" w:rsidRDefault="004200BA" w:rsidP="004200BA">
      <w:pPr>
        <w:widowControl w:val="0"/>
        <w:tabs>
          <w:tab w:val="left" w:pos="567"/>
        </w:tabs>
        <w:spacing w:after="0" w:line="260" w:lineRule="exact"/>
        <w:jc w:val="center"/>
        <w:rPr>
          <w:rFonts w:ascii="Times New Roman" w:eastAsia="Times New Roman" w:hAnsi="Times New Roman"/>
          <w:bCs/>
          <w:iCs/>
          <w:noProof/>
          <w:lang w:val="lt-LT"/>
        </w:rPr>
      </w:pPr>
    </w:p>
    <w:p w14:paraId="7D6076EA" w14:textId="77777777" w:rsidR="004200BA" w:rsidRDefault="004200BA" w:rsidP="004200BA">
      <w:pPr>
        <w:tabs>
          <w:tab w:val="left" w:pos="567"/>
        </w:tabs>
        <w:spacing w:after="0" w:line="240" w:lineRule="auto"/>
        <w:outlineLvl w:val="0"/>
        <w:rPr>
          <w:rFonts w:ascii="Times New Roman" w:eastAsia="Times New Roman" w:hAnsi="Times New Roman"/>
          <w:b/>
          <w:caps/>
          <w:noProof/>
          <w:lang w:val="lt-LT" w:eastAsia="lt-LT"/>
        </w:rPr>
      </w:pPr>
      <w:r>
        <w:rPr>
          <w:rFonts w:ascii="Times New Roman" w:eastAsia="Times New Roman" w:hAnsi="Times New Roman"/>
          <w:b/>
          <w:bCs/>
          <w:iCs/>
          <w:caps/>
          <w:noProof/>
          <w:lang w:val="lt-LT" w:eastAsia="lt-LT"/>
        </w:rPr>
        <w:br w:type="page"/>
      </w:r>
      <w:r>
        <w:rPr>
          <w:rFonts w:ascii="Times New Roman" w:eastAsia="Times New Roman" w:hAnsi="Times New Roman"/>
          <w:b/>
          <w:bCs/>
          <w:iCs/>
          <w:caps/>
          <w:noProof/>
          <w:lang w:val="lt-LT" w:eastAsia="lt-LT"/>
        </w:rPr>
        <w:lastRenderedPageBreak/>
        <w:t>1.</w:t>
      </w:r>
      <w:r>
        <w:rPr>
          <w:rFonts w:ascii="Times New Roman" w:eastAsia="Times New Roman" w:hAnsi="Times New Roman"/>
          <w:b/>
          <w:bCs/>
          <w:iCs/>
          <w:caps/>
          <w:noProof/>
          <w:lang w:val="lt-LT" w:eastAsia="lt-LT"/>
        </w:rPr>
        <w:tab/>
      </w:r>
      <w:r>
        <w:rPr>
          <w:rFonts w:ascii="Times New Roman" w:eastAsia="Times New Roman" w:hAnsi="Times New Roman"/>
          <w:b/>
          <w:caps/>
          <w:noProof/>
          <w:lang w:val="lt-LT" w:eastAsia="lt-LT"/>
        </w:rPr>
        <w:t>VAISTINIO PREPARATO PAVADINIMAS</w:t>
      </w:r>
    </w:p>
    <w:p w14:paraId="7D6076EB" w14:textId="77777777" w:rsidR="004200BA" w:rsidRDefault="004200BA" w:rsidP="004200BA">
      <w:pPr>
        <w:tabs>
          <w:tab w:val="left" w:pos="567"/>
        </w:tabs>
        <w:spacing w:after="0" w:line="260" w:lineRule="exact"/>
        <w:rPr>
          <w:rFonts w:ascii="Times New Roman" w:eastAsia="Times New Roman" w:hAnsi="Times New Roman"/>
          <w:iCs/>
          <w:lang w:val="lt-LT"/>
        </w:rPr>
      </w:pPr>
    </w:p>
    <w:p w14:paraId="7D6076EC" w14:textId="77777777" w:rsidR="004200BA" w:rsidRDefault="004200BA" w:rsidP="004200BA">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mg/ml geriamieji lašai (tirpalas)</w:t>
      </w:r>
    </w:p>
    <w:p w14:paraId="7D6076ED" w14:textId="77777777" w:rsidR="004200BA" w:rsidRDefault="004200BA" w:rsidP="004200BA">
      <w:pPr>
        <w:tabs>
          <w:tab w:val="left" w:pos="567"/>
        </w:tabs>
        <w:spacing w:after="0" w:line="260" w:lineRule="exact"/>
        <w:rPr>
          <w:rFonts w:ascii="Times New Roman" w:eastAsia="Times New Roman" w:hAnsi="Times New Roman"/>
          <w:lang w:val="lt-LT"/>
        </w:rPr>
      </w:pPr>
    </w:p>
    <w:p w14:paraId="7D6076EE" w14:textId="77777777" w:rsidR="004200BA" w:rsidRDefault="004200BA" w:rsidP="004200BA">
      <w:pPr>
        <w:tabs>
          <w:tab w:val="left" w:pos="567"/>
        </w:tabs>
        <w:spacing w:after="0" w:line="260" w:lineRule="exact"/>
        <w:rPr>
          <w:rFonts w:ascii="Times New Roman" w:eastAsia="Times New Roman" w:hAnsi="Times New Roman"/>
          <w:lang w:val="lt-LT"/>
        </w:rPr>
      </w:pPr>
    </w:p>
    <w:p w14:paraId="7D6076EF" w14:textId="77777777" w:rsidR="004200BA" w:rsidRDefault="004200BA" w:rsidP="004200BA">
      <w:pPr>
        <w:widowControl w:val="0"/>
        <w:tabs>
          <w:tab w:val="left" w:pos="567"/>
        </w:tabs>
        <w:spacing w:after="0" w:line="260" w:lineRule="exact"/>
        <w:rPr>
          <w:rFonts w:ascii="Times New Roman" w:eastAsia="Times New Roman" w:hAnsi="Times New Roman"/>
          <w:lang w:val="lt-LT"/>
        </w:rPr>
      </w:pPr>
      <w:r>
        <w:rPr>
          <w:rFonts w:ascii="Times New Roman" w:eastAsia="Times New Roman" w:hAnsi="Times New Roman"/>
          <w:b/>
          <w:lang w:val="lt-LT"/>
        </w:rPr>
        <w:t>2.</w:t>
      </w:r>
      <w:r>
        <w:rPr>
          <w:rFonts w:ascii="Times New Roman" w:eastAsia="Times New Roman" w:hAnsi="Times New Roman"/>
          <w:b/>
          <w:lang w:val="lt-LT"/>
        </w:rPr>
        <w:tab/>
        <w:t>KOKYBINĖ IR KIEKYBINĖ SUDĖTIS</w:t>
      </w:r>
    </w:p>
    <w:p w14:paraId="7D6076F0" w14:textId="77777777" w:rsidR="004200BA" w:rsidRDefault="004200BA" w:rsidP="004200BA">
      <w:pPr>
        <w:tabs>
          <w:tab w:val="left" w:pos="567"/>
        </w:tabs>
        <w:spacing w:after="0" w:line="260" w:lineRule="exact"/>
        <w:rPr>
          <w:rFonts w:ascii="Times New Roman" w:eastAsia="Times New Roman" w:hAnsi="Times New Roman"/>
          <w:lang w:val="lt-LT"/>
        </w:rPr>
      </w:pPr>
    </w:p>
    <w:p w14:paraId="7D6076F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Kiekviename ml geriamųjų lašų (tirpalo)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viename laše tirpalo yra 0,5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6F2" w14:textId="77777777" w:rsidR="004200BA" w:rsidRDefault="004200BA" w:rsidP="004200BA">
      <w:pPr>
        <w:spacing w:after="0" w:line="240" w:lineRule="auto"/>
        <w:rPr>
          <w:rFonts w:ascii="Times New Roman" w:eastAsia="Times New Roman" w:hAnsi="Times New Roman"/>
          <w:lang w:val="lt-LT"/>
        </w:rPr>
      </w:pPr>
    </w:p>
    <w:p w14:paraId="7D6076F3" w14:textId="77777777" w:rsidR="004200BA" w:rsidRDefault="004200BA" w:rsidP="004200BA">
      <w:pPr>
        <w:spacing w:after="0" w:line="240" w:lineRule="auto"/>
        <w:ind w:left="2070" w:hanging="2070"/>
        <w:rPr>
          <w:rFonts w:ascii="Times New Roman" w:eastAsia="Times New Roman" w:hAnsi="Times New Roman"/>
          <w:lang w:val="lt-LT"/>
        </w:rPr>
      </w:pPr>
      <w:r>
        <w:rPr>
          <w:rFonts w:ascii="Times New Roman" w:eastAsia="Times New Roman" w:hAnsi="Times New Roman"/>
          <w:lang w:val="lt-LT"/>
        </w:rPr>
        <w:t>Pagalbinės medžiagos, kurių poveikis žinomas:</w:t>
      </w:r>
    </w:p>
    <w:p w14:paraId="7D6076F4" w14:textId="71C0770C" w:rsidR="004200BA" w:rsidRDefault="004200BA" w:rsidP="004200BA">
      <w:pPr>
        <w:spacing w:after="0" w:line="240" w:lineRule="auto"/>
        <w:ind w:left="2070" w:hanging="2070"/>
        <w:rPr>
          <w:rFonts w:ascii="Times New Roman" w:eastAsia="Times New Roman" w:hAnsi="Times New Roman"/>
          <w:lang w:val="lt-LT"/>
        </w:rPr>
      </w:pPr>
      <w:r>
        <w:rPr>
          <w:rFonts w:ascii="Times New Roman" w:eastAsia="Times New Roman" w:hAnsi="Times New Roman"/>
          <w:lang w:val="lt-LT"/>
        </w:rPr>
        <w:t xml:space="preserve"> - viename ml tirpalo yra 1,35 mg metilo </w:t>
      </w:r>
      <w:proofErr w:type="spellStart"/>
      <w:r>
        <w:rPr>
          <w:rFonts w:ascii="Times New Roman" w:eastAsia="Times New Roman" w:hAnsi="Times New Roman"/>
          <w:lang w:val="lt-LT"/>
        </w:rPr>
        <w:t>parahidroksibenzoato</w:t>
      </w:r>
      <w:proofErr w:type="spellEnd"/>
      <w:r>
        <w:rPr>
          <w:rFonts w:ascii="Times New Roman" w:eastAsia="Times New Roman" w:hAnsi="Times New Roman"/>
          <w:lang w:val="lt-LT"/>
        </w:rPr>
        <w:t xml:space="preserve"> </w:t>
      </w:r>
      <w:r w:rsidR="00415558">
        <w:rPr>
          <w:rFonts w:ascii="Times New Roman" w:eastAsia="Times New Roman" w:hAnsi="Times New Roman"/>
          <w:lang w:val="lt-LT"/>
        </w:rPr>
        <w:t>(E</w:t>
      </w:r>
      <w:r w:rsidR="00F008E7">
        <w:rPr>
          <w:rFonts w:ascii="Times New Roman" w:eastAsia="Times New Roman" w:hAnsi="Times New Roman"/>
          <w:lang w:val="lt-LT"/>
        </w:rPr>
        <w:t> </w:t>
      </w:r>
      <w:r w:rsidR="00904465">
        <w:rPr>
          <w:rFonts w:ascii="Times New Roman" w:eastAsia="Times New Roman" w:hAnsi="Times New Roman"/>
          <w:lang w:val="lt-LT"/>
        </w:rPr>
        <w:t>218)</w:t>
      </w:r>
    </w:p>
    <w:p w14:paraId="7D6076F5" w14:textId="7FA40982" w:rsidR="004200BA" w:rsidRDefault="004200BA" w:rsidP="004200BA">
      <w:pPr>
        <w:spacing w:after="0" w:line="240" w:lineRule="auto"/>
        <w:ind w:left="2070" w:hanging="2070"/>
        <w:rPr>
          <w:rFonts w:ascii="Times New Roman" w:eastAsia="Times New Roman" w:hAnsi="Times New Roman"/>
          <w:lang w:val="lt-LT"/>
        </w:rPr>
      </w:pPr>
      <w:r>
        <w:rPr>
          <w:rFonts w:ascii="Times New Roman" w:eastAsia="Times New Roman" w:hAnsi="Times New Roman"/>
          <w:lang w:val="lt-LT"/>
        </w:rPr>
        <w:t xml:space="preserve">- viename ml tirpalo yra 0,15 mg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parahidroksibenzoato</w:t>
      </w:r>
      <w:proofErr w:type="spellEnd"/>
      <w:r w:rsidR="00904465">
        <w:rPr>
          <w:rFonts w:ascii="Times New Roman" w:eastAsia="Times New Roman" w:hAnsi="Times New Roman"/>
          <w:lang w:val="lt-LT"/>
        </w:rPr>
        <w:t xml:space="preserve"> (E</w:t>
      </w:r>
      <w:r w:rsidR="00F008E7">
        <w:rPr>
          <w:rFonts w:ascii="Times New Roman" w:eastAsia="Times New Roman" w:hAnsi="Times New Roman"/>
          <w:lang w:val="lt-LT"/>
        </w:rPr>
        <w:t> </w:t>
      </w:r>
      <w:r w:rsidR="00904465">
        <w:rPr>
          <w:rFonts w:ascii="Times New Roman" w:eastAsia="Times New Roman" w:hAnsi="Times New Roman"/>
          <w:lang w:val="lt-LT"/>
        </w:rPr>
        <w:t>216)</w:t>
      </w:r>
    </w:p>
    <w:p w14:paraId="6F3A2188" w14:textId="4ECD6E0A" w:rsidR="00CF14B1" w:rsidRDefault="00CF14B1" w:rsidP="004200BA">
      <w:pPr>
        <w:spacing w:after="0" w:line="240" w:lineRule="auto"/>
        <w:ind w:left="2070" w:hanging="2070"/>
        <w:rPr>
          <w:rFonts w:ascii="Times New Roman" w:eastAsia="Times New Roman" w:hAnsi="Times New Roman"/>
          <w:lang w:val="lt-LT"/>
        </w:rPr>
      </w:pPr>
      <w:r w:rsidRPr="00CF14B1">
        <w:rPr>
          <w:rFonts w:ascii="Times New Roman" w:eastAsia="Times New Roman" w:hAnsi="Times New Roman"/>
          <w:lang w:val="lt-LT"/>
        </w:rPr>
        <w:t xml:space="preserve">- viename ml tirpalo yra </w:t>
      </w:r>
      <w:r>
        <w:rPr>
          <w:rFonts w:ascii="Times New Roman" w:eastAsia="Times New Roman" w:hAnsi="Times New Roman"/>
          <w:lang w:val="lt-LT"/>
        </w:rPr>
        <w:t>350</w:t>
      </w:r>
      <w:r w:rsidR="00332943">
        <w:rPr>
          <w:rFonts w:ascii="Times New Roman" w:eastAsia="Times New Roman" w:hAnsi="Times New Roman"/>
          <w:lang w:val="lt-LT"/>
        </w:rPr>
        <w:t> </w:t>
      </w:r>
      <w:r w:rsidRPr="00CF14B1">
        <w:rPr>
          <w:rFonts w:ascii="Times New Roman" w:eastAsia="Times New Roman" w:hAnsi="Times New Roman"/>
          <w:lang w:val="lt-LT"/>
        </w:rPr>
        <w:t xml:space="preserve">mg </w:t>
      </w:r>
      <w:proofErr w:type="spellStart"/>
      <w:r w:rsidRPr="00CF14B1">
        <w:rPr>
          <w:rFonts w:ascii="Times New Roman" w:eastAsia="Times New Roman" w:hAnsi="Times New Roman"/>
          <w:lang w:val="lt-LT"/>
        </w:rPr>
        <w:t>prop</w:t>
      </w:r>
      <w:r w:rsidR="00E071E5">
        <w:rPr>
          <w:rFonts w:ascii="Times New Roman" w:eastAsia="Times New Roman" w:hAnsi="Times New Roman"/>
          <w:lang w:val="lt-LT"/>
        </w:rPr>
        <w:t>ilenglikolio</w:t>
      </w:r>
      <w:proofErr w:type="spellEnd"/>
      <w:r w:rsidR="00BC32A6">
        <w:rPr>
          <w:rFonts w:ascii="Times New Roman" w:eastAsia="Times New Roman" w:hAnsi="Times New Roman"/>
          <w:lang w:val="lt-LT"/>
        </w:rPr>
        <w:t xml:space="preserve"> (E</w:t>
      </w:r>
      <w:r w:rsidR="00F008E7">
        <w:rPr>
          <w:rFonts w:ascii="Times New Roman" w:eastAsia="Times New Roman" w:hAnsi="Times New Roman"/>
          <w:lang w:val="lt-LT"/>
        </w:rPr>
        <w:t> </w:t>
      </w:r>
      <w:r w:rsidR="00BC32A6">
        <w:rPr>
          <w:rFonts w:ascii="Times New Roman" w:eastAsia="Times New Roman" w:hAnsi="Times New Roman"/>
          <w:lang w:val="lt-LT"/>
        </w:rPr>
        <w:t>1520)</w:t>
      </w:r>
    </w:p>
    <w:p w14:paraId="7D6076F6" w14:textId="77777777" w:rsidR="004200BA" w:rsidRDefault="004200BA" w:rsidP="004200BA">
      <w:pPr>
        <w:spacing w:after="0" w:line="240" w:lineRule="auto"/>
        <w:rPr>
          <w:rFonts w:ascii="Times New Roman" w:eastAsia="Times New Roman" w:hAnsi="Times New Roman"/>
          <w:lang w:val="lt-LT"/>
        </w:rPr>
      </w:pPr>
    </w:p>
    <w:p w14:paraId="7D6076F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Visos pagalbinės medžiagos išvardytos 6.1 skyriuje.</w:t>
      </w:r>
    </w:p>
    <w:p w14:paraId="7D6076F8" w14:textId="77777777" w:rsidR="004200BA" w:rsidRDefault="004200BA" w:rsidP="004200BA">
      <w:pPr>
        <w:tabs>
          <w:tab w:val="left" w:pos="567"/>
        </w:tabs>
        <w:spacing w:after="0" w:line="260" w:lineRule="exact"/>
        <w:rPr>
          <w:rFonts w:ascii="Times New Roman" w:eastAsia="Times New Roman" w:hAnsi="Times New Roman"/>
          <w:lang w:val="lt-LT"/>
        </w:rPr>
      </w:pPr>
    </w:p>
    <w:p w14:paraId="7D6076F9" w14:textId="77777777" w:rsidR="004200BA" w:rsidRDefault="004200BA" w:rsidP="004200BA">
      <w:pPr>
        <w:tabs>
          <w:tab w:val="left" w:pos="567"/>
        </w:tabs>
        <w:spacing w:after="0" w:line="260" w:lineRule="exact"/>
        <w:rPr>
          <w:rFonts w:ascii="Times New Roman" w:eastAsia="Times New Roman" w:hAnsi="Times New Roman"/>
          <w:lang w:val="lt-LT"/>
        </w:rPr>
      </w:pPr>
    </w:p>
    <w:p w14:paraId="7D6076FA" w14:textId="77777777" w:rsidR="004200BA" w:rsidRDefault="004200BA" w:rsidP="004200BA">
      <w:pPr>
        <w:tabs>
          <w:tab w:val="left" w:pos="567"/>
        </w:tabs>
        <w:spacing w:after="0" w:line="260" w:lineRule="exact"/>
        <w:ind w:left="567" w:hanging="567"/>
        <w:rPr>
          <w:rFonts w:ascii="Times New Roman" w:eastAsia="Times New Roman" w:hAnsi="Times New Roman"/>
          <w:b/>
          <w:caps/>
          <w:lang w:val="lt-LT"/>
        </w:rPr>
      </w:pPr>
      <w:r>
        <w:rPr>
          <w:rFonts w:ascii="Times New Roman" w:eastAsia="Times New Roman" w:hAnsi="Times New Roman"/>
          <w:b/>
          <w:lang w:val="lt-LT"/>
        </w:rPr>
        <w:t>3.</w:t>
      </w:r>
      <w:r>
        <w:rPr>
          <w:rFonts w:ascii="Times New Roman" w:eastAsia="Times New Roman" w:hAnsi="Times New Roman"/>
          <w:b/>
          <w:lang w:val="lt-LT"/>
        </w:rPr>
        <w:tab/>
        <w:t xml:space="preserve">FARMACINĖ </w:t>
      </w:r>
      <w:r>
        <w:rPr>
          <w:rFonts w:ascii="Times New Roman" w:eastAsia="Times New Roman" w:hAnsi="Times New Roman"/>
          <w:b/>
          <w:caps/>
          <w:lang w:val="lt-LT"/>
        </w:rPr>
        <w:t>FORMA</w:t>
      </w:r>
    </w:p>
    <w:p w14:paraId="7D6076FB" w14:textId="77777777" w:rsidR="004200BA" w:rsidRDefault="004200BA" w:rsidP="004200BA">
      <w:pPr>
        <w:tabs>
          <w:tab w:val="left" w:pos="567"/>
        </w:tabs>
        <w:spacing w:after="0" w:line="260" w:lineRule="exact"/>
        <w:rPr>
          <w:rFonts w:ascii="Times New Roman" w:eastAsia="Times New Roman" w:hAnsi="Times New Roman"/>
          <w:lang w:val="lt-LT"/>
        </w:rPr>
      </w:pPr>
    </w:p>
    <w:p w14:paraId="7D6076F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Geriamieji lašai (tirpalas)</w:t>
      </w:r>
    </w:p>
    <w:p w14:paraId="7D6076FD" w14:textId="77777777" w:rsidR="004200BA" w:rsidRDefault="004200BA" w:rsidP="004200BA">
      <w:pPr>
        <w:spacing w:after="0" w:line="240" w:lineRule="auto"/>
        <w:rPr>
          <w:rFonts w:ascii="Times New Roman" w:eastAsia="Times New Roman" w:hAnsi="Times New Roman"/>
          <w:lang w:val="lt-LT"/>
        </w:rPr>
      </w:pPr>
    </w:p>
    <w:p w14:paraId="7D6076F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Skaidrus ir bespalvis skystis, silpnai saldžiai kartaus skonio.</w:t>
      </w:r>
    </w:p>
    <w:p w14:paraId="7D6076FF" w14:textId="77777777" w:rsidR="004200BA" w:rsidRDefault="004200BA" w:rsidP="004200BA">
      <w:pPr>
        <w:tabs>
          <w:tab w:val="left" w:pos="567"/>
        </w:tabs>
        <w:spacing w:after="0" w:line="260" w:lineRule="exact"/>
        <w:rPr>
          <w:rFonts w:ascii="Times New Roman" w:eastAsia="Times New Roman" w:hAnsi="Times New Roman"/>
          <w:lang w:val="lt-LT"/>
        </w:rPr>
      </w:pPr>
    </w:p>
    <w:p w14:paraId="7D607700" w14:textId="77777777" w:rsidR="004200BA" w:rsidRDefault="004200BA" w:rsidP="004200BA">
      <w:pPr>
        <w:tabs>
          <w:tab w:val="left" w:pos="567"/>
        </w:tabs>
        <w:spacing w:after="0" w:line="260" w:lineRule="exact"/>
        <w:rPr>
          <w:rFonts w:ascii="Times New Roman" w:eastAsia="Times New Roman" w:hAnsi="Times New Roman"/>
          <w:lang w:val="lt-LT"/>
        </w:rPr>
      </w:pPr>
    </w:p>
    <w:p w14:paraId="7D607701" w14:textId="77777777" w:rsidR="004200BA" w:rsidRDefault="004200BA" w:rsidP="004200BA">
      <w:pPr>
        <w:tabs>
          <w:tab w:val="left" w:pos="567"/>
        </w:tabs>
        <w:spacing w:after="0" w:line="260" w:lineRule="exact"/>
        <w:ind w:left="567" w:hanging="567"/>
        <w:rPr>
          <w:rFonts w:ascii="Times New Roman" w:eastAsia="Times New Roman" w:hAnsi="Times New Roman"/>
          <w:caps/>
          <w:lang w:val="lt-LT"/>
        </w:rPr>
      </w:pPr>
      <w:r>
        <w:rPr>
          <w:rFonts w:ascii="Times New Roman" w:eastAsia="Times New Roman" w:hAnsi="Times New Roman"/>
          <w:b/>
          <w:caps/>
          <w:lang w:val="lt-LT"/>
        </w:rPr>
        <w:t>4.</w:t>
      </w:r>
      <w:r>
        <w:rPr>
          <w:rFonts w:ascii="Times New Roman" w:eastAsia="Times New Roman" w:hAnsi="Times New Roman"/>
          <w:b/>
          <w:caps/>
          <w:lang w:val="lt-LT"/>
        </w:rPr>
        <w:tab/>
        <w:t>KLINIKINĖ INFORMACIJA</w:t>
      </w:r>
    </w:p>
    <w:p w14:paraId="7D607702" w14:textId="77777777" w:rsidR="004200BA" w:rsidRDefault="004200BA" w:rsidP="004200BA">
      <w:pPr>
        <w:tabs>
          <w:tab w:val="left" w:pos="567"/>
        </w:tabs>
        <w:spacing w:after="0" w:line="260" w:lineRule="exact"/>
        <w:rPr>
          <w:rFonts w:ascii="Times New Roman" w:eastAsia="Times New Roman" w:hAnsi="Times New Roman"/>
          <w:lang w:val="lt-LT"/>
        </w:rPr>
      </w:pPr>
    </w:p>
    <w:p w14:paraId="7D607703"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4.1</w:t>
      </w:r>
      <w:r>
        <w:rPr>
          <w:rFonts w:ascii="Times New Roman" w:eastAsia="Times New Roman" w:hAnsi="Times New Roman"/>
          <w:b/>
          <w:lang w:val="lt-LT"/>
        </w:rPr>
        <w:tab/>
        <w:t>Terapinės indikacijos</w:t>
      </w:r>
    </w:p>
    <w:p w14:paraId="7D607704" w14:textId="77777777" w:rsidR="004200BA" w:rsidRDefault="004200BA" w:rsidP="004200BA">
      <w:pPr>
        <w:tabs>
          <w:tab w:val="left" w:pos="567"/>
        </w:tabs>
        <w:spacing w:after="0" w:line="260" w:lineRule="exact"/>
        <w:rPr>
          <w:rFonts w:ascii="Times New Roman" w:eastAsia="Times New Roman" w:hAnsi="Times New Roman"/>
          <w:lang w:val="lt-LT"/>
        </w:rPr>
      </w:pPr>
    </w:p>
    <w:p w14:paraId="7D607705"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10 mg/ml geriamieji lašai (tirpalas) skirti suaugusiesiems ir 2 metų amžiaus bei vyresniems vaikams:</w:t>
      </w:r>
    </w:p>
    <w:p w14:paraId="7D607706" w14:textId="77777777" w:rsidR="004200BA" w:rsidRDefault="004200BA" w:rsidP="004200BA">
      <w:pPr>
        <w:numPr>
          <w:ilvl w:val="0"/>
          <w:numId w:val="16"/>
        </w:numPr>
        <w:tabs>
          <w:tab w:val="clear" w:pos="360"/>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sezoninio ir nuolatinio alerginio rinito simptomams (nosies ir akių) palengvinti;</w:t>
      </w:r>
    </w:p>
    <w:p w14:paraId="7D607707" w14:textId="77777777" w:rsidR="004200BA" w:rsidRDefault="004200BA" w:rsidP="004200BA">
      <w:pPr>
        <w:numPr>
          <w:ilvl w:val="0"/>
          <w:numId w:val="16"/>
        </w:numPr>
        <w:tabs>
          <w:tab w:val="clear" w:pos="360"/>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lėtinės idiopatinės dilgėlinės simptomams palengvinti.</w:t>
      </w:r>
    </w:p>
    <w:p w14:paraId="7D607708" w14:textId="77777777" w:rsidR="004200BA" w:rsidRDefault="004200BA" w:rsidP="004200BA">
      <w:pPr>
        <w:tabs>
          <w:tab w:val="left" w:pos="567"/>
        </w:tabs>
        <w:spacing w:after="0" w:line="260" w:lineRule="exact"/>
        <w:rPr>
          <w:rFonts w:ascii="Times New Roman" w:eastAsia="Times New Roman" w:hAnsi="Times New Roman"/>
          <w:lang w:val="lt-LT"/>
        </w:rPr>
      </w:pPr>
    </w:p>
    <w:p w14:paraId="7D607709"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4.2</w:t>
      </w:r>
      <w:r>
        <w:rPr>
          <w:rFonts w:ascii="Times New Roman" w:eastAsia="Times New Roman" w:hAnsi="Times New Roman"/>
          <w:b/>
          <w:lang w:val="lt-LT"/>
        </w:rPr>
        <w:tab/>
        <w:t>Dozavimas ir vartojimo metodas</w:t>
      </w:r>
    </w:p>
    <w:p w14:paraId="7D60770A" w14:textId="77777777" w:rsidR="004200BA" w:rsidRDefault="004200BA" w:rsidP="004200BA">
      <w:pPr>
        <w:tabs>
          <w:tab w:val="left" w:pos="0"/>
        </w:tabs>
        <w:spacing w:after="0" w:line="260" w:lineRule="exact"/>
        <w:rPr>
          <w:rFonts w:ascii="Times New Roman" w:eastAsia="Times New Roman" w:hAnsi="Times New Roman"/>
          <w:u w:val="single"/>
          <w:lang w:val="lt-LT"/>
        </w:rPr>
      </w:pPr>
    </w:p>
    <w:p w14:paraId="7D60770B"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14:paraId="7D60770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 (20 lašų).</w:t>
      </w:r>
    </w:p>
    <w:p w14:paraId="7D60770D" w14:textId="77777777" w:rsidR="004200BA" w:rsidRDefault="004200BA" w:rsidP="004200BA">
      <w:pPr>
        <w:spacing w:after="0" w:line="240" w:lineRule="auto"/>
        <w:rPr>
          <w:rFonts w:ascii="Times New Roman" w:eastAsia="Times New Roman" w:hAnsi="Times New Roman"/>
          <w:lang w:val="lt-LT"/>
        </w:rPr>
      </w:pPr>
    </w:p>
    <w:p w14:paraId="7D60770E"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Ypatinga populiacija</w:t>
      </w:r>
    </w:p>
    <w:p w14:paraId="7D60770F" w14:textId="77777777" w:rsidR="004200BA" w:rsidRDefault="004200BA" w:rsidP="004200BA">
      <w:pPr>
        <w:autoSpaceDE w:val="0"/>
        <w:autoSpaceDN w:val="0"/>
        <w:adjustRightInd w:val="0"/>
        <w:spacing w:after="0" w:line="240" w:lineRule="auto"/>
        <w:jc w:val="both"/>
        <w:rPr>
          <w:rFonts w:ascii="Times New Roman" w:eastAsia="Times New Roman" w:hAnsi="Times New Roman"/>
          <w:lang w:val="lt-LT" w:eastAsia="en-GB"/>
        </w:rPr>
      </w:pPr>
      <w:r>
        <w:rPr>
          <w:rFonts w:ascii="Times New Roman" w:eastAsia="Times New Roman" w:hAnsi="Times New Roman"/>
          <w:i/>
          <w:lang w:val="lt-LT" w:eastAsia="en-GB"/>
        </w:rPr>
        <w:t>Senyviems pacientams</w:t>
      </w:r>
    </w:p>
    <w:p w14:paraId="7D607710" w14:textId="77777777"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Turimais duomenimis, senyviems asmenims, kurių inkstų funkcija normali, dozės mažinti nereikia.</w:t>
      </w:r>
    </w:p>
    <w:p w14:paraId="7D607711" w14:textId="77777777" w:rsidR="004200BA" w:rsidRDefault="004200BA" w:rsidP="004200BA">
      <w:pPr>
        <w:spacing w:after="0" w:line="240" w:lineRule="auto"/>
        <w:rPr>
          <w:rFonts w:ascii="Times New Roman" w:eastAsia="Times New Roman" w:hAnsi="Times New Roman"/>
          <w:i/>
          <w:u w:val="single"/>
          <w:lang w:val="lt-LT"/>
        </w:rPr>
      </w:pPr>
    </w:p>
    <w:p w14:paraId="7D60771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Pacientams, kurių inkstų funkcija sutrikusi</w:t>
      </w:r>
    </w:p>
    <w:p w14:paraId="7D607713" w14:textId="6D0F068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Nėra duomenų apie veiksmingumo ir saugumo santykį pacientams, kurių inkstų funkcija sutrikusi. Kadangi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daugiausia pašalinamas per inkstus (žr. 5.2 skyrių), atvejais, kai negalima skirti kito alternatyvaus gydymo, intervalus tarp dozių reikia nustatyti individualiai, atsižvelgiant į inkstų funkcijos sutrikimą. Toliau lentelėje nurodyta, kaip koreguoti dozę. </w:t>
      </w:r>
    </w:p>
    <w:p w14:paraId="7D607714" w14:textId="747A4C9F" w:rsidR="004200BA" w:rsidRDefault="004200BA" w:rsidP="004200BA">
      <w:pPr>
        <w:spacing w:after="0" w:line="240" w:lineRule="auto"/>
        <w:rPr>
          <w:rFonts w:ascii="Times New Roman" w:eastAsia="Times New Roman" w:hAnsi="Times New Roman"/>
          <w:lang w:val="lt-LT"/>
        </w:rPr>
      </w:pPr>
    </w:p>
    <w:p w14:paraId="7D607715"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lastRenderedPageBreak/>
        <w:t>Dozės koregavimas suaugusiems pacientams, kurių inkstų funkcija sutrikusi</w:t>
      </w:r>
    </w:p>
    <w:p w14:paraId="7D607716" w14:textId="77777777" w:rsidR="004200BA" w:rsidRDefault="004200BA" w:rsidP="004200BA">
      <w:pPr>
        <w:keepNext/>
        <w:spacing w:after="0" w:line="240" w:lineRule="auto"/>
        <w:rPr>
          <w:rFonts w:ascii="Times New Roman" w:eastAsia="Times New Roman" w:hAnsi="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78"/>
      </w:tblGrid>
      <w:tr w:rsidR="004200BA" w:rsidRPr="00513CFE" w14:paraId="7D60771A" w14:textId="77777777" w:rsidTr="00136024">
        <w:trPr>
          <w:jc w:val="center"/>
        </w:trPr>
        <w:tc>
          <w:tcPr>
            <w:tcW w:w="2943" w:type="dxa"/>
            <w:tcBorders>
              <w:top w:val="single" w:sz="4" w:space="0" w:color="auto"/>
              <w:left w:val="nil"/>
              <w:bottom w:val="nil"/>
              <w:right w:val="nil"/>
            </w:tcBorders>
            <w:hideMark/>
          </w:tcPr>
          <w:p w14:paraId="7D607717"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Grupė</w:t>
            </w:r>
          </w:p>
        </w:tc>
        <w:tc>
          <w:tcPr>
            <w:tcW w:w="3119" w:type="dxa"/>
            <w:tcBorders>
              <w:top w:val="single" w:sz="4" w:space="0" w:color="auto"/>
              <w:left w:val="nil"/>
              <w:bottom w:val="nil"/>
              <w:right w:val="nil"/>
            </w:tcBorders>
            <w:hideMark/>
          </w:tcPr>
          <w:p w14:paraId="7D607718" w14:textId="5D96900D" w:rsidR="004200BA" w:rsidRDefault="004F5687">
            <w:pPr>
              <w:keepNext/>
              <w:spacing w:after="0" w:line="240" w:lineRule="auto"/>
              <w:rPr>
                <w:rFonts w:ascii="Times New Roman" w:eastAsia="Times New Roman" w:hAnsi="Times New Roman"/>
                <w:lang w:val="lt-LT"/>
              </w:rPr>
            </w:pPr>
            <w:r w:rsidRPr="004F5687">
              <w:rPr>
                <w:rFonts w:ascii="Times New Roman" w:eastAsia="Times New Roman" w:hAnsi="Times New Roman"/>
                <w:lang w:val="lt-LT"/>
              </w:rPr>
              <w:t xml:space="preserve">Apskaičiuotas </w:t>
            </w:r>
            <w:proofErr w:type="spellStart"/>
            <w:r w:rsidRPr="004F5687">
              <w:rPr>
                <w:rFonts w:ascii="Times New Roman" w:eastAsia="Times New Roman" w:hAnsi="Times New Roman"/>
                <w:lang w:val="lt-LT"/>
              </w:rPr>
              <w:t>glomerulų</w:t>
            </w:r>
            <w:proofErr w:type="spellEnd"/>
            <w:r w:rsidRPr="004F5687">
              <w:rPr>
                <w:rFonts w:ascii="Times New Roman" w:eastAsia="Times New Roman" w:hAnsi="Times New Roman"/>
                <w:lang w:val="lt-LT"/>
              </w:rPr>
              <w:t xml:space="preserve"> filtracijos greitis </w:t>
            </w:r>
            <w:r>
              <w:rPr>
                <w:rFonts w:ascii="Times New Roman" w:eastAsia="Times New Roman" w:hAnsi="Times New Roman"/>
                <w:lang w:val="lt-LT"/>
              </w:rPr>
              <w:t>(</w:t>
            </w:r>
            <w:proofErr w:type="spellStart"/>
            <w:r>
              <w:rPr>
                <w:rFonts w:ascii="Times New Roman" w:eastAsia="Times New Roman" w:hAnsi="Times New Roman"/>
                <w:lang w:val="lt-LT"/>
              </w:rPr>
              <w:t>e</w:t>
            </w:r>
            <w:r w:rsidR="004E6A2B">
              <w:rPr>
                <w:rFonts w:ascii="Times New Roman" w:eastAsia="Times New Roman" w:hAnsi="Times New Roman"/>
                <w:lang w:val="lt-LT"/>
              </w:rPr>
              <w:t>GFG</w:t>
            </w:r>
            <w:proofErr w:type="spellEnd"/>
            <w:r>
              <w:rPr>
                <w:rFonts w:ascii="Times New Roman" w:eastAsia="Times New Roman" w:hAnsi="Times New Roman"/>
                <w:lang w:val="lt-LT"/>
              </w:rPr>
              <w:t>)</w:t>
            </w:r>
            <w:r w:rsidR="004200BA">
              <w:rPr>
                <w:rFonts w:ascii="Times New Roman" w:eastAsia="Times New Roman" w:hAnsi="Times New Roman"/>
                <w:lang w:val="lt-LT"/>
              </w:rPr>
              <w:t xml:space="preserve"> (ml/min.)</w:t>
            </w:r>
          </w:p>
        </w:tc>
        <w:tc>
          <w:tcPr>
            <w:tcW w:w="3178" w:type="dxa"/>
            <w:tcBorders>
              <w:top w:val="single" w:sz="4" w:space="0" w:color="auto"/>
              <w:left w:val="nil"/>
              <w:bottom w:val="nil"/>
              <w:right w:val="nil"/>
            </w:tcBorders>
            <w:hideMark/>
          </w:tcPr>
          <w:p w14:paraId="7D607719"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Dozės ir dažnis</w:t>
            </w:r>
          </w:p>
        </w:tc>
      </w:tr>
      <w:tr w:rsidR="004200BA" w:rsidRPr="00513CFE" w14:paraId="7D60771E" w14:textId="77777777" w:rsidTr="00136024">
        <w:trPr>
          <w:jc w:val="center"/>
        </w:trPr>
        <w:tc>
          <w:tcPr>
            <w:tcW w:w="2943" w:type="dxa"/>
            <w:tcBorders>
              <w:top w:val="single" w:sz="4" w:space="0" w:color="auto"/>
              <w:left w:val="nil"/>
              <w:bottom w:val="nil"/>
              <w:right w:val="nil"/>
            </w:tcBorders>
            <w:hideMark/>
          </w:tcPr>
          <w:p w14:paraId="7D60771B" w14:textId="74211E22"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Normal</w:t>
            </w:r>
            <w:r w:rsidR="004E6A2B">
              <w:rPr>
                <w:rFonts w:ascii="Times New Roman" w:eastAsia="Times New Roman" w:hAnsi="Times New Roman"/>
                <w:lang w:val="lt-LT"/>
              </w:rPr>
              <w:t>i inkstų funkcija</w:t>
            </w:r>
          </w:p>
        </w:tc>
        <w:tc>
          <w:tcPr>
            <w:tcW w:w="3119" w:type="dxa"/>
            <w:tcBorders>
              <w:top w:val="single" w:sz="4" w:space="0" w:color="auto"/>
              <w:left w:val="nil"/>
              <w:bottom w:val="nil"/>
              <w:right w:val="nil"/>
            </w:tcBorders>
            <w:hideMark/>
          </w:tcPr>
          <w:p w14:paraId="7D60771C" w14:textId="358DEF45"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sym w:font="Symbol" w:char="F0B3"/>
            </w:r>
            <w:r w:rsidR="004E6A2B">
              <w:rPr>
                <w:rFonts w:ascii="Times New Roman" w:eastAsia="Times New Roman" w:hAnsi="Times New Roman"/>
                <w:lang w:val="lt-LT"/>
              </w:rPr>
              <w:t>90</w:t>
            </w:r>
          </w:p>
        </w:tc>
        <w:tc>
          <w:tcPr>
            <w:tcW w:w="3178" w:type="dxa"/>
            <w:tcBorders>
              <w:top w:val="single" w:sz="4" w:space="0" w:color="auto"/>
              <w:left w:val="nil"/>
              <w:bottom w:val="nil"/>
              <w:right w:val="nil"/>
            </w:tcBorders>
            <w:hideMark/>
          </w:tcPr>
          <w:p w14:paraId="7D60771D"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513CFE" w14:paraId="7D607722" w14:textId="77777777" w:rsidTr="00136024">
        <w:trPr>
          <w:jc w:val="center"/>
        </w:trPr>
        <w:tc>
          <w:tcPr>
            <w:tcW w:w="2943" w:type="dxa"/>
            <w:tcBorders>
              <w:top w:val="nil"/>
              <w:left w:val="nil"/>
              <w:bottom w:val="nil"/>
              <w:right w:val="nil"/>
            </w:tcBorders>
            <w:hideMark/>
          </w:tcPr>
          <w:p w14:paraId="7D60771F" w14:textId="2120F9B8" w:rsidR="004200BA" w:rsidRDefault="00C86006">
            <w:pPr>
              <w:keepNext/>
              <w:spacing w:after="0" w:line="240" w:lineRule="auto"/>
              <w:rPr>
                <w:rFonts w:ascii="Times New Roman" w:eastAsia="Times New Roman" w:hAnsi="Times New Roman"/>
                <w:lang w:val="lt-LT"/>
              </w:rPr>
            </w:pPr>
            <w:r>
              <w:rPr>
                <w:rFonts w:ascii="Times New Roman" w:eastAsia="Times New Roman" w:hAnsi="Times New Roman"/>
                <w:lang w:val="lt-LT"/>
              </w:rPr>
              <w:t>Nežymiai susilpnėjusi inkstų funkcija</w:t>
            </w:r>
          </w:p>
        </w:tc>
        <w:tc>
          <w:tcPr>
            <w:tcW w:w="3119" w:type="dxa"/>
            <w:tcBorders>
              <w:top w:val="nil"/>
              <w:left w:val="nil"/>
              <w:bottom w:val="nil"/>
              <w:right w:val="nil"/>
            </w:tcBorders>
            <w:hideMark/>
          </w:tcPr>
          <w:p w14:paraId="7D607720" w14:textId="0918BE8C" w:rsidR="004200BA" w:rsidRDefault="00005FCA">
            <w:pPr>
              <w:keepNext/>
              <w:spacing w:after="0" w:line="240" w:lineRule="auto"/>
              <w:rPr>
                <w:rFonts w:ascii="Times New Roman" w:eastAsia="Times New Roman" w:hAnsi="Times New Roman"/>
                <w:lang w:val="lt-LT"/>
              </w:rPr>
            </w:pPr>
            <w:r>
              <w:rPr>
                <w:rFonts w:ascii="Times New Roman" w:eastAsia="Times New Roman" w:hAnsi="Times New Roman"/>
                <w:lang w:val="lt-LT"/>
              </w:rPr>
              <w:t>60 – &lt;90</w:t>
            </w:r>
          </w:p>
        </w:tc>
        <w:tc>
          <w:tcPr>
            <w:tcW w:w="3178" w:type="dxa"/>
            <w:tcBorders>
              <w:top w:val="nil"/>
              <w:left w:val="nil"/>
              <w:bottom w:val="nil"/>
              <w:right w:val="nil"/>
            </w:tcBorders>
            <w:hideMark/>
          </w:tcPr>
          <w:p w14:paraId="7D607721"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513CFE" w14:paraId="7D607726" w14:textId="77777777" w:rsidTr="00136024">
        <w:trPr>
          <w:jc w:val="center"/>
        </w:trPr>
        <w:tc>
          <w:tcPr>
            <w:tcW w:w="2943" w:type="dxa"/>
            <w:tcBorders>
              <w:top w:val="nil"/>
              <w:left w:val="nil"/>
              <w:bottom w:val="nil"/>
              <w:right w:val="nil"/>
            </w:tcBorders>
            <w:hideMark/>
          </w:tcPr>
          <w:p w14:paraId="7D607723" w14:textId="1552A4E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Vidutini</w:t>
            </w:r>
            <w:r w:rsidR="00712C76">
              <w:rPr>
                <w:rFonts w:ascii="Times New Roman" w:eastAsia="Times New Roman" w:hAnsi="Times New Roman"/>
                <w:lang w:val="lt-LT"/>
              </w:rPr>
              <w:t xml:space="preserve">škai susilpnėjusi inkstų funkcija </w:t>
            </w:r>
          </w:p>
        </w:tc>
        <w:tc>
          <w:tcPr>
            <w:tcW w:w="3119" w:type="dxa"/>
            <w:tcBorders>
              <w:top w:val="nil"/>
              <w:left w:val="nil"/>
              <w:bottom w:val="nil"/>
              <w:right w:val="nil"/>
            </w:tcBorders>
            <w:hideMark/>
          </w:tcPr>
          <w:p w14:paraId="7D607724" w14:textId="1E8CF38F"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30</w:t>
            </w:r>
            <w:r w:rsidR="00997969">
              <w:rPr>
                <w:rFonts w:ascii="Times New Roman" w:eastAsia="Times New Roman" w:hAnsi="Times New Roman"/>
                <w:lang w:val="lt-LT"/>
              </w:rPr>
              <w:t xml:space="preserve"> </w:t>
            </w:r>
            <w:r>
              <w:rPr>
                <w:rFonts w:ascii="Times New Roman" w:eastAsia="Times New Roman" w:hAnsi="Times New Roman"/>
                <w:lang w:val="lt-LT"/>
              </w:rPr>
              <w:t>–</w:t>
            </w:r>
            <w:r w:rsidR="00997969">
              <w:rPr>
                <w:rFonts w:ascii="Times New Roman" w:eastAsia="Times New Roman" w:hAnsi="Times New Roman"/>
                <w:lang w:val="lt-LT"/>
              </w:rPr>
              <w:t xml:space="preserve"> </w:t>
            </w:r>
            <w:r w:rsidR="00600CA4">
              <w:rPr>
                <w:rFonts w:ascii="Times New Roman" w:eastAsia="Times New Roman" w:hAnsi="Times New Roman"/>
                <w:lang w:val="lt-LT"/>
              </w:rPr>
              <w:t>&lt;</w:t>
            </w:r>
            <w:r w:rsidR="00997969">
              <w:rPr>
                <w:rFonts w:ascii="Times New Roman" w:eastAsia="Times New Roman" w:hAnsi="Times New Roman"/>
                <w:lang w:val="lt-LT"/>
              </w:rPr>
              <w:t>60</w:t>
            </w:r>
          </w:p>
        </w:tc>
        <w:tc>
          <w:tcPr>
            <w:tcW w:w="3178" w:type="dxa"/>
            <w:tcBorders>
              <w:top w:val="nil"/>
              <w:left w:val="nil"/>
              <w:bottom w:val="nil"/>
              <w:right w:val="nil"/>
            </w:tcBorders>
            <w:hideMark/>
          </w:tcPr>
          <w:p w14:paraId="7D607725"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w:t>
            </w:r>
          </w:p>
        </w:tc>
      </w:tr>
      <w:tr w:rsidR="004200BA" w:rsidRPr="00606160" w14:paraId="7D60772A" w14:textId="77777777" w:rsidTr="00136024">
        <w:trPr>
          <w:jc w:val="center"/>
        </w:trPr>
        <w:tc>
          <w:tcPr>
            <w:tcW w:w="2943" w:type="dxa"/>
            <w:tcBorders>
              <w:top w:val="nil"/>
              <w:left w:val="nil"/>
              <w:bottom w:val="nil"/>
              <w:right w:val="nil"/>
            </w:tcBorders>
            <w:hideMark/>
          </w:tcPr>
          <w:p w14:paraId="7D607727" w14:textId="20686CEC" w:rsidR="004200BA" w:rsidRDefault="00C86006">
            <w:pPr>
              <w:keepNext/>
              <w:spacing w:after="0" w:line="240" w:lineRule="auto"/>
              <w:rPr>
                <w:rFonts w:ascii="Times New Roman" w:eastAsia="Times New Roman" w:hAnsi="Times New Roman"/>
                <w:lang w:val="lt-LT"/>
              </w:rPr>
            </w:pPr>
            <w:r>
              <w:rPr>
                <w:rFonts w:ascii="Times New Roman" w:eastAsia="Times New Roman" w:hAnsi="Times New Roman"/>
                <w:lang w:val="lt-LT"/>
              </w:rPr>
              <w:t>Žymiai susilpnėjusi inkstų fu</w:t>
            </w:r>
            <w:r w:rsidR="00EA264A">
              <w:rPr>
                <w:rFonts w:ascii="Times New Roman" w:eastAsia="Times New Roman" w:hAnsi="Times New Roman"/>
                <w:lang w:val="lt-LT"/>
              </w:rPr>
              <w:t>n</w:t>
            </w:r>
            <w:r>
              <w:rPr>
                <w:rFonts w:ascii="Times New Roman" w:eastAsia="Times New Roman" w:hAnsi="Times New Roman"/>
                <w:lang w:val="lt-LT"/>
              </w:rPr>
              <w:t>k</w:t>
            </w:r>
            <w:r w:rsidR="00005FCA">
              <w:rPr>
                <w:rFonts w:ascii="Times New Roman" w:eastAsia="Times New Roman" w:hAnsi="Times New Roman"/>
                <w:lang w:val="lt-LT"/>
              </w:rPr>
              <w:t>cija</w:t>
            </w:r>
          </w:p>
        </w:tc>
        <w:tc>
          <w:tcPr>
            <w:tcW w:w="3119" w:type="dxa"/>
            <w:tcBorders>
              <w:top w:val="nil"/>
              <w:left w:val="nil"/>
              <w:bottom w:val="nil"/>
              <w:right w:val="nil"/>
            </w:tcBorders>
            <w:hideMark/>
          </w:tcPr>
          <w:p w14:paraId="7D607728" w14:textId="0601869F" w:rsidR="004200BA" w:rsidRDefault="00997969">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15 – </w:t>
            </w:r>
            <w:r w:rsidR="004200BA">
              <w:rPr>
                <w:rFonts w:ascii="Times New Roman" w:eastAsia="Times New Roman" w:hAnsi="Times New Roman"/>
                <w:lang w:val="lt-LT"/>
              </w:rPr>
              <w:t>&lt;30</w:t>
            </w:r>
            <w:r>
              <w:rPr>
                <w:rFonts w:ascii="Times New Roman" w:eastAsia="Times New Roman" w:hAnsi="Times New Roman"/>
                <w:lang w:val="lt-LT"/>
              </w:rPr>
              <w:t>, gydymas dializėmis nereikalingas</w:t>
            </w:r>
          </w:p>
        </w:tc>
        <w:tc>
          <w:tcPr>
            <w:tcW w:w="3178" w:type="dxa"/>
            <w:tcBorders>
              <w:top w:val="nil"/>
              <w:left w:val="nil"/>
              <w:bottom w:val="nil"/>
              <w:right w:val="nil"/>
            </w:tcBorders>
            <w:hideMark/>
          </w:tcPr>
          <w:p w14:paraId="7D607729"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 kas antrą parą</w:t>
            </w:r>
          </w:p>
        </w:tc>
      </w:tr>
      <w:tr w:rsidR="004200BA" w:rsidRPr="00513CFE" w14:paraId="7D60772E" w14:textId="77777777" w:rsidTr="00136024">
        <w:trPr>
          <w:jc w:val="center"/>
        </w:trPr>
        <w:tc>
          <w:tcPr>
            <w:tcW w:w="2943" w:type="dxa"/>
            <w:tcBorders>
              <w:top w:val="nil"/>
              <w:left w:val="nil"/>
              <w:bottom w:val="single" w:sz="4" w:space="0" w:color="auto"/>
              <w:right w:val="nil"/>
            </w:tcBorders>
            <w:hideMark/>
          </w:tcPr>
          <w:p w14:paraId="7D60772B" w14:textId="61276782"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Paskutinės stadijos inkstų liga </w:t>
            </w:r>
          </w:p>
        </w:tc>
        <w:tc>
          <w:tcPr>
            <w:tcW w:w="3119" w:type="dxa"/>
            <w:tcBorders>
              <w:top w:val="nil"/>
              <w:left w:val="nil"/>
              <w:bottom w:val="single" w:sz="4" w:space="0" w:color="auto"/>
              <w:right w:val="nil"/>
            </w:tcBorders>
            <w:hideMark/>
          </w:tcPr>
          <w:p w14:paraId="7D60772C" w14:textId="3FBAD4E5"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&lt;</w:t>
            </w:r>
            <w:r w:rsidR="00997969">
              <w:rPr>
                <w:rFonts w:ascii="Times New Roman" w:eastAsia="Times New Roman" w:hAnsi="Times New Roman"/>
                <w:lang w:val="lt-LT"/>
              </w:rPr>
              <w:t>15, gydymas dializėmis reikalingas</w:t>
            </w:r>
          </w:p>
        </w:tc>
        <w:tc>
          <w:tcPr>
            <w:tcW w:w="3178" w:type="dxa"/>
            <w:tcBorders>
              <w:top w:val="nil"/>
              <w:left w:val="nil"/>
              <w:bottom w:val="single" w:sz="4" w:space="0" w:color="auto"/>
              <w:right w:val="nil"/>
            </w:tcBorders>
            <w:hideMark/>
          </w:tcPr>
          <w:p w14:paraId="7D60772D" w14:textId="77777777" w:rsidR="004200BA" w:rsidRDefault="004200BA">
            <w:pPr>
              <w:keepNext/>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Kontraindikuotina</w:t>
            </w:r>
            <w:proofErr w:type="spellEnd"/>
          </w:p>
        </w:tc>
      </w:tr>
    </w:tbl>
    <w:p w14:paraId="7D60772F" w14:textId="77777777" w:rsidR="004200BA" w:rsidRDefault="004200BA" w:rsidP="004200BA">
      <w:pPr>
        <w:spacing w:after="0" w:line="240" w:lineRule="auto"/>
        <w:rPr>
          <w:rFonts w:ascii="Times New Roman" w:eastAsia="Times New Roman" w:hAnsi="Times New Roman"/>
          <w:lang w:val="lt-LT"/>
        </w:rPr>
      </w:pPr>
    </w:p>
    <w:p w14:paraId="7D607730"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kepenų funkcija sutrikusi</w:t>
      </w:r>
    </w:p>
    <w:p w14:paraId="7D60773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Pacientams, kurių sutrikusi tik kepenų funkcija, dozės koreguoti nereikia. Pacientams, kurių kepenų ir inkstų funkcija sutrikusi, rekomenduojama koreguoti dozę (žr. „Pacientams, kurių inkstų funkcija sutrikusi“).</w:t>
      </w:r>
    </w:p>
    <w:p w14:paraId="7D607732" w14:textId="77777777" w:rsidR="004200BA" w:rsidRDefault="004200BA" w:rsidP="004200BA">
      <w:pPr>
        <w:spacing w:after="0" w:line="240" w:lineRule="auto"/>
        <w:rPr>
          <w:rFonts w:ascii="Times New Roman" w:eastAsia="Times New Roman" w:hAnsi="Times New Roman"/>
          <w:u w:val="single"/>
          <w:lang w:val="lt-LT"/>
        </w:rPr>
      </w:pPr>
    </w:p>
    <w:p w14:paraId="7D607733"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7D60773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Vaikams nuo 2 iki 6 metų amžiaus: 2,5 mg du kartus per parą (5 lašus du kartus per parą).</w:t>
      </w:r>
    </w:p>
    <w:p w14:paraId="7D607735" w14:textId="77777777" w:rsidR="004200BA" w:rsidRDefault="004200BA" w:rsidP="004200BA">
      <w:pPr>
        <w:spacing w:after="0" w:line="240" w:lineRule="auto"/>
        <w:rPr>
          <w:rFonts w:ascii="Times New Roman" w:eastAsia="Times New Roman" w:hAnsi="Times New Roman"/>
          <w:lang w:val="lt-LT"/>
        </w:rPr>
      </w:pPr>
    </w:p>
    <w:p w14:paraId="7D60773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Vaikams nuo 6 iki 12 metų amžiaus: 5 mg du kartus per parą (10 lašų du kartus per parą).</w:t>
      </w:r>
    </w:p>
    <w:p w14:paraId="7D607737" w14:textId="77777777" w:rsidR="004200BA" w:rsidRDefault="004200BA" w:rsidP="004200BA">
      <w:pPr>
        <w:spacing w:after="0" w:line="240" w:lineRule="auto"/>
        <w:rPr>
          <w:rFonts w:ascii="Times New Roman" w:eastAsia="Times New Roman" w:hAnsi="Times New Roman"/>
          <w:lang w:val="lt-LT"/>
        </w:rPr>
      </w:pPr>
    </w:p>
    <w:p w14:paraId="7D60773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Vyresniems kaip 12 metų paaugliams: 10 mg vieną kartą per parą (20 lašų).</w:t>
      </w:r>
    </w:p>
    <w:p w14:paraId="7D607739" w14:textId="77777777" w:rsidR="004200BA" w:rsidRDefault="004200BA" w:rsidP="004200BA">
      <w:pPr>
        <w:spacing w:after="0" w:line="240" w:lineRule="auto"/>
        <w:rPr>
          <w:rFonts w:ascii="Times New Roman" w:eastAsia="Times New Roman" w:hAnsi="Times New Roman"/>
          <w:lang w:val="lt-LT"/>
        </w:rPr>
      </w:pPr>
    </w:p>
    <w:p w14:paraId="7D60773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Vaikams, kurių inkstų funkcija sutrikusi, dozę reikia pritaikyti individualiai, priklausomai nuo paciento inkstų klirenso, amžiaus ir kūno svorio.</w:t>
      </w:r>
    </w:p>
    <w:p w14:paraId="7D60773B" w14:textId="77777777" w:rsidR="004200BA" w:rsidRDefault="004200BA" w:rsidP="004200BA">
      <w:pPr>
        <w:tabs>
          <w:tab w:val="left" w:pos="567"/>
        </w:tabs>
        <w:spacing w:after="0" w:line="260" w:lineRule="exact"/>
        <w:rPr>
          <w:rFonts w:ascii="Times New Roman" w:eastAsia="Times New Roman" w:hAnsi="Times New Roman"/>
          <w:lang w:val="lt-LT"/>
        </w:rPr>
      </w:pPr>
    </w:p>
    <w:p w14:paraId="7D60773C" w14:textId="77777777" w:rsidR="004200BA" w:rsidRDefault="004200BA" w:rsidP="004200BA">
      <w:pPr>
        <w:tabs>
          <w:tab w:val="left" w:pos="567"/>
        </w:tabs>
        <w:spacing w:after="0" w:line="260" w:lineRule="exact"/>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7D60773D" w14:textId="77777777" w:rsidR="004200BA" w:rsidRDefault="004200BA" w:rsidP="004200BA">
      <w:pPr>
        <w:tabs>
          <w:tab w:val="left" w:pos="567"/>
        </w:tabs>
        <w:spacing w:after="0" w:line="260" w:lineRule="exact"/>
        <w:rPr>
          <w:rFonts w:ascii="Times New Roman" w:eastAsia="Times New Roman" w:hAnsi="Times New Roman"/>
          <w:u w:val="single"/>
          <w:lang w:val="lt-LT"/>
        </w:rPr>
      </w:pPr>
    </w:p>
    <w:p w14:paraId="7D60773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Lašus reikia įlašinti į šaukštą arba praskiesti vandeniu ir vartoti per burną.</w:t>
      </w:r>
    </w:p>
    <w:p w14:paraId="7D60773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Jei vaistinis preparatas skiedžiamas, tuomet turi būti apgalvotas vandens ir lašų santykis, kad šį kiekį būtų galima nuryti, ypač vartojant vaikams. Praskiestas tirpalas turi būti vartojamas nedelsiant.</w:t>
      </w:r>
    </w:p>
    <w:p w14:paraId="7D607740" w14:textId="77777777" w:rsidR="004200BA" w:rsidRDefault="004200BA" w:rsidP="004200BA">
      <w:pPr>
        <w:tabs>
          <w:tab w:val="left" w:pos="567"/>
        </w:tabs>
        <w:spacing w:after="0" w:line="260" w:lineRule="exact"/>
        <w:rPr>
          <w:rFonts w:ascii="Times New Roman" w:eastAsia="Times New Roman" w:hAnsi="Times New Roman"/>
          <w:lang w:val="lt-LT"/>
        </w:rPr>
      </w:pPr>
    </w:p>
    <w:p w14:paraId="7D607741"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4.3</w:t>
      </w:r>
      <w:r>
        <w:rPr>
          <w:rFonts w:ascii="Times New Roman" w:eastAsia="Times New Roman" w:hAnsi="Times New Roman"/>
          <w:b/>
          <w:lang w:val="lt-LT"/>
        </w:rPr>
        <w:tab/>
        <w:t>Kontraindikacijos</w:t>
      </w:r>
    </w:p>
    <w:p w14:paraId="7D607742" w14:textId="77777777" w:rsidR="004200BA" w:rsidRDefault="004200BA" w:rsidP="004200BA">
      <w:pPr>
        <w:tabs>
          <w:tab w:val="left" w:pos="567"/>
        </w:tabs>
        <w:spacing w:after="0" w:line="260" w:lineRule="exact"/>
        <w:rPr>
          <w:rFonts w:ascii="Times New Roman" w:eastAsia="Times New Roman" w:hAnsi="Times New Roman"/>
          <w:lang w:val="lt-LT"/>
        </w:rPr>
      </w:pPr>
    </w:p>
    <w:p w14:paraId="7D607743" w14:textId="77777777"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Padidėjęs jautrumas veikliajai, bet kuriai 6.1 skyriuje nurodytai pagalbinei medžiagai, </w:t>
      </w:r>
      <w:proofErr w:type="spellStart"/>
      <w:r>
        <w:rPr>
          <w:rFonts w:ascii="Times New Roman" w:eastAsia="Times New Roman" w:hAnsi="Times New Roman"/>
          <w:lang w:val="lt-LT" w:eastAsia="en-GB"/>
        </w:rPr>
        <w:t>hidroksizinui</w:t>
      </w:r>
      <w:proofErr w:type="spellEnd"/>
      <w:r>
        <w:rPr>
          <w:rFonts w:ascii="Times New Roman" w:eastAsia="Times New Roman" w:hAnsi="Times New Roman"/>
          <w:lang w:val="lt-LT" w:eastAsia="en-GB"/>
        </w:rPr>
        <w:t xml:space="preserve"> arba bet kuriam </w:t>
      </w:r>
      <w:proofErr w:type="spellStart"/>
      <w:r>
        <w:rPr>
          <w:rFonts w:ascii="Times New Roman" w:eastAsia="Times New Roman" w:hAnsi="Times New Roman"/>
          <w:lang w:val="lt-LT" w:eastAsia="en-GB"/>
        </w:rPr>
        <w:t>piperazino</w:t>
      </w:r>
      <w:proofErr w:type="spellEnd"/>
      <w:r>
        <w:rPr>
          <w:rFonts w:ascii="Times New Roman" w:eastAsia="Times New Roman" w:hAnsi="Times New Roman"/>
          <w:lang w:val="lt-LT" w:eastAsia="en-GB"/>
        </w:rPr>
        <w:t xml:space="preserve"> dariniui.</w:t>
      </w:r>
    </w:p>
    <w:p w14:paraId="7D607744" w14:textId="77777777" w:rsidR="004200BA"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745" w14:textId="205EB408"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Pacientai, </w:t>
      </w:r>
      <w:r w:rsidR="00607FCF">
        <w:rPr>
          <w:rFonts w:ascii="Times New Roman" w:eastAsia="Times New Roman" w:hAnsi="Times New Roman"/>
          <w:lang w:val="lt-LT" w:eastAsia="en-GB"/>
        </w:rPr>
        <w:t>serga</w:t>
      </w:r>
      <w:r w:rsidR="00626EB4">
        <w:rPr>
          <w:rFonts w:ascii="Times New Roman" w:eastAsia="Times New Roman" w:hAnsi="Times New Roman"/>
          <w:lang w:val="lt-LT" w:eastAsia="en-GB"/>
        </w:rPr>
        <w:t>ntys</w:t>
      </w:r>
      <w:r w:rsidR="00607FCF">
        <w:rPr>
          <w:rFonts w:ascii="Times New Roman" w:eastAsia="Times New Roman" w:hAnsi="Times New Roman"/>
          <w:lang w:val="lt-LT" w:eastAsia="en-GB"/>
        </w:rPr>
        <w:t xml:space="preserve"> </w:t>
      </w:r>
      <w:r w:rsidR="00626EB4">
        <w:rPr>
          <w:rFonts w:ascii="Times New Roman" w:eastAsia="Times New Roman" w:hAnsi="Times New Roman"/>
          <w:lang w:val="lt-LT" w:eastAsia="en-GB"/>
        </w:rPr>
        <w:t>paskutinės stadijos inkstų liga</w:t>
      </w:r>
      <w:r>
        <w:rPr>
          <w:rFonts w:ascii="Times New Roman" w:eastAsia="Times New Roman" w:hAnsi="Times New Roman"/>
          <w:lang w:val="lt-LT" w:eastAsia="en-GB"/>
        </w:rPr>
        <w:t xml:space="preserve">, kurių </w:t>
      </w:r>
      <w:proofErr w:type="spellStart"/>
      <w:r w:rsidR="00734612">
        <w:rPr>
          <w:rFonts w:ascii="Times New Roman" w:eastAsia="Times New Roman" w:hAnsi="Times New Roman"/>
          <w:lang w:val="lt-LT" w:eastAsia="en-GB"/>
        </w:rPr>
        <w:t>e</w:t>
      </w:r>
      <w:r w:rsidR="00626EB4">
        <w:rPr>
          <w:rFonts w:ascii="Times New Roman" w:eastAsia="Times New Roman" w:hAnsi="Times New Roman"/>
          <w:lang w:val="lt-LT" w:eastAsia="en-GB"/>
        </w:rPr>
        <w:t>GF</w:t>
      </w:r>
      <w:r w:rsidR="000B015A">
        <w:rPr>
          <w:rFonts w:ascii="Times New Roman" w:eastAsia="Times New Roman" w:hAnsi="Times New Roman"/>
          <w:lang w:val="lt-LT" w:eastAsia="en-GB"/>
        </w:rPr>
        <w:t>G</w:t>
      </w:r>
      <w:proofErr w:type="spellEnd"/>
      <w:r w:rsidR="000B015A">
        <w:rPr>
          <w:rFonts w:ascii="Times New Roman" w:eastAsia="Times New Roman" w:hAnsi="Times New Roman"/>
          <w:lang w:val="lt-LT" w:eastAsia="en-GB"/>
        </w:rPr>
        <w:t xml:space="preserve"> (</w:t>
      </w:r>
      <w:r w:rsidR="00734612">
        <w:rPr>
          <w:rFonts w:ascii="Times New Roman" w:eastAsia="Times New Roman" w:hAnsi="Times New Roman"/>
          <w:lang w:val="lt-LT" w:eastAsia="en-GB"/>
        </w:rPr>
        <w:t xml:space="preserve">apskaičiuotas </w:t>
      </w:r>
      <w:proofErr w:type="spellStart"/>
      <w:r w:rsidR="000B015A">
        <w:rPr>
          <w:rFonts w:ascii="Times New Roman" w:eastAsia="Times New Roman" w:hAnsi="Times New Roman"/>
          <w:lang w:val="lt-LT" w:eastAsia="en-GB"/>
        </w:rPr>
        <w:t>glomerulų</w:t>
      </w:r>
      <w:proofErr w:type="spellEnd"/>
      <w:r w:rsidR="000B015A">
        <w:rPr>
          <w:rFonts w:ascii="Times New Roman" w:eastAsia="Times New Roman" w:hAnsi="Times New Roman"/>
          <w:lang w:val="lt-LT" w:eastAsia="en-GB"/>
        </w:rPr>
        <w:t xml:space="preserve"> filtracijos greitis)</w:t>
      </w:r>
      <w:r>
        <w:rPr>
          <w:rFonts w:ascii="Times New Roman" w:eastAsia="Times New Roman" w:hAnsi="Times New Roman"/>
          <w:lang w:val="lt-LT" w:eastAsia="en-GB"/>
        </w:rPr>
        <w:t xml:space="preserve"> mažesnis negu </w:t>
      </w:r>
      <w:r w:rsidR="000B015A">
        <w:rPr>
          <w:rFonts w:ascii="Times New Roman" w:eastAsia="Times New Roman" w:hAnsi="Times New Roman"/>
          <w:lang w:val="lt-LT" w:eastAsia="en-GB"/>
        </w:rPr>
        <w:t>15</w:t>
      </w:r>
      <w:r>
        <w:rPr>
          <w:rFonts w:ascii="Times New Roman" w:eastAsia="Times New Roman" w:hAnsi="Times New Roman"/>
          <w:lang w:val="lt-LT" w:eastAsia="en-GB"/>
        </w:rPr>
        <w:t> ml/min.</w:t>
      </w:r>
    </w:p>
    <w:p w14:paraId="7D607746" w14:textId="77777777" w:rsidR="004200BA" w:rsidRDefault="004200BA" w:rsidP="004200BA">
      <w:pPr>
        <w:tabs>
          <w:tab w:val="left" w:pos="567"/>
        </w:tabs>
        <w:spacing w:after="0" w:line="260" w:lineRule="exact"/>
        <w:rPr>
          <w:rFonts w:ascii="Times New Roman" w:eastAsia="Times New Roman" w:hAnsi="Times New Roman"/>
          <w:lang w:val="lt-LT"/>
        </w:rPr>
      </w:pPr>
    </w:p>
    <w:p w14:paraId="7D607747"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4.4</w:t>
      </w:r>
      <w:r>
        <w:rPr>
          <w:rFonts w:ascii="Times New Roman" w:eastAsia="Times New Roman" w:hAnsi="Times New Roman"/>
          <w:b/>
          <w:lang w:val="lt-LT"/>
        </w:rPr>
        <w:tab/>
        <w:t>Specialūs įspėjimai ir atsargumo priemonės</w:t>
      </w:r>
    </w:p>
    <w:p w14:paraId="7D607748" w14:textId="77777777" w:rsidR="004200BA" w:rsidRDefault="004200BA" w:rsidP="004200BA">
      <w:pPr>
        <w:tabs>
          <w:tab w:val="left" w:pos="567"/>
        </w:tabs>
        <w:spacing w:after="0" w:line="260" w:lineRule="exact"/>
        <w:rPr>
          <w:rFonts w:ascii="Times New Roman" w:eastAsia="Times New Roman" w:hAnsi="Times New Roman"/>
          <w:lang w:val="lt-LT"/>
        </w:rPr>
      </w:pPr>
    </w:p>
    <w:p w14:paraId="7D60774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Vartojant terapines dozes kliniškai reikšmingos sąveikos su alkoholiu nepastebėta (kai alkoholio kiekis kraujyje 0,5 g/l), tačiau, jei kartu vartojamas alkoholis, rekomenduojama imtis atsargumo priemonių.</w:t>
      </w:r>
    </w:p>
    <w:p w14:paraId="7D60774A" w14:textId="77777777" w:rsidR="004200BA" w:rsidRDefault="004200BA" w:rsidP="004200BA">
      <w:pPr>
        <w:spacing w:after="0" w:line="240" w:lineRule="auto"/>
        <w:rPr>
          <w:rFonts w:ascii="Times New Roman" w:eastAsia="Times New Roman" w:hAnsi="Times New Roman"/>
          <w:lang w:val="lt-LT"/>
        </w:rPr>
      </w:pPr>
    </w:p>
    <w:p w14:paraId="7D60774B"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Atsargiai reikia vartoti pacientams, kuriems yra faktorių, galinčių sukelti šlapimo susilaikymą (pvz., nugaros smegenų pažeidimas, prostatos </w:t>
      </w:r>
      <w:proofErr w:type="spellStart"/>
      <w:r>
        <w:rPr>
          <w:rFonts w:ascii="Times New Roman" w:eastAsia="Times New Roman" w:hAnsi="Times New Roman"/>
          <w:lang w:val="lt-LT"/>
        </w:rPr>
        <w:t>hiperplazija</w:t>
      </w:r>
      <w:proofErr w:type="spellEnd"/>
      <w:r>
        <w:rPr>
          <w:rFonts w:ascii="Times New Roman" w:eastAsia="Times New Roman" w:hAnsi="Times New Roman"/>
          <w:lang w:val="lt-LT"/>
        </w:rPr>
        <w:t xml:space="preserve">), kadangi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gali padidinti šlapimo susilaikymo pavojų.</w:t>
      </w:r>
    </w:p>
    <w:p w14:paraId="7D60774C" w14:textId="77777777" w:rsidR="004200BA" w:rsidRDefault="004200BA" w:rsidP="004200BA">
      <w:pPr>
        <w:spacing w:after="0" w:line="240" w:lineRule="auto"/>
        <w:rPr>
          <w:rFonts w:ascii="Times New Roman" w:eastAsia="Times New Roman" w:hAnsi="Times New Roman"/>
          <w:lang w:val="lt-LT"/>
        </w:rPr>
      </w:pPr>
    </w:p>
    <w:p w14:paraId="7D60774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Atsargiai vartoti sergantiems epilepsija ir pacientams, kuriems yra traukulių pavojus.</w:t>
      </w:r>
    </w:p>
    <w:p w14:paraId="7D60774E" w14:textId="77777777" w:rsidR="004200BA" w:rsidRDefault="004200BA" w:rsidP="004200BA">
      <w:pPr>
        <w:tabs>
          <w:tab w:val="left" w:pos="567"/>
        </w:tabs>
        <w:spacing w:after="0" w:line="260" w:lineRule="exact"/>
        <w:rPr>
          <w:rFonts w:ascii="Times New Roman" w:eastAsia="Times New Roman" w:hAnsi="Times New Roman"/>
          <w:lang w:val="lt-LT"/>
        </w:rPr>
      </w:pPr>
    </w:p>
    <w:p w14:paraId="7D607751" w14:textId="77777777" w:rsidR="004200BA" w:rsidRDefault="004200BA" w:rsidP="004200BA">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lastRenderedPageBreak/>
        <w:t>Antihistamininiai</w:t>
      </w:r>
      <w:proofErr w:type="spellEnd"/>
      <w:r>
        <w:rPr>
          <w:rFonts w:ascii="Times New Roman" w:eastAsia="Times New Roman" w:hAnsi="Times New Roman"/>
          <w:lang w:val="lt-LT"/>
        </w:rPr>
        <w:t xml:space="preserve"> vaistiniai preparatai slopina atsaką į odos alerginius testus, todėl prieš atliekant šiuos testus reikalingas vaistinio preparato šalinimo (3 dienų) periodas.</w:t>
      </w:r>
    </w:p>
    <w:p w14:paraId="7D607752" w14:textId="77777777" w:rsidR="004200BA" w:rsidRDefault="004200BA" w:rsidP="004200BA">
      <w:pPr>
        <w:tabs>
          <w:tab w:val="left" w:pos="567"/>
        </w:tabs>
        <w:spacing w:after="0" w:line="260" w:lineRule="exact"/>
        <w:rPr>
          <w:rFonts w:ascii="Times New Roman" w:eastAsia="Times New Roman" w:hAnsi="Times New Roman"/>
          <w:lang w:val="lt-LT"/>
        </w:rPr>
      </w:pPr>
    </w:p>
    <w:p w14:paraId="7D60775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Nutraukus gydymą </w:t>
      </w:r>
      <w:proofErr w:type="spellStart"/>
      <w:r>
        <w:rPr>
          <w:rFonts w:ascii="Times New Roman" w:eastAsia="Times New Roman" w:hAnsi="Times New Roman"/>
          <w:lang w:val="lt-LT"/>
        </w:rPr>
        <w:t>cetirizinu</w:t>
      </w:r>
      <w:proofErr w:type="spellEnd"/>
      <w:r>
        <w:rPr>
          <w:rFonts w:ascii="Times New Roman" w:eastAsia="Times New Roman" w:hAnsi="Times New Roman"/>
          <w:lang w:val="lt-LT"/>
        </w:rPr>
        <w:t xml:space="preserve"> gali pasireikšti niežulys ir/arba dilgėlinė, netgi jeigu šių simptomų prieš pradedant gydymą nebuvo. </w:t>
      </w:r>
      <w:r>
        <w:rPr>
          <w:rFonts w:ascii="Times New Roman" w:hAnsi="Times New Roman"/>
          <w:lang w:val="lt-LT"/>
        </w:rPr>
        <w:t xml:space="preserve">Tam tikrais atvejais, </w:t>
      </w:r>
      <w:r>
        <w:rPr>
          <w:rFonts w:ascii="Times New Roman" w:eastAsia="Times New Roman" w:hAnsi="Times New Roman"/>
          <w:lang w:val="lt-LT"/>
        </w:rPr>
        <w:t>simptomai gali būti stiprūs ir gali prireikti pradėti gydymą iš naujo. Simptomai turėtų išnykti pradėjus gydymą iš naujo.</w:t>
      </w:r>
    </w:p>
    <w:p w14:paraId="7D607754" w14:textId="7822CBC7" w:rsidR="004200BA" w:rsidRDefault="004200BA" w:rsidP="004200BA">
      <w:pPr>
        <w:spacing w:after="0" w:line="240" w:lineRule="auto"/>
        <w:rPr>
          <w:rFonts w:ascii="Times New Roman" w:eastAsia="Times New Roman" w:hAnsi="Times New Roman"/>
          <w:lang w:val="pt-BR"/>
        </w:rPr>
      </w:pPr>
    </w:p>
    <w:p w14:paraId="4CFA3344" w14:textId="67ED104C" w:rsidR="00A57425" w:rsidRPr="00E70894" w:rsidRDefault="00A57425" w:rsidP="004200BA">
      <w:pPr>
        <w:spacing w:after="0" w:line="240" w:lineRule="auto"/>
        <w:rPr>
          <w:rFonts w:ascii="Times New Roman" w:eastAsia="Times New Roman" w:hAnsi="Times New Roman"/>
          <w:u w:val="single"/>
          <w:lang w:val="lt-LT"/>
        </w:rPr>
      </w:pPr>
      <w:r w:rsidRPr="00E70894">
        <w:rPr>
          <w:rFonts w:ascii="Times New Roman" w:eastAsia="Times New Roman" w:hAnsi="Times New Roman"/>
          <w:u w:val="single"/>
          <w:lang w:val="pt-BR"/>
        </w:rPr>
        <w:t>Pagalbin</w:t>
      </w:r>
      <w:r w:rsidRPr="00E70894">
        <w:rPr>
          <w:rFonts w:ascii="Times New Roman" w:eastAsia="Times New Roman" w:hAnsi="Times New Roman"/>
          <w:u w:val="single"/>
          <w:lang w:val="lt-LT"/>
        </w:rPr>
        <w:t>ės medžiagos</w:t>
      </w:r>
    </w:p>
    <w:p w14:paraId="2694491F" w14:textId="65EF6399" w:rsidR="00E70894" w:rsidRDefault="00C54076" w:rsidP="00E70894">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Šio vaistinio preparato sudėtyje yra m</w:t>
      </w:r>
      <w:r w:rsidR="00E70894">
        <w:rPr>
          <w:rFonts w:ascii="Times New Roman" w:eastAsia="Times New Roman" w:hAnsi="Times New Roman"/>
          <w:lang w:val="lt-LT"/>
        </w:rPr>
        <w:t xml:space="preserve">etilo </w:t>
      </w:r>
      <w:proofErr w:type="spellStart"/>
      <w:r w:rsidR="00E70894">
        <w:rPr>
          <w:rFonts w:ascii="Times New Roman" w:eastAsia="Times New Roman" w:hAnsi="Times New Roman"/>
          <w:lang w:val="lt-LT"/>
        </w:rPr>
        <w:t>parahidroksibenzoat</w:t>
      </w:r>
      <w:r w:rsidR="00110910">
        <w:rPr>
          <w:rFonts w:ascii="Times New Roman" w:eastAsia="Times New Roman" w:hAnsi="Times New Roman"/>
          <w:lang w:val="lt-LT"/>
        </w:rPr>
        <w:t>o</w:t>
      </w:r>
      <w:proofErr w:type="spellEnd"/>
      <w:r w:rsidR="00657921">
        <w:rPr>
          <w:rFonts w:ascii="Times New Roman" w:eastAsia="Times New Roman" w:hAnsi="Times New Roman"/>
          <w:lang w:val="lt-LT"/>
        </w:rPr>
        <w:t xml:space="preserve"> (E</w:t>
      </w:r>
      <w:r w:rsidR="00184B84">
        <w:rPr>
          <w:rFonts w:ascii="Times New Roman" w:eastAsia="Times New Roman" w:hAnsi="Times New Roman"/>
          <w:lang w:val="lt-LT"/>
        </w:rPr>
        <w:t> </w:t>
      </w:r>
      <w:r w:rsidR="00657921">
        <w:rPr>
          <w:rFonts w:ascii="Times New Roman" w:eastAsia="Times New Roman" w:hAnsi="Times New Roman"/>
          <w:lang w:val="lt-LT"/>
        </w:rPr>
        <w:t>218)</w:t>
      </w:r>
      <w:r w:rsidR="00E70894">
        <w:rPr>
          <w:rFonts w:ascii="Times New Roman" w:eastAsia="Times New Roman" w:hAnsi="Times New Roman"/>
          <w:lang w:val="lt-LT"/>
        </w:rPr>
        <w:t xml:space="preserve"> ir </w:t>
      </w:r>
      <w:proofErr w:type="spellStart"/>
      <w:r w:rsidR="00E70894">
        <w:rPr>
          <w:rFonts w:ascii="Times New Roman" w:eastAsia="Times New Roman" w:hAnsi="Times New Roman"/>
          <w:lang w:val="lt-LT"/>
        </w:rPr>
        <w:t>propilo</w:t>
      </w:r>
      <w:proofErr w:type="spellEnd"/>
      <w:r w:rsidR="00E70894">
        <w:rPr>
          <w:rFonts w:ascii="Times New Roman" w:eastAsia="Times New Roman" w:hAnsi="Times New Roman"/>
          <w:lang w:val="lt-LT"/>
        </w:rPr>
        <w:t xml:space="preserve"> </w:t>
      </w:r>
      <w:proofErr w:type="spellStart"/>
      <w:r w:rsidR="00E70894">
        <w:rPr>
          <w:rFonts w:ascii="Times New Roman" w:eastAsia="Times New Roman" w:hAnsi="Times New Roman"/>
          <w:lang w:val="lt-LT"/>
        </w:rPr>
        <w:t>parahidroksibenzoat</w:t>
      </w:r>
      <w:r w:rsidR="00110910">
        <w:rPr>
          <w:rFonts w:ascii="Times New Roman" w:eastAsia="Times New Roman" w:hAnsi="Times New Roman"/>
          <w:lang w:val="lt-LT"/>
        </w:rPr>
        <w:t>o</w:t>
      </w:r>
      <w:proofErr w:type="spellEnd"/>
      <w:r w:rsidR="00E70894">
        <w:rPr>
          <w:rFonts w:ascii="Times New Roman" w:eastAsia="Times New Roman" w:hAnsi="Times New Roman"/>
          <w:lang w:val="lt-LT"/>
        </w:rPr>
        <w:t xml:space="preserve"> </w:t>
      </w:r>
      <w:r w:rsidR="00657921">
        <w:rPr>
          <w:rFonts w:ascii="Times New Roman" w:eastAsia="Times New Roman" w:hAnsi="Times New Roman"/>
          <w:lang w:val="lt-LT"/>
        </w:rPr>
        <w:t>(</w:t>
      </w:r>
      <w:r w:rsidR="00ED51DA">
        <w:rPr>
          <w:rFonts w:ascii="Times New Roman" w:eastAsia="Times New Roman" w:hAnsi="Times New Roman"/>
          <w:lang w:val="lt-LT"/>
        </w:rPr>
        <w:t>E</w:t>
      </w:r>
      <w:r w:rsidR="00184B84">
        <w:rPr>
          <w:rFonts w:ascii="Times New Roman" w:eastAsia="Times New Roman" w:hAnsi="Times New Roman"/>
          <w:lang w:val="lt-LT"/>
        </w:rPr>
        <w:t> </w:t>
      </w:r>
      <w:r w:rsidR="00ED51DA">
        <w:rPr>
          <w:rFonts w:ascii="Times New Roman" w:eastAsia="Times New Roman" w:hAnsi="Times New Roman"/>
          <w:lang w:val="lt-LT"/>
        </w:rPr>
        <w:t>216)</w:t>
      </w:r>
      <w:r w:rsidR="00110910">
        <w:rPr>
          <w:rFonts w:ascii="Times New Roman" w:eastAsia="Times New Roman" w:hAnsi="Times New Roman"/>
          <w:lang w:val="lt-LT"/>
        </w:rPr>
        <w:t>, kurie</w:t>
      </w:r>
      <w:r w:rsidR="00ED51DA">
        <w:rPr>
          <w:rFonts w:ascii="Times New Roman" w:eastAsia="Times New Roman" w:hAnsi="Times New Roman"/>
          <w:lang w:val="lt-LT"/>
        </w:rPr>
        <w:t xml:space="preserve"> </w:t>
      </w:r>
      <w:r w:rsidR="00E70894">
        <w:rPr>
          <w:rFonts w:ascii="Times New Roman" w:eastAsia="Times New Roman" w:hAnsi="Times New Roman"/>
          <w:lang w:val="lt-LT"/>
        </w:rPr>
        <w:t>gali sukelti alergin</w:t>
      </w:r>
      <w:r w:rsidR="00ED51DA">
        <w:rPr>
          <w:rFonts w:ascii="Times New Roman" w:eastAsia="Times New Roman" w:hAnsi="Times New Roman"/>
          <w:lang w:val="lt-LT"/>
        </w:rPr>
        <w:t>ių</w:t>
      </w:r>
      <w:r w:rsidR="00E70894">
        <w:rPr>
          <w:rFonts w:ascii="Times New Roman" w:eastAsia="Times New Roman" w:hAnsi="Times New Roman"/>
          <w:lang w:val="lt-LT"/>
        </w:rPr>
        <w:t xml:space="preserve"> reakcij</w:t>
      </w:r>
      <w:r w:rsidR="00ED51DA">
        <w:rPr>
          <w:rFonts w:ascii="Times New Roman" w:eastAsia="Times New Roman" w:hAnsi="Times New Roman"/>
          <w:lang w:val="lt-LT"/>
        </w:rPr>
        <w:t>ų, kurios</w:t>
      </w:r>
      <w:r w:rsidR="00C22600">
        <w:rPr>
          <w:rFonts w:ascii="Times New Roman" w:eastAsia="Times New Roman" w:hAnsi="Times New Roman"/>
          <w:lang w:val="lt-LT"/>
        </w:rPr>
        <w:t xml:space="preserve"> </w:t>
      </w:r>
      <w:r w:rsidR="00E70894">
        <w:rPr>
          <w:rFonts w:ascii="Times New Roman" w:eastAsia="Times New Roman" w:hAnsi="Times New Roman"/>
          <w:lang w:val="lt-LT"/>
        </w:rPr>
        <w:t xml:space="preserve">gali </w:t>
      </w:r>
      <w:r w:rsidR="00ED51DA">
        <w:rPr>
          <w:rFonts w:ascii="Times New Roman" w:eastAsia="Times New Roman" w:hAnsi="Times New Roman"/>
          <w:lang w:val="lt-LT"/>
        </w:rPr>
        <w:t xml:space="preserve">būti </w:t>
      </w:r>
      <w:r w:rsidR="00E70894">
        <w:rPr>
          <w:rFonts w:ascii="Times New Roman" w:eastAsia="Times New Roman" w:hAnsi="Times New Roman"/>
          <w:lang w:val="lt-LT"/>
        </w:rPr>
        <w:t>uždelst</w:t>
      </w:r>
      <w:r w:rsidR="00ED51DA">
        <w:rPr>
          <w:rFonts w:ascii="Times New Roman" w:eastAsia="Times New Roman" w:hAnsi="Times New Roman"/>
          <w:lang w:val="lt-LT"/>
        </w:rPr>
        <w:t>o</w:t>
      </w:r>
      <w:r w:rsidR="00E70894">
        <w:rPr>
          <w:rFonts w:ascii="Times New Roman" w:eastAsia="Times New Roman" w:hAnsi="Times New Roman"/>
          <w:lang w:val="lt-LT"/>
        </w:rPr>
        <w:t>s.</w:t>
      </w:r>
    </w:p>
    <w:p w14:paraId="62253556" w14:textId="6B38C9CE" w:rsidR="002B65C2" w:rsidRPr="00EE30E4" w:rsidRDefault="002B65C2" w:rsidP="00EE30E4">
      <w:pPr>
        <w:autoSpaceDE w:val="0"/>
        <w:autoSpaceDN w:val="0"/>
        <w:adjustRightInd w:val="0"/>
        <w:spacing w:after="0" w:line="240" w:lineRule="auto"/>
        <w:rPr>
          <w:rFonts w:ascii="Times New Roman" w:eastAsia="Times New Roman" w:hAnsi="Times New Roman"/>
          <w:lang w:val="lt-LT"/>
        </w:rPr>
      </w:pPr>
      <w:r w:rsidRPr="00EE30E4">
        <w:rPr>
          <w:rFonts w:ascii="Times New Roman" w:hAnsi="Times New Roman"/>
          <w:lang w:val="lt-LT" w:eastAsia="ja-JP"/>
        </w:rPr>
        <w:t>Kiekviename</w:t>
      </w:r>
      <w:r w:rsidR="00EE30E4" w:rsidRPr="00EE30E4">
        <w:rPr>
          <w:rFonts w:ascii="Times New Roman" w:hAnsi="Times New Roman"/>
          <w:lang w:val="lt-LT" w:eastAsia="ja-JP"/>
        </w:rPr>
        <w:t xml:space="preserve"> </w:t>
      </w:r>
      <w:r w:rsidRPr="00EE30E4">
        <w:rPr>
          <w:rFonts w:ascii="Times New Roman" w:hAnsi="Times New Roman"/>
          <w:lang w:val="lt-LT" w:eastAsia="ja-JP"/>
        </w:rPr>
        <w:t>šio vaist</w:t>
      </w:r>
      <w:r w:rsidR="00370B14" w:rsidRPr="00EE30E4">
        <w:rPr>
          <w:rFonts w:ascii="Times New Roman" w:hAnsi="Times New Roman"/>
          <w:lang w:val="lt-LT" w:eastAsia="ja-JP"/>
        </w:rPr>
        <w:t>inio preparato ml yra 350</w:t>
      </w:r>
      <w:r w:rsidR="00184B84">
        <w:rPr>
          <w:rFonts w:ascii="Times New Roman" w:eastAsia="Times New Roman" w:hAnsi="Times New Roman"/>
          <w:lang w:val="lt-LT"/>
        </w:rPr>
        <w:t> </w:t>
      </w:r>
      <w:r w:rsidR="00370B14" w:rsidRPr="00EE30E4">
        <w:rPr>
          <w:rFonts w:ascii="Times New Roman" w:hAnsi="Times New Roman"/>
          <w:lang w:val="lt-LT" w:eastAsia="ja-JP"/>
        </w:rPr>
        <w:t xml:space="preserve">mg </w:t>
      </w:r>
      <w:proofErr w:type="spellStart"/>
      <w:r w:rsidR="00370B14" w:rsidRPr="00EE30E4">
        <w:rPr>
          <w:rFonts w:ascii="Times New Roman" w:hAnsi="Times New Roman"/>
          <w:lang w:val="lt-LT" w:eastAsia="ja-JP"/>
        </w:rPr>
        <w:t>propile</w:t>
      </w:r>
      <w:r w:rsidR="00EE30E4" w:rsidRPr="00EE30E4">
        <w:rPr>
          <w:rFonts w:ascii="Times New Roman" w:hAnsi="Times New Roman"/>
          <w:lang w:val="lt-LT" w:eastAsia="ja-JP"/>
        </w:rPr>
        <w:t>nglikolio</w:t>
      </w:r>
      <w:proofErr w:type="spellEnd"/>
      <w:r w:rsidR="00EE30E4" w:rsidRPr="00EE30E4">
        <w:rPr>
          <w:rFonts w:ascii="Times New Roman" w:hAnsi="Times New Roman"/>
          <w:lang w:val="lt-LT" w:eastAsia="ja-JP"/>
        </w:rPr>
        <w:t xml:space="preserve"> (E</w:t>
      </w:r>
      <w:r w:rsidR="00184B84">
        <w:rPr>
          <w:rFonts w:ascii="Times New Roman" w:eastAsia="Times New Roman" w:hAnsi="Times New Roman"/>
          <w:lang w:val="lt-LT"/>
        </w:rPr>
        <w:t> </w:t>
      </w:r>
      <w:r w:rsidR="00EE30E4" w:rsidRPr="00EE30E4">
        <w:rPr>
          <w:rFonts w:ascii="Times New Roman" w:hAnsi="Times New Roman"/>
          <w:lang w:val="lt-LT" w:eastAsia="ja-JP"/>
        </w:rPr>
        <w:t>1520)</w:t>
      </w:r>
      <w:r w:rsidR="00EE30E4">
        <w:rPr>
          <w:rFonts w:ascii="Times New Roman" w:hAnsi="Times New Roman"/>
          <w:lang w:val="lt-LT" w:eastAsia="ja-JP"/>
        </w:rPr>
        <w:t>.</w:t>
      </w:r>
    </w:p>
    <w:p w14:paraId="69F0923E" w14:textId="0F07D17C" w:rsidR="00215B4C" w:rsidRDefault="00215B4C" w:rsidP="004200BA">
      <w:pPr>
        <w:spacing w:after="0" w:line="240" w:lineRule="auto"/>
        <w:rPr>
          <w:rFonts w:ascii="Times New Roman" w:eastAsia="Times New Roman" w:hAnsi="Times New Roman"/>
          <w:lang w:val="pt-BR"/>
        </w:rPr>
      </w:pPr>
      <w:r w:rsidRPr="00215B4C">
        <w:rPr>
          <w:rFonts w:ascii="Times New Roman" w:eastAsia="Times New Roman" w:hAnsi="Times New Roman"/>
          <w:lang w:val="pt-BR"/>
        </w:rPr>
        <w:t>Šio vaist</w:t>
      </w:r>
      <w:r w:rsidR="00C22600">
        <w:rPr>
          <w:rFonts w:ascii="Times New Roman" w:eastAsia="Times New Roman" w:hAnsi="Times New Roman"/>
          <w:lang w:val="pt-BR"/>
        </w:rPr>
        <w:t>ini</w:t>
      </w:r>
      <w:r w:rsidRPr="00215B4C">
        <w:rPr>
          <w:rFonts w:ascii="Times New Roman" w:eastAsia="Times New Roman" w:hAnsi="Times New Roman"/>
          <w:lang w:val="pt-BR"/>
        </w:rPr>
        <w:t xml:space="preserve">o </w:t>
      </w:r>
      <w:r w:rsidR="00C22600">
        <w:rPr>
          <w:rFonts w:ascii="Times New Roman" w:eastAsia="Times New Roman" w:hAnsi="Times New Roman"/>
          <w:lang w:val="pt-BR"/>
        </w:rPr>
        <w:t xml:space="preserve">preparato </w:t>
      </w:r>
      <w:r w:rsidR="005A11AE">
        <w:rPr>
          <w:rFonts w:ascii="Times New Roman" w:eastAsia="Times New Roman" w:hAnsi="Times New Roman"/>
          <w:lang w:val="pt-BR"/>
        </w:rPr>
        <w:t>dozėje</w:t>
      </w:r>
      <w:r w:rsidRPr="00215B4C">
        <w:rPr>
          <w:rFonts w:ascii="Times New Roman" w:eastAsia="Times New Roman" w:hAnsi="Times New Roman"/>
          <w:lang w:val="pt-BR"/>
        </w:rPr>
        <w:t xml:space="preserve"> yra mažiau kaip 1 mmol (23</w:t>
      </w:r>
      <w:r w:rsidR="00184B84">
        <w:rPr>
          <w:rFonts w:ascii="Times New Roman" w:eastAsia="Times New Roman" w:hAnsi="Times New Roman"/>
          <w:lang w:val="lt-LT"/>
        </w:rPr>
        <w:t> </w:t>
      </w:r>
      <w:r w:rsidRPr="00215B4C">
        <w:rPr>
          <w:rFonts w:ascii="Times New Roman" w:eastAsia="Times New Roman" w:hAnsi="Times New Roman"/>
          <w:lang w:val="pt-BR"/>
        </w:rPr>
        <w:t>mg) natrio, t.y. jis beveik neturi reikšmės.</w:t>
      </w:r>
    </w:p>
    <w:p w14:paraId="1C0632DE" w14:textId="77777777" w:rsidR="00215B4C" w:rsidRDefault="00215B4C" w:rsidP="004200BA">
      <w:pPr>
        <w:spacing w:after="0" w:line="240" w:lineRule="auto"/>
        <w:rPr>
          <w:rFonts w:ascii="Times New Roman" w:eastAsia="Times New Roman" w:hAnsi="Times New Roman"/>
          <w:lang w:val="pt-BR"/>
        </w:rPr>
      </w:pPr>
    </w:p>
    <w:p w14:paraId="7D607755"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D607756"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lang w:val="lt-LT"/>
        </w:rPr>
        <w:t>Vaistinio preparato nerekomenduojama vartoti kūdikiams ir mažiems vaikams, jaunesniems nei 2 metų amžiaus.</w:t>
      </w:r>
    </w:p>
    <w:p w14:paraId="7D607757" w14:textId="77777777" w:rsidR="004200BA" w:rsidRDefault="004200BA" w:rsidP="004200BA">
      <w:pPr>
        <w:tabs>
          <w:tab w:val="left" w:pos="567"/>
        </w:tabs>
        <w:spacing w:after="0" w:line="260" w:lineRule="exact"/>
        <w:rPr>
          <w:rFonts w:ascii="Times New Roman" w:eastAsia="Times New Roman" w:hAnsi="Times New Roman"/>
          <w:lang w:val="lt-LT"/>
        </w:rPr>
      </w:pPr>
    </w:p>
    <w:p w14:paraId="7D607758"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4.5</w:t>
      </w:r>
      <w:r>
        <w:rPr>
          <w:rFonts w:ascii="Times New Roman" w:eastAsia="Times New Roman" w:hAnsi="Times New Roman"/>
          <w:b/>
          <w:lang w:val="lt-LT"/>
        </w:rPr>
        <w:tab/>
        <w:t>Sąveika su kitais vaistiniais preparatais ir kitokia sąveika</w:t>
      </w:r>
    </w:p>
    <w:p w14:paraId="7D607759"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75A"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Dėl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farmakokinetinių</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farmakodinaminių</w:t>
      </w:r>
      <w:proofErr w:type="spellEnd"/>
      <w:r>
        <w:rPr>
          <w:rFonts w:ascii="Times New Roman" w:eastAsia="Times New Roman" w:hAnsi="Times New Roman"/>
          <w:lang w:val="lt-LT"/>
        </w:rPr>
        <w:t xml:space="preserve"> savybių ir tolerancijos pobūdžio, jokių sąveikų su šiuo </w:t>
      </w:r>
      <w:proofErr w:type="spellStart"/>
      <w:r>
        <w:rPr>
          <w:rFonts w:ascii="Times New Roman" w:eastAsia="Times New Roman" w:hAnsi="Times New Roman"/>
          <w:lang w:val="lt-LT"/>
        </w:rPr>
        <w:t>antihistamininiu</w:t>
      </w:r>
      <w:proofErr w:type="spellEnd"/>
      <w:r>
        <w:rPr>
          <w:rFonts w:ascii="Times New Roman" w:eastAsia="Times New Roman" w:hAnsi="Times New Roman"/>
          <w:lang w:val="lt-LT"/>
        </w:rPr>
        <w:t xml:space="preserve"> vaistiniu preparatu nesitikima. Atliekant vaistinių preparatų sąveikos tyrimus nebuvo pranešta nei apie </w:t>
      </w:r>
      <w:proofErr w:type="spellStart"/>
      <w:r>
        <w:rPr>
          <w:rFonts w:ascii="Times New Roman" w:eastAsia="Times New Roman" w:hAnsi="Times New Roman"/>
          <w:lang w:val="lt-LT"/>
        </w:rPr>
        <w:t>farmakodinaminę</w:t>
      </w:r>
      <w:proofErr w:type="spellEnd"/>
      <w:r>
        <w:rPr>
          <w:rFonts w:ascii="Times New Roman" w:eastAsia="Times New Roman" w:hAnsi="Times New Roman"/>
          <w:lang w:val="lt-LT"/>
        </w:rPr>
        <w:t xml:space="preserve">, nei apie reikšmingą </w:t>
      </w:r>
      <w:proofErr w:type="spellStart"/>
      <w:r>
        <w:rPr>
          <w:rFonts w:ascii="Times New Roman" w:eastAsia="Times New Roman" w:hAnsi="Times New Roman"/>
          <w:lang w:val="lt-LT"/>
        </w:rPr>
        <w:t>farmakokinetinę</w:t>
      </w:r>
      <w:proofErr w:type="spellEnd"/>
      <w:r>
        <w:rPr>
          <w:rFonts w:ascii="Times New Roman" w:eastAsia="Times New Roman" w:hAnsi="Times New Roman"/>
          <w:lang w:val="lt-LT"/>
        </w:rPr>
        <w:t xml:space="preserve"> sąveiką, ypač su </w:t>
      </w:r>
      <w:proofErr w:type="spellStart"/>
      <w:r>
        <w:rPr>
          <w:rFonts w:ascii="Times New Roman" w:eastAsia="Times New Roman" w:hAnsi="Times New Roman"/>
          <w:lang w:val="lt-LT"/>
        </w:rPr>
        <w:t>pseudoefedrinu</w:t>
      </w:r>
      <w:proofErr w:type="spellEnd"/>
      <w:r>
        <w:rPr>
          <w:rFonts w:ascii="Times New Roman" w:eastAsia="Times New Roman" w:hAnsi="Times New Roman"/>
          <w:lang w:val="lt-LT"/>
        </w:rPr>
        <w:t xml:space="preserve"> ar </w:t>
      </w:r>
      <w:proofErr w:type="spellStart"/>
      <w:r>
        <w:rPr>
          <w:rFonts w:ascii="Times New Roman" w:eastAsia="Times New Roman" w:hAnsi="Times New Roman"/>
          <w:lang w:val="lt-LT"/>
        </w:rPr>
        <w:t>teofilinu</w:t>
      </w:r>
      <w:proofErr w:type="spellEnd"/>
      <w:r>
        <w:rPr>
          <w:rFonts w:ascii="Times New Roman" w:eastAsia="Times New Roman" w:hAnsi="Times New Roman"/>
          <w:lang w:val="lt-LT"/>
        </w:rPr>
        <w:t xml:space="preserve"> (400 mg per parą).</w:t>
      </w:r>
    </w:p>
    <w:p w14:paraId="7D60775B" w14:textId="77777777" w:rsidR="004200BA" w:rsidRDefault="004200BA" w:rsidP="004200BA">
      <w:pPr>
        <w:tabs>
          <w:tab w:val="left" w:pos="567"/>
        </w:tabs>
        <w:spacing w:after="0" w:line="260" w:lineRule="exact"/>
        <w:rPr>
          <w:rFonts w:ascii="Times New Roman" w:eastAsia="Times New Roman" w:hAnsi="Times New Roman"/>
          <w:lang w:val="lt-LT"/>
        </w:rPr>
      </w:pPr>
    </w:p>
    <w:p w14:paraId="7D60775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Maistas nesumažina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absorbcijos kiekio, tačiau ji sulėtėja.</w:t>
      </w:r>
    </w:p>
    <w:p w14:paraId="7D60775D" w14:textId="77777777" w:rsidR="004200BA" w:rsidRDefault="004200BA" w:rsidP="004200BA">
      <w:pPr>
        <w:tabs>
          <w:tab w:val="left" w:pos="567"/>
        </w:tabs>
        <w:spacing w:after="0" w:line="260" w:lineRule="exact"/>
        <w:rPr>
          <w:rFonts w:ascii="Times New Roman" w:eastAsia="Times New Roman" w:hAnsi="Times New Roman"/>
          <w:lang w:val="lt-LT"/>
        </w:rPr>
      </w:pPr>
    </w:p>
    <w:p w14:paraId="7D60775E"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alkoholio poveikio nestiprina (0,5 g/l kiekis kraujyje).</w:t>
      </w:r>
    </w:p>
    <w:p w14:paraId="7D60775F" w14:textId="77777777" w:rsidR="004200BA" w:rsidRDefault="004200BA" w:rsidP="004200BA">
      <w:pPr>
        <w:tabs>
          <w:tab w:val="left" w:pos="567"/>
        </w:tabs>
        <w:spacing w:after="0" w:line="260" w:lineRule="exact"/>
        <w:rPr>
          <w:rFonts w:ascii="Times New Roman" w:eastAsia="Times New Roman" w:hAnsi="Times New Roman"/>
          <w:lang w:val="lt-LT"/>
        </w:rPr>
      </w:pPr>
    </w:p>
    <w:p w14:paraId="7D607760" w14:textId="77777777" w:rsidR="004200BA" w:rsidRDefault="004200BA" w:rsidP="004200BA">
      <w:pPr>
        <w:tabs>
          <w:tab w:val="left" w:pos="567"/>
        </w:tabs>
        <w:spacing w:after="0" w:line="240" w:lineRule="auto"/>
        <w:ind w:left="562" w:hanging="562"/>
        <w:rPr>
          <w:rFonts w:ascii="Times New Roman" w:eastAsia="Times New Roman" w:hAnsi="Times New Roman"/>
          <w:lang w:val="lt-LT"/>
        </w:rPr>
      </w:pPr>
      <w:r>
        <w:rPr>
          <w:rFonts w:ascii="Times New Roman" w:eastAsia="Times New Roman" w:hAnsi="Times New Roman"/>
          <w:b/>
          <w:lang w:val="lt-LT"/>
        </w:rPr>
        <w:t>4.6</w:t>
      </w:r>
      <w:r>
        <w:rPr>
          <w:rFonts w:ascii="Times New Roman" w:eastAsia="Times New Roman" w:hAnsi="Times New Roman"/>
          <w:b/>
          <w:lang w:val="lt-LT"/>
        </w:rPr>
        <w:tab/>
        <w:t>Vaisingumas, nėštumo ir žindymo laikotarpis</w:t>
      </w:r>
    </w:p>
    <w:p w14:paraId="7D607761" w14:textId="77777777" w:rsidR="004200BA" w:rsidRDefault="004200BA" w:rsidP="004200BA">
      <w:pPr>
        <w:tabs>
          <w:tab w:val="left" w:pos="567"/>
        </w:tabs>
        <w:spacing w:after="0" w:line="240" w:lineRule="auto"/>
        <w:ind w:left="562" w:hanging="562"/>
        <w:rPr>
          <w:rFonts w:ascii="Times New Roman" w:eastAsia="Times New Roman" w:hAnsi="Times New Roman"/>
          <w:lang w:val="lt-LT"/>
        </w:rPr>
      </w:pPr>
    </w:p>
    <w:p w14:paraId="7D607762"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Nėštumas</w:t>
      </w:r>
    </w:p>
    <w:p w14:paraId="7D607763" w14:textId="77777777" w:rsidR="004200BA" w:rsidRDefault="004200BA" w:rsidP="004200BA">
      <w:pPr>
        <w:tabs>
          <w:tab w:val="left" w:pos="567"/>
        </w:tabs>
        <w:spacing w:after="0" w:line="260" w:lineRule="exact"/>
        <w:rPr>
          <w:rFonts w:ascii="Times New Roman" w:eastAsia="Times New Roman" w:hAnsi="Times New Roman"/>
          <w:i/>
          <w:lang w:val="lt-LT"/>
        </w:rPr>
      </w:pPr>
      <w:proofErr w:type="spellStart"/>
      <w:r>
        <w:rPr>
          <w:rFonts w:ascii="Times New Roman" w:eastAsia="Times New Roman" w:hAnsi="Times New Roman"/>
          <w:szCs w:val="20"/>
          <w:lang w:val="lt-LT"/>
        </w:rPr>
        <w:t>Prospektyvinių</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cetirizino</w:t>
      </w:r>
      <w:proofErr w:type="spellEnd"/>
      <w:r>
        <w:rPr>
          <w:rFonts w:ascii="Times New Roman" w:eastAsia="Times New Roman" w:hAnsi="Times New Roman"/>
          <w:szCs w:val="20"/>
          <w:lang w:val="lt-LT"/>
        </w:rPr>
        <w:t xml:space="preserve"> tyrimų metu surinkti nėštumo baigčių duomenys nerodo, kad potencialus toksinis poveikis motinai arba vaisiui/embrionui gali būti dažnesnis negu įprastai.</w:t>
      </w:r>
    </w:p>
    <w:p w14:paraId="7D60776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Tyrimai su gyvūnais tiesioginio ar netiesioginio kenksmingo poveikio nėštumo eigai</w:t>
      </w:r>
      <w:r>
        <w:rPr>
          <w:rFonts w:ascii="Times New Roman" w:eastAsia="Times New Roman" w:hAnsi="Times New Roman"/>
          <w:b/>
          <w:lang w:val="lt-LT"/>
        </w:rPr>
        <w:t xml:space="preserve">, </w:t>
      </w:r>
      <w:r>
        <w:rPr>
          <w:rFonts w:ascii="Times New Roman" w:eastAsia="Times New Roman" w:hAnsi="Times New Roman"/>
          <w:lang w:val="lt-LT"/>
        </w:rPr>
        <w:t xml:space="preserve">embriono ar vaisiaus vystymuisi, gimdymui ar </w:t>
      </w:r>
      <w:proofErr w:type="spellStart"/>
      <w:r>
        <w:rPr>
          <w:rFonts w:ascii="Times New Roman" w:eastAsia="Times New Roman" w:hAnsi="Times New Roman"/>
          <w:lang w:val="lt-LT"/>
        </w:rPr>
        <w:t>postnataliniam</w:t>
      </w:r>
      <w:proofErr w:type="spellEnd"/>
      <w:r>
        <w:rPr>
          <w:rFonts w:ascii="Times New Roman" w:eastAsia="Times New Roman" w:hAnsi="Times New Roman"/>
          <w:lang w:val="lt-LT"/>
        </w:rPr>
        <w:t xml:space="preserve"> vystymuisi neparodė. Vis dėlto nėščioms moterims vaistinio preparato reikia skirti atsargiai.</w:t>
      </w:r>
    </w:p>
    <w:p w14:paraId="7D607765" w14:textId="77777777" w:rsidR="004200BA" w:rsidRDefault="004200BA" w:rsidP="004200BA">
      <w:pPr>
        <w:spacing w:after="0" w:line="240" w:lineRule="auto"/>
        <w:rPr>
          <w:rFonts w:ascii="Times New Roman" w:eastAsia="Times New Roman" w:hAnsi="Times New Roman"/>
          <w:lang w:val="lt-LT"/>
        </w:rPr>
      </w:pPr>
    </w:p>
    <w:p w14:paraId="7D607766"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Žindymas</w:t>
      </w:r>
    </w:p>
    <w:p w14:paraId="7D607767" w14:textId="77777777" w:rsidR="004200BA" w:rsidRDefault="00607F65" w:rsidP="004200BA">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w:t>
      </w:r>
      <w:r>
        <w:rPr>
          <w:rFonts w:ascii="Times New Roman" w:eastAsia="Times New Roman" w:hAnsi="Times New Roman"/>
          <w:lang w:val="lt-LT"/>
        </w:rPr>
        <w:t xml:space="preserve"> </w:t>
      </w:r>
      <w:r>
        <w:rPr>
          <w:rFonts w:ascii="Times New Roman" w:eastAsia="Times New Roman" w:hAnsi="Times New Roman"/>
          <w:lang w:val="lt-LT" w:eastAsia="fr-BE"/>
        </w:rPr>
        <w:t xml:space="preserve">Šalutinio poveikio </w:t>
      </w:r>
      <w:r w:rsidR="00E8112F">
        <w:rPr>
          <w:rFonts w:ascii="Times New Roman" w:eastAsia="Times New Roman" w:hAnsi="Times New Roman"/>
          <w:lang w:val="lt-LT" w:eastAsia="fr-BE"/>
        </w:rPr>
        <w:t>pavojaus</w:t>
      </w:r>
      <w:r>
        <w:rPr>
          <w:rFonts w:ascii="Times New Roman" w:eastAsia="Times New Roman" w:hAnsi="Times New Roman"/>
          <w:lang w:val="lt-LT" w:eastAsia="fr-BE"/>
        </w:rPr>
        <w:t xml:space="preserve"> žindomiems kūdikiams negali</w:t>
      </w:r>
      <w:r w:rsidR="00E8112F">
        <w:rPr>
          <w:rFonts w:ascii="Times New Roman" w:eastAsia="Times New Roman" w:hAnsi="Times New Roman"/>
          <w:lang w:val="lt-LT" w:eastAsia="fr-BE"/>
        </w:rPr>
        <w:t>ma</w:t>
      </w:r>
      <w:r>
        <w:rPr>
          <w:rFonts w:ascii="Times New Roman" w:eastAsia="Times New Roman" w:hAnsi="Times New Roman"/>
          <w:lang w:val="lt-LT" w:eastAsia="fr-BE"/>
        </w:rPr>
        <w:t xml:space="preserve"> atmest</w:t>
      </w:r>
      <w:r w:rsidR="00E8112F">
        <w:rPr>
          <w:rFonts w:ascii="Times New Roman" w:eastAsia="Times New Roman" w:hAnsi="Times New Roman"/>
          <w:lang w:val="lt-LT" w:eastAsia="fr-BE"/>
        </w:rPr>
        <w:t>i</w:t>
      </w:r>
      <w:r>
        <w:rPr>
          <w:rFonts w:ascii="Times New Roman" w:eastAsia="Times New Roman" w:hAnsi="Times New Roman"/>
          <w:lang w:val="lt-LT" w:eastAsia="fr-BE"/>
        </w:rPr>
        <w:t xml:space="preserve">. </w:t>
      </w:r>
      <w:proofErr w:type="spellStart"/>
      <w:r w:rsidR="004200BA">
        <w:rPr>
          <w:rFonts w:ascii="Times New Roman" w:eastAsia="Times New Roman" w:hAnsi="Times New Roman"/>
          <w:lang w:val="lt-LT"/>
        </w:rPr>
        <w:t>Cetirizinas</w:t>
      </w:r>
      <w:proofErr w:type="spellEnd"/>
      <w:r w:rsidR="004200BA">
        <w:rPr>
          <w:rFonts w:ascii="Times New Roman" w:eastAsia="Times New Roman" w:hAnsi="Times New Roman"/>
          <w:lang w:val="lt-LT"/>
        </w:rPr>
        <w:t xml:space="preserve"> išsiskiria į motinos pieną koncentracijomis nuo 25% iki 90% nustatomomis kraujo plazmoje, priklausomai nuo mėginių paėmimo laiko po pavartojimo, todėl žindančioms moterims </w:t>
      </w:r>
      <w:proofErr w:type="spellStart"/>
      <w:r w:rsidR="004200BA">
        <w:rPr>
          <w:rFonts w:ascii="Times New Roman" w:eastAsia="Times New Roman" w:hAnsi="Times New Roman"/>
          <w:lang w:val="lt-LT"/>
        </w:rPr>
        <w:t>cetirizino</w:t>
      </w:r>
      <w:proofErr w:type="spellEnd"/>
      <w:r w:rsidR="004200BA">
        <w:rPr>
          <w:rFonts w:ascii="Times New Roman" w:eastAsia="Times New Roman" w:hAnsi="Times New Roman"/>
          <w:lang w:val="lt-LT"/>
        </w:rPr>
        <w:t xml:space="preserve"> reikia skirti atsargiai.</w:t>
      </w:r>
    </w:p>
    <w:p w14:paraId="7D607768"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769" w14:textId="77777777" w:rsidR="004200BA" w:rsidRDefault="004200BA" w:rsidP="004200BA">
      <w:pPr>
        <w:tabs>
          <w:tab w:val="left" w:pos="567"/>
        </w:tabs>
        <w:spacing w:after="0" w:line="260" w:lineRule="exact"/>
        <w:rPr>
          <w:rFonts w:ascii="Times New Roman" w:eastAsia="Times New Roman" w:hAnsi="Times New Roman"/>
          <w:szCs w:val="20"/>
          <w:u w:val="single"/>
          <w:lang w:val="lt-LT"/>
        </w:rPr>
      </w:pPr>
      <w:r>
        <w:rPr>
          <w:rFonts w:ascii="Times New Roman" w:eastAsia="Times New Roman" w:hAnsi="Times New Roman"/>
          <w:szCs w:val="20"/>
          <w:u w:val="single"/>
          <w:lang w:val="lt-LT"/>
        </w:rPr>
        <w:t>Vaisingumas</w:t>
      </w:r>
    </w:p>
    <w:p w14:paraId="7D60776A" w14:textId="77777777" w:rsidR="004200BA" w:rsidRDefault="004200BA" w:rsidP="004200BA">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Poveikio žmonių vaisingumui duomenų nepakanka, bet saugumo problemų nenustatyta.</w:t>
      </w:r>
    </w:p>
    <w:p w14:paraId="7D60776B" w14:textId="77777777" w:rsidR="004200BA" w:rsidRDefault="004200BA" w:rsidP="004200BA">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Gyvūnų duomenys nerodo, kad gali kilti saugumo problemų žmonių reprodukcinėms savybėms.</w:t>
      </w:r>
    </w:p>
    <w:p w14:paraId="7D60776C"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76D"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4.7</w:t>
      </w:r>
      <w:r>
        <w:rPr>
          <w:rFonts w:ascii="Times New Roman" w:eastAsia="Times New Roman" w:hAnsi="Times New Roman"/>
          <w:b/>
          <w:lang w:val="lt-LT"/>
        </w:rPr>
        <w:tab/>
        <w:t>Poveikis gebėjimui vairuoti ir valdyti mechanizmus</w:t>
      </w:r>
    </w:p>
    <w:p w14:paraId="7D60776E" w14:textId="77777777" w:rsidR="004200BA" w:rsidRDefault="004200BA" w:rsidP="004200BA">
      <w:pPr>
        <w:tabs>
          <w:tab w:val="left" w:pos="567"/>
        </w:tabs>
        <w:spacing w:after="0" w:line="260" w:lineRule="exact"/>
        <w:rPr>
          <w:rFonts w:ascii="Times New Roman" w:eastAsia="Times New Roman" w:hAnsi="Times New Roman"/>
          <w:lang w:val="lt-LT"/>
        </w:rPr>
      </w:pPr>
    </w:p>
    <w:p w14:paraId="7D60776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Objektyviai vertinant gebėjimą vairuoti, reakcijos sulėtėjimą bei darbą konvejeriu, nenustatyta kliniškai reikšmingo rekomenduojamos 10 mg dozės poveikio. Pacientams, kuriems pasireiškia </w:t>
      </w:r>
      <w:r>
        <w:rPr>
          <w:rFonts w:ascii="Times New Roman" w:eastAsia="Times New Roman" w:hAnsi="Times New Roman"/>
          <w:lang w:val="lt-LT"/>
        </w:rPr>
        <w:lastRenderedPageBreak/>
        <w:t xml:space="preserve">mieguistumas, negalima vairuoti, atlikti potencialiai pavojingų darbų ar valdyti mechanizmų. Jie turi neviršyti rekomenduojamos dozės ir atsižvelgti į vaistinio preparato sukeliamą poveikį. </w:t>
      </w:r>
    </w:p>
    <w:p w14:paraId="7D607770" w14:textId="77777777" w:rsidR="004200BA" w:rsidRDefault="004200BA" w:rsidP="004200BA">
      <w:pPr>
        <w:tabs>
          <w:tab w:val="left" w:pos="567"/>
        </w:tabs>
        <w:spacing w:after="0" w:line="260" w:lineRule="exact"/>
        <w:rPr>
          <w:rFonts w:ascii="Times New Roman" w:eastAsia="Times New Roman" w:hAnsi="Times New Roman"/>
          <w:lang w:val="lt-LT"/>
        </w:rPr>
      </w:pPr>
    </w:p>
    <w:p w14:paraId="7D607771" w14:textId="77777777" w:rsidR="004200BA" w:rsidRDefault="004200BA" w:rsidP="004200BA">
      <w:pPr>
        <w:spacing w:after="0" w:line="260" w:lineRule="exact"/>
        <w:rPr>
          <w:rFonts w:ascii="Times New Roman" w:eastAsia="Times New Roman" w:hAnsi="Times New Roman"/>
          <w:b/>
          <w:lang w:val="lt-LT"/>
        </w:rPr>
      </w:pPr>
      <w:r>
        <w:rPr>
          <w:rFonts w:ascii="Times New Roman" w:eastAsia="Times New Roman" w:hAnsi="Times New Roman"/>
          <w:b/>
          <w:lang w:val="lt-LT"/>
        </w:rPr>
        <w:t>4.8</w:t>
      </w:r>
      <w:r>
        <w:rPr>
          <w:rFonts w:ascii="Times New Roman" w:eastAsia="Times New Roman" w:hAnsi="Times New Roman"/>
          <w:b/>
          <w:lang w:val="lt-LT"/>
        </w:rPr>
        <w:tab/>
        <w:t>Nepageidaujamas poveikis</w:t>
      </w:r>
    </w:p>
    <w:p w14:paraId="7D607772" w14:textId="77777777" w:rsidR="004200BA" w:rsidRDefault="004200BA" w:rsidP="004200BA">
      <w:pPr>
        <w:tabs>
          <w:tab w:val="left" w:pos="567"/>
        </w:tabs>
        <w:spacing w:after="0" w:line="260" w:lineRule="exact"/>
        <w:rPr>
          <w:rFonts w:ascii="Times New Roman" w:eastAsia="Times New Roman" w:hAnsi="Times New Roman"/>
          <w:lang w:val="lt-LT"/>
        </w:rPr>
      </w:pPr>
    </w:p>
    <w:p w14:paraId="7D607773"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Klinikiniai tyrimai</w:t>
      </w:r>
    </w:p>
    <w:p w14:paraId="7D607774"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Apžvalga</w:t>
      </w:r>
    </w:p>
    <w:p w14:paraId="7D607775" w14:textId="77777777" w:rsidR="004200BA" w:rsidRDefault="004200BA" w:rsidP="004200BA">
      <w:pPr>
        <w:tabs>
          <w:tab w:val="left" w:pos="567"/>
        </w:tabs>
        <w:spacing w:after="0" w:line="260" w:lineRule="exact"/>
        <w:rPr>
          <w:rFonts w:ascii="Times New Roman" w:eastAsia="Times New Roman" w:hAnsi="Times New Roman"/>
          <w:lang w:val="lt-LT"/>
        </w:rPr>
      </w:pPr>
    </w:p>
    <w:p w14:paraId="7D60777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Klinikinių tyrimų metu nustatyta, kad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vartojamas rekomenduojamomis dozėmis, sukelia nedidelį nepageidaujamą poveikį CNS, įskaitant mieguistumą, nuovargį, svaigulį ir galvos skausmą. Kai kuriais atvejais buvo pranešta apie paradoksinį CNS sujaudinimą.</w:t>
      </w:r>
    </w:p>
    <w:p w14:paraId="7D607777" w14:textId="77777777" w:rsidR="004200BA" w:rsidRDefault="004200BA" w:rsidP="004200BA">
      <w:pPr>
        <w:spacing w:after="0" w:line="240" w:lineRule="auto"/>
        <w:rPr>
          <w:rFonts w:ascii="Times New Roman" w:eastAsia="Times New Roman" w:hAnsi="Times New Roman"/>
          <w:lang w:val="lt-LT"/>
        </w:rPr>
      </w:pPr>
    </w:p>
    <w:p w14:paraId="7D60777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Nors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yra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ir santykinai neturi </w:t>
      </w:r>
      <w:proofErr w:type="spellStart"/>
      <w:r>
        <w:rPr>
          <w:rFonts w:ascii="Times New Roman" w:eastAsia="Times New Roman" w:hAnsi="Times New Roman"/>
          <w:lang w:val="lt-LT"/>
        </w:rPr>
        <w:t>anticholinerginio</w:t>
      </w:r>
      <w:proofErr w:type="spellEnd"/>
      <w:r>
        <w:rPr>
          <w:rFonts w:ascii="Times New Roman" w:eastAsia="Times New Roman" w:hAnsi="Times New Roman"/>
          <w:lang w:val="lt-LT"/>
        </w:rPr>
        <w:t xml:space="preserve"> poveikio, pasitaikė atskirų pasunkėjusio šlapinimosi, akies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sutrikimų bei sausumo burnoje atvejų.</w:t>
      </w:r>
    </w:p>
    <w:p w14:paraId="7D607779" w14:textId="77777777" w:rsidR="004200BA" w:rsidRDefault="004200BA" w:rsidP="004200BA">
      <w:pPr>
        <w:spacing w:after="0" w:line="240" w:lineRule="auto"/>
        <w:rPr>
          <w:rFonts w:ascii="Times New Roman" w:eastAsia="Times New Roman" w:hAnsi="Times New Roman"/>
          <w:lang w:val="lt-LT"/>
        </w:rPr>
      </w:pPr>
    </w:p>
    <w:p w14:paraId="7D60777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Buvo pranešta apie kepenų funkcijos sutrikimo atvejus, pasireiškiančius kepenų fermentų aktyvumo ir </w:t>
      </w:r>
      <w:proofErr w:type="spellStart"/>
      <w:r>
        <w:rPr>
          <w:rFonts w:ascii="Times New Roman" w:eastAsia="Times New Roman" w:hAnsi="Times New Roman"/>
          <w:lang w:val="lt-LT"/>
        </w:rPr>
        <w:t>bilirubino</w:t>
      </w:r>
      <w:proofErr w:type="spellEnd"/>
      <w:r>
        <w:rPr>
          <w:rFonts w:ascii="Times New Roman" w:eastAsia="Times New Roman" w:hAnsi="Times New Roman"/>
          <w:lang w:val="lt-LT"/>
        </w:rPr>
        <w:t xml:space="preserve"> kiekio padidėjimu. Visi šie sutrikimai paprastai praeina nutraukus gydymą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w:t>
      </w:r>
      <w:proofErr w:type="spellEnd"/>
      <w:r>
        <w:rPr>
          <w:rFonts w:ascii="Times New Roman" w:eastAsia="Times New Roman" w:hAnsi="Times New Roman"/>
          <w:lang w:val="lt-LT"/>
        </w:rPr>
        <w:t>.</w:t>
      </w:r>
    </w:p>
    <w:p w14:paraId="7D60777B" w14:textId="77777777" w:rsidR="004200BA" w:rsidRDefault="004200BA" w:rsidP="004200BA">
      <w:pPr>
        <w:spacing w:after="0" w:line="240" w:lineRule="auto"/>
        <w:rPr>
          <w:rFonts w:ascii="Times New Roman" w:eastAsia="Times New Roman" w:hAnsi="Times New Roman"/>
          <w:lang w:val="lt-LT"/>
        </w:rPr>
      </w:pPr>
    </w:p>
    <w:p w14:paraId="7D60777C"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i/>
          <w:lang w:val="lt-LT"/>
        </w:rPr>
        <w:t>Nepageidaujamų reakcijų santrauka</w:t>
      </w:r>
    </w:p>
    <w:p w14:paraId="7D60777D" w14:textId="77777777" w:rsidR="004200BA" w:rsidRDefault="004200BA" w:rsidP="004200BA">
      <w:pPr>
        <w:spacing w:after="0" w:line="240" w:lineRule="auto"/>
        <w:rPr>
          <w:rFonts w:ascii="Times New Roman" w:eastAsia="Times New Roman" w:hAnsi="Times New Roman"/>
          <w:lang w:val="lt-LT"/>
        </w:rPr>
      </w:pPr>
    </w:p>
    <w:p w14:paraId="7D60777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Įvertinti saugumo duomenys iš dvigubai aklu būdu atliktų kontroliuojamų tyrimų, kurių metu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rekomenduojamomis dozėmis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per parą) buvo lyginamas su placebu arba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preparatais, dalyvaujant daugiau kaip 3200 asmenų, vartojusių </w:t>
      </w: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w:t>
      </w:r>
    </w:p>
    <w:p w14:paraId="7D60777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Placebu kontroliuojamų tyrimų metu vartojant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pastebėtos nepageidaujamos reakcijos, kurių dažnis buvo 1,0 % ar didesnis, buvo tokios: </w:t>
      </w:r>
    </w:p>
    <w:p w14:paraId="7D607780" w14:textId="77777777" w:rsidR="004200BA" w:rsidRDefault="004200BA" w:rsidP="004200BA">
      <w:pPr>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572"/>
        <w:gridCol w:w="1977"/>
        <w:gridCol w:w="1945"/>
      </w:tblGrid>
      <w:tr w:rsidR="004200BA" w:rsidRPr="00513CFE" w14:paraId="7D607787" w14:textId="77777777" w:rsidTr="00136024">
        <w:trPr>
          <w:jc w:val="center"/>
        </w:trPr>
        <w:tc>
          <w:tcPr>
            <w:tcW w:w="4572" w:type="dxa"/>
            <w:tcBorders>
              <w:top w:val="single" w:sz="6" w:space="0" w:color="000000"/>
              <w:left w:val="single" w:sz="6" w:space="0" w:color="000000"/>
              <w:bottom w:val="single" w:sz="6" w:space="0" w:color="000000"/>
              <w:right w:val="single" w:sz="6" w:space="0" w:color="000000"/>
            </w:tcBorders>
            <w:hideMark/>
          </w:tcPr>
          <w:p w14:paraId="7D607781" w14:textId="77777777" w:rsidR="004200BA" w:rsidRDefault="004200BA">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Nepageidaujamos reakcijos</w:t>
            </w:r>
          </w:p>
          <w:p w14:paraId="7D607782" w14:textId="77777777" w:rsidR="004200BA" w:rsidRDefault="004200BA">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(PSO-NRT [PSO nepageidaujamų reiškinių terminologija])</w:t>
            </w:r>
          </w:p>
        </w:tc>
        <w:tc>
          <w:tcPr>
            <w:tcW w:w="1977" w:type="dxa"/>
            <w:tcBorders>
              <w:top w:val="single" w:sz="6" w:space="0" w:color="000000"/>
              <w:left w:val="single" w:sz="6" w:space="0" w:color="000000"/>
              <w:bottom w:val="single" w:sz="6" w:space="0" w:color="000000"/>
              <w:right w:val="single" w:sz="6" w:space="0" w:color="000000"/>
            </w:tcBorders>
            <w:hideMark/>
          </w:tcPr>
          <w:p w14:paraId="7D607783" w14:textId="77777777" w:rsidR="004200BA" w:rsidRDefault="004200BA">
            <w:pPr>
              <w:keepNext/>
              <w:spacing w:after="0" w:line="240" w:lineRule="auto"/>
              <w:ind w:left="567" w:hanging="567"/>
              <w:rPr>
                <w:rFonts w:ascii="Times New Roman" w:eastAsia="Times New Roman" w:hAnsi="Times New Roman"/>
                <w:b/>
                <w:lang w:val="lt-LT"/>
              </w:rPr>
            </w:pPr>
            <w:proofErr w:type="spellStart"/>
            <w:r>
              <w:rPr>
                <w:rFonts w:ascii="Times New Roman" w:eastAsia="Times New Roman" w:hAnsi="Times New Roman"/>
                <w:b/>
                <w:lang w:val="lt-LT"/>
              </w:rPr>
              <w:t>Cetirizinas</w:t>
            </w:r>
            <w:proofErr w:type="spellEnd"/>
            <w:r>
              <w:rPr>
                <w:rFonts w:ascii="Times New Roman" w:eastAsia="Times New Roman" w:hAnsi="Times New Roman"/>
                <w:b/>
                <w:lang w:val="lt-LT"/>
              </w:rPr>
              <w:t xml:space="preserve"> 10 mg</w:t>
            </w:r>
          </w:p>
          <w:p w14:paraId="7D607784" w14:textId="77777777" w:rsidR="004200BA" w:rsidRDefault="004200BA">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(n = 3260)</w:t>
            </w:r>
          </w:p>
        </w:tc>
        <w:tc>
          <w:tcPr>
            <w:tcW w:w="1945" w:type="dxa"/>
            <w:tcBorders>
              <w:top w:val="single" w:sz="6" w:space="0" w:color="000000"/>
              <w:left w:val="single" w:sz="6" w:space="0" w:color="000000"/>
              <w:bottom w:val="single" w:sz="6" w:space="0" w:color="000000"/>
              <w:right w:val="single" w:sz="6" w:space="0" w:color="000000"/>
            </w:tcBorders>
            <w:hideMark/>
          </w:tcPr>
          <w:p w14:paraId="7D607785" w14:textId="77777777" w:rsidR="004200BA" w:rsidRDefault="004200BA">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Placebas</w:t>
            </w:r>
          </w:p>
          <w:p w14:paraId="7D607786" w14:textId="77777777" w:rsidR="004200BA" w:rsidRDefault="004200BA">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(n = 3061)</w:t>
            </w:r>
          </w:p>
        </w:tc>
      </w:tr>
      <w:tr w:rsidR="004200BA" w:rsidRPr="00513CFE" w14:paraId="7D607790" w14:textId="77777777" w:rsidTr="00136024">
        <w:trPr>
          <w:jc w:val="center"/>
        </w:trPr>
        <w:tc>
          <w:tcPr>
            <w:tcW w:w="4572" w:type="dxa"/>
            <w:tcBorders>
              <w:top w:val="single" w:sz="6" w:space="0" w:color="000000"/>
              <w:left w:val="single" w:sz="6" w:space="0" w:color="000000"/>
              <w:bottom w:val="single" w:sz="6" w:space="0" w:color="000000"/>
              <w:right w:val="single" w:sz="6" w:space="0" w:color="000000"/>
            </w:tcBorders>
            <w:hideMark/>
          </w:tcPr>
          <w:p w14:paraId="7D607788"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789"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Nuovargis</w:t>
            </w:r>
          </w:p>
        </w:tc>
        <w:tc>
          <w:tcPr>
            <w:tcW w:w="1977" w:type="dxa"/>
            <w:tcBorders>
              <w:top w:val="single" w:sz="6" w:space="0" w:color="000000"/>
              <w:left w:val="single" w:sz="6" w:space="0" w:color="000000"/>
              <w:bottom w:val="single" w:sz="6" w:space="0" w:color="000000"/>
              <w:right w:val="single" w:sz="6" w:space="0" w:color="000000"/>
            </w:tcBorders>
          </w:tcPr>
          <w:p w14:paraId="7D60778A"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8B"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8C"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1,63%</w:t>
            </w:r>
          </w:p>
        </w:tc>
        <w:tc>
          <w:tcPr>
            <w:tcW w:w="1945" w:type="dxa"/>
            <w:tcBorders>
              <w:top w:val="single" w:sz="6" w:space="0" w:color="000000"/>
              <w:left w:val="single" w:sz="6" w:space="0" w:color="000000"/>
              <w:bottom w:val="single" w:sz="6" w:space="0" w:color="000000"/>
              <w:right w:val="single" w:sz="6" w:space="0" w:color="000000"/>
            </w:tcBorders>
          </w:tcPr>
          <w:p w14:paraId="7D60778D"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8E"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8F"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0,95%</w:t>
            </w:r>
          </w:p>
        </w:tc>
      </w:tr>
      <w:tr w:rsidR="004200BA" w:rsidRPr="00513CFE" w14:paraId="7D60779A" w14:textId="77777777" w:rsidTr="00136024">
        <w:trPr>
          <w:jc w:val="center"/>
        </w:trPr>
        <w:tc>
          <w:tcPr>
            <w:tcW w:w="4572" w:type="dxa"/>
            <w:tcBorders>
              <w:top w:val="single" w:sz="6" w:space="0" w:color="000000"/>
              <w:left w:val="single" w:sz="6" w:space="0" w:color="000000"/>
              <w:bottom w:val="single" w:sz="6" w:space="0" w:color="000000"/>
              <w:right w:val="single" w:sz="6" w:space="0" w:color="000000"/>
            </w:tcBorders>
            <w:hideMark/>
          </w:tcPr>
          <w:p w14:paraId="7D607791"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Nervų sistemos sutrikimai </w:t>
            </w:r>
          </w:p>
          <w:p w14:paraId="7D607792"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Svaigulys </w:t>
            </w:r>
          </w:p>
          <w:p w14:paraId="7D607793"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Galvos skausmas</w:t>
            </w:r>
          </w:p>
        </w:tc>
        <w:tc>
          <w:tcPr>
            <w:tcW w:w="1977" w:type="dxa"/>
            <w:tcBorders>
              <w:top w:val="single" w:sz="6" w:space="0" w:color="000000"/>
              <w:left w:val="single" w:sz="6" w:space="0" w:color="000000"/>
              <w:bottom w:val="single" w:sz="6" w:space="0" w:color="000000"/>
              <w:right w:val="single" w:sz="6" w:space="0" w:color="000000"/>
            </w:tcBorders>
          </w:tcPr>
          <w:p w14:paraId="7D607794" w14:textId="77777777" w:rsidR="004200BA" w:rsidRDefault="004200BA">
            <w:pPr>
              <w:keepNext/>
              <w:spacing w:after="0" w:line="240" w:lineRule="auto"/>
              <w:ind w:left="407" w:hanging="142"/>
              <w:jc w:val="center"/>
              <w:rPr>
                <w:rFonts w:ascii="Times New Roman" w:eastAsia="Times New Roman" w:hAnsi="Times New Roman"/>
                <w:lang w:val="lt-LT"/>
              </w:rPr>
            </w:pPr>
          </w:p>
          <w:p w14:paraId="7D607795" w14:textId="77777777" w:rsidR="004200BA" w:rsidRDefault="004200BA">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1,10%</w:t>
            </w:r>
          </w:p>
          <w:p w14:paraId="7D607796" w14:textId="77777777" w:rsidR="004200BA" w:rsidRDefault="004200BA">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7,42%</w:t>
            </w:r>
          </w:p>
        </w:tc>
        <w:tc>
          <w:tcPr>
            <w:tcW w:w="1945" w:type="dxa"/>
            <w:tcBorders>
              <w:top w:val="single" w:sz="6" w:space="0" w:color="000000"/>
              <w:left w:val="single" w:sz="6" w:space="0" w:color="000000"/>
              <w:bottom w:val="single" w:sz="6" w:space="0" w:color="000000"/>
              <w:right w:val="single" w:sz="6" w:space="0" w:color="000000"/>
            </w:tcBorders>
          </w:tcPr>
          <w:p w14:paraId="7D607797" w14:textId="77777777" w:rsidR="004200BA" w:rsidRDefault="004200BA">
            <w:pPr>
              <w:keepNext/>
              <w:spacing w:after="0" w:line="240" w:lineRule="auto"/>
              <w:ind w:left="567" w:firstLine="36"/>
              <w:jc w:val="center"/>
              <w:rPr>
                <w:rFonts w:ascii="Times New Roman" w:eastAsia="Times New Roman" w:hAnsi="Times New Roman"/>
                <w:lang w:val="lt-LT"/>
              </w:rPr>
            </w:pPr>
          </w:p>
          <w:p w14:paraId="7D607798" w14:textId="77777777" w:rsidR="004200BA" w:rsidRDefault="004200BA">
            <w:pPr>
              <w:keepNext/>
              <w:spacing w:after="0" w:line="240" w:lineRule="auto"/>
              <w:ind w:left="131" w:hanging="131"/>
              <w:jc w:val="center"/>
              <w:rPr>
                <w:rFonts w:ascii="Times New Roman" w:eastAsia="Times New Roman" w:hAnsi="Times New Roman"/>
                <w:lang w:val="lt-LT"/>
              </w:rPr>
            </w:pPr>
            <w:r>
              <w:rPr>
                <w:rFonts w:ascii="Times New Roman" w:eastAsia="Times New Roman" w:hAnsi="Times New Roman"/>
                <w:lang w:val="lt-LT"/>
              </w:rPr>
              <w:t>0,98%</w:t>
            </w:r>
          </w:p>
          <w:p w14:paraId="7D607799" w14:textId="77777777" w:rsidR="004200BA" w:rsidRDefault="004200BA">
            <w:pPr>
              <w:keepNext/>
              <w:spacing w:after="0" w:line="240" w:lineRule="auto"/>
              <w:ind w:left="131" w:hanging="131"/>
              <w:jc w:val="center"/>
              <w:rPr>
                <w:rFonts w:ascii="Times New Roman" w:eastAsia="Times New Roman" w:hAnsi="Times New Roman"/>
                <w:lang w:val="lt-LT"/>
              </w:rPr>
            </w:pPr>
            <w:r>
              <w:rPr>
                <w:rFonts w:ascii="Times New Roman" w:eastAsia="Times New Roman" w:hAnsi="Times New Roman"/>
                <w:lang w:val="lt-LT"/>
              </w:rPr>
              <w:t>8,07%</w:t>
            </w:r>
          </w:p>
        </w:tc>
      </w:tr>
      <w:tr w:rsidR="004200BA" w:rsidRPr="00513CFE" w14:paraId="7D6077A7" w14:textId="77777777" w:rsidTr="00136024">
        <w:trPr>
          <w:jc w:val="center"/>
        </w:trPr>
        <w:tc>
          <w:tcPr>
            <w:tcW w:w="4572" w:type="dxa"/>
            <w:tcBorders>
              <w:top w:val="single" w:sz="6" w:space="0" w:color="000000"/>
              <w:left w:val="single" w:sz="6" w:space="0" w:color="000000"/>
              <w:bottom w:val="single" w:sz="6" w:space="0" w:color="000000"/>
              <w:right w:val="single" w:sz="6" w:space="0" w:color="000000"/>
            </w:tcBorders>
            <w:hideMark/>
          </w:tcPr>
          <w:p w14:paraId="7D60779B"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79C"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Pilvo skausmas </w:t>
            </w:r>
          </w:p>
          <w:p w14:paraId="7D60779D"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Sausumas burnoje </w:t>
            </w:r>
          </w:p>
          <w:p w14:paraId="7D60779E"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Pykinimas</w:t>
            </w:r>
          </w:p>
        </w:tc>
        <w:tc>
          <w:tcPr>
            <w:tcW w:w="1977" w:type="dxa"/>
            <w:tcBorders>
              <w:top w:val="single" w:sz="6" w:space="0" w:color="000000"/>
              <w:left w:val="single" w:sz="6" w:space="0" w:color="000000"/>
              <w:bottom w:val="single" w:sz="6" w:space="0" w:color="000000"/>
              <w:right w:val="single" w:sz="6" w:space="0" w:color="000000"/>
            </w:tcBorders>
          </w:tcPr>
          <w:p w14:paraId="7D60779F"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A0"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0,98%</w:t>
            </w:r>
          </w:p>
          <w:p w14:paraId="7D6077A1"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2,09%</w:t>
            </w:r>
          </w:p>
          <w:p w14:paraId="7D6077A2"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1,07%</w:t>
            </w:r>
          </w:p>
        </w:tc>
        <w:tc>
          <w:tcPr>
            <w:tcW w:w="1945" w:type="dxa"/>
            <w:tcBorders>
              <w:top w:val="single" w:sz="6" w:space="0" w:color="000000"/>
              <w:left w:val="single" w:sz="6" w:space="0" w:color="000000"/>
              <w:bottom w:val="single" w:sz="6" w:space="0" w:color="000000"/>
              <w:right w:val="single" w:sz="6" w:space="0" w:color="000000"/>
            </w:tcBorders>
          </w:tcPr>
          <w:p w14:paraId="7D6077A3"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A4"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1,08%</w:t>
            </w:r>
          </w:p>
          <w:p w14:paraId="7D6077A5"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0,82%</w:t>
            </w:r>
          </w:p>
          <w:p w14:paraId="7D6077A6"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1,14%</w:t>
            </w:r>
          </w:p>
        </w:tc>
      </w:tr>
      <w:tr w:rsidR="004200BA" w:rsidRPr="00513CFE" w14:paraId="7D6077AE" w14:textId="77777777" w:rsidTr="00136024">
        <w:trPr>
          <w:jc w:val="center"/>
        </w:trPr>
        <w:tc>
          <w:tcPr>
            <w:tcW w:w="4572" w:type="dxa"/>
            <w:tcBorders>
              <w:top w:val="single" w:sz="6" w:space="0" w:color="000000"/>
              <w:left w:val="single" w:sz="6" w:space="0" w:color="000000"/>
              <w:bottom w:val="single" w:sz="6" w:space="0" w:color="000000"/>
              <w:right w:val="single" w:sz="6" w:space="0" w:color="000000"/>
            </w:tcBorders>
            <w:hideMark/>
          </w:tcPr>
          <w:p w14:paraId="7D6077A8"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Psichikos sutrikimai </w:t>
            </w:r>
          </w:p>
          <w:p w14:paraId="7D6077A9" w14:textId="77777777" w:rsidR="004200BA" w:rsidRDefault="004200BA">
            <w:pPr>
              <w:keepNext/>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Mieguistumas</w:t>
            </w:r>
          </w:p>
        </w:tc>
        <w:tc>
          <w:tcPr>
            <w:tcW w:w="1977" w:type="dxa"/>
            <w:tcBorders>
              <w:top w:val="single" w:sz="6" w:space="0" w:color="000000"/>
              <w:left w:val="single" w:sz="6" w:space="0" w:color="000000"/>
              <w:bottom w:val="single" w:sz="6" w:space="0" w:color="000000"/>
              <w:right w:val="single" w:sz="6" w:space="0" w:color="000000"/>
            </w:tcBorders>
          </w:tcPr>
          <w:p w14:paraId="7D6077AA"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AB"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9,63%</w:t>
            </w:r>
          </w:p>
        </w:tc>
        <w:tc>
          <w:tcPr>
            <w:tcW w:w="1945" w:type="dxa"/>
            <w:tcBorders>
              <w:top w:val="single" w:sz="6" w:space="0" w:color="000000"/>
              <w:left w:val="single" w:sz="6" w:space="0" w:color="000000"/>
              <w:bottom w:val="single" w:sz="6" w:space="0" w:color="000000"/>
              <w:right w:val="single" w:sz="6" w:space="0" w:color="000000"/>
            </w:tcBorders>
          </w:tcPr>
          <w:p w14:paraId="7D6077AC" w14:textId="77777777" w:rsidR="004200BA" w:rsidRDefault="004200BA">
            <w:pPr>
              <w:keepNext/>
              <w:spacing w:after="0" w:line="240" w:lineRule="auto"/>
              <w:ind w:left="567" w:hanging="567"/>
              <w:jc w:val="center"/>
              <w:rPr>
                <w:rFonts w:ascii="Times New Roman" w:eastAsia="Times New Roman" w:hAnsi="Times New Roman"/>
                <w:lang w:val="lt-LT"/>
              </w:rPr>
            </w:pPr>
          </w:p>
          <w:p w14:paraId="7D6077AD" w14:textId="77777777" w:rsidR="004200BA" w:rsidRDefault="004200BA">
            <w:pPr>
              <w:keepNext/>
              <w:spacing w:after="0" w:line="240" w:lineRule="auto"/>
              <w:ind w:left="567" w:hanging="567"/>
              <w:jc w:val="center"/>
              <w:rPr>
                <w:rFonts w:ascii="Times New Roman" w:eastAsia="Times New Roman" w:hAnsi="Times New Roman"/>
                <w:lang w:val="lt-LT"/>
              </w:rPr>
            </w:pPr>
            <w:r>
              <w:rPr>
                <w:rFonts w:ascii="Times New Roman" w:eastAsia="Times New Roman" w:hAnsi="Times New Roman"/>
                <w:lang w:val="lt-LT"/>
              </w:rPr>
              <w:t>5,00%</w:t>
            </w:r>
          </w:p>
        </w:tc>
      </w:tr>
      <w:tr w:rsidR="004200BA" w:rsidRPr="00513CFE" w14:paraId="7D6077B7" w14:textId="77777777" w:rsidTr="00136024">
        <w:trPr>
          <w:jc w:val="center"/>
        </w:trPr>
        <w:tc>
          <w:tcPr>
            <w:tcW w:w="4572" w:type="dxa"/>
            <w:tcBorders>
              <w:top w:val="single" w:sz="6" w:space="0" w:color="000000"/>
              <w:left w:val="single" w:sz="6" w:space="0" w:color="000000"/>
              <w:bottom w:val="single" w:sz="6" w:space="0" w:color="000000"/>
              <w:right w:val="single" w:sz="6" w:space="0" w:color="000000"/>
            </w:tcBorders>
            <w:hideMark/>
          </w:tcPr>
          <w:p w14:paraId="7D6077AF"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7B0" w14:textId="77777777" w:rsidR="004200BA" w:rsidRDefault="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Faringitas</w:t>
            </w:r>
            <w:proofErr w:type="spellEnd"/>
          </w:p>
        </w:tc>
        <w:tc>
          <w:tcPr>
            <w:tcW w:w="1977" w:type="dxa"/>
            <w:tcBorders>
              <w:top w:val="single" w:sz="6" w:space="0" w:color="000000"/>
              <w:left w:val="single" w:sz="6" w:space="0" w:color="000000"/>
              <w:bottom w:val="single" w:sz="6" w:space="0" w:color="000000"/>
              <w:right w:val="single" w:sz="6" w:space="0" w:color="000000"/>
            </w:tcBorders>
          </w:tcPr>
          <w:p w14:paraId="7D6077B1" w14:textId="77777777" w:rsidR="004200BA" w:rsidRDefault="004200BA">
            <w:pPr>
              <w:spacing w:after="0" w:line="240" w:lineRule="auto"/>
              <w:jc w:val="center"/>
              <w:rPr>
                <w:rFonts w:ascii="Times New Roman" w:eastAsia="Times New Roman" w:hAnsi="Times New Roman"/>
                <w:lang w:val="lt-LT"/>
              </w:rPr>
            </w:pPr>
          </w:p>
          <w:p w14:paraId="7D6077B2" w14:textId="77777777" w:rsidR="004200BA" w:rsidRDefault="004200BA">
            <w:pPr>
              <w:spacing w:after="0" w:line="240" w:lineRule="auto"/>
              <w:jc w:val="center"/>
              <w:rPr>
                <w:rFonts w:ascii="Times New Roman" w:eastAsia="Times New Roman" w:hAnsi="Times New Roman"/>
                <w:lang w:val="lt-LT"/>
              </w:rPr>
            </w:pPr>
          </w:p>
          <w:p w14:paraId="7D6077B3"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1,29%</w:t>
            </w:r>
          </w:p>
        </w:tc>
        <w:tc>
          <w:tcPr>
            <w:tcW w:w="1945" w:type="dxa"/>
            <w:tcBorders>
              <w:top w:val="single" w:sz="6" w:space="0" w:color="000000"/>
              <w:left w:val="single" w:sz="6" w:space="0" w:color="000000"/>
              <w:bottom w:val="single" w:sz="6" w:space="0" w:color="000000"/>
              <w:right w:val="single" w:sz="6" w:space="0" w:color="000000"/>
            </w:tcBorders>
          </w:tcPr>
          <w:p w14:paraId="7D6077B4" w14:textId="77777777" w:rsidR="004200BA" w:rsidRDefault="004200BA">
            <w:pPr>
              <w:spacing w:after="0" w:line="240" w:lineRule="auto"/>
              <w:jc w:val="center"/>
              <w:rPr>
                <w:rFonts w:ascii="Times New Roman" w:eastAsia="Times New Roman" w:hAnsi="Times New Roman"/>
                <w:lang w:val="lt-LT"/>
              </w:rPr>
            </w:pPr>
          </w:p>
          <w:p w14:paraId="7D6077B5" w14:textId="77777777" w:rsidR="004200BA" w:rsidRDefault="004200BA">
            <w:pPr>
              <w:spacing w:after="0" w:line="240" w:lineRule="auto"/>
              <w:jc w:val="center"/>
              <w:rPr>
                <w:rFonts w:ascii="Times New Roman" w:eastAsia="Times New Roman" w:hAnsi="Times New Roman"/>
                <w:lang w:val="lt-LT"/>
              </w:rPr>
            </w:pPr>
          </w:p>
          <w:p w14:paraId="7D6077B6"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1,34%</w:t>
            </w:r>
          </w:p>
        </w:tc>
      </w:tr>
    </w:tbl>
    <w:p w14:paraId="7D6077B8" w14:textId="77777777" w:rsidR="004200BA" w:rsidRDefault="004200BA" w:rsidP="004200BA">
      <w:pPr>
        <w:spacing w:after="0" w:line="240" w:lineRule="auto"/>
        <w:rPr>
          <w:rFonts w:ascii="Times New Roman" w:eastAsia="Times New Roman" w:hAnsi="Times New Roman"/>
          <w:lang w:val="en-US"/>
        </w:rPr>
      </w:pPr>
    </w:p>
    <w:p w14:paraId="7D6077B9"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lang w:val="lt-LT"/>
        </w:rPr>
        <w:t>Mieguistumas dažniausiai buvo nedidelis ar vidutinis, tačiau statistiškai dažnesnis, negu placebo grupėje.</w:t>
      </w:r>
      <w:r>
        <w:rPr>
          <w:rFonts w:ascii="Times New Roman" w:eastAsia="Times New Roman" w:hAnsi="Times New Roman"/>
          <w:lang w:val="en-US"/>
        </w:rPr>
        <w:t xml:space="preserve"> </w:t>
      </w:r>
      <w:r>
        <w:rPr>
          <w:rFonts w:ascii="Times New Roman" w:eastAsia="Times New Roman" w:hAnsi="Times New Roman"/>
          <w:lang w:val="lt-LT"/>
        </w:rPr>
        <w:t>Objektyvūs tyrimai su sveikais jaunais savanoriais parodė, kad vartojamos rekomenduojamos paros dozės įprastai kasdieninei veiklai įtakos neturėjo.</w:t>
      </w:r>
    </w:p>
    <w:p w14:paraId="7D6077BA" w14:textId="77777777" w:rsidR="004200BA" w:rsidRDefault="004200BA" w:rsidP="004200BA">
      <w:pPr>
        <w:spacing w:after="0" w:line="240" w:lineRule="auto"/>
        <w:rPr>
          <w:rFonts w:ascii="Times New Roman" w:eastAsia="Times New Roman" w:hAnsi="Times New Roman"/>
          <w:lang w:val="en-US"/>
        </w:rPr>
      </w:pPr>
    </w:p>
    <w:p w14:paraId="7D6077BB"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u w:val="single"/>
          <w:lang w:val="lt-LT"/>
        </w:rPr>
        <w:t>Vaikų populiacija</w:t>
      </w:r>
    </w:p>
    <w:p w14:paraId="7D6077BC" w14:textId="77777777" w:rsidR="004200BA" w:rsidRDefault="004200BA" w:rsidP="004200BA">
      <w:pPr>
        <w:spacing w:after="0" w:line="240" w:lineRule="auto"/>
        <w:rPr>
          <w:rFonts w:ascii="Times New Roman" w:eastAsia="Times New Roman" w:hAnsi="Times New Roman"/>
          <w:lang w:val="en-US"/>
        </w:rPr>
      </w:pPr>
      <w:r>
        <w:rPr>
          <w:rFonts w:ascii="Times New Roman" w:eastAsia="Times New Roman" w:hAnsi="Times New Roman"/>
          <w:lang w:val="lt-LT"/>
        </w:rPr>
        <w:t xml:space="preserve">Nepageidaujamos reakcijos, pasireiškusios 1 % ar daugiau vaikų nuo 6 mėnesių iki 12 metų amžiaus, remiantis placebu kontroliuojamų klinikinių tyrimų duomenimis, išvardytos toliau: </w:t>
      </w:r>
    </w:p>
    <w:p w14:paraId="7D6077BD" w14:textId="77777777" w:rsidR="004200BA" w:rsidRDefault="004200BA" w:rsidP="004200BA">
      <w:pPr>
        <w:spacing w:after="0" w:line="240" w:lineRule="auto"/>
        <w:rPr>
          <w:rFonts w:ascii="Times New Roman" w:eastAsia="Times New Roman" w:hAnsi="Times New Roman"/>
          <w:lang w:val="en-US"/>
        </w:rPr>
      </w:pPr>
    </w:p>
    <w:tbl>
      <w:tblPr>
        <w:tblW w:w="0" w:type="auto"/>
        <w:jc w:val="center"/>
        <w:tblLayout w:type="fixed"/>
        <w:tblCellMar>
          <w:left w:w="120" w:type="dxa"/>
          <w:right w:w="120" w:type="dxa"/>
        </w:tblCellMar>
        <w:tblLook w:val="04A0" w:firstRow="1" w:lastRow="0" w:firstColumn="1" w:lastColumn="0" w:noHBand="0" w:noVBand="1"/>
      </w:tblPr>
      <w:tblGrid>
        <w:gridCol w:w="4263"/>
        <w:gridCol w:w="1984"/>
        <w:gridCol w:w="2113"/>
      </w:tblGrid>
      <w:tr w:rsidR="004200BA" w:rsidRPr="00513CFE" w14:paraId="7D6077C4"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7BE"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Nepageidaujamos reakcijos</w:t>
            </w:r>
          </w:p>
          <w:p w14:paraId="7D6077BF"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hideMark/>
          </w:tcPr>
          <w:p w14:paraId="7D6077C0" w14:textId="77777777" w:rsidR="004200BA" w:rsidRDefault="004200BA">
            <w:pPr>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Cetirizinas</w:t>
            </w:r>
            <w:proofErr w:type="spellEnd"/>
          </w:p>
          <w:p w14:paraId="7D6077C1"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1656)</w:t>
            </w:r>
          </w:p>
        </w:tc>
        <w:tc>
          <w:tcPr>
            <w:tcW w:w="2113" w:type="dxa"/>
            <w:tcBorders>
              <w:top w:val="single" w:sz="6" w:space="0" w:color="000000"/>
              <w:left w:val="single" w:sz="6" w:space="0" w:color="000000"/>
              <w:bottom w:val="single" w:sz="6" w:space="0" w:color="000000"/>
              <w:right w:val="single" w:sz="6" w:space="0" w:color="000000"/>
            </w:tcBorders>
            <w:hideMark/>
          </w:tcPr>
          <w:p w14:paraId="7D6077C2"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7C3"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1294)</w:t>
            </w:r>
          </w:p>
        </w:tc>
      </w:tr>
      <w:tr w:rsidR="004200BA" w:rsidRPr="00513CFE" w14:paraId="7D6077C9"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7C5"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7C6"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Viduriavimas</w:t>
            </w:r>
          </w:p>
        </w:tc>
        <w:tc>
          <w:tcPr>
            <w:tcW w:w="1984" w:type="dxa"/>
            <w:tcBorders>
              <w:top w:val="single" w:sz="6" w:space="0" w:color="000000"/>
              <w:left w:val="single" w:sz="6" w:space="0" w:color="000000"/>
              <w:bottom w:val="single" w:sz="6" w:space="0" w:color="000000"/>
              <w:right w:val="single" w:sz="6" w:space="0" w:color="000000"/>
            </w:tcBorders>
            <w:hideMark/>
          </w:tcPr>
          <w:p w14:paraId="7D6077C7"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1,0%</w:t>
            </w:r>
          </w:p>
        </w:tc>
        <w:tc>
          <w:tcPr>
            <w:tcW w:w="2113" w:type="dxa"/>
            <w:tcBorders>
              <w:top w:val="single" w:sz="6" w:space="0" w:color="000000"/>
              <w:left w:val="single" w:sz="6" w:space="0" w:color="000000"/>
              <w:bottom w:val="single" w:sz="6" w:space="0" w:color="000000"/>
              <w:right w:val="single" w:sz="6" w:space="0" w:color="000000"/>
            </w:tcBorders>
            <w:hideMark/>
          </w:tcPr>
          <w:p w14:paraId="7D6077C8"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0,6%</w:t>
            </w:r>
          </w:p>
        </w:tc>
      </w:tr>
      <w:tr w:rsidR="004200BA" w:rsidRPr="00513CFE" w14:paraId="7D6077CE"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7C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Psichikos sutrikimai </w:t>
            </w:r>
          </w:p>
          <w:p w14:paraId="7D6077CB"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w:t>
            </w:r>
          </w:p>
        </w:tc>
        <w:tc>
          <w:tcPr>
            <w:tcW w:w="1984" w:type="dxa"/>
            <w:tcBorders>
              <w:top w:val="single" w:sz="6" w:space="0" w:color="000000"/>
              <w:left w:val="single" w:sz="6" w:space="0" w:color="000000"/>
              <w:bottom w:val="single" w:sz="6" w:space="0" w:color="000000"/>
              <w:right w:val="single" w:sz="6" w:space="0" w:color="000000"/>
            </w:tcBorders>
            <w:hideMark/>
          </w:tcPr>
          <w:p w14:paraId="7D6077CC"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1,8%</w:t>
            </w:r>
          </w:p>
        </w:tc>
        <w:tc>
          <w:tcPr>
            <w:tcW w:w="2113" w:type="dxa"/>
            <w:tcBorders>
              <w:top w:val="single" w:sz="6" w:space="0" w:color="000000"/>
              <w:left w:val="single" w:sz="6" w:space="0" w:color="000000"/>
              <w:bottom w:val="single" w:sz="6" w:space="0" w:color="000000"/>
              <w:right w:val="single" w:sz="6" w:space="0" w:color="000000"/>
            </w:tcBorders>
            <w:hideMark/>
          </w:tcPr>
          <w:p w14:paraId="7D6077CD"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1,4%</w:t>
            </w:r>
          </w:p>
        </w:tc>
      </w:tr>
      <w:tr w:rsidR="004200BA" w:rsidRPr="00513CFE" w14:paraId="7D6077D5" w14:textId="77777777" w:rsidTr="00136024">
        <w:trPr>
          <w:cantSplit/>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7CF"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7D0"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Rinitas</w:t>
            </w:r>
          </w:p>
        </w:tc>
        <w:tc>
          <w:tcPr>
            <w:tcW w:w="1984" w:type="dxa"/>
            <w:tcBorders>
              <w:top w:val="single" w:sz="6" w:space="0" w:color="000000"/>
              <w:left w:val="single" w:sz="6" w:space="0" w:color="000000"/>
              <w:bottom w:val="single" w:sz="6" w:space="0" w:color="000000"/>
              <w:right w:val="single" w:sz="6" w:space="0" w:color="000000"/>
            </w:tcBorders>
            <w:hideMark/>
          </w:tcPr>
          <w:p w14:paraId="7D6077D1"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7D2"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c>
          <w:tcPr>
            <w:tcW w:w="2113" w:type="dxa"/>
            <w:tcBorders>
              <w:top w:val="single" w:sz="6" w:space="0" w:color="000000"/>
              <w:left w:val="single" w:sz="6" w:space="0" w:color="000000"/>
              <w:bottom w:val="single" w:sz="6" w:space="0" w:color="000000"/>
              <w:right w:val="single" w:sz="6" w:space="0" w:color="000000"/>
            </w:tcBorders>
            <w:hideMark/>
          </w:tcPr>
          <w:p w14:paraId="7D6077D3"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7D4"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1,1%</w:t>
            </w:r>
          </w:p>
        </w:tc>
      </w:tr>
      <w:tr w:rsidR="004200BA" w:rsidRPr="00513CFE" w14:paraId="7D6077DC"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7D6"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7D7"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7D6077D8"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7D9"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1,0%</w:t>
            </w:r>
          </w:p>
        </w:tc>
        <w:tc>
          <w:tcPr>
            <w:tcW w:w="2113" w:type="dxa"/>
            <w:tcBorders>
              <w:top w:val="single" w:sz="6" w:space="0" w:color="000000"/>
              <w:left w:val="single" w:sz="6" w:space="0" w:color="000000"/>
              <w:bottom w:val="single" w:sz="6" w:space="0" w:color="000000"/>
              <w:right w:val="single" w:sz="6" w:space="0" w:color="000000"/>
            </w:tcBorders>
            <w:hideMark/>
          </w:tcPr>
          <w:p w14:paraId="7D6077DA"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7DB"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0,3%</w:t>
            </w:r>
          </w:p>
        </w:tc>
      </w:tr>
    </w:tbl>
    <w:p w14:paraId="7D6077DD" w14:textId="77777777" w:rsidR="004200BA" w:rsidRDefault="004200BA" w:rsidP="004200BA">
      <w:pPr>
        <w:spacing w:after="0" w:line="240" w:lineRule="auto"/>
        <w:rPr>
          <w:rFonts w:ascii="Times New Roman" w:eastAsia="Times New Roman" w:hAnsi="Times New Roman"/>
          <w:lang w:val="lt-LT"/>
        </w:rPr>
      </w:pPr>
    </w:p>
    <w:p w14:paraId="7D6077DE"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Duomenys vaistinį preparatą pateikus į rinką</w:t>
      </w:r>
    </w:p>
    <w:p w14:paraId="7D6077DF" w14:textId="77777777" w:rsidR="004200BA" w:rsidRDefault="004200BA" w:rsidP="004200BA">
      <w:pPr>
        <w:spacing w:after="0" w:line="240" w:lineRule="auto"/>
        <w:rPr>
          <w:rFonts w:ascii="Times New Roman" w:eastAsia="Times New Roman" w:hAnsi="Times New Roman"/>
          <w:lang w:val="lt-LT"/>
        </w:rPr>
      </w:pPr>
    </w:p>
    <w:p w14:paraId="7D6077E0"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Be jau anksčiau minėtų nepageidaujamų reakcijų, pastebėtų klinikinių tyrimų metu, toliau išvardyti nepageidaujami poveikiai, apie kuriuos buvo pranešta vaistinį preparatą pateikus į rinką. </w:t>
      </w:r>
    </w:p>
    <w:p w14:paraId="7D6077E1" w14:textId="77777777" w:rsidR="004200BA" w:rsidRDefault="004200BA" w:rsidP="004200BA">
      <w:pPr>
        <w:tabs>
          <w:tab w:val="left" w:pos="567"/>
        </w:tabs>
        <w:spacing w:after="0" w:line="260" w:lineRule="exact"/>
        <w:rPr>
          <w:rFonts w:ascii="Times New Roman" w:eastAsia="Times New Roman" w:hAnsi="Times New Roman"/>
          <w:lang w:val="lt-LT"/>
        </w:rPr>
      </w:pPr>
    </w:p>
    <w:p w14:paraId="7D6077E2"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Nepageidaujami poveikiai yra apibūdinami pagal </w:t>
      </w:r>
      <w:proofErr w:type="spellStart"/>
      <w:r>
        <w:rPr>
          <w:rFonts w:ascii="Times New Roman" w:eastAsia="Times New Roman" w:hAnsi="Times New Roman"/>
          <w:lang w:val="lt-LT"/>
        </w:rPr>
        <w:t>MedDRA</w:t>
      </w:r>
      <w:proofErr w:type="spellEnd"/>
      <w:r>
        <w:rPr>
          <w:rFonts w:ascii="Times New Roman" w:eastAsia="Times New Roman" w:hAnsi="Times New Roman"/>
          <w:lang w:val="lt-LT"/>
        </w:rPr>
        <w:t xml:space="preserve"> organų sistemų klases ir apskaičiuotą dažnį vaistinį preparatą pateikus į rinką.</w:t>
      </w:r>
    </w:p>
    <w:p w14:paraId="7D6077E3" w14:textId="77777777" w:rsidR="004200BA" w:rsidRDefault="004200BA" w:rsidP="004200BA">
      <w:pPr>
        <w:tabs>
          <w:tab w:val="left" w:pos="567"/>
        </w:tabs>
        <w:spacing w:after="0" w:line="260" w:lineRule="exact"/>
        <w:rPr>
          <w:rFonts w:ascii="Times New Roman" w:eastAsia="Times New Roman" w:hAnsi="Times New Roman"/>
          <w:lang w:val="lt-LT"/>
        </w:rPr>
      </w:pPr>
    </w:p>
    <w:p w14:paraId="7D6077E4" w14:textId="6C2D529F" w:rsidR="004200BA" w:rsidRDefault="0077143F" w:rsidP="004200BA">
      <w:pPr>
        <w:spacing w:after="0" w:line="240" w:lineRule="auto"/>
        <w:rPr>
          <w:rFonts w:ascii="Times New Roman" w:eastAsia="Times New Roman" w:hAnsi="Times New Roman"/>
          <w:i/>
          <w:lang w:val="lt-LT"/>
        </w:rPr>
      </w:pPr>
      <w:r>
        <w:rPr>
          <w:rFonts w:ascii="Times New Roman" w:eastAsia="Times New Roman" w:hAnsi="Times New Roman"/>
          <w:lang w:val="lt-LT"/>
        </w:rPr>
        <w:t>Nepageidaujamo poveikio d</w:t>
      </w:r>
      <w:r w:rsidR="004200BA">
        <w:rPr>
          <w:rFonts w:ascii="Times New Roman" w:eastAsia="Times New Roman" w:hAnsi="Times New Roman"/>
          <w:lang w:val="lt-LT"/>
        </w:rPr>
        <w:t>ažnis apibūdinamas taip: labai dažnas (≥</w:t>
      </w:r>
      <w:r>
        <w:rPr>
          <w:rFonts w:ascii="Times New Roman" w:eastAsia="Times New Roman" w:hAnsi="Times New Roman"/>
          <w:lang w:val="lt-LT"/>
        </w:rPr>
        <w:t> </w:t>
      </w:r>
      <w:r w:rsidR="004200BA">
        <w:rPr>
          <w:rFonts w:ascii="Times New Roman" w:eastAsia="Times New Roman" w:hAnsi="Times New Roman"/>
          <w:lang w:val="lt-LT"/>
        </w:rPr>
        <w:t>1/10); dažnas (nuo ≥</w:t>
      </w:r>
      <w:r>
        <w:rPr>
          <w:rFonts w:ascii="Times New Roman" w:eastAsia="Times New Roman" w:hAnsi="Times New Roman"/>
          <w:lang w:val="lt-LT"/>
        </w:rPr>
        <w:t> </w:t>
      </w:r>
      <w:r w:rsidR="004200BA">
        <w:rPr>
          <w:rFonts w:ascii="Times New Roman" w:eastAsia="Times New Roman" w:hAnsi="Times New Roman"/>
          <w:lang w:val="lt-LT"/>
        </w:rPr>
        <w:t>1/100 iki &lt;</w:t>
      </w:r>
      <w:r>
        <w:rPr>
          <w:rFonts w:ascii="Times New Roman" w:eastAsia="Times New Roman" w:hAnsi="Times New Roman"/>
          <w:lang w:val="lt-LT"/>
        </w:rPr>
        <w:t> </w:t>
      </w:r>
      <w:r w:rsidR="004200BA">
        <w:rPr>
          <w:rFonts w:ascii="Times New Roman" w:eastAsia="Times New Roman" w:hAnsi="Times New Roman"/>
          <w:lang w:val="lt-LT"/>
        </w:rPr>
        <w:t>1/10); nedažnas (nuo ≥</w:t>
      </w:r>
      <w:r>
        <w:rPr>
          <w:rFonts w:ascii="Times New Roman" w:eastAsia="Times New Roman" w:hAnsi="Times New Roman"/>
          <w:lang w:val="lt-LT"/>
        </w:rPr>
        <w:t> </w:t>
      </w:r>
      <w:r w:rsidR="004200BA">
        <w:rPr>
          <w:rFonts w:ascii="Times New Roman" w:eastAsia="Times New Roman" w:hAnsi="Times New Roman"/>
          <w:lang w:val="lt-LT"/>
        </w:rPr>
        <w:t>1/1</w:t>
      </w:r>
      <w:r>
        <w:rPr>
          <w:rFonts w:ascii="Times New Roman" w:eastAsia="Times New Roman" w:hAnsi="Times New Roman"/>
          <w:lang w:val="lt-LT"/>
        </w:rPr>
        <w:t> </w:t>
      </w:r>
      <w:r w:rsidR="004200BA">
        <w:rPr>
          <w:rFonts w:ascii="Times New Roman" w:eastAsia="Times New Roman" w:hAnsi="Times New Roman"/>
          <w:lang w:val="lt-LT"/>
        </w:rPr>
        <w:t>000 iki &lt;</w:t>
      </w:r>
      <w:r>
        <w:rPr>
          <w:rFonts w:ascii="Times New Roman" w:eastAsia="Times New Roman" w:hAnsi="Times New Roman"/>
          <w:lang w:val="lt-LT"/>
        </w:rPr>
        <w:t> </w:t>
      </w:r>
      <w:r w:rsidR="004200BA">
        <w:rPr>
          <w:rFonts w:ascii="Times New Roman" w:eastAsia="Times New Roman" w:hAnsi="Times New Roman"/>
          <w:lang w:val="lt-LT"/>
        </w:rPr>
        <w:t>1/100); retas (nuo ≥</w:t>
      </w:r>
      <w:r>
        <w:rPr>
          <w:rFonts w:ascii="Times New Roman" w:eastAsia="Times New Roman" w:hAnsi="Times New Roman"/>
          <w:lang w:val="lt-LT"/>
        </w:rPr>
        <w:t> </w:t>
      </w:r>
      <w:r w:rsidR="004200BA">
        <w:rPr>
          <w:rFonts w:ascii="Times New Roman" w:eastAsia="Times New Roman" w:hAnsi="Times New Roman"/>
          <w:lang w:val="lt-LT"/>
        </w:rPr>
        <w:t>1/10</w:t>
      </w:r>
      <w:r>
        <w:rPr>
          <w:rFonts w:ascii="Times New Roman" w:eastAsia="Times New Roman" w:hAnsi="Times New Roman"/>
          <w:lang w:val="lt-LT"/>
        </w:rPr>
        <w:t> </w:t>
      </w:r>
      <w:r w:rsidR="004200BA">
        <w:rPr>
          <w:rFonts w:ascii="Times New Roman" w:eastAsia="Times New Roman" w:hAnsi="Times New Roman"/>
          <w:lang w:val="lt-LT"/>
        </w:rPr>
        <w:t>000 iki &lt;</w:t>
      </w:r>
      <w:r>
        <w:rPr>
          <w:rFonts w:ascii="Times New Roman" w:eastAsia="Times New Roman" w:hAnsi="Times New Roman"/>
          <w:lang w:val="lt-LT"/>
        </w:rPr>
        <w:t> </w:t>
      </w:r>
      <w:r w:rsidR="004200BA">
        <w:rPr>
          <w:rFonts w:ascii="Times New Roman" w:eastAsia="Times New Roman" w:hAnsi="Times New Roman"/>
          <w:lang w:val="lt-LT"/>
        </w:rPr>
        <w:t>1/1</w:t>
      </w:r>
      <w:r>
        <w:rPr>
          <w:rFonts w:ascii="Times New Roman" w:eastAsia="Times New Roman" w:hAnsi="Times New Roman"/>
          <w:lang w:val="lt-LT"/>
        </w:rPr>
        <w:t> </w:t>
      </w:r>
      <w:r w:rsidR="004200BA">
        <w:rPr>
          <w:rFonts w:ascii="Times New Roman" w:eastAsia="Times New Roman" w:hAnsi="Times New Roman"/>
          <w:lang w:val="lt-LT"/>
        </w:rPr>
        <w:t>000); labai retas (&lt;</w:t>
      </w:r>
      <w:r>
        <w:rPr>
          <w:rFonts w:ascii="Times New Roman" w:eastAsia="Times New Roman" w:hAnsi="Times New Roman"/>
          <w:lang w:val="lt-LT"/>
        </w:rPr>
        <w:t> </w:t>
      </w:r>
      <w:r w:rsidR="004200BA">
        <w:rPr>
          <w:rFonts w:ascii="Times New Roman" w:eastAsia="Times New Roman" w:hAnsi="Times New Roman"/>
          <w:lang w:val="lt-LT"/>
        </w:rPr>
        <w:t>1/10</w:t>
      </w:r>
      <w:r>
        <w:rPr>
          <w:rFonts w:ascii="Times New Roman" w:eastAsia="Times New Roman" w:hAnsi="Times New Roman"/>
          <w:lang w:val="lt-LT"/>
        </w:rPr>
        <w:t> </w:t>
      </w:r>
      <w:r w:rsidR="004200BA">
        <w:rPr>
          <w:rFonts w:ascii="Times New Roman" w:eastAsia="Times New Roman" w:hAnsi="Times New Roman"/>
          <w:lang w:val="lt-LT"/>
        </w:rPr>
        <w:t>000) ir nežinomas (negali būti apskaičiuotas pagal turimus duomenis)</w:t>
      </w:r>
      <w:r>
        <w:rPr>
          <w:rFonts w:ascii="Times New Roman" w:eastAsia="Times New Roman" w:hAnsi="Times New Roman"/>
          <w:lang w:val="lt-LT"/>
        </w:rPr>
        <w:t>.</w:t>
      </w:r>
    </w:p>
    <w:p w14:paraId="7D6077E5" w14:textId="77777777" w:rsidR="004200BA" w:rsidRDefault="004200BA" w:rsidP="004200BA">
      <w:pPr>
        <w:spacing w:after="0" w:line="240" w:lineRule="auto"/>
        <w:rPr>
          <w:rFonts w:ascii="Times New Roman" w:eastAsia="Times New Roman" w:hAnsi="Times New Roman"/>
          <w:lang w:val="lt-LT"/>
        </w:rPr>
      </w:pPr>
    </w:p>
    <w:p w14:paraId="7D6077E6"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Kraujo ir limfinės sistemos sutrikimai</w:t>
      </w:r>
    </w:p>
    <w:p w14:paraId="7D6077E7"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trombocitopenija</w:t>
      </w:r>
      <w:proofErr w:type="spellEnd"/>
    </w:p>
    <w:p w14:paraId="7D6077E8" w14:textId="77777777" w:rsidR="004200BA" w:rsidRDefault="004200BA" w:rsidP="004200BA">
      <w:pPr>
        <w:spacing w:after="0" w:line="240" w:lineRule="auto"/>
        <w:rPr>
          <w:rFonts w:ascii="Times New Roman" w:eastAsia="Times New Roman" w:hAnsi="Times New Roman"/>
          <w:lang w:val="lt-LT"/>
        </w:rPr>
      </w:pPr>
    </w:p>
    <w:p w14:paraId="7D6077E9"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Imuninės sistemos sutrikimai</w:t>
      </w:r>
    </w:p>
    <w:p w14:paraId="7D6077EA"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padidėjęs jautrumas</w:t>
      </w:r>
    </w:p>
    <w:p w14:paraId="7D6077EB"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Labai reti: anafilaksinis šokas</w:t>
      </w:r>
    </w:p>
    <w:p w14:paraId="7D6077EC" w14:textId="77777777" w:rsidR="004200BA" w:rsidRDefault="004200BA" w:rsidP="004200BA">
      <w:pPr>
        <w:widowControl w:val="0"/>
        <w:autoSpaceDE w:val="0"/>
        <w:autoSpaceDN w:val="0"/>
        <w:adjustRightInd w:val="0"/>
        <w:spacing w:after="0" w:line="240" w:lineRule="auto"/>
        <w:rPr>
          <w:rFonts w:ascii="Times New Roman" w:eastAsia="Times New Roman" w:hAnsi="Times New Roman"/>
          <w:i/>
          <w:lang w:val="lt-LT"/>
        </w:rPr>
      </w:pPr>
    </w:p>
    <w:p w14:paraId="7D6077ED" w14:textId="77777777" w:rsidR="004200BA" w:rsidRDefault="004200BA" w:rsidP="004200BA">
      <w:pPr>
        <w:widowControl w:val="0"/>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Metabolizmo ir mitybos sutrikimai</w:t>
      </w:r>
    </w:p>
    <w:p w14:paraId="7D6077EE"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Dažnis nežinomas: padidėjęs apetitas</w:t>
      </w:r>
    </w:p>
    <w:p w14:paraId="7D6077EF" w14:textId="77777777" w:rsidR="004200BA" w:rsidRDefault="004200BA" w:rsidP="004200BA">
      <w:pPr>
        <w:spacing w:after="0" w:line="240" w:lineRule="auto"/>
        <w:rPr>
          <w:rFonts w:ascii="Times New Roman" w:eastAsia="Times New Roman" w:hAnsi="Times New Roman"/>
          <w:lang w:val="lt-LT"/>
        </w:rPr>
      </w:pPr>
    </w:p>
    <w:p w14:paraId="7D6077F0"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Psichikos sutrikimai</w:t>
      </w:r>
    </w:p>
    <w:p w14:paraId="7D6077F1"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ažitacija</w:t>
      </w:r>
      <w:proofErr w:type="spellEnd"/>
    </w:p>
    <w:p w14:paraId="7D6077F2"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agresija, konfūzija, depresija, haliucinacijos, nemiga</w:t>
      </w:r>
    </w:p>
    <w:p w14:paraId="7D6077F3"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tikas</w:t>
      </w:r>
      <w:proofErr w:type="spellEnd"/>
    </w:p>
    <w:p w14:paraId="7D6077F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Dažnis nežinomas: </w:t>
      </w: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košmarai</w:t>
      </w:r>
    </w:p>
    <w:p w14:paraId="7D6077F5" w14:textId="77777777" w:rsidR="004200BA" w:rsidRDefault="004200BA" w:rsidP="004200BA">
      <w:pPr>
        <w:spacing w:after="0" w:line="240" w:lineRule="auto"/>
        <w:rPr>
          <w:rFonts w:ascii="Times New Roman" w:eastAsia="Times New Roman" w:hAnsi="Times New Roman"/>
          <w:lang w:val="lt-LT"/>
        </w:rPr>
      </w:pPr>
    </w:p>
    <w:p w14:paraId="7D6077F6"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Nervų sistemos sutrikimai</w:t>
      </w:r>
    </w:p>
    <w:p w14:paraId="7D6077F7"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parestezija</w:t>
      </w:r>
      <w:proofErr w:type="spellEnd"/>
    </w:p>
    <w:p w14:paraId="7D6077F8"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traukuliai</w:t>
      </w:r>
    </w:p>
    <w:p w14:paraId="7D6077F9"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apalpimas, tremoras, distonija, </w:t>
      </w:r>
      <w:proofErr w:type="spellStart"/>
      <w:r>
        <w:rPr>
          <w:rFonts w:ascii="Times New Roman" w:eastAsia="Times New Roman" w:hAnsi="Times New Roman"/>
          <w:lang w:val="lt-LT"/>
        </w:rPr>
        <w:t>diskinezija</w:t>
      </w:r>
      <w:proofErr w:type="spellEnd"/>
    </w:p>
    <w:p w14:paraId="7D6077FA"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Dažnis nežinomas: amnezija, atminties pablogėjimas</w:t>
      </w:r>
    </w:p>
    <w:p w14:paraId="7D6077FB" w14:textId="77777777" w:rsidR="004200BA" w:rsidRDefault="004200BA" w:rsidP="004200BA">
      <w:pPr>
        <w:tabs>
          <w:tab w:val="left" w:pos="567"/>
        </w:tabs>
        <w:spacing w:after="0" w:line="240" w:lineRule="auto"/>
        <w:rPr>
          <w:rFonts w:ascii="Times New Roman" w:eastAsia="Times New Roman" w:hAnsi="Times New Roman"/>
          <w:lang w:val="lt-LT"/>
        </w:rPr>
      </w:pPr>
    </w:p>
    <w:p w14:paraId="7D6077FC"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Akių sutrikimai</w:t>
      </w:r>
    </w:p>
    <w:p w14:paraId="7D6077FD" w14:textId="21C7950D"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miglotas matymas, </w:t>
      </w:r>
      <w:proofErr w:type="spellStart"/>
      <w:r w:rsidR="00FC4B61">
        <w:rPr>
          <w:rFonts w:ascii="Times New Roman" w:eastAsia="Times New Roman" w:hAnsi="Times New Roman"/>
          <w:lang w:val="lt-LT"/>
        </w:rPr>
        <w:t>okulogirinė</w:t>
      </w:r>
      <w:proofErr w:type="spellEnd"/>
      <w:r w:rsidR="00FC4B61">
        <w:rPr>
          <w:rFonts w:ascii="Times New Roman" w:eastAsia="Times New Roman" w:hAnsi="Times New Roman"/>
          <w:lang w:val="lt-LT"/>
        </w:rPr>
        <w:t xml:space="preserve"> krizė</w:t>
      </w:r>
    </w:p>
    <w:p w14:paraId="7D6077FE" w14:textId="77777777" w:rsidR="004200BA" w:rsidRDefault="004200BA" w:rsidP="004200BA">
      <w:pPr>
        <w:tabs>
          <w:tab w:val="left" w:pos="567"/>
        </w:tabs>
        <w:spacing w:after="0" w:line="240" w:lineRule="auto"/>
        <w:rPr>
          <w:rFonts w:ascii="Times New Roman" w:eastAsia="Times New Roman" w:hAnsi="Times New Roman"/>
          <w:lang w:val="lt-LT"/>
        </w:rPr>
      </w:pPr>
    </w:p>
    <w:p w14:paraId="7D6077FF" w14:textId="77777777" w:rsidR="004200BA" w:rsidRDefault="004200BA" w:rsidP="004200BA">
      <w:pPr>
        <w:widowControl w:val="0"/>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Ausų ir labirintų sutrikimai</w:t>
      </w:r>
    </w:p>
    <w:p w14:paraId="7D607800"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Dažnis nežinomas: svaigimas (</w:t>
      </w:r>
      <w:proofErr w:type="spellStart"/>
      <w:r>
        <w:rPr>
          <w:rFonts w:ascii="Times New Roman" w:eastAsia="Times New Roman" w:hAnsi="Times New Roman"/>
          <w:lang w:val="lt-LT"/>
        </w:rPr>
        <w:t>vertigo</w:t>
      </w:r>
      <w:proofErr w:type="spellEnd"/>
      <w:r>
        <w:rPr>
          <w:rFonts w:ascii="Times New Roman" w:eastAsia="Times New Roman" w:hAnsi="Times New Roman"/>
          <w:lang w:val="lt-LT"/>
        </w:rPr>
        <w:t>)</w:t>
      </w:r>
    </w:p>
    <w:p w14:paraId="7D607801" w14:textId="77777777" w:rsidR="004200BA" w:rsidRDefault="004200BA" w:rsidP="004200BA">
      <w:pPr>
        <w:spacing w:after="0" w:line="240" w:lineRule="auto"/>
        <w:rPr>
          <w:rFonts w:ascii="Times New Roman" w:eastAsia="Times New Roman" w:hAnsi="Times New Roman"/>
          <w:i/>
          <w:lang w:val="lt-LT"/>
        </w:rPr>
      </w:pPr>
    </w:p>
    <w:p w14:paraId="7D607802"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Širdies sutrikimai</w:t>
      </w:r>
    </w:p>
    <w:p w14:paraId="7D607803"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lastRenderedPageBreak/>
        <w:t>Reti: tachikardija</w:t>
      </w:r>
    </w:p>
    <w:p w14:paraId="7D607804" w14:textId="77777777" w:rsidR="004200BA" w:rsidRDefault="004200BA" w:rsidP="004200BA">
      <w:pPr>
        <w:spacing w:after="0" w:line="240" w:lineRule="auto"/>
        <w:rPr>
          <w:rFonts w:ascii="Times New Roman" w:eastAsia="Times New Roman" w:hAnsi="Times New Roman"/>
          <w:lang w:val="lt-LT"/>
        </w:rPr>
      </w:pPr>
    </w:p>
    <w:p w14:paraId="7D607805"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Virškinimo trakto sutrikimai</w:t>
      </w:r>
    </w:p>
    <w:p w14:paraId="7D607806"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Nedažni: viduriavimas</w:t>
      </w:r>
    </w:p>
    <w:p w14:paraId="7D607807" w14:textId="77777777" w:rsidR="004200BA" w:rsidRDefault="004200BA" w:rsidP="004200BA">
      <w:pPr>
        <w:spacing w:after="0" w:line="240" w:lineRule="auto"/>
        <w:rPr>
          <w:rFonts w:ascii="Times New Roman" w:eastAsia="Times New Roman" w:hAnsi="Times New Roman"/>
          <w:lang w:val="lt-LT"/>
        </w:rPr>
      </w:pPr>
    </w:p>
    <w:p w14:paraId="7D607808"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Kepenų, tulžies pūslės ir latakų sutrikimai</w:t>
      </w:r>
    </w:p>
    <w:p w14:paraId="7D607809" w14:textId="77777777" w:rsidR="004200BA" w:rsidRDefault="004200BA" w:rsidP="004200BA">
      <w:pPr>
        <w:tabs>
          <w:tab w:val="left" w:pos="540"/>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Reti: sutrikusi kepenų funkcija (padidėjęs </w:t>
      </w:r>
      <w:proofErr w:type="spellStart"/>
      <w:r>
        <w:rPr>
          <w:rFonts w:ascii="Times New Roman" w:eastAsia="Times New Roman" w:hAnsi="Times New Roman"/>
          <w:lang w:val="lt-LT"/>
        </w:rPr>
        <w:t>transaminazių</w:t>
      </w:r>
      <w:proofErr w:type="spellEnd"/>
      <w:r>
        <w:rPr>
          <w:rFonts w:ascii="Times New Roman" w:eastAsia="Times New Roman" w:hAnsi="Times New Roman"/>
          <w:lang w:val="lt-LT"/>
        </w:rPr>
        <w:t xml:space="preserve">, šarminės fosfatazės, gama-GT aktyvumas ir </w:t>
      </w:r>
      <w:proofErr w:type="spellStart"/>
      <w:r>
        <w:rPr>
          <w:rFonts w:ascii="Times New Roman" w:eastAsia="Times New Roman" w:hAnsi="Times New Roman"/>
          <w:lang w:val="lt-LT"/>
        </w:rPr>
        <w:t>bilirubino</w:t>
      </w:r>
      <w:proofErr w:type="spellEnd"/>
      <w:r>
        <w:rPr>
          <w:rFonts w:ascii="Times New Roman" w:eastAsia="Times New Roman" w:hAnsi="Times New Roman"/>
          <w:lang w:val="lt-LT"/>
        </w:rPr>
        <w:t xml:space="preserve"> kiekis)</w:t>
      </w:r>
    </w:p>
    <w:p w14:paraId="7D60780A" w14:textId="77777777" w:rsidR="004200BA" w:rsidRDefault="004200BA" w:rsidP="004200BA">
      <w:pPr>
        <w:tabs>
          <w:tab w:val="left" w:pos="540"/>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Dažnis nežinomas: hepatitas</w:t>
      </w:r>
    </w:p>
    <w:p w14:paraId="7D60780B" w14:textId="77777777" w:rsidR="004200BA" w:rsidRDefault="004200BA" w:rsidP="004200BA">
      <w:pPr>
        <w:tabs>
          <w:tab w:val="left" w:pos="567"/>
        </w:tabs>
        <w:spacing w:after="0" w:line="240" w:lineRule="auto"/>
        <w:rPr>
          <w:rFonts w:ascii="Times New Roman" w:eastAsia="Times New Roman" w:hAnsi="Times New Roman"/>
          <w:lang w:val="lt-LT"/>
        </w:rPr>
      </w:pPr>
    </w:p>
    <w:p w14:paraId="7D60780C"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Odos ir poodinio audinio sutrikimai</w:t>
      </w:r>
    </w:p>
    <w:p w14:paraId="7D60780D"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Nedažni: niežėjimas, bėrimas</w:t>
      </w:r>
    </w:p>
    <w:p w14:paraId="7D60780E"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Reti: </w:t>
      </w:r>
      <w:proofErr w:type="spellStart"/>
      <w:r>
        <w:rPr>
          <w:rFonts w:ascii="Times New Roman" w:eastAsia="Times New Roman" w:hAnsi="Times New Roman"/>
          <w:lang w:val="lt-LT"/>
        </w:rPr>
        <w:t>urtikarija</w:t>
      </w:r>
      <w:proofErr w:type="spellEnd"/>
    </w:p>
    <w:p w14:paraId="7D60780F"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angioneurozinė</w:t>
      </w:r>
      <w:proofErr w:type="spellEnd"/>
      <w:r>
        <w:rPr>
          <w:rFonts w:ascii="Times New Roman" w:eastAsia="Times New Roman" w:hAnsi="Times New Roman"/>
          <w:lang w:val="lt-LT"/>
        </w:rPr>
        <w:t xml:space="preserve"> edema, fiksuotas medikamentinis bėrimas</w:t>
      </w:r>
    </w:p>
    <w:p w14:paraId="7D607810"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Dažnis nežinomas: </w:t>
      </w:r>
      <w:r>
        <w:rPr>
          <w:rFonts w:ascii="Times New Roman" w:eastAsia="TimesNewRoman" w:hAnsi="Times New Roman"/>
          <w:lang w:val="lt-LT"/>
        </w:rPr>
        <w:t xml:space="preserve">ūminė išplitusi </w:t>
      </w:r>
      <w:proofErr w:type="spellStart"/>
      <w:r>
        <w:rPr>
          <w:rFonts w:ascii="Times New Roman" w:eastAsia="TimesNewRoman" w:hAnsi="Times New Roman"/>
          <w:lang w:val="lt-LT"/>
        </w:rPr>
        <w:t>egzanteminė</w:t>
      </w:r>
      <w:proofErr w:type="spellEnd"/>
      <w:r>
        <w:rPr>
          <w:rFonts w:ascii="Times New Roman" w:eastAsia="TimesNewRoman" w:hAnsi="Times New Roman"/>
          <w:lang w:val="lt-LT"/>
        </w:rPr>
        <w:t xml:space="preserve"> </w:t>
      </w:r>
      <w:proofErr w:type="spellStart"/>
      <w:r>
        <w:rPr>
          <w:rFonts w:ascii="Times New Roman" w:eastAsia="TimesNewRoman" w:hAnsi="Times New Roman"/>
          <w:lang w:val="lt-LT"/>
        </w:rPr>
        <w:t>pustuliozė</w:t>
      </w:r>
      <w:proofErr w:type="spellEnd"/>
    </w:p>
    <w:p w14:paraId="7D607811" w14:textId="77777777" w:rsidR="004200BA" w:rsidRDefault="004200BA" w:rsidP="004200BA">
      <w:pPr>
        <w:tabs>
          <w:tab w:val="left" w:pos="567"/>
        </w:tabs>
        <w:spacing w:after="0" w:line="240" w:lineRule="auto"/>
        <w:rPr>
          <w:rFonts w:ascii="Times New Roman" w:eastAsia="Times New Roman" w:hAnsi="Times New Roman"/>
          <w:lang w:val="lt-LT"/>
        </w:rPr>
      </w:pPr>
    </w:p>
    <w:p w14:paraId="7D607812" w14:textId="77777777" w:rsidR="004200BA" w:rsidRDefault="004200BA" w:rsidP="004200BA">
      <w:pPr>
        <w:tabs>
          <w:tab w:val="left" w:pos="567"/>
        </w:tabs>
        <w:spacing w:after="0" w:line="240" w:lineRule="auto"/>
        <w:rPr>
          <w:rFonts w:ascii="Times New Roman" w:hAnsi="Times New Roman"/>
          <w:i/>
          <w:noProof/>
          <w:lang w:val="it-IT"/>
        </w:rPr>
      </w:pPr>
      <w:r>
        <w:rPr>
          <w:rFonts w:ascii="Times New Roman" w:hAnsi="Times New Roman"/>
          <w:i/>
          <w:noProof/>
          <w:lang w:val="it-IT"/>
        </w:rPr>
        <w:t>Skeleto, raumenų ir jungiamojo audinio sutrikimai</w:t>
      </w:r>
    </w:p>
    <w:p w14:paraId="7D607813" w14:textId="3C8CC7F8"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Dažnis nežinomas: </w:t>
      </w:r>
      <w:proofErr w:type="spellStart"/>
      <w:r>
        <w:rPr>
          <w:rFonts w:ascii="Times New Roman" w:eastAsia="Times New Roman" w:hAnsi="Times New Roman"/>
          <w:lang w:val="lt-LT"/>
        </w:rPr>
        <w:t>artralgija</w:t>
      </w:r>
      <w:proofErr w:type="spellEnd"/>
      <w:r w:rsidR="007F4880">
        <w:rPr>
          <w:rFonts w:ascii="Times New Roman" w:eastAsia="Times New Roman" w:hAnsi="Times New Roman"/>
          <w:lang w:val="lt-LT"/>
        </w:rPr>
        <w:t xml:space="preserve">, </w:t>
      </w:r>
      <w:proofErr w:type="spellStart"/>
      <w:r w:rsidR="007F4880">
        <w:rPr>
          <w:rFonts w:ascii="Times New Roman" w:eastAsia="Times New Roman" w:hAnsi="Times New Roman"/>
          <w:lang w:val="lt-LT"/>
        </w:rPr>
        <w:t>mialgija</w:t>
      </w:r>
      <w:proofErr w:type="spellEnd"/>
    </w:p>
    <w:p w14:paraId="7D607814" w14:textId="77777777" w:rsidR="004200BA" w:rsidRDefault="004200BA" w:rsidP="004200BA">
      <w:pPr>
        <w:tabs>
          <w:tab w:val="left" w:pos="567"/>
        </w:tabs>
        <w:spacing w:after="0" w:line="240" w:lineRule="auto"/>
        <w:rPr>
          <w:rFonts w:ascii="Times New Roman" w:eastAsia="Times New Roman" w:hAnsi="Times New Roman"/>
          <w:lang w:val="lt-LT"/>
        </w:rPr>
      </w:pPr>
    </w:p>
    <w:p w14:paraId="7D607815"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Inkstų ir šlapimo takų sutrikimai</w:t>
      </w:r>
    </w:p>
    <w:p w14:paraId="7D607816"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dizurija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enurezė</w:t>
      </w:r>
      <w:proofErr w:type="spellEnd"/>
    </w:p>
    <w:p w14:paraId="7D60781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Dažnis nežinomas: šlapimo susilaikymas</w:t>
      </w:r>
    </w:p>
    <w:p w14:paraId="7D607818" w14:textId="77777777" w:rsidR="004200BA" w:rsidRDefault="004200BA" w:rsidP="004200BA">
      <w:pPr>
        <w:tabs>
          <w:tab w:val="left" w:pos="567"/>
        </w:tabs>
        <w:spacing w:after="0" w:line="240" w:lineRule="auto"/>
        <w:rPr>
          <w:rFonts w:ascii="Times New Roman" w:eastAsia="Times New Roman" w:hAnsi="Times New Roman"/>
          <w:lang w:val="lt-LT"/>
        </w:rPr>
      </w:pPr>
    </w:p>
    <w:p w14:paraId="7D607819"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Bendrieji sutrikimai ir vartojimo vietos pažeidimai</w:t>
      </w:r>
    </w:p>
    <w:p w14:paraId="7D60781A"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negalavimas</w:t>
      </w:r>
    </w:p>
    <w:p w14:paraId="7D60781B"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edema</w:t>
      </w:r>
    </w:p>
    <w:p w14:paraId="7D60781C" w14:textId="77777777" w:rsidR="004200BA" w:rsidRDefault="004200BA" w:rsidP="004200BA">
      <w:pPr>
        <w:spacing w:after="0" w:line="240" w:lineRule="auto"/>
        <w:rPr>
          <w:rFonts w:ascii="Times New Roman" w:eastAsia="Times New Roman" w:hAnsi="Times New Roman"/>
          <w:lang w:val="lt-LT"/>
        </w:rPr>
      </w:pPr>
    </w:p>
    <w:p w14:paraId="7D60781D"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Tyrimai</w:t>
      </w:r>
    </w:p>
    <w:p w14:paraId="7D60781E"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svorio padidėjimas</w:t>
      </w:r>
    </w:p>
    <w:p w14:paraId="7D60781F" w14:textId="77777777" w:rsidR="004200BA" w:rsidRDefault="004200BA" w:rsidP="004200BA">
      <w:pPr>
        <w:spacing w:after="0" w:line="240" w:lineRule="auto"/>
        <w:rPr>
          <w:rFonts w:ascii="Times New Roman" w:eastAsia="Times New Roman" w:hAnsi="Times New Roman"/>
          <w:i/>
          <w:color w:val="008000"/>
          <w:szCs w:val="20"/>
          <w:lang w:val="lt-LT"/>
        </w:rPr>
      </w:pPr>
    </w:p>
    <w:p w14:paraId="7D607820"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lang w:val="lt-LT"/>
        </w:rPr>
        <w:t>Pasirinktų nepageidaujamų reakcijų aprašymas</w:t>
      </w:r>
    </w:p>
    <w:p w14:paraId="7D607821"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lang w:val="lt-LT"/>
        </w:rPr>
        <w:t xml:space="preserve">Nutraukus gydymą </w:t>
      </w:r>
      <w:proofErr w:type="spellStart"/>
      <w:r>
        <w:rPr>
          <w:rFonts w:ascii="Times New Roman" w:eastAsia="Times New Roman" w:hAnsi="Times New Roman"/>
          <w:lang w:val="lt-LT"/>
        </w:rPr>
        <w:t>cetirizinu</w:t>
      </w:r>
      <w:proofErr w:type="spellEnd"/>
      <w:r>
        <w:rPr>
          <w:rFonts w:ascii="Times New Roman" w:eastAsia="Times New Roman" w:hAnsi="Times New Roman"/>
          <w:lang w:val="lt-LT"/>
        </w:rPr>
        <w:t>, buvo pranešta apie niežulį (stiprų niežulį) ir/arba dilgėlinę.</w:t>
      </w:r>
    </w:p>
    <w:p w14:paraId="7D607822"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p>
    <w:p w14:paraId="7D60782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u w:val="single"/>
          <w:lang w:val="lt-LT"/>
        </w:rPr>
      </w:pPr>
      <w:r>
        <w:rPr>
          <w:rFonts w:ascii="Times New Roman" w:eastAsia="Times New Roman" w:hAnsi="Times New Roman"/>
          <w:noProof/>
          <w:u w:val="single"/>
          <w:lang w:val="lt-LT"/>
        </w:rPr>
        <w:t>Pranešimas apie įtariamas nepageidaujamas reakcijas</w:t>
      </w:r>
    </w:p>
    <w:p w14:paraId="0355E7E2" w14:textId="77777777" w:rsidR="0077143F" w:rsidRPr="0077143F" w:rsidRDefault="0077143F" w:rsidP="00A13973">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77143F">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7143F">
        <w:rPr>
          <w:rFonts w:ascii="Times New Roman" w:eastAsia="Times New Roman" w:hAnsi="Times New Roman"/>
          <w:snapToGrid w:val="0"/>
          <w:szCs w:val="24"/>
          <w:lang w:val="lt-LT"/>
        </w:rPr>
        <w:t xml:space="preserve"> </w:t>
      </w:r>
      <w:r w:rsidRPr="0077143F">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8" w:history="1">
        <w:r w:rsidRPr="0077143F">
          <w:rPr>
            <w:rFonts w:ascii="Times New Roman" w:eastAsia="Times New Roman" w:hAnsi="Times New Roman"/>
            <w:noProof/>
            <w:snapToGrid w:val="0"/>
            <w:color w:val="0000FF"/>
            <w:szCs w:val="24"/>
            <w:u w:val="single"/>
            <w:lang w:val="lt-LT"/>
          </w:rPr>
          <w:t>https://vapris.vvkt.lt/vvkt-web/public/nrvSpecialist</w:t>
        </w:r>
      </w:hyperlink>
      <w:r w:rsidRPr="0077143F">
        <w:rPr>
          <w:rFonts w:ascii="Times New Roman" w:eastAsia="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9" w:history="1">
        <w:r w:rsidRPr="0077143F">
          <w:rPr>
            <w:rFonts w:ascii="Times New Roman" w:eastAsia="Times New Roman" w:hAnsi="Times New Roman"/>
            <w:noProof/>
            <w:snapToGrid w:val="0"/>
            <w:color w:val="0000FF"/>
            <w:szCs w:val="24"/>
            <w:u w:val="single"/>
            <w:lang w:val="lt-LT"/>
          </w:rPr>
          <w:t>https://www.vvkt.lt/index.php?1399030386</w:t>
        </w:r>
      </w:hyperlink>
      <w:r w:rsidRPr="0077143F">
        <w:rPr>
          <w:rFonts w:ascii="Times New Roman" w:eastAsia="Times New Roman" w:hAnsi="Times New Roman"/>
          <w:noProof/>
          <w:snapToGrid w:val="0"/>
          <w:szCs w:val="24"/>
          <w:lang w:val="lt-LT"/>
        </w:rPr>
        <w:t>, ir atsiųsti elektroniniu paštu (adresu NepageidaujamaR@vvkt.lt).</w:t>
      </w:r>
    </w:p>
    <w:p w14:paraId="7D607825"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826"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4.9</w:t>
      </w:r>
      <w:r>
        <w:rPr>
          <w:rFonts w:ascii="Times New Roman" w:eastAsia="Times New Roman" w:hAnsi="Times New Roman"/>
          <w:b/>
          <w:lang w:val="lt-LT"/>
        </w:rPr>
        <w:tab/>
        <w:t>Perdozavimas</w:t>
      </w:r>
    </w:p>
    <w:p w14:paraId="7D607827" w14:textId="77777777" w:rsidR="004200BA" w:rsidRDefault="004200BA" w:rsidP="004200BA">
      <w:pPr>
        <w:tabs>
          <w:tab w:val="left" w:pos="567"/>
        </w:tabs>
        <w:spacing w:after="0" w:line="260" w:lineRule="exact"/>
        <w:rPr>
          <w:rFonts w:ascii="Times New Roman" w:eastAsia="Times New Roman" w:hAnsi="Times New Roman"/>
          <w:lang w:val="lt-LT"/>
        </w:rPr>
      </w:pPr>
    </w:p>
    <w:p w14:paraId="7D607828"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Simptomai</w:t>
      </w:r>
    </w:p>
    <w:p w14:paraId="7D607829" w14:textId="77777777" w:rsidR="004200BA" w:rsidRDefault="004200BA" w:rsidP="004200BA">
      <w:pPr>
        <w:spacing w:after="0" w:line="240" w:lineRule="auto"/>
        <w:rPr>
          <w:rFonts w:ascii="Times New Roman" w:eastAsia="Times New Roman" w:hAnsi="Times New Roman"/>
          <w:lang w:val="lt-LT"/>
        </w:rPr>
      </w:pPr>
    </w:p>
    <w:p w14:paraId="7D60782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Perdozavus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daugiausia pasireiškia CNS pažeidimo simptomai ir </w:t>
      </w:r>
      <w:proofErr w:type="spellStart"/>
      <w:r>
        <w:rPr>
          <w:rFonts w:ascii="Times New Roman" w:eastAsia="Times New Roman" w:hAnsi="Times New Roman"/>
          <w:lang w:val="lt-LT"/>
        </w:rPr>
        <w:t>anticholinerginio</w:t>
      </w:r>
      <w:proofErr w:type="spellEnd"/>
      <w:r>
        <w:rPr>
          <w:rFonts w:ascii="Times New Roman" w:eastAsia="Times New Roman" w:hAnsi="Times New Roman"/>
          <w:lang w:val="lt-LT"/>
        </w:rPr>
        <w:t xml:space="preserve"> poveikio požymiai.</w:t>
      </w:r>
    </w:p>
    <w:p w14:paraId="7D60782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Nepageidaujami reiškiniai pavartojus mažiausiai 5 kartus didesnę dozę, nei rekomenduojama, būna tokie: konfūzija, viduriavimas, svaigulys, nuovargis, galvos skausmas, negalavimas, vyzdžių išsiplėtimas, niežėjimas, neramumas, slopinimas, mieguistumas, </w:t>
      </w:r>
      <w:proofErr w:type="spellStart"/>
      <w:r>
        <w:rPr>
          <w:rFonts w:ascii="Times New Roman" w:eastAsia="Times New Roman" w:hAnsi="Times New Roman"/>
          <w:lang w:val="lt-LT"/>
        </w:rPr>
        <w:t>stuporas</w:t>
      </w:r>
      <w:proofErr w:type="spellEnd"/>
      <w:r>
        <w:rPr>
          <w:rFonts w:ascii="Times New Roman" w:eastAsia="Times New Roman" w:hAnsi="Times New Roman"/>
          <w:lang w:val="lt-LT"/>
        </w:rPr>
        <w:t xml:space="preserve">, tachikardija, tremoras ir šlapimo susilaikymas. </w:t>
      </w:r>
    </w:p>
    <w:p w14:paraId="7D60782C" w14:textId="77777777" w:rsidR="004200BA" w:rsidRDefault="004200BA" w:rsidP="004200BA">
      <w:pPr>
        <w:spacing w:after="0" w:line="240" w:lineRule="auto"/>
        <w:rPr>
          <w:rFonts w:ascii="Times New Roman" w:eastAsia="Times New Roman" w:hAnsi="Times New Roman"/>
          <w:lang w:val="lt-LT"/>
        </w:rPr>
      </w:pPr>
    </w:p>
    <w:p w14:paraId="7D60782D"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Gydymas</w:t>
      </w:r>
    </w:p>
    <w:p w14:paraId="7D60782E" w14:textId="77777777" w:rsidR="004200BA" w:rsidRDefault="004200BA" w:rsidP="004200BA">
      <w:pPr>
        <w:spacing w:after="0" w:line="240" w:lineRule="auto"/>
        <w:rPr>
          <w:rFonts w:ascii="Times New Roman" w:eastAsia="Times New Roman" w:hAnsi="Times New Roman"/>
          <w:lang w:val="lt-LT"/>
        </w:rPr>
      </w:pPr>
    </w:p>
    <w:p w14:paraId="7D60782F"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lastRenderedPageBreak/>
        <w:t>Cetirizinui</w:t>
      </w:r>
      <w:proofErr w:type="spellEnd"/>
      <w:r>
        <w:rPr>
          <w:rFonts w:ascii="Times New Roman" w:eastAsia="Times New Roman" w:hAnsi="Times New Roman"/>
          <w:lang w:val="lt-LT"/>
        </w:rPr>
        <w:t xml:space="preserve"> specifinio priešnuodžio nėra.</w:t>
      </w:r>
    </w:p>
    <w:p w14:paraId="7D60783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Perdozavus rekomenduojama taikyti simptominį ar palaikomąjį gydymą. Jei išgėrus vaistinio preparato praėjo nedaug laiko, galima apsvarstyti skrandžio plovimo galimybę.</w:t>
      </w:r>
    </w:p>
    <w:p w14:paraId="7D60783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Hemodializė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veiksmingai nepašalina.</w:t>
      </w:r>
    </w:p>
    <w:p w14:paraId="7D607832" w14:textId="77777777" w:rsidR="004200BA" w:rsidRDefault="004200BA" w:rsidP="004200BA">
      <w:pPr>
        <w:tabs>
          <w:tab w:val="left" w:pos="567"/>
        </w:tabs>
        <w:spacing w:after="0" w:line="260" w:lineRule="exact"/>
        <w:rPr>
          <w:rFonts w:ascii="Times New Roman" w:eastAsia="Times New Roman" w:hAnsi="Times New Roman"/>
          <w:lang w:val="lt-LT"/>
        </w:rPr>
      </w:pPr>
    </w:p>
    <w:p w14:paraId="7D607833" w14:textId="77777777" w:rsidR="004200BA" w:rsidRDefault="004200BA" w:rsidP="004200BA">
      <w:pPr>
        <w:tabs>
          <w:tab w:val="left" w:pos="567"/>
        </w:tabs>
        <w:spacing w:after="0" w:line="260" w:lineRule="exact"/>
        <w:rPr>
          <w:rFonts w:ascii="Times New Roman" w:eastAsia="Times New Roman" w:hAnsi="Times New Roman"/>
          <w:lang w:val="lt-LT"/>
        </w:rPr>
      </w:pPr>
    </w:p>
    <w:p w14:paraId="7D607834"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w:t>
      </w:r>
      <w:r>
        <w:rPr>
          <w:rFonts w:ascii="Times New Roman" w:eastAsia="Times New Roman" w:hAnsi="Times New Roman"/>
          <w:b/>
          <w:lang w:val="lt-LT"/>
        </w:rPr>
        <w:tab/>
        <w:t>FARMAKOLOGINĖS SAVYBĖS</w:t>
      </w:r>
    </w:p>
    <w:p w14:paraId="7D607835"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836"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5.1</w:t>
      </w:r>
      <w:r>
        <w:rPr>
          <w:rFonts w:ascii="Times New Roman" w:eastAsia="Times New Roman" w:hAnsi="Times New Roman"/>
          <w:b/>
          <w:lang w:val="lt-LT"/>
        </w:rPr>
        <w:tab/>
      </w:r>
      <w:proofErr w:type="spellStart"/>
      <w:r>
        <w:rPr>
          <w:rFonts w:ascii="Times New Roman" w:eastAsia="Times New Roman" w:hAnsi="Times New Roman"/>
          <w:b/>
          <w:lang w:val="lt-LT"/>
        </w:rPr>
        <w:t>Farmakodinaminės</w:t>
      </w:r>
      <w:proofErr w:type="spellEnd"/>
      <w:r>
        <w:rPr>
          <w:rFonts w:ascii="Times New Roman" w:eastAsia="Times New Roman" w:hAnsi="Times New Roman"/>
          <w:b/>
          <w:lang w:val="lt-LT"/>
        </w:rPr>
        <w:t xml:space="preserve"> savybės</w:t>
      </w:r>
    </w:p>
    <w:p w14:paraId="7D607837"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838" w14:textId="77777777" w:rsidR="004200BA" w:rsidRDefault="004200BA" w:rsidP="004200BA">
      <w:pPr>
        <w:tabs>
          <w:tab w:val="left" w:pos="0"/>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Farmakoterapinė</w:t>
      </w:r>
      <w:proofErr w:type="spellEnd"/>
      <w:r>
        <w:rPr>
          <w:rFonts w:ascii="Times New Roman" w:eastAsia="Times New Roman" w:hAnsi="Times New Roman"/>
          <w:lang w:val="lt-LT"/>
        </w:rPr>
        <w:t xml:space="preserve"> grupė – </w:t>
      </w:r>
      <w:r>
        <w:rPr>
          <w:rFonts w:ascii="Times New Roman" w:eastAsia="Times New Roman" w:hAnsi="Times New Roman"/>
          <w:szCs w:val="20"/>
          <w:lang w:val="lt-LT"/>
        </w:rPr>
        <w:t xml:space="preserve">sistemiškai veikiantys </w:t>
      </w:r>
      <w:proofErr w:type="spellStart"/>
      <w:r>
        <w:rPr>
          <w:rFonts w:ascii="Times New Roman" w:eastAsia="Times New Roman" w:hAnsi="Times New Roman"/>
          <w:szCs w:val="20"/>
          <w:lang w:val="lt-LT"/>
        </w:rPr>
        <w:t>antihistamininiai</w:t>
      </w:r>
      <w:proofErr w:type="spellEnd"/>
      <w:r>
        <w:rPr>
          <w:rFonts w:ascii="Times New Roman" w:eastAsia="Times New Roman" w:hAnsi="Times New Roman"/>
          <w:szCs w:val="20"/>
          <w:lang w:val="lt-LT"/>
        </w:rPr>
        <w:t xml:space="preserve"> vaistiniai preparatai,</w:t>
      </w:r>
      <w:r>
        <w:rPr>
          <w:rFonts w:ascii="Times New Roman" w:eastAsia="Times New Roman" w:hAnsi="Times New Roman"/>
          <w:lang w:val="lt-LT"/>
        </w:rPr>
        <w:t xml:space="preserve"> </w:t>
      </w:r>
      <w:proofErr w:type="spellStart"/>
      <w:r>
        <w:rPr>
          <w:rFonts w:ascii="Times New Roman" w:eastAsia="Times New Roman" w:hAnsi="Times New Roman"/>
          <w:lang w:val="lt-LT"/>
        </w:rPr>
        <w:t>piperazino</w:t>
      </w:r>
      <w:proofErr w:type="spellEnd"/>
      <w:r>
        <w:rPr>
          <w:rFonts w:ascii="Times New Roman" w:eastAsia="Times New Roman" w:hAnsi="Times New Roman"/>
          <w:lang w:val="lt-LT"/>
        </w:rPr>
        <w:t xml:space="preserve"> dariniai, ATC kodas – R06A E07</w:t>
      </w:r>
    </w:p>
    <w:p w14:paraId="7D607839" w14:textId="77777777" w:rsidR="004200BA" w:rsidRDefault="004200BA" w:rsidP="004200BA">
      <w:pPr>
        <w:tabs>
          <w:tab w:val="left" w:pos="567"/>
        </w:tabs>
        <w:spacing w:after="0" w:line="260" w:lineRule="exact"/>
        <w:rPr>
          <w:rFonts w:ascii="Times New Roman" w:eastAsia="Times New Roman" w:hAnsi="Times New Roman"/>
          <w:lang w:val="lt-LT"/>
        </w:rPr>
      </w:pPr>
    </w:p>
    <w:p w14:paraId="7D60783A"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Veikimo mechanizmas</w:t>
      </w:r>
    </w:p>
    <w:p w14:paraId="7D60783B"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 tai žmogaus organizme susidarantis </w:t>
      </w:r>
      <w:proofErr w:type="spellStart"/>
      <w:r>
        <w:rPr>
          <w:rFonts w:ascii="Times New Roman" w:eastAsia="Times New Roman" w:hAnsi="Times New Roman"/>
          <w:lang w:val="lt-LT"/>
        </w:rPr>
        <w:t>hidroksizino</w:t>
      </w:r>
      <w:proofErr w:type="spellEnd"/>
      <w:r>
        <w:rPr>
          <w:rFonts w:ascii="Times New Roman" w:eastAsia="Times New Roman" w:hAnsi="Times New Roman"/>
          <w:lang w:val="lt-LT"/>
        </w:rPr>
        <w:t xml:space="preserve"> metabolitas, kuris yra stiprus ir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w:t>
      </w:r>
      <w:proofErr w:type="spellStart"/>
      <w:r>
        <w:rPr>
          <w:rFonts w:ascii="Times New Roman" w:eastAsia="Times New Roman" w:hAnsi="Times New Roman"/>
          <w:i/>
          <w:lang w:val="lt-LT"/>
        </w:rPr>
        <w:t>In</w:t>
      </w:r>
      <w:proofErr w:type="spellEnd"/>
      <w:r>
        <w:rPr>
          <w:rFonts w:ascii="Times New Roman" w:eastAsia="Times New Roman" w:hAnsi="Times New Roman"/>
          <w:i/>
          <w:lang w:val="lt-LT"/>
        </w:rPr>
        <w:t xml:space="preserve"> </w:t>
      </w:r>
      <w:proofErr w:type="spellStart"/>
      <w:r>
        <w:rPr>
          <w:rFonts w:ascii="Times New Roman" w:eastAsia="Times New Roman" w:hAnsi="Times New Roman"/>
          <w:i/>
          <w:lang w:val="lt-LT"/>
        </w:rPr>
        <w:t>vitro</w:t>
      </w:r>
      <w:proofErr w:type="spellEnd"/>
      <w:r>
        <w:rPr>
          <w:rFonts w:ascii="Times New Roman" w:eastAsia="Times New Roman" w:hAnsi="Times New Roman"/>
          <w:lang w:val="lt-LT"/>
        </w:rPr>
        <w:t xml:space="preserve"> atlikti prisijungimo prie receptorių tyrimai neparodė, kad pasireikštų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giminingumas kitiems nei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receptoriams.</w:t>
      </w:r>
    </w:p>
    <w:p w14:paraId="7D60783C" w14:textId="77777777" w:rsidR="004200BA" w:rsidRDefault="004200BA" w:rsidP="004200BA">
      <w:pPr>
        <w:spacing w:after="0" w:line="240" w:lineRule="auto"/>
        <w:rPr>
          <w:rFonts w:ascii="Times New Roman" w:eastAsia="Times New Roman" w:hAnsi="Times New Roman"/>
          <w:lang w:val="lt-LT"/>
        </w:rPr>
      </w:pPr>
    </w:p>
    <w:p w14:paraId="7D60783D"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u w:val="single"/>
          <w:lang w:val="lt-LT"/>
        </w:rPr>
        <w:t>Farmakodinaminis</w:t>
      </w:r>
      <w:proofErr w:type="spellEnd"/>
      <w:r>
        <w:rPr>
          <w:rFonts w:ascii="Times New Roman" w:eastAsia="Times New Roman" w:hAnsi="Times New Roman"/>
          <w:u w:val="single"/>
          <w:lang w:val="lt-LT"/>
        </w:rPr>
        <w:t xml:space="preserve"> poveikis</w:t>
      </w:r>
    </w:p>
    <w:p w14:paraId="7D60783E"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veikia ne tik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receptorius, bet turi ir </w:t>
      </w:r>
      <w:proofErr w:type="spellStart"/>
      <w:r>
        <w:rPr>
          <w:rFonts w:ascii="Times New Roman" w:eastAsia="Times New Roman" w:hAnsi="Times New Roman"/>
          <w:lang w:val="lt-LT"/>
        </w:rPr>
        <w:t>antialerginį</w:t>
      </w:r>
      <w:proofErr w:type="spellEnd"/>
      <w:r>
        <w:rPr>
          <w:rFonts w:ascii="Times New Roman" w:eastAsia="Times New Roman" w:hAnsi="Times New Roman"/>
          <w:lang w:val="lt-LT"/>
        </w:rPr>
        <w:t xml:space="preserve"> poveikį: pacientams, kuriems sukelta atopinė odos ir akių junginės alerginė reakcija, vartojant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vieną ar du kartus per parą, yra slopinamas vėlyvosios fazės </w:t>
      </w:r>
      <w:proofErr w:type="spellStart"/>
      <w:r>
        <w:rPr>
          <w:rFonts w:ascii="Times New Roman" w:eastAsia="Times New Roman" w:hAnsi="Times New Roman"/>
          <w:lang w:val="lt-LT"/>
        </w:rPr>
        <w:t>eozinofilų</w:t>
      </w:r>
      <w:proofErr w:type="spellEnd"/>
      <w:r>
        <w:rPr>
          <w:rFonts w:ascii="Times New Roman" w:eastAsia="Times New Roman" w:hAnsi="Times New Roman"/>
          <w:lang w:val="lt-LT"/>
        </w:rPr>
        <w:t xml:space="preserve"> kaupimasis.</w:t>
      </w:r>
    </w:p>
    <w:p w14:paraId="7D60783F" w14:textId="77777777" w:rsidR="004200BA" w:rsidRDefault="004200BA" w:rsidP="004200BA">
      <w:pPr>
        <w:spacing w:after="0" w:line="240" w:lineRule="auto"/>
        <w:rPr>
          <w:rFonts w:ascii="Times New Roman" w:eastAsia="Times New Roman" w:hAnsi="Times New Roman"/>
          <w:lang w:val="lt-LT"/>
        </w:rPr>
      </w:pPr>
    </w:p>
    <w:p w14:paraId="7D60784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Klinikinis veiksmingumas ir saugumas</w:t>
      </w:r>
    </w:p>
    <w:p w14:paraId="7D60784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Tyrimų su sveikais savanoriais metu nustatyta, kad 5–10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smarkiai sumažina odos patinimo ir paraudimo reakcijas, sukeltas suleidus į odą labai dideles </w:t>
      </w:r>
      <w:proofErr w:type="spellStart"/>
      <w:r>
        <w:rPr>
          <w:rFonts w:ascii="Times New Roman" w:eastAsia="Times New Roman" w:hAnsi="Times New Roman"/>
          <w:lang w:val="lt-LT"/>
        </w:rPr>
        <w:t>histamino</w:t>
      </w:r>
      <w:proofErr w:type="spellEnd"/>
      <w:r>
        <w:rPr>
          <w:rFonts w:ascii="Times New Roman" w:eastAsia="Times New Roman" w:hAnsi="Times New Roman"/>
          <w:lang w:val="lt-LT"/>
        </w:rPr>
        <w:t xml:space="preserve"> koncentracijas, bet ryšys su veiksmingumu nenustatytas.</w:t>
      </w:r>
    </w:p>
    <w:p w14:paraId="7D607842" w14:textId="77777777" w:rsidR="004200BA" w:rsidRDefault="004200BA" w:rsidP="004200BA">
      <w:pPr>
        <w:spacing w:after="0" w:line="240" w:lineRule="auto"/>
        <w:rPr>
          <w:rFonts w:ascii="Times New Roman" w:eastAsia="Times New Roman" w:hAnsi="Times New Roman"/>
          <w:lang w:val="lt-LT"/>
        </w:rPr>
      </w:pPr>
    </w:p>
    <w:p w14:paraId="7D60784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Atliekant šešių savaičių placebu kontroliuojamą tyrimą su 186 pacientais, sergančiais alerginiu rinitu ir kartu lengvo ar vidutinio sunkumo astma ir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vartojančiais vieną kartą per parą, sumažėjo rinito simptomai ir nepakito plaučių funkcija. Šis tyrimas parodė, kad </w:t>
      </w: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 xml:space="preserve"> saugu skirti vartoti alergiškiems ligoniams, sergantiems lengvo ar vidutinio sunkumo astma.</w:t>
      </w:r>
    </w:p>
    <w:p w14:paraId="7D607844" w14:textId="77777777" w:rsidR="004200BA" w:rsidRDefault="004200BA" w:rsidP="004200BA">
      <w:pPr>
        <w:spacing w:after="0" w:line="240" w:lineRule="auto"/>
        <w:rPr>
          <w:rFonts w:ascii="Times New Roman" w:eastAsia="Times New Roman" w:hAnsi="Times New Roman"/>
          <w:lang w:val="lt-LT"/>
        </w:rPr>
      </w:pPr>
    </w:p>
    <w:p w14:paraId="7D60784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Placebu kontroliuojamo tyrimo metu, vartojant didelę 60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paros dozę septynias dienas, statistiškai reikšmingo QT intervalo pailgėjimo nepastebėta.</w:t>
      </w:r>
    </w:p>
    <w:p w14:paraId="7D607846" w14:textId="77777777" w:rsidR="004200BA" w:rsidRDefault="004200BA" w:rsidP="004200BA">
      <w:pPr>
        <w:spacing w:after="0" w:line="240" w:lineRule="auto"/>
        <w:rPr>
          <w:rFonts w:ascii="Times New Roman" w:eastAsia="Times New Roman" w:hAnsi="Times New Roman"/>
          <w:lang w:val="lt-LT"/>
        </w:rPr>
      </w:pPr>
    </w:p>
    <w:p w14:paraId="7D60784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Nustatyta, kad 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pagerėja nuolatiniu ir sezoniniu alerginiu rinitu sergančių pacientų gyvenimo kokybė. </w:t>
      </w:r>
    </w:p>
    <w:p w14:paraId="7D607848" w14:textId="77777777" w:rsidR="004200BA" w:rsidRDefault="004200BA" w:rsidP="004200BA">
      <w:pPr>
        <w:spacing w:after="0" w:line="240" w:lineRule="auto"/>
        <w:rPr>
          <w:rFonts w:ascii="Times New Roman" w:eastAsia="Times New Roman" w:hAnsi="Times New Roman"/>
          <w:lang w:val="lt-LT"/>
        </w:rPr>
      </w:pPr>
    </w:p>
    <w:p w14:paraId="7D60784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Vaikų populiacija</w:t>
      </w:r>
    </w:p>
    <w:p w14:paraId="7D60784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Atliekant 35 dienų tyrimą su 5–12 metų amžiaus vaikais, nebuvo pastebėta pripratimo prie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antihistamininio</w:t>
      </w:r>
      <w:proofErr w:type="spellEnd"/>
      <w:r>
        <w:rPr>
          <w:rFonts w:ascii="Times New Roman" w:eastAsia="Times New Roman" w:hAnsi="Times New Roman"/>
          <w:lang w:val="lt-LT"/>
        </w:rPr>
        <w:t xml:space="preserve"> poveikio (slopinant odos patinimą ir paraudimą). Nustojus gydyti kartotinėmis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dozėmis, per 3 dienas oda vėl įgauna normalų jautrumą </w:t>
      </w:r>
      <w:proofErr w:type="spellStart"/>
      <w:r>
        <w:rPr>
          <w:rFonts w:ascii="Times New Roman" w:eastAsia="Times New Roman" w:hAnsi="Times New Roman"/>
          <w:lang w:val="lt-LT"/>
        </w:rPr>
        <w:t>histamino</w:t>
      </w:r>
      <w:proofErr w:type="spellEnd"/>
      <w:r>
        <w:rPr>
          <w:rFonts w:ascii="Times New Roman" w:eastAsia="Times New Roman" w:hAnsi="Times New Roman"/>
          <w:lang w:val="lt-LT"/>
        </w:rPr>
        <w:t xml:space="preserve"> poveikiui.</w:t>
      </w:r>
    </w:p>
    <w:p w14:paraId="7D60784B" w14:textId="77777777" w:rsidR="004200BA" w:rsidRDefault="004200BA" w:rsidP="004200BA">
      <w:pPr>
        <w:spacing w:after="0" w:line="240" w:lineRule="auto"/>
        <w:rPr>
          <w:rFonts w:ascii="Times New Roman" w:eastAsia="Times New Roman" w:hAnsi="Times New Roman"/>
          <w:lang w:val="lt-LT"/>
        </w:rPr>
      </w:pPr>
    </w:p>
    <w:p w14:paraId="7D60784C"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5.2</w:t>
      </w:r>
      <w:r>
        <w:rPr>
          <w:rFonts w:ascii="Times New Roman" w:eastAsia="Times New Roman" w:hAnsi="Times New Roman"/>
          <w:b/>
          <w:lang w:val="lt-LT"/>
        </w:rPr>
        <w:tab/>
      </w:r>
      <w:proofErr w:type="spellStart"/>
      <w:r>
        <w:rPr>
          <w:rFonts w:ascii="Times New Roman" w:eastAsia="Times New Roman" w:hAnsi="Times New Roman"/>
          <w:b/>
          <w:lang w:val="lt-LT"/>
        </w:rPr>
        <w:t>Farmakokinetinės</w:t>
      </w:r>
      <w:proofErr w:type="spellEnd"/>
      <w:r>
        <w:rPr>
          <w:rFonts w:ascii="Times New Roman" w:eastAsia="Times New Roman" w:hAnsi="Times New Roman"/>
          <w:b/>
          <w:lang w:val="lt-LT"/>
        </w:rPr>
        <w:t xml:space="preserve"> savybės</w:t>
      </w:r>
    </w:p>
    <w:p w14:paraId="7D60784D"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84E"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u w:val="single"/>
          <w:lang w:val="lt-LT"/>
        </w:rPr>
        <w:t>Absorbcija</w:t>
      </w:r>
    </w:p>
    <w:p w14:paraId="7D60784F"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Nusistovėjus pusiausvyrai didžiausia koncentracija plazmoje yra maždaug 300 </w:t>
      </w:r>
      <w:proofErr w:type="spellStart"/>
      <w:r>
        <w:rPr>
          <w:rFonts w:ascii="Times New Roman" w:eastAsia="Times New Roman" w:hAnsi="Times New Roman"/>
          <w:lang w:val="lt-LT"/>
        </w:rPr>
        <w:t>ng</w:t>
      </w:r>
      <w:proofErr w:type="spellEnd"/>
      <w:r>
        <w:rPr>
          <w:rFonts w:ascii="Times New Roman" w:eastAsia="Times New Roman" w:hAnsi="Times New Roman"/>
          <w:lang w:val="lt-LT"/>
        </w:rPr>
        <w:t xml:space="preserve">/ml ir susidaro per 1,0±0,5 val. </w:t>
      </w:r>
      <w:proofErr w:type="spellStart"/>
      <w:r>
        <w:rPr>
          <w:rFonts w:ascii="Times New Roman" w:eastAsia="Times New Roman" w:hAnsi="Times New Roman"/>
          <w:lang w:val="lt-LT"/>
        </w:rPr>
        <w:t>Farmakokinetinių</w:t>
      </w:r>
      <w:proofErr w:type="spellEnd"/>
      <w:r>
        <w:rPr>
          <w:rFonts w:ascii="Times New Roman" w:eastAsia="Times New Roman" w:hAnsi="Times New Roman"/>
          <w:lang w:val="lt-LT"/>
        </w:rPr>
        <w:t xml:space="preserve"> parametrų, tokių kaip didžiausios koncentracijos plazmoje (</w:t>
      </w:r>
      <w:proofErr w:type="spellStart"/>
      <w:r>
        <w:rPr>
          <w:rFonts w:ascii="Times New Roman" w:eastAsia="Times New Roman" w:hAnsi="Times New Roman"/>
          <w:lang w:val="lt-LT"/>
        </w:rPr>
        <w:t>C</w:t>
      </w:r>
      <w:r>
        <w:rPr>
          <w:rFonts w:ascii="Times New Roman" w:eastAsia="Times New Roman" w:hAnsi="Times New Roman"/>
          <w:vertAlign w:val="subscript"/>
          <w:lang w:val="lt-LT"/>
        </w:rPr>
        <w:t>max</w:t>
      </w:r>
      <w:proofErr w:type="spellEnd"/>
      <w:r>
        <w:rPr>
          <w:rFonts w:ascii="Times New Roman" w:eastAsia="Times New Roman" w:hAnsi="Times New Roman"/>
          <w:lang w:val="lt-LT"/>
        </w:rPr>
        <w:t>) ir ploto po kreive (AUC) pasiskirstymas yra vienodas.</w:t>
      </w:r>
    </w:p>
    <w:p w14:paraId="7D607850"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absorbcijos kiekio maistas nesumažina, tačiau ji sulėtėja.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biologinis prieinamumas yra vienodas vartojant jį tirpalo pavidalu, kapsulėmis ar tabletėmis. </w:t>
      </w:r>
    </w:p>
    <w:p w14:paraId="7D607851" w14:textId="77777777" w:rsidR="004200BA" w:rsidRDefault="004200BA" w:rsidP="004200BA">
      <w:pPr>
        <w:spacing w:after="0" w:line="240" w:lineRule="auto"/>
        <w:rPr>
          <w:rFonts w:ascii="Times New Roman" w:eastAsia="Times New Roman" w:hAnsi="Times New Roman"/>
          <w:lang w:val="lt-LT"/>
        </w:rPr>
      </w:pPr>
    </w:p>
    <w:p w14:paraId="7D60785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Pasiskirstymas</w:t>
      </w:r>
    </w:p>
    <w:p w14:paraId="7D60785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Aiškus pasiskirstymo tūris yra 0,50 l/kg.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jungimasis prie plazmos baltymų yra 93±0,3%.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neveikia varfarino jungimosi prie plazmos baltymų.</w:t>
      </w:r>
    </w:p>
    <w:p w14:paraId="7D607854" w14:textId="77777777" w:rsidR="004200BA" w:rsidRDefault="004200BA" w:rsidP="004200BA">
      <w:pPr>
        <w:spacing w:after="0" w:line="240" w:lineRule="auto"/>
        <w:rPr>
          <w:rFonts w:ascii="Times New Roman" w:eastAsia="Times New Roman" w:hAnsi="Times New Roman"/>
          <w:lang w:val="lt-LT"/>
        </w:rPr>
      </w:pPr>
    </w:p>
    <w:p w14:paraId="7D607855" w14:textId="77777777" w:rsidR="004200BA" w:rsidRDefault="004200BA" w:rsidP="004200BA">
      <w:pPr>
        <w:spacing w:after="0" w:line="240" w:lineRule="auto"/>
        <w:rPr>
          <w:rFonts w:ascii="Times New Roman" w:eastAsia="Times New Roman" w:hAnsi="Times New Roman"/>
          <w:u w:val="single"/>
          <w:lang w:val="lt-LT"/>
        </w:rPr>
      </w:pPr>
      <w:proofErr w:type="spellStart"/>
      <w:r>
        <w:rPr>
          <w:rFonts w:ascii="Times New Roman" w:eastAsia="Times New Roman" w:hAnsi="Times New Roman"/>
          <w:u w:val="single"/>
          <w:lang w:val="lt-LT"/>
        </w:rPr>
        <w:t>Biotransformacija</w:t>
      </w:r>
      <w:proofErr w:type="spellEnd"/>
    </w:p>
    <w:p w14:paraId="7D607856"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metabolizmas, prieš jam patenkant į sisteminę kraujotaką, nėra ekstensyvus. </w:t>
      </w:r>
    </w:p>
    <w:p w14:paraId="7D607857" w14:textId="77777777" w:rsidR="004200BA" w:rsidRDefault="004200BA" w:rsidP="004200BA">
      <w:pPr>
        <w:spacing w:after="0" w:line="240" w:lineRule="auto"/>
        <w:rPr>
          <w:rFonts w:ascii="Times New Roman" w:eastAsia="Times New Roman" w:hAnsi="Times New Roman"/>
          <w:lang w:val="lt-LT"/>
        </w:rPr>
      </w:pPr>
    </w:p>
    <w:p w14:paraId="7D607858"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Eliminacija</w:t>
      </w:r>
    </w:p>
    <w:p w14:paraId="7D60785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Galutinis pusinės eliminacijos laikas yra maždaug 10 valandų ir vaistinio preparato kaupimosi nepastebėta, skiriant vartoti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po 10 mg per parą 10 parų. Maždaug du trečdaliai dozės nepakitusio vaistinio preparato išskiriama su šlapimu. </w:t>
      </w:r>
    </w:p>
    <w:p w14:paraId="7D60785A" w14:textId="77777777" w:rsidR="004200BA" w:rsidRDefault="004200BA" w:rsidP="004200BA">
      <w:pPr>
        <w:spacing w:after="0" w:line="240" w:lineRule="auto"/>
        <w:rPr>
          <w:rFonts w:ascii="Times New Roman" w:eastAsia="Times New Roman" w:hAnsi="Times New Roman"/>
          <w:lang w:val="lt-LT"/>
        </w:rPr>
      </w:pPr>
    </w:p>
    <w:p w14:paraId="7D60785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Tiesinis / netiesinis pobūdis</w:t>
      </w:r>
    </w:p>
    <w:p w14:paraId="7D60785C"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 xml:space="preserve"> vartojant 5-60 mg dozėmis, jo kinetika yra tiesinė.</w:t>
      </w:r>
    </w:p>
    <w:p w14:paraId="7D60785D" w14:textId="77777777" w:rsidR="004200BA" w:rsidRDefault="004200BA" w:rsidP="004200BA">
      <w:pPr>
        <w:spacing w:after="0" w:line="240" w:lineRule="auto"/>
        <w:rPr>
          <w:rFonts w:ascii="Times New Roman" w:eastAsia="Times New Roman" w:hAnsi="Times New Roman"/>
          <w:u w:val="single"/>
          <w:lang w:val="lt-LT"/>
        </w:rPr>
      </w:pPr>
    </w:p>
    <w:p w14:paraId="7D60785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Sutrikusi inkstų funkcija:</w:t>
      </w:r>
      <w:r>
        <w:rPr>
          <w:rFonts w:ascii="Times New Roman" w:eastAsia="Times New Roman" w:hAnsi="Times New Roman"/>
          <w:lang w:val="lt-LT"/>
        </w:rPr>
        <w:t xml:space="preserve"> Pacientų, kurių inkstų funkcijos sutrikimas nedidelis (kreatinino klirensas didesnis negu 40 ml/min.), vaistinio preparato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7D60785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Pacientams, kuriems buvo taikoma hemodializė (kreatinino klirensas mažesnis negu 7 ml/min.), išgėrus vienkartinę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dozę, pusinės eliminacijos periodas pailgėjo 3 kartus, o klirensas sumažėjo 70 %, palyginti su sveikais asmenimis.</w:t>
      </w:r>
    </w:p>
    <w:p w14:paraId="7D607860"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hemodialize pašalinamas blogai. Pacientams, kurių inkstų funkcija sutrikusi smarkiai, dozę reikia koreguoti (žr. 4.2 skyrių). </w:t>
      </w:r>
    </w:p>
    <w:p w14:paraId="7D607861" w14:textId="77777777" w:rsidR="004200BA" w:rsidRDefault="004200BA" w:rsidP="004200BA">
      <w:pPr>
        <w:spacing w:after="0" w:line="240" w:lineRule="auto"/>
        <w:rPr>
          <w:rFonts w:ascii="Times New Roman" w:eastAsia="Times New Roman" w:hAnsi="Times New Roman"/>
          <w:lang w:val="lt-LT"/>
        </w:rPr>
      </w:pPr>
    </w:p>
    <w:p w14:paraId="7D60786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Sutrikusi kepenų funkcija:</w:t>
      </w:r>
      <w:r>
        <w:rPr>
          <w:rFonts w:ascii="Times New Roman" w:eastAsia="Times New Roman" w:hAnsi="Times New Roman"/>
          <w:lang w:val="lt-LT"/>
        </w:rPr>
        <w:t xml:space="preserve"> Pacientams, sergantiems lėtinėmis kepenų ligomis (</w:t>
      </w:r>
      <w:proofErr w:type="spellStart"/>
      <w:r>
        <w:rPr>
          <w:rFonts w:ascii="Times New Roman" w:eastAsia="Times New Roman" w:hAnsi="Times New Roman"/>
          <w:lang w:val="lt-LT"/>
        </w:rPr>
        <w:t>hepatoceliuline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cholestazine</w:t>
      </w:r>
      <w:proofErr w:type="spellEnd"/>
      <w:r>
        <w:rPr>
          <w:rFonts w:ascii="Times New Roman" w:eastAsia="Times New Roman" w:hAnsi="Times New Roman"/>
          <w:lang w:val="lt-LT"/>
        </w:rPr>
        <w:t xml:space="preserve"> ir </w:t>
      </w:r>
      <w:proofErr w:type="spellStart"/>
      <w:r>
        <w:rPr>
          <w:rFonts w:ascii="Times New Roman" w:eastAsia="Times New Roman" w:hAnsi="Times New Roman"/>
          <w:lang w:val="lt-LT"/>
        </w:rPr>
        <w:t>biliarine</w:t>
      </w:r>
      <w:proofErr w:type="spellEnd"/>
      <w:r>
        <w:rPr>
          <w:rFonts w:ascii="Times New Roman" w:eastAsia="Times New Roman" w:hAnsi="Times New Roman"/>
          <w:lang w:val="lt-LT"/>
        </w:rPr>
        <w:t xml:space="preserve"> ciroze), paskyrus 10 ar 20 mg vienkartinę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dozę, pusinės eliminacijos periodas pailgėjo 50 %, o klirensas sumažėjo 40 %, palyginti su sveikais asmenimis.</w:t>
      </w:r>
    </w:p>
    <w:p w14:paraId="7D60786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Dozę koreguoti reikia tik tiems pacientams, kuriems yra sutrikusi kartu kepenų ir inkstų funkcija.</w:t>
      </w:r>
    </w:p>
    <w:p w14:paraId="7D607864" w14:textId="77777777" w:rsidR="004200BA" w:rsidRDefault="004200BA" w:rsidP="004200BA">
      <w:pPr>
        <w:spacing w:after="0" w:line="240" w:lineRule="auto"/>
        <w:rPr>
          <w:rFonts w:ascii="Times New Roman" w:eastAsia="Times New Roman" w:hAnsi="Times New Roman"/>
          <w:i/>
          <w:lang w:val="lt-LT"/>
        </w:rPr>
      </w:pPr>
    </w:p>
    <w:p w14:paraId="7D60786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Senyvi pacientai:</w:t>
      </w:r>
      <w:r>
        <w:rPr>
          <w:rFonts w:ascii="Times New Roman" w:eastAsia="Times New Roman" w:hAnsi="Times New Roman"/>
          <w:lang w:val="lt-LT"/>
        </w:rPr>
        <w:t xml:space="preserve"> 16 pagyvenusių asmenų paskyrus išgerti vienkartinę 10 mg dozę, pusinės eliminacijos laikas pailgėjo 50 %, o klirensas sumažėjo 40 %, palyginti su jaunesnio amžiaus asmenimis.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klirenso sumažėjimas šiems pagyvenusiems savanoriams buvo susijęs su sutrikusia inkstų funkcija. </w:t>
      </w:r>
    </w:p>
    <w:p w14:paraId="7D607866" w14:textId="77777777" w:rsidR="004200BA" w:rsidRDefault="004200BA" w:rsidP="004200BA">
      <w:pPr>
        <w:spacing w:after="0" w:line="240" w:lineRule="auto"/>
        <w:rPr>
          <w:rFonts w:ascii="Times New Roman" w:eastAsia="Times New Roman" w:hAnsi="Times New Roman"/>
          <w:lang w:val="lt-LT"/>
        </w:rPr>
      </w:pPr>
    </w:p>
    <w:p w14:paraId="7D60786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Vaikų populiacija:</w:t>
      </w:r>
      <w:r>
        <w:rPr>
          <w:rFonts w:ascii="Times New Roman" w:eastAsia="Times New Roman" w:hAnsi="Times New Roman"/>
          <w:lang w:val="lt-LT"/>
        </w:rPr>
        <w:t xml:space="preserve"> 6–12 metų vaikams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pusinės eliminacijos periodas buvo maždaug 6 valandos, o 2–6 metų vaikams – 5 valandos. Kūdikiams ir mažiems vaikams nuo 6 iki 24 mėnesių amžiaus šis periodas sumažėjo iki 3,1 valandos. </w:t>
      </w:r>
    </w:p>
    <w:p w14:paraId="7D607868"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869"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5.3</w:t>
      </w:r>
      <w:r>
        <w:rPr>
          <w:rFonts w:ascii="Times New Roman" w:eastAsia="Times New Roman" w:hAnsi="Times New Roman"/>
          <w:b/>
          <w:lang w:val="lt-LT"/>
        </w:rPr>
        <w:tab/>
      </w:r>
      <w:proofErr w:type="spellStart"/>
      <w:r>
        <w:rPr>
          <w:rFonts w:ascii="Times New Roman" w:eastAsia="Times New Roman" w:hAnsi="Times New Roman"/>
          <w:b/>
          <w:lang w:val="lt-LT"/>
        </w:rPr>
        <w:t>Ikiklinikinių</w:t>
      </w:r>
      <w:proofErr w:type="spellEnd"/>
      <w:r>
        <w:rPr>
          <w:rFonts w:ascii="Times New Roman" w:eastAsia="Times New Roman" w:hAnsi="Times New Roman"/>
          <w:b/>
          <w:lang w:val="lt-LT"/>
        </w:rPr>
        <w:t xml:space="preserve"> saugumo tyrimų duomenys</w:t>
      </w:r>
    </w:p>
    <w:p w14:paraId="7D60786A" w14:textId="77777777" w:rsidR="004200BA" w:rsidRDefault="004200BA" w:rsidP="004200BA">
      <w:pPr>
        <w:tabs>
          <w:tab w:val="left" w:pos="567"/>
        </w:tabs>
        <w:spacing w:after="0" w:line="260" w:lineRule="exact"/>
        <w:rPr>
          <w:rFonts w:ascii="Times New Roman" w:eastAsia="Times New Roman" w:hAnsi="Times New Roman"/>
          <w:lang w:val="lt-LT"/>
        </w:rPr>
      </w:pPr>
    </w:p>
    <w:p w14:paraId="7D60786B" w14:textId="298EF4C5"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noProof/>
          <w:lang w:val="lt-LT"/>
        </w:rPr>
        <w:t>Įprastų</w:t>
      </w:r>
      <w:r>
        <w:rPr>
          <w:rFonts w:ascii="Times New Roman" w:eastAsia="Times New Roman" w:hAnsi="Times New Roman"/>
          <w:lang w:val="lt-LT"/>
        </w:rPr>
        <w:t xml:space="preserve"> farmakologinio saugumo,</w:t>
      </w:r>
      <w:r>
        <w:rPr>
          <w:rFonts w:ascii="Times New Roman" w:eastAsia="Times New Roman" w:hAnsi="Times New Roman"/>
          <w:noProof/>
          <w:lang w:val="lt-LT"/>
        </w:rPr>
        <w:t xml:space="preserve"> kartotinių dozių toksiškumo, genotoksiškumo, galimo kancegoriškumo, toksinio poveikio reprodukcijai </w:t>
      </w:r>
      <w:r w:rsidR="007F4880">
        <w:rPr>
          <w:rFonts w:ascii="Times New Roman" w:eastAsia="Times New Roman" w:hAnsi="Times New Roman"/>
          <w:noProof/>
          <w:lang w:val="lt-LT"/>
        </w:rPr>
        <w:t xml:space="preserve">ir vystymuisi </w:t>
      </w:r>
      <w:r>
        <w:rPr>
          <w:rFonts w:ascii="Times New Roman" w:eastAsia="Times New Roman" w:hAnsi="Times New Roman"/>
          <w:noProof/>
          <w:lang w:val="lt-LT"/>
        </w:rPr>
        <w:t>ikiklinikinių tyrimų duomenys specifinio pavojaus žmogui nerodo.</w:t>
      </w:r>
    </w:p>
    <w:p w14:paraId="7D60786C"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86D"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86E"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FARMACINĖ INFORMACIJA</w:t>
      </w:r>
    </w:p>
    <w:p w14:paraId="7D60786F"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870"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6.1</w:t>
      </w:r>
      <w:r>
        <w:rPr>
          <w:rFonts w:ascii="Times New Roman" w:eastAsia="Times New Roman" w:hAnsi="Times New Roman"/>
          <w:b/>
          <w:lang w:val="lt-LT"/>
        </w:rPr>
        <w:tab/>
        <w:t>Pagalbinių medžiagų sąrašas</w:t>
      </w:r>
    </w:p>
    <w:p w14:paraId="7D607871" w14:textId="77777777" w:rsidR="004200BA" w:rsidRDefault="004200BA" w:rsidP="004200BA">
      <w:pPr>
        <w:tabs>
          <w:tab w:val="left" w:pos="567"/>
        </w:tabs>
        <w:spacing w:after="0" w:line="260" w:lineRule="exact"/>
        <w:rPr>
          <w:rFonts w:ascii="Times New Roman" w:eastAsia="Times New Roman" w:hAnsi="Times New Roman"/>
          <w:lang w:val="lt-LT"/>
        </w:rPr>
      </w:pPr>
    </w:p>
    <w:p w14:paraId="7D607872" w14:textId="39FC42B6"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Glicerolis</w:t>
      </w:r>
      <w:proofErr w:type="spellEnd"/>
      <w:r w:rsidR="009E3569">
        <w:rPr>
          <w:rFonts w:ascii="Times New Roman" w:eastAsia="Times New Roman" w:hAnsi="Times New Roman"/>
          <w:lang w:val="lt-LT"/>
        </w:rPr>
        <w:t xml:space="preserve"> (E</w:t>
      </w:r>
      <w:r w:rsidR="00FE606A">
        <w:rPr>
          <w:rFonts w:ascii="Times New Roman" w:eastAsia="Times New Roman" w:hAnsi="Times New Roman"/>
          <w:lang w:val="lt-LT"/>
        </w:rPr>
        <w:t> </w:t>
      </w:r>
      <w:r w:rsidR="009E3569">
        <w:rPr>
          <w:rFonts w:ascii="Times New Roman" w:eastAsia="Times New Roman" w:hAnsi="Times New Roman"/>
          <w:lang w:val="lt-LT"/>
        </w:rPr>
        <w:t>422)</w:t>
      </w:r>
    </w:p>
    <w:p w14:paraId="7D607873" w14:textId="1D981098"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Propilenglikolis</w:t>
      </w:r>
      <w:proofErr w:type="spellEnd"/>
      <w:r w:rsidR="00713031">
        <w:rPr>
          <w:rFonts w:ascii="Times New Roman" w:eastAsia="Times New Roman" w:hAnsi="Times New Roman"/>
          <w:lang w:val="lt-LT"/>
        </w:rPr>
        <w:t xml:space="preserve"> (E</w:t>
      </w:r>
      <w:r w:rsidR="00FE606A">
        <w:rPr>
          <w:rFonts w:ascii="Times New Roman" w:eastAsia="Times New Roman" w:hAnsi="Times New Roman"/>
          <w:lang w:val="lt-LT"/>
        </w:rPr>
        <w:t> </w:t>
      </w:r>
      <w:r w:rsidR="00713031">
        <w:rPr>
          <w:rFonts w:ascii="Times New Roman" w:eastAsia="Times New Roman" w:hAnsi="Times New Roman"/>
          <w:lang w:val="lt-LT"/>
        </w:rPr>
        <w:t>1520)</w:t>
      </w:r>
    </w:p>
    <w:p w14:paraId="7D607874" w14:textId="77777777"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Sacharino natrio druska</w:t>
      </w:r>
    </w:p>
    <w:p w14:paraId="7D607875" w14:textId="77777777"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Metilo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(E 218)</w:t>
      </w:r>
    </w:p>
    <w:p w14:paraId="7D607876" w14:textId="77777777"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(E 216)</w:t>
      </w:r>
    </w:p>
    <w:p w14:paraId="7D607877" w14:textId="77777777"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Natrio acetatas</w:t>
      </w:r>
    </w:p>
    <w:p w14:paraId="7D607878" w14:textId="77777777" w:rsidR="004200BA" w:rsidRDefault="004200BA" w:rsidP="004200BA">
      <w:pPr>
        <w:numPr>
          <w:ilvl w:val="0"/>
          <w:numId w:val="1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Ledinė acto rūgštis</w:t>
      </w:r>
    </w:p>
    <w:p w14:paraId="7D607879" w14:textId="77777777" w:rsidR="004200BA" w:rsidRDefault="004200BA" w:rsidP="004200BA">
      <w:pPr>
        <w:numPr>
          <w:ilvl w:val="0"/>
          <w:numId w:val="17"/>
        </w:numPr>
        <w:tabs>
          <w:tab w:val="left" w:pos="567"/>
        </w:tabs>
        <w:spacing w:after="0" w:line="240" w:lineRule="auto"/>
        <w:rPr>
          <w:rFonts w:ascii="Times New Roman" w:eastAsia="Times New Roman" w:hAnsi="Times New Roman"/>
          <w:i/>
          <w:lang w:val="lt-LT"/>
        </w:rPr>
      </w:pPr>
      <w:r>
        <w:rPr>
          <w:rFonts w:ascii="Times New Roman" w:eastAsia="Times New Roman" w:hAnsi="Times New Roman"/>
          <w:lang w:val="lt-LT"/>
        </w:rPr>
        <w:t>Išgrynintas vanduo</w:t>
      </w:r>
      <w:r>
        <w:rPr>
          <w:rFonts w:ascii="Times New Roman" w:eastAsia="Times New Roman" w:hAnsi="Times New Roman"/>
          <w:i/>
          <w:lang w:val="lt-LT"/>
        </w:rPr>
        <w:t xml:space="preserve">. </w:t>
      </w:r>
    </w:p>
    <w:p w14:paraId="7D60787A" w14:textId="77777777" w:rsidR="004200BA" w:rsidRDefault="004200BA" w:rsidP="004200BA">
      <w:pPr>
        <w:tabs>
          <w:tab w:val="left" w:pos="567"/>
        </w:tabs>
        <w:spacing w:after="0" w:line="260" w:lineRule="exact"/>
        <w:rPr>
          <w:rFonts w:ascii="Times New Roman" w:eastAsia="Times New Roman" w:hAnsi="Times New Roman"/>
          <w:lang w:val="lt-LT"/>
        </w:rPr>
      </w:pPr>
    </w:p>
    <w:p w14:paraId="7D60787B"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6.2</w:t>
      </w:r>
      <w:r>
        <w:rPr>
          <w:rFonts w:ascii="Times New Roman" w:eastAsia="Times New Roman" w:hAnsi="Times New Roman"/>
          <w:b/>
          <w:lang w:val="lt-LT"/>
        </w:rPr>
        <w:tab/>
        <w:t>Nesuderinamumas</w:t>
      </w:r>
    </w:p>
    <w:p w14:paraId="7D60787C" w14:textId="77777777" w:rsidR="004200BA" w:rsidRDefault="004200BA" w:rsidP="004200BA">
      <w:pPr>
        <w:tabs>
          <w:tab w:val="left" w:pos="567"/>
        </w:tabs>
        <w:spacing w:after="0" w:line="260" w:lineRule="exact"/>
        <w:rPr>
          <w:rFonts w:ascii="Times New Roman" w:eastAsia="Times New Roman" w:hAnsi="Times New Roman"/>
          <w:lang w:val="lt-LT"/>
        </w:rPr>
      </w:pPr>
    </w:p>
    <w:p w14:paraId="7D60787D"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Duomenys nebūtini.</w:t>
      </w:r>
    </w:p>
    <w:p w14:paraId="7D60787E" w14:textId="77777777" w:rsidR="004200BA" w:rsidRDefault="004200BA" w:rsidP="004200BA">
      <w:pPr>
        <w:tabs>
          <w:tab w:val="left" w:pos="567"/>
        </w:tabs>
        <w:spacing w:after="0" w:line="260" w:lineRule="exact"/>
        <w:rPr>
          <w:rFonts w:ascii="Times New Roman" w:eastAsia="Times New Roman" w:hAnsi="Times New Roman"/>
          <w:lang w:val="lt-LT"/>
        </w:rPr>
      </w:pPr>
    </w:p>
    <w:p w14:paraId="7D60787F"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6.3</w:t>
      </w:r>
      <w:r>
        <w:rPr>
          <w:rFonts w:ascii="Times New Roman" w:eastAsia="Times New Roman" w:hAnsi="Times New Roman"/>
          <w:b/>
          <w:lang w:val="lt-LT"/>
        </w:rPr>
        <w:tab/>
        <w:t>Tinkamumo laikas</w:t>
      </w:r>
    </w:p>
    <w:p w14:paraId="7D607880" w14:textId="77777777" w:rsidR="004200BA" w:rsidRDefault="004200BA" w:rsidP="004200BA">
      <w:pPr>
        <w:tabs>
          <w:tab w:val="left" w:pos="567"/>
        </w:tabs>
        <w:spacing w:after="0" w:line="260" w:lineRule="exact"/>
        <w:rPr>
          <w:rFonts w:ascii="Times New Roman" w:eastAsia="Times New Roman" w:hAnsi="Times New Roman"/>
          <w:lang w:val="lt-LT"/>
        </w:rPr>
      </w:pPr>
    </w:p>
    <w:p w14:paraId="7D60788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Pagaminto preparato: 5 metai.</w:t>
      </w:r>
    </w:p>
    <w:p w14:paraId="7D60788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Po pirmojo atidarymo: 3 mėnesiai.</w:t>
      </w:r>
    </w:p>
    <w:p w14:paraId="7D607883"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884"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6.4</w:t>
      </w:r>
      <w:r>
        <w:rPr>
          <w:rFonts w:ascii="Times New Roman" w:eastAsia="Times New Roman" w:hAnsi="Times New Roman"/>
          <w:b/>
          <w:lang w:val="lt-LT"/>
        </w:rPr>
        <w:tab/>
        <w:t>Specialios laikymo sąlygos</w:t>
      </w:r>
    </w:p>
    <w:p w14:paraId="7D607885" w14:textId="77777777" w:rsidR="004200BA" w:rsidRDefault="004200BA" w:rsidP="004200BA">
      <w:pPr>
        <w:tabs>
          <w:tab w:val="left" w:pos="567"/>
        </w:tabs>
        <w:spacing w:after="0" w:line="260" w:lineRule="exact"/>
        <w:rPr>
          <w:rFonts w:ascii="Times New Roman" w:eastAsia="Times New Roman" w:hAnsi="Times New Roman"/>
          <w:iCs/>
          <w:lang w:val="lt-LT"/>
        </w:rPr>
      </w:pPr>
    </w:p>
    <w:p w14:paraId="7D60788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Šiam vaistiniam preparatui specialių laikymo sąlygų nereikia.</w:t>
      </w:r>
    </w:p>
    <w:p w14:paraId="7D607887" w14:textId="77777777" w:rsidR="004200BA" w:rsidRDefault="004200BA" w:rsidP="004200BA">
      <w:pPr>
        <w:tabs>
          <w:tab w:val="left" w:pos="567"/>
        </w:tabs>
        <w:spacing w:after="0" w:line="260" w:lineRule="exact"/>
        <w:rPr>
          <w:rFonts w:ascii="Times New Roman" w:eastAsia="Times New Roman" w:hAnsi="Times New Roman"/>
          <w:lang w:val="pt-BR"/>
        </w:rPr>
      </w:pPr>
    </w:p>
    <w:p w14:paraId="7D607888" w14:textId="77777777" w:rsidR="004200BA" w:rsidRDefault="004200BA" w:rsidP="004200BA">
      <w:pPr>
        <w:numPr>
          <w:ilvl w:val="1"/>
          <w:numId w:val="18"/>
        </w:numPr>
        <w:spacing w:after="0" w:line="260" w:lineRule="exact"/>
        <w:rPr>
          <w:rFonts w:ascii="Times New Roman" w:eastAsia="Times New Roman" w:hAnsi="Times New Roman"/>
          <w:b/>
          <w:lang w:val="lt-LT"/>
        </w:rPr>
      </w:pPr>
      <w:proofErr w:type="spellStart"/>
      <w:r>
        <w:rPr>
          <w:rFonts w:ascii="Times New Roman" w:eastAsia="Times New Roman" w:hAnsi="Times New Roman"/>
          <w:b/>
          <w:lang w:val="lt-LT"/>
        </w:rPr>
        <w:t>Talpyklės</w:t>
      </w:r>
      <w:proofErr w:type="spellEnd"/>
      <w:r>
        <w:rPr>
          <w:rFonts w:ascii="Times New Roman" w:eastAsia="Times New Roman" w:hAnsi="Times New Roman"/>
          <w:b/>
          <w:lang w:val="lt-LT"/>
        </w:rPr>
        <w:t xml:space="preserve"> pobūdis ir jos turinys</w:t>
      </w:r>
    </w:p>
    <w:p w14:paraId="7D607889" w14:textId="77777777" w:rsidR="004200BA" w:rsidRDefault="004200BA" w:rsidP="004200BA">
      <w:pPr>
        <w:tabs>
          <w:tab w:val="left" w:pos="567"/>
        </w:tabs>
        <w:spacing w:after="0" w:line="260" w:lineRule="exact"/>
        <w:rPr>
          <w:rFonts w:ascii="Times New Roman" w:eastAsia="Times New Roman" w:hAnsi="Times New Roman"/>
          <w:lang w:val="lt-LT"/>
        </w:rPr>
      </w:pPr>
    </w:p>
    <w:p w14:paraId="7D60788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Gintaro spalvos stiklo buteliukas (</w:t>
      </w:r>
      <w:proofErr w:type="spellStart"/>
      <w:r>
        <w:rPr>
          <w:rFonts w:ascii="Times New Roman" w:eastAsia="Times New Roman" w:hAnsi="Times New Roman"/>
          <w:lang w:val="lt-LT"/>
        </w:rPr>
        <w:t>Ph</w:t>
      </w:r>
      <w:proofErr w:type="spellEnd"/>
      <w:r>
        <w:rPr>
          <w:rFonts w:ascii="Times New Roman" w:eastAsia="Times New Roman" w:hAnsi="Times New Roman"/>
          <w:lang w:val="lt-LT"/>
        </w:rPr>
        <w:t>. Eur. III tipo), kuriame yra 10 ml, 15 ml arba 20 ml tirpalo, su mažo tankio polietileno lašintuvu ir uždengtas baltu nuo vaikų apsaugotu polipropileno dangteliu.</w:t>
      </w:r>
    </w:p>
    <w:p w14:paraId="7D60788B" w14:textId="77777777" w:rsidR="004200BA" w:rsidRDefault="004200BA" w:rsidP="004200BA">
      <w:pPr>
        <w:spacing w:after="0" w:line="240" w:lineRule="auto"/>
        <w:rPr>
          <w:rFonts w:ascii="Times New Roman" w:eastAsia="Times New Roman" w:hAnsi="Times New Roman"/>
          <w:lang w:val="lt-LT"/>
        </w:rPr>
      </w:pPr>
    </w:p>
    <w:p w14:paraId="7D60788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7D60788D" w14:textId="77777777" w:rsidR="004200BA" w:rsidRDefault="004200BA" w:rsidP="004200BA">
      <w:pPr>
        <w:tabs>
          <w:tab w:val="left" w:pos="567"/>
        </w:tabs>
        <w:spacing w:after="0" w:line="260" w:lineRule="exact"/>
        <w:rPr>
          <w:rFonts w:ascii="Times New Roman" w:eastAsia="Times New Roman" w:hAnsi="Times New Roman"/>
          <w:lang w:val="lt-LT"/>
        </w:rPr>
      </w:pPr>
    </w:p>
    <w:p w14:paraId="7D60788E" w14:textId="77777777" w:rsidR="004200BA" w:rsidRDefault="004200BA" w:rsidP="004200BA">
      <w:pPr>
        <w:tabs>
          <w:tab w:val="left" w:pos="567"/>
        </w:tabs>
        <w:spacing w:after="0" w:line="260" w:lineRule="exact"/>
        <w:ind w:left="567" w:hanging="567"/>
        <w:outlineLvl w:val="0"/>
        <w:rPr>
          <w:rFonts w:ascii="Times New Roman" w:eastAsia="Times New Roman" w:hAnsi="Times New Roman"/>
          <w:lang w:val="lt-LT"/>
        </w:rPr>
      </w:pPr>
      <w:r>
        <w:rPr>
          <w:rFonts w:ascii="Times New Roman" w:eastAsia="Times New Roman" w:hAnsi="Times New Roman"/>
          <w:b/>
          <w:lang w:val="lt-LT"/>
        </w:rPr>
        <w:t>6.6</w:t>
      </w:r>
      <w:r>
        <w:rPr>
          <w:rFonts w:ascii="Times New Roman" w:eastAsia="Times New Roman" w:hAnsi="Times New Roman"/>
          <w:b/>
          <w:lang w:val="lt-LT"/>
        </w:rPr>
        <w:tab/>
        <w:t>Specialūs reikalavimai atliekoms tvarkyti</w:t>
      </w:r>
    </w:p>
    <w:p w14:paraId="7D60788F" w14:textId="77777777" w:rsidR="004200BA" w:rsidRDefault="004200BA" w:rsidP="004200BA">
      <w:pPr>
        <w:tabs>
          <w:tab w:val="left" w:pos="567"/>
        </w:tabs>
        <w:spacing w:after="0" w:line="260" w:lineRule="exact"/>
        <w:rPr>
          <w:rFonts w:ascii="Times New Roman" w:eastAsia="Times New Roman" w:hAnsi="Times New Roman"/>
          <w:lang w:val="lt-LT"/>
        </w:rPr>
      </w:pPr>
    </w:p>
    <w:p w14:paraId="7D607890"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Specialių reikalavimų nėra.</w:t>
      </w:r>
    </w:p>
    <w:p w14:paraId="7D607891" w14:textId="77777777" w:rsidR="004200BA" w:rsidRDefault="004200BA" w:rsidP="004200BA">
      <w:pPr>
        <w:tabs>
          <w:tab w:val="left" w:pos="567"/>
        </w:tabs>
        <w:spacing w:after="0" w:line="260" w:lineRule="exact"/>
        <w:rPr>
          <w:rFonts w:ascii="Times New Roman" w:hAnsi="Times New Roman"/>
          <w:noProof/>
          <w:szCs w:val="24"/>
          <w:lang w:val="lt-LT"/>
        </w:rPr>
      </w:pPr>
      <w:r>
        <w:rPr>
          <w:rFonts w:ascii="Times New Roman" w:hAnsi="Times New Roman"/>
          <w:noProof/>
          <w:szCs w:val="24"/>
          <w:lang w:val="lt-LT"/>
        </w:rPr>
        <w:t>Nesuvartotą vaistinį preparatą ar atliekas reikia tvarkyti laikantis vietinių reikalavimų.</w:t>
      </w:r>
    </w:p>
    <w:p w14:paraId="7D607892" w14:textId="77777777" w:rsidR="004200BA" w:rsidRDefault="004200BA" w:rsidP="004200BA">
      <w:pPr>
        <w:tabs>
          <w:tab w:val="left" w:pos="567"/>
        </w:tabs>
        <w:spacing w:after="0" w:line="260" w:lineRule="exact"/>
        <w:rPr>
          <w:rFonts w:ascii="Times New Roman" w:eastAsia="Times New Roman" w:hAnsi="Times New Roman"/>
          <w:lang w:val="lt-LT"/>
        </w:rPr>
      </w:pPr>
    </w:p>
    <w:p w14:paraId="7D607893" w14:textId="77777777" w:rsidR="004200BA" w:rsidRDefault="004200BA" w:rsidP="004200BA">
      <w:pPr>
        <w:tabs>
          <w:tab w:val="left" w:pos="567"/>
        </w:tabs>
        <w:spacing w:after="0" w:line="260" w:lineRule="exact"/>
        <w:rPr>
          <w:rFonts w:ascii="Times New Roman" w:eastAsia="Times New Roman" w:hAnsi="Times New Roman"/>
          <w:lang w:val="lt-LT"/>
        </w:rPr>
      </w:pPr>
    </w:p>
    <w:p w14:paraId="7D607894"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7.</w:t>
      </w:r>
      <w:r>
        <w:rPr>
          <w:rFonts w:ascii="Times New Roman" w:eastAsia="Times New Roman" w:hAnsi="Times New Roman"/>
          <w:b/>
          <w:lang w:val="lt-LT"/>
        </w:rPr>
        <w:tab/>
        <w:t>REGISTRUOTOJAS</w:t>
      </w:r>
    </w:p>
    <w:p w14:paraId="7D607895" w14:textId="77777777" w:rsidR="004200BA" w:rsidRDefault="004200BA" w:rsidP="004200BA">
      <w:pPr>
        <w:tabs>
          <w:tab w:val="left" w:pos="567"/>
        </w:tabs>
        <w:spacing w:after="0" w:line="260" w:lineRule="exact"/>
        <w:rPr>
          <w:rFonts w:ascii="Times New Roman" w:eastAsia="Times New Roman" w:hAnsi="Times New Roman"/>
          <w:lang w:val="lt-LT"/>
        </w:rPr>
      </w:pPr>
    </w:p>
    <w:p w14:paraId="7D607896"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897"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89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899"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89A" w14:textId="77777777" w:rsidR="004200BA" w:rsidRDefault="004200BA" w:rsidP="004200BA">
      <w:pPr>
        <w:tabs>
          <w:tab w:val="left" w:pos="567"/>
        </w:tabs>
        <w:spacing w:after="0" w:line="260" w:lineRule="exact"/>
        <w:rPr>
          <w:rFonts w:ascii="Times New Roman" w:eastAsia="Times New Roman" w:hAnsi="Times New Roman"/>
          <w:lang w:val="lt-LT"/>
        </w:rPr>
      </w:pPr>
    </w:p>
    <w:p w14:paraId="7D60789B" w14:textId="77777777" w:rsidR="004200BA" w:rsidRDefault="004200BA" w:rsidP="004200BA">
      <w:pPr>
        <w:tabs>
          <w:tab w:val="left" w:pos="567"/>
        </w:tabs>
        <w:spacing w:after="0" w:line="260" w:lineRule="exact"/>
        <w:rPr>
          <w:rFonts w:ascii="Times New Roman" w:eastAsia="Times New Roman" w:hAnsi="Times New Roman"/>
          <w:lang w:val="lt-LT"/>
        </w:rPr>
      </w:pPr>
    </w:p>
    <w:p w14:paraId="7D60789C"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8.</w:t>
      </w:r>
      <w:r>
        <w:rPr>
          <w:rFonts w:ascii="Times New Roman" w:eastAsia="Times New Roman" w:hAnsi="Times New Roman"/>
          <w:b/>
          <w:lang w:val="lt-LT"/>
        </w:rPr>
        <w:tab/>
        <w:t xml:space="preserve">REGISTRACIJOS PAŽYMĖJIMO NUMERIS </w:t>
      </w:r>
    </w:p>
    <w:p w14:paraId="7D60789D" w14:textId="77777777" w:rsidR="004200BA" w:rsidRDefault="004200BA" w:rsidP="004200BA">
      <w:pPr>
        <w:tabs>
          <w:tab w:val="left" w:pos="567"/>
        </w:tabs>
        <w:spacing w:after="0" w:line="260" w:lineRule="exact"/>
        <w:rPr>
          <w:rFonts w:ascii="Times New Roman" w:eastAsia="Times New Roman" w:hAnsi="Times New Roman"/>
          <w:i/>
          <w:lang w:val="lt-LT"/>
        </w:rPr>
      </w:pPr>
    </w:p>
    <w:p w14:paraId="7D60789E"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LT/1/97/2859/005</w:t>
      </w:r>
    </w:p>
    <w:p w14:paraId="7D60789F"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0"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1"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9.</w:t>
      </w:r>
      <w:r>
        <w:rPr>
          <w:rFonts w:ascii="Times New Roman" w:eastAsia="Times New Roman" w:hAnsi="Times New Roman"/>
          <w:b/>
          <w:lang w:val="lt-LT"/>
        </w:rPr>
        <w:tab/>
        <w:t>REGISTRAVIMO / PERREGISTRAVIMO DATA</w:t>
      </w:r>
    </w:p>
    <w:p w14:paraId="7D6078A2"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3"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Registravimo data 1997 m. lapkričio 24 d.</w:t>
      </w:r>
    </w:p>
    <w:p w14:paraId="7D6078A4"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 2012 m. kovo 15 d.</w:t>
      </w:r>
    </w:p>
    <w:p w14:paraId="7D6078A5"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6"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7"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10.</w:t>
      </w:r>
      <w:r>
        <w:rPr>
          <w:rFonts w:ascii="Times New Roman" w:eastAsia="Times New Roman" w:hAnsi="Times New Roman"/>
          <w:b/>
          <w:lang w:val="lt-LT"/>
        </w:rPr>
        <w:tab/>
        <w:t>TEKSTO PERŽIŪROS DATA</w:t>
      </w:r>
    </w:p>
    <w:p w14:paraId="7D6078A8"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8AA" w14:textId="5716B80C" w:rsidR="00AC26A2" w:rsidRDefault="00FD3E6A" w:rsidP="004200BA">
      <w:pPr>
        <w:tabs>
          <w:tab w:val="left" w:pos="567"/>
        </w:tabs>
        <w:spacing w:after="0" w:line="260" w:lineRule="exact"/>
        <w:rPr>
          <w:rFonts w:ascii="Times New Roman" w:eastAsia="Times New Roman" w:hAnsi="Times New Roman"/>
          <w:lang w:val="lt-LT"/>
        </w:rPr>
      </w:pPr>
      <w:r>
        <w:rPr>
          <w:rFonts w:ascii="Times New Roman" w:eastAsia="SimSun" w:hAnsi="Times New Roman"/>
          <w:noProof/>
          <w:lang w:val="lt-LT"/>
        </w:rPr>
        <w:t>2023 m. rugsėjo 22 d.</w:t>
      </w:r>
    </w:p>
    <w:p w14:paraId="7B5EB403" w14:textId="77777777" w:rsidR="002A69FF" w:rsidRDefault="002A69FF" w:rsidP="004200BA">
      <w:pPr>
        <w:tabs>
          <w:tab w:val="left" w:pos="567"/>
        </w:tabs>
        <w:spacing w:after="0" w:line="260" w:lineRule="exact"/>
        <w:rPr>
          <w:rFonts w:ascii="Times New Roman" w:eastAsia="Times New Roman" w:hAnsi="Times New Roman"/>
          <w:lang w:val="lt-LT"/>
        </w:rPr>
      </w:pPr>
    </w:p>
    <w:p w14:paraId="7D6078AB" w14:textId="68A41FA4"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20" w:history="1">
        <w:r>
          <w:rPr>
            <w:rStyle w:val="Hipersaitas"/>
            <w:lang w:val="lt-LT"/>
          </w:rPr>
          <w:t>http://www.vvkt.lt/</w:t>
        </w:r>
      </w:hyperlink>
    </w:p>
    <w:p w14:paraId="7D6078AC"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v-LV"/>
        </w:rPr>
        <w:br w:type="page"/>
      </w:r>
    </w:p>
    <w:p w14:paraId="7D6078AD"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E" w14:textId="77777777" w:rsidR="004200BA" w:rsidRDefault="004200BA" w:rsidP="004200BA">
      <w:pPr>
        <w:tabs>
          <w:tab w:val="left" w:pos="567"/>
        </w:tabs>
        <w:spacing w:after="0" w:line="260" w:lineRule="exact"/>
        <w:rPr>
          <w:rFonts w:ascii="Times New Roman" w:eastAsia="Times New Roman" w:hAnsi="Times New Roman"/>
          <w:lang w:val="lt-LT"/>
        </w:rPr>
      </w:pPr>
    </w:p>
    <w:p w14:paraId="7D6078AF"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0"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1"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2"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3"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4"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5"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6"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7"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8"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9"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A"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B"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C"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D"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E" w14:textId="77777777" w:rsidR="004200BA" w:rsidRDefault="004200BA" w:rsidP="004200BA">
      <w:pPr>
        <w:tabs>
          <w:tab w:val="left" w:pos="567"/>
        </w:tabs>
        <w:spacing w:after="0" w:line="260" w:lineRule="exact"/>
        <w:rPr>
          <w:rFonts w:ascii="Times New Roman" w:eastAsia="Times New Roman" w:hAnsi="Times New Roman"/>
          <w:lang w:val="lt-LT"/>
        </w:rPr>
      </w:pPr>
    </w:p>
    <w:p w14:paraId="7D6078BF"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0"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1"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2"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3" w14:textId="77777777" w:rsidR="004200BA" w:rsidRDefault="004200BA" w:rsidP="004200BA">
      <w:pPr>
        <w:keepNext/>
        <w:keepLines/>
        <w:tabs>
          <w:tab w:val="left" w:pos="567"/>
        </w:tabs>
        <w:spacing w:after="0" w:line="240" w:lineRule="auto"/>
        <w:jc w:val="center"/>
        <w:outlineLvl w:val="1"/>
        <w:rPr>
          <w:rFonts w:ascii="Times New Roman" w:eastAsia="Times New Roman" w:hAnsi="Times New Roman"/>
          <w:b/>
          <w:bCs/>
          <w:lang w:val="lt-LT"/>
        </w:rPr>
      </w:pPr>
      <w:r>
        <w:rPr>
          <w:rFonts w:ascii="Times New Roman" w:eastAsia="Times New Roman" w:hAnsi="Times New Roman"/>
          <w:b/>
          <w:bCs/>
          <w:lang w:val="lt-LT"/>
        </w:rPr>
        <w:t>II</w:t>
      </w:r>
      <w:r>
        <w:rPr>
          <w:rFonts w:ascii="Times New Roman" w:eastAsia="Times New Roman" w:hAnsi="Times New Roman"/>
          <w:b/>
          <w:bCs/>
          <w:i/>
          <w:lang w:val="lt-LT"/>
        </w:rPr>
        <w:t xml:space="preserve"> </w:t>
      </w:r>
      <w:r>
        <w:rPr>
          <w:rFonts w:ascii="Times New Roman" w:eastAsia="Times New Roman" w:hAnsi="Times New Roman"/>
          <w:b/>
          <w:bCs/>
          <w:lang w:val="lt-LT"/>
        </w:rPr>
        <w:t>PRIEDAS</w:t>
      </w:r>
    </w:p>
    <w:p w14:paraId="7D6078C4"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8C5" w14:textId="77777777" w:rsidR="004200BA" w:rsidRDefault="004200BA" w:rsidP="004200BA">
      <w:pPr>
        <w:tabs>
          <w:tab w:val="left" w:pos="567"/>
        </w:tabs>
        <w:spacing w:after="0" w:line="260" w:lineRule="exact"/>
        <w:jc w:val="center"/>
        <w:rPr>
          <w:rFonts w:ascii="Times New Roman" w:eastAsia="Times New Roman" w:hAnsi="Times New Roman"/>
          <w:i/>
          <w:szCs w:val="20"/>
          <w:lang w:val="lt-LT"/>
        </w:rPr>
      </w:pPr>
      <w:r>
        <w:rPr>
          <w:rFonts w:ascii="Times New Roman" w:eastAsia="Times New Roman" w:hAnsi="Times New Roman"/>
          <w:b/>
          <w:szCs w:val="20"/>
          <w:lang w:val="lt-LT"/>
        </w:rPr>
        <w:t>REGISTRACIJOS SĄLYGOS</w:t>
      </w:r>
    </w:p>
    <w:p w14:paraId="7D6078C6"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8C7"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8" w14:textId="77777777" w:rsidR="004200BA" w:rsidRDefault="004200BA" w:rsidP="004200BA">
      <w:pPr>
        <w:tabs>
          <w:tab w:val="left" w:pos="567"/>
        </w:tabs>
        <w:spacing w:after="0" w:line="240" w:lineRule="auto"/>
        <w:ind w:left="1701" w:right="1416" w:hanging="708"/>
        <w:rPr>
          <w:rFonts w:ascii="Times New Roman" w:eastAsia="Times New Roman" w:hAnsi="Times New Roman"/>
          <w:b/>
          <w:lang w:val="lt-LT"/>
        </w:rPr>
      </w:pPr>
      <w:r>
        <w:rPr>
          <w:rFonts w:ascii="Times New Roman" w:eastAsia="Times New Roman" w:hAnsi="Times New Roman"/>
          <w:b/>
          <w:lang w:val="lt-LT"/>
        </w:rPr>
        <w:t>A.</w:t>
      </w:r>
      <w:r>
        <w:rPr>
          <w:rFonts w:ascii="Times New Roman" w:eastAsia="Times New Roman" w:hAnsi="Times New Roman"/>
          <w:b/>
          <w:lang w:val="lt-LT"/>
        </w:rPr>
        <w:tab/>
        <w:t>GAMINTOJAS (-AI), ATSAKINGAS (-I) UŽ SERIJŲ IŠLEIDIMĄ</w:t>
      </w:r>
    </w:p>
    <w:p w14:paraId="7D6078C9"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A" w14:textId="77777777" w:rsidR="004200BA" w:rsidRDefault="004200BA" w:rsidP="004200BA">
      <w:pPr>
        <w:suppressLineNumbers/>
        <w:tabs>
          <w:tab w:val="left" w:pos="567"/>
        </w:tabs>
        <w:spacing w:after="0" w:line="240" w:lineRule="auto"/>
        <w:ind w:left="1701" w:right="1416" w:hanging="708"/>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8CB"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C"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D" w14:textId="77777777" w:rsidR="004200BA" w:rsidRDefault="004200BA" w:rsidP="004200BA">
      <w:pPr>
        <w:tabs>
          <w:tab w:val="left" w:pos="567"/>
        </w:tabs>
        <w:spacing w:after="0" w:line="260" w:lineRule="exact"/>
        <w:rPr>
          <w:rFonts w:ascii="Times New Roman" w:eastAsia="Times New Roman" w:hAnsi="Times New Roman"/>
          <w:lang w:val="lt-LT"/>
        </w:rPr>
      </w:pPr>
    </w:p>
    <w:p w14:paraId="7D6078CE" w14:textId="77777777"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A.</w:t>
      </w:r>
      <w:r>
        <w:rPr>
          <w:rFonts w:ascii="Times New Roman" w:eastAsia="Times New Roman" w:hAnsi="Times New Roman"/>
          <w:b/>
          <w:lang w:val="lt-LT"/>
        </w:rPr>
        <w:tab/>
        <w:t>GAMINTOJAS (-AI), ATSAKINGAS (-I) UŽ SERIJŲ IŠLEIDIMĄ</w:t>
      </w:r>
    </w:p>
    <w:p w14:paraId="7D6078CF" w14:textId="77777777" w:rsidR="004200BA" w:rsidRDefault="004200BA" w:rsidP="004200BA">
      <w:pPr>
        <w:tabs>
          <w:tab w:val="left" w:pos="567"/>
        </w:tabs>
        <w:spacing w:after="0" w:line="260" w:lineRule="exact"/>
        <w:rPr>
          <w:rFonts w:ascii="Times New Roman" w:eastAsia="Times New Roman" w:hAnsi="Times New Roman"/>
          <w:lang w:val="lt-LT"/>
        </w:rPr>
      </w:pPr>
    </w:p>
    <w:p w14:paraId="7D6078D0" w14:textId="77777777" w:rsidR="004200BA" w:rsidRDefault="004200BA" w:rsidP="004200B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u w:val="single"/>
          <w:lang w:val="lt-LT"/>
        </w:rPr>
        <w:t>Gamintojo (-ų), atsakingo (-ų) už serijų išleidimą, pavadinimas (-ai) ir adresas (-ai)</w:t>
      </w:r>
    </w:p>
    <w:p w14:paraId="7D6078D1" w14:textId="77777777" w:rsidR="004200BA" w:rsidRDefault="004200BA" w:rsidP="004200BA">
      <w:pPr>
        <w:tabs>
          <w:tab w:val="left" w:pos="567"/>
        </w:tabs>
        <w:spacing w:after="0" w:line="260" w:lineRule="exact"/>
        <w:rPr>
          <w:rFonts w:ascii="Times New Roman" w:eastAsia="Times New Roman" w:hAnsi="Times New Roman"/>
          <w:lang w:val="lt-LT"/>
        </w:rPr>
      </w:pPr>
    </w:p>
    <w:p w14:paraId="7D6078D2" w14:textId="77777777" w:rsidR="004200BA" w:rsidRDefault="004200BA" w:rsidP="004200BA">
      <w:pPr>
        <w:tabs>
          <w:tab w:val="left" w:pos="567"/>
        </w:tabs>
        <w:autoSpaceDE w:val="0"/>
        <w:autoSpaceDN w:val="0"/>
        <w:adjustRightInd w:val="0"/>
        <w:spacing w:after="0" w:line="260" w:lineRule="exact"/>
        <w:ind w:left="709" w:hanging="709"/>
        <w:rPr>
          <w:rFonts w:ascii="Times New Roman" w:eastAsia="Times New Roman" w:hAnsi="Times New Roman"/>
          <w:lang w:val="lt-LT" w:eastAsia="lt-LT"/>
        </w:rPr>
      </w:pPr>
      <w:proofErr w:type="spellStart"/>
      <w:r>
        <w:rPr>
          <w:rFonts w:ascii="Times New Roman" w:eastAsia="Times New Roman" w:hAnsi="Times New Roman"/>
          <w:lang w:val="lt-LT" w:eastAsia="lt-LT"/>
        </w:rPr>
        <w:t>Aesica</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Pharmaceuticals</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S.r.l</w:t>
      </w:r>
      <w:proofErr w:type="spellEnd"/>
      <w:r>
        <w:rPr>
          <w:rFonts w:ascii="Times New Roman" w:eastAsia="Times New Roman" w:hAnsi="Times New Roman"/>
          <w:lang w:val="lt-LT" w:eastAsia="lt-LT"/>
        </w:rPr>
        <w:t>.</w:t>
      </w:r>
    </w:p>
    <w:p w14:paraId="7D6078D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Via </w:t>
      </w:r>
      <w:proofErr w:type="spellStart"/>
      <w:r>
        <w:rPr>
          <w:rFonts w:ascii="Times New Roman" w:eastAsia="Times New Roman" w:hAnsi="Times New Roman"/>
          <w:lang w:val="lt-LT" w:eastAsia="lt-LT"/>
        </w:rPr>
        <w:t>Praglia</w:t>
      </w:r>
      <w:proofErr w:type="spellEnd"/>
      <w:r>
        <w:rPr>
          <w:rFonts w:ascii="Times New Roman" w:eastAsia="Times New Roman" w:hAnsi="Times New Roman"/>
          <w:lang w:val="lt-LT" w:eastAsia="lt-LT"/>
        </w:rPr>
        <w:t xml:space="preserve"> 15 </w:t>
      </w:r>
    </w:p>
    <w:p w14:paraId="7D6078D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I-10044 </w:t>
      </w:r>
      <w:proofErr w:type="spellStart"/>
      <w:r>
        <w:rPr>
          <w:rFonts w:ascii="Times New Roman" w:eastAsia="Times New Roman" w:hAnsi="Times New Roman"/>
          <w:lang w:val="lt-LT" w:eastAsia="lt-LT"/>
        </w:rPr>
        <w:t>Pianezza</w:t>
      </w:r>
      <w:proofErr w:type="spellEnd"/>
      <w:r>
        <w:rPr>
          <w:rFonts w:ascii="Times New Roman" w:eastAsia="Times New Roman" w:hAnsi="Times New Roman"/>
          <w:lang w:val="lt-LT" w:eastAsia="lt-LT"/>
        </w:rPr>
        <w:t xml:space="preserve"> (TO)</w:t>
      </w:r>
    </w:p>
    <w:p w14:paraId="7D6078D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Italija</w:t>
      </w:r>
    </w:p>
    <w:p w14:paraId="7D6078D6" w14:textId="77777777" w:rsidR="004200BA" w:rsidRDefault="004200BA" w:rsidP="004200BA">
      <w:pPr>
        <w:tabs>
          <w:tab w:val="left" w:pos="567"/>
        </w:tabs>
        <w:spacing w:after="0" w:line="260" w:lineRule="exact"/>
        <w:rPr>
          <w:rFonts w:ascii="Times New Roman" w:eastAsia="Times New Roman" w:hAnsi="Times New Roman"/>
          <w:lang w:val="lt-LT"/>
        </w:rPr>
      </w:pPr>
    </w:p>
    <w:p w14:paraId="7D6078D7" w14:textId="77777777" w:rsidR="004200BA" w:rsidRDefault="004200BA" w:rsidP="004200BA">
      <w:pPr>
        <w:tabs>
          <w:tab w:val="left" w:pos="567"/>
        </w:tabs>
        <w:spacing w:after="0" w:line="260" w:lineRule="exact"/>
        <w:rPr>
          <w:rFonts w:ascii="Times New Roman" w:eastAsia="Times New Roman" w:hAnsi="Times New Roman"/>
          <w:lang w:val="lt-LT"/>
        </w:rPr>
      </w:pPr>
    </w:p>
    <w:p w14:paraId="7D6078D8" w14:textId="77777777" w:rsidR="004200BA" w:rsidRDefault="004200BA" w:rsidP="004200BA">
      <w:pPr>
        <w:suppressLineNumbers/>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8D9" w14:textId="77777777" w:rsidR="004200BA" w:rsidRDefault="004200BA" w:rsidP="004200BA">
      <w:pPr>
        <w:tabs>
          <w:tab w:val="left" w:pos="567"/>
        </w:tabs>
        <w:spacing w:after="0" w:line="260" w:lineRule="exact"/>
        <w:rPr>
          <w:rFonts w:ascii="Times New Roman" w:eastAsia="Times New Roman" w:hAnsi="Times New Roman"/>
          <w:lang w:val="lt-LT"/>
        </w:rPr>
      </w:pPr>
    </w:p>
    <w:p w14:paraId="7D6078D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Receptinis vaistinis preparatas</w:t>
      </w:r>
      <w:r>
        <w:rPr>
          <w:rFonts w:ascii="Times New Roman" w:eastAsia="Times New Roman" w:hAnsi="Times New Roman"/>
          <w:bCs/>
          <w:noProof/>
          <w:color w:val="000000"/>
          <w:lang w:val="lt-LT" w:eastAsia="lt-LT"/>
        </w:rPr>
        <w:t xml:space="preserve"> </w:t>
      </w:r>
    </w:p>
    <w:p w14:paraId="7D6078D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DC" w14:textId="77777777" w:rsidR="004200BA" w:rsidRDefault="004200BA" w:rsidP="004200BA">
      <w:pPr>
        <w:tabs>
          <w:tab w:val="left" w:pos="567"/>
        </w:tabs>
        <w:spacing w:after="0" w:line="260" w:lineRule="exact"/>
        <w:rPr>
          <w:rFonts w:ascii="Times New Roman" w:eastAsia="Times New Roman" w:hAnsi="Times New Roman"/>
          <w:lang w:val="lt-LT"/>
        </w:rPr>
      </w:pPr>
    </w:p>
    <w:p w14:paraId="7D6078DD" w14:textId="77777777" w:rsidR="004200BA" w:rsidRDefault="004200BA" w:rsidP="004200BA">
      <w:pPr>
        <w:spacing w:after="0" w:line="240" w:lineRule="auto"/>
        <w:rPr>
          <w:rFonts w:ascii="Times New Roman" w:eastAsia="Times New Roman" w:hAnsi="Times New Roman"/>
          <w:color w:val="000000"/>
          <w:lang w:val="lt-LT" w:eastAsia="lt-LT"/>
        </w:rPr>
      </w:pPr>
      <w:r>
        <w:rPr>
          <w:rFonts w:ascii="Times New Roman" w:eastAsia="Times New Roman" w:hAnsi="Times New Roman"/>
          <w:noProof/>
          <w:color w:val="000000"/>
          <w:lang w:val="lt-LT" w:eastAsia="lt-LT"/>
        </w:rPr>
        <w:br w:type="page"/>
      </w:r>
    </w:p>
    <w:p w14:paraId="7D6078D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D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E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F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F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F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F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F4" w14:textId="77777777" w:rsidR="004200BA"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r>
        <w:rPr>
          <w:rFonts w:ascii="Times New Roman" w:eastAsia="Times New Roman" w:hAnsi="Times New Roman"/>
          <w:b/>
          <w:caps/>
          <w:noProof/>
          <w:lang w:val="lt-LT" w:eastAsia="lt-LT"/>
        </w:rPr>
        <w:t>III PRIEDAS</w:t>
      </w:r>
    </w:p>
    <w:p w14:paraId="7D6078F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8F6" w14:textId="77777777" w:rsidR="004200BA"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r>
        <w:rPr>
          <w:rFonts w:ascii="Times New Roman" w:eastAsia="Times New Roman" w:hAnsi="Times New Roman"/>
          <w:b/>
          <w:caps/>
          <w:noProof/>
          <w:lang w:val="lt-LT" w:eastAsia="lt-LT"/>
        </w:rPr>
        <w:t>ŽENKLINIMAS IR PAKUOTĖS LAPELIS</w:t>
      </w:r>
    </w:p>
    <w:p w14:paraId="7D6078F7" w14:textId="77777777" w:rsidR="004200BA" w:rsidRDefault="004200BA" w:rsidP="004200BA">
      <w:pPr>
        <w:tabs>
          <w:tab w:val="left" w:pos="567"/>
        </w:tabs>
        <w:spacing w:after="0" w:line="260" w:lineRule="exact"/>
        <w:rPr>
          <w:rFonts w:ascii="Times New Roman" w:eastAsia="Times New Roman" w:hAnsi="Times New Roman"/>
          <w:lang w:val="lv-LV"/>
        </w:rPr>
      </w:pPr>
      <w:r>
        <w:rPr>
          <w:rFonts w:ascii="Times New Roman" w:eastAsia="Times New Roman" w:hAnsi="Times New Roman"/>
          <w:lang w:val="lt-LT"/>
        </w:rPr>
        <w:br w:type="page"/>
      </w:r>
    </w:p>
    <w:p w14:paraId="7D6078F8"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9"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A"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B"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C"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D"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E" w14:textId="77777777" w:rsidR="004200BA" w:rsidRDefault="004200BA" w:rsidP="004200BA">
      <w:pPr>
        <w:tabs>
          <w:tab w:val="left" w:pos="567"/>
        </w:tabs>
        <w:spacing w:after="0" w:line="260" w:lineRule="exact"/>
        <w:rPr>
          <w:rFonts w:ascii="Times New Roman" w:eastAsia="Times New Roman" w:hAnsi="Times New Roman"/>
          <w:lang w:val="lv-LV"/>
        </w:rPr>
      </w:pPr>
    </w:p>
    <w:p w14:paraId="7D6078FF"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0"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1"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2"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3"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4"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5"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6"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7"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8"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9"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A" w14:textId="77777777" w:rsidR="004200BA" w:rsidRDefault="004200BA" w:rsidP="004200BA">
      <w:pPr>
        <w:tabs>
          <w:tab w:val="left" w:pos="567"/>
        </w:tabs>
        <w:spacing w:after="0" w:line="260" w:lineRule="exact"/>
        <w:rPr>
          <w:rFonts w:ascii="Times New Roman" w:eastAsia="Times New Roman" w:hAnsi="Times New Roman"/>
          <w:lang w:val="lv-LV"/>
        </w:rPr>
      </w:pPr>
    </w:p>
    <w:p w14:paraId="7D60790B" w14:textId="77777777" w:rsidR="004200BA" w:rsidRDefault="004200BA" w:rsidP="004200BA">
      <w:pPr>
        <w:tabs>
          <w:tab w:val="left" w:pos="567"/>
        </w:tabs>
        <w:spacing w:after="0" w:line="260" w:lineRule="exact"/>
        <w:jc w:val="center"/>
        <w:rPr>
          <w:rFonts w:ascii="Times New Roman" w:eastAsia="Times New Roman" w:hAnsi="Times New Roman"/>
          <w:b/>
          <w:lang w:val="lv-LV"/>
        </w:rPr>
      </w:pPr>
    </w:p>
    <w:p w14:paraId="7D60790C" w14:textId="77777777" w:rsidR="004200BA" w:rsidRDefault="004200BA" w:rsidP="004200BA">
      <w:pPr>
        <w:tabs>
          <w:tab w:val="left" w:pos="567"/>
        </w:tabs>
        <w:spacing w:after="0" w:line="260" w:lineRule="exact"/>
        <w:jc w:val="center"/>
        <w:rPr>
          <w:rFonts w:ascii="Times New Roman" w:eastAsia="Times New Roman" w:hAnsi="Times New Roman"/>
          <w:b/>
          <w:lang w:val="lv-LV"/>
        </w:rPr>
      </w:pPr>
    </w:p>
    <w:p w14:paraId="7D60790D" w14:textId="77777777" w:rsidR="004200BA" w:rsidRDefault="004200BA" w:rsidP="004200BA">
      <w:pPr>
        <w:tabs>
          <w:tab w:val="left" w:pos="567"/>
        </w:tabs>
        <w:spacing w:after="0" w:line="260" w:lineRule="exact"/>
        <w:jc w:val="center"/>
        <w:rPr>
          <w:rFonts w:ascii="Times New Roman" w:eastAsia="Times New Roman" w:hAnsi="Times New Roman"/>
          <w:b/>
          <w:lang w:val="lv-LV"/>
        </w:rPr>
      </w:pPr>
    </w:p>
    <w:p w14:paraId="7D60790E" w14:textId="77777777" w:rsidR="004200BA" w:rsidRDefault="004200BA" w:rsidP="004200BA">
      <w:pPr>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A. ŽENKLINIMAS</w:t>
      </w:r>
    </w:p>
    <w:p w14:paraId="7D60790F" w14:textId="77777777" w:rsidR="004200BA" w:rsidRDefault="004200BA" w:rsidP="004200BA">
      <w:pPr>
        <w:tabs>
          <w:tab w:val="left" w:pos="567"/>
        </w:tabs>
        <w:spacing w:after="0" w:line="260" w:lineRule="exact"/>
        <w:rPr>
          <w:rFonts w:ascii="Times New Roman" w:eastAsia="Times New Roman" w:hAnsi="Times New Roman"/>
          <w:lang w:val="lv-LV"/>
        </w:rPr>
      </w:pPr>
    </w:p>
    <w:p w14:paraId="7D607910" w14:textId="77777777" w:rsidR="004200BA" w:rsidRDefault="004200BA" w:rsidP="004200BA">
      <w:pPr>
        <w:tabs>
          <w:tab w:val="left" w:pos="567"/>
        </w:tabs>
        <w:spacing w:after="0" w:line="260" w:lineRule="exact"/>
        <w:rPr>
          <w:rFonts w:ascii="Times New Roman" w:eastAsia="Times New Roman" w:hAnsi="Times New Roman"/>
          <w:lang w:val="lv-LV"/>
        </w:rPr>
      </w:pPr>
    </w:p>
    <w:p w14:paraId="7D607911" w14:textId="77777777" w:rsidR="004200BA" w:rsidRDefault="004200BA" w:rsidP="004200BA">
      <w:pPr>
        <w:tabs>
          <w:tab w:val="left" w:pos="567"/>
        </w:tabs>
        <w:spacing w:after="0" w:line="260" w:lineRule="exact"/>
        <w:rPr>
          <w:rFonts w:ascii="Times New Roman" w:eastAsia="Times New Roman" w:hAnsi="Times New Roman"/>
          <w:lang w:val="lv-LV"/>
        </w:rPr>
      </w:pPr>
    </w:p>
    <w:p w14:paraId="7D607912"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3"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4"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5"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6"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7"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8"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9"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A"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B"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C"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D"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E"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1F"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20"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21"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922"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r>
        <w:rPr>
          <w:rFonts w:ascii="Times New Roman" w:eastAsia="Times New Roman" w:hAnsi="Times New Roman"/>
          <w:b/>
          <w:caps/>
          <w:noProof/>
          <w:lang w:val="lv-LV" w:eastAsia="lt-LT"/>
        </w:rPr>
        <w:br w:type="page"/>
      </w:r>
    </w:p>
    <w:p w14:paraId="7D60792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INFORMACIJA ANT IŠORINĖS PAKUOTĖS</w:t>
      </w:r>
    </w:p>
    <w:p w14:paraId="7D60792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925"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 xml:space="preserve">KARTONINĖ DĖŽUTĖ </w:t>
      </w:r>
    </w:p>
    <w:p w14:paraId="7D60792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2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2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92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2A" w14:textId="77777777" w:rsidR="004200BA" w:rsidRDefault="004200BA" w:rsidP="004200BA">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mg/ml geriamieji lašai (tirpalas)</w:t>
      </w:r>
    </w:p>
    <w:p w14:paraId="7D60792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2C" w14:textId="3B620768" w:rsidR="004200BA" w:rsidRDefault="00CD24A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92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2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2F"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VEIKLIOJI MEDŽIAGA IR JOS KIEKIS</w:t>
      </w:r>
    </w:p>
    <w:p w14:paraId="7D60793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Viename ml tirpalo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viename laše tirpalo yra 0,5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93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PAGALBINIŲ MEDŽIAGŲ SĄRAŠAS</w:t>
      </w:r>
    </w:p>
    <w:p w14:paraId="7D60793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6" w14:textId="2405C8AB" w:rsidR="004200BA" w:rsidRDefault="00662ED7"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S</w:t>
      </w:r>
      <w:r w:rsidR="004200BA">
        <w:rPr>
          <w:rFonts w:ascii="Times New Roman" w:eastAsia="Times New Roman" w:hAnsi="Times New Roman"/>
          <w:noProof/>
          <w:color w:val="000000"/>
          <w:lang w:val="lt-LT" w:eastAsia="lt-LT"/>
        </w:rPr>
        <w:t>udėtyje yra metilo parahidroksibenzoato (E 218)</w:t>
      </w:r>
      <w:r w:rsidR="000C4CF4">
        <w:rPr>
          <w:rFonts w:ascii="Times New Roman" w:eastAsia="Times New Roman" w:hAnsi="Times New Roman"/>
          <w:noProof/>
          <w:color w:val="000000"/>
          <w:lang w:val="lt-LT" w:eastAsia="lt-LT"/>
        </w:rPr>
        <w:t>,</w:t>
      </w:r>
      <w:r w:rsidR="004200BA">
        <w:rPr>
          <w:rFonts w:ascii="Times New Roman" w:eastAsia="Times New Roman" w:hAnsi="Times New Roman"/>
          <w:noProof/>
          <w:color w:val="000000"/>
          <w:lang w:val="lt-LT" w:eastAsia="lt-LT"/>
        </w:rPr>
        <w:t xml:space="preserve"> propilo parahidroksibenzoato (E 216)</w:t>
      </w:r>
      <w:r w:rsidR="000C4CF4">
        <w:rPr>
          <w:rFonts w:ascii="Times New Roman" w:eastAsia="Times New Roman" w:hAnsi="Times New Roman"/>
          <w:noProof/>
          <w:color w:val="000000"/>
          <w:lang w:val="lt-LT" w:eastAsia="lt-LT"/>
        </w:rPr>
        <w:t xml:space="preserve"> ir propilenglikolio</w:t>
      </w:r>
      <w:r w:rsidR="00713031">
        <w:rPr>
          <w:rFonts w:ascii="Times New Roman" w:eastAsia="Times New Roman" w:hAnsi="Times New Roman"/>
          <w:noProof/>
          <w:color w:val="000000"/>
          <w:lang w:val="lt-LT" w:eastAsia="lt-LT"/>
        </w:rPr>
        <w:t xml:space="preserve"> (E</w:t>
      </w:r>
      <w:r w:rsidR="00FE606A">
        <w:rPr>
          <w:rFonts w:ascii="Times New Roman" w:eastAsia="Times New Roman" w:hAnsi="Times New Roman"/>
          <w:noProof/>
          <w:color w:val="000000"/>
          <w:lang w:val="lt-LT" w:eastAsia="lt-LT"/>
        </w:rPr>
        <w:t> </w:t>
      </w:r>
      <w:r w:rsidR="00713031">
        <w:rPr>
          <w:rFonts w:ascii="Times New Roman" w:eastAsia="Times New Roman" w:hAnsi="Times New Roman"/>
          <w:noProof/>
          <w:color w:val="000000"/>
          <w:lang w:val="lt-LT" w:eastAsia="lt-LT"/>
        </w:rPr>
        <w:t>1520)</w:t>
      </w:r>
      <w:r w:rsidR="004200BA">
        <w:rPr>
          <w:rFonts w:ascii="Times New Roman" w:eastAsia="Times New Roman" w:hAnsi="Times New Roman"/>
          <w:noProof/>
          <w:color w:val="000000"/>
          <w:lang w:val="lt-LT" w:eastAsia="lt-LT"/>
        </w:rPr>
        <w:t>. Daugiau informacijos pateikta pakuotės lapelyje.</w:t>
      </w:r>
    </w:p>
    <w:p w14:paraId="7D60793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FARMACINĖ FORMA IR KIEKIS PAKUOTĖJE</w:t>
      </w:r>
    </w:p>
    <w:p w14:paraId="7D60793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B" w14:textId="77777777" w:rsidR="004200BA" w:rsidRDefault="004200BA" w:rsidP="004200BA">
      <w:pPr>
        <w:spacing w:after="0" w:line="240" w:lineRule="auto"/>
        <w:rPr>
          <w:rFonts w:ascii="Times New Roman" w:eastAsia="Times New Roman" w:hAnsi="Times New Roman"/>
          <w:noProof/>
          <w:color w:val="000000"/>
          <w:lang w:val="lt-LT" w:eastAsia="lt-LT"/>
        </w:rPr>
      </w:pPr>
      <w:r w:rsidRPr="0017620E">
        <w:rPr>
          <w:rFonts w:ascii="Times New Roman" w:hAnsi="Times New Roman"/>
          <w:color w:val="000000"/>
          <w:highlight w:val="lightGray"/>
          <w:lang w:val="lt-LT"/>
        </w:rPr>
        <w:t>Ger</w:t>
      </w:r>
      <w:r w:rsidRPr="00513CFE">
        <w:rPr>
          <w:rFonts w:ascii="Times New Roman" w:hAnsi="Times New Roman"/>
          <w:color w:val="000000"/>
          <w:highlight w:val="lightGray"/>
          <w:lang w:val="lt-LT"/>
        </w:rPr>
        <w:t>iamieji lašai (tirpalas)</w:t>
      </w:r>
    </w:p>
    <w:p w14:paraId="7D60793C"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20 ml buteliukas</w:t>
      </w:r>
    </w:p>
    <w:p w14:paraId="7D60793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3F"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VARTOJIMO METODAS IR BŪDAS (-AI)</w:t>
      </w:r>
    </w:p>
    <w:p w14:paraId="7D60794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1"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942"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Vartoti per burną.</w:t>
      </w:r>
    </w:p>
    <w:p w14:paraId="7D60794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5"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SPECIALUS ĮSPĖJIMAS, KAD VAISTINĮ PREPARATĄ BŪTINA LAIKYTI VAIKAMS NEPASTEBIMOJE IR NEPASIEKIAMOJE VIETOJE</w:t>
      </w:r>
    </w:p>
    <w:p w14:paraId="7D60794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7"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94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A"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7.</w:t>
      </w:r>
      <w:r>
        <w:rPr>
          <w:rFonts w:ascii="Times New Roman" w:eastAsia="Times New Roman" w:hAnsi="Times New Roman"/>
          <w:b/>
          <w:noProof/>
          <w:lang w:val="lt-LT" w:eastAsia="lt-LT"/>
        </w:rPr>
        <w:tab/>
        <w:t>KITAS (-I) SPECIALUS (-ŪS) ĮSPĖJIMAS (-AI) (JEI REIKIA)</w:t>
      </w:r>
    </w:p>
    <w:p w14:paraId="7D60794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8.</w:t>
      </w:r>
      <w:r>
        <w:rPr>
          <w:rFonts w:ascii="Times New Roman" w:eastAsia="Times New Roman" w:hAnsi="Times New Roman"/>
          <w:b/>
          <w:noProof/>
          <w:lang w:val="lt-LT" w:eastAsia="lt-LT"/>
        </w:rPr>
        <w:tab/>
        <w:t>TINKAMUMO LAIKAS</w:t>
      </w:r>
    </w:p>
    <w:p w14:paraId="7D60794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4F"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EXP: {mm/MMMM}</w:t>
      </w:r>
    </w:p>
    <w:p w14:paraId="7D60795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Nevartoti praėjus 3 mėnesiams po pirmojo buteliuko atidarymo.</w:t>
      </w:r>
    </w:p>
    <w:p w14:paraId="7D60795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9.</w:t>
      </w:r>
      <w:r>
        <w:rPr>
          <w:rFonts w:ascii="Times New Roman" w:eastAsia="Times New Roman" w:hAnsi="Times New Roman"/>
          <w:b/>
          <w:noProof/>
          <w:lang w:val="lt-LT" w:eastAsia="lt-LT"/>
        </w:rPr>
        <w:tab/>
        <w:t>SPECIALIOS LAIKYMO SĄLYGOS</w:t>
      </w:r>
    </w:p>
    <w:p w14:paraId="7D60795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10.</w:t>
      </w:r>
      <w:r>
        <w:rPr>
          <w:rFonts w:ascii="Times New Roman" w:eastAsia="Times New Roman" w:hAnsi="Times New Roman"/>
          <w:b/>
          <w:noProof/>
          <w:lang w:val="lt-LT" w:eastAsia="lt-LT"/>
        </w:rPr>
        <w:tab/>
        <w:t xml:space="preserve">SPECIALIOS ATSARGUMO PRIEMONĖS DĖL NESUVARTOTO </w:t>
      </w:r>
      <w:r>
        <w:rPr>
          <w:rFonts w:ascii="Times New Roman" w:eastAsia="Times New Roman" w:hAnsi="Times New Roman"/>
          <w:b/>
          <w:bCs/>
          <w:noProof/>
          <w:lang w:val="lt-LT" w:eastAsia="lt-LT"/>
        </w:rPr>
        <w:t xml:space="preserve">VAISTINIO PREPARATO AR JO ATLIEKŲ </w:t>
      </w:r>
      <w:r>
        <w:rPr>
          <w:rFonts w:ascii="Times New Roman" w:eastAsia="Times New Roman" w:hAnsi="Times New Roman"/>
          <w:b/>
          <w:noProof/>
          <w:lang w:val="lt-LT" w:eastAsia="lt-LT"/>
        </w:rPr>
        <w:t>TVARKYMO (JEI REIKIA)</w:t>
      </w:r>
    </w:p>
    <w:p w14:paraId="7D60795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11.</w:t>
      </w:r>
      <w:r>
        <w:rPr>
          <w:rFonts w:ascii="Times New Roman" w:eastAsia="Times New Roman" w:hAnsi="Times New Roman"/>
          <w:b/>
          <w:noProof/>
          <w:lang w:val="lt-LT" w:eastAsia="lt-LT"/>
        </w:rPr>
        <w:tab/>
        <w:t>REGISTRUOTOJO PAVADINIMAS IR ADRESAS</w:t>
      </w:r>
    </w:p>
    <w:p w14:paraId="7D60795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5B"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95C"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95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95E"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color w:val="000000"/>
          <w:lang w:val="lt-LT" w:eastAsia="lt-LT"/>
        </w:rPr>
        <w:t xml:space="preserve">Suomija </w:t>
      </w:r>
    </w:p>
    <w:p w14:paraId="7D60795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1"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12.</w:t>
      </w:r>
      <w:r>
        <w:rPr>
          <w:rFonts w:ascii="Times New Roman" w:eastAsia="Times New Roman" w:hAnsi="Times New Roman"/>
          <w:b/>
          <w:noProof/>
          <w:lang w:val="lt-LT" w:eastAsia="lt-LT"/>
        </w:rPr>
        <w:tab/>
        <w:t xml:space="preserve">REGISTRACIJOS PAŽYMĖJIMO NUMERIS </w:t>
      </w:r>
    </w:p>
    <w:p w14:paraId="7D607962" w14:textId="77777777" w:rsidR="004200BA" w:rsidRDefault="004200BA" w:rsidP="004200BA">
      <w:pPr>
        <w:tabs>
          <w:tab w:val="left" w:pos="567"/>
        </w:tabs>
        <w:spacing w:after="0" w:line="240" w:lineRule="auto"/>
        <w:rPr>
          <w:rFonts w:ascii="Times New Roman" w:eastAsia="Times New Roman" w:hAnsi="Times New Roman"/>
          <w:lang w:val="lt-LT"/>
        </w:rPr>
      </w:pPr>
    </w:p>
    <w:p w14:paraId="7D607963"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LT/1/97/2859/005</w:t>
      </w:r>
    </w:p>
    <w:p w14:paraId="7D60796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13.</w:t>
      </w:r>
      <w:r>
        <w:rPr>
          <w:rFonts w:ascii="Times New Roman" w:eastAsia="Times New Roman" w:hAnsi="Times New Roman"/>
          <w:b/>
          <w:noProof/>
          <w:lang w:val="lt-LT" w:eastAsia="lt-LT"/>
        </w:rPr>
        <w:tab/>
        <w:t>SERIJOS NUMERIS</w:t>
      </w:r>
    </w:p>
    <w:p w14:paraId="7D60796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8"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Lot: </w:t>
      </w:r>
    </w:p>
    <w:p w14:paraId="7D60796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B"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14.</w:t>
      </w:r>
      <w:r>
        <w:rPr>
          <w:rFonts w:ascii="Times New Roman" w:eastAsia="Times New Roman" w:hAnsi="Times New Roman"/>
          <w:b/>
          <w:noProof/>
          <w:lang w:val="lt-LT" w:eastAsia="lt-LT"/>
        </w:rPr>
        <w:tab/>
        <w:t>PARDAVIMO (IŠDAVIMO) TVARKA</w:t>
      </w:r>
    </w:p>
    <w:p w14:paraId="7D60796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D"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7D60796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6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70"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15.</w:t>
      </w:r>
      <w:r>
        <w:rPr>
          <w:rFonts w:ascii="Times New Roman" w:eastAsia="Times New Roman" w:hAnsi="Times New Roman"/>
          <w:b/>
          <w:noProof/>
          <w:lang w:val="lt-LT" w:eastAsia="lt-LT"/>
        </w:rPr>
        <w:tab/>
        <w:t>VARTOJIMO INSTRUKCIJA</w:t>
      </w:r>
    </w:p>
    <w:p w14:paraId="7D60797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7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7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16.</w:t>
      </w:r>
      <w:r>
        <w:rPr>
          <w:rFonts w:ascii="Times New Roman" w:eastAsia="Times New Roman" w:hAnsi="Times New Roman"/>
          <w:b/>
          <w:noProof/>
          <w:lang w:val="lt-LT" w:eastAsia="lt-LT"/>
        </w:rPr>
        <w:tab/>
        <w:t>INFORMACIJA BRAILIO RAŠTU</w:t>
      </w:r>
    </w:p>
    <w:p w14:paraId="7D60797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75"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Zyrtec</w:t>
      </w:r>
      <w:r>
        <w:rPr>
          <w:rFonts w:ascii="Times New Roman" w:eastAsia="Times New Roman" w:hAnsi="Times New Roman"/>
          <w:i/>
          <w:noProof/>
          <w:color w:val="000000"/>
          <w:lang w:val="pt-PT" w:eastAsia="lt-LT"/>
        </w:rPr>
        <w:t xml:space="preserve"> </w:t>
      </w:r>
      <w:r>
        <w:rPr>
          <w:rFonts w:ascii="Times New Roman" w:eastAsia="Times New Roman" w:hAnsi="Times New Roman"/>
          <w:noProof/>
          <w:color w:val="000000"/>
          <w:lang w:val="lt-LT" w:eastAsia="lt-LT"/>
        </w:rPr>
        <w:t>10 mg/ml geriamieji lašai</w:t>
      </w:r>
    </w:p>
    <w:p w14:paraId="7D60797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77" w14:textId="77777777" w:rsidR="004200BA" w:rsidRDefault="004200BA" w:rsidP="004200B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979"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978" w14:textId="77777777" w:rsidR="004200BA" w:rsidRDefault="004200BA">
            <w:pPr>
              <w:spacing w:after="0" w:line="240" w:lineRule="auto"/>
              <w:rPr>
                <w:rFonts w:ascii="Times New Roman" w:hAnsi="Times New Roman"/>
                <w:noProof/>
                <w:lang w:val="lt-LT" w:eastAsia="lt-LT"/>
              </w:rPr>
            </w:pPr>
            <w:r>
              <w:rPr>
                <w:rFonts w:ascii="Times New Roman" w:hAnsi="Times New Roman"/>
                <w:b/>
                <w:noProof/>
                <w:lang w:val="lt-LT"/>
              </w:rPr>
              <w:t>17.</w:t>
            </w:r>
            <w:r>
              <w:rPr>
                <w:rFonts w:ascii="Times New Roman" w:hAnsi="Times New Roman"/>
                <w:b/>
                <w:noProof/>
                <w:lang w:val="lt-LT"/>
              </w:rPr>
              <w:tab/>
              <w:t>UNIKALUS IDENTIFIKATORIUS – 2D BRŪKŠNINIS KODAS</w:t>
            </w:r>
          </w:p>
        </w:tc>
      </w:tr>
    </w:tbl>
    <w:p w14:paraId="7D60797A" w14:textId="77777777" w:rsidR="004200BA" w:rsidRDefault="004200BA" w:rsidP="004200BA">
      <w:pPr>
        <w:spacing w:after="0" w:line="240" w:lineRule="auto"/>
        <w:rPr>
          <w:rFonts w:ascii="Times New Roman" w:hAnsi="Times New Roman"/>
          <w:noProof/>
          <w:lang w:val="lt-LT"/>
        </w:rPr>
      </w:pPr>
    </w:p>
    <w:p w14:paraId="7D60797B" w14:textId="77777777" w:rsidR="004200BA" w:rsidRDefault="004200BA" w:rsidP="004200BA">
      <w:pPr>
        <w:spacing w:after="0" w:line="240" w:lineRule="auto"/>
        <w:rPr>
          <w:rFonts w:ascii="Times New Roman" w:hAnsi="Times New Roman"/>
          <w:noProof/>
          <w:shd w:val="clear" w:color="auto" w:fill="CCCCCC"/>
          <w:lang w:val="lt-LT"/>
        </w:rPr>
      </w:pPr>
      <w:r w:rsidRPr="0017620E">
        <w:rPr>
          <w:rFonts w:ascii="Times New Roman" w:hAnsi="Times New Roman"/>
          <w:highlight w:val="lightGray"/>
          <w:lang w:val="lt-LT"/>
        </w:rPr>
        <w:t>2D b</w:t>
      </w:r>
      <w:r w:rsidRPr="00513CFE">
        <w:rPr>
          <w:rFonts w:ascii="Times New Roman" w:hAnsi="Times New Roman"/>
          <w:highlight w:val="lightGray"/>
          <w:lang w:val="lt-LT"/>
        </w:rPr>
        <w:t>rūkšninis kodas su nurodytu unikaliu identifikatoriumi.</w:t>
      </w:r>
    </w:p>
    <w:p w14:paraId="7D60797C" w14:textId="77777777" w:rsidR="004200BA" w:rsidRDefault="004200BA" w:rsidP="004200BA">
      <w:pPr>
        <w:spacing w:after="0" w:line="240" w:lineRule="auto"/>
        <w:rPr>
          <w:rFonts w:ascii="Times New Roman" w:hAnsi="Times New Roman"/>
          <w:noProof/>
          <w:shd w:val="clear" w:color="auto" w:fill="CCCCCC"/>
          <w:lang w:val="lt-LT"/>
        </w:rPr>
      </w:pPr>
    </w:p>
    <w:p w14:paraId="7D60797D" w14:textId="77777777" w:rsidR="004200BA" w:rsidRPr="00513CFE" w:rsidRDefault="004200BA" w:rsidP="004200BA">
      <w:pPr>
        <w:spacing w:after="0" w:line="240" w:lineRule="auto"/>
        <w:rPr>
          <w:rFonts w:ascii="Times New Roman" w:hAnsi="Times New Roman"/>
          <w:highlight w:val="lightGray"/>
          <w:lang w:val="lt-LT"/>
        </w:rPr>
      </w:pPr>
      <w:r w:rsidRPr="0017620E">
        <w:rPr>
          <w:rFonts w:ascii="Times New Roman" w:hAnsi="Times New Roman"/>
          <w:highlight w:val="lightGray"/>
          <w:lang w:val="lt-LT"/>
        </w:rPr>
        <w:t xml:space="preserve">Duomenys nebūtini. </w:t>
      </w:r>
    </w:p>
    <w:p w14:paraId="7D60797E" w14:textId="77777777" w:rsidR="004200BA" w:rsidRDefault="004200BA" w:rsidP="004200BA">
      <w:pPr>
        <w:spacing w:after="0" w:line="240" w:lineRule="auto"/>
        <w:rPr>
          <w:rFonts w:ascii="Times New Roman" w:hAnsi="Times New Roman"/>
          <w:noProof/>
          <w:lang w:val="lt-LT"/>
        </w:rPr>
      </w:pPr>
    </w:p>
    <w:p w14:paraId="7D60797F" w14:textId="77777777" w:rsidR="004200BA"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981"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980" w14:textId="77777777" w:rsidR="004200BA" w:rsidRDefault="004200BA">
            <w:pPr>
              <w:spacing w:after="0" w:line="240" w:lineRule="auto"/>
              <w:rPr>
                <w:rFonts w:ascii="Times New Roman" w:hAnsi="Times New Roman"/>
                <w:noProof/>
                <w:lang w:val="lt-LT"/>
              </w:rPr>
            </w:pPr>
            <w:r>
              <w:rPr>
                <w:rFonts w:ascii="Times New Roman" w:hAnsi="Times New Roman"/>
                <w:b/>
                <w:noProof/>
                <w:lang w:val="lt-LT"/>
              </w:rPr>
              <w:t>18.</w:t>
            </w:r>
            <w:r>
              <w:rPr>
                <w:rFonts w:ascii="Times New Roman" w:hAnsi="Times New Roman"/>
                <w:b/>
                <w:noProof/>
                <w:lang w:val="lt-LT"/>
              </w:rPr>
              <w:tab/>
              <w:t>UNIKALUS IDENTIFIKATORIUS – ŽMONĖMS SUPRANTAMI DUOMENYS</w:t>
            </w:r>
          </w:p>
        </w:tc>
      </w:tr>
    </w:tbl>
    <w:p w14:paraId="7D607982" w14:textId="77777777" w:rsidR="004200BA" w:rsidRDefault="004200BA" w:rsidP="004200BA">
      <w:pPr>
        <w:spacing w:after="0" w:line="240" w:lineRule="auto"/>
        <w:rPr>
          <w:rFonts w:ascii="Times New Roman" w:hAnsi="Times New Roman"/>
          <w:noProof/>
          <w:lang w:val="lt-LT"/>
        </w:rPr>
      </w:pPr>
    </w:p>
    <w:p w14:paraId="7D607983" w14:textId="77777777" w:rsidR="004200BA" w:rsidRDefault="004200BA" w:rsidP="004200BA">
      <w:pPr>
        <w:spacing w:after="0" w:line="240" w:lineRule="auto"/>
        <w:rPr>
          <w:rFonts w:ascii="Times New Roman" w:hAnsi="Times New Roman"/>
          <w:lang w:val="lt-LT"/>
        </w:rPr>
      </w:pPr>
      <w:r>
        <w:rPr>
          <w:rFonts w:ascii="Times New Roman" w:hAnsi="Times New Roman"/>
          <w:lang w:val="lt-LT"/>
        </w:rPr>
        <w:t>PC: {numeris} [vaistinio preparato kodas]</w:t>
      </w:r>
    </w:p>
    <w:p w14:paraId="7D607984" w14:textId="77777777" w:rsidR="004200BA" w:rsidRDefault="004200BA" w:rsidP="004200BA">
      <w:pPr>
        <w:spacing w:after="0" w:line="240" w:lineRule="auto"/>
        <w:rPr>
          <w:rFonts w:ascii="Times New Roman" w:hAnsi="Times New Roman"/>
          <w:lang w:val="lt-LT"/>
        </w:rPr>
      </w:pPr>
      <w:r>
        <w:rPr>
          <w:rFonts w:ascii="Times New Roman" w:hAnsi="Times New Roman"/>
          <w:lang w:val="lt-LT"/>
        </w:rPr>
        <w:t>SN: {numeris} [nuoseklusis numeris]</w:t>
      </w:r>
    </w:p>
    <w:p w14:paraId="7D607985" w14:textId="77777777" w:rsidR="004200BA" w:rsidRDefault="004200BA" w:rsidP="004200BA">
      <w:pPr>
        <w:spacing w:after="0" w:line="240" w:lineRule="auto"/>
        <w:rPr>
          <w:rFonts w:ascii="Times New Roman" w:hAnsi="Times New Roman"/>
          <w:lang w:val="lt-LT"/>
        </w:rPr>
      </w:pPr>
      <w:r w:rsidRPr="0017620E">
        <w:rPr>
          <w:rFonts w:ascii="Times New Roman" w:hAnsi="Times New Roman"/>
          <w:highlight w:val="lightGray"/>
          <w:lang w:val="lt-LT"/>
        </w:rPr>
        <w:t>NN: {numeris} [nacionalinis kompensac</w:t>
      </w:r>
      <w:r w:rsidRPr="00513CFE">
        <w:rPr>
          <w:rFonts w:ascii="Times New Roman" w:hAnsi="Times New Roman"/>
          <w:highlight w:val="lightGray"/>
          <w:lang w:val="lt-LT"/>
        </w:rPr>
        <w:t>ijos rūšies kodas arba kitas nacionalinis vaistinio preparato identifikacinis numeris]</w:t>
      </w:r>
    </w:p>
    <w:p w14:paraId="7D607986" w14:textId="77777777" w:rsidR="004200BA" w:rsidRDefault="004200BA" w:rsidP="004200BA">
      <w:pPr>
        <w:spacing w:after="0" w:line="240" w:lineRule="auto"/>
        <w:rPr>
          <w:rFonts w:ascii="Times New Roman" w:hAnsi="Times New Roman"/>
          <w:noProof/>
          <w:vanish/>
          <w:lang w:val="lt-LT"/>
        </w:rPr>
      </w:pPr>
    </w:p>
    <w:p w14:paraId="7D607987" w14:textId="77777777" w:rsidR="004200BA" w:rsidRDefault="004200BA" w:rsidP="004200BA">
      <w:pPr>
        <w:spacing w:after="0" w:line="240" w:lineRule="auto"/>
        <w:rPr>
          <w:rFonts w:ascii="Times New Roman" w:eastAsia="Times New Roman" w:hAnsi="Times New Roman"/>
          <w:noProof/>
          <w:color w:val="000000"/>
          <w:lang w:val="lt-LT" w:eastAsia="lt-LT"/>
        </w:rPr>
      </w:pPr>
      <w:r w:rsidRPr="0017620E">
        <w:rPr>
          <w:rFonts w:ascii="Times New Roman" w:hAnsi="Times New Roman"/>
          <w:highlight w:val="lightGray"/>
          <w:shd w:val="clear" w:color="auto" w:fill="CCCCCC"/>
          <w:lang w:val="lt-LT"/>
        </w:rPr>
        <w:t>Duomenys nebūtini.</w:t>
      </w:r>
    </w:p>
    <w:p w14:paraId="7D60798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8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8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8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8C"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br w:type="page"/>
      </w:r>
      <w:r>
        <w:rPr>
          <w:rFonts w:ascii="Times New Roman" w:eastAsia="Times New Roman" w:hAnsi="Times New Roman"/>
          <w:b/>
          <w:noProof/>
          <w:lang w:val="lt-LT" w:eastAsia="lt-LT"/>
        </w:rPr>
        <w:lastRenderedPageBreak/>
        <w:t>MINIMALI INFORMACIJA ANT MAŽŲ VIDINIŲ PAKUOČIŲ</w:t>
      </w:r>
    </w:p>
    <w:p w14:paraId="7D60798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98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BUTELIUKO ETIKETĖ</w:t>
      </w:r>
    </w:p>
    <w:p w14:paraId="7D60798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1"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 IR VARTOJIMO BŪDAS (-AI)</w:t>
      </w:r>
    </w:p>
    <w:p w14:paraId="7D60799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3" w14:textId="77777777" w:rsidR="004200BA" w:rsidRDefault="004200BA" w:rsidP="004200BA">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10 mg/ml geriamieji lašai (tirpalas)</w:t>
      </w:r>
    </w:p>
    <w:p w14:paraId="7D60799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5" w14:textId="62D3B16D" w:rsidR="004200BA" w:rsidRDefault="00CD24A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99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VARTOJIMO METODAS</w:t>
      </w:r>
    </w:p>
    <w:p w14:paraId="7D60799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Vartoti per burną.</w:t>
      </w:r>
    </w:p>
    <w:p w14:paraId="7D60799B"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99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9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TINKAMUMO LAIKAS</w:t>
      </w:r>
    </w:p>
    <w:p w14:paraId="7D60799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0" w14:textId="77777777" w:rsidR="004200BA" w:rsidRDefault="004200BA" w:rsidP="004200BA">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 xml:space="preserve">EXP </w:t>
      </w:r>
      <w:r>
        <w:rPr>
          <w:rFonts w:ascii="Times New Roman" w:eastAsia="Times New Roman" w:hAnsi="Times New Roman"/>
          <w:noProof/>
          <w:color w:val="000000"/>
          <w:lang w:val="lt-LT" w:eastAsia="lt-LT"/>
        </w:rPr>
        <w:t>{mm/MMMM}</w:t>
      </w:r>
    </w:p>
    <w:p w14:paraId="7D6079A1"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Po pirmojo atidarymo tinka vartoti 3 mėnesius.</w:t>
      </w:r>
    </w:p>
    <w:p w14:paraId="7D6079A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SERIJOS NUMERIS</w:t>
      </w:r>
    </w:p>
    <w:p w14:paraId="7D6079A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6"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9A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KIEKIS (MASĖ, TŪRIS ARBA VIENETAI)</w:t>
      </w:r>
    </w:p>
    <w:p w14:paraId="7D6079A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B"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20 ml buteliukas</w:t>
      </w:r>
    </w:p>
    <w:p w14:paraId="7D6079A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A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KITA</w:t>
      </w:r>
    </w:p>
    <w:p w14:paraId="7D6079A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B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9B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B2" w14:textId="77777777" w:rsidR="004200BA" w:rsidRDefault="004200BA" w:rsidP="004200BA">
      <w:pPr>
        <w:tabs>
          <w:tab w:val="left" w:pos="540"/>
        </w:tabs>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UCB Pharma Oy Finland</w:t>
      </w:r>
    </w:p>
    <w:p w14:paraId="7D6079B3"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9B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9B5" w14:textId="77777777" w:rsidR="004200BA" w:rsidRDefault="004200BA" w:rsidP="004200BA">
      <w:pPr>
        <w:tabs>
          <w:tab w:val="left" w:pos="540"/>
        </w:tabs>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 xml:space="preserve">Suomija </w:t>
      </w:r>
    </w:p>
    <w:p w14:paraId="7D6079B6" w14:textId="77777777" w:rsidR="004200BA" w:rsidRDefault="004200BA" w:rsidP="004200BA">
      <w:pPr>
        <w:tabs>
          <w:tab w:val="left" w:pos="540"/>
        </w:tabs>
        <w:spacing w:after="0" w:line="240" w:lineRule="auto"/>
        <w:rPr>
          <w:rFonts w:ascii="Times New Roman" w:eastAsia="Times New Roman" w:hAnsi="Times New Roman"/>
          <w:b/>
          <w:noProof/>
          <w:lang w:val="lt-LT" w:eastAsia="lt-LT"/>
        </w:rPr>
      </w:pPr>
    </w:p>
    <w:p w14:paraId="7D6079B7"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LT/1/97/2859/005</w:t>
      </w:r>
    </w:p>
    <w:p w14:paraId="7D6079B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B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B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9BB" w14:textId="77777777" w:rsidR="004200BA" w:rsidRDefault="004200BA" w:rsidP="004200BA">
      <w:pPr>
        <w:spacing w:after="0" w:line="240" w:lineRule="auto"/>
        <w:jc w:val="center"/>
        <w:rPr>
          <w:rFonts w:ascii="Times New Roman" w:eastAsia="Times New Roman" w:hAnsi="Times New Roman"/>
          <w:noProof/>
          <w:lang w:val="lt-LT"/>
        </w:rPr>
      </w:pPr>
      <w:r>
        <w:rPr>
          <w:rFonts w:ascii="Times New Roman" w:eastAsia="Times New Roman" w:hAnsi="Times New Roman"/>
          <w:lang w:val="lt-LT"/>
        </w:rPr>
        <w:br w:type="page"/>
      </w:r>
    </w:p>
    <w:p w14:paraId="7D6079BC" w14:textId="77777777" w:rsidR="004200BA" w:rsidRDefault="004200BA" w:rsidP="004200BA">
      <w:pPr>
        <w:spacing w:after="0" w:line="240" w:lineRule="auto"/>
        <w:jc w:val="center"/>
        <w:rPr>
          <w:rFonts w:ascii="Times New Roman" w:eastAsia="Times New Roman" w:hAnsi="Times New Roman"/>
          <w:noProof/>
          <w:lang w:val="lt-LT"/>
        </w:rPr>
      </w:pPr>
    </w:p>
    <w:p w14:paraId="7D6079BD" w14:textId="77777777" w:rsidR="004200BA" w:rsidRDefault="004200BA" w:rsidP="004200BA">
      <w:pPr>
        <w:spacing w:after="0" w:line="240" w:lineRule="auto"/>
        <w:jc w:val="center"/>
        <w:rPr>
          <w:rFonts w:ascii="Times New Roman" w:eastAsia="Times New Roman" w:hAnsi="Times New Roman"/>
          <w:noProof/>
          <w:lang w:val="lt-LT"/>
        </w:rPr>
      </w:pPr>
    </w:p>
    <w:p w14:paraId="7D6079BE" w14:textId="77777777" w:rsidR="004200BA" w:rsidRDefault="004200BA" w:rsidP="004200BA">
      <w:pPr>
        <w:spacing w:after="0" w:line="240" w:lineRule="auto"/>
        <w:jc w:val="center"/>
        <w:rPr>
          <w:rFonts w:ascii="Times New Roman" w:eastAsia="Times New Roman" w:hAnsi="Times New Roman"/>
          <w:noProof/>
          <w:lang w:val="lt-LT"/>
        </w:rPr>
      </w:pPr>
    </w:p>
    <w:p w14:paraId="7D6079BF" w14:textId="77777777" w:rsidR="004200BA" w:rsidRDefault="004200BA" w:rsidP="004200BA">
      <w:pPr>
        <w:spacing w:after="0" w:line="240" w:lineRule="auto"/>
        <w:jc w:val="center"/>
        <w:rPr>
          <w:rFonts w:ascii="Times New Roman" w:eastAsia="Times New Roman" w:hAnsi="Times New Roman"/>
          <w:noProof/>
          <w:lang w:val="lt-LT"/>
        </w:rPr>
      </w:pPr>
    </w:p>
    <w:p w14:paraId="7D6079C0" w14:textId="77777777" w:rsidR="004200BA" w:rsidRDefault="004200BA" w:rsidP="004200BA">
      <w:pPr>
        <w:spacing w:after="0" w:line="240" w:lineRule="auto"/>
        <w:jc w:val="center"/>
        <w:rPr>
          <w:rFonts w:ascii="Times New Roman" w:eastAsia="Times New Roman" w:hAnsi="Times New Roman"/>
          <w:noProof/>
          <w:lang w:val="lt-LT"/>
        </w:rPr>
      </w:pPr>
    </w:p>
    <w:p w14:paraId="7D6079C1" w14:textId="77777777" w:rsidR="004200BA" w:rsidRDefault="004200BA" w:rsidP="004200BA">
      <w:pPr>
        <w:spacing w:after="0" w:line="240" w:lineRule="auto"/>
        <w:jc w:val="center"/>
        <w:rPr>
          <w:rFonts w:ascii="Times New Roman" w:eastAsia="Times New Roman" w:hAnsi="Times New Roman"/>
          <w:noProof/>
          <w:lang w:val="lt-LT"/>
        </w:rPr>
      </w:pPr>
    </w:p>
    <w:p w14:paraId="7D6079C2" w14:textId="77777777" w:rsidR="004200BA" w:rsidRDefault="004200BA" w:rsidP="004200BA">
      <w:pPr>
        <w:spacing w:after="0" w:line="240" w:lineRule="auto"/>
        <w:jc w:val="center"/>
        <w:rPr>
          <w:rFonts w:ascii="Times New Roman" w:eastAsia="Times New Roman" w:hAnsi="Times New Roman"/>
          <w:noProof/>
          <w:lang w:val="lt-LT"/>
        </w:rPr>
      </w:pPr>
    </w:p>
    <w:p w14:paraId="7D6079C3" w14:textId="77777777" w:rsidR="004200BA" w:rsidRDefault="004200BA" w:rsidP="004200BA">
      <w:pPr>
        <w:spacing w:after="0" w:line="240" w:lineRule="auto"/>
        <w:jc w:val="center"/>
        <w:rPr>
          <w:rFonts w:ascii="Times New Roman" w:eastAsia="Times New Roman" w:hAnsi="Times New Roman"/>
          <w:noProof/>
          <w:lang w:val="lt-LT"/>
        </w:rPr>
      </w:pPr>
    </w:p>
    <w:p w14:paraId="7D6079C4" w14:textId="77777777" w:rsidR="004200BA" w:rsidRDefault="004200BA" w:rsidP="004200BA">
      <w:pPr>
        <w:spacing w:after="0" w:line="240" w:lineRule="auto"/>
        <w:jc w:val="center"/>
        <w:rPr>
          <w:rFonts w:ascii="Times New Roman" w:eastAsia="Times New Roman" w:hAnsi="Times New Roman"/>
          <w:noProof/>
          <w:lang w:val="lt-LT"/>
        </w:rPr>
      </w:pPr>
    </w:p>
    <w:p w14:paraId="7D6079C5" w14:textId="77777777" w:rsidR="004200BA" w:rsidRDefault="004200BA" w:rsidP="004200BA">
      <w:pPr>
        <w:spacing w:after="0" w:line="240" w:lineRule="auto"/>
        <w:jc w:val="center"/>
        <w:rPr>
          <w:rFonts w:ascii="Times New Roman" w:eastAsia="Times New Roman" w:hAnsi="Times New Roman"/>
          <w:noProof/>
          <w:lang w:val="lt-LT"/>
        </w:rPr>
      </w:pPr>
    </w:p>
    <w:p w14:paraId="7D6079C6" w14:textId="77777777" w:rsidR="004200BA" w:rsidRDefault="004200BA" w:rsidP="004200BA">
      <w:pPr>
        <w:spacing w:after="0" w:line="240" w:lineRule="auto"/>
        <w:jc w:val="center"/>
        <w:rPr>
          <w:rFonts w:ascii="Times New Roman" w:eastAsia="Times New Roman" w:hAnsi="Times New Roman"/>
          <w:noProof/>
          <w:lang w:val="lt-LT"/>
        </w:rPr>
      </w:pPr>
    </w:p>
    <w:p w14:paraId="7D6079C7" w14:textId="77777777" w:rsidR="004200BA" w:rsidRDefault="004200BA" w:rsidP="004200BA">
      <w:pPr>
        <w:spacing w:after="0" w:line="240" w:lineRule="auto"/>
        <w:jc w:val="center"/>
        <w:rPr>
          <w:rFonts w:ascii="Times New Roman" w:eastAsia="Times New Roman" w:hAnsi="Times New Roman"/>
          <w:noProof/>
          <w:lang w:val="lt-LT"/>
        </w:rPr>
      </w:pPr>
    </w:p>
    <w:p w14:paraId="7D6079C8" w14:textId="77777777" w:rsidR="004200BA" w:rsidRDefault="004200BA" w:rsidP="004200BA">
      <w:pPr>
        <w:spacing w:after="0" w:line="240" w:lineRule="auto"/>
        <w:jc w:val="center"/>
        <w:rPr>
          <w:rFonts w:ascii="Times New Roman" w:eastAsia="Times New Roman" w:hAnsi="Times New Roman"/>
          <w:noProof/>
          <w:lang w:val="lt-LT"/>
        </w:rPr>
      </w:pPr>
    </w:p>
    <w:p w14:paraId="7D6079C9" w14:textId="77777777" w:rsidR="004200BA" w:rsidRDefault="004200BA" w:rsidP="004200BA">
      <w:pPr>
        <w:spacing w:after="0" w:line="240" w:lineRule="auto"/>
        <w:jc w:val="center"/>
        <w:rPr>
          <w:rFonts w:ascii="Times New Roman" w:eastAsia="Times New Roman" w:hAnsi="Times New Roman"/>
          <w:noProof/>
          <w:lang w:val="lt-LT"/>
        </w:rPr>
      </w:pPr>
    </w:p>
    <w:p w14:paraId="7D6079CA" w14:textId="77777777" w:rsidR="004200BA" w:rsidRDefault="004200BA" w:rsidP="004200BA">
      <w:pPr>
        <w:spacing w:after="0" w:line="240" w:lineRule="auto"/>
        <w:jc w:val="center"/>
        <w:rPr>
          <w:rFonts w:ascii="Times New Roman" w:eastAsia="Times New Roman" w:hAnsi="Times New Roman"/>
          <w:noProof/>
          <w:lang w:val="lt-LT"/>
        </w:rPr>
      </w:pPr>
    </w:p>
    <w:p w14:paraId="7D6079CB" w14:textId="77777777" w:rsidR="004200BA" w:rsidRDefault="004200BA" w:rsidP="004200BA">
      <w:pPr>
        <w:spacing w:after="0" w:line="240" w:lineRule="auto"/>
        <w:jc w:val="center"/>
        <w:rPr>
          <w:rFonts w:ascii="Times New Roman" w:eastAsia="Times New Roman" w:hAnsi="Times New Roman"/>
          <w:noProof/>
          <w:lang w:val="lt-LT"/>
        </w:rPr>
      </w:pPr>
    </w:p>
    <w:p w14:paraId="7D6079CC" w14:textId="77777777" w:rsidR="004200BA" w:rsidRDefault="004200BA" w:rsidP="004200BA">
      <w:pPr>
        <w:spacing w:after="0" w:line="240" w:lineRule="auto"/>
        <w:jc w:val="center"/>
        <w:rPr>
          <w:rFonts w:ascii="Times New Roman" w:eastAsia="Times New Roman" w:hAnsi="Times New Roman"/>
          <w:noProof/>
          <w:lang w:val="lt-LT"/>
        </w:rPr>
      </w:pPr>
    </w:p>
    <w:p w14:paraId="7D6079CD" w14:textId="77777777" w:rsidR="004200BA" w:rsidRDefault="004200BA" w:rsidP="004200BA">
      <w:pPr>
        <w:spacing w:after="0" w:line="240" w:lineRule="auto"/>
        <w:jc w:val="center"/>
        <w:rPr>
          <w:rFonts w:ascii="Times New Roman" w:eastAsia="Times New Roman" w:hAnsi="Times New Roman"/>
          <w:noProof/>
          <w:lang w:val="lt-LT"/>
        </w:rPr>
      </w:pPr>
    </w:p>
    <w:p w14:paraId="7D6079CE" w14:textId="77777777" w:rsidR="004200BA" w:rsidRDefault="004200BA" w:rsidP="004200BA">
      <w:pPr>
        <w:spacing w:after="0" w:line="240" w:lineRule="auto"/>
        <w:jc w:val="center"/>
        <w:rPr>
          <w:rFonts w:ascii="Times New Roman" w:eastAsia="Times New Roman" w:hAnsi="Times New Roman"/>
          <w:noProof/>
          <w:lang w:val="lt-LT"/>
        </w:rPr>
      </w:pPr>
    </w:p>
    <w:p w14:paraId="7D6079CF" w14:textId="77777777" w:rsidR="004200BA" w:rsidRDefault="004200BA" w:rsidP="004200BA">
      <w:pPr>
        <w:spacing w:after="0" w:line="240" w:lineRule="auto"/>
        <w:jc w:val="center"/>
        <w:rPr>
          <w:rFonts w:ascii="Times New Roman" w:eastAsia="Times New Roman" w:hAnsi="Times New Roman"/>
          <w:noProof/>
          <w:lang w:val="lt-LT"/>
        </w:rPr>
      </w:pPr>
    </w:p>
    <w:p w14:paraId="7D6079D0" w14:textId="77777777" w:rsidR="004200BA" w:rsidRDefault="004200BA" w:rsidP="004200BA">
      <w:pPr>
        <w:spacing w:after="0" w:line="240" w:lineRule="auto"/>
        <w:jc w:val="center"/>
        <w:outlineLvl w:val="0"/>
        <w:rPr>
          <w:rFonts w:ascii="Times New Roman" w:eastAsia="Times New Roman" w:hAnsi="Times New Roman"/>
          <w:b/>
          <w:lang w:val="lt-LT"/>
        </w:rPr>
      </w:pPr>
    </w:p>
    <w:p w14:paraId="7D6079D1" w14:textId="77777777" w:rsidR="004200BA" w:rsidRDefault="004200BA" w:rsidP="004200BA">
      <w:pPr>
        <w:spacing w:after="0" w:line="240" w:lineRule="auto"/>
        <w:jc w:val="center"/>
        <w:outlineLvl w:val="0"/>
        <w:rPr>
          <w:rFonts w:ascii="Times New Roman" w:eastAsia="Times New Roman" w:hAnsi="Times New Roman"/>
          <w:b/>
          <w:lang w:val="lt-LT"/>
        </w:rPr>
      </w:pPr>
    </w:p>
    <w:p w14:paraId="7D6079D2" w14:textId="77777777" w:rsidR="004200BA" w:rsidRDefault="004200BA" w:rsidP="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9D3" w14:textId="77777777" w:rsidR="004200BA" w:rsidRDefault="004200BA" w:rsidP="004200BA">
      <w:pPr>
        <w:spacing w:after="0" w:line="240" w:lineRule="auto"/>
        <w:jc w:val="center"/>
        <w:rPr>
          <w:rFonts w:ascii="Times New Roman" w:eastAsia="Times New Roman" w:hAnsi="Times New Roman"/>
          <w:b/>
          <w:lang w:val="lt-LT"/>
        </w:rPr>
      </w:pPr>
      <w:r>
        <w:rPr>
          <w:rFonts w:ascii="Times New Roman" w:eastAsia="Times New Roman" w:hAnsi="Times New Roman"/>
          <w:b/>
          <w:noProof/>
          <w:lang w:val="lt-LT"/>
        </w:rPr>
        <w:br w:type="page"/>
      </w:r>
    </w:p>
    <w:p w14:paraId="7D6079D4" w14:textId="77777777" w:rsidR="004200BA" w:rsidRDefault="004200BA" w:rsidP="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lastRenderedPageBreak/>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7D6079D5" w14:textId="77777777" w:rsidR="004200BA" w:rsidRDefault="004200BA" w:rsidP="004200BA">
      <w:pPr>
        <w:spacing w:after="0" w:line="240" w:lineRule="auto"/>
        <w:jc w:val="center"/>
        <w:outlineLvl w:val="0"/>
        <w:rPr>
          <w:rFonts w:ascii="Times New Roman" w:eastAsia="Times New Roman" w:hAnsi="Times New Roman"/>
          <w:b/>
          <w:noProof/>
          <w:lang w:val="lt-LT"/>
        </w:rPr>
      </w:pPr>
    </w:p>
    <w:p w14:paraId="7D6079D6" w14:textId="77777777" w:rsidR="004200BA" w:rsidRDefault="004200BA" w:rsidP="004200BA">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10 mg/ml geriamieji lašai (tirpalas)</w:t>
      </w:r>
    </w:p>
    <w:p w14:paraId="7D6079D7" w14:textId="3DEA5FF3" w:rsidR="004200BA" w:rsidRDefault="00D15368" w:rsidP="004200BA">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etirizino</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dihidrochloridas</w:t>
      </w:r>
      <w:proofErr w:type="spellEnd"/>
    </w:p>
    <w:p w14:paraId="7D6079D8" w14:textId="77777777" w:rsidR="004200BA" w:rsidRDefault="004200BA" w:rsidP="004200BA">
      <w:pPr>
        <w:spacing w:after="0" w:line="240" w:lineRule="auto"/>
        <w:jc w:val="center"/>
        <w:rPr>
          <w:rFonts w:ascii="Times New Roman" w:eastAsia="Times New Roman" w:hAnsi="Times New Roman"/>
          <w:noProof/>
          <w:lang w:val="lt-LT"/>
        </w:rPr>
      </w:pPr>
    </w:p>
    <w:p w14:paraId="7D6079D9" w14:textId="77777777" w:rsidR="004200BA" w:rsidRDefault="004200BA" w:rsidP="004200BA">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14:paraId="7D6079DA"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14:paraId="7D6079DB"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14:paraId="7D6079DC"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14:paraId="7D6079DD" w14:textId="77777777" w:rsidR="004200BA"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14:paraId="7D6079DE" w14:textId="77777777" w:rsidR="004200BA" w:rsidRDefault="004200BA" w:rsidP="004200BA">
      <w:pPr>
        <w:spacing w:after="0" w:line="240" w:lineRule="auto"/>
        <w:ind w:right="-2"/>
        <w:rPr>
          <w:rFonts w:ascii="Times New Roman" w:eastAsia="Times New Roman" w:hAnsi="Times New Roman"/>
          <w:noProof/>
          <w:lang w:val="lt-LT"/>
        </w:rPr>
      </w:pPr>
    </w:p>
    <w:p w14:paraId="7D6079DF"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7D6079E0" w14:textId="77777777" w:rsidR="004200BA" w:rsidRDefault="004200BA" w:rsidP="004200BA">
      <w:pPr>
        <w:numPr>
          <w:ilvl w:val="12"/>
          <w:numId w:val="0"/>
        </w:num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ir kam jis vartojamas</w:t>
      </w:r>
    </w:p>
    <w:p w14:paraId="7D6079E1" w14:textId="77777777" w:rsidR="004200BA" w:rsidRDefault="004200BA" w:rsidP="004200BA">
      <w:pPr>
        <w:numPr>
          <w:ilvl w:val="12"/>
          <w:numId w:val="0"/>
        </w:numPr>
        <w:tabs>
          <w:tab w:val="left" w:pos="540"/>
        </w:tabs>
        <w:spacing w:after="0" w:line="240" w:lineRule="auto"/>
        <w:ind w:left="630" w:right="-29" w:hanging="630"/>
        <w:rPr>
          <w:rFonts w:ascii="Times New Roman" w:eastAsia="Times New Roman" w:hAnsi="Times New Roman"/>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7D6079E2" w14:textId="77777777" w:rsidR="004200BA" w:rsidRDefault="004200BA" w:rsidP="004200BA">
      <w:pPr>
        <w:numPr>
          <w:ilvl w:val="12"/>
          <w:numId w:val="0"/>
        </w:num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7D6079E3" w14:textId="77777777" w:rsidR="004200BA" w:rsidRDefault="004200BA" w:rsidP="004200BA">
      <w:pPr>
        <w:numPr>
          <w:ilvl w:val="12"/>
          <w:numId w:val="0"/>
        </w:num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7D6079E4" w14:textId="77777777" w:rsidR="004200BA" w:rsidRDefault="004200BA" w:rsidP="004200BA">
      <w:p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Pr>
          <w:rFonts w:ascii="Times New Roman" w:eastAsia="Times New Roman" w:hAnsi="Times New Roman"/>
          <w:lang w:val="lt-LT"/>
        </w:rPr>
        <w:t>Zyrtec</w:t>
      </w:r>
      <w:proofErr w:type="spellEnd"/>
    </w:p>
    <w:p w14:paraId="7D6079E5" w14:textId="77777777" w:rsidR="004200BA" w:rsidRDefault="004200BA" w:rsidP="004200BA">
      <w:p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7D6079E6"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9E7"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9E8" w14:textId="77777777" w:rsidR="004200BA" w:rsidRDefault="004200BA" w:rsidP="004200BA">
      <w:pPr>
        <w:tabs>
          <w:tab w:val="left" w:pos="567"/>
        </w:tabs>
        <w:spacing w:after="0" w:line="240" w:lineRule="auto"/>
        <w:ind w:left="562" w:hanging="562"/>
        <w:outlineLvl w:val="1"/>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ir kam jis vartojamas</w:t>
      </w:r>
    </w:p>
    <w:p w14:paraId="7D6079E9" w14:textId="77777777" w:rsidR="004200BA" w:rsidRDefault="004200BA" w:rsidP="004200BA">
      <w:pPr>
        <w:numPr>
          <w:ilvl w:val="12"/>
          <w:numId w:val="0"/>
        </w:numPr>
        <w:spacing w:after="0" w:line="240" w:lineRule="auto"/>
        <w:rPr>
          <w:rFonts w:ascii="Times New Roman" w:eastAsia="Times New Roman" w:hAnsi="Times New Roman"/>
          <w:lang w:val="lt-LT"/>
        </w:rPr>
      </w:pPr>
    </w:p>
    <w:p w14:paraId="7D6079EA" w14:textId="77777777" w:rsidR="004200BA" w:rsidRDefault="004200BA" w:rsidP="004200BA">
      <w:pPr>
        <w:numPr>
          <w:ilvl w:val="12"/>
          <w:numId w:val="0"/>
        </w:num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p>
    <w:p w14:paraId="7D6079EB"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yra vaistas nuo alergijos.</w:t>
      </w:r>
    </w:p>
    <w:p w14:paraId="7D6079EC" w14:textId="77777777" w:rsidR="004200BA" w:rsidRDefault="004200BA" w:rsidP="004200BA">
      <w:pPr>
        <w:spacing w:after="0" w:line="240" w:lineRule="auto"/>
        <w:rPr>
          <w:rFonts w:ascii="Times New Roman" w:eastAsia="Times New Roman" w:hAnsi="Times New Roman"/>
          <w:b/>
          <w:noProof/>
          <w:lang w:val="lt-LT"/>
        </w:rPr>
      </w:pPr>
    </w:p>
    <w:p w14:paraId="7D6079ED"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2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mg/ml geriamieji lašai (tirpalas) skirti:</w:t>
      </w:r>
    </w:p>
    <w:p w14:paraId="7D6079EE" w14:textId="77777777" w:rsidR="004200BA" w:rsidRDefault="004200BA" w:rsidP="004200BA">
      <w:pPr>
        <w:numPr>
          <w:ilvl w:val="0"/>
          <w:numId w:val="19"/>
        </w:numPr>
        <w:tabs>
          <w:tab w:val="left" w:pos="567"/>
        </w:tabs>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sezoninio ir nuolatinio alerginio rinito simptomams (nosies ir akių) palengvinti; </w:t>
      </w:r>
    </w:p>
    <w:p w14:paraId="7D6079EF" w14:textId="77777777" w:rsidR="004200BA" w:rsidRDefault="004200BA" w:rsidP="004200BA">
      <w:pPr>
        <w:numPr>
          <w:ilvl w:val="0"/>
          <w:numId w:val="19"/>
        </w:numPr>
        <w:tabs>
          <w:tab w:val="left" w:pos="567"/>
        </w:tabs>
        <w:spacing w:after="0" w:line="240" w:lineRule="auto"/>
        <w:rPr>
          <w:rFonts w:ascii="Times New Roman" w:eastAsia="Times New Roman" w:hAnsi="Times New Roman"/>
          <w:noProof/>
          <w:color w:val="000000"/>
          <w:lang w:val="lt-LT" w:eastAsia="fr-BE"/>
        </w:rPr>
      </w:pPr>
      <w:r>
        <w:rPr>
          <w:rFonts w:ascii="Times New Roman" w:eastAsia="Times New Roman" w:hAnsi="Times New Roman"/>
          <w:noProof/>
          <w:color w:val="000000"/>
          <w:lang w:val="lt-LT" w:eastAsia="lt-LT"/>
        </w:rPr>
        <w:t>dilgėlinei palengvinti.</w:t>
      </w:r>
    </w:p>
    <w:p w14:paraId="7D6079F0" w14:textId="77777777" w:rsidR="004200BA" w:rsidRDefault="004200BA" w:rsidP="004200BA">
      <w:pPr>
        <w:spacing w:after="0" w:line="240" w:lineRule="auto"/>
        <w:rPr>
          <w:rFonts w:ascii="Times New Roman" w:eastAsia="Times New Roman" w:hAnsi="Times New Roman"/>
          <w:noProof/>
          <w:lang w:val="lt-LT"/>
        </w:rPr>
      </w:pPr>
    </w:p>
    <w:p w14:paraId="7D6079F1"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9F2" w14:textId="77777777" w:rsidR="004200BA" w:rsidRDefault="004200BA" w:rsidP="004200BA">
      <w:pPr>
        <w:numPr>
          <w:ilvl w:val="12"/>
          <w:numId w:val="0"/>
        </w:numPr>
        <w:spacing w:after="0" w:line="240" w:lineRule="auto"/>
        <w:ind w:left="540" w:hanging="540"/>
        <w:rPr>
          <w:rFonts w:ascii="Times New Roman" w:eastAsia="Times New Roman" w:hAnsi="Times New Roman"/>
          <w:noProof/>
          <w:lang w:val="lt-LT"/>
        </w:rPr>
      </w:pPr>
      <w:r>
        <w:rPr>
          <w:rFonts w:ascii="Times New Roman" w:eastAsia="Times New Roman" w:hAnsi="Times New Roman"/>
          <w:b/>
          <w:lang w:val="lt-LT"/>
        </w:rPr>
        <w:t>2</w:t>
      </w:r>
      <w:r>
        <w:rPr>
          <w:rFonts w:ascii="Times New Roman" w:eastAsia="Times New Roman" w:hAnsi="Times New Roman"/>
          <w:lang w:val="lt-LT"/>
        </w:rPr>
        <w:t>.</w:t>
      </w:r>
      <w:r>
        <w:rPr>
          <w:rFonts w:ascii="Times New Roman" w:eastAsia="Times New Roman" w:hAnsi="Times New Roman"/>
          <w:lang w:val="lt-LT"/>
        </w:rPr>
        <w:tab/>
      </w:r>
      <w:r>
        <w:rPr>
          <w:rFonts w:ascii="Times New Roman" w:eastAsia="Times New Roman" w:hAnsi="Times New Roman"/>
          <w:b/>
          <w:lang w:val="lt-LT"/>
        </w:rPr>
        <w:t xml:space="preserve">Kas žinotina prieš vartojant </w:t>
      </w:r>
      <w:proofErr w:type="spellStart"/>
      <w:r>
        <w:rPr>
          <w:rFonts w:ascii="Times New Roman" w:eastAsia="Times New Roman" w:hAnsi="Times New Roman"/>
          <w:b/>
          <w:lang w:val="lt-LT"/>
        </w:rPr>
        <w:t>Zyrtec</w:t>
      </w:r>
      <w:proofErr w:type="spellEnd"/>
    </w:p>
    <w:p w14:paraId="7D6079F3" w14:textId="77777777" w:rsidR="004200BA" w:rsidRDefault="004200BA" w:rsidP="004200BA">
      <w:pPr>
        <w:spacing w:after="0" w:line="240" w:lineRule="auto"/>
        <w:ind w:right="-2"/>
        <w:rPr>
          <w:rFonts w:ascii="Times New Roman" w:eastAsia="Times New Roman" w:hAnsi="Times New Roman"/>
          <w:noProof/>
          <w:lang w:val="lt-LT"/>
        </w:rPr>
      </w:pPr>
    </w:p>
    <w:p w14:paraId="7D6079F4" w14:textId="41700BED" w:rsidR="004200BA" w:rsidRDefault="004200BA" w:rsidP="004200BA">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vartoti </w:t>
      </w:r>
      <w:r w:rsidR="0077143F">
        <w:rPr>
          <w:rFonts w:ascii="Times New Roman" w:eastAsia="Times New Roman" w:hAnsi="Times New Roman"/>
          <w:b/>
          <w:lang w:val="lt-LT"/>
        </w:rPr>
        <w:t>draudžiama</w:t>
      </w:r>
    </w:p>
    <w:p w14:paraId="7D6079F5" w14:textId="2785B88F" w:rsidR="004200BA" w:rsidRDefault="004200BA" w:rsidP="004200BA">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sergate </w:t>
      </w:r>
      <w:r w:rsidR="00AF0D61">
        <w:rPr>
          <w:rFonts w:ascii="Times New Roman" w:eastAsia="Times New Roman" w:hAnsi="Times New Roman"/>
          <w:lang w:val="lt-LT" w:eastAsia="fr-BE"/>
        </w:rPr>
        <w:t>sunkia</w:t>
      </w:r>
      <w:r w:rsidR="007F4880">
        <w:rPr>
          <w:rFonts w:ascii="Times New Roman" w:eastAsia="Times New Roman" w:hAnsi="Times New Roman"/>
          <w:lang w:val="lt-LT" w:eastAsia="fr-BE"/>
        </w:rPr>
        <w:t xml:space="preserve"> </w:t>
      </w:r>
      <w:r>
        <w:rPr>
          <w:rFonts w:ascii="Times New Roman" w:eastAsia="Times New Roman" w:hAnsi="Times New Roman"/>
          <w:lang w:val="lt-LT" w:eastAsia="fr-BE"/>
        </w:rPr>
        <w:t>inkstų liga, kai</w:t>
      </w:r>
      <w:r w:rsidR="007F4880">
        <w:rPr>
          <w:rFonts w:ascii="Times New Roman" w:eastAsia="Times New Roman" w:hAnsi="Times New Roman"/>
          <w:lang w:val="lt-LT" w:eastAsia="fr-BE"/>
        </w:rPr>
        <w:t xml:space="preserve"> reikalingos dializės</w:t>
      </w:r>
      <w:r>
        <w:rPr>
          <w:rFonts w:ascii="Times New Roman" w:eastAsia="Times New Roman" w:hAnsi="Times New Roman"/>
          <w:lang w:val="lt-LT" w:eastAsia="fr-BE"/>
        </w:rPr>
        <w:t>;</w:t>
      </w:r>
    </w:p>
    <w:p w14:paraId="7D6079F6" w14:textId="77777777" w:rsidR="004200BA" w:rsidRDefault="004200BA" w:rsidP="004200BA">
      <w:p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 bet kuriam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w:t>
      </w:r>
    </w:p>
    <w:p w14:paraId="7D6079F7" w14:textId="77777777" w:rsidR="004200BA" w:rsidRDefault="004200BA" w:rsidP="004200BA">
      <w:pPr>
        <w:tabs>
          <w:tab w:val="left" w:pos="567"/>
        </w:tabs>
        <w:spacing w:after="0" w:line="240" w:lineRule="auto"/>
        <w:ind w:left="540" w:hanging="540"/>
        <w:rPr>
          <w:rFonts w:ascii="Times New Roman" w:eastAsia="Times New Roman" w:hAnsi="Times New Roman"/>
          <w:noProof/>
          <w:lang w:val="lt-LT"/>
        </w:rPr>
      </w:pPr>
    </w:p>
    <w:p w14:paraId="7D6079F8"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D6079F9" w14:textId="77777777" w:rsidR="004200BA" w:rsidRDefault="004200BA" w:rsidP="004200BA">
      <w:pPr>
        <w:tabs>
          <w:tab w:val="left" w:pos="7230"/>
        </w:tabs>
        <w:spacing w:after="0" w:line="240" w:lineRule="auto"/>
        <w:rPr>
          <w:rFonts w:ascii="Times New Roman" w:eastAsia="Times New Roman" w:hAnsi="Times New Roman"/>
          <w:lang w:val="lt-LT"/>
        </w:rPr>
      </w:pPr>
      <w:r>
        <w:rPr>
          <w:rFonts w:ascii="Times New Roman" w:hAnsi="Times New Roman"/>
          <w:noProof/>
          <w:szCs w:val="24"/>
          <w:lang w:val="lt-LT"/>
        </w:rPr>
        <w:t>Pasitarkite su gydytoju arba vaistininku, prieš pradėdami vartoti Zyrtec.</w:t>
      </w:r>
    </w:p>
    <w:p w14:paraId="7D6079FA" w14:textId="77777777" w:rsidR="004200BA" w:rsidRDefault="004200BA" w:rsidP="004200BA">
      <w:pPr>
        <w:tabs>
          <w:tab w:val="left" w:pos="7230"/>
        </w:tabs>
        <w:spacing w:after="0" w:line="240" w:lineRule="auto"/>
        <w:rPr>
          <w:rFonts w:ascii="Times New Roman" w:eastAsia="Times New Roman" w:hAnsi="Times New Roman"/>
          <w:lang w:val="lt-LT"/>
        </w:rPr>
      </w:pPr>
    </w:p>
    <w:p w14:paraId="7D6079FB" w14:textId="77777777" w:rsidR="004200BA" w:rsidRDefault="004200BA" w:rsidP="004200BA">
      <w:pPr>
        <w:tabs>
          <w:tab w:val="left" w:pos="7230"/>
        </w:tabs>
        <w:spacing w:after="0" w:line="240" w:lineRule="auto"/>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7D6079FC" w14:textId="77777777" w:rsidR="004200BA" w:rsidRDefault="004200BA" w:rsidP="004200BA">
      <w:pPr>
        <w:spacing w:after="0" w:line="240" w:lineRule="auto"/>
        <w:rPr>
          <w:rFonts w:ascii="Times New Roman" w:eastAsia="Times New Roman" w:hAnsi="Times New Roman"/>
          <w:noProof/>
          <w:lang w:val="lt-LT"/>
        </w:rPr>
      </w:pPr>
    </w:p>
    <w:p w14:paraId="7D6079FD"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D6079FE" w14:textId="77777777" w:rsidR="004200BA" w:rsidRDefault="004200BA" w:rsidP="004200BA">
      <w:pPr>
        <w:spacing w:after="0" w:line="240" w:lineRule="auto"/>
        <w:rPr>
          <w:rFonts w:ascii="Times New Roman" w:eastAsia="Times New Roman" w:hAnsi="Times New Roman"/>
          <w:noProof/>
          <w:lang w:val="lt-LT"/>
        </w:rPr>
      </w:pPr>
    </w:p>
    <w:p w14:paraId="7D6079FF"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7D607A00" w14:textId="77777777" w:rsidR="004200BA" w:rsidRDefault="004200BA" w:rsidP="004200BA">
      <w:pPr>
        <w:spacing w:after="0" w:line="240" w:lineRule="auto"/>
        <w:rPr>
          <w:rFonts w:ascii="Times New Roman" w:eastAsia="Times New Roman" w:hAnsi="Times New Roman"/>
          <w:noProof/>
          <w:lang w:val="lt-LT"/>
        </w:rPr>
      </w:pPr>
    </w:p>
    <w:p w14:paraId="7D607A0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7D607A02" w14:textId="77777777" w:rsidR="004200BA" w:rsidRDefault="004200BA" w:rsidP="004200BA">
      <w:pPr>
        <w:spacing w:after="0" w:line="240" w:lineRule="auto"/>
        <w:rPr>
          <w:rFonts w:ascii="Times New Roman" w:eastAsia="Times New Roman" w:hAnsi="Times New Roman"/>
          <w:lang w:val="lt-LT"/>
        </w:rPr>
      </w:pPr>
    </w:p>
    <w:p w14:paraId="7D607A03"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Jums planuojama atlikti alerginį testą, paklauskite gydytojo ar Jums reikia nutraukti Zyrtec vartojimą keletui dienų prieš testo atlikimą. Šis vaistas gali įtakoti Jūsų alerginio testo rezultatus.</w:t>
      </w:r>
    </w:p>
    <w:p w14:paraId="7D607A04"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A05"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7D607A0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D607A0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0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vartojimas su maistu ir gėrimais</w:t>
      </w:r>
    </w:p>
    <w:p w14:paraId="7D607A09"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7D607A0A" w14:textId="77777777" w:rsidR="004200BA" w:rsidRDefault="004200BA" w:rsidP="004200BA">
      <w:pPr>
        <w:numPr>
          <w:ilvl w:val="12"/>
          <w:numId w:val="0"/>
        </w:numPr>
        <w:tabs>
          <w:tab w:val="left" w:pos="1290"/>
        </w:tabs>
        <w:spacing w:after="0" w:line="240" w:lineRule="auto"/>
        <w:ind w:right="-2"/>
        <w:rPr>
          <w:rFonts w:ascii="Times New Roman" w:eastAsia="Times New Roman" w:hAnsi="Times New Roman"/>
          <w:noProof/>
          <w:lang w:val="lt-LT"/>
        </w:rPr>
      </w:pPr>
    </w:p>
    <w:p w14:paraId="7D607A0B"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D607A0C" w14:textId="77777777" w:rsidR="004200BA" w:rsidRDefault="004200BA" w:rsidP="004200BA">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A0D"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A0E"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7D607A0F"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A10" w14:textId="77777777" w:rsidR="004200BA" w:rsidRDefault="004200BA" w:rsidP="004200BA">
      <w:pPr>
        <w:numPr>
          <w:ilvl w:val="12"/>
          <w:numId w:val="0"/>
        </w:numPr>
        <w:spacing w:after="0" w:line="240" w:lineRule="auto"/>
        <w:ind w:right="-2"/>
        <w:outlineLvl w:val="0"/>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w:t>
      </w:r>
      <w:r w:rsidR="00AA53A2">
        <w:rPr>
          <w:rFonts w:ascii="Times New Roman" w:eastAsia="Times New Roman" w:hAnsi="Times New Roman"/>
          <w:lang w:val="lt-LT" w:eastAsia="fr-BE"/>
        </w:rPr>
        <w:t>Šalutini</w:t>
      </w:r>
      <w:r w:rsidR="00C14CD8">
        <w:rPr>
          <w:rFonts w:ascii="Times New Roman" w:eastAsia="Times New Roman" w:hAnsi="Times New Roman"/>
          <w:lang w:val="lt-LT" w:eastAsia="fr-BE"/>
        </w:rPr>
        <w:t>o</w:t>
      </w:r>
      <w:r w:rsidR="00AA53A2">
        <w:rPr>
          <w:rFonts w:ascii="Times New Roman" w:eastAsia="Times New Roman" w:hAnsi="Times New Roman"/>
          <w:lang w:val="lt-LT" w:eastAsia="fr-BE"/>
        </w:rPr>
        <w:t xml:space="preserve"> p</w:t>
      </w:r>
      <w:r w:rsidR="00C14CD8">
        <w:rPr>
          <w:rFonts w:ascii="Times New Roman" w:eastAsia="Times New Roman" w:hAnsi="Times New Roman"/>
          <w:lang w:val="lt-LT" w:eastAsia="fr-BE"/>
        </w:rPr>
        <w:t>oveikio</w:t>
      </w:r>
      <w:r w:rsidR="00AA53A2">
        <w:rPr>
          <w:rFonts w:ascii="Times New Roman" w:eastAsia="Times New Roman" w:hAnsi="Times New Roman"/>
          <w:lang w:val="lt-LT" w:eastAsia="fr-BE"/>
        </w:rPr>
        <w:t xml:space="preserve"> </w:t>
      </w:r>
      <w:r w:rsidR="00B31861">
        <w:rPr>
          <w:rFonts w:ascii="Times New Roman" w:eastAsia="Times New Roman" w:hAnsi="Times New Roman"/>
          <w:lang w:val="lt-LT" w:eastAsia="fr-BE"/>
        </w:rPr>
        <w:t>pavojaus</w:t>
      </w:r>
      <w:r w:rsidR="00AA53A2">
        <w:rPr>
          <w:rFonts w:ascii="Times New Roman" w:eastAsia="Times New Roman" w:hAnsi="Times New Roman"/>
          <w:lang w:val="lt-LT" w:eastAsia="fr-BE"/>
        </w:rPr>
        <w:t xml:space="preserve"> žindomiems kūdikiams negali</w:t>
      </w:r>
      <w:r w:rsidR="00B31861">
        <w:rPr>
          <w:rFonts w:ascii="Times New Roman" w:eastAsia="Times New Roman" w:hAnsi="Times New Roman"/>
          <w:lang w:val="lt-LT" w:eastAsia="fr-BE"/>
        </w:rPr>
        <w:t>ma</w:t>
      </w:r>
      <w:r w:rsidR="00AA53A2">
        <w:rPr>
          <w:rFonts w:ascii="Times New Roman" w:eastAsia="Times New Roman" w:hAnsi="Times New Roman"/>
          <w:lang w:val="lt-LT" w:eastAsia="fr-BE"/>
        </w:rPr>
        <w:t xml:space="preserve"> atmest</w:t>
      </w:r>
      <w:r w:rsidR="00B31861">
        <w:rPr>
          <w:rFonts w:ascii="Times New Roman" w:eastAsia="Times New Roman" w:hAnsi="Times New Roman"/>
          <w:lang w:val="lt-LT" w:eastAsia="fr-BE"/>
        </w:rPr>
        <w:t>i</w:t>
      </w:r>
      <w:r w:rsidR="00AA53A2">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7D607A11"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A12"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7D607A1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7D607A1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A1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noProof/>
          <w:lang w:val="lt-LT"/>
        </w:rPr>
      </w:pPr>
    </w:p>
    <w:p w14:paraId="6F0660AF" w14:textId="6EBEE0CD" w:rsidR="00690096"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i/>
          <w:lang w:val="lt-LT"/>
        </w:rPr>
        <w:t xml:space="preserve"> </w:t>
      </w:r>
      <w:r>
        <w:rPr>
          <w:rFonts w:ascii="Times New Roman" w:eastAsia="Times New Roman" w:hAnsi="Times New Roman"/>
          <w:b/>
          <w:lang w:val="lt-LT"/>
        </w:rPr>
        <w:t xml:space="preserve">geriamuosiuose lašuose (tirpale) yra metilo </w:t>
      </w:r>
      <w:proofErr w:type="spellStart"/>
      <w:r>
        <w:rPr>
          <w:rFonts w:ascii="Times New Roman" w:eastAsia="Times New Roman" w:hAnsi="Times New Roman"/>
          <w:b/>
          <w:lang w:val="lt-LT"/>
        </w:rPr>
        <w:t>parahidroksibenzoato</w:t>
      </w:r>
      <w:proofErr w:type="spellEnd"/>
      <w:r>
        <w:rPr>
          <w:rFonts w:ascii="Times New Roman" w:eastAsia="Times New Roman" w:hAnsi="Times New Roman"/>
          <w:b/>
          <w:lang w:val="lt-LT"/>
        </w:rPr>
        <w:t xml:space="preserve"> (E 218)</w:t>
      </w:r>
      <w:r w:rsidR="00BB3247">
        <w:rPr>
          <w:rFonts w:ascii="Times New Roman" w:eastAsia="Times New Roman" w:hAnsi="Times New Roman"/>
          <w:b/>
          <w:lang w:val="lt-LT"/>
        </w:rPr>
        <w:t>,</w:t>
      </w:r>
      <w:r>
        <w:rPr>
          <w:rFonts w:ascii="Times New Roman" w:eastAsia="Times New Roman" w:hAnsi="Times New Roman"/>
          <w:b/>
          <w:lang w:val="lt-LT"/>
        </w:rPr>
        <w:t xml:space="preserve"> </w:t>
      </w:r>
      <w:proofErr w:type="spellStart"/>
      <w:r>
        <w:rPr>
          <w:rFonts w:ascii="Times New Roman" w:eastAsia="Times New Roman" w:hAnsi="Times New Roman"/>
          <w:b/>
          <w:lang w:val="lt-LT"/>
        </w:rPr>
        <w:t>propilo</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parahidroksibenzoato</w:t>
      </w:r>
      <w:proofErr w:type="spellEnd"/>
      <w:r>
        <w:rPr>
          <w:rFonts w:ascii="Times New Roman" w:eastAsia="Times New Roman" w:hAnsi="Times New Roman"/>
          <w:b/>
          <w:lang w:val="lt-LT"/>
        </w:rPr>
        <w:t xml:space="preserve"> (E 216)</w:t>
      </w:r>
      <w:r w:rsidRPr="00690096">
        <w:rPr>
          <w:rFonts w:ascii="Times New Roman" w:eastAsia="Times New Roman" w:hAnsi="Times New Roman"/>
          <w:b/>
          <w:bCs/>
          <w:lang w:val="lt-LT"/>
        </w:rPr>
        <w:t xml:space="preserve">, </w:t>
      </w:r>
      <w:proofErr w:type="spellStart"/>
      <w:r w:rsidR="00690096" w:rsidRPr="00690096">
        <w:rPr>
          <w:rFonts w:ascii="Times New Roman" w:eastAsia="Times New Roman" w:hAnsi="Times New Roman"/>
          <w:b/>
          <w:bCs/>
          <w:lang w:val="lt-LT"/>
        </w:rPr>
        <w:t>propilenglikolio</w:t>
      </w:r>
      <w:proofErr w:type="spellEnd"/>
      <w:r w:rsidR="00690096" w:rsidRPr="00690096">
        <w:rPr>
          <w:rFonts w:ascii="Times New Roman" w:eastAsia="Times New Roman" w:hAnsi="Times New Roman"/>
          <w:b/>
          <w:bCs/>
          <w:lang w:val="lt-LT"/>
        </w:rPr>
        <w:t xml:space="preserve"> (E</w:t>
      </w:r>
      <w:r w:rsidR="00FE606A">
        <w:rPr>
          <w:rFonts w:ascii="Times New Roman" w:eastAsia="Times New Roman" w:hAnsi="Times New Roman"/>
          <w:b/>
          <w:lang w:val="lt-LT"/>
        </w:rPr>
        <w:t> </w:t>
      </w:r>
      <w:r w:rsidR="00690096" w:rsidRPr="00690096">
        <w:rPr>
          <w:rFonts w:ascii="Times New Roman" w:eastAsia="Times New Roman" w:hAnsi="Times New Roman"/>
          <w:b/>
          <w:bCs/>
          <w:lang w:val="lt-LT"/>
        </w:rPr>
        <w:t>1520) ir natrio.</w:t>
      </w:r>
    </w:p>
    <w:p w14:paraId="70CA4537" w14:textId="77777777" w:rsidR="00690096" w:rsidRDefault="00690096" w:rsidP="004200BA">
      <w:pPr>
        <w:spacing w:after="0" w:line="240" w:lineRule="auto"/>
        <w:rPr>
          <w:rFonts w:ascii="Times New Roman" w:eastAsia="Times New Roman" w:hAnsi="Times New Roman"/>
          <w:lang w:val="lt-LT"/>
        </w:rPr>
      </w:pPr>
    </w:p>
    <w:p w14:paraId="7D607A16" w14:textId="70A78D26" w:rsidR="004200BA" w:rsidRDefault="004E5BD9"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Šio vaisto sudėtyje yra </w:t>
      </w:r>
      <w:r w:rsidR="00747A1B">
        <w:rPr>
          <w:rFonts w:ascii="Times New Roman" w:eastAsia="Times New Roman" w:hAnsi="Times New Roman"/>
          <w:lang w:val="lt-LT"/>
        </w:rPr>
        <w:t xml:space="preserve">metilo </w:t>
      </w:r>
      <w:proofErr w:type="spellStart"/>
      <w:r w:rsidR="00747A1B">
        <w:rPr>
          <w:rFonts w:ascii="Times New Roman" w:eastAsia="Times New Roman" w:hAnsi="Times New Roman"/>
          <w:lang w:val="lt-LT"/>
        </w:rPr>
        <w:t>parahidroksibenzoato</w:t>
      </w:r>
      <w:proofErr w:type="spellEnd"/>
      <w:r w:rsidR="00747A1B">
        <w:rPr>
          <w:rFonts w:ascii="Times New Roman" w:eastAsia="Times New Roman" w:hAnsi="Times New Roman"/>
          <w:lang w:val="lt-LT"/>
        </w:rPr>
        <w:t xml:space="preserve"> (E</w:t>
      </w:r>
      <w:r w:rsidR="00FE606A">
        <w:rPr>
          <w:rFonts w:ascii="Times New Roman" w:eastAsia="Times New Roman" w:hAnsi="Times New Roman"/>
          <w:b/>
          <w:lang w:val="lt-LT"/>
        </w:rPr>
        <w:t> </w:t>
      </w:r>
      <w:r w:rsidR="00747A1B">
        <w:rPr>
          <w:rFonts w:ascii="Times New Roman" w:eastAsia="Times New Roman" w:hAnsi="Times New Roman"/>
          <w:lang w:val="lt-LT"/>
        </w:rPr>
        <w:t xml:space="preserve">218) ir </w:t>
      </w:r>
      <w:proofErr w:type="spellStart"/>
      <w:r w:rsidR="00747A1B">
        <w:rPr>
          <w:rFonts w:ascii="Times New Roman" w:eastAsia="Times New Roman" w:hAnsi="Times New Roman"/>
          <w:lang w:val="lt-LT"/>
        </w:rPr>
        <w:t>propilo</w:t>
      </w:r>
      <w:proofErr w:type="spellEnd"/>
      <w:r w:rsidR="00747A1B">
        <w:rPr>
          <w:rFonts w:ascii="Times New Roman" w:eastAsia="Times New Roman" w:hAnsi="Times New Roman"/>
          <w:lang w:val="lt-LT"/>
        </w:rPr>
        <w:t xml:space="preserve"> </w:t>
      </w:r>
      <w:proofErr w:type="spellStart"/>
      <w:r w:rsidR="00747A1B">
        <w:rPr>
          <w:rFonts w:ascii="Times New Roman" w:eastAsia="Times New Roman" w:hAnsi="Times New Roman"/>
          <w:lang w:val="lt-LT"/>
        </w:rPr>
        <w:t>parahidroksibenzoato</w:t>
      </w:r>
      <w:proofErr w:type="spellEnd"/>
      <w:r w:rsidR="00747A1B">
        <w:rPr>
          <w:rFonts w:ascii="Times New Roman" w:eastAsia="Times New Roman" w:hAnsi="Times New Roman"/>
          <w:lang w:val="lt-LT"/>
        </w:rPr>
        <w:t xml:space="preserve"> (E</w:t>
      </w:r>
      <w:r w:rsidR="00B3264D">
        <w:rPr>
          <w:rFonts w:ascii="Times New Roman" w:eastAsia="Times New Roman" w:hAnsi="Times New Roman"/>
          <w:lang w:val="lt-LT"/>
        </w:rPr>
        <w:t> </w:t>
      </w:r>
      <w:r w:rsidR="00747A1B">
        <w:rPr>
          <w:rFonts w:ascii="Times New Roman" w:eastAsia="Times New Roman" w:hAnsi="Times New Roman"/>
          <w:lang w:val="lt-LT"/>
        </w:rPr>
        <w:t>216),</w:t>
      </w:r>
      <w:r w:rsidR="00B3264D">
        <w:rPr>
          <w:rFonts w:ascii="Times New Roman" w:eastAsia="Times New Roman" w:hAnsi="Times New Roman"/>
          <w:lang w:val="lt-LT"/>
        </w:rPr>
        <w:t xml:space="preserve"> </w:t>
      </w:r>
      <w:r w:rsidR="004200BA">
        <w:rPr>
          <w:rFonts w:ascii="Times New Roman" w:eastAsia="Times New Roman" w:hAnsi="Times New Roman"/>
          <w:lang w:val="lt-LT"/>
        </w:rPr>
        <w:t>kurie gali sukelti alergin</w:t>
      </w:r>
      <w:r w:rsidR="007A3828">
        <w:rPr>
          <w:rFonts w:ascii="Times New Roman" w:eastAsia="Times New Roman" w:hAnsi="Times New Roman"/>
          <w:lang w:val="lt-LT"/>
        </w:rPr>
        <w:t>ių</w:t>
      </w:r>
      <w:r w:rsidR="004200BA">
        <w:rPr>
          <w:rFonts w:ascii="Times New Roman" w:eastAsia="Times New Roman" w:hAnsi="Times New Roman"/>
          <w:lang w:val="lt-LT"/>
        </w:rPr>
        <w:t xml:space="preserve"> reakcij</w:t>
      </w:r>
      <w:r w:rsidR="007A3828">
        <w:rPr>
          <w:rFonts w:ascii="Times New Roman" w:eastAsia="Times New Roman" w:hAnsi="Times New Roman"/>
          <w:lang w:val="lt-LT"/>
        </w:rPr>
        <w:t>ų, kurios</w:t>
      </w:r>
      <w:r w:rsidR="004200BA">
        <w:rPr>
          <w:rFonts w:ascii="Times New Roman" w:eastAsia="Times New Roman" w:hAnsi="Times New Roman"/>
          <w:lang w:val="lt-LT"/>
        </w:rPr>
        <w:t xml:space="preserve"> gali </w:t>
      </w:r>
      <w:r w:rsidR="007A3828">
        <w:rPr>
          <w:rFonts w:ascii="Times New Roman" w:eastAsia="Times New Roman" w:hAnsi="Times New Roman"/>
          <w:lang w:val="lt-LT"/>
        </w:rPr>
        <w:t xml:space="preserve">būti </w:t>
      </w:r>
      <w:r w:rsidR="004200BA">
        <w:rPr>
          <w:rFonts w:ascii="Times New Roman" w:eastAsia="Times New Roman" w:hAnsi="Times New Roman"/>
          <w:lang w:val="lt-LT"/>
        </w:rPr>
        <w:t>uždelst</w:t>
      </w:r>
      <w:r w:rsidR="007A3828">
        <w:rPr>
          <w:rFonts w:ascii="Times New Roman" w:eastAsia="Times New Roman" w:hAnsi="Times New Roman"/>
          <w:lang w:val="lt-LT"/>
        </w:rPr>
        <w:t>o</w:t>
      </w:r>
      <w:r w:rsidR="004200BA">
        <w:rPr>
          <w:rFonts w:ascii="Times New Roman" w:eastAsia="Times New Roman" w:hAnsi="Times New Roman"/>
          <w:lang w:val="lt-LT"/>
        </w:rPr>
        <w:t>s.</w:t>
      </w:r>
      <w:r w:rsidR="007A3828" w:rsidRPr="007A3828">
        <w:t xml:space="preserve"> </w:t>
      </w:r>
    </w:p>
    <w:p w14:paraId="7D607A17"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237B79FD" w14:textId="401C4869" w:rsidR="00EF0A36" w:rsidRPr="00164E83" w:rsidRDefault="00EF0A36" w:rsidP="00FE1935">
      <w:pPr>
        <w:autoSpaceDE w:val="0"/>
        <w:autoSpaceDN w:val="0"/>
        <w:adjustRightInd w:val="0"/>
        <w:spacing w:after="0" w:line="240" w:lineRule="auto"/>
        <w:rPr>
          <w:rFonts w:ascii="Times New Roman" w:hAnsi="Times New Roman"/>
          <w:lang w:val="lt-LT" w:eastAsia="ja-JP"/>
        </w:rPr>
      </w:pPr>
      <w:r w:rsidRPr="00164E83">
        <w:rPr>
          <w:rFonts w:ascii="Times New Roman" w:hAnsi="Times New Roman"/>
          <w:lang w:val="lt-LT" w:eastAsia="ja-JP"/>
        </w:rPr>
        <w:t>Kiekviename šio vaisto</w:t>
      </w:r>
      <w:r w:rsidR="00FE1935" w:rsidRPr="00164E83">
        <w:rPr>
          <w:rFonts w:ascii="Times New Roman" w:hAnsi="Times New Roman"/>
          <w:lang w:val="lt-LT" w:eastAsia="ja-JP"/>
        </w:rPr>
        <w:t xml:space="preserve"> mililitre </w:t>
      </w:r>
      <w:r w:rsidRPr="00164E83">
        <w:rPr>
          <w:rFonts w:ascii="Times New Roman" w:hAnsi="Times New Roman"/>
          <w:lang w:val="lt-LT" w:eastAsia="ja-JP"/>
        </w:rPr>
        <w:t>yra</w:t>
      </w:r>
      <w:r w:rsidR="00FE1935" w:rsidRPr="00164E83">
        <w:rPr>
          <w:rFonts w:ascii="Times New Roman" w:hAnsi="Times New Roman"/>
          <w:lang w:val="lt-LT" w:eastAsia="ja-JP"/>
        </w:rPr>
        <w:t xml:space="preserve"> 350</w:t>
      </w:r>
      <w:r w:rsidRPr="00164E83">
        <w:rPr>
          <w:rFonts w:ascii="Times New Roman" w:hAnsi="Times New Roman"/>
          <w:lang w:val="lt-LT" w:eastAsia="ja-JP"/>
        </w:rPr>
        <w:t xml:space="preserve"> mg</w:t>
      </w:r>
      <w:r w:rsidR="00FE1935" w:rsidRPr="00164E83">
        <w:rPr>
          <w:rFonts w:ascii="Times New Roman" w:hAnsi="Times New Roman"/>
          <w:lang w:val="lt-LT" w:eastAsia="ja-JP"/>
        </w:rPr>
        <w:t xml:space="preserve"> </w:t>
      </w:r>
      <w:proofErr w:type="spellStart"/>
      <w:r w:rsidR="00FE1935" w:rsidRPr="00164E83">
        <w:rPr>
          <w:rFonts w:ascii="Times New Roman" w:hAnsi="Times New Roman"/>
          <w:lang w:val="lt-LT" w:eastAsia="ja-JP"/>
        </w:rPr>
        <w:t>propilenglikolio</w:t>
      </w:r>
      <w:proofErr w:type="spellEnd"/>
      <w:r w:rsidR="00062408">
        <w:rPr>
          <w:rFonts w:ascii="Times New Roman" w:hAnsi="Times New Roman"/>
          <w:lang w:val="lt-LT" w:eastAsia="ja-JP"/>
        </w:rPr>
        <w:t xml:space="preserve"> </w:t>
      </w:r>
      <w:r w:rsidR="00062408" w:rsidRPr="00FD3E6A">
        <w:rPr>
          <w:rFonts w:ascii="Times New Roman" w:eastAsia="Times New Roman" w:hAnsi="Times New Roman"/>
          <w:lang w:val="lt-LT"/>
        </w:rPr>
        <w:t>(E 1520)</w:t>
      </w:r>
      <w:r w:rsidR="00FE1935" w:rsidRPr="00164E83">
        <w:rPr>
          <w:rFonts w:ascii="Times New Roman" w:hAnsi="Times New Roman"/>
          <w:lang w:val="lt-LT" w:eastAsia="ja-JP"/>
        </w:rPr>
        <w:t>.</w:t>
      </w:r>
    </w:p>
    <w:p w14:paraId="456333AE" w14:textId="09C26F2F" w:rsidR="00FE1935" w:rsidRPr="00164E83" w:rsidRDefault="00FE1935" w:rsidP="00FE1935">
      <w:pPr>
        <w:autoSpaceDE w:val="0"/>
        <w:autoSpaceDN w:val="0"/>
        <w:adjustRightInd w:val="0"/>
        <w:spacing w:after="0" w:line="240" w:lineRule="auto"/>
        <w:rPr>
          <w:rFonts w:ascii="Times New Roman" w:hAnsi="Times New Roman"/>
          <w:lang w:val="lt-LT" w:eastAsia="ja-JP"/>
        </w:rPr>
      </w:pPr>
    </w:p>
    <w:p w14:paraId="033010CE" w14:textId="1812AA81" w:rsidR="00FE1935" w:rsidRDefault="000729BC" w:rsidP="000729BC">
      <w:pPr>
        <w:autoSpaceDE w:val="0"/>
        <w:autoSpaceDN w:val="0"/>
        <w:adjustRightInd w:val="0"/>
        <w:spacing w:after="0" w:line="240" w:lineRule="auto"/>
        <w:rPr>
          <w:rFonts w:ascii="Times New Roman" w:hAnsi="Times New Roman"/>
          <w:lang w:val="lt-LT" w:eastAsia="ja-JP"/>
        </w:rPr>
      </w:pPr>
      <w:r w:rsidRPr="00164E83">
        <w:rPr>
          <w:rFonts w:ascii="Times New Roman" w:hAnsi="Times New Roman"/>
          <w:lang w:val="lt-LT" w:eastAsia="ja-JP"/>
        </w:rPr>
        <w:t xml:space="preserve">Šio vaisto </w:t>
      </w:r>
      <w:r w:rsidR="001723E9">
        <w:rPr>
          <w:rFonts w:ascii="Times New Roman" w:hAnsi="Times New Roman"/>
          <w:lang w:val="lt-LT" w:eastAsia="ja-JP"/>
        </w:rPr>
        <w:t>dozėje</w:t>
      </w:r>
      <w:r w:rsidRPr="00164E83">
        <w:rPr>
          <w:rFonts w:ascii="Times New Roman" w:hAnsi="Times New Roman"/>
          <w:lang w:val="lt-LT" w:eastAsia="ja-JP"/>
        </w:rPr>
        <w:t xml:space="preserve"> yra</w:t>
      </w:r>
      <w:r w:rsidR="00332E80" w:rsidRPr="00164E83">
        <w:rPr>
          <w:rFonts w:ascii="Times New Roman" w:hAnsi="Times New Roman"/>
          <w:lang w:val="lt-LT" w:eastAsia="ja-JP"/>
        </w:rPr>
        <w:t xml:space="preserve"> </w:t>
      </w:r>
      <w:r w:rsidRPr="00164E83">
        <w:rPr>
          <w:rFonts w:ascii="Times New Roman" w:hAnsi="Times New Roman"/>
          <w:lang w:val="lt-LT" w:eastAsia="ja-JP"/>
        </w:rPr>
        <w:t xml:space="preserve">mažiau kaip 1 </w:t>
      </w:r>
      <w:proofErr w:type="spellStart"/>
      <w:r w:rsidRPr="00164E83">
        <w:rPr>
          <w:rFonts w:ascii="Times New Roman" w:hAnsi="Times New Roman"/>
          <w:lang w:val="lt-LT" w:eastAsia="ja-JP"/>
        </w:rPr>
        <w:t>mmol</w:t>
      </w:r>
      <w:proofErr w:type="spellEnd"/>
      <w:r w:rsidRPr="00164E83">
        <w:rPr>
          <w:rFonts w:ascii="Times New Roman" w:hAnsi="Times New Roman"/>
          <w:lang w:val="lt-LT" w:eastAsia="ja-JP"/>
        </w:rPr>
        <w:t xml:space="preserve"> (23 mg) natrio, </w:t>
      </w:r>
      <w:proofErr w:type="spellStart"/>
      <w:r w:rsidRPr="00164E83">
        <w:rPr>
          <w:rFonts w:ascii="Times New Roman" w:hAnsi="Times New Roman"/>
          <w:lang w:val="lt-LT" w:eastAsia="ja-JP"/>
        </w:rPr>
        <w:t>t.y</w:t>
      </w:r>
      <w:proofErr w:type="spellEnd"/>
      <w:r w:rsidRPr="00164E83">
        <w:rPr>
          <w:rFonts w:ascii="Times New Roman" w:hAnsi="Times New Roman"/>
          <w:lang w:val="lt-LT" w:eastAsia="ja-JP"/>
        </w:rPr>
        <w:t>. jis beveik</w:t>
      </w:r>
      <w:r w:rsidR="00332E80" w:rsidRPr="00164E83">
        <w:rPr>
          <w:rFonts w:ascii="Times New Roman" w:hAnsi="Times New Roman"/>
          <w:lang w:val="lt-LT" w:eastAsia="ja-JP"/>
        </w:rPr>
        <w:t xml:space="preserve"> </w:t>
      </w:r>
      <w:r w:rsidRPr="00164E83">
        <w:rPr>
          <w:rFonts w:ascii="Times New Roman" w:hAnsi="Times New Roman"/>
          <w:lang w:val="lt-LT" w:eastAsia="ja-JP"/>
        </w:rPr>
        <w:t>neturi reikšmės.</w:t>
      </w:r>
    </w:p>
    <w:p w14:paraId="6690BBBD" w14:textId="77777777" w:rsidR="00B23D6B" w:rsidRPr="00332E80" w:rsidRDefault="00B23D6B" w:rsidP="000729BC">
      <w:pPr>
        <w:autoSpaceDE w:val="0"/>
        <w:autoSpaceDN w:val="0"/>
        <w:adjustRightInd w:val="0"/>
        <w:spacing w:after="0" w:line="240" w:lineRule="auto"/>
        <w:rPr>
          <w:rFonts w:ascii="Times New Roman" w:eastAsia="Times New Roman" w:hAnsi="Times New Roman"/>
          <w:noProof/>
          <w:lang w:val="lt-LT"/>
        </w:rPr>
      </w:pPr>
    </w:p>
    <w:p w14:paraId="0D8D80B3" w14:textId="77777777" w:rsidR="000729BC" w:rsidRDefault="000729BC" w:rsidP="00164E83">
      <w:pPr>
        <w:autoSpaceDE w:val="0"/>
        <w:autoSpaceDN w:val="0"/>
        <w:adjustRightInd w:val="0"/>
        <w:spacing w:after="0" w:line="240" w:lineRule="auto"/>
        <w:rPr>
          <w:rFonts w:ascii="Times New Roman" w:eastAsia="Times New Roman" w:hAnsi="Times New Roman"/>
          <w:noProof/>
          <w:lang w:val="lt-LT"/>
        </w:rPr>
      </w:pPr>
    </w:p>
    <w:p w14:paraId="7D607A19" w14:textId="77777777" w:rsidR="004200BA" w:rsidRDefault="004200BA" w:rsidP="004200BA">
      <w:pPr>
        <w:numPr>
          <w:ilvl w:val="12"/>
          <w:numId w:val="0"/>
        </w:numPr>
        <w:spacing w:after="0" w:line="240" w:lineRule="auto"/>
        <w:ind w:left="630" w:right="-2" w:hanging="630"/>
        <w:rPr>
          <w:rFonts w:ascii="Times New Roman" w:eastAsia="Times New Roman" w:hAnsi="Times New Roman"/>
          <w:b/>
          <w:noProof/>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Zyrtec</w:t>
      </w:r>
      <w:proofErr w:type="spellEnd"/>
    </w:p>
    <w:p w14:paraId="7D607A1A" w14:textId="77777777" w:rsidR="004200BA" w:rsidRDefault="004200BA" w:rsidP="004200BA">
      <w:pPr>
        <w:spacing w:after="0" w:line="240" w:lineRule="auto"/>
        <w:ind w:right="-2"/>
        <w:rPr>
          <w:rFonts w:ascii="Times New Roman" w:eastAsia="Times New Roman" w:hAnsi="Times New Roman"/>
          <w:b/>
          <w:noProof/>
          <w:lang w:val="lt-LT"/>
        </w:rPr>
      </w:pPr>
    </w:p>
    <w:p w14:paraId="7D607A1B"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7D607A1C" w14:textId="77777777" w:rsidR="004200BA" w:rsidRDefault="004200BA" w:rsidP="004200BA">
      <w:pPr>
        <w:spacing w:after="0" w:line="240" w:lineRule="auto"/>
        <w:rPr>
          <w:rFonts w:ascii="Times New Roman" w:eastAsia="Times New Roman" w:hAnsi="Times New Roman"/>
          <w:b/>
          <w:noProof/>
          <w:lang w:val="lt-LT"/>
        </w:rPr>
      </w:pPr>
    </w:p>
    <w:p w14:paraId="7D607A1D" w14:textId="77777777" w:rsidR="004200BA" w:rsidRDefault="004200BA" w:rsidP="004200BA">
      <w:pPr>
        <w:spacing w:after="0" w:line="240" w:lineRule="auto"/>
        <w:rPr>
          <w:rFonts w:ascii="Times New Roman" w:eastAsia="Times New Roman" w:hAnsi="Times New Roman"/>
          <w:b/>
          <w:noProof/>
          <w:lang w:val="lt-LT"/>
        </w:rPr>
      </w:pPr>
      <w:r>
        <w:rPr>
          <w:rFonts w:ascii="Times New Roman" w:eastAsia="Times New Roman" w:hAnsi="Times New Roman"/>
          <w:lang w:val="lt-LT"/>
        </w:rPr>
        <w:t>Lašus reikia įlašinti į šaukštą arba praskiesti vandeniu ir vartoti per burną. Jei vaistas skiedžiamas, tuomet turi būti apgalvotas vandens ir lašų santykis, kad šį kiekį būtų galima nuryti, ypač vartojant vaikams. Praskiestas tirpalas turi būti vartojamas nedelsiant.</w:t>
      </w:r>
    </w:p>
    <w:p w14:paraId="7D607A1E" w14:textId="77777777" w:rsidR="004200BA" w:rsidRDefault="004200BA" w:rsidP="004200BA">
      <w:pPr>
        <w:spacing w:after="0" w:line="240" w:lineRule="auto"/>
        <w:rPr>
          <w:rFonts w:ascii="Times New Roman" w:eastAsia="Times New Roman" w:hAnsi="Times New Roman"/>
          <w:noProof/>
          <w:lang w:val="lt-LT"/>
        </w:rPr>
      </w:pPr>
    </w:p>
    <w:p w14:paraId="7D607A1F"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Skaičiuojant lašus, buteliukas turi būti laikomas vertikalioje padėtyje (apverstas dugnu aukštyn). Tuo atveju jei lašai blogai laša, jei nesulašėjo pakankamas lašų skaičius, atverskite buteliuką atgal į stovimą poziciją, po to vėl apverskite dugnu aukštyn ir toliau skaičiuokite lašus.</w:t>
      </w:r>
    </w:p>
    <w:p w14:paraId="7D607A20" w14:textId="77777777" w:rsidR="004200BA" w:rsidRDefault="004200BA" w:rsidP="004200BA">
      <w:pPr>
        <w:spacing w:after="0" w:line="240" w:lineRule="auto"/>
        <w:rPr>
          <w:rFonts w:ascii="Times New Roman" w:eastAsia="Times New Roman" w:hAnsi="Times New Roman"/>
          <w:b/>
          <w:noProof/>
          <w:lang w:val="lt-LT"/>
        </w:rPr>
      </w:pPr>
    </w:p>
    <w:p w14:paraId="7D607A21"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7D607A22"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20 lašų.</w:t>
      </w:r>
    </w:p>
    <w:p w14:paraId="7D607A2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A2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7D607A2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10 lašų du kartus per parą.</w:t>
      </w:r>
    </w:p>
    <w:p w14:paraId="7D607A26"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A27"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2 iki 6 metų amžiaus:</w:t>
      </w:r>
    </w:p>
    <w:p w14:paraId="7D607A28"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Rekomenduojama dozė yra 2,5 mg du kartus per parą, reikia gerti po 5 lašus 2 kartus per parą.</w:t>
      </w:r>
    </w:p>
    <w:p w14:paraId="7D607A29" w14:textId="77777777" w:rsidR="004200BA" w:rsidRDefault="004200BA" w:rsidP="004200BA">
      <w:pPr>
        <w:spacing w:after="0" w:line="240" w:lineRule="auto"/>
        <w:rPr>
          <w:rFonts w:ascii="Times New Roman" w:eastAsia="Times New Roman" w:hAnsi="Times New Roman"/>
          <w:noProof/>
          <w:lang w:val="lt-LT"/>
        </w:rPr>
      </w:pPr>
    </w:p>
    <w:p w14:paraId="7D607A2A" w14:textId="77777777" w:rsidR="004200BA" w:rsidRDefault="004200BA" w:rsidP="004200BA">
      <w:pPr>
        <w:keepNext/>
        <w:spacing w:after="0" w:line="240" w:lineRule="auto"/>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7D607A2B" w14:textId="77777777" w:rsidR="004200BA" w:rsidRDefault="004200BA" w:rsidP="004200BA">
      <w:pPr>
        <w:keepNext/>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Pacientams, kurių inkstų funkcija vidutiniškai sutrikusi, rekomenduojama vartoti 5 mg, </w:t>
      </w:r>
      <w:proofErr w:type="spellStart"/>
      <w:r>
        <w:rPr>
          <w:rFonts w:ascii="Times New Roman" w:eastAsia="Times New Roman" w:hAnsi="Times New Roman"/>
          <w:lang w:val="lt-LT"/>
        </w:rPr>
        <w:t>t.y</w:t>
      </w:r>
      <w:proofErr w:type="spellEnd"/>
      <w:r>
        <w:rPr>
          <w:rFonts w:ascii="Times New Roman" w:eastAsia="Times New Roman" w:hAnsi="Times New Roman"/>
          <w:lang w:val="lt-LT"/>
        </w:rPr>
        <w:t>. 10 lašų vieną kartą per parą.</w:t>
      </w:r>
    </w:p>
    <w:p w14:paraId="7D607A2C" w14:textId="50060D5B"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7D607A2D" w14:textId="6227E35F"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A2E" w14:textId="77777777" w:rsidR="004200BA" w:rsidRDefault="004200BA" w:rsidP="004200BA">
      <w:pPr>
        <w:spacing w:after="0" w:line="240" w:lineRule="auto"/>
        <w:rPr>
          <w:rFonts w:ascii="Times New Roman" w:eastAsia="Times New Roman" w:hAnsi="Times New Roman"/>
          <w:noProof/>
          <w:lang w:val="lt-LT"/>
        </w:rPr>
      </w:pPr>
    </w:p>
    <w:p w14:paraId="7D607A2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poveikis per silpnas arba per stiprus, pasitarkite su gydytoju.</w:t>
      </w:r>
    </w:p>
    <w:p w14:paraId="7D607A30" w14:textId="77777777" w:rsidR="004200BA" w:rsidRDefault="004200BA" w:rsidP="004200BA">
      <w:pPr>
        <w:spacing w:after="0" w:line="240" w:lineRule="auto"/>
        <w:rPr>
          <w:rFonts w:ascii="Times New Roman" w:eastAsia="Times New Roman" w:hAnsi="Times New Roman"/>
          <w:lang w:val="lt-LT"/>
        </w:rPr>
      </w:pPr>
    </w:p>
    <w:p w14:paraId="7D607A31"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Gydymo trukmė</w:t>
      </w:r>
    </w:p>
    <w:p w14:paraId="7D607A32"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bei eigos ir yra nustatyta Jūsų gydytojo.</w:t>
      </w:r>
    </w:p>
    <w:p w14:paraId="7D607A33"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34"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dozę?</w:t>
      </w:r>
    </w:p>
    <w:p w14:paraId="7D607A3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dozę, kreipkitės į gydytoją.</w:t>
      </w:r>
    </w:p>
    <w:p w14:paraId="7D607A36"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D607A37" w14:textId="77777777" w:rsidR="004200BA" w:rsidRDefault="004200BA" w:rsidP="004200BA">
      <w:pPr>
        <w:spacing w:after="0" w:line="240" w:lineRule="auto"/>
        <w:rPr>
          <w:rFonts w:ascii="Times New Roman" w:eastAsia="Times New Roman" w:hAnsi="Times New Roman"/>
          <w:b/>
          <w:noProof/>
          <w:lang w:val="lt-LT"/>
        </w:rPr>
      </w:pPr>
    </w:p>
    <w:p w14:paraId="7D607A38" w14:textId="7CFEA9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8E2694">
        <w:rPr>
          <w:rFonts w:ascii="Times New Roman" w:eastAsia="Times New Roman" w:hAnsi="Times New Roman"/>
          <w:lang w:val="lt-LT" w:eastAsia="fr-BE"/>
        </w:rPr>
        <w:t xml:space="preserve">bendras </w:t>
      </w:r>
      <w:r>
        <w:rPr>
          <w:rFonts w:ascii="Times New Roman" w:eastAsia="Times New Roman" w:hAnsi="Times New Roman"/>
          <w:lang w:val="lt-LT" w:eastAsia="fr-BE"/>
        </w:rPr>
        <w:t>negalavimas</w:t>
      </w:r>
      <w:r w:rsidR="008E2694">
        <w:rPr>
          <w:rFonts w:ascii="Times New Roman" w:eastAsia="Times New Roman" w:hAnsi="Times New Roman"/>
          <w:lang w:val="lt-LT" w:eastAsia="fr-BE"/>
        </w:rPr>
        <w:t xml:space="preserve"> (prasta savijauta)</w:t>
      </w:r>
      <w:r>
        <w:rPr>
          <w:rFonts w:ascii="Times New Roman" w:eastAsia="Times New Roman" w:hAnsi="Times New Roman"/>
          <w:lang w:val="lt-LT" w:eastAsia="fr-BE"/>
        </w:rPr>
        <w:t xml:space="preserve">,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w:t>
      </w:r>
      <w:r w:rsidR="00676D96">
        <w:rPr>
          <w:rFonts w:ascii="Times New Roman" w:eastAsia="Times New Roman" w:hAnsi="Times New Roman"/>
          <w:lang w:val="lt-LT" w:eastAsia="fr-BE"/>
        </w:rPr>
        <w:t xml:space="preserve"> (sunku visiškai ištuštinti šlapimo pūslę)</w:t>
      </w:r>
      <w:r>
        <w:rPr>
          <w:rFonts w:ascii="Times New Roman" w:eastAsia="Times New Roman" w:hAnsi="Times New Roman"/>
          <w:lang w:val="lt-LT" w:eastAsia="fr-BE"/>
        </w:rPr>
        <w:t>.</w:t>
      </w:r>
    </w:p>
    <w:p w14:paraId="7D607A39"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A3A"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7D607A3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7D607A3C" w14:textId="77777777" w:rsidR="004200BA" w:rsidRDefault="004200BA" w:rsidP="004200BA">
      <w:pPr>
        <w:spacing w:after="0" w:line="240" w:lineRule="auto"/>
        <w:rPr>
          <w:rFonts w:ascii="Times New Roman" w:eastAsia="Times New Roman" w:hAnsi="Times New Roman"/>
          <w:lang w:val="lt-LT"/>
        </w:rPr>
      </w:pPr>
    </w:p>
    <w:p w14:paraId="7D607A3D"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7D607A3E"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7D607A3F"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4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D607A4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4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43"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7D607A44"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45" w14:textId="77777777" w:rsidR="004200BA" w:rsidRDefault="004200BA" w:rsidP="004200BA">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D607A4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47"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A48" w14:textId="2F4A98AB" w:rsidR="004200BA" w:rsidRDefault="004200BA" w:rsidP="004200BA">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761E26">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7D607A49"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D607A4A" w14:textId="77777777" w:rsidR="004200BA" w:rsidRDefault="004200BA" w:rsidP="004200BA">
      <w:pPr>
        <w:spacing w:after="0" w:line="240" w:lineRule="auto"/>
        <w:rPr>
          <w:rFonts w:ascii="Times New Roman" w:eastAsia="Times New Roman" w:hAnsi="Times New Roman"/>
          <w:lang w:val="lt-LT"/>
        </w:rPr>
      </w:pPr>
    </w:p>
    <w:p w14:paraId="7D607A4B" w14:textId="06AC6034"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w:t>
      </w:r>
      <w:r w:rsidR="0077143F">
        <w:rPr>
          <w:rFonts w:ascii="Times New Roman" w:eastAsia="Times New Roman" w:hAnsi="Times New Roman"/>
          <w:b/>
          <w:lang w:val="lt-LT"/>
        </w:rPr>
        <w:t>o</w:t>
      </w:r>
      <w:r>
        <w:rPr>
          <w:rFonts w:ascii="Times New Roman" w:eastAsia="Times New Roman" w:hAnsi="Times New Roman"/>
          <w:b/>
          <w:lang w:val="lt-LT"/>
        </w:rPr>
        <w:t xml:space="preserve"> poveiki</w:t>
      </w:r>
      <w:r w:rsidR="0077143F">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F10B2C">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F10B2C">
        <w:rPr>
          <w:rFonts w:ascii="Times New Roman" w:eastAsia="Times New Roman" w:hAnsi="Times New Roman"/>
          <w:noProof/>
          <w:lang w:val="lt-LT"/>
        </w:rPr>
        <w:t>iš</w:t>
      </w:r>
      <w:r>
        <w:rPr>
          <w:rFonts w:ascii="Times New Roman" w:eastAsia="Times New Roman" w:hAnsi="Times New Roman"/>
          <w:noProof/>
          <w:lang w:val="lt-LT"/>
        </w:rPr>
        <w:t xml:space="preserve"> 10 </w:t>
      </w:r>
      <w:r w:rsidR="0077143F">
        <w:rPr>
          <w:rFonts w:ascii="Times New Roman" w:eastAsia="Times New Roman" w:hAnsi="Times New Roman"/>
          <w:noProof/>
          <w:lang w:val="lt-LT"/>
        </w:rPr>
        <w:t>asmenų</w:t>
      </w:r>
      <w:r>
        <w:rPr>
          <w:rFonts w:ascii="Times New Roman" w:eastAsia="Times New Roman" w:hAnsi="Times New Roman"/>
          <w:noProof/>
          <w:lang w:val="lt-LT"/>
        </w:rPr>
        <w:t>)</w:t>
      </w:r>
    </w:p>
    <w:p w14:paraId="7D607A4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7D607A4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607A4E" w14:textId="397F4EE0"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sidR="00A36E2A">
        <w:rPr>
          <w:rFonts w:ascii="Times New Roman" w:eastAsia="Times New Roman" w:hAnsi="Times New Roman"/>
          <w:lang w:val="lt-LT"/>
        </w:rPr>
        <w:t xml:space="preserve"> (gerklės skausmas)</w:t>
      </w:r>
      <w:r>
        <w:rPr>
          <w:rFonts w:ascii="Times New Roman" w:eastAsia="Times New Roman" w:hAnsi="Times New Roman"/>
          <w:lang w:val="lt-LT"/>
        </w:rPr>
        <w:t xml:space="preserve">, rinitas </w:t>
      </w:r>
      <w:r w:rsidR="00A36E2A">
        <w:rPr>
          <w:rFonts w:ascii="Times New Roman" w:eastAsia="Times New Roman" w:hAnsi="Times New Roman"/>
          <w:lang w:val="lt-LT"/>
        </w:rPr>
        <w:t xml:space="preserve">(varvanti, užsikimšusi nosis) </w:t>
      </w:r>
      <w:r>
        <w:rPr>
          <w:rFonts w:ascii="Times New Roman" w:eastAsia="Times New Roman" w:hAnsi="Times New Roman"/>
          <w:lang w:val="lt-LT"/>
        </w:rPr>
        <w:t>(vaikams)</w:t>
      </w:r>
    </w:p>
    <w:p w14:paraId="7D607A4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7D607A5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7D607A51" w14:textId="77777777" w:rsidR="004200BA" w:rsidRDefault="004200BA" w:rsidP="004200BA">
      <w:pPr>
        <w:spacing w:after="0" w:line="240" w:lineRule="auto"/>
        <w:rPr>
          <w:rFonts w:ascii="Times New Roman" w:eastAsia="Times New Roman" w:hAnsi="Times New Roman"/>
          <w:lang w:val="lt-LT"/>
        </w:rPr>
      </w:pPr>
    </w:p>
    <w:p w14:paraId="7D607A52" w14:textId="6FBE0A0B"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Nedažni šalutini</w:t>
      </w:r>
      <w:r w:rsidR="0077143F">
        <w:rPr>
          <w:rFonts w:ascii="Times New Roman" w:eastAsia="Times New Roman" w:hAnsi="Times New Roman"/>
          <w:b/>
          <w:lang w:val="lt-LT"/>
        </w:rPr>
        <w:t>o</w:t>
      </w:r>
      <w:r>
        <w:rPr>
          <w:rFonts w:ascii="Times New Roman" w:eastAsia="Times New Roman" w:hAnsi="Times New Roman"/>
          <w:b/>
          <w:lang w:val="lt-LT"/>
        </w:rPr>
        <w:t xml:space="preserve"> poveiki</w:t>
      </w:r>
      <w:r w:rsidR="0077143F">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F97D38">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F97D38">
        <w:rPr>
          <w:rFonts w:ascii="Times New Roman" w:eastAsia="Times New Roman" w:hAnsi="Times New Roman"/>
          <w:noProof/>
          <w:lang w:val="lt-LT"/>
        </w:rPr>
        <w:t>iš</w:t>
      </w:r>
      <w:r>
        <w:rPr>
          <w:rFonts w:ascii="Times New Roman" w:eastAsia="Times New Roman" w:hAnsi="Times New Roman"/>
          <w:noProof/>
          <w:lang w:val="lt-LT"/>
        </w:rPr>
        <w:t xml:space="preserve"> 100 </w:t>
      </w:r>
      <w:r w:rsidR="0077143F">
        <w:rPr>
          <w:rFonts w:ascii="Times New Roman" w:eastAsia="Times New Roman" w:hAnsi="Times New Roman"/>
          <w:noProof/>
          <w:lang w:val="lt-LT"/>
        </w:rPr>
        <w:t>asmenų</w:t>
      </w:r>
      <w:r>
        <w:rPr>
          <w:rFonts w:ascii="Times New Roman" w:eastAsia="Times New Roman" w:hAnsi="Times New Roman"/>
          <w:noProof/>
          <w:lang w:val="lt-LT"/>
        </w:rPr>
        <w:t>)</w:t>
      </w:r>
    </w:p>
    <w:p w14:paraId="7D607A5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D607A5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7D607A5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D607A5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Odos niežėjimas, bėrimas</w:t>
      </w:r>
    </w:p>
    <w:p w14:paraId="7D607A57" w14:textId="170597A5"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w:t>
      </w:r>
      <w:r w:rsidR="00E16B9F">
        <w:rPr>
          <w:rFonts w:ascii="Times New Roman" w:eastAsia="Times New Roman" w:hAnsi="Times New Roman"/>
          <w:lang w:val="lt-LT"/>
        </w:rPr>
        <w:t xml:space="preserve">bendras </w:t>
      </w:r>
      <w:r>
        <w:rPr>
          <w:rFonts w:ascii="Times New Roman" w:eastAsia="Times New Roman" w:hAnsi="Times New Roman"/>
          <w:lang w:val="lt-LT"/>
        </w:rPr>
        <w:t>negalavimas</w:t>
      </w:r>
      <w:r w:rsidR="00E16B9F">
        <w:rPr>
          <w:rFonts w:ascii="Times New Roman" w:eastAsia="Times New Roman" w:hAnsi="Times New Roman"/>
          <w:lang w:val="lt-LT"/>
        </w:rPr>
        <w:t xml:space="preserve"> </w:t>
      </w:r>
      <w:r w:rsidR="00E16B9F" w:rsidRPr="00E16B9F">
        <w:rPr>
          <w:rFonts w:ascii="Times New Roman" w:eastAsia="Times New Roman" w:hAnsi="Times New Roman"/>
          <w:lang w:val="lt-LT"/>
        </w:rPr>
        <w:t>(prasta savijauta)</w:t>
      </w:r>
    </w:p>
    <w:p w14:paraId="7D607A58" w14:textId="77777777" w:rsidR="004200BA" w:rsidRDefault="004200BA" w:rsidP="004200BA">
      <w:pPr>
        <w:spacing w:after="0" w:line="240" w:lineRule="auto"/>
        <w:rPr>
          <w:rFonts w:ascii="Times New Roman" w:eastAsia="Times New Roman" w:hAnsi="Times New Roman"/>
          <w:lang w:val="lt-LT"/>
        </w:rPr>
      </w:pPr>
    </w:p>
    <w:p w14:paraId="7D607A59" w14:textId="687AB521"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Reti šalutini</w:t>
      </w:r>
      <w:r w:rsidR="0077143F">
        <w:rPr>
          <w:rFonts w:ascii="Times New Roman" w:eastAsia="Times New Roman" w:hAnsi="Times New Roman"/>
          <w:b/>
          <w:lang w:val="lt-LT"/>
        </w:rPr>
        <w:t>o</w:t>
      </w:r>
      <w:r>
        <w:rPr>
          <w:rFonts w:ascii="Times New Roman" w:eastAsia="Times New Roman" w:hAnsi="Times New Roman"/>
          <w:b/>
          <w:lang w:val="lt-LT"/>
        </w:rPr>
        <w:t xml:space="preserve"> poveiki</w:t>
      </w:r>
      <w:r w:rsidR="0077143F">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110A3B">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110A3B">
        <w:rPr>
          <w:rFonts w:ascii="Times New Roman" w:eastAsia="Times New Roman" w:hAnsi="Times New Roman"/>
          <w:noProof/>
          <w:lang w:val="lt-LT"/>
        </w:rPr>
        <w:t>iš</w:t>
      </w:r>
      <w:r>
        <w:rPr>
          <w:rFonts w:ascii="Times New Roman" w:eastAsia="Times New Roman" w:hAnsi="Times New Roman"/>
          <w:noProof/>
          <w:lang w:val="lt-LT"/>
        </w:rPr>
        <w:t xml:space="preserve"> 1</w:t>
      </w:r>
      <w:r w:rsidR="0007445A">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77143F">
        <w:rPr>
          <w:rFonts w:ascii="Times New Roman" w:eastAsia="Times New Roman" w:hAnsi="Times New Roman"/>
          <w:noProof/>
          <w:lang w:val="lt-LT"/>
        </w:rPr>
        <w:t>asmenų</w:t>
      </w:r>
      <w:r>
        <w:rPr>
          <w:rFonts w:ascii="Times New Roman" w:eastAsia="Times New Roman" w:hAnsi="Times New Roman"/>
          <w:noProof/>
          <w:lang w:val="lt-LT"/>
        </w:rPr>
        <w:t>)</w:t>
      </w:r>
    </w:p>
    <w:p w14:paraId="7D607A5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7D607A5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7D607A5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7D607A5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7D607A5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7D607A5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7D607A6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D607A6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7D607A62" w14:textId="77777777" w:rsidR="004200BA" w:rsidRDefault="004200BA" w:rsidP="004200BA">
      <w:pPr>
        <w:spacing w:after="0" w:line="240" w:lineRule="auto"/>
        <w:rPr>
          <w:rFonts w:ascii="Times New Roman" w:eastAsia="Times New Roman" w:hAnsi="Times New Roman"/>
          <w:lang w:val="lt-LT"/>
        </w:rPr>
      </w:pPr>
    </w:p>
    <w:p w14:paraId="7D607A63" w14:textId="36FE3FC2"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Labai reti šalutini</w:t>
      </w:r>
      <w:r w:rsidR="0077143F">
        <w:rPr>
          <w:rFonts w:ascii="Times New Roman" w:eastAsia="Times New Roman" w:hAnsi="Times New Roman"/>
          <w:b/>
          <w:lang w:val="lt-LT"/>
        </w:rPr>
        <w:t>o</w:t>
      </w:r>
      <w:r>
        <w:rPr>
          <w:rFonts w:ascii="Times New Roman" w:eastAsia="Times New Roman" w:hAnsi="Times New Roman"/>
          <w:b/>
          <w:lang w:val="lt-LT"/>
        </w:rPr>
        <w:t xml:space="preserve"> poveiki</w:t>
      </w:r>
      <w:r w:rsidR="0077143F">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110A3B">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110A3B">
        <w:rPr>
          <w:rFonts w:ascii="Times New Roman" w:eastAsia="Times New Roman" w:hAnsi="Times New Roman"/>
          <w:noProof/>
          <w:lang w:val="lt-LT"/>
        </w:rPr>
        <w:t>iš</w:t>
      </w:r>
      <w:r>
        <w:rPr>
          <w:rFonts w:ascii="Times New Roman" w:eastAsia="Times New Roman" w:hAnsi="Times New Roman"/>
          <w:noProof/>
          <w:lang w:val="lt-LT"/>
        </w:rPr>
        <w:t xml:space="preserve"> 10</w:t>
      </w:r>
      <w:r w:rsidR="0007445A">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EA1D86">
        <w:rPr>
          <w:rFonts w:ascii="Times New Roman" w:eastAsia="Times New Roman" w:hAnsi="Times New Roman"/>
          <w:noProof/>
          <w:lang w:val="lt-LT"/>
        </w:rPr>
        <w:t>asmenų</w:t>
      </w:r>
      <w:r>
        <w:rPr>
          <w:rFonts w:ascii="Times New Roman" w:eastAsia="Times New Roman" w:hAnsi="Times New Roman"/>
          <w:noProof/>
          <w:lang w:val="lt-LT"/>
        </w:rPr>
        <w:t>)</w:t>
      </w:r>
    </w:p>
    <w:p w14:paraId="7D607A6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7D607A6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7D607A66" w14:textId="52E0D5D5" w:rsidR="004200BA" w:rsidRDefault="008A4DF4" w:rsidP="00A13973">
      <w:pPr>
        <w:numPr>
          <w:ilvl w:val="0"/>
          <w:numId w:val="12"/>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Sinkopė (a</w:t>
      </w:r>
      <w:r w:rsidR="004200BA">
        <w:rPr>
          <w:rFonts w:ascii="Times New Roman" w:eastAsia="Times New Roman" w:hAnsi="Times New Roman"/>
          <w:lang w:val="lt-LT"/>
        </w:rPr>
        <w:t>palpimas</w:t>
      </w:r>
      <w:r>
        <w:rPr>
          <w:rFonts w:ascii="Times New Roman" w:eastAsia="Times New Roman" w:hAnsi="Times New Roman"/>
          <w:lang w:val="lt-LT"/>
        </w:rPr>
        <w:t>)</w:t>
      </w:r>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diskinezija</w:t>
      </w:r>
      <w:proofErr w:type="spellEnd"/>
      <w:r w:rsidR="004200BA">
        <w:rPr>
          <w:rFonts w:ascii="Times New Roman" w:eastAsia="Times New Roman" w:hAnsi="Times New Roman"/>
          <w:lang w:val="lt-LT"/>
        </w:rPr>
        <w:t xml:space="preserve"> (nevalingi judesiai), distonija (nenormaliai užsitęsęs raumenų susitraukimas), tremoras, </w:t>
      </w:r>
      <w:proofErr w:type="spellStart"/>
      <w:r w:rsidR="004200BA">
        <w:rPr>
          <w:rFonts w:ascii="Times New Roman" w:eastAsia="Times New Roman" w:hAnsi="Times New Roman"/>
          <w:lang w:val="lt-LT"/>
        </w:rPr>
        <w:t>disgeuzija</w:t>
      </w:r>
      <w:proofErr w:type="spellEnd"/>
      <w:r w:rsidR="004200BA">
        <w:rPr>
          <w:rFonts w:ascii="Times New Roman" w:eastAsia="Times New Roman" w:hAnsi="Times New Roman"/>
          <w:lang w:val="lt-LT"/>
        </w:rPr>
        <w:t xml:space="preserve"> (pakitęs skonis)</w:t>
      </w:r>
    </w:p>
    <w:p w14:paraId="7D607A67" w14:textId="16783CD9"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sidR="00BE13ED">
        <w:rPr>
          <w:rFonts w:ascii="Times New Roman" w:eastAsia="Times New Roman" w:hAnsi="Times New Roman"/>
          <w:lang w:val="lt-LT"/>
        </w:rPr>
        <w:t>okulogirinė</w:t>
      </w:r>
      <w:proofErr w:type="spellEnd"/>
      <w:r w:rsidR="00BE13ED">
        <w:rPr>
          <w:rFonts w:ascii="Times New Roman" w:eastAsia="Times New Roman" w:hAnsi="Times New Roman"/>
          <w:lang w:val="lt-LT"/>
        </w:rPr>
        <w:t xml:space="preserve"> krizė</w:t>
      </w:r>
      <w:r w:rsidR="008A4DF4">
        <w:rPr>
          <w:rFonts w:ascii="Times New Roman" w:eastAsia="Times New Roman" w:hAnsi="Times New Roman"/>
          <w:lang w:val="lt-LT"/>
        </w:rPr>
        <w:t xml:space="preserve"> </w:t>
      </w:r>
      <w:r>
        <w:rPr>
          <w:rFonts w:ascii="Times New Roman" w:eastAsia="Times New Roman" w:hAnsi="Times New Roman"/>
          <w:lang w:val="lt-LT"/>
        </w:rPr>
        <w:t>(nevalingi akių judesiai)</w:t>
      </w:r>
    </w:p>
    <w:p w14:paraId="7D607A68" w14:textId="1DC31CF6"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w:t>
      </w:r>
      <w:r w:rsidR="00761E26">
        <w:rPr>
          <w:rFonts w:ascii="Times New Roman" w:eastAsia="Times New Roman" w:hAnsi="Times New Roman"/>
          <w:lang w:val="lt-LT"/>
        </w:rPr>
        <w:t xml:space="preserve">ar gerklės </w:t>
      </w:r>
      <w:r>
        <w:rPr>
          <w:rFonts w:ascii="Times New Roman" w:eastAsia="Times New Roman" w:hAnsi="Times New Roman"/>
          <w:lang w:val="lt-LT"/>
        </w:rPr>
        <w:t>tinimą), fiksuotas medikamentinis bėrimas</w:t>
      </w:r>
      <w:r w:rsidR="007C55B4">
        <w:rPr>
          <w:rFonts w:ascii="Times New Roman" w:eastAsia="Times New Roman" w:hAnsi="Times New Roman"/>
          <w:lang w:val="lt-LT"/>
        </w:rPr>
        <w:t xml:space="preserve"> (alergija vaistams)</w:t>
      </w:r>
    </w:p>
    <w:p w14:paraId="7D607A69" w14:textId="77777777"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7D607A6A" w14:textId="77777777" w:rsidR="004200BA" w:rsidRDefault="004200BA" w:rsidP="004200BA">
      <w:pPr>
        <w:tabs>
          <w:tab w:val="left" w:pos="0"/>
        </w:tabs>
        <w:spacing w:after="0" w:line="240" w:lineRule="auto"/>
        <w:ind w:left="720" w:hanging="720"/>
        <w:rPr>
          <w:rFonts w:ascii="Times New Roman" w:eastAsia="Times New Roman" w:hAnsi="Times New Roman"/>
          <w:i/>
          <w:lang w:val="lt-LT"/>
        </w:rPr>
      </w:pPr>
    </w:p>
    <w:p w14:paraId="7D607A6B" w14:textId="289057EE" w:rsidR="004200BA" w:rsidRDefault="0077143F" w:rsidP="004200BA">
      <w:pPr>
        <w:tabs>
          <w:tab w:val="left" w:pos="0"/>
        </w:tabs>
        <w:spacing w:after="0" w:line="240" w:lineRule="auto"/>
        <w:ind w:left="720" w:hanging="720"/>
        <w:rPr>
          <w:rFonts w:ascii="Times New Roman" w:eastAsia="Times New Roman" w:hAnsi="Times New Roman"/>
          <w:b/>
          <w:lang w:val="lt-LT"/>
        </w:rPr>
      </w:pPr>
      <w:r w:rsidRPr="0077143F">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77143F">
        <w:rPr>
          <w:rFonts w:ascii="Times New Roman" w:eastAsia="Times New Roman" w:hAnsi="Times New Roman"/>
          <w:b/>
          <w:bCs/>
          <w:noProof/>
          <w:snapToGrid w:val="0"/>
          <w:lang w:val="lt-LT"/>
        </w:rPr>
        <w:t xml:space="preserve"> dažnis nežinomas (negali būti apskaičiuotas pagal turimus duomenis</w:t>
      </w:r>
      <w:r>
        <w:rPr>
          <w:rFonts w:ascii="Times New Roman" w:eastAsia="Times New Roman" w:hAnsi="Times New Roman"/>
          <w:b/>
          <w:lang w:val="lt-LT"/>
        </w:rPr>
        <w:t xml:space="preserve"> </w:t>
      </w:r>
    </w:p>
    <w:p w14:paraId="7D607A6C" w14:textId="77777777" w:rsidR="004200BA"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632DC9CF" w14:textId="448A1BDA" w:rsidR="0093121B"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7D607A6E" w14:textId="2A2EF25D" w:rsidR="004200BA" w:rsidRPr="0093121B" w:rsidRDefault="008B6D85" w:rsidP="00A13973">
      <w:pPr>
        <w:numPr>
          <w:ilvl w:val="0"/>
          <w:numId w:val="13"/>
        </w:numPr>
        <w:tabs>
          <w:tab w:val="left" w:pos="0"/>
          <w:tab w:val="left" w:pos="567"/>
        </w:tabs>
        <w:spacing w:after="0" w:line="240" w:lineRule="auto"/>
        <w:ind w:hanging="720"/>
        <w:rPr>
          <w:rFonts w:ascii="Times New Roman" w:eastAsia="Times New Roman" w:hAnsi="Times New Roman"/>
          <w:lang w:val="lt-LT"/>
        </w:rPr>
      </w:pPr>
      <w:r w:rsidRPr="0093121B">
        <w:rPr>
          <w:rFonts w:ascii="Times New Roman" w:eastAsia="Times New Roman" w:hAnsi="Times New Roman"/>
          <w:lang w:val="lt-LT"/>
        </w:rPr>
        <w:t>Amnezija (a</w:t>
      </w:r>
      <w:r w:rsidR="004200BA" w:rsidRPr="0093121B">
        <w:rPr>
          <w:rFonts w:ascii="Times New Roman" w:eastAsia="Times New Roman" w:hAnsi="Times New Roman"/>
          <w:lang w:val="lt-LT"/>
        </w:rPr>
        <w:t>tminties netekimas</w:t>
      </w:r>
      <w:r w:rsidRPr="0093121B">
        <w:rPr>
          <w:rFonts w:ascii="Times New Roman" w:eastAsia="Times New Roman" w:hAnsi="Times New Roman"/>
          <w:lang w:val="lt-LT"/>
        </w:rPr>
        <w:t>)</w:t>
      </w:r>
      <w:r w:rsidR="004200BA" w:rsidRPr="0093121B">
        <w:rPr>
          <w:rFonts w:ascii="Times New Roman" w:eastAsia="Times New Roman" w:hAnsi="Times New Roman"/>
          <w:lang w:val="lt-LT"/>
        </w:rPr>
        <w:t>, atminties pablogėjimas</w:t>
      </w:r>
    </w:p>
    <w:p w14:paraId="7D607A6F"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7D607A70"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Šlapimo susilaikymas (negalėjimas visiškai ištuštinti šlapimo pūslės)</w:t>
      </w:r>
    </w:p>
    <w:p w14:paraId="7D607A71"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7D607A72" w14:textId="661496C7" w:rsidR="004200BA" w:rsidRDefault="002B295A" w:rsidP="004200BA">
      <w:pPr>
        <w:numPr>
          <w:ilvl w:val="0"/>
          <w:numId w:val="14"/>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w:t>
      </w:r>
      <w:r w:rsidR="004200BA">
        <w:rPr>
          <w:rFonts w:ascii="Times New Roman" w:eastAsia="Times New Roman" w:hAnsi="Times New Roman"/>
          <w:lang w:val="lt-LT"/>
        </w:rPr>
        <w:t>ąnarių skausmas</w:t>
      </w:r>
      <w:r>
        <w:rPr>
          <w:rFonts w:ascii="Times New Roman" w:eastAsia="Times New Roman" w:hAnsi="Times New Roman"/>
          <w:lang w:val="lt-LT"/>
        </w:rPr>
        <w:t>)</w:t>
      </w:r>
      <w:r w:rsidR="007C55B4">
        <w:rPr>
          <w:rFonts w:ascii="Times New Roman" w:eastAsia="Times New Roman" w:hAnsi="Times New Roman"/>
          <w:lang w:val="lt-LT"/>
        </w:rPr>
        <w:t xml:space="preserve">,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w:t>
      </w:r>
      <w:r w:rsidR="007C55B4">
        <w:rPr>
          <w:rFonts w:ascii="Times New Roman" w:eastAsia="Times New Roman" w:hAnsi="Times New Roman"/>
          <w:lang w:val="lt-LT"/>
        </w:rPr>
        <w:t>raumenų skausmas</w:t>
      </w:r>
      <w:r>
        <w:rPr>
          <w:rFonts w:ascii="Times New Roman" w:eastAsia="Times New Roman" w:hAnsi="Times New Roman"/>
          <w:lang w:val="lt-LT"/>
        </w:rPr>
        <w:t>)</w:t>
      </w:r>
    </w:p>
    <w:p w14:paraId="7D607A73" w14:textId="3EE93017" w:rsidR="004200BA" w:rsidRDefault="002B295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w:t>
      </w:r>
      <w:r w:rsidR="008B6D85">
        <w:rPr>
          <w:rFonts w:ascii="Times New Roman" w:eastAsia="TimesNewRoman" w:hAnsi="Times New Roman"/>
          <w:lang w:val="et-EE"/>
        </w:rPr>
        <w:t>nė</w:t>
      </w:r>
      <w:r>
        <w:rPr>
          <w:rFonts w:ascii="Times New Roman" w:eastAsia="TimesNewRoman" w:hAnsi="Times New Roman"/>
          <w:lang w:val="et-EE"/>
        </w:rPr>
        <w:t xml:space="preserve"> ge</w:t>
      </w:r>
      <w:r w:rsidR="006C4FB5">
        <w:rPr>
          <w:rFonts w:ascii="Times New Roman" w:eastAsia="TimesNewRoman" w:hAnsi="Times New Roman"/>
          <w:lang w:val="et-EE"/>
        </w:rPr>
        <w:t>n</w:t>
      </w:r>
      <w:r>
        <w:rPr>
          <w:rFonts w:ascii="Times New Roman" w:eastAsia="TimesNewRoman" w:hAnsi="Times New Roman"/>
          <w:lang w:val="et-EE"/>
        </w:rPr>
        <w:t>eralizuota egzanteminė pustuliozė (i</w:t>
      </w:r>
      <w:r w:rsidR="004200BA">
        <w:rPr>
          <w:rFonts w:ascii="Times New Roman" w:eastAsia="TimesNewRoman" w:hAnsi="Times New Roman"/>
          <w:lang w:val="et-EE"/>
        </w:rPr>
        <w:t>šbėrimas pūlingomis pūslelėmis</w:t>
      </w:r>
      <w:r>
        <w:rPr>
          <w:rFonts w:ascii="Times New Roman" w:eastAsia="TimesNewRoman" w:hAnsi="Times New Roman"/>
          <w:lang w:val="et-EE"/>
        </w:rPr>
        <w:t>)</w:t>
      </w:r>
    </w:p>
    <w:p w14:paraId="7D607A74"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7D607A75" w14:textId="77777777" w:rsidR="004200BA" w:rsidRDefault="004200BA" w:rsidP="004200BA">
      <w:pPr>
        <w:spacing w:after="0" w:line="240" w:lineRule="auto"/>
        <w:ind w:right="-2"/>
        <w:rPr>
          <w:rFonts w:ascii="Times New Roman" w:eastAsia="Times New Roman" w:hAnsi="Times New Roman"/>
          <w:i/>
          <w:lang w:val="lt-LT"/>
        </w:rPr>
      </w:pPr>
    </w:p>
    <w:p w14:paraId="7D607A76" w14:textId="77777777" w:rsidR="004200BA" w:rsidRDefault="004200BA" w:rsidP="004200BA">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4150378B" w14:textId="77777777" w:rsidR="00F66CFB" w:rsidRPr="00F66CFB" w:rsidRDefault="004200BA" w:rsidP="00F66CFB">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00F66CFB" w:rsidRPr="00F66CFB">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1" w:history="1">
        <w:r w:rsidR="00F66CFB" w:rsidRPr="00F66CFB">
          <w:rPr>
            <w:rFonts w:ascii="Times New Roman" w:eastAsia="Times New Roman" w:hAnsi="Times New Roman"/>
            <w:snapToGrid w:val="0"/>
            <w:color w:val="0000FF"/>
            <w:szCs w:val="20"/>
            <w:u w:val="single"/>
            <w:lang w:val="lt-LT"/>
          </w:rPr>
          <w:t>https://vapris.vvkt.lt/vvkt-web/public/nrv</w:t>
        </w:r>
      </w:hyperlink>
      <w:r w:rsidR="00F66CFB" w:rsidRPr="00F66CFB">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22" w:history="1">
        <w:r w:rsidR="00F66CFB" w:rsidRPr="00F66CFB">
          <w:rPr>
            <w:rFonts w:ascii="Times New Roman" w:eastAsia="Times New Roman" w:hAnsi="Times New Roman"/>
            <w:snapToGrid w:val="0"/>
            <w:color w:val="0000FF"/>
            <w:szCs w:val="20"/>
            <w:u w:val="single"/>
            <w:lang w:val="lt-LT"/>
          </w:rPr>
          <w:t>https://www.vvkt.lt/index.php?4004286486</w:t>
        </w:r>
      </w:hyperlink>
      <w:r w:rsidR="00F66CFB" w:rsidRPr="00F66CFB">
        <w:rPr>
          <w:rFonts w:ascii="Times New Roman" w:eastAsia="Times New Roman" w:hAnsi="Times New Roman"/>
          <w:snapToGrid w:val="0"/>
          <w:szCs w:val="20"/>
          <w:lang w:val="lt-LT"/>
        </w:rPr>
        <w:t xml:space="preserve">, ir atsiunčiant elektroniniu paštu (adresu </w:t>
      </w:r>
      <w:hyperlink r:id="rId23" w:history="1">
        <w:r w:rsidR="00F66CFB" w:rsidRPr="00F66CFB">
          <w:rPr>
            <w:rFonts w:ascii="Times New Roman" w:eastAsia="Times New Roman" w:hAnsi="Times New Roman"/>
            <w:snapToGrid w:val="0"/>
            <w:color w:val="0000FF"/>
            <w:szCs w:val="20"/>
            <w:u w:val="single"/>
            <w:lang w:val="lt-LT"/>
          </w:rPr>
          <w:t>NepageidaujamaR@vvkt.lt</w:t>
        </w:r>
      </w:hyperlink>
      <w:r w:rsidR="00F66CFB" w:rsidRPr="00F66CFB">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3D6FB70C" w14:textId="77777777" w:rsidR="00F66CFB" w:rsidRPr="00F66CFB" w:rsidRDefault="00F66CFB" w:rsidP="00F66CFB">
      <w:pPr>
        <w:tabs>
          <w:tab w:val="left" w:pos="567"/>
        </w:tabs>
        <w:spacing w:after="0" w:line="260" w:lineRule="exact"/>
        <w:ind w:right="-449"/>
        <w:rPr>
          <w:rFonts w:ascii="Times New Roman" w:eastAsia="Times New Roman" w:hAnsi="Times New Roman"/>
          <w:noProof/>
          <w:snapToGrid w:val="0"/>
          <w:szCs w:val="24"/>
          <w:lang w:val="lt-LT"/>
        </w:rPr>
      </w:pPr>
    </w:p>
    <w:p w14:paraId="7D607A78" w14:textId="77777777" w:rsidR="007B76EB" w:rsidRDefault="007B76EB" w:rsidP="004200BA">
      <w:pPr>
        <w:tabs>
          <w:tab w:val="left" w:pos="567"/>
        </w:tabs>
        <w:spacing w:after="0" w:line="260" w:lineRule="exact"/>
        <w:ind w:right="48"/>
        <w:rPr>
          <w:rFonts w:ascii="Times New Roman" w:eastAsia="Times New Roman" w:hAnsi="Times New Roman"/>
          <w:noProof/>
          <w:lang w:val="lt-LT"/>
        </w:rPr>
      </w:pPr>
    </w:p>
    <w:p w14:paraId="7D607A79"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7D607A7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7B"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D607A7C"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7D" w14:textId="77777777" w:rsidR="004200BA" w:rsidRDefault="007B76EB" w:rsidP="004200BA">
      <w:pPr>
        <w:numPr>
          <w:ilvl w:val="12"/>
          <w:numId w:val="0"/>
        </w:numPr>
        <w:spacing w:after="0" w:line="240" w:lineRule="auto"/>
        <w:ind w:right="-2"/>
        <w:rPr>
          <w:rFonts w:ascii="Times New Roman" w:eastAsia="Times New Roman" w:hAnsi="Times New Roman"/>
          <w:lang w:val="lt-LT"/>
        </w:rPr>
      </w:pPr>
      <w:r w:rsidRPr="007B76EB">
        <w:rPr>
          <w:rFonts w:ascii="Times New Roman" w:eastAsia="Times New Roman" w:hAnsi="Times New Roman"/>
          <w:lang w:val="lt-LT"/>
        </w:rPr>
        <w:t xml:space="preserve">Ant dėžutės ir buteliuko po „EXP“ nurodytam tinkamumo laikui pasibaigus, šio vaisto vartoti </w:t>
      </w:r>
      <w:proofErr w:type="spellStart"/>
      <w:r w:rsidRPr="007B76EB">
        <w:rPr>
          <w:rFonts w:ascii="Times New Roman" w:eastAsia="Times New Roman" w:hAnsi="Times New Roman"/>
          <w:lang w:val="lt-LT"/>
        </w:rPr>
        <w:t>negalima.</w:t>
      </w:r>
      <w:r w:rsidR="004200BA">
        <w:rPr>
          <w:rFonts w:ascii="Times New Roman" w:eastAsia="Times New Roman" w:hAnsi="Times New Roman"/>
          <w:lang w:val="lt-LT"/>
        </w:rPr>
        <w:t>Vaistas</w:t>
      </w:r>
      <w:proofErr w:type="spellEnd"/>
      <w:r w:rsidR="004200BA">
        <w:rPr>
          <w:rFonts w:ascii="Times New Roman" w:eastAsia="Times New Roman" w:hAnsi="Times New Roman"/>
          <w:lang w:val="lt-LT"/>
        </w:rPr>
        <w:t xml:space="preserve"> tinkamas vartoti iki paskutinės nurodyto mėnesio dienos.</w:t>
      </w:r>
    </w:p>
    <w:p w14:paraId="7D607A7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7F"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Nevartoti praėjus 3 mėnesiams po pirmojo buteliuko atidarymo.</w:t>
      </w:r>
    </w:p>
    <w:p w14:paraId="7D607A8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81"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7D607A8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83"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84" w14:textId="77777777" w:rsidR="004200BA" w:rsidRDefault="004200BA" w:rsidP="004200BA">
      <w:pPr>
        <w:widowControl w:val="0"/>
        <w:numPr>
          <w:ilvl w:val="12"/>
          <w:numId w:val="0"/>
        </w:numPr>
        <w:tabs>
          <w:tab w:val="left" w:pos="450"/>
        </w:tabs>
        <w:spacing w:after="0" w:line="260" w:lineRule="exact"/>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t>Pakuotės turinys ir k</w:t>
      </w:r>
      <w:proofErr w:type="spellStart"/>
      <w:r>
        <w:rPr>
          <w:rFonts w:ascii="Times New Roman" w:eastAsia="Times New Roman" w:hAnsi="Times New Roman"/>
          <w:b/>
          <w:lang w:val="lt-LT"/>
        </w:rPr>
        <w:t>ita</w:t>
      </w:r>
      <w:proofErr w:type="spellEnd"/>
      <w:r>
        <w:rPr>
          <w:rFonts w:ascii="Times New Roman" w:eastAsia="Times New Roman" w:hAnsi="Times New Roman"/>
          <w:b/>
          <w:lang w:val="lt-LT"/>
        </w:rPr>
        <w:t xml:space="preserve"> informacija</w:t>
      </w:r>
    </w:p>
    <w:p w14:paraId="7D607A85" w14:textId="77777777" w:rsidR="004200BA" w:rsidRDefault="004200BA" w:rsidP="004200BA">
      <w:pPr>
        <w:widowControl w:val="0"/>
        <w:numPr>
          <w:ilvl w:val="12"/>
          <w:numId w:val="0"/>
        </w:numPr>
        <w:spacing w:after="0" w:line="260" w:lineRule="exact"/>
        <w:rPr>
          <w:rFonts w:ascii="Times New Roman" w:eastAsia="Times New Roman" w:hAnsi="Times New Roman"/>
          <w:noProof/>
          <w:lang w:val="lt-LT"/>
        </w:rPr>
      </w:pPr>
    </w:p>
    <w:p w14:paraId="7D607A86" w14:textId="77777777" w:rsidR="004200BA" w:rsidRDefault="004200BA" w:rsidP="004200BA">
      <w:pPr>
        <w:widowControl w:val="0"/>
        <w:numPr>
          <w:ilvl w:val="12"/>
          <w:numId w:val="0"/>
        </w:numPr>
        <w:spacing w:after="0" w:line="260" w:lineRule="exact"/>
        <w:rPr>
          <w:rFonts w:ascii="Times New Roman" w:eastAsia="Times New Roman" w:hAnsi="Times New Roman"/>
          <w:b/>
          <w:bCs/>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bCs/>
          <w:lang w:val="lt-LT"/>
        </w:rPr>
        <w:t>sudėtis</w:t>
      </w:r>
    </w:p>
    <w:p w14:paraId="7D607A87" w14:textId="77777777" w:rsidR="004200BA" w:rsidRDefault="004200BA" w:rsidP="004200BA">
      <w:pPr>
        <w:numPr>
          <w:ilvl w:val="0"/>
          <w:numId w:val="4"/>
        </w:numPr>
        <w:tabs>
          <w:tab w:val="left" w:pos="567"/>
        </w:tabs>
        <w:spacing w:after="0" w:line="240" w:lineRule="auto"/>
        <w:rPr>
          <w:rFonts w:ascii="Times New Roman" w:eastAsia="Times New Roman" w:hAnsi="Times New Roman"/>
          <w:i/>
          <w:noProof/>
          <w:u w:val="single"/>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i/>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Viename ml (atitinka 20 lašų)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Viename laše yra 0,5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A88" w14:textId="3E4F3829" w:rsidR="004200BA" w:rsidRDefault="004200BA" w:rsidP="004200BA">
      <w:pPr>
        <w:numPr>
          <w:ilvl w:val="0"/>
          <w:numId w:val="4"/>
        </w:numPr>
        <w:tabs>
          <w:tab w:val="left" w:pos="567"/>
        </w:tabs>
        <w:spacing w:after="0" w:line="240" w:lineRule="auto"/>
        <w:rPr>
          <w:rFonts w:ascii="Times New Roman" w:eastAsia="Times New Roman" w:hAnsi="Times New Roman"/>
          <w:i/>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glicerolis</w:t>
      </w:r>
      <w:proofErr w:type="spellEnd"/>
      <w:r w:rsidR="00DC5F2F">
        <w:rPr>
          <w:rFonts w:ascii="Times New Roman" w:eastAsia="Times New Roman" w:hAnsi="Times New Roman"/>
          <w:lang w:val="lt-LT"/>
        </w:rPr>
        <w:t xml:space="preserve"> (E</w:t>
      </w:r>
      <w:r w:rsidR="00062408">
        <w:rPr>
          <w:rFonts w:ascii="Times New Roman" w:eastAsia="Times New Roman" w:hAnsi="Times New Roman"/>
          <w:lang w:val="lt-LT"/>
        </w:rPr>
        <w:t> </w:t>
      </w:r>
      <w:r w:rsidR="00DC5F2F">
        <w:rPr>
          <w:rFonts w:ascii="Times New Roman" w:eastAsia="Times New Roman" w:hAnsi="Times New Roman"/>
          <w:lang w:val="lt-LT"/>
        </w:rPr>
        <w:t>422)</w:t>
      </w:r>
      <w:r>
        <w:rPr>
          <w:rFonts w:ascii="Times New Roman" w:eastAsia="Times New Roman" w:hAnsi="Times New Roman"/>
          <w:lang w:val="lt-LT"/>
        </w:rPr>
        <w:t xml:space="preserve">, </w:t>
      </w:r>
      <w:proofErr w:type="spellStart"/>
      <w:r>
        <w:rPr>
          <w:rFonts w:ascii="Times New Roman" w:eastAsia="Times New Roman" w:hAnsi="Times New Roman"/>
          <w:lang w:val="lt-LT"/>
        </w:rPr>
        <w:t>propilenglikolis</w:t>
      </w:r>
      <w:proofErr w:type="spellEnd"/>
      <w:r w:rsidR="00713031">
        <w:rPr>
          <w:rFonts w:ascii="Times New Roman" w:eastAsia="Times New Roman" w:hAnsi="Times New Roman"/>
          <w:lang w:val="lt-LT"/>
        </w:rPr>
        <w:t xml:space="preserve"> (E</w:t>
      </w:r>
      <w:r w:rsidR="00062408">
        <w:rPr>
          <w:rFonts w:ascii="Times New Roman" w:eastAsia="Times New Roman" w:hAnsi="Times New Roman"/>
          <w:lang w:val="lt-LT"/>
        </w:rPr>
        <w:t> </w:t>
      </w:r>
      <w:r w:rsidR="00713031">
        <w:rPr>
          <w:rFonts w:ascii="Times New Roman" w:eastAsia="Times New Roman" w:hAnsi="Times New Roman"/>
          <w:lang w:val="lt-LT"/>
        </w:rPr>
        <w:t>1520)</w:t>
      </w:r>
      <w:r>
        <w:rPr>
          <w:rFonts w:ascii="Times New Roman" w:eastAsia="Times New Roman" w:hAnsi="Times New Roman"/>
          <w:lang w:val="lt-LT"/>
        </w:rPr>
        <w:t xml:space="preserve">, sacharino natrio druska, metilo </w:t>
      </w:r>
      <w:proofErr w:type="spellStart"/>
      <w:r>
        <w:rPr>
          <w:rFonts w:ascii="Times New Roman" w:eastAsia="Times New Roman" w:hAnsi="Times New Roman"/>
          <w:lang w:val="lt-LT"/>
        </w:rPr>
        <w:t>parahidrokibenzoatas</w:t>
      </w:r>
      <w:proofErr w:type="spellEnd"/>
      <w:r>
        <w:rPr>
          <w:rFonts w:ascii="Times New Roman" w:eastAsia="Times New Roman" w:hAnsi="Times New Roman"/>
          <w:lang w:val="lt-LT"/>
        </w:rPr>
        <w:t xml:space="preserve"> (E 218),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eastAsia="fr-BE"/>
        </w:rPr>
        <w:t xml:space="preserve"> (E 216),</w:t>
      </w:r>
      <w:r>
        <w:rPr>
          <w:rFonts w:ascii="Times New Roman" w:eastAsia="Times New Roman" w:hAnsi="Times New Roman"/>
          <w:lang w:val="lt-LT"/>
        </w:rPr>
        <w:t xml:space="preserve"> natrio acetatas, ledinė acto rūgštis, išgrynintas vanduo. </w:t>
      </w:r>
    </w:p>
    <w:p w14:paraId="7D607A89" w14:textId="77777777" w:rsidR="004200BA" w:rsidRDefault="004200BA" w:rsidP="004200BA">
      <w:pPr>
        <w:spacing w:after="0" w:line="240" w:lineRule="auto"/>
        <w:ind w:right="-2"/>
        <w:rPr>
          <w:rFonts w:ascii="Times New Roman" w:eastAsia="Times New Roman" w:hAnsi="Times New Roman"/>
          <w:noProof/>
          <w:lang w:val="lt-LT"/>
        </w:rPr>
      </w:pPr>
    </w:p>
    <w:p w14:paraId="7D607A8A" w14:textId="77777777" w:rsidR="004200BA" w:rsidRDefault="004200BA" w:rsidP="004200BA">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7D607A8B"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yra</w:t>
      </w:r>
      <w:r>
        <w:rPr>
          <w:rFonts w:ascii="Times New Roman" w:eastAsia="Times New Roman" w:hAnsi="Times New Roman"/>
          <w:i/>
          <w:lang w:val="lt-LT"/>
        </w:rPr>
        <w:t xml:space="preserve"> </w:t>
      </w:r>
      <w:r>
        <w:rPr>
          <w:rFonts w:ascii="Times New Roman" w:eastAsia="Times New Roman" w:hAnsi="Times New Roman"/>
          <w:lang w:val="lt-LT"/>
        </w:rPr>
        <w:t>skaidrus ir bespalvis skystis.</w:t>
      </w:r>
    </w:p>
    <w:p w14:paraId="7D607A8C" w14:textId="77777777" w:rsidR="004200BA" w:rsidRDefault="004200BA" w:rsidP="004200BA">
      <w:pPr>
        <w:spacing w:after="0" w:line="240" w:lineRule="auto"/>
        <w:rPr>
          <w:rFonts w:ascii="Times New Roman" w:eastAsia="Times New Roman" w:hAnsi="Times New Roman"/>
          <w:noProof/>
          <w:lang w:val="lt-LT"/>
        </w:rPr>
      </w:pPr>
    </w:p>
    <w:p w14:paraId="7D607A8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Pakuotės, kuriose yra buteliukai su 10 ml, 15 ml arba 20 ml tirpalo.</w:t>
      </w:r>
    </w:p>
    <w:p w14:paraId="7D607A8E" w14:textId="77777777" w:rsidR="004200BA" w:rsidRDefault="004200BA" w:rsidP="004200BA">
      <w:pPr>
        <w:spacing w:after="0" w:line="240" w:lineRule="auto"/>
        <w:rPr>
          <w:rFonts w:ascii="Times New Roman" w:eastAsia="Times New Roman" w:hAnsi="Times New Roman"/>
          <w:lang w:val="lt-LT"/>
        </w:rPr>
      </w:pPr>
    </w:p>
    <w:p w14:paraId="7D607A8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7D607A90" w14:textId="77777777" w:rsidR="004200BA" w:rsidRDefault="004200BA" w:rsidP="004200BA">
      <w:pPr>
        <w:numPr>
          <w:ilvl w:val="12"/>
          <w:numId w:val="0"/>
        </w:numPr>
        <w:spacing w:after="0" w:line="240" w:lineRule="auto"/>
        <w:ind w:right="-2"/>
        <w:rPr>
          <w:rFonts w:ascii="Times New Roman" w:eastAsia="Times New Roman" w:hAnsi="Times New Roman"/>
          <w:noProof/>
          <w:u w:val="single"/>
          <w:lang w:val="lt-LT"/>
        </w:rPr>
      </w:pPr>
    </w:p>
    <w:p w14:paraId="7D607A91" w14:textId="77777777" w:rsidR="004200BA" w:rsidRDefault="004200BA" w:rsidP="004200BA">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Registruotojas ir gamintojas</w:t>
      </w:r>
    </w:p>
    <w:p w14:paraId="7D607A92" w14:textId="77777777" w:rsidR="004200BA" w:rsidRDefault="004200BA" w:rsidP="004200BA">
      <w:pPr>
        <w:numPr>
          <w:ilvl w:val="12"/>
          <w:numId w:val="0"/>
        </w:numPr>
        <w:spacing w:after="0" w:line="240" w:lineRule="auto"/>
        <w:ind w:right="-2"/>
        <w:rPr>
          <w:rFonts w:ascii="Times New Roman" w:eastAsia="Times New Roman" w:hAnsi="Times New Roman"/>
          <w:b/>
          <w:bCs/>
          <w:noProof/>
          <w:lang w:val="lt-LT"/>
        </w:rPr>
      </w:pPr>
    </w:p>
    <w:p w14:paraId="7D607A93"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7D607A94"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A95"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A9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A97"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A98" w14:textId="77777777" w:rsidR="004200BA" w:rsidRDefault="004200BA" w:rsidP="004200BA">
      <w:pPr>
        <w:tabs>
          <w:tab w:val="left" w:pos="567"/>
        </w:tabs>
        <w:spacing w:after="0" w:line="240" w:lineRule="auto"/>
        <w:rPr>
          <w:rFonts w:ascii="Times New Roman" w:eastAsia="Times New Roman" w:hAnsi="Times New Roman"/>
          <w:lang w:val="lt-LT"/>
        </w:rPr>
      </w:pPr>
    </w:p>
    <w:p w14:paraId="7D607A99"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7D607A9A"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7D607A9B"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Via </w:t>
      </w:r>
      <w:proofErr w:type="spellStart"/>
      <w:r>
        <w:rPr>
          <w:rFonts w:ascii="Times New Roman" w:eastAsia="Times New Roman" w:hAnsi="Times New Roman"/>
          <w:bCs/>
          <w:lang w:val="lt-LT"/>
        </w:rPr>
        <w:t>Praglia</w:t>
      </w:r>
      <w:proofErr w:type="spellEnd"/>
      <w:r>
        <w:rPr>
          <w:rFonts w:ascii="Times New Roman" w:eastAsia="Times New Roman" w:hAnsi="Times New Roman"/>
          <w:bCs/>
          <w:lang w:val="lt-LT"/>
        </w:rPr>
        <w:t xml:space="preserve"> 15</w:t>
      </w:r>
    </w:p>
    <w:p w14:paraId="7D607A9C"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I-10044 </w:t>
      </w:r>
      <w:proofErr w:type="spellStart"/>
      <w:r>
        <w:rPr>
          <w:rFonts w:ascii="Times New Roman" w:eastAsia="Times New Roman" w:hAnsi="Times New Roman"/>
          <w:bCs/>
          <w:lang w:val="lt-LT"/>
        </w:rPr>
        <w:t>Pianezza</w:t>
      </w:r>
      <w:proofErr w:type="spellEnd"/>
      <w:r>
        <w:rPr>
          <w:rFonts w:ascii="Times New Roman" w:eastAsia="Times New Roman" w:hAnsi="Times New Roman"/>
          <w:bCs/>
          <w:lang w:val="lt-LT"/>
        </w:rPr>
        <w:t xml:space="preserve"> (TO)</w:t>
      </w:r>
    </w:p>
    <w:p w14:paraId="7D607A9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rPr>
      </w:pPr>
      <w:r>
        <w:rPr>
          <w:rFonts w:ascii="Times New Roman" w:eastAsia="Times New Roman" w:hAnsi="Times New Roman"/>
          <w:bCs/>
          <w:lang w:val="lt-LT"/>
        </w:rPr>
        <w:t>Italija</w:t>
      </w:r>
    </w:p>
    <w:p w14:paraId="7D607A9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9F"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registruotojo atstovą:</w:t>
      </w:r>
    </w:p>
    <w:p w14:paraId="7D607AA0" w14:textId="77777777" w:rsidR="004200BA" w:rsidRDefault="004200BA" w:rsidP="004200BA">
      <w:pPr>
        <w:tabs>
          <w:tab w:val="left" w:pos="567"/>
        </w:tabs>
        <w:spacing w:after="0" w:line="260" w:lineRule="exact"/>
        <w:rPr>
          <w:rFonts w:ascii="Times New Roman" w:eastAsia="Times New Roman" w:hAnsi="Times New Roman"/>
          <w:lang w:val="lt-LT"/>
        </w:rPr>
      </w:pPr>
    </w:p>
    <w:p w14:paraId="482F257D"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53BE0FD7" w14:textId="77777777" w:rsidR="00AF6320" w:rsidRPr="005047A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3D72865E" w14:textId="77777777" w:rsidR="00AF632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6D99A720"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7D607AA5"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A6" w14:textId="002A5CCF" w:rsidR="004200BA" w:rsidRDefault="004200BA" w:rsidP="004200BA">
      <w:pPr>
        <w:spacing w:after="0" w:line="240" w:lineRule="auto"/>
        <w:rPr>
          <w:rFonts w:ascii="Times New Roman" w:eastAsia="Times New Roman" w:hAnsi="Times New Roman"/>
          <w:b/>
          <w:noProof/>
          <w:lang w:val="lt-LT"/>
        </w:rPr>
      </w:pPr>
      <w:r>
        <w:rPr>
          <w:rFonts w:ascii="Times New Roman" w:eastAsia="Times New Roman" w:hAnsi="Times New Roman"/>
          <w:b/>
          <w:lang w:val="lt-LT"/>
        </w:rPr>
        <w:t xml:space="preserve">Šis vaistas </w:t>
      </w:r>
      <w:r w:rsidR="004704B9" w:rsidRPr="004704B9">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 registruotas tokiais pavadinimais:</w:t>
      </w:r>
    </w:p>
    <w:p w14:paraId="7D607AA7" w14:textId="77777777" w:rsidR="004200BA" w:rsidRDefault="004200BA" w:rsidP="004200BA">
      <w:pPr>
        <w:spacing w:after="0" w:line="240" w:lineRule="auto"/>
        <w:rPr>
          <w:rFonts w:ascii="Times New Roman" w:eastAsia="Times New Roman" w:hAnsi="Times New Roman"/>
          <w:i/>
          <w:noProof/>
          <w:lang w:val="lv-LV"/>
        </w:rPr>
      </w:pPr>
    </w:p>
    <w:p w14:paraId="7D607AA8"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Austrija: </w:t>
      </w:r>
      <w:r>
        <w:rPr>
          <w:rFonts w:ascii="Times New Roman" w:eastAsia="Times New Roman" w:hAnsi="Times New Roman"/>
          <w:noProof/>
          <w:lang w:val="lv-LV"/>
        </w:rPr>
        <w:tab/>
        <w:t>Zyrtec 10 mg/ml Tropfen</w:t>
      </w:r>
    </w:p>
    <w:p w14:paraId="7D607AA9"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Belgija: </w:t>
      </w:r>
      <w:r>
        <w:rPr>
          <w:rFonts w:ascii="Times New Roman" w:eastAsia="Times New Roman" w:hAnsi="Times New Roman"/>
          <w:noProof/>
          <w:lang w:val="lv-LV"/>
        </w:rPr>
        <w:tab/>
        <w:t>Zyrtec</w:t>
      </w:r>
    </w:p>
    <w:p w14:paraId="7D607AAA"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Bulgarija: </w:t>
      </w:r>
      <w:r>
        <w:rPr>
          <w:rFonts w:ascii="Times New Roman" w:eastAsia="Times New Roman" w:hAnsi="Times New Roman"/>
          <w:noProof/>
          <w:lang w:val="lv-LV"/>
        </w:rPr>
        <w:tab/>
        <w:t>Zyrtec</w:t>
      </w:r>
    </w:p>
    <w:p w14:paraId="7D607AAB"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AAC"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Danija: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AAD"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r>
      <w:r>
        <w:rPr>
          <w:rFonts w:ascii="Times New Roman" w:eastAsia="Times New Roman" w:hAnsi="Times New Roman"/>
          <w:noProof/>
          <w:lang w:val="lv-LV"/>
        </w:rPr>
        <w:tab/>
        <w:t>Zyrtec</w:t>
      </w:r>
    </w:p>
    <w:p w14:paraId="7D607AAE"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Suomija: </w:t>
      </w:r>
      <w:r>
        <w:rPr>
          <w:rFonts w:ascii="Times New Roman" w:eastAsia="Times New Roman" w:hAnsi="Times New Roman"/>
          <w:noProof/>
          <w:lang w:val="lv-LV"/>
        </w:rPr>
        <w:tab/>
        <w:t>Zyrtec</w:t>
      </w:r>
    </w:p>
    <w:p w14:paraId="7D607AAF"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Prancūzija: </w:t>
      </w:r>
      <w:r>
        <w:rPr>
          <w:rFonts w:ascii="Times New Roman" w:eastAsia="Times New Roman" w:hAnsi="Times New Roman"/>
          <w:noProof/>
          <w:lang w:val="lv-LV"/>
        </w:rPr>
        <w:tab/>
        <w:t>Zyrtec</w:t>
      </w:r>
    </w:p>
    <w:p w14:paraId="7D607AB0"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Graikija: </w:t>
      </w:r>
      <w:r>
        <w:rPr>
          <w:rFonts w:ascii="Times New Roman" w:eastAsia="Times New Roman" w:hAnsi="Times New Roman"/>
          <w:noProof/>
          <w:lang w:val="lv-LV"/>
        </w:rPr>
        <w:tab/>
        <w:t>Ziptek</w:t>
      </w:r>
    </w:p>
    <w:p w14:paraId="7D607AB1"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 xml:space="preserve">Zyrtec </w:t>
      </w:r>
      <w:r>
        <w:rPr>
          <w:rFonts w:ascii="Times New Roman" w:hAnsi="Times New Roman"/>
          <w:bCs/>
          <w:lang w:val="hu-HU"/>
        </w:rPr>
        <w:t>10 mg/ml belsőleges oldatos</w:t>
      </w:r>
      <w:r>
        <w:rPr>
          <w:rFonts w:ascii="Times New Roman" w:hAnsi="Times New Roman"/>
          <w:b/>
          <w:bCs/>
          <w:lang w:val="hu-HU"/>
        </w:rPr>
        <w:t xml:space="preserve"> </w:t>
      </w:r>
      <w:r>
        <w:rPr>
          <w:rFonts w:ascii="Times New Roman" w:eastAsia="Times New Roman" w:hAnsi="Times New Roman"/>
          <w:noProof/>
          <w:lang w:val="lv-LV"/>
        </w:rPr>
        <w:t>cseppek</w:t>
      </w:r>
    </w:p>
    <w:p w14:paraId="7D607AB2"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Airija: </w:t>
      </w:r>
      <w:r>
        <w:rPr>
          <w:rFonts w:ascii="Times New Roman" w:eastAsia="Times New Roman" w:hAnsi="Times New Roman"/>
          <w:noProof/>
          <w:lang w:val="lv-LV"/>
        </w:rPr>
        <w:tab/>
      </w:r>
      <w:r>
        <w:rPr>
          <w:rFonts w:ascii="Times New Roman" w:eastAsia="Times New Roman" w:hAnsi="Times New Roman"/>
          <w:noProof/>
          <w:lang w:val="lv-LV"/>
        </w:rPr>
        <w:tab/>
        <w:t>Zirtek oral drops 10mg/ml</w:t>
      </w:r>
    </w:p>
    <w:p w14:paraId="7D607AB3"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Italija: </w:t>
      </w:r>
      <w:r>
        <w:rPr>
          <w:rFonts w:ascii="Times New Roman" w:eastAsia="Times New Roman" w:hAnsi="Times New Roman"/>
          <w:noProof/>
          <w:lang w:val="lv-LV"/>
        </w:rPr>
        <w:tab/>
      </w:r>
      <w:r>
        <w:rPr>
          <w:rFonts w:ascii="Times New Roman" w:eastAsia="Times New Roman" w:hAnsi="Times New Roman"/>
          <w:noProof/>
          <w:lang w:val="lv-LV"/>
        </w:rPr>
        <w:tab/>
        <w:t>Zirtec 10mg/ml gocce orali soluzione</w:t>
      </w:r>
    </w:p>
    <w:p w14:paraId="7D607AB4"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Latvija: </w:t>
      </w:r>
      <w:r>
        <w:rPr>
          <w:rFonts w:ascii="Times New Roman" w:eastAsia="Times New Roman" w:hAnsi="Times New Roman"/>
          <w:noProof/>
          <w:lang w:val="lv-LV"/>
        </w:rPr>
        <w:tab/>
        <w:t>Zyrtec</w:t>
      </w:r>
    </w:p>
    <w:p w14:paraId="7D607AB5"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lastRenderedPageBreak/>
        <w:t xml:space="preserve">Lietuva: </w:t>
      </w:r>
      <w:r>
        <w:rPr>
          <w:rFonts w:ascii="Times New Roman" w:eastAsia="Times New Roman" w:hAnsi="Times New Roman"/>
          <w:noProof/>
          <w:lang w:val="lv-LV"/>
        </w:rPr>
        <w:tab/>
        <w:t>Zyrtec</w:t>
      </w:r>
    </w:p>
    <w:p w14:paraId="7D607AB6"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Liuksemburgas: Zyrtec</w:t>
      </w:r>
    </w:p>
    <w:p w14:paraId="7D607AB7"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Norvegija: </w:t>
      </w:r>
      <w:r>
        <w:rPr>
          <w:rFonts w:ascii="Times New Roman" w:eastAsia="Times New Roman" w:hAnsi="Times New Roman"/>
          <w:noProof/>
          <w:lang w:val="lv-LV"/>
        </w:rPr>
        <w:tab/>
        <w:t>Zyrtec</w:t>
      </w:r>
    </w:p>
    <w:p w14:paraId="7D607AB8"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Lenkija: </w:t>
      </w:r>
      <w:r>
        <w:rPr>
          <w:rFonts w:ascii="Times New Roman" w:eastAsia="Times New Roman" w:hAnsi="Times New Roman"/>
          <w:noProof/>
          <w:lang w:val="lv-LV"/>
        </w:rPr>
        <w:tab/>
        <w:t>Zyrtec</w:t>
      </w:r>
    </w:p>
    <w:p w14:paraId="7D607AB9"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Romunija: </w:t>
      </w:r>
      <w:r>
        <w:rPr>
          <w:rFonts w:ascii="Times New Roman" w:eastAsia="Times New Roman" w:hAnsi="Times New Roman"/>
          <w:noProof/>
          <w:lang w:val="lv-LV"/>
        </w:rPr>
        <w:tab/>
        <w:t>Zyrtec</w:t>
      </w:r>
    </w:p>
    <w:p w14:paraId="7D607ABA" w14:textId="77777777" w:rsidR="004200BA" w:rsidRDefault="004200BA" w:rsidP="004200BA">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Slovakija: </w:t>
      </w:r>
      <w:r>
        <w:rPr>
          <w:rFonts w:ascii="Times New Roman" w:eastAsia="Times New Roman" w:hAnsi="Times New Roman"/>
          <w:noProof/>
          <w:lang w:val="lv-LV"/>
        </w:rPr>
        <w:tab/>
        <w:t>Zyrtec</w:t>
      </w:r>
    </w:p>
    <w:p w14:paraId="7D607ABB" w14:textId="77777777" w:rsidR="004200BA" w:rsidRDefault="004200BA" w:rsidP="004200BA">
      <w:pPr>
        <w:tabs>
          <w:tab w:val="left" w:pos="567"/>
        </w:tabs>
        <w:spacing w:after="0" w:line="240" w:lineRule="auto"/>
        <w:ind w:left="644" w:hanging="644"/>
        <w:rPr>
          <w:rFonts w:ascii="Times New Roman" w:eastAsia="Times New Roman" w:hAnsi="Times New Roman"/>
          <w:noProof/>
          <w:lang w:val="lv-LV"/>
        </w:rPr>
      </w:pPr>
      <w:r>
        <w:rPr>
          <w:rFonts w:ascii="Times New Roman" w:eastAsia="Times New Roman" w:hAnsi="Times New Roman"/>
          <w:noProof/>
          <w:lang w:val="lv-LV"/>
        </w:rPr>
        <w:t xml:space="preserve">Ispanija: </w:t>
      </w:r>
      <w:r>
        <w:rPr>
          <w:rFonts w:ascii="Times New Roman" w:eastAsia="Times New Roman" w:hAnsi="Times New Roman"/>
          <w:noProof/>
          <w:lang w:val="lv-LV"/>
        </w:rPr>
        <w:tab/>
        <w:t xml:space="preserve">Zyrtec </w:t>
      </w:r>
      <w:r>
        <w:rPr>
          <w:rFonts w:ascii="Times New Roman" w:hAnsi="Times New Roman"/>
          <w:bCs/>
          <w:lang w:val="hu-HU"/>
        </w:rPr>
        <w:t xml:space="preserve">10 mg/ml </w:t>
      </w:r>
      <w:r>
        <w:rPr>
          <w:rFonts w:ascii="Times New Roman" w:eastAsia="Times New Roman" w:hAnsi="Times New Roman"/>
          <w:noProof/>
          <w:lang w:val="lv-LV"/>
        </w:rPr>
        <w:t>gotas orales en solución</w:t>
      </w:r>
    </w:p>
    <w:p w14:paraId="7D607ABD" w14:textId="77777777" w:rsidR="004200BA" w:rsidRDefault="004200BA" w:rsidP="004200BA">
      <w:pPr>
        <w:spacing w:after="0" w:line="240" w:lineRule="auto"/>
        <w:rPr>
          <w:rFonts w:ascii="Times New Roman" w:eastAsia="Times New Roman" w:hAnsi="Times New Roman"/>
          <w:noProof/>
          <w:lang w:val="lt-LT"/>
        </w:rPr>
      </w:pPr>
    </w:p>
    <w:p w14:paraId="7D607AB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BF" w14:textId="4E0C25A1"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w:t>
      </w:r>
      <w:r w:rsidR="00AF6320">
        <w:rPr>
          <w:rFonts w:ascii="Times New Roman" w:eastAsia="Times New Roman" w:hAnsi="Times New Roman"/>
          <w:b/>
          <w:lang w:val="lt-LT"/>
        </w:rPr>
        <w:t>2026-02-23</w:t>
      </w:r>
      <w:r w:rsidR="00FD3E6A">
        <w:rPr>
          <w:rFonts w:ascii="Times New Roman" w:eastAsia="Times New Roman" w:hAnsi="Times New Roman"/>
          <w:b/>
          <w:lang w:val="lt-LT"/>
        </w:rPr>
        <w:t>.</w:t>
      </w:r>
    </w:p>
    <w:p w14:paraId="7D607AC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C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AC2"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hyperlink r:id="rId24" w:history="1">
        <w:r>
          <w:rPr>
            <w:rStyle w:val="Hipersaitas"/>
            <w:lang w:val="lt-LT"/>
          </w:rPr>
          <w:t>http://www.vvkt.lt/</w:t>
        </w:r>
      </w:hyperlink>
    </w:p>
    <w:p w14:paraId="7D607AC3" w14:textId="77777777" w:rsidR="004200BA" w:rsidRDefault="004200BA" w:rsidP="004200BA">
      <w:pPr>
        <w:tabs>
          <w:tab w:val="left" w:pos="567"/>
        </w:tabs>
        <w:spacing w:after="0" w:line="240" w:lineRule="auto"/>
        <w:rPr>
          <w:rFonts w:ascii="Times New Roman" w:eastAsia="Times New Roman" w:hAnsi="Times New Roman"/>
          <w:lang w:val="lt-LT"/>
        </w:rPr>
      </w:pPr>
    </w:p>
    <w:p w14:paraId="7D607AC4"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lang w:val="lv-LV"/>
        </w:rPr>
        <w:br w:type="page"/>
      </w:r>
      <w:bookmarkEnd w:id="0"/>
      <w:bookmarkEnd w:id="1"/>
    </w:p>
    <w:p w14:paraId="7D607AC5"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6"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C"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D"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CF"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0"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1"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2"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3"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4"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5"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6"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7"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8"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9"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A"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B"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 xml:space="preserve">I PRIEDAS </w:t>
      </w:r>
    </w:p>
    <w:p w14:paraId="7D607ADC"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D"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PREPARATO CHARAKTERISTIKŲ SANTRAUKA</w:t>
      </w:r>
    </w:p>
    <w:p w14:paraId="7D607ADE" w14:textId="77777777" w:rsidR="004200BA"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ADF" w14:textId="77777777" w:rsidR="004200BA" w:rsidRDefault="004200BA" w:rsidP="004200BA">
      <w:pPr>
        <w:widowControl w:val="0"/>
        <w:tabs>
          <w:tab w:val="left" w:pos="567"/>
        </w:tabs>
        <w:spacing w:after="0" w:line="260" w:lineRule="exact"/>
        <w:jc w:val="center"/>
        <w:rPr>
          <w:rFonts w:ascii="Times New Roman" w:eastAsia="Times New Roman" w:hAnsi="Times New Roman"/>
          <w:bCs/>
          <w:iCs/>
          <w:noProof/>
          <w:lang w:val="lt-LT"/>
        </w:rPr>
      </w:pPr>
    </w:p>
    <w:p w14:paraId="7D607AE0" w14:textId="77777777" w:rsidR="004200BA" w:rsidRDefault="004200BA" w:rsidP="004200BA">
      <w:pPr>
        <w:tabs>
          <w:tab w:val="left" w:pos="567"/>
        </w:tabs>
        <w:spacing w:after="0" w:line="240" w:lineRule="auto"/>
        <w:rPr>
          <w:rFonts w:ascii="Times New Roman" w:eastAsia="Times New Roman" w:hAnsi="Times New Roman"/>
          <w:b/>
          <w:lang w:val="lt-LT"/>
        </w:rPr>
      </w:pPr>
      <w:r>
        <w:rPr>
          <w:rFonts w:ascii="Times New Roman" w:eastAsia="Times New Roman" w:hAnsi="Times New Roman"/>
          <w:bCs/>
          <w:iCs/>
          <w:noProof/>
          <w:lang w:val="lt-LT"/>
        </w:rPr>
        <w:br w:type="page"/>
      </w:r>
      <w:r>
        <w:rPr>
          <w:rFonts w:ascii="Times New Roman" w:eastAsia="Times New Roman" w:hAnsi="Times New Roman"/>
          <w:b/>
          <w:bCs/>
          <w:iCs/>
          <w:noProof/>
          <w:lang w:val="lt-LT"/>
        </w:rPr>
        <w:lastRenderedPageBreak/>
        <w:t>1.</w:t>
      </w:r>
      <w:r>
        <w:rPr>
          <w:rFonts w:ascii="Times New Roman" w:eastAsia="Times New Roman" w:hAnsi="Times New Roman"/>
          <w:b/>
          <w:bCs/>
          <w:iCs/>
          <w:noProof/>
          <w:lang w:val="lt-LT"/>
        </w:rPr>
        <w:tab/>
      </w:r>
      <w:r>
        <w:rPr>
          <w:rFonts w:ascii="Times New Roman" w:eastAsia="Times New Roman" w:hAnsi="Times New Roman"/>
          <w:b/>
          <w:lang w:val="lt-LT"/>
        </w:rPr>
        <w:t>VAISTINIO PREPARATO PAVADINIMAS</w:t>
      </w:r>
    </w:p>
    <w:p w14:paraId="7D607AE1" w14:textId="77777777" w:rsidR="004200BA" w:rsidRDefault="004200BA" w:rsidP="004200BA">
      <w:pPr>
        <w:tabs>
          <w:tab w:val="left" w:pos="567"/>
        </w:tabs>
        <w:spacing w:after="0" w:line="260" w:lineRule="exact"/>
        <w:rPr>
          <w:rFonts w:ascii="Times New Roman" w:eastAsia="Times New Roman" w:hAnsi="Times New Roman"/>
          <w:iCs/>
          <w:lang w:val="lt-LT"/>
        </w:rPr>
      </w:pPr>
    </w:p>
    <w:p w14:paraId="7D607AE2" w14:textId="77777777" w:rsidR="004200BA" w:rsidRDefault="004200BA" w:rsidP="004200BA">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 mg/ml geriamasis tirpalas</w:t>
      </w:r>
    </w:p>
    <w:p w14:paraId="7D607AE3"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AE4" w14:textId="77777777" w:rsidR="004200BA" w:rsidRDefault="004200BA" w:rsidP="004200BA">
      <w:pPr>
        <w:widowControl w:val="0"/>
        <w:tabs>
          <w:tab w:val="left" w:pos="567"/>
        </w:tabs>
        <w:spacing w:after="0" w:line="260" w:lineRule="exact"/>
        <w:rPr>
          <w:rFonts w:ascii="Times New Roman" w:eastAsia="Times New Roman" w:hAnsi="Times New Roman"/>
          <w:b/>
          <w:lang w:val="lt-LT"/>
        </w:rPr>
      </w:pPr>
    </w:p>
    <w:p w14:paraId="7D607AE5" w14:textId="77777777" w:rsidR="004200BA" w:rsidRDefault="004200BA" w:rsidP="004200BA">
      <w:pPr>
        <w:widowControl w:val="0"/>
        <w:tabs>
          <w:tab w:val="left" w:pos="567"/>
        </w:tabs>
        <w:spacing w:after="0" w:line="260" w:lineRule="exact"/>
        <w:rPr>
          <w:rFonts w:ascii="Times New Roman" w:eastAsia="Times New Roman" w:hAnsi="Times New Roman"/>
          <w:lang w:val="lt-LT"/>
        </w:rPr>
      </w:pPr>
      <w:r>
        <w:rPr>
          <w:rFonts w:ascii="Times New Roman" w:eastAsia="Times New Roman" w:hAnsi="Times New Roman"/>
          <w:b/>
          <w:lang w:val="lt-LT"/>
        </w:rPr>
        <w:t>2.</w:t>
      </w:r>
      <w:r>
        <w:rPr>
          <w:rFonts w:ascii="Times New Roman" w:eastAsia="Times New Roman" w:hAnsi="Times New Roman"/>
          <w:b/>
          <w:lang w:val="lt-LT"/>
        </w:rPr>
        <w:tab/>
        <w:t>KOKYBINĖ IR KIEKYBINĖ SUDĖTIS</w:t>
      </w:r>
    </w:p>
    <w:p w14:paraId="7D607AE6" w14:textId="77777777" w:rsidR="004200BA" w:rsidRDefault="004200BA" w:rsidP="004200BA">
      <w:pPr>
        <w:tabs>
          <w:tab w:val="left" w:pos="567"/>
        </w:tabs>
        <w:spacing w:after="0" w:line="260" w:lineRule="exact"/>
        <w:rPr>
          <w:rFonts w:ascii="Times New Roman" w:eastAsia="Times New Roman" w:hAnsi="Times New Roman"/>
          <w:lang w:val="lt-LT"/>
        </w:rPr>
      </w:pPr>
    </w:p>
    <w:p w14:paraId="7D607AE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Kiekviename ml tirpalo yra 1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AE8" w14:textId="77777777" w:rsidR="004200BA" w:rsidRDefault="004200BA" w:rsidP="004200BA">
      <w:pPr>
        <w:spacing w:after="0" w:line="240" w:lineRule="auto"/>
        <w:rPr>
          <w:rFonts w:ascii="Times New Roman" w:eastAsia="Times New Roman" w:hAnsi="Times New Roman"/>
          <w:lang w:val="lt-LT"/>
        </w:rPr>
      </w:pPr>
    </w:p>
    <w:p w14:paraId="7D607AE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Pagalbinės medžiagos, kurių poveikis žinomas:</w:t>
      </w:r>
    </w:p>
    <w:p w14:paraId="7D607AEA" w14:textId="218B0E24" w:rsidR="004200BA" w:rsidRDefault="004200BA" w:rsidP="004200BA">
      <w:pPr>
        <w:numPr>
          <w:ilvl w:val="0"/>
          <w:numId w:val="20"/>
        </w:numPr>
        <w:tabs>
          <w:tab w:val="left" w:pos="27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viename ml tirpalo yra </w:t>
      </w:r>
      <w:r w:rsidR="001723E9">
        <w:rPr>
          <w:rFonts w:ascii="Times New Roman" w:eastAsia="Times New Roman" w:hAnsi="Times New Roman"/>
          <w:lang w:val="lt-LT"/>
        </w:rPr>
        <w:t>315 </w:t>
      </w:r>
      <w:r>
        <w:rPr>
          <w:rFonts w:ascii="Times New Roman" w:eastAsia="Times New Roman" w:hAnsi="Times New Roman"/>
          <w:lang w:val="lt-LT"/>
        </w:rPr>
        <w:t xml:space="preserve">mg </w:t>
      </w:r>
      <w:proofErr w:type="spellStart"/>
      <w:r>
        <w:rPr>
          <w:rFonts w:ascii="Times New Roman" w:eastAsia="Times New Roman" w:hAnsi="Times New Roman"/>
          <w:lang w:val="lt-LT"/>
        </w:rPr>
        <w:t>sorbitolio</w:t>
      </w:r>
      <w:proofErr w:type="spellEnd"/>
      <w:r>
        <w:rPr>
          <w:rFonts w:ascii="Times New Roman" w:eastAsia="Times New Roman" w:hAnsi="Times New Roman"/>
          <w:lang w:val="lt-LT"/>
        </w:rPr>
        <w:t xml:space="preserve"> </w:t>
      </w:r>
      <w:r w:rsidR="00EB510D">
        <w:rPr>
          <w:rFonts w:ascii="Times New Roman" w:eastAsia="Times New Roman" w:hAnsi="Times New Roman"/>
          <w:lang w:val="lt-LT"/>
        </w:rPr>
        <w:t>(E</w:t>
      </w:r>
      <w:r w:rsidR="0028390A">
        <w:rPr>
          <w:rFonts w:ascii="Times New Roman" w:eastAsia="Times New Roman" w:hAnsi="Times New Roman"/>
          <w:lang w:val="lt-LT"/>
        </w:rPr>
        <w:t> </w:t>
      </w:r>
      <w:r w:rsidR="005A5305">
        <w:rPr>
          <w:rFonts w:ascii="Times New Roman" w:eastAsia="Times New Roman" w:hAnsi="Times New Roman"/>
          <w:lang w:val="lt-LT"/>
        </w:rPr>
        <w:t>420)</w:t>
      </w:r>
    </w:p>
    <w:p w14:paraId="7D607AEB" w14:textId="6EAA3C1D" w:rsidR="004200BA" w:rsidRDefault="004200BA" w:rsidP="004200BA">
      <w:pPr>
        <w:numPr>
          <w:ilvl w:val="0"/>
          <w:numId w:val="20"/>
        </w:numPr>
        <w:tabs>
          <w:tab w:val="left" w:pos="270"/>
          <w:tab w:val="left" w:pos="567"/>
        </w:tabs>
        <w:spacing w:after="0" w:line="240" w:lineRule="auto"/>
        <w:ind w:left="540" w:hanging="540"/>
        <w:rPr>
          <w:rFonts w:ascii="Times New Roman" w:eastAsia="Times New Roman" w:hAnsi="Times New Roman"/>
          <w:i/>
          <w:lang w:val="lt-LT"/>
        </w:rPr>
      </w:pPr>
      <w:r>
        <w:rPr>
          <w:rFonts w:ascii="Times New Roman" w:eastAsia="Times New Roman" w:hAnsi="Times New Roman"/>
          <w:lang w:val="lt-LT"/>
        </w:rPr>
        <w:t xml:space="preserve">viename ml tirpalo yra 1,35 mg metilo </w:t>
      </w:r>
      <w:proofErr w:type="spellStart"/>
      <w:r>
        <w:rPr>
          <w:rFonts w:ascii="Times New Roman" w:eastAsia="Times New Roman" w:hAnsi="Times New Roman"/>
          <w:lang w:val="lt-LT"/>
        </w:rPr>
        <w:t>parahidroksibenzoato</w:t>
      </w:r>
      <w:proofErr w:type="spellEnd"/>
      <w:r w:rsidR="005A5305">
        <w:rPr>
          <w:rFonts w:ascii="Times New Roman" w:eastAsia="Times New Roman" w:hAnsi="Times New Roman"/>
          <w:lang w:val="lt-LT"/>
        </w:rPr>
        <w:t xml:space="preserve"> (E</w:t>
      </w:r>
      <w:r w:rsidR="0028390A">
        <w:rPr>
          <w:rFonts w:ascii="Times New Roman" w:eastAsia="Times New Roman" w:hAnsi="Times New Roman"/>
          <w:lang w:val="lt-LT"/>
        </w:rPr>
        <w:t> </w:t>
      </w:r>
      <w:r w:rsidR="005A5305">
        <w:rPr>
          <w:rFonts w:ascii="Times New Roman" w:eastAsia="Times New Roman" w:hAnsi="Times New Roman"/>
          <w:lang w:val="lt-LT"/>
        </w:rPr>
        <w:t>218)</w:t>
      </w:r>
    </w:p>
    <w:p w14:paraId="7D607AEC" w14:textId="13D117DA" w:rsidR="004200BA" w:rsidRDefault="004200BA" w:rsidP="004200BA">
      <w:pPr>
        <w:numPr>
          <w:ilvl w:val="0"/>
          <w:numId w:val="20"/>
        </w:numPr>
        <w:tabs>
          <w:tab w:val="left" w:pos="270"/>
          <w:tab w:val="left" w:pos="567"/>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viename ml tirpalo yra 0,15 mg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parahidroksibenzoato</w:t>
      </w:r>
      <w:proofErr w:type="spellEnd"/>
      <w:r w:rsidR="005A5305">
        <w:rPr>
          <w:rFonts w:ascii="Times New Roman" w:eastAsia="Times New Roman" w:hAnsi="Times New Roman"/>
          <w:lang w:val="lt-LT"/>
        </w:rPr>
        <w:t xml:space="preserve"> (E</w:t>
      </w:r>
      <w:r w:rsidR="0028390A">
        <w:rPr>
          <w:rFonts w:ascii="Times New Roman" w:eastAsia="Times New Roman" w:hAnsi="Times New Roman"/>
          <w:lang w:val="lt-LT"/>
        </w:rPr>
        <w:t> </w:t>
      </w:r>
      <w:r w:rsidR="005A5305">
        <w:rPr>
          <w:rFonts w:ascii="Times New Roman" w:eastAsia="Times New Roman" w:hAnsi="Times New Roman"/>
          <w:lang w:val="lt-LT"/>
        </w:rPr>
        <w:t>216)</w:t>
      </w:r>
    </w:p>
    <w:p w14:paraId="7DF6445A" w14:textId="099841FD" w:rsidR="00791D2E" w:rsidRDefault="00791D2E" w:rsidP="00791D2E">
      <w:pPr>
        <w:numPr>
          <w:ilvl w:val="0"/>
          <w:numId w:val="20"/>
        </w:numPr>
        <w:tabs>
          <w:tab w:val="left" w:pos="270"/>
          <w:tab w:val="left" w:pos="567"/>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viename ml tirpalo yra 50 mg </w:t>
      </w:r>
      <w:proofErr w:type="spellStart"/>
      <w:r>
        <w:rPr>
          <w:rFonts w:ascii="Times New Roman" w:eastAsia="Times New Roman" w:hAnsi="Times New Roman"/>
          <w:lang w:val="lt-LT"/>
        </w:rPr>
        <w:t>propilenglikolio</w:t>
      </w:r>
      <w:proofErr w:type="spellEnd"/>
      <w:r w:rsidR="005A5305">
        <w:rPr>
          <w:rFonts w:ascii="Times New Roman" w:eastAsia="Times New Roman" w:hAnsi="Times New Roman"/>
          <w:lang w:val="lt-LT"/>
        </w:rPr>
        <w:t xml:space="preserve"> (E</w:t>
      </w:r>
      <w:r w:rsidR="001A39D9">
        <w:rPr>
          <w:rFonts w:ascii="Times New Roman" w:eastAsia="Times New Roman" w:hAnsi="Times New Roman"/>
          <w:lang w:val="lt-LT"/>
        </w:rPr>
        <w:t xml:space="preserve"> </w:t>
      </w:r>
      <w:r w:rsidR="005A5305">
        <w:rPr>
          <w:rFonts w:ascii="Times New Roman" w:eastAsia="Times New Roman" w:hAnsi="Times New Roman"/>
          <w:lang w:val="lt-LT"/>
        </w:rPr>
        <w:t>1520)</w:t>
      </w:r>
    </w:p>
    <w:p w14:paraId="7D607AED" w14:textId="77777777" w:rsidR="004200BA" w:rsidRDefault="004200BA" w:rsidP="004200BA">
      <w:pPr>
        <w:spacing w:after="0" w:line="240" w:lineRule="auto"/>
        <w:rPr>
          <w:rFonts w:ascii="Times New Roman" w:eastAsia="Times New Roman" w:hAnsi="Times New Roman"/>
          <w:lang w:val="lt-LT"/>
        </w:rPr>
      </w:pPr>
    </w:p>
    <w:p w14:paraId="7D607AE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Visos pagalbinės medžiagos išvardytos 6.1 skyriuje.</w:t>
      </w:r>
    </w:p>
    <w:p w14:paraId="7D607AEF" w14:textId="77777777" w:rsidR="004200BA" w:rsidRDefault="004200BA" w:rsidP="004200BA">
      <w:pPr>
        <w:tabs>
          <w:tab w:val="left" w:pos="567"/>
        </w:tabs>
        <w:spacing w:after="0" w:line="260" w:lineRule="exact"/>
        <w:rPr>
          <w:rFonts w:ascii="Times New Roman" w:eastAsia="Times New Roman" w:hAnsi="Times New Roman"/>
          <w:lang w:val="lt-LT"/>
        </w:rPr>
      </w:pPr>
    </w:p>
    <w:p w14:paraId="7D607AF0" w14:textId="77777777" w:rsidR="004200BA" w:rsidRDefault="004200BA" w:rsidP="004200BA">
      <w:pPr>
        <w:tabs>
          <w:tab w:val="left" w:pos="567"/>
        </w:tabs>
        <w:spacing w:after="0" w:line="260" w:lineRule="exact"/>
        <w:rPr>
          <w:rFonts w:ascii="Times New Roman" w:eastAsia="Times New Roman" w:hAnsi="Times New Roman"/>
          <w:lang w:val="lt-LT"/>
        </w:rPr>
      </w:pPr>
    </w:p>
    <w:p w14:paraId="7D607AF1" w14:textId="77777777" w:rsidR="004200BA" w:rsidRDefault="004200BA" w:rsidP="004200BA">
      <w:pPr>
        <w:tabs>
          <w:tab w:val="left" w:pos="567"/>
        </w:tabs>
        <w:spacing w:after="0" w:line="260" w:lineRule="exact"/>
        <w:ind w:left="567" w:hanging="567"/>
        <w:rPr>
          <w:rFonts w:ascii="Times New Roman" w:eastAsia="Times New Roman" w:hAnsi="Times New Roman"/>
          <w:b/>
          <w:caps/>
          <w:lang w:val="lt-LT"/>
        </w:rPr>
      </w:pPr>
      <w:r>
        <w:rPr>
          <w:rFonts w:ascii="Times New Roman" w:eastAsia="Times New Roman" w:hAnsi="Times New Roman"/>
          <w:b/>
          <w:lang w:val="lt-LT"/>
        </w:rPr>
        <w:t>3.</w:t>
      </w:r>
      <w:r>
        <w:rPr>
          <w:rFonts w:ascii="Times New Roman" w:eastAsia="Times New Roman" w:hAnsi="Times New Roman"/>
          <w:b/>
          <w:lang w:val="lt-LT"/>
        </w:rPr>
        <w:tab/>
        <w:t xml:space="preserve">FARMACINĖ </w:t>
      </w:r>
      <w:r>
        <w:rPr>
          <w:rFonts w:ascii="Times New Roman" w:eastAsia="Times New Roman" w:hAnsi="Times New Roman"/>
          <w:b/>
          <w:caps/>
          <w:lang w:val="lt-LT"/>
        </w:rPr>
        <w:t>FORMA</w:t>
      </w:r>
    </w:p>
    <w:p w14:paraId="7D607AF2" w14:textId="77777777" w:rsidR="004200BA" w:rsidRDefault="004200BA" w:rsidP="004200BA">
      <w:pPr>
        <w:tabs>
          <w:tab w:val="left" w:pos="567"/>
        </w:tabs>
        <w:spacing w:after="0" w:line="260" w:lineRule="exact"/>
        <w:rPr>
          <w:rFonts w:ascii="Times New Roman" w:eastAsia="Times New Roman" w:hAnsi="Times New Roman"/>
          <w:lang w:val="lt-LT"/>
        </w:rPr>
      </w:pPr>
    </w:p>
    <w:p w14:paraId="7D607AF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Geriamasis tirpalas</w:t>
      </w:r>
    </w:p>
    <w:p w14:paraId="7D607AF4" w14:textId="77777777" w:rsidR="004200BA" w:rsidRDefault="004200BA" w:rsidP="004200BA">
      <w:pPr>
        <w:spacing w:after="0" w:line="240" w:lineRule="auto"/>
        <w:rPr>
          <w:rFonts w:ascii="Times New Roman" w:eastAsia="Times New Roman" w:hAnsi="Times New Roman"/>
          <w:lang w:val="lt-LT"/>
        </w:rPr>
      </w:pPr>
    </w:p>
    <w:p w14:paraId="7D607AF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Skaidrus ir bespalvis skystis, salsvo bananų skonio.</w:t>
      </w:r>
    </w:p>
    <w:p w14:paraId="7D607AF6" w14:textId="77777777" w:rsidR="004200BA" w:rsidRDefault="004200BA" w:rsidP="004200BA">
      <w:pPr>
        <w:tabs>
          <w:tab w:val="left" w:pos="567"/>
        </w:tabs>
        <w:spacing w:after="0" w:line="260" w:lineRule="exact"/>
        <w:rPr>
          <w:rFonts w:ascii="Times New Roman" w:eastAsia="Times New Roman" w:hAnsi="Times New Roman"/>
          <w:lang w:val="lt-LT"/>
        </w:rPr>
      </w:pPr>
    </w:p>
    <w:p w14:paraId="7D607AF7" w14:textId="77777777" w:rsidR="004200BA" w:rsidRDefault="004200BA" w:rsidP="004200BA">
      <w:pPr>
        <w:tabs>
          <w:tab w:val="left" w:pos="567"/>
        </w:tabs>
        <w:spacing w:after="0" w:line="260" w:lineRule="exact"/>
        <w:rPr>
          <w:rFonts w:ascii="Times New Roman" w:hAnsi="Times New Roman"/>
          <w:lang w:val="lt-LT"/>
        </w:rPr>
      </w:pPr>
    </w:p>
    <w:p w14:paraId="7D607AF8" w14:textId="77777777" w:rsidR="004200BA" w:rsidRDefault="004200BA" w:rsidP="004200BA">
      <w:pPr>
        <w:tabs>
          <w:tab w:val="left" w:pos="567"/>
        </w:tabs>
        <w:spacing w:after="0" w:line="260" w:lineRule="exact"/>
        <w:ind w:left="567" w:hanging="567"/>
        <w:rPr>
          <w:rFonts w:ascii="Times New Roman" w:eastAsia="Times New Roman" w:hAnsi="Times New Roman"/>
          <w:caps/>
          <w:lang w:val="lt-LT"/>
        </w:rPr>
      </w:pPr>
      <w:r>
        <w:rPr>
          <w:rFonts w:ascii="Times New Roman" w:eastAsia="Times New Roman" w:hAnsi="Times New Roman"/>
          <w:b/>
          <w:caps/>
          <w:lang w:val="lt-LT"/>
        </w:rPr>
        <w:t>4.</w:t>
      </w:r>
      <w:r>
        <w:rPr>
          <w:rFonts w:ascii="Times New Roman" w:eastAsia="Times New Roman" w:hAnsi="Times New Roman"/>
          <w:b/>
          <w:caps/>
          <w:lang w:val="lt-LT"/>
        </w:rPr>
        <w:tab/>
        <w:t>KLINIKINĖ INFORMACIJA</w:t>
      </w:r>
    </w:p>
    <w:p w14:paraId="7D607AF9" w14:textId="77777777" w:rsidR="004200BA" w:rsidRDefault="004200BA" w:rsidP="004200BA">
      <w:pPr>
        <w:tabs>
          <w:tab w:val="left" w:pos="567"/>
        </w:tabs>
        <w:spacing w:after="0" w:line="260" w:lineRule="exact"/>
        <w:rPr>
          <w:rFonts w:ascii="Times New Roman" w:eastAsia="Times New Roman" w:hAnsi="Times New Roman"/>
          <w:lang w:val="lt-LT"/>
        </w:rPr>
      </w:pPr>
    </w:p>
    <w:p w14:paraId="7D607AFA"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4.1</w:t>
      </w:r>
      <w:r>
        <w:rPr>
          <w:rFonts w:ascii="Times New Roman" w:eastAsia="Times New Roman" w:hAnsi="Times New Roman"/>
          <w:b/>
          <w:lang w:val="lt-LT"/>
        </w:rPr>
        <w:tab/>
        <w:t>Terapinės indikacijos</w:t>
      </w:r>
    </w:p>
    <w:p w14:paraId="7D607AFB" w14:textId="77777777" w:rsidR="004200BA" w:rsidRDefault="004200BA" w:rsidP="004200BA">
      <w:pPr>
        <w:tabs>
          <w:tab w:val="left" w:pos="567"/>
        </w:tabs>
        <w:spacing w:after="0" w:line="260" w:lineRule="exact"/>
        <w:rPr>
          <w:rFonts w:ascii="Times New Roman" w:eastAsia="Times New Roman" w:hAnsi="Times New Roman"/>
          <w:lang w:val="lt-LT"/>
        </w:rPr>
      </w:pPr>
    </w:p>
    <w:p w14:paraId="7D607AFC"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1 mg geriamasis tirpalas skirtas suaugusiesiems ir 2 metų amžiaus bei vyresniems vaikams:</w:t>
      </w:r>
    </w:p>
    <w:p w14:paraId="7D607AFD" w14:textId="77777777" w:rsidR="004200BA" w:rsidRDefault="004200BA" w:rsidP="004200BA">
      <w:pPr>
        <w:numPr>
          <w:ilvl w:val="0"/>
          <w:numId w:val="16"/>
        </w:numPr>
        <w:tabs>
          <w:tab w:val="clear" w:pos="360"/>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sezoninio ir nuolatinio alerginio rinito simptomams (nosies ir akių) palengvinti;</w:t>
      </w:r>
    </w:p>
    <w:p w14:paraId="7D607AFE" w14:textId="77777777" w:rsidR="004200BA" w:rsidRDefault="004200BA" w:rsidP="004200BA">
      <w:pPr>
        <w:numPr>
          <w:ilvl w:val="0"/>
          <w:numId w:val="16"/>
        </w:numPr>
        <w:tabs>
          <w:tab w:val="clear" w:pos="360"/>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lėtinės idiopatinės dilgėlinės simptomams palengvinti.</w:t>
      </w:r>
    </w:p>
    <w:p w14:paraId="7D607AFF" w14:textId="77777777" w:rsidR="004200BA" w:rsidRDefault="004200BA" w:rsidP="004200BA">
      <w:pPr>
        <w:tabs>
          <w:tab w:val="left" w:pos="567"/>
        </w:tabs>
        <w:spacing w:after="0" w:line="260" w:lineRule="exact"/>
        <w:rPr>
          <w:rFonts w:ascii="Times New Roman" w:eastAsia="Times New Roman" w:hAnsi="Times New Roman"/>
          <w:lang w:val="lt-LT"/>
        </w:rPr>
      </w:pPr>
    </w:p>
    <w:p w14:paraId="7D607B00"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4.2</w:t>
      </w:r>
      <w:r>
        <w:rPr>
          <w:rFonts w:ascii="Times New Roman" w:eastAsia="Times New Roman" w:hAnsi="Times New Roman"/>
          <w:b/>
          <w:lang w:val="lt-LT"/>
        </w:rPr>
        <w:tab/>
        <w:t>Dozavimas ir vartojimo metodas</w:t>
      </w:r>
    </w:p>
    <w:p w14:paraId="7D607B01"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B02"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14:paraId="7D607B0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 (10 ml geriamojo tirpalo (2 pilni šaukštai)).</w:t>
      </w:r>
    </w:p>
    <w:p w14:paraId="7D607B04" w14:textId="77777777" w:rsidR="004200BA"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B05" w14:textId="77777777" w:rsidR="004200BA" w:rsidRDefault="004200BA" w:rsidP="004200BA">
      <w:pPr>
        <w:autoSpaceDE w:val="0"/>
        <w:autoSpaceDN w:val="0"/>
        <w:adjustRightInd w:val="0"/>
        <w:spacing w:after="0" w:line="240" w:lineRule="auto"/>
        <w:jc w:val="both"/>
        <w:rPr>
          <w:rFonts w:ascii="Times New Roman" w:eastAsia="Times New Roman" w:hAnsi="Times New Roman"/>
          <w:u w:val="single"/>
          <w:lang w:val="lt-LT" w:eastAsia="en-GB"/>
        </w:rPr>
      </w:pPr>
      <w:r>
        <w:rPr>
          <w:rFonts w:ascii="Times New Roman" w:eastAsia="Times New Roman" w:hAnsi="Times New Roman"/>
          <w:u w:val="single"/>
          <w:lang w:val="lt-LT" w:eastAsia="en-GB"/>
        </w:rPr>
        <w:t>Ypatinga populiacija</w:t>
      </w:r>
    </w:p>
    <w:p w14:paraId="7D607B06" w14:textId="77777777" w:rsidR="004200BA" w:rsidRDefault="004200BA" w:rsidP="004200BA">
      <w:pPr>
        <w:autoSpaceDE w:val="0"/>
        <w:autoSpaceDN w:val="0"/>
        <w:adjustRightInd w:val="0"/>
        <w:spacing w:after="0" w:line="240" w:lineRule="auto"/>
        <w:jc w:val="both"/>
        <w:rPr>
          <w:rFonts w:ascii="Times New Roman" w:eastAsia="Times New Roman" w:hAnsi="Times New Roman"/>
          <w:i/>
          <w:lang w:val="lt-LT" w:eastAsia="en-GB"/>
        </w:rPr>
      </w:pPr>
      <w:r>
        <w:rPr>
          <w:rFonts w:ascii="Times New Roman" w:eastAsia="Times New Roman" w:hAnsi="Times New Roman"/>
          <w:i/>
          <w:lang w:val="lt-LT" w:eastAsia="en-GB"/>
        </w:rPr>
        <w:t>Senyviems pacientams</w:t>
      </w:r>
    </w:p>
    <w:p w14:paraId="7D607B07" w14:textId="77777777"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Turimais duomenimis, senyviems asmenims, kurių inkstų funkcija normali, dozės mažinti nereikia.</w:t>
      </w:r>
    </w:p>
    <w:p w14:paraId="7D607B08" w14:textId="77777777" w:rsidR="004200BA" w:rsidRDefault="004200BA" w:rsidP="004200BA">
      <w:pPr>
        <w:spacing w:after="0" w:line="240" w:lineRule="auto"/>
        <w:rPr>
          <w:rFonts w:ascii="Times New Roman" w:eastAsia="Times New Roman" w:hAnsi="Times New Roman"/>
          <w:lang w:val="lt-LT"/>
        </w:rPr>
      </w:pPr>
    </w:p>
    <w:p w14:paraId="7D607B09"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 xml:space="preserve">Pacientams, kurių inkstų funkcija sutrikusi </w:t>
      </w:r>
    </w:p>
    <w:p w14:paraId="7D607B0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Nėra duomenų apie veiksmingumo ir saugumo santykį pacientams, kurių inkstų funkcija sutrikusi. Kadangi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daugiausia pašalinamas per inkstus (žr. 5.2 skyrių), atvejais, kai negalima skirti kito alternatyvaus gydymo, intervalus tarp dozių reikia nustatyti individualiai, atsižvelgiant į inkstų funkcijos sutrikimą. </w:t>
      </w:r>
    </w:p>
    <w:p w14:paraId="7D607B0B" w14:textId="1E7171B6"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Toliau lentelėje nurodyta, kaip koreguoti dozę. </w:t>
      </w:r>
    </w:p>
    <w:p w14:paraId="7D607B0C" w14:textId="01240D57" w:rsidR="004200BA" w:rsidRDefault="004200BA" w:rsidP="004200BA">
      <w:pPr>
        <w:spacing w:after="0" w:line="240" w:lineRule="auto"/>
        <w:rPr>
          <w:rFonts w:ascii="Times New Roman" w:eastAsia="Times New Roman" w:hAnsi="Times New Roman"/>
          <w:lang w:val="lt-LT"/>
        </w:rPr>
      </w:pPr>
    </w:p>
    <w:p w14:paraId="7D607B0D"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lastRenderedPageBreak/>
        <w:t>Dozės koregavimas suaugusiems pacientams, kurių inkstų funkcija sutrikusi</w:t>
      </w:r>
    </w:p>
    <w:p w14:paraId="7D607B0E" w14:textId="77777777" w:rsidR="004200BA" w:rsidRDefault="004200BA" w:rsidP="004200BA">
      <w:pPr>
        <w:keepNext/>
        <w:spacing w:after="0" w:line="240" w:lineRule="auto"/>
        <w:rPr>
          <w:rFonts w:ascii="Times New Roman" w:eastAsia="Times New Roman" w:hAnsi="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78"/>
      </w:tblGrid>
      <w:tr w:rsidR="004200BA" w:rsidRPr="00513CFE" w14:paraId="7D607B12" w14:textId="77777777" w:rsidTr="00136024">
        <w:trPr>
          <w:jc w:val="center"/>
        </w:trPr>
        <w:tc>
          <w:tcPr>
            <w:tcW w:w="2943" w:type="dxa"/>
            <w:tcBorders>
              <w:top w:val="single" w:sz="4" w:space="0" w:color="auto"/>
              <w:left w:val="nil"/>
              <w:bottom w:val="nil"/>
              <w:right w:val="nil"/>
            </w:tcBorders>
            <w:hideMark/>
          </w:tcPr>
          <w:p w14:paraId="7D607B0F"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Grupė</w:t>
            </w:r>
          </w:p>
        </w:tc>
        <w:tc>
          <w:tcPr>
            <w:tcW w:w="3119" w:type="dxa"/>
            <w:tcBorders>
              <w:top w:val="single" w:sz="4" w:space="0" w:color="auto"/>
              <w:left w:val="nil"/>
              <w:bottom w:val="nil"/>
              <w:right w:val="nil"/>
            </w:tcBorders>
            <w:hideMark/>
          </w:tcPr>
          <w:p w14:paraId="7D607B10" w14:textId="5F207B40" w:rsidR="004200BA" w:rsidRDefault="00AC7D83">
            <w:pPr>
              <w:keepNext/>
              <w:spacing w:after="0" w:line="240" w:lineRule="auto"/>
              <w:rPr>
                <w:rFonts w:ascii="Times New Roman" w:eastAsia="Times New Roman" w:hAnsi="Times New Roman"/>
                <w:lang w:val="lt-LT"/>
              </w:rPr>
            </w:pPr>
            <w:r w:rsidRPr="00AC7D83">
              <w:rPr>
                <w:rFonts w:ascii="Times New Roman" w:eastAsia="Times New Roman" w:hAnsi="Times New Roman"/>
                <w:lang w:val="lt-LT"/>
              </w:rPr>
              <w:t xml:space="preserve">Apskaičiuotas </w:t>
            </w:r>
            <w:proofErr w:type="spellStart"/>
            <w:r w:rsidRPr="00AC7D83">
              <w:rPr>
                <w:rFonts w:ascii="Times New Roman" w:eastAsia="Times New Roman" w:hAnsi="Times New Roman"/>
                <w:lang w:val="lt-LT"/>
              </w:rPr>
              <w:t>glomerulų</w:t>
            </w:r>
            <w:proofErr w:type="spellEnd"/>
            <w:r w:rsidRPr="00AC7D83">
              <w:rPr>
                <w:rFonts w:ascii="Times New Roman" w:eastAsia="Times New Roman" w:hAnsi="Times New Roman"/>
                <w:lang w:val="lt-LT"/>
              </w:rPr>
              <w:t xml:space="preserve"> filtracijos greitis </w:t>
            </w:r>
            <w:r>
              <w:rPr>
                <w:rFonts w:ascii="Times New Roman" w:eastAsia="Times New Roman" w:hAnsi="Times New Roman"/>
                <w:lang w:val="lt-LT"/>
              </w:rPr>
              <w:t>(</w:t>
            </w:r>
            <w:proofErr w:type="spellStart"/>
            <w:r>
              <w:rPr>
                <w:rFonts w:ascii="Times New Roman" w:eastAsia="Times New Roman" w:hAnsi="Times New Roman"/>
                <w:lang w:val="lt-LT"/>
              </w:rPr>
              <w:t>e</w:t>
            </w:r>
            <w:r w:rsidR="00B52D15">
              <w:rPr>
                <w:rFonts w:ascii="Times New Roman" w:eastAsia="Times New Roman" w:hAnsi="Times New Roman"/>
                <w:lang w:val="lt-LT"/>
              </w:rPr>
              <w:t>GFG</w:t>
            </w:r>
            <w:proofErr w:type="spellEnd"/>
            <w:r>
              <w:rPr>
                <w:rFonts w:ascii="Times New Roman" w:eastAsia="Times New Roman" w:hAnsi="Times New Roman"/>
                <w:lang w:val="lt-LT"/>
              </w:rPr>
              <w:t>)</w:t>
            </w:r>
            <w:r w:rsidR="004200BA">
              <w:rPr>
                <w:rFonts w:ascii="Times New Roman" w:eastAsia="Times New Roman" w:hAnsi="Times New Roman"/>
                <w:lang w:val="lt-LT"/>
              </w:rPr>
              <w:t xml:space="preserve"> (ml/min.)</w:t>
            </w:r>
          </w:p>
        </w:tc>
        <w:tc>
          <w:tcPr>
            <w:tcW w:w="3178" w:type="dxa"/>
            <w:tcBorders>
              <w:top w:val="single" w:sz="4" w:space="0" w:color="auto"/>
              <w:left w:val="nil"/>
              <w:bottom w:val="nil"/>
              <w:right w:val="nil"/>
            </w:tcBorders>
            <w:hideMark/>
          </w:tcPr>
          <w:p w14:paraId="7D607B11"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Dozės ir dažnis</w:t>
            </w:r>
          </w:p>
        </w:tc>
      </w:tr>
      <w:tr w:rsidR="004200BA" w:rsidRPr="00513CFE" w14:paraId="7D607B16" w14:textId="77777777" w:rsidTr="00136024">
        <w:trPr>
          <w:jc w:val="center"/>
        </w:trPr>
        <w:tc>
          <w:tcPr>
            <w:tcW w:w="2943" w:type="dxa"/>
            <w:tcBorders>
              <w:top w:val="single" w:sz="4" w:space="0" w:color="auto"/>
              <w:left w:val="nil"/>
              <w:bottom w:val="nil"/>
              <w:right w:val="nil"/>
            </w:tcBorders>
            <w:hideMark/>
          </w:tcPr>
          <w:p w14:paraId="7D607B13" w14:textId="7C252C60"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Normal</w:t>
            </w:r>
            <w:r w:rsidR="00B52D15">
              <w:rPr>
                <w:rFonts w:ascii="Times New Roman" w:eastAsia="Times New Roman" w:hAnsi="Times New Roman"/>
                <w:lang w:val="lt-LT"/>
              </w:rPr>
              <w:t>i inkstų funkcija</w:t>
            </w:r>
          </w:p>
        </w:tc>
        <w:tc>
          <w:tcPr>
            <w:tcW w:w="3119" w:type="dxa"/>
            <w:tcBorders>
              <w:top w:val="single" w:sz="4" w:space="0" w:color="auto"/>
              <w:left w:val="nil"/>
              <w:bottom w:val="nil"/>
              <w:right w:val="nil"/>
            </w:tcBorders>
            <w:hideMark/>
          </w:tcPr>
          <w:p w14:paraId="7D607B14" w14:textId="39245A48"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sym w:font="Symbol" w:char="F0B3"/>
            </w:r>
            <w:r w:rsidR="00B52D15">
              <w:rPr>
                <w:rFonts w:ascii="Times New Roman" w:eastAsia="Times New Roman" w:hAnsi="Times New Roman"/>
                <w:lang w:val="lt-LT"/>
              </w:rPr>
              <w:t>90</w:t>
            </w:r>
          </w:p>
        </w:tc>
        <w:tc>
          <w:tcPr>
            <w:tcW w:w="3178" w:type="dxa"/>
            <w:tcBorders>
              <w:top w:val="single" w:sz="4" w:space="0" w:color="auto"/>
              <w:left w:val="nil"/>
              <w:bottom w:val="nil"/>
              <w:right w:val="nil"/>
            </w:tcBorders>
            <w:hideMark/>
          </w:tcPr>
          <w:p w14:paraId="7D607B15"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513CFE" w14:paraId="7D607B1A" w14:textId="77777777" w:rsidTr="00136024">
        <w:trPr>
          <w:jc w:val="center"/>
        </w:trPr>
        <w:tc>
          <w:tcPr>
            <w:tcW w:w="2943" w:type="dxa"/>
            <w:tcBorders>
              <w:top w:val="nil"/>
              <w:left w:val="nil"/>
              <w:bottom w:val="nil"/>
              <w:right w:val="nil"/>
            </w:tcBorders>
            <w:hideMark/>
          </w:tcPr>
          <w:p w14:paraId="7D607B17" w14:textId="42A85C4A" w:rsidR="004200BA" w:rsidRDefault="00B52D15">
            <w:pPr>
              <w:keepNext/>
              <w:spacing w:after="0" w:line="240" w:lineRule="auto"/>
              <w:rPr>
                <w:rFonts w:ascii="Times New Roman" w:eastAsia="Times New Roman" w:hAnsi="Times New Roman"/>
                <w:lang w:val="lt-LT"/>
              </w:rPr>
            </w:pPr>
            <w:r>
              <w:rPr>
                <w:rFonts w:ascii="Times New Roman" w:eastAsia="Times New Roman" w:hAnsi="Times New Roman"/>
                <w:lang w:val="lt-LT"/>
              </w:rPr>
              <w:t>Nežymiai susilpnėjusi inkstų funkcija</w:t>
            </w:r>
          </w:p>
        </w:tc>
        <w:tc>
          <w:tcPr>
            <w:tcW w:w="3119" w:type="dxa"/>
            <w:tcBorders>
              <w:top w:val="nil"/>
              <w:left w:val="nil"/>
              <w:bottom w:val="nil"/>
              <w:right w:val="nil"/>
            </w:tcBorders>
            <w:hideMark/>
          </w:tcPr>
          <w:p w14:paraId="7D607B18" w14:textId="4FE95E72" w:rsidR="004200BA" w:rsidRDefault="00B52D15">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60 – </w:t>
            </w:r>
            <w:r w:rsidR="00950FCF">
              <w:rPr>
                <w:rFonts w:ascii="Times New Roman" w:eastAsia="Times New Roman" w:hAnsi="Times New Roman"/>
                <w:lang w:val="lt-LT"/>
              </w:rPr>
              <w:t>&lt;</w:t>
            </w:r>
            <w:r>
              <w:rPr>
                <w:rFonts w:ascii="Times New Roman" w:eastAsia="Times New Roman" w:hAnsi="Times New Roman"/>
                <w:lang w:val="lt-LT"/>
              </w:rPr>
              <w:t>90</w:t>
            </w:r>
          </w:p>
        </w:tc>
        <w:tc>
          <w:tcPr>
            <w:tcW w:w="3178" w:type="dxa"/>
            <w:tcBorders>
              <w:top w:val="nil"/>
              <w:left w:val="nil"/>
              <w:bottom w:val="nil"/>
              <w:right w:val="nil"/>
            </w:tcBorders>
            <w:hideMark/>
          </w:tcPr>
          <w:p w14:paraId="7D607B19"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513CFE" w14:paraId="7D607B1E" w14:textId="77777777" w:rsidTr="00136024">
        <w:trPr>
          <w:jc w:val="center"/>
        </w:trPr>
        <w:tc>
          <w:tcPr>
            <w:tcW w:w="2943" w:type="dxa"/>
            <w:tcBorders>
              <w:top w:val="nil"/>
              <w:left w:val="nil"/>
              <w:bottom w:val="nil"/>
              <w:right w:val="nil"/>
            </w:tcBorders>
            <w:hideMark/>
          </w:tcPr>
          <w:p w14:paraId="7D607B1B" w14:textId="46D913E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Vidutini</w:t>
            </w:r>
            <w:r w:rsidR="00B52D15">
              <w:rPr>
                <w:rFonts w:ascii="Times New Roman" w:eastAsia="Times New Roman" w:hAnsi="Times New Roman"/>
                <w:lang w:val="lt-LT"/>
              </w:rPr>
              <w:t>škai susilpnėjusi inkstų funkcija</w:t>
            </w:r>
          </w:p>
        </w:tc>
        <w:tc>
          <w:tcPr>
            <w:tcW w:w="3119" w:type="dxa"/>
            <w:tcBorders>
              <w:top w:val="nil"/>
              <w:left w:val="nil"/>
              <w:bottom w:val="nil"/>
              <w:right w:val="nil"/>
            </w:tcBorders>
            <w:hideMark/>
          </w:tcPr>
          <w:p w14:paraId="7D607B1C" w14:textId="10DD729E"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30</w:t>
            </w:r>
            <w:r w:rsidR="00B52D15">
              <w:rPr>
                <w:rFonts w:ascii="Times New Roman" w:eastAsia="Times New Roman" w:hAnsi="Times New Roman"/>
                <w:lang w:val="lt-LT"/>
              </w:rPr>
              <w:t xml:space="preserve"> </w:t>
            </w:r>
            <w:r>
              <w:rPr>
                <w:rFonts w:ascii="Times New Roman" w:eastAsia="Times New Roman" w:hAnsi="Times New Roman"/>
                <w:lang w:val="lt-LT"/>
              </w:rPr>
              <w:t>–</w:t>
            </w:r>
            <w:r w:rsidR="00B52D15">
              <w:rPr>
                <w:rFonts w:ascii="Times New Roman" w:eastAsia="Times New Roman" w:hAnsi="Times New Roman"/>
                <w:lang w:val="lt-LT"/>
              </w:rPr>
              <w:t xml:space="preserve"> </w:t>
            </w:r>
            <w:r w:rsidR="00A57703">
              <w:rPr>
                <w:rFonts w:ascii="Times New Roman" w:eastAsia="Times New Roman" w:hAnsi="Times New Roman"/>
                <w:lang w:val="lt-LT"/>
              </w:rPr>
              <w:t>&lt;</w:t>
            </w:r>
            <w:r w:rsidR="00B52D15">
              <w:rPr>
                <w:rFonts w:ascii="Times New Roman" w:eastAsia="Times New Roman" w:hAnsi="Times New Roman"/>
                <w:lang w:val="lt-LT"/>
              </w:rPr>
              <w:t>60</w:t>
            </w:r>
          </w:p>
        </w:tc>
        <w:tc>
          <w:tcPr>
            <w:tcW w:w="3178" w:type="dxa"/>
            <w:tcBorders>
              <w:top w:val="nil"/>
              <w:left w:val="nil"/>
              <w:bottom w:val="nil"/>
              <w:right w:val="nil"/>
            </w:tcBorders>
            <w:hideMark/>
          </w:tcPr>
          <w:p w14:paraId="7D607B1D"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w:t>
            </w:r>
          </w:p>
        </w:tc>
      </w:tr>
      <w:tr w:rsidR="004200BA" w:rsidRPr="00606160" w14:paraId="7D607B22" w14:textId="77777777" w:rsidTr="00136024">
        <w:trPr>
          <w:jc w:val="center"/>
        </w:trPr>
        <w:tc>
          <w:tcPr>
            <w:tcW w:w="2943" w:type="dxa"/>
            <w:tcBorders>
              <w:top w:val="nil"/>
              <w:left w:val="nil"/>
              <w:bottom w:val="nil"/>
              <w:right w:val="nil"/>
            </w:tcBorders>
            <w:hideMark/>
          </w:tcPr>
          <w:p w14:paraId="7D607B1F" w14:textId="1A82C7E1" w:rsidR="004200BA" w:rsidRDefault="00B52D15">
            <w:pPr>
              <w:keepNext/>
              <w:spacing w:after="0" w:line="240" w:lineRule="auto"/>
              <w:rPr>
                <w:rFonts w:ascii="Times New Roman" w:eastAsia="Times New Roman" w:hAnsi="Times New Roman"/>
                <w:lang w:val="lt-LT"/>
              </w:rPr>
            </w:pPr>
            <w:r>
              <w:rPr>
                <w:rFonts w:ascii="Times New Roman" w:eastAsia="Times New Roman" w:hAnsi="Times New Roman"/>
                <w:lang w:val="lt-LT"/>
              </w:rPr>
              <w:t>Žymiai susilpnėjusi inkstų funkcija</w:t>
            </w:r>
          </w:p>
        </w:tc>
        <w:tc>
          <w:tcPr>
            <w:tcW w:w="3119" w:type="dxa"/>
            <w:tcBorders>
              <w:top w:val="nil"/>
              <w:left w:val="nil"/>
              <w:bottom w:val="nil"/>
              <w:right w:val="nil"/>
            </w:tcBorders>
            <w:hideMark/>
          </w:tcPr>
          <w:p w14:paraId="7D607B20" w14:textId="6C9E048E" w:rsidR="004200BA" w:rsidRDefault="00B52D15">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15 – </w:t>
            </w:r>
            <w:r w:rsidR="004200BA">
              <w:rPr>
                <w:rFonts w:ascii="Times New Roman" w:eastAsia="Times New Roman" w:hAnsi="Times New Roman"/>
                <w:lang w:val="lt-LT"/>
              </w:rPr>
              <w:t>&lt;30</w:t>
            </w:r>
            <w:r>
              <w:rPr>
                <w:rFonts w:ascii="Times New Roman" w:eastAsia="Times New Roman" w:hAnsi="Times New Roman"/>
                <w:lang w:val="lt-LT"/>
              </w:rPr>
              <w:t>, gydymas dializėmis nereikalingas</w:t>
            </w:r>
          </w:p>
        </w:tc>
        <w:tc>
          <w:tcPr>
            <w:tcW w:w="3178" w:type="dxa"/>
            <w:tcBorders>
              <w:top w:val="nil"/>
              <w:left w:val="nil"/>
              <w:bottom w:val="nil"/>
              <w:right w:val="nil"/>
            </w:tcBorders>
            <w:hideMark/>
          </w:tcPr>
          <w:p w14:paraId="7D607B21"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 kas antrą parą</w:t>
            </w:r>
          </w:p>
        </w:tc>
      </w:tr>
      <w:tr w:rsidR="004200BA" w:rsidRPr="00513CFE" w14:paraId="7D607B26" w14:textId="77777777" w:rsidTr="00136024">
        <w:trPr>
          <w:jc w:val="center"/>
        </w:trPr>
        <w:tc>
          <w:tcPr>
            <w:tcW w:w="2943" w:type="dxa"/>
            <w:tcBorders>
              <w:top w:val="nil"/>
              <w:left w:val="nil"/>
              <w:bottom w:val="single" w:sz="4" w:space="0" w:color="auto"/>
              <w:right w:val="nil"/>
            </w:tcBorders>
            <w:hideMark/>
          </w:tcPr>
          <w:p w14:paraId="7D607B23" w14:textId="263ACA39"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Paskutinės stadijos inkstų liga </w:t>
            </w:r>
          </w:p>
        </w:tc>
        <w:tc>
          <w:tcPr>
            <w:tcW w:w="3119" w:type="dxa"/>
            <w:tcBorders>
              <w:top w:val="nil"/>
              <w:left w:val="nil"/>
              <w:bottom w:val="single" w:sz="4" w:space="0" w:color="auto"/>
              <w:right w:val="nil"/>
            </w:tcBorders>
            <w:hideMark/>
          </w:tcPr>
          <w:p w14:paraId="7D607B24" w14:textId="386CAB20"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&lt;</w:t>
            </w:r>
            <w:r w:rsidR="00B52D15">
              <w:rPr>
                <w:rFonts w:ascii="Times New Roman" w:eastAsia="Times New Roman" w:hAnsi="Times New Roman"/>
                <w:lang w:val="lt-LT"/>
              </w:rPr>
              <w:t>15, gydymas dializėmis reikalingas</w:t>
            </w:r>
          </w:p>
        </w:tc>
        <w:tc>
          <w:tcPr>
            <w:tcW w:w="3178" w:type="dxa"/>
            <w:tcBorders>
              <w:top w:val="nil"/>
              <w:left w:val="nil"/>
              <w:bottom w:val="single" w:sz="4" w:space="0" w:color="auto"/>
              <w:right w:val="nil"/>
            </w:tcBorders>
            <w:hideMark/>
          </w:tcPr>
          <w:p w14:paraId="7D607B25" w14:textId="77777777" w:rsidR="004200BA" w:rsidRDefault="004200BA">
            <w:pPr>
              <w:keepNext/>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Kontraindikuotina</w:t>
            </w:r>
            <w:proofErr w:type="spellEnd"/>
          </w:p>
        </w:tc>
      </w:tr>
    </w:tbl>
    <w:p w14:paraId="7D607B27" w14:textId="77777777" w:rsidR="004200BA" w:rsidRDefault="004200BA" w:rsidP="004200BA">
      <w:pPr>
        <w:spacing w:after="0" w:line="240" w:lineRule="auto"/>
        <w:rPr>
          <w:rFonts w:ascii="Times New Roman" w:eastAsia="Times New Roman" w:hAnsi="Times New Roman"/>
          <w:lang w:val="lt-LT"/>
        </w:rPr>
      </w:pPr>
    </w:p>
    <w:p w14:paraId="7D607B28"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 xml:space="preserve">Pacientams, kurių kepenų funkcija sutrikusi </w:t>
      </w:r>
    </w:p>
    <w:p w14:paraId="7D607B2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Pacientams, kurių sutrikusi tik kepenų funkcija, dozės koreguoti nereikia. Pacientams, kurių kepenų ir inkstų funkcija sutrikusi, rekomenduojama koreguoti dozę (žr. „Pacientams, kurių inkstų funkcija sutrikusi“).</w:t>
      </w:r>
    </w:p>
    <w:p w14:paraId="7D607B2A" w14:textId="77777777" w:rsidR="004200BA" w:rsidRDefault="004200BA" w:rsidP="004200BA">
      <w:pPr>
        <w:spacing w:after="0" w:line="240" w:lineRule="auto"/>
        <w:rPr>
          <w:rFonts w:ascii="Times New Roman" w:eastAsia="Times New Roman" w:hAnsi="Times New Roman"/>
          <w:u w:val="single"/>
          <w:lang w:val="lt-LT"/>
        </w:rPr>
      </w:pPr>
    </w:p>
    <w:p w14:paraId="7D607B2B"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i/>
          <w:lang w:val="lt-LT"/>
        </w:rPr>
        <w:t>Vaikų populiacija</w:t>
      </w:r>
    </w:p>
    <w:p w14:paraId="7D607B2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 xml:space="preserve">Vaikams nuo 2 iki 6 metų amžiaus: </w:t>
      </w:r>
      <w:r>
        <w:rPr>
          <w:rFonts w:ascii="Times New Roman" w:eastAsia="Times New Roman" w:hAnsi="Times New Roman"/>
          <w:lang w:val="lt-LT"/>
        </w:rPr>
        <w:t>2,5 mg du kartus per parą (2,5 ml geriamojo tirpalo du kartus per parą (pusę šaukšto du kartus per parą)).</w:t>
      </w:r>
    </w:p>
    <w:p w14:paraId="7D607B2D" w14:textId="77777777" w:rsidR="004200BA" w:rsidRDefault="004200BA" w:rsidP="004200BA">
      <w:pPr>
        <w:spacing w:after="0" w:line="240" w:lineRule="auto"/>
        <w:rPr>
          <w:rFonts w:ascii="Times New Roman" w:eastAsia="Times New Roman" w:hAnsi="Times New Roman"/>
          <w:lang w:val="lt-LT"/>
        </w:rPr>
      </w:pPr>
    </w:p>
    <w:p w14:paraId="7D607B2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 xml:space="preserve">Vaikams nuo 6 iki 12 metų amžiaus: </w:t>
      </w:r>
      <w:r>
        <w:rPr>
          <w:rFonts w:ascii="Times New Roman" w:eastAsia="Times New Roman" w:hAnsi="Times New Roman"/>
          <w:lang w:val="lt-LT"/>
        </w:rPr>
        <w:t>5 mg du kartus per parą (5 ml geriamojo tirpalo du kartus per parą (pilną šaukštą du kartus per parą)).</w:t>
      </w:r>
    </w:p>
    <w:p w14:paraId="7D607B2F" w14:textId="77777777" w:rsidR="004200BA" w:rsidRDefault="004200BA" w:rsidP="004200BA">
      <w:pPr>
        <w:spacing w:after="0" w:line="240" w:lineRule="auto"/>
        <w:rPr>
          <w:rFonts w:ascii="Times New Roman" w:eastAsia="Times New Roman" w:hAnsi="Times New Roman"/>
          <w:lang w:val="lt-LT"/>
        </w:rPr>
      </w:pPr>
    </w:p>
    <w:p w14:paraId="7D607B30"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i/>
          <w:lang w:val="lt-LT"/>
        </w:rPr>
        <w:t xml:space="preserve">Vyresniems kaip 12 metų paaugliams: </w:t>
      </w:r>
      <w:r>
        <w:rPr>
          <w:rFonts w:ascii="Times New Roman" w:eastAsia="Times New Roman" w:hAnsi="Times New Roman"/>
          <w:lang w:val="lt-LT"/>
        </w:rPr>
        <w:t>10 mg vieną kartą per parą (10 ml geriamojo tirpalo (2 pilni šaukštai)).</w:t>
      </w:r>
    </w:p>
    <w:p w14:paraId="7D607B31" w14:textId="77777777" w:rsidR="004200BA" w:rsidRDefault="004200BA" w:rsidP="004200BA">
      <w:pPr>
        <w:spacing w:after="0" w:line="240" w:lineRule="auto"/>
        <w:rPr>
          <w:rFonts w:ascii="Times New Roman" w:eastAsia="Times New Roman" w:hAnsi="Times New Roman"/>
          <w:i/>
          <w:lang w:val="lt-LT"/>
        </w:rPr>
      </w:pPr>
    </w:p>
    <w:p w14:paraId="7D607B3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Vaikams, kurių inkstų funkcija sutrikusi, dozę reikia pritaikyti individualiai, priklausomai nuo paciento inkstų klirenso, amžiaus ir kūno svorio.</w:t>
      </w:r>
    </w:p>
    <w:p w14:paraId="7D607B33" w14:textId="77777777" w:rsidR="004200BA" w:rsidRDefault="004200BA" w:rsidP="004200BA">
      <w:pPr>
        <w:tabs>
          <w:tab w:val="left" w:pos="567"/>
        </w:tabs>
        <w:spacing w:after="0" w:line="260" w:lineRule="exact"/>
        <w:rPr>
          <w:rFonts w:ascii="Times New Roman" w:eastAsia="Times New Roman" w:hAnsi="Times New Roman"/>
          <w:lang w:val="lt-LT"/>
        </w:rPr>
      </w:pPr>
    </w:p>
    <w:p w14:paraId="7D607B34" w14:textId="77777777" w:rsidR="004200BA" w:rsidRDefault="004200BA" w:rsidP="004200BA">
      <w:pPr>
        <w:tabs>
          <w:tab w:val="left" w:pos="567"/>
        </w:tabs>
        <w:spacing w:after="0" w:line="260" w:lineRule="exact"/>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7D607B35" w14:textId="77777777" w:rsidR="004200BA" w:rsidRDefault="004200BA" w:rsidP="004200BA">
      <w:pPr>
        <w:spacing w:after="0" w:line="240" w:lineRule="auto"/>
        <w:rPr>
          <w:rFonts w:ascii="Times New Roman" w:eastAsia="Times New Roman" w:hAnsi="Times New Roman"/>
          <w:i/>
          <w:lang w:val="lt-LT"/>
        </w:rPr>
      </w:pPr>
      <w:r>
        <w:rPr>
          <w:rFonts w:ascii="Times New Roman" w:eastAsia="Times New Roman" w:hAnsi="Times New Roman"/>
          <w:lang w:val="lt-LT"/>
        </w:rPr>
        <w:t>Tirpalas turi būti nuryjamas.</w:t>
      </w:r>
    </w:p>
    <w:p w14:paraId="7D607B36" w14:textId="77777777" w:rsidR="004200BA" w:rsidRDefault="004200BA" w:rsidP="004200BA">
      <w:pPr>
        <w:tabs>
          <w:tab w:val="left" w:pos="567"/>
        </w:tabs>
        <w:spacing w:after="0" w:line="260" w:lineRule="exact"/>
        <w:rPr>
          <w:rFonts w:ascii="Times New Roman" w:eastAsia="Times New Roman" w:hAnsi="Times New Roman"/>
          <w:lang w:val="lt-LT"/>
        </w:rPr>
      </w:pPr>
    </w:p>
    <w:p w14:paraId="7D607B37"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4.3</w:t>
      </w:r>
      <w:r>
        <w:rPr>
          <w:rFonts w:ascii="Times New Roman" w:eastAsia="Times New Roman" w:hAnsi="Times New Roman"/>
          <w:b/>
          <w:lang w:val="lt-LT"/>
        </w:rPr>
        <w:tab/>
        <w:t>Kontraindikacijos</w:t>
      </w:r>
    </w:p>
    <w:p w14:paraId="7D607B38" w14:textId="77777777" w:rsidR="004200BA" w:rsidRDefault="004200BA" w:rsidP="004200BA">
      <w:pPr>
        <w:tabs>
          <w:tab w:val="left" w:pos="567"/>
        </w:tabs>
        <w:spacing w:after="0" w:line="260" w:lineRule="exact"/>
        <w:rPr>
          <w:rFonts w:ascii="Times New Roman" w:eastAsia="Times New Roman" w:hAnsi="Times New Roman"/>
          <w:lang w:val="lt-LT"/>
        </w:rPr>
      </w:pPr>
    </w:p>
    <w:p w14:paraId="7D607B39" w14:textId="77777777"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Padidėjęs jautrumas veikliajai, bet kuriai 6.1 skyriuje nurodytai pagalbinei medžiagai, </w:t>
      </w:r>
      <w:proofErr w:type="spellStart"/>
      <w:r>
        <w:rPr>
          <w:rFonts w:ascii="Times New Roman" w:eastAsia="Times New Roman" w:hAnsi="Times New Roman"/>
          <w:lang w:val="lt-LT" w:eastAsia="en-GB"/>
        </w:rPr>
        <w:t>hidroksizinui</w:t>
      </w:r>
      <w:proofErr w:type="spellEnd"/>
      <w:r>
        <w:rPr>
          <w:rFonts w:ascii="Times New Roman" w:eastAsia="Times New Roman" w:hAnsi="Times New Roman"/>
          <w:lang w:val="lt-LT" w:eastAsia="en-GB"/>
        </w:rPr>
        <w:t xml:space="preserve"> arba bet kuriam </w:t>
      </w:r>
      <w:proofErr w:type="spellStart"/>
      <w:r>
        <w:rPr>
          <w:rFonts w:ascii="Times New Roman" w:eastAsia="Times New Roman" w:hAnsi="Times New Roman"/>
          <w:lang w:val="lt-LT" w:eastAsia="en-GB"/>
        </w:rPr>
        <w:t>piperazino</w:t>
      </w:r>
      <w:proofErr w:type="spellEnd"/>
      <w:r>
        <w:rPr>
          <w:rFonts w:ascii="Times New Roman" w:eastAsia="Times New Roman" w:hAnsi="Times New Roman"/>
          <w:lang w:val="lt-LT" w:eastAsia="en-GB"/>
        </w:rPr>
        <w:t xml:space="preserve"> dariniui.</w:t>
      </w:r>
    </w:p>
    <w:p w14:paraId="7D607B3A" w14:textId="77777777" w:rsidR="004200BA"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B3B" w14:textId="69B3D21F" w:rsidR="004200BA" w:rsidRDefault="004200BA" w:rsidP="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Pacientai, </w:t>
      </w:r>
      <w:r w:rsidR="00B52D15">
        <w:rPr>
          <w:rFonts w:ascii="Times New Roman" w:eastAsia="Times New Roman" w:hAnsi="Times New Roman"/>
          <w:lang w:val="lt-LT" w:eastAsia="en-GB"/>
        </w:rPr>
        <w:t>sergantys paskutinės stadijos inkstų liga</w:t>
      </w:r>
      <w:r>
        <w:rPr>
          <w:rFonts w:ascii="Times New Roman" w:eastAsia="Times New Roman" w:hAnsi="Times New Roman"/>
          <w:lang w:val="lt-LT" w:eastAsia="en-GB"/>
        </w:rPr>
        <w:t xml:space="preserve">, kurių </w:t>
      </w:r>
      <w:proofErr w:type="spellStart"/>
      <w:r w:rsidR="00AC7D83">
        <w:rPr>
          <w:rFonts w:ascii="Times New Roman" w:eastAsia="Times New Roman" w:hAnsi="Times New Roman"/>
          <w:lang w:val="lt-LT" w:eastAsia="en-GB"/>
        </w:rPr>
        <w:t>e</w:t>
      </w:r>
      <w:r w:rsidR="00B52D15">
        <w:rPr>
          <w:rFonts w:ascii="Times New Roman" w:eastAsia="Times New Roman" w:hAnsi="Times New Roman"/>
          <w:lang w:val="lt-LT" w:eastAsia="en-GB"/>
        </w:rPr>
        <w:t>GFG</w:t>
      </w:r>
      <w:proofErr w:type="spellEnd"/>
      <w:r w:rsidR="00B52D15">
        <w:rPr>
          <w:rFonts w:ascii="Times New Roman" w:eastAsia="Times New Roman" w:hAnsi="Times New Roman"/>
          <w:lang w:val="lt-LT" w:eastAsia="en-GB"/>
        </w:rPr>
        <w:t xml:space="preserve"> (</w:t>
      </w:r>
      <w:r w:rsidR="00AC7D83">
        <w:rPr>
          <w:rFonts w:ascii="Times New Roman" w:eastAsia="Times New Roman" w:hAnsi="Times New Roman"/>
          <w:lang w:val="lt-LT" w:eastAsia="en-GB"/>
        </w:rPr>
        <w:t xml:space="preserve">apskaičiuotas </w:t>
      </w:r>
      <w:proofErr w:type="spellStart"/>
      <w:r w:rsidR="00B52D15">
        <w:rPr>
          <w:rFonts w:ascii="Times New Roman" w:eastAsia="Times New Roman" w:hAnsi="Times New Roman"/>
          <w:lang w:val="lt-LT" w:eastAsia="en-GB"/>
        </w:rPr>
        <w:t>glomerulų</w:t>
      </w:r>
      <w:proofErr w:type="spellEnd"/>
      <w:r w:rsidR="00B52D15">
        <w:rPr>
          <w:rFonts w:ascii="Times New Roman" w:eastAsia="Times New Roman" w:hAnsi="Times New Roman"/>
          <w:lang w:val="lt-LT" w:eastAsia="en-GB"/>
        </w:rPr>
        <w:t xml:space="preserve"> filtracijos greitis</w:t>
      </w:r>
      <w:r w:rsidR="00665B4E">
        <w:rPr>
          <w:rFonts w:ascii="Times New Roman" w:eastAsia="Times New Roman" w:hAnsi="Times New Roman"/>
          <w:lang w:val="lt-LT" w:eastAsia="en-GB"/>
        </w:rPr>
        <w:t>)</w:t>
      </w:r>
      <w:r>
        <w:rPr>
          <w:rFonts w:ascii="Times New Roman" w:eastAsia="Times New Roman" w:hAnsi="Times New Roman"/>
          <w:lang w:val="lt-LT" w:eastAsia="en-GB"/>
        </w:rPr>
        <w:t xml:space="preserve"> mažesnis negu </w:t>
      </w:r>
      <w:r w:rsidR="00B52D15">
        <w:rPr>
          <w:rFonts w:ascii="Times New Roman" w:eastAsia="Times New Roman" w:hAnsi="Times New Roman"/>
          <w:lang w:val="lt-LT" w:eastAsia="en-GB"/>
        </w:rPr>
        <w:t>15</w:t>
      </w:r>
      <w:r>
        <w:rPr>
          <w:rFonts w:ascii="Times New Roman" w:eastAsia="Times New Roman" w:hAnsi="Times New Roman"/>
          <w:lang w:val="lt-LT" w:eastAsia="en-GB"/>
        </w:rPr>
        <w:t> ml/min.</w:t>
      </w:r>
    </w:p>
    <w:p w14:paraId="7D607B3C" w14:textId="77777777" w:rsidR="004200BA" w:rsidRDefault="004200BA" w:rsidP="004200BA">
      <w:pPr>
        <w:tabs>
          <w:tab w:val="left" w:pos="567"/>
        </w:tabs>
        <w:spacing w:after="0" w:line="260" w:lineRule="exact"/>
        <w:rPr>
          <w:rFonts w:ascii="Times New Roman" w:eastAsia="Times New Roman" w:hAnsi="Times New Roman"/>
          <w:lang w:val="lt-LT"/>
        </w:rPr>
      </w:pPr>
    </w:p>
    <w:p w14:paraId="7D607B3D"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4.4</w:t>
      </w:r>
      <w:r>
        <w:rPr>
          <w:rFonts w:ascii="Times New Roman" w:eastAsia="Times New Roman" w:hAnsi="Times New Roman"/>
          <w:b/>
          <w:lang w:val="lt-LT"/>
        </w:rPr>
        <w:tab/>
        <w:t>Specialūs įspėjimai ir atsargumo priemonės</w:t>
      </w:r>
    </w:p>
    <w:p w14:paraId="7D607B3E" w14:textId="77777777" w:rsidR="004200BA" w:rsidRDefault="004200BA" w:rsidP="004200BA">
      <w:pPr>
        <w:tabs>
          <w:tab w:val="left" w:pos="567"/>
        </w:tabs>
        <w:spacing w:after="0" w:line="260" w:lineRule="exact"/>
        <w:rPr>
          <w:rFonts w:ascii="Times New Roman" w:eastAsia="Times New Roman" w:hAnsi="Times New Roman"/>
          <w:lang w:val="lt-LT"/>
        </w:rPr>
      </w:pPr>
    </w:p>
    <w:p w14:paraId="7D607B3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Vartojant terapines dozes kliniškai reikšmingos sąveikos su alkoholiu nepastebėta (kai alkoholio kiekis kraujyje 0,5 g/l), tačiau, jei kartu vartojamas alkoholis, rekomenduojama imtis atsargumo priemonių.</w:t>
      </w:r>
    </w:p>
    <w:p w14:paraId="7D607B40" w14:textId="77777777" w:rsidR="004200BA" w:rsidRDefault="004200BA" w:rsidP="004200BA">
      <w:pPr>
        <w:spacing w:after="0" w:line="240" w:lineRule="auto"/>
        <w:rPr>
          <w:rFonts w:ascii="Times New Roman" w:eastAsia="Times New Roman" w:hAnsi="Times New Roman"/>
          <w:lang w:val="lt-LT"/>
        </w:rPr>
      </w:pPr>
    </w:p>
    <w:p w14:paraId="7D607B4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Atsargiai reikia vartoti pacientams, kuriems yra faktorių, galinčių sukelti šlapimo susilaikymą (pvz., nugaros smegenų pažeidimas, prostatos </w:t>
      </w:r>
      <w:proofErr w:type="spellStart"/>
      <w:r>
        <w:rPr>
          <w:rFonts w:ascii="Times New Roman" w:eastAsia="Times New Roman" w:hAnsi="Times New Roman"/>
          <w:lang w:val="lt-LT"/>
        </w:rPr>
        <w:t>hiperplazija</w:t>
      </w:r>
      <w:proofErr w:type="spellEnd"/>
      <w:r>
        <w:rPr>
          <w:rFonts w:ascii="Times New Roman" w:eastAsia="Times New Roman" w:hAnsi="Times New Roman"/>
          <w:lang w:val="lt-LT"/>
        </w:rPr>
        <w:t xml:space="preserve">), kadangi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gali padidinti šlapimo susilaikymo pavojų.</w:t>
      </w:r>
    </w:p>
    <w:p w14:paraId="7D607B42" w14:textId="77777777" w:rsidR="004200BA" w:rsidRDefault="004200BA" w:rsidP="004200BA">
      <w:pPr>
        <w:spacing w:after="0" w:line="240" w:lineRule="auto"/>
        <w:rPr>
          <w:rFonts w:ascii="Times New Roman" w:eastAsia="Times New Roman" w:hAnsi="Times New Roman"/>
          <w:lang w:val="lt-LT"/>
        </w:rPr>
      </w:pPr>
    </w:p>
    <w:p w14:paraId="7D607B4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Atsargiai vartoti sergantiems epilepsija ir pacientams, kuriems yra traukulių pavojus.</w:t>
      </w:r>
    </w:p>
    <w:p w14:paraId="7D607B44" w14:textId="77777777" w:rsidR="004200BA" w:rsidRDefault="004200BA" w:rsidP="004200BA">
      <w:pPr>
        <w:spacing w:after="0" w:line="240" w:lineRule="auto"/>
        <w:rPr>
          <w:rFonts w:ascii="Times New Roman" w:eastAsia="Times New Roman" w:hAnsi="Times New Roman"/>
          <w:lang w:val="lt-LT"/>
        </w:rPr>
      </w:pPr>
    </w:p>
    <w:p w14:paraId="7D607B49"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lastRenderedPageBreak/>
        <w:t>Antihistamininiai</w:t>
      </w:r>
      <w:proofErr w:type="spellEnd"/>
      <w:r>
        <w:rPr>
          <w:rFonts w:ascii="Times New Roman" w:eastAsia="Times New Roman" w:hAnsi="Times New Roman"/>
          <w:lang w:val="lt-LT"/>
        </w:rPr>
        <w:t xml:space="preserve"> vaistai slopina atsaką į odos alerginius testus, todėl prieš atliekant šiuos testus reikalingas vaistinio preparato šalinimo (3 dienų) periodas.</w:t>
      </w:r>
    </w:p>
    <w:p w14:paraId="7D607B4A" w14:textId="77777777" w:rsidR="004200BA" w:rsidRDefault="004200BA" w:rsidP="004200BA">
      <w:pPr>
        <w:spacing w:after="0" w:line="240" w:lineRule="auto"/>
        <w:rPr>
          <w:rFonts w:ascii="Times New Roman" w:eastAsia="Times New Roman" w:hAnsi="Times New Roman"/>
          <w:lang w:val="lt-LT"/>
        </w:rPr>
      </w:pPr>
    </w:p>
    <w:p w14:paraId="7D607B4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Nutraukus gydymą </w:t>
      </w:r>
      <w:proofErr w:type="spellStart"/>
      <w:r>
        <w:rPr>
          <w:rFonts w:ascii="Times New Roman" w:eastAsia="Times New Roman" w:hAnsi="Times New Roman"/>
          <w:lang w:val="lt-LT"/>
        </w:rPr>
        <w:t>cetirizinu</w:t>
      </w:r>
      <w:proofErr w:type="spellEnd"/>
      <w:r>
        <w:rPr>
          <w:rFonts w:ascii="Times New Roman" w:eastAsia="Times New Roman" w:hAnsi="Times New Roman"/>
          <w:lang w:val="lt-LT"/>
        </w:rPr>
        <w:t xml:space="preserve"> gali pasireikšti niežulys ir/arba dilgėlinė, netgi jeigu šių simptomų prieš pradedant gydymą nebuvo. Tam tikrais atvejais, simptomai gali būti stiprūs ir gali prireikti pradėti gydymą iš naujo. Simptomai turėtų išnykti pradėjus gydymą iš naujo.</w:t>
      </w:r>
    </w:p>
    <w:p w14:paraId="7D607B4C" w14:textId="43025F76" w:rsidR="004200BA" w:rsidRDefault="004200BA" w:rsidP="004200BA">
      <w:pPr>
        <w:spacing w:after="0" w:line="240" w:lineRule="auto"/>
        <w:rPr>
          <w:rFonts w:ascii="Times New Roman" w:eastAsia="Times New Roman" w:hAnsi="Times New Roman"/>
          <w:lang w:val="lt-LT"/>
        </w:rPr>
      </w:pPr>
    </w:p>
    <w:p w14:paraId="310A976D" w14:textId="205CE910" w:rsidR="006D4F42" w:rsidRPr="006D4F42" w:rsidRDefault="006D4F42" w:rsidP="004200BA">
      <w:pPr>
        <w:spacing w:after="0" w:line="240" w:lineRule="auto"/>
        <w:rPr>
          <w:rFonts w:ascii="Times New Roman" w:eastAsia="Times New Roman" w:hAnsi="Times New Roman"/>
          <w:u w:val="single"/>
          <w:lang w:val="lt-LT"/>
        </w:rPr>
      </w:pPr>
      <w:r w:rsidRPr="006D4F42">
        <w:rPr>
          <w:rFonts w:ascii="Times New Roman" w:eastAsia="Times New Roman" w:hAnsi="Times New Roman"/>
          <w:u w:val="single"/>
          <w:lang w:val="lt-LT"/>
        </w:rPr>
        <w:t>Pagalbinės medžiagos</w:t>
      </w:r>
    </w:p>
    <w:p w14:paraId="2DD04A32" w14:textId="70EC9EFB" w:rsidR="00945977" w:rsidRDefault="006553A1" w:rsidP="006D4F42">
      <w:pPr>
        <w:tabs>
          <w:tab w:val="left" w:pos="567"/>
        </w:tabs>
        <w:spacing w:after="0" w:line="260" w:lineRule="exact"/>
        <w:rPr>
          <w:rFonts w:ascii="Times New Roman" w:eastAsia="Times New Roman" w:hAnsi="Times New Roman"/>
          <w:lang w:val="lt-LT"/>
        </w:rPr>
      </w:pPr>
      <w:r w:rsidRPr="006553A1">
        <w:rPr>
          <w:rFonts w:ascii="Times New Roman" w:eastAsia="Times New Roman" w:hAnsi="Times New Roman"/>
          <w:lang w:val="lt-LT"/>
        </w:rPr>
        <w:t>Kiekvien</w:t>
      </w:r>
      <w:r>
        <w:rPr>
          <w:rFonts w:ascii="Times New Roman" w:eastAsia="Times New Roman" w:hAnsi="Times New Roman"/>
          <w:lang w:val="lt-LT"/>
        </w:rPr>
        <w:t xml:space="preserve">uose </w:t>
      </w:r>
      <w:r w:rsidRPr="006553A1">
        <w:rPr>
          <w:rFonts w:ascii="Times New Roman" w:eastAsia="Times New Roman" w:hAnsi="Times New Roman"/>
          <w:lang w:val="lt-LT"/>
        </w:rPr>
        <w:t>šio vaist</w:t>
      </w:r>
      <w:r w:rsidR="002208A0">
        <w:rPr>
          <w:rFonts w:ascii="Times New Roman" w:eastAsia="Times New Roman" w:hAnsi="Times New Roman"/>
          <w:lang w:val="lt-LT"/>
        </w:rPr>
        <w:t>inio preparat</w:t>
      </w:r>
      <w:r w:rsidRPr="006553A1">
        <w:rPr>
          <w:rFonts w:ascii="Times New Roman" w:eastAsia="Times New Roman" w:hAnsi="Times New Roman"/>
          <w:lang w:val="lt-LT"/>
        </w:rPr>
        <w:t xml:space="preserve">o </w:t>
      </w:r>
      <w:r w:rsidR="002208A0">
        <w:rPr>
          <w:rFonts w:ascii="Times New Roman" w:eastAsia="Times New Roman" w:hAnsi="Times New Roman"/>
          <w:lang w:val="lt-LT"/>
        </w:rPr>
        <w:t>5 ml</w:t>
      </w:r>
      <w:r w:rsidRPr="006553A1">
        <w:rPr>
          <w:rFonts w:ascii="Times New Roman" w:eastAsia="Times New Roman" w:hAnsi="Times New Roman"/>
          <w:lang w:val="lt-LT"/>
        </w:rPr>
        <w:t xml:space="preserve"> yra </w:t>
      </w:r>
      <w:r w:rsidR="001A39D9">
        <w:rPr>
          <w:rFonts w:ascii="Times New Roman" w:eastAsia="Times New Roman" w:hAnsi="Times New Roman"/>
          <w:lang w:val="lt-LT"/>
        </w:rPr>
        <w:t>1575</w:t>
      </w:r>
      <w:r w:rsidRPr="006553A1">
        <w:rPr>
          <w:rFonts w:ascii="Times New Roman" w:eastAsia="Times New Roman" w:hAnsi="Times New Roman"/>
          <w:lang w:val="lt-LT"/>
        </w:rPr>
        <w:t xml:space="preserve"> mg </w:t>
      </w:r>
      <w:proofErr w:type="spellStart"/>
      <w:r w:rsidRPr="006553A1">
        <w:rPr>
          <w:rFonts w:ascii="Times New Roman" w:eastAsia="Times New Roman" w:hAnsi="Times New Roman"/>
          <w:lang w:val="lt-LT"/>
        </w:rPr>
        <w:t>sorbitolio</w:t>
      </w:r>
      <w:proofErr w:type="spellEnd"/>
      <w:r w:rsidR="0061257C">
        <w:rPr>
          <w:rFonts w:ascii="Times New Roman" w:eastAsia="Times New Roman" w:hAnsi="Times New Roman"/>
          <w:lang w:val="lt-LT"/>
        </w:rPr>
        <w:t xml:space="preserve"> </w:t>
      </w:r>
      <w:r w:rsidR="0061257C" w:rsidRPr="0061257C">
        <w:rPr>
          <w:rFonts w:ascii="Times New Roman" w:eastAsia="Times New Roman" w:hAnsi="Times New Roman"/>
          <w:lang w:val="lt-LT"/>
        </w:rPr>
        <w:t>(E 420)</w:t>
      </w:r>
      <w:r w:rsidRPr="006553A1">
        <w:rPr>
          <w:rFonts w:ascii="Times New Roman" w:eastAsia="Times New Roman" w:hAnsi="Times New Roman"/>
          <w:lang w:val="lt-LT"/>
        </w:rPr>
        <w:t xml:space="preserve">, tai atitinka </w:t>
      </w:r>
      <w:r w:rsidR="007747E5">
        <w:rPr>
          <w:rFonts w:ascii="Times New Roman" w:eastAsia="Times New Roman" w:hAnsi="Times New Roman"/>
          <w:lang w:val="lt-LT"/>
        </w:rPr>
        <w:t>315</w:t>
      </w:r>
      <w:r w:rsidRPr="006553A1">
        <w:rPr>
          <w:rFonts w:ascii="Times New Roman" w:eastAsia="Times New Roman" w:hAnsi="Times New Roman"/>
          <w:lang w:val="lt-LT"/>
        </w:rPr>
        <w:t xml:space="preserve"> mg/</w:t>
      </w:r>
      <w:r w:rsidR="00672DDA">
        <w:rPr>
          <w:rFonts w:ascii="Times New Roman" w:eastAsia="Times New Roman" w:hAnsi="Times New Roman"/>
          <w:lang w:val="lt-LT"/>
        </w:rPr>
        <w:t>ml</w:t>
      </w:r>
      <w:r w:rsidRPr="006553A1">
        <w:rPr>
          <w:rFonts w:ascii="Times New Roman" w:eastAsia="Times New Roman" w:hAnsi="Times New Roman"/>
          <w:lang w:val="lt-LT"/>
        </w:rPr>
        <w:t>.</w:t>
      </w:r>
      <w:r w:rsidR="00315549">
        <w:rPr>
          <w:rFonts w:ascii="Times New Roman" w:eastAsia="Times New Roman" w:hAnsi="Times New Roman"/>
          <w:lang w:val="lt-LT"/>
        </w:rPr>
        <w:t xml:space="preserve"> </w:t>
      </w:r>
      <w:r w:rsidR="008A1476">
        <w:rPr>
          <w:rFonts w:ascii="Times New Roman" w:eastAsia="Times New Roman" w:hAnsi="Times New Roman"/>
          <w:lang w:val="lt-LT"/>
        </w:rPr>
        <w:t>Pacientams</w:t>
      </w:r>
      <w:r w:rsidR="00315549" w:rsidRPr="00315549">
        <w:rPr>
          <w:rFonts w:ascii="Times New Roman" w:eastAsia="Times New Roman" w:hAnsi="Times New Roman"/>
          <w:lang w:val="lt-LT"/>
        </w:rPr>
        <w:t>, kuriems nustatytas įgimtas fruktozės netoleravimas (ĮFN)</w:t>
      </w:r>
      <w:r w:rsidR="00427AB4">
        <w:rPr>
          <w:rFonts w:ascii="Times New Roman" w:eastAsia="Times New Roman" w:hAnsi="Times New Roman"/>
          <w:lang w:val="lt-LT"/>
        </w:rPr>
        <w:t xml:space="preserve">, šio </w:t>
      </w:r>
      <w:r w:rsidR="00014BBC" w:rsidRPr="00014BBC">
        <w:rPr>
          <w:rFonts w:ascii="Times New Roman" w:eastAsia="Times New Roman" w:hAnsi="Times New Roman"/>
          <w:lang w:val="lt-LT"/>
        </w:rPr>
        <w:t xml:space="preserve">vaistinio preparato vartoti negalima. </w:t>
      </w:r>
      <w:proofErr w:type="spellStart"/>
      <w:r w:rsidR="00014BBC" w:rsidRPr="00014BBC">
        <w:rPr>
          <w:rFonts w:ascii="Times New Roman" w:eastAsia="Times New Roman" w:hAnsi="Times New Roman"/>
          <w:lang w:val="lt-LT"/>
        </w:rPr>
        <w:t>Sorbitolis</w:t>
      </w:r>
      <w:proofErr w:type="spellEnd"/>
      <w:r w:rsidR="00014BBC" w:rsidRPr="00014BBC">
        <w:rPr>
          <w:rFonts w:ascii="Times New Roman" w:eastAsia="Times New Roman" w:hAnsi="Times New Roman"/>
          <w:lang w:val="lt-LT"/>
        </w:rPr>
        <w:t xml:space="preserve"> gali sukelti </w:t>
      </w:r>
      <w:r w:rsidR="00C175B5" w:rsidRPr="00C175B5">
        <w:rPr>
          <w:rFonts w:ascii="Times New Roman" w:eastAsia="Times New Roman" w:hAnsi="Times New Roman"/>
          <w:lang w:val="lt-LT"/>
        </w:rPr>
        <w:t>skrandžio ir žarnyno</w:t>
      </w:r>
      <w:r w:rsidR="00014BBC" w:rsidRPr="00014BBC">
        <w:rPr>
          <w:rFonts w:ascii="Times New Roman" w:eastAsia="Times New Roman" w:hAnsi="Times New Roman"/>
          <w:lang w:val="lt-LT"/>
        </w:rPr>
        <w:t xml:space="preserve"> diskomfortą ir lengvą vidurius laisvinantį poveikį.</w:t>
      </w:r>
    </w:p>
    <w:p w14:paraId="2667CFB8" w14:textId="3C8B56C8" w:rsidR="006D4F42" w:rsidRDefault="00FE2CA7" w:rsidP="006D4F4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Šio vaistinio preparato sudėtyje yra m</w:t>
      </w:r>
      <w:r w:rsidR="006D4F42">
        <w:rPr>
          <w:rFonts w:ascii="Times New Roman" w:eastAsia="Times New Roman" w:hAnsi="Times New Roman"/>
          <w:lang w:val="lt-LT"/>
        </w:rPr>
        <w:t xml:space="preserve">etilo </w:t>
      </w:r>
      <w:proofErr w:type="spellStart"/>
      <w:r w:rsidR="006D4F42">
        <w:rPr>
          <w:rFonts w:ascii="Times New Roman" w:eastAsia="Times New Roman" w:hAnsi="Times New Roman"/>
          <w:lang w:val="lt-LT"/>
        </w:rPr>
        <w:t>parahidroksibenzoat</w:t>
      </w:r>
      <w:r>
        <w:rPr>
          <w:rFonts w:ascii="Times New Roman" w:eastAsia="Times New Roman" w:hAnsi="Times New Roman"/>
          <w:lang w:val="lt-LT"/>
        </w:rPr>
        <w:t>o</w:t>
      </w:r>
      <w:proofErr w:type="spellEnd"/>
      <w:r>
        <w:rPr>
          <w:rFonts w:ascii="Times New Roman" w:eastAsia="Times New Roman" w:hAnsi="Times New Roman"/>
          <w:lang w:val="lt-LT"/>
        </w:rPr>
        <w:t xml:space="preserve"> (E</w:t>
      </w:r>
      <w:r w:rsidR="002F5C81">
        <w:rPr>
          <w:rFonts w:ascii="Times New Roman" w:eastAsia="Times New Roman" w:hAnsi="Times New Roman"/>
          <w:lang w:val="lt-LT"/>
        </w:rPr>
        <w:t> </w:t>
      </w:r>
      <w:r w:rsidR="00EB7DE3">
        <w:rPr>
          <w:rFonts w:ascii="Times New Roman" w:eastAsia="Times New Roman" w:hAnsi="Times New Roman"/>
          <w:lang w:val="lt-LT"/>
        </w:rPr>
        <w:t>218)</w:t>
      </w:r>
      <w:r w:rsidR="006D4F42">
        <w:rPr>
          <w:rFonts w:ascii="Times New Roman" w:eastAsia="Times New Roman" w:hAnsi="Times New Roman"/>
          <w:lang w:val="lt-LT"/>
        </w:rPr>
        <w:t xml:space="preserve"> ir </w:t>
      </w:r>
      <w:proofErr w:type="spellStart"/>
      <w:r w:rsidR="006D4F42">
        <w:rPr>
          <w:rFonts w:ascii="Times New Roman" w:eastAsia="Times New Roman" w:hAnsi="Times New Roman"/>
          <w:lang w:val="lt-LT"/>
        </w:rPr>
        <w:t>propilo</w:t>
      </w:r>
      <w:proofErr w:type="spellEnd"/>
      <w:r w:rsidR="006D4F42">
        <w:rPr>
          <w:rFonts w:ascii="Times New Roman" w:eastAsia="Times New Roman" w:hAnsi="Times New Roman"/>
          <w:lang w:val="lt-LT"/>
        </w:rPr>
        <w:t xml:space="preserve"> </w:t>
      </w:r>
      <w:proofErr w:type="spellStart"/>
      <w:r w:rsidR="006D4F42">
        <w:rPr>
          <w:rFonts w:ascii="Times New Roman" w:eastAsia="Times New Roman" w:hAnsi="Times New Roman"/>
          <w:lang w:val="lt-LT"/>
        </w:rPr>
        <w:t>parahidroksibenzoat</w:t>
      </w:r>
      <w:r w:rsidR="00EB7DE3">
        <w:rPr>
          <w:rFonts w:ascii="Times New Roman" w:eastAsia="Times New Roman" w:hAnsi="Times New Roman"/>
          <w:lang w:val="lt-LT"/>
        </w:rPr>
        <w:t>o</w:t>
      </w:r>
      <w:proofErr w:type="spellEnd"/>
      <w:r w:rsidR="006D4F42">
        <w:rPr>
          <w:rFonts w:ascii="Times New Roman" w:eastAsia="Times New Roman" w:hAnsi="Times New Roman"/>
          <w:lang w:val="lt-LT"/>
        </w:rPr>
        <w:t xml:space="preserve"> </w:t>
      </w:r>
      <w:r w:rsidR="00EB7DE3">
        <w:rPr>
          <w:rFonts w:ascii="Times New Roman" w:eastAsia="Times New Roman" w:hAnsi="Times New Roman"/>
          <w:lang w:val="lt-LT"/>
        </w:rPr>
        <w:t>(E</w:t>
      </w:r>
      <w:r w:rsidR="002F5C81">
        <w:rPr>
          <w:rFonts w:ascii="Times New Roman" w:eastAsia="Times New Roman" w:hAnsi="Times New Roman"/>
          <w:lang w:val="lt-LT"/>
        </w:rPr>
        <w:t> </w:t>
      </w:r>
      <w:r w:rsidR="00EB7DE3">
        <w:rPr>
          <w:rFonts w:ascii="Times New Roman" w:eastAsia="Times New Roman" w:hAnsi="Times New Roman"/>
          <w:lang w:val="lt-LT"/>
        </w:rPr>
        <w:t xml:space="preserve">216), kurie </w:t>
      </w:r>
      <w:r w:rsidR="006D4F42">
        <w:rPr>
          <w:rFonts w:ascii="Times New Roman" w:eastAsia="Times New Roman" w:hAnsi="Times New Roman"/>
          <w:lang w:val="lt-LT"/>
        </w:rPr>
        <w:t>gali sukelti alergin</w:t>
      </w:r>
      <w:r w:rsidR="00EB7DE3">
        <w:rPr>
          <w:rFonts w:ascii="Times New Roman" w:eastAsia="Times New Roman" w:hAnsi="Times New Roman"/>
          <w:lang w:val="lt-LT"/>
        </w:rPr>
        <w:t>ių</w:t>
      </w:r>
      <w:r w:rsidR="006D4F42">
        <w:rPr>
          <w:rFonts w:ascii="Times New Roman" w:eastAsia="Times New Roman" w:hAnsi="Times New Roman"/>
          <w:lang w:val="lt-LT"/>
        </w:rPr>
        <w:t xml:space="preserve"> reakcij</w:t>
      </w:r>
      <w:r w:rsidR="00EB7DE3">
        <w:rPr>
          <w:rFonts w:ascii="Times New Roman" w:eastAsia="Times New Roman" w:hAnsi="Times New Roman"/>
          <w:lang w:val="lt-LT"/>
        </w:rPr>
        <w:t>ų, kurios</w:t>
      </w:r>
      <w:r w:rsidR="006D4F42">
        <w:rPr>
          <w:rFonts w:ascii="Times New Roman" w:eastAsia="Times New Roman" w:hAnsi="Times New Roman"/>
          <w:lang w:val="lt-LT"/>
        </w:rPr>
        <w:t xml:space="preserve"> gali</w:t>
      </w:r>
      <w:r w:rsidR="00EB7DE3">
        <w:rPr>
          <w:rFonts w:ascii="Times New Roman" w:eastAsia="Times New Roman" w:hAnsi="Times New Roman"/>
          <w:lang w:val="lt-LT"/>
        </w:rPr>
        <w:t xml:space="preserve"> būti</w:t>
      </w:r>
      <w:r w:rsidR="006D4F42">
        <w:rPr>
          <w:rFonts w:ascii="Times New Roman" w:eastAsia="Times New Roman" w:hAnsi="Times New Roman"/>
          <w:lang w:val="lt-LT"/>
        </w:rPr>
        <w:t xml:space="preserve"> uždelst</w:t>
      </w:r>
      <w:r w:rsidR="00EB7DE3">
        <w:rPr>
          <w:rFonts w:ascii="Times New Roman" w:eastAsia="Times New Roman" w:hAnsi="Times New Roman"/>
          <w:lang w:val="lt-LT"/>
        </w:rPr>
        <w:t>o</w:t>
      </w:r>
      <w:r w:rsidR="006D4F42">
        <w:rPr>
          <w:rFonts w:ascii="Times New Roman" w:eastAsia="Times New Roman" w:hAnsi="Times New Roman"/>
          <w:lang w:val="lt-LT"/>
        </w:rPr>
        <w:t>s.</w:t>
      </w:r>
    </w:p>
    <w:p w14:paraId="30855C68" w14:textId="488D1598" w:rsidR="00713E76" w:rsidRDefault="00B06379" w:rsidP="00713E76">
      <w:pPr>
        <w:spacing w:after="0" w:line="240" w:lineRule="auto"/>
        <w:rPr>
          <w:rFonts w:ascii="Times New Roman" w:eastAsia="Times New Roman" w:hAnsi="Times New Roman"/>
          <w:lang w:val="lt-LT"/>
        </w:rPr>
      </w:pPr>
      <w:r w:rsidRPr="00B06379">
        <w:rPr>
          <w:rFonts w:ascii="Times New Roman" w:eastAsia="Times New Roman" w:hAnsi="Times New Roman"/>
          <w:lang w:val="lt-LT"/>
        </w:rPr>
        <w:t>Kiekvien</w:t>
      </w:r>
      <w:r w:rsidR="00A10E93">
        <w:rPr>
          <w:rFonts w:ascii="Times New Roman" w:eastAsia="Times New Roman" w:hAnsi="Times New Roman"/>
          <w:lang w:val="lt-LT"/>
        </w:rPr>
        <w:t xml:space="preserve">uose </w:t>
      </w:r>
      <w:r w:rsidRPr="00B06379">
        <w:rPr>
          <w:rFonts w:ascii="Times New Roman" w:eastAsia="Times New Roman" w:hAnsi="Times New Roman"/>
          <w:lang w:val="lt-LT"/>
        </w:rPr>
        <w:t>šio vaist</w:t>
      </w:r>
      <w:r w:rsidR="00A10E93">
        <w:rPr>
          <w:rFonts w:ascii="Times New Roman" w:eastAsia="Times New Roman" w:hAnsi="Times New Roman"/>
          <w:lang w:val="lt-LT"/>
        </w:rPr>
        <w:t>inio preparato 5 ml</w:t>
      </w:r>
      <w:r w:rsidRPr="00B06379">
        <w:rPr>
          <w:rFonts w:ascii="Times New Roman" w:eastAsia="Times New Roman" w:hAnsi="Times New Roman"/>
          <w:lang w:val="lt-LT"/>
        </w:rPr>
        <w:t xml:space="preserve"> yra </w:t>
      </w:r>
      <w:r w:rsidR="00D1635F">
        <w:rPr>
          <w:rFonts w:ascii="Times New Roman" w:eastAsia="Times New Roman" w:hAnsi="Times New Roman"/>
          <w:lang w:val="lt-LT"/>
        </w:rPr>
        <w:t>250</w:t>
      </w:r>
      <w:r w:rsidRPr="00B06379">
        <w:rPr>
          <w:rFonts w:ascii="Times New Roman" w:eastAsia="Times New Roman" w:hAnsi="Times New Roman"/>
          <w:lang w:val="lt-LT"/>
        </w:rPr>
        <w:t xml:space="preserve"> mg </w:t>
      </w:r>
      <w:proofErr w:type="spellStart"/>
      <w:r w:rsidRPr="00B06379">
        <w:rPr>
          <w:rFonts w:ascii="Times New Roman" w:eastAsia="Times New Roman" w:hAnsi="Times New Roman"/>
          <w:lang w:val="lt-LT"/>
        </w:rPr>
        <w:t>propilenglikolio</w:t>
      </w:r>
      <w:proofErr w:type="spellEnd"/>
      <w:r w:rsidR="00D1635F">
        <w:rPr>
          <w:rFonts w:ascii="Times New Roman" w:eastAsia="Times New Roman" w:hAnsi="Times New Roman"/>
          <w:lang w:val="lt-LT"/>
        </w:rPr>
        <w:t xml:space="preserve"> (E</w:t>
      </w:r>
      <w:r w:rsidR="002F5C81">
        <w:rPr>
          <w:rFonts w:ascii="Times New Roman" w:eastAsia="Times New Roman" w:hAnsi="Times New Roman"/>
          <w:lang w:val="lt-LT"/>
        </w:rPr>
        <w:t> </w:t>
      </w:r>
      <w:r w:rsidR="00D1635F">
        <w:rPr>
          <w:rFonts w:ascii="Times New Roman" w:eastAsia="Times New Roman" w:hAnsi="Times New Roman"/>
          <w:lang w:val="lt-LT"/>
        </w:rPr>
        <w:t>1520)</w:t>
      </w:r>
      <w:r w:rsidRPr="00B06379">
        <w:rPr>
          <w:rFonts w:ascii="Times New Roman" w:eastAsia="Times New Roman" w:hAnsi="Times New Roman"/>
          <w:lang w:val="lt-LT"/>
        </w:rPr>
        <w:t xml:space="preserve">, tai atitinka </w:t>
      </w:r>
      <w:r w:rsidR="00D1635F">
        <w:rPr>
          <w:rFonts w:ascii="Times New Roman" w:eastAsia="Times New Roman" w:hAnsi="Times New Roman"/>
          <w:lang w:val="lt-LT"/>
        </w:rPr>
        <w:t>50</w:t>
      </w:r>
      <w:r w:rsidRPr="00B06379">
        <w:rPr>
          <w:rFonts w:ascii="Times New Roman" w:eastAsia="Times New Roman" w:hAnsi="Times New Roman"/>
          <w:lang w:val="lt-LT"/>
        </w:rPr>
        <w:t xml:space="preserve"> mg/</w:t>
      </w:r>
      <w:r w:rsidR="00D1635F">
        <w:rPr>
          <w:rFonts w:ascii="Times New Roman" w:eastAsia="Times New Roman" w:hAnsi="Times New Roman"/>
          <w:lang w:val="lt-LT"/>
        </w:rPr>
        <w:t>ml</w:t>
      </w:r>
      <w:r w:rsidRPr="00B06379">
        <w:rPr>
          <w:rFonts w:ascii="Times New Roman" w:eastAsia="Times New Roman" w:hAnsi="Times New Roman"/>
          <w:lang w:val="lt-LT"/>
        </w:rPr>
        <w:t>.</w:t>
      </w:r>
    </w:p>
    <w:p w14:paraId="4F547AB1" w14:textId="67823804" w:rsidR="00EA2AA8" w:rsidRDefault="00EA2AA8" w:rsidP="004200BA">
      <w:pPr>
        <w:spacing w:after="0" w:line="240" w:lineRule="auto"/>
        <w:rPr>
          <w:rFonts w:ascii="Times New Roman" w:eastAsia="Times New Roman" w:hAnsi="Times New Roman"/>
          <w:lang w:val="lt-LT"/>
        </w:rPr>
      </w:pPr>
      <w:r w:rsidRPr="00EA2AA8">
        <w:rPr>
          <w:rFonts w:ascii="Times New Roman" w:eastAsia="Times New Roman" w:hAnsi="Times New Roman"/>
          <w:lang w:val="lt-LT"/>
        </w:rPr>
        <w:t>Šio vaist</w:t>
      </w:r>
      <w:r w:rsidR="00651B4E">
        <w:rPr>
          <w:rFonts w:ascii="Times New Roman" w:eastAsia="Times New Roman" w:hAnsi="Times New Roman"/>
          <w:lang w:val="lt-LT"/>
        </w:rPr>
        <w:t>ini</w:t>
      </w:r>
      <w:r w:rsidRPr="00EA2AA8">
        <w:rPr>
          <w:rFonts w:ascii="Times New Roman" w:eastAsia="Times New Roman" w:hAnsi="Times New Roman"/>
          <w:lang w:val="lt-LT"/>
        </w:rPr>
        <w:t xml:space="preserve">o </w:t>
      </w:r>
      <w:r w:rsidR="00651B4E">
        <w:rPr>
          <w:rFonts w:ascii="Times New Roman" w:eastAsia="Times New Roman" w:hAnsi="Times New Roman"/>
          <w:lang w:val="lt-LT"/>
        </w:rPr>
        <w:t xml:space="preserve">preparato </w:t>
      </w:r>
      <w:r w:rsidR="0040034F">
        <w:rPr>
          <w:rFonts w:ascii="Times New Roman" w:eastAsia="Times New Roman" w:hAnsi="Times New Roman"/>
          <w:lang w:val="lt-LT"/>
        </w:rPr>
        <w:t>dozėje</w:t>
      </w:r>
      <w:r w:rsidRPr="00EA2AA8">
        <w:rPr>
          <w:rFonts w:ascii="Times New Roman" w:eastAsia="Times New Roman" w:hAnsi="Times New Roman"/>
          <w:lang w:val="lt-LT"/>
        </w:rPr>
        <w:t xml:space="preserve"> yra mažiau kaip 1 </w:t>
      </w:r>
      <w:proofErr w:type="spellStart"/>
      <w:r w:rsidRPr="00EA2AA8">
        <w:rPr>
          <w:rFonts w:ascii="Times New Roman" w:eastAsia="Times New Roman" w:hAnsi="Times New Roman"/>
          <w:lang w:val="lt-LT"/>
        </w:rPr>
        <w:t>mmol</w:t>
      </w:r>
      <w:proofErr w:type="spellEnd"/>
      <w:r w:rsidRPr="00EA2AA8">
        <w:rPr>
          <w:rFonts w:ascii="Times New Roman" w:eastAsia="Times New Roman" w:hAnsi="Times New Roman"/>
          <w:lang w:val="lt-LT"/>
        </w:rPr>
        <w:t xml:space="preserve"> (23 mg) natrio, </w:t>
      </w:r>
      <w:proofErr w:type="spellStart"/>
      <w:r w:rsidRPr="00EA2AA8">
        <w:rPr>
          <w:rFonts w:ascii="Times New Roman" w:eastAsia="Times New Roman" w:hAnsi="Times New Roman"/>
          <w:lang w:val="lt-LT"/>
        </w:rPr>
        <w:t>t.y</w:t>
      </w:r>
      <w:proofErr w:type="spellEnd"/>
      <w:r w:rsidRPr="00EA2AA8">
        <w:rPr>
          <w:rFonts w:ascii="Times New Roman" w:eastAsia="Times New Roman" w:hAnsi="Times New Roman"/>
          <w:lang w:val="lt-LT"/>
        </w:rPr>
        <w:t>. jis beveik neturi reikšmės.</w:t>
      </w:r>
    </w:p>
    <w:p w14:paraId="0D4B5117" w14:textId="77777777" w:rsidR="00EA2AA8" w:rsidRDefault="00EA2AA8" w:rsidP="004200BA">
      <w:pPr>
        <w:spacing w:after="0" w:line="240" w:lineRule="auto"/>
        <w:rPr>
          <w:rFonts w:ascii="Times New Roman" w:eastAsia="Times New Roman" w:hAnsi="Times New Roman"/>
          <w:lang w:val="lt-LT"/>
        </w:rPr>
      </w:pPr>
    </w:p>
    <w:p w14:paraId="7D607B4D" w14:textId="77777777" w:rsidR="004200BA" w:rsidRDefault="004200BA" w:rsidP="004200BA">
      <w:pPr>
        <w:spacing w:after="0" w:line="240" w:lineRule="auto"/>
        <w:rPr>
          <w:rFonts w:ascii="Times New Roman" w:eastAsia="Times New Roman" w:hAnsi="Times New Roman"/>
          <w:snapToGrid w:val="0"/>
          <w:u w:val="single"/>
          <w:lang w:val="lt-LT"/>
        </w:rPr>
      </w:pPr>
      <w:r>
        <w:rPr>
          <w:rFonts w:ascii="Times New Roman" w:eastAsia="Times New Roman" w:hAnsi="Times New Roman"/>
          <w:u w:val="single"/>
          <w:lang w:val="lt-LT"/>
        </w:rPr>
        <w:t>Vaikų populiacija</w:t>
      </w:r>
    </w:p>
    <w:p w14:paraId="7D607B4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Dėl sudėtyje esančių kai kurių pagalbinių medžiagų kiekio, vaistinio preparato nerekomenduojama vartoti vaikams, jaunesniems nei 2 metų amžiaus.</w:t>
      </w:r>
    </w:p>
    <w:p w14:paraId="7D607B4F" w14:textId="77777777" w:rsidR="004200BA" w:rsidRDefault="004200BA" w:rsidP="004200BA">
      <w:pPr>
        <w:tabs>
          <w:tab w:val="left" w:pos="567"/>
        </w:tabs>
        <w:spacing w:after="0" w:line="260" w:lineRule="exact"/>
        <w:rPr>
          <w:rFonts w:ascii="Times New Roman" w:eastAsia="Times New Roman" w:hAnsi="Times New Roman"/>
          <w:lang w:val="lt-LT"/>
        </w:rPr>
      </w:pPr>
    </w:p>
    <w:p w14:paraId="7D607B50"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4.5</w:t>
      </w:r>
      <w:r>
        <w:rPr>
          <w:rFonts w:ascii="Times New Roman" w:eastAsia="Times New Roman" w:hAnsi="Times New Roman"/>
          <w:b/>
          <w:lang w:val="lt-LT"/>
        </w:rPr>
        <w:tab/>
        <w:t>Sąveika su kitais vaistiniais preparatais ir kitokia sąveika</w:t>
      </w:r>
    </w:p>
    <w:p w14:paraId="7D607B51" w14:textId="77777777" w:rsidR="004200BA" w:rsidRDefault="004200BA" w:rsidP="004200BA">
      <w:pPr>
        <w:tabs>
          <w:tab w:val="left" w:pos="567"/>
        </w:tabs>
        <w:spacing w:after="0" w:line="260" w:lineRule="exact"/>
        <w:rPr>
          <w:rFonts w:ascii="Times New Roman" w:eastAsia="Times New Roman" w:hAnsi="Times New Roman"/>
          <w:lang w:val="lt-LT"/>
        </w:rPr>
      </w:pPr>
    </w:p>
    <w:p w14:paraId="7D607B52"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Dėl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farmakokinetinių</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farmakodinaminių</w:t>
      </w:r>
      <w:proofErr w:type="spellEnd"/>
      <w:r>
        <w:rPr>
          <w:rFonts w:ascii="Times New Roman" w:eastAsia="Times New Roman" w:hAnsi="Times New Roman"/>
          <w:lang w:val="lt-LT"/>
        </w:rPr>
        <w:t xml:space="preserve"> savybių ir tolerancijos pobūdžio, jokių sąveikų su šiuo </w:t>
      </w:r>
      <w:proofErr w:type="spellStart"/>
      <w:r>
        <w:rPr>
          <w:rFonts w:ascii="Times New Roman" w:eastAsia="Times New Roman" w:hAnsi="Times New Roman"/>
          <w:lang w:val="lt-LT"/>
        </w:rPr>
        <w:t>antihistamininiu</w:t>
      </w:r>
      <w:proofErr w:type="spellEnd"/>
      <w:r>
        <w:rPr>
          <w:rFonts w:ascii="Times New Roman" w:eastAsia="Times New Roman" w:hAnsi="Times New Roman"/>
          <w:lang w:val="lt-LT"/>
        </w:rPr>
        <w:t xml:space="preserve"> vaistiniu preparatu nesitikima. Atliekant vaistinių preparatų sąveikos tyrimus nebuvo pranešta nei apie </w:t>
      </w:r>
      <w:proofErr w:type="spellStart"/>
      <w:r>
        <w:rPr>
          <w:rFonts w:ascii="Times New Roman" w:eastAsia="Times New Roman" w:hAnsi="Times New Roman"/>
          <w:lang w:val="lt-LT"/>
        </w:rPr>
        <w:t>farmakodinaminę</w:t>
      </w:r>
      <w:proofErr w:type="spellEnd"/>
      <w:r>
        <w:rPr>
          <w:rFonts w:ascii="Times New Roman" w:eastAsia="Times New Roman" w:hAnsi="Times New Roman"/>
          <w:lang w:val="lt-LT"/>
        </w:rPr>
        <w:t xml:space="preserve">, nei apie reikšmingą </w:t>
      </w:r>
      <w:proofErr w:type="spellStart"/>
      <w:r>
        <w:rPr>
          <w:rFonts w:ascii="Times New Roman" w:eastAsia="Times New Roman" w:hAnsi="Times New Roman"/>
          <w:lang w:val="lt-LT"/>
        </w:rPr>
        <w:t>farmakokinetinę</w:t>
      </w:r>
      <w:proofErr w:type="spellEnd"/>
      <w:r>
        <w:rPr>
          <w:rFonts w:ascii="Times New Roman" w:eastAsia="Times New Roman" w:hAnsi="Times New Roman"/>
          <w:lang w:val="lt-LT"/>
        </w:rPr>
        <w:t xml:space="preserve"> sąveiką, ypač su </w:t>
      </w:r>
      <w:proofErr w:type="spellStart"/>
      <w:r>
        <w:rPr>
          <w:rFonts w:ascii="Times New Roman" w:eastAsia="Times New Roman" w:hAnsi="Times New Roman"/>
          <w:lang w:val="lt-LT"/>
        </w:rPr>
        <w:t>pseudoefedrinu</w:t>
      </w:r>
      <w:proofErr w:type="spellEnd"/>
      <w:r>
        <w:rPr>
          <w:rFonts w:ascii="Times New Roman" w:eastAsia="Times New Roman" w:hAnsi="Times New Roman"/>
          <w:lang w:val="lt-LT"/>
        </w:rPr>
        <w:t xml:space="preserve"> ar </w:t>
      </w:r>
      <w:proofErr w:type="spellStart"/>
      <w:r>
        <w:rPr>
          <w:rFonts w:ascii="Times New Roman" w:eastAsia="Times New Roman" w:hAnsi="Times New Roman"/>
          <w:lang w:val="lt-LT"/>
        </w:rPr>
        <w:t>teofilinu</w:t>
      </w:r>
      <w:proofErr w:type="spellEnd"/>
      <w:r>
        <w:rPr>
          <w:rFonts w:ascii="Times New Roman" w:eastAsia="Times New Roman" w:hAnsi="Times New Roman"/>
          <w:lang w:val="lt-LT"/>
        </w:rPr>
        <w:t xml:space="preserve"> (400 mg per parą).</w:t>
      </w:r>
    </w:p>
    <w:p w14:paraId="7D607B53" w14:textId="77777777" w:rsidR="004200BA" w:rsidRDefault="004200BA" w:rsidP="004200BA">
      <w:pPr>
        <w:tabs>
          <w:tab w:val="left" w:pos="567"/>
        </w:tabs>
        <w:spacing w:after="0" w:line="260" w:lineRule="exact"/>
        <w:rPr>
          <w:rFonts w:ascii="Times New Roman" w:eastAsia="Times New Roman" w:hAnsi="Times New Roman"/>
          <w:i/>
          <w:lang w:val="lt-LT"/>
        </w:rPr>
      </w:pPr>
    </w:p>
    <w:p w14:paraId="7D607B5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Maistas nesumažina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absorbcijos kiekio, tačiau ji sulėtėja.</w:t>
      </w:r>
    </w:p>
    <w:p w14:paraId="7D607B55" w14:textId="77777777" w:rsidR="004200BA" w:rsidRDefault="004200BA" w:rsidP="004200BA">
      <w:pPr>
        <w:spacing w:after="0" w:line="240" w:lineRule="auto"/>
        <w:rPr>
          <w:rFonts w:ascii="Times New Roman" w:eastAsia="Times New Roman" w:hAnsi="Times New Roman"/>
          <w:lang w:val="lt-LT"/>
        </w:rPr>
      </w:pPr>
    </w:p>
    <w:p w14:paraId="7D607B56"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alkoholio poveikio nestiprina (0,5 g/l kiekis kraujyje).</w:t>
      </w:r>
    </w:p>
    <w:p w14:paraId="7D607B57" w14:textId="77777777" w:rsidR="004200BA" w:rsidRDefault="004200BA" w:rsidP="004200BA">
      <w:pPr>
        <w:tabs>
          <w:tab w:val="left" w:pos="567"/>
        </w:tabs>
        <w:spacing w:after="0" w:line="260" w:lineRule="exact"/>
        <w:rPr>
          <w:rFonts w:ascii="Times New Roman" w:eastAsia="Times New Roman" w:hAnsi="Times New Roman"/>
          <w:lang w:val="lt-LT"/>
        </w:rPr>
      </w:pPr>
    </w:p>
    <w:p w14:paraId="7D607B58"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4.6</w:t>
      </w:r>
      <w:r>
        <w:rPr>
          <w:rFonts w:ascii="Times New Roman" w:eastAsia="Times New Roman" w:hAnsi="Times New Roman"/>
          <w:b/>
          <w:lang w:val="lt-LT"/>
        </w:rPr>
        <w:tab/>
        <w:t>Vaisingumas, nėštumo ir žindymo laikotarpis</w:t>
      </w:r>
    </w:p>
    <w:p w14:paraId="7D607B59" w14:textId="77777777" w:rsidR="004200BA" w:rsidRDefault="004200BA" w:rsidP="004200BA">
      <w:pPr>
        <w:tabs>
          <w:tab w:val="left" w:pos="567"/>
        </w:tabs>
        <w:spacing w:after="0" w:line="260" w:lineRule="exact"/>
        <w:rPr>
          <w:rFonts w:ascii="Times New Roman" w:eastAsia="Times New Roman" w:hAnsi="Times New Roman"/>
          <w:lang w:val="lt-LT"/>
        </w:rPr>
      </w:pPr>
    </w:p>
    <w:p w14:paraId="7D607B5A"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Nėštumas</w:t>
      </w:r>
    </w:p>
    <w:p w14:paraId="7D607B5B" w14:textId="77777777" w:rsidR="004200BA" w:rsidRDefault="004200BA" w:rsidP="004200BA">
      <w:pPr>
        <w:tabs>
          <w:tab w:val="left" w:pos="567"/>
        </w:tabs>
        <w:spacing w:after="0" w:line="260" w:lineRule="exact"/>
        <w:rPr>
          <w:rFonts w:ascii="Times New Roman" w:eastAsia="Times New Roman" w:hAnsi="Times New Roman"/>
          <w:i/>
          <w:lang w:val="lt-LT"/>
        </w:rPr>
      </w:pPr>
      <w:proofErr w:type="spellStart"/>
      <w:r>
        <w:rPr>
          <w:rFonts w:ascii="Times New Roman" w:eastAsia="Times New Roman" w:hAnsi="Times New Roman"/>
          <w:szCs w:val="20"/>
          <w:lang w:val="lt-LT"/>
        </w:rPr>
        <w:t>Prospektyvinių</w:t>
      </w:r>
      <w:proofErr w:type="spellEnd"/>
      <w:r>
        <w:rPr>
          <w:rFonts w:ascii="Times New Roman" w:eastAsia="Times New Roman" w:hAnsi="Times New Roman"/>
          <w:szCs w:val="20"/>
          <w:lang w:val="lt-LT"/>
        </w:rPr>
        <w:t xml:space="preserve"> </w:t>
      </w:r>
      <w:proofErr w:type="spellStart"/>
      <w:r>
        <w:rPr>
          <w:rFonts w:ascii="Times New Roman" w:eastAsia="Times New Roman" w:hAnsi="Times New Roman"/>
          <w:szCs w:val="20"/>
          <w:lang w:val="lt-LT"/>
        </w:rPr>
        <w:t>cetirizino</w:t>
      </w:r>
      <w:proofErr w:type="spellEnd"/>
      <w:r>
        <w:rPr>
          <w:rFonts w:ascii="Times New Roman" w:eastAsia="Times New Roman" w:hAnsi="Times New Roman"/>
          <w:szCs w:val="20"/>
          <w:lang w:val="lt-LT"/>
        </w:rPr>
        <w:t xml:space="preserve"> tyrimų metu surinkti nėštumo baigčių duomenys nerodo, kad potencialus toksinis poveikis motinai arba vaisiui/embrionui gali būti dažnesnis negu įprastai.</w:t>
      </w:r>
    </w:p>
    <w:p w14:paraId="7D607B5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Duomenų apie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vartojimą nėštumo metu yra labai nedaug. Tyrimai su gyvūnais tiesioginio ar netiesioginio kenksmingo poveikio nėštumo eigai</w:t>
      </w:r>
      <w:r>
        <w:rPr>
          <w:rFonts w:ascii="Times New Roman" w:eastAsia="Times New Roman" w:hAnsi="Times New Roman"/>
          <w:b/>
          <w:lang w:val="lt-LT"/>
        </w:rPr>
        <w:t xml:space="preserve">, </w:t>
      </w:r>
      <w:r>
        <w:rPr>
          <w:rFonts w:ascii="Times New Roman" w:eastAsia="Times New Roman" w:hAnsi="Times New Roman"/>
          <w:lang w:val="lt-LT"/>
        </w:rPr>
        <w:t xml:space="preserve">embriono ar vaisiaus vystymuisi, gimdymui ar </w:t>
      </w:r>
      <w:proofErr w:type="spellStart"/>
      <w:r>
        <w:rPr>
          <w:rFonts w:ascii="Times New Roman" w:eastAsia="Times New Roman" w:hAnsi="Times New Roman"/>
          <w:lang w:val="lt-LT"/>
        </w:rPr>
        <w:t>postnataliniam</w:t>
      </w:r>
      <w:proofErr w:type="spellEnd"/>
      <w:r>
        <w:rPr>
          <w:rFonts w:ascii="Times New Roman" w:eastAsia="Times New Roman" w:hAnsi="Times New Roman"/>
          <w:lang w:val="lt-LT"/>
        </w:rPr>
        <w:t xml:space="preserve"> vystymuisi neparodė. Vis dėlto nėščioms moterims vaistinio preparato reikia skirti atsargiai.</w:t>
      </w:r>
    </w:p>
    <w:p w14:paraId="7D607B5D" w14:textId="77777777" w:rsidR="004200BA" w:rsidRDefault="004200BA" w:rsidP="004200BA">
      <w:pPr>
        <w:spacing w:after="0" w:line="240" w:lineRule="auto"/>
        <w:rPr>
          <w:rFonts w:ascii="Times New Roman" w:eastAsia="Times New Roman" w:hAnsi="Times New Roman"/>
          <w:lang w:val="lt-LT"/>
        </w:rPr>
      </w:pPr>
    </w:p>
    <w:p w14:paraId="7D607B5E"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Žindymas</w:t>
      </w:r>
    </w:p>
    <w:p w14:paraId="7D607B5F" w14:textId="77777777" w:rsidR="004200BA" w:rsidRDefault="00607F6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w:t>
      </w:r>
      <w:r>
        <w:rPr>
          <w:rFonts w:ascii="Times New Roman" w:eastAsia="Times New Roman" w:hAnsi="Times New Roman"/>
          <w:lang w:val="lt-LT"/>
        </w:rPr>
        <w:t xml:space="preserve"> </w:t>
      </w:r>
      <w:r>
        <w:rPr>
          <w:rFonts w:ascii="Times New Roman" w:eastAsia="Times New Roman" w:hAnsi="Times New Roman"/>
          <w:lang w:val="lt-LT" w:eastAsia="fr-BE"/>
        </w:rPr>
        <w:t xml:space="preserve">Šalutinio poveikio </w:t>
      </w:r>
      <w:r w:rsidR="00B31861">
        <w:rPr>
          <w:rFonts w:ascii="Times New Roman" w:eastAsia="Times New Roman" w:hAnsi="Times New Roman"/>
          <w:lang w:val="lt-LT" w:eastAsia="fr-BE"/>
        </w:rPr>
        <w:t>pavojaus</w:t>
      </w:r>
      <w:r>
        <w:rPr>
          <w:rFonts w:ascii="Times New Roman" w:eastAsia="Times New Roman" w:hAnsi="Times New Roman"/>
          <w:lang w:val="lt-LT" w:eastAsia="fr-BE"/>
        </w:rPr>
        <w:t xml:space="preserve"> žindomiems kūdikiams negali</w:t>
      </w:r>
      <w:r w:rsidR="00B31861">
        <w:rPr>
          <w:rFonts w:ascii="Times New Roman" w:eastAsia="Times New Roman" w:hAnsi="Times New Roman"/>
          <w:lang w:val="lt-LT" w:eastAsia="fr-BE"/>
        </w:rPr>
        <w:t>ma</w:t>
      </w:r>
      <w:r>
        <w:rPr>
          <w:rFonts w:ascii="Times New Roman" w:eastAsia="Times New Roman" w:hAnsi="Times New Roman"/>
          <w:lang w:val="lt-LT" w:eastAsia="fr-BE"/>
        </w:rPr>
        <w:t xml:space="preserve"> atmest</w:t>
      </w:r>
      <w:r w:rsidR="00B31861">
        <w:rPr>
          <w:rFonts w:ascii="Times New Roman" w:eastAsia="Times New Roman" w:hAnsi="Times New Roman"/>
          <w:lang w:val="lt-LT" w:eastAsia="fr-BE"/>
        </w:rPr>
        <w:t>i</w:t>
      </w:r>
      <w:r>
        <w:rPr>
          <w:rFonts w:ascii="Times New Roman" w:eastAsia="Times New Roman" w:hAnsi="Times New Roman"/>
          <w:lang w:val="lt-LT" w:eastAsia="fr-BE"/>
        </w:rPr>
        <w:t xml:space="preserve">. </w:t>
      </w:r>
      <w:proofErr w:type="spellStart"/>
      <w:r w:rsidR="004200BA">
        <w:rPr>
          <w:rFonts w:ascii="Times New Roman" w:eastAsia="Times New Roman" w:hAnsi="Times New Roman"/>
          <w:lang w:val="lt-LT"/>
        </w:rPr>
        <w:t>Cetirizinas</w:t>
      </w:r>
      <w:proofErr w:type="spellEnd"/>
      <w:r w:rsidR="004200BA">
        <w:rPr>
          <w:rFonts w:ascii="Times New Roman" w:eastAsia="Times New Roman" w:hAnsi="Times New Roman"/>
          <w:lang w:val="lt-LT"/>
        </w:rPr>
        <w:t xml:space="preserve"> išsiskiria į motinos pieną koncentracijomis nuo 25% iki 90% nustatomomis kraujo plazmoje, priklausomai nuo mėginių paėmimo laiko po pavartojimo. Todėl, žindančioms moterims </w:t>
      </w:r>
      <w:proofErr w:type="spellStart"/>
      <w:r w:rsidR="004200BA">
        <w:rPr>
          <w:rFonts w:ascii="Times New Roman" w:eastAsia="Times New Roman" w:hAnsi="Times New Roman"/>
          <w:lang w:val="lt-LT"/>
        </w:rPr>
        <w:t>cetirizino</w:t>
      </w:r>
      <w:proofErr w:type="spellEnd"/>
      <w:r w:rsidR="004200BA">
        <w:rPr>
          <w:rFonts w:ascii="Times New Roman" w:eastAsia="Times New Roman" w:hAnsi="Times New Roman"/>
          <w:lang w:val="lt-LT"/>
        </w:rPr>
        <w:t xml:space="preserve"> reikia skirti atsargiai.</w:t>
      </w:r>
    </w:p>
    <w:p w14:paraId="7D607B60"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p>
    <w:p w14:paraId="7D607B61" w14:textId="77777777" w:rsidR="004200BA" w:rsidRDefault="004200BA" w:rsidP="004200BA">
      <w:pPr>
        <w:tabs>
          <w:tab w:val="left" w:pos="567"/>
        </w:tabs>
        <w:spacing w:after="0" w:line="260" w:lineRule="exact"/>
        <w:rPr>
          <w:rFonts w:ascii="Times New Roman" w:eastAsia="Times New Roman" w:hAnsi="Times New Roman"/>
          <w:szCs w:val="20"/>
          <w:u w:val="single"/>
          <w:lang w:val="lt-LT"/>
        </w:rPr>
      </w:pPr>
      <w:r>
        <w:rPr>
          <w:rFonts w:ascii="Times New Roman" w:eastAsia="Times New Roman" w:hAnsi="Times New Roman"/>
          <w:szCs w:val="20"/>
          <w:u w:val="single"/>
          <w:lang w:val="lt-LT"/>
        </w:rPr>
        <w:t>Vaisingumas</w:t>
      </w:r>
    </w:p>
    <w:p w14:paraId="7D607B62" w14:textId="77777777" w:rsidR="004200BA" w:rsidRDefault="004200BA" w:rsidP="004200BA">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Poveikio žmonių vaisingumui duomenų nepakanka, bet saugumo problemų nenustatyta.</w:t>
      </w:r>
    </w:p>
    <w:p w14:paraId="7D607B63" w14:textId="77777777" w:rsidR="004200BA" w:rsidRDefault="004200BA" w:rsidP="004200BA">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szCs w:val="20"/>
          <w:lang w:val="lt-LT"/>
        </w:rPr>
        <w:t>Gyvūnų duomenys nerodo, kad gali kilti saugumo problemų žmonių reprodukcinėms savybėms.</w:t>
      </w:r>
    </w:p>
    <w:p w14:paraId="7D607B64"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B65"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lastRenderedPageBreak/>
        <w:t>4.7</w:t>
      </w:r>
      <w:r>
        <w:rPr>
          <w:rFonts w:ascii="Times New Roman" w:eastAsia="Times New Roman" w:hAnsi="Times New Roman"/>
          <w:b/>
          <w:lang w:val="lt-LT"/>
        </w:rPr>
        <w:tab/>
        <w:t>Poveikis gebėjimui vairuoti ir valdyti mechanizmus</w:t>
      </w:r>
    </w:p>
    <w:p w14:paraId="7D607B66" w14:textId="77777777" w:rsidR="004200BA" w:rsidRDefault="004200BA" w:rsidP="004200BA">
      <w:pPr>
        <w:tabs>
          <w:tab w:val="left" w:pos="567"/>
        </w:tabs>
        <w:spacing w:after="0" w:line="260" w:lineRule="exact"/>
        <w:rPr>
          <w:rFonts w:ascii="Times New Roman" w:eastAsia="Times New Roman" w:hAnsi="Times New Roman"/>
          <w:lang w:val="lt-LT"/>
        </w:rPr>
      </w:pPr>
    </w:p>
    <w:p w14:paraId="7D607B6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Objektyviai vertinant gebėjimą vairuoti, reakcijos sulėtėjimą bei darbą konvejeriu, nenustatyta kliniškai reikšmingo rekomenduojamos 10 mg dozės poveikio. Tačiau, pacientams, kuriems pasireiškia mieguistumas, negalima vairuoti, atlikti potencialiai pavojingų darbų ar valdyti mechanizmų. Jie turi neviršyti rekomenduojamos dozės ir atsižvelgti į vaistinio preparato sukeliamą poveikį. </w:t>
      </w:r>
    </w:p>
    <w:p w14:paraId="7D607B68" w14:textId="77777777" w:rsidR="004200BA" w:rsidRDefault="004200BA" w:rsidP="004200BA">
      <w:pPr>
        <w:tabs>
          <w:tab w:val="left" w:pos="567"/>
        </w:tabs>
        <w:spacing w:after="0" w:line="260" w:lineRule="exact"/>
        <w:rPr>
          <w:rFonts w:ascii="Times New Roman" w:eastAsia="Times New Roman" w:hAnsi="Times New Roman"/>
          <w:lang w:val="lt-LT"/>
        </w:rPr>
      </w:pPr>
    </w:p>
    <w:p w14:paraId="7D607B69" w14:textId="77777777" w:rsidR="004200BA" w:rsidRDefault="004200BA" w:rsidP="004200BA">
      <w:pPr>
        <w:keepNext/>
        <w:spacing w:after="0" w:line="260" w:lineRule="exact"/>
        <w:rPr>
          <w:rFonts w:ascii="Times New Roman" w:eastAsia="Times New Roman" w:hAnsi="Times New Roman"/>
          <w:b/>
          <w:lang w:val="lt-LT"/>
        </w:rPr>
      </w:pPr>
      <w:r>
        <w:rPr>
          <w:rFonts w:ascii="Times New Roman" w:eastAsia="Times New Roman" w:hAnsi="Times New Roman"/>
          <w:b/>
          <w:lang w:val="lt-LT"/>
        </w:rPr>
        <w:t>4.8</w:t>
      </w:r>
      <w:r>
        <w:rPr>
          <w:rFonts w:ascii="Times New Roman" w:eastAsia="Times New Roman" w:hAnsi="Times New Roman"/>
          <w:b/>
          <w:lang w:val="lt-LT"/>
        </w:rPr>
        <w:tab/>
        <w:t>Nepageidaujamas poveikis</w:t>
      </w:r>
    </w:p>
    <w:p w14:paraId="7D607B6A" w14:textId="77777777" w:rsidR="004200BA" w:rsidRDefault="004200BA" w:rsidP="004200BA">
      <w:pPr>
        <w:keepNext/>
        <w:tabs>
          <w:tab w:val="left" w:pos="567"/>
        </w:tabs>
        <w:spacing w:after="0" w:line="260" w:lineRule="exact"/>
        <w:rPr>
          <w:rFonts w:ascii="Times New Roman" w:eastAsia="Times New Roman" w:hAnsi="Times New Roman"/>
          <w:lang w:val="lt-LT"/>
        </w:rPr>
      </w:pPr>
    </w:p>
    <w:p w14:paraId="7D607B6B" w14:textId="77777777" w:rsidR="004200BA" w:rsidRDefault="004200BA" w:rsidP="004200BA">
      <w:pPr>
        <w:keepNext/>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Klinikiniai tyrimai</w:t>
      </w:r>
    </w:p>
    <w:p w14:paraId="7D607B6C" w14:textId="77777777" w:rsidR="004200BA" w:rsidRDefault="004200BA" w:rsidP="004200BA">
      <w:pPr>
        <w:keepNext/>
        <w:numPr>
          <w:ilvl w:val="0"/>
          <w:numId w:val="6"/>
        </w:num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Apžvalga</w:t>
      </w:r>
    </w:p>
    <w:p w14:paraId="7D607B6D" w14:textId="77777777" w:rsidR="004200BA" w:rsidRDefault="004200BA" w:rsidP="004200BA">
      <w:pPr>
        <w:keepNext/>
        <w:spacing w:after="0" w:line="240" w:lineRule="auto"/>
        <w:rPr>
          <w:rFonts w:ascii="Times New Roman" w:eastAsia="Times New Roman" w:hAnsi="Times New Roman"/>
          <w:lang w:val="lt-LT"/>
        </w:rPr>
      </w:pPr>
    </w:p>
    <w:p w14:paraId="7D607B6E" w14:textId="77777777" w:rsidR="004200BA" w:rsidRDefault="004200BA" w:rsidP="004200BA">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Klinikinių tyrimų metu nustatyta, kad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vartojamas rekomenduojamomis dozėmis, sukelia nedidelį nepageidaujamą poveikį CNS, įskaitant mieguistumą, nuovargį, svaigulį ir galvos skausmą. Kai kuriais atvejais buvo pranešta apie paradoksinį CNS sujaudinimą.</w:t>
      </w:r>
    </w:p>
    <w:p w14:paraId="7D607B6F" w14:textId="77777777" w:rsidR="004200BA" w:rsidRDefault="004200BA" w:rsidP="004200BA">
      <w:pPr>
        <w:spacing w:after="0" w:line="240" w:lineRule="auto"/>
        <w:rPr>
          <w:rFonts w:ascii="Times New Roman" w:eastAsia="Times New Roman" w:hAnsi="Times New Roman"/>
          <w:lang w:val="lt-LT"/>
        </w:rPr>
      </w:pPr>
    </w:p>
    <w:p w14:paraId="7D607B7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Nors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yra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ir santykinai neturi </w:t>
      </w:r>
      <w:proofErr w:type="spellStart"/>
      <w:r>
        <w:rPr>
          <w:rFonts w:ascii="Times New Roman" w:eastAsia="Times New Roman" w:hAnsi="Times New Roman"/>
          <w:lang w:val="lt-LT"/>
        </w:rPr>
        <w:t>anticholinerginio</w:t>
      </w:r>
      <w:proofErr w:type="spellEnd"/>
      <w:r>
        <w:rPr>
          <w:rFonts w:ascii="Times New Roman" w:eastAsia="Times New Roman" w:hAnsi="Times New Roman"/>
          <w:lang w:val="lt-LT"/>
        </w:rPr>
        <w:t xml:space="preserve"> poveikio, pasitaikė atskirų pasunkėjusio šlapinimosi, akies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sutrikimų bei sausumo burnoje atvejų.</w:t>
      </w:r>
    </w:p>
    <w:p w14:paraId="7D607B71" w14:textId="77777777" w:rsidR="004200BA" w:rsidRDefault="004200BA" w:rsidP="004200BA">
      <w:pPr>
        <w:spacing w:after="0" w:line="240" w:lineRule="auto"/>
        <w:rPr>
          <w:rFonts w:ascii="Times New Roman" w:eastAsia="Times New Roman" w:hAnsi="Times New Roman"/>
          <w:lang w:val="lt-LT"/>
        </w:rPr>
      </w:pPr>
    </w:p>
    <w:p w14:paraId="7D607B7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Buvo pranešta apie kepenų funkcijos sutrikimo atvejus, pasireiškiančius kepenų fermentų aktyvumo ir </w:t>
      </w:r>
      <w:proofErr w:type="spellStart"/>
      <w:r>
        <w:rPr>
          <w:rFonts w:ascii="Times New Roman" w:eastAsia="Times New Roman" w:hAnsi="Times New Roman"/>
          <w:lang w:val="lt-LT"/>
        </w:rPr>
        <w:t>bilirubino</w:t>
      </w:r>
      <w:proofErr w:type="spellEnd"/>
      <w:r>
        <w:rPr>
          <w:rFonts w:ascii="Times New Roman" w:eastAsia="Times New Roman" w:hAnsi="Times New Roman"/>
          <w:lang w:val="lt-LT"/>
        </w:rPr>
        <w:t xml:space="preserve"> kiekio padidėjimu. Visi šie sutrikimai paprastai praeina nutraukus gydymą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w:t>
      </w:r>
      <w:proofErr w:type="spellEnd"/>
      <w:r>
        <w:rPr>
          <w:rFonts w:ascii="Times New Roman" w:eastAsia="Times New Roman" w:hAnsi="Times New Roman"/>
          <w:lang w:val="lt-LT"/>
        </w:rPr>
        <w:t>.</w:t>
      </w:r>
    </w:p>
    <w:p w14:paraId="7D607B73" w14:textId="77777777" w:rsidR="004200BA" w:rsidRDefault="004200BA" w:rsidP="004200BA">
      <w:pPr>
        <w:spacing w:after="0" w:line="240" w:lineRule="auto"/>
        <w:rPr>
          <w:rFonts w:ascii="Times New Roman" w:eastAsia="Times New Roman" w:hAnsi="Times New Roman"/>
          <w:lang w:val="lt-LT"/>
        </w:rPr>
      </w:pPr>
    </w:p>
    <w:p w14:paraId="7D607B74" w14:textId="77777777" w:rsidR="004200BA" w:rsidRDefault="004200BA" w:rsidP="004200BA">
      <w:pPr>
        <w:numPr>
          <w:ilvl w:val="0"/>
          <w:numId w:val="6"/>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i/>
          <w:lang w:val="lt-LT"/>
        </w:rPr>
        <w:t>Nepageidaujamų reakcijų santrauka</w:t>
      </w:r>
    </w:p>
    <w:p w14:paraId="7D607B75" w14:textId="77777777" w:rsidR="004200BA" w:rsidRDefault="004200BA" w:rsidP="004200BA">
      <w:pPr>
        <w:spacing w:after="0" w:line="240" w:lineRule="auto"/>
        <w:rPr>
          <w:rFonts w:ascii="Times New Roman" w:eastAsia="Times New Roman" w:hAnsi="Times New Roman"/>
          <w:lang w:val="lt-LT"/>
        </w:rPr>
      </w:pPr>
    </w:p>
    <w:p w14:paraId="7D607B7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Įvertinti saugumo duomenys iš dvigubai aklu būdu atliktų kontroliuojamų tyrimų, kurių metu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rekomenduojamomis dozėmis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per parą) buvo lyginamas su placebu arba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preparatais, dalyvaujant daugiau kaip 3200 asmenų, vartojusių </w:t>
      </w: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w:t>
      </w:r>
    </w:p>
    <w:p w14:paraId="7D607B7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Placebu kontroliuojamų tyrimų metu vartojant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pastebėtos nepageidaujamos reakcijos, kurių dažnis buvo 1,0 % ar didesnis, buvo tokios: </w:t>
      </w:r>
    </w:p>
    <w:p w14:paraId="7D607B78" w14:textId="77777777" w:rsidR="004200BA" w:rsidRDefault="004200BA" w:rsidP="004200BA">
      <w:pPr>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582"/>
        <w:gridCol w:w="1984"/>
        <w:gridCol w:w="1822"/>
      </w:tblGrid>
      <w:tr w:rsidR="004200BA" w:rsidRPr="00513CFE" w14:paraId="7D607B7F" w14:textId="77777777" w:rsidTr="00136024">
        <w:trPr>
          <w:jc w:val="center"/>
        </w:trPr>
        <w:tc>
          <w:tcPr>
            <w:tcW w:w="4582" w:type="dxa"/>
            <w:tcBorders>
              <w:top w:val="single" w:sz="6" w:space="0" w:color="000000"/>
              <w:left w:val="single" w:sz="6" w:space="0" w:color="000000"/>
              <w:bottom w:val="single" w:sz="6" w:space="0" w:color="000000"/>
              <w:right w:val="single" w:sz="6" w:space="0" w:color="000000"/>
            </w:tcBorders>
            <w:hideMark/>
          </w:tcPr>
          <w:p w14:paraId="7D607B79" w14:textId="77777777" w:rsidR="004200BA" w:rsidRDefault="004200BA">
            <w:pPr>
              <w:keepNext/>
              <w:spacing w:after="0" w:line="260" w:lineRule="exact"/>
              <w:rPr>
                <w:rFonts w:ascii="Times New Roman" w:eastAsia="Times New Roman" w:hAnsi="Times New Roman"/>
                <w:b/>
                <w:lang w:val="lt-LT"/>
              </w:rPr>
            </w:pPr>
            <w:r>
              <w:rPr>
                <w:rFonts w:ascii="Times New Roman" w:eastAsia="Times New Roman" w:hAnsi="Times New Roman"/>
                <w:b/>
                <w:lang w:val="lt-LT"/>
              </w:rPr>
              <w:t>Nepageidaujamos reakcijos</w:t>
            </w:r>
          </w:p>
          <w:p w14:paraId="7D607B7A" w14:textId="77777777" w:rsidR="004200BA" w:rsidRDefault="004200BA">
            <w:pPr>
              <w:keepNext/>
              <w:spacing w:after="0" w:line="260" w:lineRule="exact"/>
              <w:rPr>
                <w:rFonts w:ascii="Times New Roman" w:eastAsia="Times New Roman" w:hAnsi="Times New Roman"/>
                <w:b/>
                <w:lang w:val="lt-LT"/>
              </w:rPr>
            </w:pPr>
            <w:r>
              <w:rPr>
                <w:rFonts w:ascii="Times New Roman" w:eastAsia="Times New Roman" w:hAnsi="Times New Roman"/>
                <w:b/>
                <w:lang w:val="lt-LT"/>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hideMark/>
          </w:tcPr>
          <w:p w14:paraId="7D607B7B" w14:textId="77777777" w:rsidR="004200BA" w:rsidRDefault="004200BA">
            <w:pPr>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Cetirizinas</w:t>
            </w:r>
            <w:proofErr w:type="spellEnd"/>
            <w:r>
              <w:rPr>
                <w:rFonts w:ascii="Times New Roman" w:eastAsia="Times New Roman" w:hAnsi="Times New Roman"/>
                <w:b/>
                <w:lang w:val="lt-LT"/>
              </w:rPr>
              <w:t xml:space="preserve"> 10 mg</w:t>
            </w:r>
          </w:p>
          <w:p w14:paraId="7D607B7C"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3260)</w:t>
            </w:r>
          </w:p>
        </w:tc>
        <w:tc>
          <w:tcPr>
            <w:tcW w:w="1822" w:type="dxa"/>
            <w:tcBorders>
              <w:top w:val="single" w:sz="6" w:space="0" w:color="000000"/>
              <w:left w:val="single" w:sz="6" w:space="0" w:color="000000"/>
              <w:bottom w:val="single" w:sz="6" w:space="0" w:color="000000"/>
              <w:right w:val="single" w:sz="6" w:space="0" w:color="000000"/>
            </w:tcBorders>
            <w:hideMark/>
          </w:tcPr>
          <w:p w14:paraId="7D607B7D"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B7E"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3061)</w:t>
            </w:r>
          </w:p>
        </w:tc>
      </w:tr>
      <w:tr w:rsidR="004200BA" w:rsidRPr="00513CFE" w14:paraId="7D607B86" w14:textId="77777777" w:rsidTr="00136024">
        <w:trPr>
          <w:jc w:val="center"/>
        </w:trPr>
        <w:tc>
          <w:tcPr>
            <w:tcW w:w="4582" w:type="dxa"/>
            <w:tcBorders>
              <w:top w:val="single" w:sz="6" w:space="0" w:color="000000"/>
              <w:left w:val="single" w:sz="6" w:space="0" w:color="000000"/>
              <w:bottom w:val="single" w:sz="6" w:space="0" w:color="000000"/>
              <w:right w:val="single" w:sz="6" w:space="0" w:color="000000"/>
            </w:tcBorders>
            <w:hideMark/>
          </w:tcPr>
          <w:p w14:paraId="7D607B80"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B81"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7D607B82"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83"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1,63%</w:t>
            </w:r>
          </w:p>
        </w:tc>
        <w:tc>
          <w:tcPr>
            <w:tcW w:w="1822" w:type="dxa"/>
            <w:tcBorders>
              <w:top w:val="single" w:sz="6" w:space="0" w:color="000000"/>
              <w:left w:val="single" w:sz="6" w:space="0" w:color="000000"/>
              <w:bottom w:val="single" w:sz="6" w:space="0" w:color="000000"/>
              <w:right w:val="single" w:sz="6" w:space="0" w:color="000000"/>
            </w:tcBorders>
            <w:hideMark/>
          </w:tcPr>
          <w:p w14:paraId="7D607B84"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85"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0,95%</w:t>
            </w:r>
          </w:p>
        </w:tc>
      </w:tr>
      <w:tr w:rsidR="004200BA" w:rsidRPr="00513CFE" w14:paraId="7D607B8E" w14:textId="77777777" w:rsidTr="00136024">
        <w:trPr>
          <w:jc w:val="center"/>
        </w:trPr>
        <w:tc>
          <w:tcPr>
            <w:tcW w:w="4582" w:type="dxa"/>
            <w:tcBorders>
              <w:top w:val="single" w:sz="6" w:space="0" w:color="000000"/>
              <w:left w:val="single" w:sz="6" w:space="0" w:color="000000"/>
              <w:bottom w:val="single" w:sz="6" w:space="0" w:color="000000"/>
              <w:right w:val="single" w:sz="6" w:space="0" w:color="000000"/>
            </w:tcBorders>
            <w:hideMark/>
          </w:tcPr>
          <w:p w14:paraId="7D607B87"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Nervų sistemos sutrikimai </w:t>
            </w:r>
          </w:p>
          <w:p w14:paraId="7D607B88"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Svaigulys </w:t>
            </w:r>
          </w:p>
          <w:p w14:paraId="7D607B89"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Galvos skausmas</w:t>
            </w:r>
          </w:p>
        </w:tc>
        <w:tc>
          <w:tcPr>
            <w:tcW w:w="1984" w:type="dxa"/>
            <w:tcBorders>
              <w:top w:val="single" w:sz="6" w:space="0" w:color="000000"/>
              <w:left w:val="single" w:sz="6" w:space="0" w:color="000000"/>
              <w:bottom w:val="single" w:sz="6" w:space="0" w:color="000000"/>
              <w:right w:val="single" w:sz="6" w:space="0" w:color="000000"/>
            </w:tcBorders>
          </w:tcPr>
          <w:p w14:paraId="7D607B8A" w14:textId="77777777" w:rsidR="004200BA" w:rsidRDefault="004200BA">
            <w:pPr>
              <w:spacing w:after="0" w:line="240" w:lineRule="auto"/>
              <w:jc w:val="center"/>
              <w:rPr>
                <w:rFonts w:ascii="Times New Roman" w:eastAsia="Times New Roman" w:hAnsi="Times New Roman"/>
                <w:lang w:val="lt-LT"/>
              </w:rPr>
            </w:pPr>
          </w:p>
          <w:p w14:paraId="7D607B8B"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1,10%</w:t>
            </w:r>
            <w:r>
              <w:rPr>
                <w:rFonts w:ascii="Times New Roman" w:eastAsia="Times New Roman" w:hAnsi="Times New Roman"/>
                <w:lang w:val="lt-LT"/>
              </w:rPr>
              <w:br/>
              <w:t>7,42%</w:t>
            </w:r>
          </w:p>
        </w:tc>
        <w:tc>
          <w:tcPr>
            <w:tcW w:w="1822" w:type="dxa"/>
            <w:tcBorders>
              <w:top w:val="single" w:sz="6" w:space="0" w:color="000000"/>
              <w:left w:val="single" w:sz="6" w:space="0" w:color="000000"/>
              <w:bottom w:val="single" w:sz="6" w:space="0" w:color="000000"/>
              <w:right w:val="single" w:sz="6" w:space="0" w:color="000000"/>
            </w:tcBorders>
          </w:tcPr>
          <w:p w14:paraId="7D607B8C" w14:textId="77777777" w:rsidR="004200BA" w:rsidRDefault="004200BA">
            <w:pPr>
              <w:spacing w:after="0" w:line="240" w:lineRule="auto"/>
              <w:jc w:val="center"/>
              <w:rPr>
                <w:rFonts w:ascii="Times New Roman" w:eastAsia="Times New Roman" w:hAnsi="Times New Roman"/>
                <w:lang w:val="lt-LT"/>
              </w:rPr>
            </w:pPr>
          </w:p>
          <w:p w14:paraId="7D607B8D"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0,98%</w:t>
            </w:r>
            <w:r>
              <w:rPr>
                <w:rFonts w:ascii="Times New Roman" w:eastAsia="Times New Roman" w:hAnsi="Times New Roman"/>
                <w:lang w:val="lt-LT"/>
              </w:rPr>
              <w:br/>
              <w:t>8,07%</w:t>
            </w:r>
          </w:p>
        </w:tc>
      </w:tr>
      <w:tr w:rsidR="004200BA" w:rsidRPr="00513CFE" w14:paraId="7D607B95" w14:textId="77777777" w:rsidTr="00136024">
        <w:trPr>
          <w:jc w:val="center"/>
        </w:trPr>
        <w:tc>
          <w:tcPr>
            <w:tcW w:w="4582" w:type="dxa"/>
            <w:tcBorders>
              <w:top w:val="single" w:sz="6" w:space="0" w:color="000000"/>
              <w:left w:val="single" w:sz="6" w:space="0" w:color="000000"/>
              <w:bottom w:val="single" w:sz="6" w:space="0" w:color="000000"/>
              <w:right w:val="single" w:sz="6" w:space="0" w:color="000000"/>
            </w:tcBorders>
            <w:hideMark/>
          </w:tcPr>
          <w:p w14:paraId="7D607B8F"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B90"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Pilvo skausmas </w:t>
            </w:r>
          </w:p>
          <w:p w14:paraId="7D607B91"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Sausumas burnoje </w:t>
            </w:r>
          </w:p>
          <w:p w14:paraId="7D607B92"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Pykinimas</w:t>
            </w:r>
          </w:p>
        </w:tc>
        <w:tc>
          <w:tcPr>
            <w:tcW w:w="1984" w:type="dxa"/>
            <w:tcBorders>
              <w:top w:val="single" w:sz="6" w:space="0" w:color="000000"/>
              <w:left w:val="single" w:sz="6" w:space="0" w:color="000000"/>
              <w:bottom w:val="single" w:sz="6" w:space="0" w:color="000000"/>
              <w:right w:val="single" w:sz="6" w:space="0" w:color="000000"/>
            </w:tcBorders>
            <w:hideMark/>
          </w:tcPr>
          <w:p w14:paraId="7D607B93"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0,98%</w:t>
            </w:r>
            <w:r>
              <w:rPr>
                <w:rFonts w:ascii="Times New Roman" w:eastAsia="Times New Roman" w:hAnsi="Times New Roman"/>
                <w:lang w:val="lt-LT"/>
              </w:rPr>
              <w:br/>
              <w:t>2,09%</w:t>
            </w:r>
            <w:r>
              <w:rPr>
                <w:rFonts w:ascii="Times New Roman" w:eastAsia="Times New Roman" w:hAnsi="Times New Roman"/>
                <w:lang w:val="lt-LT"/>
              </w:rPr>
              <w:br/>
              <w:t>1,07%</w:t>
            </w:r>
          </w:p>
        </w:tc>
        <w:tc>
          <w:tcPr>
            <w:tcW w:w="1822" w:type="dxa"/>
            <w:tcBorders>
              <w:top w:val="single" w:sz="6" w:space="0" w:color="000000"/>
              <w:left w:val="single" w:sz="6" w:space="0" w:color="000000"/>
              <w:bottom w:val="single" w:sz="6" w:space="0" w:color="000000"/>
              <w:right w:val="single" w:sz="6" w:space="0" w:color="000000"/>
            </w:tcBorders>
            <w:hideMark/>
          </w:tcPr>
          <w:p w14:paraId="7D607B94"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1,08%</w:t>
            </w:r>
            <w:r>
              <w:rPr>
                <w:rFonts w:ascii="Times New Roman" w:eastAsia="Times New Roman" w:hAnsi="Times New Roman"/>
                <w:lang w:val="lt-LT"/>
              </w:rPr>
              <w:br/>
              <w:t>0,82%</w:t>
            </w:r>
            <w:r>
              <w:rPr>
                <w:rFonts w:ascii="Times New Roman" w:eastAsia="Times New Roman" w:hAnsi="Times New Roman"/>
                <w:lang w:val="lt-LT"/>
              </w:rPr>
              <w:br/>
              <w:t>1,14%</w:t>
            </w:r>
          </w:p>
        </w:tc>
      </w:tr>
      <w:tr w:rsidR="004200BA" w:rsidRPr="00513CFE" w14:paraId="7D607B9A" w14:textId="77777777" w:rsidTr="00136024">
        <w:trPr>
          <w:jc w:val="center"/>
        </w:trPr>
        <w:tc>
          <w:tcPr>
            <w:tcW w:w="4582" w:type="dxa"/>
            <w:tcBorders>
              <w:top w:val="single" w:sz="6" w:space="0" w:color="000000"/>
              <w:left w:val="single" w:sz="6" w:space="0" w:color="000000"/>
              <w:bottom w:val="single" w:sz="6" w:space="0" w:color="000000"/>
              <w:right w:val="single" w:sz="6" w:space="0" w:color="000000"/>
            </w:tcBorders>
            <w:hideMark/>
          </w:tcPr>
          <w:p w14:paraId="7D607B96"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Psichikos sutrikimai </w:t>
            </w:r>
          </w:p>
          <w:p w14:paraId="7D607B97"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Mieguistumas</w:t>
            </w:r>
          </w:p>
        </w:tc>
        <w:tc>
          <w:tcPr>
            <w:tcW w:w="1984" w:type="dxa"/>
            <w:tcBorders>
              <w:top w:val="single" w:sz="6" w:space="0" w:color="000000"/>
              <w:left w:val="single" w:sz="6" w:space="0" w:color="000000"/>
              <w:bottom w:val="single" w:sz="6" w:space="0" w:color="000000"/>
              <w:right w:val="single" w:sz="6" w:space="0" w:color="000000"/>
            </w:tcBorders>
            <w:hideMark/>
          </w:tcPr>
          <w:p w14:paraId="7D607B98"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9,63%</w:t>
            </w:r>
          </w:p>
        </w:tc>
        <w:tc>
          <w:tcPr>
            <w:tcW w:w="1822" w:type="dxa"/>
            <w:tcBorders>
              <w:top w:val="single" w:sz="6" w:space="0" w:color="000000"/>
              <w:left w:val="single" w:sz="6" w:space="0" w:color="000000"/>
              <w:bottom w:val="single" w:sz="6" w:space="0" w:color="000000"/>
              <w:right w:val="single" w:sz="6" w:space="0" w:color="000000"/>
            </w:tcBorders>
            <w:hideMark/>
          </w:tcPr>
          <w:p w14:paraId="7D607B99"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5,00%</w:t>
            </w:r>
          </w:p>
        </w:tc>
      </w:tr>
      <w:tr w:rsidR="004200BA" w:rsidRPr="00513CFE" w14:paraId="7D607BA1" w14:textId="77777777" w:rsidTr="00136024">
        <w:trPr>
          <w:jc w:val="center"/>
        </w:trPr>
        <w:tc>
          <w:tcPr>
            <w:tcW w:w="4582" w:type="dxa"/>
            <w:tcBorders>
              <w:top w:val="single" w:sz="6" w:space="0" w:color="000000"/>
              <w:left w:val="single" w:sz="6" w:space="0" w:color="000000"/>
              <w:bottom w:val="single" w:sz="6" w:space="0" w:color="000000"/>
              <w:right w:val="single" w:sz="6" w:space="0" w:color="000000"/>
            </w:tcBorders>
            <w:hideMark/>
          </w:tcPr>
          <w:p w14:paraId="7D607B9B" w14:textId="77777777" w:rsidR="004200BA" w:rsidRDefault="004200BA">
            <w:pPr>
              <w:keepNext/>
              <w:spacing w:after="0" w:line="260" w:lineRule="exact"/>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B9C" w14:textId="77777777" w:rsidR="004200BA" w:rsidRDefault="004200BA">
            <w:pPr>
              <w:keepNext/>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Faringitas</w:t>
            </w:r>
            <w:proofErr w:type="spellEnd"/>
          </w:p>
        </w:tc>
        <w:tc>
          <w:tcPr>
            <w:tcW w:w="1984" w:type="dxa"/>
            <w:tcBorders>
              <w:top w:val="single" w:sz="6" w:space="0" w:color="000000"/>
              <w:left w:val="single" w:sz="6" w:space="0" w:color="000000"/>
              <w:bottom w:val="single" w:sz="6" w:space="0" w:color="000000"/>
              <w:right w:val="single" w:sz="6" w:space="0" w:color="000000"/>
            </w:tcBorders>
            <w:hideMark/>
          </w:tcPr>
          <w:p w14:paraId="7D607B9D"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9E"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1,29%</w:t>
            </w:r>
          </w:p>
        </w:tc>
        <w:tc>
          <w:tcPr>
            <w:tcW w:w="1822" w:type="dxa"/>
            <w:tcBorders>
              <w:top w:val="single" w:sz="6" w:space="0" w:color="000000"/>
              <w:left w:val="single" w:sz="6" w:space="0" w:color="000000"/>
              <w:bottom w:val="single" w:sz="6" w:space="0" w:color="000000"/>
              <w:right w:val="single" w:sz="6" w:space="0" w:color="000000"/>
            </w:tcBorders>
            <w:hideMark/>
          </w:tcPr>
          <w:p w14:paraId="7D607B9F"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A0"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1,34%</w:t>
            </w:r>
          </w:p>
        </w:tc>
      </w:tr>
    </w:tbl>
    <w:p w14:paraId="7D607BA2" w14:textId="77777777" w:rsidR="004200BA" w:rsidRDefault="004200BA" w:rsidP="004200BA">
      <w:pPr>
        <w:spacing w:after="0" w:line="240" w:lineRule="auto"/>
        <w:rPr>
          <w:rFonts w:ascii="Times New Roman" w:eastAsia="Times New Roman" w:hAnsi="Times New Roman"/>
          <w:lang w:val="lt-LT"/>
        </w:rPr>
      </w:pPr>
    </w:p>
    <w:p w14:paraId="7D607BA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7D607BA4" w14:textId="77777777" w:rsidR="004200BA" w:rsidRDefault="004200BA" w:rsidP="004200BA">
      <w:pPr>
        <w:spacing w:after="0" w:line="240" w:lineRule="auto"/>
        <w:rPr>
          <w:rFonts w:ascii="Times New Roman" w:eastAsia="Times New Roman" w:hAnsi="Times New Roman"/>
          <w:lang w:val="lt-LT"/>
        </w:rPr>
      </w:pPr>
    </w:p>
    <w:p w14:paraId="7D607BA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Vaikų populiacija</w:t>
      </w:r>
    </w:p>
    <w:p w14:paraId="7D607BA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Nepageidaujamos reakcijos, pasireiškusios 1 % ar daugiau vaikų nuo 6 mėnesių iki 12 metų amžiaus, remiantis placebu kontroliuojamų klinikinių tyrimų duomenimis, išvardytos toliau: </w:t>
      </w:r>
    </w:p>
    <w:p w14:paraId="7D607BA7" w14:textId="77777777" w:rsidR="004200BA" w:rsidRDefault="004200BA" w:rsidP="004200BA">
      <w:pPr>
        <w:pageBreakBefore/>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263"/>
        <w:gridCol w:w="1984"/>
        <w:gridCol w:w="2113"/>
      </w:tblGrid>
      <w:tr w:rsidR="004200BA" w:rsidRPr="00513CFE" w14:paraId="7D607BAE"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BA8"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Nepageidaujamos reakcijos</w:t>
            </w:r>
          </w:p>
          <w:p w14:paraId="7D607BA9"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hideMark/>
          </w:tcPr>
          <w:p w14:paraId="7D607BAA" w14:textId="77777777" w:rsidR="004200BA" w:rsidRDefault="004200BA">
            <w:pPr>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Cetirizinas</w:t>
            </w:r>
            <w:proofErr w:type="spellEnd"/>
          </w:p>
          <w:p w14:paraId="7D607BAB"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1656)</w:t>
            </w:r>
          </w:p>
        </w:tc>
        <w:tc>
          <w:tcPr>
            <w:tcW w:w="2113" w:type="dxa"/>
            <w:tcBorders>
              <w:top w:val="single" w:sz="6" w:space="0" w:color="000000"/>
              <w:left w:val="single" w:sz="6" w:space="0" w:color="000000"/>
              <w:bottom w:val="single" w:sz="6" w:space="0" w:color="000000"/>
              <w:right w:val="single" w:sz="6" w:space="0" w:color="000000"/>
            </w:tcBorders>
            <w:hideMark/>
          </w:tcPr>
          <w:p w14:paraId="7D607BAC"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BAD"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1294)</w:t>
            </w:r>
          </w:p>
        </w:tc>
      </w:tr>
      <w:tr w:rsidR="004200BA" w:rsidRPr="00513CFE" w14:paraId="7D607BB3"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BAF"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BB0"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Viduriavimas</w:t>
            </w:r>
          </w:p>
        </w:tc>
        <w:tc>
          <w:tcPr>
            <w:tcW w:w="1984" w:type="dxa"/>
            <w:tcBorders>
              <w:top w:val="single" w:sz="6" w:space="0" w:color="000000"/>
              <w:left w:val="single" w:sz="6" w:space="0" w:color="000000"/>
              <w:bottom w:val="single" w:sz="6" w:space="0" w:color="000000"/>
              <w:right w:val="single" w:sz="6" w:space="0" w:color="000000"/>
            </w:tcBorders>
            <w:hideMark/>
          </w:tcPr>
          <w:p w14:paraId="7D607BB1"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1,0%</w:t>
            </w:r>
          </w:p>
        </w:tc>
        <w:tc>
          <w:tcPr>
            <w:tcW w:w="2113" w:type="dxa"/>
            <w:tcBorders>
              <w:top w:val="single" w:sz="6" w:space="0" w:color="000000"/>
              <w:left w:val="single" w:sz="6" w:space="0" w:color="000000"/>
              <w:bottom w:val="single" w:sz="6" w:space="0" w:color="000000"/>
              <w:right w:val="single" w:sz="6" w:space="0" w:color="000000"/>
            </w:tcBorders>
            <w:hideMark/>
          </w:tcPr>
          <w:p w14:paraId="7D607BB2"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0,6%</w:t>
            </w:r>
          </w:p>
        </w:tc>
      </w:tr>
      <w:tr w:rsidR="004200BA" w:rsidRPr="00513CFE" w14:paraId="7D607BB8"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BB4"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Psichikos sutrikimai </w:t>
            </w:r>
          </w:p>
          <w:p w14:paraId="7D607BB5"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w:t>
            </w:r>
          </w:p>
        </w:tc>
        <w:tc>
          <w:tcPr>
            <w:tcW w:w="1984" w:type="dxa"/>
            <w:tcBorders>
              <w:top w:val="single" w:sz="6" w:space="0" w:color="000000"/>
              <w:left w:val="single" w:sz="6" w:space="0" w:color="000000"/>
              <w:bottom w:val="single" w:sz="6" w:space="0" w:color="000000"/>
              <w:right w:val="single" w:sz="6" w:space="0" w:color="000000"/>
            </w:tcBorders>
            <w:hideMark/>
          </w:tcPr>
          <w:p w14:paraId="7D607BB6"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1,8%</w:t>
            </w:r>
          </w:p>
        </w:tc>
        <w:tc>
          <w:tcPr>
            <w:tcW w:w="2113" w:type="dxa"/>
            <w:tcBorders>
              <w:top w:val="single" w:sz="6" w:space="0" w:color="000000"/>
              <w:left w:val="single" w:sz="6" w:space="0" w:color="000000"/>
              <w:bottom w:val="single" w:sz="6" w:space="0" w:color="000000"/>
              <w:right w:val="single" w:sz="6" w:space="0" w:color="000000"/>
            </w:tcBorders>
            <w:hideMark/>
          </w:tcPr>
          <w:p w14:paraId="7D607BB7"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t>1,4%</w:t>
            </w:r>
          </w:p>
        </w:tc>
      </w:tr>
      <w:tr w:rsidR="004200BA" w:rsidRPr="00513CFE" w14:paraId="7D607BBF"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BB9"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BB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Rinitas</w:t>
            </w:r>
          </w:p>
        </w:tc>
        <w:tc>
          <w:tcPr>
            <w:tcW w:w="1984" w:type="dxa"/>
            <w:tcBorders>
              <w:top w:val="single" w:sz="6" w:space="0" w:color="000000"/>
              <w:left w:val="single" w:sz="6" w:space="0" w:color="000000"/>
              <w:bottom w:val="single" w:sz="6" w:space="0" w:color="000000"/>
              <w:right w:val="single" w:sz="6" w:space="0" w:color="000000"/>
            </w:tcBorders>
            <w:hideMark/>
          </w:tcPr>
          <w:p w14:paraId="7D607BBB"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BC"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c>
          <w:tcPr>
            <w:tcW w:w="2113" w:type="dxa"/>
            <w:tcBorders>
              <w:top w:val="single" w:sz="6" w:space="0" w:color="000000"/>
              <w:left w:val="single" w:sz="6" w:space="0" w:color="000000"/>
              <w:bottom w:val="single" w:sz="6" w:space="0" w:color="000000"/>
              <w:right w:val="single" w:sz="6" w:space="0" w:color="000000"/>
            </w:tcBorders>
            <w:hideMark/>
          </w:tcPr>
          <w:p w14:paraId="7D607BBD"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BE"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1,1%</w:t>
            </w:r>
          </w:p>
        </w:tc>
      </w:tr>
      <w:tr w:rsidR="004200BA" w:rsidRPr="00513CFE" w14:paraId="7D607BC6"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BC0"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BC1"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7D607BC2"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C3"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1,0%</w:t>
            </w:r>
          </w:p>
        </w:tc>
        <w:tc>
          <w:tcPr>
            <w:tcW w:w="2113" w:type="dxa"/>
            <w:tcBorders>
              <w:top w:val="single" w:sz="6" w:space="0" w:color="000000"/>
              <w:left w:val="single" w:sz="6" w:space="0" w:color="000000"/>
              <w:bottom w:val="single" w:sz="6" w:space="0" w:color="000000"/>
              <w:right w:val="single" w:sz="6" w:space="0" w:color="000000"/>
            </w:tcBorders>
            <w:hideMark/>
          </w:tcPr>
          <w:p w14:paraId="7D607BC4"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br/>
            </w:r>
          </w:p>
          <w:p w14:paraId="7D607BC5" w14:textId="77777777" w:rsidR="004200BA" w:rsidRDefault="004200BA">
            <w:pPr>
              <w:spacing w:after="0" w:line="240" w:lineRule="auto"/>
              <w:jc w:val="center"/>
              <w:rPr>
                <w:rFonts w:ascii="Times New Roman" w:eastAsia="Times New Roman" w:hAnsi="Times New Roman"/>
                <w:lang w:val="lt-LT"/>
              </w:rPr>
            </w:pPr>
            <w:r>
              <w:rPr>
                <w:rFonts w:ascii="Times New Roman" w:eastAsia="Times New Roman" w:hAnsi="Times New Roman"/>
                <w:lang w:val="lt-LT"/>
              </w:rPr>
              <w:t>0,3%</w:t>
            </w:r>
          </w:p>
        </w:tc>
      </w:tr>
    </w:tbl>
    <w:p w14:paraId="7D607BC7" w14:textId="77777777" w:rsidR="004200BA" w:rsidRDefault="004200BA" w:rsidP="004200BA">
      <w:pPr>
        <w:spacing w:after="0" w:line="240" w:lineRule="auto"/>
        <w:rPr>
          <w:rFonts w:ascii="Times New Roman" w:eastAsia="Times New Roman" w:hAnsi="Times New Roman"/>
          <w:lang w:val="lt-LT"/>
        </w:rPr>
      </w:pPr>
    </w:p>
    <w:p w14:paraId="7D607BC8"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Duomenys vaistinį preparatą pateikus į rinką</w:t>
      </w:r>
    </w:p>
    <w:p w14:paraId="7D607BC9" w14:textId="77777777" w:rsidR="004200BA" w:rsidRDefault="004200BA" w:rsidP="004200BA">
      <w:pPr>
        <w:spacing w:after="0" w:line="240" w:lineRule="auto"/>
        <w:rPr>
          <w:rFonts w:ascii="Times New Roman" w:eastAsia="Times New Roman" w:hAnsi="Times New Roman"/>
          <w:lang w:val="lt-LT"/>
        </w:rPr>
      </w:pPr>
    </w:p>
    <w:p w14:paraId="7D607BCA"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Be jau anksčiau minėtų nepageidaujamų reakcijų, pastebėtų klinikinių tyrimų metu, toliau išvardyti nepageidaujami poveikiai, apie kuriuos buvo pranešta vaistinį preparatą pateikus į rinką.</w:t>
      </w:r>
    </w:p>
    <w:p w14:paraId="7D607BCB" w14:textId="77777777" w:rsidR="004200BA" w:rsidRDefault="004200BA" w:rsidP="004200BA">
      <w:pPr>
        <w:tabs>
          <w:tab w:val="left" w:pos="567"/>
        </w:tabs>
        <w:spacing w:after="0" w:line="260" w:lineRule="exact"/>
        <w:rPr>
          <w:rFonts w:ascii="Times New Roman" w:eastAsia="Times New Roman" w:hAnsi="Times New Roman"/>
          <w:lang w:val="lt-LT"/>
        </w:rPr>
      </w:pPr>
    </w:p>
    <w:p w14:paraId="7D607BCC"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Nepageidaujami poveikiai yra apibūdinami pagal </w:t>
      </w:r>
      <w:proofErr w:type="spellStart"/>
      <w:r>
        <w:rPr>
          <w:rFonts w:ascii="Times New Roman" w:eastAsia="Times New Roman" w:hAnsi="Times New Roman"/>
          <w:lang w:val="lt-LT"/>
        </w:rPr>
        <w:t>MedDRA</w:t>
      </w:r>
      <w:proofErr w:type="spellEnd"/>
      <w:r>
        <w:rPr>
          <w:rFonts w:ascii="Times New Roman" w:eastAsia="Times New Roman" w:hAnsi="Times New Roman"/>
          <w:lang w:val="lt-LT"/>
        </w:rPr>
        <w:t xml:space="preserve"> organų sistemų klases ir apskaičiuotą dažnį vaistinį preparatą pateikus į rinką.</w:t>
      </w:r>
    </w:p>
    <w:p w14:paraId="7D607BCD" w14:textId="77777777" w:rsidR="004200BA" w:rsidRDefault="004200BA" w:rsidP="004200BA">
      <w:pPr>
        <w:tabs>
          <w:tab w:val="left" w:pos="567"/>
        </w:tabs>
        <w:spacing w:after="0" w:line="260" w:lineRule="exact"/>
        <w:rPr>
          <w:rFonts w:ascii="Times New Roman" w:eastAsia="Times New Roman" w:hAnsi="Times New Roman"/>
          <w:lang w:val="lt-LT"/>
        </w:rPr>
      </w:pPr>
    </w:p>
    <w:p w14:paraId="7D607BCE" w14:textId="3290D1F2" w:rsidR="004200BA" w:rsidRDefault="000E456D" w:rsidP="004200BA">
      <w:pPr>
        <w:spacing w:after="0" w:line="240" w:lineRule="auto"/>
        <w:rPr>
          <w:rFonts w:ascii="Times New Roman" w:eastAsia="Times New Roman" w:hAnsi="Times New Roman"/>
          <w:i/>
          <w:lang w:val="lt-LT"/>
        </w:rPr>
      </w:pPr>
      <w:r>
        <w:rPr>
          <w:rFonts w:ascii="Times New Roman" w:eastAsia="Times New Roman" w:hAnsi="Times New Roman"/>
          <w:lang w:val="lt-LT"/>
        </w:rPr>
        <w:t>Nepageidaujamo poveikio d</w:t>
      </w:r>
      <w:r w:rsidR="004200BA">
        <w:rPr>
          <w:rFonts w:ascii="Times New Roman" w:eastAsia="Times New Roman" w:hAnsi="Times New Roman"/>
          <w:lang w:val="lt-LT"/>
        </w:rPr>
        <w:t>ažnis apibūdinamas taip: labai dažnas (≥</w:t>
      </w:r>
      <w:r w:rsidR="00F66CFB">
        <w:rPr>
          <w:rFonts w:ascii="Times New Roman" w:eastAsia="Times New Roman" w:hAnsi="Times New Roman"/>
          <w:lang w:val="lt-LT"/>
        </w:rPr>
        <w:t> </w:t>
      </w:r>
      <w:r w:rsidR="004200BA">
        <w:rPr>
          <w:rFonts w:ascii="Times New Roman" w:eastAsia="Times New Roman" w:hAnsi="Times New Roman"/>
          <w:lang w:val="lt-LT"/>
        </w:rPr>
        <w:t>1/10); dažnas (nuo ≥</w:t>
      </w:r>
      <w:r w:rsidR="00F66CFB">
        <w:rPr>
          <w:rFonts w:ascii="Times New Roman" w:eastAsia="Times New Roman" w:hAnsi="Times New Roman"/>
          <w:lang w:val="lt-LT"/>
        </w:rPr>
        <w:t> </w:t>
      </w:r>
      <w:r w:rsidR="004200BA">
        <w:rPr>
          <w:rFonts w:ascii="Times New Roman" w:eastAsia="Times New Roman" w:hAnsi="Times New Roman"/>
          <w:lang w:val="lt-LT"/>
        </w:rPr>
        <w:t>1/100 iki &lt;</w:t>
      </w:r>
      <w:r w:rsidR="00F66CFB">
        <w:rPr>
          <w:rFonts w:ascii="Times New Roman" w:eastAsia="Times New Roman" w:hAnsi="Times New Roman"/>
          <w:lang w:val="lt-LT"/>
        </w:rPr>
        <w:t> </w:t>
      </w:r>
      <w:r w:rsidR="004200BA">
        <w:rPr>
          <w:rFonts w:ascii="Times New Roman" w:eastAsia="Times New Roman" w:hAnsi="Times New Roman"/>
          <w:lang w:val="lt-LT"/>
        </w:rPr>
        <w:t>1/10); nedažnas (nuo ≥</w:t>
      </w:r>
      <w:r w:rsidR="00F66CFB">
        <w:rPr>
          <w:rFonts w:ascii="Times New Roman" w:eastAsia="Times New Roman" w:hAnsi="Times New Roman"/>
          <w:lang w:val="lt-LT"/>
        </w:rPr>
        <w:t> </w:t>
      </w:r>
      <w:r w:rsidR="004200BA">
        <w:rPr>
          <w:rFonts w:ascii="Times New Roman" w:eastAsia="Times New Roman" w:hAnsi="Times New Roman"/>
          <w:lang w:val="lt-LT"/>
        </w:rPr>
        <w:t>1/1</w:t>
      </w:r>
      <w:r w:rsidR="00F66CFB">
        <w:rPr>
          <w:rFonts w:ascii="Times New Roman" w:eastAsia="Times New Roman" w:hAnsi="Times New Roman"/>
          <w:lang w:val="lt-LT"/>
        </w:rPr>
        <w:t> </w:t>
      </w:r>
      <w:r w:rsidR="004200BA">
        <w:rPr>
          <w:rFonts w:ascii="Times New Roman" w:eastAsia="Times New Roman" w:hAnsi="Times New Roman"/>
          <w:lang w:val="lt-LT"/>
        </w:rPr>
        <w:t>000 iki &lt;</w:t>
      </w:r>
      <w:r w:rsidR="00F66CFB">
        <w:rPr>
          <w:rFonts w:ascii="Times New Roman" w:eastAsia="Times New Roman" w:hAnsi="Times New Roman"/>
          <w:lang w:val="lt-LT"/>
        </w:rPr>
        <w:t> </w:t>
      </w:r>
      <w:r w:rsidR="004200BA">
        <w:rPr>
          <w:rFonts w:ascii="Times New Roman" w:eastAsia="Times New Roman" w:hAnsi="Times New Roman"/>
          <w:lang w:val="lt-LT"/>
        </w:rPr>
        <w:t>1/100); retas (nuo ≥</w:t>
      </w:r>
      <w:r w:rsidR="00F66CFB">
        <w:rPr>
          <w:rFonts w:ascii="Times New Roman" w:eastAsia="Times New Roman" w:hAnsi="Times New Roman"/>
          <w:lang w:val="lt-LT"/>
        </w:rPr>
        <w:t> </w:t>
      </w:r>
      <w:r w:rsidR="004200BA">
        <w:rPr>
          <w:rFonts w:ascii="Times New Roman" w:eastAsia="Times New Roman" w:hAnsi="Times New Roman"/>
          <w:lang w:val="lt-LT"/>
        </w:rPr>
        <w:t>1/10</w:t>
      </w:r>
      <w:r w:rsidR="00F66CFB">
        <w:rPr>
          <w:rFonts w:ascii="Times New Roman" w:eastAsia="Times New Roman" w:hAnsi="Times New Roman"/>
          <w:lang w:val="lt-LT"/>
        </w:rPr>
        <w:t> </w:t>
      </w:r>
      <w:r w:rsidR="004200BA">
        <w:rPr>
          <w:rFonts w:ascii="Times New Roman" w:eastAsia="Times New Roman" w:hAnsi="Times New Roman"/>
          <w:lang w:val="lt-LT"/>
        </w:rPr>
        <w:t>000 iki &lt;</w:t>
      </w:r>
      <w:r w:rsidR="00F66CFB">
        <w:rPr>
          <w:rFonts w:ascii="Times New Roman" w:eastAsia="Times New Roman" w:hAnsi="Times New Roman"/>
          <w:lang w:val="lt-LT"/>
        </w:rPr>
        <w:t> </w:t>
      </w:r>
      <w:r w:rsidR="004200BA">
        <w:rPr>
          <w:rFonts w:ascii="Times New Roman" w:eastAsia="Times New Roman" w:hAnsi="Times New Roman"/>
          <w:lang w:val="lt-LT"/>
        </w:rPr>
        <w:t>1/1000); labai retas (&lt;1/10</w:t>
      </w:r>
      <w:r w:rsidR="00F66CFB">
        <w:rPr>
          <w:rFonts w:ascii="Times New Roman" w:eastAsia="Times New Roman" w:hAnsi="Times New Roman"/>
          <w:lang w:val="lt-LT"/>
        </w:rPr>
        <w:t> </w:t>
      </w:r>
      <w:r w:rsidR="004200BA">
        <w:rPr>
          <w:rFonts w:ascii="Times New Roman" w:eastAsia="Times New Roman" w:hAnsi="Times New Roman"/>
          <w:lang w:val="lt-LT"/>
        </w:rPr>
        <w:t>000) ir nežinomas (negali būti apskaičiuotas pagal turimus duomenis)</w:t>
      </w:r>
      <w:r w:rsidR="00F66CFB">
        <w:rPr>
          <w:rFonts w:ascii="Times New Roman" w:eastAsia="Times New Roman" w:hAnsi="Times New Roman"/>
          <w:lang w:val="lt-LT"/>
        </w:rPr>
        <w:t>.</w:t>
      </w:r>
    </w:p>
    <w:p w14:paraId="7D607BCF" w14:textId="77777777" w:rsidR="004200BA" w:rsidRDefault="004200BA" w:rsidP="004200BA">
      <w:pPr>
        <w:spacing w:after="0" w:line="240" w:lineRule="auto"/>
        <w:rPr>
          <w:rFonts w:ascii="Times New Roman" w:eastAsia="Times New Roman" w:hAnsi="Times New Roman"/>
          <w:lang w:val="lt-LT"/>
        </w:rPr>
      </w:pPr>
    </w:p>
    <w:p w14:paraId="7D607BD0"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Kraujo ir limfinės sistemos sutrikimai</w:t>
      </w:r>
    </w:p>
    <w:p w14:paraId="7D607BD1"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trombocitopenija</w:t>
      </w:r>
      <w:proofErr w:type="spellEnd"/>
    </w:p>
    <w:p w14:paraId="7D607BD2" w14:textId="77777777" w:rsidR="004200BA" w:rsidRDefault="004200BA" w:rsidP="004200BA">
      <w:pPr>
        <w:spacing w:after="0" w:line="240" w:lineRule="auto"/>
        <w:rPr>
          <w:rFonts w:ascii="Times New Roman" w:eastAsia="Times New Roman" w:hAnsi="Times New Roman"/>
          <w:lang w:val="lt-LT"/>
        </w:rPr>
      </w:pPr>
    </w:p>
    <w:p w14:paraId="7D607BD3" w14:textId="77777777" w:rsidR="004200BA" w:rsidRDefault="004200BA" w:rsidP="004200BA">
      <w:pPr>
        <w:tabs>
          <w:tab w:val="left" w:pos="567"/>
        </w:tabs>
        <w:spacing w:after="0" w:line="240" w:lineRule="auto"/>
        <w:ind w:left="562" w:hanging="562"/>
        <w:rPr>
          <w:rFonts w:ascii="Times New Roman" w:eastAsia="Times New Roman" w:hAnsi="Times New Roman"/>
          <w:i/>
          <w:lang w:val="lt-LT"/>
        </w:rPr>
      </w:pPr>
      <w:r>
        <w:rPr>
          <w:rFonts w:ascii="Times New Roman" w:eastAsia="Times New Roman" w:hAnsi="Times New Roman"/>
          <w:i/>
          <w:lang w:val="lt-LT"/>
        </w:rPr>
        <w:t>Imuninės sistemos sutrikimai</w:t>
      </w:r>
    </w:p>
    <w:p w14:paraId="7D607BD4" w14:textId="77777777" w:rsidR="004200BA" w:rsidRDefault="004200BA" w:rsidP="004200BA">
      <w:pPr>
        <w:tabs>
          <w:tab w:val="left" w:pos="567"/>
        </w:tabs>
        <w:spacing w:after="0" w:line="240" w:lineRule="auto"/>
        <w:ind w:left="562" w:hanging="562"/>
        <w:rPr>
          <w:rFonts w:ascii="Times New Roman" w:eastAsia="Times New Roman" w:hAnsi="Times New Roman"/>
          <w:lang w:val="lt-LT"/>
        </w:rPr>
      </w:pPr>
      <w:r>
        <w:rPr>
          <w:rFonts w:ascii="Times New Roman" w:eastAsia="Times New Roman" w:hAnsi="Times New Roman"/>
          <w:lang w:val="lt-LT"/>
        </w:rPr>
        <w:t>Reti: padidėjęs jautrumas</w:t>
      </w:r>
    </w:p>
    <w:p w14:paraId="7D607BD5" w14:textId="77777777" w:rsidR="004200BA" w:rsidRDefault="004200BA" w:rsidP="004200BA">
      <w:pPr>
        <w:tabs>
          <w:tab w:val="left" w:pos="567"/>
        </w:tabs>
        <w:spacing w:after="0" w:line="240" w:lineRule="auto"/>
        <w:ind w:left="562" w:hanging="562"/>
        <w:rPr>
          <w:rFonts w:ascii="Times New Roman" w:eastAsia="Times New Roman" w:hAnsi="Times New Roman"/>
          <w:lang w:val="lt-LT"/>
        </w:rPr>
      </w:pPr>
      <w:r>
        <w:rPr>
          <w:rFonts w:ascii="Times New Roman" w:eastAsia="Times New Roman" w:hAnsi="Times New Roman"/>
          <w:lang w:val="lt-LT"/>
        </w:rPr>
        <w:t>Labai reti: anafilaksinis šokas</w:t>
      </w:r>
    </w:p>
    <w:p w14:paraId="7D607BD6" w14:textId="77777777" w:rsidR="004200BA" w:rsidRDefault="004200BA" w:rsidP="004200BA">
      <w:pPr>
        <w:spacing w:after="0" w:line="240" w:lineRule="auto"/>
        <w:rPr>
          <w:rFonts w:ascii="Times New Roman" w:eastAsia="Times New Roman" w:hAnsi="Times New Roman"/>
          <w:lang w:val="lt-LT"/>
        </w:rPr>
      </w:pPr>
    </w:p>
    <w:p w14:paraId="7D607BD7" w14:textId="77777777" w:rsidR="004200BA" w:rsidRDefault="004200BA" w:rsidP="004200BA">
      <w:pPr>
        <w:widowControl w:val="0"/>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Metabolizmo ir mitybos sutrikimai</w:t>
      </w:r>
    </w:p>
    <w:p w14:paraId="7D607BD8"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Dažnis nežinomas: padidėjęs apetitas</w:t>
      </w:r>
    </w:p>
    <w:p w14:paraId="7D607BD9" w14:textId="77777777" w:rsidR="004200BA" w:rsidRDefault="004200BA" w:rsidP="004200BA">
      <w:pPr>
        <w:spacing w:after="0" w:line="240" w:lineRule="auto"/>
        <w:rPr>
          <w:rFonts w:ascii="Times New Roman" w:eastAsia="Times New Roman" w:hAnsi="Times New Roman"/>
          <w:lang w:val="lt-LT"/>
        </w:rPr>
      </w:pPr>
    </w:p>
    <w:p w14:paraId="7D607BDA"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Psichikos sutrikimai</w:t>
      </w:r>
    </w:p>
    <w:p w14:paraId="7D607BDB"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ažitacija</w:t>
      </w:r>
      <w:proofErr w:type="spellEnd"/>
    </w:p>
    <w:p w14:paraId="7D607BDC"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agresija, konfūzija, depresija, haliucinacijos, nemiga</w:t>
      </w:r>
    </w:p>
    <w:p w14:paraId="7D607BDD"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tikas</w:t>
      </w:r>
      <w:proofErr w:type="spellEnd"/>
    </w:p>
    <w:p w14:paraId="7D607BD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Dažnis nežinomas: </w:t>
      </w: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košmarai</w:t>
      </w:r>
    </w:p>
    <w:p w14:paraId="7D607BDF" w14:textId="77777777" w:rsidR="004200BA" w:rsidRDefault="004200BA" w:rsidP="004200BA">
      <w:pPr>
        <w:spacing w:after="0" w:line="240" w:lineRule="auto"/>
        <w:rPr>
          <w:rFonts w:ascii="Times New Roman" w:eastAsia="Times New Roman" w:hAnsi="Times New Roman"/>
          <w:lang w:val="lt-LT"/>
        </w:rPr>
      </w:pPr>
    </w:p>
    <w:p w14:paraId="7D607BE0"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Nervų sistemos sutrikimai</w:t>
      </w:r>
    </w:p>
    <w:p w14:paraId="7D607BE1"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parestezija</w:t>
      </w:r>
      <w:proofErr w:type="spellEnd"/>
    </w:p>
    <w:p w14:paraId="7D607BE2"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traukuliai</w:t>
      </w:r>
    </w:p>
    <w:p w14:paraId="7D607BE3"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apalpimas, tremoras, distonija, </w:t>
      </w:r>
      <w:proofErr w:type="spellStart"/>
      <w:r>
        <w:rPr>
          <w:rFonts w:ascii="Times New Roman" w:eastAsia="Times New Roman" w:hAnsi="Times New Roman"/>
          <w:lang w:val="lt-LT"/>
        </w:rPr>
        <w:t>diskinezija</w:t>
      </w:r>
      <w:proofErr w:type="spellEnd"/>
    </w:p>
    <w:p w14:paraId="7D607BE4"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Dažnis nežinomas: amnezija, atminties pablogėjimas</w:t>
      </w:r>
    </w:p>
    <w:p w14:paraId="7D607BE5" w14:textId="77777777" w:rsidR="004200BA" w:rsidRDefault="004200BA" w:rsidP="004200BA">
      <w:pPr>
        <w:tabs>
          <w:tab w:val="left" w:pos="567"/>
        </w:tabs>
        <w:spacing w:after="0" w:line="240" w:lineRule="auto"/>
        <w:rPr>
          <w:rFonts w:ascii="Times New Roman" w:eastAsia="Times New Roman" w:hAnsi="Times New Roman"/>
          <w:lang w:val="lt-LT"/>
        </w:rPr>
      </w:pPr>
    </w:p>
    <w:p w14:paraId="7D607BE6"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Akių sutrikimai</w:t>
      </w:r>
    </w:p>
    <w:p w14:paraId="7D607BE7" w14:textId="78D2ECDB"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miglotas matymas, </w:t>
      </w:r>
      <w:proofErr w:type="spellStart"/>
      <w:r w:rsidR="002331BB">
        <w:rPr>
          <w:rFonts w:ascii="Times New Roman" w:eastAsia="Times New Roman" w:hAnsi="Times New Roman"/>
          <w:lang w:val="lt-LT"/>
        </w:rPr>
        <w:t>okulogirinė</w:t>
      </w:r>
      <w:proofErr w:type="spellEnd"/>
      <w:r w:rsidR="002331BB">
        <w:rPr>
          <w:rFonts w:ascii="Times New Roman" w:eastAsia="Times New Roman" w:hAnsi="Times New Roman"/>
          <w:lang w:val="lt-LT"/>
        </w:rPr>
        <w:t xml:space="preserve"> krizė</w:t>
      </w:r>
    </w:p>
    <w:p w14:paraId="7D607BE8" w14:textId="77777777" w:rsidR="004200BA" w:rsidRDefault="004200BA" w:rsidP="004200BA">
      <w:pPr>
        <w:tabs>
          <w:tab w:val="left" w:pos="567"/>
        </w:tabs>
        <w:spacing w:after="0" w:line="240" w:lineRule="auto"/>
        <w:rPr>
          <w:rFonts w:ascii="Times New Roman" w:eastAsia="Times New Roman" w:hAnsi="Times New Roman"/>
          <w:lang w:val="lt-LT"/>
        </w:rPr>
      </w:pPr>
    </w:p>
    <w:p w14:paraId="7D607BE9" w14:textId="77777777" w:rsidR="004200BA" w:rsidRDefault="004200BA" w:rsidP="004200BA">
      <w:pPr>
        <w:widowControl w:val="0"/>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Ausų ir labirintų sutrikimai</w:t>
      </w:r>
    </w:p>
    <w:p w14:paraId="7D607BEA"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Dažnis nežinomas: svaigimas (</w:t>
      </w:r>
      <w:proofErr w:type="spellStart"/>
      <w:r>
        <w:rPr>
          <w:rFonts w:ascii="Times New Roman" w:eastAsia="Times New Roman" w:hAnsi="Times New Roman"/>
          <w:lang w:val="lt-LT"/>
        </w:rPr>
        <w:t>vertigo</w:t>
      </w:r>
      <w:proofErr w:type="spellEnd"/>
      <w:r>
        <w:rPr>
          <w:rFonts w:ascii="Times New Roman" w:eastAsia="Times New Roman" w:hAnsi="Times New Roman"/>
          <w:lang w:val="lt-LT"/>
        </w:rPr>
        <w:t>)</w:t>
      </w:r>
    </w:p>
    <w:p w14:paraId="7D607BEB" w14:textId="77777777" w:rsidR="004200BA" w:rsidRDefault="004200BA" w:rsidP="004200BA">
      <w:pPr>
        <w:spacing w:after="0" w:line="240" w:lineRule="auto"/>
        <w:rPr>
          <w:rFonts w:ascii="Times New Roman" w:eastAsia="Times New Roman" w:hAnsi="Times New Roman"/>
          <w:i/>
          <w:lang w:val="lt-LT"/>
        </w:rPr>
      </w:pPr>
    </w:p>
    <w:p w14:paraId="7D607BEC"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lastRenderedPageBreak/>
        <w:t>Širdies sutrikimai</w:t>
      </w:r>
    </w:p>
    <w:p w14:paraId="7D607BED"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tachikardija</w:t>
      </w:r>
    </w:p>
    <w:p w14:paraId="7D607BEE" w14:textId="77777777" w:rsidR="004200BA" w:rsidRDefault="004200BA" w:rsidP="004200BA">
      <w:pPr>
        <w:spacing w:after="0" w:line="240" w:lineRule="auto"/>
        <w:rPr>
          <w:rFonts w:ascii="Times New Roman" w:eastAsia="Times New Roman" w:hAnsi="Times New Roman"/>
          <w:lang w:val="lt-LT"/>
        </w:rPr>
      </w:pPr>
    </w:p>
    <w:p w14:paraId="7D607BEF"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Virškinimo trakto sutrikimai</w:t>
      </w:r>
    </w:p>
    <w:p w14:paraId="7D607BF0"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Nedažni: viduriavimas</w:t>
      </w:r>
    </w:p>
    <w:p w14:paraId="7D607BF1" w14:textId="77777777" w:rsidR="004200BA" w:rsidRDefault="004200BA" w:rsidP="004200BA">
      <w:pPr>
        <w:spacing w:after="0" w:line="240" w:lineRule="auto"/>
        <w:rPr>
          <w:rFonts w:ascii="Times New Roman" w:eastAsia="Times New Roman" w:hAnsi="Times New Roman"/>
          <w:lang w:val="lt-LT"/>
        </w:rPr>
      </w:pPr>
    </w:p>
    <w:p w14:paraId="7D607BF2"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Kepenų, tulžies pūslės ir latakų sutrikimai</w:t>
      </w:r>
    </w:p>
    <w:p w14:paraId="7D607BF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Reti: sutrikusi kepenų funkcija (padidėjęs </w:t>
      </w:r>
      <w:proofErr w:type="spellStart"/>
      <w:r>
        <w:rPr>
          <w:rFonts w:ascii="Times New Roman" w:eastAsia="Times New Roman" w:hAnsi="Times New Roman"/>
          <w:lang w:val="lt-LT"/>
        </w:rPr>
        <w:t>transaminazių</w:t>
      </w:r>
      <w:proofErr w:type="spellEnd"/>
      <w:r>
        <w:rPr>
          <w:rFonts w:ascii="Times New Roman" w:eastAsia="Times New Roman" w:hAnsi="Times New Roman"/>
          <w:lang w:val="lt-LT"/>
        </w:rPr>
        <w:t xml:space="preserve">, šarminės fosfatazės, gama-GT aktyvumas ir </w:t>
      </w:r>
      <w:proofErr w:type="spellStart"/>
      <w:r>
        <w:rPr>
          <w:rFonts w:ascii="Times New Roman" w:eastAsia="Times New Roman" w:hAnsi="Times New Roman"/>
          <w:lang w:val="lt-LT"/>
        </w:rPr>
        <w:t>bilirubino</w:t>
      </w:r>
      <w:proofErr w:type="spellEnd"/>
      <w:r>
        <w:rPr>
          <w:rFonts w:ascii="Times New Roman" w:eastAsia="Times New Roman" w:hAnsi="Times New Roman"/>
          <w:lang w:val="lt-LT"/>
        </w:rPr>
        <w:t xml:space="preserve"> kiekis)</w:t>
      </w:r>
    </w:p>
    <w:p w14:paraId="7D607BF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Dažnis nežinomas: hepatitas</w:t>
      </w:r>
    </w:p>
    <w:p w14:paraId="7D607BF5" w14:textId="77777777" w:rsidR="004200BA" w:rsidRDefault="004200BA" w:rsidP="004200BA">
      <w:pPr>
        <w:tabs>
          <w:tab w:val="left" w:pos="567"/>
        </w:tabs>
        <w:spacing w:after="0" w:line="240" w:lineRule="auto"/>
        <w:rPr>
          <w:rFonts w:ascii="Times New Roman" w:eastAsia="Times New Roman" w:hAnsi="Times New Roman"/>
          <w:lang w:val="lt-LT"/>
        </w:rPr>
      </w:pPr>
    </w:p>
    <w:p w14:paraId="7D607BF6"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Odos ir poodinio audinio sutrikimai</w:t>
      </w:r>
    </w:p>
    <w:p w14:paraId="7D607BF7"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Nedažni: niežėjimas, bėrimas</w:t>
      </w:r>
    </w:p>
    <w:p w14:paraId="7D607BF8"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Reti: </w:t>
      </w:r>
      <w:proofErr w:type="spellStart"/>
      <w:r>
        <w:rPr>
          <w:rFonts w:ascii="Times New Roman" w:eastAsia="Times New Roman" w:hAnsi="Times New Roman"/>
          <w:lang w:val="lt-LT"/>
        </w:rPr>
        <w:t>urtikarija</w:t>
      </w:r>
      <w:proofErr w:type="spellEnd"/>
    </w:p>
    <w:p w14:paraId="7D607BF9"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angioneurozinė</w:t>
      </w:r>
      <w:proofErr w:type="spellEnd"/>
      <w:r>
        <w:rPr>
          <w:rFonts w:ascii="Times New Roman" w:eastAsia="Times New Roman" w:hAnsi="Times New Roman"/>
          <w:lang w:val="lt-LT"/>
        </w:rPr>
        <w:t xml:space="preserve"> edema, fiksuotas medikamentinis bėrimas</w:t>
      </w:r>
    </w:p>
    <w:p w14:paraId="7D607BFA"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Dažnis nežinomas: </w:t>
      </w:r>
      <w:r>
        <w:rPr>
          <w:rFonts w:ascii="Times New Roman" w:eastAsia="TimesNewRoman" w:hAnsi="Times New Roman"/>
          <w:lang w:val="lt-LT"/>
        </w:rPr>
        <w:t xml:space="preserve">ūminė išplitusi </w:t>
      </w:r>
      <w:proofErr w:type="spellStart"/>
      <w:r>
        <w:rPr>
          <w:rFonts w:ascii="Times New Roman" w:eastAsia="TimesNewRoman" w:hAnsi="Times New Roman"/>
          <w:lang w:val="lt-LT"/>
        </w:rPr>
        <w:t>egzanteminė</w:t>
      </w:r>
      <w:proofErr w:type="spellEnd"/>
      <w:r>
        <w:rPr>
          <w:rFonts w:ascii="Times New Roman" w:eastAsia="TimesNewRoman" w:hAnsi="Times New Roman"/>
          <w:lang w:val="lt-LT"/>
        </w:rPr>
        <w:t xml:space="preserve"> </w:t>
      </w:r>
      <w:proofErr w:type="spellStart"/>
      <w:r>
        <w:rPr>
          <w:rFonts w:ascii="Times New Roman" w:eastAsia="TimesNewRoman" w:hAnsi="Times New Roman"/>
          <w:lang w:val="lt-LT"/>
        </w:rPr>
        <w:t>pustuliozė</w:t>
      </w:r>
      <w:proofErr w:type="spellEnd"/>
    </w:p>
    <w:p w14:paraId="7D607BFB" w14:textId="77777777" w:rsidR="004200BA" w:rsidRDefault="004200BA" w:rsidP="004200BA">
      <w:pPr>
        <w:tabs>
          <w:tab w:val="left" w:pos="567"/>
        </w:tabs>
        <w:spacing w:after="0" w:line="240" w:lineRule="auto"/>
        <w:rPr>
          <w:rFonts w:ascii="Times New Roman" w:eastAsia="Times New Roman" w:hAnsi="Times New Roman"/>
          <w:lang w:val="lt-LT"/>
        </w:rPr>
      </w:pPr>
    </w:p>
    <w:p w14:paraId="7D607BFC" w14:textId="77777777" w:rsidR="004200BA" w:rsidRDefault="004200BA" w:rsidP="004200BA">
      <w:pPr>
        <w:tabs>
          <w:tab w:val="left" w:pos="567"/>
        </w:tabs>
        <w:spacing w:after="0" w:line="240" w:lineRule="auto"/>
        <w:rPr>
          <w:rFonts w:ascii="Times New Roman" w:hAnsi="Times New Roman"/>
          <w:i/>
          <w:noProof/>
          <w:lang w:val="it-IT"/>
        </w:rPr>
      </w:pPr>
      <w:r>
        <w:rPr>
          <w:rFonts w:ascii="Times New Roman" w:hAnsi="Times New Roman"/>
          <w:i/>
          <w:noProof/>
          <w:lang w:val="it-IT"/>
        </w:rPr>
        <w:t>Skeleto, raumenų ir jungiamojo audinio sutrikimai</w:t>
      </w:r>
    </w:p>
    <w:p w14:paraId="7D607BFD" w14:textId="5130AB18"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Dažnis nežinomas: </w:t>
      </w:r>
      <w:proofErr w:type="spellStart"/>
      <w:r>
        <w:rPr>
          <w:rFonts w:ascii="Times New Roman" w:eastAsia="Times New Roman" w:hAnsi="Times New Roman"/>
          <w:lang w:val="lt-LT"/>
        </w:rPr>
        <w:t>artralgija</w:t>
      </w:r>
      <w:proofErr w:type="spellEnd"/>
      <w:r w:rsidR="002331BB">
        <w:rPr>
          <w:rFonts w:ascii="Times New Roman" w:eastAsia="Times New Roman" w:hAnsi="Times New Roman"/>
          <w:lang w:val="lt-LT"/>
        </w:rPr>
        <w:t xml:space="preserve">, </w:t>
      </w:r>
      <w:proofErr w:type="spellStart"/>
      <w:r w:rsidR="002331BB">
        <w:rPr>
          <w:rFonts w:ascii="Times New Roman" w:eastAsia="Times New Roman" w:hAnsi="Times New Roman"/>
          <w:lang w:val="lt-LT"/>
        </w:rPr>
        <w:t>mialgija</w:t>
      </w:r>
      <w:proofErr w:type="spellEnd"/>
    </w:p>
    <w:p w14:paraId="7D607BFE" w14:textId="77777777" w:rsidR="004200BA" w:rsidRDefault="004200BA" w:rsidP="004200BA">
      <w:pPr>
        <w:tabs>
          <w:tab w:val="left" w:pos="567"/>
        </w:tabs>
        <w:spacing w:after="0" w:line="240" w:lineRule="auto"/>
        <w:rPr>
          <w:rFonts w:ascii="Times New Roman" w:eastAsia="Times New Roman" w:hAnsi="Times New Roman"/>
          <w:lang w:val="lt-LT"/>
        </w:rPr>
      </w:pPr>
    </w:p>
    <w:p w14:paraId="7D607BFF"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Inkstų ir šlapimo takų sutrikimai</w:t>
      </w:r>
    </w:p>
    <w:p w14:paraId="7D607C00"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Labai reti: </w:t>
      </w:r>
      <w:proofErr w:type="spellStart"/>
      <w:r>
        <w:rPr>
          <w:rFonts w:ascii="Times New Roman" w:eastAsia="Times New Roman" w:hAnsi="Times New Roman"/>
          <w:lang w:val="lt-LT"/>
        </w:rPr>
        <w:t>dizurija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enurezė</w:t>
      </w:r>
      <w:proofErr w:type="spellEnd"/>
    </w:p>
    <w:p w14:paraId="7D607C0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Dažnis nežinomas: šlapimo susilaikymas</w:t>
      </w:r>
    </w:p>
    <w:p w14:paraId="7D607C02" w14:textId="77777777" w:rsidR="004200BA" w:rsidRDefault="004200BA" w:rsidP="004200BA">
      <w:pPr>
        <w:tabs>
          <w:tab w:val="left" w:pos="567"/>
        </w:tabs>
        <w:spacing w:after="0" w:line="240" w:lineRule="auto"/>
        <w:rPr>
          <w:rFonts w:ascii="Times New Roman" w:eastAsia="Times New Roman" w:hAnsi="Times New Roman"/>
          <w:lang w:val="lt-LT"/>
        </w:rPr>
      </w:pPr>
    </w:p>
    <w:p w14:paraId="7D607C03"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Bendrieji sutrikimai ir vartojimo vietos pažeidimai</w:t>
      </w:r>
    </w:p>
    <w:p w14:paraId="7D607C04"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Nedažni: </w:t>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negalavimas</w:t>
      </w:r>
    </w:p>
    <w:p w14:paraId="7D607C05"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edema</w:t>
      </w:r>
    </w:p>
    <w:p w14:paraId="7D607C06" w14:textId="77777777" w:rsidR="004200BA" w:rsidRDefault="004200BA" w:rsidP="004200BA">
      <w:pPr>
        <w:spacing w:after="0" w:line="240" w:lineRule="auto"/>
        <w:rPr>
          <w:rFonts w:ascii="Times New Roman" w:eastAsia="Times New Roman" w:hAnsi="Times New Roman"/>
          <w:lang w:val="lt-LT"/>
        </w:rPr>
      </w:pPr>
    </w:p>
    <w:p w14:paraId="7D607C07" w14:textId="77777777" w:rsidR="004200BA" w:rsidRDefault="004200BA" w:rsidP="004200BA">
      <w:pPr>
        <w:tabs>
          <w:tab w:val="left" w:pos="567"/>
        </w:tabs>
        <w:spacing w:after="0" w:line="240" w:lineRule="auto"/>
        <w:ind w:left="567" w:hanging="567"/>
        <w:rPr>
          <w:rFonts w:ascii="Times New Roman" w:eastAsia="Times New Roman" w:hAnsi="Times New Roman"/>
          <w:i/>
          <w:lang w:val="lt-LT"/>
        </w:rPr>
      </w:pPr>
      <w:r>
        <w:rPr>
          <w:rFonts w:ascii="Times New Roman" w:eastAsia="Times New Roman" w:hAnsi="Times New Roman"/>
          <w:i/>
          <w:lang w:val="lt-LT"/>
        </w:rPr>
        <w:t>Tyrimai</w:t>
      </w:r>
    </w:p>
    <w:p w14:paraId="7D607C08" w14:textId="77777777" w:rsidR="004200BA" w:rsidRDefault="004200BA" w:rsidP="004200BA">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Reti: svorio padidėjimas</w:t>
      </w:r>
    </w:p>
    <w:p w14:paraId="7D607C09" w14:textId="77777777" w:rsidR="004200BA" w:rsidRDefault="004200BA" w:rsidP="004200BA">
      <w:pPr>
        <w:spacing w:after="0" w:line="240" w:lineRule="auto"/>
        <w:rPr>
          <w:rFonts w:ascii="Times New Roman" w:hAnsi="Times New Roman"/>
          <w:i/>
          <w:lang w:val="lt-LT"/>
        </w:rPr>
      </w:pPr>
    </w:p>
    <w:p w14:paraId="7D607C0A"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lang w:val="lt-LT"/>
        </w:rPr>
        <w:t>Pasirinktų nepageidaujamų reakcijų aprašymas</w:t>
      </w:r>
    </w:p>
    <w:p w14:paraId="7D607C0B" w14:textId="77777777" w:rsidR="004200BA" w:rsidRDefault="004200BA" w:rsidP="004200BA">
      <w:pPr>
        <w:spacing w:after="0" w:line="240" w:lineRule="auto"/>
        <w:rPr>
          <w:rFonts w:ascii="Times New Roman" w:eastAsia="Times New Roman" w:hAnsi="Times New Roman"/>
          <w:color w:val="000000"/>
          <w:szCs w:val="20"/>
          <w:lang w:val="lt-LT"/>
        </w:rPr>
      </w:pPr>
      <w:r>
        <w:rPr>
          <w:rFonts w:ascii="Times New Roman" w:eastAsia="Times New Roman" w:hAnsi="Times New Roman"/>
          <w:color w:val="000000"/>
          <w:lang w:val="lt-LT"/>
        </w:rPr>
        <w:t xml:space="preserve">Nutraukus gydymą </w:t>
      </w:r>
      <w:proofErr w:type="spellStart"/>
      <w:r>
        <w:rPr>
          <w:rFonts w:ascii="Times New Roman" w:eastAsia="Times New Roman" w:hAnsi="Times New Roman"/>
          <w:color w:val="000000"/>
          <w:lang w:val="lt-LT"/>
        </w:rPr>
        <w:t>cetirizinu</w:t>
      </w:r>
      <w:proofErr w:type="spellEnd"/>
      <w:r>
        <w:rPr>
          <w:rFonts w:ascii="Times New Roman" w:eastAsia="Times New Roman" w:hAnsi="Times New Roman"/>
          <w:color w:val="000000"/>
          <w:lang w:val="lt-LT"/>
        </w:rPr>
        <w:t>, buvo pranešta apie niežulį (stiprų niežulį) ir/arba dilgėlinę.</w:t>
      </w:r>
    </w:p>
    <w:p w14:paraId="7D607C0C" w14:textId="77777777" w:rsidR="004200BA" w:rsidRDefault="004200BA" w:rsidP="004200BA">
      <w:pPr>
        <w:tabs>
          <w:tab w:val="left" w:pos="567"/>
        </w:tabs>
        <w:spacing w:after="0" w:line="260" w:lineRule="exact"/>
        <w:ind w:left="567" w:hanging="567"/>
        <w:rPr>
          <w:rFonts w:ascii="Times New Roman" w:eastAsia="Times New Roman" w:hAnsi="Times New Roman"/>
          <w:b/>
          <w:color w:val="000000"/>
          <w:lang w:val="lt-LT"/>
        </w:rPr>
      </w:pPr>
    </w:p>
    <w:p w14:paraId="7D607C0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u w:val="single"/>
          <w:lang w:val="lt-LT"/>
        </w:rPr>
      </w:pPr>
      <w:r>
        <w:rPr>
          <w:rFonts w:ascii="Times New Roman" w:eastAsia="Times New Roman" w:hAnsi="Times New Roman"/>
          <w:noProof/>
          <w:u w:val="single"/>
          <w:lang w:val="lt-LT"/>
        </w:rPr>
        <w:t>Pranešimas apie įtariamas nepageidaujamas reakcijas</w:t>
      </w:r>
    </w:p>
    <w:p w14:paraId="7CA21B7C" w14:textId="77777777" w:rsidR="00F66CFB" w:rsidRPr="00F66CFB" w:rsidRDefault="00F66CFB" w:rsidP="00A13973">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F66CFB">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F66CFB">
        <w:rPr>
          <w:rFonts w:ascii="Times New Roman" w:eastAsia="Times New Roman" w:hAnsi="Times New Roman"/>
          <w:snapToGrid w:val="0"/>
          <w:szCs w:val="24"/>
          <w:lang w:val="lt-LT"/>
        </w:rPr>
        <w:t xml:space="preserve"> </w:t>
      </w:r>
      <w:r w:rsidRPr="00F66CFB">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25" w:history="1">
        <w:r w:rsidRPr="00F66CFB">
          <w:rPr>
            <w:rFonts w:ascii="Times New Roman" w:eastAsia="Times New Roman" w:hAnsi="Times New Roman"/>
            <w:noProof/>
            <w:snapToGrid w:val="0"/>
            <w:color w:val="0000FF"/>
            <w:szCs w:val="24"/>
            <w:u w:val="single"/>
            <w:lang w:val="lt-LT"/>
          </w:rPr>
          <w:t>https://vapris.vvkt.lt/vvkt-web/public/nrvSpecialist</w:t>
        </w:r>
      </w:hyperlink>
      <w:r w:rsidRPr="00F66CFB">
        <w:rPr>
          <w:rFonts w:ascii="Times New Roman" w:eastAsia="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26" w:history="1">
        <w:r w:rsidRPr="00F66CFB">
          <w:rPr>
            <w:rFonts w:ascii="Times New Roman" w:eastAsia="Times New Roman" w:hAnsi="Times New Roman"/>
            <w:noProof/>
            <w:snapToGrid w:val="0"/>
            <w:color w:val="0000FF"/>
            <w:szCs w:val="24"/>
            <w:u w:val="single"/>
            <w:lang w:val="lt-LT"/>
          </w:rPr>
          <w:t>https://www.vvkt.lt/index.php?1399030386</w:t>
        </w:r>
      </w:hyperlink>
      <w:r w:rsidRPr="00F66CFB">
        <w:rPr>
          <w:rFonts w:ascii="Times New Roman" w:eastAsia="Times New Roman" w:hAnsi="Times New Roman"/>
          <w:noProof/>
          <w:snapToGrid w:val="0"/>
          <w:szCs w:val="24"/>
          <w:lang w:val="lt-LT"/>
        </w:rPr>
        <w:t>, ir atsiųsti elektroniniu paštu (adresu NepageidaujamaR@vvkt.lt).</w:t>
      </w:r>
    </w:p>
    <w:p w14:paraId="7D607C11"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p>
    <w:p w14:paraId="7D607C12"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4.9</w:t>
      </w:r>
      <w:r>
        <w:rPr>
          <w:rFonts w:ascii="Times New Roman" w:eastAsia="Times New Roman" w:hAnsi="Times New Roman"/>
          <w:b/>
          <w:lang w:val="lt-LT"/>
        </w:rPr>
        <w:tab/>
        <w:t>Perdozavimas</w:t>
      </w:r>
    </w:p>
    <w:p w14:paraId="7D607C13" w14:textId="77777777" w:rsidR="004200BA" w:rsidRDefault="004200BA" w:rsidP="004200BA">
      <w:pPr>
        <w:tabs>
          <w:tab w:val="left" w:pos="567"/>
        </w:tabs>
        <w:spacing w:after="0" w:line="260" w:lineRule="exact"/>
        <w:rPr>
          <w:rFonts w:ascii="Times New Roman" w:eastAsia="Times New Roman" w:hAnsi="Times New Roman"/>
          <w:lang w:val="lt-LT"/>
        </w:rPr>
      </w:pPr>
    </w:p>
    <w:p w14:paraId="7D607C14"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Simptomai</w:t>
      </w:r>
    </w:p>
    <w:p w14:paraId="7D607C15" w14:textId="77777777" w:rsidR="004200BA" w:rsidRDefault="004200BA" w:rsidP="004200BA">
      <w:pPr>
        <w:spacing w:after="0" w:line="240" w:lineRule="auto"/>
        <w:rPr>
          <w:rFonts w:ascii="Times New Roman" w:eastAsia="Times New Roman" w:hAnsi="Times New Roman"/>
          <w:lang w:val="lt-LT"/>
        </w:rPr>
      </w:pPr>
    </w:p>
    <w:p w14:paraId="7D607C1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Perdozavus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daugiausia pasireiškia CNS pažeidimo simptomai ir </w:t>
      </w:r>
      <w:proofErr w:type="spellStart"/>
      <w:r>
        <w:rPr>
          <w:rFonts w:ascii="Times New Roman" w:eastAsia="Times New Roman" w:hAnsi="Times New Roman"/>
          <w:lang w:val="lt-LT"/>
        </w:rPr>
        <w:t>anticholinerginio</w:t>
      </w:r>
      <w:proofErr w:type="spellEnd"/>
      <w:r>
        <w:rPr>
          <w:rFonts w:ascii="Times New Roman" w:eastAsia="Times New Roman" w:hAnsi="Times New Roman"/>
          <w:lang w:val="lt-LT"/>
        </w:rPr>
        <w:t xml:space="preserve"> poveikio požymiai.</w:t>
      </w:r>
    </w:p>
    <w:p w14:paraId="7D607C1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Nepageidaujami reiškiniai pavartojus mažiausiai 5 kartus didesnę dozę, nei rekomenduojama, būna tokie: konfūzija, viduriavimas, svaigulys, nuovargis, galvos skausmas, negalavimas, vyzdžių išsiplėtimas, niežėjimas, neramumas, slopinimas, mieguistumas, </w:t>
      </w:r>
      <w:proofErr w:type="spellStart"/>
      <w:r>
        <w:rPr>
          <w:rFonts w:ascii="Times New Roman" w:eastAsia="Times New Roman" w:hAnsi="Times New Roman"/>
          <w:lang w:val="lt-LT"/>
        </w:rPr>
        <w:t>stuporas</w:t>
      </w:r>
      <w:proofErr w:type="spellEnd"/>
      <w:r>
        <w:rPr>
          <w:rFonts w:ascii="Times New Roman" w:eastAsia="Times New Roman" w:hAnsi="Times New Roman"/>
          <w:lang w:val="lt-LT"/>
        </w:rPr>
        <w:t xml:space="preserve">, tachikardija, tremoras ir šlapimo susilaikymas. </w:t>
      </w:r>
    </w:p>
    <w:p w14:paraId="7D607C18" w14:textId="77777777" w:rsidR="004200BA" w:rsidRDefault="004200BA" w:rsidP="004200BA">
      <w:pPr>
        <w:spacing w:after="0" w:line="240" w:lineRule="auto"/>
        <w:rPr>
          <w:rFonts w:ascii="Times New Roman" w:eastAsia="Times New Roman" w:hAnsi="Times New Roman"/>
          <w:lang w:val="lt-LT"/>
        </w:rPr>
      </w:pPr>
    </w:p>
    <w:p w14:paraId="7D607C19"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Gydymas</w:t>
      </w:r>
    </w:p>
    <w:p w14:paraId="7D607C1A" w14:textId="77777777" w:rsidR="004200BA" w:rsidRDefault="004200BA" w:rsidP="004200BA">
      <w:pPr>
        <w:spacing w:after="0" w:line="240" w:lineRule="auto"/>
        <w:rPr>
          <w:rFonts w:ascii="Times New Roman" w:eastAsia="Times New Roman" w:hAnsi="Times New Roman"/>
          <w:lang w:val="lt-LT"/>
        </w:rPr>
      </w:pPr>
    </w:p>
    <w:p w14:paraId="7D607C1B"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Cetirizinui</w:t>
      </w:r>
      <w:proofErr w:type="spellEnd"/>
      <w:r>
        <w:rPr>
          <w:rFonts w:ascii="Times New Roman" w:eastAsia="Times New Roman" w:hAnsi="Times New Roman"/>
          <w:lang w:val="lt-LT"/>
        </w:rPr>
        <w:t xml:space="preserve"> specifinio priešnuodžio nėra.</w:t>
      </w:r>
    </w:p>
    <w:p w14:paraId="7D607C1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Perdozavus rekomenduojama taikyti simptominį ar palaikomąjį gydymą. Jei išgėrus vaistinio preparato praėjo nedaug laiko, galima apsvarstyti skrandžio plovimo galimybę.</w:t>
      </w:r>
    </w:p>
    <w:p w14:paraId="7D607C1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Hemodializė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veiksmingai nepašalina.</w:t>
      </w:r>
    </w:p>
    <w:p w14:paraId="7D607C1E" w14:textId="77777777" w:rsidR="004200BA" w:rsidRDefault="004200BA" w:rsidP="004200BA">
      <w:pPr>
        <w:tabs>
          <w:tab w:val="left" w:pos="567"/>
        </w:tabs>
        <w:spacing w:after="0" w:line="260" w:lineRule="exact"/>
        <w:rPr>
          <w:rFonts w:ascii="Times New Roman" w:eastAsia="Times New Roman" w:hAnsi="Times New Roman"/>
          <w:lang w:val="lt-LT"/>
        </w:rPr>
      </w:pPr>
    </w:p>
    <w:p w14:paraId="7D607C1F" w14:textId="77777777" w:rsidR="004200BA" w:rsidRDefault="004200BA" w:rsidP="004200BA">
      <w:pPr>
        <w:tabs>
          <w:tab w:val="left" w:pos="567"/>
        </w:tabs>
        <w:spacing w:after="0" w:line="260" w:lineRule="exact"/>
        <w:rPr>
          <w:rFonts w:ascii="Times New Roman" w:eastAsia="Times New Roman" w:hAnsi="Times New Roman"/>
          <w:lang w:val="lt-LT"/>
        </w:rPr>
      </w:pPr>
    </w:p>
    <w:p w14:paraId="7D607C20" w14:textId="77777777" w:rsidR="004200BA" w:rsidRDefault="004200BA" w:rsidP="004200BA">
      <w:pPr>
        <w:tabs>
          <w:tab w:val="left" w:pos="567"/>
        </w:tabs>
        <w:spacing w:after="0" w:line="260" w:lineRule="exact"/>
        <w:ind w:left="562" w:hanging="562"/>
        <w:rPr>
          <w:rFonts w:ascii="Times New Roman" w:eastAsia="Times New Roman" w:hAnsi="Times New Roman"/>
          <w:lang w:val="lt-LT"/>
        </w:rPr>
      </w:pPr>
      <w:r>
        <w:rPr>
          <w:rFonts w:ascii="Times New Roman" w:eastAsia="Times New Roman" w:hAnsi="Times New Roman"/>
          <w:b/>
          <w:lang w:val="lt-LT"/>
        </w:rPr>
        <w:t>5.</w:t>
      </w:r>
      <w:r>
        <w:rPr>
          <w:rFonts w:ascii="Times New Roman" w:eastAsia="Times New Roman" w:hAnsi="Times New Roman"/>
          <w:b/>
          <w:lang w:val="lt-LT"/>
        </w:rPr>
        <w:tab/>
        <w:t>FARMAKOLOGINĖS SAVYBĖS</w:t>
      </w:r>
    </w:p>
    <w:p w14:paraId="7D607C21"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22" w14:textId="77777777" w:rsidR="004200BA" w:rsidRDefault="004200BA" w:rsidP="004200BA">
      <w:pPr>
        <w:tabs>
          <w:tab w:val="left" w:pos="567"/>
        </w:tabs>
        <w:spacing w:after="0" w:line="260" w:lineRule="exact"/>
        <w:ind w:left="562" w:hanging="562"/>
        <w:rPr>
          <w:rFonts w:ascii="Times New Roman" w:eastAsia="Times New Roman" w:hAnsi="Times New Roman"/>
          <w:lang w:val="lt-LT"/>
        </w:rPr>
      </w:pPr>
      <w:r>
        <w:rPr>
          <w:rFonts w:ascii="Times New Roman" w:eastAsia="Times New Roman" w:hAnsi="Times New Roman"/>
          <w:b/>
          <w:lang w:val="lt-LT"/>
        </w:rPr>
        <w:t>5.1</w:t>
      </w:r>
      <w:r>
        <w:rPr>
          <w:rFonts w:ascii="Times New Roman" w:eastAsia="Times New Roman" w:hAnsi="Times New Roman"/>
          <w:b/>
          <w:lang w:val="lt-LT"/>
        </w:rPr>
        <w:tab/>
      </w:r>
      <w:proofErr w:type="spellStart"/>
      <w:r>
        <w:rPr>
          <w:rFonts w:ascii="Times New Roman" w:eastAsia="Times New Roman" w:hAnsi="Times New Roman"/>
          <w:b/>
          <w:lang w:val="lt-LT"/>
        </w:rPr>
        <w:t>Farmakodinaminės</w:t>
      </w:r>
      <w:proofErr w:type="spellEnd"/>
      <w:r>
        <w:rPr>
          <w:rFonts w:ascii="Times New Roman" w:eastAsia="Times New Roman" w:hAnsi="Times New Roman"/>
          <w:b/>
          <w:lang w:val="lt-LT"/>
        </w:rPr>
        <w:t xml:space="preserve"> savybės</w:t>
      </w:r>
    </w:p>
    <w:p w14:paraId="7D607C23" w14:textId="77777777" w:rsidR="004200BA" w:rsidRDefault="004200BA" w:rsidP="004200BA">
      <w:pPr>
        <w:tabs>
          <w:tab w:val="left" w:pos="567"/>
        </w:tabs>
        <w:spacing w:after="0" w:line="260" w:lineRule="exact"/>
        <w:rPr>
          <w:rFonts w:ascii="Times New Roman" w:eastAsia="Times New Roman" w:hAnsi="Times New Roman"/>
          <w:lang w:val="lt-LT"/>
        </w:rPr>
      </w:pPr>
    </w:p>
    <w:p w14:paraId="7D607C24" w14:textId="77777777" w:rsidR="004200BA" w:rsidRDefault="004200BA" w:rsidP="004200BA">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Farmakoterapinė</w:t>
      </w:r>
      <w:proofErr w:type="spellEnd"/>
      <w:r>
        <w:rPr>
          <w:rFonts w:ascii="Times New Roman" w:eastAsia="Times New Roman" w:hAnsi="Times New Roman"/>
          <w:lang w:val="lt-LT"/>
        </w:rPr>
        <w:t xml:space="preserve"> grupė – </w:t>
      </w:r>
      <w:r>
        <w:rPr>
          <w:rFonts w:ascii="Times New Roman" w:eastAsia="Times New Roman" w:hAnsi="Times New Roman"/>
          <w:szCs w:val="20"/>
          <w:lang w:val="lt-LT"/>
        </w:rPr>
        <w:t xml:space="preserve">sistemiškai veikiantys </w:t>
      </w:r>
      <w:proofErr w:type="spellStart"/>
      <w:r>
        <w:rPr>
          <w:rFonts w:ascii="Times New Roman" w:eastAsia="Times New Roman" w:hAnsi="Times New Roman"/>
          <w:szCs w:val="20"/>
          <w:lang w:val="lt-LT"/>
        </w:rPr>
        <w:t>antihistamininiai</w:t>
      </w:r>
      <w:proofErr w:type="spellEnd"/>
      <w:r>
        <w:rPr>
          <w:rFonts w:ascii="Times New Roman" w:eastAsia="Times New Roman" w:hAnsi="Times New Roman"/>
          <w:szCs w:val="20"/>
          <w:lang w:val="lt-LT"/>
        </w:rPr>
        <w:t xml:space="preserve"> vaistiniai preparatai,</w:t>
      </w:r>
      <w:r>
        <w:rPr>
          <w:rFonts w:ascii="Times New Roman" w:eastAsia="Times New Roman" w:hAnsi="Times New Roman"/>
          <w:lang w:val="lt-LT"/>
        </w:rPr>
        <w:t xml:space="preserve"> </w:t>
      </w:r>
      <w:proofErr w:type="spellStart"/>
      <w:r>
        <w:rPr>
          <w:rFonts w:ascii="Times New Roman" w:eastAsia="Times New Roman" w:hAnsi="Times New Roman"/>
          <w:lang w:val="lt-LT"/>
        </w:rPr>
        <w:t>piperazino</w:t>
      </w:r>
      <w:proofErr w:type="spellEnd"/>
      <w:r>
        <w:rPr>
          <w:rFonts w:ascii="Times New Roman" w:eastAsia="Times New Roman" w:hAnsi="Times New Roman"/>
          <w:lang w:val="lt-LT"/>
        </w:rPr>
        <w:t xml:space="preserve"> dariniai, ATC kodas</w:t>
      </w:r>
      <w:r>
        <w:rPr>
          <w:rFonts w:ascii="Times New Roman" w:eastAsia="Times New Roman" w:hAnsi="Times New Roman"/>
          <w:i/>
          <w:lang w:val="lt-LT"/>
        </w:rPr>
        <w:t xml:space="preserve"> </w:t>
      </w:r>
      <w:r>
        <w:rPr>
          <w:rFonts w:ascii="Times New Roman" w:eastAsia="Times New Roman" w:hAnsi="Times New Roman"/>
          <w:lang w:val="lt-LT"/>
        </w:rPr>
        <w:t>– R06A E07</w:t>
      </w:r>
    </w:p>
    <w:p w14:paraId="7D607C25" w14:textId="77777777" w:rsidR="004200BA" w:rsidRDefault="004200BA" w:rsidP="004200BA">
      <w:pPr>
        <w:tabs>
          <w:tab w:val="left" w:pos="567"/>
        </w:tabs>
        <w:spacing w:after="0" w:line="260" w:lineRule="exact"/>
        <w:rPr>
          <w:rFonts w:ascii="Times New Roman" w:eastAsia="Times New Roman" w:hAnsi="Times New Roman"/>
          <w:lang w:val="lt-LT"/>
        </w:rPr>
      </w:pPr>
    </w:p>
    <w:p w14:paraId="7D607C2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Veikimo mechanizmas</w:t>
      </w:r>
    </w:p>
    <w:p w14:paraId="7D607C27"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 tai žmogaus organizme susidarantis </w:t>
      </w:r>
      <w:proofErr w:type="spellStart"/>
      <w:r>
        <w:rPr>
          <w:rFonts w:ascii="Times New Roman" w:eastAsia="Times New Roman" w:hAnsi="Times New Roman"/>
          <w:lang w:val="lt-LT"/>
        </w:rPr>
        <w:t>hidroksizino</w:t>
      </w:r>
      <w:proofErr w:type="spellEnd"/>
      <w:r>
        <w:rPr>
          <w:rFonts w:ascii="Times New Roman" w:eastAsia="Times New Roman" w:hAnsi="Times New Roman"/>
          <w:lang w:val="lt-LT"/>
        </w:rPr>
        <w:t xml:space="preserve"> metabolitas, kuris yra stiprus ir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w:t>
      </w:r>
      <w:proofErr w:type="spellStart"/>
      <w:r>
        <w:rPr>
          <w:rFonts w:ascii="Times New Roman" w:eastAsia="Times New Roman" w:hAnsi="Times New Roman"/>
          <w:i/>
          <w:lang w:val="lt-LT"/>
        </w:rPr>
        <w:t>In</w:t>
      </w:r>
      <w:proofErr w:type="spellEnd"/>
      <w:r>
        <w:rPr>
          <w:rFonts w:ascii="Times New Roman" w:eastAsia="Times New Roman" w:hAnsi="Times New Roman"/>
          <w:i/>
          <w:lang w:val="lt-LT"/>
        </w:rPr>
        <w:t xml:space="preserve"> </w:t>
      </w:r>
      <w:proofErr w:type="spellStart"/>
      <w:r>
        <w:rPr>
          <w:rFonts w:ascii="Times New Roman" w:eastAsia="Times New Roman" w:hAnsi="Times New Roman"/>
          <w:i/>
          <w:lang w:val="lt-LT"/>
        </w:rPr>
        <w:t>vitro</w:t>
      </w:r>
      <w:proofErr w:type="spellEnd"/>
      <w:r>
        <w:rPr>
          <w:rFonts w:ascii="Times New Roman" w:eastAsia="Times New Roman" w:hAnsi="Times New Roman"/>
          <w:lang w:val="lt-LT"/>
        </w:rPr>
        <w:t xml:space="preserve"> atlikti prisijungimo prie receptorių tyrimai neparodė, kad pasireikštų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giminingumas kitiems nei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receptoriams.</w:t>
      </w:r>
    </w:p>
    <w:p w14:paraId="7D607C28" w14:textId="77777777" w:rsidR="004200BA" w:rsidRDefault="004200BA" w:rsidP="004200BA">
      <w:pPr>
        <w:spacing w:after="0" w:line="240" w:lineRule="auto"/>
        <w:rPr>
          <w:rFonts w:ascii="Times New Roman" w:eastAsia="Times New Roman" w:hAnsi="Times New Roman"/>
          <w:lang w:val="lt-LT"/>
        </w:rPr>
      </w:pPr>
    </w:p>
    <w:p w14:paraId="7D607C29"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u w:val="single"/>
          <w:lang w:val="lt-LT"/>
        </w:rPr>
        <w:t>Farmakodinaminis</w:t>
      </w:r>
      <w:proofErr w:type="spellEnd"/>
      <w:r>
        <w:rPr>
          <w:rFonts w:ascii="Times New Roman" w:eastAsia="Times New Roman" w:hAnsi="Times New Roman"/>
          <w:u w:val="single"/>
          <w:lang w:val="lt-LT"/>
        </w:rPr>
        <w:t xml:space="preserve"> poveikis</w:t>
      </w:r>
    </w:p>
    <w:p w14:paraId="7D607C2A"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veikia ne tik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receptorius, bet turi ir </w:t>
      </w:r>
      <w:proofErr w:type="spellStart"/>
      <w:r>
        <w:rPr>
          <w:rFonts w:ascii="Times New Roman" w:eastAsia="Times New Roman" w:hAnsi="Times New Roman"/>
          <w:lang w:val="lt-LT"/>
        </w:rPr>
        <w:t>antialerginį</w:t>
      </w:r>
      <w:proofErr w:type="spellEnd"/>
      <w:r>
        <w:rPr>
          <w:rFonts w:ascii="Times New Roman" w:eastAsia="Times New Roman" w:hAnsi="Times New Roman"/>
          <w:lang w:val="lt-LT"/>
        </w:rPr>
        <w:t xml:space="preserve"> poveikį: pacientams, kuriems sukelta atopinė odos ir akių junginės alerginė reakcija, vartojant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vieną ar du kartus per parą, yra slopinamas vėlyvosios fazės </w:t>
      </w:r>
      <w:proofErr w:type="spellStart"/>
      <w:r>
        <w:rPr>
          <w:rFonts w:ascii="Times New Roman" w:eastAsia="Times New Roman" w:hAnsi="Times New Roman"/>
          <w:lang w:val="lt-LT"/>
        </w:rPr>
        <w:t>eozinofilų</w:t>
      </w:r>
      <w:proofErr w:type="spellEnd"/>
      <w:r>
        <w:rPr>
          <w:rFonts w:ascii="Times New Roman" w:eastAsia="Times New Roman" w:hAnsi="Times New Roman"/>
          <w:lang w:val="lt-LT"/>
        </w:rPr>
        <w:t xml:space="preserve"> kaupimasis.</w:t>
      </w:r>
    </w:p>
    <w:p w14:paraId="7D607C2B" w14:textId="77777777" w:rsidR="004200BA" w:rsidRDefault="004200BA" w:rsidP="004200BA">
      <w:pPr>
        <w:spacing w:after="0" w:line="240" w:lineRule="auto"/>
        <w:rPr>
          <w:rFonts w:ascii="Times New Roman" w:eastAsia="Times New Roman" w:hAnsi="Times New Roman"/>
          <w:lang w:val="lt-LT"/>
        </w:rPr>
      </w:pPr>
    </w:p>
    <w:p w14:paraId="7D607C2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Klinikinis veiksmingumas ir saugumas</w:t>
      </w:r>
    </w:p>
    <w:p w14:paraId="7D607C2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Tyrimų su sveikais savanoriais metu nustatyta, kad 5–10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smarkiai sumažina odos patinimo ir paraudimo reakcijas, sukeltas suleidus į odą labai dideles </w:t>
      </w:r>
      <w:proofErr w:type="spellStart"/>
      <w:r>
        <w:rPr>
          <w:rFonts w:ascii="Times New Roman" w:eastAsia="Times New Roman" w:hAnsi="Times New Roman"/>
          <w:lang w:val="lt-LT"/>
        </w:rPr>
        <w:t>histamino</w:t>
      </w:r>
      <w:proofErr w:type="spellEnd"/>
      <w:r>
        <w:rPr>
          <w:rFonts w:ascii="Times New Roman" w:eastAsia="Times New Roman" w:hAnsi="Times New Roman"/>
          <w:lang w:val="lt-LT"/>
        </w:rPr>
        <w:t xml:space="preserve"> koncentracijas, bet ryšys su veiksmingumu nenustatytas.</w:t>
      </w:r>
    </w:p>
    <w:p w14:paraId="7D607C2E" w14:textId="77777777" w:rsidR="004200BA" w:rsidRDefault="004200BA" w:rsidP="004200BA">
      <w:pPr>
        <w:spacing w:after="0" w:line="240" w:lineRule="auto"/>
        <w:rPr>
          <w:rFonts w:ascii="Times New Roman" w:eastAsia="Times New Roman" w:hAnsi="Times New Roman"/>
          <w:lang w:val="lt-LT"/>
        </w:rPr>
      </w:pPr>
    </w:p>
    <w:p w14:paraId="7D607C2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Atliekant šešių savaičių placebu kontroliuojamą tyrimą su 186 pacientais, sergančiais alerginiu rinitu ir kartu lengvo ar vidutinio sunkumo astma ir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vartojančiais vieną kartą per parą, sumažėjo rinito simptomai ir nepakito plaučių funkcija. Šis tyrimas parodė, kad </w:t>
      </w: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 xml:space="preserve"> saugu skirti vartoti alergiškiems ligoniams, sergantiems lengvo ar vidutinio sunkumo astma.</w:t>
      </w:r>
    </w:p>
    <w:p w14:paraId="7D607C30" w14:textId="77777777" w:rsidR="004200BA" w:rsidRDefault="004200BA" w:rsidP="004200BA">
      <w:pPr>
        <w:spacing w:after="0" w:line="240" w:lineRule="auto"/>
        <w:rPr>
          <w:rFonts w:ascii="Times New Roman" w:eastAsia="Times New Roman" w:hAnsi="Times New Roman"/>
          <w:lang w:val="lt-LT"/>
        </w:rPr>
      </w:pPr>
    </w:p>
    <w:p w14:paraId="7D607C3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Placebu kontroliuojamo tyrimo metu, vartojant didelę 60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paros dozę septynias dienas, statistiškai reikšmingo QT intervalo pailgėjimo nepastebėta.</w:t>
      </w:r>
    </w:p>
    <w:p w14:paraId="7D607C32" w14:textId="77777777" w:rsidR="004200BA" w:rsidRDefault="004200BA" w:rsidP="004200BA">
      <w:pPr>
        <w:spacing w:after="0" w:line="240" w:lineRule="auto"/>
        <w:rPr>
          <w:rFonts w:ascii="Times New Roman" w:eastAsia="Times New Roman" w:hAnsi="Times New Roman"/>
          <w:lang w:val="lt-LT"/>
        </w:rPr>
      </w:pPr>
    </w:p>
    <w:p w14:paraId="7D607C3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Nustatyta, kad 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pagerėja nuolatiniu ir sezoniniu alerginiu rinitu sergančių pacientų gyvenimo kokybė. </w:t>
      </w:r>
    </w:p>
    <w:p w14:paraId="7D607C34" w14:textId="77777777" w:rsidR="004200BA" w:rsidRDefault="004200BA" w:rsidP="004200BA">
      <w:pPr>
        <w:spacing w:after="0" w:line="240" w:lineRule="auto"/>
        <w:rPr>
          <w:rFonts w:ascii="Times New Roman" w:eastAsia="Times New Roman" w:hAnsi="Times New Roman"/>
          <w:lang w:val="lt-LT"/>
        </w:rPr>
      </w:pPr>
    </w:p>
    <w:p w14:paraId="7D607C3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Vaikų populiacija</w:t>
      </w:r>
    </w:p>
    <w:p w14:paraId="7D607C3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Atliekant 35 dienų tyrimą su 5–12 metų amžiaus vaikais, nebuvo pastebėta pripratimo prie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antihistamininio</w:t>
      </w:r>
      <w:proofErr w:type="spellEnd"/>
      <w:r>
        <w:rPr>
          <w:rFonts w:ascii="Times New Roman" w:eastAsia="Times New Roman" w:hAnsi="Times New Roman"/>
          <w:lang w:val="lt-LT"/>
        </w:rPr>
        <w:t xml:space="preserve"> poveikio (slopinant odos patinimą ir paraudimą). Nustojus gydyti kartotinėmis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dozėmis, per 3 dienas oda vėl įgauna normalų jautrumą </w:t>
      </w:r>
      <w:proofErr w:type="spellStart"/>
      <w:r>
        <w:rPr>
          <w:rFonts w:ascii="Times New Roman" w:eastAsia="Times New Roman" w:hAnsi="Times New Roman"/>
          <w:lang w:val="lt-LT"/>
        </w:rPr>
        <w:t>histamino</w:t>
      </w:r>
      <w:proofErr w:type="spellEnd"/>
      <w:r>
        <w:rPr>
          <w:rFonts w:ascii="Times New Roman" w:eastAsia="Times New Roman" w:hAnsi="Times New Roman"/>
          <w:lang w:val="lt-LT"/>
        </w:rPr>
        <w:t xml:space="preserve"> poveikiui.</w:t>
      </w:r>
    </w:p>
    <w:p w14:paraId="7D607C37" w14:textId="77777777" w:rsidR="004200BA" w:rsidRDefault="004200BA" w:rsidP="004200BA">
      <w:pPr>
        <w:tabs>
          <w:tab w:val="left" w:pos="567"/>
        </w:tabs>
        <w:spacing w:after="0" w:line="260" w:lineRule="exact"/>
        <w:rPr>
          <w:rFonts w:ascii="Times New Roman" w:eastAsia="Times New Roman" w:hAnsi="Times New Roman"/>
          <w:lang w:val="lt-LT"/>
        </w:rPr>
      </w:pPr>
    </w:p>
    <w:p w14:paraId="7D607C38"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5.2</w:t>
      </w:r>
      <w:r>
        <w:rPr>
          <w:rFonts w:ascii="Times New Roman" w:eastAsia="Times New Roman" w:hAnsi="Times New Roman"/>
          <w:b/>
          <w:lang w:val="lt-LT"/>
        </w:rPr>
        <w:tab/>
      </w:r>
      <w:proofErr w:type="spellStart"/>
      <w:r>
        <w:rPr>
          <w:rFonts w:ascii="Times New Roman" w:eastAsia="Times New Roman" w:hAnsi="Times New Roman"/>
          <w:b/>
          <w:lang w:val="lt-LT"/>
        </w:rPr>
        <w:t>Farmakokinetinės</w:t>
      </w:r>
      <w:proofErr w:type="spellEnd"/>
      <w:r>
        <w:rPr>
          <w:rFonts w:ascii="Times New Roman" w:eastAsia="Times New Roman" w:hAnsi="Times New Roman"/>
          <w:b/>
          <w:lang w:val="lt-LT"/>
        </w:rPr>
        <w:t xml:space="preserve"> savybės</w:t>
      </w:r>
    </w:p>
    <w:p w14:paraId="7D607C39"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3A"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u w:val="single"/>
          <w:lang w:val="lt-LT"/>
        </w:rPr>
        <w:t>Absorbcija</w:t>
      </w:r>
    </w:p>
    <w:p w14:paraId="7D607C3B"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Nusistovėjus pusiausvyrai didžiausia koncentracija plazmoje yra maždaug 300 </w:t>
      </w:r>
      <w:proofErr w:type="spellStart"/>
      <w:r>
        <w:rPr>
          <w:rFonts w:ascii="Times New Roman" w:eastAsia="Times New Roman" w:hAnsi="Times New Roman"/>
          <w:lang w:val="lt-LT"/>
        </w:rPr>
        <w:t>ng</w:t>
      </w:r>
      <w:proofErr w:type="spellEnd"/>
      <w:r>
        <w:rPr>
          <w:rFonts w:ascii="Times New Roman" w:eastAsia="Times New Roman" w:hAnsi="Times New Roman"/>
          <w:lang w:val="lt-LT"/>
        </w:rPr>
        <w:t xml:space="preserve">/ml ir susidaro per 1,0±0,5 val. Skiriant vartoti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po 10 mg per parą 10 dienų, vaistinio preparato kaupimosi nepastebėta. </w:t>
      </w:r>
      <w:proofErr w:type="spellStart"/>
      <w:r>
        <w:rPr>
          <w:rFonts w:ascii="Times New Roman" w:eastAsia="Times New Roman" w:hAnsi="Times New Roman"/>
          <w:lang w:val="lt-LT"/>
        </w:rPr>
        <w:t>Farmakokinetinių</w:t>
      </w:r>
      <w:proofErr w:type="spellEnd"/>
      <w:r>
        <w:rPr>
          <w:rFonts w:ascii="Times New Roman" w:eastAsia="Times New Roman" w:hAnsi="Times New Roman"/>
          <w:lang w:val="lt-LT"/>
        </w:rPr>
        <w:t xml:space="preserve"> parametrų, tokių kaip didžiausios koncentracijos plazmoje (</w:t>
      </w:r>
      <w:proofErr w:type="spellStart"/>
      <w:r>
        <w:rPr>
          <w:rFonts w:ascii="Times New Roman" w:eastAsia="Times New Roman" w:hAnsi="Times New Roman"/>
          <w:lang w:val="lt-LT"/>
        </w:rPr>
        <w:t>C</w:t>
      </w:r>
      <w:r>
        <w:rPr>
          <w:rFonts w:ascii="Times New Roman" w:eastAsia="Times New Roman" w:hAnsi="Times New Roman"/>
          <w:vertAlign w:val="subscript"/>
          <w:lang w:val="lt-LT"/>
        </w:rPr>
        <w:t>max</w:t>
      </w:r>
      <w:proofErr w:type="spellEnd"/>
      <w:r>
        <w:rPr>
          <w:rFonts w:ascii="Times New Roman" w:eastAsia="Times New Roman" w:hAnsi="Times New Roman"/>
          <w:lang w:val="lt-LT"/>
        </w:rPr>
        <w:t>) ir ploto po kreive (AUC) pasiskirstymas yra vienodas.</w:t>
      </w:r>
    </w:p>
    <w:p w14:paraId="7D607C3C"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absorbcijos kiekio maistas nesumažina, tačiau ji sulėtėja.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biologinis prieinamumas yra vienodas vartojant jį tirpalo pavidalu, kapsulėmis ar tabletėmis.</w:t>
      </w:r>
    </w:p>
    <w:p w14:paraId="7D607C3D" w14:textId="77777777" w:rsidR="004200BA" w:rsidRDefault="004200BA" w:rsidP="004200BA">
      <w:pPr>
        <w:spacing w:after="0" w:line="240" w:lineRule="auto"/>
        <w:rPr>
          <w:rFonts w:ascii="Times New Roman" w:eastAsia="Times New Roman" w:hAnsi="Times New Roman"/>
          <w:lang w:val="lt-LT"/>
        </w:rPr>
      </w:pPr>
    </w:p>
    <w:p w14:paraId="7D607C3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lastRenderedPageBreak/>
        <w:t>Pasiskirstymas</w:t>
      </w:r>
    </w:p>
    <w:p w14:paraId="7D607C3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Aiškus pasiskirstymo tūris yra 0,50 l/kg.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jungimasis prie plazmos baltymų yra 93±0,3%.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neveikia varfarino jungimosi prie plazmos baltymų.</w:t>
      </w:r>
    </w:p>
    <w:p w14:paraId="7D607C40" w14:textId="77777777" w:rsidR="004200BA" w:rsidRDefault="004200BA" w:rsidP="004200BA">
      <w:pPr>
        <w:spacing w:after="0" w:line="240" w:lineRule="auto"/>
        <w:rPr>
          <w:rFonts w:ascii="Times New Roman" w:eastAsia="Times New Roman" w:hAnsi="Times New Roman"/>
          <w:lang w:val="lt-LT"/>
        </w:rPr>
      </w:pPr>
    </w:p>
    <w:p w14:paraId="7D607C41"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u w:val="single"/>
          <w:lang w:val="lt-LT"/>
        </w:rPr>
        <w:t>Biotransformacija</w:t>
      </w:r>
      <w:proofErr w:type="spellEnd"/>
    </w:p>
    <w:p w14:paraId="7D607C42"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metabolizmas, prieš jam patenkant į sisteminę kraujotaką, nėra ekstensyvus. </w:t>
      </w:r>
    </w:p>
    <w:p w14:paraId="7D607C43" w14:textId="77777777" w:rsidR="004200BA" w:rsidRDefault="004200BA" w:rsidP="004200BA">
      <w:pPr>
        <w:spacing w:after="0" w:line="240" w:lineRule="auto"/>
        <w:rPr>
          <w:rFonts w:ascii="Times New Roman" w:eastAsia="Times New Roman" w:hAnsi="Times New Roman"/>
          <w:lang w:val="lt-LT"/>
        </w:rPr>
      </w:pPr>
    </w:p>
    <w:p w14:paraId="7D607C44" w14:textId="77777777" w:rsidR="004200BA" w:rsidRDefault="004200BA" w:rsidP="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Eliminacija</w:t>
      </w:r>
    </w:p>
    <w:p w14:paraId="7D607C4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Galutinis pusinės eliminacijos laikas yra maždaug 10 valandų ir vaistinio preparato kaupimosi nepastebėta, skiriant vartoti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po 10 mg per parą 10 parų. Maždaug du trečdaliai dozės nepakitusio vaistinio preparato išskiriama su šlapimu.</w:t>
      </w:r>
    </w:p>
    <w:p w14:paraId="7D607C46" w14:textId="77777777" w:rsidR="004200BA" w:rsidRDefault="004200BA" w:rsidP="004200BA">
      <w:pPr>
        <w:spacing w:after="0" w:line="240" w:lineRule="auto"/>
        <w:rPr>
          <w:rFonts w:ascii="Times New Roman" w:eastAsia="Times New Roman" w:hAnsi="Times New Roman"/>
          <w:lang w:val="lt-LT"/>
        </w:rPr>
      </w:pPr>
    </w:p>
    <w:p w14:paraId="7D607C4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Tiesinis / netiesinis pobūdis</w:t>
      </w:r>
    </w:p>
    <w:p w14:paraId="7D607C48"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Cetiriziną</w:t>
      </w:r>
      <w:proofErr w:type="spellEnd"/>
      <w:r>
        <w:rPr>
          <w:rFonts w:ascii="Times New Roman" w:eastAsia="Times New Roman" w:hAnsi="Times New Roman"/>
          <w:lang w:val="lt-LT"/>
        </w:rPr>
        <w:t xml:space="preserve"> vartojant 5-60 mg dozėmis, jo kinetika yra tiesinė.</w:t>
      </w:r>
    </w:p>
    <w:p w14:paraId="7D607C49" w14:textId="77777777" w:rsidR="004200BA" w:rsidRDefault="004200BA" w:rsidP="004200BA">
      <w:pPr>
        <w:spacing w:after="0" w:line="240" w:lineRule="auto"/>
        <w:rPr>
          <w:rFonts w:ascii="Times New Roman" w:eastAsia="Times New Roman" w:hAnsi="Times New Roman"/>
          <w:lang w:val="lt-LT"/>
        </w:rPr>
      </w:pPr>
    </w:p>
    <w:p w14:paraId="7D607C4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Sutrikusi inkstų funkcija:</w:t>
      </w:r>
      <w:r>
        <w:rPr>
          <w:rFonts w:ascii="Times New Roman" w:eastAsia="Times New Roman" w:hAnsi="Times New Roman"/>
          <w:lang w:val="lt-LT"/>
        </w:rPr>
        <w:t xml:space="preserve"> Pacientų, kurių inkstų funkcijos sutrikimas nedidelis (kreatinino klirensas didesnis negu 40 ml/min.), vaistinio preparato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7D607C4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Pacientams, kuriems buvo taikoma hemodializė (kreatinino klirensas mažesnis negu 7 ml/min.), išgėrus vienkartinę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dozę, pusinės eliminacijos periodas pailgėjo 3 kartus, o klirensas sumažėjo 70 %, palyginti su sveikais asmenimis.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xml:space="preserve"> hemodialize pašalinamas blogai. Pacientams, kurių inkstų funkcija sutrikusi smarkiai, dozę reikia koreguoti (žr. 4.2 skyrių). </w:t>
      </w:r>
    </w:p>
    <w:p w14:paraId="7D607C4C" w14:textId="77777777" w:rsidR="004200BA" w:rsidRDefault="004200BA" w:rsidP="004200BA">
      <w:pPr>
        <w:spacing w:after="0" w:line="240" w:lineRule="auto"/>
        <w:rPr>
          <w:rFonts w:ascii="Times New Roman" w:eastAsia="Times New Roman" w:hAnsi="Times New Roman"/>
          <w:lang w:val="lt-LT"/>
        </w:rPr>
      </w:pPr>
    </w:p>
    <w:p w14:paraId="7D607C4D"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Sutrikusi kepenų funkcija</w:t>
      </w:r>
      <w:r>
        <w:rPr>
          <w:rFonts w:ascii="Times New Roman" w:eastAsia="Times New Roman" w:hAnsi="Times New Roman"/>
          <w:lang w:val="lt-LT"/>
        </w:rPr>
        <w:t>: Pacientams, sergantiems lėtinėmis kepenų ligomis (</w:t>
      </w:r>
      <w:proofErr w:type="spellStart"/>
      <w:r>
        <w:rPr>
          <w:rFonts w:ascii="Times New Roman" w:eastAsia="Times New Roman" w:hAnsi="Times New Roman"/>
          <w:lang w:val="lt-LT"/>
        </w:rPr>
        <w:t>hepatoceliuline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cholestazine</w:t>
      </w:r>
      <w:proofErr w:type="spellEnd"/>
      <w:r>
        <w:rPr>
          <w:rFonts w:ascii="Times New Roman" w:eastAsia="Times New Roman" w:hAnsi="Times New Roman"/>
          <w:lang w:val="lt-LT"/>
        </w:rPr>
        <w:t xml:space="preserve"> ir </w:t>
      </w:r>
      <w:proofErr w:type="spellStart"/>
      <w:r>
        <w:rPr>
          <w:rFonts w:ascii="Times New Roman" w:eastAsia="Times New Roman" w:hAnsi="Times New Roman"/>
          <w:lang w:val="lt-LT"/>
        </w:rPr>
        <w:t>biliarine</w:t>
      </w:r>
      <w:proofErr w:type="spellEnd"/>
      <w:r>
        <w:rPr>
          <w:rFonts w:ascii="Times New Roman" w:eastAsia="Times New Roman" w:hAnsi="Times New Roman"/>
          <w:lang w:val="lt-LT"/>
        </w:rPr>
        <w:t xml:space="preserve"> ciroze), paskyrus 10 ar 20 mg vienkartinę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dozę, pusinės eliminacijos periodas pailgėjo 50 %, o klirensas sumažėjo 40 %, palyginti su sveikais asmenimis.</w:t>
      </w:r>
    </w:p>
    <w:p w14:paraId="7D607C4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Dozę koreguoti reikia tik tiems pacientams, kuriems yra sutrikusi kartu kepenų ir inkstų funkcija.</w:t>
      </w:r>
    </w:p>
    <w:p w14:paraId="7D607C4F" w14:textId="77777777" w:rsidR="004200BA" w:rsidRDefault="004200BA" w:rsidP="004200BA">
      <w:pPr>
        <w:spacing w:after="0" w:line="240" w:lineRule="auto"/>
        <w:rPr>
          <w:rFonts w:ascii="Times New Roman" w:eastAsia="Times New Roman" w:hAnsi="Times New Roman"/>
          <w:lang w:val="lt-LT"/>
        </w:rPr>
      </w:pPr>
    </w:p>
    <w:p w14:paraId="7D607C5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Senyvi pacientai:</w:t>
      </w:r>
      <w:r>
        <w:rPr>
          <w:rFonts w:ascii="Times New Roman" w:eastAsia="Times New Roman" w:hAnsi="Times New Roman"/>
          <w:lang w:val="lt-LT"/>
        </w:rPr>
        <w:t xml:space="preserve"> 16 pagyvenusių asmenų paskyrus išgerti vienkartinę 10 mg dozę, pusinės eliminacijos laikas pailgėjo 50 %, o klirensas sumažėjo 40 %, palyginti su jaunesnio amžiaus asmenimis.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klirenso sumažėjimas šiems pagyvenusiems savanoriams buvo susijęs su sutrikusia inkstų funkcija. </w:t>
      </w:r>
    </w:p>
    <w:p w14:paraId="7D607C51" w14:textId="77777777" w:rsidR="004200BA" w:rsidRDefault="004200BA" w:rsidP="004200BA">
      <w:pPr>
        <w:spacing w:after="0" w:line="240" w:lineRule="auto"/>
        <w:rPr>
          <w:rFonts w:ascii="Times New Roman" w:eastAsia="Times New Roman" w:hAnsi="Times New Roman"/>
          <w:lang w:val="lt-LT"/>
        </w:rPr>
      </w:pPr>
    </w:p>
    <w:p w14:paraId="7D607C5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i/>
          <w:lang w:val="lt-LT"/>
        </w:rPr>
        <w:t>Vaikų populiacija:</w:t>
      </w:r>
      <w:r>
        <w:rPr>
          <w:rFonts w:ascii="Times New Roman" w:eastAsia="Times New Roman" w:hAnsi="Times New Roman"/>
          <w:lang w:val="lt-LT"/>
        </w:rPr>
        <w:t xml:space="preserve"> 6–12 metų vaikams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pusinės eliminacijos periodas buvo maždaug 6 valandos, o 2–6 metų vaikams – 5 valandos. Kūdikiams ir mažiems vaikams nuo 6 iki 24 mėnesių amžiaus šis periodas sumažėjo iki 3,1 valandos. </w:t>
      </w:r>
    </w:p>
    <w:p w14:paraId="7D607C53"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54"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5.3</w:t>
      </w:r>
      <w:r>
        <w:rPr>
          <w:rFonts w:ascii="Times New Roman" w:eastAsia="Times New Roman" w:hAnsi="Times New Roman"/>
          <w:b/>
          <w:lang w:val="lt-LT"/>
        </w:rPr>
        <w:tab/>
      </w:r>
      <w:proofErr w:type="spellStart"/>
      <w:r>
        <w:rPr>
          <w:rFonts w:ascii="Times New Roman" w:eastAsia="Times New Roman" w:hAnsi="Times New Roman"/>
          <w:b/>
          <w:lang w:val="lt-LT"/>
        </w:rPr>
        <w:t>Ikiklinikinių</w:t>
      </w:r>
      <w:proofErr w:type="spellEnd"/>
      <w:r>
        <w:rPr>
          <w:rFonts w:ascii="Times New Roman" w:eastAsia="Times New Roman" w:hAnsi="Times New Roman"/>
          <w:b/>
          <w:lang w:val="lt-LT"/>
        </w:rPr>
        <w:t xml:space="preserve"> saugumo tyrimų duomenys</w:t>
      </w:r>
    </w:p>
    <w:p w14:paraId="7D607C55" w14:textId="77777777" w:rsidR="004200BA" w:rsidRDefault="004200BA" w:rsidP="004200BA">
      <w:pPr>
        <w:tabs>
          <w:tab w:val="left" w:pos="567"/>
        </w:tabs>
        <w:spacing w:after="0" w:line="260" w:lineRule="exact"/>
        <w:rPr>
          <w:rFonts w:ascii="Times New Roman" w:eastAsia="Times New Roman" w:hAnsi="Times New Roman"/>
          <w:lang w:val="lt-LT"/>
        </w:rPr>
      </w:pPr>
    </w:p>
    <w:p w14:paraId="7D607C56" w14:textId="600527BA"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noProof/>
          <w:lang w:val="lt-LT"/>
        </w:rPr>
        <w:t>Įprastų</w:t>
      </w:r>
      <w:r>
        <w:rPr>
          <w:rFonts w:ascii="Times New Roman" w:eastAsia="Times New Roman" w:hAnsi="Times New Roman"/>
          <w:lang w:val="lt-LT"/>
        </w:rPr>
        <w:t xml:space="preserve"> farmakologinio saugumo,</w:t>
      </w:r>
      <w:r>
        <w:rPr>
          <w:rFonts w:ascii="Times New Roman" w:eastAsia="Times New Roman" w:hAnsi="Times New Roman"/>
          <w:noProof/>
          <w:lang w:val="lt-LT"/>
        </w:rPr>
        <w:t xml:space="preserve"> kartotinių dozių toksiškumo, genotoksiškumo, galimo kancegoriškumo, toksinio poveikio reprodukcijai </w:t>
      </w:r>
      <w:r w:rsidR="002331BB">
        <w:rPr>
          <w:rFonts w:ascii="Times New Roman" w:eastAsia="Times New Roman" w:hAnsi="Times New Roman"/>
          <w:noProof/>
          <w:lang w:val="lt-LT"/>
        </w:rPr>
        <w:t xml:space="preserve">ir vystymuisi </w:t>
      </w:r>
      <w:r>
        <w:rPr>
          <w:rFonts w:ascii="Times New Roman" w:eastAsia="Times New Roman" w:hAnsi="Times New Roman"/>
          <w:noProof/>
          <w:lang w:val="lt-LT"/>
        </w:rPr>
        <w:t>ikiklinikinių tyrimų duomenys specifinio pavojaus žmogui nerodo.</w:t>
      </w:r>
    </w:p>
    <w:p w14:paraId="7D607C57"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58"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59"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FARMACINĖ INFORMACIJA</w:t>
      </w:r>
    </w:p>
    <w:p w14:paraId="7D607C5A"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5B"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6.1</w:t>
      </w:r>
      <w:r>
        <w:rPr>
          <w:rFonts w:ascii="Times New Roman" w:eastAsia="Times New Roman" w:hAnsi="Times New Roman"/>
          <w:b/>
          <w:lang w:val="lt-LT"/>
        </w:rPr>
        <w:tab/>
        <w:t>Pagalbinių medžiagų sąrašas</w:t>
      </w:r>
    </w:p>
    <w:p w14:paraId="7D607C5C" w14:textId="77777777" w:rsidR="004200BA" w:rsidRDefault="004200BA" w:rsidP="004200BA">
      <w:pPr>
        <w:tabs>
          <w:tab w:val="left" w:pos="567"/>
        </w:tabs>
        <w:spacing w:after="0" w:line="260" w:lineRule="exact"/>
        <w:rPr>
          <w:rFonts w:ascii="Times New Roman" w:eastAsia="Times New Roman" w:hAnsi="Times New Roman"/>
          <w:lang w:val="lt-LT"/>
        </w:rPr>
      </w:pPr>
    </w:p>
    <w:p w14:paraId="7D607C5D" w14:textId="29211B6E"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70% </w:t>
      </w:r>
      <w:proofErr w:type="spellStart"/>
      <w:r>
        <w:rPr>
          <w:rFonts w:ascii="Times New Roman" w:eastAsia="Times New Roman" w:hAnsi="Times New Roman"/>
          <w:lang w:val="lt-LT"/>
        </w:rPr>
        <w:t>sorbitolio</w:t>
      </w:r>
      <w:proofErr w:type="spellEnd"/>
      <w:r>
        <w:rPr>
          <w:rFonts w:ascii="Times New Roman" w:eastAsia="Times New Roman" w:hAnsi="Times New Roman"/>
          <w:lang w:val="lt-LT"/>
        </w:rPr>
        <w:t xml:space="preserve"> tirpalas (nesikristalizuojantis) (E</w:t>
      </w:r>
      <w:r w:rsidR="0008259D">
        <w:rPr>
          <w:rFonts w:ascii="Times New Roman" w:eastAsia="Times New Roman" w:hAnsi="Times New Roman"/>
          <w:lang w:val="lt-LT"/>
        </w:rPr>
        <w:t> </w:t>
      </w:r>
      <w:r>
        <w:rPr>
          <w:rFonts w:ascii="Times New Roman" w:eastAsia="Times New Roman" w:hAnsi="Times New Roman"/>
          <w:lang w:val="lt-LT"/>
        </w:rPr>
        <w:t>420)</w:t>
      </w:r>
    </w:p>
    <w:p w14:paraId="7D607C5E" w14:textId="76261703"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Glicerolis</w:t>
      </w:r>
      <w:proofErr w:type="spellEnd"/>
      <w:r w:rsidR="001B0F14">
        <w:rPr>
          <w:rFonts w:ascii="Times New Roman" w:eastAsia="Times New Roman" w:hAnsi="Times New Roman"/>
          <w:lang w:val="lt-LT"/>
        </w:rPr>
        <w:t xml:space="preserve"> (E</w:t>
      </w:r>
      <w:r w:rsidR="0008259D">
        <w:rPr>
          <w:rFonts w:ascii="Times New Roman" w:eastAsia="Times New Roman" w:hAnsi="Times New Roman"/>
          <w:lang w:val="lt-LT"/>
        </w:rPr>
        <w:t> </w:t>
      </w:r>
      <w:r w:rsidR="001B0F14">
        <w:rPr>
          <w:rFonts w:ascii="Times New Roman" w:eastAsia="Times New Roman" w:hAnsi="Times New Roman"/>
          <w:lang w:val="lt-LT"/>
        </w:rPr>
        <w:t>422)</w:t>
      </w:r>
    </w:p>
    <w:p w14:paraId="7D607C5F" w14:textId="2E4DB5F1"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Propilenglikolis</w:t>
      </w:r>
      <w:proofErr w:type="spellEnd"/>
      <w:r w:rsidR="00713031">
        <w:rPr>
          <w:rFonts w:ascii="Times New Roman" w:eastAsia="Times New Roman" w:hAnsi="Times New Roman"/>
          <w:lang w:val="lt-LT"/>
        </w:rPr>
        <w:t xml:space="preserve"> (E</w:t>
      </w:r>
      <w:r w:rsidR="0008259D">
        <w:rPr>
          <w:rFonts w:ascii="Times New Roman" w:eastAsia="Times New Roman" w:hAnsi="Times New Roman"/>
          <w:lang w:val="lt-LT"/>
        </w:rPr>
        <w:t> </w:t>
      </w:r>
      <w:r w:rsidR="00713031">
        <w:rPr>
          <w:rFonts w:ascii="Times New Roman" w:eastAsia="Times New Roman" w:hAnsi="Times New Roman"/>
          <w:lang w:val="lt-LT"/>
        </w:rPr>
        <w:t>1520)</w:t>
      </w:r>
    </w:p>
    <w:p w14:paraId="7D607C60"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Sacharino natrio druska</w:t>
      </w:r>
    </w:p>
    <w:p w14:paraId="7D607C61"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Metilo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(E 218)</w:t>
      </w:r>
    </w:p>
    <w:p w14:paraId="7D607C62"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(E 216)</w:t>
      </w:r>
    </w:p>
    <w:p w14:paraId="7D607C63"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lastRenderedPageBreak/>
        <w:t>Bananų skonio kvapioji medžiaga 54,330/A (</w:t>
      </w:r>
      <w:proofErr w:type="spellStart"/>
      <w:r>
        <w:rPr>
          <w:rFonts w:ascii="Times New Roman" w:eastAsia="Times New Roman" w:hAnsi="Times New Roman"/>
          <w:lang w:val="lt-LT"/>
        </w:rPr>
        <w:t>Firmenich</w:t>
      </w:r>
      <w:proofErr w:type="spellEnd"/>
      <w:r>
        <w:rPr>
          <w:rFonts w:ascii="Times New Roman" w:eastAsia="Times New Roman" w:hAnsi="Times New Roman"/>
          <w:lang w:val="lt-LT"/>
        </w:rPr>
        <w:t>)</w:t>
      </w:r>
    </w:p>
    <w:p w14:paraId="7D607C64"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Natrio acetatas</w:t>
      </w:r>
    </w:p>
    <w:p w14:paraId="7D607C65"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Ledinė acto rūgštis</w:t>
      </w:r>
    </w:p>
    <w:p w14:paraId="7D607C66" w14:textId="77777777" w:rsidR="004200BA" w:rsidRDefault="004200BA" w:rsidP="004200BA">
      <w:pPr>
        <w:numPr>
          <w:ilvl w:val="0"/>
          <w:numId w:val="16"/>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Išgrynintas vanduo</w:t>
      </w:r>
    </w:p>
    <w:p w14:paraId="7D607C67" w14:textId="77777777" w:rsidR="004200BA" w:rsidRDefault="004200BA" w:rsidP="004200BA">
      <w:pPr>
        <w:tabs>
          <w:tab w:val="left" w:pos="567"/>
        </w:tabs>
        <w:spacing w:after="0" w:line="260" w:lineRule="exact"/>
        <w:rPr>
          <w:rFonts w:ascii="Times New Roman" w:eastAsia="Times New Roman" w:hAnsi="Times New Roman"/>
          <w:lang w:val="lt-LT"/>
        </w:rPr>
      </w:pPr>
    </w:p>
    <w:p w14:paraId="7D607C68" w14:textId="77777777" w:rsidR="004200BA" w:rsidRDefault="004200BA" w:rsidP="004200BA">
      <w:pPr>
        <w:keepNext/>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6.2</w:t>
      </w:r>
      <w:r>
        <w:rPr>
          <w:rFonts w:ascii="Times New Roman" w:eastAsia="Times New Roman" w:hAnsi="Times New Roman"/>
          <w:b/>
          <w:lang w:val="lt-LT"/>
        </w:rPr>
        <w:tab/>
        <w:t>Nesuderinamumas</w:t>
      </w:r>
    </w:p>
    <w:p w14:paraId="7D607C69" w14:textId="77777777" w:rsidR="004200BA" w:rsidRDefault="004200BA" w:rsidP="004200BA">
      <w:pPr>
        <w:keepNext/>
        <w:tabs>
          <w:tab w:val="left" w:pos="567"/>
        </w:tabs>
        <w:spacing w:after="0" w:line="260" w:lineRule="exact"/>
        <w:rPr>
          <w:rFonts w:ascii="Times New Roman" w:eastAsia="Times New Roman" w:hAnsi="Times New Roman"/>
          <w:lang w:val="lt-LT"/>
        </w:rPr>
      </w:pPr>
    </w:p>
    <w:p w14:paraId="7D607C6A" w14:textId="77777777" w:rsidR="004200BA" w:rsidRDefault="004200BA" w:rsidP="004200BA">
      <w:pPr>
        <w:keepNext/>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Duomenys nebūtini.</w:t>
      </w:r>
    </w:p>
    <w:p w14:paraId="7D607C6B" w14:textId="77777777" w:rsidR="004200BA" w:rsidRDefault="004200BA" w:rsidP="004200BA">
      <w:pPr>
        <w:tabs>
          <w:tab w:val="left" w:pos="567"/>
        </w:tabs>
        <w:spacing w:after="0" w:line="260" w:lineRule="exact"/>
        <w:rPr>
          <w:rFonts w:ascii="Times New Roman" w:eastAsia="Times New Roman" w:hAnsi="Times New Roman"/>
          <w:lang w:val="lt-LT"/>
        </w:rPr>
      </w:pPr>
    </w:p>
    <w:p w14:paraId="7D607C6C"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6.3</w:t>
      </w:r>
      <w:r>
        <w:rPr>
          <w:rFonts w:ascii="Times New Roman" w:eastAsia="Times New Roman" w:hAnsi="Times New Roman"/>
          <w:b/>
          <w:lang w:val="lt-LT"/>
        </w:rPr>
        <w:tab/>
        <w:t>Tinkamumo laikas</w:t>
      </w:r>
    </w:p>
    <w:p w14:paraId="7D607C6D" w14:textId="77777777" w:rsidR="004200BA" w:rsidRDefault="004200BA" w:rsidP="004200BA">
      <w:pPr>
        <w:tabs>
          <w:tab w:val="left" w:pos="567"/>
        </w:tabs>
        <w:spacing w:after="0" w:line="260" w:lineRule="exact"/>
        <w:rPr>
          <w:rFonts w:ascii="Times New Roman" w:eastAsia="Times New Roman" w:hAnsi="Times New Roman"/>
          <w:lang w:val="lt-LT"/>
        </w:rPr>
      </w:pPr>
    </w:p>
    <w:p w14:paraId="7D607C6E"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Pagaminto preparato: 5 metai</w:t>
      </w:r>
    </w:p>
    <w:p w14:paraId="7D607C6F"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Po pirmojo atidarymo: 3 mėnesiai</w:t>
      </w:r>
    </w:p>
    <w:p w14:paraId="7D607C70" w14:textId="77777777" w:rsidR="004200BA" w:rsidRDefault="004200BA" w:rsidP="004200BA">
      <w:pPr>
        <w:tabs>
          <w:tab w:val="left" w:pos="567"/>
        </w:tabs>
        <w:spacing w:after="0" w:line="260" w:lineRule="exact"/>
        <w:rPr>
          <w:rFonts w:ascii="Times New Roman" w:eastAsia="Times New Roman" w:hAnsi="Times New Roman"/>
          <w:b/>
          <w:lang w:val="lt-LT"/>
        </w:rPr>
      </w:pPr>
    </w:p>
    <w:p w14:paraId="7D607C71"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6.4</w:t>
      </w:r>
      <w:r>
        <w:rPr>
          <w:rFonts w:ascii="Times New Roman" w:eastAsia="Times New Roman" w:hAnsi="Times New Roman"/>
          <w:b/>
          <w:lang w:val="lt-LT"/>
        </w:rPr>
        <w:tab/>
        <w:t>Specialios laikymo sąlygos</w:t>
      </w:r>
    </w:p>
    <w:p w14:paraId="7D607C72" w14:textId="77777777" w:rsidR="004200BA" w:rsidRDefault="004200BA" w:rsidP="004200BA">
      <w:pPr>
        <w:tabs>
          <w:tab w:val="left" w:pos="567"/>
        </w:tabs>
        <w:spacing w:after="0" w:line="260" w:lineRule="exact"/>
        <w:rPr>
          <w:rFonts w:ascii="Times New Roman" w:eastAsia="Times New Roman" w:hAnsi="Times New Roman"/>
          <w:iCs/>
          <w:lang w:val="lt-LT"/>
        </w:rPr>
      </w:pPr>
    </w:p>
    <w:p w14:paraId="7D607C7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Šiam vaistiniam preparatui specialių laikymo sąlygų nereikia.</w:t>
      </w:r>
    </w:p>
    <w:p w14:paraId="7D607C74" w14:textId="77777777" w:rsidR="004200BA" w:rsidRDefault="004200BA" w:rsidP="004200BA">
      <w:pPr>
        <w:tabs>
          <w:tab w:val="left" w:pos="567"/>
        </w:tabs>
        <w:spacing w:after="0" w:line="260" w:lineRule="exact"/>
        <w:rPr>
          <w:rFonts w:ascii="Times New Roman" w:eastAsia="Times New Roman" w:hAnsi="Times New Roman"/>
          <w:lang w:val="lt-LT"/>
        </w:rPr>
      </w:pPr>
    </w:p>
    <w:p w14:paraId="7D607C75" w14:textId="77777777" w:rsidR="004200BA" w:rsidRDefault="004200BA" w:rsidP="004200BA">
      <w:pPr>
        <w:spacing w:after="0" w:line="260" w:lineRule="exact"/>
        <w:rPr>
          <w:rFonts w:ascii="Times New Roman" w:eastAsia="Times New Roman" w:hAnsi="Times New Roman"/>
          <w:b/>
          <w:lang w:val="lt-LT"/>
        </w:rPr>
      </w:pPr>
      <w:r>
        <w:rPr>
          <w:rFonts w:ascii="Times New Roman" w:eastAsia="Times New Roman" w:hAnsi="Times New Roman"/>
          <w:b/>
          <w:lang w:val="lt-LT"/>
        </w:rPr>
        <w:t>6.5</w:t>
      </w:r>
      <w:r>
        <w:rPr>
          <w:rFonts w:ascii="Times New Roman" w:eastAsia="Times New Roman" w:hAnsi="Times New Roman"/>
          <w:b/>
          <w:lang w:val="lt-LT"/>
        </w:rPr>
        <w:tab/>
      </w:r>
      <w:proofErr w:type="spellStart"/>
      <w:r>
        <w:rPr>
          <w:rFonts w:ascii="Times New Roman" w:eastAsia="Times New Roman" w:hAnsi="Times New Roman"/>
          <w:b/>
          <w:lang w:val="lt-LT"/>
        </w:rPr>
        <w:t>Talpyklės</w:t>
      </w:r>
      <w:proofErr w:type="spellEnd"/>
      <w:r>
        <w:rPr>
          <w:rFonts w:ascii="Times New Roman" w:eastAsia="Times New Roman" w:hAnsi="Times New Roman"/>
          <w:b/>
          <w:lang w:val="lt-LT"/>
        </w:rPr>
        <w:t xml:space="preserve"> pobūdis ir jos turinys</w:t>
      </w:r>
    </w:p>
    <w:p w14:paraId="7D607C76" w14:textId="77777777" w:rsidR="004200BA" w:rsidRDefault="004200BA" w:rsidP="004200BA">
      <w:pPr>
        <w:tabs>
          <w:tab w:val="left" w:pos="567"/>
        </w:tabs>
        <w:spacing w:after="0" w:line="260" w:lineRule="exact"/>
        <w:rPr>
          <w:rFonts w:ascii="Times New Roman" w:eastAsia="Times New Roman" w:hAnsi="Times New Roman"/>
          <w:lang w:val="lt-LT"/>
        </w:rPr>
      </w:pPr>
    </w:p>
    <w:p w14:paraId="7D607C7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Gintaro spalvos stiklo buteliukas (</w:t>
      </w:r>
      <w:proofErr w:type="spellStart"/>
      <w:r>
        <w:rPr>
          <w:rFonts w:ascii="Times New Roman" w:eastAsia="Times New Roman" w:hAnsi="Times New Roman"/>
          <w:lang w:val="lt-LT"/>
        </w:rPr>
        <w:t>Ph</w:t>
      </w:r>
      <w:proofErr w:type="spellEnd"/>
      <w:r>
        <w:rPr>
          <w:rFonts w:ascii="Times New Roman" w:eastAsia="Times New Roman" w:hAnsi="Times New Roman"/>
          <w:lang w:val="lt-LT"/>
        </w:rPr>
        <w:t>. Eur. III tipo), kuriame yra 60 ml, 75 ml, 100 ml, 150 ml arba 200 ml tirpalo, uždengtas baltu nuo vaikų apsaugotu polipropileno dangteliu.</w:t>
      </w:r>
    </w:p>
    <w:p w14:paraId="7D607C78" w14:textId="77777777" w:rsidR="004200BA" w:rsidRDefault="004200BA" w:rsidP="004200BA">
      <w:pPr>
        <w:spacing w:after="0" w:line="240" w:lineRule="auto"/>
        <w:rPr>
          <w:rFonts w:ascii="Times New Roman" w:eastAsia="Times New Roman" w:hAnsi="Times New Roman"/>
          <w:lang w:val="lt-LT"/>
        </w:rPr>
      </w:pPr>
    </w:p>
    <w:p w14:paraId="7D607C7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Kartu su buteliuku yra tiekiamas 5 ml matavimo šaukštas su 2,5 ml padala.</w:t>
      </w:r>
    </w:p>
    <w:p w14:paraId="7D607C7A" w14:textId="77777777" w:rsidR="004200BA" w:rsidRDefault="004200BA" w:rsidP="004200BA">
      <w:pPr>
        <w:spacing w:after="0" w:line="240" w:lineRule="auto"/>
        <w:rPr>
          <w:rFonts w:ascii="Times New Roman" w:eastAsia="Times New Roman" w:hAnsi="Times New Roman"/>
          <w:lang w:val="lt-LT"/>
        </w:rPr>
      </w:pPr>
    </w:p>
    <w:p w14:paraId="7D607C7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14:paraId="7D607C7C" w14:textId="77777777" w:rsidR="004200BA" w:rsidRDefault="004200BA" w:rsidP="004200BA">
      <w:pPr>
        <w:tabs>
          <w:tab w:val="left" w:pos="567"/>
        </w:tabs>
        <w:spacing w:after="0" w:line="260" w:lineRule="exact"/>
        <w:rPr>
          <w:rFonts w:ascii="Times New Roman" w:eastAsia="Times New Roman" w:hAnsi="Times New Roman"/>
          <w:lang w:val="lt-LT"/>
        </w:rPr>
      </w:pPr>
    </w:p>
    <w:p w14:paraId="7D607C7D" w14:textId="77777777" w:rsidR="004200BA" w:rsidRDefault="004200BA" w:rsidP="004200BA">
      <w:pPr>
        <w:tabs>
          <w:tab w:val="left" w:pos="567"/>
        </w:tabs>
        <w:spacing w:after="0" w:line="260" w:lineRule="exact"/>
        <w:ind w:left="567" w:hanging="567"/>
        <w:outlineLvl w:val="0"/>
        <w:rPr>
          <w:rFonts w:ascii="Times New Roman" w:eastAsia="Times New Roman" w:hAnsi="Times New Roman"/>
          <w:lang w:val="lt-LT"/>
        </w:rPr>
      </w:pPr>
      <w:r>
        <w:rPr>
          <w:rFonts w:ascii="Times New Roman" w:eastAsia="Times New Roman" w:hAnsi="Times New Roman"/>
          <w:b/>
          <w:lang w:val="lt-LT"/>
        </w:rPr>
        <w:t>6.6</w:t>
      </w:r>
      <w:r>
        <w:rPr>
          <w:rFonts w:ascii="Times New Roman" w:eastAsia="Times New Roman" w:hAnsi="Times New Roman"/>
          <w:b/>
          <w:lang w:val="lt-LT"/>
        </w:rPr>
        <w:tab/>
        <w:t>Specialūs reikalavimai atliekoms tvarkyti</w:t>
      </w:r>
    </w:p>
    <w:p w14:paraId="7D607C7E" w14:textId="77777777" w:rsidR="004200BA" w:rsidRDefault="004200BA" w:rsidP="004200BA">
      <w:pPr>
        <w:tabs>
          <w:tab w:val="left" w:pos="567"/>
        </w:tabs>
        <w:spacing w:after="0" w:line="260" w:lineRule="exact"/>
        <w:rPr>
          <w:rFonts w:ascii="Times New Roman" w:eastAsia="Times New Roman" w:hAnsi="Times New Roman"/>
          <w:lang w:val="lt-LT"/>
        </w:rPr>
      </w:pPr>
    </w:p>
    <w:p w14:paraId="7D607C7F"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Specialių reikalavimų nėra.</w:t>
      </w:r>
    </w:p>
    <w:p w14:paraId="7D607C80" w14:textId="77777777" w:rsidR="004200BA" w:rsidRDefault="004200BA" w:rsidP="004200BA">
      <w:pPr>
        <w:tabs>
          <w:tab w:val="left" w:pos="567"/>
        </w:tabs>
        <w:spacing w:after="0" w:line="260" w:lineRule="exact"/>
        <w:rPr>
          <w:rFonts w:ascii="Times New Roman" w:hAnsi="Times New Roman"/>
          <w:noProof/>
          <w:szCs w:val="24"/>
          <w:lang w:val="lt-LT"/>
        </w:rPr>
      </w:pPr>
      <w:r>
        <w:rPr>
          <w:rFonts w:ascii="Times New Roman" w:hAnsi="Times New Roman"/>
          <w:noProof/>
          <w:szCs w:val="24"/>
          <w:lang w:val="lt-LT"/>
        </w:rPr>
        <w:t>Nesuvartotą vaistinį preparatą ar atliekas reikia tvarkyti laikantis vietinių reikalavimų.</w:t>
      </w:r>
    </w:p>
    <w:p w14:paraId="7D607C81"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2"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3"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7.</w:t>
      </w:r>
      <w:r>
        <w:rPr>
          <w:rFonts w:ascii="Times New Roman" w:eastAsia="Times New Roman" w:hAnsi="Times New Roman"/>
          <w:b/>
          <w:lang w:val="lt-LT"/>
        </w:rPr>
        <w:tab/>
        <w:t>REGISTRUOTOJAS</w:t>
      </w:r>
    </w:p>
    <w:p w14:paraId="7D607C84"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5"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C86"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C8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C88"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C89"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A"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B"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8.</w:t>
      </w:r>
      <w:r>
        <w:rPr>
          <w:rFonts w:ascii="Times New Roman" w:eastAsia="Times New Roman" w:hAnsi="Times New Roman"/>
          <w:b/>
          <w:lang w:val="lt-LT"/>
        </w:rPr>
        <w:tab/>
        <w:t xml:space="preserve">REGISTRACIJOS PAŽYMĖJIMO NUMERIS </w:t>
      </w:r>
    </w:p>
    <w:p w14:paraId="7D607C8C"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D"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LT/1/97/2859/004</w:t>
      </w:r>
    </w:p>
    <w:p w14:paraId="7D607C8E" w14:textId="77777777" w:rsidR="004200BA" w:rsidRDefault="004200BA" w:rsidP="004200BA">
      <w:pPr>
        <w:tabs>
          <w:tab w:val="left" w:pos="567"/>
        </w:tabs>
        <w:spacing w:after="0" w:line="260" w:lineRule="exact"/>
        <w:rPr>
          <w:rFonts w:ascii="Times New Roman" w:eastAsia="Times New Roman" w:hAnsi="Times New Roman"/>
          <w:lang w:val="lt-LT"/>
        </w:rPr>
      </w:pPr>
    </w:p>
    <w:p w14:paraId="7D607C8F"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0" w14:textId="77777777" w:rsidR="004200BA" w:rsidRDefault="004200BA" w:rsidP="004200BA">
      <w:pPr>
        <w:tabs>
          <w:tab w:val="left" w:pos="567"/>
        </w:tabs>
        <w:spacing w:after="0" w:line="260" w:lineRule="exact"/>
        <w:ind w:left="567" w:hanging="567"/>
        <w:rPr>
          <w:rFonts w:ascii="Times New Roman" w:eastAsia="Times New Roman" w:hAnsi="Times New Roman"/>
          <w:lang w:val="lt-LT"/>
        </w:rPr>
      </w:pPr>
      <w:r>
        <w:rPr>
          <w:rFonts w:ascii="Times New Roman" w:eastAsia="Times New Roman" w:hAnsi="Times New Roman"/>
          <w:b/>
          <w:lang w:val="lt-LT"/>
        </w:rPr>
        <w:t>9.</w:t>
      </w:r>
      <w:r>
        <w:rPr>
          <w:rFonts w:ascii="Times New Roman" w:eastAsia="Times New Roman" w:hAnsi="Times New Roman"/>
          <w:b/>
          <w:lang w:val="lt-LT"/>
        </w:rPr>
        <w:tab/>
        <w:t>REGISTRAVIMO / PERREGISTRAVIMO DATA</w:t>
      </w:r>
    </w:p>
    <w:p w14:paraId="7D607C91"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2"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3"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Registravimo data 1997 m. lapkričio 24 d.</w:t>
      </w:r>
    </w:p>
    <w:p w14:paraId="7D607C94"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 2012 m. kovo 15 d.</w:t>
      </w:r>
    </w:p>
    <w:p w14:paraId="7D607C95"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6"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7" w14:textId="77777777" w:rsidR="004200BA" w:rsidRDefault="004200BA" w:rsidP="004200BA">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10.</w:t>
      </w:r>
      <w:r>
        <w:rPr>
          <w:rFonts w:ascii="Times New Roman" w:eastAsia="Times New Roman" w:hAnsi="Times New Roman"/>
          <w:b/>
          <w:lang w:val="lt-LT"/>
        </w:rPr>
        <w:tab/>
        <w:t>TEKSTO PERŽIŪROS DATA</w:t>
      </w:r>
    </w:p>
    <w:p w14:paraId="7D607C98" w14:textId="77777777" w:rsidR="004200BA" w:rsidRDefault="004200BA" w:rsidP="004200BA">
      <w:pPr>
        <w:tabs>
          <w:tab w:val="left" w:pos="567"/>
        </w:tabs>
        <w:spacing w:after="0" w:line="260" w:lineRule="exact"/>
        <w:rPr>
          <w:rFonts w:ascii="Times New Roman" w:eastAsia="Times New Roman" w:hAnsi="Times New Roman"/>
          <w:lang w:val="lt-LT"/>
        </w:rPr>
      </w:pPr>
    </w:p>
    <w:p w14:paraId="2496E2F6" w14:textId="5C5621CF" w:rsidR="00F93BDF" w:rsidRDefault="00FD3E6A" w:rsidP="004200BA">
      <w:pPr>
        <w:tabs>
          <w:tab w:val="left" w:pos="567"/>
        </w:tabs>
        <w:spacing w:after="0" w:line="240" w:lineRule="auto"/>
        <w:rPr>
          <w:rFonts w:ascii="Times New Roman" w:eastAsia="SimSun" w:hAnsi="Times New Roman"/>
          <w:noProof/>
          <w:lang w:val="lt-LT"/>
        </w:rPr>
      </w:pPr>
      <w:r>
        <w:rPr>
          <w:rFonts w:ascii="Times New Roman" w:eastAsia="SimSun" w:hAnsi="Times New Roman"/>
          <w:noProof/>
          <w:lang w:val="lt-LT"/>
        </w:rPr>
        <w:lastRenderedPageBreak/>
        <w:t>2023 m. rugsėjo 22 d.</w:t>
      </w:r>
    </w:p>
    <w:p w14:paraId="6F5BE567" w14:textId="77777777" w:rsidR="00FD3E6A" w:rsidRDefault="00FD3E6A" w:rsidP="004200BA">
      <w:pPr>
        <w:tabs>
          <w:tab w:val="left" w:pos="567"/>
        </w:tabs>
        <w:spacing w:after="0" w:line="240" w:lineRule="auto"/>
        <w:rPr>
          <w:rFonts w:ascii="Times New Roman" w:eastAsia="Times New Roman" w:hAnsi="Times New Roman"/>
          <w:lang w:val="lt-LT"/>
        </w:rPr>
      </w:pPr>
    </w:p>
    <w:p w14:paraId="7D607C9A"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27" w:history="1">
        <w:r>
          <w:rPr>
            <w:rStyle w:val="Hipersaitas"/>
            <w:lang w:val="lt-LT"/>
          </w:rPr>
          <w:t>http://www.vvkt.lt/</w:t>
        </w:r>
      </w:hyperlink>
    </w:p>
    <w:p w14:paraId="7D607C9B" w14:textId="77777777" w:rsidR="004200BA" w:rsidRDefault="004200BA"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v-LV"/>
        </w:rPr>
        <w:br w:type="page"/>
      </w:r>
    </w:p>
    <w:p w14:paraId="7D607C9C"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D"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E" w14:textId="77777777" w:rsidR="004200BA" w:rsidRDefault="004200BA" w:rsidP="004200BA">
      <w:pPr>
        <w:tabs>
          <w:tab w:val="left" w:pos="567"/>
        </w:tabs>
        <w:spacing w:after="0" w:line="260" w:lineRule="exact"/>
        <w:rPr>
          <w:rFonts w:ascii="Times New Roman" w:eastAsia="Times New Roman" w:hAnsi="Times New Roman"/>
          <w:lang w:val="lt-LT"/>
        </w:rPr>
      </w:pPr>
    </w:p>
    <w:p w14:paraId="7D607C9F"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0"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1"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2"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3"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4"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5"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6"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7"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8"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9"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A"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B"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C"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D"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E" w14:textId="77777777" w:rsidR="004200BA" w:rsidRDefault="004200BA" w:rsidP="004200BA">
      <w:pPr>
        <w:tabs>
          <w:tab w:val="left" w:pos="567"/>
        </w:tabs>
        <w:spacing w:after="0" w:line="260" w:lineRule="exact"/>
        <w:rPr>
          <w:rFonts w:ascii="Times New Roman" w:eastAsia="Times New Roman" w:hAnsi="Times New Roman"/>
          <w:lang w:val="lt-LT"/>
        </w:rPr>
      </w:pPr>
    </w:p>
    <w:p w14:paraId="7D607CAF"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0"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1"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2" w14:textId="77777777" w:rsidR="004200BA" w:rsidRDefault="004200BA" w:rsidP="004200BA">
      <w:pPr>
        <w:keepNext/>
        <w:keepLines/>
        <w:tabs>
          <w:tab w:val="left" w:pos="567"/>
        </w:tabs>
        <w:spacing w:after="0" w:line="240" w:lineRule="auto"/>
        <w:jc w:val="center"/>
        <w:outlineLvl w:val="1"/>
        <w:rPr>
          <w:rFonts w:ascii="Times New Roman" w:eastAsia="Times New Roman" w:hAnsi="Times New Roman"/>
          <w:b/>
          <w:bCs/>
          <w:lang w:val="lt-LT"/>
        </w:rPr>
      </w:pPr>
      <w:r>
        <w:rPr>
          <w:rFonts w:ascii="Times New Roman" w:eastAsia="Times New Roman" w:hAnsi="Times New Roman"/>
          <w:b/>
          <w:bCs/>
          <w:lang w:val="lt-LT"/>
        </w:rPr>
        <w:t>II</w:t>
      </w:r>
      <w:r>
        <w:rPr>
          <w:rFonts w:ascii="Times New Roman" w:eastAsia="Times New Roman" w:hAnsi="Times New Roman"/>
          <w:b/>
          <w:bCs/>
          <w:i/>
          <w:lang w:val="lt-LT"/>
        </w:rPr>
        <w:t xml:space="preserve"> </w:t>
      </w:r>
      <w:r>
        <w:rPr>
          <w:rFonts w:ascii="Times New Roman" w:eastAsia="Times New Roman" w:hAnsi="Times New Roman"/>
          <w:b/>
          <w:bCs/>
          <w:lang w:val="lt-LT"/>
        </w:rPr>
        <w:t>PRIEDAS</w:t>
      </w:r>
    </w:p>
    <w:p w14:paraId="7D607CB3"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CB4" w14:textId="77777777" w:rsidR="004200BA" w:rsidRDefault="004200BA" w:rsidP="004200BA">
      <w:pPr>
        <w:tabs>
          <w:tab w:val="left" w:pos="567"/>
        </w:tabs>
        <w:spacing w:after="0" w:line="260" w:lineRule="exact"/>
        <w:jc w:val="center"/>
        <w:rPr>
          <w:rFonts w:ascii="Times New Roman" w:eastAsia="Times New Roman" w:hAnsi="Times New Roman"/>
          <w:i/>
          <w:szCs w:val="20"/>
          <w:lang w:val="lt-LT"/>
        </w:rPr>
      </w:pPr>
      <w:r>
        <w:rPr>
          <w:rFonts w:ascii="Times New Roman" w:eastAsia="Times New Roman" w:hAnsi="Times New Roman"/>
          <w:b/>
          <w:szCs w:val="20"/>
          <w:lang w:val="lt-LT"/>
        </w:rPr>
        <w:t>REGISTRACIJOS SĄLYGOS</w:t>
      </w:r>
    </w:p>
    <w:p w14:paraId="7D607CB5"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CB6"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7" w14:textId="77777777" w:rsidR="004200BA" w:rsidRDefault="004200BA" w:rsidP="004200BA">
      <w:pPr>
        <w:tabs>
          <w:tab w:val="left" w:pos="567"/>
        </w:tabs>
        <w:spacing w:after="0" w:line="240" w:lineRule="auto"/>
        <w:ind w:left="1701" w:right="1416" w:hanging="708"/>
        <w:rPr>
          <w:rFonts w:ascii="Times New Roman" w:eastAsia="Times New Roman" w:hAnsi="Times New Roman"/>
          <w:b/>
          <w:lang w:val="lt-LT"/>
        </w:rPr>
      </w:pPr>
      <w:r>
        <w:rPr>
          <w:rFonts w:ascii="Times New Roman" w:eastAsia="Times New Roman" w:hAnsi="Times New Roman"/>
          <w:b/>
          <w:lang w:val="lt-LT"/>
        </w:rPr>
        <w:t>A.</w:t>
      </w:r>
      <w:r>
        <w:rPr>
          <w:rFonts w:ascii="Times New Roman" w:eastAsia="Times New Roman" w:hAnsi="Times New Roman"/>
          <w:b/>
          <w:lang w:val="lt-LT"/>
        </w:rPr>
        <w:tab/>
        <w:t>GAMINTOJAS (-AI), ATSAKINGAS (-I) UŽ SERIJŲ IŠLEIDIMĄ</w:t>
      </w:r>
    </w:p>
    <w:p w14:paraId="7D607CB8"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9" w14:textId="77777777" w:rsidR="004200BA" w:rsidRDefault="004200BA" w:rsidP="004200BA">
      <w:pPr>
        <w:suppressLineNumbers/>
        <w:tabs>
          <w:tab w:val="left" w:pos="567"/>
        </w:tabs>
        <w:spacing w:after="0" w:line="240" w:lineRule="auto"/>
        <w:ind w:left="1701" w:right="1416" w:hanging="708"/>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CBA"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B"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C"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D" w14:textId="77777777"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A.</w:t>
      </w:r>
      <w:r>
        <w:rPr>
          <w:rFonts w:ascii="Times New Roman" w:eastAsia="Times New Roman" w:hAnsi="Times New Roman"/>
          <w:b/>
          <w:lang w:val="lt-LT"/>
        </w:rPr>
        <w:tab/>
        <w:t>GAMINTOJAS (-AI), ATSAKINGAS (-I) UŽ SERIJŲ IŠLEIDIMĄ</w:t>
      </w:r>
    </w:p>
    <w:p w14:paraId="7D607CBE" w14:textId="77777777" w:rsidR="004200BA" w:rsidRDefault="004200BA" w:rsidP="004200BA">
      <w:pPr>
        <w:tabs>
          <w:tab w:val="left" w:pos="567"/>
        </w:tabs>
        <w:spacing w:after="0" w:line="260" w:lineRule="exact"/>
        <w:rPr>
          <w:rFonts w:ascii="Times New Roman" w:eastAsia="Times New Roman" w:hAnsi="Times New Roman"/>
          <w:lang w:val="lt-LT"/>
        </w:rPr>
      </w:pPr>
    </w:p>
    <w:p w14:paraId="7D607CBF" w14:textId="77777777" w:rsidR="004200BA" w:rsidRDefault="004200BA" w:rsidP="004200B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u w:val="single"/>
          <w:lang w:val="lt-LT"/>
        </w:rPr>
        <w:t>Gamintojo (-ų), atsakingo (-ų) už serijų išleidimą, pavadinimas (-ai) ir adresas (-ai)</w:t>
      </w:r>
    </w:p>
    <w:p w14:paraId="7D607CC0" w14:textId="77777777" w:rsidR="004200BA" w:rsidRDefault="004200BA" w:rsidP="004200BA">
      <w:pPr>
        <w:tabs>
          <w:tab w:val="left" w:pos="567"/>
        </w:tabs>
        <w:spacing w:after="0" w:line="260" w:lineRule="exact"/>
        <w:rPr>
          <w:rFonts w:ascii="Times New Roman" w:eastAsia="Times New Roman" w:hAnsi="Times New Roman"/>
          <w:lang w:val="lt-LT"/>
        </w:rPr>
      </w:pPr>
    </w:p>
    <w:p w14:paraId="7D607CC1" w14:textId="77777777" w:rsidR="004200BA" w:rsidRDefault="004200BA" w:rsidP="004200BA">
      <w:pPr>
        <w:tabs>
          <w:tab w:val="left" w:pos="567"/>
        </w:tabs>
        <w:autoSpaceDE w:val="0"/>
        <w:autoSpaceDN w:val="0"/>
        <w:adjustRightInd w:val="0"/>
        <w:spacing w:after="0" w:line="260" w:lineRule="exact"/>
        <w:ind w:left="709" w:hanging="709"/>
        <w:rPr>
          <w:rFonts w:ascii="Times New Roman" w:eastAsia="Times New Roman" w:hAnsi="Times New Roman"/>
          <w:lang w:val="lt-LT" w:eastAsia="lt-LT"/>
        </w:rPr>
      </w:pPr>
      <w:proofErr w:type="spellStart"/>
      <w:r>
        <w:rPr>
          <w:rFonts w:ascii="Times New Roman" w:eastAsia="Times New Roman" w:hAnsi="Times New Roman"/>
          <w:lang w:val="lt-LT" w:eastAsia="lt-LT"/>
        </w:rPr>
        <w:t>Aesica</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Pharmaceuticals</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S.r.l</w:t>
      </w:r>
      <w:proofErr w:type="spellEnd"/>
      <w:r>
        <w:rPr>
          <w:rFonts w:ascii="Times New Roman" w:eastAsia="Times New Roman" w:hAnsi="Times New Roman"/>
          <w:lang w:val="lt-LT" w:eastAsia="lt-LT"/>
        </w:rPr>
        <w:t>.</w:t>
      </w:r>
    </w:p>
    <w:p w14:paraId="7D607CC2"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Via </w:t>
      </w:r>
      <w:proofErr w:type="spellStart"/>
      <w:r>
        <w:rPr>
          <w:rFonts w:ascii="Times New Roman" w:eastAsia="Times New Roman" w:hAnsi="Times New Roman"/>
          <w:lang w:val="lt-LT" w:eastAsia="lt-LT"/>
        </w:rPr>
        <w:t>Praglia</w:t>
      </w:r>
      <w:proofErr w:type="spellEnd"/>
      <w:r>
        <w:rPr>
          <w:rFonts w:ascii="Times New Roman" w:eastAsia="Times New Roman" w:hAnsi="Times New Roman"/>
          <w:lang w:val="lt-LT" w:eastAsia="lt-LT"/>
        </w:rPr>
        <w:t xml:space="preserve"> 15 </w:t>
      </w:r>
    </w:p>
    <w:p w14:paraId="7D607CC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 xml:space="preserve">I-10044 </w:t>
      </w:r>
      <w:proofErr w:type="spellStart"/>
      <w:r>
        <w:rPr>
          <w:rFonts w:ascii="Times New Roman" w:eastAsia="Times New Roman" w:hAnsi="Times New Roman"/>
          <w:lang w:val="lt-LT" w:eastAsia="lt-LT"/>
        </w:rPr>
        <w:t>Pianezza</w:t>
      </w:r>
      <w:proofErr w:type="spellEnd"/>
      <w:r>
        <w:rPr>
          <w:rFonts w:ascii="Times New Roman" w:eastAsia="Times New Roman" w:hAnsi="Times New Roman"/>
          <w:lang w:val="lt-LT" w:eastAsia="lt-LT"/>
        </w:rPr>
        <w:t xml:space="preserve"> (TO)</w:t>
      </w:r>
    </w:p>
    <w:p w14:paraId="7D607CC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Italija</w:t>
      </w:r>
    </w:p>
    <w:p w14:paraId="7D607CC5" w14:textId="77777777" w:rsidR="004200BA" w:rsidRDefault="004200BA" w:rsidP="004200BA">
      <w:pPr>
        <w:tabs>
          <w:tab w:val="left" w:pos="567"/>
        </w:tabs>
        <w:spacing w:after="0" w:line="260" w:lineRule="exact"/>
        <w:rPr>
          <w:rFonts w:ascii="Times New Roman" w:eastAsia="Times New Roman" w:hAnsi="Times New Roman"/>
          <w:lang w:val="lt-LT"/>
        </w:rPr>
      </w:pPr>
    </w:p>
    <w:p w14:paraId="7D607CC6" w14:textId="77777777" w:rsidR="004200BA" w:rsidRDefault="004200BA" w:rsidP="004200BA">
      <w:pPr>
        <w:tabs>
          <w:tab w:val="left" w:pos="567"/>
        </w:tabs>
        <w:spacing w:after="0" w:line="260" w:lineRule="exact"/>
        <w:rPr>
          <w:rFonts w:ascii="Times New Roman" w:eastAsia="Times New Roman" w:hAnsi="Times New Roman"/>
          <w:lang w:val="lt-LT"/>
        </w:rPr>
      </w:pPr>
    </w:p>
    <w:p w14:paraId="7D607CC7" w14:textId="77777777" w:rsidR="004200BA" w:rsidRDefault="004200BA" w:rsidP="004200BA">
      <w:pPr>
        <w:suppressLineNumbers/>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CC8" w14:textId="77777777" w:rsidR="004200BA" w:rsidRDefault="004200BA" w:rsidP="004200BA">
      <w:pPr>
        <w:tabs>
          <w:tab w:val="left" w:pos="567"/>
        </w:tabs>
        <w:spacing w:after="0" w:line="260" w:lineRule="exact"/>
        <w:rPr>
          <w:rFonts w:ascii="Times New Roman" w:eastAsia="Times New Roman" w:hAnsi="Times New Roman"/>
          <w:lang w:val="lt-LT"/>
        </w:rPr>
      </w:pPr>
    </w:p>
    <w:p w14:paraId="7D607CC9"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Nereceptinis vaistinis preparatas </w:t>
      </w:r>
    </w:p>
    <w:p w14:paraId="7D607CCA" w14:textId="77777777" w:rsidR="004200BA" w:rsidRDefault="004200BA" w:rsidP="004200BA">
      <w:pPr>
        <w:tabs>
          <w:tab w:val="left" w:pos="567"/>
        </w:tabs>
        <w:spacing w:after="0" w:line="260" w:lineRule="exact"/>
        <w:rPr>
          <w:rFonts w:ascii="Times New Roman" w:eastAsia="Times New Roman" w:hAnsi="Times New Roman"/>
          <w:lang w:val="lt-LT"/>
        </w:rPr>
      </w:pPr>
    </w:p>
    <w:p w14:paraId="7D607CCB" w14:textId="77777777" w:rsidR="004200BA" w:rsidRDefault="004200BA" w:rsidP="004200BA">
      <w:pPr>
        <w:spacing w:after="0" w:line="240" w:lineRule="auto"/>
        <w:rPr>
          <w:rFonts w:ascii="Times New Roman" w:eastAsia="Times New Roman" w:hAnsi="Times New Roman"/>
          <w:color w:val="000000"/>
          <w:lang w:val="lt-LT" w:eastAsia="lt-LT"/>
        </w:rPr>
      </w:pPr>
      <w:r>
        <w:rPr>
          <w:rFonts w:ascii="Times New Roman" w:eastAsia="Times New Roman" w:hAnsi="Times New Roman"/>
          <w:noProof/>
          <w:color w:val="000000"/>
          <w:lang w:val="lt-LT" w:eastAsia="lt-LT"/>
        </w:rPr>
        <w:br w:type="page"/>
      </w:r>
    </w:p>
    <w:p w14:paraId="7D607CC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C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C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C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D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E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E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E2" w14:textId="77777777" w:rsidR="004200BA"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r>
        <w:rPr>
          <w:rFonts w:ascii="Times New Roman" w:eastAsia="Times New Roman" w:hAnsi="Times New Roman"/>
          <w:b/>
          <w:caps/>
          <w:noProof/>
          <w:lang w:val="lt-LT" w:eastAsia="lt-LT"/>
        </w:rPr>
        <w:t>III PRIEDAS</w:t>
      </w:r>
    </w:p>
    <w:p w14:paraId="7D607CE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CE4" w14:textId="77777777" w:rsidR="004200BA"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r>
        <w:rPr>
          <w:rFonts w:ascii="Times New Roman" w:eastAsia="Times New Roman" w:hAnsi="Times New Roman"/>
          <w:b/>
          <w:caps/>
          <w:noProof/>
          <w:lang w:val="lt-LT" w:eastAsia="lt-LT"/>
        </w:rPr>
        <w:t>ŽENKLINIMAS IR PAKUOTĖS LAPELIS</w:t>
      </w:r>
    </w:p>
    <w:p w14:paraId="7D607CE5" w14:textId="77777777" w:rsidR="004200BA" w:rsidRDefault="004200BA" w:rsidP="004200BA">
      <w:pPr>
        <w:tabs>
          <w:tab w:val="left" w:pos="567"/>
        </w:tabs>
        <w:spacing w:after="0" w:line="260" w:lineRule="exact"/>
        <w:rPr>
          <w:rFonts w:ascii="Times New Roman" w:eastAsia="Times New Roman" w:hAnsi="Times New Roman"/>
          <w:lang w:val="lv-LV"/>
        </w:rPr>
      </w:pPr>
      <w:r>
        <w:rPr>
          <w:rFonts w:ascii="Times New Roman" w:eastAsia="Times New Roman" w:hAnsi="Times New Roman"/>
          <w:lang w:val="lt-LT"/>
        </w:rPr>
        <w:br w:type="page"/>
      </w:r>
    </w:p>
    <w:p w14:paraId="7D607CE6"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CE7"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8"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9"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A"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B"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C"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D"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E" w14:textId="77777777" w:rsidR="004200BA" w:rsidRDefault="004200BA" w:rsidP="004200BA">
      <w:pPr>
        <w:tabs>
          <w:tab w:val="left" w:pos="567"/>
        </w:tabs>
        <w:spacing w:after="0" w:line="260" w:lineRule="exact"/>
        <w:rPr>
          <w:rFonts w:ascii="Times New Roman" w:eastAsia="Times New Roman" w:hAnsi="Times New Roman"/>
          <w:lang w:val="lv-LV"/>
        </w:rPr>
      </w:pPr>
    </w:p>
    <w:p w14:paraId="7D607CEF"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0"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1"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2"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3"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4"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5"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6"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7"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8"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9"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A"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B"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C" w14:textId="77777777" w:rsidR="004200BA" w:rsidRDefault="004200BA" w:rsidP="004200BA">
      <w:pPr>
        <w:tabs>
          <w:tab w:val="left" w:pos="567"/>
        </w:tabs>
        <w:spacing w:after="0" w:line="260" w:lineRule="exact"/>
        <w:jc w:val="center"/>
        <w:rPr>
          <w:rFonts w:ascii="Times New Roman" w:eastAsia="Times New Roman" w:hAnsi="Times New Roman"/>
          <w:b/>
          <w:lang w:val="lt-LT"/>
        </w:rPr>
      </w:pPr>
      <w:r>
        <w:rPr>
          <w:rFonts w:ascii="Times New Roman" w:eastAsia="Times New Roman" w:hAnsi="Times New Roman"/>
          <w:b/>
          <w:lang w:val="lt-LT"/>
        </w:rPr>
        <w:t>A. ŽENKLINIMAS</w:t>
      </w:r>
    </w:p>
    <w:p w14:paraId="7D607CFD"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E" w14:textId="77777777" w:rsidR="004200BA" w:rsidRDefault="004200BA" w:rsidP="004200BA">
      <w:pPr>
        <w:tabs>
          <w:tab w:val="left" w:pos="567"/>
        </w:tabs>
        <w:spacing w:after="0" w:line="260" w:lineRule="exact"/>
        <w:rPr>
          <w:rFonts w:ascii="Times New Roman" w:eastAsia="Times New Roman" w:hAnsi="Times New Roman"/>
          <w:lang w:val="lv-LV"/>
        </w:rPr>
      </w:pPr>
    </w:p>
    <w:p w14:paraId="7D607CFF" w14:textId="77777777" w:rsidR="004200BA" w:rsidRDefault="004200BA" w:rsidP="004200BA">
      <w:pPr>
        <w:tabs>
          <w:tab w:val="left" w:pos="567"/>
        </w:tabs>
        <w:spacing w:after="0" w:line="260" w:lineRule="exact"/>
        <w:rPr>
          <w:rFonts w:ascii="Times New Roman" w:eastAsia="Times New Roman" w:hAnsi="Times New Roman"/>
          <w:lang w:val="lv-LV"/>
        </w:rPr>
      </w:pPr>
    </w:p>
    <w:p w14:paraId="7D607D00"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1"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2"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3"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4"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5"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6"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7"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8"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9"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A"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B"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C"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D"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E"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0F"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10"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r>
        <w:rPr>
          <w:rFonts w:ascii="Times New Roman" w:eastAsia="Times New Roman" w:hAnsi="Times New Roman"/>
          <w:b/>
          <w:caps/>
          <w:noProof/>
          <w:lang w:val="lv-LV" w:eastAsia="lt-LT"/>
        </w:rPr>
        <w:br w:type="page"/>
      </w:r>
    </w:p>
    <w:p w14:paraId="7D607D11"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INFORMACIJA ANT IŠORINĖS IR VIDINĖS PAKUOTĖS</w:t>
      </w:r>
    </w:p>
    <w:p w14:paraId="7D607D12"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D1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KARTONINĖ DĖŽUTĖ IR BUTELIUKO ETIKETĖ</w:t>
      </w:r>
    </w:p>
    <w:p w14:paraId="7D607D1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1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16"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D1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18" w14:textId="77777777" w:rsidR="004200BA" w:rsidRDefault="004200BA" w:rsidP="004200BA">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 mg/ml geriamasis tirpalas</w:t>
      </w:r>
    </w:p>
    <w:p w14:paraId="7D607D19" w14:textId="77777777" w:rsidR="004200BA" w:rsidRDefault="004200BA" w:rsidP="004200BA">
      <w:pPr>
        <w:tabs>
          <w:tab w:val="left" w:pos="567"/>
        </w:tabs>
        <w:spacing w:after="0" w:line="260" w:lineRule="exact"/>
        <w:rPr>
          <w:rFonts w:ascii="Times New Roman" w:eastAsia="Times New Roman" w:hAnsi="Times New Roman"/>
          <w:lang w:val="lt-LT"/>
        </w:rPr>
      </w:pPr>
    </w:p>
    <w:p w14:paraId="7D607D1A" w14:textId="52B515E1" w:rsidR="004200BA" w:rsidRDefault="00CD24A5"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etirizini</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dihydrochloridum</w:t>
      </w:r>
      <w:proofErr w:type="spellEnd"/>
    </w:p>
    <w:p w14:paraId="7D607D1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1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1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VEIKLIOJI MEDŽIAGA IR JOS KIEKIS</w:t>
      </w:r>
    </w:p>
    <w:p w14:paraId="7D607D1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1F"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1 ml tirpalo yra 1 mg cetirizino dihidrochlorido.</w:t>
      </w:r>
    </w:p>
    <w:p w14:paraId="7D607D2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2"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PAGALBINIŲ MEDŽIAGŲ SĄRAŠAS</w:t>
      </w:r>
    </w:p>
    <w:p w14:paraId="7D607D2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4" w14:textId="37646103" w:rsidR="004200BA" w:rsidRDefault="00B455F3"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Sudėtyje</w:t>
      </w:r>
      <w:r w:rsidR="004200BA">
        <w:rPr>
          <w:rFonts w:ascii="Times New Roman" w:eastAsia="Times New Roman" w:hAnsi="Times New Roman"/>
          <w:noProof/>
          <w:color w:val="000000"/>
          <w:lang w:val="lt-LT" w:eastAsia="lt-LT"/>
        </w:rPr>
        <w:t xml:space="preserve"> yra metilo parahidroksibenzoato (E 218)</w:t>
      </w:r>
      <w:r w:rsidR="006E6D17">
        <w:rPr>
          <w:rFonts w:ascii="Times New Roman" w:eastAsia="Times New Roman" w:hAnsi="Times New Roman"/>
          <w:noProof/>
          <w:color w:val="000000"/>
          <w:lang w:val="lt-LT" w:eastAsia="lt-LT"/>
        </w:rPr>
        <w:t xml:space="preserve">, </w:t>
      </w:r>
      <w:r w:rsidR="004200BA">
        <w:rPr>
          <w:rFonts w:ascii="Times New Roman" w:eastAsia="Times New Roman" w:hAnsi="Times New Roman"/>
          <w:noProof/>
          <w:color w:val="000000"/>
          <w:lang w:val="lt-LT" w:eastAsia="lt-LT"/>
        </w:rPr>
        <w:t>propilo parahidroksibenzoato (E 216), sorbitolio (E 420)</w:t>
      </w:r>
      <w:r w:rsidR="006E6D17">
        <w:rPr>
          <w:rFonts w:ascii="Times New Roman" w:eastAsia="Times New Roman" w:hAnsi="Times New Roman"/>
          <w:noProof/>
          <w:color w:val="000000"/>
          <w:lang w:val="lt-LT" w:eastAsia="lt-LT"/>
        </w:rPr>
        <w:t xml:space="preserve"> ir propilenglikolio</w:t>
      </w:r>
      <w:r w:rsidR="00606160">
        <w:rPr>
          <w:rFonts w:ascii="Times New Roman" w:eastAsia="Times New Roman" w:hAnsi="Times New Roman"/>
          <w:noProof/>
          <w:color w:val="000000"/>
          <w:lang w:val="lt-LT" w:eastAsia="lt-LT"/>
        </w:rPr>
        <w:t xml:space="preserve"> (E</w:t>
      </w:r>
      <w:r w:rsidR="0008259D">
        <w:rPr>
          <w:rFonts w:ascii="Times New Roman" w:eastAsia="Times New Roman" w:hAnsi="Times New Roman"/>
          <w:noProof/>
          <w:color w:val="000000"/>
          <w:lang w:val="lt-LT" w:eastAsia="lt-LT"/>
        </w:rPr>
        <w:t> </w:t>
      </w:r>
      <w:r w:rsidR="00606160">
        <w:rPr>
          <w:rFonts w:ascii="Times New Roman" w:eastAsia="Times New Roman" w:hAnsi="Times New Roman"/>
          <w:noProof/>
          <w:color w:val="000000"/>
          <w:lang w:val="lt-LT" w:eastAsia="lt-LT"/>
        </w:rPr>
        <w:t>1520)</w:t>
      </w:r>
      <w:r w:rsidR="004200BA">
        <w:rPr>
          <w:rFonts w:ascii="Times New Roman" w:eastAsia="Times New Roman" w:hAnsi="Times New Roman"/>
          <w:noProof/>
          <w:color w:val="000000"/>
          <w:lang w:val="lt-LT" w:eastAsia="lt-LT"/>
        </w:rPr>
        <w:t xml:space="preserve">. </w:t>
      </w:r>
      <w:r w:rsidR="004200BA">
        <w:rPr>
          <w:rFonts w:ascii="Times New Roman" w:eastAsia="Times New Roman" w:hAnsi="Times New Roman"/>
          <w:noProof/>
          <w:lang w:val="lt-LT" w:eastAsia="lt-LT"/>
        </w:rPr>
        <w:t>Daugiau informacijos pateikta pakuotės lapelyje.</w:t>
      </w:r>
    </w:p>
    <w:p w14:paraId="7D607D2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7"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FARMACINĖ FORMA IR KIEKIS PAKUOTĖJE</w:t>
      </w:r>
    </w:p>
    <w:p w14:paraId="7D607D2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9" w14:textId="77777777" w:rsidR="004200BA" w:rsidRDefault="004200BA" w:rsidP="004200BA">
      <w:pPr>
        <w:spacing w:after="0" w:line="240" w:lineRule="auto"/>
        <w:rPr>
          <w:rFonts w:ascii="Times New Roman" w:eastAsia="Times New Roman" w:hAnsi="Times New Roman"/>
          <w:noProof/>
          <w:color w:val="000000"/>
          <w:lang w:val="lt-LT" w:eastAsia="lt-LT"/>
        </w:rPr>
      </w:pPr>
      <w:r w:rsidRPr="0017620E">
        <w:rPr>
          <w:rFonts w:ascii="Times New Roman" w:hAnsi="Times New Roman"/>
          <w:color w:val="000000"/>
          <w:highlight w:val="lightGray"/>
          <w:lang w:val="lt-LT"/>
        </w:rPr>
        <w:t>Geriamasis tirpalas</w:t>
      </w:r>
      <w:r>
        <w:rPr>
          <w:rFonts w:ascii="Times New Roman" w:eastAsia="Times New Roman" w:hAnsi="Times New Roman"/>
          <w:noProof/>
          <w:color w:val="000000"/>
          <w:lang w:val="lt-LT" w:eastAsia="lt-LT"/>
        </w:rPr>
        <w:t xml:space="preserve"> </w:t>
      </w:r>
    </w:p>
    <w:p w14:paraId="7D607D2A"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75 ml buteliukas</w:t>
      </w:r>
    </w:p>
    <w:p w14:paraId="7D607D2B"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D"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VARTOJIMO METODAS IR BŪDAS (-AI)</w:t>
      </w:r>
    </w:p>
    <w:p w14:paraId="7D607D2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2F"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D3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Vartoti per burną.</w:t>
      </w:r>
    </w:p>
    <w:p w14:paraId="7D607D3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3"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SPECIALUS ĮSPĖJIMAS, KAD VAISTINĮ PREPARATĄ BŪTINA LAIKYTI VAIKAMS NEPASTEBIMOJE IR NEPASIEKIAMOJE VIETOJE</w:t>
      </w:r>
    </w:p>
    <w:p w14:paraId="7D607D3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5"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D3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8"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7.</w:t>
      </w:r>
      <w:r>
        <w:rPr>
          <w:rFonts w:ascii="Times New Roman" w:eastAsia="Times New Roman" w:hAnsi="Times New Roman"/>
          <w:b/>
          <w:noProof/>
          <w:lang w:val="lt-LT" w:eastAsia="lt-LT"/>
        </w:rPr>
        <w:tab/>
        <w:t>KITAS (-I) SPECIALUS (-ŪS) ĮSPĖJIMAS (-AI) (JEI REIKIA)</w:t>
      </w:r>
    </w:p>
    <w:p w14:paraId="7D607D39"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B"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8.</w:t>
      </w:r>
      <w:r>
        <w:rPr>
          <w:rFonts w:ascii="Times New Roman" w:eastAsia="Times New Roman" w:hAnsi="Times New Roman"/>
          <w:b/>
          <w:noProof/>
          <w:lang w:val="lt-LT" w:eastAsia="lt-LT"/>
        </w:rPr>
        <w:tab/>
        <w:t>TINKAMUMO LAIKAS</w:t>
      </w:r>
    </w:p>
    <w:p w14:paraId="7D607D3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3D"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EXP: {mm/MMMM}</w:t>
      </w:r>
    </w:p>
    <w:p w14:paraId="7D607D3E"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Nevartoti praėjus 3 mėnesiams po pirmojo buteliuko atidarymo.</w:t>
      </w:r>
    </w:p>
    <w:p w14:paraId="7D607D3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1"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9.</w:t>
      </w:r>
      <w:r>
        <w:rPr>
          <w:rFonts w:ascii="Times New Roman" w:eastAsia="Times New Roman" w:hAnsi="Times New Roman"/>
          <w:b/>
          <w:noProof/>
          <w:lang w:val="lt-LT" w:eastAsia="lt-LT"/>
        </w:rPr>
        <w:tab/>
        <w:t>SPECIALIOS LAIKYMO SĄLYGOS</w:t>
      </w:r>
    </w:p>
    <w:p w14:paraId="7D607D4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10.</w:t>
      </w:r>
      <w:r>
        <w:rPr>
          <w:rFonts w:ascii="Times New Roman" w:eastAsia="Times New Roman" w:hAnsi="Times New Roman"/>
          <w:b/>
          <w:noProof/>
          <w:lang w:val="lt-LT" w:eastAsia="lt-LT"/>
        </w:rPr>
        <w:tab/>
        <w:t xml:space="preserve">SPECIALIOS ATSARGUMO PRIEMONĖS DĖL NESUVARTOTO </w:t>
      </w:r>
      <w:r>
        <w:rPr>
          <w:rFonts w:ascii="Times New Roman" w:eastAsia="Times New Roman" w:hAnsi="Times New Roman"/>
          <w:b/>
          <w:bCs/>
          <w:noProof/>
          <w:lang w:val="lt-LT" w:eastAsia="lt-LT"/>
        </w:rPr>
        <w:t xml:space="preserve">VAISTINIO PREPARATO AR JO ATLIEKŲ </w:t>
      </w:r>
      <w:r>
        <w:rPr>
          <w:rFonts w:ascii="Times New Roman" w:eastAsia="Times New Roman" w:hAnsi="Times New Roman"/>
          <w:b/>
          <w:noProof/>
          <w:lang w:val="lt-LT" w:eastAsia="lt-LT"/>
        </w:rPr>
        <w:t>TVARKYMO (JEI REIKIA)</w:t>
      </w:r>
    </w:p>
    <w:p w14:paraId="7D607D4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7"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11.</w:t>
      </w:r>
      <w:r>
        <w:rPr>
          <w:rFonts w:ascii="Times New Roman" w:eastAsia="Times New Roman" w:hAnsi="Times New Roman"/>
          <w:b/>
          <w:noProof/>
          <w:lang w:val="lt-LT" w:eastAsia="lt-LT"/>
        </w:rPr>
        <w:tab/>
        <w:t>REGISTRUOTOJO PAVADINIMAS IR ADRESAS</w:t>
      </w:r>
    </w:p>
    <w:p w14:paraId="7D607D4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9"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7D607D4A" w14:textId="77777777" w:rsidR="004200BA" w:rsidRDefault="004200BA" w:rsidP="004200BA">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7D607D4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7D607D4C"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D4D" w14:textId="77777777" w:rsidR="004200BA" w:rsidRDefault="004200BA" w:rsidP="004200BA">
      <w:pPr>
        <w:tabs>
          <w:tab w:val="left" w:pos="567"/>
        </w:tabs>
        <w:spacing w:after="0" w:line="240" w:lineRule="auto"/>
        <w:rPr>
          <w:rFonts w:ascii="Times New Roman" w:eastAsia="Times New Roman" w:hAnsi="Times New Roman"/>
          <w:lang w:val="lt-LT"/>
        </w:rPr>
      </w:pPr>
    </w:p>
    <w:p w14:paraId="7D607D4E"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4F"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12.</w:t>
      </w:r>
      <w:r>
        <w:rPr>
          <w:rFonts w:ascii="Times New Roman" w:eastAsia="Times New Roman" w:hAnsi="Times New Roman"/>
          <w:b/>
          <w:noProof/>
          <w:lang w:val="lt-LT" w:eastAsia="lt-LT"/>
        </w:rPr>
        <w:tab/>
        <w:t xml:space="preserve">REGISTRACIJOS NUMERIS </w:t>
      </w:r>
    </w:p>
    <w:p w14:paraId="7D607D50"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1" w14:textId="77777777" w:rsidR="004200BA" w:rsidRDefault="004200BA" w:rsidP="004200BA">
      <w:pPr>
        <w:tabs>
          <w:tab w:val="left" w:pos="567"/>
        </w:tabs>
        <w:spacing w:after="0" w:line="240" w:lineRule="auto"/>
        <w:rPr>
          <w:rFonts w:ascii="Times New Roman" w:eastAsia="Times New Roman" w:hAnsi="Times New Roman"/>
          <w:bCs/>
          <w:lang w:val="lt-LT"/>
        </w:rPr>
      </w:pPr>
      <w:r>
        <w:rPr>
          <w:rFonts w:ascii="Times New Roman" w:eastAsia="Times New Roman" w:hAnsi="Times New Roman"/>
          <w:bCs/>
          <w:lang w:val="lt-LT"/>
        </w:rPr>
        <w:t>LT/1/97/2859/004</w:t>
      </w:r>
    </w:p>
    <w:p w14:paraId="7D607D5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4"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13.</w:t>
      </w:r>
      <w:r>
        <w:rPr>
          <w:rFonts w:ascii="Times New Roman" w:eastAsia="Times New Roman" w:hAnsi="Times New Roman"/>
          <w:b/>
          <w:noProof/>
          <w:lang w:val="lt-LT" w:eastAsia="lt-LT"/>
        </w:rPr>
        <w:tab/>
        <w:t>SERIJOS NUMERIS</w:t>
      </w:r>
    </w:p>
    <w:p w14:paraId="7D607D5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6"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D5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14.</w:t>
      </w:r>
      <w:r>
        <w:rPr>
          <w:rFonts w:ascii="Times New Roman" w:eastAsia="Times New Roman" w:hAnsi="Times New Roman"/>
          <w:b/>
          <w:noProof/>
          <w:lang w:val="lt-LT" w:eastAsia="lt-LT"/>
        </w:rPr>
        <w:tab/>
        <w:t>PARDAVIMO (IŠDAVIMO) TVARKA</w:t>
      </w:r>
    </w:p>
    <w:p w14:paraId="7D607D5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B"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Nereceptinis vaistas.</w:t>
      </w:r>
    </w:p>
    <w:p w14:paraId="7D607D5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D"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5E"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15.</w:t>
      </w:r>
      <w:r>
        <w:rPr>
          <w:rFonts w:ascii="Times New Roman" w:eastAsia="Times New Roman" w:hAnsi="Times New Roman"/>
          <w:b/>
          <w:noProof/>
          <w:lang w:val="lt-LT" w:eastAsia="lt-LT"/>
        </w:rPr>
        <w:tab/>
        <w:t>VARTOJIMO INSTRUKCIJA</w:t>
      </w:r>
    </w:p>
    <w:p w14:paraId="7D607D5F"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0"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Alerginiam rinitui ir dilgėlinei palengvinti.</w:t>
      </w:r>
    </w:p>
    <w:p w14:paraId="7D607D6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2"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D6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b/>
          <w:lang w:val="lt-LT"/>
        </w:rPr>
        <w:t>Dozavimas</w:t>
      </w:r>
      <w:r>
        <w:rPr>
          <w:rFonts w:ascii="Times New Roman" w:eastAsia="Times New Roman" w:hAnsi="Times New Roman"/>
          <w:lang w:val="lt-LT"/>
        </w:rPr>
        <w:t>: Vaikai 2-6 metų: vartoti 2,5 ml du kartus per parą. Vaikai 6-12 metų: vartoti 5 ml du kartus per parą. Suaugusieji ir vyresni kaip 12 metų paaugliai: vartoti 10 ml vieną kartą per parą.</w:t>
      </w:r>
    </w:p>
    <w:p w14:paraId="7D607D6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6"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esate nėščia arba žindote kūdikį, prieš vartodama šį vaistą pasitarkite su gydytoju.</w:t>
      </w:r>
    </w:p>
    <w:p w14:paraId="7D607D6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9" w14:textId="77777777" w:rsidR="004200BA"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16.</w:t>
      </w:r>
      <w:r>
        <w:rPr>
          <w:rFonts w:ascii="Times New Roman" w:eastAsia="Times New Roman" w:hAnsi="Times New Roman"/>
          <w:b/>
          <w:noProof/>
          <w:lang w:val="lt-LT" w:eastAsia="lt-LT"/>
        </w:rPr>
        <w:tab/>
        <w:t>INFORMACIJA BRAILIO RAŠTU</w:t>
      </w:r>
    </w:p>
    <w:p w14:paraId="7D607D6A"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B"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Zyrtec 1 mg/ml geriamasis tirpalas</w:t>
      </w:r>
    </w:p>
    <w:p w14:paraId="7D607D6C"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6D" w14:textId="77777777" w:rsidR="004200BA" w:rsidRDefault="004200BA" w:rsidP="004200B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D6F"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D6E" w14:textId="77777777" w:rsidR="004200BA" w:rsidRDefault="004200BA">
            <w:pPr>
              <w:spacing w:after="0" w:line="240" w:lineRule="auto"/>
              <w:rPr>
                <w:rFonts w:ascii="Times New Roman" w:hAnsi="Times New Roman"/>
                <w:noProof/>
                <w:lang w:val="lt-LT" w:eastAsia="lt-LT"/>
              </w:rPr>
            </w:pPr>
            <w:r>
              <w:rPr>
                <w:rFonts w:ascii="Times New Roman" w:hAnsi="Times New Roman"/>
                <w:b/>
                <w:noProof/>
                <w:lang w:val="lt-LT"/>
              </w:rPr>
              <w:t>17.</w:t>
            </w:r>
            <w:r>
              <w:rPr>
                <w:rFonts w:ascii="Times New Roman" w:hAnsi="Times New Roman"/>
                <w:b/>
                <w:noProof/>
                <w:lang w:val="lt-LT"/>
              </w:rPr>
              <w:tab/>
              <w:t>UNIKALUS IDENTIFIKATORIUS – 2D BRŪKŠNINIS KODAS</w:t>
            </w:r>
          </w:p>
        </w:tc>
      </w:tr>
    </w:tbl>
    <w:p w14:paraId="7D607D70" w14:textId="77777777" w:rsidR="004200BA" w:rsidRDefault="004200BA" w:rsidP="004200BA">
      <w:pPr>
        <w:spacing w:after="0" w:line="240" w:lineRule="auto"/>
        <w:rPr>
          <w:rFonts w:ascii="Times New Roman" w:hAnsi="Times New Roman"/>
          <w:noProof/>
          <w:lang w:val="lt-LT"/>
        </w:rPr>
      </w:pPr>
    </w:p>
    <w:p w14:paraId="7D607D71" w14:textId="77777777" w:rsidR="004200BA" w:rsidRDefault="004200BA" w:rsidP="004200BA">
      <w:pPr>
        <w:spacing w:after="0" w:line="240" w:lineRule="auto"/>
        <w:rPr>
          <w:rFonts w:ascii="Times New Roman" w:hAnsi="Times New Roman"/>
          <w:noProof/>
          <w:shd w:val="clear" w:color="auto" w:fill="CCCCCC"/>
          <w:lang w:val="lt-LT"/>
        </w:rPr>
      </w:pPr>
      <w:r w:rsidRPr="0017620E">
        <w:rPr>
          <w:rFonts w:ascii="Times New Roman" w:hAnsi="Times New Roman"/>
          <w:highlight w:val="lightGray"/>
          <w:lang w:val="lt-LT"/>
        </w:rPr>
        <w:t>2D brūkšninis kodas su nurodytu un</w:t>
      </w:r>
      <w:r w:rsidRPr="00513CFE">
        <w:rPr>
          <w:rFonts w:ascii="Times New Roman" w:hAnsi="Times New Roman"/>
          <w:highlight w:val="lightGray"/>
          <w:lang w:val="lt-LT"/>
        </w:rPr>
        <w:t>ikaliu identifikatoriumi.</w:t>
      </w:r>
    </w:p>
    <w:p w14:paraId="7D607D72" w14:textId="77777777" w:rsidR="004200BA" w:rsidRDefault="004200BA" w:rsidP="004200BA">
      <w:pPr>
        <w:spacing w:after="0" w:line="240" w:lineRule="auto"/>
        <w:rPr>
          <w:rFonts w:ascii="Times New Roman" w:hAnsi="Times New Roman"/>
          <w:noProof/>
          <w:shd w:val="clear" w:color="auto" w:fill="CCCCCC"/>
          <w:lang w:val="lt-LT"/>
        </w:rPr>
      </w:pPr>
    </w:p>
    <w:p w14:paraId="7D607D73" w14:textId="77777777" w:rsidR="004200BA" w:rsidRPr="00513CFE" w:rsidRDefault="004200BA" w:rsidP="004200BA">
      <w:pPr>
        <w:spacing w:after="0" w:line="240" w:lineRule="auto"/>
        <w:rPr>
          <w:rFonts w:ascii="Times New Roman" w:hAnsi="Times New Roman"/>
          <w:highlight w:val="lightGray"/>
          <w:lang w:val="lt-LT"/>
        </w:rPr>
      </w:pPr>
      <w:r w:rsidRPr="0017620E">
        <w:rPr>
          <w:rFonts w:ascii="Times New Roman" w:hAnsi="Times New Roman"/>
          <w:highlight w:val="lightGray"/>
          <w:lang w:val="lt-LT"/>
        </w:rPr>
        <w:t>Duomenys nebūtini.</w:t>
      </w:r>
    </w:p>
    <w:p w14:paraId="7D607D74" w14:textId="77777777" w:rsidR="004200BA" w:rsidRDefault="004200BA" w:rsidP="004200BA">
      <w:pPr>
        <w:spacing w:after="0" w:line="240" w:lineRule="auto"/>
        <w:rPr>
          <w:rFonts w:ascii="Times New Roman" w:hAnsi="Times New Roman"/>
          <w:noProof/>
          <w:lang w:val="lt-LT"/>
        </w:rPr>
      </w:pPr>
    </w:p>
    <w:p w14:paraId="7D607D75" w14:textId="77777777" w:rsidR="004200BA"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06160" w14:paraId="7D607D77"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D76" w14:textId="77777777" w:rsidR="004200BA" w:rsidRDefault="004200BA">
            <w:pPr>
              <w:spacing w:after="0" w:line="240" w:lineRule="auto"/>
              <w:rPr>
                <w:rFonts w:ascii="Times New Roman" w:hAnsi="Times New Roman"/>
                <w:noProof/>
                <w:lang w:val="lt-LT"/>
              </w:rPr>
            </w:pPr>
            <w:r>
              <w:rPr>
                <w:rFonts w:ascii="Times New Roman" w:hAnsi="Times New Roman"/>
                <w:b/>
                <w:noProof/>
                <w:lang w:val="lt-LT"/>
              </w:rPr>
              <w:t>18.</w:t>
            </w:r>
            <w:r>
              <w:rPr>
                <w:rFonts w:ascii="Times New Roman" w:hAnsi="Times New Roman"/>
                <w:b/>
                <w:noProof/>
                <w:lang w:val="lt-LT"/>
              </w:rPr>
              <w:tab/>
              <w:t>UNIKALUS IDENTIFIKATORIUS – ŽMONĖMS SUPRANTAMI DUOMENYS</w:t>
            </w:r>
          </w:p>
        </w:tc>
      </w:tr>
    </w:tbl>
    <w:p w14:paraId="7D607D78" w14:textId="77777777" w:rsidR="004200BA" w:rsidRDefault="004200BA" w:rsidP="004200BA">
      <w:pPr>
        <w:spacing w:after="0" w:line="240" w:lineRule="auto"/>
        <w:rPr>
          <w:rFonts w:ascii="Times New Roman" w:hAnsi="Times New Roman"/>
          <w:noProof/>
          <w:lang w:val="lt-LT"/>
        </w:rPr>
      </w:pPr>
    </w:p>
    <w:p w14:paraId="7D607D79" w14:textId="77777777" w:rsidR="004200BA" w:rsidRDefault="004200BA" w:rsidP="004200BA">
      <w:pPr>
        <w:spacing w:after="0" w:line="240" w:lineRule="auto"/>
        <w:rPr>
          <w:rFonts w:ascii="Times New Roman" w:hAnsi="Times New Roman"/>
          <w:lang w:val="it-IT"/>
        </w:rPr>
      </w:pPr>
      <w:r>
        <w:rPr>
          <w:rFonts w:ascii="Times New Roman" w:hAnsi="Times New Roman"/>
          <w:lang w:val="it-IT"/>
        </w:rPr>
        <w:t>PC: {numeris} [vaistinio preparato kodas]</w:t>
      </w:r>
    </w:p>
    <w:p w14:paraId="7D607D7A" w14:textId="77777777" w:rsidR="004200BA" w:rsidRDefault="004200BA" w:rsidP="004200BA">
      <w:pPr>
        <w:spacing w:after="0" w:line="240" w:lineRule="auto"/>
        <w:rPr>
          <w:rFonts w:ascii="Times New Roman" w:hAnsi="Times New Roman"/>
          <w:lang w:val="it-IT"/>
        </w:rPr>
      </w:pPr>
      <w:r>
        <w:rPr>
          <w:rFonts w:ascii="Times New Roman" w:hAnsi="Times New Roman"/>
          <w:lang w:val="it-IT"/>
        </w:rPr>
        <w:lastRenderedPageBreak/>
        <w:t>SN: {numeris} [nuoseklusis numeris]</w:t>
      </w:r>
    </w:p>
    <w:p w14:paraId="7D607D7B" w14:textId="77777777" w:rsidR="004200BA" w:rsidRDefault="004200BA" w:rsidP="004200BA">
      <w:pPr>
        <w:spacing w:after="0" w:line="240" w:lineRule="auto"/>
        <w:rPr>
          <w:rFonts w:ascii="Times New Roman" w:hAnsi="Times New Roman"/>
          <w:lang w:val="it-IT"/>
        </w:rPr>
      </w:pPr>
      <w:r w:rsidRPr="0017620E">
        <w:rPr>
          <w:rFonts w:ascii="Times New Roman" w:hAnsi="Times New Roman"/>
          <w:highlight w:val="lightGray"/>
          <w:lang w:val="it-IT"/>
        </w:rPr>
        <w:t>NN: {n</w:t>
      </w:r>
      <w:r w:rsidRPr="00513CFE">
        <w:rPr>
          <w:rFonts w:ascii="Times New Roman" w:hAnsi="Times New Roman"/>
          <w:highlight w:val="lightGray"/>
          <w:lang w:val="it-IT"/>
        </w:rPr>
        <w:t>umeris} [nacionalinis kompensacijos rūšies kodas arba kitas nacionalinis vaistinio preparato identifikacinis numeris]</w:t>
      </w:r>
    </w:p>
    <w:p w14:paraId="7D607D7C" w14:textId="77777777" w:rsidR="004200BA" w:rsidRDefault="004200BA" w:rsidP="004200BA">
      <w:pPr>
        <w:spacing w:after="0" w:line="240" w:lineRule="auto"/>
        <w:rPr>
          <w:rFonts w:ascii="Times New Roman" w:hAnsi="Times New Roman"/>
          <w:noProof/>
          <w:vanish/>
          <w:lang w:val="it-IT"/>
        </w:rPr>
      </w:pPr>
    </w:p>
    <w:p w14:paraId="7D607D7D" w14:textId="77777777" w:rsidR="004200BA" w:rsidRDefault="004200BA" w:rsidP="004200BA">
      <w:pPr>
        <w:spacing w:after="0" w:line="240" w:lineRule="auto"/>
        <w:rPr>
          <w:rFonts w:ascii="Times New Roman" w:hAnsi="Times New Roman"/>
          <w:noProof/>
          <w:vanish/>
          <w:lang w:val="lt-LT"/>
        </w:rPr>
      </w:pPr>
      <w:r w:rsidRPr="0017620E">
        <w:rPr>
          <w:rFonts w:ascii="Times New Roman" w:hAnsi="Times New Roman"/>
          <w:highlight w:val="lightGray"/>
          <w:shd w:val="clear" w:color="auto" w:fill="CCCCCC"/>
          <w:lang w:val="lt-LT"/>
        </w:rPr>
        <w:t>Duomenys nebūtini.</w:t>
      </w:r>
    </w:p>
    <w:p w14:paraId="7D607D7E" w14:textId="77777777" w:rsidR="004200BA" w:rsidRDefault="004200BA" w:rsidP="004200BA">
      <w:pPr>
        <w:spacing w:after="0" w:line="240" w:lineRule="auto"/>
        <w:rPr>
          <w:rFonts w:ascii="Times New Roman" w:hAnsi="Times New Roman"/>
          <w:noProof/>
          <w:vanish/>
          <w:lang w:val="lt-LT"/>
        </w:rPr>
      </w:pPr>
    </w:p>
    <w:p w14:paraId="7D607D7F"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80"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r>
        <w:rPr>
          <w:rFonts w:ascii="Times New Roman" w:eastAsia="Times New Roman" w:hAnsi="Times New Roman"/>
          <w:b/>
          <w:caps/>
          <w:noProof/>
          <w:lang w:val="lv-LV" w:eastAsia="lt-LT"/>
        </w:rPr>
        <w:br w:type="page"/>
      </w:r>
    </w:p>
    <w:p w14:paraId="7D607D81"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2"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3"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4"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5"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6"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7"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8" w14:textId="77777777" w:rsidR="004200BA" w:rsidRDefault="004200BA" w:rsidP="004200BA">
      <w:pPr>
        <w:spacing w:after="0" w:line="240" w:lineRule="auto"/>
        <w:rPr>
          <w:rFonts w:ascii="Times New Roman" w:eastAsia="Times New Roman" w:hAnsi="Times New Roman"/>
          <w:noProof/>
          <w:color w:val="000000"/>
          <w:lang w:val="lt-LT" w:eastAsia="lt-LT"/>
        </w:rPr>
      </w:pPr>
    </w:p>
    <w:p w14:paraId="7D607D89"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8A"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8B"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8C" w14:textId="77777777" w:rsidR="004200BA" w:rsidRDefault="004200BA" w:rsidP="004200BA">
      <w:pPr>
        <w:tabs>
          <w:tab w:val="left" w:pos="567"/>
        </w:tabs>
        <w:spacing w:after="0" w:line="240" w:lineRule="auto"/>
        <w:outlineLvl w:val="0"/>
        <w:rPr>
          <w:rFonts w:ascii="Times New Roman" w:eastAsia="Times New Roman" w:hAnsi="Times New Roman"/>
          <w:b/>
          <w:caps/>
          <w:noProof/>
          <w:lang w:val="lv-LV" w:eastAsia="lt-LT"/>
        </w:rPr>
      </w:pPr>
    </w:p>
    <w:p w14:paraId="7D607D8D" w14:textId="77777777" w:rsidR="004200BA" w:rsidRDefault="004200BA" w:rsidP="004200BA">
      <w:pPr>
        <w:spacing w:after="0" w:line="240" w:lineRule="auto"/>
        <w:rPr>
          <w:rFonts w:ascii="Times New Roman" w:eastAsia="Times New Roman" w:hAnsi="Times New Roman"/>
          <w:noProof/>
          <w:lang w:val="lt-LT"/>
        </w:rPr>
      </w:pPr>
    </w:p>
    <w:p w14:paraId="7D607D8E" w14:textId="77777777" w:rsidR="004200BA" w:rsidRDefault="004200BA" w:rsidP="004200BA">
      <w:pPr>
        <w:spacing w:after="0" w:line="240" w:lineRule="auto"/>
        <w:jc w:val="center"/>
        <w:rPr>
          <w:rFonts w:ascii="Times New Roman" w:eastAsia="Times New Roman" w:hAnsi="Times New Roman"/>
          <w:noProof/>
          <w:lang w:val="lt-LT"/>
        </w:rPr>
      </w:pPr>
    </w:p>
    <w:p w14:paraId="7D607D8F" w14:textId="77777777" w:rsidR="004200BA" w:rsidRDefault="004200BA" w:rsidP="004200BA">
      <w:pPr>
        <w:spacing w:after="0" w:line="240" w:lineRule="auto"/>
        <w:jc w:val="center"/>
        <w:rPr>
          <w:rFonts w:ascii="Times New Roman" w:eastAsia="Times New Roman" w:hAnsi="Times New Roman"/>
          <w:noProof/>
          <w:lang w:val="lt-LT"/>
        </w:rPr>
      </w:pPr>
    </w:p>
    <w:p w14:paraId="7D607D90" w14:textId="77777777" w:rsidR="004200BA" w:rsidRDefault="004200BA" w:rsidP="004200BA">
      <w:pPr>
        <w:spacing w:after="0" w:line="240" w:lineRule="auto"/>
        <w:jc w:val="center"/>
        <w:rPr>
          <w:rFonts w:ascii="Times New Roman" w:eastAsia="Times New Roman" w:hAnsi="Times New Roman"/>
          <w:noProof/>
          <w:lang w:val="lt-LT"/>
        </w:rPr>
      </w:pPr>
    </w:p>
    <w:p w14:paraId="7D607D91" w14:textId="77777777" w:rsidR="004200BA" w:rsidRDefault="004200BA" w:rsidP="004200BA">
      <w:pPr>
        <w:spacing w:after="0" w:line="240" w:lineRule="auto"/>
        <w:jc w:val="center"/>
        <w:rPr>
          <w:rFonts w:ascii="Times New Roman" w:eastAsia="Times New Roman" w:hAnsi="Times New Roman"/>
          <w:noProof/>
          <w:lang w:val="lt-LT"/>
        </w:rPr>
      </w:pPr>
    </w:p>
    <w:p w14:paraId="7D607D92" w14:textId="77777777" w:rsidR="004200BA" w:rsidRDefault="004200BA" w:rsidP="004200BA">
      <w:pPr>
        <w:spacing w:after="0" w:line="240" w:lineRule="auto"/>
        <w:jc w:val="center"/>
        <w:rPr>
          <w:rFonts w:ascii="Times New Roman" w:eastAsia="Times New Roman" w:hAnsi="Times New Roman"/>
          <w:noProof/>
          <w:lang w:val="lt-LT"/>
        </w:rPr>
      </w:pPr>
    </w:p>
    <w:p w14:paraId="7D607D93" w14:textId="77777777" w:rsidR="004200BA" w:rsidRDefault="004200BA" w:rsidP="004200BA">
      <w:pPr>
        <w:spacing w:after="0" w:line="240" w:lineRule="auto"/>
        <w:jc w:val="center"/>
        <w:rPr>
          <w:rFonts w:ascii="Times New Roman" w:eastAsia="Times New Roman" w:hAnsi="Times New Roman"/>
          <w:noProof/>
          <w:lang w:val="lt-LT"/>
        </w:rPr>
      </w:pPr>
    </w:p>
    <w:p w14:paraId="7D607D94" w14:textId="77777777" w:rsidR="004200BA" w:rsidRDefault="004200BA" w:rsidP="004200BA">
      <w:pPr>
        <w:spacing w:after="0" w:line="240" w:lineRule="auto"/>
        <w:jc w:val="center"/>
        <w:rPr>
          <w:rFonts w:ascii="Times New Roman" w:eastAsia="Times New Roman" w:hAnsi="Times New Roman"/>
          <w:noProof/>
          <w:lang w:val="lt-LT"/>
        </w:rPr>
      </w:pPr>
    </w:p>
    <w:p w14:paraId="7D607D95" w14:textId="77777777" w:rsidR="004200BA" w:rsidRDefault="004200BA" w:rsidP="004200BA">
      <w:pPr>
        <w:spacing w:after="0" w:line="240" w:lineRule="auto"/>
        <w:jc w:val="center"/>
        <w:rPr>
          <w:rFonts w:ascii="Times New Roman" w:eastAsia="Times New Roman" w:hAnsi="Times New Roman"/>
          <w:noProof/>
          <w:lang w:val="lt-LT"/>
        </w:rPr>
      </w:pPr>
    </w:p>
    <w:p w14:paraId="7D607D96" w14:textId="77777777" w:rsidR="004200BA" w:rsidRDefault="004200BA" w:rsidP="004200BA">
      <w:pPr>
        <w:spacing w:after="0" w:line="240" w:lineRule="auto"/>
        <w:jc w:val="center"/>
        <w:outlineLvl w:val="0"/>
        <w:rPr>
          <w:rFonts w:ascii="Times New Roman" w:eastAsia="Times New Roman" w:hAnsi="Times New Roman"/>
          <w:b/>
          <w:lang w:val="lt-LT"/>
        </w:rPr>
      </w:pPr>
    </w:p>
    <w:p w14:paraId="7D607D97" w14:textId="77777777" w:rsidR="004200BA" w:rsidRDefault="004200BA" w:rsidP="004200BA">
      <w:pPr>
        <w:spacing w:after="0" w:line="240" w:lineRule="auto"/>
        <w:jc w:val="center"/>
        <w:outlineLvl w:val="0"/>
        <w:rPr>
          <w:rFonts w:ascii="Times New Roman" w:eastAsia="Times New Roman" w:hAnsi="Times New Roman"/>
          <w:b/>
          <w:lang w:val="lt-LT"/>
        </w:rPr>
      </w:pPr>
    </w:p>
    <w:p w14:paraId="7D607D98" w14:textId="77777777" w:rsidR="004200BA" w:rsidRDefault="004200BA" w:rsidP="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D99"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br w:type="page"/>
      </w:r>
    </w:p>
    <w:p w14:paraId="7D607D9A" w14:textId="77777777" w:rsidR="004200BA" w:rsidRDefault="004200BA" w:rsidP="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lastRenderedPageBreak/>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7D607D9B" w14:textId="77777777" w:rsidR="004200BA" w:rsidRDefault="004200BA" w:rsidP="004200BA">
      <w:pPr>
        <w:spacing w:after="0" w:line="240" w:lineRule="auto"/>
        <w:jc w:val="center"/>
        <w:outlineLvl w:val="0"/>
        <w:rPr>
          <w:rFonts w:ascii="Times New Roman" w:eastAsia="Times New Roman" w:hAnsi="Times New Roman"/>
          <w:b/>
          <w:noProof/>
          <w:lang w:val="lt-LT"/>
        </w:rPr>
      </w:pPr>
    </w:p>
    <w:p w14:paraId="7D607D9C" w14:textId="77777777" w:rsidR="004200BA" w:rsidRDefault="004200BA" w:rsidP="004200BA">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1 mg/ml geriamasis tirpalas</w:t>
      </w:r>
    </w:p>
    <w:p w14:paraId="7D607D9D" w14:textId="31C3581C" w:rsidR="004200BA" w:rsidRDefault="00406444" w:rsidP="004200BA">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w:t>
      </w:r>
      <w:r w:rsidR="004200BA">
        <w:rPr>
          <w:rFonts w:ascii="Times New Roman" w:eastAsia="Times New Roman" w:hAnsi="Times New Roman"/>
          <w:lang w:val="lt-LT"/>
        </w:rPr>
        <w:t>etirizino</w:t>
      </w:r>
      <w:proofErr w:type="spellEnd"/>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dihidrochloridas</w:t>
      </w:r>
      <w:proofErr w:type="spellEnd"/>
    </w:p>
    <w:p w14:paraId="7D607D9E" w14:textId="77777777" w:rsidR="004200BA" w:rsidRDefault="004200BA" w:rsidP="004200BA">
      <w:pPr>
        <w:spacing w:after="0" w:line="240" w:lineRule="auto"/>
        <w:jc w:val="center"/>
        <w:rPr>
          <w:rFonts w:ascii="Times New Roman" w:eastAsia="Times New Roman" w:hAnsi="Times New Roman"/>
          <w:noProof/>
          <w:lang w:val="lt-LT"/>
        </w:rPr>
      </w:pPr>
    </w:p>
    <w:p w14:paraId="7D607D9F" w14:textId="77777777" w:rsidR="004200BA" w:rsidRDefault="004200BA" w:rsidP="004200BA">
      <w:pPr>
        <w:tabs>
          <w:tab w:val="left" w:pos="567"/>
        </w:tabs>
        <w:spacing w:after="0" w:line="260" w:lineRule="exact"/>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šį vaistą, nes jame pateikiama Jums svarbi informacija.</w:t>
      </w:r>
    </w:p>
    <w:p w14:paraId="7D607DA0" w14:textId="77777777" w:rsidR="004200BA" w:rsidRPr="00D44287" w:rsidRDefault="004200BA" w:rsidP="00D44287">
      <w:pPr>
        <w:spacing w:after="0" w:line="240" w:lineRule="auto"/>
        <w:rPr>
          <w:rFonts w:ascii="Times New Roman" w:eastAsia="Times New Roman" w:hAnsi="Times New Roman"/>
          <w:noProof/>
          <w:color w:val="000000"/>
          <w:lang w:val="lt-LT" w:eastAsia="lt-LT"/>
        </w:rPr>
      </w:pPr>
      <w:r w:rsidRPr="00D44287">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7D607DA1" w14:textId="77777777" w:rsidR="004200BA" w:rsidRPr="00DA1833" w:rsidRDefault="004200BA" w:rsidP="00A13973">
      <w:pPr>
        <w:pStyle w:val="Sraopastraipa"/>
        <w:numPr>
          <w:ilvl w:val="0"/>
          <w:numId w:val="23"/>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Neišmeskite šio lapelio, nes vėl gali prireikti jį perskaityti.</w:t>
      </w:r>
    </w:p>
    <w:p w14:paraId="7D607DA2" w14:textId="77777777" w:rsidR="004200BA" w:rsidRPr="00DA1833" w:rsidRDefault="004200BA" w:rsidP="00A13973">
      <w:pPr>
        <w:pStyle w:val="Sraopastraipa"/>
        <w:numPr>
          <w:ilvl w:val="0"/>
          <w:numId w:val="23"/>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Jeigu norite sužinoti daugiau arba pasitarti, kreipkitės į vaistininką.</w:t>
      </w:r>
    </w:p>
    <w:p w14:paraId="7D607DA3" w14:textId="77777777" w:rsidR="004200BA" w:rsidRPr="00DA1833" w:rsidRDefault="004200BA" w:rsidP="00A13973">
      <w:pPr>
        <w:pStyle w:val="Sraopastraipa"/>
        <w:numPr>
          <w:ilvl w:val="0"/>
          <w:numId w:val="23"/>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Jeigu pasireiškė šalutinis poveikis (net jeigu jis šiame lapelyje nenurodytas), kreipkitės į gydytoją arba vaistininką. Žr. 4 skyrių.</w:t>
      </w:r>
    </w:p>
    <w:p w14:paraId="7D607DA4" w14:textId="77777777" w:rsidR="004200BA" w:rsidRPr="00DA1833" w:rsidRDefault="004200BA" w:rsidP="00A13973">
      <w:pPr>
        <w:pStyle w:val="Sraopastraipa"/>
        <w:numPr>
          <w:ilvl w:val="0"/>
          <w:numId w:val="23"/>
        </w:numPr>
        <w:spacing w:after="0" w:line="240" w:lineRule="auto"/>
        <w:ind w:left="630" w:hanging="630"/>
        <w:rPr>
          <w:rFonts w:ascii="Times New Roman" w:eastAsia="Times New Roman" w:hAnsi="Times New Roman"/>
          <w:bCs/>
          <w:noProof/>
          <w:lang w:val="lt-LT"/>
        </w:rPr>
      </w:pPr>
      <w:r w:rsidRPr="00DA1833">
        <w:rPr>
          <w:rFonts w:ascii="Times New Roman" w:eastAsia="Times New Roman" w:hAnsi="Times New Roman"/>
          <w:bCs/>
          <w:noProof/>
          <w:lang w:val="lt-LT"/>
        </w:rPr>
        <w:t>Jeigu per 3 dienas Jūsų savijauta nepagerėjo arba net pablogėjo, kreipkitės į gydytoją.</w:t>
      </w:r>
    </w:p>
    <w:p w14:paraId="7D607DA5" w14:textId="77777777" w:rsidR="004200BA" w:rsidRDefault="004200BA" w:rsidP="004200BA">
      <w:pPr>
        <w:spacing w:after="0" w:line="240" w:lineRule="auto"/>
        <w:ind w:right="-2"/>
        <w:rPr>
          <w:rFonts w:ascii="Times New Roman" w:eastAsia="Times New Roman" w:hAnsi="Times New Roman"/>
          <w:noProof/>
          <w:lang w:val="lt-LT"/>
        </w:rPr>
      </w:pPr>
    </w:p>
    <w:p w14:paraId="7D607DA6"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7D607DA7" w14:textId="77777777" w:rsidR="004200BA" w:rsidRDefault="004200BA" w:rsidP="004200BA">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ir kam jis vartojamas</w:t>
      </w:r>
    </w:p>
    <w:p w14:paraId="7D607DA8" w14:textId="77777777" w:rsidR="004200BA" w:rsidRDefault="004200BA" w:rsidP="004200BA">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7D607DA9" w14:textId="77777777" w:rsidR="004200BA" w:rsidRDefault="004200BA" w:rsidP="004200BA">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7D607DAA" w14:textId="77777777" w:rsidR="004200BA" w:rsidRDefault="004200BA" w:rsidP="004200BA">
      <w:pPr>
        <w:numPr>
          <w:ilvl w:val="12"/>
          <w:numId w:val="0"/>
        </w:num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7D607DAB" w14:textId="77777777" w:rsidR="004200BA" w:rsidRDefault="004200BA" w:rsidP="004200BA">
      <w:p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Pr>
          <w:rFonts w:ascii="Times New Roman" w:eastAsia="Times New Roman" w:hAnsi="Times New Roman"/>
          <w:lang w:val="lt-LT"/>
        </w:rPr>
        <w:t>Zyrtec</w:t>
      </w:r>
      <w:proofErr w:type="spellEnd"/>
    </w:p>
    <w:p w14:paraId="7D607DAC" w14:textId="77777777" w:rsidR="004200BA" w:rsidRDefault="004200BA" w:rsidP="004200BA">
      <w:pPr>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7D607DAD"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DAE"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DAF" w14:textId="77777777" w:rsidR="004200BA" w:rsidRDefault="004200BA" w:rsidP="004200BA">
      <w:pPr>
        <w:spacing w:after="0" w:line="240" w:lineRule="auto"/>
        <w:ind w:left="567" w:right="-2" w:hanging="567"/>
        <w:rPr>
          <w:rFonts w:ascii="Times New Roman" w:eastAsia="Times New Roman" w:hAnsi="Times New Roman"/>
          <w:b/>
          <w:noProof/>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ir kam jis vartojamas</w:t>
      </w:r>
    </w:p>
    <w:p w14:paraId="7D607DB0"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DB1"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14:paraId="7D607DB2" w14:textId="77777777" w:rsidR="004200BA" w:rsidRDefault="004200BA" w:rsidP="004200BA">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yra vaistas nuo alergijos.</w:t>
      </w:r>
    </w:p>
    <w:p w14:paraId="7D607DB3" w14:textId="77777777" w:rsidR="004200BA" w:rsidRDefault="004200BA" w:rsidP="004200BA">
      <w:pPr>
        <w:spacing w:after="0" w:line="240" w:lineRule="auto"/>
        <w:rPr>
          <w:rFonts w:ascii="Times New Roman" w:eastAsia="Times New Roman" w:hAnsi="Times New Roman"/>
          <w:b/>
          <w:noProof/>
          <w:lang w:val="lt-LT"/>
        </w:rPr>
      </w:pPr>
    </w:p>
    <w:p w14:paraId="7D607DB4"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2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 mg/ml geriamasis tirpalas</w:t>
      </w:r>
      <w:r>
        <w:rPr>
          <w:rFonts w:ascii="Times New Roman" w:eastAsia="Times New Roman" w:hAnsi="Times New Roman"/>
          <w:i/>
          <w:lang w:val="lt-LT"/>
        </w:rPr>
        <w:t xml:space="preserve"> </w:t>
      </w:r>
      <w:r>
        <w:rPr>
          <w:rFonts w:ascii="Times New Roman" w:eastAsia="Times New Roman" w:hAnsi="Times New Roman"/>
          <w:lang w:val="lt-LT"/>
        </w:rPr>
        <w:t>skirtas:</w:t>
      </w:r>
    </w:p>
    <w:p w14:paraId="7D607DB5" w14:textId="77777777" w:rsidR="004200BA" w:rsidRDefault="004200BA" w:rsidP="004200BA">
      <w:pPr>
        <w:numPr>
          <w:ilvl w:val="0"/>
          <w:numId w:val="21"/>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sezoninio ir nuolatinio alerginio rinito simptomams (nosies ir akių) palengvinti; </w:t>
      </w:r>
    </w:p>
    <w:p w14:paraId="7D607DB6" w14:textId="77777777" w:rsidR="004200BA" w:rsidRDefault="004200BA" w:rsidP="004200BA">
      <w:pPr>
        <w:numPr>
          <w:ilvl w:val="0"/>
          <w:numId w:val="21"/>
        </w:numPr>
        <w:tabs>
          <w:tab w:val="left" w:pos="567"/>
        </w:tabs>
        <w:spacing w:after="0" w:line="240" w:lineRule="auto"/>
        <w:rPr>
          <w:rFonts w:ascii="Times New Roman" w:eastAsia="Times New Roman" w:hAnsi="Times New Roman"/>
          <w:lang w:val="lt-LT" w:eastAsia="fr-BE"/>
        </w:rPr>
      </w:pPr>
      <w:r>
        <w:rPr>
          <w:rFonts w:ascii="Times New Roman" w:eastAsia="Times New Roman" w:hAnsi="Times New Roman"/>
          <w:lang w:val="lt-LT"/>
        </w:rPr>
        <w:t>dilgėlinei palengvinti.</w:t>
      </w:r>
    </w:p>
    <w:p w14:paraId="7D607DB7" w14:textId="77777777" w:rsidR="004200BA" w:rsidRDefault="004200BA" w:rsidP="004200BA">
      <w:pPr>
        <w:spacing w:after="0" w:line="240" w:lineRule="auto"/>
        <w:rPr>
          <w:rFonts w:ascii="Times New Roman" w:eastAsia="Times New Roman" w:hAnsi="Times New Roman"/>
          <w:noProof/>
          <w:lang w:val="lt-LT"/>
        </w:rPr>
      </w:pPr>
    </w:p>
    <w:p w14:paraId="7D607DB8"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DB9" w14:textId="77777777" w:rsidR="004200BA" w:rsidRDefault="004200BA" w:rsidP="004200BA">
      <w:pPr>
        <w:spacing w:after="0" w:line="240" w:lineRule="auto"/>
        <w:ind w:left="630" w:right="-2" w:hanging="630"/>
        <w:rPr>
          <w:rFonts w:ascii="Times New Roman" w:eastAsia="Times New Roman" w:hAnsi="Times New Roman"/>
          <w:b/>
          <w:noProof/>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Zyrtec</w:t>
      </w:r>
      <w:proofErr w:type="spellEnd"/>
    </w:p>
    <w:p w14:paraId="7D607DBA" w14:textId="77777777" w:rsidR="004200BA" w:rsidRDefault="004200BA" w:rsidP="004200BA">
      <w:pPr>
        <w:spacing w:after="0" w:line="240" w:lineRule="auto"/>
        <w:ind w:right="-2"/>
        <w:rPr>
          <w:rFonts w:ascii="Times New Roman" w:eastAsia="Times New Roman" w:hAnsi="Times New Roman"/>
          <w:noProof/>
          <w:lang w:val="lt-LT"/>
        </w:rPr>
      </w:pPr>
    </w:p>
    <w:p w14:paraId="7D607DBB" w14:textId="532EFE67" w:rsidR="004200BA" w:rsidRDefault="004200BA" w:rsidP="004200BA">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 xml:space="preserve">vartoti </w:t>
      </w:r>
      <w:r w:rsidR="00F66CFB">
        <w:rPr>
          <w:rFonts w:ascii="Times New Roman" w:eastAsia="Times New Roman" w:hAnsi="Times New Roman"/>
          <w:b/>
          <w:lang w:val="lt-LT"/>
        </w:rPr>
        <w:t>draudžiama</w:t>
      </w:r>
    </w:p>
    <w:p w14:paraId="7D607DBC" w14:textId="26A9D553" w:rsidR="004200BA" w:rsidRDefault="004200BA" w:rsidP="004200BA">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sergate </w:t>
      </w:r>
      <w:r w:rsidR="00680B36">
        <w:rPr>
          <w:rFonts w:ascii="Times New Roman" w:eastAsia="Times New Roman" w:hAnsi="Times New Roman"/>
          <w:lang w:val="lt-LT" w:eastAsia="fr-BE"/>
        </w:rPr>
        <w:t>sunkia</w:t>
      </w:r>
      <w:r w:rsidR="00D73879">
        <w:rPr>
          <w:rFonts w:ascii="Times New Roman" w:eastAsia="Times New Roman" w:hAnsi="Times New Roman"/>
          <w:lang w:val="lt-LT" w:eastAsia="fr-BE"/>
        </w:rPr>
        <w:t xml:space="preserve"> </w:t>
      </w:r>
      <w:r>
        <w:rPr>
          <w:rFonts w:ascii="Times New Roman" w:eastAsia="Times New Roman" w:hAnsi="Times New Roman"/>
          <w:lang w:val="lt-LT" w:eastAsia="fr-BE"/>
        </w:rPr>
        <w:t>inkstų liga, kai</w:t>
      </w:r>
      <w:r w:rsidR="00D73879">
        <w:rPr>
          <w:rFonts w:ascii="Times New Roman" w:eastAsia="Times New Roman" w:hAnsi="Times New Roman"/>
          <w:lang w:val="lt-LT" w:eastAsia="fr-BE"/>
        </w:rPr>
        <w:t xml:space="preserve"> reikalingos dializės</w:t>
      </w:r>
      <w:r>
        <w:rPr>
          <w:rFonts w:ascii="Times New Roman" w:eastAsia="Times New Roman" w:hAnsi="Times New Roman"/>
          <w:lang w:val="lt-LT" w:eastAsia="fr-BE"/>
        </w:rPr>
        <w:t>;</w:t>
      </w:r>
    </w:p>
    <w:p w14:paraId="7D607DBD" w14:textId="77777777" w:rsidR="004200BA" w:rsidRDefault="004200BA" w:rsidP="004200BA">
      <w:pPr>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arba bet kuriam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 </w:t>
      </w:r>
    </w:p>
    <w:p w14:paraId="7D607DB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DBF" w14:textId="77777777" w:rsidR="004200BA" w:rsidRDefault="004200BA" w:rsidP="004200BA">
      <w:pPr>
        <w:numPr>
          <w:ilvl w:val="12"/>
          <w:numId w:val="0"/>
        </w:numPr>
        <w:spacing w:after="0" w:line="260" w:lineRule="exact"/>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D607DC0" w14:textId="77777777" w:rsidR="004200BA" w:rsidRDefault="004200BA" w:rsidP="004200BA">
      <w:pPr>
        <w:spacing w:after="0" w:line="240" w:lineRule="auto"/>
        <w:rPr>
          <w:rFonts w:ascii="Times New Roman" w:eastAsia="Times New Roman" w:hAnsi="Times New Roman"/>
          <w:lang w:val="lt-LT"/>
        </w:rPr>
      </w:pPr>
      <w:r>
        <w:rPr>
          <w:rFonts w:ascii="Times New Roman" w:hAnsi="Times New Roman"/>
          <w:noProof/>
          <w:szCs w:val="24"/>
          <w:lang w:val="lt-LT"/>
        </w:rPr>
        <w:t>Pasitarkite su gydytoju arba vaistininku, prieš pradėdami vartoti Zyrtec.</w:t>
      </w:r>
    </w:p>
    <w:p w14:paraId="7D607DC1" w14:textId="77777777" w:rsidR="004200BA" w:rsidRDefault="004200BA" w:rsidP="004200BA">
      <w:pPr>
        <w:spacing w:after="0" w:line="240" w:lineRule="auto"/>
        <w:rPr>
          <w:rFonts w:ascii="Times New Roman" w:eastAsia="Times New Roman" w:hAnsi="Times New Roman"/>
          <w:lang w:val="lt-LT"/>
        </w:rPr>
      </w:pPr>
    </w:p>
    <w:p w14:paraId="7D607DC2"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7D607DC3"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DC4" w14:textId="77777777" w:rsidR="004200BA" w:rsidRDefault="004200BA" w:rsidP="004200BA">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D607DC5"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DC6"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7D607DC7" w14:textId="77777777" w:rsidR="004200BA" w:rsidRDefault="004200BA" w:rsidP="004200BA">
      <w:pPr>
        <w:spacing w:after="0" w:line="240" w:lineRule="auto"/>
        <w:rPr>
          <w:rFonts w:ascii="Times New Roman" w:eastAsia="Times New Roman" w:hAnsi="Times New Roman"/>
          <w:noProof/>
          <w:lang w:val="lt-LT"/>
        </w:rPr>
      </w:pPr>
    </w:p>
    <w:p w14:paraId="7D607DC8"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w:t>
      </w:r>
      <w:r>
        <w:rPr>
          <w:rFonts w:ascii="Times New Roman" w:eastAsia="Times New Roman" w:hAnsi="Times New Roman"/>
          <w:lang w:val="lt-LT"/>
        </w:rPr>
        <w:lastRenderedPageBreak/>
        <w:t xml:space="preserve">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7D607DC9" w14:textId="77777777" w:rsidR="004200BA" w:rsidRDefault="004200BA" w:rsidP="004200BA">
      <w:pPr>
        <w:numPr>
          <w:ilvl w:val="12"/>
          <w:numId w:val="0"/>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Jei Jums planuojama atlikti alerginį testą, paklauskite gydytojo ar Jums reikia nutraukti Zyrtec vartojimą keletui dienų prieš testo atlikimą. Šis vaistas gali įtakoti Jūsų alerginio testo rezultatus.</w:t>
      </w:r>
    </w:p>
    <w:p w14:paraId="7D607DCA"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DCB"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7D607DCC"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D607DCD"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DC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vartojimas su maistu ir gėrimais</w:t>
      </w:r>
    </w:p>
    <w:p w14:paraId="7D607DCF"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7D607DD0" w14:textId="77777777" w:rsidR="004200BA" w:rsidRDefault="004200BA" w:rsidP="004200BA">
      <w:pPr>
        <w:numPr>
          <w:ilvl w:val="12"/>
          <w:numId w:val="0"/>
        </w:numPr>
        <w:tabs>
          <w:tab w:val="left" w:pos="1290"/>
        </w:tabs>
        <w:spacing w:after="0" w:line="240" w:lineRule="auto"/>
        <w:ind w:right="-2"/>
        <w:rPr>
          <w:rFonts w:ascii="Times New Roman" w:eastAsia="Times New Roman" w:hAnsi="Times New Roman"/>
          <w:noProof/>
          <w:lang w:val="lt-LT"/>
        </w:rPr>
      </w:pPr>
    </w:p>
    <w:p w14:paraId="7D607DD1"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D607DD2" w14:textId="77777777" w:rsidR="004200BA" w:rsidRDefault="004200BA" w:rsidP="004200BA">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DD3"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DD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7D607DD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DD6" w14:textId="77777777" w:rsidR="004200BA" w:rsidRDefault="004200BA" w:rsidP="004200BA">
      <w:pPr>
        <w:numPr>
          <w:ilvl w:val="12"/>
          <w:numId w:val="0"/>
        </w:numPr>
        <w:spacing w:after="0" w:line="240" w:lineRule="auto"/>
        <w:ind w:right="-2"/>
        <w:outlineLvl w:val="0"/>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w:t>
      </w:r>
      <w:r w:rsidR="00AA53A2">
        <w:rPr>
          <w:rFonts w:ascii="Times New Roman" w:eastAsia="Times New Roman" w:hAnsi="Times New Roman"/>
          <w:lang w:val="lt-LT" w:eastAsia="fr-BE"/>
        </w:rPr>
        <w:t>Šalutini</w:t>
      </w:r>
      <w:r w:rsidR="00C14CD8">
        <w:rPr>
          <w:rFonts w:ascii="Times New Roman" w:eastAsia="Times New Roman" w:hAnsi="Times New Roman"/>
          <w:lang w:val="lt-LT" w:eastAsia="fr-BE"/>
        </w:rPr>
        <w:t>o</w:t>
      </w:r>
      <w:r w:rsidR="00AA53A2">
        <w:rPr>
          <w:rFonts w:ascii="Times New Roman" w:eastAsia="Times New Roman" w:hAnsi="Times New Roman"/>
          <w:lang w:val="lt-LT" w:eastAsia="fr-BE"/>
        </w:rPr>
        <w:t xml:space="preserve"> poveiki</w:t>
      </w:r>
      <w:r w:rsidR="00C14CD8">
        <w:rPr>
          <w:rFonts w:ascii="Times New Roman" w:eastAsia="Times New Roman" w:hAnsi="Times New Roman"/>
          <w:lang w:val="lt-LT" w:eastAsia="fr-BE"/>
        </w:rPr>
        <w:t>o</w:t>
      </w:r>
      <w:r w:rsidR="00AA53A2">
        <w:rPr>
          <w:rFonts w:ascii="Times New Roman" w:eastAsia="Times New Roman" w:hAnsi="Times New Roman"/>
          <w:lang w:val="lt-LT" w:eastAsia="fr-BE"/>
        </w:rPr>
        <w:t xml:space="preserve"> </w:t>
      </w:r>
      <w:r w:rsidR="00B31861">
        <w:rPr>
          <w:rFonts w:ascii="Times New Roman" w:eastAsia="Times New Roman" w:hAnsi="Times New Roman"/>
          <w:lang w:val="lt-LT" w:eastAsia="fr-BE"/>
        </w:rPr>
        <w:t>pavojaus</w:t>
      </w:r>
      <w:r w:rsidR="00AA53A2">
        <w:rPr>
          <w:rFonts w:ascii="Times New Roman" w:eastAsia="Times New Roman" w:hAnsi="Times New Roman"/>
          <w:lang w:val="lt-LT" w:eastAsia="fr-BE"/>
        </w:rPr>
        <w:t xml:space="preserve"> žindomiems kūdikiams negali</w:t>
      </w:r>
      <w:r w:rsidR="00B31861">
        <w:rPr>
          <w:rFonts w:ascii="Times New Roman" w:eastAsia="Times New Roman" w:hAnsi="Times New Roman"/>
          <w:lang w:val="lt-LT" w:eastAsia="fr-BE"/>
        </w:rPr>
        <w:t>ma</w:t>
      </w:r>
      <w:r w:rsidR="00AA53A2">
        <w:rPr>
          <w:rFonts w:ascii="Times New Roman" w:eastAsia="Times New Roman" w:hAnsi="Times New Roman"/>
          <w:lang w:val="lt-LT" w:eastAsia="fr-BE"/>
        </w:rPr>
        <w:t xml:space="preserve"> atmest</w:t>
      </w:r>
      <w:r w:rsidR="00B31861">
        <w:rPr>
          <w:rFonts w:ascii="Times New Roman" w:eastAsia="Times New Roman" w:hAnsi="Times New Roman"/>
          <w:lang w:val="lt-LT" w:eastAsia="fr-BE"/>
        </w:rPr>
        <w:t>i</w:t>
      </w:r>
      <w:r w:rsidR="00AA53A2">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7D607DD7" w14:textId="77777777" w:rsidR="004200BA"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DD8"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7D607DD9"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7D607DDA"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turite atidžiai stebėti, kokį poveikį Jums sukelia vaistas, jei ruošiatės vairuoti, atlikti potencialiai pavojingus darbus ar valdyti mechanizmus. Negalima viršyti rekomenduojamos dozės.</w:t>
      </w:r>
    </w:p>
    <w:p w14:paraId="7D607DDB" w14:textId="77777777" w:rsidR="004200BA" w:rsidRDefault="004200BA" w:rsidP="004200BA">
      <w:pPr>
        <w:spacing w:after="0" w:line="240" w:lineRule="auto"/>
        <w:rPr>
          <w:rFonts w:ascii="Times New Roman" w:eastAsia="Times New Roman" w:hAnsi="Times New Roman"/>
          <w:lang w:val="lt-LT"/>
        </w:rPr>
      </w:pPr>
    </w:p>
    <w:p w14:paraId="0D3514B7" w14:textId="6104FDC5" w:rsidR="003C2F35" w:rsidRDefault="004200BA" w:rsidP="00D934C5">
      <w:pPr>
        <w:autoSpaceDE w:val="0"/>
        <w:autoSpaceDN w:val="0"/>
        <w:adjustRightInd w:val="0"/>
        <w:spacing w:after="0" w:line="240" w:lineRule="auto"/>
        <w:rPr>
          <w:rFonts w:ascii="Times New Roman" w:hAnsi="Times New Roman"/>
          <w:lang w:val="lt-LT" w:eastAsia="ja-JP"/>
        </w:rPr>
      </w:pPr>
      <w:proofErr w:type="spellStart"/>
      <w:r>
        <w:rPr>
          <w:rFonts w:ascii="Times New Roman" w:eastAsia="Times New Roman" w:hAnsi="Times New Roman"/>
          <w:b/>
          <w:lang w:val="lt-LT"/>
        </w:rPr>
        <w:t>Zyrtec</w:t>
      </w:r>
      <w:proofErr w:type="spellEnd"/>
      <w:r>
        <w:rPr>
          <w:rFonts w:ascii="Times New Roman" w:eastAsia="Times New Roman" w:hAnsi="Times New Roman"/>
          <w:b/>
          <w:i/>
          <w:lang w:val="lt-LT"/>
        </w:rPr>
        <w:t xml:space="preserve"> </w:t>
      </w:r>
      <w:r>
        <w:rPr>
          <w:rFonts w:ascii="Times New Roman" w:eastAsia="Times New Roman" w:hAnsi="Times New Roman"/>
          <w:b/>
          <w:lang w:val="lt-LT"/>
        </w:rPr>
        <w:t xml:space="preserve">geriamajame tirpale yra </w:t>
      </w:r>
      <w:proofErr w:type="spellStart"/>
      <w:r>
        <w:rPr>
          <w:rFonts w:ascii="Times New Roman" w:eastAsia="Times New Roman" w:hAnsi="Times New Roman"/>
          <w:b/>
          <w:lang w:val="lt-LT"/>
        </w:rPr>
        <w:t>sorbitolio</w:t>
      </w:r>
      <w:proofErr w:type="spellEnd"/>
      <w:r w:rsidR="003C2F35">
        <w:rPr>
          <w:rFonts w:ascii="Times New Roman" w:eastAsia="Times New Roman" w:hAnsi="Times New Roman"/>
          <w:b/>
          <w:lang w:val="lt-LT"/>
        </w:rPr>
        <w:t xml:space="preserve"> (E</w:t>
      </w:r>
      <w:r w:rsidR="00537023" w:rsidRPr="00C7101A" w:rsidDel="008545C0">
        <w:rPr>
          <w:rFonts w:ascii="Times New Roman" w:eastAsia="Times New Roman" w:hAnsi="Times New Roman"/>
          <w:bCs/>
          <w:lang w:val="lt-LT"/>
        </w:rPr>
        <w:t> </w:t>
      </w:r>
      <w:r w:rsidR="003C2F35">
        <w:rPr>
          <w:rFonts w:ascii="Times New Roman" w:eastAsia="Times New Roman" w:hAnsi="Times New Roman"/>
          <w:b/>
          <w:lang w:val="lt-LT"/>
        </w:rPr>
        <w:t xml:space="preserve">420), metilo </w:t>
      </w:r>
      <w:proofErr w:type="spellStart"/>
      <w:r w:rsidR="003C2F35">
        <w:rPr>
          <w:rFonts w:ascii="Times New Roman" w:eastAsia="Times New Roman" w:hAnsi="Times New Roman"/>
          <w:b/>
          <w:lang w:val="lt-LT"/>
        </w:rPr>
        <w:t>parahidroksibenzoato</w:t>
      </w:r>
      <w:proofErr w:type="spellEnd"/>
      <w:r w:rsidR="003C2F35">
        <w:rPr>
          <w:rFonts w:ascii="Times New Roman" w:eastAsia="Times New Roman" w:hAnsi="Times New Roman"/>
          <w:b/>
          <w:lang w:val="lt-LT"/>
        </w:rPr>
        <w:t xml:space="preserve"> (E 218), </w:t>
      </w:r>
      <w:proofErr w:type="spellStart"/>
      <w:r w:rsidR="003C2F35">
        <w:rPr>
          <w:rFonts w:ascii="Times New Roman" w:eastAsia="Times New Roman" w:hAnsi="Times New Roman"/>
          <w:b/>
          <w:lang w:val="lt-LT"/>
        </w:rPr>
        <w:t>propilo</w:t>
      </w:r>
      <w:proofErr w:type="spellEnd"/>
      <w:r w:rsidR="003C2F35">
        <w:rPr>
          <w:rFonts w:ascii="Times New Roman" w:eastAsia="Times New Roman" w:hAnsi="Times New Roman"/>
          <w:b/>
          <w:lang w:val="lt-LT"/>
        </w:rPr>
        <w:t xml:space="preserve"> </w:t>
      </w:r>
      <w:proofErr w:type="spellStart"/>
      <w:r w:rsidR="003C2F35">
        <w:rPr>
          <w:rFonts w:ascii="Times New Roman" w:eastAsia="Times New Roman" w:hAnsi="Times New Roman"/>
          <w:b/>
          <w:lang w:val="lt-LT"/>
        </w:rPr>
        <w:t>parahidroksibenzoato</w:t>
      </w:r>
      <w:proofErr w:type="spellEnd"/>
      <w:r w:rsidR="003C2F35">
        <w:rPr>
          <w:rFonts w:ascii="Times New Roman" w:eastAsia="Times New Roman" w:hAnsi="Times New Roman"/>
          <w:b/>
          <w:lang w:val="lt-LT"/>
        </w:rPr>
        <w:t xml:space="preserve"> (E 216),</w:t>
      </w:r>
      <w:r w:rsidR="003C2F35">
        <w:rPr>
          <w:rFonts w:ascii="Times New Roman" w:eastAsia="Times New Roman" w:hAnsi="Times New Roman"/>
          <w:lang w:val="lt-LT"/>
        </w:rPr>
        <w:t xml:space="preserve"> </w:t>
      </w:r>
      <w:proofErr w:type="spellStart"/>
      <w:r w:rsidR="003C2F35" w:rsidRPr="00047062">
        <w:rPr>
          <w:rFonts w:ascii="Times New Roman" w:eastAsia="Times New Roman" w:hAnsi="Times New Roman"/>
          <w:b/>
          <w:bCs/>
          <w:lang w:val="lt-LT"/>
        </w:rPr>
        <w:t>propilenglikolio</w:t>
      </w:r>
      <w:proofErr w:type="spellEnd"/>
      <w:r w:rsidR="003C2F35" w:rsidRPr="00047062">
        <w:rPr>
          <w:rFonts w:ascii="Times New Roman" w:eastAsia="Times New Roman" w:hAnsi="Times New Roman"/>
          <w:b/>
          <w:bCs/>
          <w:lang w:val="lt-LT"/>
        </w:rPr>
        <w:t xml:space="preserve"> (E</w:t>
      </w:r>
      <w:r w:rsidR="00537023" w:rsidRPr="00C7101A" w:rsidDel="008545C0">
        <w:rPr>
          <w:rFonts w:ascii="Times New Roman" w:eastAsia="Times New Roman" w:hAnsi="Times New Roman"/>
          <w:bCs/>
          <w:lang w:val="lt-LT"/>
        </w:rPr>
        <w:t> </w:t>
      </w:r>
      <w:r w:rsidR="003C2F35" w:rsidRPr="00047062">
        <w:rPr>
          <w:rFonts w:ascii="Times New Roman" w:eastAsia="Times New Roman" w:hAnsi="Times New Roman"/>
          <w:b/>
          <w:bCs/>
          <w:lang w:val="lt-LT"/>
        </w:rPr>
        <w:t>1520) ir natrio</w:t>
      </w:r>
      <w:r w:rsidR="006946AE">
        <w:rPr>
          <w:rFonts w:ascii="Times New Roman" w:eastAsia="Times New Roman" w:hAnsi="Times New Roman"/>
          <w:b/>
          <w:lang w:val="lt-LT"/>
        </w:rPr>
        <w:t>.</w:t>
      </w:r>
      <w:r w:rsidR="00F8171D">
        <w:rPr>
          <w:rFonts w:ascii="Times New Roman" w:hAnsi="Times New Roman"/>
          <w:lang w:val="lt-LT" w:eastAsia="ja-JP"/>
        </w:rPr>
        <w:t xml:space="preserve"> </w:t>
      </w:r>
    </w:p>
    <w:p w14:paraId="6A6EEEE2" w14:textId="77777777" w:rsidR="00025758" w:rsidRDefault="00025758" w:rsidP="00D934C5">
      <w:pPr>
        <w:autoSpaceDE w:val="0"/>
        <w:autoSpaceDN w:val="0"/>
        <w:adjustRightInd w:val="0"/>
        <w:spacing w:after="0" w:line="240" w:lineRule="auto"/>
        <w:rPr>
          <w:rFonts w:ascii="Times New Roman" w:hAnsi="Times New Roman"/>
          <w:lang w:val="lt-LT" w:eastAsia="ja-JP"/>
        </w:rPr>
      </w:pPr>
    </w:p>
    <w:p w14:paraId="66EC3C84" w14:textId="0DE35480" w:rsidR="00387021" w:rsidRDefault="00794E4F" w:rsidP="00D934C5">
      <w:pPr>
        <w:autoSpaceDE w:val="0"/>
        <w:autoSpaceDN w:val="0"/>
        <w:adjustRightInd w:val="0"/>
        <w:spacing w:after="0" w:line="240" w:lineRule="auto"/>
        <w:rPr>
          <w:rFonts w:ascii="Times New Roman" w:hAnsi="Times New Roman"/>
          <w:lang w:val="lt-LT" w:eastAsia="ja-JP"/>
        </w:rPr>
      </w:pPr>
      <w:r w:rsidRPr="006A17E5">
        <w:rPr>
          <w:rFonts w:ascii="Times New Roman" w:hAnsi="Times New Roman"/>
          <w:lang w:val="lt-LT" w:eastAsia="ja-JP"/>
        </w:rPr>
        <w:t>Kiekvien</w:t>
      </w:r>
      <w:r w:rsidR="006946AE" w:rsidRPr="006A17E5">
        <w:rPr>
          <w:rFonts w:ascii="Times New Roman" w:hAnsi="Times New Roman"/>
          <w:lang w:val="lt-LT" w:eastAsia="ja-JP"/>
        </w:rPr>
        <w:t>uose 5 ml</w:t>
      </w:r>
      <w:r w:rsidRPr="006A17E5">
        <w:rPr>
          <w:rFonts w:ascii="Times New Roman" w:hAnsi="Times New Roman"/>
          <w:lang w:val="lt-LT" w:eastAsia="ja-JP"/>
        </w:rPr>
        <w:t xml:space="preserve"> šio vaisto</w:t>
      </w:r>
      <w:r w:rsidR="006946AE" w:rsidRPr="006A17E5">
        <w:rPr>
          <w:rFonts w:ascii="Times New Roman" w:hAnsi="Times New Roman"/>
          <w:lang w:val="lt-LT" w:eastAsia="ja-JP"/>
        </w:rPr>
        <w:t xml:space="preserve"> </w:t>
      </w:r>
      <w:r w:rsidRPr="006A17E5">
        <w:rPr>
          <w:rFonts w:ascii="Times New Roman" w:hAnsi="Times New Roman"/>
          <w:lang w:val="lt-LT" w:eastAsia="ja-JP"/>
        </w:rPr>
        <w:t xml:space="preserve">yra </w:t>
      </w:r>
      <w:r w:rsidR="00DB3D85">
        <w:rPr>
          <w:rFonts w:ascii="Times New Roman" w:hAnsi="Times New Roman"/>
          <w:lang w:val="lt-LT" w:eastAsia="ja-JP"/>
        </w:rPr>
        <w:t>1575</w:t>
      </w:r>
      <w:r w:rsidRPr="006A17E5">
        <w:rPr>
          <w:rFonts w:ascii="Times New Roman" w:hAnsi="Times New Roman"/>
          <w:lang w:val="lt-LT" w:eastAsia="ja-JP"/>
        </w:rPr>
        <w:t xml:space="preserve"> mg</w:t>
      </w:r>
      <w:r w:rsidR="00746C75" w:rsidRPr="006A17E5">
        <w:rPr>
          <w:rFonts w:ascii="Times New Roman" w:hAnsi="Times New Roman"/>
          <w:lang w:val="lt-LT" w:eastAsia="ja-JP"/>
        </w:rPr>
        <w:t xml:space="preserve"> </w:t>
      </w:r>
      <w:proofErr w:type="spellStart"/>
      <w:r w:rsidRPr="006A17E5">
        <w:rPr>
          <w:rFonts w:ascii="Times New Roman" w:hAnsi="Times New Roman"/>
          <w:lang w:val="lt-LT" w:eastAsia="ja-JP"/>
        </w:rPr>
        <w:t>sorbitolio</w:t>
      </w:r>
      <w:proofErr w:type="spellEnd"/>
      <w:r w:rsidR="001B7504">
        <w:rPr>
          <w:rFonts w:ascii="Times New Roman" w:hAnsi="Times New Roman"/>
          <w:lang w:val="lt-LT" w:eastAsia="ja-JP"/>
        </w:rPr>
        <w:t xml:space="preserve"> (E</w:t>
      </w:r>
      <w:r w:rsidR="00537023" w:rsidRPr="00C7101A" w:rsidDel="008545C0">
        <w:rPr>
          <w:rFonts w:ascii="Times New Roman" w:eastAsia="Times New Roman" w:hAnsi="Times New Roman"/>
          <w:bCs/>
          <w:lang w:val="lt-LT"/>
        </w:rPr>
        <w:t> </w:t>
      </w:r>
      <w:r w:rsidR="001B7504">
        <w:rPr>
          <w:rFonts w:ascii="Times New Roman" w:hAnsi="Times New Roman"/>
          <w:lang w:val="lt-LT" w:eastAsia="ja-JP"/>
        </w:rPr>
        <w:t>420)</w:t>
      </w:r>
      <w:r w:rsidRPr="006A17E5">
        <w:rPr>
          <w:rFonts w:ascii="Times New Roman" w:hAnsi="Times New Roman"/>
          <w:lang w:val="lt-LT" w:eastAsia="ja-JP"/>
        </w:rPr>
        <w:t xml:space="preserve">, tai atitinka </w:t>
      </w:r>
      <w:r w:rsidR="00DB3D85">
        <w:rPr>
          <w:rFonts w:ascii="Times New Roman" w:hAnsi="Times New Roman"/>
          <w:lang w:val="lt-LT" w:eastAsia="ja-JP"/>
        </w:rPr>
        <w:t>315</w:t>
      </w:r>
      <w:r w:rsidR="00DB3D85" w:rsidRPr="006A17E5">
        <w:rPr>
          <w:rFonts w:ascii="Times New Roman" w:hAnsi="Times New Roman"/>
          <w:lang w:val="lt-LT" w:eastAsia="ja-JP"/>
        </w:rPr>
        <w:t xml:space="preserve"> </w:t>
      </w:r>
      <w:r w:rsidRPr="006A17E5">
        <w:rPr>
          <w:rFonts w:ascii="Times New Roman" w:hAnsi="Times New Roman"/>
          <w:lang w:val="lt-LT" w:eastAsia="ja-JP"/>
        </w:rPr>
        <w:t>mg/</w:t>
      </w:r>
      <w:r w:rsidR="00746C75" w:rsidRPr="006A17E5">
        <w:rPr>
          <w:rFonts w:ascii="Times New Roman" w:hAnsi="Times New Roman"/>
          <w:lang w:val="lt-LT" w:eastAsia="ja-JP"/>
        </w:rPr>
        <w:t>ml</w:t>
      </w:r>
      <w:r w:rsidRPr="006A17E5">
        <w:rPr>
          <w:rFonts w:ascii="Times New Roman" w:hAnsi="Times New Roman"/>
          <w:lang w:val="lt-LT" w:eastAsia="ja-JP"/>
        </w:rPr>
        <w:t>.</w:t>
      </w:r>
      <w:r w:rsidR="00F8171D">
        <w:rPr>
          <w:rFonts w:ascii="Times New Roman" w:hAnsi="Times New Roman"/>
          <w:lang w:val="lt-LT" w:eastAsia="ja-JP"/>
        </w:rPr>
        <w:t xml:space="preserve"> </w:t>
      </w:r>
      <w:proofErr w:type="spellStart"/>
      <w:r w:rsidRPr="006A17E5">
        <w:rPr>
          <w:rFonts w:ascii="Times New Roman" w:hAnsi="Times New Roman"/>
          <w:lang w:val="lt-LT" w:eastAsia="ja-JP"/>
        </w:rPr>
        <w:t>Sorbitolis</w:t>
      </w:r>
      <w:proofErr w:type="spellEnd"/>
      <w:r w:rsidRPr="006A17E5">
        <w:rPr>
          <w:rFonts w:ascii="Times New Roman" w:hAnsi="Times New Roman"/>
          <w:lang w:val="lt-LT" w:eastAsia="ja-JP"/>
        </w:rPr>
        <w:t xml:space="preserve"> yra fruktozės šaltinis. </w:t>
      </w:r>
      <w:r w:rsidR="00D934C5" w:rsidRPr="006A17E5">
        <w:rPr>
          <w:rFonts w:ascii="Times New Roman" w:hAnsi="Times New Roman"/>
          <w:lang w:val="lt-LT" w:eastAsia="ja-JP"/>
        </w:rPr>
        <w:t xml:space="preserve">Jeigu gydytojas </w:t>
      </w:r>
      <w:r w:rsidR="00DB3D85">
        <w:rPr>
          <w:rFonts w:ascii="Times New Roman" w:hAnsi="Times New Roman"/>
          <w:lang w:val="lt-LT" w:eastAsia="ja-JP"/>
        </w:rPr>
        <w:t xml:space="preserve">Jums </w:t>
      </w:r>
      <w:r w:rsidR="00D934C5" w:rsidRPr="006A17E5">
        <w:rPr>
          <w:rFonts w:ascii="Times New Roman" w:hAnsi="Times New Roman"/>
          <w:lang w:val="lt-LT" w:eastAsia="ja-JP"/>
        </w:rPr>
        <w:t>yra</w:t>
      </w:r>
      <w:r w:rsidR="00893190" w:rsidRPr="006A17E5">
        <w:rPr>
          <w:rFonts w:ascii="Times New Roman" w:hAnsi="Times New Roman"/>
          <w:lang w:val="lt-LT" w:eastAsia="ja-JP"/>
        </w:rPr>
        <w:t xml:space="preserve"> </w:t>
      </w:r>
      <w:r w:rsidR="00D934C5" w:rsidRPr="006A17E5">
        <w:rPr>
          <w:rFonts w:ascii="Times New Roman" w:hAnsi="Times New Roman"/>
          <w:lang w:val="lt-LT" w:eastAsia="ja-JP"/>
        </w:rPr>
        <w:t>sakęs, kad Jūs (ar Jūsų vaikas) netoleruojate kokių</w:t>
      </w:r>
      <w:r w:rsidR="00893190" w:rsidRPr="006A17E5">
        <w:rPr>
          <w:rFonts w:ascii="Times New Roman" w:hAnsi="Times New Roman"/>
          <w:lang w:val="lt-LT" w:eastAsia="ja-JP"/>
        </w:rPr>
        <w:t xml:space="preserve"> </w:t>
      </w:r>
      <w:r w:rsidR="00D934C5" w:rsidRPr="006A17E5">
        <w:rPr>
          <w:rFonts w:ascii="Times New Roman" w:hAnsi="Times New Roman"/>
          <w:lang w:val="lt-LT" w:eastAsia="ja-JP"/>
        </w:rPr>
        <w:t>nors angliavandenių, ar Jums nustatytas retas</w:t>
      </w:r>
      <w:r w:rsidR="00893190" w:rsidRPr="006A17E5">
        <w:rPr>
          <w:rFonts w:ascii="Times New Roman" w:hAnsi="Times New Roman"/>
          <w:lang w:val="lt-LT" w:eastAsia="ja-JP"/>
        </w:rPr>
        <w:t xml:space="preserve"> </w:t>
      </w:r>
      <w:r w:rsidR="00D934C5" w:rsidRPr="006A17E5">
        <w:rPr>
          <w:rFonts w:ascii="Times New Roman" w:hAnsi="Times New Roman"/>
          <w:lang w:val="lt-LT" w:eastAsia="ja-JP"/>
        </w:rPr>
        <w:t>genetinis sutrikimas įgimtas fruktozės</w:t>
      </w:r>
      <w:r w:rsidR="00893190" w:rsidRPr="006A17E5">
        <w:rPr>
          <w:rFonts w:ascii="Times New Roman" w:hAnsi="Times New Roman"/>
          <w:lang w:val="lt-LT" w:eastAsia="ja-JP"/>
        </w:rPr>
        <w:t xml:space="preserve"> </w:t>
      </w:r>
      <w:r w:rsidR="00D934C5" w:rsidRPr="006A17E5">
        <w:rPr>
          <w:rFonts w:ascii="Times New Roman" w:hAnsi="Times New Roman"/>
          <w:lang w:val="lt-LT" w:eastAsia="ja-JP"/>
        </w:rPr>
        <w:t>netoleravimas (ĮFN), kurio atveju organizmas</w:t>
      </w:r>
      <w:r w:rsidR="00893190" w:rsidRPr="006A17E5">
        <w:rPr>
          <w:rFonts w:ascii="Times New Roman" w:hAnsi="Times New Roman"/>
          <w:lang w:val="lt-LT" w:eastAsia="ja-JP"/>
        </w:rPr>
        <w:t xml:space="preserve"> </w:t>
      </w:r>
      <w:r w:rsidR="00D934C5" w:rsidRPr="006A17E5">
        <w:rPr>
          <w:rFonts w:ascii="Times New Roman" w:hAnsi="Times New Roman"/>
          <w:lang w:val="lt-LT" w:eastAsia="ja-JP"/>
        </w:rPr>
        <w:t xml:space="preserve">negali suskaidyti fruktozės, </w:t>
      </w:r>
      <w:r w:rsidR="007F33BF" w:rsidRPr="007F33BF">
        <w:rPr>
          <w:rFonts w:ascii="Times New Roman" w:hAnsi="Times New Roman"/>
          <w:lang w:val="lt-LT" w:eastAsia="ja-JP"/>
        </w:rPr>
        <w:t xml:space="preserve">pasitarkite su gydytoju prieš Jums (ar Jūsų vaikui) vartojant arba gaunant šį vaistą. </w:t>
      </w:r>
      <w:proofErr w:type="spellStart"/>
      <w:r w:rsidR="007F33BF" w:rsidRPr="007F33BF">
        <w:rPr>
          <w:rFonts w:ascii="Times New Roman" w:hAnsi="Times New Roman"/>
          <w:lang w:val="lt-LT" w:eastAsia="ja-JP"/>
        </w:rPr>
        <w:t>Sorbitolis</w:t>
      </w:r>
      <w:proofErr w:type="spellEnd"/>
      <w:r w:rsidR="007F33BF" w:rsidRPr="007F33BF">
        <w:rPr>
          <w:rFonts w:ascii="Times New Roman" w:hAnsi="Times New Roman"/>
          <w:lang w:val="lt-LT" w:eastAsia="ja-JP"/>
        </w:rPr>
        <w:t xml:space="preserve"> gali sukelti </w:t>
      </w:r>
      <w:r w:rsidR="00C175B5" w:rsidRPr="00C175B5">
        <w:rPr>
          <w:rFonts w:ascii="Times New Roman" w:hAnsi="Times New Roman"/>
          <w:lang w:val="lt-LT" w:eastAsia="ja-JP"/>
        </w:rPr>
        <w:t>skrandžio ir žarnyno</w:t>
      </w:r>
      <w:r w:rsidR="00C175B5" w:rsidRPr="00C175B5" w:rsidDel="00C175B5">
        <w:rPr>
          <w:rFonts w:ascii="Times New Roman" w:hAnsi="Times New Roman"/>
          <w:lang w:val="lt-LT" w:eastAsia="ja-JP"/>
        </w:rPr>
        <w:t xml:space="preserve"> </w:t>
      </w:r>
      <w:r w:rsidR="007F33BF" w:rsidRPr="007F33BF">
        <w:rPr>
          <w:rFonts w:ascii="Times New Roman" w:hAnsi="Times New Roman"/>
          <w:lang w:val="lt-LT" w:eastAsia="ja-JP"/>
        </w:rPr>
        <w:t>diskomfortą ir lengvą vidurius laisvinantį poveikį.</w:t>
      </w:r>
    </w:p>
    <w:p w14:paraId="11262D62" w14:textId="77777777" w:rsidR="00F8171D" w:rsidRPr="00F8171D" w:rsidRDefault="00F8171D" w:rsidP="00D934C5">
      <w:pPr>
        <w:autoSpaceDE w:val="0"/>
        <w:autoSpaceDN w:val="0"/>
        <w:adjustRightInd w:val="0"/>
        <w:spacing w:after="0" w:line="240" w:lineRule="auto"/>
        <w:rPr>
          <w:rFonts w:ascii="Times New Roman" w:eastAsia="Times New Roman" w:hAnsi="Times New Roman"/>
          <w:noProof/>
          <w:lang w:val="lt-LT"/>
        </w:rPr>
      </w:pPr>
    </w:p>
    <w:p w14:paraId="7D607DDE" w14:textId="3FDB476A" w:rsidR="004200BA" w:rsidRPr="001B7504" w:rsidDel="008545C0" w:rsidRDefault="001B7504" w:rsidP="004200BA">
      <w:pPr>
        <w:spacing w:after="0" w:line="240" w:lineRule="auto"/>
        <w:rPr>
          <w:rFonts w:ascii="Times New Roman" w:eastAsia="Times New Roman" w:hAnsi="Times New Roman"/>
          <w:bCs/>
          <w:noProof/>
          <w:lang w:val="lt-LT"/>
        </w:rPr>
      </w:pPr>
      <w:r>
        <w:rPr>
          <w:rFonts w:ascii="Times New Roman" w:eastAsia="Times New Roman" w:hAnsi="Times New Roman"/>
          <w:bCs/>
          <w:lang w:val="lt-LT"/>
        </w:rPr>
        <w:t xml:space="preserve">Šio vaisto </w:t>
      </w:r>
      <w:r w:rsidR="00343831">
        <w:rPr>
          <w:rFonts w:ascii="Times New Roman" w:eastAsia="Times New Roman" w:hAnsi="Times New Roman"/>
          <w:bCs/>
          <w:lang w:val="lt-LT"/>
        </w:rPr>
        <w:t xml:space="preserve">sudėtyje </w:t>
      </w:r>
      <w:r w:rsidR="004200BA" w:rsidRPr="00FD3E6A" w:rsidDel="008545C0">
        <w:rPr>
          <w:rFonts w:ascii="Times New Roman" w:eastAsia="Times New Roman" w:hAnsi="Times New Roman"/>
          <w:bCs/>
          <w:lang w:val="lt-LT"/>
        </w:rPr>
        <w:t xml:space="preserve">yra metilo </w:t>
      </w:r>
      <w:proofErr w:type="spellStart"/>
      <w:r w:rsidR="004200BA" w:rsidRPr="00FD3E6A" w:rsidDel="008545C0">
        <w:rPr>
          <w:rFonts w:ascii="Times New Roman" w:eastAsia="Times New Roman" w:hAnsi="Times New Roman"/>
          <w:bCs/>
          <w:lang w:val="lt-LT"/>
        </w:rPr>
        <w:t>parahidroksibenzoato</w:t>
      </w:r>
      <w:proofErr w:type="spellEnd"/>
      <w:r w:rsidR="004200BA" w:rsidRPr="00FD3E6A" w:rsidDel="008545C0">
        <w:rPr>
          <w:rFonts w:ascii="Times New Roman" w:eastAsia="Times New Roman" w:hAnsi="Times New Roman"/>
          <w:bCs/>
          <w:lang w:val="lt-LT"/>
        </w:rPr>
        <w:t xml:space="preserve"> (E 218) ir </w:t>
      </w:r>
      <w:proofErr w:type="spellStart"/>
      <w:r w:rsidR="004200BA" w:rsidRPr="00FD3E6A" w:rsidDel="008545C0">
        <w:rPr>
          <w:rFonts w:ascii="Times New Roman" w:eastAsia="Times New Roman" w:hAnsi="Times New Roman"/>
          <w:bCs/>
          <w:lang w:val="lt-LT"/>
        </w:rPr>
        <w:t>propilo</w:t>
      </w:r>
      <w:proofErr w:type="spellEnd"/>
      <w:r w:rsidR="004200BA" w:rsidRPr="00FD3E6A" w:rsidDel="008545C0">
        <w:rPr>
          <w:rFonts w:ascii="Times New Roman" w:eastAsia="Times New Roman" w:hAnsi="Times New Roman"/>
          <w:bCs/>
          <w:lang w:val="lt-LT"/>
        </w:rPr>
        <w:t xml:space="preserve"> </w:t>
      </w:r>
      <w:proofErr w:type="spellStart"/>
      <w:r w:rsidR="004200BA" w:rsidRPr="00FD3E6A" w:rsidDel="008545C0">
        <w:rPr>
          <w:rFonts w:ascii="Times New Roman" w:eastAsia="Times New Roman" w:hAnsi="Times New Roman"/>
          <w:bCs/>
          <w:lang w:val="lt-LT"/>
        </w:rPr>
        <w:t>parahidroksibenzoato</w:t>
      </w:r>
      <w:proofErr w:type="spellEnd"/>
      <w:r w:rsidR="004200BA" w:rsidRPr="00FD3E6A" w:rsidDel="008545C0">
        <w:rPr>
          <w:rFonts w:ascii="Times New Roman" w:eastAsia="Times New Roman" w:hAnsi="Times New Roman"/>
          <w:bCs/>
          <w:lang w:val="lt-LT"/>
        </w:rPr>
        <w:t xml:space="preserve"> (E 216),</w:t>
      </w:r>
      <w:r w:rsidR="004200BA" w:rsidRPr="001B7504" w:rsidDel="008545C0">
        <w:rPr>
          <w:rFonts w:ascii="Times New Roman" w:eastAsia="Times New Roman" w:hAnsi="Times New Roman"/>
          <w:bCs/>
          <w:lang w:val="lt-LT"/>
        </w:rPr>
        <w:t xml:space="preserve"> kurie gali sukelti alergin</w:t>
      </w:r>
      <w:r w:rsidR="007D0850">
        <w:rPr>
          <w:rFonts w:ascii="Times New Roman" w:eastAsia="Times New Roman" w:hAnsi="Times New Roman"/>
          <w:bCs/>
          <w:lang w:val="lt-LT"/>
        </w:rPr>
        <w:t>ių</w:t>
      </w:r>
      <w:r w:rsidR="004200BA" w:rsidRPr="001B7504" w:rsidDel="008545C0">
        <w:rPr>
          <w:rFonts w:ascii="Times New Roman" w:eastAsia="Times New Roman" w:hAnsi="Times New Roman"/>
          <w:bCs/>
          <w:lang w:val="lt-LT"/>
        </w:rPr>
        <w:t xml:space="preserve"> reakcij</w:t>
      </w:r>
      <w:r w:rsidR="007D0850">
        <w:rPr>
          <w:rFonts w:ascii="Times New Roman" w:eastAsia="Times New Roman" w:hAnsi="Times New Roman"/>
          <w:bCs/>
          <w:lang w:val="lt-LT"/>
        </w:rPr>
        <w:t>ų, kurios</w:t>
      </w:r>
      <w:r w:rsidR="00503220">
        <w:rPr>
          <w:rFonts w:ascii="Times New Roman" w:eastAsia="Times New Roman" w:hAnsi="Times New Roman"/>
          <w:bCs/>
          <w:lang w:val="lt-LT"/>
        </w:rPr>
        <w:t xml:space="preserve"> </w:t>
      </w:r>
      <w:r w:rsidR="004200BA" w:rsidRPr="001B7504" w:rsidDel="008545C0">
        <w:rPr>
          <w:rFonts w:ascii="Times New Roman" w:eastAsia="Times New Roman" w:hAnsi="Times New Roman"/>
          <w:bCs/>
          <w:lang w:val="lt-LT"/>
        </w:rPr>
        <w:t xml:space="preserve">gali </w:t>
      </w:r>
      <w:r w:rsidR="007D0850">
        <w:rPr>
          <w:rFonts w:ascii="Times New Roman" w:eastAsia="Times New Roman" w:hAnsi="Times New Roman"/>
          <w:bCs/>
          <w:lang w:val="lt-LT"/>
        </w:rPr>
        <w:t xml:space="preserve">būti </w:t>
      </w:r>
      <w:r w:rsidR="004200BA" w:rsidRPr="001B7504" w:rsidDel="008545C0">
        <w:rPr>
          <w:rFonts w:ascii="Times New Roman" w:eastAsia="Times New Roman" w:hAnsi="Times New Roman"/>
          <w:bCs/>
          <w:lang w:val="lt-LT"/>
        </w:rPr>
        <w:t>uždelst</w:t>
      </w:r>
      <w:r w:rsidR="007D0850">
        <w:rPr>
          <w:rFonts w:ascii="Times New Roman" w:eastAsia="Times New Roman" w:hAnsi="Times New Roman"/>
          <w:bCs/>
          <w:lang w:val="lt-LT"/>
        </w:rPr>
        <w:t>o</w:t>
      </w:r>
      <w:r w:rsidR="004200BA" w:rsidRPr="001B7504" w:rsidDel="008545C0">
        <w:rPr>
          <w:rFonts w:ascii="Times New Roman" w:eastAsia="Times New Roman" w:hAnsi="Times New Roman"/>
          <w:bCs/>
          <w:lang w:val="lt-LT"/>
        </w:rPr>
        <w:t>s.</w:t>
      </w:r>
    </w:p>
    <w:p w14:paraId="7D607DDF" w14:textId="00A7D3AF" w:rsidR="004200BA" w:rsidRDefault="004200BA" w:rsidP="004200BA">
      <w:pPr>
        <w:numPr>
          <w:ilvl w:val="12"/>
          <w:numId w:val="0"/>
        </w:numPr>
        <w:spacing w:after="0" w:line="240" w:lineRule="auto"/>
        <w:rPr>
          <w:rFonts w:ascii="Times New Roman" w:eastAsia="Times New Roman" w:hAnsi="Times New Roman"/>
          <w:lang w:val="lt-LT"/>
        </w:rPr>
      </w:pPr>
    </w:p>
    <w:p w14:paraId="2BD9805B" w14:textId="5A4F95BB" w:rsidR="00164E83" w:rsidRPr="00024CE1" w:rsidRDefault="00164E83" w:rsidP="00164E83">
      <w:pPr>
        <w:autoSpaceDE w:val="0"/>
        <w:autoSpaceDN w:val="0"/>
        <w:adjustRightInd w:val="0"/>
        <w:spacing w:after="0" w:line="240" w:lineRule="auto"/>
        <w:rPr>
          <w:rFonts w:ascii="Times New Roman" w:hAnsi="Times New Roman"/>
          <w:lang w:val="lt-LT" w:eastAsia="ja-JP"/>
        </w:rPr>
      </w:pPr>
      <w:r w:rsidRPr="00024CE1">
        <w:rPr>
          <w:rFonts w:ascii="Times New Roman" w:hAnsi="Times New Roman"/>
          <w:lang w:val="lt-LT" w:eastAsia="ja-JP"/>
        </w:rPr>
        <w:t>Kiekvien</w:t>
      </w:r>
      <w:r w:rsidR="005D7C04">
        <w:rPr>
          <w:rFonts w:ascii="Times New Roman" w:hAnsi="Times New Roman"/>
          <w:lang w:val="lt-LT" w:eastAsia="ja-JP"/>
        </w:rPr>
        <w:t>uose 5 ml</w:t>
      </w:r>
      <w:r w:rsidRPr="00024CE1">
        <w:rPr>
          <w:rFonts w:ascii="Times New Roman" w:hAnsi="Times New Roman"/>
          <w:lang w:val="lt-LT" w:eastAsia="ja-JP"/>
        </w:rPr>
        <w:t xml:space="preserve"> šio vaisto yra </w:t>
      </w:r>
      <w:r w:rsidR="00F87DDF">
        <w:rPr>
          <w:rFonts w:ascii="Times New Roman" w:hAnsi="Times New Roman"/>
          <w:lang w:val="lt-LT" w:eastAsia="ja-JP"/>
        </w:rPr>
        <w:t>2</w:t>
      </w:r>
      <w:r w:rsidRPr="00024CE1">
        <w:rPr>
          <w:rFonts w:ascii="Times New Roman" w:hAnsi="Times New Roman"/>
          <w:lang w:val="lt-LT" w:eastAsia="ja-JP"/>
        </w:rPr>
        <w:t xml:space="preserve">50 mg </w:t>
      </w:r>
      <w:proofErr w:type="spellStart"/>
      <w:r w:rsidRPr="00024CE1">
        <w:rPr>
          <w:rFonts w:ascii="Times New Roman" w:hAnsi="Times New Roman"/>
          <w:lang w:val="lt-LT" w:eastAsia="ja-JP"/>
        </w:rPr>
        <w:t>propilenglikolio</w:t>
      </w:r>
      <w:proofErr w:type="spellEnd"/>
      <w:r w:rsidR="00503220">
        <w:rPr>
          <w:rFonts w:ascii="Times New Roman" w:hAnsi="Times New Roman"/>
          <w:lang w:val="lt-LT" w:eastAsia="ja-JP"/>
        </w:rPr>
        <w:t xml:space="preserve"> (E</w:t>
      </w:r>
      <w:r w:rsidR="00537023" w:rsidRPr="00C7101A" w:rsidDel="008545C0">
        <w:rPr>
          <w:rFonts w:ascii="Times New Roman" w:eastAsia="Times New Roman" w:hAnsi="Times New Roman"/>
          <w:bCs/>
          <w:lang w:val="lt-LT"/>
        </w:rPr>
        <w:t> </w:t>
      </w:r>
      <w:r w:rsidR="00503220">
        <w:rPr>
          <w:rFonts w:ascii="Times New Roman" w:hAnsi="Times New Roman"/>
          <w:lang w:val="lt-LT" w:eastAsia="ja-JP"/>
        </w:rPr>
        <w:t>1520)</w:t>
      </w:r>
      <w:r w:rsidR="00F87DDF">
        <w:rPr>
          <w:rFonts w:ascii="Times New Roman" w:hAnsi="Times New Roman"/>
          <w:lang w:val="lt-LT" w:eastAsia="ja-JP"/>
        </w:rPr>
        <w:t xml:space="preserve">, tai atitinka </w:t>
      </w:r>
      <w:r w:rsidR="00CA1FC8">
        <w:rPr>
          <w:rFonts w:ascii="Times New Roman" w:hAnsi="Times New Roman"/>
          <w:lang w:val="lt-LT" w:eastAsia="ja-JP"/>
        </w:rPr>
        <w:t>50 mg/ml</w:t>
      </w:r>
      <w:r w:rsidRPr="00024CE1">
        <w:rPr>
          <w:rFonts w:ascii="Times New Roman" w:hAnsi="Times New Roman"/>
          <w:lang w:val="lt-LT" w:eastAsia="ja-JP"/>
        </w:rPr>
        <w:t>.</w:t>
      </w:r>
    </w:p>
    <w:p w14:paraId="521DF900" w14:textId="77777777" w:rsidR="00164E83" w:rsidRPr="00024CE1" w:rsidRDefault="00164E83" w:rsidP="00164E83">
      <w:pPr>
        <w:autoSpaceDE w:val="0"/>
        <w:autoSpaceDN w:val="0"/>
        <w:adjustRightInd w:val="0"/>
        <w:spacing w:after="0" w:line="240" w:lineRule="auto"/>
        <w:rPr>
          <w:rFonts w:ascii="Times New Roman" w:hAnsi="Times New Roman"/>
          <w:lang w:val="lt-LT" w:eastAsia="ja-JP"/>
        </w:rPr>
      </w:pPr>
    </w:p>
    <w:p w14:paraId="62E65BF3" w14:textId="6F0F8F44" w:rsidR="00164E83" w:rsidRPr="00332E80" w:rsidRDefault="00164E83" w:rsidP="00164E83">
      <w:pPr>
        <w:autoSpaceDE w:val="0"/>
        <w:autoSpaceDN w:val="0"/>
        <w:adjustRightInd w:val="0"/>
        <w:spacing w:after="0" w:line="240" w:lineRule="auto"/>
        <w:rPr>
          <w:rFonts w:ascii="Times New Roman" w:eastAsia="Times New Roman" w:hAnsi="Times New Roman"/>
          <w:noProof/>
          <w:lang w:val="lt-LT"/>
        </w:rPr>
      </w:pPr>
      <w:r w:rsidRPr="00024CE1">
        <w:rPr>
          <w:rFonts w:ascii="Times New Roman" w:hAnsi="Times New Roman"/>
          <w:lang w:val="lt-LT" w:eastAsia="ja-JP"/>
        </w:rPr>
        <w:t xml:space="preserve">Šio vaisto </w:t>
      </w:r>
      <w:r w:rsidR="00BA7E3D">
        <w:rPr>
          <w:rFonts w:ascii="Times New Roman" w:hAnsi="Times New Roman"/>
          <w:lang w:val="lt-LT" w:eastAsia="ja-JP"/>
        </w:rPr>
        <w:t>dozėje</w:t>
      </w:r>
      <w:r w:rsidRPr="00024CE1">
        <w:rPr>
          <w:rFonts w:ascii="Times New Roman" w:hAnsi="Times New Roman"/>
          <w:lang w:val="lt-LT" w:eastAsia="ja-JP"/>
        </w:rPr>
        <w:t xml:space="preserve"> yra mažiau kaip 1 </w:t>
      </w:r>
      <w:proofErr w:type="spellStart"/>
      <w:r w:rsidRPr="00024CE1">
        <w:rPr>
          <w:rFonts w:ascii="Times New Roman" w:hAnsi="Times New Roman"/>
          <w:lang w:val="lt-LT" w:eastAsia="ja-JP"/>
        </w:rPr>
        <w:t>mmol</w:t>
      </w:r>
      <w:proofErr w:type="spellEnd"/>
      <w:r w:rsidRPr="00024CE1">
        <w:rPr>
          <w:rFonts w:ascii="Times New Roman" w:hAnsi="Times New Roman"/>
          <w:lang w:val="lt-LT" w:eastAsia="ja-JP"/>
        </w:rPr>
        <w:t xml:space="preserve"> (23 mg) natrio, </w:t>
      </w:r>
      <w:proofErr w:type="spellStart"/>
      <w:r w:rsidRPr="00024CE1">
        <w:rPr>
          <w:rFonts w:ascii="Times New Roman" w:hAnsi="Times New Roman"/>
          <w:lang w:val="lt-LT" w:eastAsia="ja-JP"/>
        </w:rPr>
        <w:t>t.y</w:t>
      </w:r>
      <w:proofErr w:type="spellEnd"/>
      <w:r w:rsidRPr="00024CE1">
        <w:rPr>
          <w:rFonts w:ascii="Times New Roman" w:hAnsi="Times New Roman"/>
          <w:lang w:val="lt-LT" w:eastAsia="ja-JP"/>
        </w:rPr>
        <w:t>. jis beveik neturi reikšmės.</w:t>
      </w:r>
    </w:p>
    <w:p w14:paraId="67C64353" w14:textId="77777777" w:rsidR="00F8171D" w:rsidRDefault="00F8171D" w:rsidP="004200BA">
      <w:pPr>
        <w:numPr>
          <w:ilvl w:val="12"/>
          <w:numId w:val="0"/>
        </w:numPr>
        <w:spacing w:after="0" w:line="240" w:lineRule="auto"/>
        <w:rPr>
          <w:rFonts w:ascii="Times New Roman" w:eastAsia="Times New Roman" w:hAnsi="Times New Roman"/>
          <w:lang w:val="lt-LT"/>
        </w:rPr>
      </w:pPr>
    </w:p>
    <w:p w14:paraId="7D607DE0" w14:textId="77777777" w:rsidR="004200BA" w:rsidRDefault="004200BA" w:rsidP="004200BA">
      <w:pPr>
        <w:numPr>
          <w:ilvl w:val="12"/>
          <w:numId w:val="0"/>
        </w:numPr>
        <w:spacing w:after="0" w:line="240" w:lineRule="auto"/>
        <w:ind w:right="-2"/>
        <w:rPr>
          <w:rFonts w:ascii="Times New Roman" w:eastAsia="Times New Roman" w:hAnsi="Times New Roman"/>
          <w:lang w:val="lt-LT"/>
        </w:rPr>
      </w:pPr>
    </w:p>
    <w:p w14:paraId="7D607DE1" w14:textId="77777777" w:rsidR="004200BA" w:rsidRDefault="004200BA" w:rsidP="004200BA">
      <w:pPr>
        <w:spacing w:after="0" w:line="240" w:lineRule="auto"/>
        <w:ind w:right="-2"/>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Zyrtec</w:t>
      </w:r>
      <w:proofErr w:type="spellEnd"/>
    </w:p>
    <w:p w14:paraId="7D607DE2" w14:textId="77777777" w:rsidR="004200BA" w:rsidRDefault="004200BA" w:rsidP="004200BA">
      <w:pPr>
        <w:spacing w:after="0" w:line="240" w:lineRule="auto"/>
        <w:rPr>
          <w:rFonts w:ascii="Times New Roman" w:eastAsia="Times New Roman" w:hAnsi="Times New Roman"/>
          <w:b/>
          <w:lang w:val="lt-LT"/>
        </w:rPr>
      </w:pPr>
    </w:p>
    <w:p w14:paraId="7D607DE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7D607DE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DE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Geriamasis tirpalas turi būti nuryjamas.</w:t>
      </w:r>
    </w:p>
    <w:p w14:paraId="7D607DE6" w14:textId="77777777" w:rsidR="004200BA" w:rsidRDefault="004200BA" w:rsidP="004200BA">
      <w:pPr>
        <w:spacing w:after="0" w:line="240" w:lineRule="auto"/>
        <w:rPr>
          <w:rFonts w:ascii="Times New Roman" w:eastAsia="Times New Roman" w:hAnsi="Times New Roman"/>
          <w:b/>
          <w:lang w:val="lt-LT"/>
        </w:rPr>
      </w:pPr>
    </w:p>
    <w:p w14:paraId="7D607DE7"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7D607DE8"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10 ml geriamojo tirpalo (2 pilnus matavimo šaukštus).</w:t>
      </w:r>
    </w:p>
    <w:p w14:paraId="7D607DE9"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DEA"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7D607DEB"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5 ml (vienas pilnas matavimo šaukštas) du kartus per parą.</w:t>
      </w:r>
    </w:p>
    <w:p w14:paraId="7D607DEC"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DED"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2 iki 6 metų amžiaus:</w:t>
      </w:r>
    </w:p>
    <w:p w14:paraId="7D607DEE"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2,5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2,5 ml geriamojo tirpalo (pusę matavimo šaukšto) du kartus per parą.</w:t>
      </w:r>
    </w:p>
    <w:p w14:paraId="7D607DEF" w14:textId="77777777" w:rsidR="004200BA" w:rsidRDefault="004200BA" w:rsidP="004200BA">
      <w:pPr>
        <w:spacing w:after="0" w:line="240" w:lineRule="auto"/>
        <w:rPr>
          <w:rFonts w:ascii="Times New Roman" w:eastAsia="Times New Roman" w:hAnsi="Times New Roman"/>
          <w:lang w:val="lt-LT"/>
        </w:rPr>
      </w:pPr>
    </w:p>
    <w:p w14:paraId="7D607DF0" w14:textId="77777777" w:rsidR="004200BA" w:rsidRDefault="004200BA" w:rsidP="004200BA">
      <w:pPr>
        <w:widowControl w:val="0"/>
        <w:autoSpaceDE w:val="0"/>
        <w:autoSpaceDN w:val="0"/>
        <w:adjustRightInd w:val="0"/>
        <w:spacing w:after="0" w:line="260" w:lineRule="exact"/>
        <w:rPr>
          <w:rFonts w:ascii="Times New Roman" w:eastAsia="Times New Roman" w:hAnsi="Times New Roman"/>
          <w:b/>
          <w:lang w:val="lt-LT"/>
        </w:rPr>
      </w:pPr>
      <w:r>
        <w:rPr>
          <w:rFonts w:ascii="Times New Roman" w:eastAsia="Times New Roman" w:hAnsi="Times New Roman"/>
          <w:b/>
          <w:lang w:val="lt-LT"/>
        </w:rPr>
        <w:t>Pacientai, kurių inkstų funkcija sutrikusi</w:t>
      </w:r>
    </w:p>
    <w:p w14:paraId="7D607DF1" w14:textId="77777777" w:rsidR="004200BA" w:rsidRDefault="004200BA" w:rsidP="004200BA">
      <w:pPr>
        <w:widowControl w:val="0"/>
        <w:spacing w:after="0" w:line="240" w:lineRule="auto"/>
        <w:rPr>
          <w:rFonts w:ascii="Times New Roman" w:eastAsia="Times New Roman" w:hAnsi="Times New Roman"/>
          <w:noProof/>
          <w:lang w:val="lt-LT"/>
        </w:rPr>
      </w:pPr>
      <w:r>
        <w:rPr>
          <w:rFonts w:ascii="Times New Roman" w:eastAsia="Times New Roman" w:hAnsi="Times New Roman"/>
          <w:lang w:val="lt-LT"/>
        </w:rPr>
        <w:t>Pacientams, kurių inkstų funkcija vidutiniškai sutrikusi, rekomenduojama vartoti 5 mg vieną kartą per parą.</w:t>
      </w:r>
    </w:p>
    <w:p w14:paraId="7D607DF2" w14:textId="6AAF7362"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7D607DF3" w14:textId="25BA929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DF4" w14:textId="77777777" w:rsidR="004200BA" w:rsidRDefault="004200BA" w:rsidP="004200BA">
      <w:pPr>
        <w:spacing w:after="0" w:line="240" w:lineRule="auto"/>
        <w:rPr>
          <w:rFonts w:ascii="Times New Roman" w:eastAsia="Times New Roman" w:hAnsi="Times New Roman"/>
          <w:noProof/>
          <w:lang w:val="lt-LT"/>
        </w:rPr>
      </w:pPr>
    </w:p>
    <w:p w14:paraId="7D607DF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poveikis per silpnas arba per stiprus, pasitarkite su gydytoju.</w:t>
      </w:r>
    </w:p>
    <w:p w14:paraId="7D607DF6" w14:textId="77777777" w:rsidR="004200BA" w:rsidRDefault="004200BA" w:rsidP="004200BA">
      <w:pPr>
        <w:spacing w:after="0" w:line="240" w:lineRule="auto"/>
        <w:rPr>
          <w:rFonts w:ascii="Times New Roman" w:eastAsia="Times New Roman" w:hAnsi="Times New Roman"/>
          <w:noProof/>
          <w:lang w:val="lt-LT"/>
        </w:rPr>
      </w:pPr>
    </w:p>
    <w:p w14:paraId="7D607DF7"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7D607DF8"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bei eigos ir yra nustatyta Jūsų gydytojo.</w:t>
      </w:r>
    </w:p>
    <w:p w14:paraId="7D607DF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DFA"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dozę?</w:t>
      </w:r>
    </w:p>
    <w:p w14:paraId="7D607DFB"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dozę, kreipkitės į gydytoją.</w:t>
      </w:r>
    </w:p>
    <w:p w14:paraId="7D607DFC"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D607DFD" w14:textId="77777777" w:rsidR="004200BA" w:rsidRDefault="004200BA" w:rsidP="004200BA">
      <w:pPr>
        <w:spacing w:after="0" w:line="240" w:lineRule="auto"/>
        <w:rPr>
          <w:rFonts w:ascii="Times New Roman" w:eastAsia="Times New Roman" w:hAnsi="Times New Roman"/>
          <w:b/>
          <w:noProof/>
          <w:lang w:val="lt-LT"/>
        </w:rPr>
      </w:pPr>
    </w:p>
    <w:p w14:paraId="7D607DFE" w14:textId="5E4838AB" w:rsidR="004200BA"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2D5C07">
        <w:rPr>
          <w:rFonts w:ascii="Times New Roman" w:eastAsia="Times New Roman" w:hAnsi="Times New Roman"/>
          <w:lang w:val="lt-LT" w:eastAsia="fr-BE"/>
        </w:rPr>
        <w:t xml:space="preserve">bendras </w:t>
      </w:r>
      <w:r>
        <w:rPr>
          <w:rFonts w:ascii="Times New Roman" w:eastAsia="Times New Roman" w:hAnsi="Times New Roman"/>
          <w:lang w:val="lt-LT" w:eastAsia="fr-BE"/>
        </w:rPr>
        <w:t>negalavimas</w:t>
      </w:r>
      <w:r w:rsidR="002D5C07">
        <w:rPr>
          <w:rFonts w:ascii="Times New Roman" w:eastAsia="Times New Roman" w:hAnsi="Times New Roman"/>
          <w:lang w:val="lt-LT" w:eastAsia="fr-BE"/>
        </w:rPr>
        <w:t xml:space="preserve"> (prasta savijauta)</w:t>
      </w:r>
      <w:r>
        <w:rPr>
          <w:rFonts w:ascii="Times New Roman" w:eastAsia="Times New Roman" w:hAnsi="Times New Roman"/>
          <w:lang w:val="lt-LT" w:eastAsia="fr-BE"/>
        </w:rPr>
        <w:t xml:space="preserve">,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w:t>
      </w:r>
      <w:r w:rsidR="00B774D6">
        <w:rPr>
          <w:rFonts w:ascii="Times New Roman" w:eastAsia="Times New Roman" w:hAnsi="Times New Roman"/>
          <w:lang w:val="lt-LT" w:eastAsia="fr-BE"/>
        </w:rPr>
        <w:t xml:space="preserve"> (sunku visiškai ištuštinti šlapimo pūslę)</w:t>
      </w:r>
      <w:r>
        <w:rPr>
          <w:rFonts w:ascii="Times New Roman" w:eastAsia="Times New Roman" w:hAnsi="Times New Roman"/>
          <w:lang w:val="lt-LT" w:eastAsia="fr-BE"/>
        </w:rPr>
        <w:t>.</w:t>
      </w:r>
    </w:p>
    <w:p w14:paraId="7D607DFF" w14:textId="77777777" w:rsidR="004200BA" w:rsidRDefault="004200BA" w:rsidP="004200BA">
      <w:pPr>
        <w:numPr>
          <w:ilvl w:val="12"/>
          <w:numId w:val="0"/>
        </w:numPr>
        <w:spacing w:after="0" w:line="240" w:lineRule="auto"/>
        <w:rPr>
          <w:rFonts w:ascii="Times New Roman" w:eastAsia="Times New Roman" w:hAnsi="Times New Roman"/>
          <w:noProof/>
          <w:lang w:val="lt-LT"/>
        </w:rPr>
      </w:pPr>
    </w:p>
    <w:p w14:paraId="7D607E00" w14:textId="77777777"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7D607E0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7D607E02" w14:textId="77777777" w:rsidR="004200BA" w:rsidRDefault="004200BA" w:rsidP="004200BA">
      <w:pPr>
        <w:spacing w:after="0" w:line="240" w:lineRule="auto"/>
        <w:rPr>
          <w:rFonts w:ascii="Times New Roman" w:eastAsia="Times New Roman" w:hAnsi="Times New Roman"/>
          <w:lang w:val="lt-LT"/>
        </w:rPr>
      </w:pPr>
    </w:p>
    <w:p w14:paraId="7D607E03"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7D607E04"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7D607E05"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0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D607E0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0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09"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7D607E0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0B" w14:textId="77777777" w:rsidR="004200BA" w:rsidRDefault="004200BA" w:rsidP="004200BA">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D607E0C"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0D" w14:textId="7777777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E0E" w14:textId="01968320" w:rsidR="004200BA" w:rsidRDefault="004200BA" w:rsidP="004200BA">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761E26">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7D607E0F"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D607E10" w14:textId="77777777" w:rsidR="004200BA" w:rsidRDefault="004200BA" w:rsidP="004200BA">
      <w:pPr>
        <w:spacing w:after="0" w:line="240" w:lineRule="auto"/>
        <w:rPr>
          <w:rFonts w:ascii="Times New Roman" w:eastAsia="Times New Roman" w:hAnsi="Times New Roman"/>
          <w:lang w:val="lt-LT"/>
        </w:rPr>
      </w:pPr>
    </w:p>
    <w:p w14:paraId="7D607E11" w14:textId="6A139657"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w:t>
      </w:r>
      <w:r w:rsidR="00F66CFB">
        <w:rPr>
          <w:rFonts w:ascii="Times New Roman" w:eastAsia="Times New Roman" w:hAnsi="Times New Roman"/>
          <w:b/>
          <w:lang w:val="lt-LT"/>
        </w:rPr>
        <w:t>o</w:t>
      </w:r>
      <w:r>
        <w:rPr>
          <w:rFonts w:ascii="Times New Roman" w:eastAsia="Times New Roman" w:hAnsi="Times New Roman"/>
          <w:b/>
          <w:lang w:val="lt-LT"/>
        </w:rPr>
        <w:t xml:space="preserve"> poveiki</w:t>
      </w:r>
      <w:r w:rsidR="00F66CF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B51AED">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B51AED">
        <w:rPr>
          <w:rFonts w:ascii="Times New Roman" w:eastAsia="Times New Roman" w:hAnsi="Times New Roman"/>
          <w:noProof/>
          <w:lang w:val="lt-LT"/>
        </w:rPr>
        <w:t>iš</w:t>
      </w:r>
      <w:r>
        <w:rPr>
          <w:rFonts w:ascii="Times New Roman" w:eastAsia="Times New Roman" w:hAnsi="Times New Roman"/>
          <w:noProof/>
          <w:lang w:val="lt-LT"/>
        </w:rPr>
        <w:t xml:space="preserve"> 10 </w:t>
      </w:r>
      <w:r w:rsidR="00F66CFB">
        <w:rPr>
          <w:rFonts w:ascii="Times New Roman" w:eastAsia="Times New Roman" w:hAnsi="Times New Roman"/>
          <w:noProof/>
          <w:lang w:val="lt-LT"/>
        </w:rPr>
        <w:t>asmenų</w:t>
      </w:r>
      <w:r>
        <w:rPr>
          <w:rFonts w:ascii="Times New Roman" w:eastAsia="Times New Roman" w:hAnsi="Times New Roman"/>
          <w:noProof/>
          <w:lang w:val="lt-LT"/>
        </w:rPr>
        <w:t>)</w:t>
      </w:r>
    </w:p>
    <w:p w14:paraId="7D607E1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7D607E1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607E14" w14:textId="23911B93"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sidR="00B774D6">
        <w:rPr>
          <w:rFonts w:ascii="Times New Roman" w:eastAsia="Times New Roman" w:hAnsi="Times New Roman"/>
          <w:lang w:val="lt-LT"/>
        </w:rPr>
        <w:t xml:space="preserve"> (gerklės skausmas)</w:t>
      </w:r>
      <w:r>
        <w:rPr>
          <w:rFonts w:ascii="Times New Roman" w:eastAsia="Times New Roman" w:hAnsi="Times New Roman"/>
          <w:lang w:val="lt-LT"/>
        </w:rPr>
        <w:t xml:space="preserve">, rinitas </w:t>
      </w:r>
      <w:r w:rsidR="00B774D6">
        <w:rPr>
          <w:rFonts w:ascii="Times New Roman" w:eastAsia="Times New Roman" w:hAnsi="Times New Roman"/>
          <w:lang w:val="lt-LT"/>
        </w:rPr>
        <w:t xml:space="preserve">(varvanti, užsikimšusi nosis) </w:t>
      </w:r>
      <w:r>
        <w:rPr>
          <w:rFonts w:ascii="Times New Roman" w:eastAsia="Times New Roman" w:hAnsi="Times New Roman"/>
          <w:lang w:val="lt-LT"/>
        </w:rPr>
        <w:t>(vaikams)</w:t>
      </w:r>
    </w:p>
    <w:p w14:paraId="7D607E1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7D607E1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Nuovargis</w:t>
      </w:r>
    </w:p>
    <w:p w14:paraId="7D607E17" w14:textId="77777777" w:rsidR="004200BA" w:rsidRDefault="004200BA" w:rsidP="004200BA">
      <w:pPr>
        <w:spacing w:after="0" w:line="240" w:lineRule="auto"/>
        <w:rPr>
          <w:rFonts w:ascii="Times New Roman" w:eastAsia="Times New Roman" w:hAnsi="Times New Roman"/>
          <w:lang w:val="lt-LT"/>
        </w:rPr>
      </w:pPr>
    </w:p>
    <w:p w14:paraId="7D607E18" w14:textId="1DBF6FFF"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Nedažni šalutini</w:t>
      </w:r>
      <w:r w:rsidR="00F66CFB">
        <w:rPr>
          <w:rFonts w:ascii="Times New Roman" w:eastAsia="Times New Roman" w:hAnsi="Times New Roman"/>
          <w:b/>
          <w:lang w:val="lt-LT"/>
        </w:rPr>
        <w:t>o</w:t>
      </w:r>
      <w:r>
        <w:rPr>
          <w:rFonts w:ascii="Times New Roman" w:eastAsia="Times New Roman" w:hAnsi="Times New Roman"/>
          <w:b/>
          <w:lang w:val="lt-LT"/>
        </w:rPr>
        <w:t xml:space="preserve"> poveiki</w:t>
      </w:r>
      <w:r w:rsidR="00F66CF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B51AED">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B51AED">
        <w:rPr>
          <w:rFonts w:ascii="Times New Roman" w:eastAsia="Times New Roman" w:hAnsi="Times New Roman"/>
          <w:noProof/>
          <w:lang w:val="lt-LT"/>
        </w:rPr>
        <w:t>iš</w:t>
      </w:r>
      <w:r>
        <w:rPr>
          <w:rFonts w:ascii="Times New Roman" w:eastAsia="Times New Roman" w:hAnsi="Times New Roman"/>
          <w:noProof/>
          <w:lang w:val="lt-LT"/>
        </w:rPr>
        <w:t xml:space="preserve"> 100 </w:t>
      </w:r>
      <w:r w:rsidR="00F66CFB">
        <w:rPr>
          <w:rFonts w:ascii="Times New Roman" w:eastAsia="Times New Roman" w:hAnsi="Times New Roman"/>
          <w:noProof/>
          <w:lang w:val="lt-LT"/>
        </w:rPr>
        <w:t>asmenų</w:t>
      </w:r>
      <w:r>
        <w:rPr>
          <w:rFonts w:ascii="Times New Roman" w:eastAsia="Times New Roman" w:hAnsi="Times New Roman"/>
          <w:noProof/>
          <w:lang w:val="lt-LT"/>
        </w:rPr>
        <w:t>)</w:t>
      </w:r>
    </w:p>
    <w:p w14:paraId="7D607E19"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D607E1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7D607E1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D607E1C"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7D607E1D" w14:textId="148E542C"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w:t>
      </w:r>
      <w:r w:rsidR="00B774D6">
        <w:rPr>
          <w:rFonts w:ascii="Times New Roman" w:eastAsia="Times New Roman" w:hAnsi="Times New Roman"/>
          <w:lang w:val="lt-LT"/>
        </w:rPr>
        <w:t xml:space="preserve">bendras </w:t>
      </w:r>
      <w:r>
        <w:rPr>
          <w:rFonts w:ascii="Times New Roman" w:eastAsia="Times New Roman" w:hAnsi="Times New Roman"/>
          <w:lang w:val="lt-LT"/>
        </w:rPr>
        <w:t>negalavimas</w:t>
      </w:r>
      <w:r w:rsidR="00B774D6">
        <w:rPr>
          <w:rFonts w:ascii="Times New Roman" w:eastAsia="Times New Roman" w:hAnsi="Times New Roman"/>
          <w:lang w:val="lt-LT"/>
        </w:rPr>
        <w:t xml:space="preserve"> (prasta savijauta)</w:t>
      </w:r>
    </w:p>
    <w:p w14:paraId="7D607E1E" w14:textId="77777777" w:rsidR="004200BA" w:rsidRDefault="004200BA" w:rsidP="004200BA">
      <w:pPr>
        <w:spacing w:after="0" w:line="240" w:lineRule="auto"/>
        <w:rPr>
          <w:rFonts w:ascii="Times New Roman" w:eastAsia="Times New Roman" w:hAnsi="Times New Roman"/>
          <w:lang w:val="lt-LT"/>
        </w:rPr>
      </w:pPr>
    </w:p>
    <w:p w14:paraId="7D607E1F" w14:textId="1099E29D"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Reti šalutini</w:t>
      </w:r>
      <w:r w:rsidR="00F66CFB">
        <w:rPr>
          <w:rFonts w:ascii="Times New Roman" w:eastAsia="Times New Roman" w:hAnsi="Times New Roman"/>
          <w:b/>
          <w:lang w:val="lt-LT"/>
        </w:rPr>
        <w:t>o</w:t>
      </w:r>
      <w:r>
        <w:rPr>
          <w:rFonts w:ascii="Times New Roman" w:eastAsia="Times New Roman" w:hAnsi="Times New Roman"/>
          <w:b/>
          <w:lang w:val="lt-LT"/>
        </w:rPr>
        <w:t xml:space="preserve"> poveiki</w:t>
      </w:r>
      <w:r w:rsidR="00F66CF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B51AED">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B51AED">
        <w:rPr>
          <w:rFonts w:ascii="Times New Roman" w:eastAsia="Times New Roman" w:hAnsi="Times New Roman"/>
          <w:noProof/>
          <w:lang w:val="lt-LT"/>
        </w:rPr>
        <w:t>iš</w:t>
      </w:r>
      <w:r>
        <w:rPr>
          <w:rFonts w:ascii="Times New Roman" w:eastAsia="Times New Roman" w:hAnsi="Times New Roman"/>
          <w:noProof/>
          <w:lang w:val="lt-LT"/>
        </w:rPr>
        <w:t xml:space="preserve"> 1</w:t>
      </w:r>
      <w:r w:rsidR="00AE5A19">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F66CFB">
        <w:rPr>
          <w:rFonts w:ascii="Times New Roman" w:eastAsia="Times New Roman" w:hAnsi="Times New Roman"/>
          <w:noProof/>
          <w:lang w:val="lt-LT"/>
        </w:rPr>
        <w:t>asmenų</w:t>
      </w:r>
      <w:r>
        <w:rPr>
          <w:rFonts w:ascii="Times New Roman" w:eastAsia="Times New Roman" w:hAnsi="Times New Roman"/>
          <w:noProof/>
          <w:lang w:val="lt-LT"/>
        </w:rPr>
        <w:t>)</w:t>
      </w:r>
    </w:p>
    <w:p w14:paraId="7D607E20"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7D607E21"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7D607E22"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7D607E23"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7D607E2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7D607E25"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7D607E2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D607E27"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7D607E28" w14:textId="77777777" w:rsidR="004200BA" w:rsidRDefault="004200BA" w:rsidP="004200BA">
      <w:pPr>
        <w:spacing w:after="0" w:line="240" w:lineRule="auto"/>
        <w:rPr>
          <w:rFonts w:ascii="Times New Roman" w:eastAsia="Times New Roman" w:hAnsi="Times New Roman"/>
          <w:lang w:val="lt-LT"/>
        </w:rPr>
      </w:pPr>
    </w:p>
    <w:p w14:paraId="7D607E29" w14:textId="34E9F2A5"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Labai reti šalutini</w:t>
      </w:r>
      <w:r w:rsidR="00F66CFB">
        <w:rPr>
          <w:rFonts w:ascii="Times New Roman" w:eastAsia="Times New Roman" w:hAnsi="Times New Roman"/>
          <w:b/>
          <w:lang w:val="lt-LT"/>
        </w:rPr>
        <w:t>o</w:t>
      </w:r>
      <w:r>
        <w:rPr>
          <w:rFonts w:ascii="Times New Roman" w:eastAsia="Times New Roman" w:hAnsi="Times New Roman"/>
          <w:b/>
          <w:lang w:val="lt-LT"/>
        </w:rPr>
        <w:t xml:space="preserve"> poveiki</w:t>
      </w:r>
      <w:r w:rsidR="00F66CFB">
        <w:rPr>
          <w:rFonts w:ascii="Times New Roman" w:eastAsia="Times New Roman" w:hAnsi="Times New Roman"/>
          <w:b/>
          <w:lang w:val="lt-LT"/>
        </w:rPr>
        <w:t>o reiškiniai</w:t>
      </w:r>
      <w:r>
        <w:rPr>
          <w:rFonts w:ascii="Times New Roman" w:eastAsia="Times New Roman" w:hAnsi="Times New Roman"/>
          <w:b/>
          <w:lang w:val="lt-LT"/>
        </w:rPr>
        <w:t xml:space="preserve"> </w:t>
      </w:r>
      <w:r>
        <w:rPr>
          <w:rFonts w:ascii="Times New Roman" w:eastAsia="Times New Roman" w:hAnsi="Times New Roman"/>
          <w:lang w:val="lt-LT"/>
        </w:rPr>
        <w:t xml:space="preserve">(gali pasireikšti </w:t>
      </w:r>
      <w:r w:rsidR="00665D03">
        <w:rPr>
          <w:rFonts w:ascii="Times New Roman" w:eastAsia="Times New Roman" w:hAnsi="Times New Roman"/>
          <w:noProof/>
          <w:lang w:val="lt-LT"/>
        </w:rPr>
        <w:t>rečiau kaip</w:t>
      </w:r>
      <w:r>
        <w:rPr>
          <w:rFonts w:ascii="Times New Roman" w:eastAsia="Times New Roman" w:hAnsi="Times New Roman"/>
          <w:noProof/>
          <w:lang w:val="lt-LT"/>
        </w:rPr>
        <w:t xml:space="preserve"> 1 </w:t>
      </w:r>
      <w:r w:rsidR="00665D03">
        <w:rPr>
          <w:rFonts w:ascii="Times New Roman" w:eastAsia="Times New Roman" w:hAnsi="Times New Roman"/>
          <w:noProof/>
          <w:lang w:val="lt-LT"/>
        </w:rPr>
        <w:t>iš</w:t>
      </w:r>
      <w:r>
        <w:rPr>
          <w:rFonts w:ascii="Times New Roman" w:eastAsia="Times New Roman" w:hAnsi="Times New Roman"/>
          <w:noProof/>
          <w:lang w:val="lt-LT"/>
        </w:rPr>
        <w:t xml:space="preserve"> 10</w:t>
      </w:r>
      <w:r w:rsidR="00AE5A19">
        <w:rPr>
          <w:rFonts w:ascii="Times New Roman" w:eastAsia="Times New Roman" w:hAnsi="Times New Roman"/>
          <w:noProof/>
          <w:lang w:val="lt-LT"/>
        </w:rPr>
        <w:t xml:space="preserve"> </w:t>
      </w:r>
      <w:r>
        <w:rPr>
          <w:rFonts w:ascii="Times New Roman" w:eastAsia="Times New Roman" w:hAnsi="Times New Roman"/>
          <w:noProof/>
          <w:lang w:val="lt-LT"/>
        </w:rPr>
        <w:t xml:space="preserve">000 </w:t>
      </w:r>
      <w:r w:rsidR="00F66CFB">
        <w:rPr>
          <w:rFonts w:ascii="Times New Roman" w:eastAsia="Times New Roman" w:hAnsi="Times New Roman"/>
          <w:noProof/>
          <w:lang w:val="lt-LT"/>
        </w:rPr>
        <w:t>asmenų</w:t>
      </w:r>
      <w:r>
        <w:rPr>
          <w:rFonts w:ascii="Times New Roman" w:eastAsia="Times New Roman" w:hAnsi="Times New Roman"/>
          <w:noProof/>
          <w:lang w:val="lt-LT"/>
        </w:rPr>
        <w:t>)</w:t>
      </w:r>
    </w:p>
    <w:p w14:paraId="7D607E2A"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7D607E2B"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7D607E2C" w14:textId="0E0E7F35" w:rsidR="004200BA" w:rsidRDefault="0020068D" w:rsidP="00A13973">
      <w:pPr>
        <w:numPr>
          <w:ilvl w:val="0"/>
          <w:numId w:val="12"/>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Sinkopė (a</w:t>
      </w:r>
      <w:r w:rsidR="004200BA">
        <w:rPr>
          <w:rFonts w:ascii="Times New Roman" w:eastAsia="Times New Roman" w:hAnsi="Times New Roman"/>
          <w:lang w:val="lt-LT"/>
        </w:rPr>
        <w:t>palpimas</w:t>
      </w:r>
      <w:r>
        <w:rPr>
          <w:rFonts w:ascii="Times New Roman" w:eastAsia="Times New Roman" w:hAnsi="Times New Roman"/>
          <w:lang w:val="lt-LT"/>
        </w:rPr>
        <w:t>)</w:t>
      </w:r>
      <w:r w:rsidR="004200BA">
        <w:rPr>
          <w:rFonts w:ascii="Times New Roman" w:eastAsia="Times New Roman" w:hAnsi="Times New Roman"/>
          <w:lang w:val="lt-LT"/>
        </w:rPr>
        <w:t xml:space="preserve">, </w:t>
      </w:r>
      <w:proofErr w:type="spellStart"/>
      <w:r w:rsidR="004200BA">
        <w:rPr>
          <w:rFonts w:ascii="Times New Roman" w:eastAsia="Times New Roman" w:hAnsi="Times New Roman"/>
          <w:lang w:val="lt-LT"/>
        </w:rPr>
        <w:t>diskinezija</w:t>
      </w:r>
      <w:proofErr w:type="spellEnd"/>
      <w:r w:rsidR="004200BA">
        <w:rPr>
          <w:rFonts w:ascii="Times New Roman" w:eastAsia="Times New Roman" w:hAnsi="Times New Roman"/>
          <w:lang w:val="lt-LT"/>
        </w:rPr>
        <w:t xml:space="preserve"> (nevalingi judesiai), distonija (nenormaliai užsitęsęs raumenų susitraukimas), tremoras, </w:t>
      </w:r>
      <w:proofErr w:type="spellStart"/>
      <w:r w:rsidR="004200BA">
        <w:rPr>
          <w:rFonts w:ascii="Times New Roman" w:eastAsia="Times New Roman" w:hAnsi="Times New Roman"/>
          <w:lang w:val="lt-LT"/>
        </w:rPr>
        <w:t>disgeuzija</w:t>
      </w:r>
      <w:proofErr w:type="spellEnd"/>
      <w:r w:rsidR="004200BA">
        <w:rPr>
          <w:rFonts w:ascii="Times New Roman" w:eastAsia="Times New Roman" w:hAnsi="Times New Roman"/>
          <w:lang w:val="lt-LT"/>
        </w:rPr>
        <w:t xml:space="preserve"> (pakitęs skonis)</w:t>
      </w:r>
    </w:p>
    <w:p w14:paraId="7D607E2D" w14:textId="0183D2D5"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sidR="00B774D6">
        <w:rPr>
          <w:rFonts w:ascii="Times New Roman" w:eastAsia="Times New Roman" w:hAnsi="Times New Roman"/>
          <w:lang w:val="lt-LT"/>
        </w:rPr>
        <w:t>okulogirinė</w:t>
      </w:r>
      <w:proofErr w:type="spellEnd"/>
      <w:r w:rsidR="00B774D6">
        <w:rPr>
          <w:rFonts w:ascii="Times New Roman" w:eastAsia="Times New Roman" w:hAnsi="Times New Roman"/>
          <w:lang w:val="lt-LT"/>
        </w:rPr>
        <w:t xml:space="preserve"> krizė </w:t>
      </w:r>
      <w:r>
        <w:rPr>
          <w:rFonts w:ascii="Times New Roman" w:eastAsia="Times New Roman" w:hAnsi="Times New Roman"/>
          <w:lang w:val="lt-LT"/>
        </w:rPr>
        <w:t>(nevalingi akių judesiai)</w:t>
      </w:r>
    </w:p>
    <w:p w14:paraId="7D607E2E" w14:textId="393BE45C"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w:t>
      </w:r>
      <w:r w:rsidR="00761E26">
        <w:rPr>
          <w:rFonts w:ascii="Times New Roman" w:eastAsia="Times New Roman" w:hAnsi="Times New Roman"/>
          <w:lang w:val="lt-LT"/>
        </w:rPr>
        <w:t>ar gerklės</w:t>
      </w:r>
      <w:r>
        <w:rPr>
          <w:rFonts w:ascii="Times New Roman" w:eastAsia="Times New Roman" w:hAnsi="Times New Roman"/>
          <w:lang w:val="lt-LT"/>
        </w:rPr>
        <w:t xml:space="preserve"> tinimą), fiksuotas medikamentinis bėrimas</w:t>
      </w:r>
      <w:r w:rsidR="003C1016">
        <w:rPr>
          <w:rFonts w:ascii="Times New Roman" w:eastAsia="Times New Roman" w:hAnsi="Times New Roman"/>
          <w:lang w:val="lt-LT"/>
        </w:rPr>
        <w:t xml:space="preserve"> (alergija vaistams)</w:t>
      </w:r>
    </w:p>
    <w:p w14:paraId="7D607E2F" w14:textId="77777777" w:rsidR="004200BA" w:rsidRDefault="004200BA" w:rsidP="004200BA">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7D607E30" w14:textId="77777777" w:rsidR="004200BA" w:rsidRDefault="004200BA" w:rsidP="004200BA">
      <w:pPr>
        <w:tabs>
          <w:tab w:val="left" w:pos="0"/>
        </w:tabs>
        <w:spacing w:after="0" w:line="240" w:lineRule="auto"/>
        <w:ind w:left="720" w:hanging="720"/>
        <w:rPr>
          <w:rFonts w:ascii="Times New Roman" w:eastAsia="Times New Roman" w:hAnsi="Times New Roman"/>
          <w:i/>
          <w:lang w:val="lt-LT"/>
        </w:rPr>
      </w:pPr>
    </w:p>
    <w:p w14:paraId="7D607E31" w14:textId="2AAC49D9" w:rsidR="004200BA" w:rsidRDefault="00F66CFB" w:rsidP="004200BA">
      <w:pPr>
        <w:tabs>
          <w:tab w:val="left" w:pos="0"/>
        </w:tabs>
        <w:spacing w:after="0" w:line="240" w:lineRule="auto"/>
        <w:ind w:left="720" w:hanging="720"/>
        <w:rPr>
          <w:rFonts w:ascii="Times New Roman" w:eastAsia="Times New Roman" w:hAnsi="Times New Roman"/>
          <w:b/>
          <w:lang w:val="lt-LT"/>
        </w:rPr>
      </w:pPr>
      <w:r w:rsidRPr="00F66CFB">
        <w:rPr>
          <w:rFonts w:ascii="Times New Roman" w:eastAsia="Times New Roman" w:hAnsi="Times New Roman"/>
          <w:b/>
          <w:bCs/>
          <w:noProof/>
          <w:snapToGrid w:val="0"/>
          <w:lang w:val="lt-LT"/>
        </w:rPr>
        <w:t>Šalut</w:t>
      </w:r>
      <w:r>
        <w:rPr>
          <w:rFonts w:ascii="Times New Roman" w:eastAsia="Times New Roman" w:hAnsi="Times New Roman"/>
          <w:b/>
          <w:bCs/>
          <w:noProof/>
          <w:snapToGrid w:val="0"/>
          <w:lang w:val="lt-LT"/>
        </w:rPr>
        <w:t>inio poveikio reiškiniai, kurių</w:t>
      </w:r>
      <w:r w:rsidRPr="00F66CFB">
        <w:rPr>
          <w:rFonts w:ascii="Times New Roman" w:eastAsia="Times New Roman" w:hAnsi="Times New Roman"/>
          <w:b/>
          <w:bCs/>
          <w:noProof/>
          <w:snapToGrid w:val="0"/>
          <w:lang w:val="lt-LT"/>
        </w:rPr>
        <w:t xml:space="preserve"> dažnis nežinomas (negali būti apskaič</w:t>
      </w:r>
      <w:r>
        <w:rPr>
          <w:rFonts w:ascii="Times New Roman" w:eastAsia="Times New Roman" w:hAnsi="Times New Roman"/>
          <w:b/>
          <w:bCs/>
          <w:noProof/>
          <w:snapToGrid w:val="0"/>
          <w:lang w:val="lt-LT"/>
        </w:rPr>
        <w:t>iuotas pagal turimus duomenis)</w:t>
      </w:r>
    </w:p>
    <w:p w14:paraId="7D607E32" w14:textId="77777777" w:rsidR="004200BA"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28538B8D" w14:textId="2E99DFED" w:rsidR="00790C10" w:rsidRDefault="004200BA" w:rsidP="004200BA">
      <w:pPr>
        <w:numPr>
          <w:ilvl w:val="0"/>
          <w:numId w:val="13"/>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7D607E34" w14:textId="39519C63" w:rsidR="004200BA" w:rsidRPr="00790C10" w:rsidRDefault="003C1016" w:rsidP="00A13973">
      <w:pPr>
        <w:numPr>
          <w:ilvl w:val="0"/>
          <w:numId w:val="13"/>
        </w:numPr>
        <w:tabs>
          <w:tab w:val="left" w:pos="0"/>
          <w:tab w:val="left" w:pos="567"/>
        </w:tabs>
        <w:spacing w:after="0" w:line="240" w:lineRule="auto"/>
        <w:ind w:hanging="720"/>
        <w:rPr>
          <w:rFonts w:ascii="Times New Roman" w:eastAsia="Times New Roman" w:hAnsi="Times New Roman"/>
          <w:lang w:val="lt-LT"/>
        </w:rPr>
      </w:pPr>
      <w:r w:rsidRPr="00790C10">
        <w:rPr>
          <w:rFonts w:ascii="Times New Roman" w:eastAsia="Times New Roman" w:hAnsi="Times New Roman"/>
          <w:lang w:val="lt-LT"/>
        </w:rPr>
        <w:t>Amnezija (a</w:t>
      </w:r>
      <w:r w:rsidR="004200BA" w:rsidRPr="00790C10">
        <w:rPr>
          <w:rFonts w:ascii="Times New Roman" w:eastAsia="Times New Roman" w:hAnsi="Times New Roman"/>
          <w:lang w:val="lt-LT"/>
        </w:rPr>
        <w:t>tminties netekimas</w:t>
      </w:r>
      <w:r w:rsidRPr="00790C10">
        <w:rPr>
          <w:rFonts w:ascii="Times New Roman" w:eastAsia="Times New Roman" w:hAnsi="Times New Roman"/>
          <w:lang w:val="lt-LT"/>
        </w:rPr>
        <w:t>)</w:t>
      </w:r>
      <w:r w:rsidR="004200BA" w:rsidRPr="00790C10">
        <w:rPr>
          <w:rFonts w:ascii="Times New Roman" w:eastAsia="Times New Roman" w:hAnsi="Times New Roman"/>
          <w:lang w:val="lt-LT"/>
        </w:rPr>
        <w:t>, atminties pablogėjimas</w:t>
      </w:r>
    </w:p>
    <w:p w14:paraId="7D607E35"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7D607E36"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Šlapimo susilaikymas (negalėjimas visiškai ištuštinti šlapimo pūslės)</w:t>
      </w:r>
    </w:p>
    <w:p w14:paraId="7D607E37"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7D607E38" w14:textId="0AE963D3" w:rsidR="004200BA" w:rsidRDefault="003C1016" w:rsidP="004200BA">
      <w:pPr>
        <w:numPr>
          <w:ilvl w:val="0"/>
          <w:numId w:val="14"/>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w:t>
      </w:r>
      <w:r w:rsidR="004200BA">
        <w:rPr>
          <w:rFonts w:ascii="Times New Roman" w:eastAsia="Times New Roman" w:hAnsi="Times New Roman"/>
          <w:lang w:val="lt-LT"/>
        </w:rPr>
        <w:t>ąnarių skausmas</w:t>
      </w:r>
      <w:r>
        <w:rPr>
          <w:rFonts w:ascii="Times New Roman" w:eastAsia="Times New Roman" w:hAnsi="Times New Roman"/>
          <w:lang w:val="lt-LT"/>
        </w:rPr>
        <w:t xml:space="preserve">),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(raumenų skausmas)</w:t>
      </w:r>
    </w:p>
    <w:p w14:paraId="7D607E39" w14:textId="36A751AC" w:rsidR="004200BA" w:rsidRDefault="003C1016"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egzanteminė pustuliozė (i</w:t>
      </w:r>
      <w:r w:rsidR="004200BA">
        <w:rPr>
          <w:rFonts w:ascii="Times New Roman" w:eastAsia="TimesNewRoman" w:hAnsi="Times New Roman"/>
          <w:lang w:val="et-EE"/>
        </w:rPr>
        <w:t>šbėrimas pūlingomis pūslelėmis</w:t>
      </w:r>
      <w:r>
        <w:rPr>
          <w:rFonts w:ascii="Times New Roman" w:eastAsia="TimesNewRoman" w:hAnsi="Times New Roman"/>
          <w:lang w:val="et-EE"/>
        </w:rPr>
        <w:t>)</w:t>
      </w:r>
    </w:p>
    <w:p w14:paraId="7D607E3A" w14:textId="77777777" w:rsidR="004200BA" w:rsidRDefault="004200BA" w:rsidP="004200BA">
      <w:pPr>
        <w:numPr>
          <w:ilvl w:val="0"/>
          <w:numId w:val="1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7D607E3B" w14:textId="77777777" w:rsidR="004200BA" w:rsidRDefault="004200BA" w:rsidP="004200BA">
      <w:pPr>
        <w:spacing w:after="0" w:line="240" w:lineRule="auto"/>
        <w:ind w:right="-2"/>
        <w:rPr>
          <w:rFonts w:ascii="Times New Roman" w:eastAsia="Times New Roman" w:hAnsi="Times New Roman"/>
          <w:i/>
          <w:lang w:val="lt-LT"/>
        </w:rPr>
      </w:pPr>
    </w:p>
    <w:p w14:paraId="7D607E3C" w14:textId="77777777" w:rsidR="004200BA" w:rsidRDefault="004200BA" w:rsidP="004200BA">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716E97C1" w14:textId="77777777" w:rsidR="00F66CFB" w:rsidRPr="00F66CFB" w:rsidRDefault="004200BA" w:rsidP="00F66CFB">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00F66CFB" w:rsidRPr="00F66CFB">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8" w:history="1">
        <w:r w:rsidR="00F66CFB" w:rsidRPr="00F66CFB">
          <w:rPr>
            <w:rFonts w:ascii="Times New Roman" w:eastAsia="Times New Roman" w:hAnsi="Times New Roman"/>
            <w:snapToGrid w:val="0"/>
            <w:color w:val="0000FF"/>
            <w:szCs w:val="20"/>
            <w:u w:val="single"/>
            <w:lang w:val="lt-LT"/>
          </w:rPr>
          <w:t>https://vapris.vvkt.lt/vvkt-web/public/nrv</w:t>
        </w:r>
      </w:hyperlink>
      <w:r w:rsidR="00F66CFB" w:rsidRPr="00F66CFB">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29" w:history="1">
        <w:r w:rsidR="00F66CFB" w:rsidRPr="00F66CFB">
          <w:rPr>
            <w:rFonts w:ascii="Times New Roman" w:eastAsia="Times New Roman" w:hAnsi="Times New Roman"/>
            <w:snapToGrid w:val="0"/>
            <w:color w:val="0000FF"/>
            <w:szCs w:val="20"/>
            <w:u w:val="single"/>
            <w:lang w:val="lt-LT"/>
          </w:rPr>
          <w:t>https://www.vvkt.lt/index.php?4004286486</w:t>
        </w:r>
      </w:hyperlink>
      <w:r w:rsidR="00F66CFB" w:rsidRPr="00F66CFB">
        <w:rPr>
          <w:rFonts w:ascii="Times New Roman" w:eastAsia="Times New Roman" w:hAnsi="Times New Roman"/>
          <w:snapToGrid w:val="0"/>
          <w:szCs w:val="20"/>
          <w:lang w:val="lt-LT"/>
        </w:rPr>
        <w:t xml:space="preserve">, ir atsiunčiant elektroniniu paštu (adresu </w:t>
      </w:r>
      <w:hyperlink r:id="rId30" w:history="1">
        <w:r w:rsidR="00F66CFB" w:rsidRPr="00F66CFB">
          <w:rPr>
            <w:rFonts w:ascii="Times New Roman" w:eastAsia="Times New Roman" w:hAnsi="Times New Roman"/>
            <w:snapToGrid w:val="0"/>
            <w:color w:val="0000FF"/>
            <w:szCs w:val="20"/>
            <w:u w:val="single"/>
            <w:lang w:val="lt-LT"/>
          </w:rPr>
          <w:t>NepageidaujamaR@vvkt.lt</w:t>
        </w:r>
      </w:hyperlink>
      <w:r w:rsidR="00F66CFB" w:rsidRPr="00F66CFB">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7D607E3E"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3F" w14:textId="77777777" w:rsidR="004200BA" w:rsidRDefault="004200BA" w:rsidP="004200BA">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7D607E40"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1"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D607E42"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3" w14:textId="77777777" w:rsidR="004200BA" w:rsidRDefault="007B76EB" w:rsidP="004200BA">
      <w:pPr>
        <w:numPr>
          <w:ilvl w:val="12"/>
          <w:numId w:val="0"/>
        </w:numPr>
        <w:spacing w:after="0" w:line="240" w:lineRule="auto"/>
        <w:ind w:right="-2"/>
        <w:rPr>
          <w:rFonts w:ascii="Times New Roman" w:eastAsia="Times New Roman" w:hAnsi="Times New Roman"/>
          <w:lang w:val="lt-LT"/>
        </w:rPr>
      </w:pPr>
      <w:r w:rsidRPr="007B76EB">
        <w:rPr>
          <w:rFonts w:ascii="Times New Roman" w:eastAsia="Times New Roman" w:hAnsi="Times New Roman"/>
          <w:lang w:val="lt-LT"/>
        </w:rPr>
        <w:t>Ant dėžutės ir buteliuko po „EXP“ nurodytam tinkamumo laikui pasibaigus, šio vaisto vartoti negalima.</w:t>
      </w:r>
      <w:r>
        <w:rPr>
          <w:rFonts w:ascii="Times New Roman" w:eastAsia="Times New Roman" w:hAnsi="Times New Roman"/>
          <w:lang w:val="lt-LT"/>
        </w:rPr>
        <w:t xml:space="preserve"> </w:t>
      </w:r>
      <w:r w:rsidR="004200BA">
        <w:rPr>
          <w:rFonts w:ascii="Times New Roman" w:eastAsia="Times New Roman" w:hAnsi="Times New Roman"/>
          <w:lang w:val="lt-LT"/>
        </w:rPr>
        <w:t>Vaistas tinkamas vartoti iki paskutinės nurodyto mėnesio dienos.</w:t>
      </w:r>
    </w:p>
    <w:p w14:paraId="7D607E44"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5" w14:textId="77777777" w:rsidR="004200BA" w:rsidRDefault="004200BA" w:rsidP="004200BA">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Nevartoti praėjus 3 mėnesiams po pirmojo buteliuko atidarymo.</w:t>
      </w:r>
    </w:p>
    <w:p w14:paraId="7D607E46"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7" w14:textId="77777777" w:rsidR="004200BA" w:rsidRDefault="004200BA"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7D607E48"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A" w14:textId="77777777" w:rsidR="004200BA" w:rsidRDefault="004200BA" w:rsidP="004200BA">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7D607E4B"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4C" w14:textId="77777777" w:rsidR="004200BA" w:rsidRDefault="004200BA" w:rsidP="004200BA">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bCs/>
          <w:lang w:val="lt-LT"/>
        </w:rPr>
        <w:t xml:space="preserve"> sudėtis</w:t>
      </w:r>
    </w:p>
    <w:p w14:paraId="7D607E4D" w14:textId="77777777" w:rsidR="004200BA" w:rsidRDefault="004200BA" w:rsidP="004200BA">
      <w:pPr>
        <w:numPr>
          <w:ilvl w:val="12"/>
          <w:numId w:val="0"/>
        </w:numPr>
        <w:spacing w:after="0" w:line="240" w:lineRule="auto"/>
        <w:ind w:right="-2"/>
        <w:rPr>
          <w:rFonts w:ascii="Times New Roman" w:eastAsia="Times New Roman" w:hAnsi="Times New Roman"/>
          <w:i/>
          <w:noProof/>
          <w:u w:val="single"/>
          <w:lang w:val="lt-LT"/>
        </w:rPr>
      </w:pPr>
    </w:p>
    <w:p w14:paraId="7D607E4E" w14:textId="77777777" w:rsidR="004200BA" w:rsidRDefault="004200BA" w:rsidP="004200BA">
      <w:pPr>
        <w:numPr>
          <w:ilvl w:val="0"/>
          <w:numId w:val="4"/>
        </w:numPr>
        <w:tabs>
          <w:tab w:val="left" w:pos="567"/>
        </w:tabs>
        <w:spacing w:after="0" w:line="260" w:lineRule="exact"/>
        <w:rPr>
          <w:rFonts w:ascii="Times New Roman" w:eastAsia="Times New Roman" w:hAnsi="Times New Roman"/>
          <w:iCs/>
          <w:noProof/>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cetirizinas</w:t>
      </w:r>
      <w:proofErr w:type="spellEnd"/>
      <w:r>
        <w:rPr>
          <w:rFonts w:ascii="Times New Roman" w:eastAsia="Times New Roman" w:hAnsi="Times New Roman"/>
          <w:lang w:val="lt-LT"/>
        </w:rPr>
        <w:t>. 10 ml (</w:t>
      </w:r>
      <w:r>
        <w:rPr>
          <w:rFonts w:ascii="Times New Roman" w:eastAsia="Times New Roman" w:hAnsi="Times New Roman"/>
          <w:lang w:val="lt-LT" w:eastAsia="fr-BE"/>
        </w:rPr>
        <w:t>atitinka 2 matavimo šaukštus)</w:t>
      </w:r>
      <w:r>
        <w:rPr>
          <w:rFonts w:ascii="Times New Roman" w:eastAsia="Times New Roman" w:hAnsi="Times New Roman"/>
          <w:lang w:val="lt-LT"/>
        </w:rPr>
        <w:t xml:space="preserv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7D607E4F" w14:textId="0F5D75C9" w:rsidR="004200BA" w:rsidRDefault="004200BA" w:rsidP="004200BA">
      <w:pPr>
        <w:numPr>
          <w:ilvl w:val="0"/>
          <w:numId w:val="4"/>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sorbitolis</w:t>
      </w:r>
      <w:proofErr w:type="spellEnd"/>
      <w:r>
        <w:rPr>
          <w:rFonts w:ascii="Times New Roman" w:eastAsia="Times New Roman" w:hAnsi="Times New Roman"/>
          <w:lang w:val="lt-LT"/>
        </w:rPr>
        <w:t xml:space="preserve"> (E 420), </w:t>
      </w:r>
      <w:proofErr w:type="spellStart"/>
      <w:r>
        <w:rPr>
          <w:rFonts w:ascii="Times New Roman" w:eastAsia="Times New Roman" w:hAnsi="Times New Roman"/>
          <w:lang w:val="lt-LT"/>
        </w:rPr>
        <w:t>glicerolis</w:t>
      </w:r>
      <w:proofErr w:type="spellEnd"/>
      <w:r w:rsidR="00943269">
        <w:rPr>
          <w:rFonts w:ascii="Times New Roman" w:eastAsia="Times New Roman" w:hAnsi="Times New Roman"/>
          <w:lang w:val="lt-LT"/>
        </w:rPr>
        <w:t xml:space="preserve"> (E</w:t>
      </w:r>
      <w:r w:rsidR="00537023" w:rsidRPr="00C7101A" w:rsidDel="008545C0">
        <w:rPr>
          <w:rFonts w:ascii="Times New Roman" w:eastAsia="Times New Roman" w:hAnsi="Times New Roman"/>
          <w:bCs/>
          <w:lang w:val="lt-LT"/>
        </w:rPr>
        <w:t> </w:t>
      </w:r>
      <w:r w:rsidR="00465850">
        <w:rPr>
          <w:rFonts w:ascii="Times New Roman" w:eastAsia="Times New Roman" w:hAnsi="Times New Roman"/>
          <w:lang w:val="lt-LT"/>
        </w:rPr>
        <w:t>422)</w:t>
      </w:r>
      <w:r>
        <w:rPr>
          <w:rFonts w:ascii="Times New Roman" w:eastAsia="Times New Roman" w:hAnsi="Times New Roman"/>
          <w:lang w:val="lt-LT"/>
        </w:rPr>
        <w:t xml:space="preserve">, </w:t>
      </w:r>
      <w:proofErr w:type="spellStart"/>
      <w:r>
        <w:rPr>
          <w:rFonts w:ascii="Times New Roman" w:eastAsia="Times New Roman" w:hAnsi="Times New Roman"/>
          <w:lang w:val="lt-LT"/>
        </w:rPr>
        <w:t>propilenglikolis</w:t>
      </w:r>
      <w:proofErr w:type="spellEnd"/>
      <w:r w:rsidR="00606160">
        <w:rPr>
          <w:rFonts w:ascii="Times New Roman" w:eastAsia="Times New Roman" w:hAnsi="Times New Roman"/>
          <w:lang w:val="lt-LT"/>
        </w:rPr>
        <w:t xml:space="preserve"> (E</w:t>
      </w:r>
      <w:r w:rsidR="00537023" w:rsidRPr="00C7101A" w:rsidDel="008545C0">
        <w:rPr>
          <w:rFonts w:ascii="Times New Roman" w:eastAsia="Times New Roman" w:hAnsi="Times New Roman"/>
          <w:bCs/>
          <w:lang w:val="lt-LT"/>
        </w:rPr>
        <w:t> </w:t>
      </w:r>
      <w:r w:rsidR="00606160">
        <w:rPr>
          <w:rFonts w:ascii="Times New Roman" w:eastAsia="Times New Roman" w:hAnsi="Times New Roman"/>
          <w:lang w:val="lt-LT"/>
        </w:rPr>
        <w:t>1520)</w:t>
      </w:r>
      <w:r>
        <w:rPr>
          <w:rFonts w:ascii="Times New Roman" w:eastAsia="Times New Roman" w:hAnsi="Times New Roman"/>
          <w:lang w:val="lt-LT"/>
        </w:rPr>
        <w:t xml:space="preserve">, sacharino natrio druska, metilo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 xml:space="preserve">E 218),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E 216)</w:t>
      </w:r>
      <w:r>
        <w:rPr>
          <w:rFonts w:ascii="Times New Roman" w:eastAsia="Times New Roman" w:hAnsi="Times New Roman"/>
          <w:lang w:val="lt-LT"/>
        </w:rPr>
        <w:t>, bananų skonio kvapioji medžiaga 54,330/A (</w:t>
      </w:r>
      <w:proofErr w:type="spellStart"/>
      <w:r>
        <w:rPr>
          <w:rFonts w:ascii="Times New Roman" w:eastAsia="Times New Roman" w:hAnsi="Times New Roman"/>
          <w:lang w:val="lt-LT"/>
        </w:rPr>
        <w:t>Firmenich</w:t>
      </w:r>
      <w:proofErr w:type="spellEnd"/>
      <w:r>
        <w:rPr>
          <w:rFonts w:ascii="Times New Roman" w:eastAsia="Times New Roman" w:hAnsi="Times New Roman"/>
          <w:lang w:val="lt-LT"/>
        </w:rPr>
        <w:t>), natrio acetatas, ledinė acto rūgštis, išgrynintas vanduo.</w:t>
      </w:r>
    </w:p>
    <w:p w14:paraId="7D607E50" w14:textId="77777777" w:rsidR="004200BA" w:rsidRDefault="004200BA" w:rsidP="004200BA">
      <w:pPr>
        <w:numPr>
          <w:ilvl w:val="0"/>
          <w:numId w:val="4"/>
        </w:numPr>
        <w:tabs>
          <w:tab w:val="left" w:pos="567"/>
        </w:tabs>
        <w:spacing w:after="0" w:line="240" w:lineRule="auto"/>
        <w:ind w:right="-2"/>
        <w:rPr>
          <w:rFonts w:ascii="Times New Roman" w:eastAsia="Times New Roman" w:hAnsi="Times New Roman"/>
          <w:iCs/>
          <w:noProof/>
          <w:lang w:val="lt-LT"/>
        </w:rPr>
      </w:pPr>
      <w:r>
        <w:rPr>
          <w:rFonts w:ascii="Times New Roman" w:eastAsia="Times New Roman" w:hAnsi="Times New Roman"/>
          <w:lang w:val="lt-LT"/>
        </w:rPr>
        <w:t xml:space="preserve">10 ml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geriamojo tirpalo (</w:t>
      </w:r>
      <w:r>
        <w:rPr>
          <w:rFonts w:ascii="Times New Roman" w:eastAsia="Times New Roman" w:hAnsi="Times New Roman"/>
          <w:lang w:val="lt-LT" w:eastAsia="fr-BE"/>
        </w:rPr>
        <w:t>=2 matavimo šaukštai)</w:t>
      </w:r>
      <w:r>
        <w:rPr>
          <w:rFonts w:ascii="Times New Roman" w:eastAsia="Times New Roman" w:hAnsi="Times New Roman"/>
          <w:lang w:val="lt-LT"/>
        </w:rPr>
        <w:t xml:space="preserve"> yra </w:t>
      </w:r>
      <w:proofErr w:type="spellStart"/>
      <w:r>
        <w:rPr>
          <w:rFonts w:ascii="Times New Roman" w:eastAsia="Times New Roman" w:hAnsi="Times New Roman"/>
          <w:lang w:val="lt-LT"/>
        </w:rPr>
        <w:t>sorbitolio</w:t>
      </w:r>
      <w:proofErr w:type="spellEnd"/>
      <w:r>
        <w:rPr>
          <w:rFonts w:ascii="Times New Roman" w:eastAsia="Times New Roman" w:hAnsi="Times New Roman"/>
          <w:lang w:val="lt-LT"/>
        </w:rPr>
        <w:t>, kuris atitinka 3,15 g gliukozės.</w:t>
      </w:r>
    </w:p>
    <w:p w14:paraId="7D607E51" w14:textId="77777777" w:rsidR="004200BA" w:rsidRDefault="004200BA" w:rsidP="004200BA">
      <w:pPr>
        <w:spacing w:after="0" w:line="240" w:lineRule="auto"/>
        <w:ind w:right="-2"/>
        <w:rPr>
          <w:rFonts w:ascii="Times New Roman" w:eastAsia="Times New Roman" w:hAnsi="Times New Roman"/>
          <w:noProof/>
          <w:lang w:val="lt-LT"/>
        </w:rPr>
      </w:pPr>
    </w:p>
    <w:p w14:paraId="7D607E52" w14:textId="77777777" w:rsidR="004200BA" w:rsidRDefault="004200BA" w:rsidP="004200BA">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7D607E53" w14:textId="77777777" w:rsidR="004200BA" w:rsidRDefault="004200BA" w:rsidP="004200BA">
      <w:pPr>
        <w:spacing w:after="0" w:line="240" w:lineRule="auto"/>
        <w:ind w:left="567" w:hanging="567"/>
        <w:rPr>
          <w:rFonts w:ascii="Times New Roman" w:eastAsia="Times New Roman" w:hAnsi="Times New Roman"/>
          <w:lang w:val="lt-LT"/>
        </w:rPr>
      </w:pPr>
    </w:p>
    <w:p w14:paraId="7D607E54"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Skaidrus ir bespalvis skystis, salsvo skonio ir bananų kvapo.</w:t>
      </w:r>
    </w:p>
    <w:p w14:paraId="7D607E55" w14:textId="77777777" w:rsidR="004200BA" w:rsidRDefault="004200BA" w:rsidP="004200BA">
      <w:pPr>
        <w:spacing w:after="0" w:line="240" w:lineRule="auto"/>
        <w:rPr>
          <w:rFonts w:ascii="Times New Roman" w:eastAsia="Times New Roman" w:hAnsi="Times New Roman"/>
          <w:lang w:val="lt-LT"/>
        </w:rPr>
      </w:pPr>
    </w:p>
    <w:p w14:paraId="7D607E56"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Pakuotės, kuriose yra buteliukai su 60 ml, 75 ml, 100 ml, 150 ml arba 200 ml tirpalu.</w:t>
      </w:r>
    </w:p>
    <w:p w14:paraId="7D607E57" w14:textId="77777777" w:rsidR="004200BA" w:rsidRDefault="004200BA" w:rsidP="004200BA">
      <w:pPr>
        <w:numPr>
          <w:ilvl w:val="12"/>
          <w:numId w:val="0"/>
        </w:numPr>
        <w:spacing w:after="0" w:line="240" w:lineRule="auto"/>
        <w:ind w:right="-2"/>
        <w:rPr>
          <w:rFonts w:ascii="Times New Roman" w:eastAsia="Times New Roman" w:hAnsi="Times New Roman"/>
          <w:u w:val="single"/>
          <w:lang w:val="lt-LT"/>
        </w:rPr>
      </w:pPr>
    </w:p>
    <w:p w14:paraId="7D607E58" w14:textId="77777777" w:rsidR="004200BA" w:rsidRDefault="004200BA" w:rsidP="004200BA">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14:paraId="7D607E59" w14:textId="77777777" w:rsidR="004200BA" w:rsidRDefault="004200BA" w:rsidP="004200BA">
      <w:pPr>
        <w:numPr>
          <w:ilvl w:val="12"/>
          <w:numId w:val="0"/>
        </w:numPr>
        <w:spacing w:after="0" w:line="240" w:lineRule="auto"/>
        <w:ind w:right="-2"/>
        <w:rPr>
          <w:rFonts w:ascii="Times New Roman" w:eastAsia="Times New Roman" w:hAnsi="Times New Roman"/>
          <w:u w:val="single"/>
          <w:lang w:val="lt-LT"/>
        </w:rPr>
      </w:pPr>
    </w:p>
    <w:p w14:paraId="7D607E5A" w14:textId="77777777" w:rsidR="004200BA" w:rsidRDefault="004200BA" w:rsidP="004200BA">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Registruotojas ir gamintojas</w:t>
      </w:r>
    </w:p>
    <w:p w14:paraId="7D607E5B" w14:textId="77777777" w:rsidR="004200BA" w:rsidRDefault="004200BA" w:rsidP="004200BA">
      <w:pPr>
        <w:tabs>
          <w:tab w:val="left" w:pos="567"/>
        </w:tabs>
        <w:spacing w:after="0" w:line="240" w:lineRule="auto"/>
        <w:rPr>
          <w:rFonts w:ascii="Times New Roman" w:eastAsia="Times New Roman" w:hAnsi="Times New Roman"/>
          <w:lang w:val="lt-LT"/>
        </w:rPr>
      </w:pPr>
    </w:p>
    <w:p w14:paraId="7D607E5C"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7D607E5D" w14:textId="77777777" w:rsidR="004200BA" w:rsidRPr="004200BA" w:rsidRDefault="004200BA" w:rsidP="004200BA">
      <w:pPr>
        <w:tabs>
          <w:tab w:val="left" w:pos="567"/>
        </w:tabs>
        <w:spacing w:after="0" w:line="240" w:lineRule="auto"/>
        <w:rPr>
          <w:rFonts w:ascii="Times New Roman" w:eastAsia="Times New Roman" w:hAnsi="Times New Roman"/>
          <w:lang w:val="lt-LT"/>
        </w:rPr>
      </w:pPr>
      <w:r w:rsidRPr="004200BA">
        <w:rPr>
          <w:rFonts w:ascii="Times New Roman" w:eastAsia="Times New Roman" w:hAnsi="Times New Roman"/>
          <w:lang w:val="lt-LT"/>
        </w:rPr>
        <w:t xml:space="preserve">UCB Pharma </w:t>
      </w:r>
      <w:proofErr w:type="spellStart"/>
      <w:r w:rsidRPr="004200BA">
        <w:rPr>
          <w:rFonts w:ascii="Times New Roman" w:eastAsia="Times New Roman" w:hAnsi="Times New Roman"/>
          <w:lang w:val="lt-LT"/>
        </w:rPr>
        <w:t>Oy</w:t>
      </w:r>
      <w:proofErr w:type="spellEnd"/>
      <w:r w:rsidRPr="004200BA">
        <w:rPr>
          <w:rFonts w:ascii="Times New Roman" w:eastAsia="Times New Roman" w:hAnsi="Times New Roman"/>
          <w:lang w:val="lt-LT"/>
        </w:rPr>
        <w:t xml:space="preserve"> </w:t>
      </w:r>
      <w:proofErr w:type="spellStart"/>
      <w:r w:rsidRPr="004200BA">
        <w:rPr>
          <w:rFonts w:ascii="Times New Roman" w:eastAsia="Times New Roman" w:hAnsi="Times New Roman"/>
          <w:lang w:val="lt-LT"/>
        </w:rPr>
        <w:t>Finland</w:t>
      </w:r>
      <w:proofErr w:type="spellEnd"/>
    </w:p>
    <w:p w14:paraId="7D607E5E" w14:textId="77777777" w:rsidR="004200BA" w:rsidRPr="004200BA" w:rsidRDefault="004200BA" w:rsidP="004200BA">
      <w:pPr>
        <w:spacing w:after="0" w:line="240" w:lineRule="auto"/>
        <w:rPr>
          <w:rFonts w:ascii="Times New Roman" w:eastAsia="Times New Roman" w:hAnsi="Times New Roman"/>
          <w:lang w:val="lt-LT"/>
        </w:rPr>
      </w:pPr>
      <w:proofErr w:type="spellStart"/>
      <w:r w:rsidRPr="004200BA">
        <w:rPr>
          <w:rFonts w:ascii="Times New Roman" w:eastAsia="Times New Roman" w:hAnsi="Times New Roman"/>
          <w:lang w:val="lt-LT"/>
        </w:rPr>
        <w:t>Bertel</w:t>
      </w:r>
      <w:proofErr w:type="spellEnd"/>
      <w:r w:rsidRPr="004200BA">
        <w:rPr>
          <w:rFonts w:ascii="Times New Roman" w:eastAsia="Times New Roman" w:hAnsi="Times New Roman"/>
          <w:lang w:val="lt-LT"/>
        </w:rPr>
        <w:t xml:space="preserve"> </w:t>
      </w:r>
      <w:proofErr w:type="spellStart"/>
      <w:r w:rsidRPr="004200BA">
        <w:rPr>
          <w:rFonts w:ascii="Times New Roman" w:eastAsia="Times New Roman" w:hAnsi="Times New Roman"/>
          <w:lang w:val="lt-LT"/>
        </w:rPr>
        <w:t>Jungin</w:t>
      </w:r>
      <w:proofErr w:type="spellEnd"/>
      <w:r w:rsidRPr="004200BA">
        <w:rPr>
          <w:rFonts w:ascii="Times New Roman" w:eastAsia="Times New Roman" w:hAnsi="Times New Roman"/>
          <w:lang w:val="lt-LT"/>
        </w:rPr>
        <w:t xml:space="preserve"> </w:t>
      </w:r>
      <w:proofErr w:type="spellStart"/>
      <w:r w:rsidRPr="004200BA">
        <w:rPr>
          <w:rFonts w:ascii="Times New Roman" w:eastAsia="Times New Roman" w:hAnsi="Times New Roman"/>
          <w:lang w:val="lt-LT"/>
        </w:rPr>
        <w:t>aukio</w:t>
      </w:r>
      <w:proofErr w:type="spellEnd"/>
      <w:r w:rsidRPr="004200BA">
        <w:rPr>
          <w:rFonts w:ascii="Times New Roman" w:eastAsia="Times New Roman" w:hAnsi="Times New Roman"/>
          <w:lang w:val="lt-LT"/>
        </w:rPr>
        <w:t xml:space="preserve"> 5</w:t>
      </w:r>
    </w:p>
    <w:p w14:paraId="7D607E5F" w14:textId="77777777" w:rsidR="004200BA" w:rsidRDefault="004200BA" w:rsidP="004200BA">
      <w:pPr>
        <w:spacing w:after="0" w:line="240" w:lineRule="auto"/>
        <w:rPr>
          <w:rFonts w:ascii="Times New Roman" w:eastAsia="Times New Roman" w:hAnsi="Times New Roman"/>
          <w:lang w:val="fi-FI"/>
        </w:rPr>
      </w:pPr>
      <w:r w:rsidRPr="004200BA">
        <w:rPr>
          <w:rFonts w:ascii="Times New Roman" w:eastAsia="Times New Roman" w:hAnsi="Times New Roman"/>
          <w:lang w:val="lt-LT"/>
        </w:rPr>
        <w:t xml:space="preserve">02600 </w:t>
      </w:r>
      <w:proofErr w:type="spellStart"/>
      <w:r w:rsidRPr="004200BA">
        <w:rPr>
          <w:rFonts w:ascii="Times New Roman" w:eastAsia="Times New Roman" w:hAnsi="Times New Roman"/>
          <w:lang w:val="lt-LT"/>
        </w:rPr>
        <w:t>Espoo</w:t>
      </w:r>
      <w:proofErr w:type="spellEnd"/>
    </w:p>
    <w:p w14:paraId="7D607E60"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7D607E61" w14:textId="77777777" w:rsidR="004200BA" w:rsidRDefault="004200BA" w:rsidP="004200BA">
      <w:pPr>
        <w:tabs>
          <w:tab w:val="left" w:pos="567"/>
        </w:tabs>
        <w:spacing w:after="0" w:line="240" w:lineRule="auto"/>
        <w:rPr>
          <w:rFonts w:ascii="Times New Roman" w:eastAsia="Times New Roman" w:hAnsi="Times New Roman"/>
          <w:lang w:val="fi-FI"/>
        </w:rPr>
      </w:pPr>
    </w:p>
    <w:p w14:paraId="7D607E62" w14:textId="77777777" w:rsidR="004200BA" w:rsidRDefault="004200BA" w:rsidP="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7D607E63"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v-LV"/>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7D607E64"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v-LV"/>
        </w:rPr>
      </w:pPr>
      <w:r>
        <w:rPr>
          <w:rFonts w:ascii="Times New Roman" w:eastAsia="Times New Roman" w:hAnsi="Times New Roman"/>
          <w:bCs/>
          <w:lang w:val="lv-LV"/>
        </w:rPr>
        <w:t>Via Praglia 15</w:t>
      </w:r>
    </w:p>
    <w:p w14:paraId="7D607E65"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v-LV"/>
        </w:rPr>
      </w:pPr>
      <w:r>
        <w:rPr>
          <w:rFonts w:ascii="Times New Roman" w:eastAsia="Times New Roman" w:hAnsi="Times New Roman"/>
          <w:bCs/>
          <w:lang w:val="lv-LV"/>
        </w:rPr>
        <w:t>I-10044 Pianezza (TO)</w:t>
      </w:r>
    </w:p>
    <w:p w14:paraId="7D607E66" w14:textId="77777777" w:rsidR="004200BA"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Italija</w:t>
      </w:r>
    </w:p>
    <w:p w14:paraId="7D607E6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68" w14:textId="77777777" w:rsidR="004200BA" w:rsidRDefault="004200BA"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regsitruotojo atstovą.</w:t>
      </w:r>
    </w:p>
    <w:p w14:paraId="7D607E69" w14:textId="77777777" w:rsidR="004200BA" w:rsidRDefault="004200BA" w:rsidP="004200BA">
      <w:pPr>
        <w:tabs>
          <w:tab w:val="left" w:pos="567"/>
        </w:tabs>
        <w:spacing w:after="0" w:line="260" w:lineRule="exact"/>
        <w:rPr>
          <w:rFonts w:ascii="Times New Roman" w:eastAsia="Times New Roman" w:hAnsi="Times New Roman"/>
          <w:lang w:val="lt-LT"/>
        </w:rPr>
      </w:pPr>
    </w:p>
    <w:p w14:paraId="430C699B"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4E3C2A29" w14:textId="77777777" w:rsidR="00AF6320" w:rsidRPr="005047A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752A5257" w14:textId="77777777" w:rsidR="00AF6320" w:rsidRDefault="00AF6320" w:rsidP="00AF6320">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73A5BF93" w14:textId="77777777" w:rsidR="00AF6320" w:rsidRDefault="00AF6320" w:rsidP="00AF632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7D607E6E" w14:textId="77777777" w:rsidR="004200BA" w:rsidRDefault="004200BA" w:rsidP="004200BA">
      <w:pPr>
        <w:numPr>
          <w:ilvl w:val="12"/>
          <w:numId w:val="0"/>
        </w:numPr>
        <w:spacing w:after="0" w:line="240" w:lineRule="auto"/>
        <w:ind w:right="-2"/>
        <w:rPr>
          <w:rFonts w:ascii="Times New Roman" w:eastAsia="Times New Roman" w:hAnsi="Times New Roman"/>
          <w:lang w:val="lt-LT"/>
        </w:rPr>
      </w:pPr>
    </w:p>
    <w:p w14:paraId="7D607E6F" w14:textId="0F7C4D81" w:rsidR="004200BA" w:rsidRDefault="004200BA" w:rsidP="004200B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Šis vaistas </w:t>
      </w:r>
      <w:r w:rsidR="00317546" w:rsidRPr="00317546">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w:t>
      </w:r>
      <w:r w:rsidR="008C5355">
        <w:rPr>
          <w:rFonts w:ascii="Times New Roman" w:eastAsia="Times New Roman" w:hAnsi="Times New Roman"/>
          <w:b/>
          <w:lang w:val="lt-LT"/>
        </w:rPr>
        <w:t xml:space="preserve"> </w:t>
      </w:r>
      <w:r w:rsidR="008C5355" w:rsidRPr="008C5355">
        <w:rPr>
          <w:rFonts w:ascii="Times New Roman" w:eastAsia="Times New Roman" w:hAnsi="Times New Roman"/>
          <w:b/>
          <w:lang w:val="lt-LT"/>
        </w:rPr>
        <w:t>ir Jungtinėje Karalystėje (Šiaurės Airijoje)</w:t>
      </w:r>
      <w:r>
        <w:rPr>
          <w:rFonts w:ascii="Times New Roman" w:eastAsia="Times New Roman" w:hAnsi="Times New Roman"/>
          <w:b/>
          <w:lang w:val="lt-LT"/>
        </w:rPr>
        <w:t xml:space="preserve"> registruotas tokiais pavadinimais:</w:t>
      </w:r>
    </w:p>
    <w:p w14:paraId="7D607E70" w14:textId="77777777" w:rsidR="004200BA" w:rsidRDefault="004200BA" w:rsidP="004200BA">
      <w:pPr>
        <w:spacing w:after="0" w:line="240" w:lineRule="auto"/>
        <w:rPr>
          <w:rFonts w:ascii="Times New Roman" w:eastAsia="Times New Roman" w:hAnsi="Times New Roman"/>
          <w:i/>
          <w:noProof/>
          <w:lang w:val="lv-LV"/>
        </w:rPr>
      </w:pPr>
    </w:p>
    <w:p w14:paraId="7D607E71" w14:textId="77777777" w:rsidR="004200BA" w:rsidRDefault="004200BA" w:rsidP="004200BA">
      <w:pPr>
        <w:tabs>
          <w:tab w:val="left" w:pos="567"/>
        </w:tabs>
        <w:spacing w:after="0" w:line="240" w:lineRule="auto"/>
        <w:rPr>
          <w:rFonts w:ascii="Times New Roman" w:eastAsia="Times New Roman" w:hAnsi="Times New Roman"/>
          <w:noProof/>
          <w:lang w:val="de-DE"/>
        </w:rPr>
      </w:pPr>
      <w:r>
        <w:rPr>
          <w:rFonts w:ascii="Times New Roman" w:eastAsia="Times New Roman" w:hAnsi="Times New Roman"/>
          <w:noProof/>
          <w:lang w:val="de-DE"/>
        </w:rPr>
        <w:t xml:space="preserve">Austrija: </w:t>
      </w:r>
      <w:r>
        <w:rPr>
          <w:rFonts w:ascii="Times New Roman" w:eastAsia="Times New Roman" w:hAnsi="Times New Roman"/>
          <w:noProof/>
          <w:lang w:val="de-DE"/>
        </w:rPr>
        <w:tab/>
        <w:t>Zyrtec 1 mg/ml orale Lösung</w:t>
      </w:r>
    </w:p>
    <w:p w14:paraId="7D607E72"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Belgija: </w:t>
      </w:r>
      <w:r w:rsidRPr="00FD3E6A">
        <w:rPr>
          <w:rFonts w:ascii="Times New Roman" w:eastAsia="Times New Roman" w:hAnsi="Times New Roman"/>
          <w:noProof/>
          <w:lang w:val="de-DE"/>
        </w:rPr>
        <w:tab/>
        <w:t>Zyrtec</w:t>
      </w:r>
    </w:p>
    <w:p w14:paraId="7D607E73"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lastRenderedPageBreak/>
        <w:t xml:space="preserve">Kipras: </w:t>
      </w:r>
      <w:r w:rsidRPr="00FD3E6A">
        <w:rPr>
          <w:rFonts w:ascii="Times New Roman" w:eastAsia="Times New Roman" w:hAnsi="Times New Roman"/>
          <w:noProof/>
          <w:lang w:val="de-DE"/>
        </w:rPr>
        <w:tab/>
      </w:r>
      <w:r w:rsidRPr="00FD3E6A">
        <w:rPr>
          <w:rFonts w:ascii="Times New Roman" w:eastAsia="Times New Roman" w:hAnsi="Times New Roman"/>
          <w:noProof/>
          <w:lang w:val="de-DE"/>
        </w:rPr>
        <w:tab/>
        <w:t>Zyrtec</w:t>
      </w:r>
    </w:p>
    <w:p w14:paraId="7D607E74"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Danija: </w:t>
      </w:r>
      <w:r w:rsidRPr="00FD3E6A">
        <w:rPr>
          <w:rFonts w:ascii="Times New Roman" w:eastAsia="Times New Roman" w:hAnsi="Times New Roman"/>
          <w:noProof/>
          <w:lang w:val="de-DE"/>
        </w:rPr>
        <w:tab/>
      </w:r>
      <w:r w:rsidRPr="00FD3E6A">
        <w:rPr>
          <w:rFonts w:ascii="Times New Roman" w:eastAsia="Times New Roman" w:hAnsi="Times New Roman"/>
          <w:noProof/>
          <w:lang w:val="de-DE"/>
        </w:rPr>
        <w:tab/>
        <w:t>Zyrtec</w:t>
      </w:r>
    </w:p>
    <w:p w14:paraId="7D607E75"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Estija: </w:t>
      </w:r>
      <w:r w:rsidRPr="00FD3E6A">
        <w:rPr>
          <w:rFonts w:ascii="Times New Roman" w:eastAsia="Times New Roman" w:hAnsi="Times New Roman"/>
          <w:noProof/>
          <w:lang w:val="de-DE"/>
        </w:rPr>
        <w:tab/>
      </w:r>
      <w:r w:rsidRPr="00FD3E6A">
        <w:rPr>
          <w:rFonts w:ascii="Times New Roman" w:eastAsia="Times New Roman" w:hAnsi="Times New Roman"/>
          <w:noProof/>
          <w:lang w:val="de-DE"/>
        </w:rPr>
        <w:tab/>
        <w:t>Zyrtec</w:t>
      </w:r>
    </w:p>
    <w:p w14:paraId="7D607E76"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Suomija: </w:t>
      </w:r>
      <w:r w:rsidRPr="00FD3E6A">
        <w:rPr>
          <w:rFonts w:ascii="Times New Roman" w:eastAsia="Times New Roman" w:hAnsi="Times New Roman"/>
          <w:noProof/>
          <w:lang w:val="de-DE"/>
        </w:rPr>
        <w:tab/>
        <w:t>Zyrtec</w:t>
      </w:r>
    </w:p>
    <w:p w14:paraId="7D607E77"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Prancūzija: </w:t>
      </w:r>
      <w:r w:rsidRPr="00FD3E6A">
        <w:rPr>
          <w:rFonts w:ascii="Times New Roman" w:eastAsia="Times New Roman" w:hAnsi="Times New Roman"/>
          <w:noProof/>
          <w:lang w:val="de-DE"/>
        </w:rPr>
        <w:tab/>
        <w:t>Zyrtec</w:t>
      </w:r>
    </w:p>
    <w:p w14:paraId="7D607E78"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Airija: </w:t>
      </w:r>
      <w:r w:rsidRPr="00FD3E6A">
        <w:rPr>
          <w:rFonts w:ascii="Times New Roman" w:eastAsia="Times New Roman" w:hAnsi="Times New Roman"/>
          <w:noProof/>
          <w:lang w:val="de-DE"/>
        </w:rPr>
        <w:tab/>
      </w:r>
      <w:r w:rsidRPr="00FD3E6A">
        <w:rPr>
          <w:rFonts w:ascii="Times New Roman" w:eastAsia="Times New Roman" w:hAnsi="Times New Roman"/>
          <w:noProof/>
          <w:lang w:val="de-DE"/>
        </w:rPr>
        <w:tab/>
        <w:t>Zirtek oral solution 1mg/ml</w:t>
      </w:r>
    </w:p>
    <w:p w14:paraId="7D607E79" w14:textId="77777777" w:rsidR="004200BA" w:rsidRPr="00FD3E6A" w:rsidRDefault="004200BA" w:rsidP="004200BA">
      <w:pPr>
        <w:tabs>
          <w:tab w:val="left" w:pos="567"/>
        </w:tabs>
        <w:spacing w:after="0" w:line="240" w:lineRule="auto"/>
        <w:rPr>
          <w:rFonts w:ascii="Times New Roman" w:hAnsi="Times New Roman"/>
          <w:lang w:val="de-DE"/>
        </w:rPr>
      </w:pPr>
      <w:proofErr w:type="spellStart"/>
      <w:r w:rsidRPr="00FD3E6A">
        <w:rPr>
          <w:rFonts w:ascii="Times New Roman" w:hAnsi="Times New Roman"/>
          <w:lang w:val="de-DE"/>
        </w:rPr>
        <w:t>Italija</w:t>
      </w:r>
      <w:proofErr w:type="spellEnd"/>
      <w:r w:rsidRPr="00FD3E6A">
        <w:rPr>
          <w:rFonts w:ascii="Times New Roman" w:hAnsi="Times New Roman"/>
          <w:lang w:val="de-DE"/>
        </w:rPr>
        <w:t xml:space="preserve">: </w:t>
      </w:r>
      <w:r w:rsidRPr="00FD3E6A">
        <w:rPr>
          <w:rFonts w:ascii="Times New Roman" w:hAnsi="Times New Roman"/>
          <w:lang w:val="de-DE"/>
        </w:rPr>
        <w:tab/>
      </w:r>
      <w:r w:rsidRPr="00FD3E6A">
        <w:rPr>
          <w:rFonts w:ascii="Times New Roman" w:eastAsia="Times New Roman" w:hAnsi="Times New Roman"/>
          <w:noProof/>
          <w:lang w:val="de-DE"/>
        </w:rPr>
        <w:tab/>
      </w:r>
      <w:proofErr w:type="spellStart"/>
      <w:r w:rsidRPr="00FD3E6A">
        <w:rPr>
          <w:rFonts w:ascii="Times New Roman" w:hAnsi="Times New Roman"/>
          <w:lang w:val="de-DE"/>
        </w:rPr>
        <w:t>Zirtec</w:t>
      </w:r>
      <w:proofErr w:type="spellEnd"/>
      <w:r w:rsidRPr="00FD3E6A">
        <w:rPr>
          <w:rFonts w:ascii="Times New Roman" w:hAnsi="Times New Roman"/>
          <w:lang w:val="de-DE"/>
        </w:rPr>
        <w:t xml:space="preserve"> 1mg/ml </w:t>
      </w:r>
      <w:proofErr w:type="spellStart"/>
      <w:r w:rsidRPr="00FD3E6A">
        <w:rPr>
          <w:rFonts w:ascii="Times New Roman" w:hAnsi="Times New Roman"/>
          <w:lang w:val="de-DE"/>
        </w:rPr>
        <w:t>soluzione</w:t>
      </w:r>
      <w:proofErr w:type="spellEnd"/>
      <w:r w:rsidRPr="00FD3E6A">
        <w:rPr>
          <w:rFonts w:ascii="Times New Roman" w:hAnsi="Times New Roman"/>
          <w:lang w:val="de-DE"/>
        </w:rPr>
        <w:t xml:space="preserve"> orale</w:t>
      </w:r>
    </w:p>
    <w:p w14:paraId="7D607E7A"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proofErr w:type="spellStart"/>
      <w:r w:rsidRPr="00FD3E6A">
        <w:rPr>
          <w:rFonts w:ascii="Times New Roman" w:hAnsi="Times New Roman"/>
          <w:lang w:val="de-DE"/>
        </w:rPr>
        <w:t>Latvija</w:t>
      </w:r>
      <w:proofErr w:type="spellEnd"/>
      <w:r w:rsidRPr="00FD3E6A">
        <w:rPr>
          <w:rFonts w:ascii="Times New Roman" w:hAnsi="Times New Roman"/>
          <w:lang w:val="de-DE"/>
        </w:rPr>
        <w:t xml:space="preserve">: </w:t>
      </w:r>
      <w:r w:rsidRPr="00FD3E6A">
        <w:rPr>
          <w:rFonts w:ascii="Times New Roman" w:hAnsi="Times New Roman"/>
          <w:lang w:val="de-DE"/>
        </w:rPr>
        <w:tab/>
        <w:t>Zyr</w:t>
      </w:r>
      <w:r w:rsidRPr="00FD3E6A">
        <w:rPr>
          <w:rFonts w:ascii="Times New Roman" w:eastAsia="Times New Roman" w:hAnsi="Times New Roman"/>
          <w:noProof/>
          <w:lang w:val="de-DE"/>
        </w:rPr>
        <w:t>tec</w:t>
      </w:r>
    </w:p>
    <w:p w14:paraId="7D607E7B"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Lietuva: </w:t>
      </w:r>
      <w:r w:rsidRPr="00FD3E6A">
        <w:rPr>
          <w:rFonts w:ascii="Times New Roman" w:eastAsia="Times New Roman" w:hAnsi="Times New Roman"/>
          <w:noProof/>
          <w:lang w:val="de-DE"/>
        </w:rPr>
        <w:tab/>
        <w:t>Zyrtec</w:t>
      </w:r>
    </w:p>
    <w:p w14:paraId="7D607E7C"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Liuksemburgas: Zyrtec</w:t>
      </w:r>
    </w:p>
    <w:p w14:paraId="7D607E7D"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Malta: </w:t>
      </w:r>
      <w:r w:rsidRPr="00FD3E6A">
        <w:rPr>
          <w:rFonts w:ascii="Times New Roman" w:eastAsia="Times New Roman" w:hAnsi="Times New Roman"/>
          <w:noProof/>
          <w:lang w:val="de-DE"/>
        </w:rPr>
        <w:tab/>
      </w:r>
      <w:r w:rsidRPr="00FD3E6A">
        <w:rPr>
          <w:rFonts w:ascii="Times New Roman" w:eastAsia="Times New Roman" w:hAnsi="Times New Roman"/>
          <w:noProof/>
          <w:lang w:val="de-DE"/>
        </w:rPr>
        <w:tab/>
        <w:t>Zyrtec</w:t>
      </w:r>
    </w:p>
    <w:p w14:paraId="7D607E7E"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Nyderlandai: </w:t>
      </w:r>
      <w:r w:rsidRPr="00FD3E6A">
        <w:rPr>
          <w:rFonts w:ascii="Times New Roman" w:eastAsia="Times New Roman" w:hAnsi="Times New Roman"/>
          <w:noProof/>
          <w:lang w:val="de-DE"/>
        </w:rPr>
        <w:tab/>
        <w:t>Zyrtec</w:t>
      </w:r>
    </w:p>
    <w:p w14:paraId="7D607E7F"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Norvegija: </w:t>
      </w:r>
      <w:r w:rsidRPr="00FD3E6A">
        <w:rPr>
          <w:rFonts w:ascii="Times New Roman" w:eastAsia="Times New Roman" w:hAnsi="Times New Roman"/>
          <w:noProof/>
          <w:lang w:val="de-DE"/>
        </w:rPr>
        <w:tab/>
        <w:t>Zyrtec</w:t>
      </w:r>
    </w:p>
    <w:p w14:paraId="7D607E80"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Lenkija: </w:t>
      </w:r>
      <w:r w:rsidRPr="00FD3E6A">
        <w:rPr>
          <w:rFonts w:ascii="Times New Roman" w:eastAsia="Times New Roman" w:hAnsi="Times New Roman"/>
          <w:noProof/>
          <w:lang w:val="de-DE"/>
        </w:rPr>
        <w:tab/>
        <w:t>Zyrtec</w:t>
      </w:r>
    </w:p>
    <w:p w14:paraId="7D607E81"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Portugalija: </w:t>
      </w:r>
      <w:r w:rsidRPr="00FD3E6A">
        <w:rPr>
          <w:rFonts w:ascii="Times New Roman" w:eastAsia="Times New Roman" w:hAnsi="Times New Roman"/>
          <w:noProof/>
          <w:lang w:val="de-DE"/>
        </w:rPr>
        <w:tab/>
        <w:t>Zyrtec</w:t>
      </w:r>
    </w:p>
    <w:p w14:paraId="7D607E82" w14:textId="77777777"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 xml:space="preserve">Slovėnija: </w:t>
      </w:r>
      <w:r w:rsidRPr="00FD3E6A">
        <w:rPr>
          <w:rFonts w:ascii="Times New Roman" w:eastAsia="Times New Roman" w:hAnsi="Times New Roman"/>
          <w:noProof/>
          <w:lang w:val="de-DE"/>
        </w:rPr>
        <w:tab/>
        <w:t>Zyrtec 1 mg/ml peroralna raztopina</w:t>
      </w:r>
    </w:p>
    <w:p w14:paraId="7D607E83" w14:textId="77777777" w:rsidR="004200BA" w:rsidRPr="00FD3E6A" w:rsidRDefault="004200BA" w:rsidP="004200BA">
      <w:pPr>
        <w:tabs>
          <w:tab w:val="left" w:pos="567"/>
        </w:tabs>
        <w:spacing w:after="0" w:line="240" w:lineRule="auto"/>
        <w:ind w:left="644" w:hanging="644"/>
        <w:rPr>
          <w:rFonts w:ascii="Times New Roman" w:eastAsia="Times New Roman" w:hAnsi="Times New Roman"/>
          <w:noProof/>
          <w:lang w:val="de-DE"/>
        </w:rPr>
      </w:pPr>
      <w:r w:rsidRPr="00FD3E6A">
        <w:rPr>
          <w:rFonts w:ascii="Times New Roman" w:eastAsia="Times New Roman" w:hAnsi="Times New Roman"/>
          <w:noProof/>
          <w:lang w:val="de-DE"/>
        </w:rPr>
        <w:t xml:space="preserve">Ispanija: </w:t>
      </w:r>
      <w:r w:rsidRPr="00FD3E6A">
        <w:rPr>
          <w:rFonts w:ascii="Times New Roman" w:eastAsia="Times New Roman" w:hAnsi="Times New Roman"/>
          <w:noProof/>
          <w:lang w:val="de-DE"/>
        </w:rPr>
        <w:tab/>
        <w:t>Zyrtec 1 mg/ml solución oral</w:t>
      </w:r>
    </w:p>
    <w:p w14:paraId="7D607E85" w14:textId="5A5F1FAC" w:rsidR="004200BA" w:rsidRPr="00FD3E6A" w:rsidRDefault="004200BA" w:rsidP="004200BA">
      <w:pPr>
        <w:tabs>
          <w:tab w:val="left" w:pos="567"/>
        </w:tabs>
        <w:spacing w:after="0" w:line="240" w:lineRule="auto"/>
        <w:rPr>
          <w:rFonts w:ascii="Times New Roman" w:eastAsia="Times New Roman" w:hAnsi="Times New Roman"/>
          <w:noProof/>
          <w:lang w:val="de-DE"/>
        </w:rPr>
      </w:pPr>
      <w:r w:rsidRPr="00FD3E6A">
        <w:rPr>
          <w:rFonts w:ascii="Times New Roman" w:eastAsia="Times New Roman" w:hAnsi="Times New Roman"/>
          <w:noProof/>
          <w:lang w:val="de-DE"/>
        </w:rPr>
        <w:t>Jungtinė Karalystė</w:t>
      </w:r>
      <w:r w:rsidR="004868D5" w:rsidRPr="00FD3E6A">
        <w:rPr>
          <w:rFonts w:ascii="Times New Roman" w:eastAsia="Times New Roman" w:hAnsi="Times New Roman"/>
          <w:noProof/>
          <w:lang w:val="de-DE"/>
        </w:rPr>
        <w:t xml:space="preserve"> (Šiaurės Airija)</w:t>
      </w:r>
      <w:r w:rsidRPr="00FD3E6A">
        <w:rPr>
          <w:rFonts w:ascii="Times New Roman" w:eastAsia="Times New Roman" w:hAnsi="Times New Roman"/>
          <w:noProof/>
          <w:lang w:val="de-DE"/>
        </w:rPr>
        <w:t>: Zirtek allergy solution</w:t>
      </w:r>
    </w:p>
    <w:p w14:paraId="7D607E86" w14:textId="77777777" w:rsidR="004200BA" w:rsidRDefault="004200BA" w:rsidP="004200BA">
      <w:pPr>
        <w:spacing w:after="0" w:line="240" w:lineRule="auto"/>
        <w:rPr>
          <w:rFonts w:ascii="Times New Roman" w:eastAsia="Times New Roman" w:hAnsi="Times New Roman"/>
          <w:noProof/>
          <w:lang w:val="lt-LT"/>
        </w:rPr>
      </w:pPr>
    </w:p>
    <w:p w14:paraId="7D607E87"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88" w14:textId="31448D04" w:rsidR="004200BA" w:rsidRDefault="004200BA" w:rsidP="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w:t>
      </w:r>
      <w:r w:rsidR="00136024">
        <w:rPr>
          <w:rFonts w:ascii="Times New Roman" w:eastAsia="Times New Roman" w:hAnsi="Times New Roman"/>
          <w:b/>
          <w:lang w:val="lt-LT"/>
        </w:rPr>
        <w:t xml:space="preserve"> </w:t>
      </w:r>
      <w:r w:rsidR="00AF6320">
        <w:rPr>
          <w:rFonts w:ascii="Times New Roman" w:eastAsia="Times New Roman" w:hAnsi="Times New Roman"/>
          <w:b/>
          <w:lang w:val="lt-LT"/>
        </w:rPr>
        <w:t>2026-02-23</w:t>
      </w:r>
      <w:r w:rsidR="00FD3E6A">
        <w:rPr>
          <w:rFonts w:ascii="Times New Roman" w:eastAsia="Times New Roman" w:hAnsi="Times New Roman"/>
          <w:b/>
          <w:lang w:val="lt-LT"/>
        </w:rPr>
        <w:t>.</w:t>
      </w:r>
    </w:p>
    <w:p w14:paraId="7D607E8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8A"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7D607E8B" w14:textId="77777777" w:rsidR="004200BA" w:rsidRDefault="004200BA" w:rsidP="004200BA">
      <w:pPr>
        <w:tabs>
          <w:tab w:val="left" w:pos="567"/>
        </w:tabs>
        <w:spacing w:after="0" w:line="260" w:lineRule="exact"/>
        <w:rPr>
          <w:rFonts w:ascii="Times New Roman" w:hAnsi="Times New Roman"/>
          <w:lang w:val="lt-LT"/>
        </w:rPr>
      </w:pPr>
      <w:r>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31" w:history="1">
        <w:r>
          <w:rPr>
            <w:rStyle w:val="Hipersaitas"/>
            <w:szCs w:val="20"/>
            <w:lang w:val="lt-LT"/>
          </w:rPr>
          <w:t>http://www.vvkt.lt/</w:t>
        </w:r>
      </w:hyperlink>
    </w:p>
    <w:p w14:paraId="7D607E8C"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E8D" w14:textId="77777777" w:rsidR="004200BA" w:rsidRDefault="004200BA" w:rsidP="004200BA">
      <w:pPr>
        <w:tabs>
          <w:tab w:val="left" w:pos="567"/>
        </w:tabs>
        <w:spacing w:after="0" w:line="260" w:lineRule="exact"/>
        <w:rPr>
          <w:rFonts w:ascii="Times New Roman" w:eastAsia="Times New Roman" w:hAnsi="Times New Roman"/>
          <w:szCs w:val="20"/>
          <w:lang w:val="lt-LT"/>
        </w:rPr>
      </w:pPr>
    </w:p>
    <w:p w14:paraId="7D607E8E" w14:textId="77777777" w:rsidR="004200BA" w:rsidRPr="0017620E" w:rsidRDefault="004200BA" w:rsidP="004200BA">
      <w:pPr>
        <w:spacing w:after="160" w:line="256" w:lineRule="auto"/>
        <w:rPr>
          <w:lang w:val="lt-LT"/>
        </w:rPr>
      </w:pPr>
    </w:p>
    <w:p w14:paraId="7D607E8F" w14:textId="77777777" w:rsidR="004200BA" w:rsidRDefault="004200BA" w:rsidP="004200BA">
      <w:pPr>
        <w:spacing w:after="160" w:line="256" w:lineRule="auto"/>
        <w:rPr>
          <w:lang w:val="lt-LT"/>
        </w:rPr>
      </w:pPr>
    </w:p>
    <w:p w14:paraId="7D607E90" w14:textId="77777777" w:rsidR="004200BA" w:rsidRDefault="004200BA" w:rsidP="004200BA">
      <w:pPr>
        <w:rPr>
          <w:lang w:val="lt-LT"/>
        </w:rPr>
      </w:pPr>
    </w:p>
    <w:p w14:paraId="7D607E91" w14:textId="77777777" w:rsidR="00BE5CC1" w:rsidRPr="004200BA" w:rsidRDefault="00BE5CC1">
      <w:pPr>
        <w:rPr>
          <w:lang w:val="lt-LT"/>
        </w:rPr>
      </w:pPr>
    </w:p>
    <w:sectPr w:rsidR="00BE5CC1" w:rsidRPr="004200BA" w:rsidSect="005E54E9">
      <w:pgSz w:w="11906" w:h="16838" w:code="9"/>
      <w:pgMar w:top="1418"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ECB3EA"/>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78968A74"/>
    <w:lvl w:ilvl="0">
      <w:start w:val="1"/>
      <w:numFmt w:val="bullet"/>
      <w:pStyle w:val="Debeslioteks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3EF0497"/>
    <w:multiLevelType w:val="hybridMultilevel"/>
    <w:tmpl w:val="6B1A5288"/>
    <w:lvl w:ilvl="0" w:tplc="B5DAEED6">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8B4250"/>
    <w:multiLevelType w:val="hybridMultilevel"/>
    <w:tmpl w:val="9502D8A4"/>
    <w:lvl w:ilvl="0" w:tplc="988E126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80DE5"/>
    <w:multiLevelType w:val="hybridMultilevel"/>
    <w:tmpl w:val="73CCDF98"/>
    <w:lvl w:ilvl="0" w:tplc="5EAC8468">
      <w:start w:val="1"/>
      <w:numFmt w:val="bullet"/>
      <w:lvlText w:val="-"/>
      <w:lvlJc w:val="left"/>
      <w:pPr>
        <w:ind w:left="720" w:hanging="360"/>
      </w:pPr>
      <w:rPr>
        <w:rFonts w:ascii="Times New Roman" w:hAnsi="Times New Roman" w:cs="Times New Roman"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27D37C8F"/>
    <w:multiLevelType w:val="hybridMultilevel"/>
    <w:tmpl w:val="FA4E42EA"/>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94849"/>
    <w:multiLevelType w:val="hybridMultilevel"/>
    <w:tmpl w:val="9BB0319C"/>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E6DA0"/>
    <w:multiLevelType w:val="hybridMultilevel"/>
    <w:tmpl w:val="CD0AA8A6"/>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80C0003">
      <w:start w:val="1"/>
      <w:numFmt w:val="bullet"/>
      <w:lvlText w:val="o"/>
      <w:lvlJc w:val="left"/>
      <w:pPr>
        <w:tabs>
          <w:tab w:val="num" w:pos="1440"/>
        </w:tabs>
        <w:ind w:left="1440" w:hanging="360"/>
      </w:pPr>
      <w:rPr>
        <w:rFonts w:ascii="Courier New" w:hAnsi="Courier New" w:cs="Times New Roman"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Times New Roman"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Times New Roman"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2" w15:restartNumberingAfterBreak="0">
    <w:nsid w:val="30F02CEA"/>
    <w:multiLevelType w:val="hybridMultilevel"/>
    <w:tmpl w:val="25B02EFC"/>
    <w:lvl w:ilvl="0" w:tplc="B888CF38">
      <w:start w:val="1"/>
      <w:numFmt w:val="bullet"/>
      <w:pStyle w:val="BT-EMEASMCA"/>
      <w:lvlText w:val="-"/>
      <w:lvlJc w:val="left"/>
      <w:pPr>
        <w:tabs>
          <w:tab w:val="num" w:pos="720"/>
        </w:tabs>
        <w:ind w:left="720" w:hanging="36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15"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8" w15:restartNumberingAfterBreak="0">
    <w:nsid w:val="665F1EEE"/>
    <w:multiLevelType w:val="hybridMultilevel"/>
    <w:tmpl w:val="965A6B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7D8E0B34"/>
    <w:multiLevelType w:val="hybridMultilevel"/>
    <w:tmpl w:val="EFBECFF0"/>
    <w:lvl w:ilvl="0" w:tplc="D7F8DA78">
      <w:start w:val="1"/>
      <w:numFmt w:val="bullet"/>
      <w:lvlText w:val="-"/>
      <w:lvlJc w:val="left"/>
      <w:pPr>
        <w:ind w:left="720" w:hanging="360"/>
      </w:pPr>
      <w:rPr>
        <w:rFonts w:ascii="Times New Roman" w:hAnsi="Times New Roman" w:cs="Times New Roman" w:hint="default"/>
        <w:color w:val="auto"/>
      </w:rPr>
    </w:lvl>
    <w:lvl w:ilvl="1" w:tplc="E6980A54">
      <w:start w:val="1"/>
      <w:numFmt w:val="bullet"/>
      <w:lvlText w:val="o"/>
      <w:lvlJc w:val="left"/>
      <w:pPr>
        <w:ind w:left="1440" w:hanging="360"/>
      </w:pPr>
      <w:rPr>
        <w:rFonts w:ascii="Courier New" w:hAnsi="Courier New" w:cs="Times New Roman" w:hint="default"/>
      </w:rPr>
    </w:lvl>
    <w:lvl w:ilvl="2" w:tplc="A4A861E4">
      <w:start w:val="1"/>
      <w:numFmt w:val="bullet"/>
      <w:lvlText w:val=""/>
      <w:lvlJc w:val="left"/>
      <w:pPr>
        <w:ind w:left="2160" w:hanging="360"/>
      </w:pPr>
      <w:rPr>
        <w:rFonts w:ascii="Wingdings" w:hAnsi="Wingdings" w:hint="default"/>
      </w:rPr>
    </w:lvl>
    <w:lvl w:ilvl="3" w:tplc="C4687E2C">
      <w:start w:val="1"/>
      <w:numFmt w:val="bullet"/>
      <w:lvlText w:val=""/>
      <w:lvlJc w:val="left"/>
      <w:pPr>
        <w:ind w:left="2880" w:hanging="360"/>
      </w:pPr>
      <w:rPr>
        <w:rFonts w:ascii="Symbol" w:hAnsi="Symbol" w:hint="default"/>
      </w:rPr>
    </w:lvl>
    <w:lvl w:ilvl="4" w:tplc="E068A34C">
      <w:start w:val="1"/>
      <w:numFmt w:val="bullet"/>
      <w:lvlText w:val="o"/>
      <w:lvlJc w:val="left"/>
      <w:pPr>
        <w:ind w:left="3600" w:hanging="360"/>
      </w:pPr>
      <w:rPr>
        <w:rFonts w:ascii="Courier New" w:hAnsi="Courier New" w:cs="Times New Roman" w:hint="default"/>
      </w:rPr>
    </w:lvl>
    <w:lvl w:ilvl="5" w:tplc="2B1AFD06">
      <w:start w:val="1"/>
      <w:numFmt w:val="bullet"/>
      <w:lvlText w:val=""/>
      <w:lvlJc w:val="left"/>
      <w:pPr>
        <w:ind w:left="4320" w:hanging="360"/>
      </w:pPr>
      <w:rPr>
        <w:rFonts w:ascii="Wingdings" w:hAnsi="Wingdings" w:hint="default"/>
      </w:rPr>
    </w:lvl>
    <w:lvl w:ilvl="6" w:tplc="6CF6BBBC">
      <w:start w:val="1"/>
      <w:numFmt w:val="bullet"/>
      <w:lvlText w:val=""/>
      <w:lvlJc w:val="left"/>
      <w:pPr>
        <w:ind w:left="5040" w:hanging="360"/>
      </w:pPr>
      <w:rPr>
        <w:rFonts w:ascii="Symbol" w:hAnsi="Symbol" w:hint="default"/>
      </w:rPr>
    </w:lvl>
    <w:lvl w:ilvl="7" w:tplc="B0D094A8">
      <w:start w:val="1"/>
      <w:numFmt w:val="bullet"/>
      <w:lvlText w:val="o"/>
      <w:lvlJc w:val="left"/>
      <w:pPr>
        <w:ind w:left="5760" w:hanging="360"/>
      </w:pPr>
      <w:rPr>
        <w:rFonts w:ascii="Courier New" w:hAnsi="Courier New" w:cs="Times New Roman" w:hint="default"/>
      </w:rPr>
    </w:lvl>
    <w:lvl w:ilvl="8" w:tplc="9288DDE0">
      <w:start w:val="1"/>
      <w:numFmt w:val="bullet"/>
      <w:lvlText w:val=""/>
      <w:lvlJc w:val="left"/>
      <w:pPr>
        <w:ind w:left="6480" w:hanging="360"/>
      </w:pPr>
      <w:rPr>
        <w:rFonts w:ascii="Wingdings" w:hAnsi="Wingdings" w:hint="default"/>
      </w:rPr>
    </w:lvl>
  </w:abstractNum>
  <w:abstractNum w:abstractNumId="22"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994115">
    <w:abstractNumId w:val="0"/>
  </w:num>
  <w:num w:numId="2" w16cid:durableId="712463229">
    <w:abstractNumId w:val="1"/>
  </w:num>
  <w:num w:numId="3" w16cid:durableId="1424565588">
    <w:abstractNumId w:val="12"/>
  </w:num>
  <w:num w:numId="4" w16cid:durableId="160778214">
    <w:abstractNumId w:val="5"/>
  </w:num>
  <w:num w:numId="5" w16cid:durableId="1077484836">
    <w:abstractNumId w:val="2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920865">
    <w:abstractNumId w:val="18"/>
  </w:num>
  <w:num w:numId="7" w16cid:durableId="435440439">
    <w:abstractNumId w:val="6"/>
  </w:num>
  <w:num w:numId="8" w16cid:durableId="889920249">
    <w:abstractNumId w:val="2"/>
    <w:lvlOverride w:ilvl="0">
      <w:lvl w:ilvl="0">
        <w:numFmt w:val="bullet"/>
        <w:lvlText w:val="-"/>
        <w:legacy w:legacy="1" w:legacySpace="0" w:legacyIndent="360"/>
        <w:lvlJc w:val="left"/>
        <w:pPr>
          <w:ind w:left="360" w:hanging="360"/>
        </w:pPr>
        <w:rPr>
          <w:rFonts w:cs="Times New Roman"/>
        </w:rPr>
      </w:lvl>
    </w:lvlOverride>
  </w:num>
  <w:num w:numId="9" w16cid:durableId="885067560">
    <w:abstractNumId w:val="19"/>
    <w:lvlOverride w:ilvl="0">
      <w:startOverride w:val="5"/>
    </w:lvlOverride>
  </w:num>
  <w:num w:numId="10" w16cid:durableId="644895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937960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670636">
    <w:abstractNumId w:val="14"/>
  </w:num>
  <w:num w:numId="13" w16cid:durableId="1877084550">
    <w:abstractNumId w:val="16"/>
  </w:num>
  <w:num w:numId="14" w16cid:durableId="964506593">
    <w:abstractNumId w:val="9"/>
  </w:num>
  <w:num w:numId="15" w16cid:durableId="1438404951">
    <w:abstractNumId w:val="15"/>
  </w:num>
  <w:num w:numId="16" w16cid:durableId="121728305">
    <w:abstractNumId w:val="7"/>
  </w:num>
  <w:num w:numId="17" w16cid:durableId="183710587">
    <w:abstractNumId w:val="3"/>
  </w:num>
  <w:num w:numId="18" w16cid:durableId="2028365871">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7474591">
    <w:abstractNumId w:val="4"/>
  </w:num>
  <w:num w:numId="20" w16cid:durableId="439253707">
    <w:abstractNumId w:val="10"/>
  </w:num>
  <w:num w:numId="21" w16cid:durableId="874654685">
    <w:abstractNumId w:val="21"/>
  </w:num>
  <w:num w:numId="22" w16cid:durableId="17435529">
    <w:abstractNumId w:val="22"/>
  </w:num>
  <w:num w:numId="23" w16cid:durableId="145246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MTExNTQxszQ1MzdT0lEKTi0uzszPAykwqgUA9pEexSwAAAA="/>
  </w:docVars>
  <w:rsids>
    <w:rsidRoot w:val="004200BA"/>
    <w:rsid w:val="000024C2"/>
    <w:rsid w:val="00005FCA"/>
    <w:rsid w:val="00010429"/>
    <w:rsid w:val="00014BBC"/>
    <w:rsid w:val="00025758"/>
    <w:rsid w:val="00047062"/>
    <w:rsid w:val="0004798E"/>
    <w:rsid w:val="00062408"/>
    <w:rsid w:val="000729BC"/>
    <w:rsid w:val="0007445A"/>
    <w:rsid w:val="00075626"/>
    <w:rsid w:val="0008259D"/>
    <w:rsid w:val="00095E12"/>
    <w:rsid w:val="000979BC"/>
    <w:rsid w:val="000B015A"/>
    <w:rsid w:val="000C1E7A"/>
    <w:rsid w:val="000C4CF4"/>
    <w:rsid w:val="000D2CD1"/>
    <w:rsid w:val="000E456D"/>
    <w:rsid w:val="00110910"/>
    <w:rsid w:val="00110A3B"/>
    <w:rsid w:val="0011512D"/>
    <w:rsid w:val="001354B7"/>
    <w:rsid w:val="00136024"/>
    <w:rsid w:val="0014306A"/>
    <w:rsid w:val="00143C17"/>
    <w:rsid w:val="00154519"/>
    <w:rsid w:val="00161CCA"/>
    <w:rsid w:val="00164E83"/>
    <w:rsid w:val="001723E9"/>
    <w:rsid w:val="00173192"/>
    <w:rsid w:val="0017620E"/>
    <w:rsid w:val="00184B84"/>
    <w:rsid w:val="00195FF8"/>
    <w:rsid w:val="001A39D9"/>
    <w:rsid w:val="001A7866"/>
    <w:rsid w:val="001B0F14"/>
    <w:rsid w:val="001B6B5E"/>
    <w:rsid w:val="001B7504"/>
    <w:rsid w:val="0020068D"/>
    <w:rsid w:val="00200728"/>
    <w:rsid w:val="00202AAC"/>
    <w:rsid w:val="00205206"/>
    <w:rsid w:val="00215B4C"/>
    <w:rsid w:val="002208A0"/>
    <w:rsid w:val="00224D0C"/>
    <w:rsid w:val="002331BB"/>
    <w:rsid w:val="002417E4"/>
    <w:rsid w:val="00254749"/>
    <w:rsid w:val="00273826"/>
    <w:rsid w:val="0028390A"/>
    <w:rsid w:val="002A45C1"/>
    <w:rsid w:val="002A69FF"/>
    <w:rsid w:val="002B01DF"/>
    <w:rsid w:val="002B0762"/>
    <w:rsid w:val="002B295A"/>
    <w:rsid w:val="002B65C2"/>
    <w:rsid w:val="002C34E6"/>
    <w:rsid w:val="002D5C07"/>
    <w:rsid w:val="002F5C81"/>
    <w:rsid w:val="002F7735"/>
    <w:rsid w:val="00303128"/>
    <w:rsid w:val="003065DE"/>
    <w:rsid w:val="00315549"/>
    <w:rsid w:val="00316E45"/>
    <w:rsid w:val="00317546"/>
    <w:rsid w:val="00332943"/>
    <w:rsid w:val="00332E80"/>
    <w:rsid w:val="00337E40"/>
    <w:rsid w:val="00343831"/>
    <w:rsid w:val="00350C64"/>
    <w:rsid w:val="003553BC"/>
    <w:rsid w:val="003631C6"/>
    <w:rsid w:val="00370B14"/>
    <w:rsid w:val="00384CBA"/>
    <w:rsid w:val="00387021"/>
    <w:rsid w:val="00390366"/>
    <w:rsid w:val="003B54ED"/>
    <w:rsid w:val="003C1016"/>
    <w:rsid w:val="003C2F35"/>
    <w:rsid w:val="003E7B10"/>
    <w:rsid w:val="0040034F"/>
    <w:rsid w:val="004056DC"/>
    <w:rsid w:val="00406444"/>
    <w:rsid w:val="00415558"/>
    <w:rsid w:val="004200BA"/>
    <w:rsid w:val="00427AB4"/>
    <w:rsid w:val="0043409E"/>
    <w:rsid w:val="00435FF0"/>
    <w:rsid w:val="00446E3B"/>
    <w:rsid w:val="00454E1F"/>
    <w:rsid w:val="00456CB0"/>
    <w:rsid w:val="00465850"/>
    <w:rsid w:val="004704B9"/>
    <w:rsid w:val="004868D5"/>
    <w:rsid w:val="004963A5"/>
    <w:rsid w:val="004A4E57"/>
    <w:rsid w:val="004B52CC"/>
    <w:rsid w:val="004D332A"/>
    <w:rsid w:val="004E5BD9"/>
    <w:rsid w:val="004E6A2B"/>
    <w:rsid w:val="004E7880"/>
    <w:rsid w:val="004F5687"/>
    <w:rsid w:val="004F584D"/>
    <w:rsid w:val="00503220"/>
    <w:rsid w:val="00513CFE"/>
    <w:rsid w:val="00514FD0"/>
    <w:rsid w:val="00515B24"/>
    <w:rsid w:val="0052611B"/>
    <w:rsid w:val="0053031B"/>
    <w:rsid w:val="00532F92"/>
    <w:rsid w:val="00537023"/>
    <w:rsid w:val="005419DB"/>
    <w:rsid w:val="00550123"/>
    <w:rsid w:val="00551393"/>
    <w:rsid w:val="00564D2E"/>
    <w:rsid w:val="00570537"/>
    <w:rsid w:val="00572F8A"/>
    <w:rsid w:val="00586B0C"/>
    <w:rsid w:val="00591E31"/>
    <w:rsid w:val="005A11AE"/>
    <w:rsid w:val="005A5305"/>
    <w:rsid w:val="005B6A2B"/>
    <w:rsid w:val="005C3CF2"/>
    <w:rsid w:val="005D2B04"/>
    <w:rsid w:val="005D7C04"/>
    <w:rsid w:val="005E54E9"/>
    <w:rsid w:val="005E73B0"/>
    <w:rsid w:val="005F2491"/>
    <w:rsid w:val="005F7FE6"/>
    <w:rsid w:val="00600CA4"/>
    <w:rsid w:val="00606160"/>
    <w:rsid w:val="00607F65"/>
    <w:rsid w:val="00607FCF"/>
    <w:rsid w:val="0061257C"/>
    <w:rsid w:val="00626EB4"/>
    <w:rsid w:val="00630101"/>
    <w:rsid w:val="00651B4E"/>
    <w:rsid w:val="00654D59"/>
    <w:rsid w:val="006553A1"/>
    <w:rsid w:val="00656C0E"/>
    <w:rsid w:val="00657921"/>
    <w:rsid w:val="00662ED7"/>
    <w:rsid w:val="0066599B"/>
    <w:rsid w:val="00665B4E"/>
    <w:rsid w:val="00665D03"/>
    <w:rsid w:val="00672DDA"/>
    <w:rsid w:val="00676D96"/>
    <w:rsid w:val="00680B36"/>
    <w:rsid w:val="00690096"/>
    <w:rsid w:val="006946AE"/>
    <w:rsid w:val="006950A2"/>
    <w:rsid w:val="006A17E5"/>
    <w:rsid w:val="006B2D32"/>
    <w:rsid w:val="006C4FB5"/>
    <w:rsid w:val="006D4F42"/>
    <w:rsid w:val="006E6D17"/>
    <w:rsid w:val="00704689"/>
    <w:rsid w:val="00712C76"/>
    <w:rsid w:val="00713031"/>
    <w:rsid w:val="00713E76"/>
    <w:rsid w:val="00734612"/>
    <w:rsid w:val="00746C75"/>
    <w:rsid w:val="00746DDF"/>
    <w:rsid w:val="00747A1B"/>
    <w:rsid w:val="00756A38"/>
    <w:rsid w:val="00761E26"/>
    <w:rsid w:val="00761F84"/>
    <w:rsid w:val="00767BA9"/>
    <w:rsid w:val="0077143F"/>
    <w:rsid w:val="00772B8E"/>
    <w:rsid w:val="007747E5"/>
    <w:rsid w:val="00775DE2"/>
    <w:rsid w:val="00790C10"/>
    <w:rsid w:val="00791D2E"/>
    <w:rsid w:val="00794E4F"/>
    <w:rsid w:val="007A11DD"/>
    <w:rsid w:val="007A3828"/>
    <w:rsid w:val="007B76EB"/>
    <w:rsid w:val="007C55B4"/>
    <w:rsid w:val="007C6D21"/>
    <w:rsid w:val="007D0850"/>
    <w:rsid w:val="007D221A"/>
    <w:rsid w:val="007E0010"/>
    <w:rsid w:val="007E0F47"/>
    <w:rsid w:val="007F33BF"/>
    <w:rsid w:val="007F4880"/>
    <w:rsid w:val="00807BA8"/>
    <w:rsid w:val="00812C6B"/>
    <w:rsid w:val="008366EC"/>
    <w:rsid w:val="008545C0"/>
    <w:rsid w:val="00873A21"/>
    <w:rsid w:val="008759A0"/>
    <w:rsid w:val="00893190"/>
    <w:rsid w:val="008A1476"/>
    <w:rsid w:val="008A4DF4"/>
    <w:rsid w:val="008A7EB3"/>
    <w:rsid w:val="008B6B2A"/>
    <w:rsid w:val="008B6D85"/>
    <w:rsid w:val="008C5355"/>
    <w:rsid w:val="008E2694"/>
    <w:rsid w:val="00904465"/>
    <w:rsid w:val="00922AB1"/>
    <w:rsid w:val="0093121B"/>
    <w:rsid w:val="00931AA5"/>
    <w:rsid w:val="00941E59"/>
    <w:rsid w:val="00943269"/>
    <w:rsid w:val="00945977"/>
    <w:rsid w:val="00946222"/>
    <w:rsid w:val="00950FCF"/>
    <w:rsid w:val="00983B54"/>
    <w:rsid w:val="0099441E"/>
    <w:rsid w:val="00996817"/>
    <w:rsid w:val="00997969"/>
    <w:rsid w:val="009A5B7E"/>
    <w:rsid w:val="009C2773"/>
    <w:rsid w:val="009E3317"/>
    <w:rsid w:val="009E3569"/>
    <w:rsid w:val="009F2998"/>
    <w:rsid w:val="00A10E93"/>
    <w:rsid w:val="00A12B49"/>
    <w:rsid w:val="00A13973"/>
    <w:rsid w:val="00A36E2A"/>
    <w:rsid w:val="00A3711B"/>
    <w:rsid w:val="00A4742B"/>
    <w:rsid w:val="00A54C18"/>
    <w:rsid w:val="00A54F1F"/>
    <w:rsid w:val="00A56FF0"/>
    <w:rsid w:val="00A57425"/>
    <w:rsid w:val="00A57703"/>
    <w:rsid w:val="00A70C69"/>
    <w:rsid w:val="00A71600"/>
    <w:rsid w:val="00A826A3"/>
    <w:rsid w:val="00A849F9"/>
    <w:rsid w:val="00A93AC2"/>
    <w:rsid w:val="00AA35E2"/>
    <w:rsid w:val="00AA53A2"/>
    <w:rsid w:val="00AC26A2"/>
    <w:rsid w:val="00AC7D83"/>
    <w:rsid w:val="00AE5A19"/>
    <w:rsid w:val="00AE7C7B"/>
    <w:rsid w:val="00AF0D61"/>
    <w:rsid w:val="00AF3526"/>
    <w:rsid w:val="00AF6320"/>
    <w:rsid w:val="00B06379"/>
    <w:rsid w:val="00B07CF2"/>
    <w:rsid w:val="00B13CCE"/>
    <w:rsid w:val="00B22AEC"/>
    <w:rsid w:val="00B23D6B"/>
    <w:rsid w:val="00B2668D"/>
    <w:rsid w:val="00B31861"/>
    <w:rsid w:val="00B3264D"/>
    <w:rsid w:val="00B34096"/>
    <w:rsid w:val="00B455F3"/>
    <w:rsid w:val="00B51AED"/>
    <w:rsid w:val="00B52D15"/>
    <w:rsid w:val="00B774D6"/>
    <w:rsid w:val="00B93006"/>
    <w:rsid w:val="00BA4641"/>
    <w:rsid w:val="00BA771E"/>
    <w:rsid w:val="00BA7E3D"/>
    <w:rsid w:val="00BB3247"/>
    <w:rsid w:val="00BC32A6"/>
    <w:rsid w:val="00BC60A2"/>
    <w:rsid w:val="00BD79A2"/>
    <w:rsid w:val="00BE13ED"/>
    <w:rsid w:val="00BE5CC1"/>
    <w:rsid w:val="00BE5E6D"/>
    <w:rsid w:val="00BF1AD1"/>
    <w:rsid w:val="00BF5D3F"/>
    <w:rsid w:val="00C14CD8"/>
    <w:rsid w:val="00C175B5"/>
    <w:rsid w:val="00C17DF6"/>
    <w:rsid w:val="00C22600"/>
    <w:rsid w:val="00C30980"/>
    <w:rsid w:val="00C40349"/>
    <w:rsid w:val="00C54076"/>
    <w:rsid w:val="00C5782E"/>
    <w:rsid w:val="00C60B96"/>
    <w:rsid w:val="00C637AB"/>
    <w:rsid w:val="00C7067E"/>
    <w:rsid w:val="00C7611D"/>
    <w:rsid w:val="00C80502"/>
    <w:rsid w:val="00C80E11"/>
    <w:rsid w:val="00C86006"/>
    <w:rsid w:val="00C90CD7"/>
    <w:rsid w:val="00CA1FC8"/>
    <w:rsid w:val="00CA4360"/>
    <w:rsid w:val="00CC3344"/>
    <w:rsid w:val="00CC4056"/>
    <w:rsid w:val="00CD24A5"/>
    <w:rsid w:val="00CE6DEE"/>
    <w:rsid w:val="00CF14B1"/>
    <w:rsid w:val="00CF3694"/>
    <w:rsid w:val="00D05839"/>
    <w:rsid w:val="00D15368"/>
    <w:rsid w:val="00D1635F"/>
    <w:rsid w:val="00D44287"/>
    <w:rsid w:val="00D73879"/>
    <w:rsid w:val="00D77016"/>
    <w:rsid w:val="00D934C5"/>
    <w:rsid w:val="00DA1833"/>
    <w:rsid w:val="00DA3CCB"/>
    <w:rsid w:val="00DB2EA6"/>
    <w:rsid w:val="00DB3D85"/>
    <w:rsid w:val="00DB6CE7"/>
    <w:rsid w:val="00DC5F2F"/>
    <w:rsid w:val="00DD03EE"/>
    <w:rsid w:val="00DF2163"/>
    <w:rsid w:val="00E071E5"/>
    <w:rsid w:val="00E16B9F"/>
    <w:rsid w:val="00E24AA4"/>
    <w:rsid w:val="00E41C88"/>
    <w:rsid w:val="00E573DD"/>
    <w:rsid w:val="00E61A95"/>
    <w:rsid w:val="00E64792"/>
    <w:rsid w:val="00E648A6"/>
    <w:rsid w:val="00E70894"/>
    <w:rsid w:val="00E8112F"/>
    <w:rsid w:val="00E8580C"/>
    <w:rsid w:val="00E97AB5"/>
    <w:rsid w:val="00EA1D86"/>
    <w:rsid w:val="00EA264A"/>
    <w:rsid w:val="00EA2AA8"/>
    <w:rsid w:val="00EB510D"/>
    <w:rsid w:val="00EB7DE3"/>
    <w:rsid w:val="00EC44CF"/>
    <w:rsid w:val="00ED51DA"/>
    <w:rsid w:val="00EE30E4"/>
    <w:rsid w:val="00EF0A36"/>
    <w:rsid w:val="00F008E7"/>
    <w:rsid w:val="00F10B2C"/>
    <w:rsid w:val="00F1466A"/>
    <w:rsid w:val="00F26E62"/>
    <w:rsid w:val="00F312A6"/>
    <w:rsid w:val="00F50AE1"/>
    <w:rsid w:val="00F565C8"/>
    <w:rsid w:val="00F66CFB"/>
    <w:rsid w:val="00F8171D"/>
    <w:rsid w:val="00F87DDF"/>
    <w:rsid w:val="00F93BDF"/>
    <w:rsid w:val="00F97D38"/>
    <w:rsid w:val="00FA6366"/>
    <w:rsid w:val="00FA7C2D"/>
    <w:rsid w:val="00FB4F36"/>
    <w:rsid w:val="00FB74C9"/>
    <w:rsid w:val="00FB7F9A"/>
    <w:rsid w:val="00FC4B61"/>
    <w:rsid w:val="00FD3E6A"/>
    <w:rsid w:val="00FD6394"/>
    <w:rsid w:val="00FE1935"/>
    <w:rsid w:val="00FE2CA7"/>
    <w:rsid w:val="00FE606A"/>
    <w:rsid w:val="00FF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7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20E"/>
    <w:pPr>
      <w:spacing w:after="200" w:line="276" w:lineRule="auto"/>
    </w:pPr>
    <w:rPr>
      <w:sz w:val="22"/>
      <w:szCs w:val="22"/>
      <w:lang w:val="en-GB" w:eastAsia="en-US"/>
    </w:rPr>
  </w:style>
  <w:style w:type="paragraph" w:styleId="Antrat1">
    <w:name w:val="heading 1"/>
    <w:basedOn w:val="prastasis"/>
    <w:next w:val="prastasis"/>
    <w:link w:val="Antrat1Diagrama"/>
    <w:uiPriority w:val="99"/>
    <w:qFormat/>
    <w:rsid w:val="004200BA"/>
    <w:pPr>
      <w:keepNext/>
      <w:keepLines/>
      <w:tabs>
        <w:tab w:val="left" w:pos="567"/>
      </w:tabs>
      <w:spacing w:before="480" w:after="0" w:line="260" w:lineRule="exact"/>
      <w:outlineLvl w:val="0"/>
    </w:pPr>
    <w:rPr>
      <w:rFonts w:ascii="Cambria" w:eastAsia="Times New Roman" w:hAnsi="Cambria"/>
      <w:b/>
      <w:bCs/>
      <w:color w:val="365F91"/>
      <w:sz w:val="28"/>
      <w:szCs w:val="28"/>
    </w:rPr>
  </w:style>
  <w:style w:type="paragraph" w:styleId="Antrat2">
    <w:name w:val="heading 2"/>
    <w:aliases w:val="D70AR2,(eg 2.0,2.1),(eg 1.1),Level 2"/>
    <w:basedOn w:val="prastasis"/>
    <w:next w:val="prastasis"/>
    <w:link w:val="Antrat2Diagrama"/>
    <w:uiPriority w:val="99"/>
    <w:semiHidden/>
    <w:unhideWhenUsed/>
    <w:qFormat/>
    <w:rsid w:val="004200BA"/>
    <w:pPr>
      <w:keepNext/>
      <w:keepLines/>
      <w:tabs>
        <w:tab w:val="left" w:pos="567"/>
      </w:tabs>
      <w:spacing w:before="200" w:after="0" w:line="260" w:lineRule="exact"/>
      <w:outlineLvl w:val="1"/>
    </w:pPr>
    <w:rPr>
      <w:rFonts w:ascii="Cambria" w:eastAsia="Times New Roman" w:hAnsi="Cambria"/>
      <w:color w:val="4F81BD"/>
      <w:sz w:val="26"/>
      <w:szCs w:val="26"/>
    </w:rPr>
  </w:style>
  <w:style w:type="paragraph" w:styleId="Antrat3">
    <w:name w:val="heading 3"/>
    <w:basedOn w:val="prastasis"/>
    <w:next w:val="prastasis"/>
    <w:link w:val="Antrat3Diagrama"/>
    <w:uiPriority w:val="99"/>
    <w:semiHidden/>
    <w:unhideWhenUsed/>
    <w:qFormat/>
    <w:rsid w:val="004200BA"/>
    <w:pPr>
      <w:keepNext/>
      <w:keepLines/>
      <w:tabs>
        <w:tab w:val="left" w:pos="567"/>
      </w:tabs>
      <w:spacing w:before="200" w:after="0" w:line="260" w:lineRule="exact"/>
      <w:outlineLvl w:val="2"/>
    </w:pPr>
    <w:rPr>
      <w:rFonts w:ascii="Cambria" w:eastAsia="Times New Roman" w:hAnsi="Cambria"/>
      <w:b/>
      <w:bCs/>
      <w:color w:val="4F81BD"/>
      <w:szCs w:val="20"/>
    </w:rPr>
  </w:style>
  <w:style w:type="paragraph" w:styleId="Antrat4">
    <w:name w:val="heading 4"/>
    <w:basedOn w:val="prastasis"/>
    <w:next w:val="prastasis"/>
    <w:link w:val="Antrat4Diagrama"/>
    <w:uiPriority w:val="99"/>
    <w:semiHidden/>
    <w:unhideWhenUsed/>
    <w:qFormat/>
    <w:rsid w:val="004200BA"/>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semiHidden/>
    <w:unhideWhenUsed/>
    <w:qFormat/>
    <w:rsid w:val="004200BA"/>
    <w:pPr>
      <w:keepNext/>
      <w:tabs>
        <w:tab w:val="left" w:pos="567"/>
      </w:tabs>
      <w:spacing w:after="0" w:line="240" w:lineRule="auto"/>
      <w:ind w:left="567" w:hanging="567"/>
      <w:jc w:val="center"/>
      <w:outlineLvl w:val="4"/>
    </w:pPr>
    <w:rPr>
      <w:rFonts w:ascii="Times New Roman" w:eastAsia="Times New Roman" w:hAnsi="Times New Roman"/>
      <w:b/>
      <w:caps/>
      <w:szCs w:val="20"/>
      <w:lang w:val="tg-Cyrl-TJ"/>
    </w:rPr>
  </w:style>
  <w:style w:type="paragraph" w:styleId="Antrat6">
    <w:name w:val="heading 6"/>
    <w:basedOn w:val="prastasis"/>
    <w:next w:val="prastasis"/>
    <w:link w:val="Antrat6Diagrama"/>
    <w:uiPriority w:val="99"/>
    <w:semiHidden/>
    <w:unhideWhenUsed/>
    <w:qFormat/>
    <w:rsid w:val="004200B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semiHidden/>
    <w:unhideWhenUsed/>
    <w:qFormat/>
    <w:rsid w:val="004200B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semiHidden/>
    <w:unhideWhenUsed/>
    <w:qFormat/>
    <w:rsid w:val="004200BA"/>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semiHidden/>
    <w:unhideWhenUsed/>
    <w:qFormat/>
    <w:rsid w:val="004200BA"/>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200BA"/>
    <w:rPr>
      <w:rFonts w:ascii="Cambria" w:eastAsia="Times New Roman" w:hAnsi="Cambria" w:cs="Times New Roman"/>
      <w:b/>
      <w:bCs/>
      <w:color w:val="365F91"/>
      <w:sz w:val="28"/>
      <w:szCs w:val="28"/>
      <w:lang w:val="en-GB"/>
    </w:rPr>
  </w:style>
  <w:style w:type="character" w:customStyle="1" w:styleId="Antrat2Diagrama">
    <w:name w:val="Antraštė 2 Diagrama"/>
    <w:aliases w:val="D70AR2 Diagrama,(eg 2.0 Diagrama,2.1) Diagrama,(eg 1.1) Diagrama,Level 2 Diagrama"/>
    <w:link w:val="Antrat2"/>
    <w:uiPriority w:val="99"/>
    <w:semiHidden/>
    <w:rsid w:val="004200BA"/>
    <w:rPr>
      <w:rFonts w:ascii="Cambria" w:eastAsia="Times New Roman" w:hAnsi="Cambria" w:cs="Times New Roman"/>
      <w:color w:val="4F81BD"/>
      <w:sz w:val="26"/>
      <w:szCs w:val="26"/>
      <w:lang w:val="en-GB"/>
    </w:rPr>
  </w:style>
  <w:style w:type="character" w:customStyle="1" w:styleId="Antrat3Diagrama">
    <w:name w:val="Antraštė 3 Diagrama"/>
    <w:link w:val="Antrat3"/>
    <w:uiPriority w:val="99"/>
    <w:semiHidden/>
    <w:rsid w:val="004200BA"/>
    <w:rPr>
      <w:rFonts w:ascii="Cambria" w:eastAsia="Times New Roman" w:hAnsi="Cambria" w:cs="Times New Roman"/>
      <w:b/>
      <w:bCs/>
      <w:color w:val="4F81BD"/>
      <w:szCs w:val="20"/>
      <w:lang w:val="en-GB"/>
    </w:rPr>
  </w:style>
  <w:style w:type="character" w:customStyle="1" w:styleId="Antrat4Diagrama">
    <w:name w:val="Antraštė 4 Diagrama"/>
    <w:link w:val="Antrat4"/>
    <w:uiPriority w:val="99"/>
    <w:semiHidden/>
    <w:rsid w:val="004200BA"/>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semiHidden/>
    <w:rsid w:val="004200BA"/>
    <w:rPr>
      <w:rFonts w:ascii="Times New Roman" w:eastAsia="Times New Roman" w:hAnsi="Times New Roman" w:cs="Times New Roman"/>
      <w:b/>
      <w:caps/>
      <w:szCs w:val="20"/>
      <w:lang w:val="tg-Cyrl-TJ"/>
    </w:rPr>
  </w:style>
  <w:style w:type="character" w:customStyle="1" w:styleId="Antrat6Diagrama">
    <w:name w:val="Antraštė 6 Diagrama"/>
    <w:link w:val="Antrat6"/>
    <w:uiPriority w:val="99"/>
    <w:semiHidden/>
    <w:rsid w:val="004200BA"/>
    <w:rPr>
      <w:rFonts w:ascii="Times New Roman" w:eastAsia="Times New Roman" w:hAnsi="Times New Roman" w:cs="Times New Roman"/>
      <w:i/>
      <w:szCs w:val="20"/>
      <w:lang w:val="en-GB"/>
    </w:rPr>
  </w:style>
  <w:style w:type="character" w:customStyle="1" w:styleId="Antrat7Diagrama">
    <w:name w:val="Antraštė 7 Diagrama"/>
    <w:link w:val="Antrat7"/>
    <w:uiPriority w:val="99"/>
    <w:semiHidden/>
    <w:rsid w:val="004200BA"/>
    <w:rPr>
      <w:rFonts w:ascii="Times New Roman" w:eastAsia="Times New Roman" w:hAnsi="Times New Roman" w:cs="Times New Roman"/>
      <w:i/>
      <w:szCs w:val="20"/>
      <w:lang w:val="en-GB"/>
    </w:rPr>
  </w:style>
  <w:style w:type="character" w:customStyle="1" w:styleId="Antrat8Diagrama">
    <w:name w:val="Antraštė 8 Diagrama"/>
    <w:link w:val="Antrat8"/>
    <w:uiPriority w:val="99"/>
    <w:semiHidden/>
    <w:rsid w:val="004200BA"/>
    <w:rPr>
      <w:rFonts w:ascii="Times New Roman" w:eastAsia="Times New Roman" w:hAnsi="Times New Roman" w:cs="Times New Roman"/>
      <w:b/>
      <w:i/>
      <w:szCs w:val="20"/>
      <w:lang w:val="en-GB"/>
    </w:rPr>
  </w:style>
  <w:style w:type="character" w:customStyle="1" w:styleId="Antrat9Diagrama">
    <w:name w:val="Antraštė 9 Diagrama"/>
    <w:link w:val="Antrat9"/>
    <w:uiPriority w:val="99"/>
    <w:semiHidden/>
    <w:rsid w:val="004200BA"/>
    <w:rPr>
      <w:rFonts w:ascii="Times New Roman" w:eastAsia="Times New Roman" w:hAnsi="Times New Roman" w:cs="Times New Roman"/>
      <w:b/>
      <w:i/>
      <w:szCs w:val="20"/>
      <w:lang w:val="en-GB"/>
    </w:rPr>
  </w:style>
  <w:style w:type="character" w:styleId="Hipersaitas">
    <w:name w:val="Hyperlink"/>
    <w:uiPriority w:val="99"/>
    <w:unhideWhenUsed/>
    <w:rsid w:val="004200BA"/>
    <w:rPr>
      <w:rFonts w:ascii="Times New Roman" w:hAnsi="Times New Roman" w:cs="Times New Roman" w:hint="default"/>
      <w:color w:val="0000FF"/>
      <w:u w:val="single"/>
    </w:rPr>
  </w:style>
  <w:style w:type="character" w:styleId="Perirtashipersaitas">
    <w:name w:val="FollowedHyperlink"/>
    <w:uiPriority w:val="99"/>
    <w:semiHidden/>
    <w:unhideWhenUsed/>
    <w:rsid w:val="004200BA"/>
    <w:rPr>
      <w:color w:val="954F72"/>
      <w:u w:val="single"/>
    </w:rPr>
  </w:style>
  <w:style w:type="character" w:styleId="Emfaz">
    <w:name w:val="Emphasis"/>
    <w:uiPriority w:val="99"/>
    <w:qFormat/>
    <w:rsid w:val="004200BA"/>
    <w:rPr>
      <w:b/>
      <w:bCs/>
      <w:i w:val="0"/>
      <w:iCs w:val="0"/>
    </w:rPr>
  </w:style>
  <w:style w:type="character" w:customStyle="1" w:styleId="Heading2Char1">
    <w:name w:val="Heading 2 Char1"/>
    <w:aliases w:val="D70AR2 Char1,(eg 2.0 Char1,2.1) Char1,(eg 1.1) Char1,Level 2 Char1"/>
    <w:uiPriority w:val="99"/>
    <w:semiHidden/>
    <w:rsid w:val="0017620E"/>
    <w:rPr>
      <w:rFonts w:ascii="Cambria" w:eastAsia="Times New Roman" w:hAnsi="Cambria" w:cs="Times New Roman"/>
      <w:color w:val="365F91"/>
      <w:sz w:val="26"/>
      <w:szCs w:val="26"/>
    </w:rPr>
  </w:style>
  <w:style w:type="paragraph" w:customStyle="1" w:styleId="msonormal0">
    <w:name w:val="msonormal"/>
    <w:basedOn w:val="prastasis"/>
    <w:rsid w:val="004200BA"/>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Puslapioinaostekstas">
    <w:name w:val="footnote text"/>
    <w:basedOn w:val="prastasis"/>
    <w:link w:val="PuslapioinaostekstasDiagrama"/>
    <w:uiPriority w:val="99"/>
    <w:semiHidden/>
    <w:unhideWhenUsed/>
    <w:rsid w:val="004200BA"/>
    <w:pPr>
      <w:spacing w:after="0" w:line="260" w:lineRule="exact"/>
    </w:pPr>
    <w:rPr>
      <w:rFonts w:ascii="Times New Roman" w:hAnsi="Times New Roman"/>
      <w:lang w:eastAsia="lt-LT"/>
    </w:rPr>
  </w:style>
  <w:style w:type="character" w:customStyle="1" w:styleId="FootnoteTextChar">
    <w:name w:val="Footnote Text Char"/>
    <w:uiPriority w:val="99"/>
    <w:semiHidden/>
    <w:rsid w:val="004200BA"/>
    <w:rPr>
      <w:sz w:val="20"/>
      <w:szCs w:val="20"/>
      <w:lang w:val="en-GB"/>
    </w:rPr>
  </w:style>
  <w:style w:type="paragraph" w:styleId="Komentarotekstas">
    <w:name w:val="annotation text"/>
    <w:basedOn w:val="prastasis"/>
    <w:link w:val="KomentarotekstasDiagrama"/>
    <w:uiPriority w:val="99"/>
    <w:unhideWhenUsed/>
    <w:rsid w:val="00A13973"/>
    <w:pPr>
      <w:tabs>
        <w:tab w:val="left" w:pos="567"/>
      </w:tabs>
      <w:spacing w:after="0" w:line="260" w:lineRule="exact"/>
    </w:pPr>
    <w:rPr>
      <w:rFonts w:ascii="Times New Roman" w:hAnsi="Times New Roman"/>
      <w:lang w:eastAsia="lt-LT"/>
    </w:rPr>
  </w:style>
  <w:style w:type="character" w:customStyle="1" w:styleId="CommentTextChar">
    <w:name w:val="Comment Text Char"/>
    <w:uiPriority w:val="99"/>
    <w:semiHidden/>
    <w:rsid w:val="004200BA"/>
    <w:rPr>
      <w:sz w:val="20"/>
      <w:szCs w:val="20"/>
      <w:lang w:val="en-GB"/>
    </w:rPr>
  </w:style>
  <w:style w:type="paragraph" w:styleId="Antrats">
    <w:name w:val="header"/>
    <w:basedOn w:val="prastasis"/>
    <w:link w:val="AntratsDiagrama"/>
    <w:uiPriority w:val="99"/>
    <w:semiHidden/>
    <w:unhideWhenUsed/>
    <w:rsid w:val="004200BA"/>
    <w:pPr>
      <w:tabs>
        <w:tab w:val="left" w:pos="567"/>
        <w:tab w:val="center" w:pos="4153"/>
        <w:tab w:val="right" w:pos="8306"/>
      </w:tabs>
      <w:spacing w:after="0" w:line="240" w:lineRule="auto"/>
    </w:pPr>
    <w:rPr>
      <w:rFonts w:ascii="Helvetica" w:eastAsia="Times New Roman" w:hAnsi="Helvetica"/>
    </w:rPr>
  </w:style>
  <w:style w:type="character" w:customStyle="1" w:styleId="AntratsDiagrama">
    <w:name w:val="Antraštės Diagrama"/>
    <w:link w:val="Antrats"/>
    <w:uiPriority w:val="99"/>
    <w:semiHidden/>
    <w:rsid w:val="004200BA"/>
    <w:rPr>
      <w:rFonts w:ascii="Helvetica" w:eastAsia="Times New Roman" w:hAnsi="Helvetica"/>
      <w:lang w:val="en-GB"/>
    </w:rPr>
  </w:style>
  <w:style w:type="paragraph" w:styleId="Porat">
    <w:name w:val="footer"/>
    <w:basedOn w:val="prastasis"/>
    <w:link w:val="PoratDiagrama"/>
    <w:uiPriority w:val="99"/>
    <w:semiHidden/>
    <w:unhideWhenUsed/>
    <w:rsid w:val="004200BA"/>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semiHidden/>
    <w:rsid w:val="004200BA"/>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uiPriority w:val="99"/>
    <w:semiHidden/>
    <w:unhideWhenUsed/>
    <w:rsid w:val="004200BA"/>
    <w:pPr>
      <w:spacing w:after="0" w:line="240" w:lineRule="auto"/>
    </w:pPr>
    <w:rPr>
      <w:rFonts w:ascii="Times New Roman" w:hAnsi="Times New Roman"/>
      <w:sz w:val="18"/>
      <w:lang w:eastAsia="lt-LT"/>
    </w:rPr>
  </w:style>
  <w:style w:type="character" w:customStyle="1" w:styleId="EndnoteTextChar">
    <w:name w:val="Endnote Text Char"/>
    <w:uiPriority w:val="99"/>
    <w:semiHidden/>
    <w:rsid w:val="004200BA"/>
    <w:rPr>
      <w:sz w:val="20"/>
      <w:szCs w:val="20"/>
      <w:lang w:val="en-GB"/>
    </w:rPr>
  </w:style>
  <w:style w:type="paragraph" w:styleId="Pagrindinistekstas">
    <w:name w:val="Body Text"/>
    <w:basedOn w:val="prastasis"/>
    <w:link w:val="PagrindinistekstasDiagrama"/>
    <w:uiPriority w:val="99"/>
    <w:semiHidden/>
    <w:unhideWhenUsed/>
    <w:rsid w:val="004200BA"/>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semiHidden/>
    <w:rsid w:val="004200BA"/>
    <w:rPr>
      <w:rFonts w:ascii="Times New Roman" w:eastAsia="Times New Roman" w:hAnsi="Times New Roman" w:cs="Times New Roman"/>
      <w:i/>
      <w:color w:val="008000"/>
      <w:szCs w:val="20"/>
      <w:lang w:val="en-GB"/>
    </w:rPr>
  </w:style>
  <w:style w:type="paragraph" w:styleId="Sraassuenkleliais">
    <w:name w:val="List Bullet"/>
    <w:basedOn w:val="prastasis"/>
    <w:next w:val="Pagrindinistekstas"/>
    <w:uiPriority w:val="99"/>
    <w:semiHidden/>
    <w:unhideWhenUsed/>
    <w:rsid w:val="004200BA"/>
    <w:pPr>
      <w:tabs>
        <w:tab w:val="left" w:pos="567"/>
      </w:tabs>
      <w:spacing w:after="0" w:line="240" w:lineRule="auto"/>
      <w:ind w:left="567" w:hanging="567"/>
    </w:pPr>
    <w:rPr>
      <w:rFonts w:ascii="Times New Roman" w:eastAsia="Times New Roman" w:hAnsi="Times New Roman"/>
      <w:sz w:val="24"/>
      <w:szCs w:val="20"/>
      <w:lang w:val="en-US"/>
    </w:rPr>
  </w:style>
  <w:style w:type="paragraph" w:styleId="Sraassuenkleliais3">
    <w:name w:val="List Bullet 3"/>
    <w:basedOn w:val="prastasis"/>
    <w:uiPriority w:val="99"/>
    <w:semiHidden/>
    <w:unhideWhenUsed/>
    <w:rsid w:val="004200BA"/>
    <w:pPr>
      <w:numPr>
        <w:numId w:val="1"/>
      </w:numPr>
      <w:tabs>
        <w:tab w:val="left" w:pos="567"/>
      </w:tabs>
      <w:spacing w:after="0" w:line="260" w:lineRule="exact"/>
    </w:pPr>
    <w:rPr>
      <w:rFonts w:ascii="Times New Roman" w:eastAsia="Times New Roman" w:hAnsi="Times New Roman"/>
      <w:szCs w:val="20"/>
    </w:rPr>
  </w:style>
  <w:style w:type="paragraph" w:styleId="Pavadinimas">
    <w:name w:val="Title"/>
    <w:basedOn w:val="prastasis"/>
    <w:link w:val="PavadinimasDiagrama"/>
    <w:uiPriority w:val="99"/>
    <w:qFormat/>
    <w:rsid w:val="004200BA"/>
    <w:pPr>
      <w:spacing w:after="0" w:line="240" w:lineRule="auto"/>
      <w:jc w:val="center"/>
    </w:pPr>
    <w:rPr>
      <w:rFonts w:ascii="Times New Roman" w:eastAsia="Times New Roman" w:hAnsi="Times New Roman"/>
      <w:b/>
      <w:szCs w:val="20"/>
    </w:rPr>
  </w:style>
  <w:style w:type="character" w:customStyle="1" w:styleId="PavadinimasDiagrama">
    <w:name w:val="Pavadinimas Diagrama"/>
    <w:link w:val="Pavadinimas"/>
    <w:uiPriority w:val="99"/>
    <w:rsid w:val="004200BA"/>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semiHidden/>
    <w:unhideWhenUsed/>
    <w:rsid w:val="004200BA"/>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semiHidden/>
    <w:rsid w:val="004200BA"/>
    <w:rPr>
      <w:rFonts w:ascii="Times New Roman" w:eastAsia="Times New Roman" w:hAnsi="Times New Roman" w:cs="Times New Roman"/>
      <w:lang w:val="en-GB" w:eastAsia="en-GB"/>
    </w:rPr>
  </w:style>
  <w:style w:type="paragraph" w:styleId="Pagrindinistekstas2">
    <w:name w:val="Body Text 2"/>
    <w:basedOn w:val="prastasis"/>
    <w:link w:val="Pagrindinistekstas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eastAsia="lt-LT"/>
    </w:rPr>
  </w:style>
  <w:style w:type="character" w:customStyle="1" w:styleId="BodyText2Char">
    <w:name w:val="Body Text 2 Char"/>
    <w:uiPriority w:val="99"/>
    <w:semiHidden/>
    <w:rsid w:val="004200BA"/>
    <w:rPr>
      <w:lang w:val="en-GB"/>
    </w:rPr>
  </w:style>
  <w:style w:type="paragraph" w:styleId="Pagrindinistekstas3">
    <w:name w:val="Body Text 3"/>
    <w:basedOn w:val="prastasis"/>
    <w:link w:val="Pagrindinistekstas3Diagrama"/>
    <w:uiPriority w:val="99"/>
    <w:semiHidden/>
    <w:unhideWhenUsed/>
    <w:rsid w:val="004200BA"/>
    <w:pPr>
      <w:autoSpaceDE w:val="0"/>
      <w:autoSpaceDN w:val="0"/>
      <w:adjustRightInd w:val="0"/>
      <w:spacing w:after="0" w:line="240" w:lineRule="auto"/>
      <w:jc w:val="both"/>
    </w:pPr>
    <w:rPr>
      <w:rFonts w:ascii="Times New Roman" w:hAnsi="Times New Roman"/>
      <w:color w:val="0000FF"/>
      <w:lang w:eastAsia="en-GB"/>
    </w:rPr>
  </w:style>
  <w:style w:type="character" w:customStyle="1" w:styleId="BodyText3Char">
    <w:name w:val="Body Text 3 Char"/>
    <w:uiPriority w:val="99"/>
    <w:semiHidden/>
    <w:rsid w:val="004200BA"/>
    <w:rPr>
      <w:sz w:val="16"/>
      <w:szCs w:val="16"/>
      <w:lang w:val="en-GB"/>
    </w:rPr>
  </w:style>
  <w:style w:type="paragraph" w:styleId="Pagrindiniotekstotrauka2">
    <w:name w:val="Body Text Indent 2"/>
    <w:basedOn w:val="prastasis"/>
    <w:link w:val="Pagrindiniotekstotrauka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semiHidden/>
    <w:rsid w:val="004200BA"/>
    <w:rPr>
      <w:rFonts w:ascii="Times New Roman" w:eastAsia="Times New Roman" w:hAnsi="Times New Roman"/>
      <w:b/>
      <w:bCs/>
      <w:color w:val="0000FF"/>
      <w:lang w:val="en-GB"/>
    </w:rPr>
  </w:style>
  <w:style w:type="paragraph" w:styleId="Pagrindiniotekstotrauka3">
    <w:name w:val="Body Text Indent 3"/>
    <w:basedOn w:val="prastasis"/>
    <w:link w:val="Pagrindiniotekstotrauka3Diagrama"/>
    <w:uiPriority w:val="99"/>
    <w:semiHidden/>
    <w:unhideWhenUsed/>
    <w:rsid w:val="004200BA"/>
    <w:pPr>
      <w:tabs>
        <w:tab w:val="left" w:pos="567"/>
        <w:tab w:val="left" w:pos="1134"/>
      </w:tabs>
      <w:autoSpaceDE w:val="0"/>
      <w:autoSpaceDN w:val="0"/>
      <w:adjustRightInd w:val="0"/>
      <w:spacing w:after="0" w:line="260" w:lineRule="exact"/>
      <w:ind w:left="633"/>
      <w:jc w:val="both"/>
    </w:pPr>
    <w:rPr>
      <w:rFonts w:ascii="Times New Roman" w:hAnsi="Times New Roman"/>
      <w:sz w:val="21"/>
      <w:szCs w:val="21"/>
      <w:lang w:eastAsia="lt-LT"/>
    </w:rPr>
  </w:style>
  <w:style w:type="character" w:customStyle="1" w:styleId="BodyTextIndent3Char">
    <w:name w:val="Body Text Indent 3 Char"/>
    <w:uiPriority w:val="99"/>
    <w:semiHidden/>
    <w:rsid w:val="004200BA"/>
    <w:rPr>
      <w:sz w:val="16"/>
      <w:szCs w:val="16"/>
      <w:lang w:val="en-GB"/>
    </w:rPr>
  </w:style>
  <w:style w:type="paragraph" w:styleId="Dokumentostruktra">
    <w:name w:val="Document Map"/>
    <w:basedOn w:val="prastasis"/>
    <w:link w:val="DokumentostruktraDiagrama"/>
    <w:uiPriority w:val="99"/>
    <w:semiHidden/>
    <w:unhideWhenUsed/>
    <w:rsid w:val="004200BA"/>
    <w:pPr>
      <w:shd w:val="clear" w:color="auto" w:fill="000080"/>
      <w:tabs>
        <w:tab w:val="left" w:pos="567"/>
      </w:tabs>
      <w:spacing w:after="0" w:line="260" w:lineRule="exact"/>
    </w:pPr>
    <w:rPr>
      <w:rFonts w:ascii="Tahoma" w:eastAsia="Times New Roman" w:hAnsi="Tahoma"/>
      <w:szCs w:val="20"/>
      <w:lang w:eastAsia="lt-LT"/>
    </w:rPr>
  </w:style>
  <w:style w:type="character" w:customStyle="1" w:styleId="DocumentMapChar">
    <w:name w:val="Document Map Char"/>
    <w:uiPriority w:val="99"/>
    <w:semiHidden/>
    <w:rsid w:val="004200BA"/>
    <w:rPr>
      <w:rFonts w:ascii="Segoe UI" w:hAnsi="Segoe UI" w:cs="Segoe UI"/>
      <w:sz w:val="16"/>
      <w:szCs w:val="16"/>
      <w:lang w:val="en-GB"/>
    </w:rPr>
  </w:style>
  <w:style w:type="paragraph" w:styleId="Komentarotema">
    <w:name w:val="annotation subject"/>
    <w:basedOn w:val="Komentarotekstas"/>
    <w:next w:val="Komentarotekstas"/>
    <w:link w:val="KomentarotemaDiagrama"/>
    <w:uiPriority w:val="99"/>
    <w:semiHidden/>
    <w:unhideWhenUsed/>
    <w:rsid w:val="004200BA"/>
    <w:rPr>
      <w:b/>
      <w:bCs/>
    </w:rPr>
  </w:style>
  <w:style w:type="character" w:customStyle="1" w:styleId="CommentSubjectChar">
    <w:name w:val="Comment Subject Char"/>
    <w:uiPriority w:val="99"/>
    <w:semiHidden/>
    <w:rsid w:val="004200BA"/>
    <w:rPr>
      <w:b/>
      <w:bCs/>
      <w:sz w:val="20"/>
      <w:szCs w:val="20"/>
      <w:lang w:val="en-GB"/>
    </w:rPr>
  </w:style>
  <w:style w:type="paragraph" w:styleId="Debesliotekstas">
    <w:name w:val="Balloon Text"/>
    <w:basedOn w:val="prastasis"/>
    <w:link w:val="DebesliotekstasDiagrama"/>
    <w:uiPriority w:val="99"/>
    <w:semiHidden/>
    <w:unhideWhenUsed/>
    <w:rsid w:val="004200BA"/>
    <w:pPr>
      <w:numPr>
        <w:numId w:val="2"/>
      </w:numPr>
      <w:tabs>
        <w:tab w:val="clear" w:pos="360"/>
        <w:tab w:val="left" w:pos="567"/>
      </w:tabs>
      <w:spacing w:after="0" w:line="260" w:lineRule="exact"/>
      <w:ind w:left="0" w:firstLine="0"/>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4200BA"/>
    <w:rPr>
      <w:rFonts w:ascii="Tahoma" w:eastAsia="Times New Roman" w:hAnsi="Tahoma" w:cs="Tahoma"/>
      <w:sz w:val="16"/>
      <w:szCs w:val="16"/>
      <w:lang w:val="en-GB"/>
    </w:rPr>
  </w:style>
  <w:style w:type="paragraph" w:styleId="Betarp">
    <w:name w:val="No Spacing"/>
    <w:uiPriority w:val="1"/>
    <w:qFormat/>
    <w:rsid w:val="0017620E"/>
    <w:rPr>
      <w:sz w:val="22"/>
      <w:szCs w:val="22"/>
      <w:lang w:val="lt-LT" w:eastAsia="en-US"/>
    </w:rPr>
  </w:style>
  <w:style w:type="paragraph" w:styleId="Pataisymai">
    <w:name w:val="Revision"/>
    <w:uiPriority w:val="99"/>
    <w:semiHidden/>
    <w:rsid w:val="0017620E"/>
    <w:rPr>
      <w:rFonts w:ascii="Times New Roman" w:eastAsia="Times New Roman" w:hAnsi="Times New Roman"/>
      <w:sz w:val="22"/>
      <w:lang w:val="en-GB" w:eastAsia="en-US"/>
    </w:rPr>
  </w:style>
  <w:style w:type="paragraph" w:styleId="Sraopastraipa">
    <w:name w:val="List Paragraph"/>
    <w:basedOn w:val="prastasis"/>
    <w:uiPriority w:val="34"/>
    <w:qFormat/>
    <w:rsid w:val="004200BA"/>
    <w:pPr>
      <w:ind w:left="720"/>
      <w:contextualSpacing/>
    </w:pPr>
  </w:style>
  <w:style w:type="paragraph" w:customStyle="1" w:styleId="NoSpacing2">
    <w:name w:val="No Spacing2"/>
    <w:uiPriority w:val="1"/>
    <w:qFormat/>
    <w:rsid w:val="0017620E"/>
    <w:rPr>
      <w:sz w:val="22"/>
      <w:szCs w:val="22"/>
      <w:lang w:eastAsia="en-US"/>
    </w:rPr>
  </w:style>
  <w:style w:type="paragraph" w:customStyle="1" w:styleId="ListParagraph2">
    <w:name w:val="List Paragraph2"/>
    <w:basedOn w:val="prastasis"/>
    <w:uiPriority w:val="34"/>
    <w:qFormat/>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NoSpacing1">
    <w:name w:val="No Spacing1"/>
    <w:uiPriority w:val="99"/>
    <w:rsid w:val="0017620E"/>
    <w:rPr>
      <w:sz w:val="22"/>
      <w:szCs w:val="22"/>
      <w:lang w:eastAsia="en-US"/>
    </w:rPr>
  </w:style>
  <w:style w:type="character" w:customStyle="1" w:styleId="DefaultChar">
    <w:name w:val="Default Char"/>
    <w:link w:val="Default"/>
    <w:locked/>
    <w:rsid w:val="004200BA"/>
    <w:rPr>
      <w:rFonts w:ascii="Times New Roman" w:eastAsia="Times New Roman" w:hAnsi="Times New Roman"/>
      <w:lang w:eastAsia="en-US"/>
    </w:rPr>
  </w:style>
  <w:style w:type="paragraph" w:customStyle="1" w:styleId="Default">
    <w:name w:val="Default"/>
    <w:link w:val="DefaultChar"/>
    <w:rsid w:val="0017620E"/>
    <w:pPr>
      <w:autoSpaceDE w:val="0"/>
      <w:autoSpaceDN w:val="0"/>
      <w:adjustRightInd w:val="0"/>
    </w:pPr>
    <w:rPr>
      <w:rFonts w:ascii="Times New Roman" w:eastAsia="Times New Roman" w:hAnsi="Times New Roman"/>
      <w:lang w:eastAsia="en-US"/>
    </w:rPr>
  </w:style>
  <w:style w:type="character" w:customStyle="1" w:styleId="PI-1labEMEASMCAChar">
    <w:name w:val="PI-1_lab EMEA_SMCA Char"/>
    <w:link w:val="PI-1labEMEASMCA"/>
    <w:uiPriority w:val="99"/>
    <w:locked/>
    <w:rsid w:val="004200BA"/>
    <w:rPr>
      <w:rFonts w:ascii="Times New Roman" w:eastAsia="Times New Roman" w:hAnsi="Times New Roman" w:cs="Times New Roman"/>
      <w:b/>
      <w:noProof/>
      <w:sz w:val="20"/>
      <w:szCs w:val="20"/>
      <w:lang w:val="lt-LT" w:eastAsia="lt-LT"/>
    </w:rPr>
  </w:style>
  <w:style w:type="paragraph" w:customStyle="1" w:styleId="PI-1labEMEASMCA">
    <w:name w:val="PI-1_lab EMEA_SMCA"/>
    <w:basedOn w:val="prastasis"/>
    <w:link w:val="PI-1labEMEASMCAChar"/>
    <w:autoRedefine/>
    <w:uiPriority w:val="99"/>
    <w:rsid w:val="004200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BTEMEASMCAChar">
    <w:name w:val="BT EMEA_SMCA Char"/>
    <w:link w:val="BTEMEASMCA"/>
    <w:uiPriority w:val="99"/>
    <w:locked/>
    <w:rsid w:val="004200BA"/>
    <w:rPr>
      <w:rFonts w:ascii="Times New Roman" w:eastAsia="Times New Roman" w:hAnsi="Times New Roman" w:cs="Times New Roman"/>
      <w:noProof/>
      <w:color w:val="000000"/>
      <w:lang w:val="lt-LT" w:eastAsia="lt-LT"/>
    </w:rPr>
  </w:style>
  <w:style w:type="paragraph" w:customStyle="1" w:styleId="BTEMEASMCA">
    <w:name w:val="BT EMEA_SMCA"/>
    <w:basedOn w:val="prastasis"/>
    <w:link w:val="BTEMEASMCAChar"/>
    <w:autoRedefine/>
    <w:uiPriority w:val="99"/>
    <w:rsid w:val="004200BA"/>
    <w:pPr>
      <w:spacing w:after="0" w:line="240" w:lineRule="auto"/>
    </w:pPr>
    <w:rPr>
      <w:rFonts w:ascii="Times New Roman" w:eastAsia="Times New Roman" w:hAnsi="Times New Roman"/>
      <w:noProof/>
      <w:color w:val="000000"/>
      <w:lang w:val="lt-LT" w:eastAsia="lt-LT"/>
    </w:rPr>
  </w:style>
  <w:style w:type="character" w:customStyle="1" w:styleId="TTEMEASMCAChar">
    <w:name w:val="TT EMEA_SMCA Char"/>
    <w:link w:val="TTEMEASMCA"/>
    <w:uiPriority w:val="99"/>
    <w:locked/>
    <w:rsid w:val="004200BA"/>
    <w:rPr>
      <w:rFonts w:ascii="Times New Roman" w:eastAsia="Times New Roman" w:hAnsi="Times New Roman" w:cs="Times New Roman"/>
      <w:b/>
      <w:caps/>
      <w:noProof/>
      <w:lang w:val="lv-LV" w:eastAsia="lt-LT"/>
    </w:rPr>
  </w:style>
  <w:style w:type="paragraph" w:customStyle="1" w:styleId="TTEMEASMCA">
    <w:name w:val="TT EMEA_SMCA"/>
    <w:basedOn w:val="Antrat1"/>
    <w:link w:val="TTEMEASMCAChar"/>
    <w:autoRedefine/>
    <w:uiPriority w:val="99"/>
    <w:rsid w:val="004200BA"/>
    <w:pPr>
      <w:keepNext w:val="0"/>
      <w:keepLines w:val="0"/>
      <w:spacing w:before="0" w:line="240" w:lineRule="auto"/>
    </w:pPr>
    <w:rPr>
      <w:rFonts w:ascii="Times New Roman" w:hAnsi="Times New Roman"/>
      <w:bCs w:val="0"/>
      <w:caps/>
      <w:noProof/>
      <w:color w:val="auto"/>
      <w:sz w:val="22"/>
      <w:szCs w:val="22"/>
      <w:lang w:val="lv-LV" w:eastAsia="lt-LT"/>
    </w:rPr>
  </w:style>
  <w:style w:type="paragraph" w:customStyle="1" w:styleId="BT-EMEASMCA">
    <w:name w:val="BT- EMEA_SMCA"/>
    <w:basedOn w:val="BTEMEASMCA"/>
    <w:autoRedefine/>
    <w:uiPriority w:val="99"/>
    <w:rsid w:val="004200BA"/>
    <w:pPr>
      <w:numPr>
        <w:numId w:val="3"/>
      </w:numPr>
      <w:tabs>
        <w:tab w:val="num" w:pos="360"/>
      </w:tabs>
      <w:ind w:left="0" w:firstLine="0"/>
    </w:pPr>
    <w:rPr>
      <w:bCs/>
      <w:color w:val="auto"/>
      <w:lang w:eastAsia="en-US"/>
    </w:rPr>
  </w:style>
  <w:style w:type="character" w:customStyle="1" w:styleId="LaikoantratDiagrama">
    <w:name w:val="Laiško antraštė Diagrama"/>
    <w:link w:val="Laikoantrat1"/>
    <w:uiPriority w:val="99"/>
    <w:locked/>
    <w:rsid w:val="004200BA"/>
    <w:rPr>
      <w:rFonts w:ascii="Arial" w:hAnsi="Arial" w:cs="Arial"/>
      <w:lang w:eastAsia="lt-LT"/>
    </w:rPr>
  </w:style>
  <w:style w:type="paragraph" w:customStyle="1" w:styleId="Laikoantrat1">
    <w:name w:val="Laiško antraštė1"/>
    <w:basedOn w:val="Pagrindinistekstas"/>
    <w:link w:val="LaikoantratDiagrama"/>
    <w:uiPriority w:val="99"/>
    <w:rsid w:val="004200BA"/>
    <w:pPr>
      <w:keepLines/>
      <w:tabs>
        <w:tab w:val="left" w:pos="3600"/>
        <w:tab w:val="left" w:pos="4680"/>
      </w:tabs>
      <w:spacing w:after="240"/>
      <w:ind w:left="1080" w:hanging="1080"/>
    </w:pPr>
    <w:rPr>
      <w:rFonts w:ascii="Arial" w:eastAsia="Calibri" w:hAnsi="Arial" w:cs="Arial"/>
      <w:i w:val="0"/>
      <w:color w:val="auto"/>
      <w:szCs w:val="22"/>
      <w:lang w:val="de-DE" w:eastAsia="lt-LT"/>
    </w:rPr>
  </w:style>
  <w:style w:type="paragraph" w:customStyle="1" w:styleId="copy">
    <w:name w:val="*copy"/>
    <w:uiPriority w:val="99"/>
    <w:rsid w:val="0017620E"/>
    <w:rPr>
      <w:rFonts w:ascii="Times New Roman" w:eastAsia="Times New Roman" w:hAnsi="Times New Roman"/>
      <w:sz w:val="22"/>
      <w:lang w:val="en-GB" w:eastAsia="en-US"/>
    </w:rPr>
  </w:style>
  <w:style w:type="paragraph" w:customStyle="1" w:styleId="PI-1EMEASMCA">
    <w:name w:val="PI-1 EMEA_SMCA"/>
    <w:basedOn w:val="Antrat2"/>
    <w:autoRedefine/>
    <w:uiPriority w:val="99"/>
    <w:rsid w:val="004200BA"/>
    <w:pPr>
      <w:keepLines w:val="0"/>
      <w:spacing w:before="0" w:line="240" w:lineRule="auto"/>
      <w:ind w:left="567" w:hanging="567"/>
    </w:pPr>
    <w:rPr>
      <w:rFonts w:ascii="Times New Roman" w:hAnsi="Times New Roman"/>
      <w:b/>
      <w:color w:val="auto"/>
      <w:sz w:val="22"/>
      <w:szCs w:val="22"/>
      <w:lang w:val="lt-LT"/>
    </w:rPr>
  </w:style>
  <w:style w:type="paragraph" w:customStyle="1" w:styleId="Revision1">
    <w:name w:val="Revision1"/>
    <w:uiPriority w:val="99"/>
    <w:semiHidden/>
    <w:rsid w:val="0017620E"/>
    <w:rPr>
      <w:rFonts w:ascii="Times New Roman" w:eastAsia="Times New Roman" w:hAnsi="Times New Roman"/>
      <w:sz w:val="22"/>
      <w:lang w:val="en-GB" w:eastAsia="en-US"/>
    </w:rPr>
  </w:style>
  <w:style w:type="character" w:customStyle="1" w:styleId="BTgEMEASMCAChar">
    <w:name w:val="BT(g) EMEA_SMCA Char"/>
    <w:link w:val="BTgEMEASMCA"/>
    <w:uiPriority w:val="99"/>
    <w:locked/>
    <w:rsid w:val="004200BA"/>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4200BA"/>
    <w:rPr>
      <w:i/>
      <w:color w:val="008000"/>
      <w:lang w:eastAsia="en-US"/>
    </w:rPr>
  </w:style>
  <w:style w:type="paragraph" w:customStyle="1" w:styleId="Betarp1">
    <w:name w:val="Be tarpų1"/>
    <w:uiPriority w:val="99"/>
    <w:rsid w:val="0017620E"/>
    <w:rPr>
      <w:sz w:val="22"/>
      <w:szCs w:val="22"/>
      <w:lang w:eastAsia="en-US"/>
    </w:rPr>
  </w:style>
  <w:style w:type="paragraph" w:customStyle="1" w:styleId="Pataisymai1">
    <w:name w:val="Pataisymai1"/>
    <w:uiPriority w:val="99"/>
    <w:semiHidden/>
    <w:rsid w:val="0017620E"/>
    <w:rPr>
      <w:rFonts w:ascii="Times New Roman" w:eastAsia="Times New Roman" w:hAnsi="Times New Roman"/>
      <w:sz w:val="22"/>
      <w:lang w:val="en-GB" w:eastAsia="en-US"/>
    </w:rPr>
  </w:style>
  <w:style w:type="paragraph" w:customStyle="1" w:styleId="ListParagraph1">
    <w:name w:val="List Paragraph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EMEAEnBodyText">
    <w:name w:val="EMEA En Body Text"/>
    <w:basedOn w:val="prastasis"/>
    <w:rsid w:val="004200BA"/>
    <w:pPr>
      <w:spacing w:before="120" w:after="120" w:line="240" w:lineRule="auto"/>
      <w:jc w:val="both"/>
    </w:pPr>
    <w:rPr>
      <w:rFonts w:ascii="Times New Roman" w:eastAsia="Times New Roman" w:hAnsi="Times New Roman"/>
      <w:szCs w:val="20"/>
      <w:lang w:val="en-US"/>
    </w:rPr>
  </w:style>
  <w:style w:type="paragraph" w:customStyle="1" w:styleId="PI-2EMEASMCA">
    <w:name w:val="PI-2 EMEA_SMCA"/>
    <w:basedOn w:val="Antrat3"/>
    <w:autoRedefine/>
    <w:rsid w:val="004200BA"/>
    <w:pPr>
      <w:spacing w:before="0" w:line="240" w:lineRule="auto"/>
      <w:ind w:left="567" w:hanging="567"/>
    </w:pPr>
    <w:rPr>
      <w:rFonts w:ascii="Times New Roman" w:hAnsi="Times New Roman"/>
      <w:bCs w:val="0"/>
      <w:color w:val="auto"/>
      <w:kern w:val="28"/>
      <w:lang w:val="lt-LT"/>
    </w:rPr>
  </w:style>
  <w:style w:type="paragraph" w:customStyle="1" w:styleId="BTAnIIEMEASMCA">
    <w:name w:val="BT(AnII) EMEA_SMCA"/>
    <w:basedOn w:val="Debesliotekstas"/>
    <w:autoRedefine/>
    <w:rsid w:val="004200BA"/>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4200BA"/>
    <w:rPr>
      <w:color w:val="auto"/>
      <w:u w:val="single"/>
      <w:lang w:eastAsia="en-US"/>
    </w:rPr>
  </w:style>
  <w:style w:type="paragraph" w:customStyle="1" w:styleId="Sraopastraipa1">
    <w:name w:val="Sąrašo pastraipa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character" w:styleId="Komentaronuoroda">
    <w:name w:val="annotation reference"/>
    <w:semiHidden/>
    <w:unhideWhenUsed/>
    <w:rsid w:val="004200BA"/>
    <w:rPr>
      <w:rFonts w:ascii="Times New Roman" w:hAnsi="Times New Roman" w:cs="Times New Roman" w:hint="default"/>
      <w:sz w:val="16"/>
      <w:szCs w:val="16"/>
    </w:rPr>
  </w:style>
  <w:style w:type="character" w:styleId="Puslapionumeris">
    <w:name w:val="page number"/>
    <w:uiPriority w:val="99"/>
    <w:semiHidden/>
    <w:unhideWhenUsed/>
    <w:rsid w:val="004200BA"/>
    <w:rPr>
      <w:rFonts w:ascii="Times New Roman" w:hAnsi="Times New Roman" w:cs="Times New Roman" w:hint="default"/>
    </w:rPr>
  </w:style>
  <w:style w:type="character" w:customStyle="1" w:styleId="HeaderChar1">
    <w:name w:val="Header Char1"/>
    <w:basedOn w:val="Numatytasispastraiposriftas"/>
    <w:uiPriority w:val="99"/>
    <w:semiHidden/>
    <w:rsid w:val="004200BA"/>
  </w:style>
  <w:style w:type="character" w:customStyle="1" w:styleId="AntratsDiagrama1">
    <w:name w:val="Antraštės Diagrama1"/>
    <w:uiPriority w:val="99"/>
    <w:semiHidden/>
    <w:rsid w:val="004200BA"/>
  </w:style>
  <w:style w:type="character" w:customStyle="1" w:styleId="Pagrindinistekstas3Diagrama">
    <w:name w:val="Pagrindinis tekstas 3 Diagrama"/>
    <w:link w:val="Pagrindinistekstas3"/>
    <w:uiPriority w:val="99"/>
    <w:semiHidden/>
    <w:locked/>
    <w:rsid w:val="004200BA"/>
    <w:rPr>
      <w:rFonts w:ascii="Times New Roman" w:hAnsi="Times New Roman"/>
      <w:color w:val="0000FF"/>
      <w:lang w:val="en-GB" w:eastAsia="en-GB"/>
    </w:rPr>
  </w:style>
  <w:style w:type="character" w:customStyle="1" w:styleId="BodyText3Char2">
    <w:name w:val="Body Text 3 Char2"/>
    <w:uiPriority w:val="99"/>
    <w:semiHidden/>
    <w:rsid w:val="004200BA"/>
    <w:rPr>
      <w:sz w:val="16"/>
      <w:szCs w:val="16"/>
    </w:rPr>
  </w:style>
  <w:style w:type="character" w:customStyle="1" w:styleId="Pagrindinistekstas3Diagrama1">
    <w:name w:val="Pagrindinis tekstas 3 Diagrama1"/>
    <w:uiPriority w:val="99"/>
    <w:semiHidden/>
    <w:rsid w:val="004200BA"/>
    <w:rPr>
      <w:sz w:val="16"/>
      <w:szCs w:val="16"/>
    </w:rPr>
  </w:style>
  <w:style w:type="character" w:customStyle="1" w:styleId="BodyTextIndent2Char1">
    <w:name w:val="Body Text Indent 2 Char1"/>
    <w:basedOn w:val="Numatytasispastraiposriftas"/>
    <w:uiPriority w:val="99"/>
    <w:semiHidden/>
    <w:rsid w:val="004200BA"/>
  </w:style>
  <w:style w:type="character" w:customStyle="1" w:styleId="Pagrindiniotekstotrauka2Diagrama1">
    <w:name w:val="Pagrindinio teksto įtrauka 2 Diagrama1"/>
    <w:uiPriority w:val="99"/>
    <w:semiHidden/>
    <w:rsid w:val="004200BA"/>
  </w:style>
  <w:style w:type="character" w:customStyle="1" w:styleId="Pagrindinistekstas2Diagrama">
    <w:name w:val="Pagrindinis tekstas 2 Diagrama"/>
    <w:link w:val="Pagrindinistekstas2"/>
    <w:uiPriority w:val="99"/>
    <w:semiHidden/>
    <w:locked/>
    <w:rsid w:val="004200BA"/>
    <w:rPr>
      <w:rFonts w:ascii="Times New Roman" w:hAnsi="Times New Roman"/>
      <w:b/>
      <w:bCs/>
      <w:color w:val="0000FF"/>
      <w:u w:val="single"/>
      <w:lang w:val="en-GB" w:eastAsia="lt-LT"/>
    </w:rPr>
  </w:style>
  <w:style w:type="character" w:customStyle="1" w:styleId="BodyText2Char2">
    <w:name w:val="Body Text 2 Char2"/>
    <w:basedOn w:val="Numatytasispastraiposriftas"/>
    <w:uiPriority w:val="99"/>
    <w:semiHidden/>
    <w:rsid w:val="004200BA"/>
  </w:style>
  <w:style w:type="character" w:customStyle="1" w:styleId="Pagrindinistekstas2Diagrama1">
    <w:name w:val="Pagrindinis tekstas 2 Diagrama1"/>
    <w:uiPriority w:val="99"/>
    <w:semiHidden/>
    <w:rsid w:val="004200BA"/>
  </w:style>
  <w:style w:type="character" w:customStyle="1" w:styleId="KomentarotekstasDiagrama">
    <w:name w:val="Komentaro tekstas Diagrama"/>
    <w:link w:val="Komentarotekstas"/>
    <w:uiPriority w:val="99"/>
    <w:locked/>
    <w:rsid w:val="004200BA"/>
    <w:rPr>
      <w:rFonts w:ascii="Times New Roman" w:hAnsi="Times New Roman"/>
      <w:sz w:val="22"/>
      <w:szCs w:val="22"/>
      <w:lang w:val="en-GB" w:eastAsia="lt-LT"/>
    </w:rPr>
  </w:style>
  <w:style w:type="character" w:customStyle="1" w:styleId="CommentTextChar2">
    <w:name w:val="Comment Text Char2"/>
    <w:uiPriority w:val="99"/>
    <w:semiHidden/>
    <w:rsid w:val="004200BA"/>
    <w:rPr>
      <w:sz w:val="20"/>
      <w:szCs w:val="20"/>
    </w:rPr>
  </w:style>
  <w:style w:type="character" w:customStyle="1" w:styleId="KomentarotekstasDiagrama1">
    <w:name w:val="Komentaro tekstas Diagrama1"/>
    <w:uiPriority w:val="99"/>
    <w:semiHidden/>
    <w:rsid w:val="004200BA"/>
    <w:rPr>
      <w:sz w:val="20"/>
      <w:szCs w:val="20"/>
    </w:rPr>
  </w:style>
  <w:style w:type="character" w:customStyle="1" w:styleId="DokumentostruktraDiagrama">
    <w:name w:val="Dokumento struktūra Diagrama"/>
    <w:link w:val="Dokumentostruktra"/>
    <w:uiPriority w:val="99"/>
    <w:semiHidden/>
    <w:locked/>
    <w:rsid w:val="004200BA"/>
    <w:rPr>
      <w:rFonts w:ascii="Tahoma" w:eastAsia="Times New Roman" w:hAnsi="Tahoma" w:cs="Times New Roman"/>
      <w:szCs w:val="20"/>
      <w:shd w:val="clear" w:color="auto" w:fill="000080"/>
      <w:lang w:val="en-GB" w:eastAsia="lt-LT"/>
    </w:rPr>
  </w:style>
  <w:style w:type="character" w:customStyle="1" w:styleId="Pagrindiniotekstotrauka3Diagrama">
    <w:name w:val="Pagrindinio teksto įtrauka 3 Diagrama"/>
    <w:link w:val="Pagrindiniotekstotrauka3"/>
    <w:uiPriority w:val="99"/>
    <w:semiHidden/>
    <w:locked/>
    <w:rsid w:val="004200BA"/>
    <w:rPr>
      <w:rFonts w:ascii="Times New Roman" w:hAnsi="Times New Roman"/>
      <w:sz w:val="21"/>
      <w:szCs w:val="21"/>
      <w:lang w:val="en-GB" w:eastAsia="lt-LT"/>
    </w:rPr>
  </w:style>
  <w:style w:type="character" w:customStyle="1" w:styleId="BodyTextIndent3Char2">
    <w:name w:val="Body Text Indent 3 Char2"/>
    <w:uiPriority w:val="99"/>
    <w:semiHidden/>
    <w:rsid w:val="004200BA"/>
    <w:rPr>
      <w:sz w:val="16"/>
      <w:szCs w:val="16"/>
    </w:rPr>
  </w:style>
  <w:style w:type="character" w:customStyle="1" w:styleId="Pagrindiniotekstotrauka3Diagrama1">
    <w:name w:val="Pagrindinio teksto įtrauka 3 Diagrama1"/>
    <w:uiPriority w:val="99"/>
    <w:semiHidden/>
    <w:rsid w:val="004200BA"/>
    <w:rPr>
      <w:sz w:val="16"/>
      <w:szCs w:val="16"/>
    </w:rPr>
  </w:style>
  <w:style w:type="character" w:customStyle="1" w:styleId="DokumentoinaostekstasDiagrama">
    <w:name w:val="Dokumento išnašos tekstas Diagrama"/>
    <w:link w:val="Dokumentoinaostekstas"/>
    <w:uiPriority w:val="99"/>
    <w:semiHidden/>
    <w:locked/>
    <w:rsid w:val="004200BA"/>
    <w:rPr>
      <w:rFonts w:ascii="Times New Roman" w:hAnsi="Times New Roman"/>
      <w:sz w:val="18"/>
      <w:lang w:val="en-GB" w:eastAsia="lt-LT"/>
    </w:rPr>
  </w:style>
  <w:style w:type="character" w:customStyle="1" w:styleId="EndnoteTextChar2">
    <w:name w:val="Endnote Text Char2"/>
    <w:uiPriority w:val="99"/>
    <w:semiHidden/>
    <w:rsid w:val="004200BA"/>
    <w:rPr>
      <w:sz w:val="20"/>
      <w:szCs w:val="20"/>
    </w:rPr>
  </w:style>
  <w:style w:type="character" w:customStyle="1" w:styleId="DokumentoinaostekstasDiagrama1">
    <w:name w:val="Dokumento išnašos tekstas Diagrama1"/>
    <w:uiPriority w:val="99"/>
    <w:semiHidden/>
    <w:rsid w:val="004200BA"/>
    <w:rPr>
      <w:sz w:val="20"/>
      <w:szCs w:val="20"/>
    </w:rPr>
  </w:style>
  <w:style w:type="character" w:customStyle="1" w:styleId="MessageHeaderChar">
    <w:name w:val="Message Header Char"/>
    <w:uiPriority w:val="99"/>
    <w:locked/>
    <w:rsid w:val="004200BA"/>
    <w:rPr>
      <w:rFonts w:ascii="Arial" w:hAnsi="Arial" w:cs="Arial" w:hint="default"/>
    </w:rPr>
  </w:style>
  <w:style w:type="character" w:customStyle="1" w:styleId="MessageHeaderChar2">
    <w:name w:val="Message Header Char2"/>
    <w:uiPriority w:val="99"/>
    <w:semiHidden/>
    <w:rsid w:val="004200BA"/>
    <w:rPr>
      <w:rFonts w:ascii="Calibri Light" w:eastAsia="Times New Roman" w:hAnsi="Calibri Light" w:cs="Times New Roman" w:hint="default"/>
      <w:sz w:val="24"/>
      <w:szCs w:val="24"/>
      <w:shd w:val="pct20" w:color="auto" w:fill="auto"/>
      <w:lang w:val="en-GB"/>
    </w:rPr>
  </w:style>
  <w:style w:type="character" w:customStyle="1" w:styleId="MessageHeaderLabel">
    <w:name w:val="Message Header Label"/>
    <w:uiPriority w:val="99"/>
    <w:rsid w:val="004200BA"/>
    <w:rPr>
      <w:rFonts w:ascii="Arial" w:hAnsi="Arial" w:cs="Arial" w:hint="default"/>
      <w:b/>
      <w:bCs w:val="0"/>
      <w:caps/>
      <w:sz w:val="18"/>
    </w:rPr>
  </w:style>
  <w:style w:type="character" w:customStyle="1" w:styleId="PuslapioinaostekstasDiagrama">
    <w:name w:val="Puslapio išnašos tekstas Diagrama"/>
    <w:link w:val="Puslapioinaostekstas"/>
    <w:uiPriority w:val="99"/>
    <w:semiHidden/>
    <w:locked/>
    <w:rsid w:val="004200BA"/>
    <w:rPr>
      <w:rFonts w:ascii="Times New Roman" w:hAnsi="Times New Roman"/>
      <w:lang w:val="en-GB" w:eastAsia="lt-LT"/>
    </w:rPr>
  </w:style>
  <w:style w:type="character" w:customStyle="1" w:styleId="FootnoteTextChar2">
    <w:name w:val="Footnote Text Char2"/>
    <w:uiPriority w:val="99"/>
    <w:semiHidden/>
    <w:rsid w:val="004200BA"/>
    <w:rPr>
      <w:sz w:val="20"/>
      <w:szCs w:val="20"/>
    </w:rPr>
  </w:style>
  <w:style w:type="character" w:customStyle="1" w:styleId="PuslapioinaostekstasDiagrama1">
    <w:name w:val="Puslapio išnašos tekstas Diagrama1"/>
    <w:uiPriority w:val="99"/>
    <w:semiHidden/>
    <w:rsid w:val="004200BA"/>
    <w:rPr>
      <w:sz w:val="20"/>
      <w:szCs w:val="20"/>
    </w:rPr>
  </w:style>
  <w:style w:type="character" w:customStyle="1" w:styleId="KomentarotemaDiagrama">
    <w:name w:val="Komentaro tema Diagrama"/>
    <w:link w:val="Komentarotema"/>
    <w:uiPriority w:val="99"/>
    <w:semiHidden/>
    <w:locked/>
    <w:rsid w:val="004200BA"/>
    <w:rPr>
      <w:rFonts w:ascii="Times New Roman" w:eastAsia="Calibri" w:hAnsi="Times New Roman"/>
      <w:b/>
      <w:bCs/>
      <w:lang w:val="en-GB" w:eastAsia="lt-LT"/>
    </w:rPr>
  </w:style>
  <w:style w:type="character" w:customStyle="1" w:styleId="CommentSubjectChar2">
    <w:name w:val="Comment Subject Char2"/>
    <w:uiPriority w:val="99"/>
    <w:semiHidden/>
    <w:rsid w:val="004200BA"/>
    <w:rPr>
      <w:b/>
      <w:bCs/>
      <w:sz w:val="20"/>
      <w:szCs w:val="20"/>
    </w:rPr>
  </w:style>
  <w:style w:type="character" w:customStyle="1" w:styleId="KomentarotemaDiagrama1">
    <w:name w:val="Komentaro tema Diagrama1"/>
    <w:uiPriority w:val="99"/>
    <w:semiHidden/>
    <w:rsid w:val="004200BA"/>
    <w:rPr>
      <w:b/>
      <w:bCs/>
      <w:sz w:val="20"/>
      <w:szCs w:val="20"/>
    </w:rPr>
  </w:style>
  <w:style w:type="character" w:customStyle="1" w:styleId="hps">
    <w:name w:val="hps"/>
    <w:rsid w:val="004200BA"/>
  </w:style>
  <w:style w:type="character" w:customStyle="1" w:styleId="longtext">
    <w:name w:val="long_text"/>
    <w:rsid w:val="004200BA"/>
  </w:style>
  <w:style w:type="character" w:customStyle="1" w:styleId="CharChar3">
    <w:name w:val="Char Char3"/>
    <w:locked/>
    <w:rsid w:val="004200BA"/>
    <w:rPr>
      <w:rFonts w:ascii="Times New Roman" w:hAnsi="Times New Roman" w:cs="Times New Roman" w:hint="default"/>
      <w:i/>
      <w:iCs w:val="0"/>
      <w:color w:val="008000"/>
      <w:sz w:val="20"/>
      <w:szCs w:val="20"/>
      <w:lang w:val="en-GB"/>
    </w:rPr>
  </w:style>
  <w:style w:type="character" w:customStyle="1" w:styleId="st1">
    <w:name w:val="st1"/>
    <w:rsid w:val="004200BA"/>
  </w:style>
  <w:style w:type="table" w:styleId="Lentelstinklelis">
    <w:name w:val="Table Grid"/>
    <w:basedOn w:val="prastojilentel"/>
    <w:uiPriority w:val="39"/>
    <w:rsid w:val="004200BA"/>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00BA"/>
    <w:rPr>
      <w:color w:val="605E5C"/>
      <w:shd w:val="clear" w:color="auto" w:fill="E1DFDD"/>
    </w:rPr>
  </w:style>
  <w:style w:type="character" w:customStyle="1" w:styleId="UnresolvedMention2">
    <w:name w:val="Unresolved Mention2"/>
    <w:basedOn w:val="Numatytasispastraiposriftas"/>
    <w:uiPriority w:val="99"/>
    <w:semiHidden/>
    <w:unhideWhenUsed/>
    <w:rsid w:val="0017620E"/>
    <w:rPr>
      <w:color w:val="605E5C"/>
      <w:shd w:val="clear" w:color="auto" w:fill="E1DFDD"/>
    </w:rPr>
  </w:style>
  <w:style w:type="character" w:customStyle="1" w:styleId="UnresolvedMention3">
    <w:name w:val="Unresolved Mention3"/>
    <w:basedOn w:val="Numatytasispastraiposriftas"/>
    <w:uiPriority w:val="99"/>
    <w:semiHidden/>
    <w:unhideWhenUsed/>
    <w:rsid w:val="0015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vkt.lt/" TargetMode="External"/><Relationship Id="rId18" Type="http://schemas.openxmlformats.org/officeDocument/2006/relationships/hyperlink" Target="https://vapris.vvkt.lt/vvkt-web/public/nrvSpecialist" TargetMode="External"/><Relationship Id="rId26" Type="http://schemas.openxmlformats.org/officeDocument/2006/relationships/hyperlink" Target="https://www.vvkt.lt/index.php?1399030386" TargetMode="Externa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5" Type="http://schemas.openxmlformats.org/officeDocument/2006/relationships/hyperlink" Target="https://vapris.vvkt.lt/vvkt-web/public/nrvSpeciali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http://www.vvkt.lt/" TargetMode="External"/><Relationship Id="rId29"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24" Type="http://schemas.openxmlformats.org/officeDocument/2006/relationships/hyperlink" Target="http://www.vvkt.l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vkt.lt/index.php?4004286486" TargetMode="External"/><Relationship Id="rId23" Type="http://schemas.openxmlformats.org/officeDocument/2006/relationships/hyperlink" Target="mailto:NepageidaujamaR@vvkt.lt" TargetMode="External"/><Relationship Id="rId28" Type="http://schemas.openxmlformats.org/officeDocument/2006/relationships/hyperlink" Target="https://vapris.vvkt.lt/vvkt-web/public/nrv" TargetMode="External"/><Relationship Id="rId10" Type="http://schemas.openxmlformats.org/officeDocument/2006/relationships/hyperlink" Target="https://vapris.vvkt.lt/vvkt-web/public/nrv" TargetMode="External"/><Relationship Id="rId19" Type="http://schemas.openxmlformats.org/officeDocument/2006/relationships/hyperlink" Target="https://www.vvkt.lt/index.php?1399030386" TargetMode="External"/><Relationship Id="rId31"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http://www.vvkt.lt/" TargetMode="External"/><Relationship Id="rId14" Type="http://schemas.openxmlformats.org/officeDocument/2006/relationships/hyperlink" Target="https://vapris.vvkt.lt/vvkt-web/public/nrv" TargetMode="External"/><Relationship Id="rId22" Type="http://schemas.openxmlformats.org/officeDocument/2006/relationships/hyperlink" Target="https://www.vvkt.lt/index.php?4004286486" TargetMode="External"/><Relationship Id="rId27" Type="http://schemas.openxmlformats.org/officeDocument/2006/relationships/hyperlink" Target="http://www.vvkt.lt/" TargetMode="External"/><Relationship Id="rId30" Type="http://schemas.openxmlformats.org/officeDocument/2006/relationships/hyperlink" Target="mailto:NepageidaujamaR@vvkt.lt" TargetMode="External"/><Relationship Id="rId8"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11" ma:contentTypeDescription="Create a new document." ma:contentTypeScope="" ma:versionID="fae93811307fed6abf0569a18494b90e">
  <xsd:schema xmlns:xsd="http://www.w3.org/2001/XMLSchema" xmlns:xs="http://www.w3.org/2001/XMLSchema" xmlns:p="http://schemas.microsoft.com/office/2006/metadata/properties" xmlns:ns2="877e007c-88fa-4f2f-ac95-f4b39dd88ef6" xmlns:ns3="82d6c8fa-9de3-4664-a790-4fc049747599" targetNamespace="http://schemas.microsoft.com/office/2006/metadata/properties" ma:root="true" ma:fieldsID="172bd169f0847358d9eb78fb11f439a3" ns2:_="" ns3:_="">
    <xsd:import namespace="877e007c-88fa-4f2f-ac95-f4b39dd88ef6"/>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0DEC8-C7F0-4A32-980A-EF85F035B7E5}">
  <ds:schemaRefs>
    <ds:schemaRef ds:uri="http://schemas.openxmlformats.org/officeDocument/2006/bibliography"/>
  </ds:schemaRefs>
</ds:datastoreItem>
</file>

<file path=customXml/itemProps2.xml><?xml version="1.0" encoding="utf-8"?>
<ds:datastoreItem xmlns:ds="http://schemas.openxmlformats.org/officeDocument/2006/customXml" ds:itemID="{3D1756BF-0739-4070-A0E3-034D28BB2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03217-86B6-4CD7-BB0A-41FA5E1C0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79323</Words>
  <Characters>45215</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124290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2026-02-24T06:17:00Z</dcterms:created>
  <dcterms:modified xsi:type="dcterms:W3CDTF">2026-02-24T06:21:00Z</dcterms:modified>
</cp:coreProperties>
</file>