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6582F" w14:textId="77777777" w:rsidR="00AC1AA5" w:rsidRPr="00053529" w:rsidRDefault="00AC1AA5" w:rsidP="00AC1AA5">
      <w:pPr>
        <w:rPr>
          <w:sz w:val="22"/>
          <w:szCs w:val="22"/>
        </w:rPr>
      </w:pPr>
    </w:p>
    <w:p w14:paraId="7CD1BA25" w14:textId="77777777" w:rsidR="00AC1AA5" w:rsidRPr="00053529" w:rsidRDefault="00AC1AA5" w:rsidP="00AC1AA5">
      <w:pPr>
        <w:rPr>
          <w:sz w:val="22"/>
          <w:szCs w:val="22"/>
        </w:rPr>
      </w:pPr>
    </w:p>
    <w:p w14:paraId="14DF1910" w14:textId="77777777" w:rsidR="00AC1AA5" w:rsidRPr="00053529" w:rsidRDefault="00AC1AA5" w:rsidP="00AC1AA5">
      <w:pPr>
        <w:rPr>
          <w:sz w:val="22"/>
          <w:szCs w:val="22"/>
        </w:rPr>
      </w:pPr>
    </w:p>
    <w:p w14:paraId="4DD14990" w14:textId="77777777" w:rsidR="00AC1AA5" w:rsidRPr="00053529" w:rsidRDefault="00AC1AA5" w:rsidP="00AC1AA5">
      <w:pPr>
        <w:rPr>
          <w:sz w:val="22"/>
          <w:szCs w:val="22"/>
        </w:rPr>
      </w:pPr>
    </w:p>
    <w:p w14:paraId="70FFEF7A" w14:textId="77777777" w:rsidR="00AC1AA5" w:rsidRPr="00053529" w:rsidRDefault="00AC1AA5" w:rsidP="00AC1AA5">
      <w:pPr>
        <w:rPr>
          <w:sz w:val="22"/>
          <w:szCs w:val="22"/>
        </w:rPr>
      </w:pPr>
    </w:p>
    <w:p w14:paraId="2593172E" w14:textId="77777777" w:rsidR="00AC1AA5" w:rsidRPr="00053529" w:rsidRDefault="00AC1AA5" w:rsidP="00AC1AA5">
      <w:pPr>
        <w:rPr>
          <w:sz w:val="22"/>
          <w:szCs w:val="22"/>
        </w:rPr>
      </w:pPr>
    </w:p>
    <w:p w14:paraId="16ECFCEE" w14:textId="77777777" w:rsidR="00AC1AA5" w:rsidRPr="00053529" w:rsidRDefault="00AC1AA5" w:rsidP="00AC1AA5">
      <w:pPr>
        <w:rPr>
          <w:sz w:val="22"/>
          <w:szCs w:val="22"/>
        </w:rPr>
      </w:pPr>
    </w:p>
    <w:p w14:paraId="1CAFF94D" w14:textId="77777777" w:rsidR="00AC1AA5" w:rsidRPr="00053529" w:rsidRDefault="00AC1AA5" w:rsidP="00AC1AA5">
      <w:pPr>
        <w:rPr>
          <w:sz w:val="22"/>
          <w:szCs w:val="22"/>
        </w:rPr>
      </w:pPr>
    </w:p>
    <w:p w14:paraId="25FBB359" w14:textId="77777777" w:rsidR="00AC1AA5" w:rsidRPr="00053529" w:rsidRDefault="00AC1AA5" w:rsidP="00AC1AA5">
      <w:pPr>
        <w:rPr>
          <w:sz w:val="22"/>
          <w:szCs w:val="22"/>
        </w:rPr>
      </w:pPr>
    </w:p>
    <w:p w14:paraId="441C35E6" w14:textId="77777777" w:rsidR="00AC1AA5" w:rsidRPr="00053529" w:rsidRDefault="00AC1AA5" w:rsidP="00AC1AA5">
      <w:pPr>
        <w:rPr>
          <w:sz w:val="22"/>
          <w:szCs w:val="22"/>
        </w:rPr>
      </w:pPr>
    </w:p>
    <w:p w14:paraId="094C86DC" w14:textId="77777777" w:rsidR="00AC1AA5" w:rsidRPr="00733DE6" w:rsidRDefault="00AC1AA5" w:rsidP="00AC1AA5">
      <w:pPr>
        <w:tabs>
          <w:tab w:val="left" w:pos="567"/>
        </w:tabs>
        <w:rPr>
          <w:sz w:val="22"/>
          <w:u w:val="single"/>
        </w:rPr>
      </w:pPr>
    </w:p>
    <w:p w14:paraId="57DE5247" w14:textId="77777777" w:rsidR="00AC1AA5" w:rsidRPr="00733DE6" w:rsidRDefault="00AC1AA5" w:rsidP="00AC1AA5">
      <w:pPr>
        <w:tabs>
          <w:tab w:val="left" w:pos="567"/>
        </w:tabs>
        <w:rPr>
          <w:sz w:val="22"/>
          <w:u w:val="single"/>
        </w:rPr>
      </w:pPr>
    </w:p>
    <w:p w14:paraId="07075C04" w14:textId="77777777" w:rsidR="00AC1AA5" w:rsidRPr="00733DE6" w:rsidRDefault="00AC1AA5" w:rsidP="00AC1AA5">
      <w:pPr>
        <w:tabs>
          <w:tab w:val="left" w:pos="567"/>
        </w:tabs>
        <w:rPr>
          <w:sz w:val="22"/>
          <w:u w:val="single"/>
        </w:rPr>
      </w:pPr>
    </w:p>
    <w:p w14:paraId="4061C059" w14:textId="77777777" w:rsidR="00AC1AA5" w:rsidRPr="00733DE6" w:rsidRDefault="00AC1AA5" w:rsidP="00AC1AA5">
      <w:pPr>
        <w:tabs>
          <w:tab w:val="left" w:pos="567"/>
        </w:tabs>
        <w:rPr>
          <w:sz w:val="22"/>
          <w:u w:val="single"/>
        </w:rPr>
      </w:pPr>
    </w:p>
    <w:p w14:paraId="011CE755" w14:textId="77777777" w:rsidR="00AC1AA5" w:rsidRPr="00733DE6" w:rsidRDefault="00AC1AA5" w:rsidP="00AC1AA5">
      <w:pPr>
        <w:tabs>
          <w:tab w:val="left" w:pos="567"/>
        </w:tabs>
        <w:rPr>
          <w:sz w:val="22"/>
          <w:u w:val="single"/>
        </w:rPr>
      </w:pPr>
    </w:p>
    <w:p w14:paraId="4CE368EB" w14:textId="77777777" w:rsidR="00AC1AA5" w:rsidRPr="00733DE6" w:rsidRDefault="00AC1AA5" w:rsidP="00AC1AA5">
      <w:pPr>
        <w:tabs>
          <w:tab w:val="left" w:pos="567"/>
        </w:tabs>
        <w:rPr>
          <w:sz w:val="22"/>
          <w:u w:val="single"/>
        </w:rPr>
      </w:pPr>
    </w:p>
    <w:p w14:paraId="4B3CCC53" w14:textId="77777777" w:rsidR="00AC1AA5" w:rsidRPr="00733DE6" w:rsidRDefault="00AC1AA5" w:rsidP="00AC1AA5">
      <w:pPr>
        <w:tabs>
          <w:tab w:val="left" w:pos="567"/>
        </w:tabs>
        <w:rPr>
          <w:sz w:val="22"/>
          <w:u w:val="single"/>
        </w:rPr>
      </w:pPr>
    </w:p>
    <w:p w14:paraId="76775FFE" w14:textId="77777777" w:rsidR="00AC1AA5" w:rsidRPr="00733DE6" w:rsidRDefault="00AC1AA5" w:rsidP="00AC1AA5">
      <w:pPr>
        <w:tabs>
          <w:tab w:val="left" w:pos="567"/>
        </w:tabs>
        <w:rPr>
          <w:sz w:val="22"/>
          <w:u w:val="single"/>
        </w:rPr>
      </w:pPr>
    </w:p>
    <w:p w14:paraId="5CAA9D4A" w14:textId="77777777" w:rsidR="00AC1AA5" w:rsidRPr="00733DE6" w:rsidRDefault="00AC1AA5" w:rsidP="00AC1AA5">
      <w:pPr>
        <w:tabs>
          <w:tab w:val="left" w:pos="567"/>
        </w:tabs>
        <w:rPr>
          <w:sz w:val="22"/>
          <w:u w:val="single"/>
        </w:rPr>
      </w:pPr>
    </w:p>
    <w:p w14:paraId="18611034" w14:textId="77777777" w:rsidR="00AC1AA5" w:rsidRPr="00733DE6" w:rsidRDefault="00AC1AA5" w:rsidP="00AC1AA5">
      <w:pPr>
        <w:tabs>
          <w:tab w:val="left" w:pos="567"/>
        </w:tabs>
        <w:rPr>
          <w:sz w:val="22"/>
          <w:u w:val="single"/>
        </w:rPr>
      </w:pPr>
    </w:p>
    <w:p w14:paraId="5EB75914" w14:textId="77777777" w:rsidR="00AC1AA5" w:rsidRPr="00733DE6" w:rsidRDefault="00AC1AA5" w:rsidP="00AC1AA5">
      <w:pPr>
        <w:tabs>
          <w:tab w:val="left" w:pos="567"/>
        </w:tabs>
        <w:rPr>
          <w:sz w:val="22"/>
          <w:u w:val="single"/>
        </w:rPr>
      </w:pPr>
    </w:p>
    <w:p w14:paraId="3AE14B54" w14:textId="77777777" w:rsidR="00AC1AA5" w:rsidRPr="00733DE6" w:rsidRDefault="00AC1AA5" w:rsidP="00AC1AA5">
      <w:pPr>
        <w:tabs>
          <w:tab w:val="left" w:pos="567"/>
        </w:tabs>
        <w:rPr>
          <w:sz w:val="22"/>
          <w:u w:val="single"/>
        </w:rPr>
      </w:pPr>
    </w:p>
    <w:p w14:paraId="7013A10A" w14:textId="77777777" w:rsidR="00AC1AA5" w:rsidRPr="00733DE6" w:rsidRDefault="00AC1AA5" w:rsidP="00AC1AA5">
      <w:pPr>
        <w:tabs>
          <w:tab w:val="left" w:pos="567"/>
        </w:tabs>
        <w:rPr>
          <w:sz w:val="22"/>
          <w:u w:val="single"/>
        </w:rPr>
      </w:pPr>
    </w:p>
    <w:p w14:paraId="3C16006F" w14:textId="77777777" w:rsidR="00AC1AA5" w:rsidRPr="00DC6CCE" w:rsidRDefault="00AC1AA5" w:rsidP="00AC1AA5">
      <w:pPr>
        <w:tabs>
          <w:tab w:val="left" w:pos="567"/>
        </w:tabs>
        <w:ind w:left="567" w:hanging="567"/>
        <w:jc w:val="center"/>
        <w:outlineLvl w:val="0"/>
        <w:rPr>
          <w:b/>
          <w:sz w:val="22"/>
          <w:szCs w:val="22"/>
          <w:lang w:eastAsia="lt-LT"/>
        </w:rPr>
      </w:pPr>
      <w:bookmarkStart w:id="0" w:name="_Toc129243096"/>
      <w:bookmarkStart w:id="1" w:name="_Toc129243221"/>
      <w:r w:rsidRPr="00053529">
        <w:rPr>
          <w:b/>
          <w:sz w:val="22"/>
          <w:szCs w:val="22"/>
          <w:lang w:eastAsia="lt-LT"/>
        </w:rPr>
        <w:t>I PRIEDAS</w:t>
      </w:r>
      <w:bookmarkEnd w:id="0"/>
      <w:bookmarkEnd w:id="1"/>
    </w:p>
    <w:p w14:paraId="331B6948" w14:textId="77777777" w:rsidR="00AC1AA5" w:rsidRPr="00733DE6" w:rsidRDefault="00AC1AA5" w:rsidP="00AC1AA5">
      <w:pPr>
        <w:tabs>
          <w:tab w:val="left" w:pos="567"/>
        </w:tabs>
        <w:rPr>
          <w:sz w:val="22"/>
          <w:u w:val="single"/>
        </w:rPr>
      </w:pPr>
    </w:p>
    <w:p w14:paraId="3DA2C985" w14:textId="77777777" w:rsidR="00AC1AA5" w:rsidRPr="00DC6CCE" w:rsidRDefault="00AC1AA5" w:rsidP="00AC1AA5">
      <w:pPr>
        <w:tabs>
          <w:tab w:val="left" w:pos="567"/>
        </w:tabs>
        <w:ind w:left="567" w:hanging="567"/>
        <w:jc w:val="center"/>
        <w:outlineLvl w:val="0"/>
        <w:rPr>
          <w:b/>
          <w:sz w:val="22"/>
          <w:szCs w:val="22"/>
          <w:lang w:eastAsia="lt-LT"/>
        </w:rPr>
      </w:pPr>
      <w:bookmarkStart w:id="2" w:name="_Toc129243097"/>
      <w:bookmarkStart w:id="3" w:name="_Toc129243222"/>
      <w:r w:rsidRPr="00053529">
        <w:rPr>
          <w:b/>
          <w:sz w:val="22"/>
          <w:szCs w:val="22"/>
          <w:lang w:eastAsia="lt-LT"/>
        </w:rPr>
        <w:t>PREPARATO CHARAKTERISTIKŲ SANTRAUKA</w:t>
      </w:r>
      <w:bookmarkEnd w:id="2"/>
      <w:bookmarkEnd w:id="3"/>
    </w:p>
    <w:p w14:paraId="2919CF68" w14:textId="77777777" w:rsidR="00AC1AA5" w:rsidRPr="00053529" w:rsidRDefault="00AC1AA5" w:rsidP="00AC1AA5">
      <w:pPr>
        <w:keepNext/>
        <w:tabs>
          <w:tab w:val="left" w:pos="567"/>
          <w:tab w:val="left" w:pos="1701"/>
        </w:tabs>
        <w:ind w:left="567" w:hanging="567"/>
        <w:outlineLvl w:val="1"/>
        <w:rPr>
          <w:b/>
          <w:sz w:val="22"/>
          <w:szCs w:val="22"/>
        </w:rPr>
      </w:pPr>
      <w:r w:rsidRPr="00053529">
        <w:rPr>
          <w:b/>
          <w:bCs/>
          <w:iCs/>
          <w:sz w:val="22"/>
          <w:szCs w:val="22"/>
        </w:rPr>
        <w:br w:type="page"/>
      </w:r>
      <w:bookmarkStart w:id="4" w:name="_Toc129243098"/>
      <w:bookmarkStart w:id="5" w:name="_Toc129243223"/>
      <w:r w:rsidRPr="00053529">
        <w:rPr>
          <w:b/>
          <w:sz w:val="22"/>
          <w:szCs w:val="22"/>
        </w:rPr>
        <w:lastRenderedPageBreak/>
        <w:t>1.</w:t>
      </w:r>
      <w:r w:rsidRPr="00053529">
        <w:rPr>
          <w:b/>
          <w:sz w:val="22"/>
          <w:szCs w:val="22"/>
        </w:rPr>
        <w:tab/>
        <w:t>VAISTINIO PREPARATO PAVADINIMAS</w:t>
      </w:r>
      <w:bookmarkEnd w:id="4"/>
      <w:bookmarkEnd w:id="5"/>
    </w:p>
    <w:p w14:paraId="5E368552" w14:textId="77777777" w:rsidR="00AC1AA5" w:rsidRPr="00733DE6" w:rsidRDefault="00AC1AA5" w:rsidP="00AC1AA5">
      <w:pPr>
        <w:tabs>
          <w:tab w:val="left" w:pos="567"/>
        </w:tabs>
        <w:rPr>
          <w:sz w:val="22"/>
          <w:u w:val="single"/>
        </w:rPr>
      </w:pPr>
    </w:p>
    <w:p w14:paraId="6CA591FF" w14:textId="11273E80" w:rsidR="00AC1AA5" w:rsidRPr="00053529" w:rsidRDefault="00AC1AA5" w:rsidP="00AC1AA5">
      <w:pPr>
        <w:rPr>
          <w:sz w:val="22"/>
          <w:szCs w:val="22"/>
        </w:rPr>
      </w:pPr>
      <w:r w:rsidRPr="00053529">
        <w:rPr>
          <w:sz w:val="22"/>
          <w:szCs w:val="22"/>
        </w:rPr>
        <w:t>KLERIMED 250</w:t>
      </w:r>
      <w:r w:rsidR="003C4FEE">
        <w:rPr>
          <w:sz w:val="22"/>
          <w:szCs w:val="22"/>
        </w:rPr>
        <w:t> </w:t>
      </w:r>
      <w:r w:rsidRPr="00053529">
        <w:rPr>
          <w:sz w:val="22"/>
          <w:szCs w:val="22"/>
        </w:rPr>
        <w:t>mg plėvele dengtos tabletės</w:t>
      </w:r>
    </w:p>
    <w:p w14:paraId="26DEE377" w14:textId="299578FC" w:rsidR="00AC1AA5" w:rsidRPr="002816EE" w:rsidRDefault="00AC1AA5" w:rsidP="00AC1AA5">
      <w:pPr>
        <w:rPr>
          <w:sz w:val="22"/>
          <w:szCs w:val="22"/>
        </w:rPr>
      </w:pPr>
      <w:r w:rsidRPr="00DC6CCE">
        <w:rPr>
          <w:sz w:val="22"/>
          <w:szCs w:val="22"/>
        </w:rPr>
        <w:t>KLERIMED 500</w:t>
      </w:r>
      <w:r w:rsidR="003C4FEE">
        <w:rPr>
          <w:sz w:val="22"/>
          <w:szCs w:val="22"/>
        </w:rPr>
        <w:t> </w:t>
      </w:r>
      <w:r w:rsidRPr="00DC6CCE">
        <w:rPr>
          <w:sz w:val="22"/>
          <w:szCs w:val="22"/>
        </w:rPr>
        <w:t>mg plėvele dengtos tabletės</w:t>
      </w:r>
      <w:bookmarkStart w:id="6" w:name="_GoBack"/>
      <w:bookmarkEnd w:id="6"/>
    </w:p>
    <w:p w14:paraId="4FC92193" w14:textId="77777777" w:rsidR="00AC1AA5" w:rsidRPr="00733DE6" w:rsidRDefault="00AC1AA5" w:rsidP="00AC1AA5">
      <w:pPr>
        <w:tabs>
          <w:tab w:val="left" w:pos="567"/>
        </w:tabs>
        <w:rPr>
          <w:sz w:val="22"/>
          <w:u w:val="single"/>
        </w:rPr>
      </w:pPr>
    </w:p>
    <w:p w14:paraId="7219D9F8" w14:textId="77777777" w:rsidR="00AC1AA5" w:rsidRPr="00733DE6" w:rsidRDefault="00AC1AA5" w:rsidP="00AC1AA5">
      <w:pPr>
        <w:tabs>
          <w:tab w:val="left" w:pos="567"/>
        </w:tabs>
        <w:rPr>
          <w:sz w:val="22"/>
          <w:u w:val="single"/>
        </w:rPr>
      </w:pPr>
    </w:p>
    <w:p w14:paraId="64CBE991" w14:textId="77777777" w:rsidR="00AC1AA5" w:rsidRPr="00053529" w:rsidRDefault="00AC1AA5" w:rsidP="00AC1AA5">
      <w:pPr>
        <w:keepNext/>
        <w:tabs>
          <w:tab w:val="left" w:pos="567"/>
          <w:tab w:val="left" w:pos="1701"/>
        </w:tabs>
        <w:ind w:left="567" w:hanging="567"/>
        <w:outlineLvl w:val="1"/>
        <w:rPr>
          <w:b/>
          <w:sz w:val="22"/>
          <w:szCs w:val="22"/>
        </w:rPr>
      </w:pPr>
      <w:bookmarkStart w:id="7" w:name="_Toc129243099"/>
      <w:bookmarkStart w:id="8" w:name="_Toc129243224"/>
      <w:r w:rsidRPr="00053529">
        <w:rPr>
          <w:b/>
          <w:sz w:val="22"/>
          <w:szCs w:val="22"/>
        </w:rPr>
        <w:t>2.</w:t>
      </w:r>
      <w:r w:rsidRPr="00053529">
        <w:rPr>
          <w:b/>
          <w:sz w:val="22"/>
          <w:szCs w:val="22"/>
        </w:rPr>
        <w:tab/>
        <w:t>KOKYBINĖ IR KIEKYBINĖ SUDĖTIS</w:t>
      </w:r>
      <w:bookmarkEnd w:id="7"/>
      <w:bookmarkEnd w:id="8"/>
    </w:p>
    <w:p w14:paraId="7DCC3DDB" w14:textId="77777777" w:rsidR="00AC1AA5" w:rsidRPr="00733DE6" w:rsidRDefault="00AC1AA5" w:rsidP="00AC1AA5">
      <w:pPr>
        <w:tabs>
          <w:tab w:val="left" w:pos="567"/>
        </w:tabs>
        <w:rPr>
          <w:sz w:val="22"/>
          <w:u w:val="single"/>
        </w:rPr>
      </w:pPr>
    </w:p>
    <w:p w14:paraId="1F6E0720" w14:textId="002DB2CD" w:rsidR="00AC1AA5" w:rsidRPr="00DC6CCE" w:rsidRDefault="00AC1AA5" w:rsidP="00AC1AA5">
      <w:pPr>
        <w:rPr>
          <w:sz w:val="22"/>
          <w:szCs w:val="22"/>
        </w:rPr>
      </w:pPr>
      <w:r w:rsidRPr="00053529">
        <w:rPr>
          <w:sz w:val="22"/>
          <w:szCs w:val="22"/>
        </w:rPr>
        <w:t>Kiekvienoje plėvele dengtoje tabletėje yra 250</w:t>
      </w:r>
      <w:r w:rsidR="003C4FEE">
        <w:rPr>
          <w:sz w:val="22"/>
          <w:szCs w:val="22"/>
        </w:rPr>
        <w:t> </w:t>
      </w:r>
      <w:r w:rsidRPr="00053529">
        <w:rPr>
          <w:sz w:val="22"/>
          <w:szCs w:val="22"/>
        </w:rPr>
        <w:t>mg arba 500</w:t>
      </w:r>
      <w:r w:rsidR="003C4FEE">
        <w:rPr>
          <w:sz w:val="22"/>
          <w:szCs w:val="22"/>
        </w:rPr>
        <w:t> </w:t>
      </w:r>
      <w:r w:rsidRPr="00053529">
        <w:rPr>
          <w:sz w:val="22"/>
          <w:szCs w:val="22"/>
        </w:rPr>
        <w:t>mg klaritromicino.</w:t>
      </w:r>
    </w:p>
    <w:p w14:paraId="5B14272C" w14:textId="77777777" w:rsidR="00AC1AA5" w:rsidRPr="00733DE6" w:rsidRDefault="00AC1AA5" w:rsidP="00AC1AA5">
      <w:pPr>
        <w:tabs>
          <w:tab w:val="left" w:pos="567"/>
        </w:tabs>
        <w:rPr>
          <w:sz w:val="22"/>
          <w:u w:val="single"/>
        </w:rPr>
      </w:pPr>
    </w:p>
    <w:p w14:paraId="2F2FA6F1" w14:textId="77777777" w:rsidR="00AC1AA5" w:rsidRPr="00733DE6" w:rsidRDefault="00AC1AA5" w:rsidP="00AC1AA5">
      <w:pPr>
        <w:rPr>
          <w:sz w:val="22"/>
        </w:rPr>
      </w:pPr>
      <w:r w:rsidRPr="00733DE6">
        <w:rPr>
          <w:sz w:val="22"/>
        </w:rPr>
        <w:t>Visos pagalbinės medžiagos išvardytos 6.1 skyriuje.</w:t>
      </w:r>
    </w:p>
    <w:p w14:paraId="52242ADD" w14:textId="77777777" w:rsidR="00AC1AA5" w:rsidRPr="00733DE6" w:rsidRDefault="00AC1AA5" w:rsidP="00AC1AA5">
      <w:pPr>
        <w:tabs>
          <w:tab w:val="left" w:pos="567"/>
        </w:tabs>
        <w:rPr>
          <w:sz w:val="22"/>
          <w:u w:val="single"/>
        </w:rPr>
      </w:pPr>
    </w:p>
    <w:p w14:paraId="508D4CC8" w14:textId="77777777" w:rsidR="00AC1AA5" w:rsidRPr="00733DE6" w:rsidRDefault="00AC1AA5" w:rsidP="00AC1AA5">
      <w:pPr>
        <w:tabs>
          <w:tab w:val="left" w:pos="567"/>
        </w:tabs>
        <w:rPr>
          <w:sz w:val="22"/>
          <w:u w:val="single"/>
        </w:rPr>
      </w:pPr>
    </w:p>
    <w:p w14:paraId="57C76F18" w14:textId="77777777" w:rsidR="00AC1AA5" w:rsidRPr="00053529" w:rsidRDefault="00AC1AA5" w:rsidP="00AC1AA5">
      <w:pPr>
        <w:keepNext/>
        <w:tabs>
          <w:tab w:val="left" w:pos="567"/>
          <w:tab w:val="left" w:pos="1701"/>
        </w:tabs>
        <w:ind w:left="567" w:hanging="567"/>
        <w:outlineLvl w:val="1"/>
        <w:rPr>
          <w:b/>
          <w:sz w:val="22"/>
          <w:szCs w:val="22"/>
        </w:rPr>
      </w:pPr>
      <w:bookmarkStart w:id="9" w:name="_Toc129243100"/>
      <w:bookmarkStart w:id="10" w:name="_Toc129243225"/>
      <w:r w:rsidRPr="00053529">
        <w:rPr>
          <w:b/>
          <w:sz w:val="22"/>
          <w:szCs w:val="22"/>
        </w:rPr>
        <w:t>3.</w:t>
      </w:r>
      <w:r w:rsidRPr="00053529">
        <w:rPr>
          <w:b/>
          <w:sz w:val="22"/>
          <w:szCs w:val="22"/>
        </w:rPr>
        <w:tab/>
        <w:t>FARMACINĖ FORMA</w:t>
      </w:r>
      <w:bookmarkEnd w:id="9"/>
      <w:bookmarkEnd w:id="10"/>
    </w:p>
    <w:p w14:paraId="18FDCEC7" w14:textId="77777777" w:rsidR="00AC1AA5" w:rsidRPr="00733DE6" w:rsidRDefault="00AC1AA5" w:rsidP="00AC1AA5">
      <w:pPr>
        <w:tabs>
          <w:tab w:val="left" w:pos="567"/>
        </w:tabs>
        <w:rPr>
          <w:sz w:val="22"/>
          <w:u w:val="single"/>
        </w:rPr>
      </w:pPr>
    </w:p>
    <w:p w14:paraId="5BF260B6" w14:textId="77777777" w:rsidR="00AC1AA5" w:rsidRPr="00053529" w:rsidRDefault="00AC1AA5" w:rsidP="00AC1AA5">
      <w:pPr>
        <w:rPr>
          <w:sz w:val="22"/>
          <w:szCs w:val="22"/>
        </w:rPr>
      </w:pPr>
      <w:r w:rsidRPr="00053529">
        <w:rPr>
          <w:sz w:val="22"/>
          <w:szCs w:val="22"/>
        </w:rPr>
        <w:t>Plėvele dengta tabletė.</w:t>
      </w:r>
    </w:p>
    <w:p w14:paraId="7C751DB3" w14:textId="77777777" w:rsidR="00AC1AA5" w:rsidRPr="00DC6CCE" w:rsidRDefault="00AC1AA5" w:rsidP="00AC1AA5">
      <w:pPr>
        <w:rPr>
          <w:sz w:val="22"/>
          <w:szCs w:val="22"/>
          <w:lang w:eastAsia="lt-LT"/>
        </w:rPr>
      </w:pPr>
    </w:p>
    <w:p w14:paraId="34015856" w14:textId="24C28AE7" w:rsidR="00AC1AA5" w:rsidRPr="00CB0504" w:rsidRDefault="00AC1AA5" w:rsidP="00AC1AA5">
      <w:pPr>
        <w:rPr>
          <w:sz w:val="22"/>
          <w:szCs w:val="22"/>
          <w:lang w:eastAsia="lt-LT"/>
        </w:rPr>
      </w:pPr>
      <w:r w:rsidRPr="002816EE">
        <w:rPr>
          <w:sz w:val="22"/>
          <w:szCs w:val="22"/>
          <w:lang w:eastAsia="lt-LT"/>
        </w:rPr>
        <w:t>KLERIMED 250</w:t>
      </w:r>
      <w:r w:rsidR="003C4FEE">
        <w:rPr>
          <w:sz w:val="22"/>
          <w:szCs w:val="22"/>
          <w:lang w:eastAsia="lt-LT"/>
        </w:rPr>
        <w:t> </w:t>
      </w:r>
      <w:r w:rsidRPr="002816EE">
        <w:rPr>
          <w:sz w:val="22"/>
          <w:szCs w:val="22"/>
          <w:lang w:eastAsia="lt-LT"/>
        </w:rPr>
        <w:t xml:space="preserve">mg: </w:t>
      </w:r>
      <w:r w:rsidRPr="00B85EB1">
        <w:rPr>
          <w:noProof/>
          <w:sz w:val="22"/>
          <w:szCs w:val="22"/>
        </w:rPr>
        <w:t>geltonos, ovalo formos, išgaubtos, 14 x 8</w:t>
      </w:r>
      <w:r w:rsidR="003C4FEE">
        <w:rPr>
          <w:noProof/>
          <w:sz w:val="22"/>
          <w:szCs w:val="22"/>
        </w:rPr>
        <w:t> </w:t>
      </w:r>
      <w:r w:rsidRPr="00B85EB1">
        <w:rPr>
          <w:noProof/>
          <w:sz w:val="22"/>
          <w:szCs w:val="22"/>
        </w:rPr>
        <w:t>mm dydžio, plėvele dengtos tabletės su vagele vienoje pusėje</w:t>
      </w:r>
      <w:r w:rsidRPr="009B1AE3">
        <w:rPr>
          <w:sz w:val="22"/>
          <w:szCs w:val="22"/>
          <w:lang w:eastAsia="lt-LT"/>
        </w:rPr>
        <w:t>.</w:t>
      </w:r>
    </w:p>
    <w:p w14:paraId="32A69BE8" w14:textId="74AD92F4" w:rsidR="00AC1AA5" w:rsidRPr="00733DE6" w:rsidRDefault="00AC1AA5" w:rsidP="00AC1AA5">
      <w:pPr>
        <w:rPr>
          <w:color w:val="1F497D"/>
          <w:sz w:val="22"/>
        </w:rPr>
      </w:pPr>
      <w:r w:rsidRPr="00733DE6">
        <w:rPr>
          <w:sz w:val="22"/>
        </w:rPr>
        <w:t>KLERIMED 500</w:t>
      </w:r>
      <w:r w:rsidR="003C4FEE">
        <w:rPr>
          <w:sz w:val="22"/>
          <w:szCs w:val="22"/>
          <w:lang w:eastAsia="lt-LT"/>
        </w:rPr>
        <w:t> </w:t>
      </w:r>
      <w:r w:rsidRPr="00733DE6">
        <w:rPr>
          <w:sz w:val="22"/>
        </w:rPr>
        <w:t xml:space="preserve">mg: </w:t>
      </w:r>
      <w:r w:rsidRPr="00053529">
        <w:rPr>
          <w:noProof/>
          <w:sz w:val="22"/>
          <w:szCs w:val="22"/>
        </w:rPr>
        <w:t>geltonos, ovalo formos, išgaubtos, plėvele dengtos tabletės, kurių branduolio skersmuo 19 x 10</w:t>
      </w:r>
      <w:r w:rsidR="003C4FEE">
        <w:rPr>
          <w:noProof/>
          <w:sz w:val="22"/>
          <w:szCs w:val="22"/>
        </w:rPr>
        <w:t> </w:t>
      </w:r>
      <w:r w:rsidRPr="00053529">
        <w:rPr>
          <w:noProof/>
          <w:sz w:val="22"/>
          <w:szCs w:val="22"/>
        </w:rPr>
        <w:t>mm.</w:t>
      </w:r>
    </w:p>
    <w:p w14:paraId="3CB7E3C1" w14:textId="77777777" w:rsidR="00AC1AA5" w:rsidRPr="00053529" w:rsidRDefault="00AC1AA5" w:rsidP="00AC1AA5">
      <w:pPr>
        <w:rPr>
          <w:sz w:val="22"/>
          <w:szCs w:val="22"/>
        </w:rPr>
      </w:pPr>
    </w:p>
    <w:p w14:paraId="75A94019" w14:textId="77777777" w:rsidR="00AC1AA5" w:rsidRPr="00733DE6" w:rsidRDefault="00AC1AA5" w:rsidP="00AC1AA5">
      <w:pPr>
        <w:rPr>
          <w:color w:val="1F497D"/>
          <w:sz w:val="22"/>
        </w:rPr>
      </w:pPr>
      <w:r w:rsidRPr="00053529">
        <w:rPr>
          <w:sz w:val="22"/>
          <w:szCs w:val="22"/>
        </w:rPr>
        <w:t>Vagelė skirta tik tabletei perlaužti, kad būtų lengviau nuryti, bet ne jai padalyti į lygias dozes</w:t>
      </w:r>
      <w:r w:rsidRPr="00733DE6">
        <w:rPr>
          <w:color w:val="1F497D"/>
          <w:sz w:val="22"/>
        </w:rPr>
        <w:t>.</w:t>
      </w:r>
    </w:p>
    <w:p w14:paraId="790CE8E1" w14:textId="77777777" w:rsidR="00AC1AA5" w:rsidRPr="00053529" w:rsidRDefault="00AC1AA5" w:rsidP="00AC1AA5">
      <w:pPr>
        <w:tabs>
          <w:tab w:val="left" w:pos="567"/>
        </w:tabs>
        <w:rPr>
          <w:noProof/>
          <w:sz w:val="22"/>
          <w:szCs w:val="20"/>
          <w:u w:val="single"/>
          <w:lang w:eastAsia="lt-LT"/>
        </w:rPr>
      </w:pPr>
    </w:p>
    <w:p w14:paraId="7F4EEBDB" w14:textId="77777777" w:rsidR="00AC1AA5" w:rsidRPr="00DC6CCE" w:rsidRDefault="00AC1AA5" w:rsidP="00AC1AA5">
      <w:pPr>
        <w:tabs>
          <w:tab w:val="left" w:pos="567"/>
        </w:tabs>
        <w:rPr>
          <w:noProof/>
          <w:sz w:val="22"/>
          <w:szCs w:val="20"/>
          <w:u w:val="single"/>
          <w:lang w:eastAsia="lt-LT"/>
        </w:rPr>
      </w:pPr>
    </w:p>
    <w:p w14:paraId="11BB34F6" w14:textId="77777777" w:rsidR="00AC1AA5" w:rsidRPr="00B85EB1" w:rsidRDefault="00AC1AA5" w:rsidP="00AC1AA5">
      <w:pPr>
        <w:keepNext/>
        <w:tabs>
          <w:tab w:val="left" w:pos="567"/>
          <w:tab w:val="left" w:pos="1701"/>
        </w:tabs>
        <w:ind w:left="567" w:hanging="567"/>
        <w:outlineLvl w:val="1"/>
        <w:rPr>
          <w:b/>
          <w:sz w:val="22"/>
          <w:szCs w:val="22"/>
        </w:rPr>
      </w:pPr>
      <w:bookmarkStart w:id="11" w:name="_Toc129243101"/>
      <w:bookmarkStart w:id="12" w:name="_Toc129243226"/>
      <w:r w:rsidRPr="002816EE">
        <w:rPr>
          <w:b/>
          <w:sz w:val="22"/>
          <w:szCs w:val="22"/>
        </w:rPr>
        <w:t>4.</w:t>
      </w:r>
      <w:r w:rsidRPr="002816EE">
        <w:rPr>
          <w:b/>
          <w:sz w:val="22"/>
          <w:szCs w:val="22"/>
        </w:rPr>
        <w:tab/>
      </w:r>
      <w:r w:rsidRPr="00B85EB1">
        <w:rPr>
          <w:b/>
          <w:sz w:val="22"/>
          <w:szCs w:val="22"/>
        </w:rPr>
        <w:t>KLINIKINĖ INFORMACIJA</w:t>
      </w:r>
      <w:bookmarkEnd w:id="11"/>
      <w:bookmarkEnd w:id="12"/>
    </w:p>
    <w:p w14:paraId="55EB7358" w14:textId="77777777" w:rsidR="00AC1AA5" w:rsidRPr="00B85EB1" w:rsidRDefault="00AC1AA5" w:rsidP="00AC1AA5">
      <w:pPr>
        <w:tabs>
          <w:tab w:val="left" w:pos="567"/>
        </w:tabs>
        <w:rPr>
          <w:noProof/>
          <w:sz w:val="22"/>
          <w:szCs w:val="20"/>
          <w:u w:val="single"/>
          <w:lang w:eastAsia="lt-LT"/>
        </w:rPr>
      </w:pPr>
    </w:p>
    <w:p w14:paraId="44B4D6BA" w14:textId="77777777" w:rsidR="00AC1AA5" w:rsidRPr="00CB0504" w:rsidRDefault="00AC1AA5" w:rsidP="00AC1AA5">
      <w:pPr>
        <w:keepNext/>
        <w:keepLines/>
        <w:tabs>
          <w:tab w:val="left" w:pos="567"/>
        </w:tabs>
        <w:ind w:left="567" w:hanging="567"/>
        <w:outlineLvl w:val="2"/>
        <w:rPr>
          <w:b/>
          <w:kern w:val="28"/>
          <w:sz w:val="22"/>
          <w:szCs w:val="22"/>
        </w:rPr>
      </w:pPr>
      <w:bookmarkStart w:id="13" w:name="_Toc129243102"/>
      <w:bookmarkStart w:id="14" w:name="_Toc129243227"/>
      <w:r w:rsidRPr="009B1AE3">
        <w:rPr>
          <w:b/>
          <w:kern w:val="28"/>
          <w:sz w:val="22"/>
          <w:szCs w:val="22"/>
        </w:rPr>
        <w:t>4.1</w:t>
      </w:r>
      <w:r w:rsidRPr="009B1AE3">
        <w:rPr>
          <w:b/>
          <w:kern w:val="28"/>
          <w:sz w:val="22"/>
          <w:szCs w:val="22"/>
        </w:rPr>
        <w:tab/>
        <w:t>Terapinės indikacijos</w:t>
      </w:r>
      <w:bookmarkEnd w:id="13"/>
      <w:bookmarkEnd w:id="14"/>
    </w:p>
    <w:p w14:paraId="689E7CA7" w14:textId="77777777" w:rsidR="00AC1AA5" w:rsidRPr="00E972DD" w:rsidRDefault="00AC1AA5" w:rsidP="00AC1AA5">
      <w:pPr>
        <w:tabs>
          <w:tab w:val="left" w:pos="567"/>
        </w:tabs>
        <w:rPr>
          <w:noProof/>
          <w:sz w:val="22"/>
          <w:szCs w:val="20"/>
          <w:u w:val="single"/>
          <w:lang w:eastAsia="lt-LT"/>
        </w:rPr>
      </w:pPr>
    </w:p>
    <w:p w14:paraId="2320FFC4" w14:textId="77777777" w:rsidR="00AC1AA5" w:rsidRPr="00950A90" w:rsidRDefault="00AC1AA5" w:rsidP="00AC1AA5">
      <w:pPr>
        <w:jc w:val="both"/>
        <w:rPr>
          <w:sz w:val="22"/>
          <w:szCs w:val="22"/>
          <w:lang w:eastAsia="lt-LT"/>
        </w:rPr>
      </w:pPr>
      <w:r w:rsidRPr="009E38DE">
        <w:rPr>
          <w:sz w:val="22"/>
          <w:szCs w:val="22"/>
          <w:lang w:eastAsia="lt-LT"/>
        </w:rPr>
        <w:t xml:space="preserve">Klaritromicinui jautrių sukėlėjų (žr. 5.1 skyrių) sukeltų infekcinių ligų gydymas: </w:t>
      </w:r>
    </w:p>
    <w:p w14:paraId="4400C7A9" w14:textId="77777777" w:rsidR="00AC1AA5" w:rsidRPr="00742572" w:rsidRDefault="00AC1AA5" w:rsidP="00AC1AA5">
      <w:pPr>
        <w:numPr>
          <w:ilvl w:val="0"/>
          <w:numId w:val="34"/>
        </w:numPr>
        <w:tabs>
          <w:tab w:val="num" w:pos="426"/>
        </w:tabs>
        <w:ind w:left="0" w:firstLine="0"/>
        <w:jc w:val="both"/>
        <w:rPr>
          <w:sz w:val="22"/>
          <w:szCs w:val="22"/>
          <w:lang w:eastAsia="lt-LT"/>
        </w:rPr>
      </w:pPr>
      <w:r w:rsidRPr="00742572">
        <w:rPr>
          <w:sz w:val="22"/>
          <w:szCs w:val="22"/>
          <w:lang w:eastAsia="lt-LT"/>
        </w:rPr>
        <w:t>viršutinių kvėpavimo takų, pvz., sinusito, faringito;</w:t>
      </w:r>
    </w:p>
    <w:p w14:paraId="6CF886D8" w14:textId="77777777" w:rsidR="00AC1AA5" w:rsidRPr="00414304" w:rsidRDefault="00AC1AA5" w:rsidP="00AC1AA5">
      <w:pPr>
        <w:numPr>
          <w:ilvl w:val="0"/>
          <w:numId w:val="34"/>
        </w:numPr>
        <w:tabs>
          <w:tab w:val="num" w:pos="426"/>
        </w:tabs>
        <w:ind w:left="0" w:firstLine="0"/>
        <w:jc w:val="both"/>
        <w:rPr>
          <w:sz w:val="22"/>
          <w:szCs w:val="22"/>
          <w:lang w:eastAsia="lt-LT"/>
        </w:rPr>
      </w:pPr>
      <w:r w:rsidRPr="00742572">
        <w:rPr>
          <w:sz w:val="22"/>
          <w:szCs w:val="22"/>
          <w:lang w:eastAsia="lt-LT"/>
        </w:rPr>
        <w:t>apatinių kvėpavimo takų, pvz., ūminio ir lėtinio paūmėjusio bronchito, pneumonijos;</w:t>
      </w:r>
    </w:p>
    <w:p w14:paraId="1559EE41" w14:textId="77777777" w:rsidR="00AC1AA5" w:rsidRPr="00053529" w:rsidRDefault="00AC1AA5" w:rsidP="00AC1AA5">
      <w:pPr>
        <w:numPr>
          <w:ilvl w:val="0"/>
          <w:numId w:val="34"/>
        </w:numPr>
        <w:tabs>
          <w:tab w:val="num" w:pos="426"/>
        </w:tabs>
        <w:ind w:left="0" w:firstLine="0"/>
        <w:jc w:val="both"/>
        <w:rPr>
          <w:sz w:val="22"/>
          <w:szCs w:val="22"/>
          <w:lang w:eastAsia="lt-LT"/>
        </w:rPr>
      </w:pPr>
      <w:r w:rsidRPr="00053529">
        <w:rPr>
          <w:sz w:val="22"/>
          <w:szCs w:val="22"/>
          <w:lang w:eastAsia="lt-LT"/>
        </w:rPr>
        <w:t>odos ir poodinio audinio, pvz., folikulito, celiulito, rožės.</w:t>
      </w:r>
    </w:p>
    <w:p w14:paraId="3615E8BD" w14:textId="77777777" w:rsidR="00AC1AA5" w:rsidRPr="00053529" w:rsidRDefault="00AC1AA5" w:rsidP="00AC1AA5">
      <w:pPr>
        <w:jc w:val="both"/>
        <w:rPr>
          <w:i/>
          <w:sz w:val="22"/>
          <w:szCs w:val="22"/>
          <w:lang w:eastAsia="lt-LT"/>
        </w:rPr>
      </w:pPr>
    </w:p>
    <w:p w14:paraId="018E6C30" w14:textId="77777777" w:rsidR="00AC1AA5" w:rsidRPr="00053529" w:rsidRDefault="00AC1AA5" w:rsidP="00AC1AA5">
      <w:pPr>
        <w:jc w:val="both"/>
        <w:rPr>
          <w:sz w:val="22"/>
          <w:szCs w:val="22"/>
          <w:lang w:eastAsia="lt-LT"/>
        </w:rPr>
      </w:pPr>
      <w:r w:rsidRPr="00053529">
        <w:rPr>
          <w:i/>
          <w:sz w:val="22"/>
          <w:szCs w:val="22"/>
          <w:lang w:eastAsia="lt-LT"/>
        </w:rPr>
        <w:t>H. pylori</w:t>
      </w:r>
      <w:r w:rsidRPr="00053529">
        <w:rPr>
          <w:sz w:val="22"/>
          <w:szCs w:val="22"/>
          <w:lang w:eastAsia="lt-LT"/>
        </w:rPr>
        <w:t xml:space="preserve"> naikinimas pacientams, kurie serga dvylikapirštės žarnos opalige (žr. 4.2 skyrių).</w:t>
      </w:r>
    </w:p>
    <w:p w14:paraId="4FD91287" w14:textId="77777777" w:rsidR="00AC1AA5" w:rsidRPr="00053529" w:rsidRDefault="00AC1AA5" w:rsidP="00AC1AA5">
      <w:pPr>
        <w:jc w:val="both"/>
        <w:rPr>
          <w:sz w:val="22"/>
          <w:szCs w:val="22"/>
          <w:lang w:eastAsia="lt-LT"/>
        </w:rPr>
      </w:pPr>
    </w:p>
    <w:p w14:paraId="55A89B83" w14:textId="77777777" w:rsidR="00AC1AA5" w:rsidRPr="00053529" w:rsidRDefault="00AC1AA5" w:rsidP="00733DE6">
      <w:pPr>
        <w:rPr>
          <w:sz w:val="22"/>
          <w:szCs w:val="22"/>
          <w:lang w:eastAsia="lt-LT"/>
        </w:rPr>
      </w:pPr>
      <w:r w:rsidRPr="00053529">
        <w:rPr>
          <w:sz w:val="22"/>
          <w:szCs w:val="22"/>
          <w:lang w:eastAsia="lt-LT"/>
        </w:rPr>
        <w:t>Reikia atsižvelgti į oficialias vietines tinkamo antimikrobinių vaistinių preparatų vartojimo rekomendacijas.</w:t>
      </w:r>
    </w:p>
    <w:p w14:paraId="4062C70F" w14:textId="77777777" w:rsidR="00AC1AA5" w:rsidRPr="00733DE6" w:rsidRDefault="00AC1AA5" w:rsidP="00AC1AA5">
      <w:pPr>
        <w:tabs>
          <w:tab w:val="left" w:pos="567"/>
        </w:tabs>
        <w:rPr>
          <w:sz w:val="22"/>
          <w:u w:val="single"/>
        </w:rPr>
      </w:pPr>
    </w:p>
    <w:p w14:paraId="287B5574" w14:textId="77777777" w:rsidR="00AC1AA5" w:rsidRPr="00053529" w:rsidRDefault="00AC1AA5" w:rsidP="00AC1AA5">
      <w:pPr>
        <w:keepNext/>
        <w:keepLines/>
        <w:tabs>
          <w:tab w:val="left" w:pos="567"/>
        </w:tabs>
        <w:ind w:left="567" w:hanging="567"/>
        <w:outlineLvl w:val="2"/>
        <w:rPr>
          <w:b/>
          <w:kern w:val="28"/>
          <w:sz w:val="22"/>
          <w:szCs w:val="22"/>
        </w:rPr>
      </w:pPr>
      <w:bookmarkStart w:id="15" w:name="_Toc129243103"/>
      <w:bookmarkStart w:id="16" w:name="_Toc129243228"/>
      <w:r w:rsidRPr="00053529">
        <w:rPr>
          <w:b/>
          <w:kern w:val="28"/>
          <w:sz w:val="22"/>
          <w:szCs w:val="22"/>
        </w:rPr>
        <w:t>4.2</w:t>
      </w:r>
      <w:r w:rsidRPr="00053529">
        <w:rPr>
          <w:b/>
          <w:kern w:val="28"/>
          <w:sz w:val="22"/>
          <w:szCs w:val="22"/>
        </w:rPr>
        <w:tab/>
        <w:t>Dozavimas ir vartojimo metodas</w:t>
      </w:r>
      <w:bookmarkEnd w:id="15"/>
      <w:bookmarkEnd w:id="16"/>
    </w:p>
    <w:p w14:paraId="1E8A162A" w14:textId="77777777" w:rsidR="00AC1AA5" w:rsidRPr="00DC6CCE" w:rsidRDefault="00AC1AA5" w:rsidP="00AC1AA5">
      <w:pPr>
        <w:rPr>
          <w:sz w:val="22"/>
          <w:szCs w:val="22"/>
          <w:lang w:eastAsia="lt-LT"/>
        </w:rPr>
      </w:pPr>
    </w:p>
    <w:p w14:paraId="328106A0" w14:textId="77777777" w:rsidR="00AC1AA5" w:rsidRPr="00733DE6" w:rsidRDefault="00AC1AA5" w:rsidP="00AC1AA5">
      <w:pPr>
        <w:tabs>
          <w:tab w:val="left" w:pos="567"/>
        </w:tabs>
        <w:rPr>
          <w:sz w:val="22"/>
          <w:u w:val="single"/>
        </w:rPr>
      </w:pPr>
      <w:r w:rsidRPr="00733DE6">
        <w:rPr>
          <w:sz w:val="22"/>
          <w:u w:val="single"/>
        </w:rPr>
        <w:t>Dozavimas</w:t>
      </w:r>
    </w:p>
    <w:p w14:paraId="1AE7F8E6" w14:textId="77777777" w:rsidR="00AC1AA5" w:rsidRPr="00733DE6" w:rsidRDefault="00AC1AA5" w:rsidP="00AC1AA5">
      <w:pPr>
        <w:tabs>
          <w:tab w:val="left" w:pos="567"/>
        </w:tabs>
        <w:rPr>
          <w:sz w:val="22"/>
          <w:u w:val="single"/>
        </w:rPr>
      </w:pPr>
    </w:p>
    <w:p w14:paraId="5044620D" w14:textId="77777777" w:rsidR="00AC1AA5" w:rsidRPr="00733DE6" w:rsidRDefault="00AC1AA5" w:rsidP="00AC1AA5">
      <w:pPr>
        <w:tabs>
          <w:tab w:val="left" w:pos="567"/>
        </w:tabs>
        <w:rPr>
          <w:sz w:val="22"/>
          <w:u w:val="single"/>
        </w:rPr>
      </w:pPr>
      <w:r w:rsidRPr="00733DE6">
        <w:rPr>
          <w:sz w:val="22"/>
          <w:u w:val="single"/>
        </w:rPr>
        <w:t>Viršutinių ir apatinių kvėpavimo takų, odos ir poodinio audinio infekcinės ligos</w:t>
      </w:r>
    </w:p>
    <w:p w14:paraId="41C154E4" w14:textId="77777777" w:rsidR="00AC1AA5" w:rsidRPr="002816EE" w:rsidRDefault="00AC1AA5" w:rsidP="00AC1AA5">
      <w:pPr>
        <w:rPr>
          <w:i/>
          <w:sz w:val="22"/>
          <w:szCs w:val="22"/>
        </w:rPr>
      </w:pPr>
      <w:r w:rsidRPr="00DC6CCE">
        <w:rPr>
          <w:i/>
          <w:sz w:val="22"/>
          <w:szCs w:val="22"/>
        </w:rPr>
        <w:t xml:space="preserve">Suaugusiesiems ir vyresniems kaip 12 metų paaugliams </w:t>
      </w:r>
    </w:p>
    <w:p w14:paraId="30E27EB4" w14:textId="77777777" w:rsidR="00AC1AA5" w:rsidRPr="00B85EB1" w:rsidRDefault="00AC1AA5" w:rsidP="00AC1AA5">
      <w:pPr>
        <w:rPr>
          <w:sz w:val="22"/>
          <w:szCs w:val="22"/>
        </w:rPr>
      </w:pPr>
      <w:r w:rsidRPr="00B85EB1">
        <w:rPr>
          <w:sz w:val="22"/>
          <w:szCs w:val="22"/>
        </w:rPr>
        <w:t xml:space="preserve">Paprastai reikia 7 paras gerti po 250 mg klaritromicino 2 kartus per parą. Jeigu infekcinė liga sunki, galima 14 parų vartoti po 500 mg 2 kartus per parą. </w:t>
      </w:r>
    </w:p>
    <w:p w14:paraId="7C238AFD" w14:textId="77777777" w:rsidR="00AC1AA5" w:rsidRPr="009B1AE3" w:rsidRDefault="00AC1AA5" w:rsidP="00AC1AA5">
      <w:pPr>
        <w:rPr>
          <w:sz w:val="22"/>
          <w:szCs w:val="22"/>
        </w:rPr>
      </w:pPr>
    </w:p>
    <w:p w14:paraId="7A9816AD" w14:textId="77777777" w:rsidR="00AC1AA5" w:rsidRPr="00950A90" w:rsidRDefault="00AC1AA5" w:rsidP="00AC1AA5">
      <w:pPr>
        <w:rPr>
          <w:i/>
          <w:sz w:val="22"/>
          <w:szCs w:val="22"/>
        </w:rPr>
      </w:pPr>
      <w:r w:rsidRPr="00E972DD">
        <w:rPr>
          <w:i/>
          <w:sz w:val="22"/>
          <w:szCs w:val="22"/>
        </w:rPr>
        <w:t>Jaunesniems kaip 12 metų vaikams ir paaugliam</w:t>
      </w:r>
      <w:r w:rsidRPr="009E38DE">
        <w:rPr>
          <w:i/>
          <w:sz w:val="22"/>
          <w:szCs w:val="22"/>
        </w:rPr>
        <w:t>s</w:t>
      </w:r>
    </w:p>
    <w:p w14:paraId="37AAD3F9" w14:textId="77777777" w:rsidR="00AC1AA5" w:rsidRPr="00414304" w:rsidRDefault="00AC1AA5" w:rsidP="00AC1AA5">
      <w:pPr>
        <w:rPr>
          <w:sz w:val="22"/>
          <w:szCs w:val="22"/>
          <w:lang w:eastAsia="lt-LT"/>
        </w:rPr>
      </w:pPr>
      <w:r w:rsidRPr="00742572">
        <w:rPr>
          <w:sz w:val="22"/>
          <w:szCs w:val="22"/>
          <w:lang w:eastAsia="lt-LT"/>
        </w:rPr>
        <w:t xml:space="preserve">Klaritromicino tablečių vartojimas jaunesniems negu 12 metų amžiaus vaikams neištirtas, todėl jaunesniems negu 12 metų vaikams turi būti vartojama klaritromicino geriamoji suspensija </w:t>
      </w:r>
      <w:r w:rsidRPr="00742572">
        <w:rPr>
          <w:sz w:val="22"/>
          <w:szCs w:val="22"/>
        </w:rPr>
        <w:t>(granulės geriamajai suspensijai)</w:t>
      </w:r>
      <w:r w:rsidRPr="00742572">
        <w:rPr>
          <w:sz w:val="22"/>
          <w:szCs w:val="22"/>
          <w:lang w:eastAsia="lt-LT"/>
        </w:rPr>
        <w:t>.</w:t>
      </w:r>
    </w:p>
    <w:p w14:paraId="2F92CB4E" w14:textId="77777777" w:rsidR="00AC1AA5" w:rsidRPr="00053529" w:rsidRDefault="00AC1AA5" w:rsidP="00AC1AA5">
      <w:pPr>
        <w:rPr>
          <w:sz w:val="22"/>
          <w:szCs w:val="22"/>
        </w:rPr>
      </w:pPr>
      <w:r w:rsidRPr="00053529">
        <w:rPr>
          <w:sz w:val="22"/>
          <w:szCs w:val="22"/>
          <w:lang w:eastAsia="lt-LT"/>
        </w:rPr>
        <w:t>Vyresniems negu 12 metų amžiaus vaikams tinka toks pat dozavimas kaip suaugusiesiems.</w:t>
      </w:r>
    </w:p>
    <w:p w14:paraId="2D8E2CA1" w14:textId="77777777" w:rsidR="00AC1AA5" w:rsidRPr="00053529" w:rsidRDefault="00AC1AA5" w:rsidP="00AC1AA5">
      <w:pPr>
        <w:rPr>
          <w:i/>
          <w:sz w:val="22"/>
          <w:szCs w:val="22"/>
          <w:lang w:eastAsia="lt-LT"/>
        </w:rPr>
      </w:pPr>
    </w:p>
    <w:p w14:paraId="4252E64B" w14:textId="77777777" w:rsidR="00AC1AA5" w:rsidRPr="00733DE6" w:rsidRDefault="00AC1AA5" w:rsidP="00AC1AA5">
      <w:pPr>
        <w:rPr>
          <w:i/>
          <w:sz w:val="22"/>
        </w:rPr>
      </w:pPr>
      <w:r w:rsidRPr="00053529">
        <w:rPr>
          <w:i/>
          <w:sz w:val="22"/>
          <w:szCs w:val="22"/>
          <w:lang w:eastAsia="lt-LT"/>
        </w:rPr>
        <w:t>Senyviems pacientams</w:t>
      </w:r>
    </w:p>
    <w:p w14:paraId="0159A1DE" w14:textId="77777777" w:rsidR="00AC1AA5" w:rsidRPr="00053529" w:rsidRDefault="00AC1AA5" w:rsidP="00AC1AA5">
      <w:pPr>
        <w:rPr>
          <w:sz w:val="22"/>
          <w:szCs w:val="22"/>
          <w:lang w:eastAsia="lt-LT"/>
        </w:rPr>
      </w:pPr>
      <w:r w:rsidRPr="00733DE6">
        <w:rPr>
          <w:sz w:val="22"/>
        </w:rPr>
        <w:t>R</w:t>
      </w:r>
      <w:r w:rsidRPr="00053529">
        <w:rPr>
          <w:sz w:val="22"/>
          <w:szCs w:val="22"/>
          <w:lang w:eastAsia="lt-LT"/>
        </w:rPr>
        <w:t>eikia vartoti įprastinę suaugusių žmonių dozę.</w:t>
      </w:r>
    </w:p>
    <w:p w14:paraId="66A37439" w14:textId="77777777" w:rsidR="00AC1AA5" w:rsidRPr="00053529" w:rsidRDefault="00AC1AA5" w:rsidP="00AC1AA5">
      <w:pPr>
        <w:rPr>
          <w:sz w:val="22"/>
          <w:szCs w:val="22"/>
          <w:lang w:eastAsia="lt-LT"/>
        </w:rPr>
      </w:pPr>
    </w:p>
    <w:p w14:paraId="27AE9FDA" w14:textId="77777777" w:rsidR="00AC1AA5" w:rsidRPr="002816EE" w:rsidRDefault="00AC1AA5" w:rsidP="00AC1AA5">
      <w:pPr>
        <w:rPr>
          <w:i/>
          <w:sz w:val="22"/>
          <w:szCs w:val="22"/>
          <w:lang w:eastAsia="lt-LT"/>
        </w:rPr>
      </w:pPr>
      <w:r w:rsidRPr="00DC6CCE">
        <w:rPr>
          <w:i/>
          <w:sz w:val="22"/>
          <w:szCs w:val="22"/>
          <w:lang w:eastAsia="lt-LT"/>
        </w:rPr>
        <w:lastRenderedPageBreak/>
        <w:t>Pacientams, kurių inkstų funkcija sutrikusi</w:t>
      </w:r>
    </w:p>
    <w:p w14:paraId="713737C6" w14:textId="77777777" w:rsidR="00AC1AA5" w:rsidRPr="009B1AE3" w:rsidRDefault="00AC1AA5" w:rsidP="00AC1AA5">
      <w:pPr>
        <w:rPr>
          <w:sz w:val="22"/>
          <w:szCs w:val="22"/>
          <w:lang w:eastAsia="lt-LT"/>
        </w:rPr>
      </w:pPr>
      <w:r w:rsidRPr="00B85EB1">
        <w:rPr>
          <w:sz w:val="22"/>
          <w:szCs w:val="22"/>
          <w:lang w:eastAsia="lt-LT"/>
        </w:rPr>
        <w:t>Pacientams, kurių kreatinino klirensas yra mažesnis kaip 30 ml/min., klaritromicino dozę reikia mažinti ir vartoti pusę įprastos dozės, t. y. iki 250 mg vieną kartą per parą, jei infekcija yra sunkesnė, skiriama 250 mg klaritromicino du kartus per parą. Šiems pacientams gydymas neturi būti tęsiamas ilgiau nei 14 parų.</w:t>
      </w:r>
    </w:p>
    <w:p w14:paraId="6E638F01" w14:textId="77777777" w:rsidR="00AC1AA5" w:rsidRPr="00E972DD" w:rsidRDefault="00AC1AA5" w:rsidP="00AC1AA5">
      <w:pPr>
        <w:rPr>
          <w:i/>
          <w:sz w:val="22"/>
          <w:szCs w:val="22"/>
        </w:rPr>
      </w:pPr>
    </w:p>
    <w:p w14:paraId="7C71FEBD" w14:textId="77777777" w:rsidR="00AC1AA5" w:rsidRPr="00742572" w:rsidRDefault="00AC1AA5" w:rsidP="00AC1AA5">
      <w:pPr>
        <w:rPr>
          <w:sz w:val="22"/>
          <w:szCs w:val="22"/>
        </w:rPr>
      </w:pPr>
      <w:r w:rsidRPr="009E38DE">
        <w:rPr>
          <w:i/>
          <w:sz w:val="22"/>
          <w:szCs w:val="22"/>
        </w:rPr>
        <w:t>Paci</w:t>
      </w:r>
      <w:r w:rsidRPr="00950A90">
        <w:rPr>
          <w:i/>
          <w:sz w:val="22"/>
          <w:szCs w:val="22"/>
        </w:rPr>
        <w:t>entams, kurių kepenų funkcija sutrikusi</w:t>
      </w:r>
      <w:r w:rsidRPr="00742572">
        <w:rPr>
          <w:sz w:val="22"/>
          <w:szCs w:val="22"/>
        </w:rPr>
        <w:t xml:space="preserve"> </w:t>
      </w:r>
    </w:p>
    <w:p w14:paraId="3C468FB9" w14:textId="77777777" w:rsidR="00AC1AA5" w:rsidRPr="00414304" w:rsidRDefault="00AC1AA5" w:rsidP="00AC1AA5">
      <w:pPr>
        <w:rPr>
          <w:sz w:val="22"/>
          <w:szCs w:val="22"/>
        </w:rPr>
      </w:pPr>
      <w:r w:rsidRPr="00742572">
        <w:rPr>
          <w:sz w:val="22"/>
          <w:szCs w:val="22"/>
        </w:rPr>
        <w:t>Dozės mažinti paprastai nereikia, tačiau kadangi klaritromicinas eliminuojamas daugiausiai per kepenis, tokius pacientus juo reikia gydyti atsargiai.</w:t>
      </w:r>
    </w:p>
    <w:p w14:paraId="7A0477CE" w14:textId="77777777" w:rsidR="00AC1AA5" w:rsidRPr="00733DE6" w:rsidRDefault="00AC1AA5" w:rsidP="00AC1AA5">
      <w:pPr>
        <w:tabs>
          <w:tab w:val="left" w:pos="567"/>
        </w:tabs>
        <w:rPr>
          <w:sz w:val="22"/>
          <w:u w:val="single"/>
        </w:rPr>
      </w:pPr>
    </w:p>
    <w:p w14:paraId="1875249B" w14:textId="77777777" w:rsidR="00AC1AA5" w:rsidRPr="00B85EB1" w:rsidRDefault="00AC1AA5" w:rsidP="00F3798D">
      <w:pPr>
        <w:rPr>
          <w:sz w:val="22"/>
          <w:szCs w:val="22"/>
          <w:u w:val="single"/>
        </w:rPr>
      </w:pPr>
      <w:r w:rsidRPr="00F3798D">
        <w:rPr>
          <w:i/>
          <w:sz w:val="22"/>
          <w:szCs w:val="22"/>
          <w:u w:val="single"/>
        </w:rPr>
        <w:t>H. pylori</w:t>
      </w:r>
      <w:r w:rsidRPr="002816EE">
        <w:rPr>
          <w:sz w:val="22"/>
          <w:szCs w:val="22"/>
          <w:u w:val="single"/>
        </w:rPr>
        <w:t xml:space="preserve"> išnaikinimas suaugusiems žmonėms, sergantiems dvylikap</w:t>
      </w:r>
      <w:r w:rsidRPr="00B85EB1">
        <w:rPr>
          <w:sz w:val="22"/>
          <w:szCs w:val="22"/>
          <w:u w:val="single"/>
        </w:rPr>
        <w:t>irštės žarnos opalige</w:t>
      </w:r>
    </w:p>
    <w:p w14:paraId="610A1111" w14:textId="77777777" w:rsidR="00AC1AA5" w:rsidRPr="009D37CC" w:rsidRDefault="00AC1AA5" w:rsidP="00AC1AA5">
      <w:pPr>
        <w:rPr>
          <w:sz w:val="22"/>
          <w:szCs w:val="22"/>
        </w:rPr>
      </w:pPr>
      <w:r w:rsidRPr="00B85EB1">
        <w:rPr>
          <w:sz w:val="22"/>
          <w:szCs w:val="22"/>
        </w:rPr>
        <w:t xml:space="preserve">Kiek vaistinio preparato reikia vartoti suaugusiems žmonėms, sergantiems dvylikapirštės žarnos opa, jei yra </w:t>
      </w:r>
      <w:r w:rsidRPr="009B1AE3">
        <w:rPr>
          <w:i/>
          <w:sz w:val="22"/>
          <w:szCs w:val="22"/>
        </w:rPr>
        <w:t xml:space="preserve">Helicobacter </w:t>
      </w:r>
      <w:r w:rsidRPr="00673B40">
        <w:rPr>
          <w:i/>
          <w:sz w:val="22"/>
          <w:szCs w:val="22"/>
        </w:rPr>
        <w:t xml:space="preserve">pylori </w:t>
      </w:r>
      <w:r w:rsidRPr="009D37CC">
        <w:rPr>
          <w:sz w:val="22"/>
          <w:szCs w:val="22"/>
        </w:rPr>
        <w:t>infekcija, nurodyta lentelėje.</w:t>
      </w:r>
    </w:p>
    <w:p w14:paraId="5A3DB34F" w14:textId="77777777" w:rsidR="00AC1AA5" w:rsidRPr="00E972DD" w:rsidRDefault="00AC1AA5" w:rsidP="00AC1AA5">
      <w:pPr>
        <w:rPr>
          <w:sz w:val="22"/>
          <w:szCs w:val="22"/>
        </w:rPr>
      </w:pPr>
    </w:p>
    <w:tbl>
      <w:tblPr>
        <w:tblW w:w="0" w:type="auto"/>
        <w:tblInd w:w="-12" w:type="dxa"/>
        <w:tblLayout w:type="fixed"/>
        <w:tblLook w:val="0000" w:firstRow="0" w:lastRow="0" w:firstColumn="0" w:lastColumn="0" w:noHBand="0" w:noVBand="0"/>
      </w:tblPr>
      <w:tblGrid>
        <w:gridCol w:w="2840"/>
        <w:gridCol w:w="2840"/>
        <w:gridCol w:w="2865"/>
      </w:tblGrid>
      <w:tr w:rsidR="00AC1AA5" w:rsidRPr="00053529" w14:paraId="7E0A88FF" w14:textId="77777777" w:rsidTr="00053529">
        <w:tc>
          <w:tcPr>
            <w:tcW w:w="2840" w:type="dxa"/>
            <w:tcBorders>
              <w:top w:val="single" w:sz="4" w:space="0" w:color="000000"/>
              <w:left w:val="single" w:sz="4" w:space="0" w:color="000000"/>
              <w:bottom w:val="single" w:sz="4" w:space="0" w:color="000000"/>
            </w:tcBorders>
          </w:tcPr>
          <w:p w14:paraId="0C14BA64" w14:textId="77777777" w:rsidR="00AC1AA5" w:rsidRPr="00950A90" w:rsidRDefault="00AC1AA5" w:rsidP="00053529">
            <w:pPr>
              <w:snapToGrid w:val="0"/>
              <w:rPr>
                <w:sz w:val="22"/>
                <w:szCs w:val="22"/>
              </w:rPr>
            </w:pPr>
            <w:r w:rsidRPr="009E38DE">
              <w:rPr>
                <w:sz w:val="22"/>
                <w:szCs w:val="22"/>
              </w:rPr>
              <w:t>Gydymas trimis vaistiniais preparatais 7 paras</w:t>
            </w:r>
          </w:p>
        </w:tc>
        <w:tc>
          <w:tcPr>
            <w:tcW w:w="2840" w:type="dxa"/>
            <w:tcBorders>
              <w:top w:val="single" w:sz="4" w:space="0" w:color="000000"/>
              <w:left w:val="single" w:sz="4" w:space="0" w:color="000000"/>
              <w:bottom w:val="single" w:sz="4" w:space="0" w:color="000000"/>
            </w:tcBorders>
          </w:tcPr>
          <w:p w14:paraId="123F35E5" w14:textId="77777777" w:rsidR="00AC1AA5" w:rsidRPr="00742572" w:rsidRDefault="00AC1AA5" w:rsidP="00053529">
            <w:pPr>
              <w:snapToGrid w:val="0"/>
              <w:rPr>
                <w:sz w:val="22"/>
                <w:szCs w:val="22"/>
              </w:rPr>
            </w:pPr>
            <w:r w:rsidRPr="00742572">
              <w:rPr>
                <w:sz w:val="22"/>
                <w:szCs w:val="22"/>
              </w:rPr>
              <w:t>Gydymas trimis vaistiniais preparatais 10 parų</w:t>
            </w:r>
          </w:p>
        </w:tc>
        <w:tc>
          <w:tcPr>
            <w:tcW w:w="2865" w:type="dxa"/>
            <w:tcBorders>
              <w:top w:val="single" w:sz="4" w:space="0" w:color="000000"/>
              <w:left w:val="single" w:sz="4" w:space="0" w:color="000000"/>
              <w:bottom w:val="single" w:sz="4" w:space="0" w:color="000000"/>
              <w:right w:val="single" w:sz="4" w:space="0" w:color="000000"/>
            </w:tcBorders>
          </w:tcPr>
          <w:p w14:paraId="1E034213" w14:textId="77777777" w:rsidR="00AC1AA5" w:rsidRPr="00742572" w:rsidRDefault="00AC1AA5" w:rsidP="00053529">
            <w:pPr>
              <w:snapToGrid w:val="0"/>
              <w:rPr>
                <w:sz w:val="22"/>
                <w:szCs w:val="22"/>
              </w:rPr>
            </w:pPr>
            <w:r w:rsidRPr="00742572">
              <w:rPr>
                <w:sz w:val="22"/>
                <w:szCs w:val="22"/>
              </w:rPr>
              <w:t>Gydymas dviem vaistiniais preparatais 14 parų</w:t>
            </w:r>
          </w:p>
        </w:tc>
      </w:tr>
      <w:tr w:rsidR="00AC1AA5" w:rsidRPr="00053529" w14:paraId="2DE3C691" w14:textId="77777777" w:rsidTr="00053529">
        <w:tc>
          <w:tcPr>
            <w:tcW w:w="2840" w:type="dxa"/>
            <w:tcBorders>
              <w:left w:val="single" w:sz="4" w:space="0" w:color="000000"/>
              <w:bottom w:val="single" w:sz="4" w:space="0" w:color="000000"/>
            </w:tcBorders>
          </w:tcPr>
          <w:p w14:paraId="7536A461" w14:textId="1DE76D9E" w:rsidR="00AC1AA5" w:rsidRPr="00053529" w:rsidRDefault="00AC1AA5" w:rsidP="00053529">
            <w:pPr>
              <w:snapToGrid w:val="0"/>
              <w:rPr>
                <w:sz w:val="22"/>
                <w:szCs w:val="22"/>
              </w:rPr>
            </w:pPr>
            <w:r w:rsidRPr="00053529">
              <w:rPr>
                <w:sz w:val="22"/>
                <w:szCs w:val="22"/>
              </w:rPr>
              <w:t>Gerti po 500</w:t>
            </w:r>
            <w:r w:rsidR="009D37CC">
              <w:rPr>
                <w:sz w:val="22"/>
                <w:szCs w:val="22"/>
              </w:rPr>
              <w:t> </w:t>
            </w:r>
            <w:r w:rsidRPr="00053529">
              <w:rPr>
                <w:sz w:val="22"/>
                <w:szCs w:val="22"/>
              </w:rPr>
              <w:t>mg klaritromicino 2 kartus per parą, po 40</w:t>
            </w:r>
            <w:r w:rsidR="009D37CC">
              <w:rPr>
                <w:sz w:val="22"/>
                <w:szCs w:val="22"/>
              </w:rPr>
              <w:t> </w:t>
            </w:r>
            <w:r w:rsidRPr="00053529">
              <w:rPr>
                <w:sz w:val="22"/>
                <w:szCs w:val="22"/>
              </w:rPr>
              <w:t>mg omeprazolo 1 kartą per parą ir po 1000</w:t>
            </w:r>
            <w:r w:rsidR="009D37CC">
              <w:rPr>
                <w:sz w:val="22"/>
                <w:szCs w:val="22"/>
              </w:rPr>
              <w:t> </w:t>
            </w:r>
            <w:r w:rsidRPr="00053529">
              <w:rPr>
                <w:sz w:val="22"/>
                <w:szCs w:val="22"/>
              </w:rPr>
              <w:t>mg amoksicilino 2 kartus per parą</w:t>
            </w:r>
          </w:p>
        </w:tc>
        <w:tc>
          <w:tcPr>
            <w:tcW w:w="2840" w:type="dxa"/>
            <w:tcBorders>
              <w:left w:val="single" w:sz="4" w:space="0" w:color="000000"/>
              <w:bottom w:val="single" w:sz="4" w:space="0" w:color="000000"/>
            </w:tcBorders>
          </w:tcPr>
          <w:p w14:paraId="4C4D2648" w14:textId="3FAE612B" w:rsidR="00AC1AA5" w:rsidRPr="00053529" w:rsidRDefault="00AC1AA5" w:rsidP="00053529">
            <w:pPr>
              <w:snapToGrid w:val="0"/>
              <w:rPr>
                <w:sz w:val="22"/>
                <w:szCs w:val="22"/>
              </w:rPr>
            </w:pPr>
            <w:r w:rsidRPr="00053529">
              <w:rPr>
                <w:sz w:val="22"/>
                <w:szCs w:val="22"/>
              </w:rPr>
              <w:t>Gerti po 500</w:t>
            </w:r>
            <w:r w:rsidR="009D37CC">
              <w:rPr>
                <w:sz w:val="22"/>
                <w:szCs w:val="22"/>
              </w:rPr>
              <w:t> </w:t>
            </w:r>
            <w:r w:rsidRPr="00053529">
              <w:rPr>
                <w:sz w:val="22"/>
                <w:szCs w:val="22"/>
              </w:rPr>
              <w:t>mg klaritromicino 2 kartus per parą, po 20</w:t>
            </w:r>
            <w:r w:rsidR="009D37CC">
              <w:rPr>
                <w:sz w:val="22"/>
                <w:szCs w:val="22"/>
              </w:rPr>
              <w:t> </w:t>
            </w:r>
            <w:r w:rsidRPr="00053529">
              <w:rPr>
                <w:sz w:val="22"/>
                <w:szCs w:val="22"/>
              </w:rPr>
              <w:t>mg omeprazolo 1 kartą per parą ir po 1000</w:t>
            </w:r>
            <w:r w:rsidR="009D37CC">
              <w:rPr>
                <w:sz w:val="22"/>
                <w:szCs w:val="22"/>
              </w:rPr>
              <w:t> </w:t>
            </w:r>
            <w:r w:rsidRPr="00053529">
              <w:rPr>
                <w:sz w:val="22"/>
                <w:szCs w:val="22"/>
              </w:rPr>
              <w:t>mg amoksicilino 2 kartus per parą</w:t>
            </w:r>
          </w:p>
        </w:tc>
        <w:tc>
          <w:tcPr>
            <w:tcW w:w="2865" w:type="dxa"/>
            <w:tcBorders>
              <w:left w:val="single" w:sz="4" w:space="0" w:color="000000"/>
              <w:bottom w:val="single" w:sz="4" w:space="0" w:color="000000"/>
              <w:right w:val="single" w:sz="4" w:space="0" w:color="000000"/>
            </w:tcBorders>
          </w:tcPr>
          <w:p w14:paraId="46C27A89" w14:textId="68882288" w:rsidR="00AC1AA5" w:rsidRPr="00053529" w:rsidRDefault="00AC1AA5" w:rsidP="00053529">
            <w:pPr>
              <w:snapToGrid w:val="0"/>
              <w:rPr>
                <w:sz w:val="22"/>
                <w:szCs w:val="22"/>
              </w:rPr>
            </w:pPr>
            <w:r w:rsidRPr="00053529">
              <w:rPr>
                <w:sz w:val="22"/>
                <w:szCs w:val="22"/>
              </w:rPr>
              <w:t>Gerti po 500</w:t>
            </w:r>
            <w:r w:rsidR="009D37CC">
              <w:rPr>
                <w:sz w:val="22"/>
                <w:szCs w:val="22"/>
              </w:rPr>
              <w:t> </w:t>
            </w:r>
            <w:r w:rsidRPr="00053529">
              <w:rPr>
                <w:sz w:val="22"/>
                <w:szCs w:val="22"/>
              </w:rPr>
              <w:t>mg klaritromicino 3 kartus per parą ir po 40</w:t>
            </w:r>
            <w:r w:rsidR="009D37CC">
              <w:rPr>
                <w:sz w:val="22"/>
                <w:szCs w:val="22"/>
              </w:rPr>
              <w:t> </w:t>
            </w:r>
            <w:r w:rsidRPr="00053529">
              <w:rPr>
                <w:sz w:val="22"/>
                <w:szCs w:val="22"/>
              </w:rPr>
              <w:t>mg omeprazolo 1 kartą per parą</w:t>
            </w:r>
          </w:p>
        </w:tc>
      </w:tr>
    </w:tbl>
    <w:p w14:paraId="164578A1" w14:textId="77777777" w:rsidR="00AC1AA5" w:rsidRPr="00733DE6" w:rsidRDefault="00AC1AA5" w:rsidP="00AC1AA5">
      <w:pPr>
        <w:tabs>
          <w:tab w:val="left" w:pos="567"/>
        </w:tabs>
        <w:rPr>
          <w:sz w:val="22"/>
          <w:u w:val="single"/>
        </w:rPr>
      </w:pPr>
    </w:p>
    <w:p w14:paraId="023164B3" w14:textId="77777777" w:rsidR="00AC1AA5" w:rsidRPr="00733DE6" w:rsidRDefault="00AC1AA5" w:rsidP="00AC1AA5">
      <w:pPr>
        <w:tabs>
          <w:tab w:val="left" w:pos="567"/>
        </w:tabs>
        <w:rPr>
          <w:sz w:val="22"/>
          <w:u w:val="single"/>
        </w:rPr>
      </w:pPr>
      <w:r w:rsidRPr="00733DE6">
        <w:rPr>
          <w:sz w:val="22"/>
          <w:u w:val="single"/>
        </w:rPr>
        <w:t>Vartojimo metodas</w:t>
      </w:r>
    </w:p>
    <w:p w14:paraId="3BF0E0F3" w14:textId="49A1AB80" w:rsidR="00AC1AA5" w:rsidRPr="00DC6CCE" w:rsidRDefault="00AC1AA5" w:rsidP="00AC1AA5">
      <w:pPr>
        <w:keepNext/>
        <w:widowControl w:val="0"/>
        <w:tabs>
          <w:tab w:val="left" w:pos="0"/>
        </w:tabs>
        <w:suppressAutoHyphens/>
        <w:outlineLvl w:val="7"/>
        <w:rPr>
          <w:sz w:val="22"/>
          <w:szCs w:val="22"/>
        </w:rPr>
      </w:pPr>
      <w:r w:rsidRPr="00053529">
        <w:rPr>
          <w:sz w:val="22"/>
          <w:szCs w:val="22"/>
        </w:rPr>
        <w:t>Tabletės geriamos. Maistas biologiniam vaistinio preparato prieinamumui įtakos nedaro.</w:t>
      </w:r>
    </w:p>
    <w:p w14:paraId="22F28D6B" w14:textId="77777777" w:rsidR="00AC1AA5" w:rsidRPr="00733DE6" w:rsidRDefault="00AC1AA5" w:rsidP="00AC1AA5">
      <w:pPr>
        <w:tabs>
          <w:tab w:val="left" w:pos="567"/>
        </w:tabs>
        <w:rPr>
          <w:sz w:val="22"/>
          <w:u w:val="single"/>
        </w:rPr>
      </w:pPr>
    </w:p>
    <w:p w14:paraId="4E2802C2" w14:textId="77777777" w:rsidR="00AC1AA5" w:rsidRPr="00053529" w:rsidRDefault="00AC1AA5" w:rsidP="00AC1AA5">
      <w:pPr>
        <w:keepNext/>
        <w:keepLines/>
        <w:tabs>
          <w:tab w:val="left" w:pos="567"/>
        </w:tabs>
        <w:ind w:left="567" w:hanging="567"/>
        <w:outlineLvl w:val="2"/>
        <w:rPr>
          <w:b/>
          <w:kern w:val="28"/>
          <w:sz w:val="22"/>
          <w:szCs w:val="22"/>
        </w:rPr>
      </w:pPr>
      <w:bookmarkStart w:id="17" w:name="_Toc129243104"/>
      <w:bookmarkStart w:id="18" w:name="_Toc129243229"/>
      <w:r w:rsidRPr="00053529">
        <w:rPr>
          <w:b/>
          <w:kern w:val="28"/>
          <w:sz w:val="22"/>
          <w:szCs w:val="22"/>
        </w:rPr>
        <w:t>4.3</w:t>
      </w:r>
      <w:r w:rsidRPr="00053529">
        <w:rPr>
          <w:b/>
          <w:kern w:val="28"/>
          <w:sz w:val="22"/>
          <w:szCs w:val="22"/>
        </w:rPr>
        <w:tab/>
        <w:t>Kontraindikacijos</w:t>
      </w:r>
      <w:bookmarkEnd w:id="17"/>
      <w:bookmarkEnd w:id="18"/>
    </w:p>
    <w:p w14:paraId="6FFEB1DA" w14:textId="77777777" w:rsidR="00AC1AA5" w:rsidRPr="00733DE6" w:rsidRDefault="00AC1AA5" w:rsidP="00AC1AA5">
      <w:pPr>
        <w:tabs>
          <w:tab w:val="left" w:pos="567"/>
        </w:tabs>
        <w:rPr>
          <w:sz w:val="22"/>
          <w:u w:val="single"/>
        </w:rPr>
      </w:pPr>
    </w:p>
    <w:p w14:paraId="18F9EF2F" w14:textId="77777777" w:rsidR="00AC1AA5" w:rsidRPr="00DC6CCE" w:rsidRDefault="00AC1AA5" w:rsidP="00AC1AA5">
      <w:pPr>
        <w:widowControl w:val="0"/>
        <w:numPr>
          <w:ilvl w:val="0"/>
          <w:numId w:val="33"/>
        </w:numPr>
        <w:suppressAutoHyphens/>
        <w:rPr>
          <w:sz w:val="22"/>
          <w:szCs w:val="22"/>
        </w:rPr>
      </w:pPr>
      <w:r w:rsidRPr="00053529">
        <w:rPr>
          <w:sz w:val="22"/>
          <w:szCs w:val="22"/>
        </w:rPr>
        <w:t>Padidėjęs jautrumas veikliajai medžiagai, kitiems makrolidų grupės antibiotikams arba bet kuriai 6.1 skyriuje nurodytai pagalbinei medžiagai.</w:t>
      </w:r>
    </w:p>
    <w:p w14:paraId="4759A2A2" w14:textId="77777777" w:rsidR="00AC1AA5" w:rsidRPr="00B85EB1" w:rsidRDefault="00AC1AA5" w:rsidP="00AC1AA5">
      <w:pPr>
        <w:widowControl w:val="0"/>
        <w:numPr>
          <w:ilvl w:val="0"/>
          <w:numId w:val="33"/>
        </w:numPr>
        <w:suppressAutoHyphens/>
        <w:rPr>
          <w:sz w:val="22"/>
          <w:szCs w:val="22"/>
        </w:rPr>
      </w:pPr>
      <w:r w:rsidRPr="002816EE">
        <w:rPr>
          <w:sz w:val="22"/>
          <w:szCs w:val="22"/>
        </w:rPr>
        <w:t>Skalsių alkaloidų darinių vartojimas.</w:t>
      </w:r>
    </w:p>
    <w:p w14:paraId="54C10268" w14:textId="77777777" w:rsidR="00AC1AA5" w:rsidRPr="009E38DE" w:rsidRDefault="00AC1AA5" w:rsidP="00AC1AA5">
      <w:pPr>
        <w:widowControl w:val="0"/>
        <w:numPr>
          <w:ilvl w:val="0"/>
          <w:numId w:val="33"/>
        </w:numPr>
        <w:suppressAutoHyphens/>
        <w:rPr>
          <w:sz w:val="22"/>
          <w:szCs w:val="22"/>
          <w:lang w:eastAsia="lt-LT"/>
        </w:rPr>
      </w:pPr>
      <w:r w:rsidRPr="00B85EB1">
        <w:rPr>
          <w:sz w:val="22"/>
          <w:szCs w:val="22"/>
        </w:rPr>
        <w:t>Cisaprido, astemizolo, pimozido ar terfenadino vartojimas, kadangi klaritromicinas gali didinti jų koncentraciją kraujo plazmoje. Dėl to elektrokardiogramoje gali pailgėti QT intervalas, pasireikšti širdies aritmija, įskaitant skilvelių virpėjimą, skilveli</w:t>
      </w:r>
      <w:r w:rsidRPr="009B1AE3">
        <w:rPr>
          <w:sz w:val="22"/>
          <w:szCs w:val="22"/>
        </w:rPr>
        <w:t xml:space="preserve">ų tachikardiją, </w:t>
      </w:r>
      <w:r w:rsidRPr="00673B40">
        <w:rPr>
          <w:i/>
          <w:sz w:val="22"/>
          <w:szCs w:val="22"/>
        </w:rPr>
        <w:t xml:space="preserve">Torsades de Pointes </w:t>
      </w:r>
      <w:r w:rsidRPr="00E972DD">
        <w:rPr>
          <w:sz w:val="22"/>
          <w:szCs w:val="22"/>
        </w:rPr>
        <w:t xml:space="preserve">(žr. 4.5 sk.). </w:t>
      </w:r>
    </w:p>
    <w:p w14:paraId="0B863CA8" w14:textId="77777777" w:rsidR="00AC1AA5" w:rsidRPr="00053529" w:rsidRDefault="00AC1AA5" w:rsidP="00AC1AA5">
      <w:pPr>
        <w:numPr>
          <w:ilvl w:val="0"/>
          <w:numId w:val="33"/>
        </w:numPr>
        <w:rPr>
          <w:sz w:val="22"/>
          <w:szCs w:val="22"/>
        </w:rPr>
      </w:pPr>
      <w:r w:rsidRPr="00950A90">
        <w:rPr>
          <w:sz w:val="22"/>
          <w:szCs w:val="22"/>
          <w:lang w:eastAsia="lt-LT"/>
        </w:rPr>
        <w:t xml:space="preserve">Vartojimas pacientams, kuriems buvo </w:t>
      </w:r>
      <w:r w:rsidRPr="00742572">
        <w:rPr>
          <w:sz w:val="22"/>
          <w:szCs w:val="22"/>
        </w:rPr>
        <w:t>QT intervalo pailgėjimas (įgimtas ar dokumentais patvirtintas įgytas) arba yra buvę širdies ritmo sutrikimų, įskaitant</w:t>
      </w:r>
      <w:r w:rsidRPr="00742572">
        <w:rPr>
          <w:i/>
          <w:sz w:val="22"/>
          <w:szCs w:val="22"/>
        </w:rPr>
        <w:t xml:space="preserve"> Torsades de Pointes </w:t>
      </w:r>
      <w:r w:rsidRPr="00742572">
        <w:rPr>
          <w:sz w:val="22"/>
          <w:szCs w:val="22"/>
        </w:rPr>
        <w:t>(žr. 4.4 ir 4.5 skyrius).</w:t>
      </w:r>
    </w:p>
    <w:p w14:paraId="37D1A996" w14:textId="77777777" w:rsidR="00AC1AA5" w:rsidRPr="00053529" w:rsidRDefault="00AC1AA5" w:rsidP="00AC1AA5">
      <w:pPr>
        <w:numPr>
          <w:ilvl w:val="0"/>
          <w:numId w:val="33"/>
        </w:numPr>
        <w:rPr>
          <w:sz w:val="22"/>
          <w:szCs w:val="22"/>
        </w:rPr>
      </w:pPr>
      <w:r w:rsidRPr="00053529">
        <w:rPr>
          <w:sz w:val="22"/>
          <w:szCs w:val="22"/>
        </w:rPr>
        <w:t>Vartojimas kartu su HMG-CoA reduktazės inhibitoriais (statinais), lovastatinu ar simvastatinu dėl rabdomiolizės atsiradimo rizikos. Klaritromicino vartojimo laikotarpiu gydymas šiais vaistiniais preparatais turi būti nutrauktas (žr. 4.4 skyrių).</w:t>
      </w:r>
    </w:p>
    <w:p w14:paraId="0163ADF2" w14:textId="77777777" w:rsidR="00AC1AA5" w:rsidRDefault="00AC1AA5" w:rsidP="00AC1AA5">
      <w:pPr>
        <w:numPr>
          <w:ilvl w:val="0"/>
          <w:numId w:val="33"/>
        </w:numPr>
        <w:rPr>
          <w:sz w:val="22"/>
          <w:szCs w:val="22"/>
        </w:rPr>
      </w:pPr>
      <w:r w:rsidRPr="00053529">
        <w:rPr>
          <w:sz w:val="22"/>
          <w:szCs w:val="22"/>
        </w:rPr>
        <w:t>Vartojimas kartu su kolchicinu, jei pacientui yra inkstų arba kepenų funkcijos sutrikimas ir jis tuo pačiu metu vartoja stiprių P-glikoproteino ar CYP3A4 inhibitorių.</w:t>
      </w:r>
    </w:p>
    <w:p w14:paraId="6814D735" w14:textId="2005E36A" w:rsidR="00414304" w:rsidRPr="00414304" w:rsidRDefault="00414304" w:rsidP="00AC1AA5">
      <w:pPr>
        <w:numPr>
          <w:ilvl w:val="0"/>
          <w:numId w:val="33"/>
        </w:numPr>
        <w:rPr>
          <w:sz w:val="22"/>
          <w:szCs w:val="22"/>
        </w:rPr>
      </w:pPr>
      <w:r>
        <w:rPr>
          <w:sz w:val="22"/>
          <w:szCs w:val="22"/>
        </w:rPr>
        <w:t>Klaritromicino kartu su lomitapidu vartoti negalima (žr. 5.5 skyrių).</w:t>
      </w:r>
    </w:p>
    <w:p w14:paraId="0290F23D" w14:textId="1CF2232A" w:rsidR="00AC1AA5" w:rsidRDefault="00414304" w:rsidP="00AC1AA5">
      <w:pPr>
        <w:numPr>
          <w:ilvl w:val="0"/>
          <w:numId w:val="33"/>
        </w:numPr>
        <w:rPr>
          <w:sz w:val="22"/>
          <w:szCs w:val="22"/>
        </w:rPr>
      </w:pPr>
      <w:r>
        <w:rPr>
          <w:sz w:val="22"/>
          <w:szCs w:val="22"/>
        </w:rPr>
        <w:t>Pacientams, kuriems yra</w:t>
      </w:r>
      <w:r w:rsidR="00A26AFC">
        <w:rPr>
          <w:sz w:val="22"/>
          <w:szCs w:val="22"/>
        </w:rPr>
        <w:t xml:space="preserve"> elektrolitų pusiausvyros sutrikimų</w:t>
      </w:r>
      <w:r w:rsidR="00AC1AA5" w:rsidRPr="00A26AFC">
        <w:rPr>
          <w:sz w:val="22"/>
          <w:szCs w:val="22"/>
        </w:rPr>
        <w:t xml:space="preserve"> </w:t>
      </w:r>
      <w:r>
        <w:rPr>
          <w:sz w:val="22"/>
          <w:szCs w:val="22"/>
        </w:rPr>
        <w:t>(</w:t>
      </w:r>
      <w:r w:rsidR="00A26AFC">
        <w:rPr>
          <w:sz w:val="22"/>
          <w:szCs w:val="22"/>
        </w:rPr>
        <w:t xml:space="preserve">hipokalemija ar hipomagnezemija, </w:t>
      </w:r>
      <w:r w:rsidR="00AC1AA5" w:rsidRPr="00A26AFC">
        <w:rPr>
          <w:sz w:val="22"/>
          <w:szCs w:val="22"/>
        </w:rPr>
        <w:t>dėl QT intervalo pailgėjimo rizikos).</w:t>
      </w:r>
    </w:p>
    <w:p w14:paraId="75F0C70E" w14:textId="5568785C" w:rsidR="005A2AFD" w:rsidRPr="00A26AFC" w:rsidRDefault="005A2AFD" w:rsidP="00AC1AA5">
      <w:pPr>
        <w:numPr>
          <w:ilvl w:val="0"/>
          <w:numId w:val="33"/>
        </w:numPr>
        <w:rPr>
          <w:sz w:val="22"/>
          <w:szCs w:val="22"/>
        </w:rPr>
      </w:pPr>
      <w:r>
        <w:rPr>
          <w:sz w:val="22"/>
          <w:szCs w:val="22"/>
        </w:rPr>
        <w:t>Negalima vartoti kartu su tikagreloru</w:t>
      </w:r>
      <w:r w:rsidRPr="00BB00B9">
        <w:rPr>
          <w:sz w:val="22"/>
          <w:szCs w:val="22"/>
        </w:rPr>
        <w:t>,</w:t>
      </w:r>
      <w:r>
        <w:rPr>
          <w:b/>
          <w:bCs/>
          <w:sz w:val="22"/>
          <w:szCs w:val="22"/>
        </w:rPr>
        <w:t xml:space="preserve"> </w:t>
      </w:r>
      <w:r w:rsidRPr="00BB00B9">
        <w:rPr>
          <w:sz w:val="22"/>
          <w:szCs w:val="22"/>
        </w:rPr>
        <w:t>ivabradinu</w:t>
      </w:r>
      <w:r>
        <w:rPr>
          <w:b/>
          <w:bCs/>
          <w:sz w:val="22"/>
          <w:szCs w:val="22"/>
        </w:rPr>
        <w:t xml:space="preserve"> </w:t>
      </w:r>
      <w:r>
        <w:rPr>
          <w:sz w:val="22"/>
          <w:szCs w:val="22"/>
        </w:rPr>
        <w:t>ar ranolazinu.</w:t>
      </w:r>
    </w:p>
    <w:p w14:paraId="0DA9AEE8" w14:textId="77777777" w:rsidR="00AC1AA5" w:rsidRPr="00950A90" w:rsidRDefault="00AC1AA5" w:rsidP="00AC1AA5">
      <w:pPr>
        <w:numPr>
          <w:ilvl w:val="0"/>
          <w:numId w:val="33"/>
        </w:numPr>
        <w:rPr>
          <w:sz w:val="22"/>
          <w:szCs w:val="22"/>
        </w:rPr>
      </w:pPr>
      <w:r w:rsidRPr="00E972DD">
        <w:rPr>
          <w:sz w:val="22"/>
          <w:szCs w:val="22"/>
        </w:rPr>
        <w:t>Vartojimas paci</w:t>
      </w:r>
      <w:r w:rsidRPr="009E38DE">
        <w:rPr>
          <w:sz w:val="22"/>
          <w:szCs w:val="22"/>
        </w:rPr>
        <w:t>entams, kuriems yra sunkus kepenų funkcijos nepakankamumas kartu su inkstų funkcijos sutrikimu.</w:t>
      </w:r>
    </w:p>
    <w:p w14:paraId="41A7BC39" w14:textId="77777777" w:rsidR="00AC1AA5" w:rsidRPr="00742572" w:rsidRDefault="00AC1AA5" w:rsidP="00AC1AA5">
      <w:pPr>
        <w:tabs>
          <w:tab w:val="left" w:pos="567"/>
        </w:tabs>
        <w:rPr>
          <w:noProof/>
          <w:sz w:val="22"/>
          <w:szCs w:val="20"/>
          <w:u w:val="single"/>
          <w:lang w:eastAsia="lt-LT"/>
        </w:rPr>
      </w:pPr>
    </w:p>
    <w:p w14:paraId="5AEC9B31" w14:textId="77777777" w:rsidR="00AC1AA5" w:rsidRPr="00742572" w:rsidRDefault="00AC1AA5" w:rsidP="00AC1AA5">
      <w:pPr>
        <w:keepNext/>
        <w:keepLines/>
        <w:tabs>
          <w:tab w:val="left" w:pos="567"/>
        </w:tabs>
        <w:ind w:left="567" w:hanging="567"/>
        <w:outlineLvl w:val="2"/>
        <w:rPr>
          <w:b/>
          <w:kern w:val="28"/>
          <w:sz w:val="22"/>
          <w:szCs w:val="22"/>
        </w:rPr>
      </w:pPr>
      <w:bookmarkStart w:id="19" w:name="_Toc129243105"/>
      <w:bookmarkStart w:id="20" w:name="_Toc129243230"/>
      <w:r w:rsidRPr="00742572">
        <w:rPr>
          <w:b/>
          <w:kern w:val="28"/>
          <w:sz w:val="22"/>
          <w:szCs w:val="22"/>
        </w:rPr>
        <w:t>4.4</w:t>
      </w:r>
      <w:r w:rsidRPr="00742572">
        <w:rPr>
          <w:b/>
          <w:kern w:val="28"/>
          <w:sz w:val="22"/>
          <w:szCs w:val="22"/>
        </w:rPr>
        <w:tab/>
        <w:t>Specialūs įspėjimai ir atsargumo priemonės</w:t>
      </w:r>
      <w:bookmarkEnd w:id="19"/>
      <w:bookmarkEnd w:id="20"/>
    </w:p>
    <w:p w14:paraId="420A8164" w14:textId="77777777" w:rsidR="00AC1AA5" w:rsidRPr="00742572" w:rsidRDefault="00AC1AA5" w:rsidP="00AC1AA5">
      <w:pPr>
        <w:rPr>
          <w:sz w:val="22"/>
          <w:szCs w:val="22"/>
        </w:rPr>
      </w:pPr>
    </w:p>
    <w:p w14:paraId="2812A3F5" w14:textId="77777777" w:rsidR="00AC1AA5" w:rsidRPr="00053529" w:rsidRDefault="00AC1AA5" w:rsidP="00AC1AA5">
      <w:pPr>
        <w:rPr>
          <w:sz w:val="22"/>
          <w:szCs w:val="22"/>
        </w:rPr>
      </w:pPr>
      <w:r w:rsidRPr="00742572">
        <w:rPr>
          <w:sz w:val="22"/>
          <w:szCs w:val="22"/>
        </w:rPr>
        <w:t>Gydytojas neturėtų skirti gydymo k</w:t>
      </w:r>
      <w:r w:rsidRPr="00414304">
        <w:rPr>
          <w:sz w:val="22"/>
          <w:szCs w:val="22"/>
        </w:rPr>
        <w:t>laritromicinu nėščiai moteriai gerai neįvertinęs vaistinio preparato naudos i</w:t>
      </w:r>
      <w:r w:rsidRPr="00053529">
        <w:rPr>
          <w:sz w:val="22"/>
          <w:szCs w:val="22"/>
        </w:rPr>
        <w:t>r rizikos santykio, ypač jeigu yra pirmasis nėštumo trimestras (žr. 4.6 skyrių).</w:t>
      </w:r>
    </w:p>
    <w:p w14:paraId="6E28C48B" w14:textId="77777777" w:rsidR="00AC1AA5" w:rsidRPr="00053529" w:rsidRDefault="00AC1AA5" w:rsidP="00AC1AA5">
      <w:pPr>
        <w:rPr>
          <w:sz w:val="22"/>
          <w:szCs w:val="22"/>
        </w:rPr>
      </w:pPr>
    </w:p>
    <w:p w14:paraId="2D0900D5" w14:textId="77777777" w:rsidR="00AC1AA5" w:rsidRPr="00053529" w:rsidRDefault="00AC1AA5" w:rsidP="00AC1AA5">
      <w:pPr>
        <w:rPr>
          <w:sz w:val="22"/>
          <w:szCs w:val="22"/>
        </w:rPr>
      </w:pPr>
      <w:r w:rsidRPr="00053529">
        <w:rPr>
          <w:sz w:val="22"/>
          <w:szCs w:val="22"/>
        </w:rPr>
        <w:t xml:space="preserve">Vaistinio preparato reikia atsargiai skirti pacientams, kuriems yra sunkus inkstų funkcijos sutrikimas (žr. </w:t>
      </w:r>
      <w:r w:rsidRPr="00053529">
        <w:rPr>
          <w:iCs/>
          <w:sz w:val="22"/>
          <w:szCs w:val="22"/>
        </w:rPr>
        <w:t>4.2 skyrių).</w:t>
      </w:r>
    </w:p>
    <w:p w14:paraId="4D71BA6E" w14:textId="77777777" w:rsidR="00AC1AA5" w:rsidRPr="00053529" w:rsidRDefault="00AC1AA5" w:rsidP="00AC1AA5">
      <w:pPr>
        <w:rPr>
          <w:sz w:val="22"/>
          <w:szCs w:val="22"/>
        </w:rPr>
      </w:pPr>
    </w:p>
    <w:p w14:paraId="1F09D9A4" w14:textId="77777777" w:rsidR="00AC1AA5" w:rsidRPr="00053529" w:rsidRDefault="00AC1AA5" w:rsidP="00AC1AA5">
      <w:pPr>
        <w:rPr>
          <w:sz w:val="22"/>
          <w:szCs w:val="22"/>
        </w:rPr>
      </w:pPr>
      <w:r w:rsidRPr="00053529">
        <w:rPr>
          <w:sz w:val="22"/>
          <w:szCs w:val="22"/>
        </w:rPr>
        <w:t xml:space="preserve">Daugiausia klaritromicino pašalinama per kepenis. </w:t>
      </w:r>
      <w:r w:rsidRPr="00053529">
        <w:rPr>
          <w:sz w:val="22"/>
          <w:szCs w:val="22"/>
          <w:lang w:eastAsia="lt-LT"/>
        </w:rPr>
        <w:t xml:space="preserve">Šiuo antibiotiku reikia atsargiai gydyti pacientus, kurių kepenų veikla sutrikusi. </w:t>
      </w:r>
    </w:p>
    <w:p w14:paraId="57EF2D96" w14:textId="77777777" w:rsidR="00AC1AA5" w:rsidRPr="00053529" w:rsidRDefault="00AC1AA5" w:rsidP="00AC1AA5">
      <w:pPr>
        <w:rPr>
          <w:sz w:val="22"/>
          <w:szCs w:val="22"/>
          <w:lang w:eastAsia="lt-LT"/>
        </w:rPr>
      </w:pPr>
    </w:p>
    <w:p w14:paraId="0DB4B880" w14:textId="77777777" w:rsidR="00AC1AA5" w:rsidRPr="00053529" w:rsidRDefault="00AC1AA5" w:rsidP="00AC1AA5">
      <w:pPr>
        <w:rPr>
          <w:sz w:val="22"/>
          <w:szCs w:val="22"/>
        </w:rPr>
      </w:pPr>
      <w:r w:rsidRPr="00053529">
        <w:rPr>
          <w:sz w:val="22"/>
          <w:szCs w:val="22"/>
        </w:rPr>
        <w:t xml:space="preserve">Buvo gauta pranešimų apie mirtinus kepenų funkcijos nepakankamumo (žr. </w:t>
      </w:r>
      <w:r w:rsidRPr="00053529">
        <w:rPr>
          <w:color w:val="000000"/>
          <w:sz w:val="22"/>
          <w:szCs w:val="22"/>
        </w:rPr>
        <w:t>4.8 skyrių)</w:t>
      </w:r>
      <w:r w:rsidRPr="00053529">
        <w:rPr>
          <w:sz w:val="22"/>
          <w:szCs w:val="22"/>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niežulys ar pilvo skausmas.</w:t>
      </w:r>
    </w:p>
    <w:p w14:paraId="6916B447" w14:textId="77777777" w:rsidR="00AC1AA5" w:rsidRPr="00053529" w:rsidRDefault="00AC1AA5" w:rsidP="00AC1AA5">
      <w:pPr>
        <w:rPr>
          <w:sz w:val="22"/>
          <w:szCs w:val="22"/>
        </w:rPr>
      </w:pPr>
    </w:p>
    <w:p w14:paraId="270F0753" w14:textId="77777777" w:rsidR="00AC1AA5" w:rsidRPr="00053529" w:rsidRDefault="00AC1AA5" w:rsidP="00AC1AA5">
      <w:pPr>
        <w:rPr>
          <w:sz w:val="22"/>
          <w:szCs w:val="22"/>
        </w:rPr>
      </w:pPr>
      <w:r w:rsidRPr="00053529">
        <w:rPr>
          <w:sz w:val="22"/>
          <w:szCs w:val="22"/>
        </w:rPr>
        <w:t xml:space="preserve">Kaip ir vartojant kitų antibiotikų, taip ir makrolidų, gauta pranešimų apie atsiradusį pseudomembraninį kolitą, kuris pasireiškė įvairiu sunkumu, nuo lengvo iki labai sunkaus. </w:t>
      </w:r>
      <w:r w:rsidRPr="00053529">
        <w:rPr>
          <w:i/>
          <w:sz w:val="22"/>
          <w:szCs w:val="22"/>
        </w:rPr>
        <w:t xml:space="preserve">Clostridium difficile </w:t>
      </w:r>
      <w:r w:rsidRPr="00053529">
        <w:rPr>
          <w:sz w:val="22"/>
          <w:szCs w:val="22"/>
        </w:rPr>
        <w:t xml:space="preserve">sukeltas viduriavimas (CDSV) gali pasireikšti vartojant bet kokių antibiotikų, įskaitant ir klaritromiciną, ir tai gali pasireikšti nuo lengvo viduriavimo iki mirtino kolito. Gydymas antibiotikais pakeičia normalią žarnyno florą ir tai leidžia išplisti </w:t>
      </w:r>
      <w:r w:rsidRPr="00053529">
        <w:rPr>
          <w:i/>
          <w:sz w:val="22"/>
          <w:szCs w:val="22"/>
        </w:rPr>
        <w:t>C. difficile</w:t>
      </w:r>
      <w:r w:rsidRPr="00053529">
        <w:rPr>
          <w:sz w:val="22"/>
          <w:szCs w:val="22"/>
        </w:rPr>
        <w:t xml:space="preserve">.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klaritromicino vartojimo nutraukimo galimybę nepriklausomai nuo to, kokia buvo indikacija. Turi būti atlikta mikrobiologinė analizė ir pradėtas atitinkamas gydymas. Reikia vengti skirti peristaltiką slopinančių vaistinių preparatų. </w:t>
      </w:r>
    </w:p>
    <w:p w14:paraId="0698B47A" w14:textId="77777777" w:rsidR="00AC1AA5" w:rsidRPr="00053529" w:rsidRDefault="00AC1AA5" w:rsidP="00AC1AA5">
      <w:pPr>
        <w:rPr>
          <w:sz w:val="22"/>
          <w:szCs w:val="22"/>
        </w:rPr>
      </w:pPr>
    </w:p>
    <w:p w14:paraId="2B505E13" w14:textId="103BCAF1" w:rsidR="00AC1AA5" w:rsidRPr="00053529" w:rsidRDefault="00AC1AA5" w:rsidP="00AC1AA5">
      <w:pPr>
        <w:rPr>
          <w:sz w:val="22"/>
          <w:szCs w:val="22"/>
        </w:rPr>
      </w:pPr>
      <w:r w:rsidRPr="00053529">
        <w:rPr>
          <w:sz w:val="22"/>
          <w:szCs w:val="22"/>
        </w:rPr>
        <w:t>Yra pranešimų apie generalizuotos miastenijos (</w:t>
      </w:r>
      <w:r w:rsidR="00CB0504">
        <w:rPr>
          <w:i/>
          <w:sz w:val="22"/>
          <w:szCs w:val="22"/>
        </w:rPr>
        <w:t>M</w:t>
      </w:r>
      <w:r w:rsidRPr="00053529">
        <w:rPr>
          <w:i/>
          <w:sz w:val="22"/>
          <w:szCs w:val="22"/>
        </w:rPr>
        <w:t>yasthenia gravis</w:t>
      </w:r>
      <w:r w:rsidRPr="00053529">
        <w:rPr>
          <w:sz w:val="22"/>
          <w:szCs w:val="22"/>
        </w:rPr>
        <w:t>) simptomų pasunkėjimą klaritromicinu gydytiems pacientams.</w:t>
      </w:r>
    </w:p>
    <w:p w14:paraId="4535C9C1" w14:textId="77777777" w:rsidR="00AC1AA5" w:rsidRPr="00053529" w:rsidRDefault="00AC1AA5" w:rsidP="00AC1AA5">
      <w:pPr>
        <w:rPr>
          <w:sz w:val="22"/>
          <w:szCs w:val="22"/>
          <w:lang w:eastAsia="lt-LT"/>
        </w:rPr>
      </w:pPr>
    </w:p>
    <w:p w14:paraId="3B89DC90" w14:textId="77777777" w:rsidR="00AC1AA5" w:rsidRPr="00053529" w:rsidRDefault="00AC1AA5" w:rsidP="00AC1AA5">
      <w:pPr>
        <w:rPr>
          <w:sz w:val="22"/>
          <w:szCs w:val="22"/>
        </w:rPr>
      </w:pPr>
      <w:r w:rsidRPr="00053529">
        <w:rPr>
          <w:sz w:val="22"/>
          <w:szCs w:val="22"/>
        </w:rPr>
        <w:t>Po vaistinio preparato patekimo į rinką, buvo gauta pranešimų apie kolchicino toksiškumą, kai jis vartojamas kartu su klaritromicinu, ypatingai senyvo amžiaus pacientams. Kai kurie iš šių pranešimų gauti apie pacientus, kuriems buvo inkstų funkcijos sutrikimas. Šioje grupėje buvo fiksuota keletas mirčių atvejų (žr. 4.5 skyrių). Jeigu kolchiciną vartoti kartu su klaritromicinu yra būtina, reikia atidžiai stebėti, ar pacientui nepasireiškia klinikiniai apsinuodijimo kolchicinu požymiai.</w:t>
      </w:r>
    </w:p>
    <w:p w14:paraId="32DF45EC" w14:textId="77777777" w:rsidR="00AC1AA5" w:rsidRPr="00053529" w:rsidRDefault="00AC1AA5" w:rsidP="00AC1AA5">
      <w:pPr>
        <w:rPr>
          <w:sz w:val="22"/>
          <w:szCs w:val="22"/>
        </w:rPr>
      </w:pPr>
    </w:p>
    <w:p w14:paraId="3A8A3EC2" w14:textId="60E53A5E" w:rsidR="00AC1AA5" w:rsidRPr="008967BD" w:rsidRDefault="00AC1AA5" w:rsidP="00AC1AA5">
      <w:pPr>
        <w:rPr>
          <w:sz w:val="22"/>
          <w:szCs w:val="22"/>
        </w:rPr>
      </w:pPr>
      <w:r w:rsidRPr="00053529">
        <w:rPr>
          <w:sz w:val="22"/>
          <w:szCs w:val="22"/>
        </w:rPr>
        <w:t>Klaritromicino skirti kartu su triazolo</w:t>
      </w:r>
      <w:r w:rsidR="00CB0504">
        <w:rPr>
          <w:sz w:val="22"/>
          <w:szCs w:val="22"/>
        </w:rPr>
        <w:t xml:space="preserve"> </w:t>
      </w:r>
      <w:r w:rsidRPr="00CB0504">
        <w:rPr>
          <w:sz w:val="22"/>
          <w:szCs w:val="22"/>
        </w:rPr>
        <w:t xml:space="preserve">benzodiazepinais, tokiais kaip triazolamas ir midazolamas, reikia atsargiai (žr. 4.5 skyrių). </w:t>
      </w:r>
    </w:p>
    <w:p w14:paraId="64967204" w14:textId="77777777" w:rsidR="00AC1AA5" w:rsidRPr="00E972DD" w:rsidRDefault="00AC1AA5" w:rsidP="00AC1AA5">
      <w:pPr>
        <w:rPr>
          <w:sz w:val="22"/>
          <w:szCs w:val="22"/>
        </w:rPr>
      </w:pPr>
    </w:p>
    <w:p w14:paraId="7AA0DF9D" w14:textId="77777777" w:rsidR="00AC1AA5" w:rsidRPr="00742572" w:rsidRDefault="00AC1AA5" w:rsidP="00AC1AA5">
      <w:pPr>
        <w:rPr>
          <w:sz w:val="22"/>
          <w:szCs w:val="22"/>
        </w:rPr>
      </w:pPr>
      <w:r w:rsidRPr="009E38DE">
        <w:rPr>
          <w:sz w:val="22"/>
          <w:szCs w:val="22"/>
        </w:rPr>
        <w:t xml:space="preserve">Patariama atsargiai </w:t>
      </w:r>
      <w:r w:rsidRPr="00950A90">
        <w:rPr>
          <w:sz w:val="22"/>
          <w:szCs w:val="22"/>
        </w:rPr>
        <w:t>skirti klaritromicino kartu su kitais ototoksiniais vaistiniais</w:t>
      </w:r>
      <w:r w:rsidRPr="00742572">
        <w:rPr>
          <w:sz w:val="22"/>
          <w:szCs w:val="22"/>
        </w:rPr>
        <w:t xml:space="preserve"> preparatais, ypač su aminoglikozidais. Gydymo laikotarpiu ir jam pasibaigus reikia atidžiai stebėti paciento pusiausvyros ir klausos aparatų funkcijas.</w:t>
      </w:r>
    </w:p>
    <w:p w14:paraId="08AF73EA" w14:textId="77777777" w:rsidR="00AC1AA5" w:rsidRPr="00742572" w:rsidRDefault="00AC1AA5" w:rsidP="00AC1AA5">
      <w:pPr>
        <w:rPr>
          <w:sz w:val="22"/>
          <w:szCs w:val="22"/>
          <w:lang w:eastAsia="ru-RU"/>
        </w:rPr>
      </w:pPr>
    </w:p>
    <w:p w14:paraId="4DFE7E72" w14:textId="77777777" w:rsidR="00AC1AA5" w:rsidRPr="00414304" w:rsidRDefault="00AC1AA5" w:rsidP="00AC1AA5">
      <w:pPr>
        <w:rPr>
          <w:sz w:val="22"/>
          <w:szCs w:val="22"/>
          <w:u w:val="single"/>
        </w:rPr>
      </w:pPr>
      <w:r w:rsidRPr="00742572">
        <w:rPr>
          <w:sz w:val="22"/>
          <w:szCs w:val="22"/>
          <w:u w:val="single"/>
        </w:rPr>
        <w:t>Kardiovaskuliniai reiškiniai</w:t>
      </w:r>
    </w:p>
    <w:p w14:paraId="3745BC39" w14:textId="08ED3A94" w:rsidR="00AC1AA5" w:rsidRPr="009E38DE" w:rsidRDefault="00AC1AA5" w:rsidP="00AC1AA5">
      <w:pPr>
        <w:rPr>
          <w:sz w:val="22"/>
          <w:szCs w:val="22"/>
        </w:rPr>
      </w:pPr>
      <w:r w:rsidRPr="00053529">
        <w:rPr>
          <w:sz w:val="22"/>
          <w:szCs w:val="22"/>
        </w:rPr>
        <w:t xml:space="preserve">Gydant makrolidais, įskaitant klaritromiciną, pastebėta, kad pailgėja širdies repoliarizacija ir QT intervalas, o tai sukelia širdies aritmijos ir </w:t>
      </w:r>
      <w:r w:rsidR="00673B40" w:rsidRPr="00535D47">
        <w:rPr>
          <w:i/>
          <w:iCs/>
          <w:sz w:val="22"/>
          <w:szCs w:val="22"/>
        </w:rPr>
        <w:t>T</w:t>
      </w:r>
      <w:r w:rsidRPr="00535D47">
        <w:rPr>
          <w:i/>
          <w:iCs/>
          <w:sz w:val="22"/>
          <w:szCs w:val="22"/>
        </w:rPr>
        <w:t>orsades</w:t>
      </w:r>
      <w:r w:rsidRPr="00733DE6">
        <w:rPr>
          <w:i/>
          <w:sz w:val="22"/>
        </w:rPr>
        <w:t xml:space="preserve"> de </w:t>
      </w:r>
      <w:r w:rsidR="00673B40" w:rsidRPr="00535D47">
        <w:rPr>
          <w:i/>
          <w:iCs/>
          <w:sz w:val="22"/>
          <w:szCs w:val="22"/>
        </w:rPr>
        <w:t>P</w:t>
      </w:r>
      <w:r w:rsidRPr="00535D47">
        <w:rPr>
          <w:i/>
          <w:iCs/>
          <w:sz w:val="22"/>
          <w:szCs w:val="22"/>
        </w:rPr>
        <w:t>ointes</w:t>
      </w:r>
      <w:r w:rsidRPr="00673B40">
        <w:rPr>
          <w:sz w:val="22"/>
          <w:szCs w:val="22"/>
        </w:rPr>
        <w:t xml:space="preserve"> riziką (žr. 4.8 skyrių). Kadangi toliau išvardytose situacijose gali padidėti skilvelių aritmijos (</w:t>
      </w:r>
      <w:r w:rsidRPr="008967BD">
        <w:rPr>
          <w:sz w:val="22"/>
          <w:szCs w:val="22"/>
        </w:rPr>
        <w:t xml:space="preserve">įskaitant </w:t>
      </w:r>
      <w:r w:rsidR="00673B40" w:rsidRPr="00535D47">
        <w:rPr>
          <w:i/>
          <w:iCs/>
          <w:sz w:val="22"/>
          <w:szCs w:val="22"/>
        </w:rPr>
        <w:t>T</w:t>
      </w:r>
      <w:r w:rsidRPr="00535D47">
        <w:rPr>
          <w:i/>
          <w:iCs/>
          <w:sz w:val="22"/>
          <w:szCs w:val="22"/>
        </w:rPr>
        <w:t>orsades</w:t>
      </w:r>
      <w:r w:rsidRPr="00733DE6">
        <w:rPr>
          <w:i/>
          <w:sz w:val="22"/>
        </w:rPr>
        <w:t xml:space="preserve"> de </w:t>
      </w:r>
      <w:r w:rsidR="00673B40" w:rsidRPr="00535D47">
        <w:rPr>
          <w:i/>
          <w:iCs/>
          <w:sz w:val="22"/>
          <w:szCs w:val="22"/>
        </w:rPr>
        <w:t>P</w:t>
      </w:r>
      <w:r w:rsidRPr="00535D47">
        <w:rPr>
          <w:i/>
          <w:iCs/>
          <w:sz w:val="22"/>
          <w:szCs w:val="22"/>
        </w:rPr>
        <w:t>ointes</w:t>
      </w:r>
      <w:r w:rsidRPr="00673B40">
        <w:rPr>
          <w:sz w:val="22"/>
          <w:szCs w:val="22"/>
        </w:rPr>
        <w:t>) rizika, klaritromici</w:t>
      </w:r>
      <w:r w:rsidRPr="00E972DD">
        <w:rPr>
          <w:sz w:val="22"/>
          <w:szCs w:val="22"/>
        </w:rPr>
        <w:t>ną atsargiai reikia vartoti šiems pacientams:</w:t>
      </w:r>
    </w:p>
    <w:p w14:paraId="0952A443" w14:textId="77777777" w:rsidR="00AC1AA5" w:rsidRPr="00742572" w:rsidRDefault="00AC1AA5" w:rsidP="00AC1AA5">
      <w:pPr>
        <w:numPr>
          <w:ilvl w:val="0"/>
          <w:numId w:val="74"/>
        </w:numPr>
        <w:tabs>
          <w:tab w:val="left" w:pos="567"/>
        </w:tabs>
        <w:ind w:left="567" w:hanging="567"/>
        <w:rPr>
          <w:sz w:val="22"/>
          <w:szCs w:val="22"/>
        </w:rPr>
      </w:pPr>
      <w:r w:rsidRPr="00950A90">
        <w:rPr>
          <w:sz w:val="22"/>
          <w:szCs w:val="22"/>
        </w:rPr>
        <w:t>pacientams, kuriems diagnozuota vainikinės arterijos liga, sunkus šir</w:t>
      </w:r>
      <w:r w:rsidRPr="00742572">
        <w:rPr>
          <w:sz w:val="22"/>
          <w:szCs w:val="22"/>
        </w:rPr>
        <w:t>dies nepakankamumas, laidumo sutrikimai ar kliniškai reikšminga bradikardija;</w:t>
      </w:r>
    </w:p>
    <w:p w14:paraId="427451BE" w14:textId="0FECF365" w:rsidR="00AC1AA5" w:rsidRPr="00053529" w:rsidRDefault="00AC1AA5" w:rsidP="00AC1AA5">
      <w:pPr>
        <w:numPr>
          <w:ilvl w:val="0"/>
          <w:numId w:val="74"/>
        </w:numPr>
        <w:tabs>
          <w:tab w:val="left" w:pos="567"/>
        </w:tabs>
        <w:ind w:left="567" w:hanging="567"/>
        <w:rPr>
          <w:sz w:val="22"/>
          <w:szCs w:val="22"/>
        </w:rPr>
      </w:pPr>
      <w:r w:rsidRPr="00742572">
        <w:rPr>
          <w:sz w:val="22"/>
          <w:szCs w:val="22"/>
        </w:rPr>
        <w:t>pacientams, kuriems yra elektrolitų pusiausvyros sutrikimų</w:t>
      </w:r>
      <w:r w:rsidRPr="00053529">
        <w:rPr>
          <w:sz w:val="22"/>
          <w:szCs w:val="22"/>
        </w:rPr>
        <w:t>. Pacientams, kuriems diagnozuota hipokalemija, klaritromicino skirti negalima (žr. 4.3 skyrių);</w:t>
      </w:r>
    </w:p>
    <w:p w14:paraId="0370B0BB" w14:textId="77777777" w:rsidR="00AC1AA5" w:rsidRPr="00053529" w:rsidRDefault="00AC1AA5" w:rsidP="00AC1AA5">
      <w:pPr>
        <w:numPr>
          <w:ilvl w:val="0"/>
          <w:numId w:val="74"/>
        </w:numPr>
        <w:tabs>
          <w:tab w:val="left" w:pos="567"/>
        </w:tabs>
        <w:ind w:left="567" w:hanging="567"/>
        <w:rPr>
          <w:sz w:val="22"/>
          <w:szCs w:val="22"/>
        </w:rPr>
      </w:pPr>
      <w:r w:rsidRPr="00053529">
        <w:rPr>
          <w:sz w:val="22"/>
          <w:szCs w:val="22"/>
        </w:rPr>
        <w:t>pacientams, kurie kartu vartoja kitų vaistinių preparatų, siejamų su QT intervalo pailgėjimu (žr. 4.5 skyrių);</w:t>
      </w:r>
    </w:p>
    <w:p w14:paraId="1538AD15" w14:textId="77777777" w:rsidR="00AC1AA5" w:rsidRPr="00053529" w:rsidRDefault="00AC1AA5" w:rsidP="00AC1AA5">
      <w:pPr>
        <w:numPr>
          <w:ilvl w:val="0"/>
          <w:numId w:val="74"/>
        </w:numPr>
        <w:tabs>
          <w:tab w:val="left" w:pos="567"/>
        </w:tabs>
        <w:ind w:left="567" w:hanging="567"/>
        <w:rPr>
          <w:sz w:val="22"/>
          <w:szCs w:val="22"/>
        </w:rPr>
      </w:pPr>
      <w:r w:rsidRPr="00053529">
        <w:rPr>
          <w:sz w:val="22"/>
          <w:szCs w:val="22"/>
        </w:rPr>
        <w:t>astemizolo, cisaprido, pimozido ir terfenadino vartoti derinyje su klaritromicinu negalima (žr. 4.3 skyrių);</w:t>
      </w:r>
    </w:p>
    <w:p w14:paraId="3A54CC7B" w14:textId="77777777" w:rsidR="00AC1AA5" w:rsidRPr="00053529" w:rsidRDefault="00AC1AA5" w:rsidP="00AC1AA5">
      <w:pPr>
        <w:numPr>
          <w:ilvl w:val="0"/>
          <w:numId w:val="74"/>
        </w:numPr>
        <w:tabs>
          <w:tab w:val="left" w:pos="567"/>
        </w:tabs>
        <w:ind w:left="567" w:hanging="567"/>
        <w:rPr>
          <w:sz w:val="22"/>
          <w:szCs w:val="22"/>
        </w:rPr>
      </w:pPr>
      <w:r w:rsidRPr="00053529">
        <w:rPr>
          <w:sz w:val="22"/>
          <w:szCs w:val="22"/>
        </w:rPr>
        <w:t>klaritromicino negalima vartoti pacientams, kuriems nustatytas įgimtas ar dokumentais įrodytas įgytas QT intervalo pailgėjimas arba kuriems anksčiau yra pasireiškusi skilvelių aritmija (žr. 4.3 skyrių).</w:t>
      </w:r>
    </w:p>
    <w:p w14:paraId="623559F5" w14:textId="77777777" w:rsidR="00AC1AA5" w:rsidRPr="00053529" w:rsidRDefault="00AC1AA5" w:rsidP="00AC1AA5">
      <w:pPr>
        <w:rPr>
          <w:sz w:val="22"/>
          <w:szCs w:val="22"/>
        </w:rPr>
      </w:pPr>
    </w:p>
    <w:p w14:paraId="33C8EC96" w14:textId="77777777" w:rsidR="00AC1AA5" w:rsidRPr="00053529" w:rsidRDefault="00AC1AA5" w:rsidP="00AC1AA5">
      <w:pPr>
        <w:rPr>
          <w:bCs/>
          <w:sz w:val="22"/>
          <w:szCs w:val="22"/>
        </w:rPr>
      </w:pPr>
      <w:r w:rsidRPr="00053529">
        <w:rPr>
          <w:bCs/>
          <w:sz w:val="22"/>
          <w:szCs w:val="22"/>
        </w:rPr>
        <w:t xml:space="preserve">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w:t>
      </w:r>
      <w:r w:rsidRPr="00053529">
        <w:rPr>
          <w:bCs/>
          <w:sz w:val="22"/>
          <w:szCs w:val="22"/>
        </w:rPr>
        <w:lastRenderedPageBreak/>
        <w:t>makrolidais, įskaitant klaritromiciną. Skiriant klaritromicino, reikia atsižvelgti į šių tyrimų rezultatų ir gydymo naudos santykį.</w:t>
      </w:r>
    </w:p>
    <w:p w14:paraId="3E291580" w14:textId="77777777" w:rsidR="00AC1AA5" w:rsidRPr="00053529" w:rsidRDefault="00AC1AA5" w:rsidP="00AC1AA5">
      <w:pPr>
        <w:rPr>
          <w:sz w:val="22"/>
          <w:szCs w:val="22"/>
          <w:lang w:eastAsia="ru-RU"/>
        </w:rPr>
      </w:pPr>
    </w:p>
    <w:p w14:paraId="492AB5A1" w14:textId="77777777" w:rsidR="00AC1AA5" w:rsidRPr="00053529" w:rsidRDefault="00AC1AA5" w:rsidP="00AC1AA5">
      <w:pPr>
        <w:rPr>
          <w:sz w:val="22"/>
          <w:szCs w:val="22"/>
          <w:lang w:eastAsia="ru-RU"/>
        </w:rPr>
      </w:pPr>
      <w:r w:rsidRPr="00053529">
        <w:rPr>
          <w:sz w:val="22"/>
          <w:szCs w:val="22"/>
          <w:u w:val="single"/>
          <w:lang w:eastAsia="ru-RU"/>
        </w:rPr>
        <w:t>Pneumonija</w:t>
      </w:r>
      <w:r w:rsidRPr="00053529">
        <w:rPr>
          <w:sz w:val="22"/>
          <w:szCs w:val="22"/>
          <w:lang w:eastAsia="ru-RU"/>
        </w:rPr>
        <w:t xml:space="preserve">: atsižvelgiant į </w:t>
      </w:r>
      <w:r w:rsidRPr="00053529">
        <w:rPr>
          <w:i/>
          <w:iCs/>
          <w:color w:val="000000"/>
          <w:sz w:val="22"/>
          <w:szCs w:val="22"/>
        </w:rPr>
        <w:t>Streptococcus pneumoniae</w:t>
      </w:r>
      <w:r w:rsidRPr="00053529">
        <w:rPr>
          <w:iCs/>
          <w:color w:val="000000"/>
          <w:sz w:val="22"/>
          <w:szCs w:val="22"/>
        </w:rPr>
        <w:t xml:space="preserve"> atsparumo makrolidams išsivystymo galimybę, prieš skiriant klaritromiciną bendruomenėje įgytos pneumonijos gydymui, svarbu atlikti jautrumo tyrimus. Hospitalinės pneumonijos atveju klaritromicinas turi būti skiriamas kartu su papildomu tinkamu antibiotiku. </w:t>
      </w:r>
    </w:p>
    <w:p w14:paraId="0686AB12" w14:textId="77777777" w:rsidR="00AC1AA5" w:rsidRPr="00053529" w:rsidRDefault="00AC1AA5" w:rsidP="00AC1AA5">
      <w:pPr>
        <w:rPr>
          <w:sz w:val="22"/>
          <w:szCs w:val="22"/>
          <w:lang w:eastAsia="ru-RU"/>
        </w:rPr>
      </w:pPr>
    </w:p>
    <w:p w14:paraId="775D9340" w14:textId="77777777" w:rsidR="00AC1AA5" w:rsidRPr="00053529" w:rsidRDefault="00AC1AA5" w:rsidP="00AC1AA5">
      <w:pPr>
        <w:rPr>
          <w:i/>
          <w:sz w:val="22"/>
          <w:szCs w:val="22"/>
          <w:lang w:eastAsia="ru-RU"/>
        </w:rPr>
      </w:pPr>
      <w:r w:rsidRPr="00053529">
        <w:rPr>
          <w:sz w:val="22"/>
          <w:szCs w:val="22"/>
          <w:u w:val="single"/>
          <w:lang w:eastAsia="ru-RU"/>
        </w:rPr>
        <w:t>Lengvos ir vidutinio sunkumo odos bei poodinio audinio infekcijos</w:t>
      </w:r>
      <w:r w:rsidRPr="00053529">
        <w:rPr>
          <w:sz w:val="22"/>
          <w:szCs w:val="22"/>
          <w:lang w:eastAsia="ru-RU"/>
        </w:rPr>
        <w:t xml:space="preserve">: šias infekcijas dažniausiai sukelia </w:t>
      </w:r>
      <w:r w:rsidRPr="00053529">
        <w:rPr>
          <w:i/>
          <w:sz w:val="22"/>
          <w:szCs w:val="22"/>
        </w:rPr>
        <w:t>Staphylococcus aureus</w:t>
      </w:r>
      <w:r w:rsidRPr="00053529">
        <w:rPr>
          <w:sz w:val="22"/>
          <w:szCs w:val="22"/>
        </w:rPr>
        <w:t xml:space="preserve"> ir </w:t>
      </w:r>
      <w:r w:rsidRPr="00053529">
        <w:rPr>
          <w:i/>
          <w:sz w:val="22"/>
          <w:szCs w:val="22"/>
        </w:rPr>
        <w:t>Streptococcus pyogenes</w:t>
      </w:r>
      <w:r w:rsidRPr="00053529">
        <w:rPr>
          <w:sz w:val="22"/>
          <w:szCs w:val="22"/>
        </w:rPr>
        <w:t xml:space="preserve">. Abi padermės gali būti atsparios makrolidams, todėl svarbu atlikti jautrumo tyrimus. Tais atvejais, kai </w:t>
      </w:r>
      <w:r w:rsidRPr="00053529">
        <w:rPr>
          <w:iCs/>
          <w:sz w:val="22"/>
          <w:szCs w:val="22"/>
        </w:rPr>
        <w:t>beta</w:t>
      </w:r>
      <w:r w:rsidRPr="00053529">
        <w:rPr>
          <w:i/>
          <w:sz w:val="22"/>
          <w:szCs w:val="22"/>
        </w:rPr>
        <w:t xml:space="preserve"> </w:t>
      </w:r>
      <w:r w:rsidRPr="00053529">
        <w:rPr>
          <w:iCs/>
          <w:sz w:val="22"/>
          <w:szCs w:val="22"/>
        </w:rPr>
        <w:t xml:space="preserve">laktamų </w:t>
      </w:r>
      <w:r w:rsidRPr="00053529">
        <w:rPr>
          <w:sz w:val="22"/>
          <w:szCs w:val="22"/>
        </w:rPr>
        <w:t xml:space="preserve">grupės </w:t>
      </w:r>
      <w:r w:rsidRPr="00053529">
        <w:rPr>
          <w:iCs/>
          <w:sz w:val="22"/>
          <w:szCs w:val="22"/>
        </w:rPr>
        <w:t xml:space="preserve">antibiotikai negali būti vartojami (pvz., dėl alergijos), pirmo pasirinkimo vaistiniu preparatu galėtų būti kitas antibiotikas, pvz., klindamicinas. Šiuo metu yra manoma, kad makrolidai gali būti skiriami tik prieš keletą odos ir poodinio audinio infekcijų, pavyzdžiui pieš </w:t>
      </w:r>
      <w:r w:rsidRPr="00053529">
        <w:rPr>
          <w:i/>
          <w:sz w:val="22"/>
          <w:szCs w:val="22"/>
        </w:rPr>
        <w:t>Corynebacterium minutissimum</w:t>
      </w:r>
      <w:r w:rsidRPr="00053529">
        <w:rPr>
          <w:sz w:val="22"/>
          <w:szCs w:val="22"/>
        </w:rPr>
        <w:t xml:space="preserve"> sukeliamą infekciją (eritrazma), </w:t>
      </w:r>
      <w:r w:rsidRPr="00053529">
        <w:rPr>
          <w:i/>
          <w:sz w:val="22"/>
          <w:szCs w:val="22"/>
        </w:rPr>
        <w:t xml:space="preserve">Acne vulgaris </w:t>
      </w:r>
      <w:r w:rsidRPr="00053529">
        <w:rPr>
          <w:sz w:val="22"/>
          <w:szCs w:val="22"/>
        </w:rPr>
        <w:t>ir rožės gydymui, taip pat tais atvejais, kai pacientui negalima skirti penicilino.</w:t>
      </w:r>
    </w:p>
    <w:p w14:paraId="5BE6E38D" w14:textId="77777777" w:rsidR="00AC1AA5" w:rsidRPr="00053529" w:rsidRDefault="00AC1AA5" w:rsidP="00AC1AA5">
      <w:pPr>
        <w:rPr>
          <w:sz w:val="22"/>
          <w:szCs w:val="22"/>
          <w:lang w:eastAsia="ru-RU"/>
        </w:rPr>
      </w:pPr>
    </w:p>
    <w:p w14:paraId="43B4883E" w14:textId="77777777" w:rsidR="00AC1AA5" w:rsidRPr="00053529" w:rsidRDefault="00AC1AA5" w:rsidP="00AC1AA5">
      <w:pPr>
        <w:rPr>
          <w:sz w:val="22"/>
          <w:szCs w:val="22"/>
          <w:lang w:eastAsia="ru-RU"/>
        </w:rPr>
      </w:pPr>
      <w:r w:rsidRPr="00053529">
        <w:rPr>
          <w:sz w:val="22"/>
          <w:szCs w:val="22"/>
          <w:lang w:eastAsia="ru-RU"/>
        </w:rPr>
        <w:t>Pasireiškus sunkioms ūmioms padidėjusio jautrumo reakcijoms, pvz., anafilaksijai, sunkioms nepageidaujamoms odos reakcijoms (SNOR) (pvz., ūminei generalizuotai egzanteminei pustuliozei (ŪGEP), Stivenso-Džonsono (</w:t>
      </w:r>
      <w:r w:rsidRPr="00F3798D">
        <w:rPr>
          <w:i/>
          <w:iCs/>
          <w:sz w:val="22"/>
          <w:szCs w:val="22"/>
          <w:lang w:eastAsia="ru-RU"/>
        </w:rPr>
        <w:t>Stevens-Johnson</w:t>
      </w:r>
      <w:r w:rsidRPr="00053529">
        <w:rPr>
          <w:sz w:val="22"/>
          <w:szCs w:val="22"/>
          <w:lang w:eastAsia="ru-RU"/>
        </w:rPr>
        <w:t>) sindromui, toksinei epidermio nekrolizei ir reakcijai į vaistinį preparatą su eozinofilija ir sisteminiais simptomais (angl. DRESS), turi būti nedelsiant nutrauktas gydymas klaritromicinu ir skubiai pradėtas tinkamas gydymas..</w:t>
      </w:r>
    </w:p>
    <w:p w14:paraId="7FDB7B33" w14:textId="77777777" w:rsidR="00AC1AA5" w:rsidRPr="00053529" w:rsidRDefault="00AC1AA5" w:rsidP="00AC1AA5">
      <w:pPr>
        <w:rPr>
          <w:sz w:val="22"/>
          <w:szCs w:val="22"/>
          <w:lang w:eastAsia="ru-RU"/>
        </w:rPr>
      </w:pPr>
    </w:p>
    <w:p w14:paraId="22125B13" w14:textId="77777777" w:rsidR="00AC1AA5" w:rsidRPr="00053529" w:rsidRDefault="00AC1AA5" w:rsidP="00AC1AA5">
      <w:pPr>
        <w:rPr>
          <w:sz w:val="22"/>
          <w:szCs w:val="22"/>
        </w:rPr>
      </w:pPr>
      <w:r w:rsidRPr="00053529">
        <w:rPr>
          <w:sz w:val="22"/>
          <w:szCs w:val="22"/>
        </w:rPr>
        <w:t xml:space="preserve">Jei pacientas gydomas CYP3A4 fermentų induktoriais, klaritromicino reikia vartoti atsargiai (žr. 4.5 skyrių). </w:t>
      </w:r>
    </w:p>
    <w:p w14:paraId="353CB202" w14:textId="77777777" w:rsidR="00AC1AA5" w:rsidRPr="00053529" w:rsidRDefault="00AC1AA5" w:rsidP="00AC1AA5">
      <w:pPr>
        <w:rPr>
          <w:sz w:val="22"/>
          <w:szCs w:val="22"/>
          <w:lang w:eastAsia="ru-RU"/>
        </w:rPr>
      </w:pPr>
    </w:p>
    <w:p w14:paraId="7485C2DA" w14:textId="77777777" w:rsidR="00AC1AA5" w:rsidRPr="00053529" w:rsidRDefault="00AC1AA5" w:rsidP="00AC1AA5">
      <w:pPr>
        <w:rPr>
          <w:sz w:val="22"/>
          <w:szCs w:val="22"/>
        </w:rPr>
      </w:pPr>
      <w:r w:rsidRPr="00053529">
        <w:rPr>
          <w:sz w:val="22"/>
          <w:szCs w:val="22"/>
          <w:u w:val="single"/>
        </w:rPr>
        <w:t>HMG-CoA reduktazės inhibitoriai</w:t>
      </w:r>
      <w:r w:rsidRPr="00053529">
        <w:rPr>
          <w:sz w:val="22"/>
          <w:szCs w:val="22"/>
        </w:rPr>
        <w:t xml:space="preserve">: klaritromicino negalima vartoti kartu su lovastatinu ar simvastatinu (žr. </w:t>
      </w:r>
      <w:r w:rsidRPr="00053529">
        <w:rPr>
          <w:rFonts w:eastAsia="MS Mincho"/>
          <w:sz w:val="22"/>
          <w:szCs w:val="22"/>
          <w:lang w:eastAsia="ja-JP"/>
        </w:rPr>
        <w:t xml:space="preserve">4.3 skyrių). Kaip ir kiti makrolidai, klaritromicinas padidina </w:t>
      </w:r>
      <w:r w:rsidRPr="00053529">
        <w:rPr>
          <w:sz w:val="22"/>
          <w:szCs w:val="22"/>
        </w:rPr>
        <w:t>HMG-CoA reduktazės inhibitorių koncentraciją (žr. 4.5 skyrių). Retai pasitaikė pranešimų apie rabdomiolizę, kuri pasireiškė šiuos vaistinius preparatus vartojant kartu. Pacientai turi būti atidžiai stebimi dėl miopatijos požymių ir simptomų atsiradimo galimybės. Taip pat retai pasitaikė pranešimų apie rabdomiolizę pacientams, vartojusiems atorvastatino ar rozuvastatino kartu su klaritromicinu. Turi būti parenkamos mažiausios galimos atorvastatino ar rozuvastatino dozės, kai šie vaistiniai preparatai skiriami kartu su klaritromicinu. Reikėtų apsvarstyti statinų dozės koregavimo arba nuo CYP3A metabolizmo nepriklausomų statinų (pvz., fluvastatino arba pravastatino) vartojimo galimybę.</w:t>
      </w:r>
    </w:p>
    <w:p w14:paraId="4A911404" w14:textId="77777777" w:rsidR="00AC1AA5" w:rsidRPr="00053529" w:rsidRDefault="00AC1AA5" w:rsidP="00AC1AA5">
      <w:pPr>
        <w:rPr>
          <w:sz w:val="22"/>
          <w:szCs w:val="22"/>
        </w:rPr>
      </w:pPr>
    </w:p>
    <w:p w14:paraId="3AB9A9CE" w14:textId="77777777" w:rsidR="00AC1AA5" w:rsidRPr="00053529" w:rsidRDefault="00AC1AA5" w:rsidP="00AC1AA5">
      <w:pPr>
        <w:rPr>
          <w:sz w:val="22"/>
          <w:szCs w:val="22"/>
          <w:lang w:eastAsia="ru-RU"/>
        </w:rPr>
      </w:pPr>
      <w:r w:rsidRPr="00053529">
        <w:rPr>
          <w:sz w:val="22"/>
          <w:szCs w:val="22"/>
          <w:u w:val="single"/>
          <w:lang w:eastAsia="ru-RU"/>
        </w:rPr>
        <w:t>Geriamieji hipoglikeminantys vaistiniai preparatai ar insulinas</w:t>
      </w:r>
      <w:r w:rsidRPr="00053529">
        <w:rPr>
          <w:sz w:val="22"/>
          <w:szCs w:val="22"/>
          <w:lang w:eastAsia="ru-RU"/>
        </w:rPr>
        <w:t xml:space="preserve">: </w:t>
      </w:r>
      <w:r w:rsidRPr="00053529">
        <w:rPr>
          <w:sz w:val="22"/>
          <w:szCs w:val="22"/>
        </w:rPr>
        <w:t>klaritromicino vartojimas kartu su geriamaisiais hipoglikeminančiais vaistiniais preparatais ir (arba) insulinu gali sąlygoti reikšmingą gliukozės kiekio kraujyje sumažėjimą. Vartojant kartu kai kurių hipoglikeminančių vaistinių preparatų (nateglinido, pioglitazono, repaglinido ir roziglitazono), klaritromicino sukelta CYP3A fermento inhibicija gali būti susijusi ir gali sąlygoti hipoglikemijos atsiradimą. Rekomenduojama atidžiai stebėti gliukozės kiekį kraujyje.</w:t>
      </w:r>
    </w:p>
    <w:p w14:paraId="7FB42131" w14:textId="77777777" w:rsidR="00AC1AA5" w:rsidRPr="00053529" w:rsidRDefault="00AC1AA5" w:rsidP="00AC1AA5">
      <w:pPr>
        <w:rPr>
          <w:sz w:val="22"/>
          <w:szCs w:val="22"/>
          <w:lang w:eastAsia="ru-RU"/>
        </w:rPr>
      </w:pPr>
    </w:p>
    <w:p w14:paraId="3C6A6171" w14:textId="77777777" w:rsidR="00AC1AA5" w:rsidRPr="00053529" w:rsidRDefault="00AC1AA5" w:rsidP="00AC1AA5">
      <w:pPr>
        <w:rPr>
          <w:sz w:val="22"/>
          <w:szCs w:val="22"/>
        </w:rPr>
      </w:pPr>
      <w:r w:rsidRPr="00053529">
        <w:rPr>
          <w:sz w:val="22"/>
          <w:szCs w:val="22"/>
          <w:u w:val="single"/>
          <w:lang w:eastAsia="ru-RU"/>
        </w:rPr>
        <w:t>Geriamieji antikoaguliantai</w:t>
      </w:r>
      <w:r w:rsidRPr="00053529">
        <w:rPr>
          <w:sz w:val="22"/>
          <w:szCs w:val="22"/>
          <w:lang w:eastAsia="ru-RU"/>
        </w:rPr>
        <w:t xml:space="preserve">: </w:t>
      </w:r>
      <w:r w:rsidRPr="00053529">
        <w:rPr>
          <w:sz w:val="22"/>
          <w:szCs w:val="22"/>
        </w:rPr>
        <w:t>klaritromicino vartojimas kartu su varfarinu sąlygoja</w:t>
      </w:r>
      <w:r w:rsidRPr="00053529">
        <w:rPr>
          <w:sz w:val="22"/>
          <w:szCs w:val="22"/>
          <w:lang w:eastAsia="ru-RU"/>
        </w:rPr>
        <w:t xml:space="preserve"> sunkaus kraujavimo riziką bei reikšmingą </w:t>
      </w:r>
      <w:r w:rsidRPr="00053529">
        <w:rPr>
          <w:sz w:val="22"/>
          <w:szCs w:val="22"/>
        </w:rPr>
        <w:t>tarptautinio normalizuoto santykio (TNS) padidėjimą ir protrombino laiko pailgėjimą (žr. 4.5 skyrių). Kol pacientas vartoja klaritromiciną kartu su geriamaisiais antikoaguliantais, reikia dažnai stebėti TNS ir protrombino laiką.</w:t>
      </w:r>
    </w:p>
    <w:p w14:paraId="582903A4" w14:textId="77777777" w:rsidR="00AC1AA5" w:rsidRPr="00053529" w:rsidRDefault="00AC1AA5" w:rsidP="00AC1AA5">
      <w:pPr>
        <w:rPr>
          <w:sz w:val="22"/>
          <w:szCs w:val="22"/>
        </w:rPr>
      </w:pPr>
    </w:p>
    <w:p w14:paraId="387D9161" w14:textId="77777777" w:rsidR="00AC1AA5" w:rsidRDefault="00AC1AA5" w:rsidP="00AC1AA5">
      <w:pPr>
        <w:rPr>
          <w:sz w:val="22"/>
          <w:szCs w:val="22"/>
        </w:rPr>
      </w:pPr>
      <w:r w:rsidRPr="00053529">
        <w:rPr>
          <w:sz w:val="22"/>
          <w:szCs w:val="22"/>
        </w:rPr>
        <w:t xml:space="preserve">Taikant </w:t>
      </w:r>
      <w:r w:rsidRPr="00053529">
        <w:rPr>
          <w:i/>
          <w:sz w:val="22"/>
          <w:szCs w:val="22"/>
        </w:rPr>
        <w:t>H. pylori</w:t>
      </w:r>
      <w:r w:rsidRPr="00053529">
        <w:rPr>
          <w:sz w:val="22"/>
          <w:szCs w:val="22"/>
        </w:rPr>
        <w:t xml:space="preserve"> infekcijos išnaikinamąjį gydymą klaritromicinu, gali atsirasti šiam antibiotikui atsparių mikroorganizmų.</w:t>
      </w:r>
    </w:p>
    <w:p w14:paraId="443F182B" w14:textId="77777777" w:rsidR="00706BEF" w:rsidRDefault="00706BEF" w:rsidP="00AC1AA5">
      <w:pPr>
        <w:rPr>
          <w:sz w:val="22"/>
          <w:szCs w:val="22"/>
        </w:rPr>
      </w:pPr>
    </w:p>
    <w:p w14:paraId="438F12F8" w14:textId="6875AD58" w:rsidR="00C35A2D" w:rsidRPr="00C35A2D" w:rsidRDefault="00C35A2D" w:rsidP="00AC1AA5">
      <w:pPr>
        <w:rPr>
          <w:sz w:val="22"/>
          <w:szCs w:val="22"/>
          <w:lang w:eastAsia="ru-RU"/>
        </w:rPr>
      </w:pPr>
      <w:r w:rsidRPr="00C35A2D">
        <w:rPr>
          <w:sz w:val="22"/>
          <w:szCs w:val="22"/>
          <w:lang w:eastAsia="ru-RU"/>
        </w:rPr>
        <w:t>Klaritromiciną reikia atsargiai vartoti kartu su tiesioginio poveikio geriamaisiais antikoaguliantais, pavyzdžiui, dabigatranu, rivaroksabanu</w:t>
      </w:r>
      <w:r w:rsidR="005A2AFD">
        <w:rPr>
          <w:sz w:val="22"/>
          <w:szCs w:val="22"/>
          <w:lang w:eastAsia="ru-RU"/>
        </w:rPr>
        <w:t>,</w:t>
      </w:r>
      <w:r w:rsidRPr="00C35A2D">
        <w:rPr>
          <w:sz w:val="22"/>
          <w:szCs w:val="22"/>
          <w:lang w:eastAsia="ru-RU"/>
        </w:rPr>
        <w:t xml:space="preserve"> apiksabanu</w:t>
      </w:r>
      <w:r w:rsidR="005A2AFD">
        <w:rPr>
          <w:sz w:val="22"/>
          <w:szCs w:val="22"/>
          <w:lang w:eastAsia="ru-RU"/>
        </w:rPr>
        <w:t xml:space="preserve"> ir edoksabanu</w:t>
      </w:r>
      <w:r w:rsidRPr="00C35A2D">
        <w:rPr>
          <w:sz w:val="22"/>
          <w:szCs w:val="22"/>
          <w:lang w:eastAsia="ru-RU"/>
        </w:rPr>
        <w:t>, ypač pacientams, kuriems yra didelė kraujavimo rizika (žr. 4.5 skyrių).</w:t>
      </w:r>
    </w:p>
    <w:p w14:paraId="62D79CC4" w14:textId="77777777" w:rsidR="00AC1AA5" w:rsidRPr="00C35A2D" w:rsidRDefault="00AC1AA5" w:rsidP="00AC1AA5">
      <w:pPr>
        <w:rPr>
          <w:sz w:val="22"/>
          <w:szCs w:val="22"/>
        </w:rPr>
      </w:pPr>
    </w:p>
    <w:p w14:paraId="04A601E5" w14:textId="77777777" w:rsidR="00AC1AA5" w:rsidRPr="00742572" w:rsidRDefault="00AC1AA5" w:rsidP="00AC1AA5">
      <w:pPr>
        <w:rPr>
          <w:sz w:val="22"/>
          <w:szCs w:val="22"/>
        </w:rPr>
      </w:pPr>
      <w:r w:rsidRPr="00E972DD">
        <w:rPr>
          <w:sz w:val="22"/>
          <w:szCs w:val="22"/>
        </w:rPr>
        <w:t>Klaritromicino vartojant ilgai arba pakartotinai, gali atsirasti jo poveikiui atsparių bakterijų arba grybelių, kurie ga</w:t>
      </w:r>
      <w:r w:rsidRPr="009E38DE">
        <w:rPr>
          <w:sz w:val="22"/>
          <w:szCs w:val="22"/>
        </w:rPr>
        <w:t>li daugintis. Jei pasireiškia superinfekcija, reikia pradėti</w:t>
      </w:r>
      <w:r w:rsidRPr="00950A90">
        <w:rPr>
          <w:sz w:val="22"/>
          <w:szCs w:val="22"/>
        </w:rPr>
        <w:t xml:space="preserve"> tinkamą gydymą.</w:t>
      </w:r>
    </w:p>
    <w:p w14:paraId="6FA356E0" w14:textId="77777777" w:rsidR="00AC1AA5" w:rsidRPr="00742572" w:rsidRDefault="00AC1AA5" w:rsidP="00AC1AA5">
      <w:pPr>
        <w:rPr>
          <w:sz w:val="22"/>
          <w:szCs w:val="22"/>
        </w:rPr>
      </w:pPr>
    </w:p>
    <w:p w14:paraId="6848C16A" w14:textId="77777777" w:rsidR="00AC1AA5" w:rsidRPr="00742572" w:rsidRDefault="00AC1AA5" w:rsidP="00AC1AA5">
      <w:pPr>
        <w:rPr>
          <w:sz w:val="22"/>
          <w:szCs w:val="22"/>
        </w:rPr>
      </w:pPr>
      <w:r w:rsidRPr="00742572">
        <w:rPr>
          <w:sz w:val="22"/>
          <w:szCs w:val="22"/>
        </w:rPr>
        <w:t>Taip pat reikia žinoti, kad gali pasireikšti kryžminis atsparumas pacientams, gydomiems klaritromicinu ir kitais makrolidais, taip pat ir linkomicinu bei klindamicinu.</w:t>
      </w:r>
    </w:p>
    <w:p w14:paraId="4A30EB08" w14:textId="77777777" w:rsidR="00AC1AA5" w:rsidRPr="00742572" w:rsidRDefault="00AC1AA5" w:rsidP="00AC1AA5">
      <w:pPr>
        <w:tabs>
          <w:tab w:val="left" w:pos="567"/>
        </w:tabs>
        <w:rPr>
          <w:noProof/>
          <w:sz w:val="22"/>
          <w:szCs w:val="20"/>
          <w:u w:val="single"/>
          <w:lang w:eastAsia="lt-LT"/>
        </w:rPr>
      </w:pPr>
    </w:p>
    <w:p w14:paraId="51B55E7B" w14:textId="77777777" w:rsidR="00AC1AA5" w:rsidRPr="00053529" w:rsidRDefault="00AC1AA5" w:rsidP="00AC1AA5">
      <w:pPr>
        <w:keepNext/>
        <w:keepLines/>
        <w:tabs>
          <w:tab w:val="left" w:pos="567"/>
        </w:tabs>
        <w:ind w:left="567" w:hanging="567"/>
        <w:outlineLvl w:val="2"/>
        <w:rPr>
          <w:b/>
          <w:kern w:val="28"/>
          <w:sz w:val="22"/>
          <w:szCs w:val="22"/>
        </w:rPr>
      </w:pPr>
      <w:bookmarkStart w:id="21" w:name="_Toc129243106"/>
      <w:bookmarkStart w:id="22" w:name="_Toc129243231"/>
      <w:r w:rsidRPr="00053529">
        <w:rPr>
          <w:b/>
          <w:kern w:val="28"/>
          <w:sz w:val="22"/>
          <w:szCs w:val="22"/>
        </w:rPr>
        <w:t>4.5</w:t>
      </w:r>
      <w:r w:rsidRPr="00053529">
        <w:rPr>
          <w:b/>
          <w:kern w:val="28"/>
          <w:sz w:val="22"/>
          <w:szCs w:val="22"/>
        </w:rPr>
        <w:tab/>
        <w:t>Sąveika su kitais vaistiniais preparatais ir kitokia sąveika</w:t>
      </w:r>
      <w:bookmarkEnd w:id="21"/>
      <w:bookmarkEnd w:id="22"/>
    </w:p>
    <w:p w14:paraId="35F686F3" w14:textId="77777777" w:rsidR="00AC1AA5" w:rsidRPr="00053529" w:rsidRDefault="00AC1AA5" w:rsidP="00AC1AA5">
      <w:pPr>
        <w:rPr>
          <w:sz w:val="22"/>
          <w:szCs w:val="22"/>
        </w:rPr>
      </w:pPr>
    </w:p>
    <w:p w14:paraId="4DA3F231" w14:textId="77777777" w:rsidR="00AC1AA5" w:rsidRPr="00733DE6" w:rsidRDefault="00AC1AA5" w:rsidP="00AC1AA5">
      <w:pPr>
        <w:rPr>
          <w:i/>
          <w:sz w:val="22"/>
          <w:u w:val="single"/>
        </w:rPr>
      </w:pPr>
      <w:r w:rsidRPr="00733DE6">
        <w:rPr>
          <w:i/>
          <w:sz w:val="22"/>
          <w:u w:val="single"/>
        </w:rPr>
        <w:t>Dėl stiprios vaistinių preparatų sąveikos kartu su klaritromicinu griežtai draudžiama vartoti žemiau išvardytų vaistinių preparatų.</w:t>
      </w:r>
    </w:p>
    <w:p w14:paraId="258F1A71" w14:textId="77777777" w:rsidR="00AC1AA5" w:rsidRPr="00E972DD" w:rsidRDefault="00AC1AA5" w:rsidP="00AC1AA5">
      <w:pPr>
        <w:rPr>
          <w:sz w:val="22"/>
          <w:szCs w:val="22"/>
        </w:rPr>
      </w:pPr>
    </w:p>
    <w:p w14:paraId="7DF63651" w14:textId="77777777" w:rsidR="00AC1AA5" w:rsidRPr="00950A90" w:rsidRDefault="00AC1AA5" w:rsidP="00AC1AA5">
      <w:pPr>
        <w:rPr>
          <w:i/>
          <w:sz w:val="22"/>
          <w:szCs w:val="22"/>
        </w:rPr>
      </w:pPr>
      <w:r w:rsidRPr="009E38DE">
        <w:rPr>
          <w:i/>
          <w:sz w:val="22"/>
          <w:szCs w:val="22"/>
        </w:rPr>
        <w:t>Cisapridas, pimozidas, astemizolas ir terfenadinas</w:t>
      </w:r>
    </w:p>
    <w:p w14:paraId="698EB663" w14:textId="104222F1" w:rsidR="00AC1AA5" w:rsidRPr="00053529" w:rsidRDefault="00AC1AA5" w:rsidP="00AC1AA5">
      <w:pPr>
        <w:rPr>
          <w:sz w:val="22"/>
          <w:szCs w:val="22"/>
        </w:rPr>
      </w:pPr>
      <w:r w:rsidRPr="00742572">
        <w:rPr>
          <w:sz w:val="22"/>
          <w:szCs w:val="22"/>
          <w:lang w:eastAsia="lt-LT"/>
        </w:rPr>
        <w:t xml:space="preserve">Buvo nustatytas padidėjęs cisaprido lygis, kai jis buvo vartojamas kartu su klaritromicinu. </w:t>
      </w:r>
      <w:r w:rsidRPr="00742572">
        <w:rPr>
          <w:sz w:val="22"/>
          <w:szCs w:val="22"/>
        </w:rPr>
        <w:t>Dėl tokio poveikio gali pailgėti QT intervalas, atsirasti širdies aritmija, įskaitant skilvelinę tachikardiją, skilvelių virpėjimą ir daugiaformę verpstinę skilvelinę paroksizminę</w:t>
      </w:r>
      <w:r w:rsidRPr="00414304">
        <w:rPr>
          <w:sz w:val="22"/>
          <w:szCs w:val="22"/>
        </w:rPr>
        <w:t xml:space="preserve"> tachikardiją (</w:t>
      </w:r>
      <w:r w:rsidRPr="00414304">
        <w:rPr>
          <w:i/>
          <w:sz w:val="22"/>
          <w:szCs w:val="22"/>
        </w:rPr>
        <w:t xml:space="preserve">Torsades de </w:t>
      </w:r>
      <w:r w:rsidR="00673B40">
        <w:rPr>
          <w:i/>
          <w:sz w:val="22"/>
          <w:szCs w:val="22"/>
        </w:rPr>
        <w:t>P</w:t>
      </w:r>
      <w:r w:rsidRPr="00053529">
        <w:rPr>
          <w:i/>
          <w:sz w:val="22"/>
          <w:szCs w:val="22"/>
        </w:rPr>
        <w:t>ointes</w:t>
      </w:r>
      <w:r w:rsidRPr="00053529">
        <w:rPr>
          <w:sz w:val="22"/>
          <w:szCs w:val="22"/>
        </w:rPr>
        <w:t>). Panašus poveikis pastebėtas pacientams, vartojantiems klaritromicino kartu su pimozidu (žr. 4.3 skyrių).</w:t>
      </w:r>
    </w:p>
    <w:p w14:paraId="22F7E2A3" w14:textId="77777777" w:rsidR="00AC1AA5" w:rsidRPr="00053529" w:rsidRDefault="00AC1AA5" w:rsidP="00AC1AA5">
      <w:pPr>
        <w:rPr>
          <w:sz w:val="22"/>
          <w:szCs w:val="22"/>
        </w:rPr>
      </w:pPr>
    </w:p>
    <w:p w14:paraId="1ABE458F" w14:textId="54432255" w:rsidR="00AC1AA5" w:rsidRPr="00053529" w:rsidRDefault="00AC1AA5" w:rsidP="00AC1AA5">
      <w:pPr>
        <w:rPr>
          <w:sz w:val="22"/>
          <w:szCs w:val="22"/>
        </w:rPr>
      </w:pPr>
      <w:r w:rsidRPr="00053529">
        <w:rPr>
          <w:sz w:val="22"/>
          <w:szCs w:val="22"/>
        </w:rPr>
        <w:t xml:space="preserve">Buvo nustatyta, kad makrolidai keičia terfenadino metabolizmą, dėl to didėja jo kiekis kraujyje, o tai sąlygoja širdies aritmijas, tokias kaip QT intervalo pailgėjimas, skilvelinė tachikardija, skilvelių virpėjimas ir </w:t>
      </w:r>
      <w:r w:rsidRPr="00053529">
        <w:rPr>
          <w:i/>
          <w:sz w:val="22"/>
          <w:szCs w:val="22"/>
        </w:rPr>
        <w:t xml:space="preserve">Torsades de </w:t>
      </w:r>
      <w:r w:rsidR="00673B40">
        <w:rPr>
          <w:i/>
          <w:sz w:val="22"/>
          <w:szCs w:val="22"/>
        </w:rPr>
        <w:t>P</w:t>
      </w:r>
      <w:r w:rsidRPr="00053529">
        <w:rPr>
          <w:i/>
          <w:sz w:val="22"/>
          <w:szCs w:val="22"/>
        </w:rPr>
        <w:t xml:space="preserve">ointes </w:t>
      </w:r>
      <w:r w:rsidRPr="00053529">
        <w:rPr>
          <w:sz w:val="22"/>
          <w:szCs w:val="22"/>
        </w:rPr>
        <w:t>(žr. 4.3 skyrių). Vienoje studijoje 14 sveikų savanorių kartu vartojo klaritromicino ir terfenadino. Buvo nustatyta, kad du - tris kartus padidėjo rūgštinio terfenadino metabolito koncentracija serume ir pailgėjo QT intervalas, tačiau tai nesukėlė jokių klinikinių pakitimų. Toks pats poveikis buvo nustatytas vartojant astemizolo kartu su kitais makrolidais.</w:t>
      </w:r>
    </w:p>
    <w:p w14:paraId="107F3739" w14:textId="77777777" w:rsidR="00AC1AA5" w:rsidRPr="00053529" w:rsidRDefault="00AC1AA5" w:rsidP="00AC1AA5">
      <w:pPr>
        <w:rPr>
          <w:sz w:val="22"/>
          <w:szCs w:val="22"/>
        </w:rPr>
      </w:pPr>
    </w:p>
    <w:p w14:paraId="7B7648FD" w14:textId="77777777" w:rsidR="00AC1AA5" w:rsidRPr="00053529" w:rsidRDefault="00AC1AA5" w:rsidP="00AC1AA5">
      <w:pPr>
        <w:rPr>
          <w:i/>
          <w:sz w:val="22"/>
          <w:szCs w:val="22"/>
        </w:rPr>
      </w:pPr>
      <w:r w:rsidRPr="00053529">
        <w:rPr>
          <w:i/>
          <w:sz w:val="22"/>
          <w:szCs w:val="22"/>
        </w:rPr>
        <w:t>Ergotaminas ir dihidroergotaminas</w:t>
      </w:r>
    </w:p>
    <w:p w14:paraId="03DB1676" w14:textId="77777777" w:rsidR="00AC1AA5" w:rsidRPr="00053529" w:rsidRDefault="00AC1AA5" w:rsidP="00AC1AA5">
      <w:pPr>
        <w:rPr>
          <w:sz w:val="22"/>
          <w:szCs w:val="22"/>
        </w:rPr>
      </w:pPr>
      <w:r w:rsidRPr="00053529">
        <w:rPr>
          <w:sz w:val="22"/>
          <w:szCs w:val="22"/>
        </w:rPr>
        <w:t>Vaistiniam preparatui patekus į rinką buvo gauti pranešimai apie ūmaus skalsių alkaloidų toksiškumą, kuris pasireiškė kraujagyslių spazmu ir galūnių ir kitų audinių, įskaitant centrinę nervų sistemą, išemija, kartu vartojant klaritromicino ir skalsių alkaloidų. Šių vaistinių preparatų vartoti kartu negalima (žr. 4.3 skyrių).</w:t>
      </w:r>
    </w:p>
    <w:p w14:paraId="06F96CC9" w14:textId="77777777" w:rsidR="00AC1AA5" w:rsidRPr="00053529" w:rsidRDefault="00AC1AA5" w:rsidP="00AC1AA5">
      <w:pPr>
        <w:rPr>
          <w:sz w:val="22"/>
          <w:szCs w:val="22"/>
        </w:rPr>
      </w:pPr>
    </w:p>
    <w:p w14:paraId="29CF0C2D" w14:textId="77777777" w:rsidR="00AC1AA5" w:rsidRPr="00053529" w:rsidRDefault="00AC1AA5" w:rsidP="00AC1AA5">
      <w:pPr>
        <w:rPr>
          <w:i/>
          <w:sz w:val="22"/>
          <w:szCs w:val="22"/>
        </w:rPr>
      </w:pPr>
      <w:r w:rsidRPr="00053529">
        <w:rPr>
          <w:i/>
          <w:sz w:val="22"/>
          <w:szCs w:val="22"/>
        </w:rPr>
        <w:t>HMG-CoA reduktazės inhibitoriai (statinai)</w:t>
      </w:r>
    </w:p>
    <w:p w14:paraId="0712D3D2" w14:textId="77777777" w:rsidR="00AC1AA5" w:rsidRPr="00053529" w:rsidRDefault="00AC1AA5" w:rsidP="00AC1AA5">
      <w:pPr>
        <w:rPr>
          <w:sz w:val="22"/>
          <w:szCs w:val="22"/>
        </w:rPr>
      </w:pPr>
      <w:r w:rsidRPr="00053529">
        <w:rPr>
          <w:sz w:val="22"/>
          <w:szCs w:val="22"/>
        </w:rPr>
        <w:t>Klaritromicino vartojimas kartu su lovastatinu ir simvastatinu yra draudžiamas (žr. 4.3 skyrių), nes šie statinai yra didele dalimi metabolizuojami CYP3A4 ir juos vartojant kartu su klaritromicinu labai padidėja jų koncentraciją kraujo plazmoje, o tai padidina miopatijos, įskaitant rabdomiolizę, riziką. Pranešimų apie rabdomiolizę gauta iš pacientų, kurie klaritromiciną vartojo kartu su šiais statinais. Jeigu gydymo klaritromicinu negalima išvengti, tuomet gydymas lovastatinu arba simvastatinu laikinai turi būti nutrauktas gydymo klaritromicinu metu.</w:t>
      </w:r>
    </w:p>
    <w:p w14:paraId="6AFB05CB" w14:textId="77777777" w:rsidR="00AC1AA5" w:rsidRDefault="00AC1AA5" w:rsidP="00AC1AA5">
      <w:pPr>
        <w:rPr>
          <w:noProof/>
          <w:sz w:val="22"/>
          <w:szCs w:val="22"/>
          <w:lang w:eastAsia="lt-LT"/>
        </w:rPr>
      </w:pPr>
      <w:r w:rsidRPr="00053529">
        <w:rPr>
          <w:noProof/>
          <w:sz w:val="22"/>
          <w:szCs w:val="22"/>
          <w:lang w:eastAsia="lt-LT"/>
        </w:rPr>
        <w:t>Skiriant klaritromicino kartu su statinais reikia imtis atsargumo priemonių. Tais atvejais, kai gydymo klaritromicinu negalima išvengti, reikia skirti mažiausio registruoto stiprumo statino. Galima apsvarstyti statino, kuris nėra metabolizuojamas CYP3A4 (pvz., fluvastatino), skyrimą. Reikia stebėti, ar pacientams nepasireiškia miopatijos požymių.</w:t>
      </w:r>
    </w:p>
    <w:p w14:paraId="3B1A2905" w14:textId="77777777" w:rsidR="004803C0" w:rsidRDefault="004803C0" w:rsidP="00AC1AA5">
      <w:pPr>
        <w:rPr>
          <w:noProof/>
          <w:sz w:val="22"/>
          <w:szCs w:val="22"/>
          <w:lang w:eastAsia="lt-LT"/>
        </w:rPr>
      </w:pPr>
    </w:p>
    <w:p w14:paraId="75A46A6C" w14:textId="77777777" w:rsidR="004803C0" w:rsidRPr="004803C0" w:rsidRDefault="004803C0" w:rsidP="00AC1AA5">
      <w:pPr>
        <w:rPr>
          <w:noProof/>
          <w:sz w:val="22"/>
          <w:szCs w:val="22"/>
          <w:lang w:eastAsia="lt-LT"/>
        </w:rPr>
      </w:pPr>
      <w:r w:rsidRPr="004803C0">
        <w:rPr>
          <w:noProof/>
          <w:sz w:val="22"/>
          <w:szCs w:val="22"/>
          <w:lang w:eastAsia="lt-LT"/>
        </w:rPr>
        <w:t>Klaritromicino kartu su lomitapidu vartoti negalima, nes gali žymiai padidėti transaminazių aktyvumas (žr. 4.3 skyrių).</w:t>
      </w:r>
    </w:p>
    <w:p w14:paraId="3F93A79F" w14:textId="77777777" w:rsidR="00AC1AA5" w:rsidRPr="004803C0" w:rsidRDefault="00AC1AA5" w:rsidP="00AC1AA5">
      <w:pPr>
        <w:rPr>
          <w:sz w:val="22"/>
          <w:szCs w:val="22"/>
        </w:rPr>
      </w:pPr>
    </w:p>
    <w:p w14:paraId="1E92584E" w14:textId="77777777" w:rsidR="00AC1AA5" w:rsidRPr="009E38DE" w:rsidRDefault="00AC1AA5" w:rsidP="00AC1AA5">
      <w:pPr>
        <w:rPr>
          <w:sz w:val="22"/>
          <w:szCs w:val="22"/>
        </w:rPr>
      </w:pPr>
      <w:r w:rsidRPr="00E972DD">
        <w:rPr>
          <w:sz w:val="22"/>
          <w:szCs w:val="22"/>
          <w:u w:val="single"/>
        </w:rPr>
        <w:t>Kitų vaistinių preparatų įtaka klaritromicino poveikiui</w:t>
      </w:r>
    </w:p>
    <w:p w14:paraId="6F525E22" w14:textId="77777777" w:rsidR="00AC1AA5" w:rsidRPr="00742572" w:rsidRDefault="00AC1AA5" w:rsidP="00AC1AA5">
      <w:pPr>
        <w:rPr>
          <w:sz w:val="22"/>
          <w:szCs w:val="22"/>
        </w:rPr>
      </w:pPr>
      <w:r w:rsidRPr="00950A90">
        <w:rPr>
          <w:sz w:val="22"/>
          <w:szCs w:val="22"/>
        </w:rPr>
        <w:t>CYP3A s</w:t>
      </w:r>
      <w:r w:rsidRPr="00742572">
        <w:rPr>
          <w:sz w:val="22"/>
          <w:szCs w:val="22"/>
        </w:rPr>
        <w:t>istemos aktyv</w:t>
      </w:r>
      <w:r w:rsidRPr="00673B40">
        <w:rPr>
          <w:sz w:val="22"/>
          <w:szCs w:val="22"/>
        </w:rPr>
        <w:t>intojai (pvz., rifampicinas, fenitoinas, karbamazepinas, fenobarbitalis, jonažolės vaistiniai preparatai) gali pagreitinti klaritromicino metabol</w:t>
      </w:r>
      <w:r w:rsidRPr="00E972DD">
        <w:rPr>
          <w:sz w:val="22"/>
          <w:szCs w:val="22"/>
        </w:rPr>
        <w:t>izmą, tokiu būdu sumažindami</w:t>
      </w:r>
      <w:r w:rsidRPr="009E38DE">
        <w:rPr>
          <w:sz w:val="22"/>
          <w:szCs w:val="22"/>
        </w:rPr>
        <w:t xml:space="preserve"> jo koncentraciją plazmoje i</w:t>
      </w:r>
      <w:r w:rsidRPr="00950A90">
        <w:rPr>
          <w:sz w:val="22"/>
          <w:szCs w:val="22"/>
        </w:rPr>
        <w:t>ki mažesnės, nei rekomenduojama terapinė k</w:t>
      </w:r>
      <w:r w:rsidRPr="00742572">
        <w:rPr>
          <w:sz w:val="22"/>
          <w:szCs w:val="22"/>
        </w:rPr>
        <w:t>oncentracijos, ir sumažinti klaritromicino veiksmingumą. Kadangi klaritromicinas slopina CYP3A sistemą, papildomai gali prireikti sekti CYP3A sistemos aktyvi</w:t>
      </w:r>
      <w:r w:rsidRPr="00673B40">
        <w:rPr>
          <w:sz w:val="22"/>
          <w:szCs w:val="22"/>
        </w:rPr>
        <w:t>n</w:t>
      </w:r>
      <w:r w:rsidRPr="00E972DD">
        <w:rPr>
          <w:sz w:val="22"/>
          <w:szCs w:val="22"/>
        </w:rPr>
        <w:t>tojų koncentraciją kraujo pl</w:t>
      </w:r>
      <w:r w:rsidRPr="009E38DE">
        <w:rPr>
          <w:sz w:val="22"/>
          <w:szCs w:val="22"/>
        </w:rPr>
        <w:t>azmoje, kuri gali būti padid</w:t>
      </w:r>
      <w:r w:rsidRPr="00950A90">
        <w:rPr>
          <w:sz w:val="22"/>
          <w:szCs w:val="22"/>
        </w:rPr>
        <w:t>ėjusi (taip pat žr. vartojamo CYP3A sistem</w:t>
      </w:r>
      <w:r w:rsidRPr="00742572">
        <w:rPr>
          <w:sz w:val="22"/>
          <w:szCs w:val="22"/>
        </w:rPr>
        <w:t>os slopintojo preparato charakteristikų santrauką). Kartu vartojant klaritromicino ir rifabutino, stebima padidėjusi rifabutino ir sumažėjusi klaritromicino koncentracija kraujo plazmoje, todėl padidėja uveito pasireiškimo rizika.</w:t>
      </w:r>
    </w:p>
    <w:p w14:paraId="45F2283A" w14:textId="77777777" w:rsidR="00AC1AA5" w:rsidRPr="00053529" w:rsidRDefault="00AC1AA5" w:rsidP="00AC1AA5">
      <w:pPr>
        <w:rPr>
          <w:sz w:val="22"/>
          <w:szCs w:val="22"/>
        </w:rPr>
      </w:pPr>
    </w:p>
    <w:p w14:paraId="75FE05DE" w14:textId="77777777" w:rsidR="00AC1AA5" w:rsidRDefault="00AC1AA5" w:rsidP="00AC1AA5">
      <w:pPr>
        <w:rPr>
          <w:sz w:val="22"/>
          <w:szCs w:val="22"/>
        </w:rPr>
      </w:pPr>
      <w:r w:rsidRPr="00053529">
        <w:rPr>
          <w:sz w:val="22"/>
          <w:szCs w:val="22"/>
        </w:rPr>
        <w:t>Yra žinoma arba manoma, kad žemiau išvardinti vaistiniai preparatai veikia klaritromicino koncentraciją kraujyje. Tokiu atveju reikia koreguoti klaritromicino dozę arba pasirinkti alternatyvų gydymą.</w:t>
      </w:r>
    </w:p>
    <w:p w14:paraId="47F9D531" w14:textId="77777777" w:rsidR="002A2CE3" w:rsidRPr="005F7980" w:rsidRDefault="002A2CE3" w:rsidP="002A2CE3">
      <w:pPr>
        <w:rPr>
          <w:i/>
          <w:iCs/>
          <w:sz w:val="22"/>
          <w:szCs w:val="22"/>
          <w:u w:val="single"/>
        </w:rPr>
      </w:pPr>
      <w:r w:rsidRPr="005F7980">
        <w:rPr>
          <w:i/>
          <w:iCs/>
          <w:sz w:val="22"/>
          <w:szCs w:val="22"/>
          <w:u w:val="single"/>
        </w:rPr>
        <w:lastRenderedPageBreak/>
        <w:t>Kortikosteroidai</w:t>
      </w:r>
    </w:p>
    <w:p w14:paraId="260577AA" w14:textId="07B6F985" w:rsidR="00E76E72" w:rsidRPr="00053529" w:rsidRDefault="002A2CE3" w:rsidP="00AC1AA5">
      <w:pPr>
        <w:rPr>
          <w:sz w:val="22"/>
          <w:szCs w:val="22"/>
        </w:rPr>
      </w:pPr>
      <w:r w:rsidRPr="002F6CDE">
        <w:rPr>
          <w:sz w:val="22"/>
          <w:szCs w:val="22"/>
        </w:rPr>
        <w:t>Reikia būti atsargiems vartojant klaritromiciną kartu su sisteminiais ir įkvepiamaisiais kortikosteroidais, kurių didžioji dalis metabolizuojama veikiant CYP3A, nes gali padidėti sisteminė kortikosteroidų ekspozicija. Jei vaistiniai preparatai vis dėlto vartojami kartu, pacientus reikia atidžiai stebėti, ar nepasireiškia sisteminių kortikosteroidų nepageidaujamas poveikis.</w:t>
      </w:r>
    </w:p>
    <w:p w14:paraId="2D341CD2" w14:textId="77777777" w:rsidR="00AC1AA5" w:rsidRPr="00053529" w:rsidRDefault="00AC1AA5" w:rsidP="00AC1AA5">
      <w:pPr>
        <w:rPr>
          <w:sz w:val="22"/>
          <w:szCs w:val="22"/>
        </w:rPr>
      </w:pPr>
    </w:p>
    <w:p w14:paraId="434271D7" w14:textId="77777777" w:rsidR="00AC1AA5" w:rsidRPr="00733DE6" w:rsidRDefault="00AC1AA5" w:rsidP="00AC1AA5">
      <w:pPr>
        <w:rPr>
          <w:i/>
          <w:sz w:val="22"/>
        </w:rPr>
      </w:pPr>
      <w:r w:rsidRPr="00733DE6">
        <w:rPr>
          <w:i/>
          <w:sz w:val="22"/>
        </w:rPr>
        <w:t>Efavirenzas, nevirapinas, rifampicinas, rifabutinas ir rifapentinas</w:t>
      </w:r>
    </w:p>
    <w:p w14:paraId="67161EDE" w14:textId="77777777" w:rsidR="00AC1AA5" w:rsidRPr="00E972DD" w:rsidRDefault="00AC1AA5" w:rsidP="00AC1AA5">
      <w:pPr>
        <w:rPr>
          <w:sz w:val="22"/>
          <w:szCs w:val="22"/>
        </w:rPr>
      </w:pPr>
      <w:r w:rsidRPr="00053529">
        <w:rPr>
          <w:sz w:val="22"/>
          <w:szCs w:val="22"/>
        </w:rPr>
        <w:t>Stiprūs citochromo P450 metabolizmo sistemos aktyvintojai, tokie kaip efavirenzas, nevirapinas, rifampicinas, rifabutinas ir rifapentinas, gali pagreitinti klaritromicin</w:t>
      </w:r>
      <w:r w:rsidRPr="00DC6CCE">
        <w:rPr>
          <w:sz w:val="22"/>
          <w:szCs w:val="22"/>
        </w:rPr>
        <w:t>o metabolizmą, tokiu būdu su</w:t>
      </w:r>
      <w:r w:rsidRPr="002816EE">
        <w:rPr>
          <w:sz w:val="22"/>
          <w:szCs w:val="22"/>
        </w:rPr>
        <w:t>mažindami jo koncentraciją p</w:t>
      </w:r>
      <w:r w:rsidRPr="00B85EB1">
        <w:rPr>
          <w:sz w:val="22"/>
          <w:szCs w:val="22"/>
        </w:rPr>
        <w:t>lazmoje, didindami 14-OH-klaritomicino kiekį, kuris taip pat yra biologiškai aktyvus metabolitas. Kadangi klaritromicino ir 14-OH-klaritromicino mikrobiologinis poveikis skirtingoms bakterijoms yra skirtingas, todėl vaistinio preparato poveikis, kurio tiki</w:t>
      </w:r>
      <w:r w:rsidRPr="009B1AE3">
        <w:rPr>
          <w:sz w:val="22"/>
          <w:szCs w:val="22"/>
        </w:rPr>
        <w:t>masi, gali būti silpnesnis, jei kartu skiriama klaritomicino ir fermentų aktyvintojų.</w:t>
      </w:r>
    </w:p>
    <w:p w14:paraId="56AB1BB7" w14:textId="77777777" w:rsidR="00AC1AA5" w:rsidRPr="009E38DE" w:rsidRDefault="00AC1AA5" w:rsidP="00AC1AA5">
      <w:pPr>
        <w:rPr>
          <w:sz w:val="22"/>
          <w:szCs w:val="22"/>
        </w:rPr>
      </w:pPr>
    </w:p>
    <w:p w14:paraId="7D5318FD" w14:textId="77777777" w:rsidR="00AC1AA5" w:rsidRPr="00742572" w:rsidRDefault="00AC1AA5" w:rsidP="00AC1AA5">
      <w:pPr>
        <w:rPr>
          <w:i/>
          <w:sz w:val="22"/>
          <w:szCs w:val="22"/>
        </w:rPr>
      </w:pPr>
      <w:r w:rsidRPr="00950A90">
        <w:rPr>
          <w:i/>
          <w:sz w:val="22"/>
          <w:szCs w:val="22"/>
        </w:rPr>
        <w:t>Etravirinas</w:t>
      </w:r>
    </w:p>
    <w:p w14:paraId="77F2961F" w14:textId="77777777" w:rsidR="00AC1AA5" w:rsidRPr="00053529" w:rsidRDefault="00AC1AA5" w:rsidP="00AC1AA5">
      <w:pPr>
        <w:rPr>
          <w:sz w:val="22"/>
          <w:szCs w:val="22"/>
        </w:rPr>
      </w:pPr>
      <w:r w:rsidRPr="00742572">
        <w:rPr>
          <w:sz w:val="22"/>
          <w:szCs w:val="22"/>
        </w:rPr>
        <w:t xml:space="preserve">Klaritromicino poveikis dėl etravirino vartojimo sumažėja, tačiau biologiškai aktyvaus metabolito 14-OH-klaritomicino koncentracija padidėja. Kadangi 14-OH- klaritromicino mikrobiologinis poveikis </w:t>
      </w:r>
      <w:r w:rsidRPr="00742572">
        <w:rPr>
          <w:i/>
          <w:sz w:val="22"/>
          <w:szCs w:val="22"/>
        </w:rPr>
        <w:t>My</w:t>
      </w:r>
      <w:r w:rsidRPr="00414304">
        <w:rPr>
          <w:i/>
          <w:sz w:val="22"/>
          <w:szCs w:val="22"/>
        </w:rPr>
        <w:t>cobacterium avium komplekso</w:t>
      </w:r>
      <w:r w:rsidRPr="00414304">
        <w:rPr>
          <w:sz w:val="22"/>
          <w:szCs w:val="22"/>
        </w:rPr>
        <w:t xml:space="preserve"> (MAK) kultūroms yra silpnesnis, vaistinio preparato poveikis, kurio tikimasi, gali būti silpnesnis. Todėl MAK gydymui rekomenduoja</w:t>
      </w:r>
      <w:r w:rsidRPr="00053529">
        <w:rPr>
          <w:sz w:val="22"/>
          <w:szCs w:val="22"/>
        </w:rPr>
        <w:t>ma rinktis klaritromicino pakaitalą.</w:t>
      </w:r>
    </w:p>
    <w:p w14:paraId="307618FA" w14:textId="77777777" w:rsidR="00AC1AA5" w:rsidRPr="00053529" w:rsidRDefault="00AC1AA5" w:rsidP="00AC1AA5">
      <w:pPr>
        <w:rPr>
          <w:sz w:val="22"/>
          <w:szCs w:val="22"/>
        </w:rPr>
      </w:pPr>
    </w:p>
    <w:p w14:paraId="3DA8F015" w14:textId="77777777" w:rsidR="00AC1AA5" w:rsidRPr="00053529" w:rsidRDefault="00AC1AA5" w:rsidP="00AC1AA5">
      <w:pPr>
        <w:rPr>
          <w:i/>
          <w:sz w:val="22"/>
          <w:szCs w:val="22"/>
        </w:rPr>
      </w:pPr>
      <w:r w:rsidRPr="00053529">
        <w:rPr>
          <w:i/>
          <w:sz w:val="22"/>
          <w:szCs w:val="22"/>
        </w:rPr>
        <w:t>Flukonazolas</w:t>
      </w:r>
    </w:p>
    <w:p w14:paraId="150F377D" w14:textId="2E890C38" w:rsidR="00AC1AA5" w:rsidRPr="00053529" w:rsidRDefault="00AC1AA5" w:rsidP="00AC1AA5">
      <w:pPr>
        <w:rPr>
          <w:sz w:val="22"/>
          <w:szCs w:val="22"/>
        </w:rPr>
      </w:pPr>
      <w:r w:rsidRPr="00053529">
        <w:rPr>
          <w:sz w:val="22"/>
          <w:szCs w:val="22"/>
        </w:rPr>
        <w:t>21 sveikas savanoris vartojo 200 mg flukonazolo kartą per parą ir 500 mg klaritromicino du kartus per parą. Buvo nustatyta, kad 33 % padidėjo vidutinė stabili minimali klaritromicino koncentracija (C</w:t>
      </w:r>
      <w:r w:rsidRPr="00053529">
        <w:rPr>
          <w:sz w:val="22"/>
          <w:szCs w:val="22"/>
          <w:vertAlign w:val="subscript"/>
        </w:rPr>
        <w:t>min</w:t>
      </w:r>
      <w:r w:rsidRPr="00053529">
        <w:rPr>
          <w:sz w:val="22"/>
          <w:szCs w:val="22"/>
        </w:rPr>
        <w:t>) ir 18</w:t>
      </w:r>
      <w:r w:rsidR="00673B40">
        <w:rPr>
          <w:sz w:val="22"/>
          <w:szCs w:val="22"/>
        </w:rPr>
        <w:t> </w:t>
      </w:r>
      <w:r w:rsidRPr="00053529">
        <w:rPr>
          <w:sz w:val="22"/>
          <w:szCs w:val="22"/>
        </w:rPr>
        <w:t>% AUC. Pastovi aktyvaus metabolito 14-OH-klaritromicino koncentracija nebuvo pakitusi kartu vartojant flukonazolo ir klaritromicino. Klaritromicino dozės koreguoti nereikia.</w:t>
      </w:r>
    </w:p>
    <w:p w14:paraId="03D0726F" w14:textId="77777777" w:rsidR="00AC1AA5" w:rsidRPr="00053529" w:rsidRDefault="00AC1AA5" w:rsidP="00AC1AA5">
      <w:pPr>
        <w:rPr>
          <w:sz w:val="22"/>
          <w:szCs w:val="22"/>
        </w:rPr>
      </w:pPr>
    </w:p>
    <w:p w14:paraId="6EC2AC64" w14:textId="77777777" w:rsidR="00AC1AA5" w:rsidRPr="00053529" w:rsidRDefault="00AC1AA5" w:rsidP="00AC1AA5">
      <w:pPr>
        <w:rPr>
          <w:i/>
          <w:sz w:val="22"/>
          <w:szCs w:val="22"/>
        </w:rPr>
      </w:pPr>
      <w:r w:rsidRPr="00053529">
        <w:rPr>
          <w:i/>
          <w:sz w:val="22"/>
          <w:szCs w:val="22"/>
        </w:rPr>
        <w:t>Ritonaviras</w:t>
      </w:r>
    </w:p>
    <w:p w14:paraId="3D5C6EA4" w14:textId="7CF8A99B" w:rsidR="00AC1AA5" w:rsidRPr="00053529" w:rsidRDefault="00AC1AA5" w:rsidP="00AC1AA5">
      <w:pPr>
        <w:rPr>
          <w:sz w:val="22"/>
          <w:szCs w:val="22"/>
        </w:rPr>
      </w:pPr>
      <w:r w:rsidRPr="00053529">
        <w:rPr>
          <w:sz w:val="22"/>
          <w:szCs w:val="22"/>
        </w:rPr>
        <w:t>Farmakokinetikos tyrimai parodė, kad vartojant 200 mg ritonaviro kas 8 valandas kartu su 500 mg klaritromicino kas 12 valandų, įvyksta žymus klaritromicino metabolizmo slopinimas. Kartu vartojant ritonaviro, klaritromicino C</w:t>
      </w:r>
      <w:r w:rsidRPr="00053529">
        <w:rPr>
          <w:sz w:val="22"/>
          <w:szCs w:val="22"/>
          <w:vertAlign w:val="subscript"/>
        </w:rPr>
        <w:t>max</w:t>
      </w:r>
      <w:r w:rsidRPr="00053529">
        <w:rPr>
          <w:sz w:val="22"/>
          <w:szCs w:val="22"/>
        </w:rPr>
        <w:t xml:space="preserve"> padidėjo 31</w:t>
      </w:r>
      <w:r w:rsidR="00673B40">
        <w:rPr>
          <w:sz w:val="22"/>
          <w:szCs w:val="22"/>
        </w:rPr>
        <w:t> </w:t>
      </w:r>
      <w:r w:rsidRPr="00053529">
        <w:rPr>
          <w:sz w:val="22"/>
          <w:szCs w:val="22"/>
        </w:rPr>
        <w:t>%, C</w:t>
      </w:r>
      <w:r w:rsidRPr="00053529">
        <w:rPr>
          <w:sz w:val="22"/>
          <w:szCs w:val="22"/>
          <w:vertAlign w:val="subscript"/>
        </w:rPr>
        <w:t>min</w:t>
      </w:r>
      <w:r w:rsidRPr="00053529">
        <w:rPr>
          <w:sz w:val="22"/>
          <w:szCs w:val="22"/>
        </w:rPr>
        <w:t xml:space="preserve"> padidėjo 182</w:t>
      </w:r>
      <w:r w:rsidR="00673B40">
        <w:rPr>
          <w:sz w:val="22"/>
          <w:szCs w:val="22"/>
        </w:rPr>
        <w:t> </w:t>
      </w:r>
      <w:r w:rsidRPr="00053529">
        <w:rPr>
          <w:sz w:val="22"/>
          <w:szCs w:val="22"/>
        </w:rPr>
        <w:t>%, o AUC 77</w:t>
      </w:r>
      <w:r w:rsidR="00673B40">
        <w:rPr>
          <w:sz w:val="22"/>
          <w:szCs w:val="22"/>
        </w:rPr>
        <w:t> </w:t>
      </w:r>
      <w:r w:rsidRPr="00053529">
        <w:rPr>
          <w:sz w:val="22"/>
          <w:szCs w:val="22"/>
        </w:rPr>
        <w:t>%. Buvo pastebėtas visiškas 14-OH-klaritromicino formavimosi slopinimas. Kadangi klaritromicino terapinis langas yra pakankamai platus, pacientams, kurių inkstų funkcija yra gera, dozės mažinti nereikia. Tačiau pacientams, kurių inkstų funkcija sutrikusi, reikia mažinti klaritromicino dozę:</w:t>
      </w:r>
    </w:p>
    <w:p w14:paraId="1E0D5C3A" w14:textId="2293DA2A" w:rsidR="00AC1AA5" w:rsidRPr="008967BD" w:rsidRDefault="00AC1AA5" w:rsidP="00AC1AA5">
      <w:pPr>
        <w:ind w:left="540" w:hanging="540"/>
        <w:rPr>
          <w:sz w:val="22"/>
          <w:szCs w:val="22"/>
        </w:rPr>
      </w:pPr>
      <w:r w:rsidRPr="00053529">
        <w:rPr>
          <w:sz w:val="22"/>
          <w:szCs w:val="22"/>
        </w:rPr>
        <w:t>-</w:t>
      </w:r>
      <w:r w:rsidRPr="00053529">
        <w:rPr>
          <w:sz w:val="22"/>
          <w:szCs w:val="22"/>
        </w:rPr>
        <w:tab/>
        <w:t>pacientams, kurių kreatinino klirensas yra 30-60</w:t>
      </w:r>
      <w:r w:rsidR="00673B40">
        <w:rPr>
          <w:sz w:val="22"/>
          <w:szCs w:val="22"/>
        </w:rPr>
        <w:t> </w:t>
      </w:r>
      <w:r w:rsidRPr="00053529">
        <w:rPr>
          <w:sz w:val="22"/>
          <w:szCs w:val="22"/>
        </w:rPr>
        <w:t>ml/min., klaritromicino dozę reikia sumažinti 50</w:t>
      </w:r>
      <w:r w:rsidR="00673B40">
        <w:rPr>
          <w:sz w:val="22"/>
          <w:szCs w:val="22"/>
        </w:rPr>
        <w:t> </w:t>
      </w:r>
      <w:r w:rsidRPr="00673B40">
        <w:rPr>
          <w:sz w:val="22"/>
          <w:szCs w:val="22"/>
        </w:rPr>
        <w:t>%.</w:t>
      </w:r>
    </w:p>
    <w:p w14:paraId="0197DDF6" w14:textId="397A6F10" w:rsidR="00AC1AA5" w:rsidRPr="00053529" w:rsidRDefault="00AC1AA5" w:rsidP="00AC1AA5">
      <w:pPr>
        <w:ind w:left="540" w:hanging="540"/>
        <w:rPr>
          <w:sz w:val="22"/>
          <w:szCs w:val="22"/>
        </w:rPr>
      </w:pPr>
      <w:r w:rsidRPr="00C35A2D">
        <w:rPr>
          <w:sz w:val="22"/>
          <w:szCs w:val="22"/>
        </w:rPr>
        <w:t>-</w:t>
      </w:r>
      <w:r w:rsidRPr="00C35A2D">
        <w:rPr>
          <w:sz w:val="22"/>
          <w:szCs w:val="22"/>
        </w:rPr>
        <w:tab/>
        <w:t>pacientams, kurių kreatinino klirensas yra &lt; 30</w:t>
      </w:r>
      <w:r w:rsidR="00673B40">
        <w:rPr>
          <w:sz w:val="22"/>
          <w:szCs w:val="22"/>
        </w:rPr>
        <w:t> </w:t>
      </w:r>
      <w:r w:rsidRPr="00053529">
        <w:rPr>
          <w:sz w:val="22"/>
          <w:szCs w:val="22"/>
        </w:rPr>
        <w:t>ml/min., klaritromicino dozę reikia sumažinti 75</w:t>
      </w:r>
      <w:r w:rsidR="00673B40">
        <w:rPr>
          <w:sz w:val="22"/>
          <w:szCs w:val="22"/>
        </w:rPr>
        <w:t> </w:t>
      </w:r>
      <w:r w:rsidRPr="00053529">
        <w:rPr>
          <w:sz w:val="22"/>
          <w:szCs w:val="22"/>
        </w:rPr>
        <w:t>%.</w:t>
      </w:r>
    </w:p>
    <w:p w14:paraId="3A2AE562" w14:textId="77777777" w:rsidR="00AC1AA5" w:rsidRPr="00053529" w:rsidRDefault="00AC1AA5" w:rsidP="00AC1AA5">
      <w:pPr>
        <w:ind w:left="540" w:hanging="540"/>
        <w:rPr>
          <w:sz w:val="22"/>
          <w:szCs w:val="22"/>
        </w:rPr>
      </w:pPr>
      <w:r w:rsidRPr="00053529">
        <w:rPr>
          <w:sz w:val="22"/>
          <w:szCs w:val="22"/>
        </w:rPr>
        <w:t>-</w:t>
      </w:r>
      <w:r w:rsidRPr="00053529">
        <w:rPr>
          <w:sz w:val="22"/>
          <w:szCs w:val="22"/>
        </w:rPr>
        <w:tab/>
        <w:t>kartu su ritonaviru negalima skirti didesnės nei 1 g/parą klaritromicino dozės.</w:t>
      </w:r>
    </w:p>
    <w:p w14:paraId="1AAEB13A" w14:textId="77777777" w:rsidR="00AC1AA5" w:rsidRPr="00733DE6" w:rsidRDefault="00AC1AA5" w:rsidP="00AC1AA5">
      <w:pPr>
        <w:rPr>
          <w:sz w:val="22"/>
          <w:u w:val="single"/>
        </w:rPr>
      </w:pPr>
    </w:p>
    <w:p w14:paraId="3AD1CE18" w14:textId="77777777" w:rsidR="00AC1AA5" w:rsidRPr="00B85EB1" w:rsidRDefault="00AC1AA5" w:rsidP="00AC1AA5">
      <w:pPr>
        <w:rPr>
          <w:sz w:val="22"/>
          <w:szCs w:val="22"/>
        </w:rPr>
      </w:pPr>
      <w:r w:rsidRPr="00053529">
        <w:rPr>
          <w:sz w:val="22"/>
          <w:szCs w:val="22"/>
        </w:rPr>
        <w:t>Panašiai reikia apsvarstyti dozės koregavimo galimybę pacientams, kurių inkstų funkcija yra sutrikusi ir kurie ritonavirą vartoja kaip farmakokinetinių savybių stipriklį kartu su kitais ŽIV proteazių slopintojais, tokiais kaip atazanav</w:t>
      </w:r>
      <w:r w:rsidRPr="00DC6CCE">
        <w:rPr>
          <w:sz w:val="22"/>
          <w:szCs w:val="22"/>
        </w:rPr>
        <w:t>iras ir sakvinaviras (žr. po</w:t>
      </w:r>
      <w:r w:rsidRPr="002816EE">
        <w:rPr>
          <w:sz w:val="22"/>
          <w:szCs w:val="22"/>
        </w:rPr>
        <w:t>skyrį toliau „</w:t>
      </w:r>
      <w:r w:rsidRPr="00B85EB1">
        <w:rPr>
          <w:iCs/>
          <w:sz w:val="22"/>
          <w:szCs w:val="22"/>
        </w:rPr>
        <w:t>Abipusė vaistinių preparatų sąveika”).</w:t>
      </w:r>
    </w:p>
    <w:p w14:paraId="1DDC4843" w14:textId="77777777" w:rsidR="00AC1AA5" w:rsidRPr="00B85EB1" w:rsidRDefault="00AC1AA5" w:rsidP="00AC1AA5">
      <w:pPr>
        <w:rPr>
          <w:sz w:val="22"/>
          <w:szCs w:val="22"/>
        </w:rPr>
      </w:pPr>
    </w:p>
    <w:p w14:paraId="26CCE824" w14:textId="77777777" w:rsidR="00AC1AA5" w:rsidRPr="00673B40" w:rsidRDefault="00AC1AA5" w:rsidP="00AC1AA5">
      <w:pPr>
        <w:rPr>
          <w:sz w:val="22"/>
          <w:szCs w:val="22"/>
          <w:u w:val="single"/>
        </w:rPr>
      </w:pPr>
      <w:r w:rsidRPr="009B1AE3">
        <w:rPr>
          <w:sz w:val="22"/>
          <w:szCs w:val="22"/>
          <w:u w:val="single"/>
        </w:rPr>
        <w:t>Klaritromicino įtaka kitų vaistinių preparatų poveikiui</w:t>
      </w:r>
    </w:p>
    <w:p w14:paraId="1DF27097" w14:textId="77777777" w:rsidR="00AC1AA5" w:rsidRPr="00E972DD" w:rsidRDefault="00AC1AA5" w:rsidP="00AC1AA5">
      <w:pPr>
        <w:rPr>
          <w:sz w:val="22"/>
          <w:szCs w:val="22"/>
        </w:rPr>
      </w:pPr>
    </w:p>
    <w:p w14:paraId="78D61D94" w14:textId="77777777" w:rsidR="00AC1AA5" w:rsidRPr="00950A90" w:rsidRDefault="00AC1AA5" w:rsidP="00AC1AA5">
      <w:pPr>
        <w:rPr>
          <w:i/>
          <w:sz w:val="22"/>
          <w:szCs w:val="22"/>
        </w:rPr>
      </w:pPr>
      <w:r w:rsidRPr="009E38DE">
        <w:rPr>
          <w:i/>
          <w:sz w:val="22"/>
          <w:szCs w:val="22"/>
        </w:rPr>
        <w:t>Sąveikos CYP3A pagrindu</w:t>
      </w:r>
    </w:p>
    <w:p w14:paraId="712B8A27" w14:textId="77777777" w:rsidR="002A2CE3" w:rsidRDefault="00AC1AA5" w:rsidP="00AC1AA5">
      <w:pPr>
        <w:rPr>
          <w:sz w:val="22"/>
          <w:szCs w:val="22"/>
        </w:rPr>
      </w:pPr>
      <w:r w:rsidRPr="00742572">
        <w:rPr>
          <w:sz w:val="22"/>
          <w:szCs w:val="22"/>
        </w:rPr>
        <w:t xml:space="preserve">Vartojamas klaritromicinas slopina CYP3A sistemą, todėl gali padidėti vaistinių preparatų, kuriuos metabolizuoja CYP3A sistemos fermentai, koncentracija, dėl ko gali padidėti ar prailgėti tiek gydomasis, tiek nepageidaujamas vaistinių preparatų poveikis, jei jie vartojami kartu su klaritromicinu. </w:t>
      </w:r>
    </w:p>
    <w:p w14:paraId="0E96E7E8" w14:textId="58EFA284" w:rsidR="002A2CE3" w:rsidRDefault="002A2CE3" w:rsidP="00AC1AA5">
      <w:pPr>
        <w:rPr>
          <w:sz w:val="22"/>
          <w:szCs w:val="22"/>
        </w:rPr>
      </w:pPr>
      <w:r>
        <w:rPr>
          <w:sz w:val="22"/>
          <w:szCs w:val="22"/>
        </w:rPr>
        <w:t>Klaritromicino taip pat negalima vartoti kartu su skalsių alkaloidais, geriamuoju</w:t>
      </w:r>
      <w:r w:rsidR="00E76E72">
        <w:rPr>
          <w:sz w:val="22"/>
          <w:szCs w:val="22"/>
        </w:rPr>
        <w:t xml:space="preserve"> </w:t>
      </w:r>
      <w:r>
        <w:rPr>
          <w:sz w:val="22"/>
          <w:szCs w:val="22"/>
        </w:rPr>
        <w:t>midazolamu, HMG CoA reduktazės inhibitoriais, kurių didžioji dalis metabolizuojama veikiant CYP3A4 (pvz., lovastatinu ir simvastatinu), kolchicinu, tikagreloru</w:t>
      </w:r>
      <w:r w:rsidRPr="00BB00B9">
        <w:rPr>
          <w:sz w:val="22"/>
          <w:szCs w:val="22"/>
        </w:rPr>
        <w:t>,</w:t>
      </w:r>
      <w:r>
        <w:rPr>
          <w:b/>
          <w:bCs/>
          <w:sz w:val="22"/>
          <w:szCs w:val="22"/>
        </w:rPr>
        <w:t xml:space="preserve"> </w:t>
      </w:r>
      <w:r w:rsidRPr="00BB00B9">
        <w:rPr>
          <w:sz w:val="22"/>
          <w:szCs w:val="22"/>
        </w:rPr>
        <w:t>ivabradinu</w:t>
      </w:r>
      <w:r>
        <w:rPr>
          <w:sz w:val="22"/>
          <w:szCs w:val="22"/>
        </w:rPr>
        <w:t xml:space="preserve"> ir ranolazinu (žr. 4.3</w:t>
      </w:r>
      <w:r w:rsidR="00E76E72">
        <w:rPr>
          <w:sz w:val="22"/>
          <w:szCs w:val="22"/>
        </w:rPr>
        <w:t xml:space="preserve"> </w:t>
      </w:r>
      <w:r>
        <w:rPr>
          <w:sz w:val="22"/>
          <w:szCs w:val="22"/>
        </w:rPr>
        <w:t>skyrių).</w:t>
      </w:r>
    </w:p>
    <w:p w14:paraId="4939B6F8" w14:textId="09B562AB" w:rsidR="00AC1AA5" w:rsidRPr="00053529" w:rsidRDefault="00AC1AA5" w:rsidP="00AC1AA5">
      <w:pPr>
        <w:rPr>
          <w:sz w:val="22"/>
          <w:szCs w:val="22"/>
        </w:rPr>
      </w:pPr>
      <w:r w:rsidRPr="00742572">
        <w:rPr>
          <w:sz w:val="22"/>
          <w:szCs w:val="22"/>
        </w:rPr>
        <w:t>Atsargiai reikia skirti klaritromiciną su vaistiniais preparatais, kurie yra CY</w:t>
      </w:r>
      <w:r w:rsidRPr="00053529">
        <w:rPr>
          <w:sz w:val="22"/>
          <w:szCs w:val="22"/>
        </w:rPr>
        <w:t xml:space="preserve">P3A substratai, ypatingai jei CYP3A substratas turi siauras saugumo ribas (pvz., karbamazepinas) ir (arba) substratą šis fermentas metabolizuoja smarkiau. Reikia apsvarstyti dozės priderinimo galimybes ir, jei įmanoma, </w:t>
      </w:r>
      <w:r w:rsidRPr="00053529">
        <w:rPr>
          <w:sz w:val="22"/>
          <w:szCs w:val="22"/>
        </w:rPr>
        <w:lastRenderedPageBreak/>
        <w:t>tirti vaistinių preparatų, kurie metabolizuojami CYP3A sistemoje, koncentraciją serume, kai jie skiriami kartu su klaritromicinu.</w:t>
      </w:r>
    </w:p>
    <w:p w14:paraId="462D19D7" w14:textId="052CEFBD" w:rsidR="00AC1AA5" w:rsidRDefault="00AC1AA5" w:rsidP="00AC1AA5">
      <w:pPr>
        <w:rPr>
          <w:sz w:val="22"/>
          <w:szCs w:val="22"/>
        </w:rPr>
      </w:pPr>
      <w:r w:rsidRPr="00053529">
        <w:rPr>
          <w:sz w:val="22"/>
          <w:szCs w:val="22"/>
        </w:rPr>
        <w:t>Žinoma arba manoma, kad šie vaistiniai preparatai ar vaistinių preparatų grupės yra metabolizuojami CYP3A sistemos: alprazolamas, astemizolas, karbamazepinas, cilostazol</w:t>
      </w:r>
      <w:r w:rsidR="00673B40">
        <w:rPr>
          <w:sz w:val="22"/>
          <w:szCs w:val="22"/>
        </w:rPr>
        <w:t>a</w:t>
      </w:r>
      <w:r w:rsidRPr="00053529">
        <w:rPr>
          <w:sz w:val="22"/>
          <w:szCs w:val="22"/>
        </w:rPr>
        <w:t>s, cisapridas, ciklosporinas, dizopiramidas, skalsių alkaloidai, lovastatinas, metilprednizolonas, midazolamas, omeprazolas, geriamieji antikoaguliantai (pvz., varfarinas</w:t>
      </w:r>
      <w:r w:rsidR="0089604D">
        <w:rPr>
          <w:sz w:val="22"/>
          <w:szCs w:val="22"/>
        </w:rPr>
        <w:t>, rivaroksabanas, apiksabanas</w:t>
      </w:r>
      <w:r w:rsidRPr="0089604D">
        <w:rPr>
          <w:sz w:val="22"/>
          <w:szCs w:val="22"/>
        </w:rPr>
        <w:t>), atipiniai antipsichoziniai vaistiniai preparatai (pvz., kvetiapinas), pimozidas, chinidinas, rifabutinas, sildenafilis, simvastatinas, sirolimuzas, takrolimuzas, terfenadinas, triazolamas ir vinblastinas. Vaistiniai preparatai, sąveikaujantys panašiais mechanizmais, per kitus P450 sistemos fermentus, yra fenitoinas, teofilinas ir</w:t>
      </w:r>
      <w:r w:rsidRPr="006F687A">
        <w:rPr>
          <w:sz w:val="22"/>
          <w:szCs w:val="22"/>
        </w:rPr>
        <w:t xml:space="preserve"> valproatai.</w:t>
      </w:r>
    </w:p>
    <w:p w14:paraId="4B452D76" w14:textId="77777777" w:rsidR="006F687A" w:rsidRDefault="006F687A" w:rsidP="00AC1AA5">
      <w:pPr>
        <w:rPr>
          <w:sz w:val="22"/>
          <w:szCs w:val="22"/>
        </w:rPr>
      </w:pPr>
    </w:p>
    <w:p w14:paraId="37EDF856" w14:textId="77777777" w:rsidR="006F687A" w:rsidRPr="006F687A" w:rsidRDefault="006F687A" w:rsidP="006F687A">
      <w:pPr>
        <w:rPr>
          <w:i/>
          <w:iCs/>
          <w:sz w:val="22"/>
          <w:szCs w:val="22"/>
        </w:rPr>
      </w:pPr>
      <w:r w:rsidRPr="006F687A">
        <w:rPr>
          <w:i/>
          <w:iCs/>
          <w:sz w:val="22"/>
          <w:szCs w:val="22"/>
        </w:rPr>
        <w:t>Tiesioginio poveikio geriamieji antikoaguliantai (TPGA)</w:t>
      </w:r>
    </w:p>
    <w:p w14:paraId="3F5CC75F" w14:textId="4D6CB3B5" w:rsidR="006F687A" w:rsidRPr="006F687A" w:rsidRDefault="006F687A" w:rsidP="006F687A">
      <w:pPr>
        <w:rPr>
          <w:sz w:val="22"/>
          <w:szCs w:val="22"/>
        </w:rPr>
      </w:pPr>
      <w:r w:rsidRPr="006F687A">
        <w:rPr>
          <w:sz w:val="22"/>
          <w:szCs w:val="22"/>
        </w:rPr>
        <w:t>TPGA dabigatranas</w:t>
      </w:r>
      <w:r w:rsidR="005A2AFD">
        <w:rPr>
          <w:sz w:val="22"/>
          <w:szCs w:val="22"/>
        </w:rPr>
        <w:t xml:space="preserve"> ir edoksabanas</w:t>
      </w:r>
      <w:r w:rsidRPr="006F687A">
        <w:rPr>
          <w:sz w:val="22"/>
          <w:szCs w:val="22"/>
        </w:rPr>
        <w:t xml:space="preserve"> yra pernašos iš ląstelės į išorę nešiklio P-gp substrata</w:t>
      </w:r>
      <w:r w:rsidR="002A2CE3">
        <w:rPr>
          <w:sz w:val="22"/>
          <w:szCs w:val="22"/>
        </w:rPr>
        <w:t>i</w:t>
      </w:r>
      <w:r w:rsidRPr="006F687A">
        <w:rPr>
          <w:sz w:val="22"/>
          <w:szCs w:val="22"/>
        </w:rPr>
        <w:t>. Rivaroksabanas ir apiksabanas yra metabolizuojami CYP3A4, jie taip pat yra P-gp substratai. Reikia imtis atsargumo priemonių, kai klaritromicinas vartojamas kartu su šiais vaistiniais preparatais, ypač pacientams, kuriems yra didelė kraujavimo rizika (žr. 4.4 skyrių).</w:t>
      </w:r>
    </w:p>
    <w:p w14:paraId="65594FF7" w14:textId="77777777" w:rsidR="00AC1AA5" w:rsidRPr="006F687A" w:rsidRDefault="00AC1AA5" w:rsidP="00AC1AA5">
      <w:pPr>
        <w:rPr>
          <w:sz w:val="22"/>
          <w:szCs w:val="22"/>
        </w:rPr>
      </w:pPr>
    </w:p>
    <w:p w14:paraId="2E5DA95F" w14:textId="77777777" w:rsidR="00AC1AA5" w:rsidRPr="009E38DE" w:rsidRDefault="00AC1AA5" w:rsidP="00AC1AA5">
      <w:pPr>
        <w:rPr>
          <w:i/>
          <w:sz w:val="22"/>
          <w:szCs w:val="22"/>
        </w:rPr>
      </w:pPr>
      <w:r w:rsidRPr="00E972DD">
        <w:rPr>
          <w:i/>
          <w:sz w:val="22"/>
          <w:szCs w:val="22"/>
        </w:rPr>
        <w:t>Antiaritminiai vaistiniai preparatai</w:t>
      </w:r>
    </w:p>
    <w:p w14:paraId="5A3777E7" w14:textId="27F5CD60" w:rsidR="00AC1AA5" w:rsidRPr="00053529" w:rsidRDefault="00AC1AA5" w:rsidP="00AC1AA5">
      <w:pPr>
        <w:rPr>
          <w:sz w:val="22"/>
          <w:szCs w:val="22"/>
        </w:rPr>
      </w:pPr>
      <w:r w:rsidRPr="00950A90">
        <w:rPr>
          <w:sz w:val="22"/>
          <w:szCs w:val="22"/>
        </w:rPr>
        <w:t xml:space="preserve">Po vaistinio preparato patekimo į rinką buvo gauta pranešimų apie </w:t>
      </w:r>
      <w:r w:rsidRPr="00950A90">
        <w:rPr>
          <w:i/>
          <w:sz w:val="22"/>
          <w:szCs w:val="22"/>
        </w:rPr>
        <w:t xml:space="preserve">Torsades de </w:t>
      </w:r>
      <w:r w:rsidR="00673B40">
        <w:rPr>
          <w:i/>
          <w:sz w:val="22"/>
          <w:szCs w:val="22"/>
        </w:rPr>
        <w:t>P</w:t>
      </w:r>
      <w:r w:rsidRPr="00053529">
        <w:rPr>
          <w:i/>
          <w:sz w:val="22"/>
          <w:szCs w:val="22"/>
        </w:rPr>
        <w:t>ointes,</w:t>
      </w:r>
      <w:r w:rsidRPr="00053529">
        <w:rPr>
          <w:sz w:val="22"/>
          <w:szCs w:val="22"/>
        </w:rPr>
        <w:t xml:space="preserve"> ištinkančią kai kartu su klaritromicinu vartojamas chinidino ar dizopiramido. Kartu skiriant klaritromicino ir šių vaistinių preparatų turi būti registruojamos elektrokardiogramos tam, kad būtų galima laiku pastebėti pailgėjusį QT intervalą. Gydant klaritromicinu reikia sekti chinidino ar dizopiramido koncentraciją serume.</w:t>
      </w:r>
    </w:p>
    <w:p w14:paraId="1CFFC352" w14:textId="77777777" w:rsidR="00AC1AA5" w:rsidRPr="00053529" w:rsidRDefault="00AC1AA5" w:rsidP="00AC1AA5">
      <w:pPr>
        <w:rPr>
          <w:sz w:val="22"/>
          <w:szCs w:val="22"/>
        </w:rPr>
      </w:pPr>
      <w:r w:rsidRPr="00053529">
        <w:rPr>
          <w:sz w:val="22"/>
          <w:szCs w:val="22"/>
        </w:rPr>
        <w:t>Poregistraciniu laikotarpiu buvo pranešimų apie hipoglikemiją kartu vartojant klaritromicino ir dizopiramido. Todėl kartu vartojant klaritromicino ir dizopiramido reikia stebėti gliukozės koncentraciją kraujyje.</w:t>
      </w:r>
    </w:p>
    <w:p w14:paraId="1AF4D192" w14:textId="77777777" w:rsidR="00AC1AA5" w:rsidRPr="00053529" w:rsidRDefault="00AC1AA5" w:rsidP="00AC1AA5">
      <w:pPr>
        <w:rPr>
          <w:sz w:val="22"/>
          <w:szCs w:val="22"/>
        </w:rPr>
      </w:pPr>
    </w:p>
    <w:p w14:paraId="3D188B08" w14:textId="77777777" w:rsidR="00AC1AA5" w:rsidRPr="00053529" w:rsidRDefault="00AC1AA5" w:rsidP="00AC1AA5">
      <w:pPr>
        <w:rPr>
          <w:i/>
          <w:sz w:val="22"/>
          <w:szCs w:val="22"/>
        </w:rPr>
      </w:pPr>
      <w:r w:rsidRPr="00053529">
        <w:rPr>
          <w:i/>
          <w:sz w:val="22"/>
          <w:szCs w:val="22"/>
        </w:rPr>
        <w:t>Geriamieji gliukozės kiekį mažinantys vaistiniai preparatai ar insulinas</w:t>
      </w:r>
    </w:p>
    <w:p w14:paraId="719A8633" w14:textId="77777777" w:rsidR="00AC1AA5" w:rsidRPr="00053529" w:rsidRDefault="00AC1AA5" w:rsidP="00AC1AA5">
      <w:pPr>
        <w:rPr>
          <w:sz w:val="22"/>
          <w:szCs w:val="22"/>
        </w:rPr>
      </w:pPr>
      <w:r w:rsidRPr="00053529">
        <w:rPr>
          <w:sz w:val="22"/>
          <w:szCs w:val="22"/>
        </w:rPr>
        <w:t>Tam tikrų gliukozės kiekį kraujyje mažinančių vaistinių preparatų, pvz., nateglinido, repaglinido, vartojant kartu su klaritromicinu, dėl pastarojo vaistinio preparato sukeliamo CYP3A fermento slopinimo gali pasireikšti hipoglikemija. Rekomenduojama atidžiai stebėti gliukozės kiekį kraujyje.</w:t>
      </w:r>
    </w:p>
    <w:p w14:paraId="501B39A1" w14:textId="77777777" w:rsidR="00AC1AA5" w:rsidRPr="00053529" w:rsidRDefault="00AC1AA5" w:rsidP="00AC1AA5">
      <w:pPr>
        <w:rPr>
          <w:sz w:val="22"/>
          <w:szCs w:val="22"/>
          <w:u w:val="single"/>
        </w:rPr>
      </w:pPr>
    </w:p>
    <w:p w14:paraId="3F7EACEE" w14:textId="77777777" w:rsidR="00AC1AA5" w:rsidRPr="00053529" w:rsidRDefault="00AC1AA5" w:rsidP="00AC1AA5">
      <w:pPr>
        <w:rPr>
          <w:i/>
          <w:sz w:val="22"/>
          <w:szCs w:val="22"/>
        </w:rPr>
      </w:pPr>
      <w:r w:rsidRPr="00053529">
        <w:rPr>
          <w:i/>
          <w:sz w:val="22"/>
          <w:szCs w:val="22"/>
        </w:rPr>
        <w:t>Omeprazolas</w:t>
      </w:r>
    </w:p>
    <w:p w14:paraId="79BCFF53" w14:textId="45A9A173" w:rsidR="00AC1AA5" w:rsidRPr="00053529" w:rsidRDefault="00AC1AA5" w:rsidP="00AC1AA5">
      <w:pPr>
        <w:rPr>
          <w:sz w:val="22"/>
          <w:szCs w:val="22"/>
          <w:u w:val="single"/>
        </w:rPr>
      </w:pPr>
      <w:r w:rsidRPr="00053529">
        <w:rPr>
          <w:sz w:val="22"/>
          <w:szCs w:val="22"/>
        </w:rPr>
        <w:t>Sveikiems suaugusiems asmenims buvo skirta 500 mg klaritromicino kas 8 valandas kartu su omeprazolu (40 mg per parą). Pusiausvyrinė omeprazolo plazmos koncentracija padidėjo (C</w:t>
      </w:r>
      <w:r w:rsidRPr="00053529">
        <w:rPr>
          <w:sz w:val="22"/>
          <w:szCs w:val="22"/>
          <w:vertAlign w:val="subscript"/>
        </w:rPr>
        <w:t>max</w:t>
      </w:r>
      <w:r w:rsidRPr="00053529">
        <w:rPr>
          <w:sz w:val="22"/>
          <w:szCs w:val="22"/>
        </w:rPr>
        <w:t>, AUC</w:t>
      </w:r>
      <w:r w:rsidRPr="00053529">
        <w:rPr>
          <w:sz w:val="22"/>
          <w:szCs w:val="22"/>
          <w:vertAlign w:val="subscript"/>
        </w:rPr>
        <w:t>0</w:t>
      </w:r>
      <w:r w:rsidRPr="00053529">
        <w:rPr>
          <w:sz w:val="22"/>
          <w:szCs w:val="22"/>
          <w:vertAlign w:val="subscript"/>
        </w:rPr>
        <w:noBreakHyphen/>
        <w:t>24</w:t>
      </w:r>
      <w:r w:rsidRPr="00053529">
        <w:rPr>
          <w:sz w:val="22"/>
          <w:szCs w:val="22"/>
        </w:rPr>
        <w:t>, ir t</w:t>
      </w:r>
      <w:r w:rsidRPr="00053529">
        <w:rPr>
          <w:sz w:val="22"/>
          <w:szCs w:val="22"/>
          <w:vertAlign w:val="subscript"/>
        </w:rPr>
        <w:t>1/2</w:t>
      </w:r>
      <w:r w:rsidRPr="00053529">
        <w:rPr>
          <w:sz w:val="22"/>
          <w:szCs w:val="22"/>
        </w:rPr>
        <w:t xml:space="preserve"> padidėjo 30</w:t>
      </w:r>
      <w:r w:rsidR="00673B40">
        <w:rPr>
          <w:sz w:val="22"/>
          <w:szCs w:val="22"/>
        </w:rPr>
        <w:t> </w:t>
      </w:r>
      <w:r w:rsidRPr="00053529">
        <w:rPr>
          <w:sz w:val="22"/>
          <w:szCs w:val="22"/>
        </w:rPr>
        <w:t>%, 89</w:t>
      </w:r>
      <w:r w:rsidR="00673B40">
        <w:rPr>
          <w:sz w:val="22"/>
          <w:szCs w:val="22"/>
        </w:rPr>
        <w:t> </w:t>
      </w:r>
      <w:r w:rsidRPr="00053529">
        <w:rPr>
          <w:sz w:val="22"/>
          <w:szCs w:val="22"/>
        </w:rPr>
        <w:t>% ir 34</w:t>
      </w:r>
      <w:r w:rsidR="00673B40">
        <w:rPr>
          <w:sz w:val="22"/>
          <w:szCs w:val="22"/>
        </w:rPr>
        <w:t> </w:t>
      </w:r>
      <w:r w:rsidRPr="00053529">
        <w:rPr>
          <w:sz w:val="22"/>
          <w:szCs w:val="22"/>
        </w:rPr>
        <w:t>% atitinkamai), kartu vartojant klaritromiciną. Vidutinis paros skrandžio pH, skiriant vien omeprazolą, buvo 5,2, o kartu su klaritromicinu - 5,7.</w:t>
      </w:r>
    </w:p>
    <w:p w14:paraId="629BFD53" w14:textId="77777777" w:rsidR="00AC1AA5" w:rsidRPr="00053529" w:rsidRDefault="00AC1AA5" w:rsidP="00AC1AA5">
      <w:pPr>
        <w:rPr>
          <w:sz w:val="22"/>
          <w:szCs w:val="22"/>
          <w:u w:val="single"/>
        </w:rPr>
      </w:pPr>
    </w:p>
    <w:p w14:paraId="155241D5" w14:textId="77777777" w:rsidR="00AC1AA5" w:rsidRPr="00053529" w:rsidRDefault="00AC1AA5" w:rsidP="00AC1AA5">
      <w:pPr>
        <w:rPr>
          <w:i/>
          <w:sz w:val="22"/>
          <w:szCs w:val="22"/>
        </w:rPr>
      </w:pPr>
      <w:r w:rsidRPr="00053529">
        <w:rPr>
          <w:i/>
          <w:sz w:val="22"/>
          <w:szCs w:val="22"/>
        </w:rPr>
        <w:t>Sildenafilis, tadalafilis ir vardenafilis</w:t>
      </w:r>
    </w:p>
    <w:p w14:paraId="0FB43258" w14:textId="77777777" w:rsidR="00AC1AA5" w:rsidRPr="00E972DD" w:rsidRDefault="00AC1AA5" w:rsidP="00AC1AA5">
      <w:pPr>
        <w:rPr>
          <w:sz w:val="22"/>
          <w:szCs w:val="22"/>
          <w:bdr w:val="single" w:sz="4" w:space="0" w:color="auto"/>
        </w:rPr>
      </w:pPr>
      <w:r w:rsidRPr="00053529">
        <w:rPr>
          <w:sz w:val="22"/>
          <w:szCs w:val="22"/>
        </w:rPr>
        <w:t>Visi fosfodiesterazės inhibitoriai ar bent dalis jų yra metabolizuojama CYP3A sistemos fermentų, o CYP3A gali būti slopinama, jei kartu su šiais vaistiniais preparatais skiriamas klaritromicinas. Kartu vartojant klaritromicino ir sildenafilio, tadalafilio ar vardenafilio padidėja fosfodiesterazių inhibitorių poveikis. Reikėtų sumažinti sildenafilio, tadalafilio ar vardenafil</w:t>
      </w:r>
      <w:r w:rsidRPr="00673B40">
        <w:rPr>
          <w:sz w:val="22"/>
          <w:szCs w:val="22"/>
        </w:rPr>
        <w:t>io dozę, jei planuojama kartu skirti klaritromicino.</w:t>
      </w:r>
    </w:p>
    <w:p w14:paraId="0EFC02A8" w14:textId="77777777" w:rsidR="00AC1AA5" w:rsidRPr="009E38DE" w:rsidRDefault="00AC1AA5" w:rsidP="00AC1AA5">
      <w:pPr>
        <w:rPr>
          <w:sz w:val="22"/>
          <w:szCs w:val="22"/>
          <w:u w:val="single"/>
        </w:rPr>
      </w:pPr>
    </w:p>
    <w:p w14:paraId="74FEB2B5" w14:textId="77777777" w:rsidR="00AC1AA5" w:rsidRPr="00742572" w:rsidRDefault="00AC1AA5" w:rsidP="00AC1AA5">
      <w:pPr>
        <w:rPr>
          <w:i/>
          <w:sz w:val="22"/>
          <w:szCs w:val="22"/>
        </w:rPr>
      </w:pPr>
      <w:r w:rsidRPr="00950A90">
        <w:rPr>
          <w:i/>
          <w:sz w:val="22"/>
          <w:szCs w:val="22"/>
        </w:rPr>
        <w:t>Teofilinas ir karbamazepinas</w:t>
      </w:r>
    </w:p>
    <w:p w14:paraId="6A1AB520" w14:textId="77777777" w:rsidR="00AC1AA5" w:rsidRPr="00414304" w:rsidRDefault="00AC1AA5" w:rsidP="00AC1AA5">
      <w:pPr>
        <w:rPr>
          <w:sz w:val="22"/>
          <w:szCs w:val="22"/>
        </w:rPr>
      </w:pPr>
      <w:r w:rsidRPr="00742572">
        <w:rPr>
          <w:sz w:val="22"/>
          <w:szCs w:val="22"/>
        </w:rPr>
        <w:t>Remiantis klinikinių tyrimų duomenimis, kartu su klaritromicinu vartojamų teofilino ar karbamazepino koncentracija kraujo plazmoje padidėja neženkliai, tačiau šis pokytis yra statistiškai reikšmingas (p ≤0,05). Todėl šių vaistinių preparatų dozę reikėtų su</w:t>
      </w:r>
      <w:r w:rsidRPr="00414304">
        <w:rPr>
          <w:sz w:val="22"/>
          <w:szCs w:val="22"/>
        </w:rPr>
        <w:t>mažinti.</w:t>
      </w:r>
    </w:p>
    <w:p w14:paraId="1DA371B5" w14:textId="77777777" w:rsidR="00AC1AA5" w:rsidRPr="00053529" w:rsidRDefault="00AC1AA5" w:rsidP="00AC1AA5">
      <w:pPr>
        <w:rPr>
          <w:sz w:val="22"/>
          <w:szCs w:val="22"/>
        </w:rPr>
      </w:pPr>
    </w:p>
    <w:p w14:paraId="224DE181" w14:textId="77777777" w:rsidR="00AC1AA5" w:rsidRPr="00053529" w:rsidRDefault="00AC1AA5" w:rsidP="00AC1AA5">
      <w:pPr>
        <w:rPr>
          <w:i/>
          <w:sz w:val="22"/>
          <w:szCs w:val="22"/>
        </w:rPr>
      </w:pPr>
      <w:r w:rsidRPr="00053529">
        <w:rPr>
          <w:i/>
          <w:sz w:val="22"/>
          <w:szCs w:val="22"/>
        </w:rPr>
        <w:t>Tolterodinas</w:t>
      </w:r>
    </w:p>
    <w:p w14:paraId="20D0E6E9" w14:textId="77777777" w:rsidR="00AC1AA5" w:rsidRPr="009E38DE" w:rsidRDefault="00AC1AA5" w:rsidP="00AC1AA5">
      <w:pPr>
        <w:rPr>
          <w:sz w:val="22"/>
          <w:szCs w:val="22"/>
        </w:rPr>
      </w:pPr>
      <w:r w:rsidRPr="00053529">
        <w:rPr>
          <w:sz w:val="22"/>
          <w:szCs w:val="22"/>
        </w:rPr>
        <w:t>Pirminis tolterodino metabolizmo ratas yra per 2D6 izoformą citochromo P450 sistemoje (CYP2D6). Žmonių pogrupyje, kurie neturi CYP2D6, yra nustatytas metabolizmo kelias per CYP3A. Šiame pogrupyje, CYP3A slopinimas sąlygoja žymiai padidėjusią tolter</w:t>
      </w:r>
      <w:r w:rsidRPr="00673B40">
        <w:rPr>
          <w:sz w:val="22"/>
          <w:szCs w:val="22"/>
        </w:rPr>
        <w:t>odino koncentraciją serume. Žmonėms, kurie neturi CYP2D6 sistemos, gali prireikti tolterodino dozės suma</w:t>
      </w:r>
      <w:r w:rsidRPr="00E972DD">
        <w:rPr>
          <w:sz w:val="22"/>
          <w:szCs w:val="22"/>
        </w:rPr>
        <w:t>žinimo, jei kartu vartojami CYP3A inhibitoriai, tokie kaip klaritromicinas.</w:t>
      </w:r>
    </w:p>
    <w:p w14:paraId="09373258" w14:textId="77777777" w:rsidR="00AC1AA5" w:rsidRPr="00950A90" w:rsidRDefault="00AC1AA5" w:rsidP="00AC1AA5">
      <w:pPr>
        <w:rPr>
          <w:sz w:val="22"/>
          <w:szCs w:val="22"/>
        </w:rPr>
      </w:pPr>
    </w:p>
    <w:p w14:paraId="25930834" w14:textId="17A39458" w:rsidR="00AC1AA5" w:rsidRPr="00C35A2D" w:rsidRDefault="00AC1AA5" w:rsidP="00AC1AA5">
      <w:pPr>
        <w:rPr>
          <w:i/>
          <w:sz w:val="22"/>
          <w:szCs w:val="22"/>
        </w:rPr>
      </w:pPr>
      <w:r w:rsidRPr="00742572">
        <w:rPr>
          <w:i/>
          <w:sz w:val="22"/>
          <w:szCs w:val="22"/>
        </w:rPr>
        <w:lastRenderedPageBreak/>
        <w:t>Triazolo</w:t>
      </w:r>
      <w:r w:rsidR="00673B40">
        <w:rPr>
          <w:i/>
          <w:sz w:val="22"/>
          <w:szCs w:val="22"/>
        </w:rPr>
        <w:t xml:space="preserve"> </w:t>
      </w:r>
      <w:r w:rsidRPr="00673B40">
        <w:rPr>
          <w:i/>
          <w:sz w:val="22"/>
          <w:szCs w:val="22"/>
        </w:rPr>
        <w:t xml:space="preserve">benzodiazepinai (pvz., alprazolamas, midazolamas, </w:t>
      </w:r>
      <w:r w:rsidRPr="008967BD">
        <w:rPr>
          <w:i/>
          <w:sz w:val="22"/>
          <w:szCs w:val="22"/>
        </w:rPr>
        <w:t>triazolamas)</w:t>
      </w:r>
    </w:p>
    <w:p w14:paraId="14AE6924" w14:textId="77777777" w:rsidR="00AC1AA5" w:rsidRPr="00742572" w:rsidRDefault="00AC1AA5" w:rsidP="00AC1AA5">
      <w:pPr>
        <w:rPr>
          <w:sz w:val="22"/>
          <w:szCs w:val="22"/>
        </w:rPr>
      </w:pPr>
      <w:r w:rsidRPr="00E972DD">
        <w:rPr>
          <w:sz w:val="22"/>
          <w:szCs w:val="22"/>
        </w:rPr>
        <w:t>Pavartojus midazolamo kartu su klaritromicinu (500 mg du kartus per parą), midazolamo AUC padidėjo 2,7 kartų</w:t>
      </w:r>
      <w:r w:rsidRPr="009E38DE">
        <w:rPr>
          <w:sz w:val="22"/>
          <w:szCs w:val="22"/>
        </w:rPr>
        <w:t xml:space="preserve">, kai jis buvo skiriamas į veną, ir 7 kartus, kai buvo geriamas. Reikia vengti kartu vartoti klaritromiciną </w:t>
      </w:r>
      <w:r w:rsidRPr="00950A90">
        <w:rPr>
          <w:sz w:val="22"/>
          <w:szCs w:val="22"/>
        </w:rPr>
        <w:t>ir geriamąjį midazolamą. Jei</w:t>
      </w:r>
      <w:r w:rsidRPr="00742572">
        <w:rPr>
          <w:sz w:val="22"/>
          <w:szCs w:val="22"/>
        </w:rPr>
        <w:t xml:space="preserve"> vartojant klaritromiciną, kartu skiriamas midazolamas į veną, reikia atidžiai sekti pacientą, kad būtų galima koreguoti dozę.</w:t>
      </w:r>
    </w:p>
    <w:p w14:paraId="0204510A" w14:textId="77777777" w:rsidR="00AC1AA5" w:rsidRPr="00053529" w:rsidRDefault="00AC1AA5" w:rsidP="00AC1AA5">
      <w:pPr>
        <w:rPr>
          <w:sz w:val="22"/>
          <w:szCs w:val="22"/>
        </w:rPr>
      </w:pPr>
      <w:r w:rsidRPr="00742572">
        <w:rPr>
          <w:sz w:val="22"/>
          <w:szCs w:val="22"/>
        </w:rPr>
        <w:t xml:space="preserve">Tos pačios saugumo rekomendacijos yra taikomos ir kitiems benzodiazepinams, kurie metabolizuojami CYP3A, įskaitant triazolamą ir </w:t>
      </w:r>
      <w:r w:rsidRPr="00414304">
        <w:rPr>
          <w:sz w:val="22"/>
          <w:szCs w:val="22"/>
        </w:rPr>
        <w:t>alprazolamą. Benzodiazepinams, kurių eliminacija nepriklauso nuo CYP3A (temazepamas, nitrazepamas, lorazepamas), klinišk</w:t>
      </w:r>
      <w:r w:rsidRPr="00706BEF">
        <w:rPr>
          <w:sz w:val="22"/>
          <w:szCs w:val="22"/>
        </w:rPr>
        <w:t>ai svarbi sąveika su klaritromicinu nėra būdinga.</w:t>
      </w:r>
    </w:p>
    <w:p w14:paraId="7AA5A0A1" w14:textId="77777777" w:rsidR="00AC1AA5" w:rsidRPr="00053529" w:rsidRDefault="00AC1AA5" w:rsidP="00AC1AA5">
      <w:pPr>
        <w:rPr>
          <w:sz w:val="22"/>
          <w:szCs w:val="22"/>
        </w:rPr>
      </w:pPr>
      <w:r w:rsidRPr="00053529">
        <w:rPr>
          <w:sz w:val="22"/>
          <w:szCs w:val="22"/>
        </w:rPr>
        <w:t xml:space="preserve">Po vaistinio preparato patekimo į rinką buvo gauta pranešimų apie poveikį centrinei nervų sistemai (CNS) (pvz., mieguistumas ir sutrikusi orientacija), kai kartu vartojamas klaritromicinas ir triazolamas. </w:t>
      </w:r>
      <w:r w:rsidRPr="00053529">
        <w:rPr>
          <w:sz w:val="22"/>
          <w:szCs w:val="22"/>
          <w:lang w:eastAsia="lt-LT"/>
        </w:rPr>
        <w:t>Patariama stebėti, ar pacientui nestiprėja farmakologinis poveikis CNS.</w:t>
      </w:r>
    </w:p>
    <w:p w14:paraId="3F1042F1" w14:textId="77777777" w:rsidR="00AC1AA5" w:rsidRPr="00053529" w:rsidRDefault="00AC1AA5" w:rsidP="00AC1AA5">
      <w:pPr>
        <w:rPr>
          <w:iCs/>
          <w:sz w:val="22"/>
          <w:szCs w:val="22"/>
          <w:u w:val="single"/>
        </w:rPr>
      </w:pPr>
    </w:p>
    <w:p w14:paraId="6DE4EB18" w14:textId="77777777" w:rsidR="00AC1AA5" w:rsidRPr="00053529" w:rsidRDefault="00AC1AA5" w:rsidP="00AC1AA5">
      <w:pPr>
        <w:rPr>
          <w:iCs/>
          <w:sz w:val="22"/>
          <w:szCs w:val="22"/>
          <w:u w:val="single"/>
        </w:rPr>
      </w:pPr>
      <w:r w:rsidRPr="00053529">
        <w:rPr>
          <w:iCs/>
          <w:sz w:val="22"/>
          <w:szCs w:val="22"/>
          <w:u w:val="single"/>
        </w:rPr>
        <w:t>Kitos vaistinių preparatų sąveikos</w:t>
      </w:r>
    </w:p>
    <w:p w14:paraId="021BE5DE" w14:textId="77777777" w:rsidR="00AC1AA5" w:rsidRPr="00053529" w:rsidRDefault="00AC1AA5" w:rsidP="00AC1AA5">
      <w:pPr>
        <w:rPr>
          <w:iCs/>
          <w:sz w:val="22"/>
          <w:szCs w:val="22"/>
        </w:rPr>
      </w:pPr>
    </w:p>
    <w:p w14:paraId="034E29BA" w14:textId="77777777" w:rsidR="00AC1AA5" w:rsidRPr="00053529" w:rsidRDefault="00AC1AA5" w:rsidP="00AC1AA5">
      <w:pPr>
        <w:rPr>
          <w:i/>
          <w:sz w:val="22"/>
          <w:szCs w:val="22"/>
          <w:lang w:eastAsia="lt-LT"/>
        </w:rPr>
      </w:pPr>
      <w:r w:rsidRPr="00053529">
        <w:rPr>
          <w:i/>
          <w:sz w:val="22"/>
          <w:szCs w:val="22"/>
          <w:lang w:eastAsia="lt-LT"/>
        </w:rPr>
        <w:t>Aminoglikozidai</w:t>
      </w:r>
    </w:p>
    <w:p w14:paraId="68A38143" w14:textId="77777777" w:rsidR="00AC1AA5" w:rsidRPr="00053529" w:rsidRDefault="00AC1AA5" w:rsidP="00AC1AA5">
      <w:pPr>
        <w:rPr>
          <w:iCs/>
          <w:sz w:val="22"/>
          <w:szCs w:val="22"/>
        </w:rPr>
      </w:pPr>
      <w:r w:rsidRPr="00053529">
        <w:rPr>
          <w:rFonts w:ascii="CG Times (W1)" w:hAnsi="CG Times (W1)"/>
          <w:sz w:val="22"/>
          <w:szCs w:val="22"/>
          <w:lang w:eastAsia="lt-LT"/>
        </w:rPr>
        <w:t>Patartina atsargiai skirti klaritromicino kartu su kitais ototoksin</w:t>
      </w:r>
      <w:r w:rsidRPr="00053529">
        <w:rPr>
          <w:rFonts w:ascii="CG Times (W1)" w:hAnsi="CG Times (W1)" w:hint="eastAsia"/>
          <w:sz w:val="22"/>
          <w:szCs w:val="22"/>
          <w:lang w:eastAsia="lt-LT"/>
        </w:rPr>
        <w:t>į</w:t>
      </w:r>
      <w:r w:rsidRPr="00053529">
        <w:rPr>
          <w:rFonts w:ascii="CG Times (W1)" w:hAnsi="CG Times (W1)"/>
          <w:sz w:val="22"/>
          <w:szCs w:val="22"/>
          <w:lang w:eastAsia="lt-LT"/>
        </w:rPr>
        <w:t xml:space="preserve"> poveik</w:t>
      </w:r>
      <w:r w:rsidRPr="00053529">
        <w:rPr>
          <w:rFonts w:ascii="CG Times (W1)" w:hAnsi="CG Times (W1)" w:hint="eastAsia"/>
          <w:sz w:val="22"/>
          <w:szCs w:val="22"/>
          <w:lang w:eastAsia="lt-LT"/>
        </w:rPr>
        <w:t>į</w:t>
      </w:r>
      <w:r w:rsidRPr="00053529">
        <w:rPr>
          <w:rFonts w:ascii="CG Times (W1)" w:hAnsi="CG Times (W1)"/>
          <w:sz w:val="22"/>
          <w:szCs w:val="22"/>
          <w:lang w:eastAsia="lt-LT"/>
        </w:rPr>
        <w:t xml:space="preserve"> sukelian</w:t>
      </w:r>
      <w:r w:rsidRPr="00053529">
        <w:rPr>
          <w:rFonts w:ascii="CG Times (W1)" w:hAnsi="CG Times (W1)" w:hint="eastAsia"/>
          <w:sz w:val="22"/>
          <w:szCs w:val="22"/>
          <w:lang w:eastAsia="lt-LT"/>
        </w:rPr>
        <w:t>č</w:t>
      </w:r>
      <w:r w:rsidRPr="00053529">
        <w:rPr>
          <w:rFonts w:ascii="CG Times (W1)" w:hAnsi="CG Times (W1)"/>
          <w:sz w:val="22"/>
          <w:szCs w:val="22"/>
          <w:lang w:eastAsia="lt-LT"/>
        </w:rPr>
        <w:t>iais vaistiniais preparatais, ypa</w:t>
      </w:r>
      <w:r w:rsidRPr="00053529">
        <w:rPr>
          <w:rFonts w:ascii="CG Times (W1)" w:hAnsi="CG Times (W1)" w:hint="eastAsia"/>
          <w:sz w:val="22"/>
          <w:szCs w:val="22"/>
          <w:lang w:eastAsia="lt-LT"/>
        </w:rPr>
        <w:t>č</w:t>
      </w:r>
      <w:r w:rsidRPr="00053529">
        <w:rPr>
          <w:rFonts w:ascii="CG Times (W1)" w:hAnsi="CG Times (W1)"/>
          <w:sz w:val="22"/>
          <w:szCs w:val="22"/>
          <w:lang w:eastAsia="lt-LT"/>
        </w:rPr>
        <w:t xml:space="preserve"> aminoglikozidais (žr. 4.4 skyri</w:t>
      </w:r>
      <w:r w:rsidRPr="00053529">
        <w:rPr>
          <w:rFonts w:ascii="CG Times (W1)" w:hAnsi="CG Times (W1)" w:hint="eastAsia"/>
          <w:sz w:val="22"/>
          <w:szCs w:val="22"/>
          <w:lang w:eastAsia="lt-LT"/>
        </w:rPr>
        <w:t>ų</w:t>
      </w:r>
      <w:r w:rsidRPr="00053529">
        <w:rPr>
          <w:rFonts w:ascii="CG Times (W1)" w:hAnsi="CG Times (W1)"/>
          <w:sz w:val="22"/>
          <w:szCs w:val="22"/>
          <w:lang w:eastAsia="lt-LT"/>
        </w:rPr>
        <w:t>).</w:t>
      </w:r>
    </w:p>
    <w:p w14:paraId="63A2DD1F" w14:textId="77777777" w:rsidR="00AC1AA5" w:rsidRPr="00053529" w:rsidRDefault="00AC1AA5" w:rsidP="00AC1AA5">
      <w:pPr>
        <w:rPr>
          <w:i/>
          <w:iCs/>
          <w:sz w:val="22"/>
          <w:szCs w:val="22"/>
        </w:rPr>
      </w:pPr>
    </w:p>
    <w:p w14:paraId="7A09D523" w14:textId="77777777" w:rsidR="00AC1AA5" w:rsidRPr="00053529" w:rsidRDefault="00AC1AA5" w:rsidP="00AC1AA5">
      <w:pPr>
        <w:rPr>
          <w:i/>
          <w:sz w:val="22"/>
          <w:szCs w:val="22"/>
          <w:u w:val="single"/>
        </w:rPr>
      </w:pPr>
      <w:r w:rsidRPr="00053529">
        <w:rPr>
          <w:i/>
          <w:sz w:val="22"/>
          <w:szCs w:val="22"/>
          <w:u w:val="single"/>
        </w:rPr>
        <w:t>Kolchicinas</w:t>
      </w:r>
    </w:p>
    <w:p w14:paraId="6642889D" w14:textId="77777777" w:rsidR="00AC1AA5" w:rsidRPr="00053529" w:rsidRDefault="00AC1AA5" w:rsidP="00AC1AA5">
      <w:pPr>
        <w:rPr>
          <w:sz w:val="22"/>
          <w:szCs w:val="22"/>
        </w:rPr>
      </w:pPr>
      <w:r w:rsidRPr="00053529">
        <w:rPr>
          <w:sz w:val="22"/>
          <w:szCs w:val="22"/>
        </w:rPr>
        <w:t>Kolchicinas yra CYP3A ir ištekėjimo pernešėjo, P-glikoproteino (Pgp), substratas. Klaritromicinas ir kiti makrolidai slopina CYP3A ir Pgp. Kai kartu skiriama klaritromicino ir kolchicino, dėl klaritromicino slopinamo poveikio Pgp ir (ar) CYP3A gali padidėti kolchicino poveikis (žr. 4.3 ir 4.4 skyrių).</w:t>
      </w:r>
    </w:p>
    <w:p w14:paraId="217FD444" w14:textId="77777777" w:rsidR="00AC1AA5" w:rsidRPr="00733DE6" w:rsidRDefault="00AC1AA5" w:rsidP="00AC1AA5">
      <w:pPr>
        <w:rPr>
          <w:sz w:val="22"/>
        </w:rPr>
      </w:pPr>
    </w:p>
    <w:p w14:paraId="3FFEF764" w14:textId="77777777" w:rsidR="00AC1AA5" w:rsidRPr="00733DE6" w:rsidRDefault="00AC1AA5" w:rsidP="00AC1AA5">
      <w:pPr>
        <w:rPr>
          <w:i/>
          <w:sz w:val="22"/>
        </w:rPr>
      </w:pPr>
      <w:r w:rsidRPr="00733DE6">
        <w:rPr>
          <w:i/>
          <w:sz w:val="22"/>
        </w:rPr>
        <w:t>Digoksinas</w:t>
      </w:r>
    </w:p>
    <w:p w14:paraId="33658421" w14:textId="77777777" w:rsidR="00AC1AA5" w:rsidRPr="00B85EB1" w:rsidRDefault="00AC1AA5" w:rsidP="00AC1AA5">
      <w:pPr>
        <w:rPr>
          <w:sz w:val="22"/>
          <w:szCs w:val="22"/>
        </w:rPr>
      </w:pPr>
      <w:r w:rsidRPr="00053529">
        <w:rPr>
          <w:sz w:val="22"/>
          <w:szCs w:val="22"/>
        </w:rPr>
        <w:t>Digoksinas yra ištekėjimo pernešėjo P- glikoproteino (Pgp) substratas. Klaritromicinas slopina Pgp. Kai kartu skiriami klaritromicinas ir digoksinas, klaritromicino slopinamasis poveikis gali sąlygoti digoksino poveikio stiprėjimą. Vaistiniam preparatui patekus į rink</w:t>
      </w:r>
      <w:r w:rsidRPr="00DC6CCE">
        <w:rPr>
          <w:sz w:val="22"/>
          <w:szCs w:val="22"/>
        </w:rPr>
        <w:t>ą buvo stebėtas ir digoksino koncentracijos serume padidėjimas, kai jis vartojamas kartu su klaritromicinu. Kai kuriems pacientams buvo stebėtas dig</w:t>
      </w:r>
      <w:r w:rsidRPr="002816EE">
        <w:rPr>
          <w:sz w:val="22"/>
          <w:szCs w:val="22"/>
        </w:rPr>
        <w:t xml:space="preserve">oksino toksinis poveikis, netgi gyvybei pavojingos aritmijos. Reikia atidžiai sekti digoksino koncentraciją </w:t>
      </w:r>
      <w:r w:rsidRPr="00B85EB1">
        <w:rPr>
          <w:sz w:val="22"/>
          <w:szCs w:val="22"/>
        </w:rPr>
        <w:t>serume, kai jis vartojamas kartu su klaritromicinu.</w:t>
      </w:r>
    </w:p>
    <w:p w14:paraId="588AC6CB" w14:textId="77777777" w:rsidR="00AC1AA5" w:rsidRPr="00B85EB1" w:rsidRDefault="00AC1AA5" w:rsidP="00AC1AA5">
      <w:pPr>
        <w:rPr>
          <w:sz w:val="22"/>
          <w:szCs w:val="22"/>
        </w:rPr>
      </w:pPr>
    </w:p>
    <w:p w14:paraId="5EF94DA9" w14:textId="77777777" w:rsidR="00AC1AA5" w:rsidRPr="00673B40" w:rsidRDefault="00AC1AA5" w:rsidP="00AC1AA5">
      <w:pPr>
        <w:rPr>
          <w:i/>
          <w:sz w:val="22"/>
          <w:szCs w:val="22"/>
        </w:rPr>
      </w:pPr>
      <w:r w:rsidRPr="009B1AE3">
        <w:rPr>
          <w:i/>
          <w:sz w:val="22"/>
          <w:szCs w:val="22"/>
        </w:rPr>
        <w:t>Zidovudinas</w:t>
      </w:r>
    </w:p>
    <w:p w14:paraId="1D252629" w14:textId="77777777" w:rsidR="00AC1AA5" w:rsidRPr="00053529" w:rsidRDefault="00AC1AA5" w:rsidP="00AC1AA5">
      <w:pPr>
        <w:rPr>
          <w:sz w:val="22"/>
          <w:szCs w:val="22"/>
        </w:rPr>
      </w:pPr>
      <w:r w:rsidRPr="00E972DD">
        <w:rPr>
          <w:sz w:val="22"/>
          <w:szCs w:val="22"/>
        </w:rPr>
        <w:t>Kartu su zidovudinu skiriant klaritromicino tabletes ŽIV infekuotiems suaugusiems p</w:t>
      </w:r>
      <w:r w:rsidRPr="009E38DE">
        <w:rPr>
          <w:sz w:val="22"/>
          <w:szCs w:val="22"/>
        </w:rPr>
        <w:t>acientams, sumažėja pastovioji zidovudino koncentracija. Klaritromicinas trukdo kar</w:t>
      </w:r>
      <w:r w:rsidRPr="00950A90">
        <w:rPr>
          <w:sz w:val="22"/>
          <w:szCs w:val="22"/>
        </w:rPr>
        <w:t>tu vartojamo geriamojo zi</w:t>
      </w:r>
      <w:r w:rsidRPr="00742572">
        <w:rPr>
          <w:sz w:val="22"/>
          <w:szCs w:val="22"/>
        </w:rPr>
        <w:t>dovudino absorbciją, to galima būtų išvengti, jei vaistiniai preparatai būtų vartojami tam tikrais laiko intervalais (tarp abiejų vaistinių preparatų vartojimo darant 4 valandų pertraukas). Šito poveikio nėra, kai ŽIV infekuotiems vaikams skiriama klaritromicino suspensija kartu su z</w:t>
      </w:r>
      <w:r w:rsidRPr="00414304">
        <w:rPr>
          <w:sz w:val="22"/>
          <w:szCs w:val="22"/>
        </w:rPr>
        <w:t>idovudinu ar dideoksinozinu. Tokia sąveika yra mažai tikėtina, jeigu klaritromicino vartojama į veną.</w:t>
      </w:r>
    </w:p>
    <w:p w14:paraId="3535BD99" w14:textId="77777777" w:rsidR="00AC1AA5" w:rsidRPr="00053529" w:rsidRDefault="00AC1AA5" w:rsidP="00AC1AA5">
      <w:pPr>
        <w:rPr>
          <w:sz w:val="22"/>
          <w:szCs w:val="22"/>
        </w:rPr>
      </w:pPr>
    </w:p>
    <w:p w14:paraId="69B77417" w14:textId="77777777" w:rsidR="00AC1AA5" w:rsidRPr="00053529" w:rsidRDefault="00AC1AA5" w:rsidP="00AC1AA5">
      <w:pPr>
        <w:rPr>
          <w:i/>
          <w:sz w:val="22"/>
          <w:szCs w:val="22"/>
        </w:rPr>
      </w:pPr>
      <w:r w:rsidRPr="00053529">
        <w:rPr>
          <w:i/>
          <w:sz w:val="22"/>
          <w:szCs w:val="22"/>
        </w:rPr>
        <w:t>Fenitoinas ir valproatas</w:t>
      </w:r>
    </w:p>
    <w:p w14:paraId="3DED8A92" w14:textId="77777777" w:rsidR="00AC1AA5" w:rsidRDefault="00AC1AA5" w:rsidP="00AC1AA5">
      <w:pPr>
        <w:rPr>
          <w:sz w:val="22"/>
          <w:szCs w:val="22"/>
        </w:rPr>
      </w:pPr>
      <w:r w:rsidRPr="00053529">
        <w:rPr>
          <w:sz w:val="22"/>
          <w:szCs w:val="22"/>
        </w:rPr>
        <w:t>Buvo gauta pranešimų apie CYP3A inhibitorių sąveiką, įskaitant ir klaritromiciną, su vaistiniais preparatais, kurie nėra metabolizuojami CYP3A sistemoje, (pvz., fenitoinas ir valproatas). Reikia tirti pastarųjų vaistinių preparatų kiekį serume, kai jie vartojami kartu su klaritromicinu. Buvo gauta pranešimų apie jų kiekio serume</w:t>
      </w:r>
      <w:r w:rsidRPr="00053529" w:rsidDel="00EA5582">
        <w:rPr>
          <w:sz w:val="22"/>
          <w:szCs w:val="22"/>
        </w:rPr>
        <w:t xml:space="preserve"> </w:t>
      </w:r>
      <w:r w:rsidRPr="00053529">
        <w:rPr>
          <w:sz w:val="22"/>
          <w:szCs w:val="22"/>
        </w:rPr>
        <w:t>padidėjimą.</w:t>
      </w:r>
    </w:p>
    <w:p w14:paraId="799D0802" w14:textId="77777777" w:rsidR="005A2AFD" w:rsidRDefault="005A2AFD" w:rsidP="00AC1AA5">
      <w:pPr>
        <w:rPr>
          <w:sz w:val="22"/>
          <w:szCs w:val="22"/>
        </w:rPr>
      </w:pPr>
    </w:p>
    <w:p w14:paraId="3E6C9C62" w14:textId="77777777" w:rsidR="005A2AFD" w:rsidRPr="00BB00B9" w:rsidRDefault="005A2AFD" w:rsidP="00AC1AA5">
      <w:pPr>
        <w:rPr>
          <w:i/>
          <w:iCs/>
          <w:sz w:val="22"/>
          <w:szCs w:val="22"/>
        </w:rPr>
      </w:pPr>
      <w:r w:rsidRPr="00BB00B9">
        <w:rPr>
          <w:i/>
          <w:iCs/>
          <w:sz w:val="22"/>
          <w:szCs w:val="22"/>
        </w:rPr>
        <w:t>Hidroksichlorokvinas ir chlorokvinas</w:t>
      </w:r>
    </w:p>
    <w:p w14:paraId="0B0226F5" w14:textId="3278ABC5" w:rsidR="005A2AFD" w:rsidRPr="005A2AFD" w:rsidRDefault="005A2AFD" w:rsidP="00AC1AA5">
      <w:pPr>
        <w:rPr>
          <w:sz w:val="22"/>
          <w:szCs w:val="22"/>
        </w:rPr>
      </w:pPr>
      <w:r w:rsidRPr="00BB00B9">
        <w:rPr>
          <w:sz w:val="22"/>
          <w:szCs w:val="22"/>
        </w:rPr>
        <w:t>Pacientams, vartojantiems šiuos vaistinius preparatus, kurie, kaip žinoma, ilgina QT intervalą, klaritromiciną reikia skirti atsargiai, nes tai gali sukelti širdies aritmiją ir sunkius nepageidaujamus širdies ir kraujagyslių reiškinius.</w:t>
      </w:r>
    </w:p>
    <w:p w14:paraId="5CE9D250" w14:textId="77777777" w:rsidR="00AC1AA5" w:rsidRPr="00053529" w:rsidRDefault="00AC1AA5" w:rsidP="00AC1AA5">
      <w:pPr>
        <w:rPr>
          <w:sz w:val="22"/>
          <w:szCs w:val="22"/>
          <w:u w:val="single"/>
        </w:rPr>
      </w:pPr>
    </w:p>
    <w:p w14:paraId="113627A6" w14:textId="77777777" w:rsidR="00AC1AA5" w:rsidRPr="00053529" w:rsidRDefault="00AC1AA5" w:rsidP="00AC1AA5">
      <w:pPr>
        <w:rPr>
          <w:iCs/>
          <w:sz w:val="22"/>
          <w:szCs w:val="22"/>
          <w:u w:val="single"/>
        </w:rPr>
      </w:pPr>
      <w:r w:rsidRPr="00053529">
        <w:rPr>
          <w:iCs/>
          <w:sz w:val="22"/>
          <w:szCs w:val="22"/>
          <w:u w:val="single"/>
        </w:rPr>
        <w:t>Abipusė vaistinių preparatų sąveika</w:t>
      </w:r>
    </w:p>
    <w:p w14:paraId="659BC3F3" w14:textId="77777777" w:rsidR="00AC1AA5" w:rsidRPr="00053529" w:rsidRDefault="00AC1AA5" w:rsidP="00AC1AA5">
      <w:pPr>
        <w:rPr>
          <w:sz w:val="22"/>
          <w:szCs w:val="22"/>
        </w:rPr>
      </w:pPr>
    </w:p>
    <w:p w14:paraId="23B92768" w14:textId="77777777" w:rsidR="00AC1AA5" w:rsidRPr="00053529" w:rsidRDefault="00AC1AA5" w:rsidP="00AC1AA5">
      <w:pPr>
        <w:rPr>
          <w:i/>
          <w:sz w:val="22"/>
          <w:szCs w:val="22"/>
        </w:rPr>
      </w:pPr>
      <w:r w:rsidRPr="00053529">
        <w:rPr>
          <w:i/>
          <w:sz w:val="22"/>
          <w:szCs w:val="22"/>
        </w:rPr>
        <w:t>Atazanaviras</w:t>
      </w:r>
    </w:p>
    <w:p w14:paraId="11298A5D" w14:textId="22FFBD5A" w:rsidR="00AC1AA5" w:rsidRPr="00053529" w:rsidRDefault="00AC1AA5" w:rsidP="00AC1AA5">
      <w:pPr>
        <w:rPr>
          <w:sz w:val="22"/>
          <w:szCs w:val="22"/>
        </w:rPr>
      </w:pPr>
      <w:r w:rsidRPr="00053529">
        <w:rPr>
          <w:sz w:val="22"/>
          <w:szCs w:val="22"/>
        </w:rPr>
        <w:t>Tiek klaritromicinas, tiek atazanaviras yra CYP3A substratai ir inhibitoriai, turima duomenų apie abipusę vaistinių preparatų sąveiką. Kartu skiriant 500</w:t>
      </w:r>
      <w:r w:rsidR="00673B40">
        <w:rPr>
          <w:sz w:val="22"/>
          <w:szCs w:val="22"/>
        </w:rPr>
        <w:t> </w:t>
      </w:r>
      <w:r w:rsidRPr="00053529">
        <w:rPr>
          <w:sz w:val="22"/>
          <w:szCs w:val="22"/>
        </w:rPr>
        <w:t xml:space="preserve">mg klaritromicino du kartus per parą kartu su </w:t>
      </w:r>
      <w:r w:rsidRPr="00053529">
        <w:rPr>
          <w:sz w:val="22"/>
          <w:szCs w:val="22"/>
        </w:rPr>
        <w:lastRenderedPageBreak/>
        <w:t>400 mg atazanaviro (kartą per parą), 2 kartus padidėjo klaritromicino poveikis ir 70</w:t>
      </w:r>
      <w:r w:rsidR="00673B40">
        <w:rPr>
          <w:sz w:val="22"/>
          <w:szCs w:val="22"/>
        </w:rPr>
        <w:t> </w:t>
      </w:r>
      <w:r w:rsidRPr="00053529">
        <w:rPr>
          <w:sz w:val="22"/>
          <w:szCs w:val="22"/>
        </w:rPr>
        <w:t>% sumažėjo 14- OH- klaritromicino poveikis, o atazanaviro AUC padidėjo 28</w:t>
      </w:r>
      <w:r w:rsidR="00673B40">
        <w:rPr>
          <w:sz w:val="22"/>
          <w:szCs w:val="22"/>
        </w:rPr>
        <w:t> </w:t>
      </w:r>
      <w:r w:rsidRPr="00053529">
        <w:rPr>
          <w:sz w:val="22"/>
          <w:szCs w:val="22"/>
        </w:rPr>
        <w:t>%. Dėl plataus klaritromicino terapinio poveikio pacientams, kurių inkstų veikla yra gera, dozės pritaikyti nereikia.</w:t>
      </w:r>
    </w:p>
    <w:p w14:paraId="01ADD380" w14:textId="77777777" w:rsidR="00AC1AA5" w:rsidRPr="00053529" w:rsidRDefault="00AC1AA5" w:rsidP="00AC1AA5">
      <w:pPr>
        <w:rPr>
          <w:sz w:val="22"/>
          <w:szCs w:val="22"/>
        </w:rPr>
      </w:pPr>
    </w:p>
    <w:p w14:paraId="04979472" w14:textId="04DFFD3B" w:rsidR="00AC1AA5" w:rsidRPr="00053529" w:rsidRDefault="00AC1AA5" w:rsidP="00AC1AA5">
      <w:pPr>
        <w:rPr>
          <w:sz w:val="22"/>
          <w:szCs w:val="22"/>
        </w:rPr>
      </w:pPr>
      <w:r w:rsidRPr="00053529">
        <w:rPr>
          <w:sz w:val="22"/>
          <w:szCs w:val="22"/>
        </w:rPr>
        <w:t>Pacientams, kurių inkstų veikla sutrikusi vidutiniškai (kreatinino klirensas 30-60 ml/min.), klaritromicino dozė turi būti mažinama 50</w:t>
      </w:r>
      <w:r w:rsidR="00673B40">
        <w:rPr>
          <w:sz w:val="22"/>
          <w:szCs w:val="22"/>
        </w:rPr>
        <w:t> </w:t>
      </w:r>
      <w:r w:rsidRPr="00053529">
        <w:rPr>
          <w:sz w:val="22"/>
          <w:szCs w:val="22"/>
        </w:rPr>
        <w:t>%. Pacientams, kurių kreatinino klirensas yra &lt; 30</w:t>
      </w:r>
      <w:r w:rsidR="00673B40">
        <w:rPr>
          <w:sz w:val="22"/>
          <w:szCs w:val="22"/>
        </w:rPr>
        <w:t> </w:t>
      </w:r>
      <w:r w:rsidRPr="00053529">
        <w:rPr>
          <w:sz w:val="22"/>
          <w:szCs w:val="22"/>
        </w:rPr>
        <w:t>ml/min., klaritromicino dozė turi būti sumažinta 75</w:t>
      </w:r>
      <w:r w:rsidR="00673B40">
        <w:rPr>
          <w:sz w:val="22"/>
          <w:szCs w:val="22"/>
        </w:rPr>
        <w:t> </w:t>
      </w:r>
      <w:r w:rsidRPr="00053529">
        <w:rPr>
          <w:sz w:val="22"/>
          <w:szCs w:val="22"/>
        </w:rPr>
        <w:t>%, vartojant tinkamą klaritromicino farmacinę formą. Negalima skirti didesnės kaip 1000 mg klaritromicino dozės per parą, jei jis skiriamas kartu su proteazių inhibitoriais.</w:t>
      </w:r>
    </w:p>
    <w:p w14:paraId="46267CB5" w14:textId="77777777" w:rsidR="00AC1AA5" w:rsidRPr="00053529" w:rsidRDefault="00AC1AA5" w:rsidP="00AC1AA5">
      <w:pPr>
        <w:rPr>
          <w:sz w:val="22"/>
          <w:szCs w:val="22"/>
        </w:rPr>
      </w:pPr>
    </w:p>
    <w:p w14:paraId="4D8B0B6D" w14:textId="77777777" w:rsidR="00AC1AA5" w:rsidRPr="00053529" w:rsidRDefault="00AC1AA5" w:rsidP="00AC1AA5">
      <w:pPr>
        <w:rPr>
          <w:i/>
          <w:sz w:val="22"/>
          <w:szCs w:val="22"/>
          <w:lang w:eastAsia="lt-LT"/>
        </w:rPr>
      </w:pPr>
      <w:r w:rsidRPr="00053529">
        <w:rPr>
          <w:i/>
          <w:sz w:val="22"/>
          <w:szCs w:val="22"/>
          <w:lang w:eastAsia="lt-LT"/>
        </w:rPr>
        <w:t>Kalcio kanalų blokatoriai</w:t>
      </w:r>
    </w:p>
    <w:p w14:paraId="6A4243CA" w14:textId="77777777" w:rsidR="00AC1AA5" w:rsidRPr="00053529" w:rsidRDefault="00AC1AA5" w:rsidP="00AC1AA5">
      <w:pPr>
        <w:rPr>
          <w:sz w:val="22"/>
          <w:szCs w:val="22"/>
          <w:lang w:eastAsia="lt-LT"/>
        </w:rPr>
      </w:pPr>
      <w:r w:rsidRPr="00053529">
        <w:rPr>
          <w:sz w:val="22"/>
          <w:szCs w:val="22"/>
          <w:lang w:eastAsia="lt-LT"/>
        </w:rPr>
        <w:t>Patartina atsargiai skirti klaritromicino kartu su kalcio kanalų blokatoriais, kuriuos metabolizuoja CYP3A4 (pvz., verapamiliu, amlodipinu, diltiazemu), dėl hipotenzijos rizikos. Dėl sąveikos gali padidėti tiek klaritromicino, tiek kalcio kanalų blokatorių koncentracija kraujo plazmoje. Pacientams, vartojantiems klaritromicino ir kartu verapamilio, buvo hipotenzijos, bradikardijos ir pieno rūgšties acidozės atvejų.</w:t>
      </w:r>
    </w:p>
    <w:p w14:paraId="0B2F8B81" w14:textId="77777777" w:rsidR="00AC1AA5" w:rsidRPr="00053529" w:rsidRDefault="00AC1AA5" w:rsidP="00AC1AA5">
      <w:pPr>
        <w:rPr>
          <w:sz w:val="22"/>
          <w:szCs w:val="22"/>
        </w:rPr>
      </w:pPr>
    </w:p>
    <w:p w14:paraId="3A0795A7" w14:textId="77777777" w:rsidR="00AC1AA5" w:rsidRPr="00053529" w:rsidRDefault="00AC1AA5" w:rsidP="00AC1AA5">
      <w:pPr>
        <w:rPr>
          <w:i/>
          <w:sz w:val="22"/>
          <w:szCs w:val="22"/>
        </w:rPr>
      </w:pPr>
      <w:r w:rsidRPr="00053529">
        <w:rPr>
          <w:i/>
          <w:sz w:val="22"/>
          <w:szCs w:val="22"/>
        </w:rPr>
        <w:t>Itrakonazolas</w:t>
      </w:r>
    </w:p>
    <w:p w14:paraId="5004ED93" w14:textId="77777777" w:rsidR="00AC1AA5" w:rsidRPr="00053529" w:rsidRDefault="00AC1AA5" w:rsidP="00AC1AA5">
      <w:pPr>
        <w:rPr>
          <w:sz w:val="22"/>
          <w:szCs w:val="22"/>
        </w:rPr>
      </w:pPr>
      <w:r w:rsidRPr="00053529">
        <w:rPr>
          <w:sz w:val="22"/>
          <w:szCs w:val="22"/>
        </w:rPr>
        <w:t>Tiek klaritromicinas, tiek itrakonazolas yra CYP3A substratai ir inhibitoriai, turima duomenų apie abipusę vaistinių preparatų sąveiką. Klaritromicinas gali padidinti itrakonazolo kiekį plazmoje, o itrakonazolas gali padidinti klaritromicino kiekį plazmoje. Pacientai, kurie vartoja klaritromicino ir itrakonazolo, turi būti atidžiai sekami dėl padidėjusio ir prailginto farmakologinio vaistinių preparatų veikimo.</w:t>
      </w:r>
    </w:p>
    <w:p w14:paraId="681B0C4C" w14:textId="77777777" w:rsidR="00AC1AA5" w:rsidRPr="00053529" w:rsidRDefault="00AC1AA5" w:rsidP="00AC1AA5">
      <w:pPr>
        <w:rPr>
          <w:sz w:val="22"/>
          <w:szCs w:val="22"/>
        </w:rPr>
      </w:pPr>
    </w:p>
    <w:p w14:paraId="70B3AF06" w14:textId="77777777" w:rsidR="00AC1AA5" w:rsidRPr="00053529" w:rsidRDefault="00AC1AA5" w:rsidP="00AC1AA5">
      <w:pPr>
        <w:rPr>
          <w:i/>
          <w:sz w:val="22"/>
          <w:szCs w:val="22"/>
        </w:rPr>
      </w:pPr>
      <w:r w:rsidRPr="00053529">
        <w:rPr>
          <w:i/>
          <w:sz w:val="22"/>
          <w:szCs w:val="22"/>
        </w:rPr>
        <w:t>Sakvinaviras</w:t>
      </w:r>
    </w:p>
    <w:p w14:paraId="384E7D34" w14:textId="02141AC3" w:rsidR="00AC1AA5" w:rsidRPr="00053529" w:rsidRDefault="00AC1AA5" w:rsidP="00AC1AA5">
      <w:pPr>
        <w:rPr>
          <w:sz w:val="22"/>
          <w:szCs w:val="22"/>
        </w:rPr>
      </w:pPr>
      <w:r w:rsidRPr="00053529">
        <w:rPr>
          <w:sz w:val="22"/>
          <w:szCs w:val="22"/>
        </w:rPr>
        <w:t>Tiek klaritromicinas, tiek sakvinaviras yra CYP3A substratai ir inhibitoriai, turima duomenų apie abipusę vaistinių preparatų sąveiką. Kartu skiriant 500 mg klaritromicino du kartus per parą ir sakvinaviro (1200 mg minkštas kapsules tris kartus per parą) 12-ai sveikų savanorių, buvo stebėtas sakvinaviro AUC ir C</w:t>
      </w:r>
      <w:r w:rsidRPr="00053529">
        <w:rPr>
          <w:sz w:val="22"/>
          <w:szCs w:val="22"/>
          <w:vertAlign w:val="subscript"/>
        </w:rPr>
        <w:t xml:space="preserve">max </w:t>
      </w:r>
      <w:r w:rsidRPr="00053529">
        <w:rPr>
          <w:sz w:val="22"/>
          <w:szCs w:val="22"/>
        </w:rPr>
        <w:t>padidėjimas atitinkamai 177</w:t>
      </w:r>
      <w:r w:rsidR="00673B40">
        <w:rPr>
          <w:sz w:val="22"/>
          <w:szCs w:val="22"/>
        </w:rPr>
        <w:t> </w:t>
      </w:r>
      <w:r w:rsidRPr="00053529">
        <w:rPr>
          <w:sz w:val="22"/>
          <w:szCs w:val="22"/>
        </w:rPr>
        <w:t>% ir 187</w:t>
      </w:r>
      <w:r w:rsidR="00673B40">
        <w:rPr>
          <w:sz w:val="22"/>
          <w:szCs w:val="22"/>
        </w:rPr>
        <w:t> </w:t>
      </w:r>
      <w:r w:rsidRPr="00053529">
        <w:rPr>
          <w:sz w:val="22"/>
          <w:szCs w:val="22"/>
        </w:rPr>
        <w:t>% daugiau, nei skiriant sakvinavirą vieną. Klaritromicino AUC ir C</w:t>
      </w:r>
      <w:r w:rsidRPr="00053529">
        <w:rPr>
          <w:sz w:val="22"/>
          <w:szCs w:val="22"/>
          <w:vertAlign w:val="subscript"/>
        </w:rPr>
        <w:t xml:space="preserve">max </w:t>
      </w:r>
      <w:r w:rsidRPr="00053529">
        <w:rPr>
          <w:sz w:val="22"/>
          <w:szCs w:val="22"/>
        </w:rPr>
        <w:t xml:space="preserve"> padidėjo maždaug 40</w:t>
      </w:r>
      <w:r w:rsidR="00673B40">
        <w:rPr>
          <w:sz w:val="22"/>
          <w:szCs w:val="22"/>
        </w:rPr>
        <w:t> </w:t>
      </w:r>
      <w:r w:rsidRPr="00053529">
        <w:rPr>
          <w:sz w:val="22"/>
          <w:szCs w:val="22"/>
        </w:rPr>
        <w:t>%, nei vartojant vien klaritromiciną. Jei šie vaistiniai preparatai skiriami kartu trumpą laiką, aukščiau nurodytomis dozėmis ir formomis, tai dozės koreguoti nereikia. Vaistinių preparatų sąveikos tyrimuose nustatyta, kad skiriant minkštas sakvinaviro kapsules gali būti stebimas kitoks poveikis, nei skiriant kietas želatinos kapsules. Atliktuose vaistinių preparatų sąveikos tyrimuose matoma, kad vieno sakvinaviro poveikis negali atspindėti poveikio, kai skiriama sakvinaviro ir ritonaviro terapija. Kai sakvinaviras skiriamas kartu su ritonaviru, reikia turėti mintyje ritonaviro poveikį klaritromicinui.</w:t>
      </w:r>
    </w:p>
    <w:p w14:paraId="36260FD4" w14:textId="77777777" w:rsidR="00AC1AA5" w:rsidRPr="00053529" w:rsidRDefault="00AC1AA5" w:rsidP="00AC1AA5">
      <w:pPr>
        <w:tabs>
          <w:tab w:val="left" w:pos="567"/>
        </w:tabs>
        <w:rPr>
          <w:noProof/>
          <w:sz w:val="22"/>
          <w:szCs w:val="20"/>
          <w:u w:val="single"/>
          <w:lang w:eastAsia="lt-LT"/>
        </w:rPr>
      </w:pPr>
    </w:p>
    <w:p w14:paraId="6D3A0CFB" w14:textId="77777777" w:rsidR="00AC1AA5" w:rsidRPr="00053529" w:rsidRDefault="00AC1AA5" w:rsidP="00AC1AA5">
      <w:pPr>
        <w:keepNext/>
        <w:keepLines/>
        <w:tabs>
          <w:tab w:val="left" w:pos="567"/>
        </w:tabs>
        <w:ind w:left="567" w:hanging="567"/>
        <w:outlineLvl w:val="2"/>
        <w:rPr>
          <w:b/>
          <w:kern w:val="28"/>
          <w:sz w:val="22"/>
          <w:szCs w:val="22"/>
        </w:rPr>
      </w:pPr>
      <w:bookmarkStart w:id="23" w:name="_Toc129243107"/>
      <w:bookmarkStart w:id="24" w:name="_Toc129243232"/>
      <w:r w:rsidRPr="00053529">
        <w:rPr>
          <w:b/>
          <w:kern w:val="28"/>
          <w:sz w:val="22"/>
          <w:szCs w:val="22"/>
        </w:rPr>
        <w:t>4.6</w:t>
      </w:r>
      <w:r w:rsidRPr="00053529">
        <w:rPr>
          <w:b/>
          <w:kern w:val="28"/>
          <w:sz w:val="22"/>
          <w:szCs w:val="22"/>
        </w:rPr>
        <w:tab/>
        <w:t>Vaisingumas, nėštumo ir žindymo laikotarpis</w:t>
      </w:r>
      <w:bookmarkEnd w:id="23"/>
      <w:bookmarkEnd w:id="24"/>
    </w:p>
    <w:p w14:paraId="6710F8A2" w14:textId="77777777" w:rsidR="00AC1AA5" w:rsidRPr="00733DE6" w:rsidRDefault="00AC1AA5" w:rsidP="00AC1AA5">
      <w:pPr>
        <w:tabs>
          <w:tab w:val="left" w:pos="567"/>
        </w:tabs>
        <w:rPr>
          <w:sz w:val="22"/>
          <w:u w:val="single"/>
        </w:rPr>
      </w:pPr>
    </w:p>
    <w:p w14:paraId="111F5E02" w14:textId="77777777" w:rsidR="00AC1AA5" w:rsidRPr="00053529" w:rsidRDefault="00AC1AA5" w:rsidP="00AC1AA5">
      <w:pPr>
        <w:rPr>
          <w:sz w:val="22"/>
          <w:szCs w:val="22"/>
          <w:u w:val="single"/>
        </w:rPr>
      </w:pPr>
      <w:r w:rsidRPr="00053529">
        <w:rPr>
          <w:sz w:val="22"/>
          <w:szCs w:val="22"/>
          <w:u w:val="single"/>
        </w:rPr>
        <w:t>Nėštumas</w:t>
      </w:r>
    </w:p>
    <w:p w14:paraId="7B662F91" w14:textId="5BB9260A" w:rsidR="006F687A" w:rsidRPr="006F687A" w:rsidRDefault="00AC1AA5" w:rsidP="006F687A">
      <w:pPr>
        <w:rPr>
          <w:sz w:val="22"/>
          <w:szCs w:val="22"/>
          <w:lang w:eastAsia="lt-LT"/>
        </w:rPr>
      </w:pPr>
      <w:r w:rsidRPr="00DC6CCE">
        <w:rPr>
          <w:sz w:val="22"/>
          <w:szCs w:val="22"/>
          <w:lang w:eastAsia="lt-LT"/>
        </w:rPr>
        <w:t xml:space="preserve">Klaritromicino saugumas </w:t>
      </w:r>
      <w:r w:rsidR="006F687A">
        <w:rPr>
          <w:sz w:val="22"/>
          <w:szCs w:val="22"/>
          <w:lang w:eastAsia="lt-LT"/>
        </w:rPr>
        <w:t xml:space="preserve">vartojant nėštumo metu </w:t>
      </w:r>
      <w:r w:rsidRPr="00DC6CCE">
        <w:rPr>
          <w:sz w:val="22"/>
          <w:szCs w:val="22"/>
          <w:lang w:eastAsia="lt-LT"/>
        </w:rPr>
        <w:t xml:space="preserve">nenustatytas. Remiantis </w:t>
      </w:r>
      <w:r w:rsidR="006F687A">
        <w:rPr>
          <w:sz w:val="22"/>
          <w:szCs w:val="22"/>
          <w:lang w:eastAsia="lt-LT"/>
        </w:rPr>
        <w:t>skirtingų tyrimų su gyvūnais</w:t>
      </w:r>
      <w:r w:rsidR="006F687A" w:rsidRPr="00DC6CCE">
        <w:rPr>
          <w:sz w:val="22"/>
          <w:szCs w:val="22"/>
          <w:lang w:eastAsia="lt-LT"/>
        </w:rPr>
        <w:t xml:space="preserve"> </w:t>
      </w:r>
      <w:r w:rsidRPr="00DC6CCE">
        <w:rPr>
          <w:sz w:val="22"/>
          <w:szCs w:val="22"/>
          <w:lang w:eastAsia="lt-LT"/>
        </w:rPr>
        <w:t>rezultatais</w:t>
      </w:r>
      <w:r w:rsidR="006F687A">
        <w:rPr>
          <w:sz w:val="22"/>
          <w:szCs w:val="22"/>
          <w:lang w:eastAsia="lt-LT"/>
        </w:rPr>
        <w:t xml:space="preserve"> ir patirtimi su žmonėmis</w:t>
      </w:r>
      <w:r w:rsidRPr="00DC6CCE">
        <w:rPr>
          <w:sz w:val="22"/>
          <w:szCs w:val="22"/>
          <w:lang w:eastAsia="lt-LT"/>
        </w:rPr>
        <w:t xml:space="preserve">, </w:t>
      </w:r>
      <w:r w:rsidR="006F687A">
        <w:rPr>
          <w:sz w:val="22"/>
          <w:szCs w:val="22"/>
          <w:lang w:eastAsia="lt-LT"/>
        </w:rPr>
        <w:t>embriotoksinio poveikio, kurį sukelia vaistinis preparatas, galimybės atmesti negalima</w:t>
      </w:r>
      <w:r w:rsidRPr="00DC6CCE">
        <w:rPr>
          <w:sz w:val="22"/>
          <w:szCs w:val="22"/>
          <w:lang w:eastAsia="lt-LT"/>
        </w:rPr>
        <w:t xml:space="preserve">. </w:t>
      </w:r>
      <w:r w:rsidR="006F687A" w:rsidRPr="006F687A">
        <w:rPr>
          <w:sz w:val="22"/>
          <w:szCs w:val="22"/>
          <w:lang w:eastAsia="lt-LT"/>
        </w:rPr>
        <w:t>Kai kurių stebėjimo tyrimų, vertinusių klaritromicino poveikį pirmojo ir antrojo nėštumo trimestro metu, buvo gauta pranešimų apie padidėjusią persileidimo riziką lyginant su antibiotikų nevartojimu ar kitų antibiotikų vartojimu tuo pačiu laikotarpiu. Turimi epidemiologiniai tyrimai apie didelių įgimtų formavimosi ydų riziką, kai nėštumo metu buvo vartojami makrolidai, įskaitant klaritromiciną, pateikia prieštaringus rezultatus.</w:t>
      </w:r>
    </w:p>
    <w:p w14:paraId="1A3BBA66" w14:textId="3613B9A1" w:rsidR="00AC1AA5" w:rsidRPr="00B85EB1" w:rsidRDefault="006F687A" w:rsidP="006F687A">
      <w:pPr>
        <w:rPr>
          <w:sz w:val="22"/>
          <w:szCs w:val="22"/>
          <w:lang w:eastAsia="lt-LT"/>
        </w:rPr>
      </w:pPr>
      <w:r w:rsidRPr="006F687A">
        <w:rPr>
          <w:sz w:val="22"/>
          <w:szCs w:val="22"/>
          <w:lang w:eastAsia="lt-LT"/>
        </w:rPr>
        <w:t>Todėl klaritromicino vartoti nėštumo metu nerekomenduojama, nebent nauda viršija galimą žalą.</w:t>
      </w:r>
      <w:r w:rsidRPr="006F687A" w:rsidDel="006F687A">
        <w:rPr>
          <w:sz w:val="22"/>
          <w:szCs w:val="22"/>
          <w:lang w:eastAsia="lt-LT"/>
        </w:rPr>
        <w:t xml:space="preserve"> </w:t>
      </w:r>
    </w:p>
    <w:p w14:paraId="006AA41D" w14:textId="77777777" w:rsidR="00AC1AA5" w:rsidRPr="009B1AE3" w:rsidRDefault="00AC1AA5" w:rsidP="00AC1AA5">
      <w:pPr>
        <w:rPr>
          <w:sz w:val="22"/>
          <w:szCs w:val="22"/>
        </w:rPr>
      </w:pPr>
    </w:p>
    <w:p w14:paraId="1626A3D6" w14:textId="77777777" w:rsidR="00AC1AA5" w:rsidRPr="009E38DE" w:rsidRDefault="00AC1AA5" w:rsidP="00AC1AA5">
      <w:pPr>
        <w:rPr>
          <w:sz w:val="22"/>
          <w:szCs w:val="22"/>
          <w:u w:val="single"/>
        </w:rPr>
      </w:pPr>
      <w:r w:rsidRPr="00E972DD">
        <w:rPr>
          <w:sz w:val="22"/>
          <w:szCs w:val="22"/>
          <w:u w:val="single"/>
        </w:rPr>
        <w:t>Žindymas</w:t>
      </w:r>
    </w:p>
    <w:p w14:paraId="6367FE2A" w14:textId="2DC5200B" w:rsidR="00AC1AA5" w:rsidRPr="001263BD" w:rsidRDefault="00AC1AA5" w:rsidP="00AC1AA5">
      <w:pPr>
        <w:rPr>
          <w:sz w:val="22"/>
          <w:szCs w:val="22"/>
        </w:rPr>
      </w:pPr>
      <w:r w:rsidRPr="00950A90">
        <w:rPr>
          <w:sz w:val="22"/>
          <w:szCs w:val="22"/>
          <w:lang w:eastAsia="lt-LT"/>
        </w:rPr>
        <w:t>Klaritromicino vartojimo žindymo laikotarpiu saugumas nenustatytas</w:t>
      </w:r>
      <w:r w:rsidRPr="00742572">
        <w:rPr>
          <w:sz w:val="22"/>
          <w:szCs w:val="22"/>
        </w:rPr>
        <w:t xml:space="preserve">. </w:t>
      </w:r>
      <w:r w:rsidR="001263BD">
        <w:rPr>
          <w:sz w:val="22"/>
          <w:szCs w:val="22"/>
        </w:rPr>
        <w:t xml:space="preserve">Mažas klaritromicino kiekis patenka į moterų pieną. </w:t>
      </w:r>
      <w:r w:rsidR="001263BD" w:rsidRPr="001263BD">
        <w:rPr>
          <w:sz w:val="22"/>
          <w:szCs w:val="22"/>
        </w:rPr>
        <w:t>Apskaičiuota, kad vien žindomas kūdikis gautų apie 1,7</w:t>
      </w:r>
      <w:r w:rsidR="00DD4DC0">
        <w:rPr>
          <w:sz w:val="22"/>
          <w:szCs w:val="22"/>
        </w:rPr>
        <w:t> </w:t>
      </w:r>
      <w:r w:rsidR="001263BD" w:rsidRPr="001263BD">
        <w:rPr>
          <w:sz w:val="22"/>
          <w:szCs w:val="22"/>
        </w:rPr>
        <w:t>% motinai pagal svorį apskaičiuotos klaritromicino dozės.</w:t>
      </w:r>
    </w:p>
    <w:p w14:paraId="278E8A28" w14:textId="77777777" w:rsidR="00AC1AA5" w:rsidRPr="00E972DD" w:rsidRDefault="00AC1AA5" w:rsidP="00AC1AA5">
      <w:pPr>
        <w:rPr>
          <w:sz w:val="22"/>
          <w:szCs w:val="22"/>
        </w:rPr>
      </w:pPr>
    </w:p>
    <w:p w14:paraId="2256EA1D" w14:textId="77777777" w:rsidR="00AC1AA5" w:rsidRPr="00742572" w:rsidRDefault="00AC1AA5" w:rsidP="00AC1AA5">
      <w:pPr>
        <w:keepNext/>
        <w:keepLines/>
        <w:tabs>
          <w:tab w:val="left" w:pos="567"/>
        </w:tabs>
        <w:ind w:left="567" w:hanging="567"/>
        <w:outlineLvl w:val="2"/>
        <w:rPr>
          <w:b/>
          <w:kern w:val="28"/>
          <w:sz w:val="22"/>
          <w:szCs w:val="22"/>
        </w:rPr>
      </w:pPr>
      <w:bookmarkStart w:id="25" w:name="_Toc129243108"/>
      <w:bookmarkStart w:id="26" w:name="_Toc129243233"/>
      <w:r w:rsidRPr="009E38DE">
        <w:rPr>
          <w:b/>
          <w:kern w:val="28"/>
          <w:sz w:val="22"/>
          <w:szCs w:val="22"/>
        </w:rPr>
        <w:t>4.7</w:t>
      </w:r>
      <w:r w:rsidRPr="009E38DE">
        <w:rPr>
          <w:b/>
          <w:kern w:val="28"/>
          <w:sz w:val="22"/>
          <w:szCs w:val="22"/>
        </w:rPr>
        <w:tab/>
        <w:t xml:space="preserve">Poveikis gebėjimui vairuoti </w:t>
      </w:r>
      <w:r w:rsidRPr="00950A90">
        <w:rPr>
          <w:b/>
          <w:kern w:val="28"/>
          <w:sz w:val="22"/>
          <w:szCs w:val="22"/>
        </w:rPr>
        <w:t>ir valdyti mechanizmus</w:t>
      </w:r>
      <w:bookmarkEnd w:id="25"/>
      <w:bookmarkEnd w:id="26"/>
    </w:p>
    <w:p w14:paraId="7B601C3E" w14:textId="77777777" w:rsidR="00AC1AA5" w:rsidRPr="00742572" w:rsidRDefault="00AC1AA5" w:rsidP="00AC1AA5">
      <w:pPr>
        <w:rPr>
          <w:sz w:val="22"/>
          <w:szCs w:val="22"/>
        </w:rPr>
      </w:pPr>
    </w:p>
    <w:p w14:paraId="31288231" w14:textId="77777777" w:rsidR="00AC1AA5" w:rsidRPr="00053529" w:rsidRDefault="00AC1AA5" w:rsidP="00AC1AA5">
      <w:pPr>
        <w:tabs>
          <w:tab w:val="left" w:pos="425"/>
          <w:tab w:val="left" w:pos="567"/>
        </w:tabs>
        <w:rPr>
          <w:noProof/>
          <w:sz w:val="22"/>
          <w:szCs w:val="22"/>
        </w:rPr>
      </w:pPr>
      <w:r w:rsidRPr="00742572">
        <w:rPr>
          <w:sz w:val="22"/>
          <w:szCs w:val="22"/>
        </w:rPr>
        <w:lastRenderedPageBreak/>
        <w:t xml:space="preserve">Duomenų, rodančių klaritromicino įtaką gebėjimui </w:t>
      </w:r>
      <w:r w:rsidRPr="00414304">
        <w:rPr>
          <w:sz w:val="22"/>
          <w:szCs w:val="22"/>
        </w:rPr>
        <w:t xml:space="preserve">vairuoti ir valdyti mechanizmus, </w:t>
      </w:r>
      <w:r w:rsidRPr="00706BEF">
        <w:rPr>
          <w:sz w:val="22"/>
          <w:szCs w:val="22"/>
        </w:rPr>
        <w:t>nėra. Prieš vairuojant ar valdant mechanizmus pacientas turi atsižvelgti į galimas nepageidaujamas reakcijas (galvos sukimąsi, svaigimą, konfūziją, or</w:t>
      </w:r>
      <w:r w:rsidRPr="00053529">
        <w:rPr>
          <w:sz w:val="22"/>
          <w:szCs w:val="22"/>
        </w:rPr>
        <w:t>ientacijos sutrikimą), kurių gali pasireikšti vartojant šio vaistinio preparato.</w:t>
      </w:r>
    </w:p>
    <w:p w14:paraId="7A175B74" w14:textId="77777777" w:rsidR="00AC1AA5" w:rsidRPr="00053529" w:rsidRDefault="00AC1AA5" w:rsidP="00AC1AA5">
      <w:pPr>
        <w:rPr>
          <w:sz w:val="22"/>
          <w:szCs w:val="22"/>
        </w:rPr>
      </w:pPr>
    </w:p>
    <w:p w14:paraId="6D1C602F" w14:textId="77777777" w:rsidR="00AC1AA5" w:rsidRPr="00053529" w:rsidRDefault="00AC1AA5" w:rsidP="00AC1AA5">
      <w:pPr>
        <w:keepNext/>
        <w:keepLines/>
        <w:tabs>
          <w:tab w:val="left" w:pos="567"/>
        </w:tabs>
        <w:ind w:left="567" w:hanging="567"/>
        <w:outlineLvl w:val="2"/>
        <w:rPr>
          <w:b/>
          <w:kern w:val="28"/>
          <w:sz w:val="22"/>
          <w:szCs w:val="22"/>
        </w:rPr>
      </w:pPr>
      <w:bookmarkStart w:id="27" w:name="_Toc129243109"/>
      <w:bookmarkStart w:id="28" w:name="_Toc129243234"/>
      <w:r w:rsidRPr="00053529">
        <w:rPr>
          <w:b/>
          <w:kern w:val="28"/>
          <w:sz w:val="22"/>
          <w:szCs w:val="22"/>
        </w:rPr>
        <w:t>4.8</w:t>
      </w:r>
      <w:r w:rsidRPr="00053529">
        <w:rPr>
          <w:b/>
          <w:kern w:val="28"/>
          <w:sz w:val="22"/>
          <w:szCs w:val="22"/>
        </w:rPr>
        <w:tab/>
        <w:t>Nepageidaujamas poveikis</w:t>
      </w:r>
      <w:bookmarkEnd w:id="27"/>
      <w:bookmarkEnd w:id="28"/>
    </w:p>
    <w:p w14:paraId="74A2CC67" w14:textId="77777777" w:rsidR="00AC1AA5" w:rsidRPr="00053529" w:rsidRDefault="00AC1AA5" w:rsidP="00AC1AA5">
      <w:pPr>
        <w:rPr>
          <w:sz w:val="22"/>
          <w:szCs w:val="22"/>
        </w:rPr>
      </w:pPr>
    </w:p>
    <w:p w14:paraId="248889D3" w14:textId="77777777" w:rsidR="00AC1AA5" w:rsidRPr="00053529" w:rsidRDefault="00AC1AA5" w:rsidP="00AC1AA5">
      <w:pPr>
        <w:rPr>
          <w:sz w:val="22"/>
          <w:szCs w:val="22"/>
          <w:u w:val="single"/>
          <w:lang w:eastAsia="lt-LT"/>
        </w:rPr>
      </w:pPr>
      <w:r w:rsidRPr="00053529">
        <w:rPr>
          <w:iCs/>
          <w:sz w:val="22"/>
          <w:szCs w:val="22"/>
          <w:u w:val="single"/>
          <w:lang w:eastAsia="lt-LT"/>
        </w:rPr>
        <w:t>Saugumo duomenų santrauka</w:t>
      </w:r>
    </w:p>
    <w:p w14:paraId="251C279D" w14:textId="77777777" w:rsidR="00AC1AA5" w:rsidRPr="00053529" w:rsidRDefault="00AC1AA5" w:rsidP="00AC1AA5">
      <w:pPr>
        <w:rPr>
          <w:iCs/>
          <w:sz w:val="22"/>
          <w:szCs w:val="22"/>
        </w:rPr>
      </w:pPr>
      <w:r w:rsidRPr="00053529">
        <w:rPr>
          <w:iCs/>
          <w:sz w:val="22"/>
          <w:szCs w:val="22"/>
        </w:rPr>
        <w:t>Dažniausi ir dažni nepageidaujamų reakcijų atvejai, siejami su klaritromicino vartojimu tiek suaugusiems, tiek vaikams, yra pilvo skausmai, viduriavimas, pykinimas, vėmimas ir skonio pakitimai. Šios nepageidaujamos reakcijos dažniausiai yra lengvos ir atitinka žinomą kitų makrolidų grupės antibiotikų saugumo charakteristiką (žr. 4.8 skyriaus poskyrį b).</w:t>
      </w:r>
    </w:p>
    <w:p w14:paraId="44288235" w14:textId="77777777" w:rsidR="00AC1AA5" w:rsidRPr="00053529" w:rsidRDefault="00AC1AA5" w:rsidP="00AC1AA5">
      <w:pPr>
        <w:rPr>
          <w:iCs/>
          <w:sz w:val="22"/>
          <w:szCs w:val="22"/>
        </w:rPr>
      </w:pPr>
      <w:r w:rsidRPr="00053529">
        <w:rPr>
          <w:color w:val="000000"/>
          <w:sz w:val="22"/>
          <w:szCs w:val="22"/>
        </w:rPr>
        <w:t>Klinikinių tyrimų metu nebuvo jokių reikšmingų skirtumų tarp šių nepageidaujamų virškinimo trakto reakcijų dažnio tarp pacientų, kuriems yra arba kuriems nėra mikobakterijų sukeltos infekcijos</w:t>
      </w:r>
      <w:r w:rsidRPr="00053529">
        <w:rPr>
          <w:iCs/>
          <w:sz w:val="22"/>
          <w:szCs w:val="22"/>
        </w:rPr>
        <w:t>.</w:t>
      </w:r>
    </w:p>
    <w:p w14:paraId="611812BA" w14:textId="77777777" w:rsidR="00AC1AA5" w:rsidRPr="00053529" w:rsidRDefault="00AC1AA5" w:rsidP="00AC1AA5">
      <w:pPr>
        <w:rPr>
          <w:iCs/>
          <w:sz w:val="22"/>
          <w:szCs w:val="22"/>
          <w:u w:val="single"/>
        </w:rPr>
      </w:pPr>
    </w:p>
    <w:p w14:paraId="739363DA" w14:textId="77777777" w:rsidR="00AC1AA5" w:rsidRPr="00053529" w:rsidRDefault="00AC1AA5" w:rsidP="00AC1AA5">
      <w:pPr>
        <w:rPr>
          <w:iCs/>
          <w:sz w:val="22"/>
          <w:szCs w:val="22"/>
        </w:rPr>
      </w:pPr>
      <w:r w:rsidRPr="00053529">
        <w:rPr>
          <w:iCs/>
          <w:sz w:val="22"/>
          <w:szCs w:val="22"/>
          <w:u w:val="single"/>
        </w:rPr>
        <w:t>Nepageidaujamų reakcijų santrauka lentelėje</w:t>
      </w:r>
    </w:p>
    <w:p w14:paraId="786A8CD1" w14:textId="77777777" w:rsidR="00AC1AA5" w:rsidRPr="00053529" w:rsidRDefault="00AC1AA5" w:rsidP="00AC1AA5">
      <w:pPr>
        <w:rPr>
          <w:iCs/>
          <w:sz w:val="22"/>
          <w:szCs w:val="22"/>
        </w:rPr>
      </w:pPr>
      <w:r w:rsidRPr="00053529">
        <w:rPr>
          <w:sz w:val="22"/>
          <w:szCs w:val="22"/>
        </w:rPr>
        <w:t xml:space="preserve">Toliau esančioje lentelėje yra išvardytos </w:t>
      </w:r>
      <w:r w:rsidRPr="00053529">
        <w:rPr>
          <w:bCs/>
          <w:iCs/>
          <w:sz w:val="22"/>
          <w:szCs w:val="22"/>
        </w:rPr>
        <w:t>nepageidaujamos reakcijos, nustatytos visų klaritromicino farmacinių formų klinikinių tyrimų metu ir po vaistinio preparato patekimo į rinką.</w:t>
      </w:r>
    </w:p>
    <w:p w14:paraId="2AA91A0D" w14:textId="77777777" w:rsidR="00AC1AA5" w:rsidRPr="00053529" w:rsidRDefault="00AC1AA5" w:rsidP="00AC1AA5">
      <w:pPr>
        <w:rPr>
          <w:iCs/>
          <w:sz w:val="22"/>
          <w:szCs w:val="22"/>
        </w:rPr>
      </w:pPr>
    </w:p>
    <w:p w14:paraId="34591C65" w14:textId="77777777" w:rsidR="00AC1AA5" w:rsidRPr="00053529" w:rsidRDefault="00AC1AA5" w:rsidP="00AC1AA5">
      <w:pPr>
        <w:rPr>
          <w:sz w:val="22"/>
          <w:szCs w:val="22"/>
        </w:rPr>
      </w:pPr>
      <w:r w:rsidRPr="00053529">
        <w:rPr>
          <w:sz w:val="22"/>
          <w:szCs w:val="22"/>
        </w:rPr>
        <w:t>Bent galimai su klaritromicino vartojimu susiję nepageidaujamų reakcijų atvejai išvardyti pagal organų sistemas ir dažnį. 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nepageidaujamas poveikis išdėstytas mažėjančio sunkumo (ten, kur sunkumas buvo nustatytas) tvarka.</w:t>
      </w:r>
    </w:p>
    <w:p w14:paraId="59A326F5" w14:textId="77777777" w:rsidR="00AC1AA5" w:rsidRPr="00053529" w:rsidRDefault="00AC1AA5" w:rsidP="00AC1AA5">
      <w:pPr>
        <w:rPr>
          <w:sz w:val="22"/>
          <w:szCs w:val="22"/>
        </w:rPr>
      </w:pPr>
    </w:p>
    <w:tbl>
      <w:tblPr>
        <w:tblW w:w="954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20"/>
        <w:gridCol w:w="1440"/>
        <w:gridCol w:w="1620"/>
        <w:gridCol w:w="2160"/>
        <w:gridCol w:w="2700"/>
      </w:tblGrid>
      <w:tr w:rsidR="00AC1AA5" w:rsidRPr="00053529" w14:paraId="18356CCE" w14:textId="77777777" w:rsidTr="00053529">
        <w:trPr>
          <w:trHeight w:val="40"/>
        </w:trPr>
        <w:tc>
          <w:tcPr>
            <w:tcW w:w="1620" w:type="dxa"/>
          </w:tcPr>
          <w:p w14:paraId="631A5DCB" w14:textId="77777777" w:rsidR="00AC1AA5" w:rsidRPr="00733DE6" w:rsidRDefault="00AC1AA5" w:rsidP="00053529">
            <w:pPr>
              <w:rPr>
                <w:sz w:val="22"/>
              </w:rPr>
            </w:pPr>
            <w:r w:rsidRPr="00733DE6">
              <w:rPr>
                <w:sz w:val="22"/>
              </w:rPr>
              <w:t>Organų sistemų klasė</w:t>
            </w:r>
          </w:p>
        </w:tc>
        <w:tc>
          <w:tcPr>
            <w:tcW w:w="1440" w:type="dxa"/>
          </w:tcPr>
          <w:p w14:paraId="058D17F4" w14:textId="77777777" w:rsidR="00AC1AA5" w:rsidRPr="00733DE6" w:rsidRDefault="00AC1AA5" w:rsidP="00053529">
            <w:pPr>
              <w:rPr>
                <w:sz w:val="22"/>
              </w:rPr>
            </w:pPr>
            <w:r w:rsidRPr="00733DE6">
              <w:rPr>
                <w:sz w:val="22"/>
              </w:rPr>
              <w:t>Labai dažni</w:t>
            </w:r>
          </w:p>
          <w:p w14:paraId="10DCB200" w14:textId="77777777" w:rsidR="00AC1AA5" w:rsidRPr="00733DE6" w:rsidRDefault="00AC1AA5" w:rsidP="00053529">
            <w:pPr>
              <w:rPr>
                <w:sz w:val="22"/>
              </w:rPr>
            </w:pPr>
            <w:r w:rsidRPr="00733DE6">
              <w:rPr>
                <w:sz w:val="22"/>
              </w:rPr>
              <w:t>(≥1/</w:t>
            </w:r>
            <w:r w:rsidRPr="00733DE6">
              <w:rPr>
                <w:color w:val="000000"/>
                <w:sz w:val="22"/>
              </w:rPr>
              <w:t>10)</w:t>
            </w:r>
          </w:p>
        </w:tc>
        <w:tc>
          <w:tcPr>
            <w:tcW w:w="1620" w:type="dxa"/>
          </w:tcPr>
          <w:p w14:paraId="7DA572FA" w14:textId="77777777" w:rsidR="00AC1AA5" w:rsidRPr="00733DE6" w:rsidRDefault="00AC1AA5" w:rsidP="00053529">
            <w:pPr>
              <w:rPr>
                <w:sz w:val="22"/>
              </w:rPr>
            </w:pPr>
            <w:r w:rsidRPr="00733DE6">
              <w:rPr>
                <w:sz w:val="22"/>
              </w:rPr>
              <w:t>Dažni</w:t>
            </w:r>
          </w:p>
          <w:p w14:paraId="4F38DDE0" w14:textId="77777777" w:rsidR="00AC1AA5" w:rsidRPr="00733DE6" w:rsidRDefault="00AC1AA5" w:rsidP="00053529">
            <w:pPr>
              <w:rPr>
                <w:sz w:val="22"/>
              </w:rPr>
            </w:pPr>
            <w:r w:rsidRPr="00733DE6">
              <w:rPr>
                <w:sz w:val="22"/>
              </w:rPr>
              <w:t>(nuo ≥ 1/100 iki &lt; 1/10)</w:t>
            </w:r>
          </w:p>
        </w:tc>
        <w:tc>
          <w:tcPr>
            <w:tcW w:w="2160" w:type="dxa"/>
          </w:tcPr>
          <w:p w14:paraId="53A4BA5B" w14:textId="77777777" w:rsidR="00AC1AA5" w:rsidRPr="00733DE6" w:rsidRDefault="00AC1AA5" w:rsidP="00053529">
            <w:pPr>
              <w:rPr>
                <w:sz w:val="22"/>
              </w:rPr>
            </w:pPr>
            <w:r w:rsidRPr="00733DE6">
              <w:rPr>
                <w:sz w:val="22"/>
              </w:rPr>
              <w:t>Nedažni</w:t>
            </w:r>
          </w:p>
          <w:p w14:paraId="718E290B" w14:textId="77777777" w:rsidR="00AC1AA5" w:rsidRPr="00733DE6" w:rsidRDefault="00AC1AA5" w:rsidP="00053529">
            <w:pPr>
              <w:rPr>
                <w:sz w:val="22"/>
              </w:rPr>
            </w:pPr>
            <w:r w:rsidRPr="00733DE6">
              <w:rPr>
                <w:sz w:val="22"/>
              </w:rPr>
              <w:t>(nuo ≥</w:t>
            </w:r>
            <w:r w:rsidRPr="00733DE6">
              <w:rPr>
                <w:color w:val="000000"/>
                <w:sz w:val="22"/>
              </w:rPr>
              <w:t>1/1000 iki &lt; 1/100)</w:t>
            </w:r>
          </w:p>
        </w:tc>
        <w:tc>
          <w:tcPr>
            <w:tcW w:w="2700" w:type="dxa"/>
          </w:tcPr>
          <w:p w14:paraId="75C99217" w14:textId="77777777" w:rsidR="00AC1AA5" w:rsidRPr="00733DE6" w:rsidRDefault="00AC1AA5" w:rsidP="00053529">
            <w:pPr>
              <w:rPr>
                <w:sz w:val="22"/>
              </w:rPr>
            </w:pPr>
            <w:r w:rsidRPr="00733DE6">
              <w:rPr>
                <w:sz w:val="22"/>
              </w:rPr>
              <w:t>Dažnis nežinomas</w:t>
            </w:r>
          </w:p>
          <w:p w14:paraId="50F66960" w14:textId="77777777" w:rsidR="00AC1AA5" w:rsidRPr="00733DE6" w:rsidRDefault="00AC1AA5" w:rsidP="00053529">
            <w:pPr>
              <w:rPr>
                <w:sz w:val="22"/>
              </w:rPr>
            </w:pPr>
            <w:r w:rsidRPr="00733DE6">
              <w:rPr>
                <w:color w:val="000000"/>
                <w:sz w:val="22"/>
              </w:rPr>
              <w:t>(negali būti apskaičiuotas pagal turimus duomenis)</w:t>
            </w:r>
          </w:p>
        </w:tc>
      </w:tr>
      <w:tr w:rsidR="00AC1AA5" w:rsidRPr="00053529" w14:paraId="28805A21" w14:textId="77777777" w:rsidTr="00053529">
        <w:trPr>
          <w:trHeight w:val="40"/>
        </w:trPr>
        <w:tc>
          <w:tcPr>
            <w:tcW w:w="1620" w:type="dxa"/>
          </w:tcPr>
          <w:p w14:paraId="549BE803" w14:textId="77777777" w:rsidR="00AC1AA5" w:rsidRPr="00733DE6" w:rsidRDefault="00AC1AA5" w:rsidP="00053529">
            <w:pPr>
              <w:rPr>
                <w:sz w:val="22"/>
              </w:rPr>
            </w:pPr>
            <w:r w:rsidRPr="00053529">
              <w:rPr>
                <w:sz w:val="22"/>
                <w:szCs w:val="22"/>
              </w:rPr>
              <w:t>Infekcijos ir infestacijos</w:t>
            </w:r>
          </w:p>
        </w:tc>
        <w:tc>
          <w:tcPr>
            <w:tcW w:w="1440" w:type="dxa"/>
          </w:tcPr>
          <w:p w14:paraId="7C20985F" w14:textId="77777777" w:rsidR="00AC1AA5" w:rsidRPr="00733DE6" w:rsidRDefault="00AC1AA5" w:rsidP="00053529">
            <w:pPr>
              <w:rPr>
                <w:sz w:val="22"/>
              </w:rPr>
            </w:pPr>
          </w:p>
        </w:tc>
        <w:tc>
          <w:tcPr>
            <w:tcW w:w="1620" w:type="dxa"/>
          </w:tcPr>
          <w:p w14:paraId="09827A30" w14:textId="77777777" w:rsidR="00AC1AA5" w:rsidRPr="00733DE6" w:rsidRDefault="00AC1AA5" w:rsidP="00053529">
            <w:pPr>
              <w:rPr>
                <w:sz w:val="22"/>
              </w:rPr>
            </w:pPr>
          </w:p>
        </w:tc>
        <w:tc>
          <w:tcPr>
            <w:tcW w:w="2160" w:type="dxa"/>
          </w:tcPr>
          <w:p w14:paraId="6D9638B6" w14:textId="77777777" w:rsidR="00AC1AA5" w:rsidRPr="009B1AE3" w:rsidRDefault="00AC1AA5" w:rsidP="00053529">
            <w:pPr>
              <w:rPr>
                <w:color w:val="000000"/>
                <w:sz w:val="22"/>
                <w:szCs w:val="22"/>
              </w:rPr>
            </w:pPr>
            <w:r w:rsidRPr="00053529">
              <w:rPr>
                <w:color w:val="000000"/>
                <w:sz w:val="22"/>
                <w:szCs w:val="22"/>
              </w:rPr>
              <w:t>Celiulitas</w:t>
            </w:r>
            <w:r w:rsidRPr="00053529">
              <w:rPr>
                <w:bCs/>
                <w:color w:val="000000"/>
                <w:sz w:val="22"/>
                <w:szCs w:val="22"/>
                <w:vertAlign w:val="superscript"/>
              </w:rPr>
              <w:t>1</w:t>
            </w:r>
            <w:r w:rsidRPr="00DC6CCE">
              <w:rPr>
                <w:color w:val="000000"/>
                <w:sz w:val="22"/>
                <w:szCs w:val="22"/>
              </w:rPr>
              <w:t>, kandidamikozė, gastroenteritas</w:t>
            </w:r>
            <w:r w:rsidRPr="002816EE">
              <w:rPr>
                <w:color w:val="000000"/>
                <w:sz w:val="22"/>
                <w:szCs w:val="22"/>
                <w:vertAlign w:val="superscript"/>
              </w:rPr>
              <w:t>2</w:t>
            </w:r>
            <w:r w:rsidRPr="00B85EB1">
              <w:rPr>
                <w:color w:val="000000"/>
                <w:sz w:val="22"/>
                <w:szCs w:val="22"/>
              </w:rPr>
              <w:t>, infekcija</w:t>
            </w:r>
            <w:r w:rsidRPr="00B85EB1">
              <w:rPr>
                <w:color w:val="000000"/>
                <w:sz w:val="22"/>
                <w:szCs w:val="22"/>
                <w:vertAlign w:val="superscript"/>
              </w:rPr>
              <w:t>3</w:t>
            </w:r>
            <w:r w:rsidRPr="00B85EB1">
              <w:rPr>
                <w:color w:val="000000"/>
                <w:sz w:val="22"/>
                <w:szCs w:val="22"/>
              </w:rPr>
              <w:t>, makšties infekcija</w:t>
            </w:r>
          </w:p>
        </w:tc>
        <w:tc>
          <w:tcPr>
            <w:tcW w:w="2700" w:type="dxa"/>
          </w:tcPr>
          <w:p w14:paraId="370A7D94" w14:textId="77777777" w:rsidR="00AC1AA5" w:rsidRPr="00733DE6" w:rsidRDefault="00AC1AA5" w:rsidP="00053529">
            <w:pPr>
              <w:rPr>
                <w:sz w:val="22"/>
              </w:rPr>
            </w:pPr>
            <w:r w:rsidRPr="00673B40">
              <w:rPr>
                <w:color w:val="000000"/>
                <w:sz w:val="22"/>
                <w:szCs w:val="22"/>
              </w:rPr>
              <w:t>Pseudomembraninis kolitas,</w:t>
            </w:r>
            <w:r w:rsidRPr="00673B40">
              <w:rPr>
                <w:iCs/>
                <w:color w:val="000000"/>
                <w:sz w:val="22"/>
                <w:szCs w:val="22"/>
              </w:rPr>
              <w:t xml:space="preserve"> rožė, eritrazma</w:t>
            </w:r>
          </w:p>
        </w:tc>
      </w:tr>
      <w:tr w:rsidR="00AC1AA5" w:rsidRPr="00053529" w14:paraId="4411C90C" w14:textId="77777777" w:rsidTr="00053529">
        <w:trPr>
          <w:trHeight w:val="40"/>
        </w:trPr>
        <w:tc>
          <w:tcPr>
            <w:tcW w:w="1620" w:type="dxa"/>
          </w:tcPr>
          <w:p w14:paraId="5F0E62C7" w14:textId="77777777" w:rsidR="00AC1AA5" w:rsidRPr="00733DE6" w:rsidRDefault="00AC1AA5" w:rsidP="00053529">
            <w:pPr>
              <w:rPr>
                <w:sz w:val="22"/>
              </w:rPr>
            </w:pPr>
            <w:r w:rsidRPr="00733DE6">
              <w:rPr>
                <w:sz w:val="22"/>
              </w:rPr>
              <w:t>Kraujo ir limfinės sistemos sutrikimai</w:t>
            </w:r>
          </w:p>
        </w:tc>
        <w:tc>
          <w:tcPr>
            <w:tcW w:w="1440" w:type="dxa"/>
          </w:tcPr>
          <w:p w14:paraId="45F04E60" w14:textId="77777777" w:rsidR="00AC1AA5" w:rsidRPr="00733DE6" w:rsidRDefault="00AC1AA5" w:rsidP="00053529">
            <w:pPr>
              <w:rPr>
                <w:sz w:val="22"/>
              </w:rPr>
            </w:pPr>
          </w:p>
        </w:tc>
        <w:tc>
          <w:tcPr>
            <w:tcW w:w="1620" w:type="dxa"/>
          </w:tcPr>
          <w:p w14:paraId="2EFB89CD" w14:textId="77777777" w:rsidR="00AC1AA5" w:rsidRPr="00733DE6" w:rsidRDefault="00AC1AA5" w:rsidP="00053529">
            <w:pPr>
              <w:rPr>
                <w:sz w:val="22"/>
              </w:rPr>
            </w:pPr>
          </w:p>
        </w:tc>
        <w:tc>
          <w:tcPr>
            <w:tcW w:w="2160" w:type="dxa"/>
          </w:tcPr>
          <w:p w14:paraId="02E2378C" w14:textId="77777777" w:rsidR="00AC1AA5" w:rsidRPr="00B85EB1" w:rsidRDefault="00AC1AA5" w:rsidP="00053529">
            <w:pPr>
              <w:rPr>
                <w:color w:val="000000"/>
                <w:sz w:val="22"/>
                <w:szCs w:val="22"/>
              </w:rPr>
            </w:pPr>
            <w:r w:rsidRPr="00053529">
              <w:rPr>
                <w:color w:val="000000"/>
                <w:sz w:val="22"/>
                <w:szCs w:val="22"/>
              </w:rPr>
              <w:t>Leukopenija, neutropenija</w:t>
            </w:r>
            <w:r w:rsidRPr="00DC6CCE">
              <w:rPr>
                <w:color w:val="000000"/>
                <w:sz w:val="22"/>
                <w:szCs w:val="22"/>
                <w:vertAlign w:val="superscript"/>
              </w:rPr>
              <w:t>4</w:t>
            </w:r>
            <w:r w:rsidRPr="00DC6CCE">
              <w:rPr>
                <w:color w:val="000000"/>
                <w:sz w:val="22"/>
                <w:szCs w:val="22"/>
              </w:rPr>
              <w:t>, trombocitemija</w:t>
            </w:r>
            <w:r w:rsidRPr="002816EE">
              <w:rPr>
                <w:bCs/>
                <w:color w:val="000000"/>
                <w:sz w:val="22"/>
                <w:szCs w:val="22"/>
                <w:vertAlign w:val="superscript"/>
              </w:rPr>
              <w:t>3</w:t>
            </w:r>
            <w:r w:rsidRPr="00B85EB1">
              <w:rPr>
                <w:color w:val="000000"/>
                <w:sz w:val="22"/>
                <w:szCs w:val="22"/>
              </w:rPr>
              <w:t>, eozinofilija</w:t>
            </w:r>
            <w:r w:rsidRPr="00B85EB1">
              <w:rPr>
                <w:color w:val="000000"/>
                <w:sz w:val="22"/>
                <w:szCs w:val="22"/>
                <w:vertAlign w:val="superscript"/>
              </w:rPr>
              <w:t>4</w:t>
            </w:r>
          </w:p>
        </w:tc>
        <w:tc>
          <w:tcPr>
            <w:tcW w:w="2700" w:type="dxa"/>
          </w:tcPr>
          <w:p w14:paraId="3B79A092" w14:textId="77777777" w:rsidR="00AC1AA5" w:rsidRPr="00733DE6" w:rsidRDefault="00AC1AA5" w:rsidP="00053529">
            <w:pPr>
              <w:rPr>
                <w:sz w:val="22"/>
              </w:rPr>
            </w:pPr>
            <w:r w:rsidRPr="009B1AE3">
              <w:rPr>
                <w:color w:val="000000"/>
                <w:sz w:val="22"/>
                <w:szCs w:val="22"/>
              </w:rPr>
              <w:t>Agranulocitozė, trombocitopenija</w:t>
            </w:r>
          </w:p>
        </w:tc>
      </w:tr>
      <w:tr w:rsidR="00AC1AA5" w:rsidRPr="00053529" w14:paraId="423D7024" w14:textId="77777777" w:rsidTr="00053529">
        <w:trPr>
          <w:trHeight w:val="40"/>
        </w:trPr>
        <w:tc>
          <w:tcPr>
            <w:tcW w:w="1620" w:type="dxa"/>
          </w:tcPr>
          <w:p w14:paraId="795AB131" w14:textId="77777777" w:rsidR="00AC1AA5" w:rsidRPr="00053529" w:rsidRDefault="00AC1AA5" w:rsidP="00053529">
            <w:pPr>
              <w:rPr>
                <w:color w:val="000000"/>
                <w:sz w:val="22"/>
                <w:szCs w:val="22"/>
              </w:rPr>
            </w:pPr>
            <w:r w:rsidRPr="00733DE6">
              <w:rPr>
                <w:color w:val="000000"/>
                <w:sz w:val="22"/>
              </w:rPr>
              <w:t>Imuninės sistemos sutrikimai</w:t>
            </w:r>
            <w:r w:rsidRPr="00053529">
              <w:rPr>
                <w:color w:val="000000"/>
                <w:sz w:val="22"/>
                <w:szCs w:val="22"/>
                <w:vertAlign w:val="superscript"/>
              </w:rPr>
              <w:t xml:space="preserve"> 5</w:t>
            </w:r>
          </w:p>
        </w:tc>
        <w:tc>
          <w:tcPr>
            <w:tcW w:w="1440" w:type="dxa"/>
          </w:tcPr>
          <w:p w14:paraId="274C8ADB" w14:textId="77777777" w:rsidR="00AC1AA5" w:rsidRPr="00733DE6" w:rsidRDefault="00AC1AA5" w:rsidP="00053529">
            <w:pPr>
              <w:rPr>
                <w:sz w:val="22"/>
              </w:rPr>
            </w:pPr>
          </w:p>
        </w:tc>
        <w:tc>
          <w:tcPr>
            <w:tcW w:w="1620" w:type="dxa"/>
          </w:tcPr>
          <w:p w14:paraId="3E77B652" w14:textId="77777777" w:rsidR="00AC1AA5" w:rsidRPr="00733DE6" w:rsidRDefault="00AC1AA5" w:rsidP="00053529">
            <w:pPr>
              <w:rPr>
                <w:sz w:val="22"/>
              </w:rPr>
            </w:pPr>
          </w:p>
        </w:tc>
        <w:tc>
          <w:tcPr>
            <w:tcW w:w="2160" w:type="dxa"/>
          </w:tcPr>
          <w:p w14:paraId="119A3B90" w14:textId="77777777" w:rsidR="00AC1AA5" w:rsidRPr="00B85EB1" w:rsidRDefault="00AC1AA5" w:rsidP="00053529">
            <w:pPr>
              <w:rPr>
                <w:color w:val="000000"/>
                <w:sz w:val="22"/>
                <w:szCs w:val="22"/>
              </w:rPr>
            </w:pPr>
            <w:r w:rsidRPr="00053529">
              <w:rPr>
                <w:color w:val="000000"/>
                <w:sz w:val="22"/>
                <w:szCs w:val="22"/>
              </w:rPr>
              <w:t>Anafilaktoidinė reakcija</w:t>
            </w:r>
            <w:r w:rsidRPr="00DC6CCE">
              <w:rPr>
                <w:bCs/>
                <w:color w:val="000000"/>
                <w:sz w:val="22"/>
                <w:szCs w:val="22"/>
                <w:vertAlign w:val="superscript"/>
              </w:rPr>
              <w:t>1</w:t>
            </w:r>
            <w:r w:rsidRPr="00DC6CCE">
              <w:rPr>
                <w:color w:val="000000"/>
                <w:sz w:val="22"/>
                <w:szCs w:val="22"/>
              </w:rPr>
              <w:t>, padidėjęs jautruma</w:t>
            </w:r>
            <w:r w:rsidRPr="002816EE">
              <w:rPr>
                <w:color w:val="000000"/>
                <w:sz w:val="22"/>
                <w:szCs w:val="22"/>
              </w:rPr>
              <w:t>s</w:t>
            </w:r>
          </w:p>
        </w:tc>
        <w:tc>
          <w:tcPr>
            <w:tcW w:w="2700" w:type="dxa"/>
          </w:tcPr>
          <w:p w14:paraId="64EBB9A2" w14:textId="77777777" w:rsidR="00AC1AA5" w:rsidRPr="00733DE6" w:rsidRDefault="00AC1AA5" w:rsidP="00053529">
            <w:pPr>
              <w:rPr>
                <w:sz w:val="22"/>
              </w:rPr>
            </w:pPr>
            <w:r w:rsidRPr="00B85EB1">
              <w:rPr>
                <w:color w:val="000000"/>
                <w:sz w:val="22"/>
                <w:szCs w:val="22"/>
              </w:rPr>
              <w:t>Anafilaksinė reakcija, angioneurozinė edema</w:t>
            </w:r>
          </w:p>
        </w:tc>
      </w:tr>
      <w:tr w:rsidR="00AC1AA5" w:rsidRPr="00053529" w14:paraId="42022D0E" w14:textId="77777777" w:rsidTr="00053529">
        <w:trPr>
          <w:trHeight w:val="40"/>
        </w:trPr>
        <w:tc>
          <w:tcPr>
            <w:tcW w:w="1620" w:type="dxa"/>
          </w:tcPr>
          <w:p w14:paraId="4A03EB52" w14:textId="77777777" w:rsidR="00AC1AA5" w:rsidRPr="00733DE6" w:rsidRDefault="00AC1AA5" w:rsidP="00053529">
            <w:pPr>
              <w:rPr>
                <w:sz w:val="22"/>
              </w:rPr>
            </w:pPr>
            <w:r w:rsidRPr="00733DE6">
              <w:rPr>
                <w:color w:val="000000"/>
                <w:sz w:val="22"/>
              </w:rPr>
              <w:t>Metabolizmo ir mitybos sutrikimai</w:t>
            </w:r>
          </w:p>
        </w:tc>
        <w:tc>
          <w:tcPr>
            <w:tcW w:w="1440" w:type="dxa"/>
          </w:tcPr>
          <w:p w14:paraId="13678541" w14:textId="77777777" w:rsidR="00AC1AA5" w:rsidRPr="00733DE6" w:rsidRDefault="00AC1AA5" w:rsidP="00053529">
            <w:pPr>
              <w:rPr>
                <w:sz w:val="22"/>
              </w:rPr>
            </w:pPr>
          </w:p>
        </w:tc>
        <w:tc>
          <w:tcPr>
            <w:tcW w:w="1620" w:type="dxa"/>
          </w:tcPr>
          <w:p w14:paraId="056FC7A3" w14:textId="77777777" w:rsidR="00AC1AA5" w:rsidRPr="00733DE6" w:rsidRDefault="00AC1AA5" w:rsidP="00053529">
            <w:pPr>
              <w:rPr>
                <w:sz w:val="22"/>
              </w:rPr>
            </w:pPr>
          </w:p>
        </w:tc>
        <w:tc>
          <w:tcPr>
            <w:tcW w:w="2160" w:type="dxa"/>
          </w:tcPr>
          <w:p w14:paraId="2C4A7475" w14:textId="77777777" w:rsidR="00AC1AA5" w:rsidRPr="00DC6CCE" w:rsidRDefault="00AC1AA5" w:rsidP="00053529">
            <w:pPr>
              <w:rPr>
                <w:color w:val="000000"/>
                <w:sz w:val="22"/>
                <w:szCs w:val="22"/>
              </w:rPr>
            </w:pPr>
            <w:r w:rsidRPr="00053529">
              <w:rPr>
                <w:color w:val="000000"/>
                <w:sz w:val="22"/>
                <w:szCs w:val="22"/>
              </w:rPr>
              <w:t>Anoreksija, apetito sumažėjimas</w:t>
            </w:r>
          </w:p>
        </w:tc>
        <w:tc>
          <w:tcPr>
            <w:tcW w:w="2700" w:type="dxa"/>
          </w:tcPr>
          <w:p w14:paraId="3F6287D8" w14:textId="77777777" w:rsidR="00AC1AA5" w:rsidRPr="00733DE6" w:rsidRDefault="00AC1AA5" w:rsidP="00053529">
            <w:pPr>
              <w:rPr>
                <w:sz w:val="22"/>
              </w:rPr>
            </w:pPr>
          </w:p>
        </w:tc>
      </w:tr>
      <w:tr w:rsidR="00AC1AA5" w:rsidRPr="00053529" w14:paraId="303575BA" w14:textId="77777777" w:rsidTr="00053529">
        <w:trPr>
          <w:trHeight w:val="40"/>
        </w:trPr>
        <w:tc>
          <w:tcPr>
            <w:tcW w:w="1620" w:type="dxa"/>
          </w:tcPr>
          <w:p w14:paraId="688745C7" w14:textId="77777777" w:rsidR="00AC1AA5" w:rsidRPr="00053529" w:rsidRDefault="00AC1AA5" w:rsidP="00053529">
            <w:pPr>
              <w:rPr>
                <w:color w:val="000000"/>
                <w:sz w:val="22"/>
                <w:szCs w:val="22"/>
              </w:rPr>
            </w:pPr>
            <w:r w:rsidRPr="00733DE6">
              <w:rPr>
                <w:color w:val="000000"/>
                <w:sz w:val="22"/>
              </w:rPr>
              <w:t>Psichikos sutrikimai</w:t>
            </w:r>
          </w:p>
        </w:tc>
        <w:tc>
          <w:tcPr>
            <w:tcW w:w="1440" w:type="dxa"/>
          </w:tcPr>
          <w:p w14:paraId="288CDF60" w14:textId="77777777" w:rsidR="00AC1AA5" w:rsidRPr="00733DE6" w:rsidRDefault="00AC1AA5" w:rsidP="00053529">
            <w:pPr>
              <w:rPr>
                <w:sz w:val="22"/>
              </w:rPr>
            </w:pPr>
          </w:p>
        </w:tc>
        <w:tc>
          <w:tcPr>
            <w:tcW w:w="1620" w:type="dxa"/>
          </w:tcPr>
          <w:p w14:paraId="3F6237EC" w14:textId="77777777" w:rsidR="00AC1AA5" w:rsidRPr="00053529" w:rsidRDefault="00AC1AA5" w:rsidP="00053529">
            <w:pPr>
              <w:rPr>
                <w:color w:val="000000"/>
                <w:sz w:val="22"/>
                <w:szCs w:val="22"/>
              </w:rPr>
            </w:pPr>
            <w:r w:rsidRPr="00053529">
              <w:rPr>
                <w:color w:val="000000"/>
                <w:sz w:val="22"/>
                <w:szCs w:val="22"/>
              </w:rPr>
              <w:t>Nemiga</w:t>
            </w:r>
          </w:p>
          <w:p w14:paraId="36082E9A" w14:textId="77777777" w:rsidR="00AC1AA5" w:rsidRPr="00733DE6" w:rsidRDefault="00AC1AA5" w:rsidP="00053529">
            <w:pPr>
              <w:rPr>
                <w:sz w:val="22"/>
              </w:rPr>
            </w:pPr>
          </w:p>
        </w:tc>
        <w:tc>
          <w:tcPr>
            <w:tcW w:w="2160" w:type="dxa"/>
          </w:tcPr>
          <w:p w14:paraId="72F0A9ED" w14:textId="77777777" w:rsidR="00AC1AA5" w:rsidRPr="00DC6CCE" w:rsidRDefault="00AC1AA5" w:rsidP="00053529">
            <w:pPr>
              <w:rPr>
                <w:color w:val="000000"/>
                <w:sz w:val="22"/>
                <w:szCs w:val="22"/>
              </w:rPr>
            </w:pPr>
            <w:r w:rsidRPr="00053529">
              <w:rPr>
                <w:color w:val="000000"/>
                <w:sz w:val="22"/>
                <w:szCs w:val="22"/>
              </w:rPr>
              <w:t>Nerimas, nervingumas</w:t>
            </w:r>
            <w:r w:rsidRPr="00DC6CCE">
              <w:rPr>
                <w:color w:val="000000"/>
                <w:sz w:val="22"/>
                <w:szCs w:val="22"/>
                <w:vertAlign w:val="superscript"/>
              </w:rPr>
              <w:t>3</w:t>
            </w:r>
            <w:r w:rsidRPr="00DC6CCE">
              <w:rPr>
                <w:color w:val="000000"/>
                <w:sz w:val="22"/>
                <w:szCs w:val="22"/>
              </w:rPr>
              <w:t xml:space="preserve">, </w:t>
            </w:r>
          </w:p>
        </w:tc>
        <w:tc>
          <w:tcPr>
            <w:tcW w:w="2700" w:type="dxa"/>
          </w:tcPr>
          <w:p w14:paraId="15B3DD17" w14:textId="77777777" w:rsidR="00AC1AA5" w:rsidRPr="00B85EB1" w:rsidRDefault="00AC1AA5" w:rsidP="00053529">
            <w:pPr>
              <w:rPr>
                <w:sz w:val="22"/>
                <w:szCs w:val="22"/>
              </w:rPr>
            </w:pPr>
            <w:r w:rsidRPr="002816EE">
              <w:rPr>
                <w:color w:val="000000"/>
                <w:sz w:val="22"/>
                <w:szCs w:val="22"/>
              </w:rPr>
              <w:t xml:space="preserve">Psichozinis sutrikimas, sumišimas, depersonalizacija, depresija, </w:t>
            </w:r>
            <w:r w:rsidRPr="00B85EB1">
              <w:rPr>
                <w:color w:val="000000"/>
                <w:sz w:val="22"/>
                <w:szCs w:val="22"/>
              </w:rPr>
              <w:t>dezorientacija, haliucinacijos, nenormalūs sapnai, manija</w:t>
            </w:r>
          </w:p>
        </w:tc>
      </w:tr>
      <w:tr w:rsidR="00AC1AA5" w:rsidRPr="00053529" w14:paraId="5735F941" w14:textId="77777777" w:rsidTr="00053529">
        <w:trPr>
          <w:trHeight w:val="40"/>
        </w:trPr>
        <w:tc>
          <w:tcPr>
            <w:tcW w:w="1620" w:type="dxa"/>
          </w:tcPr>
          <w:p w14:paraId="0DF22728" w14:textId="77777777" w:rsidR="00AC1AA5" w:rsidRPr="00053529" w:rsidRDefault="00AC1AA5" w:rsidP="00053529">
            <w:pPr>
              <w:rPr>
                <w:color w:val="000000"/>
                <w:sz w:val="22"/>
                <w:szCs w:val="22"/>
              </w:rPr>
            </w:pPr>
            <w:r w:rsidRPr="00733DE6">
              <w:rPr>
                <w:color w:val="000000"/>
                <w:sz w:val="22"/>
              </w:rPr>
              <w:t>Nervų sistemos sutrikimai</w:t>
            </w:r>
          </w:p>
        </w:tc>
        <w:tc>
          <w:tcPr>
            <w:tcW w:w="1440" w:type="dxa"/>
          </w:tcPr>
          <w:p w14:paraId="1DD4E10E" w14:textId="77777777" w:rsidR="00AC1AA5" w:rsidRPr="00733DE6" w:rsidRDefault="00AC1AA5" w:rsidP="00053529">
            <w:pPr>
              <w:rPr>
                <w:sz w:val="22"/>
              </w:rPr>
            </w:pPr>
          </w:p>
        </w:tc>
        <w:tc>
          <w:tcPr>
            <w:tcW w:w="1620" w:type="dxa"/>
          </w:tcPr>
          <w:p w14:paraId="0ACAA06B" w14:textId="77777777" w:rsidR="00AC1AA5" w:rsidRPr="00DC6CCE" w:rsidRDefault="00AC1AA5" w:rsidP="00053529">
            <w:pPr>
              <w:rPr>
                <w:color w:val="000000"/>
                <w:sz w:val="22"/>
                <w:szCs w:val="22"/>
              </w:rPr>
            </w:pPr>
            <w:r w:rsidRPr="00053529">
              <w:rPr>
                <w:color w:val="000000"/>
                <w:sz w:val="22"/>
                <w:szCs w:val="22"/>
              </w:rPr>
              <w:t>Disgeuzija, galvos skausmas, skonio pakitimas</w:t>
            </w:r>
          </w:p>
        </w:tc>
        <w:tc>
          <w:tcPr>
            <w:tcW w:w="2160" w:type="dxa"/>
          </w:tcPr>
          <w:p w14:paraId="1A78E38B" w14:textId="77777777" w:rsidR="00AC1AA5" w:rsidRPr="00950A90" w:rsidRDefault="00AC1AA5" w:rsidP="00053529">
            <w:pPr>
              <w:rPr>
                <w:color w:val="000000"/>
                <w:sz w:val="22"/>
                <w:szCs w:val="22"/>
              </w:rPr>
            </w:pPr>
            <w:r w:rsidRPr="002816EE">
              <w:rPr>
                <w:color w:val="000000"/>
                <w:sz w:val="22"/>
                <w:szCs w:val="22"/>
              </w:rPr>
              <w:t>Sąmonės praradimas</w:t>
            </w:r>
            <w:r w:rsidRPr="00B85EB1">
              <w:rPr>
                <w:color w:val="000000"/>
                <w:sz w:val="22"/>
                <w:szCs w:val="22"/>
                <w:vertAlign w:val="superscript"/>
              </w:rPr>
              <w:t>1</w:t>
            </w:r>
            <w:r w:rsidRPr="00B85EB1">
              <w:rPr>
                <w:color w:val="000000"/>
                <w:sz w:val="22"/>
                <w:szCs w:val="22"/>
              </w:rPr>
              <w:t>, diskinezija</w:t>
            </w:r>
            <w:r w:rsidRPr="00B85EB1">
              <w:rPr>
                <w:color w:val="000000"/>
                <w:sz w:val="22"/>
                <w:szCs w:val="22"/>
                <w:vertAlign w:val="superscript"/>
              </w:rPr>
              <w:t>1</w:t>
            </w:r>
            <w:r w:rsidRPr="009B1AE3">
              <w:rPr>
                <w:color w:val="000000"/>
                <w:sz w:val="22"/>
                <w:szCs w:val="22"/>
              </w:rPr>
              <w:t>, svaigimas, mieguistumas</w:t>
            </w:r>
            <w:r w:rsidRPr="00E972DD">
              <w:rPr>
                <w:color w:val="000000"/>
                <w:sz w:val="22"/>
                <w:szCs w:val="22"/>
                <w:vertAlign w:val="superscript"/>
              </w:rPr>
              <w:t>6</w:t>
            </w:r>
            <w:r w:rsidRPr="009E38DE">
              <w:rPr>
                <w:color w:val="000000"/>
                <w:sz w:val="22"/>
                <w:szCs w:val="22"/>
              </w:rPr>
              <w:t xml:space="preserve">, drebulys </w:t>
            </w:r>
          </w:p>
        </w:tc>
        <w:tc>
          <w:tcPr>
            <w:tcW w:w="2700" w:type="dxa"/>
          </w:tcPr>
          <w:p w14:paraId="2ABE0797" w14:textId="77777777" w:rsidR="00AC1AA5" w:rsidRPr="00733DE6" w:rsidRDefault="00AC1AA5" w:rsidP="00053529">
            <w:pPr>
              <w:rPr>
                <w:sz w:val="22"/>
              </w:rPr>
            </w:pPr>
            <w:r w:rsidRPr="00742572">
              <w:rPr>
                <w:color w:val="000000"/>
                <w:sz w:val="22"/>
                <w:szCs w:val="22"/>
              </w:rPr>
              <w:t>Traukuliai, ageuzija, parosmija, anosmija, parestezija</w:t>
            </w:r>
          </w:p>
        </w:tc>
      </w:tr>
      <w:tr w:rsidR="00AC1AA5" w:rsidRPr="00053529" w14:paraId="12BF9CFE" w14:textId="77777777" w:rsidTr="00053529">
        <w:trPr>
          <w:trHeight w:val="40"/>
        </w:trPr>
        <w:tc>
          <w:tcPr>
            <w:tcW w:w="1620" w:type="dxa"/>
          </w:tcPr>
          <w:p w14:paraId="4CA824CE" w14:textId="77777777" w:rsidR="00AC1AA5" w:rsidRPr="00053529" w:rsidRDefault="00AC1AA5" w:rsidP="00053529">
            <w:pPr>
              <w:rPr>
                <w:color w:val="000000"/>
                <w:sz w:val="22"/>
                <w:szCs w:val="22"/>
              </w:rPr>
            </w:pPr>
            <w:r w:rsidRPr="00733DE6">
              <w:rPr>
                <w:color w:val="000000"/>
                <w:sz w:val="22"/>
              </w:rPr>
              <w:lastRenderedPageBreak/>
              <w:t>Ausų ir labirintų sutrikimai</w:t>
            </w:r>
          </w:p>
        </w:tc>
        <w:tc>
          <w:tcPr>
            <w:tcW w:w="1440" w:type="dxa"/>
          </w:tcPr>
          <w:p w14:paraId="6998C5C8" w14:textId="77777777" w:rsidR="00AC1AA5" w:rsidRPr="00733DE6" w:rsidRDefault="00AC1AA5" w:rsidP="00053529">
            <w:pPr>
              <w:rPr>
                <w:sz w:val="22"/>
              </w:rPr>
            </w:pPr>
          </w:p>
        </w:tc>
        <w:tc>
          <w:tcPr>
            <w:tcW w:w="1620" w:type="dxa"/>
          </w:tcPr>
          <w:p w14:paraId="24E8666B" w14:textId="77777777" w:rsidR="00AC1AA5" w:rsidRPr="00733DE6" w:rsidRDefault="00AC1AA5" w:rsidP="00053529">
            <w:pPr>
              <w:rPr>
                <w:sz w:val="22"/>
              </w:rPr>
            </w:pPr>
          </w:p>
        </w:tc>
        <w:tc>
          <w:tcPr>
            <w:tcW w:w="2160" w:type="dxa"/>
          </w:tcPr>
          <w:p w14:paraId="02ADEBC5" w14:textId="77777777" w:rsidR="00AC1AA5" w:rsidRPr="002816EE" w:rsidRDefault="00AC1AA5" w:rsidP="00053529">
            <w:pPr>
              <w:rPr>
                <w:color w:val="000000"/>
                <w:sz w:val="22"/>
                <w:szCs w:val="22"/>
              </w:rPr>
            </w:pPr>
            <w:r w:rsidRPr="00053529">
              <w:rPr>
                <w:color w:val="000000"/>
                <w:sz w:val="22"/>
                <w:szCs w:val="22"/>
              </w:rPr>
              <w:t>Galvos sukimasis (</w:t>
            </w:r>
            <w:r w:rsidRPr="00DC6CCE">
              <w:rPr>
                <w:i/>
                <w:color w:val="000000"/>
                <w:sz w:val="22"/>
                <w:szCs w:val="22"/>
              </w:rPr>
              <w:t>vertigo</w:t>
            </w:r>
            <w:r w:rsidRPr="00DC6CCE">
              <w:rPr>
                <w:color w:val="000000"/>
                <w:sz w:val="22"/>
                <w:szCs w:val="22"/>
              </w:rPr>
              <w:t>), klausos sutrikimas, spengimas</w:t>
            </w:r>
          </w:p>
        </w:tc>
        <w:tc>
          <w:tcPr>
            <w:tcW w:w="2700" w:type="dxa"/>
          </w:tcPr>
          <w:p w14:paraId="653A9053" w14:textId="77777777" w:rsidR="00AC1AA5" w:rsidRPr="00733DE6" w:rsidRDefault="00AC1AA5" w:rsidP="00053529">
            <w:pPr>
              <w:rPr>
                <w:sz w:val="22"/>
              </w:rPr>
            </w:pPr>
            <w:r w:rsidRPr="00B85EB1">
              <w:rPr>
                <w:color w:val="000000"/>
                <w:sz w:val="22"/>
                <w:szCs w:val="22"/>
              </w:rPr>
              <w:t>Kurtumas</w:t>
            </w:r>
          </w:p>
        </w:tc>
      </w:tr>
      <w:tr w:rsidR="00AC1AA5" w:rsidRPr="00053529" w14:paraId="24837440" w14:textId="77777777" w:rsidTr="00053529">
        <w:trPr>
          <w:trHeight w:val="40"/>
        </w:trPr>
        <w:tc>
          <w:tcPr>
            <w:tcW w:w="1620" w:type="dxa"/>
          </w:tcPr>
          <w:p w14:paraId="5BF688C6" w14:textId="77777777" w:rsidR="00AC1AA5" w:rsidRPr="00053529" w:rsidRDefault="00AC1AA5" w:rsidP="00053529">
            <w:pPr>
              <w:rPr>
                <w:color w:val="000000"/>
                <w:sz w:val="22"/>
                <w:szCs w:val="22"/>
              </w:rPr>
            </w:pPr>
            <w:r w:rsidRPr="00733DE6">
              <w:rPr>
                <w:color w:val="000000"/>
                <w:sz w:val="22"/>
              </w:rPr>
              <w:t>Širdies sutrikimai</w:t>
            </w:r>
          </w:p>
        </w:tc>
        <w:tc>
          <w:tcPr>
            <w:tcW w:w="1440" w:type="dxa"/>
          </w:tcPr>
          <w:p w14:paraId="1BE9FF3B" w14:textId="77777777" w:rsidR="00AC1AA5" w:rsidRPr="00733DE6" w:rsidRDefault="00AC1AA5" w:rsidP="00053529">
            <w:pPr>
              <w:rPr>
                <w:sz w:val="22"/>
              </w:rPr>
            </w:pPr>
          </w:p>
        </w:tc>
        <w:tc>
          <w:tcPr>
            <w:tcW w:w="1620" w:type="dxa"/>
          </w:tcPr>
          <w:p w14:paraId="7AF1321A" w14:textId="77777777" w:rsidR="00AC1AA5" w:rsidRPr="00733DE6" w:rsidRDefault="00AC1AA5" w:rsidP="00053529">
            <w:pPr>
              <w:rPr>
                <w:sz w:val="22"/>
              </w:rPr>
            </w:pPr>
          </w:p>
        </w:tc>
        <w:tc>
          <w:tcPr>
            <w:tcW w:w="2160" w:type="dxa"/>
          </w:tcPr>
          <w:p w14:paraId="121C0E14" w14:textId="77777777" w:rsidR="00AC1AA5" w:rsidRPr="00E972DD" w:rsidRDefault="00AC1AA5" w:rsidP="00053529">
            <w:pPr>
              <w:rPr>
                <w:color w:val="000000"/>
                <w:sz w:val="22"/>
                <w:szCs w:val="22"/>
              </w:rPr>
            </w:pPr>
            <w:r w:rsidRPr="00053529">
              <w:rPr>
                <w:color w:val="000000"/>
                <w:sz w:val="22"/>
                <w:szCs w:val="22"/>
              </w:rPr>
              <w:t>Širdies sustojimas</w:t>
            </w:r>
            <w:r w:rsidRPr="00053529">
              <w:rPr>
                <w:color w:val="000000"/>
                <w:sz w:val="22"/>
                <w:szCs w:val="22"/>
                <w:vertAlign w:val="superscript"/>
              </w:rPr>
              <w:t>1</w:t>
            </w:r>
            <w:r w:rsidRPr="00DC6CCE">
              <w:rPr>
                <w:color w:val="000000"/>
                <w:sz w:val="22"/>
                <w:szCs w:val="22"/>
              </w:rPr>
              <w:t>, prieširdžių virpėjimas</w:t>
            </w:r>
            <w:r w:rsidRPr="002816EE">
              <w:rPr>
                <w:color w:val="000000"/>
                <w:sz w:val="22"/>
                <w:szCs w:val="22"/>
                <w:vertAlign w:val="superscript"/>
              </w:rPr>
              <w:t>1</w:t>
            </w:r>
            <w:r w:rsidRPr="00B85EB1">
              <w:rPr>
                <w:color w:val="000000"/>
                <w:sz w:val="22"/>
                <w:szCs w:val="22"/>
              </w:rPr>
              <w:t>, QT prailgėjimas elektrokardiogramoje</w:t>
            </w:r>
            <w:r w:rsidRPr="00B85EB1">
              <w:rPr>
                <w:color w:val="000000"/>
                <w:sz w:val="22"/>
                <w:szCs w:val="22"/>
                <w:vertAlign w:val="superscript"/>
              </w:rPr>
              <w:t xml:space="preserve"> 7</w:t>
            </w:r>
            <w:r w:rsidRPr="00B85EB1">
              <w:rPr>
                <w:color w:val="000000"/>
                <w:sz w:val="22"/>
                <w:szCs w:val="22"/>
              </w:rPr>
              <w:t>, ekstrasistolės</w:t>
            </w:r>
            <w:r w:rsidRPr="009B1AE3">
              <w:rPr>
                <w:color w:val="000000"/>
                <w:sz w:val="22"/>
                <w:szCs w:val="22"/>
                <w:vertAlign w:val="superscript"/>
              </w:rPr>
              <w:t>1</w:t>
            </w:r>
            <w:r w:rsidRPr="00673B40">
              <w:rPr>
                <w:color w:val="000000"/>
                <w:sz w:val="22"/>
                <w:szCs w:val="22"/>
              </w:rPr>
              <w:t>, palpitacijos</w:t>
            </w:r>
          </w:p>
        </w:tc>
        <w:tc>
          <w:tcPr>
            <w:tcW w:w="2700" w:type="dxa"/>
          </w:tcPr>
          <w:p w14:paraId="5954C7D7" w14:textId="3B9A388C" w:rsidR="00AC1AA5" w:rsidRPr="00733DE6" w:rsidRDefault="00AC1AA5" w:rsidP="00053529">
            <w:pPr>
              <w:rPr>
                <w:sz w:val="22"/>
              </w:rPr>
            </w:pPr>
            <w:r w:rsidRPr="009E38DE">
              <w:rPr>
                <w:i/>
                <w:iCs/>
                <w:color w:val="000000"/>
                <w:sz w:val="22"/>
                <w:szCs w:val="22"/>
              </w:rPr>
              <w:t>Torsades</w:t>
            </w:r>
            <w:r w:rsidRPr="00950A90">
              <w:rPr>
                <w:i/>
                <w:color w:val="000000"/>
                <w:sz w:val="22"/>
                <w:szCs w:val="22"/>
              </w:rPr>
              <w:t xml:space="preserve"> de </w:t>
            </w:r>
            <w:r w:rsidR="00916F8A">
              <w:rPr>
                <w:i/>
                <w:iCs/>
                <w:color w:val="000000"/>
                <w:sz w:val="22"/>
                <w:szCs w:val="22"/>
              </w:rPr>
              <w:t>P</w:t>
            </w:r>
            <w:r w:rsidRPr="00742572">
              <w:rPr>
                <w:i/>
                <w:iCs/>
                <w:color w:val="000000"/>
                <w:sz w:val="22"/>
                <w:szCs w:val="22"/>
              </w:rPr>
              <w:t>ointes</w:t>
            </w:r>
            <w:r w:rsidRPr="00733DE6">
              <w:rPr>
                <w:color w:val="000000"/>
                <w:sz w:val="22"/>
                <w:vertAlign w:val="superscript"/>
              </w:rPr>
              <w:t xml:space="preserve"> 7</w:t>
            </w:r>
            <w:r w:rsidRPr="00733DE6">
              <w:rPr>
                <w:color w:val="000000"/>
                <w:sz w:val="22"/>
              </w:rPr>
              <w:t xml:space="preserve">, </w:t>
            </w:r>
            <w:r w:rsidRPr="00053529">
              <w:rPr>
                <w:color w:val="000000"/>
                <w:sz w:val="22"/>
                <w:szCs w:val="22"/>
              </w:rPr>
              <w:t>skilvelinė tachikardija</w:t>
            </w:r>
            <w:r w:rsidRPr="00733DE6">
              <w:rPr>
                <w:color w:val="000000"/>
                <w:sz w:val="22"/>
                <w:vertAlign w:val="superscript"/>
              </w:rPr>
              <w:t xml:space="preserve"> 7</w:t>
            </w:r>
            <w:r w:rsidRPr="00733DE6">
              <w:rPr>
                <w:color w:val="000000"/>
                <w:sz w:val="22"/>
              </w:rPr>
              <w:t>, skilvelių virpėjimas</w:t>
            </w:r>
          </w:p>
        </w:tc>
      </w:tr>
      <w:tr w:rsidR="00AC1AA5" w:rsidRPr="00053529" w14:paraId="201B2BEB" w14:textId="77777777" w:rsidTr="00053529">
        <w:trPr>
          <w:trHeight w:val="40"/>
        </w:trPr>
        <w:tc>
          <w:tcPr>
            <w:tcW w:w="1620" w:type="dxa"/>
          </w:tcPr>
          <w:p w14:paraId="620F795D" w14:textId="77777777" w:rsidR="00AC1AA5" w:rsidRPr="00053529" w:rsidRDefault="00AC1AA5" w:rsidP="00053529">
            <w:pPr>
              <w:rPr>
                <w:color w:val="000000"/>
                <w:sz w:val="22"/>
                <w:szCs w:val="22"/>
              </w:rPr>
            </w:pPr>
            <w:r w:rsidRPr="00733DE6">
              <w:rPr>
                <w:color w:val="000000"/>
                <w:sz w:val="22"/>
              </w:rPr>
              <w:t>Kraujagyslių sutrikimai</w:t>
            </w:r>
          </w:p>
        </w:tc>
        <w:tc>
          <w:tcPr>
            <w:tcW w:w="1440" w:type="dxa"/>
          </w:tcPr>
          <w:p w14:paraId="06AFD4E2" w14:textId="77777777" w:rsidR="00AC1AA5" w:rsidRPr="00733DE6" w:rsidRDefault="00AC1AA5" w:rsidP="00053529">
            <w:pPr>
              <w:rPr>
                <w:sz w:val="22"/>
              </w:rPr>
            </w:pPr>
          </w:p>
        </w:tc>
        <w:tc>
          <w:tcPr>
            <w:tcW w:w="1620" w:type="dxa"/>
          </w:tcPr>
          <w:p w14:paraId="22868B64" w14:textId="77777777" w:rsidR="00AC1AA5" w:rsidRPr="00DC6CCE" w:rsidRDefault="00AC1AA5" w:rsidP="00053529">
            <w:pPr>
              <w:rPr>
                <w:color w:val="000000"/>
                <w:sz w:val="22"/>
                <w:szCs w:val="22"/>
              </w:rPr>
            </w:pPr>
            <w:r w:rsidRPr="00053529">
              <w:rPr>
                <w:iCs/>
                <w:sz w:val="22"/>
                <w:szCs w:val="22"/>
              </w:rPr>
              <w:t>Kraujagyslių išsiplėtimas</w:t>
            </w:r>
            <w:r w:rsidRPr="00DC6CCE">
              <w:rPr>
                <w:color w:val="000000"/>
                <w:sz w:val="22"/>
                <w:szCs w:val="22"/>
                <w:vertAlign w:val="superscript"/>
              </w:rPr>
              <w:t xml:space="preserve"> 1</w:t>
            </w:r>
          </w:p>
        </w:tc>
        <w:tc>
          <w:tcPr>
            <w:tcW w:w="2160" w:type="dxa"/>
          </w:tcPr>
          <w:p w14:paraId="1E9E3207" w14:textId="77777777" w:rsidR="00AC1AA5" w:rsidRPr="00733DE6" w:rsidRDefault="00AC1AA5" w:rsidP="00053529">
            <w:pPr>
              <w:rPr>
                <w:sz w:val="22"/>
              </w:rPr>
            </w:pPr>
          </w:p>
        </w:tc>
        <w:tc>
          <w:tcPr>
            <w:tcW w:w="2700" w:type="dxa"/>
          </w:tcPr>
          <w:p w14:paraId="35F200F3" w14:textId="77777777" w:rsidR="00AC1AA5" w:rsidRPr="00733DE6" w:rsidRDefault="00AC1AA5" w:rsidP="00053529">
            <w:pPr>
              <w:rPr>
                <w:sz w:val="22"/>
              </w:rPr>
            </w:pPr>
            <w:r w:rsidRPr="00053529">
              <w:rPr>
                <w:color w:val="000000"/>
                <w:sz w:val="22"/>
                <w:szCs w:val="22"/>
              </w:rPr>
              <w:t>Hemoragija</w:t>
            </w:r>
            <w:r w:rsidRPr="00053529">
              <w:rPr>
                <w:color w:val="000000"/>
                <w:sz w:val="22"/>
                <w:szCs w:val="22"/>
                <w:vertAlign w:val="superscript"/>
              </w:rPr>
              <w:t>9</w:t>
            </w:r>
          </w:p>
        </w:tc>
      </w:tr>
      <w:tr w:rsidR="00AC1AA5" w:rsidRPr="00053529" w14:paraId="6483072D" w14:textId="77777777" w:rsidTr="00053529">
        <w:trPr>
          <w:trHeight w:val="40"/>
        </w:trPr>
        <w:tc>
          <w:tcPr>
            <w:tcW w:w="1620" w:type="dxa"/>
          </w:tcPr>
          <w:p w14:paraId="4D708E58" w14:textId="77777777" w:rsidR="00AC1AA5" w:rsidRPr="00053529" w:rsidRDefault="00AC1AA5" w:rsidP="00053529">
            <w:pPr>
              <w:rPr>
                <w:color w:val="000000"/>
                <w:sz w:val="22"/>
                <w:szCs w:val="22"/>
              </w:rPr>
            </w:pPr>
            <w:r w:rsidRPr="00733DE6">
              <w:rPr>
                <w:color w:val="000000"/>
                <w:sz w:val="22"/>
              </w:rPr>
              <w:t>Kvėpavimo sistemos, krūtinės ląstos ir tarpuplaučio sutrikimai</w:t>
            </w:r>
          </w:p>
        </w:tc>
        <w:tc>
          <w:tcPr>
            <w:tcW w:w="1440" w:type="dxa"/>
          </w:tcPr>
          <w:p w14:paraId="721193BE" w14:textId="77777777" w:rsidR="00AC1AA5" w:rsidRPr="00733DE6" w:rsidRDefault="00AC1AA5" w:rsidP="00053529">
            <w:pPr>
              <w:rPr>
                <w:sz w:val="22"/>
              </w:rPr>
            </w:pPr>
          </w:p>
        </w:tc>
        <w:tc>
          <w:tcPr>
            <w:tcW w:w="1620" w:type="dxa"/>
          </w:tcPr>
          <w:p w14:paraId="275DCEB2" w14:textId="77777777" w:rsidR="00AC1AA5" w:rsidRPr="00733DE6" w:rsidRDefault="00AC1AA5" w:rsidP="00053529">
            <w:pPr>
              <w:rPr>
                <w:sz w:val="22"/>
              </w:rPr>
            </w:pPr>
          </w:p>
        </w:tc>
        <w:tc>
          <w:tcPr>
            <w:tcW w:w="2160" w:type="dxa"/>
          </w:tcPr>
          <w:p w14:paraId="54CF4114" w14:textId="77777777" w:rsidR="00AC1AA5" w:rsidRPr="00733DE6" w:rsidRDefault="00AC1AA5" w:rsidP="00053529">
            <w:pPr>
              <w:rPr>
                <w:sz w:val="22"/>
              </w:rPr>
            </w:pPr>
            <w:r w:rsidRPr="00053529">
              <w:rPr>
                <w:color w:val="000000"/>
                <w:sz w:val="22"/>
                <w:szCs w:val="22"/>
              </w:rPr>
              <w:t>Astma</w:t>
            </w:r>
            <w:r w:rsidRPr="00053529">
              <w:rPr>
                <w:color w:val="000000"/>
                <w:sz w:val="22"/>
                <w:szCs w:val="22"/>
                <w:vertAlign w:val="superscript"/>
              </w:rPr>
              <w:t>1</w:t>
            </w:r>
            <w:r w:rsidRPr="00DC6CCE">
              <w:rPr>
                <w:color w:val="000000"/>
                <w:sz w:val="22"/>
                <w:szCs w:val="22"/>
              </w:rPr>
              <w:t>, kraujavimas iš nosies (epistaksė)</w:t>
            </w:r>
            <w:r w:rsidRPr="002816EE">
              <w:rPr>
                <w:color w:val="000000"/>
                <w:sz w:val="22"/>
                <w:szCs w:val="22"/>
                <w:vertAlign w:val="superscript"/>
              </w:rPr>
              <w:t>2</w:t>
            </w:r>
            <w:r w:rsidRPr="00B85EB1">
              <w:rPr>
                <w:color w:val="000000"/>
                <w:sz w:val="22"/>
                <w:szCs w:val="22"/>
              </w:rPr>
              <w:t xml:space="preserve">, </w:t>
            </w:r>
            <w:r w:rsidRPr="00B85EB1">
              <w:rPr>
                <w:iCs/>
                <w:color w:val="000000"/>
                <w:sz w:val="22"/>
                <w:szCs w:val="22"/>
              </w:rPr>
              <w:t>plaučių embolija</w:t>
            </w:r>
            <w:r w:rsidRPr="009B1AE3">
              <w:rPr>
                <w:color w:val="000000"/>
                <w:sz w:val="22"/>
                <w:szCs w:val="22"/>
                <w:vertAlign w:val="superscript"/>
              </w:rPr>
              <w:t>1</w:t>
            </w:r>
          </w:p>
        </w:tc>
        <w:tc>
          <w:tcPr>
            <w:tcW w:w="2700" w:type="dxa"/>
          </w:tcPr>
          <w:p w14:paraId="2E0081DF" w14:textId="77777777" w:rsidR="00AC1AA5" w:rsidRPr="00733DE6" w:rsidRDefault="00AC1AA5" w:rsidP="00053529">
            <w:pPr>
              <w:rPr>
                <w:sz w:val="22"/>
              </w:rPr>
            </w:pPr>
          </w:p>
        </w:tc>
      </w:tr>
      <w:tr w:rsidR="00AC1AA5" w:rsidRPr="00053529" w14:paraId="2D893F8D" w14:textId="77777777" w:rsidTr="00053529">
        <w:trPr>
          <w:trHeight w:val="40"/>
        </w:trPr>
        <w:tc>
          <w:tcPr>
            <w:tcW w:w="1620" w:type="dxa"/>
          </w:tcPr>
          <w:p w14:paraId="11B727E9" w14:textId="77777777" w:rsidR="00AC1AA5" w:rsidRPr="00053529" w:rsidRDefault="00AC1AA5" w:rsidP="00053529">
            <w:pPr>
              <w:rPr>
                <w:color w:val="000000"/>
                <w:sz w:val="22"/>
                <w:szCs w:val="22"/>
              </w:rPr>
            </w:pPr>
            <w:r w:rsidRPr="00733DE6">
              <w:rPr>
                <w:color w:val="000000"/>
                <w:sz w:val="22"/>
              </w:rPr>
              <w:t>Virškinimo trakto sutrikimai</w:t>
            </w:r>
          </w:p>
        </w:tc>
        <w:tc>
          <w:tcPr>
            <w:tcW w:w="1440" w:type="dxa"/>
          </w:tcPr>
          <w:p w14:paraId="3A82D1F6" w14:textId="77777777" w:rsidR="00AC1AA5" w:rsidRPr="00733DE6" w:rsidRDefault="00AC1AA5" w:rsidP="00053529">
            <w:pPr>
              <w:rPr>
                <w:sz w:val="22"/>
              </w:rPr>
            </w:pPr>
          </w:p>
        </w:tc>
        <w:tc>
          <w:tcPr>
            <w:tcW w:w="1620" w:type="dxa"/>
          </w:tcPr>
          <w:p w14:paraId="47BDACAC" w14:textId="77777777" w:rsidR="00AC1AA5" w:rsidRPr="00733DE6" w:rsidRDefault="00AC1AA5" w:rsidP="00053529">
            <w:pPr>
              <w:rPr>
                <w:color w:val="000000"/>
                <w:sz w:val="22"/>
              </w:rPr>
            </w:pPr>
            <w:r w:rsidRPr="00733DE6">
              <w:rPr>
                <w:color w:val="000000"/>
                <w:sz w:val="22"/>
              </w:rPr>
              <w:t>Viduriavimas</w:t>
            </w:r>
            <w:r w:rsidRPr="00733DE6">
              <w:rPr>
                <w:color w:val="000000"/>
                <w:sz w:val="22"/>
                <w:vertAlign w:val="superscript"/>
              </w:rPr>
              <w:t>9</w:t>
            </w:r>
            <w:r w:rsidRPr="00733DE6">
              <w:rPr>
                <w:color w:val="000000"/>
                <w:sz w:val="22"/>
              </w:rPr>
              <w:t>, vėmimas, dispepsija, pykinimas, pilvo skausmas</w:t>
            </w:r>
          </w:p>
        </w:tc>
        <w:tc>
          <w:tcPr>
            <w:tcW w:w="2160" w:type="dxa"/>
          </w:tcPr>
          <w:p w14:paraId="52962850" w14:textId="77777777" w:rsidR="00AC1AA5" w:rsidRPr="00950A90" w:rsidRDefault="00AC1AA5" w:rsidP="00053529">
            <w:pPr>
              <w:rPr>
                <w:color w:val="000000"/>
                <w:sz w:val="22"/>
                <w:szCs w:val="22"/>
              </w:rPr>
            </w:pPr>
            <w:r w:rsidRPr="00053529">
              <w:rPr>
                <w:color w:val="000000"/>
                <w:sz w:val="22"/>
                <w:szCs w:val="22"/>
              </w:rPr>
              <w:t>Ezofagitas</w:t>
            </w:r>
            <w:r w:rsidRPr="00053529">
              <w:rPr>
                <w:color w:val="000000"/>
                <w:sz w:val="22"/>
                <w:szCs w:val="22"/>
                <w:vertAlign w:val="superscript"/>
              </w:rPr>
              <w:t>1</w:t>
            </w:r>
            <w:r w:rsidRPr="00DC6CCE">
              <w:rPr>
                <w:color w:val="000000"/>
                <w:sz w:val="22"/>
                <w:szCs w:val="22"/>
              </w:rPr>
              <w:t xml:space="preserve">, gastroezofaginio </w:t>
            </w:r>
            <w:r w:rsidRPr="002816EE">
              <w:rPr>
                <w:iCs/>
                <w:color w:val="000000"/>
                <w:sz w:val="22"/>
                <w:szCs w:val="22"/>
              </w:rPr>
              <w:t>refliukso l</w:t>
            </w:r>
            <w:r w:rsidRPr="00B85EB1">
              <w:rPr>
                <w:iCs/>
                <w:color w:val="000000"/>
                <w:sz w:val="22"/>
                <w:szCs w:val="22"/>
              </w:rPr>
              <w:t>iga</w:t>
            </w:r>
            <w:r w:rsidRPr="00B85EB1">
              <w:rPr>
                <w:color w:val="000000"/>
                <w:sz w:val="22"/>
                <w:szCs w:val="22"/>
                <w:vertAlign w:val="superscript"/>
              </w:rPr>
              <w:t xml:space="preserve"> 2</w:t>
            </w:r>
            <w:r w:rsidRPr="00B85EB1">
              <w:rPr>
                <w:color w:val="000000"/>
                <w:sz w:val="22"/>
                <w:szCs w:val="22"/>
              </w:rPr>
              <w:t>, gastritas, proktalgija</w:t>
            </w:r>
            <w:r w:rsidRPr="009B1AE3">
              <w:rPr>
                <w:color w:val="000000"/>
                <w:sz w:val="22"/>
                <w:szCs w:val="22"/>
                <w:vertAlign w:val="superscript"/>
              </w:rPr>
              <w:t>2</w:t>
            </w:r>
            <w:r w:rsidRPr="00673B40">
              <w:rPr>
                <w:color w:val="000000"/>
                <w:sz w:val="22"/>
                <w:szCs w:val="22"/>
              </w:rPr>
              <w:t>, stomatitas, glositas, pilvo pūtimas</w:t>
            </w:r>
            <w:r w:rsidRPr="00E972DD">
              <w:rPr>
                <w:color w:val="000000"/>
                <w:sz w:val="22"/>
                <w:szCs w:val="22"/>
                <w:vertAlign w:val="superscript"/>
              </w:rPr>
              <w:t xml:space="preserve"> 4</w:t>
            </w:r>
            <w:r w:rsidRPr="009E38DE">
              <w:rPr>
                <w:color w:val="000000"/>
                <w:sz w:val="22"/>
                <w:szCs w:val="22"/>
              </w:rPr>
              <w:t xml:space="preserve">, vidurių užkietėjimas, burnos džiūvimas, raugėjimas, dujų kaupimasis </w:t>
            </w:r>
          </w:p>
        </w:tc>
        <w:tc>
          <w:tcPr>
            <w:tcW w:w="2700" w:type="dxa"/>
          </w:tcPr>
          <w:p w14:paraId="65955921" w14:textId="77777777" w:rsidR="00AC1AA5" w:rsidRPr="00742572" w:rsidRDefault="00AC1AA5" w:rsidP="00053529">
            <w:pPr>
              <w:rPr>
                <w:sz w:val="22"/>
                <w:szCs w:val="22"/>
              </w:rPr>
            </w:pPr>
            <w:r w:rsidRPr="00742572">
              <w:rPr>
                <w:color w:val="000000"/>
                <w:sz w:val="22"/>
                <w:szCs w:val="22"/>
              </w:rPr>
              <w:t>Ūminis pankreatitas, liežuvio spalvos pakitimai, dantų spalvos pakitimai</w:t>
            </w:r>
          </w:p>
        </w:tc>
      </w:tr>
      <w:tr w:rsidR="00AC1AA5" w:rsidRPr="00053529" w14:paraId="26433C47" w14:textId="77777777" w:rsidTr="00053529">
        <w:trPr>
          <w:trHeight w:val="40"/>
        </w:trPr>
        <w:tc>
          <w:tcPr>
            <w:tcW w:w="1620" w:type="dxa"/>
          </w:tcPr>
          <w:p w14:paraId="0557C1AB" w14:textId="77777777" w:rsidR="00AC1AA5" w:rsidRPr="00053529" w:rsidRDefault="00AC1AA5" w:rsidP="00053529">
            <w:pPr>
              <w:rPr>
                <w:color w:val="000000"/>
                <w:sz w:val="22"/>
                <w:szCs w:val="22"/>
              </w:rPr>
            </w:pPr>
            <w:r w:rsidRPr="00733DE6">
              <w:rPr>
                <w:color w:val="000000"/>
                <w:sz w:val="22"/>
              </w:rPr>
              <w:t>Kepenų, tulžies pūslės ir latakų sutrikimai</w:t>
            </w:r>
          </w:p>
        </w:tc>
        <w:tc>
          <w:tcPr>
            <w:tcW w:w="1440" w:type="dxa"/>
          </w:tcPr>
          <w:p w14:paraId="12AD6E80" w14:textId="77777777" w:rsidR="00AC1AA5" w:rsidRPr="00DC6CCE" w:rsidRDefault="00AC1AA5" w:rsidP="00053529">
            <w:pPr>
              <w:rPr>
                <w:sz w:val="22"/>
                <w:szCs w:val="22"/>
              </w:rPr>
            </w:pPr>
          </w:p>
        </w:tc>
        <w:tc>
          <w:tcPr>
            <w:tcW w:w="1620" w:type="dxa"/>
          </w:tcPr>
          <w:p w14:paraId="2274F2E1" w14:textId="77777777" w:rsidR="00AC1AA5" w:rsidRPr="00B85EB1" w:rsidRDefault="00AC1AA5" w:rsidP="00053529">
            <w:pPr>
              <w:rPr>
                <w:color w:val="000000"/>
                <w:sz w:val="22"/>
                <w:szCs w:val="22"/>
              </w:rPr>
            </w:pPr>
            <w:r w:rsidRPr="002816EE">
              <w:rPr>
                <w:color w:val="000000"/>
                <w:sz w:val="22"/>
                <w:szCs w:val="22"/>
              </w:rPr>
              <w:t>Nenormalūs kepenų funkcijos tyrimų rodmenys</w:t>
            </w:r>
          </w:p>
        </w:tc>
        <w:tc>
          <w:tcPr>
            <w:tcW w:w="2160" w:type="dxa"/>
          </w:tcPr>
          <w:p w14:paraId="7B965510" w14:textId="7E6B1591" w:rsidR="00AC1AA5" w:rsidRPr="009B1AE3" w:rsidRDefault="00AC1AA5" w:rsidP="00053529">
            <w:pPr>
              <w:rPr>
                <w:color w:val="000000"/>
                <w:sz w:val="22"/>
                <w:szCs w:val="22"/>
              </w:rPr>
            </w:pPr>
            <w:r w:rsidRPr="00B85EB1">
              <w:rPr>
                <w:color w:val="000000"/>
                <w:sz w:val="22"/>
                <w:szCs w:val="22"/>
              </w:rPr>
              <w:t>Cholestazė</w:t>
            </w:r>
            <w:r w:rsidRPr="00B85EB1">
              <w:rPr>
                <w:color w:val="000000"/>
                <w:sz w:val="22"/>
                <w:szCs w:val="22"/>
                <w:vertAlign w:val="superscript"/>
              </w:rPr>
              <w:t>4</w:t>
            </w:r>
            <w:r w:rsidRPr="009B1AE3">
              <w:rPr>
                <w:color w:val="000000"/>
                <w:sz w:val="22"/>
                <w:szCs w:val="22"/>
              </w:rPr>
              <w:t>, hepatitas</w:t>
            </w:r>
            <w:r w:rsidRPr="00E972DD">
              <w:rPr>
                <w:color w:val="000000"/>
                <w:sz w:val="22"/>
                <w:szCs w:val="22"/>
                <w:vertAlign w:val="superscript"/>
              </w:rPr>
              <w:t>4</w:t>
            </w:r>
            <w:r w:rsidRPr="009E38DE">
              <w:rPr>
                <w:color w:val="000000"/>
                <w:sz w:val="22"/>
                <w:szCs w:val="22"/>
              </w:rPr>
              <w:t xml:space="preserve">, </w:t>
            </w:r>
            <w:r w:rsidRPr="00950A90">
              <w:rPr>
                <w:iCs/>
                <w:color w:val="000000"/>
                <w:sz w:val="22"/>
                <w:szCs w:val="22"/>
              </w:rPr>
              <w:t xml:space="preserve">alanino aminotransferazės </w:t>
            </w:r>
            <w:r w:rsidRPr="00742572">
              <w:rPr>
                <w:iCs/>
                <w:sz w:val="22"/>
                <w:szCs w:val="22"/>
              </w:rPr>
              <w:t>aktyvumo</w:t>
            </w:r>
            <w:r w:rsidRPr="00742572">
              <w:rPr>
                <w:iCs/>
                <w:color w:val="000000"/>
                <w:sz w:val="22"/>
                <w:szCs w:val="22"/>
              </w:rPr>
              <w:t xml:space="preserve"> padidėjimas</w:t>
            </w:r>
            <w:r w:rsidRPr="00742572">
              <w:rPr>
                <w:color w:val="000000"/>
                <w:sz w:val="22"/>
                <w:szCs w:val="22"/>
              </w:rPr>
              <w:t>, aspartato</w:t>
            </w:r>
            <w:r w:rsidRPr="00742572">
              <w:rPr>
                <w:i/>
                <w:iCs/>
                <w:sz w:val="22"/>
                <w:szCs w:val="22"/>
              </w:rPr>
              <w:t xml:space="preserve"> </w:t>
            </w:r>
            <w:r w:rsidRPr="00742572">
              <w:rPr>
                <w:iCs/>
                <w:color w:val="000000"/>
                <w:sz w:val="22"/>
                <w:szCs w:val="22"/>
              </w:rPr>
              <w:t xml:space="preserve">aminotransferazės </w:t>
            </w:r>
            <w:r w:rsidRPr="00053529">
              <w:rPr>
                <w:iCs/>
                <w:sz w:val="22"/>
                <w:szCs w:val="22"/>
              </w:rPr>
              <w:t>aktyvumo</w:t>
            </w:r>
            <w:r w:rsidRPr="00053529">
              <w:rPr>
                <w:iCs/>
                <w:color w:val="000000"/>
                <w:sz w:val="22"/>
                <w:szCs w:val="22"/>
              </w:rPr>
              <w:t xml:space="preserve"> padidėjimas</w:t>
            </w:r>
            <w:r w:rsidRPr="00053529">
              <w:rPr>
                <w:color w:val="000000"/>
                <w:sz w:val="22"/>
                <w:szCs w:val="22"/>
              </w:rPr>
              <w:t>, gama gl</w:t>
            </w:r>
            <w:r w:rsidR="00DC6CCE">
              <w:rPr>
                <w:color w:val="000000"/>
                <w:sz w:val="22"/>
                <w:szCs w:val="22"/>
              </w:rPr>
              <w:t>i</w:t>
            </w:r>
            <w:r w:rsidRPr="00DC6CCE">
              <w:rPr>
                <w:color w:val="000000"/>
                <w:sz w:val="22"/>
                <w:szCs w:val="22"/>
              </w:rPr>
              <w:t xml:space="preserve">utamiltransferazės </w:t>
            </w:r>
            <w:r w:rsidRPr="002816EE">
              <w:rPr>
                <w:iCs/>
                <w:sz w:val="22"/>
                <w:szCs w:val="22"/>
              </w:rPr>
              <w:t>aktyvumo</w:t>
            </w:r>
            <w:r w:rsidRPr="00B85EB1">
              <w:rPr>
                <w:iCs/>
                <w:color w:val="000000"/>
                <w:sz w:val="22"/>
                <w:szCs w:val="22"/>
              </w:rPr>
              <w:t xml:space="preserve"> padidėjimas</w:t>
            </w:r>
            <w:r w:rsidRPr="00B85EB1">
              <w:rPr>
                <w:color w:val="000000"/>
                <w:sz w:val="22"/>
                <w:szCs w:val="22"/>
                <w:vertAlign w:val="superscript"/>
              </w:rPr>
              <w:t xml:space="preserve"> 4</w:t>
            </w:r>
            <w:r w:rsidRPr="00B85EB1">
              <w:rPr>
                <w:color w:val="000000"/>
                <w:sz w:val="22"/>
                <w:szCs w:val="22"/>
              </w:rPr>
              <w:t xml:space="preserve"> </w:t>
            </w:r>
          </w:p>
        </w:tc>
        <w:tc>
          <w:tcPr>
            <w:tcW w:w="2700" w:type="dxa"/>
          </w:tcPr>
          <w:p w14:paraId="514A30E9" w14:textId="77777777" w:rsidR="00AC1AA5" w:rsidRPr="00742572" w:rsidRDefault="00AC1AA5" w:rsidP="00053529">
            <w:pPr>
              <w:rPr>
                <w:sz w:val="22"/>
                <w:szCs w:val="22"/>
              </w:rPr>
            </w:pPr>
            <w:r w:rsidRPr="00E972DD">
              <w:rPr>
                <w:color w:val="000000"/>
                <w:sz w:val="22"/>
                <w:szCs w:val="22"/>
              </w:rPr>
              <w:t>Kepenų funkcijos nepakankamumas</w:t>
            </w:r>
            <w:r w:rsidRPr="009E38DE">
              <w:rPr>
                <w:color w:val="000000"/>
                <w:sz w:val="22"/>
                <w:szCs w:val="22"/>
                <w:vertAlign w:val="superscript"/>
              </w:rPr>
              <w:t xml:space="preserve"> 10</w:t>
            </w:r>
            <w:r w:rsidRPr="00950A90">
              <w:rPr>
                <w:color w:val="000000"/>
                <w:sz w:val="22"/>
                <w:szCs w:val="22"/>
              </w:rPr>
              <w:t xml:space="preserve">, </w:t>
            </w:r>
            <w:r w:rsidRPr="00742572">
              <w:rPr>
                <w:color w:val="000000"/>
                <w:sz w:val="22"/>
                <w:szCs w:val="22"/>
              </w:rPr>
              <w:t>hepatoceliulinė gelta</w:t>
            </w:r>
          </w:p>
        </w:tc>
      </w:tr>
      <w:tr w:rsidR="00AC1AA5" w:rsidRPr="00053529" w14:paraId="59A4D6F3" w14:textId="77777777" w:rsidTr="00053529">
        <w:trPr>
          <w:trHeight w:val="40"/>
        </w:trPr>
        <w:tc>
          <w:tcPr>
            <w:tcW w:w="1620" w:type="dxa"/>
          </w:tcPr>
          <w:p w14:paraId="7C6C3D44" w14:textId="77777777" w:rsidR="00AC1AA5" w:rsidRPr="00053529" w:rsidRDefault="00AC1AA5" w:rsidP="00053529">
            <w:pPr>
              <w:rPr>
                <w:color w:val="000000"/>
                <w:sz w:val="22"/>
                <w:szCs w:val="22"/>
              </w:rPr>
            </w:pPr>
            <w:r w:rsidRPr="00733DE6">
              <w:rPr>
                <w:color w:val="000000"/>
                <w:sz w:val="22"/>
              </w:rPr>
              <w:t>Odos ir poodinio audinio sutrikimai</w:t>
            </w:r>
          </w:p>
        </w:tc>
        <w:tc>
          <w:tcPr>
            <w:tcW w:w="1440" w:type="dxa"/>
          </w:tcPr>
          <w:p w14:paraId="5F7752DC" w14:textId="77777777" w:rsidR="00AC1AA5" w:rsidRPr="00733DE6" w:rsidRDefault="00AC1AA5" w:rsidP="00053529">
            <w:pPr>
              <w:rPr>
                <w:sz w:val="22"/>
              </w:rPr>
            </w:pPr>
          </w:p>
        </w:tc>
        <w:tc>
          <w:tcPr>
            <w:tcW w:w="1620" w:type="dxa"/>
          </w:tcPr>
          <w:p w14:paraId="7FB2B72E" w14:textId="77777777" w:rsidR="00AC1AA5" w:rsidRPr="00733DE6" w:rsidRDefault="00AC1AA5" w:rsidP="00053529">
            <w:pPr>
              <w:rPr>
                <w:color w:val="000000"/>
                <w:sz w:val="22"/>
              </w:rPr>
            </w:pPr>
            <w:r w:rsidRPr="00733DE6">
              <w:rPr>
                <w:color w:val="000000"/>
                <w:sz w:val="22"/>
              </w:rPr>
              <w:t>Išbėrimas, padidėjęs prakaitavimas</w:t>
            </w:r>
          </w:p>
          <w:p w14:paraId="062A6A2F" w14:textId="77777777" w:rsidR="00AC1AA5" w:rsidRPr="00733DE6" w:rsidRDefault="00AC1AA5" w:rsidP="00053529">
            <w:pPr>
              <w:rPr>
                <w:sz w:val="22"/>
              </w:rPr>
            </w:pPr>
          </w:p>
        </w:tc>
        <w:tc>
          <w:tcPr>
            <w:tcW w:w="2160" w:type="dxa"/>
          </w:tcPr>
          <w:p w14:paraId="243833F7" w14:textId="77777777" w:rsidR="00AC1AA5" w:rsidRPr="00733DE6" w:rsidRDefault="00AC1AA5" w:rsidP="00053529">
            <w:pPr>
              <w:rPr>
                <w:color w:val="000000"/>
                <w:sz w:val="22"/>
              </w:rPr>
            </w:pPr>
            <w:r w:rsidRPr="00733DE6">
              <w:rPr>
                <w:color w:val="000000"/>
                <w:sz w:val="22"/>
              </w:rPr>
              <w:t>Pūslinis dermatitas</w:t>
            </w:r>
            <w:r w:rsidRPr="00733DE6">
              <w:rPr>
                <w:color w:val="000000"/>
                <w:sz w:val="22"/>
                <w:vertAlign w:val="superscript"/>
              </w:rPr>
              <w:t>1</w:t>
            </w:r>
            <w:r w:rsidRPr="00733DE6">
              <w:rPr>
                <w:color w:val="000000"/>
                <w:sz w:val="22"/>
              </w:rPr>
              <w:t xml:space="preserve">, niežėjimas, dilgėlinė, </w:t>
            </w:r>
            <w:r w:rsidRPr="00053529">
              <w:rPr>
                <w:iCs/>
                <w:color w:val="000000"/>
                <w:sz w:val="22"/>
                <w:szCs w:val="22"/>
              </w:rPr>
              <w:t>makulopapulinis išbėrimas</w:t>
            </w:r>
            <w:r w:rsidRPr="00733DE6">
              <w:rPr>
                <w:color w:val="000000"/>
                <w:sz w:val="22"/>
                <w:vertAlign w:val="superscript"/>
              </w:rPr>
              <w:t xml:space="preserve"> 3</w:t>
            </w:r>
          </w:p>
        </w:tc>
        <w:tc>
          <w:tcPr>
            <w:tcW w:w="2700" w:type="dxa"/>
          </w:tcPr>
          <w:p w14:paraId="1B2E48A0" w14:textId="6D275821" w:rsidR="00AC1AA5" w:rsidRPr="002816EE" w:rsidRDefault="00AC1AA5" w:rsidP="00053529">
            <w:pPr>
              <w:rPr>
                <w:color w:val="000000"/>
                <w:sz w:val="22"/>
                <w:szCs w:val="22"/>
              </w:rPr>
            </w:pPr>
            <w:r w:rsidRPr="00053529">
              <w:rPr>
                <w:color w:val="000000"/>
                <w:sz w:val="22"/>
                <w:szCs w:val="22"/>
              </w:rPr>
              <w:t>Ūminė generalizuota egzanteminė pustuliozė (ŪGEP), Stivenso-Džonsono</w:t>
            </w:r>
            <w:r w:rsidRPr="00DC6CCE">
              <w:rPr>
                <w:i/>
                <w:color w:val="000000"/>
                <w:sz w:val="22"/>
                <w:szCs w:val="22"/>
              </w:rPr>
              <w:t xml:space="preserve"> </w:t>
            </w:r>
            <w:r w:rsidRPr="00F3798D">
              <w:rPr>
                <w:i/>
                <w:iCs/>
                <w:color w:val="000000"/>
                <w:sz w:val="22"/>
                <w:szCs w:val="22"/>
              </w:rPr>
              <w:t>(Stevens-Johnson</w:t>
            </w:r>
            <w:r w:rsidRPr="00DC6CCE">
              <w:rPr>
                <w:color w:val="000000"/>
                <w:sz w:val="22"/>
                <w:szCs w:val="22"/>
              </w:rPr>
              <w:t>) sindromas</w:t>
            </w:r>
            <w:r w:rsidRPr="002816EE">
              <w:rPr>
                <w:color w:val="000000"/>
                <w:sz w:val="22"/>
                <w:szCs w:val="22"/>
                <w:vertAlign w:val="superscript"/>
              </w:rPr>
              <w:t>5</w:t>
            </w:r>
            <w:r w:rsidRPr="00B85EB1">
              <w:rPr>
                <w:color w:val="000000"/>
                <w:sz w:val="22"/>
                <w:szCs w:val="22"/>
              </w:rPr>
              <w:t>, toksinė epidermio nekrolizė</w:t>
            </w:r>
            <w:r w:rsidRPr="00B85EB1">
              <w:rPr>
                <w:color w:val="000000"/>
                <w:sz w:val="22"/>
                <w:szCs w:val="22"/>
                <w:vertAlign w:val="superscript"/>
              </w:rPr>
              <w:t>5</w:t>
            </w:r>
            <w:r w:rsidRPr="00B85EB1">
              <w:rPr>
                <w:color w:val="000000"/>
                <w:sz w:val="22"/>
                <w:szCs w:val="22"/>
              </w:rPr>
              <w:t xml:space="preserve">, </w:t>
            </w:r>
            <w:r w:rsidRPr="00733DE6">
              <w:rPr>
                <w:color w:val="000000"/>
                <w:sz w:val="22"/>
              </w:rPr>
              <w:t xml:space="preserve">vaistų sukeltas odos išbėrimas su </w:t>
            </w:r>
            <w:r w:rsidRPr="00535D47">
              <w:rPr>
                <w:color w:val="000000"/>
                <w:sz w:val="22"/>
                <w:szCs w:val="22"/>
              </w:rPr>
              <w:t>eozinof</w:t>
            </w:r>
            <w:r w:rsidR="00DC6CCE">
              <w:rPr>
                <w:color w:val="000000"/>
                <w:sz w:val="22"/>
                <w:szCs w:val="22"/>
              </w:rPr>
              <w:t>i</w:t>
            </w:r>
            <w:r w:rsidRPr="00535D47">
              <w:rPr>
                <w:color w:val="000000"/>
                <w:sz w:val="22"/>
                <w:szCs w:val="22"/>
              </w:rPr>
              <w:t>lija</w:t>
            </w:r>
            <w:r w:rsidRPr="00733DE6">
              <w:rPr>
                <w:color w:val="000000"/>
                <w:sz w:val="22"/>
              </w:rPr>
              <w:t xml:space="preserve"> ir sisteminiais simptomais</w:t>
            </w:r>
            <w:r w:rsidRPr="00053529">
              <w:rPr>
                <w:color w:val="000000"/>
                <w:sz w:val="22"/>
                <w:szCs w:val="22"/>
              </w:rPr>
              <w:t xml:space="preserve"> (</w:t>
            </w:r>
            <w:r w:rsidRPr="00053529">
              <w:rPr>
                <w:i/>
                <w:color w:val="000000"/>
                <w:sz w:val="22"/>
                <w:szCs w:val="22"/>
              </w:rPr>
              <w:t>DRESS</w:t>
            </w:r>
            <w:r w:rsidRPr="00DC6CCE">
              <w:rPr>
                <w:color w:val="000000"/>
                <w:sz w:val="22"/>
                <w:szCs w:val="22"/>
              </w:rPr>
              <w:t xml:space="preserve"> sindromas), aknė</w:t>
            </w:r>
          </w:p>
        </w:tc>
      </w:tr>
      <w:tr w:rsidR="00AC1AA5" w:rsidRPr="00053529" w14:paraId="507A61A7" w14:textId="77777777" w:rsidTr="00053529">
        <w:trPr>
          <w:trHeight w:val="40"/>
        </w:trPr>
        <w:tc>
          <w:tcPr>
            <w:tcW w:w="1620" w:type="dxa"/>
          </w:tcPr>
          <w:p w14:paraId="23D7044B" w14:textId="77777777" w:rsidR="00AC1AA5" w:rsidRPr="00053529" w:rsidRDefault="00AC1AA5" w:rsidP="00053529">
            <w:pPr>
              <w:rPr>
                <w:color w:val="000000"/>
                <w:sz w:val="22"/>
                <w:szCs w:val="22"/>
              </w:rPr>
            </w:pPr>
            <w:r w:rsidRPr="00733DE6">
              <w:rPr>
                <w:color w:val="000000"/>
                <w:sz w:val="22"/>
              </w:rPr>
              <w:t>Skeleto, raumenų ir jungiamojo audinio sutrikimai</w:t>
            </w:r>
          </w:p>
        </w:tc>
        <w:tc>
          <w:tcPr>
            <w:tcW w:w="1440" w:type="dxa"/>
          </w:tcPr>
          <w:p w14:paraId="0ACC66D3" w14:textId="77777777" w:rsidR="00AC1AA5" w:rsidRPr="00733DE6" w:rsidRDefault="00AC1AA5" w:rsidP="00053529">
            <w:pPr>
              <w:rPr>
                <w:sz w:val="22"/>
              </w:rPr>
            </w:pPr>
          </w:p>
        </w:tc>
        <w:tc>
          <w:tcPr>
            <w:tcW w:w="1620" w:type="dxa"/>
          </w:tcPr>
          <w:p w14:paraId="5E915B42" w14:textId="77777777" w:rsidR="00AC1AA5" w:rsidRPr="00733DE6" w:rsidRDefault="00AC1AA5" w:rsidP="00053529">
            <w:pPr>
              <w:rPr>
                <w:sz w:val="22"/>
              </w:rPr>
            </w:pPr>
          </w:p>
        </w:tc>
        <w:tc>
          <w:tcPr>
            <w:tcW w:w="2160" w:type="dxa"/>
          </w:tcPr>
          <w:p w14:paraId="0966CC12" w14:textId="77777777" w:rsidR="00AC1AA5" w:rsidRPr="00B85EB1" w:rsidRDefault="00AC1AA5" w:rsidP="00053529">
            <w:pPr>
              <w:rPr>
                <w:color w:val="000000"/>
                <w:sz w:val="22"/>
                <w:szCs w:val="22"/>
              </w:rPr>
            </w:pPr>
            <w:r w:rsidRPr="00053529">
              <w:rPr>
                <w:color w:val="000000"/>
                <w:sz w:val="22"/>
                <w:szCs w:val="22"/>
              </w:rPr>
              <w:t>Raumenų spazmai</w:t>
            </w:r>
            <w:r w:rsidRPr="00053529">
              <w:rPr>
                <w:color w:val="000000"/>
                <w:sz w:val="22"/>
                <w:szCs w:val="22"/>
                <w:vertAlign w:val="superscript"/>
              </w:rPr>
              <w:t>3</w:t>
            </w:r>
            <w:r w:rsidRPr="00DC6CCE">
              <w:rPr>
                <w:color w:val="000000"/>
                <w:sz w:val="22"/>
                <w:szCs w:val="22"/>
              </w:rPr>
              <w:t>, raumenų sąstingis</w:t>
            </w:r>
            <w:r w:rsidRPr="002816EE">
              <w:rPr>
                <w:color w:val="000000"/>
                <w:sz w:val="22"/>
                <w:szCs w:val="22"/>
                <w:vertAlign w:val="superscript"/>
              </w:rPr>
              <w:t>1</w:t>
            </w:r>
            <w:r w:rsidRPr="00B85EB1">
              <w:rPr>
                <w:color w:val="000000"/>
                <w:sz w:val="22"/>
                <w:szCs w:val="22"/>
              </w:rPr>
              <w:t>, raumenų skausmas</w:t>
            </w:r>
            <w:r w:rsidRPr="00B85EB1">
              <w:rPr>
                <w:color w:val="000000"/>
                <w:sz w:val="22"/>
                <w:szCs w:val="22"/>
                <w:vertAlign w:val="superscript"/>
              </w:rPr>
              <w:t>2</w:t>
            </w:r>
          </w:p>
        </w:tc>
        <w:tc>
          <w:tcPr>
            <w:tcW w:w="2700" w:type="dxa"/>
          </w:tcPr>
          <w:p w14:paraId="47AF80E4" w14:textId="77777777" w:rsidR="00AC1AA5" w:rsidRPr="00E972DD" w:rsidRDefault="00AC1AA5" w:rsidP="00053529">
            <w:pPr>
              <w:rPr>
                <w:color w:val="000000"/>
                <w:sz w:val="22"/>
                <w:szCs w:val="22"/>
              </w:rPr>
            </w:pPr>
            <w:r w:rsidRPr="009B1AE3">
              <w:rPr>
                <w:color w:val="000000"/>
                <w:sz w:val="22"/>
                <w:szCs w:val="22"/>
              </w:rPr>
              <w:t>Rabdomio</w:t>
            </w:r>
            <w:r w:rsidRPr="00673B40">
              <w:rPr>
                <w:color w:val="000000"/>
                <w:sz w:val="22"/>
                <w:szCs w:val="22"/>
              </w:rPr>
              <w:t>lizė</w:t>
            </w:r>
            <w:r w:rsidRPr="00C35A2D">
              <w:rPr>
                <w:color w:val="000000"/>
                <w:sz w:val="22"/>
                <w:szCs w:val="22"/>
                <w:vertAlign w:val="superscript"/>
              </w:rPr>
              <w:t xml:space="preserve"> 2,11</w:t>
            </w:r>
            <w:r w:rsidRPr="00DD4DC0">
              <w:rPr>
                <w:color w:val="000000"/>
                <w:sz w:val="22"/>
                <w:szCs w:val="22"/>
              </w:rPr>
              <w:t>, miopatija</w:t>
            </w:r>
          </w:p>
          <w:p w14:paraId="32F08711" w14:textId="77777777" w:rsidR="00AC1AA5" w:rsidRPr="00733DE6" w:rsidRDefault="00AC1AA5" w:rsidP="00053529">
            <w:pPr>
              <w:rPr>
                <w:sz w:val="22"/>
              </w:rPr>
            </w:pPr>
          </w:p>
        </w:tc>
      </w:tr>
      <w:tr w:rsidR="00AC1AA5" w:rsidRPr="00053529" w14:paraId="129D7DD1" w14:textId="77777777" w:rsidTr="00053529">
        <w:trPr>
          <w:trHeight w:val="40"/>
        </w:trPr>
        <w:tc>
          <w:tcPr>
            <w:tcW w:w="1620" w:type="dxa"/>
          </w:tcPr>
          <w:p w14:paraId="020132A4" w14:textId="77777777" w:rsidR="00AC1AA5" w:rsidRPr="00053529" w:rsidRDefault="00AC1AA5" w:rsidP="00053529">
            <w:pPr>
              <w:rPr>
                <w:color w:val="000000"/>
                <w:sz w:val="22"/>
                <w:szCs w:val="22"/>
              </w:rPr>
            </w:pPr>
            <w:r w:rsidRPr="00733DE6">
              <w:rPr>
                <w:color w:val="000000"/>
                <w:sz w:val="22"/>
              </w:rPr>
              <w:lastRenderedPageBreak/>
              <w:t>Inkstų ir šlapimo takų sutrikimai</w:t>
            </w:r>
          </w:p>
        </w:tc>
        <w:tc>
          <w:tcPr>
            <w:tcW w:w="1440" w:type="dxa"/>
          </w:tcPr>
          <w:p w14:paraId="0300716F" w14:textId="77777777" w:rsidR="00AC1AA5" w:rsidRPr="00733DE6" w:rsidRDefault="00AC1AA5" w:rsidP="00053529">
            <w:pPr>
              <w:rPr>
                <w:sz w:val="22"/>
              </w:rPr>
            </w:pPr>
          </w:p>
        </w:tc>
        <w:tc>
          <w:tcPr>
            <w:tcW w:w="1620" w:type="dxa"/>
          </w:tcPr>
          <w:p w14:paraId="430C571D" w14:textId="77777777" w:rsidR="00AC1AA5" w:rsidRPr="00733DE6" w:rsidRDefault="00AC1AA5" w:rsidP="00053529">
            <w:pPr>
              <w:rPr>
                <w:sz w:val="22"/>
              </w:rPr>
            </w:pPr>
          </w:p>
        </w:tc>
        <w:tc>
          <w:tcPr>
            <w:tcW w:w="2160" w:type="dxa"/>
          </w:tcPr>
          <w:p w14:paraId="4B76CF51" w14:textId="77777777" w:rsidR="00AC1AA5" w:rsidRPr="00B85EB1" w:rsidRDefault="00AC1AA5" w:rsidP="00053529">
            <w:pPr>
              <w:rPr>
                <w:color w:val="000000"/>
                <w:sz w:val="22"/>
                <w:szCs w:val="22"/>
              </w:rPr>
            </w:pPr>
            <w:r w:rsidRPr="00053529">
              <w:rPr>
                <w:color w:val="000000"/>
                <w:sz w:val="22"/>
                <w:szCs w:val="22"/>
              </w:rPr>
              <w:t>Padidėjęs kreatinino kiekis kraujyje</w:t>
            </w:r>
            <w:r w:rsidRPr="00DC6CCE">
              <w:rPr>
                <w:color w:val="000000"/>
                <w:sz w:val="22"/>
                <w:szCs w:val="22"/>
                <w:vertAlign w:val="superscript"/>
              </w:rPr>
              <w:t>1</w:t>
            </w:r>
            <w:r w:rsidRPr="00DC6CCE">
              <w:rPr>
                <w:color w:val="000000"/>
                <w:sz w:val="22"/>
                <w:szCs w:val="22"/>
              </w:rPr>
              <w:t>, padidėjęs šlapalo kiekis kraujyje</w:t>
            </w:r>
            <w:r w:rsidRPr="002816EE">
              <w:rPr>
                <w:color w:val="000000"/>
                <w:sz w:val="22"/>
                <w:szCs w:val="22"/>
                <w:vertAlign w:val="superscript"/>
              </w:rPr>
              <w:t>1</w:t>
            </w:r>
          </w:p>
        </w:tc>
        <w:tc>
          <w:tcPr>
            <w:tcW w:w="2700" w:type="dxa"/>
          </w:tcPr>
          <w:p w14:paraId="27FC3C2E" w14:textId="77777777" w:rsidR="00AC1AA5" w:rsidRPr="00B85EB1" w:rsidRDefault="00AC1AA5" w:rsidP="00053529">
            <w:pPr>
              <w:rPr>
                <w:sz w:val="22"/>
                <w:szCs w:val="22"/>
              </w:rPr>
            </w:pPr>
            <w:r w:rsidRPr="00B85EB1">
              <w:rPr>
                <w:color w:val="000000"/>
                <w:sz w:val="22"/>
                <w:szCs w:val="22"/>
              </w:rPr>
              <w:t>Inkstų funkcijos nepakankamumas, intersticinis nefritas</w:t>
            </w:r>
          </w:p>
        </w:tc>
      </w:tr>
      <w:tr w:rsidR="00AC1AA5" w:rsidRPr="00053529" w14:paraId="01B5390C" w14:textId="77777777" w:rsidTr="00053529">
        <w:trPr>
          <w:trHeight w:val="40"/>
        </w:trPr>
        <w:tc>
          <w:tcPr>
            <w:tcW w:w="1620" w:type="dxa"/>
          </w:tcPr>
          <w:p w14:paraId="3EF06AE1" w14:textId="77777777" w:rsidR="00AC1AA5" w:rsidRPr="00053529" w:rsidRDefault="00AC1AA5" w:rsidP="00053529">
            <w:pPr>
              <w:rPr>
                <w:color w:val="000000"/>
                <w:sz w:val="22"/>
                <w:szCs w:val="22"/>
              </w:rPr>
            </w:pPr>
            <w:r w:rsidRPr="00733DE6">
              <w:rPr>
                <w:color w:val="000000"/>
                <w:sz w:val="22"/>
              </w:rPr>
              <w:t>Bendrieji sutrikimai ir vartojimo vietos pažeidimai</w:t>
            </w:r>
          </w:p>
        </w:tc>
        <w:tc>
          <w:tcPr>
            <w:tcW w:w="1440" w:type="dxa"/>
          </w:tcPr>
          <w:p w14:paraId="28411D2B" w14:textId="77777777" w:rsidR="00AC1AA5" w:rsidRPr="00B85EB1" w:rsidRDefault="00AC1AA5" w:rsidP="00053529">
            <w:pPr>
              <w:rPr>
                <w:color w:val="000000"/>
                <w:sz w:val="22"/>
                <w:szCs w:val="22"/>
              </w:rPr>
            </w:pPr>
            <w:r w:rsidRPr="00DC6CCE">
              <w:rPr>
                <w:color w:val="000000"/>
                <w:sz w:val="22"/>
                <w:szCs w:val="22"/>
              </w:rPr>
              <w:t>Flebitas injek</w:t>
            </w:r>
            <w:r w:rsidRPr="002816EE">
              <w:rPr>
                <w:color w:val="000000"/>
                <w:sz w:val="22"/>
                <w:szCs w:val="22"/>
              </w:rPr>
              <w:t xml:space="preserve">cijos vietoje </w:t>
            </w:r>
            <w:r w:rsidRPr="00B85EB1">
              <w:rPr>
                <w:color w:val="000000"/>
                <w:sz w:val="22"/>
                <w:szCs w:val="22"/>
                <w:vertAlign w:val="superscript"/>
              </w:rPr>
              <w:t>1</w:t>
            </w:r>
          </w:p>
          <w:p w14:paraId="6508D5E2" w14:textId="77777777" w:rsidR="00AC1AA5" w:rsidRPr="00733DE6" w:rsidRDefault="00AC1AA5" w:rsidP="00053529">
            <w:pPr>
              <w:rPr>
                <w:sz w:val="22"/>
              </w:rPr>
            </w:pPr>
          </w:p>
        </w:tc>
        <w:tc>
          <w:tcPr>
            <w:tcW w:w="1620" w:type="dxa"/>
          </w:tcPr>
          <w:p w14:paraId="1F022216" w14:textId="77777777" w:rsidR="00AC1AA5" w:rsidRPr="00B85EB1" w:rsidRDefault="00AC1AA5" w:rsidP="00053529">
            <w:pPr>
              <w:rPr>
                <w:color w:val="000000"/>
                <w:sz w:val="22"/>
                <w:szCs w:val="22"/>
              </w:rPr>
            </w:pPr>
            <w:r w:rsidRPr="00053529">
              <w:rPr>
                <w:color w:val="000000"/>
                <w:sz w:val="22"/>
                <w:szCs w:val="22"/>
              </w:rPr>
              <w:t xml:space="preserve">Skausmas injekcijos </w:t>
            </w:r>
            <w:r w:rsidRPr="00DC6CCE">
              <w:rPr>
                <w:color w:val="000000"/>
                <w:sz w:val="22"/>
                <w:szCs w:val="22"/>
              </w:rPr>
              <w:t>vietoje</w:t>
            </w:r>
            <w:r w:rsidRPr="00DC6CCE">
              <w:rPr>
                <w:color w:val="000000"/>
                <w:sz w:val="22"/>
                <w:szCs w:val="22"/>
                <w:vertAlign w:val="superscript"/>
              </w:rPr>
              <w:t>1</w:t>
            </w:r>
            <w:r w:rsidRPr="00DC6CCE">
              <w:rPr>
                <w:color w:val="000000"/>
                <w:sz w:val="22"/>
                <w:szCs w:val="22"/>
              </w:rPr>
              <w:t>, injekcijos vietos uždegimas</w:t>
            </w:r>
            <w:r w:rsidRPr="002816EE">
              <w:rPr>
                <w:color w:val="000000"/>
                <w:sz w:val="22"/>
                <w:szCs w:val="22"/>
                <w:vertAlign w:val="superscript"/>
              </w:rPr>
              <w:t>1</w:t>
            </w:r>
          </w:p>
        </w:tc>
        <w:tc>
          <w:tcPr>
            <w:tcW w:w="2160" w:type="dxa"/>
          </w:tcPr>
          <w:p w14:paraId="2FE25772" w14:textId="77777777" w:rsidR="00AC1AA5" w:rsidRPr="00742572" w:rsidRDefault="00AC1AA5" w:rsidP="00053529">
            <w:pPr>
              <w:rPr>
                <w:sz w:val="22"/>
                <w:szCs w:val="22"/>
              </w:rPr>
            </w:pPr>
            <w:r w:rsidRPr="00B85EB1">
              <w:rPr>
                <w:color w:val="000000"/>
                <w:sz w:val="22"/>
                <w:szCs w:val="22"/>
              </w:rPr>
              <w:t>Negalavimas</w:t>
            </w:r>
            <w:r w:rsidRPr="00B85EB1">
              <w:rPr>
                <w:color w:val="000000"/>
                <w:sz w:val="22"/>
                <w:szCs w:val="22"/>
                <w:vertAlign w:val="superscript"/>
              </w:rPr>
              <w:t>4</w:t>
            </w:r>
            <w:r w:rsidRPr="009B1AE3">
              <w:rPr>
                <w:color w:val="000000"/>
                <w:sz w:val="22"/>
                <w:szCs w:val="22"/>
              </w:rPr>
              <w:t>, karščiavimas</w:t>
            </w:r>
            <w:r w:rsidRPr="00E972DD">
              <w:rPr>
                <w:color w:val="000000"/>
                <w:sz w:val="22"/>
                <w:szCs w:val="22"/>
                <w:vertAlign w:val="superscript"/>
              </w:rPr>
              <w:t>3</w:t>
            </w:r>
            <w:r w:rsidRPr="009E38DE">
              <w:rPr>
                <w:color w:val="000000"/>
                <w:sz w:val="22"/>
                <w:szCs w:val="22"/>
              </w:rPr>
              <w:t>, astenija, krūtinės skausmas</w:t>
            </w:r>
            <w:r w:rsidRPr="00950A90">
              <w:rPr>
                <w:color w:val="000000"/>
                <w:sz w:val="22"/>
                <w:szCs w:val="22"/>
                <w:vertAlign w:val="superscript"/>
              </w:rPr>
              <w:t>4</w:t>
            </w:r>
            <w:r w:rsidRPr="00742572">
              <w:rPr>
                <w:color w:val="000000"/>
                <w:sz w:val="22"/>
                <w:szCs w:val="22"/>
              </w:rPr>
              <w:t>, drebulys</w:t>
            </w:r>
            <w:r w:rsidRPr="00742572">
              <w:rPr>
                <w:color w:val="000000"/>
                <w:sz w:val="22"/>
                <w:szCs w:val="22"/>
                <w:vertAlign w:val="superscript"/>
              </w:rPr>
              <w:t>4</w:t>
            </w:r>
            <w:r w:rsidRPr="00742572">
              <w:rPr>
                <w:color w:val="000000"/>
                <w:sz w:val="22"/>
                <w:szCs w:val="22"/>
              </w:rPr>
              <w:t>, nuovargis</w:t>
            </w:r>
            <w:r w:rsidRPr="00742572">
              <w:rPr>
                <w:color w:val="000000"/>
                <w:sz w:val="22"/>
                <w:szCs w:val="22"/>
                <w:vertAlign w:val="superscript"/>
              </w:rPr>
              <w:t>4</w:t>
            </w:r>
          </w:p>
        </w:tc>
        <w:tc>
          <w:tcPr>
            <w:tcW w:w="2700" w:type="dxa"/>
          </w:tcPr>
          <w:p w14:paraId="194185C3" w14:textId="77777777" w:rsidR="00AC1AA5" w:rsidRPr="00053529" w:rsidRDefault="00AC1AA5" w:rsidP="00053529">
            <w:pPr>
              <w:rPr>
                <w:sz w:val="22"/>
                <w:szCs w:val="22"/>
              </w:rPr>
            </w:pPr>
          </w:p>
        </w:tc>
      </w:tr>
      <w:tr w:rsidR="00AC1AA5" w:rsidRPr="00053529" w14:paraId="499EF9B7" w14:textId="77777777" w:rsidTr="00053529">
        <w:trPr>
          <w:trHeight w:val="40"/>
        </w:trPr>
        <w:tc>
          <w:tcPr>
            <w:tcW w:w="1620" w:type="dxa"/>
          </w:tcPr>
          <w:p w14:paraId="205A4579" w14:textId="77777777" w:rsidR="00AC1AA5" w:rsidRPr="00733DE6" w:rsidRDefault="00AC1AA5" w:rsidP="00053529">
            <w:pPr>
              <w:rPr>
                <w:sz w:val="22"/>
              </w:rPr>
            </w:pPr>
            <w:r w:rsidRPr="00733DE6">
              <w:rPr>
                <w:color w:val="000000"/>
                <w:sz w:val="22"/>
              </w:rPr>
              <w:t>Tyrimai</w:t>
            </w:r>
          </w:p>
        </w:tc>
        <w:tc>
          <w:tcPr>
            <w:tcW w:w="1440" w:type="dxa"/>
          </w:tcPr>
          <w:p w14:paraId="4227EAB5" w14:textId="77777777" w:rsidR="00AC1AA5" w:rsidRPr="00733DE6" w:rsidRDefault="00AC1AA5" w:rsidP="00053529">
            <w:pPr>
              <w:rPr>
                <w:sz w:val="22"/>
              </w:rPr>
            </w:pPr>
          </w:p>
        </w:tc>
        <w:tc>
          <w:tcPr>
            <w:tcW w:w="1620" w:type="dxa"/>
          </w:tcPr>
          <w:p w14:paraId="1063F1A1" w14:textId="77777777" w:rsidR="00AC1AA5" w:rsidRPr="00733DE6" w:rsidRDefault="00AC1AA5" w:rsidP="00053529">
            <w:pPr>
              <w:rPr>
                <w:sz w:val="22"/>
              </w:rPr>
            </w:pPr>
          </w:p>
        </w:tc>
        <w:tc>
          <w:tcPr>
            <w:tcW w:w="2160" w:type="dxa"/>
          </w:tcPr>
          <w:p w14:paraId="65397917" w14:textId="77777777" w:rsidR="00AC1AA5" w:rsidRPr="00B85EB1" w:rsidRDefault="00AC1AA5" w:rsidP="00053529">
            <w:pPr>
              <w:rPr>
                <w:color w:val="000000"/>
                <w:sz w:val="22"/>
                <w:szCs w:val="22"/>
              </w:rPr>
            </w:pPr>
            <w:r w:rsidRPr="00053529">
              <w:rPr>
                <w:color w:val="000000"/>
                <w:sz w:val="22"/>
                <w:szCs w:val="22"/>
              </w:rPr>
              <w:t>Albuminų-globulinų santykio pokyčiai</w:t>
            </w:r>
            <w:r w:rsidRPr="00DC6CCE">
              <w:rPr>
                <w:bCs/>
                <w:color w:val="000000"/>
                <w:sz w:val="22"/>
                <w:szCs w:val="22"/>
                <w:vertAlign w:val="superscript"/>
              </w:rPr>
              <w:t>1</w:t>
            </w:r>
            <w:r w:rsidRPr="00DC6CCE">
              <w:rPr>
                <w:color w:val="000000"/>
                <w:sz w:val="22"/>
                <w:szCs w:val="22"/>
              </w:rPr>
              <w:t>, padidėjęs šarminės fosfatazės aktyvumas kraujyje</w:t>
            </w:r>
            <w:r w:rsidRPr="002816EE">
              <w:rPr>
                <w:color w:val="000000"/>
                <w:sz w:val="22"/>
                <w:szCs w:val="22"/>
                <w:vertAlign w:val="superscript"/>
              </w:rPr>
              <w:t>4</w:t>
            </w:r>
            <w:r w:rsidRPr="00B85EB1">
              <w:rPr>
                <w:color w:val="000000"/>
                <w:sz w:val="22"/>
                <w:szCs w:val="22"/>
              </w:rPr>
              <w:t>,</w:t>
            </w:r>
          </w:p>
          <w:p w14:paraId="68E74BC2" w14:textId="77777777" w:rsidR="00AC1AA5" w:rsidRPr="00950A90" w:rsidRDefault="00AC1AA5" w:rsidP="00053529">
            <w:pPr>
              <w:rPr>
                <w:color w:val="000000"/>
                <w:sz w:val="22"/>
                <w:szCs w:val="22"/>
              </w:rPr>
            </w:pPr>
            <w:r w:rsidRPr="00B85EB1">
              <w:rPr>
                <w:iCs/>
                <w:color w:val="000000"/>
                <w:sz w:val="22"/>
                <w:szCs w:val="22"/>
              </w:rPr>
              <w:t xml:space="preserve">Padidėjęs laktatdehidrogenazės </w:t>
            </w:r>
            <w:r w:rsidRPr="009B1AE3">
              <w:rPr>
                <w:color w:val="000000"/>
                <w:sz w:val="22"/>
                <w:szCs w:val="22"/>
              </w:rPr>
              <w:t xml:space="preserve"> ak</w:t>
            </w:r>
            <w:r w:rsidRPr="00E972DD">
              <w:rPr>
                <w:color w:val="000000"/>
                <w:sz w:val="22"/>
                <w:szCs w:val="22"/>
              </w:rPr>
              <w:t>tyvumas kraujyje</w:t>
            </w:r>
            <w:r w:rsidRPr="009E38DE">
              <w:rPr>
                <w:color w:val="000000"/>
                <w:sz w:val="22"/>
                <w:szCs w:val="22"/>
                <w:vertAlign w:val="superscript"/>
              </w:rPr>
              <w:t xml:space="preserve"> 4</w:t>
            </w:r>
          </w:p>
        </w:tc>
        <w:tc>
          <w:tcPr>
            <w:tcW w:w="2700" w:type="dxa"/>
          </w:tcPr>
          <w:p w14:paraId="0C523A9B" w14:textId="77777777" w:rsidR="00AC1AA5" w:rsidRPr="00053529" w:rsidRDefault="00AC1AA5" w:rsidP="00053529">
            <w:pPr>
              <w:rPr>
                <w:sz w:val="22"/>
                <w:szCs w:val="22"/>
              </w:rPr>
            </w:pPr>
            <w:r w:rsidRPr="00742572">
              <w:rPr>
                <w:color w:val="000000"/>
                <w:sz w:val="22"/>
                <w:szCs w:val="22"/>
              </w:rPr>
              <w:t>Padidėjęs TNS (</w:t>
            </w:r>
            <w:r w:rsidRPr="00742572">
              <w:rPr>
                <w:i/>
                <w:color w:val="000000"/>
                <w:sz w:val="22"/>
                <w:szCs w:val="22"/>
              </w:rPr>
              <w:t>Tarptautinis normalizuotas santykis</w:t>
            </w:r>
            <w:r w:rsidRPr="00742572">
              <w:rPr>
                <w:color w:val="000000"/>
                <w:sz w:val="22"/>
                <w:szCs w:val="22"/>
              </w:rPr>
              <w:t>)</w:t>
            </w:r>
            <w:r w:rsidRPr="00742572">
              <w:rPr>
                <w:sz w:val="22"/>
                <w:szCs w:val="22"/>
                <w:vertAlign w:val="superscript"/>
              </w:rPr>
              <w:t>8</w:t>
            </w:r>
            <w:r w:rsidRPr="00742572">
              <w:rPr>
                <w:color w:val="000000"/>
                <w:sz w:val="22"/>
                <w:szCs w:val="22"/>
              </w:rPr>
              <w:t>, pailgėjęs protrombino laikas</w:t>
            </w:r>
            <w:r w:rsidRPr="00053529">
              <w:rPr>
                <w:sz w:val="22"/>
                <w:szCs w:val="22"/>
                <w:vertAlign w:val="superscript"/>
              </w:rPr>
              <w:t>8</w:t>
            </w:r>
          </w:p>
        </w:tc>
      </w:tr>
    </w:tbl>
    <w:p w14:paraId="72DEBE2A" w14:textId="77777777" w:rsidR="00AC1AA5" w:rsidRPr="00053529" w:rsidRDefault="00AC1AA5" w:rsidP="00AC1AA5">
      <w:pPr>
        <w:rPr>
          <w:bCs/>
          <w:sz w:val="22"/>
          <w:szCs w:val="22"/>
          <w:vertAlign w:val="superscript"/>
        </w:rPr>
      </w:pPr>
      <w:r w:rsidRPr="00053529">
        <w:rPr>
          <w:bCs/>
          <w:sz w:val="22"/>
          <w:szCs w:val="22"/>
          <w:vertAlign w:val="superscript"/>
        </w:rPr>
        <w:t xml:space="preserve">1 </w:t>
      </w:r>
      <w:r w:rsidRPr="00053529">
        <w:rPr>
          <w:sz w:val="22"/>
          <w:szCs w:val="22"/>
        </w:rPr>
        <w:t>Nepageidaujamos reakcijos, apie kurias pranešta vartojant tik</w:t>
      </w:r>
      <w:r w:rsidRPr="00053529">
        <w:rPr>
          <w:bCs/>
          <w:sz w:val="22"/>
          <w:szCs w:val="22"/>
        </w:rPr>
        <w:t xml:space="preserve"> miltelius injekciniam tirpalui</w:t>
      </w:r>
    </w:p>
    <w:p w14:paraId="6632458B" w14:textId="77777777" w:rsidR="00AC1AA5" w:rsidRPr="00053529" w:rsidRDefault="00AC1AA5" w:rsidP="00AC1AA5">
      <w:pPr>
        <w:rPr>
          <w:bCs/>
          <w:sz w:val="22"/>
          <w:szCs w:val="22"/>
          <w:vertAlign w:val="superscript"/>
        </w:rPr>
      </w:pPr>
      <w:r w:rsidRPr="00053529">
        <w:rPr>
          <w:bCs/>
          <w:sz w:val="22"/>
          <w:szCs w:val="22"/>
          <w:vertAlign w:val="superscript"/>
        </w:rPr>
        <w:t>2</w:t>
      </w:r>
      <w:r w:rsidRPr="00053529">
        <w:rPr>
          <w:sz w:val="22"/>
          <w:szCs w:val="22"/>
        </w:rPr>
        <w:t xml:space="preserve"> Nepageidaujamos reakcijos, apie kurias pranešta vartojant tik </w:t>
      </w:r>
      <w:r w:rsidRPr="00053529">
        <w:rPr>
          <w:bCs/>
          <w:sz w:val="22"/>
          <w:szCs w:val="22"/>
        </w:rPr>
        <w:t>pailginto atpalaidavimo tabletes</w:t>
      </w:r>
    </w:p>
    <w:p w14:paraId="31A2E21A" w14:textId="77777777" w:rsidR="00AC1AA5" w:rsidRPr="00053529" w:rsidRDefault="00AC1AA5" w:rsidP="00AC1AA5">
      <w:pPr>
        <w:rPr>
          <w:bCs/>
          <w:sz w:val="22"/>
          <w:szCs w:val="22"/>
          <w:vertAlign w:val="superscript"/>
        </w:rPr>
      </w:pPr>
      <w:r w:rsidRPr="00053529">
        <w:rPr>
          <w:sz w:val="22"/>
          <w:szCs w:val="22"/>
          <w:vertAlign w:val="superscript"/>
        </w:rPr>
        <w:t xml:space="preserve">3 </w:t>
      </w:r>
      <w:r w:rsidRPr="00053529">
        <w:rPr>
          <w:sz w:val="22"/>
          <w:szCs w:val="22"/>
        </w:rPr>
        <w:t xml:space="preserve">Nepageidaujamos reakcijos, apie kurias pranešta vartojant tik </w:t>
      </w:r>
      <w:r w:rsidRPr="00053529">
        <w:rPr>
          <w:bCs/>
          <w:sz w:val="22"/>
          <w:szCs w:val="22"/>
        </w:rPr>
        <w:t>granules geriamajai suspensijai</w:t>
      </w:r>
    </w:p>
    <w:p w14:paraId="50C8DBE8" w14:textId="77777777" w:rsidR="00AC1AA5" w:rsidRPr="00053529" w:rsidRDefault="00AC1AA5" w:rsidP="00AC1AA5">
      <w:pPr>
        <w:rPr>
          <w:sz w:val="22"/>
          <w:szCs w:val="22"/>
        </w:rPr>
      </w:pPr>
      <w:r w:rsidRPr="00053529">
        <w:rPr>
          <w:bCs/>
          <w:sz w:val="22"/>
          <w:szCs w:val="22"/>
          <w:vertAlign w:val="superscript"/>
        </w:rPr>
        <w:t xml:space="preserve">4 </w:t>
      </w:r>
      <w:r w:rsidRPr="00053529">
        <w:rPr>
          <w:sz w:val="22"/>
          <w:szCs w:val="22"/>
        </w:rPr>
        <w:t xml:space="preserve">Nepageidaujamos reakcijos, apie kurias pranešta vartojant tik </w:t>
      </w:r>
      <w:r w:rsidRPr="00053529">
        <w:rPr>
          <w:bCs/>
          <w:sz w:val="22"/>
          <w:szCs w:val="22"/>
        </w:rPr>
        <w:t>greito atpalaidavimo tabletes</w:t>
      </w:r>
    </w:p>
    <w:p w14:paraId="44A932AA" w14:textId="77777777" w:rsidR="00AC1AA5" w:rsidRPr="00053529" w:rsidRDefault="00AC1AA5" w:rsidP="00AC1AA5">
      <w:pPr>
        <w:rPr>
          <w:sz w:val="22"/>
          <w:szCs w:val="22"/>
        </w:rPr>
      </w:pPr>
      <w:r w:rsidRPr="00053529">
        <w:rPr>
          <w:sz w:val="22"/>
          <w:szCs w:val="22"/>
          <w:vertAlign w:val="superscript"/>
        </w:rPr>
        <w:t>5, 7, 9, 10</w:t>
      </w:r>
      <w:r w:rsidRPr="00053529">
        <w:rPr>
          <w:sz w:val="22"/>
          <w:szCs w:val="22"/>
        </w:rPr>
        <w:t xml:space="preserve"> žr. a poskyrį</w:t>
      </w:r>
    </w:p>
    <w:p w14:paraId="2A09865D" w14:textId="77777777" w:rsidR="00AC1AA5" w:rsidRPr="00053529" w:rsidRDefault="00AC1AA5" w:rsidP="00AC1AA5">
      <w:pPr>
        <w:rPr>
          <w:sz w:val="22"/>
          <w:szCs w:val="22"/>
        </w:rPr>
      </w:pPr>
      <w:r w:rsidRPr="00053529">
        <w:rPr>
          <w:sz w:val="22"/>
          <w:szCs w:val="22"/>
          <w:vertAlign w:val="superscript"/>
        </w:rPr>
        <w:t>6, 8, 11</w:t>
      </w:r>
      <w:r w:rsidRPr="00053529">
        <w:rPr>
          <w:sz w:val="22"/>
          <w:szCs w:val="22"/>
        </w:rPr>
        <w:t xml:space="preserve"> žr. c poskyrį</w:t>
      </w:r>
    </w:p>
    <w:p w14:paraId="4A74791F" w14:textId="77777777" w:rsidR="00AC1AA5" w:rsidRPr="00053529" w:rsidRDefault="00AC1AA5" w:rsidP="00AC1AA5">
      <w:pPr>
        <w:rPr>
          <w:sz w:val="22"/>
          <w:szCs w:val="22"/>
          <w:lang w:eastAsia="lt-LT"/>
        </w:rPr>
      </w:pPr>
    </w:p>
    <w:p w14:paraId="71578435" w14:textId="77777777" w:rsidR="00AC1AA5" w:rsidRPr="00053529" w:rsidRDefault="00AC1AA5" w:rsidP="00AC1AA5">
      <w:pPr>
        <w:rPr>
          <w:sz w:val="22"/>
          <w:szCs w:val="22"/>
        </w:rPr>
      </w:pPr>
      <w:r w:rsidRPr="00053529">
        <w:rPr>
          <w:iCs/>
          <w:sz w:val="22"/>
          <w:szCs w:val="22"/>
          <w:u w:val="single"/>
          <w:lang w:eastAsia="lt-LT"/>
        </w:rPr>
        <w:t>Atrinktų nepageidaujamų reakcijų apibūdinimas</w:t>
      </w:r>
    </w:p>
    <w:p w14:paraId="4577DF50" w14:textId="77777777" w:rsidR="00AC1AA5" w:rsidRPr="00053529" w:rsidRDefault="00AC1AA5" w:rsidP="00AC1AA5">
      <w:pPr>
        <w:rPr>
          <w:sz w:val="22"/>
          <w:szCs w:val="22"/>
          <w:lang w:eastAsia="lt-LT"/>
        </w:rPr>
      </w:pPr>
      <w:r w:rsidRPr="00053529">
        <w:rPr>
          <w:sz w:val="22"/>
          <w:szCs w:val="22"/>
          <w:lang w:eastAsia="lt-LT"/>
        </w:rPr>
        <w:t>Kai kuriuose pranešimuose apie rabdomiolizę klaritromicinas buvo vartojamas kartu su statinais, fibratais, kolchicinu ar alopurinoliu (žr. 4.3 ir 4.4 skyrius).</w:t>
      </w:r>
    </w:p>
    <w:p w14:paraId="22BED5DC" w14:textId="77777777" w:rsidR="00AC1AA5" w:rsidRPr="00053529" w:rsidRDefault="00AC1AA5" w:rsidP="00AC1AA5">
      <w:pPr>
        <w:rPr>
          <w:sz w:val="22"/>
          <w:szCs w:val="22"/>
          <w:lang w:eastAsia="lt-LT"/>
        </w:rPr>
      </w:pPr>
    </w:p>
    <w:p w14:paraId="0E1F0B94" w14:textId="77777777" w:rsidR="00AC1AA5" w:rsidRPr="00053529" w:rsidRDefault="00AC1AA5" w:rsidP="00AC1AA5">
      <w:pPr>
        <w:rPr>
          <w:sz w:val="22"/>
          <w:szCs w:val="22"/>
          <w:lang w:eastAsia="lt-LT"/>
        </w:rPr>
      </w:pPr>
      <w:r w:rsidRPr="00053529">
        <w:rPr>
          <w:sz w:val="22"/>
          <w:szCs w:val="22"/>
          <w:lang w:eastAsia="lt-LT"/>
        </w:rPr>
        <w:t>Po vaistinio preparato patekimo į rinką gauta pranešimų apie vaistinių preparatų sąveiką ir poveikį centrinei nervų sistemai (CNS) (pvz., mieguistumą ir sumišimą), kartu vartojant klaritromicino ir triazolamo. Siūloma stebėti pacientus dėl padidėjusio farmakologinio poveikio CNS (žr. 4.5 skyrių).</w:t>
      </w:r>
    </w:p>
    <w:p w14:paraId="580BD826" w14:textId="77777777" w:rsidR="00AC1AA5" w:rsidRPr="00053529" w:rsidRDefault="00AC1AA5" w:rsidP="00AC1AA5">
      <w:pPr>
        <w:rPr>
          <w:sz w:val="22"/>
          <w:szCs w:val="22"/>
          <w:lang w:eastAsia="lt-LT"/>
        </w:rPr>
      </w:pPr>
      <w:r w:rsidRPr="00053529">
        <w:rPr>
          <w:sz w:val="22"/>
          <w:szCs w:val="22"/>
          <w:lang w:eastAsia="lt-LT"/>
        </w:rPr>
        <w:t xml:space="preserve">Buvo gauta pranešimų apie tai, kad retais atvejais išmatose buvo rasta klaritromicino pailginto atpalaidavimo tablečių liekanų, daugiausia pacientams, turintiems virškinimo trakto anatominių (ileostomą arba kolostomą) ar funkcinių sutrikimų, susijusių su turinio slinkimo virškinimo traktu laiko sutrumpėjimu. Kai kurias atvejais tablečių liekanų buvo rasta dėl viduriavimo. Pacientams, kurie išmatose randa tablečių liekanų ir kurių būklė nelengvėja, pailginto atpalaidavimo tabletes rekomenduojama keisti kitokia klaritromicino farmacine forma (pvz., suspensija) arba kitokiu antibiotiku. </w:t>
      </w:r>
    </w:p>
    <w:p w14:paraId="59700A29" w14:textId="77777777" w:rsidR="00AC1AA5" w:rsidRPr="00053529" w:rsidRDefault="00AC1AA5" w:rsidP="00AC1AA5">
      <w:pPr>
        <w:rPr>
          <w:sz w:val="22"/>
          <w:szCs w:val="22"/>
          <w:lang w:eastAsia="lt-LT"/>
        </w:rPr>
      </w:pPr>
    </w:p>
    <w:p w14:paraId="3A42B75D" w14:textId="77777777" w:rsidR="00AC1AA5" w:rsidRPr="00053529" w:rsidRDefault="00AC1AA5" w:rsidP="00AC1AA5">
      <w:pPr>
        <w:tabs>
          <w:tab w:val="left" w:pos="425"/>
          <w:tab w:val="left" w:pos="567"/>
        </w:tabs>
        <w:rPr>
          <w:sz w:val="22"/>
          <w:szCs w:val="22"/>
          <w:lang w:eastAsia="lt-LT"/>
        </w:rPr>
      </w:pPr>
      <w:r w:rsidRPr="00053529">
        <w:rPr>
          <w:sz w:val="22"/>
          <w:szCs w:val="22"/>
          <w:lang w:eastAsia="lt-LT"/>
        </w:rPr>
        <w:t>Ypatingos populiacijos: nepageidaujamos reakcijos pacientams, kurių imunitetas nusilpęs (žr. poskyrį „e“).</w:t>
      </w:r>
    </w:p>
    <w:p w14:paraId="2C8136EA" w14:textId="77777777" w:rsidR="00AC1AA5" w:rsidRPr="00053529" w:rsidRDefault="00AC1AA5" w:rsidP="00AC1AA5">
      <w:pPr>
        <w:tabs>
          <w:tab w:val="left" w:pos="425"/>
          <w:tab w:val="left" w:pos="567"/>
        </w:tabs>
        <w:rPr>
          <w:sz w:val="22"/>
          <w:szCs w:val="22"/>
        </w:rPr>
      </w:pPr>
    </w:p>
    <w:p w14:paraId="74247776" w14:textId="77777777" w:rsidR="00AC1AA5" w:rsidRPr="00053529" w:rsidRDefault="00AC1AA5" w:rsidP="00AC1AA5">
      <w:pPr>
        <w:tabs>
          <w:tab w:val="left" w:pos="425"/>
          <w:tab w:val="left" w:pos="567"/>
        </w:tabs>
        <w:rPr>
          <w:sz w:val="22"/>
          <w:szCs w:val="22"/>
        </w:rPr>
      </w:pPr>
      <w:r w:rsidRPr="00053529">
        <w:rPr>
          <w:sz w:val="22"/>
          <w:szCs w:val="22"/>
          <w:u w:val="single"/>
        </w:rPr>
        <w:t>Vaikų populiacija</w:t>
      </w:r>
    </w:p>
    <w:p w14:paraId="3607DC82" w14:textId="77777777" w:rsidR="00AC1AA5" w:rsidRPr="00053529" w:rsidRDefault="00AC1AA5" w:rsidP="00AC1AA5">
      <w:pPr>
        <w:rPr>
          <w:sz w:val="22"/>
          <w:szCs w:val="22"/>
          <w:lang w:eastAsia="lt-LT"/>
        </w:rPr>
      </w:pPr>
      <w:r w:rsidRPr="00053529">
        <w:rPr>
          <w:sz w:val="22"/>
          <w:szCs w:val="22"/>
          <w:lang w:eastAsia="lt-LT"/>
        </w:rPr>
        <w:t>Klinikiniai tyrimai buvo atlikti su 6 mėn. –12 metų amžiaus vaikais ir paaugliais, kurie buvo gydomi geriamąja suspensija vaikams. Taigi jaunesnius negu 12 metų pacientus reikia gydyti geriamąja klaritromicino suspensija vaikams.</w:t>
      </w:r>
    </w:p>
    <w:p w14:paraId="66A33DC4" w14:textId="77777777" w:rsidR="00AC1AA5" w:rsidRPr="00053529" w:rsidRDefault="00AC1AA5" w:rsidP="00AC1AA5">
      <w:pPr>
        <w:rPr>
          <w:sz w:val="22"/>
          <w:szCs w:val="22"/>
          <w:lang w:eastAsia="lt-LT"/>
        </w:rPr>
      </w:pPr>
      <w:r w:rsidRPr="00053529">
        <w:rPr>
          <w:sz w:val="22"/>
          <w:szCs w:val="22"/>
          <w:lang w:eastAsia="lt-LT"/>
        </w:rPr>
        <w:t>Manoma, kad vaikams nepageidaujamų reakcijų dažnis, pobūdis ir sunkumas yra toks pat kaip suaugusiems žmonėms.</w:t>
      </w:r>
    </w:p>
    <w:p w14:paraId="1F85808A" w14:textId="77777777" w:rsidR="00AC1AA5" w:rsidRPr="00053529" w:rsidRDefault="00AC1AA5" w:rsidP="00AC1AA5">
      <w:pPr>
        <w:tabs>
          <w:tab w:val="left" w:pos="425"/>
          <w:tab w:val="left" w:pos="567"/>
        </w:tabs>
        <w:rPr>
          <w:sz w:val="22"/>
          <w:szCs w:val="22"/>
        </w:rPr>
      </w:pPr>
    </w:p>
    <w:p w14:paraId="5FA0FD08" w14:textId="77777777" w:rsidR="00AC1AA5" w:rsidRPr="00053529" w:rsidRDefault="00AC1AA5" w:rsidP="00AC1AA5">
      <w:pPr>
        <w:tabs>
          <w:tab w:val="left" w:pos="425"/>
          <w:tab w:val="left" w:pos="567"/>
        </w:tabs>
        <w:rPr>
          <w:sz w:val="22"/>
          <w:szCs w:val="22"/>
          <w:u w:val="single"/>
        </w:rPr>
      </w:pPr>
      <w:r w:rsidRPr="00053529">
        <w:rPr>
          <w:sz w:val="22"/>
          <w:szCs w:val="22"/>
          <w:u w:val="single"/>
        </w:rPr>
        <w:t>Kitos ypatingos populiacijos</w:t>
      </w:r>
    </w:p>
    <w:p w14:paraId="3E180003" w14:textId="77777777" w:rsidR="00AC1AA5" w:rsidRPr="00053529" w:rsidRDefault="00AC1AA5" w:rsidP="00AC1AA5">
      <w:pPr>
        <w:tabs>
          <w:tab w:val="left" w:pos="425"/>
          <w:tab w:val="left" w:pos="567"/>
        </w:tabs>
        <w:rPr>
          <w:sz w:val="22"/>
          <w:szCs w:val="22"/>
        </w:rPr>
      </w:pPr>
    </w:p>
    <w:p w14:paraId="39C54057" w14:textId="77777777" w:rsidR="00AC1AA5" w:rsidRPr="00053529" w:rsidRDefault="00AC1AA5" w:rsidP="00AC1AA5">
      <w:pPr>
        <w:tabs>
          <w:tab w:val="left" w:pos="425"/>
          <w:tab w:val="left" w:pos="567"/>
        </w:tabs>
        <w:rPr>
          <w:i/>
          <w:sz w:val="22"/>
          <w:szCs w:val="22"/>
        </w:rPr>
      </w:pPr>
      <w:r w:rsidRPr="00053529">
        <w:rPr>
          <w:i/>
          <w:sz w:val="22"/>
          <w:szCs w:val="22"/>
        </w:rPr>
        <w:t xml:space="preserve">Pacientai, kurių imunitetas nusilpęs </w:t>
      </w:r>
    </w:p>
    <w:p w14:paraId="5F422DDC" w14:textId="77777777" w:rsidR="00AC1AA5" w:rsidRPr="00053529" w:rsidRDefault="00AC1AA5" w:rsidP="00AC1AA5">
      <w:pPr>
        <w:tabs>
          <w:tab w:val="left" w:pos="425"/>
          <w:tab w:val="left" w:pos="567"/>
        </w:tabs>
        <w:rPr>
          <w:sz w:val="22"/>
          <w:szCs w:val="22"/>
        </w:rPr>
      </w:pPr>
      <w:r w:rsidRPr="00053529">
        <w:rPr>
          <w:sz w:val="22"/>
          <w:szCs w:val="22"/>
        </w:rPr>
        <w:t xml:space="preserve">Ilgai gydant didesnėmis klaritromicino dozėmis mikobakterijų sukeltą infekcinę ligą pacientams, kuriems yra įgytas imunodeficito sindromas (AIDS) ar kurių imunitetas nuslopintas dėl kitų priežasčių, dažnai buvo sunku atskirti nepageidaujamus reiškinius, galimai susijusius su klaritromicino </w:t>
      </w:r>
      <w:r w:rsidRPr="00053529">
        <w:rPr>
          <w:sz w:val="22"/>
          <w:szCs w:val="22"/>
        </w:rPr>
        <w:lastRenderedPageBreak/>
        <w:t>vartojimu, nuo esminių žmogaus imunodeficito viruso (ŽIV) ligos ar kitų tuo pat metu esančių ligų požymių.</w:t>
      </w:r>
    </w:p>
    <w:p w14:paraId="08E62C1D" w14:textId="77777777" w:rsidR="00AC1AA5" w:rsidRPr="00053529" w:rsidRDefault="00AC1AA5" w:rsidP="00AC1AA5">
      <w:pPr>
        <w:tabs>
          <w:tab w:val="left" w:pos="425"/>
          <w:tab w:val="left" w:pos="567"/>
        </w:tabs>
        <w:rPr>
          <w:sz w:val="22"/>
          <w:szCs w:val="22"/>
        </w:rPr>
      </w:pPr>
    </w:p>
    <w:p w14:paraId="01370A30" w14:textId="77777777" w:rsidR="00AC1AA5" w:rsidRPr="00B85EB1" w:rsidRDefault="00AC1AA5" w:rsidP="00AC1AA5">
      <w:pPr>
        <w:tabs>
          <w:tab w:val="left" w:pos="425"/>
          <w:tab w:val="left" w:pos="567"/>
        </w:tabs>
        <w:rPr>
          <w:sz w:val="22"/>
          <w:szCs w:val="22"/>
        </w:rPr>
      </w:pPr>
      <w:r w:rsidRPr="00053529">
        <w:rPr>
          <w:sz w:val="22"/>
          <w:szCs w:val="22"/>
        </w:rPr>
        <w:t>Suaugusiems pacientams, kurie buvo gydomi 1000 mg ar 2000 mg klaritromicino paros dozėmis, dažniausiai pasitaikę nepageidaujami reiškiniai buvo: pykinimas, vėmimas, pakitęs skonis, pilvo skausmas, viduriavimas, išbėrimas, gausus dujų išėjimas, galvos skausmas, vidurių užkietėjimas, klausos sutrikimas, serumo glutamato oksalacetato transaminazės (SGOT) ir serumo glutam</w:t>
      </w:r>
      <w:r w:rsidRPr="00DC6CCE">
        <w:rPr>
          <w:sz w:val="22"/>
          <w:szCs w:val="22"/>
        </w:rPr>
        <w:t>ato piruvato transaminazės (SGPT) aktyvumo padidėjimas. Be to, ret</w:t>
      </w:r>
      <w:r w:rsidRPr="002816EE">
        <w:rPr>
          <w:sz w:val="22"/>
          <w:szCs w:val="22"/>
        </w:rPr>
        <w:t>esni nepageidaujami reiškiniai buvo dusulys, nemiga ir burnos džiūvimas. Atvejų dažnis pacientams, gydytiems 1000 mg ar 2000 mg paros dozėmis, buvo panašus, bet paprastai buvo maždaug 3 - 4 kartus didesnis pacientams, vartojusiems 4000 mg klaritromicino pa</w:t>
      </w:r>
      <w:r w:rsidRPr="00B85EB1">
        <w:rPr>
          <w:sz w:val="22"/>
          <w:szCs w:val="22"/>
        </w:rPr>
        <w:t>ros dozę.</w:t>
      </w:r>
    </w:p>
    <w:p w14:paraId="378E8903" w14:textId="77777777" w:rsidR="00AC1AA5" w:rsidRPr="00E972DD" w:rsidRDefault="00AC1AA5" w:rsidP="00AC1AA5">
      <w:pPr>
        <w:tabs>
          <w:tab w:val="left" w:pos="425"/>
          <w:tab w:val="left" w:pos="567"/>
        </w:tabs>
        <w:rPr>
          <w:sz w:val="22"/>
          <w:szCs w:val="22"/>
        </w:rPr>
      </w:pPr>
      <w:r w:rsidRPr="00B85EB1">
        <w:rPr>
          <w:sz w:val="22"/>
          <w:szCs w:val="22"/>
        </w:rPr>
        <w:t>Įvertinant šių pacientų, kurių imunitetas nuslopintas, laboratorinių tyrimų rodmenis buvo analizuojami tik tokie rodmenys, kurie nebuvo labai nukrypę (t. y. nebuvo labai dideli ar labai maži) nuo konkrečių tyrimų normos. Remiantis šiais kriterija</w:t>
      </w:r>
      <w:r w:rsidRPr="009B1AE3">
        <w:rPr>
          <w:sz w:val="22"/>
          <w:szCs w:val="22"/>
        </w:rPr>
        <w:t>is, maždaug 2-3 % pacientų, gydytų 1000 mg ar 2000 mg klaritromicino paros dozėmis, buvo nenormaliai didelis SGOT ir SGPT aktyvumas, nenormaliai mažas leukocitų ir trombocitų skaičius. Mažesniam procentui pacientų minėtose dviejose dozavimo grupėse taip pa</w:t>
      </w:r>
      <w:r w:rsidRPr="006F687A">
        <w:rPr>
          <w:sz w:val="22"/>
          <w:szCs w:val="22"/>
        </w:rPr>
        <w:t xml:space="preserve">t buvo padidėjęs šlapalo kiekis kraujyje. 4000 mg paros dozę vartojusiems pacientams pastebėtas šioks toks nenormalių rodmenų dažnio padidėjimas pagal visus parametrus, išskyrus leukocitus. </w:t>
      </w:r>
    </w:p>
    <w:p w14:paraId="722B0D0F" w14:textId="77777777" w:rsidR="00AC1AA5" w:rsidRPr="009E38DE" w:rsidRDefault="00AC1AA5" w:rsidP="00AC1AA5">
      <w:pPr>
        <w:tabs>
          <w:tab w:val="left" w:pos="425"/>
          <w:tab w:val="left" w:pos="567"/>
        </w:tabs>
        <w:rPr>
          <w:sz w:val="22"/>
          <w:szCs w:val="22"/>
        </w:rPr>
      </w:pPr>
    </w:p>
    <w:p w14:paraId="78A0DD00" w14:textId="77777777" w:rsidR="00AC1AA5" w:rsidRDefault="00AC1AA5" w:rsidP="00AC1AA5">
      <w:pPr>
        <w:autoSpaceDE w:val="0"/>
        <w:autoSpaceDN w:val="0"/>
        <w:adjustRightInd w:val="0"/>
        <w:jc w:val="both"/>
        <w:rPr>
          <w:noProof/>
          <w:sz w:val="22"/>
          <w:szCs w:val="22"/>
          <w:u w:val="single"/>
        </w:rPr>
      </w:pPr>
      <w:r w:rsidRPr="00950A90">
        <w:rPr>
          <w:noProof/>
          <w:sz w:val="22"/>
          <w:szCs w:val="22"/>
          <w:u w:val="single"/>
        </w:rPr>
        <w:t>Pranešimas apie įtariamas nepageidaujamas reakcijas</w:t>
      </w:r>
    </w:p>
    <w:p w14:paraId="0C95BE50" w14:textId="2EB97998" w:rsidR="005F7980" w:rsidRPr="00BB00B9" w:rsidRDefault="005F7980" w:rsidP="00BB00B9">
      <w:pPr>
        <w:autoSpaceDE w:val="0"/>
        <w:autoSpaceDN w:val="0"/>
        <w:adjustRightInd w:val="0"/>
        <w:rPr>
          <w:noProof/>
          <w:sz w:val="22"/>
          <w:szCs w:val="22"/>
        </w:rPr>
      </w:pPr>
      <w:r w:rsidRPr="00BB00B9">
        <w:rPr>
          <w:noProof/>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7EB3128" w14:textId="77777777" w:rsidR="00AC1AA5" w:rsidRPr="002816EE" w:rsidRDefault="00AC1AA5" w:rsidP="00AC1AA5">
      <w:pPr>
        <w:tabs>
          <w:tab w:val="left" w:pos="425"/>
          <w:tab w:val="left" w:pos="567"/>
        </w:tabs>
        <w:rPr>
          <w:sz w:val="22"/>
          <w:szCs w:val="22"/>
        </w:rPr>
      </w:pPr>
    </w:p>
    <w:p w14:paraId="54C9A7B1" w14:textId="77777777" w:rsidR="00AC1AA5" w:rsidRPr="00B85EB1" w:rsidRDefault="00AC1AA5" w:rsidP="00AC1AA5">
      <w:pPr>
        <w:keepNext/>
        <w:keepLines/>
        <w:tabs>
          <w:tab w:val="left" w:pos="567"/>
        </w:tabs>
        <w:ind w:left="567" w:hanging="567"/>
        <w:outlineLvl w:val="2"/>
        <w:rPr>
          <w:b/>
          <w:kern w:val="28"/>
          <w:sz w:val="22"/>
          <w:szCs w:val="22"/>
        </w:rPr>
      </w:pPr>
      <w:bookmarkStart w:id="29" w:name="_Toc129243110"/>
      <w:bookmarkStart w:id="30" w:name="_Toc129243235"/>
      <w:r w:rsidRPr="00B85EB1">
        <w:rPr>
          <w:b/>
          <w:kern w:val="28"/>
          <w:sz w:val="22"/>
          <w:szCs w:val="22"/>
        </w:rPr>
        <w:t>4.9</w:t>
      </w:r>
      <w:r w:rsidRPr="00B85EB1">
        <w:rPr>
          <w:b/>
          <w:kern w:val="28"/>
          <w:sz w:val="22"/>
          <w:szCs w:val="22"/>
        </w:rPr>
        <w:tab/>
        <w:t>Perdozavimas</w:t>
      </w:r>
      <w:bookmarkEnd w:id="29"/>
      <w:bookmarkEnd w:id="30"/>
    </w:p>
    <w:p w14:paraId="57331B2C" w14:textId="77777777" w:rsidR="00AC1AA5" w:rsidRPr="00B85EB1" w:rsidRDefault="00AC1AA5" w:rsidP="00AC1AA5">
      <w:pPr>
        <w:rPr>
          <w:sz w:val="22"/>
          <w:szCs w:val="22"/>
        </w:rPr>
      </w:pPr>
    </w:p>
    <w:p w14:paraId="5EA65A13" w14:textId="77777777" w:rsidR="00AC1AA5" w:rsidRPr="00E972DD" w:rsidRDefault="00AC1AA5" w:rsidP="00AC1AA5">
      <w:pPr>
        <w:rPr>
          <w:sz w:val="22"/>
          <w:szCs w:val="22"/>
        </w:rPr>
      </w:pPr>
      <w:r w:rsidRPr="009B1AE3">
        <w:rPr>
          <w:sz w:val="22"/>
          <w:szCs w:val="22"/>
        </w:rPr>
        <w:t>Išgėrus didelę klaritromicino dozę, gali sutrikti virškinimo trakto veikla: atsiranda pykinimas, vėmimas, viduriavimas. Bipoliniu afektiniu sutrikimu sergančiam ligoniui, išgėrusiam 8 g vaistinio preparato, pasireiškė</w:t>
      </w:r>
      <w:r w:rsidRPr="00C35A2D">
        <w:rPr>
          <w:sz w:val="22"/>
          <w:szCs w:val="22"/>
        </w:rPr>
        <w:t xml:space="preserve"> psichikos sujaudinimas, elgesys tapo paranoidinis, atsirado hipokalemija ir hipoksemija. </w:t>
      </w:r>
    </w:p>
    <w:p w14:paraId="2EDA64BE" w14:textId="77777777" w:rsidR="00AC1AA5" w:rsidRPr="00742572" w:rsidRDefault="00AC1AA5" w:rsidP="00AC1AA5">
      <w:pPr>
        <w:rPr>
          <w:sz w:val="22"/>
          <w:szCs w:val="22"/>
        </w:rPr>
      </w:pPr>
      <w:r w:rsidRPr="009E38DE">
        <w:rPr>
          <w:sz w:val="22"/>
          <w:szCs w:val="22"/>
        </w:rPr>
        <w:t xml:space="preserve">Vaistinio preparato perdozavus, </w:t>
      </w:r>
      <w:r w:rsidRPr="00950A90">
        <w:rPr>
          <w:sz w:val="22"/>
          <w:szCs w:val="22"/>
          <w:lang w:eastAsia="ru-RU"/>
        </w:rPr>
        <w:t>atsiradusius simptomus reikia gydyti greitai pašalinant neabsorbuotą vaistinį preparatą ir taikant palaikomąsias priemones</w:t>
      </w:r>
      <w:r w:rsidRPr="00742572">
        <w:rPr>
          <w:sz w:val="22"/>
          <w:szCs w:val="22"/>
        </w:rPr>
        <w:t xml:space="preserve">. Kad klaritromicino, kaip ir kitų makrolidų, koncentraciją kraujo serume galima būtų labai sumažinti hemodialize ar peritonine dialize, nesitikima. </w:t>
      </w:r>
    </w:p>
    <w:p w14:paraId="0B579EB3" w14:textId="77777777" w:rsidR="00AC1AA5" w:rsidRPr="00053529" w:rsidRDefault="00AC1AA5" w:rsidP="00AC1AA5">
      <w:pPr>
        <w:rPr>
          <w:sz w:val="22"/>
          <w:szCs w:val="22"/>
        </w:rPr>
      </w:pPr>
    </w:p>
    <w:p w14:paraId="3B6FEC0E" w14:textId="77777777" w:rsidR="00AC1AA5" w:rsidRPr="00053529" w:rsidRDefault="00AC1AA5" w:rsidP="00AC1AA5">
      <w:pPr>
        <w:rPr>
          <w:sz w:val="22"/>
          <w:szCs w:val="22"/>
        </w:rPr>
      </w:pPr>
    </w:p>
    <w:p w14:paraId="4FBFA34F" w14:textId="77777777" w:rsidR="00AC1AA5" w:rsidRPr="00053529" w:rsidRDefault="00AC1AA5" w:rsidP="00AC1AA5">
      <w:pPr>
        <w:keepNext/>
        <w:tabs>
          <w:tab w:val="left" w:pos="567"/>
          <w:tab w:val="left" w:pos="1701"/>
        </w:tabs>
        <w:ind w:left="567" w:hanging="567"/>
        <w:outlineLvl w:val="1"/>
        <w:rPr>
          <w:b/>
          <w:sz w:val="22"/>
          <w:szCs w:val="22"/>
        </w:rPr>
      </w:pPr>
      <w:bookmarkStart w:id="31" w:name="_Toc129243111"/>
      <w:bookmarkStart w:id="32" w:name="_Toc129243236"/>
      <w:r w:rsidRPr="00053529">
        <w:rPr>
          <w:b/>
          <w:sz w:val="22"/>
          <w:szCs w:val="22"/>
        </w:rPr>
        <w:t>5.</w:t>
      </w:r>
      <w:r w:rsidRPr="00053529">
        <w:rPr>
          <w:b/>
          <w:sz w:val="22"/>
          <w:szCs w:val="22"/>
        </w:rPr>
        <w:tab/>
        <w:t>FARMAKOLOGINĖS SAVYBĖS</w:t>
      </w:r>
      <w:bookmarkEnd w:id="31"/>
      <w:bookmarkEnd w:id="32"/>
    </w:p>
    <w:p w14:paraId="05E8FFD2" w14:textId="77777777" w:rsidR="00AC1AA5" w:rsidRPr="00053529" w:rsidRDefault="00AC1AA5" w:rsidP="00AC1AA5">
      <w:pPr>
        <w:tabs>
          <w:tab w:val="left" w:pos="567"/>
        </w:tabs>
        <w:rPr>
          <w:noProof/>
          <w:sz w:val="22"/>
          <w:szCs w:val="20"/>
          <w:u w:val="single"/>
          <w:lang w:eastAsia="lt-LT"/>
        </w:rPr>
      </w:pPr>
    </w:p>
    <w:p w14:paraId="56AAC0E7" w14:textId="77777777" w:rsidR="00AC1AA5" w:rsidRPr="00053529" w:rsidRDefault="00AC1AA5" w:rsidP="00AC1AA5">
      <w:pPr>
        <w:keepNext/>
        <w:keepLines/>
        <w:tabs>
          <w:tab w:val="left" w:pos="567"/>
        </w:tabs>
        <w:ind w:left="567" w:hanging="567"/>
        <w:outlineLvl w:val="2"/>
        <w:rPr>
          <w:b/>
          <w:kern w:val="28"/>
          <w:sz w:val="22"/>
          <w:szCs w:val="22"/>
        </w:rPr>
      </w:pPr>
      <w:bookmarkStart w:id="33" w:name="_Toc129243112"/>
      <w:bookmarkStart w:id="34" w:name="_Toc129243237"/>
      <w:r w:rsidRPr="00053529">
        <w:rPr>
          <w:b/>
          <w:kern w:val="28"/>
          <w:sz w:val="22"/>
          <w:szCs w:val="22"/>
        </w:rPr>
        <w:t>5.1</w:t>
      </w:r>
      <w:r w:rsidRPr="00053529">
        <w:rPr>
          <w:b/>
          <w:kern w:val="28"/>
          <w:sz w:val="22"/>
          <w:szCs w:val="22"/>
        </w:rPr>
        <w:tab/>
        <w:t>Farmakodinaminės savybės</w:t>
      </w:r>
      <w:bookmarkEnd w:id="33"/>
      <w:bookmarkEnd w:id="34"/>
    </w:p>
    <w:p w14:paraId="6FB73ECC" w14:textId="77777777" w:rsidR="00AC1AA5" w:rsidRPr="00053529" w:rsidRDefault="00AC1AA5" w:rsidP="00AC1AA5">
      <w:pPr>
        <w:rPr>
          <w:sz w:val="22"/>
          <w:szCs w:val="22"/>
        </w:rPr>
      </w:pPr>
    </w:p>
    <w:p w14:paraId="63F112FD" w14:textId="77777777" w:rsidR="00AC1AA5" w:rsidRPr="00053529" w:rsidRDefault="00AC1AA5" w:rsidP="00AC1AA5">
      <w:pPr>
        <w:rPr>
          <w:sz w:val="22"/>
          <w:szCs w:val="22"/>
        </w:rPr>
      </w:pPr>
      <w:r w:rsidRPr="00053529">
        <w:rPr>
          <w:sz w:val="22"/>
          <w:szCs w:val="22"/>
        </w:rPr>
        <w:t>Farmakoterapinė grupė – antibakteriniai vaistiniai preparatai sisteminiam vartojimui, makrolidai, ATC kodas – J01FA09.</w:t>
      </w:r>
    </w:p>
    <w:p w14:paraId="32726FEB" w14:textId="77777777" w:rsidR="00AC1AA5" w:rsidRPr="00053529" w:rsidRDefault="00AC1AA5" w:rsidP="00AC1AA5">
      <w:pPr>
        <w:rPr>
          <w:sz w:val="22"/>
          <w:szCs w:val="22"/>
          <w:u w:val="single"/>
        </w:rPr>
      </w:pPr>
    </w:p>
    <w:p w14:paraId="6B3C5572" w14:textId="77777777" w:rsidR="00AC1AA5" w:rsidRPr="00053529" w:rsidRDefault="00AC1AA5" w:rsidP="00AC1AA5">
      <w:pPr>
        <w:rPr>
          <w:sz w:val="22"/>
          <w:szCs w:val="22"/>
          <w:u w:val="single"/>
        </w:rPr>
      </w:pPr>
      <w:r w:rsidRPr="00053529">
        <w:rPr>
          <w:sz w:val="22"/>
          <w:szCs w:val="22"/>
          <w:u w:val="single"/>
        </w:rPr>
        <w:t>Veikimo mechanizmas</w:t>
      </w:r>
    </w:p>
    <w:p w14:paraId="04A6F6C5" w14:textId="77777777" w:rsidR="00AC1AA5" w:rsidRPr="00053529" w:rsidRDefault="00AC1AA5" w:rsidP="00AC1AA5">
      <w:pPr>
        <w:rPr>
          <w:sz w:val="22"/>
          <w:szCs w:val="22"/>
        </w:rPr>
      </w:pPr>
      <w:r w:rsidRPr="00053529">
        <w:rPr>
          <w:sz w:val="22"/>
          <w:szCs w:val="22"/>
        </w:rPr>
        <w:t xml:space="preserve">Klaritromicinas yra pusiau sintetinis eritromicino A darinys, kuris prisijungia prie jam jautrių bakterijų  ribosomų 50S subvieneto ir slopina baltymų sintezę, todėl pasireiškia antibakterinis poveikis. Klaritromicinas pasižymi labai geru aktyvumu </w:t>
      </w:r>
      <w:r w:rsidRPr="00053529">
        <w:rPr>
          <w:i/>
          <w:sz w:val="22"/>
          <w:szCs w:val="22"/>
        </w:rPr>
        <w:t>in vitro</w:t>
      </w:r>
      <w:r w:rsidRPr="00053529">
        <w:rPr>
          <w:sz w:val="22"/>
          <w:szCs w:val="22"/>
        </w:rPr>
        <w:t xml:space="preserve"> klinikinių izoliatų standartinių padermių atžvilgiu. Jis labai stipriai veikia įvairius aerobinius ir anaerobinius gramteigiamus ir gramneigiamus mikroorganizmus. Klaritromicino mažiausia slopinamoji koncentracija (MSK) yra maždaug du kartus mažesnė negu eritromicino. </w:t>
      </w:r>
    </w:p>
    <w:p w14:paraId="14559CE4" w14:textId="77777777" w:rsidR="00AC1AA5" w:rsidRPr="00053529" w:rsidRDefault="00AC1AA5" w:rsidP="00AC1AA5">
      <w:pPr>
        <w:rPr>
          <w:sz w:val="22"/>
          <w:szCs w:val="22"/>
        </w:rPr>
      </w:pPr>
    </w:p>
    <w:p w14:paraId="33708895" w14:textId="77777777" w:rsidR="00AC1AA5" w:rsidRPr="00053529" w:rsidRDefault="00AC1AA5" w:rsidP="00AC1AA5">
      <w:pPr>
        <w:rPr>
          <w:sz w:val="22"/>
          <w:szCs w:val="22"/>
        </w:rPr>
      </w:pPr>
      <w:r w:rsidRPr="00053529">
        <w:rPr>
          <w:sz w:val="22"/>
          <w:szCs w:val="22"/>
        </w:rPr>
        <w:t xml:space="preserve">Klaritromicino metabolitas 14-hidroksiklaritromicinas taip pat sukelia antimikrobinį poveikį. Šio metabolito MSK yra du arba daugiau kartų didesnė už klaritromicino, išskyrus poveikį </w:t>
      </w:r>
      <w:r w:rsidRPr="00053529">
        <w:rPr>
          <w:i/>
          <w:sz w:val="22"/>
          <w:szCs w:val="22"/>
        </w:rPr>
        <w:t>H. influenzae</w:t>
      </w:r>
      <w:r w:rsidRPr="00053529">
        <w:rPr>
          <w:sz w:val="22"/>
          <w:szCs w:val="22"/>
        </w:rPr>
        <w:t xml:space="preserve">, kurį 14-hidroksimetabolitas veikia du kartus stipriau už klaritromiciną. Be to, klaritromicinas sukelia baktericidinį poveikį kelioms bakterijų padermėms. </w:t>
      </w:r>
    </w:p>
    <w:p w14:paraId="7F3486FB" w14:textId="77777777" w:rsidR="00AC1AA5" w:rsidRPr="00053529" w:rsidRDefault="00AC1AA5" w:rsidP="00AC1AA5">
      <w:pPr>
        <w:rPr>
          <w:sz w:val="22"/>
          <w:szCs w:val="22"/>
        </w:rPr>
      </w:pPr>
    </w:p>
    <w:p w14:paraId="1D2B36A2" w14:textId="77777777" w:rsidR="00AC1AA5" w:rsidRPr="00053529" w:rsidRDefault="00AC1AA5" w:rsidP="00AC1AA5">
      <w:pPr>
        <w:rPr>
          <w:sz w:val="22"/>
          <w:szCs w:val="22"/>
        </w:rPr>
      </w:pPr>
      <w:r w:rsidRPr="00053529">
        <w:rPr>
          <w:i/>
          <w:sz w:val="22"/>
          <w:szCs w:val="22"/>
        </w:rPr>
        <w:t>In vitro</w:t>
      </w:r>
      <w:r w:rsidRPr="00053529">
        <w:rPr>
          <w:sz w:val="22"/>
          <w:szCs w:val="22"/>
        </w:rPr>
        <w:t xml:space="preserve"> klaritromicinas paprastai veikia šiuos organizmus. Prašom žiūrėti žemiau esančioje lentelėje pateiktas jautrumo ribas pagal MSK.</w:t>
      </w:r>
    </w:p>
    <w:p w14:paraId="1DDBAA9D" w14:textId="77777777" w:rsidR="00AC1AA5" w:rsidRPr="00053529" w:rsidRDefault="00AC1AA5" w:rsidP="00AC1AA5">
      <w:pPr>
        <w:rPr>
          <w:sz w:val="22"/>
          <w:szCs w:val="22"/>
        </w:rPr>
      </w:pPr>
    </w:p>
    <w:p w14:paraId="0F2D00A3" w14:textId="77777777" w:rsidR="00AC1AA5" w:rsidRPr="00053529" w:rsidRDefault="00AC1AA5" w:rsidP="00AC1AA5">
      <w:pPr>
        <w:rPr>
          <w:sz w:val="22"/>
          <w:szCs w:val="22"/>
        </w:rPr>
      </w:pPr>
      <w:r w:rsidRPr="00053529">
        <w:rPr>
          <w:sz w:val="22"/>
          <w:szCs w:val="22"/>
        </w:rPr>
        <w:t xml:space="preserve">Gramteigiamas bakterijas: </w:t>
      </w:r>
      <w:r w:rsidRPr="00053529">
        <w:rPr>
          <w:i/>
          <w:sz w:val="22"/>
          <w:szCs w:val="22"/>
        </w:rPr>
        <w:t>Staphylococcus aureus</w:t>
      </w:r>
      <w:r w:rsidRPr="00053529">
        <w:rPr>
          <w:sz w:val="22"/>
          <w:szCs w:val="22"/>
        </w:rPr>
        <w:t xml:space="preserve"> (jautrios meticilinui); </w:t>
      </w:r>
      <w:r w:rsidRPr="00053529">
        <w:rPr>
          <w:i/>
          <w:sz w:val="22"/>
          <w:szCs w:val="22"/>
        </w:rPr>
        <w:t>Streptococcus pyogenes</w:t>
      </w:r>
      <w:r w:rsidRPr="00053529">
        <w:rPr>
          <w:sz w:val="22"/>
          <w:szCs w:val="22"/>
        </w:rPr>
        <w:t xml:space="preserve"> (A grupės beta-hemoliziniai streptokokai); alfa-hemoliziniai streptokokai (viridans grupė); </w:t>
      </w:r>
      <w:r w:rsidRPr="00053529">
        <w:rPr>
          <w:i/>
          <w:sz w:val="22"/>
          <w:szCs w:val="22"/>
        </w:rPr>
        <w:t>Streptococcus (Diplococcus) pneumoniae</w:t>
      </w:r>
      <w:r w:rsidRPr="00053529">
        <w:rPr>
          <w:sz w:val="22"/>
          <w:szCs w:val="22"/>
        </w:rPr>
        <w:t xml:space="preserve">; </w:t>
      </w:r>
      <w:r w:rsidRPr="00053529">
        <w:rPr>
          <w:i/>
          <w:sz w:val="22"/>
          <w:szCs w:val="22"/>
        </w:rPr>
        <w:t>Streptococcus agalactiae; Listeria monocytogenes</w:t>
      </w:r>
      <w:r w:rsidRPr="00053529">
        <w:rPr>
          <w:sz w:val="22"/>
          <w:szCs w:val="22"/>
        </w:rPr>
        <w:t>.</w:t>
      </w:r>
    </w:p>
    <w:p w14:paraId="4C7E1826" w14:textId="77777777" w:rsidR="00AC1AA5" w:rsidRPr="00053529" w:rsidRDefault="00AC1AA5" w:rsidP="00AC1AA5">
      <w:pPr>
        <w:rPr>
          <w:sz w:val="22"/>
          <w:szCs w:val="22"/>
        </w:rPr>
      </w:pPr>
    </w:p>
    <w:p w14:paraId="1C7146B8" w14:textId="77777777" w:rsidR="00AC1AA5" w:rsidRPr="00053529" w:rsidRDefault="00AC1AA5" w:rsidP="00AC1AA5">
      <w:pPr>
        <w:rPr>
          <w:i/>
          <w:sz w:val="22"/>
          <w:szCs w:val="22"/>
        </w:rPr>
      </w:pPr>
      <w:r w:rsidRPr="00053529">
        <w:rPr>
          <w:sz w:val="22"/>
          <w:szCs w:val="22"/>
        </w:rPr>
        <w:t xml:space="preserve">Gramneigiamas bakterijas: </w:t>
      </w:r>
      <w:r w:rsidRPr="00053529">
        <w:rPr>
          <w:i/>
          <w:sz w:val="22"/>
          <w:szCs w:val="22"/>
        </w:rPr>
        <w:t>Haemophilus influenzae</w:t>
      </w:r>
      <w:r w:rsidRPr="00053529">
        <w:rPr>
          <w:sz w:val="22"/>
          <w:szCs w:val="22"/>
        </w:rPr>
        <w:t xml:space="preserve">; </w:t>
      </w:r>
      <w:r w:rsidRPr="00053529">
        <w:rPr>
          <w:i/>
          <w:sz w:val="22"/>
          <w:szCs w:val="22"/>
        </w:rPr>
        <w:t>Haemophilus parainfluenzae; Moraxella (Branhamella) catarrhalis; Neisseria gonorrhoeae; Legionella pneumophila; Bordetella pertussis; Helicobacter pylori; Campylobacter jejuni.</w:t>
      </w:r>
    </w:p>
    <w:p w14:paraId="40B2BD50" w14:textId="77777777" w:rsidR="00AC1AA5" w:rsidRPr="00053529" w:rsidRDefault="00AC1AA5" w:rsidP="00AC1AA5">
      <w:pPr>
        <w:rPr>
          <w:sz w:val="22"/>
          <w:szCs w:val="22"/>
        </w:rPr>
      </w:pPr>
    </w:p>
    <w:p w14:paraId="24156FF2" w14:textId="77777777" w:rsidR="00AC1AA5" w:rsidRPr="00053529" w:rsidRDefault="00AC1AA5" w:rsidP="00AC1AA5">
      <w:pPr>
        <w:rPr>
          <w:i/>
          <w:sz w:val="22"/>
          <w:szCs w:val="22"/>
        </w:rPr>
      </w:pPr>
      <w:r w:rsidRPr="00053529">
        <w:rPr>
          <w:sz w:val="22"/>
          <w:szCs w:val="22"/>
        </w:rPr>
        <w:t xml:space="preserve">Mikoplazmas: </w:t>
      </w:r>
      <w:r w:rsidRPr="00053529">
        <w:rPr>
          <w:i/>
          <w:sz w:val="22"/>
          <w:szCs w:val="22"/>
        </w:rPr>
        <w:t>Mycoplasma pneumoniae; Ureaplasma urealyticum.</w:t>
      </w:r>
    </w:p>
    <w:p w14:paraId="65744E22" w14:textId="77777777" w:rsidR="00AC1AA5" w:rsidRPr="00053529" w:rsidRDefault="00AC1AA5" w:rsidP="00AC1AA5">
      <w:pPr>
        <w:rPr>
          <w:sz w:val="22"/>
          <w:szCs w:val="22"/>
        </w:rPr>
      </w:pPr>
    </w:p>
    <w:p w14:paraId="39E66989" w14:textId="77777777" w:rsidR="00AC1AA5" w:rsidRPr="00053529" w:rsidRDefault="00AC1AA5" w:rsidP="00AC1AA5">
      <w:pPr>
        <w:rPr>
          <w:i/>
          <w:sz w:val="22"/>
          <w:szCs w:val="22"/>
        </w:rPr>
      </w:pPr>
      <w:r w:rsidRPr="00053529">
        <w:rPr>
          <w:sz w:val="22"/>
          <w:szCs w:val="22"/>
        </w:rPr>
        <w:t xml:space="preserve">Kitus organizmus: </w:t>
      </w:r>
      <w:r w:rsidRPr="00053529">
        <w:rPr>
          <w:i/>
          <w:sz w:val="22"/>
          <w:szCs w:val="22"/>
        </w:rPr>
        <w:t>Chlamydia trachomatis; Mycobacterium avium; Mycobacterium leprae.</w:t>
      </w:r>
    </w:p>
    <w:p w14:paraId="576B77EC" w14:textId="77777777" w:rsidR="00AC1AA5" w:rsidRPr="00053529" w:rsidRDefault="00AC1AA5" w:rsidP="00AC1AA5">
      <w:pPr>
        <w:rPr>
          <w:sz w:val="22"/>
          <w:szCs w:val="22"/>
        </w:rPr>
      </w:pPr>
    </w:p>
    <w:p w14:paraId="50E479B1" w14:textId="77777777" w:rsidR="00AC1AA5" w:rsidRPr="00053529" w:rsidRDefault="00AC1AA5" w:rsidP="00AC1AA5">
      <w:pPr>
        <w:rPr>
          <w:i/>
          <w:sz w:val="22"/>
          <w:szCs w:val="22"/>
        </w:rPr>
      </w:pPr>
      <w:r w:rsidRPr="00053529">
        <w:rPr>
          <w:sz w:val="22"/>
          <w:szCs w:val="22"/>
        </w:rPr>
        <w:t xml:space="preserve">Anaerobus: makrolidams jautrios </w:t>
      </w:r>
      <w:r w:rsidRPr="00053529">
        <w:rPr>
          <w:i/>
          <w:sz w:val="22"/>
          <w:szCs w:val="22"/>
        </w:rPr>
        <w:t>Bacteroides fragilis; Clostridium perfringens</w:t>
      </w:r>
      <w:r w:rsidRPr="00053529">
        <w:rPr>
          <w:sz w:val="22"/>
          <w:szCs w:val="22"/>
        </w:rPr>
        <w:t>;</w:t>
      </w:r>
      <w:r w:rsidRPr="00053529">
        <w:rPr>
          <w:i/>
          <w:sz w:val="22"/>
          <w:szCs w:val="22"/>
        </w:rPr>
        <w:t xml:space="preserve"> Peptococcus</w:t>
      </w:r>
      <w:r w:rsidRPr="00053529">
        <w:rPr>
          <w:sz w:val="22"/>
          <w:szCs w:val="22"/>
        </w:rPr>
        <w:t xml:space="preserve"> rūšys; </w:t>
      </w:r>
      <w:r w:rsidRPr="00053529">
        <w:rPr>
          <w:i/>
          <w:sz w:val="22"/>
          <w:szCs w:val="22"/>
        </w:rPr>
        <w:t>Peptostreptococcus</w:t>
      </w:r>
      <w:r w:rsidRPr="00053529">
        <w:rPr>
          <w:sz w:val="22"/>
          <w:szCs w:val="22"/>
        </w:rPr>
        <w:t xml:space="preserve"> rūšys; </w:t>
      </w:r>
      <w:r w:rsidRPr="00053529">
        <w:rPr>
          <w:i/>
          <w:sz w:val="22"/>
          <w:szCs w:val="22"/>
        </w:rPr>
        <w:t>Propionibacterium acnes.</w:t>
      </w:r>
    </w:p>
    <w:p w14:paraId="681D56C9" w14:textId="77777777" w:rsidR="00AC1AA5" w:rsidRPr="00053529" w:rsidRDefault="00AC1AA5" w:rsidP="00AC1AA5">
      <w:pPr>
        <w:rPr>
          <w:sz w:val="22"/>
          <w:szCs w:val="22"/>
        </w:rPr>
      </w:pPr>
    </w:p>
    <w:p w14:paraId="489754E8" w14:textId="77777777" w:rsidR="00AC1AA5" w:rsidRPr="00053529" w:rsidRDefault="00AC1AA5" w:rsidP="00AC1AA5">
      <w:pPr>
        <w:rPr>
          <w:i/>
          <w:sz w:val="22"/>
          <w:szCs w:val="22"/>
        </w:rPr>
      </w:pPr>
      <w:r w:rsidRPr="00053529">
        <w:rPr>
          <w:sz w:val="22"/>
          <w:szCs w:val="22"/>
        </w:rPr>
        <w:t xml:space="preserve">Klaritromicinas pasižymi baktericidiniu aktyvumu prieš keletą bakterijų padermių, tokių kaip </w:t>
      </w:r>
      <w:r w:rsidRPr="00053529">
        <w:rPr>
          <w:i/>
          <w:sz w:val="22"/>
          <w:szCs w:val="22"/>
        </w:rPr>
        <w:t xml:space="preserve">Haemophilus influenzae; Streptococcus pneumoniae; Streptococcus pyogenes; Streptococcus agalactiae; Moraxella (Branhamella) catarrhalis; Neisseria gonorrhoeae; H.pylori </w:t>
      </w:r>
      <w:r w:rsidRPr="00053529">
        <w:rPr>
          <w:sz w:val="22"/>
          <w:szCs w:val="22"/>
        </w:rPr>
        <w:t xml:space="preserve">ir </w:t>
      </w:r>
      <w:r w:rsidRPr="00053529">
        <w:rPr>
          <w:i/>
          <w:sz w:val="22"/>
          <w:szCs w:val="22"/>
        </w:rPr>
        <w:t>Campylobacter spp.</w:t>
      </w:r>
    </w:p>
    <w:p w14:paraId="70A113BB" w14:textId="77777777" w:rsidR="00AC1AA5" w:rsidRPr="00053529" w:rsidRDefault="00AC1AA5" w:rsidP="00AC1AA5">
      <w:pPr>
        <w:rPr>
          <w:sz w:val="22"/>
          <w:szCs w:val="22"/>
        </w:rPr>
      </w:pPr>
    </w:p>
    <w:p w14:paraId="6E7EE9C3" w14:textId="77777777" w:rsidR="00AC1AA5" w:rsidRPr="00053529" w:rsidRDefault="00AC1AA5" w:rsidP="00AC1AA5">
      <w:pPr>
        <w:rPr>
          <w:rFonts w:eastAsia="Calibri"/>
          <w:sz w:val="22"/>
          <w:szCs w:val="22"/>
        </w:rPr>
      </w:pPr>
      <w:r w:rsidRPr="00053529">
        <w:rPr>
          <w:sz w:val="22"/>
          <w:szCs w:val="22"/>
        </w:rPr>
        <w:t xml:space="preserve">Klaritromicino aktyvumas prieš </w:t>
      </w:r>
      <w:r w:rsidRPr="00053529">
        <w:rPr>
          <w:rFonts w:eastAsia="Calibri"/>
          <w:i/>
          <w:sz w:val="22"/>
          <w:szCs w:val="22"/>
        </w:rPr>
        <w:t xml:space="preserve">H. pylori </w:t>
      </w:r>
      <w:r w:rsidRPr="00053529">
        <w:rPr>
          <w:rFonts w:eastAsia="Calibri"/>
          <w:sz w:val="22"/>
          <w:szCs w:val="22"/>
        </w:rPr>
        <w:t xml:space="preserve">neutralios pH terpėje yra didesnis, negu rūgščios pH terpėje. </w:t>
      </w:r>
    </w:p>
    <w:p w14:paraId="15DACF5C" w14:textId="478E6E9E" w:rsidR="00AC1AA5" w:rsidRPr="00053529" w:rsidRDefault="00AC1AA5" w:rsidP="00AC1AA5">
      <w:pPr>
        <w:rPr>
          <w:rFonts w:eastAsia="Calibri"/>
          <w:sz w:val="22"/>
          <w:szCs w:val="22"/>
        </w:rPr>
      </w:pPr>
      <w:r w:rsidRPr="00053529">
        <w:rPr>
          <w:rFonts w:eastAsia="Calibri"/>
          <w:i/>
          <w:sz w:val="22"/>
          <w:szCs w:val="22"/>
        </w:rPr>
        <w:t>H. pylori</w:t>
      </w:r>
      <w:r w:rsidRPr="00053529">
        <w:rPr>
          <w:rFonts w:eastAsia="Calibri"/>
          <w:sz w:val="22"/>
          <w:szCs w:val="22"/>
        </w:rPr>
        <w:t xml:space="preserve"> yra susijusi su pepsine opa, įskaitant dvylikapirštės žarnos opą ir skrandžio opą. Ši bakterija dvylikapirštės žarnos ir skrandžio opą sukelia atitinkamai apie 95</w:t>
      </w:r>
      <w:r w:rsidR="00673B40">
        <w:rPr>
          <w:rFonts w:eastAsia="Calibri"/>
          <w:sz w:val="22"/>
          <w:szCs w:val="22"/>
        </w:rPr>
        <w:t> </w:t>
      </w:r>
      <w:r w:rsidRPr="00053529">
        <w:rPr>
          <w:rFonts w:eastAsia="Calibri"/>
          <w:sz w:val="22"/>
          <w:szCs w:val="22"/>
        </w:rPr>
        <w:t>% ir 80</w:t>
      </w:r>
      <w:r w:rsidR="00673B40">
        <w:rPr>
          <w:rFonts w:eastAsia="Calibri"/>
          <w:sz w:val="22"/>
          <w:szCs w:val="22"/>
        </w:rPr>
        <w:t> </w:t>
      </w:r>
      <w:r w:rsidRPr="00053529">
        <w:rPr>
          <w:rFonts w:eastAsia="Calibri"/>
          <w:sz w:val="22"/>
          <w:szCs w:val="22"/>
        </w:rPr>
        <w:t xml:space="preserve">% žmonių. Be to, tokiems pacientams </w:t>
      </w:r>
      <w:r w:rsidRPr="00053529">
        <w:rPr>
          <w:rFonts w:eastAsia="Calibri"/>
          <w:i/>
          <w:iCs/>
          <w:sz w:val="22"/>
          <w:szCs w:val="22"/>
        </w:rPr>
        <w:t xml:space="preserve">H. pylori </w:t>
      </w:r>
      <w:r w:rsidRPr="00053529">
        <w:rPr>
          <w:rFonts w:eastAsia="Calibri"/>
          <w:sz w:val="22"/>
          <w:szCs w:val="22"/>
        </w:rPr>
        <w:t xml:space="preserve">yra laikoma pagrindiniu skrandžio ir dvylikapirštės opos atsinaujinimo veiksniu. Nedideliam skaičiui pacientų klaritromicino buvo vartojama kitais gydymo režimais. Galima kinetinė sąveika iki galo neištirta. Šie režimai yra tokie: klaritromicinas kartu su tinidazolu ir omeprazolu; klaritromicinas kartu su tetraciklinu, bismuto subsalicilatu ir ranitidinu; klaritromicinas tik su ranitidinu. </w:t>
      </w:r>
    </w:p>
    <w:p w14:paraId="0651B718" w14:textId="77777777" w:rsidR="00AC1AA5" w:rsidRPr="00053529" w:rsidRDefault="00AC1AA5" w:rsidP="00AC1AA5">
      <w:pPr>
        <w:rPr>
          <w:color w:val="000000"/>
          <w:sz w:val="22"/>
          <w:szCs w:val="22"/>
        </w:rPr>
      </w:pPr>
      <w:r w:rsidRPr="00053529">
        <w:rPr>
          <w:rFonts w:eastAsia="Calibri"/>
          <w:sz w:val="22"/>
          <w:szCs w:val="22"/>
        </w:rPr>
        <w:t xml:space="preserve">Klinikinių tyrimų, kurių metu </w:t>
      </w:r>
      <w:r w:rsidRPr="00053529">
        <w:rPr>
          <w:rFonts w:eastAsia="Calibri"/>
          <w:i/>
          <w:iCs/>
          <w:sz w:val="22"/>
          <w:szCs w:val="22"/>
        </w:rPr>
        <w:t>H. pylori</w:t>
      </w:r>
      <w:r w:rsidRPr="00053529">
        <w:rPr>
          <w:rFonts w:eastAsia="Calibri"/>
          <w:sz w:val="22"/>
          <w:szCs w:val="22"/>
        </w:rPr>
        <w:t xml:space="preserve"> buvo naikinama įvairiais būdais, rezultatai parodė, kad </w:t>
      </w:r>
      <w:r w:rsidRPr="00053529">
        <w:rPr>
          <w:rFonts w:eastAsia="Calibri"/>
          <w:i/>
          <w:iCs/>
          <w:sz w:val="22"/>
          <w:szCs w:val="22"/>
        </w:rPr>
        <w:t>H. pylori</w:t>
      </w:r>
      <w:r w:rsidRPr="00053529">
        <w:rPr>
          <w:rFonts w:eastAsia="Calibri"/>
          <w:sz w:val="22"/>
          <w:szCs w:val="22"/>
        </w:rPr>
        <w:t xml:space="preserve"> išnaikinimas užketa kelią opos atsinaujinimui.</w:t>
      </w:r>
    </w:p>
    <w:p w14:paraId="07E9CFD1" w14:textId="77777777" w:rsidR="00AC1AA5" w:rsidRPr="00053529" w:rsidRDefault="00AC1AA5" w:rsidP="00AC1AA5">
      <w:pPr>
        <w:rPr>
          <w:sz w:val="22"/>
          <w:szCs w:val="22"/>
        </w:rPr>
      </w:pPr>
    </w:p>
    <w:p w14:paraId="2FD62BF7" w14:textId="77777777" w:rsidR="00AC1AA5" w:rsidRPr="00053529" w:rsidRDefault="00AC1AA5" w:rsidP="00AC1AA5">
      <w:pPr>
        <w:rPr>
          <w:sz w:val="22"/>
          <w:szCs w:val="22"/>
          <w:u w:val="single"/>
        </w:rPr>
      </w:pPr>
      <w:r w:rsidRPr="00053529">
        <w:rPr>
          <w:sz w:val="22"/>
          <w:szCs w:val="22"/>
          <w:u w:val="single"/>
        </w:rPr>
        <w:t>Jautrumo ribos</w:t>
      </w:r>
    </w:p>
    <w:p w14:paraId="46616E8F" w14:textId="77777777" w:rsidR="00AC1AA5" w:rsidRPr="00053529" w:rsidRDefault="00AC1AA5" w:rsidP="00AC1AA5">
      <w:pPr>
        <w:rPr>
          <w:sz w:val="22"/>
          <w:szCs w:val="22"/>
        </w:rPr>
      </w:pPr>
      <w:r w:rsidRPr="00053529">
        <w:rPr>
          <w:sz w:val="22"/>
          <w:szCs w:val="22"/>
        </w:rPr>
        <w:t>Žemiau pateiktos pagrindinės klaritromicino jautrumo ribos, atskiriančios jautrius organizmus nuo atsparių, nustatytos Europos antimikrobinio jautrumo tyrimų komiteto (</w:t>
      </w:r>
      <w:r w:rsidRPr="00053529">
        <w:rPr>
          <w:i/>
          <w:sz w:val="22"/>
          <w:szCs w:val="22"/>
        </w:rPr>
        <w:t>European Committee for Antimicrobial Susceptibility Testing (EUCAST</w:t>
      </w:r>
      <w:r w:rsidRPr="00053529">
        <w:rPr>
          <w:sz w:val="22"/>
          <w:szCs w:val="22"/>
        </w:rPr>
        <w:t>).</w:t>
      </w:r>
    </w:p>
    <w:p w14:paraId="22DB36E6" w14:textId="77777777" w:rsidR="00AC1AA5" w:rsidRPr="00053529" w:rsidRDefault="00AC1AA5" w:rsidP="00AC1AA5">
      <w:pPr>
        <w:rPr>
          <w:sz w:val="22"/>
          <w:szCs w:val="22"/>
        </w:rPr>
      </w:pPr>
    </w:p>
    <w:tbl>
      <w:tblPr>
        <w:tblW w:w="362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5"/>
        <w:gridCol w:w="1756"/>
        <w:gridCol w:w="1899"/>
      </w:tblGrid>
      <w:tr w:rsidR="00AC1AA5" w:rsidRPr="00053529" w14:paraId="7AFE2488" w14:textId="77777777" w:rsidTr="00053529">
        <w:trPr>
          <w:trHeight w:val="288"/>
        </w:trPr>
        <w:tc>
          <w:tcPr>
            <w:tcW w:w="5000" w:type="pct"/>
            <w:gridSpan w:val="3"/>
            <w:shd w:val="clear" w:color="auto" w:fill="E6E6E6"/>
            <w:vAlign w:val="center"/>
          </w:tcPr>
          <w:p w14:paraId="4ED5CBF4" w14:textId="77777777" w:rsidR="00AC1AA5" w:rsidRPr="00053529" w:rsidRDefault="00AC1AA5" w:rsidP="00053529">
            <w:pPr>
              <w:rPr>
                <w:sz w:val="22"/>
                <w:szCs w:val="22"/>
              </w:rPr>
            </w:pPr>
            <w:r w:rsidRPr="00053529">
              <w:rPr>
                <w:sz w:val="22"/>
                <w:szCs w:val="22"/>
              </w:rPr>
              <w:t>Jautrumo ribos (MSK, μg/ml)</w:t>
            </w:r>
          </w:p>
        </w:tc>
      </w:tr>
      <w:tr w:rsidR="00AC1AA5" w:rsidRPr="00053529" w14:paraId="0BED39D8" w14:textId="77777777" w:rsidTr="00053529">
        <w:trPr>
          <w:trHeight w:val="288"/>
        </w:trPr>
        <w:tc>
          <w:tcPr>
            <w:tcW w:w="2219" w:type="pct"/>
            <w:shd w:val="clear" w:color="auto" w:fill="E6E6E6"/>
            <w:vAlign w:val="center"/>
          </w:tcPr>
          <w:p w14:paraId="02CC6DE5" w14:textId="77777777" w:rsidR="00AC1AA5" w:rsidRPr="00053529" w:rsidRDefault="00AC1AA5" w:rsidP="00053529">
            <w:pPr>
              <w:rPr>
                <w:sz w:val="22"/>
                <w:szCs w:val="22"/>
              </w:rPr>
            </w:pPr>
            <w:r w:rsidRPr="00053529">
              <w:rPr>
                <w:sz w:val="22"/>
                <w:szCs w:val="22"/>
              </w:rPr>
              <w:t>Mikroorganizmai</w:t>
            </w:r>
          </w:p>
        </w:tc>
        <w:tc>
          <w:tcPr>
            <w:tcW w:w="1336" w:type="pct"/>
            <w:shd w:val="clear" w:color="auto" w:fill="E6E6E6"/>
            <w:vAlign w:val="center"/>
          </w:tcPr>
          <w:p w14:paraId="77A0A0A9" w14:textId="77777777" w:rsidR="00AC1AA5" w:rsidRPr="00DC6CCE" w:rsidRDefault="00AC1AA5" w:rsidP="00053529">
            <w:pPr>
              <w:rPr>
                <w:sz w:val="22"/>
                <w:szCs w:val="22"/>
              </w:rPr>
            </w:pPr>
            <w:r w:rsidRPr="00053529">
              <w:rPr>
                <w:sz w:val="22"/>
                <w:szCs w:val="22"/>
              </w:rPr>
              <w:t>Jautrūs (</w:t>
            </w:r>
            <w:r w:rsidRPr="00053529">
              <w:rPr>
                <w:sz w:val="22"/>
                <w:szCs w:val="22"/>
              </w:rPr>
              <w:sym w:font="Symbol" w:char="F0A3"/>
            </w:r>
            <w:r w:rsidRPr="00053529">
              <w:rPr>
                <w:sz w:val="22"/>
                <w:szCs w:val="22"/>
              </w:rPr>
              <w:t>)</w:t>
            </w:r>
          </w:p>
        </w:tc>
        <w:tc>
          <w:tcPr>
            <w:tcW w:w="1445" w:type="pct"/>
            <w:shd w:val="clear" w:color="auto" w:fill="E6E6E6"/>
            <w:vAlign w:val="center"/>
          </w:tcPr>
          <w:p w14:paraId="6840759F" w14:textId="77777777" w:rsidR="00AC1AA5" w:rsidRPr="00B85EB1" w:rsidRDefault="00AC1AA5" w:rsidP="00053529">
            <w:pPr>
              <w:rPr>
                <w:sz w:val="22"/>
                <w:szCs w:val="22"/>
              </w:rPr>
            </w:pPr>
            <w:r w:rsidRPr="002816EE">
              <w:rPr>
                <w:sz w:val="22"/>
                <w:szCs w:val="22"/>
              </w:rPr>
              <w:t>Atsparūs (&gt;)</w:t>
            </w:r>
          </w:p>
        </w:tc>
      </w:tr>
      <w:tr w:rsidR="00AC1AA5" w:rsidRPr="00053529" w14:paraId="3D3581C6" w14:textId="77777777" w:rsidTr="00053529">
        <w:trPr>
          <w:trHeight w:val="288"/>
        </w:trPr>
        <w:tc>
          <w:tcPr>
            <w:tcW w:w="2219" w:type="pct"/>
            <w:vAlign w:val="center"/>
          </w:tcPr>
          <w:p w14:paraId="26D0C838" w14:textId="77777777" w:rsidR="00AC1AA5" w:rsidRPr="00053529" w:rsidRDefault="00AC1AA5" w:rsidP="00053529">
            <w:pPr>
              <w:rPr>
                <w:sz w:val="22"/>
                <w:szCs w:val="22"/>
              </w:rPr>
            </w:pPr>
            <w:r w:rsidRPr="00053529">
              <w:rPr>
                <w:i/>
                <w:sz w:val="22"/>
                <w:szCs w:val="22"/>
              </w:rPr>
              <w:t>Streptococcus</w:t>
            </w:r>
            <w:r w:rsidRPr="00053529">
              <w:rPr>
                <w:sz w:val="22"/>
                <w:szCs w:val="22"/>
              </w:rPr>
              <w:t xml:space="preserve"> rūšys</w:t>
            </w:r>
          </w:p>
        </w:tc>
        <w:tc>
          <w:tcPr>
            <w:tcW w:w="1336" w:type="pct"/>
            <w:vAlign w:val="center"/>
          </w:tcPr>
          <w:p w14:paraId="329DE163" w14:textId="3E368209" w:rsidR="00AC1AA5" w:rsidRPr="00DC6CCE" w:rsidRDefault="00AC1AA5" w:rsidP="00053529">
            <w:pPr>
              <w:rPr>
                <w:sz w:val="22"/>
                <w:szCs w:val="22"/>
              </w:rPr>
            </w:pPr>
            <w:r w:rsidRPr="00053529">
              <w:rPr>
                <w:sz w:val="22"/>
                <w:szCs w:val="22"/>
              </w:rPr>
              <w:t>0,25</w:t>
            </w:r>
            <w:r w:rsidR="00673B40">
              <w:rPr>
                <w:sz w:val="22"/>
                <w:szCs w:val="22"/>
              </w:rPr>
              <w:t> </w:t>
            </w:r>
            <w:r w:rsidRPr="00053529">
              <w:rPr>
                <w:sz w:val="22"/>
                <w:szCs w:val="22"/>
              </w:rPr>
              <w:sym w:font="Symbol" w:char="F06D"/>
            </w:r>
            <w:r w:rsidRPr="00053529">
              <w:rPr>
                <w:sz w:val="22"/>
                <w:szCs w:val="22"/>
              </w:rPr>
              <w:t>g/ml</w:t>
            </w:r>
          </w:p>
        </w:tc>
        <w:tc>
          <w:tcPr>
            <w:tcW w:w="1445" w:type="pct"/>
            <w:vAlign w:val="center"/>
          </w:tcPr>
          <w:p w14:paraId="6DDC7305" w14:textId="4C276205" w:rsidR="00AC1AA5" w:rsidRPr="00DC6CCE" w:rsidRDefault="00AC1AA5" w:rsidP="00053529">
            <w:pPr>
              <w:rPr>
                <w:sz w:val="22"/>
                <w:szCs w:val="22"/>
              </w:rPr>
            </w:pPr>
            <w:r w:rsidRPr="00DC6CCE">
              <w:rPr>
                <w:sz w:val="22"/>
                <w:szCs w:val="22"/>
              </w:rPr>
              <w:t>0,5</w:t>
            </w:r>
            <w:r w:rsidR="00673B40">
              <w:rPr>
                <w:sz w:val="22"/>
                <w:szCs w:val="22"/>
              </w:rPr>
              <w:t> </w:t>
            </w:r>
            <w:r w:rsidRPr="00053529">
              <w:rPr>
                <w:sz w:val="22"/>
                <w:szCs w:val="22"/>
              </w:rPr>
              <w:sym w:font="Symbol" w:char="F06D"/>
            </w:r>
            <w:r w:rsidRPr="00053529">
              <w:rPr>
                <w:sz w:val="22"/>
                <w:szCs w:val="22"/>
              </w:rPr>
              <w:t>g/ml</w:t>
            </w:r>
          </w:p>
        </w:tc>
      </w:tr>
      <w:tr w:rsidR="00AC1AA5" w:rsidRPr="00053529" w14:paraId="30CBF927" w14:textId="77777777" w:rsidTr="00053529">
        <w:trPr>
          <w:trHeight w:val="288"/>
        </w:trPr>
        <w:tc>
          <w:tcPr>
            <w:tcW w:w="2219" w:type="pct"/>
            <w:vAlign w:val="center"/>
          </w:tcPr>
          <w:p w14:paraId="48C0659E" w14:textId="77777777" w:rsidR="00AC1AA5" w:rsidRPr="00053529" w:rsidRDefault="00AC1AA5" w:rsidP="00053529">
            <w:pPr>
              <w:rPr>
                <w:sz w:val="22"/>
                <w:szCs w:val="22"/>
              </w:rPr>
            </w:pPr>
            <w:r w:rsidRPr="00053529">
              <w:rPr>
                <w:i/>
                <w:sz w:val="22"/>
                <w:szCs w:val="22"/>
              </w:rPr>
              <w:t>Staphylococcus</w:t>
            </w:r>
            <w:r w:rsidRPr="00053529">
              <w:rPr>
                <w:sz w:val="22"/>
                <w:szCs w:val="22"/>
              </w:rPr>
              <w:t xml:space="preserve"> rūšys</w:t>
            </w:r>
          </w:p>
        </w:tc>
        <w:tc>
          <w:tcPr>
            <w:tcW w:w="1336" w:type="pct"/>
            <w:vAlign w:val="center"/>
          </w:tcPr>
          <w:p w14:paraId="18072C54" w14:textId="1DE82FFD" w:rsidR="00AC1AA5" w:rsidRPr="00DC6CCE" w:rsidRDefault="00AC1AA5" w:rsidP="00053529">
            <w:pPr>
              <w:rPr>
                <w:sz w:val="22"/>
                <w:szCs w:val="22"/>
              </w:rPr>
            </w:pPr>
            <w:r w:rsidRPr="00053529">
              <w:rPr>
                <w:sz w:val="22"/>
                <w:szCs w:val="22"/>
              </w:rPr>
              <w:t>1</w:t>
            </w:r>
            <w:r w:rsidR="00673B40">
              <w:rPr>
                <w:sz w:val="22"/>
                <w:szCs w:val="22"/>
              </w:rPr>
              <w:t> </w:t>
            </w:r>
            <w:r w:rsidRPr="00053529">
              <w:rPr>
                <w:sz w:val="22"/>
                <w:szCs w:val="22"/>
              </w:rPr>
              <w:sym w:font="Symbol" w:char="F06D"/>
            </w:r>
            <w:r w:rsidRPr="00053529">
              <w:rPr>
                <w:sz w:val="22"/>
                <w:szCs w:val="22"/>
              </w:rPr>
              <w:t>g/ml</w:t>
            </w:r>
          </w:p>
        </w:tc>
        <w:tc>
          <w:tcPr>
            <w:tcW w:w="1445" w:type="pct"/>
            <w:vAlign w:val="center"/>
          </w:tcPr>
          <w:p w14:paraId="663C4265" w14:textId="6F85AC0A" w:rsidR="00AC1AA5" w:rsidRPr="00DC6CCE" w:rsidRDefault="00AC1AA5" w:rsidP="00053529">
            <w:pPr>
              <w:rPr>
                <w:sz w:val="22"/>
                <w:szCs w:val="22"/>
              </w:rPr>
            </w:pPr>
            <w:r w:rsidRPr="00DC6CCE">
              <w:rPr>
                <w:sz w:val="22"/>
                <w:szCs w:val="22"/>
              </w:rPr>
              <w:t>2</w:t>
            </w:r>
            <w:r w:rsidR="00673B40">
              <w:rPr>
                <w:sz w:val="22"/>
                <w:szCs w:val="22"/>
              </w:rPr>
              <w:t> </w:t>
            </w:r>
            <w:r w:rsidRPr="00053529">
              <w:rPr>
                <w:sz w:val="22"/>
                <w:szCs w:val="22"/>
              </w:rPr>
              <w:sym w:font="Symbol" w:char="F06D"/>
            </w:r>
            <w:r w:rsidRPr="00053529">
              <w:rPr>
                <w:sz w:val="22"/>
                <w:szCs w:val="22"/>
              </w:rPr>
              <w:t>g/ml</w:t>
            </w:r>
          </w:p>
        </w:tc>
      </w:tr>
      <w:tr w:rsidR="00AC1AA5" w:rsidRPr="00053529" w14:paraId="4406BDA5" w14:textId="77777777" w:rsidTr="00053529">
        <w:trPr>
          <w:trHeight w:val="288"/>
        </w:trPr>
        <w:tc>
          <w:tcPr>
            <w:tcW w:w="2219" w:type="pct"/>
            <w:vAlign w:val="center"/>
          </w:tcPr>
          <w:p w14:paraId="1C222C8E" w14:textId="77777777" w:rsidR="00AC1AA5" w:rsidRPr="00053529" w:rsidRDefault="00AC1AA5" w:rsidP="00053529">
            <w:pPr>
              <w:rPr>
                <w:sz w:val="22"/>
                <w:szCs w:val="22"/>
              </w:rPr>
            </w:pPr>
            <w:r w:rsidRPr="00053529">
              <w:rPr>
                <w:i/>
                <w:sz w:val="22"/>
                <w:szCs w:val="22"/>
              </w:rPr>
              <w:t>Haemophilus</w:t>
            </w:r>
            <w:r w:rsidRPr="00053529">
              <w:rPr>
                <w:sz w:val="22"/>
                <w:szCs w:val="22"/>
              </w:rPr>
              <w:t xml:space="preserve"> rūšys</w:t>
            </w:r>
          </w:p>
        </w:tc>
        <w:tc>
          <w:tcPr>
            <w:tcW w:w="1336" w:type="pct"/>
            <w:vAlign w:val="center"/>
          </w:tcPr>
          <w:p w14:paraId="6613FFD4" w14:textId="7625DF22" w:rsidR="00AC1AA5" w:rsidRPr="00DC6CCE" w:rsidRDefault="00AC1AA5" w:rsidP="00053529">
            <w:pPr>
              <w:rPr>
                <w:sz w:val="22"/>
                <w:szCs w:val="22"/>
              </w:rPr>
            </w:pPr>
            <w:r w:rsidRPr="00053529">
              <w:rPr>
                <w:sz w:val="22"/>
                <w:szCs w:val="22"/>
              </w:rPr>
              <w:t>1</w:t>
            </w:r>
            <w:r w:rsidR="00673B40">
              <w:rPr>
                <w:sz w:val="22"/>
                <w:szCs w:val="22"/>
              </w:rPr>
              <w:t> </w:t>
            </w:r>
            <w:r w:rsidRPr="00053529">
              <w:rPr>
                <w:sz w:val="22"/>
                <w:szCs w:val="22"/>
              </w:rPr>
              <w:sym w:font="Symbol" w:char="F06D"/>
            </w:r>
            <w:r w:rsidRPr="00053529">
              <w:rPr>
                <w:sz w:val="22"/>
                <w:szCs w:val="22"/>
              </w:rPr>
              <w:t>g/ml</w:t>
            </w:r>
          </w:p>
        </w:tc>
        <w:tc>
          <w:tcPr>
            <w:tcW w:w="1445" w:type="pct"/>
            <w:vAlign w:val="center"/>
          </w:tcPr>
          <w:p w14:paraId="284A435B" w14:textId="77777777" w:rsidR="00AC1AA5" w:rsidRPr="00DC6CCE" w:rsidRDefault="00AC1AA5" w:rsidP="00053529">
            <w:pPr>
              <w:rPr>
                <w:sz w:val="22"/>
                <w:szCs w:val="22"/>
              </w:rPr>
            </w:pPr>
            <w:r w:rsidRPr="00DC6CCE">
              <w:rPr>
                <w:sz w:val="22"/>
                <w:szCs w:val="22"/>
              </w:rPr>
              <w:t xml:space="preserve">32 </w:t>
            </w:r>
            <w:r w:rsidRPr="00053529">
              <w:rPr>
                <w:sz w:val="22"/>
                <w:szCs w:val="22"/>
              </w:rPr>
              <w:sym w:font="Symbol" w:char="F06D"/>
            </w:r>
            <w:r w:rsidRPr="00053529">
              <w:rPr>
                <w:sz w:val="22"/>
                <w:szCs w:val="22"/>
              </w:rPr>
              <w:t>g/ml</w:t>
            </w:r>
          </w:p>
        </w:tc>
      </w:tr>
      <w:tr w:rsidR="00AC1AA5" w:rsidRPr="00053529" w14:paraId="384EFAF5" w14:textId="77777777" w:rsidTr="00053529">
        <w:trPr>
          <w:trHeight w:val="288"/>
        </w:trPr>
        <w:tc>
          <w:tcPr>
            <w:tcW w:w="2219" w:type="pct"/>
            <w:vAlign w:val="center"/>
          </w:tcPr>
          <w:p w14:paraId="51A636A3" w14:textId="77777777" w:rsidR="00AC1AA5" w:rsidRPr="00053529" w:rsidRDefault="00AC1AA5" w:rsidP="00053529">
            <w:pPr>
              <w:rPr>
                <w:i/>
                <w:sz w:val="22"/>
                <w:szCs w:val="22"/>
              </w:rPr>
            </w:pPr>
            <w:r w:rsidRPr="00053529">
              <w:rPr>
                <w:i/>
                <w:sz w:val="22"/>
                <w:szCs w:val="22"/>
              </w:rPr>
              <w:t>Moraxella catarrhalis</w:t>
            </w:r>
          </w:p>
        </w:tc>
        <w:tc>
          <w:tcPr>
            <w:tcW w:w="1336" w:type="pct"/>
            <w:vAlign w:val="center"/>
          </w:tcPr>
          <w:p w14:paraId="708AE0EE" w14:textId="25EE23F3" w:rsidR="00AC1AA5" w:rsidRPr="00DC6CCE" w:rsidRDefault="00AC1AA5" w:rsidP="00053529">
            <w:pPr>
              <w:rPr>
                <w:sz w:val="22"/>
                <w:szCs w:val="22"/>
              </w:rPr>
            </w:pPr>
            <w:r w:rsidRPr="00053529">
              <w:rPr>
                <w:sz w:val="22"/>
                <w:szCs w:val="22"/>
              </w:rPr>
              <w:t>0,25</w:t>
            </w:r>
            <w:r w:rsidR="00673B40">
              <w:rPr>
                <w:sz w:val="22"/>
                <w:szCs w:val="22"/>
              </w:rPr>
              <w:t> </w:t>
            </w:r>
            <w:r w:rsidRPr="00053529">
              <w:rPr>
                <w:sz w:val="22"/>
                <w:szCs w:val="22"/>
              </w:rPr>
              <w:sym w:font="Symbol" w:char="F06D"/>
            </w:r>
            <w:r w:rsidRPr="00053529">
              <w:rPr>
                <w:sz w:val="22"/>
                <w:szCs w:val="22"/>
              </w:rPr>
              <w:t>g/ml</w:t>
            </w:r>
          </w:p>
        </w:tc>
        <w:tc>
          <w:tcPr>
            <w:tcW w:w="1445" w:type="pct"/>
            <w:vAlign w:val="center"/>
          </w:tcPr>
          <w:p w14:paraId="1AE402E0" w14:textId="3BE5D9D9" w:rsidR="00AC1AA5" w:rsidRPr="00DC6CCE" w:rsidRDefault="00AC1AA5" w:rsidP="00053529">
            <w:pPr>
              <w:rPr>
                <w:sz w:val="22"/>
                <w:szCs w:val="22"/>
              </w:rPr>
            </w:pPr>
            <w:r w:rsidRPr="00DC6CCE">
              <w:rPr>
                <w:sz w:val="22"/>
                <w:szCs w:val="22"/>
              </w:rPr>
              <w:t>0,5</w:t>
            </w:r>
            <w:r w:rsidR="00673B40">
              <w:rPr>
                <w:sz w:val="22"/>
                <w:szCs w:val="22"/>
              </w:rPr>
              <w:t> </w:t>
            </w:r>
            <w:r w:rsidRPr="00053529">
              <w:rPr>
                <w:sz w:val="22"/>
                <w:szCs w:val="22"/>
              </w:rPr>
              <w:sym w:font="Symbol" w:char="F06D"/>
            </w:r>
            <w:r w:rsidRPr="00053529">
              <w:rPr>
                <w:sz w:val="22"/>
                <w:szCs w:val="22"/>
              </w:rPr>
              <w:t>g/ml</w:t>
            </w:r>
          </w:p>
        </w:tc>
      </w:tr>
    </w:tbl>
    <w:p w14:paraId="48FE4998" w14:textId="77777777" w:rsidR="00AC1AA5" w:rsidRPr="00053529" w:rsidRDefault="00AC1AA5" w:rsidP="00AC1AA5">
      <w:pPr>
        <w:rPr>
          <w:sz w:val="22"/>
          <w:szCs w:val="22"/>
        </w:rPr>
      </w:pPr>
    </w:p>
    <w:p w14:paraId="5E5A15B9" w14:textId="77777777" w:rsidR="00AC1AA5" w:rsidRPr="00B85EB1" w:rsidRDefault="00AC1AA5" w:rsidP="00AC1AA5">
      <w:pPr>
        <w:rPr>
          <w:sz w:val="22"/>
          <w:szCs w:val="22"/>
        </w:rPr>
      </w:pPr>
      <w:r w:rsidRPr="00053529">
        <w:rPr>
          <w:szCs w:val="22"/>
        </w:rPr>
        <w:t xml:space="preserve">Klaritromicinas naudojamas </w:t>
      </w:r>
      <w:r w:rsidRPr="00053529">
        <w:rPr>
          <w:i/>
          <w:szCs w:val="22"/>
        </w:rPr>
        <w:t>H. pylori</w:t>
      </w:r>
      <w:r w:rsidRPr="00053529">
        <w:rPr>
          <w:szCs w:val="22"/>
        </w:rPr>
        <w:t xml:space="preserve"> išnaikinimui, kai mažiausia slopinamoji koncentracija (MSK) ≤ 0,25 </w:t>
      </w:r>
      <w:r w:rsidRPr="00053529">
        <w:rPr>
          <w:szCs w:val="22"/>
        </w:rPr>
        <w:sym w:font="Symbol" w:char="F06D"/>
      </w:r>
      <w:r w:rsidRPr="00053529">
        <w:rPr>
          <w:szCs w:val="22"/>
        </w:rPr>
        <w:t>g/ml, klinikinių ir laboratorinių standartų instituto (</w:t>
      </w:r>
      <w:r w:rsidRPr="00DC6CCE">
        <w:rPr>
          <w:i/>
          <w:szCs w:val="22"/>
        </w:rPr>
        <w:t>Clinical and Laboratory Standards Institute (CLSI</w:t>
      </w:r>
      <w:r w:rsidRPr="002816EE">
        <w:rPr>
          <w:szCs w:val="22"/>
        </w:rPr>
        <w:t>) nustatyta kaip jautrumo riba.</w:t>
      </w:r>
    </w:p>
    <w:p w14:paraId="41003B50" w14:textId="77777777" w:rsidR="00AC1AA5" w:rsidRPr="00B85EB1" w:rsidRDefault="00AC1AA5" w:rsidP="00AC1AA5">
      <w:pPr>
        <w:rPr>
          <w:sz w:val="22"/>
          <w:szCs w:val="22"/>
          <w:lang w:eastAsia="lt-LT"/>
        </w:rPr>
      </w:pPr>
    </w:p>
    <w:p w14:paraId="40F0557D" w14:textId="77777777" w:rsidR="00AC1AA5" w:rsidRPr="003C7B2A" w:rsidRDefault="00AC1AA5" w:rsidP="00AC1AA5">
      <w:pPr>
        <w:rPr>
          <w:bCs/>
          <w:sz w:val="22"/>
          <w:szCs w:val="22"/>
          <w:u w:val="single"/>
          <w:lang w:eastAsia="lt-LT"/>
        </w:rPr>
      </w:pPr>
      <w:r w:rsidRPr="00B85EB1">
        <w:rPr>
          <w:bCs/>
          <w:sz w:val="22"/>
          <w:szCs w:val="22"/>
          <w:u w:val="single"/>
          <w:lang w:eastAsia="lt-LT"/>
        </w:rPr>
        <w:t>Atsparumo mech</w:t>
      </w:r>
      <w:r w:rsidRPr="009B1AE3">
        <w:rPr>
          <w:bCs/>
          <w:sz w:val="22"/>
          <w:szCs w:val="22"/>
          <w:u w:val="single"/>
          <w:lang w:eastAsia="lt-LT"/>
        </w:rPr>
        <w:t>anizmas</w:t>
      </w:r>
    </w:p>
    <w:p w14:paraId="5F0C65B0" w14:textId="77777777" w:rsidR="00AC1AA5" w:rsidRPr="00053529" w:rsidRDefault="00AC1AA5" w:rsidP="00AC1AA5">
      <w:pPr>
        <w:rPr>
          <w:sz w:val="22"/>
          <w:szCs w:val="22"/>
        </w:rPr>
      </w:pPr>
      <w:r w:rsidRPr="00E972DD">
        <w:rPr>
          <w:sz w:val="22"/>
          <w:szCs w:val="22"/>
        </w:rPr>
        <w:t>Įgytas makrolidų at</w:t>
      </w:r>
      <w:r w:rsidRPr="009E38DE">
        <w:rPr>
          <w:sz w:val="22"/>
          <w:szCs w:val="22"/>
        </w:rPr>
        <w:t xml:space="preserve">sparumas </w:t>
      </w:r>
      <w:r w:rsidRPr="00950A90">
        <w:rPr>
          <w:i/>
          <w:sz w:val="22"/>
          <w:szCs w:val="22"/>
        </w:rPr>
        <w:t>S. pneumoniae</w:t>
      </w:r>
      <w:r w:rsidRPr="00742572">
        <w:rPr>
          <w:sz w:val="22"/>
          <w:szCs w:val="22"/>
        </w:rPr>
        <w:t xml:space="preserve">, </w:t>
      </w:r>
      <w:r w:rsidRPr="00742572">
        <w:rPr>
          <w:i/>
          <w:sz w:val="22"/>
          <w:szCs w:val="22"/>
        </w:rPr>
        <w:t>S. pyogenes</w:t>
      </w:r>
      <w:r w:rsidRPr="00742572">
        <w:rPr>
          <w:sz w:val="22"/>
          <w:szCs w:val="22"/>
        </w:rPr>
        <w:t xml:space="preserve"> ir </w:t>
      </w:r>
      <w:r w:rsidRPr="00742572">
        <w:rPr>
          <w:i/>
          <w:sz w:val="22"/>
          <w:szCs w:val="22"/>
        </w:rPr>
        <w:t>S. aureus</w:t>
      </w:r>
      <w:r w:rsidRPr="00414304">
        <w:rPr>
          <w:sz w:val="22"/>
          <w:szCs w:val="22"/>
        </w:rPr>
        <w:t xml:space="preserve"> yra sąlygotas vieno iš dviejų mechanizmų (t. y. </w:t>
      </w:r>
      <w:r w:rsidRPr="00053529">
        <w:rPr>
          <w:i/>
          <w:sz w:val="22"/>
          <w:szCs w:val="22"/>
        </w:rPr>
        <w:t>erm</w:t>
      </w:r>
      <w:r w:rsidRPr="00053529">
        <w:rPr>
          <w:sz w:val="22"/>
          <w:szCs w:val="22"/>
        </w:rPr>
        <w:t xml:space="preserve"> ir </w:t>
      </w:r>
      <w:r w:rsidRPr="00053529">
        <w:rPr>
          <w:i/>
          <w:sz w:val="22"/>
          <w:szCs w:val="22"/>
        </w:rPr>
        <w:t>mef</w:t>
      </w:r>
      <w:r w:rsidRPr="00053529">
        <w:rPr>
          <w:sz w:val="22"/>
          <w:szCs w:val="22"/>
        </w:rPr>
        <w:t xml:space="preserve"> arba </w:t>
      </w:r>
      <w:r w:rsidRPr="00053529">
        <w:rPr>
          <w:i/>
          <w:sz w:val="22"/>
          <w:szCs w:val="22"/>
        </w:rPr>
        <w:t>msr</w:t>
      </w:r>
      <w:r w:rsidRPr="00053529">
        <w:rPr>
          <w:sz w:val="22"/>
          <w:szCs w:val="22"/>
        </w:rPr>
        <w:t xml:space="preserve">). </w:t>
      </w:r>
    </w:p>
    <w:p w14:paraId="79A60380" w14:textId="77777777" w:rsidR="00AC1AA5" w:rsidRPr="00DC6CCE" w:rsidRDefault="00AC1AA5" w:rsidP="00AC1AA5">
      <w:pPr>
        <w:rPr>
          <w:sz w:val="22"/>
          <w:szCs w:val="22"/>
        </w:rPr>
      </w:pPr>
      <w:r w:rsidRPr="00053529">
        <w:rPr>
          <w:sz w:val="22"/>
          <w:szCs w:val="22"/>
        </w:rPr>
        <w:t>Antibiotikų prisijungimas prie ribosomų yra stabdomas per ribosomos metilinimo procesą, kurį aktyvina fermentas (</w:t>
      </w:r>
      <w:r w:rsidRPr="00053529">
        <w:rPr>
          <w:i/>
          <w:sz w:val="22"/>
          <w:szCs w:val="22"/>
        </w:rPr>
        <w:t>erm</w:t>
      </w:r>
      <w:r w:rsidRPr="00053529">
        <w:rPr>
          <w:sz w:val="22"/>
          <w:szCs w:val="22"/>
        </w:rPr>
        <w:t xml:space="preserve">). Taip pat antibiotikų prisijungimą prie ribosomų galima stabdyti ir </w:t>
      </w:r>
      <w:r w:rsidRPr="00053529">
        <w:rPr>
          <w:sz w:val="22"/>
          <w:szCs w:val="22"/>
        </w:rPr>
        <w:lastRenderedPageBreak/>
        <w:t>„išpumpavimo“ mechanizmu (</w:t>
      </w:r>
      <w:r w:rsidRPr="00053529">
        <w:rPr>
          <w:i/>
          <w:sz w:val="22"/>
          <w:szCs w:val="22"/>
        </w:rPr>
        <w:t>mef</w:t>
      </w:r>
      <w:r w:rsidRPr="00053529">
        <w:rPr>
          <w:sz w:val="22"/>
          <w:szCs w:val="22"/>
        </w:rPr>
        <w:t xml:space="preserve"> arba </w:t>
      </w:r>
      <w:r w:rsidRPr="00053529">
        <w:rPr>
          <w:i/>
          <w:sz w:val="22"/>
          <w:szCs w:val="22"/>
        </w:rPr>
        <w:t>msr</w:t>
      </w:r>
      <w:r w:rsidRPr="00053529">
        <w:rPr>
          <w:sz w:val="22"/>
          <w:szCs w:val="22"/>
        </w:rPr>
        <w:t xml:space="preserve">), kai antibiotikai yra pašalinami iš ląstelės nepasiekę ribosomų. Įgyto atsparumo išsivystymo mechanizmai </w:t>
      </w:r>
      <w:r w:rsidRPr="00053529">
        <w:rPr>
          <w:i/>
          <w:sz w:val="22"/>
          <w:szCs w:val="22"/>
        </w:rPr>
        <w:t>Moraxella</w:t>
      </w:r>
      <w:r w:rsidRPr="00053529">
        <w:rPr>
          <w:sz w:val="22"/>
          <w:szCs w:val="22"/>
        </w:rPr>
        <w:t xml:space="preserve"> ar </w:t>
      </w:r>
      <w:r w:rsidRPr="00053529">
        <w:rPr>
          <w:i/>
          <w:sz w:val="22"/>
          <w:szCs w:val="22"/>
        </w:rPr>
        <w:t>Haemophilus spp</w:t>
      </w:r>
      <w:r w:rsidRPr="00053529">
        <w:rPr>
          <w:sz w:val="22"/>
          <w:szCs w:val="22"/>
        </w:rPr>
        <w:t>. nėra nustatyti. Atsparumo makrolidams mechanizmai vienodai veikia ir 14-, ir 15- makrolidus, įskaitant eritromiciną, klaritromiciną, roksitromiciną ir azitromiciną. Atsparumo mechanizmai penicilinams ir makrolidams nėra susiję.</w:t>
      </w:r>
    </w:p>
    <w:p w14:paraId="70E13B49" w14:textId="77777777" w:rsidR="00AC1AA5" w:rsidRPr="00E972DD" w:rsidRDefault="00AC1AA5" w:rsidP="00AC1AA5">
      <w:pPr>
        <w:rPr>
          <w:sz w:val="22"/>
          <w:szCs w:val="22"/>
        </w:rPr>
      </w:pPr>
      <w:r w:rsidRPr="002816EE">
        <w:rPr>
          <w:sz w:val="22"/>
          <w:szCs w:val="22"/>
        </w:rPr>
        <w:t>Reikia atkreipti dėmesį į</w:t>
      </w:r>
      <w:r w:rsidRPr="00B85EB1">
        <w:rPr>
          <w:sz w:val="22"/>
          <w:szCs w:val="22"/>
        </w:rPr>
        <w:t xml:space="preserve"> </w:t>
      </w:r>
      <w:r w:rsidRPr="00B85EB1">
        <w:rPr>
          <w:i/>
          <w:sz w:val="22"/>
          <w:szCs w:val="22"/>
        </w:rPr>
        <w:t>erm</w:t>
      </w:r>
      <w:r w:rsidRPr="00B85EB1">
        <w:rPr>
          <w:sz w:val="22"/>
          <w:szCs w:val="22"/>
        </w:rPr>
        <w:t>- sąlygotą kryžminį rezistenti</w:t>
      </w:r>
      <w:r w:rsidRPr="009B1AE3">
        <w:rPr>
          <w:sz w:val="22"/>
          <w:szCs w:val="22"/>
        </w:rPr>
        <w:t xml:space="preserve">škumą tarp makrolidų, tokių kaip klaritromicinas, ir linkozamidų, tokių kaip linkomicinas ir klindamicinas. </w:t>
      </w:r>
    </w:p>
    <w:p w14:paraId="0BAC4E0B" w14:textId="77777777" w:rsidR="00AC1AA5" w:rsidRPr="009E38DE" w:rsidRDefault="00AC1AA5" w:rsidP="00AC1AA5">
      <w:pPr>
        <w:keepNext/>
        <w:keepLines/>
        <w:tabs>
          <w:tab w:val="left" w:pos="567"/>
        </w:tabs>
        <w:ind w:left="567" w:hanging="567"/>
        <w:outlineLvl w:val="2"/>
        <w:rPr>
          <w:b/>
          <w:kern w:val="28"/>
          <w:sz w:val="22"/>
          <w:szCs w:val="22"/>
        </w:rPr>
      </w:pPr>
      <w:bookmarkStart w:id="35" w:name="_Toc129243113"/>
      <w:bookmarkStart w:id="36" w:name="_Toc129243238"/>
    </w:p>
    <w:p w14:paraId="6C3AAC79" w14:textId="77777777" w:rsidR="00AC1AA5" w:rsidRPr="00742572" w:rsidRDefault="00AC1AA5" w:rsidP="00AC1AA5">
      <w:pPr>
        <w:keepNext/>
        <w:keepLines/>
        <w:tabs>
          <w:tab w:val="left" w:pos="567"/>
        </w:tabs>
        <w:ind w:left="567" w:hanging="567"/>
        <w:outlineLvl w:val="2"/>
        <w:rPr>
          <w:b/>
          <w:kern w:val="28"/>
          <w:sz w:val="22"/>
          <w:szCs w:val="22"/>
        </w:rPr>
      </w:pPr>
      <w:r w:rsidRPr="00950A90">
        <w:rPr>
          <w:b/>
          <w:kern w:val="28"/>
          <w:sz w:val="22"/>
          <w:szCs w:val="22"/>
        </w:rPr>
        <w:t>5.2</w:t>
      </w:r>
      <w:r w:rsidRPr="00950A90">
        <w:rPr>
          <w:b/>
          <w:kern w:val="28"/>
          <w:sz w:val="22"/>
          <w:szCs w:val="22"/>
        </w:rPr>
        <w:tab/>
        <w:t>Farmakokinetinės savybės</w:t>
      </w:r>
      <w:bookmarkEnd w:id="35"/>
      <w:bookmarkEnd w:id="36"/>
    </w:p>
    <w:p w14:paraId="21F78BCE" w14:textId="77777777" w:rsidR="00AC1AA5" w:rsidRPr="00742572" w:rsidRDefault="00AC1AA5" w:rsidP="00AC1AA5">
      <w:pPr>
        <w:rPr>
          <w:i/>
          <w:sz w:val="22"/>
          <w:szCs w:val="22"/>
        </w:rPr>
      </w:pPr>
    </w:p>
    <w:p w14:paraId="30BB1C67" w14:textId="77777777" w:rsidR="00AC1AA5" w:rsidRPr="00742572" w:rsidRDefault="00AC1AA5" w:rsidP="00AC1AA5">
      <w:pPr>
        <w:rPr>
          <w:sz w:val="22"/>
          <w:szCs w:val="22"/>
          <w:u w:val="single"/>
        </w:rPr>
      </w:pPr>
      <w:r w:rsidRPr="00742572">
        <w:rPr>
          <w:sz w:val="22"/>
          <w:szCs w:val="22"/>
          <w:u w:val="single"/>
        </w:rPr>
        <w:t>Absorbcija</w:t>
      </w:r>
    </w:p>
    <w:p w14:paraId="153D6899" w14:textId="77777777" w:rsidR="00AC1AA5" w:rsidRPr="00053529" w:rsidRDefault="00AC1AA5" w:rsidP="00AC1AA5">
      <w:pPr>
        <w:rPr>
          <w:sz w:val="22"/>
          <w:szCs w:val="22"/>
        </w:rPr>
      </w:pPr>
      <w:r w:rsidRPr="00742572">
        <w:rPr>
          <w:sz w:val="22"/>
          <w:szCs w:val="22"/>
        </w:rPr>
        <w:t xml:space="preserve">Klaritromicinas greitai ir gerai absorbuojamas iš virškinimo </w:t>
      </w:r>
      <w:r w:rsidRPr="00414304">
        <w:rPr>
          <w:sz w:val="22"/>
          <w:szCs w:val="22"/>
        </w:rPr>
        <w:t>trakto. Jei klaritromicino vartojama po 500 </w:t>
      </w:r>
      <w:r w:rsidRPr="00053529">
        <w:rPr>
          <w:sz w:val="22"/>
          <w:szCs w:val="22"/>
        </w:rPr>
        <w:t>mg tris kartus per parą, koncentracija plazmoje būna didesnė, nei vartojant tokią pačią dozę du kartus per parą.</w:t>
      </w:r>
    </w:p>
    <w:p w14:paraId="6FE26C80" w14:textId="77777777" w:rsidR="00AC1AA5" w:rsidRPr="00053529" w:rsidRDefault="00AC1AA5" w:rsidP="00AC1AA5">
      <w:pPr>
        <w:rPr>
          <w:sz w:val="22"/>
          <w:szCs w:val="22"/>
        </w:rPr>
      </w:pPr>
      <w:r w:rsidRPr="00053529">
        <w:rPr>
          <w:sz w:val="22"/>
          <w:szCs w:val="22"/>
        </w:rPr>
        <w:t xml:space="preserve">Mikrobiologiškai aktyvus metabolitas 14-hidroksiklaritromicinas suformuojamas pirmojo prasiskverbimo per kepenis metu. Klaritromiciną galima vartoti nepriklausomai nuo valgio laiko, nes maistas nekeičia klaritromicino biologinio pasisavinimo laipsnio. </w:t>
      </w:r>
    </w:p>
    <w:p w14:paraId="5C69702C" w14:textId="77777777" w:rsidR="00AC1AA5" w:rsidRPr="00053529" w:rsidRDefault="00AC1AA5" w:rsidP="00AC1AA5">
      <w:pPr>
        <w:rPr>
          <w:sz w:val="22"/>
          <w:szCs w:val="22"/>
        </w:rPr>
      </w:pPr>
      <w:r w:rsidRPr="00053529">
        <w:rPr>
          <w:sz w:val="22"/>
          <w:szCs w:val="22"/>
        </w:rPr>
        <w:t xml:space="preserve">Klaritromicino farmakokinetika yra nelinijinė, tačiau vartojant kartotinėmis dozėmis, pusiausvyrinė apykaita plazmoje nusistovi per 2 paras. </w:t>
      </w:r>
    </w:p>
    <w:p w14:paraId="5401239F" w14:textId="77777777" w:rsidR="00AC1AA5" w:rsidRPr="00053529" w:rsidRDefault="00AC1AA5" w:rsidP="00AC1AA5">
      <w:pPr>
        <w:rPr>
          <w:sz w:val="22"/>
          <w:szCs w:val="22"/>
        </w:rPr>
      </w:pPr>
    </w:p>
    <w:p w14:paraId="4AC06A38" w14:textId="77777777" w:rsidR="00AC1AA5" w:rsidRPr="00053529" w:rsidRDefault="00AC1AA5" w:rsidP="00AC1AA5">
      <w:pPr>
        <w:rPr>
          <w:sz w:val="22"/>
          <w:szCs w:val="22"/>
          <w:u w:val="single"/>
        </w:rPr>
      </w:pPr>
      <w:r w:rsidRPr="00053529">
        <w:rPr>
          <w:sz w:val="22"/>
          <w:szCs w:val="22"/>
          <w:u w:val="single"/>
        </w:rPr>
        <w:t>Pasiskirstymas</w:t>
      </w:r>
    </w:p>
    <w:p w14:paraId="52B7CFEB" w14:textId="7BE338FD" w:rsidR="00AC1AA5" w:rsidRPr="003C7B2A" w:rsidRDefault="00AC1AA5" w:rsidP="00AC1AA5">
      <w:pPr>
        <w:rPr>
          <w:sz w:val="22"/>
          <w:szCs w:val="22"/>
        </w:rPr>
      </w:pPr>
      <w:r w:rsidRPr="00733DE6">
        <w:rPr>
          <w:sz w:val="22"/>
        </w:rPr>
        <w:t xml:space="preserve">Vartojant klaritromicino plėvele dengtas tabletes klaritromicino koncentracija audiniuose būna keletą kartų didesnė negu kraujyje. Didelė klaritromicino koncentracija būna migdolinėse liaukose ir plaučių audinyje. Kai kraujyje klaritromicino koncentracija tampa terapinė, </w:t>
      </w:r>
      <w:r w:rsidRPr="003C7B2A">
        <w:rPr>
          <w:sz w:val="22"/>
          <w:szCs w:val="22"/>
        </w:rPr>
        <w:t>80</w:t>
      </w:r>
      <w:r w:rsidR="003C7B2A" w:rsidRPr="008967BD">
        <w:rPr>
          <w:sz w:val="22"/>
          <w:szCs w:val="22"/>
        </w:rPr>
        <w:t> </w:t>
      </w:r>
      <w:r w:rsidRPr="003C7B2A">
        <w:rPr>
          <w:sz w:val="22"/>
          <w:szCs w:val="22"/>
        </w:rPr>
        <w:t>% veikliosios medžiagos būna</w:t>
      </w:r>
      <w:r w:rsidRPr="003C7B2A" w:rsidDel="001F0BB4">
        <w:rPr>
          <w:sz w:val="22"/>
          <w:szCs w:val="22"/>
        </w:rPr>
        <w:t xml:space="preserve"> </w:t>
      </w:r>
      <w:r w:rsidRPr="003C7B2A">
        <w:rPr>
          <w:sz w:val="22"/>
          <w:szCs w:val="22"/>
        </w:rPr>
        <w:t>junginių su kraujo plazmos baltymais pavidalu</w:t>
      </w:r>
      <w:r w:rsidRPr="00733DE6">
        <w:rPr>
          <w:sz w:val="22"/>
        </w:rPr>
        <w:t>.</w:t>
      </w:r>
    </w:p>
    <w:p w14:paraId="70B04196" w14:textId="77777777" w:rsidR="00AC1AA5" w:rsidRPr="00950A90" w:rsidRDefault="00AC1AA5" w:rsidP="00AC1AA5">
      <w:pPr>
        <w:rPr>
          <w:sz w:val="22"/>
          <w:szCs w:val="22"/>
        </w:rPr>
      </w:pPr>
      <w:r w:rsidRPr="004803C0">
        <w:rPr>
          <w:sz w:val="22"/>
          <w:szCs w:val="22"/>
        </w:rPr>
        <w:t>Klaritromicino patenka į skrandžio gleivinę. Vartojant klaritromicino kartu su omeprazolu, klaritromicino</w:t>
      </w:r>
      <w:r w:rsidRPr="00E972DD">
        <w:rPr>
          <w:sz w:val="22"/>
          <w:szCs w:val="22"/>
        </w:rPr>
        <w:t xml:space="preserve"> koncentracija skrandžio audinyje ir gleivin</w:t>
      </w:r>
      <w:r w:rsidRPr="009E38DE">
        <w:rPr>
          <w:sz w:val="22"/>
          <w:szCs w:val="22"/>
        </w:rPr>
        <w:t>ėje yra didesnė, nei vartojant vien tik klaritromicino.</w:t>
      </w:r>
    </w:p>
    <w:p w14:paraId="34D101D1" w14:textId="77777777" w:rsidR="00AC1AA5" w:rsidRPr="00742572" w:rsidRDefault="00AC1AA5" w:rsidP="00AC1AA5">
      <w:pPr>
        <w:rPr>
          <w:sz w:val="22"/>
          <w:szCs w:val="22"/>
        </w:rPr>
      </w:pPr>
    </w:p>
    <w:p w14:paraId="513F7F2C" w14:textId="77777777" w:rsidR="00AC1AA5" w:rsidRPr="00742572" w:rsidRDefault="00AC1AA5" w:rsidP="00AC1AA5">
      <w:pPr>
        <w:rPr>
          <w:sz w:val="22"/>
          <w:szCs w:val="22"/>
          <w:u w:val="single"/>
        </w:rPr>
      </w:pPr>
      <w:r w:rsidRPr="00742572">
        <w:rPr>
          <w:sz w:val="22"/>
          <w:szCs w:val="22"/>
          <w:u w:val="single"/>
        </w:rPr>
        <w:t xml:space="preserve">Biotransformacija </w:t>
      </w:r>
    </w:p>
    <w:p w14:paraId="0BFEA96F" w14:textId="77777777" w:rsidR="00AC1AA5" w:rsidRPr="00414304" w:rsidRDefault="00AC1AA5" w:rsidP="00AC1AA5">
      <w:pPr>
        <w:rPr>
          <w:sz w:val="22"/>
          <w:szCs w:val="22"/>
        </w:rPr>
      </w:pPr>
      <w:r w:rsidRPr="00742572">
        <w:rPr>
          <w:sz w:val="22"/>
          <w:szCs w:val="22"/>
        </w:rPr>
        <w:t>Pagrindinis metabolitas, sukeliantis antimikrobinį poveikį, 14(R)-hidroksiklaritromicinas, atsiranda pirmo prasiskverbimo per kepenis metu.</w:t>
      </w:r>
    </w:p>
    <w:p w14:paraId="43B6B0C2" w14:textId="77777777" w:rsidR="00AC1AA5" w:rsidRPr="00053529" w:rsidRDefault="00AC1AA5" w:rsidP="00AC1AA5">
      <w:pPr>
        <w:rPr>
          <w:sz w:val="22"/>
          <w:szCs w:val="22"/>
        </w:rPr>
      </w:pPr>
    </w:p>
    <w:p w14:paraId="52A7ED79" w14:textId="77777777" w:rsidR="00AC1AA5" w:rsidRPr="00053529" w:rsidRDefault="00AC1AA5" w:rsidP="00AC1AA5">
      <w:pPr>
        <w:rPr>
          <w:sz w:val="22"/>
          <w:szCs w:val="22"/>
          <w:u w:val="single"/>
        </w:rPr>
      </w:pPr>
      <w:r w:rsidRPr="00053529">
        <w:rPr>
          <w:sz w:val="22"/>
          <w:szCs w:val="22"/>
          <w:u w:val="single"/>
        </w:rPr>
        <w:t>Eliminacija</w:t>
      </w:r>
    </w:p>
    <w:p w14:paraId="0F4E237C" w14:textId="5739793B" w:rsidR="00AC1AA5" w:rsidRPr="00053529" w:rsidRDefault="00AC1AA5" w:rsidP="00AC1AA5">
      <w:pPr>
        <w:rPr>
          <w:sz w:val="22"/>
          <w:szCs w:val="22"/>
        </w:rPr>
      </w:pPr>
      <w:r w:rsidRPr="00053529">
        <w:rPr>
          <w:sz w:val="22"/>
          <w:szCs w:val="22"/>
        </w:rPr>
        <w:t>Preparato išgėrus du kartus per parą po 250 mg, 15-20</w:t>
      </w:r>
      <w:r w:rsidR="003C7B2A">
        <w:rPr>
          <w:sz w:val="22"/>
          <w:szCs w:val="22"/>
        </w:rPr>
        <w:t> </w:t>
      </w:r>
      <w:r w:rsidRPr="00053529">
        <w:rPr>
          <w:sz w:val="22"/>
          <w:szCs w:val="22"/>
        </w:rPr>
        <w:t>% pavartotos nepakitusios dozės išsiskiria su šlapimu. Jei du kartus per parą vartojama po 500 mg klaritromicino, su šlapimu išsiskiria apie 36</w:t>
      </w:r>
      <w:r w:rsidR="003C7B2A">
        <w:rPr>
          <w:sz w:val="22"/>
          <w:szCs w:val="22"/>
        </w:rPr>
        <w:t> </w:t>
      </w:r>
      <w:r w:rsidRPr="00053529">
        <w:rPr>
          <w:sz w:val="22"/>
          <w:szCs w:val="22"/>
        </w:rPr>
        <w:t>% dozės. 14-hidroksiklaritromicinas yra svarbiausias metabolitas, kurio šlapime kiekis atitinka 10</w:t>
      </w:r>
      <w:r w:rsidRPr="00053529">
        <w:rPr>
          <w:sz w:val="22"/>
          <w:szCs w:val="22"/>
        </w:rPr>
        <w:noBreakHyphen/>
        <w:t>15 % išgertos dozės. Didžiausia likusios dozės dalis išsiskiria su išmatomis, daugiausia su tulžimi. 5–10 % nepakitusio vaistinio preparato pašalinama su išmatomis.</w:t>
      </w:r>
    </w:p>
    <w:p w14:paraId="43B40E6F" w14:textId="77777777" w:rsidR="00AC1AA5" w:rsidRPr="00053529" w:rsidRDefault="00AC1AA5" w:rsidP="00AC1AA5">
      <w:pPr>
        <w:rPr>
          <w:sz w:val="22"/>
          <w:szCs w:val="22"/>
        </w:rPr>
      </w:pPr>
    </w:p>
    <w:p w14:paraId="6D9A8F9D" w14:textId="77777777" w:rsidR="00AC1AA5" w:rsidRPr="00053529" w:rsidRDefault="00AC1AA5" w:rsidP="00AC1AA5">
      <w:pPr>
        <w:rPr>
          <w:sz w:val="22"/>
          <w:szCs w:val="22"/>
          <w:u w:val="single"/>
        </w:rPr>
      </w:pPr>
      <w:r w:rsidRPr="00053529">
        <w:rPr>
          <w:sz w:val="22"/>
          <w:szCs w:val="22"/>
          <w:u w:val="single"/>
        </w:rPr>
        <w:t xml:space="preserve">Senyvi pacientai </w:t>
      </w:r>
    </w:p>
    <w:p w14:paraId="5D846B53" w14:textId="77777777" w:rsidR="00AC1AA5" w:rsidRPr="00053529" w:rsidRDefault="00AC1AA5" w:rsidP="00AC1AA5">
      <w:pPr>
        <w:rPr>
          <w:sz w:val="22"/>
          <w:szCs w:val="22"/>
        </w:rPr>
      </w:pPr>
      <w:r w:rsidRPr="00053529">
        <w:rPr>
          <w:sz w:val="22"/>
          <w:szCs w:val="22"/>
        </w:rPr>
        <w:t xml:space="preserve">Tyrimo metu lyginant sveikus jaunus suaugusiuosius ir sveikus vyresnio amžiaus asmenis, kuriems duotos daugkartinės geriamojo klaritromicino 500 mg dozės, vyresnio amžiaus asmenų grupėje vaistinio preparato koncentracija plazmoje buvo didesnė, o vaistinio preparato eliminacija lėtesnė, lyginant su jaunesnių asmenų grupe. Tačiau nebuvo skirtumo tarp grupių, kai klaritromicino inkstų klirensas koreliavo su kreatinino klirensu. Buvo padarytos išvados, kad bet kokia įtaka klaritromicino metabolizmui priklauso nuo inkstų veiklos, o ne nuo amžiaus. </w:t>
      </w:r>
    </w:p>
    <w:p w14:paraId="3C164192" w14:textId="77777777" w:rsidR="00AC1AA5" w:rsidRPr="00053529" w:rsidRDefault="00AC1AA5" w:rsidP="00AC1AA5">
      <w:pPr>
        <w:rPr>
          <w:sz w:val="22"/>
          <w:szCs w:val="22"/>
        </w:rPr>
      </w:pPr>
    </w:p>
    <w:p w14:paraId="3CDE3F87" w14:textId="77777777" w:rsidR="00AC1AA5" w:rsidRPr="00053529" w:rsidRDefault="00AC1AA5" w:rsidP="00AC1AA5">
      <w:pPr>
        <w:rPr>
          <w:bCs/>
          <w:sz w:val="22"/>
          <w:szCs w:val="22"/>
        </w:rPr>
      </w:pPr>
      <w:r w:rsidRPr="00053529">
        <w:rPr>
          <w:sz w:val="22"/>
          <w:szCs w:val="22"/>
          <w:u w:val="single"/>
        </w:rPr>
        <w:t>Santykis tarp farmakokinetikos ir farmakodinamikos</w:t>
      </w:r>
      <w:r w:rsidRPr="00053529">
        <w:rPr>
          <w:bCs/>
          <w:sz w:val="22"/>
          <w:szCs w:val="22"/>
        </w:rPr>
        <w:t xml:space="preserve"> </w:t>
      </w:r>
    </w:p>
    <w:p w14:paraId="3537EE71" w14:textId="77777777" w:rsidR="00AC1AA5" w:rsidRPr="00053529" w:rsidRDefault="00AC1AA5" w:rsidP="00AC1AA5">
      <w:pPr>
        <w:rPr>
          <w:bCs/>
          <w:sz w:val="22"/>
          <w:szCs w:val="22"/>
        </w:rPr>
      </w:pPr>
      <w:r w:rsidRPr="00053529">
        <w:rPr>
          <w:bCs/>
          <w:sz w:val="22"/>
          <w:szCs w:val="22"/>
        </w:rPr>
        <w:t xml:space="preserve">Klaritromicinas plačiai pasiskirsto kūno audiniuose ir skysčiuose. Dėl gero patekimo į audinius jo intraląstelinė koncentracija yra didesnė nei koncentracija serume. </w:t>
      </w:r>
    </w:p>
    <w:p w14:paraId="3DC33B12" w14:textId="77777777" w:rsidR="00AC1AA5" w:rsidRPr="00053529" w:rsidRDefault="00AC1AA5" w:rsidP="00AC1AA5">
      <w:pPr>
        <w:rPr>
          <w:bCs/>
          <w:sz w:val="22"/>
          <w:szCs w:val="22"/>
        </w:rPr>
      </w:pPr>
      <w:r w:rsidRPr="00053529">
        <w:rPr>
          <w:bCs/>
          <w:sz w:val="22"/>
          <w:szCs w:val="22"/>
        </w:rPr>
        <w:t xml:space="preserve">Klaritromicino koncentracija migdolinėse liaukose ir plaučių audiniuose yra 2-6 kartus didesnė nei serume. Vaistinio preparato koncentracijos audiniuose ir serume, kurios buvo nustatytos tiriant greito atpalaidavimo klaritromicino tabletes, yra pateiktos žemiau. </w:t>
      </w:r>
    </w:p>
    <w:p w14:paraId="05BDE919" w14:textId="77777777" w:rsidR="00AC1AA5" w:rsidRPr="00053529" w:rsidRDefault="00AC1AA5" w:rsidP="00AC1AA5">
      <w:pPr>
        <w:rPr>
          <w:bCs/>
          <w:sz w:val="22"/>
          <w:szCs w:val="22"/>
        </w:rPr>
      </w:pPr>
    </w:p>
    <w:tbl>
      <w:tblPr>
        <w:tblW w:w="4191" w:type="pct"/>
        <w:jc w:val="center"/>
        <w:tblCellMar>
          <w:left w:w="0" w:type="dxa"/>
          <w:right w:w="0" w:type="dxa"/>
        </w:tblCellMar>
        <w:tblLook w:val="0000" w:firstRow="0" w:lastRow="0" w:firstColumn="0" w:lastColumn="0" w:noHBand="0" w:noVBand="0"/>
      </w:tblPr>
      <w:tblGrid>
        <w:gridCol w:w="2297"/>
        <w:gridCol w:w="2650"/>
        <w:gridCol w:w="2647"/>
      </w:tblGrid>
      <w:tr w:rsidR="00AC1AA5" w:rsidRPr="00053529" w14:paraId="71D79BB6" w14:textId="77777777" w:rsidTr="00053529">
        <w:trPr>
          <w:cantSplit/>
          <w:trHeight w:val="288"/>
          <w:jc w:val="center"/>
        </w:trPr>
        <w:tc>
          <w:tcPr>
            <w:tcW w:w="5000" w:type="pct"/>
            <w:gridSpan w:val="3"/>
            <w:tcBorders>
              <w:top w:val="single" w:sz="4" w:space="0" w:color="auto"/>
              <w:left w:val="single" w:sz="4" w:space="0" w:color="auto"/>
              <w:bottom w:val="single" w:sz="6" w:space="0" w:color="auto"/>
              <w:right w:val="single" w:sz="4" w:space="0" w:color="auto"/>
            </w:tcBorders>
            <w:shd w:val="clear" w:color="auto" w:fill="E6E6E6"/>
            <w:vAlign w:val="center"/>
          </w:tcPr>
          <w:p w14:paraId="61A42977" w14:textId="77777777" w:rsidR="00AC1AA5" w:rsidRPr="00053529" w:rsidRDefault="00AC1AA5" w:rsidP="00053529">
            <w:pPr>
              <w:rPr>
                <w:sz w:val="22"/>
                <w:szCs w:val="22"/>
              </w:rPr>
            </w:pPr>
            <w:r w:rsidRPr="00053529">
              <w:rPr>
                <w:sz w:val="22"/>
                <w:szCs w:val="22"/>
              </w:rPr>
              <w:t>Vidutinė klaritromicino koncentracija [250 mg x 2/parą]</w:t>
            </w:r>
          </w:p>
        </w:tc>
      </w:tr>
      <w:tr w:rsidR="00AC1AA5" w:rsidRPr="00053529" w14:paraId="2D401EE7" w14:textId="77777777" w:rsidTr="00053529">
        <w:trPr>
          <w:cantSplit/>
          <w:trHeight w:val="288"/>
          <w:jc w:val="center"/>
        </w:trPr>
        <w:tc>
          <w:tcPr>
            <w:tcW w:w="1512" w:type="pct"/>
            <w:tcBorders>
              <w:top w:val="single" w:sz="6" w:space="0" w:color="auto"/>
              <w:left w:val="single" w:sz="4" w:space="0" w:color="auto"/>
              <w:bottom w:val="single" w:sz="6" w:space="0" w:color="auto"/>
              <w:right w:val="single" w:sz="6" w:space="0" w:color="auto"/>
            </w:tcBorders>
            <w:shd w:val="clear" w:color="auto" w:fill="E6E6E6"/>
            <w:vAlign w:val="center"/>
          </w:tcPr>
          <w:p w14:paraId="777D7B04" w14:textId="77777777" w:rsidR="00AC1AA5" w:rsidRPr="00053529" w:rsidRDefault="00AC1AA5" w:rsidP="00053529">
            <w:pPr>
              <w:rPr>
                <w:sz w:val="22"/>
                <w:szCs w:val="22"/>
              </w:rPr>
            </w:pPr>
            <w:r w:rsidRPr="00053529">
              <w:rPr>
                <w:sz w:val="22"/>
                <w:szCs w:val="22"/>
              </w:rPr>
              <w:t>Audinių tipas</w:t>
            </w:r>
          </w:p>
        </w:tc>
        <w:tc>
          <w:tcPr>
            <w:tcW w:w="1745" w:type="pct"/>
            <w:tcBorders>
              <w:top w:val="single" w:sz="6" w:space="0" w:color="auto"/>
              <w:left w:val="single" w:sz="6" w:space="0" w:color="auto"/>
              <w:bottom w:val="single" w:sz="6" w:space="0" w:color="auto"/>
              <w:right w:val="single" w:sz="6" w:space="0" w:color="auto"/>
            </w:tcBorders>
            <w:shd w:val="clear" w:color="auto" w:fill="E6E6E6"/>
            <w:vAlign w:val="center"/>
          </w:tcPr>
          <w:p w14:paraId="23E549DB" w14:textId="77777777" w:rsidR="00AC1AA5" w:rsidRPr="00053529" w:rsidRDefault="00AC1AA5" w:rsidP="00053529">
            <w:pPr>
              <w:rPr>
                <w:sz w:val="22"/>
                <w:szCs w:val="22"/>
              </w:rPr>
            </w:pPr>
            <w:r w:rsidRPr="00053529">
              <w:rPr>
                <w:sz w:val="22"/>
                <w:szCs w:val="22"/>
              </w:rPr>
              <w:t>Audiniuose</w:t>
            </w:r>
          </w:p>
        </w:tc>
        <w:tc>
          <w:tcPr>
            <w:tcW w:w="1743" w:type="pct"/>
            <w:tcBorders>
              <w:top w:val="single" w:sz="6" w:space="0" w:color="auto"/>
              <w:left w:val="single" w:sz="6" w:space="0" w:color="auto"/>
              <w:bottom w:val="single" w:sz="6" w:space="0" w:color="auto"/>
              <w:right w:val="single" w:sz="4" w:space="0" w:color="auto"/>
            </w:tcBorders>
            <w:shd w:val="clear" w:color="auto" w:fill="E6E6E6"/>
            <w:vAlign w:val="center"/>
          </w:tcPr>
          <w:p w14:paraId="2E4F24B6" w14:textId="77777777" w:rsidR="00AC1AA5" w:rsidRPr="00053529" w:rsidRDefault="00AC1AA5" w:rsidP="00053529">
            <w:pPr>
              <w:rPr>
                <w:sz w:val="22"/>
                <w:szCs w:val="22"/>
              </w:rPr>
            </w:pPr>
            <w:r w:rsidRPr="00053529">
              <w:rPr>
                <w:sz w:val="22"/>
                <w:szCs w:val="22"/>
              </w:rPr>
              <w:t>Serume</w:t>
            </w:r>
          </w:p>
        </w:tc>
      </w:tr>
      <w:tr w:rsidR="00AC1AA5" w:rsidRPr="00053529" w14:paraId="1139E608" w14:textId="77777777" w:rsidTr="00053529">
        <w:trPr>
          <w:cantSplit/>
          <w:trHeight w:val="216"/>
          <w:jc w:val="center"/>
        </w:trPr>
        <w:tc>
          <w:tcPr>
            <w:tcW w:w="1512" w:type="pct"/>
            <w:tcBorders>
              <w:top w:val="single" w:sz="6" w:space="0" w:color="auto"/>
              <w:left w:val="single" w:sz="4" w:space="0" w:color="auto"/>
              <w:right w:val="single" w:sz="6" w:space="0" w:color="auto"/>
            </w:tcBorders>
            <w:vAlign w:val="center"/>
          </w:tcPr>
          <w:p w14:paraId="0FEE5405" w14:textId="77777777" w:rsidR="00AC1AA5" w:rsidRPr="00053529" w:rsidRDefault="00AC1AA5" w:rsidP="00053529">
            <w:pPr>
              <w:rPr>
                <w:sz w:val="22"/>
                <w:szCs w:val="22"/>
              </w:rPr>
            </w:pPr>
            <w:r w:rsidRPr="00053529">
              <w:rPr>
                <w:sz w:val="22"/>
                <w:szCs w:val="22"/>
              </w:rPr>
              <w:lastRenderedPageBreak/>
              <w:t>Migdolinės liaukos</w:t>
            </w:r>
          </w:p>
        </w:tc>
        <w:tc>
          <w:tcPr>
            <w:tcW w:w="1745" w:type="pct"/>
            <w:tcBorders>
              <w:top w:val="single" w:sz="6" w:space="0" w:color="auto"/>
              <w:left w:val="single" w:sz="6" w:space="0" w:color="auto"/>
              <w:right w:val="single" w:sz="6" w:space="0" w:color="auto"/>
            </w:tcBorders>
            <w:vAlign w:val="center"/>
          </w:tcPr>
          <w:p w14:paraId="4519FDF6" w14:textId="77777777" w:rsidR="00AC1AA5" w:rsidRPr="00053529" w:rsidRDefault="00AC1AA5" w:rsidP="00053529">
            <w:pPr>
              <w:rPr>
                <w:sz w:val="22"/>
                <w:szCs w:val="22"/>
              </w:rPr>
            </w:pPr>
            <w:r w:rsidRPr="00053529">
              <w:rPr>
                <w:sz w:val="22"/>
                <w:szCs w:val="22"/>
              </w:rPr>
              <w:t>1,6 μg/g</w:t>
            </w:r>
          </w:p>
        </w:tc>
        <w:tc>
          <w:tcPr>
            <w:tcW w:w="1743" w:type="pct"/>
            <w:tcBorders>
              <w:top w:val="single" w:sz="6" w:space="0" w:color="auto"/>
              <w:left w:val="single" w:sz="6" w:space="0" w:color="auto"/>
              <w:right w:val="single" w:sz="4" w:space="0" w:color="auto"/>
            </w:tcBorders>
            <w:vAlign w:val="center"/>
          </w:tcPr>
          <w:p w14:paraId="11309E69" w14:textId="77777777" w:rsidR="00AC1AA5" w:rsidRPr="00053529" w:rsidRDefault="00AC1AA5" w:rsidP="00053529">
            <w:pPr>
              <w:rPr>
                <w:sz w:val="22"/>
                <w:szCs w:val="22"/>
              </w:rPr>
            </w:pPr>
            <w:r w:rsidRPr="00053529">
              <w:rPr>
                <w:sz w:val="22"/>
                <w:szCs w:val="22"/>
              </w:rPr>
              <w:t>0,8 μg/ml</w:t>
            </w:r>
          </w:p>
        </w:tc>
      </w:tr>
      <w:tr w:rsidR="00AC1AA5" w:rsidRPr="00053529" w14:paraId="0C76EC52" w14:textId="77777777" w:rsidTr="00053529">
        <w:trPr>
          <w:cantSplit/>
          <w:trHeight w:val="216"/>
          <w:jc w:val="center"/>
        </w:trPr>
        <w:tc>
          <w:tcPr>
            <w:tcW w:w="1512" w:type="pct"/>
            <w:tcBorders>
              <w:left w:val="single" w:sz="4" w:space="0" w:color="auto"/>
              <w:bottom w:val="single" w:sz="4" w:space="0" w:color="auto"/>
              <w:right w:val="single" w:sz="6" w:space="0" w:color="auto"/>
            </w:tcBorders>
            <w:vAlign w:val="center"/>
          </w:tcPr>
          <w:p w14:paraId="753A8A1C" w14:textId="77777777" w:rsidR="00AC1AA5" w:rsidRPr="00053529" w:rsidRDefault="00AC1AA5" w:rsidP="00053529">
            <w:pPr>
              <w:rPr>
                <w:sz w:val="22"/>
                <w:szCs w:val="22"/>
              </w:rPr>
            </w:pPr>
            <w:r w:rsidRPr="00053529">
              <w:rPr>
                <w:sz w:val="22"/>
                <w:szCs w:val="22"/>
              </w:rPr>
              <w:t xml:space="preserve">Plaučiai </w:t>
            </w:r>
          </w:p>
        </w:tc>
        <w:tc>
          <w:tcPr>
            <w:tcW w:w="1745" w:type="pct"/>
            <w:tcBorders>
              <w:left w:val="single" w:sz="6" w:space="0" w:color="auto"/>
              <w:bottom w:val="single" w:sz="4" w:space="0" w:color="auto"/>
              <w:right w:val="single" w:sz="6" w:space="0" w:color="auto"/>
            </w:tcBorders>
            <w:vAlign w:val="center"/>
          </w:tcPr>
          <w:p w14:paraId="61D13FC4" w14:textId="77777777" w:rsidR="00AC1AA5" w:rsidRPr="00053529" w:rsidRDefault="00AC1AA5" w:rsidP="00053529">
            <w:pPr>
              <w:rPr>
                <w:sz w:val="22"/>
                <w:szCs w:val="22"/>
              </w:rPr>
            </w:pPr>
            <w:r w:rsidRPr="00053529">
              <w:rPr>
                <w:sz w:val="22"/>
                <w:szCs w:val="22"/>
              </w:rPr>
              <w:t>8,8 μg/g</w:t>
            </w:r>
          </w:p>
        </w:tc>
        <w:tc>
          <w:tcPr>
            <w:tcW w:w="1743" w:type="pct"/>
            <w:tcBorders>
              <w:left w:val="single" w:sz="6" w:space="0" w:color="auto"/>
              <w:bottom w:val="single" w:sz="4" w:space="0" w:color="auto"/>
              <w:right w:val="single" w:sz="4" w:space="0" w:color="auto"/>
            </w:tcBorders>
            <w:vAlign w:val="center"/>
          </w:tcPr>
          <w:p w14:paraId="33883C1D" w14:textId="77777777" w:rsidR="00AC1AA5" w:rsidRPr="00053529" w:rsidRDefault="00AC1AA5" w:rsidP="00053529">
            <w:pPr>
              <w:rPr>
                <w:sz w:val="22"/>
                <w:szCs w:val="22"/>
              </w:rPr>
            </w:pPr>
            <w:r w:rsidRPr="00053529">
              <w:rPr>
                <w:sz w:val="22"/>
                <w:szCs w:val="22"/>
              </w:rPr>
              <w:t>1,7 μg/ml</w:t>
            </w:r>
          </w:p>
        </w:tc>
      </w:tr>
    </w:tbl>
    <w:p w14:paraId="4954B9B7" w14:textId="77777777" w:rsidR="00AC1AA5" w:rsidRPr="00733DE6" w:rsidRDefault="00AC1AA5" w:rsidP="00AC1AA5">
      <w:pPr>
        <w:tabs>
          <w:tab w:val="left" w:pos="567"/>
        </w:tabs>
        <w:rPr>
          <w:sz w:val="22"/>
          <w:u w:val="single"/>
        </w:rPr>
      </w:pPr>
    </w:p>
    <w:p w14:paraId="52657699" w14:textId="77777777" w:rsidR="00AC1AA5" w:rsidRPr="00DC6CCE" w:rsidRDefault="00AC1AA5" w:rsidP="00AC1AA5">
      <w:pPr>
        <w:keepNext/>
        <w:keepLines/>
        <w:tabs>
          <w:tab w:val="left" w:pos="567"/>
        </w:tabs>
        <w:ind w:left="567" w:hanging="567"/>
        <w:outlineLvl w:val="2"/>
        <w:rPr>
          <w:b/>
          <w:kern w:val="28"/>
          <w:sz w:val="22"/>
          <w:szCs w:val="22"/>
        </w:rPr>
      </w:pPr>
      <w:bookmarkStart w:id="37" w:name="_Toc129243114"/>
      <w:bookmarkStart w:id="38" w:name="_Toc129243239"/>
      <w:r w:rsidRPr="00053529">
        <w:rPr>
          <w:b/>
          <w:kern w:val="28"/>
          <w:sz w:val="22"/>
          <w:szCs w:val="22"/>
        </w:rPr>
        <w:t>5.3</w:t>
      </w:r>
      <w:r w:rsidRPr="00053529">
        <w:rPr>
          <w:b/>
          <w:kern w:val="28"/>
          <w:sz w:val="22"/>
          <w:szCs w:val="22"/>
        </w:rPr>
        <w:tab/>
        <w:t>Ikiklinikinių saugumo tyrimų duomenys</w:t>
      </w:r>
      <w:bookmarkEnd w:id="37"/>
      <w:bookmarkEnd w:id="38"/>
    </w:p>
    <w:p w14:paraId="1983B29C" w14:textId="77777777" w:rsidR="00AC1AA5" w:rsidRPr="002816EE" w:rsidRDefault="00AC1AA5" w:rsidP="00AC1AA5">
      <w:pPr>
        <w:rPr>
          <w:sz w:val="22"/>
          <w:szCs w:val="22"/>
        </w:rPr>
      </w:pPr>
    </w:p>
    <w:p w14:paraId="6C67DB24" w14:textId="77777777" w:rsidR="00AC1AA5" w:rsidRPr="009B1AE3" w:rsidRDefault="00AC1AA5" w:rsidP="00AC1AA5">
      <w:pPr>
        <w:rPr>
          <w:sz w:val="22"/>
          <w:szCs w:val="22"/>
        </w:rPr>
      </w:pPr>
      <w:bookmarkStart w:id="39" w:name="_Toc129243115"/>
      <w:bookmarkStart w:id="40" w:name="_Toc129243240"/>
      <w:r w:rsidRPr="00B85EB1">
        <w:rPr>
          <w:sz w:val="22"/>
          <w:szCs w:val="22"/>
        </w:rPr>
        <w:t>Trumpalaikių tyrimų su pelėmis ir žiurkėmis rezultatai rodo, kad vidutinė mirtina dozė yra didesnė už didžiausią galimą vartoti dozę (5 g/kg kūno svorio).</w:t>
      </w:r>
    </w:p>
    <w:p w14:paraId="674EF76D" w14:textId="77777777" w:rsidR="00AC1AA5" w:rsidRPr="00053529" w:rsidRDefault="00AC1AA5" w:rsidP="00AC1AA5">
      <w:pPr>
        <w:rPr>
          <w:sz w:val="22"/>
          <w:szCs w:val="22"/>
        </w:rPr>
      </w:pPr>
      <w:r w:rsidRPr="00E972DD">
        <w:rPr>
          <w:sz w:val="22"/>
          <w:szCs w:val="22"/>
        </w:rPr>
        <w:t>Kartotinių dozių tyrimai rodo, kad toksinis poveikis priklauso nuo dozės, gydymo trukmės ir gyvūnų rūšies. Šunys klaritromicinui yra daug jautres</w:t>
      </w:r>
      <w:r w:rsidRPr="009E38DE">
        <w:rPr>
          <w:sz w:val="22"/>
          <w:szCs w:val="22"/>
        </w:rPr>
        <w:t>ni už primatus ar žiurkes. Pagrindiniai toksinio poveiki</w:t>
      </w:r>
      <w:r w:rsidRPr="00950A90">
        <w:rPr>
          <w:sz w:val="22"/>
          <w:szCs w:val="22"/>
        </w:rPr>
        <w:t>o klinikiniai simptomai yra vėmimas, sil</w:t>
      </w:r>
      <w:r w:rsidRPr="00742572">
        <w:rPr>
          <w:sz w:val="22"/>
          <w:szCs w:val="22"/>
        </w:rPr>
        <w:t xml:space="preserve">pnumas, sumažėjęs maisto suvartojimas, svorio kritimas, seilėtekis, dehidratacija ir padidėjęs aktyvumas. Vaistinio preparato toksinės dozės visoms gyvūnų rūšims daugiausia veikia kepenis. Toksinis poveikis kepenims buvo nustatytas remiantis labai ankstyvu kepenų funkcijos rodmenų padidėjimu. Nutraukus vaistinio preparato vartojimą, rezultatai sunormalėjo. Kiti organai, įskaitant skrandį, inkstus, užkrūčio liauką bei kitus limfoidinius audinius, pažeidžiami rečiau. Pavartojus artimas terapinėms dozes, akių </w:t>
      </w:r>
      <w:r w:rsidRPr="00414304">
        <w:rPr>
          <w:sz w:val="22"/>
          <w:szCs w:val="22"/>
        </w:rPr>
        <w:t xml:space="preserve">junginės paraudimas ir ašarojimas atsirado tik šunims. Gyvūnams duodant dideles dozes, t. y. 400 mg/kg kūno svorio per dieną, kai kuriems šunims ir beždžionėms </w:t>
      </w:r>
      <w:r w:rsidRPr="00053529">
        <w:rPr>
          <w:sz w:val="22"/>
          <w:szCs w:val="22"/>
        </w:rPr>
        <w:t>padrumstėjo ragena ir (arba) pasireiškė edema.</w:t>
      </w:r>
    </w:p>
    <w:p w14:paraId="5B76FA78" w14:textId="77777777" w:rsidR="00AC1AA5" w:rsidRPr="00053529" w:rsidRDefault="00AC1AA5" w:rsidP="00AC1AA5">
      <w:pPr>
        <w:rPr>
          <w:sz w:val="22"/>
          <w:szCs w:val="22"/>
        </w:rPr>
      </w:pPr>
      <w:r w:rsidRPr="00053529">
        <w:rPr>
          <w:sz w:val="22"/>
          <w:szCs w:val="22"/>
        </w:rPr>
        <w:t xml:space="preserve">Tyrimai su žiurkėmis parodė, kad vaistinis preparatas nepageidaujamo poveikio vaisingumui ir dauginimosi funkcijai nesukelia. Klaritromicino poveikio tyrimų su </w:t>
      </w:r>
      <w:r w:rsidRPr="00053529">
        <w:rPr>
          <w:i/>
          <w:iCs/>
          <w:sz w:val="22"/>
          <w:szCs w:val="22"/>
        </w:rPr>
        <w:t>Wistar</w:t>
      </w:r>
      <w:r w:rsidRPr="00053529">
        <w:rPr>
          <w:sz w:val="22"/>
          <w:szCs w:val="22"/>
        </w:rPr>
        <w:t xml:space="preserve"> žiurkėmis (sušėrus) ir </w:t>
      </w:r>
      <w:r w:rsidRPr="00053529">
        <w:rPr>
          <w:i/>
          <w:iCs/>
          <w:sz w:val="22"/>
          <w:szCs w:val="22"/>
        </w:rPr>
        <w:t>Spraque-Dawley</w:t>
      </w:r>
      <w:r w:rsidRPr="00053529">
        <w:rPr>
          <w:sz w:val="22"/>
          <w:szCs w:val="22"/>
        </w:rPr>
        <w:t xml:space="preserve"> žiurkėmis (sušėrus ar suleidus į veną), Naujosios Zelandijos baltaisiais triušiais ir </w:t>
      </w:r>
      <w:r w:rsidRPr="00053529">
        <w:rPr>
          <w:i/>
          <w:iCs/>
          <w:sz w:val="22"/>
          <w:szCs w:val="22"/>
        </w:rPr>
        <w:t xml:space="preserve">Cynomolgous </w:t>
      </w:r>
      <w:r w:rsidRPr="00053529">
        <w:rPr>
          <w:sz w:val="22"/>
          <w:szCs w:val="22"/>
        </w:rPr>
        <w:t xml:space="preserve">beždžionėmis rezultatai rodo, kad vaistinis preparatas teratogeninio poveikio nesukelia. Vis dėlto, vėliau atlikti panašūs tyrimai su </w:t>
      </w:r>
      <w:r w:rsidRPr="00053529">
        <w:rPr>
          <w:i/>
          <w:iCs/>
          <w:sz w:val="22"/>
          <w:szCs w:val="22"/>
        </w:rPr>
        <w:t>Spraque-Dawley</w:t>
      </w:r>
      <w:r w:rsidRPr="00053529">
        <w:rPr>
          <w:sz w:val="22"/>
          <w:szCs w:val="22"/>
        </w:rPr>
        <w:t xml:space="preserve"> žiurkėmis parodė, kad pasireiškia 6 % širdies ir kraujagyslių sistemos anomalijų atvejų, kurie atsiranda dėl savaiminio genų pokyčio. Dviejų tyrimų su pelėmis rezultatai parodė, kad 3 </w:t>
      </w:r>
      <w:r w:rsidRPr="00053529">
        <w:rPr>
          <w:sz w:val="22"/>
          <w:szCs w:val="22"/>
        </w:rPr>
        <w:noBreakHyphen/>
        <w:t xml:space="preserve"> 30 % atvejų atsiranda vaisiaus gomurio plyšimas, o beždžionėms duodant toksines dozes, vaisius žūva.</w:t>
      </w:r>
    </w:p>
    <w:p w14:paraId="7E73C0AE" w14:textId="77777777" w:rsidR="00AC1AA5" w:rsidRPr="00053529" w:rsidRDefault="00AC1AA5" w:rsidP="00AC1AA5">
      <w:pPr>
        <w:keepNext/>
        <w:tabs>
          <w:tab w:val="left" w:pos="567"/>
          <w:tab w:val="left" w:pos="1701"/>
        </w:tabs>
        <w:ind w:left="567" w:hanging="567"/>
        <w:outlineLvl w:val="1"/>
        <w:rPr>
          <w:b/>
          <w:sz w:val="22"/>
          <w:szCs w:val="22"/>
        </w:rPr>
      </w:pPr>
    </w:p>
    <w:p w14:paraId="39B3D36A" w14:textId="77777777" w:rsidR="00AC1AA5" w:rsidRPr="00053529" w:rsidRDefault="00AC1AA5" w:rsidP="00AC1AA5">
      <w:pPr>
        <w:keepNext/>
        <w:tabs>
          <w:tab w:val="left" w:pos="567"/>
          <w:tab w:val="left" w:pos="1701"/>
        </w:tabs>
        <w:ind w:left="567" w:hanging="567"/>
        <w:outlineLvl w:val="1"/>
        <w:rPr>
          <w:b/>
          <w:sz w:val="22"/>
          <w:szCs w:val="22"/>
        </w:rPr>
      </w:pPr>
    </w:p>
    <w:p w14:paraId="42C25B41" w14:textId="77777777" w:rsidR="00AC1AA5" w:rsidRPr="00053529" w:rsidRDefault="00AC1AA5" w:rsidP="00AC1AA5">
      <w:pPr>
        <w:keepNext/>
        <w:tabs>
          <w:tab w:val="left" w:pos="567"/>
          <w:tab w:val="left" w:pos="1701"/>
        </w:tabs>
        <w:ind w:left="567" w:hanging="567"/>
        <w:outlineLvl w:val="1"/>
        <w:rPr>
          <w:b/>
          <w:sz w:val="22"/>
          <w:szCs w:val="22"/>
        </w:rPr>
      </w:pPr>
      <w:r w:rsidRPr="00053529">
        <w:rPr>
          <w:b/>
          <w:sz w:val="22"/>
          <w:szCs w:val="22"/>
        </w:rPr>
        <w:t>6.</w:t>
      </w:r>
      <w:r w:rsidRPr="00053529">
        <w:rPr>
          <w:b/>
          <w:sz w:val="22"/>
          <w:szCs w:val="22"/>
        </w:rPr>
        <w:tab/>
        <w:t>FARMACINĖ INFORMACIJA</w:t>
      </w:r>
      <w:bookmarkEnd w:id="39"/>
      <w:bookmarkEnd w:id="40"/>
    </w:p>
    <w:p w14:paraId="3533ACF9" w14:textId="77777777" w:rsidR="00AC1AA5" w:rsidRPr="00733DE6" w:rsidRDefault="00AC1AA5" w:rsidP="00AC1AA5">
      <w:pPr>
        <w:tabs>
          <w:tab w:val="left" w:pos="567"/>
        </w:tabs>
        <w:rPr>
          <w:sz w:val="22"/>
          <w:u w:val="single"/>
        </w:rPr>
      </w:pPr>
    </w:p>
    <w:p w14:paraId="1A7F9690" w14:textId="77777777" w:rsidR="00AC1AA5" w:rsidRPr="00DC6CCE" w:rsidRDefault="00AC1AA5" w:rsidP="00AC1AA5">
      <w:pPr>
        <w:keepNext/>
        <w:keepLines/>
        <w:tabs>
          <w:tab w:val="left" w:pos="567"/>
        </w:tabs>
        <w:ind w:left="567" w:hanging="567"/>
        <w:outlineLvl w:val="2"/>
        <w:rPr>
          <w:b/>
          <w:kern w:val="28"/>
          <w:sz w:val="22"/>
          <w:szCs w:val="22"/>
        </w:rPr>
      </w:pPr>
      <w:bookmarkStart w:id="41" w:name="_Toc129243116"/>
      <w:bookmarkStart w:id="42" w:name="_Toc129243241"/>
      <w:r w:rsidRPr="00053529">
        <w:rPr>
          <w:b/>
          <w:kern w:val="28"/>
          <w:sz w:val="22"/>
          <w:szCs w:val="22"/>
        </w:rPr>
        <w:t>6.1</w:t>
      </w:r>
      <w:r w:rsidRPr="00053529">
        <w:rPr>
          <w:b/>
          <w:kern w:val="28"/>
          <w:sz w:val="22"/>
          <w:szCs w:val="22"/>
        </w:rPr>
        <w:tab/>
        <w:t>Pagalbinių medžiagų sąrašas</w:t>
      </w:r>
      <w:bookmarkEnd w:id="41"/>
      <w:bookmarkEnd w:id="42"/>
    </w:p>
    <w:p w14:paraId="2BBFDE71" w14:textId="77777777" w:rsidR="00AC1AA5" w:rsidRPr="00733DE6" w:rsidRDefault="00AC1AA5" w:rsidP="00AC1AA5">
      <w:pPr>
        <w:tabs>
          <w:tab w:val="left" w:pos="567"/>
        </w:tabs>
        <w:rPr>
          <w:sz w:val="22"/>
          <w:u w:val="single"/>
        </w:rPr>
      </w:pPr>
    </w:p>
    <w:p w14:paraId="7AC55D81" w14:textId="77777777" w:rsidR="00AC1AA5" w:rsidRPr="00DC6CCE" w:rsidRDefault="00AC1AA5" w:rsidP="00AC1AA5">
      <w:pPr>
        <w:rPr>
          <w:i/>
          <w:sz w:val="22"/>
          <w:szCs w:val="22"/>
        </w:rPr>
      </w:pPr>
      <w:r w:rsidRPr="00053529">
        <w:rPr>
          <w:i/>
          <w:sz w:val="22"/>
          <w:szCs w:val="22"/>
        </w:rPr>
        <w:t>Tabletės branduolys</w:t>
      </w:r>
    </w:p>
    <w:p w14:paraId="00A11082" w14:textId="77777777" w:rsidR="00AC1AA5" w:rsidRPr="00B85EB1" w:rsidRDefault="00AC1AA5" w:rsidP="00AC1AA5">
      <w:pPr>
        <w:rPr>
          <w:sz w:val="22"/>
          <w:szCs w:val="22"/>
        </w:rPr>
      </w:pPr>
      <w:r w:rsidRPr="002816EE">
        <w:rPr>
          <w:sz w:val="22"/>
          <w:szCs w:val="22"/>
        </w:rPr>
        <w:t>Kroskarmeliozės natrio druska</w:t>
      </w:r>
    </w:p>
    <w:p w14:paraId="3E02FB68" w14:textId="77777777" w:rsidR="00AC1AA5" w:rsidRPr="00B85EB1" w:rsidRDefault="00AC1AA5" w:rsidP="00AC1AA5">
      <w:pPr>
        <w:rPr>
          <w:sz w:val="22"/>
          <w:szCs w:val="22"/>
        </w:rPr>
      </w:pPr>
      <w:r w:rsidRPr="00B85EB1">
        <w:rPr>
          <w:sz w:val="22"/>
          <w:szCs w:val="22"/>
        </w:rPr>
        <w:t>Mikrokristalinė celiuliozė (E460)</w:t>
      </w:r>
    </w:p>
    <w:p w14:paraId="137396C2" w14:textId="77777777" w:rsidR="00AC1AA5" w:rsidRPr="00272459" w:rsidRDefault="00AC1AA5" w:rsidP="00AC1AA5">
      <w:pPr>
        <w:rPr>
          <w:sz w:val="22"/>
          <w:szCs w:val="22"/>
        </w:rPr>
      </w:pPr>
      <w:r w:rsidRPr="009B1AE3">
        <w:rPr>
          <w:sz w:val="22"/>
          <w:szCs w:val="22"/>
        </w:rPr>
        <w:t>Bevandenis koloidinis silicio dioksidas</w:t>
      </w:r>
    </w:p>
    <w:p w14:paraId="546B447A" w14:textId="77777777" w:rsidR="00AC1AA5" w:rsidRPr="009E38DE" w:rsidRDefault="00AC1AA5" w:rsidP="00AC1AA5">
      <w:pPr>
        <w:rPr>
          <w:sz w:val="22"/>
          <w:szCs w:val="22"/>
        </w:rPr>
      </w:pPr>
      <w:r w:rsidRPr="00E972DD">
        <w:rPr>
          <w:sz w:val="22"/>
          <w:szCs w:val="22"/>
        </w:rPr>
        <w:t>Povidonas</w:t>
      </w:r>
    </w:p>
    <w:p w14:paraId="322ED869" w14:textId="77777777" w:rsidR="00AC1AA5" w:rsidRPr="00742572" w:rsidRDefault="00AC1AA5" w:rsidP="00AC1AA5">
      <w:pPr>
        <w:rPr>
          <w:sz w:val="22"/>
          <w:szCs w:val="22"/>
        </w:rPr>
      </w:pPr>
      <w:r w:rsidRPr="00950A90">
        <w:rPr>
          <w:sz w:val="22"/>
          <w:szCs w:val="22"/>
        </w:rPr>
        <w:t>Stearino rūgštis</w:t>
      </w:r>
    </w:p>
    <w:p w14:paraId="4A30F0B0" w14:textId="77777777" w:rsidR="00AC1AA5" w:rsidRPr="00742572" w:rsidRDefault="00AC1AA5" w:rsidP="00AC1AA5">
      <w:pPr>
        <w:rPr>
          <w:sz w:val="22"/>
          <w:szCs w:val="22"/>
        </w:rPr>
      </w:pPr>
      <w:r w:rsidRPr="00742572">
        <w:rPr>
          <w:sz w:val="22"/>
          <w:szCs w:val="22"/>
        </w:rPr>
        <w:t>Magnio stearatas (E572)</w:t>
      </w:r>
    </w:p>
    <w:p w14:paraId="528E60C9" w14:textId="77777777" w:rsidR="00AC1AA5" w:rsidRPr="00414304" w:rsidRDefault="00AC1AA5" w:rsidP="00AC1AA5">
      <w:pPr>
        <w:rPr>
          <w:sz w:val="22"/>
          <w:szCs w:val="22"/>
        </w:rPr>
      </w:pPr>
      <w:r w:rsidRPr="00742572">
        <w:rPr>
          <w:sz w:val="22"/>
          <w:szCs w:val="22"/>
        </w:rPr>
        <w:t>Talkas</w:t>
      </w:r>
    </w:p>
    <w:p w14:paraId="3B23D87C" w14:textId="77777777" w:rsidR="00AC1AA5" w:rsidRPr="00053529" w:rsidRDefault="00AC1AA5" w:rsidP="00AC1AA5">
      <w:pPr>
        <w:rPr>
          <w:i/>
          <w:sz w:val="22"/>
          <w:szCs w:val="22"/>
        </w:rPr>
      </w:pPr>
      <w:r w:rsidRPr="00053529">
        <w:rPr>
          <w:i/>
          <w:sz w:val="22"/>
          <w:szCs w:val="22"/>
        </w:rPr>
        <w:t>Tabletės plėvelė</w:t>
      </w:r>
    </w:p>
    <w:p w14:paraId="6934E23D" w14:textId="77777777" w:rsidR="00AC1AA5" w:rsidRPr="00053529" w:rsidRDefault="00AC1AA5" w:rsidP="00AC1AA5">
      <w:pPr>
        <w:rPr>
          <w:sz w:val="22"/>
          <w:szCs w:val="22"/>
        </w:rPr>
      </w:pPr>
      <w:r w:rsidRPr="00053529">
        <w:rPr>
          <w:sz w:val="22"/>
          <w:szCs w:val="22"/>
        </w:rPr>
        <w:t>Hipromeliozė</w:t>
      </w:r>
    </w:p>
    <w:p w14:paraId="2CD82C28" w14:textId="77777777" w:rsidR="00AC1AA5" w:rsidRPr="00053529" w:rsidRDefault="00AC1AA5" w:rsidP="00AC1AA5">
      <w:pPr>
        <w:rPr>
          <w:sz w:val="22"/>
          <w:szCs w:val="22"/>
        </w:rPr>
      </w:pPr>
      <w:r w:rsidRPr="00053529">
        <w:rPr>
          <w:sz w:val="22"/>
          <w:szCs w:val="22"/>
        </w:rPr>
        <w:t>Propilenglikolis</w:t>
      </w:r>
    </w:p>
    <w:p w14:paraId="7C22C6E1" w14:textId="77777777" w:rsidR="00AC1AA5" w:rsidRPr="00053529" w:rsidRDefault="00AC1AA5" w:rsidP="00AC1AA5">
      <w:pPr>
        <w:rPr>
          <w:sz w:val="22"/>
          <w:szCs w:val="22"/>
        </w:rPr>
      </w:pPr>
      <w:r w:rsidRPr="00053529">
        <w:rPr>
          <w:sz w:val="22"/>
          <w:szCs w:val="22"/>
        </w:rPr>
        <w:t>Sorbitano oleatas</w:t>
      </w:r>
    </w:p>
    <w:p w14:paraId="5D34A976" w14:textId="77777777" w:rsidR="00AC1AA5" w:rsidRPr="00053529" w:rsidRDefault="00AC1AA5" w:rsidP="00AC1AA5">
      <w:pPr>
        <w:rPr>
          <w:sz w:val="22"/>
          <w:szCs w:val="22"/>
        </w:rPr>
      </w:pPr>
      <w:r w:rsidRPr="00053529">
        <w:rPr>
          <w:sz w:val="22"/>
          <w:szCs w:val="22"/>
        </w:rPr>
        <w:t>Vanilės skonio medžiaga</w:t>
      </w:r>
    </w:p>
    <w:p w14:paraId="4855FA4B" w14:textId="77777777" w:rsidR="00AC1AA5" w:rsidRPr="00053529" w:rsidRDefault="00AC1AA5" w:rsidP="00AC1AA5">
      <w:pPr>
        <w:rPr>
          <w:sz w:val="22"/>
          <w:szCs w:val="22"/>
        </w:rPr>
      </w:pPr>
      <w:r w:rsidRPr="00053529">
        <w:rPr>
          <w:sz w:val="22"/>
          <w:szCs w:val="22"/>
        </w:rPr>
        <w:t>Chinolino geltonasis (E104)</w:t>
      </w:r>
    </w:p>
    <w:p w14:paraId="256FF4B3" w14:textId="77777777" w:rsidR="00AC1AA5" w:rsidRPr="00053529" w:rsidRDefault="00AC1AA5" w:rsidP="00AC1AA5">
      <w:pPr>
        <w:rPr>
          <w:sz w:val="22"/>
          <w:szCs w:val="22"/>
        </w:rPr>
      </w:pPr>
      <w:r w:rsidRPr="00053529">
        <w:rPr>
          <w:sz w:val="22"/>
          <w:szCs w:val="22"/>
        </w:rPr>
        <w:t>Titano dioksidas (E171)</w:t>
      </w:r>
    </w:p>
    <w:p w14:paraId="530B4E9E" w14:textId="77777777" w:rsidR="00AC1AA5" w:rsidRPr="00053529" w:rsidRDefault="00AC1AA5" w:rsidP="00AC1AA5">
      <w:pPr>
        <w:rPr>
          <w:sz w:val="22"/>
          <w:szCs w:val="22"/>
        </w:rPr>
      </w:pPr>
      <w:r w:rsidRPr="00053529">
        <w:rPr>
          <w:sz w:val="22"/>
          <w:szCs w:val="22"/>
        </w:rPr>
        <w:t>Hidroksipropilceliuliozė (E463)</w:t>
      </w:r>
    </w:p>
    <w:p w14:paraId="73D3EA32" w14:textId="77777777" w:rsidR="00AC1AA5" w:rsidRPr="00053529" w:rsidRDefault="00AC1AA5" w:rsidP="00AC1AA5">
      <w:pPr>
        <w:rPr>
          <w:sz w:val="22"/>
          <w:szCs w:val="22"/>
        </w:rPr>
      </w:pPr>
      <w:r w:rsidRPr="00053529">
        <w:rPr>
          <w:sz w:val="22"/>
          <w:szCs w:val="22"/>
        </w:rPr>
        <w:t>Sorbo rūgštis (E200)</w:t>
      </w:r>
    </w:p>
    <w:p w14:paraId="23CC8876" w14:textId="77777777" w:rsidR="00AC1AA5" w:rsidRPr="00053529" w:rsidRDefault="00AC1AA5" w:rsidP="00AC1AA5">
      <w:pPr>
        <w:tabs>
          <w:tab w:val="left" w:pos="567"/>
        </w:tabs>
        <w:rPr>
          <w:noProof/>
          <w:sz w:val="22"/>
          <w:szCs w:val="20"/>
          <w:u w:val="single"/>
          <w:lang w:eastAsia="lt-LT"/>
        </w:rPr>
      </w:pPr>
    </w:p>
    <w:p w14:paraId="789BD9ED" w14:textId="77777777" w:rsidR="00AC1AA5" w:rsidRPr="00053529" w:rsidRDefault="00AC1AA5" w:rsidP="00AC1AA5">
      <w:pPr>
        <w:keepNext/>
        <w:keepLines/>
        <w:tabs>
          <w:tab w:val="left" w:pos="567"/>
        </w:tabs>
        <w:ind w:left="567" w:hanging="567"/>
        <w:outlineLvl w:val="2"/>
        <w:rPr>
          <w:b/>
          <w:kern w:val="28"/>
          <w:sz w:val="22"/>
          <w:szCs w:val="22"/>
        </w:rPr>
      </w:pPr>
      <w:bookmarkStart w:id="43" w:name="_Toc129243117"/>
      <w:bookmarkStart w:id="44" w:name="_Toc129243242"/>
      <w:r w:rsidRPr="00053529">
        <w:rPr>
          <w:b/>
          <w:kern w:val="28"/>
          <w:sz w:val="22"/>
          <w:szCs w:val="22"/>
        </w:rPr>
        <w:t>6.2</w:t>
      </w:r>
      <w:r w:rsidRPr="00053529">
        <w:rPr>
          <w:b/>
          <w:kern w:val="28"/>
          <w:sz w:val="22"/>
          <w:szCs w:val="22"/>
        </w:rPr>
        <w:tab/>
        <w:t>Nesuderinamumas</w:t>
      </w:r>
      <w:bookmarkEnd w:id="43"/>
      <w:bookmarkEnd w:id="44"/>
    </w:p>
    <w:p w14:paraId="0E0448BF" w14:textId="77777777" w:rsidR="00AC1AA5" w:rsidRPr="00733DE6" w:rsidRDefault="00AC1AA5" w:rsidP="00AC1AA5">
      <w:pPr>
        <w:tabs>
          <w:tab w:val="left" w:pos="567"/>
        </w:tabs>
        <w:rPr>
          <w:sz w:val="22"/>
          <w:u w:val="single"/>
        </w:rPr>
      </w:pPr>
    </w:p>
    <w:p w14:paraId="55676D60" w14:textId="77777777" w:rsidR="00AC1AA5" w:rsidRPr="00DC6CCE" w:rsidRDefault="00AC1AA5" w:rsidP="00AC1AA5">
      <w:pPr>
        <w:rPr>
          <w:sz w:val="22"/>
          <w:szCs w:val="22"/>
        </w:rPr>
      </w:pPr>
      <w:r w:rsidRPr="00053529">
        <w:rPr>
          <w:sz w:val="22"/>
          <w:szCs w:val="22"/>
        </w:rPr>
        <w:t>Duomenys nebūtini.</w:t>
      </w:r>
    </w:p>
    <w:p w14:paraId="7BDBD93B" w14:textId="77777777" w:rsidR="00AC1AA5" w:rsidRPr="00733DE6" w:rsidRDefault="00AC1AA5" w:rsidP="00AC1AA5">
      <w:pPr>
        <w:tabs>
          <w:tab w:val="left" w:pos="567"/>
        </w:tabs>
        <w:rPr>
          <w:sz w:val="22"/>
          <w:u w:val="single"/>
        </w:rPr>
      </w:pPr>
    </w:p>
    <w:p w14:paraId="3C29B913" w14:textId="77777777" w:rsidR="00AC1AA5" w:rsidRPr="00DC6CCE" w:rsidRDefault="00AC1AA5" w:rsidP="00AC1AA5">
      <w:pPr>
        <w:keepNext/>
        <w:keepLines/>
        <w:tabs>
          <w:tab w:val="left" w:pos="567"/>
        </w:tabs>
        <w:ind w:left="567" w:hanging="567"/>
        <w:outlineLvl w:val="2"/>
        <w:rPr>
          <w:b/>
          <w:kern w:val="28"/>
          <w:sz w:val="22"/>
          <w:szCs w:val="22"/>
        </w:rPr>
      </w:pPr>
      <w:bookmarkStart w:id="45" w:name="_Toc129243118"/>
      <w:bookmarkStart w:id="46" w:name="_Toc129243243"/>
      <w:r w:rsidRPr="00053529">
        <w:rPr>
          <w:b/>
          <w:kern w:val="28"/>
          <w:sz w:val="22"/>
          <w:szCs w:val="22"/>
        </w:rPr>
        <w:t>6.3</w:t>
      </w:r>
      <w:r w:rsidRPr="00053529">
        <w:rPr>
          <w:b/>
          <w:kern w:val="28"/>
          <w:sz w:val="22"/>
          <w:szCs w:val="22"/>
        </w:rPr>
        <w:tab/>
        <w:t>Ti</w:t>
      </w:r>
      <w:r w:rsidRPr="00DC6CCE">
        <w:rPr>
          <w:b/>
          <w:kern w:val="28"/>
          <w:sz w:val="22"/>
          <w:szCs w:val="22"/>
        </w:rPr>
        <w:t>nkamumo laikas</w:t>
      </w:r>
      <w:bookmarkEnd w:id="45"/>
      <w:bookmarkEnd w:id="46"/>
    </w:p>
    <w:p w14:paraId="27ADE57F" w14:textId="77777777" w:rsidR="00AC1AA5" w:rsidRPr="002816EE" w:rsidRDefault="00AC1AA5" w:rsidP="00AC1AA5">
      <w:pPr>
        <w:rPr>
          <w:sz w:val="22"/>
          <w:szCs w:val="22"/>
        </w:rPr>
      </w:pPr>
    </w:p>
    <w:p w14:paraId="5549F993" w14:textId="77777777" w:rsidR="00AC1AA5" w:rsidRPr="00B85EB1" w:rsidRDefault="00AC1AA5" w:rsidP="00AC1AA5">
      <w:pPr>
        <w:rPr>
          <w:sz w:val="22"/>
          <w:szCs w:val="22"/>
        </w:rPr>
      </w:pPr>
      <w:r w:rsidRPr="00B85EB1">
        <w:rPr>
          <w:sz w:val="22"/>
          <w:szCs w:val="22"/>
        </w:rPr>
        <w:t>3 metai.</w:t>
      </w:r>
    </w:p>
    <w:p w14:paraId="11F85E56" w14:textId="77777777" w:rsidR="00AC1AA5" w:rsidRPr="00B85EB1" w:rsidRDefault="00AC1AA5" w:rsidP="00AC1AA5">
      <w:pPr>
        <w:rPr>
          <w:sz w:val="22"/>
          <w:szCs w:val="22"/>
        </w:rPr>
      </w:pPr>
    </w:p>
    <w:p w14:paraId="0047CC3B" w14:textId="77777777" w:rsidR="00AC1AA5" w:rsidRPr="00272459" w:rsidRDefault="00AC1AA5" w:rsidP="00AC1AA5">
      <w:pPr>
        <w:keepNext/>
        <w:keepLines/>
        <w:tabs>
          <w:tab w:val="left" w:pos="567"/>
        </w:tabs>
        <w:ind w:left="567" w:hanging="567"/>
        <w:outlineLvl w:val="2"/>
        <w:rPr>
          <w:b/>
          <w:kern w:val="28"/>
          <w:sz w:val="22"/>
          <w:szCs w:val="22"/>
        </w:rPr>
      </w:pPr>
      <w:bookmarkStart w:id="47" w:name="_Toc129243119"/>
      <w:bookmarkStart w:id="48" w:name="_Toc129243244"/>
      <w:r w:rsidRPr="009B1AE3">
        <w:rPr>
          <w:b/>
          <w:kern w:val="28"/>
          <w:sz w:val="22"/>
          <w:szCs w:val="22"/>
        </w:rPr>
        <w:lastRenderedPageBreak/>
        <w:t>6.4</w:t>
      </w:r>
      <w:r w:rsidRPr="009B1AE3">
        <w:rPr>
          <w:b/>
          <w:kern w:val="28"/>
          <w:sz w:val="22"/>
          <w:szCs w:val="22"/>
        </w:rPr>
        <w:tab/>
        <w:t>Specialios laikymo sąlygos</w:t>
      </w:r>
      <w:bookmarkEnd w:id="47"/>
      <w:bookmarkEnd w:id="48"/>
    </w:p>
    <w:p w14:paraId="5D72B5BE" w14:textId="77777777" w:rsidR="00AC1AA5" w:rsidRPr="00E972DD" w:rsidRDefault="00AC1AA5" w:rsidP="00AC1AA5">
      <w:pPr>
        <w:rPr>
          <w:sz w:val="22"/>
          <w:szCs w:val="22"/>
        </w:rPr>
      </w:pPr>
    </w:p>
    <w:p w14:paraId="14B330B7" w14:textId="596E4D2F" w:rsidR="00AC1AA5" w:rsidRPr="00053529" w:rsidRDefault="00AC1AA5" w:rsidP="00AC1AA5">
      <w:pPr>
        <w:rPr>
          <w:sz w:val="22"/>
          <w:szCs w:val="22"/>
        </w:rPr>
      </w:pPr>
      <w:r w:rsidRPr="009E38DE">
        <w:rPr>
          <w:sz w:val="22"/>
          <w:szCs w:val="22"/>
        </w:rPr>
        <w:t>Laikyti</w:t>
      </w:r>
      <w:r w:rsidRPr="00950A90">
        <w:rPr>
          <w:sz w:val="22"/>
          <w:szCs w:val="22"/>
        </w:rPr>
        <w:t xml:space="preserve"> ne aukštesnėje kaip 30</w:t>
      </w:r>
      <w:r w:rsidR="00272459">
        <w:rPr>
          <w:sz w:val="22"/>
          <w:szCs w:val="22"/>
        </w:rPr>
        <w:t> </w:t>
      </w:r>
      <w:r w:rsidRPr="00053529">
        <w:rPr>
          <w:sz w:val="22"/>
          <w:szCs w:val="22"/>
        </w:rPr>
        <w:t>°C temperatūroje.</w:t>
      </w:r>
    </w:p>
    <w:p w14:paraId="3960938E" w14:textId="7793F776" w:rsidR="00AC1AA5" w:rsidRPr="00053529" w:rsidRDefault="00AC1AA5" w:rsidP="00AC1AA5">
      <w:pPr>
        <w:tabs>
          <w:tab w:val="left" w:pos="7860"/>
        </w:tabs>
        <w:rPr>
          <w:sz w:val="22"/>
          <w:szCs w:val="22"/>
        </w:rPr>
      </w:pPr>
      <w:r w:rsidRPr="00053529">
        <w:rPr>
          <w:sz w:val="22"/>
          <w:szCs w:val="22"/>
        </w:rPr>
        <w:t>Laikyti gamintojo pakuotėje, kad vaistinis preparatas būtų apsaugotas nuo šviesos ir drėgmės.</w:t>
      </w:r>
    </w:p>
    <w:p w14:paraId="49097578" w14:textId="77777777" w:rsidR="00AC1AA5" w:rsidRPr="00053529" w:rsidRDefault="00AC1AA5" w:rsidP="00AC1AA5">
      <w:pPr>
        <w:rPr>
          <w:sz w:val="22"/>
          <w:szCs w:val="22"/>
        </w:rPr>
      </w:pPr>
    </w:p>
    <w:p w14:paraId="0AEC4FFE" w14:textId="77777777" w:rsidR="00AC1AA5" w:rsidRPr="00053529" w:rsidRDefault="00AC1AA5" w:rsidP="00AC1AA5">
      <w:pPr>
        <w:keepNext/>
        <w:keepLines/>
        <w:tabs>
          <w:tab w:val="left" w:pos="567"/>
        </w:tabs>
        <w:ind w:left="567" w:hanging="567"/>
        <w:outlineLvl w:val="2"/>
        <w:rPr>
          <w:b/>
          <w:kern w:val="28"/>
          <w:sz w:val="22"/>
          <w:szCs w:val="22"/>
        </w:rPr>
      </w:pPr>
      <w:bookmarkStart w:id="49" w:name="_Toc129243120"/>
      <w:bookmarkStart w:id="50" w:name="_Toc129243245"/>
      <w:r w:rsidRPr="00053529">
        <w:rPr>
          <w:b/>
          <w:kern w:val="28"/>
          <w:sz w:val="22"/>
          <w:szCs w:val="22"/>
        </w:rPr>
        <w:t>6.5</w:t>
      </w:r>
      <w:r w:rsidRPr="00053529">
        <w:rPr>
          <w:b/>
          <w:kern w:val="28"/>
          <w:sz w:val="22"/>
          <w:szCs w:val="22"/>
        </w:rPr>
        <w:tab/>
      </w:r>
      <w:bookmarkEnd w:id="49"/>
      <w:bookmarkEnd w:id="50"/>
      <w:r w:rsidRPr="00053529">
        <w:rPr>
          <w:b/>
          <w:bCs/>
          <w:kern w:val="28"/>
          <w:sz w:val="22"/>
          <w:szCs w:val="22"/>
        </w:rPr>
        <w:t>Talpyklės pobūdis ir jos</w:t>
      </w:r>
      <w:r w:rsidRPr="00053529">
        <w:rPr>
          <w:b/>
          <w:kern w:val="28"/>
          <w:sz w:val="22"/>
          <w:szCs w:val="22"/>
        </w:rPr>
        <w:t xml:space="preserve"> turinys</w:t>
      </w:r>
    </w:p>
    <w:p w14:paraId="26C57D1F" w14:textId="77777777" w:rsidR="00AC1AA5" w:rsidRPr="00053529" w:rsidRDefault="00AC1AA5" w:rsidP="00AC1AA5">
      <w:pPr>
        <w:rPr>
          <w:sz w:val="22"/>
          <w:szCs w:val="22"/>
        </w:rPr>
      </w:pPr>
    </w:p>
    <w:p w14:paraId="015DCA6F" w14:textId="77777777" w:rsidR="00AC1AA5" w:rsidRPr="00053529" w:rsidRDefault="00AC1AA5" w:rsidP="00AC1AA5">
      <w:pPr>
        <w:rPr>
          <w:sz w:val="22"/>
          <w:szCs w:val="22"/>
          <w:lang w:eastAsia="lt-LT"/>
        </w:rPr>
      </w:pPr>
      <w:bookmarkStart w:id="51" w:name="_Toc129243121"/>
      <w:bookmarkStart w:id="52" w:name="_Toc129243246"/>
      <w:r w:rsidRPr="00053529">
        <w:rPr>
          <w:sz w:val="22"/>
          <w:szCs w:val="22"/>
          <w:lang w:eastAsia="lt-LT"/>
        </w:rPr>
        <w:t>PVC/PVDC ir aliuminio folijos lizdinės plokštelės.</w:t>
      </w:r>
    </w:p>
    <w:p w14:paraId="062BB256" w14:textId="77777777" w:rsidR="00AC1AA5" w:rsidRPr="00053529" w:rsidRDefault="00AC1AA5" w:rsidP="00AC1AA5">
      <w:pPr>
        <w:rPr>
          <w:sz w:val="22"/>
          <w:szCs w:val="22"/>
        </w:rPr>
      </w:pPr>
      <w:r w:rsidRPr="00053529">
        <w:rPr>
          <w:sz w:val="22"/>
          <w:szCs w:val="22"/>
        </w:rPr>
        <w:t>Kartono dėžutėje yra 14 plėvele dengtų tablečių.</w:t>
      </w:r>
    </w:p>
    <w:p w14:paraId="55652E96" w14:textId="77777777" w:rsidR="00AC1AA5" w:rsidRPr="00053529" w:rsidRDefault="00AC1AA5" w:rsidP="00AC1AA5">
      <w:pPr>
        <w:rPr>
          <w:sz w:val="22"/>
          <w:szCs w:val="22"/>
        </w:rPr>
      </w:pPr>
    </w:p>
    <w:p w14:paraId="25B90F50" w14:textId="77777777" w:rsidR="00AC1AA5" w:rsidRPr="00053529" w:rsidRDefault="00AC1AA5" w:rsidP="00AC1AA5">
      <w:pPr>
        <w:keepNext/>
        <w:keepLines/>
        <w:tabs>
          <w:tab w:val="left" w:pos="567"/>
        </w:tabs>
        <w:ind w:left="567" w:hanging="567"/>
        <w:outlineLvl w:val="2"/>
        <w:rPr>
          <w:b/>
          <w:kern w:val="28"/>
          <w:sz w:val="22"/>
          <w:szCs w:val="22"/>
        </w:rPr>
      </w:pPr>
      <w:r w:rsidRPr="00053529">
        <w:rPr>
          <w:b/>
          <w:kern w:val="28"/>
          <w:sz w:val="22"/>
          <w:szCs w:val="22"/>
        </w:rPr>
        <w:t>6.6</w:t>
      </w:r>
      <w:r w:rsidRPr="00053529">
        <w:rPr>
          <w:b/>
          <w:kern w:val="28"/>
          <w:sz w:val="22"/>
          <w:szCs w:val="22"/>
        </w:rPr>
        <w:tab/>
        <w:t>Specialūs reikalavimai atliekoms tvarkyti</w:t>
      </w:r>
      <w:bookmarkEnd w:id="51"/>
      <w:bookmarkEnd w:id="52"/>
    </w:p>
    <w:p w14:paraId="478D29FB" w14:textId="77777777" w:rsidR="00AC1AA5" w:rsidRPr="00053529" w:rsidRDefault="00AC1AA5" w:rsidP="00AC1AA5">
      <w:pPr>
        <w:rPr>
          <w:sz w:val="22"/>
          <w:szCs w:val="22"/>
        </w:rPr>
      </w:pPr>
    </w:p>
    <w:p w14:paraId="0D906BB0" w14:textId="77777777" w:rsidR="00AC1AA5" w:rsidRPr="00053529" w:rsidRDefault="00AC1AA5" w:rsidP="00AC1AA5">
      <w:pPr>
        <w:rPr>
          <w:sz w:val="22"/>
          <w:szCs w:val="22"/>
        </w:rPr>
      </w:pPr>
      <w:r w:rsidRPr="00053529">
        <w:rPr>
          <w:sz w:val="22"/>
          <w:szCs w:val="22"/>
        </w:rPr>
        <w:t>Specialių reikalavimų nėra.</w:t>
      </w:r>
    </w:p>
    <w:p w14:paraId="787FE8D2" w14:textId="77777777" w:rsidR="00AC1AA5" w:rsidRPr="00053529" w:rsidRDefault="00AC1AA5" w:rsidP="00AC1AA5">
      <w:pPr>
        <w:rPr>
          <w:sz w:val="22"/>
          <w:szCs w:val="22"/>
        </w:rPr>
      </w:pPr>
    </w:p>
    <w:p w14:paraId="5E13AEBB" w14:textId="77777777" w:rsidR="00AC1AA5" w:rsidRPr="00053529" w:rsidRDefault="00AC1AA5" w:rsidP="00AC1AA5">
      <w:pPr>
        <w:rPr>
          <w:sz w:val="22"/>
          <w:szCs w:val="22"/>
        </w:rPr>
      </w:pPr>
    </w:p>
    <w:p w14:paraId="3423323F" w14:textId="77777777" w:rsidR="00AC1AA5" w:rsidRPr="00053529" w:rsidRDefault="00AC1AA5" w:rsidP="00AC1AA5">
      <w:pPr>
        <w:keepNext/>
        <w:tabs>
          <w:tab w:val="left" w:pos="567"/>
          <w:tab w:val="left" w:pos="1701"/>
        </w:tabs>
        <w:ind w:left="567" w:hanging="567"/>
        <w:outlineLvl w:val="1"/>
        <w:rPr>
          <w:b/>
          <w:sz w:val="22"/>
          <w:szCs w:val="22"/>
        </w:rPr>
      </w:pPr>
      <w:bookmarkStart w:id="53" w:name="_Toc129243122"/>
      <w:bookmarkStart w:id="54" w:name="_Toc129243247"/>
      <w:r w:rsidRPr="00053529">
        <w:rPr>
          <w:b/>
          <w:sz w:val="22"/>
          <w:szCs w:val="22"/>
        </w:rPr>
        <w:t>7.</w:t>
      </w:r>
      <w:r w:rsidRPr="00053529">
        <w:rPr>
          <w:b/>
          <w:sz w:val="22"/>
          <w:szCs w:val="22"/>
        </w:rPr>
        <w:tab/>
        <w:t>REGISTRUOTOJAS</w:t>
      </w:r>
      <w:bookmarkEnd w:id="53"/>
      <w:bookmarkEnd w:id="54"/>
    </w:p>
    <w:p w14:paraId="454B6D75" w14:textId="77777777" w:rsidR="00AC1AA5" w:rsidRPr="00733DE6" w:rsidRDefault="00AC1AA5" w:rsidP="00AC1AA5">
      <w:pPr>
        <w:rPr>
          <w:color w:val="000000"/>
          <w:sz w:val="22"/>
        </w:rPr>
      </w:pPr>
    </w:p>
    <w:p w14:paraId="79B301C9" w14:textId="77777777" w:rsidR="00AC1AA5" w:rsidRPr="00733DE6" w:rsidRDefault="00AC1AA5" w:rsidP="00AC1AA5">
      <w:pPr>
        <w:rPr>
          <w:color w:val="000000"/>
          <w:sz w:val="22"/>
        </w:rPr>
      </w:pPr>
      <w:r w:rsidRPr="00733DE6">
        <w:rPr>
          <w:color w:val="000000"/>
          <w:sz w:val="22"/>
        </w:rPr>
        <w:t>Medochemie Ltd.</w:t>
      </w:r>
    </w:p>
    <w:p w14:paraId="63586584" w14:textId="77777777" w:rsidR="00AC1AA5" w:rsidRPr="00733DE6" w:rsidRDefault="00AC1AA5" w:rsidP="00AC1AA5">
      <w:pPr>
        <w:rPr>
          <w:color w:val="000000"/>
          <w:sz w:val="22"/>
        </w:rPr>
      </w:pPr>
      <w:r w:rsidRPr="00733DE6">
        <w:rPr>
          <w:color w:val="000000"/>
          <w:sz w:val="22"/>
        </w:rPr>
        <w:t xml:space="preserve">1-10 Constantinoupoleos Street </w:t>
      </w:r>
    </w:p>
    <w:p w14:paraId="513B6F90" w14:textId="77777777" w:rsidR="00AC1AA5" w:rsidRPr="00733DE6" w:rsidRDefault="00AC1AA5" w:rsidP="00AC1AA5">
      <w:pPr>
        <w:rPr>
          <w:color w:val="000000"/>
          <w:sz w:val="22"/>
        </w:rPr>
      </w:pPr>
      <w:r w:rsidRPr="00733DE6">
        <w:rPr>
          <w:color w:val="000000"/>
          <w:sz w:val="22"/>
        </w:rPr>
        <w:t xml:space="preserve">3011, Limassol </w:t>
      </w:r>
    </w:p>
    <w:p w14:paraId="7033D5C1" w14:textId="77777777" w:rsidR="00AC1AA5" w:rsidRPr="00733DE6" w:rsidRDefault="00AC1AA5" w:rsidP="00AC1AA5">
      <w:pPr>
        <w:rPr>
          <w:color w:val="000000"/>
          <w:sz w:val="22"/>
        </w:rPr>
      </w:pPr>
      <w:r w:rsidRPr="00733DE6">
        <w:rPr>
          <w:color w:val="000000"/>
          <w:sz w:val="22"/>
        </w:rPr>
        <w:t>Kipras</w:t>
      </w:r>
    </w:p>
    <w:p w14:paraId="0F9C4347" w14:textId="77777777" w:rsidR="00AC1AA5" w:rsidRPr="00733DE6" w:rsidRDefault="00AC1AA5" w:rsidP="00AC1AA5">
      <w:pPr>
        <w:tabs>
          <w:tab w:val="left" w:pos="567"/>
        </w:tabs>
        <w:rPr>
          <w:sz w:val="22"/>
          <w:u w:val="single"/>
        </w:rPr>
      </w:pPr>
    </w:p>
    <w:p w14:paraId="78CDBF80" w14:textId="77777777" w:rsidR="00AC1AA5" w:rsidRPr="00733DE6" w:rsidRDefault="00AC1AA5" w:rsidP="00AC1AA5">
      <w:pPr>
        <w:tabs>
          <w:tab w:val="left" w:pos="567"/>
        </w:tabs>
        <w:rPr>
          <w:sz w:val="22"/>
          <w:u w:val="single"/>
        </w:rPr>
      </w:pPr>
    </w:p>
    <w:p w14:paraId="083880FF" w14:textId="77777777" w:rsidR="00AC1AA5" w:rsidRPr="00DC6CCE" w:rsidRDefault="00AC1AA5" w:rsidP="00AC1AA5">
      <w:pPr>
        <w:keepNext/>
        <w:tabs>
          <w:tab w:val="left" w:pos="567"/>
          <w:tab w:val="left" w:pos="1701"/>
        </w:tabs>
        <w:ind w:left="567" w:hanging="567"/>
        <w:outlineLvl w:val="1"/>
        <w:rPr>
          <w:b/>
          <w:sz w:val="22"/>
          <w:szCs w:val="22"/>
        </w:rPr>
      </w:pPr>
      <w:bookmarkStart w:id="55" w:name="_Toc129243123"/>
      <w:bookmarkStart w:id="56" w:name="_Toc129243248"/>
      <w:r w:rsidRPr="00053529">
        <w:rPr>
          <w:b/>
          <w:sz w:val="22"/>
          <w:szCs w:val="22"/>
        </w:rPr>
        <w:t>8.</w:t>
      </w:r>
      <w:r w:rsidRPr="00053529">
        <w:rPr>
          <w:b/>
          <w:sz w:val="22"/>
          <w:szCs w:val="22"/>
        </w:rPr>
        <w:tab/>
        <w:t>REGISTRACIJOS PAŽYMĖJIMO NUMERIS</w:t>
      </w:r>
      <w:bookmarkEnd w:id="55"/>
      <w:bookmarkEnd w:id="56"/>
      <w:r w:rsidRPr="00053529">
        <w:rPr>
          <w:b/>
          <w:sz w:val="22"/>
          <w:szCs w:val="22"/>
        </w:rPr>
        <w:t xml:space="preserve"> (-IAI)</w:t>
      </w:r>
    </w:p>
    <w:p w14:paraId="7AB974E6" w14:textId="77777777" w:rsidR="00AC1AA5" w:rsidRPr="00733DE6" w:rsidRDefault="00AC1AA5" w:rsidP="00AC1AA5">
      <w:pPr>
        <w:tabs>
          <w:tab w:val="left" w:pos="567"/>
        </w:tabs>
        <w:rPr>
          <w:sz w:val="22"/>
          <w:u w:val="single"/>
        </w:rPr>
      </w:pPr>
    </w:p>
    <w:p w14:paraId="37C69996" w14:textId="77777777" w:rsidR="00AC1AA5" w:rsidRPr="00DC6CCE" w:rsidRDefault="00AC1AA5" w:rsidP="00AC1AA5">
      <w:pPr>
        <w:rPr>
          <w:sz w:val="22"/>
          <w:szCs w:val="22"/>
        </w:rPr>
      </w:pPr>
      <w:r w:rsidRPr="00053529">
        <w:rPr>
          <w:sz w:val="22"/>
          <w:szCs w:val="22"/>
        </w:rPr>
        <w:t>KLERIMED 250 mg – LT/1/02/3243/001</w:t>
      </w:r>
    </w:p>
    <w:p w14:paraId="58FED70C" w14:textId="77777777" w:rsidR="00AC1AA5" w:rsidRPr="00B85EB1" w:rsidRDefault="00AC1AA5" w:rsidP="00AC1AA5">
      <w:pPr>
        <w:rPr>
          <w:sz w:val="22"/>
          <w:szCs w:val="22"/>
        </w:rPr>
      </w:pPr>
      <w:r w:rsidRPr="002816EE">
        <w:rPr>
          <w:sz w:val="22"/>
          <w:szCs w:val="22"/>
        </w:rPr>
        <w:t>KLERIMED 500 mg – LT/1/02/3243/002</w:t>
      </w:r>
    </w:p>
    <w:p w14:paraId="438CD31B" w14:textId="77777777" w:rsidR="00AC1AA5" w:rsidRPr="00733DE6" w:rsidRDefault="00AC1AA5" w:rsidP="00AC1AA5">
      <w:pPr>
        <w:tabs>
          <w:tab w:val="left" w:pos="567"/>
        </w:tabs>
        <w:rPr>
          <w:sz w:val="22"/>
          <w:u w:val="single"/>
        </w:rPr>
      </w:pPr>
    </w:p>
    <w:p w14:paraId="0C8B944B" w14:textId="77777777" w:rsidR="00AC1AA5" w:rsidRPr="00733DE6" w:rsidRDefault="00AC1AA5" w:rsidP="00AC1AA5">
      <w:pPr>
        <w:tabs>
          <w:tab w:val="left" w:pos="567"/>
        </w:tabs>
        <w:rPr>
          <w:sz w:val="22"/>
          <w:u w:val="single"/>
        </w:rPr>
      </w:pPr>
    </w:p>
    <w:p w14:paraId="61C4C0C9" w14:textId="77777777" w:rsidR="00AC1AA5" w:rsidRPr="00DC6CCE" w:rsidRDefault="00AC1AA5" w:rsidP="00AC1AA5">
      <w:pPr>
        <w:keepNext/>
        <w:tabs>
          <w:tab w:val="left" w:pos="567"/>
          <w:tab w:val="left" w:pos="1701"/>
        </w:tabs>
        <w:ind w:left="567" w:hanging="567"/>
        <w:outlineLvl w:val="1"/>
        <w:rPr>
          <w:b/>
          <w:sz w:val="22"/>
          <w:szCs w:val="22"/>
        </w:rPr>
      </w:pPr>
      <w:bookmarkStart w:id="57" w:name="_Toc129243124"/>
      <w:bookmarkStart w:id="58" w:name="_Toc129243249"/>
      <w:r w:rsidRPr="00053529">
        <w:rPr>
          <w:b/>
          <w:sz w:val="22"/>
          <w:szCs w:val="22"/>
        </w:rPr>
        <w:t>9.</w:t>
      </w:r>
      <w:r w:rsidRPr="00053529">
        <w:rPr>
          <w:b/>
          <w:sz w:val="22"/>
          <w:szCs w:val="22"/>
        </w:rPr>
        <w:tab/>
        <w:t>REGISTRAVIMO / PERREGISTRAVIMO DATA</w:t>
      </w:r>
      <w:bookmarkEnd w:id="57"/>
      <w:bookmarkEnd w:id="58"/>
    </w:p>
    <w:p w14:paraId="5424BA0E" w14:textId="77777777" w:rsidR="00AC1AA5" w:rsidRPr="00733DE6" w:rsidRDefault="00AC1AA5" w:rsidP="00AC1AA5">
      <w:pPr>
        <w:tabs>
          <w:tab w:val="left" w:pos="567"/>
        </w:tabs>
        <w:rPr>
          <w:sz w:val="22"/>
          <w:u w:val="single"/>
        </w:rPr>
      </w:pPr>
    </w:p>
    <w:p w14:paraId="20029F87" w14:textId="77777777" w:rsidR="00AC1AA5" w:rsidRPr="00DC6CCE" w:rsidRDefault="00AC1AA5" w:rsidP="00AC1AA5">
      <w:pPr>
        <w:rPr>
          <w:sz w:val="22"/>
          <w:szCs w:val="22"/>
        </w:rPr>
      </w:pPr>
      <w:r w:rsidRPr="00053529">
        <w:rPr>
          <w:sz w:val="22"/>
          <w:szCs w:val="22"/>
        </w:rPr>
        <w:t>Registravimo data 2002 m. balandžio 02 d.</w:t>
      </w:r>
    </w:p>
    <w:p w14:paraId="1FAEBBDC" w14:textId="77777777" w:rsidR="00AC1AA5" w:rsidRPr="00B85EB1" w:rsidRDefault="00AC1AA5" w:rsidP="00AC1AA5">
      <w:pPr>
        <w:rPr>
          <w:sz w:val="22"/>
          <w:szCs w:val="22"/>
        </w:rPr>
      </w:pPr>
      <w:r w:rsidRPr="002816EE">
        <w:rPr>
          <w:sz w:val="22"/>
          <w:szCs w:val="22"/>
        </w:rPr>
        <w:t xml:space="preserve">Paskutinio perregistravimo data 2013 m. </w:t>
      </w:r>
      <w:r w:rsidRPr="00B85EB1">
        <w:rPr>
          <w:sz w:val="22"/>
          <w:szCs w:val="22"/>
        </w:rPr>
        <w:t>kovo 12 d.</w:t>
      </w:r>
    </w:p>
    <w:p w14:paraId="0D69BB25" w14:textId="77777777" w:rsidR="00AC1AA5" w:rsidRPr="00B85EB1" w:rsidRDefault="00AC1AA5" w:rsidP="00AC1AA5">
      <w:pPr>
        <w:tabs>
          <w:tab w:val="left" w:pos="567"/>
        </w:tabs>
        <w:rPr>
          <w:noProof/>
          <w:sz w:val="22"/>
          <w:szCs w:val="20"/>
          <w:u w:val="single"/>
          <w:lang w:eastAsia="lt-LT"/>
        </w:rPr>
      </w:pPr>
    </w:p>
    <w:p w14:paraId="2C3D3436" w14:textId="77777777" w:rsidR="00AC1AA5" w:rsidRPr="009B1AE3" w:rsidRDefault="00AC1AA5" w:rsidP="00AC1AA5">
      <w:pPr>
        <w:tabs>
          <w:tab w:val="left" w:pos="567"/>
        </w:tabs>
        <w:rPr>
          <w:noProof/>
          <w:sz w:val="22"/>
          <w:szCs w:val="20"/>
          <w:u w:val="single"/>
          <w:lang w:eastAsia="lt-LT"/>
        </w:rPr>
      </w:pPr>
    </w:p>
    <w:p w14:paraId="4308D72E" w14:textId="77777777" w:rsidR="00AC1AA5" w:rsidRPr="009E38DE" w:rsidRDefault="00AC1AA5" w:rsidP="00AC1AA5">
      <w:pPr>
        <w:keepNext/>
        <w:tabs>
          <w:tab w:val="left" w:pos="567"/>
          <w:tab w:val="left" w:pos="1701"/>
        </w:tabs>
        <w:ind w:left="567" w:hanging="567"/>
        <w:outlineLvl w:val="1"/>
        <w:rPr>
          <w:b/>
          <w:sz w:val="22"/>
          <w:szCs w:val="22"/>
        </w:rPr>
      </w:pPr>
      <w:bookmarkStart w:id="59" w:name="_Toc129243125"/>
      <w:bookmarkStart w:id="60" w:name="_Toc129243250"/>
      <w:r w:rsidRPr="00E972DD">
        <w:rPr>
          <w:b/>
          <w:sz w:val="22"/>
          <w:szCs w:val="22"/>
        </w:rPr>
        <w:t>10.</w:t>
      </w:r>
      <w:r w:rsidRPr="00E972DD">
        <w:rPr>
          <w:b/>
          <w:sz w:val="22"/>
          <w:szCs w:val="22"/>
        </w:rPr>
        <w:tab/>
        <w:t>TEKSTO PERŽIŪROS DATA</w:t>
      </w:r>
      <w:bookmarkEnd w:id="59"/>
      <w:bookmarkEnd w:id="60"/>
    </w:p>
    <w:p w14:paraId="4533D834" w14:textId="77777777" w:rsidR="00AC1AA5" w:rsidRPr="00950A90" w:rsidRDefault="00AC1AA5" w:rsidP="00AC1AA5">
      <w:pPr>
        <w:tabs>
          <w:tab w:val="left" w:pos="567"/>
        </w:tabs>
        <w:rPr>
          <w:noProof/>
          <w:sz w:val="22"/>
          <w:szCs w:val="20"/>
          <w:u w:val="single"/>
          <w:lang w:eastAsia="lt-LT"/>
        </w:rPr>
      </w:pPr>
    </w:p>
    <w:p w14:paraId="70FA0A38" w14:textId="448C87E4" w:rsidR="00AC1AA5" w:rsidRPr="00DC6CCE" w:rsidRDefault="00DC6CCE" w:rsidP="00AC1AA5">
      <w:pPr>
        <w:rPr>
          <w:sz w:val="22"/>
          <w:szCs w:val="22"/>
        </w:rPr>
      </w:pPr>
      <w:r>
        <w:rPr>
          <w:sz w:val="22"/>
          <w:szCs w:val="22"/>
        </w:rPr>
        <w:t>202</w:t>
      </w:r>
      <w:r w:rsidR="00F22D99">
        <w:rPr>
          <w:sz w:val="22"/>
          <w:szCs w:val="22"/>
        </w:rPr>
        <w:t>5</w:t>
      </w:r>
      <w:r>
        <w:rPr>
          <w:sz w:val="22"/>
          <w:szCs w:val="22"/>
        </w:rPr>
        <w:t xml:space="preserve"> m.</w:t>
      </w:r>
      <w:r w:rsidR="00602E27">
        <w:rPr>
          <w:sz w:val="22"/>
          <w:szCs w:val="22"/>
        </w:rPr>
        <w:t xml:space="preserve"> </w:t>
      </w:r>
      <w:r w:rsidR="00BB00B9">
        <w:rPr>
          <w:sz w:val="22"/>
          <w:szCs w:val="22"/>
        </w:rPr>
        <w:t>sausio 16</w:t>
      </w:r>
      <w:r w:rsidR="00B572E9">
        <w:rPr>
          <w:sz w:val="22"/>
          <w:szCs w:val="22"/>
        </w:rPr>
        <w:t xml:space="preserve"> d. </w:t>
      </w:r>
    </w:p>
    <w:p w14:paraId="4367038D" w14:textId="77777777" w:rsidR="00AC1AA5" w:rsidRPr="002816EE" w:rsidRDefault="00AC1AA5" w:rsidP="00AC1AA5">
      <w:pPr>
        <w:rPr>
          <w:sz w:val="22"/>
          <w:szCs w:val="22"/>
        </w:rPr>
      </w:pPr>
    </w:p>
    <w:p w14:paraId="61FFFFC7" w14:textId="60FE6348" w:rsidR="00AC1AA5" w:rsidRPr="00DC6CCE" w:rsidRDefault="00AC1AA5" w:rsidP="00AC1AA5">
      <w:pPr>
        <w:rPr>
          <w:sz w:val="22"/>
          <w:szCs w:val="22"/>
        </w:rPr>
      </w:pPr>
      <w:r w:rsidRPr="00B85EB1">
        <w:rPr>
          <w:rFonts w:eastAsia="SimSun"/>
          <w:noProof/>
          <w:sz w:val="22"/>
          <w:szCs w:val="22"/>
        </w:rPr>
        <w:t>Išsami informacija apie šį vaistinį preparatą pateikiama Valstybinės vaistų kontrolės tarnybos prie Lietuvos Respublikos sveikatos apsaugos ministerijos tinklalapyje</w:t>
      </w:r>
      <w:r w:rsidRPr="00B85EB1">
        <w:rPr>
          <w:sz w:val="22"/>
          <w:szCs w:val="22"/>
        </w:rPr>
        <w:t xml:space="preserve"> </w:t>
      </w:r>
      <w:r w:rsidR="00FB2D22" w:rsidRPr="00FB2D22">
        <w:rPr>
          <w:color w:val="0000EE"/>
          <w:sz w:val="22"/>
          <w:szCs w:val="22"/>
          <w:u w:val="single"/>
          <w:lang w:eastAsia="lt-LT"/>
        </w:rPr>
        <w:t>https://vvkt.lrv.lt/lt/</w:t>
      </w:r>
      <w:r w:rsidRPr="00053529">
        <w:rPr>
          <w:color w:val="0000FF"/>
          <w:sz w:val="22"/>
          <w:szCs w:val="22"/>
        </w:rPr>
        <w:t>.</w:t>
      </w:r>
    </w:p>
    <w:p w14:paraId="3504610A" w14:textId="77777777" w:rsidR="00AC1AA5" w:rsidRPr="002816EE" w:rsidRDefault="00AC1AA5" w:rsidP="00AC1AA5">
      <w:pPr>
        <w:rPr>
          <w:sz w:val="22"/>
          <w:szCs w:val="22"/>
        </w:rPr>
      </w:pPr>
    </w:p>
    <w:p w14:paraId="040B9E1E" w14:textId="77777777" w:rsidR="00AC1AA5" w:rsidRPr="00B85EB1" w:rsidRDefault="00AC1AA5" w:rsidP="00AC1AA5">
      <w:pPr>
        <w:tabs>
          <w:tab w:val="left" w:pos="567"/>
        </w:tabs>
        <w:rPr>
          <w:noProof/>
          <w:sz w:val="22"/>
          <w:szCs w:val="20"/>
          <w:u w:val="single"/>
          <w:lang w:eastAsia="lt-LT"/>
        </w:rPr>
      </w:pPr>
      <w:r w:rsidRPr="00B85EB1">
        <w:rPr>
          <w:noProof/>
          <w:sz w:val="22"/>
          <w:szCs w:val="20"/>
          <w:u w:val="single"/>
          <w:lang w:eastAsia="lt-LT"/>
        </w:rPr>
        <w:br w:type="page"/>
      </w:r>
    </w:p>
    <w:p w14:paraId="4CBDA470" w14:textId="77777777" w:rsidR="00AC1AA5" w:rsidRPr="00B85EB1" w:rsidRDefault="00AC1AA5" w:rsidP="00AC1AA5">
      <w:pPr>
        <w:tabs>
          <w:tab w:val="left" w:pos="567"/>
        </w:tabs>
        <w:rPr>
          <w:noProof/>
          <w:sz w:val="22"/>
          <w:szCs w:val="20"/>
          <w:u w:val="single"/>
          <w:lang w:eastAsia="lt-LT"/>
        </w:rPr>
      </w:pPr>
    </w:p>
    <w:p w14:paraId="225A37BA" w14:textId="77777777" w:rsidR="00AC1AA5" w:rsidRPr="00B85EB1" w:rsidRDefault="00AC1AA5" w:rsidP="00AC1AA5">
      <w:pPr>
        <w:tabs>
          <w:tab w:val="left" w:pos="567"/>
        </w:tabs>
        <w:rPr>
          <w:noProof/>
          <w:sz w:val="22"/>
          <w:szCs w:val="20"/>
          <w:u w:val="single"/>
          <w:lang w:eastAsia="lt-LT"/>
        </w:rPr>
      </w:pPr>
    </w:p>
    <w:p w14:paraId="7A18A8A4" w14:textId="77777777" w:rsidR="00AC1AA5" w:rsidRPr="009B1AE3" w:rsidRDefault="00AC1AA5" w:rsidP="00AC1AA5">
      <w:pPr>
        <w:tabs>
          <w:tab w:val="left" w:pos="567"/>
        </w:tabs>
        <w:rPr>
          <w:noProof/>
          <w:sz w:val="22"/>
          <w:szCs w:val="20"/>
          <w:u w:val="single"/>
          <w:lang w:eastAsia="lt-LT"/>
        </w:rPr>
      </w:pPr>
    </w:p>
    <w:p w14:paraId="1F0AA61F" w14:textId="77777777" w:rsidR="00AC1AA5" w:rsidRPr="00E972DD" w:rsidRDefault="00AC1AA5" w:rsidP="00AC1AA5">
      <w:pPr>
        <w:tabs>
          <w:tab w:val="left" w:pos="567"/>
        </w:tabs>
        <w:rPr>
          <w:noProof/>
          <w:sz w:val="22"/>
          <w:szCs w:val="20"/>
          <w:u w:val="single"/>
          <w:lang w:eastAsia="lt-LT"/>
        </w:rPr>
      </w:pPr>
    </w:p>
    <w:p w14:paraId="7693C78E" w14:textId="77777777" w:rsidR="00AC1AA5" w:rsidRPr="009E38DE" w:rsidRDefault="00AC1AA5" w:rsidP="00AC1AA5">
      <w:pPr>
        <w:tabs>
          <w:tab w:val="left" w:pos="567"/>
        </w:tabs>
        <w:rPr>
          <w:noProof/>
          <w:sz w:val="22"/>
          <w:szCs w:val="20"/>
          <w:u w:val="single"/>
          <w:lang w:eastAsia="lt-LT"/>
        </w:rPr>
      </w:pPr>
    </w:p>
    <w:p w14:paraId="1E5B79B1" w14:textId="77777777" w:rsidR="00AC1AA5" w:rsidRPr="00950A90" w:rsidRDefault="00AC1AA5" w:rsidP="00AC1AA5">
      <w:pPr>
        <w:tabs>
          <w:tab w:val="left" w:pos="567"/>
        </w:tabs>
        <w:rPr>
          <w:noProof/>
          <w:sz w:val="22"/>
          <w:szCs w:val="20"/>
          <w:u w:val="single"/>
          <w:lang w:eastAsia="lt-LT"/>
        </w:rPr>
      </w:pPr>
    </w:p>
    <w:p w14:paraId="36582C61" w14:textId="77777777" w:rsidR="00AC1AA5" w:rsidRPr="00742572" w:rsidRDefault="00AC1AA5" w:rsidP="00AC1AA5">
      <w:pPr>
        <w:tabs>
          <w:tab w:val="left" w:pos="567"/>
        </w:tabs>
        <w:rPr>
          <w:noProof/>
          <w:sz w:val="22"/>
          <w:szCs w:val="20"/>
          <w:u w:val="single"/>
          <w:lang w:eastAsia="lt-LT"/>
        </w:rPr>
      </w:pPr>
    </w:p>
    <w:p w14:paraId="6FAB5E1A" w14:textId="77777777" w:rsidR="00AC1AA5" w:rsidRPr="00742572" w:rsidRDefault="00AC1AA5" w:rsidP="00AC1AA5">
      <w:pPr>
        <w:tabs>
          <w:tab w:val="left" w:pos="567"/>
        </w:tabs>
        <w:rPr>
          <w:noProof/>
          <w:sz w:val="22"/>
          <w:szCs w:val="20"/>
          <w:u w:val="single"/>
          <w:lang w:eastAsia="lt-LT"/>
        </w:rPr>
      </w:pPr>
    </w:p>
    <w:p w14:paraId="1C45F59F" w14:textId="77777777" w:rsidR="00AC1AA5" w:rsidRPr="00742572" w:rsidRDefault="00AC1AA5" w:rsidP="00AC1AA5">
      <w:pPr>
        <w:tabs>
          <w:tab w:val="left" w:pos="567"/>
        </w:tabs>
        <w:rPr>
          <w:noProof/>
          <w:sz w:val="22"/>
          <w:szCs w:val="20"/>
          <w:u w:val="single"/>
          <w:lang w:eastAsia="lt-LT"/>
        </w:rPr>
      </w:pPr>
    </w:p>
    <w:p w14:paraId="42EC9713" w14:textId="77777777" w:rsidR="00AC1AA5" w:rsidRPr="00742572" w:rsidRDefault="00AC1AA5" w:rsidP="00AC1AA5">
      <w:pPr>
        <w:tabs>
          <w:tab w:val="left" w:pos="567"/>
        </w:tabs>
        <w:rPr>
          <w:noProof/>
          <w:sz w:val="22"/>
          <w:szCs w:val="20"/>
          <w:u w:val="single"/>
          <w:lang w:eastAsia="lt-LT"/>
        </w:rPr>
      </w:pPr>
    </w:p>
    <w:p w14:paraId="096C843B" w14:textId="77777777" w:rsidR="00AC1AA5" w:rsidRPr="00742572" w:rsidRDefault="00AC1AA5" w:rsidP="00AC1AA5">
      <w:pPr>
        <w:tabs>
          <w:tab w:val="left" w:pos="567"/>
        </w:tabs>
        <w:rPr>
          <w:noProof/>
          <w:sz w:val="22"/>
          <w:szCs w:val="20"/>
          <w:u w:val="single"/>
          <w:lang w:eastAsia="lt-LT"/>
        </w:rPr>
      </w:pPr>
    </w:p>
    <w:p w14:paraId="2319741F" w14:textId="77777777" w:rsidR="00AC1AA5" w:rsidRPr="00053529" w:rsidRDefault="00AC1AA5" w:rsidP="00AC1AA5">
      <w:pPr>
        <w:tabs>
          <w:tab w:val="left" w:pos="567"/>
        </w:tabs>
        <w:rPr>
          <w:noProof/>
          <w:sz w:val="22"/>
          <w:szCs w:val="20"/>
          <w:u w:val="single"/>
          <w:lang w:eastAsia="lt-LT"/>
        </w:rPr>
      </w:pPr>
    </w:p>
    <w:p w14:paraId="228894F1" w14:textId="77777777" w:rsidR="00AC1AA5" w:rsidRPr="00053529" w:rsidRDefault="00AC1AA5" w:rsidP="00AC1AA5">
      <w:pPr>
        <w:tabs>
          <w:tab w:val="left" w:pos="567"/>
        </w:tabs>
        <w:rPr>
          <w:noProof/>
          <w:sz w:val="22"/>
          <w:szCs w:val="20"/>
          <w:u w:val="single"/>
          <w:lang w:eastAsia="lt-LT"/>
        </w:rPr>
      </w:pPr>
    </w:p>
    <w:p w14:paraId="6CC6A68F" w14:textId="77777777" w:rsidR="00AC1AA5" w:rsidRPr="00053529" w:rsidRDefault="00AC1AA5" w:rsidP="00AC1AA5">
      <w:pPr>
        <w:tabs>
          <w:tab w:val="left" w:pos="567"/>
        </w:tabs>
        <w:rPr>
          <w:noProof/>
          <w:sz w:val="22"/>
          <w:szCs w:val="20"/>
          <w:u w:val="single"/>
          <w:lang w:eastAsia="lt-LT"/>
        </w:rPr>
      </w:pPr>
    </w:p>
    <w:p w14:paraId="1BF0A0F5" w14:textId="77777777" w:rsidR="00AC1AA5" w:rsidRPr="00053529" w:rsidRDefault="00AC1AA5" w:rsidP="00AC1AA5">
      <w:pPr>
        <w:tabs>
          <w:tab w:val="left" w:pos="567"/>
        </w:tabs>
        <w:rPr>
          <w:noProof/>
          <w:sz w:val="22"/>
          <w:szCs w:val="20"/>
          <w:u w:val="single"/>
          <w:lang w:eastAsia="lt-LT"/>
        </w:rPr>
      </w:pPr>
    </w:p>
    <w:p w14:paraId="795B84C8" w14:textId="77777777" w:rsidR="00AC1AA5" w:rsidRPr="00053529" w:rsidRDefault="00AC1AA5" w:rsidP="00AC1AA5">
      <w:pPr>
        <w:tabs>
          <w:tab w:val="left" w:pos="567"/>
        </w:tabs>
        <w:rPr>
          <w:noProof/>
          <w:sz w:val="22"/>
          <w:szCs w:val="20"/>
          <w:u w:val="single"/>
          <w:lang w:eastAsia="lt-LT"/>
        </w:rPr>
      </w:pPr>
    </w:p>
    <w:p w14:paraId="4701EC2F" w14:textId="77777777" w:rsidR="00AC1AA5" w:rsidRPr="00053529" w:rsidRDefault="00AC1AA5" w:rsidP="00AC1AA5">
      <w:pPr>
        <w:tabs>
          <w:tab w:val="left" w:pos="567"/>
        </w:tabs>
        <w:rPr>
          <w:noProof/>
          <w:sz w:val="22"/>
          <w:szCs w:val="20"/>
          <w:u w:val="single"/>
          <w:lang w:eastAsia="lt-LT"/>
        </w:rPr>
      </w:pPr>
    </w:p>
    <w:p w14:paraId="2FCEA6E9" w14:textId="77777777" w:rsidR="00AC1AA5" w:rsidRPr="00053529" w:rsidRDefault="00AC1AA5" w:rsidP="00AC1AA5">
      <w:pPr>
        <w:tabs>
          <w:tab w:val="left" w:pos="567"/>
        </w:tabs>
        <w:rPr>
          <w:noProof/>
          <w:sz w:val="22"/>
          <w:szCs w:val="20"/>
          <w:u w:val="single"/>
          <w:lang w:eastAsia="lt-LT"/>
        </w:rPr>
      </w:pPr>
    </w:p>
    <w:p w14:paraId="25E5F856" w14:textId="77777777" w:rsidR="00AC1AA5" w:rsidRPr="00053529" w:rsidRDefault="00AC1AA5" w:rsidP="00AC1AA5">
      <w:pPr>
        <w:tabs>
          <w:tab w:val="left" w:pos="567"/>
        </w:tabs>
        <w:rPr>
          <w:noProof/>
          <w:sz w:val="22"/>
          <w:szCs w:val="20"/>
          <w:u w:val="single"/>
          <w:lang w:eastAsia="lt-LT"/>
        </w:rPr>
      </w:pPr>
    </w:p>
    <w:p w14:paraId="0274BDDC" w14:textId="77777777" w:rsidR="00AC1AA5" w:rsidRPr="00053529" w:rsidRDefault="00AC1AA5" w:rsidP="00AC1AA5">
      <w:pPr>
        <w:tabs>
          <w:tab w:val="left" w:pos="567"/>
        </w:tabs>
        <w:rPr>
          <w:noProof/>
          <w:sz w:val="22"/>
          <w:szCs w:val="20"/>
          <w:u w:val="single"/>
          <w:lang w:eastAsia="lt-LT"/>
        </w:rPr>
      </w:pPr>
    </w:p>
    <w:p w14:paraId="53A44064" w14:textId="77777777" w:rsidR="00AC1AA5" w:rsidRPr="00053529" w:rsidRDefault="00AC1AA5" w:rsidP="00AC1AA5">
      <w:pPr>
        <w:tabs>
          <w:tab w:val="left" w:pos="567"/>
        </w:tabs>
        <w:rPr>
          <w:noProof/>
          <w:sz w:val="22"/>
          <w:szCs w:val="20"/>
          <w:u w:val="single"/>
          <w:lang w:eastAsia="lt-LT"/>
        </w:rPr>
      </w:pPr>
    </w:p>
    <w:p w14:paraId="5F472142" w14:textId="77777777" w:rsidR="00AC1AA5" w:rsidRPr="00053529" w:rsidRDefault="00AC1AA5" w:rsidP="00AC1AA5">
      <w:pPr>
        <w:tabs>
          <w:tab w:val="left" w:pos="567"/>
        </w:tabs>
        <w:rPr>
          <w:noProof/>
          <w:sz w:val="22"/>
          <w:szCs w:val="20"/>
          <w:u w:val="single"/>
          <w:lang w:eastAsia="lt-LT"/>
        </w:rPr>
      </w:pPr>
    </w:p>
    <w:p w14:paraId="46D3C528" w14:textId="77777777" w:rsidR="00AC1AA5" w:rsidRPr="00053529" w:rsidRDefault="00AC1AA5" w:rsidP="00AC1AA5">
      <w:pPr>
        <w:tabs>
          <w:tab w:val="left" w:pos="567"/>
        </w:tabs>
        <w:ind w:left="567" w:hanging="567"/>
        <w:jc w:val="center"/>
        <w:outlineLvl w:val="0"/>
        <w:rPr>
          <w:b/>
          <w:sz w:val="22"/>
          <w:szCs w:val="22"/>
          <w:lang w:eastAsia="lt-LT"/>
        </w:rPr>
      </w:pPr>
      <w:r w:rsidRPr="00053529">
        <w:rPr>
          <w:b/>
          <w:sz w:val="22"/>
          <w:szCs w:val="22"/>
          <w:lang w:eastAsia="lt-LT"/>
        </w:rPr>
        <w:t>II PRIEDAS</w:t>
      </w:r>
    </w:p>
    <w:p w14:paraId="453F63C0" w14:textId="77777777" w:rsidR="00AC1AA5" w:rsidRPr="00053529" w:rsidRDefault="00AC1AA5" w:rsidP="00AC1AA5">
      <w:pPr>
        <w:tabs>
          <w:tab w:val="left" w:pos="567"/>
        </w:tabs>
        <w:ind w:left="567" w:hanging="567"/>
        <w:jc w:val="center"/>
        <w:outlineLvl w:val="0"/>
        <w:rPr>
          <w:b/>
          <w:sz w:val="22"/>
          <w:szCs w:val="22"/>
          <w:lang w:eastAsia="lt-LT"/>
        </w:rPr>
      </w:pPr>
    </w:p>
    <w:p w14:paraId="2BE29CE2" w14:textId="77777777" w:rsidR="00AC1AA5" w:rsidRPr="00053529" w:rsidRDefault="00AC1AA5" w:rsidP="00AC1AA5">
      <w:pPr>
        <w:tabs>
          <w:tab w:val="left" w:pos="567"/>
        </w:tabs>
        <w:ind w:left="567" w:hanging="567"/>
        <w:jc w:val="center"/>
        <w:outlineLvl w:val="0"/>
        <w:rPr>
          <w:b/>
          <w:sz w:val="22"/>
          <w:szCs w:val="22"/>
          <w:lang w:eastAsia="lt-LT"/>
        </w:rPr>
      </w:pPr>
      <w:r w:rsidRPr="00053529">
        <w:rPr>
          <w:b/>
          <w:sz w:val="22"/>
          <w:szCs w:val="22"/>
          <w:lang w:eastAsia="lt-LT"/>
        </w:rPr>
        <w:t>REGISTRACIJOS SĄLYGOS</w:t>
      </w:r>
    </w:p>
    <w:p w14:paraId="2FA965AA" w14:textId="77777777" w:rsidR="00AC1AA5" w:rsidRPr="00733DE6" w:rsidRDefault="00AC1AA5" w:rsidP="00AC1AA5">
      <w:pPr>
        <w:tabs>
          <w:tab w:val="left" w:pos="567"/>
        </w:tabs>
        <w:rPr>
          <w:sz w:val="22"/>
          <w:u w:val="single"/>
        </w:rPr>
      </w:pPr>
    </w:p>
    <w:p w14:paraId="10AE0340" w14:textId="77777777" w:rsidR="00AC1AA5" w:rsidRPr="00DC6CCE" w:rsidRDefault="00AC1AA5" w:rsidP="00AC1AA5">
      <w:pPr>
        <w:tabs>
          <w:tab w:val="left" w:pos="1701"/>
        </w:tabs>
        <w:ind w:left="1701" w:hanging="567"/>
        <w:rPr>
          <w:b/>
          <w:sz w:val="22"/>
          <w:szCs w:val="22"/>
          <w:highlight w:val="yellow"/>
        </w:rPr>
      </w:pPr>
      <w:r w:rsidRPr="00053529">
        <w:rPr>
          <w:b/>
          <w:sz w:val="22"/>
          <w:szCs w:val="22"/>
        </w:rPr>
        <w:t>A.</w:t>
      </w:r>
      <w:r w:rsidRPr="00053529">
        <w:rPr>
          <w:b/>
          <w:sz w:val="22"/>
          <w:szCs w:val="22"/>
        </w:rPr>
        <w:tab/>
        <w:t>GAMINTOJAS (-AI), ATSAKINGAS (-I) UŽ SERIJŲ IŠLEIDIMĄ</w:t>
      </w:r>
    </w:p>
    <w:p w14:paraId="7EBF7594" w14:textId="77777777" w:rsidR="00AC1AA5" w:rsidRPr="00733DE6" w:rsidRDefault="00AC1AA5" w:rsidP="00AC1AA5">
      <w:pPr>
        <w:tabs>
          <w:tab w:val="left" w:pos="567"/>
        </w:tabs>
        <w:rPr>
          <w:sz w:val="22"/>
          <w:highlight w:val="yellow"/>
          <w:u w:val="single"/>
        </w:rPr>
      </w:pPr>
    </w:p>
    <w:p w14:paraId="120EABF9" w14:textId="073AE73B" w:rsidR="00AC1AA5" w:rsidRPr="00053529" w:rsidRDefault="00AC1AA5" w:rsidP="00AC1AA5">
      <w:pPr>
        <w:keepNext/>
        <w:tabs>
          <w:tab w:val="left" w:pos="1134"/>
          <w:tab w:val="left" w:pos="1701"/>
        </w:tabs>
        <w:ind w:left="1701" w:hanging="567"/>
        <w:outlineLvl w:val="1"/>
        <w:rPr>
          <w:b/>
          <w:sz w:val="22"/>
          <w:szCs w:val="22"/>
        </w:rPr>
      </w:pPr>
      <w:r w:rsidRPr="00053529">
        <w:rPr>
          <w:b/>
          <w:sz w:val="22"/>
          <w:szCs w:val="22"/>
        </w:rPr>
        <w:t>B.</w:t>
      </w:r>
      <w:r w:rsidRPr="00DC6CCE">
        <w:rPr>
          <w:b/>
          <w:sz w:val="22"/>
          <w:szCs w:val="22"/>
        </w:rPr>
        <w:tab/>
      </w:r>
      <w:r w:rsidRPr="00053529">
        <w:rPr>
          <w:b/>
          <w:sz w:val="22"/>
          <w:szCs w:val="22"/>
        </w:rPr>
        <w:t>TIEKIMO IR VARTOJIMO SĄLYGOS AR APRIBOJIMAI</w:t>
      </w:r>
    </w:p>
    <w:p w14:paraId="57E83703" w14:textId="77777777" w:rsidR="00AC1AA5" w:rsidRPr="00053529" w:rsidRDefault="00AC1AA5" w:rsidP="00AC1AA5">
      <w:pPr>
        <w:keepNext/>
        <w:tabs>
          <w:tab w:val="left" w:pos="567"/>
          <w:tab w:val="left" w:pos="1701"/>
        </w:tabs>
        <w:ind w:left="567" w:hanging="567"/>
        <w:outlineLvl w:val="1"/>
        <w:rPr>
          <w:b/>
          <w:sz w:val="22"/>
          <w:szCs w:val="22"/>
        </w:rPr>
      </w:pPr>
      <w:r w:rsidRPr="00053529">
        <w:rPr>
          <w:b/>
          <w:sz w:val="22"/>
          <w:szCs w:val="22"/>
        </w:rPr>
        <w:br w:type="page"/>
      </w:r>
      <w:r w:rsidRPr="00053529">
        <w:rPr>
          <w:b/>
          <w:sz w:val="22"/>
          <w:szCs w:val="22"/>
        </w:rPr>
        <w:lastRenderedPageBreak/>
        <w:t>A.</w:t>
      </w:r>
      <w:r w:rsidRPr="00053529">
        <w:rPr>
          <w:b/>
          <w:sz w:val="22"/>
          <w:szCs w:val="22"/>
        </w:rPr>
        <w:tab/>
        <w:t>GAMINTOJAS (-AI), ATSAKINGAS (-I) UŽ SERIJŲ IŠLEIDIMĄ</w:t>
      </w:r>
    </w:p>
    <w:p w14:paraId="029359D7" w14:textId="77777777" w:rsidR="00AC1AA5" w:rsidRPr="00053529" w:rsidRDefault="00AC1AA5" w:rsidP="00AC1AA5">
      <w:pPr>
        <w:rPr>
          <w:sz w:val="22"/>
          <w:szCs w:val="22"/>
          <w:highlight w:val="yellow"/>
        </w:rPr>
      </w:pPr>
    </w:p>
    <w:p w14:paraId="69EA4839" w14:textId="77777777" w:rsidR="00AC1AA5" w:rsidRPr="00053529" w:rsidRDefault="00AC1AA5" w:rsidP="00AC1AA5">
      <w:pPr>
        <w:rPr>
          <w:sz w:val="22"/>
          <w:szCs w:val="22"/>
          <w:u w:val="single"/>
        </w:rPr>
      </w:pPr>
      <w:r w:rsidRPr="00053529">
        <w:rPr>
          <w:sz w:val="22"/>
          <w:szCs w:val="22"/>
          <w:u w:val="single"/>
        </w:rPr>
        <w:t xml:space="preserve">Gamintojo, atsakingo už serijų išleidimą, pavadinimas ir adresas </w:t>
      </w:r>
    </w:p>
    <w:p w14:paraId="5BE1989C" w14:textId="77777777" w:rsidR="00AC1AA5" w:rsidRPr="00053529" w:rsidRDefault="00AC1AA5" w:rsidP="00AC1AA5">
      <w:pPr>
        <w:rPr>
          <w:sz w:val="22"/>
          <w:szCs w:val="22"/>
        </w:rPr>
      </w:pPr>
    </w:p>
    <w:p w14:paraId="78A88AB6" w14:textId="77777777" w:rsidR="00AC1AA5" w:rsidRPr="00053529" w:rsidRDefault="00AC1AA5" w:rsidP="00AC1AA5">
      <w:pPr>
        <w:rPr>
          <w:color w:val="000000"/>
          <w:sz w:val="22"/>
          <w:szCs w:val="22"/>
        </w:rPr>
      </w:pPr>
      <w:r w:rsidRPr="00053529">
        <w:rPr>
          <w:color w:val="000000"/>
          <w:sz w:val="22"/>
          <w:szCs w:val="22"/>
        </w:rPr>
        <w:t>Medochemie Ltd. (Factory AZ),</w:t>
      </w:r>
    </w:p>
    <w:p w14:paraId="74DE537D" w14:textId="77777777" w:rsidR="00AC1AA5" w:rsidRPr="00053529" w:rsidRDefault="00AC1AA5" w:rsidP="00AC1AA5">
      <w:pPr>
        <w:pStyle w:val="s35"/>
        <w:spacing w:before="0" w:beforeAutospacing="0" w:after="0" w:afterAutospacing="0"/>
        <w:jc w:val="both"/>
        <w:rPr>
          <w:rStyle w:val="s5"/>
          <w:color w:val="000000"/>
          <w:sz w:val="22"/>
          <w:szCs w:val="22"/>
          <w:lang w:val="lt-LT"/>
        </w:rPr>
      </w:pPr>
      <w:r w:rsidRPr="00053529">
        <w:rPr>
          <w:color w:val="000000"/>
          <w:sz w:val="22"/>
          <w:szCs w:val="22"/>
          <w:lang w:val="lt-LT"/>
        </w:rPr>
        <w:t xml:space="preserve">2 Michael Erakleous street, </w:t>
      </w:r>
      <w:r w:rsidRPr="00053529">
        <w:rPr>
          <w:rStyle w:val="s5"/>
          <w:color w:val="000000"/>
          <w:sz w:val="22"/>
          <w:szCs w:val="22"/>
          <w:lang w:val="lt-LT"/>
        </w:rPr>
        <w:t>Agios</w:t>
      </w:r>
      <w:r w:rsidRPr="00053529">
        <w:rPr>
          <w:rStyle w:val="apple-converted-space"/>
          <w:color w:val="000000"/>
          <w:sz w:val="22"/>
          <w:szCs w:val="22"/>
          <w:lang w:val="lt-LT"/>
        </w:rPr>
        <w:t> </w:t>
      </w:r>
      <w:r w:rsidRPr="00053529">
        <w:rPr>
          <w:rStyle w:val="s5"/>
          <w:color w:val="000000"/>
          <w:sz w:val="22"/>
          <w:szCs w:val="22"/>
          <w:lang w:val="lt-LT"/>
        </w:rPr>
        <w:t>Athanassios</w:t>
      </w:r>
      <w:r w:rsidRPr="00053529">
        <w:rPr>
          <w:rStyle w:val="apple-converted-space"/>
          <w:color w:val="000000"/>
          <w:sz w:val="22"/>
          <w:szCs w:val="22"/>
          <w:lang w:val="lt-LT"/>
        </w:rPr>
        <w:t> </w:t>
      </w:r>
      <w:r w:rsidRPr="00053529">
        <w:rPr>
          <w:rStyle w:val="s5"/>
          <w:color w:val="000000"/>
          <w:sz w:val="22"/>
          <w:szCs w:val="22"/>
          <w:lang w:val="lt-LT"/>
        </w:rPr>
        <w:t>Industrial Area,</w:t>
      </w:r>
    </w:p>
    <w:p w14:paraId="1035C77E" w14:textId="77777777" w:rsidR="00AC1AA5" w:rsidRPr="00053529" w:rsidRDefault="00AC1AA5" w:rsidP="00AC1AA5">
      <w:pPr>
        <w:pStyle w:val="s35"/>
        <w:spacing w:before="0" w:beforeAutospacing="0" w:after="0" w:afterAutospacing="0"/>
        <w:jc w:val="both"/>
        <w:rPr>
          <w:rFonts w:ascii="-webkit-standard" w:hAnsi="-webkit-standard" w:hint="eastAsia"/>
          <w:color w:val="000000"/>
          <w:sz w:val="22"/>
          <w:szCs w:val="22"/>
          <w:lang w:val="lt-LT"/>
        </w:rPr>
      </w:pPr>
      <w:r w:rsidRPr="00053529">
        <w:rPr>
          <w:rStyle w:val="s5"/>
          <w:color w:val="000000"/>
          <w:sz w:val="22"/>
          <w:szCs w:val="22"/>
          <w:lang w:val="lt-LT"/>
        </w:rPr>
        <w:t>Agios Athanassios,</w:t>
      </w:r>
    </w:p>
    <w:p w14:paraId="7A32E198" w14:textId="77777777" w:rsidR="00AC1AA5" w:rsidRPr="00053529" w:rsidRDefault="00AC1AA5" w:rsidP="00AC1AA5">
      <w:pPr>
        <w:pStyle w:val="s35"/>
        <w:spacing w:before="0" w:beforeAutospacing="0" w:after="0" w:afterAutospacing="0"/>
        <w:jc w:val="both"/>
        <w:rPr>
          <w:rFonts w:ascii="-webkit-standard" w:hAnsi="-webkit-standard" w:hint="eastAsia"/>
          <w:color w:val="000000"/>
          <w:sz w:val="22"/>
          <w:szCs w:val="22"/>
          <w:lang w:val="lt-LT"/>
        </w:rPr>
      </w:pPr>
      <w:r w:rsidRPr="00053529">
        <w:rPr>
          <w:rStyle w:val="s5"/>
          <w:color w:val="000000"/>
          <w:sz w:val="22"/>
          <w:szCs w:val="22"/>
          <w:lang w:val="lt-LT"/>
        </w:rPr>
        <w:t>4101 Limassol,</w:t>
      </w:r>
    </w:p>
    <w:p w14:paraId="0D058699" w14:textId="77777777" w:rsidR="00AC1AA5" w:rsidRPr="00053529" w:rsidRDefault="00AC1AA5" w:rsidP="00AC1AA5">
      <w:pPr>
        <w:pStyle w:val="s3"/>
        <w:spacing w:before="0" w:beforeAutospacing="0" w:after="0" w:afterAutospacing="0"/>
        <w:rPr>
          <w:rFonts w:ascii="-webkit-standard" w:hAnsi="-webkit-standard" w:hint="eastAsia"/>
          <w:color w:val="000000"/>
          <w:sz w:val="22"/>
          <w:szCs w:val="22"/>
          <w:lang w:val="lt-LT"/>
        </w:rPr>
      </w:pPr>
      <w:r w:rsidRPr="00053529">
        <w:rPr>
          <w:rStyle w:val="s5"/>
          <w:color w:val="000000"/>
          <w:sz w:val="22"/>
          <w:szCs w:val="22"/>
          <w:lang w:val="lt-LT"/>
        </w:rPr>
        <w:t>Kipras</w:t>
      </w:r>
    </w:p>
    <w:p w14:paraId="28095128" w14:textId="77777777" w:rsidR="00AC1AA5" w:rsidRPr="00733DE6" w:rsidRDefault="00AC1AA5" w:rsidP="00AC1AA5">
      <w:pPr>
        <w:rPr>
          <w:sz w:val="22"/>
          <w:highlight w:val="yellow"/>
        </w:rPr>
      </w:pPr>
    </w:p>
    <w:p w14:paraId="087B4081" w14:textId="77777777" w:rsidR="00AC1AA5" w:rsidRPr="00733DE6" w:rsidRDefault="00AC1AA5" w:rsidP="00AC1AA5">
      <w:pPr>
        <w:rPr>
          <w:sz w:val="22"/>
          <w:highlight w:val="yellow"/>
        </w:rPr>
      </w:pPr>
    </w:p>
    <w:p w14:paraId="7B664796" w14:textId="77777777" w:rsidR="00AC1AA5" w:rsidRPr="00DC6CCE" w:rsidRDefault="00AC1AA5" w:rsidP="00AC1AA5">
      <w:pPr>
        <w:keepNext/>
        <w:tabs>
          <w:tab w:val="left" w:pos="567"/>
          <w:tab w:val="left" w:pos="1701"/>
        </w:tabs>
        <w:ind w:left="567" w:hanging="567"/>
        <w:outlineLvl w:val="1"/>
        <w:rPr>
          <w:b/>
          <w:sz w:val="22"/>
          <w:szCs w:val="22"/>
        </w:rPr>
      </w:pPr>
      <w:r w:rsidRPr="00053529">
        <w:rPr>
          <w:b/>
          <w:sz w:val="22"/>
          <w:szCs w:val="22"/>
        </w:rPr>
        <w:t>B.</w:t>
      </w:r>
      <w:r w:rsidRPr="00053529">
        <w:rPr>
          <w:b/>
          <w:sz w:val="22"/>
          <w:szCs w:val="22"/>
        </w:rPr>
        <w:tab/>
      </w:r>
      <w:r w:rsidRPr="00DC6CCE">
        <w:rPr>
          <w:b/>
          <w:sz w:val="22"/>
          <w:szCs w:val="22"/>
        </w:rPr>
        <w:t>TIEKIMO IR VARTOJIMO SĄLYGOS AR APRIBOJIMAI</w:t>
      </w:r>
    </w:p>
    <w:p w14:paraId="1DD54493" w14:textId="77777777" w:rsidR="00AC1AA5" w:rsidRPr="002816EE" w:rsidRDefault="00AC1AA5" w:rsidP="00AC1AA5">
      <w:pPr>
        <w:rPr>
          <w:sz w:val="22"/>
          <w:szCs w:val="22"/>
        </w:rPr>
      </w:pPr>
    </w:p>
    <w:p w14:paraId="19B47147" w14:textId="77777777" w:rsidR="00AC1AA5" w:rsidRPr="00B85EB1" w:rsidRDefault="00AC1AA5" w:rsidP="00AC1AA5">
      <w:pPr>
        <w:rPr>
          <w:sz w:val="22"/>
          <w:szCs w:val="22"/>
        </w:rPr>
      </w:pPr>
      <w:r w:rsidRPr="00B85EB1">
        <w:rPr>
          <w:sz w:val="22"/>
          <w:szCs w:val="22"/>
        </w:rPr>
        <w:t>Receptinis vaistinis preparatas.</w:t>
      </w:r>
    </w:p>
    <w:p w14:paraId="3A6A7B46" w14:textId="77777777" w:rsidR="00AC1AA5" w:rsidRPr="00B85EB1" w:rsidRDefault="00AC1AA5" w:rsidP="00AC1AA5">
      <w:pPr>
        <w:rPr>
          <w:sz w:val="22"/>
          <w:szCs w:val="22"/>
          <w:highlight w:val="yellow"/>
        </w:rPr>
      </w:pPr>
    </w:p>
    <w:p w14:paraId="2207F50A" w14:textId="77777777" w:rsidR="00AC1AA5" w:rsidRPr="00733DE6" w:rsidRDefault="00AC1AA5" w:rsidP="00AC1AA5">
      <w:pPr>
        <w:tabs>
          <w:tab w:val="left" w:pos="567"/>
        </w:tabs>
        <w:rPr>
          <w:sz w:val="22"/>
          <w:u w:val="single"/>
        </w:rPr>
      </w:pPr>
      <w:r w:rsidRPr="00733DE6">
        <w:rPr>
          <w:sz w:val="22"/>
          <w:u w:val="single"/>
        </w:rPr>
        <w:br w:type="page"/>
      </w:r>
    </w:p>
    <w:p w14:paraId="2650347C" w14:textId="77777777" w:rsidR="00AC1AA5" w:rsidRPr="00733DE6" w:rsidRDefault="00AC1AA5" w:rsidP="00AC1AA5">
      <w:pPr>
        <w:tabs>
          <w:tab w:val="left" w:pos="567"/>
        </w:tabs>
        <w:rPr>
          <w:sz w:val="22"/>
          <w:u w:val="single"/>
        </w:rPr>
      </w:pPr>
    </w:p>
    <w:p w14:paraId="6DFA4732" w14:textId="77777777" w:rsidR="00AC1AA5" w:rsidRPr="00733DE6" w:rsidRDefault="00AC1AA5" w:rsidP="00AC1AA5">
      <w:pPr>
        <w:tabs>
          <w:tab w:val="left" w:pos="567"/>
        </w:tabs>
        <w:rPr>
          <w:sz w:val="22"/>
          <w:u w:val="single"/>
        </w:rPr>
      </w:pPr>
    </w:p>
    <w:p w14:paraId="358A3450" w14:textId="77777777" w:rsidR="00AC1AA5" w:rsidRPr="00733DE6" w:rsidRDefault="00AC1AA5" w:rsidP="00AC1AA5">
      <w:pPr>
        <w:tabs>
          <w:tab w:val="left" w:pos="567"/>
        </w:tabs>
        <w:rPr>
          <w:sz w:val="22"/>
          <w:u w:val="single"/>
        </w:rPr>
      </w:pPr>
    </w:p>
    <w:p w14:paraId="1205B150" w14:textId="77777777" w:rsidR="00AC1AA5" w:rsidRPr="00733DE6" w:rsidRDefault="00AC1AA5" w:rsidP="00AC1AA5">
      <w:pPr>
        <w:tabs>
          <w:tab w:val="left" w:pos="567"/>
        </w:tabs>
        <w:rPr>
          <w:sz w:val="22"/>
          <w:u w:val="single"/>
        </w:rPr>
      </w:pPr>
    </w:p>
    <w:p w14:paraId="7F701224" w14:textId="77777777" w:rsidR="00AC1AA5" w:rsidRPr="00733DE6" w:rsidRDefault="00AC1AA5" w:rsidP="00AC1AA5">
      <w:pPr>
        <w:tabs>
          <w:tab w:val="left" w:pos="567"/>
        </w:tabs>
        <w:rPr>
          <w:sz w:val="22"/>
          <w:u w:val="single"/>
        </w:rPr>
      </w:pPr>
    </w:p>
    <w:p w14:paraId="0974E53E" w14:textId="77777777" w:rsidR="00AC1AA5" w:rsidRPr="00733DE6" w:rsidRDefault="00AC1AA5" w:rsidP="00AC1AA5">
      <w:pPr>
        <w:tabs>
          <w:tab w:val="left" w:pos="567"/>
        </w:tabs>
        <w:rPr>
          <w:sz w:val="22"/>
          <w:u w:val="single"/>
        </w:rPr>
      </w:pPr>
    </w:p>
    <w:p w14:paraId="648B403B" w14:textId="77777777" w:rsidR="00AC1AA5" w:rsidRPr="00733DE6" w:rsidRDefault="00AC1AA5" w:rsidP="00AC1AA5">
      <w:pPr>
        <w:tabs>
          <w:tab w:val="left" w:pos="567"/>
        </w:tabs>
        <w:rPr>
          <w:sz w:val="22"/>
          <w:u w:val="single"/>
        </w:rPr>
      </w:pPr>
    </w:p>
    <w:p w14:paraId="4D2C06ED" w14:textId="77777777" w:rsidR="00AC1AA5" w:rsidRPr="00733DE6" w:rsidRDefault="00AC1AA5" w:rsidP="00AC1AA5">
      <w:pPr>
        <w:tabs>
          <w:tab w:val="left" w:pos="567"/>
        </w:tabs>
        <w:rPr>
          <w:sz w:val="22"/>
          <w:u w:val="single"/>
        </w:rPr>
      </w:pPr>
    </w:p>
    <w:p w14:paraId="2D1296BA" w14:textId="77777777" w:rsidR="00AC1AA5" w:rsidRPr="00733DE6" w:rsidRDefault="00AC1AA5" w:rsidP="00AC1AA5">
      <w:pPr>
        <w:tabs>
          <w:tab w:val="left" w:pos="567"/>
        </w:tabs>
        <w:rPr>
          <w:sz w:val="22"/>
          <w:u w:val="single"/>
        </w:rPr>
      </w:pPr>
    </w:p>
    <w:p w14:paraId="3D2D353D" w14:textId="77777777" w:rsidR="00AC1AA5" w:rsidRPr="00733DE6" w:rsidRDefault="00AC1AA5" w:rsidP="00AC1AA5">
      <w:pPr>
        <w:tabs>
          <w:tab w:val="left" w:pos="567"/>
        </w:tabs>
        <w:rPr>
          <w:sz w:val="22"/>
          <w:u w:val="single"/>
        </w:rPr>
      </w:pPr>
    </w:p>
    <w:p w14:paraId="0A602C92" w14:textId="77777777" w:rsidR="00AC1AA5" w:rsidRPr="00733DE6" w:rsidRDefault="00AC1AA5" w:rsidP="00AC1AA5">
      <w:pPr>
        <w:tabs>
          <w:tab w:val="left" w:pos="567"/>
        </w:tabs>
        <w:rPr>
          <w:sz w:val="22"/>
          <w:u w:val="single"/>
        </w:rPr>
      </w:pPr>
    </w:p>
    <w:p w14:paraId="269A947D" w14:textId="77777777" w:rsidR="00AC1AA5" w:rsidRPr="00733DE6" w:rsidRDefault="00AC1AA5" w:rsidP="00AC1AA5">
      <w:pPr>
        <w:tabs>
          <w:tab w:val="left" w:pos="567"/>
        </w:tabs>
        <w:rPr>
          <w:sz w:val="22"/>
          <w:u w:val="single"/>
        </w:rPr>
      </w:pPr>
    </w:p>
    <w:p w14:paraId="133F42C6" w14:textId="77777777" w:rsidR="00AC1AA5" w:rsidRPr="00733DE6" w:rsidRDefault="00AC1AA5" w:rsidP="00AC1AA5">
      <w:pPr>
        <w:tabs>
          <w:tab w:val="left" w:pos="567"/>
        </w:tabs>
        <w:rPr>
          <w:sz w:val="22"/>
          <w:u w:val="single"/>
        </w:rPr>
      </w:pPr>
    </w:p>
    <w:p w14:paraId="7CF164B7" w14:textId="77777777" w:rsidR="00AC1AA5" w:rsidRPr="00733DE6" w:rsidRDefault="00AC1AA5" w:rsidP="00AC1AA5">
      <w:pPr>
        <w:tabs>
          <w:tab w:val="left" w:pos="567"/>
        </w:tabs>
        <w:rPr>
          <w:sz w:val="22"/>
          <w:u w:val="single"/>
        </w:rPr>
      </w:pPr>
    </w:p>
    <w:p w14:paraId="53B1C8ED" w14:textId="77777777" w:rsidR="00AC1AA5" w:rsidRPr="00733DE6" w:rsidRDefault="00AC1AA5" w:rsidP="00AC1AA5">
      <w:pPr>
        <w:tabs>
          <w:tab w:val="left" w:pos="567"/>
        </w:tabs>
        <w:rPr>
          <w:sz w:val="22"/>
          <w:u w:val="single"/>
        </w:rPr>
      </w:pPr>
    </w:p>
    <w:p w14:paraId="6675FD18" w14:textId="77777777" w:rsidR="00AC1AA5" w:rsidRPr="00733DE6" w:rsidRDefault="00AC1AA5" w:rsidP="00AC1AA5">
      <w:pPr>
        <w:tabs>
          <w:tab w:val="left" w:pos="567"/>
        </w:tabs>
        <w:rPr>
          <w:sz w:val="22"/>
          <w:u w:val="single"/>
        </w:rPr>
      </w:pPr>
    </w:p>
    <w:p w14:paraId="577B691E" w14:textId="77777777" w:rsidR="00AC1AA5" w:rsidRPr="00733DE6" w:rsidRDefault="00AC1AA5" w:rsidP="00AC1AA5">
      <w:pPr>
        <w:tabs>
          <w:tab w:val="left" w:pos="567"/>
        </w:tabs>
        <w:rPr>
          <w:sz w:val="22"/>
          <w:u w:val="single"/>
        </w:rPr>
      </w:pPr>
    </w:p>
    <w:p w14:paraId="347C9737" w14:textId="77777777" w:rsidR="00AC1AA5" w:rsidRPr="00733DE6" w:rsidRDefault="00AC1AA5" w:rsidP="00AC1AA5">
      <w:pPr>
        <w:tabs>
          <w:tab w:val="left" w:pos="567"/>
        </w:tabs>
        <w:rPr>
          <w:sz w:val="22"/>
          <w:u w:val="single"/>
        </w:rPr>
      </w:pPr>
    </w:p>
    <w:p w14:paraId="2AC1E15D" w14:textId="77777777" w:rsidR="00AC1AA5" w:rsidRPr="00733DE6" w:rsidRDefault="00AC1AA5" w:rsidP="00AC1AA5">
      <w:pPr>
        <w:tabs>
          <w:tab w:val="left" w:pos="567"/>
        </w:tabs>
        <w:rPr>
          <w:sz w:val="22"/>
          <w:u w:val="single"/>
        </w:rPr>
      </w:pPr>
    </w:p>
    <w:p w14:paraId="6AEF7217" w14:textId="77777777" w:rsidR="00AC1AA5" w:rsidRPr="00733DE6" w:rsidRDefault="00AC1AA5" w:rsidP="00AC1AA5">
      <w:pPr>
        <w:tabs>
          <w:tab w:val="left" w:pos="567"/>
        </w:tabs>
        <w:rPr>
          <w:sz w:val="22"/>
          <w:u w:val="single"/>
        </w:rPr>
      </w:pPr>
    </w:p>
    <w:p w14:paraId="7EF8DD3B" w14:textId="77777777" w:rsidR="00AC1AA5" w:rsidRPr="00733DE6" w:rsidRDefault="00AC1AA5" w:rsidP="00AC1AA5">
      <w:pPr>
        <w:tabs>
          <w:tab w:val="left" w:pos="567"/>
        </w:tabs>
        <w:rPr>
          <w:sz w:val="22"/>
          <w:u w:val="single"/>
        </w:rPr>
      </w:pPr>
    </w:p>
    <w:p w14:paraId="2C4C0A75" w14:textId="77777777" w:rsidR="00AC1AA5" w:rsidRPr="00733DE6" w:rsidRDefault="00AC1AA5" w:rsidP="00AC1AA5">
      <w:pPr>
        <w:tabs>
          <w:tab w:val="left" w:pos="567"/>
        </w:tabs>
        <w:rPr>
          <w:sz w:val="22"/>
          <w:u w:val="single"/>
        </w:rPr>
      </w:pPr>
    </w:p>
    <w:p w14:paraId="7C3A053D" w14:textId="77777777" w:rsidR="00AC1AA5" w:rsidRPr="00DC6CCE" w:rsidRDefault="00AC1AA5" w:rsidP="00AC1AA5">
      <w:pPr>
        <w:tabs>
          <w:tab w:val="left" w:pos="567"/>
        </w:tabs>
        <w:ind w:left="567" w:hanging="567"/>
        <w:jc w:val="center"/>
        <w:outlineLvl w:val="0"/>
        <w:rPr>
          <w:b/>
          <w:sz w:val="22"/>
          <w:szCs w:val="22"/>
          <w:lang w:eastAsia="lt-LT"/>
        </w:rPr>
      </w:pPr>
      <w:bookmarkStart w:id="61" w:name="_Toc129243134"/>
      <w:bookmarkStart w:id="62" w:name="_Toc129243259"/>
      <w:r w:rsidRPr="00053529">
        <w:rPr>
          <w:b/>
          <w:sz w:val="22"/>
          <w:szCs w:val="22"/>
          <w:lang w:eastAsia="lt-LT"/>
        </w:rPr>
        <w:t>III PRIEDAS</w:t>
      </w:r>
      <w:bookmarkEnd w:id="61"/>
      <w:bookmarkEnd w:id="62"/>
    </w:p>
    <w:p w14:paraId="58E7F416" w14:textId="77777777" w:rsidR="00AC1AA5" w:rsidRPr="00733DE6" w:rsidRDefault="00AC1AA5" w:rsidP="00AC1AA5">
      <w:pPr>
        <w:tabs>
          <w:tab w:val="left" w:pos="567"/>
        </w:tabs>
        <w:rPr>
          <w:sz w:val="22"/>
          <w:u w:val="single"/>
        </w:rPr>
      </w:pPr>
    </w:p>
    <w:p w14:paraId="558BE4CE" w14:textId="77777777" w:rsidR="00AC1AA5" w:rsidRPr="00DC6CCE" w:rsidRDefault="00AC1AA5" w:rsidP="00AC1AA5">
      <w:pPr>
        <w:tabs>
          <w:tab w:val="left" w:pos="567"/>
        </w:tabs>
        <w:ind w:left="567" w:hanging="567"/>
        <w:jc w:val="center"/>
        <w:outlineLvl w:val="0"/>
        <w:rPr>
          <w:b/>
          <w:sz w:val="22"/>
          <w:szCs w:val="22"/>
          <w:lang w:eastAsia="lt-LT"/>
        </w:rPr>
      </w:pPr>
      <w:bookmarkStart w:id="63" w:name="_Toc129243135"/>
      <w:bookmarkStart w:id="64" w:name="_Toc129243260"/>
      <w:r w:rsidRPr="00053529">
        <w:rPr>
          <w:b/>
          <w:sz w:val="22"/>
          <w:szCs w:val="22"/>
          <w:lang w:eastAsia="lt-LT"/>
        </w:rPr>
        <w:t>ŽENKLINIMAS IR PAKUOTĖS LAPELIS</w:t>
      </w:r>
      <w:bookmarkEnd w:id="63"/>
      <w:bookmarkEnd w:id="64"/>
    </w:p>
    <w:p w14:paraId="72D5937E" w14:textId="77777777" w:rsidR="00AC1AA5" w:rsidRPr="00733DE6" w:rsidRDefault="00AC1AA5" w:rsidP="00AC1AA5">
      <w:pPr>
        <w:tabs>
          <w:tab w:val="left" w:pos="567"/>
        </w:tabs>
        <w:rPr>
          <w:sz w:val="22"/>
          <w:u w:val="single"/>
        </w:rPr>
      </w:pPr>
      <w:r w:rsidRPr="00733DE6">
        <w:rPr>
          <w:sz w:val="22"/>
          <w:u w:val="single"/>
        </w:rPr>
        <w:br w:type="page"/>
      </w:r>
    </w:p>
    <w:p w14:paraId="06882EC1" w14:textId="77777777" w:rsidR="00AC1AA5" w:rsidRPr="00733DE6" w:rsidRDefault="00AC1AA5" w:rsidP="00AC1AA5">
      <w:pPr>
        <w:tabs>
          <w:tab w:val="left" w:pos="567"/>
        </w:tabs>
        <w:rPr>
          <w:sz w:val="22"/>
          <w:u w:val="single"/>
        </w:rPr>
      </w:pPr>
    </w:p>
    <w:p w14:paraId="31765DD5" w14:textId="77777777" w:rsidR="00AC1AA5" w:rsidRPr="00733DE6" w:rsidRDefault="00AC1AA5" w:rsidP="00AC1AA5">
      <w:pPr>
        <w:tabs>
          <w:tab w:val="left" w:pos="567"/>
        </w:tabs>
        <w:rPr>
          <w:sz w:val="22"/>
          <w:u w:val="single"/>
        </w:rPr>
      </w:pPr>
    </w:p>
    <w:p w14:paraId="24FA854E" w14:textId="77777777" w:rsidR="00AC1AA5" w:rsidRPr="00733DE6" w:rsidRDefault="00AC1AA5" w:rsidP="00AC1AA5">
      <w:pPr>
        <w:tabs>
          <w:tab w:val="left" w:pos="567"/>
        </w:tabs>
        <w:rPr>
          <w:sz w:val="22"/>
          <w:u w:val="single"/>
        </w:rPr>
      </w:pPr>
    </w:p>
    <w:p w14:paraId="39D8BB68" w14:textId="77777777" w:rsidR="00AC1AA5" w:rsidRPr="00733DE6" w:rsidRDefault="00AC1AA5" w:rsidP="00AC1AA5">
      <w:pPr>
        <w:tabs>
          <w:tab w:val="left" w:pos="567"/>
        </w:tabs>
        <w:rPr>
          <w:sz w:val="22"/>
          <w:u w:val="single"/>
        </w:rPr>
      </w:pPr>
    </w:p>
    <w:p w14:paraId="4A9A55DA" w14:textId="77777777" w:rsidR="00AC1AA5" w:rsidRPr="00733DE6" w:rsidRDefault="00AC1AA5" w:rsidP="00AC1AA5">
      <w:pPr>
        <w:tabs>
          <w:tab w:val="left" w:pos="567"/>
        </w:tabs>
        <w:rPr>
          <w:sz w:val="22"/>
          <w:u w:val="single"/>
        </w:rPr>
      </w:pPr>
    </w:p>
    <w:p w14:paraId="1DDC7A91" w14:textId="77777777" w:rsidR="00AC1AA5" w:rsidRPr="00733DE6" w:rsidRDefault="00AC1AA5" w:rsidP="00AC1AA5">
      <w:pPr>
        <w:tabs>
          <w:tab w:val="left" w:pos="567"/>
        </w:tabs>
        <w:rPr>
          <w:sz w:val="22"/>
          <w:u w:val="single"/>
        </w:rPr>
      </w:pPr>
    </w:p>
    <w:p w14:paraId="2E56D582" w14:textId="77777777" w:rsidR="00AC1AA5" w:rsidRPr="00733DE6" w:rsidRDefault="00AC1AA5" w:rsidP="00AC1AA5">
      <w:pPr>
        <w:tabs>
          <w:tab w:val="left" w:pos="567"/>
        </w:tabs>
        <w:rPr>
          <w:sz w:val="22"/>
          <w:u w:val="single"/>
        </w:rPr>
      </w:pPr>
    </w:p>
    <w:p w14:paraId="5449A4FB" w14:textId="77777777" w:rsidR="00AC1AA5" w:rsidRPr="00733DE6" w:rsidRDefault="00AC1AA5" w:rsidP="00AC1AA5">
      <w:pPr>
        <w:tabs>
          <w:tab w:val="left" w:pos="567"/>
        </w:tabs>
        <w:rPr>
          <w:sz w:val="22"/>
          <w:u w:val="single"/>
        </w:rPr>
      </w:pPr>
    </w:p>
    <w:p w14:paraId="284B1956" w14:textId="77777777" w:rsidR="00AC1AA5" w:rsidRPr="00733DE6" w:rsidRDefault="00AC1AA5" w:rsidP="00AC1AA5">
      <w:pPr>
        <w:tabs>
          <w:tab w:val="left" w:pos="567"/>
        </w:tabs>
        <w:rPr>
          <w:sz w:val="22"/>
          <w:u w:val="single"/>
        </w:rPr>
      </w:pPr>
    </w:p>
    <w:p w14:paraId="6417BE26" w14:textId="77777777" w:rsidR="00AC1AA5" w:rsidRPr="00733DE6" w:rsidRDefault="00AC1AA5" w:rsidP="00AC1AA5">
      <w:pPr>
        <w:tabs>
          <w:tab w:val="left" w:pos="567"/>
        </w:tabs>
        <w:rPr>
          <w:sz w:val="22"/>
          <w:u w:val="single"/>
        </w:rPr>
      </w:pPr>
    </w:p>
    <w:p w14:paraId="7DE6A3B3" w14:textId="77777777" w:rsidR="00AC1AA5" w:rsidRPr="00733DE6" w:rsidRDefault="00AC1AA5" w:rsidP="00AC1AA5">
      <w:pPr>
        <w:tabs>
          <w:tab w:val="left" w:pos="567"/>
        </w:tabs>
        <w:rPr>
          <w:sz w:val="22"/>
          <w:u w:val="single"/>
        </w:rPr>
      </w:pPr>
    </w:p>
    <w:p w14:paraId="1422F973" w14:textId="77777777" w:rsidR="00AC1AA5" w:rsidRPr="00733DE6" w:rsidRDefault="00AC1AA5" w:rsidP="00AC1AA5">
      <w:pPr>
        <w:tabs>
          <w:tab w:val="left" w:pos="567"/>
        </w:tabs>
        <w:rPr>
          <w:sz w:val="22"/>
          <w:u w:val="single"/>
        </w:rPr>
      </w:pPr>
    </w:p>
    <w:p w14:paraId="1CC86827" w14:textId="77777777" w:rsidR="00AC1AA5" w:rsidRPr="00733DE6" w:rsidRDefault="00AC1AA5" w:rsidP="00AC1AA5">
      <w:pPr>
        <w:tabs>
          <w:tab w:val="left" w:pos="567"/>
        </w:tabs>
        <w:rPr>
          <w:sz w:val="22"/>
          <w:u w:val="single"/>
        </w:rPr>
      </w:pPr>
    </w:p>
    <w:p w14:paraId="4F505C8F" w14:textId="77777777" w:rsidR="00AC1AA5" w:rsidRPr="00733DE6" w:rsidRDefault="00AC1AA5" w:rsidP="00AC1AA5">
      <w:pPr>
        <w:tabs>
          <w:tab w:val="left" w:pos="567"/>
        </w:tabs>
        <w:rPr>
          <w:sz w:val="22"/>
          <w:u w:val="single"/>
        </w:rPr>
      </w:pPr>
    </w:p>
    <w:p w14:paraId="58FBC339" w14:textId="77777777" w:rsidR="00AC1AA5" w:rsidRPr="00733DE6" w:rsidRDefault="00AC1AA5" w:rsidP="00AC1AA5">
      <w:pPr>
        <w:tabs>
          <w:tab w:val="left" w:pos="567"/>
        </w:tabs>
        <w:rPr>
          <w:sz w:val="22"/>
          <w:u w:val="single"/>
        </w:rPr>
      </w:pPr>
    </w:p>
    <w:p w14:paraId="4D7D436A" w14:textId="77777777" w:rsidR="00AC1AA5" w:rsidRPr="00733DE6" w:rsidRDefault="00AC1AA5" w:rsidP="00AC1AA5">
      <w:pPr>
        <w:tabs>
          <w:tab w:val="left" w:pos="567"/>
        </w:tabs>
        <w:rPr>
          <w:sz w:val="22"/>
          <w:u w:val="single"/>
        </w:rPr>
      </w:pPr>
    </w:p>
    <w:p w14:paraId="59900DF3" w14:textId="77777777" w:rsidR="00AC1AA5" w:rsidRPr="00733DE6" w:rsidRDefault="00AC1AA5" w:rsidP="00AC1AA5">
      <w:pPr>
        <w:tabs>
          <w:tab w:val="left" w:pos="567"/>
        </w:tabs>
        <w:rPr>
          <w:sz w:val="22"/>
          <w:u w:val="single"/>
        </w:rPr>
      </w:pPr>
    </w:p>
    <w:p w14:paraId="06741852" w14:textId="77777777" w:rsidR="00AC1AA5" w:rsidRPr="00733DE6" w:rsidRDefault="00AC1AA5" w:rsidP="00AC1AA5">
      <w:pPr>
        <w:tabs>
          <w:tab w:val="left" w:pos="567"/>
        </w:tabs>
        <w:rPr>
          <w:sz w:val="22"/>
          <w:u w:val="single"/>
        </w:rPr>
      </w:pPr>
    </w:p>
    <w:p w14:paraId="2ED5AAA0" w14:textId="77777777" w:rsidR="00AC1AA5" w:rsidRPr="00733DE6" w:rsidRDefault="00AC1AA5" w:rsidP="00AC1AA5">
      <w:pPr>
        <w:tabs>
          <w:tab w:val="left" w:pos="567"/>
        </w:tabs>
        <w:rPr>
          <w:sz w:val="22"/>
          <w:u w:val="single"/>
        </w:rPr>
      </w:pPr>
    </w:p>
    <w:p w14:paraId="55FF95BD" w14:textId="77777777" w:rsidR="00AC1AA5" w:rsidRPr="00733DE6" w:rsidRDefault="00AC1AA5" w:rsidP="00AC1AA5">
      <w:pPr>
        <w:tabs>
          <w:tab w:val="left" w:pos="567"/>
        </w:tabs>
        <w:rPr>
          <w:sz w:val="22"/>
          <w:u w:val="single"/>
        </w:rPr>
      </w:pPr>
    </w:p>
    <w:p w14:paraId="492056CA" w14:textId="77777777" w:rsidR="00AC1AA5" w:rsidRPr="00733DE6" w:rsidRDefault="00AC1AA5" w:rsidP="00AC1AA5">
      <w:pPr>
        <w:tabs>
          <w:tab w:val="left" w:pos="567"/>
        </w:tabs>
        <w:rPr>
          <w:sz w:val="22"/>
          <w:u w:val="single"/>
        </w:rPr>
      </w:pPr>
    </w:p>
    <w:p w14:paraId="78AE6922" w14:textId="77777777" w:rsidR="00AC1AA5" w:rsidRPr="00733DE6" w:rsidRDefault="00AC1AA5" w:rsidP="00AC1AA5">
      <w:pPr>
        <w:tabs>
          <w:tab w:val="left" w:pos="567"/>
        </w:tabs>
        <w:rPr>
          <w:sz w:val="22"/>
          <w:u w:val="single"/>
        </w:rPr>
      </w:pPr>
    </w:p>
    <w:p w14:paraId="560430D1" w14:textId="77777777" w:rsidR="00AC1AA5" w:rsidRPr="00DC6CCE" w:rsidRDefault="00AC1AA5" w:rsidP="00AC1AA5">
      <w:pPr>
        <w:tabs>
          <w:tab w:val="left" w:pos="567"/>
        </w:tabs>
        <w:ind w:left="567" w:hanging="567"/>
        <w:jc w:val="center"/>
        <w:outlineLvl w:val="0"/>
        <w:rPr>
          <w:b/>
          <w:sz w:val="22"/>
          <w:szCs w:val="22"/>
          <w:lang w:eastAsia="lt-LT"/>
        </w:rPr>
      </w:pPr>
      <w:bookmarkStart w:id="65" w:name="_Toc129243136"/>
      <w:bookmarkStart w:id="66" w:name="_Toc129243261"/>
      <w:r w:rsidRPr="00053529">
        <w:rPr>
          <w:b/>
          <w:sz w:val="22"/>
          <w:szCs w:val="22"/>
          <w:lang w:eastAsia="lt-LT"/>
        </w:rPr>
        <w:t>A. ŽENKLINIMAS</w:t>
      </w:r>
      <w:bookmarkEnd w:id="65"/>
      <w:bookmarkEnd w:id="66"/>
    </w:p>
    <w:p w14:paraId="79D19851" w14:textId="77777777" w:rsidR="00AC1AA5" w:rsidRPr="00733DE6" w:rsidRDefault="00AC1AA5" w:rsidP="00AC1AA5">
      <w:pPr>
        <w:tabs>
          <w:tab w:val="left" w:pos="567"/>
        </w:tabs>
        <w:rPr>
          <w:sz w:val="22"/>
          <w:u w:val="single"/>
        </w:rPr>
      </w:pPr>
      <w:r w:rsidRPr="00733DE6">
        <w:rPr>
          <w:sz w:val="22"/>
          <w:u w:val="single"/>
        </w:rPr>
        <w:br w:type="page"/>
      </w:r>
    </w:p>
    <w:p w14:paraId="78CD45D2"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lastRenderedPageBreak/>
        <w:t>INFORMACIJA ANT IŠORINĖS IR VIDINĖS PAKUOTĖS</w:t>
      </w:r>
    </w:p>
    <w:p w14:paraId="75FC86CA" w14:textId="77777777" w:rsidR="00AC1AA5" w:rsidRPr="002816E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p>
    <w:p w14:paraId="73CBFD2C" w14:textId="77777777" w:rsidR="00AC1AA5" w:rsidRPr="00B85EB1" w:rsidRDefault="00AC1AA5" w:rsidP="00AC1AA5">
      <w:pPr>
        <w:pBdr>
          <w:top w:val="single" w:sz="4" w:space="1" w:color="auto"/>
          <w:left w:val="single" w:sz="4" w:space="4" w:color="auto"/>
          <w:bottom w:val="single" w:sz="4" w:space="1" w:color="auto"/>
          <w:right w:val="single" w:sz="4" w:space="4" w:color="auto"/>
        </w:pBdr>
        <w:ind w:left="567" w:hanging="567"/>
        <w:rPr>
          <w:b/>
          <w:caps/>
          <w:sz w:val="22"/>
          <w:szCs w:val="22"/>
        </w:rPr>
      </w:pPr>
      <w:r w:rsidRPr="00B85EB1">
        <w:rPr>
          <w:b/>
          <w:sz w:val="22"/>
          <w:szCs w:val="22"/>
        </w:rPr>
        <w:t>KARTONO DĖŽUTĖ</w:t>
      </w:r>
    </w:p>
    <w:p w14:paraId="73BC82AF" w14:textId="77777777" w:rsidR="00AC1AA5" w:rsidRPr="00733DE6" w:rsidRDefault="00AC1AA5" w:rsidP="00AC1AA5">
      <w:pPr>
        <w:tabs>
          <w:tab w:val="left" w:pos="567"/>
        </w:tabs>
        <w:rPr>
          <w:sz w:val="22"/>
          <w:u w:val="single"/>
        </w:rPr>
      </w:pPr>
    </w:p>
    <w:p w14:paraId="21EE5D9A" w14:textId="77777777" w:rsidR="00AC1AA5" w:rsidRPr="00733DE6" w:rsidRDefault="00AC1AA5" w:rsidP="00AC1AA5">
      <w:pPr>
        <w:tabs>
          <w:tab w:val="left" w:pos="567"/>
        </w:tabs>
        <w:rPr>
          <w:sz w:val="22"/>
          <w:u w:val="single"/>
        </w:rPr>
      </w:pPr>
    </w:p>
    <w:p w14:paraId="50899152"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w:t>
      </w:r>
      <w:r w:rsidRPr="00053529">
        <w:rPr>
          <w:b/>
          <w:noProof/>
          <w:sz w:val="22"/>
          <w:szCs w:val="20"/>
        </w:rPr>
        <w:tab/>
      </w:r>
      <w:r w:rsidRPr="00DC6CCE">
        <w:rPr>
          <w:b/>
          <w:noProof/>
          <w:sz w:val="22"/>
          <w:szCs w:val="20"/>
        </w:rPr>
        <w:t>VAISTINIO PREPARATO PAVADINIMAS</w:t>
      </w:r>
    </w:p>
    <w:p w14:paraId="4898CF5B" w14:textId="77777777" w:rsidR="00AC1AA5" w:rsidRPr="00733DE6" w:rsidRDefault="00AC1AA5" w:rsidP="00AC1AA5">
      <w:pPr>
        <w:tabs>
          <w:tab w:val="left" w:pos="567"/>
        </w:tabs>
        <w:rPr>
          <w:sz w:val="22"/>
          <w:u w:val="single"/>
        </w:rPr>
      </w:pPr>
    </w:p>
    <w:p w14:paraId="2957A45C" w14:textId="2D27C7A6" w:rsidR="00AC1AA5" w:rsidRPr="00DC6CCE" w:rsidRDefault="00AC1AA5" w:rsidP="00AC1AA5">
      <w:pPr>
        <w:rPr>
          <w:sz w:val="22"/>
          <w:szCs w:val="22"/>
        </w:rPr>
      </w:pPr>
      <w:r w:rsidRPr="00053529">
        <w:rPr>
          <w:sz w:val="22"/>
          <w:szCs w:val="22"/>
        </w:rPr>
        <w:t>KLERIMED 250</w:t>
      </w:r>
      <w:r w:rsidR="002816EE">
        <w:rPr>
          <w:sz w:val="22"/>
          <w:szCs w:val="22"/>
        </w:rPr>
        <w:t> </w:t>
      </w:r>
      <w:r w:rsidRPr="00053529">
        <w:rPr>
          <w:sz w:val="22"/>
          <w:szCs w:val="22"/>
        </w:rPr>
        <w:t>mg plėvele dengtos tabletės</w:t>
      </w:r>
    </w:p>
    <w:p w14:paraId="6CC8C34C" w14:textId="77777777" w:rsidR="00AC1AA5" w:rsidRPr="002816EE" w:rsidRDefault="002816EE" w:rsidP="00AC1AA5">
      <w:pPr>
        <w:ind w:left="567" w:hanging="567"/>
        <w:rPr>
          <w:sz w:val="22"/>
          <w:szCs w:val="22"/>
        </w:rPr>
      </w:pPr>
      <w:r>
        <w:rPr>
          <w:sz w:val="22"/>
          <w:szCs w:val="22"/>
        </w:rPr>
        <w:t>k</w:t>
      </w:r>
      <w:r w:rsidRPr="002816EE">
        <w:rPr>
          <w:sz w:val="22"/>
          <w:szCs w:val="22"/>
        </w:rPr>
        <w:t>laritromicinas</w:t>
      </w:r>
    </w:p>
    <w:p w14:paraId="6CF91BDD" w14:textId="77777777" w:rsidR="00AC1AA5" w:rsidRPr="00733DE6" w:rsidRDefault="00AC1AA5" w:rsidP="00AC1AA5">
      <w:pPr>
        <w:tabs>
          <w:tab w:val="left" w:pos="567"/>
        </w:tabs>
        <w:rPr>
          <w:sz w:val="22"/>
          <w:u w:val="single"/>
        </w:rPr>
      </w:pPr>
    </w:p>
    <w:p w14:paraId="2BAEE4CC" w14:textId="77777777" w:rsidR="00AC1AA5" w:rsidRPr="00733DE6" w:rsidRDefault="00AC1AA5" w:rsidP="00AC1AA5">
      <w:pPr>
        <w:tabs>
          <w:tab w:val="left" w:pos="567"/>
        </w:tabs>
        <w:rPr>
          <w:sz w:val="22"/>
          <w:u w:val="single"/>
        </w:rPr>
      </w:pPr>
    </w:p>
    <w:p w14:paraId="6F8C3528"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2.</w:t>
      </w:r>
      <w:r w:rsidRPr="00053529">
        <w:rPr>
          <w:b/>
          <w:noProof/>
          <w:sz w:val="22"/>
          <w:szCs w:val="20"/>
        </w:rPr>
        <w:tab/>
        <w:t>VEIKLIOJI MEDŽIAGA IR JOS KIEKIS</w:t>
      </w:r>
    </w:p>
    <w:p w14:paraId="70E03192" w14:textId="77777777" w:rsidR="00AC1AA5" w:rsidRPr="00733DE6" w:rsidRDefault="00AC1AA5" w:rsidP="00AC1AA5">
      <w:pPr>
        <w:tabs>
          <w:tab w:val="left" w:pos="567"/>
        </w:tabs>
        <w:rPr>
          <w:sz w:val="22"/>
          <w:u w:val="single"/>
        </w:rPr>
      </w:pPr>
    </w:p>
    <w:p w14:paraId="63DA998F" w14:textId="5C13536A" w:rsidR="00AC1AA5" w:rsidRPr="00DC6CCE" w:rsidRDefault="00AC1AA5" w:rsidP="00AC1AA5">
      <w:pPr>
        <w:rPr>
          <w:sz w:val="22"/>
          <w:szCs w:val="22"/>
        </w:rPr>
      </w:pPr>
      <w:r w:rsidRPr="00053529">
        <w:rPr>
          <w:sz w:val="22"/>
          <w:szCs w:val="22"/>
        </w:rPr>
        <w:t>Vienoje plėvele dengtoje tabletėje yra 250</w:t>
      </w:r>
      <w:r w:rsidR="002816EE">
        <w:rPr>
          <w:sz w:val="22"/>
          <w:szCs w:val="22"/>
        </w:rPr>
        <w:t> </w:t>
      </w:r>
      <w:r w:rsidRPr="00053529">
        <w:rPr>
          <w:sz w:val="22"/>
          <w:szCs w:val="22"/>
        </w:rPr>
        <w:t>mg klaritromicino.</w:t>
      </w:r>
    </w:p>
    <w:p w14:paraId="5441F5F7" w14:textId="77777777" w:rsidR="00AC1AA5" w:rsidRPr="00733DE6" w:rsidRDefault="00AC1AA5" w:rsidP="00AC1AA5">
      <w:pPr>
        <w:tabs>
          <w:tab w:val="left" w:pos="567"/>
        </w:tabs>
        <w:rPr>
          <w:sz w:val="22"/>
          <w:u w:val="single"/>
        </w:rPr>
      </w:pPr>
    </w:p>
    <w:p w14:paraId="0185D79B" w14:textId="77777777" w:rsidR="00AC1AA5" w:rsidRPr="00733DE6" w:rsidRDefault="00AC1AA5" w:rsidP="00AC1AA5">
      <w:pPr>
        <w:tabs>
          <w:tab w:val="left" w:pos="567"/>
        </w:tabs>
        <w:rPr>
          <w:sz w:val="22"/>
          <w:u w:val="single"/>
        </w:rPr>
      </w:pPr>
    </w:p>
    <w:p w14:paraId="06AD04BE"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053529">
        <w:rPr>
          <w:b/>
          <w:noProof/>
          <w:sz w:val="22"/>
          <w:szCs w:val="20"/>
        </w:rPr>
        <w:t>3.</w:t>
      </w:r>
      <w:r w:rsidRPr="00053529">
        <w:rPr>
          <w:b/>
          <w:noProof/>
          <w:sz w:val="22"/>
          <w:szCs w:val="20"/>
        </w:rPr>
        <w:tab/>
        <w:t>PAGALBINIŲ MEDŽIAGŲ SĄRAŠAS</w:t>
      </w:r>
    </w:p>
    <w:p w14:paraId="369B9FAD" w14:textId="77777777" w:rsidR="00AC1AA5" w:rsidRPr="002816EE" w:rsidRDefault="00AC1AA5" w:rsidP="00AC1AA5">
      <w:pPr>
        <w:rPr>
          <w:sz w:val="22"/>
          <w:szCs w:val="22"/>
        </w:rPr>
      </w:pPr>
    </w:p>
    <w:p w14:paraId="0B498D19" w14:textId="77777777" w:rsidR="00AC1AA5" w:rsidRPr="00733DE6" w:rsidRDefault="00AC1AA5" w:rsidP="00AC1AA5">
      <w:pPr>
        <w:tabs>
          <w:tab w:val="left" w:pos="567"/>
        </w:tabs>
        <w:rPr>
          <w:sz w:val="22"/>
          <w:u w:val="single"/>
        </w:rPr>
      </w:pPr>
    </w:p>
    <w:p w14:paraId="1FB6C0C4"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4.</w:t>
      </w:r>
      <w:r w:rsidRPr="00053529">
        <w:rPr>
          <w:b/>
          <w:noProof/>
          <w:sz w:val="22"/>
          <w:szCs w:val="20"/>
        </w:rPr>
        <w:tab/>
        <w:t xml:space="preserve">FARMACINĖ FORMA IR </w:t>
      </w:r>
      <w:r w:rsidRPr="00DC6CCE">
        <w:rPr>
          <w:b/>
          <w:noProof/>
          <w:sz w:val="22"/>
          <w:szCs w:val="20"/>
        </w:rPr>
        <w:t>KIEKIS PAKUOTĖJE</w:t>
      </w:r>
    </w:p>
    <w:p w14:paraId="410DDA06" w14:textId="77777777" w:rsidR="00AC1AA5" w:rsidRPr="002816EE" w:rsidRDefault="00AC1AA5" w:rsidP="00AC1AA5">
      <w:pPr>
        <w:rPr>
          <w:sz w:val="22"/>
          <w:szCs w:val="22"/>
        </w:rPr>
      </w:pPr>
    </w:p>
    <w:p w14:paraId="4B71E235" w14:textId="77777777" w:rsidR="00AC1AA5" w:rsidRPr="002816EE" w:rsidRDefault="00AC1AA5" w:rsidP="00AC1AA5">
      <w:pPr>
        <w:rPr>
          <w:sz w:val="22"/>
          <w:szCs w:val="22"/>
        </w:rPr>
      </w:pPr>
      <w:r w:rsidRPr="00733DE6">
        <w:rPr>
          <w:sz w:val="22"/>
          <w:highlight w:val="lightGray"/>
        </w:rPr>
        <w:t>Plėvele dengta tabletė</w:t>
      </w:r>
    </w:p>
    <w:p w14:paraId="6AFFF6C6" w14:textId="77777777" w:rsidR="00AC1AA5" w:rsidRPr="002816EE" w:rsidRDefault="00AC1AA5" w:rsidP="00AC1AA5">
      <w:pPr>
        <w:rPr>
          <w:sz w:val="22"/>
          <w:szCs w:val="22"/>
        </w:rPr>
      </w:pPr>
      <w:r w:rsidRPr="002816EE">
        <w:rPr>
          <w:sz w:val="22"/>
          <w:szCs w:val="22"/>
        </w:rPr>
        <w:t xml:space="preserve">14 </w:t>
      </w:r>
      <w:r w:rsidRPr="00733DE6">
        <w:rPr>
          <w:sz w:val="22"/>
          <w:highlight w:val="lightGray"/>
        </w:rPr>
        <w:t>plėvele dengtų</w:t>
      </w:r>
      <w:r w:rsidRPr="002816EE">
        <w:rPr>
          <w:sz w:val="22"/>
          <w:szCs w:val="22"/>
        </w:rPr>
        <w:t xml:space="preserve"> tablečių</w:t>
      </w:r>
    </w:p>
    <w:p w14:paraId="78AAFCDE" w14:textId="77777777" w:rsidR="00AC1AA5" w:rsidRPr="00B85EB1" w:rsidRDefault="00AC1AA5" w:rsidP="00AC1AA5">
      <w:pPr>
        <w:rPr>
          <w:sz w:val="22"/>
          <w:szCs w:val="22"/>
        </w:rPr>
      </w:pPr>
    </w:p>
    <w:p w14:paraId="52B3C310" w14:textId="77777777" w:rsidR="00AC1AA5" w:rsidRPr="00B85EB1" w:rsidRDefault="00AC1AA5" w:rsidP="00AC1AA5">
      <w:pPr>
        <w:rPr>
          <w:sz w:val="22"/>
          <w:szCs w:val="22"/>
        </w:rPr>
      </w:pPr>
    </w:p>
    <w:p w14:paraId="554F24BD"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B85EB1">
        <w:rPr>
          <w:b/>
          <w:noProof/>
          <w:sz w:val="22"/>
          <w:szCs w:val="20"/>
        </w:rPr>
        <w:t>5.</w:t>
      </w:r>
      <w:r w:rsidRPr="00B85EB1">
        <w:rPr>
          <w:b/>
          <w:noProof/>
          <w:sz w:val="22"/>
          <w:szCs w:val="20"/>
        </w:rPr>
        <w:tab/>
        <w:t>VARTOJIMO METODAS IR BŪDAS (-AI)</w:t>
      </w:r>
    </w:p>
    <w:p w14:paraId="58413E06" w14:textId="77777777" w:rsidR="00AC1AA5" w:rsidRPr="00733DE6" w:rsidRDefault="00AC1AA5" w:rsidP="00AC1AA5">
      <w:pPr>
        <w:tabs>
          <w:tab w:val="left" w:pos="567"/>
        </w:tabs>
        <w:rPr>
          <w:sz w:val="22"/>
          <w:u w:val="single"/>
        </w:rPr>
      </w:pPr>
    </w:p>
    <w:p w14:paraId="59F56470" w14:textId="77777777" w:rsidR="00AC1AA5" w:rsidRPr="00DC6CCE" w:rsidRDefault="00AC1AA5" w:rsidP="00AC1AA5">
      <w:pPr>
        <w:rPr>
          <w:sz w:val="22"/>
          <w:szCs w:val="22"/>
        </w:rPr>
      </w:pPr>
      <w:r w:rsidRPr="00053529">
        <w:rPr>
          <w:sz w:val="22"/>
          <w:szCs w:val="22"/>
        </w:rPr>
        <w:t>Vartoti per burną.</w:t>
      </w:r>
    </w:p>
    <w:p w14:paraId="361B0AFC" w14:textId="77777777" w:rsidR="00AC1AA5" w:rsidRPr="002816EE" w:rsidRDefault="00AC1AA5" w:rsidP="00AC1AA5">
      <w:pPr>
        <w:rPr>
          <w:sz w:val="22"/>
          <w:szCs w:val="22"/>
        </w:rPr>
      </w:pPr>
      <w:r w:rsidRPr="002816EE">
        <w:rPr>
          <w:sz w:val="22"/>
          <w:szCs w:val="22"/>
        </w:rPr>
        <w:t>Prieš vartojimą perskaitykite pakuotės lapelį.</w:t>
      </w:r>
    </w:p>
    <w:p w14:paraId="46812769" w14:textId="77777777" w:rsidR="00AC1AA5" w:rsidRPr="00733DE6" w:rsidRDefault="00AC1AA5" w:rsidP="00AC1AA5">
      <w:pPr>
        <w:tabs>
          <w:tab w:val="left" w:pos="567"/>
        </w:tabs>
        <w:rPr>
          <w:sz w:val="22"/>
          <w:u w:val="single"/>
        </w:rPr>
      </w:pPr>
    </w:p>
    <w:p w14:paraId="63D1B405" w14:textId="77777777" w:rsidR="00AC1AA5" w:rsidRPr="00733DE6" w:rsidRDefault="00AC1AA5" w:rsidP="00AC1AA5">
      <w:pPr>
        <w:tabs>
          <w:tab w:val="left" w:pos="567"/>
        </w:tabs>
        <w:rPr>
          <w:sz w:val="22"/>
          <w:u w:val="single"/>
        </w:rPr>
      </w:pPr>
    </w:p>
    <w:p w14:paraId="7EF40B97"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6.</w:t>
      </w:r>
      <w:r w:rsidRPr="00053529">
        <w:rPr>
          <w:b/>
          <w:noProof/>
          <w:sz w:val="22"/>
          <w:szCs w:val="20"/>
        </w:rPr>
        <w:tab/>
        <w:t xml:space="preserve">SPECIALUS ĮSPĖJIMAS, KAD VAISTINĮ PREPARATĄ BŪTINA LAIKYTI </w:t>
      </w:r>
    </w:p>
    <w:p w14:paraId="736D8FA5" w14:textId="77777777" w:rsidR="00AC1AA5" w:rsidRPr="002816E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2816EE">
        <w:rPr>
          <w:b/>
          <w:noProof/>
          <w:sz w:val="22"/>
          <w:szCs w:val="20"/>
        </w:rPr>
        <w:t>VAIKAMS NEPASTEBIMOJE IR NEPASIEKIAMOJE VIETOJE</w:t>
      </w:r>
    </w:p>
    <w:p w14:paraId="4D2CAD71" w14:textId="77777777" w:rsidR="00AC1AA5" w:rsidRPr="00B85EB1" w:rsidRDefault="00AC1AA5" w:rsidP="00AC1AA5">
      <w:pPr>
        <w:tabs>
          <w:tab w:val="left" w:pos="567"/>
        </w:tabs>
        <w:rPr>
          <w:noProof/>
          <w:sz w:val="22"/>
          <w:szCs w:val="20"/>
          <w:u w:val="single"/>
          <w:lang w:eastAsia="lt-LT"/>
        </w:rPr>
      </w:pPr>
    </w:p>
    <w:p w14:paraId="4606B5AC" w14:textId="77777777" w:rsidR="00AC1AA5" w:rsidRPr="00B85EB1" w:rsidRDefault="00AC1AA5" w:rsidP="00AC1AA5">
      <w:pPr>
        <w:rPr>
          <w:sz w:val="22"/>
          <w:szCs w:val="22"/>
        </w:rPr>
      </w:pPr>
      <w:r w:rsidRPr="00B85EB1">
        <w:rPr>
          <w:sz w:val="22"/>
          <w:szCs w:val="22"/>
        </w:rPr>
        <w:t>Laikyti vaikams nepastebimoje ir nepasiekiamoje vietoje.</w:t>
      </w:r>
    </w:p>
    <w:p w14:paraId="0A74575D" w14:textId="77777777" w:rsidR="00AC1AA5" w:rsidRPr="009B1AE3" w:rsidRDefault="00AC1AA5" w:rsidP="00AC1AA5">
      <w:pPr>
        <w:tabs>
          <w:tab w:val="left" w:pos="567"/>
        </w:tabs>
        <w:rPr>
          <w:noProof/>
          <w:sz w:val="22"/>
          <w:szCs w:val="20"/>
          <w:u w:val="single"/>
          <w:lang w:eastAsia="lt-LT"/>
        </w:rPr>
      </w:pPr>
    </w:p>
    <w:p w14:paraId="2C483007" w14:textId="77777777" w:rsidR="00AC1AA5" w:rsidRPr="00E972DD" w:rsidRDefault="00AC1AA5" w:rsidP="00AC1AA5">
      <w:pPr>
        <w:tabs>
          <w:tab w:val="left" w:pos="567"/>
        </w:tabs>
        <w:rPr>
          <w:noProof/>
          <w:sz w:val="22"/>
          <w:szCs w:val="20"/>
          <w:u w:val="single"/>
          <w:lang w:eastAsia="lt-LT"/>
        </w:rPr>
      </w:pPr>
    </w:p>
    <w:p w14:paraId="68673A95" w14:textId="77777777" w:rsidR="00AC1AA5" w:rsidRPr="00742572"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9E38DE">
        <w:rPr>
          <w:b/>
          <w:noProof/>
          <w:sz w:val="22"/>
          <w:szCs w:val="20"/>
        </w:rPr>
        <w:t>7.</w:t>
      </w:r>
      <w:r w:rsidRPr="009E38DE">
        <w:rPr>
          <w:b/>
          <w:noProof/>
          <w:sz w:val="22"/>
          <w:szCs w:val="20"/>
        </w:rPr>
        <w:tab/>
        <w:t xml:space="preserve">KITAS (-I) SPECIALUS (-ŪS) ĮSPĖJIMAS (-AI) (JEI </w:t>
      </w:r>
      <w:r w:rsidRPr="00950A90">
        <w:rPr>
          <w:b/>
          <w:noProof/>
          <w:sz w:val="22"/>
          <w:szCs w:val="20"/>
        </w:rPr>
        <w:t>REIKIA)</w:t>
      </w:r>
    </w:p>
    <w:p w14:paraId="5B3F4F41" w14:textId="77777777" w:rsidR="00AC1AA5" w:rsidRPr="00733DE6" w:rsidRDefault="00AC1AA5" w:rsidP="00AC1AA5">
      <w:pPr>
        <w:tabs>
          <w:tab w:val="left" w:pos="567"/>
        </w:tabs>
        <w:rPr>
          <w:sz w:val="22"/>
          <w:u w:val="single"/>
        </w:rPr>
      </w:pPr>
    </w:p>
    <w:p w14:paraId="26D04463" w14:textId="77777777" w:rsidR="00AC1AA5" w:rsidRPr="00733DE6" w:rsidRDefault="00AC1AA5" w:rsidP="00AC1AA5">
      <w:pPr>
        <w:tabs>
          <w:tab w:val="left" w:pos="567"/>
        </w:tabs>
        <w:rPr>
          <w:sz w:val="22"/>
          <w:u w:val="single"/>
        </w:rPr>
      </w:pPr>
    </w:p>
    <w:p w14:paraId="1EDC404A"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053529">
        <w:rPr>
          <w:b/>
          <w:noProof/>
          <w:sz w:val="22"/>
          <w:szCs w:val="20"/>
        </w:rPr>
        <w:t>8.</w:t>
      </w:r>
      <w:r w:rsidRPr="00053529">
        <w:rPr>
          <w:b/>
          <w:noProof/>
          <w:sz w:val="22"/>
          <w:szCs w:val="20"/>
        </w:rPr>
        <w:tab/>
        <w:t>TINKAMUMO LAIKAS</w:t>
      </w:r>
    </w:p>
    <w:p w14:paraId="029B24D0" w14:textId="77777777" w:rsidR="00AC1AA5" w:rsidRPr="002816EE" w:rsidRDefault="00AC1AA5" w:rsidP="00AC1AA5">
      <w:pPr>
        <w:rPr>
          <w:sz w:val="22"/>
          <w:szCs w:val="22"/>
        </w:rPr>
      </w:pPr>
    </w:p>
    <w:p w14:paraId="14DFEF72" w14:textId="6C73F268" w:rsidR="00AC1AA5" w:rsidRPr="002816EE" w:rsidRDefault="00AC1AA5" w:rsidP="00AC1AA5">
      <w:pPr>
        <w:rPr>
          <w:sz w:val="22"/>
          <w:szCs w:val="22"/>
        </w:rPr>
      </w:pPr>
      <w:r w:rsidRPr="002816EE">
        <w:rPr>
          <w:sz w:val="22"/>
          <w:szCs w:val="22"/>
        </w:rPr>
        <w:t>EXP</w:t>
      </w:r>
      <w:r w:rsidR="002816EE" w:rsidRPr="00BB00B9">
        <w:rPr>
          <w:sz w:val="22"/>
          <w:szCs w:val="22"/>
          <w:highlight w:val="lightGray"/>
        </w:rPr>
        <w:t>:</w:t>
      </w:r>
      <w:r w:rsidRPr="002816EE">
        <w:rPr>
          <w:sz w:val="22"/>
          <w:szCs w:val="22"/>
        </w:rPr>
        <w:t xml:space="preserve"> {mm</w:t>
      </w:r>
      <w:r w:rsidR="002816EE">
        <w:rPr>
          <w:sz w:val="22"/>
          <w:szCs w:val="22"/>
        </w:rPr>
        <w:t>-</w:t>
      </w:r>
      <w:r w:rsidRPr="002816EE">
        <w:rPr>
          <w:sz w:val="22"/>
          <w:szCs w:val="22"/>
        </w:rPr>
        <w:t>MMMM}</w:t>
      </w:r>
    </w:p>
    <w:p w14:paraId="6DF19E83" w14:textId="77777777" w:rsidR="00AC1AA5" w:rsidRPr="00B85EB1" w:rsidRDefault="00AC1AA5" w:rsidP="00AC1AA5">
      <w:pPr>
        <w:rPr>
          <w:sz w:val="22"/>
          <w:szCs w:val="22"/>
        </w:rPr>
      </w:pPr>
    </w:p>
    <w:p w14:paraId="695AFDF9" w14:textId="77777777" w:rsidR="00AC1AA5" w:rsidRPr="00B85EB1" w:rsidRDefault="00AC1AA5" w:rsidP="00AC1AA5">
      <w:pPr>
        <w:rPr>
          <w:sz w:val="22"/>
          <w:szCs w:val="22"/>
        </w:rPr>
      </w:pPr>
    </w:p>
    <w:p w14:paraId="62CE395C"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9.</w:t>
      </w:r>
      <w:r w:rsidRPr="00B85EB1">
        <w:rPr>
          <w:b/>
          <w:noProof/>
          <w:sz w:val="22"/>
          <w:szCs w:val="20"/>
        </w:rPr>
        <w:tab/>
        <w:t>SPECIALIOS LAIKYMO SĄLYGOS</w:t>
      </w:r>
    </w:p>
    <w:p w14:paraId="1C7B5A96" w14:textId="77777777" w:rsidR="00AC1AA5" w:rsidRPr="00733DE6" w:rsidRDefault="00AC1AA5" w:rsidP="00AC1AA5">
      <w:pPr>
        <w:tabs>
          <w:tab w:val="left" w:pos="567"/>
        </w:tabs>
        <w:rPr>
          <w:sz w:val="22"/>
          <w:u w:val="single"/>
        </w:rPr>
      </w:pPr>
    </w:p>
    <w:p w14:paraId="434EF001" w14:textId="77777777" w:rsidR="00AC1AA5" w:rsidRPr="00DC6CCE" w:rsidRDefault="00AC1AA5" w:rsidP="00AC1AA5">
      <w:pPr>
        <w:rPr>
          <w:sz w:val="22"/>
          <w:szCs w:val="22"/>
        </w:rPr>
      </w:pPr>
      <w:r w:rsidRPr="00053529">
        <w:rPr>
          <w:sz w:val="22"/>
          <w:szCs w:val="22"/>
        </w:rPr>
        <w:t xml:space="preserve">Laikyti ne </w:t>
      </w:r>
      <w:r w:rsidRPr="00DC6CCE">
        <w:rPr>
          <w:sz w:val="22"/>
          <w:szCs w:val="22"/>
        </w:rPr>
        <w:t>aukštesnėje kaip 30 °C temperatūroje.</w:t>
      </w:r>
    </w:p>
    <w:p w14:paraId="465A2317" w14:textId="77777777" w:rsidR="00AC1AA5" w:rsidRPr="002816EE" w:rsidRDefault="00AC1AA5" w:rsidP="00AC1AA5">
      <w:pPr>
        <w:rPr>
          <w:sz w:val="22"/>
          <w:szCs w:val="22"/>
        </w:rPr>
      </w:pPr>
      <w:r w:rsidRPr="002816EE">
        <w:rPr>
          <w:sz w:val="22"/>
          <w:szCs w:val="22"/>
        </w:rPr>
        <w:t>Laikyti gamintojo pakuotėje, kad vaistas būtų apsaugotas nuo šviesos ir drėgmės.</w:t>
      </w:r>
    </w:p>
    <w:p w14:paraId="0B010333" w14:textId="77777777" w:rsidR="00AC1AA5" w:rsidRPr="00B85EB1" w:rsidRDefault="00AC1AA5" w:rsidP="00AC1AA5">
      <w:pPr>
        <w:rPr>
          <w:sz w:val="22"/>
          <w:szCs w:val="22"/>
        </w:rPr>
      </w:pPr>
    </w:p>
    <w:p w14:paraId="40E466D6" w14:textId="77777777" w:rsidR="00AC1AA5" w:rsidRPr="00B85EB1" w:rsidRDefault="00AC1AA5" w:rsidP="00AC1AA5">
      <w:pPr>
        <w:tabs>
          <w:tab w:val="left" w:pos="567"/>
        </w:tabs>
        <w:rPr>
          <w:noProof/>
          <w:sz w:val="22"/>
          <w:szCs w:val="20"/>
          <w:u w:val="single"/>
          <w:lang w:eastAsia="lt-LT"/>
        </w:rPr>
      </w:pPr>
    </w:p>
    <w:p w14:paraId="1549F922" w14:textId="77777777" w:rsidR="00AC1AA5" w:rsidRPr="00272459" w:rsidRDefault="00AC1AA5" w:rsidP="00AC1AA5">
      <w:pPr>
        <w:pBdr>
          <w:top w:val="single" w:sz="4" w:space="1" w:color="auto"/>
          <w:left w:val="single" w:sz="4" w:space="4" w:color="auto"/>
          <w:bottom w:val="single" w:sz="4" w:space="1" w:color="auto"/>
          <w:right w:val="single" w:sz="4" w:space="4" w:color="auto"/>
        </w:pBdr>
        <w:tabs>
          <w:tab w:val="left" w:pos="540"/>
        </w:tabs>
        <w:rPr>
          <w:b/>
          <w:bCs/>
          <w:noProof/>
          <w:sz w:val="22"/>
          <w:szCs w:val="20"/>
        </w:rPr>
      </w:pPr>
      <w:r w:rsidRPr="00B85EB1">
        <w:rPr>
          <w:b/>
          <w:noProof/>
          <w:sz w:val="22"/>
          <w:szCs w:val="20"/>
        </w:rPr>
        <w:t>10.</w:t>
      </w:r>
      <w:r w:rsidRPr="00B85EB1">
        <w:rPr>
          <w:b/>
          <w:noProof/>
          <w:sz w:val="22"/>
          <w:szCs w:val="20"/>
        </w:rPr>
        <w:tab/>
        <w:t>SPECIALIOS ATSARGUMO PRIEMONĖS DĖL NESUVAR</w:t>
      </w:r>
      <w:r w:rsidRPr="009B1AE3">
        <w:rPr>
          <w:b/>
          <w:noProof/>
          <w:sz w:val="22"/>
          <w:szCs w:val="20"/>
        </w:rPr>
        <w:t xml:space="preserve">TOTO </w:t>
      </w:r>
      <w:r w:rsidRPr="00272459">
        <w:rPr>
          <w:b/>
          <w:bCs/>
          <w:noProof/>
          <w:sz w:val="22"/>
          <w:szCs w:val="20"/>
        </w:rPr>
        <w:t>VAISTINIO</w:t>
      </w:r>
    </w:p>
    <w:p w14:paraId="51E75B93" w14:textId="77777777" w:rsidR="00AC1AA5" w:rsidRPr="009E38D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E972DD">
        <w:rPr>
          <w:b/>
          <w:noProof/>
          <w:sz w:val="22"/>
          <w:szCs w:val="20"/>
        </w:rPr>
        <w:t>PREPARATO AR JO ATLIEKŲ TVARKYMO (JEI REIKIA)</w:t>
      </w:r>
    </w:p>
    <w:p w14:paraId="33B10885" w14:textId="77777777" w:rsidR="00AC1AA5" w:rsidRPr="00733DE6" w:rsidRDefault="00AC1AA5" w:rsidP="00AC1AA5">
      <w:pPr>
        <w:tabs>
          <w:tab w:val="left" w:pos="567"/>
        </w:tabs>
        <w:rPr>
          <w:sz w:val="22"/>
          <w:u w:val="single"/>
        </w:rPr>
      </w:pPr>
    </w:p>
    <w:p w14:paraId="29A0A24C"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lastRenderedPageBreak/>
        <w:t>11.</w:t>
      </w:r>
      <w:r w:rsidRPr="00053529">
        <w:rPr>
          <w:b/>
          <w:noProof/>
          <w:sz w:val="22"/>
          <w:szCs w:val="20"/>
        </w:rPr>
        <w:tab/>
        <w:t>REGISTRUOTOJO PAVADINIM</w:t>
      </w:r>
      <w:r w:rsidRPr="00DC6CCE">
        <w:rPr>
          <w:b/>
          <w:noProof/>
          <w:sz w:val="22"/>
          <w:szCs w:val="20"/>
        </w:rPr>
        <w:t>AS IR ADRESAS</w:t>
      </w:r>
    </w:p>
    <w:p w14:paraId="127EF822" w14:textId="77777777" w:rsidR="00AC1AA5" w:rsidRPr="00733DE6" w:rsidRDefault="00AC1AA5" w:rsidP="00AC1AA5">
      <w:pPr>
        <w:tabs>
          <w:tab w:val="left" w:pos="567"/>
        </w:tabs>
        <w:rPr>
          <w:sz w:val="22"/>
          <w:u w:val="single"/>
        </w:rPr>
      </w:pPr>
    </w:p>
    <w:p w14:paraId="79C61057" w14:textId="03B3B3D5" w:rsidR="00AC1AA5" w:rsidRPr="00733DE6" w:rsidRDefault="00AC1AA5" w:rsidP="00AC1AA5">
      <w:pPr>
        <w:rPr>
          <w:color w:val="000000"/>
          <w:sz w:val="22"/>
        </w:rPr>
      </w:pPr>
      <w:r w:rsidRPr="00733DE6">
        <w:rPr>
          <w:color w:val="000000"/>
          <w:sz w:val="22"/>
        </w:rPr>
        <w:t>Medochemie Ltd.</w:t>
      </w:r>
      <w:r w:rsidR="00602E27">
        <w:rPr>
          <w:color w:val="000000"/>
          <w:sz w:val="22"/>
        </w:rPr>
        <w:t xml:space="preserve">, </w:t>
      </w:r>
      <w:r w:rsidRPr="00733DE6">
        <w:rPr>
          <w:color w:val="000000"/>
          <w:sz w:val="22"/>
        </w:rPr>
        <w:t>1-10 Constantinoupoleos Street</w:t>
      </w:r>
      <w:r w:rsidR="00602E27">
        <w:rPr>
          <w:color w:val="000000"/>
          <w:sz w:val="22"/>
        </w:rPr>
        <w:t xml:space="preserve">, </w:t>
      </w:r>
      <w:r w:rsidRPr="00733DE6">
        <w:rPr>
          <w:color w:val="000000"/>
          <w:sz w:val="22"/>
        </w:rPr>
        <w:t>3011, Limassol</w:t>
      </w:r>
      <w:r w:rsidR="00602E27">
        <w:rPr>
          <w:color w:val="000000"/>
          <w:sz w:val="22"/>
        </w:rPr>
        <w:t xml:space="preserve">, </w:t>
      </w:r>
      <w:r w:rsidRPr="00733DE6">
        <w:rPr>
          <w:color w:val="000000"/>
          <w:sz w:val="22"/>
        </w:rPr>
        <w:t>Kipras</w:t>
      </w:r>
    </w:p>
    <w:p w14:paraId="3E6DDF94" w14:textId="77777777" w:rsidR="00AC1AA5" w:rsidRPr="00733DE6" w:rsidRDefault="00AC1AA5" w:rsidP="00AC1AA5">
      <w:pPr>
        <w:tabs>
          <w:tab w:val="left" w:pos="567"/>
        </w:tabs>
        <w:rPr>
          <w:sz w:val="22"/>
          <w:u w:val="single"/>
        </w:rPr>
      </w:pPr>
    </w:p>
    <w:p w14:paraId="182701EA" w14:textId="77777777" w:rsidR="00AC1AA5" w:rsidRPr="00733DE6" w:rsidRDefault="00AC1AA5" w:rsidP="00AC1AA5">
      <w:pPr>
        <w:tabs>
          <w:tab w:val="left" w:pos="567"/>
        </w:tabs>
        <w:rPr>
          <w:sz w:val="22"/>
          <w:u w:val="single"/>
        </w:rPr>
      </w:pPr>
    </w:p>
    <w:p w14:paraId="2B813CFC"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12.</w:t>
      </w:r>
      <w:r w:rsidRPr="00053529">
        <w:rPr>
          <w:b/>
          <w:noProof/>
          <w:sz w:val="22"/>
          <w:szCs w:val="20"/>
        </w:rPr>
        <w:tab/>
        <w:t>REGISTRACIJOS PAŽYMĖJIMO NUMERIS (-IAI)</w:t>
      </w:r>
    </w:p>
    <w:p w14:paraId="180D5442" w14:textId="77777777" w:rsidR="00AC1AA5" w:rsidRPr="002816EE" w:rsidRDefault="00AC1AA5" w:rsidP="00AC1AA5">
      <w:pPr>
        <w:rPr>
          <w:sz w:val="22"/>
          <w:szCs w:val="22"/>
        </w:rPr>
      </w:pPr>
    </w:p>
    <w:p w14:paraId="5266311B" w14:textId="77777777" w:rsidR="00AC1AA5" w:rsidRPr="00B85EB1" w:rsidRDefault="00AC1AA5" w:rsidP="00AC1AA5">
      <w:pPr>
        <w:rPr>
          <w:sz w:val="22"/>
          <w:szCs w:val="22"/>
        </w:rPr>
      </w:pPr>
      <w:r w:rsidRPr="00B85EB1">
        <w:rPr>
          <w:sz w:val="22"/>
          <w:szCs w:val="22"/>
        </w:rPr>
        <w:t>LT/1/02/3243/001</w:t>
      </w:r>
    </w:p>
    <w:p w14:paraId="3576BD70" w14:textId="77777777" w:rsidR="00AC1AA5" w:rsidRPr="00B85EB1" w:rsidRDefault="00AC1AA5" w:rsidP="00AC1AA5">
      <w:pPr>
        <w:rPr>
          <w:sz w:val="22"/>
          <w:szCs w:val="22"/>
        </w:rPr>
      </w:pPr>
    </w:p>
    <w:p w14:paraId="274E495B" w14:textId="77777777" w:rsidR="00AC1AA5" w:rsidRPr="009B1AE3" w:rsidRDefault="00AC1AA5" w:rsidP="00AC1AA5">
      <w:pPr>
        <w:rPr>
          <w:sz w:val="22"/>
          <w:szCs w:val="22"/>
        </w:rPr>
      </w:pPr>
    </w:p>
    <w:p w14:paraId="0160EF78" w14:textId="77777777" w:rsidR="00AC1AA5" w:rsidRPr="00950A90"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E972DD">
        <w:rPr>
          <w:b/>
          <w:noProof/>
          <w:sz w:val="22"/>
          <w:szCs w:val="20"/>
        </w:rPr>
        <w:t>13.</w:t>
      </w:r>
      <w:r w:rsidRPr="00E972DD">
        <w:rPr>
          <w:b/>
          <w:noProof/>
          <w:sz w:val="22"/>
          <w:szCs w:val="20"/>
        </w:rPr>
        <w:tab/>
        <w:t>SERIJOS NUM</w:t>
      </w:r>
      <w:r w:rsidRPr="009E38DE">
        <w:rPr>
          <w:b/>
          <w:noProof/>
          <w:sz w:val="22"/>
          <w:szCs w:val="20"/>
        </w:rPr>
        <w:t>ERIS</w:t>
      </w:r>
    </w:p>
    <w:p w14:paraId="7ECF860A" w14:textId="77777777" w:rsidR="00AC1AA5" w:rsidRPr="00742572" w:rsidRDefault="00AC1AA5" w:rsidP="00AC1AA5">
      <w:pPr>
        <w:rPr>
          <w:sz w:val="22"/>
          <w:szCs w:val="22"/>
        </w:rPr>
      </w:pPr>
    </w:p>
    <w:p w14:paraId="7A56175B" w14:textId="77777777" w:rsidR="00AC1AA5" w:rsidRPr="002816EE" w:rsidRDefault="00AC1AA5" w:rsidP="00AC1AA5">
      <w:pPr>
        <w:rPr>
          <w:sz w:val="22"/>
          <w:szCs w:val="22"/>
        </w:rPr>
      </w:pPr>
      <w:r w:rsidRPr="00742572">
        <w:rPr>
          <w:sz w:val="22"/>
          <w:szCs w:val="22"/>
        </w:rPr>
        <w:t>Lot</w:t>
      </w:r>
      <w:r w:rsidR="002816EE" w:rsidRPr="00BB00B9">
        <w:rPr>
          <w:sz w:val="22"/>
          <w:szCs w:val="22"/>
          <w:highlight w:val="lightGray"/>
        </w:rPr>
        <w:t>:</w:t>
      </w:r>
    </w:p>
    <w:p w14:paraId="53CAEED3" w14:textId="77777777" w:rsidR="00AC1AA5" w:rsidRPr="00B85EB1" w:rsidRDefault="00AC1AA5" w:rsidP="00AC1AA5">
      <w:pPr>
        <w:rPr>
          <w:sz w:val="22"/>
          <w:szCs w:val="22"/>
        </w:rPr>
      </w:pPr>
    </w:p>
    <w:p w14:paraId="2B38FCBB" w14:textId="77777777" w:rsidR="00AC1AA5" w:rsidRPr="00B85EB1" w:rsidRDefault="00AC1AA5" w:rsidP="00AC1AA5">
      <w:pPr>
        <w:rPr>
          <w:sz w:val="22"/>
          <w:szCs w:val="22"/>
        </w:rPr>
      </w:pPr>
    </w:p>
    <w:p w14:paraId="444450E0"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14.</w:t>
      </w:r>
      <w:r w:rsidRPr="00B85EB1">
        <w:rPr>
          <w:b/>
          <w:noProof/>
          <w:sz w:val="22"/>
          <w:szCs w:val="20"/>
        </w:rPr>
        <w:tab/>
        <w:t>PARDAVIMO (IŠDAVIMO) TVARKA</w:t>
      </w:r>
    </w:p>
    <w:p w14:paraId="0BDF6B08" w14:textId="77777777" w:rsidR="00AC1AA5" w:rsidRPr="00E972DD" w:rsidRDefault="00AC1AA5" w:rsidP="00AC1AA5">
      <w:pPr>
        <w:rPr>
          <w:sz w:val="22"/>
          <w:szCs w:val="22"/>
        </w:rPr>
      </w:pPr>
    </w:p>
    <w:p w14:paraId="1519DA97" w14:textId="77777777" w:rsidR="00AC1AA5" w:rsidRPr="00742572" w:rsidRDefault="00AC1AA5" w:rsidP="00AC1AA5">
      <w:pPr>
        <w:rPr>
          <w:sz w:val="22"/>
          <w:szCs w:val="22"/>
        </w:rPr>
      </w:pPr>
      <w:r w:rsidRPr="009E38DE">
        <w:rPr>
          <w:sz w:val="22"/>
          <w:szCs w:val="22"/>
        </w:rPr>
        <w:t>Receptinis vaist</w:t>
      </w:r>
      <w:r w:rsidRPr="00950A90">
        <w:rPr>
          <w:sz w:val="22"/>
          <w:szCs w:val="22"/>
        </w:rPr>
        <w:t>as</w:t>
      </w:r>
      <w:r w:rsidRPr="00742572">
        <w:rPr>
          <w:sz w:val="22"/>
          <w:szCs w:val="22"/>
        </w:rPr>
        <w:t>.</w:t>
      </w:r>
    </w:p>
    <w:p w14:paraId="1BE38DAD" w14:textId="77777777" w:rsidR="00AC1AA5" w:rsidRPr="00742572" w:rsidRDefault="00AC1AA5" w:rsidP="00AC1AA5">
      <w:pPr>
        <w:rPr>
          <w:sz w:val="22"/>
          <w:szCs w:val="22"/>
        </w:rPr>
      </w:pPr>
    </w:p>
    <w:p w14:paraId="03BEEFE1" w14:textId="77777777" w:rsidR="00AC1AA5" w:rsidRPr="00742572" w:rsidRDefault="00AC1AA5" w:rsidP="00AC1AA5">
      <w:pPr>
        <w:rPr>
          <w:sz w:val="22"/>
          <w:szCs w:val="22"/>
        </w:rPr>
      </w:pPr>
    </w:p>
    <w:p w14:paraId="4F054FE6" w14:textId="77777777" w:rsidR="00AC1AA5" w:rsidRPr="00053529"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742572">
        <w:rPr>
          <w:b/>
          <w:noProof/>
          <w:sz w:val="22"/>
          <w:szCs w:val="20"/>
        </w:rPr>
        <w:t>15.</w:t>
      </w:r>
      <w:r w:rsidRPr="00742572">
        <w:rPr>
          <w:b/>
          <w:noProof/>
          <w:sz w:val="22"/>
          <w:szCs w:val="20"/>
        </w:rPr>
        <w:tab/>
        <w:t xml:space="preserve">VARTOJIMO </w:t>
      </w:r>
      <w:r w:rsidRPr="00414304">
        <w:rPr>
          <w:b/>
          <w:noProof/>
          <w:sz w:val="22"/>
          <w:szCs w:val="20"/>
        </w:rPr>
        <w:t>INSTRUKCIJA</w:t>
      </w:r>
    </w:p>
    <w:p w14:paraId="19D6F722" w14:textId="77777777" w:rsidR="00AC1AA5" w:rsidRPr="00733DE6" w:rsidRDefault="00AC1AA5" w:rsidP="00AC1AA5">
      <w:pPr>
        <w:tabs>
          <w:tab w:val="left" w:pos="567"/>
        </w:tabs>
        <w:rPr>
          <w:sz w:val="22"/>
          <w:u w:val="single"/>
        </w:rPr>
      </w:pPr>
    </w:p>
    <w:p w14:paraId="66D39F40" w14:textId="77777777" w:rsidR="00AC1AA5" w:rsidRPr="00733DE6" w:rsidRDefault="00AC1AA5" w:rsidP="00AC1AA5">
      <w:pPr>
        <w:tabs>
          <w:tab w:val="left" w:pos="567"/>
        </w:tabs>
        <w:rPr>
          <w:sz w:val="22"/>
          <w:u w:val="single"/>
        </w:rPr>
      </w:pPr>
    </w:p>
    <w:p w14:paraId="5F915A87"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16.</w:t>
      </w:r>
      <w:r w:rsidRPr="00053529">
        <w:rPr>
          <w:b/>
          <w:noProof/>
          <w:sz w:val="22"/>
          <w:szCs w:val="20"/>
        </w:rPr>
        <w:tab/>
        <w:t>INFORMACIJA BRAILIO RAŠTU</w:t>
      </w:r>
    </w:p>
    <w:p w14:paraId="664AC5AE" w14:textId="77777777" w:rsidR="00AC1AA5" w:rsidRPr="002816EE" w:rsidRDefault="00AC1AA5" w:rsidP="00AC1AA5">
      <w:pPr>
        <w:rPr>
          <w:sz w:val="22"/>
          <w:szCs w:val="22"/>
        </w:rPr>
      </w:pPr>
    </w:p>
    <w:p w14:paraId="5D8E9FD7" w14:textId="77777777" w:rsidR="00AC1AA5" w:rsidRPr="00B85EB1" w:rsidRDefault="00AC1AA5" w:rsidP="00AC1AA5">
      <w:pPr>
        <w:rPr>
          <w:sz w:val="22"/>
          <w:szCs w:val="22"/>
        </w:rPr>
      </w:pPr>
      <w:r w:rsidRPr="002816EE">
        <w:rPr>
          <w:sz w:val="22"/>
          <w:szCs w:val="22"/>
        </w:rPr>
        <w:t>k</w:t>
      </w:r>
      <w:r w:rsidRPr="00B85EB1">
        <w:rPr>
          <w:sz w:val="22"/>
          <w:szCs w:val="22"/>
        </w:rPr>
        <w:t>lerimed 250 mg</w:t>
      </w:r>
    </w:p>
    <w:p w14:paraId="4396F012" w14:textId="77777777" w:rsidR="00AC1AA5" w:rsidRDefault="00AC1AA5" w:rsidP="00AC1AA5">
      <w:pPr>
        <w:tabs>
          <w:tab w:val="left" w:pos="567"/>
        </w:tabs>
        <w:rPr>
          <w:noProof/>
          <w:sz w:val="22"/>
          <w:szCs w:val="22"/>
          <w:shd w:val="clear" w:color="auto" w:fill="CCCCCC"/>
          <w:lang w:bidi="lt-LT"/>
        </w:rPr>
      </w:pPr>
    </w:p>
    <w:p w14:paraId="1084AAC6" w14:textId="77777777" w:rsidR="002816EE" w:rsidRPr="002816EE" w:rsidRDefault="002816EE" w:rsidP="00AC1AA5">
      <w:pPr>
        <w:tabs>
          <w:tab w:val="left" w:pos="567"/>
        </w:tabs>
        <w:rPr>
          <w:noProof/>
          <w:sz w:val="22"/>
          <w:szCs w:val="22"/>
          <w:shd w:val="clear" w:color="auto" w:fill="CCCCCC"/>
          <w:lang w:bidi="lt-LT"/>
        </w:rPr>
      </w:pPr>
    </w:p>
    <w:p w14:paraId="4C98254D" w14:textId="77777777" w:rsidR="00AC1AA5" w:rsidRPr="00B85EB1" w:rsidRDefault="00AC1AA5" w:rsidP="00AC1AA5">
      <w:pPr>
        <w:pBdr>
          <w:top w:val="single" w:sz="4" w:space="0" w:color="auto"/>
          <w:left w:val="single" w:sz="4" w:space="4" w:color="auto"/>
          <w:bottom w:val="single" w:sz="4" w:space="1" w:color="auto"/>
          <w:right w:val="single" w:sz="4" w:space="4" w:color="auto"/>
        </w:pBdr>
        <w:tabs>
          <w:tab w:val="left" w:pos="567"/>
        </w:tabs>
        <w:rPr>
          <w:b/>
          <w:noProof/>
          <w:sz w:val="22"/>
          <w:szCs w:val="22"/>
          <w:lang w:bidi="lt-LT"/>
        </w:rPr>
      </w:pPr>
      <w:r w:rsidRPr="00B85EB1">
        <w:rPr>
          <w:b/>
          <w:noProof/>
          <w:sz w:val="22"/>
          <w:szCs w:val="22"/>
          <w:lang w:bidi="lt-LT"/>
        </w:rPr>
        <w:t>17.</w:t>
      </w:r>
      <w:r w:rsidRPr="00B85EB1">
        <w:rPr>
          <w:b/>
          <w:noProof/>
          <w:sz w:val="22"/>
          <w:szCs w:val="22"/>
          <w:lang w:bidi="lt-LT"/>
        </w:rPr>
        <w:tab/>
        <w:t>UNIKALUS IDENTIFIKATORIUS – 2D BRŪKŠNINIS KODAS</w:t>
      </w:r>
    </w:p>
    <w:p w14:paraId="03DBDDBB" w14:textId="77777777" w:rsidR="00AC1AA5" w:rsidRPr="00B85EB1" w:rsidRDefault="00AC1AA5" w:rsidP="00AC1AA5">
      <w:pPr>
        <w:tabs>
          <w:tab w:val="left" w:pos="567"/>
        </w:tabs>
        <w:rPr>
          <w:noProof/>
          <w:sz w:val="22"/>
          <w:szCs w:val="22"/>
          <w:highlight w:val="lightGray"/>
          <w:lang w:bidi="lt-LT"/>
        </w:rPr>
      </w:pPr>
    </w:p>
    <w:p w14:paraId="24D611D9" w14:textId="7D5AE6D9" w:rsidR="00AC1AA5" w:rsidRPr="00053529" w:rsidRDefault="00AC1AA5" w:rsidP="00AC1AA5">
      <w:pPr>
        <w:tabs>
          <w:tab w:val="left" w:pos="567"/>
        </w:tabs>
        <w:rPr>
          <w:noProof/>
          <w:sz w:val="22"/>
          <w:szCs w:val="22"/>
          <w:shd w:val="clear" w:color="auto" w:fill="CCCCCC"/>
          <w:lang w:bidi="lt-LT"/>
        </w:rPr>
      </w:pPr>
      <w:r w:rsidRPr="00272459">
        <w:rPr>
          <w:noProof/>
          <w:sz w:val="22"/>
          <w:szCs w:val="22"/>
          <w:highlight w:val="lightGray"/>
          <w:lang w:bidi="lt-LT"/>
        </w:rPr>
        <w:t>2D brūkšninis kodas su nurodytu unikaliu identifikatoriumi.</w:t>
      </w:r>
    </w:p>
    <w:p w14:paraId="43776D2D" w14:textId="77777777" w:rsidR="00AC1AA5" w:rsidRPr="00053529" w:rsidRDefault="00AC1AA5" w:rsidP="00AC1AA5">
      <w:pPr>
        <w:tabs>
          <w:tab w:val="left" w:pos="567"/>
        </w:tabs>
        <w:rPr>
          <w:noProof/>
          <w:sz w:val="22"/>
          <w:szCs w:val="22"/>
          <w:shd w:val="clear" w:color="auto" w:fill="CCCCCC"/>
          <w:lang w:bidi="lt-LT"/>
        </w:rPr>
      </w:pPr>
    </w:p>
    <w:p w14:paraId="57A42BCA" w14:textId="77777777" w:rsidR="00AC1AA5" w:rsidRPr="00053529" w:rsidRDefault="00AC1AA5" w:rsidP="00AC1AA5">
      <w:pPr>
        <w:tabs>
          <w:tab w:val="left" w:pos="1296"/>
        </w:tabs>
        <w:rPr>
          <w:noProof/>
          <w:sz w:val="22"/>
          <w:szCs w:val="22"/>
          <w:lang w:bidi="lt-LT"/>
        </w:rPr>
      </w:pPr>
    </w:p>
    <w:p w14:paraId="5030D96C" w14:textId="77777777" w:rsidR="00AC1AA5" w:rsidRPr="00053529" w:rsidRDefault="00AC1AA5" w:rsidP="00AC1AA5">
      <w:pPr>
        <w:pBdr>
          <w:top w:val="single" w:sz="4" w:space="1" w:color="auto"/>
          <w:left w:val="single" w:sz="4" w:space="4" w:color="auto"/>
          <w:bottom w:val="single" w:sz="4" w:space="1" w:color="auto"/>
          <w:right w:val="single" w:sz="4" w:space="4" w:color="auto"/>
        </w:pBdr>
        <w:tabs>
          <w:tab w:val="left" w:pos="567"/>
        </w:tabs>
        <w:rPr>
          <w:b/>
          <w:noProof/>
          <w:sz w:val="22"/>
          <w:szCs w:val="22"/>
          <w:lang w:bidi="lt-LT"/>
        </w:rPr>
      </w:pPr>
      <w:r w:rsidRPr="00053529">
        <w:rPr>
          <w:b/>
          <w:noProof/>
          <w:sz w:val="22"/>
          <w:szCs w:val="22"/>
          <w:lang w:bidi="lt-LT"/>
        </w:rPr>
        <w:t>18.</w:t>
      </w:r>
      <w:r w:rsidRPr="00053529">
        <w:rPr>
          <w:b/>
          <w:noProof/>
          <w:sz w:val="22"/>
          <w:szCs w:val="22"/>
          <w:lang w:bidi="lt-LT"/>
        </w:rPr>
        <w:tab/>
        <w:t>UNIKALUS IDENTIFIKATORIUS – ŽMONĖMS SUPRANTAMI DUOMENYS</w:t>
      </w:r>
    </w:p>
    <w:p w14:paraId="7D11D36E" w14:textId="77777777" w:rsidR="00AC1AA5" w:rsidRPr="00053529" w:rsidRDefault="00AC1AA5" w:rsidP="00AC1AA5">
      <w:pPr>
        <w:tabs>
          <w:tab w:val="left" w:pos="1296"/>
        </w:tabs>
        <w:rPr>
          <w:noProof/>
          <w:sz w:val="22"/>
          <w:szCs w:val="22"/>
          <w:lang w:bidi="lt-LT"/>
        </w:rPr>
      </w:pPr>
    </w:p>
    <w:p w14:paraId="2FE922F1" w14:textId="23570CF8" w:rsidR="00AC1AA5" w:rsidRPr="00053529" w:rsidRDefault="00AC1AA5" w:rsidP="00AC1AA5">
      <w:pPr>
        <w:tabs>
          <w:tab w:val="left" w:pos="567"/>
        </w:tabs>
        <w:spacing w:line="260" w:lineRule="exact"/>
        <w:rPr>
          <w:sz w:val="22"/>
          <w:szCs w:val="22"/>
          <w:lang w:bidi="lt-LT"/>
        </w:rPr>
      </w:pPr>
      <w:r w:rsidRPr="00053529">
        <w:rPr>
          <w:sz w:val="22"/>
          <w:szCs w:val="22"/>
          <w:lang w:bidi="lt-LT"/>
        </w:rPr>
        <w:t>PC</w:t>
      </w:r>
      <w:r w:rsidRPr="00BB00B9">
        <w:rPr>
          <w:sz w:val="22"/>
          <w:szCs w:val="22"/>
          <w:highlight w:val="lightGray"/>
          <w:lang w:bidi="lt-LT"/>
        </w:rPr>
        <w:t>:</w:t>
      </w:r>
      <w:r w:rsidRPr="00053529">
        <w:rPr>
          <w:sz w:val="22"/>
          <w:szCs w:val="22"/>
          <w:lang w:bidi="lt-LT"/>
        </w:rPr>
        <w:t xml:space="preserve"> {numeris}</w:t>
      </w:r>
    </w:p>
    <w:p w14:paraId="1DEE3452" w14:textId="5D993C91" w:rsidR="00AC1AA5" w:rsidRPr="00053529" w:rsidRDefault="00AC1AA5" w:rsidP="00AC1AA5">
      <w:pPr>
        <w:tabs>
          <w:tab w:val="left" w:pos="567"/>
        </w:tabs>
        <w:spacing w:line="260" w:lineRule="exact"/>
        <w:rPr>
          <w:sz w:val="22"/>
          <w:szCs w:val="22"/>
          <w:lang w:bidi="lt-LT"/>
        </w:rPr>
      </w:pPr>
      <w:r w:rsidRPr="00053529">
        <w:rPr>
          <w:sz w:val="22"/>
          <w:szCs w:val="22"/>
          <w:lang w:bidi="lt-LT"/>
        </w:rPr>
        <w:t>SN</w:t>
      </w:r>
      <w:r w:rsidRPr="00BB00B9">
        <w:rPr>
          <w:sz w:val="22"/>
          <w:szCs w:val="22"/>
          <w:highlight w:val="lightGray"/>
          <w:lang w:bidi="lt-LT"/>
        </w:rPr>
        <w:t>:</w:t>
      </w:r>
      <w:r w:rsidRPr="00053529">
        <w:rPr>
          <w:sz w:val="22"/>
          <w:szCs w:val="22"/>
          <w:lang w:bidi="lt-LT"/>
        </w:rPr>
        <w:t xml:space="preserve"> {numeris}</w:t>
      </w:r>
    </w:p>
    <w:p w14:paraId="612D63E1" w14:textId="77777777" w:rsidR="00AC1AA5" w:rsidRPr="00053529" w:rsidRDefault="00AC1AA5" w:rsidP="00AC1AA5">
      <w:pPr>
        <w:shd w:val="clear" w:color="auto" w:fill="BFBFBF"/>
        <w:tabs>
          <w:tab w:val="left" w:pos="567"/>
        </w:tabs>
        <w:spacing w:line="260" w:lineRule="exact"/>
        <w:rPr>
          <w:sz w:val="22"/>
          <w:szCs w:val="22"/>
          <w:lang w:bidi="lt-LT"/>
        </w:rPr>
      </w:pPr>
      <w:r w:rsidRPr="00053529">
        <w:rPr>
          <w:sz w:val="22"/>
          <w:szCs w:val="22"/>
          <w:lang w:bidi="lt-LT"/>
        </w:rPr>
        <w:t>NN: {numeris</w:t>
      </w:r>
      <w:r w:rsidR="00272459">
        <w:rPr>
          <w:sz w:val="22"/>
          <w:szCs w:val="22"/>
          <w:lang w:bidi="lt-LT"/>
        </w:rPr>
        <w:t>}</w:t>
      </w:r>
    </w:p>
    <w:p w14:paraId="255D922C" w14:textId="77777777" w:rsidR="00AC1AA5" w:rsidRPr="00733DE6" w:rsidRDefault="00AC1AA5" w:rsidP="00AC1AA5">
      <w:pPr>
        <w:rPr>
          <w:sz w:val="22"/>
          <w:u w:val="single"/>
        </w:rPr>
      </w:pPr>
      <w:r w:rsidRPr="00053529">
        <w:rPr>
          <w:bCs/>
          <w:noProof/>
          <w:szCs w:val="22"/>
        </w:rPr>
        <w:br w:type="page"/>
      </w:r>
    </w:p>
    <w:p w14:paraId="11BD56E3" w14:textId="77777777" w:rsidR="00AC1AA5" w:rsidRPr="00B85EB1"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lastRenderedPageBreak/>
        <w:t xml:space="preserve">MINIMALI </w:t>
      </w:r>
      <w:r w:rsidRPr="00DC6CCE">
        <w:rPr>
          <w:b/>
          <w:caps/>
          <w:noProof/>
          <w:sz w:val="22"/>
          <w:szCs w:val="20"/>
        </w:rPr>
        <w:t xml:space="preserve">informacija ant </w:t>
      </w:r>
      <w:r w:rsidRPr="002816EE">
        <w:rPr>
          <w:b/>
          <w:noProof/>
          <w:sz w:val="22"/>
          <w:szCs w:val="20"/>
        </w:rPr>
        <w:t>LIZDINIŲ PLOKŠTELIŲ ARBA DVISLUOKSNIŲ JUOSTELIŲ</w:t>
      </w:r>
    </w:p>
    <w:p w14:paraId="27BAFF15" w14:textId="77777777" w:rsidR="00AC1AA5" w:rsidRPr="00B85EB1"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p>
    <w:p w14:paraId="4BD8A072"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LIZDINĖ PLOKŠTELĖ</w:t>
      </w:r>
    </w:p>
    <w:p w14:paraId="50900AC2" w14:textId="77777777" w:rsidR="00AC1AA5" w:rsidRPr="00733DE6" w:rsidRDefault="00AC1AA5" w:rsidP="00AC1AA5">
      <w:pPr>
        <w:tabs>
          <w:tab w:val="left" w:pos="567"/>
        </w:tabs>
        <w:rPr>
          <w:sz w:val="22"/>
          <w:u w:val="single"/>
        </w:rPr>
      </w:pPr>
    </w:p>
    <w:p w14:paraId="40F98A0C" w14:textId="77777777" w:rsidR="00AC1AA5" w:rsidRPr="00733DE6" w:rsidRDefault="00AC1AA5" w:rsidP="00AC1AA5">
      <w:pPr>
        <w:tabs>
          <w:tab w:val="left" w:pos="567"/>
        </w:tabs>
        <w:rPr>
          <w:sz w:val="22"/>
          <w:u w:val="single"/>
        </w:rPr>
      </w:pPr>
    </w:p>
    <w:p w14:paraId="4031B278"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w:t>
      </w:r>
      <w:r w:rsidRPr="00053529">
        <w:rPr>
          <w:b/>
          <w:noProof/>
          <w:sz w:val="22"/>
          <w:szCs w:val="20"/>
        </w:rPr>
        <w:tab/>
        <w:t>VAISTINIO PREPARATO PAVADINIMAS</w:t>
      </w:r>
    </w:p>
    <w:p w14:paraId="4D9883B4" w14:textId="77777777" w:rsidR="00AC1AA5" w:rsidRPr="00733DE6" w:rsidRDefault="00AC1AA5" w:rsidP="00AC1AA5">
      <w:pPr>
        <w:tabs>
          <w:tab w:val="left" w:pos="567"/>
        </w:tabs>
        <w:rPr>
          <w:sz w:val="22"/>
          <w:u w:val="single"/>
        </w:rPr>
      </w:pPr>
    </w:p>
    <w:p w14:paraId="6F016F9F" w14:textId="77777777" w:rsidR="00AC1AA5" w:rsidRPr="00DC6CCE" w:rsidRDefault="00AC1AA5" w:rsidP="00AC1AA5">
      <w:pPr>
        <w:rPr>
          <w:sz w:val="22"/>
          <w:szCs w:val="22"/>
        </w:rPr>
      </w:pPr>
      <w:r w:rsidRPr="00053529">
        <w:rPr>
          <w:sz w:val="22"/>
          <w:szCs w:val="22"/>
        </w:rPr>
        <w:t>KLERIMED 250 mg plėvele dengtos tabletės</w:t>
      </w:r>
    </w:p>
    <w:p w14:paraId="76314C79" w14:textId="77777777" w:rsidR="00AC1AA5" w:rsidRPr="005129CD" w:rsidRDefault="005129CD" w:rsidP="00AC1AA5">
      <w:pPr>
        <w:ind w:left="567" w:hanging="567"/>
        <w:rPr>
          <w:sz w:val="22"/>
          <w:szCs w:val="22"/>
        </w:rPr>
      </w:pPr>
      <w:r>
        <w:rPr>
          <w:sz w:val="22"/>
          <w:szCs w:val="22"/>
        </w:rPr>
        <w:t>k</w:t>
      </w:r>
      <w:r w:rsidRPr="002816EE">
        <w:rPr>
          <w:sz w:val="22"/>
          <w:szCs w:val="22"/>
        </w:rPr>
        <w:t>laritromicinas</w:t>
      </w:r>
    </w:p>
    <w:p w14:paraId="5C4FB517" w14:textId="77777777" w:rsidR="00AC1AA5" w:rsidRPr="00733DE6" w:rsidRDefault="00AC1AA5" w:rsidP="00AC1AA5">
      <w:pPr>
        <w:tabs>
          <w:tab w:val="left" w:pos="567"/>
        </w:tabs>
        <w:rPr>
          <w:sz w:val="22"/>
          <w:u w:val="single"/>
        </w:rPr>
      </w:pPr>
    </w:p>
    <w:p w14:paraId="78E32C5D" w14:textId="77777777" w:rsidR="00AC1AA5" w:rsidRPr="00733DE6" w:rsidRDefault="00AC1AA5" w:rsidP="00AC1AA5">
      <w:pPr>
        <w:tabs>
          <w:tab w:val="left" w:pos="567"/>
        </w:tabs>
        <w:rPr>
          <w:sz w:val="22"/>
          <w:u w:val="single"/>
        </w:rPr>
      </w:pPr>
    </w:p>
    <w:p w14:paraId="3E29D309"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2.</w:t>
      </w:r>
      <w:r w:rsidRPr="00053529">
        <w:rPr>
          <w:b/>
          <w:noProof/>
          <w:sz w:val="22"/>
          <w:szCs w:val="20"/>
        </w:rPr>
        <w:tab/>
        <w:t>REGISTRUOTOJO PAVADINIMAS</w:t>
      </w:r>
    </w:p>
    <w:p w14:paraId="6591E5CC" w14:textId="77777777" w:rsidR="00AC1AA5" w:rsidRPr="002816EE" w:rsidRDefault="00AC1AA5" w:rsidP="00AC1AA5">
      <w:pPr>
        <w:rPr>
          <w:sz w:val="22"/>
          <w:szCs w:val="22"/>
        </w:rPr>
      </w:pPr>
    </w:p>
    <w:p w14:paraId="2929A1AC" w14:textId="683F788D" w:rsidR="00AC1AA5" w:rsidRPr="005129CD" w:rsidRDefault="00AC1AA5" w:rsidP="00AC1AA5">
      <w:pPr>
        <w:rPr>
          <w:sz w:val="22"/>
          <w:szCs w:val="22"/>
        </w:rPr>
      </w:pPr>
      <w:r w:rsidRPr="005129CD">
        <w:rPr>
          <w:sz w:val="22"/>
          <w:szCs w:val="22"/>
        </w:rPr>
        <w:t>Medochemie Ltd</w:t>
      </w:r>
      <w:r w:rsidR="005129CD">
        <w:rPr>
          <w:sz w:val="22"/>
          <w:szCs w:val="22"/>
        </w:rPr>
        <w:t xml:space="preserve"> {logotipas}</w:t>
      </w:r>
    </w:p>
    <w:p w14:paraId="3D2BFFCD" w14:textId="77777777" w:rsidR="00AC1AA5" w:rsidRPr="00B85EB1" w:rsidRDefault="00AC1AA5" w:rsidP="00AC1AA5">
      <w:pPr>
        <w:rPr>
          <w:sz w:val="22"/>
          <w:szCs w:val="22"/>
        </w:rPr>
      </w:pPr>
    </w:p>
    <w:p w14:paraId="5C013DC7" w14:textId="77777777" w:rsidR="00AC1AA5" w:rsidRPr="00B85EB1" w:rsidRDefault="00AC1AA5" w:rsidP="00AC1AA5">
      <w:pPr>
        <w:rPr>
          <w:sz w:val="22"/>
          <w:szCs w:val="22"/>
        </w:rPr>
      </w:pPr>
    </w:p>
    <w:p w14:paraId="36ABE11F" w14:textId="77777777" w:rsidR="00AC1AA5" w:rsidRPr="00272459"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3.</w:t>
      </w:r>
      <w:r w:rsidRPr="00B85EB1">
        <w:rPr>
          <w:b/>
          <w:noProof/>
          <w:sz w:val="22"/>
          <w:szCs w:val="20"/>
        </w:rPr>
        <w:tab/>
        <w:t>TINKAMUMO L</w:t>
      </w:r>
      <w:r w:rsidRPr="009B1AE3">
        <w:rPr>
          <w:b/>
          <w:noProof/>
          <w:sz w:val="22"/>
          <w:szCs w:val="20"/>
        </w:rPr>
        <w:t>AIKAS</w:t>
      </w:r>
    </w:p>
    <w:p w14:paraId="7AE83654" w14:textId="77777777" w:rsidR="00AC1AA5" w:rsidRPr="00E972DD" w:rsidRDefault="00AC1AA5" w:rsidP="00AC1AA5">
      <w:pPr>
        <w:rPr>
          <w:sz w:val="22"/>
          <w:szCs w:val="22"/>
        </w:rPr>
      </w:pPr>
    </w:p>
    <w:p w14:paraId="39792D13" w14:textId="2E67F390" w:rsidR="00AC1AA5" w:rsidRPr="005129CD" w:rsidRDefault="00AC1AA5" w:rsidP="00AC1AA5">
      <w:pPr>
        <w:rPr>
          <w:sz w:val="22"/>
          <w:szCs w:val="22"/>
        </w:rPr>
      </w:pPr>
      <w:r w:rsidRPr="00733DE6">
        <w:rPr>
          <w:sz w:val="22"/>
          <w:highlight w:val="lightGray"/>
        </w:rPr>
        <w:t>EXP</w:t>
      </w:r>
      <w:r w:rsidRPr="005129CD">
        <w:rPr>
          <w:sz w:val="22"/>
          <w:szCs w:val="22"/>
        </w:rPr>
        <w:t xml:space="preserve"> {mm</w:t>
      </w:r>
      <w:r w:rsidR="005129CD">
        <w:rPr>
          <w:sz w:val="22"/>
          <w:szCs w:val="22"/>
        </w:rPr>
        <w:t>-</w:t>
      </w:r>
      <w:r w:rsidRPr="005129CD">
        <w:rPr>
          <w:sz w:val="22"/>
          <w:szCs w:val="22"/>
        </w:rPr>
        <w:t>MMMM}</w:t>
      </w:r>
    </w:p>
    <w:p w14:paraId="78C315C7" w14:textId="77777777" w:rsidR="00AC1AA5" w:rsidRPr="00B85EB1" w:rsidRDefault="00AC1AA5" w:rsidP="00AC1AA5">
      <w:pPr>
        <w:rPr>
          <w:sz w:val="22"/>
          <w:szCs w:val="22"/>
        </w:rPr>
      </w:pPr>
    </w:p>
    <w:p w14:paraId="6F27785D" w14:textId="77777777" w:rsidR="00AC1AA5" w:rsidRPr="00B85EB1" w:rsidRDefault="00AC1AA5" w:rsidP="00AC1AA5">
      <w:pPr>
        <w:rPr>
          <w:sz w:val="22"/>
          <w:szCs w:val="22"/>
        </w:rPr>
      </w:pPr>
    </w:p>
    <w:p w14:paraId="58417867"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4.</w:t>
      </w:r>
      <w:r w:rsidRPr="00B85EB1">
        <w:rPr>
          <w:b/>
          <w:noProof/>
          <w:sz w:val="22"/>
          <w:szCs w:val="20"/>
        </w:rPr>
        <w:tab/>
        <w:t>SERIJOS NUMERIS</w:t>
      </w:r>
    </w:p>
    <w:p w14:paraId="62B4E18E" w14:textId="77777777" w:rsidR="00AC1AA5" w:rsidRPr="00E972DD" w:rsidRDefault="00AC1AA5" w:rsidP="00AC1AA5">
      <w:pPr>
        <w:rPr>
          <w:sz w:val="22"/>
          <w:szCs w:val="22"/>
        </w:rPr>
      </w:pPr>
    </w:p>
    <w:p w14:paraId="503DF221" w14:textId="77777777" w:rsidR="00AC1AA5" w:rsidRPr="005129CD" w:rsidRDefault="00AC1AA5" w:rsidP="00AC1AA5">
      <w:pPr>
        <w:rPr>
          <w:sz w:val="22"/>
          <w:szCs w:val="22"/>
        </w:rPr>
      </w:pPr>
      <w:r w:rsidRPr="00733DE6">
        <w:rPr>
          <w:sz w:val="22"/>
          <w:highlight w:val="lightGray"/>
        </w:rPr>
        <w:t>Lot</w:t>
      </w:r>
    </w:p>
    <w:p w14:paraId="737ECB41" w14:textId="77777777" w:rsidR="00AC1AA5" w:rsidRPr="00B85EB1" w:rsidRDefault="00AC1AA5" w:rsidP="00AC1AA5">
      <w:pPr>
        <w:rPr>
          <w:sz w:val="22"/>
          <w:szCs w:val="22"/>
        </w:rPr>
      </w:pPr>
    </w:p>
    <w:p w14:paraId="624872B3" w14:textId="77777777" w:rsidR="00AC1AA5" w:rsidRPr="00B85EB1" w:rsidRDefault="00AC1AA5" w:rsidP="00AC1AA5">
      <w:pPr>
        <w:rPr>
          <w:sz w:val="22"/>
          <w:szCs w:val="22"/>
        </w:rPr>
      </w:pPr>
    </w:p>
    <w:p w14:paraId="1065210F" w14:textId="77777777" w:rsidR="00AC1AA5" w:rsidRPr="00272459"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5.</w:t>
      </w:r>
      <w:r w:rsidRPr="00B85EB1">
        <w:rPr>
          <w:b/>
          <w:noProof/>
          <w:sz w:val="22"/>
          <w:szCs w:val="20"/>
        </w:rPr>
        <w:tab/>
      </w:r>
      <w:r w:rsidRPr="009B1AE3">
        <w:rPr>
          <w:b/>
          <w:noProof/>
          <w:sz w:val="22"/>
          <w:szCs w:val="20"/>
        </w:rPr>
        <w:t>KITA</w:t>
      </w:r>
    </w:p>
    <w:p w14:paraId="12B202BC" w14:textId="77777777" w:rsidR="00AC1AA5" w:rsidRPr="00733DE6" w:rsidRDefault="00AC1AA5" w:rsidP="00AC1AA5">
      <w:pPr>
        <w:tabs>
          <w:tab w:val="left" w:pos="567"/>
        </w:tabs>
        <w:rPr>
          <w:sz w:val="22"/>
          <w:u w:val="single"/>
        </w:rPr>
      </w:pPr>
      <w:r w:rsidRPr="00733DE6">
        <w:rPr>
          <w:sz w:val="22"/>
          <w:u w:val="single"/>
        </w:rPr>
        <w:br w:type="page"/>
      </w:r>
    </w:p>
    <w:p w14:paraId="521FA84F"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lastRenderedPageBreak/>
        <w:t>INFORMACIJA ANT IŠORINĖS IR VIDINĖS PAKUOTĖS</w:t>
      </w:r>
    </w:p>
    <w:p w14:paraId="2388B984" w14:textId="77777777" w:rsidR="00AC1AA5" w:rsidRPr="002816E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p>
    <w:p w14:paraId="4F41B61F" w14:textId="77777777" w:rsidR="00AC1AA5" w:rsidRPr="00B85EB1" w:rsidRDefault="00AC1AA5" w:rsidP="00AC1AA5">
      <w:pPr>
        <w:pBdr>
          <w:top w:val="single" w:sz="4" w:space="1" w:color="auto"/>
          <w:left w:val="single" w:sz="4" w:space="4" w:color="auto"/>
          <w:bottom w:val="single" w:sz="4" w:space="1" w:color="auto"/>
          <w:right w:val="single" w:sz="4" w:space="4" w:color="auto"/>
        </w:pBdr>
        <w:ind w:left="567" w:hanging="567"/>
        <w:rPr>
          <w:b/>
          <w:caps/>
          <w:sz w:val="22"/>
          <w:szCs w:val="22"/>
        </w:rPr>
      </w:pPr>
      <w:r w:rsidRPr="00B85EB1">
        <w:rPr>
          <w:b/>
          <w:sz w:val="22"/>
          <w:szCs w:val="22"/>
        </w:rPr>
        <w:t>KARTONO DĖŽUTĖ</w:t>
      </w:r>
    </w:p>
    <w:p w14:paraId="26F4B3CE" w14:textId="77777777" w:rsidR="00AC1AA5" w:rsidRPr="00733DE6" w:rsidRDefault="00AC1AA5" w:rsidP="00AC1AA5">
      <w:pPr>
        <w:tabs>
          <w:tab w:val="left" w:pos="567"/>
        </w:tabs>
        <w:rPr>
          <w:sz w:val="22"/>
          <w:u w:val="single"/>
        </w:rPr>
      </w:pPr>
    </w:p>
    <w:p w14:paraId="14A2B8EF" w14:textId="77777777" w:rsidR="00AC1AA5" w:rsidRPr="00733DE6" w:rsidRDefault="00AC1AA5" w:rsidP="00AC1AA5">
      <w:pPr>
        <w:tabs>
          <w:tab w:val="left" w:pos="567"/>
        </w:tabs>
        <w:rPr>
          <w:sz w:val="22"/>
          <w:u w:val="single"/>
        </w:rPr>
      </w:pPr>
    </w:p>
    <w:p w14:paraId="419D6D29"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w:t>
      </w:r>
      <w:r w:rsidRPr="00053529">
        <w:rPr>
          <w:b/>
          <w:noProof/>
          <w:sz w:val="22"/>
          <w:szCs w:val="20"/>
        </w:rPr>
        <w:tab/>
        <w:t>VAISTINIO PREPARATO PAVADINIMAS</w:t>
      </w:r>
    </w:p>
    <w:p w14:paraId="4F718A8C" w14:textId="77777777" w:rsidR="00AC1AA5" w:rsidRPr="00733DE6" w:rsidRDefault="00AC1AA5" w:rsidP="00AC1AA5">
      <w:pPr>
        <w:tabs>
          <w:tab w:val="left" w:pos="567"/>
        </w:tabs>
        <w:rPr>
          <w:sz w:val="22"/>
          <w:u w:val="single"/>
        </w:rPr>
      </w:pPr>
    </w:p>
    <w:p w14:paraId="51DCEFBB" w14:textId="77777777" w:rsidR="00AC1AA5" w:rsidRPr="00DC6CCE" w:rsidRDefault="00AC1AA5" w:rsidP="00AC1AA5">
      <w:pPr>
        <w:rPr>
          <w:sz w:val="22"/>
          <w:szCs w:val="22"/>
        </w:rPr>
      </w:pPr>
      <w:r w:rsidRPr="00053529">
        <w:rPr>
          <w:sz w:val="22"/>
          <w:szCs w:val="22"/>
        </w:rPr>
        <w:t>KLERIMED 500 mg plėvele dengtos tabletės</w:t>
      </w:r>
    </w:p>
    <w:p w14:paraId="3D6CEE96" w14:textId="77777777" w:rsidR="00AC1AA5" w:rsidRPr="005129CD" w:rsidRDefault="005129CD" w:rsidP="00AC1AA5">
      <w:pPr>
        <w:ind w:left="567" w:hanging="567"/>
        <w:rPr>
          <w:sz w:val="22"/>
          <w:szCs w:val="22"/>
        </w:rPr>
      </w:pPr>
      <w:r>
        <w:rPr>
          <w:sz w:val="22"/>
          <w:szCs w:val="22"/>
        </w:rPr>
        <w:t>k</w:t>
      </w:r>
      <w:r w:rsidR="00AC1AA5" w:rsidRPr="002816EE">
        <w:rPr>
          <w:sz w:val="22"/>
          <w:szCs w:val="22"/>
        </w:rPr>
        <w:t>laritromicinas</w:t>
      </w:r>
    </w:p>
    <w:p w14:paraId="1709C23E" w14:textId="77777777" w:rsidR="00AC1AA5" w:rsidRPr="00733DE6" w:rsidRDefault="00AC1AA5" w:rsidP="00AC1AA5">
      <w:pPr>
        <w:tabs>
          <w:tab w:val="left" w:pos="567"/>
        </w:tabs>
        <w:rPr>
          <w:sz w:val="22"/>
          <w:u w:val="single"/>
        </w:rPr>
      </w:pPr>
    </w:p>
    <w:p w14:paraId="6C6D7E84" w14:textId="77777777" w:rsidR="00AC1AA5" w:rsidRPr="00733DE6" w:rsidRDefault="00AC1AA5" w:rsidP="00AC1AA5">
      <w:pPr>
        <w:tabs>
          <w:tab w:val="left" w:pos="567"/>
        </w:tabs>
        <w:rPr>
          <w:sz w:val="22"/>
          <w:u w:val="single"/>
        </w:rPr>
      </w:pPr>
    </w:p>
    <w:p w14:paraId="3F9B7E6C"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2.</w:t>
      </w:r>
      <w:r w:rsidRPr="00053529">
        <w:rPr>
          <w:b/>
          <w:noProof/>
          <w:sz w:val="22"/>
          <w:szCs w:val="20"/>
        </w:rPr>
        <w:tab/>
        <w:t>VEIKLIOJI MEDŽIAGA IR JOS KIEKIS</w:t>
      </w:r>
    </w:p>
    <w:p w14:paraId="4B4DC170" w14:textId="77777777" w:rsidR="00AC1AA5" w:rsidRPr="00733DE6" w:rsidRDefault="00AC1AA5" w:rsidP="00AC1AA5">
      <w:pPr>
        <w:tabs>
          <w:tab w:val="left" w:pos="567"/>
        </w:tabs>
        <w:rPr>
          <w:sz w:val="22"/>
          <w:u w:val="single"/>
        </w:rPr>
      </w:pPr>
    </w:p>
    <w:p w14:paraId="0102B51E" w14:textId="77777777" w:rsidR="00AC1AA5" w:rsidRPr="002816EE" w:rsidRDefault="00AC1AA5" w:rsidP="00AC1AA5">
      <w:pPr>
        <w:rPr>
          <w:sz w:val="22"/>
          <w:szCs w:val="22"/>
        </w:rPr>
      </w:pPr>
      <w:r w:rsidRPr="00053529">
        <w:rPr>
          <w:sz w:val="22"/>
          <w:szCs w:val="22"/>
        </w:rPr>
        <w:t xml:space="preserve">Vienoje plėvele dengtoje tabletėje yra 500 mg </w:t>
      </w:r>
      <w:r w:rsidRPr="00DC6CCE">
        <w:rPr>
          <w:sz w:val="22"/>
          <w:szCs w:val="22"/>
        </w:rPr>
        <w:t>klaritromicino.</w:t>
      </w:r>
    </w:p>
    <w:p w14:paraId="5FEAE1B1" w14:textId="77777777" w:rsidR="00AC1AA5" w:rsidRPr="00733DE6" w:rsidRDefault="00AC1AA5" w:rsidP="00AC1AA5">
      <w:pPr>
        <w:tabs>
          <w:tab w:val="left" w:pos="567"/>
        </w:tabs>
        <w:rPr>
          <w:sz w:val="22"/>
          <w:u w:val="single"/>
        </w:rPr>
      </w:pPr>
    </w:p>
    <w:p w14:paraId="50E11A11" w14:textId="77777777" w:rsidR="00AC1AA5" w:rsidRPr="00733DE6" w:rsidRDefault="00AC1AA5" w:rsidP="00AC1AA5">
      <w:pPr>
        <w:tabs>
          <w:tab w:val="left" w:pos="567"/>
        </w:tabs>
        <w:rPr>
          <w:sz w:val="22"/>
          <w:u w:val="single"/>
        </w:rPr>
      </w:pPr>
    </w:p>
    <w:p w14:paraId="66B1F084"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053529">
        <w:rPr>
          <w:b/>
          <w:noProof/>
          <w:sz w:val="22"/>
          <w:szCs w:val="20"/>
        </w:rPr>
        <w:t>3.</w:t>
      </w:r>
      <w:r w:rsidRPr="00053529">
        <w:rPr>
          <w:b/>
          <w:noProof/>
          <w:sz w:val="22"/>
          <w:szCs w:val="20"/>
        </w:rPr>
        <w:tab/>
        <w:t>PAGALBINIŲ MEDŽIAGŲ SĄRAŠAS</w:t>
      </w:r>
    </w:p>
    <w:p w14:paraId="5364D8D6" w14:textId="77777777" w:rsidR="00AC1AA5" w:rsidRPr="00733DE6" w:rsidRDefault="00AC1AA5" w:rsidP="00AC1AA5">
      <w:pPr>
        <w:tabs>
          <w:tab w:val="left" w:pos="567"/>
        </w:tabs>
        <w:rPr>
          <w:sz w:val="22"/>
          <w:u w:val="single"/>
        </w:rPr>
      </w:pPr>
    </w:p>
    <w:p w14:paraId="5EDF5E42" w14:textId="77777777" w:rsidR="00AC1AA5" w:rsidRPr="00053529" w:rsidRDefault="00AC1AA5" w:rsidP="00AC1AA5">
      <w:pPr>
        <w:rPr>
          <w:sz w:val="22"/>
          <w:szCs w:val="22"/>
        </w:rPr>
      </w:pPr>
    </w:p>
    <w:p w14:paraId="3A3005FC" w14:textId="77777777" w:rsidR="00AC1AA5" w:rsidRPr="002816E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DC6CCE">
        <w:rPr>
          <w:b/>
          <w:noProof/>
          <w:sz w:val="22"/>
          <w:szCs w:val="20"/>
        </w:rPr>
        <w:t>4.</w:t>
      </w:r>
      <w:r w:rsidRPr="00DC6CCE">
        <w:rPr>
          <w:b/>
          <w:noProof/>
          <w:sz w:val="22"/>
          <w:szCs w:val="20"/>
        </w:rPr>
        <w:tab/>
        <w:t>FARMACINĖ FORMA IR KIEKIS PAKUOTĖJE</w:t>
      </w:r>
    </w:p>
    <w:p w14:paraId="5F625FA0" w14:textId="77777777" w:rsidR="00AC1AA5" w:rsidRPr="00B85EB1" w:rsidRDefault="00AC1AA5" w:rsidP="00AC1AA5">
      <w:pPr>
        <w:rPr>
          <w:sz w:val="22"/>
          <w:szCs w:val="22"/>
        </w:rPr>
      </w:pPr>
    </w:p>
    <w:p w14:paraId="5BFB571D" w14:textId="77777777" w:rsidR="00AC1AA5" w:rsidRPr="005129CD" w:rsidRDefault="00AC1AA5" w:rsidP="00AC1AA5">
      <w:pPr>
        <w:rPr>
          <w:sz w:val="22"/>
          <w:szCs w:val="22"/>
        </w:rPr>
      </w:pPr>
      <w:r w:rsidRPr="00733DE6">
        <w:rPr>
          <w:sz w:val="22"/>
          <w:highlight w:val="lightGray"/>
        </w:rPr>
        <w:t>Plėvele dengta tabletė</w:t>
      </w:r>
    </w:p>
    <w:p w14:paraId="5449D325" w14:textId="77777777" w:rsidR="00AC1AA5" w:rsidRPr="005129CD" w:rsidRDefault="00AC1AA5" w:rsidP="00AC1AA5">
      <w:pPr>
        <w:rPr>
          <w:sz w:val="22"/>
          <w:szCs w:val="22"/>
        </w:rPr>
      </w:pPr>
      <w:r w:rsidRPr="005129CD">
        <w:rPr>
          <w:sz w:val="22"/>
          <w:szCs w:val="22"/>
        </w:rPr>
        <w:t xml:space="preserve">14 </w:t>
      </w:r>
      <w:r w:rsidRPr="00733DE6">
        <w:rPr>
          <w:sz w:val="22"/>
          <w:highlight w:val="lightGray"/>
        </w:rPr>
        <w:t>plėvele dengtų</w:t>
      </w:r>
      <w:r w:rsidRPr="005129CD">
        <w:rPr>
          <w:sz w:val="22"/>
          <w:szCs w:val="22"/>
        </w:rPr>
        <w:t xml:space="preserve"> tablečių</w:t>
      </w:r>
    </w:p>
    <w:p w14:paraId="2F360397" w14:textId="77777777" w:rsidR="00AC1AA5" w:rsidRPr="00B85EB1" w:rsidRDefault="00AC1AA5" w:rsidP="00AC1AA5">
      <w:pPr>
        <w:rPr>
          <w:sz w:val="22"/>
          <w:szCs w:val="22"/>
        </w:rPr>
      </w:pPr>
    </w:p>
    <w:p w14:paraId="463486D4" w14:textId="77777777" w:rsidR="00AC1AA5" w:rsidRPr="00B85EB1" w:rsidRDefault="00AC1AA5" w:rsidP="00AC1AA5">
      <w:pPr>
        <w:rPr>
          <w:sz w:val="22"/>
          <w:szCs w:val="22"/>
        </w:rPr>
      </w:pPr>
    </w:p>
    <w:p w14:paraId="68255E16"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B85EB1">
        <w:rPr>
          <w:b/>
          <w:noProof/>
          <w:sz w:val="22"/>
          <w:szCs w:val="20"/>
        </w:rPr>
        <w:t>5.</w:t>
      </w:r>
      <w:r w:rsidRPr="00B85EB1">
        <w:rPr>
          <w:b/>
          <w:noProof/>
          <w:sz w:val="22"/>
          <w:szCs w:val="20"/>
        </w:rPr>
        <w:tab/>
        <w:t>VARTOJIMO METODAS IR BŪDAS (-AI)</w:t>
      </w:r>
    </w:p>
    <w:p w14:paraId="7C97617B" w14:textId="77777777" w:rsidR="00AC1AA5" w:rsidRPr="00733DE6" w:rsidRDefault="00AC1AA5" w:rsidP="00AC1AA5">
      <w:pPr>
        <w:tabs>
          <w:tab w:val="left" w:pos="567"/>
        </w:tabs>
        <w:rPr>
          <w:sz w:val="22"/>
          <w:u w:val="single"/>
        </w:rPr>
      </w:pPr>
    </w:p>
    <w:p w14:paraId="5683B6AD" w14:textId="77777777" w:rsidR="00AC1AA5" w:rsidRPr="00DC6CCE" w:rsidRDefault="00AC1AA5" w:rsidP="00AC1AA5">
      <w:pPr>
        <w:rPr>
          <w:sz w:val="22"/>
          <w:szCs w:val="22"/>
        </w:rPr>
      </w:pPr>
      <w:r w:rsidRPr="00053529">
        <w:rPr>
          <w:sz w:val="22"/>
          <w:szCs w:val="22"/>
        </w:rPr>
        <w:t>Vartoti per burną.</w:t>
      </w:r>
    </w:p>
    <w:p w14:paraId="1603E297" w14:textId="77777777" w:rsidR="00AC1AA5" w:rsidRPr="00B85EB1" w:rsidRDefault="00AC1AA5" w:rsidP="00AC1AA5">
      <w:pPr>
        <w:rPr>
          <w:sz w:val="22"/>
          <w:szCs w:val="22"/>
        </w:rPr>
      </w:pPr>
      <w:r w:rsidRPr="002816EE">
        <w:rPr>
          <w:sz w:val="22"/>
          <w:szCs w:val="22"/>
        </w:rPr>
        <w:t>Prieš vartoji</w:t>
      </w:r>
      <w:r w:rsidRPr="00B85EB1">
        <w:rPr>
          <w:sz w:val="22"/>
          <w:szCs w:val="22"/>
        </w:rPr>
        <w:t>mą perskaitykite pakuotės lapelį.</w:t>
      </w:r>
    </w:p>
    <w:p w14:paraId="2E18893B" w14:textId="77777777" w:rsidR="00AC1AA5" w:rsidRPr="00733DE6" w:rsidRDefault="00AC1AA5" w:rsidP="00AC1AA5">
      <w:pPr>
        <w:tabs>
          <w:tab w:val="left" w:pos="567"/>
        </w:tabs>
        <w:rPr>
          <w:sz w:val="22"/>
          <w:u w:val="single"/>
        </w:rPr>
      </w:pPr>
    </w:p>
    <w:p w14:paraId="7E55761F" w14:textId="77777777" w:rsidR="00AC1AA5" w:rsidRPr="00733DE6" w:rsidRDefault="00AC1AA5" w:rsidP="00AC1AA5">
      <w:pPr>
        <w:tabs>
          <w:tab w:val="left" w:pos="567"/>
        </w:tabs>
        <w:rPr>
          <w:sz w:val="22"/>
          <w:u w:val="single"/>
        </w:rPr>
      </w:pPr>
    </w:p>
    <w:p w14:paraId="2FA16D5D" w14:textId="77777777" w:rsidR="00AC1AA5" w:rsidRPr="002816E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6.</w:t>
      </w:r>
      <w:r w:rsidRPr="00053529">
        <w:rPr>
          <w:b/>
          <w:noProof/>
          <w:sz w:val="22"/>
          <w:szCs w:val="20"/>
        </w:rPr>
        <w:tab/>
      </w:r>
      <w:r w:rsidRPr="00DC6CCE">
        <w:rPr>
          <w:b/>
          <w:noProof/>
          <w:sz w:val="22"/>
          <w:szCs w:val="20"/>
        </w:rPr>
        <w:t>SPECIALUS ĮSPĖJIMAS, KAD VAISTINĮ PREPARATĄ BŪTINA LAIKYTI</w:t>
      </w:r>
    </w:p>
    <w:p w14:paraId="5EED440D" w14:textId="77777777" w:rsidR="00AC1AA5" w:rsidRPr="00B85EB1"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VAIKAMS NEPASTEBIMOJE IR NEPASIEKIAMOJE VIETOJE</w:t>
      </w:r>
    </w:p>
    <w:p w14:paraId="4F589A90" w14:textId="77777777" w:rsidR="00AC1AA5" w:rsidRPr="00B85EB1" w:rsidRDefault="00AC1AA5" w:rsidP="00AC1AA5">
      <w:pPr>
        <w:tabs>
          <w:tab w:val="left" w:pos="567"/>
        </w:tabs>
        <w:rPr>
          <w:noProof/>
          <w:sz w:val="22"/>
          <w:szCs w:val="20"/>
          <w:u w:val="single"/>
          <w:lang w:eastAsia="lt-LT"/>
        </w:rPr>
      </w:pPr>
    </w:p>
    <w:p w14:paraId="152E591C" w14:textId="77777777" w:rsidR="00AC1AA5" w:rsidRPr="00272459" w:rsidRDefault="00AC1AA5" w:rsidP="00AC1AA5">
      <w:pPr>
        <w:rPr>
          <w:sz w:val="22"/>
          <w:szCs w:val="22"/>
        </w:rPr>
      </w:pPr>
      <w:r w:rsidRPr="009B1AE3">
        <w:rPr>
          <w:sz w:val="22"/>
          <w:szCs w:val="22"/>
        </w:rPr>
        <w:t>Laikyti vaikams nepastebimoje ir nepasiekiamoje vietoje.</w:t>
      </w:r>
    </w:p>
    <w:p w14:paraId="2E1D55FF" w14:textId="77777777" w:rsidR="00AC1AA5" w:rsidRPr="00E972DD" w:rsidRDefault="00AC1AA5" w:rsidP="00AC1AA5">
      <w:pPr>
        <w:tabs>
          <w:tab w:val="left" w:pos="567"/>
        </w:tabs>
        <w:rPr>
          <w:noProof/>
          <w:sz w:val="22"/>
          <w:szCs w:val="20"/>
          <w:u w:val="single"/>
          <w:lang w:eastAsia="lt-LT"/>
        </w:rPr>
      </w:pPr>
    </w:p>
    <w:p w14:paraId="3678F4C6" w14:textId="77777777" w:rsidR="00AC1AA5" w:rsidRPr="009E38DE" w:rsidRDefault="00AC1AA5" w:rsidP="00AC1AA5">
      <w:pPr>
        <w:tabs>
          <w:tab w:val="left" w:pos="567"/>
        </w:tabs>
        <w:rPr>
          <w:noProof/>
          <w:sz w:val="22"/>
          <w:szCs w:val="20"/>
          <w:u w:val="single"/>
          <w:lang w:eastAsia="lt-LT"/>
        </w:rPr>
      </w:pPr>
    </w:p>
    <w:p w14:paraId="5953214D" w14:textId="77777777" w:rsidR="00AC1AA5" w:rsidRPr="00742572"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950A90">
        <w:rPr>
          <w:b/>
          <w:noProof/>
          <w:sz w:val="22"/>
          <w:szCs w:val="20"/>
        </w:rPr>
        <w:t>7.</w:t>
      </w:r>
      <w:r w:rsidRPr="00950A90">
        <w:rPr>
          <w:b/>
          <w:noProof/>
          <w:sz w:val="22"/>
          <w:szCs w:val="20"/>
        </w:rPr>
        <w:tab/>
        <w:t>KITAS (-I) SPECIALUS (-ŪS) Į</w:t>
      </w:r>
      <w:r w:rsidRPr="00742572">
        <w:rPr>
          <w:b/>
          <w:noProof/>
          <w:sz w:val="22"/>
          <w:szCs w:val="20"/>
        </w:rPr>
        <w:t>SPĖJIMAS (-AI) (JEI REIKIA)</w:t>
      </w:r>
    </w:p>
    <w:p w14:paraId="65316ADA" w14:textId="77777777" w:rsidR="00AC1AA5" w:rsidRPr="00733DE6" w:rsidRDefault="00AC1AA5" w:rsidP="00AC1AA5">
      <w:pPr>
        <w:tabs>
          <w:tab w:val="left" w:pos="567"/>
        </w:tabs>
        <w:rPr>
          <w:sz w:val="22"/>
          <w:u w:val="single"/>
        </w:rPr>
      </w:pPr>
    </w:p>
    <w:p w14:paraId="33DD0BE8" w14:textId="77777777" w:rsidR="00AC1AA5" w:rsidRPr="00733DE6" w:rsidRDefault="00AC1AA5" w:rsidP="00AC1AA5">
      <w:pPr>
        <w:tabs>
          <w:tab w:val="left" w:pos="567"/>
        </w:tabs>
        <w:rPr>
          <w:sz w:val="22"/>
          <w:u w:val="single"/>
        </w:rPr>
      </w:pPr>
    </w:p>
    <w:p w14:paraId="421E8D89"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highlight w:val="lightGray"/>
        </w:rPr>
      </w:pPr>
      <w:r w:rsidRPr="00053529">
        <w:rPr>
          <w:b/>
          <w:noProof/>
          <w:sz w:val="22"/>
          <w:szCs w:val="20"/>
        </w:rPr>
        <w:t>8.</w:t>
      </w:r>
      <w:r w:rsidRPr="00053529">
        <w:rPr>
          <w:b/>
          <w:noProof/>
          <w:sz w:val="22"/>
          <w:szCs w:val="20"/>
        </w:rPr>
        <w:tab/>
        <w:t>TINKAMUMO LAIKAS</w:t>
      </w:r>
    </w:p>
    <w:p w14:paraId="29289AD6" w14:textId="77777777" w:rsidR="00AC1AA5" w:rsidRPr="002816EE" w:rsidRDefault="00AC1AA5" w:rsidP="00AC1AA5">
      <w:pPr>
        <w:rPr>
          <w:sz w:val="22"/>
          <w:szCs w:val="22"/>
        </w:rPr>
      </w:pPr>
    </w:p>
    <w:p w14:paraId="15C8C3F5" w14:textId="0DB3ED6E" w:rsidR="00AC1AA5" w:rsidRPr="005129CD" w:rsidRDefault="00AC1AA5" w:rsidP="00AC1AA5">
      <w:pPr>
        <w:rPr>
          <w:sz w:val="22"/>
          <w:szCs w:val="22"/>
        </w:rPr>
      </w:pPr>
      <w:r w:rsidRPr="005129CD">
        <w:rPr>
          <w:sz w:val="22"/>
          <w:szCs w:val="22"/>
        </w:rPr>
        <w:t>EXP</w:t>
      </w:r>
      <w:r w:rsidR="005129CD" w:rsidRPr="00BB00B9">
        <w:rPr>
          <w:sz w:val="22"/>
          <w:szCs w:val="22"/>
          <w:highlight w:val="lightGray"/>
        </w:rPr>
        <w:t>:</w:t>
      </w:r>
      <w:r w:rsidRPr="005129CD">
        <w:rPr>
          <w:sz w:val="22"/>
          <w:szCs w:val="22"/>
        </w:rPr>
        <w:t xml:space="preserve"> {mm</w:t>
      </w:r>
      <w:r w:rsidR="005129CD">
        <w:rPr>
          <w:sz w:val="22"/>
          <w:szCs w:val="22"/>
        </w:rPr>
        <w:t>-</w:t>
      </w:r>
      <w:r w:rsidRPr="005129CD">
        <w:rPr>
          <w:sz w:val="22"/>
          <w:szCs w:val="22"/>
        </w:rPr>
        <w:t>MMMM}</w:t>
      </w:r>
    </w:p>
    <w:p w14:paraId="52125B08" w14:textId="77777777" w:rsidR="00AC1AA5" w:rsidRPr="00B85EB1" w:rsidRDefault="00AC1AA5" w:rsidP="00AC1AA5">
      <w:pPr>
        <w:rPr>
          <w:sz w:val="22"/>
          <w:szCs w:val="22"/>
        </w:rPr>
      </w:pPr>
    </w:p>
    <w:p w14:paraId="253B1142" w14:textId="77777777" w:rsidR="00AC1AA5" w:rsidRPr="00B85EB1" w:rsidRDefault="00AC1AA5" w:rsidP="00AC1AA5">
      <w:pPr>
        <w:rPr>
          <w:sz w:val="22"/>
          <w:szCs w:val="22"/>
        </w:rPr>
      </w:pPr>
    </w:p>
    <w:p w14:paraId="6611D22A"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9.</w:t>
      </w:r>
      <w:r w:rsidRPr="00B85EB1">
        <w:rPr>
          <w:b/>
          <w:noProof/>
          <w:sz w:val="22"/>
          <w:szCs w:val="20"/>
        </w:rPr>
        <w:tab/>
        <w:t>SPECIALIOS LAIKYMO SĄLYGOS</w:t>
      </w:r>
    </w:p>
    <w:p w14:paraId="54B87025" w14:textId="77777777" w:rsidR="00AC1AA5" w:rsidRPr="00E972DD" w:rsidRDefault="00AC1AA5" w:rsidP="00AC1AA5">
      <w:pPr>
        <w:rPr>
          <w:sz w:val="22"/>
          <w:szCs w:val="22"/>
        </w:rPr>
      </w:pPr>
    </w:p>
    <w:p w14:paraId="42B321F2" w14:textId="77777777" w:rsidR="00AC1AA5" w:rsidRPr="00950A90" w:rsidRDefault="00AC1AA5" w:rsidP="00AC1AA5">
      <w:pPr>
        <w:rPr>
          <w:sz w:val="22"/>
          <w:szCs w:val="22"/>
        </w:rPr>
      </w:pPr>
      <w:r w:rsidRPr="009E38DE">
        <w:rPr>
          <w:sz w:val="22"/>
          <w:szCs w:val="22"/>
        </w:rPr>
        <w:t>Laikyti ne aukštesnėje kaip 30 °C temperatūroje.</w:t>
      </w:r>
    </w:p>
    <w:p w14:paraId="6D2A06F8" w14:textId="77777777" w:rsidR="00AC1AA5" w:rsidRPr="00742572" w:rsidRDefault="00AC1AA5" w:rsidP="00AC1AA5">
      <w:pPr>
        <w:rPr>
          <w:sz w:val="22"/>
          <w:szCs w:val="22"/>
        </w:rPr>
      </w:pPr>
      <w:r w:rsidRPr="00742572">
        <w:rPr>
          <w:sz w:val="22"/>
          <w:szCs w:val="22"/>
        </w:rPr>
        <w:t>Laikyti gamintojo pakuotėje, kad vaistas būtų apsaugotas nuo šviesos ir drėgmės.</w:t>
      </w:r>
    </w:p>
    <w:p w14:paraId="005A51EE" w14:textId="77777777" w:rsidR="00AC1AA5" w:rsidRPr="00742572" w:rsidRDefault="00AC1AA5" w:rsidP="00AC1AA5">
      <w:pPr>
        <w:rPr>
          <w:sz w:val="22"/>
          <w:szCs w:val="22"/>
        </w:rPr>
      </w:pPr>
    </w:p>
    <w:p w14:paraId="31D5BD47" w14:textId="77777777" w:rsidR="00916F8A" w:rsidRPr="00F21FE2" w:rsidRDefault="00916F8A" w:rsidP="00916F8A">
      <w:pPr>
        <w:ind w:left="567" w:hanging="567"/>
        <w:rPr>
          <w:szCs w:val="22"/>
        </w:rPr>
      </w:pPr>
    </w:p>
    <w:p w14:paraId="6FCB2189" w14:textId="0ECC4E25" w:rsidR="00916F8A" w:rsidRPr="00916F8A" w:rsidRDefault="00916F8A" w:rsidP="00916F8A">
      <w:pPr>
        <w:pStyle w:val="Sraopastraipa"/>
        <w:keepNext/>
        <w:numPr>
          <w:ilvl w:val="0"/>
          <w:numId w:val="87"/>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916F8A">
        <w:rPr>
          <w:b/>
          <w:sz w:val="22"/>
          <w:szCs w:val="22"/>
        </w:rPr>
        <w:t>SPECIALIOS ATSARGUMO PRIEMONĖS DĖL NESUVARTOTO VAISTINIO PREPARATO AR JO ATLIEKŲ TVARKYMO (JEI REIKIA)</w:t>
      </w:r>
    </w:p>
    <w:p w14:paraId="5ED26F51" w14:textId="77777777" w:rsidR="00916F8A" w:rsidRPr="00F21FE2" w:rsidRDefault="00916F8A" w:rsidP="00916F8A">
      <w:pPr>
        <w:rPr>
          <w:szCs w:val="22"/>
        </w:rPr>
      </w:pPr>
    </w:p>
    <w:p w14:paraId="4A055BA7" w14:textId="77777777" w:rsidR="00916F8A" w:rsidRPr="00916F8A" w:rsidRDefault="00916F8A" w:rsidP="00916F8A">
      <w:pPr>
        <w:rPr>
          <w:sz w:val="22"/>
          <w:szCs w:val="22"/>
        </w:rPr>
      </w:pPr>
    </w:p>
    <w:p w14:paraId="4A99FEB8" w14:textId="7BFA84DB" w:rsidR="00916F8A" w:rsidRPr="00916F8A" w:rsidRDefault="00916F8A" w:rsidP="00916F8A">
      <w:pPr>
        <w:pStyle w:val="Sraopastraipa"/>
        <w:keepNext/>
        <w:numPr>
          <w:ilvl w:val="0"/>
          <w:numId w:val="87"/>
        </w:num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916F8A">
        <w:rPr>
          <w:b/>
          <w:sz w:val="22"/>
          <w:szCs w:val="22"/>
        </w:rPr>
        <w:t>REGISTRUOTOJO PAVADINIMAS IR ADRESAS</w:t>
      </w:r>
    </w:p>
    <w:p w14:paraId="10CDA5A6" w14:textId="77777777" w:rsidR="00916F8A" w:rsidRPr="00F21FE2" w:rsidRDefault="00916F8A" w:rsidP="00916F8A">
      <w:pPr>
        <w:rPr>
          <w:szCs w:val="22"/>
        </w:rPr>
      </w:pPr>
    </w:p>
    <w:p w14:paraId="073B96A1" w14:textId="227D6ACE" w:rsidR="00AC1AA5" w:rsidRPr="00733DE6" w:rsidRDefault="00AC1AA5" w:rsidP="00AC1AA5">
      <w:pPr>
        <w:rPr>
          <w:color w:val="000000"/>
          <w:sz w:val="22"/>
        </w:rPr>
      </w:pPr>
      <w:r w:rsidRPr="00733DE6">
        <w:rPr>
          <w:color w:val="000000"/>
          <w:sz w:val="22"/>
        </w:rPr>
        <w:t>Medochemie Ltd.</w:t>
      </w:r>
      <w:r w:rsidR="00602E27">
        <w:rPr>
          <w:color w:val="000000"/>
          <w:sz w:val="22"/>
        </w:rPr>
        <w:t xml:space="preserve">, </w:t>
      </w:r>
      <w:r w:rsidRPr="00733DE6">
        <w:rPr>
          <w:color w:val="000000"/>
          <w:sz w:val="22"/>
        </w:rPr>
        <w:t>1-10 Constantinoupoleos Street</w:t>
      </w:r>
      <w:r w:rsidR="00602E27">
        <w:rPr>
          <w:color w:val="000000"/>
          <w:sz w:val="22"/>
        </w:rPr>
        <w:t xml:space="preserve">, </w:t>
      </w:r>
      <w:r w:rsidRPr="00733DE6">
        <w:rPr>
          <w:color w:val="000000"/>
          <w:sz w:val="22"/>
        </w:rPr>
        <w:t>3011, Limassol</w:t>
      </w:r>
      <w:r w:rsidR="00602E27">
        <w:rPr>
          <w:color w:val="000000"/>
          <w:sz w:val="22"/>
        </w:rPr>
        <w:t xml:space="preserve">, </w:t>
      </w:r>
      <w:r w:rsidRPr="00733DE6">
        <w:rPr>
          <w:color w:val="000000"/>
          <w:sz w:val="22"/>
        </w:rPr>
        <w:t>Kipras</w:t>
      </w:r>
    </w:p>
    <w:p w14:paraId="140E62AD" w14:textId="77777777" w:rsidR="00AC1AA5" w:rsidRPr="00733DE6" w:rsidRDefault="00AC1AA5" w:rsidP="00AC1AA5">
      <w:pPr>
        <w:tabs>
          <w:tab w:val="left" w:pos="567"/>
        </w:tabs>
        <w:rPr>
          <w:sz w:val="22"/>
          <w:u w:val="single"/>
        </w:rPr>
      </w:pPr>
    </w:p>
    <w:p w14:paraId="06EC4591" w14:textId="77777777" w:rsidR="00AC1AA5" w:rsidRPr="00733DE6" w:rsidRDefault="00AC1AA5" w:rsidP="00AC1AA5">
      <w:pPr>
        <w:tabs>
          <w:tab w:val="left" w:pos="567"/>
        </w:tabs>
        <w:rPr>
          <w:sz w:val="22"/>
          <w:u w:val="single"/>
        </w:rPr>
      </w:pPr>
    </w:p>
    <w:p w14:paraId="3135806D"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12.</w:t>
      </w:r>
      <w:r w:rsidRPr="00053529">
        <w:rPr>
          <w:b/>
          <w:noProof/>
          <w:sz w:val="22"/>
          <w:szCs w:val="20"/>
        </w:rPr>
        <w:tab/>
        <w:t>REGISTRACIJOS PAŽYMĖJIMO NUMERIS (-IAI)</w:t>
      </w:r>
    </w:p>
    <w:p w14:paraId="6C8CAAA4" w14:textId="77777777" w:rsidR="00AC1AA5" w:rsidRPr="002816EE" w:rsidRDefault="00AC1AA5" w:rsidP="00AC1AA5">
      <w:pPr>
        <w:rPr>
          <w:sz w:val="22"/>
          <w:szCs w:val="22"/>
        </w:rPr>
      </w:pPr>
    </w:p>
    <w:p w14:paraId="6B7B35A2" w14:textId="77777777" w:rsidR="00AC1AA5" w:rsidRPr="00B85EB1" w:rsidRDefault="00AC1AA5" w:rsidP="00AC1AA5">
      <w:pPr>
        <w:rPr>
          <w:sz w:val="22"/>
          <w:szCs w:val="22"/>
        </w:rPr>
      </w:pPr>
      <w:r w:rsidRPr="00B85EB1">
        <w:rPr>
          <w:sz w:val="22"/>
          <w:szCs w:val="22"/>
        </w:rPr>
        <w:t>LT/1/02/3243/002</w:t>
      </w:r>
    </w:p>
    <w:p w14:paraId="70C582F5" w14:textId="77777777" w:rsidR="00AC1AA5" w:rsidRPr="00B85EB1" w:rsidRDefault="00AC1AA5" w:rsidP="00AC1AA5">
      <w:pPr>
        <w:rPr>
          <w:sz w:val="22"/>
          <w:szCs w:val="22"/>
        </w:rPr>
      </w:pPr>
    </w:p>
    <w:p w14:paraId="643DDBA0" w14:textId="77777777" w:rsidR="00AC1AA5" w:rsidRPr="009B1AE3" w:rsidRDefault="00AC1AA5" w:rsidP="00AC1AA5">
      <w:pPr>
        <w:rPr>
          <w:sz w:val="22"/>
          <w:szCs w:val="22"/>
        </w:rPr>
      </w:pPr>
    </w:p>
    <w:p w14:paraId="341F753F" w14:textId="77777777" w:rsidR="00AC1AA5" w:rsidRPr="00950A90"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E972DD">
        <w:rPr>
          <w:b/>
          <w:noProof/>
          <w:sz w:val="22"/>
          <w:szCs w:val="20"/>
        </w:rPr>
        <w:t>13.</w:t>
      </w:r>
      <w:r w:rsidRPr="00E972DD">
        <w:rPr>
          <w:b/>
          <w:noProof/>
          <w:sz w:val="22"/>
          <w:szCs w:val="20"/>
        </w:rPr>
        <w:tab/>
        <w:t>SERIJOS NUM</w:t>
      </w:r>
      <w:r w:rsidRPr="009E38DE">
        <w:rPr>
          <w:b/>
          <w:noProof/>
          <w:sz w:val="22"/>
          <w:szCs w:val="20"/>
        </w:rPr>
        <w:t>ERIS</w:t>
      </w:r>
    </w:p>
    <w:p w14:paraId="35E1CFD9" w14:textId="77777777" w:rsidR="00AC1AA5" w:rsidRPr="00742572" w:rsidRDefault="00AC1AA5" w:rsidP="00AC1AA5">
      <w:pPr>
        <w:rPr>
          <w:sz w:val="22"/>
          <w:szCs w:val="22"/>
        </w:rPr>
      </w:pPr>
    </w:p>
    <w:p w14:paraId="32EF8921" w14:textId="77777777" w:rsidR="00AC1AA5" w:rsidRPr="005129CD" w:rsidRDefault="00AC1AA5" w:rsidP="00AC1AA5">
      <w:pPr>
        <w:rPr>
          <w:sz w:val="22"/>
          <w:szCs w:val="22"/>
        </w:rPr>
      </w:pPr>
      <w:r w:rsidRPr="00742572">
        <w:rPr>
          <w:sz w:val="22"/>
          <w:szCs w:val="22"/>
        </w:rPr>
        <w:t>Lot</w:t>
      </w:r>
      <w:r w:rsidR="005129CD" w:rsidRPr="00BB00B9">
        <w:rPr>
          <w:sz w:val="22"/>
          <w:szCs w:val="22"/>
          <w:highlight w:val="lightGray"/>
        </w:rPr>
        <w:t>:</w:t>
      </w:r>
    </w:p>
    <w:p w14:paraId="2A6C93E7" w14:textId="77777777" w:rsidR="00AC1AA5" w:rsidRPr="00B85EB1" w:rsidRDefault="00AC1AA5" w:rsidP="00AC1AA5">
      <w:pPr>
        <w:rPr>
          <w:sz w:val="22"/>
          <w:szCs w:val="22"/>
        </w:rPr>
      </w:pPr>
    </w:p>
    <w:p w14:paraId="2272C163" w14:textId="77777777" w:rsidR="00AC1AA5" w:rsidRPr="00B85EB1" w:rsidRDefault="00AC1AA5" w:rsidP="00AC1AA5">
      <w:pPr>
        <w:rPr>
          <w:sz w:val="22"/>
          <w:szCs w:val="22"/>
        </w:rPr>
      </w:pPr>
    </w:p>
    <w:p w14:paraId="2771BCD9" w14:textId="77777777" w:rsidR="00AC1AA5" w:rsidRPr="00272459"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14.</w:t>
      </w:r>
      <w:r w:rsidRPr="00B85EB1">
        <w:rPr>
          <w:b/>
          <w:noProof/>
          <w:sz w:val="22"/>
          <w:szCs w:val="20"/>
        </w:rPr>
        <w:tab/>
        <w:t xml:space="preserve">PARDAVIMO </w:t>
      </w:r>
      <w:r w:rsidRPr="009B1AE3">
        <w:rPr>
          <w:b/>
          <w:noProof/>
          <w:sz w:val="22"/>
          <w:szCs w:val="20"/>
        </w:rPr>
        <w:t>(IŠDAVIMO) TVARKA</w:t>
      </w:r>
    </w:p>
    <w:p w14:paraId="5166880E" w14:textId="77777777" w:rsidR="00AC1AA5" w:rsidRPr="00E972DD" w:rsidRDefault="00AC1AA5" w:rsidP="00AC1AA5">
      <w:pPr>
        <w:rPr>
          <w:sz w:val="22"/>
          <w:szCs w:val="22"/>
        </w:rPr>
      </w:pPr>
    </w:p>
    <w:p w14:paraId="657E55E7" w14:textId="77777777" w:rsidR="00AC1AA5" w:rsidRPr="00742572" w:rsidRDefault="00AC1AA5" w:rsidP="00AC1AA5">
      <w:pPr>
        <w:rPr>
          <w:sz w:val="22"/>
          <w:szCs w:val="22"/>
        </w:rPr>
      </w:pPr>
      <w:r w:rsidRPr="009E38DE">
        <w:rPr>
          <w:sz w:val="22"/>
          <w:szCs w:val="22"/>
        </w:rPr>
        <w:t>Receptinis vaist</w:t>
      </w:r>
      <w:r w:rsidRPr="00950A90">
        <w:rPr>
          <w:sz w:val="22"/>
          <w:szCs w:val="22"/>
        </w:rPr>
        <w:t>as</w:t>
      </w:r>
      <w:r w:rsidRPr="00742572">
        <w:rPr>
          <w:sz w:val="22"/>
          <w:szCs w:val="22"/>
        </w:rPr>
        <w:t>.</w:t>
      </w:r>
    </w:p>
    <w:p w14:paraId="3AB2706F" w14:textId="77777777" w:rsidR="00AC1AA5" w:rsidRPr="00742572" w:rsidRDefault="00AC1AA5" w:rsidP="00AC1AA5">
      <w:pPr>
        <w:rPr>
          <w:sz w:val="22"/>
          <w:szCs w:val="22"/>
        </w:rPr>
      </w:pPr>
    </w:p>
    <w:p w14:paraId="6A903347" w14:textId="77777777" w:rsidR="00AC1AA5" w:rsidRPr="00742572" w:rsidRDefault="00AC1AA5" w:rsidP="00AC1AA5">
      <w:pPr>
        <w:rPr>
          <w:sz w:val="22"/>
          <w:szCs w:val="22"/>
        </w:rPr>
      </w:pPr>
    </w:p>
    <w:p w14:paraId="390C2CA5" w14:textId="77777777" w:rsidR="00AC1AA5" w:rsidRPr="00414304"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742572">
        <w:rPr>
          <w:b/>
          <w:noProof/>
          <w:sz w:val="22"/>
          <w:szCs w:val="20"/>
        </w:rPr>
        <w:t>15.</w:t>
      </w:r>
      <w:r w:rsidRPr="00742572">
        <w:rPr>
          <w:b/>
          <w:noProof/>
          <w:sz w:val="22"/>
          <w:szCs w:val="20"/>
        </w:rPr>
        <w:tab/>
        <w:t>VARTOJIMO INSTRUKCIJA</w:t>
      </w:r>
    </w:p>
    <w:p w14:paraId="23198777" w14:textId="77777777" w:rsidR="00AC1AA5" w:rsidRPr="00733DE6" w:rsidRDefault="00AC1AA5" w:rsidP="00AC1AA5">
      <w:pPr>
        <w:tabs>
          <w:tab w:val="left" w:pos="567"/>
        </w:tabs>
        <w:rPr>
          <w:sz w:val="22"/>
          <w:u w:val="single"/>
        </w:rPr>
      </w:pPr>
    </w:p>
    <w:p w14:paraId="256EABAF" w14:textId="77777777" w:rsidR="00AC1AA5" w:rsidRPr="00733DE6" w:rsidRDefault="00AC1AA5" w:rsidP="00AC1AA5">
      <w:pPr>
        <w:tabs>
          <w:tab w:val="left" w:pos="567"/>
        </w:tabs>
        <w:rPr>
          <w:sz w:val="22"/>
          <w:u w:val="single"/>
        </w:rPr>
      </w:pPr>
    </w:p>
    <w:p w14:paraId="21BD2F0B"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16.</w:t>
      </w:r>
      <w:r w:rsidRPr="00053529">
        <w:rPr>
          <w:b/>
          <w:noProof/>
          <w:sz w:val="22"/>
          <w:szCs w:val="20"/>
        </w:rPr>
        <w:tab/>
        <w:t>INFORMACIJA BRAILIO RAŠTU</w:t>
      </w:r>
    </w:p>
    <w:p w14:paraId="71C283FF" w14:textId="77777777" w:rsidR="00AC1AA5" w:rsidRPr="002816EE" w:rsidRDefault="00AC1AA5" w:rsidP="00AC1AA5">
      <w:pPr>
        <w:rPr>
          <w:sz w:val="22"/>
          <w:szCs w:val="22"/>
        </w:rPr>
      </w:pPr>
    </w:p>
    <w:p w14:paraId="4E4EC705" w14:textId="77777777" w:rsidR="00AC1AA5" w:rsidRPr="00B85EB1" w:rsidRDefault="00AC1AA5" w:rsidP="00AC1AA5">
      <w:pPr>
        <w:rPr>
          <w:sz w:val="22"/>
          <w:szCs w:val="22"/>
        </w:rPr>
      </w:pPr>
      <w:r w:rsidRPr="00B85EB1">
        <w:rPr>
          <w:sz w:val="22"/>
          <w:szCs w:val="22"/>
        </w:rPr>
        <w:t>klerimed 500 mg</w:t>
      </w:r>
    </w:p>
    <w:p w14:paraId="3F35EE8C" w14:textId="77777777" w:rsidR="00AC1AA5" w:rsidRPr="009B1AE3" w:rsidRDefault="00AC1AA5" w:rsidP="00AC1AA5">
      <w:pPr>
        <w:tabs>
          <w:tab w:val="left" w:pos="567"/>
        </w:tabs>
        <w:rPr>
          <w:noProof/>
          <w:szCs w:val="22"/>
          <w:shd w:val="clear" w:color="auto" w:fill="CCCCCC"/>
          <w:lang w:bidi="lt-LT"/>
        </w:rPr>
      </w:pPr>
    </w:p>
    <w:p w14:paraId="130D41A3" w14:textId="77777777" w:rsidR="00AC1AA5" w:rsidRPr="00E972DD" w:rsidRDefault="00AC1AA5" w:rsidP="00AC1AA5">
      <w:pPr>
        <w:tabs>
          <w:tab w:val="left" w:pos="567"/>
        </w:tabs>
        <w:rPr>
          <w:noProof/>
          <w:szCs w:val="22"/>
          <w:shd w:val="clear" w:color="auto" w:fill="CCCCCC"/>
          <w:lang w:bidi="lt-LT"/>
        </w:rPr>
      </w:pPr>
    </w:p>
    <w:p w14:paraId="7E9BB658" w14:textId="77777777" w:rsidR="00AC1AA5" w:rsidRPr="00950A90" w:rsidRDefault="00AC1AA5" w:rsidP="00AC1AA5">
      <w:pPr>
        <w:pBdr>
          <w:top w:val="single" w:sz="4" w:space="0" w:color="auto"/>
          <w:left w:val="single" w:sz="4" w:space="4" w:color="auto"/>
          <w:bottom w:val="single" w:sz="4" w:space="1" w:color="auto"/>
          <w:right w:val="single" w:sz="4" w:space="4" w:color="auto"/>
        </w:pBdr>
        <w:tabs>
          <w:tab w:val="left" w:pos="567"/>
        </w:tabs>
        <w:rPr>
          <w:b/>
          <w:noProof/>
          <w:sz w:val="22"/>
          <w:szCs w:val="22"/>
          <w:lang w:bidi="lt-LT"/>
        </w:rPr>
      </w:pPr>
      <w:r w:rsidRPr="009E38DE">
        <w:rPr>
          <w:b/>
          <w:noProof/>
          <w:sz w:val="22"/>
          <w:szCs w:val="22"/>
          <w:lang w:bidi="lt-LT"/>
        </w:rPr>
        <w:t>17.</w:t>
      </w:r>
      <w:r w:rsidRPr="009E38DE">
        <w:rPr>
          <w:b/>
          <w:noProof/>
          <w:sz w:val="22"/>
          <w:szCs w:val="22"/>
          <w:lang w:bidi="lt-LT"/>
        </w:rPr>
        <w:tab/>
        <w:t>UNIKALUS IDENTIFIKATORIUS – 2D BRŪKŠNINIS KODAS</w:t>
      </w:r>
    </w:p>
    <w:p w14:paraId="36AF4DA6" w14:textId="77777777" w:rsidR="00AC1AA5" w:rsidRPr="00742572" w:rsidRDefault="00AC1AA5" w:rsidP="00AC1AA5">
      <w:pPr>
        <w:tabs>
          <w:tab w:val="left" w:pos="567"/>
        </w:tabs>
        <w:rPr>
          <w:noProof/>
          <w:sz w:val="22"/>
          <w:szCs w:val="22"/>
          <w:highlight w:val="lightGray"/>
          <w:lang w:bidi="lt-LT"/>
        </w:rPr>
      </w:pPr>
    </w:p>
    <w:p w14:paraId="7E42A08F" w14:textId="35B8F94F" w:rsidR="00AC1AA5" w:rsidRPr="00053529" w:rsidRDefault="00AC1AA5" w:rsidP="00AC1AA5">
      <w:pPr>
        <w:tabs>
          <w:tab w:val="left" w:pos="567"/>
        </w:tabs>
        <w:rPr>
          <w:noProof/>
          <w:sz w:val="22"/>
          <w:szCs w:val="22"/>
          <w:shd w:val="clear" w:color="auto" w:fill="CCCCCC"/>
          <w:lang w:bidi="lt-LT"/>
        </w:rPr>
      </w:pPr>
      <w:r w:rsidRPr="00742572">
        <w:rPr>
          <w:noProof/>
          <w:sz w:val="22"/>
          <w:szCs w:val="22"/>
          <w:highlight w:val="lightGray"/>
          <w:lang w:bidi="lt-LT"/>
        </w:rPr>
        <w:t>2D brūkšninis kodas su nurodytu unikaliu identifikatoriumi.</w:t>
      </w:r>
    </w:p>
    <w:p w14:paraId="5D16842F" w14:textId="77777777" w:rsidR="00AC1AA5" w:rsidRPr="00053529" w:rsidRDefault="00AC1AA5" w:rsidP="00AC1AA5">
      <w:pPr>
        <w:tabs>
          <w:tab w:val="left" w:pos="567"/>
        </w:tabs>
        <w:rPr>
          <w:noProof/>
          <w:sz w:val="22"/>
          <w:szCs w:val="22"/>
          <w:shd w:val="clear" w:color="auto" w:fill="CCCCCC"/>
          <w:lang w:bidi="lt-LT"/>
        </w:rPr>
      </w:pPr>
    </w:p>
    <w:p w14:paraId="43D9F131" w14:textId="77777777" w:rsidR="00AC1AA5" w:rsidRPr="00053529" w:rsidRDefault="00AC1AA5" w:rsidP="00AC1AA5">
      <w:pPr>
        <w:tabs>
          <w:tab w:val="left" w:pos="1296"/>
        </w:tabs>
        <w:rPr>
          <w:noProof/>
          <w:sz w:val="22"/>
          <w:szCs w:val="22"/>
          <w:lang w:bidi="lt-LT"/>
        </w:rPr>
      </w:pPr>
    </w:p>
    <w:p w14:paraId="1B06B0C8" w14:textId="77777777" w:rsidR="00AC1AA5" w:rsidRPr="00053529" w:rsidRDefault="00AC1AA5" w:rsidP="00AC1AA5">
      <w:pPr>
        <w:pBdr>
          <w:top w:val="single" w:sz="4" w:space="1" w:color="auto"/>
          <w:left w:val="single" w:sz="4" w:space="4" w:color="auto"/>
          <w:bottom w:val="single" w:sz="4" w:space="1" w:color="auto"/>
          <w:right w:val="single" w:sz="4" w:space="4" w:color="auto"/>
        </w:pBdr>
        <w:tabs>
          <w:tab w:val="left" w:pos="567"/>
        </w:tabs>
        <w:rPr>
          <w:b/>
          <w:noProof/>
          <w:sz w:val="22"/>
          <w:szCs w:val="22"/>
          <w:lang w:bidi="lt-LT"/>
        </w:rPr>
      </w:pPr>
      <w:r w:rsidRPr="00053529">
        <w:rPr>
          <w:b/>
          <w:noProof/>
          <w:sz w:val="22"/>
          <w:szCs w:val="22"/>
          <w:lang w:bidi="lt-LT"/>
        </w:rPr>
        <w:t>18.</w:t>
      </w:r>
      <w:r w:rsidRPr="00053529">
        <w:rPr>
          <w:b/>
          <w:noProof/>
          <w:sz w:val="22"/>
          <w:szCs w:val="22"/>
          <w:lang w:bidi="lt-LT"/>
        </w:rPr>
        <w:tab/>
        <w:t>UNIKALUS IDENTIFIKATORIUS – ŽMONĖMS SUPRANTAMI DUOMENYS</w:t>
      </w:r>
    </w:p>
    <w:p w14:paraId="6AB8A32C" w14:textId="77777777" w:rsidR="00AC1AA5" w:rsidRPr="00053529" w:rsidRDefault="00AC1AA5" w:rsidP="00AC1AA5">
      <w:pPr>
        <w:tabs>
          <w:tab w:val="left" w:pos="1296"/>
        </w:tabs>
        <w:rPr>
          <w:noProof/>
          <w:sz w:val="22"/>
          <w:szCs w:val="22"/>
          <w:lang w:bidi="lt-LT"/>
        </w:rPr>
      </w:pPr>
    </w:p>
    <w:p w14:paraId="4858C9DE" w14:textId="14411129" w:rsidR="00AC1AA5" w:rsidRPr="00053529" w:rsidRDefault="00AC1AA5" w:rsidP="00AC1AA5">
      <w:pPr>
        <w:tabs>
          <w:tab w:val="left" w:pos="567"/>
        </w:tabs>
        <w:spacing w:line="260" w:lineRule="exact"/>
        <w:rPr>
          <w:sz w:val="22"/>
          <w:szCs w:val="22"/>
          <w:lang w:bidi="lt-LT"/>
        </w:rPr>
      </w:pPr>
      <w:r w:rsidRPr="00053529">
        <w:rPr>
          <w:sz w:val="22"/>
          <w:szCs w:val="22"/>
          <w:lang w:bidi="lt-LT"/>
        </w:rPr>
        <w:t>PC</w:t>
      </w:r>
      <w:r w:rsidRPr="00BB00B9">
        <w:rPr>
          <w:sz w:val="22"/>
          <w:szCs w:val="22"/>
          <w:highlight w:val="lightGray"/>
          <w:lang w:bidi="lt-LT"/>
        </w:rPr>
        <w:t>:</w:t>
      </w:r>
      <w:r w:rsidRPr="00053529">
        <w:rPr>
          <w:sz w:val="22"/>
          <w:szCs w:val="22"/>
          <w:lang w:bidi="lt-LT"/>
        </w:rPr>
        <w:t xml:space="preserve"> {numeris} </w:t>
      </w:r>
    </w:p>
    <w:p w14:paraId="11451F4B" w14:textId="1F3C13FC" w:rsidR="00AC1AA5" w:rsidRPr="00053529" w:rsidRDefault="00AC1AA5" w:rsidP="00AC1AA5">
      <w:pPr>
        <w:tabs>
          <w:tab w:val="left" w:pos="567"/>
        </w:tabs>
        <w:spacing w:line="260" w:lineRule="exact"/>
        <w:rPr>
          <w:sz w:val="22"/>
          <w:szCs w:val="22"/>
          <w:lang w:bidi="lt-LT"/>
        </w:rPr>
      </w:pPr>
      <w:r w:rsidRPr="00053529">
        <w:rPr>
          <w:sz w:val="22"/>
          <w:szCs w:val="22"/>
          <w:lang w:bidi="lt-LT"/>
        </w:rPr>
        <w:t>SN</w:t>
      </w:r>
      <w:r w:rsidRPr="00BB00B9">
        <w:rPr>
          <w:sz w:val="22"/>
          <w:szCs w:val="22"/>
          <w:highlight w:val="lightGray"/>
          <w:lang w:bidi="lt-LT"/>
        </w:rPr>
        <w:t>:</w:t>
      </w:r>
      <w:r w:rsidRPr="00053529">
        <w:rPr>
          <w:sz w:val="22"/>
          <w:szCs w:val="22"/>
          <w:lang w:bidi="lt-LT"/>
        </w:rPr>
        <w:t xml:space="preserve"> {numeris} </w:t>
      </w:r>
    </w:p>
    <w:p w14:paraId="139609B1" w14:textId="77777777" w:rsidR="00AC1AA5" w:rsidRPr="005129CD" w:rsidRDefault="00AC1AA5" w:rsidP="00AC1AA5">
      <w:pPr>
        <w:tabs>
          <w:tab w:val="left" w:pos="567"/>
        </w:tabs>
        <w:spacing w:line="260" w:lineRule="exact"/>
        <w:rPr>
          <w:sz w:val="22"/>
          <w:szCs w:val="22"/>
          <w:lang w:bidi="lt-LT"/>
        </w:rPr>
      </w:pPr>
      <w:r w:rsidRPr="00535D47">
        <w:rPr>
          <w:sz w:val="22"/>
          <w:szCs w:val="22"/>
          <w:highlight w:val="lightGray"/>
          <w:lang w:bidi="lt-LT"/>
        </w:rPr>
        <w:t xml:space="preserve">NN: {numeris} </w:t>
      </w:r>
    </w:p>
    <w:p w14:paraId="7DFE7615" w14:textId="77777777" w:rsidR="00AC1AA5" w:rsidRPr="00B85EB1" w:rsidRDefault="00AC1AA5" w:rsidP="00AC1AA5">
      <w:pPr>
        <w:rPr>
          <w:bCs/>
          <w:noProof/>
          <w:szCs w:val="22"/>
        </w:rPr>
      </w:pPr>
      <w:r w:rsidRPr="00B85EB1">
        <w:rPr>
          <w:bCs/>
          <w:noProof/>
          <w:szCs w:val="22"/>
        </w:rPr>
        <w:br w:type="page"/>
      </w:r>
    </w:p>
    <w:p w14:paraId="2604F8F8" w14:textId="77777777" w:rsidR="00AC1AA5" w:rsidRPr="00E972DD"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lastRenderedPageBreak/>
        <w:t xml:space="preserve">MINIMALI </w:t>
      </w:r>
      <w:r w:rsidRPr="009B1AE3">
        <w:rPr>
          <w:b/>
          <w:caps/>
          <w:noProof/>
          <w:sz w:val="22"/>
          <w:szCs w:val="20"/>
        </w:rPr>
        <w:t>inf</w:t>
      </w:r>
      <w:r w:rsidRPr="00272459">
        <w:rPr>
          <w:b/>
          <w:caps/>
          <w:noProof/>
          <w:sz w:val="22"/>
          <w:szCs w:val="20"/>
        </w:rPr>
        <w:t xml:space="preserve">ormacija ant </w:t>
      </w:r>
      <w:r w:rsidRPr="00272459">
        <w:rPr>
          <w:b/>
          <w:noProof/>
          <w:sz w:val="22"/>
          <w:szCs w:val="20"/>
        </w:rPr>
        <w:t>LIZDINIŲ PLOKŠTELIŲ ARBA DVISLUOKSNIŲ JUOSTELIŲ</w:t>
      </w:r>
    </w:p>
    <w:p w14:paraId="27D006F4" w14:textId="77777777" w:rsidR="00AC1AA5" w:rsidRPr="009E38D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p>
    <w:p w14:paraId="72A795B4" w14:textId="77777777" w:rsidR="00AC1AA5" w:rsidRPr="00742572"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950A90">
        <w:rPr>
          <w:b/>
          <w:noProof/>
          <w:sz w:val="22"/>
          <w:szCs w:val="20"/>
        </w:rPr>
        <w:t>LIZDINĖ PLOKŠTELĖ</w:t>
      </w:r>
    </w:p>
    <w:p w14:paraId="22271D25" w14:textId="77777777" w:rsidR="00AC1AA5" w:rsidRPr="00733DE6" w:rsidRDefault="00AC1AA5" w:rsidP="00AC1AA5">
      <w:pPr>
        <w:tabs>
          <w:tab w:val="left" w:pos="567"/>
        </w:tabs>
        <w:rPr>
          <w:sz w:val="22"/>
          <w:u w:val="single"/>
        </w:rPr>
      </w:pPr>
    </w:p>
    <w:p w14:paraId="5195C691" w14:textId="77777777" w:rsidR="00AC1AA5" w:rsidRPr="00733DE6" w:rsidRDefault="00AC1AA5" w:rsidP="00AC1AA5">
      <w:pPr>
        <w:tabs>
          <w:tab w:val="left" w:pos="567"/>
        </w:tabs>
        <w:rPr>
          <w:sz w:val="22"/>
          <w:u w:val="single"/>
        </w:rPr>
      </w:pPr>
    </w:p>
    <w:p w14:paraId="79EF965E"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1.</w:t>
      </w:r>
      <w:r w:rsidRPr="00053529">
        <w:rPr>
          <w:b/>
          <w:noProof/>
          <w:sz w:val="22"/>
          <w:szCs w:val="20"/>
        </w:rPr>
        <w:tab/>
        <w:t>VAISTINIO PREPARATO PAVADINIMAS</w:t>
      </w:r>
    </w:p>
    <w:p w14:paraId="7768915A" w14:textId="77777777" w:rsidR="00AC1AA5" w:rsidRPr="00733DE6" w:rsidRDefault="00AC1AA5" w:rsidP="00AC1AA5">
      <w:pPr>
        <w:tabs>
          <w:tab w:val="left" w:pos="567"/>
        </w:tabs>
        <w:rPr>
          <w:sz w:val="22"/>
          <w:u w:val="single"/>
        </w:rPr>
      </w:pPr>
    </w:p>
    <w:p w14:paraId="019D179F" w14:textId="77777777" w:rsidR="00AC1AA5" w:rsidRPr="00DC6CCE" w:rsidRDefault="00AC1AA5" w:rsidP="00AC1AA5">
      <w:pPr>
        <w:rPr>
          <w:sz w:val="22"/>
          <w:szCs w:val="22"/>
        </w:rPr>
      </w:pPr>
      <w:r w:rsidRPr="00053529">
        <w:rPr>
          <w:sz w:val="22"/>
          <w:szCs w:val="22"/>
        </w:rPr>
        <w:t>KLERIMED 500 mg plėvele dengtos tabletės</w:t>
      </w:r>
    </w:p>
    <w:p w14:paraId="47A93302" w14:textId="77777777" w:rsidR="00AC1AA5" w:rsidRPr="00F36022" w:rsidRDefault="00F36022" w:rsidP="00AC1AA5">
      <w:pPr>
        <w:ind w:left="567" w:hanging="567"/>
        <w:rPr>
          <w:sz w:val="22"/>
          <w:szCs w:val="22"/>
        </w:rPr>
      </w:pPr>
      <w:r>
        <w:rPr>
          <w:sz w:val="22"/>
          <w:szCs w:val="22"/>
        </w:rPr>
        <w:t>k</w:t>
      </w:r>
      <w:r w:rsidR="00AC1AA5" w:rsidRPr="002816EE">
        <w:rPr>
          <w:sz w:val="22"/>
          <w:szCs w:val="22"/>
        </w:rPr>
        <w:t>laritromicinas</w:t>
      </w:r>
    </w:p>
    <w:p w14:paraId="4116C102" w14:textId="77777777" w:rsidR="00AC1AA5" w:rsidRPr="00B85EB1" w:rsidRDefault="00AC1AA5" w:rsidP="00AC1AA5">
      <w:pPr>
        <w:rPr>
          <w:sz w:val="22"/>
          <w:szCs w:val="22"/>
        </w:rPr>
      </w:pPr>
    </w:p>
    <w:p w14:paraId="20F73CD3" w14:textId="77777777" w:rsidR="00AC1AA5" w:rsidRPr="00733DE6" w:rsidRDefault="00AC1AA5" w:rsidP="00AC1AA5">
      <w:pPr>
        <w:tabs>
          <w:tab w:val="left" w:pos="567"/>
        </w:tabs>
        <w:rPr>
          <w:sz w:val="22"/>
          <w:u w:val="single"/>
        </w:rPr>
      </w:pPr>
    </w:p>
    <w:p w14:paraId="47E52EFD" w14:textId="77777777" w:rsidR="00AC1AA5" w:rsidRPr="00DC6CCE"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053529">
        <w:rPr>
          <w:b/>
          <w:noProof/>
          <w:sz w:val="22"/>
          <w:szCs w:val="20"/>
        </w:rPr>
        <w:t>2.</w:t>
      </w:r>
      <w:r w:rsidRPr="00053529">
        <w:rPr>
          <w:b/>
          <w:noProof/>
          <w:sz w:val="22"/>
          <w:szCs w:val="20"/>
        </w:rPr>
        <w:tab/>
        <w:t>REGISTRUOTOJO PAVADINIMAS</w:t>
      </w:r>
    </w:p>
    <w:p w14:paraId="3E486C90" w14:textId="77777777" w:rsidR="00AC1AA5" w:rsidRPr="002816EE" w:rsidRDefault="00AC1AA5" w:rsidP="00AC1AA5">
      <w:pPr>
        <w:rPr>
          <w:sz w:val="22"/>
          <w:szCs w:val="22"/>
        </w:rPr>
      </w:pPr>
    </w:p>
    <w:p w14:paraId="7B79A32E" w14:textId="15C4CEA4" w:rsidR="00AC1AA5" w:rsidRPr="00F36022" w:rsidRDefault="00AC1AA5" w:rsidP="00AC1AA5">
      <w:pPr>
        <w:rPr>
          <w:sz w:val="22"/>
          <w:szCs w:val="22"/>
        </w:rPr>
      </w:pPr>
      <w:r w:rsidRPr="00F36022">
        <w:rPr>
          <w:sz w:val="22"/>
          <w:szCs w:val="22"/>
        </w:rPr>
        <w:t>Medochemie Ltd</w:t>
      </w:r>
      <w:r w:rsidR="00F36022">
        <w:rPr>
          <w:sz w:val="22"/>
          <w:szCs w:val="22"/>
        </w:rPr>
        <w:t xml:space="preserve"> {logotipas}</w:t>
      </w:r>
    </w:p>
    <w:p w14:paraId="047617DF" w14:textId="77777777" w:rsidR="00AC1AA5" w:rsidRPr="00B85EB1" w:rsidRDefault="00AC1AA5" w:rsidP="00AC1AA5">
      <w:pPr>
        <w:rPr>
          <w:sz w:val="22"/>
          <w:szCs w:val="22"/>
        </w:rPr>
      </w:pPr>
    </w:p>
    <w:p w14:paraId="417E78BD" w14:textId="77777777" w:rsidR="00AC1AA5" w:rsidRPr="00B85EB1" w:rsidRDefault="00AC1AA5" w:rsidP="00AC1AA5">
      <w:pPr>
        <w:rPr>
          <w:sz w:val="22"/>
          <w:szCs w:val="22"/>
        </w:rPr>
      </w:pPr>
    </w:p>
    <w:p w14:paraId="2BEAC360" w14:textId="77777777" w:rsidR="00AC1AA5" w:rsidRPr="00272459"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3.</w:t>
      </w:r>
      <w:r w:rsidRPr="00B85EB1">
        <w:rPr>
          <w:b/>
          <w:noProof/>
          <w:sz w:val="22"/>
          <w:szCs w:val="20"/>
        </w:rPr>
        <w:tab/>
        <w:t xml:space="preserve">TINKAMUMO </w:t>
      </w:r>
      <w:r w:rsidRPr="009B1AE3">
        <w:rPr>
          <w:b/>
          <w:noProof/>
          <w:sz w:val="22"/>
          <w:szCs w:val="20"/>
        </w:rPr>
        <w:t>LAIKAS</w:t>
      </w:r>
    </w:p>
    <w:p w14:paraId="6856161C" w14:textId="77777777" w:rsidR="00AC1AA5" w:rsidRPr="00E972DD" w:rsidRDefault="00AC1AA5" w:rsidP="00AC1AA5">
      <w:pPr>
        <w:rPr>
          <w:sz w:val="22"/>
          <w:szCs w:val="22"/>
        </w:rPr>
      </w:pPr>
    </w:p>
    <w:p w14:paraId="499B2103" w14:textId="1661F737" w:rsidR="00AC1AA5" w:rsidRPr="00F36022" w:rsidRDefault="00AC1AA5" w:rsidP="00AC1AA5">
      <w:pPr>
        <w:rPr>
          <w:sz w:val="22"/>
          <w:szCs w:val="22"/>
        </w:rPr>
      </w:pPr>
      <w:r w:rsidRPr="00733DE6">
        <w:rPr>
          <w:sz w:val="22"/>
          <w:highlight w:val="lightGray"/>
        </w:rPr>
        <w:t>EXP</w:t>
      </w:r>
      <w:r w:rsidRPr="00F36022">
        <w:rPr>
          <w:sz w:val="22"/>
          <w:szCs w:val="22"/>
        </w:rPr>
        <w:t xml:space="preserve"> {mm</w:t>
      </w:r>
      <w:r w:rsidR="00F36022">
        <w:rPr>
          <w:sz w:val="22"/>
          <w:szCs w:val="22"/>
        </w:rPr>
        <w:t>-</w:t>
      </w:r>
      <w:r w:rsidRPr="00F36022">
        <w:rPr>
          <w:sz w:val="22"/>
          <w:szCs w:val="22"/>
        </w:rPr>
        <w:t>MMMM}</w:t>
      </w:r>
    </w:p>
    <w:p w14:paraId="5F4E5F0F" w14:textId="77777777" w:rsidR="00AC1AA5" w:rsidRPr="00B85EB1" w:rsidRDefault="00AC1AA5" w:rsidP="00AC1AA5">
      <w:pPr>
        <w:rPr>
          <w:sz w:val="22"/>
          <w:szCs w:val="22"/>
        </w:rPr>
      </w:pPr>
    </w:p>
    <w:p w14:paraId="5CA19CA9" w14:textId="77777777" w:rsidR="00AC1AA5" w:rsidRPr="00B85EB1" w:rsidRDefault="00AC1AA5" w:rsidP="00AC1AA5">
      <w:pPr>
        <w:rPr>
          <w:sz w:val="22"/>
          <w:szCs w:val="22"/>
        </w:rPr>
      </w:pPr>
    </w:p>
    <w:p w14:paraId="3F03F3E9"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4.</w:t>
      </w:r>
      <w:r w:rsidRPr="00B85EB1">
        <w:rPr>
          <w:b/>
          <w:noProof/>
          <w:sz w:val="22"/>
          <w:szCs w:val="20"/>
        </w:rPr>
        <w:tab/>
        <w:t>SERIJOS NUMERIS</w:t>
      </w:r>
    </w:p>
    <w:p w14:paraId="15B0F66E" w14:textId="77777777" w:rsidR="00AC1AA5" w:rsidRPr="00272459" w:rsidRDefault="00AC1AA5" w:rsidP="00AC1AA5">
      <w:pPr>
        <w:rPr>
          <w:sz w:val="22"/>
          <w:szCs w:val="22"/>
        </w:rPr>
      </w:pPr>
    </w:p>
    <w:p w14:paraId="058AE1F6" w14:textId="77777777" w:rsidR="00AC1AA5" w:rsidRPr="00F36022" w:rsidRDefault="00AC1AA5" w:rsidP="00AC1AA5">
      <w:pPr>
        <w:rPr>
          <w:sz w:val="22"/>
          <w:szCs w:val="22"/>
        </w:rPr>
      </w:pPr>
      <w:r w:rsidRPr="00733DE6">
        <w:rPr>
          <w:sz w:val="22"/>
          <w:highlight w:val="lightGray"/>
        </w:rPr>
        <w:t>Lot</w:t>
      </w:r>
    </w:p>
    <w:p w14:paraId="3C0B4C0C" w14:textId="77777777" w:rsidR="00AC1AA5" w:rsidRPr="00B85EB1" w:rsidRDefault="00AC1AA5" w:rsidP="00AC1AA5">
      <w:pPr>
        <w:rPr>
          <w:sz w:val="22"/>
          <w:szCs w:val="22"/>
        </w:rPr>
      </w:pPr>
    </w:p>
    <w:p w14:paraId="18712C3F" w14:textId="77777777" w:rsidR="00AC1AA5" w:rsidRPr="00B85EB1" w:rsidRDefault="00AC1AA5" w:rsidP="00AC1AA5">
      <w:pPr>
        <w:rPr>
          <w:sz w:val="22"/>
          <w:szCs w:val="22"/>
        </w:rPr>
      </w:pPr>
    </w:p>
    <w:p w14:paraId="48BB3617" w14:textId="77777777" w:rsidR="00AC1AA5" w:rsidRPr="009B1AE3" w:rsidRDefault="00AC1AA5" w:rsidP="00AC1AA5">
      <w:pPr>
        <w:pBdr>
          <w:top w:val="single" w:sz="4" w:space="1" w:color="auto"/>
          <w:left w:val="single" w:sz="4" w:space="4" w:color="auto"/>
          <w:bottom w:val="single" w:sz="4" w:space="1" w:color="auto"/>
          <w:right w:val="single" w:sz="4" w:space="4" w:color="auto"/>
        </w:pBdr>
        <w:tabs>
          <w:tab w:val="left" w:pos="540"/>
        </w:tabs>
        <w:rPr>
          <w:b/>
          <w:noProof/>
          <w:sz w:val="22"/>
          <w:szCs w:val="20"/>
        </w:rPr>
      </w:pPr>
      <w:r w:rsidRPr="00B85EB1">
        <w:rPr>
          <w:b/>
          <w:noProof/>
          <w:sz w:val="22"/>
          <w:szCs w:val="20"/>
        </w:rPr>
        <w:t>5.</w:t>
      </w:r>
      <w:r w:rsidRPr="00B85EB1">
        <w:rPr>
          <w:b/>
          <w:noProof/>
          <w:sz w:val="22"/>
          <w:szCs w:val="20"/>
        </w:rPr>
        <w:tab/>
        <w:t>KITA</w:t>
      </w:r>
    </w:p>
    <w:p w14:paraId="38376038" w14:textId="77777777" w:rsidR="00AC1AA5" w:rsidRPr="00733DE6" w:rsidRDefault="00AC1AA5" w:rsidP="00AC1AA5">
      <w:pPr>
        <w:tabs>
          <w:tab w:val="left" w:pos="567"/>
        </w:tabs>
        <w:rPr>
          <w:sz w:val="22"/>
          <w:u w:val="single"/>
        </w:rPr>
      </w:pPr>
      <w:r w:rsidRPr="00733DE6">
        <w:rPr>
          <w:sz w:val="22"/>
          <w:u w:val="single"/>
        </w:rPr>
        <w:br w:type="page"/>
      </w:r>
    </w:p>
    <w:p w14:paraId="3F731EC8" w14:textId="77777777" w:rsidR="00AC1AA5" w:rsidRPr="00733DE6" w:rsidRDefault="00AC1AA5" w:rsidP="00AC1AA5">
      <w:pPr>
        <w:tabs>
          <w:tab w:val="left" w:pos="567"/>
        </w:tabs>
        <w:rPr>
          <w:sz w:val="22"/>
          <w:u w:val="single"/>
        </w:rPr>
      </w:pPr>
    </w:p>
    <w:p w14:paraId="3E70C1B6" w14:textId="77777777" w:rsidR="00AC1AA5" w:rsidRPr="00733DE6" w:rsidRDefault="00AC1AA5" w:rsidP="00AC1AA5">
      <w:pPr>
        <w:tabs>
          <w:tab w:val="left" w:pos="567"/>
        </w:tabs>
        <w:rPr>
          <w:sz w:val="22"/>
          <w:u w:val="single"/>
        </w:rPr>
      </w:pPr>
    </w:p>
    <w:p w14:paraId="06C441E8" w14:textId="77777777" w:rsidR="00AC1AA5" w:rsidRPr="00733DE6" w:rsidRDefault="00AC1AA5" w:rsidP="00AC1AA5">
      <w:pPr>
        <w:tabs>
          <w:tab w:val="left" w:pos="567"/>
        </w:tabs>
        <w:rPr>
          <w:sz w:val="22"/>
          <w:u w:val="single"/>
        </w:rPr>
      </w:pPr>
    </w:p>
    <w:p w14:paraId="32210C24" w14:textId="77777777" w:rsidR="00AC1AA5" w:rsidRPr="00733DE6" w:rsidRDefault="00AC1AA5" w:rsidP="00AC1AA5">
      <w:pPr>
        <w:tabs>
          <w:tab w:val="left" w:pos="567"/>
        </w:tabs>
        <w:rPr>
          <w:sz w:val="22"/>
          <w:u w:val="single"/>
        </w:rPr>
      </w:pPr>
    </w:p>
    <w:p w14:paraId="38DB9706" w14:textId="77777777" w:rsidR="00AC1AA5" w:rsidRPr="00733DE6" w:rsidRDefault="00AC1AA5" w:rsidP="00AC1AA5">
      <w:pPr>
        <w:tabs>
          <w:tab w:val="left" w:pos="567"/>
        </w:tabs>
        <w:rPr>
          <w:sz w:val="22"/>
          <w:u w:val="single"/>
        </w:rPr>
      </w:pPr>
    </w:p>
    <w:p w14:paraId="5B3D81C4" w14:textId="77777777" w:rsidR="00AC1AA5" w:rsidRPr="00733DE6" w:rsidRDefault="00AC1AA5" w:rsidP="00AC1AA5">
      <w:pPr>
        <w:tabs>
          <w:tab w:val="left" w:pos="567"/>
        </w:tabs>
        <w:rPr>
          <w:sz w:val="22"/>
          <w:u w:val="single"/>
        </w:rPr>
      </w:pPr>
    </w:p>
    <w:p w14:paraId="61A82C12" w14:textId="77777777" w:rsidR="00AC1AA5" w:rsidRPr="00733DE6" w:rsidRDefault="00AC1AA5" w:rsidP="00AC1AA5">
      <w:pPr>
        <w:tabs>
          <w:tab w:val="left" w:pos="567"/>
        </w:tabs>
        <w:rPr>
          <w:sz w:val="22"/>
          <w:u w:val="single"/>
        </w:rPr>
      </w:pPr>
    </w:p>
    <w:p w14:paraId="0BAF8FA6" w14:textId="77777777" w:rsidR="00AC1AA5" w:rsidRPr="00733DE6" w:rsidRDefault="00AC1AA5" w:rsidP="00AC1AA5">
      <w:pPr>
        <w:tabs>
          <w:tab w:val="left" w:pos="567"/>
        </w:tabs>
        <w:rPr>
          <w:sz w:val="22"/>
          <w:u w:val="single"/>
        </w:rPr>
      </w:pPr>
    </w:p>
    <w:p w14:paraId="6926965D" w14:textId="77777777" w:rsidR="00AC1AA5" w:rsidRPr="00733DE6" w:rsidRDefault="00AC1AA5" w:rsidP="00AC1AA5">
      <w:pPr>
        <w:tabs>
          <w:tab w:val="left" w:pos="567"/>
        </w:tabs>
        <w:rPr>
          <w:sz w:val="22"/>
          <w:u w:val="single"/>
        </w:rPr>
      </w:pPr>
    </w:p>
    <w:p w14:paraId="08635D6F" w14:textId="77777777" w:rsidR="00AC1AA5" w:rsidRPr="00733DE6" w:rsidRDefault="00AC1AA5" w:rsidP="00AC1AA5">
      <w:pPr>
        <w:tabs>
          <w:tab w:val="left" w:pos="567"/>
        </w:tabs>
        <w:rPr>
          <w:sz w:val="22"/>
          <w:u w:val="single"/>
        </w:rPr>
      </w:pPr>
    </w:p>
    <w:p w14:paraId="67041129" w14:textId="77777777" w:rsidR="00AC1AA5" w:rsidRPr="00733DE6" w:rsidRDefault="00AC1AA5" w:rsidP="00AC1AA5">
      <w:pPr>
        <w:tabs>
          <w:tab w:val="left" w:pos="567"/>
        </w:tabs>
        <w:rPr>
          <w:sz w:val="22"/>
          <w:u w:val="single"/>
        </w:rPr>
      </w:pPr>
    </w:p>
    <w:p w14:paraId="221347AF" w14:textId="77777777" w:rsidR="00AC1AA5" w:rsidRPr="00733DE6" w:rsidRDefault="00AC1AA5" w:rsidP="00AC1AA5">
      <w:pPr>
        <w:tabs>
          <w:tab w:val="left" w:pos="567"/>
        </w:tabs>
        <w:rPr>
          <w:sz w:val="22"/>
          <w:u w:val="single"/>
        </w:rPr>
      </w:pPr>
    </w:p>
    <w:p w14:paraId="58B1CCBB" w14:textId="77777777" w:rsidR="00AC1AA5" w:rsidRPr="00733DE6" w:rsidRDefault="00AC1AA5" w:rsidP="00AC1AA5">
      <w:pPr>
        <w:tabs>
          <w:tab w:val="left" w:pos="567"/>
        </w:tabs>
        <w:rPr>
          <w:sz w:val="22"/>
          <w:u w:val="single"/>
        </w:rPr>
      </w:pPr>
    </w:p>
    <w:p w14:paraId="3807F8B4" w14:textId="77777777" w:rsidR="00AC1AA5" w:rsidRPr="00733DE6" w:rsidRDefault="00AC1AA5" w:rsidP="00AC1AA5">
      <w:pPr>
        <w:tabs>
          <w:tab w:val="left" w:pos="567"/>
        </w:tabs>
        <w:rPr>
          <w:sz w:val="22"/>
          <w:u w:val="single"/>
        </w:rPr>
      </w:pPr>
    </w:p>
    <w:p w14:paraId="24DCD1E8" w14:textId="77777777" w:rsidR="00AC1AA5" w:rsidRPr="00733DE6" w:rsidRDefault="00AC1AA5" w:rsidP="00AC1AA5">
      <w:pPr>
        <w:tabs>
          <w:tab w:val="left" w:pos="567"/>
        </w:tabs>
        <w:rPr>
          <w:sz w:val="22"/>
          <w:u w:val="single"/>
        </w:rPr>
      </w:pPr>
    </w:p>
    <w:p w14:paraId="466D73D1" w14:textId="77777777" w:rsidR="00AC1AA5" w:rsidRPr="00733DE6" w:rsidRDefault="00AC1AA5" w:rsidP="00AC1AA5">
      <w:pPr>
        <w:tabs>
          <w:tab w:val="left" w:pos="567"/>
        </w:tabs>
        <w:rPr>
          <w:sz w:val="22"/>
          <w:u w:val="single"/>
        </w:rPr>
      </w:pPr>
    </w:p>
    <w:p w14:paraId="7000FE27" w14:textId="77777777" w:rsidR="00AC1AA5" w:rsidRPr="00733DE6" w:rsidRDefault="00AC1AA5" w:rsidP="00AC1AA5">
      <w:pPr>
        <w:tabs>
          <w:tab w:val="left" w:pos="567"/>
        </w:tabs>
        <w:rPr>
          <w:sz w:val="22"/>
          <w:u w:val="single"/>
        </w:rPr>
      </w:pPr>
    </w:p>
    <w:p w14:paraId="71230737" w14:textId="77777777" w:rsidR="00AC1AA5" w:rsidRPr="00733DE6" w:rsidRDefault="00AC1AA5" w:rsidP="00AC1AA5">
      <w:pPr>
        <w:tabs>
          <w:tab w:val="left" w:pos="567"/>
        </w:tabs>
        <w:rPr>
          <w:sz w:val="22"/>
          <w:u w:val="single"/>
        </w:rPr>
      </w:pPr>
    </w:p>
    <w:p w14:paraId="67D8BC4B" w14:textId="77777777" w:rsidR="00AC1AA5" w:rsidRPr="00733DE6" w:rsidRDefault="00AC1AA5" w:rsidP="00AC1AA5">
      <w:pPr>
        <w:tabs>
          <w:tab w:val="left" w:pos="567"/>
        </w:tabs>
        <w:rPr>
          <w:sz w:val="22"/>
          <w:u w:val="single"/>
        </w:rPr>
      </w:pPr>
    </w:p>
    <w:p w14:paraId="00BC7812" w14:textId="77777777" w:rsidR="00AC1AA5" w:rsidRPr="00733DE6" w:rsidRDefault="00AC1AA5" w:rsidP="00AC1AA5">
      <w:pPr>
        <w:tabs>
          <w:tab w:val="left" w:pos="567"/>
        </w:tabs>
        <w:rPr>
          <w:sz w:val="22"/>
          <w:u w:val="single"/>
        </w:rPr>
      </w:pPr>
    </w:p>
    <w:p w14:paraId="5956F074" w14:textId="77777777" w:rsidR="00AC1AA5" w:rsidRPr="00733DE6" w:rsidRDefault="00AC1AA5" w:rsidP="00AC1AA5">
      <w:pPr>
        <w:tabs>
          <w:tab w:val="left" w:pos="567"/>
        </w:tabs>
        <w:rPr>
          <w:sz w:val="22"/>
          <w:u w:val="single"/>
        </w:rPr>
      </w:pPr>
    </w:p>
    <w:p w14:paraId="77536888" w14:textId="77777777" w:rsidR="00AC1AA5" w:rsidRPr="00733DE6" w:rsidRDefault="00AC1AA5" w:rsidP="00AC1AA5">
      <w:pPr>
        <w:tabs>
          <w:tab w:val="left" w:pos="567"/>
        </w:tabs>
        <w:rPr>
          <w:sz w:val="22"/>
          <w:u w:val="single"/>
        </w:rPr>
      </w:pPr>
    </w:p>
    <w:p w14:paraId="55DE1F44" w14:textId="77777777" w:rsidR="00AC1AA5" w:rsidRPr="00DC6CCE" w:rsidRDefault="00AC1AA5" w:rsidP="00AC1AA5">
      <w:pPr>
        <w:tabs>
          <w:tab w:val="left" w:pos="567"/>
        </w:tabs>
        <w:ind w:left="567" w:hanging="567"/>
        <w:jc w:val="center"/>
        <w:outlineLvl w:val="0"/>
        <w:rPr>
          <w:b/>
          <w:sz w:val="22"/>
          <w:szCs w:val="22"/>
          <w:lang w:eastAsia="lt-LT"/>
        </w:rPr>
      </w:pPr>
      <w:bookmarkStart w:id="67" w:name="_Toc129243137"/>
      <w:bookmarkStart w:id="68" w:name="_Toc129243262"/>
      <w:r w:rsidRPr="00053529">
        <w:rPr>
          <w:b/>
          <w:sz w:val="22"/>
          <w:szCs w:val="22"/>
          <w:lang w:eastAsia="lt-LT"/>
        </w:rPr>
        <w:t>B. PAKUOTĖS LAPELIS</w:t>
      </w:r>
      <w:bookmarkEnd w:id="67"/>
      <w:bookmarkEnd w:id="68"/>
    </w:p>
    <w:p w14:paraId="45626944" w14:textId="77777777" w:rsidR="00AC1AA5" w:rsidRPr="00053529" w:rsidRDefault="00AC1AA5" w:rsidP="00AC1AA5">
      <w:pPr>
        <w:tabs>
          <w:tab w:val="left" w:pos="567"/>
        </w:tabs>
        <w:ind w:left="567" w:hanging="567"/>
        <w:jc w:val="center"/>
        <w:outlineLvl w:val="0"/>
        <w:rPr>
          <w:b/>
          <w:sz w:val="22"/>
          <w:szCs w:val="22"/>
          <w:lang w:eastAsia="lt-LT"/>
        </w:rPr>
      </w:pPr>
      <w:r w:rsidRPr="00053529">
        <w:rPr>
          <w:b/>
          <w:sz w:val="22"/>
          <w:szCs w:val="22"/>
          <w:lang w:eastAsia="lt-LT"/>
        </w:rPr>
        <w:br w:type="page"/>
      </w:r>
      <w:bookmarkStart w:id="69" w:name="_Toc129243138"/>
      <w:bookmarkStart w:id="70" w:name="_Toc129243263"/>
      <w:r w:rsidRPr="00053529">
        <w:rPr>
          <w:b/>
          <w:sz w:val="22"/>
          <w:szCs w:val="22"/>
          <w:lang w:eastAsia="lt-LT"/>
        </w:rPr>
        <w:lastRenderedPageBreak/>
        <w:t>Pakuotės lapelis: informacija vartotojui</w:t>
      </w:r>
      <w:bookmarkEnd w:id="69"/>
      <w:bookmarkEnd w:id="70"/>
    </w:p>
    <w:p w14:paraId="6B6D2F51" w14:textId="77777777" w:rsidR="00AC1AA5" w:rsidRPr="00733DE6" w:rsidRDefault="00AC1AA5" w:rsidP="00AC1AA5">
      <w:pPr>
        <w:tabs>
          <w:tab w:val="left" w:pos="567"/>
        </w:tabs>
        <w:rPr>
          <w:sz w:val="22"/>
          <w:u w:val="single"/>
        </w:rPr>
      </w:pPr>
    </w:p>
    <w:p w14:paraId="56BD198E" w14:textId="77777777" w:rsidR="00AC1AA5" w:rsidRPr="00DC6CCE" w:rsidRDefault="00AC1AA5" w:rsidP="00AC1AA5">
      <w:pPr>
        <w:jc w:val="center"/>
        <w:rPr>
          <w:b/>
          <w:sz w:val="22"/>
          <w:szCs w:val="22"/>
        </w:rPr>
      </w:pPr>
      <w:r w:rsidRPr="00053529">
        <w:rPr>
          <w:b/>
          <w:sz w:val="22"/>
          <w:szCs w:val="22"/>
        </w:rPr>
        <w:t>KLERIMED 250 mg plėvele dengtos tabletės</w:t>
      </w:r>
    </w:p>
    <w:p w14:paraId="2F8A426A" w14:textId="77777777" w:rsidR="00AC1AA5" w:rsidRPr="00B85EB1" w:rsidRDefault="00AC1AA5" w:rsidP="00AC1AA5">
      <w:pPr>
        <w:jc w:val="center"/>
        <w:rPr>
          <w:b/>
          <w:sz w:val="22"/>
          <w:szCs w:val="22"/>
        </w:rPr>
      </w:pPr>
      <w:r w:rsidRPr="002816EE">
        <w:rPr>
          <w:b/>
          <w:sz w:val="22"/>
          <w:szCs w:val="22"/>
        </w:rPr>
        <w:t>KLERIMED 500 mg plėvele dengtos tabletės</w:t>
      </w:r>
    </w:p>
    <w:p w14:paraId="5BDCEFF6" w14:textId="77777777" w:rsidR="00AC1AA5" w:rsidRPr="00B85EB1" w:rsidRDefault="00B85EB1" w:rsidP="00AC1AA5">
      <w:pPr>
        <w:ind w:left="567" w:hanging="567"/>
        <w:jc w:val="center"/>
        <w:rPr>
          <w:b/>
          <w:sz w:val="22"/>
          <w:szCs w:val="22"/>
        </w:rPr>
      </w:pPr>
      <w:r>
        <w:rPr>
          <w:sz w:val="22"/>
          <w:szCs w:val="22"/>
        </w:rPr>
        <w:t>k</w:t>
      </w:r>
      <w:r w:rsidR="00AC1AA5" w:rsidRPr="00B85EB1">
        <w:rPr>
          <w:sz w:val="22"/>
          <w:szCs w:val="22"/>
        </w:rPr>
        <w:t>laritromicinas</w:t>
      </w:r>
    </w:p>
    <w:p w14:paraId="45EE942C" w14:textId="77777777" w:rsidR="00AC1AA5" w:rsidRPr="00B85EB1" w:rsidRDefault="00AC1AA5" w:rsidP="00AC1AA5">
      <w:pPr>
        <w:rPr>
          <w:sz w:val="22"/>
          <w:szCs w:val="22"/>
        </w:rPr>
      </w:pPr>
    </w:p>
    <w:p w14:paraId="6CB733B9" w14:textId="77777777" w:rsidR="00AC1AA5" w:rsidRPr="00E972DD" w:rsidRDefault="00AC1AA5" w:rsidP="00AC1AA5">
      <w:pPr>
        <w:rPr>
          <w:b/>
          <w:sz w:val="22"/>
          <w:szCs w:val="22"/>
        </w:rPr>
      </w:pPr>
      <w:r w:rsidRPr="00B85EB1">
        <w:rPr>
          <w:b/>
          <w:sz w:val="22"/>
          <w:szCs w:val="22"/>
        </w:rPr>
        <w:t xml:space="preserve">Atidžiai </w:t>
      </w:r>
      <w:r w:rsidRPr="009B1AE3">
        <w:rPr>
          <w:b/>
          <w:sz w:val="22"/>
          <w:szCs w:val="22"/>
        </w:rPr>
        <w:t>perskaitykite visą šį lapelį, prieš pradėdami vartoti vaistą, nes jame pateikiama Jums svarbi informacija.</w:t>
      </w:r>
    </w:p>
    <w:p w14:paraId="4B4834F2" w14:textId="77777777" w:rsidR="00AC1AA5" w:rsidRPr="009E38DE" w:rsidRDefault="00AC1AA5" w:rsidP="00733DE6">
      <w:pPr>
        <w:numPr>
          <w:ilvl w:val="0"/>
          <w:numId w:val="76"/>
        </w:numPr>
        <w:rPr>
          <w:sz w:val="22"/>
          <w:szCs w:val="22"/>
        </w:rPr>
      </w:pPr>
      <w:r w:rsidRPr="00E972DD">
        <w:rPr>
          <w:sz w:val="22"/>
          <w:szCs w:val="22"/>
        </w:rPr>
        <w:t>Neišmeskite šio lapelio, nes vėl gali prireikti jį perskaityti.</w:t>
      </w:r>
    </w:p>
    <w:p w14:paraId="2C2401C1" w14:textId="77777777" w:rsidR="00AC1AA5" w:rsidRPr="009E38DE" w:rsidRDefault="00AC1AA5" w:rsidP="00733DE6">
      <w:pPr>
        <w:numPr>
          <w:ilvl w:val="0"/>
          <w:numId w:val="76"/>
        </w:numPr>
        <w:rPr>
          <w:sz w:val="22"/>
          <w:szCs w:val="22"/>
        </w:rPr>
      </w:pPr>
      <w:r w:rsidRPr="009E38DE">
        <w:rPr>
          <w:sz w:val="22"/>
          <w:szCs w:val="22"/>
        </w:rPr>
        <w:t>Jeigu kiltų daugiau klausimų, kreipkitės į gydytoją arba vaistininką.</w:t>
      </w:r>
    </w:p>
    <w:p w14:paraId="7C641AC8" w14:textId="77777777" w:rsidR="00AC1AA5" w:rsidRPr="00742572" w:rsidRDefault="00AC1AA5" w:rsidP="00733DE6">
      <w:pPr>
        <w:numPr>
          <w:ilvl w:val="0"/>
          <w:numId w:val="76"/>
        </w:numPr>
        <w:rPr>
          <w:sz w:val="22"/>
          <w:szCs w:val="22"/>
        </w:rPr>
      </w:pPr>
      <w:r w:rsidRPr="00950A90">
        <w:rPr>
          <w:sz w:val="22"/>
          <w:szCs w:val="22"/>
        </w:rPr>
        <w:t>Šis vaistas skirtas tik Jums, todėl kitiems žmonėms jo duoti negalima. Vaistas gali jiems pakenkti (net tiems, kurių ligos požymiai yra tokie patys kaip Jūsų).</w:t>
      </w:r>
    </w:p>
    <w:p w14:paraId="27646A69" w14:textId="77777777" w:rsidR="00AC1AA5" w:rsidRPr="00742572" w:rsidRDefault="00AC1AA5" w:rsidP="00733DE6">
      <w:pPr>
        <w:numPr>
          <w:ilvl w:val="0"/>
          <w:numId w:val="76"/>
        </w:numPr>
        <w:rPr>
          <w:sz w:val="22"/>
          <w:szCs w:val="22"/>
        </w:rPr>
      </w:pPr>
      <w:r w:rsidRPr="00742572">
        <w:rPr>
          <w:sz w:val="22"/>
          <w:szCs w:val="22"/>
        </w:rPr>
        <w:t>Jeigu pasireiškė šalutinis poveikis (net jeigu jis šiame lapelyje nenurodytas), kreipkitės į gydytoją arba vaistininką. Žr. 4 skyrių.</w:t>
      </w:r>
    </w:p>
    <w:p w14:paraId="52530C72" w14:textId="77777777" w:rsidR="00AC1AA5" w:rsidRPr="00742572" w:rsidRDefault="00AC1AA5" w:rsidP="00AC1AA5">
      <w:pPr>
        <w:rPr>
          <w:sz w:val="22"/>
          <w:szCs w:val="22"/>
        </w:rPr>
      </w:pPr>
    </w:p>
    <w:p w14:paraId="57114422" w14:textId="77777777" w:rsidR="00AC1AA5" w:rsidRPr="00053529" w:rsidRDefault="00AC1AA5" w:rsidP="00AC1AA5">
      <w:pPr>
        <w:rPr>
          <w:b/>
          <w:sz w:val="22"/>
          <w:szCs w:val="22"/>
        </w:rPr>
      </w:pPr>
      <w:r w:rsidRPr="00053529">
        <w:rPr>
          <w:b/>
          <w:sz w:val="22"/>
          <w:szCs w:val="22"/>
        </w:rPr>
        <w:t>Apie ką rašoma šiame lapelyje?</w:t>
      </w:r>
    </w:p>
    <w:p w14:paraId="4C6FBA92" w14:textId="77777777" w:rsidR="00AC1AA5" w:rsidRPr="00053529" w:rsidRDefault="00AC1AA5" w:rsidP="00AC1AA5">
      <w:pPr>
        <w:rPr>
          <w:b/>
          <w:sz w:val="22"/>
          <w:szCs w:val="22"/>
        </w:rPr>
      </w:pPr>
    </w:p>
    <w:p w14:paraId="7555544B" w14:textId="77777777" w:rsidR="00AC1AA5" w:rsidRPr="00053529" w:rsidRDefault="00AC1AA5" w:rsidP="00AC1AA5">
      <w:pPr>
        <w:tabs>
          <w:tab w:val="left" w:pos="567"/>
        </w:tabs>
        <w:rPr>
          <w:sz w:val="22"/>
          <w:szCs w:val="22"/>
        </w:rPr>
      </w:pPr>
      <w:r w:rsidRPr="00053529">
        <w:rPr>
          <w:sz w:val="22"/>
          <w:szCs w:val="22"/>
        </w:rPr>
        <w:t>1.</w:t>
      </w:r>
      <w:r w:rsidRPr="00053529">
        <w:rPr>
          <w:sz w:val="22"/>
          <w:szCs w:val="22"/>
        </w:rPr>
        <w:tab/>
        <w:t>Kas yra KLERIMED ir kam jis vartojamas</w:t>
      </w:r>
    </w:p>
    <w:p w14:paraId="658FB89B" w14:textId="77777777" w:rsidR="00AC1AA5" w:rsidRPr="00053529" w:rsidRDefault="00AC1AA5" w:rsidP="00AC1AA5">
      <w:pPr>
        <w:tabs>
          <w:tab w:val="left" w:pos="567"/>
        </w:tabs>
        <w:rPr>
          <w:sz w:val="22"/>
          <w:szCs w:val="22"/>
        </w:rPr>
      </w:pPr>
      <w:r w:rsidRPr="00053529">
        <w:rPr>
          <w:sz w:val="22"/>
          <w:szCs w:val="22"/>
        </w:rPr>
        <w:t>2.</w:t>
      </w:r>
      <w:r w:rsidRPr="00053529">
        <w:rPr>
          <w:sz w:val="22"/>
          <w:szCs w:val="22"/>
        </w:rPr>
        <w:tab/>
        <w:t>Kas žinotina prieš vartojant KLERIMED</w:t>
      </w:r>
    </w:p>
    <w:p w14:paraId="55A9F9C9" w14:textId="77777777" w:rsidR="00AC1AA5" w:rsidRPr="00053529" w:rsidRDefault="00AC1AA5" w:rsidP="00AC1AA5">
      <w:pPr>
        <w:tabs>
          <w:tab w:val="left" w:pos="567"/>
        </w:tabs>
        <w:rPr>
          <w:sz w:val="22"/>
          <w:szCs w:val="22"/>
        </w:rPr>
      </w:pPr>
      <w:r w:rsidRPr="00053529">
        <w:rPr>
          <w:sz w:val="22"/>
          <w:szCs w:val="22"/>
        </w:rPr>
        <w:t>3.</w:t>
      </w:r>
      <w:r w:rsidRPr="00053529">
        <w:rPr>
          <w:sz w:val="22"/>
          <w:szCs w:val="22"/>
        </w:rPr>
        <w:tab/>
        <w:t>Kaip vartoti KLERIMED</w:t>
      </w:r>
    </w:p>
    <w:p w14:paraId="74E067F0" w14:textId="77777777" w:rsidR="00AC1AA5" w:rsidRPr="00053529" w:rsidRDefault="00AC1AA5" w:rsidP="00AC1AA5">
      <w:pPr>
        <w:tabs>
          <w:tab w:val="left" w:pos="567"/>
        </w:tabs>
        <w:rPr>
          <w:sz w:val="22"/>
          <w:szCs w:val="22"/>
        </w:rPr>
      </w:pPr>
      <w:r w:rsidRPr="00053529">
        <w:rPr>
          <w:sz w:val="22"/>
          <w:szCs w:val="22"/>
        </w:rPr>
        <w:t>4.</w:t>
      </w:r>
      <w:r w:rsidRPr="00053529">
        <w:rPr>
          <w:sz w:val="22"/>
          <w:szCs w:val="22"/>
        </w:rPr>
        <w:tab/>
        <w:t>Galimas šalutinis poveikis</w:t>
      </w:r>
    </w:p>
    <w:p w14:paraId="60004CCF" w14:textId="77777777" w:rsidR="00AC1AA5" w:rsidRPr="00053529" w:rsidRDefault="00AC1AA5" w:rsidP="00AC1AA5">
      <w:pPr>
        <w:tabs>
          <w:tab w:val="left" w:pos="567"/>
        </w:tabs>
        <w:rPr>
          <w:sz w:val="22"/>
          <w:szCs w:val="22"/>
        </w:rPr>
      </w:pPr>
      <w:r w:rsidRPr="00053529">
        <w:rPr>
          <w:sz w:val="22"/>
          <w:szCs w:val="22"/>
        </w:rPr>
        <w:t>5.</w:t>
      </w:r>
      <w:r w:rsidRPr="00053529">
        <w:rPr>
          <w:sz w:val="22"/>
          <w:szCs w:val="22"/>
        </w:rPr>
        <w:tab/>
        <w:t>Kaip laikyti KLERIMED</w:t>
      </w:r>
    </w:p>
    <w:p w14:paraId="068F8D53" w14:textId="77777777" w:rsidR="00AC1AA5" w:rsidRPr="00053529" w:rsidRDefault="00AC1AA5" w:rsidP="00AC1AA5">
      <w:pPr>
        <w:tabs>
          <w:tab w:val="left" w:pos="567"/>
        </w:tabs>
        <w:rPr>
          <w:sz w:val="22"/>
          <w:szCs w:val="22"/>
        </w:rPr>
      </w:pPr>
      <w:r w:rsidRPr="00053529">
        <w:rPr>
          <w:sz w:val="22"/>
          <w:szCs w:val="22"/>
        </w:rPr>
        <w:t>6.</w:t>
      </w:r>
      <w:r w:rsidRPr="00053529">
        <w:rPr>
          <w:sz w:val="22"/>
          <w:szCs w:val="22"/>
        </w:rPr>
        <w:tab/>
        <w:t>Pakuotės turinys ir kita informacija</w:t>
      </w:r>
    </w:p>
    <w:p w14:paraId="4C2D60C0" w14:textId="77777777" w:rsidR="00AC1AA5" w:rsidRPr="00053529" w:rsidRDefault="00AC1AA5" w:rsidP="00AC1AA5">
      <w:pPr>
        <w:rPr>
          <w:sz w:val="22"/>
          <w:szCs w:val="22"/>
        </w:rPr>
      </w:pPr>
    </w:p>
    <w:p w14:paraId="03E5770D" w14:textId="77777777" w:rsidR="00AC1AA5" w:rsidRPr="00053529" w:rsidRDefault="00AC1AA5" w:rsidP="00AC1AA5">
      <w:pPr>
        <w:rPr>
          <w:sz w:val="22"/>
          <w:szCs w:val="22"/>
        </w:rPr>
      </w:pPr>
    </w:p>
    <w:p w14:paraId="1514E446" w14:textId="77777777" w:rsidR="00AC1AA5" w:rsidRPr="00053529" w:rsidRDefault="00AC1AA5" w:rsidP="00AC1AA5">
      <w:pPr>
        <w:keepNext/>
        <w:tabs>
          <w:tab w:val="left" w:pos="567"/>
          <w:tab w:val="left" w:pos="1701"/>
        </w:tabs>
        <w:ind w:left="567" w:hanging="567"/>
        <w:outlineLvl w:val="1"/>
        <w:rPr>
          <w:b/>
          <w:sz w:val="22"/>
          <w:szCs w:val="22"/>
        </w:rPr>
      </w:pPr>
      <w:bookmarkStart w:id="71" w:name="_Toc129243139"/>
      <w:bookmarkStart w:id="72" w:name="_Toc129243264"/>
      <w:r w:rsidRPr="00053529">
        <w:rPr>
          <w:b/>
          <w:sz w:val="22"/>
          <w:szCs w:val="22"/>
        </w:rPr>
        <w:t>1.</w:t>
      </w:r>
      <w:r w:rsidRPr="00053529">
        <w:rPr>
          <w:b/>
          <w:sz w:val="22"/>
          <w:szCs w:val="22"/>
        </w:rPr>
        <w:tab/>
        <w:t>Kas yra KLERIMED ir kam jis vartojamas</w:t>
      </w:r>
      <w:bookmarkEnd w:id="71"/>
      <w:bookmarkEnd w:id="72"/>
    </w:p>
    <w:p w14:paraId="5D860DE5" w14:textId="77777777" w:rsidR="00AC1AA5" w:rsidRPr="00733DE6" w:rsidRDefault="00AC1AA5" w:rsidP="00AC1AA5">
      <w:pPr>
        <w:tabs>
          <w:tab w:val="left" w:pos="567"/>
        </w:tabs>
        <w:rPr>
          <w:sz w:val="22"/>
          <w:u w:val="single"/>
        </w:rPr>
      </w:pPr>
    </w:p>
    <w:p w14:paraId="7ACFFA6E" w14:textId="77777777" w:rsidR="00AC1AA5" w:rsidRPr="00DC6CCE" w:rsidRDefault="00AC1AA5" w:rsidP="00AC1AA5">
      <w:pPr>
        <w:rPr>
          <w:sz w:val="22"/>
          <w:szCs w:val="22"/>
        </w:rPr>
      </w:pPr>
      <w:r w:rsidRPr="00053529">
        <w:rPr>
          <w:sz w:val="22"/>
          <w:szCs w:val="22"/>
        </w:rPr>
        <w:t xml:space="preserve">Klaritromicinas yra makrolidų grupės antibiotikas. Jis slopina infekcines ligas sukeliančių bakterijų augimą. </w:t>
      </w:r>
    </w:p>
    <w:p w14:paraId="17C751EA" w14:textId="77777777" w:rsidR="00AC1AA5" w:rsidRPr="002816EE" w:rsidRDefault="00AC1AA5" w:rsidP="00AC1AA5">
      <w:pPr>
        <w:rPr>
          <w:sz w:val="22"/>
          <w:szCs w:val="22"/>
        </w:rPr>
      </w:pPr>
    </w:p>
    <w:p w14:paraId="549E2C8A" w14:textId="77777777" w:rsidR="00AC1AA5" w:rsidRPr="00B85EB1" w:rsidRDefault="00AC1AA5" w:rsidP="00AC1AA5">
      <w:pPr>
        <w:rPr>
          <w:sz w:val="22"/>
          <w:szCs w:val="22"/>
        </w:rPr>
      </w:pPr>
      <w:r w:rsidRPr="00B85EB1">
        <w:rPr>
          <w:sz w:val="22"/>
          <w:szCs w:val="22"/>
        </w:rPr>
        <w:t>KLERIMED</w:t>
      </w:r>
      <w:r w:rsidRPr="00B85EB1" w:rsidDel="0069094A">
        <w:rPr>
          <w:sz w:val="22"/>
          <w:szCs w:val="22"/>
        </w:rPr>
        <w:t xml:space="preserve"> </w:t>
      </w:r>
      <w:r w:rsidRPr="00B85EB1">
        <w:rPr>
          <w:sz w:val="22"/>
          <w:szCs w:val="22"/>
        </w:rPr>
        <w:t>tabletės yra vartojamos infekcinių ligų gydymui, pavyzdžiui:</w:t>
      </w:r>
    </w:p>
    <w:p w14:paraId="531F7C41" w14:textId="77777777" w:rsidR="00AC1AA5" w:rsidRPr="003C7B2A" w:rsidRDefault="00AC1AA5" w:rsidP="00733DE6">
      <w:pPr>
        <w:numPr>
          <w:ilvl w:val="0"/>
          <w:numId w:val="80"/>
        </w:numPr>
        <w:rPr>
          <w:sz w:val="22"/>
          <w:szCs w:val="22"/>
        </w:rPr>
      </w:pPr>
      <w:r w:rsidRPr="009B1AE3">
        <w:rPr>
          <w:sz w:val="22"/>
          <w:szCs w:val="22"/>
        </w:rPr>
        <w:t>apatinių kvėpavimo takų ir</w:t>
      </w:r>
      <w:r w:rsidRPr="00746B8E">
        <w:rPr>
          <w:sz w:val="22"/>
          <w:szCs w:val="22"/>
        </w:rPr>
        <w:t xml:space="preserve"> plaučių infekcinių ligų, tokių kaip </w:t>
      </w:r>
      <w:r w:rsidRPr="00272459">
        <w:rPr>
          <w:sz w:val="22"/>
          <w:szCs w:val="22"/>
        </w:rPr>
        <w:t>bronchitas ir plaučių uždegimas;</w:t>
      </w:r>
    </w:p>
    <w:p w14:paraId="79EEA672" w14:textId="77777777" w:rsidR="00AC1AA5" w:rsidRPr="00E972DD" w:rsidRDefault="00AC1AA5" w:rsidP="00733DE6">
      <w:pPr>
        <w:numPr>
          <w:ilvl w:val="0"/>
          <w:numId w:val="80"/>
        </w:numPr>
        <w:rPr>
          <w:sz w:val="22"/>
          <w:szCs w:val="22"/>
        </w:rPr>
      </w:pPr>
      <w:r w:rsidRPr="00E972DD">
        <w:rPr>
          <w:sz w:val="22"/>
          <w:szCs w:val="22"/>
        </w:rPr>
        <w:t>gerklės ir sinusų infekcinių ligų;</w:t>
      </w:r>
    </w:p>
    <w:p w14:paraId="537465A3" w14:textId="77777777" w:rsidR="00AC1AA5" w:rsidRPr="009E38DE" w:rsidRDefault="00AC1AA5" w:rsidP="00733DE6">
      <w:pPr>
        <w:numPr>
          <w:ilvl w:val="0"/>
          <w:numId w:val="80"/>
        </w:numPr>
        <w:rPr>
          <w:sz w:val="22"/>
          <w:szCs w:val="22"/>
        </w:rPr>
      </w:pPr>
      <w:r w:rsidRPr="009E38DE">
        <w:rPr>
          <w:sz w:val="22"/>
          <w:szCs w:val="22"/>
        </w:rPr>
        <w:t>odos ir poodinių audinių infekcinių ligų, tokių kaip celiulitas, folikulitas arba rožė;</w:t>
      </w:r>
    </w:p>
    <w:p w14:paraId="336C12BB" w14:textId="77777777" w:rsidR="00AC1AA5" w:rsidRPr="00742572" w:rsidRDefault="00AC1AA5" w:rsidP="00733DE6">
      <w:pPr>
        <w:numPr>
          <w:ilvl w:val="0"/>
          <w:numId w:val="80"/>
        </w:numPr>
        <w:rPr>
          <w:sz w:val="22"/>
          <w:szCs w:val="22"/>
        </w:rPr>
      </w:pPr>
      <w:r w:rsidRPr="00950A90">
        <w:rPr>
          <w:i/>
          <w:sz w:val="22"/>
          <w:szCs w:val="22"/>
        </w:rPr>
        <w:t>Helicobacter pylori</w:t>
      </w:r>
      <w:r w:rsidRPr="00950A90">
        <w:rPr>
          <w:sz w:val="22"/>
          <w:szCs w:val="22"/>
        </w:rPr>
        <w:t xml:space="preserve"> infekcijos, susijusios su dvylikapirštės ža</w:t>
      </w:r>
      <w:r w:rsidRPr="00742572">
        <w:rPr>
          <w:sz w:val="22"/>
          <w:szCs w:val="22"/>
        </w:rPr>
        <w:t>rnos opa.</w:t>
      </w:r>
    </w:p>
    <w:p w14:paraId="541754B8" w14:textId="77777777" w:rsidR="00AC1AA5" w:rsidRPr="00742572" w:rsidRDefault="00AC1AA5" w:rsidP="00AC1AA5">
      <w:pPr>
        <w:tabs>
          <w:tab w:val="left" w:pos="567"/>
        </w:tabs>
        <w:rPr>
          <w:noProof/>
          <w:sz w:val="22"/>
          <w:szCs w:val="22"/>
          <w:u w:val="single"/>
          <w:lang w:eastAsia="lt-LT"/>
        </w:rPr>
      </w:pPr>
    </w:p>
    <w:p w14:paraId="1E19E6F2" w14:textId="77777777" w:rsidR="00AC1AA5" w:rsidRPr="00742572" w:rsidRDefault="00AC1AA5" w:rsidP="00AC1AA5">
      <w:r w:rsidRPr="00742572">
        <w:rPr>
          <w:sz w:val="22"/>
          <w:szCs w:val="22"/>
        </w:rPr>
        <w:t>KLERIMED yra skirtas suaugusiesiems ir 12 metų amžiaus arba vyresniems vaikams.</w:t>
      </w:r>
    </w:p>
    <w:p w14:paraId="62BD8C0E" w14:textId="77777777" w:rsidR="00AC1AA5" w:rsidRPr="00733DE6" w:rsidRDefault="00AC1AA5" w:rsidP="00AC1AA5">
      <w:pPr>
        <w:tabs>
          <w:tab w:val="left" w:pos="567"/>
        </w:tabs>
        <w:rPr>
          <w:sz w:val="22"/>
          <w:u w:val="single"/>
        </w:rPr>
      </w:pPr>
    </w:p>
    <w:p w14:paraId="1CB2F37E" w14:textId="77777777" w:rsidR="00AC1AA5" w:rsidRPr="00DC6CCE" w:rsidRDefault="00AC1AA5" w:rsidP="00AC1AA5">
      <w:pPr>
        <w:keepNext/>
        <w:tabs>
          <w:tab w:val="left" w:pos="567"/>
          <w:tab w:val="left" w:pos="1701"/>
        </w:tabs>
        <w:ind w:left="567" w:hanging="567"/>
        <w:outlineLvl w:val="1"/>
        <w:rPr>
          <w:b/>
          <w:sz w:val="22"/>
          <w:szCs w:val="22"/>
        </w:rPr>
      </w:pPr>
      <w:bookmarkStart w:id="73" w:name="_Toc129243140"/>
      <w:bookmarkStart w:id="74" w:name="_Toc129243265"/>
      <w:r w:rsidRPr="00053529">
        <w:rPr>
          <w:b/>
          <w:sz w:val="22"/>
          <w:szCs w:val="22"/>
        </w:rPr>
        <w:t>2.</w:t>
      </w:r>
      <w:r w:rsidRPr="00053529">
        <w:rPr>
          <w:b/>
          <w:sz w:val="22"/>
          <w:szCs w:val="22"/>
        </w:rPr>
        <w:tab/>
        <w:t xml:space="preserve">Kas žinotina prieš vartojant </w:t>
      </w:r>
      <w:bookmarkEnd w:id="73"/>
      <w:bookmarkEnd w:id="74"/>
      <w:r w:rsidRPr="00053529">
        <w:rPr>
          <w:b/>
          <w:sz w:val="22"/>
          <w:szCs w:val="22"/>
        </w:rPr>
        <w:t>KLERIMED</w:t>
      </w:r>
    </w:p>
    <w:p w14:paraId="1833ECA9" w14:textId="77777777" w:rsidR="00AC1AA5" w:rsidRPr="00733DE6" w:rsidRDefault="00AC1AA5" w:rsidP="00AC1AA5">
      <w:pPr>
        <w:tabs>
          <w:tab w:val="left" w:pos="567"/>
        </w:tabs>
        <w:rPr>
          <w:sz w:val="22"/>
          <w:u w:val="single"/>
        </w:rPr>
      </w:pPr>
    </w:p>
    <w:p w14:paraId="1B0AD89A" w14:textId="0FD4C6B9" w:rsidR="00AC1AA5" w:rsidRPr="00DC6CCE" w:rsidRDefault="00AC1AA5" w:rsidP="00AC1AA5">
      <w:pPr>
        <w:spacing w:line="220" w:lineRule="exact"/>
        <w:rPr>
          <w:b/>
          <w:bCs/>
          <w:sz w:val="22"/>
          <w:szCs w:val="22"/>
        </w:rPr>
      </w:pPr>
      <w:r w:rsidRPr="00053529">
        <w:rPr>
          <w:b/>
          <w:bCs/>
          <w:sz w:val="22"/>
          <w:szCs w:val="22"/>
        </w:rPr>
        <w:t xml:space="preserve">KLERIMED vartoti </w:t>
      </w:r>
      <w:r w:rsidR="007D0FBA">
        <w:rPr>
          <w:b/>
          <w:bCs/>
          <w:sz w:val="22"/>
          <w:szCs w:val="22"/>
        </w:rPr>
        <w:t>draudžiama</w:t>
      </w:r>
      <w:r w:rsidR="00BB00B9">
        <w:rPr>
          <w:b/>
          <w:bCs/>
          <w:sz w:val="22"/>
          <w:szCs w:val="22"/>
        </w:rPr>
        <w:t>:</w:t>
      </w:r>
    </w:p>
    <w:p w14:paraId="0A24512F" w14:textId="77777777" w:rsidR="00AC1AA5" w:rsidRPr="00B85EB1" w:rsidRDefault="00AC1AA5" w:rsidP="00733DE6">
      <w:pPr>
        <w:numPr>
          <w:ilvl w:val="0"/>
          <w:numId w:val="78"/>
        </w:numPr>
        <w:rPr>
          <w:sz w:val="22"/>
          <w:szCs w:val="22"/>
        </w:rPr>
      </w:pPr>
      <w:r w:rsidRPr="002816EE">
        <w:rPr>
          <w:sz w:val="22"/>
          <w:szCs w:val="22"/>
        </w:rPr>
        <w:t>jeigu yra alergija klaritromicinui, kitiems makrolidų grupės antibiotikams, pvz., eritromicinui</w:t>
      </w:r>
      <w:r w:rsidRPr="00B85EB1">
        <w:rPr>
          <w:sz w:val="22"/>
          <w:szCs w:val="22"/>
        </w:rPr>
        <w:t xml:space="preserve"> arba azitromicinui, arba bet kuriai pagalbinei šio vaisto medžiagai (jos išvardytos 6 skyriuje);</w:t>
      </w:r>
    </w:p>
    <w:p w14:paraId="2E4B2542" w14:textId="77777777" w:rsidR="00AC1AA5" w:rsidRPr="009E38DE" w:rsidRDefault="00AC1AA5" w:rsidP="00733DE6">
      <w:pPr>
        <w:numPr>
          <w:ilvl w:val="0"/>
          <w:numId w:val="78"/>
        </w:numPr>
        <w:rPr>
          <w:sz w:val="22"/>
          <w:szCs w:val="22"/>
        </w:rPr>
      </w:pPr>
      <w:r w:rsidRPr="009B1AE3">
        <w:rPr>
          <w:sz w:val="22"/>
          <w:szCs w:val="22"/>
        </w:rPr>
        <w:t>jeigu vartojate vaistų, vadinamų skalsių alkaloidais, pavyzdžiui, ergotamino ar dihidroergotamino tablečių, ar nuo migrenos naudojate ergotamino inhaliatorių.</w:t>
      </w:r>
      <w:r w:rsidRPr="00E972DD">
        <w:rPr>
          <w:sz w:val="22"/>
          <w:szCs w:val="22"/>
        </w:rPr>
        <w:t xml:space="preserve"> Kreipkitės į savo gydytoją patarimo </w:t>
      </w:r>
      <w:r w:rsidRPr="009E38DE">
        <w:rPr>
          <w:sz w:val="22"/>
          <w:szCs w:val="22"/>
        </w:rPr>
        <w:t>dėl alternatyvinių vaistų;</w:t>
      </w:r>
    </w:p>
    <w:p w14:paraId="13E11CC3" w14:textId="77777777" w:rsidR="00AC1AA5" w:rsidRPr="00742572" w:rsidRDefault="00AC1AA5" w:rsidP="00733DE6">
      <w:pPr>
        <w:numPr>
          <w:ilvl w:val="0"/>
          <w:numId w:val="78"/>
        </w:numPr>
        <w:rPr>
          <w:sz w:val="22"/>
          <w:szCs w:val="22"/>
        </w:rPr>
      </w:pPr>
      <w:r w:rsidRPr="00950A90">
        <w:rPr>
          <w:sz w:val="22"/>
          <w:szCs w:val="22"/>
        </w:rPr>
        <w:t xml:space="preserve">jeigu Jūsų elektrokardiogramoje (EKG, elektrinės širdies veiklos užregistravimas) </w:t>
      </w:r>
      <w:r w:rsidRPr="00950A90">
        <w:rPr>
          <w:sz w:val="22"/>
          <w:szCs w:val="22"/>
          <w:lang w:eastAsia="lt-LT"/>
        </w:rPr>
        <w:t xml:space="preserve">buvo </w:t>
      </w:r>
      <w:r w:rsidRPr="00950A90">
        <w:rPr>
          <w:sz w:val="22"/>
          <w:szCs w:val="22"/>
        </w:rPr>
        <w:t>pailgėjęs QT intervalas (įgimtas ar dokumentuotas įgytas pailgėjęs Q</w:t>
      </w:r>
      <w:r w:rsidRPr="00742572">
        <w:rPr>
          <w:sz w:val="22"/>
          <w:szCs w:val="22"/>
        </w:rPr>
        <w:t>T) arba yra buvę širdies ritmo sutrikimo atvejų, įskaitant</w:t>
      </w:r>
      <w:r w:rsidRPr="00742572">
        <w:rPr>
          <w:i/>
          <w:sz w:val="22"/>
          <w:szCs w:val="22"/>
        </w:rPr>
        <w:t xml:space="preserve"> Torsades de Pointes;</w:t>
      </w:r>
    </w:p>
    <w:p w14:paraId="3E1918C4" w14:textId="77777777" w:rsidR="00AC1AA5" w:rsidRPr="00053529" w:rsidRDefault="00AC1AA5" w:rsidP="00733DE6">
      <w:pPr>
        <w:numPr>
          <w:ilvl w:val="0"/>
          <w:numId w:val="78"/>
        </w:numPr>
        <w:rPr>
          <w:sz w:val="22"/>
          <w:szCs w:val="22"/>
        </w:rPr>
      </w:pPr>
      <w:r w:rsidRPr="00742572">
        <w:rPr>
          <w:sz w:val="22"/>
          <w:szCs w:val="22"/>
        </w:rPr>
        <w:t>jeigu vartojate vaistų, vadinamų statinais, taip pat simvastatino ar lovastatino (vartojami padidėjusiam kraujo riebalų, tokių, kaip cholesterolis ir trigliceridai, kiekiui maž</w:t>
      </w:r>
      <w:r w:rsidRPr="00053529">
        <w:rPr>
          <w:sz w:val="22"/>
          <w:szCs w:val="22"/>
        </w:rPr>
        <w:t>inti);</w:t>
      </w:r>
    </w:p>
    <w:p w14:paraId="63D7EC52" w14:textId="77777777" w:rsidR="00AC1AA5" w:rsidRPr="00053529" w:rsidRDefault="00AC1AA5" w:rsidP="00733DE6">
      <w:pPr>
        <w:numPr>
          <w:ilvl w:val="0"/>
          <w:numId w:val="78"/>
        </w:numPr>
        <w:rPr>
          <w:sz w:val="22"/>
          <w:szCs w:val="22"/>
        </w:rPr>
      </w:pPr>
      <w:r w:rsidRPr="00053529">
        <w:rPr>
          <w:sz w:val="22"/>
          <w:szCs w:val="22"/>
        </w:rPr>
        <w:t>jeigu vartojate vaistų, vadinamų terfenadinu arba astemizolu (nuo šienligės arba alergijos), cisaprido (skrandžio sutrikimams gydyti) ar pimozido (psichoziniams sutrikimams gydyti), kadangi šių vaistų derinys su KLERIMED gali sukelti sunkių širdies ritmo sutrikimų. Kreipkitės į savo gydytoją patarimo dėl alternatyvinių vaistų;</w:t>
      </w:r>
    </w:p>
    <w:p w14:paraId="6D91ECD0" w14:textId="77777777" w:rsidR="00AC1AA5" w:rsidRDefault="00AC1AA5" w:rsidP="00733DE6">
      <w:pPr>
        <w:numPr>
          <w:ilvl w:val="0"/>
          <w:numId w:val="78"/>
        </w:numPr>
        <w:rPr>
          <w:sz w:val="22"/>
          <w:szCs w:val="22"/>
        </w:rPr>
      </w:pPr>
      <w:r w:rsidRPr="00053529">
        <w:rPr>
          <w:sz w:val="22"/>
          <w:szCs w:val="22"/>
        </w:rPr>
        <w:t>jeigu vartojate kitų vaistų, kurie, kaip žinoma, gali sukelti sunkius širdies ritmo sutrikimus;</w:t>
      </w:r>
    </w:p>
    <w:p w14:paraId="6CB4BC0A" w14:textId="0F7A8611" w:rsidR="00BB00B9" w:rsidRPr="00BB00B9" w:rsidRDefault="000970F4" w:rsidP="00BB00B9">
      <w:pPr>
        <w:pStyle w:val="Sraopastraipa"/>
        <w:numPr>
          <w:ilvl w:val="0"/>
          <w:numId w:val="78"/>
        </w:numPr>
        <w:rPr>
          <w:sz w:val="22"/>
          <w:szCs w:val="22"/>
        </w:rPr>
      </w:pPr>
      <w:r w:rsidRPr="000970F4">
        <w:rPr>
          <w:sz w:val="22"/>
          <w:szCs w:val="22"/>
        </w:rPr>
        <w:lastRenderedPageBreak/>
        <w:t>j</w:t>
      </w:r>
      <w:r w:rsidR="00BB00B9" w:rsidRPr="00BB00B9">
        <w:rPr>
          <w:rFonts w:eastAsiaTheme="minorHAnsi"/>
          <w:color w:val="000000"/>
          <w:sz w:val="22"/>
          <w:szCs w:val="22"/>
        </w:rPr>
        <w:t>ei vartojate vaistus, vadinamus tikagreloru</w:t>
      </w:r>
      <w:r w:rsidR="00BB00B9" w:rsidRPr="00BB00B9">
        <w:rPr>
          <w:rFonts w:eastAsiaTheme="minorHAnsi"/>
          <w:b/>
          <w:bCs/>
          <w:color w:val="000000"/>
          <w:sz w:val="22"/>
          <w:szCs w:val="22"/>
        </w:rPr>
        <w:t xml:space="preserve">, </w:t>
      </w:r>
      <w:r w:rsidR="00BB00B9" w:rsidRPr="00BB00B9">
        <w:rPr>
          <w:rFonts w:eastAsiaTheme="minorHAnsi"/>
          <w:color w:val="000000"/>
          <w:sz w:val="22"/>
          <w:szCs w:val="22"/>
        </w:rPr>
        <w:t>ivabradinu</w:t>
      </w:r>
      <w:r w:rsidR="00BB00B9" w:rsidRPr="00BB00B9">
        <w:rPr>
          <w:rFonts w:eastAsiaTheme="minorHAnsi"/>
          <w:b/>
          <w:bCs/>
          <w:color w:val="000000"/>
          <w:sz w:val="22"/>
          <w:szCs w:val="22"/>
        </w:rPr>
        <w:t xml:space="preserve"> </w:t>
      </w:r>
      <w:r w:rsidR="00BB00B9" w:rsidRPr="00BB00B9">
        <w:rPr>
          <w:rFonts w:eastAsiaTheme="minorHAnsi"/>
          <w:color w:val="000000"/>
          <w:sz w:val="22"/>
          <w:szCs w:val="22"/>
        </w:rPr>
        <w:t xml:space="preserve">ar ranolazinu (krūtinės anginai gydyti arba širdies priepuolio ar insulto rizikai sumažinti). </w:t>
      </w:r>
    </w:p>
    <w:p w14:paraId="1236DE67" w14:textId="77777777" w:rsidR="00AC1AA5" w:rsidRPr="00053529" w:rsidRDefault="00AC1AA5" w:rsidP="00733DE6">
      <w:pPr>
        <w:numPr>
          <w:ilvl w:val="0"/>
          <w:numId w:val="78"/>
        </w:numPr>
        <w:rPr>
          <w:sz w:val="22"/>
          <w:szCs w:val="22"/>
        </w:rPr>
      </w:pPr>
      <w:r w:rsidRPr="00053529">
        <w:rPr>
          <w:sz w:val="22"/>
          <w:szCs w:val="22"/>
        </w:rPr>
        <w:t>jeigu vartojate vaisto, vadinamo kolchicinu, o jūsų inkstų arba kepenų funkcija sutrikusi;</w:t>
      </w:r>
      <w:r w:rsidRPr="00053529" w:rsidDel="005649F7">
        <w:rPr>
          <w:sz w:val="22"/>
          <w:szCs w:val="22"/>
        </w:rPr>
        <w:t xml:space="preserve"> </w:t>
      </w:r>
    </w:p>
    <w:p w14:paraId="5DFECC30" w14:textId="77777777" w:rsidR="00AC1AA5" w:rsidRPr="00053529" w:rsidRDefault="00AC1AA5" w:rsidP="00733DE6">
      <w:pPr>
        <w:numPr>
          <w:ilvl w:val="0"/>
          <w:numId w:val="78"/>
        </w:numPr>
        <w:rPr>
          <w:sz w:val="22"/>
          <w:szCs w:val="22"/>
        </w:rPr>
      </w:pPr>
      <w:r w:rsidRPr="00053529">
        <w:rPr>
          <w:sz w:val="22"/>
          <w:szCs w:val="22"/>
        </w:rPr>
        <w:t>jeigu yra nenormaliai mažas kalio ar magnio kiekis Jūsų kraujyje (hipokalemija ar hipomagnezemija);</w:t>
      </w:r>
    </w:p>
    <w:p w14:paraId="12EC452D" w14:textId="77777777" w:rsidR="00E972DD" w:rsidRDefault="00E972DD" w:rsidP="00E972DD">
      <w:pPr>
        <w:numPr>
          <w:ilvl w:val="0"/>
          <w:numId w:val="78"/>
        </w:numPr>
        <w:rPr>
          <w:sz w:val="22"/>
          <w:szCs w:val="22"/>
        </w:rPr>
      </w:pPr>
      <w:r>
        <w:rPr>
          <w:sz w:val="22"/>
          <w:szCs w:val="22"/>
        </w:rPr>
        <w:t>jeigu vartojate vaistų, kurių sudėtyje yra lomitapido;</w:t>
      </w:r>
    </w:p>
    <w:p w14:paraId="0D268CDE" w14:textId="77777777" w:rsidR="00AC1AA5" w:rsidRPr="00E972DD" w:rsidRDefault="00AC1AA5" w:rsidP="00733DE6">
      <w:pPr>
        <w:numPr>
          <w:ilvl w:val="0"/>
          <w:numId w:val="78"/>
        </w:numPr>
        <w:rPr>
          <w:sz w:val="22"/>
          <w:szCs w:val="22"/>
        </w:rPr>
      </w:pPr>
      <w:r w:rsidRPr="00E972DD">
        <w:rPr>
          <w:sz w:val="22"/>
          <w:szCs w:val="22"/>
        </w:rPr>
        <w:t>jeigu Jums yra kepenų ir (arba) inkstų sutrikimų;</w:t>
      </w:r>
    </w:p>
    <w:p w14:paraId="1AF6D8FF" w14:textId="21145851" w:rsidR="00AC1AA5" w:rsidRPr="00B85EB1" w:rsidRDefault="00AC1AA5" w:rsidP="00733DE6">
      <w:pPr>
        <w:numPr>
          <w:ilvl w:val="0"/>
          <w:numId w:val="78"/>
        </w:numPr>
        <w:rPr>
          <w:sz w:val="22"/>
          <w:szCs w:val="22"/>
        </w:rPr>
      </w:pPr>
      <w:r w:rsidRPr="009E38DE">
        <w:rPr>
          <w:sz w:val="22"/>
          <w:szCs w:val="22"/>
        </w:rPr>
        <w:t xml:space="preserve">jeigu kuriam nors Jūsų kraujo giminaičiui yra buvę širdies ritmo sutrikimų (skilvelinė širdies aritmija, įskaitant </w:t>
      </w:r>
      <w:r w:rsidRPr="00950A90">
        <w:rPr>
          <w:i/>
          <w:sz w:val="22"/>
          <w:szCs w:val="22"/>
        </w:rPr>
        <w:t xml:space="preserve">Torsades de </w:t>
      </w:r>
      <w:r w:rsidR="00B85EB1">
        <w:rPr>
          <w:i/>
          <w:sz w:val="22"/>
          <w:szCs w:val="22"/>
        </w:rPr>
        <w:t>P</w:t>
      </w:r>
      <w:r w:rsidR="00B85EB1" w:rsidRPr="00B85EB1">
        <w:rPr>
          <w:i/>
          <w:sz w:val="22"/>
          <w:szCs w:val="22"/>
        </w:rPr>
        <w:t>ointes</w:t>
      </w:r>
      <w:r w:rsidRPr="00B85EB1">
        <w:rPr>
          <w:sz w:val="22"/>
          <w:szCs w:val="22"/>
        </w:rPr>
        <w:t>) ar pakitimai elektrokardiogramoje, vadinami „ilgo QT intervalo sindromu“.</w:t>
      </w:r>
    </w:p>
    <w:p w14:paraId="0AEF78E5" w14:textId="77777777" w:rsidR="00AC1AA5" w:rsidRPr="009B1AE3" w:rsidRDefault="00AC1AA5" w:rsidP="00AC1AA5">
      <w:pPr>
        <w:spacing w:line="220" w:lineRule="exact"/>
        <w:rPr>
          <w:b/>
          <w:bCs/>
          <w:sz w:val="22"/>
          <w:szCs w:val="22"/>
        </w:rPr>
      </w:pPr>
    </w:p>
    <w:p w14:paraId="1FFD9CE5" w14:textId="77777777" w:rsidR="00AC1AA5" w:rsidRPr="00E972DD" w:rsidRDefault="00AC1AA5" w:rsidP="00AC1AA5">
      <w:pPr>
        <w:spacing w:line="220" w:lineRule="exact"/>
        <w:rPr>
          <w:b/>
          <w:bCs/>
          <w:sz w:val="22"/>
          <w:szCs w:val="22"/>
        </w:rPr>
      </w:pPr>
      <w:r w:rsidRPr="00E972DD">
        <w:rPr>
          <w:b/>
          <w:bCs/>
          <w:sz w:val="22"/>
          <w:szCs w:val="22"/>
        </w:rPr>
        <w:t>Įspėjimai ir atsargumo priemonės</w:t>
      </w:r>
    </w:p>
    <w:p w14:paraId="5F78BD67" w14:textId="77777777" w:rsidR="00AC1AA5" w:rsidRPr="00DB2CE0" w:rsidRDefault="00AC1AA5" w:rsidP="00AC1AA5">
      <w:pPr>
        <w:tabs>
          <w:tab w:val="left" w:pos="425"/>
          <w:tab w:val="left" w:pos="567"/>
        </w:tabs>
        <w:rPr>
          <w:sz w:val="22"/>
          <w:szCs w:val="22"/>
        </w:rPr>
      </w:pPr>
      <w:r w:rsidRPr="009E38DE">
        <w:rPr>
          <w:sz w:val="22"/>
          <w:szCs w:val="22"/>
        </w:rPr>
        <w:t>Pasitarkite su gydytoju arba vaistininku, prieš pradėdami vartoti KLERIMED, jeigu:</w:t>
      </w:r>
    </w:p>
    <w:p w14:paraId="36070BCF" w14:textId="77777777" w:rsidR="00AC1AA5" w:rsidRPr="00950A90" w:rsidRDefault="00AC1AA5" w:rsidP="00733DE6">
      <w:pPr>
        <w:numPr>
          <w:ilvl w:val="0"/>
          <w:numId w:val="81"/>
        </w:numPr>
        <w:rPr>
          <w:sz w:val="22"/>
          <w:szCs w:val="22"/>
        </w:rPr>
      </w:pPr>
      <w:r w:rsidRPr="00950A90">
        <w:rPr>
          <w:sz w:val="22"/>
          <w:szCs w:val="22"/>
        </w:rPr>
        <w:t>Jums yra ar buvo širdies negalavimų;</w:t>
      </w:r>
    </w:p>
    <w:p w14:paraId="475CD38C" w14:textId="77777777" w:rsidR="00AC1AA5" w:rsidRPr="00742572" w:rsidRDefault="00AC1AA5" w:rsidP="00733DE6">
      <w:pPr>
        <w:numPr>
          <w:ilvl w:val="0"/>
          <w:numId w:val="81"/>
        </w:numPr>
        <w:rPr>
          <w:sz w:val="22"/>
          <w:szCs w:val="22"/>
        </w:rPr>
      </w:pPr>
      <w:r w:rsidRPr="00742572">
        <w:rPr>
          <w:sz w:val="22"/>
          <w:szCs w:val="22"/>
        </w:rPr>
        <w:t>sutrikusi Jūsų inkstų ir (arba) kepenų veikla;</w:t>
      </w:r>
    </w:p>
    <w:p w14:paraId="4F2C8969" w14:textId="77777777" w:rsidR="00AC1AA5" w:rsidRPr="00742572" w:rsidRDefault="00AC1AA5" w:rsidP="00733DE6">
      <w:pPr>
        <w:numPr>
          <w:ilvl w:val="0"/>
          <w:numId w:val="81"/>
        </w:numPr>
        <w:rPr>
          <w:sz w:val="22"/>
          <w:szCs w:val="22"/>
        </w:rPr>
      </w:pPr>
      <w:r w:rsidRPr="00742572">
        <w:rPr>
          <w:sz w:val="22"/>
          <w:szCs w:val="22"/>
        </w:rPr>
        <w:t>sergate generalizuota miastenija (reta liga, sukelianti raumenų silpnumą);</w:t>
      </w:r>
    </w:p>
    <w:p w14:paraId="7AA05C07" w14:textId="77777777" w:rsidR="00AC1AA5" w:rsidRPr="00742572" w:rsidRDefault="00AC1AA5" w:rsidP="00733DE6">
      <w:pPr>
        <w:numPr>
          <w:ilvl w:val="0"/>
          <w:numId w:val="81"/>
        </w:numPr>
        <w:rPr>
          <w:sz w:val="22"/>
          <w:szCs w:val="22"/>
        </w:rPr>
      </w:pPr>
      <w:r w:rsidRPr="00742572">
        <w:rPr>
          <w:sz w:val="22"/>
          <w:szCs w:val="22"/>
        </w:rPr>
        <w:t>sergate cukriniu diabetu ir vartojate geriamųjų vaistų arba insuliną;</w:t>
      </w:r>
    </w:p>
    <w:p w14:paraId="74F78568" w14:textId="77777777" w:rsidR="00AC1AA5" w:rsidRPr="00905F44" w:rsidRDefault="00AC1AA5" w:rsidP="00733DE6">
      <w:pPr>
        <w:numPr>
          <w:ilvl w:val="0"/>
          <w:numId w:val="81"/>
        </w:numPr>
        <w:rPr>
          <w:sz w:val="22"/>
          <w:szCs w:val="22"/>
        </w:rPr>
      </w:pPr>
      <w:r w:rsidRPr="00742572">
        <w:rPr>
          <w:sz w:val="22"/>
          <w:szCs w:val="22"/>
        </w:rPr>
        <w:t>Jūsų kraujyje anksčiau buvo per mažas kalio ar magnio kiekis;</w:t>
      </w:r>
    </w:p>
    <w:p w14:paraId="56C5D334" w14:textId="77777777" w:rsidR="00AC1AA5" w:rsidRPr="00053529" w:rsidRDefault="00AC1AA5" w:rsidP="00733DE6">
      <w:pPr>
        <w:numPr>
          <w:ilvl w:val="0"/>
          <w:numId w:val="81"/>
        </w:numPr>
        <w:rPr>
          <w:sz w:val="22"/>
          <w:szCs w:val="22"/>
        </w:rPr>
      </w:pPr>
      <w:r w:rsidRPr="00053529">
        <w:rPr>
          <w:sz w:val="22"/>
          <w:szCs w:val="22"/>
        </w:rPr>
        <w:t>esate nėščia ar žindyvė;</w:t>
      </w:r>
    </w:p>
    <w:p w14:paraId="7E44456F" w14:textId="248CEFCC" w:rsidR="00AC1AA5" w:rsidRPr="00B85EB1" w:rsidRDefault="00AC1AA5" w:rsidP="00733DE6">
      <w:pPr>
        <w:numPr>
          <w:ilvl w:val="0"/>
          <w:numId w:val="81"/>
        </w:numPr>
        <w:rPr>
          <w:sz w:val="22"/>
          <w:szCs w:val="22"/>
        </w:rPr>
      </w:pPr>
      <w:r w:rsidRPr="00053529">
        <w:rPr>
          <w:sz w:val="22"/>
          <w:szCs w:val="22"/>
        </w:rPr>
        <w:t>Jums reikalinga leisti į</w:t>
      </w:r>
      <w:r w:rsidR="00B85EB1">
        <w:rPr>
          <w:sz w:val="22"/>
          <w:szCs w:val="22"/>
        </w:rPr>
        <w:t xml:space="preserve"> </w:t>
      </w:r>
      <w:r w:rsidRPr="00B85EB1">
        <w:rPr>
          <w:sz w:val="22"/>
          <w:szCs w:val="22"/>
        </w:rPr>
        <w:t>veną midazolamo.</w:t>
      </w:r>
    </w:p>
    <w:p w14:paraId="1C28A179" w14:textId="77777777" w:rsidR="00AC1AA5" w:rsidRPr="00B85EB1" w:rsidRDefault="00AC1AA5" w:rsidP="00AC1AA5">
      <w:pPr>
        <w:rPr>
          <w:sz w:val="22"/>
          <w:szCs w:val="22"/>
        </w:rPr>
      </w:pPr>
    </w:p>
    <w:p w14:paraId="5DC75308" w14:textId="77777777" w:rsidR="00AC1AA5" w:rsidRPr="00742572" w:rsidRDefault="00AC1AA5" w:rsidP="00AC1AA5">
      <w:pPr>
        <w:rPr>
          <w:sz w:val="22"/>
          <w:szCs w:val="22"/>
        </w:rPr>
      </w:pPr>
      <w:r w:rsidRPr="009B1AE3">
        <w:rPr>
          <w:sz w:val="22"/>
          <w:szCs w:val="22"/>
        </w:rPr>
        <w:t xml:space="preserve">Vartojant klaritromicino, gali pailgėti QT intervalas (elektrokardiogramoje registruojamas pokytis), galintis sukelti širdies aritmijos ir </w:t>
      </w:r>
      <w:r w:rsidRPr="00E972DD">
        <w:rPr>
          <w:i/>
          <w:sz w:val="22"/>
          <w:szCs w:val="22"/>
        </w:rPr>
        <w:t>Torsades de Pointes</w:t>
      </w:r>
      <w:r w:rsidRPr="00E972DD">
        <w:rPr>
          <w:sz w:val="22"/>
          <w:szCs w:val="22"/>
        </w:rPr>
        <w:t xml:space="preserve"> (gyvybei pavojinga skilvelinė aritmija) išsivystymo riz</w:t>
      </w:r>
      <w:r w:rsidRPr="009E38DE">
        <w:rPr>
          <w:sz w:val="22"/>
          <w:szCs w:val="22"/>
        </w:rPr>
        <w:t xml:space="preserve">iką (žr. </w:t>
      </w:r>
      <w:r w:rsidRPr="00950A90">
        <w:rPr>
          <w:bCs/>
          <w:sz w:val="22"/>
          <w:szCs w:val="22"/>
        </w:rPr>
        <w:t>KLERIMED vartoti negalima</w:t>
      </w:r>
      <w:r w:rsidRPr="00742572">
        <w:rPr>
          <w:sz w:val="22"/>
          <w:szCs w:val="22"/>
        </w:rPr>
        <w:t xml:space="preserve">). Ši aritmijų rizika padidėja: </w:t>
      </w:r>
    </w:p>
    <w:p w14:paraId="42C93CF6" w14:textId="4DD82CD1" w:rsidR="00AC1AA5" w:rsidRPr="00742572" w:rsidRDefault="00AC1AA5" w:rsidP="00733DE6">
      <w:pPr>
        <w:pStyle w:val="Sraopastraipa"/>
        <w:numPr>
          <w:ilvl w:val="0"/>
          <w:numId w:val="82"/>
        </w:numPr>
        <w:rPr>
          <w:sz w:val="22"/>
          <w:szCs w:val="22"/>
        </w:rPr>
      </w:pPr>
      <w:r w:rsidRPr="00535D47">
        <w:rPr>
          <w:sz w:val="22"/>
          <w:szCs w:val="22"/>
        </w:rPr>
        <w:t>pacientams, kurie serga vainikinių kraujagyslių liga, kuriems yra sunkus širdies nepa</w:t>
      </w:r>
      <w:r w:rsidRPr="00742572">
        <w:rPr>
          <w:sz w:val="22"/>
          <w:szCs w:val="22"/>
        </w:rPr>
        <w:t>kankamumas, laidumo sutrikimų ar kliniškai reikšmingas pulso suretėjimas;</w:t>
      </w:r>
    </w:p>
    <w:p w14:paraId="3D348827" w14:textId="793C213E" w:rsidR="00AC1AA5" w:rsidRPr="00742572" w:rsidRDefault="00AC1AA5" w:rsidP="00733DE6">
      <w:pPr>
        <w:pStyle w:val="Sraopastraipa"/>
        <w:numPr>
          <w:ilvl w:val="0"/>
          <w:numId w:val="82"/>
        </w:numPr>
        <w:rPr>
          <w:sz w:val="22"/>
          <w:szCs w:val="22"/>
        </w:rPr>
      </w:pPr>
      <w:r w:rsidRPr="00742572">
        <w:rPr>
          <w:sz w:val="22"/>
          <w:szCs w:val="22"/>
        </w:rPr>
        <w:t>pacientams, kuriems yra per mažas kalio ir (arba) magnio kiekis kraujyje;</w:t>
      </w:r>
    </w:p>
    <w:p w14:paraId="23581164" w14:textId="12D44721" w:rsidR="00AC1AA5" w:rsidRPr="00905F44" w:rsidRDefault="00AC1AA5" w:rsidP="00733DE6">
      <w:pPr>
        <w:pStyle w:val="Sraopastraipa"/>
        <w:numPr>
          <w:ilvl w:val="0"/>
          <w:numId w:val="82"/>
        </w:numPr>
        <w:rPr>
          <w:sz w:val="22"/>
          <w:szCs w:val="22"/>
        </w:rPr>
      </w:pPr>
      <w:r w:rsidRPr="00742572">
        <w:rPr>
          <w:sz w:val="22"/>
          <w:szCs w:val="22"/>
        </w:rPr>
        <w:t>pacientams, kurie kartu vartoja kitų vaistų, susijusių su QT intervalo pailgėjimu (žr. Kiti vaistai ir KLERIMED).</w:t>
      </w:r>
    </w:p>
    <w:p w14:paraId="049FFF46" w14:textId="77777777" w:rsidR="00AC1AA5" w:rsidRPr="00053529" w:rsidRDefault="00AC1AA5" w:rsidP="00AC1AA5">
      <w:pPr>
        <w:rPr>
          <w:sz w:val="22"/>
          <w:szCs w:val="22"/>
        </w:rPr>
      </w:pPr>
    </w:p>
    <w:p w14:paraId="0910E106" w14:textId="74B97D59" w:rsidR="00AC1AA5" w:rsidRPr="00053529" w:rsidRDefault="00AC1AA5" w:rsidP="00AC1AA5">
      <w:pPr>
        <w:rPr>
          <w:sz w:val="22"/>
          <w:szCs w:val="22"/>
        </w:rPr>
      </w:pPr>
      <w:r w:rsidRPr="00053529">
        <w:rPr>
          <w:sz w:val="22"/>
          <w:szCs w:val="22"/>
        </w:rPr>
        <w:t xml:space="preserve">Jeigu KLERIMED vartojimo metu ar po jo Jums išsivystė sunkus ar užsitęsęs viduriavimas, nedelsiant praneškite savo gydytojui, nes tai gali būti sunkesnių būklių, tokių, kaip pseudomembraninis kolitas ar su </w:t>
      </w:r>
      <w:r w:rsidRPr="00053529">
        <w:rPr>
          <w:i/>
          <w:sz w:val="22"/>
          <w:szCs w:val="22"/>
        </w:rPr>
        <w:t>Clostridium difficile</w:t>
      </w:r>
      <w:r w:rsidRPr="00053529">
        <w:rPr>
          <w:sz w:val="22"/>
          <w:szCs w:val="22"/>
        </w:rPr>
        <w:t xml:space="preserve"> susijęs viduriavimas, simptomas.</w:t>
      </w:r>
    </w:p>
    <w:p w14:paraId="67954652" w14:textId="77777777" w:rsidR="00AC1AA5" w:rsidRPr="00053529" w:rsidRDefault="00AC1AA5" w:rsidP="00AC1AA5">
      <w:pPr>
        <w:tabs>
          <w:tab w:val="left" w:pos="567"/>
        </w:tabs>
        <w:rPr>
          <w:noProof/>
          <w:sz w:val="22"/>
          <w:szCs w:val="20"/>
          <w:u w:val="single"/>
          <w:lang w:eastAsia="lt-LT"/>
        </w:rPr>
      </w:pPr>
    </w:p>
    <w:p w14:paraId="64B798E5" w14:textId="77777777" w:rsidR="00AC1AA5" w:rsidRPr="00053529" w:rsidRDefault="00AC1AA5" w:rsidP="00AC1AA5">
      <w:pPr>
        <w:tabs>
          <w:tab w:val="left" w:pos="567"/>
        </w:tabs>
        <w:rPr>
          <w:noProof/>
          <w:sz w:val="22"/>
          <w:szCs w:val="20"/>
          <w:lang w:eastAsia="lt-LT"/>
        </w:rPr>
      </w:pPr>
      <w:r w:rsidRPr="00053529">
        <w:rPr>
          <w:noProof/>
          <w:sz w:val="22"/>
          <w:szCs w:val="20"/>
          <w:lang w:eastAsia="lt-LT"/>
        </w:rPr>
        <w:t xml:space="preserve">Jeigu jums pasireiškė bet koks kepenų funkcijos sutrikimo simptomas, toks, kaip anoreksija (apetito netekimas), odos ar akių baltymo pageltimas, šlapimo patamsėjimas, niežulys, pilvo skausmingumas, nutraukite KLERIMED  vartojimą ir nedelsiant praneškite savo gydytojui. </w:t>
      </w:r>
    </w:p>
    <w:p w14:paraId="7271729D" w14:textId="77777777" w:rsidR="00AC1AA5" w:rsidRPr="00053529" w:rsidRDefault="00AC1AA5" w:rsidP="00AC1AA5">
      <w:pPr>
        <w:rPr>
          <w:sz w:val="22"/>
          <w:szCs w:val="22"/>
        </w:rPr>
      </w:pPr>
    </w:p>
    <w:p w14:paraId="0546E0AF" w14:textId="77777777" w:rsidR="00AC1AA5" w:rsidRPr="00053529" w:rsidRDefault="00AC1AA5" w:rsidP="00AC1AA5">
      <w:pPr>
        <w:rPr>
          <w:sz w:val="22"/>
          <w:szCs w:val="22"/>
        </w:rPr>
      </w:pPr>
      <w:r w:rsidRPr="00053529">
        <w:rPr>
          <w:sz w:val="22"/>
          <w:szCs w:val="22"/>
        </w:rPr>
        <w:t xml:space="preserve">Ilgalaikis KLERIMED vartojimas gali sąlygoti atsparių bakterijų ir grybelių atsiradimą ir jų sukeltas infekcijas. </w:t>
      </w:r>
    </w:p>
    <w:p w14:paraId="0B263F91" w14:textId="77777777" w:rsidR="00AC1AA5" w:rsidRPr="00053529" w:rsidRDefault="00AC1AA5" w:rsidP="00AC1AA5">
      <w:pPr>
        <w:rPr>
          <w:szCs w:val="22"/>
        </w:rPr>
      </w:pPr>
    </w:p>
    <w:p w14:paraId="556154AC" w14:textId="77777777" w:rsidR="00AC1AA5" w:rsidRPr="00053529" w:rsidRDefault="00AC1AA5" w:rsidP="00AC1AA5">
      <w:pPr>
        <w:tabs>
          <w:tab w:val="left" w:pos="425"/>
          <w:tab w:val="left" w:pos="567"/>
        </w:tabs>
        <w:rPr>
          <w:b/>
          <w:sz w:val="22"/>
          <w:szCs w:val="22"/>
        </w:rPr>
      </w:pPr>
      <w:r w:rsidRPr="00053529">
        <w:rPr>
          <w:b/>
          <w:sz w:val="22"/>
          <w:szCs w:val="22"/>
        </w:rPr>
        <w:t>Vaikams ir paaugliams</w:t>
      </w:r>
    </w:p>
    <w:p w14:paraId="11FA30C4" w14:textId="77777777" w:rsidR="00AC1AA5" w:rsidRPr="00053529" w:rsidRDefault="00AC1AA5" w:rsidP="00AC1AA5">
      <w:pPr>
        <w:rPr>
          <w:sz w:val="22"/>
          <w:szCs w:val="22"/>
        </w:rPr>
      </w:pPr>
      <w:r w:rsidRPr="00053529">
        <w:rPr>
          <w:sz w:val="22"/>
          <w:szCs w:val="22"/>
        </w:rPr>
        <w:t>KLERIMED netinka jaunesniems kaip 12 metų amžiaus vaikams ir paaugliams.</w:t>
      </w:r>
    </w:p>
    <w:p w14:paraId="462D805B" w14:textId="77777777" w:rsidR="00AC1AA5" w:rsidRPr="00053529" w:rsidRDefault="00AC1AA5" w:rsidP="00AC1AA5">
      <w:pPr>
        <w:tabs>
          <w:tab w:val="left" w:pos="425"/>
          <w:tab w:val="left" w:pos="567"/>
        </w:tabs>
        <w:rPr>
          <w:sz w:val="22"/>
          <w:szCs w:val="22"/>
        </w:rPr>
      </w:pPr>
    </w:p>
    <w:p w14:paraId="5AA202E4" w14:textId="77777777" w:rsidR="00AC1AA5" w:rsidRPr="00053529" w:rsidRDefault="00AC1AA5" w:rsidP="00AC1AA5">
      <w:pPr>
        <w:tabs>
          <w:tab w:val="left" w:pos="425"/>
          <w:tab w:val="left" w:pos="567"/>
        </w:tabs>
        <w:rPr>
          <w:b/>
          <w:sz w:val="22"/>
          <w:szCs w:val="22"/>
        </w:rPr>
      </w:pPr>
      <w:r w:rsidRPr="00053529">
        <w:rPr>
          <w:b/>
          <w:sz w:val="22"/>
          <w:szCs w:val="22"/>
        </w:rPr>
        <w:t>Kiti vaistai ir KLERIMED</w:t>
      </w:r>
    </w:p>
    <w:p w14:paraId="1455CAE2" w14:textId="77777777" w:rsidR="00AC1AA5" w:rsidRPr="00053529" w:rsidRDefault="00AC1AA5" w:rsidP="00AC1AA5">
      <w:pPr>
        <w:tabs>
          <w:tab w:val="left" w:pos="425"/>
          <w:tab w:val="left" w:pos="567"/>
        </w:tabs>
        <w:rPr>
          <w:sz w:val="22"/>
          <w:szCs w:val="22"/>
        </w:rPr>
      </w:pPr>
      <w:r w:rsidRPr="00053529">
        <w:rPr>
          <w:sz w:val="22"/>
          <w:szCs w:val="22"/>
        </w:rPr>
        <w:t>Jeigu vartojate arba neseniai vartojote kitų vaistų arba dėl to nesate tikri, apie tai pasakykite gydytojui arba vaistininkui.</w:t>
      </w:r>
    </w:p>
    <w:p w14:paraId="3A5502B7" w14:textId="77777777" w:rsidR="00AC1AA5" w:rsidRPr="00053529" w:rsidRDefault="00AC1AA5" w:rsidP="00AC1AA5">
      <w:pPr>
        <w:tabs>
          <w:tab w:val="left" w:pos="425"/>
          <w:tab w:val="left" w:pos="567"/>
        </w:tabs>
        <w:rPr>
          <w:sz w:val="22"/>
          <w:szCs w:val="22"/>
        </w:rPr>
      </w:pPr>
      <w:r w:rsidRPr="00053529">
        <w:rPr>
          <w:sz w:val="22"/>
          <w:szCs w:val="22"/>
        </w:rPr>
        <w:t>Tai yra ypač svarbu, jeigu vartojate vaistų, vadinamų:</w:t>
      </w:r>
    </w:p>
    <w:p w14:paraId="6A55EC50" w14:textId="77777777" w:rsidR="00AC1AA5" w:rsidRPr="00053529" w:rsidRDefault="00AC1AA5" w:rsidP="00733DE6">
      <w:pPr>
        <w:numPr>
          <w:ilvl w:val="0"/>
          <w:numId w:val="79"/>
        </w:numPr>
        <w:rPr>
          <w:sz w:val="22"/>
          <w:szCs w:val="22"/>
        </w:rPr>
      </w:pPr>
      <w:r w:rsidRPr="00053529">
        <w:rPr>
          <w:sz w:val="22"/>
          <w:szCs w:val="22"/>
        </w:rPr>
        <w:t>digoksinu, chinidinu, dizopiramidu (širdies ligoms gydyti). Gali reikėti stebėti Jūsų širdies veiklą (EKG tyrimas) ar jums gali reikėti atlikti kraujo tyrimus, jeigu klaritromicino geriate su tam tikrais vaistais, vartojamais širdies negalavimams gydyti;</w:t>
      </w:r>
    </w:p>
    <w:p w14:paraId="7D579DFD" w14:textId="41BF3215" w:rsidR="00AC1AA5" w:rsidRPr="00950A90" w:rsidRDefault="00AC1AA5" w:rsidP="00733DE6">
      <w:pPr>
        <w:numPr>
          <w:ilvl w:val="0"/>
          <w:numId w:val="79"/>
        </w:numPr>
        <w:rPr>
          <w:sz w:val="22"/>
          <w:szCs w:val="22"/>
        </w:rPr>
      </w:pPr>
      <w:r w:rsidRPr="00950A90">
        <w:rPr>
          <w:sz w:val="22"/>
          <w:szCs w:val="22"/>
        </w:rPr>
        <w:t>varfarinu arba bet kokiu kitu antikoaguliantu</w:t>
      </w:r>
      <w:r w:rsidR="00950A90">
        <w:rPr>
          <w:sz w:val="22"/>
          <w:szCs w:val="22"/>
        </w:rPr>
        <w:t>, pvz., dabigatranu, rivaroksabanu, apiksabanu</w:t>
      </w:r>
      <w:r w:rsidR="000970F4">
        <w:rPr>
          <w:sz w:val="22"/>
          <w:szCs w:val="22"/>
        </w:rPr>
        <w:t>, edoksabanu</w:t>
      </w:r>
      <w:r w:rsidRPr="00950A90">
        <w:rPr>
          <w:sz w:val="22"/>
          <w:szCs w:val="22"/>
        </w:rPr>
        <w:t xml:space="preserve"> (vartojamais kraujui skystinti). Gali būti reikalingi kraujo tyrimai patikrinti kraujo krešėjimą;</w:t>
      </w:r>
    </w:p>
    <w:p w14:paraId="2554E674" w14:textId="77777777" w:rsidR="00AC1AA5" w:rsidRPr="00742572" w:rsidRDefault="00AC1AA5" w:rsidP="00733DE6">
      <w:pPr>
        <w:numPr>
          <w:ilvl w:val="0"/>
          <w:numId w:val="79"/>
        </w:numPr>
        <w:rPr>
          <w:sz w:val="22"/>
          <w:szCs w:val="22"/>
        </w:rPr>
      </w:pPr>
      <w:r w:rsidRPr="00950A90">
        <w:rPr>
          <w:sz w:val="22"/>
          <w:szCs w:val="22"/>
        </w:rPr>
        <w:t xml:space="preserve">omeprazolu (vartojamu virškinimo sutrikimams ir skrandžio opoms gydyti), nebent Jūsų gydytojas jo paskyrė Jums </w:t>
      </w:r>
      <w:r w:rsidRPr="00742572">
        <w:rPr>
          <w:i/>
          <w:sz w:val="22"/>
          <w:szCs w:val="22"/>
        </w:rPr>
        <w:t>Helicobacter pylori</w:t>
      </w:r>
      <w:r w:rsidRPr="00742572">
        <w:rPr>
          <w:sz w:val="22"/>
          <w:szCs w:val="22"/>
        </w:rPr>
        <w:t xml:space="preserve"> infekcijos, susijusios su dvylikapirštės žarnos opa, gydymui;</w:t>
      </w:r>
    </w:p>
    <w:p w14:paraId="4519A737" w14:textId="77777777" w:rsidR="00AC1AA5" w:rsidRPr="00905F44" w:rsidRDefault="00AC1AA5" w:rsidP="00733DE6">
      <w:pPr>
        <w:numPr>
          <w:ilvl w:val="0"/>
          <w:numId w:val="79"/>
        </w:numPr>
        <w:rPr>
          <w:sz w:val="22"/>
          <w:szCs w:val="22"/>
        </w:rPr>
      </w:pPr>
      <w:r w:rsidRPr="00742572">
        <w:rPr>
          <w:sz w:val="22"/>
          <w:szCs w:val="22"/>
        </w:rPr>
        <w:t>skalsių alkaloidais, tokių, kaip ergotaminas arba dihidroergotaminas (migrenai gydyti);</w:t>
      </w:r>
    </w:p>
    <w:p w14:paraId="0430AFDE" w14:textId="77777777" w:rsidR="00AC1AA5" w:rsidRPr="00053529" w:rsidRDefault="00AC1AA5" w:rsidP="00733DE6">
      <w:pPr>
        <w:numPr>
          <w:ilvl w:val="0"/>
          <w:numId w:val="79"/>
        </w:numPr>
        <w:rPr>
          <w:sz w:val="22"/>
          <w:szCs w:val="22"/>
        </w:rPr>
      </w:pPr>
      <w:r w:rsidRPr="00053529">
        <w:rPr>
          <w:sz w:val="22"/>
          <w:szCs w:val="22"/>
        </w:rPr>
        <w:lastRenderedPageBreak/>
        <w:t>kolchicinu (podagrai gydyti). Jūsų gydytojas gali norėti Jus stebėti;</w:t>
      </w:r>
    </w:p>
    <w:p w14:paraId="5AD784AE" w14:textId="77777777" w:rsidR="00AC1AA5" w:rsidRPr="00053529" w:rsidRDefault="00AC1AA5" w:rsidP="00733DE6">
      <w:pPr>
        <w:numPr>
          <w:ilvl w:val="0"/>
          <w:numId w:val="79"/>
        </w:numPr>
        <w:rPr>
          <w:sz w:val="22"/>
          <w:szCs w:val="22"/>
        </w:rPr>
      </w:pPr>
      <w:r w:rsidRPr="00053529">
        <w:rPr>
          <w:sz w:val="22"/>
          <w:szCs w:val="22"/>
        </w:rPr>
        <w:t>teofilinu (vartojamu pacientams, kuriems yra kvėpavimo sunkumų, tokių, kaip astma);</w:t>
      </w:r>
    </w:p>
    <w:p w14:paraId="1909E76C" w14:textId="77777777" w:rsidR="00AC1AA5" w:rsidRPr="00053529" w:rsidRDefault="00AC1AA5" w:rsidP="00733DE6">
      <w:pPr>
        <w:numPr>
          <w:ilvl w:val="0"/>
          <w:numId w:val="79"/>
        </w:numPr>
        <w:rPr>
          <w:sz w:val="22"/>
          <w:szCs w:val="22"/>
        </w:rPr>
      </w:pPr>
      <w:r w:rsidRPr="00053529">
        <w:rPr>
          <w:sz w:val="22"/>
          <w:szCs w:val="22"/>
        </w:rPr>
        <w:t>terfenadinu arba astemizolu (nuo šienligės arba alergijos);</w:t>
      </w:r>
    </w:p>
    <w:p w14:paraId="2BFFD667" w14:textId="77777777" w:rsidR="00AC1AA5" w:rsidRPr="00053529" w:rsidRDefault="00AC1AA5" w:rsidP="00733DE6">
      <w:pPr>
        <w:numPr>
          <w:ilvl w:val="0"/>
          <w:numId w:val="79"/>
        </w:numPr>
        <w:rPr>
          <w:sz w:val="22"/>
          <w:szCs w:val="22"/>
        </w:rPr>
      </w:pPr>
      <w:r w:rsidRPr="00053529">
        <w:rPr>
          <w:sz w:val="22"/>
          <w:szCs w:val="22"/>
        </w:rPr>
        <w:t>triazolamu, alprazolamu arba midazolamu (raminamieji vaistai);</w:t>
      </w:r>
    </w:p>
    <w:p w14:paraId="10D101CA" w14:textId="77777777" w:rsidR="00AC1AA5" w:rsidRPr="00053529" w:rsidRDefault="00AC1AA5" w:rsidP="00733DE6">
      <w:pPr>
        <w:numPr>
          <w:ilvl w:val="0"/>
          <w:numId w:val="79"/>
        </w:numPr>
        <w:rPr>
          <w:sz w:val="22"/>
          <w:szCs w:val="22"/>
        </w:rPr>
      </w:pPr>
      <w:r w:rsidRPr="00053529">
        <w:rPr>
          <w:sz w:val="22"/>
          <w:szCs w:val="22"/>
        </w:rPr>
        <w:t>cilostazolu (nuo prastos kraujotakos);</w:t>
      </w:r>
    </w:p>
    <w:p w14:paraId="3D3E6A17" w14:textId="77777777" w:rsidR="00AC1AA5" w:rsidRPr="00053529" w:rsidRDefault="00AC1AA5" w:rsidP="00733DE6">
      <w:pPr>
        <w:numPr>
          <w:ilvl w:val="0"/>
          <w:numId w:val="79"/>
        </w:numPr>
        <w:rPr>
          <w:sz w:val="22"/>
          <w:szCs w:val="22"/>
        </w:rPr>
      </w:pPr>
      <w:r w:rsidRPr="00053529">
        <w:rPr>
          <w:sz w:val="22"/>
          <w:szCs w:val="22"/>
        </w:rPr>
        <w:t>karbamazepinu, valproatu, fenitoinu arba fenobarbitaliu (epilepsijai gydyti);</w:t>
      </w:r>
    </w:p>
    <w:p w14:paraId="1E78C7AE" w14:textId="77777777" w:rsidR="00AC1AA5" w:rsidRPr="00053529" w:rsidRDefault="00AC1AA5" w:rsidP="00733DE6">
      <w:pPr>
        <w:numPr>
          <w:ilvl w:val="0"/>
          <w:numId w:val="79"/>
        </w:numPr>
        <w:rPr>
          <w:sz w:val="22"/>
          <w:szCs w:val="22"/>
        </w:rPr>
      </w:pPr>
      <w:r w:rsidRPr="00053529">
        <w:rPr>
          <w:sz w:val="22"/>
          <w:szCs w:val="22"/>
        </w:rPr>
        <w:t>kvetiapinu (psichozei gydyti);</w:t>
      </w:r>
    </w:p>
    <w:p w14:paraId="1A911117" w14:textId="77777777" w:rsidR="00AC1AA5" w:rsidRPr="00053529" w:rsidRDefault="00AC1AA5" w:rsidP="00733DE6">
      <w:pPr>
        <w:numPr>
          <w:ilvl w:val="0"/>
          <w:numId w:val="79"/>
        </w:numPr>
        <w:rPr>
          <w:sz w:val="22"/>
          <w:szCs w:val="22"/>
        </w:rPr>
      </w:pPr>
      <w:r w:rsidRPr="00053529">
        <w:rPr>
          <w:sz w:val="22"/>
          <w:szCs w:val="22"/>
        </w:rPr>
        <w:t>metilprednizolonu (kortikosteroidas);</w:t>
      </w:r>
    </w:p>
    <w:p w14:paraId="4A495FA5" w14:textId="77777777" w:rsidR="00AC1AA5" w:rsidRPr="00053529" w:rsidRDefault="00AC1AA5" w:rsidP="00733DE6">
      <w:pPr>
        <w:numPr>
          <w:ilvl w:val="0"/>
          <w:numId w:val="79"/>
        </w:numPr>
        <w:rPr>
          <w:sz w:val="22"/>
          <w:szCs w:val="22"/>
        </w:rPr>
      </w:pPr>
      <w:r w:rsidRPr="00053529">
        <w:rPr>
          <w:sz w:val="22"/>
          <w:szCs w:val="22"/>
        </w:rPr>
        <w:t>vinblastinu (vėžiui gydyti);</w:t>
      </w:r>
    </w:p>
    <w:p w14:paraId="7BE710EF" w14:textId="77777777" w:rsidR="00AC1AA5" w:rsidRPr="00053529" w:rsidRDefault="00AC1AA5" w:rsidP="00733DE6">
      <w:pPr>
        <w:numPr>
          <w:ilvl w:val="0"/>
          <w:numId w:val="79"/>
        </w:numPr>
        <w:rPr>
          <w:sz w:val="22"/>
          <w:szCs w:val="22"/>
        </w:rPr>
      </w:pPr>
      <w:r w:rsidRPr="00053529">
        <w:rPr>
          <w:sz w:val="22"/>
          <w:szCs w:val="22"/>
        </w:rPr>
        <w:t>ciklosporinu, takrolimuzu ar sirolimuzu (imuniteto slopintojai, vartojami dėl organo persodinimo ir sunkios egzemos);</w:t>
      </w:r>
    </w:p>
    <w:p w14:paraId="6A81926A" w14:textId="77777777" w:rsidR="00AC1AA5" w:rsidRPr="00053529" w:rsidRDefault="00AC1AA5" w:rsidP="00733DE6">
      <w:pPr>
        <w:numPr>
          <w:ilvl w:val="0"/>
          <w:numId w:val="79"/>
        </w:numPr>
        <w:rPr>
          <w:sz w:val="22"/>
          <w:szCs w:val="22"/>
        </w:rPr>
      </w:pPr>
      <w:r w:rsidRPr="00053529">
        <w:rPr>
          <w:sz w:val="22"/>
          <w:szCs w:val="22"/>
        </w:rPr>
        <w:t>pimozidu ar jonažolės preparatais (vartojami dėl psichinės sveikatos problemų);</w:t>
      </w:r>
    </w:p>
    <w:p w14:paraId="07DAD470" w14:textId="77777777" w:rsidR="00AC1AA5" w:rsidRPr="00053529" w:rsidRDefault="00AC1AA5" w:rsidP="00733DE6">
      <w:pPr>
        <w:numPr>
          <w:ilvl w:val="0"/>
          <w:numId w:val="79"/>
        </w:numPr>
        <w:rPr>
          <w:sz w:val="22"/>
          <w:szCs w:val="22"/>
        </w:rPr>
      </w:pPr>
      <w:r w:rsidRPr="00053529">
        <w:rPr>
          <w:sz w:val="22"/>
          <w:szCs w:val="22"/>
        </w:rPr>
        <w:t>rifabutinu, rifampicinu, rifapentinu, flukonazolu ir itrakonazolu (vartojamais infekcinėms ligoms gydyti);</w:t>
      </w:r>
    </w:p>
    <w:p w14:paraId="71147DB0" w14:textId="77777777" w:rsidR="00AC1AA5" w:rsidRPr="00053529" w:rsidRDefault="00AC1AA5" w:rsidP="00733DE6">
      <w:pPr>
        <w:numPr>
          <w:ilvl w:val="0"/>
          <w:numId w:val="79"/>
        </w:numPr>
        <w:rPr>
          <w:sz w:val="22"/>
          <w:szCs w:val="22"/>
        </w:rPr>
      </w:pPr>
      <w:r w:rsidRPr="00053529">
        <w:rPr>
          <w:sz w:val="22"/>
          <w:szCs w:val="22"/>
        </w:rPr>
        <w:t>verapamiliu, amlodipinu ar diltiazemu (vartojami nuo aukšto kraujo spaudimo);</w:t>
      </w:r>
    </w:p>
    <w:p w14:paraId="3A26C133" w14:textId="77777777" w:rsidR="00AC1AA5" w:rsidRPr="00053529" w:rsidRDefault="00AC1AA5" w:rsidP="00733DE6">
      <w:pPr>
        <w:numPr>
          <w:ilvl w:val="0"/>
          <w:numId w:val="79"/>
        </w:numPr>
        <w:rPr>
          <w:sz w:val="22"/>
          <w:szCs w:val="22"/>
        </w:rPr>
      </w:pPr>
      <w:r w:rsidRPr="00053529">
        <w:rPr>
          <w:sz w:val="22"/>
          <w:szCs w:val="22"/>
        </w:rPr>
        <w:t>tolterodinu (vartojamu nuo per didelio šlapimo pūslės aktyvumo);</w:t>
      </w:r>
    </w:p>
    <w:p w14:paraId="7BCE8988" w14:textId="77777777" w:rsidR="00AC1AA5" w:rsidRPr="00053529" w:rsidRDefault="00AC1AA5" w:rsidP="00733DE6">
      <w:pPr>
        <w:numPr>
          <w:ilvl w:val="0"/>
          <w:numId w:val="79"/>
        </w:numPr>
        <w:rPr>
          <w:sz w:val="22"/>
          <w:szCs w:val="22"/>
        </w:rPr>
      </w:pPr>
      <w:r w:rsidRPr="00053529">
        <w:rPr>
          <w:sz w:val="22"/>
          <w:szCs w:val="22"/>
        </w:rPr>
        <w:t>simvastatinu ir lovastatinu (žinomi kaip HMG-CoA reduktazės inhibitoriai, vartojami gydant padidėjusį cholesterolio kiekį);</w:t>
      </w:r>
    </w:p>
    <w:p w14:paraId="3D7F159A" w14:textId="77777777" w:rsidR="00AC1AA5" w:rsidRPr="00053529" w:rsidRDefault="00AC1AA5" w:rsidP="00733DE6">
      <w:pPr>
        <w:numPr>
          <w:ilvl w:val="0"/>
          <w:numId w:val="79"/>
        </w:numPr>
        <w:rPr>
          <w:sz w:val="22"/>
          <w:szCs w:val="22"/>
        </w:rPr>
      </w:pPr>
      <w:r w:rsidRPr="00053529">
        <w:rPr>
          <w:sz w:val="22"/>
          <w:szCs w:val="22"/>
        </w:rPr>
        <w:t>ritonaviru, efavirenzu, nevirapinu, atazanaviru, sakvinaviru, etravirinu ir zidovudinu (antivirusiniai vaistai arba vaistai nuo ŽIV);</w:t>
      </w:r>
    </w:p>
    <w:p w14:paraId="4F6C7DB3" w14:textId="77777777" w:rsidR="00AC1AA5" w:rsidRPr="00053529" w:rsidRDefault="00AC1AA5" w:rsidP="00733DE6">
      <w:pPr>
        <w:numPr>
          <w:ilvl w:val="0"/>
          <w:numId w:val="79"/>
        </w:numPr>
        <w:rPr>
          <w:sz w:val="22"/>
          <w:szCs w:val="22"/>
        </w:rPr>
      </w:pPr>
      <w:r w:rsidRPr="00053529">
        <w:rPr>
          <w:sz w:val="22"/>
          <w:szCs w:val="22"/>
        </w:rPr>
        <w:t>sildenafiliu, vardenafiliu ir tadalafiliu (nuo impotencijos suaugusiems vyrams ir esant plautinei arterinei hipertenzijai – aukštam kraujo spaudimui plaučių kraujagyslėse);</w:t>
      </w:r>
    </w:p>
    <w:p w14:paraId="101F242E" w14:textId="77777777" w:rsidR="00AC1AA5" w:rsidRPr="00053529" w:rsidRDefault="00AC1AA5" w:rsidP="00733DE6">
      <w:pPr>
        <w:numPr>
          <w:ilvl w:val="0"/>
          <w:numId w:val="79"/>
        </w:numPr>
        <w:rPr>
          <w:sz w:val="22"/>
          <w:szCs w:val="22"/>
        </w:rPr>
      </w:pPr>
      <w:r w:rsidRPr="00053529">
        <w:rPr>
          <w:sz w:val="22"/>
          <w:szCs w:val="22"/>
        </w:rPr>
        <w:t>insulinu, repaglinidu ar nateglinidu (vaistai diabetui gydyti);</w:t>
      </w:r>
    </w:p>
    <w:p w14:paraId="15BBBE9F" w14:textId="0D86C02A" w:rsidR="00AC1AA5" w:rsidRDefault="00AC1AA5" w:rsidP="00733DE6">
      <w:pPr>
        <w:numPr>
          <w:ilvl w:val="0"/>
          <w:numId w:val="79"/>
        </w:numPr>
        <w:rPr>
          <w:sz w:val="22"/>
          <w:szCs w:val="22"/>
        </w:rPr>
      </w:pPr>
      <w:r w:rsidRPr="00053529">
        <w:rPr>
          <w:sz w:val="22"/>
          <w:szCs w:val="22"/>
        </w:rPr>
        <w:t>aminoglikozidais (antibiotikų grupė), pvz., gentamicinu, streptomicinu, tobramicinu, amikacinu, netilmicinu</w:t>
      </w:r>
      <w:r w:rsidR="008E23C4">
        <w:rPr>
          <w:sz w:val="22"/>
          <w:szCs w:val="22"/>
        </w:rPr>
        <w:t>;</w:t>
      </w:r>
    </w:p>
    <w:p w14:paraId="3857F4A9" w14:textId="74267294" w:rsidR="000970F4" w:rsidRPr="000970F4" w:rsidRDefault="000970F4" w:rsidP="00733DE6">
      <w:pPr>
        <w:numPr>
          <w:ilvl w:val="0"/>
          <w:numId w:val="79"/>
        </w:numPr>
        <w:rPr>
          <w:sz w:val="22"/>
          <w:szCs w:val="22"/>
        </w:rPr>
      </w:pPr>
      <w:r w:rsidRPr="000970F4">
        <w:rPr>
          <w:sz w:val="22"/>
          <w:szCs w:val="22"/>
        </w:rPr>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r w:rsidR="008E23C4">
        <w:rPr>
          <w:sz w:val="22"/>
          <w:szCs w:val="22"/>
        </w:rPr>
        <w:t>;</w:t>
      </w:r>
    </w:p>
    <w:p w14:paraId="22249ABA" w14:textId="6DF94CCF" w:rsidR="000970F4" w:rsidRPr="00053529" w:rsidRDefault="000970F4" w:rsidP="00733DE6">
      <w:pPr>
        <w:numPr>
          <w:ilvl w:val="0"/>
          <w:numId w:val="79"/>
        </w:numPr>
        <w:rPr>
          <w:sz w:val="22"/>
          <w:szCs w:val="22"/>
        </w:rPr>
      </w:pPr>
      <w:r w:rsidRPr="000970F4">
        <w:rPr>
          <w:sz w:val="22"/>
          <w:szCs w:val="22"/>
        </w:rPr>
        <w:t>kortikosteroidais, kurie vartojami per burną, leidžiami arba įkvepiami</w:t>
      </w:r>
      <w:r w:rsidR="008E23C4">
        <w:rPr>
          <w:sz w:val="22"/>
          <w:szCs w:val="22"/>
        </w:rPr>
        <w:t xml:space="preserve"> </w:t>
      </w:r>
      <w:r w:rsidRPr="000970F4">
        <w:rPr>
          <w:sz w:val="22"/>
          <w:szCs w:val="22"/>
        </w:rPr>
        <w:t>(jie vartojami organizmo imuninei sistemai slopinti –</w:t>
      </w:r>
      <w:r w:rsidR="008E23C4">
        <w:rPr>
          <w:sz w:val="22"/>
          <w:szCs w:val="22"/>
        </w:rPr>
        <w:t xml:space="preserve"> </w:t>
      </w:r>
      <w:r w:rsidRPr="000970F4">
        <w:rPr>
          <w:sz w:val="22"/>
          <w:szCs w:val="22"/>
        </w:rPr>
        <w:t>tai gali būti naudinga gydant įvairias ligas)</w:t>
      </w:r>
      <w:r>
        <w:rPr>
          <w:sz w:val="22"/>
          <w:szCs w:val="22"/>
        </w:rPr>
        <w:t>.</w:t>
      </w:r>
    </w:p>
    <w:p w14:paraId="5E8C9F4B" w14:textId="77777777" w:rsidR="00AC1AA5" w:rsidRPr="00053529" w:rsidRDefault="00AC1AA5" w:rsidP="00AC1AA5">
      <w:pPr>
        <w:tabs>
          <w:tab w:val="left" w:pos="425"/>
          <w:tab w:val="left" w:pos="567"/>
        </w:tabs>
        <w:rPr>
          <w:sz w:val="22"/>
          <w:szCs w:val="22"/>
        </w:rPr>
      </w:pPr>
    </w:p>
    <w:p w14:paraId="53C7EFAA" w14:textId="77777777" w:rsidR="00AC1AA5" w:rsidRPr="00053529" w:rsidRDefault="00AC1AA5" w:rsidP="00AC1AA5">
      <w:pPr>
        <w:tabs>
          <w:tab w:val="left" w:pos="425"/>
          <w:tab w:val="left" w:pos="567"/>
        </w:tabs>
        <w:rPr>
          <w:b/>
          <w:sz w:val="22"/>
          <w:szCs w:val="22"/>
        </w:rPr>
      </w:pPr>
      <w:r w:rsidRPr="00053529">
        <w:rPr>
          <w:b/>
          <w:sz w:val="22"/>
          <w:szCs w:val="22"/>
        </w:rPr>
        <w:t>Nėštumas, žindymo laikotarpis ir vaisingumas</w:t>
      </w:r>
    </w:p>
    <w:p w14:paraId="38422A6B" w14:textId="77777777" w:rsidR="00AC1AA5" w:rsidRPr="00053529" w:rsidRDefault="00AC1AA5" w:rsidP="00AC1AA5">
      <w:pPr>
        <w:tabs>
          <w:tab w:val="left" w:pos="425"/>
          <w:tab w:val="left" w:pos="567"/>
        </w:tabs>
        <w:rPr>
          <w:sz w:val="22"/>
          <w:szCs w:val="22"/>
        </w:rPr>
      </w:pPr>
      <w:r w:rsidRPr="00053529">
        <w:rPr>
          <w:sz w:val="22"/>
          <w:szCs w:val="22"/>
        </w:rPr>
        <w:t xml:space="preserve">Jeigu esate nėščia, žindote kūdikį, manote, kad galbūt esate nėščia, arba planuojate pastoti, tai prieš vartodama šį vaistą, pasitarkite su gydytoju arba vaistininku, kadangi vartojamo nėštumo ir žindymo metu klaritromicino saugumas yra nežinomas. </w:t>
      </w:r>
    </w:p>
    <w:p w14:paraId="5D6226A8" w14:textId="77777777" w:rsidR="00AC1AA5" w:rsidRPr="00053529" w:rsidRDefault="00AC1AA5" w:rsidP="00AC1AA5">
      <w:pPr>
        <w:tabs>
          <w:tab w:val="left" w:pos="567"/>
        </w:tabs>
        <w:rPr>
          <w:noProof/>
          <w:sz w:val="22"/>
          <w:szCs w:val="20"/>
          <w:u w:val="single"/>
          <w:lang w:eastAsia="lt-LT"/>
        </w:rPr>
      </w:pPr>
    </w:p>
    <w:p w14:paraId="1971E86E" w14:textId="77777777" w:rsidR="00AC1AA5" w:rsidRPr="00053529" w:rsidRDefault="00AC1AA5" w:rsidP="00AC1AA5">
      <w:pPr>
        <w:spacing w:line="220" w:lineRule="exact"/>
        <w:rPr>
          <w:b/>
          <w:bCs/>
          <w:sz w:val="22"/>
          <w:szCs w:val="22"/>
        </w:rPr>
      </w:pPr>
      <w:r w:rsidRPr="00053529">
        <w:rPr>
          <w:b/>
          <w:bCs/>
          <w:sz w:val="22"/>
          <w:szCs w:val="22"/>
        </w:rPr>
        <w:t>Vairavimas ir mechanizmų valdymas</w:t>
      </w:r>
    </w:p>
    <w:p w14:paraId="41EE7EEE" w14:textId="77777777" w:rsidR="00AC1AA5" w:rsidRPr="00053529" w:rsidRDefault="00AC1AA5" w:rsidP="00AC1AA5">
      <w:pPr>
        <w:tabs>
          <w:tab w:val="left" w:pos="425"/>
          <w:tab w:val="left" w:pos="567"/>
        </w:tabs>
        <w:rPr>
          <w:sz w:val="22"/>
          <w:szCs w:val="22"/>
        </w:rPr>
      </w:pPr>
      <w:r w:rsidRPr="00053529">
        <w:rPr>
          <w:sz w:val="22"/>
          <w:szCs w:val="22"/>
        </w:rPr>
        <w:t xml:space="preserve">KLERIMED  gali sukelti svaigulį, galvos sukimosi pojūtį, sumišimą ir orientacijos sutrikimą. Jeigu jaučiate minėtus simptomus, nevairuokite ir nevaldykite mechanizmų. </w:t>
      </w:r>
    </w:p>
    <w:p w14:paraId="7588486C" w14:textId="77777777" w:rsidR="00AC1AA5" w:rsidRPr="00733DE6" w:rsidRDefault="00AC1AA5" w:rsidP="00AC1AA5">
      <w:pPr>
        <w:tabs>
          <w:tab w:val="left" w:pos="567"/>
        </w:tabs>
        <w:rPr>
          <w:sz w:val="22"/>
          <w:u w:val="single"/>
        </w:rPr>
      </w:pPr>
    </w:p>
    <w:p w14:paraId="084F60E2" w14:textId="77777777" w:rsidR="00AC1AA5" w:rsidRPr="00053529" w:rsidRDefault="00AC1AA5" w:rsidP="00AC1AA5">
      <w:pPr>
        <w:keepNext/>
        <w:tabs>
          <w:tab w:val="left" w:pos="567"/>
          <w:tab w:val="left" w:pos="1701"/>
        </w:tabs>
        <w:ind w:left="567" w:hanging="567"/>
        <w:outlineLvl w:val="1"/>
        <w:rPr>
          <w:b/>
          <w:sz w:val="22"/>
          <w:szCs w:val="22"/>
        </w:rPr>
      </w:pPr>
      <w:bookmarkStart w:id="75" w:name="_Toc129243141"/>
      <w:bookmarkStart w:id="76" w:name="_Toc129243266"/>
    </w:p>
    <w:p w14:paraId="68446523" w14:textId="77777777" w:rsidR="00AC1AA5" w:rsidRPr="002816EE" w:rsidRDefault="00AC1AA5" w:rsidP="00AC1AA5">
      <w:pPr>
        <w:keepNext/>
        <w:tabs>
          <w:tab w:val="left" w:pos="567"/>
          <w:tab w:val="left" w:pos="1701"/>
        </w:tabs>
        <w:ind w:left="567" w:hanging="567"/>
        <w:outlineLvl w:val="1"/>
        <w:rPr>
          <w:b/>
          <w:sz w:val="22"/>
          <w:szCs w:val="22"/>
        </w:rPr>
      </w:pPr>
      <w:r w:rsidRPr="00DC6CCE">
        <w:rPr>
          <w:b/>
          <w:sz w:val="22"/>
          <w:szCs w:val="22"/>
        </w:rPr>
        <w:t>3.</w:t>
      </w:r>
      <w:r w:rsidRPr="00DC6CCE">
        <w:rPr>
          <w:b/>
          <w:sz w:val="22"/>
          <w:szCs w:val="22"/>
        </w:rPr>
        <w:tab/>
        <w:t xml:space="preserve">Kaip vartoti </w:t>
      </w:r>
      <w:bookmarkEnd w:id="75"/>
      <w:bookmarkEnd w:id="76"/>
      <w:r w:rsidRPr="00DC6CCE">
        <w:rPr>
          <w:b/>
          <w:sz w:val="22"/>
          <w:szCs w:val="22"/>
        </w:rPr>
        <w:t>KLERIMED</w:t>
      </w:r>
    </w:p>
    <w:p w14:paraId="22E8E1E8" w14:textId="77777777" w:rsidR="00AC1AA5" w:rsidRPr="00733DE6" w:rsidRDefault="00AC1AA5" w:rsidP="00AC1AA5">
      <w:pPr>
        <w:tabs>
          <w:tab w:val="left" w:pos="567"/>
        </w:tabs>
        <w:rPr>
          <w:sz w:val="22"/>
          <w:u w:val="single"/>
        </w:rPr>
      </w:pPr>
    </w:p>
    <w:p w14:paraId="5B2F543A" w14:textId="77777777" w:rsidR="00AC1AA5" w:rsidRPr="00DC6CCE" w:rsidRDefault="00AC1AA5" w:rsidP="00AC1AA5">
      <w:pPr>
        <w:tabs>
          <w:tab w:val="left" w:pos="425"/>
          <w:tab w:val="left" w:pos="567"/>
        </w:tabs>
        <w:rPr>
          <w:sz w:val="22"/>
          <w:szCs w:val="22"/>
        </w:rPr>
      </w:pPr>
      <w:r w:rsidRPr="00053529">
        <w:rPr>
          <w:sz w:val="22"/>
          <w:szCs w:val="22"/>
        </w:rPr>
        <w:t xml:space="preserve">Visada vartokite šį vaistą tiksliai kaip nurodė Jūsų gydytojas. Jeigu abejojate, kreipkitės į gydytoją arba vaistininką. </w:t>
      </w:r>
    </w:p>
    <w:p w14:paraId="41BF11D5" w14:textId="77777777" w:rsidR="00AC1AA5" w:rsidRPr="002816EE" w:rsidRDefault="00AC1AA5" w:rsidP="00AC1AA5">
      <w:pPr>
        <w:tabs>
          <w:tab w:val="left" w:pos="425"/>
          <w:tab w:val="left" w:pos="567"/>
        </w:tabs>
        <w:rPr>
          <w:sz w:val="22"/>
          <w:szCs w:val="22"/>
        </w:rPr>
      </w:pPr>
    </w:p>
    <w:p w14:paraId="5A1BED45" w14:textId="77777777" w:rsidR="00AC1AA5" w:rsidRPr="00B85EB1" w:rsidRDefault="00AC1AA5" w:rsidP="00AC1AA5">
      <w:pPr>
        <w:tabs>
          <w:tab w:val="left" w:pos="425"/>
          <w:tab w:val="left" w:pos="567"/>
        </w:tabs>
        <w:rPr>
          <w:sz w:val="22"/>
          <w:szCs w:val="22"/>
        </w:rPr>
      </w:pPr>
      <w:r w:rsidRPr="00B85EB1">
        <w:rPr>
          <w:sz w:val="22"/>
          <w:szCs w:val="22"/>
        </w:rPr>
        <w:t>Rekomenduojama dozė</w:t>
      </w:r>
    </w:p>
    <w:p w14:paraId="7C6A688C" w14:textId="77777777" w:rsidR="00AC1AA5" w:rsidRPr="009B1AE3" w:rsidRDefault="00AC1AA5" w:rsidP="00AC1AA5">
      <w:pPr>
        <w:tabs>
          <w:tab w:val="left" w:pos="425"/>
          <w:tab w:val="left" w:pos="567"/>
        </w:tabs>
        <w:rPr>
          <w:sz w:val="22"/>
          <w:szCs w:val="22"/>
        </w:rPr>
      </w:pPr>
      <w:r w:rsidRPr="00B85EB1">
        <w:rPr>
          <w:sz w:val="22"/>
          <w:szCs w:val="22"/>
        </w:rPr>
        <w:t>Plaučių infekcijos, gerklės ir sinusų infekcijos bei odos bei minkštųjų audinių infekcijos</w:t>
      </w:r>
    </w:p>
    <w:p w14:paraId="1939C610" w14:textId="77777777" w:rsidR="00AC1AA5" w:rsidRPr="00950A90" w:rsidRDefault="00AC1AA5" w:rsidP="00AC1AA5">
      <w:pPr>
        <w:rPr>
          <w:sz w:val="22"/>
          <w:szCs w:val="22"/>
        </w:rPr>
      </w:pPr>
      <w:r w:rsidRPr="00E972DD">
        <w:rPr>
          <w:sz w:val="22"/>
          <w:szCs w:val="22"/>
        </w:rPr>
        <w:t xml:space="preserve">Įprasta KLERIMED dozė suaugusiesiems, įskaitant senyvus pacientus, ir vyresniems kaip 12 metų vaikams yra 250 mg du kartus per parą 7 paras, pvz., viena 250 mg tabletė iš ryto ir viena anksti vakare. Sunkių infekcijų atveju Jūsų gydytojas dozę gali </w:t>
      </w:r>
      <w:r w:rsidRPr="009E38DE">
        <w:rPr>
          <w:sz w:val="22"/>
          <w:szCs w:val="22"/>
        </w:rPr>
        <w:t xml:space="preserve">padidinti iki 500 mg du kartus per parą. </w:t>
      </w:r>
    </w:p>
    <w:p w14:paraId="58700963" w14:textId="77777777" w:rsidR="00AC1AA5" w:rsidRPr="00742572" w:rsidRDefault="00AC1AA5" w:rsidP="00AC1AA5">
      <w:pPr>
        <w:rPr>
          <w:sz w:val="22"/>
          <w:szCs w:val="22"/>
        </w:rPr>
      </w:pPr>
    </w:p>
    <w:p w14:paraId="5D24EFEF" w14:textId="77777777" w:rsidR="00AC1AA5" w:rsidRPr="00742572" w:rsidRDefault="00AC1AA5" w:rsidP="00AC1AA5">
      <w:pPr>
        <w:rPr>
          <w:sz w:val="22"/>
          <w:szCs w:val="22"/>
        </w:rPr>
      </w:pPr>
      <w:r w:rsidRPr="00742572">
        <w:rPr>
          <w:sz w:val="22"/>
          <w:szCs w:val="22"/>
        </w:rPr>
        <w:t>Tabletės turi būti nuryjamos užsigeriant ne mažiau kaip puse stiklinės vandens.</w:t>
      </w:r>
    </w:p>
    <w:p w14:paraId="6D157CE9" w14:textId="77777777" w:rsidR="00AC1AA5" w:rsidRPr="00742572" w:rsidRDefault="00AC1AA5" w:rsidP="00AC1AA5">
      <w:pPr>
        <w:rPr>
          <w:sz w:val="22"/>
          <w:szCs w:val="22"/>
        </w:rPr>
      </w:pPr>
      <w:r w:rsidRPr="00742572">
        <w:rPr>
          <w:sz w:val="22"/>
          <w:szCs w:val="22"/>
        </w:rPr>
        <w:t xml:space="preserve">Neduokite šių tablečių jaunesniems kaip 12 metų vaikams. Jūsų gydytojas gali paskirti kitą tinkamą Jūsų vaikui vaistą. </w:t>
      </w:r>
    </w:p>
    <w:p w14:paraId="6C65F5B8" w14:textId="77777777" w:rsidR="00AC1AA5" w:rsidRPr="00742572" w:rsidRDefault="00AC1AA5" w:rsidP="00AC1AA5">
      <w:pPr>
        <w:rPr>
          <w:sz w:val="22"/>
          <w:szCs w:val="22"/>
        </w:rPr>
      </w:pPr>
    </w:p>
    <w:p w14:paraId="1E909672" w14:textId="77777777" w:rsidR="00AC1AA5" w:rsidRPr="00053529" w:rsidRDefault="00AC1AA5" w:rsidP="00AC1AA5">
      <w:pPr>
        <w:rPr>
          <w:sz w:val="22"/>
          <w:szCs w:val="22"/>
        </w:rPr>
      </w:pPr>
      <w:r w:rsidRPr="00742572">
        <w:rPr>
          <w:sz w:val="22"/>
          <w:szCs w:val="22"/>
        </w:rPr>
        <w:lastRenderedPageBreak/>
        <w:t>Jeigu yra sunkių in</w:t>
      </w:r>
      <w:r w:rsidRPr="00905F44">
        <w:rPr>
          <w:sz w:val="22"/>
          <w:szCs w:val="22"/>
        </w:rPr>
        <w:t>kstų sutrikimų, gydytojui gali reikėti sumažinti Jūsų dozę pusiau, t. y. ją vartoti vieną kartą per parą ir gydymą tęsti ne ilgiau kaip 14 parų.</w:t>
      </w:r>
    </w:p>
    <w:p w14:paraId="2BE85DF8" w14:textId="77777777" w:rsidR="00AC1AA5" w:rsidRPr="00053529" w:rsidRDefault="00AC1AA5" w:rsidP="00AC1AA5">
      <w:pPr>
        <w:rPr>
          <w:sz w:val="22"/>
          <w:szCs w:val="22"/>
        </w:rPr>
      </w:pPr>
    </w:p>
    <w:p w14:paraId="0C69C2AC" w14:textId="77777777" w:rsidR="00AC1AA5" w:rsidRPr="00053529" w:rsidRDefault="00AC1AA5" w:rsidP="00AC1AA5">
      <w:pPr>
        <w:rPr>
          <w:sz w:val="22"/>
          <w:szCs w:val="22"/>
        </w:rPr>
      </w:pPr>
      <w:r w:rsidRPr="00053529">
        <w:rPr>
          <w:i/>
          <w:sz w:val="22"/>
          <w:szCs w:val="22"/>
        </w:rPr>
        <w:t>Helicobacter pylori</w:t>
      </w:r>
      <w:r w:rsidRPr="00053529">
        <w:rPr>
          <w:sz w:val="22"/>
          <w:szCs w:val="22"/>
        </w:rPr>
        <w:t xml:space="preserve"> infekcijos, susijusios su dvylikapirštės žarnos opa, gydymas </w:t>
      </w:r>
    </w:p>
    <w:p w14:paraId="505DF037" w14:textId="77777777" w:rsidR="00AC1AA5" w:rsidRPr="00053529" w:rsidRDefault="00AC1AA5" w:rsidP="00AC1AA5">
      <w:pPr>
        <w:rPr>
          <w:noProof/>
          <w:sz w:val="22"/>
          <w:szCs w:val="22"/>
          <w:lang w:eastAsia="lt-LT"/>
        </w:rPr>
      </w:pPr>
      <w:r w:rsidRPr="00053529">
        <w:rPr>
          <w:noProof/>
          <w:sz w:val="22"/>
          <w:szCs w:val="22"/>
          <w:lang w:eastAsia="lt-LT"/>
        </w:rPr>
        <w:t>Gydymui nuo</w:t>
      </w:r>
      <w:r w:rsidRPr="00053529">
        <w:rPr>
          <w:i/>
          <w:noProof/>
          <w:sz w:val="22"/>
          <w:szCs w:val="22"/>
          <w:lang w:eastAsia="lt-LT"/>
        </w:rPr>
        <w:t xml:space="preserve"> Helicobacter Pylori</w:t>
      </w:r>
      <w:r w:rsidRPr="00053529">
        <w:rPr>
          <w:noProof/>
          <w:sz w:val="22"/>
          <w:szCs w:val="22"/>
          <w:lang w:eastAsia="lt-LT"/>
        </w:rPr>
        <w:t xml:space="preserve"> yra keletas veiksmingų gydomųjų derinių, kuriuose KLERIMED vartojamas kartu su vienu ar dviem kitais vaistais.</w:t>
      </w:r>
    </w:p>
    <w:p w14:paraId="3ED53C81" w14:textId="77777777" w:rsidR="00AC1AA5" w:rsidRPr="00053529" w:rsidRDefault="00AC1AA5" w:rsidP="00AC1AA5">
      <w:pPr>
        <w:rPr>
          <w:noProof/>
          <w:sz w:val="22"/>
          <w:szCs w:val="22"/>
          <w:lang w:eastAsia="lt-LT"/>
        </w:rPr>
      </w:pPr>
      <w:r w:rsidRPr="00053529">
        <w:rPr>
          <w:noProof/>
          <w:sz w:val="22"/>
          <w:szCs w:val="22"/>
          <w:lang w:eastAsia="lt-LT"/>
        </w:rPr>
        <w:t>Šie deriniai yra tokie:</w:t>
      </w:r>
    </w:p>
    <w:p w14:paraId="157F087E" w14:textId="6ED00B8F" w:rsidR="00AC1AA5" w:rsidRPr="00053529" w:rsidRDefault="00AC1AA5" w:rsidP="00AC1AA5">
      <w:pPr>
        <w:rPr>
          <w:sz w:val="22"/>
          <w:szCs w:val="22"/>
        </w:rPr>
      </w:pPr>
      <w:r w:rsidRPr="00053529">
        <w:rPr>
          <w:sz w:val="22"/>
          <w:szCs w:val="22"/>
        </w:rPr>
        <w:t xml:space="preserve">a) Viena </w:t>
      </w:r>
      <w:r w:rsidRPr="00053529">
        <w:rPr>
          <w:noProof/>
          <w:sz w:val="22"/>
          <w:szCs w:val="22"/>
          <w:lang w:eastAsia="lt-LT"/>
        </w:rPr>
        <w:t>KLERIMED</w:t>
      </w:r>
      <w:r w:rsidRPr="00053529">
        <w:rPr>
          <w:sz w:val="22"/>
          <w:szCs w:val="22"/>
        </w:rPr>
        <w:t xml:space="preserve"> 500 mg tabletė, vartojama du kartus per parą, kartu su 1000 mg amoksicilino, vartojamo du kartus per parą, ir rekomenduojama protonų siurblio inhibitoriaus omeprazolo 40</w:t>
      </w:r>
      <w:r w:rsidR="008E65A6">
        <w:rPr>
          <w:sz w:val="22"/>
          <w:szCs w:val="22"/>
        </w:rPr>
        <w:t> </w:t>
      </w:r>
      <w:r w:rsidRPr="00053529">
        <w:rPr>
          <w:sz w:val="22"/>
          <w:szCs w:val="22"/>
        </w:rPr>
        <w:t>mg paros doze 7 paras (7 parų trigubas gydymas).</w:t>
      </w:r>
    </w:p>
    <w:p w14:paraId="45758544" w14:textId="3E585D0B" w:rsidR="00AC1AA5" w:rsidRPr="00053529" w:rsidRDefault="00AC1AA5" w:rsidP="00AC1AA5">
      <w:pPr>
        <w:ind w:right="-2"/>
        <w:rPr>
          <w:sz w:val="22"/>
          <w:szCs w:val="22"/>
        </w:rPr>
      </w:pPr>
      <w:r w:rsidRPr="00053529">
        <w:rPr>
          <w:sz w:val="22"/>
          <w:szCs w:val="22"/>
        </w:rPr>
        <w:t xml:space="preserve">b) Viena </w:t>
      </w:r>
      <w:r w:rsidRPr="00053529">
        <w:rPr>
          <w:noProof/>
          <w:sz w:val="22"/>
          <w:szCs w:val="22"/>
          <w:lang w:eastAsia="lt-LT"/>
        </w:rPr>
        <w:t>KLERIMED</w:t>
      </w:r>
      <w:r w:rsidRPr="00053529">
        <w:rPr>
          <w:sz w:val="22"/>
          <w:szCs w:val="22"/>
        </w:rPr>
        <w:t xml:space="preserve"> 500 mg tabletė, vartojama du kartus per parą, kartu su rekomenduojama protonų siurblio inhibitoriaus omeprazolo 20</w:t>
      </w:r>
      <w:r w:rsidR="008E65A6">
        <w:rPr>
          <w:sz w:val="22"/>
          <w:szCs w:val="22"/>
        </w:rPr>
        <w:t> </w:t>
      </w:r>
      <w:r w:rsidRPr="00053529">
        <w:rPr>
          <w:sz w:val="22"/>
          <w:szCs w:val="22"/>
        </w:rPr>
        <w:t>mg paros doze ir 1000 mg amoksicilino, vartojamo du kartus per parą, 10 parų (10 parų trigubas gydymas).</w:t>
      </w:r>
    </w:p>
    <w:p w14:paraId="48866415" w14:textId="5EF63EA5" w:rsidR="00AC1AA5" w:rsidRPr="00053529" w:rsidRDefault="00AC1AA5" w:rsidP="00AC1AA5">
      <w:pPr>
        <w:ind w:right="-2"/>
        <w:rPr>
          <w:sz w:val="22"/>
          <w:szCs w:val="22"/>
        </w:rPr>
      </w:pPr>
      <w:r w:rsidRPr="00053529">
        <w:rPr>
          <w:sz w:val="22"/>
          <w:szCs w:val="22"/>
        </w:rPr>
        <w:t xml:space="preserve">c) Viena </w:t>
      </w:r>
      <w:r w:rsidRPr="00053529">
        <w:rPr>
          <w:noProof/>
          <w:sz w:val="22"/>
          <w:szCs w:val="22"/>
          <w:lang w:eastAsia="lt-LT"/>
        </w:rPr>
        <w:t>KLERIMED</w:t>
      </w:r>
      <w:r w:rsidRPr="00053529">
        <w:rPr>
          <w:sz w:val="22"/>
          <w:szCs w:val="22"/>
        </w:rPr>
        <w:t xml:space="preserve"> 500 mg tabletė, vartojama tris kartus per parą ir 40</w:t>
      </w:r>
      <w:r w:rsidR="008E65A6">
        <w:rPr>
          <w:sz w:val="22"/>
          <w:szCs w:val="22"/>
        </w:rPr>
        <w:t> </w:t>
      </w:r>
      <w:r w:rsidRPr="00053529">
        <w:rPr>
          <w:sz w:val="22"/>
          <w:szCs w:val="22"/>
        </w:rPr>
        <w:t>mg omeprazolo, vartojamo kartą per parą, 14 parų (40 parų dvigubas gydymas).</w:t>
      </w:r>
    </w:p>
    <w:p w14:paraId="66BA666C" w14:textId="77777777" w:rsidR="00AC1AA5" w:rsidRPr="00053529" w:rsidRDefault="00AC1AA5" w:rsidP="00AC1AA5">
      <w:pPr>
        <w:ind w:right="-2"/>
        <w:rPr>
          <w:sz w:val="22"/>
          <w:szCs w:val="22"/>
        </w:rPr>
      </w:pPr>
    </w:p>
    <w:p w14:paraId="17F8338D" w14:textId="77777777" w:rsidR="00AC1AA5" w:rsidRPr="00053529" w:rsidRDefault="00AC1AA5" w:rsidP="00AC1AA5">
      <w:pPr>
        <w:rPr>
          <w:noProof/>
          <w:sz w:val="22"/>
          <w:szCs w:val="22"/>
          <w:lang w:eastAsia="lt-LT"/>
        </w:rPr>
      </w:pPr>
      <w:r w:rsidRPr="00053529">
        <w:rPr>
          <w:noProof/>
          <w:sz w:val="22"/>
          <w:szCs w:val="22"/>
          <w:lang w:eastAsia="lt-LT"/>
        </w:rPr>
        <w:t>Jums paskirtas gydomasis derinys gali būti šiek tiek kitoks nei minėti deriniai. Gydytojas nuspręs, kuris gydomasis derinys Jums tinka geriausiai. Jeigu nesate tikri, kokias tabletes ar kiek laiko vartoti, kreipkitės patarimo į savo gydytoją.</w:t>
      </w:r>
    </w:p>
    <w:p w14:paraId="27DE546F" w14:textId="77777777" w:rsidR="00AC1AA5" w:rsidRPr="00053529" w:rsidRDefault="00AC1AA5" w:rsidP="00AC1AA5">
      <w:pPr>
        <w:tabs>
          <w:tab w:val="left" w:pos="425"/>
          <w:tab w:val="left" w:pos="567"/>
        </w:tabs>
        <w:rPr>
          <w:sz w:val="22"/>
          <w:szCs w:val="22"/>
        </w:rPr>
      </w:pPr>
    </w:p>
    <w:p w14:paraId="1759E03F" w14:textId="3B33FBE5" w:rsidR="00AC1AA5" w:rsidRPr="00053529" w:rsidRDefault="00AC1AA5" w:rsidP="00AC1AA5">
      <w:pPr>
        <w:tabs>
          <w:tab w:val="left" w:pos="425"/>
          <w:tab w:val="left" w:pos="567"/>
        </w:tabs>
        <w:rPr>
          <w:b/>
          <w:sz w:val="22"/>
          <w:szCs w:val="22"/>
        </w:rPr>
      </w:pPr>
      <w:r w:rsidRPr="00053529">
        <w:rPr>
          <w:b/>
          <w:sz w:val="22"/>
          <w:szCs w:val="22"/>
        </w:rPr>
        <w:t>Ką daryti pavartojus per didelę KLERIMED dozę</w:t>
      </w:r>
    </w:p>
    <w:p w14:paraId="6DFC9405" w14:textId="77777777" w:rsidR="00AC1AA5" w:rsidRPr="00053529" w:rsidRDefault="00AC1AA5" w:rsidP="00AC1AA5">
      <w:pPr>
        <w:tabs>
          <w:tab w:val="left" w:pos="425"/>
          <w:tab w:val="left" w:pos="567"/>
        </w:tabs>
        <w:rPr>
          <w:noProof/>
          <w:sz w:val="22"/>
          <w:szCs w:val="22"/>
          <w:lang w:eastAsia="lt-LT"/>
        </w:rPr>
      </w:pPr>
      <w:r w:rsidRPr="00053529">
        <w:rPr>
          <w:rFonts w:ascii="Arial" w:hAnsi="Arial"/>
          <w:noProof/>
          <w:sz w:val="22"/>
          <w:szCs w:val="22"/>
          <w:lang w:eastAsia="lt-LT"/>
        </w:rPr>
        <w:t>J</w:t>
      </w:r>
      <w:r w:rsidRPr="00053529">
        <w:rPr>
          <w:noProof/>
          <w:sz w:val="22"/>
          <w:szCs w:val="22"/>
          <w:lang w:eastAsia="lt-LT"/>
        </w:rPr>
        <w:t xml:space="preserve">ei netyčia išgėrėte daugiau tablečių per parą nei Jums nurodė gydytojas, arba vaikas netyčia prarijo keletą šio vaisto tablečių, nedelsdami kreipkitės į gydytoją arba artimiausią ligoninės skubios pagalbos skyrių. </w:t>
      </w:r>
      <w:r w:rsidRPr="00053529">
        <w:rPr>
          <w:sz w:val="22"/>
          <w:szCs w:val="22"/>
        </w:rPr>
        <w:t>KLERIMED</w:t>
      </w:r>
      <w:r w:rsidRPr="00053529">
        <w:rPr>
          <w:noProof/>
          <w:sz w:val="22"/>
          <w:szCs w:val="22"/>
          <w:lang w:eastAsia="lt-LT"/>
        </w:rPr>
        <w:t xml:space="preserve">  perdozavimas gali sukelti vėmimą ir skrandžio skausmus.</w:t>
      </w:r>
    </w:p>
    <w:p w14:paraId="0DC77A6E" w14:textId="77777777" w:rsidR="00AC1AA5" w:rsidRPr="00053529" w:rsidRDefault="00AC1AA5" w:rsidP="00AC1AA5">
      <w:pPr>
        <w:tabs>
          <w:tab w:val="left" w:pos="425"/>
          <w:tab w:val="left" w:pos="567"/>
        </w:tabs>
        <w:rPr>
          <w:sz w:val="22"/>
          <w:szCs w:val="22"/>
        </w:rPr>
      </w:pPr>
    </w:p>
    <w:p w14:paraId="38B0961E" w14:textId="77777777" w:rsidR="00AC1AA5" w:rsidRPr="00053529" w:rsidRDefault="00AC1AA5" w:rsidP="00AC1AA5">
      <w:pPr>
        <w:tabs>
          <w:tab w:val="left" w:pos="425"/>
          <w:tab w:val="left" w:pos="567"/>
        </w:tabs>
        <w:rPr>
          <w:b/>
          <w:sz w:val="22"/>
          <w:szCs w:val="22"/>
        </w:rPr>
      </w:pPr>
      <w:r w:rsidRPr="00053529">
        <w:rPr>
          <w:b/>
          <w:sz w:val="22"/>
          <w:szCs w:val="22"/>
        </w:rPr>
        <w:t>Pamiršus pavartoti KLERIMED</w:t>
      </w:r>
    </w:p>
    <w:p w14:paraId="697BD3AA" w14:textId="77777777" w:rsidR="00AC1AA5" w:rsidRPr="00053529" w:rsidRDefault="00AC1AA5" w:rsidP="00AC1AA5">
      <w:pPr>
        <w:rPr>
          <w:sz w:val="22"/>
          <w:szCs w:val="22"/>
        </w:rPr>
      </w:pPr>
      <w:r w:rsidRPr="00053529">
        <w:rPr>
          <w:noProof/>
          <w:sz w:val="22"/>
          <w:szCs w:val="22"/>
          <w:lang w:eastAsia="lt-LT"/>
        </w:rPr>
        <w:t>Jei užmiršote išgerti savo tablečių dozę, tai padarykite iškart, kai prisiminsite. Nevartokite per parą daugiau tablečių, negu paskyrė gydytojas.</w:t>
      </w:r>
      <w:r w:rsidRPr="00053529">
        <w:rPr>
          <w:sz w:val="22"/>
          <w:szCs w:val="22"/>
        </w:rPr>
        <w:t xml:space="preserve"> </w:t>
      </w:r>
    </w:p>
    <w:p w14:paraId="4E7407A2" w14:textId="77777777" w:rsidR="00AC1AA5" w:rsidRPr="00053529" w:rsidRDefault="00AC1AA5" w:rsidP="00AC1AA5">
      <w:pPr>
        <w:tabs>
          <w:tab w:val="left" w:pos="425"/>
          <w:tab w:val="left" w:pos="567"/>
        </w:tabs>
        <w:rPr>
          <w:sz w:val="22"/>
          <w:szCs w:val="22"/>
        </w:rPr>
      </w:pPr>
    </w:p>
    <w:p w14:paraId="5455BAC0" w14:textId="77777777" w:rsidR="00AC1AA5" w:rsidRPr="00053529" w:rsidRDefault="00AC1AA5" w:rsidP="00AC1AA5">
      <w:pPr>
        <w:jc w:val="both"/>
        <w:rPr>
          <w:sz w:val="22"/>
          <w:szCs w:val="22"/>
        </w:rPr>
      </w:pPr>
      <w:r w:rsidRPr="00053529">
        <w:rPr>
          <w:noProof/>
          <w:sz w:val="22"/>
          <w:szCs w:val="22"/>
          <w:lang w:eastAsia="lt-LT"/>
        </w:rPr>
        <w:t>Nenutraukite savo tablečių vartojimo, net jeigu jaučiatės geriau. Yra svarbu vartoti tablečių tiek laiko, kiek Jums nurodė gydytojas</w:t>
      </w:r>
      <w:r w:rsidRPr="00053529">
        <w:rPr>
          <w:sz w:val="22"/>
          <w:szCs w:val="22"/>
        </w:rPr>
        <w:t xml:space="preserve">, priešingu atveju liga gali atsinaujinti. </w:t>
      </w:r>
    </w:p>
    <w:p w14:paraId="77EA3CFA" w14:textId="77777777" w:rsidR="00AC1AA5" w:rsidRPr="00053529" w:rsidRDefault="00AC1AA5" w:rsidP="00AC1AA5">
      <w:pPr>
        <w:tabs>
          <w:tab w:val="left" w:pos="425"/>
          <w:tab w:val="left" w:pos="567"/>
        </w:tabs>
        <w:rPr>
          <w:sz w:val="22"/>
          <w:szCs w:val="22"/>
        </w:rPr>
      </w:pPr>
    </w:p>
    <w:p w14:paraId="70322BDE" w14:textId="77777777" w:rsidR="00AC1AA5" w:rsidRPr="00053529" w:rsidRDefault="00AC1AA5" w:rsidP="00AC1AA5">
      <w:pPr>
        <w:tabs>
          <w:tab w:val="left" w:pos="425"/>
          <w:tab w:val="left" w:pos="567"/>
        </w:tabs>
        <w:rPr>
          <w:sz w:val="22"/>
          <w:szCs w:val="22"/>
        </w:rPr>
      </w:pPr>
      <w:r w:rsidRPr="00053529">
        <w:rPr>
          <w:sz w:val="22"/>
          <w:szCs w:val="22"/>
        </w:rPr>
        <w:t>Jeigu kiltų daugiau klausimų dėl šio vaisto vartojimo, kreipkitės į gydytoją arba vaistininką.</w:t>
      </w:r>
    </w:p>
    <w:p w14:paraId="4FC9D6F6" w14:textId="77777777" w:rsidR="00AC1AA5" w:rsidRPr="00053529" w:rsidRDefault="00AC1AA5" w:rsidP="00AC1AA5">
      <w:pPr>
        <w:tabs>
          <w:tab w:val="left" w:pos="567"/>
        </w:tabs>
        <w:rPr>
          <w:noProof/>
          <w:sz w:val="22"/>
          <w:szCs w:val="20"/>
          <w:u w:val="single"/>
          <w:lang w:eastAsia="lt-LT"/>
        </w:rPr>
      </w:pPr>
    </w:p>
    <w:p w14:paraId="0D488A31" w14:textId="77777777" w:rsidR="00AC1AA5" w:rsidRPr="00053529" w:rsidRDefault="00AC1AA5" w:rsidP="00AC1AA5">
      <w:pPr>
        <w:tabs>
          <w:tab w:val="left" w:pos="567"/>
        </w:tabs>
        <w:rPr>
          <w:noProof/>
          <w:sz w:val="22"/>
          <w:szCs w:val="20"/>
          <w:u w:val="single"/>
          <w:lang w:eastAsia="lt-LT"/>
        </w:rPr>
      </w:pPr>
    </w:p>
    <w:p w14:paraId="32EA1FB7" w14:textId="77777777" w:rsidR="00AC1AA5" w:rsidRPr="00053529" w:rsidRDefault="00AC1AA5" w:rsidP="00AC1AA5">
      <w:pPr>
        <w:keepNext/>
        <w:tabs>
          <w:tab w:val="left" w:pos="567"/>
          <w:tab w:val="left" w:pos="1701"/>
        </w:tabs>
        <w:ind w:left="567" w:hanging="567"/>
        <w:outlineLvl w:val="1"/>
        <w:rPr>
          <w:b/>
          <w:sz w:val="22"/>
          <w:szCs w:val="22"/>
        </w:rPr>
      </w:pPr>
      <w:bookmarkStart w:id="77" w:name="_Toc129243142"/>
      <w:bookmarkStart w:id="78" w:name="_Toc129243267"/>
      <w:r w:rsidRPr="00053529">
        <w:rPr>
          <w:b/>
          <w:sz w:val="22"/>
          <w:szCs w:val="22"/>
        </w:rPr>
        <w:t>4.</w:t>
      </w:r>
      <w:r w:rsidRPr="00053529">
        <w:rPr>
          <w:b/>
          <w:sz w:val="22"/>
          <w:szCs w:val="22"/>
        </w:rPr>
        <w:tab/>
        <w:t>Galimas šalutinis poveikis</w:t>
      </w:r>
      <w:bookmarkEnd w:id="77"/>
      <w:bookmarkEnd w:id="78"/>
    </w:p>
    <w:p w14:paraId="5ACF85DF" w14:textId="77777777" w:rsidR="00AC1AA5" w:rsidRPr="00053529" w:rsidRDefault="00AC1AA5" w:rsidP="00AC1AA5">
      <w:pPr>
        <w:tabs>
          <w:tab w:val="left" w:pos="567"/>
        </w:tabs>
        <w:rPr>
          <w:noProof/>
          <w:sz w:val="22"/>
          <w:szCs w:val="20"/>
          <w:u w:val="single"/>
          <w:lang w:eastAsia="lt-LT"/>
        </w:rPr>
      </w:pPr>
    </w:p>
    <w:p w14:paraId="664FA668" w14:textId="77777777" w:rsidR="00AC1AA5" w:rsidRPr="00053529" w:rsidRDefault="00AC1AA5" w:rsidP="00AC1AA5">
      <w:pPr>
        <w:tabs>
          <w:tab w:val="left" w:pos="425"/>
          <w:tab w:val="left" w:pos="567"/>
        </w:tabs>
        <w:rPr>
          <w:sz w:val="22"/>
          <w:szCs w:val="22"/>
        </w:rPr>
      </w:pPr>
      <w:r w:rsidRPr="00053529">
        <w:rPr>
          <w:sz w:val="22"/>
          <w:szCs w:val="22"/>
        </w:rPr>
        <w:t>Šis vaistas, kaip ir visi kiti, gali sukelti šalutinį poveikį, nors jis pasireiškia ne visiems žmonėms.</w:t>
      </w:r>
    </w:p>
    <w:p w14:paraId="18AFE14A" w14:textId="77777777" w:rsidR="00AC1AA5" w:rsidRPr="00053529" w:rsidRDefault="00AC1AA5" w:rsidP="00AC1AA5">
      <w:pPr>
        <w:tabs>
          <w:tab w:val="left" w:pos="425"/>
          <w:tab w:val="left" w:pos="567"/>
        </w:tabs>
        <w:rPr>
          <w:sz w:val="22"/>
          <w:szCs w:val="22"/>
        </w:rPr>
      </w:pPr>
    </w:p>
    <w:p w14:paraId="2E6290E0" w14:textId="77777777" w:rsidR="00AC1AA5" w:rsidRPr="00053529" w:rsidRDefault="00AC1AA5" w:rsidP="00AC1AA5">
      <w:pPr>
        <w:tabs>
          <w:tab w:val="left" w:pos="425"/>
          <w:tab w:val="left" w:pos="567"/>
        </w:tabs>
        <w:rPr>
          <w:sz w:val="22"/>
          <w:szCs w:val="22"/>
        </w:rPr>
      </w:pPr>
      <w:r w:rsidRPr="00053529">
        <w:rPr>
          <w:sz w:val="22"/>
          <w:szCs w:val="22"/>
        </w:rPr>
        <w:t>Pasireiškus sunkiai odos reakcijai, t. y. atsiradus raudonam žvynuotam išbėrimui su gumbais po oda ir pūslelėmis (egzanteminei pustuliozei), nedelsdami kreipkitės į gydytoją. Šio šalutinio reiškinio dažnis nežinomas (negali būti apskaičiuotas pagal turimus duomenis).</w:t>
      </w:r>
    </w:p>
    <w:p w14:paraId="165CB5AC" w14:textId="77777777" w:rsidR="00AC1AA5" w:rsidRPr="00053529" w:rsidRDefault="00AC1AA5" w:rsidP="00AC1AA5">
      <w:pPr>
        <w:tabs>
          <w:tab w:val="left" w:pos="425"/>
          <w:tab w:val="left" w:pos="567"/>
        </w:tabs>
        <w:rPr>
          <w:sz w:val="22"/>
          <w:szCs w:val="22"/>
        </w:rPr>
      </w:pPr>
    </w:p>
    <w:p w14:paraId="7DB24838" w14:textId="77777777" w:rsidR="00AC1AA5" w:rsidRPr="00053529" w:rsidRDefault="00AC1AA5" w:rsidP="00AC1AA5">
      <w:pPr>
        <w:rPr>
          <w:sz w:val="22"/>
          <w:szCs w:val="22"/>
        </w:rPr>
      </w:pPr>
      <w:r w:rsidRPr="00053529">
        <w:rPr>
          <w:noProof/>
          <w:sz w:val="22"/>
          <w:szCs w:val="22"/>
          <w:lang w:eastAsia="lt-LT"/>
        </w:rPr>
        <w:t xml:space="preserve">Jei vartodami arba baigę vartoti </w:t>
      </w:r>
      <w:r w:rsidRPr="00053529">
        <w:rPr>
          <w:sz w:val="22"/>
          <w:szCs w:val="22"/>
        </w:rPr>
        <w:t>KLERIMED</w:t>
      </w:r>
      <w:r w:rsidRPr="00053529">
        <w:rPr>
          <w:noProof/>
          <w:sz w:val="22"/>
          <w:szCs w:val="22"/>
          <w:lang w:eastAsia="lt-LT"/>
        </w:rPr>
        <w:t xml:space="preserve">  pradedate labai viduriuoti arba viduriuojate ilgai (gali būti su krauju ar gleivėmis), nedelsiant kreipkitės į gydytoją, </w:t>
      </w:r>
      <w:r w:rsidRPr="00053529">
        <w:rPr>
          <w:sz w:val="22"/>
          <w:szCs w:val="22"/>
        </w:rPr>
        <w:t xml:space="preserve">nes tai gali būti sunkesnių būklių, tokių, kaip pseudomembraninis kolitas ar su </w:t>
      </w:r>
      <w:r w:rsidRPr="00053529">
        <w:rPr>
          <w:i/>
          <w:sz w:val="22"/>
          <w:szCs w:val="22"/>
        </w:rPr>
        <w:t>Clostridium difficile</w:t>
      </w:r>
      <w:r w:rsidRPr="00053529">
        <w:rPr>
          <w:sz w:val="22"/>
          <w:szCs w:val="22"/>
        </w:rPr>
        <w:t xml:space="preserve"> susijęs viduriavimas, simptomas.</w:t>
      </w:r>
    </w:p>
    <w:p w14:paraId="3B898A26" w14:textId="77777777" w:rsidR="00AC1AA5" w:rsidRPr="00053529" w:rsidRDefault="00AC1AA5" w:rsidP="00AC1AA5">
      <w:pPr>
        <w:rPr>
          <w:noProof/>
          <w:sz w:val="22"/>
          <w:szCs w:val="22"/>
          <w:lang w:eastAsia="lt-LT"/>
        </w:rPr>
      </w:pPr>
      <w:r w:rsidRPr="00053529">
        <w:rPr>
          <w:noProof/>
          <w:sz w:val="22"/>
          <w:szCs w:val="22"/>
          <w:lang w:eastAsia="lt-LT"/>
        </w:rPr>
        <w:t>Viduriavimas gali pasireikšti iki dviejų mėnesių po gydymo klaritromicinu pabaigimo.</w:t>
      </w:r>
    </w:p>
    <w:p w14:paraId="2685ACBF" w14:textId="77777777" w:rsidR="00AC1AA5" w:rsidRPr="00053529" w:rsidRDefault="00AC1AA5" w:rsidP="00AC1AA5">
      <w:pPr>
        <w:rPr>
          <w:noProof/>
          <w:sz w:val="22"/>
          <w:szCs w:val="22"/>
          <w:lang w:eastAsia="lt-LT"/>
        </w:rPr>
      </w:pPr>
    </w:p>
    <w:p w14:paraId="7140E62A" w14:textId="77777777" w:rsidR="00AC1AA5" w:rsidRPr="00053529" w:rsidRDefault="00AC1AA5" w:rsidP="00AC1AA5">
      <w:pPr>
        <w:rPr>
          <w:noProof/>
          <w:sz w:val="22"/>
          <w:szCs w:val="22"/>
          <w:lang w:eastAsia="lt-LT"/>
        </w:rPr>
      </w:pPr>
      <w:r w:rsidRPr="00053529">
        <w:rPr>
          <w:noProof/>
          <w:sz w:val="22"/>
          <w:szCs w:val="22"/>
          <w:lang w:eastAsia="lt-LT"/>
        </w:rPr>
        <w:t>Jeigu Jums pasireiškė išbėrimas, kvėpavimo pasunkėjimas, nualpimas, veido ir gerklės sutinimas, nedelsiant susisiekite su savo gydytoju, nes tai gali būti alerginės reakcijos požymiai ir gali būti reikalingas neatidėliotinas gydymas.</w:t>
      </w:r>
    </w:p>
    <w:p w14:paraId="61CABDBC" w14:textId="77777777" w:rsidR="00AC1AA5" w:rsidRPr="00053529" w:rsidRDefault="00AC1AA5" w:rsidP="00AC1AA5">
      <w:pPr>
        <w:tabs>
          <w:tab w:val="left" w:pos="567"/>
        </w:tabs>
        <w:rPr>
          <w:noProof/>
          <w:sz w:val="22"/>
          <w:szCs w:val="20"/>
          <w:u w:val="single"/>
          <w:lang w:eastAsia="lt-LT"/>
        </w:rPr>
      </w:pPr>
    </w:p>
    <w:p w14:paraId="39DDC577" w14:textId="27CE1D01" w:rsidR="00AC1AA5" w:rsidRPr="00053529" w:rsidRDefault="00AC1AA5" w:rsidP="00AC1AA5">
      <w:pPr>
        <w:tabs>
          <w:tab w:val="left" w:pos="567"/>
        </w:tabs>
        <w:rPr>
          <w:noProof/>
          <w:sz w:val="22"/>
          <w:szCs w:val="20"/>
          <w:lang w:eastAsia="lt-LT"/>
        </w:rPr>
      </w:pPr>
      <w:r w:rsidRPr="00053529">
        <w:rPr>
          <w:noProof/>
          <w:sz w:val="22"/>
          <w:szCs w:val="20"/>
          <w:lang w:eastAsia="lt-LT"/>
        </w:rPr>
        <w:t>Jeigu netekote apetito, pagelto oda (gelta), patamsėjo šlapimas, atsirado niežulys ar pilvo skausmingumas, nedelsiant susisiekite su savo gydytoju, nes tai gali būti kepenų nepakankamumo požymiai.</w:t>
      </w:r>
    </w:p>
    <w:p w14:paraId="0BED3CDA" w14:textId="77777777" w:rsidR="00AC1AA5" w:rsidRPr="00053529" w:rsidRDefault="00AC1AA5" w:rsidP="00AC1AA5">
      <w:pPr>
        <w:rPr>
          <w:noProof/>
          <w:sz w:val="22"/>
          <w:szCs w:val="22"/>
          <w:lang w:eastAsia="lt-LT"/>
        </w:rPr>
      </w:pPr>
    </w:p>
    <w:p w14:paraId="274429C6" w14:textId="77777777" w:rsidR="00AC1AA5" w:rsidRPr="00053529" w:rsidRDefault="00AC1AA5" w:rsidP="00AC1AA5">
      <w:pPr>
        <w:tabs>
          <w:tab w:val="left" w:pos="425"/>
          <w:tab w:val="left" w:pos="567"/>
        </w:tabs>
        <w:rPr>
          <w:sz w:val="22"/>
          <w:szCs w:val="22"/>
        </w:rPr>
      </w:pPr>
      <w:r w:rsidRPr="00053529">
        <w:rPr>
          <w:noProof/>
          <w:sz w:val="22"/>
          <w:szCs w:val="22"/>
          <w:lang w:eastAsia="lt-LT"/>
        </w:rPr>
        <w:t>Kitas klaritromicino šalutinis poveikis gali būti toks:</w:t>
      </w:r>
    </w:p>
    <w:p w14:paraId="7D035BB4" w14:textId="77777777" w:rsidR="00AC1AA5" w:rsidRPr="00053529" w:rsidRDefault="00AC1AA5" w:rsidP="00AC1AA5">
      <w:pPr>
        <w:tabs>
          <w:tab w:val="left" w:pos="425"/>
          <w:tab w:val="left" w:pos="567"/>
        </w:tabs>
        <w:rPr>
          <w:sz w:val="22"/>
          <w:szCs w:val="22"/>
        </w:rPr>
      </w:pPr>
    </w:p>
    <w:p w14:paraId="5B3A80B6" w14:textId="77777777" w:rsidR="008E23C4" w:rsidRPr="00BB00B9" w:rsidRDefault="008E23C4" w:rsidP="00BB00B9">
      <w:pPr>
        <w:rPr>
          <w:i/>
          <w:noProof/>
          <w:sz w:val="22"/>
          <w:szCs w:val="22"/>
          <w:lang w:eastAsia="lt-LT"/>
        </w:rPr>
      </w:pPr>
      <w:r w:rsidRPr="00BB00B9">
        <w:rPr>
          <w:b/>
          <w:bCs/>
          <w:noProof/>
          <w:snapToGrid w:val="0"/>
          <w:sz w:val="22"/>
          <w:szCs w:val="22"/>
        </w:rPr>
        <w:t>Dažni šalutinio poveikio reiškiniai (gali pasireikšti rečiau kaip 1 iš 10 asmenų):</w:t>
      </w:r>
    </w:p>
    <w:p w14:paraId="7008AE99" w14:textId="77777777" w:rsidR="00AC1AA5" w:rsidRPr="009B1AE3" w:rsidRDefault="00AC1AA5" w:rsidP="00733DE6">
      <w:pPr>
        <w:numPr>
          <w:ilvl w:val="0"/>
          <w:numId w:val="83"/>
        </w:numPr>
        <w:tabs>
          <w:tab w:val="left" w:pos="567"/>
        </w:tabs>
        <w:ind w:right="-2"/>
        <w:rPr>
          <w:sz w:val="22"/>
          <w:szCs w:val="22"/>
        </w:rPr>
      </w:pPr>
      <w:r w:rsidRPr="00B85EB1">
        <w:rPr>
          <w:sz w:val="22"/>
          <w:szCs w:val="22"/>
        </w:rPr>
        <w:t>miego sutrikimai (nemiga);</w:t>
      </w:r>
    </w:p>
    <w:p w14:paraId="181F2091" w14:textId="77777777" w:rsidR="00AC1AA5" w:rsidRPr="009E38DE" w:rsidRDefault="00AC1AA5" w:rsidP="00733DE6">
      <w:pPr>
        <w:numPr>
          <w:ilvl w:val="0"/>
          <w:numId w:val="83"/>
        </w:numPr>
        <w:tabs>
          <w:tab w:val="left" w:pos="567"/>
        </w:tabs>
        <w:ind w:right="-2"/>
        <w:rPr>
          <w:sz w:val="22"/>
          <w:szCs w:val="22"/>
        </w:rPr>
      </w:pPr>
      <w:r w:rsidRPr="00E972DD">
        <w:rPr>
          <w:sz w:val="22"/>
          <w:szCs w:val="22"/>
        </w:rPr>
        <w:t>skonio pokyčiai;</w:t>
      </w:r>
    </w:p>
    <w:p w14:paraId="7D310D40" w14:textId="77777777" w:rsidR="00AC1AA5" w:rsidRPr="009E38DE" w:rsidRDefault="00AC1AA5" w:rsidP="00733DE6">
      <w:pPr>
        <w:numPr>
          <w:ilvl w:val="0"/>
          <w:numId w:val="83"/>
        </w:numPr>
        <w:tabs>
          <w:tab w:val="left" w:pos="567"/>
        </w:tabs>
        <w:ind w:right="-2"/>
        <w:rPr>
          <w:sz w:val="22"/>
          <w:szCs w:val="22"/>
        </w:rPr>
      </w:pPr>
      <w:r w:rsidRPr="009E38DE">
        <w:rPr>
          <w:sz w:val="22"/>
          <w:szCs w:val="22"/>
        </w:rPr>
        <w:t>galvos skausmas;</w:t>
      </w:r>
    </w:p>
    <w:p w14:paraId="5DD64164" w14:textId="77777777" w:rsidR="00AC1AA5" w:rsidRPr="00742572" w:rsidRDefault="00AC1AA5" w:rsidP="00733DE6">
      <w:pPr>
        <w:numPr>
          <w:ilvl w:val="0"/>
          <w:numId w:val="83"/>
        </w:numPr>
        <w:tabs>
          <w:tab w:val="left" w:pos="567"/>
        </w:tabs>
        <w:ind w:right="-2"/>
        <w:rPr>
          <w:sz w:val="22"/>
          <w:szCs w:val="22"/>
        </w:rPr>
      </w:pPr>
      <w:r w:rsidRPr="00950A90">
        <w:rPr>
          <w:sz w:val="22"/>
          <w:szCs w:val="22"/>
        </w:rPr>
        <w:t xml:space="preserve">skrandžio negalavimai, tokie kaip šleikštulys, vėmimas, pilvo skausmas, nevirškinimas, </w:t>
      </w:r>
      <w:r w:rsidRPr="00742572">
        <w:rPr>
          <w:sz w:val="22"/>
          <w:szCs w:val="22"/>
        </w:rPr>
        <w:t>viduriavimas;</w:t>
      </w:r>
    </w:p>
    <w:p w14:paraId="7F977DF4" w14:textId="77777777" w:rsidR="00AC1AA5" w:rsidRPr="00742572" w:rsidRDefault="00AC1AA5" w:rsidP="00733DE6">
      <w:pPr>
        <w:numPr>
          <w:ilvl w:val="0"/>
          <w:numId w:val="83"/>
        </w:numPr>
        <w:tabs>
          <w:tab w:val="left" w:pos="567"/>
        </w:tabs>
        <w:ind w:right="-2"/>
        <w:rPr>
          <w:sz w:val="22"/>
          <w:szCs w:val="22"/>
        </w:rPr>
      </w:pPr>
      <w:r w:rsidRPr="00742572">
        <w:rPr>
          <w:sz w:val="22"/>
          <w:szCs w:val="22"/>
        </w:rPr>
        <w:t>nenormalūs kepenų funkcijos tyrimai;</w:t>
      </w:r>
    </w:p>
    <w:p w14:paraId="71C7F7AB" w14:textId="77777777" w:rsidR="00AC1AA5" w:rsidRPr="00742572" w:rsidRDefault="00AC1AA5" w:rsidP="00733DE6">
      <w:pPr>
        <w:numPr>
          <w:ilvl w:val="0"/>
          <w:numId w:val="83"/>
        </w:numPr>
        <w:tabs>
          <w:tab w:val="left" w:pos="567"/>
        </w:tabs>
        <w:ind w:right="-2"/>
        <w:rPr>
          <w:sz w:val="22"/>
          <w:szCs w:val="22"/>
        </w:rPr>
      </w:pPr>
      <w:r w:rsidRPr="00742572">
        <w:rPr>
          <w:sz w:val="22"/>
          <w:szCs w:val="22"/>
        </w:rPr>
        <w:t>išbėrimas, padidėjęs prakaitavimas.</w:t>
      </w:r>
    </w:p>
    <w:p w14:paraId="1F75490B" w14:textId="77777777" w:rsidR="00AC1AA5" w:rsidRPr="00742572" w:rsidRDefault="00AC1AA5" w:rsidP="00AC1AA5">
      <w:pPr>
        <w:tabs>
          <w:tab w:val="left" w:pos="567"/>
        </w:tabs>
        <w:ind w:left="567" w:hanging="567"/>
        <w:rPr>
          <w:noProof/>
          <w:sz w:val="22"/>
          <w:szCs w:val="22"/>
          <w:lang w:eastAsia="lt-LT"/>
        </w:rPr>
      </w:pPr>
    </w:p>
    <w:p w14:paraId="30A3EAF6" w14:textId="77777777" w:rsidR="008E23C4" w:rsidRPr="00BB00B9" w:rsidRDefault="008E23C4" w:rsidP="00BB00B9">
      <w:pPr>
        <w:tabs>
          <w:tab w:val="left" w:pos="567"/>
        </w:tabs>
        <w:rPr>
          <w:i/>
          <w:noProof/>
          <w:sz w:val="22"/>
          <w:szCs w:val="22"/>
          <w:lang w:eastAsia="lt-LT"/>
        </w:rPr>
      </w:pPr>
      <w:r w:rsidRPr="00BB00B9">
        <w:rPr>
          <w:b/>
          <w:bCs/>
          <w:noProof/>
          <w:snapToGrid w:val="0"/>
          <w:sz w:val="22"/>
          <w:szCs w:val="22"/>
        </w:rPr>
        <w:t>Nedažni šalutinio poveikio reiškiniai (gali pasireikšti rečiau kaip 1 iš 100 asmenų):</w:t>
      </w:r>
    </w:p>
    <w:p w14:paraId="54387A97" w14:textId="77777777" w:rsidR="00AC1AA5" w:rsidRPr="009B1AE3" w:rsidRDefault="00AC1AA5" w:rsidP="00733DE6">
      <w:pPr>
        <w:numPr>
          <w:ilvl w:val="0"/>
          <w:numId w:val="84"/>
        </w:numPr>
        <w:tabs>
          <w:tab w:val="left" w:pos="567"/>
        </w:tabs>
        <w:ind w:right="-2"/>
        <w:rPr>
          <w:sz w:val="22"/>
          <w:szCs w:val="22"/>
        </w:rPr>
      </w:pPr>
      <w:r w:rsidRPr="00B85EB1">
        <w:rPr>
          <w:sz w:val="22"/>
          <w:szCs w:val="22"/>
        </w:rPr>
        <w:t xml:space="preserve">odos ar makšties infekcijos, mieliagrybių infekcijos (pienligė); </w:t>
      </w:r>
    </w:p>
    <w:p w14:paraId="15C3D4CA" w14:textId="77777777" w:rsidR="00AC1AA5" w:rsidRPr="009E38DE" w:rsidRDefault="00AC1AA5" w:rsidP="00733DE6">
      <w:pPr>
        <w:numPr>
          <w:ilvl w:val="0"/>
          <w:numId w:val="84"/>
        </w:numPr>
        <w:tabs>
          <w:tab w:val="left" w:pos="567"/>
        </w:tabs>
        <w:ind w:right="-2"/>
        <w:rPr>
          <w:sz w:val="22"/>
          <w:szCs w:val="22"/>
        </w:rPr>
      </w:pPr>
      <w:r w:rsidRPr="00E972DD">
        <w:rPr>
          <w:sz w:val="22"/>
          <w:szCs w:val="22"/>
        </w:rPr>
        <w:t>gastroenteritas (skrandžio ir žarnyno uždegimas);</w:t>
      </w:r>
    </w:p>
    <w:p w14:paraId="14C70C5F" w14:textId="77777777" w:rsidR="00AC1AA5" w:rsidRPr="00742572" w:rsidRDefault="00AC1AA5" w:rsidP="00733DE6">
      <w:pPr>
        <w:numPr>
          <w:ilvl w:val="0"/>
          <w:numId w:val="84"/>
        </w:numPr>
        <w:tabs>
          <w:tab w:val="left" w:pos="567"/>
        </w:tabs>
        <w:ind w:right="-2"/>
        <w:rPr>
          <w:sz w:val="22"/>
          <w:szCs w:val="22"/>
        </w:rPr>
      </w:pPr>
      <w:r w:rsidRPr="009E38DE">
        <w:rPr>
          <w:sz w:val="22"/>
          <w:szCs w:val="22"/>
        </w:rPr>
        <w:t>pakitęs baltųjų kraujo ląstelių (leukocitų ir neutrofilų)</w:t>
      </w:r>
      <w:r w:rsidRPr="00950A90">
        <w:rPr>
          <w:sz w:val="22"/>
          <w:szCs w:val="22"/>
        </w:rPr>
        <w:t xml:space="preserve"> kiekis kraujyje (dėl to gali padažnėti infekcijos);</w:t>
      </w:r>
    </w:p>
    <w:p w14:paraId="33325AD3" w14:textId="77777777" w:rsidR="00AC1AA5" w:rsidRPr="00742572" w:rsidRDefault="00AC1AA5" w:rsidP="00733DE6">
      <w:pPr>
        <w:numPr>
          <w:ilvl w:val="0"/>
          <w:numId w:val="84"/>
        </w:numPr>
        <w:tabs>
          <w:tab w:val="left" w:pos="567"/>
        </w:tabs>
        <w:ind w:right="-2"/>
        <w:rPr>
          <w:sz w:val="22"/>
          <w:szCs w:val="22"/>
        </w:rPr>
      </w:pPr>
      <w:r w:rsidRPr="00742572">
        <w:rPr>
          <w:sz w:val="22"/>
          <w:szCs w:val="22"/>
        </w:rPr>
        <w:t>pakitęs kraujo plokštelių (trombocitų) kiekis kraujyje (padidėjusi kraujosruvų, kraujavimo ar kraujo krešulių rizika);</w:t>
      </w:r>
    </w:p>
    <w:p w14:paraId="2DD320FA" w14:textId="77777777" w:rsidR="00AC1AA5" w:rsidRPr="00742572" w:rsidRDefault="00AC1AA5" w:rsidP="00733DE6">
      <w:pPr>
        <w:numPr>
          <w:ilvl w:val="0"/>
          <w:numId w:val="84"/>
        </w:numPr>
        <w:tabs>
          <w:tab w:val="left" w:pos="567"/>
        </w:tabs>
        <w:ind w:right="-2"/>
        <w:rPr>
          <w:sz w:val="22"/>
          <w:szCs w:val="22"/>
        </w:rPr>
      </w:pPr>
      <w:r w:rsidRPr="00742572">
        <w:rPr>
          <w:sz w:val="22"/>
          <w:szCs w:val="22"/>
        </w:rPr>
        <w:t xml:space="preserve">alerginė ar anafilaksinė (sunki alerginė ir pavojinga gyvybei) reakcija; </w:t>
      </w:r>
    </w:p>
    <w:p w14:paraId="17A4E5DF" w14:textId="77777777" w:rsidR="00AC1AA5" w:rsidRPr="00053529" w:rsidRDefault="00AC1AA5" w:rsidP="00733DE6">
      <w:pPr>
        <w:numPr>
          <w:ilvl w:val="0"/>
          <w:numId w:val="84"/>
        </w:numPr>
        <w:tabs>
          <w:tab w:val="left" w:pos="567"/>
        </w:tabs>
        <w:ind w:right="-2"/>
        <w:rPr>
          <w:sz w:val="22"/>
          <w:szCs w:val="22"/>
        </w:rPr>
      </w:pPr>
      <w:r w:rsidRPr="00742572">
        <w:rPr>
          <w:sz w:val="22"/>
          <w:szCs w:val="22"/>
        </w:rPr>
        <w:t xml:space="preserve">sumažėjęs </w:t>
      </w:r>
      <w:r w:rsidRPr="00053529">
        <w:rPr>
          <w:sz w:val="22"/>
          <w:szCs w:val="22"/>
        </w:rPr>
        <w:t>apetitas;</w:t>
      </w:r>
    </w:p>
    <w:p w14:paraId="2C1367B1" w14:textId="77777777" w:rsidR="00AC1AA5" w:rsidRPr="00053529" w:rsidRDefault="00AC1AA5" w:rsidP="00733DE6">
      <w:pPr>
        <w:numPr>
          <w:ilvl w:val="0"/>
          <w:numId w:val="84"/>
        </w:numPr>
        <w:tabs>
          <w:tab w:val="left" w:pos="567"/>
        </w:tabs>
        <w:ind w:right="-2"/>
        <w:rPr>
          <w:sz w:val="22"/>
          <w:szCs w:val="22"/>
        </w:rPr>
      </w:pPr>
      <w:r w:rsidRPr="00053529">
        <w:rPr>
          <w:sz w:val="22"/>
          <w:szCs w:val="22"/>
        </w:rPr>
        <w:t>nerimas, nervingumas;</w:t>
      </w:r>
    </w:p>
    <w:p w14:paraId="7F7DB64E" w14:textId="77777777" w:rsidR="00AC1AA5" w:rsidRPr="00053529" w:rsidRDefault="00AC1AA5" w:rsidP="00733DE6">
      <w:pPr>
        <w:numPr>
          <w:ilvl w:val="0"/>
          <w:numId w:val="84"/>
        </w:numPr>
        <w:tabs>
          <w:tab w:val="left" w:pos="567"/>
        </w:tabs>
        <w:ind w:right="-2"/>
        <w:rPr>
          <w:sz w:val="22"/>
          <w:szCs w:val="22"/>
        </w:rPr>
      </w:pPr>
      <w:r w:rsidRPr="00053529">
        <w:rPr>
          <w:sz w:val="22"/>
          <w:szCs w:val="22"/>
        </w:rPr>
        <w:t xml:space="preserve">nualpimas, svaigulys, apsnūdimas, drebulys, nevalingi liežuvio, veido, lūpų ar galūnių judesiai; </w:t>
      </w:r>
    </w:p>
    <w:p w14:paraId="14C7D9B5" w14:textId="77777777" w:rsidR="00AC1AA5" w:rsidRPr="00053529" w:rsidRDefault="00AC1AA5" w:rsidP="00733DE6">
      <w:pPr>
        <w:numPr>
          <w:ilvl w:val="0"/>
          <w:numId w:val="84"/>
        </w:numPr>
        <w:tabs>
          <w:tab w:val="left" w:pos="567"/>
        </w:tabs>
        <w:ind w:right="-2"/>
        <w:rPr>
          <w:sz w:val="22"/>
          <w:szCs w:val="22"/>
        </w:rPr>
      </w:pPr>
      <w:r w:rsidRPr="00053529">
        <w:rPr>
          <w:sz w:val="22"/>
          <w:szCs w:val="22"/>
        </w:rPr>
        <w:t>sukimosi pojūtis, spengimas ausyse, klausos netekimas;</w:t>
      </w:r>
    </w:p>
    <w:p w14:paraId="51F7A289" w14:textId="77777777" w:rsidR="00AC1AA5" w:rsidRPr="00053529" w:rsidRDefault="00AC1AA5" w:rsidP="00733DE6">
      <w:pPr>
        <w:numPr>
          <w:ilvl w:val="0"/>
          <w:numId w:val="84"/>
        </w:numPr>
        <w:tabs>
          <w:tab w:val="left" w:pos="567"/>
        </w:tabs>
        <w:ind w:right="-2"/>
        <w:rPr>
          <w:sz w:val="22"/>
          <w:szCs w:val="22"/>
        </w:rPr>
      </w:pPr>
      <w:r w:rsidRPr="00053529">
        <w:rPr>
          <w:sz w:val="22"/>
          <w:szCs w:val="22"/>
        </w:rPr>
        <w:t>dažnas širdies plakimas, kurį pacientas jaučia (palpitacijos), širdies ritmo pokyčiai (permušimai ir prieširdžių virpėjimas) ar širdies sustojimas;</w:t>
      </w:r>
    </w:p>
    <w:p w14:paraId="24233AF0" w14:textId="77777777" w:rsidR="00AC1AA5" w:rsidRPr="00053529" w:rsidRDefault="00AC1AA5" w:rsidP="00733DE6">
      <w:pPr>
        <w:numPr>
          <w:ilvl w:val="0"/>
          <w:numId w:val="84"/>
        </w:numPr>
        <w:tabs>
          <w:tab w:val="left" w:pos="567"/>
        </w:tabs>
        <w:ind w:right="-2"/>
        <w:rPr>
          <w:sz w:val="22"/>
          <w:szCs w:val="22"/>
        </w:rPr>
      </w:pPr>
      <w:r w:rsidRPr="00053529">
        <w:rPr>
          <w:sz w:val="22"/>
          <w:szCs w:val="22"/>
        </w:rPr>
        <w:t>kvėpavimo problemos (astma), kraujavimas iš nosies;</w:t>
      </w:r>
    </w:p>
    <w:p w14:paraId="7698C281" w14:textId="77777777" w:rsidR="00AC1AA5" w:rsidRPr="00053529" w:rsidRDefault="00AC1AA5" w:rsidP="00733DE6">
      <w:pPr>
        <w:numPr>
          <w:ilvl w:val="0"/>
          <w:numId w:val="84"/>
        </w:numPr>
        <w:tabs>
          <w:tab w:val="left" w:pos="567"/>
        </w:tabs>
        <w:ind w:right="-2"/>
        <w:rPr>
          <w:sz w:val="22"/>
          <w:szCs w:val="22"/>
        </w:rPr>
      </w:pPr>
      <w:r w:rsidRPr="00053529">
        <w:rPr>
          <w:sz w:val="22"/>
          <w:szCs w:val="22"/>
        </w:rPr>
        <w:t>kraujo krešulys plaučiuose;</w:t>
      </w:r>
    </w:p>
    <w:p w14:paraId="5D6ACD57" w14:textId="77777777" w:rsidR="00AC1AA5" w:rsidRPr="00053529" w:rsidRDefault="00AC1AA5" w:rsidP="00733DE6">
      <w:pPr>
        <w:numPr>
          <w:ilvl w:val="0"/>
          <w:numId w:val="84"/>
        </w:numPr>
        <w:tabs>
          <w:tab w:val="left" w:pos="567"/>
        </w:tabs>
        <w:ind w:right="-2"/>
        <w:rPr>
          <w:sz w:val="22"/>
          <w:szCs w:val="22"/>
        </w:rPr>
      </w:pPr>
      <w:r w:rsidRPr="00053529">
        <w:rPr>
          <w:sz w:val="22"/>
          <w:szCs w:val="22"/>
        </w:rPr>
        <w:t>vidurių negalavimai, tokie kaip vidurių pūtimas, vidurių užkietėjimas, gausus dujų išėjimas (flatulencija), rėmuo, raugėjimas ar išangės skausmas;</w:t>
      </w:r>
    </w:p>
    <w:p w14:paraId="655473D2" w14:textId="77777777" w:rsidR="00AC1AA5" w:rsidRPr="00053529" w:rsidRDefault="00AC1AA5" w:rsidP="00733DE6">
      <w:pPr>
        <w:numPr>
          <w:ilvl w:val="0"/>
          <w:numId w:val="84"/>
        </w:numPr>
        <w:tabs>
          <w:tab w:val="left" w:pos="567"/>
        </w:tabs>
        <w:ind w:right="-2"/>
        <w:rPr>
          <w:sz w:val="22"/>
          <w:szCs w:val="22"/>
        </w:rPr>
      </w:pPr>
      <w:r w:rsidRPr="00053529">
        <w:rPr>
          <w:sz w:val="22"/>
          <w:szCs w:val="22"/>
        </w:rPr>
        <w:t>skrandžio ar stemplės (jungia burną su skrandžiu) gleivinės uždegimas;</w:t>
      </w:r>
    </w:p>
    <w:p w14:paraId="73EC2ABC" w14:textId="77777777" w:rsidR="00AC1AA5" w:rsidRPr="00053529" w:rsidRDefault="00AC1AA5" w:rsidP="00733DE6">
      <w:pPr>
        <w:numPr>
          <w:ilvl w:val="0"/>
          <w:numId w:val="84"/>
        </w:numPr>
        <w:tabs>
          <w:tab w:val="left" w:pos="567"/>
        </w:tabs>
        <w:ind w:right="-2"/>
        <w:rPr>
          <w:sz w:val="22"/>
          <w:szCs w:val="22"/>
        </w:rPr>
      </w:pPr>
      <w:r w:rsidRPr="00053529">
        <w:rPr>
          <w:sz w:val="22"/>
          <w:szCs w:val="22"/>
        </w:rPr>
        <w:t>burnos ertmės gleivinės uždegimas ir išopėjimas, burnos sausumas, liežuvio uždegimas;</w:t>
      </w:r>
    </w:p>
    <w:p w14:paraId="46305A45" w14:textId="77777777" w:rsidR="00AC1AA5" w:rsidRPr="00053529" w:rsidRDefault="00AC1AA5" w:rsidP="00733DE6">
      <w:pPr>
        <w:numPr>
          <w:ilvl w:val="0"/>
          <w:numId w:val="84"/>
        </w:numPr>
        <w:tabs>
          <w:tab w:val="left" w:pos="567"/>
        </w:tabs>
        <w:ind w:right="-2"/>
        <w:rPr>
          <w:sz w:val="22"/>
          <w:szCs w:val="22"/>
        </w:rPr>
      </w:pPr>
      <w:r w:rsidRPr="00053529">
        <w:rPr>
          <w:sz w:val="22"/>
          <w:szCs w:val="22"/>
        </w:rPr>
        <w:t xml:space="preserve">kepenų negalavimai, tokie kaip kepenų uždegimas ar tulžies stazė, kas gali sukelti odos pageltimą (geltą), išmatų pašviesėjimą ar šlapimo patamsėjimą; </w:t>
      </w:r>
    </w:p>
    <w:p w14:paraId="4803D92A" w14:textId="77777777" w:rsidR="00AC1AA5" w:rsidRPr="00053529" w:rsidRDefault="00AC1AA5" w:rsidP="00733DE6">
      <w:pPr>
        <w:numPr>
          <w:ilvl w:val="0"/>
          <w:numId w:val="84"/>
        </w:numPr>
        <w:tabs>
          <w:tab w:val="left" w:pos="567"/>
        </w:tabs>
        <w:ind w:right="-2"/>
        <w:rPr>
          <w:sz w:val="22"/>
          <w:szCs w:val="22"/>
        </w:rPr>
      </w:pPr>
      <w:r w:rsidRPr="00053529">
        <w:rPr>
          <w:sz w:val="22"/>
          <w:szCs w:val="22"/>
        </w:rPr>
        <w:t>padidėjęs kepenų fermentų aktyvumas;</w:t>
      </w:r>
    </w:p>
    <w:p w14:paraId="56AF00C4" w14:textId="77777777" w:rsidR="00AC1AA5" w:rsidRPr="00053529" w:rsidRDefault="00AC1AA5" w:rsidP="00733DE6">
      <w:pPr>
        <w:numPr>
          <w:ilvl w:val="0"/>
          <w:numId w:val="84"/>
        </w:numPr>
        <w:tabs>
          <w:tab w:val="left" w:pos="567"/>
        </w:tabs>
        <w:ind w:right="-2"/>
        <w:rPr>
          <w:sz w:val="22"/>
          <w:szCs w:val="22"/>
        </w:rPr>
      </w:pPr>
      <w:r w:rsidRPr="00053529">
        <w:rPr>
          <w:sz w:val="22"/>
          <w:szCs w:val="22"/>
        </w:rPr>
        <w:t>niežulys, dilgėlinė, odos uždegimas ar išbėrimas;</w:t>
      </w:r>
    </w:p>
    <w:p w14:paraId="12BD373F" w14:textId="77777777" w:rsidR="00AC1AA5" w:rsidRPr="00053529" w:rsidRDefault="00AC1AA5" w:rsidP="00733DE6">
      <w:pPr>
        <w:numPr>
          <w:ilvl w:val="0"/>
          <w:numId w:val="84"/>
        </w:numPr>
        <w:tabs>
          <w:tab w:val="left" w:pos="567"/>
        </w:tabs>
        <w:ind w:right="-2"/>
        <w:rPr>
          <w:sz w:val="22"/>
          <w:szCs w:val="22"/>
        </w:rPr>
      </w:pPr>
      <w:r w:rsidRPr="00053529">
        <w:rPr>
          <w:sz w:val="22"/>
          <w:szCs w:val="22"/>
        </w:rPr>
        <w:t>raumenų sąstingis, skausmingumas ar spazmas;</w:t>
      </w:r>
    </w:p>
    <w:p w14:paraId="7FFD2FC5" w14:textId="77777777" w:rsidR="00AC1AA5" w:rsidRPr="00053529" w:rsidRDefault="00AC1AA5" w:rsidP="00733DE6">
      <w:pPr>
        <w:numPr>
          <w:ilvl w:val="0"/>
          <w:numId w:val="84"/>
        </w:numPr>
        <w:tabs>
          <w:tab w:val="left" w:pos="567"/>
        </w:tabs>
        <w:ind w:right="-2"/>
        <w:rPr>
          <w:sz w:val="22"/>
          <w:szCs w:val="22"/>
        </w:rPr>
      </w:pPr>
      <w:r w:rsidRPr="00053529">
        <w:rPr>
          <w:sz w:val="22"/>
          <w:szCs w:val="22"/>
        </w:rPr>
        <w:t>sutrikusi inkstų veikla, kuri pasireiškia kaip padidėjęs normaliai su šlapimu išskiriamo baltymo kiekis ar padidėjęs kreatinino kiekis kraujyje;</w:t>
      </w:r>
    </w:p>
    <w:p w14:paraId="2F1E8823" w14:textId="77777777" w:rsidR="00AC1AA5" w:rsidRPr="00053529" w:rsidRDefault="00AC1AA5" w:rsidP="00733DE6">
      <w:pPr>
        <w:numPr>
          <w:ilvl w:val="0"/>
          <w:numId w:val="84"/>
        </w:numPr>
        <w:tabs>
          <w:tab w:val="left" w:pos="567"/>
        </w:tabs>
        <w:ind w:right="-2"/>
        <w:rPr>
          <w:sz w:val="22"/>
          <w:szCs w:val="22"/>
        </w:rPr>
      </w:pPr>
      <w:r w:rsidRPr="00053529">
        <w:rPr>
          <w:sz w:val="22"/>
          <w:szCs w:val="22"/>
        </w:rPr>
        <w:t>karščiavimas, drebulys, silpnumas, nuovargis, krūtinės skausmas ar bloga bendroji savijauta;</w:t>
      </w:r>
    </w:p>
    <w:p w14:paraId="41596C06" w14:textId="77777777" w:rsidR="00AC1AA5" w:rsidRPr="00053529" w:rsidRDefault="00AC1AA5" w:rsidP="00733DE6">
      <w:pPr>
        <w:numPr>
          <w:ilvl w:val="0"/>
          <w:numId w:val="84"/>
        </w:numPr>
        <w:tabs>
          <w:tab w:val="left" w:pos="567"/>
        </w:tabs>
        <w:ind w:right="-2"/>
        <w:rPr>
          <w:sz w:val="22"/>
          <w:szCs w:val="22"/>
        </w:rPr>
      </w:pPr>
      <w:r w:rsidRPr="00053529">
        <w:rPr>
          <w:sz w:val="22"/>
          <w:szCs w:val="22"/>
        </w:rPr>
        <w:t>nenormalūs kraujo tyrimų rezultatai.</w:t>
      </w:r>
    </w:p>
    <w:p w14:paraId="1E91FCB2" w14:textId="77777777" w:rsidR="00AC1AA5" w:rsidRPr="00053529" w:rsidRDefault="00AC1AA5" w:rsidP="00AC1AA5">
      <w:pPr>
        <w:tabs>
          <w:tab w:val="left" w:pos="567"/>
        </w:tabs>
        <w:ind w:left="567" w:hanging="567"/>
        <w:rPr>
          <w:noProof/>
          <w:sz w:val="22"/>
          <w:szCs w:val="22"/>
          <w:lang w:eastAsia="lt-LT"/>
        </w:rPr>
      </w:pPr>
    </w:p>
    <w:p w14:paraId="6197FC53" w14:textId="71310741" w:rsidR="00AC1AA5" w:rsidRPr="00053529" w:rsidRDefault="008E23C4" w:rsidP="00AC1AA5">
      <w:pPr>
        <w:tabs>
          <w:tab w:val="left" w:pos="567"/>
        </w:tabs>
        <w:rPr>
          <w:i/>
          <w:sz w:val="22"/>
          <w:szCs w:val="22"/>
        </w:rPr>
      </w:pPr>
      <w:r w:rsidRPr="008E23C4">
        <w:rPr>
          <w:b/>
          <w:bCs/>
          <w:iCs/>
          <w:sz w:val="22"/>
          <w:szCs w:val="22"/>
        </w:rPr>
        <w:t>Šalutinio poveikio reiškiniai, kurių dažnis nežinomas (negali būti apskaičiuotas pagal turimus duomenis)</w:t>
      </w:r>
      <w:r w:rsidR="00AC1AA5" w:rsidRPr="00BB00B9">
        <w:rPr>
          <w:b/>
          <w:bCs/>
          <w:iCs/>
          <w:sz w:val="22"/>
          <w:szCs w:val="22"/>
        </w:rPr>
        <w:t>:</w:t>
      </w:r>
    </w:p>
    <w:p w14:paraId="1EB7D6D1" w14:textId="77777777" w:rsidR="00AC1AA5" w:rsidRPr="00053529" w:rsidRDefault="00AC1AA5" w:rsidP="00733DE6">
      <w:pPr>
        <w:numPr>
          <w:ilvl w:val="0"/>
          <w:numId w:val="85"/>
        </w:numPr>
        <w:tabs>
          <w:tab w:val="left" w:pos="567"/>
        </w:tabs>
        <w:ind w:right="-2"/>
        <w:rPr>
          <w:sz w:val="22"/>
          <w:szCs w:val="22"/>
        </w:rPr>
      </w:pPr>
      <w:r w:rsidRPr="00053529">
        <w:rPr>
          <w:sz w:val="22"/>
          <w:szCs w:val="22"/>
        </w:rPr>
        <w:t>gaubtinės žarnos infekcija, pasireiškianti viduriavimu ir pilvo skausmu;</w:t>
      </w:r>
    </w:p>
    <w:p w14:paraId="0DB8E187" w14:textId="77777777" w:rsidR="00AC1AA5" w:rsidRPr="00053529" w:rsidRDefault="00AC1AA5" w:rsidP="00733DE6">
      <w:pPr>
        <w:numPr>
          <w:ilvl w:val="0"/>
          <w:numId w:val="85"/>
        </w:numPr>
        <w:tabs>
          <w:tab w:val="left" w:pos="567"/>
        </w:tabs>
        <w:ind w:right="-2"/>
        <w:rPr>
          <w:sz w:val="22"/>
          <w:szCs w:val="22"/>
        </w:rPr>
      </w:pPr>
      <w:r w:rsidRPr="00053529">
        <w:rPr>
          <w:sz w:val="22"/>
          <w:szCs w:val="22"/>
        </w:rPr>
        <w:t>odos infekcija, vadinama rože;</w:t>
      </w:r>
    </w:p>
    <w:p w14:paraId="08B0A41B" w14:textId="77777777" w:rsidR="00AC1AA5" w:rsidRPr="00053529" w:rsidRDefault="00AC1AA5" w:rsidP="00733DE6">
      <w:pPr>
        <w:numPr>
          <w:ilvl w:val="0"/>
          <w:numId w:val="85"/>
        </w:numPr>
        <w:tabs>
          <w:tab w:val="left" w:pos="567"/>
        </w:tabs>
        <w:ind w:right="-2"/>
        <w:rPr>
          <w:sz w:val="22"/>
          <w:szCs w:val="22"/>
        </w:rPr>
      </w:pPr>
      <w:r w:rsidRPr="00053529">
        <w:rPr>
          <w:sz w:val="22"/>
          <w:szCs w:val="22"/>
        </w:rPr>
        <w:t xml:space="preserve">angioneurozinė edema, kuri pasireiškia staigiu veido, lūpų, liežuvio, gerklės sutinimu, sunkumu įkvėpti; </w:t>
      </w:r>
    </w:p>
    <w:p w14:paraId="7B944BCA" w14:textId="77777777" w:rsidR="00AC1AA5" w:rsidRPr="00053529" w:rsidRDefault="00AC1AA5" w:rsidP="00733DE6">
      <w:pPr>
        <w:numPr>
          <w:ilvl w:val="0"/>
          <w:numId w:val="85"/>
        </w:numPr>
        <w:tabs>
          <w:tab w:val="left" w:pos="567"/>
        </w:tabs>
        <w:ind w:right="-2"/>
        <w:rPr>
          <w:sz w:val="22"/>
          <w:szCs w:val="22"/>
        </w:rPr>
      </w:pPr>
      <w:r w:rsidRPr="00053529">
        <w:rPr>
          <w:sz w:val="22"/>
          <w:szCs w:val="22"/>
        </w:rPr>
        <w:t>širdies ritmo sutrikimai, vadinami skilveline tachikardija;</w:t>
      </w:r>
    </w:p>
    <w:p w14:paraId="032C7621" w14:textId="77777777" w:rsidR="00AC1AA5" w:rsidRPr="00053529" w:rsidRDefault="00AC1AA5" w:rsidP="00733DE6">
      <w:pPr>
        <w:numPr>
          <w:ilvl w:val="0"/>
          <w:numId w:val="85"/>
        </w:numPr>
        <w:tabs>
          <w:tab w:val="left" w:pos="567"/>
        </w:tabs>
        <w:ind w:right="-2"/>
        <w:rPr>
          <w:sz w:val="22"/>
          <w:szCs w:val="22"/>
        </w:rPr>
      </w:pPr>
      <w:r w:rsidRPr="00053529">
        <w:rPr>
          <w:sz w:val="22"/>
          <w:szCs w:val="22"/>
        </w:rPr>
        <w:t>psichozinis sutrikimas, sumišimas, pakitęs savęs suvokimo pojūtis, depresija, sutrikusi orientacija, haliucinacijos (nesančių dalykų matymas), nenormalūs sapnai (košmarai), manijos epizodai;</w:t>
      </w:r>
    </w:p>
    <w:p w14:paraId="5BBC7946" w14:textId="77777777" w:rsidR="00AC1AA5" w:rsidRPr="00053529" w:rsidRDefault="00AC1AA5" w:rsidP="00733DE6">
      <w:pPr>
        <w:numPr>
          <w:ilvl w:val="0"/>
          <w:numId w:val="85"/>
        </w:numPr>
        <w:tabs>
          <w:tab w:val="left" w:pos="567"/>
        </w:tabs>
        <w:ind w:right="-2"/>
        <w:rPr>
          <w:sz w:val="22"/>
          <w:szCs w:val="22"/>
        </w:rPr>
      </w:pPr>
      <w:r w:rsidRPr="00053529">
        <w:rPr>
          <w:sz w:val="22"/>
          <w:szCs w:val="22"/>
        </w:rPr>
        <w:t>konvulsijos;</w:t>
      </w:r>
    </w:p>
    <w:p w14:paraId="68854F7E" w14:textId="4F01753A" w:rsidR="00AC1AA5" w:rsidRPr="00053529" w:rsidRDefault="00AC1AA5" w:rsidP="00733DE6">
      <w:pPr>
        <w:numPr>
          <w:ilvl w:val="0"/>
          <w:numId w:val="85"/>
        </w:numPr>
        <w:tabs>
          <w:tab w:val="left" w:pos="567"/>
        </w:tabs>
        <w:rPr>
          <w:sz w:val="22"/>
          <w:szCs w:val="22"/>
        </w:rPr>
      </w:pPr>
      <w:r w:rsidRPr="00053529">
        <w:rPr>
          <w:sz w:val="22"/>
          <w:szCs w:val="22"/>
        </w:rPr>
        <w:t>pakitęs uoslės ir skonio jutimas ar šių jutimų praradimas</w:t>
      </w:r>
      <w:r w:rsidR="008E65A6">
        <w:rPr>
          <w:sz w:val="22"/>
          <w:szCs w:val="22"/>
        </w:rPr>
        <w:t>;</w:t>
      </w:r>
    </w:p>
    <w:p w14:paraId="5D47762E" w14:textId="77777777" w:rsidR="00AC1AA5" w:rsidRPr="00053529" w:rsidRDefault="00AC1AA5" w:rsidP="00733DE6">
      <w:pPr>
        <w:numPr>
          <w:ilvl w:val="0"/>
          <w:numId w:val="85"/>
        </w:numPr>
        <w:tabs>
          <w:tab w:val="left" w:pos="567"/>
        </w:tabs>
        <w:ind w:right="-2"/>
        <w:rPr>
          <w:sz w:val="22"/>
          <w:szCs w:val="22"/>
        </w:rPr>
      </w:pPr>
      <w:r w:rsidRPr="00053529">
        <w:rPr>
          <w:sz w:val="22"/>
          <w:szCs w:val="22"/>
        </w:rPr>
        <w:t>parestezija (odos peršėjimo ar deginimo pojūtis, nutirpimas, dilgsėjimo pojūtis);</w:t>
      </w:r>
    </w:p>
    <w:p w14:paraId="198DA1A6" w14:textId="77777777" w:rsidR="00AC1AA5" w:rsidRPr="00053529" w:rsidRDefault="00AC1AA5" w:rsidP="00733DE6">
      <w:pPr>
        <w:numPr>
          <w:ilvl w:val="0"/>
          <w:numId w:val="85"/>
        </w:numPr>
        <w:tabs>
          <w:tab w:val="left" w:pos="567"/>
        </w:tabs>
        <w:ind w:right="-2"/>
        <w:rPr>
          <w:sz w:val="22"/>
          <w:szCs w:val="22"/>
        </w:rPr>
      </w:pPr>
      <w:r w:rsidRPr="00053529">
        <w:rPr>
          <w:sz w:val="22"/>
          <w:szCs w:val="22"/>
        </w:rPr>
        <w:t>kurtumas;</w:t>
      </w:r>
    </w:p>
    <w:p w14:paraId="697F1619" w14:textId="77777777" w:rsidR="00AC1AA5" w:rsidRPr="00053529" w:rsidRDefault="00AC1AA5" w:rsidP="00733DE6">
      <w:pPr>
        <w:numPr>
          <w:ilvl w:val="0"/>
          <w:numId w:val="85"/>
        </w:numPr>
        <w:tabs>
          <w:tab w:val="left" w:pos="567"/>
        </w:tabs>
        <w:ind w:right="-2"/>
        <w:rPr>
          <w:sz w:val="22"/>
          <w:szCs w:val="22"/>
        </w:rPr>
      </w:pPr>
      <w:r w:rsidRPr="00053529">
        <w:rPr>
          <w:sz w:val="22"/>
          <w:szCs w:val="22"/>
        </w:rPr>
        <w:t>kraujavimas;</w:t>
      </w:r>
    </w:p>
    <w:p w14:paraId="4B7FB125" w14:textId="77777777" w:rsidR="00AC1AA5" w:rsidRPr="00053529" w:rsidRDefault="00AC1AA5" w:rsidP="00733DE6">
      <w:pPr>
        <w:numPr>
          <w:ilvl w:val="0"/>
          <w:numId w:val="85"/>
        </w:numPr>
        <w:tabs>
          <w:tab w:val="left" w:pos="567"/>
        </w:tabs>
        <w:ind w:right="-2"/>
        <w:rPr>
          <w:sz w:val="22"/>
          <w:szCs w:val="22"/>
        </w:rPr>
      </w:pPr>
      <w:r w:rsidRPr="00053529">
        <w:rPr>
          <w:sz w:val="22"/>
          <w:szCs w:val="22"/>
        </w:rPr>
        <w:t>sutrikęs kraujo krešėjimas;</w:t>
      </w:r>
    </w:p>
    <w:p w14:paraId="7CBBC024" w14:textId="77777777" w:rsidR="00AC1AA5" w:rsidRPr="00053529" w:rsidRDefault="00AC1AA5" w:rsidP="00733DE6">
      <w:pPr>
        <w:numPr>
          <w:ilvl w:val="0"/>
          <w:numId w:val="85"/>
        </w:numPr>
        <w:tabs>
          <w:tab w:val="left" w:pos="567"/>
        </w:tabs>
        <w:ind w:right="-2"/>
        <w:rPr>
          <w:sz w:val="22"/>
          <w:szCs w:val="22"/>
        </w:rPr>
      </w:pPr>
      <w:r w:rsidRPr="00053529">
        <w:rPr>
          <w:sz w:val="22"/>
          <w:szCs w:val="22"/>
        </w:rPr>
        <w:t>ūmus kasos uždegimas;</w:t>
      </w:r>
    </w:p>
    <w:p w14:paraId="49C70DE7" w14:textId="77777777" w:rsidR="00AC1AA5" w:rsidRPr="00053529" w:rsidRDefault="00AC1AA5" w:rsidP="00733DE6">
      <w:pPr>
        <w:numPr>
          <w:ilvl w:val="0"/>
          <w:numId w:val="85"/>
        </w:numPr>
        <w:tabs>
          <w:tab w:val="left" w:pos="567"/>
        </w:tabs>
        <w:ind w:right="-2"/>
        <w:rPr>
          <w:sz w:val="22"/>
          <w:szCs w:val="22"/>
        </w:rPr>
      </w:pPr>
      <w:r w:rsidRPr="00053529">
        <w:rPr>
          <w:sz w:val="22"/>
          <w:szCs w:val="22"/>
        </w:rPr>
        <w:t>liežuvio spalvos pokytis, dantų spalvos pokytis;</w:t>
      </w:r>
    </w:p>
    <w:p w14:paraId="746D3540" w14:textId="77777777" w:rsidR="00AC1AA5" w:rsidRPr="00053529" w:rsidRDefault="00AC1AA5" w:rsidP="00733DE6">
      <w:pPr>
        <w:numPr>
          <w:ilvl w:val="0"/>
          <w:numId w:val="85"/>
        </w:numPr>
        <w:tabs>
          <w:tab w:val="left" w:pos="567"/>
        </w:tabs>
        <w:ind w:right="-2"/>
        <w:rPr>
          <w:sz w:val="22"/>
          <w:szCs w:val="22"/>
        </w:rPr>
      </w:pPr>
      <w:r w:rsidRPr="00053529">
        <w:rPr>
          <w:sz w:val="22"/>
          <w:szCs w:val="22"/>
        </w:rPr>
        <w:lastRenderedPageBreak/>
        <w:t>kepenų nepakankamumas, gelta (odos pageltimas);</w:t>
      </w:r>
    </w:p>
    <w:p w14:paraId="1CA0CC64" w14:textId="77777777" w:rsidR="00AC1AA5" w:rsidRPr="00053529" w:rsidRDefault="00AC1AA5" w:rsidP="00733DE6">
      <w:pPr>
        <w:numPr>
          <w:ilvl w:val="0"/>
          <w:numId w:val="85"/>
        </w:numPr>
        <w:tabs>
          <w:tab w:val="left" w:pos="567"/>
        </w:tabs>
        <w:ind w:right="-2"/>
        <w:rPr>
          <w:sz w:val="22"/>
          <w:szCs w:val="22"/>
        </w:rPr>
      </w:pPr>
      <w:r w:rsidRPr="00053529">
        <w:rPr>
          <w:sz w:val="22"/>
          <w:szCs w:val="22"/>
        </w:rPr>
        <w:t>retos alerginės odos reakcijos, tokios, kaip Stivenso-Džonsono (</w:t>
      </w:r>
      <w:r w:rsidRPr="00F3798D">
        <w:rPr>
          <w:i/>
          <w:iCs/>
          <w:sz w:val="22"/>
          <w:szCs w:val="22"/>
        </w:rPr>
        <w:t>Stevens-Johnson</w:t>
      </w:r>
      <w:r w:rsidRPr="00053529">
        <w:rPr>
          <w:sz w:val="22"/>
          <w:szCs w:val="22"/>
        </w:rPr>
        <w:t>) sindromas ar toksinė epidermio nekrolizė (kurios sukelia sunkų sveikatos sutrikimą su burnos, lūpų ir odos išopėjimu), DRESS sindromas (kuris sukelia sunkų sveikatos sutrikimą su išbėrimu, karščiavimu ir vidaus organų uždegimu);</w:t>
      </w:r>
    </w:p>
    <w:p w14:paraId="5FCDE0C8" w14:textId="77777777" w:rsidR="00AC1AA5" w:rsidRPr="00053529" w:rsidRDefault="00AC1AA5" w:rsidP="00733DE6">
      <w:pPr>
        <w:numPr>
          <w:ilvl w:val="0"/>
          <w:numId w:val="85"/>
        </w:numPr>
        <w:tabs>
          <w:tab w:val="left" w:pos="567"/>
        </w:tabs>
        <w:ind w:right="-2"/>
        <w:rPr>
          <w:sz w:val="22"/>
          <w:szCs w:val="22"/>
        </w:rPr>
      </w:pPr>
      <w:r w:rsidRPr="00053529">
        <w:rPr>
          <w:sz w:val="22"/>
          <w:szCs w:val="22"/>
        </w:rPr>
        <w:t>aknė;</w:t>
      </w:r>
    </w:p>
    <w:p w14:paraId="78354B4B" w14:textId="77777777" w:rsidR="00AC1AA5" w:rsidRPr="00053529" w:rsidRDefault="00AC1AA5" w:rsidP="00733DE6">
      <w:pPr>
        <w:numPr>
          <w:ilvl w:val="0"/>
          <w:numId w:val="85"/>
        </w:numPr>
        <w:tabs>
          <w:tab w:val="left" w:pos="567"/>
        </w:tabs>
        <w:ind w:right="-2"/>
        <w:rPr>
          <w:sz w:val="22"/>
          <w:szCs w:val="22"/>
        </w:rPr>
      </w:pPr>
      <w:r w:rsidRPr="00053529">
        <w:rPr>
          <w:sz w:val="22"/>
          <w:szCs w:val="22"/>
        </w:rPr>
        <w:t>raumenų liga (miopatija), raumenų audinio irimas (rabdomiolizė);</w:t>
      </w:r>
    </w:p>
    <w:p w14:paraId="2F967901" w14:textId="77777777" w:rsidR="00AC1AA5" w:rsidRPr="00053529" w:rsidRDefault="00AC1AA5" w:rsidP="00733DE6">
      <w:pPr>
        <w:numPr>
          <w:ilvl w:val="0"/>
          <w:numId w:val="85"/>
        </w:numPr>
        <w:tabs>
          <w:tab w:val="left" w:pos="567"/>
        </w:tabs>
        <w:ind w:right="-2"/>
        <w:rPr>
          <w:sz w:val="22"/>
          <w:szCs w:val="22"/>
        </w:rPr>
      </w:pPr>
      <w:r w:rsidRPr="00053529">
        <w:rPr>
          <w:sz w:val="22"/>
          <w:szCs w:val="22"/>
        </w:rPr>
        <w:t>inkstų uždegimas (kuris gali sukelti kulkšnių patinimą ar kraujo spaudimo padidėjimą) ar inkstų nepakankamumas.</w:t>
      </w:r>
    </w:p>
    <w:p w14:paraId="3AACDF79" w14:textId="77777777" w:rsidR="00AC1AA5" w:rsidRPr="00053529" w:rsidRDefault="00AC1AA5" w:rsidP="00AC1AA5">
      <w:pPr>
        <w:rPr>
          <w:noProof/>
          <w:sz w:val="22"/>
          <w:szCs w:val="22"/>
          <w:lang w:eastAsia="lt-LT"/>
        </w:rPr>
      </w:pPr>
    </w:p>
    <w:p w14:paraId="15060312" w14:textId="77777777" w:rsidR="00AC1AA5" w:rsidRPr="00053529" w:rsidRDefault="00AC1AA5" w:rsidP="00AC1AA5">
      <w:pPr>
        <w:rPr>
          <w:noProof/>
          <w:sz w:val="22"/>
          <w:szCs w:val="22"/>
          <w:lang w:eastAsia="lt-LT"/>
        </w:rPr>
      </w:pPr>
      <w:r w:rsidRPr="00053529">
        <w:rPr>
          <w:noProof/>
          <w:sz w:val="22"/>
          <w:szCs w:val="22"/>
          <w:lang w:eastAsia="lt-LT"/>
        </w:rPr>
        <w:t>Nedelsiant kreipkitės į savo gydyoją, jeigu Jums atsiranda bet kuri minėta problema ar pasireiškia bet koks kitas netikėtas ar neįprastas simptomas.</w:t>
      </w:r>
    </w:p>
    <w:p w14:paraId="22B08269" w14:textId="77777777" w:rsidR="00AC1AA5" w:rsidRPr="00053529" w:rsidRDefault="00AC1AA5" w:rsidP="00AC1AA5">
      <w:pPr>
        <w:tabs>
          <w:tab w:val="left" w:pos="425"/>
          <w:tab w:val="left" w:pos="567"/>
        </w:tabs>
        <w:rPr>
          <w:sz w:val="22"/>
          <w:szCs w:val="22"/>
        </w:rPr>
      </w:pPr>
    </w:p>
    <w:p w14:paraId="6887CAD0" w14:textId="77777777" w:rsidR="00AC1AA5" w:rsidRDefault="00AC1AA5" w:rsidP="00AC1AA5">
      <w:pPr>
        <w:tabs>
          <w:tab w:val="left" w:pos="567"/>
        </w:tabs>
        <w:rPr>
          <w:b/>
          <w:noProof/>
          <w:snapToGrid w:val="0"/>
          <w:sz w:val="22"/>
        </w:rPr>
      </w:pPr>
      <w:r w:rsidRPr="00053529">
        <w:rPr>
          <w:b/>
          <w:noProof/>
          <w:snapToGrid w:val="0"/>
          <w:sz w:val="22"/>
        </w:rPr>
        <w:t>Pranešimas apie šalutinį poveikį</w:t>
      </w:r>
    </w:p>
    <w:p w14:paraId="48965F5C" w14:textId="40110A0F" w:rsidR="00F35320" w:rsidRDefault="00F35320" w:rsidP="00AC1AA5">
      <w:pPr>
        <w:tabs>
          <w:tab w:val="left" w:pos="567"/>
        </w:tabs>
        <w:rPr>
          <w:bCs/>
          <w:snapToGrid w:val="0"/>
          <w:sz w:val="22"/>
        </w:rPr>
      </w:pPr>
      <w:r w:rsidRPr="00F35320">
        <w:rPr>
          <w:bCs/>
          <w:snapToGrid w:val="0"/>
          <w:sz w:val="22"/>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35C57EEB" w14:textId="77777777" w:rsidR="008E23C4" w:rsidRPr="00F35320" w:rsidRDefault="008E23C4" w:rsidP="00AC1AA5">
      <w:pPr>
        <w:tabs>
          <w:tab w:val="left" w:pos="567"/>
        </w:tabs>
        <w:rPr>
          <w:bCs/>
          <w:snapToGrid w:val="0"/>
          <w:sz w:val="22"/>
        </w:rPr>
      </w:pPr>
    </w:p>
    <w:p w14:paraId="0D0D5B48" w14:textId="77777777" w:rsidR="00AC1AA5" w:rsidRPr="00733DE6" w:rsidRDefault="00AC1AA5" w:rsidP="00AC1AA5">
      <w:pPr>
        <w:tabs>
          <w:tab w:val="left" w:pos="567"/>
        </w:tabs>
        <w:rPr>
          <w:sz w:val="22"/>
          <w:u w:val="single"/>
        </w:rPr>
      </w:pPr>
    </w:p>
    <w:p w14:paraId="54738D88" w14:textId="77777777" w:rsidR="00AC1AA5" w:rsidRPr="00DC6CCE" w:rsidRDefault="00AC1AA5" w:rsidP="00AC1AA5">
      <w:pPr>
        <w:keepNext/>
        <w:tabs>
          <w:tab w:val="left" w:pos="567"/>
          <w:tab w:val="left" w:pos="1701"/>
        </w:tabs>
        <w:ind w:left="567" w:hanging="567"/>
        <w:outlineLvl w:val="1"/>
        <w:rPr>
          <w:b/>
          <w:sz w:val="22"/>
          <w:szCs w:val="22"/>
        </w:rPr>
      </w:pPr>
      <w:bookmarkStart w:id="79" w:name="_Toc129243143"/>
      <w:bookmarkStart w:id="80" w:name="_Toc129243268"/>
      <w:r w:rsidRPr="00053529">
        <w:rPr>
          <w:b/>
          <w:sz w:val="22"/>
          <w:szCs w:val="22"/>
        </w:rPr>
        <w:t>5.</w:t>
      </w:r>
      <w:r w:rsidRPr="00053529">
        <w:rPr>
          <w:b/>
          <w:sz w:val="22"/>
          <w:szCs w:val="22"/>
        </w:rPr>
        <w:tab/>
        <w:t xml:space="preserve">Kaip laikyti </w:t>
      </w:r>
      <w:bookmarkEnd w:id="79"/>
      <w:bookmarkEnd w:id="80"/>
      <w:r w:rsidRPr="00053529">
        <w:rPr>
          <w:b/>
          <w:sz w:val="22"/>
          <w:szCs w:val="22"/>
        </w:rPr>
        <w:t>KLERIMED</w:t>
      </w:r>
    </w:p>
    <w:p w14:paraId="700972F8" w14:textId="77777777" w:rsidR="00AC1AA5" w:rsidRPr="00733DE6" w:rsidRDefault="00AC1AA5" w:rsidP="00AC1AA5">
      <w:pPr>
        <w:tabs>
          <w:tab w:val="left" w:pos="567"/>
        </w:tabs>
        <w:rPr>
          <w:sz w:val="22"/>
          <w:u w:val="single"/>
        </w:rPr>
      </w:pPr>
    </w:p>
    <w:p w14:paraId="358C88C2" w14:textId="77777777" w:rsidR="00AC1AA5" w:rsidRPr="00DC6CCE" w:rsidRDefault="00AC1AA5" w:rsidP="00AC1AA5">
      <w:pPr>
        <w:rPr>
          <w:sz w:val="22"/>
          <w:szCs w:val="22"/>
        </w:rPr>
      </w:pPr>
      <w:r w:rsidRPr="00053529">
        <w:rPr>
          <w:sz w:val="22"/>
          <w:szCs w:val="22"/>
        </w:rPr>
        <w:t>Šį vaistą laikykite vaikams nepastebimoje ir nepasiekiamoje vietoje.</w:t>
      </w:r>
    </w:p>
    <w:p w14:paraId="6B674D45" w14:textId="228C5497" w:rsidR="00AC1AA5" w:rsidRPr="00B85EB1" w:rsidRDefault="00AC1AA5" w:rsidP="00AC1AA5">
      <w:pPr>
        <w:rPr>
          <w:sz w:val="22"/>
          <w:szCs w:val="22"/>
        </w:rPr>
      </w:pPr>
      <w:r w:rsidRPr="002816EE">
        <w:rPr>
          <w:sz w:val="22"/>
          <w:szCs w:val="22"/>
        </w:rPr>
        <w:t>Laikyti ne aukštesnėje kaip 30</w:t>
      </w:r>
      <w:r w:rsidR="008E65A6">
        <w:rPr>
          <w:sz w:val="22"/>
          <w:szCs w:val="22"/>
        </w:rPr>
        <w:t> </w:t>
      </w:r>
      <w:r w:rsidRPr="002816EE">
        <w:rPr>
          <w:sz w:val="22"/>
          <w:szCs w:val="22"/>
        </w:rPr>
        <w:t>°C temperatūroje.</w:t>
      </w:r>
    </w:p>
    <w:p w14:paraId="750C4540" w14:textId="77777777" w:rsidR="00AC1AA5" w:rsidRPr="009B1AE3" w:rsidRDefault="00AC1AA5" w:rsidP="00AC1AA5">
      <w:pPr>
        <w:rPr>
          <w:sz w:val="22"/>
          <w:szCs w:val="22"/>
        </w:rPr>
      </w:pPr>
      <w:r w:rsidRPr="00B85EB1">
        <w:rPr>
          <w:sz w:val="22"/>
          <w:szCs w:val="22"/>
        </w:rPr>
        <w:t>Laikyti gamintojo pakuotėje, kad vaistas būtų apsaugotas nuo šviesos ir drėgmės.</w:t>
      </w:r>
    </w:p>
    <w:p w14:paraId="72C9ABBF" w14:textId="77777777" w:rsidR="00AC1AA5" w:rsidRPr="008B6063" w:rsidRDefault="00AC1AA5" w:rsidP="00AC1AA5">
      <w:pPr>
        <w:rPr>
          <w:sz w:val="22"/>
          <w:szCs w:val="22"/>
        </w:rPr>
      </w:pPr>
    </w:p>
    <w:p w14:paraId="3DCEB633" w14:textId="1D4B1306" w:rsidR="00AC1AA5" w:rsidRPr="00053529" w:rsidRDefault="00AC1AA5" w:rsidP="00AC1AA5">
      <w:pPr>
        <w:rPr>
          <w:sz w:val="22"/>
          <w:szCs w:val="22"/>
        </w:rPr>
      </w:pPr>
      <w:r w:rsidRPr="008B6063">
        <w:rPr>
          <w:sz w:val="22"/>
          <w:szCs w:val="22"/>
        </w:rPr>
        <w:t xml:space="preserve">Ant dėžutės </w:t>
      </w:r>
      <w:r w:rsidR="00B85EB1" w:rsidRPr="00245A7A">
        <w:rPr>
          <w:sz w:val="22"/>
          <w:szCs w:val="22"/>
        </w:rPr>
        <w:t xml:space="preserve">po „EXP“ </w:t>
      </w:r>
      <w:r w:rsidRPr="00B85EB1">
        <w:rPr>
          <w:sz w:val="22"/>
          <w:szCs w:val="22"/>
        </w:rPr>
        <w:t xml:space="preserve">ir lizdinės plokštelės </w:t>
      </w:r>
      <w:r w:rsidRPr="00053529">
        <w:rPr>
          <w:sz w:val="22"/>
          <w:szCs w:val="22"/>
        </w:rPr>
        <w:t>nurodytam tinkamumo laikui pasibaigus, šio vaisto vartoti negalima. Vaistas tinkamas vartoti iki paskutinės nurodyto mėnesio dienos.</w:t>
      </w:r>
    </w:p>
    <w:p w14:paraId="3E308716" w14:textId="77777777" w:rsidR="00AC1AA5" w:rsidRPr="00053529" w:rsidRDefault="00AC1AA5" w:rsidP="00AC1AA5">
      <w:pPr>
        <w:rPr>
          <w:sz w:val="22"/>
          <w:szCs w:val="22"/>
        </w:rPr>
      </w:pPr>
    </w:p>
    <w:p w14:paraId="66BB388C" w14:textId="77777777" w:rsidR="00AC1AA5" w:rsidRPr="00053529" w:rsidRDefault="00AC1AA5" w:rsidP="00AC1AA5">
      <w:pPr>
        <w:rPr>
          <w:sz w:val="22"/>
          <w:szCs w:val="22"/>
        </w:rPr>
      </w:pPr>
      <w:r w:rsidRPr="00053529">
        <w:rPr>
          <w:sz w:val="22"/>
          <w:szCs w:val="22"/>
        </w:rPr>
        <w:t>Vaistų negalima išmesti į kanalizaciją arba su buitinėmis atliekomis. Kaip išmesti nereikalingus vaistus, klauskite vaistininko. Šios priemonės padės apsaugoti aplinką.</w:t>
      </w:r>
    </w:p>
    <w:p w14:paraId="37753FBB" w14:textId="77777777" w:rsidR="00AC1AA5" w:rsidRPr="00053529" w:rsidRDefault="00AC1AA5" w:rsidP="00AC1AA5">
      <w:pPr>
        <w:rPr>
          <w:sz w:val="22"/>
          <w:szCs w:val="22"/>
        </w:rPr>
      </w:pPr>
    </w:p>
    <w:p w14:paraId="281ABFDA" w14:textId="77777777" w:rsidR="00AC1AA5" w:rsidRPr="00053529" w:rsidRDefault="00AC1AA5" w:rsidP="00AC1AA5">
      <w:pPr>
        <w:rPr>
          <w:sz w:val="22"/>
          <w:szCs w:val="22"/>
        </w:rPr>
      </w:pPr>
    </w:p>
    <w:p w14:paraId="253EDCA6" w14:textId="77777777" w:rsidR="00AC1AA5" w:rsidRPr="00053529" w:rsidRDefault="00AC1AA5" w:rsidP="00AC1AA5">
      <w:pPr>
        <w:keepNext/>
        <w:tabs>
          <w:tab w:val="left" w:pos="567"/>
          <w:tab w:val="left" w:pos="1701"/>
        </w:tabs>
        <w:ind w:left="567" w:hanging="567"/>
        <w:outlineLvl w:val="1"/>
        <w:rPr>
          <w:b/>
          <w:sz w:val="22"/>
          <w:szCs w:val="22"/>
        </w:rPr>
      </w:pPr>
      <w:bookmarkStart w:id="81" w:name="_Toc129243144"/>
      <w:bookmarkStart w:id="82" w:name="_Toc129243269"/>
      <w:r w:rsidRPr="00053529">
        <w:rPr>
          <w:b/>
          <w:sz w:val="22"/>
          <w:szCs w:val="22"/>
        </w:rPr>
        <w:t>6.</w:t>
      </w:r>
      <w:r w:rsidRPr="00053529">
        <w:rPr>
          <w:b/>
          <w:sz w:val="22"/>
          <w:szCs w:val="22"/>
        </w:rPr>
        <w:tab/>
      </w:r>
      <w:bookmarkEnd w:id="81"/>
      <w:bookmarkEnd w:id="82"/>
      <w:r w:rsidRPr="00053529">
        <w:rPr>
          <w:b/>
          <w:sz w:val="22"/>
          <w:szCs w:val="22"/>
        </w:rPr>
        <w:t>Pakuotės turinys ir kita informacija</w:t>
      </w:r>
    </w:p>
    <w:p w14:paraId="77A38699" w14:textId="77777777" w:rsidR="00AC1AA5" w:rsidRPr="00733DE6" w:rsidRDefault="00AC1AA5" w:rsidP="00AC1AA5">
      <w:pPr>
        <w:tabs>
          <w:tab w:val="left" w:pos="567"/>
        </w:tabs>
        <w:rPr>
          <w:sz w:val="22"/>
          <w:u w:val="single"/>
        </w:rPr>
      </w:pPr>
    </w:p>
    <w:p w14:paraId="576F818F" w14:textId="77777777" w:rsidR="00AC1AA5" w:rsidRPr="00DC6CCE" w:rsidRDefault="00AC1AA5" w:rsidP="00AC1AA5">
      <w:pPr>
        <w:spacing w:line="220" w:lineRule="exact"/>
        <w:rPr>
          <w:b/>
          <w:bCs/>
          <w:sz w:val="22"/>
          <w:szCs w:val="22"/>
        </w:rPr>
      </w:pPr>
      <w:r w:rsidRPr="00053529">
        <w:rPr>
          <w:b/>
          <w:bCs/>
          <w:sz w:val="22"/>
          <w:szCs w:val="22"/>
        </w:rPr>
        <w:t>KLERIMED sudėtis</w:t>
      </w:r>
    </w:p>
    <w:p w14:paraId="6BCA2D07" w14:textId="12320BC0" w:rsidR="00AC1AA5" w:rsidRPr="00B85EB1" w:rsidRDefault="00AC1AA5" w:rsidP="00733DE6">
      <w:pPr>
        <w:numPr>
          <w:ilvl w:val="0"/>
          <w:numId w:val="77"/>
        </w:numPr>
        <w:rPr>
          <w:sz w:val="22"/>
          <w:szCs w:val="22"/>
        </w:rPr>
      </w:pPr>
      <w:r w:rsidRPr="002816EE">
        <w:rPr>
          <w:sz w:val="22"/>
          <w:szCs w:val="22"/>
        </w:rPr>
        <w:t xml:space="preserve">Veiklioji medžiaga yra </w:t>
      </w:r>
      <w:r w:rsidRPr="00B85EB1">
        <w:rPr>
          <w:sz w:val="22"/>
          <w:szCs w:val="22"/>
        </w:rPr>
        <w:t>klaritromicinas. Vienoje plėvele dengtoje tabletėje yra 250</w:t>
      </w:r>
      <w:r w:rsidR="008B6063">
        <w:rPr>
          <w:sz w:val="22"/>
          <w:szCs w:val="22"/>
        </w:rPr>
        <w:t> </w:t>
      </w:r>
      <w:r w:rsidRPr="00B85EB1">
        <w:rPr>
          <w:sz w:val="22"/>
          <w:szCs w:val="22"/>
        </w:rPr>
        <w:t>mg arba 500</w:t>
      </w:r>
      <w:r w:rsidR="008B6063">
        <w:rPr>
          <w:sz w:val="22"/>
          <w:szCs w:val="22"/>
        </w:rPr>
        <w:t> </w:t>
      </w:r>
      <w:r w:rsidRPr="00B85EB1">
        <w:rPr>
          <w:sz w:val="22"/>
          <w:szCs w:val="22"/>
        </w:rPr>
        <w:t>mg klaritromicino.</w:t>
      </w:r>
    </w:p>
    <w:p w14:paraId="462E5CD4" w14:textId="77777777" w:rsidR="00AC1AA5" w:rsidRPr="00E972DD" w:rsidRDefault="00AC1AA5" w:rsidP="00733DE6">
      <w:pPr>
        <w:numPr>
          <w:ilvl w:val="0"/>
          <w:numId w:val="77"/>
        </w:numPr>
        <w:rPr>
          <w:sz w:val="22"/>
          <w:szCs w:val="22"/>
        </w:rPr>
      </w:pPr>
      <w:r w:rsidRPr="00B85EB1">
        <w:rPr>
          <w:sz w:val="22"/>
          <w:szCs w:val="22"/>
        </w:rPr>
        <w:t>Pagalbinės medžiagos:</w:t>
      </w:r>
      <w:r w:rsidRPr="00B85EB1">
        <w:rPr>
          <w:b/>
          <w:sz w:val="22"/>
          <w:szCs w:val="22"/>
        </w:rPr>
        <w:t xml:space="preserve"> </w:t>
      </w:r>
      <w:r w:rsidRPr="00B85EB1">
        <w:rPr>
          <w:sz w:val="22"/>
          <w:szCs w:val="22"/>
        </w:rPr>
        <w:t>kroskarmeliozės natrio druska, mikrokristalinė celi</w:t>
      </w:r>
      <w:r w:rsidRPr="009B1AE3">
        <w:rPr>
          <w:sz w:val="22"/>
          <w:szCs w:val="22"/>
        </w:rPr>
        <w:t>uliozė, bevandenis koloidinis silicio dioksidas, povidonas, stearino rūgštis, magnio stearat</w:t>
      </w:r>
      <w:r w:rsidRPr="008B6063">
        <w:rPr>
          <w:sz w:val="22"/>
          <w:szCs w:val="22"/>
        </w:rPr>
        <w:t>as, talkas, hipromeliozė, propilenglikolis, sorbitano oleatas, vanilės skonio medžiaga, chinolino geltonasis (E104), titano dioksidas (E171), hidroksipropilceliulio</w:t>
      </w:r>
      <w:r w:rsidRPr="008967BD">
        <w:rPr>
          <w:sz w:val="22"/>
          <w:szCs w:val="22"/>
        </w:rPr>
        <w:t>zė, sorbo rūgštis.</w:t>
      </w:r>
    </w:p>
    <w:p w14:paraId="7BAC1172" w14:textId="77777777" w:rsidR="00AC1AA5" w:rsidRPr="009E38DE" w:rsidRDefault="00AC1AA5" w:rsidP="00AC1AA5">
      <w:pPr>
        <w:rPr>
          <w:sz w:val="22"/>
          <w:szCs w:val="22"/>
        </w:rPr>
      </w:pPr>
    </w:p>
    <w:p w14:paraId="132639DA" w14:textId="77777777" w:rsidR="00AC1AA5" w:rsidRPr="00950A90" w:rsidRDefault="00AC1AA5" w:rsidP="00AC1AA5">
      <w:pPr>
        <w:spacing w:line="220" w:lineRule="exact"/>
        <w:rPr>
          <w:b/>
          <w:bCs/>
          <w:sz w:val="22"/>
          <w:szCs w:val="22"/>
        </w:rPr>
      </w:pPr>
      <w:r w:rsidRPr="00950A90">
        <w:rPr>
          <w:b/>
          <w:bCs/>
          <w:sz w:val="22"/>
          <w:szCs w:val="22"/>
        </w:rPr>
        <w:t>KLERIMED išvaizda ir kiekis pakuotėje</w:t>
      </w:r>
    </w:p>
    <w:p w14:paraId="3C86285A" w14:textId="77777777" w:rsidR="00AC1AA5" w:rsidRPr="00742572" w:rsidRDefault="00AC1AA5" w:rsidP="00AC1AA5">
      <w:pPr>
        <w:rPr>
          <w:sz w:val="22"/>
          <w:szCs w:val="22"/>
        </w:rPr>
      </w:pPr>
      <w:r w:rsidRPr="00742572">
        <w:rPr>
          <w:sz w:val="22"/>
          <w:szCs w:val="22"/>
        </w:rPr>
        <w:t>Plėvele dengta tabletė.</w:t>
      </w:r>
    </w:p>
    <w:p w14:paraId="01C6DB77" w14:textId="15576EC6" w:rsidR="00AC1AA5" w:rsidRPr="00053529" w:rsidRDefault="00AC1AA5" w:rsidP="00AC1AA5">
      <w:pPr>
        <w:rPr>
          <w:sz w:val="22"/>
          <w:szCs w:val="22"/>
          <w:lang w:eastAsia="lt-LT"/>
        </w:rPr>
      </w:pPr>
      <w:r w:rsidRPr="00742572">
        <w:rPr>
          <w:sz w:val="22"/>
          <w:szCs w:val="22"/>
          <w:lang w:eastAsia="lt-LT"/>
        </w:rPr>
        <w:t>KLERIMED 250</w:t>
      </w:r>
      <w:r w:rsidR="008B6063">
        <w:rPr>
          <w:sz w:val="22"/>
          <w:szCs w:val="22"/>
          <w:lang w:eastAsia="lt-LT"/>
        </w:rPr>
        <w:t> </w:t>
      </w:r>
      <w:r w:rsidRPr="00053529">
        <w:rPr>
          <w:sz w:val="22"/>
          <w:szCs w:val="22"/>
          <w:lang w:eastAsia="lt-LT"/>
        </w:rPr>
        <w:t xml:space="preserve">mg: </w:t>
      </w:r>
      <w:r w:rsidRPr="00053529">
        <w:rPr>
          <w:noProof/>
          <w:sz w:val="22"/>
          <w:szCs w:val="22"/>
        </w:rPr>
        <w:t>geltonos, ovalo formos, išgaubtos plėvele dengtos tabletės, 14 x 8</w:t>
      </w:r>
      <w:r w:rsidR="008B6063">
        <w:rPr>
          <w:noProof/>
          <w:sz w:val="22"/>
          <w:szCs w:val="22"/>
        </w:rPr>
        <w:t> </w:t>
      </w:r>
      <w:r w:rsidRPr="00053529">
        <w:rPr>
          <w:noProof/>
          <w:sz w:val="22"/>
          <w:szCs w:val="22"/>
        </w:rPr>
        <w:t>mm dydžio, su vagele vienoje pusėje</w:t>
      </w:r>
      <w:r w:rsidRPr="00053529">
        <w:rPr>
          <w:sz w:val="22"/>
          <w:szCs w:val="22"/>
          <w:lang w:eastAsia="lt-LT"/>
        </w:rPr>
        <w:t>.</w:t>
      </w:r>
    </w:p>
    <w:p w14:paraId="44DE24BE" w14:textId="262269AD" w:rsidR="00AC1AA5" w:rsidRPr="00733DE6" w:rsidRDefault="00AC1AA5" w:rsidP="00AC1AA5">
      <w:pPr>
        <w:rPr>
          <w:color w:val="1F497D"/>
          <w:sz w:val="22"/>
        </w:rPr>
      </w:pPr>
      <w:r w:rsidRPr="00733DE6">
        <w:rPr>
          <w:sz w:val="22"/>
        </w:rPr>
        <w:t>KLERIMED 500</w:t>
      </w:r>
      <w:r w:rsidR="008B6063">
        <w:rPr>
          <w:sz w:val="22"/>
          <w:szCs w:val="22"/>
          <w:lang w:eastAsia="lt-LT"/>
        </w:rPr>
        <w:t> </w:t>
      </w:r>
      <w:r w:rsidRPr="00733DE6">
        <w:rPr>
          <w:sz w:val="22"/>
        </w:rPr>
        <w:t xml:space="preserve">mg: </w:t>
      </w:r>
      <w:r w:rsidRPr="00053529">
        <w:rPr>
          <w:noProof/>
          <w:sz w:val="22"/>
          <w:szCs w:val="22"/>
        </w:rPr>
        <w:t>geltonos, ovalo formos, išgaubtos plėvele dengtos tabletės, kurių branduolio skersmuo 19 x 10</w:t>
      </w:r>
      <w:r w:rsidR="008B6063">
        <w:rPr>
          <w:noProof/>
          <w:sz w:val="22"/>
          <w:szCs w:val="22"/>
        </w:rPr>
        <w:t> </w:t>
      </w:r>
      <w:r w:rsidRPr="00053529">
        <w:rPr>
          <w:noProof/>
          <w:sz w:val="22"/>
          <w:szCs w:val="22"/>
        </w:rPr>
        <w:t>mm.</w:t>
      </w:r>
    </w:p>
    <w:p w14:paraId="193475EE" w14:textId="77777777" w:rsidR="00AC1AA5" w:rsidRPr="00053529" w:rsidRDefault="00AC1AA5" w:rsidP="00AC1AA5">
      <w:pPr>
        <w:rPr>
          <w:sz w:val="22"/>
          <w:szCs w:val="22"/>
        </w:rPr>
      </w:pPr>
    </w:p>
    <w:p w14:paraId="0C9CDAF8" w14:textId="77777777" w:rsidR="00AC1AA5" w:rsidRPr="00733DE6" w:rsidRDefault="00AC1AA5" w:rsidP="00AC1AA5">
      <w:pPr>
        <w:rPr>
          <w:color w:val="1F497D"/>
          <w:sz w:val="22"/>
        </w:rPr>
      </w:pPr>
      <w:r w:rsidRPr="00DC6CCE">
        <w:rPr>
          <w:sz w:val="22"/>
          <w:szCs w:val="22"/>
        </w:rPr>
        <w:t xml:space="preserve">Vagelė skirta tik </w:t>
      </w:r>
      <w:r w:rsidRPr="002816EE">
        <w:rPr>
          <w:sz w:val="22"/>
          <w:szCs w:val="22"/>
        </w:rPr>
        <w:t>tabletei perlaužti, kad būtų lengviau nuryti, bet ne jai padalyti į lygias dozes</w:t>
      </w:r>
      <w:r w:rsidRPr="00733DE6">
        <w:rPr>
          <w:color w:val="1F497D"/>
          <w:sz w:val="22"/>
        </w:rPr>
        <w:t>.</w:t>
      </w:r>
    </w:p>
    <w:p w14:paraId="788915B6" w14:textId="77777777" w:rsidR="00AC1AA5" w:rsidRPr="00053529" w:rsidRDefault="00AC1AA5" w:rsidP="00AC1AA5">
      <w:pPr>
        <w:tabs>
          <w:tab w:val="left" w:pos="567"/>
        </w:tabs>
        <w:rPr>
          <w:noProof/>
          <w:sz w:val="22"/>
          <w:szCs w:val="20"/>
          <w:u w:val="single"/>
          <w:lang w:eastAsia="lt-LT"/>
        </w:rPr>
      </w:pPr>
    </w:p>
    <w:p w14:paraId="3E12DB1B" w14:textId="113CD583" w:rsidR="00AC1AA5" w:rsidRPr="00B85EB1" w:rsidRDefault="00AC1AA5" w:rsidP="00AC1AA5">
      <w:pPr>
        <w:rPr>
          <w:sz w:val="22"/>
          <w:szCs w:val="22"/>
        </w:rPr>
      </w:pPr>
      <w:r w:rsidRPr="00DC6CCE">
        <w:rPr>
          <w:sz w:val="22"/>
          <w:szCs w:val="22"/>
        </w:rPr>
        <w:t>Tabletės yra supakuotos PVC/PVDC</w:t>
      </w:r>
      <w:r w:rsidR="00272459">
        <w:rPr>
          <w:sz w:val="22"/>
          <w:szCs w:val="22"/>
        </w:rPr>
        <w:t xml:space="preserve"> ir </w:t>
      </w:r>
      <w:r w:rsidR="008B6063">
        <w:rPr>
          <w:sz w:val="22"/>
          <w:szCs w:val="22"/>
        </w:rPr>
        <w:t>aliuminio</w:t>
      </w:r>
      <w:r w:rsidR="008B6063" w:rsidRPr="00DC6CCE">
        <w:rPr>
          <w:sz w:val="22"/>
          <w:szCs w:val="22"/>
        </w:rPr>
        <w:t xml:space="preserve"> </w:t>
      </w:r>
      <w:r w:rsidRPr="00DC6CCE">
        <w:rPr>
          <w:sz w:val="22"/>
          <w:szCs w:val="22"/>
        </w:rPr>
        <w:t>lizdinėse plokštelėse. Kartono dėžutėje yra 14 plėvele d</w:t>
      </w:r>
      <w:r w:rsidRPr="002816EE">
        <w:rPr>
          <w:sz w:val="22"/>
          <w:szCs w:val="22"/>
        </w:rPr>
        <w:t>engtų tablečių.</w:t>
      </w:r>
    </w:p>
    <w:p w14:paraId="746C7B8A" w14:textId="77777777" w:rsidR="00AC1AA5" w:rsidRPr="00733DE6" w:rsidRDefault="00AC1AA5" w:rsidP="00AC1AA5">
      <w:pPr>
        <w:tabs>
          <w:tab w:val="left" w:pos="567"/>
        </w:tabs>
        <w:rPr>
          <w:sz w:val="22"/>
          <w:u w:val="single"/>
        </w:rPr>
      </w:pPr>
    </w:p>
    <w:p w14:paraId="00CC4A15" w14:textId="77777777" w:rsidR="00AC1AA5" w:rsidRPr="00DC6CCE" w:rsidRDefault="00AC1AA5" w:rsidP="00AC1AA5">
      <w:pPr>
        <w:spacing w:line="220" w:lineRule="exact"/>
        <w:rPr>
          <w:b/>
          <w:bCs/>
          <w:color w:val="000000"/>
          <w:sz w:val="22"/>
          <w:szCs w:val="22"/>
        </w:rPr>
      </w:pPr>
      <w:r w:rsidRPr="00053529">
        <w:rPr>
          <w:b/>
          <w:bCs/>
          <w:color w:val="000000"/>
          <w:sz w:val="22"/>
          <w:szCs w:val="22"/>
        </w:rPr>
        <w:t>Registruotojas ir gamintojas</w:t>
      </w:r>
    </w:p>
    <w:p w14:paraId="73B1C53D" w14:textId="77777777" w:rsidR="00AC1AA5" w:rsidRPr="00733DE6" w:rsidRDefault="00AC1AA5" w:rsidP="00AC1AA5">
      <w:pPr>
        <w:rPr>
          <w:i/>
          <w:color w:val="000000"/>
          <w:sz w:val="22"/>
        </w:rPr>
      </w:pPr>
      <w:r w:rsidRPr="00733DE6">
        <w:rPr>
          <w:i/>
          <w:color w:val="000000"/>
          <w:sz w:val="22"/>
        </w:rPr>
        <w:lastRenderedPageBreak/>
        <w:t>Registruotojas</w:t>
      </w:r>
    </w:p>
    <w:p w14:paraId="05E8996B" w14:textId="77777777" w:rsidR="00AC1AA5" w:rsidRPr="00733DE6" w:rsidRDefault="00AC1AA5" w:rsidP="00AC1AA5">
      <w:pPr>
        <w:rPr>
          <w:color w:val="000000"/>
          <w:sz w:val="22"/>
        </w:rPr>
      </w:pPr>
      <w:r w:rsidRPr="00733DE6">
        <w:rPr>
          <w:color w:val="000000"/>
          <w:sz w:val="22"/>
        </w:rPr>
        <w:t>Medochemie Ltd.</w:t>
      </w:r>
    </w:p>
    <w:p w14:paraId="475252D8" w14:textId="77777777" w:rsidR="00AC1AA5" w:rsidRPr="00733DE6" w:rsidRDefault="00AC1AA5" w:rsidP="00AC1AA5">
      <w:pPr>
        <w:rPr>
          <w:color w:val="000000"/>
          <w:sz w:val="22"/>
        </w:rPr>
      </w:pPr>
      <w:r w:rsidRPr="00733DE6">
        <w:rPr>
          <w:color w:val="000000"/>
          <w:sz w:val="22"/>
        </w:rPr>
        <w:t xml:space="preserve">1-10 Constantinoupoleos Street </w:t>
      </w:r>
    </w:p>
    <w:p w14:paraId="3C41126B" w14:textId="77777777" w:rsidR="00AC1AA5" w:rsidRPr="00733DE6" w:rsidRDefault="00AC1AA5" w:rsidP="00AC1AA5">
      <w:pPr>
        <w:rPr>
          <w:color w:val="000000"/>
          <w:sz w:val="22"/>
        </w:rPr>
      </w:pPr>
      <w:r w:rsidRPr="00733DE6">
        <w:rPr>
          <w:color w:val="000000"/>
          <w:sz w:val="22"/>
        </w:rPr>
        <w:t xml:space="preserve">3011, Limassol </w:t>
      </w:r>
    </w:p>
    <w:p w14:paraId="276C6691" w14:textId="77777777" w:rsidR="00AC1AA5" w:rsidRPr="00DC6CCE" w:rsidRDefault="00AC1AA5" w:rsidP="00AC1AA5">
      <w:pPr>
        <w:rPr>
          <w:color w:val="000000"/>
          <w:sz w:val="22"/>
          <w:szCs w:val="22"/>
        </w:rPr>
      </w:pPr>
      <w:r w:rsidRPr="00053529">
        <w:rPr>
          <w:color w:val="000000"/>
          <w:sz w:val="22"/>
          <w:szCs w:val="22"/>
        </w:rPr>
        <w:t>Kipras</w:t>
      </w:r>
    </w:p>
    <w:p w14:paraId="04A79E66" w14:textId="77777777" w:rsidR="00AC1AA5" w:rsidRPr="00733DE6" w:rsidRDefault="00AC1AA5" w:rsidP="00AC1AA5">
      <w:pPr>
        <w:rPr>
          <w:color w:val="000000"/>
          <w:sz w:val="22"/>
        </w:rPr>
      </w:pPr>
    </w:p>
    <w:p w14:paraId="2D745ABD" w14:textId="77777777" w:rsidR="00AC1AA5" w:rsidRPr="00733DE6" w:rsidRDefault="00AC1AA5" w:rsidP="00AC1AA5">
      <w:pPr>
        <w:rPr>
          <w:i/>
          <w:color w:val="000000"/>
          <w:sz w:val="22"/>
        </w:rPr>
      </w:pPr>
      <w:r w:rsidRPr="00733DE6">
        <w:rPr>
          <w:i/>
          <w:color w:val="000000"/>
          <w:sz w:val="22"/>
        </w:rPr>
        <w:t>Gamintojas</w:t>
      </w:r>
    </w:p>
    <w:p w14:paraId="63C9DA87" w14:textId="77777777" w:rsidR="00AC1AA5" w:rsidRPr="00B85EB1" w:rsidRDefault="00AC1AA5" w:rsidP="00AC1AA5">
      <w:pPr>
        <w:rPr>
          <w:color w:val="000000"/>
          <w:sz w:val="22"/>
          <w:szCs w:val="22"/>
        </w:rPr>
      </w:pPr>
      <w:r w:rsidRPr="002816EE">
        <w:rPr>
          <w:color w:val="000000"/>
          <w:sz w:val="22"/>
          <w:szCs w:val="22"/>
        </w:rPr>
        <w:t>Medochemie Ltd. (Factory AZ),</w:t>
      </w:r>
    </w:p>
    <w:p w14:paraId="51D14D06" w14:textId="77777777" w:rsidR="00AC1AA5" w:rsidRPr="00B85EB1" w:rsidRDefault="00AC1AA5" w:rsidP="00AC1AA5">
      <w:pPr>
        <w:pStyle w:val="s35"/>
        <w:spacing w:before="0" w:beforeAutospacing="0" w:after="0" w:afterAutospacing="0"/>
        <w:jc w:val="both"/>
        <w:rPr>
          <w:rStyle w:val="s5"/>
          <w:color w:val="000000"/>
          <w:sz w:val="22"/>
          <w:szCs w:val="22"/>
          <w:lang w:val="lt-LT"/>
        </w:rPr>
      </w:pPr>
      <w:r w:rsidRPr="00B85EB1">
        <w:rPr>
          <w:color w:val="000000"/>
          <w:sz w:val="22"/>
          <w:szCs w:val="22"/>
          <w:lang w:val="lt-LT"/>
        </w:rPr>
        <w:t xml:space="preserve">2 Michael Erakleous street, </w:t>
      </w:r>
      <w:r w:rsidRPr="00B85EB1">
        <w:rPr>
          <w:rStyle w:val="s5"/>
          <w:color w:val="000000"/>
          <w:sz w:val="22"/>
          <w:szCs w:val="22"/>
          <w:lang w:val="lt-LT"/>
        </w:rPr>
        <w:t>Agios</w:t>
      </w:r>
      <w:r w:rsidRPr="00B85EB1">
        <w:rPr>
          <w:rStyle w:val="apple-converted-space"/>
          <w:color w:val="000000"/>
          <w:sz w:val="22"/>
          <w:szCs w:val="22"/>
          <w:lang w:val="lt-LT"/>
        </w:rPr>
        <w:t> </w:t>
      </w:r>
      <w:r w:rsidRPr="00B85EB1">
        <w:rPr>
          <w:rStyle w:val="s5"/>
          <w:color w:val="000000"/>
          <w:sz w:val="22"/>
          <w:szCs w:val="22"/>
          <w:lang w:val="lt-LT"/>
        </w:rPr>
        <w:t>Athanassios</w:t>
      </w:r>
      <w:r w:rsidRPr="00B85EB1">
        <w:rPr>
          <w:rStyle w:val="apple-converted-space"/>
          <w:color w:val="000000"/>
          <w:sz w:val="22"/>
          <w:szCs w:val="22"/>
          <w:lang w:val="lt-LT"/>
        </w:rPr>
        <w:t> </w:t>
      </w:r>
      <w:r w:rsidRPr="00B85EB1">
        <w:rPr>
          <w:rStyle w:val="s5"/>
          <w:color w:val="000000"/>
          <w:sz w:val="22"/>
          <w:szCs w:val="22"/>
          <w:lang w:val="lt-LT"/>
        </w:rPr>
        <w:t>Industrial Area,</w:t>
      </w:r>
    </w:p>
    <w:p w14:paraId="6584D32B" w14:textId="77777777" w:rsidR="00AC1AA5" w:rsidRPr="009B1AE3" w:rsidRDefault="00AC1AA5" w:rsidP="00AC1AA5">
      <w:pPr>
        <w:pStyle w:val="s35"/>
        <w:spacing w:before="0" w:beforeAutospacing="0" w:after="0" w:afterAutospacing="0"/>
        <w:jc w:val="both"/>
        <w:rPr>
          <w:rFonts w:ascii="-webkit-standard" w:hAnsi="-webkit-standard" w:hint="eastAsia"/>
          <w:color w:val="000000"/>
          <w:sz w:val="22"/>
          <w:szCs w:val="22"/>
          <w:lang w:val="lt-LT"/>
        </w:rPr>
      </w:pPr>
      <w:r w:rsidRPr="009B1AE3">
        <w:rPr>
          <w:rStyle w:val="s5"/>
          <w:color w:val="000000"/>
          <w:sz w:val="22"/>
          <w:szCs w:val="22"/>
          <w:lang w:val="lt-LT"/>
        </w:rPr>
        <w:t>Agios Athanassios,</w:t>
      </w:r>
    </w:p>
    <w:p w14:paraId="33A5F95B" w14:textId="77777777" w:rsidR="00AC1AA5" w:rsidRPr="009E38DE" w:rsidRDefault="00AC1AA5" w:rsidP="00AC1AA5">
      <w:pPr>
        <w:pStyle w:val="s35"/>
        <w:spacing w:before="0" w:beforeAutospacing="0" w:after="0" w:afterAutospacing="0"/>
        <w:jc w:val="both"/>
        <w:rPr>
          <w:rFonts w:ascii="-webkit-standard" w:hAnsi="-webkit-standard" w:hint="eastAsia"/>
          <w:color w:val="000000"/>
          <w:sz w:val="22"/>
          <w:szCs w:val="22"/>
          <w:lang w:val="lt-LT"/>
        </w:rPr>
      </w:pPr>
      <w:r w:rsidRPr="00E972DD">
        <w:rPr>
          <w:rStyle w:val="s5"/>
          <w:color w:val="000000"/>
          <w:sz w:val="22"/>
          <w:szCs w:val="22"/>
          <w:lang w:val="lt-LT"/>
        </w:rPr>
        <w:t>4101 Limassol,</w:t>
      </w:r>
    </w:p>
    <w:p w14:paraId="015BDEA5" w14:textId="77777777" w:rsidR="00AC1AA5" w:rsidRPr="00950A90" w:rsidRDefault="00AC1AA5" w:rsidP="00AC1AA5">
      <w:pPr>
        <w:pStyle w:val="s3"/>
        <w:spacing w:before="0" w:beforeAutospacing="0" w:after="0" w:afterAutospacing="0"/>
        <w:rPr>
          <w:rFonts w:ascii="-webkit-standard" w:hAnsi="-webkit-standard" w:hint="eastAsia"/>
          <w:color w:val="000000"/>
          <w:sz w:val="22"/>
          <w:szCs w:val="22"/>
          <w:lang w:val="lt-LT"/>
        </w:rPr>
      </w:pPr>
      <w:r w:rsidRPr="009E38DE">
        <w:rPr>
          <w:rStyle w:val="s5"/>
          <w:color w:val="000000"/>
          <w:sz w:val="22"/>
          <w:szCs w:val="22"/>
          <w:lang w:val="lt-LT"/>
        </w:rPr>
        <w:t>Kipras</w:t>
      </w:r>
    </w:p>
    <w:p w14:paraId="3C791777" w14:textId="77777777" w:rsidR="00AC1AA5" w:rsidRPr="00733DE6" w:rsidRDefault="00AC1AA5" w:rsidP="00AC1AA5">
      <w:pPr>
        <w:rPr>
          <w:color w:val="000000"/>
          <w:sz w:val="22"/>
        </w:rPr>
      </w:pPr>
    </w:p>
    <w:p w14:paraId="0C85FA90" w14:textId="77777777" w:rsidR="00AC1AA5" w:rsidRPr="002816EE" w:rsidRDefault="00AC1AA5" w:rsidP="00AC1AA5">
      <w:pPr>
        <w:rPr>
          <w:color w:val="000000"/>
          <w:sz w:val="22"/>
          <w:szCs w:val="22"/>
        </w:rPr>
      </w:pPr>
      <w:r w:rsidRPr="00053529">
        <w:rPr>
          <w:color w:val="000000"/>
          <w:sz w:val="22"/>
          <w:szCs w:val="22"/>
        </w:rPr>
        <w:t xml:space="preserve">Jeigu apie šį vaistą norite sužinoti daugiau, </w:t>
      </w:r>
      <w:r w:rsidRPr="00DC6CCE">
        <w:rPr>
          <w:color w:val="000000"/>
          <w:sz w:val="22"/>
          <w:szCs w:val="22"/>
        </w:rPr>
        <w:t>kreipkitės į vietinį registruotojo atstovą.</w:t>
      </w:r>
    </w:p>
    <w:p w14:paraId="0AEA2C73" w14:textId="77777777" w:rsidR="00AC1AA5" w:rsidRPr="00B85EB1" w:rsidRDefault="00AC1AA5" w:rsidP="00AC1AA5">
      <w:pPr>
        <w:rPr>
          <w:color w:val="000000"/>
          <w:sz w:val="22"/>
          <w:szCs w:val="22"/>
        </w:rPr>
      </w:pPr>
    </w:p>
    <w:tbl>
      <w:tblPr>
        <w:tblW w:w="4678" w:type="dxa"/>
        <w:tblInd w:w="-34" w:type="dxa"/>
        <w:tblLayout w:type="fixed"/>
        <w:tblLook w:val="0000" w:firstRow="0" w:lastRow="0" w:firstColumn="0" w:lastColumn="0" w:noHBand="0" w:noVBand="0"/>
      </w:tblPr>
      <w:tblGrid>
        <w:gridCol w:w="4678"/>
      </w:tblGrid>
      <w:tr w:rsidR="00AC1AA5" w:rsidRPr="00053529" w14:paraId="709CF01F" w14:textId="77777777" w:rsidTr="00053529">
        <w:tc>
          <w:tcPr>
            <w:tcW w:w="4678" w:type="dxa"/>
          </w:tcPr>
          <w:p w14:paraId="54B7EBDA" w14:textId="1F901A6D" w:rsidR="00AC1AA5" w:rsidRPr="00B85EB1" w:rsidRDefault="00AC1AA5" w:rsidP="00053529">
            <w:pPr>
              <w:rPr>
                <w:rStyle w:val="s7"/>
                <w:color w:val="000000"/>
                <w:sz w:val="22"/>
                <w:szCs w:val="22"/>
              </w:rPr>
            </w:pPr>
            <w:r w:rsidRPr="00B85EB1">
              <w:rPr>
                <w:rStyle w:val="s7"/>
                <w:color w:val="000000"/>
                <w:sz w:val="22"/>
                <w:szCs w:val="22"/>
              </w:rPr>
              <w:t xml:space="preserve">UAB </w:t>
            </w:r>
            <w:r w:rsidR="009B1AE3">
              <w:rPr>
                <w:rStyle w:val="s7"/>
                <w:color w:val="000000"/>
                <w:sz w:val="22"/>
                <w:szCs w:val="22"/>
              </w:rPr>
              <w:t>„</w:t>
            </w:r>
            <w:r w:rsidRPr="00B85EB1">
              <w:rPr>
                <w:rStyle w:val="s7"/>
                <w:color w:val="000000"/>
                <w:sz w:val="22"/>
                <w:szCs w:val="22"/>
              </w:rPr>
              <w:t>Medochemie</w:t>
            </w:r>
            <w:r w:rsidRPr="00B85EB1">
              <w:rPr>
                <w:rStyle w:val="apple-converted-space"/>
                <w:color w:val="000000"/>
                <w:sz w:val="22"/>
                <w:szCs w:val="22"/>
              </w:rPr>
              <w:t> </w:t>
            </w:r>
            <w:r w:rsidRPr="00B85EB1">
              <w:rPr>
                <w:rStyle w:val="s7"/>
                <w:color w:val="000000"/>
                <w:sz w:val="22"/>
                <w:szCs w:val="22"/>
              </w:rPr>
              <w:t>Lithuania</w:t>
            </w:r>
            <w:r w:rsidR="009B1AE3">
              <w:rPr>
                <w:rStyle w:val="s7"/>
                <w:color w:val="000000"/>
                <w:sz w:val="22"/>
                <w:szCs w:val="22"/>
              </w:rPr>
              <w:t>“</w:t>
            </w:r>
          </w:p>
          <w:p w14:paraId="2EDFED40" w14:textId="77777777" w:rsidR="00AC1AA5" w:rsidRPr="00733DE6" w:rsidRDefault="00AC1AA5" w:rsidP="00053529">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Gintaro 9-36</w:t>
            </w:r>
          </w:p>
          <w:p w14:paraId="5F9D8F08" w14:textId="449C5FEA" w:rsidR="00AC1AA5" w:rsidRPr="00733DE6" w:rsidRDefault="00602E27" w:rsidP="00053529">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LT- 47198</w:t>
            </w:r>
            <w:r>
              <w:rPr>
                <w:rStyle w:val="s7"/>
                <w:color w:val="000000"/>
                <w:sz w:val="22"/>
                <w:lang w:val="lt-LT"/>
              </w:rPr>
              <w:t xml:space="preserve"> </w:t>
            </w:r>
            <w:r w:rsidR="00AC1AA5" w:rsidRPr="00733DE6">
              <w:rPr>
                <w:rStyle w:val="s7"/>
                <w:color w:val="000000"/>
                <w:sz w:val="22"/>
                <w:lang w:val="lt-LT"/>
              </w:rPr>
              <w:t xml:space="preserve">Kaunas </w:t>
            </w:r>
          </w:p>
          <w:p w14:paraId="3A851D7E" w14:textId="77777777" w:rsidR="00AC1AA5" w:rsidRPr="00733DE6" w:rsidRDefault="00AC1AA5" w:rsidP="00053529">
            <w:pPr>
              <w:pStyle w:val="s4"/>
              <w:spacing w:before="0" w:beforeAutospacing="0" w:after="0" w:afterAutospacing="0"/>
              <w:rPr>
                <w:rFonts w:ascii="-webkit-standard" w:hAnsi="-webkit-standard" w:hint="eastAsia"/>
                <w:color w:val="000000"/>
                <w:sz w:val="22"/>
                <w:lang w:val="lt-LT"/>
              </w:rPr>
            </w:pPr>
            <w:r w:rsidRPr="00733DE6">
              <w:rPr>
                <w:rStyle w:val="s7"/>
                <w:color w:val="000000"/>
                <w:sz w:val="22"/>
                <w:lang w:val="lt-LT"/>
              </w:rPr>
              <w:t>Tel. +370 37 338358</w:t>
            </w:r>
          </w:p>
          <w:p w14:paraId="1FC940B8" w14:textId="77777777" w:rsidR="00AC1AA5" w:rsidRPr="00733DE6" w:rsidRDefault="00950DF1" w:rsidP="00053529">
            <w:pPr>
              <w:pStyle w:val="prastasiniatinklio"/>
              <w:spacing w:before="0" w:beforeAutospacing="0" w:after="0" w:afterAutospacing="0" w:line="258" w:lineRule="atLeast"/>
              <w:rPr>
                <w:rFonts w:ascii="-webkit-standard" w:hAnsi="-webkit-standard" w:hint="eastAsia"/>
                <w:color w:val="000000"/>
                <w:sz w:val="22"/>
                <w:lang w:val="lt-LT"/>
              </w:rPr>
            </w:pPr>
            <w:r w:rsidRPr="00535D47">
              <w:rPr>
                <w:rFonts w:eastAsia="Times New Roman"/>
                <w:snapToGrid w:val="0"/>
                <w:lang w:val="lt-LT"/>
              </w:rPr>
              <w:t>El. paštas:</w:t>
            </w:r>
            <w:r>
              <w:rPr>
                <w:rFonts w:eastAsia="Times New Roman"/>
                <w:snapToGrid w:val="0"/>
              </w:rPr>
              <w:t xml:space="preserve"> </w:t>
            </w:r>
            <w:hyperlink r:id="rId8" w:history="1">
              <w:r w:rsidR="008B6063" w:rsidRPr="00733DE6">
                <w:rPr>
                  <w:rStyle w:val="Hipersaitas"/>
                  <w:lang w:val="lt-LT"/>
                </w:rPr>
                <w:t>lithuania@medochemie.com</w:t>
              </w:r>
            </w:hyperlink>
          </w:p>
          <w:p w14:paraId="06C49370" w14:textId="77777777" w:rsidR="00AC1AA5" w:rsidRPr="00053529" w:rsidRDefault="00AC1AA5" w:rsidP="00053529">
            <w:pPr>
              <w:rPr>
                <w:color w:val="000000"/>
                <w:sz w:val="22"/>
                <w:szCs w:val="22"/>
              </w:rPr>
            </w:pPr>
          </w:p>
          <w:p w14:paraId="3E58D2D4" w14:textId="77777777" w:rsidR="00AC1AA5" w:rsidRPr="00DC6CCE" w:rsidRDefault="00AC1AA5" w:rsidP="00053529">
            <w:pPr>
              <w:rPr>
                <w:color w:val="000000"/>
                <w:sz w:val="22"/>
                <w:szCs w:val="22"/>
              </w:rPr>
            </w:pPr>
          </w:p>
        </w:tc>
      </w:tr>
    </w:tbl>
    <w:p w14:paraId="4FB4BEAF" w14:textId="641EADF2" w:rsidR="00AC1AA5" w:rsidRPr="00053529" w:rsidRDefault="00AC1AA5" w:rsidP="00AC1AA5">
      <w:pPr>
        <w:rPr>
          <w:i/>
          <w:color w:val="000000"/>
          <w:sz w:val="22"/>
          <w:szCs w:val="22"/>
        </w:rPr>
      </w:pPr>
      <w:r w:rsidRPr="00053529">
        <w:rPr>
          <w:b/>
          <w:bCs/>
          <w:color w:val="000000"/>
          <w:sz w:val="22"/>
          <w:szCs w:val="22"/>
        </w:rPr>
        <w:t>Šis pakuotės lapelis</w:t>
      </w:r>
      <w:r w:rsidRPr="00053529">
        <w:rPr>
          <w:b/>
          <w:color w:val="000000"/>
          <w:sz w:val="22"/>
          <w:szCs w:val="22"/>
        </w:rPr>
        <w:t xml:space="preserve"> paskutinį kartą peržiūrėtas </w:t>
      </w:r>
      <w:r w:rsidR="00BB00B9">
        <w:rPr>
          <w:b/>
          <w:color w:val="000000"/>
          <w:sz w:val="22"/>
          <w:szCs w:val="22"/>
        </w:rPr>
        <w:t>2025-01-16</w:t>
      </w:r>
      <w:r w:rsidR="00B572E9">
        <w:rPr>
          <w:b/>
          <w:color w:val="000000"/>
          <w:sz w:val="22"/>
          <w:szCs w:val="22"/>
        </w:rPr>
        <w:t>.</w:t>
      </w:r>
    </w:p>
    <w:p w14:paraId="64042F4A" w14:textId="77777777" w:rsidR="00AC1AA5" w:rsidRPr="00053529" w:rsidRDefault="00AC1AA5" w:rsidP="00AC1AA5">
      <w:pPr>
        <w:rPr>
          <w:color w:val="000000"/>
          <w:sz w:val="22"/>
          <w:szCs w:val="22"/>
        </w:rPr>
      </w:pPr>
    </w:p>
    <w:p w14:paraId="0F97236B" w14:textId="2B29114D" w:rsidR="00AC1AA5" w:rsidRPr="00DC6CCE" w:rsidRDefault="00AC1AA5" w:rsidP="00AC1AA5">
      <w:pPr>
        <w:rPr>
          <w:sz w:val="22"/>
          <w:szCs w:val="22"/>
        </w:rPr>
      </w:pPr>
      <w:r w:rsidRPr="00053529">
        <w:rPr>
          <w:sz w:val="22"/>
          <w:szCs w:val="22"/>
        </w:rPr>
        <w:t xml:space="preserve">Išsami informacija apie šį vaistą pateikiama Valstybinės vaistų kontrolės tarnybos prie Lietuvos Respublikos sveikatos apsaugos ministerijos tinklalapyje </w:t>
      </w:r>
      <w:r w:rsidR="00FB2D22" w:rsidRPr="00FB2D22">
        <w:rPr>
          <w:color w:val="0000EE"/>
          <w:sz w:val="22"/>
          <w:szCs w:val="22"/>
          <w:u w:val="single"/>
          <w:lang w:eastAsia="lt-LT"/>
        </w:rPr>
        <w:t>https://vvkt.lrv.lt/lt/</w:t>
      </w:r>
      <w:r w:rsidRPr="00053529">
        <w:rPr>
          <w:color w:val="0000FF"/>
          <w:sz w:val="22"/>
          <w:szCs w:val="22"/>
        </w:rPr>
        <w:t>.</w:t>
      </w:r>
    </w:p>
    <w:p w14:paraId="4F9C5BFC" w14:textId="77777777" w:rsidR="006500B3" w:rsidRPr="009B1AE3" w:rsidRDefault="006500B3"/>
    <w:sectPr w:rsidR="006500B3" w:rsidRPr="009B1AE3" w:rsidSect="00053529">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B149A" w14:textId="77777777" w:rsidR="00DC1C5E" w:rsidRDefault="00DC1C5E">
      <w:r>
        <w:separator/>
      </w:r>
    </w:p>
  </w:endnote>
  <w:endnote w:type="continuationSeparator" w:id="0">
    <w:p w14:paraId="1BAC265C" w14:textId="77777777" w:rsidR="00DC1C5E" w:rsidRDefault="00DC1C5E">
      <w:r>
        <w:continuationSeparator/>
      </w:r>
    </w:p>
  </w:endnote>
  <w:endnote w:type="continuationNotice" w:id="1">
    <w:p w14:paraId="0F7F3EF2" w14:textId="77777777" w:rsidR="00DC1C5E" w:rsidRDefault="00DC1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83" w:usb1="08070000" w:usb2="00000010" w:usb3="00000000" w:csb0="00020009"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ebkit-standard">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C202D" w14:textId="77777777" w:rsidR="00DB2CE0" w:rsidRDefault="00DB2CE0" w:rsidP="0005352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CB45D4" w14:textId="77777777" w:rsidR="00DB2CE0" w:rsidRDefault="00DB2CE0" w:rsidP="0005352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E62AA" w14:textId="15354BDE" w:rsidR="00DB2CE0" w:rsidRPr="00955C75" w:rsidRDefault="00DB2CE0" w:rsidP="00053529">
    <w:pPr>
      <w:pStyle w:val="Porat"/>
      <w:framePr w:wrap="around" w:vAnchor="text" w:hAnchor="margin" w:xAlign="right" w:y="1"/>
      <w:rPr>
        <w:rStyle w:val="Puslapionumeris"/>
        <w:sz w:val="20"/>
      </w:rPr>
    </w:pPr>
    <w:r w:rsidRPr="00955C75">
      <w:rPr>
        <w:rStyle w:val="Puslapionumeris"/>
        <w:sz w:val="20"/>
      </w:rPr>
      <w:fldChar w:fldCharType="begin"/>
    </w:r>
    <w:r w:rsidRPr="00955C75">
      <w:rPr>
        <w:rStyle w:val="Puslapionumeris"/>
        <w:sz w:val="20"/>
      </w:rPr>
      <w:instrText xml:space="preserve">PAGE  </w:instrText>
    </w:r>
    <w:r w:rsidRPr="00955C75">
      <w:rPr>
        <w:rStyle w:val="Puslapionumeris"/>
        <w:sz w:val="20"/>
      </w:rPr>
      <w:fldChar w:fldCharType="separate"/>
    </w:r>
    <w:r w:rsidR="00521408">
      <w:rPr>
        <w:rStyle w:val="Puslapionumeris"/>
        <w:noProof/>
        <w:sz w:val="20"/>
      </w:rPr>
      <w:t>2</w:t>
    </w:r>
    <w:r w:rsidRPr="00955C75">
      <w:rPr>
        <w:rStyle w:val="Puslapionumeris"/>
        <w:sz w:val="20"/>
      </w:rPr>
      <w:fldChar w:fldCharType="end"/>
    </w:r>
  </w:p>
  <w:p w14:paraId="14DBD972" w14:textId="77777777" w:rsidR="00DB2CE0" w:rsidRDefault="00DB2CE0" w:rsidP="0005352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2DF92" w14:textId="77777777" w:rsidR="00DC1C5E" w:rsidRDefault="00DC1C5E">
      <w:r>
        <w:separator/>
      </w:r>
    </w:p>
  </w:footnote>
  <w:footnote w:type="continuationSeparator" w:id="0">
    <w:p w14:paraId="507F3EBE" w14:textId="77777777" w:rsidR="00DC1C5E" w:rsidRDefault="00DC1C5E">
      <w:r>
        <w:continuationSeparator/>
      </w:r>
    </w:p>
  </w:footnote>
  <w:footnote w:type="continuationNotice" w:id="1">
    <w:p w14:paraId="032F9AC5" w14:textId="77777777" w:rsidR="00DC1C5E" w:rsidRDefault="00DC1C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4695" w14:textId="77777777" w:rsidR="00B572E9" w:rsidRDefault="00B572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A2EB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C975EF"/>
    <w:multiLevelType w:val="hybridMultilevel"/>
    <w:tmpl w:val="3F366C9A"/>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3C7127"/>
    <w:multiLevelType w:val="hybridMultilevel"/>
    <w:tmpl w:val="5A840E0A"/>
    <w:lvl w:ilvl="0" w:tplc="355C7054">
      <w:start w:val="1"/>
      <w:numFmt w:val="bullet"/>
      <w:lvlText w:val="­"/>
      <w:lvlJc w:val="left"/>
      <w:pPr>
        <w:tabs>
          <w:tab w:val="num" w:pos="720"/>
        </w:tabs>
        <w:ind w:left="720" w:hanging="720"/>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5447C8"/>
    <w:multiLevelType w:val="hybridMultilevel"/>
    <w:tmpl w:val="EA2EAE6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53F6B"/>
    <w:multiLevelType w:val="hybridMultilevel"/>
    <w:tmpl w:val="4308EAE0"/>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60E97"/>
    <w:multiLevelType w:val="hybridMultilevel"/>
    <w:tmpl w:val="DB5016FA"/>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34BD8"/>
    <w:multiLevelType w:val="hybridMultilevel"/>
    <w:tmpl w:val="CC92A6BE"/>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72E1E"/>
    <w:multiLevelType w:val="hybridMultilevel"/>
    <w:tmpl w:val="4CF49996"/>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591AAC16">
      <w:start w:val="1"/>
      <w:numFmt w:val="bullet"/>
      <w:lvlRestart w:val="0"/>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BD790E"/>
    <w:multiLevelType w:val="hybridMultilevel"/>
    <w:tmpl w:val="160C4724"/>
    <w:lvl w:ilvl="0" w:tplc="047A3CC8">
      <w:start w:val="1"/>
      <w:numFmt w:val="bullet"/>
      <w:lvlText w:val="-"/>
      <w:lvlJc w:val="left"/>
      <w:pPr>
        <w:tabs>
          <w:tab w:val="num" w:pos="567"/>
        </w:tabs>
        <w:ind w:left="567" w:hanging="567"/>
      </w:pPr>
      <w:rPr>
        <w:rFonts w:ascii="Times New Roman" w:hAnsi="Times New Roman" w:hint="default"/>
      </w:rPr>
    </w:lvl>
    <w:lvl w:ilvl="1" w:tplc="C0587C38">
      <w:start w:val="6"/>
      <w:numFmt w:val="bullet"/>
      <w:lvlText w:val="-"/>
      <w:lvlJc w:val="left"/>
      <w:pPr>
        <w:tabs>
          <w:tab w:val="num" w:pos="1647"/>
        </w:tabs>
        <w:ind w:left="1647" w:hanging="567"/>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657E70"/>
    <w:multiLevelType w:val="hybridMultilevel"/>
    <w:tmpl w:val="D0CA8DE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52540D"/>
    <w:multiLevelType w:val="hybridMultilevel"/>
    <w:tmpl w:val="636CB34E"/>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14105C72"/>
    <w:multiLevelType w:val="hybridMultilevel"/>
    <w:tmpl w:val="A0DCA966"/>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44F5EB9"/>
    <w:multiLevelType w:val="hybridMultilevel"/>
    <w:tmpl w:val="5C2A18C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61F66C6"/>
    <w:multiLevelType w:val="hybridMultilevel"/>
    <w:tmpl w:val="F4447A9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403876"/>
    <w:multiLevelType w:val="hybridMultilevel"/>
    <w:tmpl w:val="F5963950"/>
    <w:lvl w:ilvl="0" w:tplc="FBE8A9FA">
      <w:start w:val="4"/>
      <w:numFmt w:val="bullet"/>
      <w:lvlText w:val="-"/>
      <w:lvlJc w:val="left"/>
      <w:pPr>
        <w:tabs>
          <w:tab w:val="num" w:pos="360"/>
        </w:tabs>
        <w:ind w:left="360" w:hanging="360"/>
      </w:pPr>
      <w:rPr>
        <w:rFonts w:ascii="Times New Roman" w:eastAsia="MS Mincho"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095586"/>
    <w:multiLevelType w:val="hybridMultilevel"/>
    <w:tmpl w:val="6FE05A96"/>
    <w:lvl w:ilvl="0" w:tplc="355C7054">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BF13560"/>
    <w:multiLevelType w:val="hybridMultilevel"/>
    <w:tmpl w:val="C6205B0A"/>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0B19B2"/>
    <w:multiLevelType w:val="hybridMultilevel"/>
    <w:tmpl w:val="040ECD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BC103C"/>
    <w:multiLevelType w:val="hybridMultilevel"/>
    <w:tmpl w:val="19EA8C4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8620ED"/>
    <w:multiLevelType w:val="hybridMultilevel"/>
    <w:tmpl w:val="BBDCA1EA"/>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F479DD"/>
    <w:multiLevelType w:val="multilevel"/>
    <w:tmpl w:val="D27C710C"/>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531046A"/>
    <w:multiLevelType w:val="hybridMultilevel"/>
    <w:tmpl w:val="2FA085F2"/>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6B7E86"/>
    <w:multiLevelType w:val="hybridMultilevel"/>
    <w:tmpl w:val="7D04841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560697"/>
    <w:multiLevelType w:val="hybridMultilevel"/>
    <w:tmpl w:val="1D64F388"/>
    <w:lvl w:ilvl="0" w:tplc="C0587C38">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F70CEC"/>
    <w:multiLevelType w:val="hybridMultilevel"/>
    <w:tmpl w:val="B900D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F1B6C8A"/>
    <w:multiLevelType w:val="multilevel"/>
    <w:tmpl w:val="6F243D66"/>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302C36C6"/>
    <w:multiLevelType w:val="hybridMultilevel"/>
    <w:tmpl w:val="EC562C6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F02CEA"/>
    <w:multiLevelType w:val="hybridMultilevel"/>
    <w:tmpl w:val="54223010"/>
    <w:lvl w:ilvl="0" w:tplc="512C78C2">
      <w:start w:val="1"/>
      <w:numFmt w:val="bullet"/>
      <w:lvlRestart w:val="0"/>
      <w:pStyle w:val="BT-EMEASMCA"/>
      <w:lvlText w:val="-"/>
      <w:lvlJc w:val="left"/>
      <w:pPr>
        <w:tabs>
          <w:tab w:val="num" w:pos="543"/>
        </w:tabs>
        <w:ind w:left="543" w:hanging="363"/>
      </w:pPr>
      <w:rPr>
        <w:rFonts w:ascii="Times New Roman" w:hAnsi="Times New Roman" w:hint="default"/>
      </w:rPr>
    </w:lvl>
    <w:lvl w:ilvl="1" w:tplc="04270003" w:tentative="1">
      <w:start w:val="1"/>
      <w:numFmt w:val="bullet"/>
      <w:lvlText w:val="o"/>
      <w:lvlJc w:val="left"/>
      <w:pPr>
        <w:tabs>
          <w:tab w:val="num" w:pos="1263"/>
        </w:tabs>
        <w:ind w:left="1263" w:hanging="360"/>
      </w:pPr>
      <w:rPr>
        <w:rFonts w:ascii="Courier New" w:hAnsi="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29" w15:restartNumberingAfterBreak="0">
    <w:nsid w:val="312212F4"/>
    <w:multiLevelType w:val="hybridMultilevel"/>
    <w:tmpl w:val="BA98E21A"/>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2D3107C"/>
    <w:multiLevelType w:val="hybridMultilevel"/>
    <w:tmpl w:val="4C20C1BC"/>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9C1824"/>
    <w:multiLevelType w:val="hybridMultilevel"/>
    <w:tmpl w:val="C3D079F0"/>
    <w:lvl w:ilvl="0" w:tplc="C0587C38">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612B2D"/>
    <w:multiLevelType w:val="hybridMultilevel"/>
    <w:tmpl w:val="28FA76E2"/>
    <w:lvl w:ilvl="0" w:tplc="FF167F56">
      <w:start w:val="1"/>
      <w:numFmt w:val="bullet"/>
      <w:lvlText w:val=""/>
      <w:lvlJc w:val="left"/>
      <w:pPr>
        <w:tabs>
          <w:tab w:val="num" w:pos="720"/>
        </w:tabs>
        <w:ind w:left="64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5F79C2"/>
    <w:multiLevelType w:val="hybridMultilevel"/>
    <w:tmpl w:val="BEA42BA8"/>
    <w:lvl w:ilvl="0" w:tplc="C0587C38">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5375CF"/>
    <w:multiLevelType w:val="hybridMultilevel"/>
    <w:tmpl w:val="C4CA1A36"/>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B5729AF"/>
    <w:multiLevelType w:val="hybridMultilevel"/>
    <w:tmpl w:val="C84A6CD4"/>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840156"/>
    <w:multiLevelType w:val="hybridMultilevel"/>
    <w:tmpl w:val="D79E539E"/>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A4017C"/>
    <w:multiLevelType w:val="hybridMultilevel"/>
    <w:tmpl w:val="4A62ED36"/>
    <w:lvl w:ilvl="0" w:tplc="C2EA185E">
      <w:start w:val="6"/>
      <w:numFmt w:val="bullet"/>
      <w:lvlText w:val="-"/>
      <w:lvlJc w:val="left"/>
      <w:pPr>
        <w:tabs>
          <w:tab w:val="num" w:pos="1146"/>
        </w:tabs>
        <w:ind w:left="1146"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DBD4554"/>
    <w:multiLevelType w:val="hybridMultilevel"/>
    <w:tmpl w:val="BA26C7EE"/>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E7C5CAA"/>
    <w:multiLevelType w:val="hybridMultilevel"/>
    <w:tmpl w:val="67AA6302"/>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18602B5"/>
    <w:multiLevelType w:val="hybridMultilevel"/>
    <w:tmpl w:val="16900F3E"/>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B74532"/>
    <w:multiLevelType w:val="hybridMultilevel"/>
    <w:tmpl w:val="85A44952"/>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4D032DE"/>
    <w:multiLevelType w:val="hybridMultilevel"/>
    <w:tmpl w:val="3D9C1E1C"/>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5F1E91"/>
    <w:multiLevelType w:val="hybridMultilevel"/>
    <w:tmpl w:val="9692C732"/>
    <w:lvl w:ilvl="0" w:tplc="C0587C38">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840113F"/>
    <w:multiLevelType w:val="hybridMultilevel"/>
    <w:tmpl w:val="9BFA5742"/>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96B464C"/>
    <w:multiLevelType w:val="hybridMultilevel"/>
    <w:tmpl w:val="0492AA38"/>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DD4D05"/>
    <w:multiLevelType w:val="hybridMultilevel"/>
    <w:tmpl w:val="3FE0FC50"/>
    <w:lvl w:ilvl="0" w:tplc="02C45AEA">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EF669BA"/>
    <w:multiLevelType w:val="hybridMultilevel"/>
    <w:tmpl w:val="9DFEB2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1963225"/>
    <w:multiLevelType w:val="hybridMultilevel"/>
    <w:tmpl w:val="DAD23D0C"/>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1A03F6C"/>
    <w:multiLevelType w:val="hybridMultilevel"/>
    <w:tmpl w:val="B7A4A59C"/>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15:restartNumberingAfterBreak="0">
    <w:nsid w:val="53CC73DD"/>
    <w:multiLevelType w:val="hybridMultilevel"/>
    <w:tmpl w:val="594AC3D6"/>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4A876BE"/>
    <w:multiLevelType w:val="hybridMultilevel"/>
    <w:tmpl w:val="4592412E"/>
    <w:lvl w:ilvl="0" w:tplc="FFFFFFFF">
      <w:start w:val="1"/>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54BE5777"/>
    <w:multiLevelType w:val="hybridMultilevel"/>
    <w:tmpl w:val="5F302628"/>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5F01348"/>
    <w:multiLevelType w:val="hybridMultilevel"/>
    <w:tmpl w:val="40A20648"/>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8A3123"/>
    <w:multiLevelType w:val="hybridMultilevel"/>
    <w:tmpl w:val="7972A506"/>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8D35616"/>
    <w:multiLevelType w:val="hybridMultilevel"/>
    <w:tmpl w:val="D4E4EB20"/>
    <w:lvl w:ilvl="0" w:tplc="23026ACE">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93769FB"/>
    <w:multiLevelType w:val="hybridMultilevel"/>
    <w:tmpl w:val="2220ACBA"/>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FA66DE"/>
    <w:multiLevelType w:val="hybridMultilevel"/>
    <w:tmpl w:val="1F043ACE"/>
    <w:lvl w:ilvl="0" w:tplc="6192943A">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D4D13C0"/>
    <w:multiLevelType w:val="hybridMultilevel"/>
    <w:tmpl w:val="CCD80C6E"/>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29180A"/>
    <w:multiLevelType w:val="hybridMultilevel"/>
    <w:tmpl w:val="CF9637C2"/>
    <w:lvl w:ilvl="0" w:tplc="119832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5E34421D"/>
    <w:multiLevelType w:val="hybridMultilevel"/>
    <w:tmpl w:val="4C0E48D0"/>
    <w:lvl w:ilvl="0" w:tplc="591AAC16">
      <w:start w:val="6"/>
      <w:numFmt w:val="bullet"/>
      <w:lvlText w:val="-"/>
      <w:lvlJc w:val="left"/>
      <w:pPr>
        <w:tabs>
          <w:tab w:val="num" w:pos="1133"/>
        </w:tabs>
        <w:ind w:left="1133" w:hanging="720"/>
      </w:pPr>
      <w:rPr>
        <w:rFonts w:ascii="Times New Roman" w:eastAsia="Times New Roman" w:hAnsi="Times New Roman" w:hint="default"/>
      </w:rPr>
    </w:lvl>
    <w:lvl w:ilvl="1" w:tplc="04270003" w:tentative="1">
      <w:start w:val="1"/>
      <w:numFmt w:val="bullet"/>
      <w:lvlText w:val="o"/>
      <w:lvlJc w:val="left"/>
      <w:pPr>
        <w:tabs>
          <w:tab w:val="num" w:pos="1493"/>
        </w:tabs>
        <w:ind w:left="1493" w:hanging="360"/>
      </w:pPr>
      <w:rPr>
        <w:rFonts w:ascii="Courier New" w:hAnsi="Courier New" w:hint="default"/>
      </w:rPr>
    </w:lvl>
    <w:lvl w:ilvl="2" w:tplc="04270005" w:tentative="1">
      <w:start w:val="1"/>
      <w:numFmt w:val="bullet"/>
      <w:lvlText w:val=""/>
      <w:lvlJc w:val="left"/>
      <w:pPr>
        <w:tabs>
          <w:tab w:val="num" w:pos="2213"/>
        </w:tabs>
        <w:ind w:left="2213" w:hanging="360"/>
      </w:pPr>
      <w:rPr>
        <w:rFonts w:ascii="Wingdings" w:hAnsi="Wingdings" w:hint="default"/>
      </w:rPr>
    </w:lvl>
    <w:lvl w:ilvl="3" w:tplc="04270001" w:tentative="1">
      <w:start w:val="1"/>
      <w:numFmt w:val="bullet"/>
      <w:lvlText w:val=""/>
      <w:lvlJc w:val="left"/>
      <w:pPr>
        <w:tabs>
          <w:tab w:val="num" w:pos="2933"/>
        </w:tabs>
        <w:ind w:left="2933" w:hanging="360"/>
      </w:pPr>
      <w:rPr>
        <w:rFonts w:ascii="Symbol" w:hAnsi="Symbol" w:hint="default"/>
      </w:rPr>
    </w:lvl>
    <w:lvl w:ilvl="4" w:tplc="04270003" w:tentative="1">
      <w:start w:val="1"/>
      <w:numFmt w:val="bullet"/>
      <w:lvlText w:val="o"/>
      <w:lvlJc w:val="left"/>
      <w:pPr>
        <w:tabs>
          <w:tab w:val="num" w:pos="3653"/>
        </w:tabs>
        <w:ind w:left="3653" w:hanging="360"/>
      </w:pPr>
      <w:rPr>
        <w:rFonts w:ascii="Courier New" w:hAnsi="Courier New" w:hint="default"/>
      </w:rPr>
    </w:lvl>
    <w:lvl w:ilvl="5" w:tplc="04270005" w:tentative="1">
      <w:start w:val="1"/>
      <w:numFmt w:val="bullet"/>
      <w:lvlText w:val=""/>
      <w:lvlJc w:val="left"/>
      <w:pPr>
        <w:tabs>
          <w:tab w:val="num" w:pos="4373"/>
        </w:tabs>
        <w:ind w:left="4373" w:hanging="360"/>
      </w:pPr>
      <w:rPr>
        <w:rFonts w:ascii="Wingdings" w:hAnsi="Wingdings" w:hint="default"/>
      </w:rPr>
    </w:lvl>
    <w:lvl w:ilvl="6" w:tplc="04270001" w:tentative="1">
      <w:start w:val="1"/>
      <w:numFmt w:val="bullet"/>
      <w:lvlText w:val=""/>
      <w:lvlJc w:val="left"/>
      <w:pPr>
        <w:tabs>
          <w:tab w:val="num" w:pos="5093"/>
        </w:tabs>
        <w:ind w:left="5093" w:hanging="360"/>
      </w:pPr>
      <w:rPr>
        <w:rFonts w:ascii="Symbol" w:hAnsi="Symbol" w:hint="default"/>
      </w:rPr>
    </w:lvl>
    <w:lvl w:ilvl="7" w:tplc="04270003" w:tentative="1">
      <w:start w:val="1"/>
      <w:numFmt w:val="bullet"/>
      <w:lvlText w:val="o"/>
      <w:lvlJc w:val="left"/>
      <w:pPr>
        <w:tabs>
          <w:tab w:val="num" w:pos="5813"/>
        </w:tabs>
        <w:ind w:left="5813" w:hanging="360"/>
      </w:pPr>
      <w:rPr>
        <w:rFonts w:ascii="Courier New" w:hAnsi="Courier New" w:hint="default"/>
      </w:rPr>
    </w:lvl>
    <w:lvl w:ilvl="8" w:tplc="04270005" w:tentative="1">
      <w:start w:val="1"/>
      <w:numFmt w:val="bullet"/>
      <w:lvlText w:val=""/>
      <w:lvlJc w:val="left"/>
      <w:pPr>
        <w:tabs>
          <w:tab w:val="num" w:pos="6533"/>
        </w:tabs>
        <w:ind w:left="6533" w:hanging="360"/>
      </w:pPr>
      <w:rPr>
        <w:rFonts w:ascii="Wingdings" w:hAnsi="Wingdings" w:hint="default"/>
      </w:rPr>
    </w:lvl>
  </w:abstractNum>
  <w:abstractNum w:abstractNumId="61" w15:restartNumberingAfterBreak="0">
    <w:nsid w:val="60434112"/>
    <w:multiLevelType w:val="hybridMultilevel"/>
    <w:tmpl w:val="36DABB74"/>
    <w:lvl w:ilvl="0" w:tplc="8C3433B6">
      <w:numFmt w:val="bullet"/>
      <w:lvlText w:val=""/>
      <w:lvlJc w:val="left"/>
      <w:pPr>
        <w:tabs>
          <w:tab w:val="num" w:pos="720"/>
        </w:tabs>
        <w:ind w:left="720" w:hanging="360"/>
      </w:pPr>
      <w:rPr>
        <w:rFonts w:ascii="Symbol" w:hAnsi="Symbol" w:cs="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15:restartNumberingAfterBreak="0">
    <w:nsid w:val="628D1557"/>
    <w:multiLevelType w:val="hybridMultilevel"/>
    <w:tmpl w:val="9ED845A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63AC0FEC"/>
    <w:multiLevelType w:val="hybridMultilevel"/>
    <w:tmpl w:val="1904F7F6"/>
    <w:lvl w:ilvl="0" w:tplc="03E47A94">
      <w:numFmt w:val="bullet"/>
      <w:lvlText w:val="-"/>
      <w:lvlJc w:val="left"/>
      <w:pPr>
        <w:ind w:left="727" w:hanging="360"/>
      </w:pPr>
      <w:rPr>
        <w:rFonts w:ascii="Times New Roman" w:hAnsi="Times New Roman" w:cs="Times New Roman" w:hint="default"/>
        <w:sz w:val="22"/>
      </w:rPr>
    </w:lvl>
    <w:lvl w:ilvl="1" w:tplc="04270003">
      <w:start w:val="1"/>
      <w:numFmt w:val="bullet"/>
      <w:lvlText w:val="o"/>
      <w:lvlJc w:val="left"/>
      <w:pPr>
        <w:ind w:left="1447" w:hanging="360"/>
      </w:pPr>
      <w:rPr>
        <w:rFonts w:ascii="Courier New" w:hAnsi="Courier New" w:cs="Courier New" w:hint="default"/>
      </w:rPr>
    </w:lvl>
    <w:lvl w:ilvl="2" w:tplc="04270005" w:tentative="1">
      <w:start w:val="1"/>
      <w:numFmt w:val="bullet"/>
      <w:lvlText w:val=""/>
      <w:lvlJc w:val="left"/>
      <w:pPr>
        <w:ind w:left="2167" w:hanging="360"/>
      </w:pPr>
      <w:rPr>
        <w:rFonts w:ascii="Wingdings" w:hAnsi="Wingdings" w:hint="default"/>
      </w:rPr>
    </w:lvl>
    <w:lvl w:ilvl="3" w:tplc="04270001" w:tentative="1">
      <w:start w:val="1"/>
      <w:numFmt w:val="bullet"/>
      <w:lvlText w:val=""/>
      <w:lvlJc w:val="left"/>
      <w:pPr>
        <w:ind w:left="2887" w:hanging="360"/>
      </w:pPr>
      <w:rPr>
        <w:rFonts w:ascii="Symbol" w:hAnsi="Symbol" w:hint="default"/>
      </w:rPr>
    </w:lvl>
    <w:lvl w:ilvl="4" w:tplc="04270003" w:tentative="1">
      <w:start w:val="1"/>
      <w:numFmt w:val="bullet"/>
      <w:lvlText w:val="o"/>
      <w:lvlJc w:val="left"/>
      <w:pPr>
        <w:ind w:left="3607" w:hanging="360"/>
      </w:pPr>
      <w:rPr>
        <w:rFonts w:ascii="Courier New" w:hAnsi="Courier New" w:cs="Courier New" w:hint="default"/>
      </w:rPr>
    </w:lvl>
    <w:lvl w:ilvl="5" w:tplc="04270005" w:tentative="1">
      <w:start w:val="1"/>
      <w:numFmt w:val="bullet"/>
      <w:lvlText w:val=""/>
      <w:lvlJc w:val="left"/>
      <w:pPr>
        <w:ind w:left="4327" w:hanging="360"/>
      </w:pPr>
      <w:rPr>
        <w:rFonts w:ascii="Wingdings" w:hAnsi="Wingdings" w:hint="default"/>
      </w:rPr>
    </w:lvl>
    <w:lvl w:ilvl="6" w:tplc="04270001" w:tentative="1">
      <w:start w:val="1"/>
      <w:numFmt w:val="bullet"/>
      <w:lvlText w:val=""/>
      <w:lvlJc w:val="left"/>
      <w:pPr>
        <w:ind w:left="5047" w:hanging="360"/>
      </w:pPr>
      <w:rPr>
        <w:rFonts w:ascii="Symbol" w:hAnsi="Symbol" w:hint="default"/>
      </w:rPr>
    </w:lvl>
    <w:lvl w:ilvl="7" w:tplc="04270003" w:tentative="1">
      <w:start w:val="1"/>
      <w:numFmt w:val="bullet"/>
      <w:lvlText w:val="o"/>
      <w:lvlJc w:val="left"/>
      <w:pPr>
        <w:ind w:left="5767" w:hanging="360"/>
      </w:pPr>
      <w:rPr>
        <w:rFonts w:ascii="Courier New" w:hAnsi="Courier New" w:cs="Courier New" w:hint="default"/>
      </w:rPr>
    </w:lvl>
    <w:lvl w:ilvl="8" w:tplc="04270005" w:tentative="1">
      <w:start w:val="1"/>
      <w:numFmt w:val="bullet"/>
      <w:lvlText w:val=""/>
      <w:lvlJc w:val="left"/>
      <w:pPr>
        <w:ind w:left="6487" w:hanging="360"/>
      </w:pPr>
      <w:rPr>
        <w:rFonts w:ascii="Wingdings" w:hAnsi="Wingdings" w:hint="default"/>
      </w:rPr>
    </w:lvl>
  </w:abstractNum>
  <w:abstractNum w:abstractNumId="64" w15:restartNumberingAfterBreak="0">
    <w:nsid w:val="65F0765F"/>
    <w:multiLevelType w:val="hybridMultilevel"/>
    <w:tmpl w:val="EC06510E"/>
    <w:lvl w:ilvl="0" w:tplc="355C7054">
      <w:start w:val="1"/>
      <w:numFmt w:val="bullet"/>
      <w:lvlText w:val="­"/>
      <w:lvlJc w:val="left"/>
      <w:pPr>
        <w:tabs>
          <w:tab w:val="num" w:pos="720"/>
        </w:tabs>
        <w:ind w:left="720" w:hanging="720"/>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71B4E38"/>
    <w:multiLevelType w:val="hybridMultilevel"/>
    <w:tmpl w:val="EB748384"/>
    <w:lvl w:ilvl="0" w:tplc="FFFFFFFF">
      <w:start w:val="1"/>
      <w:numFmt w:val="bullet"/>
      <w:lvlText w:val="-"/>
      <w:lvlJc w:val="left"/>
      <w:pPr>
        <w:ind w:left="360" w:hanging="360"/>
      </w:pPr>
      <w:rPr>
        <w:rFonts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6" w15:restartNumberingAfterBreak="0">
    <w:nsid w:val="67520F03"/>
    <w:multiLevelType w:val="hybridMultilevel"/>
    <w:tmpl w:val="53F8D24A"/>
    <w:lvl w:ilvl="0" w:tplc="8C3433B6">
      <w:numFmt w:val="bullet"/>
      <w:lvlText w:val=""/>
      <w:lvlJc w:val="left"/>
      <w:pPr>
        <w:ind w:left="786" w:hanging="360"/>
      </w:pPr>
      <w:rPr>
        <w:rFonts w:ascii="Symbol" w:hAnsi="Symbol" w:cs="Times New Roman" w:hint="default"/>
        <w:sz w:val="22"/>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7" w15:restartNumberingAfterBreak="0">
    <w:nsid w:val="67AA3DD4"/>
    <w:multiLevelType w:val="hybridMultilevel"/>
    <w:tmpl w:val="4C108900"/>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9EC5B7E"/>
    <w:multiLevelType w:val="hybridMultilevel"/>
    <w:tmpl w:val="A4CE179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6B625E5D"/>
    <w:multiLevelType w:val="hybridMultilevel"/>
    <w:tmpl w:val="A41A1BEA"/>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DDB2E00"/>
    <w:multiLevelType w:val="hybridMultilevel"/>
    <w:tmpl w:val="F7D07462"/>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04462F"/>
    <w:multiLevelType w:val="hybridMultilevel"/>
    <w:tmpl w:val="6184A4D2"/>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0AA7971"/>
    <w:multiLevelType w:val="hybridMultilevel"/>
    <w:tmpl w:val="51D23BB4"/>
    <w:lvl w:ilvl="0" w:tplc="FFFFFFFF">
      <w:start w:val="1"/>
      <w:numFmt w:val="bullet"/>
      <w:lvlText w:val="-"/>
      <w:lvlJc w:val="left"/>
      <w:pPr>
        <w:ind w:left="360"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22E1F22"/>
    <w:multiLevelType w:val="hybridMultilevel"/>
    <w:tmpl w:val="0D804BE8"/>
    <w:lvl w:ilvl="0" w:tplc="C0587C38">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2493BEF"/>
    <w:multiLevelType w:val="hybridMultilevel"/>
    <w:tmpl w:val="16F28F3E"/>
    <w:lvl w:ilvl="0" w:tplc="C2EA185E">
      <w:start w:val="6"/>
      <w:numFmt w:val="decimal"/>
      <w:lvlText w:val="%1."/>
      <w:lvlJc w:val="left"/>
      <w:pPr>
        <w:tabs>
          <w:tab w:val="num" w:pos="1080"/>
        </w:tabs>
        <w:ind w:left="1080" w:hanging="72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2A62518"/>
    <w:multiLevelType w:val="hybridMultilevel"/>
    <w:tmpl w:val="02446966"/>
    <w:lvl w:ilvl="0" w:tplc="737CD416">
      <w:start w:val="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73A54D68"/>
    <w:multiLevelType w:val="hybridMultilevel"/>
    <w:tmpl w:val="BB869E54"/>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437224A"/>
    <w:multiLevelType w:val="hybridMultilevel"/>
    <w:tmpl w:val="75688D58"/>
    <w:lvl w:ilvl="0" w:tplc="AE3CE14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524CCB"/>
    <w:multiLevelType w:val="hybridMultilevel"/>
    <w:tmpl w:val="9E78FD4E"/>
    <w:lvl w:ilvl="0" w:tplc="E18AF802">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6B54B63"/>
    <w:multiLevelType w:val="hybridMultilevel"/>
    <w:tmpl w:val="C3CAD554"/>
    <w:lvl w:ilvl="0" w:tplc="F5C2AFAC">
      <w:start w:val="1"/>
      <w:numFmt w:val="bullet"/>
      <w:lvlText w:val=""/>
      <w:lvlJc w:val="left"/>
      <w:pPr>
        <w:tabs>
          <w:tab w:val="num" w:pos="1194"/>
        </w:tabs>
        <w:ind w:left="1118" w:hanging="284"/>
      </w:pPr>
      <w:rPr>
        <w:rFonts w:ascii="Symbol" w:hAnsi="Symbol" w:hint="default"/>
      </w:rPr>
    </w:lvl>
    <w:lvl w:ilvl="1" w:tplc="04090003" w:tentative="1">
      <w:start w:val="1"/>
      <w:numFmt w:val="bullet"/>
      <w:lvlText w:val="o"/>
      <w:lvlJc w:val="left"/>
      <w:pPr>
        <w:tabs>
          <w:tab w:val="num" w:pos="1857"/>
        </w:tabs>
        <w:ind w:left="1857" w:hanging="360"/>
      </w:pPr>
      <w:rPr>
        <w:rFonts w:ascii="Courier New" w:hAnsi="Courier New" w:hint="default"/>
      </w:rPr>
    </w:lvl>
    <w:lvl w:ilvl="2" w:tplc="04090005" w:tentative="1">
      <w:start w:val="1"/>
      <w:numFmt w:val="bullet"/>
      <w:lvlText w:val=""/>
      <w:lvlJc w:val="left"/>
      <w:pPr>
        <w:tabs>
          <w:tab w:val="num" w:pos="2577"/>
        </w:tabs>
        <w:ind w:left="2577" w:hanging="360"/>
      </w:pPr>
      <w:rPr>
        <w:rFonts w:ascii="Wingdings" w:hAnsi="Wingdings" w:hint="default"/>
      </w:rPr>
    </w:lvl>
    <w:lvl w:ilvl="3" w:tplc="04090001" w:tentative="1">
      <w:start w:val="1"/>
      <w:numFmt w:val="bullet"/>
      <w:lvlText w:val=""/>
      <w:lvlJc w:val="left"/>
      <w:pPr>
        <w:tabs>
          <w:tab w:val="num" w:pos="3297"/>
        </w:tabs>
        <w:ind w:left="3297" w:hanging="360"/>
      </w:pPr>
      <w:rPr>
        <w:rFonts w:ascii="Symbol" w:hAnsi="Symbol" w:hint="default"/>
      </w:rPr>
    </w:lvl>
    <w:lvl w:ilvl="4" w:tplc="04090003" w:tentative="1">
      <w:start w:val="1"/>
      <w:numFmt w:val="bullet"/>
      <w:lvlText w:val="o"/>
      <w:lvlJc w:val="left"/>
      <w:pPr>
        <w:tabs>
          <w:tab w:val="num" w:pos="4017"/>
        </w:tabs>
        <w:ind w:left="4017" w:hanging="360"/>
      </w:pPr>
      <w:rPr>
        <w:rFonts w:ascii="Courier New" w:hAnsi="Courier New" w:hint="default"/>
      </w:rPr>
    </w:lvl>
    <w:lvl w:ilvl="5" w:tplc="04090005" w:tentative="1">
      <w:start w:val="1"/>
      <w:numFmt w:val="bullet"/>
      <w:lvlText w:val=""/>
      <w:lvlJc w:val="left"/>
      <w:pPr>
        <w:tabs>
          <w:tab w:val="num" w:pos="4737"/>
        </w:tabs>
        <w:ind w:left="4737" w:hanging="360"/>
      </w:pPr>
      <w:rPr>
        <w:rFonts w:ascii="Wingdings" w:hAnsi="Wingdings" w:hint="default"/>
      </w:rPr>
    </w:lvl>
    <w:lvl w:ilvl="6" w:tplc="04090001" w:tentative="1">
      <w:start w:val="1"/>
      <w:numFmt w:val="bullet"/>
      <w:lvlText w:val=""/>
      <w:lvlJc w:val="left"/>
      <w:pPr>
        <w:tabs>
          <w:tab w:val="num" w:pos="5457"/>
        </w:tabs>
        <w:ind w:left="5457" w:hanging="360"/>
      </w:pPr>
      <w:rPr>
        <w:rFonts w:ascii="Symbol" w:hAnsi="Symbol" w:hint="default"/>
      </w:rPr>
    </w:lvl>
    <w:lvl w:ilvl="7" w:tplc="04090003" w:tentative="1">
      <w:start w:val="1"/>
      <w:numFmt w:val="bullet"/>
      <w:lvlText w:val="o"/>
      <w:lvlJc w:val="left"/>
      <w:pPr>
        <w:tabs>
          <w:tab w:val="num" w:pos="6177"/>
        </w:tabs>
        <w:ind w:left="6177" w:hanging="360"/>
      </w:pPr>
      <w:rPr>
        <w:rFonts w:ascii="Courier New" w:hAnsi="Courier New" w:hint="default"/>
      </w:rPr>
    </w:lvl>
    <w:lvl w:ilvl="8" w:tplc="04090005" w:tentative="1">
      <w:start w:val="1"/>
      <w:numFmt w:val="bullet"/>
      <w:lvlText w:val=""/>
      <w:lvlJc w:val="left"/>
      <w:pPr>
        <w:tabs>
          <w:tab w:val="num" w:pos="6897"/>
        </w:tabs>
        <w:ind w:left="6897" w:hanging="360"/>
      </w:pPr>
      <w:rPr>
        <w:rFonts w:ascii="Wingdings" w:hAnsi="Wingdings" w:hint="default"/>
      </w:rPr>
    </w:lvl>
  </w:abstractNum>
  <w:abstractNum w:abstractNumId="80"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81" w15:restartNumberingAfterBreak="0">
    <w:nsid w:val="7CBB7453"/>
    <w:multiLevelType w:val="hybridMultilevel"/>
    <w:tmpl w:val="BB22A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15:restartNumberingAfterBreak="0">
    <w:nsid w:val="7D7E2786"/>
    <w:multiLevelType w:val="hybridMultilevel"/>
    <w:tmpl w:val="FEC0990A"/>
    <w:lvl w:ilvl="0" w:tplc="EE5CD452">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56"/>
  </w:num>
  <w:num w:numId="3">
    <w:abstractNumId w:val="9"/>
  </w:num>
  <w:num w:numId="4">
    <w:abstractNumId w:val="53"/>
  </w:num>
  <w:num w:numId="5">
    <w:abstractNumId w:val="57"/>
  </w:num>
  <w:num w:numId="6">
    <w:abstractNumId w:val="55"/>
  </w:num>
  <w:num w:numId="7">
    <w:abstractNumId w:val="15"/>
  </w:num>
  <w:num w:numId="8">
    <w:abstractNumId w:val="17"/>
  </w:num>
  <w:num w:numId="9">
    <w:abstractNumId w:val="10"/>
  </w:num>
  <w:num w:numId="10">
    <w:abstractNumId w:val="35"/>
  </w:num>
  <w:num w:numId="1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52"/>
  </w:num>
  <w:num w:numId="13">
    <w:abstractNumId w:val="74"/>
  </w:num>
  <w:num w:numId="14">
    <w:abstractNumId w:val="8"/>
  </w:num>
  <w:num w:numId="15">
    <w:abstractNumId w:val="32"/>
  </w:num>
  <w:num w:numId="16">
    <w:abstractNumId w:val="78"/>
  </w:num>
  <w:num w:numId="17">
    <w:abstractNumId w:val="79"/>
  </w:num>
  <w:num w:numId="18">
    <w:abstractNumId w:val="37"/>
  </w:num>
  <w:num w:numId="19">
    <w:abstractNumId w:val="1"/>
    <w:lvlOverride w:ilvl="0">
      <w:lvl w:ilvl="0">
        <w:start w:val="1"/>
        <w:numFmt w:val="bullet"/>
        <w:lvlText w:val="-"/>
        <w:legacy w:legacy="1" w:legacySpace="0" w:legacyIndent="360"/>
        <w:lvlJc w:val="left"/>
        <w:pPr>
          <w:ind w:left="360" w:hanging="360"/>
        </w:pPr>
      </w:lvl>
    </w:lvlOverride>
  </w:num>
  <w:num w:numId="20">
    <w:abstractNumId w:val="5"/>
  </w:num>
  <w:num w:numId="21">
    <w:abstractNumId w:val="70"/>
  </w:num>
  <w:num w:numId="22">
    <w:abstractNumId w:val="60"/>
  </w:num>
  <w:num w:numId="23">
    <w:abstractNumId w:val="21"/>
  </w:num>
  <w:num w:numId="24">
    <w:abstractNumId w:val="26"/>
  </w:num>
  <w:num w:numId="25">
    <w:abstractNumId w:val="34"/>
  </w:num>
  <w:num w:numId="26">
    <w:abstractNumId w:val="73"/>
  </w:num>
  <w:num w:numId="27">
    <w:abstractNumId w:val="24"/>
  </w:num>
  <w:num w:numId="28">
    <w:abstractNumId w:val="33"/>
  </w:num>
  <w:num w:numId="29">
    <w:abstractNumId w:val="43"/>
  </w:num>
  <w:num w:numId="30">
    <w:abstractNumId w:val="31"/>
  </w:num>
  <w:num w:numId="31">
    <w:abstractNumId w:val="62"/>
  </w:num>
  <w:num w:numId="32">
    <w:abstractNumId w:val="64"/>
  </w:num>
  <w:num w:numId="33">
    <w:abstractNumId w:val="3"/>
  </w:num>
  <w:num w:numId="34">
    <w:abstractNumId w:val="11"/>
  </w:num>
  <w:num w:numId="35">
    <w:abstractNumId w:val="82"/>
  </w:num>
  <w:num w:numId="36">
    <w:abstractNumId w:val="54"/>
  </w:num>
  <w:num w:numId="37">
    <w:abstractNumId w:val="27"/>
  </w:num>
  <w:num w:numId="38">
    <w:abstractNumId w:val="38"/>
  </w:num>
  <w:num w:numId="39">
    <w:abstractNumId w:val="4"/>
  </w:num>
  <w:num w:numId="40">
    <w:abstractNumId w:val="20"/>
  </w:num>
  <w:num w:numId="41">
    <w:abstractNumId w:val="41"/>
  </w:num>
  <w:num w:numId="42">
    <w:abstractNumId w:val="67"/>
  </w:num>
  <w:num w:numId="43">
    <w:abstractNumId w:val="22"/>
  </w:num>
  <w:num w:numId="44">
    <w:abstractNumId w:val="19"/>
  </w:num>
  <w:num w:numId="45">
    <w:abstractNumId w:val="69"/>
  </w:num>
  <w:num w:numId="46">
    <w:abstractNumId w:val="30"/>
  </w:num>
  <w:num w:numId="47">
    <w:abstractNumId w:val="76"/>
  </w:num>
  <w:num w:numId="48">
    <w:abstractNumId w:val="39"/>
  </w:num>
  <w:num w:numId="49">
    <w:abstractNumId w:val="48"/>
  </w:num>
  <w:num w:numId="50">
    <w:abstractNumId w:val="36"/>
  </w:num>
  <w:num w:numId="51">
    <w:abstractNumId w:val="14"/>
  </w:num>
  <w:num w:numId="52">
    <w:abstractNumId w:val="23"/>
  </w:num>
  <w:num w:numId="53">
    <w:abstractNumId w:val="50"/>
  </w:num>
  <w:num w:numId="54">
    <w:abstractNumId w:val="45"/>
  </w:num>
  <w:num w:numId="55">
    <w:abstractNumId w:val="44"/>
  </w:num>
  <w:num w:numId="56">
    <w:abstractNumId w:val="77"/>
  </w:num>
  <w:num w:numId="57">
    <w:abstractNumId w:val="71"/>
  </w:num>
  <w:num w:numId="58">
    <w:abstractNumId w:val="58"/>
  </w:num>
  <w:num w:numId="59">
    <w:abstractNumId w:val="75"/>
  </w:num>
  <w:num w:numId="60">
    <w:abstractNumId w:val="1"/>
    <w:lvlOverride w:ilvl="0">
      <w:lvl w:ilvl="0">
        <w:numFmt w:val="bullet"/>
        <w:lvlText w:val="-"/>
        <w:lvlJc w:val="left"/>
        <w:pPr>
          <w:ind w:left="360" w:hanging="360"/>
        </w:pPr>
        <w:rPr>
          <w:rFonts w:cs="Times New Roman"/>
        </w:rPr>
      </w:lvl>
    </w:lvlOverride>
  </w:num>
  <w:num w:numId="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61"/>
  </w:num>
  <w:num w:numId="64">
    <w:abstractNumId w:val="66"/>
  </w:num>
  <w:num w:numId="65">
    <w:abstractNumId w:val="25"/>
  </w:num>
  <w:num w:numId="66">
    <w:abstractNumId w:val="81"/>
  </w:num>
  <w:num w:numId="67">
    <w:abstractNumId w:val="47"/>
  </w:num>
  <w:num w:numId="6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num>
  <w:num w:numId="70">
    <w:abstractNumId w:val="16"/>
  </w:num>
  <w:num w:numId="71">
    <w:abstractNumId w:val="12"/>
  </w:num>
  <w:num w:numId="72">
    <w:abstractNumId w:val="13"/>
  </w:num>
  <w:num w:numId="73">
    <w:abstractNumId w:val="63"/>
  </w:num>
  <w:num w:numId="74">
    <w:abstractNumId w:val="68"/>
  </w:num>
  <w:num w:numId="75">
    <w:abstractNumId w:val="59"/>
  </w:num>
  <w:num w:numId="76">
    <w:abstractNumId w:val="7"/>
  </w:num>
  <w:num w:numId="77">
    <w:abstractNumId w:val="6"/>
  </w:num>
  <w:num w:numId="78">
    <w:abstractNumId w:val="72"/>
  </w:num>
  <w:num w:numId="79">
    <w:abstractNumId w:val="65"/>
  </w:num>
  <w:num w:numId="80">
    <w:abstractNumId w:val="42"/>
  </w:num>
  <w:num w:numId="81">
    <w:abstractNumId w:val="40"/>
  </w:num>
  <w:num w:numId="82">
    <w:abstractNumId w:val="18"/>
  </w:num>
  <w:num w:numId="83">
    <w:abstractNumId w:val="29"/>
  </w:num>
  <w:num w:numId="84">
    <w:abstractNumId w:val="51"/>
  </w:num>
  <w:num w:numId="85">
    <w:abstractNumId w:val="2"/>
  </w:num>
  <w:num w:numId="86">
    <w:abstractNumId w:val="80"/>
  </w:num>
  <w:num w:numId="87">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A5"/>
    <w:rsid w:val="00012B0A"/>
    <w:rsid w:val="00012FDE"/>
    <w:rsid w:val="00021E19"/>
    <w:rsid w:val="00034492"/>
    <w:rsid w:val="0004432C"/>
    <w:rsid w:val="00044B70"/>
    <w:rsid w:val="00053529"/>
    <w:rsid w:val="00056751"/>
    <w:rsid w:val="00087576"/>
    <w:rsid w:val="00095F60"/>
    <w:rsid w:val="000970F4"/>
    <w:rsid w:val="000C6B4D"/>
    <w:rsid w:val="000E0F6F"/>
    <w:rsid w:val="00115C1F"/>
    <w:rsid w:val="00125CE2"/>
    <w:rsid w:val="001263BD"/>
    <w:rsid w:val="001314AD"/>
    <w:rsid w:val="001646A4"/>
    <w:rsid w:val="001744C4"/>
    <w:rsid w:val="001B0128"/>
    <w:rsid w:val="001B590E"/>
    <w:rsid w:val="001B6B98"/>
    <w:rsid w:val="001C3E6E"/>
    <w:rsid w:val="001E0235"/>
    <w:rsid w:val="001E0718"/>
    <w:rsid w:val="001E1935"/>
    <w:rsid w:val="001F0BB4"/>
    <w:rsid w:val="001F6269"/>
    <w:rsid w:val="001F7573"/>
    <w:rsid w:val="00200B23"/>
    <w:rsid w:val="00201093"/>
    <w:rsid w:val="002232E8"/>
    <w:rsid w:val="00223E7A"/>
    <w:rsid w:val="0022535C"/>
    <w:rsid w:val="0022744B"/>
    <w:rsid w:val="00227A04"/>
    <w:rsid w:val="002418A8"/>
    <w:rsid w:val="00253111"/>
    <w:rsid w:val="00254C1F"/>
    <w:rsid w:val="00263E43"/>
    <w:rsid w:val="00272459"/>
    <w:rsid w:val="002816EE"/>
    <w:rsid w:val="002818D5"/>
    <w:rsid w:val="00292D9B"/>
    <w:rsid w:val="0029532A"/>
    <w:rsid w:val="002A2CE3"/>
    <w:rsid w:val="002A2ED9"/>
    <w:rsid w:val="002A6C9E"/>
    <w:rsid w:val="002B39B6"/>
    <w:rsid w:val="002B7058"/>
    <w:rsid w:val="002C1BCF"/>
    <w:rsid w:val="002C5856"/>
    <w:rsid w:val="002E0CBA"/>
    <w:rsid w:val="002E6D82"/>
    <w:rsid w:val="003017A0"/>
    <w:rsid w:val="003110A2"/>
    <w:rsid w:val="0031346C"/>
    <w:rsid w:val="003215BA"/>
    <w:rsid w:val="00325ADF"/>
    <w:rsid w:val="003274E0"/>
    <w:rsid w:val="00327DB2"/>
    <w:rsid w:val="003320CD"/>
    <w:rsid w:val="00341278"/>
    <w:rsid w:val="00347D9C"/>
    <w:rsid w:val="00360808"/>
    <w:rsid w:val="0037500E"/>
    <w:rsid w:val="00377D07"/>
    <w:rsid w:val="00391830"/>
    <w:rsid w:val="003B0929"/>
    <w:rsid w:val="003C0021"/>
    <w:rsid w:val="003C3A57"/>
    <w:rsid w:val="003C41A0"/>
    <w:rsid w:val="003C4FEE"/>
    <w:rsid w:val="003C7B2A"/>
    <w:rsid w:val="003D103C"/>
    <w:rsid w:val="003F1B75"/>
    <w:rsid w:val="00403607"/>
    <w:rsid w:val="00404644"/>
    <w:rsid w:val="00414304"/>
    <w:rsid w:val="004331E5"/>
    <w:rsid w:val="00457478"/>
    <w:rsid w:val="0047144C"/>
    <w:rsid w:val="004733F3"/>
    <w:rsid w:val="004803C0"/>
    <w:rsid w:val="00492745"/>
    <w:rsid w:val="00495F34"/>
    <w:rsid w:val="004A7887"/>
    <w:rsid w:val="004A7F12"/>
    <w:rsid w:val="004D1D87"/>
    <w:rsid w:val="004D3406"/>
    <w:rsid w:val="004D659B"/>
    <w:rsid w:val="004D7524"/>
    <w:rsid w:val="004D7E00"/>
    <w:rsid w:val="004E0E95"/>
    <w:rsid w:val="004F120D"/>
    <w:rsid w:val="00504EFF"/>
    <w:rsid w:val="005129CD"/>
    <w:rsid w:val="005204BA"/>
    <w:rsid w:val="00521408"/>
    <w:rsid w:val="00532D0D"/>
    <w:rsid w:val="00534F2B"/>
    <w:rsid w:val="0053508A"/>
    <w:rsid w:val="00535D47"/>
    <w:rsid w:val="00536E8A"/>
    <w:rsid w:val="0054244A"/>
    <w:rsid w:val="005426EF"/>
    <w:rsid w:val="00552088"/>
    <w:rsid w:val="00556CED"/>
    <w:rsid w:val="005650C5"/>
    <w:rsid w:val="00566B3A"/>
    <w:rsid w:val="005720AB"/>
    <w:rsid w:val="00572D62"/>
    <w:rsid w:val="0057755B"/>
    <w:rsid w:val="00591E06"/>
    <w:rsid w:val="00592F8E"/>
    <w:rsid w:val="005A081A"/>
    <w:rsid w:val="005A2AFD"/>
    <w:rsid w:val="005B121D"/>
    <w:rsid w:val="005D2ABD"/>
    <w:rsid w:val="005D641E"/>
    <w:rsid w:val="005D6A55"/>
    <w:rsid w:val="005D72E9"/>
    <w:rsid w:val="005E2908"/>
    <w:rsid w:val="005E423D"/>
    <w:rsid w:val="005E69FB"/>
    <w:rsid w:val="005F2A50"/>
    <w:rsid w:val="005F7980"/>
    <w:rsid w:val="00602E27"/>
    <w:rsid w:val="006051F4"/>
    <w:rsid w:val="0060794E"/>
    <w:rsid w:val="0061514C"/>
    <w:rsid w:val="006220E5"/>
    <w:rsid w:val="0062394C"/>
    <w:rsid w:val="006366CF"/>
    <w:rsid w:val="006402B9"/>
    <w:rsid w:val="00641D28"/>
    <w:rsid w:val="006446CB"/>
    <w:rsid w:val="00645F17"/>
    <w:rsid w:val="006500B3"/>
    <w:rsid w:val="006609A8"/>
    <w:rsid w:val="006731DA"/>
    <w:rsid w:val="00673691"/>
    <w:rsid w:val="00673B40"/>
    <w:rsid w:val="006752E6"/>
    <w:rsid w:val="00680473"/>
    <w:rsid w:val="006834CD"/>
    <w:rsid w:val="00685442"/>
    <w:rsid w:val="006864EB"/>
    <w:rsid w:val="00690221"/>
    <w:rsid w:val="0069094A"/>
    <w:rsid w:val="00693992"/>
    <w:rsid w:val="00696C77"/>
    <w:rsid w:val="006A45E3"/>
    <w:rsid w:val="006B11BB"/>
    <w:rsid w:val="006D3D69"/>
    <w:rsid w:val="006E69AB"/>
    <w:rsid w:val="006F4367"/>
    <w:rsid w:val="006F687A"/>
    <w:rsid w:val="00706BEF"/>
    <w:rsid w:val="007316DB"/>
    <w:rsid w:val="00733DE6"/>
    <w:rsid w:val="00734CD2"/>
    <w:rsid w:val="007417F6"/>
    <w:rsid w:val="0074191E"/>
    <w:rsid w:val="00742572"/>
    <w:rsid w:val="00746B8E"/>
    <w:rsid w:val="00747ED3"/>
    <w:rsid w:val="00770493"/>
    <w:rsid w:val="00777AFC"/>
    <w:rsid w:val="007839DF"/>
    <w:rsid w:val="00784472"/>
    <w:rsid w:val="00785913"/>
    <w:rsid w:val="007879D2"/>
    <w:rsid w:val="0079535C"/>
    <w:rsid w:val="007A049B"/>
    <w:rsid w:val="007C6E67"/>
    <w:rsid w:val="007C7C09"/>
    <w:rsid w:val="007D07B0"/>
    <w:rsid w:val="007D0FBA"/>
    <w:rsid w:val="007E2DF6"/>
    <w:rsid w:val="008267CE"/>
    <w:rsid w:val="008511AD"/>
    <w:rsid w:val="00861ED9"/>
    <w:rsid w:val="00864C6A"/>
    <w:rsid w:val="008715D4"/>
    <w:rsid w:val="00875CB4"/>
    <w:rsid w:val="00887A6B"/>
    <w:rsid w:val="0089604D"/>
    <w:rsid w:val="008967BD"/>
    <w:rsid w:val="008A1E09"/>
    <w:rsid w:val="008A4808"/>
    <w:rsid w:val="008B6063"/>
    <w:rsid w:val="008C4532"/>
    <w:rsid w:val="008C4C98"/>
    <w:rsid w:val="008C5AC1"/>
    <w:rsid w:val="008D2A4F"/>
    <w:rsid w:val="008E1938"/>
    <w:rsid w:val="008E23C4"/>
    <w:rsid w:val="008E2E48"/>
    <w:rsid w:val="008E65A6"/>
    <w:rsid w:val="008F2EC0"/>
    <w:rsid w:val="0090353E"/>
    <w:rsid w:val="00904770"/>
    <w:rsid w:val="00905F44"/>
    <w:rsid w:val="00916F8A"/>
    <w:rsid w:val="009322A0"/>
    <w:rsid w:val="00942246"/>
    <w:rsid w:val="00945344"/>
    <w:rsid w:val="00946164"/>
    <w:rsid w:val="00950A90"/>
    <w:rsid w:val="00950DF1"/>
    <w:rsid w:val="009532E2"/>
    <w:rsid w:val="009553CA"/>
    <w:rsid w:val="00955C75"/>
    <w:rsid w:val="0095667C"/>
    <w:rsid w:val="009618EB"/>
    <w:rsid w:val="00964D2A"/>
    <w:rsid w:val="00970EFF"/>
    <w:rsid w:val="00986FF7"/>
    <w:rsid w:val="009A1C71"/>
    <w:rsid w:val="009A3FE1"/>
    <w:rsid w:val="009A4CD0"/>
    <w:rsid w:val="009B1AE3"/>
    <w:rsid w:val="009B4394"/>
    <w:rsid w:val="009B5588"/>
    <w:rsid w:val="009D37CC"/>
    <w:rsid w:val="009D6CA3"/>
    <w:rsid w:val="009E342E"/>
    <w:rsid w:val="009E38DE"/>
    <w:rsid w:val="009E39E9"/>
    <w:rsid w:val="009F4E92"/>
    <w:rsid w:val="00A07175"/>
    <w:rsid w:val="00A11859"/>
    <w:rsid w:val="00A12E5B"/>
    <w:rsid w:val="00A2620C"/>
    <w:rsid w:val="00A26AFC"/>
    <w:rsid w:val="00A31F0B"/>
    <w:rsid w:val="00A324EC"/>
    <w:rsid w:val="00A3642E"/>
    <w:rsid w:val="00A46B05"/>
    <w:rsid w:val="00A54221"/>
    <w:rsid w:val="00A65D55"/>
    <w:rsid w:val="00AA10A7"/>
    <w:rsid w:val="00AA6763"/>
    <w:rsid w:val="00AB1331"/>
    <w:rsid w:val="00AB3B4C"/>
    <w:rsid w:val="00AB7605"/>
    <w:rsid w:val="00AC1AA5"/>
    <w:rsid w:val="00AC5CD0"/>
    <w:rsid w:val="00AE220D"/>
    <w:rsid w:val="00AF12B5"/>
    <w:rsid w:val="00B0365D"/>
    <w:rsid w:val="00B05758"/>
    <w:rsid w:val="00B05C8C"/>
    <w:rsid w:val="00B11B61"/>
    <w:rsid w:val="00B16B7B"/>
    <w:rsid w:val="00B21788"/>
    <w:rsid w:val="00B31D68"/>
    <w:rsid w:val="00B3350A"/>
    <w:rsid w:val="00B361CA"/>
    <w:rsid w:val="00B4526C"/>
    <w:rsid w:val="00B45603"/>
    <w:rsid w:val="00B47688"/>
    <w:rsid w:val="00B533EC"/>
    <w:rsid w:val="00B572E9"/>
    <w:rsid w:val="00B57B4C"/>
    <w:rsid w:val="00B62D5D"/>
    <w:rsid w:val="00B63E2D"/>
    <w:rsid w:val="00B85EB1"/>
    <w:rsid w:val="00B879D9"/>
    <w:rsid w:val="00B9551C"/>
    <w:rsid w:val="00BA7D1F"/>
    <w:rsid w:val="00BB00B9"/>
    <w:rsid w:val="00BC1169"/>
    <w:rsid w:val="00BC5659"/>
    <w:rsid w:val="00BC5AA8"/>
    <w:rsid w:val="00BC7182"/>
    <w:rsid w:val="00BD44D4"/>
    <w:rsid w:val="00BE1A14"/>
    <w:rsid w:val="00BF7A78"/>
    <w:rsid w:val="00C22680"/>
    <w:rsid w:val="00C27CC5"/>
    <w:rsid w:val="00C32B81"/>
    <w:rsid w:val="00C35A2D"/>
    <w:rsid w:val="00C410B6"/>
    <w:rsid w:val="00C47AD2"/>
    <w:rsid w:val="00C606D4"/>
    <w:rsid w:val="00C64092"/>
    <w:rsid w:val="00C815B6"/>
    <w:rsid w:val="00C90CAD"/>
    <w:rsid w:val="00CA73FD"/>
    <w:rsid w:val="00CB0504"/>
    <w:rsid w:val="00CC7C32"/>
    <w:rsid w:val="00CD2670"/>
    <w:rsid w:val="00CE672F"/>
    <w:rsid w:val="00CE67C7"/>
    <w:rsid w:val="00CE714C"/>
    <w:rsid w:val="00CE72B3"/>
    <w:rsid w:val="00CE7AF1"/>
    <w:rsid w:val="00D100F0"/>
    <w:rsid w:val="00D10A22"/>
    <w:rsid w:val="00D154C5"/>
    <w:rsid w:val="00D21AD4"/>
    <w:rsid w:val="00D35295"/>
    <w:rsid w:val="00D51D05"/>
    <w:rsid w:val="00D76F2C"/>
    <w:rsid w:val="00D83604"/>
    <w:rsid w:val="00D86FE7"/>
    <w:rsid w:val="00D9107B"/>
    <w:rsid w:val="00D91682"/>
    <w:rsid w:val="00D960F2"/>
    <w:rsid w:val="00DA314A"/>
    <w:rsid w:val="00DB2CE0"/>
    <w:rsid w:val="00DB6C2E"/>
    <w:rsid w:val="00DC1C5E"/>
    <w:rsid w:val="00DC1DDC"/>
    <w:rsid w:val="00DC352C"/>
    <w:rsid w:val="00DC6CCE"/>
    <w:rsid w:val="00DD3CA3"/>
    <w:rsid w:val="00DD4114"/>
    <w:rsid w:val="00DD4DC0"/>
    <w:rsid w:val="00DE3813"/>
    <w:rsid w:val="00DF34BB"/>
    <w:rsid w:val="00E00721"/>
    <w:rsid w:val="00E0364E"/>
    <w:rsid w:val="00E04D55"/>
    <w:rsid w:val="00E055F6"/>
    <w:rsid w:val="00E0780A"/>
    <w:rsid w:val="00E22567"/>
    <w:rsid w:val="00E3479C"/>
    <w:rsid w:val="00E369C7"/>
    <w:rsid w:val="00E41B60"/>
    <w:rsid w:val="00E431C1"/>
    <w:rsid w:val="00E45BEF"/>
    <w:rsid w:val="00E5109C"/>
    <w:rsid w:val="00E5364A"/>
    <w:rsid w:val="00E671EB"/>
    <w:rsid w:val="00E723B9"/>
    <w:rsid w:val="00E737F8"/>
    <w:rsid w:val="00E75177"/>
    <w:rsid w:val="00E76E72"/>
    <w:rsid w:val="00E77FEF"/>
    <w:rsid w:val="00E94FE8"/>
    <w:rsid w:val="00E972DD"/>
    <w:rsid w:val="00EA0981"/>
    <w:rsid w:val="00EA2A02"/>
    <w:rsid w:val="00EA7FD7"/>
    <w:rsid w:val="00EB35D9"/>
    <w:rsid w:val="00EB40F0"/>
    <w:rsid w:val="00EB4A9C"/>
    <w:rsid w:val="00EC521D"/>
    <w:rsid w:val="00EC67FF"/>
    <w:rsid w:val="00EE1927"/>
    <w:rsid w:val="00EE3667"/>
    <w:rsid w:val="00EE55D0"/>
    <w:rsid w:val="00EF3E6E"/>
    <w:rsid w:val="00EF4B88"/>
    <w:rsid w:val="00F0141B"/>
    <w:rsid w:val="00F05720"/>
    <w:rsid w:val="00F07638"/>
    <w:rsid w:val="00F101FE"/>
    <w:rsid w:val="00F13AA9"/>
    <w:rsid w:val="00F22D99"/>
    <w:rsid w:val="00F24BD8"/>
    <w:rsid w:val="00F2758E"/>
    <w:rsid w:val="00F35320"/>
    <w:rsid w:val="00F36022"/>
    <w:rsid w:val="00F3798D"/>
    <w:rsid w:val="00F54946"/>
    <w:rsid w:val="00F614D8"/>
    <w:rsid w:val="00F7516A"/>
    <w:rsid w:val="00F77047"/>
    <w:rsid w:val="00F80B3F"/>
    <w:rsid w:val="00F940DE"/>
    <w:rsid w:val="00FA0AD8"/>
    <w:rsid w:val="00FA2865"/>
    <w:rsid w:val="00FA300F"/>
    <w:rsid w:val="00FB17D4"/>
    <w:rsid w:val="00FB2D22"/>
    <w:rsid w:val="00FB388C"/>
    <w:rsid w:val="00FB60D7"/>
    <w:rsid w:val="00FC2E25"/>
    <w:rsid w:val="00FC538C"/>
    <w:rsid w:val="00FC57C6"/>
    <w:rsid w:val="00FD1F41"/>
    <w:rsid w:val="00FD2205"/>
    <w:rsid w:val="00FD5356"/>
    <w:rsid w:val="00FE3552"/>
    <w:rsid w:val="00FE78F7"/>
    <w:rsid w:val="00FF25EE"/>
    <w:rsid w:val="00FF26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896D"/>
  <w15:chartTrackingRefBased/>
  <w15:docId w15:val="{13907379-4306-6444-804D-042528F3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72E9"/>
    <w:rPr>
      <w:rFonts w:ascii="Times New Roman" w:eastAsia="Times New Roman" w:hAnsi="Times New Roman" w:cs="Times New Roman"/>
    </w:rPr>
  </w:style>
  <w:style w:type="paragraph" w:styleId="Antrat1">
    <w:name w:val="heading 1"/>
    <w:basedOn w:val="prastasis"/>
    <w:next w:val="prastasis"/>
    <w:link w:val="Antrat1Diagrama"/>
    <w:uiPriority w:val="99"/>
    <w:qFormat/>
    <w:rsid w:val="00AC1A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AC1AA5"/>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AC1AA5"/>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uiPriority w:val="99"/>
    <w:qFormat/>
    <w:rsid w:val="00AC1AA5"/>
    <w:pPr>
      <w:spacing w:before="240" w:after="60"/>
      <w:outlineLvl w:val="5"/>
    </w:pPr>
    <w:rPr>
      <w:b/>
      <w:bCs/>
      <w:sz w:val="22"/>
      <w:szCs w:val="22"/>
      <w:lang w:eastAsia="lt-LT"/>
    </w:rPr>
  </w:style>
  <w:style w:type="paragraph" w:styleId="Antrat8">
    <w:name w:val="heading 8"/>
    <w:basedOn w:val="prastasis"/>
    <w:next w:val="prastasis"/>
    <w:link w:val="Antrat8Diagrama"/>
    <w:uiPriority w:val="99"/>
    <w:unhideWhenUsed/>
    <w:qFormat/>
    <w:rsid w:val="00B572E9"/>
    <w:pPr>
      <w:spacing w:before="240" w:after="60"/>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C1AA5"/>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AC1AA5"/>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AC1AA5"/>
    <w:rPr>
      <w:rFonts w:ascii="Arial" w:eastAsia="Times New Roman" w:hAnsi="Arial" w:cs="Arial"/>
      <w:b/>
      <w:bCs/>
      <w:sz w:val="26"/>
      <w:szCs w:val="26"/>
      <w:lang w:val="lt-LT"/>
    </w:rPr>
  </w:style>
  <w:style w:type="character" w:customStyle="1" w:styleId="Antrat6Diagrama">
    <w:name w:val="Antraštė 6 Diagrama"/>
    <w:basedOn w:val="Numatytasispastraiposriftas"/>
    <w:link w:val="Antrat6"/>
    <w:uiPriority w:val="99"/>
    <w:rsid w:val="00AC1AA5"/>
    <w:rPr>
      <w:rFonts w:ascii="Times New Roman" w:eastAsia="Times New Roman" w:hAnsi="Times New Roman" w:cs="Times New Roman"/>
      <w:b/>
      <w:bCs/>
      <w:sz w:val="22"/>
      <w:szCs w:val="22"/>
      <w:lang w:val="lt-LT" w:eastAsia="lt-LT"/>
    </w:rPr>
  </w:style>
  <w:style w:type="character" w:customStyle="1" w:styleId="Antrat8Diagrama">
    <w:name w:val="Antraštė 8 Diagrama"/>
    <w:basedOn w:val="Numatytasispastraiposriftas"/>
    <w:link w:val="Antrat8"/>
    <w:uiPriority w:val="99"/>
    <w:rsid w:val="00AC1AA5"/>
    <w:rPr>
      <w:rFonts w:ascii="Calibri" w:eastAsia="Times New Roman" w:hAnsi="Calibri" w:cs="Times New Roman"/>
      <w:i/>
      <w:iCs/>
    </w:rPr>
  </w:style>
  <w:style w:type="character" w:styleId="Hipersaitas">
    <w:name w:val="Hyperlink"/>
    <w:uiPriority w:val="99"/>
    <w:rsid w:val="00AC1AA5"/>
    <w:rPr>
      <w:rFonts w:cs="Times New Roman"/>
      <w:color w:val="0000FF"/>
      <w:u w:val="single"/>
    </w:rPr>
  </w:style>
  <w:style w:type="paragraph" w:customStyle="1" w:styleId="PI-1EMEASMCA">
    <w:name w:val="PI-1 EMEA_SMCA"/>
    <w:basedOn w:val="Antrat2"/>
    <w:autoRedefine/>
    <w:uiPriority w:val="99"/>
    <w:rsid w:val="00AC1AA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AC1AA5"/>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AC1AA5"/>
    <w:rPr>
      <w:rFonts w:ascii="Times New Roman" w:eastAsia="Times New Roman" w:hAnsi="Times New Roman" w:cs="Times New Roman"/>
      <w:b/>
      <w:noProof/>
      <w:sz w:val="22"/>
      <w:szCs w:val="22"/>
      <w:lang w:val="lt-LT"/>
    </w:rPr>
  </w:style>
  <w:style w:type="paragraph" w:customStyle="1" w:styleId="PI-2EMEASMCA">
    <w:name w:val="PI-2 EMEA_SMCA"/>
    <w:basedOn w:val="Antrat3"/>
    <w:autoRedefine/>
    <w:uiPriority w:val="99"/>
    <w:rsid w:val="00AC1AA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AC1AA5"/>
    <w:rPr>
      <w:sz w:val="22"/>
      <w:szCs w:val="22"/>
    </w:rPr>
  </w:style>
  <w:style w:type="character" w:customStyle="1" w:styleId="BTEMEASMCAChar">
    <w:name w:val="BT EMEA_SMCA Char"/>
    <w:link w:val="BTEMEASMCA"/>
    <w:uiPriority w:val="99"/>
    <w:locked/>
    <w:rsid w:val="00AC1AA5"/>
    <w:rPr>
      <w:rFonts w:ascii="Times New Roman" w:eastAsia="Times New Roman" w:hAnsi="Times New Roman" w:cs="Times New Roman"/>
      <w:sz w:val="22"/>
      <w:szCs w:val="22"/>
      <w:lang w:val="lt-LT"/>
    </w:rPr>
  </w:style>
  <w:style w:type="paragraph" w:customStyle="1" w:styleId="TTEMEASMCA">
    <w:name w:val="TT EMEA_SMCA"/>
    <w:basedOn w:val="Antrat1"/>
    <w:link w:val="TTEMEASMCAChar"/>
    <w:autoRedefine/>
    <w:uiPriority w:val="99"/>
    <w:rsid w:val="00AC1AA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locked/>
    <w:rsid w:val="00AC1AA5"/>
    <w:rPr>
      <w:rFonts w:ascii="Times New Roman" w:eastAsia="Times New Roman" w:hAnsi="Times New Roman" w:cs="Times New Roman"/>
      <w:b/>
      <w:caps/>
      <w:sz w:val="22"/>
      <w:szCs w:val="22"/>
      <w:lang w:val="en-US"/>
    </w:rPr>
  </w:style>
  <w:style w:type="paragraph" w:customStyle="1" w:styleId="BTAnIIEMEASMCA">
    <w:name w:val="BT(AnII) EMEA_SMCA"/>
    <w:basedOn w:val="Debesliotekstas"/>
    <w:autoRedefine/>
    <w:uiPriority w:val="99"/>
    <w:rsid w:val="00AC1AA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AC1A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1AA5"/>
    <w:rPr>
      <w:rFonts w:ascii="Tahoma" w:eastAsia="Times New Roman" w:hAnsi="Tahoma" w:cs="Tahoma"/>
      <w:sz w:val="16"/>
      <w:szCs w:val="16"/>
      <w:lang w:val="lt-LT"/>
    </w:rPr>
  </w:style>
  <w:style w:type="paragraph" w:customStyle="1" w:styleId="BT-EMEASMCA">
    <w:name w:val="BT- EMEA_SMCA"/>
    <w:basedOn w:val="BTEMEASMCA"/>
    <w:autoRedefine/>
    <w:uiPriority w:val="99"/>
    <w:rsid w:val="00AC1AA5"/>
    <w:pPr>
      <w:numPr>
        <w:numId w:val="1"/>
      </w:numPr>
      <w:tabs>
        <w:tab w:val="num" w:pos="360"/>
      </w:tabs>
      <w:ind w:left="360" w:hanging="360"/>
    </w:pPr>
  </w:style>
  <w:style w:type="paragraph" w:customStyle="1" w:styleId="PI-3EMEASMCA">
    <w:name w:val="PI-3 EMEA_SMCA"/>
    <w:basedOn w:val="prastasis"/>
    <w:autoRedefine/>
    <w:uiPriority w:val="99"/>
    <w:rsid w:val="00AC1AA5"/>
    <w:pPr>
      <w:spacing w:line="220" w:lineRule="exact"/>
    </w:pPr>
    <w:rPr>
      <w:b/>
      <w:bCs/>
      <w:sz w:val="22"/>
      <w:szCs w:val="22"/>
    </w:rPr>
  </w:style>
  <w:style w:type="paragraph" w:customStyle="1" w:styleId="BTbEMEASMCA">
    <w:name w:val="BT(b) EMEA_SMCA"/>
    <w:basedOn w:val="BTEMEASMCA"/>
    <w:autoRedefine/>
    <w:uiPriority w:val="99"/>
    <w:rsid w:val="00AC1AA5"/>
    <w:rPr>
      <w:b/>
    </w:rPr>
  </w:style>
  <w:style w:type="paragraph" w:customStyle="1" w:styleId="BTuEMEASMCA">
    <w:name w:val="BT(u) EMEA_SMCA"/>
    <w:basedOn w:val="BTEMEASMCA"/>
    <w:autoRedefine/>
    <w:uiPriority w:val="99"/>
    <w:rsid w:val="00AC1AA5"/>
    <w:rPr>
      <w:u w:val="single"/>
    </w:rPr>
  </w:style>
  <w:style w:type="paragraph" w:customStyle="1" w:styleId="Style">
    <w:name w:val="Style"/>
    <w:uiPriority w:val="99"/>
    <w:rsid w:val="00B572E9"/>
    <w:pPr>
      <w:widowControl w:val="0"/>
      <w:autoSpaceDE w:val="0"/>
      <w:autoSpaceDN w:val="0"/>
      <w:adjustRightInd w:val="0"/>
    </w:pPr>
    <w:rPr>
      <w:rFonts w:ascii="Arial" w:eastAsia="MS Mincho" w:hAnsi="Arial" w:cs="Arial"/>
      <w:lang w:val="en-US" w:eastAsia="ja-JP"/>
    </w:rPr>
  </w:style>
  <w:style w:type="paragraph" w:styleId="Pagrindinistekstas">
    <w:name w:val="Body Text"/>
    <w:basedOn w:val="prastasis"/>
    <w:link w:val="PagrindinistekstasDiagrama"/>
    <w:uiPriority w:val="99"/>
    <w:rsid w:val="00AC1AA5"/>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AC1AA5"/>
    <w:rPr>
      <w:rFonts w:ascii="Times New Roman" w:eastAsia="Times New Roman" w:hAnsi="Times New Roman" w:cs="Times New Roman"/>
      <w:sz w:val="22"/>
      <w:szCs w:val="20"/>
      <w:lang w:val="lt-LT" w:eastAsia="lt-LT"/>
    </w:rPr>
  </w:style>
  <w:style w:type="paragraph" w:styleId="Porat">
    <w:name w:val="footer"/>
    <w:basedOn w:val="prastasis"/>
    <w:link w:val="PoratDiagrama"/>
    <w:uiPriority w:val="99"/>
    <w:rsid w:val="00AC1AA5"/>
    <w:pPr>
      <w:tabs>
        <w:tab w:val="center" w:pos="4153"/>
        <w:tab w:val="right" w:pos="8306"/>
      </w:tabs>
    </w:pPr>
    <w:rPr>
      <w:sz w:val="22"/>
      <w:szCs w:val="20"/>
      <w:lang w:eastAsia="lt-LT"/>
    </w:rPr>
  </w:style>
  <w:style w:type="character" w:customStyle="1" w:styleId="PoratDiagrama">
    <w:name w:val="Poraštė Diagrama"/>
    <w:basedOn w:val="Numatytasispastraiposriftas"/>
    <w:link w:val="Porat"/>
    <w:uiPriority w:val="99"/>
    <w:rsid w:val="00AC1AA5"/>
    <w:rPr>
      <w:rFonts w:ascii="Times New Roman" w:eastAsia="Times New Roman" w:hAnsi="Times New Roman" w:cs="Times New Roman"/>
      <w:sz w:val="22"/>
      <w:szCs w:val="20"/>
      <w:lang w:val="lt-LT" w:eastAsia="lt-LT"/>
    </w:rPr>
  </w:style>
  <w:style w:type="character" w:styleId="Puslapionumeris">
    <w:name w:val="page number"/>
    <w:uiPriority w:val="99"/>
    <w:rsid w:val="00AC1AA5"/>
    <w:rPr>
      <w:rFonts w:cs="Times New Roman"/>
    </w:rPr>
  </w:style>
  <w:style w:type="paragraph" w:styleId="Pagrindinistekstas3">
    <w:name w:val="Body Text 3"/>
    <w:basedOn w:val="prastasis"/>
    <w:link w:val="Pagrindinistekstas3Diagrama"/>
    <w:uiPriority w:val="99"/>
    <w:rsid w:val="00AC1AA5"/>
    <w:pPr>
      <w:spacing w:after="120"/>
    </w:pPr>
    <w:rPr>
      <w:rFonts w:eastAsia="MS Mincho"/>
      <w:sz w:val="16"/>
      <w:szCs w:val="16"/>
      <w:lang w:val="en-US" w:eastAsia="ja-JP"/>
    </w:rPr>
  </w:style>
  <w:style w:type="character" w:customStyle="1" w:styleId="Pagrindinistekstas3Diagrama">
    <w:name w:val="Pagrindinis tekstas 3 Diagrama"/>
    <w:basedOn w:val="Numatytasispastraiposriftas"/>
    <w:link w:val="Pagrindinistekstas3"/>
    <w:uiPriority w:val="99"/>
    <w:rsid w:val="00AC1AA5"/>
    <w:rPr>
      <w:rFonts w:ascii="Times New Roman" w:eastAsia="MS Mincho" w:hAnsi="Times New Roman" w:cs="Times New Roman"/>
      <w:sz w:val="16"/>
      <w:szCs w:val="16"/>
      <w:lang w:val="en-US" w:eastAsia="ja-JP"/>
    </w:rPr>
  </w:style>
  <w:style w:type="paragraph" w:customStyle="1" w:styleId="Retrait">
    <w:name w:val="Retrait"/>
    <w:basedOn w:val="prastasis"/>
    <w:next w:val="prastasis"/>
    <w:autoRedefine/>
    <w:uiPriority w:val="99"/>
    <w:rsid w:val="00AC1AA5"/>
    <w:pPr>
      <w:tabs>
        <w:tab w:val="right" w:pos="8789"/>
      </w:tabs>
    </w:pPr>
    <w:rPr>
      <w:i/>
      <w:sz w:val="22"/>
      <w:szCs w:val="22"/>
      <w:u w:val="single"/>
      <w:lang w:val="pt-PT" w:eastAsia="fr-FR"/>
    </w:rPr>
  </w:style>
  <w:style w:type="character" w:styleId="Komentaronuoroda">
    <w:name w:val="annotation reference"/>
    <w:uiPriority w:val="99"/>
    <w:rsid w:val="00AC1AA5"/>
    <w:rPr>
      <w:rFonts w:cs="Times New Roman"/>
      <w:sz w:val="16"/>
      <w:szCs w:val="16"/>
    </w:rPr>
  </w:style>
  <w:style w:type="paragraph" w:styleId="Komentarotekstas">
    <w:name w:val="annotation text"/>
    <w:basedOn w:val="prastasis"/>
    <w:link w:val="KomentarotekstasDiagrama"/>
    <w:uiPriority w:val="99"/>
    <w:rsid w:val="00AC1AA5"/>
    <w:rPr>
      <w:sz w:val="20"/>
      <w:szCs w:val="20"/>
    </w:rPr>
  </w:style>
  <w:style w:type="character" w:customStyle="1" w:styleId="KomentarotekstasDiagrama">
    <w:name w:val="Komentaro tekstas Diagrama"/>
    <w:basedOn w:val="Numatytasispastraiposriftas"/>
    <w:link w:val="Komentarotekstas"/>
    <w:uiPriority w:val="99"/>
    <w:rsid w:val="00AC1AA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rsid w:val="00AC1AA5"/>
    <w:rPr>
      <w:b/>
      <w:bCs/>
    </w:rPr>
  </w:style>
  <w:style w:type="character" w:customStyle="1" w:styleId="KomentarotemaDiagrama">
    <w:name w:val="Komentaro tema Diagrama"/>
    <w:basedOn w:val="KomentarotekstasDiagrama"/>
    <w:link w:val="Komentarotema"/>
    <w:uiPriority w:val="99"/>
    <w:rsid w:val="00AC1AA5"/>
    <w:rPr>
      <w:rFonts w:ascii="Times New Roman" w:eastAsia="Times New Roman" w:hAnsi="Times New Roman" w:cs="Times New Roman"/>
      <w:b/>
      <w:bCs/>
      <w:sz w:val="20"/>
      <w:szCs w:val="20"/>
      <w:lang w:val="lt-LT"/>
    </w:rPr>
  </w:style>
  <w:style w:type="character" w:styleId="Dokumentoinaosnumeris">
    <w:name w:val="endnote reference"/>
    <w:uiPriority w:val="99"/>
    <w:semiHidden/>
    <w:rsid w:val="00AC1AA5"/>
    <w:rPr>
      <w:rFonts w:cs="Times New Roman"/>
      <w:vertAlign w:val="superscript"/>
    </w:rPr>
  </w:style>
  <w:style w:type="paragraph" w:styleId="Pavadinimas">
    <w:name w:val="Title"/>
    <w:basedOn w:val="prastasis"/>
    <w:link w:val="PavadinimasDiagrama"/>
    <w:autoRedefine/>
    <w:uiPriority w:val="99"/>
    <w:qFormat/>
    <w:rsid w:val="00AC1AA5"/>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uiPriority w:val="99"/>
    <w:rsid w:val="00AC1AA5"/>
    <w:rPr>
      <w:rFonts w:ascii="Times New Roman" w:eastAsia="Times New Roman" w:hAnsi="Times New Roman" w:cs="Times New Roman"/>
      <w:b/>
      <w:kern w:val="28"/>
      <w:sz w:val="22"/>
      <w:szCs w:val="20"/>
      <w:lang w:val="lt-LT" w:eastAsia="lt-LT"/>
    </w:rPr>
  </w:style>
  <w:style w:type="paragraph" w:customStyle="1" w:styleId="BTgEMEASMCA">
    <w:name w:val="BT(g) EMEA_SMCA"/>
    <w:basedOn w:val="BTEMEASMCA"/>
    <w:link w:val="BTgEMEASMCAChar"/>
    <w:autoRedefine/>
    <w:uiPriority w:val="99"/>
    <w:rsid w:val="00AC1AA5"/>
    <w:rPr>
      <w:i/>
      <w:noProof/>
      <w:color w:val="008000"/>
    </w:rPr>
  </w:style>
  <w:style w:type="character" w:customStyle="1" w:styleId="BTgEMEASMCAChar">
    <w:name w:val="BT(g) EMEA_SMCA Char"/>
    <w:link w:val="BTgEMEASMCA"/>
    <w:uiPriority w:val="99"/>
    <w:locked/>
    <w:rsid w:val="00AC1AA5"/>
    <w:rPr>
      <w:rFonts w:ascii="Times New Roman" w:eastAsia="Times New Roman" w:hAnsi="Times New Roman" w:cs="Times New Roman"/>
      <w:i/>
      <w:noProof/>
      <w:color w:val="008000"/>
      <w:sz w:val="22"/>
      <w:szCs w:val="22"/>
      <w:lang w:val="lt-LT"/>
    </w:rPr>
  </w:style>
  <w:style w:type="table" w:styleId="Lentelstinklelis">
    <w:name w:val="Table Grid"/>
    <w:basedOn w:val="prastojilentel"/>
    <w:uiPriority w:val="99"/>
    <w:rsid w:val="00AC1AA5"/>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AC1AA5"/>
    <w:pPr>
      <w:tabs>
        <w:tab w:val="center" w:pos="4819"/>
        <w:tab w:val="right" w:pos="9638"/>
      </w:tabs>
    </w:pPr>
  </w:style>
  <w:style w:type="character" w:customStyle="1" w:styleId="AntratsDiagrama">
    <w:name w:val="Antraštės Diagrama"/>
    <w:basedOn w:val="Numatytasispastraiposriftas"/>
    <w:link w:val="Antrats"/>
    <w:uiPriority w:val="99"/>
    <w:rsid w:val="00AC1AA5"/>
    <w:rPr>
      <w:rFonts w:ascii="Times New Roman" w:eastAsia="Times New Roman" w:hAnsi="Times New Roman" w:cs="Times New Roman"/>
      <w:lang w:val="lt-LT"/>
    </w:rPr>
  </w:style>
  <w:style w:type="paragraph" w:styleId="Pagrindinistekstas2">
    <w:name w:val="Body Text 2"/>
    <w:basedOn w:val="prastasis"/>
    <w:link w:val="Pagrindinistekstas2Diagrama"/>
    <w:uiPriority w:val="99"/>
    <w:rsid w:val="00B572E9"/>
    <w:pPr>
      <w:spacing w:after="120" w:line="480" w:lineRule="auto"/>
    </w:pPr>
  </w:style>
  <w:style w:type="character" w:customStyle="1" w:styleId="Pagrindinistekstas2Diagrama">
    <w:name w:val="Pagrindinis tekstas 2 Diagrama"/>
    <w:basedOn w:val="Numatytasispastraiposriftas"/>
    <w:link w:val="Pagrindinistekstas2"/>
    <w:uiPriority w:val="99"/>
    <w:rsid w:val="00AC1AA5"/>
    <w:rPr>
      <w:rFonts w:ascii="Times New Roman" w:eastAsia="Times New Roman" w:hAnsi="Times New Roman" w:cs="Times New Roman"/>
    </w:rPr>
  </w:style>
  <w:style w:type="paragraph" w:customStyle="1" w:styleId="Normal11pt">
    <w:name w:val="Normal + 11 pt"/>
    <w:basedOn w:val="Pagrindinistekstas2"/>
    <w:link w:val="Normal11ptChar"/>
    <w:uiPriority w:val="99"/>
    <w:rsid w:val="00AC1AA5"/>
    <w:pPr>
      <w:spacing w:after="0" w:line="240" w:lineRule="auto"/>
    </w:pPr>
    <w:rPr>
      <w:sz w:val="22"/>
      <w:szCs w:val="20"/>
    </w:rPr>
  </w:style>
  <w:style w:type="paragraph" w:customStyle="1" w:styleId="BTEMEASMCADiagramaDiagramaDiagrama">
    <w:name w:val="BT EMEA_SMCA Diagrama Diagrama Diagrama"/>
    <w:basedOn w:val="prastasis"/>
    <w:autoRedefine/>
    <w:uiPriority w:val="99"/>
    <w:rsid w:val="00AC1AA5"/>
    <w:pPr>
      <w:tabs>
        <w:tab w:val="left" w:pos="567"/>
      </w:tabs>
    </w:pPr>
    <w:rPr>
      <w:sz w:val="22"/>
      <w:szCs w:val="22"/>
    </w:rPr>
  </w:style>
  <w:style w:type="paragraph" w:customStyle="1" w:styleId="N">
    <w:name w:val="N"/>
    <w:basedOn w:val="prastasis"/>
    <w:uiPriority w:val="99"/>
    <w:rsid w:val="00AC1AA5"/>
    <w:rPr>
      <w:sz w:val="22"/>
      <w:szCs w:val="20"/>
      <w:lang w:val="de-DE" w:eastAsia="de-DE"/>
    </w:rPr>
  </w:style>
  <w:style w:type="paragraph" w:styleId="Pagrindiniotekstotrauka">
    <w:name w:val="Body Text Indent"/>
    <w:basedOn w:val="prastasis"/>
    <w:link w:val="PagrindiniotekstotraukaDiagrama"/>
    <w:uiPriority w:val="99"/>
    <w:rsid w:val="00B572E9"/>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AC1AA5"/>
    <w:rPr>
      <w:rFonts w:ascii="Times New Roman" w:eastAsia="Times New Roman" w:hAnsi="Times New Roman" w:cs="Times New Roman"/>
    </w:rPr>
  </w:style>
  <w:style w:type="character" w:styleId="Emfaz">
    <w:name w:val="Emphasis"/>
    <w:uiPriority w:val="99"/>
    <w:qFormat/>
    <w:rsid w:val="00B572E9"/>
    <w:rPr>
      <w:rFonts w:cs="Times New Roman"/>
      <w:i/>
    </w:rPr>
  </w:style>
  <w:style w:type="character" w:customStyle="1" w:styleId="longtext1">
    <w:name w:val="long_text1"/>
    <w:uiPriority w:val="99"/>
    <w:rsid w:val="00AC1AA5"/>
    <w:rPr>
      <w:sz w:val="14"/>
    </w:rPr>
  </w:style>
  <w:style w:type="paragraph" w:customStyle="1" w:styleId="TableText">
    <w:name w:val="Table Text"/>
    <w:basedOn w:val="prastasis"/>
    <w:uiPriority w:val="99"/>
    <w:rsid w:val="00AC1AA5"/>
    <w:rPr>
      <w:rFonts w:ascii="CG Times (W1)" w:hAnsi="CG Times (W1)"/>
      <w:sz w:val="20"/>
      <w:szCs w:val="20"/>
      <w:lang w:val="en-GB"/>
    </w:rPr>
  </w:style>
  <w:style w:type="paragraph" w:customStyle="1" w:styleId="NormaLT">
    <w:name w:val="NormaLT"/>
    <w:basedOn w:val="prastasis"/>
    <w:uiPriority w:val="99"/>
    <w:rsid w:val="00AC1AA5"/>
    <w:pPr>
      <w:tabs>
        <w:tab w:val="left" w:pos="425"/>
      </w:tabs>
      <w:jc w:val="both"/>
    </w:pPr>
    <w:rPr>
      <w:rFonts w:ascii="Arial" w:hAnsi="Arial"/>
      <w:szCs w:val="20"/>
    </w:rPr>
  </w:style>
  <w:style w:type="character" w:customStyle="1" w:styleId="Normal11ptChar">
    <w:name w:val="Normal + 11 pt Char"/>
    <w:link w:val="Normal11pt"/>
    <w:uiPriority w:val="99"/>
    <w:locked/>
    <w:rsid w:val="00AC1AA5"/>
    <w:rPr>
      <w:rFonts w:ascii="Times New Roman" w:eastAsia="Times New Roman" w:hAnsi="Times New Roman" w:cs="Times New Roman"/>
      <w:sz w:val="22"/>
      <w:szCs w:val="20"/>
      <w:lang w:val="lt-LT"/>
    </w:rPr>
  </w:style>
  <w:style w:type="character" w:customStyle="1" w:styleId="longtext">
    <w:name w:val="long_text"/>
    <w:uiPriority w:val="99"/>
    <w:rsid w:val="00AC1AA5"/>
  </w:style>
  <w:style w:type="character" w:customStyle="1" w:styleId="hps">
    <w:name w:val="hps"/>
    <w:uiPriority w:val="99"/>
    <w:rsid w:val="00AC1AA5"/>
  </w:style>
  <w:style w:type="numbering" w:customStyle="1" w:styleId="NoList1">
    <w:name w:val="No List1"/>
    <w:next w:val="Sraonra"/>
    <w:uiPriority w:val="99"/>
    <w:semiHidden/>
    <w:unhideWhenUsed/>
    <w:rsid w:val="00AC1AA5"/>
  </w:style>
  <w:style w:type="paragraph" w:customStyle="1" w:styleId="MediumList2-Accent21">
    <w:name w:val="Medium List 2 - Accent 21"/>
    <w:hidden/>
    <w:uiPriority w:val="99"/>
    <w:semiHidden/>
    <w:rsid w:val="00B572E9"/>
    <w:rPr>
      <w:rFonts w:ascii="Times New Roman" w:eastAsia="Times New Roman" w:hAnsi="Times New Roman" w:cs="Times New Roman"/>
    </w:rPr>
  </w:style>
  <w:style w:type="paragraph" w:customStyle="1" w:styleId="Default">
    <w:name w:val="Default"/>
    <w:rsid w:val="00B572E9"/>
    <w:pPr>
      <w:autoSpaceDE w:val="0"/>
      <w:autoSpaceDN w:val="0"/>
      <w:adjustRightInd w:val="0"/>
    </w:pPr>
    <w:rPr>
      <w:rFonts w:ascii="Times New Roman" w:eastAsia="Times New Roman" w:hAnsi="Times New Roman" w:cs="Times New Roman"/>
      <w:color w:val="000000"/>
      <w:lang w:eastAsia="lt-LT"/>
    </w:rPr>
  </w:style>
  <w:style w:type="paragraph" w:customStyle="1" w:styleId="s35">
    <w:name w:val="s35"/>
    <w:basedOn w:val="prastasis"/>
    <w:rsid w:val="00AC1AA5"/>
    <w:pPr>
      <w:spacing w:before="100" w:beforeAutospacing="1" w:after="100" w:afterAutospacing="1"/>
    </w:pPr>
    <w:rPr>
      <w:rFonts w:eastAsia="MS Mincho"/>
      <w:sz w:val="20"/>
      <w:szCs w:val="20"/>
      <w:lang w:val="en-US"/>
    </w:rPr>
  </w:style>
  <w:style w:type="character" w:customStyle="1" w:styleId="s5">
    <w:name w:val="s5"/>
    <w:rsid w:val="00AC1AA5"/>
  </w:style>
  <w:style w:type="character" w:customStyle="1" w:styleId="apple-converted-space">
    <w:name w:val="apple-converted-space"/>
    <w:rsid w:val="00AC1AA5"/>
  </w:style>
  <w:style w:type="paragraph" w:customStyle="1" w:styleId="s3">
    <w:name w:val="s3"/>
    <w:basedOn w:val="prastasis"/>
    <w:rsid w:val="00AC1AA5"/>
    <w:pPr>
      <w:spacing w:before="100" w:beforeAutospacing="1" w:after="100" w:afterAutospacing="1"/>
    </w:pPr>
    <w:rPr>
      <w:rFonts w:eastAsia="MS Mincho"/>
      <w:sz w:val="20"/>
      <w:szCs w:val="20"/>
      <w:lang w:val="en-US"/>
    </w:rPr>
  </w:style>
  <w:style w:type="character" w:customStyle="1" w:styleId="s7">
    <w:name w:val="s7"/>
    <w:rsid w:val="00AC1AA5"/>
  </w:style>
  <w:style w:type="paragraph" w:customStyle="1" w:styleId="s4">
    <w:name w:val="s4"/>
    <w:basedOn w:val="prastasis"/>
    <w:rsid w:val="00AC1AA5"/>
    <w:pPr>
      <w:spacing w:before="100" w:beforeAutospacing="1" w:after="100" w:afterAutospacing="1"/>
    </w:pPr>
    <w:rPr>
      <w:rFonts w:eastAsia="MS Mincho"/>
      <w:sz w:val="20"/>
      <w:szCs w:val="20"/>
      <w:lang w:val="en-US"/>
    </w:rPr>
  </w:style>
  <w:style w:type="paragraph" w:styleId="prastasiniatinklio">
    <w:name w:val="Normal (Web)"/>
    <w:basedOn w:val="prastasis"/>
    <w:uiPriority w:val="99"/>
    <w:semiHidden/>
    <w:unhideWhenUsed/>
    <w:rsid w:val="00B572E9"/>
    <w:pPr>
      <w:spacing w:before="100" w:beforeAutospacing="1" w:after="100" w:afterAutospacing="1"/>
    </w:pPr>
    <w:rPr>
      <w:rFonts w:eastAsia="MS Mincho"/>
      <w:sz w:val="20"/>
      <w:szCs w:val="20"/>
      <w:lang w:val="en-US"/>
    </w:rPr>
  </w:style>
  <w:style w:type="character" w:customStyle="1" w:styleId="s61">
    <w:name w:val="s61"/>
    <w:rsid w:val="00AC1AA5"/>
  </w:style>
  <w:style w:type="character" w:customStyle="1" w:styleId="UnresolvedMention1">
    <w:name w:val="Unresolved Mention1"/>
    <w:basedOn w:val="Numatytasispastraiposriftas"/>
    <w:uiPriority w:val="99"/>
    <w:semiHidden/>
    <w:unhideWhenUsed/>
    <w:rsid w:val="00950DF1"/>
    <w:rPr>
      <w:color w:val="605E5C"/>
      <w:shd w:val="clear" w:color="auto" w:fill="E1DFDD"/>
    </w:rPr>
  </w:style>
  <w:style w:type="paragraph" w:styleId="Sraopastraipa">
    <w:name w:val="List Paragraph"/>
    <w:basedOn w:val="prastasis"/>
    <w:uiPriority w:val="34"/>
    <w:qFormat/>
    <w:rsid w:val="00742572"/>
    <w:pPr>
      <w:ind w:left="720"/>
      <w:contextualSpacing/>
    </w:pPr>
  </w:style>
  <w:style w:type="paragraph" w:styleId="Pataisymai">
    <w:name w:val="Revision"/>
    <w:hidden/>
    <w:uiPriority w:val="99"/>
    <w:semiHidden/>
    <w:rsid w:val="005A2AF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6474">
      <w:bodyDiv w:val="1"/>
      <w:marLeft w:val="0"/>
      <w:marRight w:val="0"/>
      <w:marTop w:val="0"/>
      <w:marBottom w:val="0"/>
      <w:divBdr>
        <w:top w:val="none" w:sz="0" w:space="0" w:color="auto"/>
        <w:left w:val="none" w:sz="0" w:space="0" w:color="auto"/>
        <w:bottom w:val="none" w:sz="0" w:space="0" w:color="auto"/>
        <w:right w:val="none" w:sz="0" w:space="0" w:color="auto"/>
      </w:divBdr>
    </w:div>
    <w:div w:id="77138393">
      <w:bodyDiv w:val="1"/>
      <w:marLeft w:val="0"/>
      <w:marRight w:val="0"/>
      <w:marTop w:val="0"/>
      <w:marBottom w:val="0"/>
      <w:divBdr>
        <w:top w:val="none" w:sz="0" w:space="0" w:color="auto"/>
        <w:left w:val="none" w:sz="0" w:space="0" w:color="auto"/>
        <w:bottom w:val="none" w:sz="0" w:space="0" w:color="auto"/>
        <w:right w:val="none" w:sz="0" w:space="0" w:color="auto"/>
      </w:divBdr>
    </w:div>
    <w:div w:id="205990745">
      <w:bodyDiv w:val="1"/>
      <w:marLeft w:val="0"/>
      <w:marRight w:val="0"/>
      <w:marTop w:val="0"/>
      <w:marBottom w:val="0"/>
      <w:divBdr>
        <w:top w:val="none" w:sz="0" w:space="0" w:color="auto"/>
        <w:left w:val="none" w:sz="0" w:space="0" w:color="auto"/>
        <w:bottom w:val="none" w:sz="0" w:space="0" w:color="auto"/>
        <w:right w:val="none" w:sz="0" w:space="0" w:color="auto"/>
      </w:divBdr>
    </w:div>
    <w:div w:id="364214999">
      <w:bodyDiv w:val="1"/>
      <w:marLeft w:val="0"/>
      <w:marRight w:val="0"/>
      <w:marTop w:val="0"/>
      <w:marBottom w:val="0"/>
      <w:divBdr>
        <w:top w:val="none" w:sz="0" w:space="0" w:color="auto"/>
        <w:left w:val="none" w:sz="0" w:space="0" w:color="auto"/>
        <w:bottom w:val="none" w:sz="0" w:space="0" w:color="auto"/>
        <w:right w:val="none" w:sz="0" w:space="0" w:color="auto"/>
      </w:divBdr>
    </w:div>
    <w:div w:id="408426115">
      <w:bodyDiv w:val="1"/>
      <w:marLeft w:val="0"/>
      <w:marRight w:val="0"/>
      <w:marTop w:val="0"/>
      <w:marBottom w:val="0"/>
      <w:divBdr>
        <w:top w:val="none" w:sz="0" w:space="0" w:color="auto"/>
        <w:left w:val="none" w:sz="0" w:space="0" w:color="auto"/>
        <w:bottom w:val="none" w:sz="0" w:space="0" w:color="auto"/>
        <w:right w:val="none" w:sz="0" w:space="0" w:color="auto"/>
      </w:divBdr>
    </w:div>
    <w:div w:id="474637936">
      <w:bodyDiv w:val="1"/>
      <w:marLeft w:val="0"/>
      <w:marRight w:val="0"/>
      <w:marTop w:val="0"/>
      <w:marBottom w:val="0"/>
      <w:divBdr>
        <w:top w:val="none" w:sz="0" w:space="0" w:color="auto"/>
        <w:left w:val="none" w:sz="0" w:space="0" w:color="auto"/>
        <w:bottom w:val="none" w:sz="0" w:space="0" w:color="auto"/>
        <w:right w:val="none" w:sz="0" w:space="0" w:color="auto"/>
      </w:divBdr>
    </w:div>
    <w:div w:id="661548075">
      <w:bodyDiv w:val="1"/>
      <w:marLeft w:val="0"/>
      <w:marRight w:val="0"/>
      <w:marTop w:val="0"/>
      <w:marBottom w:val="0"/>
      <w:divBdr>
        <w:top w:val="none" w:sz="0" w:space="0" w:color="auto"/>
        <w:left w:val="none" w:sz="0" w:space="0" w:color="auto"/>
        <w:bottom w:val="none" w:sz="0" w:space="0" w:color="auto"/>
        <w:right w:val="none" w:sz="0" w:space="0" w:color="auto"/>
      </w:divBdr>
    </w:div>
    <w:div w:id="735208480">
      <w:bodyDiv w:val="1"/>
      <w:marLeft w:val="0"/>
      <w:marRight w:val="0"/>
      <w:marTop w:val="0"/>
      <w:marBottom w:val="0"/>
      <w:divBdr>
        <w:top w:val="none" w:sz="0" w:space="0" w:color="auto"/>
        <w:left w:val="none" w:sz="0" w:space="0" w:color="auto"/>
        <w:bottom w:val="none" w:sz="0" w:space="0" w:color="auto"/>
        <w:right w:val="none" w:sz="0" w:space="0" w:color="auto"/>
      </w:divBdr>
    </w:div>
    <w:div w:id="776948798">
      <w:bodyDiv w:val="1"/>
      <w:marLeft w:val="0"/>
      <w:marRight w:val="0"/>
      <w:marTop w:val="0"/>
      <w:marBottom w:val="0"/>
      <w:divBdr>
        <w:top w:val="none" w:sz="0" w:space="0" w:color="auto"/>
        <w:left w:val="none" w:sz="0" w:space="0" w:color="auto"/>
        <w:bottom w:val="none" w:sz="0" w:space="0" w:color="auto"/>
        <w:right w:val="none" w:sz="0" w:space="0" w:color="auto"/>
      </w:divBdr>
    </w:div>
    <w:div w:id="833450163">
      <w:bodyDiv w:val="1"/>
      <w:marLeft w:val="0"/>
      <w:marRight w:val="0"/>
      <w:marTop w:val="0"/>
      <w:marBottom w:val="0"/>
      <w:divBdr>
        <w:top w:val="none" w:sz="0" w:space="0" w:color="auto"/>
        <w:left w:val="none" w:sz="0" w:space="0" w:color="auto"/>
        <w:bottom w:val="none" w:sz="0" w:space="0" w:color="auto"/>
        <w:right w:val="none" w:sz="0" w:space="0" w:color="auto"/>
      </w:divBdr>
    </w:div>
    <w:div w:id="970751213">
      <w:bodyDiv w:val="1"/>
      <w:marLeft w:val="0"/>
      <w:marRight w:val="0"/>
      <w:marTop w:val="0"/>
      <w:marBottom w:val="0"/>
      <w:divBdr>
        <w:top w:val="none" w:sz="0" w:space="0" w:color="auto"/>
        <w:left w:val="none" w:sz="0" w:space="0" w:color="auto"/>
        <w:bottom w:val="none" w:sz="0" w:space="0" w:color="auto"/>
        <w:right w:val="none" w:sz="0" w:space="0" w:color="auto"/>
      </w:divBdr>
    </w:div>
    <w:div w:id="998190288">
      <w:bodyDiv w:val="1"/>
      <w:marLeft w:val="0"/>
      <w:marRight w:val="0"/>
      <w:marTop w:val="0"/>
      <w:marBottom w:val="0"/>
      <w:divBdr>
        <w:top w:val="none" w:sz="0" w:space="0" w:color="auto"/>
        <w:left w:val="none" w:sz="0" w:space="0" w:color="auto"/>
        <w:bottom w:val="none" w:sz="0" w:space="0" w:color="auto"/>
        <w:right w:val="none" w:sz="0" w:space="0" w:color="auto"/>
      </w:divBdr>
    </w:div>
    <w:div w:id="1194537655">
      <w:bodyDiv w:val="1"/>
      <w:marLeft w:val="0"/>
      <w:marRight w:val="0"/>
      <w:marTop w:val="0"/>
      <w:marBottom w:val="0"/>
      <w:divBdr>
        <w:top w:val="none" w:sz="0" w:space="0" w:color="auto"/>
        <w:left w:val="none" w:sz="0" w:space="0" w:color="auto"/>
        <w:bottom w:val="none" w:sz="0" w:space="0" w:color="auto"/>
        <w:right w:val="none" w:sz="0" w:space="0" w:color="auto"/>
      </w:divBdr>
    </w:div>
    <w:div w:id="1324312587">
      <w:bodyDiv w:val="1"/>
      <w:marLeft w:val="0"/>
      <w:marRight w:val="0"/>
      <w:marTop w:val="0"/>
      <w:marBottom w:val="0"/>
      <w:divBdr>
        <w:top w:val="none" w:sz="0" w:space="0" w:color="auto"/>
        <w:left w:val="none" w:sz="0" w:space="0" w:color="auto"/>
        <w:bottom w:val="none" w:sz="0" w:space="0" w:color="auto"/>
        <w:right w:val="none" w:sz="0" w:space="0" w:color="auto"/>
      </w:divBdr>
    </w:div>
    <w:div w:id="1368143123">
      <w:bodyDiv w:val="1"/>
      <w:marLeft w:val="0"/>
      <w:marRight w:val="0"/>
      <w:marTop w:val="0"/>
      <w:marBottom w:val="0"/>
      <w:divBdr>
        <w:top w:val="none" w:sz="0" w:space="0" w:color="auto"/>
        <w:left w:val="none" w:sz="0" w:space="0" w:color="auto"/>
        <w:bottom w:val="none" w:sz="0" w:space="0" w:color="auto"/>
        <w:right w:val="none" w:sz="0" w:space="0" w:color="auto"/>
      </w:divBdr>
    </w:div>
    <w:div w:id="1562785235">
      <w:bodyDiv w:val="1"/>
      <w:marLeft w:val="0"/>
      <w:marRight w:val="0"/>
      <w:marTop w:val="0"/>
      <w:marBottom w:val="0"/>
      <w:divBdr>
        <w:top w:val="none" w:sz="0" w:space="0" w:color="auto"/>
        <w:left w:val="none" w:sz="0" w:space="0" w:color="auto"/>
        <w:bottom w:val="none" w:sz="0" w:space="0" w:color="auto"/>
        <w:right w:val="none" w:sz="0" w:space="0" w:color="auto"/>
      </w:divBdr>
    </w:div>
    <w:div w:id="1642349295">
      <w:bodyDiv w:val="1"/>
      <w:marLeft w:val="0"/>
      <w:marRight w:val="0"/>
      <w:marTop w:val="0"/>
      <w:marBottom w:val="0"/>
      <w:divBdr>
        <w:top w:val="none" w:sz="0" w:space="0" w:color="auto"/>
        <w:left w:val="none" w:sz="0" w:space="0" w:color="auto"/>
        <w:bottom w:val="none" w:sz="0" w:space="0" w:color="auto"/>
        <w:right w:val="none" w:sz="0" w:space="0" w:color="auto"/>
      </w:divBdr>
    </w:div>
    <w:div w:id="1802377567">
      <w:bodyDiv w:val="1"/>
      <w:marLeft w:val="0"/>
      <w:marRight w:val="0"/>
      <w:marTop w:val="0"/>
      <w:marBottom w:val="0"/>
      <w:divBdr>
        <w:top w:val="none" w:sz="0" w:space="0" w:color="auto"/>
        <w:left w:val="none" w:sz="0" w:space="0" w:color="auto"/>
        <w:bottom w:val="none" w:sz="0" w:space="0" w:color="auto"/>
        <w:right w:val="none" w:sz="0" w:space="0" w:color="auto"/>
      </w:divBdr>
    </w:div>
    <w:div w:id="1895120978">
      <w:bodyDiv w:val="1"/>
      <w:marLeft w:val="0"/>
      <w:marRight w:val="0"/>
      <w:marTop w:val="0"/>
      <w:marBottom w:val="0"/>
      <w:divBdr>
        <w:top w:val="none" w:sz="0" w:space="0" w:color="auto"/>
        <w:left w:val="none" w:sz="0" w:space="0" w:color="auto"/>
        <w:bottom w:val="none" w:sz="0" w:space="0" w:color="auto"/>
        <w:right w:val="none" w:sz="0" w:space="0" w:color="auto"/>
      </w:divBdr>
    </w:div>
    <w:div w:id="203850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huania@medochemi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5A66-7EA9-4381-AF19-698FA32F5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49449</Words>
  <Characters>28187</Characters>
  <Application>Microsoft Office Word</Application>
  <DocSecurity>4</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2025-01-27T08:13:00Z</dcterms:created>
  <dcterms:modified xsi:type="dcterms:W3CDTF">2025-01-27T08:13:00Z</dcterms:modified>
</cp:coreProperties>
</file>