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F08" w:rsidRPr="00053529" w:rsidRDefault="00666F08" w:rsidP="00666F08">
      <w:pPr>
        <w:tabs>
          <w:tab w:val="left" w:pos="567"/>
        </w:tabs>
        <w:ind w:left="567" w:hanging="567"/>
        <w:jc w:val="center"/>
        <w:outlineLvl w:val="0"/>
        <w:rPr>
          <w:b/>
          <w:sz w:val="22"/>
          <w:szCs w:val="22"/>
          <w:lang w:eastAsia="lt-LT"/>
        </w:rPr>
      </w:pPr>
      <w:bookmarkStart w:id="0" w:name="_Toc129243138"/>
      <w:bookmarkStart w:id="1" w:name="_Toc129243263"/>
      <w:r w:rsidRPr="00053529">
        <w:rPr>
          <w:b/>
          <w:sz w:val="22"/>
          <w:szCs w:val="22"/>
          <w:lang w:eastAsia="lt-LT"/>
        </w:rPr>
        <w:t>Pakuotės lapelis: informacija vartotojui</w:t>
      </w:r>
      <w:bookmarkEnd w:id="0"/>
      <w:bookmarkEnd w:id="1"/>
    </w:p>
    <w:p w:rsidR="00666F08" w:rsidRPr="00733DE6" w:rsidRDefault="00666F08" w:rsidP="00666F08">
      <w:pPr>
        <w:tabs>
          <w:tab w:val="left" w:pos="567"/>
        </w:tabs>
        <w:rPr>
          <w:sz w:val="22"/>
          <w:u w:val="single"/>
        </w:rPr>
      </w:pPr>
    </w:p>
    <w:p w:rsidR="00666F08" w:rsidRPr="00DC6CCE" w:rsidRDefault="00666F08" w:rsidP="00666F08">
      <w:pPr>
        <w:jc w:val="center"/>
        <w:rPr>
          <w:b/>
          <w:sz w:val="22"/>
          <w:szCs w:val="22"/>
        </w:rPr>
      </w:pPr>
      <w:r w:rsidRPr="00053529">
        <w:rPr>
          <w:b/>
          <w:sz w:val="22"/>
          <w:szCs w:val="22"/>
        </w:rPr>
        <w:t>KLERIMED 250 mg plėvele dengtos tabletės</w:t>
      </w:r>
    </w:p>
    <w:p w:rsidR="00666F08" w:rsidRPr="00B85EB1" w:rsidRDefault="00666F08" w:rsidP="00666F08">
      <w:pPr>
        <w:jc w:val="center"/>
        <w:rPr>
          <w:b/>
          <w:sz w:val="22"/>
          <w:szCs w:val="22"/>
        </w:rPr>
      </w:pPr>
      <w:r w:rsidRPr="002816EE">
        <w:rPr>
          <w:b/>
          <w:sz w:val="22"/>
          <w:szCs w:val="22"/>
        </w:rPr>
        <w:t>KLERIMED 500 mg plėvele dengtos tabletės</w:t>
      </w:r>
    </w:p>
    <w:p w:rsidR="00666F08" w:rsidRPr="00B85EB1" w:rsidRDefault="00666F08" w:rsidP="00666F08">
      <w:pPr>
        <w:ind w:left="567" w:hanging="567"/>
        <w:jc w:val="center"/>
        <w:rPr>
          <w:b/>
          <w:sz w:val="22"/>
          <w:szCs w:val="22"/>
        </w:rPr>
      </w:pPr>
      <w:proofErr w:type="spellStart"/>
      <w:r>
        <w:rPr>
          <w:sz w:val="22"/>
          <w:szCs w:val="22"/>
        </w:rPr>
        <w:t>k</w:t>
      </w:r>
      <w:r w:rsidRPr="00B85EB1">
        <w:rPr>
          <w:sz w:val="22"/>
          <w:szCs w:val="22"/>
        </w:rPr>
        <w:t>laritromicinas</w:t>
      </w:r>
      <w:proofErr w:type="spellEnd"/>
    </w:p>
    <w:p w:rsidR="00666F08" w:rsidRPr="00B85EB1" w:rsidRDefault="00666F08" w:rsidP="00666F08">
      <w:pPr>
        <w:rPr>
          <w:sz w:val="22"/>
          <w:szCs w:val="22"/>
        </w:rPr>
      </w:pPr>
    </w:p>
    <w:p w:rsidR="00666F08" w:rsidRPr="00E972DD" w:rsidRDefault="00666F08" w:rsidP="00666F08">
      <w:pPr>
        <w:rPr>
          <w:b/>
          <w:sz w:val="22"/>
          <w:szCs w:val="22"/>
        </w:rPr>
      </w:pPr>
      <w:r w:rsidRPr="00B85EB1">
        <w:rPr>
          <w:b/>
          <w:sz w:val="22"/>
          <w:szCs w:val="22"/>
        </w:rPr>
        <w:t xml:space="preserve">Atidžiai </w:t>
      </w:r>
      <w:r w:rsidRPr="009B1AE3">
        <w:rPr>
          <w:b/>
          <w:sz w:val="22"/>
          <w:szCs w:val="22"/>
        </w:rPr>
        <w:t>perskaitykite visą šį lapelį, prieš pradėdami vartoti vaistą, nes jame pateikiama Jums svarbi informacija.</w:t>
      </w:r>
    </w:p>
    <w:p w:rsidR="00666F08" w:rsidRPr="009E38DE" w:rsidRDefault="00666F08" w:rsidP="00666F08">
      <w:pPr>
        <w:numPr>
          <w:ilvl w:val="0"/>
          <w:numId w:val="1"/>
        </w:numPr>
        <w:rPr>
          <w:sz w:val="22"/>
          <w:szCs w:val="22"/>
        </w:rPr>
      </w:pPr>
      <w:r w:rsidRPr="00E972DD">
        <w:rPr>
          <w:sz w:val="22"/>
          <w:szCs w:val="22"/>
        </w:rPr>
        <w:t>Neišmeskite šio lapelio, nes vėl gali prireikti jį perskaityti.</w:t>
      </w:r>
    </w:p>
    <w:p w:rsidR="00666F08" w:rsidRPr="009E38DE" w:rsidRDefault="00666F08" w:rsidP="00666F08">
      <w:pPr>
        <w:numPr>
          <w:ilvl w:val="0"/>
          <w:numId w:val="1"/>
        </w:numPr>
        <w:rPr>
          <w:sz w:val="22"/>
          <w:szCs w:val="22"/>
        </w:rPr>
      </w:pPr>
      <w:r w:rsidRPr="009E38DE">
        <w:rPr>
          <w:sz w:val="22"/>
          <w:szCs w:val="22"/>
        </w:rPr>
        <w:t>Jeigu kiltų daugiau klausimų, kreipkitės į gydytoją arba vaistininką.</w:t>
      </w:r>
    </w:p>
    <w:p w:rsidR="00666F08" w:rsidRPr="00742572" w:rsidRDefault="00666F08" w:rsidP="00666F08">
      <w:pPr>
        <w:numPr>
          <w:ilvl w:val="0"/>
          <w:numId w:val="1"/>
        </w:numPr>
        <w:rPr>
          <w:sz w:val="22"/>
          <w:szCs w:val="22"/>
        </w:rPr>
      </w:pPr>
      <w:r w:rsidRPr="00950A90">
        <w:rPr>
          <w:sz w:val="22"/>
          <w:szCs w:val="22"/>
        </w:rPr>
        <w:t>Šis vaistas skirtas tik Jums, todėl kitiems žmonėms jo duoti negalima. Vaistas gali jiems pakenkti (net tiems, kurių ligos požymiai yra tokie patys kaip Jūsų).</w:t>
      </w:r>
    </w:p>
    <w:p w:rsidR="00666F08" w:rsidRPr="00742572" w:rsidRDefault="00666F08" w:rsidP="00666F08">
      <w:pPr>
        <w:numPr>
          <w:ilvl w:val="0"/>
          <w:numId w:val="1"/>
        </w:numPr>
        <w:rPr>
          <w:sz w:val="22"/>
          <w:szCs w:val="22"/>
        </w:rPr>
      </w:pPr>
      <w:r w:rsidRPr="00742572">
        <w:rPr>
          <w:sz w:val="22"/>
          <w:szCs w:val="22"/>
        </w:rPr>
        <w:t>Jeigu pasireiškė šalutinis poveikis (net jeigu jis šiame lapelyje nenurodytas), kreipkitės į gydytoją arba vaistininką. Žr. 4 skyrių.</w:t>
      </w:r>
    </w:p>
    <w:p w:rsidR="00666F08" w:rsidRPr="00742572" w:rsidRDefault="00666F08" w:rsidP="00666F08">
      <w:pPr>
        <w:rPr>
          <w:sz w:val="22"/>
          <w:szCs w:val="22"/>
        </w:rPr>
      </w:pPr>
    </w:p>
    <w:p w:rsidR="00666F08" w:rsidRPr="00053529" w:rsidRDefault="00666F08" w:rsidP="00666F08">
      <w:pPr>
        <w:rPr>
          <w:b/>
          <w:sz w:val="22"/>
          <w:szCs w:val="22"/>
        </w:rPr>
      </w:pPr>
      <w:r w:rsidRPr="00053529">
        <w:rPr>
          <w:b/>
          <w:sz w:val="22"/>
          <w:szCs w:val="22"/>
        </w:rPr>
        <w:t>Apie ką rašoma šiame lapelyje?</w:t>
      </w:r>
    </w:p>
    <w:p w:rsidR="00666F08" w:rsidRPr="00053529" w:rsidRDefault="00666F08" w:rsidP="00666F08">
      <w:pPr>
        <w:rPr>
          <w:b/>
          <w:sz w:val="22"/>
          <w:szCs w:val="22"/>
        </w:rPr>
      </w:pPr>
    </w:p>
    <w:p w:rsidR="00666F08" w:rsidRPr="00053529" w:rsidRDefault="00666F08" w:rsidP="00666F08">
      <w:pPr>
        <w:tabs>
          <w:tab w:val="left" w:pos="567"/>
        </w:tabs>
        <w:rPr>
          <w:sz w:val="22"/>
          <w:szCs w:val="22"/>
        </w:rPr>
      </w:pPr>
      <w:r w:rsidRPr="00053529">
        <w:rPr>
          <w:sz w:val="22"/>
          <w:szCs w:val="22"/>
        </w:rPr>
        <w:t>1.</w:t>
      </w:r>
      <w:r w:rsidRPr="00053529">
        <w:rPr>
          <w:sz w:val="22"/>
          <w:szCs w:val="22"/>
        </w:rPr>
        <w:tab/>
        <w:t>Kas yra KLERIMED ir kam jis vartojamas</w:t>
      </w:r>
    </w:p>
    <w:p w:rsidR="00666F08" w:rsidRPr="00053529" w:rsidRDefault="00666F08" w:rsidP="00666F08">
      <w:pPr>
        <w:tabs>
          <w:tab w:val="left" w:pos="567"/>
        </w:tabs>
        <w:rPr>
          <w:sz w:val="22"/>
          <w:szCs w:val="22"/>
        </w:rPr>
      </w:pPr>
      <w:r w:rsidRPr="00053529">
        <w:rPr>
          <w:sz w:val="22"/>
          <w:szCs w:val="22"/>
        </w:rPr>
        <w:t>2.</w:t>
      </w:r>
      <w:r w:rsidRPr="00053529">
        <w:rPr>
          <w:sz w:val="22"/>
          <w:szCs w:val="22"/>
        </w:rPr>
        <w:tab/>
        <w:t>Kas žinotina prieš vartojant KLERIMED</w:t>
      </w:r>
    </w:p>
    <w:p w:rsidR="00666F08" w:rsidRPr="00053529" w:rsidRDefault="00666F08" w:rsidP="00666F08">
      <w:pPr>
        <w:tabs>
          <w:tab w:val="left" w:pos="567"/>
        </w:tabs>
        <w:rPr>
          <w:sz w:val="22"/>
          <w:szCs w:val="22"/>
        </w:rPr>
      </w:pPr>
      <w:r w:rsidRPr="00053529">
        <w:rPr>
          <w:sz w:val="22"/>
          <w:szCs w:val="22"/>
        </w:rPr>
        <w:t>3.</w:t>
      </w:r>
      <w:r w:rsidRPr="00053529">
        <w:rPr>
          <w:sz w:val="22"/>
          <w:szCs w:val="22"/>
        </w:rPr>
        <w:tab/>
        <w:t>Kaip vartoti KLERIMED</w:t>
      </w:r>
    </w:p>
    <w:p w:rsidR="00666F08" w:rsidRPr="00053529" w:rsidRDefault="00666F08" w:rsidP="00666F08">
      <w:pPr>
        <w:tabs>
          <w:tab w:val="left" w:pos="567"/>
        </w:tabs>
        <w:rPr>
          <w:sz w:val="22"/>
          <w:szCs w:val="22"/>
        </w:rPr>
      </w:pPr>
      <w:r w:rsidRPr="00053529">
        <w:rPr>
          <w:sz w:val="22"/>
          <w:szCs w:val="22"/>
        </w:rPr>
        <w:t>4.</w:t>
      </w:r>
      <w:r w:rsidRPr="00053529">
        <w:rPr>
          <w:sz w:val="22"/>
          <w:szCs w:val="22"/>
        </w:rPr>
        <w:tab/>
        <w:t>Galimas šalutinis poveikis</w:t>
      </w:r>
    </w:p>
    <w:p w:rsidR="00666F08" w:rsidRPr="00053529" w:rsidRDefault="00666F08" w:rsidP="00666F08">
      <w:pPr>
        <w:tabs>
          <w:tab w:val="left" w:pos="567"/>
        </w:tabs>
        <w:rPr>
          <w:sz w:val="22"/>
          <w:szCs w:val="22"/>
        </w:rPr>
      </w:pPr>
      <w:r w:rsidRPr="00053529">
        <w:rPr>
          <w:sz w:val="22"/>
          <w:szCs w:val="22"/>
        </w:rPr>
        <w:t>5.</w:t>
      </w:r>
      <w:r w:rsidRPr="00053529">
        <w:rPr>
          <w:sz w:val="22"/>
          <w:szCs w:val="22"/>
        </w:rPr>
        <w:tab/>
        <w:t>Kaip laikyti KLERIMED</w:t>
      </w:r>
    </w:p>
    <w:p w:rsidR="00666F08" w:rsidRPr="00053529" w:rsidRDefault="00666F08" w:rsidP="00666F08">
      <w:pPr>
        <w:tabs>
          <w:tab w:val="left" w:pos="567"/>
        </w:tabs>
        <w:rPr>
          <w:sz w:val="22"/>
          <w:szCs w:val="22"/>
        </w:rPr>
      </w:pPr>
      <w:r w:rsidRPr="00053529">
        <w:rPr>
          <w:sz w:val="22"/>
          <w:szCs w:val="22"/>
        </w:rPr>
        <w:t>6.</w:t>
      </w:r>
      <w:r w:rsidRPr="00053529">
        <w:rPr>
          <w:sz w:val="22"/>
          <w:szCs w:val="22"/>
        </w:rPr>
        <w:tab/>
        <w:t>Pakuotės turinys ir kita informacija</w:t>
      </w:r>
    </w:p>
    <w:p w:rsidR="00666F08" w:rsidRPr="00053529" w:rsidRDefault="00666F08" w:rsidP="00666F08">
      <w:pPr>
        <w:rPr>
          <w:sz w:val="22"/>
          <w:szCs w:val="22"/>
        </w:rPr>
      </w:pPr>
    </w:p>
    <w:p w:rsidR="00666F08" w:rsidRPr="00053529" w:rsidRDefault="00666F08" w:rsidP="00666F08">
      <w:pPr>
        <w:rPr>
          <w:sz w:val="22"/>
          <w:szCs w:val="22"/>
        </w:rPr>
      </w:pPr>
    </w:p>
    <w:p w:rsidR="00666F08" w:rsidRPr="00053529" w:rsidRDefault="00666F08" w:rsidP="00666F08">
      <w:pPr>
        <w:keepNext/>
        <w:tabs>
          <w:tab w:val="left" w:pos="567"/>
          <w:tab w:val="left" w:pos="1701"/>
        </w:tabs>
        <w:ind w:left="567" w:hanging="567"/>
        <w:outlineLvl w:val="1"/>
        <w:rPr>
          <w:b/>
          <w:sz w:val="22"/>
          <w:szCs w:val="22"/>
        </w:rPr>
      </w:pPr>
      <w:bookmarkStart w:id="2" w:name="_Toc129243139"/>
      <w:bookmarkStart w:id="3" w:name="_Toc129243264"/>
      <w:r w:rsidRPr="00053529">
        <w:rPr>
          <w:b/>
          <w:sz w:val="22"/>
          <w:szCs w:val="22"/>
        </w:rPr>
        <w:t>1.</w:t>
      </w:r>
      <w:r w:rsidRPr="00053529">
        <w:rPr>
          <w:b/>
          <w:sz w:val="22"/>
          <w:szCs w:val="22"/>
        </w:rPr>
        <w:tab/>
        <w:t>Kas yra KLERIMED ir kam jis vartojamas</w:t>
      </w:r>
      <w:bookmarkEnd w:id="2"/>
      <w:bookmarkEnd w:id="3"/>
    </w:p>
    <w:p w:rsidR="00666F08" w:rsidRPr="00733DE6" w:rsidRDefault="00666F08" w:rsidP="00666F08">
      <w:pPr>
        <w:tabs>
          <w:tab w:val="left" w:pos="567"/>
        </w:tabs>
        <w:rPr>
          <w:sz w:val="22"/>
          <w:u w:val="single"/>
        </w:rPr>
      </w:pPr>
    </w:p>
    <w:p w:rsidR="00666F08" w:rsidRPr="00DC6CCE" w:rsidRDefault="00666F08" w:rsidP="00666F08">
      <w:pPr>
        <w:rPr>
          <w:sz w:val="22"/>
          <w:szCs w:val="22"/>
        </w:rPr>
      </w:pPr>
      <w:proofErr w:type="spellStart"/>
      <w:r w:rsidRPr="00053529">
        <w:rPr>
          <w:sz w:val="22"/>
          <w:szCs w:val="22"/>
        </w:rPr>
        <w:t>Klaritromicinas</w:t>
      </w:r>
      <w:proofErr w:type="spellEnd"/>
      <w:r w:rsidRPr="00053529">
        <w:rPr>
          <w:sz w:val="22"/>
          <w:szCs w:val="22"/>
        </w:rPr>
        <w:t xml:space="preserve"> yra </w:t>
      </w:r>
      <w:proofErr w:type="spellStart"/>
      <w:r w:rsidRPr="00053529">
        <w:rPr>
          <w:sz w:val="22"/>
          <w:szCs w:val="22"/>
        </w:rPr>
        <w:t>makrolidų</w:t>
      </w:r>
      <w:proofErr w:type="spellEnd"/>
      <w:r w:rsidRPr="00053529">
        <w:rPr>
          <w:sz w:val="22"/>
          <w:szCs w:val="22"/>
        </w:rPr>
        <w:t xml:space="preserve"> grupės antibiotikas. Jis slopina infekcines ligas sukeliančių bakterijų augimą. </w:t>
      </w:r>
    </w:p>
    <w:p w:rsidR="00666F08" w:rsidRPr="002816EE" w:rsidRDefault="00666F08" w:rsidP="00666F08">
      <w:pPr>
        <w:rPr>
          <w:sz w:val="22"/>
          <w:szCs w:val="22"/>
        </w:rPr>
      </w:pPr>
    </w:p>
    <w:p w:rsidR="00666F08" w:rsidRPr="00B85EB1" w:rsidRDefault="00666F08" w:rsidP="00666F08">
      <w:pPr>
        <w:rPr>
          <w:sz w:val="22"/>
          <w:szCs w:val="22"/>
        </w:rPr>
      </w:pPr>
      <w:r w:rsidRPr="00B85EB1">
        <w:rPr>
          <w:sz w:val="22"/>
          <w:szCs w:val="22"/>
        </w:rPr>
        <w:t>KLERIMED</w:t>
      </w:r>
      <w:r w:rsidRPr="00B85EB1" w:rsidDel="0069094A">
        <w:rPr>
          <w:sz w:val="22"/>
          <w:szCs w:val="22"/>
        </w:rPr>
        <w:t xml:space="preserve"> </w:t>
      </w:r>
      <w:r w:rsidRPr="00B85EB1">
        <w:rPr>
          <w:sz w:val="22"/>
          <w:szCs w:val="22"/>
        </w:rPr>
        <w:t>tabletės yra vartojamos infekcinių ligų gydymui, pavyzdžiui:</w:t>
      </w:r>
    </w:p>
    <w:p w:rsidR="00666F08" w:rsidRPr="003C7B2A" w:rsidRDefault="00666F08" w:rsidP="00666F08">
      <w:pPr>
        <w:numPr>
          <w:ilvl w:val="0"/>
          <w:numId w:val="5"/>
        </w:numPr>
        <w:rPr>
          <w:sz w:val="22"/>
          <w:szCs w:val="22"/>
        </w:rPr>
      </w:pPr>
      <w:r w:rsidRPr="009B1AE3">
        <w:rPr>
          <w:sz w:val="22"/>
          <w:szCs w:val="22"/>
        </w:rPr>
        <w:t>apatinių kvėpavimo takų ir</w:t>
      </w:r>
      <w:r w:rsidRPr="00746B8E">
        <w:rPr>
          <w:sz w:val="22"/>
          <w:szCs w:val="22"/>
        </w:rPr>
        <w:t xml:space="preserve"> plaučių infekcinių ligų, tokių kaip </w:t>
      </w:r>
      <w:r w:rsidRPr="00272459">
        <w:rPr>
          <w:sz w:val="22"/>
          <w:szCs w:val="22"/>
        </w:rPr>
        <w:t>bronchitas ir plaučių uždegimas;</w:t>
      </w:r>
    </w:p>
    <w:p w:rsidR="00666F08" w:rsidRPr="00E972DD" w:rsidRDefault="00666F08" w:rsidP="00666F08">
      <w:pPr>
        <w:numPr>
          <w:ilvl w:val="0"/>
          <w:numId w:val="5"/>
        </w:numPr>
        <w:rPr>
          <w:sz w:val="22"/>
          <w:szCs w:val="22"/>
        </w:rPr>
      </w:pPr>
      <w:r w:rsidRPr="00E972DD">
        <w:rPr>
          <w:sz w:val="22"/>
          <w:szCs w:val="22"/>
        </w:rPr>
        <w:t>gerklės ir sinusų infekcinių ligų;</w:t>
      </w:r>
    </w:p>
    <w:p w:rsidR="00666F08" w:rsidRPr="009E38DE" w:rsidRDefault="00666F08" w:rsidP="00666F08">
      <w:pPr>
        <w:numPr>
          <w:ilvl w:val="0"/>
          <w:numId w:val="5"/>
        </w:numPr>
        <w:rPr>
          <w:sz w:val="22"/>
          <w:szCs w:val="22"/>
        </w:rPr>
      </w:pPr>
      <w:r w:rsidRPr="009E38DE">
        <w:rPr>
          <w:sz w:val="22"/>
          <w:szCs w:val="22"/>
        </w:rPr>
        <w:t xml:space="preserve">odos ir poodinių audinių infekcinių ligų, tokių kaip celiulitas, </w:t>
      </w:r>
      <w:proofErr w:type="spellStart"/>
      <w:r w:rsidRPr="009E38DE">
        <w:rPr>
          <w:sz w:val="22"/>
          <w:szCs w:val="22"/>
        </w:rPr>
        <w:t>folikulitas</w:t>
      </w:r>
      <w:proofErr w:type="spellEnd"/>
      <w:r w:rsidRPr="009E38DE">
        <w:rPr>
          <w:sz w:val="22"/>
          <w:szCs w:val="22"/>
        </w:rPr>
        <w:t xml:space="preserve"> arba rožė;</w:t>
      </w:r>
    </w:p>
    <w:p w:rsidR="00666F08" w:rsidRPr="00742572" w:rsidRDefault="00666F08" w:rsidP="00666F08">
      <w:pPr>
        <w:numPr>
          <w:ilvl w:val="0"/>
          <w:numId w:val="5"/>
        </w:numPr>
        <w:rPr>
          <w:sz w:val="22"/>
          <w:szCs w:val="22"/>
        </w:rPr>
      </w:pPr>
      <w:proofErr w:type="spellStart"/>
      <w:r w:rsidRPr="00950A90">
        <w:rPr>
          <w:i/>
          <w:sz w:val="22"/>
          <w:szCs w:val="22"/>
        </w:rPr>
        <w:t>Helicobacter</w:t>
      </w:r>
      <w:proofErr w:type="spellEnd"/>
      <w:r w:rsidRPr="00950A90">
        <w:rPr>
          <w:i/>
          <w:sz w:val="22"/>
          <w:szCs w:val="22"/>
        </w:rPr>
        <w:t xml:space="preserve"> </w:t>
      </w:r>
      <w:proofErr w:type="spellStart"/>
      <w:r w:rsidRPr="00950A90">
        <w:rPr>
          <w:i/>
          <w:sz w:val="22"/>
          <w:szCs w:val="22"/>
        </w:rPr>
        <w:t>pylori</w:t>
      </w:r>
      <w:proofErr w:type="spellEnd"/>
      <w:r w:rsidRPr="00950A90">
        <w:rPr>
          <w:sz w:val="22"/>
          <w:szCs w:val="22"/>
        </w:rPr>
        <w:t xml:space="preserve"> infekcijos, susijusios su dvylikapirštės ža</w:t>
      </w:r>
      <w:r w:rsidRPr="00742572">
        <w:rPr>
          <w:sz w:val="22"/>
          <w:szCs w:val="22"/>
        </w:rPr>
        <w:t>rnos opa.</w:t>
      </w:r>
    </w:p>
    <w:p w:rsidR="00666F08" w:rsidRPr="00742572" w:rsidRDefault="00666F08" w:rsidP="00666F08">
      <w:pPr>
        <w:tabs>
          <w:tab w:val="left" w:pos="567"/>
        </w:tabs>
        <w:rPr>
          <w:noProof/>
          <w:sz w:val="22"/>
          <w:szCs w:val="22"/>
          <w:u w:val="single"/>
          <w:lang w:eastAsia="lt-LT"/>
        </w:rPr>
      </w:pPr>
    </w:p>
    <w:p w:rsidR="00666F08" w:rsidRPr="00742572" w:rsidRDefault="00666F08" w:rsidP="00666F08">
      <w:r w:rsidRPr="00742572">
        <w:rPr>
          <w:sz w:val="22"/>
          <w:szCs w:val="22"/>
        </w:rPr>
        <w:t>KLERIMED yra skirtas suaugusiesiems ir 12 metų amžiaus arba vyresniems vaikams.</w:t>
      </w:r>
    </w:p>
    <w:p w:rsidR="00666F08" w:rsidRPr="00733DE6" w:rsidRDefault="00666F08" w:rsidP="00666F08">
      <w:pPr>
        <w:tabs>
          <w:tab w:val="left" w:pos="567"/>
        </w:tabs>
        <w:rPr>
          <w:sz w:val="22"/>
          <w:u w:val="single"/>
        </w:rPr>
      </w:pPr>
    </w:p>
    <w:p w:rsidR="00666F08" w:rsidRPr="00DC6CCE" w:rsidRDefault="00666F08" w:rsidP="00666F08">
      <w:pPr>
        <w:keepNext/>
        <w:tabs>
          <w:tab w:val="left" w:pos="567"/>
          <w:tab w:val="left" w:pos="1701"/>
        </w:tabs>
        <w:ind w:left="567" w:hanging="567"/>
        <w:outlineLvl w:val="1"/>
        <w:rPr>
          <w:b/>
          <w:sz w:val="22"/>
          <w:szCs w:val="22"/>
        </w:rPr>
      </w:pPr>
      <w:bookmarkStart w:id="4" w:name="_Toc129243140"/>
      <w:bookmarkStart w:id="5" w:name="_Toc129243265"/>
      <w:r w:rsidRPr="00053529">
        <w:rPr>
          <w:b/>
          <w:sz w:val="22"/>
          <w:szCs w:val="22"/>
        </w:rPr>
        <w:t>2.</w:t>
      </w:r>
      <w:r w:rsidRPr="00053529">
        <w:rPr>
          <w:b/>
          <w:sz w:val="22"/>
          <w:szCs w:val="22"/>
        </w:rPr>
        <w:tab/>
        <w:t xml:space="preserve">Kas žinotina prieš vartojant </w:t>
      </w:r>
      <w:bookmarkEnd w:id="4"/>
      <w:bookmarkEnd w:id="5"/>
      <w:r w:rsidRPr="00053529">
        <w:rPr>
          <w:b/>
          <w:sz w:val="22"/>
          <w:szCs w:val="22"/>
        </w:rPr>
        <w:t>KLERIMED</w:t>
      </w:r>
    </w:p>
    <w:p w:rsidR="00666F08" w:rsidRPr="00733DE6" w:rsidRDefault="00666F08" w:rsidP="00666F08">
      <w:pPr>
        <w:tabs>
          <w:tab w:val="left" w:pos="567"/>
        </w:tabs>
        <w:rPr>
          <w:sz w:val="22"/>
          <w:u w:val="single"/>
        </w:rPr>
      </w:pPr>
    </w:p>
    <w:p w:rsidR="00666F08" w:rsidRPr="00DC6CCE" w:rsidRDefault="00666F08" w:rsidP="00666F08">
      <w:pPr>
        <w:spacing w:line="220" w:lineRule="exact"/>
        <w:rPr>
          <w:b/>
          <w:bCs/>
          <w:sz w:val="22"/>
          <w:szCs w:val="22"/>
        </w:rPr>
      </w:pPr>
      <w:r w:rsidRPr="00053529">
        <w:rPr>
          <w:b/>
          <w:bCs/>
          <w:sz w:val="22"/>
          <w:szCs w:val="22"/>
        </w:rPr>
        <w:t xml:space="preserve">KLERIMED vartoti </w:t>
      </w:r>
      <w:r>
        <w:rPr>
          <w:b/>
          <w:bCs/>
          <w:sz w:val="22"/>
          <w:szCs w:val="22"/>
        </w:rPr>
        <w:t>draudžiama:</w:t>
      </w:r>
    </w:p>
    <w:p w:rsidR="00666F08" w:rsidRPr="00B85EB1" w:rsidRDefault="00666F08" w:rsidP="00666F08">
      <w:pPr>
        <w:numPr>
          <w:ilvl w:val="0"/>
          <w:numId w:val="3"/>
        </w:numPr>
        <w:rPr>
          <w:sz w:val="22"/>
          <w:szCs w:val="22"/>
        </w:rPr>
      </w:pPr>
      <w:r w:rsidRPr="002816EE">
        <w:rPr>
          <w:sz w:val="22"/>
          <w:szCs w:val="22"/>
        </w:rPr>
        <w:t xml:space="preserve">jeigu yra alergija </w:t>
      </w:r>
      <w:proofErr w:type="spellStart"/>
      <w:r w:rsidRPr="002816EE">
        <w:rPr>
          <w:sz w:val="22"/>
          <w:szCs w:val="22"/>
        </w:rPr>
        <w:t>klaritromicinui</w:t>
      </w:r>
      <w:proofErr w:type="spellEnd"/>
      <w:r w:rsidRPr="002816EE">
        <w:rPr>
          <w:sz w:val="22"/>
          <w:szCs w:val="22"/>
        </w:rPr>
        <w:t xml:space="preserve">, kitiems </w:t>
      </w:r>
      <w:proofErr w:type="spellStart"/>
      <w:r w:rsidRPr="002816EE">
        <w:rPr>
          <w:sz w:val="22"/>
          <w:szCs w:val="22"/>
        </w:rPr>
        <w:t>makrolidų</w:t>
      </w:r>
      <w:proofErr w:type="spellEnd"/>
      <w:r w:rsidRPr="002816EE">
        <w:rPr>
          <w:sz w:val="22"/>
          <w:szCs w:val="22"/>
        </w:rPr>
        <w:t xml:space="preserve"> grupės antibiotikams, pvz., </w:t>
      </w:r>
      <w:proofErr w:type="spellStart"/>
      <w:r w:rsidRPr="002816EE">
        <w:rPr>
          <w:sz w:val="22"/>
          <w:szCs w:val="22"/>
        </w:rPr>
        <w:t>eritromicinui</w:t>
      </w:r>
      <w:proofErr w:type="spellEnd"/>
      <w:r w:rsidRPr="00B85EB1">
        <w:rPr>
          <w:sz w:val="22"/>
          <w:szCs w:val="22"/>
        </w:rPr>
        <w:t xml:space="preserve"> arba </w:t>
      </w:r>
      <w:proofErr w:type="spellStart"/>
      <w:r w:rsidRPr="00B85EB1">
        <w:rPr>
          <w:sz w:val="22"/>
          <w:szCs w:val="22"/>
        </w:rPr>
        <w:t>azitromicinui</w:t>
      </w:r>
      <w:proofErr w:type="spellEnd"/>
      <w:r w:rsidRPr="00B85EB1">
        <w:rPr>
          <w:sz w:val="22"/>
          <w:szCs w:val="22"/>
        </w:rPr>
        <w:t>, arba bet kuriai pagalbinei šio vaisto medžiagai (jos išvardytos 6 skyriuje);</w:t>
      </w:r>
    </w:p>
    <w:p w:rsidR="00666F08" w:rsidRPr="009E38DE" w:rsidRDefault="00666F08" w:rsidP="00666F08">
      <w:pPr>
        <w:numPr>
          <w:ilvl w:val="0"/>
          <w:numId w:val="3"/>
        </w:numPr>
        <w:rPr>
          <w:sz w:val="22"/>
          <w:szCs w:val="22"/>
        </w:rPr>
      </w:pPr>
      <w:r w:rsidRPr="009B1AE3">
        <w:rPr>
          <w:sz w:val="22"/>
          <w:szCs w:val="22"/>
        </w:rPr>
        <w:t xml:space="preserve">jeigu vartojate vaistų, vadinamų skalsių </w:t>
      </w:r>
      <w:proofErr w:type="spellStart"/>
      <w:r w:rsidRPr="009B1AE3">
        <w:rPr>
          <w:sz w:val="22"/>
          <w:szCs w:val="22"/>
        </w:rPr>
        <w:t>alkaloidais</w:t>
      </w:r>
      <w:proofErr w:type="spellEnd"/>
      <w:r w:rsidRPr="009B1AE3">
        <w:rPr>
          <w:sz w:val="22"/>
          <w:szCs w:val="22"/>
        </w:rPr>
        <w:t xml:space="preserve">, pavyzdžiui, </w:t>
      </w:r>
      <w:proofErr w:type="spellStart"/>
      <w:r w:rsidRPr="009B1AE3">
        <w:rPr>
          <w:sz w:val="22"/>
          <w:szCs w:val="22"/>
        </w:rPr>
        <w:t>ergotamino</w:t>
      </w:r>
      <w:proofErr w:type="spellEnd"/>
      <w:r w:rsidRPr="009B1AE3">
        <w:rPr>
          <w:sz w:val="22"/>
          <w:szCs w:val="22"/>
        </w:rPr>
        <w:t xml:space="preserve"> ar </w:t>
      </w:r>
      <w:proofErr w:type="spellStart"/>
      <w:r w:rsidRPr="009B1AE3">
        <w:rPr>
          <w:sz w:val="22"/>
          <w:szCs w:val="22"/>
        </w:rPr>
        <w:t>dihidroergotamino</w:t>
      </w:r>
      <w:proofErr w:type="spellEnd"/>
      <w:r w:rsidRPr="009B1AE3">
        <w:rPr>
          <w:sz w:val="22"/>
          <w:szCs w:val="22"/>
        </w:rPr>
        <w:t xml:space="preserve"> tablečių, ar nuo migrenos naudojate </w:t>
      </w:r>
      <w:proofErr w:type="spellStart"/>
      <w:r w:rsidRPr="009B1AE3">
        <w:rPr>
          <w:sz w:val="22"/>
          <w:szCs w:val="22"/>
        </w:rPr>
        <w:t>ergotamino</w:t>
      </w:r>
      <w:proofErr w:type="spellEnd"/>
      <w:r w:rsidRPr="009B1AE3">
        <w:rPr>
          <w:sz w:val="22"/>
          <w:szCs w:val="22"/>
        </w:rPr>
        <w:t xml:space="preserve"> </w:t>
      </w:r>
      <w:proofErr w:type="spellStart"/>
      <w:r w:rsidRPr="009B1AE3">
        <w:rPr>
          <w:sz w:val="22"/>
          <w:szCs w:val="22"/>
        </w:rPr>
        <w:t>inhaliatorių</w:t>
      </w:r>
      <w:proofErr w:type="spellEnd"/>
      <w:r w:rsidRPr="009B1AE3">
        <w:rPr>
          <w:sz w:val="22"/>
          <w:szCs w:val="22"/>
        </w:rPr>
        <w:t>.</w:t>
      </w:r>
      <w:r w:rsidRPr="00E972DD">
        <w:rPr>
          <w:sz w:val="22"/>
          <w:szCs w:val="22"/>
        </w:rPr>
        <w:t xml:space="preserve"> Kreipkitės į savo gydytoją patarimo </w:t>
      </w:r>
      <w:r w:rsidRPr="009E38DE">
        <w:rPr>
          <w:sz w:val="22"/>
          <w:szCs w:val="22"/>
        </w:rPr>
        <w:t>dėl alternatyvinių vaistų;</w:t>
      </w:r>
    </w:p>
    <w:p w:rsidR="00666F08" w:rsidRPr="00742572" w:rsidRDefault="00666F08" w:rsidP="00666F08">
      <w:pPr>
        <w:numPr>
          <w:ilvl w:val="0"/>
          <w:numId w:val="3"/>
        </w:numPr>
        <w:rPr>
          <w:sz w:val="22"/>
          <w:szCs w:val="22"/>
        </w:rPr>
      </w:pPr>
      <w:r w:rsidRPr="00950A90">
        <w:rPr>
          <w:sz w:val="22"/>
          <w:szCs w:val="22"/>
        </w:rPr>
        <w:t xml:space="preserve">jeigu Jūsų elektrokardiogramoje (EKG, elektrinės širdies veiklos užregistravimas) </w:t>
      </w:r>
      <w:r w:rsidRPr="00950A90">
        <w:rPr>
          <w:sz w:val="22"/>
          <w:szCs w:val="22"/>
          <w:lang w:eastAsia="lt-LT"/>
        </w:rPr>
        <w:t xml:space="preserve">buvo </w:t>
      </w:r>
      <w:r w:rsidRPr="00950A90">
        <w:rPr>
          <w:sz w:val="22"/>
          <w:szCs w:val="22"/>
        </w:rPr>
        <w:t>pailgėjęs QT intervalas (įgimtas ar dokumentuotas įgytas pailgėjęs Q</w:t>
      </w:r>
      <w:r w:rsidRPr="00742572">
        <w:rPr>
          <w:sz w:val="22"/>
          <w:szCs w:val="22"/>
        </w:rPr>
        <w:t>T) arba yra buvę širdies ritmo sutrikimo atvejų, įskaitant</w:t>
      </w:r>
      <w:r w:rsidRPr="00742572">
        <w:rPr>
          <w:i/>
          <w:sz w:val="22"/>
          <w:szCs w:val="22"/>
        </w:rPr>
        <w:t xml:space="preserve"> </w:t>
      </w:r>
      <w:proofErr w:type="spellStart"/>
      <w:r w:rsidRPr="00742572">
        <w:rPr>
          <w:i/>
          <w:sz w:val="22"/>
          <w:szCs w:val="22"/>
        </w:rPr>
        <w:t>Torsades</w:t>
      </w:r>
      <w:proofErr w:type="spellEnd"/>
      <w:r w:rsidRPr="00742572">
        <w:rPr>
          <w:i/>
          <w:sz w:val="22"/>
          <w:szCs w:val="22"/>
        </w:rPr>
        <w:t xml:space="preserve"> de </w:t>
      </w:r>
      <w:proofErr w:type="spellStart"/>
      <w:r w:rsidRPr="00742572">
        <w:rPr>
          <w:i/>
          <w:sz w:val="22"/>
          <w:szCs w:val="22"/>
        </w:rPr>
        <w:t>Pointes</w:t>
      </w:r>
      <w:proofErr w:type="spellEnd"/>
      <w:r w:rsidRPr="00742572">
        <w:rPr>
          <w:i/>
          <w:sz w:val="22"/>
          <w:szCs w:val="22"/>
        </w:rPr>
        <w:t>;</w:t>
      </w:r>
    </w:p>
    <w:p w:rsidR="00666F08" w:rsidRPr="00053529" w:rsidRDefault="00666F08" w:rsidP="00666F08">
      <w:pPr>
        <w:numPr>
          <w:ilvl w:val="0"/>
          <w:numId w:val="3"/>
        </w:numPr>
        <w:rPr>
          <w:sz w:val="22"/>
          <w:szCs w:val="22"/>
        </w:rPr>
      </w:pPr>
      <w:r w:rsidRPr="00742572">
        <w:rPr>
          <w:sz w:val="22"/>
          <w:szCs w:val="22"/>
        </w:rPr>
        <w:t xml:space="preserve">jeigu vartojate vaistų, vadinamų </w:t>
      </w:r>
      <w:proofErr w:type="spellStart"/>
      <w:r w:rsidRPr="00742572">
        <w:rPr>
          <w:sz w:val="22"/>
          <w:szCs w:val="22"/>
        </w:rPr>
        <w:t>statinais</w:t>
      </w:r>
      <w:proofErr w:type="spellEnd"/>
      <w:r w:rsidRPr="00742572">
        <w:rPr>
          <w:sz w:val="22"/>
          <w:szCs w:val="22"/>
        </w:rPr>
        <w:t xml:space="preserve">, taip pat </w:t>
      </w:r>
      <w:proofErr w:type="spellStart"/>
      <w:r w:rsidRPr="00742572">
        <w:rPr>
          <w:sz w:val="22"/>
          <w:szCs w:val="22"/>
        </w:rPr>
        <w:t>simvastatino</w:t>
      </w:r>
      <w:proofErr w:type="spellEnd"/>
      <w:r w:rsidRPr="00742572">
        <w:rPr>
          <w:sz w:val="22"/>
          <w:szCs w:val="22"/>
        </w:rPr>
        <w:t xml:space="preserve"> ar </w:t>
      </w:r>
      <w:proofErr w:type="spellStart"/>
      <w:r w:rsidRPr="00742572">
        <w:rPr>
          <w:sz w:val="22"/>
          <w:szCs w:val="22"/>
        </w:rPr>
        <w:t>lovastatino</w:t>
      </w:r>
      <w:proofErr w:type="spellEnd"/>
      <w:r w:rsidRPr="00742572">
        <w:rPr>
          <w:sz w:val="22"/>
          <w:szCs w:val="22"/>
        </w:rPr>
        <w:t xml:space="preserve"> (vartojami padidėjusiam kraujo riebalų, tokių, kaip cholesterolis ir </w:t>
      </w:r>
      <w:proofErr w:type="spellStart"/>
      <w:r w:rsidRPr="00742572">
        <w:rPr>
          <w:sz w:val="22"/>
          <w:szCs w:val="22"/>
        </w:rPr>
        <w:t>trigliceridai</w:t>
      </w:r>
      <w:proofErr w:type="spellEnd"/>
      <w:r w:rsidRPr="00742572">
        <w:rPr>
          <w:sz w:val="22"/>
          <w:szCs w:val="22"/>
        </w:rPr>
        <w:t>, kiekiui maž</w:t>
      </w:r>
      <w:r w:rsidRPr="00053529">
        <w:rPr>
          <w:sz w:val="22"/>
          <w:szCs w:val="22"/>
        </w:rPr>
        <w:t>inti);</w:t>
      </w:r>
    </w:p>
    <w:p w:rsidR="00666F08" w:rsidRPr="00053529" w:rsidRDefault="00666F08" w:rsidP="00666F08">
      <w:pPr>
        <w:numPr>
          <w:ilvl w:val="0"/>
          <w:numId w:val="3"/>
        </w:numPr>
        <w:rPr>
          <w:sz w:val="22"/>
          <w:szCs w:val="22"/>
        </w:rPr>
      </w:pPr>
      <w:r w:rsidRPr="00053529">
        <w:rPr>
          <w:sz w:val="22"/>
          <w:szCs w:val="22"/>
        </w:rPr>
        <w:t xml:space="preserve">jeigu vartojate vaistų, vadinamų </w:t>
      </w:r>
      <w:proofErr w:type="spellStart"/>
      <w:r w:rsidRPr="00053529">
        <w:rPr>
          <w:sz w:val="22"/>
          <w:szCs w:val="22"/>
        </w:rPr>
        <w:t>terfenadinu</w:t>
      </w:r>
      <w:proofErr w:type="spellEnd"/>
      <w:r w:rsidRPr="00053529">
        <w:rPr>
          <w:sz w:val="22"/>
          <w:szCs w:val="22"/>
        </w:rPr>
        <w:t xml:space="preserve"> arba </w:t>
      </w:r>
      <w:proofErr w:type="spellStart"/>
      <w:r w:rsidRPr="00053529">
        <w:rPr>
          <w:sz w:val="22"/>
          <w:szCs w:val="22"/>
        </w:rPr>
        <w:t>astemizolu</w:t>
      </w:r>
      <w:proofErr w:type="spellEnd"/>
      <w:r w:rsidRPr="00053529">
        <w:rPr>
          <w:sz w:val="22"/>
          <w:szCs w:val="22"/>
        </w:rPr>
        <w:t xml:space="preserve"> (nuo šienligės arba alergijos), </w:t>
      </w:r>
      <w:proofErr w:type="spellStart"/>
      <w:r w:rsidRPr="00053529">
        <w:rPr>
          <w:sz w:val="22"/>
          <w:szCs w:val="22"/>
        </w:rPr>
        <w:t>cisaprido</w:t>
      </w:r>
      <w:proofErr w:type="spellEnd"/>
      <w:r w:rsidRPr="00053529">
        <w:rPr>
          <w:sz w:val="22"/>
          <w:szCs w:val="22"/>
        </w:rPr>
        <w:t xml:space="preserve"> (skrandžio sutrikimams gydyti) ar </w:t>
      </w:r>
      <w:proofErr w:type="spellStart"/>
      <w:r w:rsidRPr="00053529">
        <w:rPr>
          <w:sz w:val="22"/>
          <w:szCs w:val="22"/>
        </w:rPr>
        <w:t>pimozido</w:t>
      </w:r>
      <w:proofErr w:type="spellEnd"/>
      <w:r w:rsidRPr="00053529">
        <w:rPr>
          <w:sz w:val="22"/>
          <w:szCs w:val="22"/>
        </w:rPr>
        <w:t xml:space="preserve"> (</w:t>
      </w:r>
      <w:proofErr w:type="spellStart"/>
      <w:r w:rsidRPr="00053529">
        <w:rPr>
          <w:sz w:val="22"/>
          <w:szCs w:val="22"/>
        </w:rPr>
        <w:t>psichoziniams</w:t>
      </w:r>
      <w:proofErr w:type="spellEnd"/>
      <w:r w:rsidRPr="00053529">
        <w:rPr>
          <w:sz w:val="22"/>
          <w:szCs w:val="22"/>
        </w:rPr>
        <w:t xml:space="preserve"> sutrikimams gydyti), kadangi šių vaistų </w:t>
      </w:r>
      <w:r w:rsidRPr="00053529">
        <w:rPr>
          <w:sz w:val="22"/>
          <w:szCs w:val="22"/>
        </w:rPr>
        <w:lastRenderedPageBreak/>
        <w:t>derinys su KLERIMED gali sukelti sunkių širdies ritmo sutrikimų. Kreipkitės į savo gydytoją patarimo dėl alternatyvinių vaistų;</w:t>
      </w:r>
    </w:p>
    <w:p w:rsidR="00666F08" w:rsidRDefault="00666F08" w:rsidP="00666F08">
      <w:pPr>
        <w:numPr>
          <w:ilvl w:val="0"/>
          <w:numId w:val="3"/>
        </w:numPr>
        <w:rPr>
          <w:sz w:val="22"/>
          <w:szCs w:val="22"/>
        </w:rPr>
      </w:pPr>
      <w:r w:rsidRPr="00053529">
        <w:rPr>
          <w:sz w:val="22"/>
          <w:szCs w:val="22"/>
        </w:rPr>
        <w:t>jeigu vartojate kitų vaistų, kurie, kaip žinoma, gali sukelti sunkius širdies ritmo sutrikimus;</w:t>
      </w:r>
    </w:p>
    <w:p w:rsidR="00666F08" w:rsidRPr="00BB00B9" w:rsidRDefault="00666F08" w:rsidP="00666F08">
      <w:pPr>
        <w:pStyle w:val="Sraopastraipa"/>
        <w:numPr>
          <w:ilvl w:val="0"/>
          <w:numId w:val="3"/>
        </w:numPr>
        <w:rPr>
          <w:sz w:val="22"/>
          <w:szCs w:val="22"/>
        </w:rPr>
      </w:pPr>
      <w:r w:rsidRPr="000970F4">
        <w:rPr>
          <w:sz w:val="22"/>
          <w:szCs w:val="22"/>
        </w:rPr>
        <w:t>j</w:t>
      </w:r>
      <w:r w:rsidRPr="00BB00B9">
        <w:rPr>
          <w:rFonts w:eastAsiaTheme="minorHAnsi"/>
          <w:color w:val="000000"/>
          <w:sz w:val="22"/>
          <w:szCs w:val="22"/>
        </w:rPr>
        <w:t xml:space="preserve">ei vartojate vaistus, vadinamus </w:t>
      </w:r>
      <w:proofErr w:type="spellStart"/>
      <w:r w:rsidRPr="00BB00B9">
        <w:rPr>
          <w:rFonts w:eastAsiaTheme="minorHAnsi"/>
          <w:color w:val="000000"/>
          <w:sz w:val="22"/>
          <w:szCs w:val="22"/>
        </w:rPr>
        <w:t>tikagreloru</w:t>
      </w:r>
      <w:proofErr w:type="spellEnd"/>
      <w:r w:rsidRPr="00BB00B9">
        <w:rPr>
          <w:rFonts w:eastAsiaTheme="minorHAnsi"/>
          <w:b/>
          <w:bCs/>
          <w:color w:val="000000"/>
          <w:sz w:val="22"/>
          <w:szCs w:val="22"/>
        </w:rPr>
        <w:t xml:space="preserve">, </w:t>
      </w:r>
      <w:proofErr w:type="spellStart"/>
      <w:r w:rsidRPr="00BB00B9">
        <w:rPr>
          <w:rFonts w:eastAsiaTheme="minorHAnsi"/>
          <w:color w:val="000000"/>
          <w:sz w:val="22"/>
          <w:szCs w:val="22"/>
        </w:rPr>
        <w:t>ivabradinu</w:t>
      </w:r>
      <w:proofErr w:type="spellEnd"/>
      <w:r w:rsidRPr="00BB00B9">
        <w:rPr>
          <w:rFonts w:eastAsiaTheme="minorHAnsi"/>
          <w:b/>
          <w:bCs/>
          <w:color w:val="000000"/>
          <w:sz w:val="22"/>
          <w:szCs w:val="22"/>
        </w:rPr>
        <w:t xml:space="preserve"> </w:t>
      </w:r>
      <w:r w:rsidRPr="00BB00B9">
        <w:rPr>
          <w:rFonts w:eastAsiaTheme="minorHAnsi"/>
          <w:color w:val="000000"/>
          <w:sz w:val="22"/>
          <w:szCs w:val="22"/>
        </w:rPr>
        <w:t xml:space="preserve">ar </w:t>
      </w:r>
      <w:proofErr w:type="spellStart"/>
      <w:r w:rsidRPr="00BB00B9">
        <w:rPr>
          <w:rFonts w:eastAsiaTheme="minorHAnsi"/>
          <w:color w:val="000000"/>
          <w:sz w:val="22"/>
          <w:szCs w:val="22"/>
        </w:rPr>
        <w:t>ranolazinu</w:t>
      </w:r>
      <w:proofErr w:type="spellEnd"/>
      <w:r w:rsidRPr="00BB00B9">
        <w:rPr>
          <w:rFonts w:eastAsiaTheme="minorHAnsi"/>
          <w:color w:val="000000"/>
          <w:sz w:val="22"/>
          <w:szCs w:val="22"/>
        </w:rPr>
        <w:t xml:space="preserve"> (krūtinės anginai gydyti arba širdies priepuolio ar insulto rizikai sumažinti). </w:t>
      </w:r>
    </w:p>
    <w:p w:rsidR="00666F08" w:rsidRPr="00053529" w:rsidRDefault="00666F08" w:rsidP="00666F08">
      <w:pPr>
        <w:numPr>
          <w:ilvl w:val="0"/>
          <w:numId w:val="3"/>
        </w:numPr>
        <w:rPr>
          <w:sz w:val="22"/>
          <w:szCs w:val="22"/>
        </w:rPr>
      </w:pPr>
      <w:r w:rsidRPr="00053529">
        <w:rPr>
          <w:sz w:val="22"/>
          <w:szCs w:val="22"/>
        </w:rPr>
        <w:t xml:space="preserve">jeigu vartojate vaisto, vadinamo </w:t>
      </w:r>
      <w:proofErr w:type="spellStart"/>
      <w:r w:rsidRPr="00053529">
        <w:rPr>
          <w:sz w:val="22"/>
          <w:szCs w:val="22"/>
        </w:rPr>
        <w:t>kolchicinu</w:t>
      </w:r>
      <w:proofErr w:type="spellEnd"/>
      <w:r w:rsidRPr="00053529">
        <w:rPr>
          <w:sz w:val="22"/>
          <w:szCs w:val="22"/>
        </w:rPr>
        <w:t>, o jūsų inkstų arba kepenų funkcija sutrikusi;</w:t>
      </w:r>
      <w:r w:rsidRPr="00053529" w:rsidDel="005649F7">
        <w:rPr>
          <w:sz w:val="22"/>
          <w:szCs w:val="22"/>
        </w:rPr>
        <w:t xml:space="preserve"> </w:t>
      </w:r>
    </w:p>
    <w:p w:rsidR="00666F08" w:rsidRPr="00053529" w:rsidRDefault="00666F08" w:rsidP="00666F08">
      <w:pPr>
        <w:numPr>
          <w:ilvl w:val="0"/>
          <w:numId w:val="3"/>
        </w:numPr>
        <w:rPr>
          <w:sz w:val="22"/>
          <w:szCs w:val="22"/>
        </w:rPr>
      </w:pPr>
      <w:r w:rsidRPr="00053529">
        <w:rPr>
          <w:sz w:val="22"/>
          <w:szCs w:val="22"/>
        </w:rPr>
        <w:t>jeigu yra nenormaliai mažas kalio ar magnio kiekis Jūsų kraujyje (</w:t>
      </w:r>
      <w:proofErr w:type="spellStart"/>
      <w:r w:rsidRPr="00053529">
        <w:rPr>
          <w:sz w:val="22"/>
          <w:szCs w:val="22"/>
        </w:rPr>
        <w:t>hipokalemija</w:t>
      </w:r>
      <w:proofErr w:type="spellEnd"/>
      <w:r w:rsidRPr="00053529">
        <w:rPr>
          <w:sz w:val="22"/>
          <w:szCs w:val="22"/>
        </w:rPr>
        <w:t xml:space="preserve"> ar </w:t>
      </w:r>
      <w:proofErr w:type="spellStart"/>
      <w:r w:rsidRPr="00053529">
        <w:rPr>
          <w:sz w:val="22"/>
          <w:szCs w:val="22"/>
        </w:rPr>
        <w:t>hipomagnezemija</w:t>
      </w:r>
      <w:proofErr w:type="spellEnd"/>
      <w:r w:rsidRPr="00053529">
        <w:rPr>
          <w:sz w:val="22"/>
          <w:szCs w:val="22"/>
        </w:rPr>
        <w:t>);</w:t>
      </w:r>
    </w:p>
    <w:p w:rsidR="00666F08" w:rsidRDefault="00666F08" w:rsidP="00666F08">
      <w:pPr>
        <w:numPr>
          <w:ilvl w:val="0"/>
          <w:numId w:val="3"/>
        </w:numPr>
        <w:rPr>
          <w:sz w:val="22"/>
          <w:szCs w:val="22"/>
        </w:rPr>
      </w:pPr>
      <w:r>
        <w:rPr>
          <w:sz w:val="22"/>
          <w:szCs w:val="22"/>
        </w:rPr>
        <w:t xml:space="preserve">jeigu vartojate vaistų, kurių sudėtyje yra </w:t>
      </w:r>
      <w:proofErr w:type="spellStart"/>
      <w:r>
        <w:rPr>
          <w:sz w:val="22"/>
          <w:szCs w:val="22"/>
        </w:rPr>
        <w:t>lomitapido</w:t>
      </w:r>
      <w:proofErr w:type="spellEnd"/>
      <w:r>
        <w:rPr>
          <w:sz w:val="22"/>
          <w:szCs w:val="22"/>
        </w:rPr>
        <w:t>;</w:t>
      </w:r>
    </w:p>
    <w:p w:rsidR="00666F08" w:rsidRPr="00E972DD" w:rsidRDefault="00666F08" w:rsidP="00666F08">
      <w:pPr>
        <w:numPr>
          <w:ilvl w:val="0"/>
          <w:numId w:val="3"/>
        </w:numPr>
        <w:rPr>
          <w:sz w:val="22"/>
          <w:szCs w:val="22"/>
        </w:rPr>
      </w:pPr>
      <w:r w:rsidRPr="00E972DD">
        <w:rPr>
          <w:sz w:val="22"/>
          <w:szCs w:val="22"/>
        </w:rPr>
        <w:t>jeigu Jums yra kepenų ir (arba) inkstų sutrikimų;</w:t>
      </w:r>
    </w:p>
    <w:p w:rsidR="00666F08" w:rsidRPr="00B85EB1" w:rsidRDefault="00666F08" w:rsidP="00666F08">
      <w:pPr>
        <w:numPr>
          <w:ilvl w:val="0"/>
          <w:numId w:val="3"/>
        </w:numPr>
        <w:rPr>
          <w:sz w:val="22"/>
          <w:szCs w:val="22"/>
        </w:rPr>
      </w:pPr>
      <w:r w:rsidRPr="009E38DE">
        <w:rPr>
          <w:sz w:val="22"/>
          <w:szCs w:val="22"/>
        </w:rPr>
        <w:t>jeigu kuriam nors Jūsų kraujo giminaičiui yra buvę širdies ritmo sutrikimų (</w:t>
      </w:r>
      <w:proofErr w:type="spellStart"/>
      <w:r w:rsidRPr="009E38DE">
        <w:rPr>
          <w:sz w:val="22"/>
          <w:szCs w:val="22"/>
        </w:rPr>
        <w:t>skilvelinė</w:t>
      </w:r>
      <w:proofErr w:type="spellEnd"/>
      <w:r w:rsidRPr="009E38DE">
        <w:rPr>
          <w:sz w:val="22"/>
          <w:szCs w:val="22"/>
        </w:rPr>
        <w:t xml:space="preserve"> širdies aritmija, įskaitant </w:t>
      </w:r>
      <w:proofErr w:type="spellStart"/>
      <w:r w:rsidRPr="00950A90">
        <w:rPr>
          <w:i/>
          <w:sz w:val="22"/>
          <w:szCs w:val="22"/>
        </w:rPr>
        <w:t>Torsades</w:t>
      </w:r>
      <w:proofErr w:type="spellEnd"/>
      <w:r w:rsidRPr="00950A90">
        <w:rPr>
          <w:i/>
          <w:sz w:val="22"/>
          <w:szCs w:val="22"/>
        </w:rPr>
        <w:t xml:space="preserve"> de </w:t>
      </w:r>
      <w:proofErr w:type="spellStart"/>
      <w:r>
        <w:rPr>
          <w:i/>
          <w:sz w:val="22"/>
          <w:szCs w:val="22"/>
        </w:rPr>
        <w:t>P</w:t>
      </w:r>
      <w:r w:rsidRPr="00B85EB1">
        <w:rPr>
          <w:i/>
          <w:sz w:val="22"/>
          <w:szCs w:val="22"/>
        </w:rPr>
        <w:t>ointes</w:t>
      </w:r>
      <w:proofErr w:type="spellEnd"/>
      <w:r w:rsidRPr="00B85EB1">
        <w:rPr>
          <w:sz w:val="22"/>
          <w:szCs w:val="22"/>
        </w:rPr>
        <w:t>) ar pakitimai elektrokardiogramoje, vadinami „ilgo QT intervalo sindromu“.</w:t>
      </w:r>
    </w:p>
    <w:p w:rsidR="00666F08" w:rsidRPr="009B1AE3" w:rsidRDefault="00666F08" w:rsidP="00666F08">
      <w:pPr>
        <w:spacing w:line="220" w:lineRule="exact"/>
        <w:rPr>
          <w:b/>
          <w:bCs/>
          <w:sz w:val="22"/>
          <w:szCs w:val="22"/>
        </w:rPr>
      </w:pPr>
    </w:p>
    <w:p w:rsidR="00666F08" w:rsidRPr="00E972DD" w:rsidRDefault="00666F08" w:rsidP="00666F08">
      <w:pPr>
        <w:spacing w:line="220" w:lineRule="exact"/>
        <w:rPr>
          <w:b/>
          <w:bCs/>
          <w:sz w:val="22"/>
          <w:szCs w:val="22"/>
        </w:rPr>
      </w:pPr>
      <w:r w:rsidRPr="00E972DD">
        <w:rPr>
          <w:b/>
          <w:bCs/>
          <w:sz w:val="22"/>
          <w:szCs w:val="22"/>
        </w:rPr>
        <w:t>Įspėjimai ir atsargumo priemonės</w:t>
      </w:r>
    </w:p>
    <w:p w:rsidR="00666F08" w:rsidRPr="00DB2CE0" w:rsidRDefault="00666F08" w:rsidP="00666F08">
      <w:pPr>
        <w:tabs>
          <w:tab w:val="left" w:pos="425"/>
          <w:tab w:val="left" w:pos="567"/>
        </w:tabs>
        <w:rPr>
          <w:sz w:val="22"/>
          <w:szCs w:val="22"/>
        </w:rPr>
      </w:pPr>
      <w:r w:rsidRPr="009E38DE">
        <w:rPr>
          <w:sz w:val="22"/>
          <w:szCs w:val="22"/>
        </w:rPr>
        <w:t>Pasitarkite su gydytoju arba vaistininku, prieš pradėdami vartoti KLERIMED, jeigu:</w:t>
      </w:r>
    </w:p>
    <w:p w:rsidR="00666F08" w:rsidRPr="00950A90" w:rsidRDefault="00666F08" w:rsidP="00666F08">
      <w:pPr>
        <w:numPr>
          <w:ilvl w:val="0"/>
          <w:numId w:val="6"/>
        </w:numPr>
        <w:rPr>
          <w:sz w:val="22"/>
          <w:szCs w:val="22"/>
        </w:rPr>
      </w:pPr>
      <w:r w:rsidRPr="00950A90">
        <w:rPr>
          <w:sz w:val="22"/>
          <w:szCs w:val="22"/>
        </w:rPr>
        <w:t>Jums yra ar buvo širdies negalavimų;</w:t>
      </w:r>
    </w:p>
    <w:p w:rsidR="00666F08" w:rsidRPr="00742572" w:rsidRDefault="00666F08" w:rsidP="00666F08">
      <w:pPr>
        <w:numPr>
          <w:ilvl w:val="0"/>
          <w:numId w:val="6"/>
        </w:numPr>
        <w:rPr>
          <w:sz w:val="22"/>
          <w:szCs w:val="22"/>
        </w:rPr>
      </w:pPr>
      <w:r w:rsidRPr="00742572">
        <w:rPr>
          <w:sz w:val="22"/>
          <w:szCs w:val="22"/>
        </w:rPr>
        <w:t>sutrikusi Jūsų inkstų ir (arba) kepenų veikla;</w:t>
      </w:r>
    </w:p>
    <w:p w:rsidR="00666F08" w:rsidRPr="00742572" w:rsidRDefault="00666F08" w:rsidP="00666F08">
      <w:pPr>
        <w:numPr>
          <w:ilvl w:val="0"/>
          <w:numId w:val="6"/>
        </w:numPr>
        <w:rPr>
          <w:sz w:val="22"/>
          <w:szCs w:val="22"/>
        </w:rPr>
      </w:pPr>
      <w:r w:rsidRPr="00742572">
        <w:rPr>
          <w:sz w:val="22"/>
          <w:szCs w:val="22"/>
        </w:rPr>
        <w:t xml:space="preserve">sergate </w:t>
      </w:r>
      <w:proofErr w:type="spellStart"/>
      <w:r w:rsidRPr="00742572">
        <w:rPr>
          <w:sz w:val="22"/>
          <w:szCs w:val="22"/>
        </w:rPr>
        <w:t>generalizuota</w:t>
      </w:r>
      <w:proofErr w:type="spellEnd"/>
      <w:r w:rsidRPr="00742572">
        <w:rPr>
          <w:sz w:val="22"/>
          <w:szCs w:val="22"/>
        </w:rPr>
        <w:t xml:space="preserve"> </w:t>
      </w:r>
      <w:proofErr w:type="spellStart"/>
      <w:r w:rsidRPr="00742572">
        <w:rPr>
          <w:sz w:val="22"/>
          <w:szCs w:val="22"/>
        </w:rPr>
        <w:t>miastenija</w:t>
      </w:r>
      <w:proofErr w:type="spellEnd"/>
      <w:r w:rsidRPr="00742572">
        <w:rPr>
          <w:sz w:val="22"/>
          <w:szCs w:val="22"/>
        </w:rPr>
        <w:t xml:space="preserve"> (reta liga, sukelianti raumenų silpnumą);</w:t>
      </w:r>
    </w:p>
    <w:p w:rsidR="00666F08" w:rsidRPr="00742572" w:rsidRDefault="00666F08" w:rsidP="00666F08">
      <w:pPr>
        <w:numPr>
          <w:ilvl w:val="0"/>
          <w:numId w:val="6"/>
        </w:numPr>
        <w:rPr>
          <w:sz w:val="22"/>
          <w:szCs w:val="22"/>
        </w:rPr>
      </w:pPr>
      <w:r w:rsidRPr="00742572">
        <w:rPr>
          <w:sz w:val="22"/>
          <w:szCs w:val="22"/>
        </w:rPr>
        <w:t>sergate cukriniu diabetu ir vartojate geriamųjų vaistų arba insuliną;</w:t>
      </w:r>
    </w:p>
    <w:p w:rsidR="00666F08" w:rsidRPr="00905F44" w:rsidRDefault="00666F08" w:rsidP="00666F08">
      <w:pPr>
        <w:numPr>
          <w:ilvl w:val="0"/>
          <w:numId w:val="6"/>
        </w:numPr>
        <w:rPr>
          <w:sz w:val="22"/>
          <w:szCs w:val="22"/>
        </w:rPr>
      </w:pPr>
      <w:r w:rsidRPr="00742572">
        <w:rPr>
          <w:sz w:val="22"/>
          <w:szCs w:val="22"/>
        </w:rPr>
        <w:t>Jūsų kraujyje anksčiau buvo per mažas kalio ar magnio kiekis;</w:t>
      </w:r>
    </w:p>
    <w:p w:rsidR="00666F08" w:rsidRPr="00053529" w:rsidRDefault="00666F08" w:rsidP="00666F08">
      <w:pPr>
        <w:numPr>
          <w:ilvl w:val="0"/>
          <w:numId w:val="6"/>
        </w:numPr>
        <w:rPr>
          <w:sz w:val="22"/>
          <w:szCs w:val="22"/>
        </w:rPr>
      </w:pPr>
      <w:r w:rsidRPr="00053529">
        <w:rPr>
          <w:sz w:val="22"/>
          <w:szCs w:val="22"/>
        </w:rPr>
        <w:t>esate nėščia ar žindyvė;</w:t>
      </w:r>
    </w:p>
    <w:p w:rsidR="00666F08" w:rsidRPr="00B85EB1" w:rsidRDefault="00666F08" w:rsidP="00666F08">
      <w:pPr>
        <w:numPr>
          <w:ilvl w:val="0"/>
          <w:numId w:val="6"/>
        </w:numPr>
        <w:rPr>
          <w:sz w:val="22"/>
          <w:szCs w:val="22"/>
        </w:rPr>
      </w:pPr>
      <w:r w:rsidRPr="00053529">
        <w:rPr>
          <w:sz w:val="22"/>
          <w:szCs w:val="22"/>
        </w:rPr>
        <w:t>Jums reikalinga leisti į</w:t>
      </w:r>
      <w:r>
        <w:rPr>
          <w:sz w:val="22"/>
          <w:szCs w:val="22"/>
        </w:rPr>
        <w:t xml:space="preserve"> </w:t>
      </w:r>
      <w:r w:rsidRPr="00B85EB1">
        <w:rPr>
          <w:sz w:val="22"/>
          <w:szCs w:val="22"/>
        </w:rPr>
        <w:t xml:space="preserve">veną </w:t>
      </w:r>
      <w:proofErr w:type="spellStart"/>
      <w:r w:rsidRPr="00B85EB1">
        <w:rPr>
          <w:sz w:val="22"/>
          <w:szCs w:val="22"/>
        </w:rPr>
        <w:t>midazolamo</w:t>
      </w:r>
      <w:proofErr w:type="spellEnd"/>
      <w:r w:rsidRPr="00B85EB1">
        <w:rPr>
          <w:sz w:val="22"/>
          <w:szCs w:val="22"/>
        </w:rPr>
        <w:t>.</w:t>
      </w:r>
    </w:p>
    <w:p w:rsidR="00666F08" w:rsidRPr="00B85EB1" w:rsidRDefault="00666F08" w:rsidP="00666F08">
      <w:pPr>
        <w:rPr>
          <w:sz w:val="22"/>
          <w:szCs w:val="22"/>
        </w:rPr>
      </w:pPr>
    </w:p>
    <w:p w:rsidR="00666F08" w:rsidRPr="00742572" w:rsidRDefault="00666F08" w:rsidP="00666F08">
      <w:pPr>
        <w:rPr>
          <w:sz w:val="22"/>
          <w:szCs w:val="22"/>
        </w:rPr>
      </w:pPr>
      <w:r w:rsidRPr="009B1AE3">
        <w:rPr>
          <w:sz w:val="22"/>
          <w:szCs w:val="22"/>
        </w:rPr>
        <w:t xml:space="preserve">Vartojant </w:t>
      </w:r>
      <w:proofErr w:type="spellStart"/>
      <w:r w:rsidRPr="009B1AE3">
        <w:rPr>
          <w:sz w:val="22"/>
          <w:szCs w:val="22"/>
        </w:rPr>
        <w:t>klaritromicino</w:t>
      </w:r>
      <w:proofErr w:type="spellEnd"/>
      <w:r w:rsidRPr="009B1AE3">
        <w:rPr>
          <w:sz w:val="22"/>
          <w:szCs w:val="22"/>
        </w:rPr>
        <w:t xml:space="preserve">, gali pailgėti QT intervalas (elektrokardiogramoje registruojamas pokytis), galintis sukelti širdies aritmijos ir </w:t>
      </w:r>
      <w:proofErr w:type="spellStart"/>
      <w:r w:rsidRPr="00E972DD">
        <w:rPr>
          <w:i/>
          <w:sz w:val="22"/>
          <w:szCs w:val="22"/>
        </w:rPr>
        <w:t>Torsades</w:t>
      </w:r>
      <w:proofErr w:type="spellEnd"/>
      <w:r w:rsidRPr="00E972DD">
        <w:rPr>
          <w:i/>
          <w:sz w:val="22"/>
          <w:szCs w:val="22"/>
        </w:rPr>
        <w:t xml:space="preserve"> de </w:t>
      </w:r>
      <w:proofErr w:type="spellStart"/>
      <w:r w:rsidRPr="00E972DD">
        <w:rPr>
          <w:i/>
          <w:sz w:val="22"/>
          <w:szCs w:val="22"/>
        </w:rPr>
        <w:t>Pointes</w:t>
      </w:r>
      <w:proofErr w:type="spellEnd"/>
      <w:r w:rsidRPr="00E972DD">
        <w:rPr>
          <w:sz w:val="22"/>
          <w:szCs w:val="22"/>
        </w:rPr>
        <w:t xml:space="preserve"> (gyvybei pavojinga </w:t>
      </w:r>
      <w:proofErr w:type="spellStart"/>
      <w:r w:rsidRPr="00E972DD">
        <w:rPr>
          <w:sz w:val="22"/>
          <w:szCs w:val="22"/>
        </w:rPr>
        <w:t>skilvelinė</w:t>
      </w:r>
      <w:proofErr w:type="spellEnd"/>
      <w:r w:rsidRPr="00E972DD">
        <w:rPr>
          <w:sz w:val="22"/>
          <w:szCs w:val="22"/>
        </w:rPr>
        <w:t xml:space="preserve"> aritmija) išsivystymo riz</w:t>
      </w:r>
      <w:r w:rsidRPr="009E38DE">
        <w:rPr>
          <w:sz w:val="22"/>
          <w:szCs w:val="22"/>
        </w:rPr>
        <w:t xml:space="preserve">iką (žr. </w:t>
      </w:r>
      <w:r w:rsidRPr="00950A90">
        <w:rPr>
          <w:bCs/>
          <w:sz w:val="22"/>
          <w:szCs w:val="22"/>
        </w:rPr>
        <w:t>KLERIMED vartoti negalima</w:t>
      </w:r>
      <w:r w:rsidRPr="00742572">
        <w:rPr>
          <w:sz w:val="22"/>
          <w:szCs w:val="22"/>
        </w:rPr>
        <w:t xml:space="preserve">). Ši aritmijų rizika padidėja: </w:t>
      </w:r>
    </w:p>
    <w:p w:rsidR="00666F08" w:rsidRPr="00742572" w:rsidRDefault="00666F08" w:rsidP="00666F08">
      <w:pPr>
        <w:pStyle w:val="Sraopastraipa"/>
        <w:numPr>
          <w:ilvl w:val="0"/>
          <w:numId w:val="7"/>
        </w:numPr>
        <w:rPr>
          <w:sz w:val="22"/>
          <w:szCs w:val="22"/>
        </w:rPr>
      </w:pPr>
      <w:r w:rsidRPr="00535D47">
        <w:rPr>
          <w:sz w:val="22"/>
          <w:szCs w:val="22"/>
        </w:rPr>
        <w:t>pacientams, kurie serga vainikinių kraujagyslių liga, kuriems yra sunkus širdies nepa</w:t>
      </w:r>
      <w:r w:rsidRPr="00742572">
        <w:rPr>
          <w:sz w:val="22"/>
          <w:szCs w:val="22"/>
        </w:rPr>
        <w:t>kankamumas, laidumo sutrikimų ar kliniškai reikšmingas pulso suretėjimas;</w:t>
      </w:r>
    </w:p>
    <w:p w:rsidR="00666F08" w:rsidRPr="00742572" w:rsidRDefault="00666F08" w:rsidP="00666F08">
      <w:pPr>
        <w:pStyle w:val="Sraopastraipa"/>
        <w:numPr>
          <w:ilvl w:val="0"/>
          <w:numId w:val="7"/>
        </w:numPr>
        <w:rPr>
          <w:sz w:val="22"/>
          <w:szCs w:val="22"/>
        </w:rPr>
      </w:pPr>
      <w:r w:rsidRPr="00742572">
        <w:rPr>
          <w:sz w:val="22"/>
          <w:szCs w:val="22"/>
        </w:rPr>
        <w:t>pacientams, kuriems yra per mažas kalio ir (arba) magnio kiekis kraujyje;</w:t>
      </w:r>
    </w:p>
    <w:p w:rsidR="00666F08" w:rsidRPr="00905F44" w:rsidRDefault="00666F08" w:rsidP="00666F08">
      <w:pPr>
        <w:pStyle w:val="Sraopastraipa"/>
        <w:numPr>
          <w:ilvl w:val="0"/>
          <w:numId w:val="7"/>
        </w:numPr>
        <w:rPr>
          <w:sz w:val="22"/>
          <w:szCs w:val="22"/>
        </w:rPr>
      </w:pPr>
      <w:r w:rsidRPr="00742572">
        <w:rPr>
          <w:sz w:val="22"/>
          <w:szCs w:val="22"/>
        </w:rPr>
        <w:t>pacientams, kurie kartu vartoja kitų vaistų, susijusių su QT intervalo pailgėjimu (žr. Kiti vaistai ir KLERIMED).</w:t>
      </w:r>
    </w:p>
    <w:p w:rsidR="00666F08" w:rsidRPr="00053529" w:rsidRDefault="00666F08" w:rsidP="00666F08">
      <w:pPr>
        <w:rPr>
          <w:sz w:val="22"/>
          <w:szCs w:val="22"/>
        </w:rPr>
      </w:pPr>
    </w:p>
    <w:p w:rsidR="00666F08" w:rsidRPr="00053529" w:rsidRDefault="00666F08" w:rsidP="00666F08">
      <w:pPr>
        <w:rPr>
          <w:sz w:val="22"/>
          <w:szCs w:val="22"/>
        </w:rPr>
      </w:pPr>
      <w:r w:rsidRPr="00053529">
        <w:rPr>
          <w:sz w:val="22"/>
          <w:szCs w:val="22"/>
        </w:rPr>
        <w:t xml:space="preserve">Jeigu KLERIMED vartojimo metu ar po jo Jums išsivystė sunkus ar užsitęsęs viduriavimas, nedelsiant praneškite savo gydytojui, nes tai gali būti sunkesnių būklių, tokių, kaip </w:t>
      </w:r>
      <w:proofErr w:type="spellStart"/>
      <w:r w:rsidRPr="00053529">
        <w:rPr>
          <w:sz w:val="22"/>
          <w:szCs w:val="22"/>
        </w:rPr>
        <w:t>pseudomembraninis</w:t>
      </w:r>
      <w:proofErr w:type="spellEnd"/>
      <w:r w:rsidRPr="00053529">
        <w:rPr>
          <w:sz w:val="22"/>
          <w:szCs w:val="22"/>
        </w:rPr>
        <w:t xml:space="preserve"> kolitas ar su </w:t>
      </w:r>
      <w:proofErr w:type="spellStart"/>
      <w:r w:rsidRPr="00053529">
        <w:rPr>
          <w:i/>
          <w:sz w:val="22"/>
          <w:szCs w:val="22"/>
        </w:rPr>
        <w:t>Clostridium</w:t>
      </w:r>
      <w:proofErr w:type="spellEnd"/>
      <w:r w:rsidRPr="00053529">
        <w:rPr>
          <w:i/>
          <w:sz w:val="22"/>
          <w:szCs w:val="22"/>
        </w:rPr>
        <w:t xml:space="preserve"> </w:t>
      </w:r>
      <w:proofErr w:type="spellStart"/>
      <w:r w:rsidRPr="00053529">
        <w:rPr>
          <w:i/>
          <w:sz w:val="22"/>
          <w:szCs w:val="22"/>
        </w:rPr>
        <w:t>difficile</w:t>
      </w:r>
      <w:proofErr w:type="spellEnd"/>
      <w:r w:rsidRPr="00053529">
        <w:rPr>
          <w:sz w:val="22"/>
          <w:szCs w:val="22"/>
        </w:rPr>
        <w:t xml:space="preserve"> susijęs viduriavimas, simptomas.</w:t>
      </w:r>
    </w:p>
    <w:p w:rsidR="00666F08" w:rsidRPr="00053529" w:rsidRDefault="00666F08" w:rsidP="00666F08">
      <w:pPr>
        <w:tabs>
          <w:tab w:val="left" w:pos="567"/>
        </w:tabs>
        <w:rPr>
          <w:noProof/>
          <w:sz w:val="22"/>
          <w:szCs w:val="20"/>
          <w:u w:val="single"/>
          <w:lang w:eastAsia="lt-LT"/>
        </w:rPr>
      </w:pPr>
    </w:p>
    <w:p w:rsidR="00666F08" w:rsidRPr="00053529" w:rsidRDefault="00666F08" w:rsidP="00666F08">
      <w:pPr>
        <w:tabs>
          <w:tab w:val="left" w:pos="567"/>
        </w:tabs>
        <w:rPr>
          <w:noProof/>
          <w:sz w:val="22"/>
          <w:szCs w:val="20"/>
          <w:lang w:eastAsia="lt-LT"/>
        </w:rPr>
      </w:pPr>
      <w:r w:rsidRPr="00053529">
        <w:rPr>
          <w:noProof/>
          <w:sz w:val="22"/>
          <w:szCs w:val="20"/>
          <w:lang w:eastAsia="lt-LT"/>
        </w:rPr>
        <w:t xml:space="preserve">Jeigu jums pasireiškė bet koks kepenų funkcijos sutrikimo simptomas, toks, kaip anoreksija (apetito netekimas), odos ar akių baltymo pageltimas, šlapimo patamsėjimas, niežulys, pilvo skausmingumas, nutraukite KLERIMED  vartojimą ir nedelsiant praneškite savo gydytojui. </w:t>
      </w:r>
    </w:p>
    <w:p w:rsidR="00666F08" w:rsidRPr="00053529" w:rsidRDefault="00666F08" w:rsidP="00666F08">
      <w:pPr>
        <w:rPr>
          <w:sz w:val="22"/>
          <w:szCs w:val="22"/>
        </w:rPr>
      </w:pPr>
    </w:p>
    <w:p w:rsidR="00666F08" w:rsidRPr="00053529" w:rsidRDefault="00666F08" w:rsidP="00666F08">
      <w:pPr>
        <w:rPr>
          <w:sz w:val="22"/>
          <w:szCs w:val="22"/>
        </w:rPr>
      </w:pPr>
      <w:r w:rsidRPr="00053529">
        <w:rPr>
          <w:sz w:val="22"/>
          <w:szCs w:val="22"/>
        </w:rPr>
        <w:t xml:space="preserve">Ilgalaikis KLERIMED vartojimas gali sąlygoti atsparių bakterijų ir grybelių atsiradimą ir jų sukeltas infekcijas. </w:t>
      </w:r>
    </w:p>
    <w:p w:rsidR="00666F08" w:rsidRPr="00053529" w:rsidRDefault="00666F08" w:rsidP="00666F08">
      <w:pPr>
        <w:rPr>
          <w:szCs w:val="22"/>
        </w:rPr>
      </w:pPr>
    </w:p>
    <w:p w:rsidR="00666F08" w:rsidRPr="00053529" w:rsidRDefault="00666F08" w:rsidP="00666F08">
      <w:pPr>
        <w:tabs>
          <w:tab w:val="left" w:pos="425"/>
          <w:tab w:val="left" w:pos="567"/>
        </w:tabs>
        <w:rPr>
          <w:b/>
          <w:sz w:val="22"/>
          <w:szCs w:val="22"/>
        </w:rPr>
      </w:pPr>
      <w:r w:rsidRPr="00053529">
        <w:rPr>
          <w:b/>
          <w:sz w:val="22"/>
          <w:szCs w:val="22"/>
        </w:rPr>
        <w:t>Vaikams ir paaugliams</w:t>
      </w:r>
    </w:p>
    <w:p w:rsidR="00666F08" w:rsidRPr="00053529" w:rsidRDefault="00666F08" w:rsidP="00666F08">
      <w:pPr>
        <w:rPr>
          <w:sz w:val="22"/>
          <w:szCs w:val="22"/>
        </w:rPr>
      </w:pPr>
      <w:r w:rsidRPr="00053529">
        <w:rPr>
          <w:sz w:val="22"/>
          <w:szCs w:val="22"/>
        </w:rPr>
        <w:t>KLERIMED netinka jaunesniems kaip 12 metų amžiaus vaikams ir paaugliams.</w:t>
      </w:r>
    </w:p>
    <w:p w:rsidR="00666F08" w:rsidRPr="00053529" w:rsidRDefault="00666F08" w:rsidP="00666F08">
      <w:pPr>
        <w:tabs>
          <w:tab w:val="left" w:pos="425"/>
          <w:tab w:val="left" w:pos="567"/>
        </w:tabs>
        <w:rPr>
          <w:sz w:val="22"/>
          <w:szCs w:val="22"/>
        </w:rPr>
      </w:pPr>
    </w:p>
    <w:p w:rsidR="00666F08" w:rsidRPr="00053529" w:rsidRDefault="00666F08" w:rsidP="00666F08">
      <w:pPr>
        <w:tabs>
          <w:tab w:val="left" w:pos="425"/>
          <w:tab w:val="left" w:pos="567"/>
        </w:tabs>
        <w:rPr>
          <w:b/>
          <w:sz w:val="22"/>
          <w:szCs w:val="22"/>
        </w:rPr>
      </w:pPr>
      <w:r w:rsidRPr="00053529">
        <w:rPr>
          <w:b/>
          <w:sz w:val="22"/>
          <w:szCs w:val="22"/>
        </w:rPr>
        <w:t>Kiti vaistai ir KLERIMED</w:t>
      </w:r>
    </w:p>
    <w:p w:rsidR="00666F08" w:rsidRPr="00053529" w:rsidRDefault="00666F08" w:rsidP="00666F08">
      <w:pPr>
        <w:tabs>
          <w:tab w:val="left" w:pos="425"/>
          <w:tab w:val="left" w:pos="567"/>
        </w:tabs>
        <w:rPr>
          <w:sz w:val="22"/>
          <w:szCs w:val="22"/>
        </w:rPr>
      </w:pPr>
      <w:r w:rsidRPr="00053529">
        <w:rPr>
          <w:sz w:val="22"/>
          <w:szCs w:val="22"/>
        </w:rPr>
        <w:t>Jeigu vartojate arba neseniai vartojote kitų vaistų arba dėl to nesate tikri, apie tai pasakykite gydytojui arba vaistininkui.</w:t>
      </w:r>
    </w:p>
    <w:p w:rsidR="00666F08" w:rsidRPr="00053529" w:rsidRDefault="00666F08" w:rsidP="00666F08">
      <w:pPr>
        <w:tabs>
          <w:tab w:val="left" w:pos="425"/>
          <w:tab w:val="left" w:pos="567"/>
        </w:tabs>
        <w:rPr>
          <w:sz w:val="22"/>
          <w:szCs w:val="22"/>
        </w:rPr>
      </w:pPr>
      <w:r w:rsidRPr="00053529">
        <w:rPr>
          <w:sz w:val="22"/>
          <w:szCs w:val="22"/>
        </w:rPr>
        <w:t>Tai yra ypač svarbu, jeigu vartojate vaistų, vadinamų:</w:t>
      </w:r>
    </w:p>
    <w:p w:rsidR="00666F08" w:rsidRPr="00053529" w:rsidRDefault="00666F08" w:rsidP="00666F08">
      <w:pPr>
        <w:numPr>
          <w:ilvl w:val="0"/>
          <w:numId w:val="4"/>
        </w:numPr>
        <w:rPr>
          <w:sz w:val="22"/>
          <w:szCs w:val="22"/>
        </w:rPr>
      </w:pPr>
      <w:proofErr w:type="spellStart"/>
      <w:r w:rsidRPr="00053529">
        <w:rPr>
          <w:sz w:val="22"/>
          <w:szCs w:val="22"/>
        </w:rPr>
        <w:t>digoksinu</w:t>
      </w:r>
      <w:proofErr w:type="spellEnd"/>
      <w:r w:rsidRPr="00053529">
        <w:rPr>
          <w:sz w:val="22"/>
          <w:szCs w:val="22"/>
        </w:rPr>
        <w:t xml:space="preserve">, </w:t>
      </w:r>
      <w:proofErr w:type="spellStart"/>
      <w:r w:rsidRPr="00053529">
        <w:rPr>
          <w:sz w:val="22"/>
          <w:szCs w:val="22"/>
        </w:rPr>
        <w:t>chinidinu</w:t>
      </w:r>
      <w:proofErr w:type="spellEnd"/>
      <w:r w:rsidRPr="00053529">
        <w:rPr>
          <w:sz w:val="22"/>
          <w:szCs w:val="22"/>
        </w:rPr>
        <w:t xml:space="preserve">, </w:t>
      </w:r>
      <w:proofErr w:type="spellStart"/>
      <w:r w:rsidRPr="00053529">
        <w:rPr>
          <w:sz w:val="22"/>
          <w:szCs w:val="22"/>
        </w:rPr>
        <w:t>dizopiramidu</w:t>
      </w:r>
      <w:proofErr w:type="spellEnd"/>
      <w:r w:rsidRPr="00053529">
        <w:rPr>
          <w:sz w:val="22"/>
          <w:szCs w:val="22"/>
        </w:rPr>
        <w:t xml:space="preserve"> (širdies ligoms gydyti). Gali reikėti stebėti Jūsų širdies veiklą (EKG tyrimas) ar jums gali reikėti atlikti kraujo tyrimus, jeigu </w:t>
      </w:r>
      <w:proofErr w:type="spellStart"/>
      <w:r w:rsidRPr="00053529">
        <w:rPr>
          <w:sz w:val="22"/>
          <w:szCs w:val="22"/>
        </w:rPr>
        <w:t>klaritromicino</w:t>
      </w:r>
      <w:proofErr w:type="spellEnd"/>
      <w:r w:rsidRPr="00053529">
        <w:rPr>
          <w:sz w:val="22"/>
          <w:szCs w:val="22"/>
        </w:rPr>
        <w:t xml:space="preserve"> geriate su tam tikrais vaistais, vartojamais širdies negalavimams gydyti;</w:t>
      </w:r>
    </w:p>
    <w:p w:rsidR="00666F08" w:rsidRPr="00950A90" w:rsidRDefault="00666F08" w:rsidP="00666F08">
      <w:pPr>
        <w:numPr>
          <w:ilvl w:val="0"/>
          <w:numId w:val="4"/>
        </w:numPr>
        <w:rPr>
          <w:sz w:val="22"/>
          <w:szCs w:val="22"/>
        </w:rPr>
      </w:pPr>
      <w:proofErr w:type="spellStart"/>
      <w:r w:rsidRPr="00950A90">
        <w:rPr>
          <w:sz w:val="22"/>
          <w:szCs w:val="22"/>
        </w:rPr>
        <w:t>varfarinu</w:t>
      </w:r>
      <w:proofErr w:type="spellEnd"/>
      <w:r w:rsidRPr="00950A90">
        <w:rPr>
          <w:sz w:val="22"/>
          <w:szCs w:val="22"/>
        </w:rPr>
        <w:t xml:space="preserve"> arba bet kokiu kitu antikoaguliantu</w:t>
      </w:r>
      <w:r>
        <w:rPr>
          <w:sz w:val="22"/>
          <w:szCs w:val="22"/>
        </w:rPr>
        <w:t xml:space="preserve">, pvz., </w:t>
      </w:r>
      <w:proofErr w:type="spellStart"/>
      <w:r>
        <w:rPr>
          <w:sz w:val="22"/>
          <w:szCs w:val="22"/>
        </w:rPr>
        <w:t>dabigatranu</w:t>
      </w:r>
      <w:proofErr w:type="spellEnd"/>
      <w:r>
        <w:rPr>
          <w:sz w:val="22"/>
          <w:szCs w:val="22"/>
        </w:rPr>
        <w:t xml:space="preserve">, </w:t>
      </w:r>
      <w:proofErr w:type="spellStart"/>
      <w:r>
        <w:rPr>
          <w:sz w:val="22"/>
          <w:szCs w:val="22"/>
        </w:rPr>
        <w:t>rivaroksabanu</w:t>
      </w:r>
      <w:proofErr w:type="spellEnd"/>
      <w:r>
        <w:rPr>
          <w:sz w:val="22"/>
          <w:szCs w:val="22"/>
        </w:rPr>
        <w:t xml:space="preserve">, </w:t>
      </w:r>
      <w:proofErr w:type="spellStart"/>
      <w:r>
        <w:rPr>
          <w:sz w:val="22"/>
          <w:szCs w:val="22"/>
        </w:rPr>
        <w:t>apiksabanu</w:t>
      </w:r>
      <w:proofErr w:type="spellEnd"/>
      <w:r>
        <w:rPr>
          <w:sz w:val="22"/>
          <w:szCs w:val="22"/>
        </w:rPr>
        <w:t xml:space="preserve">, </w:t>
      </w:r>
      <w:proofErr w:type="spellStart"/>
      <w:r>
        <w:rPr>
          <w:sz w:val="22"/>
          <w:szCs w:val="22"/>
        </w:rPr>
        <w:t>edoksabanu</w:t>
      </w:r>
      <w:proofErr w:type="spellEnd"/>
      <w:r w:rsidRPr="00950A90">
        <w:rPr>
          <w:sz w:val="22"/>
          <w:szCs w:val="22"/>
        </w:rPr>
        <w:t xml:space="preserve"> (vartojamais kraujui skystinti). Gali būti reikalingi kraujo tyrimai patikrinti kraujo krešėjimą;</w:t>
      </w:r>
    </w:p>
    <w:p w:rsidR="00666F08" w:rsidRPr="00742572" w:rsidRDefault="00666F08" w:rsidP="00666F08">
      <w:pPr>
        <w:numPr>
          <w:ilvl w:val="0"/>
          <w:numId w:val="4"/>
        </w:numPr>
        <w:rPr>
          <w:sz w:val="22"/>
          <w:szCs w:val="22"/>
        </w:rPr>
      </w:pPr>
      <w:proofErr w:type="spellStart"/>
      <w:r w:rsidRPr="00950A90">
        <w:rPr>
          <w:sz w:val="22"/>
          <w:szCs w:val="22"/>
        </w:rPr>
        <w:t>omeprazolu</w:t>
      </w:r>
      <w:proofErr w:type="spellEnd"/>
      <w:r w:rsidRPr="00950A90">
        <w:rPr>
          <w:sz w:val="22"/>
          <w:szCs w:val="22"/>
        </w:rPr>
        <w:t xml:space="preserve"> (vartojamu virškinimo sutrikimams ir skrandžio opoms gydyti), nebent Jūsų gydytojas jo paskyrė Jums </w:t>
      </w:r>
      <w:proofErr w:type="spellStart"/>
      <w:r w:rsidRPr="00742572">
        <w:rPr>
          <w:i/>
          <w:sz w:val="22"/>
          <w:szCs w:val="22"/>
        </w:rPr>
        <w:t>Helicobacter</w:t>
      </w:r>
      <w:proofErr w:type="spellEnd"/>
      <w:r w:rsidRPr="00742572">
        <w:rPr>
          <w:i/>
          <w:sz w:val="22"/>
          <w:szCs w:val="22"/>
        </w:rPr>
        <w:t xml:space="preserve"> </w:t>
      </w:r>
      <w:proofErr w:type="spellStart"/>
      <w:r w:rsidRPr="00742572">
        <w:rPr>
          <w:i/>
          <w:sz w:val="22"/>
          <w:szCs w:val="22"/>
        </w:rPr>
        <w:t>pylori</w:t>
      </w:r>
      <w:proofErr w:type="spellEnd"/>
      <w:r w:rsidRPr="00742572">
        <w:rPr>
          <w:sz w:val="22"/>
          <w:szCs w:val="22"/>
        </w:rPr>
        <w:t xml:space="preserve"> infekcijos, susijusios su dvylikapirštės žarnos opa, gydymui;</w:t>
      </w:r>
    </w:p>
    <w:p w:rsidR="00666F08" w:rsidRPr="00905F44" w:rsidRDefault="00666F08" w:rsidP="00666F08">
      <w:pPr>
        <w:numPr>
          <w:ilvl w:val="0"/>
          <w:numId w:val="4"/>
        </w:numPr>
        <w:rPr>
          <w:sz w:val="22"/>
          <w:szCs w:val="22"/>
        </w:rPr>
      </w:pPr>
      <w:r w:rsidRPr="00742572">
        <w:rPr>
          <w:sz w:val="22"/>
          <w:szCs w:val="22"/>
        </w:rPr>
        <w:t xml:space="preserve">skalsių </w:t>
      </w:r>
      <w:proofErr w:type="spellStart"/>
      <w:r w:rsidRPr="00742572">
        <w:rPr>
          <w:sz w:val="22"/>
          <w:szCs w:val="22"/>
        </w:rPr>
        <w:t>alkaloidais</w:t>
      </w:r>
      <w:proofErr w:type="spellEnd"/>
      <w:r w:rsidRPr="00742572">
        <w:rPr>
          <w:sz w:val="22"/>
          <w:szCs w:val="22"/>
        </w:rPr>
        <w:t xml:space="preserve">, tokių, kaip </w:t>
      </w:r>
      <w:proofErr w:type="spellStart"/>
      <w:r w:rsidRPr="00742572">
        <w:rPr>
          <w:sz w:val="22"/>
          <w:szCs w:val="22"/>
        </w:rPr>
        <w:t>ergotaminas</w:t>
      </w:r>
      <w:proofErr w:type="spellEnd"/>
      <w:r w:rsidRPr="00742572">
        <w:rPr>
          <w:sz w:val="22"/>
          <w:szCs w:val="22"/>
        </w:rPr>
        <w:t xml:space="preserve"> arba </w:t>
      </w:r>
      <w:proofErr w:type="spellStart"/>
      <w:r w:rsidRPr="00742572">
        <w:rPr>
          <w:sz w:val="22"/>
          <w:szCs w:val="22"/>
        </w:rPr>
        <w:t>dihidroergotaminas</w:t>
      </w:r>
      <w:proofErr w:type="spellEnd"/>
      <w:r w:rsidRPr="00742572">
        <w:rPr>
          <w:sz w:val="22"/>
          <w:szCs w:val="22"/>
        </w:rPr>
        <w:t xml:space="preserve"> (migrenai gydyti);</w:t>
      </w:r>
    </w:p>
    <w:p w:rsidR="00666F08" w:rsidRPr="00053529" w:rsidRDefault="00666F08" w:rsidP="00666F08">
      <w:pPr>
        <w:numPr>
          <w:ilvl w:val="0"/>
          <w:numId w:val="4"/>
        </w:numPr>
        <w:rPr>
          <w:sz w:val="22"/>
          <w:szCs w:val="22"/>
        </w:rPr>
      </w:pPr>
      <w:proofErr w:type="spellStart"/>
      <w:r w:rsidRPr="00053529">
        <w:rPr>
          <w:sz w:val="22"/>
          <w:szCs w:val="22"/>
        </w:rPr>
        <w:t>kolchicinu</w:t>
      </w:r>
      <w:proofErr w:type="spellEnd"/>
      <w:r w:rsidRPr="00053529">
        <w:rPr>
          <w:sz w:val="22"/>
          <w:szCs w:val="22"/>
        </w:rPr>
        <w:t xml:space="preserve"> (podagrai gydyti). Jūsų gydytojas gali norėti Jus stebėti;</w:t>
      </w:r>
    </w:p>
    <w:p w:rsidR="00666F08" w:rsidRPr="00053529" w:rsidRDefault="00666F08" w:rsidP="00666F08">
      <w:pPr>
        <w:numPr>
          <w:ilvl w:val="0"/>
          <w:numId w:val="4"/>
        </w:numPr>
        <w:rPr>
          <w:sz w:val="22"/>
          <w:szCs w:val="22"/>
        </w:rPr>
      </w:pPr>
      <w:proofErr w:type="spellStart"/>
      <w:r w:rsidRPr="00053529">
        <w:rPr>
          <w:sz w:val="22"/>
          <w:szCs w:val="22"/>
        </w:rPr>
        <w:t>teofilinu</w:t>
      </w:r>
      <w:proofErr w:type="spellEnd"/>
      <w:r w:rsidRPr="00053529">
        <w:rPr>
          <w:sz w:val="22"/>
          <w:szCs w:val="22"/>
        </w:rPr>
        <w:t xml:space="preserve"> (vartojamu pacientams, kuriems yra kvėpavimo sunkumų, tokių, kaip astma);</w:t>
      </w:r>
    </w:p>
    <w:p w:rsidR="00666F08" w:rsidRPr="00053529" w:rsidRDefault="00666F08" w:rsidP="00666F08">
      <w:pPr>
        <w:numPr>
          <w:ilvl w:val="0"/>
          <w:numId w:val="4"/>
        </w:numPr>
        <w:rPr>
          <w:sz w:val="22"/>
          <w:szCs w:val="22"/>
        </w:rPr>
      </w:pPr>
      <w:proofErr w:type="spellStart"/>
      <w:r w:rsidRPr="00053529">
        <w:rPr>
          <w:sz w:val="22"/>
          <w:szCs w:val="22"/>
        </w:rPr>
        <w:t>terfenadinu</w:t>
      </w:r>
      <w:proofErr w:type="spellEnd"/>
      <w:r w:rsidRPr="00053529">
        <w:rPr>
          <w:sz w:val="22"/>
          <w:szCs w:val="22"/>
        </w:rPr>
        <w:t xml:space="preserve"> arba </w:t>
      </w:r>
      <w:proofErr w:type="spellStart"/>
      <w:r w:rsidRPr="00053529">
        <w:rPr>
          <w:sz w:val="22"/>
          <w:szCs w:val="22"/>
        </w:rPr>
        <w:t>astemizolu</w:t>
      </w:r>
      <w:proofErr w:type="spellEnd"/>
      <w:r w:rsidRPr="00053529">
        <w:rPr>
          <w:sz w:val="22"/>
          <w:szCs w:val="22"/>
        </w:rPr>
        <w:t xml:space="preserve"> (nuo šienligės arba alergijos);</w:t>
      </w:r>
    </w:p>
    <w:p w:rsidR="00666F08" w:rsidRPr="00053529" w:rsidRDefault="00666F08" w:rsidP="00666F08">
      <w:pPr>
        <w:numPr>
          <w:ilvl w:val="0"/>
          <w:numId w:val="4"/>
        </w:numPr>
        <w:rPr>
          <w:sz w:val="22"/>
          <w:szCs w:val="22"/>
        </w:rPr>
      </w:pPr>
      <w:proofErr w:type="spellStart"/>
      <w:r w:rsidRPr="00053529">
        <w:rPr>
          <w:sz w:val="22"/>
          <w:szCs w:val="22"/>
        </w:rPr>
        <w:t>triazolamu</w:t>
      </w:r>
      <w:proofErr w:type="spellEnd"/>
      <w:r w:rsidRPr="00053529">
        <w:rPr>
          <w:sz w:val="22"/>
          <w:szCs w:val="22"/>
        </w:rPr>
        <w:t xml:space="preserve">, </w:t>
      </w:r>
      <w:proofErr w:type="spellStart"/>
      <w:r w:rsidRPr="00053529">
        <w:rPr>
          <w:sz w:val="22"/>
          <w:szCs w:val="22"/>
        </w:rPr>
        <w:t>alprazolamu</w:t>
      </w:r>
      <w:proofErr w:type="spellEnd"/>
      <w:r w:rsidRPr="00053529">
        <w:rPr>
          <w:sz w:val="22"/>
          <w:szCs w:val="22"/>
        </w:rPr>
        <w:t xml:space="preserve"> arba </w:t>
      </w:r>
      <w:proofErr w:type="spellStart"/>
      <w:r w:rsidRPr="00053529">
        <w:rPr>
          <w:sz w:val="22"/>
          <w:szCs w:val="22"/>
        </w:rPr>
        <w:t>midazolamu</w:t>
      </w:r>
      <w:proofErr w:type="spellEnd"/>
      <w:r w:rsidRPr="00053529">
        <w:rPr>
          <w:sz w:val="22"/>
          <w:szCs w:val="22"/>
        </w:rPr>
        <w:t xml:space="preserve"> (raminamieji vaistai);</w:t>
      </w:r>
    </w:p>
    <w:p w:rsidR="00666F08" w:rsidRPr="00053529" w:rsidRDefault="00666F08" w:rsidP="00666F08">
      <w:pPr>
        <w:numPr>
          <w:ilvl w:val="0"/>
          <w:numId w:val="4"/>
        </w:numPr>
        <w:rPr>
          <w:sz w:val="22"/>
          <w:szCs w:val="22"/>
        </w:rPr>
      </w:pPr>
      <w:proofErr w:type="spellStart"/>
      <w:r w:rsidRPr="00053529">
        <w:rPr>
          <w:sz w:val="22"/>
          <w:szCs w:val="22"/>
        </w:rPr>
        <w:t>cilostazolu</w:t>
      </w:r>
      <w:proofErr w:type="spellEnd"/>
      <w:r w:rsidRPr="00053529">
        <w:rPr>
          <w:sz w:val="22"/>
          <w:szCs w:val="22"/>
        </w:rPr>
        <w:t xml:space="preserve"> (nuo prastos kraujotakos);</w:t>
      </w:r>
    </w:p>
    <w:p w:rsidR="00666F08" w:rsidRPr="00053529" w:rsidRDefault="00666F08" w:rsidP="00666F08">
      <w:pPr>
        <w:numPr>
          <w:ilvl w:val="0"/>
          <w:numId w:val="4"/>
        </w:numPr>
        <w:rPr>
          <w:sz w:val="22"/>
          <w:szCs w:val="22"/>
        </w:rPr>
      </w:pPr>
      <w:proofErr w:type="spellStart"/>
      <w:r w:rsidRPr="00053529">
        <w:rPr>
          <w:sz w:val="22"/>
          <w:szCs w:val="22"/>
        </w:rPr>
        <w:t>karbamazepinu</w:t>
      </w:r>
      <w:proofErr w:type="spellEnd"/>
      <w:r w:rsidRPr="00053529">
        <w:rPr>
          <w:sz w:val="22"/>
          <w:szCs w:val="22"/>
        </w:rPr>
        <w:t xml:space="preserve">, </w:t>
      </w:r>
      <w:proofErr w:type="spellStart"/>
      <w:r w:rsidRPr="00053529">
        <w:rPr>
          <w:sz w:val="22"/>
          <w:szCs w:val="22"/>
        </w:rPr>
        <w:t>valproatu</w:t>
      </w:r>
      <w:proofErr w:type="spellEnd"/>
      <w:r w:rsidRPr="00053529">
        <w:rPr>
          <w:sz w:val="22"/>
          <w:szCs w:val="22"/>
        </w:rPr>
        <w:t xml:space="preserve">, </w:t>
      </w:r>
      <w:proofErr w:type="spellStart"/>
      <w:r w:rsidRPr="00053529">
        <w:rPr>
          <w:sz w:val="22"/>
          <w:szCs w:val="22"/>
        </w:rPr>
        <w:t>fenitoinu</w:t>
      </w:r>
      <w:proofErr w:type="spellEnd"/>
      <w:r w:rsidRPr="00053529">
        <w:rPr>
          <w:sz w:val="22"/>
          <w:szCs w:val="22"/>
        </w:rPr>
        <w:t xml:space="preserve"> arba </w:t>
      </w:r>
      <w:proofErr w:type="spellStart"/>
      <w:r w:rsidRPr="00053529">
        <w:rPr>
          <w:sz w:val="22"/>
          <w:szCs w:val="22"/>
        </w:rPr>
        <w:t>fenobarbitaliu</w:t>
      </w:r>
      <w:proofErr w:type="spellEnd"/>
      <w:r w:rsidRPr="00053529">
        <w:rPr>
          <w:sz w:val="22"/>
          <w:szCs w:val="22"/>
        </w:rPr>
        <w:t xml:space="preserve"> (epilepsijai gydyti);</w:t>
      </w:r>
    </w:p>
    <w:p w:rsidR="00666F08" w:rsidRPr="00053529" w:rsidRDefault="00666F08" w:rsidP="00666F08">
      <w:pPr>
        <w:numPr>
          <w:ilvl w:val="0"/>
          <w:numId w:val="4"/>
        </w:numPr>
        <w:rPr>
          <w:sz w:val="22"/>
          <w:szCs w:val="22"/>
        </w:rPr>
      </w:pPr>
      <w:proofErr w:type="spellStart"/>
      <w:r w:rsidRPr="00053529">
        <w:rPr>
          <w:sz w:val="22"/>
          <w:szCs w:val="22"/>
        </w:rPr>
        <w:t>kvetiapinu</w:t>
      </w:r>
      <w:proofErr w:type="spellEnd"/>
      <w:r w:rsidRPr="00053529">
        <w:rPr>
          <w:sz w:val="22"/>
          <w:szCs w:val="22"/>
        </w:rPr>
        <w:t xml:space="preserve"> (psichozei gydyti);</w:t>
      </w:r>
    </w:p>
    <w:p w:rsidR="00666F08" w:rsidRPr="00053529" w:rsidRDefault="00666F08" w:rsidP="00666F08">
      <w:pPr>
        <w:numPr>
          <w:ilvl w:val="0"/>
          <w:numId w:val="4"/>
        </w:numPr>
        <w:rPr>
          <w:sz w:val="22"/>
          <w:szCs w:val="22"/>
        </w:rPr>
      </w:pPr>
      <w:proofErr w:type="spellStart"/>
      <w:r w:rsidRPr="00053529">
        <w:rPr>
          <w:sz w:val="22"/>
          <w:szCs w:val="22"/>
        </w:rPr>
        <w:t>metilprednizolonu</w:t>
      </w:r>
      <w:proofErr w:type="spellEnd"/>
      <w:r w:rsidRPr="00053529">
        <w:rPr>
          <w:sz w:val="22"/>
          <w:szCs w:val="22"/>
        </w:rPr>
        <w:t xml:space="preserve"> (kortikosteroidas);</w:t>
      </w:r>
    </w:p>
    <w:p w:rsidR="00666F08" w:rsidRPr="00053529" w:rsidRDefault="00666F08" w:rsidP="00666F08">
      <w:pPr>
        <w:numPr>
          <w:ilvl w:val="0"/>
          <w:numId w:val="4"/>
        </w:numPr>
        <w:rPr>
          <w:sz w:val="22"/>
          <w:szCs w:val="22"/>
        </w:rPr>
      </w:pPr>
      <w:proofErr w:type="spellStart"/>
      <w:r w:rsidRPr="00053529">
        <w:rPr>
          <w:sz w:val="22"/>
          <w:szCs w:val="22"/>
        </w:rPr>
        <w:t>vinblastinu</w:t>
      </w:r>
      <w:proofErr w:type="spellEnd"/>
      <w:r w:rsidRPr="00053529">
        <w:rPr>
          <w:sz w:val="22"/>
          <w:szCs w:val="22"/>
        </w:rPr>
        <w:t xml:space="preserve"> (vėžiui gydyti);</w:t>
      </w:r>
    </w:p>
    <w:p w:rsidR="00666F08" w:rsidRPr="00053529" w:rsidRDefault="00666F08" w:rsidP="00666F08">
      <w:pPr>
        <w:numPr>
          <w:ilvl w:val="0"/>
          <w:numId w:val="4"/>
        </w:numPr>
        <w:rPr>
          <w:sz w:val="22"/>
          <w:szCs w:val="22"/>
        </w:rPr>
      </w:pPr>
      <w:proofErr w:type="spellStart"/>
      <w:r w:rsidRPr="00053529">
        <w:rPr>
          <w:sz w:val="22"/>
          <w:szCs w:val="22"/>
        </w:rPr>
        <w:t>ciklosporinu</w:t>
      </w:r>
      <w:proofErr w:type="spellEnd"/>
      <w:r w:rsidRPr="00053529">
        <w:rPr>
          <w:sz w:val="22"/>
          <w:szCs w:val="22"/>
        </w:rPr>
        <w:t xml:space="preserve">, </w:t>
      </w:r>
      <w:proofErr w:type="spellStart"/>
      <w:r w:rsidRPr="00053529">
        <w:rPr>
          <w:sz w:val="22"/>
          <w:szCs w:val="22"/>
        </w:rPr>
        <w:t>takrolimuzu</w:t>
      </w:r>
      <w:proofErr w:type="spellEnd"/>
      <w:r w:rsidRPr="00053529">
        <w:rPr>
          <w:sz w:val="22"/>
          <w:szCs w:val="22"/>
        </w:rPr>
        <w:t xml:space="preserve"> ar </w:t>
      </w:r>
      <w:proofErr w:type="spellStart"/>
      <w:r w:rsidRPr="00053529">
        <w:rPr>
          <w:sz w:val="22"/>
          <w:szCs w:val="22"/>
        </w:rPr>
        <w:t>sirolimuzu</w:t>
      </w:r>
      <w:proofErr w:type="spellEnd"/>
      <w:r w:rsidRPr="00053529">
        <w:rPr>
          <w:sz w:val="22"/>
          <w:szCs w:val="22"/>
        </w:rPr>
        <w:t xml:space="preserve"> (imuniteto slopintojai, vartojami dėl organo persodinimo ir sunkios egzemos);</w:t>
      </w:r>
    </w:p>
    <w:p w:rsidR="00666F08" w:rsidRPr="00053529" w:rsidRDefault="00666F08" w:rsidP="00666F08">
      <w:pPr>
        <w:numPr>
          <w:ilvl w:val="0"/>
          <w:numId w:val="4"/>
        </w:numPr>
        <w:rPr>
          <w:sz w:val="22"/>
          <w:szCs w:val="22"/>
        </w:rPr>
      </w:pPr>
      <w:proofErr w:type="spellStart"/>
      <w:r w:rsidRPr="00053529">
        <w:rPr>
          <w:sz w:val="22"/>
          <w:szCs w:val="22"/>
        </w:rPr>
        <w:t>pimozidu</w:t>
      </w:r>
      <w:proofErr w:type="spellEnd"/>
      <w:r w:rsidRPr="00053529">
        <w:rPr>
          <w:sz w:val="22"/>
          <w:szCs w:val="22"/>
        </w:rPr>
        <w:t xml:space="preserve"> ar jonažolės preparatais (vartojami dėl psichinės sveikatos problemų);</w:t>
      </w:r>
    </w:p>
    <w:p w:rsidR="00666F08" w:rsidRPr="00053529" w:rsidRDefault="00666F08" w:rsidP="00666F08">
      <w:pPr>
        <w:numPr>
          <w:ilvl w:val="0"/>
          <w:numId w:val="4"/>
        </w:numPr>
        <w:rPr>
          <w:sz w:val="22"/>
          <w:szCs w:val="22"/>
        </w:rPr>
      </w:pPr>
      <w:proofErr w:type="spellStart"/>
      <w:r w:rsidRPr="00053529">
        <w:rPr>
          <w:sz w:val="22"/>
          <w:szCs w:val="22"/>
        </w:rPr>
        <w:t>rifabutinu</w:t>
      </w:r>
      <w:proofErr w:type="spellEnd"/>
      <w:r w:rsidRPr="00053529">
        <w:rPr>
          <w:sz w:val="22"/>
          <w:szCs w:val="22"/>
        </w:rPr>
        <w:t xml:space="preserve">, </w:t>
      </w:r>
      <w:proofErr w:type="spellStart"/>
      <w:r w:rsidRPr="00053529">
        <w:rPr>
          <w:sz w:val="22"/>
          <w:szCs w:val="22"/>
        </w:rPr>
        <w:t>rifampicinu</w:t>
      </w:r>
      <w:proofErr w:type="spellEnd"/>
      <w:r w:rsidRPr="00053529">
        <w:rPr>
          <w:sz w:val="22"/>
          <w:szCs w:val="22"/>
        </w:rPr>
        <w:t xml:space="preserve">, </w:t>
      </w:r>
      <w:proofErr w:type="spellStart"/>
      <w:r w:rsidRPr="00053529">
        <w:rPr>
          <w:sz w:val="22"/>
          <w:szCs w:val="22"/>
        </w:rPr>
        <w:t>rifapentinu</w:t>
      </w:r>
      <w:proofErr w:type="spellEnd"/>
      <w:r w:rsidRPr="00053529">
        <w:rPr>
          <w:sz w:val="22"/>
          <w:szCs w:val="22"/>
        </w:rPr>
        <w:t xml:space="preserve">, </w:t>
      </w:r>
      <w:proofErr w:type="spellStart"/>
      <w:r w:rsidRPr="00053529">
        <w:rPr>
          <w:sz w:val="22"/>
          <w:szCs w:val="22"/>
        </w:rPr>
        <w:t>flukonazolu</w:t>
      </w:r>
      <w:proofErr w:type="spellEnd"/>
      <w:r w:rsidRPr="00053529">
        <w:rPr>
          <w:sz w:val="22"/>
          <w:szCs w:val="22"/>
        </w:rPr>
        <w:t xml:space="preserve"> ir </w:t>
      </w:r>
      <w:proofErr w:type="spellStart"/>
      <w:r w:rsidRPr="00053529">
        <w:rPr>
          <w:sz w:val="22"/>
          <w:szCs w:val="22"/>
        </w:rPr>
        <w:t>itrakonazolu</w:t>
      </w:r>
      <w:proofErr w:type="spellEnd"/>
      <w:r w:rsidRPr="00053529">
        <w:rPr>
          <w:sz w:val="22"/>
          <w:szCs w:val="22"/>
        </w:rPr>
        <w:t xml:space="preserve"> (vartojamais infekcinėms ligoms gydyti);</w:t>
      </w:r>
    </w:p>
    <w:p w:rsidR="00666F08" w:rsidRPr="00053529" w:rsidRDefault="00666F08" w:rsidP="00666F08">
      <w:pPr>
        <w:numPr>
          <w:ilvl w:val="0"/>
          <w:numId w:val="4"/>
        </w:numPr>
        <w:rPr>
          <w:sz w:val="22"/>
          <w:szCs w:val="22"/>
        </w:rPr>
      </w:pPr>
      <w:proofErr w:type="spellStart"/>
      <w:r w:rsidRPr="00053529">
        <w:rPr>
          <w:sz w:val="22"/>
          <w:szCs w:val="22"/>
        </w:rPr>
        <w:t>verapamiliu</w:t>
      </w:r>
      <w:proofErr w:type="spellEnd"/>
      <w:r w:rsidRPr="00053529">
        <w:rPr>
          <w:sz w:val="22"/>
          <w:szCs w:val="22"/>
        </w:rPr>
        <w:t xml:space="preserve">, </w:t>
      </w:r>
      <w:proofErr w:type="spellStart"/>
      <w:r w:rsidRPr="00053529">
        <w:rPr>
          <w:sz w:val="22"/>
          <w:szCs w:val="22"/>
        </w:rPr>
        <w:t>amlodipinu</w:t>
      </w:r>
      <w:proofErr w:type="spellEnd"/>
      <w:r w:rsidRPr="00053529">
        <w:rPr>
          <w:sz w:val="22"/>
          <w:szCs w:val="22"/>
        </w:rPr>
        <w:t xml:space="preserve"> ar </w:t>
      </w:r>
      <w:proofErr w:type="spellStart"/>
      <w:r w:rsidRPr="00053529">
        <w:rPr>
          <w:sz w:val="22"/>
          <w:szCs w:val="22"/>
        </w:rPr>
        <w:t>diltiazemu</w:t>
      </w:r>
      <w:proofErr w:type="spellEnd"/>
      <w:r w:rsidRPr="00053529">
        <w:rPr>
          <w:sz w:val="22"/>
          <w:szCs w:val="22"/>
        </w:rPr>
        <w:t xml:space="preserve"> (vartojami nuo aukšto kraujo spaudimo);</w:t>
      </w:r>
    </w:p>
    <w:p w:rsidR="00666F08" w:rsidRPr="00053529" w:rsidRDefault="00666F08" w:rsidP="00666F08">
      <w:pPr>
        <w:numPr>
          <w:ilvl w:val="0"/>
          <w:numId w:val="4"/>
        </w:numPr>
        <w:rPr>
          <w:sz w:val="22"/>
          <w:szCs w:val="22"/>
        </w:rPr>
      </w:pPr>
      <w:proofErr w:type="spellStart"/>
      <w:r w:rsidRPr="00053529">
        <w:rPr>
          <w:sz w:val="22"/>
          <w:szCs w:val="22"/>
        </w:rPr>
        <w:t>tolterodinu</w:t>
      </w:r>
      <w:proofErr w:type="spellEnd"/>
      <w:r w:rsidRPr="00053529">
        <w:rPr>
          <w:sz w:val="22"/>
          <w:szCs w:val="22"/>
        </w:rPr>
        <w:t xml:space="preserve"> (vartojamu nuo per didelio šlapimo pūslės aktyvumo);</w:t>
      </w:r>
    </w:p>
    <w:p w:rsidR="00666F08" w:rsidRPr="00053529" w:rsidRDefault="00666F08" w:rsidP="00666F08">
      <w:pPr>
        <w:numPr>
          <w:ilvl w:val="0"/>
          <w:numId w:val="4"/>
        </w:numPr>
        <w:rPr>
          <w:sz w:val="22"/>
          <w:szCs w:val="22"/>
        </w:rPr>
      </w:pPr>
      <w:proofErr w:type="spellStart"/>
      <w:r w:rsidRPr="00053529">
        <w:rPr>
          <w:sz w:val="22"/>
          <w:szCs w:val="22"/>
        </w:rPr>
        <w:t>simvastatinu</w:t>
      </w:r>
      <w:proofErr w:type="spellEnd"/>
      <w:r w:rsidRPr="00053529">
        <w:rPr>
          <w:sz w:val="22"/>
          <w:szCs w:val="22"/>
        </w:rPr>
        <w:t xml:space="preserve"> ir </w:t>
      </w:r>
      <w:proofErr w:type="spellStart"/>
      <w:r w:rsidRPr="00053529">
        <w:rPr>
          <w:sz w:val="22"/>
          <w:szCs w:val="22"/>
        </w:rPr>
        <w:t>lovastatinu</w:t>
      </w:r>
      <w:proofErr w:type="spellEnd"/>
      <w:r w:rsidRPr="00053529">
        <w:rPr>
          <w:sz w:val="22"/>
          <w:szCs w:val="22"/>
        </w:rPr>
        <w:t xml:space="preserve"> (žinomi kaip HMG-</w:t>
      </w:r>
      <w:proofErr w:type="spellStart"/>
      <w:r w:rsidRPr="00053529">
        <w:rPr>
          <w:sz w:val="22"/>
          <w:szCs w:val="22"/>
        </w:rPr>
        <w:t>CoA</w:t>
      </w:r>
      <w:proofErr w:type="spellEnd"/>
      <w:r w:rsidRPr="00053529">
        <w:rPr>
          <w:sz w:val="22"/>
          <w:szCs w:val="22"/>
        </w:rPr>
        <w:t xml:space="preserve"> </w:t>
      </w:r>
      <w:proofErr w:type="spellStart"/>
      <w:r w:rsidRPr="00053529">
        <w:rPr>
          <w:sz w:val="22"/>
          <w:szCs w:val="22"/>
        </w:rPr>
        <w:t>reduktazės</w:t>
      </w:r>
      <w:proofErr w:type="spellEnd"/>
      <w:r w:rsidRPr="00053529">
        <w:rPr>
          <w:sz w:val="22"/>
          <w:szCs w:val="22"/>
        </w:rPr>
        <w:t xml:space="preserve"> inhibitoriai, vartojami gydant padidėjusį cholesterolio kiekį);</w:t>
      </w:r>
    </w:p>
    <w:p w:rsidR="00666F08" w:rsidRPr="00053529" w:rsidRDefault="00666F08" w:rsidP="00666F08">
      <w:pPr>
        <w:numPr>
          <w:ilvl w:val="0"/>
          <w:numId w:val="4"/>
        </w:numPr>
        <w:rPr>
          <w:sz w:val="22"/>
          <w:szCs w:val="22"/>
        </w:rPr>
      </w:pPr>
      <w:proofErr w:type="spellStart"/>
      <w:r w:rsidRPr="00053529">
        <w:rPr>
          <w:sz w:val="22"/>
          <w:szCs w:val="22"/>
        </w:rPr>
        <w:t>ritonaviru</w:t>
      </w:r>
      <w:proofErr w:type="spellEnd"/>
      <w:r w:rsidRPr="00053529">
        <w:rPr>
          <w:sz w:val="22"/>
          <w:szCs w:val="22"/>
        </w:rPr>
        <w:t xml:space="preserve">, </w:t>
      </w:r>
      <w:proofErr w:type="spellStart"/>
      <w:r w:rsidRPr="00053529">
        <w:rPr>
          <w:sz w:val="22"/>
          <w:szCs w:val="22"/>
        </w:rPr>
        <w:t>efavirenzu</w:t>
      </w:r>
      <w:proofErr w:type="spellEnd"/>
      <w:r w:rsidRPr="00053529">
        <w:rPr>
          <w:sz w:val="22"/>
          <w:szCs w:val="22"/>
        </w:rPr>
        <w:t xml:space="preserve">, </w:t>
      </w:r>
      <w:proofErr w:type="spellStart"/>
      <w:r w:rsidRPr="00053529">
        <w:rPr>
          <w:sz w:val="22"/>
          <w:szCs w:val="22"/>
        </w:rPr>
        <w:t>nevirapinu</w:t>
      </w:r>
      <w:proofErr w:type="spellEnd"/>
      <w:r w:rsidRPr="00053529">
        <w:rPr>
          <w:sz w:val="22"/>
          <w:szCs w:val="22"/>
        </w:rPr>
        <w:t xml:space="preserve">, </w:t>
      </w:r>
      <w:proofErr w:type="spellStart"/>
      <w:r w:rsidRPr="00053529">
        <w:rPr>
          <w:sz w:val="22"/>
          <w:szCs w:val="22"/>
        </w:rPr>
        <w:t>atazanaviru</w:t>
      </w:r>
      <w:proofErr w:type="spellEnd"/>
      <w:r w:rsidRPr="00053529">
        <w:rPr>
          <w:sz w:val="22"/>
          <w:szCs w:val="22"/>
        </w:rPr>
        <w:t xml:space="preserve">, </w:t>
      </w:r>
      <w:proofErr w:type="spellStart"/>
      <w:r w:rsidRPr="00053529">
        <w:rPr>
          <w:sz w:val="22"/>
          <w:szCs w:val="22"/>
        </w:rPr>
        <w:t>sakvinaviru</w:t>
      </w:r>
      <w:proofErr w:type="spellEnd"/>
      <w:r w:rsidRPr="00053529">
        <w:rPr>
          <w:sz w:val="22"/>
          <w:szCs w:val="22"/>
        </w:rPr>
        <w:t xml:space="preserve">, </w:t>
      </w:r>
      <w:proofErr w:type="spellStart"/>
      <w:r w:rsidRPr="00053529">
        <w:rPr>
          <w:sz w:val="22"/>
          <w:szCs w:val="22"/>
        </w:rPr>
        <w:t>etravirinu</w:t>
      </w:r>
      <w:proofErr w:type="spellEnd"/>
      <w:r w:rsidRPr="00053529">
        <w:rPr>
          <w:sz w:val="22"/>
          <w:szCs w:val="22"/>
        </w:rPr>
        <w:t xml:space="preserve"> ir </w:t>
      </w:r>
      <w:proofErr w:type="spellStart"/>
      <w:r w:rsidRPr="00053529">
        <w:rPr>
          <w:sz w:val="22"/>
          <w:szCs w:val="22"/>
        </w:rPr>
        <w:t>zidovudinu</w:t>
      </w:r>
      <w:proofErr w:type="spellEnd"/>
      <w:r w:rsidRPr="00053529">
        <w:rPr>
          <w:sz w:val="22"/>
          <w:szCs w:val="22"/>
        </w:rPr>
        <w:t xml:space="preserve"> (antivirusiniai vaistai arba vaistai nuo ŽIV);</w:t>
      </w:r>
    </w:p>
    <w:p w:rsidR="00666F08" w:rsidRPr="00053529" w:rsidRDefault="00666F08" w:rsidP="00666F08">
      <w:pPr>
        <w:numPr>
          <w:ilvl w:val="0"/>
          <w:numId w:val="4"/>
        </w:numPr>
        <w:rPr>
          <w:sz w:val="22"/>
          <w:szCs w:val="22"/>
        </w:rPr>
      </w:pPr>
      <w:proofErr w:type="spellStart"/>
      <w:r w:rsidRPr="00053529">
        <w:rPr>
          <w:sz w:val="22"/>
          <w:szCs w:val="22"/>
        </w:rPr>
        <w:t>sildenafiliu</w:t>
      </w:r>
      <w:proofErr w:type="spellEnd"/>
      <w:r w:rsidRPr="00053529">
        <w:rPr>
          <w:sz w:val="22"/>
          <w:szCs w:val="22"/>
        </w:rPr>
        <w:t xml:space="preserve">, </w:t>
      </w:r>
      <w:proofErr w:type="spellStart"/>
      <w:r w:rsidRPr="00053529">
        <w:rPr>
          <w:sz w:val="22"/>
          <w:szCs w:val="22"/>
        </w:rPr>
        <w:t>vardenafiliu</w:t>
      </w:r>
      <w:proofErr w:type="spellEnd"/>
      <w:r w:rsidRPr="00053529">
        <w:rPr>
          <w:sz w:val="22"/>
          <w:szCs w:val="22"/>
        </w:rPr>
        <w:t xml:space="preserve"> ir </w:t>
      </w:r>
      <w:proofErr w:type="spellStart"/>
      <w:r w:rsidRPr="00053529">
        <w:rPr>
          <w:sz w:val="22"/>
          <w:szCs w:val="22"/>
        </w:rPr>
        <w:t>tadalafiliu</w:t>
      </w:r>
      <w:proofErr w:type="spellEnd"/>
      <w:r w:rsidRPr="00053529">
        <w:rPr>
          <w:sz w:val="22"/>
          <w:szCs w:val="22"/>
        </w:rPr>
        <w:t xml:space="preserve"> (nuo impotencijos suaugusiems vyrams ir esant </w:t>
      </w:r>
      <w:proofErr w:type="spellStart"/>
      <w:r w:rsidRPr="00053529">
        <w:rPr>
          <w:sz w:val="22"/>
          <w:szCs w:val="22"/>
        </w:rPr>
        <w:t>plautinei</w:t>
      </w:r>
      <w:proofErr w:type="spellEnd"/>
      <w:r w:rsidRPr="00053529">
        <w:rPr>
          <w:sz w:val="22"/>
          <w:szCs w:val="22"/>
        </w:rPr>
        <w:t xml:space="preserve"> arterinei hipertenzijai – aukštam kraujo spaudimui plaučių kraujagyslėse);</w:t>
      </w:r>
    </w:p>
    <w:p w:rsidR="00666F08" w:rsidRPr="00053529" w:rsidRDefault="00666F08" w:rsidP="00666F08">
      <w:pPr>
        <w:numPr>
          <w:ilvl w:val="0"/>
          <w:numId w:val="4"/>
        </w:numPr>
        <w:rPr>
          <w:sz w:val="22"/>
          <w:szCs w:val="22"/>
        </w:rPr>
      </w:pPr>
      <w:r w:rsidRPr="00053529">
        <w:rPr>
          <w:sz w:val="22"/>
          <w:szCs w:val="22"/>
        </w:rPr>
        <w:t xml:space="preserve">insulinu, </w:t>
      </w:r>
      <w:proofErr w:type="spellStart"/>
      <w:r w:rsidRPr="00053529">
        <w:rPr>
          <w:sz w:val="22"/>
          <w:szCs w:val="22"/>
        </w:rPr>
        <w:t>repaglinidu</w:t>
      </w:r>
      <w:proofErr w:type="spellEnd"/>
      <w:r w:rsidRPr="00053529">
        <w:rPr>
          <w:sz w:val="22"/>
          <w:szCs w:val="22"/>
        </w:rPr>
        <w:t xml:space="preserve"> ar </w:t>
      </w:r>
      <w:proofErr w:type="spellStart"/>
      <w:r w:rsidRPr="00053529">
        <w:rPr>
          <w:sz w:val="22"/>
          <w:szCs w:val="22"/>
        </w:rPr>
        <w:t>nateglinidu</w:t>
      </w:r>
      <w:proofErr w:type="spellEnd"/>
      <w:r w:rsidRPr="00053529">
        <w:rPr>
          <w:sz w:val="22"/>
          <w:szCs w:val="22"/>
        </w:rPr>
        <w:t xml:space="preserve"> (vaistai diabetui gydyti);</w:t>
      </w:r>
    </w:p>
    <w:p w:rsidR="00666F08" w:rsidRDefault="00666F08" w:rsidP="00666F08">
      <w:pPr>
        <w:numPr>
          <w:ilvl w:val="0"/>
          <w:numId w:val="4"/>
        </w:numPr>
        <w:rPr>
          <w:sz w:val="22"/>
          <w:szCs w:val="22"/>
        </w:rPr>
      </w:pPr>
      <w:proofErr w:type="spellStart"/>
      <w:r w:rsidRPr="00053529">
        <w:rPr>
          <w:sz w:val="22"/>
          <w:szCs w:val="22"/>
        </w:rPr>
        <w:t>aminoglikozidais</w:t>
      </w:r>
      <w:proofErr w:type="spellEnd"/>
      <w:r w:rsidRPr="00053529">
        <w:rPr>
          <w:sz w:val="22"/>
          <w:szCs w:val="22"/>
        </w:rPr>
        <w:t xml:space="preserve"> (antibiotikų grupė), pvz., </w:t>
      </w:r>
      <w:proofErr w:type="spellStart"/>
      <w:r w:rsidRPr="00053529">
        <w:rPr>
          <w:sz w:val="22"/>
          <w:szCs w:val="22"/>
        </w:rPr>
        <w:t>gentamicinu</w:t>
      </w:r>
      <w:proofErr w:type="spellEnd"/>
      <w:r w:rsidRPr="00053529">
        <w:rPr>
          <w:sz w:val="22"/>
          <w:szCs w:val="22"/>
        </w:rPr>
        <w:t xml:space="preserve">, streptomicinu, </w:t>
      </w:r>
      <w:proofErr w:type="spellStart"/>
      <w:r w:rsidRPr="00053529">
        <w:rPr>
          <w:sz w:val="22"/>
          <w:szCs w:val="22"/>
        </w:rPr>
        <w:t>tobramicinu</w:t>
      </w:r>
      <w:proofErr w:type="spellEnd"/>
      <w:r w:rsidRPr="00053529">
        <w:rPr>
          <w:sz w:val="22"/>
          <w:szCs w:val="22"/>
        </w:rPr>
        <w:t xml:space="preserve">, </w:t>
      </w:r>
      <w:proofErr w:type="spellStart"/>
      <w:r w:rsidRPr="00053529">
        <w:rPr>
          <w:sz w:val="22"/>
          <w:szCs w:val="22"/>
        </w:rPr>
        <w:t>amikacinu</w:t>
      </w:r>
      <w:proofErr w:type="spellEnd"/>
      <w:r w:rsidRPr="00053529">
        <w:rPr>
          <w:sz w:val="22"/>
          <w:szCs w:val="22"/>
        </w:rPr>
        <w:t xml:space="preserve">, </w:t>
      </w:r>
      <w:proofErr w:type="spellStart"/>
      <w:r w:rsidRPr="00053529">
        <w:rPr>
          <w:sz w:val="22"/>
          <w:szCs w:val="22"/>
        </w:rPr>
        <w:t>netilmicinu</w:t>
      </w:r>
      <w:proofErr w:type="spellEnd"/>
      <w:r>
        <w:rPr>
          <w:sz w:val="22"/>
          <w:szCs w:val="22"/>
        </w:rPr>
        <w:t>;</w:t>
      </w:r>
    </w:p>
    <w:p w:rsidR="00666F08" w:rsidRPr="000970F4" w:rsidRDefault="00666F08" w:rsidP="00666F08">
      <w:pPr>
        <w:numPr>
          <w:ilvl w:val="0"/>
          <w:numId w:val="4"/>
        </w:numPr>
        <w:rPr>
          <w:sz w:val="22"/>
          <w:szCs w:val="22"/>
        </w:rPr>
      </w:pPr>
      <w:proofErr w:type="spellStart"/>
      <w:r w:rsidRPr="000970F4">
        <w:rPr>
          <w:sz w:val="22"/>
          <w:szCs w:val="22"/>
        </w:rPr>
        <w:t>hidroksichlorokvinu</w:t>
      </w:r>
      <w:proofErr w:type="spellEnd"/>
      <w:r w:rsidRPr="000970F4">
        <w:rPr>
          <w:sz w:val="22"/>
          <w:szCs w:val="22"/>
        </w:rPr>
        <w:t xml:space="preserve"> arba </w:t>
      </w:r>
      <w:proofErr w:type="spellStart"/>
      <w:r w:rsidRPr="000970F4">
        <w:rPr>
          <w:sz w:val="22"/>
          <w:szCs w:val="22"/>
        </w:rPr>
        <w:t>chlorokvinu</w:t>
      </w:r>
      <w:proofErr w:type="spellEnd"/>
      <w:r w:rsidRPr="000970F4">
        <w:rPr>
          <w:sz w:val="22"/>
          <w:szCs w:val="22"/>
        </w:rPr>
        <w:t xml:space="preserve"> (vartojami tokioms ligoms kaip reumatoidinis artritas gydyti, maliarijos gydymui ar profilaktikai). Šiuos vaistus vartojant tuo pačiu metu kaip ir </w:t>
      </w:r>
      <w:proofErr w:type="spellStart"/>
      <w:r w:rsidRPr="000970F4">
        <w:rPr>
          <w:sz w:val="22"/>
          <w:szCs w:val="22"/>
        </w:rPr>
        <w:t>klaritromiciną</w:t>
      </w:r>
      <w:proofErr w:type="spellEnd"/>
      <w:r w:rsidRPr="000970F4">
        <w:rPr>
          <w:sz w:val="22"/>
          <w:szCs w:val="22"/>
        </w:rPr>
        <w:t>, gali padidėti širdies ritmo sutrikimų ir kito sunkaus šalutinio poveikio širdžiai tikimybė</w:t>
      </w:r>
      <w:r>
        <w:rPr>
          <w:sz w:val="22"/>
          <w:szCs w:val="22"/>
        </w:rPr>
        <w:t>;</w:t>
      </w:r>
    </w:p>
    <w:p w:rsidR="00666F08" w:rsidRPr="00053529" w:rsidRDefault="00666F08" w:rsidP="00666F08">
      <w:pPr>
        <w:numPr>
          <w:ilvl w:val="0"/>
          <w:numId w:val="4"/>
        </w:numPr>
        <w:rPr>
          <w:sz w:val="22"/>
          <w:szCs w:val="22"/>
        </w:rPr>
      </w:pPr>
      <w:r w:rsidRPr="000970F4">
        <w:rPr>
          <w:sz w:val="22"/>
          <w:szCs w:val="22"/>
        </w:rPr>
        <w:t>kortikosteroidais, kurie vartojami per burną, leidžiami arba įkvepiami</w:t>
      </w:r>
      <w:r>
        <w:rPr>
          <w:sz w:val="22"/>
          <w:szCs w:val="22"/>
        </w:rPr>
        <w:t xml:space="preserve"> </w:t>
      </w:r>
      <w:r w:rsidRPr="000970F4">
        <w:rPr>
          <w:sz w:val="22"/>
          <w:szCs w:val="22"/>
        </w:rPr>
        <w:t>(jie vartojami organizmo imuninei sistemai slopinti –</w:t>
      </w:r>
      <w:r>
        <w:rPr>
          <w:sz w:val="22"/>
          <w:szCs w:val="22"/>
        </w:rPr>
        <w:t xml:space="preserve"> </w:t>
      </w:r>
      <w:r w:rsidRPr="000970F4">
        <w:rPr>
          <w:sz w:val="22"/>
          <w:szCs w:val="22"/>
        </w:rPr>
        <w:t>tai gali būti naudinga gydant įvairias ligas)</w:t>
      </w:r>
      <w:r>
        <w:rPr>
          <w:sz w:val="22"/>
          <w:szCs w:val="22"/>
        </w:rPr>
        <w:t>.</w:t>
      </w:r>
    </w:p>
    <w:p w:rsidR="00666F08" w:rsidRPr="00053529" w:rsidRDefault="00666F08" w:rsidP="00666F08">
      <w:pPr>
        <w:tabs>
          <w:tab w:val="left" w:pos="425"/>
          <w:tab w:val="left" w:pos="567"/>
        </w:tabs>
        <w:rPr>
          <w:sz w:val="22"/>
          <w:szCs w:val="22"/>
        </w:rPr>
      </w:pPr>
    </w:p>
    <w:p w:rsidR="00666F08" w:rsidRPr="00053529" w:rsidRDefault="00666F08" w:rsidP="00666F08">
      <w:pPr>
        <w:tabs>
          <w:tab w:val="left" w:pos="425"/>
          <w:tab w:val="left" w:pos="567"/>
        </w:tabs>
        <w:rPr>
          <w:b/>
          <w:sz w:val="22"/>
          <w:szCs w:val="22"/>
        </w:rPr>
      </w:pPr>
      <w:r w:rsidRPr="00053529">
        <w:rPr>
          <w:b/>
          <w:sz w:val="22"/>
          <w:szCs w:val="22"/>
        </w:rPr>
        <w:t>Nėštumas, žindymo laikotarpis ir vaisingumas</w:t>
      </w:r>
    </w:p>
    <w:p w:rsidR="00666F08" w:rsidRPr="00053529" w:rsidRDefault="00666F08" w:rsidP="00666F08">
      <w:pPr>
        <w:tabs>
          <w:tab w:val="left" w:pos="425"/>
          <w:tab w:val="left" w:pos="567"/>
        </w:tabs>
        <w:rPr>
          <w:sz w:val="22"/>
          <w:szCs w:val="22"/>
        </w:rPr>
      </w:pPr>
      <w:r w:rsidRPr="00053529">
        <w:rPr>
          <w:sz w:val="22"/>
          <w:szCs w:val="22"/>
        </w:rPr>
        <w:t xml:space="preserve">Jeigu esate nėščia, žindote kūdikį, manote, kad galbūt esate nėščia, arba planuojate pastoti, tai prieš vartodama šį vaistą, pasitarkite su gydytoju arba vaistininku, kadangi vartojamo nėštumo ir žindymo metu </w:t>
      </w:r>
      <w:proofErr w:type="spellStart"/>
      <w:r w:rsidRPr="00053529">
        <w:rPr>
          <w:sz w:val="22"/>
          <w:szCs w:val="22"/>
        </w:rPr>
        <w:t>klaritromicino</w:t>
      </w:r>
      <w:proofErr w:type="spellEnd"/>
      <w:r w:rsidRPr="00053529">
        <w:rPr>
          <w:sz w:val="22"/>
          <w:szCs w:val="22"/>
        </w:rPr>
        <w:t xml:space="preserve"> saugumas yra nežinomas. </w:t>
      </w:r>
    </w:p>
    <w:p w:rsidR="00666F08" w:rsidRPr="00053529" w:rsidRDefault="00666F08" w:rsidP="00666F08">
      <w:pPr>
        <w:tabs>
          <w:tab w:val="left" w:pos="567"/>
        </w:tabs>
        <w:rPr>
          <w:noProof/>
          <w:sz w:val="22"/>
          <w:szCs w:val="20"/>
          <w:u w:val="single"/>
          <w:lang w:eastAsia="lt-LT"/>
        </w:rPr>
      </w:pPr>
    </w:p>
    <w:p w:rsidR="00666F08" w:rsidRPr="00053529" w:rsidRDefault="00666F08" w:rsidP="00666F08">
      <w:pPr>
        <w:spacing w:line="220" w:lineRule="exact"/>
        <w:rPr>
          <w:b/>
          <w:bCs/>
          <w:sz w:val="22"/>
          <w:szCs w:val="22"/>
        </w:rPr>
      </w:pPr>
      <w:r w:rsidRPr="00053529">
        <w:rPr>
          <w:b/>
          <w:bCs/>
          <w:sz w:val="22"/>
          <w:szCs w:val="22"/>
        </w:rPr>
        <w:t>Vairavimas ir mechanizmų valdymas</w:t>
      </w:r>
    </w:p>
    <w:p w:rsidR="00666F08" w:rsidRPr="00053529" w:rsidRDefault="00666F08" w:rsidP="00666F08">
      <w:pPr>
        <w:tabs>
          <w:tab w:val="left" w:pos="425"/>
          <w:tab w:val="left" w:pos="567"/>
        </w:tabs>
        <w:rPr>
          <w:sz w:val="22"/>
          <w:szCs w:val="22"/>
        </w:rPr>
      </w:pPr>
      <w:r w:rsidRPr="00053529">
        <w:rPr>
          <w:sz w:val="22"/>
          <w:szCs w:val="22"/>
        </w:rPr>
        <w:t xml:space="preserve">KLERIMED  gali sukelti svaigulį, galvos sukimosi pojūtį, sumišimą ir orientacijos sutrikimą. Jeigu jaučiate minėtus simptomus, nevairuokite ir nevaldykite mechanizmų. </w:t>
      </w:r>
    </w:p>
    <w:p w:rsidR="00666F08" w:rsidRPr="00733DE6" w:rsidRDefault="00666F08" w:rsidP="00666F08">
      <w:pPr>
        <w:tabs>
          <w:tab w:val="left" w:pos="567"/>
        </w:tabs>
        <w:rPr>
          <w:sz w:val="22"/>
          <w:u w:val="single"/>
        </w:rPr>
      </w:pPr>
    </w:p>
    <w:p w:rsidR="00666F08" w:rsidRPr="00053529" w:rsidRDefault="00666F08" w:rsidP="00666F08">
      <w:pPr>
        <w:keepNext/>
        <w:tabs>
          <w:tab w:val="left" w:pos="567"/>
          <w:tab w:val="left" w:pos="1701"/>
        </w:tabs>
        <w:ind w:left="567" w:hanging="567"/>
        <w:outlineLvl w:val="1"/>
        <w:rPr>
          <w:b/>
          <w:sz w:val="22"/>
          <w:szCs w:val="22"/>
        </w:rPr>
      </w:pPr>
      <w:bookmarkStart w:id="6" w:name="_Toc129243141"/>
      <w:bookmarkStart w:id="7" w:name="_Toc129243266"/>
    </w:p>
    <w:p w:rsidR="00666F08" w:rsidRPr="002816EE" w:rsidRDefault="00666F08" w:rsidP="00666F08">
      <w:pPr>
        <w:keepNext/>
        <w:tabs>
          <w:tab w:val="left" w:pos="567"/>
          <w:tab w:val="left" w:pos="1701"/>
        </w:tabs>
        <w:ind w:left="567" w:hanging="567"/>
        <w:outlineLvl w:val="1"/>
        <w:rPr>
          <w:b/>
          <w:sz w:val="22"/>
          <w:szCs w:val="22"/>
        </w:rPr>
      </w:pPr>
      <w:r w:rsidRPr="00DC6CCE">
        <w:rPr>
          <w:b/>
          <w:sz w:val="22"/>
          <w:szCs w:val="22"/>
        </w:rPr>
        <w:t>3.</w:t>
      </w:r>
      <w:r w:rsidRPr="00DC6CCE">
        <w:rPr>
          <w:b/>
          <w:sz w:val="22"/>
          <w:szCs w:val="22"/>
        </w:rPr>
        <w:tab/>
        <w:t xml:space="preserve">Kaip vartoti </w:t>
      </w:r>
      <w:bookmarkEnd w:id="6"/>
      <w:bookmarkEnd w:id="7"/>
      <w:r w:rsidRPr="00DC6CCE">
        <w:rPr>
          <w:b/>
          <w:sz w:val="22"/>
          <w:szCs w:val="22"/>
        </w:rPr>
        <w:t>KLERIMED</w:t>
      </w:r>
    </w:p>
    <w:p w:rsidR="00666F08" w:rsidRPr="00733DE6" w:rsidRDefault="00666F08" w:rsidP="00666F08">
      <w:pPr>
        <w:tabs>
          <w:tab w:val="left" w:pos="567"/>
        </w:tabs>
        <w:rPr>
          <w:sz w:val="22"/>
          <w:u w:val="single"/>
        </w:rPr>
      </w:pPr>
    </w:p>
    <w:p w:rsidR="00666F08" w:rsidRPr="00DC6CCE" w:rsidRDefault="00666F08" w:rsidP="00666F08">
      <w:pPr>
        <w:tabs>
          <w:tab w:val="left" w:pos="425"/>
          <w:tab w:val="left" w:pos="567"/>
        </w:tabs>
        <w:rPr>
          <w:sz w:val="22"/>
          <w:szCs w:val="22"/>
        </w:rPr>
      </w:pPr>
      <w:r w:rsidRPr="00053529">
        <w:rPr>
          <w:sz w:val="22"/>
          <w:szCs w:val="22"/>
        </w:rPr>
        <w:t xml:space="preserve">Visada vartokite šį vaistą tiksliai kaip nurodė Jūsų gydytojas. Jeigu abejojate, kreipkitės į gydytoją arba vaistininką. </w:t>
      </w:r>
    </w:p>
    <w:p w:rsidR="00666F08" w:rsidRPr="002816EE" w:rsidRDefault="00666F08" w:rsidP="00666F08">
      <w:pPr>
        <w:tabs>
          <w:tab w:val="left" w:pos="425"/>
          <w:tab w:val="left" w:pos="567"/>
        </w:tabs>
        <w:rPr>
          <w:sz w:val="22"/>
          <w:szCs w:val="22"/>
        </w:rPr>
      </w:pPr>
    </w:p>
    <w:p w:rsidR="00666F08" w:rsidRPr="00B85EB1" w:rsidRDefault="00666F08" w:rsidP="00666F08">
      <w:pPr>
        <w:tabs>
          <w:tab w:val="left" w:pos="425"/>
          <w:tab w:val="left" w:pos="567"/>
        </w:tabs>
        <w:rPr>
          <w:sz w:val="22"/>
          <w:szCs w:val="22"/>
        </w:rPr>
      </w:pPr>
      <w:r w:rsidRPr="00B85EB1">
        <w:rPr>
          <w:sz w:val="22"/>
          <w:szCs w:val="22"/>
        </w:rPr>
        <w:t>Rekomenduojama dozė</w:t>
      </w:r>
    </w:p>
    <w:p w:rsidR="00666F08" w:rsidRPr="009B1AE3" w:rsidRDefault="00666F08" w:rsidP="00666F08">
      <w:pPr>
        <w:tabs>
          <w:tab w:val="left" w:pos="425"/>
          <w:tab w:val="left" w:pos="567"/>
        </w:tabs>
        <w:rPr>
          <w:sz w:val="22"/>
          <w:szCs w:val="22"/>
        </w:rPr>
      </w:pPr>
      <w:r w:rsidRPr="00B85EB1">
        <w:rPr>
          <w:sz w:val="22"/>
          <w:szCs w:val="22"/>
        </w:rPr>
        <w:t>Plaučių infekcijos, gerklės ir sinusų infekcijos bei odos bei minkštųjų audinių infekcijos</w:t>
      </w:r>
    </w:p>
    <w:p w:rsidR="00666F08" w:rsidRPr="00950A90" w:rsidRDefault="00666F08" w:rsidP="00666F08">
      <w:pPr>
        <w:rPr>
          <w:sz w:val="22"/>
          <w:szCs w:val="22"/>
        </w:rPr>
      </w:pPr>
      <w:r w:rsidRPr="00E972DD">
        <w:rPr>
          <w:sz w:val="22"/>
          <w:szCs w:val="22"/>
        </w:rPr>
        <w:t xml:space="preserve">Įprasta KLERIMED dozė suaugusiesiems, įskaitant senyvus pacientus, ir vyresniems kaip 12 metų vaikams yra 250 mg du kartus per parą 7 paras, pvz., viena 250 mg tabletė iš ryto ir viena anksti vakare. Sunkių infekcijų atveju Jūsų gydytojas dozę gali </w:t>
      </w:r>
      <w:r w:rsidRPr="009E38DE">
        <w:rPr>
          <w:sz w:val="22"/>
          <w:szCs w:val="22"/>
        </w:rPr>
        <w:t xml:space="preserve">padidinti iki 500 mg du kartus per parą. </w:t>
      </w:r>
    </w:p>
    <w:p w:rsidR="00666F08" w:rsidRPr="00742572" w:rsidRDefault="00666F08" w:rsidP="00666F08">
      <w:pPr>
        <w:rPr>
          <w:sz w:val="22"/>
          <w:szCs w:val="22"/>
        </w:rPr>
      </w:pPr>
    </w:p>
    <w:p w:rsidR="00666F08" w:rsidRPr="00742572" w:rsidRDefault="00666F08" w:rsidP="00666F08">
      <w:pPr>
        <w:rPr>
          <w:sz w:val="22"/>
          <w:szCs w:val="22"/>
        </w:rPr>
      </w:pPr>
      <w:r w:rsidRPr="00742572">
        <w:rPr>
          <w:sz w:val="22"/>
          <w:szCs w:val="22"/>
        </w:rPr>
        <w:t>Tabletės turi būti nuryjamos užsigeriant ne mažiau kaip puse stiklinės vandens.</w:t>
      </w:r>
    </w:p>
    <w:p w:rsidR="00666F08" w:rsidRPr="00742572" w:rsidRDefault="00666F08" w:rsidP="00666F08">
      <w:pPr>
        <w:rPr>
          <w:sz w:val="22"/>
          <w:szCs w:val="22"/>
        </w:rPr>
      </w:pPr>
      <w:r w:rsidRPr="00742572">
        <w:rPr>
          <w:sz w:val="22"/>
          <w:szCs w:val="22"/>
        </w:rPr>
        <w:t xml:space="preserve">Neduokite šių tablečių jaunesniems kaip 12 metų vaikams. Jūsų gydytojas gali paskirti kitą tinkamą Jūsų vaikui vaistą. </w:t>
      </w:r>
    </w:p>
    <w:p w:rsidR="00666F08" w:rsidRPr="00742572" w:rsidRDefault="00666F08" w:rsidP="00666F08">
      <w:pPr>
        <w:rPr>
          <w:sz w:val="22"/>
          <w:szCs w:val="22"/>
        </w:rPr>
      </w:pPr>
    </w:p>
    <w:p w:rsidR="00666F08" w:rsidRPr="00053529" w:rsidRDefault="00666F08" w:rsidP="00666F08">
      <w:pPr>
        <w:rPr>
          <w:sz w:val="22"/>
          <w:szCs w:val="22"/>
        </w:rPr>
      </w:pPr>
      <w:r w:rsidRPr="00742572">
        <w:rPr>
          <w:sz w:val="22"/>
          <w:szCs w:val="22"/>
        </w:rPr>
        <w:t>Jeigu yra sunkių in</w:t>
      </w:r>
      <w:r w:rsidRPr="00905F44">
        <w:rPr>
          <w:sz w:val="22"/>
          <w:szCs w:val="22"/>
        </w:rPr>
        <w:t>kstų sutrikimų, gydytojui gali reikėti sumažinti Jūsų dozę pusiau, t. y. ją vartoti vieną kartą per parą ir gydymą tęsti ne ilgiau kaip 14 parų.</w:t>
      </w:r>
    </w:p>
    <w:p w:rsidR="00666F08" w:rsidRPr="00053529" w:rsidRDefault="00666F08" w:rsidP="00666F08">
      <w:pPr>
        <w:rPr>
          <w:sz w:val="22"/>
          <w:szCs w:val="22"/>
        </w:rPr>
      </w:pPr>
    </w:p>
    <w:p w:rsidR="00666F08" w:rsidRPr="00053529" w:rsidRDefault="00666F08" w:rsidP="00666F08">
      <w:pPr>
        <w:rPr>
          <w:sz w:val="22"/>
          <w:szCs w:val="22"/>
        </w:rPr>
      </w:pPr>
      <w:proofErr w:type="spellStart"/>
      <w:r w:rsidRPr="00053529">
        <w:rPr>
          <w:i/>
          <w:sz w:val="22"/>
          <w:szCs w:val="22"/>
        </w:rPr>
        <w:t>Helicobacter</w:t>
      </w:r>
      <w:proofErr w:type="spellEnd"/>
      <w:r w:rsidRPr="00053529">
        <w:rPr>
          <w:i/>
          <w:sz w:val="22"/>
          <w:szCs w:val="22"/>
        </w:rPr>
        <w:t xml:space="preserve"> </w:t>
      </w:r>
      <w:proofErr w:type="spellStart"/>
      <w:r w:rsidRPr="00053529">
        <w:rPr>
          <w:i/>
          <w:sz w:val="22"/>
          <w:szCs w:val="22"/>
        </w:rPr>
        <w:t>pylori</w:t>
      </w:r>
      <w:proofErr w:type="spellEnd"/>
      <w:r w:rsidRPr="00053529">
        <w:rPr>
          <w:sz w:val="22"/>
          <w:szCs w:val="22"/>
        </w:rPr>
        <w:t xml:space="preserve"> infekcijos, susijusios su dvylikapirštės žarnos opa, gydymas </w:t>
      </w:r>
    </w:p>
    <w:p w:rsidR="00666F08" w:rsidRPr="00053529" w:rsidRDefault="00666F08" w:rsidP="00666F08">
      <w:pPr>
        <w:rPr>
          <w:noProof/>
          <w:sz w:val="22"/>
          <w:szCs w:val="22"/>
          <w:lang w:eastAsia="lt-LT"/>
        </w:rPr>
      </w:pPr>
      <w:r w:rsidRPr="00053529">
        <w:rPr>
          <w:noProof/>
          <w:sz w:val="22"/>
          <w:szCs w:val="22"/>
          <w:lang w:eastAsia="lt-LT"/>
        </w:rPr>
        <w:t>Gydymui nuo</w:t>
      </w:r>
      <w:r w:rsidRPr="00053529">
        <w:rPr>
          <w:i/>
          <w:noProof/>
          <w:sz w:val="22"/>
          <w:szCs w:val="22"/>
          <w:lang w:eastAsia="lt-LT"/>
        </w:rPr>
        <w:t xml:space="preserve"> Helicobacter Pylori</w:t>
      </w:r>
      <w:r w:rsidRPr="00053529">
        <w:rPr>
          <w:noProof/>
          <w:sz w:val="22"/>
          <w:szCs w:val="22"/>
          <w:lang w:eastAsia="lt-LT"/>
        </w:rPr>
        <w:t xml:space="preserve"> yra keletas veiksmingų gydomųjų derinių, kuriuose KLERIMED vartojamas kartu su vienu ar dviem kitais vaistais.</w:t>
      </w:r>
    </w:p>
    <w:p w:rsidR="00666F08" w:rsidRPr="00053529" w:rsidRDefault="00666F08" w:rsidP="00666F08">
      <w:pPr>
        <w:rPr>
          <w:noProof/>
          <w:sz w:val="22"/>
          <w:szCs w:val="22"/>
          <w:lang w:eastAsia="lt-LT"/>
        </w:rPr>
      </w:pPr>
      <w:r w:rsidRPr="00053529">
        <w:rPr>
          <w:noProof/>
          <w:sz w:val="22"/>
          <w:szCs w:val="22"/>
          <w:lang w:eastAsia="lt-LT"/>
        </w:rPr>
        <w:t>Šie deriniai yra tokie:</w:t>
      </w:r>
    </w:p>
    <w:p w:rsidR="00666F08" w:rsidRPr="00053529" w:rsidRDefault="00666F08" w:rsidP="00666F08">
      <w:pPr>
        <w:rPr>
          <w:sz w:val="22"/>
          <w:szCs w:val="22"/>
        </w:rPr>
      </w:pPr>
      <w:r w:rsidRPr="00053529">
        <w:rPr>
          <w:sz w:val="22"/>
          <w:szCs w:val="22"/>
        </w:rPr>
        <w:t xml:space="preserve">a) Viena </w:t>
      </w:r>
      <w:r w:rsidRPr="00053529">
        <w:rPr>
          <w:noProof/>
          <w:sz w:val="22"/>
          <w:szCs w:val="22"/>
          <w:lang w:eastAsia="lt-LT"/>
        </w:rPr>
        <w:t>KLERIMED</w:t>
      </w:r>
      <w:r w:rsidRPr="00053529">
        <w:rPr>
          <w:sz w:val="22"/>
          <w:szCs w:val="22"/>
        </w:rPr>
        <w:t xml:space="preserve"> 500 mg tabletė, vartojama du kartus per parą, kartu su 1000 mg </w:t>
      </w:r>
      <w:proofErr w:type="spellStart"/>
      <w:r w:rsidRPr="00053529">
        <w:rPr>
          <w:sz w:val="22"/>
          <w:szCs w:val="22"/>
        </w:rPr>
        <w:t>amoksicilino</w:t>
      </w:r>
      <w:proofErr w:type="spellEnd"/>
      <w:r w:rsidRPr="00053529">
        <w:rPr>
          <w:sz w:val="22"/>
          <w:szCs w:val="22"/>
        </w:rPr>
        <w:t xml:space="preserve">, vartojamo du kartus per parą, ir rekomenduojama protonų siurblio inhibitoriaus </w:t>
      </w:r>
      <w:proofErr w:type="spellStart"/>
      <w:r w:rsidRPr="00053529">
        <w:rPr>
          <w:sz w:val="22"/>
          <w:szCs w:val="22"/>
        </w:rPr>
        <w:t>omeprazolo</w:t>
      </w:r>
      <w:proofErr w:type="spellEnd"/>
      <w:r w:rsidRPr="00053529">
        <w:rPr>
          <w:sz w:val="22"/>
          <w:szCs w:val="22"/>
        </w:rPr>
        <w:t xml:space="preserve"> 40</w:t>
      </w:r>
      <w:r>
        <w:rPr>
          <w:sz w:val="22"/>
          <w:szCs w:val="22"/>
        </w:rPr>
        <w:t> </w:t>
      </w:r>
      <w:r w:rsidRPr="00053529">
        <w:rPr>
          <w:sz w:val="22"/>
          <w:szCs w:val="22"/>
        </w:rPr>
        <w:t>mg paros doze 7 paras (7 parų trigubas gydymas).</w:t>
      </w:r>
    </w:p>
    <w:p w:rsidR="00666F08" w:rsidRPr="00053529" w:rsidRDefault="00666F08" w:rsidP="00666F08">
      <w:pPr>
        <w:ind w:right="-2"/>
        <w:rPr>
          <w:sz w:val="22"/>
          <w:szCs w:val="22"/>
        </w:rPr>
      </w:pPr>
      <w:r w:rsidRPr="00053529">
        <w:rPr>
          <w:sz w:val="22"/>
          <w:szCs w:val="22"/>
        </w:rPr>
        <w:t xml:space="preserve">b) Viena </w:t>
      </w:r>
      <w:r w:rsidRPr="00053529">
        <w:rPr>
          <w:noProof/>
          <w:sz w:val="22"/>
          <w:szCs w:val="22"/>
          <w:lang w:eastAsia="lt-LT"/>
        </w:rPr>
        <w:t>KLERIMED</w:t>
      </w:r>
      <w:r w:rsidRPr="00053529">
        <w:rPr>
          <w:sz w:val="22"/>
          <w:szCs w:val="22"/>
        </w:rPr>
        <w:t xml:space="preserve"> 500 mg tabletė, vartojama du kartus per parą, kartu su rekomenduojama protonų siurblio inhibitoriaus </w:t>
      </w:r>
      <w:proofErr w:type="spellStart"/>
      <w:r w:rsidRPr="00053529">
        <w:rPr>
          <w:sz w:val="22"/>
          <w:szCs w:val="22"/>
        </w:rPr>
        <w:t>omeprazolo</w:t>
      </w:r>
      <w:proofErr w:type="spellEnd"/>
      <w:r w:rsidRPr="00053529">
        <w:rPr>
          <w:sz w:val="22"/>
          <w:szCs w:val="22"/>
        </w:rPr>
        <w:t xml:space="preserve"> 20</w:t>
      </w:r>
      <w:r>
        <w:rPr>
          <w:sz w:val="22"/>
          <w:szCs w:val="22"/>
        </w:rPr>
        <w:t> </w:t>
      </w:r>
      <w:r w:rsidRPr="00053529">
        <w:rPr>
          <w:sz w:val="22"/>
          <w:szCs w:val="22"/>
        </w:rPr>
        <w:t xml:space="preserve">mg paros doze ir 1000 mg </w:t>
      </w:r>
      <w:proofErr w:type="spellStart"/>
      <w:r w:rsidRPr="00053529">
        <w:rPr>
          <w:sz w:val="22"/>
          <w:szCs w:val="22"/>
        </w:rPr>
        <w:t>amoksicilino</w:t>
      </w:r>
      <w:proofErr w:type="spellEnd"/>
      <w:r w:rsidRPr="00053529">
        <w:rPr>
          <w:sz w:val="22"/>
          <w:szCs w:val="22"/>
        </w:rPr>
        <w:t>, vartojamo du kartus per parą, 10 parų (10 parų trigubas gydymas).</w:t>
      </w:r>
    </w:p>
    <w:p w:rsidR="00666F08" w:rsidRPr="00053529" w:rsidRDefault="00666F08" w:rsidP="00666F08">
      <w:pPr>
        <w:ind w:right="-2"/>
        <w:rPr>
          <w:sz w:val="22"/>
          <w:szCs w:val="22"/>
        </w:rPr>
      </w:pPr>
      <w:r w:rsidRPr="00053529">
        <w:rPr>
          <w:sz w:val="22"/>
          <w:szCs w:val="22"/>
        </w:rPr>
        <w:t xml:space="preserve">c) Viena </w:t>
      </w:r>
      <w:r w:rsidRPr="00053529">
        <w:rPr>
          <w:noProof/>
          <w:sz w:val="22"/>
          <w:szCs w:val="22"/>
          <w:lang w:eastAsia="lt-LT"/>
        </w:rPr>
        <w:t>KLERIMED</w:t>
      </w:r>
      <w:r w:rsidRPr="00053529">
        <w:rPr>
          <w:sz w:val="22"/>
          <w:szCs w:val="22"/>
        </w:rPr>
        <w:t xml:space="preserve"> 500 mg tabletė, vartojama tris kartus per parą ir 40</w:t>
      </w:r>
      <w:r>
        <w:rPr>
          <w:sz w:val="22"/>
          <w:szCs w:val="22"/>
        </w:rPr>
        <w:t> </w:t>
      </w:r>
      <w:r w:rsidRPr="00053529">
        <w:rPr>
          <w:sz w:val="22"/>
          <w:szCs w:val="22"/>
        </w:rPr>
        <w:t xml:space="preserve">mg </w:t>
      </w:r>
      <w:proofErr w:type="spellStart"/>
      <w:r w:rsidRPr="00053529">
        <w:rPr>
          <w:sz w:val="22"/>
          <w:szCs w:val="22"/>
        </w:rPr>
        <w:t>omeprazolo</w:t>
      </w:r>
      <w:proofErr w:type="spellEnd"/>
      <w:r w:rsidRPr="00053529">
        <w:rPr>
          <w:sz w:val="22"/>
          <w:szCs w:val="22"/>
        </w:rPr>
        <w:t>, vartojamo kartą per parą, 14 parų (40 parų dvigubas gydymas).</w:t>
      </w:r>
    </w:p>
    <w:p w:rsidR="00666F08" w:rsidRPr="00053529" w:rsidRDefault="00666F08" w:rsidP="00666F08">
      <w:pPr>
        <w:ind w:right="-2"/>
        <w:rPr>
          <w:sz w:val="22"/>
          <w:szCs w:val="22"/>
        </w:rPr>
      </w:pPr>
    </w:p>
    <w:p w:rsidR="00666F08" w:rsidRPr="00053529" w:rsidRDefault="00666F08" w:rsidP="00666F08">
      <w:pPr>
        <w:rPr>
          <w:noProof/>
          <w:sz w:val="22"/>
          <w:szCs w:val="22"/>
          <w:lang w:eastAsia="lt-LT"/>
        </w:rPr>
      </w:pPr>
      <w:r w:rsidRPr="00053529">
        <w:rPr>
          <w:noProof/>
          <w:sz w:val="22"/>
          <w:szCs w:val="22"/>
          <w:lang w:eastAsia="lt-LT"/>
        </w:rPr>
        <w:t>Jums paskirtas gydomasis derinys gali būti šiek tiek kitoks nei minėti deriniai. Gydytojas nuspręs, kuris gydomasis derinys Jums tinka geriausiai. Jeigu nesate tikri, kokias tabletes ar kiek laiko vartoti, kreipkitės patarimo į savo gydytoją.</w:t>
      </w:r>
    </w:p>
    <w:p w:rsidR="00666F08" w:rsidRPr="00053529" w:rsidRDefault="00666F08" w:rsidP="00666F08">
      <w:pPr>
        <w:tabs>
          <w:tab w:val="left" w:pos="425"/>
          <w:tab w:val="left" w:pos="567"/>
        </w:tabs>
        <w:rPr>
          <w:sz w:val="22"/>
          <w:szCs w:val="22"/>
        </w:rPr>
      </w:pPr>
    </w:p>
    <w:p w:rsidR="00666F08" w:rsidRPr="00053529" w:rsidRDefault="00666F08" w:rsidP="00666F08">
      <w:pPr>
        <w:tabs>
          <w:tab w:val="left" w:pos="425"/>
          <w:tab w:val="left" w:pos="567"/>
        </w:tabs>
        <w:rPr>
          <w:b/>
          <w:sz w:val="22"/>
          <w:szCs w:val="22"/>
        </w:rPr>
      </w:pPr>
      <w:r w:rsidRPr="00053529">
        <w:rPr>
          <w:b/>
          <w:sz w:val="22"/>
          <w:szCs w:val="22"/>
        </w:rPr>
        <w:t>Ką daryti pavartojus per didelę KLERIMED dozę</w:t>
      </w:r>
    </w:p>
    <w:p w:rsidR="00666F08" w:rsidRPr="00053529" w:rsidRDefault="00666F08" w:rsidP="00666F08">
      <w:pPr>
        <w:tabs>
          <w:tab w:val="left" w:pos="425"/>
          <w:tab w:val="left" w:pos="567"/>
        </w:tabs>
        <w:rPr>
          <w:noProof/>
          <w:sz w:val="22"/>
          <w:szCs w:val="22"/>
          <w:lang w:eastAsia="lt-LT"/>
        </w:rPr>
      </w:pPr>
      <w:r w:rsidRPr="00053529">
        <w:rPr>
          <w:rFonts w:ascii="Arial" w:hAnsi="Arial"/>
          <w:noProof/>
          <w:sz w:val="22"/>
          <w:szCs w:val="22"/>
          <w:lang w:eastAsia="lt-LT"/>
        </w:rPr>
        <w:t>J</w:t>
      </w:r>
      <w:r w:rsidRPr="00053529">
        <w:rPr>
          <w:noProof/>
          <w:sz w:val="22"/>
          <w:szCs w:val="22"/>
          <w:lang w:eastAsia="lt-LT"/>
        </w:rPr>
        <w:t xml:space="preserve">ei netyčia išgėrėte daugiau tablečių per parą nei Jums nurodė gydytojas, arba vaikas netyčia prarijo keletą šio vaisto tablečių, nedelsdami kreipkitės į gydytoją arba artimiausią ligoninės skubios pagalbos skyrių. </w:t>
      </w:r>
      <w:r w:rsidRPr="00053529">
        <w:rPr>
          <w:sz w:val="22"/>
          <w:szCs w:val="22"/>
        </w:rPr>
        <w:t>KLERIMED</w:t>
      </w:r>
      <w:r w:rsidRPr="00053529">
        <w:rPr>
          <w:noProof/>
          <w:sz w:val="22"/>
          <w:szCs w:val="22"/>
          <w:lang w:eastAsia="lt-LT"/>
        </w:rPr>
        <w:t xml:space="preserve">  perdozavimas gali sukelti vėmimą ir skrandžio skausmus.</w:t>
      </w:r>
    </w:p>
    <w:p w:rsidR="00666F08" w:rsidRPr="00053529" w:rsidRDefault="00666F08" w:rsidP="00666F08">
      <w:pPr>
        <w:tabs>
          <w:tab w:val="left" w:pos="425"/>
          <w:tab w:val="left" w:pos="567"/>
        </w:tabs>
        <w:rPr>
          <w:sz w:val="22"/>
          <w:szCs w:val="22"/>
        </w:rPr>
      </w:pPr>
    </w:p>
    <w:p w:rsidR="00666F08" w:rsidRPr="00053529" w:rsidRDefault="00666F08" w:rsidP="00666F08">
      <w:pPr>
        <w:tabs>
          <w:tab w:val="left" w:pos="425"/>
          <w:tab w:val="left" w:pos="567"/>
        </w:tabs>
        <w:rPr>
          <w:b/>
          <w:sz w:val="22"/>
          <w:szCs w:val="22"/>
        </w:rPr>
      </w:pPr>
      <w:r w:rsidRPr="00053529">
        <w:rPr>
          <w:b/>
          <w:sz w:val="22"/>
          <w:szCs w:val="22"/>
        </w:rPr>
        <w:t>Pamiršus pavartoti KLERIMED</w:t>
      </w:r>
    </w:p>
    <w:p w:rsidR="00666F08" w:rsidRPr="00053529" w:rsidRDefault="00666F08" w:rsidP="00666F08">
      <w:pPr>
        <w:rPr>
          <w:sz w:val="22"/>
          <w:szCs w:val="22"/>
        </w:rPr>
      </w:pPr>
      <w:r w:rsidRPr="00053529">
        <w:rPr>
          <w:noProof/>
          <w:sz w:val="22"/>
          <w:szCs w:val="22"/>
          <w:lang w:eastAsia="lt-LT"/>
        </w:rPr>
        <w:t>Jei užmiršote išgerti savo tablečių dozę, tai padarykite iškart, kai prisiminsite. Nevartokite per parą daugiau tablečių, negu paskyrė gydytojas.</w:t>
      </w:r>
      <w:r w:rsidRPr="00053529">
        <w:rPr>
          <w:sz w:val="22"/>
          <w:szCs w:val="22"/>
        </w:rPr>
        <w:t xml:space="preserve"> </w:t>
      </w:r>
    </w:p>
    <w:p w:rsidR="00666F08" w:rsidRPr="00053529" w:rsidRDefault="00666F08" w:rsidP="00666F08">
      <w:pPr>
        <w:tabs>
          <w:tab w:val="left" w:pos="425"/>
          <w:tab w:val="left" w:pos="567"/>
        </w:tabs>
        <w:rPr>
          <w:sz w:val="22"/>
          <w:szCs w:val="22"/>
        </w:rPr>
      </w:pPr>
    </w:p>
    <w:p w:rsidR="00666F08" w:rsidRPr="00053529" w:rsidRDefault="00666F08" w:rsidP="00666F08">
      <w:pPr>
        <w:jc w:val="both"/>
        <w:rPr>
          <w:sz w:val="22"/>
          <w:szCs w:val="22"/>
        </w:rPr>
      </w:pPr>
      <w:r w:rsidRPr="00053529">
        <w:rPr>
          <w:noProof/>
          <w:sz w:val="22"/>
          <w:szCs w:val="22"/>
          <w:lang w:eastAsia="lt-LT"/>
        </w:rPr>
        <w:t>Nenutraukite savo tablečių vartojimo, net jeigu jaučiatės geriau. Yra svarbu vartoti tablečių tiek laiko, kiek Jums nurodė gydytojas</w:t>
      </w:r>
      <w:r w:rsidRPr="00053529">
        <w:rPr>
          <w:sz w:val="22"/>
          <w:szCs w:val="22"/>
        </w:rPr>
        <w:t xml:space="preserve">, priešingu atveju liga gali atsinaujinti. </w:t>
      </w:r>
    </w:p>
    <w:p w:rsidR="00666F08" w:rsidRPr="00053529" w:rsidRDefault="00666F08" w:rsidP="00666F08">
      <w:pPr>
        <w:tabs>
          <w:tab w:val="left" w:pos="425"/>
          <w:tab w:val="left" w:pos="567"/>
        </w:tabs>
        <w:rPr>
          <w:sz w:val="22"/>
          <w:szCs w:val="22"/>
        </w:rPr>
      </w:pPr>
    </w:p>
    <w:p w:rsidR="00666F08" w:rsidRPr="00053529" w:rsidRDefault="00666F08" w:rsidP="00666F08">
      <w:pPr>
        <w:tabs>
          <w:tab w:val="left" w:pos="425"/>
          <w:tab w:val="left" w:pos="567"/>
        </w:tabs>
        <w:rPr>
          <w:sz w:val="22"/>
          <w:szCs w:val="22"/>
        </w:rPr>
      </w:pPr>
      <w:r w:rsidRPr="00053529">
        <w:rPr>
          <w:sz w:val="22"/>
          <w:szCs w:val="22"/>
        </w:rPr>
        <w:t>Jeigu kiltų daugiau klausimų dėl šio vaisto vartojimo, kreipkitės į gydytoją arba vaistininką.</w:t>
      </w:r>
    </w:p>
    <w:p w:rsidR="00666F08" w:rsidRPr="00053529" w:rsidRDefault="00666F08" w:rsidP="00666F08">
      <w:pPr>
        <w:tabs>
          <w:tab w:val="left" w:pos="567"/>
        </w:tabs>
        <w:rPr>
          <w:noProof/>
          <w:sz w:val="22"/>
          <w:szCs w:val="20"/>
          <w:u w:val="single"/>
          <w:lang w:eastAsia="lt-LT"/>
        </w:rPr>
      </w:pPr>
    </w:p>
    <w:p w:rsidR="00666F08" w:rsidRPr="00053529" w:rsidRDefault="00666F08" w:rsidP="00666F08">
      <w:pPr>
        <w:tabs>
          <w:tab w:val="left" w:pos="567"/>
        </w:tabs>
        <w:rPr>
          <w:noProof/>
          <w:sz w:val="22"/>
          <w:szCs w:val="20"/>
          <w:u w:val="single"/>
          <w:lang w:eastAsia="lt-LT"/>
        </w:rPr>
      </w:pPr>
    </w:p>
    <w:p w:rsidR="00666F08" w:rsidRPr="00053529" w:rsidRDefault="00666F08" w:rsidP="00666F08">
      <w:pPr>
        <w:keepNext/>
        <w:tabs>
          <w:tab w:val="left" w:pos="567"/>
          <w:tab w:val="left" w:pos="1701"/>
        </w:tabs>
        <w:ind w:left="567" w:hanging="567"/>
        <w:outlineLvl w:val="1"/>
        <w:rPr>
          <w:b/>
          <w:sz w:val="22"/>
          <w:szCs w:val="22"/>
        </w:rPr>
      </w:pPr>
      <w:bookmarkStart w:id="8" w:name="_Toc129243142"/>
      <w:bookmarkStart w:id="9" w:name="_Toc129243267"/>
      <w:r w:rsidRPr="00053529">
        <w:rPr>
          <w:b/>
          <w:sz w:val="22"/>
          <w:szCs w:val="22"/>
        </w:rPr>
        <w:t>4.</w:t>
      </w:r>
      <w:r w:rsidRPr="00053529">
        <w:rPr>
          <w:b/>
          <w:sz w:val="22"/>
          <w:szCs w:val="22"/>
        </w:rPr>
        <w:tab/>
        <w:t>Galimas šalutinis poveikis</w:t>
      </w:r>
      <w:bookmarkEnd w:id="8"/>
      <w:bookmarkEnd w:id="9"/>
    </w:p>
    <w:p w:rsidR="00666F08" w:rsidRPr="00053529" w:rsidRDefault="00666F08" w:rsidP="00666F08">
      <w:pPr>
        <w:tabs>
          <w:tab w:val="left" w:pos="567"/>
        </w:tabs>
        <w:rPr>
          <w:noProof/>
          <w:sz w:val="22"/>
          <w:szCs w:val="20"/>
          <w:u w:val="single"/>
          <w:lang w:eastAsia="lt-LT"/>
        </w:rPr>
      </w:pPr>
    </w:p>
    <w:p w:rsidR="00666F08" w:rsidRPr="00053529" w:rsidRDefault="00666F08" w:rsidP="00666F08">
      <w:pPr>
        <w:tabs>
          <w:tab w:val="left" w:pos="425"/>
          <w:tab w:val="left" w:pos="567"/>
        </w:tabs>
        <w:rPr>
          <w:sz w:val="22"/>
          <w:szCs w:val="22"/>
        </w:rPr>
      </w:pPr>
      <w:r w:rsidRPr="00053529">
        <w:rPr>
          <w:sz w:val="22"/>
          <w:szCs w:val="22"/>
        </w:rPr>
        <w:t>Šis vaistas, kaip ir visi kiti, gali sukelti šalutinį poveikį, nors jis pasireiškia ne visiems žmonėms.</w:t>
      </w:r>
    </w:p>
    <w:p w:rsidR="00666F08" w:rsidRPr="00053529" w:rsidRDefault="00666F08" w:rsidP="00666F08">
      <w:pPr>
        <w:tabs>
          <w:tab w:val="left" w:pos="425"/>
          <w:tab w:val="left" w:pos="567"/>
        </w:tabs>
        <w:rPr>
          <w:sz w:val="22"/>
          <w:szCs w:val="22"/>
        </w:rPr>
      </w:pPr>
    </w:p>
    <w:p w:rsidR="00666F08" w:rsidRPr="00053529" w:rsidRDefault="00666F08" w:rsidP="00666F08">
      <w:pPr>
        <w:tabs>
          <w:tab w:val="left" w:pos="425"/>
          <w:tab w:val="left" w:pos="567"/>
        </w:tabs>
        <w:rPr>
          <w:sz w:val="22"/>
          <w:szCs w:val="22"/>
        </w:rPr>
      </w:pPr>
      <w:r w:rsidRPr="00053529">
        <w:rPr>
          <w:sz w:val="22"/>
          <w:szCs w:val="22"/>
        </w:rPr>
        <w:t>Pasireiškus sunkiai odos reakcijai, t. y. atsiradus raudonam žvynuotam išbėrimui su gumbais po oda ir pūslelėmis (</w:t>
      </w:r>
      <w:proofErr w:type="spellStart"/>
      <w:r w:rsidRPr="00053529">
        <w:rPr>
          <w:sz w:val="22"/>
          <w:szCs w:val="22"/>
        </w:rPr>
        <w:t>egzanteminei</w:t>
      </w:r>
      <w:proofErr w:type="spellEnd"/>
      <w:r w:rsidRPr="00053529">
        <w:rPr>
          <w:sz w:val="22"/>
          <w:szCs w:val="22"/>
        </w:rPr>
        <w:t xml:space="preserve"> </w:t>
      </w:r>
      <w:proofErr w:type="spellStart"/>
      <w:r w:rsidRPr="00053529">
        <w:rPr>
          <w:sz w:val="22"/>
          <w:szCs w:val="22"/>
        </w:rPr>
        <w:t>pustuliozei</w:t>
      </w:r>
      <w:proofErr w:type="spellEnd"/>
      <w:r w:rsidRPr="00053529">
        <w:rPr>
          <w:sz w:val="22"/>
          <w:szCs w:val="22"/>
        </w:rPr>
        <w:t>), nedelsdami kreipkitės į gydytoją. Šio šalutinio reiškinio dažnis nežinomas (negali būti apskaičiuotas pagal turimus duomenis).</w:t>
      </w:r>
    </w:p>
    <w:p w:rsidR="00666F08" w:rsidRPr="00053529" w:rsidRDefault="00666F08" w:rsidP="00666F08">
      <w:pPr>
        <w:tabs>
          <w:tab w:val="left" w:pos="425"/>
          <w:tab w:val="left" w:pos="567"/>
        </w:tabs>
        <w:rPr>
          <w:sz w:val="22"/>
          <w:szCs w:val="22"/>
        </w:rPr>
      </w:pPr>
    </w:p>
    <w:p w:rsidR="00666F08" w:rsidRPr="00053529" w:rsidRDefault="00666F08" w:rsidP="00666F08">
      <w:pPr>
        <w:rPr>
          <w:sz w:val="22"/>
          <w:szCs w:val="22"/>
        </w:rPr>
      </w:pPr>
      <w:r w:rsidRPr="00053529">
        <w:rPr>
          <w:noProof/>
          <w:sz w:val="22"/>
          <w:szCs w:val="22"/>
          <w:lang w:eastAsia="lt-LT"/>
        </w:rPr>
        <w:t xml:space="preserve">Jei vartodami arba baigę vartoti </w:t>
      </w:r>
      <w:r w:rsidRPr="00053529">
        <w:rPr>
          <w:sz w:val="22"/>
          <w:szCs w:val="22"/>
        </w:rPr>
        <w:t>KLERIMED</w:t>
      </w:r>
      <w:r w:rsidRPr="00053529">
        <w:rPr>
          <w:noProof/>
          <w:sz w:val="22"/>
          <w:szCs w:val="22"/>
          <w:lang w:eastAsia="lt-LT"/>
        </w:rPr>
        <w:t xml:space="preserve">  pradedate labai viduriuoti arba viduriuojate ilgai (gali būti su krauju ar gleivėmis), nedelsiant kreipkitės į gydytoją, </w:t>
      </w:r>
      <w:r w:rsidRPr="00053529">
        <w:rPr>
          <w:sz w:val="22"/>
          <w:szCs w:val="22"/>
        </w:rPr>
        <w:t xml:space="preserve">nes tai gali būti sunkesnių būklių, tokių, kaip </w:t>
      </w:r>
      <w:proofErr w:type="spellStart"/>
      <w:r w:rsidRPr="00053529">
        <w:rPr>
          <w:sz w:val="22"/>
          <w:szCs w:val="22"/>
        </w:rPr>
        <w:t>pseudomembraninis</w:t>
      </w:r>
      <w:proofErr w:type="spellEnd"/>
      <w:r w:rsidRPr="00053529">
        <w:rPr>
          <w:sz w:val="22"/>
          <w:szCs w:val="22"/>
        </w:rPr>
        <w:t xml:space="preserve"> kolitas ar su </w:t>
      </w:r>
      <w:proofErr w:type="spellStart"/>
      <w:r w:rsidRPr="00053529">
        <w:rPr>
          <w:i/>
          <w:sz w:val="22"/>
          <w:szCs w:val="22"/>
        </w:rPr>
        <w:t>Clostridium</w:t>
      </w:r>
      <w:proofErr w:type="spellEnd"/>
      <w:r w:rsidRPr="00053529">
        <w:rPr>
          <w:i/>
          <w:sz w:val="22"/>
          <w:szCs w:val="22"/>
        </w:rPr>
        <w:t xml:space="preserve"> </w:t>
      </w:r>
      <w:proofErr w:type="spellStart"/>
      <w:r w:rsidRPr="00053529">
        <w:rPr>
          <w:i/>
          <w:sz w:val="22"/>
          <w:szCs w:val="22"/>
        </w:rPr>
        <w:t>difficile</w:t>
      </w:r>
      <w:proofErr w:type="spellEnd"/>
      <w:r w:rsidRPr="00053529">
        <w:rPr>
          <w:sz w:val="22"/>
          <w:szCs w:val="22"/>
        </w:rPr>
        <w:t xml:space="preserve"> susijęs viduriavimas, simptomas.</w:t>
      </w:r>
    </w:p>
    <w:p w:rsidR="00666F08" w:rsidRPr="00053529" w:rsidRDefault="00666F08" w:rsidP="00666F08">
      <w:pPr>
        <w:rPr>
          <w:noProof/>
          <w:sz w:val="22"/>
          <w:szCs w:val="22"/>
          <w:lang w:eastAsia="lt-LT"/>
        </w:rPr>
      </w:pPr>
      <w:r w:rsidRPr="00053529">
        <w:rPr>
          <w:noProof/>
          <w:sz w:val="22"/>
          <w:szCs w:val="22"/>
          <w:lang w:eastAsia="lt-LT"/>
        </w:rPr>
        <w:t>Viduriavimas gali pasireikšti iki dviejų mėnesių po gydymo klaritromicinu pabaigimo.</w:t>
      </w:r>
    </w:p>
    <w:p w:rsidR="00666F08" w:rsidRPr="00053529" w:rsidRDefault="00666F08" w:rsidP="00666F08">
      <w:pPr>
        <w:rPr>
          <w:noProof/>
          <w:sz w:val="22"/>
          <w:szCs w:val="22"/>
          <w:lang w:eastAsia="lt-LT"/>
        </w:rPr>
      </w:pPr>
    </w:p>
    <w:p w:rsidR="00666F08" w:rsidRPr="00053529" w:rsidRDefault="00666F08" w:rsidP="00666F08">
      <w:pPr>
        <w:rPr>
          <w:noProof/>
          <w:sz w:val="22"/>
          <w:szCs w:val="22"/>
          <w:lang w:eastAsia="lt-LT"/>
        </w:rPr>
      </w:pPr>
      <w:r w:rsidRPr="00053529">
        <w:rPr>
          <w:noProof/>
          <w:sz w:val="22"/>
          <w:szCs w:val="22"/>
          <w:lang w:eastAsia="lt-LT"/>
        </w:rPr>
        <w:t>Jeigu Jums pasireiškė išbėrimas, kvėpavimo pasunkėjimas, nualpimas, veido ir gerklės sutinimas, nedelsiant susisiekite su savo gydytoju, nes tai gali būti alerginės reakcijos požymiai ir gali būti reikalingas neatidėliotinas gydymas.</w:t>
      </w:r>
    </w:p>
    <w:p w:rsidR="00666F08" w:rsidRPr="00053529" w:rsidRDefault="00666F08" w:rsidP="00666F08">
      <w:pPr>
        <w:tabs>
          <w:tab w:val="left" w:pos="567"/>
        </w:tabs>
        <w:rPr>
          <w:noProof/>
          <w:sz w:val="22"/>
          <w:szCs w:val="20"/>
          <w:u w:val="single"/>
          <w:lang w:eastAsia="lt-LT"/>
        </w:rPr>
      </w:pPr>
    </w:p>
    <w:p w:rsidR="00666F08" w:rsidRPr="00053529" w:rsidRDefault="00666F08" w:rsidP="00666F08">
      <w:pPr>
        <w:tabs>
          <w:tab w:val="left" w:pos="567"/>
        </w:tabs>
        <w:rPr>
          <w:noProof/>
          <w:sz w:val="22"/>
          <w:szCs w:val="20"/>
          <w:lang w:eastAsia="lt-LT"/>
        </w:rPr>
      </w:pPr>
      <w:r w:rsidRPr="00053529">
        <w:rPr>
          <w:noProof/>
          <w:sz w:val="22"/>
          <w:szCs w:val="20"/>
          <w:lang w:eastAsia="lt-LT"/>
        </w:rPr>
        <w:t>Jeigu netekote apetito, pagelto oda (gelta), patamsėjo šlapimas, atsirado niežulys ar pilvo skausmingumas, nedelsiant susisiekite su savo gydytoju, nes tai gali būti kepenų nepakankamumo požymiai.</w:t>
      </w:r>
    </w:p>
    <w:p w:rsidR="00666F08" w:rsidRPr="00053529" w:rsidRDefault="00666F08" w:rsidP="00666F08">
      <w:pPr>
        <w:rPr>
          <w:noProof/>
          <w:sz w:val="22"/>
          <w:szCs w:val="22"/>
          <w:lang w:eastAsia="lt-LT"/>
        </w:rPr>
      </w:pPr>
    </w:p>
    <w:p w:rsidR="00666F08" w:rsidRPr="00053529" w:rsidRDefault="00666F08" w:rsidP="00666F08">
      <w:pPr>
        <w:tabs>
          <w:tab w:val="left" w:pos="425"/>
          <w:tab w:val="left" w:pos="567"/>
        </w:tabs>
        <w:rPr>
          <w:sz w:val="22"/>
          <w:szCs w:val="22"/>
        </w:rPr>
      </w:pPr>
      <w:r w:rsidRPr="00053529">
        <w:rPr>
          <w:noProof/>
          <w:sz w:val="22"/>
          <w:szCs w:val="22"/>
          <w:lang w:eastAsia="lt-LT"/>
        </w:rPr>
        <w:t>Kitas klaritromicino šalutinis poveikis gali būti toks:</w:t>
      </w:r>
    </w:p>
    <w:p w:rsidR="00666F08" w:rsidRPr="00053529" w:rsidRDefault="00666F08" w:rsidP="00666F08">
      <w:pPr>
        <w:tabs>
          <w:tab w:val="left" w:pos="425"/>
          <w:tab w:val="left" w:pos="567"/>
        </w:tabs>
        <w:rPr>
          <w:sz w:val="22"/>
          <w:szCs w:val="22"/>
        </w:rPr>
      </w:pPr>
    </w:p>
    <w:p w:rsidR="00666F08" w:rsidRPr="00BB00B9" w:rsidRDefault="00666F08" w:rsidP="00666F08">
      <w:pPr>
        <w:rPr>
          <w:i/>
          <w:noProof/>
          <w:sz w:val="22"/>
          <w:szCs w:val="22"/>
          <w:lang w:eastAsia="lt-LT"/>
        </w:rPr>
      </w:pPr>
      <w:r w:rsidRPr="00BB00B9">
        <w:rPr>
          <w:b/>
          <w:bCs/>
          <w:noProof/>
          <w:snapToGrid w:val="0"/>
          <w:sz w:val="22"/>
          <w:szCs w:val="22"/>
        </w:rPr>
        <w:t>Dažni šalutinio poveikio reiškiniai (gali pasireikšti rečiau kaip 1 iš 10 asmenų):</w:t>
      </w:r>
    </w:p>
    <w:p w:rsidR="00666F08" w:rsidRPr="009B1AE3" w:rsidRDefault="00666F08" w:rsidP="00666F08">
      <w:pPr>
        <w:numPr>
          <w:ilvl w:val="0"/>
          <w:numId w:val="8"/>
        </w:numPr>
        <w:tabs>
          <w:tab w:val="left" w:pos="567"/>
        </w:tabs>
        <w:ind w:right="-2"/>
        <w:rPr>
          <w:sz w:val="22"/>
          <w:szCs w:val="22"/>
        </w:rPr>
      </w:pPr>
      <w:r w:rsidRPr="00B85EB1">
        <w:rPr>
          <w:sz w:val="22"/>
          <w:szCs w:val="22"/>
        </w:rPr>
        <w:t>miego sutrikimai (nemiga);</w:t>
      </w:r>
    </w:p>
    <w:p w:rsidR="00666F08" w:rsidRPr="009E38DE" w:rsidRDefault="00666F08" w:rsidP="00666F08">
      <w:pPr>
        <w:numPr>
          <w:ilvl w:val="0"/>
          <w:numId w:val="8"/>
        </w:numPr>
        <w:tabs>
          <w:tab w:val="left" w:pos="567"/>
        </w:tabs>
        <w:ind w:right="-2"/>
        <w:rPr>
          <w:sz w:val="22"/>
          <w:szCs w:val="22"/>
        </w:rPr>
      </w:pPr>
      <w:r w:rsidRPr="00E972DD">
        <w:rPr>
          <w:sz w:val="22"/>
          <w:szCs w:val="22"/>
        </w:rPr>
        <w:t>skonio pokyčiai;</w:t>
      </w:r>
    </w:p>
    <w:p w:rsidR="00666F08" w:rsidRPr="009E38DE" w:rsidRDefault="00666F08" w:rsidP="00666F08">
      <w:pPr>
        <w:numPr>
          <w:ilvl w:val="0"/>
          <w:numId w:val="8"/>
        </w:numPr>
        <w:tabs>
          <w:tab w:val="left" w:pos="567"/>
        </w:tabs>
        <w:ind w:right="-2"/>
        <w:rPr>
          <w:sz w:val="22"/>
          <w:szCs w:val="22"/>
        </w:rPr>
      </w:pPr>
      <w:r w:rsidRPr="009E38DE">
        <w:rPr>
          <w:sz w:val="22"/>
          <w:szCs w:val="22"/>
        </w:rPr>
        <w:t>galvos skausmas;</w:t>
      </w:r>
    </w:p>
    <w:p w:rsidR="00666F08" w:rsidRPr="00742572" w:rsidRDefault="00666F08" w:rsidP="00666F08">
      <w:pPr>
        <w:numPr>
          <w:ilvl w:val="0"/>
          <w:numId w:val="8"/>
        </w:numPr>
        <w:tabs>
          <w:tab w:val="left" w:pos="567"/>
        </w:tabs>
        <w:ind w:right="-2"/>
        <w:rPr>
          <w:sz w:val="22"/>
          <w:szCs w:val="22"/>
        </w:rPr>
      </w:pPr>
      <w:r w:rsidRPr="00950A90">
        <w:rPr>
          <w:sz w:val="22"/>
          <w:szCs w:val="22"/>
        </w:rPr>
        <w:t xml:space="preserve">skrandžio negalavimai, tokie kaip šleikštulys, vėmimas, pilvo skausmas, </w:t>
      </w:r>
      <w:proofErr w:type="spellStart"/>
      <w:r w:rsidRPr="00950A90">
        <w:rPr>
          <w:sz w:val="22"/>
          <w:szCs w:val="22"/>
        </w:rPr>
        <w:t>nevirškinimas</w:t>
      </w:r>
      <w:proofErr w:type="spellEnd"/>
      <w:r w:rsidRPr="00950A90">
        <w:rPr>
          <w:sz w:val="22"/>
          <w:szCs w:val="22"/>
        </w:rPr>
        <w:t xml:space="preserve">, </w:t>
      </w:r>
      <w:r w:rsidRPr="00742572">
        <w:rPr>
          <w:sz w:val="22"/>
          <w:szCs w:val="22"/>
        </w:rPr>
        <w:t>viduriavimas;</w:t>
      </w:r>
    </w:p>
    <w:p w:rsidR="00666F08" w:rsidRPr="00742572" w:rsidRDefault="00666F08" w:rsidP="00666F08">
      <w:pPr>
        <w:numPr>
          <w:ilvl w:val="0"/>
          <w:numId w:val="8"/>
        </w:numPr>
        <w:tabs>
          <w:tab w:val="left" w:pos="567"/>
        </w:tabs>
        <w:ind w:right="-2"/>
        <w:rPr>
          <w:sz w:val="22"/>
          <w:szCs w:val="22"/>
        </w:rPr>
      </w:pPr>
      <w:r w:rsidRPr="00742572">
        <w:rPr>
          <w:sz w:val="22"/>
          <w:szCs w:val="22"/>
        </w:rPr>
        <w:t>nenormalūs kepenų funkcijos tyrimai;</w:t>
      </w:r>
    </w:p>
    <w:p w:rsidR="00666F08" w:rsidRPr="00742572" w:rsidRDefault="00666F08" w:rsidP="00666F08">
      <w:pPr>
        <w:numPr>
          <w:ilvl w:val="0"/>
          <w:numId w:val="8"/>
        </w:numPr>
        <w:tabs>
          <w:tab w:val="left" w:pos="567"/>
        </w:tabs>
        <w:ind w:right="-2"/>
        <w:rPr>
          <w:sz w:val="22"/>
          <w:szCs w:val="22"/>
        </w:rPr>
      </w:pPr>
      <w:r w:rsidRPr="00742572">
        <w:rPr>
          <w:sz w:val="22"/>
          <w:szCs w:val="22"/>
        </w:rPr>
        <w:t>išbėrimas, padidėjęs prakaitavimas.</w:t>
      </w:r>
    </w:p>
    <w:p w:rsidR="00666F08" w:rsidRPr="00742572" w:rsidRDefault="00666F08" w:rsidP="00666F08">
      <w:pPr>
        <w:tabs>
          <w:tab w:val="left" w:pos="567"/>
        </w:tabs>
        <w:ind w:left="567" w:hanging="567"/>
        <w:rPr>
          <w:noProof/>
          <w:sz w:val="22"/>
          <w:szCs w:val="22"/>
          <w:lang w:eastAsia="lt-LT"/>
        </w:rPr>
      </w:pPr>
    </w:p>
    <w:p w:rsidR="00666F08" w:rsidRPr="00BB00B9" w:rsidRDefault="00666F08" w:rsidP="00666F08">
      <w:pPr>
        <w:tabs>
          <w:tab w:val="left" w:pos="567"/>
        </w:tabs>
        <w:rPr>
          <w:i/>
          <w:noProof/>
          <w:sz w:val="22"/>
          <w:szCs w:val="22"/>
          <w:lang w:eastAsia="lt-LT"/>
        </w:rPr>
      </w:pPr>
      <w:r w:rsidRPr="00BB00B9">
        <w:rPr>
          <w:b/>
          <w:bCs/>
          <w:noProof/>
          <w:snapToGrid w:val="0"/>
          <w:sz w:val="22"/>
          <w:szCs w:val="22"/>
        </w:rPr>
        <w:t>Nedažni šalutinio poveikio reiškiniai (gali pasireikšti rečiau kaip 1 iš 100 asmenų):</w:t>
      </w:r>
    </w:p>
    <w:p w:rsidR="00666F08" w:rsidRPr="009B1AE3" w:rsidRDefault="00666F08" w:rsidP="00666F08">
      <w:pPr>
        <w:numPr>
          <w:ilvl w:val="0"/>
          <w:numId w:val="9"/>
        </w:numPr>
        <w:tabs>
          <w:tab w:val="left" w:pos="567"/>
        </w:tabs>
        <w:ind w:right="-2"/>
        <w:rPr>
          <w:sz w:val="22"/>
          <w:szCs w:val="22"/>
        </w:rPr>
      </w:pPr>
      <w:r w:rsidRPr="00B85EB1">
        <w:rPr>
          <w:sz w:val="22"/>
          <w:szCs w:val="22"/>
        </w:rPr>
        <w:t xml:space="preserve">odos ar makšties infekcijos, </w:t>
      </w:r>
      <w:proofErr w:type="spellStart"/>
      <w:r w:rsidRPr="00B85EB1">
        <w:rPr>
          <w:sz w:val="22"/>
          <w:szCs w:val="22"/>
        </w:rPr>
        <w:t>mieliagrybių</w:t>
      </w:r>
      <w:proofErr w:type="spellEnd"/>
      <w:r w:rsidRPr="00B85EB1">
        <w:rPr>
          <w:sz w:val="22"/>
          <w:szCs w:val="22"/>
        </w:rPr>
        <w:t xml:space="preserve"> infekcijos (pienligė); </w:t>
      </w:r>
    </w:p>
    <w:p w:rsidR="00666F08" w:rsidRPr="009E38DE" w:rsidRDefault="00666F08" w:rsidP="00666F08">
      <w:pPr>
        <w:numPr>
          <w:ilvl w:val="0"/>
          <w:numId w:val="9"/>
        </w:numPr>
        <w:tabs>
          <w:tab w:val="left" w:pos="567"/>
        </w:tabs>
        <w:ind w:right="-2"/>
        <w:rPr>
          <w:sz w:val="22"/>
          <w:szCs w:val="22"/>
        </w:rPr>
      </w:pPr>
      <w:proofErr w:type="spellStart"/>
      <w:r w:rsidRPr="00E972DD">
        <w:rPr>
          <w:sz w:val="22"/>
          <w:szCs w:val="22"/>
        </w:rPr>
        <w:t>gastroenteritas</w:t>
      </w:r>
      <w:proofErr w:type="spellEnd"/>
      <w:r w:rsidRPr="00E972DD">
        <w:rPr>
          <w:sz w:val="22"/>
          <w:szCs w:val="22"/>
        </w:rPr>
        <w:t xml:space="preserve"> (skrandžio ir žarnyno uždegimas);</w:t>
      </w:r>
    </w:p>
    <w:p w:rsidR="00666F08" w:rsidRPr="00742572" w:rsidRDefault="00666F08" w:rsidP="00666F08">
      <w:pPr>
        <w:numPr>
          <w:ilvl w:val="0"/>
          <w:numId w:val="9"/>
        </w:numPr>
        <w:tabs>
          <w:tab w:val="left" w:pos="567"/>
        </w:tabs>
        <w:ind w:right="-2"/>
        <w:rPr>
          <w:sz w:val="22"/>
          <w:szCs w:val="22"/>
        </w:rPr>
      </w:pPr>
      <w:r w:rsidRPr="009E38DE">
        <w:rPr>
          <w:sz w:val="22"/>
          <w:szCs w:val="22"/>
        </w:rPr>
        <w:t xml:space="preserve">pakitęs baltųjų kraujo ląstelių (leukocitų ir </w:t>
      </w:r>
      <w:proofErr w:type="spellStart"/>
      <w:r w:rsidRPr="009E38DE">
        <w:rPr>
          <w:sz w:val="22"/>
          <w:szCs w:val="22"/>
        </w:rPr>
        <w:t>neutrofilų</w:t>
      </w:r>
      <w:proofErr w:type="spellEnd"/>
      <w:r w:rsidRPr="009E38DE">
        <w:rPr>
          <w:sz w:val="22"/>
          <w:szCs w:val="22"/>
        </w:rPr>
        <w:t>)</w:t>
      </w:r>
      <w:r w:rsidRPr="00950A90">
        <w:rPr>
          <w:sz w:val="22"/>
          <w:szCs w:val="22"/>
        </w:rPr>
        <w:t xml:space="preserve"> kiekis kraujyje (dėl to gali padažnėti infekcijos);</w:t>
      </w:r>
    </w:p>
    <w:p w:rsidR="00666F08" w:rsidRPr="00742572" w:rsidRDefault="00666F08" w:rsidP="00666F08">
      <w:pPr>
        <w:numPr>
          <w:ilvl w:val="0"/>
          <w:numId w:val="9"/>
        </w:numPr>
        <w:tabs>
          <w:tab w:val="left" w:pos="567"/>
        </w:tabs>
        <w:ind w:right="-2"/>
        <w:rPr>
          <w:sz w:val="22"/>
          <w:szCs w:val="22"/>
        </w:rPr>
      </w:pPr>
      <w:r w:rsidRPr="00742572">
        <w:rPr>
          <w:sz w:val="22"/>
          <w:szCs w:val="22"/>
        </w:rPr>
        <w:t>pakitęs kraujo plokštelių (trombocitų) kiekis kraujyje (padidėjusi kraujosruvų, kraujavimo ar kraujo krešulių rizika);</w:t>
      </w:r>
    </w:p>
    <w:p w:rsidR="00666F08" w:rsidRPr="00742572" w:rsidRDefault="00666F08" w:rsidP="00666F08">
      <w:pPr>
        <w:numPr>
          <w:ilvl w:val="0"/>
          <w:numId w:val="9"/>
        </w:numPr>
        <w:tabs>
          <w:tab w:val="left" w:pos="567"/>
        </w:tabs>
        <w:ind w:right="-2"/>
        <w:rPr>
          <w:sz w:val="22"/>
          <w:szCs w:val="22"/>
        </w:rPr>
      </w:pPr>
      <w:r w:rsidRPr="00742572">
        <w:rPr>
          <w:sz w:val="22"/>
          <w:szCs w:val="22"/>
        </w:rPr>
        <w:t xml:space="preserve">alerginė ar anafilaksinė (sunki alerginė ir pavojinga gyvybei) reakcija; </w:t>
      </w:r>
    </w:p>
    <w:p w:rsidR="00666F08" w:rsidRPr="00053529" w:rsidRDefault="00666F08" w:rsidP="00666F08">
      <w:pPr>
        <w:numPr>
          <w:ilvl w:val="0"/>
          <w:numId w:val="9"/>
        </w:numPr>
        <w:tabs>
          <w:tab w:val="left" w:pos="567"/>
        </w:tabs>
        <w:ind w:right="-2"/>
        <w:rPr>
          <w:sz w:val="22"/>
          <w:szCs w:val="22"/>
        </w:rPr>
      </w:pPr>
      <w:r w:rsidRPr="00742572">
        <w:rPr>
          <w:sz w:val="22"/>
          <w:szCs w:val="22"/>
        </w:rPr>
        <w:t xml:space="preserve">sumažėjęs </w:t>
      </w:r>
      <w:r w:rsidRPr="00053529">
        <w:rPr>
          <w:sz w:val="22"/>
          <w:szCs w:val="22"/>
        </w:rPr>
        <w:t>apetitas;</w:t>
      </w:r>
    </w:p>
    <w:p w:rsidR="00666F08" w:rsidRPr="00053529" w:rsidRDefault="00666F08" w:rsidP="00666F08">
      <w:pPr>
        <w:numPr>
          <w:ilvl w:val="0"/>
          <w:numId w:val="9"/>
        </w:numPr>
        <w:tabs>
          <w:tab w:val="left" w:pos="567"/>
        </w:tabs>
        <w:ind w:right="-2"/>
        <w:rPr>
          <w:sz w:val="22"/>
          <w:szCs w:val="22"/>
        </w:rPr>
      </w:pPr>
      <w:r w:rsidRPr="00053529">
        <w:rPr>
          <w:sz w:val="22"/>
          <w:szCs w:val="22"/>
        </w:rPr>
        <w:t>nerimas, nervingumas;</w:t>
      </w:r>
    </w:p>
    <w:p w:rsidR="00666F08" w:rsidRPr="00053529" w:rsidRDefault="00666F08" w:rsidP="00666F08">
      <w:pPr>
        <w:numPr>
          <w:ilvl w:val="0"/>
          <w:numId w:val="9"/>
        </w:numPr>
        <w:tabs>
          <w:tab w:val="left" w:pos="567"/>
        </w:tabs>
        <w:ind w:right="-2"/>
        <w:rPr>
          <w:sz w:val="22"/>
          <w:szCs w:val="22"/>
        </w:rPr>
      </w:pPr>
      <w:r w:rsidRPr="00053529">
        <w:rPr>
          <w:sz w:val="22"/>
          <w:szCs w:val="22"/>
        </w:rPr>
        <w:t xml:space="preserve">nualpimas, svaigulys, apsnūdimas, drebulys, nevalingi liežuvio, veido, lūpų ar galūnių judesiai; </w:t>
      </w:r>
    </w:p>
    <w:p w:rsidR="00666F08" w:rsidRPr="00053529" w:rsidRDefault="00666F08" w:rsidP="00666F08">
      <w:pPr>
        <w:numPr>
          <w:ilvl w:val="0"/>
          <w:numId w:val="9"/>
        </w:numPr>
        <w:tabs>
          <w:tab w:val="left" w:pos="567"/>
        </w:tabs>
        <w:ind w:right="-2"/>
        <w:rPr>
          <w:sz w:val="22"/>
          <w:szCs w:val="22"/>
        </w:rPr>
      </w:pPr>
      <w:r w:rsidRPr="00053529">
        <w:rPr>
          <w:sz w:val="22"/>
          <w:szCs w:val="22"/>
        </w:rPr>
        <w:t>sukimosi pojūtis, spengimas ausyse, klausos netekimas;</w:t>
      </w:r>
    </w:p>
    <w:p w:rsidR="00666F08" w:rsidRPr="00053529" w:rsidRDefault="00666F08" w:rsidP="00666F08">
      <w:pPr>
        <w:numPr>
          <w:ilvl w:val="0"/>
          <w:numId w:val="9"/>
        </w:numPr>
        <w:tabs>
          <w:tab w:val="left" w:pos="567"/>
        </w:tabs>
        <w:ind w:right="-2"/>
        <w:rPr>
          <w:sz w:val="22"/>
          <w:szCs w:val="22"/>
        </w:rPr>
      </w:pPr>
      <w:r w:rsidRPr="00053529">
        <w:rPr>
          <w:sz w:val="22"/>
          <w:szCs w:val="22"/>
        </w:rPr>
        <w:t>dažnas širdies plakimas, kurį pacientas jaučia (</w:t>
      </w:r>
      <w:proofErr w:type="spellStart"/>
      <w:r w:rsidRPr="00053529">
        <w:rPr>
          <w:sz w:val="22"/>
          <w:szCs w:val="22"/>
        </w:rPr>
        <w:t>palpitacijos</w:t>
      </w:r>
      <w:proofErr w:type="spellEnd"/>
      <w:r w:rsidRPr="00053529">
        <w:rPr>
          <w:sz w:val="22"/>
          <w:szCs w:val="22"/>
        </w:rPr>
        <w:t>), širdies ritmo pokyčiai (permušimai ir prieširdžių virpėjimas) ar širdies sustojimas;</w:t>
      </w:r>
    </w:p>
    <w:p w:rsidR="00666F08" w:rsidRPr="00053529" w:rsidRDefault="00666F08" w:rsidP="00666F08">
      <w:pPr>
        <w:numPr>
          <w:ilvl w:val="0"/>
          <w:numId w:val="9"/>
        </w:numPr>
        <w:tabs>
          <w:tab w:val="left" w:pos="567"/>
        </w:tabs>
        <w:ind w:right="-2"/>
        <w:rPr>
          <w:sz w:val="22"/>
          <w:szCs w:val="22"/>
        </w:rPr>
      </w:pPr>
      <w:r w:rsidRPr="00053529">
        <w:rPr>
          <w:sz w:val="22"/>
          <w:szCs w:val="22"/>
        </w:rPr>
        <w:t>kvėpavimo problemos (astma), kraujavimas iš nosies;</w:t>
      </w:r>
    </w:p>
    <w:p w:rsidR="00666F08" w:rsidRPr="00053529" w:rsidRDefault="00666F08" w:rsidP="00666F08">
      <w:pPr>
        <w:numPr>
          <w:ilvl w:val="0"/>
          <w:numId w:val="9"/>
        </w:numPr>
        <w:tabs>
          <w:tab w:val="left" w:pos="567"/>
        </w:tabs>
        <w:ind w:right="-2"/>
        <w:rPr>
          <w:sz w:val="22"/>
          <w:szCs w:val="22"/>
        </w:rPr>
      </w:pPr>
      <w:r w:rsidRPr="00053529">
        <w:rPr>
          <w:sz w:val="22"/>
          <w:szCs w:val="22"/>
        </w:rPr>
        <w:t>kraujo krešulys plaučiuose;</w:t>
      </w:r>
    </w:p>
    <w:p w:rsidR="00666F08" w:rsidRPr="00053529" w:rsidRDefault="00666F08" w:rsidP="00666F08">
      <w:pPr>
        <w:numPr>
          <w:ilvl w:val="0"/>
          <w:numId w:val="9"/>
        </w:numPr>
        <w:tabs>
          <w:tab w:val="left" w:pos="567"/>
        </w:tabs>
        <w:ind w:right="-2"/>
        <w:rPr>
          <w:sz w:val="22"/>
          <w:szCs w:val="22"/>
        </w:rPr>
      </w:pPr>
      <w:r w:rsidRPr="00053529">
        <w:rPr>
          <w:sz w:val="22"/>
          <w:szCs w:val="22"/>
        </w:rPr>
        <w:t>vidurių negalavimai, tokie kaip vidurių pūtimas, vidurių užkietėjimas, gausus dujų išėjimas (</w:t>
      </w:r>
      <w:proofErr w:type="spellStart"/>
      <w:r w:rsidRPr="00053529">
        <w:rPr>
          <w:sz w:val="22"/>
          <w:szCs w:val="22"/>
        </w:rPr>
        <w:t>flatulencija</w:t>
      </w:r>
      <w:proofErr w:type="spellEnd"/>
      <w:r w:rsidRPr="00053529">
        <w:rPr>
          <w:sz w:val="22"/>
          <w:szCs w:val="22"/>
        </w:rPr>
        <w:t>), rėmuo, raugėjimas ar išangės skausmas;</w:t>
      </w:r>
    </w:p>
    <w:p w:rsidR="00666F08" w:rsidRPr="00053529" w:rsidRDefault="00666F08" w:rsidP="00666F08">
      <w:pPr>
        <w:numPr>
          <w:ilvl w:val="0"/>
          <w:numId w:val="9"/>
        </w:numPr>
        <w:tabs>
          <w:tab w:val="left" w:pos="567"/>
        </w:tabs>
        <w:ind w:right="-2"/>
        <w:rPr>
          <w:sz w:val="22"/>
          <w:szCs w:val="22"/>
        </w:rPr>
      </w:pPr>
      <w:r w:rsidRPr="00053529">
        <w:rPr>
          <w:sz w:val="22"/>
          <w:szCs w:val="22"/>
        </w:rPr>
        <w:t>skrandžio ar stemplės (jungia burną su skrandžiu) gleivinės uždegimas;</w:t>
      </w:r>
    </w:p>
    <w:p w:rsidR="00666F08" w:rsidRPr="00053529" w:rsidRDefault="00666F08" w:rsidP="00666F08">
      <w:pPr>
        <w:numPr>
          <w:ilvl w:val="0"/>
          <w:numId w:val="9"/>
        </w:numPr>
        <w:tabs>
          <w:tab w:val="left" w:pos="567"/>
        </w:tabs>
        <w:ind w:right="-2"/>
        <w:rPr>
          <w:sz w:val="22"/>
          <w:szCs w:val="22"/>
        </w:rPr>
      </w:pPr>
      <w:r w:rsidRPr="00053529">
        <w:rPr>
          <w:sz w:val="22"/>
          <w:szCs w:val="22"/>
        </w:rPr>
        <w:t>burnos ertmės gleivinės uždegimas ir išopėjimas, burnos sausumas, liežuvio uždegimas;</w:t>
      </w:r>
    </w:p>
    <w:p w:rsidR="00666F08" w:rsidRPr="00053529" w:rsidRDefault="00666F08" w:rsidP="00666F08">
      <w:pPr>
        <w:numPr>
          <w:ilvl w:val="0"/>
          <w:numId w:val="9"/>
        </w:numPr>
        <w:tabs>
          <w:tab w:val="left" w:pos="567"/>
        </w:tabs>
        <w:ind w:right="-2"/>
        <w:rPr>
          <w:sz w:val="22"/>
          <w:szCs w:val="22"/>
        </w:rPr>
      </w:pPr>
      <w:r w:rsidRPr="00053529">
        <w:rPr>
          <w:sz w:val="22"/>
          <w:szCs w:val="22"/>
        </w:rPr>
        <w:t xml:space="preserve">kepenų negalavimai, tokie kaip kepenų uždegimas ar tulžies stazė, kas gali sukelti odos pageltimą (geltą), išmatų pašviesėjimą ar šlapimo patamsėjimą; </w:t>
      </w:r>
    </w:p>
    <w:p w:rsidR="00666F08" w:rsidRPr="00053529" w:rsidRDefault="00666F08" w:rsidP="00666F08">
      <w:pPr>
        <w:numPr>
          <w:ilvl w:val="0"/>
          <w:numId w:val="9"/>
        </w:numPr>
        <w:tabs>
          <w:tab w:val="left" w:pos="567"/>
        </w:tabs>
        <w:ind w:right="-2"/>
        <w:rPr>
          <w:sz w:val="22"/>
          <w:szCs w:val="22"/>
        </w:rPr>
      </w:pPr>
      <w:r w:rsidRPr="00053529">
        <w:rPr>
          <w:sz w:val="22"/>
          <w:szCs w:val="22"/>
        </w:rPr>
        <w:t>padidėjęs kepenų fermentų aktyvumas;</w:t>
      </w:r>
    </w:p>
    <w:p w:rsidR="00666F08" w:rsidRPr="00053529" w:rsidRDefault="00666F08" w:rsidP="00666F08">
      <w:pPr>
        <w:numPr>
          <w:ilvl w:val="0"/>
          <w:numId w:val="9"/>
        </w:numPr>
        <w:tabs>
          <w:tab w:val="left" w:pos="567"/>
        </w:tabs>
        <w:ind w:right="-2"/>
        <w:rPr>
          <w:sz w:val="22"/>
          <w:szCs w:val="22"/>
        </w:rPr>
      </w:pPr>
      <w:r w:rsidRPr="00053529">
        <w:rPr>
          <w:sz w:val="22"/>
          <w:szCs w:val="22"/>
        </w:rPr>
        <w:t>niežulys, dilgėlinė, odos uždegimas ar išbėrimas;</w:t>
      </w:r>
    </w:p>
    <w:p w:rsidR="00666F08" w:rsidRPr="00053529" w:rsidRDefault="00666F08" w:rsidP="00666F08">
      <w:pPr>
        <w:numPr>
          <w:ilvl w:val="0"/>
          <w:numId w:val="9"/>
        </w:numPr>
        <w:tabs>
          <w:tab w:val="left" w:pos="567"/>
        </w:tabs>
        <w:ind w:right="-2"/>
        <w:rPr>
          <w:sz w:val="22"/>
          <w:szCs w:val="22"/>
        </w:rPr>
      </w:pPr>
      <w:r w:rsidRPr="00053529">
        <w:rPr>
          <w:sz w:val="22"/>
          <w:szCs w:val="22"/>
        </w:rPr>
        <w:t>raumenų sąstingis, skausmingumas ar spazmas;</w:t>
      </w:r>
    </w:p>
    <w:p w:rsidR="00666F08" w:rsidRPr="00053529" w:rsidRDefault="00666F08" w:rsidP="00666F08">
      <w:pPr>
        <w:numPr>
          <w:ilvl w:val="0"/>
          <w:numId w:val="9"/>
        </w:numPr>
        <w:tabs>
          <w:tab w:val="left" w:pos="567"/>
        </w:tabs>
        <w:ind w:right="-2"/>
        <w:rPr>
          <w:sz w:val="22"/>
          <w:szCs w:val="22"/>
        </w:rPr>
      </w:pPr>
      <w:r w:rsidRPr="00053529">
        <w:rPr>
          <w:sz w:val="22"/>
          <w:szCs w:val="22"/>
        </w:rPr>
        <w:t xml:space="preserve">sutrikusi inkstų veikla, kuri pasireiškia kaip padidėjęs normaliai su šlapimu išskiriamo baltymo kiekis ar padidėjęs </w:t>
      </w:r>
      <w:proofErr w:type="spellStart"/>
      <w:r w:rsidRPr="00053529">
        <w:rPr>
          <w:sz w:val="22"/>
          <w:szCs w:val="22"/>
        </w:rPr>
        <w:t>kreatinino</w:t>
      </w:r>
      <w:proofErr w:type="spellEnd"/>
      <w:r w:rsidRPr="00053529">
        <w:rPr>
          <w:sz w:val="22"/>
          <w:szCs w:val="22"/>
        </w:rPr>
        <w:t xml:space="preserve"> kiekis kraujyje;</w:t>
      </w:r>
    </w:p>
    <w:p w:rsidR="00666F08" w:rsidRPr="00053529" w:rsidRDefault="00666F08" w:rsidP="00666F08">
      <w:pPr>
        <w:numPr>
          <w:ilvl w:val="0"/>
          <w:numId w:val="9"/>
        </w:numPr>
        <w:tabs>
          <w:tab w:val="left" w:pos="567"/>
        </w:tabs>
        <w:ind w:right="-2"/>
        <w:rPr>
          <w:sz w:val="22"/>
          <w:szCs w:val="22"/>
        </w:rPr>
      </w:pPr>
      <w:r w:rsidRPr="00053529">
        <w:rPr>
          <w:sz w:val="22"/>
          <w:szCs w:val="22"/>
        </w:rPr>
        <w:t>karščiavimas, drebulys, silpnumas, nuovargis, krūtinės skausmas ar bloga bendroji savijauta;</w:t>
      </w:r>
    </w:p>
    <w:p w:rsidR="00666F08" w:rsidRPr="00053529" w:rsidRDefault="00666F08" w:rsidP="00666F08">
      <w:pPr>
        <w:numPr>
          <w:ilvl w:val="0"/>
          <w:numId w:val="9"/>
        </w:numPr>
        <w:tabs>
          <w:tab w:val="left" w:pos="567"/>
        </w:tabs>
        <w:ind w:right="-2"/>
        <w:rPr>
          <w:sz w:val="22"/>
          <w:szCs w:val="22"/>
        </w:rPr>
      </w:pPr>
      <w:r w:rsidRPr="00053529">
        <w:rPr>
          <w:sz w:val="22"/>
          <w:szCs w:val="22"/>
        </w:rPr>
        <w:t>nenormalūs kraujo tyrimų rezultatai.</w:t>
      </w:r>
    </w:p>
    <w:p w:rsidR="00666F08" w:rsidRPr="00053529" w:rsidRDefault="00666F08" w:rsidP="00666F08">
      <w:pPr>
        <w:tabs>
          <w:tab w:val="left" w:pos="567"/>
        </w:tabs>
        <w:ind w:left="567" w:hanging="567"/>
        <w:rPr>
          <w:noProof/>
          <w:sz w:val="22"/>
          <w:szCs w:val="22"/>
          <w:lang w:eastAsia="lt-LT"/>
        </w:rPr>
      </w:pPr>
    </w:p>
    <w:p w:rsidR="00666F08" w:rsidRPr="00053529" w:rsidRDefault="00666F08" w:rsidP="00666F08">
      <w:pPr>
        <w:tabs>
          <w:tab w:val="left" w:pos="567"/>
        </w:tabs>
        <w:rPr>
          <w:i/>
          <w:sz w:val="22"/>
          <w:szCs w:val="22"/>
        </w:rPr>
      </w:pPr>
      <w:r w:rsidRPr="008E23C4">
        <w:rPr>
          <w:b/>
          <w:bCs/>
          <w:iCs/>
          <w:sz w:val="22"/>
          <w:szCs w:val="22"/>
        </w:rPr>
        <w:t>Šalutinio poveikio reiškiniai, kurių dažnis nežinomas (negali būti apskaičiuotas pagal turimus duomenis)</w:t>
      </w:r>
      <w:r w:rsidRPr="00BB00B9">
        <w:rPr>
          <w:b/>
          <w:bCs/>
          <w:iCs/>
          <w:sz w:val="22"/>
          <w:szCs w:val="22"/>
        </w:rPr>
        <w:t>:</w:t>
      </w:r>
    </w:p>
    <w:p w:rsidR="00666F08" w:rsidRPr="00053529" w:rsidRDefault="00666F08" w:rsidP="00666F08">
      <w:pPr>
        <w:numPr>
          <w:ilvl w:val="0"/>
          <w:numId w:val="10"/>
        </w:numPr>
        <w:tabs>
          <w:tab w:val="left" w:pos="567"/>
        </w:tabs>
        <w:ind w:right="-2"/>
        <w:rPr>
          <w:sz w:val="22"/>
          <w:szCs w:val="22"/>
        </w:rPr>
      </w:pPr>
      <w:r w:rsidRPr="00053529">
        <w:rPr>
          <w:sz w:val="22"/>
          <w:szCs w:val="22"/>
        </w:rPr>
        <w:t>gaubtinės žarnos infekcija, pasireiškianti viduriavimu ir pilvo skausmu;</w:t>
      </w:r>
    </w:p>
    <w:p w:rsidR="00666F08" w:rsidRPr="00053529" w:rsidRDefault="00666F08" w:rsidP="00666F08">
      <w:pPr>
        <w:numPr>
          <w:ilvl w:val="0"/>
          <w:numId w:val="10"/>
        </w:numPr>
        <w:tabs>
          <w:tab w:val="left" w:pos="567"/>
        </w:tabs>
        <w:ind w:right="-2"/>
        <w:rPr>
          <w:sz w:val="22"/>
          <w:szCs w:val="22"/>
        </w:rPr>
      </w:pPr>
      <w:r w:rsidRPr="00053529">
        <w:rPr>
          <w:sz w:val="22"/>
          <w:szCs w:val="22"/>
        </w:rPr>
        <w:t>odos infekcija, vadinama rože;</w:t>
      </w:r>
    </w:p>
    <w:p w:rsidR="00666F08" w:rsidRPr="00053529" w:rsidRDefault="00666F08" w:rsidP="00666F08">
      <w:pPr>
        <w:numPr>
          <w:ilvl w:val="0"/>
          <w:numId w:val="10"/>
        </w:numPr>
        <w:tabs>
          <w:tab w:val="left" w:pos="567"/>
        </w:tabs>
        <w:ind w:right="-2"/>
        <w:rPr>
          <w:sz w:val="22"/>
          <w:szCs w:val="22"/>
        </w:rPr>
      </w:pPr>
      <w:proofErr w:type="spellStart"/>
      <w:r w:rsidRPr="00053529">
        <w:rPr>
          <w:sz w:val="22"/>
          <w:szCs w:val="22"/>
        </w:rPr>
        <w:t>angioneurozinė</w:t>
      </w:r>
      <w:proofErr w:type="spellEnd"/>
      <w:r w:rsidRPr="00053529">
        <w:rPr>
          <w:sz w:val="22"/>
          <w:szCs w:val="22"/>
        </w:rPr>
        <w:t xml:space="preserve"> edema, kuri pasireiškia staigiu veido, lūpų, liežuvio, gerklės sutinimu, sunkumu įkvėpti; </w:t>
      </w:r>
    </w:p>
    <w:p w:rsidR="00666F08" w:rsidRPr="00053529" w:rsidRDefault="00666F08" w:rsidP="00666F08">
      <w:pPr>
        <w:numPr>
          <w:ilvl w:val="0"/>
          <w:numId w:val="10"/>
        </w:numPr>
        <w:tabs>
          <w:tab w:val="left" w:pos="567"/>
        </w:tabs>
        <w:ind w:right="-2"/>
        <w:rPr>
          <w:sz w:val="22"/>
          <w:szCs w:val="22"/>
        </w:rPr>
      </w:pPr>
      <w:r w:rsidRPr="00053529">
        <w:rPr>
          <w:sz w:val="22"/>
          <w:szCs w:val="22"/>
        </w:rPr>
        <w:t xml:space="preserve">širdies ritmo sutrikimai, vadinami </w:t>
      </w:r>
      <w:proofErr w:type="spellStart"/>
      <w:r w:rsidRPr="00053529">
        <w:rPr>
          <w:sz w:val="22"/>
          <w:szCs w:val="22"/>
        </w:rPr>
        <w:t>skilveline</w:t>
      </w:r>
      <w:proofErr w:type="spellEnd"/>
      <w:r w:rsidRPr="00053529">
        <w:rPr>
          <w:sz w:val="22"/>
          <w:szCs w:val="22"/>
        </w:rPr>
        <w:t xml:space="preserve"> </w:t>
      </w:r>
      <w:proofErr w:type="spellStart"/>
      <w:r w:rsidRPr="00053529">
        <w:rPr>
          <w:sz w:val="22"/>
          <w:szCs w:val="22"/>
        </w:rPr>
        <w:t>tachikardija</w:t>
      </w:r>
      <w:proofErr w:type="spellEnd"/>
      <w:r w:rsidRPr="00053529">
        <w:rPr>
          <w:sz w:val="22"/>
          <w:szCs w:val="22"/>
        </w:rPr>
        <w:t>;</w:t>
      </w:r>
    </w:p>
    <w:p w:rsidR="00666F08" w:rsidRPr="00053529" w:rsidRDefault="00666F08" w:rsidP="00666F08">
      <w:pPr>
        <w:numPr>
          <w:ilvl w:val="0"/>
          <w:numId w:val="10"/>
        </w:numPr>
        <w:tabs>
          <w:tab w:val="left" w:pos="567"/>
        </w:tabs>
        <w:ind w:right="-2"/>
        <w:rPr>
          <w:sz w:val="22"/>
          <w:szCs w:val="22"/>
        </w:rPr>
      </w:pPr>
      <w:proofErr w:type="spellStart"/>
      <w:r w:rsidRPr="00053529">
        <w:rPr>
          <w:sz w:val="22"/>
          <w:szCs w:val="22"/>
        </w:rPr>
        <w:t>psichozinis</w:t>
      </w:r>
      <w:proofErr w:type="spellEnd"/>
      <w:r w:rsidRPr="00053529">
        <w:rPr>
          <w:sz w:val="22"/>
          <w:szCs w:val="22"/>
        </w:rPr>
        <w:t xml:space="preserve"> sutrikimas, sumišimas, pakitęs savęs suvokimo pojūtis, depresija, sutrikusi orientacija, haliucinacijos (nesančių dalykų matymas), nenormalūs sapnai (košmarai), manijos epizodai;</w:t>
      </w:r>
    </w:p>
    <w:p w:rsidR="00666F08" w:rsidRPr="00053529" w:rsidRDefault="00666F08" w:rsidP="00666F08">
      <w:pPr>
        <w:numPr>
          <w:ilvl w:val="0"/>
          <w:numId w:val="10"/>
        </w:numPr>
        <w:tabs>
          <w:tab w:val="left" w:pos="567"/>
        </w:tabs>
        <w:ind w:right="-2"/>
        <w:rPr>
          <w:sz w:val="22"/>
          <w:szCs w:val="22"/>
        </w:rPr>
      </w:pPr>
      <w:r w:rsidRPr="00053529">
        <w:rPr>
          <w:sz w:val="22"/>
          <w:szCs w:val="22"/>
        </w:rPr>
        <w:t>konvulsijos;</w:t>
      </w:r>
    </w:p>
    <w:p w:rsidR="00666F08" w:rsidRPr="00053529" w:rsidRDefault="00666F08" w:rsidP="00666F08">
      <w:pPr>
        <w:numPr>
          <w:ilvl w:val="0"/>
          <w:numId w:val="10"/>
        </w:numPr>
        <w:tabs>
          <w:tab w:val="left" w:pos="567"/>
        </w:tabs>
        <w:rPr>
          <w:sz w:val="22"/>
          <w:szCs w:val="22"/>
        </w:rPr>
      </w:pPr>
      <w:r w:rsidRPr="00053529">
        <w:rPr>
          <w:sz w:val="22"/>
          <w:szCs w:val="22"/>
        </w:rPr>
        <w:t>pakitęs uoslės ir skonio jutimas ar šių jutimų praradimas</w:t>
      </w:r>
      <w:r>
        <w:rPr>
          <w:sz w:val="22"/>
          <w:szCs w:val="22"/>
        </w:rPr>
        <w:t>;</w:t>
      </w:r>
    </w:p>
    <w:p w:rsidR="00666F08" w:rsidRPr="00053529" w:rsidRDefault="00666F08" w:rsidP="00666F08">
      <w:pPr>
        <w:numPr>
          <w:ilvl w:val="0"/>
          <w:numId w:val="10"/>
        </w:numPr>
        <w:tabs>
          <w:tab w:val="left" w:pos="567"/>
        </w:tabs>
        <w:ind w:right="-2"/>
        <w:rPr>
          <w:sz w:val="22"/>
          <w:szCs w:val="22"/>
        </w:rPr>
      </w:pPr>
      <w:proofErr w:type="spellStart"/>
      <w:r w:rsidRPr="00053529">
        <w:rPr>
          <w:sz w:val="22"/>
          <w:szCs w:val="22"/>
        </w:rPr>
        <w:t>parestezija</w:t>
      </w:r>
      <w:proofErr w:type="spellEnd"/>
      <w:r w:rsidRPr="00053529">
        <w:rPr>
          <w:sz w:val="22"/>
          <w:szCs w:val="22"/>
        </w:rPr>
        <w:t xml:space="preserve"> (odos peršėjimo ar deginimo pojūtis, nutirpimas, dilgsėjimo pojūtis);</w:t>
      </w:r>
    </w:p>
    <w:p w:rsidR="00666F08" w:rsidRPr="00053529" w:rsidRDefault="00666F08" w:rsidP="00666F08">
      <w:pPr>
        <w:numPr>
          <w:ilvl w:val="0"/>
          <w:numId w:val="10"/>
        </w:numPr>
        <w:tabs>
          <w:tab w:val="left" w:pos="567"/>
        </w:tabs>
        <w:ind w:right="-2"/>
        <w:rPr>
          <w:sz w:val="22"/>
          <w:szCs w:val="22"/>
        </w:rPr>
      </w:pPr>
      <w:r w:rsidRPr="00053529">
        <w:rPr>
          <w:sz w:val="22"/>
          <w:szCs w:val="22"/>
        </w:rPr>
        <w:t>kurtumas;</w:t>
      </w:r>
    </w:p>
    <w:p w:rsidR="00666F08" w:rsidRPr="00053529" w:rsidRDefault="00666F08" w:rsidP="00666F08">
      <w:pPr>
        <w:numPr>
          <w:ilvl w:val="0"/>
          <w:numId w:val="10"/>
        </w:numPr>
        <w:tabs>
          <w:tab w:val="left" w:pos="567"/>
        </w:tabs>
        <w:ind w:right="-2"/>
        <w:rPr>
          <w:sz w:val="22"/>
          <w:szCs w:val="22"/>
        </w:rPr>
      </w:pPr>
      <w:r w:rsidRPr="00053529">
        <w:rPr>
          <w:sz w:val="22"/>
          <w:szCs w:val="22"/>
        </w:rPr>
        <w:t>kraujavimas;</w:t>
      </w:r>
    </w:p>
    <w:p w:rsidR="00666F08" w:rsidRPr="00053529" w:rsidRDefault="00666F08" w:rsidP="00666F08">
      <w:pPr>
        <w:numPr>
          <w:ilvl w:val="0"/>
          <w:numId w:val="10"/>
        </w:numPr>
        <w:tabs>
          <w:tab w:val="left" w:pos="567"/>
        </w:tabs>
        <w:ind w:right="-2"/>
        <w:rPr>
          <w:sz w:val="22"/>
          <w:szCs w:val="22"/>
        </w:rPr>
      </w:pPr>
      <w:r w:rsidRPr="00053529">
        <w:rPr>
          <w:sz w:val="22"/>
          <w:szCs w:val="22"/>
        </w:rPr>
        <w:t>sutrikęs kraujo krešėjimas;</w:t>
      </w:r>
    </w:p>
    <w:p w:rsidR="00666F08" w:rsidRPr="00053529" w:rsidRDefault="00666F08" w:rsidP="00666F08">
      <w:pPr>
        <w:numPr>
          <w:ilvl w:val="0"/>
          <w:numId w:val="10"/>
        </w:numPr>
        <w:tabs>
          <w:tab w:val="left" w:pos="567"/>
        </w:tabs>
        <w:ind w:right="-2"/>
        <w:rPr>
          <w:sz w:val="22"/>
          <w:szCs w:val="22"/>
        </w:rPr>
      </w:pPr>
      <w:r w:rsidRPr="00053529">
        <w:rPr>
          <w:sz w:val="22"/>
          <w:szCs w:val="22"/>
        </w:rPr>
        <w:t>ūmus kasos uždegimas;</w:t>
      </w:r>
    </w:p>
    <w:p w:rsidR="00666F08" w:rsidRPr="00053529" w:rsidRDefault="00666F08" w:rsidP="00666F08">
      <w:pPr>
        <w:numPr>
          <w:ilvl w:val="0"/>
          <w:numId w:val="10"/>
        </w:numPr>
        <w:tabs>
          <w:tab w:val="left" w:pos="567"/>
        </w:tabs>
        <w:ind w:right="-2"/>
        <w:rPr>
          <w:sz w:val="22"/>
          <w:szCs w:val="22"/>
        </w:rPr>
      </w:pPr>
      <w:r w:rsidRPr="00053529">
        <w:rPr>
          <w:sz w:val="22"/>
          <w:szCs w:val="22"/>
        </w:rPr>
        <w:t>liežuvio spalvos pokytis, dantų spalvos pokytis;</w:t>
      </w:r>
    </w:p>
    <w:p w:rsidR="00666F08" w:rsidRPr="00053529" w:rsidRDefault="00666F08" w:rsidP="00666F08">
      <w:pPr>
        <w:numPr>
          <w:ilvl w:val="0"/>
          <w:numId w:val="10"/>
        </w:numPr>
        <w:tabs>
          <w:tab w:val="left" w:pos="567"/>
        </w:tabs>
        <w:ind w:right="-2"/>
        <w:rPr>
          <w:sz w:val="22"/>
          <w:szCs w:val="22"/>
        </w:rPr>
      </w:pPr>
      <w:r w:rsidRPr="00053529">
        <w:rPr>
          <w:sz w:val="22"/>
          <w:szCs w:val="22"/>
        </w:rPr>
        <w:t>kepenų nepakankamumas, gelta (odos pageltimas);</w:t>
      </w:r>
    </w:p>
    <w:p w:rsidR="00666F08" w:rsidRPr="00053529" w:rsidRDefault="00666F08" w:rsidP="00666F08">
      <w:pPr>
        <w:numPr>
          <w:ilvl w:val="0"/>
          <w:numId w:val="10"/>
        </w:numPr>
        <w:tabs>
          <w:tab w:val="left" w:pos="567"/>
        </w:tabs>
        <w:ind w:right="-2"/>
        <w:rPr>
          <w:sz w:val="22"/>
          <w:szCs w:val="22"/>
        </w:rPr>
      </w:pPr>
      <w:r w:rsidRPr="00053529">
        <w:rPr>
          <w:sz w:val="22"/>
          <w:szCs w:val="22"/>
        </w:rPr>
        <w:t xml:space="preserve">retos alerginės odos reakcijos, tokios, kaip </w:t>
      </w:r>
      <w:proofErr w:type="spellStart"/>
      <w:r w:rsidRPr="00053529">
        <w:rPr>
          <w:sz w:val="22"/>
          <w:szCs w:val="22"/>
        </w:rPr>
        <w:t>Stivenso</w:t>
      </w:r>
      <w:proofErr w:type="spellEnd"/>
      <w:r w:rsidRPr="00053529">
        <w:rPr>
          <w:sz w:val="22"/>
          <w:szCs w:val="22"/>
        </w:rPr>
        <w:t>-Džonsono (</w:t>
      </w:r>
      <w:proofErr w:type="spellStart"/>
      <w:r w:rsidRPr="00F3798D">
        <w:rPr>
          <w:i/>
          <w:iCs/>
          <w:sz w:val="22"/>
          <w:szCs w:val="22"/>
        </w:rPr>
        <w:t>Stevens-Johnson</w:t>
      </w:r>
      <w:proofErr w:type="spellEnd"/>
      <w:r w:rsidRPr="00053529">
        <w:rPr>
          <w:sz w:val="22"/>
          <w:szCs w:val="22"/>
        </w:rPr>
        <w:t xml:space="preserve">) sindromas ar toksinė epidermio </w:t>
      </w:r>
      <w:proofErr w:type="spellStart"/>
      <w:r w:rsidRPr="00053529">
        <w:rPr>
          <w:sz w:val="22"/>
          <w:szCs w:val="22"/>
        </w:rPr>
        <w:t>nekrolizė</w:t>
      </w:r>
      <w:proofErr w:type="spellEnd"/>
      <w:r w:rsidRPr="00053529">
        <w:rPr>
          <w:sz w:val="22"/>
          <w:szCs w:val="22"/>
        </w:rPr>
        <w:t xml:space="preserve"> (kurios sukelia sunkų sveikatos sutrikimą su burnos, lūpų ir odos išopėjimu), DRESS sindromas (kuris sukelia sunkų sveikatos sutrikimą su išbėrimu, karščiavimu ir vidaus organų uždegimu);</w:t>
      </w:r>
    </w:p>
    <w:p w:rsidR="00666F08" w:rsidRPr="00053529" w:rsidRDefault="00666F08" w:rsidP="00666F08">
      <w:pPr>
        <w:numPr>
          <w:ilvl w:val="0"/>
          <w:numId w:val="10"/>
        </w:numPr>
        <w:tabs>
          <w:tab w:val="left" w:pos="567"/>
        </w:tabs>
        <w:ind w:right="-2"/>
        <w:rPr>
          <w:sz w:val="22"/>
          <w:szCs w:val="22"/>
        </w:rPr>
      </w:pPr>
      <w:proofErr w:type="spellStart"/>
      <w:r w:rsidRPr="00053529">
        <w:rPr>
          <w:sz w:val="22"/>
          <w:szCs w:val="22"/>
        </w:rPr>
        <w:t>aknė</w:t>
      </w:r>
      <w:proofErr w:type="spellEnd"/>
      <w:r w:rsidRPr="00053529">
        <w:rPr>
          <w:sz w:val="22"/>
          <w:szCs w:val="22"/>
        </w:rPr>
        <w:t>;</w:t>
      </w:r>
    </w:p>
    <w:p w:rsidR="00666F08" w:rsidRPr="00053529" w:rsidRDefault="00666F08" w:rsidP="00666F08">
      <w:pPr>
        <w:numPr>
          <w:ilvl w:val="0"/>
          <w:numId w:val="10"/>
        </w:numPr>
        <w:tabs>
          <w:tab w:val="left" w:pos="567"/>
        </w:tabs>
        <w:ind w:right="-2"/>
        <w:rPr>
          <w:sz w:val="22"/>
          <w:szCs w:val="22"/>
        </w:rPr>
      </w:pPr>
      <w:r w:rsidRPr="00053529">
        <w:rPr>
          <w:sz w:val="22"/>
          <w:szCs w:val="22"/>
        </w:rPr>
        <w:t>raumenų liga (</w:t>
      </w:r>
      <w:proofErr w:type="spellStart"/>
      <w:r w:rsidRPr="00053529">
        <w:rPr>
          <w:sz w:val="22"/>
          <w:szCs w:val="22"/>
        </w:rPr>
        <w:t>miopatija</w:t>
      </w:r>
      <w:proofErr w:type="spellEnd"/>
      <w:r w:rsidRPr="00053529">
        <w:rPr>
          <w:sz w:val="22"/>
          <w:szCs w:val="22"/>
        </w:rPr>
        <w:t>), raumenų audinio irimas (</w:t>
      </w:r>
      <w:proofErr w:type="spellStart"/>
      <w:r w:rsidRPr="00053529">
        <w:rPr>
          <w:sz w:val="22"/>
          <w:szCs w:val="22"/>
        </w:rPr>
        <w:t>rabdomiolizė</w:t>
      </w:r>
      <w:proofErr w:type="spellEnd"/>
      <w:r w:rsidRPr="00053529">
        <w:rPr>
          <w:sz w:val="22"/>
          <w:szCs w:val="22"/>
        </w:rPr>
        <w:t>);</w:t>
      </w:r>
    </w:p>
    <w:p w:rsidR="00666F08" w:rsidRPr="00053529" w:rsidRDefault="00666F08" w:rsidP="00666F08">
      <w:pPr>
        <w:numPr>
          <w:ilvl w:val="0"/>
          <w:numId w:val="10"/>
        </w:numPr>
        <w:tabs>
          <w:tab w:val="left" w:pos="567"/>
        </w:tabs>
        <w:ind w:right="-2"/>
        <w:rPr>
          <w:sz w:val="22"/>
          <w:szCs w:val="22"/>
        </w:rPr>
      </w:pPr>
      <w:r w:rsidRPr="00053529">
        <w:rPr>
          <w:sz w:val="22"/>
          <w:szCs w:val="22"/>
        </w:rPr>
        <w:t>inkstų uždegimas (kuris gali sukelti kulkšnių patinimą ar kraujo spaudimo padidėjimą) ar inkstų nepakankamumas.</w:t>
      </w:r>
    </w:p>
    <w:p w:rsidR="00666F08" w:rsidRPr="00053529" w:rsidRDefault="00666F08" w:rsidP="00666F08">
      <w:pPr>
        <w:rPr>
          <w:noProof/>
          <w:sz w:val="22"/>
          <w:szCs w:val="22"/>
          <w:lang w:eastAsia="lt-LT"/>
        </w:rPr>
      </w:pPr>
    </w:p>
    <w:p w:rsidR="00666F08" w:rsidRPr="00053529" w:rsidRDefault="00666F08" w:rsidP="00666F08">
      <w:pPr>
        <w:rPr>
          <w:noProof/>
          <w:sz w:val="22"/>
          <w:szCs w:val="22"/>
          <w:lang w:eastAsia="lt-LT"/>
        </w:rPr>
      </w:pPr>
      <w:r w:rsidRPr="00053529">
        <w:rPr>
          <w:noProof/>
          <w:sz w:val="22"/>
          <w:szCs w:val="22"/>
          <w:lang w:eastAsia="lt-LT"/>
        </w:rPr>
        <w:t>Nedelsiant kreipkitės į savo gydyoją, jeigu Jums atsiranda bet kuri minėta problema ar pasireiškia bet koks kitas netikėtas ar neįprastas simptomas.</w:t>
      </w:r>
    </w:p>
    <w:p w:rsidR="00666F08" w:rsidRPr="00053529" w:rsidRDefault="00666F08" w:rsidP="00666F08">
      <w:pPr>
        <w:tabs>
          <w:tab w:val="left" w:pos="425"/>
          <w:tab w:val="left" w:pos="567"/>
        </w:tabs>
        <w:rPr>
          <w:sz w:val="22"/>
          <w:szCs w:val="22"/>
        </w:rPr>
      </w:pPr>
    </w:p>
    <w:p w:rsidR="00666F08" w:rsidRDefault="00666F08" w:rsidP="00666F08">
      <w:pPr>
        <w:tabs>
          <w:tab w:val="left" w:pos="567"/>
        </w:tabs>
        <w:rPr>
          <w:b/>
          <w:noProof/>
          <w:snapToGrid w:val="0"/>
          <w:sz w:val="22"/>
        </w:rPr>
      </w:pPr>
      <w:r w:rsidRPr="00053529">
        <w:rPr>
          <w:b/>
          <w:noProof/>
          <w:snapToGrid w:val="0"/>
          <w:sz w:val="22"/>
        </w:rPr>
        <w:t>Pranešimas apie šalutinį poveikį</w:t>
      </w:r>
    </w:p>
    <w:p w:rsidR="00666F08" w:rsidRDefault="00666F08" w:rsidP="00666F08">
      <w:pPr>
        <w:tabs>
          <w:tab w:val="left" w:pos="567"/>
        </w:tabs>
        <w:rPr>
          <w:bCs/>
          <w:snapToGrid w:val="0"/>
          <w:sz w:val="22"/>
        </w:rPr>
      </w:pPr>
      <w:r w:rsidRPr="00F35320">
        <w:rPr>
          <w:bCs/>
          <w:snapToGrid w:val="0"/>
          <w:sz w:val="22"/>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666F08" w:rsidRPr="00F35320" w:rsidRDefault="00666F08" w:rsidP="00666F08">
      <w:pPr>
        <w:tabs>
          <w:tab w:val="left" w:pos="567"/>
        </w:tabs>
        <w:rPr>
          <w:bCs/>
          <w:snapToGrid w:val="0"/>
          <w:sz w:val="22"/>
        </w:rPr>
      </w:pPr>
    </w:p>
    <w:p w:rsidR="00666F08" w:rsidRPr="00733DE6" w:rsidRDefault="00666F08" w:rsidP="00666F08">
      <w:pPr>
        <w:tabs>
          <w:tab w:val="left" w:pos="567"/>
        </w:tabs>
        <w:rPr>
          <w:sz w:val="22"/>
          <w:u w:val="single"/>
        </w:rPr>
      </w:pPr>
    </w:p>
    <w:p w:rsidR="00666F08" w:rsidRPr="00DC6CCE" w:rsidRDefault="00666F08" w:rsidP="00666F08">
      <w:pPr>
        <w:keepNext/>
        <w:tabs>
          <w:tab w:val="left" w:pos="567"/>
          <w:tab w:val="left" w:pos="1701"/>
        </w:tabs>
        <w:ind w:left="567" w:hanging="567"/>
        <w:outlineLvl w:val="1"/>
        <w:rPr>
          <w:b/>
          <w:sz w:val="22"/>
          <w:szCs w:val="22"/>
        </w:rPr>
      </w:pPr>
      <w:bookmarkStart w:id="10" w:name="_Toc129243143"/>
      <w:bookmarkStart w:id="11" w:name="_Toc129243268"/>
      <w:r w:rsidRPr="00053529">
        <w:rPr>
          <w:b/>
          <w:sz w:val="22"/>
          <w:szCs w:val="22"/>
        </w:rPr>
        <w:t>5.</w:t>
      </w:r>
      <w:r w:rsidRPr="00053529">
        <w:rPr>
          <w:b/>
          <w:sz w:val="22"/>
          <w:szCs w:val="22"/>
        </w:rPr>
        <w:tab/>
        <w:t xml:space="preserve">Kaip laikyti </w:t>
      </w:r>
      <w:bookmarkEnd w:id="10"/>
      <w:bookmarkEnd w:id="11"/>
      <w:r w:rsidRPr="00053529">
        <w:rPr>
          <w:b/>
          <w:sz w:val="22"/>
          <w:szCs w:val="22"/>
        </w:rPr>
        <w:t>KLERIMED</w:t>
      </w:r>
    </w:p>
    <w:p w:rsidR="00666F08" w:rsidRPr="00733DE6" w:rsidRDefault="00666F08" w:rsidP="00666F08">
      <w:pPr>
        <w:tabs>
          <w:tab w:val="left" w:pos="567"/>
        </w:tabs>
        <w:rPr>
          <w:sz w:val="22"/>
          <w:u w:val="single"/>
        </w:rPr>
      </w:pPr>
    </w:p>
    <w:p w:rsidR="00666F08" w:rsidRPr="00DC6CCE" w:rsidRDefault="00666F08" w:rsidP="00666F08">
      <w:pPr>
        <w:rPr>
          <w:sz w:val="22"/>
          <w:szCs w:val="22"/>
        </w:rPr>
      </w:pPr>
      <w:r w:rsidRPr="00053529">
        <w:rPr>
          <w:sz w:val="22"/>
          <w:szCs w:val="22"/>
        </w:rPr>
        <w:t>Šį vaistą laikykite vaikams nepastebimoje ir nepasiekiamoje vietoje.</w:t>
      </w:r>
    </w:p>
    <w:p w:rsidR="00666F08" w:rsidRPr="00B85EB1" w:rsidRDefault="00666F08" w:rsidP="00666F08">
      <w:pPr>
        <w:rPr>
          <w:sz w:val="22"/>
          <w:szCs w:val="22"/>
        </w:rPr>
      </w:pPr>
      <w:r w:rsidRPr="002816EE">
        <w:rPr>
          <w:sz w:val="22"/>
          <w:szCs w:val="22"/>
        </w:rPr>
        <w:t>Laikyti ne aukštesnėje kaip 30</w:t>
      </w:r>
      <w:r>
        <w:rPr>
          <w:sz w:val="22"/>
          <w:szCs w:val="22"/>
        </w:rPr>
        <w:t> </w:t>
      </w:r>
      <w:r w:rsidRPr="002816EE">
        <w:rPr>
          <w:sz w:val="22"/>
          <w:szCs w:val="22"/>
        </w:rPr>
        <w:t>°C temperatūroje.</w:t>
      </w:r>
    </w:p>
    <w:p w:rsidR="00666F08" w:rsidRPr="009B1AE3" w:rsidRDefault="00666F08" w:rsidP="00666F08">
      <w:pPr>
        <w:rPr>
          <w:sz w:val="22"/>
          <w:szCs w:val="22"/>
        </w:rPr>
      </w:pPr>
      <w:r w:rsidRPr="00B85EB1">
        <w:rPr>
          <w:sz w:val="22"/>
          <w:szCs w:val="22"/>
        </w:rPr>
        <w:t>Laikyti gamintojo pakuotėje, kad vaistas būtų apsaugotas nuo šviesos ir drėgmės.</w:t>
      </w:r>
    </w:p>
    <w:p w:rsidR="00666F08" w:rsidRPr="008B6063" w:rsidRDefault="00666F08" w:rsidP="00666F08">
      <w:pPr>
        <w:rPr>
          <w:sz w:val="22"/>
          <w:szCs w:val="22"/>
        </w:rPr>
      </w:pPr>
    </w:p>
    <w:p w:rsidR="00666F08" w:rsidRPr="00053529" w:rsidRDefault="00666F08" w:rsidP="00666F08">
      <w:pPr>
        <w:rPr>
          <w:sz w:val="22"/>
          <w:szCs w:val="22"/>
        </w:rPr>
      </w:pPr>
      <w:r w:rsidRPr="008B6063">
        <w:rPr>
          <w:sz w:val="22"/>
          <w:szCs w:val="22"/>
        </w:rPr>
        <w:t xml:space="preserve">Ant dėžutės </w:t>
      </w:r>
      <w:r w:rsidRPr="00245A7A">
        <w:rPr>
          <w:sz w:val="22"/>
          <w:szCs w:val="22"/>
        </w:rPr>
        <w:t xml:space="preserve">po „EXP“ </w:t>
      </w:r>
      <w:r w:rsidRPr="00B85EB1">
        <w:rPr>
          <w:sz w:val="22"/>
          <w:szCs w:val="22"/>
        </w:rPr>
        <w:t xml:space="preserve">ir lizdinės plokštelės </w:t>
      </w:r>
      <w:r w:rsidRPr="00053529">
        <w:rPr>
          <w:sz w:val="22"/>
          <w:szCs w:val="22"/>
        </w:rPr>
        <w:t>nurodytam tinkamumo laikui pasibaigus, šio vaisto vartoti negalima. Vaistas tinkamas vartoti iki paskutinės nurodyto mėnesio dienos.</w:t>
      </w:r>
    </w:p>
    <w:p w:rsidR="00666F08" w:rsidRPr="00053529" w:rsidRDefault="00666F08" w:rsidP="00666F08">
      <w:pPr>
        <w:rPr>
          <w:sz w:val="22"/>
          <w:szCs w:val="22"/>
        </w:rPr>
      </w:pPr>
    </w:p>
    <w:p w:rsidR="00666F08" w:rsidRPr="00053529" w:rsidRDefault="00666F08" w:rsidP="00666F08">
      <w:pPr>
        <w:rPr>
          <w:sz w:val="22"/>
          <w:szCs w:val="22"/>
        </w:rPr>
      </w:pPr>
      <w:r w:rsidRPr="00053529">
        <w:rPr>
          <w:sz w:val="22"/>
          <w:szCs w:val="22"/>
        </w:rPr>
        <w:t>Vaistų negalima išmesti į kanalizaciją arba su buitinėmis atliekomis. Kaip išmesti nereikalingus vaistus, klauskite vaistininko. Šios priemonės padės apsaugoti aplinką.</w:t>
      </w:r>
    </w:p>
    <w:p w:rsidR="00666F08" w:rsidRPr="00053529" w:rsidRDefault="00666F08" w:rsidP="00666F08">
      <w:pPr>
        <w:rPr>
          <w:sz w:val="22"/>
          <w:szCs w:val="22"/>
        </w:rPr>
      </w:pPr>
    </w:p>
    <w:p w:rsidR="00666F08" w:rsidRPr="00053529" w:rsidRDefault="00666F08" w:rsidP="00666F08">
      <w:pPr>
        <w:rPr>
          <w:sz w:val="22"/>
          <w:szCs w:val="22"/>
        </w:rPr>
      </w:pPr>
    </w:p>
    <w:p w:rsidR="00666F08" w:rsidRPr="00053529" w:rsidRDefault="00666F08" w:rsidP="00666F08">
      <w:pPr>
        <w:keepNext/>
        <w:tabs>
          <w:tab w:val="left" w:pos="567"/>
          <w:tab w:val="left" w:pos="1701"/>
        </w:tabs>
        <w:ind w:left="567" w:hanging="567"/>
        <w:outlineLvl w:val="1"/>
        <w:rPr>
          <w:b/>
          <w:sz w:val="22"/>
          <w:szCs w:val="22"/>
        </w:rPr>
      </w:pPr>
      <w:bookmarkStart w:id="12" w:name="_Toc129243144"/>
      <w:bookmarkStart w:id="13" w:name="_Toc129243269"/>
      <w:r w:rsidRPr="00053529">
        <w:rPr>
          <w:b/>
          <w:sz w:val="22"/>
          <w:szCs w:val="22"/>
        </w:rPr>
        <w:t>6.</w:t>
      </w:r>
      <w:r w:rsidRPr="00053529">
        <w:rPr>
          <w:b/>
          <w:sz w:val="22"/>
          <w:szCs w:val="22"/>
        </w:rPr>
        <w:tab/>
      </w:r>
      <w:bookmarkEnd w:id="12"/>
      <w:bookmarkEnd w:id="13"/>
      <w:r w:rsidRPr="00053529">
        <w:rPr>
          <w:b/>
          <w:sz w:val="22"/>
          <w:szCs w:val="22"/>
        </w:rPr>
        <w:t>Pakuotės turinys ir kita informacija</w:t>
      </w:r>
    </w:p>
    <w:p w:rsidR="00666F08" w:rsidRPr="00733DE6" w:rsidRDefault="00666F08" w:rsidP="00666F08">
      <w:pPr>
        <w:tabs>
          <w:tab w:val="left" w:pos="567"/>
        </w:tabs>
        <w:rPr>
          <w:sz w:val="22"/>
          <w:u w:val="single"/>
        </w:rPr>
      </w:pPr>
    </w:p>
    <w:p w:rsidR="00666F08" w:rsidRPr="00DC6CCE" w:rsidRDefault="00666F08" w:rsidP="00666F08">
      <w:pPr>
        <w:spacing w:line="220" w:lineRule="exact"/>
        <w:rPr>
          <w:b/>
          <w:bCs/>
          <w:sz w:val="22"/>
          <w:szCs w:val="22"/>
        </w:rPr>
      </w:pPr>
      <w:r w:rsidRPr="00053529">
        <w:rPr>
          <w:b/>
          <w:bCs/>
          <w:sz w:val="22"/>
          <w:szCs w:val="22"/>
        </w:rPr>
        <w:t>KLERIMED sudėtis</w:t>
      </w:r>
    </w:p>
    <w:p w:rsidR="00666F08" w:rsidRPr="00B85EB1" w:rsidRDefault="00666F08" w:rsidP="00666F08">
      <w:pPr>
        <w:numPr>
          <w:ilvl w:val="0"/>
          <w:numId w:val="2"/>
        </w:numPr>
        <w:rPr>
          <w:sz w:val="22"/>
          <w:szCs w:val="22"/>
        </w:rPr>
      </w:pPr>
      <w:r w:rsidRPr="002816EE">
        <w:rPr>
          <w:sz w:val="22"/>
          <w:szCs w:val="22"/>
        </w:rPr>
        <w:t xml:space="preserve">Veiklioji medžiaga yra </w:t>
      </w:r>
      <w:proofErr w:type="spellStart"/>
      <w:r w:rsidRPr="00B85EB1">
        <w:rPr>
          <w:sz w:val="22"/>
          <w:szCs w:val="22"/>
        </w:rPr>
        <w:t>klaritromicinas</w:t>
      </w:r>
      <w:proofErr w:type="spellEnd"/>
      <w:r w:rsidRPr="00B85EB1">
        <w:rPr>
          <w:sz w:val="22"/>
          <w:szCs w:val="22"/>
        </w:rPr>
        <w:t>. Vienoje plėvele dengtoje tabletėje yra 250</w:t>
      </w:r>
      <w:r>
        <w:rPr>
          <w:sz w:val="22"/>
          <w:szCs w:val="22"/>
        </w:rPr>
        <w:t> </w:t>
      </w:r>
      <w:r w:rsidRPr="00B85EB1">
        <w:rPr>
          <w:sz w:val="22"/>
          <w:szCs w:val="22"/>
        </w:rPr>
        <w:t>mg arba 500</w:t>
      </w:r>
      <w:r>
        <w:rPr>
          <w:sz w:val="22"/>
          <w:szCs w:val="22"/>
        </w:rPr>
        <w:t> </w:t>
      </w:r>
      <w:r w:rsidRPr="00B85EB1">
        <w:rPr>
          <w:sz w:val="22"/>
          <w:szCs w:val="22"/>
        </w:rPr>
        <w:t xml:space="preserve">mg </w:t>
      </w:r>
      <w:proofErr w:type="spellStart"/>
      <w:r w:rsidRPr="00B85EB1">
        <w:rPr>
          <w:sz w:val="22"/>
          <w:szCs w:val="22"/>
        </w:rPr>
        <w:t>klaritromicino</w:t>
      </w:r>
      <w:proofErr w:type="spellEnd"/>
      <w:r w:rsidRPr="00B85EB1">
        <w:rPr>
          <w:sz w:val="22"/>
          <w:szCs w:val="22"/>
        </w:rPr>
        <w:t>.</w:t>
      </w:r>
    </w:p>
    <w:p w:rsidR="00666F08" w:rsidRPr="00E972DD" w:rsidRDefault="00666F08" w:rsidP="00666F08">
      <w:pPr>
        <w:numPr>
          <w:ilvl w:val="0"/>
          <w:numId w:val="2"/>
        </w:numPr>
        <w:rPr>
          <w:sz w:val="22"/>
          <w:szCs w:val="22"/>
        </w:rPr>
      </w:pPr>
      <w:r w:rsidRPr="00B85EB1">
        <w:rPr>
          <w:sz w:val="22"/>
          <w:szCs w:val="22"/>
        </w:rPr>
        <w:t>Pagalbinės medžiagos:</w:t>
      </w:r>
      <w:r w:rsidRPr="00B85EB1">
        <w:rPr>
          <w:b/>
          <w:sz w:val="22"/>
          <w:szCs w:val="22"/>
        </w:rPr>
        <w:t xml:space="preserve"> </w:t>
      </w:r>
      <w:proofErr w:type="spellStart"/>
      <w:r w:rsidRPr="00B85EB1">
        <w:rPr>
          <w:sz w:val="22"/>
          <w:szCs w:val="22"/>
        </w:rPr>
        <w:t>kroskarmeliozės</w:t>
      </w:r>
      <w:proofErr w:type="spellEnd"/>
      <w:r w:rsidRPr="00B85EB1">
        <w:rPr>
          <w:sz w:val="22"/>
          <w:szCs w:val="22"/>
        </w:rPr>
        <w:t xml:space="preserve"> natrio druska, </w:t>
      </w:r>
      <w:proofErr w:type="spellStart"/>
      <w:r w:rsidRPr="00B85EB1">
        <w:rPr>
          <w:sz w:val="22"/>
          <w:szCs w:val="22"/>
        </w:rPr>
        <w:t>mikrokristalinė</w:t>
      </w:r>
      <w:proofErr w:type="spellEnd"/>
      <w:r w:rsidRPr="00B85EB1">
        <w:rPr>
          <w:sz w:val="22"/>
          <w:szCs w:val="22"/>
        </w:rPr>
        <w:t xml:space="preserve"> celi</w:t>
      </w:r>
      <w:r w:rsidRPr="009B1AE3">
        <w:rPr>
          <w:sz w:val="22"/>
          <w:szCs w:val="22"/>
        </w:rPr>
        <w:t xml:space="preserve">uliozė, bevandenis koloidinis silicio dioksidas, </w:t>
      </w:r>
      <w:proofErr w:type="spellStart"/>
      <w:r w:rsidRPr="009B1AE3">
        <w:rPr>
          <w:sz w:val="22"/>
          <w:szCs w:val="22"/>
        </w:rPr>
        <w:t>povidonas</w:t>
      </w:r>
      <w:proofErr w:type="spellEnd"/>
      <w:r w:rsidRPr="009B1AE3">
        <w:rPr>
          <w:sz w:val="22"/>
          <w:szCs w:val="22"/>
        </w:rPr>
        <w:t xml:space="preserve">, stearino rūgštis, magnio </w:t>
      </w:r>
      <w:proofErr w:type="spellStart"/>
      <w:r w:rsidRPr="009B1AE3">
        <w:rPr>
          <w:sz w:val="22"/>
          <w:szCs w:val="22"/>
        </w:rPr>
        <w:t>stearat</w:t>
      </w:r>
      <w:r w:rsidRPr="008B6063">
        <w:rPr>
          <w:sz w:val="22"/>
          <w:szCs w:val="22"/>
        </w:rPr>
        <w:t>as</w:t>
      </w:r>
      <w:proofErr w:type="spellEnd"/>
      <w:r w:rsidRPr="008B6063">
        <w:rPr>
          <w:sz w:val="22"/>
          <w:szCs w:val="22"/>
        </w:rPr>
        <w:t xml:space="preserve">, talkas, </w:t>
      </w:r>
      <w:proofErr w:type="spellStart"/>
      <w:r w:rsidRPr="008B6063">
        <w:rPr>
          <w:sz w:val="22"/>
          <w:szCs w:val="22"/>
        </w:rPr>
        <w:t>hipromeliozė</w:t>
      </w:r>
      <w:proofErr w:type="spellEnd"/>
      <w:r w:rsidRPr="008B6063">
        <w:rPr>
          <w:sz w:val="22"/>
          <w:szCs w:val="22"/>
        </w:rPr>
        <w:t xml:space="preserve">, </w:t>
      </w:r>
      <w:proofErr w:type="spellStart"/>
      <w:r w:rsidRPr="008B6063">
        <w:rPr>
          <w:sz w:val="22"/>
          <w:szCs w:val="22"/>
        </w:rPr>
        <w:t>propilenglikolis</w:t>
      </w:r>
      <w:proofErr w:type="spellEnd"/>
      <w:r w:rsidRPr="008B6063">
        <w:rPr>
          <w:sz w:val="22"/>
          <w:szCs w:val="22"/>
        </w:rPr>
        <w:t xml:space="preserve">, </w:t>
      </w:r>
      <w:proofErr w:type="spellStart"/>
      <w:r w:rsidRPr="008B6063">
        <w:rPr>
          <w:sz w:val="22"/>
          <w:szCs w:val="22"/>
        </w:rPr>
        <w:t>sorbitano</w:t>
      </w:r>
      <w:proofErr w:type="spellEnd"/>
      <w:r w:rsidRPr="008B6063">
        <w:rPr>
          <w:sz w:val="22"/>
          <w:szCs w:val="22"/>
        </w:rPr>
        <w:t xml:space="preserve"> </w:t>
      </w:r>
      <w:proofErr w:type="spellStart"/>
      <w:r w:rsidRPr="008B6063">
        <w:rPr>
          <w:sz w:val="22"/>
          <w:szCs w:val="22"/>
        </w:rPr>
        <w:t>oleatas</w:t>
      </w:r>
      <w:proofErr w:type="spellEnd"/>
      <w:r w:rsidRPr="008B6063">
        <w:rPr>
          <w:sz w:val="22"/>
          <w:szCs w:val="22"/>
        </w:rPr>
        <w:t xml:space="preserve">, vanilės skonio medžiaga, </w:t>
      </w:r>
      <w:proofErr w:type="spellStart"/>
      <w:r w:rsidRPr="008B6063">
        <w:rPr>
          <w:sz w:val="22"/>
          <w:szCs w:val="22"/>
        </w:rPr>
        <w:t>chinolino</w:t>
      </w:r>
      <w:proofErr w:type="spellEnd"/>
      <w:r w:rsidRPr="008B6063">
        <w:rPr>
          <w:sz w:val="22"/>
          <w:szCs w:val="22"/>
        </w:rPr>
        <w:t xml:space="preserve"> geltonasis (E104), titano dioksidas (E171), </w:t>
      </w:r>
      <w:proofErr w:type="spellStart"/>
      <w:r w:rsidRPr="008B6063">
        <w:rPr>
          <w:sz w:val="22"/>
          <w:szCs w:val="22"/>
        </w:rPr>
        <w:t>hidroksipropilceliulio</w:t>
      </w:r>
      <w:r w:rsidRPr="008967BD">
        <w:rPr>
          <w:sz w:val="22"/>
          <w:szCs w:val="22"/>
        </w:rPr>
        <w:t>zė</w:t>
      </w:r>
      <w:proofErr w:type="spellEnd"/>
      <w:r w:rsidRPr="008967BD">
        <w:rPr>
          <w:sz w:val="22"/>
          <w:szCs w:val="22"/>
        </w:rPr>
        <w:t>, sorbo rūgštis.</w:t>
      </w:r>
    </w:p>
    <w:p w:rsidR="00666F08" w:rsidRPr="009E38DE" w:rsidRDefault="00666F08" w:rsidP="00666F08">
      <w:pPr>
        <w:rPr>
          <w:sz w:val="22"/>
          <w:szCs w:val="22"/>
        </w:rPr>
      </w:pPr>
    </w:p>
    <w:p w:rsidR="00666F08" w:rsidRPr="00950A90" w:rsidRDefault="00666F08" w:rsidP="00666F08">
      <w:pPr>
        <w:spacing w:line="220" w:lineRule="exact"/>
        <w:rPr>
          <w:b/>
          <w:bCs/>
          <w:sz w:val="22"/>
          <w:szCs w:val="22"/>
        </w:rPr>
      </w:pPr>
      <w:r w:rsidRPr="00950A90">
        <w:rPr>
          <w:b/>
          <w:bCs/>
          <w:sz w:val="22"/>
          <w:szCs w:val="22"/>
        </w:rPr>
        <w:t>KLERIMED išvaizda ir kiekis pakuotėje</w:t>
      </w:r>
    </w:p>
    <w:p w:rsidR="00666F08" w:rsidRPr="00742572" w:rsidRDefault="00666F08" w:rsidP="00666F08">
      <w:pPr>
        <w:rPr>
          <w:sz w:val="22"/>
          <w:szCs w:val="22"/>
        </w:rPr>
      </w:pPr>
      <w:r w:rsidRPr="00742572">
        <w:rPr>
          <w:sz w:val="22"/>
          <w:szCs w:val="22"/>
        </w:rPr>
        <w:t>Plėvele dengta tabletė.</w:t>
      </w:r>
    </w:p>
    <w:p w:rsidR="00666F08" w:rsidRPr="00053529" w:rsidRDefault="00666F08" w:rsidP="00666F08">
      <w:pPr>
        <w:rPr>
          <w:sz w:val="22"/>
          <w:szCs w:val="22"/>
          <w:lang w:eastAsia="lt-LT"/>
        </w:rPr>
      </w:pPr>
      <w:r w:rsidRPr="00742572">
        <w:rPr>
          <w:sz w:val="22"/>
          <w:szCs w:val="22"/>
          <w:lang w:eastAsia="lt-LT"/>
        </w:rPr>
        <w:t>KLERIMED 250</w:t>
      </w:r>
      <w:r>
        <w:rPr>
          <w:sz w:val="22"/>
          <w:szCs w:val="22"/>
          <w:lang w:eastAsia="lt-LT"/>
        </w:rPr>
        <w:t> </w:t>
      </w:r>
      <w:r w:rsidRPr="00053529">
        <w:rPr>
          <w:sz w:val="22"/>
          <w:szCs w:val="22"/>
          <w:lang w:eastAsia="lt-LT"/>
        </w:rPr>
        <w:t xml:space="preserve">mg: </w:t>
      </w:r>
      <w:r w:rsidRPr="00053529">
        <w:rPr>
          <w:noProof/>
          <w:sz w:val="22"/>
          <w:szCs w:val="22"/>
        </w:rPr>
        <w:t>geltonos, ovalo formos, išgaubtos plėvele dengtos tabletės, 14 x 8</w:t>
      </w:r>
      <w:r>
        <w:rPr>
          <w:noProof/>
          <w:sz w:val="22"/>
          <w:szCs w:val="22"/>
        </w:rPr>
        <w:t> </w:t>
      </w:r>
      <w:r w:rsidRPr="00053529">
        <w:rPr>
          <w:noProof/>
          <w:sz w:val="22"/>
          <w:szCs w:val="22"/>
        </w:rPr>
        <w:t>mm dydžio, su vagele vienoje pusėje</w:t>
      </w:r>
      <w:r w:rsidRPr="00053529">
        <w:rPr>
          <w:sz w:val="22"/>
          <w:szCs w:val="22"/>
          <w:lang w:eastAsia="lt-LT"/>
        </w:rPr>
        <w:t>.</w:t>
      </w:r>
    </w:p>
    <w:p w:rsidR="00666F08" w:rsidRPr="00733DE6" w:rsidRDefault="00666F08" w:rsidP="00666F08">
      <w:pPr>
        <w:rPr>
          <w:color w:val="1F497D"/>
          <w:sz w:val="22"/>
        </w:rPr>
      </w:pPr>
      <w:r w:rsidRPr="00733DE6">
        <w:rPr>
          <w:sz w:val="22"/>
        </w:rPr>
        <w:t>KLERIMED 500</w:t>
      </w:r>
      <w:r>
        <w:rPr>
          <w:sz w:val="22"/>
          <w:szCs w:val="22"/>
          <w:lang w:eastAsia="lt-LT"/>
        </w:rPr>
        <w:t> </w:t>
      </w:r>
      <w:r w:rsidRPr="00733DE6">
        <w:rPr>
          <w:sz w:val="22"/>
        </w:rPr>
        <w:t xml:space="preserve">mg: </w:t>
      </w:r>
      <w:r w:rsidRPr="00053529">
        <w:rPr>
          <w:noProof/>
          <w:sz w:val="22"/>
          <w:szCs w:val="22"/>
        </w:rPr>
        <w:t>geltonos, ovalo formos, išgaubtos plėvele dengtos tabletės, kurių branduolio skersmuo 19 x 10</w:t>
      </w:r>
      <w:r>
        <w:rPr>
          <w:noProof/>
          <w:sz w:val="22"/>
          <w:szCs w:val="22"/>
        </w:rPr>
        <w:t> </w:t>
      </w:r>
      <w:r w:rsidRPr="00053529">
        <w:rPr>
          <w:noProof/>
          <w:sz w:val="22"/>
          <w:szCs w:val="22"/>
        </w:rPr>
        <w:t>mm.</w:t>
      </w:r>
    </w:p>
    <w:p w:rsidR="00666F08" w:rsidRPr="00053529" w:rsidRDefault="00666F08" w:rsidP="00666F08">
      <w:pPr>
        <w:rPr>
          <w:sz w:val="22"/>
          <w:szCs w:val="22"/>
        </w:rPr>
      </w:pPr>
    </w:p>
    <w:p w:rsidR="00666F08" w:rsidRPr="00733DE6" w:rsidRDefault="00666F08" w:rsidP="00666F08">
      <w:pPr>
        <w:rPr>
          <w:color w:val="1F497D"/>
          <w:sz w:val="22"/>
        </w:rPr>
      </w:pPr>
      <w:r w:rsidRPr="00DC6CCE">
        <w:rPr>
          <w:sz w:val="22"/>
          <w:szCs w:val="22"/>
        </w:rPr>
        <w:t xml:space="preserve">Vagelė skirta tik </w:t>
      </w:r>
      <w:r w:rsidRPr="002816EE">
        <w:rPr>
          <w:sz w:val="22"/>
          <w:szCs w:val="22"/>
        </w:rPr>
        <w:t>tabletei perlaužti, kad būtų lengviau nuryti, bet ne jai padalyti į lygias dozes</w:t>
      </w:r>
      <w:r w:rsidRPr="00733DE6">
        <w:rPr>
          <w:color w:val="1F497D"/>
          <w:sz w:val="22"/>
        </w:rPr>
        <w:t>.</w:t>
      </w:r>
    </w:p>
    <w:p w:rsidR="00666F08" w:rsidRPr="00053529" w:rsidRDefault="00666F08" w:rsidP="00666F08">
      <w:pPr>
        <w:tabs>
          <w:tab w:val="left" w:pos="567"/>
        </w:tabs>
        <w:rPr>
          <w:noProof/>
          <w:sz w:val="22"/>
          <w:szCs w:val="20"/>
          <w:u w:val="single"/>
          <w:lang w:eastAsia="lt-LT"/>
        </w:rPr>
      </w:pPr>
    </w:p>
    <w:p w:rsidR="00666F08" w:rsidRPr="00B85EB1" w:rsidRDefault="00666F08" w:rsidP="00666F08">
      <w:pPr>
        <w:rPr>
          <w:sz w:val="22"/>
          <w:szCs w:val="22"/>
        </w:rPr>
      </w:pPr>
      <w:r w:rsidRPr="00DC6CCE">
        <w:rPr>
          <w:sz w:val="22"/>
          <w:szCs w:val="22"/>
        </w:rPr>
        <w:t>Tabletės yra supakuotos PVC/PVDC</w:t>
      </w:r>
      <w:r>
        <w:rPr>
          <w:sz w:val="22"/>
          <w:szCs w:val="22"/>
        </w:rPr>
        <w:t xml:space="preserve"> ir aliuminio</w:t>
      </w:r>
      <w:r w:rsidRPr="00DC6CCE">
        <w:rPr>
          <w:sz w:val="22"/>
          <w:szCs w:val="22"/>
        </w:rPr>
        <w:t xml:space="preserve"> lizdinėse plokštelėse. Kartono dėžutėje yra 14 plėvele d</w:t>
      </w:r>
      <w:r w:rsidRPr="002816EE">
        <w:rPr>
          <w:sz w:val="22"/>
          <w:szCs w:val="22"/>
        </w:rPr>
        <w:t>engtų tablečių.</w:t>
      </w:r>
    </w:p>
    <w:p w:rsidR="00666F08" w:rsidRPr="00733DE6" w:rsidRDefault="00666F08" w:rsidP="00666F08">
      <w:pPr>
        <w:tabs>
          <w:tab w:val="left" w:pos="567"/>
        </w:tabs>
        <w:rPr>
          <w:sz w:val="22"/>
          <w:u w:val="single"/>
        </w:rPr>
      </w:pPr>
    </w:p>
    <w:p w:rsidR="00666F08" w:rsidRPr="00DC6CCE" w:rsidRDefault="00666F08" w:rsidP="00666F08">
      <w:pPr>
        <w:spacing w:line="220" w:lineRule="exact"/>
        <w:rPr>
          <w:b/>
          <w:bCs/>
          <w:color w:val="000000"/>
          <w:sz w:val="22"/>
          <w:szCs w:val="22"/>
        </w:rPr>
      </w:pPr>
      <w:r w:rsidRPr="00053529">
        <w:rPr>
          <w:b/>
          <w:bCs/>
          <w:color w:val="000000"/>
          <w:sz w:val="22"/>
          <w:szCs w:val="22"/>
        </w:rPr>
        <w:t>Registruotojas ir gamintojas</w:t>
      </w:r>
    </w:p>
    <w:p w:rsidR="00666F08" w:rsidRPr="00733DE6" w:rsidRDefault="00666F08" w:rsidP="00666F08">
      <w:pPr>
        <w:rPr>
          <w:i/>
          <w:color w:val="000000"/>
          <w:sz w:val="22"/>
        </w:rPr>
      </w:pPr>
      <w:r w:rsidRPr="00733DE6">
        <w:rPr>
          <w:i/>
          <w:color w:val="000000"/>
          <w:sz w:val="22"/>
        </w:rPr>
        <w:t>Registruotojas</w:t>
      </w:r>
    </w:p>
    <w:p w:rsidR="00666F08" w:rsidRPr="00733DE6" w:rsidRDefault="00666F08" w:rsidP="00666F08">
      <w:pPr>
        <w:rPr>
          <w:color w:val="000000"/>
          <w:sz w:val="22"/>
        </w:rPr>
      </w:pPr>
      <w:proofErr w:type="spellStart"/>
      <w:r w:rsidRPr="00733DE6">
        <w:rPr>
          <w:color w:val="000000"/>
          <w:sz w:val="22"/>
        </w:rPr>
        <w:t>Medochemie</w:t>
      </w:r>
      <w:proofErr w:type="spellEnd"/>
      <w:r w:rsidRPr="00733DE6">
        <w:rPr>
          <w:color w:val="000000"/>
          <w:sz w:val="22"/>
        </w:rPr>
        <w:t xml:space="preserve"> Ltd.</w:t>
      </w:r>
    </w:p>
    <w:p w:rsidR="00666F08" w:rsidRPr="00733DE6" w:rsidRDefault="00666F08" w:rsidP="00666F08">
      <w:pPr>
        <w:rPr>
          <w:color w:val="000000"/>
          <w:sz w:val="22"/>
        </w:rPr>
      </w:pPr>
      <w:r w:rsidRPr="00733DE6">
        <w:rPr>
          <w:color w:val="000000"/>
          <w:sz w:val="22"/>
        </w:rPr>
        <w:t xml:space="preserve">1-10 </w:t>
      </w:r>
      <w:proofErr w:type="spellStart"/>
      <w:r w:rsidRPr="00733DE6">
        <w:rPr>
          <w:color w:val="000000"/>
          <w:sz w:val="22"/>
        </w:rPr>
        <w:t>Constantinoupoleos</w:t>
      </w:r>
      <w:proofErr w:type="spellEnd"/>
      <w:r w:rsidRPr="00733DE6">
        <w:rPr>
          <w:color w:val="000000"/>
          <w:sz w:val="22"/>
        </w:rPr>
        <w:t xml:space="preserve"> </w:t>
      </w:r>
      <w:proofErr w:type="spellStart"/>
      <w:r w:rsidRPr="00733DE6">
        <w:rPr>
          <w:color w:val="000000"/>
          <w:sz w:val="22"/>
        </w:rPr>
        <w:t>Street</w:t>
      </w:r>
      <w:proofErr w:type="spellEnd"/>
      <w:r w:rsidRPr="00733DE6">
        <w:rPr>
          <w:color w:val="000000"/>
          <w:sz w:val="22"/>
        </w:rPr>
        <w:t xml:space="preserve"> </w:t>
      </w:r>
    </w:p>
    <w:p w:rsidR="00666F08" w:rsidRPr="00733DE6" w:rsidRDefault="00666F08" w:rsidP="00666F08">
      <w:pPr>
        <w:rPr>
          <w:color w:val="000000"/>
          <w:sz w:val="22"/>
        </w:rPr>
      </w:pPr>
      <w:r w:rsidRPr="00733DE6">
        <w:rPr>
          <w:color w:val="000000"/>
          <w:sz w:val="22"/>
        </w:rPr>
        <w:t xml:space="preserve">3011, </w:t>
      </w:r>
      <w:proofErr w:type="spellStart"/>
      <w:r w:rsidRPr="00733DE6">
        <w:rPr>
          <w:color w:val="000000"/>
          <w:sz w:val="22"/>
        </w:rPr>
        <w:t>Limassol</w:t>
      </w:r>
      <w:proofErr w:type="spellEnd"/>
      <w:r w:rsidRPr="00733DE6">
        <w:rPr>
          <w:color w:val="000000"/>
          <w:sz w:val="22"/>
        </w:rPr>
        <w:t xml:space="preserve"> </w:t>
      </w:r>
    </w:p>
    <w:p w:rsidR="00666F08" w:rsidRPr="00DC6CCE" w:rsidRDefault="00666F08" w:rsidP="00666F08">
      <w:pPr>
        <w:rPr>
          <w:color w:val="000000"/>
          <w:sz w:val="22"/>
          <w:szCs w:val="22"/>
        </w:rPr>
      </w:pPr>
      <w:r w:rsidRPr="00053529">
        <w:rPr>
          <w:color w:val="000000"/>
          <w:sz w:val="22"/>
          <w:szCs w:val="22"/>
        </w:rPr>
        <w:t>Kipras</w:t>
      </w:r>
    </w:p>
    <w:p w:rsidR="00666F08" w:rsidRPr="00733DE6" w:rsidRDefault="00666F08" w:rsidP="00666F08">
      <w:pPr>
        <w:rPr>
          <w:color w:val="000000"/>
          <w:sz w:val="22"/>
        </w:rPr>
      </w:pPr>
    </w:p>
    <w:p w:rsidR="00666F08" w:rsidRPr="00733DE6" w:rsidRDefault="00666F08" w:rsidP="00666F08">
      <w:pPr>
        <w:rPr>
          <w:i/>
          <w:color w:val="000000"/>
          <w:sz w:val="22"/>
        </w:rPr>
      </w:pPr>
      <w:r w:rsidRPr="00733DE6">
        <w:rPr>
          <w:i/>
          <w:color w:val="000000"/>
          <w:sz w:val="22"/>
        </w:rPr>
        <w:t>Gamintojas</w:t>
      </w:r>
    </w:p>
    <w:p w:rsidR="00666F08" w:rsidRPr="00B85EB1" w:rsidRDefault="00666F08" w:rsidP="00666F08">
      <w:pPr>
        <w:rPr>
          <w:color w:val="000000"/>
          <w:sz w:val="22"/>
          <w:szCs w:val="22"/>
        </w:rPr>
      </w:pPr>
      <w:proofErr w:type="spellStart"/>
      <w:r w:rsidRPr="002816EE">
        <w:rPr>
          <w:color w:val="000000"/>
          <w:sz w:val="22"/>
          <w:szCs w:val="22"/>
        </w:rPr>
        <w:t>Medochemie</w:t>
      </w:r>
      <w:proofErr w:type="spellEnd"/>
      <w:r w:rsidRPr="002816EE">
        <w:rPr>
          <w:color w:val="000000"/>
          <w:sz w:val="22"/>
          <w:szCs w:val="22"/>
        </w:rPr>
        <w:t xml:space="preserve"> Ltd. (</w:t>
      </w:r>
      <w:proofErr w:type="spellStart"/>
      <w:r w:rsidRPr="002816EE">
        <w:rPr>
          <w:color w:val="000000"/>
          <w:sz w:val="22"/>
          <w:szCs w:val="22"/>
        </w:rPr>
        <w:t>Factory</w:t>
      </w:r>
      <w:proofErr w:type="spellEnd"/>
      <w:r w:rsidRPr="002816EE">
        <w:rPr>
          <w:color w:val="000000"/>
          <w:sz w:val="22"/>
          <w:szCs w:val="22"/>
        </w:rPr>
        <w:t xml:space="preserve"> AZ),</w:t>
      </w:r>
    </w:p>
    <w:p w:rsidR="00666F08" w:rsidRPr="00B85EB1" w:rsidRDefault="00666F08" w:rsidP="00666F08">
      <w:pPr>
        <w:pStyle w:val="s35"/>
        <w:spacing w:before="0" w:beforeAutospacing="0" w:after="0" w:afterAutospacing="0"/>
        <w:jc w:val="both"/>
        <w:rPr>
          <w:rStyle w:val="s5"/>
          <w:color w:val="000000"/>
          <w:sz w:val="22"/>
          <w:szCs w:val="22"/>
          <w:lang w:val="lt-LT"/>
        </w:rPr>
      </w:pPr>
      <w:r w:rsidRPr="00B85EB1">
        <w:rPr>
          <w:color w:val="000000"/>
          <w:sz w:val="22"/>
          <w:szCs w:val="22"/>
          <w:lang w:val="lt-LT"/>
        </w:rPr>
        <w:t xml:space="preserve">2 </w:t>
      </w:r>
      <w:proofErr w:type="spellStart"/>
      <w:r w:rsidRPr="00B85EB1">
        <w:rPr>
          <w:color w:val="000000"/>
          <w:sz w:val="22"/>
          <w:szCs w:val="22"/>
          <w:lang w:val="lt-LT"/>
        </w:rPr>
        <w:t>Michael</w:t>
      </w:r>
      <w:proofErr w:type="spellEnd"/>
      <w:r w:rsidRPr="00B85EB1">
        <w:rPr>
          <w:color w:val="000000"/>
          <w:sz w:val="22"/>
          <w:szCs w:val="22"/>
          <w:lang w:val="lt-LT"/>
        </w:rPr>
        <w:t xml:space="preserve"> </w:t>
      </w:r>
      <w:proofErr w:type="spellStart"/>
      <w:r w:rsidRPr="00B85EB1">
        <w:rPr>
          <w:color w:val="000000"/>
          <w:sz w:val="22"/>
          <w:szCs w:val="22"/>
          <w:lang w:val="lt-LT"/>
        </w:rPr>
        <w:t>Erakleous</w:t>
      </w:r>
      <w:proofErr w:type="spellEnd"/>
      <w:r w:rsidRPr="00B85EB1">
        <w:rPr>
          <w:color w:val="000000"/>
          <w:sz w:val="22"/>
          <w:szCs w:val="22"/>
          <w:lang w:val="lt-LT"/>
        </w:rPr>
        <w:t xml:space="preserve"> </w:t>
      </w:r>
      <w:proofErr w:type="spellStart"/>
      <w:r w:rsidRPr="00B85EB1">
        <w:rPr>
          <w:color w:val="000000"/>
          <w:sz w:val="22"/>
          <w:szCs w:val="22"/>
          <w:lang w:val="lt-LT"/>
        </w:rPr>
        <w:t>street</w:t>
      </w:r>
      <w:proofErr w:type="spellEnd"/>
      <w:r w:rsidRPr="00B85EB1">
        <w:rPr>
          <w:color w:val="000000"/>
          <w:sz w:val="22"/>
          <w:szCs w:val="22"/>
          <w:lang w:val="lt-LT"/>
        </w:rPr>
        <w:t xml:space="preserve">, </w:t>
      </w:r>
      <w:proofErr w:type="spellStart"/>
      <w:r w:rsidRPr="00B85EB1">
        <w:rPr>
          <w:rStyle w:val="s5"/>
          <w:color w:val="000000"/>
          <w:sz w:val="22"/>
          <w:szCs w:val="22"/>
          <w:lang w:val="lt-LT"/>
        </w:rPr>
        <w:t>Agios</w:t>
      </w:r>
      <w:proofErr w:type="spellEnd"/>
      <w:r w:rsidRPr="00B85EB1">
        <w:rPr>
          <w:rStyle w:val="apple-converted-space"/>
          <w:color w:val="000000"/>
          <w:sz w:val="22"/>
          <w:szCs w:val="22"/>
          <w:lang w:val="lt-LT"/>
        </w:rPr>
        <w:t> </w:t>
      </w:r>
      <w:proofErr w:type="spellStart"/>
      <w:r w:rsidRPr="00B85EB1">
        <w:rPr>
          <w:rStyle w:val="s5"/>
          <w:color w:val="000000"/>
          <w:sz w:val="22"/>
          <w:szCs w:val="22"/>
          <w:lang w:val="lt-LT"/>
        </w:rPr>
        <w:t>Athanassios</w:t>
      </w:r>
      <w:proofErr w:type="spellEnd"/>
      <w:r w:rsidRPr="00B85EB1">
        <w:rPr>
          <w:rStyle w:val="apple-converted-space"/>
          <w:color w:val="000000"/>
          <w:sz w:val="22"/>
          <w:szCs w:val="22"/>
          <w:lang w:val="lt-LT"/>
        </w:rPr>
        <w:t> </w:t>
      </w:r>
      <w:proofErr w:type="spellStart"/>
      <w:r w:rsidRPr="00B85EB1">
        <w:rPr>
          <w:rStyle w:val="s5"/>
          <w:color w:val="000000"/>
          <w:sz w:val="22"/>
          <w:szCs w:val="22"/>
          <w:lang w:val="lt-LT"/>
        </w:rPr>
        <w:t>Industrial</w:t>
      </w:r>
      <w:proofErr w:type="spellEnd"/>
      <w:r w:rsidRPr="00B85EB1">
        <w:rPr>
          <w:rStyle w:val="s5"/>
          <w:color w:val="000000"/>
          <w:sz w:val="22"/>
          <w:szCs w:val="22"/>
          <w:lang w:val="lt-LT"/>
        </w:rPr>
        <w:t xml:space="preserve"> </w:t>
      </w:r>
      <w:proofErr w:type="spellStart"/>
      <w:r w:rsidRPr="00B85EB1">
        <w:rPr>
          <w:rStyle w:val="s5"/>
          <w:color w:val="000000"/>
          <w:sz w:val="22"/>
          <w:szCs w:val="22"/>
          <w:lang w:val="lt-LT"/>
        </w:rPr>
        <w:t>Area</w:t>
      </w:r>
      <w:proofErr w:type="spellEnd"/>
      <w:r w:rsidRPr="00B85EB1">
        <w:rPr>
          <w:rStyle w:val="s5"/>
          <w:color w:val="000000"/>
          <w:sz w:val="22"/>
          <w:szCs w:val="22"/>
          <w:lang w:val="lt-LT"/>
        </w:rPr>
        <w:t>,</w:t>
      </w:r>
    </w:p>
    <w:p w:rsidR="00666F08" w:rsidRPr="009B1AE3" w:rsidRDefault="00666F08" w:rsidP="00666F08">
      <w:pPr>
        <w:pStyle w:val="s35"/>
        <w:spacing w:before="0" w:beforeAutospacing="0" w:after="0" w:afterAutospacing="0"/>
        <w:jc w:val="both"/>
        <w:rPr>
          <w:rFonts w:ascii="-webkit-standard" w:hAnsi="-webkit-standard" w:hint="eastAsia"/>
          <w:color w:val="000000"/>
          <w:sz w:val="22"/>
          <w:szCs w:val="22"/>
          <w:lang w:val="lt-LT"/>
        </w:rPr>
      </w:pPr>
      <w:proofErr w:type="spellStart"/>
      <w:r w:rsidRPr="009B1AE3">
        <w:rPr>
          <w:rStyle w:val="s5"/>
          <w:color w:val="000000"/>
          <w:sz w:val="22"/>
          <w:szCs w:val="22"/>
          <w:lang w:val="lt-LT"/>
        </w:rPr>
        <w:t>Agios</w:t>
      </w:r>
      <w:proofErr w:type="spellEnd"/>
      <w:r w:rsidRPr="009B1AE3">
        <w:rPr>
          <w:rStyle w:val="s5"/>
          <w:color w:val="000000"/>
          <w:sz w:val="22"/>
          <w:szCs w:val="22"/>
          <w:lang w:val="lt-LT"/>
        </w:rPr>
        <w:t xml:space="preserve"> </w:t>
      </w:r>
      <w:proofErr w:type="spellStart"/>
      <w:r w:rsidRPr="009B1AE3">
        <w:rPr>
          <w:rStyle w:val="s5"/>
          <w:color w:val="000000"/>
          <w:sz w:val="22"/>
          <w:szCs w:val="22"/>
          <w:lang w:val="lt-LT"/>
        </w:rPr>
        <w:t>Athanassios</w:t>
      </w:r>
      <w:proofErr w:type="spellEnd"/>
      <w:r w:rsidRPr="009B1AE3">
        <w:rPr>
          <w:rStyle w:val="s5"/>
          <w:color w:val="000000"/>
          <w:sz w:val="22"/>
          <w:szCs w:val="22"/>
          <w:lang w:val="lt-LT"/>
        </w:rPr>
        <w:t>,</w:t>
      </w:r>
    </w:p>
    <w:p w:rsidR="00666F08" w:rsidRPr="009E38DE" w:rsidRDefault="00666F08" w:rsidP="00666F08">
      <w:pPr>
        <w:pStyle w:val="s35"/>
        <w:spacing w:before="0" w:beforeAutospacing="0" w:after="0" w:afterAutospacing="0"/>
        <w:jc w:val="both"/>
        <w:rPr>
          <w:rFonts w:ascii="-webkit-standard" w:hAnsi="-webkit-standard" w:hint="eastAsia"/>
          <w:color w:val="000000"/>
          <w:sz w:val="22"/>
          <w:szCs w:val="22"/>
          <w:lang w:val="lt-LT"/>
        </w:rPr>
      </w:pPr>
      <w:r w:rsidRPr="00E972DD">
        <w:rPr>
          <w:rStyle w:val="s5"/>
          <w:color w:val="000000"/>
          <w:sz w:val="22"/>
          <w:szCs w:val="22"/>
          <w:lang w:val="lt-LT"/>
        </w:rPr>
        <w:t xml:space="preserve">4101 </w:t>
      </w:r>
      <w:proofErr w:type="spellStart"/>
      <w:r w:rsidRPr="00E972DD">
        <w:rPr>
          <w:rStyle w:val="s5"/>
          <w:color w:val="000000"/>
          <w:sz w:val="22"/>
          <w:szCs w:val="22"/>
          <w:lang w:val="lt-LT"/>
        </w:rPr>
        <w:t>Limassol</w:t>
      </w:r>
      <w:proofErr w:type="spellEnd"/>
      <w:r w:rsidRPr="00E972DD">
        <w:rPr>
          <w:rStyle w:val="s5"/>
          <w:color w:val="000000"/>
          <w:sz w:val="22"/>
          <w:szCs w:val="22"/>
          <w:lang w:val="lt-LT"/>
        </w:rPr>
        <w:t>,</w:t>
      </w:r>
    </w:p>
    <w:p w:rsidR="00666F08" w:rsidRPr="00950A90" w:rsidRDefault="00666F08" w:rsidP="00666F08">
      <w:pPr>
        <w:pStyle w:val="s3"/>
        <w:spacing w:before="0" w:beforeAutospacing="0" w:after="0" w:afterAutospacing="0"/>
        <w:rPr>
          <w:rFonts w:ascii="-webkit-standard" w:hAnsi="-webkit-standard" w:hint="eastAsia"/>
          <w:color w:val="000000"/>
          <w:sz w:val="22"/>
          <w:szCs w:val="22"/>
          <w:lang w:val="lt-LT"/>
        </w:rPr>
      </w:pPr>
      <w:r w:rsidRPr="009E38DE">
        <w:rPr>
          <w:rStyle w:val="s5"/>
          <w:color w:val="000000"/>
          <w:sz w:val="22"/>
          <w:szCs w:val="22"/>
          <w:lang w:val="lt-LT"/>
        </w:rPr>
        <w:t>Kipras</w:t>
      </w:r>
    </w:p>
    <w:p w:rsidR="00666F08" w:rsidRPr="00733DE6" w:rsidRDefault="00666F08" w:rsidP="00666F08">
      <w:pPr>
        <w:rPr>
          <w:color w:val="000000"/>
          <w:sz w:val="22"/>
        </w:rPr>
      </w:pPr>
    </w:p>
    <w:p w:rsidR="00666F08" w:rsidRPr="002816EE" w:rsidRDefault="00666F08" w:rsidP="00666F08">
      <w:pPr>
        <w:rPr>
          <w:color w:val="000000"/>
          <w:sz w:val="22"/>
          <w:szCs w:val="22"/>
        </w:rPr>
      </w:pPr>
      <w:r w:rsidRPr="00053529">
        <w:rPr>
          <w:color w:val="000000"/>
          <w:sz w:val="22"/>
          <w:szCs w:val="22"/>
        </w:rPr>
        <w:t xml:space="preserve">Jeigu apie šį vaistą norite sužinoti daugiau, </w:t>
      </w:r>
      <w:r w:rsidRPr="00DC6CCE">
        <w:rPr>
          <w:color w:val="000000"/>
          <w:sz w:val="22"/>
          <w:szCs w:val="22"/>
        </w:rPr>
        <w:t>kreipkitės į vietinį registruotojo atstovą.</w:t>
      </w:r>
    </w:p>
    <w:p w:rsidR="00666F08" w:rsidRPr="00B85EB1" w:rsidRDefault="00666F08" w:rsidP="00666F08">
      <w:pPr>
        <w:rPr>
          <w:color w:val="000000"/>
          <w:sz w:val="22"/>
          <w:szCs w:val="22"/>
        </w:rPr>
      </w:pPr>
    </w:p>
    <w:tbl>
      <w:tblPr>
        <w:tblW w:w="4678" w:type="dxa"/>
        <w:tblInd w:w="-34" w:type="dxa"/>
        <w:tblLayout w:type="fixed"/>
        <w:tblLook w:val="0000" w:firstRow="0" w:lastRow="0" w:firstColumn="0" w:lastColumn="0" w:noHBand="0" w:noVBand="0"/>
      </w:tblPr>
      <w:tblGrid>
        <w:gridCol w:w="4678"/>
      </w:tblGrid>
      <w:tr w:rsidR="00666F08" w:rsidRPr="00053529" w:rsidTr="003903E3">
        <w:tc>
          <w:tcPr>
            <w:tcW w:w="4678" w:type="dxa"/>
          </w:tcPr>
          <w:p w:rsidR="00666F08" w:rsidRPr="00B85EB1" w:rsidRDefault="00666F08" w:rsidP="003903E3">
            <w:pPr>
              <w:rPr>
                <w:rStyle w:val="s7"/>
                <w:color w:val="000000"/>
                <w:sz w:val="22"/>
                <w:szCs w:val="22"/>
              </w:rPr>
            </w:pPr>
            <w:r w:rsidRPr="00B85EB1">
              <w:rPr>
                <w:rStyle w:val="s7"/>
                <w:color w:val="000000"/>
                <w:sz w:val="22"/>
                <w:szCs w:val="22"/>
              </w:rPr>
              <w:t xml:space="preserve">UAB </w:t>
            </w:r>
            <w:r>
              <w:rPr>
                <w:rStyle w:val="s7"/>
                <w:color w:val="000000"/>
                <w:sz w:val="22"/>
                <w:szCs w:val="22"/>
              </w:rPr>
              <w:t>„</w:t>
            </w:r>
            <w:proofErr w:type="spellStart"/>
            <w:r w:rsidRPr="00B85EB1">
              <w:rPr>
                <w:rStyle w:val="s7"/>
                <w:color w:val="000000"/>
                <w:sz w:val="22"/>
                <w:szCs w:val="22"/>
              </w:rPr>
              <w:t>Medochemie</w:t>
            </w:r>
            <w:proofErr w:type="spellEnd"/>
            <w:r w:rsidRPr="00B85EB1">
              <w:rPr>
                <w:rStyle w:val="apple-converted-space"/>
                <w:color w:val="000000"/>
                <w:sz w:val="22"/>
                <w:szCs w:val="22"/>
              </w:rPr>
              <w:t> </w:t>
            </w:r>
            <w:r w:rsidRPr="00B85EB1">
              <w:rPr>
                <w:rStyle w:val="s7"/>
                <w:color w:val="000000"/>
                <w:sz w:val="22"/>
                <w:szCs w:val="22"/>
              </w:rPr>
              <w:t>Lithuania</w:t>
            </w:r>
            <w:r>
              <w:rPr>
                <w:rStyle w:val="s7"/>
                <w:color w:val="000000"/>
                <w:sz w:val="22"/>
                <w:szCs w:val="22"/>
              </w:rPr>
              <w:t>“</w:t>
            </w:r>
          </w:p>
          <w:p w:rsidR="00666F08" w:rsidRPr="00733DE6" w:rsidRDefault="00666F08" w:rsidP="003903E3">
            <w:pPr>
              <w:pStyle w:val="s4"/>
              <w:spacing w:before="0" w:beforeAutospacing="0" w:after="0" w:afterAutospacing="0"/>
              <w:rPr>
                <w:rFonts w:ascii="-webkit-standard" w:hAnsi="-webkit-standard" w:hint="eastAsia"/>
                <w:color w:val="000000"/>
                <w:sz w:val="22"/>
                <w:lang w:val="lt-LT"/>
              </w:rPr>
            </w:pPr>
            <w:r w:rsidRPr="00733DE6">
              <w:rPr>
                <w:rStyle w:val="s7"/>
                <w:color w:val="000000"/>
                <w:sz w:val="22"/>
                <w:lang w:val="lt-LT"/>
              </w:rPr>
              <w:t>Gintaro 9-36</w:t>
            </w:r>
          </w:p>
          <w:p w:rsidR="00666F08" w:rsidRPr="00733DE6" w:rsidRDefault="00666F08" w:rsidP="003903E3">
            <w:pPr>
              <w:pStyle w:val="s4"/>
              <w:spacing w:before="0" w:beforeAutospacing="0" w:after="0" w:afterAutospacing="0"/>
              <w:rPr>
                <w:rFonts w:ascii="-webkit-standard" w:hAnsi="-webkit-standard" w:hint="eastAsia"/>
                <w:color w:val="000000"/>
                <w:sz w:val="22"/>
                <w:lang w:val="lt-LT"/>
              </w:rPr>
            </w:pPr>
            <w:r w:rsidRPr="00733DE6">
              <w:rPr>
                <w:rStyle w:val="s7"/>
                <w:color w:val="000000"/>
                <w:sz w:val="22"/>
                <w:lang w:val="lt-LT"/>
              </w:rPr>
              <w:t>LT- 47198</w:t>
            </w:r>
            <w:r>
              <w:rPr>
                <w:rStyle w:val="s7"/>
                <w:color w:val="000000"/>
                <w:sz w:val="22"/>
                <w:lang w:val="lt-LT"/>
              </w:rPr>
              <w:t xml:space="preserve"> </w:t>
            </w:r>
            <w:r w:rsidRPr="00733DE6">
              <w:rPr>
                <w:rStyle w:val="s7"/>
                <w:color w:val="000000"/>
                <w:sz w:val="22"/>
                <w:lang w:val="lt-LT"/>
              </w:rPr>
              <w:t xml:space="preserve">Kaunas </w:t>
            </w:r>
          </w:p>
          <w:p w:rsidR="00666F08" w:rsidRPr="00733DE6" w:rsidRDefault="00666F08" w:rsidP="003903E3">
            <w:pPr>
              <w:pStyle w:val="s4"/>
              <w:spacing w:before="0" w:beforeAutospacing="0" w:after="0" w:afterAutospacing="0"/>
              <w:rPr>
                <w:rFonts w:ascii="-webkit-standard" w:hAnsi="-webkit-standard" w:hint="eastAsia"/>
                <w:color w:val="000000"/>
                <w:sz w:val="22"/>
                <w:lang w:val="lt-LT"/>
              </w:rPr>
            </w:pPr>
            <w:r w:rsidRPr="00733DE6">
              <w:rPr>
                <w:rStyle w:val="s7"/>
                <w:color w:val="000000"/>
                <w:sz w:val="22"/>
                <w:lang w:val="lt-LT"/>
              </w:rPr>
              <w:t>Tel. +370 37 338358</w:t>
            </w:r>
          </w:p>
          <w:p w:rsidR="00666F08" w:rsidRPr="00733DE6" w:rsidRDefault="00666F08" w:rsidP="003903E3">
            <w:pPr>
              <w:pStyle w:val="prastasiniatinklio"/>
              <w:spacing w:before="0" w:beforeAutospacing="0" w:after="0" w:afterAutospacing="0" w:line="258" w:lineRule="atLeast"/>
              <w:rPr>
                <w:rFonts w:ascii="-webkit-standard" w:hAnsi="-webkit-standard" w:hint="eastAsia"/>
                <w:color w:val="000000"/>
                <w:sz w:val="22"/>
                <w:lang w:val="lt-LT"/>
              </w:rPr>
            </w:pPr>
            <w:r w:rsidRPr="00535D47">
              <w:rPr>
                <w:rFonts w:eastAsia="Times New Roman"/>
                <w:snapToGrid w:val="0"/>
                <w:lang w:val="lt-LT"/>
              </w:rPr>
              <w:t>El. paštas:</w:t>
            </w:r>
            <w:r>
              <w:rPr>
                <w:rFonts w:eastAsia="Times New Roman"/>
                <w:snapToGrid w:val="0"/>
              </w:rPr>
              <w:t xml:space="preserve"> </w:t>
            </w:r>
            <w:hyperlink r:id="rId5" w:history="1">
              <w:r w:rsidRPr="00733DE6">
                <w:rPr>
                  <w:rStyle w:val="Hipersaitas"/>
                  <w:lang w:val="lt-LT"/>
                </w:rPr>
                <w:t>lithuania@medochemie.com</w:t>
              </w:r>
            </w:hyperlink>
          </w:p>
          <w:p w:rsidR="00666F08" w:rsidRPr="00053529" w:rsidRDefault="00666F08" w:rsidP="003903E3">
            <w:pPr>
              <w:rPr>
                <w:color w:val="000000"/>
                <w:sz w:val="22"/>
                <w:szCs w:val="22"/>
              </w:rPr>
            </w:pPr>
          </w:p>
          <w:p w:rsidR="00666F08" w:rsidRPr="00DC6CCE" w:rsidRDefault="00666F08" w:rsidP="003903E3">
            <w:pPr>
              <w:rPr>
                <w:color w:val="000000"/>
                <w:sz w:val="22"/>
                <w:szCs w:val="22"/>
              </w:rPr>
            </w:pPr>
          </w:p>
        </w:tc>
      </w:tr>
    </w:tbl>
    <w:p w:rsidR="00666F08" w:rsidRPr="00053529" w:rsidRDefault="00666F08" w:rsidP="00666F08">
      <w:pPr>
        <w:rPr>
          <w:i/>
          <w:color w:val="000000"/>
          <w:sz w:val="22"/>
          <w:szCs w:val="22"/>
        </w:rPr>
      </w:pPr>
      <w:r w:rsidRPr="00053529">
        <w:rPr>
          <w:b/>
          <w:bCs/>
          <w:color w:val="000000"/>
          <w:sz w:val="22"/>
          <w:szCs w:val="22"/>
        </w:rPr>
        <w:t>Šis pakuotės lapelis</w:t>
      </w:r>
      <w:r w:rsidRPr="00053529">
        <w:rPr>
          <w:b/>
          <w:color w:val="000000"/>
          <w:sz w:val="22"/>
          <w:szCs w:val="22"/>
        </w:rPr>
        <w:t xml:space="preserve"> paskutinį kartą peržiūrėtas </w:t>
      </w:r>
      <w:r>
        <w:rPr>
          <w:b/>
          <w:color w:val="000000"/>
          <w:sz w:val="22"/>
          <w:szCs w:val="22"/>
        </w:rPr>
        <w:t>2025-01-16.</w:t>
      </w:r>
    </w:p>
    <w:p w:rsidR="00666F08" w:rsidRPr="00053529" w:rsidRDefault="00666F08" w:rsidP="00666F08">
      <w:pPr>
        <w:rPr>
          <w:color w:val="000000"/>
          <w:sz w:val="22"/>
          <w:szCs w:val="22"/>
        </w:rPr>
      </w:pPr>
    </w:p>
    <w:p w:rsidR="00666F08" w:rsidRPr="00DC6CCE" w:rsidRDefault="00666F08" w:rsidP="00666F08">
      <w:pPr>
        <w:rPr>
          <w:sz w:val="22"/>
          <w:szCs w:val="22"/>
        </w:rPr>
      </w:pPr>
      <w:r w:rsidRPr="00053529">
        <w:rPr>
          <w:sz w:val="22"/>
          <w:szCs w:val="22"/>
        </w:rPr>
        <w:t xml:space="preserve">Išsami informacija apie šį vaistą pateikiama Valstybinės vaistų kontrolės tarnybos prie Lietuvos Respublikos sveikatos apsaugos ministerijos tinklalapyje </w:t>
      </w:r>
      <w:r w:rsidRPr="00FB2D22">
        <w:rPr>
          <w:color w:val="0000EE"/>
          <w:sz w:val="22"/>
          <w:szCs w:val="22"/>
          <w:u w:val="single"/>
          <w:lang w:eastAsia="lt-LT"/>
        </w:rPr>
        <w:t>https://vvkt.lrv.lt/lt/</w:t>
      </w:r>
      <w:r w:rsidRPr="00053529">
        <w:rPr>
          <w:color w:val="0000FF"/>
          <w:sz w:val="22"/>
          <w:szCs w:val="22"/>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5EF"/>
    <w:multiLevelType w:val="hybridMultilevel"/>
    <w:tmpl w:val="3F366C9A"/>
    <w:lvl w:ilvl="0" w:tplc="FFFFFFFF">
      <w:start w:val="1"/>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060E97"/>
    <w:multiLevelType w:val="hybridMultilevel"/>
    <w:tmpl w:val="DB5016FA"/>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34BD8"/>
    <w:multiLevelType w:val="hybridMultilevel"/>
    <w:tmpl w:val="CC92A6BE"/>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B19B2"/>
    <w:multiLevelType w:val="hybridMultilevel"/>
    <w:tmpl w:val="040ECD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212F4"/>
    <w:multiLevelType w:val="hybridMultilevel"/>
    <w:tmpl w:val="BA98E21A"/>
    <w:lvl w:ilvl="0" w:tplc="FFFFFFFF">
      <w:start w:val="1"/>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8602B5"/>
    <w:multiLevelType w:val="hybridMultilevel"/>
    <w:tmpl w:val="16900F3E"/>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032DE"/>
    <w:multiLevelType w:val="hybridMultilevel"/>
    <w:tmpl w:val="3D9C1E1C"/>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876BE"/>
    <w:multiLevelType w:val="hybridMultilevel"/>
    <w:tmpl w:val="4592412E"/>
    <w:lvl w:ilvl="0" w:tplc="FFFFFFFF">
      <w:start w:val="1"/>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1B4E38"/>
    <w:multiLevelType w:val="hybridMultilevel"/>
    <w:tmpl w:val="EB748384"/>
    <w:lvl w:ilvl="0" w:tplc="FFFFFFFF">
      <w:start w:val="1"/>
      <w:numFmt w:val="bullet"/>
      <w:lvlText w:val="-"/>
      <w:lvlJc w:val="left"/>
      <w:pPr>
        <w:ind w:left="360" w:hanging="360"/>
      </w:pPr>
      <w:rPr>
        <w:rFonts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0AA7971"/>
    <w:multiLevelType w:val="hybridMultilevel"/>
    <w:tmpl w:val="51D23BB4"/>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9"/>
  </w:num>
  <w:num w:numId="4">
    <w:abstractNumId w:val="8"/>
  </w:num>
  <w:num w:numId="5">
    <w:abstractNumId w:val="6"/>
  </w:num>
  <w:num w:numId="6">
    <w:abstractNumId w:val="5"/>
  </w:num>
  <w:num w:numId="7">
    <w:abstractNumId w:val="3"/>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08"/>
    <w:rsid w:val="00072F85"/>
    <w:rsid w:val="000A5E72"/>
    <w:rsid w:val="000A7B60"/>
    <w:rsid w:val="00181364"/>
    <w:rsid w:val="002945D9"/>
    <w:rsid w:val="00305C48"/>
    <w:rsid w:val="003362C6"/>
    <w:rsid w:val="00497D4D"/>
    <w:rsid w:val="00666F08"/>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0B9DC-E074-4D2A-A2EF-5CDBCE8F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6F0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66F08"/>
    <w:rPr>
      <w:rFonts w:cs="Times New Roman"/>
      <w:color w:val="0000FF"/>
      <w:u w:val="single"/>
    </w:rPr>
  </w:style>
  <w:style w:type="paragraph" w:customStyle="1" w:styleId="s35">
    <w:name w:val="s35"/>
    <w:basedOn w:val="prastasis"/>
    <w:rsid w:val="00666F08"/>
    <w:pPr>
      <w:spacing w:before="100" w:beforeAutospacing="1" w:after="100" w:afterAutospacing="1"/>
    </w:pPr>
    <w:rPr>
      <w:rFonts w:eastAsia="MS Mincho"/>
      <w:sz w:val="20"/>
      <w:szCs w:val="20"/>
      <w:lang w:val="en-US"/>
    </w:rPr>
  </w:style>
  <w:style w:type="character" w:customStyle="1" w:styleId="s5">
    <w:name w:val="s5"/>
    <w:rsid w:val="00666F08"/>
  </w:style>
  <w:style w:type="character" w:customStyle="1" w:styleId="apple-converted-space">
    <w:name w:val="apple-converted-space"/>
    <w:rsid w:val="00666F08"/>
  </w:style>
  <w:style w:type="paragraph" w:customStyle="1" w:styleId="s3">
    <w:name w:val="s3"/>
    <w:basedOn w:val="prastasis"/>
    <w:rsid w:val="00666F08"/>
    <w:pPr>
      <w:spacing w:before="100" w:beforeAutospacing="1" w:after="100" w:afterAutospacing="1"/>
    </w:pPr>
    <w:rPr>
      <w:rFonts w:eastAsia="MS Mincho"/>
      <w:sz w:val="20"/>
      <w:szCs w:val="20"/>
      <w:lang w:val="en-US"/>
    </w:rPr>
  </w:style>
  <w:style w:type="character" w:customStyle="1" w:styleId="s7">
    <w:name w:val="s7"/>
    <w:rsid w:val="00666F08"/>
  </w:style>
  <w:style w:type="paragraph" w:customStyle="1" w:styleId="s4">
    <w:name w:val="s4"/>
    <w:basedOn w:val="prastasis"/>
    <w:rsid w:val="00666F08"/>
    <w:pPr>
      <w:spacing w:before="100" w:beforeAutospacing="1" w:after="100" w:afterAutospacing="1"/>
    </w:pPr>
    <w:rPr>
      <w:rFonts w:eastAsia="MS Mincho"/>
      <w:sz w:val="20"/>
      <w:szCs w:val="20"/>
      <w:lang w:val="en-US"/>
    </w:rPr>
  </w:style>
  <w:style w:type="paragraph" w:styleId="prastasiniatinklio">
    <w:name w:val="Normal (Web)"/>
    <w:basedOn w:val="prastasis"/>
    <w:uiPriority w:val="99"/>
    <w:semiHidden/>
    <w:unhideWhenUsed/>
    <w:rsid w:val="00666F08"/>
    <w:pPr>
      <w:spacing w:before="100" w:beforeAutospacing="1" w:after="100" w:afterAutospacing="1"/>
    </w:pPr>
    <w:rPr>
      <w:rFonts w:eastAsia="MS Mincho"/>
      <w:sz w:val="20"/>
      <w:szCs w:val="20"/>
      <w:lang w:val="en-US"/>
    </w:rPr>
  </w:style>
  <w:style w:type="paragraph" w:styleId="Sraopastraipa">
    <w:name w:val="List Paragraph"/>
    <w:basedOn w:val="prastasis"/>
    <w:uiPriority w:val="34"/>
    <w:qFormat/>
    <w:rsid w:val="0066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thuania@medochem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12384</Words>
  <Characters>7059</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KLERIMED ir kam jis vartojamas</vt:lpstr>
      <vt:lpstr>    2.	Kas žinotina prieš vartojant KLERIMED</vt:lpstr>
      <vt:lpstr>    </vt:lpstr>
      <vt:lpstr>    3.	Kaip vartoti KLERIMED</vt:lpstr>
      <vt:lpstr>    4.	Galimas šalutinis poveikis</vt:lpstr>
      <vt:lpstr>    5.	Kaip laikyti KLERIMED</vt:lpstr>
      <vt:lpstr>    6.	Pakuotės turinys ir kita informacija</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2025-01-27T08:13:00Z</dcterms:created>
  <dcterms:modified xsi:type="dcterms:W3CDTF">2025-01-27T08:14:00Z</dcterms:modified>
</cp:coreProperties>
</file>