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68C7C5F" w14:textId="77777777" w:rsidR="002E547A" w:rsidRPr="002E547A" w:rsidRDefault="002E547A" w:rsidP="002E547A">
      <w:pPr>
        <w:spacing w:after="0" w:line="240" w:lineRule="auto"/>
        <w:rPr>
          <w:rFonts w:ascii="Times New Roman" w:eastAsia="Times New Roman" w:hAnsi="Times New Roman"/>
        </w:rPr>
      </w:pPr>
    </w:p>
    <w:p w14:paraId="568BFD2F" w14:textId="77777777" w:rsidR="002E547A" w:rsidRPr="002E547A" w:rsidRDefault="002E547A" w:rsidP="002E547A">
      <w:pPr>
        <w:spacing w:after="0" w:line="240" w:lineRule="auto"/>
        <w:rPr>
          <w:rFonts w:ascii="Times New Roman" w:eastAsia="Times New Roman" w:hAnsi="Times New Roman"/>
        </w:rPr>
      </w:pPr>
    </w:p>
    <w:p w14:paraId="537CE883" w14:textId="77777777" w:rsidR="002E547A" w:rsidRPr="002E547A" w:rsidRDefault="002E547A" w:rsidP="002E547A">
      <w:pPr>
        <w:spacing w:after="0" w:line="240" w:lineRule="auto"/>
        <w:rPr>
          <w:rFonts w:ascii="Times New Roman" w:eastAsia="Times New Roman" w:hAnsi="Times New Roman"/>
        </w:rPr>
      </w:pPr>
    </w:p>
    <w:p w14:paraId="79F0CDC4" w14:textId="77777777" w:rsidR="002E547A" w:rsidRPr="002E547A" w:rsidRDefault="002E547A" w:rsidP="002E547A">
      <w:pPr>
        <w:spacing w:after="0" w:line="240" w:lineRule="auto"/>
        <w:rPr>
          <w:rFonts w:ascii="Times New Roman" w:eastAsia="Times New Roman" w:hAnsi="Times New Roman"/>
        </w:rPr>
      </w:pPr>
    </w:p>
    <w:p w14:paraId="2612D2CA" w14:textId="77777777" w:rsidR="002E547A" w:rsidRPr="002E547A" w:rsidRDefault="002E547A" w:rsidP="002E547A">
      <w:pPr>
        <w:spacing w:after="0" w:line="240" w:lineRule="auto"/>
        <w:rPr>
          <w:rFonts w:ascii="Times New Roman" w:eastAsia="Times New Roman" w:hAnsi="Times New Roman"/>
        </w:rPr>
      </w:pPr>
    </w:p>
    <w:p w14:paraId="3B2D4927" w14:textId="77777777" w:rsidR="002E547A" w:rsidRPr="002E547A" w:rsidRDefault="002E547A" w:rsidP="002E547A">
      <w:pPr>
        <w:spacing w:after="0" w:line="240" w:lineRule="auto"/>
        <w:rPr>
          <w:rFonts w:ascii="Times New Roman" w:eastAsia="Times New Roman" w:hAnsi="Times New Roman"/>
        </w:rPr>
      </w:pPr>
    </w:p>
    <w:p w14:paraId="535C38BB" w14:textId="77777777" w:rsidR="002E547A" w:rsidRPr="002E547A" w:rsidRDefault="002E547A" w:rsidP="002E547A">
      <w:pPr>
        <w:spacing w:after="0" w:line="240" w:lineRule="auto"/>
        <w:rPr>
          <w:rFonts w:ascii="Times New Roman" w:eastAsia="Times New Roman" w:hAnsi="Times New Roman"/>
        </w:rPr>
      </w:pPr>
    </w:p>
    <w:p w14:paraId="13F9366D" w14:textId="77777777" w:rsidR="002E547A" w:rsidRPr="002E547A" w:rsidRDefault="002E547A" w:rsidP="002E547A">
      <w:pPr>
        <w:spacing w:after="0" w:line="240" w:lineRule="auto"/>
        <w:rPr>
          <w:rFonts w:ascii="Times New Roman" w:eastAsia="Times New Roman" w:hAnsi="Times New Roman"/>
        </w:rPr>
      </w:pPr>
    </w:p>
    <w:p w14:paraId="5AA9BAEE" w14:textId="77777777" w:rsidR="002E547A" w:rsidRPr="002E547A" w:rsidRDefault="002E547A" w:rsidP="002E547A">
      <w:pPr>
        <w:spacing w:after="0" w:line="240" w:lineRule="auto"/>
        <w:rPr>
          <w:rFonts w:ascii="Times New Roman" w:eastAsia="Times New Roman" w:hAnsi="Times New Roman"/>
        </w:rPr>
      </w:pPr>
    </w:p>
    <w:p w14:paraId="3C75134E" w14:textId="77777777" w:rsidR="002E547A" w:rsidRPr="002E547A" w:rsidRDefault="002E547A" w:rsidP="002E547A">
      <w:pPr>
        <w:spacing w:after="0" w:line="240" w:lineRule="auto"/>
        <w:rPr>
          <w:rFonts w:ascii="Times New Roman" w:eastAsia="Times New Roman" w:hAnsi="Times New Roman"/>
        </w:rPr>
      </w:pPr>
    </w:p>
    <w:p w14:paraId="72725ED1" w14:textId="77777777" w:rsidR="002E547A" w:rsidRPr="002E547A" w:rsidRDefault="002E547A" w:rsidP="002E547A">
      <w:pPr>
        <w:spacing w:after="0" w:line="240" w:lineRule="auto"/>
        <w:rPr>
          <w:rFonts w:ascii="Times New Roman" w:eastAsia="Times New Roman" w:hAnsi="Times New Roman"/>
        </w:rPr>
      </w:pPr>
    </w:p>
    <w:p w14:paraId="28AC5CB5" w14:textId="77777777" w:rsidR="002E547A" w:rsidRPr="002E547A" w:rsidRDefault="002E547A" w:rsidP="002E547A">
      <w:pPr>
        <w:spacing w:after="0" w:line="240" w:lineRule="auto"/>
        <w:rPr>
          <w:rFonts w:ascii="Times New Roman" w:eastAsia="Times New Roman" w:hAnsi="Times New Roman"/>
        </w:rPr>
      </w:pPr>
    </w:p>
    <w:p w14:paraId="776D4B11" w14:textId="77777777" w:rsidR="002E547A" w:rsidRPr="002E547A" w:rsidRDefault="002E547A" w:rsidP="002E547A">
      <w:pPr>
        <w:spacing w:after="0" w:line="240" w:lineRule="auto"/>
        <w:rPr>
          <w:rFonts w:ascii="Times New Roman" w:eastAsia="Times New Roman" w:hAnsi="Times New Roman"/>
        </w:rPr>
      </w:pPr>
    </w:p>
    <w:p w14:paraId="36E5B7AC" w14:textId="77777777" w:rsidR="002E547A" w:rsidRPr="002E547A" w:rsidRDefault="002E547A" w:rsidP="002E547A">
      <w:pPr>
        <w:spacing w:after="0" w:line="240" w:lineRule="auto"/>
        <w:rPr>
          <w:rFonts w:ascii="Times New Roman" w:eastAsia="Times New Roman" w:hAnsi="Times New Roman"/>
        </w:rPr>
      </w:pPr>
    </w:p>
    <w:p w14:paraId="25C41BED" w14:textId="77777777" w:rsidR="002E547A" w:rsidRPr="002E547A" w:rsidRDefault="002E547A" w:rsidP="002E547A">
      <w:pPr>
        <w:spacing w:after="0" w:line="240" w:lineRule="auto"/>
        <w:rPr>
          <w:rFonts w:ascii="Times New Roman" w:eastAsia="Times New Roman" w:hAnsi="Times New Roman"/>
        </w:rPr>
      </w:pPr>
    </w:p>
    <w:p w14:paraId="6F700FC9" w14:textId="77777777" w:rsidR="002E547A" w:rsidRPr="002E547A" w:rsidRDefault="002E547A" w:rsidP="002E547A">
      <w:pPr>
        <w:spacing w:after="0" w:line="240" w:lineRule="auto"/>
        <w:rPr>
          <w:rFonts w:ascii="Times New Roman" w:eastAsia="Times New Roman" w:hAnsi="Times New Roman"/>
        </w:rPr>
      </w:pPr>
    </w:p>
    <w:p w14:paraId="391A972B" w14:textId="77777777" w:rsidR="002E547A" w:rsidRPr="002E547A" w:rsidRDefault="002E547A" w:rsidP="002E547A">
      <w:pPr>
        <w:spacing w:after="0" w:line="240" w:lineRule="auto"/>
        <w:rPr>
          <w:rFonts w:ascii="Times New Roman" w:eastAsia="Times New Roman" w:hAnsi="Times New Roman"/>
        </w:rPr>
      </w:pPr>
    </w:p>
    <w:p w14:paraId="4C261DEB" w14:textId="77777777" w:rsidR="002E547A" w:rsidRPr="002E547A" w:rsidRDefault="002E547A" w:rsidP="002E547A">
      <w:pPr>
        <w:spacing w:after="0" w:line="240" w:lineRule="auto"/>
        <w:rPr>
          <w:rFonts w:ascii="Times New Roman" w:eastAsia="Times New Roman" w:hAnsi="Times New Roman"/>
        </w:rPr>
      </w:pPr>
    </w:p>
    <w:p w14:paraId="6D569D48" w14:textId="77777777" w:rsidR="002E547A" w:rsidRPr="002E547A" w:rsidRDefault="002E547A" w:rsidP="002E547A">
      <w:pPr>
        <w:spacing w:after="0" w:line="240" w:lineRule="auto"/>
        <w:rPr>
          <w:rFonts w:ascii="Times New Roman" w:eastAsia="Times New Roman" w:hAnsi="Times New Roman"/>
        </w:rPr>
      </w:pPr>
    </w:p>
    <w:p w14:paraId="2EDCB5FD" w14:textId="77777777" w:rsidR="002E547A" w:rsidRPr="002E547A" w:rsidRDefault="002E547A" w:rsidP="002E547A">
      <w:pPr>
        <w:spacing w:after="0" w:line="240" w:lineRule="auto"/>
        <w:rPr>
          <w:rFonts w:ascii="Times New Roman" w:eastAsia="Times New Roman" w:hAnsi="Times New Roman"/>
        </w:rPr>
      </w:pPr>
    </w:p>
    <w:p w14:paraId="643E74DD" w14:textId="77777777" w:rsidR="002E547A" w:rsidRPr="002E547A" w:rsidRDefault="002E547A" w:rsidP="002E547A">
      <w:pPr>
        <w:spacing w:after="0" w:line="240" w:lineRule="auto"/>
        <w:rPr>
          <w:rFonts w:ascii="Times New Roman" w:eastAsia="Times New Roman" w:hAnsi="Times New Roman"/>
        </w:rPr>
      </w:pPr>
    </w:p>
    <w:p w14:paraId="4B1626D7" w14:textId="77777777" w:rsidR="002E547A" w:rsidRPr="002E547A" w:rsidRDefault="002E547A" w:rsidP="002E547A">
      <w:pPr>
        <w:spacing w:after="0" w:line="240" w:lineRule="auto"/>
        <w:rPr>
          <w:rFonts w:ascii="Times New Roman" w:eastAsia="Times New Roman" w:hAnsi="Times New Roman"/>
        </w:rPr>
      </w:pPr>
    </w:p>
    <w:p w14:paraId="2BDCD6CE" w14:textId="77777777" w:rsidR="00E8244F" w:rsidRPr="00E8244F" w:rsidRDefault="00E8244F" w:rsidP="00E8244F">
      <w:pPr>
        <w:spacing w:after="0" w:line="240" w:lineRule="auto"/>
        <w:rPr>
          <w:rFonts w:ascii="Times New Roman" w:eastAsia="Times New Roman" w:hAnsi="Times New Roman" w:cs="Times New Roman"/>
          <w:lang w:eastAsia="lt-LT"/>
        </w:rPr>
      </w:pPr>
    </w:p>
    <w:p w14:paraId="5229685D" w14:textId="77777777" w:rsidR="00E8244F" w:rsidRPr="00E8244F" w:rsidRDefault="00E8244F" w:rsidP="00E8244F">
      <w:pPr>
        <w:spacing w:after="0" w:line="240" w:lineRule="auto"/>
        <w:jc w:val="center"/>
        <w:outlineLvl w:val="0"/>
        <w:rPr>
          <w:rFonts w:ascii="Times New Roman" w:eastAsia="Times New Roman" w:hAnsi="Times New Roman" w:cs="Times New Roman"/>
          <w:b/>
          <w:kern w:val="28"/>
          <w:lang w:eastAsia="lt-LT"/>
        </w:rPr>
      </w:pPr>
      <w:r w:rsidRPr="00E8244F">
        <w:rPr>
          <w:rFonts w:ascii="Times New Roman" w:eastAsia="Times New Roman" w:hAnsi="Times New Roman" w:cs="Times New Roman"/>
          <w:b/>
          <w:kern w:val="28"/>
          <w:lang w:eastAsia="lt-LT"/>
        </w:rPr>
        <w:t>I PRIEDAS</w:t>
      </w:r>
    </w:p>
    <w:p w14:paraId="19959539" w14:textId="77777777" w:rsidR="00E8244F" w:rsidRPr="00E8244F" w:rsidRDefault="00E8244F" w:rsidP="00E8244F">
      <w:pPr>
        <w:spacing w:after="0" w:line="240" w:lineRule="auto"/>
        <w:rPr>
          <w:rFonts w:ascii="Times New Roman" w:eastAsia="Times New Roman" w:hAnsi="Times New Roman" w:cs="Times New Roman"/>
          <w:lang w:eastAsia="lt-LT"/>
        </w:rPr>
      </w:pPr>
    </w:p>
    <w:p w14:paraId="1A8A7298" w14:textId="77777777" w:rsidR="00E8244F" w:rsidRPr="00E8244F" w:rsidRDefault="00E8244F" w:rsidP="00E8244F">
      <w:pPr>
        <w:spacing w:after="0" w:line="240" w:lineRule="auto"/>
        <w:jc w:val="center"/>
        <w:outlineLvl w:val="0"/>
        <w:rPr>
          <w:rFonts w:ascii="Times New Roman" w:eastAsia="Times New Roman" w:hAnsi="Times New Roman" w:cs="Times New Roman"/>
          <w:b/>
          <w:kern w:val="28"/>
          <w:lang w:eastAsia="lt-LT"/>
        </w:rPr>
      </w:pPr>
      <w:r w:rsidRPr="00E8244F">
        <w:rPr>
          <w:rFonts w:ascii="Times New Roman" w:eastAsia="Times New Roman" w:hAnsi="Times New Roman" w:cs="Times New Roman"/>
          <w:b/>
          <w:kern w:val="28"/>
          <w:lang w:eastAsia="lt-LT"/>
        </w:rPr>
        <w:t>PREPARATO CHARAKTERISTIKŲ SANTRAUKA</w:t>
      </w:r>
    </w:p>
    <w:p w14:paraId="4C5ADE40" w14:textId="77777777" w:rsidR="00E8244F" w:rsidRPr="00E8244F" w:rsidRDefault="00E8244F" w:rsidP="00E8244F">
      <w:pPr>
        <w:spacing w:after="0" w:line="240" w:lineRule="auto"/>
        <w:rPr>
          <w:rFonts w:ascii="Times New Roman" w:eastAsia="Times New Roman" w:hAnsi="Times New Roman" w:cs="Times New Roman"/>
          <w:lang w:eastAsia="lt-LT"/>
        </w:rPr>
      </w:pPr>
    </w:p>
    <w:p w14:paraId="550D1D75" w14:textId="77777777" w:rsidR="00E8244F" w:rsidRPr="00E8244F" w:rsidRDefault="00E8244F" w:rsidP="00E8244F">
      <w:pPr>
        <w:numPr>
          <w:ilvl w:val="0"/>
          <w:numId w:val="21"/>
        </w:numPr>
        <w:tabs>
          <w:tab w:val="left" w:pos="567"/>
        </w:tabs>
        <w:spacing w:after="0" w:line="240" w:lineRule="auto"/>
        <w:ind w:left="567" w:hanging="567"/>
        <w:rPr>
          <w:rFonts w:ascii="Times New Roman" w:eastAsia="Times New Roman" w:hAnsi="Times New Roman" w:cs="Times New Roman"/>
          <w:b/>
          <w:lang w:eastAsia="lt-LT"/>
        </w:rPr>
      </w:pPr>
      <w:r w:rsidRPr="00E8244F">
        <w:rPr>
          <w:rFonts w:ascii="Times New Roman" w:eastAsia="Times New Roman" w:hAnsi="Times New Roman" w:cs="Times New Roman"/>
          <w:lang w:eastAsia="lt-LT"/>
        </w:rPr>
        <w:br w:type="page"/>
      </w:r>
      <w:bookmarkStart w:id="0" w:name="_GoBack"/>
      <w:r w:rsidRPr="00E8244F">
        <w:rPr>
          <w:rFonts w:ascii="Times New Roman" w:eastAsia="Times New Roman" w:hAnsi="Times New Roman" w:cs="Times New Roman"/>
          <w:b/>
          <w:lang w:eastAsia="lt-LT"/>
        </w:rPr>
        <w:lastRenderedPageBreak/>
        <w:t>VAISTINIO PREPARATO PAVADINIMAS</w:t>
      </w:r>
    </w:p>
    <w:p w14:paraId="732FF408" w14:textId="77777777" w:rsidR="00E8244F" w:rsidRPr="00E8244F" w:rsidRDefault="00E8244F" w:rsidP="00E8244F">
      <w:pPr>
        <w:tabs>
          <w:tab w:val="left" w:pos="567"/>
        </w:tabs>
        <w:spacing w:after="0" w:line="240" w:lineRule="auto"/>
        <w:rPr>
          <w:rFonts w:ascii="Times New Roman" w:eastAsia="Times New Roman" w:hAnsi="Times New Roman" w:cs="Times New Roman"/>
        </w:rPr>
      </w:pPr>
    </w:p>
    <w:p w14:paraId="11B1D1A4" w14:textId="77777777" w:rsidR="00E8244F" w:rsidRPr="00E8244F" w:rsidRDefault="00E8244F" w:rsidP="00E8244F">
      <w:pPr>
        <w:spacing w:after="0" w:line="240" w:lineRule="auto"/>
        <w:rPr>
          <w:rFonts w:ascii="Times New Roman" w:eastAsia="Times New Roman" w:hAnsi="Times New Roman" w:cs="Times New Roman"/>
          <w:lang w:eastAsia="lt-LT"/>
        </w:rPr>
      </w:pPr>
      <w:r w:rsidRPr="00E8244F">
        <w:rPr>
          <w:rFonts w:ascii="Times New Roman" w:eastAsia="Times New Roman" w:hAnsi="Times New Roman" w:cs="Times New Roman"/>
          <w:lang w:eastAsia="lt-LT"/>
        </w:rPr>
        <w:t>Madopar 100 mg/25 mg kietosios kapsulės</w:t>
      </w:r>
    </w:p>
    <w:p w14:paraId="6DC4486F" w14:textId="77777777" w:rsidR="00E8244F" w:rsidRPr="00E8244F" w:rsidRDefault="00E8244F" w:rsidP="00E8244F">
      <w:pPr>
        <w:tabs>
          <w:tab w:val="left" w:pos="567"/>
        </w:tabs>
        <w:spacing w:after="0" w:line="240" w:lineRule="auto"/>
        <w:rPr>
          <w:rFonts w:ascii="Times New Roman" w:eastAsia="Times New Roman" w:hAnsi="Times New Roman" w:cs="Times New Roman"/>
          <w:color w:val="000000"/>
        </w:rPr>
      </w:pPr>
      <w:r w:rsidRPr="00E8244F">
        <w:rPr>
          <w:rFonts w:ascii="Times New Roman" w:eastAsia="Times New Roman" w:hAnsi="Times New Roman" w:cs="Times New Roman"/>
        </w:rPr>
        <w:t>Madopar 200 mg/50 mg tabletės</w:t>
      </w:r>
    </w:p>
    <w:p w14:paraId="1E1BAB95" w14:textId="77777777" w:rsidR="00E8244F" w:rsidRPr="00E8244F" w:rsidRDefault="00E8244F" w:rsidP="00E8244F">
      <w:pPr>
        <w:tabs>
          <w:tab w:val="left" w:pos="567"/>
        </w:tabs>
        <w:spacing w:after="0" w:line="240" w:lineRule="auto"/>
        <w:rPr>
          <w:rFonts w:ascii="Times New Roman" w:eastAsia="Times New Roman" w:hAnsi="Times New Roman" w:cs="Times New Roman"/>
          <w:color w:val="000000"/>
        </w:rPr>
      </w:pPr>
      <w:r w:rsidRPr="00E8244F">
        <w:rPr>
          <w:rFonts w:ascii="Times New Roman" w:eastAsia="Times New Roman" w:hAnsi="Times New Roman" w:cs="Times New Roman"/>
        </w:rPr>
        <w:t>Madopar 100 mg/25 mg disperguojamosios tabletės</w:t>
      </w:r>
    </w:p>
    <w:p w14:paraId="26924447" w14:textId="77777777" w:rsidR="00E8244F" w:rsidRPr="00E8244F" w:rsidRDefault="00E8244F" w:rsidP="00E8244F">
      <w:pPr>
        <w:tabs>
          <w:tab w:val="left" w:pos="-1440"/>
          <w:tab w:val="left" w:pos="-720"/>
          <w:tab w:val="left" w:pos="567"/>
        </w:tabs>
        <w:spacing w:after="0" w:line="240" w:lineRule="auto"/>
        <w:rPr>
          <w:rFonts w:ascii="Times New Roman" w:eastAsia="Times New Roman" w:hAnsi="Times New Roman" w:cs="Times New Roman"/>
        </w:rPr>
      </w:pPr>
      <w:r w:rsidRPr="00E8244F">
        <w:rPr>
          <w:rFonts w:ascii="Times New Roman" w:eastAsia="Times New Roman" w:hAnsi="Times New Roman" w:cs="Times New Roman"/>
        </w:rPr>
        <w:t>Madopar HBS 100 mg/25 mg pailginto atpalaidavimo kietosios kapsulės</w:t>
      </w:r>
    </w:p>
    <w:bookmarkEnd w:id="0"/>
    <w:p w14:paraId="545226C4" w14:textId="77777777" w:rsidR="00E8244F" w:rsidRPr="00E8244F" w:rsidRDefault="00E8244F" w:rsidP="00E8244F">
      <w:pPr>
        <w:tabs>
          <w:tab w:val="left" w:pos="567"/>
        </w:tabs>
        <w:spacing w:after="0" w:line="240" w:lineRule="auto"/>
        <w:rPr>
          <w:rFonts w:ascii="Times New Roman" w:eastAsia="Times New Roman" w:hAnsi="Times New Roman" w:cs="Times New Roman"/>
          <w:color w:val="000000"/>
        </w:rPr>
      </w:pPr>
    </w:p>
    <w:p w14:paraId="6EA61846" w14:textId="77777777" w:rsidR="00E8244F" w:rsidRPr="00E8244F" w:rsidRDefault="00E8244F" w:rsidP="00E8244F">
      <w:pPr>
        <w:tabs>
          <w:tab w:val="left" w:pos="567"/>
        </w:tabs>
        <w:spacing w:after="0" w:line="240" w:lineRule="auto"/>
        <w:rPr>
          <w:rFonts w:ascii="Times New Roman" w:eastAsia="Times New Roman" w:hAnsi="Times New Roman" w:cs="Times New Roman"/>
          <w:color w:val="000000"/>
        </w:rPr>
      </w:pPr>
    </w:p>
    <w:p w14:paraId="74FE24EC" w14:textId="77777777" w:rsidR="00E8244F" w:rsidRPr="00E8244F" w:rsidRDefault="00E8244F" w:rsidP="00E8244F">
      <w:pPr>
        <w:tabs>
          <w:tab w:val="left" w:pos="567"/>
        </w:tabs>
        <w:spacing w:after="0" w:line="240" w:lineRule="auto"/>
        <w:rPr>
          <w:rFonts w:ascii="Times New Roman" w:eastAsia="Times New Roman" w:hAnsi="Times New Roman" w:cs="Times New Roman"/>
          <w:lang w:eastAsia="lt-LT"/>
        </w:rPr>
      </w:pPr>
      <w:r w:rsidRPr="00E8244F">
        <w:rPr>
          <w:rFonts w:ascii="Times New Roman" w:eastAsia="Times New Roman" w:hAnsi="Times New Roman" w:cs="Times New Roman"/>
          <w:b/>
          <w:lang w:eastAsia="lt-LT"/>
        </w:rPr>
        <w:t>2.</w:t>
      </w:r>
      <w:r w:rsidRPr="00E8244F">
        <w:rPr>
          <w:rFonts w:ascii="Times New Roman" w:eastAsia="Times New Roman" w:hAnsi="Times New Roman" w:cs="Times New Roman"/>
          <w:b/>
          <w:lang w:eastAsia="lt-LT"/>
        </w:rPr>
        <w:tab/>
        <w:t>KOKYBINĖ IR KIEKYBINĖ SUDĖTIS</w:t>
      </w:r>
    </w:p>
    <w:p w14:paraId="54DB565D" w14:textId="77777777" w:rsidR="00E8244F" w:rsidRPr="00E8244F" w:rsidRDefault="00E8244F" w:rsidP="00E8244F">
      <w:pPr>
        <w:tabs>
          <w:tab w:val="left" w:pos="567"/>
        </w:tabs>
        <w:spacing w:after="0" w:line="240" w:lineRule="auto"/>
        <w:rPr>
          <w:rFonts w:ascii="Times New Roman" w:eastAsia="Times New Roman" w:hAnsi="Times New Roman" w:cs="Times New Roman"/>
          <w:i/>
          <w:lang w:eastAsia="lt-LT"/>
        </w:rPr>
      </w:pPr>
    </w:p>
    <w:p w14:paraId="7D8D0586" w14:textId="77777777" w:rsidR="00E8244F" w:rsidRPr="00E8244F" w:rsidRDefault="00E8244F" w:rsidP="00E8244F">
      <w:pPr>
        <w:tabs>
          <w:tab w:val="left" w:pos="567"/>
        </w:tabs>
        <w:spacing w:after="0" w:line="240" w:lineRule="auto"/>
        <w:outlineLvl w:val="0"/>
        <w:rPr>
          <w:rFonts w:ascii="Times New Roman" w:eastAsia="Times New Roman" w:hAnsi="Times New Roman" w:cs="Times New Roman"/>
          <w:u w:val="single"/>
          <w:lang w:eastAsia="lt-LT"/>
        </w:rPr>
      </w:pPr>
      <w:r w:rsidRPr="00E8244F">
        <w:rPr>
          <w:rFonts w:ascii="Times New Roman" w:eastAsia="Times New Roman" w:hAnsi="Times New Roman" w:cs="Times New Roman"/>
          <w:u w:val="single"/>
          <w:lang w:eastAsia="lt-LT"/>
        </w:rPr>
        <w:t>Madopar 100 mg/25 mg kietosios kapsulės</w:t>
      </w:r>
    </w:p>
    <w:p w14:paraId="2619DA6B" w14:textId="77777777" w:rsidR="00E8244F" w:rsidRPr="00E8244F" w:rsidRDefault="00E8244F" w:rsidP="00E8244F">
      <w:pPr>
        <w:tabs>
          <w:tab w:val="left" w:pos="567"/>
        </w:tabs>
        <w:spacing w:after="0" w:line="240" w:lineRule="auto"/>
        <w:outlineLvl w:val="0"/>
        <w:rPr>
          <w:rFonts w:ascii="Times New Roman" w:eastAsia="Times New Roman" w:hAnsi="Times New Roman" w:cs="Times New Roman"/>
        </w:rPr>
      </w:pPr>
      <w:r w:rsidRPr="00E8244F">
        <w:rPr>
          <w:rFonts w:ascii="Times New Roman" w:eastAsia="Times New Roman" w:hAnsi="Times New Roman" w:cs="Times New Roman"/>
        </w:rPr>
        <w:t>Vienoje kietojoje kapsulėje yra 100 mg levodopos ir 25 mg benserazido (hidrochlorido pavidalu).</w:t>
      </w:r>
    </w:p>
    <w:p w14:paraId="48DD14B6" w14:textId="77777777" w:rsidR="00E8244F" w:rsidRPr="00E8244F" w:rsidRDefault="00E8244F" w:rsidP="00E8244F">
      <w:pPr>
        <w:tabs>
          <w:tab w:val="left" w:pos="567"/>
        </w:tabs>
        <w:spacing w:after="0" w:line="240" w:lineRule="auto"/>
        <w:outlineLvl w:val="0"/>
        <w:rPr>
          <w:rFonts w:ascii="Times New Roman" w:eastAsia="Times New Roman" w:hAnsi="Times New Roman" w:cs="Times New Roman"/>
          <w:u w:val="single"/>
          <w:lang w:eastAsia="lt-LT"/>
        </w:rPr>
      </w:pPr>
      <w:r w:rsidRPr="00E8244F">
        <w:rPr>
          <w:rFonts w:ascii="Times New Roman" w:eastAsia="Times New Roman" w:hAnsi="Times New Roman" w:cs="Times New Roman"/>
          <w:u w:val="single"/>
          <w:lang w:eastAsia="lt-LT"/>
        </w:rPr>
        <w:t>Madopar 200 mg/50 mg tabletės</w:t>
      </w:r>
    </w:p>
    <w:p w14:paraId="64705BCA" w14:textId="77777777" w:rsidR="00E8244F" w:rsidRPr="00E8244F" w:rsidRDefault="00E8244F" w:rsidP="00E8244F">
      <w:pPr>
        <w:tabs>
          <w:tab w:val="left" w:pos="567"/>
        </w:tabs>
        <w:spacing w:after="0" w:line="240" w:lineRule="auto"/>
        <w:outlineLvl w:val="0"/>
        <w:rPr>
          <w:rFonts w:ascii="Times New Roman" w:eastAsia="Times New Roman" w:hAnsi="Times New Roman" w:cs="Times New Roman"/>
          <w:lang w:eastAsia="lt-LT"/>
        </w:rPr>
      </w:pPr>
      <w:r w:rsidRPr="00E8244F">
        <w:rPr>
          <w:rFonts w:ascii="Times New Roman" w:eastAsia="Times New Roman" w:hAnsi="Times New Roman" w:cs="Times New Roman"/>
          <w:lang w:eastAsia="lt-LT"/>
        </w:rPr>
        <w:t>Vienoje tabletėje yra 200 mg levodopos ir 50 mg benserazido (</w:t>
      </w:r>
      <w:r w:rsidRPr="00E8244F">
        <w:rPr>
          <w:rFonts w:ascii="Times New Roman" w:eastAsia="Times New Roman" w:hAnsi="Times New Roman" w:cs="Times New Roman"/>
        </w:rPr>
        <w:t>hidrochlorido pavidalu).</w:t>
      </w:r>
    </w:p>
    <w:p w14:paraId="457E2DC6" w14:textId="77777777" w:rsidR="00E8244F" w:rsidRPr="00E8244F" w:rsidRDefault="00E8244F" w:rsidP="00E8244F">
      <w:pPr>
        <w:tabs>
          <w:tab w:val="left" w:pos="567"/>
        </w:tabs>
        <w:spacing w:after="0" w:line="240" w:lineRule="auto"/>
        <w:outlineLvl w:val="0"/>
        <w:rPr>
          <w:rFonts w:ascii="Times New Roman" w:eastAsia="Times New Roman" w:hAnsi="Times New Roman" w:cs="Times New Roman"/>
          <w:u w:val="single"/>
          <w:lang w:eastAsia="lt-LT"/>
        </w:rPr>
      </w:pPr>
      <w:r w:rsidRPr="00E8244F">
        <w:rPr>
          <w:rFonts w:ascii="Times New Roman" w:eastAsia="Times New Roman" w:hAnsi="Times New Roman" w:cs="Times New Roman"/>
          <w:u w:val="single"/>
          <w:lang w:eastAsia="lt-LT"/>
        </w:rPr>
        <w:t>Madopar 100 mg/25 mg disperguojamosios tabletės</w:t>
      </w:r>
    </w:p>
    <w:p w14:paraId="14AED328" w14:textId="77777777" w:rsidR="00E8244F" w:rsidRPr="00E8244F" w:rsidRDefault="00E8244F" w:rsidP="00E8244F">
      <w:pPr>
        <w:tabs>
          <w:tab w:val="left" w:pos="567"/>
        </w:tabs>
        <w:spacing w:after="0" w:line="240" w:lineRule="auto"/>
        <w:outlineLvl w:val="0"/>
        <w:rPr>
          <w:rFonts w:ascii="Times New Roman" w:eastAsia="Times New Roman" w:hAnsi="Times New Roman" w:cs="Times New Roman"/>
          <w:lang w:eastAsia="sv-SE"/>
        </w:rPr>
      </w:pPr>
      <w:r w:rsidRPr="00E8244F">
        <w:rPr>
          <w:rFonts w:ascii="Times New Roman" w:eastAsia="Times New Roman" w:hAnsi="Times New Roman" w:cs="Times New Roman"/>
        </w:rPr>
        <w:t>Vienoje disperguojamoje tabletėje yra 100 mg levodopos ir 25 mg benserazido (</w:t>
      </w:r>
      <w:r w:rsidRPr="00E8244F">
        <w:rPr>
          <w:rFonts w:ascii="Times New Roman" w:eastAsia="Times New Roman" w:hAnsi="Times New Roman" w:cs="Times New Roman"/>
          <w:lang w:eastAsia="sv-SE"/>
        </w:rPr>
        <w:t>hidrochlorido pavidalu).</w:t>
      </w:r>
    </w:p>
    <w:p w14:paraId="11E77149" w14:textId="77777777" w:rsidR="00E8244F" w:rsidRPr="00E8244F" w:rsidRDefault="00E8244F" w:rsidP="00E8244F">
      <w:pPr>
        <w:tabs>
          <w:tab w:val="left" w:pos="-1440"/>
          <w:tab w:val="left" w:pos="-720"/>
          <w:tab w:val="left" w:pos="567"/>
        </w:tabs>
        <w:spacing w:after="0" w:line="240" w:lineRule="auto"/>
        <w:rPr>
          <w:rFonts w:ascii="Times New Roman" w:eastAsia="Times New Roman" w:hAnsi="Times New Roman" w:cs="Times New Roman"/>
          <w:u w:val="single"/>
        </w:rPr>
      </w:pPr>
      <w:r w:rsidRPr="00E8244F">
        <w:rPr>
          <w:rFonts w:ascii="Times New Roman" w:eastAsia="Times New Roman" w:hAnsi="Times New Roman" w:cs="Times New Roman"/>
          <w:u w:val="single"/>
        </w:rPr>
        <w:t>Madopar HBS 100 mg/25 mg pailginto atpalaidavimo kietosios kapsulės</w:t>
      </w:r>
    </w:p>
    <w:p w14:paraId="76F1C97E" w14:textId="77777777" w:rsidR="00E8244F" w:rsidRPr="00E8244F" w:rsidRDefault="00E8244F" w:rsidP="00E8244F">
      <w:pPr>
        <w:tabs>
          <w:tab w:val="left" w:pos="567"/>
        </w:tabs>
        <w:spacing w:after="0" w:line="240" w:lineRule="auto"/>
        <w:rPr>
          <w:rFonts w:ascii="Times New Roman" w:eastAsia="Times New Roman" w:hAnsi="Times New Roman" w:cs="Times New Roman"/>
          <w:lang w:eastAsia="sv-SE"/>
        </w:rPr>
      </w:pPr>
      <w:r w:rsidRPr="00E8244F">
        <w:rPr>
          <w:rFonts w:ascii="Times New Roman" w:eastAsia="Times New Roman" w:hAnsi="Times New Roman" w:cs="Times New Roman"/>
          <w:lang w:eastAsia="sv-SE"/>
        </w:rPr>
        <w:t>Vienoje pailginto atpalaidavimo kietojoje kapsulėje yra 100 mg levodopos ir 25 mg</w:t>
      </w:r>
      <w:r w:rsidRPr="00E8244F">
        <w:rPr>
          <w:rFonts w:ascii="Times New Roman" w:eastAsia="Times New Roman" w:hAnsi="Times New Roman" w:cs="Times New Roman"/>
        </w:rPr>
        <w:t xml:space="preserve"> </w:t>
      </w:r>
      <w:r w:rsidRPr="00E8244F">
        <w:rPr>
          <w:rFonts w:ascii="Times New Roman" w:eastAsia="Times New Roman" w:hAnsi="Times New Roman" w:cs="Times New Roman"/>
          <w:lang w:eastAsia="sv-SE"/>
        </w:rPr>
        <w:t>benserazido (hidrochlorido pavidalu).</w:t>
      </w:r>
    </w:p>
    <w:p w14:paraId="34CBEE05" w14:textId="77777777" w:rsidR="00E8244F" w:rsidRDefault="00A14102" w:rsidP="00E8244F">
      <w:pPr>
        <w:tabs>
          <w:tab w:val="left" w:pos="567"/>
        </w:tabs>
        <w:spacing w:after="0" w:line="240" w:lineRule="auto"/>
        <w:rPr>
          <w:rFonts w:ascii="Times New Roman" w:eastAsia="Times New Roman" w:hAnsi="Times New Roman" w:cs="Times New Roman"/>
          <w:szCs w:val="24"/>
        </w:rPr>
      </w:pPr>
      <w:r w:rsidRPr="00A14102">
        <w:rPr>
          <w:rFonts w:ascii="Times New Roman" w:eastAsia="Times New Roman" w:hAnsi="Times New Roman" w:cs="Times New Roman"/>
          <w:szCs w:val="24"/>
          <w:u w:val="single"/>
        </w:rPr>
        <w:t>Pagalbinės medžiagos, kurių poveikis žinomas</w:t>
      </w:r>
      <w:r w:rsidRPr="00A14102">
        <w:rPr>
          <w:rFonts w:ascii="Times New Roman" w:eastAsia="Times New Roman" w:hAnsi="Times New Roman" w:cs="Times New Roman"/>
          <w:szCs w:val="24"/>
        </w:rPr>
        <w:t>:</w:t>
      </w:r>
    </w:p>
    <w:p w14:paraId="0E770A6A" w14:textId="77777777" w:rsidR="00A14102" w:rsidRDefault="00A14102" w:rsidP="00E8244F">
      <w:pPr>
        <w:tabs>
          <w:tab w:val="left" w:pos="567"/>
        </w:tabs>
        <w:spacing w:after="0" w:line="240" w:lineRule="auto"/>
        <w:rPr>
          <w:rFonts w:ascii="Times New Roman" w:eastAsia="Times New Roman" w:hAnsi="Times New Roman" w:cs="Times New Roman"/>
          <w:szCs w:val="24"/>
        </w:rPr>
      </w:pPr>
      <w:r>
        <w:rPr>
          <w:rFonts w:ascii="Times New Roman" w:eastAsia="Times New Roman" w:hAnsi="Times New Roman" w:cs="Times New Roman"/>
          <w:szCs w:val="24"/>
        </w:rPr>
        <w:t xml:space="preserve">Kiekvienoje </w:t>
      </w:r>
      <w:r w:rsidR="0006644A">
        <w:rPr>
          <w:rFonts w:ascii="Times New Roman" w:eastAsia="Times New Roman" w:hAnsi="Times New Roman" w:cs="Times New Roman"/>
          <w:szCs w:val="24"/>
        </w:rPr>
        <w:t xml:space="preserve">Madopar 200 mg/50 mg </w:t>
      </w:r>
      <w:r>
        <w:rPr>
          <w:rFonts w:ascii="Times New Roman" w:eastAsia="Times New Roman" w:hAnsi="Times New Roman" w:cs="Times New Roman"/>
          <w:szCs w:val="24"/>
        </w:rPr>
        <w:t xml:space="preserve"> tabletėje yra</w:t>
      </w:r>
      <w:r w:rsidR="00A80060">
        <w:rPr>
          <w:rFonts w:ascii="Times New Roman" w:eastAsia="Times New Roman" w:hAnsi="Times New Roman" w:cs="Times New Roman"/>
          <w:szCs w:val="24"/>
        </w:rPr>
        <w:t xml:space="preserve"> </w:t>
      </w:r>
      <w:r w:rsidR="00A80060" w:rsidRPr="00A80060">
        <w:rPr>
          <w:rFonts w:ascii="Times New Roman" w:eastAsia="Times New Roman" w:hAnsi="Times New Roman" w:cs="Times New Roman"/>
          <w:szCs w:val="24"/>
        </w:rPr>
        <w:t xml:space="preserve">103, 20  </w:t>
      </w:r>
      <w:r w:rsidR="00A80060">
        <w:rPr>
          <w:rFonts w:ascii="Times New Roman" w:eastAsia="Times New Roman" w:hAnsi="Times New Roman" w:cs="Times New Roman"/>
          <w:szCs w:val="24"/>
        </w:rPr>
        <w:t xml:space="preserve">mg </w:t>
      </w:r>
      <w:r w:rsidR="0006644A" w:rsidRPr="0006644A">
        <w:rPr>
          <w:rFonts w:ascii="Times New Roman" w:eastAsia="Times New Roman" w:hAnsi="Times New Roman" w:cs="Times New Roman"/>
          <w:szCs w:val="24"/>
        </w:rPr>
        <w:t>manitolio</w:t>
      </w:r>
      <w:r w:rsidR="0006644A">
        <w:rPr>
          <w:rFonts w:ascii="Times New Roman" w:eastAsia="Times New Roman" w:hAnsi="Times New Roman" w:cs="Times New Roman"/>
          <w:szCs w:val="24"/>
        </w:rPr>
        <w:t>.</w:t>
      </w:r>
    </w:p>
    <w:p w14:paraId="07D73AC2" w14:textId="77777777" w:rsidR="0006644A" w:rsidRDefault="0006644A" w:rsidP="00E8244F">
      <w:pPr>
        <w:tabs>
          <w:tab w:val="left" w:pos="567"/>
        </w:tabs>
        <w:spacing w:after="0" w:line="240" w:lineRule="auto"/>
        <w:rPr>
          <w:rFonts w:ascii="Times New Roman" w:eastAsia="Times New Roman" w:hAnsi="Times New Roman" w:cs="Times New Roman"/>
          <w:color w:val="000000"/>
          <w:u w:val="single"/>
        </w:rPr>
      </w:pPr>
      <w:r w:rsidRPr="0006644A">
        <w:rPr>
          <w:rFonts w:ascii="Times New Roman" w:eastAsia="Times New Roman" w:hAnsi="Times New Roman" w:cs="Times New Roman"/>
          <w:color w:val="000000"/>
          <w:u w:val="single"/>
        </w:rPr>
        <w:t xml:space="preserve">Kiekvienoje </w:t>
      </w:r>
      <w:r>
        <w:rPr>
          <w:rFonts w:ascii="Times New Roman" w:eastAsia="Times New Roman" w:hAnsi="Times New Roman" w:cs="Times New Roman"/>
          <w:color w:val="000000"/>
          <w:u w:val="single"/>
        </w:rPr>
        <w:t xml:space="preserve">Madopar 100 mg/25 mg kietojoje </w:t>
      </w:r>
      <w:r w:rsidRPr="0006644A">
        <w:rPr>
          <w:rFonts w:ascii="Times New Roman" w:eastAsia="Times New Roman" w:hAnsi="Times New Roman" w:cs="Times New Roman"/>
          <w:color w:val="000000"/>
          <w:u w:val="single"/>
        </w:rPr>
        <w:t xml:space="preserve"> kapsulė</w:t>
      </w:r>
      <w:r>
        <w:rPr>
          <w:rFonts w:ascii="Times New Roman" w:eastAsia="Times New Roman" w:hAnsi="Times New Roman" w:cs="Times New Roman"/>
          <w:color w:val="000000"/>
          <w:u w:val="single"/>
        </w:rPr>
        <w:t xml:space="preserve">je </w:t>
      </w:r>
      <w:r w:rsidR="006C70C6">
        <w:rPr>
          <w:rFonts w:ascii="Times New Roman" w:eastAsia="Times New Roman" w:hAnsi="Times New Roman" w:cs="Times New Roman"/>
        </w:rPr>
        <w:t xml:space="preserve"> yra 43,</w:t>
      </w:r>
      <w:r w:rsidR="008A2217">
        <w:rPr>
          <w:rFonts w:ascii="Times New Roman" w:eastAsia="Times New Roman" w:hAnsi="Times New Roman" w:cs="Times New Roman"/>
        </w:rPr>
        <w:t xml:space="preserve"> </w:t>
      </w:r>
      <w:r w:rsidR="006C70C6">
        <w:rPr>
          <w:rFonts w:ascii="Times New Roman" w:eastAsia="Times New Roman" w:hAnsi="Times New Roman" w:cs="Times New Roman"/>
        </w:rPr>
        <w:t>25 mg manitolio</w:t>
      </w:r>
      <w:r>
        <w:rPr>
          <w:rFonts w:ascii="Times New Roman" w:eastAsia="Times New Roman" w:hAnsi="Times New Roman" w:cs="Times New Roman"/>
        </w:rPr>
        <w:t>.</w:t>
      </w:r>
    </w:p>
    <w:p w14:paraId="66F5EB6E" w14:textId="77777777" w:rsidR="0006644A" w:rsidRDefault="0006644A" w:rsidP="00E8244F">
      <w:pPr>
        <w:tabs>
          <w:tab w:val="left" w:pos="567"/>
        </w:tabs>
        <w:spacing w:after="0" w:line="240" w:lineRule="auto"/>
        <w:rPr>
          <w:rFonts w:ascii="Times New Roman" w:eastAsia="Times New Roman" w:hAnsi="Times New Roman" w:cs="Times New Roman"/>
          <w:color w:val="000000"/>
          <w:u w:val="single"/>
        </w:rPr>
      </w:pPr>
      <w:r w:rsidRPr="0006644A">
        <w:rPr>
          <w:rFonts w:ascii="Times New Roman" w:eastAsia="Times New Roman" w:hAnsi="Times New Roman" w:cs="Times New Roman"/>
          <w:color w:val="000000"/>
          <w:u w:val="single"/>
        </w:rPr>
        <w:t>Kiekvienoje</w:t>
      </w:r>
      <w:r w:rsidRPr="0006644A">
        <w:t xml:space="preserve"> </w:t>
      </w:r>
      <w:r w:rsidRPr="0006644A">
        <w:rPr>
          <w:rFonts w:ascii="Times New Roman" w:eastAsia="Times New Roman" w:hAnsi="Times New Roman" w:cs="Times New Roman"/>
          <w:color w:val="000000"/>
          <w:u w:val="single"/>
        </w:rPr>
        <w:t>Madopar HBS 100 mg/25 mg p</w:t>
      </w:r>
      <w:r>
        <w:rPr>
          <w:rFonts w:ascii="Times New Roman" w:eastAsia="Times New Roman" w:hAnsi="Times New Roman" w:cs="Times New Roman"/>
          <w:color w:val="000000"/>
          <w:u w:val="single"/>
        </w:rPr>
        <w:t xml:space="preserve">ailginto atpalaidavimo kietojoje </w:t>
      </w:r>
      <w:r w:rsidRPr="0006644A">
        <w:rPr>
          <w:rFonts w:ascii="Times New Roman" w:eastAsia="Times New Roman" w:hAnsi="Times New Roman" w:cs="Times New Roman"/>
          <w:color w:val="000000"/>
          <w:u w:val="single"/>
        </w:rPr>
        <w:t xml:space="preserve"> kapsulė</w:t>
      </w:r>
      <w:r>
        <w:rPr>
          <w:rFonts w:ascii="Times New Roman" w:eastAsia="Times New Roman" w:hAnsi="Times New Roman" w:cs="Times New Roman"/>
          <w:color w:val="000000"/>
          <w:u w:val="single"/>
        </w:rPr>
        <w:t xml:space="preserve">je yra </w:t>
      </w:r>
      <w:r w:rsidR="00A80060">
        <w:rPr>
          <w:rFonts w:ascii="Times New Roman" w:eastAsia="Times New Roman" w:hAnsi="Times New Roman" w:cs="Times New Roman"/>
          <w:color w:val="000000"/>
          <w:u w:val="single"/>
        </w:rPr>
        <w:t>30,0 mg</w:t>
      </w:r>
      <w:r w:rsidRPr="0006644A">
        <w:rPr>
          <w:rFonts w:ascii="Times New Roman" w:eastAsia="Times New Roman" w:hAnsi="Times New Roman" w:cs="Times New Roman"/>
          <w:color w:val="000000"/>
          <w:u w:val="single"/>
        </w:rPr>
        <w:t xml:space="preserve"> sojų aliejaus</w:t>
      </w:r>
      <w:r>
        <w:rPr>
          <w:rFonts w:ascii="Times New Roman" w:eastAsia="Times New Roman" w:hAnsi="Times New Roman" w:cs="Times New Roman"/>
          <w:color w:val="000000"/>
          <w:u w:val="single"/>
        </w:rPr>
        <w:t xml:space="preserve"> ir </w:t>
      </w:r>
      <w:r w:rsidR="008A2217">
        <w:rPr>
          <w:rFonts w:ascii="Times New Roman" w:eastAsia="Times New Roman" w:hAnsi="Times New Roman" w:cs="Times New Roman"/>
          <w:color w:val="000000"/>
          <w:u w:val="single"/>
        </w:rPr>
        <w:t xml:space="preserve">18, </w:t>
      </w:r>
      <w:r w:rsidR="00A80060">
        <w:rPr>
          <w:rFonts w:ascii="Times New Roman" w:eastAsia="Times New Roman" w:hAnsi="Times New Roman" w:cs="Times New Roman"/>
          <w:color w:val="000000"/>
          <w:u w:val="single"/>
        </w:rPr>
        <w:t xml:space="preserve">0 mg </w:t>
      </w:r>
      <w:r>
        <w:rPr>
          <w:rFonts w:ascii="Times New Roman" w:eastAsia="Times New Roman" w:hAnsi="Times New Roman" w:cs="Times New Roman"/>
          <w:color w:val="000000"/>
          <w:u w:val="single"/>
        </w:rPr>
        <w:t>manitolio.</w:t>
      </w:r>
    </w:p>
    <w:p w14:paraId="0355DBB1" w14:textId="77777777" w:rsidR="0006644A" w:rsidRPr="00E8244F" w:rsidRDefault="0006644A" w:rsidP="00E8244F">
      <w:pPr>
        <w:tabs>
          <w:tab w:val="left" w:pos="567"/>
        </w:tabs>
        <w:spacing w:after="0" w:line="240" w:lineRule="auto"/>
        <w:rPr>
          <w:rFonts w:ascii="Times New Roman" w:eastAsia="Times New Roman" w:hAnsi="Times New Roman" w:cs="Times New Roman"/>
          <w:color w:val="000000"/>
          <w:u w:val="single"/>
        </w:rPr>
      </w:pPr>
    </w:p>
    <w:p w14:paraId="0FD9CB07" w14:textId="77777777" w:rsidR="00E8244F" w:rsidRPr="00E8244F" w:rsidRDefault="00E8244F" w:rsidP="00E8244F">
      <w:pPr>
        <w:tabs>
          <w:tab w:val="left" w:pos="567"/>
        </w:tabs>
        <w:spacing w:after="0" w:line="240" w:lineRule="auto"/>
        <w:outlineLvl w:val="0"/>
        <w:rPr>
          <w:rFonts w:ascii="Times New Roman" w:eastAsia="Times New Roman" w:hAnsi="Times New Roman" w:cs="Times New Roman"/>
          <w:color w:val="000000"/>
          <w:lang w:eastAsia="lt-LT"/>
        </w:rPr>
      </w:pPr>
      <w:r w:rsidRPr="00E8244F">
        <w:rPr>
          <w:rFonts w:ascii="Times New Roman" w:eastAsia="Times New Roman" w:hAnsi="Times New Roman" w:cs="Times New Roman"/>
          <w:lang w:eastAsia="lt-LT"/>
        </w:rPr>
        <w:t>Visos pagalbinės medžiagos išvardytos 6.1 skyriuje.</w:t>
      </w:r>
    </w:p>
    <w:p w14:paraId="314E8816" w14:textId="77777777" w:rsidR="00E8244F" w:rsidRPr="00E8244F" w:rsidRDefault="00E8244F" w:rsidP="00E8244F">
      <w:pPr>
        <w:tabs>
          <w:tab w:val="left" w:pos="567"/>
        </w:tabs>
        <w:spacing w:after="0" w:line="240" w:lineRule="auto"/>
        <w:rPr>
          <w:rFonts w:ascii="Times New Roman" w:eastAsia="Times New Roman" w:hAnsi="Times New Roman" w:cs="Times New Roman"/>
          <w:color w:val="000000"/>
        </w:rPr>
      </w:pPr>
    </w:p>
    <w:p w14:paraId="2CC784D7" w14:textId="77777777" w:rsidR="00E8244F" w:rsidRPr="00E8244F" w:rsidRDefault="00E8244F" w:rsidP="00E8244F">
      <w:pPr>
        <w:tabs>
          <w:tab w:val="left" w:pos="567"/>
        </w:tabs>
        <w:spacing w:after="0" w:line="240" w:lineRule="auto"/>
        <w:rPr>
          <w:rFonts w:ascii="Times New Roman" w:eastAsia="Times New Roman" w:hAnsi="Times New Roman" w:cs="Times New Roman"/>
          <w:color w:val="000000"/>
        </w:rPr>
      </w:pPr>
    </w:p>
    <w:p w14:paraId="7D400591" w14:textId="77777777" w:rsidR="00E8244F" w:rsidRPr="00E8244F" w:rsidRDefault="00E8244F" w:rsidP="00E8244F">
      <w:pPr>
        <w:tabs>
          <w:tab w:val="left" w:pos="567"/>
        </w:tabs>
        <w:spacing w:after="0" w:line="240" w:lineRule="auto"/>
        <w:rPr>
          <w:rFonts w:ascii="Times New Roman" w:eastAsia="Times New Roman" w:hAnsi="Times New Roman" w:cs="Times New Roman"/>
          <w:caps/>
          <w:lang w:eastAsia="lt-LT"/>
        </w:rPr>
      </w:pPr>
      <w:r w:rsidRPr="00E8244F">
        <w:rPr>
          <w:rFonts w:ascii="Times New Roman" w:eastAsia="Times New Roman" w:hAnsi="Times New Roman" w:cs="Times New Roman"/>
          <w:b/>
          <w:lang w:eastAsia="lt-LT"/>
        </w:rPr>
        <w:t>3.</w:t>
      </w:r>
      <w:r w:rsidRPr="00E8244F">
        <w:rPr>
          <w:rFonts w:ascii="Times New Roman" w:eastAsia="Times New Roman" w:hAnsi="Times New Roman" w:cs="Times New Roman"/>
          <w:b/>
          <w:lang w:eastAsia="lt-LT"/>
        </w:rPr>
        <w:tab/>
        <w:t>FARMACINĖ FORMA</w:t>
      </w:r>
    </w:p>
    <w:p w14:paraId="1C22873C" w14:textId="77777777" w:rsidR="00E8244F" w:rsidRPr="00E8244F" w:rsidRDefault="00E8244F" w:rsidP="00E8244F">
      <w:pPr>
        <w:tabs>
          <w:tab w:val="left" w:pos="567"/>
        </w:tabs>
        <w:spacing w:after="0" w:line="240" w:lineRule="auto"/>
        <w:rPr>
          <w:rFonts w:ascii="Times New Roman" w:eastAsia="Times New Roman" w:hAnsi="Times New Roman" w:cs="Times New Roman"/>
          <w:color w:val="000000"/>
        </w:rPr>
      </w:pPr>
    </w:p>
    <w:p w14:paraId="73AAD080" w14:textId="77777777" w:rsidR="00E8244F" w:rsidRPr="00E8244F" w:rsidRDefault="00E8244F" w:rsidP="00E8244F">
      <w:pPr>
        <w:spacing w:after="0" w:line="240" w:lineRule="auto"/>
        <w:rPr>
          <w:rFonts w:ascii="Times New Roman" w:eastAsia="Times New Roman" w:hAnsi="Times New Roman" w:cs="Times New Roman"/>
          <w:lang w:eastAsia="lt-LT"/>
        </w:rPr>
      </w:pPr>
      <w:r w:rsidRPr="00E8244F">
        <w:rPr>
          <w:rFonts w:ascii="Times New Roman" w:eastAsia="Times New Roman" w:hAnsi="Times New Roman" w:cs="Times New Roman"/>
          <w:lang w:eastAsia="lt-LT"/>
        </w:rPr>
        <w:t>Kietoji kapsulė</w:t>
      </w:r>
    </w:p>
    <w:p w14:paraId="7B0DB82E" w14:textId="77777777" w:rsidR="00E8244F" w:rsidRPr="00E8244F" w:rsidRDefault="00E8244F" w:rsidP="00E8244F">
      <w:pPr>
        <w:spacing w:after="0" w:line="240" w:lineRule="auto"/>
        <w:rPr>
          <w:rFonts w:ascii="Times New Roman" w:eastAsia="Times New Roman" w:hAnsi="Times New Roman" w:cs="Times New Roman"/>
          <w:lang w:eastAsia="lt-LT"/>
        </w:rPr>
      </w:pPr>
      <w:r w:rsidRPr="00E8244F">
        <w:rPr>
          <w:rFonts w:ascii="Times New Roman" w:eastAsia="Times New Roman" w:hAnsi="Times New Roman" w:cs="Times New Roman"/>
          <w:lang w:eastAsia="lt-LT"/>
        </w:rPr>
        <w:t>Tabletė</w:t>
      </w:r>
    </w:p>
    <w:p w14:paraId="585FBC50" w14:textId="77777777" w:rsidR="00E8244F" w:rsidRPr="00E8244F" w:rsidRDefault="00E8244F" w:rsidP="00E8244F">
      <w:pPr>
        <w:spacing w:after="0" w:line="240" w:lineRule="auto"/>
        <w:rPr>
          <w:rFonts w:ascii="Times New Roman" w:eastAsia="Times New Roman" w:hAnsi="Times New Roman" w:cs="Times New Roman"/>
          <w:lang w:eastAsia="lt-LT"/>
        </w:rPr>
      </w:pPr>
      <w:r w:rsidRPr="00E8244F">
        <w:rPr>
          <w:rFonts w:ascii="Times New Roman" w:eastAsia="Times New Roman" w:hAnsi="Times New Roman" w:cs="Times New Roman"/>
          <w:lang w:eastAsia="lt-LT"/>
        </w:rPr>
        <w:t>Disperguojamoji tabletė</w:t>
      </w:r>
    </w:p>
    <w:p w14:paraId="6BC82FC9" w14:textId="77777777" w:rsidR="00E8244F" w:rsidRPr="00E8244F" w:rsidRDefault="00E8244F" w:rsidP="00E8244F">
      <w:pPr>
        <w:spacing w:after="0" w:line="240" w:lineRule="auto"/>
        <w:rPr>
          <w:rFonts w:ascii="Times New Roman" w:eastAsia="Times New Roman" w:hAnsi="Times New Roman" w:cs="Times New Roman"/>
          <w:lang w:eastAsia="lt-LT"/>
        </w:rPr>
      </w:pPr>
      <w:r w:rsidRPr="00E8244F">
        <w:rPr>
          <w:rFonts w:ascii="Times New Roman" w:eastAsia="Times New Roman" w:hAnsi="Times New Roman" w:cs="Times New Roman"/>
          <w:lang w:eastAsia="lt-LT"/>
        </w:rPr>
        <w:t>Pailginto atpalaidavimo kietoji kapsulė</w:t>
      </w:r>
    </w:p>
    <w:p w14:paraId="79DE3358" w14:textId="77777777" w:rsidR="00E8244F" w:rsidRPr="00E8244F" w:rsidRDefault="00E8244F" w:rsidP="00E8244F">
      <w:pPr>
        <w:spacing w:after="0" w:line="240" w:lineRule="auto"/>
        <w:rPr>
          <w:rFonts w:ascii="Times New Roman" w:eastAsia="Times New Roman" w:hAnsi="Times New Roman" w:cs="Times New Roman"/>
          <w:highlight w:val="yellow"/>
          <w:u w:val="single"/>
          <w:lang w:eastAsia="lt-LT"/>
        </w:rPr>
      </w:pPr>
    </w:p>
    <w:p w14:paraId="5C64A496" w14:textId="77777777" w:rsidR="00E8244F" w:rsidRPr="00E8244F" w:rsidRDefault="00E8244F" w:rsidP="00E8244F">
      <w:pPr>
        <w:spacing w:after="0" w:line="240" w:lineRule="auto"/>
        <w:rPr>
          <w:rFonts w:ascii="Times New Roman" w:eastAsia="Times New Roman" w:hAnsi="Times New Roman" w:cs="Times New Roman"/>
          <w:highlight w:val="yellow"/>
          <w:u w:val="single"/>
          <w:lang w:eastAsia="lt-LT"/>
        </w:rPr>
      </w:pPr>
      <w:r w:rsidRPr="00E8244F">
        <w:rPr>
          <w:rFonts w:ascii="Times New Roman" w:eastAsia="Times New Roman" w:hAnsi="Times New Roman" w:cs="Times New Roman"/>
          <w:u w:val="single"/>
          <w:lang w:eastAsia="lt-LT"/>
        </w:rPr>
        <w:t>Madopar 100 mg/25 mg kietosios kapsulės</w:t>
      </w:r>
    </w:p>
    <w:p w14:paraId="1C0B04CE" w14:textId="77777777" w:rsidR="00E8244F" w:rsidRPr="00E8244F" w:rsidRDefault="00E8244F" w:rsidP="00E8244F">
      <w:pPr>
        <w:spacing w:after="0" w:line="240" w:lineRule="auto"/>
        <w:rPr>
          <w:rFonts w:ascii="Times New Roman" w:eastAsia="Times New Roman" w:hAnsi="Times New Roman" w:cs="Times New Roman"/>
          <w:lang w:eastAsia="lt-LT"/>
        </w:rPr>
      </w:pPr>
      <w:r w:rsidRPr="00E8244F">
        <w:rPr>
          <w:rFonts w:ascii="Times New Roman" w:eastAsia="Times New Roman" w:hAnsi="Times New Roman" w:cs="Times New Roman"/>
          <w:lang w:eastAsia="lt-LT"/>
        </w:rPr>
        <w:t>Kapsulę sudaro šviesiai rausvas nepermatomas korpusas ir melsvas nepermatomas dangtelis, ant kurių juodai įspausta „Roche“.</w:t>
      </w:r>
    </w:p>
    <w:p w14:paraId="6DC42568" w14:textId="77777777" w:rsidR="00E8244F" w:rsidRPr="00E8244F" w:rsidRDefault="00E8244F" w:rsidP="00E8244F">
      <w:pPr>
        <w:tabs>
          <w:tab w:val="left" w:pos="-1440"/>
          <w:tab w:val="left" w:pos="-720"/>
          <w:tab w:val="left" w:pos="567"/>
        </w:tabs>
        <w:spacing w:after="0" w:line="240" w:lineRule="auto"/>
        <w:rPr>
          <w:rFonts w:ascii="Times New Roman" w:eastAsia="Times New Roman" w:hAnsi="Times New Roman" w:cs="Times New Roman"/>
          <w:u w:val="single"/>
          <w:lang w:eastAsia="sv-SE"/>
        </w:rPr>
      </w:pPr>
      <w:r w:rsidRPr="00E8244F">
        <w:rPr>
          <w:rFonts w:ascii="Times New Roman" w:eastAsia="Times New Roman" w:hAnsi="Times New Roman" w:cs="Times New Roman"/>
          <w:u w:val="single"/>
          <w:lang w:eastAsia="sv-SE"/>
        </w:rPr>
        <w:t>Madopar 200 mg/50 mg tabletės</w:t>
      </w:r>
    </w:p>
    <w:p w14:paraId="18DBE711" w14:textId="77777777" w:rsidR="00E8244F" w:rsidRPr="00E8244F" w:rsidRDefault="00E8244F" w:rsidP="00E8244F">
      <w:pPr>
        <w:tabs>
          <w:tab w:val="left" w:pos="-1440"/>
          <w:tab w:val="left" w:pos="-720"/>
          <w:tab w:val="left" w:pos="567"/>
        </w:tabs>
        <w:spacing w:after="0" w:line="240" w:lineRule="auto"/>
        <w:rPr>
          <w:rFonts w:ascii="Times New Roman" w:eastAsia="Times New Roman" w:hAnsi="Times New Roman" w:cs="Times New Roman"/>
          <w:lang w:eastAsia="sv-SE"/>
        </w:rPr>
      </w:pPr>
      <w:r w:rsidRPr="00E8244F">
        <w:rPr>
          <w:rFonts w:ascii="Times New Roman" w:eastAsia="Times New Roman" w:hAnsi="Times New Roman" w:cs="Times New Roman"/>
          <w:lang w:eastAsia="sv-SE"/>
        </w:rPr>
        <w:t>Šviesiai raudonos cilindro formos,</w:t>
      </w:r>
      <w:r w:rsidRPr="00A261AB">
        <w:rPr>
          <w:rFonts w:ascii="Calibri" w:hAnsi="Calibri"/>
        </w:rPr>
        <w:t xml:space="preserve"> </w:t>
      </w:r>
      <w:r w:rsidRPr="00E8244F">
        <w:rPr>
          <w:rFonts w:ascii="Times New Roman" w:eastAsia="Times New Roman" w:hAnsi="Times New Roman" w:cs="Times New Roman"/>
          <w:lang w:eastAsia="sv-SE"/>
        </w:rPr>
        <w:t>abipus išgaubtos tabletės su kryžmine vagele.</w:t>
      </w:r>
    </w:p>
    <w:p w14:paraId="473C3A63" w14:textId="77777777" w:rsidR="00E8244F" w:rsidRPr="00E8244F" w:rsidRDefault="00E8244F" w:rsidP="00E8244F">
      <w:pPr>
        <w:tabs>
          <w:tab w:val="left" w:pos="-1440"/>
          <w:tab w:val="left" w:pos="-720"/>
          <w:tab w:val="left" w:pos="567"/>
        </w:tabs>
        <w:spacing w:after="0" w:line="240" w:lineRule="auto"/>
        <w:rPr>
          <w:rFonts w:ascii="Times New Roman" w:eastAsia="Times New Roman" w:hAnsi="Times New Roman" w:cs="Times New Roman"/>
          <w:lang w:eastAsia="sv-SE"/>
        </w:rPr>
      </w:pPr>
      <w:r w:rsidRPr="00E8244F">
        <w:rPr>
          <w:rFonts w:ascii="Times New Roman" w:eastAsia="Times New Roman" w:hAnsi="Times New Roman" w:cs="Times New Roman"/>
          <w:lang w:eastAsia="sv-SE"/>
        </w:rPr>
        <w:t>Tabletę galima padalyti į lygias dozes.</w:t>
      </w:r>
    </w:p>
    <w:p w14:paraId="6C98BF2E" w14:textId="77777777" w:rsidR="00E8244F" w:rsidRPr="00E8244F" w:rsidRDefault="00E8244F" w:rsidP="00E8244F">
      <w:pPr>
        <w:tabs>
          <w:tab w:val="left" w:pos="-1440"/>
          <w:tab w:val="left" w:pos="-720"/>
          <w:tab w:val="left" w:pos="567"/>
        </w:tabs>
        <w:spacing w:after="0" w:line="240" w:lineRule="auto"/>
        <w:rPr>
          <w:rFonts w:ascii="Times New Roman" w:eastAsia="Times New Roman" w:hAnsi="Times New Roman" w:cs="Times New Roman"/>
          <w:u w:val="single"/>
          <w:lang w:eastAsia="sv-SE"/>
        </w:rPr>
      </w:pPr>
      <w:r w:rsidRPr="00E8244F">
        <w:rPr>
          <w:rFonts w:ascii="Times New Roman" w:eastAsia="Times New Roman" w:hAnsi="Times New Roman" w:cs="Times New Roman"/>
          <w:u w:val="single"/>
          <w:lang w:eastAsia="sv-SE"/>
        </w:rPr>
        <w:t>Madopar 100 mg/25 mg disperguojamosios tabletės</w:t>
      </w:r>
    </w:p>
    <w:p w14:paraId="3AEB3209" w14:textId="77777777" w:rsidR="00E8244F" w:rsidRPr="00E8244F" w:rsidRDefault="00E8244F" w:rsidP="00E8244F">
      <w:pPr>
        <w:tabs>
          <w:tab w:val="left" w:pos="-1440"/>
          <w:tab w:val="left" w:pos="-720"/>
          <w:tab w:val="left" w:pos="567"/>
        </w:tabs>
        <w:spacing w:after="0" w:line="240" w:lineRule="auto"/>
        <w:rPr>
          <w:rFonts w:ascii="Times New Roman" w:eastAsia="Times New Roman" w:hAnsi="Times New Roman" w:cs="Times New Roman"/>
          <w:lang w:eastAsia="sv-SE"/>
        </w:rPr>
      </w:pPr>
      <w:r w:rsidRPr="00E8244F">
        <w:rPr>
          <w:rFonts w:ascii="Times New Roman" w:eastAsia="Times New Roman" w:hAnsi="Times New Roman" w:cs="Times New Roman"/>
          <w:lang w:eastAsia="sv-SE"/>
        </w:rPr>
        <w:t>Apvalios baltos tabletės, ant kurių vienos pusės įspausta „Roche 125“, o kitoje pusėje yra viena vagelė.</w:t>
      </w:r>
    </w:p>
    <w:p w14:paraId="6BEB5384" w14:textId="77777777" w:rsidR="00E8244F" w:rsidRPr="00E8244F" w:rsidRDefault="00E8244F" w:rsidP="00E8244F">
      <w:pPr>
        <w:tabs>
          <w:tab w:val="left" w:pos="-1440"/>
          <w:tab w:val="left" w:pos="-720"/>
          <w:tab w:val="left" w:pos="567"/>
        </w:tabs>
        <w:spacing w:after="0" w:line="240" w:lineRule="auto"/>
        <w:rPr>
          <w:rFonts w:ascii="Times New Roman" w:eastAsia="Times New Roman" w:hAnsi="Times New Roman" w:cs="Times New Roman"/>
        </w:rPr>
      </w:pPr>
      <w:r w:rsidRPr="00E8244F">
        <w:rPr>
          <w:rFonts w:ascii="Times New Roman" w:eastAsia="Times New Roman" w:hAnsi="Times New Roman" w:cs="Times New Roman"/>
          <w:lang w:eastAsia="sv-SE"/>
        </w:rPr>
        <w:t>Tabletę galima padalyti į lygias dozes.</w:t>
      </w:r>
    </w:p>
    <w:p w14:paraId="3DEFDD66" w14:textId="77777777" w:rsidR="00E8244F" w:rsidRPr="00E8244F" w:rsidRDefault="00E8244F" w:rsidP="00E8244F">
      <w:pPr>
        <w:tabs>
          <w:tab w:val="left" w:pos="567"/>
        </w:tabs>
        <w:spacing w:after="0" w:line="240" w:lineRule="auto"/>
        <w:rPr>
          <w:rFonts w:ascii="Times New Roman" w:eastAsia="Times New Roman" w:hAnsi="Times New Roman" w:cs="Times New Roman"/>
          <w:color w:val="000000"/>
          <w:lang w:eastAsia="lt-LT"/>
        </w:rPr>
      </w:pPr>
      <w:r w:rsidRPr="00E8244F">
        <w:rPr>
          <w:rFonts w:ascii="Times New Roman" w:eastAsia="Times New Roman" w:hAnsi="Times New Roman" w:cs="Times New Roman"/>
          <w:u w:val="single"/>
        </w:rPr>
        <w:t>Madopar HBS 100 mg/25 mg pailginto atpalaidavimo kietosios kapsulės</w:t>
      </w:r>
    </w:p>
    <w:p w14:paraId="360D6201" w14:textId="77777777" w:rsidR="00E8244F" w:rsidRPr="00E8244F" w:rsidRDefault="00E8244F" w:rsidP="00E8244F">
      <w:pPr>
        <w:tabs>
          <w:tab w:val="left" w:pos="567"/>
        </w:tabs>
        <w:spacing w:after="0" w:line="240" w:lineRule="auto"/>
        <w:rPr>
          <w:rFonts w:ascii="Times New Roman" w:eastAsia="Times New Roman" w:hAnsi="Times New Roman" w:cs="Times New Roman"/>
          <w:color w:val="000000"/>
          <w:lang w:eastAsia="lt-LT"/>
        </w:rPr>
      </w:pPr>
      <w:r w:rsidRPr="00E8244F">
        <w:rPr>
          <w:rFonts w:ascii="Times New Roman" w:eastAsia="Times New Roman" w:hAnsi="Times New Roman" w:cs="Times New Roman"/>
          <w:color w:val="000000"/>
          <w:lang w:eastAsia="lt-LT"/>
        </w:rPr>
        <w:t>Kapsulę sudaro šviesiai mėlynas nepermatomas korpusas ir tamsiai žalias nepermatomas dangtelis, ant kurių raudonai įspausta „Roche“.</w:t>
      </w:r>
    </w:p>
    <w:p w14:paraId="3A7592EF" w14:textId="77777777" w:rsidR="00E8244F" w:rsidRPr="00E8244F" w:rsidRDefault="00E8244F" w:rsidP="00E8244F">
      <w:pPr>
        <w:tabs>
          <w:tab w:val="left" w:pos="567"/>
        </w:tabs>
        <w:spacing w:after="0" w:line="240" w:lineRule="auto"/>
        <w:rPr>
          <w:rFonts w:ascii="Times New Roman" w:eastAsia="Times New Roman" w:hAnsi="Times New Roman" w:cs="Times New Roman"/>
          <w:highlight w:val="yellow"/>
          <w:lang w:eastAsia="lt-LT"/>
        </w:rPr>
      </w:pPr>
    </w:p>
    <w:p w14:paraId="4B92BB1B" w14:textId="77777777" w:rsidR="00E8244F" w:rsidRPr="00E8244F" w:rsidRDefault="00E8244F" w:rsidP="00E8244F">
      <w:pPr>
        <w:tabs>
          <w:tab w:val="left" w:pos="567"/>
        </w:tabs>
        <w:spacing w:after="0" w:line="240" w:lineRule="auto"/>
        <w:rPr>
          <w:rFonts w:ascii="Times New Roman" w:eastAsia="Times New Roman" w:hAnsi="Times New Roman" w:cs="Times New Roman"/>
          <w:color w:val="000000"/>
          <w:lang w:eastAsia="lt-LT"/>
        </w:rPr>
      </w:pPr>
    </w:p>
    <w:p w14:paraId="5720E44E" w14:textId="77777777" w:rsidR="00E8244F" w:rsidRPr="00E8244F" w:rsidRDefault="00E8244F" w:rsidP="00E8244F">
      <w:pPr>
        <w:keepNext/>
        <w:keepLines/>
        <w:tabs>
          <w:tab w:val="left" w:pos="567"/>
        </w:tabs>
        <w:spacing w:after="0" w:line="240" w:lineRule="auto"/>
        <w:outlineLvl w:val="0"/>
        <w:rPr>
          <w:rFonts w:ascii="Times New Roman" w:eastAsia="Times New Roman" w:hAnsi="Times New Roman" w:cs="Times New Roman"/>
          <w:caps/>
          <w:color w:val="000000"/>
          <w:lang w:eastAsia="lt-LT"/>
        </w:rPr>
      </w:pPr>
      <w:r w:rsidRPr="00E8244F">
        <w:rPr>
          <w:rFonts w:ascii="Times New Roman" w:eastAsia="Times New Roman" w:hAnsi="Times New Roman" w:cs="Times New Roman"/>
          <w:b/>
          <w:caps/>
          <w:color w:val="000000"/>
          <w:lang w:eastAsia="lt-LT"/>
        </w:rPr>
        <w:lastRenderedPageBreak/>
        <w:t>4.</w:t>
      </w:r>
      <w:r w:rsidRPr="00E8244F">
        <w:rPr>
          <w:rFonts w:ascii="Times New Roman" w:eastAsia="Times New Roman" w:hAnsi="Times New Roman" w:cs="Times New Roman"/>
          <w:b/>
          <w:caps/>
          <w:color w:val="000000"/>
          <w:lang w:eastAsia="lt-LT"/>
        </w:rPr>
        <w:tab/>
      </w:r>
      <w:r w:rsidRPr="00E8244F">
        <w:rPr>
          <w:rFonts w:ascii="Times New Roman" w:eastAsia="Times New Roman" w:hAnsi="Times New Roman" w:cs="Times New Roman"/>
          <w:b/>
          <w:lang w:eastAsia="lt-LT"/>
        </w:rPr>
        <w:t>KLINIKINĖ INFORMACIJA</w:t>
      </w:r>
    </w:p>
    <w:p w14:paraId="23E37AF3" w14:textId="77777777" w:rsidR="00E8244F" w:rsidRPr="00E8244F" w:rsidRDefault="00E8244F" w:rsidP="00E8244F">
      <w:pPr>
        <w:keepNext/>
        <w:keepLines/>
        <w:tabs>
          <w:tab w:val="left" w:pos="567"/>
        </w:tabs>
        <w:spacing w:after="0" w:line="240" w:lineRule="auto"/>
        <w:rPr>
          <w:rFonts w:ascii="Times New Roman" w:eastAsia="Times New Roman" w:hAnsi="Times New Roman" w:cs="Times New Roman"/>
          <w:color w:val="000000"/>
        </w:rPr>
      </w:pPr>
    </w:p>
    <w:p w14:paraId="68F0845B" w14:textId="77777777" w:rsidR="00E8244F" w:rsidRPr="00E8244F" w:rsidRDefault="00E8244F" w:rsidP="00E8244F">
      <w:pPr>
        <w:keepNext/>
        <w:keepLines/>
        <w:tabs>
          <w:tab w:val="left" w:pos="567"/>
        </w:tabs>
        <w:spacing w:after="0" w:line="240" w:lineRule="auto"/>
        <w:outlineLvl w:val="0"/>
        <w:rPr>
          <w:rFonts w:ascii="Times New Roman" w:eastAsia="Times New Roman" w:hAnsi="Times New Roman" w:cs="Times New Roman"/>
          <w:b/>
          <w:color w:val="000000"/>
          <w:lang w:eastAsia="lt-LT"/>
        </w:rPr>
      </w:pPr>
      <w:r w:rsidRPr="00E8244F">
        <w:rPr>
          <w:rFonts w:ascii="Times New Roman" w:eastAsia="Times New Roman" w:hAnsi="Times New Roman" w:cs="Times New Roman"/>
          <w:b/>
          <w:color w:val="000000"/>
          <w:lang w:eastAsia="lt-LT"/>
        </w:rPr>
        <w:t>4.1</w:t>
      </w:r>
      <w:r w:rsidRPr="00E8244F">
        <w:rPr>
          <w:rFonts w:ascii="Times New Roman" w:eastAsia="Times New Roman" w:hAnsi="Times New Roman" w:cs="Times New Roman"/>
          <w:b/>
          <w:color w:val="000000"/>
          <w:lang w:eastAsia="lt-LT"/>
        </w:rPr>
        <w:tab/>
      </w:r>
      <w:r w:rsidRPr="00E8244F">
        <w:rPr>
          <w:rFonts w:ascii="Times New Roman" w:eastAsia="Times New Roman" w:hAnsi="Times New Roman" w:cs="Times New Roman"/>
          <w:b/>
          <w:lang w:eastAsia="lt-LT"/>
        </w:rPr>
        <w:t>Terapinės indikacijos</w:t>
      </w:r>
    </w:p>
    <w:p w14:paraId="6E128D38" w14:textId="77777777" w:rsidR="00E8244F" w:rsidRPr="00E8244F" w:rsidRDefault="00E8244F" w:rsidP="00E8244F">
      <w:pPr>
        <w:keepNext/>
        <w:keepLines/>
        <w:spacing w:after="0" w:line="240" w:lineRule="auto"/>
        <w:rPr>
          <w:rFonts w:ascii="Times New Roman" w:eastAsia="Times New Roman" w:hAnsi="Times New Roman" w:cs="Times New Roman"/>
          <w:lang w:eastAsia="lt-LT"/>
        </w:rPr>
      </w:pPr>
    </w:p>
    <w:p w14:paraId="58C08857" w14:textId="77777777" w:rsidR="00E8244F" w:rsidRPr="00E8244F" w:rsidRDefault="00E8244F" w:rsidP="00E8244F">
      <w:pPr>
        <w:keepNext/>
        <w:keepLines/>
        <w:spacing w:after="0" w:line="240" w:lineRule="auto"/>
        <w:rPr>
          <w:rFonts w:ascii="Times New Roman" w:eastAsia="Times New Roman" w:hAnsi="Times New Roman" w:cs="Times New Roman"/>
          <w:i/>
          <w:lang w:eastAsia="lt-LT"/>
        </w:rPr>
      </w:pPr>
      <w:r w:rsidRPr="00E8244F">
        <w:rPr>
          <w:rFonts w:ascii="Times New Roman" w:eastAsia="Times New Roman" w:hAnsi="Times New Roman" w:cs="Times New Roman"/>
          <w:i/>
          <w:lang w:eastAsia="lt-LT"/>
        </w:rPr>
        <w:t>Parkinsono liga</w:t>
      </w:r>
    </w:p>
    <w:p w14:paraId="6D3B5A21" w14:textId="77777777" w:rsidR="00E8244F" w:rsidRPr="00E8244F" w:rsidRDefault="00E8244F" w:rsidP="00E8244F">
      <w:pPr>
        <w:spacing w:after="0" w:line="240" w:lineRule="auto"/>
        <w:rPr>
          <w:rFonts w:ascii="Times New Roman" w:eastAsia="Times New Roman" w:hAnsi="Times New Roman" w:cs="Times New Roman"/>
          <w:lang w:eastAsia="lt-LT"/>
        </w:rPr>
      </w:pPr>
      <w:r w:rsidRPr="00E8244F">
        <w:rPr>
          <w:rFonts w:ascii="Times New Roman" w:eastAsia="Times New Roman" w:hAnsi="Times New Roman" w:cs="Times New Roman"/>
          <w:lang w:eastAsia="lt-LT"/>
        </w:rPr>
        <w:t>Parkinsono ligos gydymas.</w:t>
      </w:r>
    </w:p>
    <w:p w14:paraId="18FD8CBE" w14:textId="77777777" w:rsidR="00E8244F" w:rsidRPr="00E8244F" w:rsidRDefault="00E8244F" w:rsidP="00E8244F">
      <w:pPr>
        <w:spacing w:after="0" w:line="240" w:lineRule="auto"/>
        <w:rPr>
          <w:rFonts w:ascii="Times New Roman" w:eastAsia="Times New Roman" w:hAnsi="Times New Roman" w:cs="Times New Roman"/>
          <w:lang w:eastAsia="lt-LT"/>
        </w:rPr>
      </w:pPr>
      <w:r w:rsidRPr="00E8244F">
        <w:rPr>
          <w:rFonts w:ascii="Times New Roman" w:eastAsia="Times New Roman" w:hAnsi="Times New Roman" w:cs="Times New Roman"/>
          <w:lang w:eastAsia="lt-LT"/>
        </w:rPr>
        <w:t>Madopar disperguojamosios tabletės – tai forma, tinkama pacientams, kuriems sunku praryti kietų farmacinių formų vaistinius preparatus (kapsules, tabletes), taip pat kuriems būtina greitesnė poveikio pradžia, pvz., pacientams, kuriuos kamuoja ankstyvo ryto ir popietės akinezija arba kurie patiria per lėtos reikiamo simptomų slopinimo pradžios („</w:t>
      </w:r>
      <w:r w:rsidRPr="00E8244F">
        <w:rPr>
          <w:rFonts w:ascii="Times New Roman" w:eastAsia="Times New Roman" w:hAnsi="Times New Roman" w:cs="Times New Roman"/>
          <w:i/>
          <w:lang w:eastAsia="lt-LT"/>
        </w:rPr>
        <w:t>delayed on</w:t>
      </w:r>
      <w:r w:rsidRPr="00E8244F">
        <w:rPr>
          <w:rFonts w:ascii="Times New Roman" w:eastAsia="Times New Roman" w:hAnsi="Times New Roman" w:cs="Times New Roman"/>
          <w:lang w:eastAsia="lt-LT"/>
        </w:rPr>
        <w:t>“) ar varginančios simptomų slopinimo pabaigos („</w:t>
      </w:r>
      <w:r w:rsidRPr="00E8244F">
        <w:rPr>
          <w:rFonts w:ascii="Times New Roman" w:eastAsia="Times New Roman" w:hAnsi="Times New Roman" w:cs="Times New Roman"/>
          <w:i/>
          <w:lang w:eastAsia="lt-LT"/>
        </w:rPr>
        <w:t>wearing off“</w:t>
      </w:r>
      <w:r w:rsidRPr="00E8244F">
        <w:rPr>
          <w:rFonts w:ascii="Times New Roman" w:eastAsia="Times New Roman" w:hAnsi="Times New Roman" w:cs="Times New Roman"/>
          <w:lang w:eastAsia="lt-LT"/>
        </w:rPr>
        <w:t>) reiškinius.</w:t>
      </w:r>
    </w:p>
    <w:p w14:paraId="520D061A" w14:textId="77777777" w:rsidR="00E8244F" w:rsidRPr="00E8244F" w:rsidRDefault="00E8244F" w:rsidP="00E8244F">
      <w:pPr>
        <w:spacing w:after="0" w:line="240" w:lineRule="auto"/>
        <w:rPr>
          <w:rFonts w:ascii="Times New Roman" w:eastAsia="Times New Roman" w:hAnsi="Times New Roman" w:cs="Times New Roman"/>
          <w:u w:val="single"/>
        </w:rPr>
      </w:pPr>
    </w:p>
    <w:p w14:paraId="58AFEC4F" w14:textId="77777777" w:rsidR="00E8244F" w:rsidRPr="00E8244F" w:rsidRDefault="00E8244F" w:rsidP="00E8244F">
      <w:pPr>
        <w:spacing w:after="0" w:line="240" w:lineRule="auto"/>
        <w:rPr>
          <w:rFonts w:ascii="Times New Roman" w:eastAsia="Times New Roman" w:hAnsi="Times New Roman" w:cs="Times New Roman"/>
          <w:lang w:eastAsia="lt-LT"/>
        </w:rPr>
      </w:pPr>
      <w:r w:rsidRPr="00E8244F">
        <w:rPr>
          <w:rFonts w:ascii="Times New Roman" w:eastAsia="Times New Roman" w:hAnsi="Times New Roman" w:cs="Times New Roman"/>
        </w:rPr>
        <w:t>Madopar HBS (hidrodinamiškai balansuotos sistemos) skiriama pacientams, kuriems būna visų tipų fliuktuacijų (pvz., dozės veikimo piko diskinezija ir pablogėjimas dozės veikimo pabaigoje („</w:t>
      </w:r>
      <w:r w:rsidRPr="00E8244F">
        <w:rPr>
          <w:rFonts w:ascii="Times New Roman" w:eastAsia="Times New Roman" w:hAnsi="Times New Roman" w:cs="Times New Roman"/>
          <w:i/>
        </w:rPr>
        <w:t>end-of-dose</w:t>
      </w:r>
      <w:r w:rsidRPr="00E8244F">
        <w:rPr>
          <w:rFonts w:ascii="Times New Roman" w:eastAsia="Times New Roman" w:hAnsi="Times New Roman" w:cs="Times New Roman"/>
        </w:rPr>
        <w:t>“), pvz., nejudamumas naktį).</w:t>
      </w:r>
    </w:p>
    <w:p w14:paraId="70097CDF" w14:textId="77777777" w:rsidR="00E8244F" w:rsidRPr="00E8244F" w:rsidRDefault="00E8244F" w:rsidP="00E8244F">
      <w:pPr>
        <w:spacing w:after="0" w:line="240" w:lineRule="auto"/>
        <w:rPr>
          <w:rFonts w:ascii="Times New Roman" w:eastAsia="Times New Roman" w:hAnsi="Times New Roman" w:cs="Times New Roman"/>
          <w:lang w:eastAsia="lt-LT"/>
        </w:rPr>
      </w:pPr>
    </w:p>
    <w:p w14:paraId="37085F9D" w14:textId="77777777" w:rsidR="00E8244F" w:rsidRPr="00E8244F" w:rsidRDefault="00E8244F" w:rsidP="00E8244F">
      <w:pPr>
        <w:spacing w:after="0" w:line="240" w:lineRule="auto"/>
        <w:rPr>
          <w:rFonts w:ascii="Times New Roman" w:eastAsia="Times New Roman" w:hAnsi="Times New Roman" w:cs="Times New Roman"/>
          <w:i/>
          <w:lang w:eastAsia="lt-LT"/>
        </w:rPr>
      </w:pPr>
      <w:r w:rsidRPr="00E8244F">
        <w:rPr>
          <w:rFonts w:ascii="Times New Roman" w:eastAsia="Times New Roman" w:hAnsi="Times New Roman" w:cs="Times New Roman"/>
          <w:i/>
          <w:lang w:eastAsia="lt-LT"/>
        </w:rPr>
        <w:t>Neramių kojų sindromas (NKS)</w:t>
      </w:r>
    </w:p>
    <w:p w14:paraId="5748D364" w14:textId="77777777" w:rsidR="00E8244F" w:rsidRPr="00E8244F" w:rsidRDefault="00E8244F" w:rsidP="00E8244F">
      <w:pPr>
        <w:spacing w:after="0" w:line="240" w:lineRule="auto"/>
        <w:rPr>
          <w:rFonts w:ascii="Times New Roman" w:eastAsia="Times New Roman" w:hAnsi="Times New Roman" w:cs="Times New Roman"/>
          <w:lang w:eastAsia="lt-LT"/>
        </w:rPr>
      </w:pPr>
      <w:r w:rsidRPr="00E8244F">
        <w:rPr>
          <w:rFonts w:ascii="Times New Roman" w:eastAsia="Times New Roman" w:hAnsi="Times New Roman" w:cs="Times New Roman"/>
          <w:lang w:eastAsia="lt-LT"/>
        </w:rPr>
        <w:t>NKS simptominis gydymas, įskaitant:</w:t>
      </w:r>
    </w:p>
    <w:p w14:paraId="1FE27680" w14:textId="77777777" w:rsidR="00E8244F" w:rsidRPr="00E8244F" w:rsidRDefault="00E8244F" w:rsidP="00A261AB">
      <w:pPr>
        <w:numPr>
          <w:ilvl w:val="0"/>
          <w:numId w:val="3"/>
        </w:numPr>
        <w:spacing w:after="0" w:line="240" w:lineRule="auto"/>
        <w:ind w:left="567" w:hanging="567"/>
        <w:rPr>
          <w:rFonts w:ascii="Times New Roman" w:eastAsia="Times New Roman" w:hAnsi="Times New Roman" w:cs="Times New Roman"/>
          <w:lang w:eastAsia="lt-LT"/>
        </w:rPr>
      </w:pPr>
      <w:r w:rsidRPr="00E8244F">
        <w:rPr>
          <w:rFonts w:ascii="Times New Roman" w:eastAsia="Times New Roman" w:hAnsi="Times New Roman" w:cs="Times New Roman"/>
          <w:lang w:eastAsia="lt-LT"/>
        </w:rPr>
        <w:t>idiopatinį NKS;</w:t>
      </w:r>
    </w:p>
    <w:p w14:paraId="4DE8D7CD" w14:textId="77777777" w:rsidR="00E8244F" w:rsidRPr="00E8244F" w:rsidRDefault="00E8244F" w:rsidP="00A261AB">
      <w:pPr>
        <w:numPr>
          <w:ilvl w:val="0"/>
          <w:numId w:val="3"/>
        </w:numPr>
        <w:spacing w:after="0" w:line="240" w:lineRule="auto"/>
        <w:ind w:left="567" w:hanging="567"/>
        <w:rPr>
          <w:rFonts w:ascii="Times New Roman" w:eastAsia="Times New Roman" w:hAnsi="Times New Roman" w:cs="Times New Roman"/>
          <w:lang w:eastAsia="lt-LT"/>
        </w:rPr>
      </w:pPr>
      <w:r w:rsidRPr="00E8244F">
        <w:rPr>
          <w:rFonts w:ascii="Times New Roman" w:eastAsia="Times New Roman" w:hAnsi="Times New Roman" w:cs="Times New Roman"/>
          <w:lang w:eastAsia="lt-LT"/>
        </w:rPr>
        <w:t>NKS dėl inkstų funkcijos nepakankamumo, kai būtina dializė.</w:t>
      </w:r>
    </w:p>
    <w:p w14:paraId="78ABC25D" w14:textId="77777777" w:rsidR="00E8244F" w:rsidRPr="00E8244F" w:rsidRDefault="00E8244F" w:rsidP="00E8244F">
      <w:pPr>
        <w:spacing w:after="0" w:line="240" w:lineRule="auto"/>
        <w:rPr>
          <w:rFonts w:ascii="Times New Roman" w:eastAsia="Times New Roman" w:hAnsi="Times New Roman" w:cs="Times New Roman"/>
          <w:lang w:eastAsia="lt-LT"/>
        </w:rPr>
      </w:pPr>
    </w:p>
    <w:p w14:paraId="704C6364" w14:textId="77777777" w:rsidR="00E8244F" w:rsidRPr="00E8244F" w:rsidRDefault="00E8244F" w:rsidP="00E8244F">
      <w:pPr>
        <w:tabs>
          <w:tab w:val="left" w:pos="567"/>
        </w:tabs>
        <w:spacing w:after="0" w:line="240" w:lineRule="auto"/>
        <w:outlineLvl w:val="0"/>
        <w:rPr>
          <w:rFonts w:ascii="Times New Roman" w:eastAsia="Times New Roman" w:hAnsi="Times New Roman" w:cs="Times New Roman"/>
          <w:color w:val="000000"/>
          <w:lang w:eastAsia="lt-LT"/>
        </w:rPr>
      </w:pPr>
      <w:r w:rsidRPr="00E8244F">
        <w:rPr>
          <w:rFonts w:ascii="Times New Roman" w:eastAsia="Times New Roman" w:hAnsi="Times New Roman" w:cs="Times New Roman"/>
          <w:b/>
          <w:color w:val="000000"/>
          <w:lang w:eastAsia="lt-LT"/>
        </w:rPr>
        <w:t>4.2</w:t>
      </w:r>
      <w:r w:rsidRPr="00E8244F">
        <w:rPr>
          <w:rFonts w:ascii="Times New Roman" w:eastAsia="Times New Roman" w:hAnsi="Times New Roman" w:cs="Times New Roman"/>
          <w:b/>
          <w:color w:val="000000"/>
          <w:lang w:eastAsia="lt-LT"/>
        </w:rPr>
        <w:tab/>
      </w:r>
      <w:r w:rsidRPr="00E8244F">
        <w:rPr>
          <w:rFonts w:ascii="Times New Roman" w:eastAsia="Times New Roman" w:hAnsi="Times New Roman" w:cs="Times New Roman"/>
          <w:b/>
          <w:lang w:eastAsia="lt-LT"/>
        </w:rPr>
        <w:t>Dozavimas ir vartojimo metodas</w:t>
      </w:r>
    </w:p>
    <w:p w14:paraId="3D8DEC0A" w14:textId="77777777" w:rsidR="00E8244F" w:rsidRPr="00E8244F" w:rsidRDefault="00E8244F" w:rsidP="00E8244F">
      <w:pPr>
        <w:tabs>
          <w:tab w:val="left" w:pos="567"/>
        </w:tabs>
        <w:spacing w:after="0" w:line="240" w:lineRule="auto"/>
        <w:jc w:val="both"/>
        <w:rPr>
          <w:rFonts w:ascii="Times New Roman" w:eastAsia="Times New Roman" w:hAnsi="Times New Roman" w:cs="Times New Roman"/>
          <w:color w:val="000000"/>
        </w:rPr>
      </w:pPr>
    </w:p>
    <w:p w14:paraId="08A50717" w14:textId="77777777" w:rsidR="00E8244F" w:rsidRPr="00E8244F" w:rsidRDefault="00E8244F" w:rsidP="00E8244F">
      <w:pPr>
        <w:spacing w:after="0" w:line="240" w:lineRule="auto"/>
        <w:rPr>
          <w:rFonts w:ascii="Times New Roman" w:eastAsia="Calibri" w:hAnsi="Times New Roman" w:cs="Times New Roman"/>
          <w:noProof/>
          <w:u w:val="single"/>
          <w:lang w:eastAsia="lt-LT"/>
        </w:rPr>
      </w:pPr>
      <w:r w:rsidRPr="00E8244F">
        <w:rPr>
          <w:rFonts w:ascii="Times New Roman" w:eastAsia="Calibri" w:hAnsi="Times New Roman" w:cs="Times New Roman"/>
          <w:noProof/>
          <w:u w:val="single"/>
          <w:lang w:eastAsia="lt-LT"/>
        </w:rPr>
        <w:t>Dozavimas</w:t>
      </w:r>
    </w:p>
    <w:p w14:paraId="3E0DAD76" w14:textId="77777777" w:rsidR="00E8244F" w:rsidRPr="00E8244F" w:rsidRDefault="00E8244F" w:rsidP="00E8244F">
      <w:pPr>
        <w:spacing w:after="0" w:line="240" w:lineRule="auto"/>
        <w:rPr>
          <w:rFonts w:ascii="Times New Roman" w:eastAsia="Calibri" w:hAnsi="Times New Roman" w:cs="Times New Roman"/>
          <w:u w:val="single"/>
          <w:lang w:eastAsia="lt-LT"/>
        </w:rPr>
      </w:pPr>
    </w:p>
    <w:p w14:paraId="2DC452DF" w14:textId="77777777" w:rsidR="00E8244F" w:rsidRPr="00E8244F" w:rsidRDefault="00E8244F" w:rsidP="00E8244F">
      <w:pPr>
        <w:tabs>
          <w:tab w:val="left" w:pos="567"/>
        </w:tabs>
        <w:spacing w:after="0" w:line="240" w:lineRule="auto"/>
        <w:rPr>
          <w:rFonts w:ascii="Times New Roman" w:eastAsia="Times New Roman" w:hAnsi="Times New Roman" w:cs="Times New Roman"/>
          <w:i/>
          <w:color w:val="000000"/>
        </w:rPr>
      </w:pPr>
      <w:r w:rsidRPr="00E8244F">
        <w:rPr>
          <w:rFonts w:ascii="Times New Roman" w:eastAsia="Times New Roman" w:hAnsi="Times New Roman" w:cs="Times New Roman"/>
          <w:i/>
          <w:color w:val="000000"/>
        </w:rPr>
        <w:t>Parkinsono liga</w:t>
      </w:r>
    </w:p>
    <w:p w14:paraId="5FAC0808" w14:textId="57152CF3" w:rsidR="00E8244F" w:rsidRPr="00E8244F" w:rsidRDefault="00E8244F" w:rsidP="00E8244F">
      <w:pPr>
        <w:numPr>
          <w:ilvl w:val="12"/>
          <w:numId w:val="0"/>
        </w:numPr>
        <w:tabs>
          <w:tab w:val="left" w:pos="567"/>
        </w:tabs>
        <w:spacing w:after="0" w:line="240" w:lineRule="auto"/>
        <w:rPr>
          <w:rFonts w:ascii="Times New Roman" w:eastAsia="Times New Roman" w:hAnsi="Times New Roman" w:cs="Times New Roman"/>
        </w:rPr>
      </w:pPr>
      <w:r w:rsidRPr="00E8244F">
        <w:rPr>
          <w:rFonts w:ascii="Times New Roman" w:eastAsia="Times New Roman" w:hAnsi="Times New Roman" w:cs="Times New Roman"/>
        </w:rPr>
        <w:t>Norint išvengti konkuruojančios levodopos sąveikos su maisto baltymais (žr. 4.5 skyrių)</w:t>
      </w:r>
      <w:r w:rsidR="001E65F7">
        <w:rPr>
          <w:rFonts w:ascii="Times New Roman" w:eastAsia="Times New Roman" w:hAnsi="Times New Roman" w:cs="Times New Roman"/>
        </w:rPr>
        <w:t>,</w:t>
      </w:r>
      <w:r w:rsidRPr="00E8244F">
        <w:rPr>
          <w:rFonts w:ascii="Times New Roman" w:eastAsia="Times New Roman" w:hAnsi="Times New Roman" w:cs="Times New Roman"/>
        </w:rPr>
        <w:t xml:space="preserve"> </w:t>
      </w:r>
      <w:r w:rsidR="00630604">
        <w:rPr>
          <w:rFonts w:ascii="Times New Roman" w:eastAsia="Times New Roman" w:hAnsi="Times New Roman" w:cs="Times New Roman"/>
        </w:rPr>
        <w:t>greito atpalaidavimo farmacinių formų</w:t>
      </w:r>
      <w:r w:rsidR="007E0F45">
        <w:rPr>
          <w:rFonts w:ascii="Times New Roman" w:eastAsia="Times New Roman" w:hAnsi="Times New Roman" w:cs="Times New Roman"/>
        </w:rPr>
        <w:t xml:space="preserve"> </w:t>
      </w:r>
      <w:r w:rsidRPr="00E8244F">
        <w:rPr>
          <w:rFonts w:ascii="Times New Roman" w:eastAsia="Times New Roman" w:hAnsi="Times New Roman" w:cs="Times New Roman"/>
        </w:rPr>
        <w:t>Madopar, kai įmanoma, reikia išgerti 30 minučių prieš valgį arba praėjus 1 valandai po valgio. Nepageidaujamą poveikį virškinimo traktui, kuris dažniausiai gali atsirasti ankstyvųjų gydymo stadijų metu, daugiausia galima kontroliuoti Madopar vartojant kartu su nedaug baltymų turinčiu užkandžiu (pvz., sausainiais) ar skysčiu arba didinant dozę iš lėto.</w:t>
      </w:r>
      <w:r w:rsidR="00630604">
        <w:rPr>
          <w:rFonts w:ascii="Times New Roman" w:eastAsia="Times New Roman" w:hAnsi="Times New Roman" w:cs="Times New Roman"/>
        </w:rPr>
        <w:t xml:space="preserve"> HBS farmacinės formos </w:t>
      </w:r>
      <w:r w:rsidR="004B7AA5">
        <w:rPr>
          <w:rFonts w:ascii="Times New Roman" w:eastAsia="Times New Roman" w:hAnsi="Times New Roman" w:cs="Times New Roman"/>
        </w:rPr>
        <w:t xml:space="preserve">vaistinį </w:t>
      </w:r>
      <w:r w:rsidR="00630604">
        <w:rPr>
          <w:rFonts w:ascii="Times New Roman" w:eastAsia="Times New Roman" w:hAnsi="Times New Roman" w:cs="Times New Roman"/>
        </w:rPr>
        <w:t xml:space="preserve">preparatą </w:t>
      </w:r>
      <w:r w:rsidR="006503E6">
        <w:rPr>
          <w:rFonts w:ascii="Times New Roman" w:eastAsia="Times New Roman" w:hAnsi="Times New Roman" w:cs="Times New Roman"/>
        </w:rPr>
        <w:t xml:space="preserve">Madopar </w:t>
      </w:r>
      <w:r w:rsidR="00630604">
        <w:rPr>
          <w:rFonts w:ascii="Times New Roman" w:eastAsia="Times New Roman" w:hAnsi="Times New Roman" w:cs="Times New Roman"/>
        </w:rPr>
        <w:t xml:space="preserve">galima išgerti valgio metu arba nevalgant </w:t>
      </w:r>
      <w:r w:rsidR="00630604" w:rsidRPr="00E8244F">
        <w:rPr>
          <w:rFonts w:ascii="Times New Roman" w:eastAsia="Times New Roman" w:hAnsi="Times New Roman" w:cs="Times New Roman"/>
        </w:rPr>
        <w:t xml:space="preserve">(žr. </w:t>
      </w:r>
      <w:r w:rsidR="00630604">
        <w:rPr>
          <w:rFonts w:ascii="Times New Roman" w:eastAsia="Times New Roman" w:hAnsi="Times New Roman" w:cs="Times New Roman"/>
        </w:rPr>
        <w:t>5</w:t>
      </w:r>
      <w:r w:rsidR="00630604" w:rsidRPr="00E8244F">
        <w:rPr>
          <w:rFonts w:ascii="Times New Roman" w:eastAsia="Times New Roman" w:hAnsi="Times New Roman" w:cs="Times New Roman"/>
        </w:rPr>
        <w:t>.</w:t>
      </w:r>
      <w:r w:rsidR="00630604">
        <w:rPr>
          <w:rFonts w:ascii="Times New Roman" w:eastAsia="Times New Roman" w:hAnsi="Times New Roman" w:cs="Times New Roman"/>
        </w:rPr>
        <w:t>2</w:t>
      </w:r>
      <w:r w:rsidR="00630604" w:rsidRPr="00E8244F">
        <w:rPr>
          <w:rFonts w:ascii="Times New Roman" w:eastAsia="Times New Roman" w:hAnsi="Times New Roman" w:cs="Times New Roman"/>
        </w:rPr>
        <w:t> skyrių)</w:t>
      </w:r>
      <w:r w:rsidR="00630604">
        <w:rPr>
          <w:rFonts w:ascii="Times New Roman" w:eastAsia="Times New Roman" w:hAnsi="Times New Roman" w:cs="Times New Roman"/>
        </w:rPr>
        <w:t>.</w:t>
      </w:r>
    </w:p>
    <w:p w14:paraId="65BCFEA2" w14:textId="77777777" w:rsidR="00E8244F" w:rsidRPr="00E8244F" w:rsidRDefault="00E8244F" w:rsidP="00E8244F">
      <w:pPr>
        <w:numPr>
          <w:ilvl w:val="12"/>
          <w:numId w:val="0"/>
        </w:numPr>
        <w:tabs>
          <w:tab w:val="left" w:pos="567"/>
        </w:tabs>
        <w:spacing w:after="0" w:line="240" w:lineRule="auto"/>
        <w:rPr>
          <w:rFonts w:ascii="Times New Roman" w:eastAsia="Times New Roman" w:hAnsi="Times New Roman" w:cs="Times New Roman"/>
        </w:rPr>
      </w:pPr>
    </w:p>
    <w:p w14:paraId="1E8183FD" w14:textId="77777777" w:rsidR="00E8244F" w:rsidRPr="00E8244F" w:rsidRDefault="00E8244F" w:rsidP="00E8244F">
      <w:pPr>
        <w:numPr>
          <w:ilvl w:val="12"/>
          <w:numId w:val="0"/>
        </w:numPr>
        <w:tabs>
          <w:tab w:val="left" w:pos="567"/>
        </w:tabs>
        <w:spacing w:after="0" w:line="240" w:lineRule="auto"/>
        <w:rPr>
          <w:rFonts w:ascii="Times New Roman" w:eastAsia="Times New Roman" w:hAnsi="Times New Roman" w:cs="Times New Roman"/>
          <w:i/>
        </w:rPr>
      </w:pPr>
      <w:r w:rsidRPr="00E8244F">
        <w:rPr>
          <w:rFonts w:ascii="Times New Roman" w:eastAsia="Times New Roman" w:hAnsi="Times New Roman" w:cs="Times New Roman"/>
          <w:i/>
        </w:rPr>
        <w:t>Įprastas dozavimas</w:t>
      </w:r>
    </w:p>
    <w:p w14:paraId="69B15367" w14:textId="77777777" w:rsidR="00E8244F" w:rsidRPr="00E8244F" w:rsidRDefault="00E8244F" w:rsidP="00E8244F">
      <w:pPr>
        <w:numPr>
          <w:ilvl w:val="12"/>
          <w:numId w:val="0"/>
        </w:numPr>
        <w:tabs>
          <w:tab w:val="left" w:pos="567"/>
        </w:tabs>
        <w:spacing w:after="0" w:line="240" w:lineRule="auto"/>
        <w:rPr>
          <w:rFonts w:ascii="Times New Roman" w:eastAsia="Times New Roman" w:hAnsi="Times New Roman" w:cs="Times New Roman"/>
        </w:rPr>
      </w:pPr>
      <w:r w:rsidRPr="00E8244F">
        <w:rPr>
          <w:rFonts w:ascii="Times New Roman" w:eastAsia="Times New Roman" w:hAnsi="Times New Roman" w:cs="Times New Roman"/>
        </w:rPr>
        <w:t>Gydymą Madopar preparatu reikia pradėti palaipsniui didinant dozę; dozė turi būti parenkama individualiai ir titruojama, siekiant sukelti optimalų poveikį. Todėl į toliau pateikiamas dozavimo nuorodas reikia atsižvelgti tik kaip į rekomendacijas.</w:t>
      </w:r>
    </w:p>
    <w:p w14:paraId="52D99618" w14:textId="77777777" w:rsidR="00E8244F" w:rsidRPr="00E8244F" w:rsidRDefault="00E8244F" w:rsidP="00E8244F">
      <w:pPr>
        <w:numPr>
          <w:ilvl w:val="12"/>
          <w:numId w:val="0"/>
        </w:numPr>
        <w:tabs>
          <w:tab w:val="left" w:pos="567"/>
        </w:tabs>
        <w:spacing w:after="0" w:line="240" w:lineRule="auto"/>
        <w:rPr>
          <w:rFonts w:ascii="Times New Roman" w:eastAsia="Times New Roman" w:hAnsi="Times New Roman" w:cs="Times New Roman"/>
        </w:rPr>
      </w:pPr>
    </w:p>
    <w:p w14:paraId="00600458" w14:textId="77777777" w:rsidR="00E8244F" w:rsidRPr="00E8244F" w:rsidRDefault="00E8244F" w:rsidP="00E8244F">
      <w:pPr>
        <w:numPr>
          <w:ilvl w:val="12"/>
          <w:numId w:val="0"/>
        </w:numPr>
        <w:tabs>
          <w:tab w:val="left" w:pos="567"/>
        </w:tabs>
        <w:spacing w:after="0" w:line="240" w:lineRule="auto"/>
        <w:rPr>
          <w:rFonts w:ascii="Times New Roman" w:eastAsia="Times New Roman" w:hAnsi="Times New Roman" w:cs="Times New Roman"/>
          <w:i/>
        </w:rPr>
      </w:pPr>
      <w:r w:rsidRPr="00E8244F">
        <w:rPr>
          <w:rFonts w:ascii="Times New Roman" w:eastAsia="Times New Roman" w:hAnsi="Times New Roman" w:cs="Times New Roman"/>
          <w:i/>
        </w:rPr>
        <w:t>Pradinis gydymas</w:t>
      </w:r>
    </w:p>
    <w:p w14:paraId="7E934D7A" w14:textId="24485142" w:rsidR="00E8244F" w:rsidRDefault="00E8244F" w:rsidP="00E8244F">
      <w:pPr>
        <w:numPr>
          <w:ilvl w:val="12"/>
          <w:numId w:val="0"/>
        </w:numPr>
        <w:tabs>
          <w:tab w:val="left" w:pos="567"/>
        </w:tabs>
        <w:spacing w:after="0" w:line="240" w:lineRule="auto"/>
        <w:rPr>
          <w:rFonts w:ascii="Times New Roman" w:eastAsia="Times New Roman" w:hAnsi="Times New Roman" w:cs="Times New Roman"/>
        </w:rPr>
      </w:pPr>
      <w:r w:rsidRPr="00E8244F">
        <w:rPr>
          <w:rFonts w:ascii="Times New Roman" w:eastAsia="Times New Roman" w:hAnsi="Times New Roman" w:cs="Times New Roman"/>
        </w:rPr>
        <w:t>Kai yra ankstyvoji Parkinsono ligos stadija, patartina gydymą pradėti skiriant po 1/4 Madopar 200 mg/50 mg tabletės 3-4 kartus per parą. Kai tik matyti, kad pradinis dozavimas toleruojamas, dozė, atsižvelgiant į paciento reakciją, turi būti iš lėto (nedažniau kaip 1-2 kartus per savaitę) didinama.</w:t>
      </w:r>
    </w:p>
    <w:p w14:paraId="056212FE" w14:textId="77777777" w:rsidR="00084E81" w:rsidRPr="00E8244F" w:rsidRDefault="00084E81" w:rsidP="00E8244F">
      <w:pPr>
        <w:numPr>
          <w:ilvl w:val="12"/>
          <w:numId w:val="0"/>
        </w:numPr>
        <w:tabs>
          <w:tab w:val="left" w:pos="567"/>
        </w:tabs>
        <w:spacing w:after="0" w:line="240" w:lineRule="auto"/>
        <w:rPr>
          <w:rFonts w:ascii="Times New Roman" w:eastAsia="Times New Roman" w:hAnsi="Times New Roman" w:cs="Times New Roman"/>
        </w:rPr>
      </w:pPr>
    </w:p>
    <w:p w14:paraId="74103349" w14:textId="77777777" w:rsidR="00E8244F" w:rsidRPr="00E8244F" w:rsidRDefault="00E8244F" w:rsidP="00E8244F">
      <w:pPr>
        <w:numPr>
          <w:ilvl w:val="12"/>
          <w:numId w:val="0"/>
        </w:numPr>
        <w:tabs>
          <w:tab w:val="left" w:pos="567"/>
        </w:tabs>
        <w:spacing w:after="0" w:line="240" w:lineRule="auto"/>
        <w:rPr>
          <w:rFonts w:ascii="Times New Roman" w:eastAsia="Times New Roman" w:hAnsi="Times New Roman" w:cs="Times New Roman"/>
        </w:rPr>
      </w:pPr>
      <w:r w:rsidRPr="00E8244F">
        <w:rPr>
          <w:rFonts w:ascii="Times New Roman" w:eastAsia="Times New Roman" w:hAnsi="Times New Roman" w:cs="Times New Roman"/>
        </w:rPr>
        <w:t>Paprastai optimalus poveikis pasiekiamas skiriant tiek Madopar, kad pacientas gautų 300-800 mg levodopos + 75-200 mg benserazido per parą, dalijant paros dozę į 3 ar daugiau dozių. Optimaliam poveikiui pasiekti gali prireikti 4-6 savaičių. Jeigu paaiškėja, kad paros dozę reikia toliau didinti, ji turi būti didinama kartą per mėnesį.</w:t>
      </w:r>
    </w:p>
    <w:p w14:paraId="2C8C6A63" w14:textId="77777777" w:rsidR="00E8244F" w:rsidRPr="00E8244F" w:rsidRDefault="00E8244F" w:rsidP="00E8244F">
      <w:pPr>
        <w:numPr>
          <w:ilvl w:val="12"/>
          <w:numId w:val="0"/>
        </w:numPr>
        <w:tabs>
          <w:tab w:val="left" w:pos="567"/>
        </w:tabs>
        <w:spacing w:after="0" w:line="240" w:lineRule="auto"/>
        <w:rPr>
          <w:rFonts w:ascii="Times New Roman" w:eastAsia="Times New Roman" w:hAnsi="Times New Roman" w:cs="Times New Roman"/>
        </w:rPr>
      </w:pPr>
    </w:p>
    <w:p w14:paraId="21DA1CFA" w14:textId="77777777" w:rsidR="00E8244F" w:rsidRPr="00E8244F" w:rsidRDefault="00E8244F" w:rsidP="00E8244F">
      <w:pPr>
        <w:keepNext/>
        <w:keepLines/>
        <w:numPr>
          <w:ilvl w:val="12"/>
          <w:numId w:val="0"/>
        </w:numPr>
        <w:tabs>
          <w:tab w:val="left" w:pos="567"/>
        </w:tabs>
        <w:spacing w:after="0" w:line="240" w:lineRule="auto"/>
        <w:rPr>
          <w:rFonts w:ascii="Times New Roman" w:eastAsia="Times New Roman" w:hAnsi="Times New Roman" w:cs="Times New Roman"/>
          <w:i/>
        </w:rPr>
      </w:pPr>
      <w:r w:rsidRPr="00E8244F">
        <w:rPr>
          <w:rFonts w:ascii="Times New Roman" w:eastAsia="Times New Roman" w:hAnsi="Times New Roman" w:cs="Times New Roman"/>
          <w:i/>
        </w:rPr>
        <w:lastRenderedPageBreak/>
        <w:t>Palaikomasis gydymas</w:t>
      </w:r>
    </w:p>
    <w:p w14:paraId="47966176" w14:textId="23E7F104" w:rsidR="00E8244F" w:rsidRPr="00E8244F" w:rsidRDefault="00E8244F" w:rsidP="00E8244F">
      <w:pPr>
        <w:keepNext/>
        <w:keepLines/>
        <w:numPr>
          <w:ilvl w:val="12"/>
          <w:numId w:val="0"/>
        </w:numPr>
        <w:tabs>
          <w:tab w:val="left" w:pos="567"/>
        </w:tabs>
        <w:spacing w:after="0" w:line="240" w:lineRule="auto"/>
        <w:rPr>
          <w:rFonts w:ascii="Times New Roman" w:eastAsia="Times New Roman" w:hAnsi="Times New Roman" w:cs="Times New Roman"/>
        </w:rPr>
      </w:pPr>
      <w:r w:rsidRPr="00E8244F">
        <w:rPr>
          <w:rFonts w:ascii="Times New Roman" w:eastAsia="Times New Roman" w:hAnsi="Times New Roman" w:cs="Times New Roman"/>
        </w:rPr>
        <w:t>Vidutinė palaikomoji dozė - po Madopar 100 mg/25 mg, t. y., po vieną Madopar 100 mg/25 mg kapsulę arba ½ 200 mg/50 mg Madopar tabletės, 3</w:t>
      </w:r>
      <w:r w:rsidR="00630604">
        <w:rPr>
          <w:rFonts w:ascii="Times New Roman" w:eastAsia="Times New Roman" w:hAnsi="Times New Roman" w:cs="Times New Roman"/>
        </w:rPr>
        <w:t> </w:t>
      </w:r>
      <w:r w:rsidRPr="00E8244F">
        <w:rPr>
          <w:rFonts w:ascii="Times New Roman" w:eastAsia="Times New Roman" w:hAnsi="Times New Roman" w:cs="Times New Roman"/>
        </w:rPr>
        <w:t>-</w:t>
      </w:r>
      <w:r w:rsidR="00630604">
        <w:rPr>
          <w:rFonts w:ascii="Times New Roman" w:eastAsia="Times New Roman" w:hAnsi="Times New Roman" w:cs="Times New Roman"/>
        </w:rPr>
        <w:t> </w:t>
      </w:r>
      <w:r w:rsidRPr="00E8244F">
        <w:rPr>
          <w:rFonts w:ascii="Times New Roman" w:eastAsia="Times New Roman" w:hAnsi="Times New Roman" w:cs="Times New Roman"/>
        </w:rPr>
        <w:t>6 kartus per parą. Individualių dozių skaičius (ne mažiau nei 3) ir jų suvartojimo per parą laiką būtina tikslinti, siekiant sukelti optimalų poveikį. Norint pasiekti optimalų poveikį, standartinį Madopar preparatą galima pakeisti Madopar HBS ir Madopar disperguojam</w:t>
      </w:r>
      <w:r w:rsidR="00630604">
        <w:rPr>
          <w:rFonts w:ascii="Times New Roman" w:eastAsia="Times New Roman" w:hAnsi="Times New Roman" w:cs="Times New Roman"/>
        </w:rPr>
        <w:t>ųjų</w:t>
      </w:r>
      <w:r w:rsidRPr="00E8244F">
        <w:rPr>
          <w:rFonts w:ascii="Times New Roman" w:eastAsia="Times New Roman" w:hAnsi="Times New Roman" w:cs="Times New Roman"/>
        </w:rPr>
        <w:t xml:space="preserve"> table</w:t>
      </w:r>
      <w:r w:rsidR="00630604">
        <w:rPr>
          <w:rFonts w:ascii="Times New Roman" w:eastAsia="Times New Roman" w:hAnsi="Times New Roman" w:cs="Times New Roman"/>
        </w:rPr>
        <w:t>čių deriniu</w:t>
      </w:r>
      <w:r w:rsidRPr="00E8244F">
        <w:rPr>
          <w:rFonts w:ascii="Times New Roman" w:eastAsia="Times New Roman" w:hAnsi="Times New Roman" w:cs="Times New Roman"/>
        </w:rPr>
        <w:t>.</w:t>
      </w:r>
    </w:p>
    <w:p w14:paraId="6F25C002" w14:textId="77777777" w:rsidR="00E8244F" w:rsidRPr="00E8244F" w:rsidRDefault="00E8244F" w:rsidP="00E8244F">
      <w:pPr>
        <w:numPr>
          <w:ilvl w:val="12"/>
          <w:numId w:val="0"/>
        </w:numPr>
        <w:tabs>
          <w:tab w:val="left" w:pos="567"/>
        </w:tabs>
        <w:spacing w:after="0" w:line="240" w:lineRule="auto"/>
        <w:rPr>
          <w:rFonts w:ascii="Times New Roman" w:eastAsia="Times New Roman" w:hAnsi="Times New Roman" w:cs="Times New Roman"/>
          <w:color w:val="000000"/>
        </w:rPr>
      </w:pPr>
    </w:p>
    <w:p w14:paraId="16440C42" w14:textId="77777777" w:rsidR="00E8244F" w:rsidRPr="00E8244F" w:rsidRDefault="00E8244F" w:rsidP="00E8244F">
      <w:pPr>
        <w:numPr>
          <w:ilvl w:val="12"/>
          <w:numId w:val="0"/>
        </w:numPr>
        <w:tabs>
          <w:tab w:val="left" w:pos="567"/>
        </w:tabs>
        <w:spacing w:after="0" w:line="240" w:lineRule="auto"/>
        <w:rPr>
          <w:rFonts w:ascii="Times New Roman" w:eastAsia="Times New Roman" w:hAnsi="Times New Roman" w:cs="Times New Roman"/>
          <w:i/>
          <w:color w:val="000000"/>
        </w:rPr>
      </w:pPr>
      <w:r w:rsidRPr="00E8244F">
        <w:rPr>
          <w:rFonts w:ascii="Times New Roman" w:eastAsia="Times New Roman" w:hAnsi="Times New Roman" w:cs="Times New Roman"/>
          <w:i/>
          <w:color w:val="000000"/>
        </w:rPr>
        <w:t>Neramių kojų sindromas (NKS)</w:t>
      </w:r>
    </w:p>
    <w:p w14:paraId="4B96F972" w14:textId="77777777" w:rsidR="00E8244F" w:rsidRPr="00E8244F" w:rsidRDefault="00E8244F" w:rsidP="00E8244F">
      <w:pPr>
        <w:numPr>
          <w:ilvl w:val="12"/>
          <w:numId w:val="0"/>
        </w:numPr>
        <w:tabs>
          <w:tab w:val="left" w:pos="567"/>
        </w:tabs>
        <w:spacing w:after="0" w:line="240" w:lineRule="auto"/>
        <w:rPr>
          <w:rFonts w:ascii="Times New Roman" w:eastAsia="Times New Roman" w:hAnsi="Times New Roman" w:cs="Times New Roman"/>
          <w:color w:val="000000"/>
        </w:rPr>
      </w:pPr>
      <w:r w:rsidRPr="00E8244F">
        <w:rPr>
          <w:rFonts w:ascii="Times New Roman" w:eastAsia="Times New Roman" w:hAnsi="Times New Roman" w:cs="Times New Roman"/>
          <w:color w:val="000000"/>
        </w:rPr>
        <w:t>Didžiausia Madopar paros dozė turi būti ne didesnė nei 400 mg/100 mg Madopar.</w:t>
      </w:r>
    </w:p>
    <w:p w14:paraId="79EC7077" w14:textId="77777777" w:rsidR="00E8244F" w:rsidRPr="00E8244F" w:rsidRDefault="00E8244F" w:rsidP="00E8244F">
      <w:pPr>
        <w:numPr>
          <w:ilvl w:val="12"/>
          <w:numId w:val="0"/>
        </w:numPr>
        <w:tabs>
          <w:tab w:val="left" w:pos="567"/>
        </w:tabs>
        <w:spacing w:after="0" w:line="240" w:lineRule="auto"/>
        <w:rPr>
          <w:rFonts w:ascii="Times New Roman" w:eastAsia="Times New Roman" w:hAnsi="Times New Roman" w:cs="Times New Roman"/>
          <w:color w:val="000000"/>
        </w:rPr>
      </w:pPr>
    </w:p>
    <w:p w14:paraId="7EA36E34" w14:textId="77777777" w:rsidR="00E8244F" w:rsidRPr="00E8244F" w:rsidRDefault="00E8244F" w:rsidP="00E8244F">
      <w:pPr>
        <w:numPr>
          <w:ilvl w:val="12"/>
          <w:numId w:val="0"/>
        </w:numPr>
        <w:tabs>
          <w:tab w:val="left" w:pos="567"/>
        </w:tabs>
        <w:spacing w:after="0" w:line="240" w:lineRule="auto"/>
        <w:rPr>
          <w:rFonts w:ascii="Times New Roman" w:eastAsia="Times New Roman" w:hAnsi="Times New Roman" w:cs="Times New Roman"/>
          <w:i/>
          <w:color w:val="000000"/>
        </w:rPr>
      </w:pPr>
      <w:r w:rsidRPr="00E8244F">
        <w:rPr>
          <w:rFonts w:ascii="Times New Roman" w:eastAsia="Times New Roman" w:hAnsi="Times New Roman" w:cs="Times New Roman"/>
          <w:i/>
          <w:color w:val="000000"/>
        </w:rPr>
        <w:t>Idiopatinis NKS</w:t>
      </w:r>
    </w:p>
    <w:p w14:paraId="5EC7AD29" w14:textId="77777777" w:rsidR="00E8244F" w:rsidRPr="00E8244F" w:rsidRDefault="00E8244F" w:rsidP="00E8244F">
      <w:pPr>
        <w:numPr>
          <w:ilvl w:val="12"/>
          <w:numId w:val="0"/>
        </w:numPr>
        <w:tabs>
          <w:tab w:val="left" w:pos="567"/>
        </w:tabs>
        <w:spacing w:after="0" w:line="240" w:lineRule="auto"/>
        <w:rPr>
          <w:rFonts w:ascii="Times New Roman" w:eastAsia="Times New Roman" w:hAnsi="Times New Roman" w:cs="Times New Roman"/>
          <w:color w:val="000000"/>
        </w:rPr>
      </w:pPr>
      <w:r w:rsidRPr="00E8244F">
        <w:rPr>
          <w:rFonts w:ascii="Times New Roman" w:eastAsia="Times New Roman" w:hAnsi="Times New Roman" w:cs="Times New Roman"/>
          <w:color w:val="000000"/>
        </w:rPr>
        <w:t xml:space="preserve">Dozę reikia išgerti 1 valandą prieš einant miegoti. Norint išvengti poveikio virškinimo traktui, ją galima vartoti kartu su </w:t>
      </w:r>
      <w:r w:rsidRPr="00E8244F">
        <w:rPr>
          <w:rFonts w:ascii="Times New Roman" w:eastAsia="Times New Roman" w:hAnsi="Times New Roman" w:cs="Times New Roman"/>
        </w:rPr>
        <w:t xml:space="preserve">nedaug baltymų turinčiu </w:t>
      </w:r>
      <w:r w:rsidRPr="00E8244F">
        <w:rPr>
          <w:rFonts w:ascii="Times New Roman" w:eastAsia="Times New Roman" w:hAnsi="Times New Roman" w:cs="Times New Roman"/>
          <w:color w:val="000000"/>
        </w:rPr>
        <w:t>užkandžiu.</w:t>
      </w:r>
    </w:p>
    <w:p w14:paraId="2D4AE9DE" w14:textId="77777777" w:rsidR="00E8244F" w:rsidRPr="00E8244F" w:rsidRDefault="00E8244F" w:rsidP="00E8244F">
      <w:pPr>
        <w:numPr>
          <w:ilvl w:val="12"/>
          <w:numId w:val="0"/>
        </w:numPr>
        <w:tabs>
          <w:tab w:val="left" w:pos="567"/>
        </w:tabs>
        <w:spacing w:after="0" w:line="240" w:lineRule="auto"/>
        <w:rPr>
          <w:rFonts w:ascii="Times New Roman" w:eastAsia="Times New Roman" w:hAnsi="Times New Roman" w:cs="Times New Roman"/>
          <w:color w:val="000000"/>
        </w:rPr>
      </w:pPr>
    </w:p>
    <w:p w14:paraId="2DFAB9AC" w14:textId="77777777" w:rsidR="00E8244F" w:rsidRPr="00E8244F" w:rsidRDefault="00E8244F" w:rsidP="00E8244F">
      <w:pPr>
        <w:keepNext/>
        <w:keepLines/>
        <w:numPr>
          <w:ilvl w:val="12"/>
          <w:numId w:val="0"/>
        </w:numPr>
        <w:tabs>
          <w:tab w:val="left" w:pos="567"/>
        </w:tabs>
        <w:spacing w:after="0" w:line="240" w:lineRule="auto"/>
        <w:rPr>
          <w:rFonts w:ascii="Times New Roman" w:eastAsia="Times New Roman" w:hAnsi="Times New Roman" w:cs="Times New Roman"/>
          <w:i/>
          <w:color w:val="000000"/>
        </w:rPr>
      </w:pPr>
      <w:r w:rsidRPr="00E8244F">
        <w:rPr>
          <w:rFonts w:ascii="Times New Roman" w:eastAsia="Times New Roman" w:hAnsi="Times New Roman" w:cs="Times New Roman"/>
          <w:i/>
          <w:color w:val="000000"/>
        </w:rPr>
        <w:t>NKS, kai sunku užmigti</w:t>
      </w:r>
    </w:p>
    <w:p w14:paraId="06B1D507" w14:textId="77777777" w:rsidR="00E8244F" w:rsidRPr="00E8244F" w:rsidRDefault="00E8244F" w:rsidP="00E8244F">
      <w:pPr>
        <w:numPr>
          <w:ilvl w:val="12"/>
          <w:numId w:val="0"/>
        </w:numPr>
        <w:tabs>
          <w:tab w:val="left" w:pos="567"/>
        </w:tabs>
        <w:spacing w:after="0" w:line="240" w:lineRule="auto"/>
        <w:rPr>
          <w:rFonts w:ascii="Times New Roman" w:eastAsia="Times New Roman" w:hAnsi="Times New Roman" w:cs="Times New Roman"/>
          <w:color w:val="000000"/>
        </w:rPr>
      </w:pPr>
      <w:r w:rsidRPr="00E8244F">
        <w:rPr>
          <w:rFonts w:ascii="Times New Roman" w:eastAsia="Times New Roman" w:hAnsi="Times New Roman" w:cs="Times New Roman"/>
          <w:color w:val="000000"/>
        </w:rPr>
        <w:t>Pacientus, kuriems yra NKS ir dėl to jie sunkiai užmiega, rekomenduojama gydyti standartiniu Madopar preparatu. Rekomenduojama pradinė dozė yra 50 mg/12,5 mg – 100 mg/25 mg Madopar. Jeigu simptomai išlieka, patartina dozę didinti iki 200 mg/50 mg Madopar.</w:t>
      </w:r>
    </w:p>
    <w:p w14:paraId="6F462357" w14:textId="77777777" w:rsidR="00E8244F" w:rsidRPr="00E8244F" w:rsidRDefault="00E8244F" w:rsidP="00E8244F">
      <w:pPr>
        <w:numPr>
          <w:ilvl w:val="12"/>
          <w:numId w:val="0"/>
        </w:numPr>
        <w:tabs>
          <w:tab w:val="left" w:pos="567"/>
        </w:tabs>
        <w:spacing w:after="0" w:line="240" w:lineRule="auto"/>
        <w:rPr>
          <w:rFonts w:ascii="Times New Roman" w:eastAsia="Times New Roman" w:hAnsi="Times New Roman" w:cs="Times New Roman"/>
          <w:color w:val="000000"/>
        </w:rPr>
      </w:pPr>
    </w:p>
    <w:p w14:paraId="70C6AA7A" w14:textId="77777777" w:rsidR="00E8244F" w:rsidRPr="00E8244F" w:rsidRDefault="00E8244F" w:rsidP="00E8244F">
      <w:pPr>
        <w:numPr>
          <w:ilvl w:val="12"/>
          <w:numId w:val="0"/>
        </w:numPr>
        <w:tabs>
          <w:tab w:val="left" w:pos="567"/>
        </w:tabs>
        <w:spacing w:after="0" w:line="240" w:lineRule="auto"/>
        <w:rPr>
          <w:rFonts w:ascii="Times New Roman" w:eastAsia="Times New Roman" w:hAnsi="Times New Roman" w:cs="Times New Roman"/>
          <w:i/>
          <w:color w:val="000000"/>
        </w:rPr>
      </w:pPr>
      <w:r w:rsidRPr="00E8244F">
        <w:rPr>
          <w:rFonts w:ascii="Times New Roman" w:eastAsia="Times New Roman" w:hAnsi="Times New Roman" w:cs="Times New Roman"/>
          <w:i/>
          <w:color w:val="000000"/>
        </w:rPr>
        <w:t>NKS, kai sunku užmigti ir yra sutrikęs miegas naktį</w:t>
      </w:r>
    </w:p>
    <w:p w14:paraId="1086FD7D" w14:textId="77777777" w:rsidR="00E8244F" w:rsidRPr="00E8244F" w:rsidRDefault="00E8244F" w:rsidP="00E8244F">
      <w:pPr>
        <w:numPr>
          <w:ilvl w:val="12"/>
          <w:numId w:val="0"/>
        </w:numPr>
        <w:tabs>
          <w:tab w:val="left" w:pos="567"/>
        </w:tabs>
        <w:spacing w:after="0" w:line="240" w:lineRule="auto"/>
        <w:rPr>
          <w:rFonts w:ascii="Times New Roman" w:eastAsia="Times New Roman" w:hAnsi="Times New Roman" w:cs="Times New Roman"/>
          <w:color w:val="000000"/>
        </w:rPr>
      </w:pPr>
      <w:r w:rsidRPr="00E8244F">
        <w:rPr>
          <w:rFonts w:ascii="Times New Roman" w:eastAsia="Times New Roman" w:hAnsi="Times New Roman" w:cs="Times New Roman"/>
          <w:color w:val="000000"/>
        </w:rPr>
        <w:t>Pacientus, kuriems sunku užmigti ir kurių miegas taip pat sutrikęs naktį, rekomenduojama gydyti, skiriant vieną Madopar HBS kapsulę kartu su viena Madopar 100 mg/25 mg kapsule arba puse Madopar 200 mg/50 mg tabletės vieną valandą prieš einant gulti. Jeigu ši dozė patenkinamai nepagerina simptomų nakties antrosios pusės metu, rekomenduojama Madopar HBS dozę didinti – skirti 2 kapsules.</w:t>
      </w:r>
    </w:p>
    <w:p w14:paraId="25B75EEE" w14:textId="77777777" w:rsidR="00E8244F" w:rsidRPr="00E8244F" w:rsidRDefault="00E8244F" w:rsidP="00E8244F">
      <w:pPr>
        <w:numPr>
          <w:ilvl w:val="12"/>
          <w:numId w:val="0"/>
        </w:numPr>
        <w:tabs>
          <w:tab w:val="left" w:pos="567"/>
        </w:tabs>
        <w:spacing w:after="0" w:line="240" w:lineRule="auto"/>
        <w:rPr>
          <w:rFonts w:ascii="Times New Roman" w:eastAsia="Times New Roman" w:hAnsi="Times New Roman" w:cs="Times New Roman"/>
          <w:color w:val="000000"/>
        </w:rPr>
      </w:pPr>
    </w:p>
    <w:p w14:paraId="06C1A4FC" w14:textId="77777777" w:rsidR="00E8244F" w:rsidRPr="00E8244F" w:rsidRDefault="00E8244F" w:rsidP="00E8244F">
      <w:pPr>
        <w:numPr>
          <w:ilvl w:val="12"/>
          <w:numId w:val="0"/>
        </w:numPr>
        <w:tabs>
          <w:tab w:val="left" w:pos="567"/>
        </w:tabs>
        <w:spacing w:after="0" w:line="240" w:lineRule="auto"/>
        <w:rPr>
          <w:rFonts w:ascii="Times New Roman" w:eastAsia="Times New Roman" w:hAnsi="Times New Roman" w:cs="Times New Roman"/>
          <w:i/>
          <w:color w:val="000000"/>
        </w:rPr>
      </w:pPr>
      <w:r w:rsidRPr="00E8244F">
        <w:rPr>
          <w:rFonts w:ascii="Times New Roman" w:eastAsia="Times New Roman" w:hAnsi="Times New Roman" w:cs="Times New Roman"/>
          <w:i/>
          <w:color w:val="000000"/>
        </w:rPr>
        <w:t>NKS, kai sunku užmigti ir sutrikęs miegas naktį, taip pat yra papildomų sutrikimų dieną</w:t>
      </w:r>
    </w:p>
    <w:p w14:paraId="4DE306D3" w14:textId="77777777" w:rsidR="00E8244F" w:rsidRPr="00E8244F" w:rsidRDefault="00E8244F" w:rsidP="00E8244F">
      <w:pPr>
        <w:numPr>
          <w:ilvl w:val="12"/>
          <w:numId w:val="0"/>
        </w:numPr>
        <w:tabs>
          <w:tab w:val="left" w:pos="567"/>
        </w:tabs>
        <w:spacing w:after="0" w:line="240" w:lineRule="auto"/>
        <w:rPr>
          <w:rFonts w:ascii="Times New Roman" w:eastAsia="Times New Roman" w:hAnsi="Times New Roman" w:cs="Times New Roman"/>
          <w:color w:val="000000"/>
        </w:rPr>
      </w:pPr>
      <w:r w:rsidRPr="00E8244F">
        <w:rPr>
          <w:rFonts w:ascii="Times New Roman" w:eastAsia="Times New Roman" w:hAnsi="Times New Roman" w:cs="Times New Roman"/>
          <w:color w:val="000000"/>
        </w:rPr>
        <w:t>Šiuos pacientus rekomenduojama gydyti, papildomai skiriant Madopar 100 mg/25 mg disperguojamąją tabletę arba Madopar 100 mg/25 mg kapsulę, arba 1/2 Madopar 200 mg/50 mg tabletės, tačiau bendra dozė per 24 valandas turi būti ne didesnė nei 400 mg/100 mg Madopar.</w:t>
      </w:r>
    </w:p>
    <w:p w14:paraId="1989BE19" w14:textId="77777777" w:rsidR="00E8244F" w:rsidRPr="00E8244F" w:rsidRDefault="00E8244F" w:rsidP="00E8244F">
      <w:pPr>
        <w:numPr>
          <w:ilvl w:val="12"/>
          <w:numId w:val="0"/>
        </w:numPr>
        <w:tabs>
          <w:tab w:val="left" w:pos="567"/>
        </w:tabs>
        <w:spacing w:after="0" w:line="240" w:lineRule="auto"/>
        <w:rPr>
          <w:rFonts w:ascii="Times New Roman" w:eastAsia="Times New Roman" w:hAnsi="Times New Roman" w:cs="Times New Roman"/>
          <w:color w:val="000000"/>
        </w:rPr>
      </w:pPr>
    </w:p>
    <w:p w14:paraId="544E78B5" w14:textId="77777777" w:rsidR="00E8244F" w:rsidRPr="00E8244F" w:rsidRDefault="00E8244F" w:rsidP="00E8244F">
      <w:pPr>
        <w:numPr>
          <w:ilvl w:val="12"/>
          <w:numId w:val="0"/>
        </w:numPr>
        <w:tabs>
          <w:tab w:val="left" w:pos="567"/>
        </w:tabs>
        <w:spacing w:after="0" w:line="240" w:lineRule="auto"/>
        <w:rPr>
          <w:rFonts w:ascii="Times New Roman" w:eastAsia="Times New Roman" w:hAnsi="Times New Roman" w:cs="Times New Roman"/>
          <w:i/>
          <w:color w:val="000000"/>
        </w:rPr>
      </w:pPr>
      <w:r w:rsidRPr="00E8244F">
        <w:rPr>
          <w:rFonts w:ascii="Times New Roman" w:eastAsia="Times New Roman" w:hAnsi="Times New Roman" w:cs="Times New Roman"/>
          <w:i/>
          <w:color w:val="000000"/>
        </w:rPr>
        <w:t>NKS dėl inkstų funkcijos nepakankamumo, kai būtina dializė</w:t>
      </w:r>
    </w:p>
    <w:p w14:paraId="6179975C" w14:textId="77777777" w:rsidR="00E8244F" w:rsidRPr="00E8244F" w:rsidRDefault="00E8244F" w:rsidP="00E8244F">
      <w:pPr>
        <w:numPr>
          <w:ilvl w:val="12"/>
          <w:numId w:val="0"/>
        </w:numPr>
        <w:tabs>
          <w:tab w:val="left" w:pos="567"/>
        </w:tabs>
        <w:spacing w:after="0" w:line="240" w:lineRule="auto"/>
        <w:rPr>
          <w:rFonts w:ascii="Times New Roman" w:eastAsia="Times New Roman" w:hAnsi="Times New Roman" w:cs="Times New Roman"/>
          <w:color w:val="000000"/>
        </w:rPr>
      </w:pPr>
      <w:r w:rsidRPr="00E8244F">
        <w:rPr>
          <w:rFonts w:ascii="Times New Roman" w:eastAsia="Times New Roman" w:hAnsi="Times New Roman" w:cs="Times New Roman"/>
          <w:color w:val="000000"/>
        </w:rPr>
        <w:t>Pacientams, kuriems yra NKS, dializės metu rekomenduojama skirti Madopar 100 mg/25 mg disperguojamąją tabletę arba Madopar 100 mg/25 mg kapsulę, arba 1/2 Madopar 200 mg/50 mg tabletės; dozę reikia išgerti 30 minučių prieš dializę.</w:t>
      </w:r>
    </w:p>
    <w:p w14:paraId="10B09BF0" w14:textId="77777777" w:rsidR="00E8244F" w:rsidRPr="00E8244F" w:rsidRDefault="00E8244F" w:rsidP="00E8244F">
      <w:pPr>
        <w:tabs>
          <w:tab w:val="left" w:pos="567"/>
        </w:tabs>
        <w:spacing w:after="0" w:line="240" w:lineRule="auto"/>
        <w:rPr>
          <w:rFonts w:ascii="Times New Roman" w:eastAsia="Times New Roman" w:hAnsi="Times New Roman" w:cs="Times New Roman"/>
          <w:i/>
          <w:iCs/>
        </w:rPr>
      </w:pPr>
    </w:p>
    <w:p w14:paraId="625AEECC" w14:textId="77777777" w:rsidR="00E8244F" w:rsidRPr="00E8244F" w:rsidRDefault="00E8244F" w:rsidP="00E8244F">
      <w:pPr>
        <w:tabs>
          <w:tab w:val="left" w:pos="567"/>
        </w:tabs>
        <w:spacing w:after="0" w:line="240" w:lineRule="auto"/>
        <w:rPr>
          <w:rFonts w:ascii="Times New Roman" w:eastAsia="Times New Roman" w:hAnsi="Times New Roman" w:cs="Times New Roman"/>
          <w:i/>
        </w:rPr>
      </w:pPr>
      <w:r w:rsidRPr="00E8244F">
        <w:rPr>
          <w:rFonts w:ascii="Times New Roman" w:eastAsia="Times New Roman" w:hAnsi="Times New Roman" w:cs="Times New Roman"/>
          <w:i/>
        </w:rPr>
        <w:t>Pacientams, kurių inkstų funkcija sutrikusi</w:t>
      </w:r>
    </w:p>
    <w:p w14:paraId="5587F32E" w14:textId="3DBC674B" w:rsidR="00E8244F" w:rsidRPr="00E8244F" w:rsidRDefault="00E8244F" w:rsidP="00E8244F">
      <w:pPr>
        <w:tabs>
          <w:tab w:val="left" w:pos="567"/>
        </w:tabs>
        <w:spacing w:after="0" w:line="240" w:lineRule="auto"/>
        <w:rPr>
          <w:rFonts w:ascii="Times New Roman" w:eastAsia="Times New Roman" w:hAnsi="Times New Roman" w:cs="Times New Roman"/>
        </w:rPr>
      </w:pPr>
      <w:r w:rsidRPr="00E8244F">
        <w:rPr>
          <w:rFonts w:ascii="Times New Roman" w:eastAsia="Times New Roman" w:hAnsi="Times New Roman" w:cs="Times New Roman"/>
        </w:rPr>
        <w:t xml:space="preserve">Manoma, kad lengvo ar vidutinio sunkumo inkstų nepakankamumo atveju dozę mažinti nėra būtina (žr. 4.3 skyrių). Esant </w:t>
      </w:r>
      <w:r w:rsidRPr="00E8244F">
        <w:rPr>
          <w:rFonts w:ascii="Times New Roman" w:eastAsia="Times New Roman" w:hAnsi="Times New Roman" w:cs="Times New Roman"/>
          <w:lang w:eastAsia="lt-LT"/>
        </w:rPr>
        <w:t>sunkiai sutrikusiai inkstų funkcijai (išskyrus dializuojamus pacientus, kuriems yra NKS), Madopar skirti negalima.</w:t>
      </w:r>
    </w:p>
    <w:p w14:paraId="5B891B34" w14:textId="77777777" w:rsidR="00E8244F" w:rsidRPr="00E8244F" w:rsidRDefault="00E8244F" w:rsidP="00E8244F">
      <w:pPr>
        <w:tabs>
          <w:tab w:val="left" w:pos="567"/>
        </w:tabs>
        <w:spacing w:after="0" w:line="240" w:lineRule="auto"/>
        <w:rPr>
          <w:rFonts w:ascii="Times New Roman" w:eastAsia="Times New Roman" w:hAnsi="Times New Roman" w:cs="Times New Roman"/>
        </w:rPr>
      </w:pPr>
    </w:p>
    <w:p w14:paraId="35E57E85" w14:textId="77777777" w:rsidR="00E8244F" w:rsidRPr="00E8244F" w:rsidRDefault="00E8244F" w:rsidP="00E8244F">
      <w:pPr>
        <w:tabs>
          <w:tab w:val="left" w:pos="567"/>
        </w:tabs>
        <w:spacing w:after="0" w:line="240" w:lineRule="auto"/>
        <w:rPr>
          <w:rFonts w:ascii="Times New Roman" w:eastAsia="Times New Roman" w:hAnsi="Times New Roman" w:cs="Times New Roman"/>
          <w:i/>
        </w:rPr>
      </w:pPr>
      <w:r w:rsidRPr="00E8244F">
        <w:rPr>
          <w:rFonts w:ascii="Times New Roman" w:eastAsia="Times New Roman" w:hAnsi="Times New Roman" w:cs="Times New Roman"/>
          <w:i/>
        </w:rPr>
        <w:t>Pacientams, kurių kepenų funkcija sutrikusi</w:t>
      </w:r>
    </w:p>
    <w:p w14:paraId="40338BFC" w14:textId="77777777" w:rsidR="00E8244F" w:rsidRPr="00E8244F" w:rsidRDefault="00E8244F" w:rsidP="00E8244F">
      <w:pPr>
        <w:tabs>
          <w:tab w:val="left" w:pos="567"/>
        </w:tabs>
        <w:spacing w:after="0" w:line="240" w:lineRule="auto"/>
        <w:rPr>
          <w:rFonts w:ascii="Times New Roman" w:eastAsia="Times New Roman" w:hAnsi="Times New Roman" w:cs="Times New Roman"/>
        </w:rPr>
      </w:pPr>
      <w:r w:rsidRPr="00E8244F">
        <w:rPr>
          <w:rFonts w:ascii="Times New Roman" w:eastAsia="Times New Roman" w:hAnsi="Times New Roman" w:cs="Times New Roman"/>
        </w:rPr>
        <w:t>Madopar saugumas ir veiksmingumas pacientams, kurių kepenų veikla yra sutrikusi, nenustatytas, todėl jiems skirti Madopar negalima (žr. 4.3 skyrių).</w:t>
      </w:r>
    </w:p>
    <w:p w14:paraId="148E09F5" w14:textId="77777777" w:rsidR="00E8244F" w:rsidRPr="00E8244F" w:rsidRDefault="00E8244F" w:rsidP="00E8244F">
      <w:pPr>
        <w:tabs>
          <w:tab w:val="left" w:pos="567"/>
        </w:tabs>
        <w:spacing w:after="0" w:line="240" w:lineRule="auto"/>
        <w:rPr>
          <w:rFonts w:ascii="Times New Roman" w:eastAsia="Times New Roman" w:hAnsi="Times New Roman" w:cs="Times New Roman"/>
        </w:rPr>
      </w:pPr>
    </w:p>
    <w:p w14:paraId="2820B374" w14:textId="77777777" w:rsidR="00E8244F" w:rsidRPr="00E8244F" w:rsidRDefault="00E8244F" w:rsidP="00E8244F">
      <w:pPr>
        <w:tabs>
          <w:tab w:val="left" w:pos="567"/>
        </w:tabs>
        <w:spacing w:after="0" w:line="240" w:lineRule="auto"/>
        <w:rPr>
          <w:rFonts w:ascii="Times New Roman" w:eastAsia="Times New Roman" w:hAnsi="Times New Roman" w:cs="Times New Roman"/>
          <w:i/>
        </w:rPr>
      </w:pPr>
      <w:r w:rsidRPr="00E8244F">
        <w:rPr>
          <w:rFonts w:ascii="Times New Roman" w:eastAsia="Times New Roman" w:hAnsi="Times New Roman" w:cs="Times New Roman"/>
          <w:i/>
        </w:rPr>
        <w:t>Parkinsono liga</w:t>
      </w:r>
    </w:p>
    <w:p w14:paraId="09912C81" w14:textId="77777777" w:rsidR="00E8244F" w:rsidRPr="00E8244F" w:rsidRDefault="00E8244F" w:rsidP="00E8244F">
      <w:pPr>
        <w:tabs>
          <w:tab w:val="left" w:pos="567"/>
        </w:tabs>
        <w:spacing w:after="0" w:line="240" w:lineRule="auto"/>
        <w:rPr>
          <w:rFonts w:ascii="Times New Roman" w:eastAsia="Times New Roman" w:hAnsi="Times New Roman" w:cs="Times New Roman"/>
          <w:lang w:eastAsia="lt-LT"/>
        </w:rPr>
      </w:pPr>
      <w:r w:rsidRPr="00E8244F">
        <w:rPr>
          <w:rFonts w:ascii="Times New Roman" w:eastAsia="Times New Roman" w:hAnsi="Times New Roman" w:cs="Times New Roman"/>
        </w:rPr>
        <w:t>Visų pacientų gydymą būtina pradėti palaipsniui didinant dozę</w:t>
      </w:r>
      <w:r w:rsidRPr="00E8244F">
        <w:rPr>
          <w:rFonts w:ascii="Times New Roman" w:eastAsia="Times New Roman" w:hAnsi="Times New Roman" w:cs="Times New Roman"/>
          <w:color w:val="000000"/>
        </w:rPr>
        <w:t xml:space="preserve">. </w:t>
      </w:r>
      <w:r w:rsidRPr="00E8244F">
        <w:rPr>
          <w:rFonts w:ascii="Times New Roman" w:eastAsia="Times New Roman" w:hAnsi="Times New Roman" w:cs="Times New Roman"/>
          <w:lang w:eastAsia="lt-LT"/>
        </w:rPr>
        <w:t>Madopar gali vartoti ir pacientai, kurie gydomi kitokiais vaistiniais preparatais nuo parkinsonizmo, tačiau kai tik pasireiškia Madopar poveikis, kitokių vaistinių preparatų dozes reikia mažinti ir palaipsniui gydymą jais nutraukti.</w:t>
      </w:r>
    </w:p>
    <w:p w14:paraId="21650FA8" w14:textId="77777777" w:rsidR="00E8244F" w:rsidRPr="00E8244F" w:rsidRDefault="00E8244F" w:rsidP="00E8244F">
      <w:pPr>
        <w:tabs>
          <w:tab w:val="left" w:pos="567"/>
        </w:tabs>
        <w:spacing w:after="0" w:line="240" w:lineRule="auto"/>
        <w:rPr>
          <w:rFonts w:ascii="Times New Roman" w:eastAsia="Times New Roman" w:hAnsi="Times New Roman" w:cs="Times New Roman"/>
          <w:lang w:eastAsia="lt-LT"/>
        </w:rPr>
      </w:pPr>
    </w:p>
    <w:p w14:paraId="3D165BC0" w14:textId="77777777" w:rsidR="00E8244F" w:rsidRPr="00E8244F" w:rsidRDefault="00E8244F" w:rsidP="00E8244F">
      <w:pPr>
        <w:tabs>
          <w:tab w:val="left" w:pos="567"/>
        </w:tabs>
        <w:spacing w:after="0" w:line="240" w:lineRule="auto"/>
        <w:rPr>
          <w:rFonts w:ascii="Times New Roman" w:eastAsia="Times New Roman" w:hAnsi="Times New Roman" w:cs="Times New Roman"/>
          <w:lang w:eastAsia="lt-LT"/>
        </w:rPr>
      </w:pPr>
      <w:r w:rsidRPr="00E8244F">
        <w:rPr>
          <w:rFonts w:ascii="Times New Roman" w:eastAsia="Times New Roman" w:hAnsi="Times New Roman" w:cs="Times New Roman"/>
          <w:lang w:eastAsia="lt-LT"/>
        </w:rPr>
        <w:t xml:space="preserve">Madopar disperguojamosios tabletės yra speciali vaistinio preparato forma, tinkanti pacientams, kuriems sunku praryti kietų farmacinių formų vaistinius preparatus (kapsules, tabletes), arba pacientams, kuriems reikia greitesnės poveikio pradžios, pvz., pacientams, kuriems paryčiais arba po pietų atsiranda akinezija, </w:t>
      </w:r>
      <w:r w:rsidRPr="00E8244F">
        <w:rPr>
          <w:rFonts w:ascii="Times New Roman" w:eastAsia="Times New Roman" w:hAnsi="Times New Roman" w:cs="Times New Roman"/>
          <w:lang w:eastAsia="lt-LT"/>
        </w:rPr>
        <w:lastRenderedPageBreak/>
        <w:t>taip pat pacientams, kuriems yra „per lėtos simptomų reikiamo slopinimo pradžios” ar „varginančios simptomų slopinimo pabaigos” reiškinių.</w:t>
      </w:r>
    </w:p>
    <w:p w14:paraId="1DCAA5AD" w14:textId="77777777" w:rsidR="00E8244F" w:rsidRPr="00E8244F" w:rsidRDefault="00E8244F" w:rsidP="00E8244F">
      <w:pPr>
        <w:tabs>
          <w:tab w:val="left" w:pos="567"/>
        </w:tabs>
        <w:spacing w:after="0" w:line="240" w:lineRule="auto"/>
        <w:rPr>
          <w:rFonts w:ascii="Times New Roman" w:eastAsia="Times New Roman" w:hAnsi="Times New Roman" w:cs="Times New Roman"/>
          <w:lang w:eastAsia="lt-LT"/>
        </w:rPr>
      </w:pPr>
    </w:p>
    <w:p w14:paraId="024297EC" w14:textId="77777777" w:rsidR="00E8244F" w:rsidRPr="00E8244F" w:rsidRDefault="00E8244F" w:rsidP="00E8244F">
      <w:pPr>
        <w:tabs>
          <w:tab w:val="left" w:pos="567"/>
        </w:tabs>
        <w:spacing w:after="0" w:line="240" w:lineRule="auto"/>
        <w:rPr>
          <w:rFonts w:ascii="Times New Roman" w:eastAsia="Times New Roman" w:hAnsi="Times New Roman" w:cs="Times New Roman"/>
          <w:lang w:eastAsia="lt-LT"/>
        </w:rPr>
      </w:pPr>
      <w:r w:rsidRPr="00E8244F">
        <w:rPr>
          <w:rFonts w:ascii="Times New Roman" w:eastAsia="Times New Roman" w:hAnsi="Times New Roman" w:cs="Times New Roman"/>
          <w:lang w:eastAsia="lt-LT"/>
        </w:rPr>
        <w:t>Pacientams, kurių sveikatos būklė per parą labai kinta („</w:t>
      </w:r>
      <w:r w:rsidRPr="00E8244F">
        <w:rPr>
          <w:rFonts w:ascii="Times New Roman" w:eastAsia="Times New Roman" w:hAnsi="Times New Roman" w:cs="Times New Roman"/>
          <w:i/>
          <w:iCs/>
          <w:lang w:eastAsia="lt-LT"/>
        </w:rPr>
        <w:t>veikia-neveikia</w:t>
      </w:r>
      <w:r w:rsidRPr="00E8244F">
        <w:rPr>
          <w:rFonts w:ascii="Times New Roman" w:eastAsia="Times New Roman" w:hAnsi="Times New Roman" w:cs="Times New Roman"/>
          <w:lang w:eastAsia="lt-LT"/>
        </w:rPr>
        <w:t>” (</w:t>
      </w:r>
      <w:r w:rsidRPr="00E8244F">
        <w:rPr>
          <w:rFonts w:ascii="Times New Roman" w:eastAsia="Times New Roman" w:hAnsi="Times New Roman" w:cs="Times New Roman"/>
          <w:i/>
          <w:iCs/>
          <w:lang w:eastAsia="lt-LT"/>
        </w:rPr>
        <w:t xml:space="preserve">on-off) </w:t>
      </w:r>
      <w:r w:rsidRPr="00E8244F">
        <w:rPr>
          <w:rFonts w:ascii="Times New Roman" w:eastAsia="Times New Roman" w:hAnsi="Times New Roman" w:cs="Times New Roman"/>
          <w:lang w:eastAsia="lt-LT"/>
        </w:rPr>
        <w:t>fenomenas), Madopar reikėtų vartoti dažniau, bet mažesnėmis dozėmis arba jį keisti Madopar HBS kapsulėmis.</w:t>
      </w:r>
    </w:p>
    <w:p w14:paraId="4FCAE371" w14:textId="77777777" w:rsidR="00E8244F" w:rsidRPr="00E8244F" w:rsidRDefault="00E8244F" w:rsidP="00E8244F">
      <w:pPr>
        <w:tabs>
          <w:tab w:val="left" w:pos="567"/>
        </w:tabs>
        <w:spacing w:after="0" w:line="240" w:lineRule="auto"/>
        <w:rPr>
          <w:rFonts w:ascii="Times New Roman" w:eastAsia="Times New Roman" w:hAnsi="Times New Roman" w:cs="Times New Roman"/>
          <w:lang w:eastAsia="lt-LT"/>
        </w:rPr>
      </w:pPr>
    </w:p>
    <w:p w14:paraId="3584546C" w14:textId="77777777" w:rsidR="00E8244F" w:rsidRPr="00E8244F" w:rsidRDefault="00E8244F" w:rsidP="00E8244F">
      <w:pPr>
        <w:tabs>
          <w:tab w:val="left" w:pos="567"/>
        </w:tabs>
        <w:spacing w:after="0" w:line="240" w:lineRule="auto"/>
        <w:rPr>
          <w:rFonts w:ascii="Times New Roman" w:eastAsia="Times New Roman" w:hAnsi="Times New Roman" w:cs="Times New Roman"/>
          <w:lang w:eastAsia="lt-LT"/>
        </w:rPr>
      </w:pPr>
      <w:r w:rsidRPr="00E8244F">
        <w:rPr>
          <w:rFonts w:ascii="Times New Roman" w:eastAsia="Times New Roman" w:hAnsi="Times New Roman" w:cs="Times New Roman"/>
          <w:lang w:eastAsia="lt-LT"/>
        </w:rPr>
        <w:t>Gydymą standartiniu Madopar pakeisti Madopar HBS geriau per vieną parą, pradedant nuo rytmetinės dozės. Paros dozė ir intervalai tarp jų vartojimo iš pradžių turi būti tokie pat, kaip vartojant standartinį Madopar.</w:t>
      </w:r>
    </w:p>
    <w:p w14:paraId="30A79312" w14:textId="77777777" w:rsidR="00E8244F" w:rsidRPr="00E8244F" w:rsidRDefault="00E8244F" w:rsidP="00E8244F">
      <w:pPr>
        <w:tabs>
          <w:tab w:val="left" w:pos="567"/>
        </w:tabs>
        <w:spacing w:after="0" w:line="240" w:lineRule="auto"/>
        <w:rPr>
          <w:rFonts w:ascii="Times New Roman" w:eastAsia="Times New Roman" w:hAnsi="Times New Roman" w:cs="Times New Roman"/>
          <w:lang w:eastAsia="lt-LT"/>
        </w:rPr>
      </w:pPr>
    </w:p>
    <w:p w14:paraId="27C1D93B" w14:textId="77777777" w:rsidR="00E8244F" w:rsidRPr="00E8244F" w:rsidRDefault="00E8244F" w:rsidP="00E8244F">
      <w:pPr>
        <w:tabs>
          <w:tab w:val="left" w:pos="567"/>
        </w:tabs>
        <w:spacing w:after="0" w:line="240" w:lineRule="auto"/>
        <w:rPr>
          <w:rFonts w:ascii="Times New Roman" w:eastAsia="Times New Roman" w:hAnsi="Times New Roman" w:cs="Times New Roman"/>
          <w:lang w:eastAsia="lt-LT"/>
        </w:rPr>
      </w:pPr>
      <w:r w:rsidRPr="00E8244F">
        <w:rPr>
          <w:rFonts w:ascii="Times New Roman" w:eastAsia="Times New Roman" w:hAnsi="Times New Roman" w:cs="Times New Roman"/>
          <w:lang w:eastAsia="lt-LT"/>
        </w:rPr>
        <w:t>Po 2-3 dienų dozė turi būti palaipsniui didinama apie 50 %. Pacientus reikia informuoti, kad jų sveikatos būklė gali laikinai pablogėti.</w:t>
      </w:r>
    </w:p>
    <w:p w14:paraId="52B76F0B" w14:textId="77777777" w:rsidR="00E8244F" w:rsidRPr="00E8244F" w:rsidRDefault="00E8244F" w:rsidP="00E8244F">
      <w:pPr>
        <w:tabs>
          <w:tab w:val="left" w:pos="567"/>
        </w:tabs>
        <w:spacing w:after="0" w:line="240" w:lineRule="auto"/>
        <w:rPr>
          <w:rFonts w:ascii="Times New Roman" w:eastAsia="Times New Roman" w:hAnsi="Times New Roman" w:cs="Times New Roman"/>
          <w:lang w:eastAsia="lt-LT"/>
        </w:rPr>
      </w:pPr>
    </w:p>
    <w:p w14:paraId="622BE531" w14:textId="77777777" w:rsidR="00E8244F" w:rsidRPr="00E8244F" w:rsidRDefault="00E8244F" w:rsidP="00E8244F">
      <w:pPr>
        <w:tabs>
          <w:tab w:val="left" w:pos="567"/>
        </w:tabs>
        <w:spacing w:after="0" w:line="240" w:lineRule="auto"/>
        <w:rPr>
          <w:rFonts w:ascii="Times New Roman" w:eastAsia="Times New Roman" w:hAnsi="Times New Roman" w:cs="Times New Roman"/>
          <w:lang w:eastAsia="lt-LT"/>
        </w:rPr>
      </w:pPr>
      <w:r w:rsidRPr="00E8244F">
        <w:rPr>
          <w:rFonts w:ascii="Times New Roman" w:eastAsia="Times New Roman" w:hAnsi="Times New Roman" w:cs="Times New Roman"/>
          <w:lang w:eastAsia="lt-LT"/>
        </w:rPr>
        <w:t>Dėl Madopar HBS farmakokinetinių savybių vaistinio preparato poveikis prasideda vėliau. Greitesnis klinikinis poveikis gali būti pasiekiamas vartojant Madopar HBS kartu su standartiniu Madopar arba Madopar disperguojamomis tabletėmis. Pastebėta, kad tai ypač naudinga skiriant pirmąją rytmetinę dozę, kurią geriau būtų skirti didesnę negu kitas paros dozes. Madopar HBS individualus titravimas turi būti atliktas lėtai ir atsargiai, tarp dozės pakeitimų darant mažiausiai 2-3 dienų pertraukas.</w:t>
      </w:r>
    </w:p>
    <w:p w14:paraId="49046DBB" w14:textId="77777777" w:rsidR="00E8244F" w:rsidRPr="00E8244F" w:rsidRDefault="00E8244F" w:rsidP="00E8244F">
      <w:pPr>
        <w:tabs>
          <w:tab w:val="left" w:pos="567"/>
        </w:tabs>
        <w:spacing w:after="0" w:line="240" w:lineRule="auto"/>
        <w:rPr>
          <w:rFonts w:ascii="Times New Roman" w:eastAsia="Times New Roman" w:hAnsi="Times New Roman" w:cs="Times New Roman"/>
          <w:lang w:eastAsia="lt-LT"/>
        </w:rPr>
      </w:pPr>
    </w:p>
    <w:p w14:paraId="49F26C1C" w14:textId="77777777" w:rsidR="00E8244F" w:rsidRPr="00E8244F" w:rsidRDefault="00E8244F" w:rsidP="00E8244F">
      <w:pPr>
        <w:tabs>
          <w:tab w:val="left" w:pos="567"/>
        </w:tabs>
        <w:spacing w:after="0" w:line="240" w:lineRule="auto"/>
        <w:rPr>
          <w:rFonts w:ascii="Times New Roman" w:eastAsia="Times New Roman" w:hAnsi="Times New Roman" w:cs="Times New Roman"/>
          <w:lang w:eastAsia="lt-LT"/>
        </w:rPr>
      </w:pPr>
      <w:r w:rsidRPr="00E8244F">
        <w:rPr>
          <w:rFonts w:ascii="Times New Roman" w:eastAsia="Times New Roman" w:hAnsi="Times New Roman" w:cs="Times New Roman"/>
          <w:lang w:eastAsia="lt-LT"/>
        </w:rPr>
        <w:t xml:space="preserve">Pranešta, kad pacientams, kuriems yra naktinis nejudamumas, gautas teigiamas poveikis palaipsniui padidinus paskutinę prieš miegą vartojamą vakaro dozę iki 2 Madopar HBS kapsulių (200 mg/50 mg). </w:t>
      </w:r>
    </w:p>
    <w:p w14:paraId="742A4B74" w14:textId="77777777" w:rsidR="00E8244F" w:rsidRPr="00E8244F" w:rsidRDefault="00E8244F" w:rsidP="00E8244F">
      <w:pPr>
        <w:tabs>
          <w:tab w:val="left" w:pos="567"/>
        </w:tabs>
        <w:spacing w:after="0" w:line="240" w:lineRule="auto"/>
        <w:rPr>
          <w:rFonts w:ascii="Times New Roman" w:eastAsia="Times New Roman" w:hAnsi="Times New Roman" w:cs="Times New Roman"/>
          <w:lang w:eastAsia="lt-LT"/>
        </w:rPr>
      </w:pPr>
    </w:p>
    <w:p w14:paraId="159DA6D1" w14:textId="77777777" w:rsidR="00E8244F" w:rsidRPr="00E8244F" w:rsidRDefault="00E8244F" w:rsidP="00E8244F">
      <w:pPr>
        <w:tabs>
          <w:tab w:val="left" w:pos="567"/>
        </w:tabs>
        <w:spacing w:after="0" w:line="240" w:lineRule="auto"/>
        <w:rPr>
          <w:rFonts w:ascii="Times New Roman" w:eastAsia="Times New Roman" w:hAnsi="Times New Roman" w:cs="Times New Roman"/>
          <w:lang w:eastAsia="lt-LT"/>
        </w:rPr>
      </w:pPr>
      <w:r w:rsidRPr="00E8244F">
        <w:rPr>
          <w:rFonts w:ascii="Times New Roman" w:eastAsia="Times New Roman" w:hAnsi="Times New Roman" w:cs="Times New Roman"/>
          <w:lang w:eastAsia="lt-LT"/>
        </w:rPr>
        <w:t>Pernelyg stipri reakcija į Madopar HBS (diskinezija) gali būti kontroliuojama didinant intervalus tarp dozių, o ne mažinant vienkartines dozes.</w:t>
      </w:r>
    </w:p>
    <w:p w14:paraId="5C155533" w14:textId="77777777" w:rsidR="00E8244F" w:rsidRPr="00E8244F" w:rsidRDefault="00E8244F" w:rsidP="00E8244F">
      <w:pPr>
        <w:tabs>
          <w:tab w:val="left" w:pos="567"/>
        </w:tabs>
        <w:spacing w:after="0" w:line="240" w:lineRule="auto"/>
        <w:rPr>
          <w:rFonts w:ascii="Times New Roman" w:eastAsia="Times New Roman" w:hAnsi="Times New Roman" w:cs="Times New Roman"/>
          <w:lang w:eastAsia="lt-LT"/>
        </w:rPr>
      </w:pPr>
    </w:p>
    <w:p w14:paraId="397264FD" w14:textId="77777777" w:rsidR="00E8244F" w:rsidRPr="00E8244F" w:rsidRDefault="00E8244F" w:rsidP="00E8244F">
      <w:pPr>
        <w:tabs>
          <w:tab w:val="left" w:pos="567"/>
        </w:tabs>
        <w:spacing w:after="0" w:line="240" w:lineRule="auto"/>
        <w:rPr>
          <w:rFonts w:ascii="Times New Roman" w:eastAsia="Times New Roman" w:hAnsi="Times New Roman" w:cs="Times New Roman"/>
          <w:lang w:eastAsia="lt-LT"/>
        </w:rPr>
      </w:pPr>
      <w:r w:rsidRPr="00E8244F">
        <w:rPr>
          <w:rFonts w:ascii="Times New Roman" w:eastAsia="Times New Roman" w:hAnsi="Times New Roman" w:cs="Times New Roman"/>
          <w:lang w:eastAsia="lt-LT"/>
        </w:rPr>
        <w:t>Jeigu Madopar HBS poveikis nepakankamas, reikia vėl pradėti gydyti standartiniu Madopar arba disperguojamomis Madopar tabletėmis.</w:t>
      </w:r>
    </w:p>
    <w:p w14:paraId="7499011E" w14:textId="77777777" w:rsidR="00E8244F" w:rsidRPr="00E8244F" w:rsidRDefault="00E8244F" w:rsidP="00E8244F">
      <w:pPr>
        <w:tabs>
          <w:tab w:val="left" w:pos="567"/>
        </w:tabs>
        <w:spacing w:after="0" w:line="240" w:lineRule="auto"/>
        <w:rPr>
          <w:rFonts w:ascii="Times New Roman" w:eastAsia="Times New Roman" w:hAnsi="Times New Roman" w:cs="Times New Roman"/>
          <w:lang w:eastAsia="lt-LT"/>
        </w:rPr>
      </w:pPr>
    </w:p>
    <w:p w14:paraId="2CCCD97B" w14:textId="77777777" w:rsidR="00E8244F" w:rsidRPr="00E8244F" w:rsidRDefault="00E8244F" w:rsidP="00E8244F">
      <w:pPr>
        <w:tabs>
          <w:tab w:val="left" w:pos="567"/>
        </w:tabs>
        <w:spacing w:after="0" w:line="240" w:lineRule="auto"/>
        <w:rPr>
          <w:rFonts w:ascii="Times New Roman" w:eastAsia="Times New Roman" w:hAnsi="Times New Roman" w:cs="Times New Roman"/>
          <w:i/>
          <w:lang w:eastAsia="lt-LT"/>
        </w:rPr>
      </w:pPr>
      <w:r w:rsidRPr="00E8244F">
        <w:rPr>
          <w:rFonts w:ascii="Times New Roman" w:eastAsia="Times New Roman" w:hAnsi="Times New Roman" w:cs="Times New Roman"/>
          <w:i/>
          <w:lang w:eastAsia="lt-LT"/>
        </w:rPr>
        <w:t>Neramių kojų sindromas (NKS)</w:t>
      </w:r>
    </w:p>
    <w:p w14:paraId="66F2151D" w14:textId="04EF3F52" w:rsidR="00E8244F" w:rsidRPr="00E8244F" w:rsidRDefault="00E8244F" w:rsidP="00E8244F">
      <w:pPr>
        <w:tabs>
          <w:tab w:val="left" w:pos="567"/>
        </w:tabs>
        <w:spacing w:after="0" w:line="240" w:lineRule="auto"/>
        <w:rPr>
          <w:rFonts w:ascii="Times New Roman" w:eastAsia="Times New Roman" w:hAnsi="Times New Roman" w:cs="Times New Roman"/>
          <w:lang w:eastAsia="lt-LT"/>
        </w:rPr>
      </w:pPr>
      <w:r w:rsidRPr="00E8244F">
        <w:rPr>
          <w:rFonts w:ascii="Times New Roman" w:eastAsia="Times New Roman" w:hAnsi="Times New Roman" w:cs="Times New Roman"/>
          <w:lang w:eastAsia="lt-LT"/>
        </w:rPr>
        <w:t>Siekiant išvengti sindromo sustiprėjimo (t.y.</w:t>
      </w:r>
      <w:r w:rsidR="00084E81">
        <w:rPr>
          <w:rFonts w:ascii="Times New Roman" w:eastAsia="Times New Roman" w:hAnsi="Times New Roman" w:cs="Times New Roman"/>
          <w:lang w:eastAsia="lt-LT"/>
        </w:rPr>
        <w:t>,</w:t>
      </w:r>
      <w:r w:rsidRPr="00E8244F">
        <w:rPr>
          <w:rFonts w:ascii="Times New Roman" w:eastAsia="Times New Roman" w:hAnsi="Times New Roman" w:cs="Times New Roman"/>
          <w:lang w:eastAsia="lt-LT"/>
        </w:rPr>
        <w:t xml:space="preserve"> ankstyvo NKS simptomų atsiradimo dienos metu, simptomų pasunkėjimo ir išplitimo į kitas kūno dalis), Madopar kasdieninė dozė turi būti ne didesnė nei rekomenduojama didžiausia dozė.</w:t>
      </w:r>
    </w:p>
    <w:p w14:paraId="7020E102" w14:textId="77777777" w:rsidR="00E8244F" w:rsidRPr="00E8244F" w:rsidRDefault="00E8244F" w:rsidP="00E8244F">
      <w:pPr>
        <w:tabs>
          <w:tab w:val="left" w:pos="567"/>
        </w:tabs>
        <w:spacing w:after="0" w:line="240" w:lineRule="auto"/>
        <w:rPr>
          <w:rFonts w:ascii="Times New Roman" w:eastAsia="Times New Roman" w:hAnsi="Times New Roman" w:cs="Times New Roman"/>
          <w:lang w:eastAsia="lt-LT"/>
        </w:rPr>
      </w:pPr>
    </w:p>
    <w:p w14:paraId="63CB80F9" w14:textId="1415F7C1" w:rsidR="00084E81" w:rsidRDefault="00E8244F" w:rsidP="00E8244F">
      <w:pPr>
        <w:tabs>
          <w:tab w:val="left" w:pos="567"/>
        </w:tabs>
        <w:spacing w:after="0" w:line="240" w:lineRule="auto"/>
        <w:rPr>
          <w:rFonts w:ascii="Times New Roman" w:eastAsia="Times New Roman" w:hAnsi="Times New Roman" w:cs="Times New Roman"/>
          <w:lang w:eastAsia="lt-LT"/>
        </w:rPr>
      </w:pPr>
      <w:r w:rsidRPr="00E8244F">
        <w:rPr>
          <w:rFonts w:ascii="Times New Roman" w:eastAsia="Times New Roman" w:hAnsi="Times New Roman" w:cs="Times New Roman"/>
          <w:lang w:eastAsia="lt-LT"/>
        </w:rPr>
        <w:t>Jeigu sindromas stiprėja, svarbu neviršyti didžiausios paros dozės.</w:t>
      </w:r>
    </w:p>
    <w:p w14:paraId="3178F9F4" w14:textId="77777777" w:rsidR="00084E81" w:rsidRDefault="00084E81" w:rsidP="00E8244F">
      <w:pPr>
        <w:tabs>
          <w:tab w:val="left" w:pos="567"/>
        </w:tabs>
        <w:spacing w:after="0" w:line="240" w:lineRule="auto"/>
        <w:rPr>
          <w:rFonts w:ascii="Times New Roman" w:eastAsia="Times New Roman" w:hAnsi="Times New Roman" w:cs="Times New Roman"/>
          <w:lang w:eastAsia="lt-LT"/>
        </w:rPr>
      </w:pPr>
    </w:p>
    <w:p w14:paraId="38650403" w14:textId="31660274" w:rsidR="00E8244F" w:rsidRPr="00E8244F" w:rsidRDefault="00E8244F" w:rsidP="00E8244F">
      <w:pPr>
        <w:tabs>
          <w:tab w:val="left" w:pos="567"/>
        </w:tabs>
        <w:spacing w:after="0" w:line="240" w:lineRule="auto"/>
        <w:rPr>
          <w:rFonts w:ascii="Times New Roman" w:eastAsia="Times New Roman" w:hAnsi="Times New Roman" w:cs="Times New Roman"/>
          <w:lang w:eastAsia="lt-LT"/>
        </w:rPr>
      </w:pPr>
      <w:r w:rsidRPr="00E8244F">
        <w:rPr>
          <w:rFonts w:ascii="Times New Roman" w:eastAsia="Times New Roman" w:hAnsi="Times New Roman" w:cs="Times New Roman"/>
          <w:lang w:eastAsia="lt-LT"/>
        </w:rPr>
        <w:t>Jeigu sindromas stiprėja ar atsiranda atoveiksmio reakcija, turi būti skiriamas pagalbinis gydymas ir mažinama levodopos dozė arba palaipsniui nutraukiamas gydymas levodopa ir numatomas gydymas kitu vaistiniu preparatu.</w:t>
      </w:r>
    </w:p>
    <w:p w14:paraId="1657AB5A" w14:textId="77777777" w:rsidR="00E8244F" w:rsidRPr="00E8244F" w:rsidRDefault="00E8244F" w:rsidP="00E8244F">
      <w:pPr>
        <w:tabs>
          <w:tab w:val="left" w:pos="567"/>
        </w:tabs>
        <w:spacing w:after="0" w:line="240" w:lineRule="auto"/>
        <w:rPr>
          <w:rFonts w:ascii="Times New Roman" w:eastAsia="Times New Roman" w:hAnsi="Times New Roman" w:cs="Times New Roman"/>
          <w:lang w:eastAsia="lt-LT"/>
        </w:rPr>
      </w:pPr>
    </w:p>
    <w:p w14:paraId="3C556161" w14:textId="77777777" w:rsidR="00E8244F" w:rsidRPr="00E8244F" w:rsidRDefault="00E8244F" w:rsidP="00E8244F">
      <w:pPr>
        <w:tabs>
          <w:tab w:val="left" w:pos="567"/>
        </w:tabs>
        <w:spacing w:after="0" w:line="240" w:lineRule="auto"/>
        <w:rPr>
          <w:rFonts w:ascii="Times New Roman" w:eastAsia="Times New Roman" w:hAnsi="Times New Roman" w:cs="Times New Roman"/>
          <w:color w:val="000000"/>
          <w:u w:val="single"/>
        </w:rPr>
      </w:pPr>
      <w:r w:rsidRPr="00E8244F">
        <w:rPr>
          <w:rFonts w:ascii="Times New Roman" w:eastAsia="Times New Roman" w:hAnsi="Times New Roman" w:cs="Times New Roman"/>
          <w:color w:val="000000"/>
          <w:u w:val="single"/>
        </w:rPr>
        <w:t>Vartojimo metodas</w:t>
      </w:r>
    </w:p>
    <w:p w14:paraId="32859D3B" w14:textId="77777777" w:rsidR="00E8244F" w:rsidRPr="00E8244F" w:rsidRDefault="00E8244F" w:rsidP="00E8244F">
      <w:pPr>
        <w:tabs>
          <w:tab w:val="left" w:pos="567"/>
        </w:tabs>
        <w:spacing w:after="0" w:line="240" w:lineRule="auto"/>
        <w:rPr>
          <w:rFonts w:ascii="Times New Roman" w:eastAsia="Times New Roman" w:hAnsi="Times New Roman" w:cs="Times New Roman"/>
          <w:color w:val="000000"/>
        </w:rPr>
      </w:pPr>
    </w:p>
    <w:p w14:paraId="4AEDB5DA" w14:textId="77777777" w:rsidR="00E8244F" w:rsidRPr="00E8244F" w:rsidRDefault="00E8244F" w:rsidP="00E8244F">
      <w:pPr>
        <w:tabs>
          <w:tab w:val="left" w:pos="567"/>
        </w:tabs>
        <w:spacing w:after="0" w:line="240" w:lineRule="auto"/>
        <w:rPr>
          <w:rFonts w:ascii="Times New Roman" w:eastAsia="Times New Roman" w:hAnsi="Times New Roman" w:cs="Times New Roman"/>
          <w:color w:val="000000"/>
        </w:rPr>
      </w:pPr>
      <w:r w:rsidRPr="00E8244F">
        <w:rPr>
          <w:rFonts w:ascii="Times New Roman" w:eastAsia="Times New Roman" w:hAnsi="Times New Roman" w:cs="Times New Roman"/>
          <w:color w:val="000000"/>
        </w:rPr>
        <w:t>Madopar standartines kapsules ar Madopar HBS kapsules pacientai privalo visuomet nuryti nepažeistas, jų negalima kramtyti.</w:t>
      </w:r>
    </w:p>
    <w:p w14:paraId="1C6648BC" w14:textId="77777777" w:rsidR="00E8244F" w:rsidRPr="00E8244F" w:rsidRDefault="00E8244F" w:rsidP="00E8244F">
      <w:pPr>
        <w:tabs>
          <w:tab w:val="left" w:pos="567"/>
        </w:tabs>
        <w:spacing w:after="0" w:line="240" w:lineRule="auto"/>
        <w:rPr>
          <w:rFonts w:ascii="Times New Roman" w:eastAsia="Times New Roman" w:hAnsi="Times New Roman" w:cs="Times New Roman"/>
          <w:color w:val="000000"/>
        </w:rPr>
      </w:pPr>
    </w:p>
    <w:p w14:paraId="1B01144A" w14:textId="77777777" w:rsidR="00E8244F" w:rsidRPr="00E8244F" w:rsidRDefault="00E8244F" w:rsidP="00E8244F">
      <w:pPr>
        <w:tabs>
          <w:tab w:val="left" w:pos="567"/>
        </w:tabs>
        <w:spacing w:after="0" w:line="240" w:lineRule="auto"/>
        <w:rPr>
          <w:rFonts w:ascii="Times New Roman" w:eastAsia="Times New Roman" w:hAnsi="Times New Roman" w:cs="Times New Roman"/>
          <w:color w:val="000000"/>
        </w:rPr>
      </w:pPr>
      <w:r w:rsidRPr="00E8244F">
        <w:rPr>
          <w:rFonts w:ascii="Times New Roman" w:eastAsia="Times New Roman" w:hAnsi="Times New Roman" w:cs="Times New Roman"/>
          <w:color w:val="000000"/>
        </w:rPr>
        <w:t>Standartines Madopar tabletes, kad būtų lengviau nuryti, galima perlaužti.</w:t>
      </w:r>
    </w:p>
    <w:p w14:paraId="13741302" w14:textId="77777777" w:rsidR="00E8244F" w:rsidRPr="00E8244F" w:rsidRDefault="00E8244F" w:rsidP="00E8244F">
      <w:pPr>
        <w:tabs>
          <w:tab w:val="left" w:pos="567"/>
        </w:tabs>
        <w:spacing w:after="0" w:line="240" w:lineRule="auto"/>
        <w:rPr>
          <w:rFonts w:ascii="Times New Roman" w:eastAsia="Times New Roman" w:hAnsi="Times New Roman" w:cs="Times New Roman"/>
          <w:color w:val="000000"/>
        </w:rPr>
      </w:pPr>
    </w:p>
    <w:p w14:paraId="6709E913" w14:textId="77777777" w:rsidR="00E8244F" w:rsidRPr="00E8244F" w:rsidRDefault="00E8244F" w:rsidP="00E8244F">
      <w:pPr>
        <w:tabs>
          <w:tab w:val="left" w:pos="567"/>
        </w:tabs>
        <w:spacing w:after="0" w:line="240" w:lineRule="auto"/>
        <w:outlineLvl w:val="0"/>
        <w:rPr>
          <w:rFonts w:ascii="Times New Roman" w:eastAsia="Times New Roman" w:hAnsi="Times New Roman" w:cs="Times New Roman"/>
          <w:lang w:eastAsia="sv-SE"/>
        </w:rPr>
      </w:pPr>
      <w:r w:rsidRPr="00E8244F">
        <w:rPr>
          <w:rFonts w:ascii="Times New Roman" w:eastAsia="Times New Roman" w:hAnsi="Times New Roman" w:cs="Times New Roman"/>
          <w:lang w:eastAsia="sv-SE"/>
        </w:rPr>
        <w:t>Madopar disperguojamosios tabletės turi būti disperguojamos ketvirtyje stiklinės vandens (maždaug 25 - 50 ml). Per kelias minutes tabletės visiškai suyra ir susidaro į pieną panaši suspensija. Kadangi greitai atsiranda nuosėdų, patartina prieš geriant suspensiją suplakti. Iš Madopar disperguojamųjų tablečių paruoštą suspensiją reikia išgerti per pusvalandį po jos paruošimo.</w:t>
      </w:r>
    </w:p>
    <w:p w14:paraId="023F6455" w14:textId="77777777" w:rsidR="00E8244F" w:rsidRPr="00E8244F" w:rsidRDefault="00E8244F" w:rsidP="00E8244F">
      <w:pPr>
        <w:tabs>
          <w:tab w:val="left" w:pos="567"/>
        </w:tabs>
        <w:spacing w:after="0" w:line="240" w:lineRule="auto"/>
        <w:rPr>
          <w:rFonts w:ascii="Times New Roman" w:eastAsia="Times New Roman" w:hAnsi="Times New Roman" w:cs="Times New Roman"/>
          <w:lang w:eastAsia="lt-LT"/>
        </w:rPr>
      </w:pPr>
    </w:p>
    <w:p w14:paraId="54F8CFF8" w14:textId="77777777" w:rsidR="00E8244F" w:rsidRPr="00E8244F" w:rsidRDefault="00E8244F" w:rsidP="007F6350">
      <w:pPr>
        <w:keepNext/>
        <w:keepLines/>
        <w:numPr>
          <w:ilvl w:val="12"/>
          <w:numId w:val="0"/>
        </w:numPr>
        <w:tabs>
          <w:tab w:val="left" w:pos="567"/>
        </w:tabs>
        <w:spacing w:after="0" w:line="240" w:lineRule="auto"/>
        <w:outlineLvl w:val="0"/>
        <w:rPr>
          <w:rFonts w:ascii="Times New Roman" w:eastAsia="Times New Roman" w:hAnsi="Times New Roman" w:cs="Times New Roman"/>
          <w:b/>
          <w:color w:val="000000"/>
        </w:rPr>
      </w:pPr>
      <w:r w:rsidRPr="00E8244F">
        <w:rPr>
          <w:rFonts w:ascii="Times New Roman" w:eastAsia="Times New Roman" w:hAnsi="Times New Roman" w:cs="Times New Roman"/>
          <w:b/>
          <w:color w:val="000000"/>
        </w:rPr>
        <w:lastRenderedPageBreak/>
        <w:t>4.3</w:t>
      </w:r>
      <w:r w:rsidRPr="00E8244F">
        <w:rPr>
          <w:rFonts w:ascii="Times New Roman" w:eastAsia="Times New Roman" w:hAnsi="Times New Roman" w:cs="Times New Roman"/>
          <w:b/>
          <w:color w:val="000000"/>
        </w:rPr>
        <w:tab/>
        <w:t>Kontraindikacijos</w:t>
      </w:r>
    </w:p>
    <w:p w14:paraId="684F34AF" w14:textId="77777777" w:rsidR="00E8244F" w:rsidRPr="00E8244F" w:rsidRDefault="00E8244F" w:rsidP="007F6350">
      <w:pPr>
        <w:keepNext/>
        <w:keepLines/>
        <w:numPr>
          <w:ilvl w:val="12"/>
          <w:numId w:val="0"/>
        </w:numPr>
        <w:tabs>
          <w:tab w:val="left" w:pos="567"/>
        </w:tabs>
        <w:spacing w:after="0" w:line="240" w:lineRule="auto"/>
        <w:rPr>
          <w:rFonts w:ascii="Times New Roman" w:eastAsia="Times New Roman" w:hAnsi="Times New Roman" w:cs="Times New Roman"/>
          <w:color w:val="000000"/>
        </w:rPr>
      </w:pPr>
    </w:p>
    <w:p w14:paraId="41A51B61" w14:textId="77777777" w:rsidR="00E8244F" w:rsidRDefault="00E8244F" w:rsidP="00E8244F">
      <w:pPr>
        <w:spacing w:after="0" w:line="240" w:lineRule="auto"/>
        <w:rPr>
          <w:rFonts w:ascii="Times New Roman" w:eastAsia="Times New Roman" w:hAnsi="Times New Roman" w:cs="Times New Roman"/>
          <w:lang w:eastAsia="lt-LT"/>
        </w:rPr>
      </w:pPr>
      <w:r w:rsidRPr="00E8244F">
        <w:rPr>
          <w:rFonts w:ascii="Times New Roman" w:eastAsia="Times New Roman" w:hAnsi="Times New Roman" w:cs="Times New Roman"/>
          <w:lang w:eastAsia="lt-LT"/>
        </w:rPr>
        <w:t>Padidėjęs jautrumas levodopai, benserazidui arba bet kuriai 6.1 skyriuje nurodytai pagalbinei medžiagai.</w:t>
      </w:r>
    </w:p>
    <w:p w14:paraId="7618311A" w14:textId="1E6742D9" w:rsidR="001C76CA" w:rsidRPr="00E8244F" w:rsidRDefault="001C76CA" w:rsidP="00E8244F">
      <w:pPr>
        <w:spacing w:after="0" w:line="240" w:lineRule="auto"/>
        <w:rPr>
          <w:rFonts w:ascii="Times New Roman" w:eastAsia="Times New Roman" w:hAnsi="Times New Roman" w:cs="Times New Roman"/>
          <w:lang w:eastAsia="lt-LT"/>
        </w:rPr>
      </w:pPr>
      <w:r w:rsidRPr="001C76CA">
        <w:rPr>
          <w:rFonts w:ascii="Times New Roman" w:eastAsia="Times New Roman" w:hAnsi="Times New Roman" w:cs="Times New Roman"/>
          <w:lang w:eastAsia="lt-LT"/>
        </w:rPr>
        <w:t xml:space="preserve">Madopar </w:t>
      </w:r>
      <w:r w:rsidR="00A679AD" w:rsidRPr="00A679AD">
        <w:rPr>
          <w:rFonts w:ascii="Times New Roman" w:eastAsia="Times New Roman" w:hAnsi="Times New Roman" w:cs="Times New Roman"/>
          <w:lang w:eastAsia="lt-LT"/>
        </w:rPr>
        <w:t xml:space="preserve">HBS pailginto atpalaidavimo kietosios kapsulės </w:t>
      </w:r>
      <w:r w:rsidRPr="001C76CA">
        <w:rPr>
          <w:rFonts w:ascii="Times New Roman" w:eastAsia="Times New Roman" w:hAnsi="Times New Roman" w:cs="Times New Roman"/>
          <w:lang w:eastAsia="lt-LT"/>
        </w:rPr>
        <w:t>sudėtyje yra sojų aliejaus (hidrinto sojų aliejaus), todėl jo vartoti draudžiama pacientams, kurie yra alergiški žemės riešutams ar</w:t>
      </w:r>
      <w:r w:rsidR="009045BD">
        <w:rPr>
          <w:rFonts w:ascii="Times New Roman" w:eastAsia="Times New Roman" w:hAnsi="Times New Roman" w:cs="Times New Roman"/>
          <w:lang w:eastAsia="lt-LT"/>
        </w:rPr>
        <w:t>ba</w:t>
      </w:r>
      <w:r w:rsidRPr="001C76CA">
        <w:rPr>
          <w:rFonts w:ascii="Times New Roman" w:eastAsia="Times New Roman" w:hAnsi="Times New Roman" w:cs="Times New Roman"/>
          <w:lang w:eastAsia="lt-LT"/>
        </w:rPr>
        <w:t xml:space="preserve"> sojai</w:t>
      </w:r>
      <w:r>
        <w:rPr>
          <w:rFonts w:ascii="Times New Roman" w:eastAsia="Times New Roman" w:hAnsi="Times New Roman" w:cs="Times New Roman"/>
          <w:lang w:eastAsia="lt-LT"/>
        </w:rPr>
        <w:t>.</w:t>
      </w:r>
    </w:p>
    <w:p w14:paraId="19209C9F" w14:textId="77777777" w:rsidR="00E8244F" w:rsidRPr="00E8244F" w:rsidRDefault="00E8244F" w:rsidP="00E8244F">
      <w:pPr>
        <w:spacing w:after="0" w:line="240" w:lineRule="auto"/>
        <w:rPr>
          <w:rFonts w:ascii="Times New Roman" w:eastAsia="Times New Roman" w:hAnsi="Times New Roman" w:cs="Times New Roman"/>
          <w:lang w:eastAsia="lt-LT"/>
        </w:rPr>
      </w:pPr>
    </w:p>
    <w:p w14:paraId="13254214" w14:textId="77777777" w:rsidR="00E8244F" w:rsidRPr="00E8244F" w:rsidRDefault="00E8244F" w:rsidP="00E8244F">
      <w:pPr>
        <w:spacing w:after="0" w:line="240" w:lineRule="auto"/>
        <w:rPr>
          <w:rFonts w:ascii="Times New Roman" w:eastAsia="Times New Roman" w:hAnsi="Times New Roman" w:cs="Times New Roman"/>
          <w:lang w:eastAsia="lt-LT"/>
        </w:rPr>
      </w:pPr>
      <w:r w:rsidRPr="00E8244F">
        <w:rPr>
          <w:rFonts w:ascii="Times New Roman" w:eastAsia="Times New Roman" w:hAnsi="Times New Roman" w:cs="Times New Roman"/>
          <w:lang w:eastAsia="lt-LT"/>
        </w:rPr>
        <w:t xml:space="preserve">Dėl hipertenzinės krizės pavojaus (žr. 4.4 skyrių) negalima skirti neselektyvių monoaminooksidazės (MAO) inhibitorių vartojantiems pacientams. Vis dėlto su selektyviais MAO-B inhibitoriais, tokiais kaip selegilinas ir razagilinas, arba selektyviais MAO-A inhibitoriais, tokiais kaip moklobemidas, </w:t>
      </w:r>
      <w:r w:rsidRPr="00E8244F">
        <w:rPr>
          <w:rFonts w:ascii="Times New Roman" w:eastAsia="Times New Roman" w:hAnsi="Times New Roman" w:cs="Times New Roman"/>
          <w:color w:val="000000"/>
        </w:rPr>
        <w:t>levodopa ir benserazido derinį</w:t>
      </w:r>
      <w:r w:rsidRPr="00E8244F">
        <w:rPr>
          <w:rFonts w:ascii="Times New Roman" w:eastAsia="Times New Roman" w:hAnsi="Times New Roman" w:cs="Times New Roman"/>
          <w:lang w:eastAsia="lt-LT"/>
        </w:rPr>
        <w:t xml:space="preserve"> vartoti nedraudžiama. MAO-A ir MAO-B inhibitorių derinys yra tolygus neselektyviems MAO inhibitoriams, todėl šio derinio vartoti kartu su </w:t>
      </w:r>
      <w:r w:rsidRPr="00E8244F">
        <w:rPr>
          <w:rFonts w:ascii="Times New Roman" w:eastAsia="Times New Roman" w:hAnsi="Times New Roman" w:cs="Times New Roman"/>
          <w:color w:val="000000"/>
        </w:rPr>
        <w:t>levodopa ir benserazido preparatu</w:t>
      </w:r>
      <w:r w:rsidRPr="00E8244F">
        <w:rPr>
          <w:rFonts w:ascii="Times New Roman" w:eastAsia="Times New Roman" w:hAnsi="Times New Roman" w:cs="Times New Roman"/>
          <w:lang w:eastAsia="lt-LT"/>
        </w:rPr>
        <w:t xml:space="preserve"> negalima (žr. 4.5 skyrių).</w:t>
      </w:r>
    </w:p>
    <w:p w14:paraId="1764A33A" w14:textId="77777777" w:rsidR="00E8244F" w:rsidRPr="00E8244F" w:rsidRDefault="00E8244F" w:rsidP="00E8244F">
      <w:pPr>
        <w:spacing w:after="0" w:line="240" w:lineRule="auto"/>
        <w:rPr>
          <w:rFonts w:ascii="Times New Roman" w:eastAsia="Times New Roman" w:hAnsi="Times New Roman" w:cs="Times New Roman"/>
          <w:lang w:eastAsia="lt-LT"/>
        </w:rPr>
      </w:pPr>
    </w:p>
    <w:p w14:paraId="0AD6B720" w14:textId="77777777" w:rsidR="00E8244F" w:rsidRPr="00E8244F" w:rsidRDefault="00E8244F" w:rsidP="00E8244F">
      <w:pPr>
        <w:spacing w:after="0" w:line="240" w:lineRule="auto"/>
        <w:rPr>
          <w:rFonts w:ascii="Times New Roman" w:eastAsia="Times New Roman" w:hAnsi="Times New Roman" w:cs="Times New Roman"/>
          <w:lang w:eastAsia="lt-LT"/>
        </w:rPr>
      </w:pPr>
      <w:r w:rsidRPr="00E8244F">
        <w:rPr>
          <w:rFonts w:ascii="Times New Roman" w:eastAsia="Times New Roman" w:hAnsi="Times New Roman" w:cs="Times New Roman"/>
          <w:lang w:eastAsia="lt-LT"/>
        </w:rPr>
        <w:t>Pacientams, kuriems yra dekompensuota endokrininės sistemos (pvz., feochromocitoma, hipertirozė ar Kušingo sindromas), sunkiai sutrikusi inkstų funkcija (išskyrus dializuojamus pacientus, kuriems yra NKS), sutrikusi kepenų funkcija, sutrikusi širdies veikla (pvz., yra sunki širdies aritmija ar širdies nepakankamumas), sergantiesiems psichikos ligomis su psichoziniu komponentu, taip pat sergantiesiems uždaro kampo glaukoma.</w:t>
      </w:r>
    </w:p>
    <w:p w14:paraId="6A3BEBF0" w14:textId="77777777" w:rsidR="00E8244F" w:rsidRPr="00E8244F" w:rsidRDefault="00E8244F" w:rsidP="00E8244F">
      <w:pPr>
        <w:spacing w:after="0" w:line="240" w:lineRule="auto"/>
        <w:rPr>
          <w:rFonts w:ascii="Times New Roman" w:eastAsia="Times New Roman" w:hAnsi="Times New Roman" w:cs="Times New Roman"/>
          <w:lang w:eastAsia="lt-LT"/>
        </w:rPr>
      </w:pPr>
    </w:p>
    <w:p w14:paraId="17D74190" w14:textId="77777777" w:rsidR="00E8244F" w:rsidRPr="00E8244F" w:rsidRDefault="00E8244F" w:rsidP="00E8244F">
      <w:pPr>
        <w:spacing w:after="0" w:line="240" w:lineRule="auto"/>
        <w:rPr>
          <w:rFonts w:ascii="Times New Roman" w:eastAsia="Times New Roman" w:hAnsi="Times New Roman" w:cs="Times New Roman"/>
          <w:lang w:eastAsia="lt-LT"/>
        </w:rPr>
      </w:pPr>
      <w:r w:rsidRPr="00E8244F">
        <w:rPr>
          <w:rFonts w:ascii="Times New Roman" w:eastAsia="Times New Roman" w:hAnsi="Times New Roman" w:cs="Times New Roman"/>
          <w:lang w:eastAsia="lt-LT"/>
        </w:rPr>
        <w:t>Jaunesniems nei 25 metų pacientams (skeletas privalo būti visiškai susiformavęs).</w:t>
      </w:r>
    </w:p>
    <w:p w14:paraId="37FAEFF4" w14:textId="77777777" w:rsidR="00E8244F" w:rsidRPr="00E8244F" w:rsidRDefault="00E8244F" w:rsidP="00E8244F">
      <w:pPr>
        <w:spacing w:after="0" w:line="240" w:lineRule="auto"/>
        <w:rPr>
          <w:rFonts w:ascii="Times New Roman" w:eastAsia="Times New Roman" w:hAnsi="Times New Roman" w:cs="Times New Roman"/>
          <w:lang w:eastAsia="lt-LT"/>
        </w:rPr>
      </w:pPr>
    </w:p>
    <w:p w14:paraId="30D437C9" w14:textId="77777777" w:rsidR="00E8244F" w:rsidRPr="00E8244F" w:rsidRDefault="00E8244F" w:rsidP="00E8244F">
      <w:pPr>
        <w:spacing w:after="0" w:line="240" w:lineRule="auto"/>
        <w:rPr>
          <w:rFonts w:ascii="Times New Roman" w:eastAsia="Times New Roman" w:hAnsi="Times New Roman" w:cs="Times New Roman"/>
          <w:lang w:eastAsia="lt-LT"/>
        </w:rPr>
      </w:pPr>
      <w:r w:rsidRPr="00E8244F">
        <w:rPr>
          <w:rFonts w:ascii="Times New Roman" w:eastAsia="Times New Roman" w:hAnsi="Times New Roman" w:cs="Times New Roman"/>
          <w:lang w:eastAsia="lt-LT"/>
        </w:rPr>
        <w:t>Nėščioms moterims arba pakankamos kontracepcijos nenaudojančioms vaisingoms moterims (žr. 4.6 skyrių). Jeigu levodopos ir benserazido derinį vartojanti moteris pastoja, jo vartojimą būtina nutraukti.</w:t>
      </w:r>
    </w:p>
    <w:p w14:paraId="586CF32F" w14:textId="77777777" w:rsidR="00E8244F" w:rsidRPr="00E8244F" w:rsidRDefault="00E8244F" w:rsidP="00E8244F">
      <w:pPr>
        <w:spacing w:after="0" w:line="240" w:lineRule="auto"/>
        <w:rPr>
          <w:rFonts w:ascii="Times New Roman" w:eastAsia="Times New Roman" w:hAnsi="Times New Roman" w:cs="Times New Roman"/>
          <w:lang w:eastAsia="lt-LT"/>
        </w:rPr>
      </w:pPr>
    </w:p>
    <w:p w14:paraId="66BA31C1" w14:textId="77777777" w:rsidR="00E8244F" w:rsidRPr="00E8244F" w:rsidRDefault="00E8244F" w:rsidP="00E8244F">
      <w:pPr>
        <w:keepNext/>
        <w:keepLines/>
        <w:numPr>
          <w:ilvl w:val="12"/>
          <w:numId w:val="0"/>
        </w:numPr>
        <w:tabs>
          <w:tab w:val="left" w:pos="567"/>
        </w:tabs>
        <w:spacing w:after="0" w:line="240" w:lineRule="auto"/>
        <w:outlineLvl w:val="0"/>
        <w:rPr>
          <w:rFonts w:ascii="Times New Roman" w:eastAsia="Times New Roman" w:hAnsi="Times New Roman" w:cs="Times New Roman"/>
          <w:color w:val="000000"/>
          <w:lang w:eastAsia="lt-LT"/>
        </w:rPr>
      </w:pPr>
      <w:r w:rsidRPr="00E8244F">
        <w:rPr>
          <w:rFonts w:ascii="Times New Roman" w:eastAsia="Times New Roman" w:hAnsi="Times New Roman" w:cs="Times New Roman"/>
          <w:b/>
          <w:color w:val="000000"/>
          <w:lang w:eastAsia="lt-LT"/>
        </w:rPr>
        <w:t>4.4</w:t>
      </w:r>
      <w:r w:rsidRPr="00E8244F">
        <w:rPr>
          <w:rFonts w:ascii="Times New Roman" w:eastAsia="Times New Roman" w:hAnsi="Times New Roman" w:cs="Times New Roman"/>
          <w:b/>
          <w:color w:val="000000"/>
          <w:lang w:eastAsia="lt-LT"/>
        </w:rPr>
        <w:tab/>
        <w:t>Specialūs įspėjimai ir atsargumo priemonės</w:t>
      </w:r>
    </w:p>
    <w:p w14:paraId="1013B798" w14:textId="77777777" w:rsidR="00E8244F" w:rsidRPr="00E8244F" w:rsidRDefault="00E8244F" w:rsidP="00E8244F">
      <w:pPr>
        <w:keepNext/>
        <w:keepLines/>
        <w:numPr>
          <w:ilvl w:val="12"/>
          <w:numId w:val="0"/>
        </w:numPr>
        <w:tabs>
          <w:tab w:val="left" w:pos="567"/>
        </w:tabs>
        <w:spacing w:after="0" w:line="240" w:lineRule="auto"/>
        <w:rPr>
          <w:rFonts w:ascii="Times New Roman" w:eastAsia="Times New Roman" w:hAnsi="Times New Roman" w:cs="Times New Roman"/>
          <w:color w:val="000000"/>
        </w:rPr>
      </w:pPr>
    </w:p>
    <w:p w14:paraId="5F770D12" w14:textId="77777777" w:rsidR="00E8244F" w:rsidRPr="00E8244F" w:rsidRDefault="00E8244F" w:rsidP="00E8244F">
      <w:pPr>
        <w:numPr>
          <w:ilvl w:val="12"/>
          <w:numId w:val="0"/>
        </w:numPr>
        <w:tabs>
          <w:tab w:val="left" w:pos="567"/>
        </w:tabs>
        <w:spacing w:after="0" w:line="240" w:lineRule="auto"/>
        <w:outlineLvl w:val="0"/>
        <w:rPr>
          <w:rFonts w:ascii="Times New Roman" w:eastAsia="Times New Roman" w:hAnsi="Times New Roman" w:cs="Times New Roman"/>
          <w:color w:val="000000"/>
        </w:rPr>
      </w:pPr>
      <w:r w:rsidRPr="00E8244F">
        <w:rPr>
          <w:rFonts w:ascii="Times New Roman" w:eastAsia="Times New Roman" w:hAnsi="Times New Roman" w:cs="Times New Roman"/>
          <w:color w:val="000000"/>
        </w:rPr>
        <w:t>Jautriems pacientams gali atsirasti alerginių reakcijų.</w:t>
      </w:r>
    </w:p>
    <w:p w14:paraId="753D56FC" w14:textId="77777777" w:rsidR="00E8244F" w:rsidRPr="00E8244F" w:rsidRDefault="00E8244F" w:rsidP="00E8244F">
      <w:pPr>
        <w:numPr>
          <w:ilvl w:val="12"/>
          <w:numId w:val="0"/>
        </w:numPr>
        <w:tabs>
          <w:tab w:val="left" w:pos="567"/>
        </w:tabs>
        <w:spacing w:after="0" w:line="240" w:lineRule="auto"/>
        <w:outlineLvl w:val="0"/>
        <w:rPr>
          <w:rFonts w:ascii="Times New Roman" w:eastAsia="Times New Roman" w:hAnsi="Times New Roman" w:cs="Times New Roman"/>
          <w:color w:val="000000"/>
        </w:rPr>
      </w:pPr>
    </w:p>
    <w:p w14:paraId="4D3EED85" w14:textId="77777777" w:rsidR="00E8244F" w:rsidRPr="00E8244F" w:rsidRDefault="00E8244F" w:rsidP="00E8244F">
      <w:pPr>
        <w:numPr>
          <w:ilvl w:val="12"/>
          <w:numId w:val="0"/>
        </w:numPr>
        <w:tabs>
          <w:tab w:val="left" w:pos="567"/>
        </w:tabs>
        <w:spacing w:after="0" w:line="240" w:lineRule="auto"/>
        <w:outlineLvl w:val="0"/>
        <w:rPr>
          <w:rFonts w:ascii="Times New Roman" w:eastAsia="Times New Roman" w:hAnsi="Times New Roman" w:cs="Times New Roman"/>
          <w:color w:val="000000"/>
        </w:rPr>
      </w:pPr>
      <w:r w:rsidRPr="00E8244F">
        <w:rPr>
          <w:rFonts w:ascii="Times New Roman" w:eastAsia="Times New Roman" w:hAnsi="Times New Roman" w:cs="Times New Roman"/>
          <w:color w:val="000000"/>
        </w:rPr>
        <w:t>Atviro kampo glaukoma sergantiems pacientams patartina reguliariai tikrinti akispūdį, nes teoriškai levodopa gali padidinti akispūdį.</w:t>
      </w:r>
    </w:p>
    <w:p w14:paraId="022AD76B" w14:textId="77777777" w:rsidR="00E8244F" w:rsidRPr="00E8244F" w:rsidRDefault="00E8244F" w:rsidP="00E8244F">
      <w:pPr>
        <w:numPr>
          <w:ilvl w:val="12"/>
          <w:numId w:val="0"/>
        </w:numPr>
        <w:tabs>
          <w:tab w:val="left" w:pos="567"/>
        </w:tabs>
        <w:spacing w:after="0" w:line="240" w:lineRule="auto"/>
        <w:outlineLvl w:val="0"/>
        <w:rPr>
          <w:rFonts w:ascii="Times New Roman" w:eastAsia="Times New Roman" w:hAnsi="Times New Roman" w:cs="Times New Roman"/>
          <w:color w:val="000000"/>
        </w:rPr>
      </w:pPr>
    </w:p>
    <w:p w14:paraId="4096DE04" w14:textId="77777777" w:rsidR="00E8244F" w:rsidRPr="00E8244F" w:rsidRDefault="00E8244F" w:rsidP="00E8244F">
      <w:pPr>
        <w:numPr>
          <w:ilvl w:val="12"/>
          <w:numId w:val="0"/>
        </w:numPr>
        <w:tabs>
          <w:tab w:val="left" w:pos="567"/>
        </w:tabs>
        <w:spacing w:after="0" w:line="240" w:lineRule="auto"/>
        <w:outlineLvl w:val="0"/>
        <w:rPr>
          <w:rFonts w:ascii="Times New Roman" w:eastAsia="Times New Roman" w:hAnsi="Times New Roman" w:cs="Times New Roman"/>
          <w:color w:val="000000"/>
        </w:rPr>
      </w:pPr>
      <w:r w:rsidRPr="00E8244F">
        <w:rPr>
          <w:rFonts w:ascii="Times New Roman" w:eastAsia="Times New Roman" w:hAnsi="Times New Roman" w:cs="Times New Roman"/>
          <w:color w:val="000000"/>
        </w:rPr>
        <w:t>Vainikinių arterijų sutrikimais, širdies aritmijomis ar širdies nepakankamumu jau sergantiems pacientams levodopa ir benserazido derinį skirti reikia atsargiai (taip pat žr. 4.3 skyrių). Tokių pacientų širdies veiklą ypač atidžiai reikia stebėti įvadinio gydymo laikotarpiu ir vėliau, reguliariai viso gydymo metu.</w:t>
      </w:r>
    </w:p>
    <w:p w14:paraId="76D0177E" w14:textId="77777777" w:rsidR="00E8244F" w:rsidRPr="00E8244F" w:rsidRDefault="00E8244F" w:rsidP="00E8244F">
      <w:pPr>
        <w:numPr>
          <w:ilvl w:val="12"/>
          <w:numId w:val="0"/>
        </w:numPr>
        <w:tabs>
          <w:tab w:val="left" w:pos="567"/>
        </w:tabs>
        <w:spacing w:after="0" w:line="240" w:lineRule="auto"/>
        <w:outlineLvl w:val="0"/>
        <w:rPr>
          <w:rFonts w:ascii="Times New Roman" w:eastAsia="Times New Roman" w:hAnsi="Times New Roman" w:cs="Times New Roman"/>
          <w:color w:val="000000"/>
        </w:rPr>
      </w:pPr>
    </w:p>
    <w:p w14:paraId="28223E07" w14:textId="77777777" w:rsidR="00E8244F" w:rsidRPr="00E8244F" w:rsidRDefault="00E8244F" w:rsidP="00E8244F">
      <w:pPr>
        <w:numPr>
          <w:ilvl w:val="12"/>
          <w:numId w:val="0"/>
        </w:numPr>
        <w:tabs>
          <w:tab w:val="left" w:pos="567"/>
        </w:tabs>
        <w:spacing w:after="0" w:line="240" w:lineRule="auto"/>
        <w:outlineLvl w:val="0"/>
        <w:rPr>
          <w:rFonts w:ascii="Times New Roman" w:eastAsia="Times New Roman" w:hAnsi="Times New Roman" w:cs="Times New Roman"/>
          <w:color w:val="000000"/>
        </w:rPr>
      </w:pPr>
      <w:r w:rsidRPr="00E8244F">
        <w:rPr>
          <w:rFonts w:ascii="Times New Roman" w:eastAsia="Times New Roman" w:hAnsi="Times New Roman" w:cs="Times New Roman"/>
          <w:color w:val="000000"/>
        </w:rPr>
        <w:t>Ortostatinės hipotenzijos rizikos veiksnių turinčius pacientus (pvz., senyvus pacientus ar kartu vartojančius antihipertenzinių ar kitokių vaistinių preparatų, galinčių sukelti ortostatinę hipotenziją) arba ortostatinę hipotenziją jau patyrusius pacientus rekomenduojama atidžiai stebėti, ypač gydymo pradžioje arba didinant dozę.</w:t>
      </w:r>
    </w:p>
    <w:p w14:paraId="44B252C2" w14:textId="77777777" w:rsidR="00E8244F" w:rsidRPr="00E8244F" w:rsidRDefault="00E8244F" w:rsidP="00E8244F">
      <w:pPr>
        <w:numPr>
          <w:ilvl w:val="12"/>
          <w:numId w:val="0"/>
        </w:numPr>
        <w:tabs>
          <w:tab w:val="left" w:pos="567"/>
        </w:tabs>
        <w:spacing w:after="0" w:line="240" w:lineRule="auto"/>
        <w:outlineLvl w:val="0"/>
        <w:rPr>
          <w:rFonts w:ascii="Times New Roman" w:eastAsia="Times New Roman" w:hAnsi="Times New Roman" w:cs="Times New Roman"/>
          <w:color w:val="000000"/>
        </w:rPr>
      </w:pPr>
    </w:p>
    <w:p w14:paraId="081DA982" w14:textId="77777777" w:rsidR="00E8244F" w:rsidRPr="00E8244F" w:rsidRDefault="00E8244F" w:rsidP="00E8244F">
      <w:pPr>
        <w:numPr>
          <w:ilvl w:val="12"/>
          <w:numId w:val="0"/>
        </w:numPr>
        <w:tabs>
          <w:tab w:val="left" w:pos="567"/>
        </w:tabs>
        <w:spacing w:after="0" w:line="240" w:lineRule="auto"/>
        <w:outlineLvl w:val="0"/>
        <w:rPr>
          <w:rFonts w:ascii="Times New Roman" w:eastAsia="Times New Roman" w:hAnsi="Times New Roman" w:cs="Times New Roman"/>
          <w:color w:val="000000"/>
        </w:rPr>
      </w:pPr>
      <w:r w:rsidRPr="00E8244F">
        <w:rPr>
          <w:rFonts w:ascii="Times New Roman" w:eastAsia="Times New Roman" w:hAnsi="Times New Roman" w:cs="Times New Roman"/>
          <w:color w:val="000000"/>
        </w:rPr>
        <w:t>Pastebėta, kad levodopa ir benserazido derinys sukėlė kraujo ląstelių skaičiaus sumažėjimą (pvz., hemolizinę anemiją, trombocitopeniją ir leukopeniją). Kai kuriais atvejais agranulocitozės ir pancitopenijos ryšys su levodopos ir benserazido derinio vartojimu negalėjo nei būti patvirtintas, nei visiškai atmestas. Dėl to gydymo metu kraujo ląstelių skaičių reikia vertinti periodiškai.</w:t>
      </w:r>
    </w:p>
    <w:p w14:paraId="74FC8936" w14:textId="77777777" w:rsidR="00E8244F" w:rsidRPr="00E8244F" w:rsidRDefault="00E8244F" w:rsidP="00E8244F">
      <w:pPr>
        <w:numPr>
          <w:ilvl w:val="12"/>
          <w:numId w:val="0"/>
        </w:numPr>
        <w:tabs>
          <w:tab w:val="left" w:pos="567"/>
        </w:tabs>
        <w:spacing w:after="0" w:line="240" w:lineRule="auto"/>
        <w:outlineLvl w:val="0"/>
        <w:rPr>
          <w:rFonts w:ascii="Times New Roman" w:eastAsia="Times New Roman" w:hAnsi="Times New Roman" w:cs="Times New Roman"/>
          <w:color w:val="000000"/>
        </w:rPr>
      </w:pPr>
    </w:p>
    <w:p w14:paraId="1728C42C" w14:textId="77777777" w:rsidR="00E8244F" w:rsidRPr="00E8244F" w:rsidRDefault="00E8244F" w:rsidP="00E8244F">
      <w:pPr>
        <w:numPr>
          <w:ilvl w:val="12"/>
          <w:numId w:val="0"/>
        </w:numPr>
        <w:tabs>
          <w:tab w:val="left" w:pos="567"/>
        </w:tabs>
        <w:spacing w:after="0" w:line="240" w:lineRule="auto"/>
        <w:outlineLvl w:val="0"/>
        <w:rPr>
          <w:rFonts w:ascii="Times New Roman" w:eastAsia="Times New Roman" w:hAnsi="Times New Roman" w:cs="Times New Roman"/>
        </w:rPr>
      </w:pPr>
      <w:r w:rsidRPr="00E8244F">
        <w:rPr>
          <w:rFonts w:ascii="Times New Roman" w:eastAsia="Times New Roman" w:hAnsi="Times New Roman" w:cs="Times New Roman"/>
          <w:color w:val="000000"/>
        </w:rPr>
        <w:t>Depresija gali būti sergančių Parkinsono liga ir NKS pacientų klinikinių reiškinių sudedamoji dalis, bet taip pat ji gali atsirasti gydant levodopa ir benserazido deriniu</w:t>
      </w:r>
      <w:r w:rsidRPr="00E8244F">
        <w:rPr>
          <w:rFonts w:ascii="Times New Roman" w:eastAsia="Times New Roman" w:hAnsi="Times New Roman" w:cs="Times New Roman"/>
        </w:rPr>
        <w:t>. Visus pacientus reikia atidžiai stebėti, ar jiems neatsiras psichologinių pokyčių ar depresijos kartu su arba be minčių apie savižudybę.</w:t>
      </w:r>
    </w:p>
    <w:p w14:paraId="11FA80A9" w14:textId="77777777" w:rsidR="00E8244F" w:rsidRPr="00E8244F" w:rsidRDefault="00E8244F" w:rsidP="00E8244F">
      <w:pPr>
        <w:numPr>
          <w:ilvl w:val="12"/>
          <w:numId w:val="0"/>
        </w:numPr>
        <w:tabs>
          <w:tab w:val="left" w:pos="567"/>
        </w:tabs>
        <w:spacing w:after="0" w:line="240" w:lineRule="auto"/>
        <w:outlineLvl w:val="0"/>
        <w:rPr>
          <w:rFonts w:ascii="Times New Roman" w:eastAsia="Times New Roman" w:hAnsi="Times New Roman" w:cs="Times New Roman"/>
        </w:rPr>
      </w:pPr>
    </w:p>
    <w:p w14:paraId="5226A178" w14:textId="77777777" w:rsidR="00E8244F" w:rsidRPr="00E8244F" w:rsidRDefault="00E8244F" w:rsidP="00E8244F">
      <w:pPr>
        <w:numPr>
          <w:ilvl w:val="12"/>
          <w:numId w:val="0"/>
        </w:numPr>
        <w:tabs>
          <w:tab w:val="left" w:pos="567"/>
        </w:tabs>
        <w:spacing w:after="0" w:line="240" w:lineRule="auto"/>
        <w:outlineLvl w:val="0"/>
        <w:rPr>
          <w:rFonts w:ascii="Times New Roman" w:eastAsia="Times New Roman" w:hAnsi="Times New Roman" w:cs="Times New Roman"/>
        </w:rPr>
      </w:pPr>
      <w:r w:rsidRPr="00E8244F">
        <w:rPr>
          <w:rFonts w:ascii="Times New Roman" w:eastAsia="Times New Roman" w:hAnsi="Times New Roman" w:cs="Times New Roman"/>
        </w:rPr>
        <w:t>Levodopos ir benserazido derinys gali sukelti dopamino reguliacijos sutrikimo sindromą, lemiantį pernelyg didelį vaistinio preparato vartojimą. Nedaug pacientų vargina gebėjimo pažinti ir elgsenos sutrikimai, kurie gali būti tiesiogiai susiję su vis didesnių dozių, negu pataria gydytojai, ir daug didesnių, negu reikia jų motorikos sutrikimams gydyti, vartojimu.</w:t>
      </w:r>
    </w:p>
    <w:p w14:paraId="2F0D5CC6" w14:textId="77777777" w:rsidR="00E8244F" w:rsidRPr="00E8244F" w:rsidRDefault="00E8244F" w:rsidP="00E8244F">
      <w:pPr>
        <w:numPr>
          <w:ilvl w:val="12"/>
          <w:numId w:val="0"/>
        </w:numPr>
        <w:tabs>
          <w:tab w:val="left" w:pos="567"/>
        </w:tabs>
        <w:spacing w:after="0" w:line="240" w:lineRule="auto"/>
        <w:outlineLvl w:val="0"/>
        <w:rPr>
          <w:rFonts w:ascii="Times New Roman" w:eastAsia="Times New Roman" w:hAnsi="Times New Roman" w:cs="Times New Roman"/>
        </w:rPr>
      </w:pPr>
    </w:p>
    <w:p w14:paraId="2EACEC27" w14:textId="77777777" w:rsidR="00E8244F" w:rsidRPr="00E8244F" w:rsidRDefault="00E8244F" w:rsidP="00E8244F">
      <w:pPr>
        <w:numPr>
          <w:ilvl w:val="12"/>
          <w:numId w:val="0"/>
        </w:numPr>
        <w:tabs>
          <w:tab w:val="left" w:pos="567"/>
        </w:tabs>
        <w:spacing w:after="0" w:line="240" w:lineRule="auto"/>
        <w:outlineLvl w:val="0"/>
        <w:rPr>
          <w:rFonts w:ascii="Times New Roman" w:eastAsia="Times New Roman" w:hAnsi="Times New Roman" w:cs="Times New Roman"/>
        </w:rPr>
      </w:pPr>
      <w:r w:rsidRPr="00E8244F">
        <w:rPr>
          <w:rFonts w:ascii="Times New Roman" w:eastAsia="Times New Roman" w:hAnsi="Times New Roman" w:cs="Times New Roman"/>
          <w:color w:val="000000"/>
        </w:rPr>
        <w:t>Levodopos ir benserazido</w:t>
      </w:r>
      <w:r w:rsidRPr="00E8244F">
        <w:rPr>
          <w:rFonts w:ascii="Times New Roman" w:eastAsia="Times New Roman" w:hAnsi="Times New Roman" w:cs="Times New Roman"/>
        </w:rPr>
        <w:t xml:space="preserve"> derinio vartojimo negalima nutraukti staiga. Staiga nustojus vartoti vaistinio preparato gali atsirasti sindromas, panašus į piktybinį neuroleptinį sindromą (didelis karščiavimas ir raumenų rigidiškumas, galimi psichikos pokyčiai ir padidėjęs kreatininfosfokinazės aktyvumas serume, sunkiais atvejais papildomi požymiai gali būti mioglobinurija, rabdomiolizė bei ūminis inkstų funkcijos nepakankamumas); šie pokyčiai gali būti pavojingi gyvybei. Jeigu atsirado tokių simptomų ir požymių derinys, pacientai turi būti stebimi gydytojo , ir, jei reikia, stacionarizuojami į ligoninę, kur bus suteiktas skubus bei tinkamas simptominis gydymas. Po atitinkamo įvertinimo </w:t>
      </w:r>
      <w:r w:rsidRPr="00E8244F">
        <w:rPr>
          <w:rFonts w:ascii="Times New Roman" w:eastAsia="Times New Roman" w:hAnsi="Times New Roman" w:cs="Times New Roman"/>
          <w:color w:val="000000"/>
        </w:rPr>
        <w:t xml:space="preserve">levodopos ir benserazido deriniu </w:t>
      </w:r>
      <w:r w:rsidRPr="00E8244F">
        <w:rPr>
          <w:rFonts w:ascii="Times New Roman" w:eastAsia="Times New Roman" w:hAnsi="Times New Roman" w:cs="Times New Roman"/>
        </w:rPr>
        <w:t>vėl gali būti gydoma.</w:t>
      </w:r>
    </w:p>
    <w:p w14:paraId="3AEC4DF0" w14:textId="77777777" w:rsidR="00E8244F" w:rsidRPr="00E8244F" w:rsidRDefault="00E8244F" w:rsidP="00E8244F">
      <w:pPr>
        <w:tabs>
          <w:tab w:val="left" w:pos="567"/>
        </w:tabs>
        <w:spacing w:after="0" w:line="240" w:lineRule="auto"/>
        <w:rPr>
          <w:rFonts w:ascii="Times New Roman" w:eastAsia="Times New Roman" w:hAnsi="Times New Roman" w:cs="Times New Roman"/>
          <w:lang w:eastAsia="lt-LT"/>
        </w:rPr>
      </w:pPr>
    </w:p>
    <w:p w14:paraId="1676CBC1" w14:textId="77777777" w:rsidR="00E8244F" w:rsidRPr="00E8244F" w:rsidRDefault="00E8244F" w:rsidP="00E8244F">
      <w:pPr>
        <w:numPr>
          <w:ilvl w:val="12"/>
          <w:numId w:val="0"/>
        </w:numPr>
        <w:tabs>
          <w:tab w:val="left" w:pos="567"/>
        </w:tabs>
        <w:spacing w:after="0" w:line="240" w:lineRule="auto"/>
        <w:outlineLvl w:val="0"/>
        <w:rPr>
          <w:rFonts w:ascii="Times New Roman" w:eastAsia="Times New Roman" w:hAnsi="Times New Roman" w:cs="Times New Roman"/>
        </w:rPr>
      </w:pPr>
      <w:r w:rsidRPr="00E8244F">
        <w:rPr>
          <w:rFonts w:ascii="Times New Roman" w:eastAsia="Times New Roman" w:hAnsi="Times New Roman" w:cs="Times New Roman"/>
        </w:rPr>
        <w:t>Levodopos vartojimas susijęs su somnolencija ir staigiai prasidedančio miego epizodais. Apie staigų užmigimą darbo metu dieną, kai kuriais atvejais to neįsisąmoninant ar be įspėjamųjų požymių, pranešama labai retai. Levodopa gydomus pacientus būtina apie tai informuoti ir patarti vairuojant ar valdant mechanizmus elgtis atsargiai. Pacientai, kuriuos ištiko somnolencija ir (arba) staigaus užmigimo epizodas, privalo vengti vairuoti ir valdyti mechanizmus. Be to, reikia apsvarstyti, ar nevertėtų sumažinti dozę arba nutraukti gydymą (žr. 4.7 skyrių).</w:t>
      </w:r>
    </w:p>
    <w:p w14:paraId="66735D3D" w14:textId="77777777" w:rsidR="00E8244F" w:rsidRPr="00E8244F" w:rsidRDefault="00E8244F" w:rsidP="00E8244F">
      <w:pPr>
        <w:numPr>
          <w:ilvl w:val="12"/>
          <w:numId w:val="0"/>
        </w:numPr>
        <w:tabs>
          <w:tab w:val="left" w:pos="567"/>
        </w:tabs>
        <w:spacing w:after="0" w:line="240" w:lineRule="auto"/>
        <w:outlineLvl w:val="0"/>
        <w:rPr>
          <w:rFonts w:ascii="Times New Roman" w:eastAsia="Times New Roman" w:hAnsi="Times New Roman" w:cs="Times New Roman"/>
        </w:rPr>
      </w:pPr>
    </w:p>
    <w:p w14:paraId="72CCDADA" w14:textId="77777777" w:rsidR="00E8244F" w:rsidRPr="00E8244F" w:rsidRDefault="00E8244F" w:rsidP="00E8244F">
      <w:pPr>
        <w:keepNext/>
        <w:keepLines/>
        <w:numPr>
          <w:ilvl w:val="12"/>
          <w:numId w:val="0"/>
        </w:numPr>
        <w:tabs>
          <w:tab w:val="left" w:pos="567"/>
        </w:tabs>
        <w:spacing w:after="0" w:line="240" w:lineRule="auto"/>
        <w:outlineLvl w:val="0"/>
        <w:rPr>
          <w:rFonts w:ascii="Times New Roman" w:eastAsia="Times New Roman" w:hAnsi="Times New Roman" w:cs="Times New Roman"/>
          <w:i/>
          <w:color w:val="000000"/>
        </w:rPr>
      </w:pPr>
      <w:r w:rsidRPr="00E8244F">
        <w:rPr>
          <w:rFonts w:ascii="Times New Roman" w:eastAsia="Times New Roman" w:hAnsi="Times New Roman" w:cs="Times New Roman"/>
          <w:i/>
          <w:color w:val="000000"/>
        </w:rPr>
        <w:t>Impulsyvumo kontrolės sutrikimai</w:t>
      </w:r>
    </w:p>
    <w:p w14:paraId="37F4DA67" w14:textId="77777777" w:rsidR="00E8244F" w:rsidRPr="00E8244F" w:rsidRDefault="00E8244F" w:rsidP="00E8244F">
      <w:pPr>
        <w:keepNext/>
        <w:keepLines/>
        <w:numPr>
          <w:ilvl w:val="12"/>
          <w:numId w:val="0"/>
        </w:numPr>
        <w:tabs>
          <w:tab w:val="left" w:pos="567"/>
        </w:tabs>
        <w:spacing w:after="0" w:line="240" w:lineRule="auto"/>
        <w:outlineLvl w:val="0"/>
        <w:rPr>
          <w:rFonts w:ascii="Times New Roman" w:eastAsia="Times New Roman" w:hAnsi="Times New Roman" w:cs="Times New Roman"/>
        </w:rPr>
      </w:pPr>
      <w:r w:rsidRPr="00E8244F">
        <w:rPr>
          <w:rFonts w:ascii="Times New Roman" w:eastAsia="Times New Roman" w:hAnsi="Times New Roman" w:cs="Times New Roman"/>
        </w:rPr>
        <w:t xml:space="preserve">Pacientus reikia reguliariai stebėti dėl impulsyvumo kontrolės sutrikimų atsiradimo. Pacientai ir jų globėjai turi žinoti, kad gydant dopamino agonistais ir (arba) kitais dopaminerginiais vaistiniais preparatais, kurių sudėtyje yra levodopos (įskaitant </w:t>
      </w:r>
      <w:r w:rsidRPr="00E8244F">
        <w:rPr>
          <w:rFonts w:ascii="Times New Roman" w:eastAsia="Times New Roman" w:hAnsi="Times New Roman" w:cs="Times New Roman"/>
          <w:color w:val="000000"/>
        </w:rPr>
        <w:t>levodopos ir benserazido derinį</w:t>
      </w:r>
      <w:r w:rsidRPr="00E8244F">
        <w:rPr>
          <w:rFonts w:ascii="Times New Roman" w:eastAsia="Times New Roman" w:hAnsi="Times New Roman" w:cs="Times New Roman"/>
        </w:rPr>
        <w:t>), gali pasireikšti impulsų kontrolės sutrikimų elgsenos simptomai, tokie kaip patologinis potraukis azartiniams žaidimams, padidėjęs lytinis potraukis, pernelyg didelis seksualumas, neįveikiamas potraukis išlaidauti ar pirkti, persivalgymas ar neįveikiamas potraukis valgyti. Jeigu tokie simptomai išsivysto, rekomenduojama gydymą peržiūrėti.</w:t>
      </w:r>
    </w:p>
    <w:p w14:paraId="476B68F9" w14:textId="77777777" w:rsidR="00E8244F" w:rsidRPr="00E8244F" w:rsidRDefault="00E8244F" w:rsidP="00E8244F">
      <w:pPr>
        <w:numPr>
          <w:ilvl w:val="12"/>
          <w:numId w:val="0"/>
        </w:numPr>
        <w:tabs>
          <w:tab w:val="left" w:pos="567"/>
        </w:tabs>
        <w:spacing w:after="0" w:line="240" w:lineRule="auto"/>
        <w:outlineLvl w:val="0"/>
        <w:rPr>
          <w:rFonts w:ascii="Times New Roman" w:eastAsia="Times New Roman" w:hAnsi="Times New Roman" w:cs="Times New Roman"/>
        </w:rPr>
      </w:pPr>
    </w:p>
    <w:p w14:paraId="7EA70433" w14:textId="77777777" w:rsidR="00E8244F" w:rsidRPr="00E8244F" w:rsidRDefault="00E8244F" w:rsidP="00E8244F">
      <w:pPr>
        <w:numPr>
          <w:ilvl w:val="12"/>
          <w:numId w:val="0"/>
        </w:numPr>
        <w:tabs>
          <w:tab w:val="left" w:pos="567"/>
        </w:tabs>
        <w:spacing w:after="0" w:line="240" w:lineRule="auto"/>
        <w:outlineLvl w:val="0"/>
        <w:rPr>
          <w:rFonts w:ascii="Times New Roman" w:eastAsia="Times New Roman" w:hAnsi="Times New Roman" w:cs="Times New Roman"/>
          <w:i/>
        </w:rPr>
      </w:pPr>
      <w:r w:rsidRPr="00E8244F">
        <w:rPr>
          <w:rFonts w:ascii="Times New Roman" w:eastAsia="Times New Roman" w:hAnsi="Times New Roman" w:cs="Times New Roman"/>
          <w:i/>
        </w:rPr>
        <w:t>Piktybinė melanoma</w:t>
      </w:r>
    </w:p>
    <w:p w14:paraId="6859205F" w14:textId="77777777" w:rsidR="00E8244F" w:rsidRPr="00E8244F" w:rsidRDefault="00E8244F" w:rsidP="00E8244F">
      <w:pPr>
        <w:numPr>
          <w:ilvl w:val="12"/>
          <w:numId w:val="0"/>
        </w:numPr>
        <w:tabs>
          <w:tab w:val="left" w:pos="567"/>
        </w:tabs>
        <w:spacing w:after="0" w:line="240" w:lineRule="auto"/>
        <w:outlineLvl w:val="0"/>
        <w:rPr>
          <w:rFonts w:ascii="Times New Roman" w:eastAsia="Times New Roman" w:hAnsi="Times New Roman" w:cs="Times New Roman"/>
        </w:rPr>
      </w:pPr>
      <w:r w:rsidRPr="00E8244F">
        <w:rPr>
          <w:rFonts w:ascii="Times New Roman" w:eastAsia="Times New Roman" w:hAnsi="Times New Roman" w:cs="Times New Roman"/>
        </w:rPr>
        <w:t>Epidemiologiniai tyrimai rodo, kad Parkinsono liga sergantiems pacientams pavojus susirgti melanoma yra didesnis, negu bendrojoje populiacijoje (didesnis maždaug 2-6 kartus). Neaišku, ar šį stebėtą rizikos padidėjimą lėmė Parkinsono liga, ar kiti veiksniai, tokie kaip Parkinsono ligos gydymas levodopa. Dėl to levodopos ir benserazido derinį pagal bet kokią indikaciją vartojantiems pacientams ir sveikatos priežiūros specialistams patariama reguliariai stebėti, ar neatsiras melanoma. Idealiu atveju, odos tyrimus periodiškai turėtų atlikti tinkamos kvalifikacijos asmenys (pvz., dermatologai).</w:t>
      </w:r>
    </w:p>
    <w:p w14:paraId="3E3BC27D" w14:textId="77777777" w:rsidR="00E8244F" w:rsidRPr="00E8244F" w:rsidRDefault="00E8244F" w:rsidP="00E8244F">
      <w:pPr>
        <w:numPr>
          <w:ilvl w:val="12"/>
          <w:numId w:val="0"/>
        </w:numPr>
        <w:tabs>
          <w:tab w:val="left" w:pos="567"/>
        </w:tabs>
        <w:spacing w:after="0" w:line="240" w:lineRule="auto"/>
        <w:outlineLvl w:val="0"/>
        <w:rPr>
          <w:rFonts w:ascii="Times New Roman" w:eastAsia="Times New Roman" w:hAnsi="Times New Roman" w:cs="Times New Roman"/>
        </w:rPr>
      </w:pPr>
    </w:p>
    <w:p w14:paraId="15A1176B" w14:textId="77777777" w:rsidR="00E8244F" w:rsidRPr="00E8244F" w:rsidRDefault="00E8244F" w:rsidP="00E8244F">
      <w:pPr>
        <w:keepNext/>
        <w:keepLines/>
        <w:numPr>
          <w:ilvl w:val="12"/>
          <w:numId w:val="0"/>
        </w:numPr>
        <w:tabs>
          <w:tab w:val="left" w:pos="567"/>
        </w:tabs>
        <w:spacing w:after="0" w:line="240" w:lineRule="auto"/>
        <w:outlineLvl w:val="0"/>
        <w:rPr>
          <w:rFonts w:ascii="Times New Roman" w:eastAsia="Times New Roman" w:hAnsi="Times New Roman" w:cs="Times New Roman"/>
        </w:rPr>
      </w:pPr>
      <w:r w:rsidRPr="00E8244F">
        <w:rPr>
          <w:rFonts w:ascii="Times New Roman" w:eastAsia="Times New Roman" w:hAnsi="Times New Roman" w:cs="Times New Roman"/>
        </w:rPr>
        <w:t>Dopamino reguliacijos sutrikimo sindromas (DRSS). Levodopa ir benserazido derinys gali sukelti dopamino reguliacijos sutrikimo sindromą, lemiantį pernelyg didelį vaistinio preparato vartojimą. Nedaug pacientų vargina gebėjimo pažinti ir elgsenos sutrikimai, kurie gali būti tiesiogiai susiję su vis didesnių dozių, negu pataria gydytojai, ir daug didesnių, negu reikia jų motorikos sutrikimams gydyti, vartojimu.</w:t>
      </w:r>
    </w:p>
    <w:p w14:paraId="600C2DD3" w14:textId="77777777" w:rsidR="00E8244F" w:rsidRPr="00E8244F" w:rsidRDefault="00E8244F" w:rsidP="00E8244F">
      <w:pPr>
        <w:keepNext/>
        <w:keepLines/>
        <w:numPr>
          <w:ilvl w:val="12"/>
          <w:numId w:val="0"/>
        </w:numPr>
        <w:tabs>
          <w:tab w:val="left" w:pos="567"/>
        </w:tabs>
        <w:spacing w:after="0" w:line="240" w:lineRule="auto"/>
        <w:outlineLvl w:val="0"/>
        <w:rPr>
          <w:rFonts w:ascii="Times New Roman" w:eastAsia="Times New Roman" w:hAnsi="Times New Roman" w:cs="Times New Roman"/>
        </w:rPr>
      </w:pPr>
    </w:p>
    <w:p w14:paraId="4E46DC35" w14:textId="77777777" w:rsidR="00E8244F" w:rsidRPr="00E8244F" w:rsidRDefault="00E8244F" w:rsidP="00E8244F">
      <w:pPr>
        <w:keepNext/>
        <w:keepLines/>
        <w:numPr>
          <w:ilvl w:val="12"/>
          <w:numId w:val="0"/>
        </w:numPr>
        <w:tabs>
          <w:tab w:val="left" w:pos="567"/>
        </w:tabs>
        <w:spacing w:after="0" w:line="240" w:lineRule="auto"/>
        <w:outlineLvl w:val="0"/>
        <w:rPr>
          <w:rFonts w:ascii="Times New Roman" w:eastAsia="Times New Roman" w:hAnsi="Times New Roman" w:cs="Times New Roman"/>
        </w:rPr>
      </w:pPr>
      <w:r w:rsidRPr="00E8244F">
        <w:rPr>
          <w:rFonts w:ascii="Times New Roman" w:eastAsia="Times New Roman" w:hAnsi="Times New Roman" w:cs="Times New Roman"/>
          <w:i/>
        </w:rPr>
        <w:t>Laboratoriniai tyrimai</w:t>
      </w:r>
    </w:p>
    <w:p w14:paraId="0F7AADF4" w14:textId="77777777" w:rsidR="00E8244F" w:rsidRPr="00E8244F" w:rsidRDefault="00E8244F" w:rsidP="00E8244F">
      <w:pPr>
        <w:numPr>
          <w:ilvl w:val="12"/>
          <w:numId w:val="0"/>
        </w:numPr>
        <w:tabs>
          <w:tab w:val="left" w:pos="567"/>
        </w:tabs>
        <w:spacing w:after="0" w:line="240" w:lineRule="auto"/>
        <w:outlineLvl w:val="0"/>
        <w:rPr>
          <w:rFonts w:ascii="Times New Roman" w:eastAsia="Times New Roman" w:hAnsi="Times New Roman" w:cs="Times New Roman"/>
        </w:rPr>
      </w:pPr>
      <w:r w:rsidRPr="00E8244F">
        <w:rPr>
          <w:rFonts w:ascii="Times New Roman" w:eastAsia="Times New Roman" w:hAnsi="Times New Roman" w:cs="Times New Roman"/>
        </w:rPr>
        <w:t>Gydymo metu reikia periodiškai vertinti kepenų, inkstų bei širdies ir kraujagyslių sistemos veiklą bei kraujo ląstelių skaičių (žr. 4.8 skyrių).</w:t>
      </w:r>
    </w:p>
    <w:p w14:paraId="7070352A" w14:textId="77777777" w:rsidR="00E8244F" w:rsidRPr="00E8244F" w:rsidRDefault="00E8244F" w:rsidP="00E8244F">
      <w:pPr>
        <w:numPr>
          <w:ilvl w:val="12"/>
          <w:numId w:val="0"/>
        </w:numPr>
        <w:tabs>
          <w:tab w:val="left" w:pos="567"/>
        </w:tabs>
        <w:spacing w:after="0" w:line="240" w:lineRule="auto"/>
        <w:outlineLvl w:val="0"/>
        <w:rPr>
          <w:rFonts w:ascii="Times New Roman" w:eastAsia="Times New Roman" w:hAnsi="Times New Roman" w:cs="Times New Roman"/>
        </w:rPr>
      </w:pPr>
    </w:p>
    <w:p w14:paraId="1BB4900F" w14:textId="77777777" w:rsidR="00E8244F" w:rsidRPr="00E8244F" w:rsidRDefault="00E8244F" w:rsidP="00E8244F">
      <w:pPr>
        <w:numPr>
          <w:ilvl w:val="12"/>
          <w:numId w:val="0"/>
        </w:numPr>
        <w:tabs>
          <w:tab w:val="left" w:pos="567"/>
        </w:tabs>
        <w:spacing w:after="0" w:line="240" w:lineRule="auto"/>
        <w:outlineLvl w:val="0"/>
        <w:rPr>
          <w:rFonts w:ascii="Times New Roman" w:eastAsia="Times New Roman" w:hAnsi="Times New Roman" w:cs="Times New Roman"/>
        </w:rPr>
      </w:pPr>
      <w:r w:rsidRPr="00E8244F">
        <w:rPr>
          <w:rFonts w:ascii="Times New Roman" w:eastAsia="Times New Roman" w:hAnsi="Times New Roman" w:cs="Times New Roman"/>
        </w:rPr>
        <w:t>Diabetu sergantiems pacientams reikia dažniau tikrinti gliukozės kiekį kraujyje ir tinkamai koreguoti vaistinių preparatų nuo diabeto dozę.</w:t>
      </w:r>
    </w:p>
    <w:p w14:paraId="79075667" w14:textId="77777777" w:rsidR="00E8244F" w:rsidRDefault="00E8244F" w:rsidP="00E8244F">
      <w:pPr>
        <w:numPr>
          <w:ilvl w:val="12"/>
          <w:numId w:val="0"/>
        </w:numPr>
        <w:tabs>
          <w:tab w:val="left" w:pos="567"/>
        </w:tabs>
        <w:spacing w:after="0" w:line="240" w:lineRule="auto"/>
        <w:outlineLvl w:val="0"/>
        <w:rPr>
          <w:rFonts w:ascii="Times New Roman" w:eastAsia="Times New Roman" w:hAnsi="Times New Roman" w:cs="Times New Roman"/>
        </w:rPr>
      </w:pPr>
    </w:p>
    <w:p w14:paraId="298AAE25" w14:textId="77777777" w:rsidR="00A679AD" w:rsidRDefault="00A679AD" w:rsidP="00E8244F">
      <w:pPr>
        <w:numPr>
          <w:ilvl w:val="12"/>
          <w:numId w:val="0"/>
        </w:numPr>
        <w:tabs>
          <w:tab w:val="left" w:pos="567"/>
        </w:tabs>
        <w:spacing w:after="0" w:line="240" w:lineRule="auto"/>
        <w:outlineLvl w:val="0"/>
        <w:rPr>
          <w:rFonts w:ascii="Times New Roman" w:eastAsia="Times New Roman" w:hAnsi="Times New Roman" w:cs="Times New Roman"/>
          <w:i/>
        </w:rPr>
      </w:pPr>
      <w:r w:rsidRPr="006A3F84">
        <w:rPr>
          <w:rFonts w:ascii="Times New Roman" w:eastAsia="Times New Roman" w:hAnsi="Times New Roman" w:cs="Times New Roman"/>
          <w:i/>
        </w:rPr>
        <w:t>Pagalbinės medžiagos</w:t>
      </w:r>
    </w:p>
    <w:p w14:paraId="48479DAE" w14:textId="77777777" w:rsidR="00A14102" w:rsidRDefault="00A14102" w:rsidP="00E8244F">
      <w:pPr>
        <w:numPr>
          <w:ilvl w:val="12"/>
          <w:numId w:val="0"/>
        </w:numPr>
        <w:tabs>
          <w:tab w:val="left" w:pos="567"/>
        </w:tabs>
        <w:spacing w:after="0" w:line="240" w:lineRule="auto"/>
        <w:outlineLvl w:val="0"/>
        <w:rPr>
          <w:rFonts w:ascii="Times New Roman" w:eastAsia="Times New Roman" w:hAnsi="Times New Roman" w:cs="Times New Roman"/>
          <w:i/>
        </w:rPr>
      </w:pPr>
    </w:p>
    <w:p w14:paraId="7E78E6B0" w14:textId="77777777" w:rsidR="00991C86" w:rsidRDefault="00991C86" w:rsidP="00991C86">
      <w:pPr>
        <w:spacing w:after="0" w:line="240" w:lineRule="auto"/>
        <w:rPr>
          <w:rFonts w:ascii="Times New Roman" w:eastAsia="Times New Roman" w:hAnsi="Times New Roman" w:cs="Times New Roman"/>
          <w:lang w:eastAsia="lt-LT"/>
        </w:rPr>
      </w:pPr>
      <w:r w:rsidRPr="00E8244F">
        <w:rPr>
          <w:rFonts w:ascii="Times New Roman" w:eastAsia="Times New Roman" w:hAnsi="Times New Roman" w:cs="Times New Roman"/>
          <w:lang w:eastAsia="lt-LT"/>
        </w:rPr>
        <w:t>Madopar 100 mg/25 mg kietosios kapsulės</w:t>
      </w:r>
    </w:p>
    <w:p w14:paraId="7F36DCE7" w14:textId="77777777" w:rsidR="007659D9" w:rsidRDefault="007659D9" w:rsidP="007659D9">
      <w:pPr>
        <w:keepNext/>
        <w:keepLines/>
        <w:numPr>
          <w:ilvl w:val="12"/>
          <w:numId w:val="0"/>
        </w:numPr>
        <w:tabs>
          <w:tab w:val="left" w:pos="567"/>
        </w:tabs>
        <w:spacing w:after="0" w:line="240" w:lineRule="auto"/>
        <w:outlineLvl w:val="0"/>
        <w:rPr>
          <w:rFonts w:ascii="Times New Roman" w:eastAsia="Times New Roman" w:hAnsi="Times New Roman" w:cs="Times New Roman"/>
          <w:i/>
        </w:rPr>
      </w:pPr>
      <w:r>
        <w:rPr>
          <w:rFonts w:ascii="Times New Roman" w:eastAsia="Times New Roman" w:hAnsi="Times New Roman" w:cs="Times New Roman"/>
          <w:i/>
        </w:rPr>
        <w:t>Natrio kiekis</w:t>
      </w:r>
    </w:p>
    <w:p w14:paraId="76C58A91" w14:textId="77777777" w:rsidR="007659D9" w:rsidRDefault="007659D9" w:rsidP="007659D9">
      <w:pPr>
        <w:numPr>
          <w:ilvl w:val="12"/>
          <w:numId w:val="0"/>
        </w:numPr>
        <w:tabs>
          <w:tab w:val="left" w:pos="567"/>
        </w:tabs>
        <w:spacing w:after="0" w:line="240" w:lineRule="auto"/>
        <w:outlineLvl w:val="0"/>
        <w:rPr>
          <w:rFonts w:ascii="Times New Roman" w:eastAsia="Times New Roman" w:hAnsi="Times New Roman" w:cs="Times New Roman"/>
        </w:rPr>
      </w:pPr>
      <w:r>
        <w:rPr>
          <w:rFonts w:ascii="Times New Roman" w:eastAsia="Times New Roman" w:hAnsi="Times New Roman" w:cs="Times New Roman"/>
        </w:rPr>
        <w:t>Šio vaistinio preparato</w:t>
      </w:r>
      <w:r w:rsidR="009708C7">
        <w:rPr>
          <w:rFonts w:ascii="Times New Roman" w:eastAsia="Times New Roman" w:hAnsi="Times New Roman" w:cs="Times New Roman"/>
        </w:rPr>
        <w:t xml:space="preserve"> vienoje kietojoje</w:t>
      </w:r>
      <w:r>
        <w:rPr>
          <w:rFonts w:ascii="Times New Roman" w:eastAsia="Times New Roman" w:hAnsi="Times New Roman" w:cs="Times New Roman"/>
        </w:rPr>
        <w:t xml:space="preserve"> </w:t>
      </w:r>
      <w:r w:rsidR="00B04ECE">
        <w:rPr>
          <w:rFonts w:ascii="Times New Roman" w:eastAsia="Times New Roman" w:hAnsi="Times New Roman" w:cs="Times New Roman"/>
        </w:rPr>
        <w:t>kapsulėje</w:t>
      </w:r>
      <w:r>
        <w:rPr>
          <w:rFonts w:ascii="Times New Roman" w:eastAsia="Times New Roman" w:hAnsi="Times New Roman" w:cs="Times New Roman"/>
        </w:rPr>
        <w:t xml:space="preserve"> yra mažiau kaip 1 mmol (23 mg) natrio, t. y. jis beveik neturi reikšmės.</w:t>
      </w:r>
    </w:p>
    <w:p w14:paraId="1361D83C" w14:textId="77777777" w:rsidR="003D459C" w:rsidRPr="005354A7" w:rsidRDefault="003D459C" w:rsidP="003D459C">
      <w:pPr>
        <w:tabs>
          <w:tab w:val="left" w:pos="567"/>
        </w:tabs>
        <w:spacing w:after="0" w:line="240" w:lineRule="auto"/>
        <w:rPr>
          <w:rFonts w:ascii="Times New Roman" w:eastAsia="Times New Roman" w:hAnsi="Times New Roman" w:cs="Times New Roman"/>
          <w:i/>
          <w:color w:val="000000"/>
          <w:lang w:eastAsia="lt-LT"/>
        </w:rPr>
      </w:pPr>
      <w:r w:rsidRPr="005354A7">
        <w:rPr>
          <w:rFonts w:ascii="Times New Roman" w:eastAsia="Times New Roman" w:hAnsi="Times New Roman" w:cs="Times New Roman"/>
          <w:i/>
          <w:color w:val="000000"/>
        </w:rPr>
        <w:t>Manitolis</w:t>
      </w:r>
    </w:p>
    <w:p w14:paraId="2BB13D81" w14:textId="77777777" w:rsidR="003D459C" w:rsidRPr="00E8244F" w:rsidRDefault="003D459C" w:rsidP="003D459C">
      <w:pPr>
        <w:numPr>
          <w:ilvl w:val="12"/>
          <w:numId w:val="0"/>
        </w:numPr>
        <w:tabs>
          <w:tab w:val="left" w:pos="567"/>
        </w:tabs>
        <w:spacing w:after="0" w:line="240" w:lineRule="auto"/>
        <w:outlineLvl w:val="0"/>
        <w:rPr>
          <w:rFonts w:ascii="Times New Roman" w:eastAsia="Times New Roman" w:hAnsi="Times New Roman" w:cs="Times New Roman"/>
        </w:rPr>
      </w:pPr>
      <w:r w:rsidRPr="005405C3">
        <w:rPr>
          <w:rFonts w:ascii="Times New Roman" w:eastAsia="Times New Roman" w:hAnsi="Times New Roman" w:cs="Times New Roman"/>
          <w:color w:val="000000"/>
        </w:rPr>
        <w:lastRenderedPageBreak/>
        <w:t xml:space="preserve">Šiame vaistiniame preparate yra manitolio, kuris gali </w:t>
      </w:r>
      <w:r>
        <w:rPr>
          <w:rFonts w:ascii="Times New Roman" w:eastAsia="Times New Roman" w:hAnsi="Times New Roman" w:cs="Times New Roman"/>
          <w:color w:val="000000"/>
        </w:rPr>
        <w:t>lengvai laisvinti</w:t>
      </w:r>
      <w:r w:rsidRPr="005405C3">
        <w:rPr>
          <w:rFonts w:ascii="Times New Roman" w:eastAsia="Times New Roman" w:hAnsi="Times New Roman" w:cs="Times New Roman"/>
          <w:color w:val="000000"/>
        </w:rPr>
        <w:t xml:space="preserve"> vidurius</w:t>
      </w:r>
      <w:r>
        <w:rPr>
          <w:rFonts w:ascii="Times New Roman" w:eastAsia="Times New Roman" w:hAnsi="Times New Roman" w:cs="Times New Roman"/>
          <w:color w:val="000000"/>
        </w:rPr>
        <w:t>.</w:t>
      </w:r>
    </w:p>
    <w:p w14:paraId="66E45150" w14:textId="77777777" w:rsidR="005405C3" w:rsidRDefault="005405C3" w:rsidP="00991C86">
      <w:pPr>
        <w:tabs>
          <w:tab w:val="left" w:pos="567"/>
        </w:tabs>
        <w:spacing w:after="0" w:line="240" w:lineRule="auto"/>
        <w:rPr>
          <w:rFonts w:ascii="Times New Roman" w:eastAsia="Times New Roman" w:hAnsi="Times New Roman" w:cs="Times New Roman"/>
        </w:rPr>
      </w:pPr>
    </w:p>
    <w:p w14:paraId="601050B6" w14:textId="77777777" w:rsidR="00991C86" w:rsidRDefault="00991C86" w:rsidP="007F6350">
      <w:pPr>
        <w:keepNext/>
        <w:keepLines/>
        <w:tabs>
          <w:tab w:val="left" w:pos="567"/>
        </w:tabs>
        <w:spacing w:after="0" w:line="240" w:lineRule="auto"/>
        <w:rPr>
          <w:rFonts w:ascii="Times New Roman" w:eastAsia="Times New Roman" w:hAnsi="Times New Roman" w:cs="Times New Roman"/>
        </w:rPr>
      </w:pPr>
      <w:r w:rsidRPr="00E8244F">
        <w:rPr>
          <w:rFonts w:ascii="Times New Roman" w:eastAsia="Times New Roman" w:hAnsi="Times New Roman" w:cs="Times New Roman"/>
        </w:rPr>
        <w:t>Madopar 200 mg/50 mg tabletės</w:t>
      </w:r>
    </w:p>
    <w:p w14:paraId="6CF55079" w14:textId="77777777" w:rsidR="00F44C21" w:rsidRDefault="00F44C21" w:rsidP="00F44C21">
      <w:pPr>
        <w:keepNext/>
        <w:keepLines/>
        <w:numPr>
          <w:ilvl w:val="12"/>
          <w:numId w:val="0"/>
        </w:numPr>
        <w:tabs>
          <w:tab w:val="left" w:pos="567"/>
        </w:tabs>
        <w:spacing w:after="0" w:line="240" w:lineRule="auto"/>
        <w:outlineLvl w:val="0"/>
        <w:rPr>
          <w:rFonts w:ascii="Times New Roman" w:eastAsia="Times New Roman" w:hAnsi="Times New Roman" w:cs="Times New Roman"/>
          <w:i/>
        </w:rPr>
      </w:pPr>
      <w:r>
        <w:rPr>
          <w:rFonts w:ascii="Times New Roman" w:eastAsia="Times New Roman" w:hAnsi="Times New Roman" w:cs="Times New Roman"/>
          <w:i/>
        </w:rPr>
        <w:t>Natrio kiekis</w:t>
      </w:r>
    </w:p>
    <w:p w14:paraId="1A1D238D" w14:textId="77777777" w:rsidR="00F44C21" w:rsidRDefault="005E6C2B" w:rsidP="005405C3">
      <w:pPr>
        <w:tabs>
          <w:tab w:val="left" w:pos="567"/>
        </w:tabs>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Š</w:t>
      </w:r>
      <w:r w:rsidR="005405C3" w:rsidRPr="005405C3">
        <w:rPr>
          <w:rFonts w:ascii="Times New Roman" w:eastAsia="Times New Roman" w:hAnsi="Times New Roman" w:cs="Times New Roman"/>
          <w:color w:val="000000"/>
        </w:rPr>
        <w:t xml:space="preserve">io </w:t>
      </w:r>
      <w:r w:rsidR="001C76CA" w:rsidRPr="001C76CA">
        <w:rPr>
          <w:rFonts w:ascii="Times New Roman" w:eastAsia="Times New Roman" w:hAnsi="Times New Roman" w:cs="Times New Roman"/>
          <w:color w:val="000000"/>
        </w:rPr>
        <w:t>vaistinio preparato</w:t>
      </w:r>
      <w:r w:rsidR="005405C3" w:rsidRPr="005405C3">
        <w:rPr>
          <w:rFonts w:ascii="Times New Roman" w:eastAsia="Times New Roman" w:hAnsi="Times New Roman" w:cs="Times New Roman"/>
          <w:color w:val="000000"/>
        </w:rPr>
        <w:t xml:space="preserve"> </w:t>
      </w:r>
      <w:r w:rsidR="00A14102">
        <w:rPr>
          <w:rFonts w:ascii="Times New Roman" w:eastAsia="Times New Roman" w:hAnsi="Times New Roman" w:cs="Times New Roman"/>
          <w:color w:val="000000"/>
        </w:rPr>
        <w:t xml:space="preserve">tabletėje </w:t>
      </w:r>
      <w:r w:rsidR="005405C3" w:rsidRPr="005405C3">
        <w:rPr>
          <w:rFonts w:ascii="Times New Roman" w:eastAsia="Times New Roman" w:hAnsi="Times New Roman" w:cs="Times New Roman"/>
          <w:color w:val="000000"/>
        </w:rPr>
        <w:t xml:space="preserve"> yra mažiau </w:t>
      </w:r>
      <w:r w:rsidR="00FC0423">
        <w:rPr>
          <w:rFonts w:ascii="Times New Roman" w:eastAsia="Times New Roman" w:hAnsi="Times New Roman" w:cs="Times New Roman"/>
          <w:color w:val="000000"/>
        </w:rPr>
        <w:t>kaip</w:t>
      </w:r>
      <w:r w:rsidR="005405C3" w:rsidRPr="005405C3">
        <w:rPr>
          <w:rFonts w:ascii="Times New Roman" w:eastAsia="Times New Roman" w:hAnsi="Times New Roman" w:cs="Times New Roman"/>
          <w:color w:val="000000"/>
        </w:rPr>
        <w:t xml:space="preserve"> 1 mmol natrio (23 mg), t</w:t>
      </w:r>
      <w:r w:rsidR="005405C3">
        <w:rPr>
          <w:rFonts w:ascii="Times New Roman" w:eastAsia="Times New Roman" w:hAnsi="Times New Roman" w:cs="Times New Roman"/>
          <w:color w:val="000000"/>
        </w:rPr>
        <w:t>.</w:t>
      </w:r>
      <w:r w:rsidR="005405C3" w:rsidRPr="005405C3">
        <w:rPr>
          <w:rFonts w:ascii="Times New Roman" w:eastAsia="Times New Roman" w:hAnsi="Times New Roman" w:cs="Times New Roman"/>
          <w:color w:val="000000"/>
        </w:rPr>
        <w:t>y</w:t>
      </w:r>
      <w:r w:rsidR="005405C3">
        <w:rPr>
          <w:rFonts w:ascii="Times New Roman" w:eastAsia="Times New Roman" w:hAnsi="Times New Roman" w:cs="Times New Roman"/>
          <w:color w:val="000000"/>
        </w:rPr>
        <w:t>.</w:t>
      </w:r>
      <w:r w:rsidR="005405C3" w:rsidRPr="005405C3">
        <w:rPr>
          <w:rFonts w:ascii="Times New Roman" w:eastAsia="Times New Roman" w:hAnsi="Times New Roman" w:cs="Times New Roman"/>
          <w:color w:val="000000"/>
        </w:rPr>
        <w:t xml:space="preserve"> jis </w:t>
      </w:r>
      <w:r w:rsidR="005405C3">
        <w:rPr>
          <w:rFonts w:ascii="Times New Roman" w:eastAsia="Times New Roman" w:hAnsi="Times New Roman" w:cs="Times New Roman"/>
          <w:color w:val="000000"/>
        </w:rPr>
        <w:t>beveik neturi reikšmės</w:t>
      </w:r>
      <w:r w:rsidR="005405C3" w:rsidRPr="005405C3">
        <w:rPr>
          <w:rFonts w:ascii="Times New Roman" w:eastAsia="Times New Roman" w:hAnsi="Times New Roman" w:cs="Times New Roman"/>
          <w:color w:val="000000"/>
        </w:rPr>
        <w:t xml:space="preserve">. </w:t>
      </w:r>
    </w:p>
    <w:p w14:paraId="6AE999C8" w14:textId="77777777" w:rsidR="00B04ECE" w:rsidRPr="005354A7" w:rsidRDefault="00B04ECE" w:rsidP="005405C3">
      <w:pPr>
        <w:tabs>
          <w:tab w:val="left" w:pos="567"/>
        </w:tabs>
        <w:spacing w:after="0" w:line="240" w:lineRule="auto"/>
        <w:rPr>
          <w:rFonts w:ascii="Times New Roman" w:eastAsia="Times New Roman" w:hAnsi="Times New Roman" w:cs="Times New Roman"/>
          <w:i/>
          <w:color w:val="000000"/>
          <w:lang w:eastAsia="lt-LT"/>
        </w:rPr>
      </w:pPr>
      <w:r w:rsidRPr="005354A7">
        <w:rPr>
          <w:rFonts w:ascii="Times New Roman" w:eastAsia="Times New Roman" w:hAnsi="Times New Roman" w:cs="Times New Roman"/>
          <w:i/>
          <w:color w:val="000000"/>
        </w:rPr>
        <w:t>Manitolis</w:t>
      </w:r>
    </w:p>
    <w:p w14:paraId="1EBD8B63" w14:textId="77777777" w:rsidR="005405C3" w:rsidRPr="00E8244F" w:rsidRDefault="005405C3" w:rsidP="005405C3">
      <w:pPr>
        <w:tabs>
          <w:tab w:val="left" w:pos="567"/>
        </w:tabs>
        <w:spacing w:after="0" w:line="240" w:lineRule="auto"/>
        <w:rPr>
          <w:rFonts w:ascii="Times New Roman" w:eastAsia="Times New Roman" w:hAnsi="Times New Roman" w:cs="Times New Roman"/>
          <w:color w:val="000000"/>
        </w:rPr>
      </w:pPr>
      <w:r w:rsidRPr="005405C3">
        <w:rPr>
          <w:rFonts w:ascii="Times New Roman" w:eastAsia="Times New Roman" w:hAnsi="Times New Roman" w:cs="Times New Roman"/>
          <w:color w:val="000000"/>
        </w:rPr>
        <w:t xml:space="preserve">Šiame vaistiniame preparate yra manitolio, kuris gali </w:t>
      </w:r>
      <w:r w:rsidR="00011DD2">
        <w:rPr>
          <w:rFonts w:ascii="Times New Roman" w:eastAsia="Times New Roman" w:hAnsi="Times New Roman" w:cs="Times New Roman"/>
          <w:color w:val="000000"/>
        </w:rPr>
        <w:t xml:space="preserve">lengvai </w:t>
      </w:r>
      <w:r>
        <w:rPr>
          <w:rFonts w:ascii="Times New Roman" w:eastAsia="Times New Roman" w:hAnsi="Times New Roman" w:cs="Times New Roman"/>
          <w:color w:val="000000"/>
        </w:rPr>
        <w:t>laisvinti</w:t>
      </w:r>
      <w:r w:rsidRPr="005405C3">
        <w:rPr>
          <w:rFonts w:ascii="Times New Roman" w:eastAsia="Times New Roman" w:hAnsi="Times New Roman" w:cs="Times New Roman"/>
          <w:color w:val="000000"/>
        </w:rPr>
        <w:t xml:space="preserve"> vidurius.</w:t>
      </w:r>
    </w:p>
    <w:p w14:paraId="68992702" w14:textId="77777777" w:rsidR="005405C3" w:rsidRDefault="005405C3" w:rsidP="00A261AB">
      <w:pPr>
        <w:tabs>
          <w:tab w:val="left" w:pos="567"/>
        </w:tabs>
        <w:spacing w:after="0" w:line="240" w:lineRule="auto"/>
        <w:rPr>
          <w:rFonts w:ascii="Times New Roman" w:eastAsia="Times New Roman" w:hAnsi="Times New Roman" w:cs="Times New Roman"/>
        </w:rPr>
      </w:pPr>
    </w:p>
    <w:p w14:paraId="567A73F5" w14:textId="77777777" w:rsidR="00991C86" w:rsidRPr="00A261AB" w:rsidRDefault="00991C86" w:rsidP="00A261AB">
      <w:pPr>
        <w:tabs>
          <w:tab w:val="left" w:pos="567"/>
        </w:tabs>
        <w:spacing w:after="0" w:line="240" w:lineRule="auto"/>
        <w:rPr>
          <w:rFonts w:ascii="Times New Roman" w:eastAsia="Calibri" w:hAnsi="Times New Roman" w:cs="Times New Roman"/>
          <w:lang w:eastAsia="lt-LT"/>
        </w:rPr>
      </w:pPr>
      <w:r w:rsidRPr="00A261AB">
        <w:rPr>
          <w:rFonts w:ascii="Times New Roman" w:hAnsi="Times New Roman"/>
        </w:rPr>
        <w:t>Madopar 100 mg/25 mg disperguojamosios tabletės</w:t>
      </w:r>
    </w:p>
    <w:p w14:paraId="32BF5DFD" w14:textId="77777777" w:rsidR="00F44C21" w:rsidRDefault="00F44C21" w:rsidP="00F44C21">
      <w:pPr>
        <w:keepNext/>
        <w:keepLines/>
        <w:numPr>
          <w:ilvl w:val="12"/>
          <w:numId w:val="0"/>
        </w:numPr>
        <w:tabs>
          <w:tab w:val="left" w:pos="567"/>
        </w:tabs>
        <w:spacing w:after="0" w:line="240" w:lineRule="auto"/>
        <w:outlineLvl w:val="0"/>
        <w:rPr>
          <w:rFonts w:ascii="Times New Roman" w:eastAsia="Times New Roman" w:hAnsi="Times New Roman" w:cs="Times New Roman"/>
          <w:i/>
        </w:rPr>
      </w:pPr>
      <w:r>
        <w:rPr>
          <w:rFonts w:ascii="Times New Roman" w:eastAsia="Times New Roman" w:hAnsi="Times New Roman" w:cs="Times New Roman"/>
          <w:i/>
        </w:rPr>
        <w:t>Natrio kiekis</w:t>
      </w:r>
    </w:p>
    <w:p w14:paraId="72858088" w14:textId="77777777" w:rsidR="005405C3" w:rsidRPr="00E8244F" w:rsidRDefault="005E6C2B" w:rsidP="005405C3">
      <w:pPr>
        <w:tabs>
          <w:tab w:val="left" w:pos="567"/>
        </w:tabs>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Š</w:t>
      </w:r>
      <w:r w:rsidR="005405C3" w:rsidRPr="005405C3">
        <w:rPr>
          <w:rFonts w:ascii="Times New Roman" w:eastAsia="Times New Roman" w:hAnsi="Times New Roman" w:cs="Times New Roman"/>
          <w:color w:val="000000"/>
        </w:rPr>
        <w:t xml:space="preserve">io </w:t>
      </w:r>
      <w:r w:rsidR="001C76CA" w:rsidRPr="001C76CA">
        <w:rPr>
          <w:rFonts w:ascii="Times New Roman" w:eastAsia="Times New Roman" w:hAnsi="Times New Roman" w:cs="Times New Roman"/>
          <w:color w:val="000000"/>
        </w:rPr>
        <w:t>vaistinio preparato</w:t>
      </w:r>
      <w:r w:rsidR="005405C3" w:rsidRPr="005405C3">
        <w:rPr>
          <w:rFonts w:ascii="Times New Roman" w:eastAsia="Times New Roman" w:hAnsi="Times New Roman" w:cs="Times New Roman"/>
          <w:color w:val="000000"/>
        </w:rPr>
        <w:t xml:space="preserve"> </w:t>
      </w:r>
      <w:r w:rsidR="00A14102">
        <w:rPr>
          <w:rFonts w:ascii="Times New Roman" w:eastAsia="Times New Roman" w:hAnsi="Times New Roman" w:cs="Times New Roman"/>
          <w:color w:val="000000"/>
        </w:rPr>
        <w:t xml:space="preserve">tabletėje </w:t>
      </w:r>
      <w:r w:rsidR="005405C3" w:rsidRPr="005405C3">
        <w:rPr>
          <w:rFonts w:ascii="Times New Roman" w:eastAsia="Times New Roman" w:hAnsi="Times New Roman" w:cs="Times New Roman"/>
          <w:color w:val="000000"/>
        </w:rPr>
        <w:t xml:space="preserve"> yra mažiau </w:t>
      </w:r>
      <w:r w:rsidR="00FC0423">
        <w:rPr>
          <w:rFonts w:ascii="Times New Roman" w:eastAsia="Times New Roman" w:hAnsi="Times New Roman" w:cs="Times New Roman"/>
          <w:color w:val="000000"/>
        </w:rPr>
        <w:t>kaip</w:t>
      </w:r>
      <w:r w:rsidR="005405C3" w:rsidRPr="005405C3">
        <w:rPr>
          <w:rFonts w:ascii="Times New Roman" w:eastAsia="Times New Roman" w:hAnsi="Times New Roman" w:cs="Times New Roman"/>
          <w:color w:val="000000"/>
        </w:rPr>
        <w:t xml:space="preserve"> 1 mmol natrio (23 mg), t</w:t>
      </w:r>
      <w:r w:rsidR="001C76CA">
        <w:rPr>
          <w:rFonts w:ascii="Times New Roman" w:eastAsia="Times New Roman" w:hAnsi="Times New Roman" w:cs="Times New Roman"/>
          <w:color w:val="000000"/>
        </w:rPr>
        <w:t>.</w:t>
      </w:r>
      <w:r w:rsidR="005405C3" w:rsidRPr="005405C3">
        <w:rPr>
          <w:rFonts w:ascii="Times New Roman" w:eastAsia="Times New Roman" w:hAnsi="Times New Roman" w:cs="Times New Roman"/>
          <w:color w:val="000000"/>
        </w:rPr>
        <w:t>y</w:t>
      </w:r>
      <w:r w:rsidR="001C76CA">
        <w:rPr>
          <w:rFonts w:ascii="Times New Roman" w:eastAsia="Times New Roman" w:hAnsi="Times New Roman" w:cs="Times New Roman"/>
          <w:color w:val="000000"/>
        </w:rPr>
        <w:t>.</w:t>
      </w:r>
      <w:r w:rsidR="005405C3" w:rsidRPr="005405C3">
        <w:rPr>
          <w:rFonts w:ascii="Times New Roman" w:eastAsia="Times New Roman" w:hAnsi="Times New Roman" w:cs="Times New Roman"/>
          <w:color w:val="000000"/>
        </w:rPr>
        <w:t xml:space="preserve"> jis </w:t>
      </w:r>
      <w:r w:rsidR="005405C3">
        <w:rPr>
          <w:rFonts w:ascii="Times New Roman" w:eastAsia="Times New Roman" w:hAnsi="Times New Roman" w:cs="Times New Roman"/>
          <w:color w:val="000000"/>
        </w:rPr>
        <w:t>beveik neturi reikšmės</w:t>
      </w:r>
      <w:r w:rsidR="005405C3" w:rsidRPr="005405C3">
        <w:rPr>
          <w:rFonts w:ascii="Times New Roman" w:eastAsia="Times New Roman" w:hAnsi="Times New Roman" w:cs="Times New Roman"/>
          <w:color w:val="000000"/>
        </w:rPr>
        <w:t xml:space="preserve">. </w:t>
      </w:r>
    </w:p>
    <w:p w14:paraId="06A0E881" w14:textId="77777777" w:rsidR="00991C86" w:rsidRDefault="00991C86" w:rsidP="00A261AB">
      <w:pPr>
        <w:tabs>
          <w:tab w:val="left" w:pos="-1440"/>
          <w:tab w:val="left" w:pos="-720"/>
          <w:tab w:val="left" w:pos="567"/>
        </w:tabs>
        <w:spacing w:after="0" w:line="240" w:lineRule="auto"/>
        <w:rPr>
          <w:rFonts w:ascii="Times New Roman" w:eastAsia="Times New Roman" w:hAnsi="Times New Roman" w:cs="Times New Roman"/>
        </w:rPr>
      </w:pPr>
    </w:p>
    <w:p w14:paraId="66046385" w14:textId="77777777" w:rsidR="00991C86" w:rsidRPr="00A261AB" w:rsidRDefault="00991C86" w:rsidP="00A261AB">
      <w:pPr>
        <w:tabs>
          <w:tab w:val="left" w:pos="-1440"/>
          <w:tab w:val="left" w:pos="-720"/>
          <w:tab w:val="left" w:pos="567"/>
        </w:tabs>
        <w:spacing w:after="0" w:line="240" w:lineRule="auto"/>
        <w:rPr>
          <w:rFonts w:ascii="Times New Roman" w:eastAsia="Calibri" w:hAnsi="Times New Roman" w:cs="Times New Roman"/>
          <w:lang w:eastAsia="lt-LT"/>
        </w:rPr>
      </w:pPr>
      <w:r w:rsidRPr="00A261AB">
        <w:rPr>
          <w:rFonts w:ascii="Times New Roman" w:hAnsi="Times New Roman"/>
        </w:rPr>
        <w:t>Madopar HBS 100 mg/25 mg pailginto atpalaidavimo kietosios kapsulės</w:t>
      </w:r>
    </w:p>
    <w:p w14:paraId="516ACA2B" w14:textId="77777777" w:rsidR="00A14102" w:rsidRPr="005354A7" w:rsidRDefault="00A14102" w:rsidP="00991C86">
      <w:pPr>
        <w:tabs>
          <w:tab w:val="left" w:pos="-1440"/>
          <w:tab w:val="left" w:pos="-720"/>
          <w:tab w:val="left" w:pos="567"/>
        </w:tabs>
        <w:spacing w:after="0" w:line="240" w:lineRule="auto"/>
        <w:rPr>
          <w:rFonts w:ascii="Times New Roman" w:eastAsia="Times New Roman" w:hAnsi="Times New Roman" w:cs="Times New Roman"/>
          <w:i/>
          <w:lang w:eastAsia="lt-LT"/>
        </w:rPr>
      </w:pPr>
      <w:r w:rsidRPr="005354A7">
        <w:rPr>
          <w:rFonts w:ascii="Times New Roman" w:eastAsia="Times New Roman" w:hAnsi="Times New Roman" w:cs="Times New Roman"/>
          <w:i/>
        </w:rPr>
        <w:t xml:space="preserve">Sojų </w:t>
      </w:r>
      <w:r w:rsidR="00FC0423">
        <w:rPr>
          <w:rFonts w:ascii="Times New Roman" w:eastAsia="Times New Roman" w:hAnsi="Times New Roman" w:cs="Times New Roman"/>
          <w:i/>
        </w:rPr>
        <w:t>aliejus</w:t>
      </w:r>
    </w:p>
    <w:p w14:paraId="08DAC032" w14:textId="77777777" w:rsidR="00991C86" w:rsidRDefault="00991C86" w:rsidP="00991C86">
      <w:pPr>
        <w:tabs>
          <w:tab w:val="left" w:pos="-1440"/>
          <w:tab w:val="left" w:pos="-720"/>
          <w:tab w:val="left" w:pos="567"/>
        </w:tabs>
        <w:spacing w:after="0" w:line="240" w:lineRule="auto"/>
        <w:rPr>
          <w:rFonts w:ascii="Times New Roman" w:eastAsia="Times New Roman" w:hAnsi="Times New Roman" w:cs="Times New Roman"/>
        </w:rPr>
      </w:pPr>
      <w:r w:rsidRPr="00991C86">
        <w:rPr>
          <w:rFonts w:ascii="Times New Roman" w:eastAsia="Times New Roman" w:hAnsi="Times New Roman" w:cs="Times New Roman"/>
        </w:rPr>
        <w:t xml:space="preserve">Šio </w:t>
      </w:r>
      <w:r w:rsidR="001C76CA" w:rsidRPr="001C76CA">
        <w:rPr>
          <w:rFonts w:ascii="Times New Roman" w:eastAsia="Times New Roman" w:hAnsi="Times New Roman" w:cs="Times New Roman"/>
        </w:rPr>
        <w:t>vaistinio preparato</w:t>
      </w:r>
      <w:r w:rsidRPr="00991C86">
        <w:rPr>
          <w:rFonts w:ascii="Times New Roman" w:eastAsia="Times New Roman" w:hAnsi="Times New Roman" w:cs="Times New Roman"/>
        </w:rPr>
        <w:t xml:space="preserve"> sudėtyje yra sojų aliejaus. </w:t>
      </w:r>
      <w:r w:rsidR="00FC0423">
        <w:rPr>
          <w:rFonts w:ascii="Times New Roman" w:eastAsia="Times New Roman" w:hAnsi="Times New Roman" w:cs="Times New Roman"/>
        </w:rPr>
        <w:t xml:space="preserve">Todėl draudžiama vartoti pacientams, kurie yra alergiški žemės riešutams arba sojai. </w:t>
      </w:r>
    </w:p>
    <w:p w14:paraId="4B0BF935" w14:textId="77777777" w:rsidR="00B04ECE" w:rsidRPr="005354A7" w:rsidRDefault="00B04ECE" w:rsidP="00991C86">
      <w:pPr>
        <w:tabs>
          <w:tab w:val="left" w:pos="-1440"/>
          <w:tab w:val="left" w:pos="-720"/>
          <w:tab w:val="left" w:pos="567"/>
        </w:tabs>
        <w:spacing w:after="0" w:line="240" w:lineRule="auto"/>
        <w:rPr>
          <w:rFonts w:ascii="Times New Roman" w:eastAsia="Times New Roman" w:hAnsi="Times New Roman" w:cs="Times New Roman"/>
          <w:i/>
          <w:lang w:eastAsia="lt-LT"/>
        </w:rPr>
      </w:pPr>
      <w:r w:rsidRPr="005354A7">
        <w:rPr>
          <w:rFonts w:ascii="Times New Roman" w:eastAsia="Times New Roman" w:hAnsi="Times New Roman" w:cs="Times New Roman"/>
          <w:i/>
        </w:rPr>
        <w:t>Manitolis</w:t>
      </w:r>
    </w:p>
    <w:p w14:paraId="25644531" w14:textId="77777777" w:rsidR="00991C86" w:rsidRPr="00991C86" w:rsidRDefault="00991C86" w:rsidP="00991C86">
      <w:pPr>
        <w:tabs>
          <w:tab w:val="left" w:pos="-1440"/>
          <w:tab w:val="left" w:pos="-720"/>
          <w:tab w:val="left" w:pos="567"/>
        </w:tabs>
        <w:spacing w:after="0" w:line="240" w:lineRule="auto"/>
        <w:rPr>
          <w:rFonts w:ascii="Times New Roman" w:eastAsia="Times New Roman" w:hAnsi="Times New Roman" w:cs="Times New Roman"/>
        </w:rPr>
      </w:pPr>
      <w:r w:rsidRPr="00991C86">
        <w:rPr>
          <w:rFonts w:ascii="Times New Roman" w:eastAsia="Times New Roman" w:hAnsi="Times New Roman" w:cs="Times New Roman"/>
        </w:rPr>
        <w:t xml:space="preserve">Šiame vaistiniame preparate yra manitolio, kuris gali </w:t>
      </w:r>
      <w:r w:rsidR="00011DD2">
        <w:rPr>
          <w:rFonts w:ascii="Times New Roman" w:eastAsia="Times New Roman" w:hAnsi="Times New Roman" w:cs="Times New Roman"/>
        </w:rPr>
        <w:t xml:space="preserve">lengvai </w:t>
      </w:r>
      <w:r w:rsidR="005405C3">
        <w:rPr>
          <w:rFonts w:ascii="Times New Roman" w:eastAsia="Times New Roman" w:hAnsi="Times New Roman" w:cs="Times New Roman"/>
        </w:rPr>
        <w:t>laisvinti</w:t>
      </w:r>
      <w:r w:rsidRPr="00991C86">
        <w:rPr>
          <w:rFonts w:ascii="Times New Roman" w:eastAsia="Times New Roman" w:hAnsi="Times New Roman" w:cs="Times New Roman"/>
        </w:rPr>
        <w:t xml:space="preserve"> vidurius.</w:t>
      </w:r>
    </w:p>
    <w:p w14:paraId="374289DC" w14:textId="77777777" w:rsidR="004F6E11" w:rsidRPr="00E8244F" w:rsidRDefault="004F6E11" w:rsidP="00E8244F">
      <w:pPr>
        <w:numPr>
          <w:ilvl w:val="12"/>
          <w:numId w:val="0"/>
        </w:numPr>
        <w:tabs>
          <w:tab w:val="left" w:pos="567"/>
        </w:tabs>
        <w:spacing w:after="0" w:line="240" w:lineRule="auto"/>
        <w:outlineLvl w:val="0"/>
        <w:rPr>
          <w:rFonts w:ascii="Times New Roman" w:eastAsia="Times New Roman" w:hAnsi="Times New Roman" w:cs="Times New Roman"/>
        </w:rPr>
      </w:pPr>
    </w:p>
    <w:p w14:paraId="0EAF7F63" w14:textId="77777777" w:rsidR="00E8244F" w:rsidRPr="00E8244F" w:rsidRDefault="00E8244F" w:rsidP="00E8244F">
      <w:pPr>
        <w:tabs>
          <w:tab w:val="left" w:pos="567"/>
        </w:tabs>
        <w:overflowPunct w:val="0"/>
        <w:autoSpaceDE w:val="0"/>
        <w:autoSpaceDN w:val="0"/>
        <w:adjustRightInd w:val="0"/>
        <w:spacing w:after="0" w:line="240" w:lineRule="auto"/>
        <w:jc w:val="both"/>
        <w:rPr>
          <w:rFonts w:ascii="Times New Roman" w:eastAsia="Times New Roman" w:hAnsi="Times New Roman" w:cs="Times New Roman"/>
          <w:b/>
          <w:bCs/>
          <w:lang w:eastAsia="sv-SE"/>
        </w:rPr>
      </w:pPr>
      <w:r w:rsidRPr="00E8244F">
        <w:rPr>
          <w:rFonts w:ascii="Times New Roman" w:eastAsia="Times New Roman" w:hAnsi="Times New Roman" w:cs="Times New Roman"/>
          <w:b/>
          <w:bCs/>
          <w:lang w:eastAsia="sv-SE"/>
        </w:rPr>
        <w:t>4.5</w:t>
      </w:r>
      <w:r w:rsidRPr="00E8244F">
        <w:rPr>
          <w:rFonts w:ascii="Times New Roman" w:eastAsia="Times New Roman" w:hAnsi="Times New Roman" w:cs="Times New Roman"/>
          <w:lang w:eastAsia="sv-SE"/>
        </w:rPr>
        <w:tab/>
      </w:r>
      <w:r w:rsidRPr="00E8244F">
        <w:rPr>
          <w:rFonts w:ascii="Times New Roman" w:eastAsia="Times New Roman" w:hAnsi="Times New Roman" w:cs="Times New Roman"/>
          <w:b/>
          <w:bCs/>
          <w:lang w:eastAsia="sv-SE"/>
        </w:rPr>
        <w:t>Sąveika su kitais vaistiniais preparatais ir kitokia sąveika</w:t>
      </w:r>
    </w:p>
    <w:p w14:paraId="7DB6B0DC" w14:textId="77777777" w:rsidR="00E8244F" w:rsidRPr="00E8244F" w:rsidRDefault="00E8244F" w:rsidP="00E8244F">
      <w:pPr>
        <w:numPr>
          <w:ilvl w:val="12"/>
          <w:numId w:val="0"/>
        </w:numPr>
        <w:tabs>
          <w:tab w:val="left" w:pos="567"/>
        </w:tabs>
        <w:spacing w:after="0" w:line="240" w:lineRule="auto"/>
        <w:jc w:val="both"/>
        <w:rPr>
          <w:rFonts w:ascii="Times New Roman" w:eastAsia="Times New Roman" w:hAnsi="Times New Roman" w:cs="Times New Roman"/>
          <w:b/>
          <w:bCs/>
          <w:color w:val="000000"/>
        </w:rPr>
      </w:pPr>
    </w:p>
    <w:p w14:paraId="64ABD517" w14:textId="77777777" w:rsidR="00E8244F" w:rsidRPr="00E8244F" w:rsidRDefault="00E8244F" w:rsidP="00E8244F">
      <w:pPr>
        <w:numPr>
          <w:ilvl w:val="12"/>
          <w:numId w:val="0"/>
        </w:numPr>
        <w:tabs>
          <w:tab w:val="left" w:pos="567"/>
        </w:tabs>
        <w:spacing w:after="0" w:line="240" w:lineRule="auto"/>
        <w:rPr>
          <w:rFonts w:ascii="Times New Roman" w:eastAsia="Times New Roman" w:hAnsi="Times New Roman" w:cs="Times New Roman"/>
          <w:iCs/>
          <w:color w:val="000000"/>
          <w:u w:val="single"/>
        </w:rPr>
      </w:pPr>
      <w:r w:rsidRPr="00E8244F">
        <w:rPr>
          <w:rFonts w:ascii="Times New Roman" w:eastAsia="Times New Roman" w:hAnsi="Times New Roman" w:cs="Times New Roman"/>
          <w:iCs/>
          <w:color w:val="000000"/>
          <w:u w:val="single"/>
        </w:rPr>
        <w:t>Farmakokinetinė sąveika</w:t>
      </w:r>
    </w:p>
    <w:p w14:paraId="2F1AC639" w14:textId="77777777" w:rsidR="00E8244F" w:rsidRPr="00E8244F" w:rsidRDefault="00E8244F" w:rsidP="00E8244F">
      <w:pPr>
        <w:numPr>
          <w:ilvl w:val="12"/>
          <w:numId w:val="0"/>
        </w:numPr>
        <w:tabs>
          <w:tab w:val="left" w:pos="567"/>
        </w:tabs>
        <w:spacing w:after="0" w:line="240" w:lineRule="auto"/>
        <w:rPr>
          <w:rFonts w:ascii="Times New Roman" w:eastAsia="Times New Roman" w:hAnsi="Times New Roman" w:cs="Times New Roman"/>
          <w:b/>
          <w:bCs/>
          <w:color w:val="000000"/>
        </w:rPr>
      </w:pPr>
    </w:p>
    <w:p w14:paraId="31333DA4" w14:textId="77777777" w:rsidR="00E8244F" w:rsidRPr="00E8244F" w:rsidRDefault="00E8244F" w:rsidP="00E8244F">
      <w:pPr>
        <w:numPr>
          <w:ilvl w:val="12"/>
          <w:numId w:val="0"/>
        </w:numPr>
        <w:tabs>
          <w:tab w:val="left" w:pos="567"/>
        </w:tabs>
        <w:spacing w:after="0" w:line="240" w:lineRule="auto"/>
        <w:rPr>
          <w:rFonts w:ascii="Times New Roman" w:eastAsia="Times New Roman" w:hAnsi="Times New Roman" w:cs="Times New Roman"/>
        </w:rPr>
      </w:pPr>
      <w:r w:rsidRPr="00E8244F">
        <w:rPr>
          <w:rFonts w:ascii="Times New Roman" w:eastAsia="Times New Roman" w:hAnsi="Times New Roman" w:cs="Times New Roman"/>
        </w:rPr>
        <w:t xml:space="preserve">Kartu su standartine levodopos ir benserazido doze vartojamas anticholinerginis vaistinis preparatas triheksifenidilis mažina levodopos rezorbcijos greitį, bet ne kiekį. Triheksifenidilis, vartojamas kartu su </w:t>
      </w:r>
      <w:r w:rsidRPr="00E8244F">
        <w:rPr>
          <w:rFonts w:ascii="Times New Roman" w:eastAsia="Times New Roman" w:hAnsi="Times New Roman" w:cs="Times New Roman"/>
          <w:color w:val="000000"/>
        </w:rPr>
        <w:t>levodopa ir benserazido</w:t>
      </w:r>
      <w:r w:rsidRPr="00E8244F">
        <w:rPr>
          <w:rFonts w:ascii="Times New Roman" w:eastAsia="Times New Roman" w:hAnsi="Times New Roman" w:cs="Times New Roman"/>
        </w:rPr>
        <w:t xml:space="preserve"> HBS deriniu, levodopos farmakokinetikos neveikia.</w:t>
      </w:r>
    </w:p>
    <w:p w14:paraId="15D09A9E" w14:textId="77777777" w:rsidR="00E8244F" w:rsidRPr="00E8244F" w:rsidRDefault="00E8244F" w:rsidP="00E8244F">
      <w:pPr>
        <w:numPr>
          <w:ilvl w:val="12"/>
          <w:numId w:val="0"/>
        </w:numPr>
        <w:tabs>
          <w:tab w:val="left" w:pos="567"/>
        </w:tabs>
        <w:spacing w:after="0" w:line="240" w:lineRule="auto"/>
        <w:rPr>
          <w:rFonts w:ascii="Times New Roman" w:eastAsia="Times New Roman" w:hAnsi="Times New Roman" w:cs="Times New Roman"/>
        </w:rPr>
      </w:pPr>
    </w:p>
    <w:p w14:paraId="7EC8514C" w14:textId="77777777" w:rsidR="00E8244F" w:rsidRPr="00E8244F" w:rsidRDefault="00E8244F" w:rsidP="00E8244F">
      <w:pPr>
        <w:numPr>
          <w:ilvl w:val="12"/>
          <w:numId w:val="0"/>
        </w:numPr>
        <w:tabs>
          <w:tab w:val="left" w:pos="567"/>
        </w:tabs>
        <w:spacing w:after="0" w:line="240" w:lineRule="auto"/>
        <w:rPr>
          <w:rFonts w:ascii="Times New Roman" w:eastAsia="Times New Roman" w:hAnsi="Times New Roman" w:cs="Times New Roman"/>
        </w:rPr>
      </w:pPr>
      <w:r w:rsidRPr="00E8244F">
        <w:rPr>
          <w:rFonts w:ascii="Times New Roman" w:eastAsia="Times New Roman" w:hAnsi="Times New Roman" w:cs="Times New Roman"/>
        </w:rPr>
        <w:t xml:space="preserve">Antacidiniai vaistiniai preparatai, vartojami kartu su </w:t>
      </w:r>
      <w:r w:rsidRPr="00E8244F">
        <w:rPr>
          <w:rFonts w:ascii="Times New Roman" w:eastAsia="Times New Roman" w:hAnsi="Times New Roman" w:cs="Times New Roman"/>
          <w:color w:val="000000"/>
        </w:rPr>
        <w:t>levodopa ir benserazido</w:t>
      </w:r>
      <w:r w:rsidRPr="00E8244F">
        <w:rPr>
          <w:rFonts w:ascii="Times New Roman" w:eastAsia="Times New Roman" w:hAnsi="Times New Roman" w:cs="Times New Roman"/>
        </w:rPr>
        <w:t xml:space="preserve"> HBS deriniu, levodopos rezorbciją sumažina 32 %.</w:t>
      </w:r>
    </w:p>
    <w:p w14:paraId="65E3CFC3" w14:textId="77777777" w:rsidR="00E8244F" w:rsidRPr="00E8244F" w:rsidRDefault="00E8244F" w:rsidP="00E8244F">
      <w:pPr>
        <w:numPr>
          <w:ilvl w:val="12"/>
          <w:numId w:val="0"/>
        </w:numPr>
        <w:tabs>
          <w:tab w:val="left" w:pos="567"/>
        </w:tabs>
        <w:spacing w:after="0" w:line="240" w:lineRule="auto"/>
        <w:rPr>
          <w:rFonts w:ascii="Times New Roman" w:eastAsia="Times New Roman" w:hAnsi="Times New Roman" w:cs="Times New Roman"/>
        </w:rPr>
      </w:pPr>
    </w:p>
    <w:p w14:paraId="6FA64F1E" w14:textId="77777777" w:rsidR="00E8244F" w:rsidRPr="00E8244F" w:rsidRDefault="00E8244F" w:rsidP="00E8244F">
      <w:pPr>
        <w:numPr>
          <w:ilvl w:val="12"/>
          <w:numId w:val="0"/>
        </w:numPr>
        <w:tabs>
          <w:tab w:val="left" w:pos="567"/>
        </w:tabs>
        <w:spacing w:after="0" w:line="240" w:lineRule="auto"/>
        <w:rPr>
          <w:rFonts w:ascii="Times New Roman" w:eastAsia="Times New Roman" w:hAnsi="Times New Roman" w:cs="Times New Roman"/>
        </w:rPr>
      </w:pPr>
      <w:r w:rsidRPr="00E8244F">
        <w:rPr>
          <w:rFonts w:ascii="Times New Roman" w:eastAsia="Times New Roman" w:hAnsi="Times New Roman" w:cs="Times New Roman"/>
        </w:rPr>
        <w:t>Geležies sulfatas 30 – 50 % mažina didžiausią levodopos koncentraciją plazmoje ir AUC. Manoma, kad farmakokinetikos pokyčiai, pastebėti kartu su preparatu vartojant geležies sulfato, yra reikšmingi tik kai kurių, bet ne visų pacientų sveikatos būklei.</w:t>
      </w:r>
    </w:p>
    <w:p w14:paraId="5A362596" w14:textId="77777777" w:rsidR="00E8244F" w:rsidRPr="00E8244F" w:rsidRDefault="00E8244F" w:rsidP="00E8244F">
      <w:pPr>
        <w:numPr>
          <w:ilvl w:val="12"/>
          <w:numId w:val="0"/>
        </w:numPr>
        <w:tabs>
          <w:tab w:val="left" w:pos="567"/>
        </w:tabs>
        <w:spacing w:after="0" w:line="240" w:lineRule="auto"/>
        <w:rPr>
          <w:rFonts w:ascii="Times New Roman" w:eastAsia="Times New Roman" w:hAnsi="Times New Roman" w:cs="Times New Roman"/>
        </w:rPr>
      </w:pPr>
    </w:p>
    <w:p w14:paraId="6A4CD6B6" w14:textId="77777777" w:rsidR="00E8244F" w:rsidRPr="00E8244F" w:rsidRDefault="00E8244F" w:rsidP="00E8244F">
      <w:pPr>
        <w:numPr>
          <w:ilvl w:val="12"/>
          <w:numId w:val="0"/>
        </w:numPr>
        <w:tabs>
          <w:tab w:val="left" w:pos="567"/>
        </w:tabs>
        <w:spacing w:after="0" w:line="240" w:lineRule="auto"/>
        <w:rPr>
          <w:rFonts w:ascii="Times New Roman" w:eastAsia="Times New Roman" w:hAnsi="Times New Roman" w:cs="Times New Roman"/>
        </w:rPr>
      </w:pPr>
      <w:r w:rsidRPr="00E8244F">
        <w:rPr>
          <w:rFonts w:ascii="Times New Roman" w:eastAsia="Times New Roman" w:hAnsi="Times New Roman" w:cs="Times New Roman"/>
        </w:rPr>
        <w:t>Metoklopramidas greitina levodopos rezorbciją.</w:t>
      </w:r>
    </w:p>
    <w:p w14:paraId="20D6018D" w14:textId="77777777" w:rsidR="00E8244F" w:rsidRPr="00E8244F" w:rsidRDefault="00E8244F" w:rsidP="00E8244F">
      <w:pPr>
        <w:numPr>
          <w:ilvl w:val="12"/>
          <w:numId w:val="0"/>
        </w:numPr>
        <w:tabs>
          <w:tab w:val="left" w:pos="567"/>
        </w:tabs>
        <w:spacing w:after="0" w:line="240" w:lineRule="auto"/>
        <w:rPr>
          <w:rFonts w:ascii="Times New Roman" w:eastAsia="Times New Roman" w:hAnsi="Times New Roman" w:cs="Times New Roman"/>
          <w:iCs/>
          <w:color w:val="000000"/>
        </w:rPr>
      </w:pPr>
    </w:p>
    <w:p w14:paraId="4D06343F" w14:textId="77777777" w:rsidR="00E8244F" w:rsidRPr="00E8244F" w:rsidRDefault="00E8244F" w:rsidP="00E8244F">
      <w:pPr>
        <w:numPr>
          <w:ilvl w:val="12"/>
          <w:numId w:val="0"/>
        </w:numPr>
        <w:tabs>
          <w:tab w:val="left" w:pos="567"/>
        </w:tabs>
        <w:spacing w:after="0" w:line="240" w:lineRule="auto"/>
        <w:rPr>
          <w:rFonts w:ascii="Times New Roman" w:eastAsia="Times New Roman" w:hAnsi="Times New Roman" w:cs="Times New Roman"/>
          <w:iCs/>
          <w:color w:val="000000"/>
        </w:rPr>
      </w:pPr>
      <w:r w:rsidRPr="00E8244F">
        <w:rPr>
          <w:rFonts w:ascii="Times New Roman" w:eastAsia="Times New Roman" w:hAnsi="Times New Roman" w:cs="Times New Roman"/>
          <w:iCs/>
          <w:color w:val="000000"/>
        </w:rPr>
        <w:t>Dėl padidėjusios levodopos absorbcijos žarnyne domperidonas gali padidinti levodopos biologinį prieinamumą.</w:t>
      </w:r>
    </w:p>
    <w:p w14:paraId="020F2D4E" w14:textId="77777777" w:rsidR="00E8244F" w:rsidRPr="00E8244F" w:rsidRDefault="00E8244F" w:rsidP="00E8244F">
      <w:pPr>
        <w:numPr>
          <w:ilvl w:val="12"/>
          <w:numId w:val="0"/>
        </w:numPr>
        <w:tabs>
          <w:tab w:val="left" w:pos="567"/>
        </w:tabs>
        <w:spacing w:after="0" w:line="240" w:lineRule="auto"/>
        <w:rPr>
          <w:rFonts w:ascii="Times New Roman" w:eastAsia="Times New Roman" w:hAnsi="Times New Roman" w:cs="Times New Roman"/>
          <w:iCs/>
          <w:color w:val="000000"/>
        </w:rPr>
      </w:pPr>
    </w:p>
    <w:p w14:paraId="1B49C9B4" w14:textId="77777777" w:rsidR="00E8244F" w:rsidRPr="00E8244F" w:rsidRDefault="00E8244F" w:rsidP="00E8244F">
      <w:pPr>
        <w:numPr>
          <w:ilvl w:val="12"/>
          <w:numId w:val="0"/>
        </w:numPr>
        <w:tabs>
          <w:tab w:val="left" w:pos="567"/>
        </w:tabs>
        <w:spacing w:after="0" w:line="240" w:lineRule="auto"/>
        <w:rPr>
          <w:rFonts w:ascii="Times New Roman" w:eastAsia="Times New Roman" w:hAnsi="Times New Roman" w:cs="Times New Roman"/>
          <w:u w:val="single"/>
        </w:rPr>
      </w:pPr>
      <w:r w:rsidRPr="00E8244F">
        <w:rPr>
          <w:rFonts w:ascii="Times New Roman" w:eastAsia="Times New Roman" w:hAnsi="Times New Roman" w:cs="Times New Roman"/>
          <w:iCs/>
          <w:color w:val="000000"/>
          <w:u w:val="single"/>
        </w:rPr>
        <w:t>Farmakodinaminė sąveika</w:t>
      </w:r>
    </w:p>
    <w:p w14:paraId="78CBB2FD" w14:textId="77777777" w:rsidR="00E8244F" w:rsidRPr="00E8244F" w:rsidRDefault="00E8244F" w:rsidP="00E8244F">
      <w:pPr>
        <w:numPr>
          <w:ilvl w:val="12"/>
          <w:numId w:val="0"/>
        </w:numPr>
        <w:tabs>
          <w:tab w:val="left" w:pos="567"/>
        </w:tabs>
        <w:spacing w:after="0" w:line="240" w:lineRule="auto"/>
        <w:rPr>
          <w:rFonts w:ascii="Times New Roman" w:eastAsia="Times New Roman" w:hAnsi="Times New Roman" w:cs="Times New Roman"/>
        </w:rPr>
      </w:pPr>
    </w:p>
    <w:p w14:paraId="399E9862" w14:textId="77777777" w:rsidR="00E8244F" w:rsidRPr="00E8244F" w:rsidRDefault="00E8244F" w:rsidP="00E8244F">
      <w:pPr>
        <w:numPr>
          <w:ilvl w:val="12"/>
          <w:numId w:val="0"/>
        </w:numPr>
        <w:tabs>
          <w:tab w:val="left" w:pos="567"/>
        </w:tabs>
        <w:spacing w:after="0" w:line="240" w:lineRule="auto"/>
        <w:rPr>
          <w:rFonts w:ascii="Times New Roman" w:eastAsia="Times New Roman" w:hAnsi="Times New Roman" w:cs="Times New Roman"/>
        </w:rPr>
      </w:pPr>
      <w:r w:rsidRPr="00E8244F">
        <w:rPr>
          <w:rFonts w:ascii="Times New Roman" w:eastAsia="Times New Roman" w:hAnsi="Times New Roman" w:cs="Times New Roman"/>
          <w:color w:val="000000"/>
        </w:rPr>
        <w:t>Levodopa ir benserazido</w:t>
      </w:r>
      <w:r w:rsidRPr="00E8244F">
        <w:rPr>
          <w:rFonts w:ascii="Times New Roman" w:eastAsia="Times New Roman" w:hAnsi="Times New Roman" w:cs="Times New Roman"/>
        </w:rPr>
        <w:t xml:space="preserve"> derinio poveikį slopina neuroleptikai, opioidai ir antihipertenziniai vaistiniai preparatai, kuriuose yra rezerpino.</w:t>
      </w:r>
    </w:p>
    <w:p w14:paraId="1448C6D7" w14:textId="77777777" w:rsidR="00E8244F" w:rsidRPr="00E8244F" w:rsidRDefault="00E8244F" w:rsidP="00E8244F">
      <w:pPr>
        <w:numPr>
          <w:ilvl w:val="12"/>
          <w:numId w:val="0"/>
        </w:numPr>
        <w:tabs>
          <w:tab w:val="left" w:pos="567"/>
        </w:tabs>
        <w:spacing w:after="0" w:line="240" w:lineRule="auto"/>
        <w:rPr>
          <w:rFonts w:ascii="Times New Roman" w:eastAsia="Times New Roman" w:hAnsi="Times New Roman" w:cs="Times New Roman"/>
        </w:rPr>
      </w:pPr>
    </w:p>
    <w:p w14:paraId="4700D469" w14:textId="77777777" w:rsidR="00E8244F" w:rsidRPr="00E8244F" w:rsidRDefault="00E8244F" w:rsidP="00E8244F">
      <w:pPr>
        <w:numPr>
          <w:ilvl w:val="12"/>
          <w:numId w:val="0"/>
        </w:numPr>
        <w:tabs>
          <w:tab w:val="left" w:pos="567"/>
        </w:tabs>
        <w:spacing w:after="0" w:line="240" w:lineRule="auto"/>
        <w:rPr>
          <w:rFonts w:ascii="Times New Roman" w:eastAsia="Times New Roman" w:hAnsi="Times New Roman" w:cs="Times New Roman"/>
        </w:rPr>
      </w:pPr>
      <w:r w:rsidRPr="00E8244F">
        <w:rPr>
          <w:rFonts w:ascii="Times New Roman" w:eastAsia="Times New Roman" w:hAnsi="Times New Roman" w:cs="Times New Roman"/>
        </w:rPr>
        <w:t>Kartu vartojami vaistiniai preparatai nuo psichozės, turintys dopamino receptorių blokavimo savybių, ypač D</w:t>
      </w:r>
      <w:r w:rsidRPr="00E8244F">
        <w:rPr>
          <w:rFonts w:ascii="Times New Roman" w:eastAsia="Times New Roman" w:hAnsi="Times New Roman" w:cs="Times New Roman"/>
          <w:vertAlign w:val="subscript"/>
        </w:rPr>
        <w:t>2</w:t>
      </w:r>
      <w:r w:rsidRPr="00E8244F">
        <w:rPr>
          <w:rFonts w:ascii="Times New Roman" w:eastAsia="Times New Roman" w:hAnsi="Times New Roman" w:cs="Times New Roman"/>
        </w:rPr>
        <w:t xml:space="preserve"> receptorių antagonistai, gali slopinti levodopos ir benserazido derinio antiparkinsoninį poveikį, todėl juos skirti reikia atsargiai, o pacientą reikia atidžiai stebėti, ar nebus prarastas antiparkinsoninis poveikis ir ar nepasunkės parkinsonizmo simptomai.</w:t>
      </w:r>
    </w:p>
    <w:p w14:paraId="05E1A3BA" w14:textId="77777777" w:rsidR="00E8244F" w:rsidRPr="00E8244F" w:rsidRDefault="00E8244F" w:rsidP="00E8244F">
      <w:pPr>
        <w:numPr>
          <w:ilvl w:val="12"/>
          <w:numId w:val="0"/>
        </w:numPr>
        <w:tabs>
          <w:tab w:val="left" w:pos="567"/>
        </w:tabs>
        <w:spacing w:after="0" w:line="240" w:lineRule="auto"/>
        <w:rPr>
          <w:rFonts w:ascii="Times New Roman" w:eastAsia="Times New Roman" w:hAnsi="Times New Roman" w:cs="Times New Roman"/>
        </w:rPr>
      </w:pPr>
    </w:p>
    <w:p w14:paraId="3C52D968" w14:textId="77777777" w:rsidR="00E8244F" w:rsidRPr="00E8244F" w:rsidRDefault="00E8244F" w:rsidP="00E8244F">
      <w:pPr>
        <w:numPr>
          <w:ilvl w:val="12"/>
          <w:numId w:val="0"/>
        </w:numPr>
        <w:tabs>
          <w:tab w:val="left" w:pos="567"/>
        </w:tabs>
        <w:spacing w:after="0" w:line="240" w:lineRule="auto"/>
        <w:rPr>
          <w:rFonts w:ascii="Times New Roman" w:eastAsia="Times New Roman" w:hAnsi="Times New Roman" w:cs="Times New Roman"/>
        </w:rPr>
      </w:pPr>
      <w:r w:rsidRPr="00E8244F">
        <w:rPr>
          <w:rFonts w:ascii="Times New Roman" w:eastAsia="Times New Roman" w:hAnsi="Times New Roman" w:cs="Times New Roman"/>
        </w:rPr>
        <w:t>Antihipertenziniais vaistiniais preparatais jau gydomiems pacientams paskyrus levodopos ir dekarboksilazės inhibitoriaus derinį pasireiškė simptominė ortostatinė hipotenzija. Antihipertenziniais vaistiniais preparatais gydomiems pacientams levodopa ir benserazido derinį pradėti skirti reikia atsargiai. Reikia stebėti kraujospūdį, kad prireikus būtų galima koreguoti bet kurio vaistinio preparato dozę.</w:t>
      </w:r>
    </w:p>
    <w:p w14:paraId="516B4585" w14:textId="77777777" w:rsidR="00E8244F" w:rsidRPr="00E8244F" w:rsidRDefault="00E8244F" w:rsidP="00E8244F">
      <w:pPr>
        <w:numPr>
          <w:ilvl w:val="12"/>
          <w:numId w:val="0"/>
        </w:numPr>
        <w:tabs>
          <w:tab w:val="left" w:pos="567"/>
        </w:tabs>
        <w:spacing w:after="0" w:line="240" w:lineRule="auto"/>
        <w:rPr>
          <w:rFonts w:ascii="Times New Roman" w:eastAsia="Times New Roman" w:hAnsi="Times New Roman" w:cs="Times New Roman"/>
        </w:rPr>
      </w:pPr>
    </w:p>
    <w:p w14:paraId="1B56D7E2" w14:textId="77777777" w:rsidR="00E8244F" w:rsidRPr="00E8244F" w:rsidRDefault="00E8244F" w:rsidP="00E8244F">
      <w:pPr>
        <w:numPr>
          <w:ilvl w:val="12"/>
          <w:numId w:val="0"/>
        </w:numPr>
        <w:tabs>
          <w:tab w:val="left" w:pos="567"/>
        </w:tabs>
        <w:spacing w:after="0" w:line="240" w:lineRule="auto"/>
        <w:rPr>
          <w:rFonts w:ascii="Times New Roman" w:eastAsia="Times New Roman" w:hAnsi="Times New Roman" w:cs="Times New Roman"/>
        </w:rPr>
      </w:pPr>
      <w:r w:rsidRPr="00E8244F">
        <w:rPr>
          <w:rFonts w:ascii="Times New Roman" w:eastAsia="Times New Roman" w:hAnsi="Times New Roman" w:cs="Times New Roman"/>
        </w:rPr>
        <w:t>Levodopos ir benserazido derinys gali sustiprinti simpatomimetikų (pvz., epinefrino, norepinefrino, izoproterenolio ar amfetamino, kurie stimuliuoja simpatinę nervų sistemą) poveikį, todėl jų kartu vartoti nerekomenduojama. Jeigu jų vartoti kartu būtina, reikia atidžiai stebėti paciento širdies ir kraujagyslių sistemos būklę ir galbūt sumažinti simpatomimetikų dozę.</w:t>
      </w:r>
    </w:p>
    <w:p w14:paraId="6DA4C766" w14:textId="77777777" w:rsidR="00E8244F" w:rsidRPr="00E8244F" w:rsidRDefault="00E8244F" w:rsidP="00E8244F">
      <w:pPr>
        <w:numPr>
          <w:ilvl w:val="12"/>
          <w:numId w:val="0"/>
        </w:numPr>
        <w:tabs>
          <w:tab w:val="left" w:pos="567"/>
        </w:tabs>
        <w:spacing w:after="0" w:line="240" w:lineRule="auto"/>
        <w:rPr>
          <w:rFonts w:ascii="Times New Roman" w:eastAsia="Times New Roman" w:hAnsi="Times New Roman" w:cs="Times New Roman"/>
        </w:rPr>
      </w:pPr>
    </w:p>
    <w:p w14:paraId="65828D23" w14:textId="77777777" w:rsidR="00E8244F" w:rsidRPr="00E8244F" w:rsidRDefault="00E8244F" w:rsidP="00E8244F">
      <w:pPr>
        <w:numPr>
          <w:ilvl w:val="12"/>
          <w:numId w:val="0"/>
        </w:numPr>
        <w:tabs>
          <w:tab w:val="left" w:pos="567"/>
        </w:tabs>
        <w:spacing w:after="0" w:line="240" w:lineRule="auto"/>
        <w:rPr>
          <w:rFonts w:ascii="Times New Roman" w:eastAsia="Times New Roman" w:hAnsi="Times New Roman" w:cs="Times New Roman"/>
        </w:rPr>
      </w:pPr>
      <w:r w:rsidRPr="00E8244F">
        <w:rPr>
          <w:rFonts w:ascii="Times New Roman" w:eastAsia="Times New Roman" w:hAnsi="Times New Roman" w:cs="Times New Roman"/>
        </w:rPr>
        <w:t xml:space="preserve">Jeigu </w:t>
      </w:r>
      <w:r w:rsidRPr="00E8244F">
        <w:rPr>
          <w:rFonts w:ascii="Times New Roman" w:eastAsia="Times New Roman" w:hAnsi="Times New Roman" w:cs="Times New Roman"/>
          <w:color w:val="000000"/>
        </w:rPr>
        <w:t>levodopos ir benserazido derinio</w:t>
      </w:r>
      <w:r w:rsidRPr="00E8244F">
        <w:rPr>
          <w:rFonts w:ascii="Times New Roman" w:eastAsia="Times New Roman" w:hAnsi="Times New Roman" w:cs="Times New Roman"/>
        </w:rPr>
        <w:t xml:space="preserve"> skiriama pacientams, vartojantiems negrįžtamo poveikio neselektyvių MAO inhibitorių, tarp MAO inhibitoriaus vartojimo pabaigos ir gydymo </w:t>
      </w:r>
      <w:r w:rsidRPr="00E8244F">
        <w:rPr>
          <w:rFonts w:ascii="Times New Roman" w:eastAsia="Times New Roman" w:hAnsi="Times New Roman" w:cs="Times New Roman"/>
          <w:color w:val="000000"/>
        </w:rPr>
        <w:t>levodopa ir benserazido</w:t>
      </w:r>
      <w:r w:rsidRPr="00E8244F">
        <w:rPr>
          <w:rFonts w:ascii="Times New Roman" w:eastAsia="Times New Roman" w:hAnsi="Times New Roman" w:cs="Times New Roman"/>
        </w:rPr>
        <w:t xml:space="preserve"> deriniu pradžios turi praeiti mažiausiai 2 savaitės. Priešingu atveju gali atsirasti nepageidaujamas poveikis, pvz., hipertenzinė krizė (žr. 4.3 skyrių). Selektyvių MAO-B inhibitorių, pvz., selegilino ir razagilino, taip pat selektyvių MAO-A inhibitorių, pvz., moklobemido, gydomiems </w:t>
      </w:r>
      <w:r w:rsidRPr="00E8244F">
        <w:rPr>
          <w:rFonts w:ascii="Times New Roman" w:eastAsia="Times New Roman" w:hAnsi="Times New Roman" w:cs="Times New Roman"/>
          <w:color w:val="000000"/>
        </w:rPr>
        <w:t>levodopa ir benserazido</w:t>
      </w:r>
      <w:r w:rsidRPr="00E8244F">
        <w:rPr>
          <w:rFonts w:ascii="Times New Roman" w:eastAsia="Times New Roman" w:hAnsi="Times New Roman" w:cs="Times New Roman"/>
        </w:rPr>
        <w:t xml:space="preserve"> preparatu pacientams skirti galima, tik rekomenduojama patikslinti levodopos dozę, atsižvelgiant į individualų paciento poreikį pagal veiksmingumą ir toleravimą. MAO-A ir MAO-B inhibitoriai, vartojami kartu, sukelia tokį pat poveikį kaip neselektyvaus poveikio MAO inhibitoriai, todėl jų derinio vartoti kartu su </w:t>
      </w:r>
      <w:r w:rsidRPr="00E8244F">
        <w:rPr>
          <w:rFonts w:ascii="Times New Roman" w:eastAsia="Times New Roman" w:hAnsi="Times New Roman" w:cs="Times New Roman"/>
          <w:color w:val="000000"/>
        </w:rPr>
        <w:t>levodopa ir benserazido deriniu</w:t>
      </w:r>
      <w:r w:rsidRPr="00E8244F">
        <w:rPr>
          <w:rFonts w:ascii="Times New Roman" w:eastAsia="Times New Roman" w:hAnsi="Times New Roman" w:cs="Times New Roman"/>
        </w:rPr>
        <w:t xml:space="preserve"> negalima (žr. 4.3 skyrių).</w:t>
      </w:r>
    </w:p>
    <w:p w14:paraId="5C6D65EF" w14:textId="77777777" w:rsidR="00E8244F" w:rsidRPr="00E8244F" w:rsidRDefault="00E8244F" w:rsidP="00E8244F">
      <w:pPr>
        <w:numPr>
          <w:ilvl w:val="12"/>
          <w:numId w:val="0"/>
        </w:numPr>
        <w:tabs>
          <w:tab w:val="left" w:pos="567"/>
        </w:tabs>
        <w:spacing w:after="0" w:line="240" w:lineRule="auto"/>
        <w:rPr>
          <w:rFonts w:ascii="Times New Roman" w:eastAsia="Times New Roman" w:hAnsi="Times New Roman" w:cs="Times New Roman"/>
        </w:rPr>
      </w:pPr>
    </w:p>
    <w:p w14:paraId="6BEC6314" w14:textId="77777777" w:rsidR="00E8244F" w:rsidRPr="00E8244F" w:rsidRDefault="00E8244F" w:rsidP="00E8244F">
      <w:pPr>
        <w:numPr>
          <w:ilvl w:val="12"/>
          <w:numId w:val="0"/>
        </w:numPr>
        <w:tabs>
          <w:tab w:val="left" w:pos="567"/>
        </w:tabs>
        <w:spacing w:after="0" w:line="240" w:lineRule="auto"/>
        <w:rPr>
          <w:rFonts w:ascii="Times New Roman" w:eastAsia="Times New Roman" w:hAnsi="Times New Roman" w:cs="Times New Roman"/>
        </w:rPr>
      </w:pPr>
      <w:r w:rsidRPr="00E8244F">
        <w:rPr>
          <w:rFonts w:ascii="Times New Roman" w:eastAsia="Times New Roman" w:hAnsi="Times New Roman" w:cs="Times New Roman"/>
        </w:rPr>
        <w:t xml:space="preserve">Vartoti kartu su anticholinerginiais vaistiniais preparatais, amantadinu, selegilinu, bromokriptinu ar dopamino agonistais yra galima, nors tuomet gydymo pageidaujamas ir nepageidaujamas poveikis gali sustiprėti. Gali reikėti sumažinti </w:t>
      </w:r>
      <w:r w:rsidRPr="00E8244F">
        <w:rPr>
          <w:rFonts w:ascii="Times New Roman" w:eastAsia="Times New Roman" w:hAnsi="Times New Roman" w:cs="Times New Roman"/>
          <w:color w:val="000000"/>
        </w:rPr>
        <w:t>levodopa ir benserazido derinio</w:t>
      </w:r>
      <w:r w:rsidRPr="00E8244F">
        <w:rPr>
          <w:rFonts w:ascii="Times New Roman" w:eastAsia="Times New Roman" w:hAnsi="Times New Roman" w:cs="Times New Roman"/>
        </w:rPr>
        <w:t xml:space="preserve"> ar kitų vaistinių preparatų dozes. Pradedant adjuvantinį gydymą katechol-O-metiltransferazės (KOMT) inhibitoriumi gali reikėti sumažinti </w:t>
      </w:r>
      <w:r w:rsidRPr="00E8244F">
        <w:rPr>
          <w:rFonts w:ascii="Times New Roman" w:eastAsia="Times New Roman" w:hAnsi="Times New Roman" w:cs="Times New Roman"/>
          <w:color w:val="000000"/>
        </w:rPr>
        <w:t>levodopos ir benserazido derinio</w:t>
      </w:r>
      <w:r w:rsidRPr="00E8244F">
        <w:rPr>
          <w:rFonts w:ascii="Times New Roman" w:eastAsia="Times New Roman" w:hAnsi="Times New Roman" w:cs="Times New Roman"/>
        </w:rPr>
        <w:t xml:space="preserve"> dozę. Kai pacientas pradeda vartoti </w:t>
      </w:r>
      <w:r w:rsidRPr="00E8244F">
        <w:rPr>
          <w:rFonts w:ascii="Times New Roman" w:eastAsia="Times New Roman" w:hAnsi="Times New Roman" w:cs="Times New Roman"/>
          <w:color w:val="000000"/>
        </w:rPr>
        <w:t>levodopos ir benserazido derinį</w:t>
      </w:r>
      <w:r w:rsidRPr="00E8244F">
        <w:rPr>
          <w:rFonts w:ascii="Times New Roman" w:eastAsia="Times New Roman" w:hAnsi="Times New Roman" w:cs="Times New Roman"/>
        </w:rPr>
        <w:t>, anticholinerginių vaistinių preparatų vartojimo negalima nutraukti staiga, kadangi levodopos poveikis atsiranda ne iš karto.</w:t>
      </w:r>
    </w:p>
    <w:p w14:paraId="66A1EDA0" w14:textId="77777777" w:rsidR="00E8244F" w:rsidRPr="00E8244F" w:rsidRDefault="00E8244F" w:rsidP="00E8244F">
      <w:pPr>
        <w:numPr>
          <w:ilvl w:val="12"/>
          <w:numId w:val="0"/>
        </w:numPr>
        <w:tabs>
          <w:tab w:val="left" w:pos="567"/>
        </w:tabs>
        <w:spacing w:after="0" w:line="240" w:lineRule="auto"/>
        <w:rPr>
          <w:rFonts w:ascii="Times New Roman" w:eastAsia="Times New Roman" w:hAnsi="Times New Roman" w:cs="Times New Roman"/>
        </w:rPr>
      </w:pPr>
    </w:p>
    <w:p w14:paraId="6D25FA99" w14:textId="77777777" w:rsidR="00E8244F" w:rsidRPr="00E8244F" w:rsidRDefault="00E8244F" w:rsidP="00E8244F">
      <w:pPr>
        <w:numPr>
          <w:ilvl w:val="12"/>
          <w:numId w:val="0"/>
        </w:numPr>
        <w:tabs>
          <w:tab w:val="left" w:pos="567"/>
        </w:tabs>
        <w:spacing w:after="0" w:line="240" w:lineRule="auto"/>
        <w:rPr>
          <w:rFonts w:ascii="Times New Roman" w:eastAsia="Times New Roman" w:hAnsi="Times New Roman" w:cs="Times New Roman"/>
        </w:rPr>
      </w:pPr>
      <w:r w:rsidRPr="00E8244F">
        <w:rPr>
          <w:rFonts w:ascii="Times New Roman" w:eastAsia="Times New Roman" w:hAnsi="Times New Roman" w:cs="Times New Roman"/>
        </w:rPr>
        <w:t>Levodopa gali paveikti katecholaminų, kreatinino, šlapimo rūgšties ir gliukozurijos laboratorinių tyrimų rezultatus. Tiriant šlapimą gali būti gautas klaidingai teigiamas ketoninių kūnų tyrimo rezultatas.</w:t>
      </w:r>
    </w:p>
    <w:p w14:paraId="650BB9DD" w14:textId="77777777" w:rsidR="00E8244F" w:rsidRPr="00E8244F" w:rsidRDefault="00E8244F" w:rsidP="00E8244F">
      <w:pPr>
        <w:numPr>
          <w:ilvl w:val="12"/>
          <w:numId w:val="0"/>
        </w:numPr>
        <w:tabs>
          <w:tab w:val="left" w:pos="567"/>
        </w:tabs>
        <w:spacing w:after="0" w:line="240" w:lineRule="auto"/>
        <w:rPr>
          <w:rFonts w:ascii="Times New Roman" w:eastAsia="Times New Roman" w:hAnsi="Times New Roman" w:cs="Times New Roman"/>
        </w:rPr>
      </w:pPr>
    </w:p>
    <w:p w14:paraId="0DE63DE9" w14:textId="77777777" w:rsidR="00E8244F" w:rsidRPr="00E8244F" w:rsidRDefault="00E8244F" w:rsidP="00E8244F">
      <w:pPr>
        <w:numPr>
          <w:ilvl w:val="12"/>
          <w:numId w:val="0"/>
        </w:numPr>
        <w:tabs>
          <w:tab w:val="left" w:pos="567"/>
        </w:tabs>
        <w:spacing w:after="0" w:line="240" w:lineRule="auto"/>
        <w:rPr>
          <w:rFonts w:ascii="Times New Roman" w:eastAsia="Times New Roman" w:hAnsi="Times New Roman" w:cs="Times New Roman"/>
        </w:rPr>
      </w:pPr>
      <w:r w:rsidRPr="00E8244F">
        <w:rPr>
          <w:rFonts w:ascii="Times New Roman" w:eastAsia="Times New Roman" w:hAnsi="Times New Roman" w:cs="Times New Roman"/>
          <w:color w:val="000000"/>
        </w:rPr>
        <w:t>Levodopa ir benserazido derinį</w:t>
      </w:r>
      <w:r w:rsidRPr="00E8244F">
        <w:rPr>
          <w:rFonts w:ascii="Times New Roman" w:eastAsia="Times New Roman" w:hAnsi="Times New Roman" w:cs="Times New Roman"/>
        </w:rPr>
        <w:t xml:space="preserve"> vartojantiems pacientams gali būti tariamai teigiamas Kumbso (</w:t>
      </w:r>
      <w:r w:rsidRPr="00E8244F">
        <w:rPr>
          <w:rFonts w:ascii="Times New Roman" w:eastAsia="Times New Roman" w:hAnsi="Times New Roman" w:cs="Times New Roman"/>
          <w:i/>
        </w:rPr>
        <w:t>Coombs</w:t>
      </w:r>
      <w:r w:rsidRPr="00E8244F">
        <w:rPr>
          <w:rFonts w:ascii="Times New Roman" w:eastAsia="Times New Roman" w:hAnsi="Times New Roman" w:cs="Times New Roman"/>
        </w:rPr>
        <w:t>) mėginys.</w:t>
      </w:r>
    </w:p>
    <w:p w14:paraId="54E1D954" w14:textId="77777777" w:rsidR="00E8244F" w:rsidRPr="00E8244F" w:rsidRDefault="00E8244F" w:rsidP="00E8244F">
      <w:pPr>
        <w:numPr>
          <w:ilvl w:val="12"/>
          <w:numId w:val="0"/>
        </w:numPr>
        <w:tabs>
          <w:tab w:val="left" w:pos="567"/>
        </w:tabs>
        <w:spacing w:after="0" w:line="240" w:lineRule="auto"/>
        <w:rPr>
          <w:rFonts w:ascii="Times New Roman" w:eastAsia="Times New Roman" w:hAnsi="Times New Roman" w:cs="Times New Roman"/>
        </w:rPr>
      </w:pPr>
    </w:p>
    <w:p w14:paraId="775B4281" w14:textId="77777777" w:rsidR="00E8244F" w:rsidRPr="00E8244F" w:rsidRDefault="00E8244F" w:rsidP="00E8244F">
      <w:pPr>
        <w:numPr>
          <w:ilvl w:val="12"/>
          <w:numId w:val="0"/>
        </w:numPr>
        <w:tabs>
          <w:tab w:val="left" w:pos="567"/>
        </w:tabs>
        <w:spacing w:after="0" w:line="240" w:lineRule="auto"/>
        <w:rPr>
          <w:rFonts w:ascii="Times New Roman" w:eastAsia="Times New Roman" w:hAnsi="Times New Roman" w:cs="Times New Roman"/>
        </w:rPr>
      </w:pPr>
      <w:r w:rsidRPr="00E8244F">
        <w:rPr>
          <w:rFonts w:ascii="Times New Roman" w:eastAsia="Times New Roman" w:hAnsi="Times New Roman" w:cs="Times New Roman"/>
        </w:rPr>
        <w:t xml:space="preserve">Kai pacientas pradeda vartoti </w:t>
      </w:r>
      <w:r w:rsidRPr="00E8244F">
        <w:rPr>
          <w:rFonts w:ascii="Times New Roman" w:eastAsia="Times New Roman" w:hAnsi="Times New Roman" w:cs="Times New Roman"/>
          <w:color w:val="000000"/>
        </w:rPr>
        <w:t>levodopos ir benserazido derinį</w:t>
      </w:r>
      <w:r w:rsidRPr="00E8244F">
        <w:rPr>
          <w:rFonts w:ascii="Times New Roman" w:eastAsia="Times New Roman" w:hAnsi="Times New Roman" w:cs="Times New Roman"/>
        </w:rPr>
        <w:t>, anticholinerginių vaistinių preparatų vartojimo negalima nutraukti staiga, kadangi levodopos poveikis atsiranda ne iš karto.</w:t>
      </w:r>
    </w:p>
    <w:p w14:paraId="03134AA6" w14:textId="77777777" w:rsidR="00E8244F" w:rsidRPr="00E8244F" w:rsidRDefault="00E8244F" w:rsidP="00E8244F">
      <w:pPr>
        <w:numPr>
          <w:ilvl w:val="12"/>
          <w:numId w:val="0"/>
        </w:numPr>
        <w:tabs>
          <w:tab w:val="left" w:pos="567"/>
        </w:tabs>
        <w:spacing w:after="0" w:line="240" w:lineRule="auto"/>
        <w:outlineLvl w:val="0"/>
        <w:rPr>
          <w:rFonts w:ascii="Times New Roman" w:eastAsia="Times New Roman" w:hAnsi="Times New Roman" w:cs="Times New Roman"/>
        </w:rPr>
      </w:pPr>
    </w:p>
    <w:p w14:paraId="1623787B" w14:textId="38A2538D" w:rsidR="00E8244F" w:rsidRPr="00E8244F" w:rsidRDefault="00E8244F" w:rsidP="00E8244F">
      <w:pPr>
        <w:numPr>
          <w:ilvl w:val="12"/>
          <w:numId w:val="0"/>
        </w:numPr>
        <w:tabs>
          <w:tab w:val="left" w:pos="567"/>
        </w:tabs>
        <w:spacing w:after="0" w:line="240" w:lineRule="auto"/>
        <w:rPr>
          <w:rFonts w:ascii="Times New Roman" w:eastAsia="Times New Roman" w:hAnsi="Times New Roman" w:cs="Times New Roman"/>
        </w:rPr>
      </w:pPr>
      <w:r w:rsidRPr="00E8244F">
        <w:rPr>
          <w:rFonts w:ascii="Times New Roman" w:eastAsia="Times New Roman" w:hAnsi="Times New Roman" w:cs="Times New Roman"/>
        </w:rPr>
        <w:t xml:space="preserve">Kai </w:t>
      </w:r>
      <w:r w:rsidR="004B7AA5">
        <w:rPr>
          <w:rFonts w:ascii="Times New Roman" w:eastAsia="Times New Roman" w:hAnsi="Times New Roman" w:cs="Times New Roman"/>
        </w:rPr>
        <w:t xml:space="preserve">greito atpalaidavimo farmacinės formos </w:t>
      </w:r>
      <w:r w:rsidRPr="00E8244F">
        <w:rPr>
          <w:rFonts w:ascii="Times New Roman" w:eastAsia="Times New Roman" w:hAnsi="Times New Roman" w:cs="Times New Roman"/>
        </w:rPr>
        <w:t>vaistinio preparato vartojama valgant maistą, kuriame daug baltymų, jo poveikis gali silpnėti.</w:t>
      </w:r>
      <w:r w:rsidR="00CA0B0E">
        <w:rPr>
          <w:rFonts w:ascii="Times New Roman" w:eastAsia="Times New Roman" w:hAnsi="Times New Roman" w:cs="Times New Roman"/>
        </w:rPr>
        <w:t xml:space="preserve"> Duomenų apie kartu valgomo maisto įtaką kitokių farmacinių formų Madopar veiksmingumui nėra.</w:t>
      </w:r>
    </w:p>
    <w:p w14:paraId="69D1C6AC" w14:textId="77777777" w:rsidR="00E8244F" w:rsidRPr="00E8244F" w:rsidRDefault="00E8244F" w:rsidP="00E8244F">
      <w:pPr>
        <w:numPr>
          <w:ilvl w:val="12"/>
          <w:numId w:val="0"/>
        </w:numPr>
        <w:tabs>
          <w:tab w:val="left" w:pos="567"/>
        </w:tabs>
        <w:spacing w:after="0" w:line="240" w:lineRule="auto"/>
        <w:rPr>
          <w:rFonts w:ascii="Times New Roman" w:eastAsia="Times New Roman" w:hAnsi="Times New Roman" w:cs="Times New Roman"/>
        </w:rPr>
      </w:pPr>
    </w:p>
    <w:p w14:paraId="2FBFA9F9" w14:textId="77777777" w:rsidR="00E8244F" w:rsidRPr="00E8244F" w:rsidRDefault="00E8244F" w:rsidP="00E8244F">
      <w:pPr>
        <w:numPr>
          <w:ilvl w:val="12"/>
          <w:numId w:val="0"/>
        </w:numPr>
        <w:tabs>
          <w:tab w:val="left" w:pos="567"/>
        </w:tabs>
        <w:spacing w:after="0" w:line="240" w:lineRule="auto"/>
        <w:rPr>
          <w:rFonts w:ascii="Times New Roman" w:eastAsia="Times New Roman" w:hAnsi="Times New Roman" w:cs="Times New Roman"/>
        </w:rPr>
      </w:pPr>
      <w:r w:rsidRPr="00E8244F">
        <w:rPr>
          <w:rFonts w:ascii="Times New Roman" w:eastAsia="Times New Roman" w:hAnsi="Times New Roman" w:cs="Times New Roman"/>
        </w:rPr>
        <w:t>Levodopa yra didelė neutrali amino rūgštis (DNAA), ji konkuruoja su maisto baltymų DNAA transportuojant jas per skrandžio gleivinę ir kraujo - smegenų barjerą.</w:t>
      </w:r>
    </w:p>
    <w:p w14:paraId="66E8881A" w14:textId="77777777" w:rsidR="00E8244F" w:rsidRPr="00E8244F" w:rsidRDefault="00E8244F" w:rsidP="00E8244F">
      <w:pPr>
        <w:numPr>
          <w:ilvl w:val="12"/>
          <w:numId w:val="0"/>
        </w:numPr>
        <w:tabs>
          <w:tab w:val="left" w:pos="567"/>
        </w:tabs>
        <w:spacing w:after="0" w:line="240" w:lineRule="auto"/>
        <w:rPr>
          <w:rFonts w:ascii="Times New Roman" w:eastAsia="Times New Roman" w:hAnsi="Times New Roman" w:cs="Times New Roman"/>
        </w:rPr>
      </w:pPr>
    </w:p>
    <w:p w14:paraId="01BA34B3" w14:textId="77777777" w:rsidR="00E8244F" w:rsidRPr="00E8244F" w:rsidRDefault="00E8244F" w:rsidP="00E8244F">
      <w:pPr>
        <w:numPr>
          <w:ilvl w:val="12"/>
          <w:numId w:val="0"/>
        </w:numPr>
        <w:tabs>
          <w:tab w:val="left" w:pos="567"/>
        </w:tabs>
        <w:spacing w:after="0" w:line="240" w:lineRule="auto"/>
        <w:outlineLvl w:val="0"/>
        <w:rPr>
          <w:rFonts w:ascii="Times New Roman" w:eastAsia="Times New Roman" w:hAnsi="Times New Roman" w:cs="Times New Roman"/>
        </w:rPr>
      </w:pPr>
      <w:r w:rsidRPr="00E8244F">
        <w:rPr>
          <w:rFonts w:ascii="Times New Roman" w:eastAsia="Times New Roman" w:hAnsi="Times New Roman" w:cs="Times New Roman"/>
        </w:rPr>
        <w:t xml:space="preserve">Jeigu pacientui būtina bendroji anestezija, įprastas gydymas </w:t>
      </w:r>
      <w:r w:rsidRPr="00E8244F">
        <w:rPr>
          <w:rFonts w:ascii="Times New Roman" w:eastAsia="Times New Roman" w:hAnsi="Times New Roman" w:cs="Times New Roman"/>
          <w:color w:val="000000"/>
        </w:rPr>
        <w:t>levodopa ir benserazido</w:t>
      </w:r>
      <w:r w:rsidRPr="00E8244F">
        <w:rPr>
          <w:rFonts w:ascii="Times New Roman" w:eastAsia="Times New Roman" w:hAnsi="Times New Roman" w:cs="Times New Roman"/>
        </w:rPr>
        <w:t xml:space="preserve"> preparatu turi būti tęsiamas, jei galima, iki operacijos, išskyrus halotano vartojimo atvejais. Kai bendroji anestezija sukeliama halotanu, </w:t>
      </w:r>
      <w:r w:rsidRPr="00E8244F">
        <w:rPr>
          <w:rFonts w:ascii="Times New Roman" w:eastAsia="Times New Roman" w:hAnsi="Times New Roman" w:cs="Times New Roman"/>
          <w:color w:val="000000"/>
        </w:rPr>
        <w:t>levodopos ir benserazido</w:t>
      </w:r>
      <w:r w:rsidRPr="00E8244F">
        <w:rPr>
          <w:rFonts w:ascii="Times New Roman" w:eastAsia="Times New Roman" w:hAnsi="Times New Roman" w:cs="Times New Roman"/>
        </w:rPr>
        <w:t xml:space="preserve"> derinio vartojimą reikia nutraukti likus iki operacijos 12 - 48 valandoms, nes vartojant </w:t>
      </w:r>
      <w:r w:rsidRPr="00E8244F">
        <w:rPr>
          <w:rFonts w:ascii="Times New Roman" w:eastAsia="Times New Roman" w:hAnsi="Times New Roman" w:cs="Times New Roman"/>
          <w:color w:val="000000"/>
        </w:rPr>
        <w:t>levodopa ir benserazidą</w:t>
      </w:r>
      <w:r w:rsidRPr="00E8244F">
        <w:rPr>
          <w:rFonts w:ascii="Times New Roman" w:eastAsia="Times New Roman" w:hAnsi="Times New Roman" w:cs="Times New Roman"/>
        </w:rPr>
        <w:t xml:space="preserve"> gali būti nestabilus kraujospūdis ir (arba) sutrikti širdies ritmas. Po operacijos vėl galima pradėti gydyti </w:t>
      </w:r>
      <w:r w:rsidRPr="00E8244F">
        <w:rPr>
          <w:rFonts w:ascii="Times New Roman" w:eastAsia="Times New Roman" w:hAnsi="Times New Roman" w:cs="Times New Roman"/>
          <w:color w:val="000000"/>
        </w:rPr>
        <w:t>levodopa ir benserazido</w:t>
      </w:r>
      <w:r w:rsidRPr="00E8244F">
        <w:rPr>
          <w:rFonts w:ascii="Times New Roman" w:eastAsia="Times New Roman" w:hAnsi="Times New Roman" w:cs="Times New Roman"/>
        </w:rPr>
        <w:t xml:space="preserve"> deriniu, lėtai didinant jo dozę iki tos, kuri buvo skiriama prieš operaciją.</w:t>
      </w:r>
    </w:p>
    <w:p w14:paraId="5F84760A" w14:textId="77777777" w:rsidR="00E8244F" w:rsidRPr="00E8244F" w:rsidRDefault="00E8244F" w:rsidP="00E8244F">
      <w:pPr>
        <w:overflowPunct w:val="0"/>
        <w:autoSpaceDE w:val="0"/>
        <w:autoSpaceDN w:val="0"/>
        <w:adjustRightInd w:val="0"/>
        <w:spacing w:after="0" w:line="240" w:lineRule="auto"/>
        <w:rPr>
          <w:rFonts w:ascii="Times New Roman" w:eastAsia="Times New Roman" w:hAnsi="Times New Roman" w:cs="Times New Roman"/>
          <w:bCs/>
          <w:i/>
          <w:color w:val="000000"/>
          <w:u w:val="single"/>
          <w:lang w:eastAsia="sv-SE"/>
        </w:rPr>
      </w:pPr>
    </w:p>
    <w:p w14:paraId="77B1549E" w14:textId="77777777" w:rsidR="00E8244F" w:rsidRPr="00E8244F" w:rsidRDefault="00E8244F" w:rsidP="00E8244F">
      <w:pPr>
        <w:numPr>
          <w:ilvl w:val="12"/>
          <w:numId w:val="0"/>
        </w:numPr>
        <w:tabs>
          <w:tab w:val="left" w:pos="567"/>
        </w:tabs>
        <w:spacing w:after="0" w:line="240" w:lineRule="auto"/>
        <w:outlineLvl w:val="0"/>
        <w:rPr>
          <w:rFonts w:ascii="Times New Roman" w:eastAsia="Times New Roman" w:hAnsi="Times New Roman" w:cs="Times New Roman"/>
          <w:b/>
          <w:color w:val="000000"/>
          <w:lang w:eastAsia="lt-LT"/>
        </w:rPr>
      </w:pPr>
      <w:r w:rsidRPr="00E8244F">
        <w:rPr>
          <w:rFonts w:ascii="Times New Roman" w:eastAsia="Times New Roman" w:hAnsi="Times New Roman" w:cs="Times New Roman"/>
          <w:b/>
          <w:color w:val="000000"/>
          <w:lang w:eastAsia="lt-LT"/>
        </w:rPr>
        <w:t>4.6</w:t>
      </w:r>
      <w:r w:rsidRPr="00E8244F">
        <w:rPr>
          <w:rFonts w:ascii="Times New Roman" w:eastAsia="Times New Roman" w:hAnsi="Times New Roman" w:cs="Times New Roman"/>
          <w:b/>
          <w:color w:val="000000"/>
          <w:lang w:eastAsia="lt-LT"/>
        </w:rPr>
        <w:tab/>
        <w:t>Vaisingumas, nėštumo ir žindymo laikotarpis</w:t>
      </w:r>
    </w:p>
    <w:p w14:paraId="69083352" w14:textId="77777777" w:rsidR="00E8244F" w:rsidRPr="00E8244F" w:rsidRDefault="00E8244F" w:rsidP="00E8244F">
      <w:pPr>
        <w:numPr>
          <w:ilvl w:val="12"/>
          <w:numId w:val="0"/>
        </w:numPr>
        <w:tabs>
          <w:tab w:val="left" w:pos="567"/>
        </w:tabs>
        <w:spacing w:after="0" w:line="240" w:lineRule="auto"/>
        <w:rPr>
          <w:rFonts w:ascii="Times New Roman" w:eastAsia="Times New Roman" w:hAnsi="Times New Roman" w:cs="Times New Roman"/>
        </w:rPr>
      </w:pPr>
    </w:p>
    <w:p w14:paraId="7AA5CFCA" w14:textId="77777777" w:rsidR="00E8244F" w:rsidRPr="00E8244F" w:rsidRDefault="00E8244F" w:rsidP="00E8244F">
      <w:pPr>
        <w:tabs>
          <w:tab w:val="left" w:pos="567"/>
        </w:tabs>
        <w:spacing w:after="0" w:line="240" w:lineRule="auto"/>
        <w:rPr>
          <w:rFonts w:ascii="Times New Roman" w:eastAsia="Times New Roman" w:hAnsi="Times New Roman" w:cs="Times New Roman"/>
          <w:u w:val="single"/>
          <w:lang w:eastAsia="sv-SE"/>
        </w:rPr>
      </w:pPr>
      <w:r w:rsidRPr="00E8244F">
        <w:rPr>
          <w:rFonts w:ascii="Times New Roman" w:eastAsia="Times New Roman" w:hAnsi="Times New Roman" w:cs="Times New Roman"/>
          <w:u w:val="single"/>
          <w:lang w:eastAsia="sv-SE"/>
        </w:rPr>
        <w:t>Nėštumas</w:t>
      </w:r>
    </w:p>
    <w:p w14:paraId="46217404" w14:textId="77777777" w:rsidR="00E8244F" w:rsidRPr="00E8244F" w:rsidRDefault="00E8244F" w:rsidP="00E8244F">
      <w:pPr>
        <w:tabs>
          <w:tab w:val="left" w:pos="567"/>
        </w:tabs>
        <w:spacing w:after="0" w:line="240" w:lineRule="auto"/>
        <w:rPr>
          <w:rFonts w:ascii="Times New Roman" w:eastAsia="Times New Roman" w:hAnsi="Times New Roman" w:cs="Times New Roman"/>
          <w:lang w:eastAsia="sv-SE"/>
        </w:rPr>
      </w:pPr>
      <w:r w:rsidRPr="00E8244F">
        <w:rPr>
          <w:rFonts w:ascii="Times New Roman" w:eastAsia="Times New Roman" w:hAnsi="Times New Roman" w:cs="Times New Roman"/>
          <w:lang w:eastAsia="sv-SE"/>
        </w:rPr>
        <w:t xml:space="preserve">Nėščioms ir vaisingoms moterims, nenaudojančioms pakankamos kontracepcijos, </w:t>
      </w:r>
      <w:r w:rsidRPr="00E8244F">
        <w:rPr>
          <w:rFonts w:ascii="Times New Roman" w:eastAsia="Times New Roman" w:hAnsi="Times New Roman" w:cs="Times New Roman"/>
          <w:color w:val="000000"/>
        </w:rPr>
        <w:t>levodopa ir benserazido derinio</w:t>
      </w:r>
      <w:r w:rsidRPr="00E8244F">
        <w:rPr>
          <w:rFonts w:ascii="Times New Roman" w:eastAsia="Times New Roman" w:hAnsi="Times New Roman" w:cs="Times New Roman"/>
          <w:lang w:eastAsia="sv-SE"/>
        </w:rPr>
        <w:t xml:space="preserve"> vartoti draudžiama (žr. 4.3 ir 5.3 skyrius).</w:t>
      </w:r>
    </w:p>
    <w:p w14:paraId="0C6C8C35" w14:textId="77777777" w:rsidR="00E8244F" w:rsidRPr="00E8244F" w:rsidRDefault="00E8244F" w:rsidP="00E8244F">
      <w:pPr>
        <w:tabs>
          <w:tab w:val="left" w:pos="567"/>
        </w:tabs>
        <w:spacing w:after="0" w:line="240" w:lineRule="auto"/>
        <w:rPr>
          <w:rFonts w:ascii="Times New Roman" w:eastAsia="Times New Roman" w:hAnsi="Times New Roman" w:cs="Times New Roman"/>
          <w:lang w:eastAsia="sv-SE"/>
        </w:rPr>
      </w:pPr>
    </w:p>
    <w:p w14:paraId="3B4B7D0F" w14:textId="77777777" w:rsidR="00E8244F" w:rsidRPr="00E8244F" w:rsidRDefault="00E8244F" w:rsidP="00E8244F">
      <w:pPr>
        <w:tabs>
          <w:tab w:val="left" w:pos="567"/>
        </w:tabs>
        <w:spacing w:after="0" w:line="240" w:lineRule="auto"/>
        <w:rPr>
          <w:rFonts w:ascii="Times New Roman" w:eastAsia="Times New Roman" w:hAnsi="Times New Roman" w:cs="Times New Roman"/>
          <w:lang w:eastAsia="sv-SE"/>
        </w:rPr>
      </w:pPr>
      <w:r w:rsidRPr="00E8244F">
        <w:rPr>
          <w:rFonts w:ascii="Times New Roman" w:eastAsia="Times New Roman" w:hAnsi="Times New Roman" w:cs="Times New Roman"/>
          <w:lang w:eastAsia="sv-SE"/>
        </w:rPr>
        <w:lastRenderedPageBreak/>
        <w:t>Norint atmesti galimą nėštumą prieš pradedant gydymą rekomenduojama atlikti nėštumo testą.</w:t>
      </w:r>
    </w:p>
    <w:p w14:paraId="5A097DF1" w14:textId="77777777" w:rsidR="00E8244F" w:rsidRPr="00E8244F" w:rsidRDefault="00E8244F" w:rsidP="00E8244F">
      <w:pPr>
        <w:tabs>
          <w:tab w:val="left" w:pos="567"/>
        </w:tabs>
        <w:spacing w:after="0" w:line="240" w:lineRule="auto"/>
        <w:rPr>
          <w:rFonts w:ascii="Times New Roman" w:eastAsia="Times New Roman" w:hAnsi="Times New Roman" w:cs="Times New Roman"/>
          <w:lang w:eastAsia="sv-SE"/>
        </w:rPr>
      </w:pPr>
    </w:p>
    <w:p w14:paraId="39316A0E" w14:textId="77777777" w:rsidR="00E8244F" w:rsidRPr="00E8244F" w:rsidRDefault="00E8244F" w:rsidP="00E8244F">
      <w:pPr>
        <w:tabs>
          <w:tab w:val="left" w:pos="567"/>
        </w:tabs>
        <w:spacing w:after="0" w:line="240" w:lineRule="auto"/>
        <w:rPr>
          <w:rFonts w:ascii="Times New Roman" w:eastAsia="Times New Roman" w:hAnsi="Times New Roman" w:cs="Times New Roman"/>
          <w:lang w:eastAsia="sv-SE"/>
        </w:rPr>
      </w:pPr>
      <w:r w:rsidRPr="00E8244F">
        <w:rPr>
          <w:rFonts w:ascii="Times New Roman" w:eastAsia="Times New Roman" w:hAnsi="Times New Roman" w:cs="Times New Roman"/>
          <w:lang w:eastAsia="sv-SE"/>
        </w:rPr>
        <w:t>Jeigu Madopar vartojanti moteris pastoja, šio vaistinio preparato vartojimą būtina nutraukti.</w:t>
      </w:r>
    </w:p>
    <w:p w14:paraId="37BE7D51" w14:textId="77777777" w:rsidR="00E8244F" w:rsidRPr="00E8244F" w:rsidRDefault="00E8244F" w:rsidP="00E8244F">
      <w:pPr>
        <w:tabs>
          <w:tab w:val="left" w:pos="567"/>
        </w:tabs>
        <w:spacing w:after="0" w:line="240" w:lineRule="auto"/>
        <w:rPr>
          <w:rFonts w:ascii="Times New Roman" w:eastAsia="Times New Roman" w:hAnsi="Times New Roman" w:cs="Times New Roman"/>
          <w:lang w:eastAsia="sv-SE"/>
        </w:rPr>
      </w:pPr>
    </w:p>
    <w:p w14:paraId="21DA6B4A" w14:textId="77777777" w:rsidR="00E8244F" w:rsidRPr="00E8244F" w:rsidRDefault="00E8244F" w:rsidP="00E8244F">
      <w:pPr>
        <w:tabs>
          <w:tab w:val="left" w:pos="567"/>
        </w:tabs>
        <w:spacing w:after="0" w:line="240" w:lineRule="auto"/>
        <w:rPr>
          <w:rFonts w:ascii="Times New Roman" w:eastAsia="Times New Roman" w:hAnsi="Times New Roman" w:cs="Times New Roman"/>
          <w:lang w:eastAsia="sv-SE"/>
        </w:rPr>
      </w:pPr>
      <w:r w:rsidRPr="00E8244F">
        <w:rPr>
          <w:rFonts w:ascii="Times New Roman" w:eastAsia="Times New Roman" w:hAnsi="Times New Roman" w:cs="Times New Roman"/>
          <w:lang w:eastAsia="sv-SE"/>
        </w:rPr>
        <w:t>Vaisingos moterys turi naudoti veiksmingą kontracepcijos metodą gydymo metu.</w:t>
      </w:r>
    </w:p>
    <w:p w14:paraId="5352A7B6" w14:textId="77777777" w:rsidR="00E8244F" w:rsidRPr="00E8244F" w:rsidRDefault="00E8244F" w:rsidP="00E8244F">
      <w:pPr>
        <w:tabs>
          <w:tab w:val="left" w:pos="567"/>
        </w:tabs>
        <w:spacing w:after="0" w:line="240" w:lineRule="auto"/>
        <w:rPr>
          <w:rFonts w:ascii="Times New Roman" w:eastAsia="Times New Roman" w:hAnsi="Times New Roman" w:cs="Times New Roman"/>
          <w:lang w:eastAsia="sv-SE"/>
        </w:rPr>
      </w:pPr>
    </w:p>
    <w:p w14:paraId="24F8C2F1" w14:textId="77777777" w:rsidR="00E8244F" w:rsidRPr="00E8244F" w:rsidRDefault="00E8244F" w:rsidP="00E8244F">
      <w:pPr>
        <w:tabs>
          <w:tab w:val="left" w:pos="567"/>
        </w:tabs>
        <w:spacing w:after="0" w:line="240" w:lineRule="auto"/>
        <w:rPr>
          <w:rFonts w:ascii="Times New Roman" w:eastAsia="Times New Roman" w:hAnsi="Times New Roman" w:cs="Times New Roman"/>
          <w:lang w:eastAsia="sv-SE"/>
        </w:rPr>
      </w:pPr>
      <w:r w:rsidRPr="00E8244F">
        <w:rPr>
          <w:rFonts w:ascii="Times New Roman" w:eastAsia="Times New Roman" w:hAnsi="Times New Roman" w:cs="Times New Roman"/>
          <w:lang w:eastAsia="sv-SE"/>
        </w:rPr>
        <w:t>Nenustatyta, ar saugu vartoti Madopar gimdymo metu.</w:t>
      </w:r>
    </w:p>
    <w:p w14:paraId="765B5883" w14:textId="77777777" w:rsidR="00E8244F" w:rsidRPr="00E8244F" w:rsidRDefault="00E8244F" w:rsidP="00E8244F">
      <w:pPr>
        <w:tabs>
          <w:tab w:val="left" w:pos="567"/>
        </w:tabs>
        <w:spacing w:after="0" w:line="240" w:lineRule="auto"/>
        <w:rPr>
          <w:rFonts w:ascii="Times New Roman" w:eastAsia="Times New Roman" w:hAnsi="Times New Roman" w:cs="Times New Roman"/>
          <w:lang w:eastAsia="sv-SE"/>
        </w:rPr>
      </w:pPr>
    </w:p>
    <w:p w14:paraId="295F85F0" w14:textId="77777777" w:rsidR="00E8244F" w:rsidRPr="00E8244F" w:rsidRDefault="00E8244F" w:rsidP="00E8244F">
      <w:pPr>
        <w:tabs>
          <w:tab w:val="left" w:pos="567"/>
        </w:tabs>
        <w:spacing w:after="0" w:line="240" w:lineRule="auto"/>
        <w:rPr>
          <w:rFonts w:ascii="Times New Roman" w:eastAsia="Times New Roman" w:hAnsi="Times New Roman" w:cs="Times New Roman"/>
          <w:u w:val="single"/>
          <w:lang w:eastAsia="sv-SE"/>
        </w:rPr>
      </w:pPr>
      <w:r w:rsidRPr="00E8244F">
        <w:rPr>
          <w:rFonts w:ascii="Times New Roman" w:eastAsia="Times New Roman" w:hAnsi="Times New Roman" w:cs="Times New Roman"/>
          <w:u w:val="single"/>
          <w:lang w:eastAsia="sv-SE"/>
        </w:rPr>
        <w:t>Žindymas</w:t>
      </w:r>
    </w:p>
    <w:p w14:paraId="50A214D7" w14:textId="77777777" w:rsidR="00E8244F" w:rsidRPr="00E8244F" w:rsidRDefault="00E8244F" w:rsidP="00E8244F">
      <w:pPr>
        <w:tabs>
          <w:tab w:val="left" w:pos="567"/>
        </w:tabs>
        <w:spacing w:after="0" w:line="240" w:lineRule="auto"/>
        <w:rPr>
          <w:rFonts w:ascii="Times New Roman" w:eastAsia="Times New Roman" w:hAnsi="Times New Roman" w:cs="Times New Roman"/>
          <w:lang w:eastAsia="sv-SE"/>
        </w:rPr>
      </w:pPr>
      <w:r w:rsidRPr="00E8244F">
        <w:rPr>
          <w:rFonts w:ascii="Times New Roman" w:eastAsia="Times New Roman" w:hAnsi="Times New Roman" w:cs="Times New Roman"/>
          <w:lang w:eastAsia="sv-SE"/>
        </w:rPr>
        <w:t>Madopar saugumas žindymo metu nenustatytas.</w:t>
      </w:r>
    </w:p>
    <w:p w14:paraId="75064EF9" w14:textId="77777777" w:rsidR="00E8244F" w:rsidRPr="00E8244F" w:rsidRDefault="00E8244F" w:rsidP="00E8244F">
      <w:pPr>
        <w:tabs>
          <w:tab w:val="left" w:pos="567"/>
        </w:tabs>
        <w:spacing w:after="0" w:line="240" w:lineRule="auto"/>
        <w:rPr>
          <w:rFonts w:ascii="Times New Roman" w:eastAsia="Times New Roman" w:hAnsi="Times New Roman" w:cs="Times New Roman"/>
          <w:lang w:eastAsia="sv-SE"/>
        </w:rPr>
      </w:pPr>
    </w:p>
    <w:p w14:paraId="0E10A29E" w14:textId="77777777" w:rsidR="00E8244F" w:rsidRPr="00E8244F" w:rsidRDefault="00E8244F" w:rsidP="00E8244F">
      <w:pPr>
        <w:tabs>
          <w:tab w:val="left" w:pos="567"/>
        </w:tabs>
        <w:spacing w:after="0" w:line="240" w:lineRule="auto"/>
        <w:rPr>
          <w:rFonts w:ascii="Times New Roman" w:eastAsia="Times New Roman" w:hAnsi="Times New Roman" w:cs="Times New Roman"/>
          <w:lang w:eastAsia="sv-SE"/>
        </w:rPr>
      </w:pPr>
      <w:r w:rsidRPr="00E8244F">
        <w:rPr>
          <w:rFonts w:ascii="Times New Roman" w:eastAsia="Times New Roman" w:hAnsi="Times New Roman" w:cs="Times New Roman"/>
          <w:lang w:eastAsia="sv-SE"/>
        </w:rPr>
        <w:t xml:space="preserve">Nežinoma, ar benserazido išsiskiria į motinos pieną. Motinoms, kurias reikia gydyti </w:t>
      </w:r>
      <w:r w:rsidRPr="00E8244F">
        <w:rPr>
          <w:rFonts w:ascii="Times New Roman" w:eastAsia="Times New Roman" w:hAnsi="Times New Roman" w:cs="Times New Roman"/>
          <w:color w:val="000000"/>
        </w:rPr>
        <w:t xml:space="preserve">levodopos ir benserazido </w:t>
      </w:r>
      <w:r w:rsidRPr="00E8244F">
        <w:rPr>
          <w:rFonts w:ascii="Times New Roman" w:eastAsia="Times New Roman" w:hAnsi="Times New Roman" w:cs="Times New Roman"/>
          <w:lang w:eastAsia="sv-SE"/>
        </w:rPr>
        <w:t>deriniu, kūdikį žindyti draudžiama, nes negalima atmesti kūdikio skeleto ydingo formavimosi galimybės.</w:t>
      </w:r>
    </w:p>
    <w:p w14:paraId="2F3B3A20" w14:textId="77777777" w:rsidR="00E8244F" w:rsidRPr="00E8244F" w:rsidRDefault="00E8244F" w:rsidP="00E8244F">
      <w:pPr>
        <w:tabs>
          <w:tab w:val="left" w:pos="567"/>
        </w:tabs>
        <w:spacing w:after="0" w:line="240" w:lineRule="auto"/>
        <w:rPr>
          <w:rFonts w:ascii="Times New Roman" w:eastAsia="Times New Roman" w:hAnsi="Times New Roman" w:cs="Times New Roman"/>
          <w:lang w:eastAsia="sv-SE"/>
        </w:rPr>
      </w:pPr>
    </w:p>
    <w:p w14:paraId="0E31B658" w14:textId="77777777" w:rsidR="00E8244F" w:rsidRPr="00E8244F" w:rsidRDefault="00E8244F" w:rsidP="00E8244F">
      <w:pPr>
        <w:tabs>
          <w:tab w:val="left" w:pos="567"/>
        </w:tabs>
        <w:spacing w:after="0" w:line="240" w:lineRule="auto"/>
        <w:rPr>
          <w:rFonts w:ascii="Times New Roman" w:eastAsia="Times New Roman" w:hAnsi="Times New Roman" w:cs="Times New Roman"/>
          <w:u w:val="single"/>
          <w:lang w:eastAsia="sv-SE"/>
        </w:rPr>
      </w:pPr>
      <w:r w:rsidRPr="00E8244F">
        <w:rPr>
          <w:rFonts w:ascii="Times New Roman" w:eastAsia="Times New Roman" w:hAnsi="Times New Roman" w:cs="Times New Roman"/>
          <w:u w:val="single"/>
          <w:lang w:eastAsia="sv-SE"/>
        </w:rPr>
        <w:t>Vaisingumas</w:t>
      </w:r>
    </w:p>
    <w:p w14:paraId="242D03D8" w14:textId="77777777" w:rsidR="00E8244F" w:rsidRPr="00E8244F" w:rsidRDefault="00E8244F" w:rsidP="00E8244F">
      <w:pPr>
        <w:tabs>
          <w:tab w:val="left" w:pos="567"/>
        </w:tabs>
        <w:spacing w:after="0" w:line="240" w:lineRule="auto"/>
        <w:rPr>
          <w:rFonts w:ascii="Times New Roman" w:eastAsia="Times New Roman" w:hAnsi="Times New Roman" w:cs="Times New Roman"/>
          <w:lang w:eastAsia="sv-SE"/>
        </w:rPr>
      </w:pPr>
      <w:r w:rsidRPr="00E8244F">
        <w:rPr>
          <w:rFonts w:ascii="Times New Roman" w:eastAsia="Times New Roman" w:hAnsi="Times New Roman" w:cs="Times New Roman"/>
          <w:lang w:eastAsia="sv-SE"/>
        </w:rPr>
        <w:t>Poveikio vaisingumui tyrimų neatlikta.</w:t>
      </w:r>
    </w:p>
    <w:p w14:paraId="6DF93FF2" w14:textId="77777777" w:rsidR="00E8244F" w:rsidRPr="00E8244F" w:rsidRDefault="00E8244F" w:rsidP="00E8244F">
      <w:pPr>
        <w:widowControl w:val="0"/>
        <w:numPr>
          <w:ilvl w:val="12"/>
          <w:numId w:val="0"/>
        </w:numPr>
        <w:tabs>
          <w:tab w:val="left" w:pos="567"/>
        </w:tabs>
        <w:spacing w:after="0" w:line="240" w:lineRule="auto"/>
        <w:rPr>
          <w:rFonts w:ascii="Times New Roman" w:eastAsia="Times New Roman" w:hAnsi="Times New Roman" w:cs="Times New Roman"/>
          <w:color w:val="000000"/>
        </w:rPr>
      </w:pPr>
    </w:p>
    <w:p w14:paraId="0E1715E3" w14:textId="77777777" w:rsidR="00E8244F" w:rsidRPr="00E8244F" w:rsidRDefault="00E8244F" w:rsidP="00E8244F">
      <w:pPr>
        <w:numPr>
          <w:ilvl w:val="12"/>
          <w:numId w:val="0"/>
        </w:numPr>
        <w:tabs>
          <w:tab w:val="left" w:pos="567"/>
        </w:tabs>
        <w:spacing w:after="0" w:line="240" w:lineRule="auto"/>
        <w:outlineLvl w:val="0"/>
        <w:rPr>
          <w:rFonts w:ascii="Times New Roman" w:eastAsia="Times New Roman" w:hAnsi="Times New Roman" w:cs="Times New Roman"/>
          <w:color w:val="000000"/>
          <w:lang w:eastAsia="lt-LT"/>
        </w:rPr>
      </w:pPr>
      <w:r w:rsidRPr="00E8244F">
        <w:rPr>
          <w:rFonts w:ascii="Times New Roman" w:eastAsia="Times New Roman" w:hAnsi="Times New Roman" w:cs="Times New Roman"/>
          <w:b/>
          <w:color w:val="000000"/>
          <w:lang w:eastAsia="lt-LT"/>
        </w:rPr>
        <w:t>4.7</w:t>
      </w:r>
      <w:r w:rsidRPr="00E8244F">
        <w:rPr>
          <w:rFonts w:ascii="Times New Roman" w:eastAsia="Times New Roman" w:hAnsi="Times New Roman" w:cs="Times New Roman"/>
          <w:b/>
          <w:color w:val="000000"/>
          <w:lang w:eastAsia="lt-LT"/>
        </w:rPr>
        <w:tab/>
        <w:t>Poveikis gebėjimui vairuoti ir valdyti mechanizmus</w:t>
      </w:r>
    </w:p>
    <w:p w14:paraId="26AF5964" w14:textId="77777777" w:rsidR="00E8244F" w:rsidRPr="00E8244F" w:rsidRDefault="00E8244F" w:rsidP="00E8244F">
      <w:pPr>
        <w:numPr>
          <w:ilvl w:val="12"/>
          <w:numId w:val="0"/>
        </w:numPr>
        <w:tabs>
          <w:tab w:val="left" w:pos="567"/>
        </w:tabs>
        <w:spacing w:after="0" w:line="240" w:lineRule="auto"/>
        <w:outlineLvl w:val="0"/>
        <w:rPr>
          <w:rFonts w:ascii="Times New Roman" w:eastAsia="Times New Roman" w:hAnsi="Times New Roman" w:cs="Times New Roman"/>
          <w:color w:val="000000"/>
        </w:rPr>
      </w:pPr>
    </w:p>
    <w:p w14:paraId="30052673" w14:textId="77777777" w:rsidR="00E8244F" w:rsidRPr="00E8244F" w:rsidRDefault="00E8244F" w:rsidP="00E8244F">
      <w:pPr>
        <w:numPr>
          <w:ilvl w:val="12"/>
          <w:numId w:val="0"/>
        </w:numPr>
        <w:tabs>
          <w:tab w:val="left" w:pos="567"/>
        </w:tabs>
        <w:spacing w:after="0" w:line="240" w:lineRule="auto"/>
        <w:outlineLvl w:val="0"/>
        <w:rPr>
          <w:rFonts w:ascii="Times New Roman" w:eastAsia="Times New Roman" w:hAnsi="Times New Roman" w:cs="Times New Roman"/>
        </w:rPr>
      </w:pPr>
      <w:r w:rsidRPr="00E8244F">
        <w:rPr>
          <w:rFonts w:ascii="Times New Roman" w:eastAsia="Times New Roman" w:hAnsi="Times New Roman" w:cs="Times New Roman"/>
        </w:rPr>
        <w:t>Madopar gebėjimą vairuoti ir valdyti mechanizmus gali paveikti stipriai.</w:t>
      </w:r>
    </w:p>
    <w:p w14:paraId="50A0CA71" w14:textId="77777777" w:rsidR="00E8244F" w:rsidRPr="00E8244F" w:rsidRDefault="00E8244F" w:rsidP="00E8244F">
      <w:pPr>
        <w:numPr>
          <w:ilvl w:val="12"/>
          <w:numId w:val="0"/>
        </w:numPr>
        <w:tabs>
          <w:tab w:val="left" w:pos="567"/>
        </w:tabs>
        <w:spacing w:after="0" w:line="240" w:lineRule="auto"/>
        <w:outlineLvl w:val="0"/>
        <w:rPr>
          <w:rFonts w:ascii="Times New Roman" w:eastAsia="Times New Roman" w:hAnsi="Times New Roman" w:cs="Times New Roman"/>
        </w:rPr>
      </w:pPr>
    </w:p>
    <w:p w14:paraId="43832186" w14:textId="77777777" w:rsidR="00E8244F" w:rsidRPr="00E8244F" w:rsidRDefault="00E8244F" w:rsidP="00E8244F">
      <w:pPr>
        <w:numPr>
          <w:ilvl w:val="12"/>
          <w:numId w:val="0"/>
        </w:numPr>
        <w:tabs>
          <w:tab w:val="left" w:pos="567"/>
        </w:tabs>
        <w:spacing w:after="0" w:line="240" w:lineRule="auto"/>
        <w:outlineLvl w:val="0"/>
        <w:rPr>
          <w:rFonts w:ascii="Times New Roman" w:eastAsia="Times New Roman" w:hAnsi="Times New Roman" w:cs="Times New Roman"/>
          <w:color w:val="000000"/>
        </w:rPr>
      </w:pPr>
      <w:r w:rsidRPr="00E8244F">
        <w:rPr>
          <w:rFonts w:ascii="Times New Roman" w:eastAsia="Times New Roman" w:hAnsi="Times New Roman" w:cs="Times New Roman"/>
        </w:rPr>
        <w:t>Pacientus, kuriems vartojant levodopos atsirado somnolencija ir (arba) staigaus užmigimo epizodų, būtina informuoti, kad jie, kol tokie pasikartojantys epizodai ir somnolencija neišnyks, nevairuotų ir nedirbtų darbo, kurio metu dėl sutrikusio budrumo jiems patiems ar kitiems gali grėsti sunkaus sužalojimo ar mirties pavojus (pvz., valdant mechanizmus) (žr. 4.4 skyrių).</w:t>
      </w:r>
    </w:p>
    <w:p w14:paraId="18A9EEAB" w14:textId="77777777" w:rsidR="00E8244F" w:rsidRPr="00E8244F" w:rsidRDefault="00E8244F" w:rsidP="00E8244F">
      <w:pPr>
        <w:numPr>
          <w:ilvl w:val="12"/>
          <w:numId w:val="0"/>
        </w:numPr>
        <w:tabs>
          <w:tab w:val="left" w:pos="567"/>
        </w:tabs>
        <w:spacing w:after="0" w:line="240" w:lineRule="auto"/>
        <w:rPr>
          <w:rFonts w:ascii="Times New Roman" w:eastAsia="Times New Roman" w:hAnsi="Times New Roman" w:cs="Times New Roman"/>
          <w:color w:val="000000"/>
        </w:rPr>
      </w:pPr>
    </w:p>
    <w:p w14:paraId="4A35D98E" w14:textId="77777777" w:rsidR="00E8244F" w:rsidRPr="00E8244F" w:rsidRDefault="00E8244F" w:rsidP="00E8244F">
      <w:pPr>
        <w:keepNext/>
        <w:keepLines/>
        <w:numPr>
          <w:ilvl w:val="12"/>
          <w:numId w:val="0"/>
        </w:numPr>
        <w:tabs>
          <w:tab w:val="left" w:pos="540"/>
          <w:tab w:val="left" w:pos="567"/>
        </w:tabs>
        <w:spacing w:after="0" w:line="240" w:lineRule="auto"/>
        <w:outlineLvl w:val="0"/>
        <w:rPr>
          <w:rFonts w:ascii="Times New Roman" w:eastAsia="Times New Roman" w:hAnsi="Times New Roman" w:cs="Times New Roman"/>
          <w:color w:val="000000"/>
          <w:lang w:eastAsia="lt-LT"/>
        </w:rPr>
      </w:pPr>
      <w:r w:rsidRPr="00E8244F">
        <w:rPr>
          <w:rFonts w:ascii="Times New Roman" w:eastAsia="Times New Roman" w:hAnsi="Times New Roman" w:cs="Times New Roman"/>
          <w:b/>
          <w:color w:val="000000"/>
          <w:lang w:eastAsia="lt-LT"/>
        </w:rPr>
        <w:t>4.8</w:t>
      </w:r>
      <w:r w:rsidRPr="00E8244F">
        <w:rPr>
          <w:rFonts w:ascii="Times New Roman" w:eastAsia="Times New Roman" w:hAnsi="Times New Roman" w:cs="Times New Roman"/>
          <w:b/>
          <w:color w:val="000000"/>
          <w:lang w:eastAsia="lt-LT"/>
        </w:rPr>
        <w:tab/>
        <w:t>Nepageidaujamas poveikis</w:t>
      </w:r>
    </w:p>
    <w:p w14:paraId="0EE808B6" w14:textId="77777777" w:rsidR="00E8244F" w:rsidRPr="00E8244F" w:rsidRDefault="00E8244F" w:rsidP="00E8244F">
      <w:pPr>
        <w:keepNext/>
        <w:keepLines/>
        <w:spacing w:after="0" w:line="240" w:lineRule="auto"/>
        <w:jc w:val="both"/>
        <w:rPr>
          <w:rFonts w:ascii="Times New Roman" w:eastAsia="Times New Roman" w:hAnsi="Times New Roman" w:cs="Times New Roman"/>
          <w:lang w:eastAsia="fr-FR"/>
        </w:rPr>
      </w:pPr>
    </w:p>
    <w:p w14:paraId="76A2E5B6" w14:textId="77777777" w:rsidR="00E8244F" w:rsidRPr="00E8244F" w:rsidRDefault="00E8244F" w:rsidP="00E8244F">
      <w:pPr>
        <w:keepNext/>
        <w:keepLines/>
        <w:spacing w:after="0" w:line="240" w:lineRule="auto"/>
        <w:rPr>
          <w:rFonts w:ascii="Times New Roman" w:eastAsia="Times New Roman" w:hAnsi="Times New Roman" w:cs="Times New Roman"/>
          <w:lang w:eastAsia="fr-FR"/>
        </w:rPr>
      </w:pPr>
      <w:r w:rsidRPr="00E8244F">
        <w:rPr>
          <w:rFonts w:ascii="Times New Roman" w:eastAsia="Times New Roman" w:hAnsi="Times New Roman" w:cs="Times New Roman"/>
          <w:lang w:eastAsia="fr-FR"/>
        </w:rPr>
        <w:t>Madopar klinikinio vystymo programos dviejų placebu kontroliuotų klinikinių tyrimų, kuriuose dalyvavo 85 NKS sirgę pacientai, metu gauti duomenys yra išdėstyti toliau pateiktoje lentelėje.</w:t>
      </w:r>
    </w:p>
    <w:p w14:paraId="62536EC7" w14:textId="77777777" w:rsidR="00E8244F" w:rsidRPr="00E8244F" w:rsidRDefault="00E8244F" w:rsidP="00E8244F">
      <w:pPr>
        <w:spacing w:after="0" w:line="240" w:lineRule="auto"/>
        <w:rPr>
          <w:rFonts w:ascii="Times New Roman" w:eastAsia="Times New Roman" w:hAnsi="Times New Roman" w:cs="Times New Roman"/>
          <w:lang w:eastAsia="fr-FR"/>
        </w:rPr>
      </w:pPr>
    </w:p>
    <w:p w14:paraId="35CDA548" w14:textId="77777777" w:rsidR="00E8244F" w:rsidRPr="00E8244F" w:rsidRDefault="00E8244F" w:rsidP="00E8244F">
      <w:pPr>
        <w:spacing w:after="0" w:line="240" w:lineRule="auto"/>
        <w:rPr>
          <w:rFonts w:ascii="Times New Roman" w:eastAsia="Times New Roman" w:hAnsi="Times New Roman" w:cs="Times New Roman"/>
          <w:lang w:eastAsia="fr-FR"/>
        </w:rPr>
      </w:pPr>
      <w:r w:rsidRPr="00E8244F">
        <w:rPr>
          <w:rFonts w:ascii="Times New Roman" w:eastAsia="Times New Roman" w:hAnsi="Times New Roman" w:cs="Times New Roman"/>
          <w:lang w:eastAsia="fr-FR"/>
        </w:rPr>
        <w:t>Nepageidaujami reiškiniai (1 lentelė) yra išvardyti pagal MedDRA organų sistemų klases.</w:t>
      </w:r>
    </w:p>
    <w:p w14:paraId="2D4A7E98" w14:textId="77777777" w:rsidR="00E8244F" w:rsidRPr="00E8244F" w:rsidRDefault="00E8244F" w:rsidP="00E8244F">
      <w:pPr>
        <w:spacing w:after="0" w:line="240" w:lineRule="auto"/>
        <w:rPr>
          <w:rFonts w:ascii="Times New Roman" w:eastAsia="Times New Roman" w:hAnsi="Times New Roman" w:cs="Times New Roman"/>
          <w:lang w:eastAsia="fr-FR"/>
        </w:rPr>
      </w:pPr>
      <w:r w:rsidRPr="00E8244F">
        <w:rPr>
          <w:rFonts w:ascii="Times New Roman" w:eastAsia="Times New Roman" w:hAnsi="Times New Roman" w:cs="Times New Roman"/>
          <w:lang w:eastAsia="fr-FR"/>
        </w:rPr>
        <w:t>Išvardyti visi reiškiniai, aktyvaus gydymo grupėje pastebėti daugiau nei vieną kartą.</w:t>
      </w:r>
    </w:p>
    <w:p w14:paraId="1DE752FB" w14:textId="77777777" w:rsidR="00E8244F" w:rsidRPr="00E8244F" w:rsidRDefault="00E8244F" w:rsidP="00E8244F">
      <w:pPr>
        <w:spacing w:after="0" w:line="240" w:lineRule="auto"/>
        <w:rPr>
          <w:rFonts w:ascii="Times New Roman" w:eastAsia="Times New Roman" w:hAnsi="Times New Roman" w:cs="Times New Roman"/>
          <w:lang w:eastAsia="fr-FR"/>
        </w:rPr>
      </w:pPr>
    </w:p>
    <w:p w14:paraId="4E671EC8" w14:textId="77777777" w:rsidR="00E8244F" w:rsidRPr="00E8244F" w:rsidRDefault="00E8244F" w:rsidP="00E8244F">
      <w:pPr>
        <w:spacing w:after="0" w:line="240" w:lineRule="auto"/>
        <w:rPr>
          <w:rFonts w:ascii="Times New Roman" w:eastAsia="Times New Roman" w:hAnsi="Times New Roman" w:cs="Times New Roman"/>
          <w:lang w:eastAsia="fr-FR"/>
        </w:rPr>
      </w:pPr>
      <w:r w:rsidRPr="00E8244F">
        <w:rPr>
          <w:rFonts w:ascii="Times New Roman" w:eastAsia="Times New Roman" w:hAnsi="Times New Roman" w:cs="Times New Roman"/>
          <w:lang w:eastAsia="fr-FR"/>
        </w:rPr>
        <w:t>Nepageidaujamo poveikio dažnis apibūdinamas taip: labai dažnas (≥ 1/10), dažnas (nuo ≥ 1/100 iki &lt; 1/10), nedažnas (nuo ≥ 1/1 000 iki &lt; 1/100), retas (nuo ≥ 1/10 000 iki &lt; 1/1000), labai retas (&lt; 1/10 000) ir nežinomas (negali būti apskaičiuotas pagal turimus duomenis).</w:t>
      </w:r>
    </w:p>
    <w:p w14:paraId="6514AFF4" w14:textId="77777777" w:rsidR="00E8244F" w:rsidRPr="00E8244F" w:rsidRDefault="00E8244F" w:rsidP="00E8244F">
      <w:pPr>
        <w:spacing w:after="0" w:line="240" w:lineRule="auto"/>
        <w:rPr>
          <w:rFonts w:ascii="Times New Roman" w:eastAsia="Times New Roman" w:hAnsi="Times New Roman" w:cs="Times New Roman"/>
          <w:lang w:eastAsia="fr-FR"/>
        </w:rPr>
      </w:pPr>
    </w:p>
    <w:p w14:paraId="65AF008D" w14:textId="77777777" w:rsidR="00E8244F" w:rsidRPr="00E8244F" w:rsidRDefault="00E8244F" w:rsidP="00E8244F">
      <w:pPr>
        <w:spacing w:after="0" w:line="240" w:lineRule="auto"/>
        <w:rPr>
          <w:rFonts w:ascii="Times New Roman" w:eastAsia="Times New Roman" w:hAnsi="Times New Roman" w:cs="Times New Roman"/>
          <w:lang w:eastAsia="fr-FR"/>
        </w:rPr>
      </w:pPr>
      <w:r w:rsidRPr="00E8244F">
        <w:rPr>
          <w:rFonts w:ascii="Times New Roman" w:eastAsia="Times New Roman" w:hAnsi="Times New Roman" w:cs="Times New Roman"/>
          <w:lang w:eastAsia="fr-FR"/>
        </w:rPr>
        <w:t>1 lentelė. Nepageidaujamų reiškinių, pasireiškusių NKS sirgusiems ir levodopos / benserazido deriniu gydytiems pacientams klinikinių tyrimų M43052 ir M43060 metu, santrauka</w:t>
      </w:r>
    </w:p>
    <w:p w14:paraId="05B5040F" w14:textId="77777777" w:rsidR="00E8244F" w:rsidRPr="00E8244F" w:rsidRDefault="00E8244F" w:rsidP="00E8244F">
      <w:pPr>
        <w:spacing w:after="0" w:line="240" w:lineRule="auto"/>
        <w:rPr>
          <w:rFonts w:ascii="Times New Roman" w:eastAsia="Times New Roman" w:hAnsi="Times New Roman" w:cs="Times New Roman"/>
          <w:lang w:eastAsia="fr-FR"/>
        </w:rPr>
      </w:pPr>
    </w:p>
    <w:tbl>
      <w:tblPr>
        <w:tblW w:w="4993"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71"/>
        <w:gridCol w:w="1940"/>
        <w:gridCol w:w="8"/>
        <w:gridCol w:w="2340"/>
        <w:gridCol w:w="1522"/>
      </w:tblGrid>
      <w:tr w:rsidR="00E8244F" w:rsidRPr="00E8244F" w14:paraId="33177F97" w14:textId="77777777" w:rsidTr="00991C86">
        <w:tc>
          <w:tcPr>
            <w:tcW w:w="1904" w:type="pct"/>
            <w:vMerge w:val="restart"/>
            <w:shd w:val="clear" w:color="auto" w:fill="auto"/>
          </w:tcPr>
          <w:p w14:paraId="0C6956F8" w14:textId="77777777" w:rsidR="00E8244F" w:rsidRPr="00E8244F" w:rsidRDefault="00E8244F" w:rsidP="00E8244F">
            <w:pPr>
              <w:spacing w:after="0" w:line="240" w:lineRule="auto"/>
              <w:jc w:val="center"/>
              <w:rPr>
                <w:rFonts w:ascii="Times New Roman" w:eastAsia="Times New Roman" w:hAnsi="Times New Roman" w:cs="Times New Roman"/>
                <w:lang w:eastAsia="fr-FR"/>
              </w:rPr>
            </w:pPr>
            <w:r w:rsidRPr="00E8244F">
              <w:rPr>
                <w:rFonts w:ascii="Times New Roman" w:eastAsia="Times New Roman" w:hAnsi="Times New Roman" w:cs="Times New Roman"/>
                <w:lang w:eastAsia="fr-FR"/>
              </w:rPr>
              <w:t>Nepageidaujami reiškiniai</w:t>
            </w:r>
          </w:p>
        </w:tc>
        <w:tc>
          <w:tcPr>
            <w:tcW w:w="2285" w:type="pct"/>
            <w:gridSpan w:val="3"/>
            <w:shd w:val="clear" w:color="auto" w:fill="auto"/>
          </w:tcPr>
          <w:p w14:paraId="403A1F51" w14:textId="77777777" w:rsidR="00E8244F" w:rsidRPr="00E8244F" w:rsidRDefault="00E8244F" w:rsidP="00E8244F">
            <w:pPr>
              <w:spacing w:after="0" w:line="240" w:lineRule="auto"/>
              <w:jc w:val="center"/>
              <w:rPr>
                <w:rFonts w:ascii="Times New Roman" w:eastAsia="Times New Roman" w:hAnsi="Times New Roman" w:cs="Times New Roman"/>
                <w:lang w:eastAsia="fr-FR"/>
              </w:rPr>
            </w:pPr>
            <w:r w:rsidRPr="00E8244F">
              <w:rPr>
                <w:rFonts w:ascii="Times New Roman" w:eastAsia="Times New Roman" w:hAnsi="Times New Roman" w:cs="Times New Roman"/>
                <w:lang w:eastAsia="fr-FR"/>
              </w:rPr>
              <w:t>Levodopa / benserazidas</w:t>
            </w:r>
          </w:p>
          <w:p w14:paraId="10D03B3F" w14:textId="77777777" w:rsidR="00E8244F" w:rsidRPr="00E8244F" w:rsidRDefault="00E8244F" w:rsidP="00E8244F">
            <w:pPr>
              <w:spacing w:after="0" w:line="240" w:lineRule="auto"/>
              <w:jc w:val="center"/>
              <w:rPr>
                <w:rFonts w:ascii="Times New Roman" w:eastAsia="Times New Roman" w:hAnsi="Times New Roman" w:cs="Times New Roman"/>
                <w:lang w:eastAsia="fr-FR"/>
              </w:rPr>
            </w:pPr>
            <w:r w:rsidRPr="00E8244F">
              <w:rPr>
                <w:rFonts w:ascii="Times New Roman" w:eastAsia="Times New Roman" w:hAnsi="Times New Roman" w:cs="Times New Roman"/>
                <w:lang w:eastAsia="fr-FR"/>
              </w:rPr>
              <w:t xml:space="preserve">N </w:t>
            </w:r>
            <w:r w:rsidRPr="00E8244F">
              <w:rPr>
                <w:rFonts w:ascii="Times New Roman" w:eastAsia="Times New Roman" w:hAnsi="Times New Roman" w:cs="Times New Roman"/>
                <w:lang w:val="ru-RU" w:eastAsia="fr-FR"/>
              </w:rPr>
              <w:t>=</w:t>
            </w:r>
            <w:r w:rsidRPr="00E8244F">
              <w:rPr>
                <w:rFonts w:ascii="Times New Roman" w:eastAsia="Times New Roman" w:hAnsi="Times New Roman" w:cs="Times New Roman"/>
                <w:lang w:eastAsia="fr-FR"/>
              </w:rPr>
              <w:t xml:space="preserve"> 85</w:t>
            </w:r>
          </w:p>
        </w:tc>
        <w:tc>
          <w:tcPr>
            <w:tcW w:w="811" w:type="pct"/>
            <w:vMerge w:val="restart"/>
            <w:shd w:val="clear" w:color="auto" w:fill="auto"/>
          </w:tcPr>
          <w:p w14:paraId="1F7DAB0B" w14:textId="77777777" w:rsidR="00E8244F" w:rsidRPr="00E8244F" w:rsidRDefault="00E8244F" w:rsidP="00E8244F">
            <w:pPr>
              <w:spacing w:after="0" w:line="240" w:lineRule="auto"/>
              <w:jc w:val="center"/>
              <w:rPr>
                <w:rFonts w:ascii="Times New Roman" w:eastAsia="Times New Roman" w:hAnsi="Times New Roman" w:cs="Times New Roman"/>
                <w:lang w:eastAsia="fr-FR"/>
              </w:rPr>
            </w:pPr>
            <w:r w:rsidRPr="00E8244F">
              <w:rPr>
                <w:rFonts w:ascii="Times New Roman" w:eastAsia="Times New Roman" w:hAnsi="Times New Roman" w:cs="Times New Roman"/>
                <w:lang w:eastAsia="fr-FR"/>
              </w:rPr>
              <w:t>Dažnio kategorija</w:t>
            </w:r>
          </w:p>
        </w:tc>
      </w:tr>
      <w:tr w:rsidR="00E8244F" w:rsidRPr="00E8244F" w14:paraId="5FC30D01" w14:textId="77777777" w:rsidTr="00991C86">
        <w:tc>
          <w:tcPr>
            <w:tcW w:w="1904" w:type="pct"/>
            <w:vMerge/>
            <w:shd w:val="clear" w:color="auto" w:fill="auto"/>
          </w:tcPr>
          <w:p w14:paraId="27869F58" w14:textId="77777777" w:rsidR="00E8244F" w:rsidRPr="00E8244F" w:rsidRDefault="00E8244F" w:rsidP="00E8244F">
            <w:pPr>
              <w:spacing w:after="0" w:line="240" w:lineRule="auto"/>
              <w:jc w:val="center"/>
              <w:rPr>
                <w:rFonts w:ascii="Times New Roman" w:eastAsia="Times New Roman" w:hAnsi="Times New Roman" w:cs="Times New Roman"/>
                <w:lang w:eastAsia="fr-FR"/>
              </w:rPr>
            </w:pPr>
          </w:p>
        </w:tc>
        <w:tc>
          <w:tcPr>
            <w:tcW w:w="1038" w:type="pct"/>
            <w:gridSpan w:val="2"/>
            <w:shd w:val="clear" w:color="auto" w:fill="auto"/>
          </w:tcPr>
          <w:p w14:paraId="729BC47D" w14:textId="77777777" w:rsidR="00E8244F" w:rsidRPr="00E8244F" w:rsidRDefault="00E8244F" w:rsidP="00E8244F">
            <w:pPr>
              <w:spacing w:after="0" w:line="240" w:lineRule="auto"/>
              <w:jc w:val="center"/>
              <w:rPr>
                <w:rFonts w:ascii="Times New Roman" w:eastAsia="Times New Roman" w:hAnsi="Times New Roman" w:cs="Times New Roman"/>
                <w:sz w:val="20"/>
                <w:lang w:eastAsia="fr-FR"/>
              </w:rPr>
            </w:pPr>
            <w:r w:rsidRPr="00E8244F">
              <w:rPr>
                <w:rFonts w:ascii="Times New Roman" w:eastAsia="Times New Roman" w:hAnsi="Times New Roman" w:cs="Times New Roman"/>
                <w:sz w:val="20"/>
                <w:lang w:eastAsia="fr-FR"/>
              </w:rPr>
              <w:t>Reiškinį patyrusių pacientų skaičius</w:t>
            </w:r>
          </w:p>
        </w:tc>
        <w:tc>
          <w:tcPr>
            <w:tcW w:w="1246" w:type="pct"/>
            <w:shd w:val="clear" w:color="auto" w:fill="auto"/>
          </w:tcPr>
          <w:p w14:paraId="5CCDE13A" w14:textId="77777777" w:rsidR="00E8244F" w:rsidRPr="00E8244F" w:rsidRDefault="00E8244F" w:rsidP="00E8244F">
            <w:pPr>
              <w:spacing w:after="0" w:line="240" w:lineRule="auto"/>
              <w:jc w:val="center"/>
              <w:rPr>
                <w:rFonts w:ascii="Times New Roman" w:eastAsia="Times New Roman" w:hAnsi="Times New Roman" w:cs="Times New Roman"/>
                <w:sz w:val="20"/>
                <w:lang w:eastAsia="fr-FR"/>
              </w:rPr>
            </w:pPr>
            <w:r w:rsidRPr="00E8244F">
              <w:rPr>
                <w:rFonts w:ascii="Times New Roman" w:eastAsia="Times New Roman" w:hAnsi="Times New Roman" w:cs="Times New Roman"/>
                <w:sz w:val="20"/>
                <w:lang w:eastAsia="fr-FR"/>
              </w:rPr>
              <w:t>Reiškinį patyrusių pacientų dalis (procentais)</w:t>
            </w:r>
          </w:p>
        </w:tc>
        <w:tc>
          <w:tcPr>
            <w:tcW w:w="811" w:type="pct"/>
            <w:vMerge/>
            <w:shd w:val="clear" w:color="auto" w:fill="auto"/>
          </w:tcPr>
          <w:p w14:paraId="6146449C" w14:textId="77777777" w:rsidR="00E8244F" w:rsidRPr="00E8244F" w:rsidRDefault="00E8244F" w:rsidP="00E8244F">
            <w:pPr>
              <w:spacing w:after="0" w:line="240" w:lineRule="auto"/>
              <w:jc w:val="center"/>
              <w:rPr>
                <w:rFonts w:ascii="Times New Roman" w:eastAsia="Times New Roman" w:hAnsi="Times New Roman" w:cs="Times New Roman"/>
                <w:lang w:eastAsia="fr-FR"/>
              </w:rPr>
            </w:pPr>
          </w:p>
        </w:tc>
      </w:tr>
      <w:tr w:rsidR="00E8244F" w:rsidRPr="00E8244F" w14:paraId="44A7E23B" w14:textId="77777777" w:rsidTr="00991C86">
        <w:tc>
          <w:tcPr>
            <w:tcW w:w="5000" w:type="pct"/>
            <w:gridSpan w:val="5"/>
            <w:shd w:val="clear" w:color="auto" w:fill="auto"/>
          </w:tcPr>
          <w:p w14:paraId="58D6D4A0" w14:textId="77777777" w:rsidR="00E8244F" w:rsidRPr="00E8244F" w:rsidRDefault="00E8244F" w:rsidP="00E8244F">
            <w:pPr>
              <w:spacing w:after="0" w:line="240" w:lineRule="auto"/>
              <w:rPr>
                <w:rFonts w:ascii="Times New Roman" w:eastAsia="Times New Roman" w:hAnsi="Times New Roman" w:cs="Times New Roman"/>
                <w:b/>
                <w:i/>
                <w:lang w:eastAsia="fr-FR"/>
              </w:rPr>
            </w:pPr>
            <w:r w:rsidRPr="00E8244F">
              <w:rPr>
                <w:rFonts w:ascii="Times New Roman" w:eastAsia="Times New Roman" w:hAnsi="Times New Roman" w:cs="Times New Roman"/>
                <w:b/>
                <w:i/>
                <w:lang w:eastAsia="fr-FR"/>
              </w:rPr>
              <w:t>Infekcijos ir infestacijos</w:t>
            </w:r>
          </w:p>
        </w:tc>
      </w:tr>
      <w:tr w:rsidR="00E8244F" w:rsidRPr="00E8244F" w14:paraId="4B80EAA3" w14:textId="77777777" w:rsidTr="00991C86">
        <w:tc>
          <w:tcPr>
            <w:tcW w:w="1904" w:type="pct"/>
            <w:shd w:val="clear" w:color="auto" w:fill="auto"/>
          </w:tcPr>
          <w:p w14:paraId="779EBEAE" w14:textId="77777777" w:rsidR="00E8244F" w:rsidRPr="00E8244F" w:rsidRDefault="00E8244F" w:rsidP="00E8244F">
            <w:pPr>
              <w:spacing w:after="0" w:line="240" w:lineRule="auto"/>
              <w:rPr>
                <w:rFonts w:ascii="Times New Roman" w:eastAsia="Times New Roman" w:hAnsi="Times New Roman" w:cs="Times New Roman"/>
                <w:lang w:eastAsia="fr-FR"/>
              </w:rPr>
            </w:pPr>
            <w:r w:rsidRPr="00E8244F">
              <w:rPr>
                <w:rFonts w:ascii="Times New Roman" w:eastAsia="Times New Roman" w:hAnsi="Times New Roman" w:cs="Times New Roman"/>
                <w:lang w:eastAsia="fr-FR"/>
              </w:rPr>
              <w:t>Febrili infekcija</w:t>
            </w:r>
          </w:p>
        </w:tc>
        <w:tc>
          <w:tcPr>
            <w:tcW w:w="1034" w:type="pct"/>
            <w:shd w:val="clear" w:color="auto" w:fill="auto"/>
          </w:tcPr>
          <w:p w14:paraId="200623D5" w14:textId="77777777" w:rsidR="00E8244F" w:rsidRPr="00E8244F" w:rsidRDefault="00E8244F" w:rsidP="00E8244F">
            <w:pPr>
              <w:spacing w:after="0" w:line="240" w:lineRule="auto"/>
              <w:jc w:val="center"/>
              <w:rPr>
                <w:rFonts w:ascii="Times New Roman" w:eastAsia="Times New Roman" w:hAnsi="Times New Roman" w:cs="Times New Roman"/>
                <w:lang w:eastAsia="fr-FR"/>
              </w:rPr>
            </w:pPr>
            <w:r w:rsidRPr="00E8244F">
              <w:rPr>
                <w:rFonts w:ascii="Times New Roman" w:eastAsia="Times New Roman" w:hAnsi="Times New Roman" w:cs="Times New Roman"/>
                <w:lang w:eastAsia="fr-FR"/>
              </w:rPr>
              <w:t>4</w:t>
            </w:r>
          </w:p>
        </w:tc>
        <w:tc>
          <w:tcPr>
            <w:tcW w:w="1250" w:type="pct"/>
            <w:gridSpan w:val="2"/>
            <w:shd w:val="clear" w:color="auto" w:fill="auto"/>
          </w:tcPr>
          <w:p w14:paraId="2699575B" w14:textId="77777777" w:rsidR="00E8244F" w:rsidRPr="00E8244F" w:rsidRDefault="00E8244F" w:rsidP="00E8244F">
            <w:pPr>
              <w:spacing w:after="0" w:line="240" w:lineRule="auto"/>
              <w:jc w:val="center"/>
              <w:rPr>
                <w:rFonts w:ascii="Times New Roman" w:eastAsia="Times New Roman" w:hAnsi="Times New Roman" w:cs="Times New Roman"/>
                <w:lang w:eastAsia="fr-FR"/>
              </w:rPr>
            </w:pPr>
            <w:r w:rsidRPr="00E8244F">
              <w:rPr>
                <w:rFonts w:ascii="Times New Roman" w:eastAsia="Times New Roman" w:hAnsi="Times New Roman" w:cs="Times New Roman"/>
                <w:lang w:eastAsia="fr-FR"/>
              </w:rPr>
              <w:t>4,7</w:t>
            </w:r>
          </w:p>
        </w:tc>
        <w:tc>
          <w:tcPr>
            <w:tcW w:w="811" w:type="pct"/>
            <w:shd w:val="clear" w:color="auto" w:fill="auto"/>
          </w:tcPr>
          <w:p w14:paraId="63B901A4" w14:textId="77777777" w:rsidR="00E8244F" w:rsidRPr="00E8244F" w:rsidRDefault="00E8244F" w:rsidP="00E8244F">
            <w:pPr>
              <w:spacing w:after="0" w:line="240" w:lineRule="auto"/>
              <w:jc w:val="center"/>
              <w:rPr>
                <w:rFonts w:ascii="Times New Roman" w:eastAsia="Times New Roman" w:hAnsi="Times New Roman" w:cs="Times New Roman"/>
                <w:lang w:eastAsia="fr-FR"/>
              </w:rPr>
            </w:pPr>
            <w:r w:rsidRPr="00E8244F">
              <w:rPr>
                <w:rFonts w:ascii="Times New Roman" w:eastAsia="Times New Roman" w:hAnsi="Times New Roman" w:cs="Times New Roman"/>
                <w:lang w:eastAsia="fr-FR"/>
              </w:rPr>
              <w:t>dažni</w:t>
            </w:r>
          </w:p>
        </w:tc>
      </w:tr>
      <w:tr w:rsidR="00E8244F" w:rsidRPr="00E8244F" w14:paraId="33BC4FD5" w14:textId="77777777" w:rsidTr="00991C86">
        <w:tc>
          <w:tcPr>
            <w:tcW w:w="1904" w:type="pct"/>
            <w:shd w:val="clear" w:color="auto" w:fill="auto"/>
          </w:tcPr>
          <w:p w14:paraId="2BB644EF" w14:textId="77777777" w:rsidR="00E8244F" w:rsidRPr="00E8244F" w:rsidRDefault="00E8244F" w:rsidP="00E8244F">
            <w:pPr>
              <w:spacing w:after="0" w:line="240" w:lineRule="auto"/>
              <w:rPr>
                <w:rFonts w:ascii="Times New Roman" w:eastAsia="Times New Roman" w:hAnsi="Times New Roman" w:cs="Times New Roman"/>
                <w:lang w:eastAsia="fr-FR"/>
              </w:rPr>
            </w:pPr>
            <w:r w:rsidRPr="00E8244F">
              <w:rPr>
                <w:rFonts w:ascii="Times New Roman" w:eastAsia="Times New Roman" w:hAnsi="Times New Roman" w:cs="Times New Roman"/>
                <w:lang w:eastAsia="fr-FR"/>
              </w:rPr>
              <w:t>Rinitas</w:t>
            </w:r>
          </w:p>
        </w:tc>
        <w:tc>
          <w:tcPr>
            <w:tcW w:w="1034" w:type="pct"/>
            <w:shd w:val="clear" w:color="auto" w:fill="auto"/>
          </w:tcPr>
          <w:p w14:paraId="0A7F56E0" w14:textId="77777777" w:rsidR="00E8244F" w:rsidRPr="00E8244F" w:rsidRDefault="00E8244F" w:rsidP="00E8244F">
            <w:pPr>
              <w:spacing w:after="0" w:line="240" w:lineRule="auto"/>
              <w:jc w:val="center"/>
              <w:rPr>
                <w:rFonts w:ascii="Times New Roman" w:eastAsia="Times New Roman" w:hAnsi="Times New Roman" w:cs="Times New Roman"/>
                <w:lang w:eastAsia="fr-FR"/>
              </w:rPr>
            </w:pPr>
            <w:r w:rsidRPr="00E8244F">
              <w:rPr>
                <w:rFonts w:ascii="Times New Roman" w:eastAsia="Times New Roman" w:hAnsi="Times New Roman" w:cs="Times New Roman"/>
                <w:lang w:eastAsia="fr-FR"/>
              </w:rPr>
              <w:t>3</w:t>
            </w:r>
          </w:p>
        </w:tc>
        <w:tc>
          <w:tcPr>
            <w:tcW w:w="1250" w:type="pct"/>
            <w:gridSpan w:val="2"/>
            <w:shd w:val="clear" w:color="auto" w:fill="auto"/>
          </w:tcPr>
          <w:p w14:paraId="52347EE1" w14:textId="77777777" w:rsidR="00E8244F" w:rsidRPr="00E8244F" w:rsidRDefault="00E8244F" w:rsidP="00E8244F">
            <w:pPr>
              <w:spacing w:after="0" w:line="240" w:lineRule="auto"/>
              <w:jc w:val="center"/>
              <w:rPr>
                <w:rFonts w:ascii="Times New Roman" w:eastAsia="Times New Roman" w:hAnsi="Times New Roman" w:cs="Times New Roman"/>
                <w:lang w:eastAsia="fr-FR"/>
              </w:rPr>
            </w:pPr>
            <w:r w:rsidRPr="00E8244F">
              <w:rPr>
                <w:rFonts w:ascii="Times New Roman" w:eastAsia="Times New Roman" w:hAnsi="Times New Roman" w:cs="Times New Roman"/>
                <w:lang w:eastAsia="fr-FR"/>
              </w:rPr>
              <w:t>3,5</w:t>
            </w:r>
          </w:p>
        </w:tc>
        <w:tc>
          <w:tcPr>
            <w:tcW w:w="811" w:type="pct"/>
            <w:shd w:val="clear" w:color="auto" w:fill="auto"/>
          </w:tcPr>
          <w:p w14:paraId="42F45DB9" w14:textId="77777777" w:rsidR="00E8244F" w:rsidRPr="00E8244F" w:rsidRDefault="00E8244F" w:rsidP="00E8244F">
            <w:pPr>
              <w:spacing w:after="0" w:line="240" w:lineRule="auto"/>
              <w:jc w:val="center"/>
              <w:rPr>
                <w:rFonts w:ascii="Times New Roman" w:eastAsia="Times New Roman" w:hAnsi="Times New Roman" w:cs="Times New Roman"/>
                <w:lang w:eastAsia="fr-FR"/>
              </w:rPr>
            </w:pPr>
            <w:r w:rsidRPr="00E8244F">
              <w:rPr>
                <w:rFonts w:ascii="Times New Roman" w:eastAsia="Times New Roman" w:hAnsi="Times New Roman" w:cs="Times New Roman"/>
                <w:lang w:eastAsia="fr-FR"/>
              </w:rPr>
              <w:t>dažni</w:t>
            </w:r>
          </w:p>
        </w:tc>
      </w:tr>
      <w:tr w:rsidR="00E8244F" w:rsidRPr="00E8244F" w14:paraId="1961625E" w14:textId="77777777" w:rsidTr="00991C86">
        <w:tc>
          <w:tcPr>
            <w:tcW w:w="1904" w:type="pct"/>
            <w:shd w:val="clear" w:color="auto" w:fill="auto"/>
          </w:tcPr>
          <w:p w14:paraId="5A4F7F1C" w14:textId="77777777" w:rsidR="00E8244F" w:rsidRPr="00E8244F" w:rsidRDefault="00E8244F" w:rsidP="00E8244F">
            <w:pPr>
              <w:spacing w:after="0" w:line="240" w:lineRule="auto"/>
              <w:rPr>
                <w:rFonts w:ascii="Times New Roman" w:eastAsia="Times New Roman" w:hAnsi="Times New Roman" w:cs="Times New Roman"/>
                <w:lang w:eastAsia="fr-FR"/>
              </w:rPr>
            </w:pPr>
            <w:r w:rsidRPr="00E8244F">
              <w:rPr>
                <w:rFonts w:ascii="Times New Roman" w:eastAsia="Times New Roman" w:hAnsi="Times New Roman" w:cs="Times New Roman"/>
                <w:lang w:eastAsia="fr-FR"/>
              </w:rPr>
              <w:t>Bronchitas</w:t>
            </w:r>
          </w:p>
        </w:tc>
        <w:tc>
          <w:tcPr>
            <w:tcW w:w="1034" w:type="pct"/>
            <w:shd w:val="clear" w:color="auto" w:fill="auto"/>
          </w:tcPr>
          <w:p w14:paraId="36CC421E" w14:textId="77777777" w:rsidR="00E8244F" w:rsidRPr="00E8244F" w:rsidRDefault="00E8244F" w:rsidP="00E8244F">
            <w:pPr>
              <w:spacing w:after="0" w:line="240" w:lineRule="auto"/>
              <w:jc w:val="center"/>
              <w:rPr>
                <w:rFonts w:ascii="Times New Roman" w:eastAsia="Times New Roman" w:hAnsi="Times New Roman" w:cs="Times New Roman"/>
                <w:lang w:eastAsia="fr-FR"/>
              </w:rPr>
            </w:pPr>
            <w:r w:rsidRPr="00E8244F">
              <w:rPr>
                <w:rFonts w:ascii="Times New Roman" w:eastAsia="Times New Roman" w:hAnsi="Times New Roman" w:cs="Times New Roman"/>
                <w:lang w:eastAsia="fr-FR"/>
              </w:rPr>
              <w:t>2</w:t>
            </w:r>
          </w:p>
        </w:tc>
        <w:tc>
          <w:tcPr>
            <w:tcW w:w="1250" w:type="pct"/>
            <w:gridSpan w:val="2"/>
            <w:shd w:val="clear" w:color="auto" w:fill="auto"/>
          </w:tcPr>
          <w:p w14:paraId="551156C8" w14:textId="77777777" w:rsidR="00E8244F" w:rsidRPr="00E8244F" w:rsidRDefault="00E8244F" w:rsidP="00E8244F">
            <w:pPr>
              <w:spacing w:after="0" w:line="240" w:lineRule="auto"/>
              <w:jc w:val="center"/>
              <w:rPr>
                <w:rFonts w:ascii="Times New Roman" w:eastAsia="Times New Roman" w:hAnsi="Times New Roman" w:cs="Times New Roman"/>
                <w:lang w:eastAsia="fr-FR"/>
              </w:rPr>
            </w:pPr>
            <w:r w:rsidRPr="00E8244F">
              <w:rPr>
                <w:rFonts w:ascii="Times New Roman" w:eastAsia="Times New Roman" w:hAnsi="Times New Roman" w:cs="Times New Roman"/>
                <w:lang w:eastAsia="fr-FR"/>
              </w:rPr>
              <w:t>2,3</w:t>
            </w:r>
          </w:p>
        </w:tc>
        <w:tc>
          <w:tcPr>
            <w:tcW w:w="811" w:type="pct"/>
            <w:shd w:val="clear" w:color="auto" w:fill="auto"/>
          </w:tcPr>
          <w:p w14:paraId="153B275A" w14:textId="77777777" w:rsidR="00E8244F" w:rsidRPr="00E8244F" w:rsidRDefault="00E8244F" w:rsidP="00E8244F">
            <w:pPr>
              <w:spacing w:after="0" w:line="240" w:lineRule="auto"/>
              <w:jc w:val="center"/>
              <w:rPr>
                <w:rFonts w:ascii="Times New Roman" w:eastAsia="Times New Roman" w:hAnsi="Times New Roman" w:cs="Times New Roman"/>
                <w:lang w:eastAsia="fr-FR"/>
              </w:rPr>
            </w:pPr>
            <w:r w:rsidRPr="00E8244F">
              <w:rPr>
                <w:rFonts w:ascii="Times New Roman" w:eastAsia="Times New Roman" w:hAnsi="Times New Roman" w:cs="Times New Roman"/>
                <w:lang w:eastAsia="fr-FR"/>
              </w:rPr>
              <w:t>dažni</w:t>
            </w:r>
          </w:p>
        </w:tc>
      </w:tr>
      <w:tr w:rsidR="00E8244F" w:rsidRPr="00E8244F" w14:paraId="5FD053EC" w14:textId="77777777" w:rsidTr="00991C86">
        <w:tc>
          <w:tcPr>
            <w:tcW w:w="5000" w:type="pct"/>
            <w:gridSpan w:val="5"/>
            <w:shd w:val="clear" w:color="auto" w:fill="auto"/>
          </w:tcPr>
          <w:p w14:paraId="48076C3E" w14:textId="77777777" w:rsidR="00E8244F" w:rsidRPr="00E8244F" w:rsidRDefault="00E8244F" w:rsidP="00E8244F">
            <w:pPr>
              <w:spacing w:after="0" w:line="240" w:lineRule="auto"/>
              <w:rPr>
                <w:rFonts w:ascii="Times New Roman" w:eastAsia="Times New Roman" w:hAnsi="Times New Roman" w:cs="Times New Roman"/>
                <w:b/>
                <w:i/>
                <w:lang w:eastAsia="fr-FR"/>
              </w:rPr>
            </w:pPr>
            <w:r w:rsidRPr="00E8244F">
              <w:rPr>
                <w:rFonts w:ascii="Times New Roman" w:eastAsia="Times New Roman" w:hAnsi="Times New Roman" w:cs="Times New Roman"/>
                <w:b/>
                <w:i/>
                <w:lang w:eastAsia="fr-FR"/>
              </w:rPr>
              <w:t>Nervų sistemos sutrikimai</w:t>
            </w:r>
          </w:p>
        </w:tc>
      </w:tr>
      <w:tr w:rsidR="00E8244F" w:rsidRPr="00E8244F" w14:paraId="41F014A2" w14:textId="77777777" w:rsidTr="00991C86">
        <w:tc>
          <w:tcPr>
            <w:tcW w:w="1904" w:type="pct"/>
            <w:shd w:val="clear" w:color="auto" w:fill="auto"/>
          </w:tcPr>
          <w:p w14:paraId="563076ED" w14:textId="77777777" w:rsidR="00E8244F" w:rsidRPr="00E8244F" w:rsidRDefault="00E8244F" w:rsidP="00E8244F">
            <w:pPr>
              <w:spacing w:after="0" w:line="240" w:lineRule="auto"/>
              <w:rPr>
                <w:rFonts w:ascii="Times New Roman" w:eastAsia="Times New Roman" w:hAnsi="Times New Roman" w:cs="Times New Roman"/>
                <w:lang w:eastAsia="fr-FR"/>
              </w:rPr>
            </w:pPr>
            <w:r w:rsidRPr="00E8244F">
              <w:rPr>
                <w:rFonts w:ascii="Times New Roman" w:eastAsia="Times New Roman" w:hAnsi="Times New Roman" w:cs="Times New Roman"/>
                <w:lang w:eastAsia="fr-FR"/>
              </w:rPr>
              <w:t>Galvos skausmas</w:t>
            </w:r>
          </w:p>
        </w:tc>
        <w:tc>
          <w:tcPr>
            <w:tcW w:w="1034" w:type="pct"/>
            <w:shd w:val="clear" w:color="auto" w:fill="auto"/>
          </w:tcPr>
          <w:p w14:paraId="1C4F350C" w14:textId="77777777" w:rsidR="00E8244F" w:rsidRPr="00E8244F" w:rsidRDefault="00E8244F" w:rsidP="00E8244F">
            <w:pPr>
              <w:spacing w:after="0" w:line="240" w:lineRule="auto"/>
              <w:jc w:val="center"/>
              <w:rPr>
                <w:rFonts w:ascii="Times New Roman" w:eastAsia="Times New Roman" w:hAnsi="Times New Roman" w:cs="Times New Roman"/>
                <w:lang w:eastAsia="fr-FR"/>
              </w:rPr>
            </w:pPr>
            <w:r w:rsidRPr="00E8244F">
              <w:rPr>
                <w:rFonts w:ascii="Times New Roman" w:eastAsia="Times New Roman" w:hAnsi="Times New Roman" w:cs="Times New Roman"/>
                <w:lang w:eastAsia="fr-FR"/>
              </w:rPr>
              <w:t>5</w:t>
            </w:r>
          </w:p>
        </w:tc>
        <w:tc>
          <w:tcPr>
            <w:tcW w:w="1250" w:type="pct"/>
            <w:gridSpan w:val="2"/>
            <w:shd w:val="clear" w:color="auto" w:fill="auto"/>
          </w:tcPr>
          <w:p w14:paraId="25B2C3C2" w14:textId="77777777" w:rsidR="00E8244F" w:rsidRPr="00E8244F" w:rsidRDefault="00E8244F" w:rsidP="00E8244F">
            <w:pPr>
              <w:spacing w:after="0" w:line="240" w:lineRule="auto"/>
              <w:jc w:val="center"/>
              <w:rPr>
                <w:rFonts w:ascii="Times New Roman" w:eastAsia="Times New Roman" w:hAnsi="Times New Roman" w:cs="Times New Roman"/>
                <w:lang w:eastAsia="fr-FR"/>
              </w:rPr>
            </w:pPr>
            <w:r w:rsidRPr="00E8244F">
              <w:rPr>
                <w:rFonts w:ascii="Times New Roman" w:eastAsia="Times New Roman" w:hAnsi="Times New Roman" w:cs="Times New Roman"/>
                <w:lang w:eastAsia="fr-FR"/>
              </w:rPr>
              <w:t>5,8</w:t>
            </w:r>
          </w:p>
        </w:tc>
        <w:tc>
          <w:tcPr>
            <w:tcW w:w="811" w:type="pct"/>
            <w:shd w:val="clear" w:color="auto" w:fill="auto"/>
          </w:tcPr>
          <w:p w14:paraId="560CBE5F" w14:textId="77777777" w:rsidR="00E8244F" w:rsidRPr="00E8244F" w:rsidRDefault="00E8244F" w:rsidP="00E8244F">
            <w:pPr>
              <w:spacing w:after="0" w:line="240" w:lineRule="auto"/>
              <w:jc w:val="center"/>
              <w:rPr>
                <w:rFonts w:ascii="Times New Roman" w:eastAsia="Times New Roman" w:hAnsi="Times New Roman" w:cs="Times New Roman"/>
                <w:lang w:eastAsia="fr-FR"/>
              </w:rPr>
            </w:pPr>
            <w:r w:rsidRPr="00E8244F">
              <w:rPr>
                <w:rFonts w:ascii="Times New Roman" w:eastAsia="Times New Roman" w:hAnsi="Times New Roman" w:cs="Times New Roman"/>
                <w:lang w:eastAsia="fr-FR"/>
              </w:rPr>
              <w:t>dažni</w:t>
            </w:r>
          </w:p>
        </w:tc>
      </w:tr>
      <w:tr w:rsidR="00E8244F" w:rsidRPr="00E8244F" w14:paraId="3B8240E8" w14:textId="77777777" w:rsidTr="00991C86">
        <w:tc>
          <w:tcPr>
            <w:tcW w:w="1904" w:type="pct"/>
            <w:shd w:val="clear" w:color="auto" w:fill="auto"/>
          </w:tcPr>
          <w:p w14:paraId="325467B0" w14:textId="77777777" w:rsidR="00E8244F" w:rsidRPr="00E8244F" w:rsidRDefault="00E8244F" w:rsidP="00E8244F">
            <w:pPr>
              <w:spacing w:after="0" w:line="240" w:lineRule="auto"/>
              <w:rPr>
                <w:rFonts w:ascii="Times New Roman" w:eastAsia="Times New Roman" w:hAnsi="Times New Roman" w:cs="Times New Roman"/>
                <w:lang w:eastAsia="fr-FR"/>
              </w:rPr>
            </w:pPr>
            <w:r w:rsidRPr="00E8244F">
              <w:rPr>
                <w:rFonts w:ascii="Times New Roman" w:eastAsia="Times New Roman" w:hAnsi="Times New Roman" w:cs="Times New Roman"/>
                <w:lang w:eastAsia="fr-FR"/>
              </w:rPr>
              <w:t>NKS paūmėjimas</w:t>
            </w:r>
          </w:p>
        </w:tc>
        <w:tc>
          <w:tcPr>
            <w:tcW w:w="1034" w:type="pct"/>
            <w:shd w:val="clear" w:color="auto" w:fill="auto"/>
          </w:tcPr>
          <w:p w14:paraId="6B1AA6CC" w14:textId="77777777" w:rsidR="00E8244F" w:rsidRPr="00E8244F" w:rsidRDefault="00E8244F" w:rsidP="00E8244F">
            <w:pPr>
              <w:spacing w:after="0" w:line="240" w:lineRule="auto"/>
              <w:jc w:val="center"/>
              <w:rPr>
                <w:rFonts w:ascii="Times New Roman" w:eastAsia="Times New Roman" w:hAnsi="Times New Roman" w:cs="Times New Roman"/>
                <w:lang w:eastAsia="fr-FR"/>
              </w:rPr>
            </w:pPr>
            <w:r w:rsidRPr="00E8244F">
              <w:rPr>
                <w:rFonts w:ascii="Times New Roman" w:eastAsia="Times New Roman" w:hAnsi="Times New Roman" w:cs="Times New Roman"/>
                <w:lang w:eastAsia="fr-FR"/>
              </w:rPr>
              <w:t>2</w:t>
            </w:r>
          </w:p>
        </w:tc>
        <w:tc>
          <w:tcPr>
            <w:tcW w:w="1250" w:type="pct"/>
            <w:gridSpan w:val="2"/>
            <w:shd w:val="clear" w:color="auto" w:fill="auto"/>
          </w:tcPr>
          <w:p w14:paraId="787DD478" w14:textId="77777777" w:rsidR="00E8244F" w:rsidRPr="00E8244F" w:rsidRDefault="00E8244F" w:rsidP="00E8244F">
            <w:pPr>
              <w:spacing w:after="0" w:line="240" w:lineRule="auto"/>
              <w:jc w:val="center"/>
              <w:rPr>
                <w:rFonts w:ascii="Times New Roman" w:eastAsia="Times New Roman" w:hAnsi="Times New Roman" w:cs="Times New Roman"/>
                <w:lang w:eastAsia="fr-FR"/>
              </w:rPr>
            </w:pPr>
            <w:r w:rsidRPr="00E8244F">
              <w:rPr>
                <w:rFonts w:ascii="Times New Roman" w:eastAsia="Times New Roman" w:hAnsi="Times New Roman" w:cs="Times New Roman"/>
                <w:lang w:eastAsia="fr-FR"/>
              </w:rPr>
              <w:t>2,3</w:t>
            </w:r>
          </w:p>
        </w:tc>
        <w:tc>
          <w:tcPr>
            <w:tcW w:w="811" w:type="pct"/>
            <w:shd w:val="clear" w:color="auto" w:fill="auto"/>
          </w:tcPr>
          <w:p w14:paraId="0E4D033F" w14:textId="77777777" w:rsidR="00E8244F" w:rsidRPr="00E8244F" w:rsidRDefault="00E8244F" w:rsidP="00E8244F">
            <w:pPr>
              <w:spacing w:after="0" w:line="240" w:lineRule="auto"/>
              <w:jc w:val="center"/>
              <w:rPr>
                <w:rFonts w:ascii="Times New Roman" w:eastAsia="Times New Roman" w:hAnsi="Times New Roman" w:cs="Times New Roman"/>
                <w:lang w:eastAsia="fr-FR"/>
              </w:rPr>
            </w:pPr>
            <w:r w:rsidRPr="00E8244F">
              <w:rPr>
                <w:rFonts w:ascii="Times New Roman" w:eastAsia="Times New Roman" w:hAnsi="Times New Roman" w:cs="Times New Roman"/>
                <w:lang w:eastAsia="fr-FR"/>
              </w:rPr>
              <w:t>dažni</w:t>
            </w:r>
          </w:p>
        </w:tc>
      </w:tr>
      <w:tr w:rsidR="00E8244F" w:rsidRPr="00E8244F" w14:paraId="7C4A8D40" w14:textId="77777777" w:rsidTr="00991C86">
        <w:tc>
          <w:tcPr>
            <w:tcW w:w="1904" w:type="pct"/>
            <w:shd w:val="clear" w:color="auto" w:fill="auto"/>
          </w:tcPr>
          <w:p w14:paraId="0F00E6E4" w14:textId="77777777" w:rsidR="00E8244F" w:rsidRPr="00E8244F" w:rsidRDefault="00E8244F" w:rsidP="00E8244F">
            <w:pPr>
              <w:spacing w:after="0" w:line="240" w:lineRule="auto"/>
              <w:rPr>
                <w:rFonts w:ascii="Times New Roman" w:eastAsia="Times New Roman" w:hAnsi="Times New Roman" w:cs="Times New Roman"/>
                <w:lang w:eastAsia="fr-FR"/>
              </w:rPr>
            </w:pPr>
            <w:r w:rsidRPr="00E8244F">
              <w:rPr>
                <w:rFonts w:ascii="Times New Roman" w:eastAsia="Times New Roman" w:hAnsi="Times New Roman" w:cs="Times New Roman"/>
                <w:lang w:eastAsia="fr-FR"/>
              </w:rPr>
              <w:lastRenderedPageBreak/>
              <w:t>Svaigulys</w:t>
            </w:r>
          </w:p>
        </w:tc>
        <w:tc>
          <w:tcPr>
            <w:tcW w:w="1034" w:type="pct"/>
            <w:shd w:val="clear" w:color="auto" w:fill="auto"/>
          </w:tcPr>
          <w:p w14:paraId="30A66DCE" w14:textId="77777777" w:rsidR="00E8244F" w:rsidRPr="00E8244F" w:rsidRDefault="00E8244F" w:rsidP="00E8244F">
            <w:pPr>
              <w:spacing w:after="0" w:line="240" w:lineRule="auto"/>
              <w:jc w:val="center"/>
              <w:rPr>
                <w:rFonts w:ascii="Times New Roman" w:eastAsia="Times New Roman" w:hAnsi="Times New Roman" w:cs="Times New Roman"/>
                <w:lang w:eastAsia="fr-FR"/>
              </w:rPr>
            </w:pPr>
            <w:r w:rsidRPr="00E8244F">
              <w:rPr>
                <w:rFonts w:ascii="Times New Roman" w:eastAsia="Times New Roman" w:hAnsi="Times New Roman" w:cs="Times New Roman"/>
                <w:lang w:eastAsia="fr-FR"/>
              </w:rPr>
              <w:t>3</w:t>
            </w:r>
          </w:p>
        </w:tc>
        <w:tc>
          <w:tcPr>
            <w:tcW w:w="1250" w:type="pct"/>
            <w:gridSpan w:val="2"/>
            <w:shd w:val="clear" w:color="auto" w:fill="auto"/>
          </w:tcPr>
          <w:p w14:paraId="7BCF3B6B" w14:textId="77777777" w:rsidR="00E8244F" w:rsidRPr="00E8244F" w:rsidRDefault="00E8244F" w:rsidP="00E8244F">
            <w:pPr>
              <w:spacing w:after="0" w:line="240" w:lineRule="auto"/>
              <w:jc w:val="center"/>
              <w:rPr>
                <w:rFonts w:ascii="Times New Roman" w:eastAsia="Times New Roman" w:hAnsi="Times New Roman" w:cs="Times New Roman"/>
                <w:lang w:eastAsia="fr-FR"/>
              </w:rPr>
            </w:pPr>
            <w:r w:rsidRPr="00E8244F">
              <w:rPr>
                <w:rFonts w:ascii="Times New Roman" w:eastAsia="Times New Roman" w:hAnsi="Times New Roman" w:cs="Times New Roman"/>
                <w:lang w:eastAsia="fr-FR"/>
              </w:rPr>
              <w:t>3,5</w:t>
            </w:r>
          </w:p>
        </w:tc>
        <w:tc>
          <w:tcPr>
            <w:tcW w:w="811" w:type="pct"/>
            <w:shd w:val="clear" w:color="auto" w:fill="auto"/>
          </w:tcPr>
          <w:p w14:paraId="582771EE" w14:textId="77777777" w:rsidR="00E8244F" w:rsidRPr="00E8244F" w:rsidRDefault="00E8244F" w:rsidP="00E8244F">
            <w:pPr>
              <w:spacing w:after="0" w:line="240" w:lineRule="auto"/>
              <w:jc w:val="center"/>
              <w:rPr>
                <w:rFonts w:ascii="Times New Roman" w:eastAsia="Times New Roman" w:hAnsi="Times New Roman" w:cs="Times New Roman"/>
                <w:lang w:eastAsia="fr-FR"/>
              </w:rPr>
            </w:pPr>
            <w:r w:rsidRPr="00E8244F">
              <w:rPr>
                <w:rFonts w:ascii="Times New Roman" w:eastAsia="Times New Roman" w:hAnsi="Times New Roman" w:cs="Times New Roman"/>
                <w:lang w:eastAsia="fr-FR"/>
              </w:rPr>
              <w:t>dažni</w:t>
            </w:r>
          </w:p>
        </w:tc>
      </w:tr>
      <w:tr w:rsidR="00E8244F" w:rsidRPr="00E8244F" w14:paraId="203F253D" w14:textId="77777777" w:rsidTr="00991C86">
        <w:tc>
          <w:tcPr>
            <w:tcW w:w="5000" w:type="pct"/>
            <w:gridSpan w:val="5"/>
            <w:shd w:val="clear" w:color="auto" w:fill="auto"/>
          </w:tcPr>
          <w:p w14:paraId="5319CFA1" w14:textId="77777777" w:rsidR="00E8244F" w:rsidRPr="00E8244F" w:rsidRDefault="00E8244F" w:rsidP="00E8244F">
            <w:pPr>
              <w:spacing w:after="0" w:line="240" w:lineRule="auto"/>
              <w:rPr>
                <w:rFonts w:ascii="Times New Roman" w:eastAsia="Times New Roman" w:hAnsi="Times New Roman" w:cs="Times New Roman"/>
                <w:b/>
                <w:i/>
                <w:lang w:eastAsia="fr-FR"/>
              </w:rPr>
            </w:pPr>
            <w:r w:rsidRPr="00E8244F">
              <w:rPr>
                <w:rFonts w:ascii="Times New Roman" w:eastAsia="Times New Roman" w:hAnsi="Times New Roman" w:cs="Times New Roman"/>
                <w:b/>
                <w:i/>
                <w:lang w:eastAsia="fr-FR"/>
              </w:rPr>
              <w:t>Tyrimai</w:t>
            </w:r>
          </w:p>
        </w:tc>
      </w:tr>
      <w:tr w:rsidR="00E8244F" w:rsidRPr="00E8244F" w14:paraId="351661E0" w14:textId="77777777" w:rsidTr="00991C86">
        <w:tc>
          <w:tcPr>
            <w:tcW w:w="1904" w:type="pct"/>
            <w:shd w:val="clear" w:color="auto" w:fill="auto"/>
          </w:tcPr>
          <w:p w14:paraId="31844F28" w14:textId="77777777" w:rsidR="00E8244F" w:rsidRPr="00E8244F" w:rsidRDefault="00E8244F" w:rsidP="00E8244F">
            <w:pPr>
              <w:spacing w:after="0" w:line="240" w:lineRule="auto"/>
              <w:rPr>
                <w:rFonts w:ascii="Times New Roman" w:eastAsia="Times New Roman" w:hAnsi="Times New Roman" w:cs="Times New Roman"/>
                <w:lang w:eastAsia="fr-FR"/>
              </w:rPr>
            </w:pPr>
            <w:r w:rsidRPr="00E8244F">
              <w:rPr>
                <w:rFonts w:ascii="Times New Roman" w:eastAsia="Times New Roman" w:hAnsi="Times New Roman" w:cs="Times New Roman"/>
                <w:lang w:eastAsia="fr-FR"/>
              </w:rPr>
              <w:t>EKG pokyčiai*</w:t>
            </w:r>
          </w:p>
        </w:tc>
        <w:tc>
          <w:tcPr>
            <w:tcW w:w="1034" w:type="pct"/>
            <w:shd w:val="clear" w:color="auto" w:fill="auto"/>
          </w:tcPr>
          <w:p w14:paraId="3BDD7BA3" w14:textId="77777777" w:rsidR="00E8244F" w:rsidRPr="00E8244F" w:rsidRDefault="00E8244F" w:rsidP="00E8244F">
            <w:pPr>
              <w:spacing w:after="0" w:line="240" w:lineRule="auto"/>
              <w:jc w:val="center"/>
              <w:rPr>
                <w:rFonts w:ascii="Times New Roman" w:eastAsia="Times New Roman" w:hAnsi="Times New Roman" w:cs="Times New Roman"/>
                <w:lang w:eastAsia="fr-FR"/>
              </w:rPr>
            </w:pPr>
            <w:r w:rsidRPr="00E8244F">
              <w:rPr>
                <w:rFonts w:ascii="Times New Roman" w:eastAsia="Times New Roman" w:hAnsi="Times New Roman" w:cs="Times New Roman"/>
                <w:lang w:eastAsia="fr-FR"/>
              </w:rPr>
              <w:t>2</w:t>
            </w:r>
          </w:p>
        </w:tc>
        <w:tc>
          <w:tcPr>
            <w:tcW w:w="1250" w:type="pct"/>
            <w:gridSpan w:val="2"/>
            <w:shd w:val="clear" w:color="auto" w:fill="auto"/>
          </w:tcPr>
          <w:p w14:paraId="3ADCE858" w14:textId="77777777" w:rsidR="00E8244F" w:rsidRPr="00E8244F" w:rsidRDefault="00E8244F" w:rsidP="00E8244F">
            <w:pPr>
              <w:spacing w:after="0" w:line="240" w:lineRule="auto"/>
              <w:jc w:val="center"/>
              <w:rPr>
                <w:rFonts w:ascii="Times New Roman" w:eastAsia="Times New Roman" w:hAnsi="Times New Roman" w:cs="Times New Roman"/>
                <w:lang w:eastAsia="fr-FR"/>
              </w:rPr>
            </w:pPr>
            <w:r w:rsidRPr="00E8244F">
              <w:rPr>
                <w:rFonts w:ascii="Times New Roman" w:eastAsia="Times New Roman" w:hAnsi="Times New Roman" w:cs="Times New Roman"/>
                <w:lang w:eastAsia="fr-FR"/>
              </w:rPr>
              <w:t>2,3</w:t>
            </w:r>
          </w:p>
        </w:tc>
        <w:tc>
          <w:tcPr>
            <w:tcW w:w="811" w:type="pct"/>
            <w:shd w:val="clear" w:color="auto" w:fill="auto"/>
          </w:tcPr>
          <w:p w14:paraId="47CA406D" w14:textId="77777777" w:rsidR="00E8244F" w:rsidRPr="00E8244F" w:rsidRDefault="00E8244F" w:rsidP="00E8244F">
            <w:pPr>
              <w:spacing w:after="0" w:line="240" w:lineRule="auto"/>
              <w:jc w:val="center"/>
              <w:rPr>
                <w:rFonts w:ascii="Times New Roman" w:eastAsia="Times New Roman" w:hAnsi="Times New Roman" w:cs="Times New Roman"/>
                <w:lang w:eastAsia="fr-FR"/>
              </w:rPr>
            </w:pPr>
            <w:r w:rsidRPr="00E8244F">
              <w:rPr>
                <w:rFonts w:ascii="Times New Roman" w:eastAsia="Times New Roman" w:hAnsi="Times New Roman" w:cs="Times New Roman"/>
                <w:lang w:eastAsia="fr-FR"/>
              </w:rPr>
              <w:t>dažni</w:t>
            </w:r>
          </w:p>
        </w:tc>
      </w:tr>
      <w:tr w:rsidR="00E8244F" w:rsidRPr="00E8244F" w14:paraId="7ACCF17E" w14:textId="77777777" w:rsidTr="00991C86">
        <w:tc>
          <w:tcPr>
            <w:tcW w:w="1904" w:type="pct"/>
            <w:shd w:val="clear" w:color="auto" w:fill="auto"/>
          </w:tcPr>
          <w:p w14:paraId="36B5A4C5" w14:textId="77777777" w:rsidR="00E8244F" w:rsidRPr="00E8244F" w:rsidRDefault="00E8244F" w:rsidP="00E8244F">
            <w:pPr>
              <w:spacing w:after="0" w:line="240" w:lineRule="auto"/>
              <w:rPr>
                <w:rFonts w:ascii="Times New Roman" w:eastAsia="Times New Roman" w:hAnsi="Times New Roman" w:cs="Times New Roman"/>
                <w:lang w:eastAsia="fr-FR"/>
              </w:rPr>
            </w:pPr>
            <w:r w:rsidRPr="00E8244F">
              <w:rPr>
                <w:rFonts w:ascii="Times New Roman" w:eastAsia="Times New Roman" w:hAnsi="Times New Roman" w:cs="Times New Roman"/>
                <w:lang w:eastAsia="fr-FR"/>
              </w:rPr>
              <w:t>Kraujospūdžio padidėjimas</w:t>
            </w:r>
          </w:p>
        </w:tc>
        <w:tc>
          <w:tcPr>
            <w:tcW w:w="1034" w:type="pct"/>
            <w:shd w:val="clear" w:color="auto" w:fill="auto"/>
          </w:tcPr>
          <w:p w14:paraId="717EDD99" w14:textId="77777777" w:rsidR="00E8244F" w:rsidRPr="00E8244F" w:rsidRDefault="00E8244F" w:rsidP="00E8244F">
            <w:pPr>
              <w:spacing w:after="0" w:line="240" w:lineRule="auto"/>
              <w:jc w:val="center"/>
              <w:rPr>
                <w:rFonts w:ascii="Times New Roman" w:eastAsia="Times New Roman" w:hAnsi="Times New Roman" w:cs="Times New Roman"/>
                <w:lang w:eastAsia="fr-FR"/>
              </w:rPr>
            </w:pPr>
            <w:r w:rsidRPr="00E8244F">
              <w:rPr>
                <w:rFonts w:ascii="Times New Roman" w:eastAsia="Times New Roman" w:hAnsi="Times New Roman" w:cs="Times New Roman"/>
                <w:lang w:eastAsia="fr-FR"/>
              </w:rPr>
              <w:t>2</w:t>
            </w:r>
          </w:p>
        </w:tc>
        <w:tc>
          <w:tcPr>
            <w:tcW w:w="1250" w:type="pct"/>
            <w:gridSpan w:val="2"/>
            <w:shd w:val="clear" w:color="auto" w:fill="auto"/>
          </w:tcPr>
          <w:p w14:paraId="2B083417" w14:textId="77777777" w:rsidR="00E8244F" w:rsidRPr="00E8244F" w:rsidRDefault="00E8244F" w:rsidP="00E8244F">
            <w:pPr>
              <w:spacing w:after="0" w:line="240" w:lineRule="auto"/>
              <w:jc w:val="center"/>
              <w:rPr>
                <w:rFonts w:ascii="Times New Roman" w:eastAsia="Times New Roman" w:hAnsi="Times New Roman" w:cs="Times New Roman"/>
                <w:lang w:eastAsia="fr-FR"/>
              </w:rPr>
            </w:pPr>
            <w:r w:rsidRPr="00E8244F">
              <w:rPr>
                <w:rFonts w:ascii="Times New Roman" w:eastAsia="Times New Roman" w:hAnsi="Times New Roman" w:cs="Times New Roman"/>
                <w:lang w:eastAsia="fr-FR"/>
              </w:rPr>
              <w:t>2,3</w:t>
            </w:r>
          </w:p>
        </w:tc>
        <w:tc>
          <w:tcPr>
            <w:tcW w:w="811" w:type="pct"/>
            <w:shd w:val="clear" w:color="auto" w:fill="auto"/>
          </w:tcPr>
          <w:p w14:paraId="74C3136B" w14:textId="77777777" w:rsidR="00E8244F" w:rsidRPr="00E8244F" w:rsidRDefault="00E8244F" w:rsidP="00E8244F">
            <w:pPr>
              <w:spacing w:after="0" w:line="240" w:lineRule="auto"/>
              <w:jc w:val="center"/>
              <w:rPr>
                <w:rFonts w:ascii="Times New Roman" w:eastAsia="Times New Roman" w:hAnsi="Times New Roman" w:cs="Times New Roman"/>
                <w:lang w:eastAsia="fr-FR"/>
              </w:rPr>
            </w:pPr>
            <w:r w:rsidRPr="00E8244F">
              <w:rPr>
                <w:rFonts w:ascii="Times New Roman" w:eastAsia="Times New Roman" w:hAnsi="Times New Roman" w:cs="Times New Roman"/>
                <w:lang w:eastAsia="fr-FR"/>
              </w:rPr>
              <w:t>dažni</w:t>
            </w:r>
          </w:p>
        </w:tc>
      </w:tr>
      <w:tr w:rsidR="00E8244F" w:rsidRPr="00E8244F" w14:paraId="3A67AE88" w14:textId="77777777" w:rsidTr="00991C86">
        <w:tc>
          <w:tcPr>
            <w:tcW w:w="5000" w:type="pct"/>
            <w:gridSpan w:val="5"/>
            <w:shd w:val="clear" w:color="auto" w:fill="auto"/>
          </w:tcPr>
          <w:p w14:paraId="23597845" w14:textId="77777777" w:rsidR="00E8244F" w:rsidRPr="00E8244F" w:rsidRDefault="00E8244F" w:rsidP="00E8244F">
            <w:pPr>
              <w:spacing w:after="0" w:line="240" w:lineRule="auto"/>
              <w:rPr>
                <w:rFonts w:ascii="Times New Roman" w:eastAsia="Times New Roman" w:hAnsi="Times New Roman" w:cs="Times New Roman"/>
                <w:b/>
                <w:i/>
                <w:lang w:eastAsia="fr-FR"/>
              </w:rPr>
            </w:pPr>
            <w:r w:rsidRPr="00E8244F">
              <w:rPr>
                <w:rFonts w:ascii="Times New Roman" w:eastAsia="Times New Roman" w:hAnsi="Times New Roman" w:cs="Times New Roman"/>
                <w:b/>
                <w:i/>
                <w:lang w:eastAsia="fr-FR"/>
              </w:rPr>
              <w:t>Virškinimo trakto sutrikimai</w:t>
            </w:r>
          </w:p>
        </w:tc>
      </w:tr>
      <w:tr w:rsidR="00E8244F" w:rsidRPr="00E8244F" w14:paraId="100F54CC" w14:textId="77777777" w:rsidTr="00991C86">
        <w:tc>
          <w:tcPr>
            <w:tcW w:w="1904" w:type="pct"/>
            <w:shd w:val="clear" w:color="auto" w:fill="auto"/>
          </w:tcPr>
          <w:p w14:paraId="369F6B7A" w14:textId="77777777" w:rsidR="00E8244F" w:rsidRPr="00E8244F" w:rsidRDefault="00E8244F" w:rsidP="00E8244F">
            <w:pPr>
              <w:spacing w:after="0" w:line="240" w:lineRule="auto"/>
              <w:rPr>
                <w:rFonts w:ascii="Times New Roman" w:eastAsia="Times New Roman" w:hAnsi="Times New Roman" w:cs="Times New Roman"/>
                <w:lang w:eastAsia="fr-FR"/>
              </w:rPr>
            </w:pPr>
            <w:r w:rsidRPr="00E8244F">
              <w:rPr>
                <w:rFonts w:ascii="Times New Roman" w:eastAsia="Times New Roman" w:hAnsi="Times New Roman" w:cs="Times New Roman"/>
                <w:lang w:eastAsia="fr-FR"/>
              </w:rPr>
              <w:t>Burnos sausmė</w:t>
            </w:r>
          </w:p>
        </w:tc>
        <w:tc>
          <w:tcPr>
            <w:tcW w:w="1034" w:type="pct"/>
            <w:shd w:val="clear" w:color="auto" w:fill="auto"/>
          </w:tcPr>
          <w:p w14:paraId="1CEAF985" w14:textId="77777777" w:rsidR="00E8244F" w:rsidRPr="00E8244F" w:rsidRDefault="00E8244F" w:rsidP="00E8244F">
            <w:pPr>
              <w:spacing w:after="0" w:line="240" w:lineRule="auto"/>
              <w:jc w:val="center"/>
              <w:rPr>
                <w:rFonts w:ascii="Times New Roman" w:eastAsia="Times New Roman" w:hAnsi="Times New Roman" w:cs="Times New Roman"/>
                <w:lang w:eastAsia="fr-FR"/>
              </w:rPr>
            </w:pPr>
            <w:r w:rsidRPr="00E8244F">
              <w:rPr>
                <w:rFonts w:ascii="Times New Roman" w:eastAsia="Times New Roman" w:hAnsi="Times New Roman" w:cs="Times New Roman"/>
                <w:lang w:eastAsia="fr-FR"/>
              </w:rPr>
              <w:t>3</w:t>
            </w:r>
          </w:p>
        </w:tc>
        <w:tc>
          <w:tcPr>
            <w:tcW w:w="1250" w:type="pct"/>
            <w:gridSpan w:val="2"/>
            <w:shd w:val="clear" w:color="auto" w:fill="auto"/>
          </w:tcPr>
          <w:p w14:paraId="7D7320C1" w14:textId="77777777" w:rsidR="00E8244F" w:rsidRPr="00E8244F" w:rsidRDefault="00E8244F" w:rsidP="00E8244F">
            <w:pPr>
              <w:spacing w:after="0" w:line="240" w:lineRule="auto"/>
              <w:jc w:val="center"/>
              <w:rPr>
                <w:rFonts w:ascii="Times New Roman" w:eastAsia="Times New Roman" w:hAnsi="Times New Roman" w:cs="Times New Roman"/>
                <w:lang w:eastAsia="fr-FR"/>
              </w:rPr>
            </w:pPr>
            <w:r w:rsidRPr="00E8244F">
              <w:rPr>
                <w:rFonts w:ascii="Times New Roman" w:eastAsia="Times New Roman" w:hAnsi="Times New Roman" w:cs="Times New Roman"/>
                <w:lang w:eastAsia="fr-FR"/>
              </w:rPr>
              <w:t>3,5</w:t>
            </w:r>
          </w:p>
        </w:tc>
        <w:tc>
          <w:tcPr>
            <w:tcW w:w="811" w:type="pct"/>
            <w:shd w:val="clear" w:color="auto" w:fill="auto"/>
          </w:tcPr>
          <w:p w14:paraId="44BC8A38" w14:textId="77777777" w:rsidR="00E8244F" w:rsidRPr="00E8244F" w:rsidRDefault="00E8244F" w:rsidP="00E8244F">
            <w:pPr>
              <w:spacing w:after="0" w:line="240" w:lineRule="auto"/>
              <w:jc w:val="center"/>
              <w:rPr>
                <w:rFonts w:ascii="Times New Roman" w:eastAsia="Times New Roman" w:hAnsi="Times New Roman" w:cs="Times New Roman"/>
                <w:lang w:eastAsia="fr-FR"/>
              </w:rPr>
            </w:pPr>
            <w:r w:rsidRPr="00E8244F">
              <w:rPr>
                <w:rFonts w:ascii="Times New Roman" w:eastAsia="Times New Roman" w:hAnsi="Times New Roman" w:cs="Times New Roman"/>
                <w:lang w:eastAsia="fr-FR"/>
              </w:rPr>
              <w:t>dažni</w:t>
            </w:r>
          </w:p>
        </w:tc>
      </w:tr>
      <w:tr w:rsidR="00E8244F" w:rsidRPr="00E8244F" w14:paraId="5874D91F" w14:textId="77777777" w:rsidTr="00991C86">
        <w:tc>
          <w:tcPr>
            <w:tcW w:w="1904" w:type="pct"/>
            <w:shd w:val="clear" w:color="auto" w:fill="auto"/>
          </w:tcPr>
          <w:p w14:paraId="3734D068" w14:textId="77777777" w:rsidR="00E8244F" w:rsidRPr="00E8244F" w:rsidRDefault="00E8244F" w:rsidP="00E8244F">
            <w:pPr>
              <w:spacing w:after="0" w:line="240" w:lineRule="auto"/>
              <w:rPr>
                <w:rFonts w:ascii="Times New Roman" w:eastAsia="Times New Roman" w:hAnsi="Times New Roman" w:cs="Times New Roman"/>
                <w:lang w:eastAsia="fr-FR"/>
              </w:rPr>
            </w:pPr>
            <w:r w:rsidRPr="00E8244F">
              <w:rPr>
                <w:rFonts w:ascii="Times New Roman" w:eastAsia="Times New Roman" w:hAnsi="Times New Roman" w:cs="Times New Roman"/>
                <w:lang w:eastAsia="fr-FR"/>
              </w:rPr>
              <w:t>Viduriavimas</w:t>
            </w:r>
          </w:p>
        </w:tc>
        <w:tc>
          <w:tcPr>
            <w:tcW w:w="1034" w:type="pct"/>
            <w:shd w:val="clear" w:color="auto" w:fill="auto"/>
          </w:tcPr>
          <w:p w14:paraId="002BE566" w14:textId="77777777" w:rsidR="00E8244F" w:rsidRPr="00E8244F" w:rsidRDefault="00E8244F" w:rsidP="00E8244F">
            <w:pPr>
              <w:spacing w:after="0" w:line="240" w:lineRule="auto"/>
              <w:jc w:val="center"/>
              <w:rPr>
                <w:rFonts w:ascii="Times New Roman" w:eastAsia="Times New Roman" w:hAnsi="Times New Roman" w:cs="Times New Roman"/>
                <w:lang w:eastAsia="fr-FR"/>
              </w:rPr>
            </w:pPr>
            <w:r w:rsidRPr="00E8244F">
              <w:rPr>
                <w:rFonts w:ascii="Times New Roman" w:eastAsia="Times New Roman" w:hAnsi="Times New Roman" w:cs="Times New Roman"/>
                <w:lang w:eastAsia="fr-FR"/>
              </w:rPr>
              <w:t>2</w:t>
            </w:r>
          </w:p>
        </w:tc>
        <w:tc>
          <w:tcPr>
            <w:tcW w:w="1250" w:type="pct"/>
            <w:gridSpan w:val="2"/>
            <w:shd w:val="clear" w:color="auto" w:fill="auto"/>
          </w:tcPr>
          <w:p w14:paraId="2F0C35B3" w14:textId="77777777" w:rsidR="00E8244F" w:rsidRPr="00E8244F" w:rsidRDefault="00E8244F" w:rsidP="00E8244F">
            <w:pPr>
              <w:spacing w:after="0" w:line="240" w:lineRule="auto"/>
              <w:jc w:val="center"/>
              <w:rPr>
                <w:rFonts w:ascii="Times New Roman" w:eastAsia="Times New Roman" w:hAnsi="Times New Roman" w:cs="Times New Roman"/>
                <w:lang w:eastAsia="fr-FR"/>
              </w:rPr>
            </w:pPr>
            <w:r w:rsidRPr="00E8244F">
              <w:rPr>
                <w:rFonts w:ascii="Times New Roman" w:eastAsia="Times New Roman" w:hAnsi="Times New Roman" w:cs="Times New Roman"/>
                <w:lang w:eastAsia="fr-FR"/>
              </w:rPr>
              <w:t>2,3</w:t>
            </w:r>
          </w:p>
        </w:tc>
        <w:tc>
          <w:tcPr>
            <w:tcW w:w="811" w:type="pct"/>
            <w:shd w:val="clear" w:color="auto" w:fill="auto"/>
          </w:tcPr>
          <w:p w14:paraId="0274DDFD" w14:textId="77777777" w:rsidR="00E8244F" w:rsidRPr="00E8244F" w:rsidRDefault="00E8244F" w:rsidP="00E8244F">
            <w:pPr>
              <w:spacing w:after="0" w:line="240" w:lineRule="auto"/>
              <w:jc w:val="center"/>
              <w:rPr>
                <w:rFonts w:ascii="Times New Roman" w:eastAsia="Times New Roman" w:hAnsi="Times New Roman" w:cs="Times New Roman"/>
                <w:lang w:eastAsia="fr-FR"/>
              </w:rPr>
            </w:pPr>
            <w:r w:rsidRPr="00E8244F">
              <w:rPr>
                <w:rFonts w:ascii="Times New Roman" w:eastAsia="Times New Roman" w:hAnsi="Times New Roman" w:cs="Times New Roman"/>
                <w:lang w:eastAsia="fr-FR"/>
              </w:rPr>
              <w:t>dažni</w:t>
            </w:r>
          </w:p>
        </w:tc>
      </w:tr>
      <w:tr w:rsidR="00E8244F" w:rsidRPr="00E8244F" w14:paraId="3ADFDE78" w14:textId="77777777" w:rsidTr="00991C86">
        <w:tc>
          <w:tcPr>
            <w:tcW w:w="1904" w:type="pct"/>
            <w:shd w:val="clear" w:color="auto" w:fill="auto"/>
          </w:tcPr>
          <w:p w14:paraId="15BA6C88" w14:textId="77777777" w:rsidR="00E8244F" w:rsidRPr="00E8244F" w:rsidRDefault="00E8244F" w:rsidP="00E8244F">
            <w:pPr>
              <w:spacing w:after="0" w:line="240" w:lineRule="auto"/>
              <w:rPr>
                <w:rFonts w:ascii="Times New Roman" w:eastAsia="Times New Roman" w:hAnsi="Times New Roman" w:cs="Times New Roman"/>
                <w:lang w:eastAsia="fr-FR"/>
              </w:rPr>
            </w:pPr>
            <w:r w:rsidRPr="00E8244F">
              <w:rPr>
                <w:rFonts w:ascii="Times New Roman" w:eastAsia="Times New Roman" w:hAnsi="Times New Roman" w:cs="Times New Roman"/>
                <w:lang w:eastAsia="fr-FR"/>
              </w:rPr>
              <w:t>Pykinimas</w:t>
            </w:r>
          </w:p>
        </w:tc>
        <w:tc>
          <w:tcPr>
            <w:tcW w:w="1034" w:type="pct"/>
            <w:shd w:val="clear" w:color="auto" w:fill="auto"/>
          </w:tcPr>
          <w:p w14:paraId="2BE267F6" w14:textId="77777777" w:rsidR="00E8244F" w:rsidRPr="00E8244F" w:rsidRDefault="00E8244F" w:rsidP="00E8244F">
            <w:pPr>
              <w:spacing w:after="0" w:line="240" w:lineRule="auto"/>
              <w:jc w:val="center"/>
              <w:rPr>
                <w:rFonts w:ascii="Times New Roman" w:eastAsia="Times New Roman" w:hAnsi="Times New Roman" w:cs="Times New Roman"/>
                <w:lang w:eastAsia="fr-FR"/>
              </w:rPr>
            </w:pPr>
            <w:r w:rsidRPr="00E8244F">
              <w:rPr>
                <w:rFonts w:ascii="Times New Roman" w:eastAsia="Times New Roman" w:hAnsi="Times New Roman" w:cs="Times New Roman"/>
                <w:lang w:eastAsia="fr-FR"/>
              </w:rPr>
              <w:t>2</w:t>
            </w:r>
          </w:p>
        </w:tc>
        <w:tc>
          <w:tcPr>
            <w:tcW w:w="1250" w:type="pct"/>
            <w:gridSpan w:val="2"/>
            <w:shd w:val="clear" w:color="auto" w:fill="auto"/>
          </w:tcPr>
          <w:p w14:paraId="27BB17F1" w14:textId="77777777" w:rsidR="00E8244F" w:rsidRPr="00E8244F" w:rsidRDefault="00E8244F" w:rsidP="00E8244F">
            <w:pPr>
              <w:spacing w:after="0" w:line="240" w:lineRule="auto"/>
              <w:jc w:val="center"/>
              <w:rPr>
                <w:rFonts w:ascii="Times New Roman" w:eastAsia="Times New Roman" w:hAnsi="Times New Roman" w:cs="Times New Roman"/>
                <w:lang w:eastAsia="fr-FR"/>
              </w:rPr>
            </w:pPr>
            <w:r w:rsidRPr="00E8244F">
              <w:rPr>
                <w:rFonts w:ascii="Times New Roman" w:eastAsia="Times New Roman" w:hAnsi="Times New Roman" w:cs="Times New Roman"/>
                <w:lang w:eastAsia="fr-FR"/>
              </w:rPr>
              <w:t>2,3</w:t>
            </w:r>
          </w:p>
        </w:tc>
        <w:tc>
          <w:tcPr>
            <w:tcW w:w="811" w:type="pct"/>
            <w:shd w:val="clear" w:color="auto" w:fill="auto"/>
          </w:tcPr>
          <w:p w14:paraId="4F924EA5" w14:textId="77777777" w:rsidR="00E8244F" w:rsidRPr="00E8244F" w:rsidRDefault="00E8244F" w:rsidP="00E8244F">
            <w:pPr>
              <w:spacing w:after="0" w:line="240" w:lineRule="auto"/>
              <w:jc w:val="center"/>
              <w:rPr>
                <w:rFonts w:ascii="Times New Roman" w:eastAsia="Times New Roman" w:hAnsi="Times New Roman" w:cs="Times New Roman"/>
                <w:lang w:eastAsia="fr-FR"/>
              </w:rPr>
            </w:pPr>
            <w:r w:rsidRPr="00E8244F">
              <w:rPr>
                <w:rFonts w:ascii="Times New Roman" w:eastAsia="Times New Roman" w:hAnsi="Times New Roman" w:cs="Times New Roman"/>
                <w:lang w:eastAsia="fr-FR"/>
              </w:rPr>
              <w:t>dažni</w:t>
            </w:r>
          </w:p>
        </w:tc>
      </w:tr>
    </w:tbl>
    <w:p w14:paraId="396662DB" w14:textId="77777777" w:rsidR="00E8244F" w:rsidRPr="00E8244F" w:rsidRDefault="00E8244F" w:rsidP="00E8244F">
      <w:pPr>
        <w:spacing w:after="0" w:line="240" w:lineRule="auto"/>
        <w:rPr>
          <w:rFonts w:ascii="Times New Roman" w:eastAsia="Times New Roman" w:hAnsi="Times New Roman" w:cs="Times New Roman"/>
          <w:lang w:eastAsia="fr-FR"/>
        </w:rPr>
      </w:pPr>
      <w:r w:rsidRPr="00E8244F">
        <w:rPr>
          <w:rFonts w:ascii="Times New Roman" w:eastAsia="Times New Roman" w:hAnsi="Times New Roman" w:cs="Times New Roman"/>
          <w:lang w:eastAsia="fr-FR"/>
        </w:rPr>
        <w:t>* aritmija</w:t>
      </w:r>
    </w:p>
    <w:p w14:paraId="27EB4D6B" w14:textId="77777777" w:rsidR="00E8244F" w:rsidRPr="00E8244F" w:rsidRDefault="00E8244F" w:rsidP="00E8244F">
      <w:pPr>
        <w:spacing w:after="0" w:line="240" w:lineRule="auto"/>
        <w:rPr>
          <w:rFonts w:ascii="Times New Roman" w:eastAsia="Times New Roman" w:hAnsi="Times New Roman" w:cs="Times New Roman"/>
          <w:lang w:eastAsia="fr-FR"/>
        </w:rPr>
      </w:pPr>
    </w:p>
    <w:p w14:paraId="0905BDE4" w14:textId="77777777" w:rsidR="00E8244F" w:rsidRPr="00E8244F" w:rsidRDefault="00E8244F" w:rsidP="00E8244F">
      <w:pPr>
        <w:keepNext/>
        <w:keepLines/>
        <w:spacing w:after="0" w:line="240" w:lineRule="auto"/>
        <w:rPr>
          <w:rFonts w:ascii="Times New Roman" w:eastAsia="Times New Roman" w:hAnsi="Times New Roman" w:cs="Times New Roman"/>
          <w:lang w:eastAsia="fr-FR"/>
        </w:rPr>
      </w:pPr>
      <w:r w:rsidRPr="00E8244F">
        <w:rPr>
          <w:rFonts w:ascii="Times New Roman" w:eastAsia="Times New Roman" w:hAnsi="Times New Roman" w:cs="Times New Roman"/>
          <w:lang w:eastAsia="fr-FR"/>
        </w:rPr>
        <w:t>Saugumo duomenų santrauka</w:t>
      </w:r>
    </w:p>
    <w:p w14:paraId="3C529A43" w14:textId="77777777" w:rsidR="00E8244F" w:rsidRPr="00E8244F" w:rsidRDefault="00E8244F" w:rsidP="00E8244F">
      <w:pPr>
        <w:keepNext/>
        <w:keepLines/>
        <w:spacing w:after="0" w:line="240" w:lineRule="auto"/>
        <w:rPr>
          <w:rFonts w:ascii="Times New Roman" w:eastAsia="Times New Roman" w:hAnsi="Times New Roman" w:cs="Times New Roman"/>
          <w:lang w:eastAsia="fr-FR"/>
        </w:rPr>
      </w:pPr>
    </w:p>
    <w:p w14:paraId="47F4CC4A" w14:textId="77777777" w:rsidR="00E8244F" w:rsidRPr="00E8244F" w:rsidRDefault="00E8244F" w:rsidP="00E8244F">
      <w:pPr>
        <w:keepNext/>
        <w:keepLines/>
        <w:spacing w:after="0" w:line="240" w:lineRule="auto"/>
        <w:rPr>
          <w:rFonts w:ascii="Times New Roman" w:eastAsia="Times New Roman" w:hAnsi="Times New Roman" w:cs="Times New Roman"/>
          <w:lang w:eastAsia="fr-FR"/>
        </w:rPr>
      </w:pPr>
      <w:r w:rsidRPr="00E8244F">
        <w:rPr>
          <w:rFonts w:ascii="Times New Roman" w:eastAsia="Times New Roman" w:hAnsi="Times New Roman" w:cs="Times New Roman"/>
          <w:lang w:eastAsia="fr-FR"/>
        </w:rPr>
        <w:t>Toliau išvardintos nepageidaujamos reakcijos (2 lentelė) yra pastebėtos po vaistinio preparato patekimo į rinką, remiantis spontaniniuose pranešimuose ir literatūroje aprašytais atvejais (dažnis nežinomas; negali būti apskaičiuotas pagal turimus duomenis).</w:t>
      </w:r>
    </w:p>
    <w:p w14:paraId="154E0575" w14:textId="77777777" w:rsidR="00E8244F" w:rsidRPr="00E8244F" w:rsidRDefault="00E8244F" w:rsidP="00E8244F">
      <w:pPr>
        <w:keepNext/>
        <w:keepLines/>
        <w:spacing w:after="0" w:line="240" w:lineRule="auto"/>
        <w:rPr>
          <w:rFonts w:ascii="Times New Roman" w:eastAsia="Times New Roman" w:hAnsi="Times New Roman" w:cs="Times New Roman"/>
          <w:lang w:eastAsia="fr-FR"/>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21"/>
        <w:gridCol w:w="6873"/>
      </w:tblGrid>
      <w:tr w:rsidR="00E8244F" w:rsidRPr="00E8244F" w14:paraId="01D9FFBD" w14:textId="77777777" w:rsidTr="00991C86">
        <w:tc>
          <w:tcPr>
            <w:tcW w:w="5000" w:type="pct"/>
            <w:gridSpan w:val="2"/>
            <w:tcBorders>
              <w:top w:val="single" w:sz="4" w:space="0" w:color="auto"/>
              <w:left w:val="single" w:sz="4" w:space="0" w:color="auto"/>
              <w:bottom w:val="single" w:sz="4" w:space="0" w:color="auto"/>
              <w:right w:val="single" w:sz="4" w:space="0" w:color="auto"/>
            </w:tcBorders>
            <w:shd w:val="clear" w:color="auto" w:fill="auto"/>
            <w:hideMark/>
          </w:tcPr>
          <w:p w14:paraId="6D34136C" w14:textId="77777777" w:rsidR="00E8244F" w:rsidRPr="00E8244F" w:rsidRDefault="00E8244F" w:rsidP="00E8244F">
            <w:pPr>
              <w:widowControl w:val="0"/>
              <w:spacing w:after="0" w:line="240" w:lineRule="auto"/>
              <w:rPr>
                <w:rFonts w:ascii="Times New Roman" w:eastAsia="Times New Roman" w:hAnsi="Times New Roman" w:cs="Times New Roman"/>
                <w:b/>
                <w:lang w:eastAsia="fr-FR"/>
              </w:rPr>
            </w:pPr>
            <w:r w:rsidRPr="00E8244F">
              <w:rPr>
                <w:rFonts w:ascii="Times New Roman" w:eastAsia="Times New Roman" w:hAnsi="Times New Roman" w:cs="Times New Roman"/>
                <w:b/>
                <w:lang w:eastAsia="fr-FR"/>
              </w:rPr>
              <w:t>Kraujo ir limfinės sistemos sutrikimai</w:t>
            </w:r>
          </w:p>
        </w:tc>
      </w:tr>
      <w:tr w:rsidR="00E8244F" w:rsidRPr="00E8244F" w14:paraId="17F4555B" w14:textId="77777777" w:rsidTr="00991C86">
        <w:tc>
          <w:tcPr>
            <w:tcW w:w="1342" w:type="pct"/>
            <w:vMerge w:val="restart"/>
            <w:tcBorders>
              <w:top w:val="single" w:sz="4" w:space="0" w:color="auto"/>
              <w:left w:val="single" w:sz="4" w:space="0" w:color="auto"/>
              <w:right w:val="single" w:sz="4" w:space="0" w:color="auto"/>
            </w:tcBorders>
            <w:shd w:val="clear" w:color="auto" w:fill="auto"/>
            <w:hideMark/>
          </w:tcPr>
          <w:p w14:paraId="23349F8C" w14:textId="77777777" w:rsidR="00E8244F" w:rsidRPr="00E8244F" w:rsidRDefault="00E8244F" w:rsidP="00E8244F">
            <w:pPr>
              <w:widowControl w:val="0"/>
              <w:spacing w:after="0" w:line="240" w:lineRule="auto"/>
              <w:rPr>
                <w:rFonts w:ascii="Times New Roman" w:eastAsia="Times New Roman" w:hAnsi="Times New Roman" w:cs="Times New Roman"/>
                <w:lang w:eastAsia="fr-FR"/>
              </w:rPr>
            </w:pPr>
            <w:r w:rsidRPr="00E8244F">
              <w:rPr>
                <w:rFonts w:ascii="Times New Roman" w:eastAsia="Times New Roman" w:hAnsi="Times New Roman" w:cs="Times New Roman"/>
                <w:lang w:eastAsia="fr-FR"/>
              </w:rPr>
              <w:t>Dažnis nežinomas</w:t>
            </w:r>
          </w:p>
        </w:tc>
        <w:tc>
          <w:tcPr>
            <w:tcW w:w="3658" w:type="pct"/>
            <w:tcBorders>
              <w:top w:val="single" w:sz="4" w:space="0" w:color="auto"/>
              <w:left w:val="single" w:sz="4" w:space="0" w:color="auto"/>
              <w:bottom w:val="single" w:sz="4" w:space="0" w:color="auto"/>
              <w:right w:val="single" w:sz="4" w:space="0" w:color="auto"/>
            </w:tcBorders>
            <w:shd w:val="clear" w:color="auto" w:fill="auto"/>
            <w:hideMark/>
          </w:tcPr>
          <w:p w14:paraId="34D985F2" w14:textId="77777777" w:rsidR="00E8244F" w:rsidRPr="00E8244F" w:rsidRDefault="00E8244F" w:rsidP="00E8244F">
            <w:pPr>
              <w:widowControl w:val="0"/>
              <w:spacing w:after="0" w:line="240" w:lineRule="auto"/>
              <w:rPr>
                <w:rFonts w:ascii="Times New Roman" w:eastAsia="Times New Roman" w:hAnsi="Times New Roman" w:cs="Times New Roman"/>
                <w:lang w:eastAsia="fr-FR"/>
              </w:rPr>
            </w:pPr>
            <w:r w:rsidRPr="00E8244F">
              <w:rPr>
                <w:rFonts w:ascii="Times New Roman" w:eastAsia="Times New Roman" w:hAnsi="Times New Roman" w:cs="Times New Roman"/>
                <w:lang w:eastAsia="fr-FR"/>
              </w:rPr>
              <w:t>Hemolizinė anemija</w:t>
            </w:r>
          </w:p>
        </w:tc>
      </w:tr>
      <w:tr w:rsidR="00E8244F" w:rsidRPr="00E8244F" w14:paraId="3B7EF8A2" w14:textId="77777777" w:rsidTr="00991C86">
        <w:tc>
          <w:tcPr>
            <w:tcW w:w="1342" w:type="pct"/>
            <w:vMerge/>
            <w:tcBorders>
              <w:left w:val="single" w:sz="4" w:space="0" w:color="auto"/>
              <w:right w:val="single" w:sz="4" w:space="0" w:color="auto"/>
            </w:tcBorders>
            <w:shd w:val="clear" w:color="auto" w:fill="auto"/>
            <w:hideMark/>
          </w:tcPr>
          <w:p w14:paraId="137B3FA1" w14:textId="77777777" w:rsidR="00E8244F" w:rsidRPr="00E8244F" w:rsidRDefault="00E8244F" w:rsidP="00E8244F">
            <w:pPr>
              <w:widowControl w:val="0"/>
              <w:spacing w:after="0" w:line="240" w:lineRule="auto"/>
              <w:rPr>
                <w:rFonts w:ascii="Times New Roman" w:eastAsia="Times New Roman" w:hAnsi="Times New Roman" w:cs="Times New Roman"/>
                <w:lang w:eastAsia="fr-FR"/>
              </w:rPr>
            </w:pPr>
          </w:p>
        </w:tc>
        <w:tc>
          <w:tcPr>
            <w:tcW w:w="3658" w:type="pct"/>
            <w:tcBorders>
              <w:top w:val="single" w:sz="4" w:space="0" w:color="auto"/>
              <w:left w:val="single" w:sz="4" w:space="0" w:color="auto"/>
              <w:bottom w:val="single" w:sz="4" w:space="0" w:color="auto"/>
              <w:right w:val="single" w:sz="4" w:space="0" w:color="auto"/>
            </w:tcBorders>
            <w:shd w:val="clear" w:color="auto" w:fill="auto"/>
            <w:hideMark/>
          </w:tcPr>
          <w:p w14:paraId="7A44C679" w14:textId="77777777" w:rsidR="00E8244F" w:rsidRPr="00E8244F" w:rsidRDefault="00E8244F" w:rsidP="00E8244F">
            <w:pPr>
              <w:widowControl w:val="0"/>
              <w:spacing w:after="0" w:line="240" w:lineRule="auto"/>
              <w:rPr>
                <w:rFonts w:ascii="Times New Roman" w:eastAsia="Times New Roman" w:hAnsi="Times New Roman" w:cs="Times New Roman"/>
                <w:lang w:eastAsia="fr-FR"/>
              </w:rPr>
            </w:pPr>
            <w:r w:rsidRPr="00E8244F">
              <w:rPr>
                <w:rFonts w:ascii="Times New Roman" w:eastAsia="Times New Roman" w:hAnsi="Times New Roman" w:cs="Times New Roman"/>
                <w:lang w:eastAsia="fr-FR"/>
              </w:rPr>
              <w:t>Leukopenija</w:t>
            </w:r>
          </w:p>
        </w:tc>
      </w:tr>
      <w:tr w:rsidR="00E8244F" w:rsidRPr="00E8244F" w14:paraId="64BF9E9F" w14:textId="77777777" w:rsidTr="00991C86">
        <w:tc>
          <w:tcPr>
            <w:tcW w:w="1342" w:type="pct"/>
            <w:vMerge/>
            <w:tcBorders>
              <w:left w:val="single" w:sz="4" w:space="0" w:color="auto"/>
              <w:bottom w:val="single" w:sz="4" w:space="0" w:color="auto"/>
              <w:right w:val="single" w:sz="4" w:space="0" w:color="auto"/>
            </w:tcBorders>
            <w:shd w:val="clear" w:color="auto" w:fill="auto"/>
            <w:hideMark/>
          </w:tcPr>
          <w:p w14:paraId="11152F41" w14:textId="77777777" w:rsidR="00E8244F" w:rsidRPr="00E8244F" w:rsidRDefault="00E8244F" w:rsidP="00E8244F">
            <w:pPr>
              <w:widowControl w:val="0"/>
              <w:spacing w:after="0" w:line="240" w:lineRule="auto"/>
              <w:rPr>
                <w:rFonts w:ascii="Times New Roman" w:eastAsia="Times New Roman" w:hAnsi="Times New Roman" w:cs="Times New Roman"/>
                <w:lang w:eastAsia="fr-FR"/>
              </w:rPr>
            </w:pPr>
          </w:p>
        </w:tc>
        <w:tc>
          <w:tcPr>
            <w:tcW w:w="3658" w:type="pct"/>
            <w:tcBorders>
              <w:top w:val="single" w:sz="4" w:space="0" w:color="auto"/>
              <w:left w:val="single" w:sz="4" w:space="0" w:color="auto"/>
              <w:bottom w:val="single" w:sz="4" w:space="0" w:color="auto"/>
              <w:right w:val="single" w:sz="4" w:space="0" w:color="auto"/>
            </w:tcBorders>
            <w:shd w:val="clear" w:color="auto" w:fill="auto"/>
            <w:hideMark/>
          </w:tcPr>
          <w:p w14:paraId="74C28044" w14:textId="77777777" w:rsidR="00E8244F" w:rsidRPr="00E8244F" w:rsidRDefault="00E8244F" w:rsidP="00E8244F">
            <w:pPr>
              <w:widowControl w:val="0"/>
              <w:spacing w:after="0" w:line="240" w:lineRule="auto"/>
              <w:rPr>
                <w:rFonts w:ascii="Times New Roman" w:eastAsia="Times New Roman" w:hAnsi="Times New Roman" w:cs="Times New Roman"/>
                <w:lang w:eastAsia="fr-FR"/>
              </w:rPr>
            </w:pPr>
            <w:r w:rsidRPr="00E8244F">
              <w:rPr>
                <w:rFonts w:ascii="Times New Roman" w:eastAsia="Times New Roman" w:hAnsi="Times New Roman" w:cs="Times New Roman"/>
                <w:lang w:eastAsia="fr-FR"/>
              </w:rPr>
              <w:t>Trombocitopenija</w:t>
            </w:r>
          </w:p>
        </w:tc>
      </w:tr>
      <w:tr w:rsidR="00E8244F" w:rsidRPr="00E8244F" w14:paraId="5FEFAD94" w14:textId="77777777" w:rsidTr="00991C86">
        <w:tc>
          <w:tcPr>
            <w:tcW w:w="5000" w:type="pct"/>
            <w:gridSpan w:val="2"/>
            <w:tcBorders>
              <w:top w:val="single" w:sz="4" w:space="0" w:color="auto"/>
              <w:left w:val="single" w:sz="4" w:space="0" w:color="auto"/>
              <w:bottom w:val="single" w:sz="4" w:space="0" w:color="auto"/>
              <w:right w:val="single" w:sz="4" w:space="0" w:color="auto"/>
            </w:tcBorders>
            <w:shd w:val="clear" w:color="auto" w:fill="auto"/>
            <w:hideMark/>
          </w:tcPr>
          <w:p w14:paraId="26352596" w14:textId="77777777" w:rsidR="00E8244F" w:rsidRPr="00E8244F" w:rsidRDefault="00E8244F" w:rsidP="00E8244F">
            <w:pPr>
              <w:widowControl w:val="0"/>
              <w:spacing w:after="0" w:line="240" w:lineRule="auto"/>
              <w:rPr>
                <w:rFonts w:ascii="Times New Roman" w:eastAsia="Times New Roman" w:hAnsi="Times New Roman" w:cs="Times New Roman"/>
                <w:b/>
                <w:lang w:eastAsia="fr-FR"/>
              </w:rPr>
            </w:pPr>
            <w:r w:rsidRPr="00E8244F">
              <w:rPr>
                <w:rFonts w:ascii="Times New Roman" w:eastAsia="Times New Roman" w:hAnsi="Times New Roman" w:cs="Times New Roman"/>
                <w:b/>
                <w:lang w:eastAsia="fr-FR"/>
              </w:rPr>
              <w:t>Metabolizmo ir mitybos sutrikimai</w:t>
            </w:r>
          </w:p>
        </w:tc>
      </w:tr>
      <w:tr w:rsidR="00E8244F" w:rsidRPr="00E8244F" w14:paraId="13962DFD" w14:textId="77777777" w:rsidTr="00991C86">
        <w:tc>
          <w:tcPr>
            <w:tcW w:w="1342" w:type="pct"/>
            <w:tcBorders>
              <w:top w:val="single" w:sz="4" w:space="0" w:color="auto"/>
              <w:left w:val="single" w:sz="4" w:space="0" w:color="auto"/>
              <w:bottom w:val="single" w:sz="4" w:space="0" w:color="auto"/>
              <w:right w:val="single" w:sz="4" w:space="0" w:color="auto"/>
            </w:tcBorders>
            <w:shd w:val="clear" w:color="auto" w:fill="auto"/>
            <w:hideMark/>
          </w:tcPr>
          <w:p w14:paraId="08E2E88D" w14:textId="77777777" w:rsidR="00E8244F" w:rsidRPr="00E8244F" w:rsidRDefault="00E8244F" w:rsidP="00E8244F">
            <w:pPr>
              <w:widowControl w:val="0"/>
              <w:spacing w:after="0" w:line="240" w:lineRule="auto"/>
              <w:rPr>
                <w:rFonts w:ascii="Times New Roman" w:eastAsia="Times New Roman" w:hAnsi="Times New Roman" w:cs="Times New Roman"/>
                <w:lang w:eastAsia="fr-FR"/>
              </w:rPr>
            </w:pPr>
            <w:r w:rsidRPr="00E8244F">
              <w:rPr>
                <w:rFonts w:ascii="Times New Roman" w:eastAsia="Times New Roman" w:hAnsi="Times New Roman" w:cs="Times New Roman"/>
                <w:lang w:eastAsia="fr-FR"/>
              </w:rPr>
              <w:t>Dažnis nežinomas</w:t>
            </w:r>
          </w:p>
        </w:tc>
        <w:tc>
          <w:tcPr>
            <w:tcW w:w="3658" w:type="pct"/>
            <w:tcBorders>
              <w:top w:val="single" w:sz="4" w:space="0" w:color="auto"/>
              <w:left w:val="single" w:sz="4" w:space="0" w:color="auto"/>
              <w:bottom w:val="single" w:sz="4" w:space="0" w:color="auto"/>
              <w:right w:val="single" w:sz="4" w:space="0" w:color="auto"/>
            </w:tcBorders>
            <w:shd w:val="clear" w:color="auto" w:fill="auto"/>
            <w:hideMark/>
          </w:tcPr>
          <w:p w14:paraId="04001E47" w14:textId="77777777" w:rsidR="00E8244F" w:rsidRPr="00E8244F" w:rsidRDefault="00E8244F" w:rsidP="00E8244F">
            <w:pPr>
              <w:widowControl w:val="0"/>
              <w:spacing w:after="0" w:line="240" w:lineRule="auto"/>
              <w:rPr>
                <w:rFonts w:ascii="Times New Roman" w:eastAsia="Times New Roman" w:hAnsi="Times New Roman" w:cs="Times New Roman"/>
                <w:lang w:eastAsia="fr-FR"/>
              </w:rPr>
            </w:pPr>
            <w:r w:rsidRPr="00E8244F">
              <w:rPr>
                <w:rFonts w:ascii="Times New Roman" w:eastAsia="Times New Roman" w:hAnsi="Times New Roman" w:cs="Times New Roman"/>
                <w:lang w:eastAsia="fr-FR"/>
              </w:rPr>
              <w:t>Apetito sumažėjimas</w:t>
            </w:r>
          </w:p>
        </w:tc>
      </w:tr>
      <w:tr w:rsidR="00E8244F" w:rsidRPr="00E8244F" w14:paraId="5165375B" w14:textId="77777777" w:rsidTr="00991C86">
        <w:tc>
          <w:tcPr>
            <w:tcW w:w="5000" w:type="pct"/>
            <w:gridSpan w:val="2"/>
            <w:tcBorders>
              <w:top w:val="single" w:sz="4" w:space="0" w:color="auto"/>
              <w:left w:val="single" w:sz="4" w:space="0" w:color="auto"/>
              <w:bottom w:val="single" w:sz="4" w:space="0" w:color="auto"/>
              <w:right w:val="single" w:sz="4" w:space="0" w:color="auto"/>
            </w:tcBorders>
            <w:shd w:val="clear" w:color="auto" w:fill="auto"/>
            <w:hideMark/>
          </w:tcPr>
          <w:p w14:paraId="036EEC20" w14:textId="77777777" w:rsidR="00E8244F" w:rsidRPr="00E8244F" w:rsidRDefault="00E8244F" w:rsidP="00E8244F">
            <w:pPr>
              <w:widowControl w:val="0"/>
              <w:spacing w:after="0" w:line="240" w:lineRule="auto"/>
              <w:rPr>
                <w:rFonts w:ascii="Times New Roman" w:eastAsia="Times New Roman" w:hAnsi="Times New Roman" w:cs="Times New Roman"/>
                <w:b/>
                <w:lang w:eastAsia="fr-FR"/>
              </w:rPr>
            </w:pPr>
            <w:r w:rsidRPr="00E8244F">
              <w:rPr>
                <w:rFonts w:ascii="Times New Roman" w:eastAsia="Times New Roman" w:hAnsi="Times New Roman" w:cs="Times New Roman"/>
                <w:b/>
                <w:lang w:eastAsia="fr-FR"/>
              </w:rPr>
              <w:t>Psichikos sutrikimai</w:t>
            </w:r>
          </w:p>
        </w:tc>
      </w:tr>
      <w:tr w:rsidR="00E8244F" w:rsidRPr="00E8244F" w14:paraId="4CDA08F8" w14:textId="77777777" w:rsidTr="00991C86">
        <w:tc>
          <w:tcPr>
            <w:tcW w:w="1342" w:type="pct"/>
            <w:vMerge w:val="restart"/>
            <w:tcBorders>
              <w:top w:val="single" w:sz="4" w:space="0" w:color="auto"/>
              <w:left w:val="single" w:sz="4" w:space="0" w:color="auto"/>
              <w:right w:val="single" w:sz="4" w:space="0" w:color="auto"/>
            </w:tcBorders>
            <w:shd w:val="clear" w:color="auto" w:fill="auto"/>
            <w:hideMark/>
          </w:tcPr>
          <w:p w14:paraId="33096C96" w14:textId="77777777" w:rsidR="00E8244F" w:rsidRPr="00E8244F" w:rsidRDefault="00E8244F" w:rsidP="00E8244F">
            <w:pPr>
              <w:widowControl w:val="0"/>
              <w:spacing w:after="0" w:line="240" w:lineRule="auto"/>
              <w:rPr>
                <w:rFonts w:ascii="Times New Roman" w:eastAsia="Times New Roman" w:hAnsi="Times New Roman" w:cs="Times New Roman"/>
                <w:lang w:eastAsia="fr-FR"/>
              </w:rPr>
            </w:pPr>
            <w:r w:rsidRPr="00E8244F">
              <w:rPr>
                <w:rFonts w:ascii="Times New Roman" w:eastAsia="Times New Roman" w:hAnsi="Times New Roman" w:cs="Times New Roman"/>
                <w:lang w:eastAsia="fr-FR"/>
              </w:rPr>
              <w:t>Dažnis nežinomas</w:t>
            </w:r>
          </w:p>
        </w:tc>
        <w:tc>
          <w:tcPr>
            <w:tcW w:w="3658" w:type="pct"/>
            <w:tcBorders>
              <w:top w:val="single" w:sz="4" w:space="0" w:color="auto"/>
              <w:left w:val="single" w:sz="4" w:space="0" w:color="auto"/>
              <w:bottom w:val="single" w:sz="4" w:space="0" w:color="auto"/>
              <w:right w:val="single" w:sz="4" w:space="0" w:color="auto"/>
            </w:tcBorders>
            <w:shd w:val="clear" w:color="auto" w:fill="auto"/>
            <w:hideMark/>
          </w:tcPr>
          <w:p w14:paraId="0B9777C2" w14:textId="77777777" w:rsidR="00E8244F" w:rsidRPr="00E8244F" w:rsidRDefault="00E8244F" w:rsidP="00E8244F">
            <w:pPr>
              <w:widowControl w:val="0"/>
              <w:spacing w:after="0" w:line="240" w:lineRule="auto"/>
              <w:rPr>
                <w:rFonts w:ascii="Times New Roman" w:eastAsia="Times New Roman" w:hAnsi="Times New Roman" w:cs="Times New Roman"/>
                <w:lang w:eastAsia="fr-FR"/>
              </w:rPr>
            </w:pPr>
            <w:r w:rsidRPr="00E8244F">
              <w:rPr>
                <w:rFonts w:ascii="Times New Roman" w:eastAsia="Times New Roman" w:hAnsi="Times New Roman" w:cs="Times New Roman"/>
              </w:rPr>
              <w:t>Dopamino reguliacijos sutrikimo sindromas</w:t>
            </w:r>
          </w:p>
        </w:tc>
      </w:tr>
      <w:tr w:rsidR="00E8244F" w:rsidRPr="00E8244F" w14:paraId="412F6610" w14:textId="77777777" w:rsidTr="00991C86">
        <w:tc>
          <w:tcPr>
            <w:tcW w:w="1342" w:type="pct"/>
            <w:vMerge/>
            <w:tcBorders>
              <w:left w:val="single" w:sz="4" w:space="0" w:color="auto"/>
              <w:right w:val="single" w:sz="4" w:space="0" w:color="auto"/>
            </w:tcBorders>
            <w:shd w:val="clear" w:color="auto" w:fill="auto"/>
            <w:hideMark/>
          </w:tcPr>
          <w:p w14:paraId="6396F479" w14:textId="77777777" w:rsidR="00E8244F" w:rsidRPr="00E8244F" w:rsidRDefault="00E8244F" w:rsidP="00E8244F">
            <w:pPr>
              <w:widowControl w:val="0"/>
              <w:spacing w:after="0" w:line="240" w:lineRule="auto"/>
              <w:rPr>
                <w:rFonts w:ascii="Times New Roman" w:eastAsia="Times New Roman" w:hAnsi="Times New Roman" w:cs="Times New Roman"/>
                <w:lang w:eastAsia="fr-FR"/>
              </w:rPr>
            </w:pPr>
          </w:p>
        </w:tc>
        <w:tc>
          <w:tcPr>
            <w:tcW w:w="3658" w:type="pct"/>
            <w:tcBorders>
              <w:top w:val="single" w:sz="4" w:space="0" w:color="auto"/>
              <w:left w:val="single" w:sz="4" w:space="0" w:color="auto"/>
              <w:bottom w:val="single" w:sz="4" w:space="0" w:color="auto"/>
              <w:right w:val="single" w:sz="4" w:space="0" w:color="auto"/>
            </w:tcBorders>
            <w:shd w:val="clear" w:color="auto" w:fill="auto"/>
            <w:hideMark/>
          </w:tcPr>
          <w:p w14:paraId="312DB2C1" w14:textId="77777777" w:rsidR="00E8244F" w:rsidRPr="00E8244F" w:rsidRDefault="00E8244F" w:rsidP="00E8244F">
            <w:pPr>
              <w:widowControl w:val="0"/>
              <w:spacing w:after="0" w:line="240" w:lineRule="auto"/>
              <w:rPr>
                <w:rFonts w:ascii="Times New Roman" w:eastAsia="Times New Roman" w:hAnsi="Times New Roman" w:cs="Times New Roman"/>
                <w:lang w:eastAsia="fr-FR"/>
              </w:rPr>
            </w:pPr>
            <w:r w:rsidRPr="00E8244F">
              <w:rPr>
                <w:rFonts w:ascii="Times New Roman" w:eastAsia="Times New Roman" w:hAnsi="Times New Roman" w:cs="Times New Roman"/>
                <w:lang w:eastAsia="fr-FR"/>
              </w:rPr>
              <w:t>Sumišimo būklė</w:t>
            </w:r>
          </w:p>
        </w:tc>
      </w:tr>
      <w:tr w:rsidR="00E8244F" w:rsidRPr="00E8244F" w14:paraId="2E53B09A" w14:textId="77777777" w:rsidTr="00991C86">
        <w:tc>
          <w:tcPr>
            <w:tcW w:w="1342" w:type="pct"/>
            <w:vMerge/>
            <w:tcBorders>
              <w:left w:val="single" w:sz="4" w:space="0" w:color="auto"/>
              <w:right w:val="single" w:sz="4" w:space="0" w:color="auto"/>
            </w:tcBorders>
            <w:shd w:val="clear" w:color="auto" w:fill="auto"/>
            <w:hideMark/>
          </w:tcPr>
          <w:p w14:paraId="526B4662" w14:textId="77777777" w:rsidR="00E8244F" w:rsidRPr="00E8244F" w:rsidRDefault="00E8244F" w:rsidP="00E8244F">
            <w:pPr>
              <w:widowControl w:val="0"/>
              <w:spacing w:after="0" w:line="240" w:lineRule="auto"/>
              <w:rPr>
                <w:rFonts w:ascii="Times New Roman" w:eastAsia="Times New Roman" w:hAnsi="Times New Roman" w:cs="Times New Roman"/>
                <w:lang w:eastAsia="fr-FR"/>
              </w:rPr>
            </w:pPr>
          </w:p>
        </w:tc>
        <w:tc>
          <w:tcPr>
            <w:tcW w:w="3658" w:type="pct"/>
            <w:tcBorders>
              <w:top w:val="single" w:sz="4" w:space="0" w:color="auto"/>
              <w:left w:val="single" w:sz="4" w:space="0" w:color="auto"/>
              <w:bottom w:val="single" w:sz="4" w:space="0" w:color="auto"/>
              <w:right w:val="single" w:sz="4" w:space="0" w:color="auto"/>
            </w:tcBorders>
            <w:shd w:val="clear" w:color="auto" w:fill="auto"/>
            <w:hideMark/>
          </w:tcPr>
          <w:p w14:paraId="7877FDE2" w14:textId="77777777" w:rsidR="00E8244F" w:rsidRPr="00E8244F" w:rsidRDefault="00E8244F" w:rsidP="00E8244F">
            <w:pPr>
              <w:widowControl w:val="0"/>
              <w:spacing w:after="0" w:line="240" w:lineRule="auto"/>
              <w:rPr>
                <w:rFonts w:ascii="Times New Roman" w:eastAsia="Times New Roman" w:hAnsi="Times New Roman" w:cs="Times New Roman"/>
                <w:lang w:eastAsia="fr-FR"/>
              </w:rPr>
            </w:pPr>
            <w:r w:rsidRPr="00E8244F">
              <w:rPr>
                <w:rFonts w:ascii="Times New Roman" w:eastAsia="Times New Roman" w:hAnsi="Times New Roman" w:cs="Times New Roman"/>
                <w:lang w:eastAsia="fr-FR"/>
              </w:rPr>
              <w:t>Depresija</w:t>
            </w:r>
          </w:p>
        </w:tc>
      </w:tr>
      <w:tr w:rsidR="00E8244F" w:rsidRPr="00E8244F" w14:paraId="377C22B0" w14:textId="77777777" w:rsidTr="00991C86">
        <w:tc>
          <w:tcPr>
            <w:tcW w:w="1342" w:type="pct"/>
            <w:vMerge/>
            <w:tcBorders>
              <w:left w:val="single" w:sz="4" w:space="0" w:color="auto"/>
              <w:right w:val="single" w:sz="4" w:space="0" w:color="auto"/>
            </w:tcBorders>
            <w:shd w:val="clear" w:color="auto" w:fill="auto"/>
            <w:hideMark/>
          </w:tcPr>
          <w:p w14:paraId="5BAAD431" w14:textId="77777777" w:rsidR="00E8244F" w:rsidRPr="00E8244F" w:rsidRDefault="00E8244F" w:rsidP="00E8244F">
            <w:pPr>
              <w:widowControl w:val="0"/>
              <w:spacing w:after="0" w:line="240" w:lineRule="auto"/>
              <w:rPr>
                <w:rFonts w:ascii="Times New Roman" w:eastAsia="Times New Roman" w:hAnsi="Times New Roman" w:cs="Times New Roman"/>
                <w:lang w:eastAsia="fr-FR"/>
              </w:rPr>
            </w:pPr>
          </w:p>
        </w:tc>
        <w:tc>
          <w:tcPr>
            <w:tcW w:w="3658" w:type="pct"/>
            <w:tcBorders>
              <w:top w:val="single" w:sz="4" w:space="0" w:color="auto"/>
              <w:left w:val="single" w:sz="4" w:space="0" w:color="auto"/>
              <w:bottom w:val="single" w:sz="4" w:space="0" w:color="auto"/>
              <w:right w:val="single" w:sz="4" w:space="0" w:color="auto"/>
            </w:tcBorders>
            <w:shd w:val="clear" w:color="auto" w:fill="auto"/>
            <w:hideMark/>
          </w:tcPr>
          <w:p w14:paraId="439B4A3F" w14:textId="77777777" w:rsidR="00E8244F" w:rsidRPr="00E8244F" w:rsidRDefault="00E8244F" w:rsidP="00E8244F">
            <w:pPr>
              <w:widowControl w:val="0"/>
              <w:spacing w:after="0" w:line="240" w:lineRule="auto"/>
              <w:rPr>
                <w:rFonts w:ascii="Times New Roman" w:eastAsia="Times New Roman" w:hAnsi="Times New Roman" w:cs="Times New Roman"/>
                <w:lang w:eastAsia="fr-FR"/>
              </w:rPr>
            </w:pPr>
            <w:r w:rsidRPr="00E8244F">
              <w:rPr>
                <w:rFonts w:ascii="Times New Roman" w:eastAsia="Times New Roman" w:hAnsi="Times New Roman" w:cs="Times New Roman"/>
                <w:lang w:eastAsia="fr-FR"/>
              </w:rPr>
              <w:t>Sujaudinimas*</w:t>
            </w:r>
          </w:p>
        </w:tc>
      </w:tr>
      <w:tr w:rsidR="00E8244F" w:rsidRPr="00E8244F" w14:paraId="49E77010" w14:textId="77777777" w:rsidTr="00991C86">
        <w:tc>
          <w:tcPr>
            <w:tcW w:w="1342" w:type="pct"/>
            <w:vMerge/>
            <w:tcBorders>
              <w:left w:val="single" w:sz="4" w:space="0" w:color="auto"/>
              <w:right w:val="single" w:sz="4" w:space="0" w:color="auto"/>
            </w:tcBorders>
            <w:shd w:val="clear" w:color="auto" w:fill="auto"/>
            <w:hideMark/>
          </w:tcPr>
          <w:p w14:paraId="304B7E93" w14:textId="77777777" w:rsidR="00E8244F" w:rsidRPr="00E8244F" w:rsidRDefault="00E8244F" w:rsidP="00E8244F">
            <w:pPr>
              <w:widowControl w:val="0"/>
              <w:spacing w:after="0" w:line="240" w:lineRule="auto"/>
              <w:rPr>
                <w:rFonts w:ascii="Times New Roman" w:eastAsia="Times New Roman" w:hAnsi="Times New Roman" w:cs="Times New Roman"/>
                <w:lang w:eastAsia="fr-FR"/>
              </w:rPr>
            </w:pPr>
          </w:p>
        </w:tc>
        <w:tc>
          <w:tcPr>
            <w:tcW w:w="3658" w:type="pct"/>
            <w:tcBorders>
              <w:top w:val="single" w:sz="4" w:space="0" w:color="auto"/>
              <w:left w:val="single" w:sz="4" w:space="0" w:color="auto"/>
              <w:bottom w:val="single" w:sz="4" w:space="0" w:color="auto"/>
              <w:right w:val="single" w:sz="4" w:space="0" w:color="auto"/>
            </w:tcBorders>
            <w:shd w:val="clear" w:color="auto" w:fill="auto"/>
            <w:hideMark/>
          </w:tcPr>
          <w:p w14:paraId="5B438F90" w14:textId="77777777" w:rsidR="00E8244F" w:rsidRPr="00E8244F" w:rsidRDefault="00E8244F" w:rsidP="00E8244F">
            <w:pPr>
              <w:widowControl w:val="0"/>
              <w:spacing w:after="0" w:line="240" w:lineRule="auto"/>
              <w:rPr>
                <w:rFonts w:ascii="Times New Roman" w:eastAsia="Times New Roman" w:hAnsi="Times New Roman" w:cs="Times New Roman"/>
                <w:lang w:eastAsia="fr-FR"/>
              </w:rPr>
            </w:pPr>
            <w:r w:rsidRPr="00E8244F">
              <w:rPr>
                <w:rFonts w:ascii="Times New Roman" w:eastAsia="Times New Roman" w:hAnsi="Times New Roman" w:cs="Times New Roman"/>
                <w:lang w:eastAsia="fr-FR"/>
              </w:rPr>
              <w:t>Nerimas*</w:t>
            </w:r>
          </w:p>
        </w:tc>
      </w:tr>
      <w:tr w:rsidR="00E8244F" w:rsidRPr="00E8244F" w14:paraId="030FF1B7" w14:textId="77777777" w:rsidTr="00991C86">
        <w:tc>
          <w:tcPr>
            <w:tcW w:w="1342" w:type="pct"/>
            <w:vMerge/>
            <w:tcBorders>
              <w:left w:val="single" w:sz="4" w:space="0" w:color="auto"/>
              <w:right w:val="single" w:sz="4" w:space="0" w:color="auto"/>
            </w:tcBorders>
            <w:shd w:val="clear" w:color="auto" w:fill="auto"/>
            <w:hideMark/>
          </w:tcPr>
          <w:p w14:paraId="4EC2ED1A" w14:textId="77777777" w:rsidR="00E8244F" w:rsidRPr="00E8244F" w:rsidRDefault="00E8244F" w:rsidP="00E8244F">
            <w:pPr>
              <w:widowControl w:val="0"/>
              <w:spacing w:after="0" w:line="240" w:lineRule="auto"/>
              <w:rPr>
                <w:rFonts w:ascii="Times New Roman" w:eastAsia="Times New Roman" w:hAnsi="Times New Roman" w:cs="Times New Roman"/>
                <w:lang w:eastAsia="fr-FR"/>
              </w:rPr>
            </w:pPr>
          </w:p>
        </w:tc>
        <w:tc>
          <w:tcPr>
            <w:tcW w:w="3658" w:type="pct"/>
            <w:tcBorders>
              <w:top w:val="single" w:sz="4" w:space="0" w:color="auto"/>
              <w:left w:val="single" w:sz="4" w:space="0" w:color="auto"/>
              <w:bottom w:val="single" w:sz="4" w:space="0" w:color="auto"/>
              <w:right w:val="single" w:sz="4" w:space="0" w:color="auto"/>
            </w:tcBorders>
            <w:shd w:val="clear" w:color="auto" w:fill="auto"/>
            <w:hideMark/>
          </w:tcPr>
          <w:p w14:paraId="270EEFBD" w14:textId="77777777" w:rsidR="00E8244F" w:rsidRPr="00E8244F" w:rsidRDefault="00E8244F" w:rsidP="00E8244F">
            <w:pPr>
              <w:widowControl w:val="0"/>
              <w:spacing w:after="0" w:line="240" w:lineRule="auto"/>
              <w:rPr>
                <w:rFonts w:ascii="Times New Roman" w:eastAsia="Times New Roman" w:hAnsi="Times New Roman" w:cs="Times New Roman"/>
                <w:lang w:eastAsia="fr-FR"/>
              </w:rPr>
            </w:pPr>
            <w:r w:rsidRPr="00E8244F">
              <w:rPr>
                <w:rFonts w:ascii="Times New Roman" w:eastAsia="Times New Roman" w:hAnsi="Times New Roman" w:cs="Times New Roman"/>
                <w:lang w:eastAsia="fr-FR"/>
              </w:rPr>
              <w:t>Nemiga*</w:t>
            </w:r>
          </w:p>
        </w:tc>
      </w:tr>
      <w:tr w:rsidR="00E8244F" w:rsidRPr="00E8244F" w14:paraId="1CBFAACC" w14:textId="77777777" w:rsidTr="00991C86">
        <w:tc>
          <w:tcPr>
            <w:tcW w:w="1342" w:type="pct"/>
            <w:vMerge/>
            <w:tcBorders>
              <w:left w:val="single" w:sz="4" w:space="0" w:color="auto"/>
              <w:right w:val="single" w:sz="4" w:space="0" w:color="auto"/>
            </w:tcBorders>
            <w:shd w:val="clear" w:color="auto" w:fill="auto"/>
            <w:hideMark/>
          </w:tcPr>
          <w:p w14:paraId="15B8BAF9" w14:textId="77777777" w:rsidR="00E8244F" w:rsidRPr="00E8244F" w:rsidRDefault="00E8244F" w:rsidP="00E8244F">
            <w:pPr>
              <w:widowControl w:val="0"/>
              <w:spacing w:after="0" w:line="240" w:lineRule="auto"/>
              <w:rPr>
                <w:rFonts w:ascii="Times New Roman" w:eastAsia="Times New Roman" w:hAnsi="Times New Roman" w:cs="Times New Roman"/>
                <w:lang w:eastAsia="fr-FR"/>
              </w:rPr>
            </w:pPr>
          </w:p>
        </w:tc>
        <w:tc>
          <w:tcPr>
            <w:tcW w:w="3658" w:type="pct"/>
            <w:tcBorders>
              <w:top w:val="single" w:sz="4" w:space="0" w:color="auto"/>
              <w:left w:val="single" w:sz="4" w:space="0" w:color="auto"/>
              <w:bottom w:val="single" w:sz="4" w:space="0" w:color="auto"/>
              <w:right w:val="single" w:sz="4" w:space="0" w:color="auto"/>
            </w:tcBorders>
            <w:shd w:val="clear" w:color="auto" w:fill="auto"/>
            <w:hideMark/>
          </w:tcPr>
          <w:p w14:paraId="6AE98C7E" w14:textId="77777777" w:rsidR="00E8244F" w:rsidRPr="00E8244F" w:rsidRDefault="00E8244F" w:rsidP="00E8244F">
            <w:pPr>
              <w:widowControl w:val="0"/>
              <w:spacing w:after="0" w:line="240" w:lineRule="auto"/>
              <w:rPr>
                <w:rFonts w:ascii="Times New Roman" w:eastAsia="Times New Roman" w:hAnsi="Times New Roman" w:cs="Times New Roman"/>
                <w:lang w:eastAsia="fr-FR"/>
              </w:rPr>
            </w:pPr>
            <w:r w:rsidRPr="00E8244F">
              <w:rPr>
                <w:rFonts w:ascii="Times New Roman" w:eastAsia="Times New Roman" w:hAnsi="Times New Roman" w:cs="Times New Roman"/>
                <w:lang w:eastAsia="fr-FR"/>
              </w:rPr>
              <w:t>Haliucinacijos*</w:t>
            </w:r>
          </w:p>
        </w:tc>
      </w:tr>
      <w:tr w:rsidR="00E8244F" w:rsidRPr="00E8244F" w14:paraId="215B7778" w14:textId="77777777" w:rsidTr="00991C86">
        <w:tc>
          <w:tcPr>
            <w:tcW w:w="1342" w:type="pct"/>
            <w:vMerge/>
            <w:tcBorders>
              <w:left w:val="single" w:sz="4" w:space="0" w:color="auto"/>
              <w:right w:val="single" w:sz="4" w:space="0" w:color="auto"/>
            </w:tcBorders>
            <w:shd w:val="clear" w:color="auto" w:fill="auto"/>
            <w:hideMark/>
          </w:tcPr>
          <w:p w14:paraId="000812AE" w14:textId="77777777" w:rsidR="00E8244F" w:rsidRPr="00E8244F" w:rsidRDefault="00E8244F" w:rsidP="00E8244F">
            <w:pPr>
              <w:widowControl w:val="0"/>
              <w:spacing w:after="0" w:line="240" w:lineRule="auto"/>
              <w:rPr>
                <w:rFonts w:ascii="Times New Roman" w:eastAsia="Times New Roman" w:hAnsi="Times New Roman" w:cs="Times New Roman"/>
                <w:lang w:eastAsia="fr-FR"/>
              </w:rPr>
            </w:pPr>
          </w:p>
        </w:tc>
        <w:tc>
          <w:tcPr>
            <w:tcW w:w="3658" w:type="pct"/>
            <w:tcBorders>
              <w:top w:val="single" w:sz="4" w:space="0" w:color="auto"/>
              <w:left w:val="single" w:sz="4" w:space="0" w:color="auto"/>
              <w:bottom w:val="single" w:sz="4" w:space="0" w:color="auto"/>
              <w:right w:val="single" w:sz="4" w:space="0" w:color="auto"/>
            </w:tcBorders>
            <w:shd w:val="clear" w:color="auto" w:fill="auto"/>
            <w:hideMark/>
          </w:tcPr>
          <w:p w14:paraId="50C14406" w14:textId="77777777" w:rsidR="00E8244F" w:rsidRPr="00E8244F" w:rsidRDefault="00E8244F" w:rsidP="00E8244F">
            <w:pPr>
              <w:widowControl w:val="0"/>
              <w:spacing w:after="0" w:line="240" w:lineRule="auto"/>
              <w:rPr>
                <w:rFonts w:ascii="Times New Roman" w:eastAsia="Times New Roman" w:hAnsi="Times New Roman" w:cs="Times New Roman"/>
                <w:lang w:eastAsia="fr-FR"/>
              </w:rPr>
            </w:pPr>
            <w:r w:rsidRPr="00E8244F">
              <w:rPr>
                <w:rFonts w:ascii="Times New Roman" w:eastAsia="Times New Roman" w:hAnsi="Times New Roman" w:cs="Times New Roman"/>
                <w:lang w:eastAsia="fr-FR"/>
              </w:rPr>
              <w:t>Manija*</w:t>
            </w:r>
          </w:p>
        </w:tc>
      </w:tr>
      <w:tr w:rsidR="00E8244F" w:rsidRPr="00E8244F" w14:paraId="497F1920" w14:textId="77777777" w:rsidTr="00991C86">
        <w:tc>
          <w:tcPr>
            <w:tcW w:w="1342" w:type="pct"/>
            <w:vMerge/>
            <w:tcBorders>
              <w:left w:val="single" w:sz="4" w:space="0" w:color="auto"/>
              <w:right w:val="single" w:sz="4" w:space="0" w:color="auto"/>
            </w:tcBorders>
            <w:shd w:val="clear" w:color="auto" w:fill="auto"/>
            <w:hideMark/>
          </w:tcPr>
          <w:p w14:paraId="4D02FD2D" w14:textId="77777777" w:rsidR="00E8244F" w:rsidRPr="00E8244F" w:rsidRDefault="00E8244F" w:rsidP="00E8244F">
            <w:pPr>
              <w:widowControl w:val="0"/>
              <w:spacing w:after="0" w:line="240" w:lineRule="auto"/>
              <w:rPr>
                <w:rFonts w:ascii="Times New Roman" w:eastAsia="Times New Roman" w:hAnsi="Times New Roman" w:cs="Times New Roman"/>
                <w:lang w:eastAsia="fr-FR"/>
              </w:rPr>
            </w:pPr>
          </w:p>
        </w:tc>
        <w:tc>
          <w:tcPr>
            <w:tcW w:w="3658" w:type="pct"/>
            <w:tcBorders>
              <w:top w:val="single" w:sz="4" w:space="0" w:color="auto"/>
              <w:left w:val="single" w:sz="4" w:space="0" w:color="auto"/>
              <w:bottom w:val="single" w:sz="4" w:space="0" w:color="auto"/>
              <w:right w:val="single" w:sz="4" w:space="0" w:color="auto"/>
            </w:tcBorders>
            <w:shd w:val="clear" w:color="auto" w:fill="auto"/>
            <w:hideMark/>
          </w:tcPr>
          <w:p w14:paraId="06B7853D" w14:textId="77777777" w:rsidR="00E8244F" w:rsidRPr="00E8244F" w:rsidRDefault="00E8244F" w:rsidP="00E8244F">
            <w:pPr>
              <w:widowControl w:val="0"/>
              <w:spacing w:after="0" w:line="240" w:lineRule="auto"/>
              <w:rPr>
                <w:rFonts w:ascii="Times New Roman" w:eastAsia="Times New Roman" w:hAnsi="Times New Roman" w:cs="Times New Roman"/>
                <w:lang w:eastAsia="fr-FR"/>
              </w:rPr>
            </w:pPr>
            <w:r w:rsidRPr="00E8244F">
              <w:rPr>
                <w:rFonts w:ascii="Times New Roman" w:eastAsia="Times New Roman" w:hAnsi="Times New Roman" w:cs="Times New Roman"/>
                <w:lang w:eastAsia="fr-FR"/>
              </w:rPr>
              <w:t>Dezorientacija*</w:t>
            </w:r>
          </w:p>
        </w:tc>
      </w:tr>
      <w:tr w:rsidR="00E8244F" w:rsidRPr="00E8244F" w14:paraId="150C84D0" w14:textId="77777777" w:rsidTr="00991C86">
        <w:tc>
          <w:tcPr>
            <w:tcW w:w="1342" w:type="pct"/>
            <w:vMerge/>
            <w:tcBorders>
              <w:left w:val="single" w:sz="4" w:space="0" w:color="auto"/>
              <w:right w:val="single" w:sz="4" w:space="0" w:color="auto"/>
            </w:tcBorders>
            <w:shd w:val="clear" w:color="auto" w:fill="auto"/>
            <w:hideMark/>
          </w:tcPr>
          <w:p w14:paraId="2BF3C1A9" w14:textId="77777777" w:rsidR="00E8244F" w:rsidRPr="00E8244F" w:rsidRDefault="00E8244F" w:rsidP="00E8244F">
            <w:pPr>
              <w:widowControl w:val="0"/>
              <w:spacing w:after="0" w:line="240" w:lineRule="auto"/>
              <w:rPr>
                <w:rFonts w:ascii="Times New Roman" w:eastAsia="Times New Roman" w:hAnsi="Times New Roman" w:cs="Times New Roman"/>
                <w:lang w:eastAsia="fr-FR"/>
              </w:rPr>
            </w:pPr>
          </w:p>
        </w:tc>
        <w:tc>
          <w:tcPr>
            <w:tcW w:w="3658" w:type="pct"/>
            <w:tcBorders>
              <w:top w:val="single" w:sz="4" w:space="0" w:color="auto"/>
              <w:left w:val="single" w:sz="4" w:space="0" w:color="auto"/>
              <w:bottom w:val="single" w:sz="4" w:space="0" w:color="auto"/>
              <w:right w:val="single" w:sz="4" w:space="0" w:color="auto"/>
            </w:tcBorders>
            <w:shd w:val="clear" w:color="auto" w:fill="auto"/>
            <w:hideMark/>
          </w:tcPr>
          <w:p w14:paraId="41592C7D" w14:textId="77777777" w:rsidR="00E8244F" w:rsidRPr="00E8244F" w:rsidRDefault="00E8244F" w:rsidP="00E8244F">
            <w:pPr>
              <w:widowControl w:val="0"/>
              <w:spacing w:after="0" w:line="240" w:lineRule="auto"/>
              <w:rPr>
                <w:rFonts w:ascii="Times New Roman" w:eastAsia="Times New Roman" w:hAnsi="Times New Roman" w:cs="Times New Roman"/>
                <w:lang w:eastAsia="fr-FR"/>
              </w:rPr>
            </w:pPr>
            <w:r w:rsidRPr="00E8244F">
              <w:rPr>
                <w:rFonts w:ascii="Times New Roman" w:eastAsia="Times New Roman" w:hAnsi="Times New Roman" w:cs="Times New Roman"/>
                <w:lang w:eastAsia="fr-FR"/>
              </w:rPr>
              <w:t xml:space="preserve">Patologinis </w:t>
            </w:r>
            <w:r w:rsidRPr="00E8244F">
              <w:rPr>
                <w:rFonts w:ascii="Times New Roman" w:eastAsia="Times New Roman" w:hAnsi="Times New Roman" w:cs="Times New Roman"/>
              </w:rPr>
              <w:t>potraukis azartiniams žaidimams</w:t>
            </w:r>
          </w:p>
        </w:tc>
      </w:tr>
      <w:tr w:rsidR="00E8244F" w:rsidRPr="00E8244F" w14:paraId="252A1031" w14:textId="77777777" w:rsidTr="00991C86">
        <w:tc>
          <w:tcPr>
            <w:tcW w:w="1342" w:type="pct"/>
            <w:vMerge/>
            <w:tcBorders>
              <w:left w:val="single" w:sz="4" w:space="0" w:color="auto"/>
              <w:right w:val="single" w:sz="4" w:space="0" w:color="auto"/>
            </w:tcBorders>
            <w:shd w:val="clear" w:color="auto" w:fill="auto"/>
            <w:hideMark/>
          </w:tcPr>
          <w:p w14:paraId="1C4FEB64" w14:textId="77777777" w:rsidR="00E8244F" w:rsidRPr="00E8244F" w:rsidRDefault="00E8244F" w:rsidP="00E8244F">
            <w:pPr>
              <w:widowControl w:val="0"/>
              <w:spacing w:after="0" w:line="240" w:lineRule="auto"/>
              <w:rPr>
                <w:rFonts w:ascii="Times New Roman" w:eastAsia="Times New Roman" w:hAnsi="Times New Roman" w:cs="Times New Roman"/>
                <w:lang w:eastAsia="fr-FR"/>
              </w:rPr>
            </w:pPr>
          </w:p>
        </w:tc>
        <w:tc>
          <w:tcPr>
            <w:tcW w:w="3658" w:type="pct"/>
            <w:tcBorders>
              <w:top w:val="single" w:sz="4" w:space="0" w:color="auto"/>
              <w:left w:val="single" w:sz="4" w:space="0" w:color="auto"/>
              <w:bottom w:val="single" w:sz="4" w:space="0" w:color="auto"/>
              <w:right w:val="single" w:sz="4" w:space="0" w:color="auto"/>
            </w:tcBorders>
            <w:shd w:val="clear" w:color="auto" w:fill="auto"/>
            <w:hideMark/>
          </w:tcPr>
          <w:p w14:paraId="41062E46" w14:textId="77777777" w:rsidR="00E8244F" w:rsidRPr="00E8244F" w:rsidRDefault="00E8244F" w:rsidP="00E8244F">
            <w:pPr>
              <w:widowControl w:val="0"/>
              <w:spacing w:after="0" w:line="240" w:lineRule="auto"/>
              <w:rPr>
                <w:rFonts w:ascii="Times New Roman" w:eastAsia="Times New Roman" w:hAnsi="Times New Roman" w:cs="Times New Roman"/>
                <w:lang w:eastAsia="fr-FR"/>
              </w:rPr>
            </w:pPr>
            <w:r w:rsidRPr="00E8244F">
              <w:rPr>
                <w:rFonts w:ascii="Times New Roman" w:eastAsia="Times New Roman" w:hAnsi="Times New Roman" w:cs="Times New Roman"/>
              </w:rPr>
              <w:t>Padidėjęs lytinis potraukis</w:t>
            </w:r>
          </w:p>
        </w:tc>
      </w:tr>
      <w:tr w:rsidR="00E8244F" w:rsidRPr="00E8244F" w14:paraId="16DC9DDC" w14:textId="77777777" w:rsidTr="00991C86">
        <w:tc>
          <w:tcPr>
            <w:tcW w:w="1342" w:type="pct"/>
            <w:vMerge/>
            <w:tcBorders>
              <w:left w:val="single" w:sz="4" w:space="0" w:color="auto"/>
              <w:right w:val="single" w:sz="4" w:space="0" w:color="auto"/>
            </w:tcBorders>
            <w:shd w:val="clear" w:color="auto" w:fill="auto"/>
            <w:hideMark/>
          </w:tcPr>
          <w:p w14:paraId="59BBFCB1" w14:textId="77777777" w:rsidR="00E8244F" w:rsidRPr="00E8244F" w:rsidRDefault="00E8244F" w:rsidP="00E8244F">
            <w:pPr>
              <w:widowControl w:val="0"/>
              <w:spacing w:after="0" w:line="240" w:lineRule="auto"/>
              <w:rPr>
                <w:rFonts w:ascii="Times New Roman" w:eastAsia="Times New Roman" w:hAnsi="Times New Roman" w:cs="Times New Roman"/>
                <w:lang w:eastAsia="fr-FR"/>
              </w:rPr>
            </w:pPr>
          </w:p>
        </w:tc>
        <w:tc>
          <w:tcPr>
            <w:tcW w:w="3658" w:type="pct"/>
            <w:tcBorders>
              <w:top w:val="single" w:sz="4" w:space="0" w:color="auto"/>
              <w:left w:val="single" w:sz="4" w:space="0" w:color="auto"/>
              <w:bottom w:val="single" w:sz="4" w:space="0" w:color="auto"/>
              <w:right w:val="single" w:sz="4" w:space="0" w:color="auto"/>
            </w:tcBorders>
            <w:shd w:val="clear" w:color="auto" w:fill="auto"/>
            <w:hideMark/>
          </w:tcPr>
          <w:p w14:paraId="1BDA0ACA" w14:textId="77777777" w:rsidR="00E8244F" w:rsidRPr="00E8244F" w:rsidRDefault="00E8244F" w:rsidP="00E8244F">
            <w:pPr>
              <w:widowControl w:val="0"/>
              <w:spacing w:after="0" w:line="240" w:lineRule="auto"/>
              <w:rPr>
                <w:rFonts w:ascii="Times New Roman" w:eastAsia="Times New Roman" w:hAnsi="Times New Roman" w:cs="Times New Roman"/>
                <w:lang w:eastAsia="fr-FR"/>
              </w:rPr>
            </w:pPr>
            <w:r w:rsidRPr="00E8244F">
              <w:rPr>
                <w:rFonts w:ascii="Times New Roman" w:eastAsia="Times New Roman" w:hAnsi="Times New Roman" w:cs="Times New Roman"/>
                <w:lang w:eastAsia="fr-FR"/>
              </w:rPr>
              <w:t>P</w:t>
            </w:r>
            <w:r w:rsidRPr="00E8244F">
              <w:rPr>
                <w:rFonts w:ascii="Times New Roman" w:eastAsia="Times New Roman" w:hAnsi="Times New Roman" w:cs="Times New Roman"/>
              </w:rPr>
              <w:t>ernelyg didelis seksualumas</w:t>
            </w:r>
          </w:p>
        </w:tc>
      </w:tr>
      <w:tr w:rsidR="00E8244F" w:rsidRPr="00E8244F" w14:paraId="18B8AA03" w14:textId="77777777" w:rsidTr="00991C86">
        <w:tc>
          <w:tcPr>
            <w:tcW w:w="1342" w:type="pct"/>
            <w:vMerge/>
            <w:tcBorders>
              <w:left w:val="single" w:sz="4" w:space="0" w:color="auto"/>
              <w:right w:val="single" w:sz="4" w:space="0" w:color="auto"/>
            </w:tcBorders>
            <w:shd w:val="clear" w:color="auto" w:fill="auto"/>
            <w:hideMark/>
          </w:tcPr>
          <w:p w14:paraId="28A0B66C" w14:textId="77777777" w:rsidR="00E8244F" w:rsidRPr="00E8244F" w:rsidRDefault="00E8244F" w:rsidP="00E8244F">
            <w:pPr>
              <w:widowControl w:val="0"/>
              <w:spacing w:after="0" w:line="240" w:lineRule="auto"/>
              <w:rPr>
                <w:rFonts w:ascii="Times New Roman" w:eastAsia="Times New Roman" w:hAnsi="Times New Roman" w:cs="Times New Roman"/>
                <w:lang w:eastAsia="fr-FR"/>
              </w:rPr>
            </w:pPr>
          </w:p>
        </w:tc>
        <w:tc>
          <w:tcPr>
            <w:tcW w:w="3658" w:type="pct"/>
            <w:tcBorders>
              <w:top w:val="single" w:sz="4" w:space="0" w:color="auto"/>
              <w:left w:val="single" w:sz="4" w:space="0" w:color="auto"/>
              <w:bottom w:val="single" w:sz="4" w:space="0" w:color="auto"/>
              <w:right w:val="single" w:sz="4" w:space="0" w:color="auto"/>
            </w:tcBorders>
            <w:shd w:val="clear" w:color="auto" w:fill="auto"/>
            <w:hideMark/>
          </w:tcPr>
          <w:p w14:paraId="38831B3C" w14:textId="77777777" w:rsidR="00E8244F" w:rsidRPr="00E8244F" w:rsidRDefault="00E8244F" w:rsidP="00E8244F">
            <w:pPr>
              <w:widowControl w:val="0"/>
              <w:spacing w:after="0" w:line="240" w:lineRule="auto"/>
              <w:rPr>
                <w:rFonts w:ascii="Times New Roman" w:eastAsia="Times New Roman" w:hAnsi="Times New Roman" w:cs="Times New Roman"/>
                <w:lang w:eastAsia="fr-FR"/>
              </w:rPr>
            </w:pPr>
            <w:r w:rsidRPr="00E8244F">
              <w:rPr>
                <w:rFonts w:ascii="Times New Roman" w:eastAsia="Times New Roman" w:hAnsi="Times New Roman" w:cs="Times New Roman"/>
              </w:rPr>
              <w:t>Neįveikiamas potraukis apsipirkti</w:t>
            </w:r>
          </w:p>
        </w:tc>
      </w:tr>
      <w:tr w:rsidR="00E8244F" w:rsidRPr="00E8244F" w14:paraId="24BAEE0F" w14:textId="77777777" w:rsidTr="00991C86">
        <w:tc>
          <w:tcPr>
            <w:tcW w:w="1342" w:type="pct"/>
            <w:vMerge/>
            <w:tcBorders>
              <w:left w:val="single" w:sz="4" w:space="0" w:color="auto"/>
              <w:right w:val="single" w:sz="4" w:space="0" w:color="auto"/>
            </w:tcBorders>
            <w:shd w:val="clear" w:color="auto" w:fill="auto"/>
            <w:hideMark/>
          </w:tcPr>
          <w:p w14:paraId="7F5EE710" w14:textId="77777777" w:rsidR="00E8244F" w:rsidRPr="00E8244F" w:rsidRDefault="00E8244F" w:rsidP="00E8244F">
            <w:pPr>
              <w:widowControl w:val="0"/>
              <w:spacing w:after="0" w:line="240" w:lineRule="auto"/>
              <w:rPr>
                <w:rFonts w:ascii="Times New Roman" w:eastAsia="Times New Roman" w:hAnsi="Times New Roman" w:cs="Times New Roman"/>
                <w:lang w:eastAsia="fr-FR"/>
              </w:rPr>
            </w:pPr>
          </w:p>
        </w:tc>
        <w:tc>
          <w:tcPr>
            <w:tcW w:w="3658" w:type="pct"/>
            <w:tcBorders>
              <w:top w:val="single" w:sz="4" w:space="0" w:color="auto"/>
              <w:left w:val="single" w:sz="4" w:space="0" w:color="auto"/>
              <w:bottom w:val="single" w:sz="4" w:space="0" w:color="auto"/>
              <w:right w:val="single" w:sz="4" w:space="0" w:color="auto"/>
            </w:tcBorders>
            <w:shd w:val="clear" w:color="auto" w:fill="auto"/>
            <w:hideMark/>
          </w:tcPr>
          <w:p w14:paraId="76D356EE" w14:textId="77777777" w:rsidR="00E8244F" w:rsidRPr="00E8244F" w:rsidRDefault="00E8244F" w:rsidP="00E8244F">
            <w:pPr>
              <w:widowControl w:val="0"/>
              <w:spacing w:after="0" w:line="240" w:lineRule="auto"/>
              <w:rPr>
                <w:rFonts w:ascii="Times New Roman" w:eastAsia="Times New Roman" w:hAnsi="Times New Roman" w:cs="Times New Roman"/>
                <w:lang w:eastAsia="fr-FR"/>
              </w:rPr>
            </w:pPr>
            <w:r w:rsidRPr="00E8244F">
              <w:rPr>
                <w:rFonts w:ascii="Times New Roman" w:eastAsia="Times New Roman" w:hAnsi="Times New Roman" w:cs="Times New Roman"/>
                <w:lang w:eastAsia="fr-FR"/>
              </w:rPr>
              <w:t>P</w:t>
            </w:r>
            <w:r w:rsidRPr="00E8244F">
              <w:rPr>
                <w:rFonts w:ascii="Times New Roman" w:eastAsia="Times New Roman" w:hAnsi="Times New Roman" w:cs="Times New Roman"/>
              </w:rPr>
              <w:t>ersivalgymas</w:t>
            </w:r>
          </w:p>
        </w:tc>
      </w:tr>
      <w:tr w:rsidR="00E8244F" w:rsidRPr="00E8244F" w14:paraId="2B738F69" w14:textId="77777777" w:rsidTr="00991C86">
        <w:tc>
          <w:tcPr>
            <w:tcW w:w="1342" w:type="pct"/>
            <w:vMerge/>
            <w:tcBorders>
              <w:left w:val="single" w:sz="4" w:space="0" w:color="auto"/>
              <w:right w:val="single" w:sz="4" w:space="0" w:color="auto"/>
            </w:tcBorders>
            <w:shd w:val="clear" w:color="auto" w:fill="auto"/>
            <w:hideMark/>
          </w:tcPr>
          <w:p w14:paraId="324B8A32" w14:textId="77777777" w:rsidR="00E8244F" w:rsidRPr="00E8244F" w:rsidRDefault="00E8244F" w:rsidP="00E8244F">
            <w:pPr>
              <w:widowControl w:val="0"/>
              <w:spacing w:after="0" w:line="240" w:lineRule="auto"/>
              <w:rPr>
                <w:rFonts w:ascii="Times New Roman" w:eastAsia="Times New Roman" w:hAnsi="Times New Roman" w:cs="Times New Roman"/>
                <w:lang w:eastAsia="fr-FR"/>
              </w:rPr>
            </w:pPr>
          </w:p>
        </w:tc>
        <w:tc>
          <w:tcPr>
            <w:tcW w:w="3658" w:type="pct"/>
            <w:tcBorders>
              <w:top w:val="single" w:sz="4" w:space="0" w:color="auto"/>
              <w:left w:val="single" w:sz="4" w:space="0" w:color="auto"/>
              <w:bottom w:val="single" w:sz="4" w:space="0" w:color="auto"/>
              <w:right w:val="single" w:sz="4" w:space="0" w:color="auto"/>
            </w:tcBorders>
            <w:shd w:val="clear" w:color="auto" w:fill="auto"/>
            <w:hideMark/>
          </w:tcPr>
          <w:p w14:paraId="1701645A" w14:textId="77777777" w:rsidR="00E8244F" w:rsidRPr="00E8244F" w:rsidRDefault="00E8244F" w:rsidP="00E8244F">
            <w:pPr>
              <w:widowControl w:val="0"/>
              <w:spacing w:after="0" w:line="240" w:lineRule="auto"/>
              <w:rPr>
                <w:rFonts w:ascii="Times New Roman" w:eastAsia="Times New Roman" w:hAnsi="Times New Roman" w:cs="Times New Roman"/>
                <w:lang w:eastAsia="fr-FR"/>
              </w:rPr>
            </w:pPr>
            <w:r w:rsidRPr="00E8244F">
              <w:rPr>
                <w:rFonts w:ascii="Times New Roman" w:eastAsia="Times New Roman" w:hAnsi="Times New Roman" w:cs="Times New Roman"/>
                <w:lang w:eastAsia="fr-FR"/>
              </w:rPr>
              <w:t>Valgymo sutrikimo simptomas</w:t>
            </w:r>
          </w:p>
        </w:tc>
      </w:tr>
      <w:tr w:rsidR="00E8244F" w:rsidRPr="00E8244F" w14:paraId="5DAC2EDF" w14:textId="77777777" w:rsidTr="00991C86">
        <w:tc>
          <w:tcPr>
            <w:tcW w:w="1342" w:type="pct"/>
            <w:vMerge/>
            <w:tcBorders>
              <w:left w:val="single" w:sz="4" w:space="0" w:color="auto"/>
              <w:bottom w:val="single" w:sz="4" w:space="0" w:color="auto"/>
              <w:right w:val="single" w:sz="4" w:space="0" w:color="auto"/>
            </w:tcBorders>
            <w:shd w:val="clear" w:color="auto" w:fill="auto"/>
          </w:tcPr>
          <w:p w14:paraId="0B518A43" w14:textId="77777777" w:rsidR="00E8244F" w:rsidRPr="00E8244F" w:rsidRDefault="00E8244F" w:rsidP="00E8244F">
            <w:pPr>
              <w:widowControl w:val="0"/>
              <w:spacing w:after="0" w:line="240" w:lineRule="auto"/>
              <w:rPr>
                <w:rFonts w:ascii="Times New Roman" w:eastAsia="Times New Roman" w:hAnsi="Times New Roman" w:cs="Times New Roman"/>
                <w:lang w:eastAsia="fr-FR"/>
              </w:rPr>
            </w:pPr>
          </w:p>
        </w:tc>
        <w:tc>
          <w:tcPr>
            <w:tcW w:w="3658" w:type="pct"/>
            <w:tcBorders>
              <w:top w:val="single" w:sz="4" w:space="0" w:color="auto"/>
              <w:left w:val="single" w:sz="4" w:space="0" w:color="auto"/>
              <w:bottom w:val="single" w:sz="4" w:space="0" w:color="auto"/>
              <w:right w:val="single" w:sz="4" w:space="0" w:color="auto"/>
            </w:tcBorders>
            <w:shd w:val="clear" w:color="auto" w:fill="auto"/>
          </w:tcPr>
          <w:p w14:paraId="5231DB05" w14:textId="77777777" w:rsidR="00E8244F" w:rsidRPr="00E8244F" w:rsidRDefault="00E8244F" w:rsidP="00E8244F">
            <w:pPr>
              <w:widowControl w:val="0"/>
              <w:spacing w:after="0" w:line="240" w:lineRule="auto"/>
              <w:rPr>
                <w:rFonts w:ascii="Times New Roman" w:eastAsia="Times New Roman" w:hAnsi="Times New Roman" w:cs="Times New Roman"/>
                <w:lang w:eastAsia="fr-FR"/>
              </w:rPr>
            </w:pPr>
            <w:r w:rsidRPr="00E8244F">
              <w:rPr>
                <w:rFonts w:ascii="Times New Roman" w:eastAsia="Times New Roman" w:hAnsi="Times New Roman" w:cs="Times New Roman"/>
              </w:rPr>
              <w:t>Dopamino reguliacijos sutrikimo sindromas (DRSS)</w:t>
            </w:r>
          </w:p>
        </w:tc>
      </w:tr>
      <w:tr w:rsidR="00E8244F" w:rsidRPr="00E8244F" w14:paraId="5A30D5B4" w14:textId="77777777" w:rsidTr="00991C86">
        <w:tc>
          <w:tcPr>
            <w:tcW w:w="5000" w:type="pct"/>
            <w:gridSpan w:val="2"/>
            <w:tcBorders>
              <w:top w:val="single" w:sz="4" w:space="0" w:color="auto"/>
              <w:left w:val="single" w:sz="4" w:space="0" w:color="auto"/>
              <w:bottom w:val="single" w:sz="4" w:space="0" w:color="auto"/>
              <w:right w:val="single" w:sz="4" w:space="0" w:color="auto"/>
            </w:tcBorders>
            <w:shd w:val="clear" w:color="auto" w:fill="auto"/>
            <w:hideMark/>
          </w:tcPr>
          <w:p w14:paraId="318F1BF8" w14:textId="77777777" w:rsidR="00E8244F" w:rsidRPr="00E8244F" w:rsidRDefault="00E8244F" w:rsidP="00E8244F">
            <w:pPr>
              <w:widowControl w:val="0"/>
              <w:spacing w:after="0" w:line="240" w:lineRule="auto"/>
              <w:rPr>
                <w:rFonts w:ascii="Times New Roman" w:eastAsia="Times New Roman" w:hAnsi="Times New Roman" w:cs="Times New Roman"/>
                <w:b/>
                <w:lang w:eastAsia="fr-FR"/>
              </w:rPr>
            </w:pPr>
            <w:r w:rsidRPr="00E8244F">
              <w:rPr>
                <w:rFonts w:ascii="Times New Roman" w:eastAsia="Times New Roman" w:hAnsi="Times New Roman" w:cs="Times New Roman"/>
                <w:b/>
                <w:lang w:eastAsia="fr-FR"/>
              </w:rPr>
              <w:t>Nervų sistemos sutrikimai</w:t>
            </w:r>
          </w:p>
        </w:tc>
      </w:tr>
      <w:tr w:rsidR="00E8244F" w:rsidRPr="00E8244F" w14:paraId="46F0A9C5" w14:textId="77777777" w:rsidTr="00991C86">
        <w:tc>
          <w:tcPr>
            <w:tcW w:w="1342" w:type="pct"/>
            <w:vMerge w:val="restart"/>
            <w:tcBorders>
              <w:top w:val="single" w:sz="4" w:space="0" w:color="auto"/>
              <w:left w:val="single" w:sz="4" w:space="0" w:color="auto"/>
              <w:right w:val="single" w:sz="4" w:space="0" w:color="auto"/>
            </w:tcBorders>
            <w:shd w:val="clear" w:color="auto" w:fill="auto"/>
            <w:hideMark/>
          </w:tcPr>
          <w:p w14:paraId="1E8347B7" w14:textId="77777777" w:rsidR="00E8244F" w:rsidRPr="00E8244F" w:rsidRDefault="00E8244F" w:rsidP="00E8244F">
            <w:pPr>
              <w:widowControl w:val="0"/>
              <w:spacing w:after="0" w:line="240" w:lineRule="auto"/>
              <w:rPr>
                <w:rFonts w:ascii="Times New Roman" w:eastAsia="Times New Roman" w:hAnsi="Times New Roman" w:cs="Times New Roman"/>
                <w:lang w:eastAsia="fr-FR"/>
              </w:rPr>
            </w:pPr>
            <w:r w:rsidRPr="00E8244F">
              <w:rPr>
                <w:rFonts w:ascii="Times New Roman" w:eastAsia="Times New Roman" w:hAnsi="Times New Roman" w:cs="Times New Roman"/>
                <w:lang w:eastAsia="fr-FR"/>
              </w:rPr>
              <w:t>Dažnis nežinomas</w:t>
            </w:r>
          </w:p>
        </w:tc>
        <w:tc>
          <w:tcPr>
            <w:tcW w:w="3658" w:type="pct"/>
            <w:tcBorders>
              <w:top w:val="single" w:sz="4" w:space="0" w:color="auto"/>
              <w:left w:val="single" w:sz="4" w:space="0" w:color="auto"/>
              <w:bottom w:val="single" w:sz="4" w:space="0" w:color="auto"/>
              <w:right w:val="single" w:sz="4" w:space="0" w:color="auto"/>
            </w:tcBorders>
            <w:shd w:val="clear" w:color="auto" w:fill="auto"/>
            <w:hideMark/>
          </w:tcPr>
          <w:p w14:paraId="2D62EB7B" w14:textId="77777777" w:rsidR="00E8244F" w:rsidRPr="00E8244F" w:rsidRDefault="00E8244F" w:rsidP="00E8244F">
            <w:pPr>
              <w:widowControl w:val="0"/>
              <w:spacing w:after="0" w:line="240" w:lineRule="auto"/>
              <w:rPr>
                <w:rFonts w:ascii="Times New Roman" w:eastAsia="Times New Roman" w:hAnsi="Times New Roman" w:cs="Times New Roman"/>
                <w:lang w:eastAsia="fr-FR"/>
              </w:rPr>
            </w:pPr>
            <w:r w:rsidRPr="00E8244F">
              <w:rPr>
                <w:rFonts w:ascii="Times New Roman" w:eastAsia="Times New Roman" w:hAnsi="Times New Roman" w:cs="Times New Roman"/>
                <w:lang w:eastAsia="fr-FR"/>
              </w:rPr>
              <w:t>Ageuzija</w:t>
            </w:r>
          </w:p>
        </w:tc>
      </w:tr>
      <w:tr w:rsidR="00E8244F" w:rsidRPr="00E8244F" w14:paraId="7A24974C" w14:textId="77777777" w:rsidTr="00991C86">
        <w:tc>
          <w:tcPr>
            <w:tcW w:w="1342" w:type="pct"/>
            <w:vMerge/>
            <w:tcBorders>
              <w:left w:val="single" w:sz="4" w:space="0" w:color="auto"/>
              <w:right w:val="single" w:sz="4" w:space="0" w:color="auto"/>
            </w:tcBorders>
            <w:shd w:val="clear" w:color="auto" w:fill="auto"/>
            <w:hideMark/>
          </w:tcPr>
          <w:p w14:paraId="19ADCD79" w14:textId="77777777" w:rsidR="00E8244F" w:rsidRPr="00E8244F" w:rsidRDefault="00E8244F" w:rsidP="00E8244F">
            <w:pPr>
              <w:widowControl w:val="0"/>
              <w:spacing w:after="0" w:line="240" w:lineRule="auto"/>
              <w:rPr>
                <w:rFonts w:ascii="Times New Roman" w:eastAsia="Times New Roman" w:hAnsi="Times New Roman" w:cs="Times New Roman"/>
                <w:lang w:eastAsia="fr-FR"/>
              </w:rPr>
            </w:pPr>
          </w:p>
        </w:tc>
        <w:tc>
          <w:tcPr>
            <w:tcW w:w="3658" w:type="pct"/>
            <w:tcBorders>
              <w:top w:val="single" w:sz="4" w:space="0" w:color="auto"/>
              <w:left w:val="single" w:sz="4" w:space="0" w:color="auto"/>
              <w:bottom w:val="single" w:sz="4" w:space="0" w:color="auto"/>
              <w:right w:val="single" w:sz="4" w:space="0" w:color="auto"/>
            </w:tcBorders>
            <w:shd w:val="clear" w:color="auto" w:fill="auto"/>
            <w:hideMark/>
          </w:tcPr>
          <w:p w14:paraId="3BB06BCE" w14:textId="77777777" w:rsidR="00E8244F" w:rsidRPr="00E8244F" w:rsidRDefault="00E8244F" w:rsidP="00E8244F">
            <w:pPr>
              <w:widowControl w:val="0"/>
              <w:spacing w:after="0" w:line="240" w:lineRule="auto"/>
              <w:rPr>
                <w:rFonts w:ascii="Times New Roman" w:eastAsia="Times New Roman" w:hAnsi="Times New Roman" w:cs="Times New Roman"/>
                <w:lang w:eastAsia="fr-FR"/>
              </w:rPr>
            </w:pPr>
            <w:r w:rsidRPr="00E8244F">
              <w:rPr>
                <w:rFonts w:ascii="Times New Roman" w:eastAsia="Times New Roman" w:hAnsi="Times New Roman" w:cs="Times New Roman"/>
                <w:lang w:eastAsia="fr-FR"/>
              </w:rPr>
              <w:t>Disgeuzija</w:t>
            </w:r>
          </w:p>
        </w:tc>
      </w:tr>
      <w:tr w:rsidR="00E8244F" w:rsidRPr="00E8244F" w14:paraId="5E7FA8D6" w14:textId="77777777" w:rsidTr="00991C86">
        <w:tc>
          <w:tcPr>
            <w:tcW w:w="1342" w:type="pct"/>
            <w:vMerge/>
            <w:tcBorders>
              <w:left w:val="single" w:sz="4" w:space="0" w:color="auto"/>
              <w:right w:val="single" w:sz="4" w:space="0" w:color="auto"/>
            </w:tcBorders>
            <w:shd w:val="clear" w:color="auto" w:fill="auto"/>
            <w:hideMark/>
          </w:tcPr>
          <w:p w14:paraId="68CD3A2A" w14:textId="77777777" w:rsidR="00E8244F" w:rsidRPr="00E8244F" w:rsidRDefault="00E8244F" w:rsidP="00E8244F">
            <w:pPr>
              <w:widowControl w:val="0"/>
              <w:spacing w:after="0" w:line="240" w:lineRule="auto"/>
              <w:rPr>
                <w:rFonts w:ascii="Times New Roman" w:eastAsia="Times New Roman" w:hAnsi="Times New Roman" w:cs="Times New Roman"/>
                <w:lang w:eastAsia="fr-FR"/>
              </w:rPr>
            </w:pPr>
          </w:p>
        </w:tc>
        <w:tc>
          <w:tcPr>
            <w:tcW w:w="3658" w:type="pct"/>
            <w:tcBorders>
              <w:top w:val="single" w:sz="4" w:space="0" w:color="auto"/>
              <w:left w:val="single" w:sz="4" w:space="0" w:color="auto"/>
              <w:bottom w:val="single" w:sz="4" w:space="0" w:color="auto"/>
              <w:right w:val="single" w:sz="4" w:space="0" w:color="auto"/>
            </w:tcBorders>
            <w:shd w:val="clear" w:color="auto" w:fill="auto"/>
            <w:hideMark/>
          </w:tcPr>
          <w:p w14:paraId="243D4B54" w14:textId="77777777" w:rsidR="00E8244F" w:rsidRPr="00E8244F" w:rsidRDefault="00E8244F" w:rsidP="00E8244F">
            <w:pPr>
              <w:widowControl w:val="0"/>
              <w:spacing w:after="0" w:line="240" w:lineRule="auto"/>
              <w:rPr>
                <w:rFonts w:ascii="Times New Roman" w:eastAsia="Times New Roman" w:hAnsi="Times New Roman" w:cs="Times New Roman"/>
                <w:lang w:eastAsia="fr-FR"/>
              </w:rPr>
            </w:pPr>
            <w:r w:rsidRPr="00E8244F">
              <w:rPr>
                <w:rFonts w:ascii="Times New Roman" w:eastAsia="Times New Roman" w:hAnsi="Times New Roman" w:cs="Times New Roman"/>
                <w:lang w:eastAsia="fr-FR"/>
              </w:rPr>
              <w:t>Diskinezija (panaši į chorėją ar atetozę)</w:t>
            </w:r>
          </w:p>
        </w:tc>
      </w:tr>
      <w:tr w:rsidR="00E8244F" w:rsidRPr="00E8244F" w14:paraId="1CBC7EBD" w14:textId="77777777" w:rsidTr="00991C86">
        <w:tc>
          <w:tcPr>
            <w:tcW w:w="1342" w:type="pct"/>
            <w:vMerge/>
            <w:tcBorders>
              <w:left w:val="single" w:sz="4" w:space="0" w:color="auto"/>
              <w:right w:val="single" w:sz="4" w:space="0" w:color="auto"/>
            </w:tcBorders>
            <w:shd w:val="clear" w:color="auto" w:fill="auto"/>
            <w:hideMark/>
          </w:tcPr>
          <w:p w14:paraId="627CF2FB" w14:textId="77777777" w:rsidR="00E8244F" w:rsidRPr="00E8244F" w:rsidRDefault="00E8244F" w:rsidP="00E8244F">
            <w:pPr>
              <w:widowControl w:val="0"/>
              <w:spacing w:after="0" w:line="240" w:lineRule="auto"/>
              <w:rPr>
                <w:rFonts w:ascii="Times New Roman" w:eastAsia="Times New Roman" w:hAnsi="Times New Roman" w:cs="Times New Roman"/>
                <w:lang w:eastAsia="fr-FR"/>
              </w:rPr>
            </w:pPr>
          </w:p>
        </w:tc>
        <w:tc>
          <w:tcPr>
            <w:tcW w:w="3658" w:type="pct"/>
            <w:tcBorders>
              <w:top w:val="single" w:sz="4" w:space="0" w:color="auto"/>
              <w:left w:val="single" w:sz="4" w:space="0" w:color="auto"/>
              <w:bottom w:val="single" w:sz="4" w:space="0" w:color="auto"/>
              <w:right w:val="single" w:sz="4" w:space="0" w:color="auto"/>
            </w:tcBorders>
            <w:shd w:val="clear" w:color="auto" w:fill="auto"/>
            <w:hideMark/>
          </w:tcPr>
          <w:p w14:paraId="6E826DD5" w14:textId="77777777" w:rsidR="00E8244F" w:rsidRPr="00E8244F" w:rsidRDefault="00E8244F" w:rsidP="00E8244F">
            <w:pPr>
              <w:widowControl w:val="0"/>
              <w:spacing w:after="0" w:line="240" w:lineRule="auto"/>
              <w:rPr>
                <w:rFonts w:ascii="Times New Roman" w:eastAsia="Times New Roman" w:hAnsi="Times New Roman" w:cs="Times New Roman"/>
                <w:lang w:eastAsia="fr-FR"/>
              </w:rPr>
            </w:pPr>
            <w:r w:rsidRPr="00E8244F">
              <w:rPr>
                <w:rFonts w:ascii="Times New Roman" w:eastAsia="Times New Roman" w:hAnsi="Times New Roman" w:cs="Times New Roman"/>
                <w:lang w:eastAsia="fr-FR"/>
              </w:rPr>
              <w:t>Atsako į gydymą svyravimai</w:t>
            </w:r>
          </w:p>
        </w:tc>
      </w:tr>
      <w:tr w:rsidR="00E8244F" w:rsidRPr="00E8244F" w14:paraId="5D453495" w14:textId="77777777" w:rsidTr="00991C86">
        <w:tc>
          <w:tcPr>
            <w:tcW w:w="1342" w:type="pct"/>
            <w:vMerge/>
            <w:tcBorders>
              <w:left w:val="single" w:sz="4" w:space="0" w:color="auto"/>
              <w:right w:val="single" w:sz="4" w:space="0" w:color="auto"/>
            </w:tcBorders>
            <w:shd w:val="clear" w:color="auto" w:fill="auto"/>
            <w:hideMark/>
          </w:tcPr>
          <w:p w14:paraId="0656E3F8" w14:textId="77777777" w:rsidR="00E8244F" w:rsidRPr="00E8244F" w:rsidRDefault="00E8244F" w:rsidP="00E8244F">
            <w:pPr>
              <w:widowControl w:val="0"/>
              <w:spacing w:after="0" w:line="240" w:lineRule="auto"/>
              <w:rPr>
                <w:rFonts w:ascii="Times New Roman" w:eastAsia="Times New Roman" w:hAnsi="Times New Roman" w:cs="Times New Roman"/>
                <w:lang w:eastAsia="fr-FR"/>
              </w:rPr>
            </w:pPr>
          </w:p>
        </w:tc>
        <w:tc>
          <w:tcPr>
            <w:tcW w:w="3658" w:type="pct"/>
            <w:tcBorders>
              <w:top w:val="single" w:sz="4" w:space="0" w:color="auto"/>
              <w:left w:val="single" w:sz="4" w:space="0" w:color="auto"/>
              <w:bottom w:val="single" w:sz="4" w:space="0" w:color="auto"/>
              <w:right w:val="single" w:sz="4" w:space="0" w:color="auto"/>
            </w:tcBorders>
            <w:shd w:val="clear" w:color="auto" w:fill="auto"/>
            <w:hideMark/>
          </w:tcPr>
          <w:p w14:paraId="4E744343" w14:textId="77777777" w:rsidR="00E8244F" w:rsidRPr="00E8244F" w:rsidRDefault="00E8244F" w:rsidP="00E8244F">
            <w:pPr>
              <w:widowControl w:val="0"/>
              <w:spacing w:after="0" w:line="240" w:lineRule="auto"/>
              <w:rPr>
                <w:rFonts w:ascii="Times New Roman" w:eastAsia="Times New Roman" w:hAnsi="Times New Roman" w:cs="Times New Roman"/>
                <w:lang w:eastAsia="fr-FR"/>
              </w:rPr>
            </w:pPr>
            <w:r w:rsidRPr="00E8244F">
              <w:rPr>
                <w:rFonts w:ascii="Times New Roman" w:eastAsia="Times New Roman" w:hAnsi="Times New Roman" w:cs="Times New Roman"/>
                <w:lang w:eastAsia="fr-FR"/>
              </w:rPr>
              <w:t>„Šalimo“ fenomenas</w:t>
            </w:r>
          </w:p>
        </w:tc>
      </w:tr>
      <w:tr w:rsidR="00E8244F" w:rsidRPr="00E8244F" w14:paraId="0B71C1A9" w14:textId="77777777" w:rsidTr="00991C86">
        <w:tc>
          <w:tcPr>
            <w:tcW w:w="1342" w:type="pct"/>
            <w:vMerge/>
            <w:tcBorders>
              <w:left w:val="single" w:sz="4" w:space="0" w:color="auto"/>
              <w:right w:val="single" w:sz="4" w:space="0" w:color="auto"/>
            </w:tcBorders>
            <w:shd w:val="clear" w:color="auto" w:fill="auto"/>
            <w:hideMark/>
          </w:tcPr>
          <w:p w14:paraId="42FF30C3" w14:textId="77777777" w:rsidR="00E8244F" w:rsidRPr="00E8244F" w:rsidRDefault="00E8244F" w:rsidP="00E8244F">
            <w:pPr>
              <w:widowControl w:val="0"/>
              <w:spacing w:after="0" w:line="240" w:lineRule="auto"/>
              <w:rPr>
                <w:rFonts w:ascii="Times New Roman" w:eastAsia="Times New Roman" w:hAnsi="Times New Roman" w:cs="Times New Roman"/>
                <w:lang w:eastAsia="fr-FR"/>
              </w:rPr>
            </w:pPr>
          </w:p>
        </w:tc>
        <w:tc>
          <w:tcPr>
            <w:tcW w:w="3658" w:type="pct"/>
            <w:tcBorders>
              <w:top w:val="single" w:sz="4" w:space="0" w:color="auto"/>
              <w:left w:val="single" w:sz="4" w:space="0" w:color="auto"/>
              <w:bottom w:val="single" w:sz="4" w:space="0" w:color="auto"/>
              <w:right w:val="single" w:sz="4" w:space="0" w:color="auto"/>
            </w:tcBorders>
            <w:shd w:val="clear" w:color="auto" w:fill="auto"/>
            <w:hideMark/>
          </w:tcPr>
          <w:p w14:paraId="52FE939D" w14:textId="77777777" w:rsidR="00E8244F" w:rsidRPr="00E8244F" w:rsidRDefault="00E8244F" w:rsidP="00E8244F">
            <w:pPr>
              <w:widowControl w:val="0"/>
              <w:spacing w:after="0" w:line="240" w:lineRule="auto"/>
              <w:rPr>
                <w:rFonts w:ascii="Times New Roman" w:eastAsia="Times New Roman" w:hAnsi="Times New Roman" w:cs="Times New Roman"/>
                <w:lang w:eastAsia="fr-FR"/>
              </w:rPr>
            </w:pPr>
            <w:r w:rsidRPr="00E8244F">
              <w:rPr>
                <w:rFonts w:ascii="Times New Roman" w:eastAsia="Times New Roman" w:hAnsi="Times New Roman" w:cs="Times New Roman"/>
                <w:lang w:eastAsia="fr-FR"/>
              </w:rPr>
              <w:t>Pablogėjimas dozės veikimo pabaigoje</w:t>
            </w:r>
          </w:p>
        </w:tc>
      </w:tr>
      <w:tr w:rsidR="00E8244F" w:rsidRPr="00E8244F" w14:paraId="1F6F2226" w14:textId="77777777" w:rsidTr="00991C86">
        <w:tc>
          <w:tcPr>
            <w:tcW w:w="1342" w:type="pct"/>
            <w:vMerge/>
            <w:tcBorders>
              <w:left w:val="single" w:sz="4" w:space="0" w:color="auto"/>
              <w:right w:val="single" w:sz="4" w:space="0" w:color="auto"/>
            </w:tcBorders>
            <w:shd w:val="clear" w:color="auto" w:fill="auto"/>
            <w:hideMark/>
          </w:tcPr>
          <w:p w14:paraId="261F18C8" w14:textId="77777777" w:rsidR="00E8244F" w:rsidRPr="00E8244F" w:rsidRDefault="00E8244F" w:rsidP="00E8244F">
            <w:pPr>
              <w:widowControl w:val="0"/>
              <w:spacing w:after="0" w:line="240" w:lineRule="auto"/>
              <w:rPr>
                <w:rFonts w:ascii="Times New Roman" w:eastAsia="Times New Roman" w:hAnsi="Times New Roman" w:cs="Times New Roman"/>
                <w:lang w:eastAsia="fr-FR"/>
              </w:rPr>
            </w:pPr>
          </w:p>
        </w:tc>
        <w:tc>
          <w:tcPr>
            <w:tcW w:w="3658" w:type="pct"/>
            <w:tcBorders>
              <w:top w:val="single" w:sz="4" w:space="0" w:color="auto"/>
              <w:left w:val="single" w:sz="4" w:space="0" w:color="auto"/>
              <w:bottom w:val="single" w:sz="4" w:space="0" w:color="auto"/>
              <w:right w:val="single" w:sz="4" w:space="0" w:color="auto"/>
            </w:tcBorders>
            <w:shd w:val="clear" w:color="auto" w:fill="auto"/>
            <w:hideMark/>
          </w:tcPr>
          <w:p w14:paraId="120686D4" w14:textId="77777777" w:rsidR="00E8244F" w:rsidRPr="00E8244F" w:rsidRDefault="00E8244F" w:rsidP="00E8244F">
            <w:pPr>
              <w:widowControl w:val="0"/>
              <w:spacing w:after="0" w:line="240" w:lineRule="auto"/>
              <w:rPr>
                <w:rFonts w:ascii="Times New Roman" w:eastAsia="Times New Roman" w:hAnsi="Times New Roman" w:cs="Times New Roman"/>
                <w:lang w:eastAsia="fr-FR"/>
              </w:rPr>
            </w:pPr>
            <w:r w:rsidRPr="00E8244F">
              <w:rPr>
                <w:rFonts w:ascii="Times New Roman" w:eastAsia="Times New Roman" w:hAnsi="Times New Roman" w:cs="Times New Roman"/>
                <w:lang w:eastAsia="fr-FR"/>
              </w:rPr>
              <w:t>„Veikia-neveikia“ fenomenas</w:t>
            </w:r>
          </w:p>
        </w:tc>
      </w:tr>
      <w:tr w:rsidR="00E8244F" w:rsidRPr="00E8244F" w14:paraId="2BFB404D" w14:textId="77777777" w:rsidTr="00991C86">
        <w:tc>
          <w:tcPr>
            <w:tcW w:w="1342" w:type="pct"/>
            <w:vMerge/>
            <w:tcBorders>
              <w:left w:val="single" w:sz="4" w:space="0" w:color="auto"/>
              <w:right w:val="single" w:sz="4" w:space="0" w:color="auto"/>
            </w:tcBorders>
            <w:shd w:val="clear" w:color="auto" w:fill="auto"/>
            <w:hideMark/>
          </w:tcPr>
          <w:p w14:paraId="057DC8F3" w14:textId="77777777" w:rsidR="00E8244F" w:rsidRPr="00E8244F" w:rsidRDefault="00E8244F" w:rsidP="00E8244F">
            <w:pPr>
              <w:widowControl w:val="0"/>
              <w:spacing w:after="0" w:line="240" w:lineRule="auto"/>
              <w:rPr>
                <w:rFonts w:ascii="Times New Roman" w:eastAsia="Times New Roman" w:hAnsi="Times New Roman" w:cs="Times New Roman"/>
                <w:lang w:eastAsia="fr-FR"/>
              </w:rPr>
            </w:pPr>
          </w:p>
        </w:tc>
        <w:tc>
          <w:tcPr>
            <w:tcW w:w="3658" w:type="pct"/>
            <w:tcBorders>
              <w:top w:val="single" w:sz="4" w:space="0" w:color="auto"/>
              <w:left w:val="single" w:sz="4" w:space="0" w:color="auto"/>
              <w:bottom w:val="single" w:sz="4" w:space="0" w:color="auto"/>
              <w:right w:val="single" w:sz="4" w:space="0" w:color="auto"/>
            </w:tcBorders>
            <w:shd w:val="clear" w:color="auto" w:fill="auto"/>
            <w:hideMark/>
          </w:tcPr>
          <w:p w14:paraId="4592CE25" w14:textId="77777777" w:rsidR="00E8244F" w:rsidRPr="00E8244F" w:rsidRDefault="00E8244F" w:rsidP="00E8244F">
            <w:pPr>
              <w:widowControl w:val="0"/>
              <w:spacing w:after="0" w:line="240" w:lineRule="auto"/>
              <w:rPr>
                <w:rFonts w:ascii="Times New Roman" w:eastAsia="Times New Roman" w:hAnsi="Times New Roman" w:cs="Times New Roman"/>
                <w:lang w:eastAsia="fr-FR"/>
              </w:rPr>
            </w:pPr>
            <w:r w:rsidRPr="00E8244F">
              <w:rPr>
                <w:rFonts w:ascii="Times New Roman" w:eastAsia="Times New Roman" w:hAnsi="Times New Roman" w:cs="Times New Roman"/>
                <w:lang w:eastAsia="fr-FR"/>
              </w:rPr>
              <w:t>Mieguistumas</w:t>
            </w:r>
          </w:p>
        </w:tc>
      </w:tr>
      <w:tr w:rsidR="00E8244F" w:rsidRPr="00E8244F" w14:paraId="11B6A198" w14:textId="77777777" w:rsidTr="00991C86">
        <w:trPr>
          <w:trHeight w:val="270"/>
        </w:trPr>
        <w:tc>
          <w:tcPr>
            <w:tcW w:w="1342" w:type="pct"/>
            <w:vMerge/>
            <w:tcBorders>
              <w:left w:val="single" w:sz="4" w:space="0" w:color="auto"/>
              <w:right w:val="single" w:sz="4" w:space="0" w:color="auto"/>
            </w:tcBorders>
            <w:shd w:val="clear" w:color="auto" w:fill="auto"/>
            <w:hideMark/>
          </w:tcPr>
          <w:p w14:paraId="60DEA229" w14:textId="77777777" w:rsidR="00E8244F" w:rsidRPr="00E8244F" w:rsidRDefault="00E8244F" w:rsidP="00E8244F">
            <w:pPr>
              <w:widowControl w:val="0"/>
              <w:spacing w:after="0" w:line="240" w:lineRule="auto"/>
              <w:rPr>
                <w:rFonts w:ascii="Times New Roman" w:eastAsia="Times New Roman" w:hAnsi="Times New Roman" w:cs="Times New Roman"/>
                <w:lang w:eastAsia="fr-FR"/>
              </w:rPr>
            </w:pPr>
          </w:p>
        </w:tc>
        <w:tc>
          <w:tcPr>
            <w:tcW w:w="3658" w:type="pct"/>
            <w:tcBorders>
              <w:top w:val="single" w:sz="4" w:space="0" w:color="auto"/>
              <w:left w:val="single" w:sz="4" w:space="0" w:color="auto"/>
              <w:bottom w:val="single" w:sz="4" w:space="0" w:color="auto"/>
              <w:right w:val="single" w:sz="4" w:space="0" w:color="auto"/>
            </w:tcBorders>
            <w:shd w:val="clear" w:color="auto" w:fill="auto"/>
            <w:hideMark/>
          </w:tcPr>
          <w:p w14:paraId="57FFF714" w14:textId="77777777" w:rsidR="00E8244F" w:rsidRPr="00E8244F" w:rsidRDefault="00E8244F" w:rsidP="00E8244F">
            <w:pPr>
              <w:widowControl w:val="0"/>
              <w:spacing w:after="0" w:line="240" w:lineRule="auto"/>
              <w:rPr>
                <w:rFonts w:ascii="Times New Roman" w:eastAsia="Times New Roman" w:hAnsi="Times New Roman" w:cs="Times New Roman"/>
                <w:lang w:eastAsia="fr-FR"/>
              </w:rPr>
            </w:pPr>
            <w:r w:rsidRPr="00E8244F">
              <w:rPr>
                <w:rFonts w:ascii="Times New Roman" w:eastAsia="Times New Roman" w:hAnsi="Times New Roman" w:cs="Times New Roman"/>
                <w:lang w:eastAsia="fr-FR"/>
              </w:rPr>
              <w:t>Netikėtas užmigimas</w:t>
            </w:r>
          </w:p>
        </w:tc>
      </w:tr>
      <w:tr w:rsidR="00E8244F" w:rsidRPr="00E8244F" w14:paraId="7A5C9C9F" w14:textId="77777777" w:rsidTr="00991C86">
        <w:trPr>
          <w:trHeight w:val="217"/>
        </w:trPr>
        <w:tc>
          <w:tcPr>
            <w:tcW w:w="1342" w:type="pct"/>
            <w:vMerge/>
            <w:tcBorders>
              <w:left w:val="single" w:sz="4" w:space="0" w:color="auto"/>
              <w:bottom w:val="single" w:sz="4" w:space="0" w:color="auto"/>
              <w:right w:val="single" w:sz="4" w:space="0" w:color="auto"/>
            </w:tcBorders>
            <w:shd w:val="clear" w:color="auto" w:fill="auto"/>
          </w:tcPr>
          <w:p w14:paraId="26620A34" w14:textId="77777777" w:rsidR="00E8244F" w:rsidRPr="00E8244F" w:rsidRDefault="00E8244F" w:rsidP="00E8244F">
            <w:pPr>
              <w:widowControl w:val="0"/>
              <w:spacing w:after="0" w:line="240" w:lineRule="auto"/>
              <w:rPr>
                <w:rFonts w:ascii="Times New Roman" w:eastAsia="Times New Roman" w:hAnsi="Times New Roman" w:cs="Times New Roman"/>
                <w:lang w:eastAsia="fr-FR"/>
              </w:rPr>
            </w:pPr>
          </w:p>
        </w:tc>
        <w:tc>
          <w:tcPr>
            <w:tcW w:w="3658" w:type="pct"/>
            <w:tcBorders>
              <w:top w:val="single" w:sz="4" w:space="0" w:color="auto"/>
              <w:left w:val="single" w:sz="4" w:space="0" w:color="auto"/>
              <w:bottom w:val="single" w:sz="4" w:space="0" w:color="auto"/>
              <w:right w:val="single" w:sz="4" w:space="0" w:color="auto"/>
            </w:tcBorders>
            <w:shd w:val="clear" w:color="auto" w:fill="auto"/>
          </w:tcPr>
          <w:p w14:paraId="1A2E3965" w14:textId="77777777" w:rsidR="00E8244F" w:rsidRPr="00E8244F" w:rsidRDefault="00E8244F" w:rsidP="00E8244F">
            <w:pPr>
              <w:widowControl w:val="0"/>
              <w:spacing w:after="0" w:line="240" w:lineRule="auto"/>
              <w:rPr>
                <w:rFonts w:ascii="Times New Roman" w:eastAsia="Times New Roman" w:hAnsi="Times New Roman" w:cs="Times New Roman"/>
                <w:lang w:eastAsia="fr-FR"/>
              </w:rPr>
            </w:pPr>
            <w:r w:rsidRPr="00E8244F">
              <w:rPr>
                <w:rFonts w:ascii="Times New Roman" w:eastAsia="Times New Roman" w:hAnsi="Times New Roman" w:cs="Times New Roman"/>
                <w:lang w:eastAsia="fr-FR"/>
              </w:rPr>
              <w:t>Neramių kojų sindromas</w:t>
            </w:r>
          </w:p>
        </w:tc>
      </w:tr>
      <w:tr w:rsidR="00E8244F" w:rsidRPr="00E8244F" w14:paraId="4567F13C" w14:textId="77777777" w:rsidTr="00991C86">
        <w:tc>
          <w:tcPr>
            <w:tcW w:w="5000" w:type="pct"/>
            <w:gridSpan w:val="2"/>
            <w:tcBorders>
              <w:top w:val="single" w:sz="4" w:space="0" w:color="auto"/>
              <w:left w:val="single" w:sz="4" w:space="0" w:color="auto"/>
              <w:bottom w:val="single" w:sz="4" w:space="0" w:color="auto"/>
              <w:right w:val="single" w:sz="4" w:space="0" w:color="auto"/>
            </w:tcBorders>
            <w:shd w:val="clear" w:color="auto" w:fill="auto"/>
            <w:hideMark/>
          </w:tcPr>
          <w:p w14:paraId="4DF18429" w14:textId="77777777" w:rsidR="00E8244F" w:rsidRPr="00E8244F" w:rsidRDefault="00E8244F" w:rsidP="00E8244F">
            <w:pPr>
              <w:widowControl w:val="0"/>
              <w:spacing w:after="0" w:line="240" w:lineRule="auto"/>
              <w:rPr>
                <w:rFonts w:ascii="Times New Roman" w:eastAsia="Times New Roman" w:hAnsi="Times New Roman" w:cs="Times New Roman"/>
                <w:b/>
                <w:lang w:eastAsia="fr-FR"/>
              </w:rPr>
            </w:pPr>
            <w:r w:rsidRPr="00E8244F">
              <w:rPr>
                <w:rFonts w:ascii="Times New Roman" w:eastAsia="Times New Roman" w:hAnsi="Times New Roman" w:cs="Times New Roman"/>
                <w:b/>
                <w:lang w:eastAsia="fr-FR"/>
              </w:rPr>
              <w:t>Širdies sutrikimai</w:t>
            </w:r>
          </w:p>
        </w:tc>
      </w:tr>
      <w:tr w:rsidR="00E8244F" w:rsidRPr="00E8244F" w14:paraId="05D59538" w14:textId="77777777" w:rsidTr="00991C86">
        <w:tc>
          <w:tcPr>
            <w:tcW w:w="1342" w:type="pct"/>
            <w:tcBorders>
              <w:top w:val="single" w:sz="4" w:space="0" w:color="auto"/>
              <w:left w:val="single" w:sz="4" w:space="0" w:color="auto"/>
              <w:bottom w:val="single" w:sz="4" w:space="0" w:color="auto"/>
              <w:right w:val="single" w:sz="4" w:space="0" w:color="auto"/>
            </w:tcBorders>
            <w:shd w:val="clear" w:color="auto" w:fill="auto"/>
            <w:hideMark/>
          </w:tcPr>
          <w:p w14:paraId="3F9E6A8E" w14:textId="77777777" w:rsidR="00E8244F" w:rsidRPr="00E8244F" w:rsidRDefault="00E8244F" w:rsidP="00E8244F">
            <w:pPr>
              <w:widowControl w:val="0"/>
              <w:spacing w:after="0" w:line="240" w:lineRule="auto"/>
              <w:rPr>
                <w:rFonts w:ascii="Times New Roman" w:eastAsia="Times New Roman" w:hAnsi="Times New Roman" w:cs="Times New Roman"/>
                <w:lang w:eastAsia="fr-FR"/>
              </w:rPr>
            </w:pPr>
            <w:r w:rsidRPr="00E8244F">
              <w:rPr>
                <w:rFonts w:ascii="Times New Roman" w:eastAsia="Times New Roman" w:hAnsi="Times New Roman" w:cs="Times New Roman"/>
                <w:lang w:eastAsia="fr-FR"/>
              </w:rPr>
              <w:lastRenderedPageBreak/>
              <w:t>Dažnis nežinomas</w:t>
            </w:r>
          </w:p>
        </w:tc>
        <w:tc>
          <w:tcPr>
            <w:tcW w:w="3658" w:type="pct"/>
            <w:tcBorders>
              <w:top w:val="single" w:sz="4" w:space="0" w:color="auto"/>
              <w:left w:val="single" w:sz="4" w:space="0" w:color="auto"/>
              <w:bottom w:val="single" w:sz="4" w:space="0" w:color="auto"/>
              <w:right w:val="single" w:sz="4" w:space="0" w:color="auto"/>
            </w:tcBorders>
            <w:shd w:val="clear" w:color="auto" w:fill="auto"/>
            <w:hideMark/>
          </w:tcPr>
          <w:p w14:paraId="3B6AA8AC" w14:textId="77777777" w:rsidR="00E8244F" w:rsidRPr="00E8244F" w:rsidRDefault="00E8244F" w:rsidP="00E8244F">
            <w:pPr>
              <w:widowControl w:val="0"/>
              <w:spacing w:after="0" w:line="240" w:lineRule="auto"/>
              <w:rPr>
                <w:rFonts w:ascii="Times New Roman" w:eastAsia="Times New Roman" w:hAnsi="Times New Roman" w:cs="Times New Roman"/>
                <w:lang w:eastAsia="fr-FR"/>
              </w:rPr>
            </w:pPr>
            <w:r w:rsidRPr="00E8244F">
              <w:rPr>
                <w:rFonts w:ascii="Times New Roman" w:eastAsia="Times New Roman" w:hAnsi="Times New Roman" w:cs="Times New Roman"/>
                <w:lang w:eastAsia="fr-FR"/>
              </w:rPr>
              <w:t>Aritmija</w:t>
            </w:r>
          </w:p>
        </w:tc>
      </w:tr>
      <w:tr w:rsidR="00E8244F" w:rsidRPr="00E8244F" w14:paraId="04A482ED" w14:textId="77777777" w:rsidTr="00991C86">
        <w:tc>
          <w:tcPr>
            <w:tcW w:w="5000" w:type="pct"/>
            <w:gridSpan w:val="2"/>
            <w:tcBorders>
              <w:top w:val="single" w:sz="4" w:space="0" w:color="auto"/>
              <w:left w:val="single" w:sz="4" w:space="0" w:color="auto"/>
              <w:bottom w:val="single" w:sz="4" w:space="0" w:color="auto"/>
              <w:right w:val="single" w:sz="4" w:space="0" w:color="auto"/>
            </w:tcBorders>
            <w:shd w:val="clear" w:color="auto" w:fill="auto"/>
            <w:hideMark/>
          </w:tcPr>
          <w:p w14:paraId="6DCA4ACD" w14:textId="77777777" w:rsidR="00E8244F" w:rsidRPr="00E8244F" w:rsidRDefault="00E8244F" w:rsidP="00E8244F">
            <w:pPr>
              <w:widowControl w:val="0"/>
              <w:spacing w:after="0" w:line="240" w:lineRule="auto"/>
              <w:rPr>
                <w:rFonts w:ascii="Times New Roman" w:eastAsia="Times New Roman" w:hAnsi="Times New Roman" w:cs="Times New Roman"/>
                <w:b/>
                <w:lang w:eastAsia="fr-FR"/>
              </w:rPr>
            </w:pPr>
            <w:r w:rsidRPr="00E8244F">
              <w:rPr>
                <w:rFonts w:ascii="Times New Roman" w:eastAsia="Times New Roman" w:hAnsi="Times New Roman" w:cs="Times New Roman"/>
                <w:b/>
                <w:lang w:eastAsia="fr-FR"/>
              </w:rPr>
              <w:t>Kraujagyslių sutrikimai</w:t>
            </w:r>
          </w:p>
        </w:tc>
      </w:tr>
      <w:tr w:rsidR="00E8244F" w:rsidRPr="00E8244F" w14:paraId="65DFEC7B" w14:textId="77777777" w:rsidTr="00991C86">
        <w:tc>
          <w:tcPr>
            <w:tcW w:w="1342" w:type="pct"/>
            <w:tcBorders>
              <w:top w:val="single" w:sz="4" w:space="0" w:color="auto"/>
              <w:left w:val="single" w:sz="4" w:space="0" w:color="auto"/>
              <w:bottom w:val="single" w:sz="4" w:space="0" w:color="auto"/>
              <w:right w:val="single" w:sz="4" w:space="0" w:color="auto"/>
            </w:tcBorders>
            <w:shd w:val="clear" w:color="auto" w:fill="auto"/>
            <w:hideMark/>
          </w:tcPr>
          <w:p w14:paraId="363F79AB" w14:textId="77777777" w:rsidR="00E8244F" w:rsidRPr="00E8244F" w:rsidRDefault="00E8244F" w:rsidP="00E8244F">
            <w:pPr>
              <w:widowControl w:val="0"/>
              <w:spacing w:after="0" w:line="240" w:lineRule="auto"/>
              <w:rPr>
                <w:rFonts w:ascii="Times New Roman" w:eastAsia="Times New Roman" w:hAnsi="Times New Roman" w:cs="Times New Roman"/>
                <w:lang w:eastAsia="fr-FR"/>
              </w:rPr>
            </w:pPr>
            <w:r w:rsidRPr="00E8244F">
              <w:rPr>
                <w:rFonts w:ascii="Times New Roman" w:eastAsia="Times New Roman" w:hAnsi="Times New Roman" w:cs="Times New Roman"/>
                <w:lang w:eastAsia="fr-FR"/>
              </w:rPr>
              <w:t>Dažnis nežinomas</w:t>
            </w:r>
          </w:p>
        </w:tc>
        <w:tc>
          <w:tcPr>
            <w:tcW w:w="3658" w:type="pct"/>
            <w:tcBorders>
              <w:top w:val="single" w:sz="4" w:space="0" w:color="auto"/>
              <w:left w:val="single" w:sz="4" w:space="0" w:color="auto"/>
              <w:bottom w:val="single" w:sz="4" w:space="0" w:color="auto"/>
              <w:right w:val="single" w:sz="4" w:space="0" w:color="auto"/>
            </w:tcBorders>
            <w:shd w:val="clear" w:color="auto" w:fill="auto"/>
            <w:hideMark/>
          </w:tcPr>
          <w:p w14:paraId="3C2B581C" w14:textId="77777777" w:rsidR="00E8244F" w:rsidRPr="00E8244F" w:rsidRDefault="00E8244F" w:rsidP="00E8244F">
            <w:pPr>
              <w:widowControl w:val="0"/>
              <w:spacing w:after="0" w:line="240" w:lineRule="auto"/>
              <w:rPr>
                <w:rFonts w:ascii="Times New Roman" w:eastAsia="Times New Roman" w:hAnsi="Times New Roman" w:cs="Times New Roman"/>
                <w:lang w:eastAsia="fr-FR"/>
              </w:rPr>
            </w:pPr>
            <w:r w:rsidRPr="00E8244F">
              <w:rPr>
                <w:rFonts w:ascii="Times New Roman" w:eastAsia="Times New Roman" w:hAnsi="Times New Roman" w:cs="Times New Roman"/>
                <w:bCs/>
                <w:lang w:eastAsia="fr-FR"/>
              </w:rPr>
              <w:t>Ortostatinė hipotenzija</w:t>
            </w:r>
          </w:p>
        </w:tc>
      </w:tr>
      <w:tr w:rsidR="00E8244F" w:rsidRPr="00E8244F" w14:paraId="008D0891" w14:textId="77777777" w:rsidTr="00991C86">
        <w:tc>
          <w:tcPr>
            <w:tcW w:w="5000" w:type="pct"/>
            <w:gridSpan w:val="2"/>
            <w:tcBorders>
              <w:top w:val="single" w:sz="4" w:space="0" w:color="auto"/>
              <w:left w:val="single" w:sz="4" w:space="0" w:color="auto"/>
              <w:bottom w:val="single" w:sz="4" w:space="0" w:color="auto"/>
              <w:right w:val="single" w:sz="4" w:space="0" w:color="auto"/>
            </w:tcBorders>
            <w:shd w:val="clear" w:color="auto" w:fill="auto"/>
          </w:tcPr>
          <w:p w14:paraId="5A80215E" w14:textId="77777777" w:rsidR="00E8244F" w:rsidRPr="00E8244F" w:rsidRDefault="00E8244F" w:rsidP="00E8244F">
            <w:pPr>
              <w:widowControl w:val="0"/>
              <w:spacing w:after="0" w:line="240" w:lineRule="auto"/>
              <w:rPr>
                <w:rFonts w:ascii="Times New Roman" w:eastAsia="Times New Roman" w:hAnsi="Times New Roman" w:cs="Times New Roman"/>
                <w:bCs/>
                <w:lang w:eastAsia="fr-FR"/>
              </w:rPr>
            </w:pPr>
          </w:p>
        </w:tc>
      </w:tr>
      <w:tr w:rsidR="00E8244F" w:rsidRPr="00E8244F" w14:paraId="166CA049" w14:textId="77777777" w:rsidTr="00991C86">
        <w:tc>
          <w:tcPr>
            <w:tcW w:w="5000" w:type="pct"/>
            <w:gridSpan w:val="2"/>
            <w:tcBorders>
              <w:top w:val="single" w:sz="4" w:space="0" w:color="auto"/>
              <w:left w:val="single" w:sz="4" w:space="0" w:color="auto"/>
              <w:bottom w:val="single" w:sz="4" w:space="0" w:color="auto"/>
              <w:right w:val="single" w:sz="4" w:space="0" w:color="auto"/>
            </w:tcBorders>
            <w:shd w:val="clear" w:color="auto" w:fill="auto"/>
            <w:hideMark/>
          </w:tcPr>
          <w:p w14:paraId="3D8E47FE" w14:textId="77777777" w:rsidR="00E8244F" w:rsidRPr="00E8244F" w:rsidRDefault="00E8244F" w:rsidP="00E8244F">
            <w:pPr>
              <w:widowControl w:val="0"/>
              <w:spacing w:after="0" w:line="240" w:lineRule="auto"/>
              <w:rPr>
                <w:rFonts w:ascii="Times New Roman" w:eastAsia="Times New Roman" w:hAnsi="Times New Roman" w:cs="Times New Roman"/>
                <w:b/>
                <w:lang w:eastAsia="fr-FR"/>
              </w:rPr>
            </w:pPr>
            <w:r w:rsidRPr="00E8244F">
              <w:rPr>
                <w:rFonts w:ascii="Times New Roman" w:eastAsia="Times New Roman" w:hAnsi="Times New Roman" w:cs="Times New Roman"/>
                <w:b/>
                <w:lang w:eastAsia="fr-FR"/>
              </w:rPr>
              <w:t>Virškinimo trakto sutrikimai</w:t>
            </w:r>
          </w:p>
        </w:tc>
      </w:tr>
      <w:tr w:rsidR="00E8244F" w:rsidRPr="00E8244F" w14:paraId="29E89E12" w14:textId="77777777" w:rsidTr="00991C86">
        <w:tc>
          <w:tcPr>
            <w:tcW w:w="1342" w:type="pct"/>
            <w:vMerge w:val="restart"/>
            <w:tcBorders>
              <w:top w:val="single" w:sz="4" w:space="0" w:color="auto"/>
              <w:left w:val="single" w:sz="4" w:space="0" w:color="auto"/>
              <w:right w:val="single" w:sz="4" w:space="0" w:color="auto"/>
            </w:tcBorders>
            <w:shd w:val="clear" w:color="auto" w:fill="auto"/>
            <w:hideMark/>
          </w:tcPr>
          <w:p w14:paraId="604DDA9F" w14:textId="77777777" w:rsidR="00E8244F" w:rsidRPr="00E8244F" w:rsidRDefault="00E8244F" w:rsidP="00E8244F">
            <w:pPr>
              <w:widowControl w:val="0"/>
              <w:spacing w:after="0" w:line="240" w:lineRule="auto"/>
              <w:rPr>
                <w:rFonts w:ascii="Times New Roman" w:eastAsia="Times New Roman" w:hAnsi="Times New Roman" w:cs="Times New Roman"/>
                <w:lang w:eastAsia="fr-FR"/>
              </w:rPr>
            </w:pPr>
            <w:r w:rsidRPr="00E8244F">
              <w:rPr>
                <w:rFonts w:ascii="Times New Roman" w:eastAsia="Times New Roman" w:hAnsi="Times New Roman" w:cs="Times New Roman"/>
                <w:lang w:eastAsia="fr-FR"/>
              </w:rPr>
              <w:t>Dažnis nežinomas</w:t>
            </w:r>
          </w:p>
        </w:tc>
        <w:tc>
          <w:tcPr>
            <w:tcW w:w="3658" w:type="pct"/>
            <w:tcBorders>
              <w:top w:val="single" w:sz="4" w:space="0" w:color="auto"/>
              <w:left w:val="single" w:sz="4" w:space="0" w:color="auto"/>
              <w:bottom w:val="single" w:sz="4" w:space="0" w:color="auto"/>
              <w:right w:val="single" w:sz="4" w:space="0" w:color="auto"/>
            </w:tcBorders>
            <w:shd w:val="clear" w:color="auto" w:fill="auto"/>
            <w:hideMark/>
          </w:tcPr>
          <w:p w14:paraId="25C8F841" w14:textId="77777777" w:rsidR="00E8244F" w:rsidRPr="00E8244F" w:rsidRDefault="00E8244F" w:rsidP="00E8244F">
            <w:pPr>
              <w:widowControl w:val="0"/>
              <w:spacing w:after="0" w:line="240" w:lineRule="auto"/>
              <w:rPr>
                <w:rFonts w:ascii="Times New Roman" w:eastAsia="Times New Roman" w:hAnsi="Times New Roman" w:cs="Times New Roman"/>
                <w:lang w:eastAsia="fr-FR"/>
              </w:rPr>
            </w:pPr>
            <w:r w:rsidRPr="00E8244F">
              <w:rPr>
                <w:rFonts w:ascii="Times New Roman" w:eastAsia="Times New Roman" w:hAnsi="Times New Roman" w:cs="Times New Roman"/>
                <w:lang w:eastAsia="fr-FR"/>
              </w:rPr>
              <w:t>Pykinimas</w:t>
            </w:r>
          </w:p>
        </w:tc>
      </w:tr>
      <w:tr w:rsidR="00E8244F" w:rsidRPr="00E8244F" w14:paraId="003E99D4" w14:textId="77777777" w:rsidTr="00991C86">
        <w:tc>
          <w:tcPr>
            <w:tcW w:w="1342" w:type="pct"/>
            <w:vMerge/>
            <w:tcBorders>
              <w:left w:val="single" w:sz="4" w:space="0" w:color="auto"/>
              <w:right w:val="single" w:sz="4" w:space="0" w:color="auto"/>
            </w:tcBorders>
            <w:shd w:val="clear" w:color="auto" w:fill="auto"/>
            <w:hideMark/>
          </w:tcPr>
          <w:p w14:paraId="5C04E4D1" w14:textId="77777777" w:rsidR="00E8244F" w:rsidRPr="00E8244F" w:rsidRDefault="00E8244F" w:rsidP="00E8244F">
            <w:pPr>
              <w:widowControl w:val="0"/>
              <w:spacing w:after="0" w:line="240" w:lineRule="auto"/>
              <w:rPr>
                <w:rFonts w:ascii="Times New Roman" w:eastAsia="Times New Roman" w:hAnsi="Times New Roman" w:cs="Times New Roman"/>
                <w:lang w:eastAsia="fr-FR"/>
              </w:rPr>
            </w:pPr>
          </w:p>
        </w:tc>
        <w:tc>
          <w:tcPr>
            <w:tcW w:w="3658" w:type="pct"/>
            <w:tcBorders>
              <w:top w:val="single" w:sz="4" w:space="0" w:color="auto"/>
              <w:left w:val="single" w:sz="4" w:space="0" w:color="auto"/>
              <w:bottom w:val="single" w:sz="4" w:space="0" w:color="auto"/>
              <w:right w:val="single" w:sz="4" w:space="0" w:color="auto"/>
            </w:tcBorders>
            <w:shd w:val="clear" w:color="auto" w:fill="auto"/>
            <w:hideMark/>
          </w:tcPr>
          <w:p w14:paraId="42CAFC51" w14:textId="77777777" w:rsidR="00E8244F" w:rsidRPr="00E8244F" w:rsidRDefault="00E8244F" w:rsidP="00E8244F">
            <w:pPr>
              <w:widowControl w:val="0"/>
              <w:spacing w:after="0" w:line="240" w:lineRule="auto"/>
              <w:rPr>
                <w:rFonts w:ascii="Times New Roman" w:eastAsia="Times New Roman" w:hAnsi="Times New Roman" w:cs="Times New Roman"/>
                <w:lang w:eastAsia="fr-FR"/>
              </w:rPr>
            </w:pPr>
            <w:r w:rsidRPr="00E8244F">
              <w:rPr>
                <w:rFonts w:ascii="Times New Roman" w:eastAsia="Times New Roman" w:hAnsi="Times New Roman" w:cs="Times New Roman"/>
                <w:lang w:eastAsia="fr-FR"/>
              </w:rPr>
              <w:t>Vėmimas</w:t>
            </w:r>
          </w:p>
        </w:tc>
      </w:tr>
      <w:tr w:rsidR="00E8244F" w:rsidRPr="00E8244F" w14:paraId="5E905520" w14:textId="77777777" w:rsidTr="00991C86">
        <w:tc>
          <w:tcPr>
            <w:tcW w:w="1342" w:type="pct"/>
            <w:vMerge/>
            <w:tcBorders>
              <w:left w:val="single" w:sz="4" w:space="0" w:color="auto"/>
              <w:right w:val="single" w:sz="4" w:space="0" w:color="auto"/>
            </w:tcBorders>
            <w:shd w:val="clear" w:color="auto" w:fill="auto"/>
            <w:hideMark/>
          </w:tcPr>
          <w:p w14:paraId="7CA00ACA" w14:textId="77777777" w:rsidR="00E8244F" w:rsidRPr="00E8244F" w:rsidRDefault="00E8244F" w:rsidP="00E8244F">
            <w:pPr>
              <w:widowControl w:val="0"/>
              <w:spacing w:after="0" w:line="240" w:lineRule="auto"/>
              <w:rPr>
                <w:rFonts w:ascii="Times New Roman" w:eastAsia="Times New Roman" w:hAnsi="Times New Roman" w:cs="Times New Roman"/>
                <w:lang w:eastAsia="fr-FR"/>
              </w:rPr>
            </w:pPr>
          </w:p>
        </w:tc>
        <w:tc>
          <w:tcPr>
            <w:tcW w:w="3658" w:type="pct"/>
            <w:tcBorders>
              <w:top w:val="single" w:sz="4" w:space="0" w:color="auto"/>
              <w:left w:val="single" w:sz="4" w:space="0" w:color="auto"/>
              <w:bottom w:val="single" w:sz="4" w:space="0" w:color="auto"/>
              <w:right w:val="single" w:sz="4" w:space="0" w:color="auto"/>
            </w:tcBorders>
            <w:shd w:val="clear" w:color="auto" w:fill="auto"/>
            <w:hideMark/>
          </w:tcPr>
          <w:p w14:paraId="22CAF11B" w14:textId="77777777" w:rsidR="00E8244F" w:rsidRPr="00E8244F" w:rsidRDefault="00E8244F" w:rsidP="00E8244F">
            <w:pPr>
              <w:widowControl w:val="0"/>
              <w:spacing w:after="0" w:line="240" w:lineRule="auto"/>
              <w:rPr>
                <w:rFonts w:ascii="Times New Roman" w:eastAsia="Times New Roman" w:hAnsi="Times New Roman" w:cs="Times New Roman"/>
                <w:lang w:eastAsia="fr-FR"/>
              </w:rPr>
            </w:pPr>
            <w:r w:rsidRPr="00E8244F">
              <w:rPr>
                <w:rFonts w:ascii="Times New Roman" w:eastAsia="Times New Roman" w:hAnsi="Times New Roman" w:cs="Times New Roman"/>
                <w:lang w:eastAsia="fr-FR"/>
              </w:rPr>
              <w:t>Viduriavimas</w:t>
            </w:r>
          </w:p>
        </w:tc>
      </w:tr>
      <w:tr w:rsidR="00E8244F" w:rsidRPr="00E8244F" w14:paraId="3BEFB8F4" w14:textId="77777777" w:rsidTr="00991C86">
        <w:tc>
          <w:tcPr>
            <w:tcW w:w="1342" w:type="pct"/>
            <w:vMerge/>
            <w:tcBorders>
              <w:left w:val="single" w:sz="4" w:space="0" w:color="auto"/>
              <w:right w:val="single" w:sz="4" w:space="0" w:color="auto"/>
            </w:tcBorders>
            <w:shd w:val="clear" w:color="auto" w:fill="auto"/>
            <w:hideMark/>
          </w:tcPr>
          <w:p w14:paraId="621E8EEE" w14:textId="77777777" w:rsidR="00E8244F" w:rsidRPr="00E8244F" w:rsidRDefault="00E8244F" w:rsidP="00E8244F">
            <w:pPr>
              <w:widowControl w:val="0"/>
              <w:spacing w:after="0" w:line="240" w:lineRule="auto"/>
              <w:rPr>
                <w:rFonts w:ascii="Times New Roman" w:eastAsia="Times New Roman" w:hAnsi="Times New Roman" w:cs="Times New Roman"/>
                <w:lang w:eastAsia="fr-FR"/>
              </w:rPr>
            </w:pPr>
          </w:p>
        </w:tc>
        <w:tc>
          <w:tcPr>
            <w:tcW w:w="3658" w:type="pct"/>
            <w:tcBorders>
              <w:top w:val="single" w:sz="4" w:space="0" w:color="auto"/>
              <w:left w:val="single" w:sz="4" w:space="0" w:color="auto"/>
              <w:bottom w:val="single" w:sz="4" w:space="0" w:color="auto"/>
              <w:right w:val="single" w:sz="4" w:space="0" w:color="auto"/>
            </w:tcBorders>
            <w:shd w:val="clear" w:color="auto" w:fill="auto"/>
            <w:hideMark/>
          </w:tcPr>
          <w:p w14:paraId="495E264A" w14:textId="77777777" w:rsidR="00E8244F" w:rsidRPr="00E8244F" w:rsidRDefault="00E8244F" w:rsidP="00E8244F">
            <w:pPr>
              <w:widowControl w:val="0"/>
              <w:spacing w:after="0" w:line="240" w:lineRule="auto"/>
              <w:rPr>
                <w:rFonts w:ascii="Times New Roman" w:eastAsia="Times New Roman" w:hAnsi="Times New Roman" w:cs="Times New Roman"/>
                <w:lang w:eastAsia="fr-FR"/>
              </w:rPr>
            </w:pPr>
            <w:r w:rsidRPr="00E8244F">
              <w:rPr>
                <w:rFonts w:ascii="Times New Roman" w:eastAsia="Times New Roman" w:hAnsi="Times New Roman" w:cs="Times New Roman"/>
                <w:lang w:eastAsia="fr-FR"/>
              </w:rPr>
              <w:t>Seilių spalvos pakitimas</w:t>
            </w:r>
          </w:p>
        </w:tc>
      </w:tr>
      <w:tr w:rsidR="00E8244F" w:rsidRPr="00E8244F" w14:paraId="2F635D9A" w14:textId="77777777" w:rsidTr="00991C86">
        <w:tc>
          <w:tcPr>
            <w:tcW w:w="1342" w:type="pct"/>
            <w:vMerge/>
            <w:tcBorders>
              <w:left w:val="single" w:sz="4" w:space="0" w:color="auto"/>
              <w:right w:val="single" w:sz="4" w:space="0" w:color="auto"/>
            </w:tcBorders>
            <w:shd w:val="clear" w:color="auto" w:fill="auto"/>
            <w:hideMark/>
          </w:tcPr>
          <w:p w14:paraId="76973AD5" w14:textId="77777777" w:rsidR="00E8244F" w:rsidRPr="00E8244F" w:rsidRDefault="00E8244F" w:rsidP="00E8244F">
            <w:pPr>
              <w:widowControl w:val="0"/>
              <w:spacing w:after="0" w:line="240" w:lineRule="auto"/>
              <w:rPr>
                <w:rFonts w:ascii="Times New Roman" w:eastAsia="Times New Roman" w:hAnsi="Times New Roman" w:cs="Times New Roman"/>
                <w:lang w:eastAsia="fr-FR"/>
              </w:rPr>
            </w:pPr>
          </w:p>
        </w:tc>
        <w:tc>
          <w:tcPr>
            <w:tcW w:w="3658" w:type="pct"/>
            <w:tcBorders>
              <w:top w:val="single" w:sz="4" w:space="0" w:color="auto"/>
              <w:left w:val="single" w:sz="4" w:space="0" w:color="auto"/>
              <w:bottom w:val="single" w:sz="4" w:space="0" w:color="auto"/>
              <w:right w:val="single" w:sz="4" w:space="0" w:color="auto"/>
            </w:tcBorders>
            <w:shd w:val="clear" w:color="auto" w:fill="auto"/>
            <w:hideMark/>
          </w:tcPr>
          <w:p w14:paraId="22B9078C" w14:textId="77777777" w:rsidR="00E8244F" w:rsidRPr="00E8244F" w:rsidRDefault="00E8244F" w:rsidP="00E8244F">
            <w:pPr>
              <w:widowControl w:val="0"/>
              <w:spacing w:after="0" w:line="240" w:lineRule="auto"/>
              <w:rPr>
                <w:rFonts w:ascii="Times New Roman" w:eastAsia="Times New Roman" w:hAnsi="Times New Roman" w:cs="Times New Roman"/>
                <w:lang w:eastAsia="fr-FR"/>
              </w:rPr>
            </w:pPr>
            <w:r w:rsidRPr="00E8244F">
              <w:rPr>
                <w:rFonts w:ascii="Times New Roman" w:eastAsia="Times New Roman" w:hAnsi="Times New Roman" w:cs="Times New Roman"/>
                <w:lang w:eastAsia="fr-FR"/>
              </w:rPr>
              <w:t>Liežuvio spalvos pakitimas</w:t>
            </w:r>
          </w:p>
        </w:tc>
      </w:tr>
      <w:tr w:rsidR="00E8244F" w:rsidRPr="00E8244F" w14:paraId="4E122C6B" w14:textId="77777777" w:rsidTr="00991C86">
        <w:tc>
          <w:tcPr>
            <w:tcW w:w="1342" w:type="pct"/>
            <w:vMerge/>
            <w:tcBorders>
              <w:left w:val="single" w:sz="4" w:space="0" w:color="auto"/>
              <w:right w:val="single" w:sz="4" w:space="0" w:color="auto"/>
            </w:tcBorders>
            <w:shd w:val="clear" w:color="auto" w:fill="auto"/>
            <w:hideMark/>
          </w:tcPr>
          <w:p w14:paraId="120AAB53" w14:textId="77777777" w:rsidR="00E8244F" w:rsidRPr="00E8244F" w:rsidRDefault="00E8244F" w:rsidP="00E8244F">
            <w:pPr>
              <w:widowControl w:val="0"/>
              <w:spacing w:after="0" w:line="240" w:lineRule="auto"/>
              <w:rPr>
                <w:rFonts w:ascii="Times New Roman" w:eastAsia="Times New Roman" w:hAnsi="Times New Roman" w:cs="Times New Roman"/>
                <w:lang w:eastAsia="fr-FR"/>
              </w:rPr>
            </w:pPr>
          </w:p>
        </w:tc>
        <w:tc>
          <w:tcPr>
            <w:tcW w:w="3658" w:type="pct"/>
            <w:tcBorders>
              <w:top w:val="single" w:sz="4" w:space="0" w:color="auto"/>
              <w:left w:val="single" w:sz="4" w:space="0" w:color="auto"/>
              <w:bottom w:val="single" w:sz="4" w:space="0" w:color="auto"/>
              <w:right w:val="single" w:sz="4" w:space="0" w:color="auto"/>
            </w:tcBorders>
            <w:shd w:val="clear" w:color="auto" w:fill="auto"/>
            <w:hideMark/>
          </w:tcPr>
          <w:p w14:paraId="3E5B427B" w14:textId="77777777" w:rsidR="00E8244F" w:rsidRPr="00E8244F" w:rsidRDefault="00E8244F" w:rsidP="00E8244F">
            <w:pPr>
              <w:widowControl w:val="0"/>
              <w:spacing w:after="0" w:line="240" w:lineRule="auto"/>
              <w:rPr>
                <w:rFonts w:ascii="Times New Roman" w:eastAsia="Times New Roman" w:hAnsi="Times New Roman" w:cs="Times New Roman"/>
                <w:lang w:eastAsia="fr-FR"/>
              </w:rPr>
            </w:pPr>
            <w:r w:rsidRPr="00E8244F">
              <w:rPr>
                <w:rFonts w:ascii="Times New Roman" w:eastAsia="Times New Roman" w:hAnsi="Times New Roman" w:cs="Times New Roman"/>
                <w:lang w:eastAsia="fr-FR"/>
              </w:rPr>
              <w:t>Dantų spalvos pakitimas</w:t>
            </w:r>
          </w:p>
        </w:tc>
      </w:tr>
      <w:tr w:rsidR="00E8244F" w:rsidRPr="00E8244F" w14:paraId="7002CC66" w14:textId="77777777" w:rsidTr="00991C86">
        <w:tc>
          <w:tcPr>
            <w:tcW w:w="1342" w:type="pct"/>
            <w:vMerge/>
            <w:tcBorders>
              <w:left w:val="single" w:sz="4" w:space="0" w:color="auto"/>
              <w:bottom w:val="single" w:sz="4" w:space="0" w:color="auto"/>
              <w:right w:val="single" w:sz="4" w:space="0" w:color="auto"/>
            </w:tcBorders>
            <w:shd w:val="clear" w:color="auto" w:fill="auto"/>
            <w:hideMark/>
          </w:tcPr>
          <w:p w14:paraId="2A3EE681" w14:textId="77777777" w:rsidR="00E8244F" w:rsidRPr="00E8244F" w:rsidRDefault="00E8244F" w:rsidP="00E8244F">
            <w:pPr>
              <w:widowControl w:val="0"/>
              <w:spacing w:after="0" w:line="240" w:lineRule="auto"/>
              <w:rPr>
                <w:rFonts w:ascii="Times New Roman" w:eastAsia="Times New Roman" w:hAnsi="Times New Roman" w:cs="Times New Roman"/>
                <w:lang w:eastAsia="fr-FR"/>
              </w:rPr>
            </w:pPr>
          </w:p>
        </w:tc>
        <w:tc>
          <w:tcPr>
            <w:tcW w:w="3658" w:type="pct"/>
            <w:tcBorders>
              <w:top w:val="single" w:sz="4" w:space="0" w:color="auto"/>
              <w:left w:val="single" w:sz="4" w:space="0" w:color="auto"/>
              <w:bottom w:val="single" w:sz="4" w:space="0" w:color="auto"/>
              <w:right w:val="single" w:sz="4" w:space="0" w:color="auto"/>
            </w:tcBorders>
            <w:shd w:val="clear" w:color="auto" w:fill="auto"/>
            <w:hideMark/>
          </w:tcPr>
          <w:p w14:paraId="4A1DB057" w14:textId="77777777" w:rsidR="00E8244F" w:rsidRPr="00E8244F" w:rsidRDefault="00E8244F" w:rsidP="00E8244F">
            <w:pPr>
              <w:widowControl w:val="0"/>
              <w:spacing w:after="0" w:line="240" w:lineRule="auto"/>
              <w:rPr>
                <w:rFonts w:ascii="Times New Roman" w:eastAsia="Times New Roman" w:hAnsi="Times New Roman" w:cs="Times New Roman"/>
                <w:lang w:eastAsia="fr-FR"/>
              </w:rPr>
            </w:pPr>
            <w:r w:rsidRPr="00E8244F">
              <w:rPr>
                <w:rFonts w:ascii="Times New Roman" w:eastAsia="Times New Roman" w:hAnsi="Times New Roman" w:cs="Times New Roman"/>
                <w:lang w:eastAsia="fr-FR"/>
              </w:rPr>
              <w:t>Burnos gleivinės spalvos pakitimas</w:t>
            </w:r>
          </w:p>
        </w:tc>
      </w:tr>
      <w:tr w:rsidR="00E8244F" w:rsidRPr="00E8244F" w14:paraId="5C5AD9A8" w14:textId="77777777" w:rsidTr="00991C86">
        <w:tc>
          <w:tcPr>
            <w:tcW w:w="5000" w:type="pct"/>
            <w:gridSpan w:val="2"/>
            <w:tcBorders>
              <w:top w:val="single" w:sz="4" w:space="0" w:color="auto"/>
              <w:left w:val="single" w:sz="4" w:space="0" w:color="auto"/>
              <w:bottom w:val="single" w:sz="4" w:space="0" w:color="auto"/>
              <w:right w:val="single" w:sz="4" w:space="0" w:color="auto"/>
            </w:tcBorders>
            <w:shd w:val="clear" w:color="auto" w:fill="auto"/>
            <w:hideMark/>
          </w:tcPr>
          <w:p w14:paraId="36685A3E" w14:textId="77777777" w:rsidR="00E8244F" w:rsidRPr="00E8244F" w:rsidRDefault="00E8244F" w:rsidP="00E8244F">
            <w:pPr>
              <w:widowControl w:val="0"/>
              <w:spacing w:after="0" w:line="240" w:lineRule="auto"/>
              <w:rPr>
                <w:rFonts w:ascii="Times New Roman" w:eastAsia="Times New Roman" w:hAnsi="Times New Roman" w:cs="Times New Roman"/>
                <w:b/>
                <w:lang w:eastAsia="fr-FR"/>
              </w:rPr>
            </w:pPr>
            <w:r w:rsidRPr="00E8244F">
              <w:rPr>
                <w:rFonts w:ascii="Times New Roman" w:eastAsia="Times New Roman" w:hAnsi="Times New Roman" w:cs="Times New Roman"/>
                <w:b/>
                <w:lang w:eastAsia="fr-FR"/>
              </w:rPr>
              <w:t>Kepenų, tulžies pūslės ir latakų sutrikimai</w:t>
            </w:r>
          </w:p>
        </w:tc>
      </w:tr>
      <w:tr w:rsidR="00E8244F" w:rsidRPr="00E8244F" w14:paraId="3730DC57" w14:textId="77777777" w:rsidTr="00991C86">
        <w:tc>
          <w:tcPr>
            <w:tcW w:w="1342" w:type="pct"/>
            <w:vMerge w:val="restart"/>
            <w:tcBorders>
              <w:top w:val="single" w:sz="4" w:space="0" w:color="auto"/>
              <w:left w:val="single" w:sz="4" w:space="0" w:color="auto"/>
              <w:right w:val="single" w:sz="4" w:space="0" w:color="auto"/>
            </w:tcBorders>
            <w:shd w:val="clear" w:color="auto" w:fill="auto"/>
            <w:hideMark/>
          </w:tcPr>
          <w:p w14:paraId="245CF9C5" w14:textId="77777777" w:rsidR="00E8244F" w:rsidRPr="00E8244F" w:rsidRDefault="00E8244F" w:rsidP="00E8244F">
            <w:pPr>
              <w:widowControl w:val="0"/>
              <w:spacing w:after="0" w:line="240" w:lineRule="auto"/>
              <w:rPr>
                <w:rFonts w:ascii="Times New Roman" w:eastAsia="Times New Roman" w:hAnsi="Times New Roman" w:cs="Times New Roman"/>
                <w:lang w:eastAsia="fr-FR"/>
              </w:rPr>
            </w:pPr>
            <w:r w:rsidRPr="00E8244F">
              <w:rPr>
                <w:rFonts w:ascii="Times New Roman" w:eastAsia="Times New Roman" w:hAnsi="Times New Roman" w:cs="Times New Roman"/>
                <w:lang w:eastAsia="fr-FR"/>
              </w:rPr>
              <w:t>Dažnis nežinomas</w:t>
            </w:r>
          </w:p>
        </w:tc>
        <w:tc>
          <w:tcPr>
            <w:tcW w:w="3658" w:type="pct"/>
            <w:tcBorders>
              <w:top w:val="single" w:sz="4" w:space="0" w:color="auto"/>
              <w:left w:val="single" w:sz="4" w:space="0" w:color="auto"/>
              <w:bottom w:val="single" w:sz="4" w:space="0" w:color="auto"/>
              <w:right w:val="single" w:sz="4" w:space="0" w:color="auto"/>
            </w:tcBorders>
            <w:shd w:val="clear" w:color="auto" w:fill="auto"/>
            <w:hideMark/>
          </w:tcPr>
          <w:p w14:paraId="1DE6B816" w14:textId="77777777" w:rsidR="00E8244F" w:rsidRPr="00E8244F" w:rsidRDefault="00E8244F" w:rsidP="00E8244F">
            <w:pPr>
              <w:widowControl w:val="0"/>
              <w:spacing w:after="0" w:line="240" w:lineRule="auto"/>
              <w:rPr>
                <w:rFonts w:ascii="Times New Roman" w:eastAsia="Times New Roman" w:hAnsi="Times New Roman" w:cs="Times New Roman"/>
                <w:lang w:eastAsia="fr-FR"/>
              </w:rPr>
            </w:pPr>
            <w:r w:rsidRPr="00E8244F">
              <w:rPr>
                <w:rFonts w:ascii="Times New Roman" w:eastAsia="Times New Roman" w:hAnsi="Times New Roman" w:cs="Times New Roman"/>
                <w:lang w:eastAsia="fr-FR"/>
              </w:rPr>
              <w:t>Transaminazių aktyvumo padidėjimas</w:t>
            </w:r>
          </w:p>
        </w:tc>
      </w:tr>
      <w:tr w:rsidR="00E8244F" w:rsidRPr="00E8244F" w14:paraId="20BF8E20" w14:textId="77777777" w:rsidTr="00991C86">
        <w:tc>
          <w:tcPr>
            <w:tcW w:w="1342" w:type="pct"/>
            <w:vMerge/>
            <w:tcBorders>
              <w:left w:val="single" w:sz="4" w:space="0" w:color="auto"/>
              <w:right w:val="single" w:sz="4" w:space="0" w:color="auto"/>
            </w:tcBorders>
            <w:shd w:val="clear" w:color="auto" w:fill="auto"/>
            <w:hideMark/>
          </w:tcPr>
          <w:p w14:paraId="6881BFDB" w14:textId="77777777" w:rsidR="00E8244F" w:rsidRPr="00E8244F" w:rsidRDefault="00E8244F" w:rsidP="00E8244F">
            <w:pPr>
              <w:widowControl w:val="0"/>
              <w:spacing w:after="0" w:line="240" w:lineRule="auto"/>
              <w:rPr>
                <w:rFonts w:ascii="Times New Roman" w:eastAsia="Times New Roman" w:hAnsi="Times New Roman" w:cs="Times New Roman"/>
                <w:lang w:eastAsia="fr-FR"/>
              </w:rPr>
            </w:pPr>
          </w:p>
        </w:tc>
        <w:tc>
          <w:tcPr>
            <w:tcW w:w="3658" w:type="pct"/>
            <w:tcBorders>
              <w:top w:val="single" w:sz="4" w:space="0" w:color="auto"/>
              <w:left w:val="single" w:sz="4" w:space="0" w:color="auto"/>
              <w:bottom w:val="single" w:sz="4" w:space="0" w:color="auto"/>
              <w:right w:val="single" w:sz="4" w:space="0" w:color="auto"/>
            </w:tcBorders>
            <w:shd w:val="clear" w:color="auto" w:fill="auto"/>
            <w:hideMark/>
          </w:tcPr>
          <w:p w14:paraId="54AA34FC" w14:textId="77777777" w:rsidR="00E8244F" w:rsidRPr="00E8244F" w:rsidRDefault="00E8244F" w:rsidP="00E8244F">
            <w:pPr>
              <w:widowControl w:val="0"/>
              <w:spacing w:after="0" w:line="240" w:lineRule="auto"/>
              <w:rPr>
                <w:rFonts w:ascii="Times New Roman" w:eastAsia="Times New Roman" w:hAnsi="Times New Roman" w:cs="Times New Roman"/>
                <w:lang w:eastAsia="fr-FR"/>
              </w:rPr>
            </w:pPr>
            <w:r w:rsidRPr="00E8244F">
              <w:rPr>
                <w:rFonts w:ascii="Times New Roman" w:eastAsia="Times New Roman" w:hAnsi="Times New Roman" w:cs="Times New Roman"/>
                <w:lang w:eastAsia="fr-FR"/>
              </w:rPr>
              <w:t>Šarminės fosfatazės kiekio padidėjimas</w:t>
            </w:r>
          </w:p>
        </w:tc>
      </w:tr>
      <w:tr w:rsidR="00E8244F" w:rsidRPr="00E8244F" w14:paraId="10465D15" w14:textId="77777777" w:rsidTr="00991C86">
        <w:tc>
          <w:tcPr>
            <w:tcW w:w="1342" w:type="pct"/>
            <w:vMerge/>
            <w:tcBorders>
              <w:left w:val="single" w:sz="4" w:space="0" w:color="auto"/>
              <w:bottom w:val="single" w:sz="4" w:space="0" w:color="auto"/>
              <w:right w:val="single" w:sz="4" w:space="0" w:color="auto"/>
            </w:tcBorders>
            <w:shd w:val="clear" w:color="auto" w:fill="auto"/>
            <w:hideMark/>
          </w:tcPr>
          <w:p w14:paraId="6FBC2EA6" w14:textId="77777777" w:rsidR="00E8244F" w:rsidRPr="00E8244F" w:rsidRDefault="00E8244F" w:rsidP="00E8244F">
            <w:pPr>
              <w:widowControl w:val="0"/>
              <w:spacing w:after="0" w:line="240" w:lineRule="auto"/>
              <w:rPr>
                <w:rFonts w:ascii="Times New Roman" w:eastAsia="Times New Roman" w:hAnsi="Times New Roman" w:cs="Times New Roman"/>
                <w:lang w:eastAsia="fr-FR"/>
              </w:rPr>
            </w:pPr>
          </w:p>
        </w:tc>
        <w:tc>
          <w:tcPr>
            <w:tcW w:w="3658" w:type="pct"/>
            <w:tcBorders>
              <w:top w:val="single" w:sz="4" w:space="0" w:color="auto"/>
              <w:left w:val="single" w:sz="4" w:space="0" w:color="auto"/>
              <w:bottom w:val="single" w:sz="4" w:space="0" w:color="auto"/>
              <w:right w:val="single" w:sz="4" w:space="0" w:color="auto"/>
            </w:tcBorders>
            <w:shd w:val="clear" w:color="auto" w:fill="auto"/>
            <w:hideMark/>
          </w:tcPr>
          <w:p w14:paraId="21568C05" w14:textId="77777777" w:rsidR="00E8244F" w:rsidRPr="00E8244F" w:rsidRDefault="00E8244F" w:rsidP="00E8244F">
            <w:pPr>
              <w:widowControl w:val="0"/>
              <w:spacing w:after="0" w:line="240" w:lineRule="auto"/>
              <w:rPr>
                <w:rFonts w:ascii="Times New Roman" w:eastAsia="Times New Roman" w:hAnsi="Times New Roman" w:cs="Times New Roman"/>
                <w:lang w:eastAsia="fr-FR"/>
              </w:rPr>
            </w:pPr>
            <w:r w:rsidRPr="00E8244F">
              <w:rPr>
                <w:rFonts w:ascii="Times New Roman" w:eastAsia="Times New Roman" w:hAnsi="Times New Roman" w:cs="Times New Roman"/>
                <w:lang w:eastAsia="fr-FR"/>
              </w:rPr>
              <w:t>Gamagliutamiltransferazės kiekio padidėjimas</w:t>
            </w:r>
          </w:p>
        </w:tc>
      </w:tr>
      <w:tr w:rsidR="00E8244F" w:rsidRPr="00E8244F" w14:paraId="682449A4" w14:textId="77777777" w:rsidTr="00991C86">
        <w:tc>
          <w:tcPr>
            <w:tcW w:w="5000" w:type="pct"/>
            <w:gridSpan w:val="2"/>
            <w:tcBorders>
              <w:top w:val="single" w:sz="4" w:space="0" w:color="auto"/>
              <w:left w:val="single" w:sz="4" w:space="0" w:color="auto"/>
              <w:bottom w:val="single" w:sz="4" w:space="0" w:color="auto"/>
              <w:right w:val="single" w:sz="4" w:space="0" w:color="auto"/>
            </w:tcBorders>
            <w:shd w:val="clear" w:color="auto" w:fill="auto"/>
            <w:hideMark/>
          </w:tcPr>
          <w:p w14:paraId="766DAA1E" w14:textId="77777777" w:rsidR="00E8244F" w:rsidRPr="00E8244F" w:rsidRDefault="00E8244F" w:rsidP="00E8244F">
            <w:pPr>
              <w:widowControl w:val="0"/>
              <w:spacing w:after="0" w:line="240" w:lineRule="auto"/>
              <w:rPr>
                <w:rFonts w:ascii="Times New Roman" w:eastAsia="Times New Roman" w:hAnsi="Times New Roman" w:cs="Times New Roman"/>
                <w:b/>
                <w:lang w:eastAsia="fr-FR"/>
              </w:rPr>
            </w:pPr>
            <w:r w:rsidRPr="00E8244F">
              <w:rPr>
                <w:rFonts w:ascii="Times New Roman" w:eastAsia="Times New Roman" w:hAnsi="Times New Roman" w:cs="Times New Roman"/>
                <w:b/>
                <w:lang w:eastAsia="fr-FR"/>
              </w:rPr>
              <w:t>Odos ir poodinio audinio sutrikimai</w:t>
            </w:r>
          </w:p>
        </w:tc>
      </w:tr>
      <w:tr w:rsidR="00E8244F" w:rsidRPr="00E8244F" w14:paraId="786EF21C" w14:textId="77777777" w:rsidTr="00991C86">
        <w:tc>
          <w:tcPr>
            <w:tcW w:w="1342" w:type="pct"/>
            <w:vMerge w:val="restart"/>
            <w:tcBorders>
              <w:top w:val="single" w:sz="4" w:space="0" w:color="auto"/>
              <w:left w:val="single" w:sz="4" w:space="0" w:color="auto"/>
              <w:right w:val="single" w:sz="4" w:space="0" w:color="auto"/>
            </w:tcBorders>
            <w:shd w:val="clear" w:color="auto" w:fill="auto"/>
            <w:hideMark/>
          </w:tcPr>
          <w:p w14:paraId="532A0573" w14:textId="77777777" w:rsidR="00E8244F" w:rsidRPr="00E8244F" w:rsidRDefault="00E8244F" w:rsidP="00E8244F">
            <w:pPr>
              <w:widowControl w:val="0"/>
              <w:spacing w:after="0" w:line="240" w:lineRule="auto"/>
              <w:rPr>
                <w:rFonts w:ascii="Times New Roman" w:eastAsia="Times New Roman" w:hAnsi="Times New Roman" w:cs="Times New Roman"/>
                <w:lang w:eastAsia="fr-FR"/>
              </w:rPr>
            </w:pPr>
            <w:r w:rsidRPr="00E8244F">
              <w:rPr>
                <w:rFonts w:ascii="Times New Roman" w:eastAsia="Times New Roman" w:hAnsi="Times New Roman" w:cs="Times New Roman"/>
                <w:lang w:eastAsia="fr-FR"/>
              </w:rPr>
              <w:t>dažnis nežinomas</w:t>
            </w:r>
          </w:p>
        </w:tc>
        <w:tc>
          <w:tcPr>
            <w:tcW w:w="3658" w:type="pct"/>
            <w:tcBorders>
              <w:top w:val="single" w:sz="4" w:space="0" w:color="auto"/>
              <w:left w:val="single" w:sz="4" w:space="0" w:color="auto"/>
              <w:bottom w:val="single" w:sz="4" w:space="0" w:color="auto"/>
              <w:right w:val="single" w:sz="4" w:space="0" w:color="auto"/>
            </w:tcBorders>
            <w:shd w:val="clear" w:color="auto" w:fill="auto"/>
            <w:hideMark/>
          </w:tcPr>
          <w:p w14:paraId="0E1FE3B3" w14:textId="77777777" w:rsidR="00E8244F" w:rsidRPr="00E8244F" w:rsidRDefault="00E8244F" w:rsidP="00E8244F">
            <w:pPr>
              <w:widowControl w:val="0"/>
              <w:tabs>
                <w:tab w:val="left" w:pos="2895"/>
              </w:tabs>
              <w:spacing w:after="0" w:line="240" w:lineRule="auto"/>
              <w:rPr>
                <w:rFonts w:ascii="Times New Roman" w:eastAsia="Times New Roman" w:hAnsi="Times New Roman" w:cs="Times New Roman"/>
                <w:lang w:eastAsia="fr-FR"/>
              </w:rPr>
            </w:pPr>
            <w:r w:rsidRPr="00E8244F">
              <w:rPr>
                <w:rFonts w:ascii="Times New Roman" w:eastAsia="Times New Roman" w:hAnsi="Times New Roman" w:cs="Times New Roman"/>
                <w:lang w:eastAsia="fr-FR"/>
              </w:rPr>
              <w:t>Niežulys</w:t>
            </w:r>
            <w:r w:rsidRPr="00E8244F">
              <w:rPr>
                <w:rFonts w:ascii="Times New Roman" w:eastAsia="Times New Roman" w:hAnsi="Times New Roman" w:cs="Times New Roman"/>
                <w:lang w:eastAsia="fr-FR"/>
              </w:rPr>
              <w:tab/>
            </w:r>
          </w:p>
        </w:tc>
      </w:tr>
      <w:tr w:rsidR="00E8244F" w:rsidRPr="00E8244F" w14:paraId="6E6E180A" w14:textId="77777777" w:rsidTr="00991C86">
        <w:tc>
          <w:tcPr>
            <w:tcW w:w="1342" w:type="pct"/>
            <w:vMerge/>
            <w:tcBorders>
              <w:left w:val="single" w:sz="4" w:space="0" w:color="auto"/>
              <w:bottom w:val="single" w:sz="4" w:space="0" w:color="auto"/>
              <w:right w:val="single" w:sz="4" w:space="0" w:color="auto"/>
            </w:tcBorders>
            <w:shd w:val="clear" w:color="auto" w:fill="auto"/>
            <w:hideMark/>
          </w:tcPr>
          <w:p w14:paraId="534B2331" w14:textId="77777777" w:rsidR="00E8244F" w:rsidRPr="00E8244F" w:rsidRDefault="00E8244F" w:rsidP="00E8244F">
            <w:pPr>
              <w:widowControl w:val="0"/>
              <w:spacing w:after="0" w:line="240" w:lineRule="auto"/>
              <w:rPr>
                <w:rFonts w:ascii="Times New Roman" w:eastAsia="Times New Roman" w:hAnsi="Times New Roman" w:cs="Times New Roman"/>
                <w:lang w:eastAsia="fr-FR"/>
              </w:rPr>
            </w:pPr>
          </w:p>
        </w:tc>
        <w:tc>
          <w:tcPr>
            <w:tcW w:w="3658" w:type="pct"/>
            <w:tcBorders>
              <w:top w:val="single" w:sz="4" w:space="0" w:color="auto"/>
              <w:left w:val="single" w:sz="4" w:space="0" w:color="auto"/>
              <w:bottom w:val="single" w:sz="4" w:space="0" w:color="auto"/>
              <w:right w:val="single" w:sz="4" w:space="0" w:color="auto"/>
            </w:tcBorders>
            <w:shd w:val="clear" w:color="auto" w:fill="auto"/>
            <w:hideMark/>
          </w:tcPr>
          <w:p w14:paraId="0491F4EF" w14:textId="77777777" w:rsidR="00E8244F" w:rsidRPr="00E8244F" w:rsidRDefault="00E8244F" w:rsidP="00E8244F">
            <w:pPr>
              <w:widowControl w:val="0"/>
              <w:spacing w:after="0" w:line="240" w:lineRule="auto"/>
              <w:rPr>
                <w:rFonts w:ascii="Times New Roman" w:eastAsia="Times New Roman" w:hAnsi="Times New Roman" w:cs="Times New Roman"/>
                <w:lang w:eastAsia="fr-FR"/>
              </w:rPr>
            </w:pPr>
            <w:r w:rsidRPr="00E8244F">
              <w:rPr>
                <w:rFonts w:ascii="Times New Roman" w:eastAsia="Times New Roman" w:hAnsi="Times New Roman" w:cs="Times New Roman"/>
                <w:lang w:eastAsia="fr-FR"/>
              </w:rPr>
              <w:t>Išbėrimas</w:t>
            </w:r>
          </w:p>
        </w:tc>
      </w:tr>
      <w:tr w:rsidR="00E8244F" w:rsidRPr="00E8244F" w14:paraId="76D64821" w14:textId="77777777" w:rsidTr="00991C86">
        <w:tc>
          <w:tcPr>
            <w:tcW w:w="5000" w:type="pct"/>
            <w:gridSpan w:val="2"/>
            <w:tcBorders>
              <w:top w:val="single" w:sz="4" w:space="0" w:color="auto"/>
              <w:left w:val="single" w:sz="4" w:space="0" w:color="auto"/>
              <w:bottom w:val="single" w:sz="4" w:space="0" w:color="auto"/>
              <w:right w:val="single" w:sz="4" w:space="0" w:color="auto"/>
            </w:tcBorders>
            <w:shd w:val="clear" w:color="auto" w:fill="auto"/>
          </w:tcPr>
          <w:p w14:paraId="109D1FB6" w14:textId="77777777" w:rsidR="00E8244F" w:rsidRPr="00E8244F" w:rsidRDefault="00E8244F" w:rsidP="00E8244F">
            <w:pPr>
              <w:widowControl w:val="0"/>
              <w:spacing w:after="0" w:line="240" w:lineRule="auto"/>
              <w:rPr>
                <w:rFonts w:ascii="Times New Roman" w:eastAsia="Times New Roman" w:hAnsi="Times New Roman" w:cs="Times New Roman"/>
                <w:b/>
                <w:lang w:eastAsia="fr-FR"/>
              </w:rPr>
            </w:pPr>
            <w:r w:rsidRPr="00E8244F">
              <w:rPr>
                <w:rFonts w:ascii="Times New Roman" w:eastAsia="Times New Roman" w:hAnsi="Times New Roman" w:cs="Times New Roman"/>
                <w:b/>
                <w:lang w:eastAsia="fr-FR"/>
              </w:rPr>
              <w:t>Inkstų ir šlapimo takų sutrikimai</w:t>
            </w:r>
          </w:p>
        </w:tc>
      </w:tr>
      <w:tr w:rsidR="00E8244F" w:rsidRPr="00E8244F" w14:paraId="14E369CC" w14:textId="77777777" w:rsidTr="00991C86">
        <w:tc>
          <w:tcPr>
            <w:tcW w:w="1342" w:type="pct"/>
            <w:vMerge w:val="restart"/>
            <w:tcBorders>
              <w:top w:val="single" w:sz="4" w:space="0" w:color="auto"/>
              <w:left w:val="single" w:sz="4" w:space="0" w:color="auto"/>
              <w:right w:val="single" w:sz="4" w:space="0" w:color="auto"/>
            </w:tcBorders>
            <w:shd w:val="clear" w:color="auto" w:fill="auto"/>
            <w:hideMark/>
          </w:tcPr>
          <w:p w14:paraId="159A10FA" w14:textId="77777777" w:rsidR="00E8244F" w:rsidRPr="00E8244F" w:rsidRDefault="00E8244F" w:rsidP="00E8244F">
            <w:pPr>
              <w:widowControl w:val="0"/>
              <w:spacing w:after="0" w:line="240" w:lineRule="auto"/>
              <w:rPr>
                <w:rFonts w:ascii="Times New Roman" w:eastAsia="Times New Roman" w:hAnsi="Times New Roman" w:cs="Times New Roman"/>
                <w:lang w:eastAsia="fr-FR"/>
              </w:rPr>
            </w:pPr>
            <w:r w:rsidRPr="00E8244F">
              <w:rPr>
                <w:rFonts w:ascii="Times New Roman" w:eastAsia="Times New Roman" w:hAnsi="Times New Roman" w:cs="Times New Roman"/>
                <w:lang w:eastAsia="fr-FR"/>
              </w:rPr>
              <w:t>Dažnis nežinomas</w:t>
            </w:r>
          </w:p>
        </w:tc>
        <w:tc>
          <w:tcPr>
            <w:tcW w:w="3658" w:type="pct"/>
            <w:tcBorders>
              <w:top w:val="single" w:sz="4" w:space="0" w:color="auto"/>
              <w:left w:val="single" w:sz="4" w:space="0" w:color="auto"/>
              <w:bottom w:val="single" w:sz="4" w:space="0" w:color="auto"/>
              <w:right w:val="single" w:sz="4" w:space="0" w:color="auto"/>
            </w:tcBorders>
            <w:shd w:val="clear" w:color="auto" w:fill="auto"/>
            <w:hideMark/>
          </w:tcPr>
          <w:p w14:paraId="528A0B61" w14:textId="77777777" w:rsidR="00E8244F" w:rsidRPr="00E8244F" w:rsidRDefault="00E8244F" w:rsidP="00E8244F">
            <w:pPr>
              <w:widowControl w:val="0"/>
              <w:spacing w:after="0" w:line="240" w:lineRule="auto"/>
              <w:rPr>
                <w:rFonts w:ascii="Times New Roman" w:eastAsia="Times New Roman" w:hAnsi="Times New Roman" w:cs="Times New Roman"/>
                <w:lang w:eastAsia="fr-FR"/>
              </w:rPr>
            </w:pPr>
            <w:r w:rsidRPr="00E8244F">
              <w:rPr>
                <w:rFonts w:ascii="Times New Roman" w:eastAsia="Times New Roman" w:hAnsi="Times New Roman" w:cs="Times New Roman"/>
                <w:lang w:eastAsia="fr-FR"/>
              </w:rPr>
              <w:t>Šlapalo kiekio kraujyje padidėjimas</w:t>
            </w:r>
          </w:p>
        </w:tc>
      </w:tr>
      <w:tr w:rsidR="00E8244F" w:rsidRPr="00E8244F" w14:paraId="7D6E0ADF" w14:textId="77777777" w:rsidTr="00991C86">
        <w:trPr>
          <w:trHeight w:val="282"/>
        </w:trPr>
        <w:tc>
          <w:tcPr>
            <w:tcW w:w="1342" w:type="pct"/>
            <w:vMerge/>
            <w:tcBorders>
              <w:left w:val="single" w:sz="4" w:space="0" w:color="auto"/>
              <w:bottom w:val="single" w:sz="4" w:space="0" w:color="auto"/>
              <w:right w:val="single" w:sz="4" w:space="0" w:color="auto"/>
            </w:tcBorders>
            <w:shd w:val="clear" w:color="auto" w:fill="auto"/>
            <w:hideMark/>
          </w:tcPr>
          <w:p w14:paraId="735E7D9D" w14:textId="77777777" w:rsidR="00E8244F" w:rsidRPr="00E8244F" w:rsidRDefault="00E8244F" w:rsidP="00E8244F">
            <w:pPr>
              <w:widowControl w:val="0"/>
              <w:spacing w:after="0" w:line="240" w:lineRule="auto"/>
              <w:rPr>
                <w:rFonts w:ascii="Times New Roman" w:eastAsia="Times New Roman" w:hAnsi="Times New Roman" w:cs="Times New Roman"/>
                <w:lang w:eastAsia="fr-FR"/>
              </w:rPr>
            </w:pPr>
          </w:p>
        </w:tc>
        <w:tc>
          <w:tcPr>
            <w:tcW w:w="3658" w:type="pct"/>
            <w:tcBorders>
              <w:top w:val="single" w:sz="4" w:space="0" w:color="auto"/>
              <w:left w:val="single" w:sz="4" w:space="0" w:color="auto"/>
              <w:bottom w:val="single" w:sz="4" w:space="0" w:color="auto"/>
              <w:right w:val="single" w:sz="4" w:space="0" w:color="auto"/>
            </w:tcBorders>
            <w:shd w:val="clear" w:color="auto" w:fill="auto"/>
            <w:hideMark/>
          </w:tcPr>
          <w:p w14:paraId="0B05ED52" w14:textId="77777777" w:rsidR="00E8244F" w:rsidRPr="00E8244F" w:rsidRDefault="00E8244F" w:rsidP="00E8244F">
            <w:pPr>
              <w:widowControl w:val="0"/>
              <w:spacing w:after="0" w:line="240" w:lineRule="auto"/>
              <w:rPr>
                <w:rFonts w:ascii="Times New Roman" w:eastAsia="Times New Roman" w:hAnsi="Times New Roman" w:cs="Times New Roman"/>
                <w:lang w:eastAsia="fr-FR"/>
              </w:rPr>
            </w:pPr>
            <w:r w:rsidRPr="00E8244F">
              <w:rPr>
                <w:rFonts w:ascii="Times New Roman" w:eastAsia="Times New Roman" w:hAnsi="Times New Roman" w:cs="Times New Roman"/>
                <w:lang w:eastAsia="fr-FR"/>
              </w:rPr>
              <w:t>Chromaturija</w:t>
            </w:r>
          </w:p>
        </w:tc>
      </w:tr>
    </w:tbl>
    <w:p w14:paraId="01A41409" w14:textId="77777777" w:rsidR="00E8244F" w:rsidRPr="00E8244F" w:rsidRDefault="00E8244F" w:rsidP="00E8244F">
      <w:pPr>
        <w:keepNext/>
        <w:keepLines/>
        <w:spacing w:after="0" w:line="240" w:lineRule="auto"/>
        <w:rPr>
          <w:rFonts w:ascii="Times New Roman" w:eastAsia="Times New Roman" w:hAnsi="Times New Roman" w:cs="Times New Roman"/>
          <w:lang w:eastAsia="fr-FR"/>
        </w:rPr>
      </w:pPr>
    </w:p>
    <w:p w14:paraId="0EA15D09" w14:textId="77777777" w:rsidR="00E8244F" w:rsidRPr="00E8244F" w:rsidRDefault="00E8244F" w:rsidP="00E8244F">
      <w:pPr>
        <w:spacing w:after="0" w:line="240" w:lineRule="auto"/>
        <w:rPr>
          <w:rFonts w:ascii="Times New Roman" w:eastAsia="Times New Roman" w:hAnsi="Times New Roman" w:cs="Times New Roman"/>
          <w:lang w:eastAsia="fr-FR"/>
        </w:rPr>
      </w:pPr>
      <w:r w:rsidRPr="00E8244F">
        <w:rPr>
          <w:rFonts w:ascii="Times New Roman" w:eastAsia="Times New Roman" w:hAnsi="Times New Roman" w:cs="Times New Roman"/>
          <w:lang w:eastAsia="fr-FR"/>
        </w:rPr>
        <w:t>* šie reiškiniai ypač gali pasireikšti senyviems pacientams arba pacientams, kuriems jau yra buvę tokių sutrikimų.</w:t>
      </w:r>
    </w:p>
    <w:p w14:paraId="5F7AEBD9" w14:textId="77777777" w:rsidR="00E8244F" w:rsidRPr="00E8244F" w:rsidRDefault="00E8244F" w:rsidP="00E8244F">
      <w:pPr>
        <w:spacing w:after="0" w:line="240" w:lineRule="auto"/>
        <w:rPr>
          <w:rFonts w:ascii="Times New Roman" w:eastAsia="Times New Roman" w:hAnsi="Times New Roman" w:cs="Times New Roman"/>
          <w:iCs/>
          <w:lang w:eastAsia="fr-FR"/>
        </w:rPr>
      </w:pPr>
    </w:p>
    <w:p w14:paraId="09B6D76A" w14:textId="77777777" w:rsidR="00E8244F" w:rsidRPr="00E8244F" w:rsidRDefault="00E8244F" w:rsidP="00E8244F">
      <w:pPr>
        <w:keepNext/>
        <w:keepLines/>
        <w:spacing w:after="0" w:line="240" w:lineRule="auto"/>
        <w:rPr>
          <w:rFonts w:ascii="Times New Roman" w:eastAsia="Times New Roman" w:hAnsi="Times New Roman" w:cs="Times New Roman"/>
          <w:iCs/>
          <w:lang w:eastAsia="fr-FR"/>
        </w:rPr>
      </w:pPr>
      <w:r w:rsidRPr="00E8244F">
        <w:rPr>
          <w:rFonts w:ascii="Times New Roman" w:eastAsia="Times New Roman" w:hAnsi="Times New Roman" w:cs="Times New Roman"/>
          <w:lang w:eastAsia="fr-FR"/>
        </w:rPr>
        <w:t>Atrinktų nepageidaujamų reakcijų apibūdinimas</w:t>
      </w:r>
    </w:p>
    <w:p w14:paraId="4672A4C5" w14:textId="77777777" w:rsidR="00E8244F" w:rsidRPr="00E8244F" w:rsidRDefault="00E8244F" w:rsidP="00E8244F">
      <w:pPr>
        <w:keepNext/>
        <w:keepLines/>
        <w:spacing w:after="0" w:line="240" w:lineRule="auto"/>
        <w:rPr>
          <w:rFonts w:ascii="Times New Roman" w:eastAsia="Times New Roman" w:hAnsi="Times New Roman" w:cs="Times New Roman"/>
          <w:iCs/>
          <w:lang w:eastAsia="fr-FR"/>
        </w:rPr>
      </w:pPr>
    </w:p>
    <w:p w14:paraId="3727FA4D" w14:textId="77777777" w:rsidR="00E8244F" w:rsidRPr="00E8244F" w:rsidRDefault="00E8244F" w:rsidP="00E8244F">
      <w:pPr>
        <w:keepNext/>
        <w:keepLines/>
        <w:spacing w:after="0" w:line="240" w:lineRule="auto"/>
        <w:rPr>
          <w:rFonts w:ascii="Times New Roman" w:eastAsia="Times New Roman" w:hAnsi="Times New Roman" w:cs="Times New Roman"/>
        </w:rPr>
      </w:pPr>
      <w:r w:rsidRPr="00E8244F">
        <w:rPr>
          <w:rFonts w:ascii="Times New Roman" w:eastAsia="Times New Roman" w:hAnsi="Times New Roman" w:cs="Times New Roman"/>
          <w:i/>
          <w:iCs/>
          <w:lang w:eastAsia="fr-FR"/>
        </w:rPr>
        <w:t>Impulsyvumo kontrolės sutrikimai</w:t>
      </w:r>
      <w:r w:rsidRPr="00E8244F">
        <w:rPr>
          <w:rFonts w:ascii="Times New Roman" w:eastAsia="Times New Roman" w:hAnsi="Times New Roman" w:cs="Times New Roman"/>
        </w:rPr>
        <w:t>. Gydant dopamino agonistais ir (arba) kitais dopaminerginiais vaistiniais preparatais, kurių sudėtyje yra levodopos (įskaitant Madopar), gali pasireikšti impulsų kontrolės sutrikimų elgsenos simptomai, tokie kaip patologinis potraukis azartiniams žaidimams, padidėjęs lytinis potraukis, pernelyg didelis seksualumas, neįveikiamas potraukis išlaidauti ar pirkti, persivalgymas ar neįveikiamas potraukis valgyti.</w:t>
      </w:r>
    </w:p>
    <w:p w14:paraId="13BA228F" w14:textId="77777777" w:rsidR="00E8244F" w:rsidRPr="00E8244F" w:rsidRDefault="00E8244F" w:rsidP="00E8244F">
      <w:pPr>
        <w:spacing w:after="0" w:line="240" w:lineRule="auto"/>
        <w:rPr>
          <w:rFonts w:ascii="Times New Roman" w:eastAsia="Times New Roman" w:hAnsi="Times New Roman" w:cs="Times New Roman"/>
          <w:i/>
          <w:iCs/>
          <w:lang w:eastAsia="fr-FR"/>
        </w:rPr>
      </w:pPr>
    </w:p>
    <w:p w14:paraId="66CC7F78" w14:textId="77777777" w:rsidR="00E8244F" w:rsidRPr="00E8244F" w:rsidRDefault="00E8244F" w:rsidP="00E8244F">
      <w:pPr>
        <w:spacing w:after="0" w:line="240" w:lineRule="auto"/>
        <w:rPr>
          <w:rFonts w:ascii="Times New Roman" w:eastAsia="Times New Roman" w:hAnsi="Times New Roman" w:cs="Times New Roman"/>
          <w:lang w:eastAsia="fr-FR"/>
        </w:rPr>
      </w:pPr>
      <w:r w:rsidRPr="00E8244F">
        <w:rPr>
          <w:rFonts w:ascii="Times New Roman" w:eastAsia="Times New Roman" w:hAnsi="Times New Roman" w:cs="Times New Roman"/>
          <w:i/>
          <w:lang w:eastAsia="fr-FR"/>
        </w:rPr>
        <w:t>Nervų sistemos sutrikimai</w:t>
      </w:r>
      <w:r w:rsidRPr="00E8244F">
        <w:rPr>
          <w:rFonts w:ascii="Times New Roman" w:eastAsia="Times New Roman" w:hAnsi="Times New Roman" w:cs="Times New Roman"/>
          <w:lang w:eastAsia="fr-FR"/>
        </w:rPr>
        <w:t>. Vėlesnių gydymo stadijų metu gali pasitaikyti diskinezija</w:t>
      </w:r>
      <w:r w:rsidRPr="00E8244F">
        <w:rPr>
          <w:rFonts w:ascii="Times New Roman" w:eastAsia="Times New Roman" w:hAnsi="Times New Roman" w:cs="Times New Roman"/>
          <w:i/>
          <w:lang w:eastAsia="fr-FR"/>
        </w:rPr>
        <w:t xml:space="preserve"> </w:t>
      </w:r>
      <w:r w:rsidRPr="00E8244F">
        <w:rPr>
          <w:rFonts w:ascii="Times New Roman" w:eastAsia="Times New Roman" w:hAnsi="Times New Roman" w:cs="Times New Roman"/>
          <w:lang w:eastAsia="fr-FR"/>
        </w:rPr>
        <w:t>(pvz., panaši į chorėją ar atetozę). Sumažinus dozę, šie reiškiniai gali išnykti arba tapti toleruojami. Vaistinį preparatą vartojant ilgai, gali atsirasti gydomojo poveikio nepastovumas.</w:t>
      </w:r>
    </w:p>
    <w:p w14:paraId="4E430F49" w14:textId="77777777" w:rsidR="00E8244F" w:rsidRPr="00E8244F" w:rsidRDefault="00E8244F" w:rsidP="00E8244F">
      <w:pPr>
        <w:spacing w:after="0" w:line="240" w:lineRule="auto"/>
        <w:rPr>
          <w:rFonts w:ascii="Times New Roman" w:eastAsia="Times New Roman" w:hAnsi="Times New Roman" w:cs="Times New Roman"/>
          <w:lang w:eastAsia="fr-FR"/>
        </w:rPr>
      </w:pPr>
    </w:p>
    <w:p w14:paraId="7DAE448C" w14:textId="77777777" w:rsidR="00E8244F" w:rsidRPr="00E8244F" w:rsidRDefault="00E8244F" w:rsidP="00E8244F">
      <w:pPr>
        <w:spacing w:after="0" w:line="240" w:lineRule="auto"/>
        <w:rPr>
          <w:rFonts w:ascii="Times New Roman" w:eastAsia="Times New Roman" w:hAnsi="Times New Roman" w:cs="Times New Roman"/>
          <w:lang w:eastAsia="fr-FR"/>
        </w:rPr>
      </w:pPr>
      <w:r w:rsidRPr="00E8244F">
        <w:rPr>
          <w:rFonts w:ascii="Times New Roman" w:eastAsia="Times New Roman" w:hAnsi="Times New Roman" w:cs="Times New Roman"/>
          <w:lang w:eastAsia="fr-FR"/>
        </w:rPr>
        <w:t xml:space="preserve">Tai apima šalimo epizodus, pablogėjimą dozės veikimo pabaigoje ir „veikia-neveikia“ reiškinį. Pakeitus dozę ar dažniau vartojant mažesnes dozes, fliuktuacija paprastai sumažėja ar tampa toleruojama. Po to galima mėginti gerinti gydymo rezultatus vėl laipsniškai didinant vaistinio preparato dozę. Su </w:t>
      </w:r>
      <w:r w:rsidRPr="00E8244F">
        <w:rPr>
          <w:rFonts w:ascii="Times New Roman" w:eastAsia="Times New Roman" w:hAnsi="Times New Roman" w:cs="Times New Roman"/>
          <w:color w:val="000000"/>
        </w:rPr>
        <w:t>levodopos ir benserazido deriniu</w:t>
      </w:r>
      <w:r w:rsidRPr="00E8244F">
        <w:rPr>
          <w:rFonts w:ascii="Times New Roman" w:eastAsia="Times New Roman" w:hAnsi="Times New Roman" w:cs="Times New Roman"/>
          <w:lang w:eastAsia="fr-FR"/>
        </w:rPr>
        <w:t xml:space="preserve"> buvo susijusi somnolencija ir labai retai – pernelyg stiprus mieguistumas dienos metu bei staigiai prasidedančio miego epizodai.</w:t>
      </w:r>
    </w:p>
    <w:p w14:paraId="2188B7AE" w14:textId="77777777" w:rsidR="00E8244F" w:rsidRPr="00E8244F" w:rsidRDefault="00E8244F" w:rsidP="00E8244F">
      <w:pPr>
        <w:spacing w:after="0" w:line="240" w:lineRule="auto"/>
        <w:rPr>
          <w:rFonts w:ascii="Times New Roman" w:eastAsia="Times New Roman" w:hAnsi="Times New Roman" w:cs="Times New Roman"/>
          <w:lang w:eastAsia="fr-FR"/>
        </w:rPr>
      </w:pPr>
    </w:p>
    <w:p w14:paraId="14FB5BC4" w14:textId="77777777" w:rsidR="00E8244F" w:rsidRPr="00E8244F" w:rsidRDefault="00E8244F" w:rsidP="00E8244F">
      <w:pPr>
        <w:spacing w:after="0" w:line="240" w:lineRule="auto"/>
        <w:rPr>
          <w:rFonts w:ascii="Times New Roman" w:eastAsia="Times New Roman" w:hAnsi="Times New Roman" w:cs="Times New Roman"/>
          <w:lang w:eastAsia="fr-FR"/>
        </w:rPr>
      </w:pPr>
      <w:r w:rsidRPr="00E8244F">
        <w:rPr>
          <w:rFonts w:ascii="Times New Roman" w:eastAsia="Times New Roman" w:hAnsi="Times New Roman" w:cs="Times New Roman"/>
          <w:i/>
          <w:lang w:eastAsia="fr-FR"/>
        </w:rPr>
        <w:t>Neramių kojų sindromas.</w:t>
      </w:r>
      <w:r w:rsidRPr="00E8244F">
        <w:rPr>
          <w:rFonts w:ascii="Times New Roman" w:eastAsia="Times New Roman" w:hAnsi="Times New Roman" w:cs="Times New Roman"/>
          <w:lang w:eastAsia="fr-FR"/>
        </w:rPr>
        <w:t xml:space="preserve"> Dažniausias ilgai trunkančio gydymo dopaminerginiu preparatu nepageidaujamas poveikis – sindromo sustiprėjimas (simptomai atsiranda ne vakare arba naktį, o ankstyvą popietę ir vakare prieš vartojant kitą nakties dozę).</w:t>
      </w:r>
    </w:p>
    <w:p w14:paraId="09FC219C" w14:textId="77777777" w:rsidR="00E8244F" w:rsidRPr="00E8244F" w:rsidRDefault="00E8244F" w:rsidP="00E8244F">
      <w:pPr>
        <w:spacing w:after="0" w:line="240" w:lineRule="auto"/>
        <w:rPr>
          <w:rFonts w:ascii="Times New Roman" w:eastAsia="Times New Roman" w:hAnsi="Times New Roman" w:cs="Times New Roman"/>
          <w:lang w:eastAsia="fr-FR"/>
        </w:rPr>
      </w:pPr>
    </w:p>
    <w:p w14:paraId="28A20204" w14:textId="77777777" w:rsidR="00E8244F" w:rsidRPr="00E8244F" w:rsidRDefault="00E8244F" w:rsidP="00E8244F">
      <w:pPr>
        <w:spacing w:after="0" w:line="240" w:lineRule="auto"/>
        <w:rPr>
          <w:rFonts w:ascii="Times New Roman" w:eastAsia="Times New Roman" w:hAnsi="Times New Roman" w:cs="Times New Roman"/>
          <w:lang w:eastAsia="fr-FR"/>
        </w:rPr>
      </w:pPr>
      <w:r w:rsidRPr="00E8244F">
        <w:rPr>
          <w:rFonts w:ascii="Times New Roman" w:eastAsia="Times New Roman" w:hAnsi="Times New Roman" w:cs="Times New Roman"/>
          <w:i/>
          <w:lang w:eastAsia="fr-FR"/>
        </w:rPr>
        <w:t>Kraujagyslių sutrikimai</w:t>
      </w:r>
      <w:r w:rsidRPr="00E8244F">
        <w:rPr>
          <w:rFonts w:ascii="Times New Roman" w:eastAsia="Times New Roman" w:hAnsi="Times New Roman" w:cs="Times New Roman"/>
          <w:lang w:eastAsia="fr-FR"/>
        </w:rPr>
        <w:t>. Sumažinus levodopos ir benserazido derinio dozę, ortostatiniai sutrikimai paprastai palengvėja.</w:t>
      </w:r>
    </w:p>
    <w:p w14:paraId="6A340A99" w14:textId="77777777" w:rsidR="00E8244F" w:rsidRPr="00E8244F" w:rsidRDefault="00E8244F" w:rsidP="00E8244F">
      <w:pPr>
        <w:spacing w:after="0" w:line="240" w:lineRule="auto"/>
        <w:rPr>
          <w:rFonts w:ascii="Times New Roman" w:eastAsia="Times New Roman" w:hAnsi="Times New Roman" w:cs="Times New Roman"/>
          <w:lang w:eastAsia="fr-FR"/>
        </w:rPr>
      </w:pPr>
    </w:p>
    <w:p w14:paraId="698783CB" w14:textId="77777777" w:rsidR="00E8244F" w:rsidRPr="00E8244F" w:rsidRDefault="00E8244F" w:rsidP="00E8244F">
      <w:pPr>
        <w:spacing w:after="0" w:line="240" w:lineRule="auto"/>
        <w:rPr>
          <w:rFonts w:ascii="Times New Roman" w:eastAsia="Times New Roman" w:hAnsi="Times New Roman" w:cs="Times New Roman"/>
          <w:lang w:eastAsia="fr-FR"/>
        </w:rPr>
      </w:pPr>
      <w:r w:rsidRPr="00E8244F">
        <w:rPr>
          <w:rFonts w:ascii="Times New Roman" w:eastAsia="Times New Roman" w:hAnsi="Times New Roman" w:cs="Times New Roman"/>
          <w:i/>
          <w:lang w:eastAsia="fr-FR"/>
        </w:rPr>
        <w:lastRenderedPageBreak/>
        <w:t>Virškinimo trakto sutrikimai</w:t>
      </w:r>
      <w:r w:rsidRPr="00E8244F">
        <w:rPr>
          <w:rFonts w:ascii="Times New Roman" w:eastAsia="Times New Roman" w:hAnsi="Times New Roman" w:cs="Times New Roman"/>
          <w:lang w:eastAsia="fr-FR"/>
        </w:rPr>
        <w:t>. Nepageidaujamus poveikius virškinimo traktui, kurie įprastai pasireiškia gydymo pradžioje, dažniausiai galima pašalinti levodopos ir benserazido derinį vartojant kartu su nedaug baltymų turinčiu užkandžiu ar skysčiu arba lėčiau didinant dozę.</w:t>
      </w:r>
    </w:p>
    <w:p w14:paraId="0ED7F863" w14:textId="77777777" w:rsidR="00E8244F" w:rsidRPr="00E8244F" w:rsidRDefault="00E8244F" w:rsidP="00E8244F">
      <w:pPr>
        <w:spacing w:after="0" w:line="240" w:lineRule="auto"/>
        <w:rPr>
          <w:rFonts w:ascii="Times New Roman" w:eastAsia="Times New Roman" w:hAnsi="Times New Roman" w:cs="Times New Roman"/>
          <w:lang w:eastAsia="fr-FR"/>
        </w:rPr>
      </w:pPr>
    </w:p>
    <w:p w14:paraId="0E60A830" w14:textId="77777777" w:rsidR="00E8244F" w:rsidRPr="00E8244F" w:rsidRDefault="00E8244F" w:rsidP="00E8244F">
      <w:pPr>
        <w:spacing w:after="0" w:line="240" w:lineRule="auto"/>
        <w:rPr>
          <w:rFonts w:ascii="Times New Roman" w:eastAsia="Times New Roman" w:hAnsi="Times New Roman" w:cs="Times New Roman"/>
          <w:lang w:eastAsia="fr-FR"/>
        </w:rPr>
      </w:pPr>
      <w:r w:rsidRPr="00E8244F">
        <w:rPr>
          <w:rFonts w:ascii="Times New Roman" w:eastAsia="Times New Roman" w:hAnsi="Times New Roman" w:cs="Times New Roman"/>
          <w:i/>
          <w:lang w:eastAsia="fr-FR"/>
        </w:rPr>
        <w:t>Tyrimai.</w:t>
      </w:r>
      <w:r w:rsidRPr="00E8244F">
        <w:rPr>
          <w:rFonts w:ascii="Times New Roman" w:eastAsia="Times New Roman" w:hAnsi="Times New Roman" w:cs="Times New Roman"/>
          <w:lang w:eastAsia="fr-FR"/>
        </w:rPr>
        <w:t xml:space="preserve"> Gali pakisti šlapimo spalva, įprastai jis tampa rausvo atspalvio ir po ilgesnio laiko patamsėja. Be to, ir kitų kūno skysčių ar audinių, įskaitant seiles, liežuvį, dantenas ar burnos gleivinę, spalva gali pakisti ar patamsėti.</w:t>
      </w:r>
    </w:p>
    <w:p w14:paraId="2D20F216" w14:textId="77777777" w:rsidR="00E8244F" w:rsidRPr="00E8244F" w:rsidRDefault="00E8244F" w:rsidP="00E8244F">
      <w:pPr>
        <w:numPr>
          <w:ilvl w:val="12"/>
          <w:numId w:val="0"/>
        </w:numPr>
        <w:tabs>
          <w:tab w:val="left" w:pos="567"/>
        </w:tabs>
        <w:spacing w:after="0" w:line="240" w:lineRule="auto"/>
        <w:outlineLvl w:val="0"/>
        <w:rPr>
          <w:rFonts w:ascii="Times New Roman" w:eastAsia="Times New Roman" w:hAnsi="Times New Roman" w:cs="Times New Roman"/>
          <w:lang w:eastAsia="fr-FR"/>
        </w:rPr>
      </w:pPr>
    </w:p>
    <w:p w14:paraId="63F3F5C1" w14:textId="77777777" w:rsidR="00E8244F" w:rsidRPr="00E8244F" w:rsidRDefault="00E8244F" w:rsidP="00E8244F">
      <w:pPr>
        <w:tabs>
          <w:tab w:val="left" w:pos="567"/>
        </w:tabs>
        <w:autoSpaceDE w:val="0"/>
        <w:autoSpaceDN w:val="0"/>
        <w:adjustRightInd w:val="0"/>
        <w:spacing w:after="0" w:line="240" w:lineRule="auto"/>
        <w:rPr>
          <w:rFonts w:ascii="Times New Roman" w:eastAsia="Times New Roman" w:hAnsi="Times New Roman" w:cs="Times New Roman"/>
          <w:snapToGrid w:val="0"/>
          <w:szCs w:val="24"/>
          <w:u w:val="single"/>
        </w:rPr>
      </w:pPr>
      <w:r w:rsidRPr="00E8244F">
        <w:rPr>
          <w:rFonts w:ascii="Times New Roman" w:eastAsia="Times New Roman" w:hAnsi="Times New Roman" w:cs="Times New Roman"/>
          <w:noProof/>
          <w:snapToGrid w:val="0"/>
          <w:szCs w:val="24"/>
          <w:u w:val="single"/>
        </w:rPr>
        <w:t>Pranešimas apie įtariamas nepageidaujamas reakcijas</w:t>
      </w:r>
    </w:p>
    <w:p w14:paraId="4A4135D3" w14:textId="77777777" w:rsidR="003D2978" w:rsidRPr="003D2978" w:rsidRDefault="003D2978" w:rsidP="003D2978">
      <w:pPr>
        <w:tabs>
          <w:tab w:val="left" w:pos="567"/>
        </w:tabs>
        <w:autoSpaceDE w:val="0"/>
        <w:autoSpaceDN w:val="0"/>
        <w:adjustRightInd w:val="0"/>
        <w:spacing w:after="0" w:line="260" w:lineRule="exact"/>
        <w:jc w:val="both"/>
        <w:rPr>
          <w:rFonts w:ascii="Times New Roman" w:eastAsia="Times New Roman" w:hAnsi="Times New Roman" w:cs="Times New Roman"/>
          <w:noProof/>
          <w:snapToGrid w:val="0"/>
        </w:rPr>
      </w:pPr>
      <w:r w:rsidRPr="003D2978">
        <w:rPr>
          <w:rFonts w:ascii="Times New Roman" w:eastAsia="Times New Roman" w:hAnsi="Times New Roman" w:cs="Times New Roman"/>
          <w:noProof/>
          <w:snapToGrid w:val="0"/>
        </w:rPr>
        <w:t>Svarbu pranešti apie įtariamas nepageidaujamas reakcijas, pastebėtas po vaistinio preparato registracijos, nes tai leidžia nuolat stebėti vaistinio preparato naudos ir rizikos santykį.</w:t>
      </w:r>
      <w:r w:rsidRPr="003D2978">
        <w:rPr>
          <w:rFonts w:ascii="Times New Roman" w:eastAsia="Times New Roman" w:hAnsi="Times New Roman" w:cs="Times New Roman"/>
          <w:snapToGrid w:val="0"/>
        </w:rPr>
        <w:t xml:space="preserve"> </w:t>
      </w:r>
      <w:r w:rsidRPr="003D2978">
        <w:rPr>
          <w:rFonts w:ascii="Times New Roman" w:eastAsia="Times New Roman" w:hAnsi="Times New Roman" w:cs="Times New Roman"/>
          <w:noProof/>
          <w:snapToGrid w:val="0"/>
        </w:rPr>
        <w:t xml:space="preserve">Sveikatos priežiūros ar farmacijos specialistai turi pranešti apie bet kokias įtariamas nepageidaujamas reakcijas, tiesiogiai užpildę pranešimo formą internetu Tarnybos Vaistinių preparatų informacinėje sistemoje </w:t>
      </w:r>
      <w:hyperlink r:id="rId7" w:history="1">
        <w:r w:rsidRPr="007F6350">
          <w:rPr>
            <w:rFonts w:ascii="Times New Roman" w:eastAsia="Times New Roman" w:hAnsi="Times New Roman" w:cs="Times New Roman"/>
            <w:noProof/>
            <w:snapToGrid w:val="0"/>
            <w:color w:val="0000FF"/>
            <w:u w:val="single"/>
          </w:rPr>
          <w:t>https://vapris.vvkt.lt/vvkt-web/public/nrvSpecialist</w:t>
        </w:r>
      </w:hyperlink>
      <w:r w:rsidRPr="003D2978">
        <w:rPr>
          <w:rFonts w:ascii="Times New Roman" w:eastAsia="Times New Roman" w:hAnsi="Times New Roman" w:cs="Times New Roman"/>
          <w:noProof/>
          <w:snapToGrid w:val="0"/>
        </w:rPr>
        <w:t xml:space="preserve"> arba užpildę Sveikatos priežiūros ar farmacijos specialisto pranešimo apie įtariamą nepageidaujamą reakciją (ĮNR) formą, kuri skelbiama </w:t>
      </w:r>
      <w:hyperlink r:id="rId8" w:history="1">
        <w:r w:rsidRPr="007F6350">
          <w:rPr>
            <w:rFonts w:ascii="Times New Roman" w:eastAsia="Times New Roman" w:hAnsi="Times New Roman" w:cs="Times New Roman"/>
            <w:noProof/>
            <w:snapToGrid w:val="0"/>
            <w:color w:val="0000FF"/>
            <w:u w:val="single"/>
          </w:rPr>
          <w:t>https://www.vvkt.lt/index.php?1399030386</w:t>
        </w:r>
      </w:hyperlink>
      <w:r w:rsidRPr="003D2978">
        <w:rPr>
          <w:rFonts w:ascii="Times New Roman" w:eastAsia="Times New Roman" w:hAnsi="Times New Roman" w:cs="Times New Roman"/>
          <w:noProof/>
          <w:snapToGrid w:val="0"/>
        </w:rPr>
        <w:t>, ir atsiųsti elektroniniu paštu (adresu NepageidaujamaR@vvkt.lt).</w:t>
      </w:r>
    </w:p>
    <w:p w14:paraId="11584A2A" w14:textId="77777777" w:rsidR="00E8244F" w:rsidRPr="00E8244F" w:rsidRDefault="00E8244F" w:rsidP="003D2978">
      <w:pPr>
        <w:tabs>
          <w:tab w:val="left" w:pos="567"/>
        </w:tabs>
        <w:autoSpaceDE w:val="0"/>
        <w:autoSpaceDN w:val="0"/>
        <w:adjustRightInd w:val="0"/>
        <w:spacing w:after="0" w:line="240" w:lineRule="auto"/>
        <w:rPr>
          <w:rFonts w:ascii="Times New Roman" w:eastAsia="Times New Roman" w:hAnsi="Times New Roman" w:cs="Times New Roman"/>
          <w:color w:val="000000"/>
          <w:lang w:eastAsia="lt-LT"/>
        </w:rPr>
      </w:pPr>
    </w:p>
    <w:p w14:paraId="0321EC34" w14:textId="77777777" w:rsidR="00E8244F" w:rsidRPr="00E8244F" w:rsidRDefault="00E8244F" w:rsidP="00E8244F">
      <w:pPr>
        <w:keepNext/>
        <w:keepLines/>
        <w:numPr>
          <w:ilvl w:val="12"/>
          <w:numId w:val="0"/>
        </w:numPr>
        <w:tabs>
          <w:tab w:val="left" w:pos="567"/>
        </w:tabs>
        <w:spacing w:after="0" w:line="240" w:lineRule="auto"/>
        <w:outlineLvl w:val="0"/>
        <w:rPr>
          <w:rFonts w:ascii="Times New Roman" w:eastAsia="Times New Roman" w:hAnsi="Times New Roman" w:cs="Times New Roman"/>
          <w:color w:val="000000"/>
          <w:lang w:eastAsia="lt-LT"/>
        </w:rPr>
      </w:pPr>
      <w:r w:rsidRPr="00E8244F">
        <w:rPr>
          <w:rFonts w:ascii="Times New Roman" w:eastAsia="Times New Roman" w:hAnsi="Times New Roman" w:cs="Times New Roman"/>
          <w:b/>
          <w:color w:val="000000"/>
          <w:lang w:eastAsia="lt-LT"/>
        </w:rPr>
        <w:t>4.9</w:t>
      </w:r>
      <w:r w:rsidRPr="00E8244F">
        <w:rPr>
          <w:rFonts w:ascii="Times New Roman" w:eastAsia="Times New Roman" w:hAnsi="Times New Roman" w:cs="Times New Roman"/>
          <w:b/>
          <w:color w:val="000000"/>
          <w:lang w:eastAsia="lt-LT"/>
        </w:rPr>
        <w:tab/>
        <w:t>Perdozavimas</w:t>
      </w:r>
    </w:p>
    <w:p w14:paraId="476F2A2F" w14:textId="77777777" w:rsidR="00E8244F" w:rsidRPr="00E8244F" w:rsidRDefault="00E8244F" w:rsidP="00E8244F">
      <w:pPr>
        <w:keepNext/>
        <w:keepLines/>
        <w:numPr>
          <w:ilvl w:val="12"/>
          <w:numId w:val="0"/>
        </w:numPr>
        <w:tabs>
          <w:tab w:val="left" w:pos="567"/>
        </w:tabs>
        <w:spacing w:after="0" w:line="240" w:lineRule="auto"/>
        <w:rPr>
          <w:rFonts w:ascii="Times New Roman" w:eastAsia="Times New Roman" w:hAnsi="Times New Roman" w:cs="Times New Roman"/>
          <w:color w:val="000000"/>
          <w:lang w:eastAsia="sv-SE"/>
        </w:rPr>
      </w:pPr>
    </w:p>
    <w:p w14:paraId="0EB215C3" w14:textId="77777777" w:rsidR="00E8244F" w:rsidRPr="00E8244F" w:rsidRDefault="00E8244F" w:rsidP="00E8244F">
      <w:pPr>
        <w:keepNext/>
        <w:keepLines/>
        <w:autoSpaceDN w:val="0"/>
        <w:spacing w:after="0" w:line="240" w:lineRule="auto"/>
        <w:rPr>
          <w:rFonts w:ascii="Times New Roman" w:eastAsia="Times New Roman" w:hAnsi="Times New Roman" w:cs="Times New Roman"/>
          <w:i/>
          <w:iCs/>
        </w:rPr>
      </w:pPr>
      <w:r w:rsidRPr="00E8244F">
        <w:rPr>
          <w:rFonts w:ascii="Times New Roman" w:eastAsia="Times New Roman" w:hAnsi="Times New Roman" w:cs="Times New Roman"/>
          <w:i/>
          <w:iCs/>
        </w:rPr>
        <w:t>Simptomai ir požymiai</w:t>
      </w:r>
    </w:p>
    <w:p w14:paraId="60F9854C" w14:textId="77777777" w:rsidR="00E8244F" w:rsidRPr="00E8244F" w:rsidRDefault="00E8244F" w:rsidP="00E8244F">
      <w:pPr>
        <w:autoSpaceDN w:val="0"/>
        <w:spacing w:after="0" w:line="240" w:lineRule="auto"/>
        <w:rPr>
          <w:rFonts w:ascii="Times New Roman" w:eastAsia="Times New Roman" w:hAnsi="Times New Roman" w:cs="Times New Roman"/>
        </w:rPr>
      </w:pPr>
      <w:r w:rsidRPr="00E8244F">
        <w:rPr>
          <w:rFonts w:ascii="Times New Roman" w:eastAsia="Times New Roman" w:hAnsi="Times New Roman" w:cs="Times New Roman"/>
        </w:rPr>
        <w:t xml:space="preserve">Perdozavimo simptomai yra panašūs į nepageidaujamą </w:t>
      </w:r>
      <w:r w:rsidRPr="00E8244F">
        <w:rPr>
          <w:rFonts w:ascii="Times New Roman" w:eastAsia="Times New Roman" w:hAnsi="Times New Roman" w:cs="Times New Roman"/>
          <w:color w:val="000000"/>
        </w:rPr>
        <w:t>levodopos ir benserazido derinio</w:t>
      </w:r>
      <w:r w:rsidRPr="00E8244F">
        <w:rPr>
          <w:rFonts w:ascii="Times New Roman" w:eastAsia="Times New Roman" w:hAnsi="Times New Roman" w:cs="Times New Roman"/>
        </w:rPr>
        <w:t xml:space="preserve"> gydomųjų dozių poveikį, tačiau gali būti sunkesni. Perdozavus vaistinio preparato gali pasireikšti nepageidaujamas poveikis širdies ir kraujagyslių sistemai (pvz., širdies ritmo sutrikimai), psichikai (pvz., sumišimas ir nemiga), virškinimo traktui (pvz., pykinimas ir vėmimas), taip pat nenormalūs nevalingi judesiai (žr. 4.8 skyrių).</w:t>
      </w:r>
    </w:p>
    <w:p w14:paraId="5F7B9BEF" w14:textId="77777777" w:rsidR="00E8244F" w:rsidRPr="00E8244F" w:rsidRDefault="00E8244F" w:rsidP="00E8244F">
      <w:pPr>
        <w:numPr>
          <w:ilvl w:val="12"/>
          <w:numId w:val="0"/>
        </w:numPr>
        <w:tabs>
          <w:tab w:val="left" w:pos="567"/>
        </w:tabs>
        <w:spacing w:after="0" w:line="240" w:lineRule="auto"/>
        <w:rPr>
          <w:rFonts w:ascii="Times New Roman" w:eastAsia="Times New Roman" w:hAnsi="Times New Roman" w:cs="Times New Roman"/>
          <w:lang w:eastAsia="sv-SE"/>
        </w:rPr>
      </w:pPr>
    </w:p>
    <w:p w14:paraId="241A0C2C" w14:textId="5F6092DD" w:rsidR="00E8244F" w:rsidRPr="00E8244F" w:rsidRDefault="00E8244F" w:rsidP="00E8244F">
      <w:pPr>
        <w:numPr>
          <w:ilvl w:val="12"/>
          <w:numId w:val="0"/>
        </w:numPr>
        <w:tabs>
          <w:tab w:val="left" w:pos="567"/>
        </w:tabs>
        <w:spacing w:after="0" w:line="240" w:lineRule="auto"/>
        <w:rPr>
          <w:rFonts w:ascii="Times New Roman" w:eastAsia="Times New Roman" w:hAnsi="Times New Roman" w:cs="Times New Roman"/>
          <w:lang w:eastAsia="sv-SE"/>
        </w:rPr>
      </w:pPr>
      <w:r w:rsidRPr="00E8244F">
        <w:rPr>
          <w:rFonts w:ascii="Times New Roman" w:eastAsia="Times New Roman" w:hAnsi="Times New Roman" w:cs="Times New Roman"/>
          <w:lang w:eastAsia="sv-SE"/>
        </w:rPr>
        <w:t xml:space="preserve">Jei pacientas perdozavo pailginto atpalaidavimo </w:t>
      </w:r>
      <w:r w:rsidRPr="00E8244F">
        <w:rPr>
          <w:rFonts w:ascii="Times New Roman" w:eastAsia="Times New Roman" w:hAnsi="Times New Roman" w:cs="Times New Roman"/>
          <w:color w:val="000000"/>
        </w:rPr>
        <w:t>levodopos ir benserazido derinio</w:t>
      </w:r>
      <w:r w:rsidRPr="00E8244F">
        <w:rPr>
          <w:rFonts w:ascii="Times New Roman" w:eastAsia="Times New Roman" w:hAnsi="Times New Roman" w:cs="Times New Roman"/>
          <w:lang w:eastAsia="sv-SE"/>
        </w:rPr>
        <w:t xml:space="preserve"> (t.y.</w:t>
      </w:r>
      <w:r w:rsidR="00C63DAF">
        <w:rPr>
          <w:rFonts w:ascii="Times New Roman" w:eastAsia="Times New Roman" w:hAnsi="Times New Roman" w:cs="Times New Roman"/>
          <w:lang w:eastAsia="sv-SE"/>
        </w:rPr>
        <w:t>,</w:t>
      </w:r>
      <w:r w:rsidRPr="00E8244F">
        <w:rPr>
          <w:rFonts w:ascii="Times New Roman" w:eastAsia="Times New Roman" w:hAnsi="Times New Roman" w:cs="Times New Roman"/>
          <w:lang w:eastAsia="sv-SE"/>
        </w:rPr>
        <w:t xml:space="preserve"> Madopar HBS kapsulių), dėl veikliosios medžiagos uždelstos rezorbcijos iš skrandžio perdozavimo simptomai ir požymiai gali išryškėti vėliau.</w:t>
      </w:r>
    </w:p>
    <w:p w14:paraId="1651C07D" w14:textId="77777777" w:rsidR="00E8244F" w:rsidRPr="00E8244F" w:rsidRDefault="00E8244F" w:rsidP="00E8244F">
      <w:pPr>
        <w:numPr>
          <w:ilvl w:val="12"/>
          <w:numId w:val="0"/>
        </w:numPr>
        <w:tabs>
          <w:tab w:val="left" w:pos="567"/>
        </w:tabs>
        <w:spacing w:after="0" w:line="240" w:lineRule="auto"/>
        <w:rPr>
          <w:rFonts w:ascii="Times New Roman" w:eastAsia="Times New Roman" w:hAnsi="Times New Roman" w:cs="Times New Roman"/>
          <w:lang w:eastAsia="sv-SE"/>
        </w:rPr>
      </w:pPr>
    </w:p>
    <w:p w14:paraId="59524058" w14:textId="77777777" w:rsidR="00E8244F" w:rsidRPr="00E8244F" w:rsidRDefault="00E8244F" w:rsidP="00E8244F">
      <w:pPr>
        <w:numPr>
          <w:ilvl w:val="12"/>
          <w:numId w:val="0"/>
        </w:numPr>
        <w:tabs>
          <w:tab w:val="left" w:pos="567"/>
        </w:tabs>
        <w:spacing w:after="0" w:line="240" w:lineRule="auto"/>
        <w:rPr>
          <w:rFonts w:ascii="Times New Roman" w:eastAsia="Times New Roman" w:hAnsi="Times New Roman" w:cs="Times New Roman"/>
          <w:i/>
          <w:iCs/>
          <w:lang w:eastAsia="sv-SE"/>
        </w:rPr>
      </w:pPr>
      <w:r w:rsidRPr="00E8244F">
        <w:rPr>
          <w:rFonts w:ascii="Times New Roman" w:eastAsia="Times New Roman" w:hAnsi="Times New Roman" w:cs="Times New Roman"/>
          <w:i/>
          <w:iCs/>
          <w:lang w:eastAsia="sv-SE"/>
        </w:rPr>
        <w:t>Gydymas</w:t>
      </w:r>
    </w:p>
    <w:p w14:paraId="437B4E01" w14:textId="77777777" w:rsidR="00E8244F" w:rsidRPr="00E8244F" w:rsidRDefault="00E8244F" w:rsidP="00E8244F">
      <w:pPr>
        <w:numPr>
          <w:ilvl w:val="12"/>
          <w:numId w:val="0"/>
        </w:numPr>
        <w:tabs>
          <w:tab w:val="left" w:pos="567"/>
        </w:tabs>
        <w:spacing w:after="0" w:line="240" w:lineRule="auto"/>
        <w:rPr>
          <w:rFonts w:ascii="Times New Roman" w:eastAsia="Times New Roman" w:hAnsi="Times New Roman" w:cs="Times New Roman"/>
          <w:lang w:eastAsia="sv-SE"/>
        </w:rPr>
      </w:pPr>
      <w:r w:rsidRPr="00E8244F">
        <w:rPr>
          <w:rFonts w:ascii="Times New Roman" w:eastAsia="Times New Roman" w:hAnsi="Times New Roman" w:cs="Times New Roman"/>
          <w:lang w:eastAsia="sv-SE"/>
        </w:rPr>
        <w:t>Atliekamas paciento gyvybinių funkcijų monitoringas ir, atsižvelgiant į paciento būklę, taikomas palaikomasis gydymas. Ypatingai gali būti reikalingas simptominis širdies ir kraujagyslių sistemos sutrikimų (pvz., antiaritminiais vaistiniais preparatais) arba centrinės nervų sistemos sutrikimų (pvz., kvėpavimą skatinančiais, neuroleptikais) gydymas.</w:t>
      </w:r>
    </w:p>
    <w:p w14:paraId="6C6C54A0" w14:textId="77777777" w:rsidR="00E8244F" w:rsidRPr="00E8244F" w:rsidRDefault="00E8244F" w:rsidP="00E8244F">
      <w:pPr>
        <w:numPr>
          <w:ilvl w:val="12"/>
          <w:numId w:val="0"/>
        </w:numPr>
        <w:tabs>
          <w:tab w:val="left" w:pos="567"/>
        </w:tabs>
        <w:spacing w:after="0" w:line="240" w:lineRule="auto"/>
        <w:rPr>
          <w:rFonts w:ascii="Times New Roman" w:eastAsia="Times New Roman" w:hAnsi="Times New Roman" w:cs="Times New Roman"/>
          <w:lang w:eastAsia="sv-SE"/>
        </w:rPr>
      </w:pPr>
    </w:p>
    <w:p w14:paraId="12F77D48" w14:textId="77777777" w:rsidR="00E8244F" w:rsidRPr="00E8244F" w:rsidRDefault="00E8244F" w:rsidP="00E8244F">
      <w:pPr>
        <w:numPr>
          <w:ilvl w:val="12"/>
          <w:numId w:val="0"/>
        </w:numPr>
        <w:tabs>
          <w:tab w:val="left" w:pos="567"/>
        </w:tabs>
        <w:spacing w:after="0" w:line="240" w:lineRule="auto"/>
        <w:rPr>
          <w:rFonts w:ascii="Times New Roman" w:eastAsia="Times New Roman" w:hAnsi="Times New Roman" w:cs="Times New Roman"/>
          <w:lang w:eastAsia="sv-SE"/>
        </w:rPr>
      </w:pPr>
      <w:r w:rsidRPr="00E8244F">
        <w:rPr>
          <w:rFonts w:ascii="Times New Roman" w:eastAsia="Times New Roman" w:hAnsi="Times New Roman" w:cs="Times New Roman"/>
          <w:lang w:eastAsia="sv-SE"/>
        </w:rPr>
        <w:t xml:space="preserve">Be to, apsinuodijus pailginto atpalaidavimo </w:t>
      </w:r>
      <w:r w:rsidRPr="00E8244F">
        <w:rPr>
          <w:rFonts w:ascii="Times New Roman" w:eastAsia="Times New Roman" w:hAnsi="Times New Roman" w:cs="Times New Roman"/>
          <w:color w:val="000000"/>
        </w:rPr>
        <w:t>levodopos ir benserazido deriniu</w:t>
      </w:r>
      <w:r w:rsidRPr="00E8244F">
        <w:rPr>
          <w:rFonts w:ascii="Times New Roman" w:eastAsia="Times New Roman" w:hAnsi="Times New Roman" w:cs="Times New Roman"/>
          <w:lang w:eastAsia="sv-SE"/>
        </w:rPr>
        <w:t>, turi būti taikomas tinkamas metodas tolesnei vaistinio preparato rezorbcijai išvengti.</w:t>
      </w:r>
    </w:p>
    <w:p w14:paraId="3B8DF013" w14:textId="77777777" w:rsidR="00E8244F" w:rsidRPr="00E8244F" w:rsidRDefault="00E8244F" w:rsidP="00E8244F">
      <w:pPr>
        <w:numPr>
          <w:ilvl w:val="12"/>
          <w:numId w:val="0"/>
        </w:numPr>
        <w:tabs>
          <w:tab w:val="left" w:pos="567"/>
        </w:tabs>
        <w:spacing w:after="0" w:line="240" w:lineRule="auto"/>
        <w:outlineLvl w:val="0"/>
        <w:rPr>
          <w:rFonts w:ascii="Times New Roman" w:eastAsia="Times New Roman" w:hAnsi="Times New Roman" w:cs="Times New Roman"/>
          <w:color w:val="000000"/>
          <w:lang w:eastAsia="lt-LT"/>
        </w:rPr>
      </w:pPr>
    </w:p>
    <w:p w14:paraId="4F3FD63A" w14:textId="77777777" w:rsidR="00E8244F" w:rsidRPr="00E8244F" w:rsidRDefault="00E8244F" w:rsidP="00E8244F">
      <w:pPr>
        <w:numPr>
          <w:ilvl w:val="12"/>
          <w:numId w:val="0"/>
        </w:numPr>
        <w:tabs>
          <w:tab w:val="left" w:pos="567"/>
        </w:tabs>
        <w:spacing w:after="0" w:line="240" w:lineRule="auto"/>
        <w:outlineLvl w:val="0"/>
        <w:rPr>
          <w:rFonts w:ascii="Times New Roman" w:eastAsia="Times New Roman" w:hAnsi="Times New Roman" w:cs="Times New Roman"/>
          <w:color w:val="000000"/>
          <w:lang w:eastAsia="lt-LT"/>
        </w:rPr>
      </w:pPr>
    </w:p>
    <w:p w14:paraId="5F0A5A4B" w14:textId="77777777" w:rsidR="00E8244F" w:rsidRPr="00E8244F" w:rsidRDefault="00E8244F" w:rsidP="00E8244F">
      <w:pPr>
        <w:numPr>
          <w:ilvl w:val="12"/>
          <w:numId w:val="0"/>
        </w:numPr>
        <w:tabs>
          <w:tab w:val="left" w:pos="567"/>
        </w:tabs>
        <w:spacing w:after="0" w:line="240" w:lineRule="auto"/>
        <w:outlineLvl w:val="0"/>
        <w:rPr>
          <w:rFonts w:ascii="Times New Roman" w:eastAsia="Times New Roman" w:hAnsi="Times New Roman" w:cs="Times New Roman"/>
          <w:color w:val="000000"/>
          <w:lang w:eastAsia="lt-LT"/>
        </w:rPr>
      </w:pPr>
      <w:r w:rsidRPr="00E8244F">
        <w:rPr>
          <w:rFonts w:ascii="Times New Roman" w:eastAsia="Times New Roman" w:hAnsi="Times New Roman" w:cs="Times New Roman"/>
          <w:b/>
          <w:color w:val="000000"/>
          <w:lang w:eastAsia="lt-LT"/>
        </w:rPr>
        <w:t>5.</w:t>
      </w:r>
      <w:r w:rsidRPr="00E8244F">
        <w:rPr>
          <w:rFonts w:ascii="Times New Roman" w:eastAsia="Times New Roman" w:hAnsi="Times New Roman" w:cs="Times New Roman"/>
          <w:b/>
          <w:color w:val="000000"/>
          <w:lang w:eastAsia="lt-LT"/>
        </w:rPr>
        <w:tab/>
        <w:t>FARMAKOLOGINĖS SAVYBĖS</w:t>
      </w:r>
    </w:p>
    <w:p w14:paraId="2B36C650" w14:textId="77777777" w:rsidR="00E8244F" w:rsidRPr="00E8244F" w:rsidRDefault="00E8244F" w:rsidP="00E8244F">
      <w:pPr>
        <w:numPr>
          <w:ilvl w:val="12"/>
          <w:numId w:val="0"/>
        </w:numPr>
        <w:tabs>
          <w:tab w:val="left" w:pos="567"/>
        </w:tabs>
        <w:spacing w:after="0" w:line="240" w:lineRule="auto"/>
        <w:rPr>
          <w:rFonts w:ascii="Times New Roman" w:eastAsia="Times New Roman" w:hAnsi="Times New Roman" w:cs="Times New Roman"/>
          <w:color w:val="000000"/>
          <w:lang w:eastAsia="lt-LT"/>
        </w:rPr>
      </w:pPr>
    </w:p>
    <w:p w14:paraId="6F62C772" w14:textId="77777777" w:rsidR="00E8244F" w:rsidRPr="00E8244F" w:rsidRDefault="00E8244F" w:rsidP="00E8244F">
      <w:pPr>
        <w:numPr>
          <w:ilvl w:val="12"/>
          <w:numId w:val="0"/>
        </w:numPr>
        <w:tabs>
          <w:tab w:val="left" w:pos="567"/>
        </w:tabs>
        <w:spacing w:after="0" w:line="240" w:lineRule="auto"/>
        <w:outlineLvl w:val="0"/>
        <w:rPr>
          <w:rFonts w:ascii="Times New Roman" w:eastAsia="Times New Roman" w:hAnsi="Times New Roman" w:cs="Times New Roman"/>
          <w:color w:val="000000"/>
          <w:lang w:eastAsia="lt-LT"/>
        </w:rPr>
      </w:pPr>
      <w:r w:rsidRPr="00E8244F">
        <w:rPr>
          <w:rFonts w:ascii="Times New Roman" w:eastAsia="Times New Roman" w:hAnsi="Times New Roman" w:cs="Times New Roman"/>
          <w:b/>
          <w:color w:val="000000"/>
          <w:lang w:eastAsia="lt-LT"/>
        </w:rPr>
        <w:t>5.1</w:t>
      </w:r>
      <w:r w:rsidRPr="00E8244F">
        <w:rPr>
          <w:rFonts w:ascii="Times New Roman" w:eastAsia="Times New Roman" w:hAnsi="Times New Roman" w:cs="Times New Roman"/>
          <w:b/>
          <w:color w:val="000000"/>
          <w:lang w:eastAsia="lt-LT"/>
        </w:rPr>
        <w:tab/>
        <w:t>Farmakodinaminės savybės</w:t>
      </w:r>
    </w:p>
    <w:p w14:paraId="3B8A5F31" w14:textId="77777777" w:rsidR="00E8244F" w:rsidRPr="00E8244F" w:rsidRDefault="00E8244F" w:rsidP="00E8244F">
      <w:pPr>
        <w:numPr>
          <w:ilvl w:val="12"/>
          <w:numId w:val="0"/>
        </w:numPr>
        <w:tabs>
          <w:tab w:val="left" w:pos="567"/>
        </w:tabs>
        <w:spacing w:after="0" w:line="240" w:lineRule="auto"/>
        <w:rPr>
          <w:rFonts w:ascii="Times New Roman" w:eastAsia="Times New Roman" w:hAnsi="Times New Roman" w:cs="Times New Roman"/>
          <w:color w:val="000000"/>
          <w:lang w:eastAsia="lt-LT"/>
        </w:rPr>
      </w:pPr>
    </w:p>
    <w:p w14:paraId="4672C187" w14:textId="77777777" w:rsidR="00E8244F" w:rsidRPr="00E8244F" w:rsidRDefault="00E8244F" w:rsidP="00E8244F">
      <w:pPr>
        <w:numPr>
          <w:ilvl w:val="12"/>
          <w:numId w:val="0"/>
        </w:numPr>
        <w:tabs>
          <w:tab w:val="left" w:pos="567"/>
        </w:tabs>
        <w:spacing w:after="0" w:line="240" w:lineRule="auto"/>
        <w:rPr>
          <w:rFonts w:ascii="Times New Roman" w:eastAsia="Times New Roman" w:hAnsi="Times New Roman" w:cs="Times New Roman"/>
          <w:color w:val="000000"/>
          <w:lang w:eastAsia="lt-LT"/>
        </w:rPr>
      </w:pPr>
      <w:r w:rsidRPr="00E8244F">
        <w:rPr>
          <w:rFonts w:ascii="Times New Roman" w:eastAsia="Times New Roman" w:hAnsi="Times New Roman" w:cs="Times New Roman"/>
          <w:color w:val="000000"/>
          <w:lang w:eastAsia="lt-LT"/>
        </w:rPr>
        <w:t>Farmakoterapinė grupė – antiparkinsoniniai vaistiniai preparatai, ATC kodas - N04BA02.</w:t>
      </w:r>
    </w:p>
    <w:p w14:paraId="3B773302" w14:textId="77777777" w:rsidR="00E8244F" w:rsidRPr="00E8244F" w:rsidRDefault="00E8244F" w:rsidP="00E8244F">
      <w:pPr>
        <w:numPr>
          <w:ilvl w:val="12"/>
          <w:numId w:val="0"/>
        </w:numPr>
        <w:tabs>
          <w:tab w:val="left" w:pos="567"/>
        </w:tabs>
        <w:spacing w:after="0" w:line="240" w:lineRule="auto"/>
        <w:outlineLvl w:val="0"/>
        <w:rPr>
          <w:rFonts w:ascii="Times New Roman" w:eastAsia="Times New Roman" w:hAnsi="Times New Roman" w:cs="Times New Roman"/>
          <w:color w:val="000000"/>
          <w:lang w:eastAsia="lt-LT"/>
        </w:rPr>
      </w:pPr>
    </w:p>
    <w:p w14:paraId="66EC9AD5" w14:textId="77777777" w:rsidR="00E8244F" w:rsidRPr="00E8244F" w:rsidRDefault="00E8244F" w:rsidP="00E8244F">
      <w:pPr>
        <w:spacing w:after="0" w:line="240" w:lineRule="auto"/>
        <w:jc w:val="both"/>
        <w:rPr>
          <w:rFonts w:ascii="Times New Roman" w:eastAsia="Times New Roman" w:hAnsi="Times New Roman" w:cs="Times New Roman"/>
          <w:u w:val="single"/>
          <w:lang w:eastAsia="fr-FR"/>
        </w:rPr>
      </w:pPr>
      <w:r w:rsidRPr="00E8244F">
        <w:rPr>
          <w:rFonts w:ascii="Times New Roman" w:eastAsia="Times New Roman" w:hAnsi="Times New Roman" w:cs="Times New Roman"/>
          <w:u w:val="single"/>
          <w:lang w:eastAsia="fr-FR"/>
        </w:rPr>
        <w:t>Veikimo mechanizmas</w:t>
      </w:r>
    </w:p>
    <w:p w14:paraId="1DFCC5AE" w14:textId="77777777" w:rsidR="00E8244F" w:rsidRPr="00E8244F" w:rsidRDefault="00E8244F" w:rsidP="00E8244F">
      <w:pPr>
        <w:spacing w:after="0" w:line="240" w:lineRule="auto"/>
        <w:jc w:val="both"/>
        <w:rPr>
          <w:rFonts w:ascii="Times New Roman" w:eastAsia="Times New Roman" w:hAnsi="Times New Roman" w:cs="Times New Roman"/>
          <w:i/>
          <w:lang w:eastAsia="fr-FR"/>
        </w:rPr>
      </w:pPr>
    </w:p>
    <w:p w14:paraId="0538780F" w14:textId="77777777" w:rsidR="00E8244F" w:rsidRPr="00E8244F" w:rsidRDefault="00E8244F" w:rsidP="00E8244F">
      <w:pPr>
        <w:spacing w:after="0" w:line="240" w:lineRule="auto"/>
        <w:jc w:val="both"/>
        <w:rPr>
          <w:rFonts w:ascii="Times New Roman" w:eastAsia="Times New Roman" w:hAnsi="Times New Roman" w:cs="Times New Roman"/>
          <w:i/>
        </w:rPr>
      </w:pPr>
      <w:r w:rsidRPr="00E8244F">
        <w:rPr>
          <w:rFonts w:ascii="Times New Roman" w:eastAsia="Times New Roman" w:hAnsi="Times New Roman" w:cs="Times New Roman"/>
          <w:i/>
        </w:rPr>
        <w:t>Parkinsono liga</w:t>
      </w:r>
    </w:p>
    <w:p w14:paraId="626294BD" w14:textId="77777777" w:rsidR="00E8244F" w:rsidRPr="00E8244F" w:rsidRDefault="00E8244F" w:rsidP="00E8244F">
      <w:pPr>
        <w:spacing w:after="0" w:line="240" w:lineRule="auto"/>
        <w:rPr>
          <w:rFonts w:ascii="Times New Roman" w:eastAsia="Times New Roman" w:hAnsi="Times New Roman" w:cs="Times New Roman"/>
        </w:rPr>
      </w:pPr>
      <w:r w:rsidRPr="00E8244F">
        <w:rPr>
          <w:rFonts w:ascii="Times New Roman" w:eastAsia="Times New Roman" w:hAnsi="Times New Roman" w:cs="Times New Roman"/>
          <w:iCs/>
          <w:lang w:eastAsia="fr-FR"/>
        </w:rPr>
        <w:t xml:space="preserve">Parkinsono liga sergančių pacientų pamato mazguose trūksta dopamino, kuris smegenyse veikia kaip nervinio impulso perdavėjas. Levodopa (INN) arba </w:t>
      </w:r>
      <w:r w:rsidRPr="00E8244F">
        <w:rPr>
          <w:rFonts w:ascii="Times New Roman" w:eastAsia="Times New Roman" w:hAnsi="Times New Roman" w:cs="Times New Roman"/>
          <w:iCs/>
          <w:lang w:eastAsia="fr-FR"/>
        </w:rPr>
        <w:sym w:font="Symbol" w:char="F061"/>
      </w:r>
      <w:r w:rsidRPr="00E8244F">
        <w:rPr>
          <w:rFonts w:ascii="Times New Roman" w:eastAsia="Times New Roman" w:hAnsi="Times New Roman" w:cs="Times New Roman"/>
          <w:iCs/>
          <w:lang w:eastAsia="fr-FR"/>
        </w:rPr>
        <w:t>-DOPA(3,4-dihidroksi-</w:t>
      </w:r>
      <w:r w:rsidRPr="00E8244F">
        <w:rPr>
          <w:rFonts w:ascii="Times New Roman" w:eastAsia="Times New Roman" w:hAnsi="Times New Roman" w:cs="Times New Roman"/>
          <w:iCs/>
          <w:lang w:eastAsia="fr-FR"/>
        </w:rPr>
        <w:sym w:font="Symbol" w:char="F061"/>
      </w:r>
      <w:r w:rsidRPr="00E8244F">
        <w:rPr>
          <w:rFonts w:ascii="Times New Roman" w:eastAsia="Times New Roman" w:hAnsi="Times New Roman" w:cs="Times New Roman"/>
          <w:iCs/>
          <w:lang w:eastAsia="fr-FR"/>
        </w:rPr>
        <w:t xml:space="preserve">-fenilalaninas) yra dopamino biosintezės tarpinis produktas. Levodopa (dopamino pirmtakas) vartojamas kaip vaistinio preparato pirmtakas dopamino koncentracijai padidinti, nes jis prasiskverbia per kraujo-smegenų barjerą, </w:t>
      </w:r>
      <w:r w:rsidRPr="00E8244F">
        <w:rPr>
          <w:rFonts w:ascii="Times New Roman" w:eastAsia="Times New Roman" w:hAnsi="Times New Roman" w:cs="Times New Roman"/>
          <w:iCs/>
          <w:lang w:eastAsia="fr-FR"/>
        </w:rPr>
        <w:lastRenderedPageBreak/>
        <w:t>pro kurį dopaminas nepereina. Patekusi į centrinę nervų sistemą (CNS) levodopa, veikiant aromatinių L-aminorūgščių dekarboksilazei, metabolizuojama į dopaminą.</w:t>
      </w:r>
    </w:p>
    <w:p w14:paraId="7AF106D3" w14:textId="77777777" w:rsidR="00E8244F" w:rsidRPr="00E8244F" w:rsidRDefault="00E8244F" w:rsidP="00E8244F">
      <w:pPr>
        <w:spacing w:after="0" w:line="240" w:lineRule="auto"/>
        <w:rPr>
          <w:rFonts w:ascii="Times New Roman" w:eastAsia="Times New Roman" w:hAnsi="Times New Roman" w:cs="Times New Roman"/>
          <w:iCs/>
          <w:lang w:eastAsia="fr-FR"/>
        </w:rPr>
      </w:pPr>
    </w:p>
    <w:p w14:paraId="0B9FC9A3" w14:textId="77777777" w:rsidR="00E8244F" w:rsidRPr="00E8244F" w:rsidRDefault="00E8244F" w:rsidP="00E8244F">
      <w:pPr>
        <w:spacing w:after="0" w:line="240" w:lineRule="auto"/>
        <w:rPr>
          <w:rFonts w:ascii="Times New Roman" w:eastAsia="Times New Roman" w:hAnsi="Times New Roman" w:cs="Times New Roman"/>
          <w:iCs/>
          <w:lang w:eastAsia="fr-FR"/>
        </w:rPr>
      </w:pPr>
      <w:r w:rsidRPr="00E8244F">
        <w:rPr>
          <w:rFonts w:ascii="Times New Roman" w:eastAsia="Times New Roman" w:hAnsi="Times New Roman" w:cs="Times New Roman"/>
          <w:iCs/>
          <w:lang w:eastAsia="fr-FR"/>
        </w:rPr>
        <w:t>Suvartota levodopa greitai dekarboksilinama į dopaminą ir periferiniuose, ir smegenų audiniuose. Dėl to daugiausia pavartotos levodopos nepatenka į bazinius mazgus, o periferijoje susidaręs dopaminas dažnai sukelia nepageidaujamus reiškinius. Todėl ypač pageidautina slopinti levodopos dekarboksilinimą ne galvos smegenyse. To galima pasiekti kartu su levodopa vartojant benserazido, kuris periferijoje inaktyvina dekarboksilazę.</w:t>
      </w:r>
    </w:p>
    <w:p w14:paraId="0C0724CC" w14:textId="77777777" w:rsidR="00E8244F" w:rsidRPr="00E8244F" w:rsidRDefault="00E8244F" w:rsidP="00E8244F">
      <w:pPr>
        <w:spacing w:after="0" w:line="240" w:lineRule="auto"/>
        <w:rPr>
          <w:rFonts w:ascii="Times New Roman" w:eastAsia="Times New Roman" w:hAnsi="Times New Roman" w:cs="Times New Roman"/>
          <w:iCs/>
          <w:lang w:eastAsia="fr-FR"/>
        </w:rPr>
      </w:pPr>
    </w:p>
    <w:p w14:paraId="091B4A87" w14:textId="77777777" w:rsidR="00E8244F" w:rsidRPr="00E8244F" w:rsidRDefault="00E8244F" w:rsidP="00E8244F">
      <w:pPr>
        <w:spacing w:after="0" w:line="240" w:lineRule="auto"/>
        <w:rPr>
          <w:rFonts w:ascii="Times New Roman" w:eastAsia="Times New Roman" w:hAnsi="Times New Roman" w:cs="Times New Roman"/>
          <w:iCs/>
          <w:lang w:eastAsia="fr-FR"/>
        </w:rPr>
      </w:pPr>
      <w:r w:rsidRPr="00E8244F">
        <w:rPr>
          <w:rFonts w:ascii="Times New Roman" w:eastAsia="Times New Roman" w:hAnsi="Times New Roman" w:cs="Times New Roman"/>
          <w:iCs/>
          <w:lang w:eastAsia="fr-FR"/>
        </w:rPr>
        <w:t>Madopar yra šių dviejų medžiagų derinys santykiu 4:1; šis santykis pasirodė optimalus klinikinių tyrimų ir kasdienės praktikos metu ir taip pat paveikus, kaip didelės vien levodopos dozės.</w:t>
      </w:r>
    </w:p>
    <w:p w14:paraId="7706DB28" w14:textId="77777777" w:rsidR="00E8244F" w:rsidRPr="00E8244F" w:rsidRDefault="00E8244F" w:rsidP="00E8244F">
      <w:pPr>
        <w:spacing w:after="0" w:line="240" w:lineRule="auto"/>
        <w:rPr>
          <w:rFonts w:ascii="Times New Roman" w:eastAsia="Times New Roman" w:hAnsi="Times New Roman" w:cs="Times New Roman"/>
          <w:i/>
        </w:rPr>
      </w:pPr>
    </w:p>
    <w:p w14:paraId="5D127D9F" w14:textId="77777777" w:rsidR="00E8244F" w:rsidRPr="00E8244F" w:rsidRDefault="00E8244F" w:rsidP="00E8244F">
      <w:pPr>
        <w:spacing w:after="0" w:line="240" w:lineRule="auto"/>
        <w:rPr>
          <w:rFonts w:ascii="Times New Roman" w:eastAsia="Times New Roman" w:hAnsi="Times New Roman" w:cs="Times New Roman"/>
          <w:i/>
        </w:rPr>
      </w:pPr>
      <w:r w:rsidRPr="00E8244F">
        <w:rPr>
          <w:rFonts w:ascii="Times New Roman" w:eastAsia="Times New Roman" w:hAnsi="Times New Roman" w:cs="Times New Roman"/>
          <w:i/>
        </w:rPr>
        <w:t>Idiopatinis neramių kojų sindromas (NKS)</w:t>
      </w:r>
    </w:p>
    <w:p w14:paraId="296A32C7" w14:textId="77777777" w:rsidR="00E8244F" w:rsidRPr="00E8244F" w:rsidRDefault="00E8244F" w:rsidP="00E8244F">
      <w:pPr>
        <w:spacing w:after="0" w:line="240" w:lineRule="auto"/>
        <w:rPr>
          <w:rFonts w:ascii="Times New Roman" w:eastAsia="Times New Roman" w:hAnsi="Times New Roman" w:cs="Times New Roman"/>
        </w:rPr>
      </w:pPr>
      <w:r w:rsidRPr="00E8244F">
        <w:rPr>
          <w:rFonts w:ascii="Times New Roman" w:eastAsia="Times New Roman" w:hAnsi="Times New Roman" w:cs="Times New Roman"/>
        </w:rPr>
        <w:t>Tikslus veikimo mechanizmas nežinomas, bet daugėja įrodymų, kad NKS patologinė fiziologija labiausiai susijusi su dopaminergine sistema.</w:t>
      </w:r>
    </w:p>
    <w:p w14:paraId="6A2AB2FD" w14:textId="77777777" w:rsidR="00E8244F" w:rsidRPr="00E8244F" w:rsidRDefault="00E8244F" w:rsidP="00E8244F">
      <w:pPr>
        <w:spacing w:after="0" w:line="240" w:lineRule="auto"/>
        <w:rPr>
          <w:rFonts w:ascii="Times New Roman" w:eastAsia="Times New Roman" w:hAnsi="Times New Roman" w:cs="Times New Roman"/>
          <w:b/>
          <w:bCs/>
          <w:lang w:eastAsia="lt-LT"/>
        </w:rPr>
      </w:pPr>
    </w:p>
    <w:p w14:paraId="032184AE" w14:textId="77777777" w:rsidR="00E8244F" w:rsidRPr="00E8244F" w:rsidRDefault="00E8244F" w:rsidP="00E8244F">
      <w:pPr>
        <w:keepNext/>
        <w:keepLines/>
        <w:spacing w:after="0" w:line="240" w:lineRule="auto"/>
        <w:ind w:left="567" w:hanging="567"/>
        <w:jc w:val="both"/>
        <w:rPr>
          <w:rFonts w:ascii="Times New Roman" w:eastAsia="Times New Roman" w:hAnsi="Times New Roman" w:cs="Times New Roman"/>
          <w:b/>
          <w:bCs/>
          <w:lang w:eastAsia="lt-LT"/>
        </w:rPr>
      </w:pPr>
      <w:r w:rsidRPr="00E8244F">
        <w:rPr>
          <w:rFonts w:ascii="Times New Roman" w:eastAsia="Times New Roman" w:hAnsi="Times New Roman" w:cs="Times New Roman"/>
          <w:b/>
          <w:bCs/>
          <w:lang w:eastAsia="lt-LT"/>
        </w:rPr>
        <w:t>5.2</w:t>
      </w:r>
      <w:r w:rsidRPr="00E8244F">
        <w:rPr>
          <w:rFonts w:ascii="Times New Roman" w:eastAsia="Times New Roman" w:hAnsi="Times New Roman" w:cs="Times New Roman"/>
          <w:b/>
          <w:bCs/>
          <w:lang w:eastAsia="lt-LT"/>
        </w:rPr>
        <w:tab/>
        <w:t>Farmakokinetinės savybės</w:t>
      </w:r>
    </w:p>
    <w:p w14:paraId="37EBC8D9" w14:textId="77777777" w:rsidR="00E8244F" w:rsidRPr="00E8244F" w:rsidRDefault="00E8244F" w:rsidP="00E8244F">
      <w:pPr>
        <w:keepNext/>
        <w:keepLines/>
        <w:spacing w:after="0" w:line="240" w:lineRule="auto"/>
        <w:jc w:val="both"/>
        <w:rPr>
          <w:rFonts w:ascii="Times New Roman" w:eastAsia="Times New Roman" w:hAnsi="Times New Roman" w:cs="Times New Roman"/>
          <w:b/>
          <w:bCs/>
          <w:lang w:eastAsia="lt-LT"/>
        </w:rPr>
      </w:pPr>
    </w:p>
    <w:p w14:paraId="6B850B2B" w14:textId="77777777" w:rsidR="00E8244F" w:rsidRPr="00E8244F" w:rsidRDefault="00E8244F" w:rsidP="00E8244F">
      <w:pPr>
        <w:keepNext/>
        <w:keepLines/>
        <w:spacing w:after="0" w:line="240" w:lineRule="auto"/>
        <w:outlineLvl w:val="8"/>
        <w:rPr>
          <w:rFonts w:ascii="Times New Roman" w:eastAsia="Times New Roman" w:hAnsi="Times New Roman" w:cs="Times New Roman"/>
          <w:u w:val="single"/>
          <w:lang w:eastAsia="lt-LT"/>
        </w:rPr>
      </w:pPr>
      <w:r w:rsidRPr="00E8244F">
        <w:rPr>
          <w:rFonts w:ascii="Times New Roman" w:eastAsia="Times New Roman" w:hAnsi="Times New Roman" w:cs="Times New Roman"/>
          <w:u w:val="single"/>
          <w:lang w:eastAsia="lt-LT"/>
        </w:rPr>
        <w:t>Absorbcija</w:t>
      </w:r>
    </w:p>
    <w:p w14:paraId="6A0A5566" w14:textId="77777777" w:rsidR="00E8244F" w:rsidRPr="00E8244F" w:rsidRDefault="00E8244F" w:rsidP="00E8244F">
      <w:pPr>
        <w:keepNext/>
        <w:keepLines/>
        <w:spacing w:after="0" w:line="240" w:lineRule="auto"/>
        <w:rPr>
          <w:rFonts w:ascii="Times New Roman" w:eastAsia="Times New Roman" w:hAnsi="Times New Roman" w:cs="Times New Roman"/>
          <w:lang w:eastAsia="lt-LT"/>
        </w:rPr>
      </w:pPr>
    </w:p>
    <w:p w14:paraId="297B0FBC" w14:textId="77777777" w:rsidR="00E8244F" w:rsidRPr="007F6350" w:rsidRDefault="00E8244F" w:rsidP="00E8244F">
      <w:pPr>
        <w:keepNext/>
        <w:keepLines/>
        <w:spacing w:after="0" w:line="240" w:lineRule="auto"/>
        <w:rPr>
          <w:rFonts w:ascii="Times New Roman" w:eastAsia="Times New Roman" w:hAnsi="Times New Roman" w:cs="Times New Roman"/>
          <w:i/>
          <w:iCs/>
        </w:rPr>
      </w:pPr>
      <w:r w:rsidRPr="007F6350">
        <w:rPr>
          <w:rFonts w:ascii="Times New Roman" w:eastAsia="Times New Roman" w:hAnsi="Times New Roman" w:cs="Times New Roman"/>
          <w:i/>
          <w:iCs/>
        </w:rPr>
        <w:t>Standartinės formos</w:t>
      </w:r>
    </w:p>
    <w:p w14:paraId="7117656D" w14:textId="77777777" w:rsidR="00E8244F" w:rsidRPr="00E8244F" w:rsidRDefault="00E8244F" w:rsidP="00E8244F">
      <w:pPr>
        <w:spacing w:after="0" w:line="240" w:lineRule="auto"/>
        <w:rPr>
          <w:rFonts w:ascii="Times New Roman" w:eastAsia="Times New Roman" w:hAnsi="Times New Roman" w:cs="Times New Roman"/>
        </w:rPr>
      </w:pPr>
      <w:r w:rsidRPr="00E8244F">
        <w:rPr>
          <w:rFonts w:ascii="Times New Roman" w:eastAsia="Times New Roman" w:hAnsi="Times New Roman" w:cs="Times New Roman"/>
        </w:rPr>
        <w:t>Daugiausia levodopos rezorbuojama iš viršutinės plonųjų žarnų dalies, nepriklausomai nuo vietos. Išgėrus standartinio Madopar, didžiausia levodopos koncentracija plazmoje susidaro maždaug po valandos.</w:t>
      </w:r>
    </w:p>
    <w:p w14:paraId="299B0767" w14:textId="77777777" w:rsidR="00E8244F" w:rsidRPr="00E8244F" w:rsidRDefault="00E8244F" w:rsidP="00E8244F">
      <w:pPr>
        <w:spacing w:after="0" w:line="240" w:lineRule="auto"/>
        <w:rPr>
          <w:rFonts w:ascii="Times New Roman" w:eastAsia="Times New Roman" w:hAnsi="Times New Roman" w:cs="Times New Roman"/>
        </w:rPr>
      </w:pPr>
    </w:p>
    <w:p w14:paraId="3B77B72F" w14:textId="77777777" w:rsidR="00E8244F" w:rsidRPr="00E8244F" w:rsidRDefault="00E8244F" w:rsidP="00E8244F">
      <w:pPr>
        <w:spacing w:after="0" w:line="240" w:lineRule="auto"/>
        <w:rPr>
          <w:rFonts w:ascii="Times New Roman" w:eastAsia="Times New Roman" w:hAnsi="Times New Roman" w:cs="Times New Roman"/>
        </w:rPr>
      </w:pPr>
      <w:r w:rsidRPr="00E8244F">
        <w:rPr>
          <w:rFonts w:ascii="Times New Roman" w:eastAsia="Times New Roman" w:hAnsi="Times New Roman" w:cs="Times New Roman"/>
        </w:rPr>
        <w:t>Standartinės Madopar kapsulės ir tabletės yra biologiškai lygiavertės.</w:t>
      </w:r>
    </w:p>
    <w:p w14:paraId="7ABB6BD3" w14:textId="77777777" w:rsidR="00E8244F" w:rsidRPr="00E8244F" w:rsidRDefault="00E8244F" w:rsidP="00E8244F">
      <w:pPr>
        <w:spacing w:after="0" w:line="240" w:lineRule="auto"/>
        <w:rPr>
          <w:rFonts w:ascii="Times New Roman" w:eastAsia="Times New Roman" w:hAnsi="Times New Roman" w:cs="Times New Roman"/>
        </w:rPr>
      </w:pPr>
    </w:p>
    <w:p w14:paraId="3A45421E" w14:textId="77777777" w:rsidR="00CA0B0E" w:rsidRDefault="00E8244F" w:rsidP="00E8244F">
      <w:pPr>
        <w:spacing w:after="0" w:line="240" w:lineRule="auto"/>
        <w:rPr>
          <w:rFonts w:ascii="Times New Roman" w:eastAsia="Times New Roman" w:hAnsi="Times New Roman" w:cs="Times New Roman"/>
        </w:rPr>
      </w:pPr>
      <w:r w:rsidRPr="00E8244F">
        <w:rPr>
          <w:rFonts w:ascii="Times New Roman" w:eastAsia="Times New Roman" w:hAnsi="Times New Roman" w:cs="Times New Roman"/>
        </w:rPr>
        <w:t>Didėjant dozei (50-200 mg levodopos), didžiausia levodopos koncentracija plazmoje ir levodopos rezorbcijos laipsnis (AUC) proporcingai didėja.</w:t>
      </w:r>
    </w:p>
    <w:p w14:paraId="013A138F" w14:textId="77777777" w:rsidR="00CA0B0E" w:rsidRDefault="00CA0B0E" w:rsidP="00E8244F">
      <w:pPr>
        <w:spacing w:after="0" w:line="240" w:lineRule="auto"/>
        <w:rPr>
          <w:rFonts w:ascii="Times New Roman" w:eastAsia="Times New Roman" w:hAnsi="Times New Roman" w:cs="Times New Roman"/>
        </w:rPr>
      </w:pPr>
    </w:p>
    <w:p w14:paraId="0324711F" w14:textId="0499D291" w:rsidR="00E8244F" w:rsidRPr="00E8244F" w:rsidRDefault="00AC29FA" w:rsidP="00E8244F">
      <w:pPr>
        <w:spacing w:after="0" w:line="240" w:lineRule="auto"/>
        <w:rPr>
          <w:rFonts w:ascii="Times New Roman" w:eastAsia="Times New Roman" w:hAnsi="Times New Roman" w:cs="Times New Roman"/>
        </w:rPr>
      </w:pPr>
      <w:r>
        <w:rPr>
          <w:rFonts w:ascii="Times New Roman" w:eastAsia="Times New Roman" w:hAnsi="Times New Roman" w:cs="Times New Roman"/>
        </w:rPr>
        <w:t>Vartojant Madopar greito atpalaidavimo farmacinių formų k</w:t>
      </w:r>
      <w:r w:rsidR="00CA0B0E">
        <w:rPr>
          <w:rFonts w:ascii="Times New Roman" w:eastAsia="Times New Roman" w:hAnsi="Times New Roman" w:cs="Times New Roman"/>
        </w:rPr>
        <w:t>artu valgomas m</w:t>
      </w:r>
      <w:r w:rsidR="00E8244F" w:rsidRPr="00E8244F">
        <w:rPr>
          <w:rFonts w:ascii="Times New Roman" w:eastAsia="Times New Roman" w:hAnsi="Times New Roman" w:cs="Times New Roman"/>
        </w:rPr>
        <w:t xml:space="preserve">aistas mažina levodopos </w:t>
      </w:r>
      <w:r w:rsidR="00CA0B0E">
        <w:rPr>
          <w:rFonts w:ascii="Times New Roman" w:eastAsia="Times New Roman" w:hAnsi="Times New Roman" w:cs="Times New Roman"/>
        </w:rPr>
        <w:t>abs</w:t>
      </w:r>
      <w:r w:rsidR="00E8244F" w:rsidRPr="00E8244F">
        <w:rPr>
          <w:rFonts w:ascii="Times New Roman" w:eastAsia="Times New Roman" w:hAnsi="Times New Roman" w:cs="Times New Roman"/>
        </w:rPr>
        <w:t>orbcijos greitį ir laipsnį. Kai standartinis Madopar vartojamas po įprastinio valgymo, didžiausia levodopos koncentracija plazmoje esti 30 % mažesnė ir susidaro vėliau. Levodopos rezorbuojama 15 % mažiau.</w:t>
      </w:r>
    </w:p>
    <w:p w14:paraId="2814624B" w14:textId="77777777" w:rsidR="00E8244F" w:rsidRPr="00E8244F" w:rsidRDefault="00E8244F" w:rsidP="00E8244F">
      <w:pPr>
        <w:spacing w:after="0" w:line="240" w:lineRule="auto"/>
        <w:outlineLvl w:val="8"/>
        <w:rPr>
          <w:rFonts w:ascii="Times New Roman" w:eastAsia="Times New Roman" w:hAnsi="Times New Roman" w:cs="Times New Roman"/>
        </w:rPr>
      </w:pPr>
    </w:p>
    <w:p w14:paraId="310B9B49" w14:textId="77777777" w:rsidR="00E8244F" w:rsidRPr="00E8244F" w:rsidRDefault="00E8244F" w:rsidP="00E8244F">
      <w:pPr>
        <w:spacing w:after="0" w:line="240" w:lineRule="auto"/>
        <w:rPr>
          <w:rFonts w:ascii="Times New Roman" w:eastAsia="Times New Roman" w:hAnsi="Times New Roman" w:cs="Times New Roman"/>
          <w:i/>
        </w:rPr>
      </w:pPr>
      <w:r w:rsidRPr="00E8244F">
        <w:rPr>
          <w:rFonts w:ascii="Times New Roman" w:eastAsia="Times New Roman" w:hAnsi="Times New Roman" w:cs="Times New Roman"/>
          <w:i/>
        </w:rPr>
        <w:t>Disperguojamoji forma</w:t>
      </w:r>
    </w:p>
    <w:p w14:paraId="2551074E" w14:textId="77777777" w:rsidR="00E8244F" w:rsidRPr="00E8244F" w:rsidRDefault="00E8244F" w:rsidP="00E8244F">
      <w:pPr>
        <w:spacing w:after="0" w:line="240" w:lineRule="auto"/>
        <w:rPr>
          <w:rFonts w:ascii="Times New Roman" w:eastAsia="Times New Roman" w:hAnsi="Times New Roman" w:cs="Times New Roman"/>
        </w:rPr>
      </w:pPr>
      <w:r w:rsidRPr="00E8244F">
        <w:rPr>
          <w:rFonts w:ascii="Times New Roman" w:eastAsia="Times New Roman" w:hAnsi="Times New Roman" w:cs="Times New Roman"/>
        </w:rPr>
        <w:t>Išgėrus disperguojamųjų Madopar tablečių, levodopos farmakokinetikos savybės sveikų savanorių ir parkinsonizmu sergančių pacientų organizme yra labai panašios kaip ir vartojant standartinių Madopar tablečių, bet pavartojus disperguojamųjų Madopar tablečių suspensijos pavidalu, laikas iki didžiausios koncentracijos plazmoje susidarymo turi tendenciją trumpėti. Kai vartojama Madopar disperguojamųjų tablečių suspensija, vaistinio preparato rezorbcijos parametrai palyginti atskirų pacientų organizmuose mažiau skiriasi.</w:t>
      </w:r>
    </w:p>
    <w:p w14:paraId="3091EF43" w14:textId="77777777" w:rsidR="00E8244F" w:rsidRPr="00E8244F" w:rsidRDefault="00E8244F" w:rsidP="00E8244F">
      <w:pPr>
        <w:spacing w:after="0" w:line="240" w:lineRule="auto"/>
        <w:rPr>
          <w:rFonts w:ascii="Times New Roman" w:eastAsia="Times New Roman" w:hAnsi="Times New Roman" w:cs="Times New Roman"/>
        </w:rPr>
      </w:pPr>
    </w:p>
    <w:p w14:paraId="6994B275" w14:textId="0E748C7D" w:rsidR="00E8244F" w:rsidRPr="00E8244F" w:rsidRDefault="00E8244F" w:rsidP="00E8244F">
      <w:pPr>
        <w:spacing w:after="0" w:line="240" w:lineRule="auto"/>
        <w:rPr>
          <w:rFonts w:ascii="Times New Roman" w:eastAsia="Times New Roman" w:hAnsi="Times New Roman" w:cs="Times New Roman"/>
          <w:i/>
        </w:rPr>
      </w:pPr>
      <w:r w:rsidRPr="00E8244F">
        <w:rPr>
          <w:rFonts w:ascii="Times New Roman" w:eastAsia="Times New Roman" w:hAnsi="Times New Roman" w:cs="Times New Roman"/>
          <w:i/>
        </w:rPr>
        <w:t>Pailginto atpalaidavimo forma</w:t>
      </w:r>
    </w:p>
    <w:p w14:paraId="088F1989" w14:textId="1C2FA532" w:rsidR="00E8244F" w:rsidRPr="00E8244F" w:rsidRDefault="00E8244F" w:rsidP="00E8244F">
      <w:pPr>
        <w:spacing w:after="0" w:line="240" w:lineRule="auto"/>
        <w:rPr>
          <w:rFonts w:ascii="Times New Roman" w:eastAsia="Times New Roman" w:hAnsi="Times New Roman" w:cs="Times New Roman"/>
        </w:rPr>
      </w:pPr>
      <w:r w:rsidRPr="00E8244F">
        <w:rPr>
          <w:rFonts w:ascii="Times New Roman" w:eastAsia="Times New Roman" w:hAnsi="Times New Roman" w:cs="Times New Roman"/>
        </w:rPr>
        <w:t>Madopar HBS farmakokinetinės savybės skiriasi nuo standartinių Madopar (kapsulių, tablečių) ir disperguojamųjų tablečių savybių. Veikliosios sudedamosios dalys lėtai atpalaiduojamos skrandyje. Didžiausios levodopos koncentracijos plazmoje, sudarančios 20-30 % tų koncentracijų, kurios pasiekiamos vartojant standartines formas, susidaro praėjus maždaug 3 valandoms po vaistinio preparato suvartojimo. Koncentracijos plazmoje - laiko kreivė rodo ilgesnę „pusinio lygmens trukmę“ (laiko tarpą, per kurį koncentracija plazmoje yra tolygi arba didesnė nei pusė didžiausios koncentracijos), kuri susidaro vartojant standartinio Madopar vaistinio preparato; tai rodo aiškiai išreikštas pailginto atpalaidavimo vaistinio preparato savybes. Madopar HBS biologinis prieinamumas sudaro 50-70 % standartinio Madopar prieinamumo ir jo neveikia maistas. Maistas neturi įtakos levodopos didžiausiai koncentracijai, bet vartojant Madopar HBS po pietų ji susidaro vėliau (</w:t>
      </w:r>
      <w:r w:rsidR="00C63DAF">
        <w:rPr>
          <w:rFonts w:ascii="Times New Roman" w:eastAsia="Times New Roman" w:hAnsi="Times New Roman" w:cs="Times New Roman"/>
        </w:rPr>
        <w:t xml:space="preserve">po </w:t>
      </w:r>
      <w:r w:rsidRPr="00E8244F">
        <w:rPr>
          <w:rFonts w:ascii="Times New Roman" w:eastAsia="Times New Roman" w:hAnsi="Times New Roman" w:cs="Times New Roman"/>
        </w:rPr>
        <w:t>5 valand</w:t>
      </w:r>
      <w:r w:rsidR="00C63DAF">
        <w:rPr>
          <w:rFonts w:ascii="Times New Roman" w:eastAsia="Times New Roman" w:hAnsi="Times New Roman" w:cs="Times New Roman"/>
        </w:rPr>
        <w:t>ų</w:t>
      </w:r>
      <w:r w:rsidRPr="00E8244F">
        <w:rPr>
          <w:rFonts w:ascii="Times New Roman" w:eastAsia="Times New Roman" w:hAnsi="Times New Roman" w:cs="Times New Roman"/>
        </w:rPr>
        <w:t>).</w:t>
      </w:r>
    </w:p>
    <w:p w14:paraId="74D346E0" w14:textId="77777777" w:rsidR="00E8244F" w:rsidRPr="00E8244F" w:rsidRDefault="00E8244F" w:rsidP="00E8244F">
      <w:pPr>
        <w:spacing w:after="0" w:line="240" w:lineRule="auto"/>
        <w:rPr>
          <w:rFonts w:ascii="Times New Roman" w:eastAsia="Times New Roman" w:hAnsi="Times New Roman" w:cs="Times New Roman"/>
        </w:rPr>
      </w:pPr>
    </w:p>
    <w:p w14:paraId="685302B9" w14:textId="77777777" w:rsidR="00E8244F" w:rsidRPr="00E8244F" w:rsidRDefault="00E8244F" w:rsidP="00E8244F">
      <w:pPr>
        <w:spacing w:after="0" w:line="240" w:lineRule="auto"/>
        <w:rPr>
          <w:rFonts w:ascii="Times New Roman" w:eastAsia="Times New Roman" w:hAnsi="Times New Roman" w:cs="Times New Roman"/>
          <w:u w:val="single"/>
          <w:lang w:eastAsia="lt-LT"/>
        </w:rPr>
      </w:pPr>
      <w:r w:rsidRPr="00E8244F">
        <w:rPr>
          <w:rFonts w:ascii="Times New Roman" w:eastAsia="Times New Roman" w:hAnsi="Times New Roman" w:cs="Times New Roman"/>
          <w:u w:val="single"/>
          <w:lang w:eastAsia="lt-LT"/>
        </w:rPr>
        <w:t>Pasiskirstymas</w:t>
      </w:r>
    </w:p>
    <w:p w14:paraId="539C5D14" w14:textId="77777777" w:rsidR="00E8244F" w:rsidRPr="00E8244F" w:rsidRDefault="00E8244F" w:rsidP="00E8244F">
      <w:pPr>
        <w:spacing w:after="0" w:line="240" w:lineRule="auto"/>
        <w:rPr>
          <w:rFonts w:ascii="Times New Roman" w:eastAsia="Times New Roman" w:hAnsi="Times New Roman" w:cs="Times New Roman"/>
        </w:rPr>
      </w:pPr>
      <w:r w:rsidRPr="00E8244F">
        <w:rPr>
          <w:rFonts w:ascii="Times New Roman" w:eastAsia="Times New Roman" w:hAnsi="Times New Roman" w:cs="Times New Roman"/>
        </w:rPr>
        <w:t xml:space="preserve">Levodopą per skrandžio gleivinę ir kraujo-smegenų barjerą perneša transporto sistema, kurią galima įsotinti. Levodopa neprisijungia prie plazmos baltymų, jos pasiskirstymo tūris yra </w:t>
      </w:r>
      <w:smartTag w:uri="urn:schemas-microsoft-com:office:smarttags" w:element="metricconverter">
        <w:smartTagPr>
          <w:attr w:name="ProductID" w:val="57 litrai"/>
        </w:smartTagPr>
        <w:r w:rsidRPr="00E8244F">
          <w:rPr>
            <w:rFonts w:ascii="Times New Roman" w:eastAsia="Times New Roman" w:hAnsi="Times New Roman" w:cs="Times New Roman"/>
          </w:rPr>
          <w:t>57 litrai</w:t>
        </w:r>
      </w:smartTag>
      <w:r w:rsidRPr="00E8244F">
        <w:rPr>
          <w:rFonts w:ascii="Times New Roman" w:eastAsia="Times New Roman" w:hAnsi="Times New Roman" w:cs="Times New Roman"/>
        </w:rPr>
        <w:t>. Levodopos AUC galvos ir nugaros smegenų skystyje atitinka 12 % analogiško rodmens plazmoje.</w:t>
      </w:r>
    </w:p>
    <w:p w14:paraId="30ABBB5B" w14:textId="77777777" w:rsidR="00E8244F" w:rsidRPr="00E8244F" w:rsidRDefault="00E8244F" w:rsidP="00E8244F">
      <w:pPr>
        <w:spacing w:after="0" w:line="240" w:lineRule="auto"/>
        <w:rPr>
          <w:rFonts w:ascii="Times New Roman" w:eastAsia="Times New Roman" w:hAnsi="Times New Roman" w:cs="Times New Roman"/>
        </w:rPr>
      </w:pPr>
    </w:p>
    <w:p w14:paraId="473F6BE6" w14:textId="77777777" w:rsidR="00E8244F" w:rsidRPr="00E8244F" w:rsidRDefault="00E8244F" w:rsidP="00E8244F">
      <w:pPr>
        <w:spacing w:after="0" w:line="240" w:lineRule="auto"/>
        <w:rPr>
          <w:rFonts w:ascii="Times New Roman" w:eastAsia="Times New Roman" w:hAnsi="Times New Roman" w:cs="Times New Roman"/>
          <w:lang w:eastAsia="lt-LT"/>
        </w:rPr>
      </w:pPr>
      <w:r w:rsidRPr="00E8244F">
        <w:rPr>
          <w:rFonts w:ascii="Times New Roman" w:eastAsia="Times New Roman" w:hAnsi="Times New Roman" w:cs="Times New Roman"/>
          <w:lang w:eastAsia="lt-LT"/>
        </w:rPr>
        <w:t>Skirtingai nuo levodopos, benserazidas, vartojamas gydomosiomis dozėmis, per kraujo-smegenų barjerą neprasiskverbia. Didžiausia benserazido koncentracija būna inkstuose, plaučiuose, plonosiose žarnose ir kepenyse.</w:t>
      </w:r>
    </w:p>
    <w:p w14:paraId="671B2839" w14:textId="77777777" w:rsidR="00E8244F" w:rsidRPr="00E8244F" w:rsidRDefault="00E8244F" w:rsidP="00E8244F">
      <w:pPr>
        <w:spacing w:after="0" w:line="240" w:lineRule="auto"/>
        <w:outlineLvl w:val="8"/>
        <w:rPr>
          <w:rFonts w:ascii="Times New Roman" w:eastAsia="Times New Roman" w:hAnsi="Times New Roman" w:cs="Times New Roman"/>
          <w:i/>
          <w:lang w:eastAsia="lt-LT"/>
        </w:rPr>
      </w:pPr>
    </w:p>
    <w:p w14:paraId="17E31276" w14:textId="77777777" w:rsidR="00E8244F" w:rsidRPr="00E8244F" w:rsidRDefault="00E8244F" w:rsidP="00E8244F">
      <w:pPr>
        <w:spacing w:after="0" w:line="240" w:lineRule="auto"/>
        <w:rPr>
          <w:rFonts w:ascii="Times New Roman" w:eastAsia="Times New Roman" w:hAnsi="Times New Roman" w:cs="Times New Roman"/>
          <w:u w:val="single"/>
          <w:lang w:eastAsia="lt-LT"/>
        </w:rPr>
      </w:pPr>
      <w:r w:rsidRPr="00E8244F">
        <w:rPr>
          <w:rFonts w:ascii="Times New Roman" w:eastAsia="Times New Roman" w:hAnsi="Times New Roman" w:cs="Times New Roman"/>
          <w:u w:val="single"/>
          <w:lang w:eastAsia="lt-LT"/>
        </w:rPr>
        <w:t>Biotransformacija</w:t>
      </w:r>
    </w:p>
    <w:p w14:paraId="7D480717" w14:textId="77777777" w:rsidR="00E8244F" w:rsidRPr="00E8244F" w:rsidRDefault="00E8244F" w:rsidP="00E8244F">
      <w:pPr>
        <w:spacing w:after="0" w:line="240" w:lineRule="auto"/>
        <w:outlineLvl w:val="8"/>
        <w:rPr>
          <w:rFonts w:ascii="Times New Roman" w:eastAsia="Times New Roman" w:hAnsi="Times New Roman" w:cs="Times New Roman"/>
          <w:lang w:eastAsia="lt-LT"/>
        </w:rPr>
      </w:pPr>
      <w:r w:rsidRPr="00E8244F">
        <w:rPr>
          <w:rFonts w:ascii="Times New Roman" w:eastAsia="Times New Roman" w:hAnsi="Times New Roman" w:cs="Times New Roman"/>
          <w:lang w:eastAsia="lt-LT"/>
        </w:rPr>
        <w:t>Levodopa metabolizuojama vykstant dviem svarbiausiems (dekarboksilinimo ir O-metilinimo) ir dviem mažai svarbiems (transamininimo ir oksidavimo) procesams.</w:t>
      </w:r>
    </w:p>
    <w:p w14:paraId="4F44EF78" w14:textId="77777777" w:rsidR="00E8244F" w:rsidRPr="00E8244F" w:rsidRDefault="00E8244F" w:rsidP="00E8244F">
      <w:pPr>
        <w:spacing w:after="0" w:line="240" w:lineRule="auto"/>
        <w:rPr>
          <w:rFonts w:ascii="Times New Roman" w:eastAsia="Times New Roman" w:hAnsi="Times New Roman" w:cs="Times New Roman"/>
          <w:lang w:eastAsia="lt-LT"/>
        </w:rPr>
      </w:pPr>
    </w:p>
    <w:p w14:paraId="7AEE364F" w14:textId="3C714079" w:rsidR="00C63DAF" w:rsidRDefault="00D6291F" w:rsidP="00E8244F">
      <w:pPr>
        <w:spacing w:after="0" w:line="240" w:lineRule="auto"/>
        <w:rPr>
          <w:rFonts w:ascii="Times New Roman" w:eastAsia="Times New Roman" w:hAnsi="Times New Roman" w:cs="Times New Roman"/>
          <w:lang w:eastAsia="lt-LT"/>
        </w:rPr>
      </w:pPr>
      <w:r>
        <w:rPr>
          <w:rFonts w:ascii="Times New Roman" w:eastAsia="Times New Roman" w:hAnsi="Times New Roman" w:cs="Times New Roman"/>
          <w:lang w:eastAsia="lt-LT"/>
        </w:rPr>
        <w:t>Ekstensyvų l</w:t>
      </w:r>
      <w:r w:rsidRPr="00C63DAF">
        <w:rPr>
          <w:rFonts w:ascii="Times New Roman" w:eastAsia="Times New Roman" w:hAnsi="Times New Roman" w:cs="Times New Roman"/>
          <w:lang w:eastAsia="lt-LT"/>
        </w:rPr>
        <w:t>evodopos dekarboksilinim</w:t>
      </w:r>
      <w:r>
        <w:rPr>
          <w:rFonts w:ascii="Times New Roman" w:eastAsia="Times New Roman" w:hAnsi="Times New Roman" w:cs="Times New Roman"/>
          <w:lang w:eastAsia="lt-LT"/>
        </w:rPr>
        <w:t>ą</w:t>
      </w:r>
      <w:r w:rsidRPr="00C63DAF">
        <w:rPr>
          <w:rFonts w:ascii="Times New Roman" w:eastAsia="Times New Roman" w:hAnsi="Times New Roman" w:cs="Times New Roman"/>
          <w:lang w:eastAsia="lt-LT"/>
        </w:rPr>
        <w:t xml:space="preserve">, kurio </w:t>
      </w:r>
      <w:r>
        <w:rPr>
          <w:rFonts w:ascii="Times New Roman" w:eastAsia="Times New Roman" w:hAnsi="Times New Roman" w:cs="Times New Roman"/>
          <w:lang w:eastAsia="lt-LT"/>
        </w:rPr>
        <w:t xml:space="preserve">pabaigoje </w:t>
      </w:r>
      <w:r w:rsidRPr="00C63DAF">
        <w:rPr>
          <w:rFonts w:ascii="Times New Roman" w:eastAsia="Times New Roman" w:hAnsi="Times New Roman" w:cs="Times New Roman"/>
          <w:lang w:eastAsia="lt-LT"/>
        </w:rPr>
        <w:t>susidaro dopaminas, vyk</w:t>
      </w:r>
      <w:r>
        <w:rPr>
          <w:rFonts w:ascii="Times New Roman" w:eastAsia="Times New Roman" w:hAnsi="Times New Roman" w:cs="Times New Roman"/>
          <w:lang w:eastAsia="lt-LT"/>
        </w:rPr>
        <w:t>do</w:t>
      </w:r>
      <w:r w:rsidRPr="00C63DAF">
        <w:rPr>
          <w:rFonts w:ascii="Times New Roman" w:eastAsia="Times New Roman" w:hAnsi="Times New Roman" w:cs="Times New Roman"/>
          <w:lang w:eastAsia="lt-LT"/>
        </w:rPr>
        <w:t xml:space="preserve"> aromatin</w:t>
      </w:r>
      <w:r>
        <w:rPr>
          <w:rFonts w:ascii="Times New Roman" w:eastAsia="Times New Roman" w:hAnsi="Times New Roman" w:cs="Times New Roman"/>
          <w:lang w:eastAsia="lt-LT"/>
        </w:rPr>
        <w:t>ių</w:t>
      </w:r>
      <w:r w:rsidRPr="00C63DAF">
        <w:rPr>
          <w:rFonts w:ascii="Times New Roman" w:eastAsia="Times New Roman" w:hAnsi="Times New Roman" w:cs="Times New Roman"/>
          <w:lang w:eastAsia="lt-LT"/>
        </w:rPr>
        <w:t xml:space="preserve"> aminorūgš</w:t>
      </w:r>
      <w:r>
        <w:rPr>
          <w:rFonts w:ascii="Times New Roman" w:eastAsia="Times New Roman" w:hAnsi="Times New Roman" w:cs="Times New Roman"/>
          <w:lang w:eastAsia="lt-LT"/>
        </w:rPr>
        <w:t>čių</w:t>
      </w:r>
      <w:r w:rsidRPr="00C63DAF">
        <w:rPr>
          <w:rFonts w:ascii="Times New Roman" w:eastAsia="Times New Roman" w:hAnsi="Times New Roman" w:cs="Times New Roman"/>
          <w:lang w:eastAsia="lt-LT"/>
        </w:rPr>
        <w:t xml:space="preserve"> dekarboksilazė, kurios </w:t>
      </w:r>
      <w:r>
        <w:rPr>
          <w:rFonts w:ascii="Times New Roman" w:eastAsia="Times New Roman" w:hAnsi="Times New Roman" w:cs="Times New Roman"/>
          <w:lang w:eastAsia="lt-LT"/>
        </w:rPr>
        <w:t xml:space="preserve">yra ne tik kepenyse, bet ir </w:t>
      </w:r>
      <w:r w:rsidRPr="00C63DAF">
        <w:rPr>
          <w:rFonts w:ascii="Times New Roman" w:eastAsia="Times New Roman" w:hAnsi="Times New Roman" w:cs="Times New Roman"/>
          <w:lang w:eastAsia="lt-LT"/>
        </w:rPr>
        <w:t xml:space="preserve">žarnyne, inkstuose </w:t>
      </w:r>
      <w:r>
        <w:rPr>
          <w:rFonts w:ascii="Times New Roman" w:eastAsia="Times New Roman" w:hAnsi="Times New Roman" w:cs="Times New Roman"/>
          <w:lang w:eastAsia="lt-LT"/>
        </w:rPr>
        <w:t>be</w:t>
      </w:r>
      <w:r w:rsidRPr="00C63DAF">
        <w:rPr>
          <w:rFonts w:ascii="Times New Roman" w:eastAsia="Times New Roman" w:hAnsi="Times New Roman" w:cs="Times New Roman"/>
          <w:lang w:eastAsia="lt-LT"/>
        </w:rPr>
        <w:t>i širdyje</w:t>
      </w:r>
      <w:r>
        <w:rPr>
          <w:rFonts w:ascii="Times New Roman" w:eastAsia="Times New Roman" w:hAnsi="Times New Roman" w:cs="Times New Roman"/>
          <w:lang w:eastAsia="lt-LT"/>
        </w:rPr>
        <w:t>.</w:t>
      </w:r>
      <w:r w:rsidR="00E8244F" w:rsidRPr="00E8244F">
        <w:rPr>
          <w:rFonts w:ascii="Times New Roman" w:eastAsia="Times New Roman" w:hAnsi="Times New Roman" w:cs="Times New Roman"/>
          <w:lang w:eastAsia="lt-LT"/>
        </w:rPr>
        <w:t xml:space="preserve"> Šio proceso svarbiausi galutiniai produktai yra homovanilino rūgštis ir dihidroksifenilacto rūgštis.</w:t>
      </w:r>
    </w:p>
    <w:p w14:paraId="366F53F0" w14:textId="77777777" w:rsidR="00C63DAF" w:rsidRDefault="00C63DAF" w:rsidP="00E8244F">
      <w:pPr>
        <w:spacing w:after="0" w:line="240" w:lineRule="auto"/>
        <w:rPr>
          <w:rFonts w:ascii="Times New Roman" w:eastAsia="Times New Roman" w:hAnsi="Times New Roman" w:cs="Times New Roman"/>
          <w:lang w:eastAsia="lt-LT"/>
        </w:rPr>
      </w:pPr>
    </w:p>
    <w:p w14:paraId="22A3C103" w14:textId="6ADDE307" w:rsidR="00E8244F" w:rsidRPr="00E8244F" w:rsidRDefault="00E8244F" w:rsidP="00E8244F">
      <w:pPr>
        <w:spacing w:after="0" w:line="240" w:lineRule="auto"/>
        <w:rPr>
          <w:rFonts w:ascii="Times New Roman" w:eastAsia="Times New Roman" w:hAnsi="Times New Roman" w:cs="Times New Roman"/>
          <w:lang w:eastAsia="lt-LT"/>
        </w:rPr>
      </w:pPr>
      <w:r w:rsidRPr="00E8244F">
        <w:rPr>
          <w:rFonts w:ascii="Times New Roman" w:eastAsia="Times New Roman" w:hAnsi="Times New Roman" w:cs="Times New Roman"/>
          <w:lang w:eastAsia="lt-LT"/>
        </w:rPr>
        <w:t>Katechol-O-metiltransferazė metilina levodopą iki 3-O-metildopos. Šio pagrindinio metabolito pusinės eliminacijos iš plazmos periodas – 15 valandų, ir jis kaupiasi pacientų, vartojančių gydomąsias Madopar dozes, organizme.</w:t>
      </w:r>
    </w:p>
    <w:p w14:paraId="7F305193" w14:textId="77777777" w:rsidR="00E8244F" w:rsidRPr="00E8244F" w:rsidRDefault="00E8244F" w:rsidP="00E8244F">
      <w:pPr>
        <w:spacing w:after="0" w:line="240" w:lineRule="auto"/>
        <w:rPr>
          <w:rFonts w:ascii="Times New Roman" w:eastAsia="Times New Roman" w:hAnsi="Times New Roman" w:cs="Times New Roman"/>
          <w:lang w:eastAsia="lt-LT"/>
        </w:rPr>
      </w:pPr>
    </w:p>
    <w:p w14:paraId="7BB66B29" w14:textId="77777777" w:rsidR="00E8244F" w:rsidRPr="00E8244F" w:rsidRDefault="00E8244F" w:rsidP="00E8244F">
      <w:pPr>
        <w:spacing w:after="0" w:line="240" w:lineRule="auto"/>
        <w:rPr>
          <w:rFonts w:ascii="Times New Roman" w:eastAsia="Times New Roman" w:hAnsi="Times New Roman" w:cs="Times New Roman"/>
          <w:lang w:eastAsia="lt-LT"/>
        </w:rPr>
      </w:pPr>
      <w:r w:rsidRPr="00E8244F">
        <w:rPr>
          <w:rFonts w:ascii="Times New Roman" w:eastAsia="Times New Roman" w:hAnsi="Times New Roman" w:cs="Times New Roman"/>
          <w:lang w:eastAsia="lt-LT"/>
        </w:rPr>
        <w:t>Kai levodopa vartojama kartu su benserazidu, dėl sumažėjusio levodopos dekarboksilinimo periferijoje plazmoje padidėja levodopos ir 3-O-metildopos, sumažėja katecholaminų (dopamino, noradrenalino) bei fenolkarboksirūgščių (homovanilino rūgšties ir dihidroksifenilacto rūgšties) koncentracijos.</w:t>
      </w:r>
    </w:p>
    <w:p w14:paraId="203A005A" w14:textId="77777777" w:rsidR="00E8244F" w:rsidRPr="00E8244F" w:rsidRDefault="00E8244F" w:rsidP="00E8244F">
      <w:pPr>
        <w:spacing w:after="0" w:line="240" w:lineRule="auto"/>
        <w:rPr>
          <w:rFonts w:ascii="Times New Roman" w:eastAsia="Times New Roman" w:hAnsi="Times New Roman" w:cs="Times New Roman"/>
          <w:lang w:eastAsia="lt-LT"/>
        </w:rPr>
      </w:pPr>
    </w:p>
    <w:p w14:paraId="6C2C4B4B" w14:textId="77777777" w:rsidR="00E8244F" w:rsidRPr="00E8244F" w:rsidRDefault="00E8244F" w:rsidP="00E8244F">
      <w:pPr>
        <w:spacing w:after="0" w:line="240" w:lineRule="auto"/>
        <w:rPr>
          <w:rFonts w:ascii="Times New Roman" w:eastAsia="Times New Roman" w:hAnsi="Times New Roman" w:cs="Times New Roman"/>
          <w:lang w:eastAsia="lt-LT"/>
        </w:rPr>
      </w:pPr>
      <w:r w:rsidRPr="00E8244F">
        <w:rPr>
          <w:rFonts w:ascii="Times New Roman" w:eastAsia="Times New Roman" w:hAnsi="Times New Roman" w:cs="Times New Roman"/>
          <w:lang w:eastAsia="lt-LT"/>
        </w:rPr>
        <w:t>Benserazidas plonųjų žarnų gleivinėje ir kepenyse hidroksilinimas į trihidroksibenzilhidraziną. Šis metabolitas yra stiprus aromatinių aminorūgščių dekarboksilazės inhibitorius.</w:t>
      </w:r>
    </w:p>
    <w:p w14:paraId="7A516AD6" w14:textId="77777777" w:rsidR="00E8244F" w:rsidRPr="00E8244F" w:rsidRDefault="00E8244F" w:rsidP="00E8244F">
      <w:pPr>
        <w:spacing w:after="0" w:line="240" w:lineRule="auto"/>
        <w:rPr>
          <w:rFonts w:ascii="Times New Roman" w:eastAsia="Times New Roman" w:hAnsi="Times New Roman" w:cs="Times New Roman"/>
          <w:lang w:eastAsia="lt-LT"/>
        </w:rPr>
      </w:pPr>
    </w:p>
    <w:p w14:paraId="207C97D8" w14:textId="77777777" w:rsidR="00E8244F" w:rsidRPr="00E8244F" w:rsidRDefault="00E8244F" w:rsidP="00E8244F">
      <w:pPr>
        <w:spacing w:after="0" w:line="240" w:lineRule="auto"/>
        <w:outlineLvl w:val="8"/>
        <w:rPr>
          <w:rFonts w:ascii="Times New Roman" w:eastAsia="Times New Roman" w:hAnsi="Times New Roman" w:cs="Times New Roman"/>
          <w:u w:val="single"/>
          <w:lang w:eastAsia="lt-LT"/>
        </w:rPr>
      </w:pPr>
      <w:r w:rsidRPr="00E8244F">
        <w:rPr>
          <w:rFonts w:ascii="Times New Roman" w:eastAsia="Times New Roman" w:hAnsi="Times New Roman" w:cs="Times New Roman"/>
          <w:u w:val="single"/>
          <w:lang w:eastAsia="lt-LT"/>
        </w:rPr>
        <w:t>Eliminacija</w:t>
      </w:r>
    </w:p>
    <w:p w14:paraId="66D9F5EF" w14:textId="77777777" w:rsidR="00E8244F" w:rsidRPr="00E8244F" w:rsidRDefault="00E8244F" w:rsidP="00E8244F">
      <w:pPr>
        <w:spacing w:after="0" w:line="240" w:lineRule="auto"/>
        <w:rPr>
          <w:rFonts w:ascii="Times New Roman" w:eastAsia="Times New Roman" w:hAnsi="Times New Roman" w:cs="Times New Roman"/>
        </w:rPr>
      </w:pPr>
      <w:r w:rsidRPr="00E8244F">
        <w:rPr>
          <w:rFonts w:ascii="Times New Roman" w:eastAsia="Times New Roman" w:hAnsi="Times New Roman" w:cs="Times New Roman"/>
        </w:rPr>
        <w:t>Kai periferinė levodopos dekarboksilazė nuslopinta, levodopos pusinės eliminacijos periodas trunka maždaug 1,5 valandos. Senyvų pacientų (65 – 78 metų), sergančių Parkinsono liga, organizmo levodopos išsiskyrimas trunka šiek tiek (maždaug 25 %) ilgiau ( žr. skirsnį „Farmakokinetika specialių grupių pacientų organizme“). Levodopos klirensas iš plazmos – apie 430 ml/min.</w:t>
      </w:r>
    </w:p>
    <w:p w14:paraId="52BCC211" w14:textId="77777777" w:rsidR="00E8244F" w:rsidRPr="00E8244F" w:rsidRDefault="00E8244F" w:rsidP="00E8244F">
      <w:pPr>
        <w:spacing w:after="0" w:line="240" w:lineRule="auto"/>
        <w:rPr>
          <w:rFonts w:ascii="Times New Roman" w:eastAsia="Times New Roman" w:hAnsi="Times New Roman" w:cs="Times New Roman"/>
        </w:rPr>
      </w:pPr>
    </w:p>
    <w:p w14:paraId="2E6DE3C3" w14:textId="77777777" w:rsidR="00E8244F" w:rsidRPr="00E8244F" w:rsidRDefault="00E8244F" w:rsidP="00E8244F">
      <w:pPr>
        <w:spacing w:after="0" w:line="240" w:lineRule="auto"/>
        <w:rPr>
          <w:rFonts w:ascii="Times New Roman" w:eastAsia="Times New Roman" w:hAnsi="Times New Roman" w:cs="Times New Roman"/>
          <w:lang w:eastAsia="lt-LT"/>
        </w:rPr>
      </w:pPr>
      <w:r w:rsidRPr="00E8244F">
        <w:rPr>
          <w:rFonts w:ascii="Times New Roman" w:eastAsia="Times New Roman" w:hAnsi="Times New Roman" w:cs="Times New Roman"/>
          <w:lang w:eastAsia="lt-LT"/>
        </w:rPr>
        <w:t>Beveik visas benserazidas yra metabolizuojamas. Daugiausia (64%) metabolitų išsiskiria su šlapimu, ir mažiau (24 %) – su išmatomis.</w:t>
      </w:r>
    </w:p>
    <w:p w14:paraId="48C784A9" w14:textId="77777777" w:rsidR="00E8244F" w:rsidRPr="00E8244F" w:rsidRDefault="00E8244F" w:rsidP="00E8244F">
      <w:pPr>
        <w:spacing w:after="0" w:line="240" w:lineRule="auto"/>
        <w:outlineLvl w:val="8"/>
        <w:rPr>
          <w:rFonts w:ascii="Times New Roman" w:eastAsia="Times New Roman" w:hAnsi="Times New Roman" w:cs="Times New Roman"/>
          <w:color w:val="000000"/>
          <w:lang w:eastAsia="lt-LT"/>
        </w:rPr>
      </w:pPr>
    </w:p>
    <w:p w14:paraId="2939128D" w14:textId="252CF90D" w:rsidR="00E8244F" w:rsidRPr="00E8244F" w:rsidRDefault="00E8244F" w:rsidP="00E8244F">
      <w:pPr>
        <w:spacing w:after="0" w:line="240" w:lineRule="auto"/>
        <w:outlineLvl w:val="8"/>
        <w:rPr>
          <w:rFonts w:ascii="Times New Roman" w:eastAsia="Times New Roman" w:hAnsi="Times New Roman" w:cs="Times New Roman"/>
          <w:color w:val="000000"/>
          <w:u w:val="single"/>
          <w:lang w:eastAsia="lt-LT"/>
        </w:rPr>
      </w:pPr>
      <w:r w:rsidRPr="00E8244F">
        <w:rPr>
          <w:rFonts w:ascii="Times New Roman" w:eastAsia="Times New Roman" w:hAnsi="Times New Roman" w:cs="Times New Roman"/>
          <w:u w:val="single"/>
          <w:lang w:eastAsia="lt-LT"/>
        </w:rPr>
        <w:t>Ypating</w:t>
      </w:r>
      <w:r w:rsidR="003D2978">
        <w:rPr>
          <w:rFonts w:ascii="Times New Roman" w:eastAsia="Times New Roman" w:hAnsi="Times New Roman" w:cs="Times New Roman"/>
          <w:u w:val="single"/>
          <w:lang w:eastAsia="lt-LT"/>
        </w:rPr>
        <w:t xml:space="preserve">os </w:t>
      </w:r>
      <w:r w:rsidRPr="00E8244F">
        <w:rPr>
          <w:rFonts w:ascii="Times New Roman" w:eastAsia="Times New Roman" w:hAnsi="Times New Roman" w:cs="Times New Roman"/>
          <w:u w:val="single"/>
          <w:lang w:eastAsia="lt-LT"/>
        </w:rPr>
        <w:t>populiacij</w:t>
      </w:r>
      <w:r w:rsidR="003D2978">
        <w:rPr>
          <w:rFonts w:ascii="Times New Roman" w:eastAsia="Times New Roman" w:hAnsi="Times New Roman" w:cs="Times New Roman"/>
          <w:u w:val="single"/>
          <w:lang w:eastAsia="lt-LT"/>
        </w:rPr>
        <w:t>os</w:t>
      </w:r>
      <w:r w:rsidRPr="00E8244F">
        <w:rPr>
          <w:rFonts w:ascii="Times New Roman" w:eastAsia="Times New Roman" w:hAnsi="Times New Roman" w:cs="Times New Roman"/>
          <w:u w:val="single"/>
          <w:lang w:eastAsia="lt-LT"/>
        </w:rPr>
        <w:t xml:space="preserve"> </w:t>
      </w:r>
    </w:p>
    <w:p w14:paraId="0D8965D2" w14:textId="77777777" w:rsidR="00E8244F" w:rsidRPr="00E8244F" w:rsidRDefault="00E8244F" w:rsidP="00E8244F">
      <w:pPr>
        <w:spacing w:after="0" w:line="240" w:lineRule="auto"/>
        <w:outlineLvl w:val="8"/>
        <w:rPr>
          <w:rFonts w:ascii="Times New Roman" w:eastAsia="Times New Roman" w:hAnsi="Times New Roman" w:cs="Times New Roman"/>
          <w:color w:val="000000"/>
          <w:lang w:eastAsia="lt-LT"/>
        </w:rPr>
      </w:pPr>
      <w:r w:rsidRPr="00E8244F">
        <w:rPr>
          <w:rFonts w:ascii="Times New Roman" w:eastAsia="Times New Roman" w:hAnsi="Times New Roman" w:cs="Times New Roman"/>
          <w:color w:val="000000"/>
          <w:lang w:eastAsia="lt-LT"/>
        </w:rPr>
        <w:t xml:space="preserve">Farmakokinetikos </w:t>
      </w:r>
      <w:r w:rsidRPr="00E8244F">
        <w:rPr>
          <w:rFonts w:ascii="Times New Roman" w:eastAsia="Times New Roman" w:hAnsi="Times New Roman" w:cs="Times New Roman"/>
          <w:lang w:eastAsia="lt-LT"/>
        </w:rPr>
        <w:t>duomenų</w:t>
      </w:r>
      <w:r w:rsidRPr="00E8244F">
        <w:rPr>
          <w:rFonts w:ascii="Times New Roman" w:eastAsia="Times New Roman" w:hAnsi="Times New Roman" w:cs="Times New Roman"/>
          <w:color w:val="000000"/>
          <w:lang w:eastAsia="lt-LT"/>
        </w:rPr>
        <w:t>, kai pacientams yra uremija ar jie serga kepenų ligomis, neturima.</w:t>
      </w:r>
    </w:p>
    <w:p w14:paraId="6B13DE69" w14:textId="495B363F" w:rsidR="00E8244F" w:rsidRDefault="004B7AA5" w:rsidP="00E8244F">
      <w:pPr>
        <w:tabs>
          <w:tab w:val="left" w:pos="567"/>
        </w:tabs>
        <w:spacing w:after="0" w:line="240" w:lineRule="auto"/>
        <w:rPr>
          <w:rFonts w:ascii="Times New Roman" w:eastAsia="Times New Roman" w:hAnsi="Times New Roman" w:cs="Times New Roman"/>
          <w:lang w:eastAsia="lt-LT"/>
        </w:rPr>
      </w:pPr>
      <w:r>
        <w:rPr>
          <w:rFonts w:ascii="Times New Roman" w:eastAsia="Times New Roman" w:hAnsi="Times New Roman" w:cs="Times New Roman"/>
          <w:lang w:eastAsia="lt-LT"/>
        </w:rPr>
        <w:t xml:space="preserve">Levodopos farmakokinetikos duomenų, kai pacientų inkstų </w:t>
      </w:r>
      <w:r w:rsidR="00AC29FA">
        <w:rPr>
          <w:rFonts w:ascii="Times New Roman" w:eastAsia="Times New Roman" w:hAnsi="Times New Roman" w:cs="Times New Roman"/>
          <w:lang w:eastAsia="lt-LT"/>
        </w:rPr>
        <w:t>funkcija</w:t>
      </w:r>
      <w:r>
        <w:rPr>
          <w:rFonts w:ascii="Times New Roman" w:eastAsia="Times New Roman" w:hAnsi="Times New Roman" w:cs="Times New Roman"/>
          <w:lang w:eastAsia="lt-LT"/>
        </w:rPr>
        <w:t xml:space="preserve"> yra sunkiai sutrikusi, nėra.</w:t>
      </w:r>
    </w:p>
    <w:p w14:paraId="101DD6F2" w14:textId="77777777" w:rsidR="004B7AA5" w:rsidRPr="00D6291F" w:rsidRDefault="004B7AA5" w:rsidP="00E8244F">
      <w:pPr>
        <w:tabs>
          <w:tab w:val="left" w:pos="567"/>
        </w:tabs>
        <w:spacing w:after="0" w:line="240" w:lineRule="auto"/>
        <w:rPr>
          <w:rFonts w:ascii="Times New Roman" w:eastAsia="Times New Roman" w:hAnsi="Times New Roman" w:cs="Times New Roman"/>
          <w:color w:val="000000"/>
          <w:u w:val="single"/>
          <w:lang w:val="en-US"/>
        </w:rPr>
      </w:pPr>
    </w:p>
    <w:p w14:paraId="74485A07" w14:textId="77777777" w:rsidR="00E8244F" w:rsidRPr="00E8244F" w:rsidRDefault="00E8244F" w:rsidP="00E8244F">
      <w:pPr>
        <w:tabs>
          <w:tab w:val="left" w:pos="567"/>
        </w:tabs>
        <w:spacing w:after="0" w:line="240" w:lineRule="auto"/>
        <w:rPr>
          <w:rFonts w:ascii="Times New Roman" w:eastAsia="Times New Roman" w:hAnsi="Times New Roman" w:cs="Times New Roman"/>
          <w:color w:val="000000"/>
          <w:u w:val="single"/>
        </w:rPr>
      </w:pPr>
      <w:r w:rsidRPr="00E8244F">
        <w:rPr>
          <w:rFonts w:ascii="Times New Roman" w:eastAsia="Times New Roman" w:hAnsi="Times New Roman" w:cs="Times New Roman"/>
          <w:color w:val="000000"/>
          <w:u w:val="single"/>
        </w:rPr>
        <w:t>Levodopos farmakokinetika, atsižvelgiant į paciento amžių</w:t>
      </w:r>
    </w:p>
    <w:p w14:paraId="16B2B05D" w14:textId="77777777" w:rsidR="00E8244F" w:rsidRPr="00E8244F" w:rsidRDefault="00E8244F" w:rsidP="00E8244F">
      <w:pPr>
        <w:tabs>
          <w:tab w:val="left" w:pos="567"/>
        </w:tabs>
        <w:spacing w:after="0" w:line="240" w:lineRule="auto"/>
        <w:rPr>
          <w:rFonts w:ascii="Times New Roman" w:eastAsia="Times New Roman" w:hAnsi="Times New Roman" w:cs="Times New Roman"/>
          <w:color w:val="000000"/>
        </w:rPr>
      </w:pPr>
      <w:r w:rsidRPr="00E8244F">
        <w:rPr>
          <w:rFonts w:ascii="Times New Roman" w:eastAsia="Times New Roman" w:hAnsi="Times New Roman" w:cs="Times New Roman"/>
          <w:color w:val="000000"/>
        </w:rPr>
        <w:t>Senyvų (65 – 78 metų) Parkinsono liga sergančių pacientų levodopos pusinės eliminacijos periodo ir AUC reikšmės yra apie 25 % didesnės nei jaunesnių (34 - 64 metų) pacientų. Statistiškai patikimas amžiaus poveikis klinikai menkas, ir jo reikšmė dozavimo režimui bet kurios indikacijos atveju yra nedidelė.</w:t>
      </w:r>
    </w:p>
    <w:p w14:paraId="60248FF6" w14:textId="77777777" w:rsidR="00E8244F" w:rsidRPr="00E8244F" w:rsidRDefault="00E8244F" w:rsidP="00E8244F">
      <w:pPr>
        <w:tabs>
          <w:tab w:val="left" w:pos="567"/>
        </w:tabs>
        <w:spacing w:after="0" w:line="240" w:lineRule="auto"/>
        <w:rPr>
          <w:rFonts w:ascii="Times New Roman" w:eastAsia="Times New Roman" w:hAnsi="Times New Roman" w:cs="Times New Roman"/>
          <w:color w:val="000000"/>
          <w:u w:val="single"/>
        </w:rPr>
      </w:pPr>
    </w:p>
    <w:p w14:paraId="75B3C8B3" w14:textId="77777777" w:rsidR="00E8244F" w:rsidRPr="00E8244F" w:rsidRDefault="00E8244F" w:rsidP="00E8244F">
      <w:pPr>
        <w:tabs>
          <w:tab w:val="left" w:pos="567"/>
        </w:tabs>
        <w:spacing w:after="0" w:line="240" w:lineRule="auto"/>
        <w:outlineLvl w:val="0"/>
        <w:rPr>
          <w:rFonts w:ascii="Times New Roman" w:eastAsia="Times New Roman" w:hAnsi="Times New Roman" w:cs="Times New Roman"/>
          <w:b/>
          <w:color w:val="000000"/>
          <w:lang w:eastAsia="lt-LT"/>
        </w:rPr>
      </w:pPr>
      <w:r w:rsidRPr="00E8244F">
        <w:rPr>
          <w:rFonts w:ascii="Times New Roman" w:eastAsia="Times New Roman" w:hAnsi="Times New Roman" w:cs="Times New Roman"/>
          <w:b/>
          <w:color w:val="000000"/>
          <w:lang w:eastAsia="lt-LT"/>
        </w:rPr>
        <w:t>5.3</w:t>
      </w:r>
      <w:r w:rsidRPr="00E8244F">
        <w:rPr>
          <w:rFonts w:ascii="Times New Roman" w:eastAsia="Times New Roman" w:hAnsi="Times New Roman" w:cs="Times New Roman"/>
          <w:b/>
          <w:color w:val="000000"/>
          <w:lang w:eastAsia="lt-LT"/>
        </w:rPr>
        <w:tab/>
        <w:t>Ikiklinikinių saugumo tyrimų duomenys</w:t>
      </w:r>
    </w:p>
    <w:p w14:paraId="0D27704B" w14:textId="77777777" w:rsidR="00E8244F" w:rsidRPr="00E8244F" w:rsidRDefault="00E8244F" w:rsidP="00E8244F">
      <w:pPr>
        <w:tabs>
          <w:tab w:val="left" w:pos="567"/>
        </w:tabs>
        <w:spacing w:after="0" w:line="240" w:lineRule="auto"/>
        <w:jc w:val="both"/>
        <w:rPr>
          <w:rFonts w:ascii="Times New Roman" w:eastAsia="Times New Roman" w:hAnsi="Times New Roman" w:cs="Times New Roman"/>
          <w:color w:val="000000"/>
          <w:lang w:eastAsia="sv-SE"/>
        </w:rPr>
      </w:pPr>
    </w:p>
    <w:p w14:paraId="3D0BAB10" w14:textId="77777777" w:rsidR="00E8244F" w:rsidRPr="00E8244F" w:rsidRDefault="00E8244F" w:rsidP="00E8244F">
      <w:pPr>
        <w:tabs>
          <w:tab w:val="left" w:pos="567"/>
        </w:tabs>
        <w:spacing w:after="0" w:line="240" w:lineRule="auto"/>
        <w:rPr>
          <w:rFonts w:ascii="Times New Roman" w:eastAsia="Times New Roman" w:hAnsi="Times New Roman" w:cs="Times New Roman"/>
          <w:i/>
          <w:color w:val="000000"/>
          <w:lang w:eastAsia="sv-SE"/>
        </w:rPr>
      </w:pPr>
      <w:r w:rsidRPr="00E8244F">
        <w:rPr>
          <w:rFonts w:ascii="Times New Roman" w:eastAsia="Times New Roman" w:hAnsi="Times New Roman" w:cs="Times New Roman"/>
          <w:i/>
          <w:color w:val="000000"/>
          <w:lang w:eastAsia="sv-SE"/>
        </w:rPr>
        <w:t>Kancerogeniškumas</w:t>
      </w:r>
    </w:p>
    <w:p w14:paraId="03AE5909" w14:textId="77777777" w:rsidR="00E8244F" w:rsidRPr="00E8244F" w:rsidRDefault="00E8244F" w:rsidP="00E8244F">
      <w:pPr>
        <w:tabs>
          <w:tab w:val="left" w:pos="567"/>
        </w:tabs>
        <w:spacing w:after="0" w:line="240" w:lineRule="auto"/>
        <w:rPr>
          <w:rFonts w:ascii="Times New Roman" w:eastAsia="Times New Roman" w:hAnsi="Times New Roman" w:cs="Times New Roman"/>
          <w:color w:val="000000"/>
          <w:lang w:eastAsia="sv-SE"/>
        </w:rPr>
      </w:pPr>
      <w:r w:rsidRPr="00E8244F">
        <w:rPr>
          <w:rFonts w:ascii="Times New Roman" w:eastAsia="Times New Roman" w:hAnsi="Times New Roman" w:cs="Times New Roman"/>
          <w:color w:val="000000"/>
          <w:lang w:eastAsia="sv-SE"/>
        </w:rPr>
        <w:t>Madopar kancerogeninio poveikio tyrimų neatlikta.</w:t>
      </w:r>
    </w:p>
    <w:p w14:paraId="529A680A" w14:textId="77777777" w:rsidR="00E8244F" w:rsidRPr="00E8244F" w:rsidRDefault="00E8244F" w:rsidP="00E8244F">
      <w:pPr>
        <w:tabs>
          <w:tab w:val="left" w:pos="567"/>
        </w:tabs>
        <w:spacing w:after="0" w:line="240" w:lineRule="auto"/>
        <w:rPr>
          <w:rFonts w:ascii="Times New Roman" w:eastAsia="Times New Roman" w:hAnsi="Times New Roman" w:cs="Times New Roman"/>
          <w:color w:val="000000"/>
          <w:lang w:eastAsia="sv-SE"/>
        </w:rPr>
      </w:pPr>
    </w:p>
    <w:p w14:paraId="08962333" w14:textId="77777777" w:rsidR="00E8244F" w:rsidRPr="00E8244F" w:rsidRDefault="00E8244F" w:rsidP="00D6291F">
      <w:pPr>
        <w:keepNext/>
        <w:keepLines/>
        <w:tabs>
          <w:tab w:val="left" w:pos="567"/>
        </w:tabs>
        <w:spacing w:after="0" w:line="240" w:lineRule="auto"/>
        <w:rPr>
          <w:rFonts w:ascii="Times New Roman" w:eastAsia="Times New Roman" w:hAnsi="Times New Roman" w:cs="Times New Roman"/>
          <w:i/>
          <w:color w:val="000000"/>
          <w:lang w:eastAsia="sv-SE"/>
        </w:rPr>
      </w:pPr>
      <w:r w:rsidRPr="00E8244F">
        <w:rPr>
          <w:rFonts w:ascii="Times New Roman" w:eastAsia="Times New Roman" w:hAnsi="Times New Roman" w:cs="Times New Roman"/>
          <w:i/>
          <w:color w:val="000000"/>
          <w:lang w:eastAsia="sv-SE"/>
        </w:rPr>
        <w:lastRenderedPageBreak/>
        <w:t>Mutageniškumas</w:t>
      </w:r>
    </w:p>
    <w:p w14:paraId="02D10DA9" w14:textId="77777777" w:rsidR="00E8244F" w:rsidRPr="00E8244F" w:rsidRDefault="00E8244F" w:rsidP="00E8244F">
      <w:pPr>
        <w:tabs>
          <w:tab w:val="left" w:pos="567"/>
        </w:tabs>
        <w:spacing w:after="0" w:line="240" w:lineRule="auto"/>
        <w:rPr>
          <w:rFonts w:ascii="Times New Roman" w:eastAsia="Times New Roman" w:hAnsi="Times New Roman" w:cs="Times New Roman"/>
          <w:color w:val="000000"/>
          <w:lang w:eastAsia="sv-SE"/>
        </w:rPr>
      </w:pPr>
      <w:r w:rsidRPr="00E8244F">
        <w:rPr>
          <w:rFonts w:ascii="Times New Roman" w:eastAsia="Times New Roman" w:hAnsi="Times New Roman" w:cs="Times New Roman"/>
          <w:color w:val="000000"/>
          <w:lang w:eastAsia="sv-SE"/>
        </w:rPr>
        <w:t>Atliekant Ames mėginį nepastebėta, kad Madopar ir jo sudėtinės dalys (levodopa ir benserazidas) veiktų mutageniškai. Kitų duomenų neturima.</w:t>
      </w:r>
    </w:p>
    <w:p w14:paraId="2905AD5D" w14:textId="77777777" w:rsidR="00E8244F" w:rsidRPr="00E8244F" w:rsidRDefault="00E8244F" w:rsidP="00E8244F">
      <w:pPr>
        <w:tabs>
          <w:tab w:val="left" w:pos="567"/>
        </w:tabs>
        <w:spacing w:after="0" w:line="240" w:lineRule="auto"/>
        <w:rPr>
          <w:rFonts w:ascii="Times New Roman" w:eastAsia="Times New Roman" w:hAnsi="Times New Roman" w:cs="Times New Roman"/>
          <w:color w:val="000000"/>
          <w:lang w:eastAsia="sv-SE"/>
        </w:rPr>
      </w:pPr>
    </w:p>
    <w:p w14:paraId="59D89FA1" w14:textId="77777777" w:rsidR="00E8244F" w:rsidRPr="00E8244F" w:rsidRDefault="00E8244F" w:rsidP="00E8244F">
      <w:pPr>
        <w:tabs>
          <w:tab w:val="left" w:pos="567"/>
        </w:tabs>
        <w:spacing w:after="0" w:line="240" w:lineRule="auto"/>
        <w:rPr>
          <w:rFonts w:ascii="Times New Roman" w:eastAsia="Times New Roman" w:hAnsi="Times New Roman" w:cs="Times New Roman"/>
          <w:i/>
          <w:color w:val="000000"/>
          <w:lang w:eastAsia="sv-SE"/>
        </w:rPr>
      </w:pPr>
      <w:r w:rsidRPr="00E8244F">
        <w:rPr>
          <w:rFonts w:ascii="Times New Roman" w:eastAsia="Times New Roman" w:hAnsi="Times New Roman" w:cs="Times New Roman"/>
          <w:i/>
          <w:color w:val="000000"/>
          <w:lang w:eastAsia="sv-SE"/>
        </w:rPr>
        <w:t>Poveikis reprodukcijai</w:t>
      </w:r>
    </w:p>
    <w:p w14:paraId="6670C1F9" w14:textId="77777777" w:rsidR="00E8244F" w:rsidRPr="00E8244F" w:rsidRDefault="00E8244F" w:rsidP="00E8244F">
      <w:pPr>
        <w:tabs>
          <w:tab w:val="left" w:pos="567"/>
        </w:tabs>
        <w:spacing w:after="0" w:line="240" w:lineRule="auto"/>
        <w:rPr>
          <w:rFonts w:ascii="Times New Roman" w:eastAsia="Times New Roman" w:hAnsi="Times New Roman" w:cs="Times New Roman"/>
          <w:color w:val="000000"/>
          <w:lang w:eastAsia="sv-SE"/>
        </w:rPr>
      </w:pPr>
      <w:r w:rsidRPr="00E8244F">
        <w:rPr>
          <w:rFonts w:ascii="Times New Roman" w:eastAsia="Times New Roman" w:hAnsi="Times New Roman" w:cs="Times New Roman"/>
          <w:color w:val="000000"/>
          <w:lang w:eastAsia="sv-SE"/>
        </w:rPr>
        <w:t>Madopar poveikio vaisingumui tyrimų su gyvūnais neatlikta.</w:t>
      </w:r>
    </w:p>
    <w:p w14:paraId="0ECE492C" w14:textId="77777777" w:rsidR="00E8244F" w:rsidRPr="00E8244F" w:rsidRDefault="00E8244F" w:rsidP="00E8244F">
      <w:pPr>
        <w:tabs>
          <w:tab w:val="left" w:pos="567"/>
        </w:tabs>
        <w:spacing w:after="0" w:line="240" w:lineRule="auto"/>
        <w:rPr>
          <w:rFonts w:ascii="Times New Roman" w:eastAsia="Times New Roman" w:hAnsi="Times New Roman" w:cs="Times New Roman"/>
          <w:color w:val="000000"/>
          <w:lang w:eastAsia="sv-SE"/>
        </w:rPr>
      </w:pPr>
    </w:p>
    <w:p w14:paraId="1AD9DD0D" w14:textId="77777777" w:rsidR="00E8244F" w:rsidRPr="00E8244F" w:rsidRDefault="00E8244F" w:rsidP="00E8244F">
      <w:pPr>
        <w:tabs>
          <w:tab w:val="left" w:pos="567"/>
        </w:tabs>
        <w:spacing w:after="0" w:line="240" w:lineRule="auto"/>
        <w:rPr>
          <w:rFonts w:ascii="Times New Roman" w:eastAsia="Times New Roman" w:hAnsi="Times New Roman" w:cs="Times New Roman"/>
          <w:i/>
          <w:color w:val="000000"/>
          <w:lang w:eastAsia="sv-SE"/>
        </w:rPr>
      </w:pPr>
      <w:r w:rsidRPr="00E8244F">
        <w:rPr>
          <w:rFonts w:ascii="Times New Roman" w:eastAsia="Times New Roman" w:hAnsi="Times New Roman" w:cs="Times New Roman"/>
          <w:i/>
          <w:color w:val="000000"/>
          <w:lang w:eastAsia="sv-SE"/>
        </w:rPr>
        <w:t>Teratogeniškumas</w:t>
      </w:r>
    </w:p>
    <w:p w14:paraId="3301FAD0" w14:textId="77777777" w:rsidR="00E8244F" w:rsidRPr="00E8244F" w:rsidRDefault="00E8244F" w:rsidP="00E8244F">
      <w:pPr>
        <w:tabs>
          <w:tab w:val="left" w:pos="567"/>
        </w:tabs>
        <w:spacing w:after="0" w:line="240" w:lineRule="auto"/>
        <w:rPr>
          <w:rFonts w:ascii="Times New Roman" w:eastAsia="Times New Roman" w:hAnsi="Times New Roman" w:cs="Times New Roman"/>
          <w:color w:val="000000"/>
          <w:lang w:eastAsia="sv-SE"/>
        </w:rPr>
      </w:pPr>
      <w:r w:rsidRPr="00E8244F">
        <w:rPr>
          <w:rFonts w:ascii="Times New Roman" w:eastAsia="Times New Roman" w:hAnsi="Times New Roman" w:cs="Times New Roman"/>
          <w:color w:val="000000"/>
          <w:lang w:eastAsia="sv-SE"/>
        </w:rPr>
        <w:t>Teratogeniškumo tyrimai jokio teratogeninio poveikio arba poveikio pelių (400 mg/kg), žiurkių (600 mg/kg; 250 mg/kg) ir triušių (120 mg/kg; 150 mg/kg) skeleto raidai neparodė.</w:t>
      </w:r>
    </w:p>
    <w:p w14:paraId="6DFFD527" w14:textId="77777777" w:rsidR="00E8244F" w:rsidRPr="00E8244F" w:rsidRDefault="00E8244F" w:rsidP="00E8244F">
      <w:pPr>
        <w:tabs>
          <w:tab w:val="left" w:pos="567"/>
        </w:tabs>
        <w:spacing w:after="0" w:line="240" w:lineRule="auto"/>
        <w:rPr>
          <w:rFonts w:ascii="Times New Roman" w:eastAsia="Times New Roman" w:hAnsi="Times New Roman" w:cs="Times New Roman"/>
          <w:color w:val="000000"/>
          <w:lang w:eastAsia="sv-SE"/>
        </w:rPr>
      </w:pPr>
    </w:p>
    <w:p w14:paraId="0AA11FF9" w14:textId="77777777" w:rsidR="00E8244F" w:rsidRPr="00E8244F" w:rsidRDefault="00E8244F" w:rsidP="00E8244F">
      <w:pPr>
        <w:tabs>
          <w:tab w:val="left" w:pos="567"/>
        </w:tabs>
        <w:spacing w:after="0" w:line="240" w:lineRule="auto"/>
        <w:rPr>
          <w:rFonts w:ascii="Times New Roman" w:eastAsia="Times New Roman" w:hAnsi="Times New Roman" w:cs="Times New Roman"/>
          <w:color w:val="000000"/>
          <w:lang w:eastAsia="sv-SE"/>
        </w:rPr>
      </w:pPr>
      <w:r w:rsidRPr="00E8244F">
        <w:rPr>
          <w:rFonts w:ascii="Times New Roman" w:eastAsia="Times New Roman" w:hAnsi="Times New Roman" w:cs="Times New Roman"/>
          <w:color w:val="000000"/>
          <w:lang w:eastAsia="sv-SE"/>
        </w:rPr>
        <w:t>Duodant vaikingoms patelėms toksines dozes, padidėjo žuvusių gimdoje vaisių (triušių) skaičius ir (arba) sumažėjo vaisių (žiurkių) svoris.</w:t>
      </w:r>
    </w:p>
    <w:p w14:paraId="62544F06" w14:textId="77777777" w:rsidR="00E8244F" w:rsidRPr="00E8244F" w:rsidRDefault="00E8244F" w:rsidP="00E8244F">
      <w:pPr>
        <w:tabs>
          <w:tab w:val="left" w:pos="567"/>
        </w:tabs>
        <w:spacing w:after="0" w:line="240" w:lineRule="auto"/>
        <w:rPr>
          <w:rFonts w:ascii="Times New Roman" w:eastAsia="Times New Roman" w:hAnsi="Times New Roman" w:cs="Times New Roman"/>
          <w:i/>
          <w:color w:val="000000"/>
          <w:lang w:eastAsia="sv-SE"/>
        </w:rPr>
      </w:pPr>
    </w:p>
    <w:p w14:paraId="57688287" w14:textId="77777777" w:rsidR="00E8244F" w:rsidRPr="00E8244F" w:rsidRDefault="00E8244F" w:rsidP="00E8244F">
      <w:pPr>
        <w:tabs>
          <w:tab w:val="left" w:pos="567"/>
        </w:tabs>
        <w:spacing w:after="0" w:line="240" w:lineRule="auto"/>
        <w:rPr>
          <w:rFonts w:ascii="Times New Roman" w:eastAsia="Times New Roman" w:hAnsi="Times New Roman" w:cs="Times New Roman"/>
          <w:i/>
          <w:color w:val="000000"/>
          <w:lang w:eastAsia="sv-SE"/>
        </w:rPr>
      </w:pPr>
      <w:r w:rsidRPr="00E8244F">
        <w:rPr>
          <w:rFonts w:ascii="Times New Roman" w:eastAsia="Times New Roman" w:hAnsi="Times New Roman" w:cs="Times New Roman"/>
          <w:i/>
          <w:color w:val="000000"/>
          <w:lang w:eastAsia="sv-SE"/>
        </w:rPr>
        <w:t>Kita</w:t>
      </w:r>
    </w:p>
    <w:p w14:paraId="5F645DB7" w14:textId="77777777" w:rsidR="00E8244F" w:rsidRPr="00E8244F" w:rsidRDefault="00E8244F" w:rsidP="00E8244F">
      <w:pPr>
        <w:tabs>
          <w:tab w:val="left" w:pos="567"/>
        </w:tabs>
        <w:spacing w:after="0" w:line="240" w:lineRule="auto"/>
        <w:rPr>
          <w:rFonts w:ascii="Times New Roman" w:eastAsia="Times New Roman" w:hAnsi="Times New Roman" w:cs="Times New Roman"/>
          <w:color w:val="000000"/>
          <w:lang w:eastAsia="sv-SE"/>
        </w:rPr>
      </w:pPr>
      <w:r w:rsidRPr="00E8244F">
        <w:rPr>
          <w:rFonts w:ascii="Times New Roman" w:eastAsia="Times New Roman" w:hAnsi="Times New Roman" w:cs="Times New Roman"/>
          <w:color w:val="000000"/>
          <w:lang w:eastAsia="sv-SE"/>
        </w:rPr>
        <w:t>Bendrieji toksikologiniai tyrimai su žiurkėmis parodė, kad yra vaisiaus skeleto raidos sutrikimo galimybė. Svarbių duomenų, atliekant papildomus poveikio gyvūnams tyrimus, neturima.</w:t>
      </w:r>
    </w:p>
    <w:p w14:paraId="286C2C2B" w14:textId="77777777" w:rsidR="00E8244F" w:rsidRPr="00E8244F" w:rsidRDefault="00E8244F" w:rsidP="00E8244F">
      <w:pPr>
        <w:tabs>
          <w:tab w:val="left" w:pos="567"/>
        </w:tabs>
        <w:spacing w:after="0" w:line="240" w:lineRule="auto"/>
        <w:rPr>
          <w:rFonts w:ascii="Times New Roman" w:eastAsia="Times New Roman" w:hAnsi="Times New Roman" w:cs="Times New Roman"/>
          <w:color w:val="000000"/>
          <w:lang w:eastAsia="sv-SE"/>
        </w:rPr>
      </w:pPr>
    </w:p>
    <w:p w14:paraId="58E73CAB" w14:textId="77777777" w:rsidR="00E8244F" w:rsidRPr="00E8244F" w:rsidRDefault="00E8244F" w:rsidP="00E8244F">
      <w:pPr>
        <w:tabs>
          <w:tab w:val="left" w:pos="567"/>
        </w:tabs>
        <w:spacing w:after="0" w:line="240" w:lineRule="auto"/>
        <w:jc w:val="both"/>
        <w:rPr>
          <w:rFonts w:ascii="Times New Roman" w:eastAsia="Times New Roman" w:hAnsi="Times New Roman" w:cs="Times New Roman"/>
          <w:color w:val="000000"/>
          <w:lang w:eastAsia="sv-SE"/>
        </w:rPr>
      </w:pPr>
    </w:p>
    <w:p w14:paraId="3A0F5E2A" w14:textId="77777777" w:rsidR="00E8244F" w:rsidRPr="00E8244F" w:rsidRDefault="00E8244F" w:rsidP="00E8244F">
      <w:pPr>
        <w:keepNext/>
        <w:tabs>
          <w:tab w:val="left" w:pos="567"/>
        </w:tabs>
        <w:spacing w:after="0" w:line="240" w:lineRule="auto"/>
        <w:rPr>
          <w:rFonts w:ascii="Times New Roman" w:eastAsia="Times New Roman" w:hAnsi="Times New Roman" w:cs="Times New Roman"/>
          <w:b/>
          <w:bCs/>
        </w:rPr>
      </w:pPr>
      <w:r w:rsidRPr="00E8244F">
        <w:rPr>
          <w:rFonts w:ascii="Times New Roman" w:eastAsia="Times New Roman" w:hAnsi="Times New Roman" w:cs="Times New Roman"/>
          <w:b/>
          <w:bCs/>
        </w:rPr>
        <w:t>6.</w:t>
      </w:r>
      <w:r w:rsidRPr="00E8244F">
        <w:rPr>
          <w:rFonts w:ascii="Times New Roman" w:eastAsia="Times New Roman" w:hAnsi="Times New Roman" w:cs="Times New Roman"/>
          <w:b/>
          <w:bCs/>
        </w:rPr>
        <w:tab/>
        <w:t>FARMACINĖ INFORMACIJA</w:t>
      </w:r>
    </w:p>
    <w:p w14:paraId="7A9C3643" w14:textId="77777777" w:rsidR="00E8244F" w:rsidRPr="00E8244F" w:rsidRDefault="00E8244F" w:rsidP="00E8244F">
      <w:pPr>
        <w:keepNext/>
        <w:spacing w:after="0" w:line="240" w:lineRule="auto"/>
        <w:rPr>
          <w:rFonts w:ascii="Times New Roman" w:eastAsia="Times New Roman" w:hAnsi="Times New Roman" w:cs="Times New Roman"/>
          <w:lang w:eastAsia="lt-LT"/>
        </w:rPr>
      </w:pPr>
    </w:p>
    <w:p w14:paraId="55DAB3B5" w14:textId="77777777" w:rsidR="00E8244F" w:rsidRPr="00E8244F" w:rsidRDefault="00E8244F" w:rsidP="00E8244F">
      <w:pPr>
        <w:keepNext/>
        <w:tabs>
          <w:tab w:val="left" w:pos="567"/>
        </w:tabs>
        <w:spacing w:after="0" w:line="240" w:lineRule="auto"/>
        <w:rPr>
          <w:rFonts w:ascii="Times New Roman" w:eastAsia="Times New Roman" w:hAnsi="Times New Roman" w:cs="Times New Roman"/>
          <w:b/>
          <w:bCs/>
          <w:lang w:eastAsia="lt-LT"/>
        </w:rPr>
      </w:pPr>
      <w:r w:rsidRPr="00E8244F">
        <w:rPr>
          <w:rFonts w:ascii="Times New Roman" w:eastAsia="Times New Roman" w:hAnsi="Times New Roman" w:cs="Times New Roman"/>
          <w:b/>
          <w:bCs/>
          <w:lang w:eastAsia="lt-LT"/>
        </w:rPr>
        <w:t>6.1</w:t>
      </w:r>
      <w:r w:rsidRPr="00E8244F">
        <w:rPr>
          <w:rFonts w:ascii="Times New Roman" w:eastAsia="Times New Roman" w:hAnsi="Times New Roman" w:cs="Times New Roman"/>
          <w:b/>
          <w:bCs/>
          <w:lang w:eastAsia="lt-LT"/>
        </w:rPr>
        <w:tab/>
        <w:t>Pagalbinių medžiagų sąrašas</w:t>
      </w:r>
    </w:p>
    <w:p w14:paraId="422CFAE6" w14:textId="77777777" w:rsidR="00E8244F" w:rsidRPr="00E8244F" w:rsidRDefault="00E8244F" w:rsidP="00E8244F">
      <w:pPr>
        <w:keepNext/>
        <w:spacing w:after="0" w:line="240" w:lineRule="auto"/>
        <w:rPr>
          <w:rFonts w:ascii="Times New Roman" w:eastAsia="Times New Roman" w:hAnsi="Times New Roman" w:cs="Times New Roman"/>
          <w:lang w:eastAsia="lt-LT"/>
        </w:rPr>
      </w:pPr>
    </w:p>
    <w:p w14:paraId="52A222B8" w14:textId="77777777" w:rsidR="00E8244F" w:rsidRPr="00DB3BF8" w:rsidRDefault="00E8244F" w:rsidP="00E8244F">
      <w:pPr>
        <w:keepNext/>
        <w:tabs>
          <w:tab w:val="left" w:pos="567"/>
        </w:tabs>
        <w:spacing w:after="0" w:line="240" w:lineRule="auto"/>
        <w:outlineLvl w:val="0"/>
        <w:rPr>
          <w:rFonts w:ascii="Times New Roman" w:eastAsia="Times New Roman" w:hAnsi="Times New Roman" w:cs="Times New Roman"/>
          <w:u w:val="single"/>
          <w:lang w:eastAsia="lt-LT"/>
        </w:rPr>
      </w:pPr>
      <w:r w:rsidRPr="00DB3BF8">
        <w:rPr>
          <w:rFonts w:ascii="Times New Roman" w:eastAsia="Times New Roman" w:hAnsi="Times New Roman" w:cs="Times New Roman"/>
          <w:u w:val="single"/>
          <w:lang w:eastAsia="lt-LT"/>
        </w:rPr>
        <w:t>Madopar 100 mg/25 mg kietosios kapsulės</w:t>
      </w:r>
    </w:p>
    <w:p w14:paraId="311ACC87" w14:textId="77777777" w:rsidR="00E8244F" w:rsidRPr="00DB3BF8" w:rsidRDefault="00E8244F" w:rsidP="00E8244F">
      <w:pPr>
        <w:tabs>
          <w:tab w:val="left" w:pos="567"/>
        </w:tabs>
        <w:spacing w:after="0" w:line="240" w:lineRule="auto"/>
        <w:outlineLvl w:val="0"/>
        <w:rPr>
          <w:rFonts w:ascii="Times New Roman" w:eastAsia="Times New Roman" w:hAnsi="Times New Roman" w:cs="Times New Roman"/>
        </w:rPr>
      </w:pPr>
      <w:r w:rsidRPr="00DB3BF8">
        <w:rPr>
          <w:rFonts w:ascii="Times New Roman" w:eastAsia="Times New Roman" w:hAnsi="Times New Roman" w:cs="Times New Roman"/>
          <w:lang w:eastAsia="sv-SE"/>
        </w:rPr>
        <w:t>Mikrokristalinė celiuliozė</w:t>
      </w:r>
      <w:r w:rsidR="001D7378" w:rsidRPr="00DB3BF8">
        <w:rPr>
          <w:rFonts w:ascii="Times New Roman" w:eastAsia="Times New Roman" w:hAnsi="Times New Roman" w:cs="Times New Roman"/>
          <w:lang w:eastAsia="sv-SE"/>
        </w:rPr>
        <w:t xml:space="preserve"> (E460)</w:t>
      </w:r>
      <w:r w:rsidRPr="00DB3BF8">
        <w:rPr>
          <w:rFonts w:ascii="Times New Roman" w:eastAsia="Times New Roman" w:hAnsi="Times New Roman" w:cs="Times New Roman"/>
          <w:lang w:eastAsia="sv-SE"/>
        </w:rPr>
        <w:t>, želatina, magnio stearatas</w:t>
      </w:r>
      <w:r w:rsidR="007A32BE" w:rsidRPr="00DB3BF8">
        <w:rPr>
          <w:rFonts w:ascii="Times New Roman" w:eastAsia="Times New Roman" w:hAnsi="Times New Roman" w:cs="Times New Roman"/>
          <w:lang w:eastAsia="sv-SE"/>
        </w:rPr>
        <w:t xml:space="preserve"> </w:t>
      </w:r>
      <w:r w:rsidR="007A32BE" w:rsidRPr="00DB3BF8">
        <w:rPr>
          <w:rFonts w:ascii="Times New Roman" w:hAnsi="Times New Roman" w:cs="Times New Roman"/>
          <w:lang w:val="lv-LV"/>
        </w:rPr>
        <w:t>(E572)</w:t>
      </w:r>
      <w:r w:rsidRPr="00DB3BF8">
        <w:rPr>
          <w:rFonts w:ascii="Times New Roman" w:eastAsia="Times New Roman" w:hAnsi="Times New Roman" w:cs="Times New Roman"/>
          <w:lang w:eastAsia="sv-SE"/>
        </w:rPr>
        <w:t>, povidonas</w:t>
      </w:r>
      <w:r w:rsidR="007A32BE" w:rsidRPr="00DB3BF8">
        <w:rPr>
          <w:rFonts w:ascii="Times New Roman" w:eastAsia="Times New Roman" w:hAnsi="Times New Roman" w:cs="Times New Roman"/>
          <w:lang w:eastAsia="sv-SE"/>
        </w:rPr>
        <w:t xml:space="preserve"> </w:t>
      </w:r>
      <w:r w:rsidR="007A32BE" w:rsidRPr="00DB3BF8">
        <w:rPr>
          <w:rFonts w:ascii="Times New Roman" w:hAnsi="Times New Roman" w:cs="Times New Roman"/>
          <w:lang w:val="lv-LV"/>
        </w:rPr>
        <w:t>(E1201)</w:t>
      </w:r>
      <w:r w:rsidRPr="00DB3BF8">
        <w:rPr>
          <w:rFonts w:ascii="Times New Roman" w:eastAsia="Times New Roman" w:hAnsi="Times New Roman" w:cs="Times New Roman"/>
          <w:lang w:eastAsia="sv-SE"/>
        </w:rPr>
        <w:t>,</w:t>
      </w:r>
      <w:r w:rsidR="007A32BE" w:rsidRPr="00DB3BF8">
        <w:rPr>
          <w:rFonts w:ascii="Times New Roman" w:hAnsi="Times New Roman" w:cs="Times New Roman"/>
        </w:rPr>
        <w:t xml:space="preserve"> </w:t>
      </w:r>
      <w:r w:rsidR="007A32BE" w:rsidRPr="00DB3BF8">
        <w:rPr>
          <w:rFonts w:ascii="Times New Roman" w:eastAsia="Times New Roman" w:hAnsi="Times New Roman" w:cs="Times New Roman"/>
          <w:lang w:eastAsia="sv-SE"/>
        </w:rPr>
        <w:t>išgrynintas</w:t>
      </w:r>
      <w:r w:rsidRPr="00DB3BF8">
        <w:rPr>
          <w:rFonts w:ascii="Times New Roman" w:eastAsia="Times New Roman" w:hAnsi="Times New Roman" w:cs="Times New Roman"/>
          <w:lang w:eastAsia="sv-SE"/>
        </w:rPr>
        <w:t xml:space="preserve"> talkas</w:t>
      </w:r>
      <w:r w:rsidR="007A32BE" w:rsidRPr="00DB3BF8">
        <w:rPr>
          <w:rFonts w:ascii="Times New Roman" w:eastAsia="Times New Roman" w:hAnsi="Times New Roman" w:cs="Times New Roman"/>
          <w:lang w:eastAsia="sv-SE"/>
        </w:rPr>
        <w:t xml:space="preserve"> </w:t>
      </w:r>
      <w:r w:rsidR="007A32BE" w:rsidRPr="00DB3BF8">
        <w:rPr>
          <w:rFonts w:ascii="Times New Roman" w:hAnsi="Times New Roman" w:cs="Times New Roman"/>
          <w:lang w:val="lv-LV"/>
        </w:rPr>
        <w:t>(E553b)</w:t>
      </w:r>
      <w:r w:rsidRPr="00DB3BF8">
        <w:rPr>
          <w:rFonts w:ascii="Times New Roman" w:eastAsia="Times New Roman" w:hAnsi="Times New Roman" w:cs="Times New Roman"/>
          <w:lang w:eastAsia="sv-SE"/>
        </w:rPr>
        <w:t xml:space="preserve">, raudonasis geležies oksidas (E172), indigokarminas (E132), titano dioksidas (E171), </w:t>
      </w:r>
      <w:r w:rsidR="00B75D95" w:rsidRPr="00DB3BF8">
        <w:rPr>
          <w:rFonts w:ascii="Times New Roman" w:eastAsia="Times New Roman" w:hAnsi="Times New Roman" w:cs="Times New Roman"/>
          <w:lang w:eastAsia="sv-SE"/>
        </w:rPr>
        <w:t xml:space="preserve">manitolis </w:t>
      </w:r>
      <w:r w:rsidR="00B75D95" w:rsidRPr="00DB3BF8">
        <w:rPr>
          <w:rFonts w:ascii="Times New Roman" w:hAnsi="Times New Roman" w:cs="Times New Roman"/>
          <w:lang w:val="lv-LV"/>
        </w:rPr>
        <w:t>(E421)</w:t>
      </w:r>
      <w:r w:rsidR="00B75D95" w:rsidRPr="00DB3BF8">
        <w:rPr>
          <w:rFonts w:ascii="Times New Roman" w:eastAsia="Times New Roman" w:hAnsi="Times New Roman" w:cs="Times New Roman"/>
          <w:lang w:eastAsia="sv-SE"/>
        </w:rPr>
        <w:t xml:space="preserve">, </w:t>
      </w:r>
      <w:r w:rsidRPr="00DB3BF8">
        <w:rPr>
          <w:rFonts w:ascii="Times New Roman" w:eastAsia="Times New Roman" w:hAnsi="Times New Roman" w:cs="Times New Roman"/>
          <w:lang w:eastAsia="sv-SE"/>
        </w:rPr>
        <w:t>rašalas (šelakas, koncentruotas amonio hidroksidas, kalio hidroksidas, juodasis geležies oksidas (E172), propilenglikolis)</w:t>
      </w:r>
    </w:p>
    <w:p w14:paraId="6C252F28" w14:textId="77777777" w:rsidR="00E8244F" w:rsidRPr="00DB3BF8" w:rsidRDefault="00E8244F" w:rsidP="00E8244F">
      <w:pPr>
        <w:tabs>
          <w:tab w:val="left" w:pos="567"/>
        </w:tabs>
        <w:spacing w:after="0" w:line="240" w:lineRule="auto"/>
        <w:outlineLvl w:val="0"/>
        <w:rPr>
          <w:rFonts w:ascii="Times New Roman" w:eastAsia="Times New Roman" w:hAnsi="Times New Roman" w:cs="Times New Roman"/>
          <w:lang w:eastAsia="lt-LT"/>
        </w:rPr>
      </w:pPr>
    </w:p>
    <w:p w14:paraId="698F02BF" w14:textId="77777777" w:rsidR="00E8244F" w:rsidRPr="00DB3BF8" w:rsidRDefault="00E8244F" w:rsidP="00E8244F">
      <w:pPr>
        <w:tabs>
          <w:tab w:val="left" w:pos="567"/>
        </w:tabs>
        <w:spacing w:after="0" w:line="240" w:lineRule="auto"/>
        <w:outlineLvl w:val="0"/>
        <w:rPr>
          <w:rFonts w:ascii="Times New Roman" w:eastAsia="Times New Roman" w:hAnsi="Times New Roman" w:cs="Times New Roman"/>
          <w:u w:val="single"/>
          <w:lang w:eastAsia="lt-LT"/>
        </w:rPr>
      </w:pPr>
      <w:r w:rsidRPr="00DB3BF8">
        <w:rPr>
          <w:rFonts w:ascii="Times New Roman" w:eastAsia="Times New Roman" w:hAnsi="Times New Roman" w:cs="Times New Roman"/>
          <w:u w:val="single"/>
          <w:lang w:eastAsia="lt-LT"/>
        </w:rPr>
        <w:t>Madopar 200 mg/50 mg tabletės</w:t>
      </w:r>
    </w:p>
    <w:p w14:paraId="2E6944E9" w14:textId="77777777" w:rsidR="00E8244F" w:rsidRPr="00DB3BF8" w:rsidRDefault="00E8244F" w:rsidP="00E8244F">
      <w:pPr>
        <w:tabs>
          <w:tab w:val="left" w:pos="567"/>
        </w:tabs>
        <w:spacing w:after="0" w:line="240" w:lineRule="auto"/>
        <w:outlineLvl w:val="0"/>
        <w:rPr>
          <w:rFonts w:ascii="Times New Roman" w:eastAsia="Times New Roman" w:hAnsi="Times New Roman" w:cs="Times New Roman"/>
        </w:rPr>
      </w:pPr>
      <w:r w:rsidRPr="00DB3BF8">
        <w:rPr>
          <w:rFonts w:ascii="Times New Roman" w:eastAsia="Times New Roman" w:hAnsi="Times New Roman" w:cs="Times New Roman"/>
        </w:rPr>
        <w:t>Mikrokristalinė celiuliozė</w:t>
      </w:r>
      <w:r w:rsidR="001D7378" w:rsidRPr="00DB3BF8">
        <w:rPr>
          <w:rFonts w:ascii="Times New Roman" w:eastAsia="Times New Roman" w:hAnsi="Times New Roman" w:cs="Times New Roman"/>
        </w:rPr>
        <w:t xml:space="preserve"> </w:t>
      </w:r>
      <w:r w:rsidR="001D7378" w:rsidRPr="00DB3BF8">
        <w:rPr>
          <w:rFonts w:ascii="Times New Roman" w:eastAsia="Times New Roman" w:hAnsi="Times New Roman" w:cs="Times New Roman"/>
          <w:lang w:eastAsia="sv-SE"/>
        </w:rPr>
        <w:t>(E460)</w:t>
      </w:r>
      <w:r w:rsidRPr="00DB3BF8">
        <w:rPr>
          <w:rFonts w:ascii="Times New Roman" w:eastAsia="Times New Roman" w:hAnsi="Times New Roman" w:cs="Times New Roman"/>
        </w:rPr>
        <w:t>, pregelifikuotas kukurūzų krakmolas, magnio stearatas</w:t>
      </w:r>
      <w:r w:rsidR="001D7378" w:rsidRPr="00DB3BF8">
        <w:rPr>
          <w:rFonts w:ascii="Times New Roman" w:eastAsia="Times New Roman" w:hAnsi="Times New Roman" w:cs="Times New Roman"/>
        </w:rPr>
        <w:t xml:space="preserve"> (E572)</w:t>
      </w:r>
      <w:r w:rsidRPr="00DB3BF8">
        <w:rPr>
          <w:rFonts w:ascii="Times New Roman" w:eastAsia="Times New Roman" w:hAnsi="Times New Roman" w:cs="Times New Roman"/>
        </w:rPr>
        <w:t>, manitolis</w:t>
      </w:r>
      <w:r w:rsidR="005405C3" w:rsidRPr="00DB3BF8">
        <w:rPr>
          <w:rFonts w:ascii="Times New Roman" w:eastAsia="Times New Roman" w:hAnsi="Times New Roman" w:cs="Times New Roman"/>
        </w:rPr>
        <w:t xml:space="preserve"> (E421)</w:t>
      </w:r>
      <w:r w:rsidRPr="00DB3BF8">
        <w:rPr>
          <w:rFonts w:ascii="Times New Roman" w:eastAsia="Times New Roman" w:hAnsi="Times New Roman" w:cs="Times New Roman"/>
        </w:rPr>
        <w:t>, kalcio vandenilio fosfatas, krospovidonas, etilceliuliozė, raudonasis geležies oksidas (E172),</w:t>
      </w:r>
      <w:r w:rsidR="007A32BE" w:rsidRPr="00DB3BF8">
        <w:rPr>
          <w:rFonts w:ascii="Times New Roman" w:eastAsia="Times New Roman" w:hAnsi="Times New Roman" w:cs="Times New Roman"/>
        </w:rPr>
        <w:t xml:space="preserve"> </w:t>
      </w:r>
      <w:r w:rsidR="005405C3" w:rsidRPr="00DB3BF8">
        <w:rPr>
          <w:rFonts w:ascii="Times New Roman" w:eastAsia="Times New Roman" w:hAnsi="Times New Roman" w:cs="Times New Roman"/>
        </w:rPr>
        <w:t xml:space="preserve">koloidinis bevandenis </w:t>
      </w:r>
      <w:r w:rsidRPr="00DB3BF8">
        <w:rPr>
          <w:rFonts w:ascii="Times New Roman" w:eastAsia="Times New Roman" w:hAnsi="Times New Roman" w:cs="Times New Roman"/>
        </w:rPr>
        <w:t xml:space="preserve"> silicio dioksidas, natrio dokuzatas</w:t>
      </w:r>
    </w:p>
    <w:p w14:paraId="17856B39" w14:textId="77777777" w:rsidR="00E8244F" w:rsidRPr="00DB3BF8" w:rsidRDefault="00E8244F" w:rsidP="00E8244F">
      <w:pPr>
        <w:tabs>
          <w:tab w:val="left" w:pos="567"/>
        </w:tabs>
        <w:spacing w:after="0" w:line="240" w:lineRule="auto"/>
        <w:outlineLvl w:val="0"/>
        <w:rPr>
          <w:rFonts w:ascii="Times New Roman" w:eastAsia="Times New Roman" w:hAnsi="Times New Roman" w:cs="Times New Roman"/>
          <w:lang w:eastAsia="lt-LT"/>
        </w:rPr>
      </w:pPr>
    </w:p>
    <w:p w14:paraId="746F359B" w14:textId="77777777" w:rsidR="00E8244F" w:rsidRPr="00DB3BF8" w:rsidRDefault="00E8244F" w:rsidP="00E8244F">
      <w:pPr>
        <w:tabs>
          <w:tab w:val="left" w:pos="567"/>
        </w:tabs>
        <w:spacing w:after="0" w:line="240" w:lineRule="auto"/>
        <w:outlineLvl w:val="0"/>
        <w:rPr>
          <w:rFonts w:ascii="Times New Roman" w:eastAsia="Times New Roman" w:hAnsi="Times New Roman" w:cs="Times New Roman"/>
          <w:u w:val="single"/>
          <w:lang w:eastAsia="lt-LT"/>
        </w:rPr>
      </w:pPr>
      <w:r w:rsidRPr="00DB3BF8">
        <w:rPr>
          <w:rFonts w:ascii="Times New Roman" w:eastAsia="Times New Roman" w:hAnsi="Times New Roman" w:cs="Times New Roman"/>
          <w:u w:val="single"/>
          <w:lang w:eastAsia="lt-LT"/>
        </w:rPr>
        <w:t>Madopar 100 mg/25 mg disperguojamosios tabletės</w:t>
      </w:r>
    </w:p>
    <w:p w14:paraId="69687B95" w14:textId="77777777" w:rsidR="00E8244F" w:rsidRPr="00DB3BF8" w:rsidRDefault="00E8244F" w:rsidP="00E8244F">
      <w:pPr>
        <w:tabs>
          <w:tab w:val="left" w:pos="567"/>
        </w:tabs>
        <w:spacing w:after="0" w:line="240" w:lineRule="auto"/>
        <w:outlineLvl w:val="0"/>
        <w:rPr>
          <w:rFonts w:ascii="Times New Roman" w:eastAsia="Times New Roman" w:hAnsi="Times New Roman" w:cs="Times New Roman"/>
        </w:rPr>
      </w:pPr>
      <w:r w:rsidRPr="00DB3BF8">
        <w:rPr>
          <w:rFonts w:ascii="Times New Roman" w:eastAsia="Times New Roman" w:hAnsi="Times New Roman" w:cs="Times New Roman"/>
          <w:lang w:eastAsia="sv-SE"/>
        </w:rPr>
        <w:t>Mikrokristalinė celiuliozė</w:t>
      </w:r>
      <w:r w:rsidR="005405C3" w:rsidRPr="00DB3BF8">
        <w:rPr>
          <w:rFonts w:ascii="Times New Roman" w:eastAsia="Times New Roman" w:hAnsi="Times New Roman" w:cs="Times New Roman"/>
          <w:lang w:eastAsia="sv-SE"/>
        </w:rPr>
        <w:t xml:space="preserve"> (E460)</w:t>
      </w:r>
      <w:r w:rsidRPr="00DB3BF8">
        <w:rPr>
          <w:rFonts w:ascii="Times New Roman" w:eastAsia="Times New Roman" w:hAnsi="Times New Roman" w:cs="Times New Roman"/>
          <w:lang w:eastAsia="sv-SE"/>
        </w:rPr>
        <w:t>, pregelifikuotas kukurūzų krakmolas, magnio stearatas,</w:t>
      </w:r>
      <w:r w:rsidR="005405C3" w:rsidRPr="00DB3BF8">
        <w:rPr>
          <w:rFonts w:ascii="Times New Roman" w:hAnsi="Times New Roman" w:cs="Times New Roman"/>
        </w:rPr>
        <w:t xml:space="preserve"> </w:t>
      </w:r>
      <w:r w:rsidR="005405C3" w:rsidRPr="00DB3BF8">
        <w:rPr>
          <w:rFonts w:ascii="Times New Roman" w:eastAsia="Times New Roman" w:hAnsi="Times New Roman" w:cs="Times New Roman"/>
          <w:lang w:eastAsia="sv-SE"/>
        </w:rPr>
        <w:t xml:space="preserve">(E572), </w:t>
      </w:r>
      <w:r w:rsidRPr="00DB3BF8">
        <w:rPr>
          <w:rFonts w:ascii="Times New Roman" w:eastAsia="Times New Roman" w:hAnsi="Times New Roman" w:cs="Times New Roman"/>
          <w:lang w:eastAsia="sv-SE"/>
        </w:rPr>
        <w:t xml:space="preserve"> bevandenė citrinų rūgštis</w:t>
      </w:r>
      <w:r w:rsidR="005405C3" w:rsidRPr="00DB3BF8">
        <w:rPr>
          <w:rFonts w:ascii="Times New Roman" w:eastAsia="Times New Roman" w:hAnsi="Times New Roman" w:cs="Times New Roman"/>
          <w:lang w:eastAsia="sv-SE"/>
        </w:rPr>
        <w:t xml:space="preserve"> </w:t>
      </w:r>
      <w:r w:rsidR="005405C3" w:rsidRPr="00DB3BF8">
        <w:rPr>
          <w:rFonts w:ascii="Times New Roman" w:hAnsi="Times New Roman" w:cs="Times New Roman"/>
        </w:rPr>
        <w:t>(E330).</w:t>
      </w:r>
    </w:p>
    <w:p w14:paraId="685A0221" w14:textId="77777777" w:rsidR="00E8244F" w:rsidRPr="00DB3BF8" w:rsidRDefault="00E8244F" w:rsidP="00E8244F">
      <w:pPr>
        <w:tabs>
          <w:tab w:val="left" w:pos="567"/>
        </w:tabs>
        <w:spacing w:after="0" w:line="240" w:lineRule="auto"/>
        <w:outlineLvl w:val="0"/>
        <w:rPr>
          <w:rFonts w:ascii="Times New Roman" w:eastAsia="Times New Roman" w:hAnsi="Times New Roman" w:cs="Times New Roman"/>
          <w:lang w:eastAsia="lt-LT"/>
        </w:rPr>
      </w:pPr>
    </w:p>
    <w:p w14:paraId="6010A79E" w14:textId="77777777" w:rsidR="00E8244F" w:rsidRPr="00DB3BF8" w:rsidRDefault="00E8244F" w:rsidP="00E8244F">
      <w:pPr>
        <w:tabs>
          <w:tab w:val="left" w:pos="567"/>
        </w:tabs>
        <w:spacing w:after="0" w:line="240" w:lineRule="auto"/>
        <w:rPr>
          <w:rFonts w:ascii="Times New Roman" w:eastAsia="Times New Roman" w:hAnsi="Times New Roman" w:cs="Times New Roman"/>
          <w:u w:val="single"/>
        </w:rPr>
      </w:pPr>
      <w:r w:rsidRPr="00DB3BF8">
        <w:rPr>
          <w:rFonts w:ascii="Times New Roman" w:eastAsia="Times New Roman" w:hAnsi="Times New Roman" w:cs="Times New Roman"/>
          <w:u w:val="single"/>
        </w:rPr>
        <w:t>Madopar HBS 100 mg/25 mg pailginto atpalaidavimo kietosios kapsulės</w:t>
      </w:r>
    </w:p>
    <w:p w14:paraId="79FB4D5C" w14:textId="77777777" w:rsidR="00E8244F" w:rsidRPr="00E8244F" w:rsidRDefault="00FC42A6" w:rsidP="00E8244F">
      <w:pPr>
        <w:tabs>
          <w:tab w:val="left" w:pos="567"/>
        </w:tabs>
        <w:spacing w:after="0" w:line="240" w:lineRule="auto"/>
        <w:rPr>
          <w:rFonts w:ascii="Times New Roman" w:eastAsia="Times New Roman" w:hAnsi="Times New Roman" w:cs="Times New Roman"/>
          <w:lang w:eastAsia="sv-SE"/>
        </w:rPr>
      </w:pPr>
      <w:r w:rsidRPr="00FC42A6">
        <w:rPr>
          <w:rFonts w:ascii="Times New Roman" w:eastAsia="Times New Roman" w:hAnsi="Times New Roman" w:cs="Times New Roman"/>
          <w:lang w:eastAsia="sv-SE"/>
        </w:rPr>
        <w:t>Kalcio-vandenilio fosfatas</w:t>
      </w:r>
      <w:r w:rsidR="00991C86" w:rsidRPr="00DB3BF8">
        <w:rPr>
          <w:rFonts w:ascii="Times New Roman" w:eastAsia="Times New Roman" w:hAnsi="Times New Roman" w:cs="Times New Roman"/>
          <w:lang w:eastAsia="sv-SE"/>
        </w:rPr>
        <w:t xml:space="preserve"> </w:t>
      </w:r>
      <w:r w:rsidR="00991C86" w:rsidRPr="00DB3BF8">
        <w:rPr>
          <w:rFonts w:ascii="Times New Roman" w:hAnsi="Times New Roman" w:cs="Times New Roman"/>
          <w:lang w:val="lv-LV"/>
        </w:rPr>
        <w:t>(E341)</w:t>
      </w:r>
      <w:r w:rsidR="00E8244F" w:rsidRPr="00DB3BF8">
        <w:rPr>
          <w:rFonts w:ascii="Times New Roman" w:eastAsia="Times New Roman" w:hAnsi="Times New Roman" w:cs="Times New Roman"/>
          <w:lang w:eastAsia="sv-SE"/>
        </w:rPr>
        <w:t>, magnio stearatas</w:t>
      </w:r>
      <w:r w:rsidR="00991C86" w:rsidRPr="00DB3BF8">
        <w:rPr>
          <w:rFonts w:ascii="Times New Roman" w:eastAsia="Times New Roman" w:hAnsi="Times New Roman" w:cs="Times New Roman"/>
          <w:lang w:eastAsia="sv-SE"/>
        </w:rPr>
        <w:t xml:space="preserve"> </w:t>
      </w:r>
      <w:r w:rsidR="00991C86" w:rsidRPr="00DB3BF8">
        <w:rPr>
          <w:rFonts w:ascii="Times New Roman" w:hAnsi="Times New Roman" w:cs="Times New Roman"/>
          <w:lang w:val="lv-LV"/>
        </w:rPr>
        <w:t>(E572)</w:t>
      </w:r>
      <w:r w:rsidR="00E8244F" w:rsidRPr="00DB3BF8">
        <w:rPr>
          <w:rFonts w:ascii="Times New Roman" w:eastAsia="Times New Roman" w:hAnsi="Times New Roman" w:cs="Times New Roman"/>
          <w:lang w:eastAsia="sv-SE"/>
        </w:rPr>
        <w:t>, hipromeliozė, hidrintas augalinis aliejus, povidonas</w:t>
      </w:r>
      <w:r w:rsidR="00991C86" w:rsidRPr="00DB3BF8">
        <w:rPr>
          <w:rFonts w:ascii="Times New Roman" w:hAnsi="Times New Roman" w:cs="Times New Roman"/>
          <w:lang w:val="lv-LV"/>
        </w:rPr>
        <w:t xml:space="preserve"> (E1201)</w:t>
      </w:r>
      <w:r w:rsidR="00E8244F" w:rsidRPr="00DB3BF8">
        <w:rPr>
          <w:rFonts w:ascii="Times New Roman" w:eastAsia="Times New Roman" w:hAnsi="Times New Roman" w:cs="Times New Roman"/>
          <w:lang w:eastAsia="sv-SE"/>
        </w:rPr>
        <w:t xml:space="preserve">, </w:t>
      </w:r>
      <w:r w:rsidR="00991C86" w:rsidRPr="00DB3BF8">
        <w:rPr>
          <w:rFonts w:ascii="Times New Roman" w:hAnsi="Times New Roman" w:cs="Times New Roman"/>
          <w:lang w:val="lv-LV"/>
        </w:rPr>
        <w:t>išgrynintas</w:t>
      </w:r>
      <w:r w:rsidR="00991C86" w:rsidRPr="00DB3BF8">
        <w:rPr>
          <w:rFonts w:ascii="Times New Roman" w:eastAsia="Times New Roman" w:hAnsi="Times New Roman" w:cs="Times New Roman"/>
          <w:lang w:eastAsia="sv-SE"/>
        </w:rPr>
        <w:t xml:space="preserve"> </w:t>
      </w:r>
      <w:r w:rsidR="00E8244F" w:rsidRPr="00DB3BF8">
        <w:rPr>
          <w:rFonts w:ascii="Times New Roman" w:eastAsia="Times New Roman" w:hAnsi="Times New Roman" w:cs="Times New Roman"/>
          <w:lang w:eastAsia="sv-SE"/>
        </w:rPr>
        <w:t>talkas</w:t>
      </w:r>
      <w:r w:rsidR="00991C86" w:rsidRPr="00DB3BF8">
        <w:rPr>
          <w:rFonts w:ascii="Times New Roman" w:eastAsia="Times New Roman" w:hAnsi="Times New Roman" w:cs="Times New Roman"/>
          <w:lang w:eastAsia="sv-SE"/>
        </w:rPr>
        <w:t xml:space="preserve"> </w:t>
      </w:r>
      <w:r w:rsidR="00991C86" w:rsidRPr="00DB3BF8">
        <w:rPr>
          <w:rFonts w:ascii="Times New Roman" w:hAnsi="Times New Roman" w:cs="Times New Roman"/>
          <w:lang w:val="lv-LV"/>
        </w:rPr>
        <w:t>(E553b)</w:t>
      </w:r>
      <w:r w:rsidR="00E8244F" w:rsidRPr="00DB3BF8">
        <w:rPr>
          <w:rFonts w:ascii="Times New Roman" w:eastAsia="Times New Roman" w:hAnsi="Times New Roman" w:cs="Times New Roman"/>
          <w:lang w:eastAsia="sv-SE"/>
        </w:rPr>
        <w:t>, želatina, geltonasis geležies oksidas (E172), indigokarminas (E132), titano dioksidas (E171), manitolis</w:t>
      </w:r>
      <w:r w:rsidR="00991C86" w:rsidRPr="00DB3BF8">
        <w:rPr>
          <w:rFonts w:ascii="Times New Roman" w:eastAsia="Times New Roman" w:hAnsi="Times New Roman" w:cs="Times New Roman"/>
          <w:lang w:eastAsia="sv-SE"/>
        </w:rPr>
        <w:t xml:space="preserve"> </w:t>
      </w:r>
      <w:r w:rsidR="00991C86" w:rsidRPr="00DB3BF8">
        <w:rPr>
          <w:rFonts w:ascii="Times New Roman" w:hAnsi="Times New Roman" w:cs="Times New Roman"/>
          <w:lang w:val="lv-LV"/>
        </w:rPr>
        <w:t>(E421)</w:t>
      </w:r>
      <w:r w:rsidR="00E8244F" w:rsidRPr="00DB3BF8">
        <w:rPr>
          <w:rFonts w:ascii="Times New Roman" w:eastAsia="Times New Roman" w:hAnsi="Times New Roman" w:cs="Times New Roman"/>
          <w:lang w:eastAsia="sv-SE"/>
        </w:rPr>
        <w:t>, rašalas (šelakas, koncentruotas amonio hidroksidas, kalio hidroksidas, raudonasis geležies oksidas (E172), propilenglikolis</w:t>
      </w:r>
      <w:r w:rsidR="00E8244F" w:rsidRPr="00E8244F">
        <w:rPr>
          <w:rFonts w:ascii="Times New Roman" w:eastAsia="Times New Roman" w:hAnsi="Times New Roman" w:cs="Times New Roman"/>
          <w:lang w:eastAsia="sv-SE"/>
        </w:rPr>
        <w:t>)</w:t>
      </w:r>
    </w:p>
    <w:p w14:paraId="38D3B104" w14:textId="77777777" w:rsidR="00E8244F" w:rsidRPr="00E8244F" w:rsidRDefault="00E8244F" w:rsidP="00E8244F">
      <w:pPr>
        <w:tabs>
          <w:tab w:val="left" w:pos="567"/>
        </w:tabs>
        <w:spacing w:after="0" w:line="240" w:lineRule="auto"/>
        <w:outlineLvl w:val="0"/>
        <w:rPr>
          <w:rFonts w:ascii="Times New Roman" w:eastAsia="Times New Roman" w:hAnsi="Times New Roman" w:cs="Times New Roman"/>
          <w:lang w:eastAsia="lt-LT"/>
        </w:rPr>
      </w:pPr>
    </w:p>
    <w:p w14:paraId="2C3AC431" w14:textId="77777777" w:rsidR="00E8244F" w:rsidRPr="00E8244F" w:rsidRDefault="00E8244F" w:rsidP="00E8244F">
      <w:pPr>
        <w:tabs>
          <w:tab w:val="left" w:pos="567"/>
        </w:tabs>
        <w:spacing w:after="0" w:line="240" w:lineRule="auto"/>
        <w:jc w:val="both"/>
        <w:outlineLvl w:val="0"/>
        <w:rPr>
          <w:rFonts w:ascii="Times New Roman" w:eastAsia="Times New Roman" w:hAnsi="Times New Roman" w:cs="Times New Roman"/>
          <w:color w:val="000000"/>
          <w:lang w:eastAsia="lt-LT"/>
        </w:rPr>
      </w:pPr>
      <w:r w:rsidRPr="00E8244F">
        <w:rPr>
          <w:rFonts w:ascii="Times New Roman" w:eastAsia="Times New Roman" w:hAnsi="Times New Roman" w:cs="Times New Roman"/>
          <w:b/>
          <w:color w:val="000000"/>
          <w:lang w:eastAsia="lt-LT"/>
        </w:rPr>
        <w:t>6.2</w:t>
      </w:r>
      <w:r w:rsidRPr="00E8244F">
        <w:rPr>
          <w:rFonts w:ascii="Times New Roman" w:eastAsia="Times New Roman" w:hAnsi="Times New Roman" w:cs="Times New Roman"/>
          <w:b/>
          <w:color w:val="000000"/>
          <w:lang w:eastAsia="lt-LT"/>
        </w:rPr>
        <w:tab/>
        <w:t>Nesuderinamumas</w:t>
      </w:r>
    </w:p>
    <w:p w14:paraId="65854831" w14:textId="77777777" w:rsidR="00E8244F" w:rsidRPr="00E8244F" w:rsidRDefault="00E8244F" w:rsidP="00E8244F">
      <w:pPr>
        <w:tabs>
          <w:tab w:val="left" w:pos="567"/>
        </w:tabs>
        <w:spacing w:after="0" w:line="240" w:lineRule="auto"/>
        <w:jc w:val="both"/>
        <w:rPr>
          <w:rFonts w:ascii="Times New Roman" w:eastAsia="Times New Roman" w:hAnsi="Times New Roman" w:cs="Times New Roman"/>
          <w:color w:val="000000"/>
          <w:lang w:eastAsia="lt-LT"/>
        </w:rPr>
      </w:pPr>
    </w:p>
    <w:p w14:paraId="452F6913" w14:textId="77777777" w:rsidR="00E8244F" w:rsidRPr="00E8244F" w:rsidRDefault="00E8244F" w:rsidP="00E8244F">
      <w:pPr>
        <w:tabs>
          <w:tab w:val="left" w:pos="567"/>
        </w:tabs>
        <w:spacing w:after="0" w:line="240" w:lineRule="auto"/>
        <w:jc w:val="both"/>
        <w:rPr>
          <w:rFonts w:ascii="Times New Roman" w:eastAsia="Times New Roman" w:hAnsi="Times New Roman" w:cs="Times New Roman"/>
          <w:color w:val="000000"/>
          <w:lang w:eastAsia="lt-LT"/>
        </w:rPr>
      </w:pPr>
      <w:r w:rsidRPr="00E8244F">
        <w:rPr>
          <w:rFonts w:ascii="Times New Roman" w:eastAsia="Times New Roman" w:hAnsi="Times New Roman" w:cs="Times New Roman"/>
          <w:color w:val="000000"/>
          <w:lang w:eastAsia="lt-LT"/>
        </w:rPr>
        <w:t>Duomenys nebūtini.</w:t>
      </w:r>
    </w:p>
    <w:p w14:paraId="46DEDF9C" w14:textId="77777777" w:rsidR="00E8244F" w:rsidRPr="00E8244F" w:rsidRDefault="00E8244F" w:rsidP="00E8244F">
      <w:pPr>
        <w:tabs>
          <w:tab w:val="left" w:pos="567"/>
        </w:tabs>
        <w:spacing w:after="0" w:line="240" w:lineRule="auto"/>
        <w:jc w:val="both"/>
        <w:rPr>
          <w:rFonts w:ascii="Times New Roman" w:eastAsia="Times New Roman" w:hAnsi="Times New Roman" w:cs="Times New Roman"/>
          <w:color w:val="000000"/>
        </w:rPr>
      </w:pPr>
    </w:p>
    <w:p w14:paraId="6F35381D" w14:textId="77777777" w:rsidR="00E8244F" w:rsidRPr="00E8244F" w:rsidRDefault="00E8244F" w:rsidP="00E8244F">
      <w:pPr>
        <w:tabs>
          <w:tab w:val="left" w:pos="567"/>
        </w:tabs>
        <w:spacing w:after="0" w:line="240" w:lineRule="auto"/>
        <w:jc w:val="both"/>
        <w:outlineLvl w:val="0"/>
        <w:rPr>
          <w:rFonts w:ascii="Times New Roman" w:eastAsia="Times New Roman" w:hAnsi="Times New Roman" w:cs="Times New Roman"/>
          <w:color w:val="000000"/>
          <w:lang w:eastAsia="lt-LT"/>
        </w:rPr>
      </w:pPr>
      <w:r w:rsidRPr="00E8244F">
        <w:rPr>
          <w:rFonts w:ascii="Times New Roman" w:eastAsia="Times New Roman" w:hAnsi="Times New Roman" w:cs="Times New Roman"/>
          <w:b/>
          <w:color w:val="000000"/>
          <w:lang w:eastAsia="lt-LT"/>
        </w:rPr>
        <w:t>6.3</w:t>
      </w:r>
      <w:r w:rsidRPr="00E8244F">
        <w:rPr>
          <w:rFonts w:ascii="Times New Roman" w:eastAsia="Times New Roman" w:hAnsi="Times New Roman" w:cs="Times New Roman"/>
          <w:b/>
          <w:color w:val="000000"/>
          <w:lang w:eastAsia="lt-LT"/>
        </w:rPr>
        <w:tab/>
        <w:t>Tinkamumo laikas</w:t>
      </w:r>
    </w:p>
    <w:p w14:paraId="67B6A592" w14:textId="77777777" w:rsidR="00E8244F" w:rsidRPr="00E8244F" w:rsidRDefault="00E8244F" w:rsidP="00E8244F">
      <w:pPr>
        <w:tabs>
          <w:tab w:val="left" w:pos="567"/>
        </w:tabs>
        <w:spacing w:after="0" w:line="240" w:lineRule="auto"/>
        <w:rPr>
          <w:rFonts w:ascii="Times New Roman" w:eastAsia="Times New Roman" w:hAnsi="Times New Roman" w:cs="Times New Roman"/>
          <w:color w:val="000000"/>
          <w:lang w:eastAsia="lt-LT"/>
        </w:rPr>
      </w:pPr>
    </w:p>
    <w:p w14:paraId="64FAC7C0" w14:textId="77777777" w:rsidR="00E8244F" w:rsidRPr="00E8244F" w:rsidRDefault="00E8244F" w:rsidP="00E8244F">
      <w:pPr>
        <w:tabs>
          <w:tab w:val="left" w:pos="567"/>
        </w:tabs>
        <w:spacing w:after="0" w:line="240" w:lineRule="auto"/>
        <w:outlineLvl w:val="0"/>
        <w:rPr>
          <w:rFonts w:ascii="Times New Roman" w:eastAsia="Times New Roman" w:hAnsi="Times New Roman" w:cs="Times New Roman"/>
          <w:u w:val="single"/>
          <w:lang w:eastAsia="lt-LT"/>
        </w:rPr>
      </w:pPr>
      <w:r w:rsidRPr="00E8244F">
        <w:rPr>
          <w:rFonts w:ascii="Times New Roman" w:eastAsia="Times New Roman" w:hAnsi="Times New Roman" w:cs="Times New Roman"/>
          <w:u w:val="single"/>
          <w:lang w:eastAsia="lt-LT"/>
        </w:rPr>
        <w:t>Madopar 100 mg/25 mg kietosios kapsulės</w:t>
      </w:r>
    </w:p>
    <w:p w14:paraId="03CDF84E" w14:textId="77777777" w:rsidR="00E8244F" w:rsidRPr="00E8244F" w:rsidRDefault="00E8244F" w:rsidP="00E8244F">
      <w:pPr>
        <w:tabs>
          <w:tab w:val="left" w:pos="567"/>
        </w:tabs>
        <w:spacing w:after="0" w:line="240" w:lineRule="auto"/>
        <w:outlineLvl w:val="0"/>
        <w:rPr>
          <w:rFonts w:ascii="Times New Roman" w:eastAsia="Times New Roman" w:hAnsi="Times New Roman" w:cs="Times New Roman"/>
        </w:rPr>
      </w:pPr>
      <w:r w:rsidRPr="00E8244F">
        <w:rPr>
          <w:rFonts w:ascii="Times New Roman" w:eastAsia="Times New Roman" w:hAnsi="Times New Roman" w:cs="Times New Roman"/>
          <w:lang w:eastAsia="sv-SE"/>
        </w:rPr>
        <w:t>3 metai.</w:t>
      </w:r>
    </w:p>
    <w:p w14:paraId="0FBB7CDD" w14:textId="77777777" w:rsidR="00E8244F" w:rsidRPr="00E8244F" w:rsidRDefault="00E8244F" w:rsidP="00E8244F">
      <w:pPr>
        <w:tabs>
          <w:tab w:val="left" w:pos="567"/>
        </w:tabs>
        <w:spacing w:after="0" w:line="240" w:lineRule="auto"/>
        <w:outlineLvl w:val="0"/>
        <w:rPr>
          <w:rFonts w:ascii="Times New Roman" w:eastAsia="Times New Roman" w:hAnsi="Times New Roman" w:cs="Times New Roman"/>
          <w:u w:val="single"/>
          <w:lang w:eastAsia="lt-LT"/>
        </w:rPr>
      </w:pPr>
      <w:r w:rsidRPr="00E8244F">
        <w:rPr>
          <w:rFonts w:ascii="Times New Roman" w:eastAsia="Times New Roman" w:hAnsi="Times New Roman" w:cs="Times New Roman"/>
          <w:u w:val="single"/>
          <w:lang w:eastAsia="lt-LT"/>
        </w:rPr>
        <w:t>Madopar 200 mg/50 mg tabletės</w:t>
      </w:r>
    </w:p>
    <w:p w14:paraId="26B1EA6D" w14:textId="77777777" w:rsidR="00E8244F" w:rsidRPr="00E8244F" w:rsidRDefault="00E8244F" w:rsidP="00E8244F">
      <w:pPr>
        <w:tabs>
          <w:tab w:val="left" w:pos="567"/>
        </w:tabs>
        <w:spacing w:after="0" w:line="240" w:lineRule="auto"/>
        <w:outlineLvl w:val="0"/>
        <w:rPr>
          <w:rFonts w:ascii="Times New Roman" w:eastAsia="Times New Roman" w:hAnsi="Times New Roman" w:cs="Times New Roman"/>
        </w:rPr>
      </w:pPr>
      <w:r w:rsidRPr="00E8244F">
        <w:rPr>
          <w:rFonts w:ascii="Times New Roman" w:eastAsia="Times New Roman" w:hAnsi="Times New Roman" w:cs="Times New Roman"/>
        </w:rPr>
        <w:lastRenderedPageBreak/>
        <w:t>4 metai.</w:t>
      </w:r>
    </w:p>
    <w:p w14:paraId="127B1DA9" w14:textId="77777777" w:rsidR="00E8244F" w:rsidRPr="00E8244F" w:rsidRDefault="00E8244F" w:rsidP="00E8244F">
      <w:pPr>
        <w:tabs>
          <w:tab w:val="left" w:pos="567"/>
        </w:tabs>
        <w:spacing w:after="0" w:line="240" w:lineRule="auto"/>
        <w:outlineLvl w:val="0"/>
        <w:rPr>
          <w:rFonts w:ascii="Times New Roman" w:eastAsia="Times New Roman" w:hAnsi="Times New Roman" w:cs="Times New Roman"/>
          <w:u w:val="single"/>
          <w:lang w:eastAsia="lt-LT"/>
        </w:rPr>
      </w:pPr>
      <w:r w:rsidRPr="00E8244F">
        <w:rPr>
          <w:rFonts w:ascii="Times New Roman" w:eastAsia="Times New Roman" w:hAnsi="Times New Roman" w:cs="Times New Roman"/>
          <w:u w:val="single"/>
          <w:lang w:eastAsia="lt-LT"/>
        </w:rPr>
        <w:t>Madopar 100 mg/25 mg disperguojamosios tabletės</w:t>
      </w:r>
    </w:p>
    <w:p w14:paraId="182D8981" w14:textId="77777777" w:rsidR="00E8244F" w:rsidRPr="00E8244F" w:rsidRDefault="00E8244F" w:rsidP="00E8244F">
      <w:pPr>
        <w:tabs>
          <w:tab w:val="left" w:pos="567"/>
        </w:tabs>
        <w:spacing w:after="0" w:line="240" w:lineRule="auto"/>
        <w:outlineLvl w:val="0"/>
        <w:rPr>
          <w:rFonts w:ascii="Times New Roman" w:eastAsia="Times New Roman" w:hAnsi="Times New Roman" w:cs="Times New Roman"/>
        </w:rPr>
      </w:pPr>
      <w:r w:rsidRPr="00E8244F">
        <w:rPr>
          <w:rFonts w:ascii="Times New Roman" w:eastAsia="Times New Roman" w:hAnsi="Times New Roman" w:cs="Times New Roman"/>
          <w:lang w:eastAsia="sv-SE"/>
        </w:rPr>
        <w:t>3 metai.</w:t>
      </w:r>
    </w:p>
    <w:p w14:paraId="2600DAAE" w14:textId="77777777" w:rsidR="00E8244F" w:rsidRPr="00E8244F" w:rsidRDefault="00E8244F" w:rsidP="00E8244F">
      <w:pPr>
        <w:tabs>
          <w:tab w:val="left" w:pos="567"/>
        </w:tabs>
        <w:spacing w:after="0" w:line="240" w:lineRule="auto"/>
        <w:rPr>
          <w:rFonts w:ascii="Times New Roman" w:eastAsia="Times New Roman" w:hAnsi="Times New Roman" w:cs="Times New Roman"/>
          <w:u w:val="single"/>
        </w:rPr>
      </w:pPr>
      <w:r w:rsidRPr="00E8244F">
        <w:rPr>
          <w:rFonts w:ascii="Times New Roman" w:eastAsia="Times New Roman" w:hAnsi="Times New Roman" w:cs="Times New Roman"/>
          <w:u w:val="single"/>
        </w:rPr>
        <w:t>Madopar HBS 100 mg/25 mg pailginto atpalaidavimo kietosios kapsulės</w:t>
      </w:r>
    </w:p>
    <w:p w14:paraId="09D1FD43" w14:textId="77777777" w:rsidR="00E8244F" w:rsidRPr="00E8244F" w:rsidRDefault="00E8244F" w:rsidP="00E8244F">
      <w:pPr>
        <w:tabs>
          <w:tab w:val="left" w:pos="567"/>
        </w:tabs>
        <w:spacing w:after="0" w:line="240" w:lineRule="auto"/>
        <w:rPr>
          <w:rFonts w:ascii="Times New Roman" w:eastAsia="Times New Roman" w:hAnsi="Times New Roman" w:cs="Times New Roman"/>
        </w:rPr>
      </w:pPr>
      <w:r w:rsidRPr="00E8244F">
        <w:rPr>
          <w:rFonts w:ascii="Times New Roman" w:eastAsia="Times New Roman" w:hAnsi="Times New Roman" w:cs="Times New Roman"/>
        </w:rPr>
        <w:t>3 metai.</w:t>
      </w:r>
    </w:p>
    <w:p w14:paraId="57EDA1B8" w14:textId="77777777" w:rsidR="00E8244F" w:rsidRPr="00E8244F" w:rsidRDefault="00E8244F" w:rsidP="00E8244F">
      <w:pPr>
        <w:tabs>
          <w:tab w:val="left" w:pos="567"/>
        </w:tabs>
        <w:spacing w:after="0" w:line="240" w:lineRule="auto"/>
        <w:rPr>
          <w:rFonts w:ascii="Times New Roman" w:eastAsia="Times New Roman" w:hAnsi="Times New Roman" w:cs="Times New Roman"/>
          <w:color w:val="000000"/>
          <w:lang w:eastAsia="lt-LT"/>
        </w:rPr>
      </w:pPr>
    </w:p>
    <w:p w14:paraId="5261FA64" w14:textId="77777777" w:rsidR="00E8244F" w:rsidRPr="00E8244F" w:rsidRDefault="00E8244F" w:rsidP="00E8244F">
      <w:pPr>
        <w:keepNext/>
        <w:numPr>
          <w:ilvl w:val="1"/>
          <w:numId w:val="6"/>
        </w:numPr>
        <w:spacing w:after="0" w:line="240" w:lineRule="auto"/>
        <w:jc w:val="both"/>
        <w:outlineLvl w:val="0"/>
        <w:rPr>
          <w:rFonts w:ascii="Times New Roman" w:eastAsia="Times New Roman" w:hAnsi="Times New Roman" w:cs="Times New Roman"/>
          <w:color w:val="000000"/>
        </w:rPr>
      </w:pPr>
      <w:r w:rsidRPr="00E8244F">
        <w:rPr>
          <w:rFonts w:ascii="Times New Roman" w:eastAsia="Times New Roman" w:hAnsi="Times New Roman" w:cs="Times New Roman"/>
          <w:b/>
          <w:color w:val="000000"/>
        </w:rPr>
        <w:t>Specialios laikymo sąlygos</w:t>
      </w:r>
    </w:p>
    <w:p w14:paraId="13CFB369" w14:textId="77777777" w:rsidR="00E8244F" w:rsidRPr="00E8244F" w:rsidRDefault="00E8244F" w:rsidP="00E8244F">
      <w:pPr>
        <w:tabs>
          <w:tab w:val="left" w:pos="567"/>
        </w:tabs>
        <w:spacing w:after="0" w:line="240" w:lineRule="auto"/>
        <w:outlineLvl w:val="0"/>
        <w:rPr>
          <w:rFonts w:ascii="Times New Roman" w:eastAsia="Times New Roman" w:hAnsi="Times New Roman" w:cs="Times New Roman"/>
          <w:u w:val="single"/>
          <w:lang w:eastAsia="lt-LT"/>
        </w:rPr>
      </w:pPr>
    </w:p>
    <w:p w14:paraId="222277E5" w14:textId="77777777" w:rsidR="00E8244F" w:rsidRPr="00E8244F" w:rsidRDefault="00E8244F" w:rsidP="00E8244F">
      <w:pPr>
        <w:tabs>
          <w:tab w:val="left" w:pos="567"/>
        </w:tabs>
        <w:spacing w:after="0" w:line="240" w:lineRule="auto"/>
        <w:rPr>
          <w:rFonts w:ascii="Times New Roman" w:eastAsia="Times New Roman" w:hAnsi="Times New Roman" w:cs="Times New Roman"/>
          <w:color w:val="000000"/>
          <w:lang w:eastAsia="lt-LT"/>
        </w:rPr>
      </w:pPr>
      <w:r w:rsidRPr="00E8244F">
        <w:rPr>
          <w:rFonts w:ascii="Times New Roman" w:eastAsia="Times New Roman" w:hAnsi="Times New Roman" w:cs="Times New Roman"/>
          <w:u w:val="single"/>
          <w:lang w:eastAsia="lt-LT"/>
        </w:rPr>
        <w:t>Madopar 100 mg/25 mg kietosios kapsulės</w:t>
      </w:r>
    </w:p>
    <w:p w14:paraId="1F5E613D" w14:textId="77777777" w:rsidR="00E8244F" w:rsidRPr="00E8244F" w:rsidRDefault="00E8244F" w:rsidP="00E8244F">
      <w:pPr>
        <w:tabs>
          <w:tab w:val="left" w:pos="567"/>
        </w:tabs>
        <w:spacing w:after="0" w:line="240" w:lineRule="auto"/>
        <w:outlineLvl w:val="0"/>
        <w:rPr>
          <w:rFonts w:ascii="Times New Roman" w:eastAsia="Times New Roman" w:hAnsi="Times New Roman" w:cs="Times New Roman"/>
        </w:rPr>
      </w:pPr>
      <w:r w:rsidRPr="00E8244F">
        <w:rPr>
          <w:rFonts w:ascii="Times New Roman" w:eastAsia="Times New Roman" w:hAnsi="Times New Roman" w:cs="Times New Roman"/>
          <w:lang w:eastAsia="sv-SE"/>
        </w:rPr>
        <w:t>Buteliuką laikyti sandarų, kad vaistinis preparatas būtų apsaugotas nuo drėgmės.</w:t>
      </w:r>
    </w:p>
    <w:p w14:paraId="02C51ADC" w14:textId="77777777" w:rsidR="00E8244F" w:rsidRPr="00E8244F" w:rsidRDefault="00E8244F" w:rsidP="00E8244F">
      <w:pPr>
        <w:tabs>
          <w:tab w:val="left" w:pos="567"/>
        </w:tabs>
        <w:spacing w:after="0" w:line="240" w:lineRule="auto"/>
        <w:outlineLvl w:val="0"/>
        <w:rPr>
          <w:rFonts w:ascii="Times New Roman" w:eastAsia="Times New Roman" w:hAnsi="Times New Roman" w:cs="Times New Roman"/>
          <w:lang w:eastAsia="lt-LT"/>
        </w:rPr>
      </w:pPr>
    </w:p>
    <w:p w14:paraId="5EA41827" w14:textId="77777777" w:rsidR="00E8244F" w:rsidRPr="00E8244F" w:rsidRDefault="00E8244F" w:rsidP="00E8244F">
      <w:pPr>
        <w:keepNext/>
        <w:keepLines/>
        <w:tabs>
          <w:tab w:val="left" w:pos="567"/>
        </w:tabs>
        <w:spacing w:after="0" w:line="240" w:lineRule="auto"/>
        <w:outlineLvl w:val="0"/>
        <w:rPr>
          <w:rFonts w:ascii="Times New Roman" w:eastAsia="Times New Roman" w:hAnsi="Times New Roman" w:cs="Times New Roman"/>
          <w:u w:val="single"/>
          <w:lang w:eastAsia="lt-LT"/>
        </w:rPr>
      </w:pPr>
      <w:r w:rsidRPr="00E8244F">
        <w:rPr>
          <w:rFonts w:ascii="Times New Roman" w:eastAsia="Times New Roman" w:hAnsi="Times New Roman" w:cs="Times New Roman"/>
          <w:u w:val="single"/>
          <w:lang w:eastAsia="lt-LT"/>
        </w:rPr>
        <w:t>Madopar 200 mg/50 mg tabletės ir Madopar 100 mg/25 mg disperguojamosios tabletės</w:t>
      </w:r>
    </w:p>
    <w:p w14:paraId="583F6CC8" w14:textId="77777777" w:rsidR="00E8244F" w:rsidRPr="00E8244F" w:rsidRDefault="00E8244F" w:rsidP="00E8244F">
      <w:pPr>
        <w:tabs>
          <w:tab w:val="left" w:pos="567"/>
        </w:tabs>
        <w:spacing w:after="0" w:line="240" w:lineRule="auto"/>
        <w:outlineLvl w:val="0"/>
        <w:rPr>
          <w:rFonts w:ascii="Times New Roman" w:eastAsia="Times New Roman" w:hAnsi="Times New Roman" w:cs="Times New Roman"/>
        </w:rPr>
      </w:pPr>
      <w:r w:rsidRPr="00E8244F">
        <w:rPr>
          <w:rFonts w:ascii="Times New Roman" w:eastAsia="Times New Roman" w:hAnsi="Times New Roman" w:cs="Times New Roman"/>
          <w:lang w:eastAsia="sv-SE"/>
        </w:rPr>
        <w:t>Laikyti ne aukštesnėje kaip 25 </w:t>
      </w:r>
      <w:r w:rsidRPr="00E8244F">
        <w:rPr>
          <w:rFonts w:ascii="Times New Roman" w:eastAsia="Times New Roman" w:hAnsi="Times New Roman" w:cs="Times New Roman"/>
          <w:lang w:eastAsia="sv-SE"/>
        </w:rPr>
        <w:sym w:font="Symbol" w:char="F0B0"/>
      </w:r>
      <w:r w:rsidRPr="00E8244F">
        <w:rPr>
          <w:rFonts w:ascii="Times New Roman" w:eastAsia="Times New Roman" w:hAnsi="Times New Roman" w:cs="Times New Roman"/>
          <w:lang w:eastAsia="sv-SE"/>
        </w:rPr>
        <w:t>C temperatūroje.</w:t>
      </w:r>
    </w:p>
    <w:p w14:paraId="143D129F" w14:textId="77777777" w:rsidR="00E8244F" w:rsidRPr="00E8244F" w:rsidRDefault="00E8244F" w:rsidP="00E8244F">
      <w:pPr>
        <w:spacing w:after="0" w:line="240" w:lineRule="auto"/>
        <w:rPr>
          <w:rFonts w:ascii="Times New Roman" w:eastAsia="Times New Roman" w:hAnsi="Times New Roman" w:cs="Times New Roman"/>
          <w:lang w:eastAsia="lt-LT"/>
        </w:rPr>
      </w:pPr>
      <w:r w:rsidRPr="00E8244F">
        <w:rPr>
          <w:rFonts w:ascii="Times New Roman" w:eastAsia="Times New Roman" w:hAnsi="Times New Roman" w:cs="Times New Roman"/>
          <w:lang w:eastAsia="lt-LT"/>
        </w:rPr>
        <w:t>Buteliuką laikyti sandarų, kad vaistinis preparatas būtų apsaugotas nuo drėgmės.</w:t>
      </w:r>
    </w:p>
    <w:p w14:paraId="060008B3" w14:textId="77777777" w:rsidR="00E8244F" w:rsidRPr="00E8244F" w:rsidRDefault="00E8244F" w:rsidP="00E8244F">
      <w:pPr>
        <w:spacing w:after="0" w:line="240" w:lineRule="auto"/>
        <w:rPr>
          <w:rFonts w:ascii="Times New Roman" w:eastAsia="Times New Roman" w:hAnsi="Times New Roman" w:cs="Times New Roman"/>
          <w:lang w:eastAsia="lt-LT"/>
        </w:rPr>
      </w:pPr>
      <w:r w:rsidRPr="00E8244F">
        <w:rPr>
          <w:rFonts w:ascii="Times New Roman" w:eastAsia="Times New Roman" w:hAnsi="Times New Roman" w:cs="Times New Roman"/>
          <w:lang w:eastAsia="lt-LT"/>
        </w:rPr>
        <w:t>Paruoštą Madopar disperguojamosios tabletės suspensiją reikia suvartoti per 30 minučių.</w:t>
      </w:r>
    </w:p>
    <w:p w14:paraId="4A5A7193" w14:textId="77777777" w:rsidR="00E8244F" w:rsidRPr="00E8244F" w:rsidRDefault="00E8244F" w:rsidP="00E8244F">
      <w:pPr>
        <w:spacing w:after="0" w:line="240" w:lineRule="auto"/>
        <w:rPr>
          <w:rFonts w:ascii="Times New Roman" w:eastAsia="Times New Roman" w:hAnsi="Times New Roman" w:cs="Times New Roman"/>
          <w:lang w:eastAsia="lt-LT"/>
        </w:rPr>
      </w:pPr>
    </w:p>
    <w:p w14:paraId="0AC3F73D" w14:textId="77777777" w:rsidR="00E8244F" w:rsidRPr="00E8244F" w:rsidRDefault="00E8244F" w:rsidP="00E8244F">
      <w:pPr>
        <w:tabs>
          <w:tab w:val="left" w:pos="567"/>
        </w:tabs>
        <w:spacing w:after="0" w:line="240" w:lineRule="auto"/>
        <w:rPr>
          <w:rFonts w:ascii="Times New Roman" w:eastAsia="Times New Roman" w:hAnsi="Times New Roman" w:cs="Times New Roman"/>
          <w:color w:val="000000"/>
          <w:lang w:eastAsia="lt-LT"/>
        </w:rPr>
      </w:pPr>
      <w:r w:rsidRPr="00E8244F">
        <w:rPr>
          <w:rFonts w:ascii="Times New Roman" w:eastAsia="Times New Roman" w:hAnsi="Times New Roman" w:cs="Times New Roman"/>
          <w:u w:val="single"/>
        </w:rPr>
        <w:t>Madopar HBS 100 mg/25 mg pailginto atpalaidavimo kietosios kapsulės</w:t>
      </w:r>
    </w:p>
    <w:p w14:paraId="1AF082AE" w14:textId="77777777" w:rsidR="00E8244F" w:rsidRPr="00E8244F" w:rsidRDefault="00E8244F" w:rsidP="00E8244F">
      <w:pPr>
        <w:tabs>
          <w:tab w:val="left" w:pos="567"/>
        </w:tabs>
        <w:spacing w:before="120" w:after="0" w:line="240" w:lineRule="auto"/>
        <w:outlineLvl w:val="0"/>
        <w:rPr>
          <w:rFonts w:ascii="Times New Roman" w:eastAsia="Times New Roman" w:hAnsi="Times New Roman" w:cs="Times New Roman"/>
        </w:rPr>
      </w:pPr>
      <w:r w:rsidRPr="00E8244F">
        <w:rPr>
          <w:rFonts w:ascii="Times New Roman" w:eastAsia="Times New Roman" w:hAnsi="Times New Roman" w:cs="Times New Roman"/>
          <w:lang w:eastAsia="sv-SE"/>
        </w:rPr>
        <w:t>Laikyti ne aukštesnėje kaip 30 </w:t>
      </w:r>
      <w:r w:rsidRPr="00E8244F">
        <w:rPr>
          <w:rFonts w:ascii="Times New Roman" w:eastAsia="Times New Roman" w:hAnsi="Times New Roman" w:cs="Times New Roman"/>
          <w:lang w:eastAsia="sv-SE"/>
        </w:rPr>
        <w:sym w:font="Symbol" w:char="F0B0"/>
      </w:r>
      <w:r w:rsidRPr="00E8244F">
        <w:rPr>
          <w:rFonts w:ascii="Times New Roman" w:eastAsia="Times New Roman" w:hAnsi="Times New Roman" w:cs="Times New Roman"/>
          <w:lang w:eastAsia="sv-SE"/>
        </w:rPr>
        <w:t>C temperatūroje.</w:t>
      </w:r>
    </w:p>
    <w:p w14:paraId="17D20470" w14:textId="77777777" w:rsidR="00E8244F" w:rsidRPr="00E8244F" w:rsidRDefault="00E8244F" w:rsidP="00E8244F">
      <w:pPr>
        <w:spacing w:after="0" w:line="240" w:lineRule="auto"/>
        <w:rPr>
          <w:rFonts w:ascii="Times New Roman" w:eastAsia="Times New Roman" w:hAnsi="Times New Roman" w:cs="Times New Roman"/>
          <w:lang w:eastAsia="lt-LT"/>
        </w:rPr>
      </w:pPr>
      <w:r w:rsidRPr="00E8244F">
        <w:rPr>
          <w:rFonts w:ascii="Times New Roman" w:eastAsia="Times New Roman" w:hAnsi="Times New Roman" w:cs="Times New Roman"/>
          <w:lang w:eastAsia="lt-LT"/>
        </w:rPr>
        <w:t>Buteliuką laikyti sandarų, kad vaistinis preparatas būtų apsaugotas nuo drėgmės.</w:t>
      </w:r>
    </w:p>
    <w:p w14:paraId="6F00EB24" w14:textId="77777777" w:rsidR="00E8244F" w:rsidRPr="00E8244F" w:rsidRDefault="00E8244F" w:rsidP="00E8244F">
      <w:pPr>
        <w:spacing w:after="0" w:line="240" w:lineRule="auto"/>
        <w:rPr>
          <w:rFonts w:ascii="Times New Roman" w:eastAsia="Times New Roman" w:hAnsi="Times New Roman" w:cs="Times New Roman"/>
          <w:lang w:eastAsia="lt-LT"/>
        </w:rPr>
      </w:pPr>
    </w:p>
    <w:p w14:paraId="1149B599" w14:textId="77777777" w:rsidR="00E8244F" w:rsidRPr="00E8244F" w:rsidRDefault="00E8244F" w:rsidP="00E8244F">
      <w:pPr>
        <w:tabs>
          <w:tab w:val="left" w:pos="567"/>
        </w:tabs>
        <w:spacing w:after="0" w:line="240" w:lineRule="auto"/>
        <w:jc w:val="both"/>
        <w:outlineLvl w:val="0"/>
        <w:rPr>
          <w:rFonts w:ascii="Times New Roman" w:eastAsia="Times New Roman" w:hAnsi="Times New Roman" w:cs="Times New Roman"/>
          <w:color w:val="000000"/>
          <w:lang w:eastAsia="lt-LT"/>
        </w:rPr>
      </w:pPr>
      <w:r w:rsidRPr="00E8244F">
        <w:rPr>
          <w:rFonts w:ascii="Times New Roman" w:eastAsia="Times New Roman" w:hAnsi="Times New Roman" w:cs="Times New Roman"/>
          <w:b/>
          <w:color w:val="000000"/>
          <w:lang w:eastAsia="lt-LT"/>
        </w:rPr>
        <w:t>6.5</w:t>
      </w:r>
      <w:r w:rsidRPr="00E8244F">
        <w:rPr>
          <w:rFonts w:ascii="Times New Roman" w:eastAsia="Times New Roman" w:hAnsi="Times New Roman" w:cs="Times New Roman"/>
          <w:b/>
          <w:color w:val="000000"/>
          <w:lang w:eastAsia="lt-LT"/>
        </w:rPr>
        <w:tab/>
        <w:t>Talpyklės pobūdis ir jos turinys</w:t>
      </w:r>
    </w:p>
    <w:p w14:paraId="53C86940" w14:textId="77777777" w:rsidR="00E8244F" w:rsidRPr="00E8244F" w:rsidRDefault="00E8244F" w:rsidP="00E8244F">
      <w:pPr>
        <w:tabs>
          <w:tab w:val="left" w:pos="567"/>
        </w:tabs>
        <w:spacing w:after="0" w:line="240" w:lineRule="auto"/>
        <w:jc w:val="both"/>
        <w:rPr>
          <w:rFonts w:ascii="Times New Roman" w:eastAsia="Times New Roman" w:hAnsi="Times New Roman" w:cs="Times New Roman"/>
          <w:color w:val="000000"/>
          <w:lang w:eastAsia="sv-SE"/>
        </w:rPr>
      </w:pPr>
    </w:p>
    <w:p w14:paraId="4A7A9EB5" w14:textId="77777777" w:rsidR="00E8244F" w:rsidRPr="00E8244F" w:rsidRDefault="00E8244F" w:rsidP="00E8244F">
      <w:pPr>
        <w:tabs>
          <w:tab w:val="left" w:pos="567"/>
        </w:tabs>
        <w:spacing w:after="0" w:line="240" w:lineRule="auto"/>
        <w:outlineLvl w:val="0"/>
        <w:rPr>
          <w:rFonts w:ascii="Times New Roman" w:eastAsia="Times New Roman" w:hAnsi="Times New Roman" w:cs="Times New Roman"/>
          <w:u w:val="single"/>
          <w:lang w:eastAsia="lt-LT"/>
        </w:rPr>
      </w:pPr>
      <w:r w:rsidRPr="00E8244F">
        <w:rPr>
          <w:rFonts w:ascii="Times New Roman" w:eastAsia="Times New Roman" w:hAnsi="Times New Roman" w:cs="Times New Roman"/>
          <w:u w:val="single"/>
          <w:lang w:eastAsia="lt-LT"/>
        </w:rPr>
        <w:t>Madopar 100 mg/25 mg kietosios kapsulės</w:t>
      </w:r>
    </w:p>
    <w:p w14:paraId="5D275327" w14:textId="77777777" w:rsidR="00E8244F" w:rsidRPr="00E8244F" w:rsidRDefault="00E8244F" w:rsidP="00E8244F">
      <w:pPr>
        <w:tabs>
          <w:tab w:val="left" w:pos="567"/>
        </w:tabs>
        <w:spacing w:after="0" w:line="240" w:lineRule="auto"/>
        <w:outlineLvl w:val="0"/>
        <w:rPr>
          <w:rFonts w:ascii="Times New Roman" w:eastAsia="Times New Roman" w:hAnsi="Times New Roman" w:cs="Times New Roman"/>
        </w:rPr>
      </w:pPr>
      <w:r w:rsidRPr="00E8244F">
        <w:rPr>
          <w:rFonts w:ascii="Times New Roman" w:eastAsia="Times New Roman" w:hAnsi="Times New Roman" w:cs="Times New Roman"/>
          <w:lang w:eastAsia="sv-SE"/>
        </w:rPr>
        <w:t>100 kietųjų kapsulių.</w:t>
      </w:r>
    </w:p>
    <w:p w14:paraId="48ADF15C" w14:textId="77777777" w:rsidR="00E8244F" w:rsidRPr="00E8244F" w:rsidRDefault="00E8244F" w:rsidP="00E8244F">
      <w:pPr>
        <w:tabs>
          <w:tab w:val="left" w:pos="567"/>
        </w:tabs>
        <w:spacing w:after="0" w:line="240" w:lineRule="auto"/>
        <w:outlineLvl w:val="0"/>
        <w:rPr>
          <w:rFonts w:ascii="Times New Roman" w:eastAsia="Times New Roman" w:hAnsi="Times New Roman" w:cs="Times New Roman"/>
          <w:lang w:eastAsia="lt-LT"/>
        </w:rPr>
      </w:pPr>
    </w:p>
    <w:p w14:paraId="5411295E" w14:textId="77777777" w:rsidR="00E8244F" w:rsidRPr="00E8244F" w:rsidRDefault="00E8244F" w:rsidP="00E8244F">
      <w:pPr>
        <w:tabs>
          <w:tab w:val="left" w:pos="567"/>
        </w:tabs>
        <w:spacing w:after="0" w:line="240" w:lineRule="auto"/>
        <w:outlineLvl w:val="0"/>
        <w:rPr>
          <w:rFonts w:ascii="Times New Roman" w:eastAsia="Times New Roman" w:hAnsi="Times New Roman" w:cs="Times New Roman"/>
          <w:u w:val="single"/>
          <w:lang w:eastAsia="lt-LT"/>
        </w:rPr>
      </w:pPr>
      <w:r w:rsidRPr="00E8244F">
        <w:rPr>
          <w:rFonts w:ascii="Times New Roman" w:eastAsia="Times New Roman" w:hAnsi="Times New Roman" w:cs="Times New Roman"/>
          <w:u w:val="single"/>
          <w:lang w:eastAsia="lt-LT"/>
        </w:rPr>
        <w:t>Madopar 200 mg/50 mg tabletės</w:t>
      </w:r>
    </w:p>
    <w:p w14:paraId="316CD7E9" w14:textId="77777777" w:rsidR="00E8244F" w:rsidRPr="00E8244F" w:rsidRDefault="00E8244F" w:rsidP="00E8244F">
      <w:pPr>
        <w:tabs>
          <w:tab w:val="left" w:pos="567"/>
        </w:tabs>
        <w:spacing w:after="0" w:line="240" w:lineRule="auto"/>
        <w:outlineLvl w:val="0"/>
        <w:rPr>
          <w:rFonts w:ascii="Times New Roman" w:eastAsia="Times New Roman" w:hAnsi="Times New Roman" w:cs="Times New Roman"/>
        </w:rPr>
      </w:pPr>
      <w:r w:rsidRPr="00E8244F">
        <w:rPr>
          <w:rFonts w:ascii="Times New Roman" w:eastAsia="Times New Roman" w:hAnsi="Times New Roman" w:cs="Times New Roman"/>
        </w:rPr>
        <w:t>100 tablečių.</w:t>
      </w:r>
    </w:p>
    <w:p w14:paraId="37A3DA8A" w14:textId="77777777" w:rsidR="00E8244F" w:rsidRPr="00E8244F" w:rsidRDefault="00E8244F" w:rsidP="00E8244F">
      <w:pPr>
        <w:tabs>
          <w:tab w:val="left" w:pos="567"/>
        </w:tabs>
        <w:spacing w:after="0" w:line="240" w:lineRule="auto"/>
        <w:outlineLvl w:val="0"/>
        <w:rPr>
          <w:rFonts w:ascii="Times New Roman" w:eastAsia="Times New Roman" w:hAnsi="Times New Roman" w:cs="Times New Roman"/>
        </w:rPr>
      </w:pPr>
    </w:p>
    <w:p w14:paraId="2403B242" w14:textId="77777777" w:rsidR="00E8244F" w:rsidRPr="00E8244F" w:rsidRDefault="00E8244F" w:rsidP="00E8244F">
      <w:pPr>
        <w:tabs>
          <w:tab w:val="left" w:pos="567"/>
        </w:tabs>
        <w:spacing w:after="0" w:line="240" w:lineRule="auto"/>
        <w:outlineLvl w:val="0"/>
        <w:rPr>
          <w:rFonts w:ascii="Times New Roman" w:eastAsia="Times New Roman" w:hAnsi="Times New Roman" w:cs="Times New Roman"/>
          <w:u w:val="single"/>
          <w:lang w:eastAsia="lt-LT"/>
        </w:rPr>
      </w:pPr>
      <w:r w:rsidRPr="00E8244F">
        <w:rPr>
          <w:rFonts w:ascii="Times New Roman" w:eastAsia="Times New Roman" w:hAnsi="Times New Roman" w:cs="Times New Roman"/>
          <w:u w:val="single"/>
          <w:lang w:eastAsia="lt-LT"/>
        </w:rPr>
        <w:t>Madopar 100 mg/25 mg disperguojamosios tabletės</w:t>
      </w:r>
    </w:p>
    <w:p w14:paraId="3CDA4473" w14:textId="77777777" w:rsidR="00E8244F" w:rsidRPr="00E8244F" w:rsidRDefault="00E8244F" w:rsidP="00E8244F">
      <w:pPr>
        <w:tabs>
          <w:tab w:val="left" w:pos="567"/>
        </w:tabs>
        <w:spacing w:after="0" w:line="240" w:lineRule="auto"/>
        <w:outlineLvl w:val="0"/>
        <w:rPr>
          <w:rFonts w:ascii="Times New Roman" w:eastAsia="Times New Roman" w:hAnsi="Times New Roman" w:cs="Times New Roman"/>
          <w:lang w:eastAsia="sv-SE"/>
        </w:rPr>
      </w:pPr>
      <w:r w:rsidRPr="00E8244F">
        <w:rPr>
          <w:rFonts w:ascii="Times New Roman" w:eastAsia="Times New Roman" w:hAnsi="Times New Roman" w:cs="Times New Roman"/>
          <w:lang w:eastAsia="sv-SE"/>
        </w:rPr>
        <w:t>100 disperguojamųjų tablečių.</w:t>
      </w:r>
    </w:p>
    <w:p w14:paraId="1C80CBA4" w14:textId="77777777" w:rsidR="00E8244F" w:rsidRPr="00E8244F" w:rsidRDefault="00E8244F" w:rsidP="00E8244F">
      <w:pPr>
        <w:tabs>
          <w:tab w:val="left" w:pos="567"/>
        </w:tabs>
        <w:spacing w:after="0" w:line="240" w:lineRule="auto"/>
        <w:outlineLvl w:val="0"/>
        <w:rPr>
          <w:rFonts w:ascii="Times New Roman" w:eastAsia="Times New Roman" w:hAnsi="Times New Roman" w:cs="Times New Roman"/>
        </w:rPr>
      </w:pPr>
    </w:p>
    <w:p w14:paraId="14112095" w14:textId="77777777" w:rsidR="00E8244F" w:rsidRPr="00E8244F" w:rsidRDefault="00E8244F" w:rsidP="00E8244F">
      <w:pPr>
        <w:tabs>
          <w:tab w:val="left" w:pos="567"/>
        </w:tabs>
        <w:spacing w:after="0" w:line="240" w:lineRule="auto"/>
        <w:rPr>
          <w:rFonts w:ascii="Times New Roman" w:eastAsia="Times New Roman" w:hAnsi="Times New Roman" w:cs="Times New Roman"/>
          <w:color w:val="000000"/>
          <w:lang w:eastAsia="lt-LT"/>
        </w:rPr>
      </w:pPr>
      <w:r w:rsidRPr="00E8244F">
        <w:rPr>
          <w:rFonts w:ascii="Times New Roman" w:eastAsia="Times New Roman" w:hAnsi="Times New Roman" w:cs="Times New Roman"/>
          <w:u w:val="single"/>
        </w:rPr>
        <w:t>Madopar HBS 100 mg/25 mg pailginto atpalaidavimo kietosios kapsulės</w:t>
      </w:r>
    </w:p>
    <w:p w14:paraId="701BAAF9" w14:textId="77777777" w:rsidR="00E8244F" w:rsidRPr="00E8244F" w:rsidRDefault="00E8244F" w:rsidP="00E8244F">
      <w:pPr>
        <w:tabs>
          <w:tab w:val="left" w:pos="567"/>
        </w:tabs>
        <w:spacing w:after="0" w:line="240" w:lineRule="auto"/>
        <w:rPr>
          <w:rFonts w:ascii="Times New Roman" w:eastAsia="Times New Roman" w:hAnsi="Times New Roman" w:cs="Times New Roman"/>
          <w:lang w:eastAsia="sv-SE"/>
        </w:rPr>
      </w:pPr>
      <w:r w:rsidRPr="00E8244F">
        <w:rPr>
          <w:rFonts w:ascii="Times New Roman" w:eastAsia="Times New Roman" w:hAnsi="Times New Roman" w:cs="Times New Roman"/>
          <w:lang w:eastAsia="sv-SE"/>
        </w:rPr>
        <w:t>100 pailginto atpalaidavimo kietųjų kapsulių.</w:t>
      </w:r>
    </w:p>
    <w:p w14:paraId="707B1128" w14:textId="77777777" w:rsidR="00E8244F" w:rsidRPr="00E8244F" w:rsidRDefault="00E8244F" w:rsidP="00E8244F">
      <w:pPr>
        <w:tabs>
          <w:tab w:val="left" w:pos="567"/>
        </w:tabs>
        <w:spacing w:after="0" w:line="240" w:lineRule="auto"/>
        <w:outlineLvl w:val="0"/>
        <w:rPr>
          <w:rFonts w:ascii="Times New Roman" w:eastAsia="Times New Roman" w:hAnsi="Times New Roman" w:cs="Times New Roman"/>
        </w:rPr>
      </w:pPr>
    </w:p>
    <w:p w14:paraId="3C4E31BA" w14:textId="77777777" w:rsidR="00E8244F" w:rsidRPr="00E8244F" w:rsidRDefault="00E8244F" w:rsidP="00E8244F">
      <w:pPr>
        <w:spacing w:after="0" w:line="240" w:lineRule="auto"/>
        <w:rPr>
          <w:rFonts w:ascii="Times New Roman" w:eastAsia="Times New Roman" w:hAnsi="Times New Roman" w:cs="Times New Roman"/>
          <w:lang w:eastAsia="lt-LT"/>
        </w:rPr>
      </w:pPr>
      <w:r w:rsidRPr="00E8244F">
        <w:rPr>
          <w:rFonts w:ascii="Times New Roman" w:eastAsia="Times New Roman" w:hAnsi="Times New Roman" w:cs="Times New Roman"/>
          <w:lang w:eastAsia="lt-LT"/>
        </w:rPr>
        <w:t xml:space="preserve">Madopar 100 mg/25 mg kietosios kapsulės, 200 mg/50 mg tabletės, 100 mg/25 mg disperguojamosios tabletės ir </w:t>
      </w:r>
      <w:r w:rsidRPr="00E8244F">
        <w:rPr>
          <w:rFonts w:ascii="Times New Roman" w:eastAsia="Times New Roman" w:hAnsi="Times New Roman" w:cs="Times New Roman"/>
        </w:rPr>
        <w:t>HBS 100 mg/25 mg pailginto atpalaidavimo kietosios kapsulės</w:t>
      </w:r>
      <w:r w:rsidRPr="00E8244F">
        <w:rPr>
          <w:rFonts w:ascii="Times New Roman" w:eastAsia="Times New Roman" w:hAnsi="Times New Roman" w:cs="Times New Roman"/>
          <w:lang w:eastAsia="lt-LT"/>
        </w:rPr>
        <w:t xml:space="preserve"> tiekiamos gintaro spalvos III tipo stiklo buteliukuose su užsukamu plastiko dangteliu kartono dėžutėse. Kiekviename buteliuke yra 100 kapsulių arba tablečių ir drėgmę sugeriančios medžiagos.</w:t>
      </w:r>
    </w:p>
    <w:p w14:paraId="1ED692B3" w14:textId="77777777" w:rsidR="00E8244F" w:rsidRPr="00E8244F" w:rsidRDefault="00E8244F" w:rsidP="00E8244F">
      <w:pPr>
        <w:tabs>
          <w:tab w:val="left" w:pos="567"/>
        </w:tabs>
        <w:spacing w:after="0" w:line="240" w:lineRule="auto"/>
        <w:outlineLvl w:val="0"/>
        <w:rPr>
          <w:rFonts w:ascii="Times New Roman" w:eastAsia="Times New Roman" w:hAnsi="Times New Roman" w:cs="Times New Roman"/>
        </w:rPr>
      </w:pPr>
    </w:p>
    <w:p w14:paraId="28C6A69C" w14:textId="77777777" w:rsidR="00E8244F" w:rsidRPr="00E8244F" w:rsidRDefault="00E8244F" w:rsidP="00E8244F">
      <w:pPr>
        <w:tabs>
          <w:tab w:val="left" w:pos="567"/>
        </w:tabs>
        <w:spacing w:after="0" w:line="240" w:lineRule="auto"/>
        <w:jc w:val="both"/>
        <w:outlineLvl w:val="0"/>
        <w:rPr>
          <w:rFonts w:ascii="Times New Roman" w:eastAsia="Times New Roman" w:hAnsi="Times New Roman" w:cs="Times New Roman"/>
          <w:color w:val="000000"/>
          <w:lang w:eastAsia="lt-LT"/>
        </w:rPr>
      </w:pPr>
      <w:r w:rsidRPr="00E8244F">
        <w:rPr>
          <w:rFonts w:ascii="Times New Roman" w:eastAsia="Times New Roman" w:hAnsi="Times New Roman" w:cs="Times New Roman"/>
          <w:b/>
          <w:color w:val="000000"/>
          <w:lang w:eastAsia="lt-LT"/>
        </w:rPr>
        <w:t>6.6</w:t>
      </w:r>
      <w:r w:rsidRPr="00E8244F">
        <w:rPr>
          <w:rFonts w:ascii="Times New Roman" w:eastAsia="Times New Roman" w:hAnsi="Times New Roman" w:cs="Times New Roman"/>
          <w:b/>
          <w:color w:val="000000"/>
          <w:lang w:eastAsia="lt-LT"/>
        </w:rPr>
        <w:tab/>
        <w:t>Specialūs reikalavimai atliekoms tvarkyti</w:t>
      </w:r>
    </w:p>
    <w:p w14:paraId="67F27062" w14:textId="77777777" w:rsidR="00E8244F" w:rsidRPr="00E8244F" w:rsidRDefault="00E8244F" w:rsidP="00E8244F">
      <w:pPr>
        <w:tabs>
          <w:tab w:val="left" w:pos="567"/>
        </w:tabs>
        <w:spacing w:after="0" w:line="240" w:lineRule="auto"/>
        <w:jc w:val="both"/>
        <w:rPr>
          <w:rFonts w:ascii="Times New Roman" w:eastAsia="Times New Roman" w:hAnsi="Times New Roman" w:cs="Times New Roman"/>
          <w:color w:val="000000"/>
          <w:lang w:eastAsia="lt-LT"/>
        </w:rPr>
      </w:pPr>
    </w:p>
    <w:p w14:paraId="5ACE44E7" w14:textId="77777777" w:rsidR="00E8244F" w:rsidRPr="00E8244F" w:rsidRDefault="00E8244F" w:rsidP="00E8244F">
      <w:pPr>
        <w:tabs>
          <w:tab w:val="left" w:pos="567"/>
        </w:tabs>
        <w:spacing w:after="0" w:line="240" w:lineRule="auto"/>
        <w:rPr>
          <w:rFonts w:ascii="Times New Roman" w:eastAsia="Times New Roman" w:hAnsi="Times New Roman" w:cs="Times New Roman"/>
          <w:color w:val="000000"/>
        </w:rPr>
      </w:pPr>
      <w:r w:rsidRPr="00E8244F">
        <w:rPr>
          <w:rFonts w:ascii="Times New Roman" w:eastAsia="Times New Roman" w:hAnsi="Times New Roman" w:cs="Times New Roman"/>
        </w:rPr>
        <w:t>Specialių reikalavimų nėra.</w:t>
      </w:r>
    </w:p>
    <w:p w14:paraId="363641F0" w14:textId="77777777" w:rsidR="00E8244F" w:rsidRPr="00E8244F" w:rsidRDefault="00E8244F" w:rsidP="00E8244F">
      <w:pPr>
        <w:tabs>
          <w:tab w:val="left" w:pos="567"/>
        </w:tabs>
        <w:spacing w:after="0" w:line="240" w:lineRule="auto"/>
        <w:jc w:val="both"/>
        <w:rPr>
          <w:rFonts w:ascii="Times New Roman" w:eastAsia="Times New Roman" w:hAnsi="Times New Roman" w:cs="Times New Roman"/>
          <w:color w:val="000000"/>
        </w:rPr>
      </w:pPr>
    </w:p>
    <w:p w14:paraId="5A8C5CDE" w14:textId="77777777" w:rsidR="00E8244F" w:rsidRPr="00E8244F" w:rsidRDefault="00E8244F" w:rsidP="00E8244F">
      <w:pPr>
        <w:tabs>
          <w:tab w:val="left" w:pos="567"/>
        </w:tabs>
        <w:spacing w:after="0" w:line="240" w:lineRule="auto"/>
        <w:jc w:val="both"/>
        <w:rPr>
          <w:rFonts w:ascii="Times New Roman" w:eastAsia="Times New Roman" w:hAnsi="Times New Roman" w:cs="Times New Roman"/>
          <w:color w:val="000000"/>
        </w:rPr>
      </w:pPr>
    </w:p>
    <w:p w14:paraId="55D391D4" w14:textId="77777777" w:rsidR="00E8244F" w:rsidRPr="00E8244F" w:rsidRDefault="00E8244F" w:rsidP="00E8244F">
      <w:pPr>
        <w:tabs>
          <w:tab w:val="left" w:pos="567"/>
        </w:tabs>
        <w:spacing w:after="0" w:line="240" w:lineRule="auto"/>
        <w:outlineLvl w:val="0"/>
        <w:rPr>
          <w:rFonts w:ascii="Times New Roman" w:eastAsia="Times New Roman" w:hAnsi="Times New Roman" w:cs="Times New Roman"/>
          <w:color w:val="000000"/>
          <w:lang w:eastAsia="lt-LT"/>
        </w:rPr>
      </w:pPr>
      <w:r w:rsidRPr="00E8244F">
        <w:rPr>
          <w:rFonts w:ascii="Times New Roman" w:eastAsia="Times New Roman" w:hAnsi="Times New Roman" w:cs="Times New Roman"/>
          <w:b/>
          <w:color w:val="000000"/>
          <w:lang w:eastAsia="lt-LT"/>
        </w:rPr>
        <w:t>7.</w:t>
      </w:r>
      <w:r w:rsidRPr="00E8244F">
        <w:rPr>
          <w:rFonts w:ascii="Times New Roman" w:eastAsia="Times New Roman" w:hAnsi="Times New Roman" w:cs="Times New Roman"/>
          <w:b/>
          <w:color w:val="000000"/>
          <w:lang w:eastAsia="lt-LT"/>
        </w:rPr>
        <w:tab/>
        <w:t>REGISTRUOTOJAS</w:t>
      </w:r>
    </w:p>
    <w:p w14:paraId="308E6269" w14:textId="77777777" w:rsidR="00E8244F" w:rsidRPr="00E8244F" w:rsidRDefault="00E8244F" w:rsidP="00E8244F">
      <w:pPr>
        <w:tabs>
          <w:tab w:val="left" w:pos="567"/>
        </w:tabs>
        <w:spacing w:after="0" w:line="240" w:lineRule="auto"/>
        <w:rPr>
          <w:rFonts w:ascii="Times New Roman" w:eastAsia="Times New Roman" w:hAnsi="Times New Roman" w:cs="Times New Roman"/>
          <w:color w:val="000000"/>
        </w:rPr>
      </w:pPr>
    </w:p>
    <w:p w14:paraId="61621B4D" w14:textId="77777777" w:rsidR="00E8244F" w:rsidRPr="00E8244F" w:rsidRDefault="00E8244F" w:rsidP="00E8244F">
      <w:pPr>
        <w:spacing w:after="0" w:line="240" w:lineRule="auto"/>
        <w:rPr>
          <w:rFonts w:ascii="Times New Roman" w:eastAsia="Times New Roman" w:hAnsi="Times New Roman" w:cs="Times New Roman"/>
          <w:lang w:eastAsia="lt-LT"/>
        </w:rPr>
      </w:pPr>
      <w:r w:rsidRPr="00E8244F">
        <w:rPr>
          <w:rFonts w:ascii="Times New Roman" w:eastAsia="Times New Roman" w:hAnsi="Times New Roman" w:cs="Times New Roman"/>
          <w:lang w:eastAsia="lt-LT"/>
        </w:rPr>
        <w:t>UAB „Roche Lietuva”</w:t>
      </w:r>
    </w:p>
    <w:p w14:paraId="3CD68D68" w14:textId="77777777" w:rsidR="007E0C86" w:rsidRPr="007E0C86" w:rsidRDefault="007E0C86" w:rsidP="007E0C86">
      <w:pPr>
        <w:spacing w:after="0" w:line="240" w:lineRule="auto"/>
        <w:rPr>
          <w:rFonts w:ascii="Times New Roman" w:eastAsia="Times New Roman" w:hAnsi="Times New Roman" w:cs="Times New Roman"/>
          <w:lang w:eastAsia="lt-LT"/>
        </w:rPr>
      </w:pPr>
      <w:r w:rsidRPr="007E0C86">
        <w:rPr>
          <w:rFonts w:ascii="Times New Roman" w:eastAsia="Times New Roman" w:hAnsi="Times New Roman" w:cs="Times New Roman"/>
          <w:lang w:eastAsia="lt-LT"/>
        </w:rPr>
        <w:t>Konstitucijos pr. 18B</w:t>
      </w:r>
    </w:p>
    <w:p w14:paraId="1E731BEA" w14:textId="290DF40C" w:rsidR="00E8244F" w:rsidRPr="00E8244F" w:rsidRDefault="007E0C86" w:rsidP="00E8244F">
      <w:pPr>
        <w:spacing w:after="0" w:line="240" w:lineRule="auto"/>
        <w:rPr>
          <w:rFonts w:ascii="Times New Roman" w:eastAsia="Times New Roman" w:hAnsi="Times New Roman" w:cs="Times New Roman"/>
          <w:lang w:eastAsia="lt-LT"/>
        </w:rPr>
      </w:pPr>
      <w:r w:rsidRPr="007E0C86">
        <w:rPr>
          <w:rFonts w:ascii="Times New Roman" w:eastAsia="Times New Roman" w:hAnsi="Times New Roman" w:cs="Times New Roman"/>
          <w:lang w:eastAsia="lt-LT"/>
        </w:rPr>
        <w:t>LT-09308</w:t>
      </w:r>
      <w:r>
        <w:rPr>
          <w:rFonts w:ascii="Times New Roman" w:eastAsia="Times New Roman" w:hAnsi="Times New Roman" w:cs="Times New Roman"/>
          <w:lang w:eastAsia="lt-LT"/>
        </w:rPr>
        <w:t xml:space="preserve"> </w:t>
      </w:r>
      <w:r w:rsidR="00E8244F" w:rsidRPr="00E8244F">
        <w:rPr>
          <w:rFonts w:ascii="Times New Roman" w:eastAsia="Times New Roman" w:hAnsi="Times New Roman" w:cs="Times New Roman"/>
          <w:lang w:eastAsia="lt-LT"/>
        </w:rPr>
        <w:t>Vilnius</w:t>
      </w:r>
    </w:p>
    <w:p w14:paraId="4102938F" w14:textId="77777777" w:rsidR="00E8244F" w:rsidRPr="00E8244F" w:rsidRDefault="00E8244F" w:rsidP="00E8244F">
      <w:pPr>
        <w:tabs>
          <w:tab w:val="left" w:pos="567"/>
        </w:tabs>
        <w:spacing w:after="0" w:line="240" w:lineRule="auto"/>
        <w:rPr>
          <w:rFonts w:ascii="Times New Roman" w:eastAsia="Times New Roman" w:hAnsi="Times New Roman" w:cs="Times New Roman"/>
          <w:color w:val="000000"/>
        </w:rPr>
      </w:pPr>
      <w:r w:rsidRPr="00E8244F">
        <w:rPr>
          <w:rFonts w:ascii="Times New Roman" w:eastAsia="Times New Roman" w:hAnsi="Times New Roman" w:cs="Times New Roman"/>
        </w:rPr>
        <w:t>Lietuva</w:t>
      </w:r>
    </w:p>
    <w:p w14:paraId="1AE3AD98" w14:textId="77777777" w:rsidR="00E8244F" w:rsidRPr="00E8244F" w:rsidRDefault="00E8244F" w:rsidP="00E8244F">
      <w:pPr>
        <w:tabs>
          <w:tab w:val="left" w:pos="567"/>
        </w:tabs>
        <w:spacing w:after="0" w:line="240" w:lineRule="auto"/>
        <w:rPr>
          <w:rFonts w:ascii="Times New Roman" w:eastAsia="Times New Roman" w:hAnsi="Times New Roman" w:cs="Times New Roman"/>
          <w:color w:val="000000"/>
        </w:rPr>
      </w:pPr>
    </w:p>
    <w:p w14:paraId="2B874F20" w14:textId="77777777" w:rsidR="00E8244F" w:rsidRPr="00E8244F" w:rsidRDefault="00E8244F" w:rsidP="00E8244F">
      <w:pPr>
        <w:tabs>
          <w:tab w:val="left" w:pos="567"/>
        </w:tabs>
        <w:spacing w:after="0" w:line="240" w:lineRule="auto"/>
        <w:rPr>
          <w:rFonts w:ascii="Times New Roman" w:eastAsia="Times New Roman" w:hAnsi="Times New Roman" w:cs="Times New Roman"/>
          <w:color w:val="000000"/>
        </w:rPr>
      </w:pPr>
    </w:p>
    <w:p w14:paraId="00F34D3B" w14:textId="77777777" w:rsidR="00E8244F" w:rsidRPr="00E8244F" w:rsidRDefault="00E8244F" w:rsidP="00E8244F">
      <w:pPr>
        <w:spacing w:after="0" w:line="240" w:lineRule="auto"/>
        <w:ind w:left="567" w:hanging="567"/>
        <w:outlineLvl w:val="0"/>
        <w:rPr>
          <w:rFonts w:ascii="Times New Roman" w:eastAsia="Times New Roman" w:hAnsi="Times New Roman" w:cs="Times New Roman"/>
          <w:b/>
          <w:color w:val="000000"/>
          <w:lang w:eastAsia="lt-LT"/>
        </w:rPr>
      </w:pPr>
      <w:r w:rsidRPr="00E8244F">
        <w:rPr>
          <w:rFonts w:ascii="Times New Roman" w:eastAsia="Times New Roman" w:hAnsi="Times New Roman" w:cs="Times New Roman"/>
          <w:b/>
          <w:color w:val="000000"/>
          <w:lang w:eastAsia="lt-LT"/>
        </w:rPr>
        <w:t>8.</w:t>
      </w:r>
      <w:r w:rsidRPr="00E8244F">
        <w:rPr>
          <w:rFonts w:ascii="Times New Roman" w:eastAsia="Times New Roman" w:hAnsi="Times New Roman" w:cs="Times New Roman"/>
          <w:b/>
          <w:color w:val="000000"/>
          <w:lang w:eastAsia="lt-LT"/>
        </w:rPr>
        <w:tab/>
        <w:t>REGISTRACIJOS PAŽYMĖJIMO NUMERIAI</w:t>
      </w:r>
    </w:p>
    <w:p w14:paraId="10E6724E" w14:textId="77777777" w:rsidR="00E8244F" w:rsidRPr="00E8244F" w:rsidRDefault="00E8244F" w:rsidP="00E8244F">
      <w:pPr>
        <w:tabs>
          <w:tab w:val="left" w:pos="567"/>
        </w:tabs>
        <w:spacing w:after="0" w:line="240" w:lineRule="auto"/>
        <w:rPr>
          <w:rFonts w:ascii="Times New Roman" w:eastAsia="Times New Roman" w:hAnsi="Times New Roman" w:cs="Times New Roman"/>
          <w:color w:val="000000"/>
        </w:rPr>
      </w:pPr>
    </w:p>
    <w:p w14:paraId="73BBD1B5" w14:textId="77777777" w:rsidR="00E8244F" w:rsidRPr="00E8244F" w:rsidRDefault="00E8244F" w:rsidP="00E8244F">
      <w:pPr>
        <w:tabs>
          <w:tab w:val="left" w:pos="567"/>
        </w:tabs>
        <w:spacing w:after="0" w:line="240" w:lineRule="auto"/>
        <w:outlineLvl w:val="0"/>
        <w:rPr>
          <w:rFonts w:ascii="Times New Roman" w:eastAsia="Times New Roman" w:hAnsi="Times New Roman" w:cs="Times New Roman"/>
          <w:lang w:eastAsia="lt-LT"/>
        </w:rPr>
      </w:pPr>
      <w:r w:rsidRPr="00E8244F">
        <w:rPr>
          <w:rFonts w:ascii="Times New Roman" w:eastAsia="Times New Roman" w:hAnsi="Times New Roman" w:cs="Times New Roman"/>
          <w:lang w:eastAsia="lt-LT"/>
        </w:rPr>
        <w:t>Madopar 200 mg/50 mg tabletės – LT/1/94/0936/001</w:t>
      </w:r>
    </w:p>
    <w:p w14:paraId="0768FB04" w14:textId="77777777" w:rsidR="00E8244F" w:rsidRPr="00E8244F" w:rsidRDefault="00E8244F" w:rsidP="00E8244F">
      <w:pPr>
        <w:tabs>
          <w:tab w:val="left" w:pos="567"/>
        </w:tabs>
        <w:spacing w:after="0" w:line="240" w:lineRule="auto"/>
        <w:outlineLvl w:val="0"/>
        <w:rPr>
          <w:rFonts w:ascii="Times New Roman" w:eastAsia="Times New Roman" w:hAnsi="Times New Roman" w:cs="Times New Roman"/>
          <w:lang w:eastAsia="lt-LT"/>
        </w:rPr>
      </w:pPr>
      <w:r w:rsidRPr="00E8244F">
        <w:rPr>
          <w:rFonts w:ascii="Times New Roman" w:eastAsia="Times New Roman" w:hAnsi="Times New Roman" w:cs="Times New Roman"/>
          <w:lang w:eastAsia="lt-LT"/>
        </w:rPr>
        <w:t>Madopar 100 mg/25 mg disperguojamosios tabletės – LT/1/94/0936/002</w:t>
      </w:r>
    </w:p>
    <w:p w14:paraId="617273AF" w14:textId="77777777" w:rsidR="00E8244F" w:rsidRPr="00E8244F" w:rsidRDefault="00E8244F" w:rsidP="00E8244F">
      <w:pPr>
        <w:tabs>
          <w:tab w:val="left" w:pos="567"/>
        </w:tabs>
        <w:spacing w:after="0" w:line="240" w:lineRule="auto"/>
        <w:outlineLvl w:val="0"/>
        <w:rPr>
          <w:rFonts w:ascii="Times New Roman" w:eastAsia="Times New Roman" w:hAnsi="Times New Roman" w:cs="Times New Roman"/>
          <w:lang w:eastAsia="lt-LT"/>
        </w:rPr>
      </w:pPr>
      <w:r w:rsidRPr="00E8244F">
        <w:rPr>
          <w:rFonts w:ascii="Times New Roman" w:eastAsia="Times New Roman" w:hAnsi="Times New Roman" w:cs="Times New Roman"/>
          <w:lang w:eastAsia="lt-LT"/>
        </w:rPr>
        <w:t>Madopar 100 mg/25 mg kietosios kapsulės – LT/1/94/0936/003</w:t>
      </w:r>
    </w:p>
    <w:p w14:paraId="7ECCF95B" w14:textId="77777777" w:rsidR="00E8244F" w:rsidRPr="00E8244F" w:rsidRDefault="00E8244F" w:rsidP="00E8244F">
      <w:pPr>
        <w:tabs>
          <w:tab w:val="left" w:pos="567"/>
        </w:tabs>
        <w:spacing w:after="0" w:line="240" w:lineRule="auto"/>
        <w:rPr>
          <w:rFonts w:ascii="Times New Roman" w:eastAsia="Times New Roman" w:hAnsi="Times New Roman" w:cs="Times New Roman"/>
          <w:color w:val="000000"/>
          <w:lang w:eastAsia="lt-LT"/>
        </w:rPr>
      </w:pPr>
      <w:r w:rsidRPr="00E8244F">
        <w:rPr>
          <w:rFonts w:ascii="Times New Roman" w:eastAsia="Times New Roman" w:hAnsi="Times New Roman" w:cs="Times New Roman"/>
        </w:rPr>
        <w:t xml:space="preserve">Madopar HBS 100 mg/25 mg pailginto atpalaidavimo kietosios kapsulės </w:t>
      </w:r>
      <w:r w:rsidRPr="00E8244F">
        <w:rPr>
          <w:rFonts w:ascii="Times New Roman" w:eastAsia="Times New Roman" w:hAnsi="Times New Roman" w:cs="Times New Roman"/>
          <w:lang w:eastAsia="lt-LT"/>
        </w:rPr>
        <w:t>– LT/1/94/0936/004</w:t>
      </w:r>
    </w:p>
    <w:p w14:paraId="188710C5" w14:textId="77777777" w:rsidR="00E8244F" w:rsidRPr="00E8244F" w:rsidRDefault="00E8244F" w:rsidP="00E8244F">
      <w:pPr>
        <w:spacing w:after="0" w:line="240" w:lineRule="auto"/>
        <w:rPr>
          <w:rFonts w:ascii="Times New Roman" w:eastAsia="Times New Roman" w:hAnsi="Times New Roman" w:cs="Times New Roman"/>
          <w:lang w:eastAsia="lt-LT"/>
        </w:rPr>
      </w:pPr>
    </w:p>
    <w:p w14:paraId="109B2106" w14:textId="77777777" w:rsidR="00E8244F" w:rsidRPr="00E8244F" w:rsidRDefault="00E8244F" w:rsidP="00E8244F">
      <w:pPr>
        <w:spacing w:after="0" w:line="240" w:lineRule="auto"/>
        <w:jc w:val="both"/>
        <w:rPr>
          <w:rFonts w:ascii="Times New Roman" w:eastAsia="Times New Roman" w:hAnsi="Times New Roman" w:cs="Times New Roman"/>
          <w:lang w:eastAsia="lt-LT"/>
        </w:rPr>
      </w:pPr>
    </w:p>
    <w:p w14:paraId="2A4E9349" w14:textId="77777777" w:rsidR="00E8244F" w:rsidRPr="00E8244F" w:rsidRDefault="00E8244F" w:rsidP="00E8244F">
      <w:pPr>
        <w:tabs>
          <w:tab w:val="left" w:pos="567"/>
        </w:tabs>
        <w:spacing w:after="0" w:line="240" w:lineRule="auto"/>
        <w:outlineLvl w:val="0"/>
        <w:rPr>
          <w:rFonts w:ascii="Times New Roman" w:eastAsia="Times New Roman" w:hAnsi="Times New Roman" w:cs="Times New Roman"/>
          <w:lang w:eastAsia="lt-LT"/>
        </w:rPr>
      </w:pPr>
      <w:r w:rsidRPr="00E8244F">
        <w:rPr>
          <w:rFonts w:ascii="Times New Roman" w:eastAsia="Times New Roman" w:hAnsi="Times New Roman" w:cs="Times New Roman"/>
          <w:b/>
          <w:lang w:eastAsia="lt-LT"/>
        </w:rPr>
        <w:t>9.</w:t>
      </w:r>
      <w:r w:rsidRPr="00E8244F">
        <w:rPr>
          <w:rFonts w:ascii="Times New Roman" w:eastAsia="Times New Roman" w:hAnsi="Times New Roman" w:cs="Times New Roman"/>
          <w:b/>
          <w:lang w:eastAsia="lt-LT"/>
        </w:rPr>
        <w:tab/>
        <w:t>REGISTRAVIMO/PERREGISTRAVIMO DATA</w:t>
      </w:r>
    </w:p>
    <w:p w14:paraId="23752286" w14:textId="77777777" w:rsidR="00E8244F" w:rsidRPr="00E8244F" w:rsidRDefault="00E8244F" w:rsidP="00E8244F">
      <w:pPr>
        <w:tabs>
          <w:tab w:val="left" w:pos="567"/>
        </w:tabs>
        <w:spacing w:after="0" w:line="240" w:lineRule="auto"/>
        <w:rPr>
          <w:rFonts w:ascii="Times New Roman" w:eastAsia="Times New Roman" w:hAnsi="Times New Roman" w:cs="Times New Roman"/>
        </w:rPr>
      </w:pPr>
    </w:p>
    <w:p w14:paraId="5FBA41B3" w14:textId="77777777" w:rsidR="00E8244F" w:rsidRPr="00E8244F" w:rsidRDefault="00E8244F" w:rsidP="00E8244F">
      <w:pPr>
        <w:tabs>
          <w:tab w:val="left" w:pos="567"/>
        </w:tabs>
        <w:spacing w:after="0" w:line="240" w:lineRule="auto"/>
        <w:rPr>
          <w:rFonts w:ascii="Times New Roman" w:eastAsia="Calibri" w:hAnsi="Times New Roman" w:cs="Times New Roman"/>
        </w:rPr>
      </w:pPr>
      <w:r w:rsidRPr="00E8244F">
        <w:rPr>
          <w:rFonts w:ascii="Times New Roman" w:eastAsia="Calibri" w:hAnsi="Times New Roman" w:cs="Times New Roman"/>
        </w:rPr>
        <w:t>Registravimo data</w:t>
      </w:r>
    </w:p>
    <w:p w14:paraId="077753C3" w14:textId="77777777" w:rsidR="00E8244F" w:rsidRPr="00E8244F" w:rsidRDefault="00E8244F" w:rsidP="00E8244F">
      <w:pPr>
        <w:tabs>
          <w:tab w:val="left" w:pos="567"/>
        </w:tabs>
        <w:spacing w:after="0" w:line="240" w:lineRule="auto"/>
        <w:rPr>
          <w:rFonts w:ascii="Times New Roman" w:eastAsia="Times New Roman" w:hAnsi="Times New Roman" w:cs="Times New Roman"/>
          <w:lang w:eastAsia="lt-LT"/>
        </w:rPr>
      </w:pPr>
      <w:r w:rsidRPr="00E8244F">
        <w:rPr>
          <w:rFonts w:ascii="Times New Roman" w:eastAsia="Times New Roman" w:hAnsi="Times New Roman" w:cs="Times New Roman"/>
          <w:lang w:eastAsia="lt-LT"/>
        </w:rPr>
        <w:t>Madopar 200 mg/50 mg tabletės: 1994 m. kovo 31 d.</w:t>
      </w:r>
    </w:p>
    <w:p w14:paraId="07D50A41" w14:textId="77777777" w:rsidR="00E8244F" w:rsidRPr="00E8244F" w:rsidRDefault="00E8244F" w:rsidP="00E8244F">
      <w:pPr>
        <w:tabs>
          <w:tab w:val="left" w:pos="567"/>
        </w:tabs>
        <w:spacing w:after="0" w:line="240" w:lineRule="auto"/>
        <w:rPr>
          <w:rFonts w:ascii="Times New Roman" w:eastAsia="Times New Roman" w:hAnsi="Times New Roman" w:cs="Times New Roman"/>
          <w:lang w:eastAsia="lt-LT"/>
        </w:rPr>
      </w:pPr>
      <w:r w:rsidRPr="00E8244F">
        <w:rPr>
          <w:rFonts w:ascii="Times New Roman" w:eastAsia="Times New Roman" w:hAnsi="Times New Roman" w:cs="Times New Roman"/>
          <w:lang w:eastAsia="lt-LT"/>
        </w:rPr>
        <w:t>Madopar 100 mg/25 mg disperguojamosios tabletės: 1997 m. birželio 6 d.</w:t>
      </w:r>
    </w:p>
    <w:p w14:paraId="12F70BC0" w14:textId="77777777" w:rsidR="00E8244F" w:rsidRPr="00E8244F" w:rsidRDefault="00E8244F" w:rsidP="00E8244F">
      <w:pPr>
        <w:tabs>
          <w:tab w:val="left" w:pos="567"/>
        </w:tabs>
        <w:spacing w:after="0" w:line="240" w:lineRule="auto"/>
        <w:rPr>
          <w:rFonts w:ascii="Times New Roman" w:eastAsia="Times New Roman" w:hAnsi="Times New Roman" w:cs="Times New Roman"/>
          <w:lang w:eastAsia="lt-LT"/>
        </w:rPr>
      </w:pPr>
      <w:r w:rsidRPr="00E8244F">
        <w:rPr>
          <w:rFonts w:ascii="Times New Roman" w:eastAsia="Times New Roman" w:hAnsi="Times New Roman" w:cs="Times New Roman"/>
          <w:lang w:eastAsia="lt-LT"/>
        </w:rPr>
        <w:t>Madopar 100 mg/25 mg kietosios kapsulės: 2000 m. liepos 4 d.</w:t>
      </w:r>
    </w:p>
    <w:p w14:paraId="2A8A77B4" w14:textId="77777777" w:rsidR="00E8244F" w:rsidRPr="00E8244F" w:rsidRDefault="00E8244F" w:rsidP="00E8244F">
      <w:pPr>
        <w:tabs>
          <w:tab w:val="left" w:pos="567"/>
        </w:tabs>
        <w:spacing w:after="0" w:line="240" w:lineRule="auto"/>
        <w:rPr>
          <w:rFonts w:ascii="Times New Roman" w:eastAsia="Calibri" w:hAnsi="Times New Roman" w:cs="Times New Roman"/>
        </w:rPr>
      </w:pPr>
      <w:r w:rsidRPr="00E8244F">
        <w:rPr>
          <w:rFonts w:ascii="Times New Roman" w:eastAsia="Times New Roman" w:hAnsi="Times New Roman" w:cs="Times New Roman"/>
        </w:rPr>
        <w:t>Madopar HBS 100 mg/25 mg pailginto atpalaidavimo kietosios kapsulės: 1997 m. vasario 11 d.</w:t>
      </w:r>
    </w:p>
    <w:p w14:paraId="1D1EFBA6" w14:textId="77777777" w:rsidR="00E8244F" w:rsidRPr="00E8244F" w:rsidRDefault="00E8244F" w:rsidP="00E8244F">
      <w:pPr>
        <w:tabs>
          <w:tab w:val="left" w:pos="567"/>
        </w:tabs>
        <w:spacing w:after="0" w:line="240" w:lineRule="auto"/>
        <w:rPr>
          <w:rFonts w:ascii="Times New Roman" w:eastAsia="Calibri" w:hAnsi="Times New Roman" w:cs="Times New Roman"/>
        </w:rPr>
      </w:pPr>
    </w:p>
    <w:p w14:paraId="48A8DF2E" w14:textId="77777777" w:rsidR="00E8244F" w:rsidRPr="00E8244F" w:rsidRDefault="00E8244F" w:rsidP="00E8244F">
      <w:pPr>
        <w:tabs>
          <w:tab w:val="left" w:pos="567"/>
        </w:tabs>
        <w:spacing w:after="0" w:line="240" w:lineRule="auto"/>
        <w:rPr>
          <w:rFonts w:ascii="Times New Roman" w:eastAsia="Times New Roman" w:hAnsi="Times New Roman" w:cs="Times New Roman"/>
        </w:rPr>
      </w:pPr>
      <w:r w:rsidRPr="00E8244F">
        <w:rPr>
          <w:rFonts w:ascii="Times New Roman" w:eastAsia="Calibri" w:hAnsi="Times New Roman" w:cs="Times New Roman"/>
        </w:rPr>
        <w:t xml:space="preserve">Paskutinio perregistravimo data </w:t>
      </w:r>
      <w:r w:rsidRPr="00E8244F">
        <w:rPr>
          <w:rFonts w:ascii="Times New Roman" w:eastAsia="Times New Roman" w:hAnsi="Times New Roman" w:cs="Times New Roman"/>
        </w:rPr>
        <w:t>2007 m. lapkričio 30 d.</w:t>
      </w:r>
    </w:p>
    <w:p w14:paraId="1186B351" w14:textId="77777777" w:rsidR="00E8244F" w:rsidRPr="00E8244F" w:rsidRDefault="00E8244F" w:rsidP="00E8244F">
      <w:pPr>
        <w:tabs>
          <w:tab w:val="left" w:pos="567"/>
        </w:tabs>
        <w:spacing w:after="0" w:line="240" w:lineRule="auto"/>
        <w:rPr>
          <w:rFonts w:ascii="Times New Roman" w:eastAsia="Times New Roman" w:hAnsi="Times New Roman" w:cs="Times New Roman"/>
          <w:lang w:eastAsia="lt-LT"/>
        </w:rPr>
      </w:pPr>
    </w:p>
    <w:p w14:paraId="7799E877" w14:textId="77777777" w:rsidR="00E8244F" w:rsidRPr="00E8244F" w:rsidRDefault="00E8244F" w:rsidP="00E8244F">
      <w:pPr>
        <w:tabs>
          <w:tab w:val="left" w:pos="567"/>
        </w:tabs>
        <w:spacing w:after="0" w:line="240" w:lineRule="auto"/>
        <w:rPr>
          <w:rFonts w:ascii="Times New Roman" w:eastAsia="Times New Roman" w:hAnsi="Times New Roman" w:cs="Times New Roman"/>
          <w:lang w:eastAsia="lt-LT"/>
        </w:rPr>
      </w:pPr>
    </w:p>
    <w:p w14:paraId="6678065A" w14:textId="77777777" w:rsidR="00E8244F" w:rsidRPr="00E8244F" w:rsidRDefault="00E8244F" w:rsidP="00E8244F">
      <w:pPr>
        <w:keepNext/>
        <w:tabs>
          <w:tab w:val="left" w:pos="567"/>
        </w:tabs>
        <w:spacing w:after="0" w:line="240" w:lineRule="auto"/>
        <w:outlineLvl w:val="0"/>
        <w:rPr>
          <w:rFonts w:ascii="Times New Roman" w:eastAsia="Times New Roman" w:hAnsi="Times New Roman" w:cs="Times New Roman"/>
          <w:lang w:eastAsia="lt-LT"/>
        </w:rPr>
      </w:pPr>
      <w:r w:rsidRPr="00E8244F">
        <w:rPr>
          <w:rFonts w:ascii="Times New Roman" w:eastAsia="Times New Roman" w:hAnsi="Times New Roman" w:cs="Times New Roman"/>
          <w:b/>
          <w:lang w:eastAsia="lt-LT"/>
        </w:rPr>
        <w:t>10.</w:t>
      </w:r>
      <w:r w:rsidRPr="00E8244F">
        <w:rPr>
          <w:rFonts w:ascii="Times New Roman" w:eastAsia="Times New Roman" w:hAnsi="Times New Roman" w:cs="Times New Roman"/>
          <w:b/>
          <w:lang w:eastAsia="lt-LT"/>
        </w:rPr>
        <w:tab/>
        <w:t>TEKSTO PERŽIŪROS DATA</w:t>
      </w:r>
    </w:p>
    <w:p w14:paraId="2598A4E8" w14:textId="77777777" w:rsidR="00E8244F" w:rsidRPr="00E8244F" w:rsidRDefault="00E8244F" w:rsidP="00E8244F">
      <w:pPr>
        <w:keepNext/>
        <w:tabs>
          <w:tab w:val="left" w:pos="567"/>
        </w:tabs>
        <w:spacing w:after="0" w:line="240" w:lineRule="auto"/>
        <w:rPr>
          <w:rFonts w:ascii="Times New Roman" w:eastAsia="Times New Roman" w:hAnsi="Times New Roman" w:cs="Times New Roman"/>
          <w:lang w:eastAsia="lt-LT"/>
        </w:rPr>
      </w:pPr>
    </w:p>
    <w:p w14:paraId="0CB8CD03" w14:textId="0D56131C" w:rsidR="004918E6" w:rsidRPr="00175B52" w:rsidRDefault="00D9504E" w:rsidP="004918E6">
      <w:pPr>
        <w:spacing w:after="0" w:line="240" w:lineRule="auto"/>
        <w:rPr>
          <w:rFonts w:ascii="Times New Roman" w:eastAsia="Times New Roman" w:hAnsi="Times New Roman"/>
        </w:rPr>
      </w:pPr>
      <w:r>
        <w:rPr>
          <w:rFonts w:ascii="Times New Roman" w:eastAsia="Times New Roman" w:hAnsi="Times New Roman"/>
        </w:rPr>
        <w:t>2024 </w:t>
      </w:r>
      <w:r w:rsidR="004918E6" w:rsidRPr="00804F8A">
        <w:rPr>
          <w:rFonts w:ascii="Times New Roman" w:eastAsia="Times New Roman" w:hAnsi="Times New Roman"/>
        </w:rPr>
        <w:t xml:space="preserve">m. </w:t>
      </w:r>
      <w:r>
        <w:rPr>
          <w:rFonts w:ascii="Times New Roman" w:eastAsia="Times New Roman" w:hAnsi="Times New Roman"/>
        </w:rPr>
        <w:t>baland</w:t>
      </w:r>
      <w:r>
        <w:rPr>
          <w:rFonts w:ascii="Times New Roman" w:eastAsia="Times New Roman" w:hAnsi="Times New Roman"/>
          <w:lang w:val="en-US"/>
        </w:rPr>
        <w:t>žio</w:t>
      </w:r>
      <w:r>
        <w:rPr>
          <w:rFonts w:ascii="Times New Roman" w:eastAsia="Times New Roman" w:hAnsi="Times New Roman"/>
        </w:rPr>
        <w:t xml:space="preserve"> 3 </w:t>
      </w:r>
      <w:r w:rsidR="004918E6" w:rsidRPr="00804F8A">
        <w:rPr>
          <w:rFonts w:ascii="Times New Roman" w:eastAsia="Times New Roman" w:hAnsi="Times New Roman"/>
        </w:rPr>
        <w:t>d.</w:t>
      </w:r>
    </w:p>
    <w:p w14:paraId="1A777236" w14:textId="77777777" w:rsidR="00E8244F" w:rsidRPr="00E8244F" w:rsidRDefault="00E8244F" w:rsidP="00E8244F">
      <w:pPr>
        <w:keepNext/>
        <w:tabs>
          <w:tab w:val="left" w:pos="567"/>
        </w:tabs>
        <w:spacing w:after="0" w:line="240" w:lineRule="auto"/>
        <w:rPr>
          <w:rFonts w:ascii="Times New Roman" w:eastAsia="Times New Roman" w:hAnsi="Times New Roman" w:cs="Times New Roman"/>
          <w:lang w:eastAsia="lt-LT"/>
        </w:rPr>
      </w:pPr>
    </w:p>
    <w:p w14:paraId="736531F1" w14:textId="77777777" w:rsidR="00E8244F" w:rsidRPr="00E8244F" w:rsidRDefault="00E8244F" w:rsidP="00E8244F">
      <w:pPr>
        <w:keepNext/>
        <w:tabs>
          <w:tab w:val="left" w:pos="567"/>
        </w:tabs>
        <w:spacing w:after="0" w:line="240" w:lineRule="auto"/>
        <w:rPr>
          <w:rFonts w:ascii="Times New Roman" w:eastAsia="Times New Roman" w:hAnsi="Times New Roman" w:cs="Times New Roman"/>
          <w:lang w:eastAsia="lt-LT"/>
        </w:rPr>
      </w:pPr>
      <w:r w:rsidRPr="00E8244F">
        <w:rPr>
          <w:rFonts w:ascii="Times New Roman" w:eastAsia="Calibri" w:hAnsi="Times New Roman" w:cs="Times New Roman"/>
          <w:noProof/>
          <w:lang w:eastAsia="lt-LT"/>
        </w:rPr>
        <w:t>Išsami informacija apie šį vaistinį preparatą pateikiama Valstybinės vaistų kontrolės tarnybos prie Lietuvos Respublikos sveikatos apsaugos ministerijos tinklalapyje</w:t>
      </w:r>
      <w:r w:rsidRPr="00E8244F">
        <w:rPr>
          <w:rFonts w:ascii="Times New Roman" w:eastAsia="Calibri" w:hAnsi="Times New Roman" w:cs="Times New Roman"/>
          <w:i/>
          <w:noProof/>
          <w:lang w:eastAsia="lt-LT"/>
        </w:rPr>
        <w:t xml:space="preserve"> </w:t>
      </w:r>
      <w:hyperlink r:id="rId9" w:history="1">
        <w:r w:rsidRPr="00E8244F">
          <w:rPr>
            <w:rFonts w:ascii="Times New Roman" w:eastAsia="Times New Roman" w:hAnsi="Times New Roman" w:cs="Times New Roman"/>
            <w:color w:val="0000FF"/>
            <w:u w:val="single"/>
            <w:lang w:eastAsia="lt-LT"/>
          </w:rPr>
          <w:t>http://www.vvkt.lt</w:t>
        </w:r>
      </w:hyperlink>
      <w:r w:rsidRPr="00E8244F">
        <w:rPr>
          <w:rFonts w:ascii="Times New Roman" w:eastAsia="Times New Roman" w:hAnsi="Times New Roman" w:cs="Times New Roman"/>
          <w:lang w:eastAsia="lt-LT"/>
        </w:rPr>
        <w:t xml:space="preserve"> </w:t>
      </w:r>
    </w:p>
    <w:p w14:paraId="0C39F0D3" w14:textId="77777777" w:rsidR="00E8244F" w:rsidRPr="00E8244F" w:rsidRDefault="00E8244F" w:rsidP="00E8244F">
      <w:pPr>
        <w:keepNext/>
        <w:spacing w:after="0" w:line="240" w:lineRule="auto"/>
        <w:jc w:val="center"/>
        <w:outlineLvl w:val="1"/>
        <w:rPr>
          <w:rFonts w:ascii="Times New Roman" w:eastAsia="Times New Roman" w:hAnsi="Times New Roman" w:cs="Times New Roman"/>
          <w:b/>
          <w:caps/>
          <w:lang w:eastAsia="lt-LT"/>
        </w:rPr>
      </w:pPr>
      <w:r w:rsidRPr="00E8244F">
        <w:rPr>
          <w:rFonts w:ascii="Times New Roman" w:eastAsia="Times New Roman" w:hAnsi="Times New Roman" w:cs="Times New Roman"/>
          <w:b/>
          <w:lang w:eastAsia="lt-LT"/>
        </w:rPr>
        <w:br w:type="page"/>
      </w:r>
      <w:bookmarkStart w:id="1" w:name="_Toc129243253"/>
      <w:bookmarkStart w:id="2" w:name="_Toc129243128"/>
    </w:p>
    <w:p w14:paraId="25D89550" w14:textId="77777777" w:rsidR="00E8244F" w:rsidRPr="00E8244F" w:rsidRDefault="00E8244F" w:rsidP="00E8244F">
      <w:pPr>
        <w:keepNext/>
        <w:spacing w:after="0" w:line="240" w:lineRule="auto"/>
        <w:jc w:val="center"/>
        <w:outlineLvl w:val="1"/>
        <w:rPr>
          <w:rFonts w:ascii="Times New Roman" w:eastAsia="Times New Roman" w:hAnsi="Times New Roman" w:cs="Times New Roman"/>
          <w:b/>
          <w:caps/>
          <w:lang w:eastAsia="lt-LT"/>
        </w:rPr>
      </w:pPr>
    </w:p>
    <w:p w14:paraId="00E4DC8F" w14:textId="77777777" w:rsidR="00E8244F" w:rsidRPr="00E8244F" w:rsidRDefault="00E8244F" w:rsidP="00E8244F">
      <w:pPr>
        <w:keepNext/>
        <w:spacing w:after="0" w:line="240" w:lineRule="auto"/>
        <w:jc w:val="center"/>
        <w:outlineLvl w:val="1"/>
        <w:rPr>
          <w:rFonts w:ascii="Times New Roman" w:eastAsia="Times New Roman" w:hAnsi="Times New Roman" w:cs="Times New Roman"/>
          <w:b/>
          <w:caps/>
          <w:lang w:eastAsia="lt-LT"/>
        </w:rPr>
      </w:pPr>
    </w:p>
    <w:p w14:paraId="66EDF9CB" w14:textId="77777777" w:rsidR="00E8244F" w:rsidRPr="00E8244F" w:rsidRDefault="00E8244F" w:rsidP="00E8244F">
      <w:pPr>
        <w:keepNext/>
        <w:spacing w:after="0" w:line="240" w:lineRule="auto"/>
        <w:jc w:val="center"/>
        <w:outlineLvl w:val="1"/>
        <w:rPr>
          <w:rFonts w:ascii="Times New Roman" w:eastAsia="Times New Roman" w:hAnsi="Times New Roman" w:cs="Times New Roman"/>
          <w:b/>
          <w:caps/>
          <w:lang w:eastAsia="lt-LT"/>
        </w:rPr>
      </w:pPr>
    </w:p>
    <w:p w14:paraId="5294C227" w14:textId="77777777" w:rsidR="00E8244F" w:rsidRPr="00E8244F" w:rsidRDefault="00E8244F" w:rsidP="00E8244F">
      <w:pPr>
        <w:keepNext/>
        <w:spacing w:after="0" w:line="240" w:lineRule="auto"/>
        <w:jc w:val="center"/>
        <w:outlineLvl w:val="1"/>
        <w:rPr>
          <w:rFonts w:ascii="Times New Roman" w:eastAsia="Times New Roman" w:hAnsi="Times New Roman" w:cs="Times New Roman"/>
          <w:b/>
          <w:caps/>
          <w:lang w:eastAsia="lt-LT"/>
        </w:rPr>
      </w:pPr>
    </w:p>
    <w:p w14:paraId="2FE93C91" w14:textId="77777777" w:rsidR="00E8244F" w:rsidRPr="00E8244F" w:rsidRDefault="00E8244F" w:rsidP="00E8244F">
      <w:pPr>
        <w:keepNext/>
        <w:spacing w:after="0" w:line="240" w:lineRule="auto"/>
        <w:jc w:val="center"/>
        <w:outlineLvl w:val="1"/>
        <w:rPr>
          <w:rFonts w:ascii="Times New Roman" w:eastAsia="Times New Roman" w:hAnsi="Times New Roman" w:cs="Times New Roman"/>
          <w:b/>
          <w:caps/>
          <w:lang w:eastAsia="lt-LT"/>
        </w:rPr>
      </w:pPr>
    </w:p>
    <w:p w14:paraId="21C55DD2" w14:textId="77777777" w:rsidR="00E8244F" w:rsidRPr="00E8244F" w:rsidRDefault="00E8244F" w:rsidP="00E8244F">
      <w:pPr>
        <w:keepNext/>
        <w:spacing w:after="0" w:line="240" w:lineRule="auto"/>
        <w:jc w:val="center"/>
        <w:outlineLvl w:val="1"/>
        <w:rPr>
          <w:rFonts w:ascii="Times New Roman" w:eastAsia="Times New Roman" w:hAnsi="Times New Roman" w:cs="Times New Roman"/>
          <w:b/>
          <w:caps/>
          <w:lang w:eastAsia="lt-LT"/>
        </w:rPr>
      </w:pPr>
    </w:p>
    <w:p w14:paraId="2BACFE48" w14:textId="77777777" w:rsidR="00E8244F" w:rsidRPr="00E8244F" w:rsidRDefault="00E8244F" w:rsidP="00E8244F">
      <w:pPr>
        <w:keepNext/>
        <w:spacing w:after="0" w:line="240" w:lineRule="auto"/>
        <w:jc w:val="center"/>
        <w:outlineLvl w:val="1"/>
        <w:rPr>
          <w:rFonts w:ascii="Times New Roman" w:eastAsia="Times New Roman" w:hAnsi="Times New Roman" w:cs="Times New Roman"/>
          <w:b/>
          <w:caps/>
          <w:lang w:eastAsia="lt-LT"/>
        </w:rPr>
      </w:pPr>
    </w:p>
    <w:p w14:paraId="26A3E474" w14:textId="77777777" w:rsidR="00E8244F" w:rsidRPr="00E8244F" w:rsidRDefault="00E8244F" w:rsidP="00E8244F">
      <w:pPr>
        <w:keepNext/>
        <w:spacing w:after="0" w:line="240" w:lineRule="auto"/>
        <w:jc w:val="center"/>
        <w:outlineLvl w:val="1"/>
        <w:rPr>
          <w:rFonts w:ascii="Times New Roman" w:eastAsia="Times New Roman" w:hAnsi="Times New Roman" w:cs="Times New Roman"/>
          <w:b/>
          <w:caps/>
          <w:lang w:eastAsia="lt-LT"/>
        </w:rPr>
      </w:pPr>
    </w:p>
    <w:p w14:paraId="787FF6E0" w14:textId="77777777" w:rsidR="00E8244F" w:rsidRPr="00E8244F" w:rsidRDefault="00E8244F" w:rsidP="00E8244F">
      <w:pPr>
        <w:keepNext/>
        <w:spacing w:after="0" w:line="240" w:lineRule="auto"/>
        <w:jc w:val="center"/>
        <w:outlineLvl w:val="1"/>
        <w:rPr>
          <w:rFonts w:ascii="Times New Roman" w:eastAsia="Times New Roman" w:hAnsi="Times New Roman" w:cs="Times New Roman"/>
          <w:b/>
          <w:caps/>
          <w:lang w:eastAsia="lt-LT"/>
        </w:rPr>
      </w:pPr>
    </w:p>
    <w:p w14:paraId="602EED2E" w14:textId="77777777" w:rsidR="00E8244F" w:rsidRPr="00E8244F" w:rsidRDefault="00E8244F" w:rsidP="00E8244F">
      <w:pPr>
        <w:keepNext/>
        <w:spacing w:after="0" w:line="240" w:lineRule="auto"/>
        <w:jc w:val="center"/>
        <w:outlineLvl w:val="1"/>
        <w:rPr>
          <w:rFonts w:ascii="Times New Roman" w:eastAsia="Times New Roman" w:hAnsi="Times New Roman" w:cs="Times New Roman"/>
          <w:b/>
          <w:caps/>
          <w:lang w:eastAsia="lt-LT"/>
        </w:rPr>
      </w:pPr>
    </w:p>
    <w:p w14:paraId="034DD6A8" w14:textId="77777777" w:rsidR="00E8244F" w:rsidRPr="00E8244F" w:rsidRDefault="00E8244F" w:rsidP="00E8244F">
      <w:pPr>
        <w:keepNext/>
        <w:spacing w:after="0" w:line="240" w:lineRule="auto"/>
        <w:jc w:val="center"/>
        <w:outlineLvl w:val="1"/>
        <w:rPr>
          <w:rFonts w:ascii="Times New Roman" w:eastAsia="Times New Roman" w:hAnsi="Times New Roman" w:cs="Times New Roman"/>
          <w:b/>
          <w:caps/>
          <w:lang w:eastAsia="lt-LT"/>
        </w:rPr>
      </w:pPr>
    </w:p>
    <w:p w14:paraId="5C308F72" w14:textId="77777777" w:rsidR="00E8244F" w:rsidRPr="00E8244F" w:rsidRDefault="00E8244F" w:rsidP="00E8244F">
      <w:pPr>
        <w:keepNext/>
        <w:spacing w:after="0" w:line="240" w:lineRule="auto"/>
        <w:jc w:val="center"/>
        <w:outlineLvl w:val="1"/>
        <w:rPr>
          <w:rFonts w:ascii="Times New Roman" w:eastAsia="Times New Roman" w:hAnsi="Times New Roman" w:cs="Times New Roman"/>
          <w:b/>
          <w:caps/>
          <w:lang w:eastAsia="lt-LT"/>
        </w:rPr>
      </w:pPr>
    </w:p>
    <w:p w14:paraId="4DFBECE5" w14:textId="77777777" w:rsidR="00E8244F" w:rsidRPr="00E8244F" w:rsidRDefault="00E8244F" w:rsidP="00E8244F">
      <w:pPr>
        <w:keepNext/>
        <w:spacing w:after="0" w:line="240" w:lineRule="auto"/>
        <w:jc w:val="center"/>
        <w:outlineLvl w:val="1"/>
        <w:rPr>
          <w:rFonts w:ascii="Times New Roman" w:eastAsia="Times New Roman" w:hAnsi="Times New Roman" w:cs="Times New Roman"/>
          <w:b/>
          <w:caps/>
          <w:lang w:eastAsia="lt-LT"/>
        </w:rPr>
      </w:pPr>
    </w:p>
    <w:p w14:paraId="54BBEDEC" w14:textId="77777777" w:rsidR="00E8244F" w:rsidRPr="00E8244F" w:rsidRDefault="00E8244F" w:rsidP="00E8244F">
      <w:pPr>
        <w:keepNext/>
        <w:spacing w:after="0" w:line="240" w:lineRule="auto"/>
        <w:jc w:val="center"/>
        <w:outlineLvl w:val="1"/>
        <w:rPr>
          <w:rFonts w:ascii="Times New Roman" w:eastAsia="Times New Roman" w:hAnsi="Times New Roman" w:cs="Times New Roman"/>
          <w:b/>
          <w:caps/>
          <w:lang w:eastAsia="lt-LT"/>
        </w:rPr>
      </w:pPr>
    </w:p>
    <w:p w14:paraId="48A363AE" w14:textId="77777777" w:rsidR="00E8244F" w:rsidRPr="00E8244F" w:rsidRDefault="00E8244F" w:rsidP="00E8244F">
      <w:pPr>
        <w:keepNext/>
        <w:spacing w:after="0" w:line="240" w:lineRule="auto"/>
        <w:jc w:val="center"/>
        <w:outlineLvl w:val="1"/>
        <w:rPr>
          <w:rFonts w:ascii="Times New Roman" w:eastAsia="Times New Roman" w:hAnsi="Times New Roman" w:cs="Times New Roman"/>
          <w:b/>
          <w:caps/>
          <w:lang w:eastAsia="lt-LT"/>
        </w:rPr>
      </w:pPr>
    </w:p>
    <w:p w14:paraId="3F33E819" w14:textId="77777777" w:rsidR="00E8244F" w:rsidRPr="00E8244F" w:rsidRDefault="00E8244F" w:rsidP="00E8244F">
      <w:pPr>
        <w:keepNext/>
        <w:spacing w:after="0" w:line="240" w:lineRule="auto"/>
        <w:jc w:val="center"/>
        <w:outlineLvl w:val="1"/>
        <w:rPr>
          <w:rFonts w:ascii="Times New Roman" w:eastAsia="Times New Roman" w:hAnsi="Times New Roman" w:cs="Times New Roman"/>
          <w:b/>
          <w:caps/>
          <w:lang w:eastAsia="lt-LT"/>
        </w:rPr>
      </w:pPr>
    </w:p>
    <w:p w14:paraId="455BD169" w14:textId="77777777" w:rsidR="00E8244F" w:rsidRPr="00E8244F" w:rsidRDefault="00E8244F" w:rsidP="00E8244F">
      <w:pPr>
        <w:keepNext/>
        <w:spacing w:after="0" w:line="240" w:lineRule="auto"/>
        <w:jc w:val="center"/>
        <w:outlineLvl w:val="1"/>
        <w:rPr>
          <w:rFonts w:ascii="Times New Roman" w:eastAsia="Times New Roman" w:hAnsi="Times New Roman" w:cs="Times New Roman"/>
          <w:b/>
          <w:caps/>
          <w:lang w:eastAsia="lt-LT"/>
        </w:rPr>
      </w:pPr>
    </w:p>
    <w:p w14:paraId="6E7D8A2D" w14:textId="77777777" w:rsidR="00E8244F" w:rsidRPr="00E8244F" w:rsidRDefault="00E8244F" w:rsidP="00E8244F">
      <w:pPr>
        <w:keepNext/>
        <w:spacing w:after="0" w:line="240" w:lineRule="auto"/>
        <w:jc w:val="center"/>
        <w:outlineLvl w:val="1"/>
        <w:rPr>
          <w:rFonts w:ascii="Times New Roman" w:eastAsia="Times New Roman" w:hAnsi="Times New Roman" w:cs="Times New Roman"/>
          <w:b/>
          <w:caps/>
          <w:lang w:eastAsia="lt-LT"/>
        </w:rPr>
      </w:pPr>
    </w:p>
    <w:p w14:paraId="612AC2CD" w14:textId="77777777" w:rsidR="00E8244F" w:rsidRPr="00E8244F" w:rsidRDefault="00E8244F" w:rsidP="00E8244F">
      <w:pPr>
        <w:keepNext/>
        <w:spacing w:after="0" w:line="240" w:lineRule="auto"/>
        <w:jc w:val="center"/>
        <w:outlineLvl w:val="1"/>
        <w:rPr>
          <w:rFonts w:ascii="Times New Roman" w:eastAsia="Times New Roman" w:hAnsi="Times New Roman" w:cs="Times New Roman"/>
          <w:b/>
          <w:caps/>
          <w:lang w:eastAsia="lt-LT"/>
        </w:rPr>
      </w:pPr>
    </w:p>
    <w:p w14:paraId="40802663" w14:textId="77777777" w:rsidR="00E8244F" w:rsidRPr="00E8244F" w:rsidRDefault="00E8244F" w:rsidP="00E8244F">
      <w:pPr>
        <w:keepNext/>
        <w:spacing w:after="0" w:line="240" w:lineRule="auto"/>
        <w:jc w:val="center"/>
        <w:outlineLvl w:val="1"/>
        <w:rPr>
          <w:rFonts w:ascii="Times New Roman" w:eastAsia="Times New Roman" w:hAnsi="Times New Roman" w:cs="Times New Roman"/>
          <w:b/>
          <w:caps/>
          <w:lang w:eastAsia="lt-LT"/>
        </w:rPr>
      </w:pPr>
    </w:p>
    <w:p w14:paraId="0F4D7DBB" w14:textId="77777777" w:rsidR="00E8244F" w:rsidRPr="00E8244F" w:rsidRDefault="00E8244F" w:rsidP="00E8244F">
      <w:pPr>
        <w:keepNext/>
        <w:spacing w:after="0" w:line="240" w:lineRule="auto"/>
        <w:jc w:val="center"/>
        <w:outlineLvl w:val="1"/>
        <w:rPr>
          <w:rFonts w:ascii="Times New Roman" w:eastAsia="Times New Roman" w:hAnsi="Times New Roman" w:cs="Times New Roman"/>
          <w:b/>
          <w:caps/>
          <w:lang w:eastAsia="lt-LT"/>
        </w:rPr>
      </w:pPr>
    </w:p>
    <w:p w14:paraId="2ADD39A4" w14:textId="77777777" w:rsidR="00E8244F" w:rsidRPr="00E8244F" w:rsidRDefault="00E8244F" w:rsidP="00E8244F">
      <w:pPr>
        <w:keepNext/>
        <w:spacing w:after="0" w:line="240" w:lineRule="auto"/>
        <w:jc w:val="center"/>
        <w:outlineLvl w:val="1"/>
        <w:rPr>
          <w:rFonts w:ascii="Times New Roman" w:eastAsia="Times New Roman" w:hAnsi="Times New Roman" w:cs="Times New Roman"/>
          <w:b/>
          <w:caps/>
          <w:lang w:eastAsia="lt-LT"/>
        </w:rPr>
      </w:pPr>
    </w:p>
    <w:p w14:paraId="03F8FFBB" w14:textId="77777777" w:rsidR="00E8244F" w:rsidRPr="00E8244F" w:rsidRDefault="00E8244F" w:rsidP="00E8244F">
      <w:pPr>
        <w:keepNext/>
        <w:spacing w:after="0" w:line="240" w:lineRule="auto"/>
        <w:jc w:val="center"/>
        <w:outlineLvl w:val="1"/>
        <w:rPr>
          <w:rFonts w:ascii="Times New Roman" w:eastAsia="Times New Roman" w:hAnsi="Times New Roman" w:cs="Times New Roman"/>
          <w:b/>
          <w:caps/>
          <w:lang w:eastAsia="lt-LT"/>
        </w:rPr>
      </w:pPr>
    </w:p>
    <w:p w14:paraId="0277506D" w14:textId="77777777" w:rsidR="00E8244F" w:rsidRPr="00E8244F" w:rsidRDefault="00E8244F" w:rsidP="00E8244F">
      <w:pPr>
        <w:keepNext/>
        <w:spacing w:after="0" w:line="240" w:lineRule="auto"/>
        <w:jc w:val="center"/>
        <w:outlineLvl w:val="1"/>
        <w:rPr>
          <w:rFonts w:ascii="Times New Roman" w:eastAsia="Times New Roman" w:hAnsi="Times New Roman" w:cs="Times New Roman"/>
          <w:b/>
          <w:caps/>
          <w:lang w:eastAsia="lt-LT"/>
        </w:rPr>
      </w:pPr>
      <w:r w:rsidRPr="00E8244F">
        <w:rPr>
          <w:rFonts w:ascii="Times New Roman" w:eastAsia="Times New Roman" w:hAnsi="Times New Roman" w:cs="Times New Roman"/>
          <w:b/>
          <w:caps/>
          <w:lang w:eastAsia="lt-LT"/>
        </w:rPr>
        <w:t>II PRIEDAS</w:t>
      </w:r>
      <w:bookmarkEnd w:id="1"/>
      <w:bookmarkEnd w:id="2"/>
    </w:p>
    <w:p w14:paraId="36550E82" w14:textId="77777777" w:rsidR="00E8244F" w:rsidRPr="00E8244F" w:rsidRDefault="00E8244F" w:rsidP="00E8244F">
      <w:pPr>
        <w:keepNext/>
        <w:spacing w:after="0" w:line="240" w:lineRule="auto"/>
        <w:jc w:val="center"/>
        <w:outlineLvl w:val="1"/>
        <w:rPr>
          <w:rFonts w:ascii="Times New Roman" w:eastAsia="Times New Roman" w:hAnsi="Times New Roman" w:cs="Times New Roman"/>
          <w:b/>
          <w:caps/>
          <w:lang w:eastAsia="lt-LT"/>
        </w:rPr>
      </w:pPr>
    </w:p>
    <w:p w14:paraId="781A71CF" w14:textId="77777777" w:rsidR="00E8244F" w:rsidRPr="00E8244F" w:rsidRDefault="00E8244F" w:rsidP="00E8244F">
      <w:pPr>
        <w:keepNext/>
        <w:spacing w:after="0" w:line="240" w:lineRule="auto"/>
        <w:jc w:val="center"/>
        <w:outlineLvl w:val="1"/>
        <w:rPr>
          <w:rFonts w:ascii="Times New Roman" w:eastAsia="Times New Roman" w:hAnsi="Times New Roman" w:cs="Times New Roman"/>
          <w:b/>
          <w:caps/>
          <w:lang w:eastAsia="lt-LT"/>
        </w:rPr>
      </w:pPr>
      <w:r w:rsidRPr="00E8244F">
        <w:rPr>
          <w:rFonts w:ascii="Times New Roman" w:eastAsia="Times New Roman" w:hAnsi="Times New Roman" w:cs="Times New Roman"/>
          <w:b/>
          <w:caps/>
          <w:lang w:eastAsia="lt-LT"/>
        </w:rPr>
        <w:t>REGISTRACIJOS SĄLYGOS</w:t>
      </w:r>
    </w:p>
    <w:p w14:paraId="298D0837" w14:textId="77777777" w:rsidR="00E8244F" w:rsidRPr="00E8244F" w:rsidRDefault="00E8244F" w:rsidP="00414689">
      <w:pPr>
        <w:keepNext/>
        <w:spacing w:after="0" w:line="240" w:lineRule="auto"/>
        <w:jc w:val="center"/>
        <w:outlineLvl w:val="1"/>
        <w:rPr>
          <w:rFonts w:ascii="Times New Roman" w:eastAsia="Times New Roman" w:hAnsi="Times New Roman" w:cs="Times New Roman"/>
          <w:b/>
          <w:lang w:eastAsia="lt-LT"/>
        </w:rPr>
      </w:pPr>
    </w:p>
    <w:p w14:paraId="2280DCC1" w14:textId="77777777" w:rsidR="00E8244F" w:rsidRPr="00E8244F" w:rsidRDefault="00E8244F" w:rsidP="00D6291F">
      <w:pPr>
        <w:keepNext/>
        <w:tabs>
          <w:tab w:val="left" w:pos="720"/>
        </w:tabs>
        <w:spacing w:after="0" w:line="240" w:lineRule="auto"/>
        <w:ind w:left="720" w:hanging="720"/>
        <w:jc w:val="center"/>
        <w:outlineLvl w:val="1"/>
        <w:rPr>
          <w:rFonts w:ascii="Times New Roman" w:eastAsia="Times New Roman" w:hAnsi="Times New Roman" w:cs="Times New Roman"/>
          <w:b/>
          <w:highlight w:val="yellow"/>
          <w:lang w:eastAsia="lt-LT"/>
        </w:rPr>
      </w:pPr>
      <w:r w:rsidRPr="00E8244F">
        <w:rPr>
          <w:rFonts w:ascii="Times New Roman" w:eastAsia="Times New Roman" w:hAnsi="Times New Roman" w:cs="Times New Roman"/>
          <w:b/>
          <w:lang w:eastAsia="lt-LT"/>
        </w:rPr>
        <w:t>A.</w:t>
      </w:r>
      <w:r w:rsidRPr="00E8244F">
        <w:rPr>
          <w:rFonts w:ascii="Times New Roman" w:eastAsia="Times New Roman" w:hAnsi="Times New Roman" w:cs="Times New Roman"/>
          <w:b/>
          <w:lang w:eastAsia="lt-LT"/>
        </w:rPr>
        <w:tab/>
        <w:t>GAMINTOJAS (-AI), ATSAKINGAS (-I) UŽ SERIJŲ IŠLEIDIMĄ</w:t>
      </w:r>
    </w:p>
    <w:p w14:paraId="44A1A97C" w14:textId="77777777" w:rsidR="00E8244F" w:rsidRPr="00E8244F" w:rsidRDefault="00E8244F" w:rsidP="00D6291F">
      <w:pPr>
        <w:keepNext/>
        <w:tabs>
          <w:tab w:val="left" w:pos="720"/>
        </w:tabs>
        <w:spacing w:after="0" w:line="240" w:lineRule="auto"/>
        <w:ind w:left="720" w:hanging="720"/>
        <w:jc w:val="center"/>
        <w:outlineLvl w:val="1"/>
        <w:rPr>
          <w:rFonts w:ascii="Times New Roman" w:eastAsia="Times New Roman" w:hAnsi="Times New Roman" w:cs="Times New Roman"/>
          <w:b/>
          <w:highlight w:val="yellow"/>
          <w:lang w:eastAsia="lt-LT"/>
        </w:rPr>
      </w:pPr>
    </w:p>
    <w:p w14:paraId="08EFDDEE" w14:textId="77777777" w:rsidR="00E8244F" w:rsidRPr="00E8244F" w:rsidRDefault="00E8244F" w:rsidP="00D6291F">
      <w:pPr>
        <w:keepNext/>
        <w:tabs>
          <w:tab w:val="left" w:pos="720"/>
        </w:tabs>
        <w:spacing w:after="0" w:line="240" w:lineRule="auto"/>
        <w:ind w:left="720" w:hanging="720"/>
        <w:jc w:val="center"/>
        <w:outlineLvl w:val="1"/>
        <w:rPr>
          <w:rFonts w:ascii="Times New Roman" w:eastAsia="Times New Roman" w:hAnsi="Times New Roman" w:cs="Times New Roman"/>
          <w:b/>
          <w:lang w:eastAsia="lt-LT"/>
        </w:rPr>
      </w:pPr>
      <w:r w:rsidRPr="00E8244F">
        <w:rPr>
          <w:rFonts w:ascii="Times New Roman" w:eastAsia="Times New Roman" w:hAnsi="Times New Roman" w:cs="Times New Roman"/>
          <w:b/>
          <w:lang w:eastAsia="lt-LT"/>
        </w:rPr>
        <w:t>B.</w:t>
      </w:r>
      <w:r w:rsidRPr="00E8244F">
        <w:rPr>
          <w:rFonts w:ascii="Times New Roman" w:eastAsia="Times New Roman" w:hAnsi="Times New Roman" w:cs="Times New Roman"/>
          <w:b/>
          <w:lang w:eastAsia="lt-LT"/>
        </w:rPr>
        <w:tab/>
        <w:t>TIEKIMO IR VARTOJIMO SĄLYGOS AR APRIBOJIMAI</w:t>
      </w:r>
    </w:p>
    <w:p w14:paraId="7521ABCE" w14:textId="77777777" w:rsidR="00E8244F" w:rsidRPr="00E8244F" w:rsidRDefault="00E8244F" w:rsidP="00E8244F">
      <w:pPr>
        <w:spacing w:after="0" w:line="240" w:lineRule="auto"/>
        <w:rPr>
          <w:rFonts w:ascii="Times New Roman" w:eastAsia="Times New Roman" w:hAnsi="Times New Roman" w:cs="Times New Roman"/>
          <w:b/>
          <w:lang w:eastAsia="lt-LT"/>
        </w:rPr>
      </w:pPr>
      <w:r w:rsidRPr="00E8244F">
        <w:rPr>
          <w:rFonts w:ascii="Times New Roman" w:eastAsia="Times New Roman" w:hAnsi="Times New Roman" w:cs="Times New Roman"/>
          <w:lang w:eastAsia="lt-LT"/>
        </w:rPr>
        <w:br w:type="page"/>
      </w:r>
      <w:r w:rsidRPr="00E8244F">
        <w:rPr>
          <w:rFonts w:ascii="Times New Roman" w:eastAsia="Times New Roman" w:hAnsi="Times New Roman" w:cs="Times New Roman"/>
          <w:b/>
          <w:lang w:eastAsia="lt-LT"/>
        </w:rPr>
        <w:lastRenderedPageBreak/>
        <w:t xml:space="preserve">A. </w:t>
      </w:r>
      <w:r w:rsidRPr="00E8244F">
        <w:rPr>
          <w:rFonts w:ascii="Times New Roman" w:eastAsia="Times New Roman" w:hAnsi="Times New Roman" w:cs="Times New Roman"/>
          <w:b/>
        </w:rPr>
        <w:t>GAM</w:t>
      </w:r>
      <w:r w:rsidRPr="00E8244F">
        <w:rPr>
          <w:rFonts w:ascii="Times New Roman" w:eastAsia="Calibri" w:hAnsi="Times New Roman" w:cs="Times New Roman"/>
          <w:b/>
        </w:rPr>
        <w:t>INTOJAS (-AI)</w:t>
      </w:r>
      <w:r w:rsidRPr="00E8244F">
        <w:rPr>
          <w:rFonts w:ascii="Times New Roman" w:eastAsia="Times New Roman" w:hAnsi="Times New Roman" w:cs="Times New Roman"/>
          <w:b/>
        </w:rPr>
        <w:t>, ATSAKINGAS (-I) UŽ SERIJŲ IŠLEIDIMĄ</w:t>
      </w:r>
    </w:p>
    <w:p w14:paraId="27C8EE74" w14:textId="77777777" w:rsidR="00E8244F" w:rsidRPr="00E8244F" w:rsidRDefault="00E8244F" w:rsidP="00E8244F">
      <w:pPr>
        <w:spacing w:after="0" w:line="240" w:lineRule="auto"/>
        <w:rPr>
          <w:rFonts w:ascii="Times New Roman" w:eastAsia="Times New Roman" w:hAnsi="Times New Roman" w:cs="Times New Roman"/>
          <w:lang w:eastAsia="lt-LT"/>
        </w:rPr>
      </w:pPr>
    </w:p>
    <w:p w14:paraId="6270B247" w14:textId="77777777" w:rsidR="00E8244F" w:rsidRPr="00E8244F" w:rsidRDefault="00E8244F" w:rsidP="00E8244F">
      <w:pPr>
        <w:spacing w:after="0" w:line="240" w:lineRule="auto"/>
        <w:rPr>
          <w:rFonts w:ascii="Times New Roman" w:eastAsia="Times New Roman" w:hAnsi="Times New Roman" w:cs="Times New Roman"/>
          <w:u w:val="single"/>
          <w:lang w:eastAsia="lt-LT"/>
        </w:rPr>
      </w:pPr>
      <w:r w:rsidRPr="00E8244F">
        <w:rPr>
          <w:rFonts w:ascii="Times New Roman" w:eastAsia="Times New Roman" w:hAnsi="Times New Roman" w:cs="Times New Roman"/>
          <w:u w:val="single"/>
          <w:lang w:eastAsia="lt-LT"/>
        </w:rPr>
        <w:t>Gamintojo (-ų), atsakingo už serijų išleidimą, pavadinimas (-ai) ir adresas (-ai)</w:t>
      </w:r>
    </w:p>
    <w:p w14:paraId="18743B57" w14:textId="77777777" w:rsidR="00E8244F" w:rsidRPr="00E8244F" w:rsidRDefault="00E8244F" w:rsidP="00E8244F">
      <w:pPr>
        <w:spacing w:after="0" w:line="240" w:lineRule="auto"/>
        <w:rPr>
          <w:rFonts w:ascii="Times New Roman" w:eastAsia="Times New Roman" w:hAnsi="Times New Roman" w:cs="Times New Roman"/>
          <w:lang w:eastAsia="lt-LT"/>
        </w:rPr>
      </w:pPr>
    </w:p>
    <w:p w14:paraId="57385150" w14:textId="77777777" w:rsidR="009F3415" w:rsidRPr="009F3415" w:rsidRDefault="009F3415" w:rsidP="009F3415">
      <w:pPr>
        <w:spacing w:after="0" w:line="240" w:lineRule="auto"/>
        <w:rPr>
          <w:rFonts w:ascii="Times New Roman" w:eastAsia="Times New Roman" w:hAnsi="Times New Roman" w:cs="Times New Roman"/>
          <w:lang w:eastAsia="lt-LT"/>
        </w:rPr>
      </w:pPr>
      <w:r w:rsidRPr="009F3415">
        <w:rPr>
          <w:rFonts w:ascii="Times New Roman" w:eastAsia="Times New Roman" w:hAnsi="Times New Roman" w:cs="Times New Roman"/>
          <w:lang w:eastAsia="lt-LT"/>
        </w:rPr>
        <w:t>Roche Pharma AG</w:t>
      </w:r>
    </w:p>
    <w:p w14:paraId="269456B6" w14:textId="77777777" w:rsidR="009F3415" w:rsidRPr="009F3415" w:rsidRDefault="009F3415" w:rsidP="009F3415">
      <w:pPr>
        <w:spacing w:after="0" w:line="240" w:lineRule="auto"/>
        <w:rPr>
          <w:rFonts w:ascii="Times New Roman" w:eastAsia="Times New Roman" w:hAnsi="Times New Roman" w:cs="Times New Roman"/>
          <w:lang w:eastAsia="lt-LT"/>
        </w:rPr>
      </w:pPr>
      <w:r w:rsidRPr="009F3415">
        <w:rPr>
          <w:rFonts w:ascii="Times New Roman" w:eastAsia="Times New Roman" w:hAnsi="Times New Roman" w:cs="Times New Roman"/>
          <w:lang w:eastAsia="lt-LT"/>
        </w:rPr>
        <w:t>Emil-Barell-Str. 1</w:t>
      </w:r>
    </w:p>
    <w:p w14:paraId="23CF4622" w14:textId="77777777" w:rsidR="009F3415" w:rsidRPr="009F3415" w:rsidRDefault="009F3415" w:rsidP="009F3415">
      <w:pPr>
        <w:spacing w:after="0" w:line="240" w:lineRule="auto"/>
        <w:rPr>
          <w:rFonts w:ascii="Times New Roman" w:eastAsia="Times New Roman" w:hAnsi="Times New Roman" w:cs="Times New Roman"/>
          <w:lang w:eastAsia="lt-LT"/>
        </w:rPr>
      </w:pPr>
      <w:r w:rsidRPr="009F3415">
        <w:rPr>
          <w:rFonts w:ascii="Times New Roman" w:eastAsia="Times New Roman" w:hAnsi="Times New Roman" w:cs="Times New Roman"/>
          <w:lang w:eastAsia="lt-LT"/>
        </w:rPr>
        <w:t>79639 Grenzach-Wyhlen</w:t>
      </w:r>
    </w:p>
    <w:p w14:paraId="412A5A60" w14:textId="6DFAC09E" w:rsidR="00E8244F" w:rsidRPr="00E8244F" w:rsidRDefault="009F3415" w:rsidP="00E8244F">
      <w:pPr>
        <w:spacing w:after="0" w:line="240" w:lineRule="auto"/>
        <w:rPr>
          <w:rFonts w:ascii="Times New Roman" w:eastAsia="Times New Roman" w:hAnsi="Times New Roman" w:cs="Times New Roman"/>
          <w:lang w:eastAsia="lt-LT"/>
        </w:rPr>
      </w:pPr>
      <w:r w:rsidRPr="009F3415">
        <w:rPr>
          <w:rFonts w:ascii="Times New Roman" w:eastAsia="Times New Roman" w:hAnsi="Times New Roman" w:cs="Times New Roman"/>
          <w:lang w:eastAsia="lt-LT"/>
        </w:rPr>
        <w:t>Vokietija</w:t>
      </w:r>
    </w:p>
    <w:p w14:paraId="10D9EFB1" w14:textId="43B43BB1" w:rsidR="00E8244F" w:rsidRDefault="00E8244F" w:rsidP="00E8244F">
      <w:pPr>
        <w:spacing w:after="0" w:line="240" w:lineRule="auto"/>
        <w:rPr>
          <w:rFonts w:ascii="Times New Roman" w:eastAsia="Times New Roman" w:hAnsi="Times New Roman" w:cs="Times New Roman"/>
          <w:lang w:eastAsia="lt-LT"/>
        </w:rPr>
      </w:pPr>
    </w:p>
    <w:p w14:paraId="7462C219" w14:textId="77777777" w:rsidR="004918E6" w:rsidRPr="00E8244F" w:rsidRDefault="004918E6" w:rsidP="00E8244F">
      <w:pPr>
        <w:spacing w:after="0" w:line="240" w:lineRule="auto"/>
        <w:rPr>
          <w:rFonts w:ascii="Times New Roman" w:eastAsia="Times New Roman" w:hAnsi="Times New Roman" w:cs="Times New Roman"/>
          <w:lang w:eastAsia="lt-LT"/>
        </w:rPr>
      </w:pPr>
    </w:p>
    <w:p w14:paraId="13CD1279" w14:textId="77777777" w:rsidR="00E8244F" w:rsidRPr="00E8244F" w:rsidRDefault="00E8244F" w:rsidP="00E8244F">
      <w:pPr>
        <w:spacing w:after="0" w:line="240" w:lineRule="auto"/>
        <w:rPr>
          <w:rFonts w:ascii="Times New Roman" w:eastAsia="Times New Roman" w:hAnsi="Times New Roman" w:cs="Times New Roman"/>
          <w:b/>
          <w:lang w:eastAsia="lt-LT"/>
        </w:rPr>
      </w:pPr>
      <w:r w:rsidRPr="00E8244F">
        <w:rPr>
          <w:rFonts w:ascii="Times New Roman" w:eastAsia="Times New Roman" w:hAnsi="Times New Roman" w:cs="Times New Roman"/>
          <w:b/>
          <w:lang w:eastAsia="lt-LT"/>
        </w:rPr>
        <w:t xml:space="preserve">B. </w:t>
      </w:r>
      <w:r w:rsidRPr="00E8244F">
        <w:rPr>
          <w:rFonts w:ascii="Times New Roman" w:eastAsia="Calibri" w:hAnsi="Times New Roman" w:cs="Times New Roman"/>
          <w:b/>
        </w:rPr>
        <w:t>TIEKIMO IR VARTOJIMO SĄLYGOS AR APRIBOJIMAI</w:t>
      </w:r>
    </w:p>
    <w:p w14:paraId="3D4A7623" w14:textId="77777777" w:rsidR="00E8244F" w:rsidRPr="00E8244F" w:rsidRDefault="00E8244F" w:rsidP="00E8244F">
      <w:pPr>
        <w:spacing w:after="0" w:line="240" w:lineRule="auto"/>
        <w:rPr>
          <w:rFonts w:ascii="Times New Roman" w:eastAsia="Times New Roman" w:hAnsi="Times New Roman" w:cs="Times New Roman"/>
          <w:lang w:eastAsia="lt-LT"/>
        </w:rPr>
      </w:pPr>
    </w:p>
    <w:p w14:paraId="6CA2EFCF" w14:textId="77777777" w:rsidR="00E8244F" w:rsidRPr="00E8244F" w:rsidRDefault="00E8244F" w:rsidP="00E8244F">
      <w:pPr>
        <w:numPr>
          <w:ilvl w:val="12"/>
          <w:numId w:val="0"/>
        </w:numPr>
        <w:spacing w:after="0" w:line="240" w:lineRule="auto"/>
        <w:rPr>
          <w:rFonts w:ascii="Times New Roman" w:eastAsia="Times New Roman" w:hAnsi="Times New Roman" w:cs="Times New Roman"/>
          <w:lang w:eastAsia="lt-LT"/>
        </w:rPr>
      </w:pPr>
      <w:r w:rsidRPr="00E8244F">
        <w:rPr>
          <w:rFonts w:ascii="Times New Roman" w:eastAsia="Times New Roman" w:hAnsi="Times New Roman" w:cs="Times New Roman"/>
          <w:lang w:eastAsia="lt-LT"/>
        </w:rPr>
        <w:t>Receptinis vaistinis preparatas</w:t>
      </w:r>
    </w:p>
    <w:p w14:paraId="41D6C2E6" w14:textId="77777777" w:rsidR="00E8244F" w:rsidRPr="00E8244F" w:rsidRDefault="00E8244F" w:rsidP="00E8244F">
      <w:pPr>
        <w:numPr>
          <w:ilvl w:val="12"/>
          <w:numId w:val="0"/>
        </w:numPr>
        <w:spacing w:after="0" w:line="240" w:lineRule="auto"/>
        <w:jc w:val="both"/>
        <w:rPr>
          <w:rFonts w:ascii="Times New Roman" w:eastAsia="Times New Roman" w:hAnsi="Times New Roman" w:cs="Times New Roman"/>
          <w:lang w:eastAsia="lt-LT"/>
        </w:rPr>
      </w:pPr>
    </w:p>
    <w:p w14:paraId="66FFBE34" w14:textId="77777777" w:rsidR="00E8244F" w:rsidRPr="00E8244F" w:rsidRDefault="00E8244F" w:rsidP="00E8244F">
      <w:pPr>
        <w:spacing w:after="0" w:line="240" w:lineRule="auto"/>
        <w:rPr>
          <w:rFonts w:ascii="Times New Roman" w:eastAsia="Times New Roman" w:hAnsi="Times New Roman" w:cs="Times New Roman"/>
          <w:lang w:eastAsia="lt-LT"/>
        </w:rPr>
      </w:pPr>
    </w:p>
    <w:p w14:paraId="7C30CA1F" w14:textId="77777777" w:rsidR="00E8244F" w:rsidRPr="00E8244F" w:rsidRDefault="00E8244F" w:rsidP="00E8244F">
      <w:pPr>
        <w:spacing w:after="0" w:line="240" w:lineRule="auto"/>
        <w:rPr>
          <w:rFonts w:ascii="Times New Roman" w:eastAsia="Times New Roman" w:hAnsi="Times New Roman" w:cs="Times New Roman"/>
          <w:lang w:eastAsia="lt-LT"/>
        </w:rPr>
      </w:pPr>
      <w:r w:rsidRPr="00E8244F">
        <w:rPr>
          <w:rFonts w:ascii="Times New Roman" w:eastAsia="Times New Roman" w:hAnsi="Times New Roman" w:cs="Times New Roman"/>
          <w:lang w:eastAsia="lt-LT"/>
        </w:rPr>
        <w:br w:type="page"/>
      </w:r>
    </w:p>
    <w:p w14:paraId="76C7036A" w14:textId="77777777" w:rsidR="00E8244F" w:rsidRPr="00E8244F" w:rsidRDefault="00E8244F" w:rsidP="00E8244F">
      <w:pPr>
        <w:spacing w:after="0" w:line="240" w:lineRule="auto"/>
        <w:rPr>
          <w:rFonts w:ascii="Times New Roman" w:eastAsia="Times New Roman" w:hAnsi="Times New Roman" w:cs="Times New Roman"/>
          <w:lang w:eastAsia="lt-LT"/>
        </w:rPr>
      </w:pPr>
    </w:p>
    <w:p w14:paraId="4BDAF8F6" w14:textId="77777777" w:rsidR="00E8244F" w:rsidRPr="00E8244F" w:rsidRDefault="00E8244F" w:rsidP="00E8244F">
      <w:pPr>
        <w:spacing w:after="0" w:line="240" w:lineRule="auto"/>
        <w:rPr>
          <w:rFonts w:ascii="Times New Roman" w:eastAsia="Times New Roman" w:hAnsi="Times New Roman" w:cs="Times New Roman"/>
          <w:lang w:eastAsia="lt-LT"/>
        </w:rPr>
      </w:pPr>
    </w:p>
    <w:p w14:paraId="2A8DCE29" w14:textId="77777777" w:rsidR="00E8244F" w:rsidRPr="00E8244F" w:rsidRDefault="00E8244F" w:rsidP="00E8244F">
      <w:pPr>
        <w:spacing w:after="0" w:line="240" w:lineRule="auto"/>
        <w:rPr>
          <w:rFonts w:ascii="Times New Roman" w:eastAsia="Times New Roman" w:hAnsi="Times New Roman" w:cs="Times New Roman"/>
          <w:lang w:eastAsia="lt-LT"/>
        </w:rPr>
      </w:pPr>
    </w:p>
    <w:p w14:paraId="1D2AB7BD" w14:textId="77777777" w:rsidR="00E8244F" w:rsidRPr="00E8244F" w:rsidRDefault="00E8244F" w:rsidP="00E8244F">
      <w:pPr>
        <w:spacing w:after="0" w:line="240" w:lineRule="auto"/>
        <w:rPr>
          <w:rFonts w:ascii="Times New Roman" w:eastAsia="Times New Roman" w:hAnsi="Times New Roman" w:cs="Times New Roman"/>
          <w:lang w:eastAsia="lt-LT"/>
        </w:rPr>
      </w:pPr>
    </w:p>
    <w:p w14:paraId="0AD79405" w14:textId="77777777" w:rsidR="00E8244F" w:rsidRPr="00E8244F" w:rsidRDefault="00E8244F" w:rsidP="00E8244F">
      <w:pPr>
        <w:spacing w:after="0" w:line="240" w:lineRule="auto"/>
        <w:rPr>
          <w:rFonts w:ascii="Times New Roman" w:eastAsia="Times New Roman" w:hAnsi="Times New Roman" w:cs="Times New Roman"/>
          <w:lang w:eastAsia="lt-LT"/>
        </w:rPr>
      </w:pPr>
    </w:p>
    <w:p w14:paraId="0B564CCD" w14:textId="77777777" w:rsidR="00E8244F" w:rsidRPr="00E8244F" w:rsidRDefault="00E8244F" w:rsidP="00E8244F">
      <w:pPr>
        <w:spacing w:after="0" w:line="240" w:lineRule="auto"/>
        <w:rPr>
          <w:rFonts w:ascii="Times New Roman" w:eastAsia="Times New Roman" w:hAnsi="Times New Roman" w:cs="Times New Roman"/>
          <w:lang w:eastAsia="lt-LT"/>
        </w:rPr>
      </w:pPr>
    </w:p>
    <w:p w14:paraId="08CD04CE" w14:textId="77777777" w:rsidR="00E8244F" w:rsidRPr="00E8244F" w:rsidRDefault="00E8244F" w:rsidP="00E8244F">
      <w:pPr>
        <w:spacing w:after="0" w:line="240" w:lineRule="auto"/>
        <w:rPr>
          <w:rFonts w:ascii="Times New Roman" w:eastAsia="Times New Roman" w:hAnsi="Times New Roman" w:cs="Times New Roman"/>
          <w:lang w:eastAsia="lt-LT"/>
        </w:rPr>
      </w:pPr>
    </w:p>
    <w:p w14:paraId="3C3E0C62" w14:textId="77777777" w:rsidR="00E8244F" w:rsidRPr="00E8244F" w:rsidRDefault="00E8244F" w:rsidP="00E8244F">
      <w:pPr>
        <w:spacing w:after="0" w:line="240" w:lineRule="auto"/>
        <w:rPr>
          <w:rFonts w:ascii="Times New Roman" w:eastAsia="Times New Roman" w:hAnsi="Times New Roman" w:cs="Times New Roman"/>
          <w:lang w:eastAsia="lt-LT"/>
        </w:rPr>
      </w:pPr>
    </w:p>
    <w:p w14:paraId="336DD243" w14:textId="77777777" w:rsidR="00E8244F" w:rsidRPr="00E8244F" w:rsidRDefault="00E8244F" w:rsidP="00E8244F">
      <w:pPr>
        <w:spacing w:after="0" w:line="240" w:lineRule="auto"/>
        <w:rPr>
          <w:rFonts w:ascii="Times New Roman" w:eastAsia="Times New Roman" w:hAnsi="Times New Roman" w:cs="Times New Roman"/>
          <w:lang w:eastAsia="lt-LT"/>
        </w:rPr>
      </w:pPr>
    </w:p>
    <w:p w14:paraId="172812D5" w14:textId="77777777" w:rsidR="00E8244F" w:rsidRPr="00E8244F" w:rsidRDefault="00E8244F" w:rsidP="00E8244F">
      <w:pPr>
        <w:spacing w:after="0" w:line="240" w:lineRule="auto"/>
        <w:rPr>
          <w:rFonts w:ascii="Times New Roman" w:eastAsia="Times New Roman" w:hAnsi="Times New Roman" w:cs="Times New Roman"/>
          <w:lang w:eastAsia="lt-LT"/>
        </w:rPr>
      </w:pPr>
    </w:p>
    <w:p w14:paraId="77673B95" w14:textId="77777777" w:rsidR="00E8244F" w:rsidRPr="00E8244F" w:rsidRDefault="00E8244F" w:rsidP="00E8244F">
      <w:pPr>
        <w:spacing w:after="0" w:line="240" w:lineRule="auto"/>
        <w:rPr>
          <w:rFonts w:ascii="Times New Roman" w:eastAsia="Times New Roman" w:hAnsi="Times New Roman" w:cs="Times New Roman"/>
          <w:lang w:eastAsia="lt-LT"/>
        </w:rPr>
      </w:pPr>
    </w:p>
    <w:p w14:paraId="4E65CAE6" w14:textId="77777777" w:rsidR="00E8244F" w:rsidRPr="00E8244F" w:rsidRDefault="00E8244F" w:rsidP="00E8244F">
      <w:pPr>
        <w:spacing w:after="0" w:line="240" w:lineRule="auto"/>
        <w:rPr>
          <w:rFonts w:ascii="Times New Roman" w:eastAsia="Times New Roman" w:hAnsi="Times New Roman" w:cs="Times New Roman"/>
          <w:lang w:eastAsia="lt-LT"/>
        </w:rPr>
      </w:pPr>
    </w:p>
    <w:p w14:paraId="3225B87D" w14:textId="77777777" w:rsidR="00E8244F" w:rsidRPr="00E8244F" w:rsidRDefault="00E8244F" w:rsidP="00E8244F">
      <w:pPr>
        <w:spacing w:after="0" w:line="240" w:lineRule="auto"/>
        <w:rPr>
          <w:rFonts w:ascii="Times New Roman" w:eastAsia="Times New Roman" w:hAnsi="Times New Roman" w:cs="Times New Roman"/>
          <w:lang w:eastAsia="lt-LT"/>
        </w:rPr>
      </w:pPr>
    </w:p>
    <w:p w14:paraId="6C237291" w14:textId="77777777" w:rsidR="00E8244F" w:rsidRPr="00E8244F" w:rsidRDefault="00E8244F" w:rsidP="00E8244F">
      <w:pPr>
        <w:spacing w:after="0" w:line="240" w:lineRule="auto"/>
        <w:rPr>
          <w:rFonts w:ascii="Times New Roman" w:eastAsia="Times New Roman" w:hAnsi="Times New Roman" w:cs="Times New Roman"/>
          <w:lang w:eastAsia="lt-LT"/>
        </w:rPr>
      </w:pPr>
    </w:p>
    <w:p w14:paraId="26EF18BE" w14:textId="77777777" w:rsidR="00E8244F" w:rsidRPr="00E8244F" w:rsidRDefault="00E8244F" w:rsidP="00E8244F">
      <w:pPr>
        <w:spacing w:after="0" w:line="240" w:lineRule="auto"/>
        <w:rPr>
          <w:rFonts w:ascii="Times New Roman" w:eastAsia="Times New Roman" w:hAnsi="Times New Roman" w:cs="Times New Roman"/>
          <w:lang w:eastAsia="lt-LT"/>
        </w:rPr>
      </w:pPr>
    </w:p>
    <w:p w14:paraId="3D94F270" w14:textId="77777777" w:rsidR="00E8244F" w:rsidRPr="00E8244F" w:rsidRDefault="00E8244F" w:rsidP="00E8244F">
      <w:pPr>
        <w:spacing w:after="0" w:line="240" w:lineRule="auto"/>
        <w:rPr>
          <w:rFonts w:ascii="Times New Roman" w:eastAsia="Times New Roman" w:hAnsi="Times New Roman" w:cs="Times New Roman"/>
          <w:lang w:eastAsia="lt-LT"/>
        </w:rPr>
      </w:pPr>
    </w:p>
    <w:p w14:paraId="16257C1F" w14:textId="77777777" w:rsidR="00E8244F" w:rsidRPr="00E8244F" w:rsidRDefault="00E8244F" w:rsidP="00E8244F">
      <w:pPr>
        <w:spacing w:after="0" w:line="240" w:lineRule="auto"/>
        <w:rPr>
          <w:rFonts w:ascii="Times New Roman" w:eastAsia="Times New Roman" w:hAnsi="Times New Roman" w:cs="Times New Roman"/>
          <w:lang w:eastAsia="lt-LT"/>
        </w:rPr>
      </w:pPr>
    </w:p>
    <w:p w14:paraId="3717650A" w14:textId="77777777" w:rsidR="00E8244F" w:rsidRPr="00E8244F" w:rsidRDefault="00E8244F" w:rsidP="00E8244F">
      <w:pPr>
        <w:spacing w:after="0" w:line="240" w:lineRule="auto"/>
        <w:rPr>
          <w:rFonts w:ascii="Times New Roman" w:eastAsia="Times New Roman" w:hAnsi="Times New Roman" w:cs="Times New Roman"/>
          <w:lang w:eastAsia="lt-LT"/>
        </w:rPr>
      </w:pPr>
    </w:p>
    <w:p w14:paraId="178BF7D1" w14:textId="77777777" w:rsidR="00E8244F" w:rsidRPr="00E8244F" w:rsidRDefault="00E8244F" w:rsidP="00E8244F">
      <w:pPr>
        <w:spacing w:after="0" w:line="240" w:lineRule="auto"/>
        <w:rPr>
          <w:rFonts w:ascii="Times New Roman" w:eastAsia="Times New Roman" w:hAnsi="Times New Roman" w:cs="Times New Roman"/>
          <w:lang w:eastAsia="lt-LT"/>
        </w:rPr>
      </w:pPr>
    </w:p>
    <w:p w14:paraId="6FAED5D4" w14:textId="77777777" w:rsidR="00E8244F" w:rsidRPr="00E8244F" w:rsidRDefault="00E8244F" w:rsidP="00E8244F">
      <w:pPr>
        <w:spacing w:after="0" w:line="240" w:lineRule="auto"/>
        <w:rPr>
          <w:rFonts w:ascii="Times New Roman" w:eastAsia="Times New Roman" w:hAnsi="Times New Roman" w:cs="Times New Roman"/>
          <w:lang w:eastAsia="lt-LT"/>
        </w:rPr>
      </w:pPr>
    </w:p>
    <w:p w14:paraId="214E1C1B" w14:textId="77777777" w:rsidR="00E8244F" w:rsidRPr="00E8244F" w:rsidRDefault="00E8244F" w:rsidP="00E8244F">
      <w:pPr>
        <w:spacing w:after="0" w:line="240" w:lineRule="auto"/>
        <w:rPr>
          <w:rFonts w:ascii="Times New Roman" w:eastAsia="Times New Roman" w:hAnsi="Times New Roman" w:cs="Times New Roman"/>
          <w:lang w:eastAsia="lt-LT"/>
        </w:rPr>
      </w:pPr>
    </w:p>
    <w:p w14:paraId="4C98F579" w14:textId="77777777" w:rsidR="00E8244F" w:rsidRPr="00E8244F" w:rsidRDefault="00E8244F" w:rsidP="00E8244F">
      <w:pPr>
        <w:spacing w:after="0" w:line="240" w:lineRule="auto"/>
        <w:rPr>
          <w:rFonts w:ascii="Times New Roman" w:eastAsia="Times New Roman" w:hAnsi="Times New Roman" w:cs="Times New Roman"/>
          <w:lang w:eastAsia="lt-LT"/>
        </w:rPr>
      </w:pPr>
    </w:p>
    <w:p w14:paraId="230E0F9B" w14:textId="77777777" w:rsidR="00E8244F" w:rsidRPr="00E8244F" w:rsidRDefault="00E8244F" w:rsidP="00E8244F">
      <w:pPr>
        <w:spacing w:after="0" w:line="240" w:lineRule="auto"/>
        <w:jc w:val="center"/>
        <w:outlineLvl w:val="0"/>
        <w:rPr>
          <w:rFonts w:ascii="Times New Roman" w:eastAsia="Times New Roman" w:hAnsi="Times New Roman" w:cs="Times New Roman"/>
          <w:b/>
          <w:kern w:val="28"/>
          <w:lang w:eastAsia="lt-LT"/>
        </w:rPr>
      </w:pPr>
    </w:p>
    <w:p w14:paraId="6D796F51" w14:textId="77777777" w:rsidR="00E8244F" w:rsidRPr="00E8244F" w:rsidRDefault="00E8244F" w:rsidP="00E8244F">
      <w:pPr>
        <w:spacing w:after="0" w:line="240" w:lineRule="auto"/>
        <w:jc w:val="center"/>
        <w:outlineLvl w:val="0"/>
        <w:rPr>
          <w:rFonts w:ascii="Times New Roman" w:eastAsia="Times New Roman" w:hAnsi="Times New Roman" w:cs="Times New Roman"/>
          <w:b/>
          <w:kern w:val="28"/>
          <w:lang w:eastAsia="lt-LT"/>
        </w:rPr>
      </w:pPr>
      <w:r w:rsidRPr="00E8244F">
        <w:rPr>
          <w:rFonts w:ascii="Times New Roman" w:eastAsia="Times New Roman" w:hAnsi="Times New Roman" w:cs="Times New Roman"/>
          <w:b/>
          <w:kern w:val="28"/>
          <w:lang w:eastAsia="lt-LT"/>
        </w:rPr>
        <w:t>III PRIEDAS</w:t>
      </w:r>
    </w:p>
    <w:p w14:paraId="66B0779A" w14:textId="77777777" w:rsidR="00E8244F" w:rsidRPr="00E8244F" w:rsidRDefault="00E8244F" w:rsidP="00E8244F">
      <w:pPr>
        <w:spacing w:after="0" w:line="240" w:lineRule="auto"/>
        <w:rPr>
          <w:rFonts w:ascii="Times New Roman" w:eastAsia="Times New Roman" w:hAnsi="Times New Roman" w:cs="Times New Roman"/>
          <w:lang w:eastAsia="lt-LT"/>
        </w:rPr>
      </w:pPr>
    </w:p>
    <w:p w14:paraId="1AE92E7B" w14:textId="77777777" w:rsidR="00E8244F" w:rsidRPr="00E8244F" w:rsidRDefault="00E8244F" w:rsidP="00E8244F">
      <w:pPr>
        <w:spacing w:after="0" w:line="240" w:lineRule="auto"/>
        <w:jc w:val="center"/>
        <w:rPr>
          <w:rFonts w:ascii="Times New Roman" w:eastAsia="Times New Roman" w:hAnsi="Times New Roman" w:cs="Times New Roman"/>
          <w:b/>
          <w:lang w:eastAsia="lt-LT"/>
        </w:rPr>
      </w:pPr>
      <w:r w:rsidRPr="00E8244F">
        <w:rPr>
          <w:rFonts w:ascii="Times New Roman" w:eastAsia="Times New Roman" w:hAnsi="Times New Roman" w:cs="Times New Roman"/>
          <w:b/>
          <w:lang w:eastAsia="lt-LT"/>
        </w:rPr>
        <w:t>ŽENKLINIMAS IR PAKUOTĖS LAPELIS</w:t>
      </w:r>
    </w:p>
    <w:p w14:paraId="7EA8EEDC" w14:textId="77777777" w:rsidR="00E8244F" w:rsidRPr="00E8244F" w:rsidRDefault="00E8244F" w:rsidP="00E8244F">
      <w:pPr>
        <w:spacing w:after="0" w:line="240" w:lineRule="auto"/>
        <w:rPr>
          <w:rFonts w:ascii="Times New Roman" w:eastAsia="Times New Roman" w:hAnsi="Times New Roman" w:cs="Times New Roman"/>
          <w:lang w:eastAsia="lt-LT"/>
        </w:rPr>
      </w:pPr>
      <w:r w:rsidRPr="00E8244F">
        <w:rPr>
          <w:rFonts w:ascii="Times New Roman" w:eastAsia="Times New Roman" w:hAnsi="Times New Roman" w:cs="Times New Roman"/>
          <w:lang w:eastAsia="lt-LT"/>
        </w:rPr>
        <w:br w:type="page"/>
      </w:r>
    </w:p>
    <w:p w14:paraId="31E06762" w14:textId="77777777" w:rsidR="00E8244F" w:rsidRPr="00E8244F" w:rsidRDefault="00E8244F" w:rsidP="00E8244F">
      <w:pPr>
        <w:spacing w:after="0" w:line="240" w:lineRule="auto"/>
        <w:rPr>
          <w:rFonts w:ascii="Times New Roman" w:eastAsia="Times New Roman" w:hAnsi="Times New Roman" w:cs="Times New Roman"/>
          <w:lang w:eastAsia="lt-LT"/>
        </w:rPr>
      </w:pPr>
    </w:p>
    <w:p w14:paraId="08EADF04" w14:textId="77777777" w:rsidR="00E8244F" w:rsidRPr="00E8244F" w:rsidRDefault="00E8244F" w:rsidP="00E8244F">
      <w:pPr>
        <w:spacing w:after="0" w:line="240" w:lineRule="auto"/>
        <w:rPr>
          <w:rFonts w:ascii="Times New Roman" w:eastAsia="Times New Roman" w:hAnsi="Times New Roman" w:cs="Times New Roman"/>
          <w:lang w:eastAsia="lt-LT"/>
        </w:rPr>
      </w:pPr>
    </w:p>
    <w:p w14:paraId="357A49B6" w14:textId="77777777" w:rsidR="00E8244F" w:rsidRPr="00E8244F" w:rsidRDefault="00E8244F" w:rsidP="00E8244F">
      <w:pPr>
        <w:spacing w:after="0" w:line="240" w:lineRule="auto"/>
        <w:rPr>
          <w:rFonts w:ascii="Times New Roman" w:eastAsia="Times New Roman" w:hAnsi="Times New Roman" w:cs="Times New Roman"/>
          <w:lang w:eastAsia="lt-LT"/>
        </w:rPr>
      </w:pPr>
    </w:p>
    <w:p w14:paraId="2F6A99DE" w14:textId="77777777" w:rsidR="00E8244F" w:rsidRPr="00E8244F" w:rsidRDefault="00E8244F" w:rsidP="00E8244F">
      <w:pPr>
        <w:spacing w:after="0" w:line="240" w:lineRule="auto"/>
        <w:rPr>
          <w:rFonts w:ascii="Times New Roman" w:eastAsia="Times New Roman" w:hAnsi="Times New Roman" w:cs="Times New Roman"/>
          <w:lang w:eastAsia="lt-LT"/>
        </w:rPr>
      </w:pPr>
    </w:p>
    <w:p w14:paraId="279DAFD1" w14:textId="77777777" w:rsidR="00E8244F" w:rsidRPr="00E8244F" w:rsidRDefault="00E8244F" w:rsidP="00E8244F">
      <w:pPr>
        <w:spacing w:after="0" w:line="240" w:lineRule="auto"/>
        <w:rPr>
          <w:rFonts w:ascii="Times New Roman" w:eastAsia="Times New Roman" w:hAnsi="Times New Roman" w:cs="Times New Roman"/>
          <w:lang w:eastAsia="lt-LT"/>
        </w:rPr>
      </w:pPr>
    </w:p>
    <w:p w14:paraId="676EBA6B" w14:textId="77777777" w:rsidR="00E8244F" w:rsidRPr="00E8244F" w:rsidRDefault="00E8244F" w:rsidP="00E8244F">
      <w:pPr>
        <w:spacing w:after="0" w:line="240" w:lineRule="auto"/>
        <w:rPr>
          <w:rFonts w:ascii="Times New Roman" w:eastAsia="Times New Roman" w:hAnsi="Times New Roman" w:cs="Times New Roman"/>
          <w:lang w:eastAsia="lt-LT"/>
        </w:rPr>
      </w:pPr>
    </w:p>
    <w:p w14:paraId="1DF27E61" w14:textId="77777777" w:rsidR="00E8244F" w:rsidRPr="00E8244F" w:rsidRDefault="00E8244F" w:rsidP="00E8244F">
      <w:pPr>
        <w:spacing w:after="0" w:line="240" w:lineRule="auto"/>
        <w:rPr>
          <w:rFonts w:ascii="Times New Roman" w:eastAsia="Times New Roman" w:hAnsi="Times New Roman" w:cs="Times New Roman"/>
          <w:lang w:eastAsia="lt-LT"/>
        </w:rPr>
      </w:pPr>
    </w:p>
    <w:p w14:paraId="7AE70B1A" w14:textId="77777777" w:rsidR="00E8244F" w:rsidRPr="00E8244F" w:rsidRDefault="00E8244F" w:rsidP="00E8244F">
      <w:pPr>
        <w:spacing w:after="0" w:line="240" w:lineRule="auto"/>
        <w:rPr>
          <w:rFonts w:ascii="Times New Roman" w:eastAsia="Times New Roman" w:hAnsi="Times New Roman" w:cs="Times New Roman"/>
          <w:lang w:eastAsia="lt-LT"/>
        </w:rPr>
      </w:pPr>
    </w:p>
    <w:p w14:paraId="0CA1E9AC" w14:textId="77777777" w:rsidR="00E8244F" w:rsidRPr="00E8244F" w:rsidRDefault="00E8244F" w:rsidP="00E8244F">
      <w:pPr>
        <w:spacing w:after="0" w:line="240" w:lineRule="auto"/>
        <w:rPr>
          <w:rFonts w:ascii="Times New Roman" w:eastAsia="Times New Roman" w:hAnsi="Times New Roman" w:cs="Times New Roman"/>
          <w:lang w:eastAsia="lt-LT"/>
        </w:rPr>
      </w:pPr>
    </w:p>
    <w:p w14:paraId="3A8E1D76" w14:textId="77777777" w:rsidR="00E8244F" w:rsidRPr="00E8244F" w:rsidRDefault="00E8244F" w:rsidP="00E8244F">
      <w:pPr>
        <w:spacing w:after="0" w:line="240" w:lineRule="auto"/>
        <w:rPr>
          <w:rFonts w:ascii="Times New Roman" w:eastAsia="Times New Roman" w:hAnsi="Times New Roman" w:cs="Times New Roman"/>
          <w:lang w:eastAsia="lt-LT"/>
        </w:rPr>
      </w:pPr>
    </w:p>
    <w:p w14:paraId="790D179F" w14:textId="77777777" w:rsidR="00E8244F" w:rsidRPr="00E8244F" w:rsidRDefault="00E8244F" w:rsidP="00E8244F">
      <w:pPr>
        <w:spacing w:after="0" w:line="240" w:lineRule="auto"/>
        <w:rPr>
          <w:rFonts w:ascii="Times New Roman" w:eastAsia="Times New Roman" w:hAnsi="Times New Roman" w:cs="Times New Roman"/>
          <w:lang w:eastAsia="lt-LT"/>
        </w:rPr>
      </w:pPr>
    </w:p>
    <w:p w14:paraId="06503436" w14:textId="77777777" w:rsidR="00E8244F" w:rsidRPr="00E8244F" w:rsidRDefault="00E8244F" w:rsidP="00E8244F">
      <w:pPr>
        <w:spacing w:after="0" w:line="240" w:lineRule="auto"/>
        <w:rPr>
          <w:rFonts w:ascii="Times New Roman" w:eastAsia="Times New Roman" w:hAnsi="Times New Roman" w:cs="Times New Roman"/>
          <w:lang w:eastAsia="lt-LT"/>
        </w:rPr>
      </w:pPr>
    </w:p>
    <w:p w14:paraId="4DEFC26D" w14:textId="77777777" w:rsidR="00E8244F" w:rsidRPr="00E8244F" w:rsidRDefault="00E8244F" w:rsidP="00E8244F">
      <w:pPr>
        <w:spacing w:after="0" w:line="240" w:lineRule="auto"/>
        <w:rPr>
          <w:rFonts w:ascii="Times New Roman" w:eastAsia="Times New Roman" w:hAnsi="Times New Roman" w:cs="Times New Roman"/>
          <w:lang w:eastAsia="lt-LT"/>
        </w:rPr>
      </w:pPr>
    </w:p>
    <w:p w14:paraId="02029C07" w14:textId="77777777" w:rsidR="00E8244F" w:rsidRPr="00E8244F" w:rsidRDefault="00E8244F" w:rsidP="00E8244F">
      <w:pPr>
        <w:spacing w:after="0" w:line="240" w:lineRule="auto"/>
        <w:rPr>
          <w:rFonts w:ascii="Times New Roman" w:eastAsia="Times New Roman" w:hAnsi="Times New Roman" w:cs="Times New Roman"/>
          <w:lang w:eastAsia="lt-LT"/>
        </w:rPr>
      </w:pPr>
    </w:p>
    <w:p w14:paraId="39287682" w14:textId="77777777" w:rsidR="00E8244F" w:rsidRPr="00E8244F" w:rsidRDefault="00E8244F" w:rsidP="00E8244F">
      <w:pPr>
        <w:spacing w:after="0" w:line="240" w:lineRule="auto"/>
        <w:rPr>
          <w:rFonts w:ascii="Times New Roman" w:eastAsia="Times New Roman" w:hAnsi="Times New Roman" w:cs="Times New Roman"/>
          <w:lang w:eastAsia="lt-LT"/>
        </w:rPr>
      </w:pPr>
    </w:p>
    <w:p w14:paraId="60573B62" w14:textId="77777777" w:rsidR="00E8244F" w:rsidRPr="00E8244F" w:rsidRDefault="00E8244F" w:rsidP="00E8244F">
      <w:pPr>
        <w:spacing w:after="0" w:line="240" w:lineRule="auto"/>
        <w:rPr>
          <w:rFonts w:ascii="Times New Roman" w:eastAsia="Times New Roman" w:hAnsi="Times New Roman" w:cs="Times New Roman"/>
          <w:lang w:eastAsia="lt-LT"/>
        </w:rPr>
      </w:pPr>
    </w:p>
    <w:p w14:paraId="0D8E0D80" w14:textId="77777777" w:rsidR="00E8244F" w:rsidRPr="00E8244F" w:rsidRDefault="00E8244F" w:rsidP="00E8244F">
      <w:pPr>
        <w:spacing w:after="0" w:line="240" w:lineRule="auto"/>
        <w:rPr>
          <w:rFonts w:ascii="Times New Roman" w:eastAsia="Times New Roman" w:hAnsi="Times New Roman" w:cs="Times New Roman"/>
          <w:lang w:eastAsia="lt-LT"/>
        </w:rPr>
      </w:pPr>
    </w:p>
    <w:p w14:paraId="1DA89462" w14:textId="77777777" w:rsidR="00E8244F" w:rsidRPr="00E8244F" w:rsidRDefault="00E8244F" w:rsidP="00E8244F">
      <w:pPr>
        <w:spacing w:after="0" w:line="240" w:lineRule="auto"/>
        <w:rPr>
          <w:rFonts w:ascii="Times New Roman" w:eastAsia="Times New Roman" w:hAnsi="Times New Roman" w:cs="Times New Roman"/>
          <w:lang w:eastAsia="lt-LT"/>
        </w:rPr>
      </w:pPr>
    </w:p>
    <w:p w14:paraId="675145DF" w14:textId="77777777" w:rsidR="00E8244F" w:rsidRPr="00E8244F" w:rsidRDefault="00E8244F" w:rsidP="00E8244F">
      <w:pPr>
        <w:spacing w:after="0" w:line="240" w:lineRule="auto"/>
        <w:rPr>
          <w:rFonts w:ascii="Times New Roman" w:eastAsia="Times New Roman" w:hAnsi="Times New Roman" w:cs="Times New Roman"/>
          <w:lang w:eastAsia="lt-LT"/>
        </w:rPr>
      </w:pPr>
    </w:p>
    <w:p w14:paraId="33F266C9" w14:textId="77777777" w:rsidR="00E8244F" w:rsidRPr="00E8244F" w:rsidRDefault="00E8244F" w:rsidP="00E8244F">
      <w:pPr>
        <w:spacing w:after="0" w:line="240" w:lineRule="auto"/>
        <w:rPr>
          <w:rFonts w:ascii="Times New Roman" w:eastAsia="Times New Roman" w:hAnsi="Times New Roman" w:cs="Times New Roman"/>
          <w:lang w:eastAsia="lt-LT"/>
        </w:rPr>
      </w:pPr>
    </w:p>
    <w:p w14:paraId="755E00A3" w14:textId="77777777" w:rsidR="00E8244F" w:rsidRPr="00E8244F" w:rsidRDefault="00E8244F" w:rsidP="00E8244F">
      <w:pPr>
        <w:spacing w:after="0" w:line="240" w:lineRule="auto"/>
        <w:rPr>
          <w:rFonts w:ascii="Times New Roman" w:eastAsia="Times New Roman" w:hAnsi="Times New Roman" w:cs="Times New Roman"/>
          <w:lang w:eastAsia="lt-LT"/>
        </w:rPr>
      </w:pPr>
    </w:p>
    <w:p w14:paraId="324B6254" w14:textId="77777777" w:rsidR="00E8244F" w:rsidRPr="00E8244F" w:rsidRDefault="00E8244F" w:rsidP="00E8244F">
      <w:pPr>
        <w:spacing w:after="0" w:line="240" w:lineRule="auto"/>
        <w:rPr>
          <w:rFonts w:ascii="Times New Roman" w:eastAsia="Times New Roman" w:hAnsi="Times New Roman" w:cs="Times New Roman"/>
          <w:lang w:eastAsia="lt-LT"/>
        </w:rPr>
      </w:pPr>
    </w:p>
    <w:p w14:paraId="110806C3" w14:textId="77777777" w:rsidR="00E8244F" w:rsidRPr="00E8244F" w:rsidRDefault="00E8244F" w:rsidP="00E8244F">
      <w:pPr>
        <w:spacing w:after="0" w:line="240" w:lineRule="auto"/>
        <w:jc w:val="center"/>
        <w:outlineLvl w:val="0"/>
        <w:rPr>
          <w:rFonts w:ascii="Times New Roman" w:eastAsia="Times New Roman" w:hAnsi="Times New Roman" w:cs="Times New Roman"/>
          <w:b/>
          <w:kern w:val="28"/>
          <w:lang w:eastAsia="lt-LT"/>
        </w:rPr>
      </w:pPr>
    </w:p>
    <w:p w14:paraId="7BF81CEF" w14:textId="77777777" w:rsidR="00E8244F" w:rsidRPr="00E8244F" w:rsidRDefault="00E8244F" w:rsidP="00E8244F">
      <w:pPr>
        <w:spacing w:after="0" w:line="240" w:lineRule="auto"/>
        <w:jc w:val="center"/>
        <w:outlineLvl w:val="0"/>
        <w:rPr>
          <w:rFonts w:ascii="Times New Roman" w:eastAsia="Times New Roman" w:hAnsi="Times New Roman" w:cs="Times New Roman"/>
          <w:b/>
          <w:kern w:val="28"/>
          <w:lang w:eastAsia="lt-LT"/>
        </w:rPr>
      </w:pPr>
      <w:r w:rsidRPr="00E8244F">
        <w:rPr>
          <w:rFonts w:ascii="Times New Roman" w:eastAsia="Times New Roman" w:hAnsi="Times New Roman" w:cs="Times New Roman"/>
          <w:b/>
          <w:kern w:val="28"/>
          <w:lang w:eastAsia="lt-LT"/>
        </w:rPr>
        <w:t>A. ŽENKLINIMAS</w:t>
      </w:r>
    </w:p>
    <w:p w14:paraId="787B0291" w14:textId="77777777" w:rsidR="00E8244F" w:rsidRPr="00E8244F" w:rsidRDefault="00E8244F" w:rsidP="00E8244F">
      <w:pPr>
        <w:pBdr>
          <w:top w:val="single" w:sz="4" w:space="1" w:color="auto"/>
          <w:left w:val="single" w:sz="4" w:space="4" w:color="auto"/>
          <w:bottom w:val="single" w:sz="4" w:space="1" w:color="auto"/>
          <w:right w:val="single" w:sz="4" w:space="4" w:color="auto"/>
        </w:pBdr>
        <w:spacing w:after="0" w:line="240" w:lineRule="auto"/>
        <w:outlineLvl w:val="0"/>
        <w:rPr>
          <w:rFonts w:ascii="Times New Roman" w:eastAsia="Times New Roman" w:hAnsi="Times New Roman" w:cs="Times New Roman"/>
          <w:b/>
          <w:caps/>
          <w:lang w:eastAsia="lt-LT"/>
        </w:rPr>
      </w:pPr>
      <w:r w:rsidRPr="00E8244F">
        <w:rPr>
          <w:rFonts w:ascii="Times New Roman" w:eastAsia="Times New Roman" w:hAnsi="Times New Roman" w:cs="Times New Roman"/>
          <w:lang w:eastAsia="lt-LT"/>
        </w:rPr>
        <w:br w:type="page"/>
      </w:r>
      <w:r w:rsidRPr="00E8244F">
        <w:rPr>
          <w:rFonts w:ascii="Times New Roman" w:eastAsia="Times New Roman" w:hAnsi="Times New Roman" w:cs="Times New Roman"/>
          <w:b/>
          <w:caps/>
          <w:lang w:eastAsia="lt-LT"/>
        </w:rPr>
        <w:lastRenderedPageBreak/>
        <w:t xml:space="preserve">Informacija ant </w:t>
      </w:r>
      <w:r w:rsidRPr="00E8244F">
        <w:rPr>
          <w:rFonts w:ascii="Times New Roman" w:eastAsia="Times New Roman" w:hAnsi="Times New Roman" w:cs="Times New Roman"/>
          <w:b/>
          <w:lang w:eastAsia="lt-LT"/>
        </w:rPr>
        <w:t>IŠORINĖS</w:t>
      </w:r>
      <w:r w:rsidRPr="00E8244F">
        <w:rPr>
          <w:rFonts w:ascii="Times New Roman" w:eastAsia="Times New Roman" w:hAnsi="Times New Roman" w:cs="Times New Roman"/>
          <w:b/>
          <w:caps/>
          <w:lang w:eastAsia="lt-LT"/>
        </w:rPr>
        <w:t xml:space="preserve"> pakuotės</w:t>
      </w:r>
    </w:p>
    <w:p w14:paraId="221E7DB9" w14:textId="77777777" w:rsidR="00E8244F" w:rsidRPr="00E8244F" w:rsidRDefault="00E8244F" w:rsidP="00E8244F">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eastAsia="Times New Roman" w:hAnsi="Times New Roman" w:cs="Times New Roman"/>
          <w:lang w:eastAsia="lt-LT"/>
        </w:rPr>
      </w:pPr>
    </w:p>
    <w:p w14:paraId="06C9DE3A" w14:textId="77777777" w:rsidR="00E8244F" w:rsidRPr="00E8244F" w:rsidRDefault="00E8244F" w:rsidP="00E8244F">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eastAsia="Times New Roman" w:hAnsi="Times New Roman" w:cs="Times New Roman"/>
          <w:b/>
          <w:lang w:eastAsia="lt-LT"/>
        </w:rPr>
      </w:pPr>
      <w:r w:rsidRPr="00E8244F">
        <w:rPr>
          <w:rFonts w:ascii="Times New Roman" w:eastAsia="Times New Roman" w:hAnsi="Times New Roman" w:cs="Times New Roman"/>
          <w:b/>
          <w:lang w:eastAsia="lt-LT"/>
        </w:rPr>
        <w:t>KARTONO DĖŽUTĖ</w:t>
      </w:r>
    </w:p>
    <w:p w14:paraId="095F1D82" w14:textId="77777777" w:rsidR="00E8244F" w:rsidRPr="00E8244F" w:rsidRDefault="00E8244F" w:rsidP="00E8244F">
      <w:pPr>
        <w:spacing w:after="0" w:line="240" w:lineRule="auto"/>
        <w:ind w:left="567" w:hanging="567"/>
        <w:rPr>
          <w:rFonts w:ascii="Times New Roman" w:eastAsia="Times New Roman" w:hAnsi="Times New Roman" w:cs="Times New Roman"/>
          <w:lang w:eastAsia="lt-LT"/>
        </w:rPr>
      </w:pPr>
    </w:p>
    <w:p w14:paraId="20FBADD0" w14:textId="77777777" w:rsidR="00E8244F" w:rsidRPr="00E8244F" w:rsidRDefault="00E8244F" w:rsidP="00E8244F">
      <w:pPr>
        <w:spacing w:after="0" w:line="240" w:lineRule="auto"/>
        <w:ind w:left="567" w:hanging="567"/>
        <w:rPr>
          <w:rFonts w:ascii="Times New Roman" w:eastAsia="Times New Roman" w:hAnsi="Times New Roman" w:cs="Times New Roman"/>
          <w:lang w:eastAsia="lt-LT"/>
        </w:rPr>
      </w:pPr>
    </w:p>
    <w:p w14:paraId="7247D721" w14:textId="77777777" w:rsidR="00E8244F" w:rsidRPr="00E8244F" w:rsidRDefault="00E8244F" w:rsidP="00E8244F">
      <w:pPr>
        <w:pBdr>
          <w:top w:val="single" w:sz="4" w:space="1" w:color="auto"/>
          <w:left w:val="single" w:sz="4" w:space="4" w:color="auto"/>
          <w:bottom w:val="single" w:sz="4" w:space="1" w:color="auto"/>
          <w:right w:val="single" w:sz="4" w:space="4" w:color="auto"/>
        </w:pBdr>
        <w:spacing w:after="0" w:line="240" w:lineRule="auto"/>
        <w:ind w:left="567" w:hanging="567"/>
        <w:outlineLvl w:val="0"/>
        <w:rPr>
          <w:rFonts w:ascii="Times New Roman" w:eastAsia="Times New Roman" w:hAnsi="Times New Roman" w:cs="Times New Roman"/>
          <w:b/>
          <w:caps/>
          <w:lang w:eastAsia="lt-LT"/>
        </w:rPr>
      </w:pPr>
      <w:r w:rsidRPr="00E8244F">
        <w:rPr>
          <w:rFonts w:ascii="Times New Roman" w:eastAsia="Times New Roman" w:hAnsi="Times New Roman" w:cs="Times New Roman"/>
          <w:b/>
          <w:caps/>
          <w:lang w:eastAsia="lt-LT"/>
        </w:rPr>
        <w:t>1.</w:t>
      </w:r>
      <w:r w:rsidRPr="00E8244F">
        <w:rPr>
          <w:rFonts w:ascii="Times New Roman" w:eastAsia="Times New Roman" w:hAnsi="Times New Roman" w:cs="Times New Roman"/>
          <w:b/>
          <w:caps/>
          <w:lang w:eastAsia="lt-LT"/>
        </w:rPr>
        <w:tab/>
        <w:t>vaistinio preparato pavadinimas</w:t>
      </w:r>
    </w:p>
    <w:p w14:paraId="491513A2" w14:textId="77777777" w:rsidR="00E8244F" w:rsidRPr="00E8244F" w:rsidRDefault="00E8244F" w:rsidP="00E8244F">
      <w:pPr>
        <w:spacing w:after="0" w:line="240" w:lineRule="auto"/>
        <w:ind w:left="567" w:hanging="567"/>
        <w:rPr>
          <w:rFonts w:ascii="Times New Roman" w:eastAsia="Times New Roman" w:hAnsi="Times New Roman" w:cs="Times New Roman"/>
          <w:lang w:eastAsia="lt-LT"/>
        </w:rPr>
      </w:pPr>
    </w:p>
    <w:p w14:paraId="489F176D" w14:textId="77777777" w:rsidR="00E8244F" w:rsidRPr="00E8244F" w:rsidRDefault="00E8244F" w:rsidP="00E8244F">
      <w:pPr>
        <w:spacing w:after="0" w:line="240" w:lineRule="auto"/>
        <w:ind w:left="567" w:hanging="567"/>
        <w:rPr>
          <w:rFonts w:ascii="Times New Roman" w:eastAsia="Times New Roman" w:hAnsi="Times New Roman" w:cs="Times New Roman"/>
          <w:lang w:eastAsia="lt-LT"/>
        </w:rPr>
      </w:pPr>
      <w:r w:rsidRPr="00E8244F">
        <w:rPr>
          <w:rFonts w:ascii="Times New Roman" w:eastAsia="Times New Roman" w:hAnsi="Times New Roman" w:cs="Times New Roman"/>
          <w:lang w:eastAsia="lt-LT"/>
        </w:rPr>
        <w:t>Madopar 100 mg/25 mg kietosios kapsulės</w:t>
      </w:r>
    </w:p>
    <w:p w14:paraId="1A5287D1" w14:textId="77777777" w:rsidR="00E8244F" w:rsidRPr="00E8244F" w:rsidRDefault="00AC533E" w:rsidP="00E8244F">
      <w:pPr>
        <w:spacing w:after="0" w:line="240" w:lineRule="auto"/>
        <w:ind w:left="567" w:hanging="567"/>
        <w:rPr>
          <w:rFonts w:ascii="Times New Roman" w:eastAsia="Times New Roman" w:hAnsi="Times New Roman" w:cs="Times New Roman"/>
          <w:lang w:eastAsia="lt-LT"/>
        </w:rPr>
      </w:pPr>
      <w:r>
        <w:rPr>
          <w:rFonts w:ascii="Times New Roman" w:eastAsia="Times New Roman" w:hAnsi="Times New Roman" w:cs="Times New Roman"/>
          <w:lang w:eastAsia="lt-LT"/>
        </w:rPr>
        <w:t>l</w:t>
      </w:r>
      <w:r w:rsidR="00E8244F" w:rsidRPr="00E8244F">
        <w:rPr>
          <w:rFonts w:ascii="Times New Roman" w:eastAsia="Times New Roman" w:hAnsi="Times New Roman" w:cs="Times New Roman"/>
          <w:lang w:eastAsia="lt-LT"/>
        </w:rPr>
        <w:t>evodopum/benserazidum</w:t>
      </w:r>
    </w:p>
    <w:p w14:paraId="6B3120E2" w14:textId="77777777" w:rsidR="00E8244F" w:rsidRPr="00E8244F" w:rsidRDefault="00E8244F" w:rsidP="00E8244F">
      <w:pPr>
        <w:spacing w:after="0" w:line="240" w:lineRule="auto"/>
        <w:ind w:left="567" w:hanging="567"/>
        <w:rPr>
          <w:rFonts w:ascii="Times New Roman" w:eastAsia="Times New Roman" w:hAnsi="Times New Roman" w:cs="Times New Roman"/>
          <w:lang w:eastAsia="lt-LT"/>
        </w:rPr>
      </w:pPr>
    </w:p>
    <w:p w14:paraId="56C774A3" w14:textId="77777777" w:rsidR="00E8244F" w:rsidRPr="00E8244F" w:rsidRDefault="00E8244F" w:rsidP="00E8244F">
      <w:pPr>
        <w:spacing w:after="0" w:line="240" w:lineRule="auto"/>
        <w:ind w:left="567" w:hanging="567"/>
        <w:rPr>
          <w:rFonts w:ascii="Times New Roman" w:eastAsia="Times New Roman" w:hAnsi="Times New Roman" w:cs="Times New Roman"/>
          <w:lang w:eastAsia="lt-LT"/>
        </w:rPr>
      </w:pPr>
    </w:p>
    <w:p w14:paraId="3CD278D7" w14:textId="77777777" w:rsidR="00E8244F" w:rsidRPr="00E8244F" w:rsidRDefault="00E8244F" w:rsidP="00E8244F">
      <w:pPr>
        <w:pBdr>
          <w:top w:val="single" w:sz="4" w:space="1" w:color="auto"/>
          <w:left w:val="single" w:sz="4" w:space="4" w:color="auto"/>
          <w:bottom w:val="single" w:sz="4" w:space="1" w:color="auto"/>
          <w:right w:val="single" w:sz="4" w:space="4" w:color="auto"/>
        </w:pBdr>
        <w:spacing w:after="0" w:line="240" w:lineRule="auto"/>
        <w:ind w:left="567" w:hanging="567"/>
        <w:outlineLvl w:val="0"/>
        <w:rPr>
          <w:rFonts w:ascii="Times New Roman" w:eastAsia="Times New Roman" w:hAnsi="Times New Roman" w:cs="Times New Roman"/>
          <w:b/>
          <w:caps/>
          <w:lang w:eastAsia="lt-LT"/>
        </w:rPr>
      </w:pPr>
      <w:r w:rsidRPr="00E8244F">
        <w:rPr>
          <w:rFonts w:ascii="Times New Roman" w:eastAsia="Times New Roman" w:hAnsi="Times New Roman" w:cs="Times New Roman"/>
          <w:b/>
          <w:caps/>
          <w:lang w:eastAsia="lt-LT"/>
        </w:rPr>
        <w:t>2.</w:t>
      </w:r>
      <w:r w:rsidRPr="00E8244F">
        <w:rPr>
          <w:rFonts w:ascii="Times New Roman" w:eastAsia="Times New Roman" w:hAnsi="Times New Roman" w:cs="Times New Roman"/>
          <w:b/>
          <w:caps/>
          <w:lang w:eastAsia="lt-LT"/>
        </w:rPr>
        <w:tab/>
        <w:t>veikliOSIOS medžiagOS ir JŲ kiekiAI</w:t>
      </w:r>
    </w:p>
    <w:p w14:paraId="7172B1F6" w14:textId="77777777" w:rsidR="00E8244F" w:rsidRPr="00E8244F" w:rsidRDefault="00E8244F" w:rsidP="00E8244F">
      <w:pPr>
        <w:spacing w:after="0" w:line="240" w:lineRule="auto"/>
        <w:rPr>
          <w:rFonts w:ascii="Times New Roman" w:eastAsia="Times New Roman" w:hAnsi="Times New Roman" w:cs="Times New Roman"/>
          <w:caps/>
          <w:lang w:eastAsia="lt-LT"/>
        </w:rPr>
      </w:pPr>
    </w:p>
    <w:p w14:paraId="58220CBF" w14:textId="77777777" w:rsidR="00E8244F" w:rsidRPr="00E8244F" w:rsidRDefault="00E8244F" w:rsidP="00E8244F">
      <w:pPr>
        <w:spacing w:after="0" w:line="240" w:lineRule="auto"/>
        <w:rPr>
          <w:rFonts w:ascii="Times New Roman" w:eastAsia="Times New Roman" w:hAnsi="Times New Roman" w:cs="Times New Roman"/>
          <w:lang w:eastAsia="lt-LT"/>
        </w:rPr>
      </w:pPr>
      <w:r w:rsidRPr="00E8244F">
        <w:rPr>
          <w:rFonts w:ascii="Times New Roman" w:eastAsia="Times New Roman" w:hAnsi="Times New Roman" w:cs="Times New Roman"/>
          <w:lang w:eastAsia="lt-LT"/>
        </w:rPr>
        <w:t>Vienoje kapsulėje yra 100 mg levodopos ir 25 mg benserazido (hidrochlorido pavidale).</w:t>
      </w:r>
    </w:p>
    <w:p w14:paraId="2D4FE842" w14:textId="77777777" w:rsidR="00E8244F" w:rsidRPr="00E8244F" w:rsidRDefault="00E8244F" w:rsidP="00E8244F">
      <w:pPr>
        <w:spacing w:after="0" w:line="240" w:lineRule="auto"/>
        <w:rPr>
          <w:rFonts w:ascii="Times New Roman" w:eastAsia="Times New Roman" w:hAnsi="Times New Roman" w:cs="Times New Roman"/>
          <w:lang w:eastAsia="lt-LT"/>
        </w:rPr>
      </w:pPr>
    </w:p>
    <w:p w14:paraId="6D8E02E4" w14:textId="77777777" w:rsidR="00E8244F" w:rsidRPr="00E8244F" w:rsidRDefault="00E8244F" w:rsidP="00E8244F">
      <w:pPr>
        <w:spacing w:after="0" w:line="240" w:lineRule="auto"/>
        <w:rPr>
          <w:rFonts w:ascii="Times New Roman" w:eastAsia="Times New Roman" w:hAnsi="Times New Roman" w:cs="Times New Roman"/>
          <w:b/>
          <w:bCs/>
          <w:caps/>
          <w:lang w:eastAsia="lt-LT"/>
        </w:rPr>
      </w:pPr>
    </w:p>
    <w:p w14:paraId="7C11D9A3" w14:textId="77777777" w:rsidR="00E8244F" w:rsidRPr="00E8244F" w:rsidRDefault="00E8244F" w:rsidP="00E8244F">
      <w:pPr>
        <w:pBdr>
          <w:top w:val="single" w:sz="4" w:space="1" w:color="auto"/>
          <w:left w:val="single" w:sz="4" w:space="4" w:color="auto"/>
          <w:bottom w:val="single" w:sz="4" w:space="1" w:color="auto"/>
          <w:right w:val="single" w:sz="4" w:space="4" w:color="auto"/>
        </w:pBdr>
        <w:spacing w:after="0" w:line="240" w:lineRule="auto"/>
        <w:ind w:left="567" w:hanging="567"/>
        <w:outlineLvl w:val="0"/>
        <w:rPr>
          <w:rFonts w:ascii="Times New Roman" w:eastAsia="Times New Roman" w:hAnsi="Times New Roman" w:cs="Times New Roman"/>
          <w:b/>
          <w:caps/>
          <w:lang w:eastAsia="lt-LT"/>
        </w:rPr>
      </w:pPr>
      <w:r w:rsidRPr="00E8244F">
        <w:rPr>
          <w:rFonts w:ascii="Times New Roman" w:eastAsia="Times New Roman" w:hAnsi="Times New Roman" w:cs="Times New Roman"/>
          <w:b/>
          <w:caps/>
          <w:lang w:eastAsia="lt-LT"/>
        </w:rPr>
        <w:t>3.</w:t>
      </w:r>
      <w:r w:rsidRPr="00E8244F">
        <w:rPr>
          <w:rFonts w:ascii="Times New Roman" w:eastAsia="Times New Roman" w:hAnsi="Times New Roman" w:cs="Times New Roman"/>
          <w:b/>
          <w:caps/>
          <w:lang w:eastAsia="lt-LT"/>
        </w:rPr>
        <w:tab/>
        <w:t>pagalbinių medžiagų sąrašas</w:t>
      </w:r>
    </w:p>
    <w:p w14:paraId="53D7494F" w14:textId="77777777" w:rsidR="00E8244F" w:rsidRDefault="00E8244F" w:rsidP="00E8244F">
      <w:pPr>
        <w:spacing w:after="0" w:line="240" w:lineRule="auto"/>
        <w:ind w:left="567" w:hanging="567"/>
        <w:rPr>
          <w:rFonts w:ascii="Times New Roman" w:eastAsia="Times New Roman" w:hAnsi="Times New Roman" w:cs="Times New Roman"/>
          <w:caps/>
          <w:lang w:eastAsia="lt-LT"/>
        </w:rPr>
      </w:pPr>
    </w:p>
    <w:p w14:paraId="052448B9" w14:textId="77777777" w:rsidR="00684F39" w:rsidRPr="00E8244F" w:rsidRDefault="00253336" w:rsidP="00E8244F">
      <w:pPr>
        <w:spacing w:after="0" w:line="240" w:lineRule="auto"/>
        <w:ind w:left="567" w:hanging="567"/>
        <w:rPr>
          <w:rFonts w:ascii="Times New Roman" w:eastAsia="Times New Roman" w:hAnsi="Times New Roman" w:cs="Times New Roman"/>
          <w:caps/>
          <w:lang w:eastAsia="lt-LT"/>
        </w:rPr>
      </w:pPr>
      <w:r>
        <w:rPr>
          <w:rFonts w:ascii="Times New Roman" w:eastAsia="Times New Roman" w:hAnsi="Times New Roman" w:cs="Times New Roman"/>
          <w:lang w:eastAsia="lt-LT"/>
        </w:rPr>
        <w:t>Sudėtyje yra natri</w:t>
      </w:r>
      <w:r w:rsidR="008921D6">
        <w:rPr>
          <w:rFonts w:ascii="Times New Roman" w:eastAsia="Times New Roman" w:hAnsi="Times New Roman" w:cs="Times New Roman"/>
          <w:lang w:eastAsia="lt-LT"/>
        </w:rPr>
        <w:t>o</w:t>
      </w:r>
      <w:r w:rsidR="003D459C">
        <w:rPr>
          <w:rFonts w:ascii="Times New Roman" w:eastAsia="Times New Roman" w:hAnsi="Times New Roman" w:cs="Times New Roman"/>
          <w:lang w:eastAsia="lt-LT"/>
        </w:rPr>
        <w:t xml:space="preserve"> ir manitolio.</w:t>
      </w:r>
      <w:r w:rsidR="00684F39">
        <w:rPr>
          <w:rFonts w:ascii="Times New Roman" w:eastAsia="Times New Roman" w:hAnsi="Times New Roman" w:cs="Times New Roman"/>
          <w:lang w:eastAsia="lt-LT"/>
        </w:rPr>
        <w:t xml:space="preserve"> D</w:t>
      </w:r>
      <w:r w:rsidR="00684F39" w:rsidRPr="00684F39">
        <w:rPr>
          <w:rFonts w:ascii="Times New Roman" w:eastAsia="Times New Roman" w:hAnsi="Times New Roman" w:cs="Times New Roman"/>
          <w:lang w:eastAsia="lt-LT"/>
        </w:rPr>
        <w:t>augiau informacijos rasite pakuotės lapelyje.</w:t>
      </w:r>
    </w:p>
    <w:p w14:paraId="5C069FB2" w14:textId="77777777" w:rsidR="00E8244F" w:rsidRPr="00E8244F" w:rsidRDefault="00E8244F" w:rsidP="00E8244F">
      <w:pPr>
        <w:spacing w:after="0" w:line="240" w:lineRule="auto"/>
        <w:ind w:left="567" w:hanging="567"/>
        <w:rPr>
          <w:rFonts w:ascii="Times New Roman" w:eastAsia="Times New Roman" w:hAnsi="Times New Roman" w:cs="Times New Roman"/>
          <w:lang w:eastAsia="lt-LT"/>
        </w:rPr>
      </w:pPr>
    </w:p>
    <w:p w14:paraId="05295C3D" w14:textId="77777777" w:rsidR="00E8244F" w:rsidRPr="00E8244F" w:rsidRDefault="00E8244F" w:rsidP="00E8244F">
      <w:pPr>
        <w:pBdr>
          <w:top w:val="single" w:sz="4" w:space="1" w:color="auto"/>
          <w:left w:val="single" w:sz="4" w:space="4" w:color="auto"/>
          <w:bottom w:val="single" w:sz="4" w:space="1" w:color="auto"/>
          <w:right w:val="single" w:sz="4" w:space="4" w:color="auto"/>
        </w:pBdr>
        <w:spacing w:after="0" w:line="240" w:lineRule="auto"/>
        <w:ind w:left="567" w:hanging="567"/>
        <w:outlineLvl w:val="0"/>
        <w:rPr>
          <w:rFonts w:ascii="Times New Roman" w:eastAsia="Times New Roman" w:hAnsi="Times New Roman" w:cs="Times New Roman"/>
          <w:b/>
          <w:caps/>
          <w:lang w:eastAsia="lt-LT"/>
        </w:rPr>
      </w:pPr>
      <w:r w:rsidRPr="00E8244F">
        <w:rPr>
          <w:rFonts w:ascii="Times New Roman" w:eastAsia="Times New Roman" w:hAnsi="Times New Roman" w:cs="Times New Roman"/>
          <w:b/>
          <w:caps/>
          <w:lang w:eastAsia="lt-LT"/>
        </w:rPr>
        <w:t>4.</w:t>
      </w:r>
      <w:r w:rsidRPr="00E8244F">
        <w:rPr>
          <w:rFonts w:ascii="Times New Roman" w:eastAsia="Times New Roman" w:hAnsi="Times New Roman" w:cs="Times New Roman"/>
          <w:b/>
          <w:caps/>
          <w:lang w:eastAsia="lt-LT"/>
        </w:rPr>
        <w:tab/>
        <w:t>Farmacinė forma ir KIEKIS PAKUOTĖJE</w:t>
      </w:r>
    </w:p>
    <w:p w14:paraId="1EC44B35" w14:textId="77777777" w:rsidR="00E8244F" w:rsidRPr="00E8244F" w:rsidRDefault="00E8244F" w:rsidP="00E8244F">
      <w:pPr>
        <w:spacing w:after="0" w:line="240" w:lineRule="auto"/>
        <w:ind w:left="567" w:hanging="567"/>
        <w:rPr>
          <w:rFonts w:ascii="Times New Roman" w:eastAsia="Times New Roman" w:hAnsi="Times New Roman" w:cs="Times New Roman"/>
          <w:caps/>
          <w:lang w:eastAsia="lt-LT"/>
        </w:rPr>
      </w:pPr>
    </w:p>
    <w:p w14:paraId="6B85E8D3" w14:textId="77777777" w:rsidR="00E8244F" w:rsidRPr="00E8244F" w:rsidRDefault="00E8244F" w:rsidP="00E8244F">
      <w:pPr>
        <w:spacing w:after="0" w:line="240" w:lineRule="auto"/>
        <w:rPr>
          <w:rFonts w:ascii="Times New Roman" w:eastAsia="Times New Roman" w:hAnsi="Times New Roman" w:cs="Times New Roman"/>
          <w:lang w:eastAsia="lt-LT"/>
        </w:rPr>
      </w:pPr>
      <w:r w:rsidRPr="00E8244F">
        <w:rPr>
          <w:rFonts w:ascii="Times New Roman" w:eastAsia="Times New Roman" w:hAnsi="Times New Roman" w:cs="Times New Roman"/>
          <w:highlight w:val="lightGray"/>
          <w:lang w:eastAsia="lt-LT"/>
        </w:rPr>
        <w:t>Kietoji kapsulė</w:t>
      </w:r>
    </w:p>
    <w:p w14:paraId="0B41C5D1" w14:textId="77777777" w:rsidR="00E8244F" w:rsidRPr="00E8244F" w:rsidRDefault="00E8244F" w:rsidP="00E8244F">
      <w:pPr>
        <w:spacing w:after="0" w:line="240" w:lineRule="auto"/>
        <w:ind w:left="567" w:hanging="567"/>
        <w:rPr>
          <w:rFonts w:ascii="Times New Roman" w:eastAsia="Times New Roman" w:hAnsi="Times New Roman" w:cs="Times New Roman"/>
          <w:lang w:eastAsia="lt-LT"/>
        </w:rPr>
      </w:pPr>
    </w:p>
    <w:p w14:paraId="754E8A69" w14:textId="77777777" w:rsidR="00E8244F" w:rsidRPr="00E8244F" w:rsidRDefault="00E8244F" w:rsidP="00E8244F">
      <w:pPr>
        <w:spacing w:after="0" w:line="240" w:lineRule="auto"/>
        <w:ind w:left="567" w:hanging="567"/>
        <w:rPr>
          <w:rFonts w:ascii="Times New Roman" w:eastAsia="Times New Roman" w:hAnsi="Times New Roman" w:cs="Times New Roman"/>
          <w:lang w:eastAsia="lt-LT"/>
        </w:rPr>
      </w:pPr>
      <w:r w:rsidRPr="00E8244F">
        <w:rPr>
          <w:rFonts w:ascii="Times New Roman" w:eastAsia="Times New Roman" w:hAnsi="Times New Roman" w:cs="Times New Roman"/>
          <w:lang w:eastAsia="lt-LT"/>
        </w:rPr>
        <w:t>100 kietųjų kapsulių</w:t>
      </w:r>
    </w:p>
    <w:p w14:paraId="6120D3C8" w14:textId="77777777" w:rsidR="00E8244F" w:rsidRPr="00E8244F" w:rsidRDefault="00E8244F" w:rsidP="00E8244F">
      <w:pPr>
        <w:spacing w:after="0" w:line="240" w:lineRule="auto"/>
        <w:ind w:left="567" w:hanging="567"/>
        <w:rPr>
          <w:rFonts w:ascii="Times New Roman" w:eastAsia="Times New Roman" w:hAnsi="Times New Roman" w:cs="Times New Roman"/>
          <w:lang w:eastAsia="lt-LT"/>
        </w:rPr>
      </w:pPr>
    </w:p>
    <w:p w14:paraId="43698064" w14:textId="77777777" w:rsidR="00E8244F" w:rsidRPr="00E8244F" w:rsidRDefault="00E8244F" w:rsidP="00E8244F">
      <w:pPr>
        <w:spacing w:after="0" w:line="240" w:lineRule="auto"/>
        <w:ind w:left="567" w:hanging="567"/>
        <w:rPr>
          <w:rFonts w:ascii="Times New Roman" w:eastAsia="Times New Roman" w:hAnsi="Times New Roman" w:cs="Times New Roman"/>
          <w:lang w:eastAsia="lt-LT"/>
        </w:rPr>
      </w:pPr>
    </w:p>
    <w:p w14:paraId="416F42E9" w14:textId="77777777" w:rsidR="00E8244F" w:rsidRPr="00E8244F" w:rsidRDefault="00E8244F" w:rsidP="00E8244F">
      <w:pPr>
        <w:pBdr>
          <w:top w:val="single" w:sz="4" w:space="1" w:color="auto"/>
          <w:left w:val="single" w:sz="4" w:space="4" w:color="auto"/>
          <w:bottom w:val="single" w:sz="4" w:space="1" w:color="auto"/>
          <w:right w:val="single" w:sz="4" w:space="4" w:color="auto"/>
        </w:pBdr>
        <w:spacing w:after="0" w:line="240" w:lineRule="auto"/>
        <w:ind w:left="567" w:hanging="567"/>
        <w:outlineLvl w:val="0"/>
        <w:rPr>
          <w:rFonts w:ascii="Times New Roman" w:eastAsia="Times New Roman" w:hAnsi="Times New Roman" w:cs="Times New Roman"/>
          <w:b/>
          <w:caps/>
          <w:lang w:eastAsia="lt-LT"/>
        </w:rPr>
      </w:pPr>
      <w:r w:rsidRPr="00E8244F">
        <w:rPr>
          <w:rFonts w:ascii="Times New Roman" w:eastAsia="Times New Roman" w:hAnsi="Times New Roman" w:cs="Times New Roman"/>
          <w:b/>
          <w:caps/>
          <w:lang w:eastAsia="lt-LT"/>
        </w:rPr>
        <w:t>5.</w:t>
      </w:r>
      <w:r w:rsidRPr="00E8244F">
        <w:rPr>
          <w:rFonts w:ascii="Times New Roman" w:eastAsia="Times New Roman" w:hAnsi="Times New Roman" w:cs="Times New Roman"/>
          <w:b/>
          <w:caps/>
          <w:lang w:eastAsia="lt-LT"/>
        </w:rPr>
        <w:tab/>
        <w:t>vartojimo METODAS IR būdas (-AI)</w:t>
      </w:r>
    </w:p>
    <w:p w14:paraId="6466C287" w14:textId="77777777" w:rsidR="00E8244F" w:rsidRPr="00E8244F" w:rsidRDefault="00E8244F" w:rsidP="00E8244F">
      <w:pPr>
        <w:spacing w:after="0" w:line="240" w:lineRule="auto"/>
        <w:ind w:left="567" w:hanging="567"/>
        <w:rPr>
          <w:rFonts w:ascii="Times New Roman" w:eastAsia="Times New Roman" w:hAnsi="Times New Roman" w:cs="Times New Roman"/>
          <w:caps/>
          <w:lang w:eastAsia="lt-LT"/>
        </w:rPr>
      </w:pPr>
    </w:p>
    <w:p w14:paraId="5541A5BC" w14:textId="77777777" w:rsidR="00E8244F" w:rsidRPr="00E8244F" w:rsidRDefault="00E8244F" w:rsidP="00E8244F">
      <w:pPr>
        <w:spacing w:after="0" w:line="240" w:lineRule="auto"/>
        <w:ind w:left="567" w:hanging="567"/>
        <w:rPr>
          <w:rFonts w:ascii="Times New Roman" w:eastAsia="Times New Roman" w:hAnsi="Times New Roman" w:cs="Times New Roman"/>
          <w:lang w:eastAsia="lt-LT"/>
        </w:rPr>
      </w:pPr>
      <w:r w:rsidRPr="00E8244F">
        <w:rPr>
          <w:rFonts w:ascii="Times New Roman" w:eastAsia="Times New Roman" w:hAnsi="Times New Roman" w:cs="Times New Roman"/>
          <w:lang w:eastAsia="lt-LT"/>
        </w:rPr>
        <w:t>Vartoti per burną</w:t>
      </w:r>
    </w:p>
    <w:p w14:paraId="527FFE54" w14:textId="3A27C681" w:rsidR="00E8244F" w:rsidRPr="00E8244F" w:rsidRDefault="00E8244F" w:rsidP="00E8244F">
      <w:pPr>
        <w:spacing w:after="0" w:line="240" w:lineRule="auto"/>
        <w:ind w:left="567" w:hanging="567"/>
        <w:rPr>
          <w:rFonts w:ascii="Times New Roman" w:eastAsia="Times New Roman" w:hAnsi="Times New Roman" w:cs="Times New Roman"/>
          <w:lang w:eastAsia="lt-LT"/>
        </w:rPr>
      </w:pPr>
      <w:r w:rsidRPr="00E8244F">
        <w:rPr>
          <w:rFonts w:ascii="Times New Roman" w:eastAsia="Times New Roman" w:hAnsi="Times New Roman" w:cs="Times New Roman"/>
          <w:lang w:eastAsia="lt-LT"/>
        </w:rPr>
        <w:t>Prieš vartojimą perskaitykite pakuotės lapelį</w:t>
      </w:r>
    </w:p>
    <w:p w14:paraId="134CBEF9" w14:textId="77777777" w:rsidR="00E8244F" w:rsidRPr="00E8244F" w:rsidRDefault="00E8244F" w:rsidP="00E8244F">
      <w:pPr>
        <w:spacing w:after="0" w:line="240" w:lineRule="auto"/>
        <w:ind w:left="567" w:hanging="567"/>
        <w:rPr>
          <w:rFonts w:ascii="Times New Roman" w:eastAsia="Times New Roman" w:hAnsi="Times New Roman" w:cs="Times New Roman"/>
          <w:lang w:eastAsia="lt-LT"/>
        </w:rPr>
      </w:pPr>
    </w:p>
    <w:p w14:paraId="024723DD" w14:textId="77777777" w:rsidR="00E8244F" w:rsidRPr="00E8244F" w:rsidRDefault="00E8244F" w:rsidP="00E8244F">
      <w:pPr>
        <w:spacing w:after="0" w:line="240" w:lineRule="auto"/>
        <w:ind w:left="567" w:hanging="567"/>
        <w:rPr>
          <w:rFonts w:ascii="Times New Roman" w:eastAsia="Times New Roman" w:hAnsi="Times New Roman" w:cs="Times New Roman"/>
          <w:caps/>
          <w:lang w:eastAsia="lt-LT"/>
        </w:rPr>
      </w:pPr>
    </w:p>
    <w:p w14:paraId="7E377ABF" w14:textId="77777777" w:rsidR="00E8244F" w:rsidRPr="00E8244F" w:rsidRDefault="00E8244F" w:rsidP="00E8244F">
      <w:pPr>
        <w:pBdr>
          <w:top w:val="single" w:sz="4" w:space="1" w:color="auto"/>
          <w:left w:val="single" w:sz="4" w:space="4" w:color="auto"/>
          <w:bottom w:val="single" w:sz="4" w:space="1" w:color="auto"/>
          <w:right w:val="single" w:sz="4" w:space="4" w:color="auto"/>
        </w:pBdr>
        <w:spacing w:after="0" w:line="240" w:lineRule="auto"/>
        <w:ind w:left="720" w:hanging="720"/>
        <w:outlineLvl w:val="0"/>
        <w:rPr>
          <w:rFonts w:ascii="Times New Roman" w:eastAsia="Times New Roman" w:hAnsi="Times New Roman" w:cs="Times New Roman"/>
          <w:b/>
          <w:caps/>
          <w:lang w:eastAsia="lt-LT"/>
        </w:rPr>
      </w:pPr>
      <w:r w:rsidRPr="00E8244F">
        <w:rPr>
          <w:rFonts w:ascii="Times New Roman" w:eastAsia="Times New Roman" w:hAnsi="Times New Roman" w:cs="Times New Roman"/>
          <w:b/>
          <w:caps/>
          <w:lang w:eastAsia="lt-LT"/>
        </w:rPr>
        <w:t>6.</w:t>
      </w:r>
      <w:r w:rsidRPr="00E8244F">
        <w:rPr>
          <w:rFonts w:ascii="Times New Roman" w:eastAsia="Times New Roman" w:hAnsi="Times New Roman" w:cs="Times New Roman"/>
          <w:b/>
          <w:caps/>
          <w:lang w:eastAsia="lt-LT"/>
        </w:rPr>
        <w:tab/>
        <w:t>SPECIALUS Įspėjimas</w:t>
      </w:r>
      <w:r w:rsidRPr="00E8244F">
        <w:rPr>
          <w:rFonts w:ascii="Times New Roman" w:eastAsia="Times New Roman" w:hAnsi="Times New Roman" w:cs="Times New Roman"/>
          <w:lang w:eastAsia="lt-LT"/>
        </w:rPr>
        <w:t xml:space="preserve">, </w:t>
      </w:r>
      <w:r w:rsidRPr="00E8244F">
        <w:rPr>
          <w:rFonts w:ascii="Times New Roman" w:eastAsia="Times New Roman" w:hAnsi="Times New Roman" w:cs="Times New Roman"/>
          <w:b/>
          <w:lang w:eastAsia="lt-LT"/>
        </w:rPr>
        <w:t xml:space="preserve">KAD VAISTINĮ PREPARATĄ BŪTINA LAIKYTI </w:t>
      </w:r>
      <w:r w:rsidRPr="00E8244F">
        <w:rPr>
          <w:rFonts w:ascii="Times New Roman" w:eastAsia="Times New Roman" w:hAnsi="Times New Roman" w:cs="Times New Roman"/>
          <w:b/>
          <w:caps/>
          <w:lang w:eastAsia="lt-LT"/>
        </w:rPr>
        <w:t xml:space="preserve">vaikams </w:t>
      </w:r>
      <w:r w:rsidRPr="00E8244F">
        <w:rPr>
          <w:rFonts w:ascii="Times New Roman" w:eastAsia="Calibri" w:hAnsi="Times New Roman" w:cs="Times New Roman"/>
          <w:b/>
        </w:rPr>
        <w:t>NEPASTEBIMOJE IR NEPASIEKIAMOJE VIETOJE</w:t>
      </w:r>
    </w:p>
    <w:p w14:paraId="316CEAB3" w14:textId="77777777" w:rsidR="00E8244F" w:rsidRPr="00E8244F" w:rsidRDefault="00E8244F" w:rsidP="00E8244F">
      <w:pPr>
        <w:spacing w:after="0" w:line="240" w:lineRule="auto"/>
        <w:ind w:left="567" w:hanging="567"/>
        <w:rPr>
          <w:rFonts w:ascii="Times New Roman" w:eastAsia="Times New Roman" w:hAnsi="Times New Roman" w:cs="Times New Roman"/>
          <w:lang w:eastAsia="lt-LT"/>
        </w:rPr>
      </w:pPr>
    </w:p>
    <w:p w14:paraId="3A74A26E" w14:textId="22F71895" w:rsidR="00E8244F" w:rsidRPr="00E8244F" w:rsidRDefault="00E8244F" w:rsidP="00E8244F">
      <w:pPr>
        <w:spacing w:after="0" w:line="240" w:lineRule="auto"/>
        <w:ind w:left="567" w:hanging="567"/>
        <w:outlineLvl w:val="0"/>
        <w:rPr>
          <w:rFonts w:ascii="Times New Roman" w:eastAsia="Times New Roman" w:hAnsi="Times New Roman" w:cs="Times New Roman"/>
          <w:lang w:eastAsia="lt-LT"/>
        </w:rPr>
      </w:pPr>
      <w:r w:rsidRPr="00E8244F">
        <w:rPr>
          <w:rFonts w:ascii="Times New Roman" w:eastAsia="Times New Roman" w:hAnsi="Times New Roman" w:cs="Times New Roman"/>
          <w:lang w:eastAsia="lt-LT"/>
        </w:rPr>
        <w:t xml:space="preserve">Laikyti vaikams </w:t>
      </w:r>
      <w:r w:rsidRPr="00E8244F">
        <w:rPr>
          <w:rFonts w:ascii="Times New Roman" w:eastAsia="Calibri" w:hAnsi="Times New Roman" w:cs="Times New Roman"/>
        </w:rPr>
        <w:t xml:space="preserve">nepastebimoje ir nepasiekiamoje </w:t>
      </w:r>
      <w:r w:rsidRPr="00E8244F">
        <w:rPr>
          <w:rFonts w:ascii="Times New Roman" w:eastAsia="Times New Roman" w:hAnsi="Times New Roman" w:cs="Times New Roman"/>
          <w:lang w:eastAsia="lt-LT"/>
        </w:rPr>
        <w:t>vietoje</w:t>
      </w:r>
    </w:p>
    <w:p w14:paraId="278821CA" w14:textId="77777777" w:rsidR="00E8244F" w:rsidRPr="00E8244F" w:rsidRDefault="00E8244F" w:rsidP="00E8244F">
      <w:pPr>
        <w:spacing w:after="0" w:line="240" w:lineRule="auto"/>
        <w:ind w:left="567" w:hanging="567"/>
        <w:rPr>
          <w:rFonts w:ascii="Times New Roman" w:eastAsia="Times New Roman" w:hAnsi="Times New Roman" w:cs="Times New Roman"/>
          <w:lang w:eastAsia="lt-LT"/>
        </w:rPr>
      </w:pPr>
    </w:p>
    <w:p w14:paraId="2C851554" w14:textId="77777777" w:rsidR="00E8244F" w:rsidRPr="00E8244F" w:rsidRDefault="00E8244F" w:rsidP="00E8244F">
      <w:pPr>
        <w:spacing w:after="0" w:line="240" w:lineRule="auto"/>
        <w:ind w:left="567" w:hanging="567"/>
        <w:rPr>
          <w:rFonts w:ascii="Times New Roman" w:eastAsia="Times New Roman" w:hAnsi="Times New Roman" w:cs="Times New Roman"/>
          <w:lang w:eastAsia="lt-LT"/>
        </w:rPr>
      </w:pPr>
    </w:p>
    <w:p w14:paraId="08901448" w14:textId="77777777" w:rsidR="00E8244F" w:rsidRPr="00E8244F" w:rsidRDefault="00E8244F" w:rsidP="00E8244F">
      <w:pPr>
        <w:pBdr>
          <w:top w:val="single" w:sz="4" w:space="1" w:color="auto"/>
          <w:left w:val="single" w:sz="4" w:space="4" w:color="auto"/>
          <w:bottom w:val="single" w:sz="4" w:space="1" w:color="auto"/>
          <w:right w:val="single" w:sz="4" w:space="4" w:color="auto"/>
        </w:pBdr>
        <w:spacing w:after="0" w:line="240" w:lineRule="auto"/>
        <w:ind w:left="567" w:hanging="567"/>
        <w:outlineLvl w:val="0"/>
        <w:rPr>
          <w:rFonts w:ascii="Times New Roman" w:eastAsia="Times New Roman" w:hAnsi="Times New Roman" w:cs="Times New Roman"/>
          <w:b/>
          <w:caps/>
          <w:lang w:eastAsia="lt-LT"/>
        </w:rPr>
      </w:pPr>
      <w:r w:rsidRPr="00E8244F">
        <w:rPr>
          <w:rFonts w:ascii="Times New Roman" w:eastAsia="Times New Roman" w:hAnsi="Times New Roman" w:cs="Times New Roman"/>
          <w:b/>
          <w:caps/>
          <w:lang w:eastAsia="lt-LT"/>
        </w:rPr>
        <w:t>7.</w:t>
      </w:r>
      <w:r w:rsidRPr="00E8244F">
        <w:rPr>
          <w:rFonts w:ascii="Times New Roman" w:eastAsia="Times New Roman" w:hAnsi="Times New Roman" w:cs="Times New Roman"/>
          <w:b/>
          <w:caps/>
          <w:lang w:eastAsia="lt-LT"/>
        </w:rPr>
        <w:tab/>
        <w:t>kitas (-I) specialus (-ŪS) Įspėjimas (-AI) (jei reikia)</w:t>
      </w:r>
    </w:p>
    <w:p w14:paraId="1A66BCB0" w14:textId="77777777" w:rsidR="00E8244F" w:rsidRPr="00E8244F" w:rsidRDefault="00E8244F" w:rsidP="00E8244F">
      <w:pPr>
        <w:spacing w:after="0" w:line="240" w:lineRule="auto"/>
        <w:ind w:left="567" w:hanging="567"/>
        <w:rPr>
          <w:rFonts w:ascii="Times New Roman" w:eastAsia="Times New Roman" w:hAnsi="Times New Roman" w:cs="Times New Roman"/>
          <w:caps/>
          <w:lang w:eastAsia="lt-LT"/>
        </w:rPr>
      </w:pPr>
    </w:p>
    <w:p w14:paraId="72617E0E" w14:textId="77777777" w:rsidR="00E8244F" w:rsidRPr="00E8244F" w:rsidRDefault="00E8244F" w:rsidP="00E8244F">
      <w:pPr>
        <w:spacing w:after="0" w:line="240" w:lineRule="auto"/>
        <w:ind w:left="567" w:hanging="567"/>
        <w:rPr>
          <w:rFonts w:ascii="Times New Roman" w:eastAsia="Times New Roman" w:hAnsi="Times New Roman" w:cs="Times New Roman"/>
          <w:caps/>
          <w:lang w:eastAsia="lt-LT"/>
        </w:rPr>
      </w:pPr>
    </w:p>
    <w:p w14:paraId="212DE24A" w14:textId="77777777" w:rsidR="00E8244F" w:rsidRPr="00E8244F" w:rsidRDefault="00E8244F" w:rsidP="00E8244F">
      <w:pPr>
        <w:pBdr>
          <w:top w:val="single" w:sz="4" w:space="1" w:color="auto"/>
          <w:left w:val="single" w:sz="4" w:space="4" w:color="auto"/>
          <w:bottom w:val="single" w:sz="4" w:space="1" w:color="auto"/>
          <w:right w:val="single" w:sz="4" w:space="4" w:color="auto"/>
        </w:pBdr>
        <w:spacing w:after="0" w:line="240" w:lineRule="auto"/>
        <w:ind w:left="567" w:hanging="567"/>
        <w:outlineLvl w:val="0"/>
        <w:rPr>
          <w:rFonts w:ascii="Times New Roman" w:eastAsia="Times New Roman" w:hAnsi="Times New Roman" w:cs="Times New Roman"/>
          <w:b/>
          <w:caps/>
          <w:lang w:eastAsia="lt-LT"/>
        </w:rPr>
      </w:pPr>
      <w:r w:rsidRPr="00E8244F">
        <w:rPr>
          <w:rFonts w:ascii="Times New Roman" w:eastAsia="Times New Roman" w:hAnsi="Times New Roman" w:cs="Times New Roman"/>
          <w:b/>
          <w:caps/>
          <w:lang w:eastAsia="lt-LT"/>
        </w:rPr>
        <w:t>8.</w:t>
      </w:r>
      <w:r w:rsidRPr="00E8244F">
        <w:rPr>
          <w:rFonts w:ascii="Times New Roman" w:eastAsia="Times New Roman" w:hAnsi="Times New Roman" w:cs="Times New Roman"/>
          <w:b/>
          <w:caps/>
          <w:lang w:eastAsia="lt-LT"/>
        </w:rPr>
        <w:tab/>
        <w:t>tinkamumo laikas</w:t>
      </w:r>
    </w:p>
    <w:p w14:paraId="784EE674" w14:textId="77777777" w:rsidR="00E8244F" w:rsidRPr="00E8244F" w:rsidRDefault="00E8244F" w:rsidP="00E8244F">
      <w:pPr>
        <w:spacing w:after="0" w:line="240" w:lineRule="auto"/>
        <w:ind w:left="567" w:hanging="567"/>
        <w:rPr>
          <w:rFonts w:ascii="Times New Roman" w:eastAsia="Times New Roman" w:hAnsi="Times New Roman" w:cs="Times New Roman"/>
          <w:lang w:eastAsia="lt-LT"/>
        </w:rPr>
      </w:pPr>
    </w:p>
    <w:p w14:paraId="05EBEB7A" w14:textId="77777777" w:rsidR="00E8244F" w:rsidRPr="00E8244F" w:rsidRDefault="00E8244F" w:rsidP="00E8244F">
      <w:pPr>
        <w:spacing w:after="0" w:line="240" w:lineRule="auto"/>
        <w:ind w:left="567" w:hanging="567"/>
        <w:outlineLvl w:val="0"/>
        <w:rPr>
          <w:rFonts w:ascii="Times New Roman" w:eastAsia="Times New Roman" w:hAnsi="Times New Roman" w:cs="Times New Roman"/>
          <w:lang w:eastAsia="lt-LT"/>
        </w:rPr>
      </w:pPr>
      <w:r w:rsidRPr="00E8244F">
        <w:rPr>
          <w:rFonts w:ascii="Times New Roman" w:eastAsia="Times New Roman" w:hAnsi="Times New Roman" w:cs="Times New Roman"/>
          <w:lang w:eastAsia="lt-LT"/>
        </w:rPr>
        <w:t>Tinka iki {mm MMMM}</w:t>
      </w:r>
    </w:p>
    <w:p w14:paraId="46B55A32" w14:textId="77777777" w:rsidR="00E8244F" w:rsidRPr="00E8244F" w:rsidRDefault="00E8244F" w:rsidP="00E8244F">
      <w:pPr>
        <w:spacing w:after="0" w:line="240" w:lineRule="auto"/>
        <w:ind w:left="567" w:hanging="567"/>
        <w:outlineLvl w:val="0"/>
        <w:rPr>
          <w:rFonts w:ascii="Times New Roman" w:eastAsia="Times New Roman" w:hAnsi="Times New Roman" w:cs="Times New Roman"/>
          <w:lang w:eastAsia="lt-LT"/>
        </w:rPr>
      </w:pPr>
    </w:p>
    <w:p w14:paraId="365216D1" w14:textId="77777777" w:rsidR="00E8244F" w:rsidRPr="00E8244F" w:rsidRDefault="00E8244F" w:rsidP="00E8244F">
      <w:pPr>
        <w:spacing w:after="0" w:line="240" w:lineRule="auto"/>
        <w:ind w:left="567" w:hanging="567"/>
        <w:outlineLvl w:val="0"/>
        <w:rPr>
          <w:rFonts w:ascii="Times New Roman" w:eastAsia="Times New Roman" w:hAnsi="Times New Roman" w:cs="Times New Roman"/>
          <w:lang w:eastAsia="lt-LT"/>
        </w:rPr>
      </w:pPr>
    </w:p>
    <w:p w14:paraId="064223ED" w14:textId="77777777" w:rsidR="00E8244F" w:rsidRPr="00E8244F" w:rsidRDefault="00E8244F" w:rsidP="00E8244F">
      <w:pPr>
        <w:pBdr>
          <w:top w:val="single" w:sz="4" w:space="1" w:color="auto"/>
          <w:left w:val="single" w:sz="4" w:space="4" w:color="auto"/>
          <w:bottom w:val="single" w:sz="4" w:space="1" w:color="auto"/>
          <w:right w:val="single" w:sz="4" w:space="4" w:color="auto"/>
        </w:pBdr>
        <w:spacing w:after="0" w:line="240" w:lineRule="auto"/>
        <w:ind w:left="567" w:hanging="567"/>
        <w:outlineLvl w:val="0"/>
        <w:rPr>
          <w:rFonts w:ascii="Times New Roman" w:eastAsia="Times New Roman" w:hAnsi="Times New Roman" w:cs="Times New Roman"/>
          <w:b/>
          <w:caps/>
          <w:lang w:eastAsia="lt-LT"/>
        </w:rPr>
      </w:pPr>
      <w:r w:rsidRPr="00E8244F">
        <w:rPr>
          <w:rFonts w:ascii="Times New Roman" w:eastAsia="Times New Roman" w:hAnsi="Times New Roman" w:cs="Times New Roman"/>
          <w:b/>
          <w:caps/>
          <w:lang w:eastAsia="lt-LT"/>
        </w:rPr>
        <w:t>9.</w:t>
      </w:r>
      <w:r w:rsidRPr="00E8244F">
        <w:rPr>
          <w:rFonts w:ascii="Times New Roman" w:eastAsia="Times New Roman" w:hAnsi="Times New Roman" w:cs="Times New Roman"/>
          <w:b/>
          <w:caps/>
          <w:lang w:eastAsia="lt-LT"/>
        </w:rPr>
        <w:tab/>
        <w:t>SPECIALIOS laikymo sąlygos</w:t>
      </w:r>
    </w:p>
    <w:p w14:paraId="3268DFF7" w14:textId="77777777" w:rsidR="00E8244F" w:rsidRPr="00E8244F" w:rsidRDefault="00E8244F" w:rsidP="00E8244F">
      <w:pPr>
        <w:spacing w:after="0" w:line="240" w:lineRule="auto"/>
        <w:ind w:left="567" w:hanging="567"/>
        <w:rPr>
          <w:rFonts w:ascii="Times New Roman" w:eastAsia="Times New Roman" w:hAnsi="Times New Roman" w:cs="Times New Roman"/>
          <w:lang w:eastAsia="lt-LT"/>
        </w:rPr>
      </w:pPr>
    </w:p>
    <w:p w14:paraId="7C64C84A" w14:textId="7C76DE2C" w:rsidR="00E8244F" w:rsidRPr="00E8244F" w:rsidRDefault="00E8244F" w:rsidP="00E8244F">
      <w:pPr>
        <w:spacing w:after="0" w:line="240" w:lineRule="auto"/>
        <w:rPr>
          <w:rFonts w:ascii="Times New Roman" w:eastAsia="Times New Roman" w:hAnsi="Times New Roman" w:cs="Times New Roman"/>
          <w:lang w:eastAsia="lt-LT"/>
        </w:rPr>
      </w:pPr>
      <w:r w:rsidRPr="00E8244F">
        <w:rPr>
          <w:rFonts w:ascii="Times New Roman" w:eastAsia="Times New Roman" w:hAnsi="Times New Roman" w:cs="Times New Roman"/>
          <w:lang w:eastAsia="lt-LT"/>
        </w:rPr>
        <w:t>Buteliuką laikyti sandarų, kad vaistas būtų apsaugotas nuo drėgmės</w:t>
      </w:r>
    </w:p>
    <w:p w14:paraId="4164BC9D" w14:textId="77777777" w:rsidR="00E8244F" w:rsidRPr="00E8244F" w:rsidRDefault="00E8244F" w:rsidP="00E8244F">
      <w:pPr>
        <w:spacing w:after="0" w:line="240" w:lineRule="auto"/>
        <w:ind w:left="567" w:hanging="567"/>
        <w:jc w:val="both"/>
        <w:rPr>
          <w:rFonts w:ascii="Times New Roman" w:eastAsia="Times New Roman" w:hAnsi="Times New Roman" w:cs="Times New Roman"/>
          <w:lang w:eastAsia="lt-LT"/>
        </w:rPr>
      </w:pPr>
    </w:p>
    <w:p w14:paraId="50A4A515" w14:textId="77777777" w:rsidR="00E8244F" w:rsidRPr="00E8244F" w:rsidRDefault="00E8244F" w:rsidP="00E8244F">
      <w:pPr>
        <w:spacing w:after="0" w:line="240" w:lineRule="auto"/>
        <w:ind w:left="567" w:hanging="567"/>
        <w:jc w:val="both"/>
        <w:rPr>
          <w:rFonts w:ascii="Times New Roman" w:eastAsia="Times New Roman" w:hAnsi="Times New Roman" w:cs="Times New Roman"/>
          <w:lang w:eastAsia="lt-LT"/>
        </w:rPr>
      </w:pPr>
    </w:p>
    <w:p w14:paraId="575DEC7F" w14:textId="77777777" w:rsidR="00E8244F" w:rsidRPr="00E8244F" w:rsidRDefault="00E8244F" w:rsidP="00E8244F">
      <w:pPr>
        <w:pBdr>
          <w:top w:val="single" w:sz="4" w:space="1" w:color="auto"/>
          <w:left w:val="single" w:sz="4" w:space="4" w:color="auto"/>
          <w:bottom w:val="single" w:sz="4" w:space="1" w:color="auto"/>
          <w:right w:val="single" w:sz="4" w:space="4" w:color="auto"/>
        </w:pBdr>
        <w:spacing w:after="0" w:line="240" w:lineRule="auto"/>
        <w:ind w:left="567" w:hanging="567"/>
        <w:outlineLvl w:val="0"/>
        <w:rPr>
          <w:rFonts w:ascii="Times New Roman" w:eastAsia="Times New Roman" w:hAnsi="Times New Roman" w:cs="Times New Roman"/>
          <w:b/>
          <w:caps/>
          <w:lang w:eastAsia="lt-LT"/>
        </w:rPr>
      </w:pPr>
      <w:r w:rsidRPr="00E8244F">
        <w:rPr>
          <w:rFonts w:ascii="Times New Roman" w:eastAsia="Times New Roman" w:hAnsi="Times New Roman" w:cs="Times New Roman"/>
          <w:b/>
          <w:caps/>
          <w:lang w:eastAsia="lt-LT"/>
        </w:rPr>
        <w:t>10.</w:t>
      </w:r>
      <w:r w:rsidRPr="00E8244F">
        <w:rPr>
          <w:rFonts w:ascii="Times New Roman" w:eastAsia="Times New Roman" w:hAnsi="Times New Roman" w:cs="Times New Roman"/>
          <w:b/>
          <w:caps/>
          <w:lang w:eastAsia="lt-LT"/>
        </w:rPr>
        <w:tab/>
        <w:t>specialios atsargumo priemonės</w:t>
      </w:r>
      <w:r w:rsidRPr="00E8244F">
        <w:rPr>
          <w:rFonts w:ascii="Times New Roman" w:eastAsia="Times New Roman" w:hAnsi="Times New Roman" w:cs="Times New Roman"/>
          <w:b/>
          <w:lang w:eastAsia="lt-LT"/>
        </w:rPr>
        <w:t xml:space="preserve"> DĖL NESUVARTOTO </w:t>
      </w:r>
      <w:r w:rsidRPr="00E8244F">
        <w:rPr>
          <w:rFonts w:ascii="Times New Roman" w:eastAsia="Times New Roman" w:hAnsi="Times New Roman" w:cs="Times New Roman"/>
          <w:b/>
          <w:caps/>
          <w:lang w:eastAsia="lt-LT"/>
        </w:rPr>
        <w:t>VAISTINIO PREPARATO AR JO ATLIEKŲ TVARKYMO</w:t>
      </w:r>
      <w:r w:rsidRPr="00E8244F">
        <w:rPr>
          <w:rFonts w:ascii="Times New Roman" w:eastAsia="Times New Roman" w:hAnsi="Times New Roman" w:cs="Times New Roman"/>
          <w:caps/>
          <w:lang w:eastAsia="lt-LT"/>
        </w:rPr>
        <w:t xml:space="preserve"> </w:t>
      </w:r>
      <w:r w:rsidRPr="00E8244F">
        <w:rPr>
          <w:rFonts w:ascii="Times New Roman" w:eastAsia="Times New Roman" w:hAnsi="Times New Roman" w:cs="Times New Roman"/>
          <w:b/>
          <w:caps/>
          <w:lang w:eastAsia="lt-LT"/>
        </w:rPr>
        <w:t>(jei reikia)</w:t>
      </w:r>
    </w:p>
    <w:p w14:paraId="4946A41F" w14:textId="77777777" w:rsidR="00E8244F" w:rsidRPr="00E8244F" w:rsidRDefault="00E8244F" w:rsidP="00E8244F">
      <w:pPr>
        <w:spacing w:after="0" w:line="240" w:lineRule="auto"/>
        <w:ind w:left="567" w:hanging="567"/>
        <w:rPr>
          <w:rFonts w:ascii="Times New Roman" w:eastAsia="Times New Roman" w:hAnsi="Times New Roman" w:cs="Times New Roman"/>
          <w:caps/>
          <w:lang w:eastAsia="lt-LT"/>
        </w:rPr>
      </w:pPr>
    </w:p>
    <w:p w14:paraId="361306E3" w14:textId="77777777" w:rsidR="00E8244F" w:rsidRPr="00E8244F" w:rsidRDefault="00E8244F" w:rsidP="00E8244F">
      <w:pPr>
        <w:spacing w:after="0" w:line="240" w:lineRule="auto"/>
        <w:ind w:left="567" w:hanging="567"/>
        <w:rPr>
          <w:rFonts w:ascii="Times New Roman" w:eastAsia="Times New Roman" w:hAnsi="Times New Roman" w:cs="Times New Roman"/>
          <w:caps/>
          <w:lang w:eastAsia="lt-LT"/>
        </w:rPr>
      </w:pPr>
    </w:p>
    <w:p w14:paraId="12FC1333" w14:textId="77777777" w:rsidR="00E8244F" w:rsidRPr="00E8244F" w:rsidRDefault="00E8244F" w:rsidP="00E8244F">
      <w:pPr>
        <w:pBdr>
          <w:top w:val="single" w:sz="4" w:space="1" w:color="auto"/>
          <w:left w:val="single" w:sz="4" w:space="4" w:color="auto"/>
          <w:bottom w:val="single" w:sz="4" w:space="1" w:color="auto"/>
          <w:right w:val="single" w:sz="4" w:space="4" w:color="auto"/>
        </w:pBdr>
        <w:spacing w:after="0" w:line="240" w:lineRule="auto"/>
        <w:ind w:left="567" w:hanging="567"/>
        <w:outlineLvl w:val="0"/>
        <w:rPr>
          <w:rFonts w:ascii="Times New Roman" w:eastAsia="Times New Roman" w:hAnsi="Times New Roman" w:cs="Times New Roman"/>
          <w:b/>
          <w:caps/>
          <w:lang w:eastAsia="lt-LT"/>
        </w:rPr>
      </w:pPr>
      <w:r w:rsidRPr="00E8244F">
        <w:rPr>
          <w:rFonts w:ascii="Times New Roman" w:eastAsia="Times New Roman" w:hAnsi="Times New Roman" w:cs="Times New Roman"/>
          <w:b/>
          <w:caps/>
          <w:lang w:eastAsia="lt-LT"/>
        </w:rPr>
        <w:t>11.</w:t>
      </w:r>
      <w:r w:rsidRPr="00E8244F">
        <w:rPr>
          <w:rFonts w:ascii="Times New Roman" w:eastAsia="Times New Roman" w:hAnsi="Times New Roman" w:cs="Times New Roman"/>
          <w:b/>
          <w:caps/>
          <w:lang w:eastAsia="lt-LT"/>
        </w:rPr>
        <w:tab/>
        <w:t>REGISTRUOTOJO pavadinimas ir adresas</w:t>
      </w:r>
    </w:p>
    <w:p w14:paraId="6B79521C" w14:textId="77777777" w:rsidR="00E8244F" w:rsidRPr="00E8244F" w:rsidRDefault="00E8244F" w:rsidP="00E8244F">
      <w:pPr>
        <w:spacing w:after="0" w:line="240" w:lineRule="auto"/>
        <w:ind w:left="567" w:hanging="567"/>
        <w:rPr>
          <w:rFonts w:ascii="Times New Roman" w:eastAsia="Times New Roman" w:hAnsi="Times New Roman" w:cs="Times New Roman"/>
          <w:caps/>
          <w:lang w:eastAsia="lt-LT"/>
        </w:rPr>
      </w:pPr>
    </w:p>
    <w:p w14:paraId="284FDA0F" w14:textId="77777777" w:rsidR="00E8244F" w:rsidRPr="00E8244F" w:rsidRDefault="00E8244F" w:rsidP="00E8244F">
      <w:pPr>
        <w:spacing w:after="0" w:line="240" w:lineRule="auto"/>
        <w:rPr>
          <w:rFonts w:ascii="Times New Roman" w:eastAsia="Times New Roman" w:hAnsi="Times New Roman" w:cs="Times New Roman"/>
          <w:lang w:eastAsia="lt-LT"/>
        </w:rPr>
      </w:pPr>
      <w:r w:rsidRPr="00E8244F">
        <w:rPr>
          <w:rFonts w:ascii="Times New Roman" w:eastAsia="Times New Roman" w:hAnsi="Times New Roman" w:cs="Times New Roman"/>
          <w:caps/>
          <w:lang w:eastAsia="lt-LT"/>
        </w:rPr>
        <w:t>UAB „R</w:t>
      </w:r>
      <w:r w:rsidRPr="00E8244F">
        <w:rPr>
          <w:rFonts w:ascii="Times New Roman" w:eastAsia="Times New Roman" w:hAnsi="Times New Roman" w:cs="Times New Roman"/>
          <w:lang w:eastAsia="lt-LT"/>
        </w:rPr>
        <w:t>oche Lietuva“</w:t>
      </w:r>
    </w:p>
    <w:p w14:paraId="353311CC" w14:textId="77777777" w:rsidR="007E0C86" w:rsidRPr="007E0C86" w:rsidRDefault="007E0C86" w:rsidP="007E0C86">
      <w:pPr>
        <w:spacing w:after="0" w:line="240" w:lineRule="auto"/>
        <w:rPr>
          <w:rFonts w:ascii="Times New Roman" w:eastAsia="Times New Roman" w:hAnsi="Times New Roman" w:cs="Times New Roman"/>
          <w:lang w:eastAsia="lt-LT"/>
        </w:rPr>
      </w:pPr>
      <w:r w:rsidRPr="007E0C86">
        <w:rPr>
          <w:rFonts w:ascii="Times New Roman" w:eastAsia="Times New Roman" w:hAnsi="Times New Roman" w:cs="Times New Roman"/>
          <w:lang w:eastAsia="lt-LT"/>
        </w:rPr>
        <w:t>Konstitucijos pr. 18B</w:t>
      </w:r>
    </w:p>
    <w:p w14:paraId="6B9E0232" w14:textId="7C96A42B" w:rsidR="00E8244F" w:rsidRPr="00E8244F" w:rsidRDefault="007E0C86" w:rsidP="00E8244F">
      <w:pPr>
        <w:spacing w:after="0" w:line="240" w:lineRule="auto"/>
        <w:ind w:left="567" w:hanging="567"/>
        <w:rPr>
          <w:rFonts w:ascii="Times New Roman" w:eastAsia="Times New Roman" w:hAnsi="Times New Roman" w:cs="Times New Roman"/>
          <w:lang w:eastAsia="lt-LT"/>
        </w:rPr>
      </w:pPr>
      <w:r w:rsidRPr="007E0C86">
        <w:rPr>
          <w:rFonts w:ascii="Times New Roman" w:eastAsia="Times New Roman" w:hAnsi="Times New Roman" w:cs="Times New Roman"/>
          <w:lang w:eastAsia="lt-LT"/>
        </w:rPr>
        <w:t>LT-09308</w:t>
      </w:r>
      <w:r>
        <w:rPr>
          <w:rFonts w:ascii="Times New Roman" w:eastAsia="Times New Roman" w:hAnsi="Times New Roman" w:cs="Times New Roman"/>
          <w:lang w:eastAsia="lt-LT"/>
        </w:rPr>
        <w:t xml:space="preserve"> </w:t>
      </w:r>
      <w:r w:rsidR="00E8244F" w:rsidRPr="00E8244F">
        <w:rPr>
          <w:rFonts w:ascii="Times New Roman" w:eastAsia="Times New Roman" w:hAnsi="Times New Roman" w:cs="Times New Roman"/>
          <w:lang w:eastAsia="lt-LT"/>
        </w:rPr>
        <w:t>Vilnius</w:t>
      </w:r>
    </w:p>
    <w:p w14:paraId="27C71680" w14:textId="77777777" w:rsidR="00E8244F" w:rsidRPr="00E8244F" w:rsidRDefault="00E8244F" w:rsidP="00E8244F">
      <w:pPr>
        <w:spacing w:after="0" w:line="240" w:lineRule="auto"/>
        <w:ind w:left="567" w:hanging="567"/>
        <w:rPr>
          <w:rFonts w:ascii="Times New Roman" w:eastAsia="Times New Roman" w:hAnsi="Times New Roman" w:cs="Times New Roman"/>
          <w:lang w:eastAsia="lt-LT"/>
        </w:rPr>
      </w:pPr>
      <w:r w:rsidRPr="00E8244F">
        <w:rPr>
          <w:rFonts w:ascii="Times New Roman" w:eastAsia="Times New Roman" w:hAnsi="Times New Roman" w:cs="Times New Roman"/>
          <w:lang w:eastAsia="lt-LT"/>
        </w:rPr>
        <w:t>Lietuva</w:t>
      </w:r>
    </w:p>
    <w:p w14:paraId="1BB6FA5A" w14:textId="77777777" w:rsidR="00E8244F" w:rsidRPr="00E8244F" w:rsidRDefault="00E8244F" w:rsidP="00E8244F">
      <w:pPr>
        <w:spacing w:after="0" w:line="240" w:lineRule="auto"/>
        <w:ind w:left="567" w:hanging="567"/>
        <w:rPr>
          <w:rFonts w:ascii="Times New Roman" w:eastAsia="Times New Roman" w:hAnsi="Times New Roman" w:cs="Times New Roman"/>
          <w:lang w:eastAsia="lt-LT"/>
        </w:rPr>
      </w:pPr>
    </w:p>
    <w:p w14:paraId="55AF1DF8" w14:textId="77777777" w:rsidR="00E8244F" w:rsidRPr="00E8244F" w:rsidRDefault="00E8244F" w:rsidP="00E8244F">
      <w:pPr>
        <w:spacing w:after="0" w:line="240" w:lineRule="auto"/>
        <w:ind w:left="567" w:hanging="567"/>
        <w:rPr>
          <w:rFonts w:ascii="Times New Roman" w:eastAsia="Times New Roman" w:hAnsi="Times New Roman" w:cs="Times New Roman"/>
          <w:lang w:eastAsia="lt-LT"/>
        </w:rPr>
      </w:pPr>
    </w:p>
    <w:p w14:paraId="3A1D93AD" w14:textId="77777777" w:rsidR="00E8244F" w:rsidRPr="00E8244F" w:rsidRDefault="00E8244F" w:rsidP="00E8244F">
      <w:pPr>
        <w:pBdr>
          <w:top w:val="single" w:sz="4" w:space="1" w:color="auto"/>
          <w:left w:val="single" w:sz="4" w:space="4" w:color="auto"/>
          <w:bottom w:val="single" w:sz="4" w:space="1" w:color="auto"/>
          <w:right w:val="single" w:sz="4" w:space="4" w:color="auto"/>
        </w:pBdr>
        <w:spacing w:after="0" w:line="240" w:lineRule="auto"/>
        <w:ind w:left="567" w:hanging="567"/>
        <w:outlineLvl w:val="0"/>
        <w:rPr>
          <w:rFonts w:ascii="Times New Roman" w:eastAsia="Times New Roman" w:hAnsi="Times New Roman" w:cs="Times New Roman"/>
          <w:b/>
          <w:caps/>
          <w:lang w:eastAsia="lt-LT"/>
        </w:rPr>
      </w:pPr>
      <w:r w:rsidRPr="00E8244F">
        <w:rPr>
          <w:rFonts w:ascii="Times New Roman" w:eastAsia="Times New Roman" w:hAnsi="Times New Roman" w:cs="Times New Roman"/>
          <w:b/>
          <w:caps/>
          <w:lang w:eastAsia="lt-LT"/>
        </w:rPr>
        <w:t>12.</w:t>
      </w:r>
      <w:r w:rsidRPr="00E8244F">
        <w:rPr>
          <w:rFonts w:ascii="Times New Roman" w:eastAsia="Times New Roman" w:hAnsi="Times New Roman" w:cs="Times New Roman"/>
          <w:b/>
          <w:caps/>
          <w:lang w:eastAsia="lt-LT"/>
        </w:rPr>
        <w:tab/>
        <w:t>REGISTRACIJOS PAŽYMĖJIMO numeris</w:t>
      </w:r>
    </w:p>
    <w:p w14:paraId="1BB732DC" w14:textId="77777777" w:rsidR="00E8244F" w:rsidRPr="00E8244F" w:rsidRDefault="00E8244F" w:rsidP="00E8244F">
      <w:pPr>
        <w:spacing w:after="0" w:line="240" w:lineRule="auto"/>
        <w:ind w:left="567" w:hanging="567"/>
        <w:rPr>
          <w:rFonts w:ascii="Times New Roman" w:eastAsia="Times New Roman" w:hAnsi="Times New Roman" w:cs="Times New Roman"/>
          <w:lang w:eastAsia="lt-LT"/>
        </w:rPr>
      </w:pPr>
    </w:p>
    <w:p w14:paraId="5E26E1AF" w14:textId="77777777" w:rsidR="00E8244F" w:rsidRPr="00E8244F" w:rsidRDefault="00E8244F" w:rsidP="00E8244F">
      <w:pPr>
        <w:tabs>
          <w:tab w:val="left" w:pos="567"/>
        </w:tabs>
        <w:spacing w:after="0" w:line="240" w:lineRule="auto"/>
        <w:outlineLvl w:val="0"/>
        <w:rPr>
          <w:rFonts w:ascii="Times New Roman" w:eastAsia="Times New Roman" w:hAnsi="Times New Roman" w:cs="Times New Roman"/>
          <w:lang w:eastAsia="lt-LT"/>
        </w:rPr>
      </w:pPr>
      <w:r w:rsidRPr="00E8244F">
        <w:rPr>
          <w:rFonts w:ascii="Times New Roman" w:eastAsia="Times New Roman" w:hAnsi="Times New Roman" w:cs="Times New Roman"/>
          <w:lang w:eastAsia="lt-LT"/>
        </w:rPr>
        <w:t>LT/1/94/0936/003</w:t>
      </w:r>
    </w:p>
    <w:p w14:paraId="14ACE685" w14:textId="77777777" w:rsidR="00E8244F" w:rsidRPr="00E8244F" w:rsidRDefault="00E8244F" w:rsidP="00E8244F">
      <w:pPr>
        <w:spacing w:after="0" w:line="240" w:lineRule="auto"/>
        <w:ind w:left="567" w:hanging="567"/>
        <w:rPr>
          <w:rFonts w:ascii="Times New Roman" w:eastAsia="Times New Roman" w:hAnsi="Times New Roman" w:cs="Times New Roman"/>
          <w:lang w:eastAsia="lt-LT"/>
        </w:rPr>
      </w:pPr>
    </w:p>
    <w:p w14:paraId="48143E07" w14:textId="77777777" w:rsidR="00E8244F" w:rsidRPr="00E8244F" w:rsidRDefault="00E8244F" w:rsidP="00E8244F">
      <w:pPr>
        <w:spacing w:after="0" w:line="240" w:lineRule="auto"/>
        <w:ind w:left="567" w:hanging="567"/>
        <w:rPr>
          <w:rFonts w:ascii="Times New Roman" w:eastAsia="Times New Roman" w:hAnsi="Times New Roman" w:cs="Times New Roman"/>
          <w:lang w:eastAsia="lt-LT"/>
        </w:rPr>
      </w:pPr>
    </w:p>
    <w:p w14:paraId="4B9C77D8" w14:textId="77777777" w:rsidR="00E8244F" w:rsidRPr="00E8244F" w:rsidRDefault="00E8244F" w:rsidP="00E8244F">
      <w:pPr>
        <w:pBdr>
          <w:top w:val="single" w:sz="4" w:space="1" w:color="auto"/>
          <w:left w:val="single" w:sz="4" w:space="4" w:color="auto"/>
          <w:bottom w:val="single" w:sz="4" w:space="1" w:color="auto"/>
          <w:right w:val="single" w:sz="4" w:space="4" w:color="auto"/>
        </w:pBdr>
        <w:spacing w:after="0" w:line="240" w:lineRule="auto"/>
        <w:ind w:left="567" w:hanging="567"/>
        <w:outlineLvl w:val="0"/>
        <w:rPr>
          <w:rFonts w:ascii="Times New Roman" w:eastAsia="Times New Roman" w:hAnsi="Times New Roman" w:cs="Times New Roman"/>
          <w:b/>
          <w:caps/>
          <w:lang w:eastAsia="lt-LT"/>
        </w:rPr>
      </w:pPr>
      <w:r w:rsidRPr="00E8244F">
        <w:rPr>
          <w:rFonts w:ascii="Times New Roman" w:eastAsia="Times New Roman" w:hAnsi="Times New Roman" w:cs="Times New Roman"/>
          <w:b/>
          <w:caps/>
          <w:lang w:eastAsia="lt-LT"/>
        </w:rPr>
        <w:t>13.</w:t>
      </w:r>
      <w:r w:rsidRPr="00E8244F">
        <w:rPr>
          <w:rFonts w:ascii="Times New Roman" w:eastAsia="Times New Roman" w:hAnsi="Times New Roman" w:cs="Times New Roman"/>
          <w:b/>
          <w:caps/>
          <w:lang w:eastAsia="lt-LT"/>
        </w:rPr>
        <w:tab/>
        <w:t>serijos numeris</w:t>
      </w:r>
    </w:p>
    <w:p w14:paraId="4CAE897C" w14:textId="77777777" w:rsidR="00E8244F" w:rsidRPr="00E8244F" w:rsidRDefault="00E8244F" w:rsidP="00E8244F">
      <w:pPr>
        <w:spacing w:after="0" w:line="240" w:lineRule="auto"/>
        <w:ind w:left="567" w:hanging="567"/>
        <w:rPr>
          <w:rFonts w:ascii="Times New Roman" w:eastAsia="Times New Roman" w:hAnsi="Times New Roman" w:cs="Times New Roman"/>
          <w:lang w:eastAsia="lt-LT"/>
        </w:rPr>
      </w:pPr>
    </w:p>
    <w:p w14:paraId="5EDD4917" w14:textId="77777777" w:rsidR="00E8244F" w:rsidRPr="00E8244F" w:rsidRDefault="00E8244F" w:rsidP="00E8244F">
      <w:pPr>
        <w:spacing w:after="0" w:line="240" w:lineRule="auto"/>
        <w:ind w:left="567" w:hanging="567"/>
        <w:rPr>
          <w:rFonts w:ascii="Times New Roman" w:eastAsia="Times New Roman" w:hAnsi="Times New Roman" w:cs="Times New Roman"/>
          <w:lang w:eastAsia="lt-LT"/>
        </w:rPr>
      </w:pPr>
      <w:r w:rsidRPr="00E8244F">
        <w:rPr>
          <w:rFonts w:ascii="Times New Roman" w:eastAsia="Times New Roman" w:hAnsi="Times New Roman" w:cs="Times New Roman"/>
          <w:lang w:eastAsia="lt-LT"/>
        </w:rPr>
        <w:t>Serija {numeris}</w:t>
      </w:r>
    </w:p>
    <w:p w14:paraId="6A49D889" w14:textId="77777777" w:rsidR="00E8244F" w:rsidRPr="00E8244F" w:rsidRDefault="00E8244F" w:rsidP="00E8244F">
      <w:pPr>
        <w:spacing w:after="0" w:line="240" w:lineRule="auto"/>
        <w:ind w:left="567" w:hanging="567"/>
        <w:rPr>
          <w:rFonts w:ascii="Times New Roman" w:eastAsia="Times New Roman" w:hAnsi="Times New Roman" w:cs="Times New Roman"/>
          <w:lang w:eastAsia="lt-LT"/>
        </w:rPr>
      </w:pPr>
    </w:p>
    <w:p w14:paraId="2E04F02A" w14:textId="77777777" w:rsidR="00E8244F" w:rsidRPr="00E8244F" w:rsidRDefault="00E8244F" w:rsidP="00E8244F">
      <w:pPr>
        <w:spacing w:after="0" w:line="240" w:lineRule="auto"/>
        <w:ind w:left="567" w:hanging="567"/>
        <w:rPr>
          <w:rFonts w:ascii="Times New Roman" w:eastAsia="Times New Roman" w:hAnsi="Times New Roman" w:cs="Times New Roman"/>
          <w:lang w:eastAsia="lt-LT"/>
        </w:rPr>
      </w:pPr>
    </w:p>
    <w:p w14:paraId="0E7E406C" w14:textId="77777777" w:rsidR="00E8244F" w:rsidRPr="00E8244F" w:rsidRDefault="00E8244F" w:rsidP="00E8244F">
      <w:pPr>
        <w:pBdr>
          <w:top w:val="single" w:sz="4" w:space="1" w:color="auto"/>
          <w:left w:val="single" w:sz="4" w:space="4" w:color="auto"/>
          <w:bottom w:val="single" w:sz="4" w:space="1" w:color="auto"/>
          <w:right w:val="single" w:sz="4" w:space="4" w:color="auto"/>
        </w:pBdr>
        <w:spacing w:after="0" w:line="240" w:lineRule="auto"/>
        <w:ind w:left="567" w:hanging="567"/>
        <w:outlineLvl w:val="0"/>
        <w:rPr>
          <w:rFonts w:ascii="Times New Roman" w:eastAsia="Times New Roman" w:hAnsi="Times New Roman" w:cs="Times New Roman"/>
          <w:b/>
          <w:caps/>
          <w:lang w:eastAsia="lt-LT"/>
        </w:rPr>
      </w:pPr>
      <w:r w:rsidRPr="00E8244F">
        <w:rPr>
          <w:rFonts w:ascii="Times New Roman" w:eastAsia="Times New Roman" w:hAnsi="Times New Roman" w:cs="Times New Roman"/>
          <w:b/>
          <w:caps/>
          <w:lang w:eastAsia="lt-LT"/>
        </w:rPr>
        <w:t>14.</w:t>
      </w:r>
      <w:r w:rsidRPr="00E8244F">
        <w:rPr>
          <w:rFonts w:ascii="Times New Roman" w:eastAsia="Times New Roman" w:hAnsi="Times New Roman" w:cs="Times New Roman"/>
          <w:b/>
          <w:caps/>
          <w:lang w:eastAsia="lt-LT"/>
        </w:rPr>
        <w:tab/>
        <w:t>PARDAVIMO (IŠDAVIMO) tvarka</w:t>
      </w:r>
    </w:p>
    <w:p w14:paraId="1C7A1573" w14:textId="77777777" w:rsidR="00E8244F" w:rsidRPr="00E8244F" w:rsidRDefault="00E8244F" w:rsidP="00E8244F">
      <w:pPr>
        <w:spacing w:after="0" w:line="240" w:lineRule="auto"/>
        <w:ind w:left="567" w:hanging="567"/>
        <w:rPr>
          <w:rFonts w:ascii="Times New Roman" w:eastAsia="Times New Roman" w:hAnsi="Times New Roman" w:cs="Times New Roman"/>
          <w:lang w:eastAsia="lt-LT"/>
        </w:rPr>
      </w:pPr>
    </w:p>
    <w:p w14:paraId="1295A8AF" w14:textId="77777777" w:rsidR="00E8244F" w:rsidRPr="00E8244F" w:rsidRDefault="00E8244F" w:rsidP="00E8244F">
      <w:pPr>
        <w:spacing w:after="0" w:line="240" w:lineRule="auto"/>
        <w:ind w:left="567" w:hanging="567"/>
        <w:rPr>
          <w:rFonts w:ascii="Times New Roman" w:eastAsia="Times New Roman" w:hAnsi="Times New Roman" w:cs="Times New Roman"/>
          <w:lang w:eastAsia="lt-LT"/>
        </w:rPr>
      </w:pPr>
      <w:r w:rsidRPr="00E8244F">
        <w:rPr>
          <w:rFonts w:ascii="Times New Roman" w:eastAsia="Times New Roman" w:hAnsi="Times New Roman" w:cs="Times New Roman"/>
          <w:lang w:eastAsia="lt-LT"/>
        </w:rPr>
        <w:t>Receptinis vaistas</w:t>
      </w:r>
    </w:p>
    <w:p w14:paraId="1274F521" w14:textId="77777777" w:rsidR="00E8244F" w:rsidRPr="00E8244F" w:rsidRDefault="00E8244F" w:rsidP="00E8244F">
      <w:pPr>
        <w:spacing w:after="0" w:line="240" w:lineRule="auto"/>
        <w:ind w:left="567" w:hanging="567"/>
        <w:rPr>
          <w:rFonts w:ascii="Times New Roman" w:eastAsia="Times New Roman" w:hAnsi="Times New Roman" w:cs="Times New Roman"/>
          <w:lang w:eastAsia="lt-LT"/>
        </w:rPr>
      </w:pPr>
    </w:p>
    <w:p w14:paraId="2BECA544" w14:textId="77777777" w:rsidR="00E8244F" w:rsidRPr="00E8244F" w:rsidRDefault="00E8244F" w:rsidP="00E8244F">
      <w:pPr>
        <w:spacing w:after="0" w:line="240" w:lineRule="auto"/>
        <w:ind w:left="567" w:hanging="567"/>
        <w:rPr>
          <w:rFonts w:ascii="Times New Roman" w:eastAsia="Times New Roman" w:hAnsi="Times New Roman" w:cs="Times New Roman"/>
          <w:lang w:eastAsia="lt-LT"/>
        </w:rPr>
      </w:pPr>
    </w:p>
    <w:p w14:paraId="308CF6F9" w14:textId="77777777" w:rsidR="00E8244F" w:rsidRPr="00E8244F" w:rsidRDefault="00E8244F" w:rsidP="00E8244F">
      <w:pPr>
        <w:pBdr>
          <w:top w:val="single" w:sz="4" w:space="1" w:color="auto"/>
          <w:left w:val="single" w:sz="4" w:space="4" w:color="auto"/>
          <w:bottom w:val="single" w:sz="4" w:space="1" w:color="auto"/>
          <w:right w:val="single" w:sz="4" w:space="4" w:color="auto"/>
        </w:pBdr>
        <w:spacing w:after="0" w:line="240" w:lineRule="auto"/>
        <w:ind w:left="567" w:hanging="567"/>
        <w:outlineLvl w:val="0"/>
        <w:rPr>
          <w:rFonts w:ascii="Times New Roman" w:eastAsia="Times New Roman" w:hAnsi="Times New Roman" w:cs="Times New Roman"/>
          <w:b/>
          <w:caps/>
          <w:lang w:eastAsia="lt-LT"/>
        </w:rPr>
      </w:pPr>
      <w:r w:rsidRPr="00E8244F">
        <w:rPr>
          <w:rFonts w:ascii="Times New Roman" w:eastAsia="Times New Roman" w:hAnsi="Times New Roman" w:cs="Times New Roman"/>
          <w:b/>
          <w:caps/>
          <w:lang w:eastAsia="lt-LT"/>
        </w:rPr>
        <w:t>15.</w:t>
      </w:r>
      <w:r w:rsidRPr="00E8244F">
        <w:rPr>
          <w:rFonts w:ascii="Times New Roman" w:eastAsia="Times New Roman" w:hAnsi="Times New Roman" w:cs="Times New Roman"/>
          <w:b/>
          <w:caps/>
          <w:lang w:eastAsia="lt-LT"/>
        </w:rPr>
        <w:tab/>
        <w:t>vartojimo instrukcijA</w:t>
      </w:r>
    </w:p>
    <w:p w14:paraId="2AEB7D0F" w14:textId="77777777" w:rsidR="00E8244F" w:rsidRPr="00E8244F" w:rsidRDefault="00E8244F" w:rsidP="00E8244F">
      <w:pPr>
        <w:spacing w:after="0" w:line="240" w:lineRule="auto"/>
        <w:ind w:left="567" w:hanging="567"/>
        <w:rPr>
          <w:rFonts w:ascii="Times New Roman" w:eastAsia="Times New Roman" w:hAnsi="Times New Roman" w:cs="Times New Roman"/>
          <w:lang w:eastAsia="lt-LT"/>
        </w:rPr>
      </w:pPr>
    </w:p>
    <w:p w14:paraId="272970AF" w14:textId="77777777" w:rsidR="00E8244F" w:rsidRPr="00E8244F" w:rsidRDefault="00E8244F" w:rsidP="00E8244F">
      <w:pPr>
        <w:spacing w:after="0" w:line="240" w:lineRule="auto"/>
        <w:ind w:left="567" w:hanging="567"/>
        <w:rPr>
          <w:rFonts w:ascii="Times New Roman" w:eastAsia="Times New Roman" w:hAnsi="Times New Roman" w:cs="Times New Roman"/>
          <w:lang w:eastAsia="lt-LT"/>
        </w:rPr>
      </w:pPr>
    </w:p>
    <w:p w14:paraId="7BD4A0F1" w14:textId="77777777" w:rsidR="00E8244F" w:rsidRPr="00E8244F" w:rsidRDefault="00E8244F" w:rsidP="00E8244F">
      <w:pPr>
        <w:pBdr>
          <w:top w:val="single" w:sz="4" w:space="1" w:color="auto"/>
          <w:left w:val="single" w:sz="4" w:space="4" w:color="auto"/>
          <w:bottom w:val="single" w:sz="4" w:space="1" w:color="auto"/>
          <w:right w:val="single" w:sz="4" w:space="4" w:color="auto"/>
        </w:pBdr>
        <w:spacing w:after="0" w:line="240" w:lineRule="auto"/>
        <w:ind w:left="567" w:hanging="567"/>
        <w:outlineLvl w:val="0"/>
        <w:rPr>
          <w:rFonts w:ascii="Times New Roman" w:eastAsia="Times New Roman" w:hAnsi="Times New Roman" w:cs="Times New Roman"/>
          <w:b/>
          <w:caps/>
          <w:lang w:eastAsia="lt-LT"/>
        </w:rPr>
      </w:pPr>
      <w:r w:rsidRPr="00E8244F">
        <w:rPr>
          <w:rFonts w:ascii="Times New Roman" w:eastAsia="Times New Roman" w:hAnsi="Times New Roman" w:cs="Times New Roman"/>
          <w:b/>
          <w:caps/>
          <w:lang w:eastAsia="lt-LT"/>
        </w:rPr>
        <w:t>16.</w:t>
      </w:r>
      <w:r w:rsidRPr="00E8244F">
        <w:rPr>
          <w:rFonts w:ascii="Times New Roman" w:eastAsia="Times New Roman" w:hAnsi="Times New Roman" w:cs="Times New Roman"/>
          <w:b/>
          <w:caps/>
          <w:lang w:eastAsia="lt-LT"/>
        </w:rPr>
        <w:tab/>
        <w:t>INFORMACIJA BRAILIO RAŠTU</w:t>
      </w:r>
    </w:p>
    <w:p w14:paraId="272F46AC" w14:textId="77777777" w:rsidR="00E8244F" w:rsidRPr="00E8244F" w:rsidRDefault="00E8244F" w:rsidP="00E8244F">
      <w:pPr>
        <w:spacing w:after="0" w:line="240" w:lineRule="auto"/>
        <w:ind w:left="567" w:hanging="567"/>
        <w:rPr>
          <w:rFonts w:ascii="Times New Roman" w:eastAsia="Times New Roman" w:hAnsi="Times New Roman" w:cs="Times New Roman"/>
          <w:lang w:eastAsia="lt-LT"/>
        </w:rPr>
      </w:pPr>
    </w:p>
    <w:p w14:paraId="5BB6F78B" w14:textId="77777777" w:rsidR="00E8244F" w:rsidRPr="00E8244F" w:rsidRDefault="00E8244F" w:rsidP="00E8244F">
      <w:pPr>
        <w:spacing w:after="0" w:line="240" w:lineRule="auto"/>
        <w:ind w:left="567" w:hanging="567"/>
        <w:rPr>
          <w:rFonts w:ascii="Times New Roman" w:eastAsia="Times New Roman" w:hAnsi="Times New Roman" w:cs="Times New Roman"/>
          <w:lang w:eastAsia="lt-LT"/>
        </w:rPr>
      </w:pPr>
      <w:r w:rsidRPr="00E8244F">
        <w:rPr>
          <w:rFonts w:ascii="Times New Roman" w:eastAsia="Times New Roman" w:hAnsi="Times New Roman" w:cs="Times New Roman"/>
          <w:lang w:eastAsia="lt-LT"/>
        </w:rPr>
        <w:t>madopar 100 mg/25 mg caps</w:t>
      </w:r>
    </w:p>
    <w:p w14:paraId="15437F24" w14:textId="77777777" w:rsidR="00E8244F" w:rsidRPr="00E8244F" w:rsidRDefault="00E8244F" w:rsidP="00E8244F">
      <w:pPr>
        <w:spacing w:after="0" w:line="240" w:lineRule="auto"/>
        <w:rPr>
          <w:rFonts w:ascii="Times New Roman" w:eastAsia="Times New Roman" w:hAnsi="Times New Roman" w:cs="Times New Roman"/>
          <w:noProof/>
          <w:shd w:val="clear" w:color="auto" w:fill="CCCCCC"/>
        </w:rPr>
      </w:pPr>
    </w:p>
    <w:p w14:paraId="59715447" w14:textId="77777777" w:rsidR="00E8244F" w:rsidRPr="00E8244F" w:rsidRDefault="00E8244F" w:rsidP="00E8244F">
      <w:pPr>
        <w:spacing w:after="0" w:line="240" w:lineRule="auto"/>
        <w:rPr>
          <w:rFonts w:ascii="Times New Roman" w:eastAsia="Times New Roman" w:hAnsi="Times New Roman" w:cs="Times New Roman"/>
          <w:noProof/>
          <w:shd w:val="clear" w:color="auto" w:fill="CCCCCC"/>
        </w:rPr>
      </w:pPr>
    </w:p>
    <w:p w14:paraId="6BBB1D94" w14:textId="77777777" w:rsidR="00E8244F" w:rsidRPr="00E8244F" w:rsidRDefault="00E8244F" w:rsidP="00E8244F">
      <w:pPr>
        <w:keepNext/>
        <w:pBdr>
          <w:top w:val="single" w:sz="4" w:space="1" w:color="auto"/>
          <w:left w:val="single" w:sz="4" w:space="4" w:color="auto"/>
          <w:bottom w:val="single" w:sz="4" w:space="1" w:color="auto"/>
          <w:right w:val="single" w:sz="4" w:space="4" w:color="auto"/>
        </w:pBdr>
        <w:tabs>
          <w:tab w:val="left" w:pos="0"/>
          <w:tab w:val="left" w:pos="567"/>
        </w:tabs>
        <w:spacing w:after="0" w:line="240" w:lineRule="auto"/>
        <w:outlineLvl w:val="0"/>
        <w:rPr>
          <w:rFonts w:ascii="Times New Roman" w:eastAsia="Times New Roman" w:hAnsi="Times New Roman" w:cs="Times New Roman"/>
          <w:i/>
          <w:noProof/>
          <w:szCs w:val="24"/>
        </w:rPr>
      </w:pPr>
      <w:r w:rsidRPr="00E8244F">
        <w:rPr>
          <w:rFonts w:ascii="Times New Roman" w:eastAsia="Times New Roman" w:hAnsi="Times New Roman" w:cs="Times New Roman"/>
          <w:b/>
          <w:noProof/>
          <w:szCs w:val="24"/>
        </w:rPr>
        <w:t>17.</w:t>
      </w:r>
      <w:r w:rsidRPr="00E8244F">
        <w:rPr>
          <w:rFonts w:ascii="Times New Roman" w:eastAsia="Times New Roman" w:hAnsi="Times New Roman" w:cs="Times New Roman"/>
          <w:b/>
          <w:noProof/>
          <w:szCs w:val="24"/>
        </w:rPr>
        <w:tab/>
        <w:t>UNIKALUS IDENTIFIKATORIUS – 2D BRŪKŠNINIS KODAS</w:t>
      </w:r>
    </w:p>
    <w:p w14:paraId="046AA54A" w14:textId="77777777" w:rsidR="00E8244F" w:rsidRPr="00E8244F" w:rsidRDefault="00E8244F" w:rsidP="00E8244F">
      <w:pPr>
        <w:spacing w:after="0" w:line="240" w:lineRule="auto"/>
        <w:rPr>
          <w:rFonts w:ascii="Times New Roman" w:eastAsia="Times New Roman" w:hAnsi="Times New Roman" w:cs="Times New Roman"/>
          <w:noProof/>
          <w:szCs w:val="24"/>
        </w:rPr>
      </w:pPr>
    </w:p>
    <w:p w14:paraId="0A53B85D" w14:textId="77777777" w:rsidR="00E8244F" w:rsidRPr="00E8244F" w:rsidRDefault="00E8244F" w:rsidP="00E8244F">
      <w:pPr>
        <w:spacing w:after="0" w:line="240" w:lineRule="auto"/>
        <w:rPr>
          <w:rFonts w:ascii="Times New Roman" w:eastAsia="Times New Roman" w:hAnsi="Times New Roman" w:cs="Times New Roman"/>
          <w:noProof/>
          <w:shd w:val="clear" w:color="auto" w:fill="CCCCCC"/>
        </w:rPr>
      </w:pPr>
      <w:r w:rsidRPr="00E8244F">
        <w:rPr>
          <w:rFonts w:ascii="Times New Roman" w:eastAsia="Times New Roman" w:hAnsi="Times New Roman" w:cs="Times New Roman"/>
          <w:noProof/>
          <w:szCs w:val="24"/>
          <w:highlight w:val="lightGray"/>
        </w:rPr>
        <w:t>2D brūkšninis kodas su nurodytu unikaliu identifikatoriumi.</w:t>
      </w:r>
    </w:p>
    <w:p w14:paraId="48D48F44" w14:textId="77777777" w:rsidR="00E8244F" w:rsidRPr="00E8244F" w:rsidRDefault="00E8244F" w:rsidP="00E8244F">
      <w:pPr>
        <w:spacing w:after="0" w:line="240" w:lineRule="auto"/>
        <w:rPr>
          <w:rFonts w:ascii="Times New Roman" w:eastAsia="Times New Roman" w:hAnsi="Times New Roman" w:cs="Times New Roman"/>
          <w:noProof/>
          <w:szCs w:val="24"/>
        </w:rPr>
      </w:pPr>
    </w:p>
    <w:p w14:paraId="1D89087C" w14:textId="77777777" w:rsidR="00E8244F" w:rsidRPr="00E8244F" w:rsidRDefault="00E8244F" w:rsidP="00E8244F">
      <w:pPr>
        <w:spacing w:after="0" w:line="240" w:lineRule="auto"/>
        <w:rPr>
          <w:rFonts w:ascii="Times New Roman" w:eastAsia="Times New Roman" w:hAnsi="Times New Roman" w:cs="Times New Roman"/>
          <w:noProof/>
          <w:szCs w:val="24"/>
        </w:rPr>
      </w:pPr>
    </w:p>
    <w:p w14:paraId="2D173C4A" w14:textId="77777777" w:rsidR="00E8244F" w:rsidRPr="00E8244F" w:rsidRDefault="00E8244F" w:rsidP="00E8244F">
      <w:pPr>
        <w:keepNext/>
        <w:pBdr>
          <w:top w:val="single" w:sz="4" w:space="1" w:color="auto"/>
          <w:left w:val="single" w:sz="4" w:space="4" w:color="auto"/>
          <w:bottom w:val="single" w:sz="4" w:space="1" w:color="auto"/>
          <w:right w:val="single" w:sz="4" w:space="4" w:color="auto"/>
        </w:pBdr>
        <w:tabs>
          <w:tab w:val="left" w:pos="0"/>
          <w:tab w:val="left" w:pos="567"/>
        </w:tabs>
        <w:spacing w:after="0" w:line="240" w:lineRule="auto"/>
        <w:outlineLvl w:val="0"/>
        <w:rPr>
          <w:rFonts w:ascii="Times New Roman" w:eastAsia="Times New Roman" w:hAnsi="Times New Roman" w:cs="Times New Roman"/>
          <w:i/>
          <w:noProof/>
          <w:szCs w:val="24"/>
        </w:rPr>
      </w:pPr>
      <w:r w:rsidRPr="00E8244F">
        <w:rPr>
          <w:rFonts w:ascii="Times New Roman" w:eastAsia="Times New Roman" w:hAnsi="Times New Roman" w:cs="Times New Roman"/>
          <w:b/>
          <w:noProof/>
          <w:szCs w:val="24"/>
        </w:rPr>
        <w:t>18.</w:t>
      </w:r>
      <w:r w:rsidRPr="00E8244F">
        <w:rPr>
          <w:rFonts w:ascii="Times New Roman" w:eastAsia="Times New Roman" w:hAnsi="Times New Roman" w:cs="Times New Roman"/>
          <w:b/>
          <w:noProof/>
          <w:szCs w:val="24"/>
        </w:rPr>
        <w:tab/>
        <w:t>UNIKALUS IDENTIFIKATORIUS – ŽMONĖMS SUPRANTAMI DUOMENYS</w:t>
      </w:r>
    </w:p>
    <w:p w14:paraId="6F70A20B" w14:textId="77777777" w:rsidR="00E8244F" w:rsidRPr="00E8244F" w:rsidRDefault="00E8244F" w:rsidP="00E8244F">
      <w:pPr>
        <w:spacing w:after="0" w:line="240" w:lineRule="auto"/>
        <w:rPr>
          <w:rFonts w:ascii="Times New Roman" w:eastAsia="Times New Roman" w:hAnsi="Times New Roman" w:cs="Times New Roman"/>
          <w:noProof/>
          <w:szCs w:val="24"/>
        </w:rPr>
      </w:pPr>
    </w:p>
    <w:p w14:paraId="4F0584EB" w14:textId="77777777" w:rsidR="00E8244F" w:rsidRPr="00E8244F" w:rsidRDefault="00E8244F" w:rsidP="00E8244F">
      <w:pPr>
        <w:spacing w:after="0" w:line="240" w:lineRule="auto"/>
        <w:rPr>
          <w:rFonts w:ascii="Times New Roman" w:eastAsia="Times New Roman" w:hAnsi="Times New Roman" w:cs="Times New Roman"/>
          <w:color w:val="008000"/>
        </w:rPr>
      </w:pPr>
      <w:r w:rsidRPr="00E8244F">
        <w:rPr>
          <w:rFonts w:ascii="Times New Roman" w:eastAsia="Times New Roman" w:hAnsi="Times New Roman" w:cs="Times New Roman"/>
          <w:szCs w:val="24"/>
        </w:rPr>
        <w:t>PC</w:t>
      </w:r>
    </w:p>
    <w:p w14:paraId="21C90E34" w14:textId="77777777" w:rsidR="00E8244F" w:rsidRPr="00E8244F" w:rsidRDefault="00E8244F" w:rsidP="00E8244F">
      <w:pPr>
        <w:spacing w:after="0" w:line="240" w:lineRule="auto"/>
        <w:rPr>
          <w:rFonts w:ascii="Times New Roman" w:eastAsia="Times New Roman" w:hAnsi="Times New Roman" w:cs="Times New Roman"/>
        </w:rPr>
      </w:pPr>
      <w:r w:rsidRPr="00E8244F">
        <w:rPr>
          <w:rFonts w:ascii="Times New Roman" w:eastAsia="Times New Roman" w:hAnsi="Times New Roman" w:cs="Times New Roman"/>
          <w:szCs w:val="24"/>
        </w:rPr>
        <w:t>SN</w:t>
      </w:r>
    </w:p>
    <w:p w14:paraId="3932AAC5" w14:textId="77777777" w:rsidR="00E8244F" w:rsidRPr="00E8244F" w:rsidRDefault="00E8244F" w:rsidP="00E8244F">
      <w:pPr>
        <w:spacing w:after="0" w:line="240" w:lineRule="auto"/>
        <w:rPr>
          <w:rFonts w:ascii="Times New Roman" w:eastAsia="Times New Roman" w:hAnsi="Times New Roman" w:cs="Times New Roman"/>
        </w:rPr>
      </w:pPr>
      <w:r w:rsidRPr="00E8244F">
        <w:rPr>
          <w:rFonts w:ascii="Times New Roman" w:eastAsia="Times New Roman" w:hAnsi="Times New Roman" w:cs="Times New Roman"/>
          <w:szCs w:val="24"/>
        </w:rPr>
        <w:t>NN</w:t>
      </w:r>
    </w:p>
    <w:p w14:paraId="67CE2526" w14:textId="77777777" w:rsidR="00E8244F" w:rsidRPr="00E8244F" w:rsidRDefault="00E8244F" w:rsidP="00E8244F">
      <w:pPr>
        <w:spacing w:after="0" w:line="240" w:lineRule="auto"/>
        <w:rPr>
          <w:rFonts w:ascii="Times New Roman" w:eastAsia="Times New Roman" w:hAnsi="Times New Roman" w:cs="Times New Roman"/>
          <w:lang w:eastAsia="lt-LT"/>
        </w:rPr>
      </w:pPr>
    </w:p>
    <w:p w14:paraId="6A741DFC" w14:textId="77777777" w:rsidR="00E8244F" w:rsidRPr="00E8244F" w:rsidRDefault="00E8244F" w:rsidP="00E8244F">
      <w:pPr>
        <w:pBdr>
          <w:top w:val="single" w:sz="4" w:space="1" w:color="auto"/>
          <w:left w:val="single" w:sz="4" w:space="4" w:color="auto"/>
          <w:bottom w:val="single" w:sz="4" w:space="1" w:color="auto"/>
          <w:right w:val="single" w:sz="4" w:space="4" w:color="auto"/>
        </w:pBdr>
        <w:spacing w:after="0" w:line="240" w:lineRule="auto"/>
        <w:outlineLvl w:val="0"/>
        <w:rPr>
          <w:rFonts w:ascii="Times New Roman" w:eastAsia="Times New Roman" w:hAnsi="Times New Roman" w:cs="Times New Roman"/>
          <w:b/>
          <w:caps/>
          <w:lang w:eastAsia="lt-LT"/>
        </w:rPr>
      </w:pPr>
      <w:r w:rsidRPr="00E8244F">
        <w:rPr>
          <w:rFonts w:ascii="Times New Roman" w:eastAsia="Times New Roman" w:hAnsi="Times New Roman" w:cs="Times New Roman"/>
          <w:lang w:eastAsia="lt-LT"/>
        </w:rPr>
        <w:br w:type="page"/>
      </w:r>
      <w:r w:rsidRPr="00E8244F">
        <w:rPr>
          <w:rFonts w:ascii="Times New Roman" w:eastAsia="Times New Roman" w:hAnsi="Times New Roman" w:cs="Times New Roman"/>
          <w:b/>
          <w:caps/>
          <w:lang w:eastAsia="lt-LT"/>
        </w:rPr>
        <w:lastRenderedPageBreak/>
        <w:t>Informacija ant vidinės pakuotės</w:t>
      </w:r>
    </w:p>
    <w:p w14:paraId="03AF3E11" w14:textId="77777777" w:rsidR="00E8244F" w:rsidRPr="00E8244F" w:rsidRDefault="00E8244F" w:rsidP="00E8244F">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eastAsia="Times New Roman" w:hAnsi="Times New Roman" w:cs="Times New Roman"/>
          <w:lang w:eastAsia="lt-LT"/>
        </w:rPr>
      </w:pPr>
    </w:p>
    <w:p w14:paraId="74ECCCC4" w14:textId="77777777" w:rsidR="00E8244F" w:rsidRPr="00E8244F" w:rsidRDefault="00E8244F" w:rsidP="00E8244F">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eastAsia="Times New Roman" w:hAnsi="Times New Roman" w:cs="Times New Roman"/>
          <w:b/>
          <w:lang w:eastAsia="lt-LT"/>
        </w:rPr>
      </w:pPr>
      <w:r w:rsidRPr="00E8244F">
        <w:rPr>
          <w:rFonts w:ascii="Times New Roman" w:eastAsia="Times New Roman" w:hAnsi="Times New Roman" w:cs="Times New Roman"/>
          <w:b/>
          <w:lang w:eastAsia="lt-LT"/>
        </w:rPr>
        <w:t>BUTELIUKO ETIKETĖ</w:t>
      </w:r>
    </w:p>
    <w:p w14:paraId="3B787D0E" w14:textId="77777777" w:rsidR="00E8244F" w:rsidRPr="00E8244F" w:rsidRDefault="00E8244F" w:rsidP="00E8244F">
      <w:pPr>
        <w:spacing w:after="0" w:line="240" w:lineRule="auto"/>
        <w:ind w:left="567" w:hanging="567"/>
        <w:rPr>
          <w:rFonts w:ascii="Times New Roman" w:eastAsia="Times New Roman" w:hAnsi="Times New Roman" w:cs="Times New Roman"/>
          <w:lang w:eastAsia="lt-LT"/>
        </w:rPr>
      </w:pPr>
    </w:p>
    <w:p w14:paraId="186253B0" w14:textId="77777777" w:rsidR="00E8244F" w:rsidRPr="00E8244F" w:rsidRDefault="00E8244F" w:rsidP="00E8244F">
      <w:pPr>
        <w:spacing w:after="0" w:line="240" w:lineRule="auto"/>
        <w:ind w:left="567" w:hanging="567"/>
        <w:rPr>
          <w:rFonts w:ascii="Times New Roman" w:eastAsia="Times New Roman" w:hAnsi="Times New Roman" w:cs="Times New Roman"/>
          <w:lang w:eastAsia="lt-LT"/>
        </w:rPr>
      </w:pPr>
    </w:p>
    <w:p w14:paraId="0F313300" w14:textId="77777777" w:rsidR="00E8244F" w:rsidRPr="00E8244F" w:rsidRDefault="00E8244F" w:rsidP="00E8244F">
      <w:pPr>
        <w:pBdr>
          <w:top w:val="single" w:sz="4" w:space="1" w:color="auto"/>
          <w:left w:val="single" w:sz="4" w:space="4" w:color="auto"/>
          <w:bottom w:val="single" w:sz="4" w:space="1" w:color="auto"/>
          <w:right w:val="single" w:sz="4" w:space="4" w:color="auto"/>
        </w:pBdr>
        <w:spacing w:after="0" w:line="240" w:lineRule="auto"/>
        <w:ind w:left="567" w:hanging="567"/>
        <w:outlineLvl w:val="0"/>
        <w:rPr>
          <w:rFonts w:ascii="Times New Roman" w:eastAsia="Times New Roman" w:hAnsi="Times New Roman" w:cs="Times New Roman"/>
          <w:b/>
          <w:caps/>
          <w:lang w:eastAsia="lt-LT"/>
        </w:rPr>
      </w:pPr>
      <w:r w:rsidRPr="00E8244F">
        <w:rPr>
          <w:rFonts w:ascii="Times New Roman" w:eastAsia="Times New Roman" w:hAnsi="Times New Roman" w:cs="Times New Roman"/>
          <w:b/>
          <w:caps/>
          <w:lang w:eastAsia="lt-LT"/>
        </w:rPr>
        <w:t>1.</w:t>
      </w:r>
      <w:r w:rsidRPr="00E8244F">
        <w:rPr>
          <w:rFonts w:ascii="Times New Roman" w:eastAsia="Times New Roman" w:hAnsi="Times New Roman" w:cs="Times New Roman"/>
          <w:b/>
          <w:caps/>
          <w:lang w:eastAsia="lt-LT"/>
        </w:rPr>
        <w:tab/>
        <w:t>vaistinio preparato pavadinimas</w:t>
      </w:r>
    </w:p>
    <w:p w14:paraId="6D7E32FB" w14:textId="77777777" w:rsidR="00E8244F" w:rsidRPr="00E8244F" w:rsidRDefault="00E8244F" w:rsidP="00E8244F">
      <w:pPr>
        <w:spacing w:after="0" w:line="240" w:lineRule="auto"/>
        <w:ind w:left="567" w:hanging="567"/>
        <w:rPr>
          <w:rFonts w:ascii="Times New Roman" w:eastAsia="Times New Roman" w:hAnsi="Times New Roman" w:cs="Times New Roman"/>
          <w:lang w:eastAsia="lt-LT"/>
        </w:rPr>
      </w:pPr>
    </w:p>
    <w:p w14:paraId="1D76B8ED" w14:textId="77777777" w:rsidR="00E8244F" w:rsidRPr="00E8244F" w:rsidRDefault="00E8244F" w:rsidP="00E8244F">
      <w:pPr>
        <w:spacing w:after="0" w:line="240" w:lineRule="auto"/>
        <w:ind w:left="567" w:hanging="567"/>
        <w:rPr>
          <w:rFonts w:ascii="Times New Roman" w:eastAsia="Times New Roman" w:hAnsi="Times New Roman" w:cs="Times New Roman"/>
          <w:lang w:eastAsia="lt-LT"/>
        </w:rPr>
      </w:pPr>
      <w:r w:rsidRPr="00E8244F">
        <w:rPr>
          <w:rFonts w:ascii="Times New Roman" w:eastAsia="Times New Roman" w:hAnsi="Times New Roman" w:cs="Times New Roman"/>
          <w:lang w:eastAsia="lt-LT"/>
        </w:rPr>
        <w:t>Madopar 100 mg/25 mg kietosios kapsulės</w:t>
      </w:r>
    </w:p>
    <w:p w14:paraId="6EA12BBE" w14:textId="77777777" w:rsidR="00E8244F" w:rsidRPr="00E8244F" w:rsidRDefault="0014472B" w:rsidP="00E8244F">
      <w:pPr>
        <w:spacing w:after="0" w:line="240" w:lineRule="auto"/>
        <w:ind w:left="567" w:hanging="567"/>
        <w:rPr>
          <w:rFonts w:ascii="Times New Roman" w:eastAsia="Times New Roman" w:hAnsi="Times New Roman" w:cs="Times New Roman"/>
          <w:lang w:eastAsia="lt-LT"/>
        </w:rPr>
      </w:pPr>
      <w:r>
        <w:rPr>
          <w:rFonts w:ascii="Times New Roman" w:eastAsia="Times New Roman" w:hAnsi="Times New Roman" w:cs="Times New Roman"/>
          <w:lang w:eastAsia="lt-LT"/>
        </w:rPr>
        <w:t>l</w:t>
      </w:r>
      <w:r w:rsidR="00E8244F" w:rsidRPr="00E8244F">
        <w:rPr>
          <w:rFonts w:ascii="Times New Roman" w:eastAsia="Times New Roman" w:hAnsi="Times New Roman" w:cs="Times New Roman"/>
          <w:lang w:eastAsia="lt-LT"/>
        </w:rPr>
        <w:t>evodopum/benserazidum</w:t>
      </w:r>
    </w:p>
    <w:p w14:paraId="38181B73" w14:textId="77777777" w:rsidR="00E8244F" w:rsidRPr="00E8244F" w:rsidRDefault="00E8244F" w:rsidP="00E8244F">
      <w:pPr>
        <w:spacing w:after="0" w:line="240" w:lineRule="auto"/>
        <w:ind w:left="567" w:hanging="567"/>
        <w:rPr>
          <w:rFonts w:ascii="Times New Roman" w:eastAsia="Times New Roman" w:hAnsi="Times New Roman" w:cs="Times New Roman"/>
          <w:lang w:eastAsia="lt-LT"/>
        </w:rPr>
      </w:pPr>
    </w:p>
    <w:p w14:paraId="0FE1D556" w14:textId="77777777" w:rsidR="00E8244F" w:rsidRPr="00E8244F" w:rsidRDefault="00E8244F" w:rsidP="00E8244F">
      <w:pPr>
        <w:spacing w:after="0" w:line="240" w:lineRule="auto"/>
        <w:ind w:left="567" w:hanging="567"/>
        <w:rPr>
          <w:rFonts w:ascii="Times New Roman" w:eastAsia="Times New Roman" w:hAnsi="Times New Roman" w:cs="Times New Roman"/>
          <w:lang w:eastAsia="lt-LT"/>
        </w:rPr>
      </w:pPr>
    </w:p>
    <w:p w14:paraId="65C1ED73" w14:textId="77777777" w:rsidR="00E8244F" w:rsidRPr="00E8244F" w:rsidRDefault="00E8244F" w:rsidP="00E8244F">
      <w:pPr>
        <w:pBdr>
          <w:top w:val="single" w:sz="4" w:space="1" w:color="auto"/>
          <w:left w:val="single" w:sz="4" w:space="4" w:color="auto"/>
          <w:bottom w:val="single" w:sz="4" w:space="1" w:color="auto"/>
          <w:right w:val="single" w:sz="4" w:space="4" w:color="auto"/>
        </w:pBdr>
        <w:spacing w:after="0" w:line="240" w:lineRule="auto"/>
        <w:ind w:left="567" w:hanging="567"/>
        <w:outlineLvl w:val="0"/>
        <w:rPr>
          <w:rFonts w:ascii="Times New Roman" w:eastAsia="Times New Roman" w:hAnsi="Times New Roman" w:cs="Times New Roman"/>
          <w:b/>
          <w:caps/>
          <w:lang w:eastAsia="lt-LT"/>
        </w:rPr>
      </w:pPr>
      <w:r w:rsidRPr="00E8244F">
        <w:rPr>
          <w:rFonts w:ascii="Times New Roman" w:eastAsia="Times New Roman" w:hAnsi="Times New Roman" w:cs="Times New Roman"/>
          <w:b/>
          <w:caps/>
          <w:lang w:eastAsia="lt-LT"/>
        </w:rPr>
        <w:t>2.</w:t>
      </w:r>
      <w:r w:rsidRPr="00E8244F">
        <w:rPr>
          <w:rFonts w:ascii="Times New Roman" w:eastAsia="Times New Roman" w:hAnsi="Times New Roman" w:cs="Times New Roman"/>
          <w:b/>
          <w:caps/>
          <w:lang w:eastAsia="lt-LT"/>
        </w:rPr>
        <w:tab/>
        <w:t>veikliOS</w:t>
      </w:r>
      <w:r w:rsidRPr="00E8244F">
        <w:rPr>
          <w:rFonts w:ascii="Times New Roman" w:eastAsia="Calibri" w:hAnsi="Times New Roman" w:cs="Times New Roman"/>
          <w:b/>
        </w:rPr>
        <w:t>IOS</w:t>
      </w:r>
      <w:r w:rsidRPr="00E8244F">
        <w:rPr>
          <w:rFonts w:ascii="Times New Roman" w:eastAsia="Times New Roman" w:hAnsi="Times New Roman" w:cs="Times New Roman"/>
          <w:b/>
          <w:caps/>
          <w:lang w:eastAsia="lt-LT"/>
        </w:rPr>
        <w:t xml:space="preserve"> medžiag</w:t>
      </w:r>
      <w:r w:rsidRPr="00E8244F">
        <w:rPr>
          <w:rFonts w:ascii="Times New Roman" w:eastAsia="Calibri" w:hAnsi="Times New Roman" w:cs="Times New Roman"/>
          <w:b/>
        </w:rPr>
        <w:t xml:space="preserve">OS </w:t>
      </w:r>
      <w:r w:rsidRPr="00E8244F">
        <w:rPr>
          <w:rFonts w:ascii="Times New Roman" w:eastAsia="Times New Roman" w:hAnsi="Times New Roman" w:cs="Times New Roman"/>
          <w:b/>
          <w:caps/>
          <w:lang w:eastAsia="lt-LT"/>
        </w:rPr>
        <w:t>ir J</w:t>
      </w:r>
      <w:r w:rsidRPr="00E8244F">
        <w:rPr>
          <w:rFonts w:ascii="Times New Roman" w:eastAsia="Calibri" w:hAnsi="Times New Roman" w:cs="Times New Roman"/>
          <w:b/>
        </w:rPr>
        <w:t xml:space="preserve">Ų </w:t>
      </w:r>
      <w:r w:rsidRPr="00E8244F">
        <w:rPr>
          <w:rFonts w:ascii="Times New Roman" w:eastAsia="Times New Roman" w:hAnsi="Times New Roman" w:cs="Times New Roman"/>
          <w:b/>
          <w:caps/>
          <w:lang w:eastAsia="lt-LT"/>
        </w:rPr>
        <w:t>kieki</w:t>
      </w:r>
      <w:r w:rsidRPr="00E8244F">
        <w:rPr>
          <w:rFonts w:ascii="Times New Roman" w:eastAsia="Calibri" w:hAnsi="Times New Roman" w:cs="Times New Roman"/>
          <w:b/>
        </w:rPr>
        <w:t>AI</w:t>
      </w:r>
    </w:p>
    <w:p w14:paraId="5BBF513B" w14:textId="77777777" w:rsidR="00E8244F" w:rsidRPr="00E8244F" w:rsidRDefault="00E8244F" w:rsidP="00E8244F">
      <w:pPr>
        <w:spacing w:after="0" w:line="240" w:lineRule="auto"/>
        <w:rPr>
          <w:rFonts w:ascii="Times New Roman" w:eastAsia="Times New Roman" w:hAnsi="Times New Roman" w:cs="Times New Roman"/>
          <w:caps/>
          <w:lang w:eastAsia="lt-LT"/>
        </w:rPr>
      </w:pPr>
    </w:p>
    <w:p w14:paraId="559C3952" w14:textId="77777777" w:rsidR="00E8244F" w:rsidRPr="00E8244F" w:rsidRDefault="00E8244F" w:rsidP="00E8244F">
      <w:pPr>
        <w:spacing w:after="0" w:line="240" w:lineRule="auto"/>
        <w:rPr>
          <w:rFonts w:ascii="Times New Roman" w:eastAsia="Times New Roman" w:hAnsi="Times New Roman" w:cs="Times New Roman"/>
          <w:b/>
          <w:bCs/>
          <w:caps/>
          <w:lang w:eastAsia="lt-LT"/>
        </w:rPr>
      </w:pPr>
    </w:p>
    <w:p w14:paraId="654FE66A" w14:textId="77777777" w:rsidR="00E8244F" w:rsidRPr="00E8244F" w:rsidRDefault="00E8244F" w:rsidP="00E8244F">
      <w:pPr>
        <w:pBdr>
          <w:top w:val="single" w:sz="4" w:space="1" w:color="auto"/>
          <w:left w:val="single" w:sz="4" w:space="4" w:color="auto"/>
          <w:bottom w:val="single" w:sz="4" w:space="1" w:color="auto"/>
          <w:right w:val="single" w:sz="4" w:space="4" w:color="auto"/>
        </w:pBdr>
        <w:spacing w:after="0" w:line="240" w:lineRule="auto"/>
        <w:ind w:left="567" w:hanging="567"/>
        <w:outlineLvl w:val="0"/>
        <w:rPr>
          <w:rFonts w:ascii="Times New Roman" w:eastAsia="Times New Roman" w:hAnsi="Times New Roman" w:cs="Times New Roman"/>
          <w:b/>
          <w:caps/>
          <w:lang w:eastAsia="lt-LT"/>
        </w:rPr>
      </w:pPr>
      <w:r w:rsidRPr="00E8244F">
        <w:rPr>
          <w:rFonts w:ascii="Times New Roman" w:eastAsia="Times New Roman" w:hAnsi="Times New Roman" w:cs="Times New Roman"/>
          <w:b/>
          <w:caps/>
          <w:lang w:eastAsia="lt-LT"/>
        </w:rPr>
        <w:t>3.</w:t>
      </w:r>
      <w:r w:rsidRPr="00E8244F">
        <w:rPr>
          <w:rFonts w:ascii="Times New Roman" w:eastAsia="Times New Roman" w:hAnsi="Times New Roman" w:cs="Times New Roman"/>
          <w:b/>
          <w:caps/>
          <w:lang w:eastAsia="lt-LT"/>
        </w:rPr>
        <w:tab/>
        <w:t>pagalbinių medžiagų sąrašas</w:t>
      </w:r>
    </w:p>
    <w:p w14:paraId="4547525D" w14:textId="77777777" w:rsidR="00E8244F" w:rsidRPr="00E8244F" w:rsidRDefault="00E8244F" w:rsidP="00E8244F">
      <w:pPr>
        <w:spacing w:after="0" w:line="240" w:lineRule="auto"/>
        <w:ind w:left="567" w:hanging="567"/>
        <w:rPr>
          <w:rFonts w:ascii="Times New Roman" w:eastAsia="Times New Roman" w:hAnsi="Times New Roman" w:cs="Times New Roman"/>
          <w:caps/>
          <w:lang w:eastAsia="lt-LT"/>
        </w:rPr>
      </w:pPr>
    </w:p>
    <w:p w14:paraId="5C2F9C2A" w14:textId="77777777" w:rsidR="00E8244F" w:rsidRPr="00E8244F" w:rsidRDefault="00E8244F" w:rsidP="00E8244F">
      <w:pPr>
        <w:spacing w:after="0" w:line="240" w:lineRule="auto"/>
        <w:ind w:left="567" w:hanging="567"/>
        <w:rPr>
          <w:rFonts w:ascii="Times New Roman" w:eastAsia="Times New Roman" w:hAnsi="Times New Roman" w:cs="Times New Roman"/>
          <w:lang w:eastAsia="lt-LT"/>
        </w:rPr>
      </w:pPr>
    </w:p>
    <w:p w14:paraId="2986E40E" w14:textId="77777777" w:rsidR="00E8244F" w:rsidRPr="00E8244F" w:rsidRDefault="00E8244F" w:rsidP="00E8244F">
      <w:pPr>
        <w:pBdr>
          <w:top w:val="single" w:sz="4" w:space="1" w:color="auto"/>
          <w:left w:val="single" w:sz="4" w:space="4" w:color="auto"/>
          <w:bottom w:val="single" w:sz="4" w:space="1" w:color="auto"/>
          <w:right w:val="single" w:sz="4" w:space="4" w:color="auto"/>
        </w:pBdr>
        <w:spacing w:after="0" w:line="240" w:lineRule="auto"/>
        <w:ind w:left="567" w:hanging="567"/>
        <w:outlineLvl w:val="0"/>
        <w:rPr>
          <w:rFonts w:ascii="Times New Roman" w:eastAsia="Times New Roman" w:hAnsi="Times New Roman" w:cs="Times New Roman"/>
          <w:b/>
          <w:caps/>
          <w:lang w:eastAsia="lt-LT"/>
        </w:rPr>
      </w:pPr>
      <w:r w:rsidRPr="00E8244F">
        <w:rPr>
          <w:rFonts w:ascii="Times New Roman" w:eastAsia="Times New Roman" w:hAnsi="Times New Roman" w:cs="Times New Roman"/>
          <w:b/>
          <w:caps/>
          <w:lang w:eastAsia="lt-LT"/>
        </w:rPr>
        <w:t>4.</w:t>
      </w:r>
      <w:r w:rsidRPr="00E8244F">
        <w:rPr>
          <w:rFonts w:ascii="Times New Roman" w:eastAsia="Times New Roman" w:hAnsi="Times New Roman" w:cs="Times New Roman"/>
          <w:b/>
          <w:caps/>
          <w:lang w:eastAsia="lt-LT"/>
        </w:rPr>
        <w:tab/>
        <w:t>Farmacinė forma ir KIEKIS PAKUOTĖJE</w:t>
      </w:r>
    </w:p>
    <w:p w14:paraId="36E7BD09" w14:textId="77777777" w:rsidR="00E8244F" w:rsidRPr="00E8244F" w:rsidRDefault="00E8244F" w:rsidP="00E8244F">
      <w:pPr>
        <w:spacing w:after="0" w:line="240" w:lineRule="auto"/>
        <w:ind w:left="567" w:hanging="567"/>
        <w:rPr>
          <w:rFonts w:ascii="Times New Roman" w:eastAsia="Times New Roman" w:hAnsi="Times New Roman" w:cs="Times New Roman"/>
          <w:caps/>
          <w:lang w:eastAsia="lt-LT"/>
        </w:rPr>
      </w:pPr>
    </w:p>
    <w:p w14:paraId="734BD4D6" w14:textId="77777777" w:rsidR="00E8244F" w:rsidRPr="00E8244F" w:rsidRDefault="00E8244F" w:rsidP="00E8244F">
      <w:pPr>
        <w:spacing w:after="0" w:line="240" w:lineRule="auto"/>
        <w:rPr>
          <w:rFonts w:ascii="Times New Roman" w:eastAsia="Times New Roman" w:hAnsi="Times New Roman" w:cs="Times New Roman"/>
          <w:lang w:eastAsia="lt-LT"/>
        </w:rPr>
      </w:pPr>
      <w:r w:rsidRPr="00E8244F">
        <w:rPr>
          <w:rFonts w:ascii="Times New Roman" w:eastAsia="Times New Roman" w:hAnsi="Times New Roman" w:cs="Times New Roman"/>
          <w:highlight w:val="lightGray"/>
          <w:lang w:eastAsia="lt-LT"/>
        </w:rPr>
        <w:t>Kietoji kapsulė</w:t>
      </w:r>
    </w:p>
    <w:p w14:paraId="3F311C64" w14:textId="77777777" w:rsidR="00E8244F" w:rsidRPr="00E8244F" w:rsidRDefault="00E8244F" w:rsidP="00E8244F">
      <w:pPr>
        <w:spacing w:after="0" w:line="240" w:lineRule="auto"/>
        <w:ind w:left="567" w:hanging="567"/>
        <w:rPr>
          <w:rFonts w:ascii="Times New Roman" w:eastAsia="Times New Roman" w:hAnsi="Times New Roman" w:cs="Times New Roman"/>
          <w:lang w:eastAsia="lt-LT"/>
        </w:rPr>
      </w:pPr>
    </w:p>
    <w:p w14:paraId="5A1AEB8A" w14:textId="77777777" w:rsidR="00E8244F" w:rsidRPr="00E8244F" w:rsidRDefault="00E8244F" w:rsidP="00E8244F">
      <w:pPr>
        <w:spacing w:after="0" w:line="240" w:lineRule="auto"/>
        <w:ind w:left="567" w:hanging="567"/>
        <w:rPr>
          <w:rFonts w:ascii="Times New Roman" w:eastAsia="Times New Roman" w:hAnsi="Times New Roman" w:cs="Times New Roman"/>
          <w:lang w:eastAsia="lt-LT"/>
        </w:rPr>
      </w:pPr>
      <w:r w:rsidRPr="00E8244F">
        <w:rPr>
          <w:rFonts w:ascii="Times New Roman" w:eastAsia="Times New Roman" w:hAnsi="Times New Roman" w:cs="Times New Roman"/>
          <w:lang w:eastAsia="lt-LT"/>
        </w:rPr>
        <w:t>100 kietųjų kapsulių</w:t>
      </w:r>
    </w:p>
    <w:p w14:paraId="55CAE459" w14:textId="77777777" w:rsidR="00E8244F" w:rsidRPr="00E8244F" w:rsidRDefault="00E8244F" w:rsidP="00E8244F">
      <w:pPr>
        <w:spacing w:after="0" w:line="240" w:lineRule="auto"/>
        <w:ind w:left="567" w:hanging="567"/>
        <w:rPr>
          <w:rFonts w:ascii="Times New Roman" w:eastAsia="Times New Roman" w:hAnsi="Times New Roman" w:cs="Times New Roman"/>
          <w:lang w:eastAsia="lt-LT"/>
        </w:rPr>
      </w:pPr>
    </w:p>
    <w:p w14:paraId="63A714A7" w14:textId="77777777" w:rsidR="00E8244F" w:rsidRPr="00E8244F" w:rsidRDefault="00E8244F" w:rsidP="00E8244F">
      <w:pPr>
        <w:spacing w:after="0" w:line="240" w:lineRule="auto"/>
        <w:ind w:left="567" w:hanging="567"/>
        <w:rPr>
          <w:rFonts w:ascii="Times New Roman" w:eastAsia="Times New Roman" w:hAnsi="Times New Roman" w:cs="Times New Roman"/>
          <w:lang w:eastAsia="lt-LT"/>
        </w:rPr>
      </w:pPr>
    </w:p>
    <w:p w14:paraId="1BD04135" w14:textId="77777777" w:rsidR="00E8244F" w:rsidRPr="00E8244F" w:rsidRDefault="00E8244F" w:rsidP="00E8244F">
      <w:pPr>
        <w:pBdr>
          <w:top w:val="single" w:sz="4" w:space="1" w:color="auto"/>
          <w:left w:val="single" w:sz="4" w:space="4" w:color="auto"/>
          <w:bottom w:val="single" w:sz="4" w:space="1" w:color="auto"/>
          <w:right w:val="single" w:sz="4" w:space="4" w:color="auto"/>
        </w:pBdr>
        <w:spacing w:after="0" w:line="240" w:lineRule="auto"/>
        <w:ind w:left="567" w:hanging="567"/>
        <w:outlineLvl w:val="0"/>
        <w:rPr>
          <w:rFonts w:ascii="Times New Roman" w:eastAsia="Times New Roman" w:hAnsi="Times New Roman" w:cs="Times New Roman"/>
          <w:b/>
          <w:caps/>
          <w:lang w:eastAsia="lt-LT"/>
        </w:rPr>
      </w:pPr>
      <w:r w:rsidRPr="00E8244F">
        <w:rPr>
          <w:rFonts w:ascii="Times New Roman" w:eastAsia="Times New Roman" w:hAnsi="Times New Roman" w:cs="Times New Roman"/>
          <w:b/>
          <w:caps/>
          <w:lang w:eastAsia="lt-LT"/>
        </w:rPr>
        <w:t>5.</w:t>
      </w:r>
      <w:r w:rsidRPr="00E8244F">
        <w:rPr>
          <w:rFonts w:ascii="Times New Roman" w:eastAsia="Times New Roman" w:hAnsi="Times New Roman" w:cs="Times New Roman"/>
          <w:b/>
          <w:caps/>
          <w:lang w:eastAsia="lt-LT"/>
        </w:rPr>
        <w:tab/>
        <w:t>vartojimo METODAS IR būdas (-AI)</w:t>
      </w:r>
    </w:p>
    <w:p w14:paraId="1F624F5E" w14:textId="77777777" w:rsidR="00E8244F" w:rsidRPr="00E8244F" w:rsidRDefault="00E8244F" w:rsidP="00E8244F">
      <w:pPr>
        <w:spacing w:after="0" w:line="240" w:lineRule="auto"/>
        <w:ind w:left="567" w:hanging="567"/>
        <w:rPr>
          <w:rFonts w:ascii="Times New Roman" w:eastAsia="Times New Roman" w:hAnsi="Times New Roman" w:cs="Times New Roman"/>
          <w:caps/>
          <w:lang w:eastAsia="lt-LT"/>
        </w:rPr>
      </w:pPr>
    </w:p>
    <w:p w14:paraId="198B9D12" w14:textId="77777777" w:rsidR="00E8244F" w:rsidRPr="00E8244F" w:rsidRDefault="00E8244F" w:rsidP="00E8244F">
      <w:pPr>
        <w:spacing w:after="0" w:line="240" w:lineRule="auto"/>
        <w:ind w:left="567" w:hanging="567"/>
        <w:rPr>
          <w:rFonts w:ascii="Times New Roman" w:eastAsia="Times New Roman" w:hAnsi="Times New Roman" w:cs="Times New Roman"/>
          <w:lang w:eastAsia="lt-LT"/>
        </w:rPr>
      </w:pPr>
      <w:r w:rsidRPr="00E8244F">
        <w:rPr>
          <w:rFonts w:ascii="Times New Roman" w:eastAsia="Times New Roman" w:hAnsi="Times New Roman" w:cs="Times New Roman"/>
          <w:lang w:eastAsia="lt-LT"/>
        </w:rPr>
        <w:t>Vartoti per burną</w:t>
      </w:r>
    </w:p>
    <w:p w14:paraId="1C157FCD" w14:textId="3A250B85" w:rsidR="00E8244F" w:rsidRPr="00E8244F" w:rsidRDefault="00E8244F" w:rsidP="00E8244F">
      <w:pPr>
        <w:spacing w:after="0" w:line="240" w:lineRule="auto"/>
        <w:ind w:left="567" w:hanging="567"/>
        <w:rPr>
          <w:rFonts w:ascii="Times New Roman" w:eastAsia="Times New Roman" w:hAnsi="Times New Roman" w:cs="Times New Roman"/>
          <w:lang w:eastAsia="lt-LT"/>
        </w:rPr>
      </w:pPr>
      <w:r w:rsidRPr="00E8244F">
        <w:rPr>
          <w:rFonts w:ascii="Times New Roman" w:eastAsia="Times New Roman" w:hAnsi="Times New Roman" w:cs="Times New Roman"/>
          <w:lang w:eastAsia="lt-LT"/>
        </w:rPr>
        <w:t>Prieš vartojimą perskaitykite pakuotės lapelį</w:t>
      </w:r>
    </w:p>
    <w:p w14:paraId="7FD4A127" w14:textId="77777777" w:rsidR="00E8244F" w:rsidRPr="00E8244F" w:rsidRDefault="00E8244F" w:rsidP="00E8244F">
      <w:pPr>
        <w:spacing w:after="0" w:line="240" w:lineRule="auto"/>
        <w:ind w:left="567" w:hanging="567"/>
        <w:rPr>
          <w:rFonts w:ascii="Times New Roman" w:eastAsia="Times New Roman" w:hAnsi="Times New Roman" w:cs="Times New Roman"/>
          <w:lang w:eastAsia="lt-LT"/>
        </w:rPr>
      </w:pPr>
    </w:p>
    <w:p w14:paraId="1B375287" w14:textId="77777777" w:rsidR="00E8244F" w:rsidRPr="00E8244F" w:rsidRDefault="00E8244F" w:rsidP="00E8244F">
      <w:pPr>
        <w:spacing w:after="0" w:line="240" w:lineRule="auto"/>
        <w:ind w:left="567" w:hanging="567"/>
        <w:rPr>
          <w:rFonts w:ascii="Times New Roman" w:eastAsia="Times New Roman" w:hAnsi="Times New Roman" w:cs="Times New Roman"/>
          <w:caps/>
          <w:lang w:eastAsia="lt-LT"/>
        </w:rPr>
      </w:pPr>
    </w:p>
    <w:p w14:paraId="3465B42D" w14:textId="77777777" w:rsidR="00E8244F" w:rsidRPr="00E8244F" w:rsidRDefault="00E8244F" w:rsidP="00E8244F">
      <w:pPr>
        <w:pBdr>
          <w:top w:val="single" w:sz="4" w:space="1" w:color="auto"/>
          <w:left w:val="single" w:sz="4" w:space="4" w:color="auto"/>
          <w:bottom w:val="single" w:sz="4" w:space="1" w:color="auto"/>
          <w:right w:val="single" w:sz="4" w:space="4" w:color="auto"/>
        </w:pBdr>
        <w:spacing w:after="0" w:line="240" w:lineRule="auto"/>
        <w:ind w:left="567" w:hanging="567"/>
        <w:outlineLvl w:val="0"/>
        <w:rPr>
          <w:rFonts w:ascii="Times New Roman" w:eastAsia="Times New Roman" w:hAnsi="Times New Roman" w:cs="Times New Roman"/>
          <w:b/>
          <w:caps/>
          <w:lang w:eastAsia="lt-LT"/>
        </w:rPr>
      </w:pPr>
      <w:r w:rsidRPr="00E8244F">
        <w:rPr>
          <w:rFonts w:ascii="Times New Roman" w:eastAsia="Times New Roman" w:hAnsi="Times New Roman" w:cs="Times New Roman"/>
          <w:b/>
          <w:caps/>
          <w:lang w:eastAsia="lt-LT"/>
        </w:rPr>
        <w:t>6.</w:t>
      </w:r>
      <w:r w:rsidRPr="00E8244F">
        <w:rPr>
          <w:rFonts w:ascii="Times New Roman" w:eastAsia="Times New Roman" w:hAnsi="Times New Roman" w:cs="Times New Roman"/>
          <w:b/>
          <w:caps/>
          <w:lang w:eastAsia="lt-LT"/>
        </w:rPr>
        <w:tab/>
        <w:t>SPECIALUS Įspėjimas</w:t>
      </w:r>
      <w:r w:rsidRPr="00E8244F">
        <w:rPr>
          <w:rFonts w:ascii="Times New Roman" w:eastAsia="Times New Roman" w:hAnsi="Times New Roman" w:cs="Times New Roman"/>
          <w:lang w:eastAsia="lt-LT"/>
        </w:rPr>
        <w:t xml:space="preserve">, </w:t>
      </w:r>
      <w:r w:rsidRPr="00E8244F">
        <w:rPr>
          <w:rFonts w:ascii="Times New Roman" w:eastAsia="Times New Roman" w:hAnsi="Times New Roman" w:cs="Times New Roman"/>
          <w:b/>
          <w:lang w:eastAsia="lt-LT"/>
        </w:rPr>
        <w:t xml:space="preserve">KAD VAISTINĮ PREPARATĄ BŪTINA LAIKYTI </w:t>
      </w:r>
      <w:r w:rsidRPr="00E8244F">
        <w:rPr>
          <w:rFonts w:ascii="Times New Roman" w:eastAsia="Times New Roman" w:hAnsi="Times New Roman" w:cs="Times New Roman"/>
          <w:b/>
          <w:caps/>
          <w:lang w:eastAsia="lt-LT"/>
        </w:rPr>
        <w:t xml:space="preserve">vaikams </w:t>
      </w:r>
      <w:r w:rsidRPr="00E8244F">
        <w:rPr>
          <w:rFonts w:ascii="Times New Roman" w:eastAsia="Calibri" w:hAnsi="Times New Roman" w:cs="Times New Roman"/>
          <w:b/>
        </w:rPr>
        <w:t>NEPASTEBIMOJE IR NEPASIEKIAMOJE VIETOJE</w:t>
      </w:r>
    </w:p>
    <w:p w14:paraId="3CBDDF7D" w14:textId="77777777" w:rsidR="00E8244F" w:rsidRPr="00E8244F" w:rsidRDefault="00E8244F" w:rsidP="00E8244F">
      <w:pPr>
        <w:spacing w:after="0" w:line="240" w:lineRule="auto"/>
        <w:ind w:left="567" w:hanging="567"/>
        <w:rPr>
          <w:rFonts w:ascii="Times New Roman" w:eastAsia="Times New Roman" w:hAnsi="Times New Roman" w:cs="Times New Roman"/>
          <w:lang w:eastAsia="lt-LT"/>
        </w:rPr>
      </w:pPr>
    </w:p>
    <w:p w14:paraId="5B33A0A4" w14:textId="3A37B792" w:rsidR="00E8244F" w:rsidRPr="00E8244F" w:rsidRDefault="00E8244F" w:rsidP="00E8244F">
      <w:pPr>
        <w:spacing w:after="0" w:line="240" w:lineRule="auto"/>
        <w:ind w:left="567" w:hanging="567"/>
        <w:outlineLvl w:val="0"/>
        <w:rPr>
          <w:rFonts w:ascii="Times New Roman" w:eastAsia="Times New Roman" w:hAnsi="Times New Roman" w:cs="Times New Roman"/>
          <w:lang w:eastAsia="lt-LT"/>
        </w:rPr>
      </w:pPr>
      <w:r w:rsidRPr="00E8244F">
        <w:rPr>
          <w:rFonts w:ascii="Times New Roman" w:eastAsia="Times New Roman" w:hAnsi="Times New Roman" w:cs="Times New Roman"/>
          <w:lang w:eastAsia="lt-LT"/>
        </w:rPr>
        <w:t xml:space="preserve">Laikyti vaikams </w:t>
      </w:r>
      <w:r w:rsidRPr="00E8244F">
        <w:rPr>
          <w:rFonts w:ascii="Times New Roman" w:eastAsia="Calibri" w:hAnsi="Times New Roman" w:cs="Times New Roman"/>
        </w:rPr>
        <w:t xml:space="preserve">nepastebimoje ir nepasiekiamoje </w:t>
      </w:r>
      <w:r w:rsidRPr="00E8244F">
        <w:rPr>
          <w:rFonts w:ascii="Times New Roman" w:eastAsia="Times New Roman" w:hAnsi="Times New Roman" w:cs="Times New Roman"/>
          <w:lang w:eastAsia="lt-LT"/>
        </w:rPr>
        <w:t>vietoje</w:t>
      </w:r>
    </w:p>
    <w:p w14:paraId="66A6926F" w14:textId="77777777" w:rsidR="00E8244F" w:rsidRPr="00E8244F" w:rsidRDefault="00E8244F" w:rsidP="00E8244F">
      <w:pPr>
        <w:spacing w:after="0" w:line="240" w:lineRule="auto"/>
        <w:ind w:left="567" w:hanging="567"/>
        <w:rPr>
          <w:rFonts w:ascii="Times New Roman" w:eastAsia="Times New Roman" w:hAnsi="Times New Roman" w:cs="Times New Roman"/>
          <w:lang w:eastAsia="lt-LT"/>
        </w:rPr>
      </w:pPr>
    </w:p>
    <w:p w14:paraId="1F4CAAE1" w14:textId="77777777" w:rsidR="00E8244F" w:rsidRPr="00E8244F" w:rsidRDefault="00E8244F" w:rsidP="00E8244F">
      <w:pPr>
        <w:spacing w:after="0" w:line="240" w:lineRule="auto"/>
        <w:ind w:left="567" w:hanging="567"/>
        <w:rPr>
          <w:rFonts w:ascii="Times New Roman" w:eastAsia="Times New Roman" w:hAnsi="Times New Roman" w:cs="Times New Roman"/>
          <w:lang w:eastAsia="lt-LT"/>
        </w:rPr>
      </w:pPr>
    </w:p>
    <w:p w14:paraId="5B444B8F" w14:textId="77777777" w:rsidR="00E8244F" w:rsidRPr="00E8244F" w:rsidRDefault="00E8244F" w:rsidP="00E8244F">
      <w:pPr>
        <w:pBdr>
          <w:top w:val="single" w:sz="4" w:space="1" w:color="auto"/>
          <w:left w:val="single" w:sz="4" w:space="4" w:color="auto"/>
          <w:bottom w:val="single" w:sz="4" w:space="1" w:color="auto"/>
          <w:right w:val="single" w:sz="4" w:space="4" w:color="auto"/>
        </w:pBdr>
        <w:spacing w:after="0" w:line="240" w:lineRule="auto"/>
        <w:ind w:left="567" w:hanging="567"/>
        <w:outlineLvl w:val="0"/>
        <w:rPr>
          <w:rFonts w:ascii="Times New Roman" w:eastAsia="Times New Roman" w:hAnsi="Times New Roman" w:cs="Times New Roman"/>
          <w:b/>
          <w:caps/>
          <w:lang w:eastAsia="lt-LT"/>
        </w:rPr>
      </w:pPr>
      <w:r w:rsidRPr="00E8244F">
        <w:rPr>
          <w:rFonts w:ascii="Times New Roman" w:eastAsia="Times New Roman" w:hAnsi="Times New Roman" w:cs="Times New Roman"/>
          <w:b/>
          <w:caps/>
          <w:lang w:eastAsia="lt-LT"/>
        </w:rPr>
        <w:t>7.</w:t>
      </w:r>
      <w:r w:rsidRPr="00E8244F">
        <w:rPr>
          <w:rFonts w:ascii="Times New Roman" w:eastAsia="Times New Roman" w:hAnsi="Times New Roman" w:cs="Times New Roman"/>
          <w:b/>
          <w:caps/>
          <w:lang w:eastAsia="lt-LT"/>
        </w:rPr>
        <w:tab/>
        <w:t>kitas ( -I) specialus (-ŪS) Įspėjimas (-AI) (jei reikia)</w:t>
      </w:r>
    </w:p>
    <w:p w14:paraId="66139446" w14:textId="77777777" w:rsidR="00E8244F" w:rsidRPr="00E8244F" w:rsidRDefault="00E8244F" w:rsidP="00E8244F">
      <w:pPr>
        <w:spacing w:after="0" w:line="240" w:lineRule="auto"/>
        <w:ind w:left="567" w:hanging="567"/>
        <w:rPr>
          <w:rFonts w:ascii="Times New Roman" w:eastAsia="Times New Roman" w:hAnsi="Times New Roman" w:cs="Times New Roman"/>
          <w:caps/>
          <w:lang w:eastAsia="lt-LT"/>
        </w:rPr>
      </w:pPr>
    </w:p>
    <w:p w14:paraId="182C2DC7" w14:textId="77777777" w:rsidR="00E8244F" w:rsidRPr="00E8244F" w:rsidRDefault="00E8244F" w:rsidP="00E8244F">
      <w:pPr>
        <w:spacing w:after="0" w:line="240" w:lineRule="auto"/>
        <w:ind w:left="567" w:hanging="567"/>
        <w:rPr>
          <w:rFonts w:ascii="Times New Roman" w:eastAsia="Times New Roman" w:hAnsi="Times New Roman" w:cs="Times New Roman"/>
          <w:caps/>
          <w:lang w:eastAsia="lt-LT"/>
        </w:rPr>
      </w:pPr>
    </w:p>
    <w:p w14:paraId="71E4F7CB" w14:textId="77777777" w:rsidR="00E8244F" w:rsidRPr="00E8244F" w:rsidRDefault="00E8244F" w:rsidP="00E8244F">
      <w:pPr>
        <w:pBdr>
          <w:top w:val="single" w:sz="4" w:space="1" w:color="auto"/>
          <w:left w:val="single" w:sz="4" w:space="4" w:color="auto"/>
          <w:bottom w:val="single" w:sz="4" w:space="1" w:color="auto"/>
          <w:right w:val="single" w:sz="4" w:space="4" w:color="auto"/>
        </w:pBdr>
        <w:spacing w:after="0" w:line="240" w:lineRule="auto"/>
        <w:ind w:left="567" w:hanging="567"/>
        <w:outlineLvl w:val="0"/>
        <w:rPr>
          <w:rFonts w:ascii="Times New Roman" w:eastAsia="Times New Roman" w:hAnsi="Times New Roman" w:cs="Times New Roman"/>
          <w:b/>
          <w:caps/>
          <w:lang w:eastAsia="lt-LT"/>
        </w:rPr>
      </w:pPr>
      <w:r w:rsidRPr="00E8244F">
        <w:rPr>
          <w:rFonts w:ascii="Times New Roman" w:eastAsia="Times New Roman" w:hAnsi="Times New Roman" w:cs="Times New Roman"/>
          <w:b/>
          <w:caps/>
          <w:lang w:eastAsia="lt-LT"/>
        </w:rPr>
        <w:t>8.</w:t>
      </w:r>
      <w:r w:rsidRPr="00E8244F">
        <w:rPr>
          <w:rFonts w:ascii="Times New Roman" w:eastAsia="Times New Roman" w:hAnsi="Times New Roman" w:cs="Times New Roman"/>
          <w:b/>
          <w:caps/>
          <w:lang w:eastAsia="lt-LT"/>
        </w:rPr>
        <w:tab/>
        <w:t>tinkamumo laikas</w:t>
      </w:r>
    </w:p>
    <w:p w14:paraId="7803120A" w14:textId="77777777" w:rsidR="00E8244F" w:rsidRPr="00E8244F" w:rsidRDefault="00E8244F" w:rsidP="00E8244F">
      <w:pPr>
        <w:spacing w:after="0" w:line="240" w:lineRule="auto"/>
        <w:ind w:left="567" w:hanging="567"/>
        <w:rPr>
          <w:rFonts w:ascii="Times New Roman" w:eastAsia="Times New Roman" w:hAnsi="Times New Roman" w:cs="Times New Roman"/>
          <w:lang w:eastAsia="lt-LT"/>
        </w:rPr>
      </w:pPr>
    </w:p>
    <w:p w14:paraId="28D80E08" w14:textId="77777777" w:rsidR="00E8244F" w:rsidRPr="00E8244F" w:rsidRDefault="00E8244F" w:rsidP="00E8244F">
      <w:pPr>
        <w:spacing w:after="0" w:line="240" w:lineRule="auto"/>
        <w:ind w:left="567" w:hanging="567"/>
        <w:outlineLvl w:val="0"/>
        <w:rPr>
          <w:rFonts w:ascii="Times New Roman" w:eastAsia="Times New Roman" w:hAnsi="Times New Roman" w:cs="Times New Roman"/>
          <w:lang w:eastAsia="lt-LT"/>
        </w:rPr>
      </w:pPr>
      <w:r w:rsidRPr="00E8244F">
        <w:rPr>
          <w:rFonts w:ascii="Times New Roman" w:eastAsia="Times New Roman" w:hAnsi="Times New Roman" w:cs="Times New Roman"/>
          <w:lang w:eastAsia="lt-LT"/>
        </w:rPr>
        <w:t>Tinka iki {mm MMMM}</w:t>
      </w:r>
    </w:p>
    <w:p w14:paraId="039F2140" w14:textId="77777777" w:rsidR="00E8244F" w:rsidRPr="00E8244F" w:rsidRDefault="00E8244F" w:rsidP="00E8244F">
      <w:pPr>
        <w:spacing w:after="0" w:line="240" w:lineRule="auto"/>
        <w:ind w:left="567" w:hanging="567"/>
        <w:outlineLvl w:val="0"/>
        <w:rPr>
          <w:rFonts w:ascii="Times New Roman" w:eastAsia="Times New Roman" w:hAnsi="Times New Roman" w:cs="Times New Roman"/>
          <w:lang w:eastAsia="lt-LT"/>
        </w:rPr>
      </w:pPr>
    </w:p>
    <w:p w14:paraId="0ACB4DA6" w14:textId="77777777" w:rsidR="00E8244F" w:rsidRPr="00E8244F" w:rsidRDefault="00E8244F" w:rsidP="00E8244F">
      <w:pPr>
        <w:spacing w:after="0" w:line="240" w:lineRule="auto"/>
        <w:ind w:left="567" w:hanging="567"/>
        <w:outlineLvl w:val="0"/>
        <w:rPr>
          <w:rFonts w:ascii="Times New Roman" w:eastAsia="Times New Roman" w:hAnsi="Times New Roman" w:cs="Times New Roman"/>
          <w:lang w:eastAsia="lt-LT"/>
        </w:rPr>
      </w:pPr>
    </w:p>
    <w:p w14:paraId="346E9207" w14:textId="77777777" w:rsidR="00E8244F" w:rsidRPr="00E8244F" w:rsidRDefault="00E8244F" w:rsidP="00E8244F">
      <w:pPr>
        <w:pBdr>
          <w:top w:val="single" w:sz="4" w:space="1" w:color="auto"/>
          <w:left w:val="single" w:sz="4" w:space="4" w:color="auto"/>
          <w:bottom w:val="single" w:sz="4" w:space="1" w:color="auto"/>
          <w:right w:val="single" w:sz="4" w:space="4" w:color="auto"/>
        </w:pBdr>
        <w:spacing w:after="0" w:line="240" w:lineRule="auto"/>
        <w:ind w:left="567" w:hanging="567"/>
        <w:outlineLvl w:val="0"/>
        <w:rPr>
          <w:rFonts w:ascii="Times New Roman" w:eastAsia="Times New Roman" w:hAnsi="Times New Roman" w:cs="Times New Roman"/>
          <w:b/>
          <w:caps/>
          <w:lang w:eastAsia="lt-LT"/>
        </w:rPr>
      </w:pPr>
      <w:r w:rsidRPr="00E8244F">
        <w:rPr>
          <w:rFonts w:ascii="Times New Roman" w:eastAsia="Times New Roman" w:hAnsi="Times New Roman" w:cs="Times New Roman"/>
          <w:b/>
          <w:caps/>
          <w:lang w:eastAsia="lt-LT"/>
        </w:rPr>
        <w:t>9.</w:t>
      </w:r>
      <w:r w:rsidRPr="00E8244F">
        <w:rPr>
          <w:rFonts w:ascii="Times New Roman" w:eastAsia="Times New Roman" w:hAnsi="Times New Roman" w:cs="Times New Roman"/>
          <w:b/>
          <w:caps/>
          <w:lang w:eastAsia="lt-LT"/>
        </w:rPr>
        <w:tab/>
        <w:t>SPECIALIOS laikymo sąlygos</w:t>
      </w:r>
    </w:p>
    <w:p w14:paraId="10E4DD47" w14:textId="77777777" w:rsidR="00E8244F" w:rsidRPr="00E8244F" w:rsidRDefault="00E8244F" w:rsidP="00E8244F">
      <w:pPr>
        <w:spacing w:after="0" w:line="240" w:lineRule="auto"/>
        <w:ind w:left="567" w:hanging="567"/>
        <w:rPr>
          <w:rFonts w:ascii="Times New Roman" w:eastAsia="Times New Roman" w:hAnsi="Times New Roman" w:cs="Times New Roman"/>
          <w:lang w:eastAsia="lt-LT"/>
        </w:rPr>
      </w:pPr>
    </w:p>
    <w:p w14:paraId="3709B241" w14:textId="068A361B" w:rsidR="00E8244F" w:rsidRPr="00E8244F" w:rsidRDefault="00E8244F" w:rsidP="00E8244F">
      <w:pPr>
        <w:spacing w:after="0" w:line="240" w:lineRule="auto"/>
        <w:rPr>
          <w:rFonts w:ascii="Times New Roman" w:eastAsia="Times New Roman" w:hAnsi="Times New Roman" w:cs="Times New Roman"/>
          <w:lang w:eastAsia="lt-LT"/>
        </w:rPr>
      </w:pPr>
      <w:r w:rsidRPr="00E8244F">
        <w:rPr>
          <w:rFonts w:ascii="Times New Roman" w:eastAsia="Times New Roman" w:hAnsi="Times New Roman" w:cs="Times New Roman"/>
          <w:lang w:eastAsia="lt-LT"/>
        </w:rPr>
        <w:t>Buteliuką laikyti sandarų, kad vaistas būtų apsaugotas nuo drėgmės</w:t>
      </w:r>
    </w:p>
    <w:p w14:paraId="0A0829B4" w14:textId="77777777" w:rsidR="00E8244F" w:rsidRPr="00E8244F" w:rsidRDefault="00E8244F" w:rsidP="00E8244F">
      <w:pPr>
        <w:spacing w:after="0" w:line="240" w:lineRule="auto"/>
        <w:ind w:left="567" w:hanging="567"/>
        <w:jc w:val="both"/>
        <w:rPr>
          <w:rFonts w:ascii="Times New Roman" w:eastAsia="Times New Roman" w:hAnsi="Times New Roman" w:cs="Times New Roman"/>
          <w:lang w:eastAsia="lt-LT"/>
        </w:rPr>
      </w:pPr>
    </w:p>
    <w:p w14:paraId="763499CE" w14:textId="77777777" w:rsidR="00E8244F" w:rsidRPr="00E8244F" w:rsidRDefault="00E8244F" w:rsidP="00E8244F">
      <w:pPr>
        <w:spacing w:after="0" w:line="240" w:lineRule="auto"/>
        <w:ind w:left="567" w:hanging="567"/>
        <w:jc w:val="both"/>
        <w:rPr>
          <w:rFonts w:ascii="Times New Roman" w:eastAsia="Times New Roman" w:hAnsi="Times New Roman" w:cs="Times New Roman"/>
          <w:lang w:eastAsia="lt-LT"/>
        </w:rPr>
      </w:pPr>
    </w:p>
    <w:p w14:paraId="5AFD759C" w14:textId="77777777" w:rsidR="00E8244F" w:rsidRPr="00E8244F" w:rsidRDefault="00E8244F" w:rsidP="00E8244F">
      <w:pPr>
        <w:pBdr>
          <w:top w:val="single" w:sz="4" w:space="1" w:color="auto"/>
          <w:left w:val="single" w:sz="4" w:space="4" w:color="auto"/>
          <w:bottom w:val="single" w:sz="4" w:space="1" w:color="auto"/>
          <w:right w:val="single" w:sz="4" w:space="4" w:color="auto"/>
        </w:pBdr>
        <w:spacing w:after="0" w:line="240" w:lineRule="auto"/>
        <w:ind w:left="567" w:hanging="567"/>
        <w:outlineLvl w:val="0"/>
        <w:rPr>
          <w:rFonts w:ascii="Times New Roman" w:eastAsia="Times New Roman" w:hAnsi="Times New Roman" w:cs="Times New Roman"/>
          <w:b/>
          <w:caps/>
          <w:lang w:eastAsia="lt-LT"/>
        </w:rPr>
      </w:pPr>
      <w:r w:rsidRPr="00E8244F">
        <w:rPr>
          <w:rFonts w:ascii="Times New Roman" w:eastAsia="Times New Roman" w:hAnsi="Times New Roman" w:cs="Times New Roman"/>
          <w:b/>
          <w:caps/>
          <w:lang w:eastAsia="lt-LT"/>
        </w:rPr>
        <w:t>10.</w:t>
      </w:r>
      <w:r w:rsidRPr="00E8244F">
        <w:rPr>
          <w:rFonts w:ascii="Times New Roman" w:eastAsia="Times New Roman" w:hAnsi="Times New Roman" w:cs="Times New Roman"/>
          <w:b/>
          <w:caps/>
          <w:lang w:eastAsia="lt-LT"/>
        </w:rPr>
        <w:tab/>
        <w:t>specialios atsargumo priemonės</w:t>
      </w:r>
      <w:r w:rsidRPr="00E8244F">
        <w:rPr>
          <w:rFonts w:ascii="Times New Roman" w:eastAsia="Times New Roman" w:hAnsi="Times New Roman" w:cs="Times New Roman"/>
          <w:b/>
          <w:lang w:eastAsia="lt-LT"/>
        </w:rPr>
        <w:t xml:space="preserve"> DĖL NESUVARTOTO </w:t>
      </w:r>
      <w:r w:rsidRPr="00E8244F">
        <w:rPr>
          <w:rFonts w:ascii="Times New Roman" w:eastAsia="Times New Roman" w:hAnsi="Times New Roman" w:cs="Times New Roman"/>
          <w:b/>
          <w:caps/>
          <w:lang w:eastAsia="lt-LT"/>
        </w:rPr>
        <w:t>VAISTINIO PREPARATO AR JO ATLIEKŲ TVARKYMO</w:t>
      </w:r>
      <w:r w:rsidRPr="00E8244F">
        <w:rPr>
          <w:rFonts w:ascii="Times New Roman" w:eastAsia="Times New Roman" w:hAnsi="Times New Roman" w:cs="Times New Roman"/>
          <w:caps/>
          <w:lang w:eastAsia="lt-LT"/>
        </w:rPr>
        <w:t xml:space="preserve"> </w:t>
      </w:r>
      <w:r w:rsidRPr="00E8244F">
        <w:rPr>
          <w:rFonts w:ascii="Times New Roman" w:eastAsia="Times New Roman" w:hAnsi="Times New Roman" w:cs="Times New Roman"/>
          <w:b/>
          <w:caps/>
          <w:lang w:eastAsia="lt-LT"/>
        </w:rPr>
        <w:t>(jei reikia)</w:t>
      </w:r>
    </w:p>
    <w:p w14:paraId="4895D297" w14:textId="77777777" w:rsidR="00E8244F" w:rsidRPr="00E8244F" w:rsidRDefault="00E8244F" w:rsidP="00E8244F">
      <w:pPr>
        <w:spacing w:after="0" w:line="240" w:lineRule="auto"/>
        <w:ind w:left="567" w:hanging="567"/>
        <w:rPr>
          <w:rFonts w:ascii="Times New Roman" w:eastAsia="Times New Roman" w:hAnsi="Times New Roman" w:cs="Times New Roman"/>
          <w:caps/>
          <w:lang w:eastAsia="lt-LT"/>
        </w:rPr>
      </w:pPr>
    </w:p>
    <w:p w14:paraId="36BCBA6E" w14:textId="77777777" w:rsidR="00E8244F" w:rsidRPr="00E8244F" w:rsidRDefault="00E8244F" w:rsidP="00E8244F">
      <w:pPr>
        <w:spacing w:after="0" w:line="240" w:lineRule="auto"/>
        <w:ind w:left="567" w:hanging="567"/>
        <w:rPr>
          <w:rFonts w:ascii="Times New Roman" w:eastAsia="Times New Roman" w:hAnsi="Times New Roman" w:cs="Times New Roman"/>
          <w:caps/>
          <w:lang w:eastAsia="lt-LT"/>
        </w:rPr>
      </w:pPr>
    </w:p>
    <w:p w14:paraId="0148E40F" w14:textId="77777777" w:rsidR="00E8244F" w:rsidRPr="00E8244F" w:rsidRDefault="00E8244F" w:rsidP="00E8244F">
      <w:pPr>
        <w:pBdr>
          <w:top w:val="single" w:sz="4" w:space="1" w:color="auto"/>
          <w:left w:val="single" w:sz="4" w:space="4" w:color="auto"/>
          <w:bottom w:val="single" w:sz="4" w:space="1" w:color="auto"/>
          <w:right w:val="single" w:sz="4" w:space="4" w:color="auto"/>
        </w:pBdr>
        <w:spacing w:after="0" w:line="240" w:lineRule="auto"/>
        <w:ind w:left="567" w:hanging="567"/>
        <w:outlineLvl w:val="0"/>
        <w:rPr>
          <w:rFonts w:ascii="Times New Roman" w:eastAsia="Times New Roman" w:hAnsi="Times New Roman" w:cs="Times New Roman"/>
          <w:b/>
          <w:caps/>
          <w:lang w:eastAsia="lt-LT"/>
        </w:rPr>
      </w:pPr>
      <w:r w:rsidRPr="00E8244F">
        <w:rPr>
          <w:rFonts w:ascii="Times New Roman" w:eastAsia="Times New Roman" w:hAnsi="Times New Roman" w:cs="Times New Roman"/>
          <w:b/>
          <w:caps/>
          <w:lang w:eastAsia="lt-LT"/>
        </w:rPr>
        <w:t>11.</w:t>
      </w:r>
      <w:r w:rsidRPr="00E8244F">
        <w:rPr>
          <w:rFonts w:ascii="Times New Roman" w:eastAsia="Times New Roman" w:hAnsi="Times New Roman" w:cs="Times New Roman"/>
          <w:b/>
          <w:caps/>
          <w:lang w:eastAsia="lt-LT"/>
        </w:rPr>
        <w:tab/>
        <w:t>REGISTRUOTOJO pavadinimas ir adresas</w:t>
      </w:r>
    </w:p>
    <w:p w14:paraId="6461BB9C" w14:textId="77777777" w:rsidR="00E8244F" w:rsidRPr="00E8244F" w:rsidRDefault="00E8244F" w:rsidP="00E8244F">
      <w:pPr>
        <w:spacing w:after="0" w:line="240" w:lineRule="auto"/>
        <w:ind w:left="567" w:hanging="567"/>
        <w:rPr>
          <w:rFonts w:ascii="Times New Roman" w:eastAsia="Times New Roman" w:hAnsi="Times New Roman" w:cs="Times New Roman"/>
          <w:caps/>
          <w:lang w:eastAsia="lt-LT"/>
        </w:rPr>
      </w:pPr>
    </w:p>
    <w:p w14:paraId="1467374D" w14:textId="77777777" w:rsidR="00E8244F" w:rsidRPr="00E8244F" w:rsidRDefault="00E8244F" w:rsidP="00E8244F">
      <w:pPr>
        <w:spacing w:after="0" w:line="240" w:lineRule="auto"/>
        <w:rPr>
          <w:rFonts w:ascii="Times New Roman" w:eastAsia="Times New Roman" w:hAnsi="Times New Roman" w:cs="Times New Roman"/>
          <w:lang w:eastAsia="lt-LT"/>
        </w:rPr>
      </w:pPr>
      <w:r w:rsidRPr="00E8244F">
        <w:rPr>
          <w:rFonts w:ascii="Times New Roman" w:eastAsia="Times New Roman" w:hAnsi="Times New Roman" w:cs="Times New Roman"/>
          <w:caps/>
          <w:lang w:eastAsia="lt-LT"/>
        </w:rPr>
        <w:t>UAB „R</w:t>
      </w:r>
      <w:r w:rsidRPr="00E8244F">
        <w:rPr>
          <w:rFonts w:ascii="Times New Roman" w:eastAsia="Times New Roman" w:hAnsi="Times New Roman" w:cs="Times New Roman"/>
          <w:lang w:eastAsia="lt-LT"/>
        </w:rPr>
        <w:t>oche Lietuva“</w:t>
      </w:r>
    </w:p>
    <w:p w14:paraId="691CBB96" w14:textId="77777777" w:rsidR="007E0C86" w:rsidRPr="007E0C86" w:rsidRDefault="007E0C86" w:rsidP="007E0C86">
      <w:pPr>
        <w:spacing w:after="0" w:line="240" w:lineRule="auto"/>
        <w:rPr>
          <w:rFonts w:ascii="Times New Roman" w:eastAsia="Times New Roman" w:hAnsi="Times New Roman" w:cs="Times New Roman"/>
          <w:lang w:eastAsia="lt-LT"/>
        </w:rPr>
      </w:pPr>
      <w:r w:rsidRPr="007E0C86">
        <w:rPr>
          <w:rFonts w:ascii="Times New Roman" w:eastAsia="Times New Roman" w:hAnsi="Times New Roman" w:cs="Times New Roman"/>
          <w:lang w:eastAsia="lt-LT"/>
        </w:rPr>
        <w:t>Konstitucijos pr. 18B</w:t>
      </w:r>
    </w:p>
    <w:p w14:paraId="508AC3D3" w14:textId="6F50019A" w:rsidR="00E8244F" w:rsidRPr="00E8244F" w:rsidRDefault="007E0C86" w:rsidP="00E8244F">
      <w:pPr>
        <w:spacing w:after="0" w:line="240" w:lineRule="auto"/>
        <w:ind w:left="567" w:hanging="567"/>
        <w:rPr>
          <w:rFonts w:ascii="Times New Roman" w:eastAsia="Times New Roman" w:hAnsi="Times New Roman" w:cs="Times New Roman"/>
          <w:lang w:eastAsia="lt-LT"/>
        </w:rPr>
      </w:pPr>
      <w:r w:rsidRPr="007E0C86">
        <w:rPr>
          <w:rFonts w:ascii="Times New Roman" w:eastAsia="Times New Roman" w:hAnsi="Times New Roman" w:cs="Times New Roman"/>
          <w:lang w:eastAsia="lt-LT"/>
        </w:rPr>
        <w:t>LT-09308</w:t>
      </w:r>
      <w:r>
        <w:rPr>
          <w:rFonts w:ascii="Times New Roman" w:eastAsia="Times New Roman" w:hAnsi="Times New Roman" w:cs="Times New Roman"/>
          <w:lang w:eastAsia="lt-LT"/>
        </w:rPr>
        <w:t xml:space="preserve"> </w:t>
      </w:r>
      <w:r w:rsidR="00E8244F" w:rsidRPr="00E8244F">
        <w:rPr>
          <w:rFonts w:ascii="Times New Roman" w:eastAsia="Times New Roman" w:hAnsi="Times New Roman" w:cs="Times New Roman"/>
          <w:lang w:eastAsia="lt-LT"/>
        </w:rPr>
        <w:t>Vilnius</w:t>
      </w:r>
    </w:p>
    <w:p w14:paraId="768751BC" w14:textId="77777777" w:rsidR="00E8244F" w:rsidRPr="00E8244F" w:rsidRDefault="00E8244F" w:rsidP="00E8244F">
      <w:pPr>
        <w:spacing w:after="0" w:line="240" w:lineRule="auto"/>
        <w:ind w:left="567" w:hanging="567"/>
        <w:rPr>
          <w:rFonts w:ascii="Times New Roman" w:eastAsia="Times New Roman" w:hAnsi="Times New Roman" w:cs="Times New Roman"/>
          <w:lang w:eastAsia="lt-LT"/>
        </w:rPr>
      </w:pPr>
      <w:r w:rsidRPr="00E8244F">
        <w:rPr>
          <w:rFonts w:ascii="Times New Roman" w:eastAsia="Times New Roman" w:hAnsi="Times New Roman" w:cs="Times New Roman"/>
          <w:lang w:eastAsia="lt-LT"/>
        </w:rPr>
        <w:t>Lietuva</w:t>
      </w:r>
    </w:p>
    <w:p w14:paraId="4057A291" w14:textId="77777777" w:rsidR="00E8244F" w:rsidRPr="00E8244F" w:rsidRDefault="00E8244F" w:rsidP="00E8244F">
      <w:pPr>
        <w:spacing w:after="0" w:line="240" w:lineRule="auto"/>
        <w:ind w:left="567" w:hanging="567"/>
        <w:rPr>
          <w:rFonts w:ascii="Times New Roman" w:eastAsia="Times New Roman" w:hAnsi="Times New Roman" w:cs="Times New Roman"/>
          <w:lang w:eastAsia="lt-LT"/>
        </w:rPr>
      </w:pPr>
    </w:p>
    <w:p w14:paraId="7D046585" w14:textId="77777777" w:rsidR="00E8244F" w:rsidRPr="00E8244F" w:rsidRDefault="00E8244F" w:rsidP="00E8244F">
      <w:pPr>
        <w:spacing w:after="0" w:line="240" w:lineRule="auto"/>
        <w:ind w:left="567" w:hanging="567"/>
        <w:rPr>
          <w:rFonts w:ascii="Times New Roman" w:eastAsia="Times New Roman" w:hAnsi="Times New Roman" w:cs="Times New Roman"/>
          <w:lang w:eastAsia="lt-LT"/>
        </w:rPr>
      </w:pPr>
    </w:p>
    <w:p w14:paraId="2CB79F25" w14:textId="77777777" w:rsidR="00E8244F" w:rsidRPr="00E8244F" w:rsidRDefault="00E8244F" w:rsidP="00E8244F">
      <w:pPr>
        <w:pBdr>
          <w:top w:val="single" w:sz="4" w:space="1" w:color="auto"/>
          <w:left w:val="single" w:sz="4" w:space="4" w:color="auto"/>
          <w:bottom w:val="single" w:sz="4" w:space="1" w:color="auto"/>
          <w:right w:val="single" w:sz="4" w:space="4" w:color="auto"/>
        </w:pBdr>
        <w:spacing w:after="0" w:line="240" w:lineRule="auto"/>
        <w:ind w:left="567" w:hanging="567"/>
        <w:outlineLvl w:val="0"/>
        <w:rPr>
          <w:rFonts w:ascii="Times New Roman" w:eastAsia="Times New Roman" w:hAnsi="Times New Roman" w:cs="Times New Roman"/>
          <w:b/>
          <w:caps/>
          <w:lang w:eastAsia="lt-LT"/>
        </w:rPr>
      </w:pPr>
      <w:r w:rsidRPr="00E8244F">
        <w:rPr>
          <w:rFonts w:ascii="Times New Roman" w:eastAsia="Times New Roman" w:hAnsi="Times New Roman" w:cs="Times New Roman"/>
          <w:b/>
          <w:caps/>
          <w:lang w:eastAsia="lt-LT"/>
        </w:rPr>
        <w:t>12.</w:t>
      </w:r>
      <w:r w:rsidRPr="00E8244F">
        <w:rPr>
          <w:rFonts w:ascii="Times New Roman" w:eastAsia="Times New Roman" w:hAnsi="Times New Roman" w:cs="Times New Roman"/>
          <w:b/>
          <w:caps/>
          <w:lang w:eastAsia="lt-LT"/>
        </w:rPr>
        <w:tab/>
        <w:t>REGISTRACIJOS PAŽYMĖJIMO numeris</w:t>
      </w:r>
    </w:p>
    <w:p w14:paraId="1B6123CA" w14:textId="77777777" w:rsidR="00E8244F" w:rsidRPr="00E8244F" w:rsidRDefault="00E8244F" w:rsidP="00E8244F">
      <w:pPr>
        <w:spacing w:after="0" w:line="240" w:lineRule="auto"/>
        <w:ind w:left="567" w:hanging="567"/>
        <w:rPr>
          <w:rFonts w:ascii="Times New Roman" w:eastAsia="Times New Roman" w:hAnsi="Times New Roman" w:cs="Times New Roman"/>
          <w:lang w:eastAsia="lt-LT"/>
        </w:rPr>
      </w:pPr>
    </w:p>
    <w:p w14:paraId="78A6AB96" w14:textId="77777777" w:rsidR="00E8244F" w:rsidRPr="00E8244F" w:rsidRDefault="00E8244F" w:rsidP="00E8244F">
      <w:pPr>
        <w:tabs>
          <w:tab w:val="left" w:pos="567"/>
        </w:tabs>
        <w:spacing w:before="120" w:after="0" w:line="240" w:lineRule="auto"/>
        <w:outlineLvl w:val="0"/>
        <w:rPr>
          <w:rFonts w:ascii="Times New Roman" w:eastAsia="Times New Roman" w:hAnsi="Times New Roman" w:cs="Times New Roman"/>
          <w:lang w:eastAsia="lt-LT"/>
        </w:rPr>
      </w:pPr>
      <w:r w:rsidRPr="00E8244F">
        <w:rPr>
          <w:rFonts w:ascii="Times New Roman" w:eastAsia="Times New Roman" w:hAnsi="Times New Roman" w:cs="Times New Roman"/>
          <w:lang w:eastAsia="lt-LT"/>
        </w:rPr>
        <w:t>LT/1/94/0936/003</w:t>
      </w:r>
    </w:p>
    <w:p w14:paraId="2D1183F7" w14:textId="77777777" w:rsidR="00E8244F" w:rsidRPr="00E8244F" w:rsidRDefault="00E8244F" w:rsidP="00E8244F">
      <w:pPr>
        <w:spacing w:after="0" w:line="240" w:lineRule="auto"/>
        <w:ind w:left="567" w:hanging="567"/>
        <w:rPr>
          <w:rFonts w:ascii="Times New Roman" w:eastAsia="Times New Roman" w:hAnsi="Times New Roman" w:cs="Times New Roman"/>
          <w:lang w:eastAsia="lt-LT"/>
        </w:rPr>
      </w:pPr>
    </w:p>
    <w:p w14:paraId="140078EB" w14:textId="77777777" w:rsidR="00E8244F" w:rsidRPr="00E8244F" w:rsidRDefault="00E8244F" w:rsidP="00E8244F">
      <w:pPr>
        <w:spacing w:after="0" w:line="240" w:lineRule="auto"/>
        <w:ind w:left="567" w:hanging="567"/>
        <w:rPr>
          <w:rFonts w:ascii="Times New Roman" w:eastAsia="Times New Roman" w:hAnsi="Times New Roman" w:cs="Times New Roman"/>
          <w:lang w:eastAsia="lt-LT"/>
        </w:rPr>
      </w:pPr>
    </w:p>
    <w:p w14:paraId="712B8F35" w14:textId="77777777" w:rsidR="00E8244F" w:rsidRPr="00E8244F" w:rsidRDefault="00E8244F" w:rsidP="00E8244F">
      <w:pPr>
        <w:pBdr>
          <w:top w:val="single" w:sz="4" w:space="1" w:color="auto"/>
          <w:left w:val="single" w:sz="4" w:space="4" w:color="auto"/>
          <w:bottom w:val="single" w:sz="4" w:space="1" w:color="auto"/>
          <w:right w:val="single" w:sz="4" w:space="4" w:color="auto"/>
        </w:pBdr>
        <w:spacing w:after="0" w:line="240" w:lineRule="auto"/>
        <w:ind w:left="567" w:hanging="567"/>
        <w:outlineLvl w:val="0"/>
        <w:rPr>
          <w:rFonts w:ascii="Times New Roman" w:eastAsia="Times New Roman" w:hAnsi="Times New Roman" w:cs="Times New Roman"/>
          <w:b/>
          <w:caps/>
          <w:lang w:eastAsia="lt-LT"/>
        </w:rPr>
      </w:pPr>
      <w:r w:rsidRPr="00E8244F">
        <w:rPr>
          <w:rFonts w:ascii="Times New Roman" w:eastAsia="Times New Roman" w:hAnsi="Times New Roman" w:cs="Times New Roman"/>
          <w:b/>
          <w:caps/>
          <w:lang w:eastAsia="lt-LT"/>
        </w:rPr>
        <w:t>13.</w:t>
      </w:r>
      <w:r w:rsidRPr="00E8244F">
        <w:rPr>
          <w:rFonts w:ascii="Times New Roman" w:eastAsia="Times New Roman" w:hAnsi="Times New Roman" w:cs="Times New Roman"/>
          <w:b/>
          <w:caps/>
          <w:lang w:eastAsia="lt-LT"/>
        </w:rPr>
        <w:tab/>
        <w:t>serijos numeris</w:t>
      </w:r>
    </w:p>
    <w:p w14:paraId="2F21DB2B" w14:textId="77777777" w:rsidR="00E8244F" w:rsidRPr="00E8244F" w:rsidRDefault="00E8244F" w:rsidP="00E8244F">
      <w:pPr>
        <w:spacing w:after="0" w:line="240" w:lineRule="auto"/>
        <w:ind w:left="567" w:hanging="567"/>
        <w:rPr>
          <w:rFonts w:ascii="Times New Roman" w:eastAsia="Times New Roman" w:hAnsi="Times New Roman" w:cs="Times New Roman"/>
          <w:lang w:eastAsia="lt-LT"/>
        </w:rPr>
      </w:pPr>
    </w:p>
    <w:p w14:paraId="40E1BE4A" w14:textId="77777777" w:rsidR="00E8244F" w:rsidRPr="00E8244F" w:rsidRDefault="00E8244F" w:rsidP="00E8244F">
      <w:pPr>
        <w:spacing w:after="0" w:line="240" w:lineRule="auto"/>
        <w:ind w:left="567" w:hanging="567"/>
        <w:rPr>
          <w:rFonts w:ascii="Times New Roman" w:eastAsia="Times New Roman" w:hAnsi="Times New Roman" w:cs="Times New Roman"/>
          <w:lang w:eastAsia="lt-LT"/>
        </w:rPr>
      </w:pPr>
      <w:r w:rsidRPr="00E8244F">
        <w:rPr>
          <w:rFonts w:ascii="Times New Roman" w:eastAsia="Times New Roman" w:hAnsi="Times New Roman" w:cs="Times New Roman"/>
          <w:lang w:eastAsia="lt-LT"/>
        </w:rPr>
        <w:t>Serija {numeris}</w:t>
      </w:r>
    </w:p>
    <w:p w14:paraId="2F4DE32B" w14:textId="77777777" w:rsidR="00E8244F" w:rsidRPr="00E8244F" w:rsidRDefault="00E8244F" w:rsidP="00E8244F">
      <w:pPr>
        <w:spacing w:after="0" w:line="240" w:lineRule="auto"/>
        <w:ind w:left="567" w:hanging="567"/>
        <w:rPr>
          <w:rFonts w:ascii="Times New Roman" w:eastAsia="Times New Roman" w:hAnsi="Times New Roman" w:cs="Times New Roman"/>
          <w:lang w:eastAsia="lt-LT"/>
        </w:rPr>
      </w:pPr>
    </w:p>
    <w:p w14:paraId="5A10AAA2" w14:textId="77777777" w:rsidR="00E8244F" w:rsidRPr="00E8244F" w:rsidRDefault="00E8244F" w:rsidP="00E8244F">
      <w:pPr>
        <w:spacing w:after="0" w:line="240" w:lineRule="auto"/>
        <w:ind w:left="567" w:hanging="567"/>
        <w:rPr>
          <w:rFonts w:ascii="Times New Roman" w:eastAsia="Times New Roman" w:hAnsi="Times New Roman" w:cs="Times New Roman"/>
          <w:lang w:eastAsia="lt-LT"/>
        </w:rPr>
      </w:pPr>
    </w:p>
    <w:p w14:paraId="4C6EE3AA" w14:textId="77777777" w:rsidR="00E8244F" w:rsidRPr="00E8244F" w:rsidRDefault="00E8244F" w:rsidP="00E8244F">
      <w:pPr>
        <w:pBdr>
          <w:top w:val="single" w:sz="4" w:space="1" w:color="auto"/>
          <w:left w:val="single" w:sz="4" w:space="4" w:color="auto"/>
          <w:bottom w:val="single" w:sz="4" w:space="1" w:color="auto"/>
          <w:right w:val="single" w:sz="4" w:space="4" w:color="auto"/>
        </w:pBdr>
        <w:spacing w:after="0" w:line="240" w:lineRule="auto"/>
        <w:ind w:left="567" w:hanging="567"/>
        <w:outlineLvl w:val="0"/>
        <w:rPr>
          <w:rFonts w:ascii="Times New Roman" w:eastAsia="Times New Roman" w:hAnsi="Times New Roman" w:cs="Times New Roman"/>
          <w:b/>
          <w:caps/>
          <w:lang w:eastAsia="lt-LT"/>
        </w:rPr>
      </w:pPr>
      <w:r w:rsidRPr="00E8244F">
        <w:rPr>
          <w:rFonts w:ascii="Times New Roman" w:eastAsia="Times New Roman" w:hAnsi="Times New Roman" w:cs="Times New Roman"/>
          <w:b/>
          <w:caps/>
          <w:lang w:eastAsia="lt-LT"/>
        </w:rPr>
        <w:t>14.</w:t>
      </w:r>
      <w:r w:rsidRPr="00E8244F">
        <w:rPr>
          <w:rFonts w:ascii="Times New Roman" w:eastAsia="Times New Roman" w:hAnsi="Times New Roman" w:cs="Times New Roman"/>
          <w:b/>
          <w:caps/>
          <w:lang w:eastAsia="lt-LT"/>
        </w:rPr>
        <w:tab/>
        <w:t>PARDAVIMO (IŠDAVIMO) tvarka</w:t>
      </w:r>
    </w:p>
    <w:p w14:paraId="5520D04A" w14:textId="77777777" w:rsidR="00E8244F" w:rsidRPr="00E8244F" w:rsidRDefault="00E8244F" w:rsidP="00E8244F">
      <w:pPr>
        <w:spacing w:after="0" w:line="240" w:lineRule="auto"/>
        <w:ind w:left="567" w:hanging="567"/>
        <w:rPr>
          <w:rFonts w:ascii="Times New Roman" w:eastAsia="Times New Roman" w:hAnsi="Times New Roman" w:cs="Times New Roman"/>
          <w:lang w:eastAsia="lt-LT"/>
        </w:rPr>
      </w:pPr>
    </w:p>
    <w:p w14:paraId="66E3976C" w14:textId="77777777" w:rsidR="00E8244F" w:rsidRPr="00E8244F" w:rsidRDefault="00E8244F" w:rsidP="00E8244F">
      <w:pPr>
        <w:spacing w:after="0" w:line="240" w:lineRule="auto"/>
        <w:ind w:left="567" w:hanging="567"/>
        <w:rPr>
          <w:rFonts w:ascii="Times New Roman" w:eastAsia="Times New Roman" w:hAnsi="Times New Roman" w:cs="Times New Roman"/>
          <w:lang w:eastAsia="lt-LT"/>
        </w:rPr>
      </w:pPr>
      <w:r w:rsidRPr="00E8244F">
        <w:rPr>
          <w:rFonts w:ascii="Times New Roman" w:eastAsia="Times New Roman" w:hAnsi="Times New Roman" w:cs="Times New Roman"/>
          <w:lang w:eastAsia="lt-LT"/>
        </w:rPr>
        <w:t>Receptinis vaistas</w:t>
      </w:r>
    </w:p>
    <w:p w14:paraId="443503B1" w14:textId="77777777" w:rsidR="00E8244F" w:rsidRPr="00E8244F" w:rsidRDefault="00E8244F" w:rsidP="00E8244F">
      <w:pPr>
        <w:spacing w:after="0" w:line="240" w:lineRule="auto"/>
        <w:ind w:left="567" w:hanging="567"/>
        <w:rPr>
          <w:rFonts w:ascii="Times New Roman" w:eastAsia="Times New Roman" w:hAnsi="Times New Roman" w:cs="Times New Roman"/>
          <w:lang w:eastAsia="lt-LT"/>
        </w:rPr>
      </w:pPr>
    </w:p>
    <w:p w14:paraId="40DB8800" w14:textId="77777777" w:rsidR="00E8244F" w:rsidRPr="00E8244F" w:rsidRDefault="00E8244F" w:rsidP="00E8244F">
      <w:pPr>
        <w:spacing w:after="0" w:line="240" w:lineRule="auto"/>
        <w:ind w:left="567" w:hanging="567"/>
        <w:rPr>
          <w:rFonts w:ascii="Times New Roman" w:eastAsia="Times New Roman" w:hAnsi="Times New Roman" w:cs="Times New Roman"/>
          <w:lang w:eastAsia="lt-LT"/>
        </w:rPr>
      </w:pPr>
    </w:p>
    <w:p w14:paraId="40FD34A7" w14:textId="77777777" w:rsidR="00E8244F" w:rsidRPr="00E8244F" w:rsidRDefault="00E8244F" w:rsidP="00E8244F">
      <w:pPr>
        <w:pBdr>
          <w:top w:val="single" w:sz="4" w:space="1" w:color="auto"/>
          <w:left w:val="single" w:sz="4" w:space="4" w:color="auto"/>
          <w:bottom w:val="single" w:sz="4" w:space="1" w:color="auto"/>
          <w:right w:val="single" w:sz="4" w:space="4" w:color="auto"/>
        </w:pBdr>
        <w:spacing w:after="0" w:line="240" w:lineRule="auto"/>
        <w:ind w:left="567" w:hanging="567"/>
        <w:outlineLvl w:val="0"/>
        <w:rPr>
          <w:rFonts w:ascii="Times New Roman" w:eastAsia="Times New Roman" w:hAnsi="Times New Roman" w:cs="Times New Roman"/>
          <w:b/>
          <w:caps/>
          <w:lang w:eastAsia="lt-LT"/>
        </w:rPr>
      </w:pPr>
      <w:r w:rsidRPr="00E8244F">
        <w:rPr>
          <w:rFonts w:ascii="Times New Roman" w:eastAsia="Times New Roman" w:hAnsi="Times New Roman" w:cs="Times New Roman"/>
          <w:b/>
          <w:caps/>
          <w:lang w:eastAsia="lt-LT"/>
        </w:rPr>
        <w:t>15.</w:t>
      </w:r>
      <w:r w:rsidRPr="00E8244F">
        <w:rPr>
          <w:rFonts w:ascii="Times New Roman" w:eastAsia="Times New Roman" w:hAnsi="Times New Roman" w:cs="Times New Roman"/>
          <w:b/>
          <w:caps/>
          <w:lang w:eastAsia="lt-LT"/>
        </w:rPr>
        <w:tab/>
        <w:t>vartojimo instrukcijA</w:t>
      </w:r>
    </w:p>
    <w:p w14:paraId="4CD9BD8A" w14:textId="77777777" w:rsidR="00E8244F" w:rsidRPr="00E8244F" w:rsidRDefault="00E8244F" w:rsidP="00E8244F">
      <w:pPr>
        <w:spacing w:after="0" w:line="240" w:lineRule="auto"/>
        <w:ind w:left="567" w:hanging="567"/>
        <w:rPr>
          <w:rFonts w:ascii="Times New Roman" w:eastAsia="Times New Roman" w:hAnsi="Times New Roman" w:cs="Times New Roman"/>
          <w:lang w:eastAsia="lt-LT"/>
        </w:rPr>
      </w:pPr>
    </w:p>
    <w:p w14:paraId="58492CED" w14:textId="77777777" w:rsidR="00E8244F" w:rsidRPr="00E8244F" w:rsidRDefault="00E8244F" w:rsidP="00E8244F">
      <w:pPr>
        <w:spacing w:after="0" w:line="240" w:lineRule="auto"/>
        <w:ind w:left="567" w:hanging="567"/>
        <w:rPr>
          <w:rFonts w:ascii="Times New Roman" w:eastAsia="Times New Roman" w:hAnsi="Times New Roman" w:cs="Times New Roman"/>
          <w:lang w:eastAsia="lt-LT"/>
        </w:rPr>
      </w:pPr>
    </w:p>
    <w:p w14:paraId="0A4D591E" w14:textId="77777777" w:rsidR="00E8244F" w:rsidRPr="00E8244F" w:rsidRDefault="00E8244F" w:rsidP="00E8244F">
      <w:pPr>
        <w:pBdr>
          <w:top w:val="single" w:sz="4" w:space="1" w:color="auto"/>
          <w:left w:val="single" w:sz="4" w:space="4" w:color="auto"/>
          <w:bottom w:val="single" w:sz="4" w:space="1" w:color="auto"/>
          <w:right w:val="single" w:sz="4" w:space="4" w:color="auto"/>
        </w:pBdr>
        <w:spacing w:after="0" w:line="240" w:lineRule="auto"/>
        <w:ind w:left="567" w:hanging="567"/>
        <w:outlineLvl w:val="0"/>
        <w:rPr>
          <w:rFonts w:ascii="Times New Roman" w:eastAsia="Times New Roman" w:hAnsi="Times New Roman" w:cs="Times New Roman"/>
          <w:b/>
          <w:caps/>
          <w:lang w:eastAsia="lt-LT"/>
        </w:rPr>
      </w:pPr>
      <w:r w:rsidRPr="00E8244F">
        <w:rPr>
          <w:rFonts w:ascii="Times New Roman" w:eastAsia="Times New Roman" w:hAnsi="Times New Roman" w:cs="Times New Roman"/>
          <w:b/>
          <w:caps/>
          <w:lang w:eastAsia="lt-LT"/>
        </w:rPr>
        <w:t>16.</w:t>
      </w:r>
      <w:r w:rsidRPr="00E8244F">
        <w:rPr>
          <w:rFonts w:ascii="Times New Roman" w:eastAsia="Times New Roman" w:hAnsi="Times New Roman" w:cs="Times New Roman"/>
          <w:b/>
          <w:caps/>
          <w:lang w:eastAsia="lt-LT"/>
        </w:rPr>
        <w:tab/>
        <w:t>INFORMACIJA BRAILIO RAŠTU</w:t>
      </w:r>
    </w:p>
    <w:p w14:paraId="54607F48" w14:textId="77777777" w:rsidR="00E8244F" w:rsidRPr="00E8244F" w:rsidRDefault="00E8244F" w:rsidP="00E8244F">
      <w:pPr>
        <w:spacing w:after="0" w:line="240" w:lineRule="auto"/>
        <w:rPr>
          <w:rFonts w:ascii="Times New Roman" w:eastAsia="Times New Roman" w:hAnsi="Times New Roman" w:cs="Times New Roman"/>
          <w:noProof/>
          <w:shd w:val="clear" w:color="auto" w:fill="CCCCCC"/>
          <w:lang w:eastAsia="lt-LT"/>
        </w:rPr>
      </w:pPr>
    </w:p>
    <w:p w14:paraId="14FFCD84" w14:textId="77777777" w:rsidR="00E8244F" w:rsidRPr="00E8244F" w:rsidRDefault="00E8244F" w:rsidP="00E8244F">
      <w:pPr>
        <w:spacing w:after="0" w:line="240" w:lineRule="auto"/>
        <w:rPr>
          <w:rFonts w:ascii="Times New Roman" w:eastAsia="Times New Roman" w:hAnsi="Times New Roman" w:cs="Times New Roman"/>
          <w:noProof/>
          <w:shd w:val="clear" w:color="auto" w:fill="CCCCCC"/>
          <w:lang w:eastAsia="lt-LT"/>
        </w:rPr>
      </w:pPr>
    </w:p>
    <w:p w14:paraId="347C0B0F" w14:textId="77777777" w:rsidR="00E8244F" w:rsidRPr="00E8244F" w:rsidRDefault="00E8244F" w:rsidP="00E8244F">
      <w:pPr>
        <w:spacing w:after="0" w:line="240" w:lineRule="auto"/>
        <w:jc w:val="both"/>
        <w:rPr>
          <w:rFonts w:ascii="Times New Roman" w:eastAsia="Times New Roman" w:hAnsi="Times New Roman" w:cs="Times New Roman"/>
          <w:lang w:eastAsia="lt-LT"/>
        </w:rPr>
      </w:pPr>
    </w:p>
    <w:p w14:paraId="15C10A94" w14:textId="77777777" w:rsidR="00E8244F" w:rsidRPr="00E8244F" w:rsidRDefault="00E8244F" w:rsidP="00E8244F">
      <w:pPr>
        <w:spacing w:after="0" w:line="240" w:lineRule="auto"/>
        <w:jc w:val="both"/>
        <w:rPr>
          <w:rFonts w:ascii="Times New Roman" w:eastAsia="Times New Roman" w:hAnsi="Times New Roman" w:cs="Times New Roman"/>
          <w:lang w:eastAsia="lt-LT"/>
        </w:rPr>
      </w:pPr>
      <w:r w:rsidRPr="00E8244F">
        <w:rPr>
          <w:rFonts w:ascii="Times New Roman" w:eastAsia="Times New Roman" w:hAnsi="Times New Roman" w:cs="Times New Roman"/>
          <w:lang w:eastAsia="lt-LT"/>
        </w:rPr>
        <w:br w:type="page"/>
      </w:r>
    </w:p>
    <w:p w14:paraId="29BF9839" w14:textId="77777777" w:rsidR="00E8244F" w:rsidRPr="00E8244F" w:rsidRDefault="00E8244F" w:rsidP="00E8244F">
      <w:pPr>
        <w:pBdr>
          <w:top w:val="single" w:sz="4" w:space="1" w:color="auto"/>
          <w:left w:val="single" w:sz="4" w:space="4" w:color="auto"/>
          <w:bottom w:val="single" w:sz="4" w:space="1" w:color="auto"/>
          <w:right w:val="single" w:sz="4" w:space="4" w:color="auto"/>
        </w:pBdr>
        <w:spacing w:after="0" w:line="240" w:lineRule="auto"/>
        <w:outlineLvl w:val="0"/>
        <w:rPr>
          <w:rFonts w:ascii="Times New Roman" w:eastAsia="Times New Roman" w:hAnsi="Times New Roman" w:cs="Times New Roman"/>
          <w:b/>
          <w:caps/>
          <w:lang w:eastAsia="lt-LT"/>
        </w:rPr>
      </w:pPr>
      <w:r w:rsidRPr="00E8244F">
        <w:rPr>
          <w:rFonts w:ascii="Times New Roman" w:eastAsia="Times New Roman" w:hAnsi="Times New Roman" w:cs="Times New Roman"/>
          <w:b/>
          <w:caps/>
          <w:lang w:eastAsia="lt-LT"/>
        </w:rPr>
        <w:lastRenderedPageBreak/>
        <w:t xml:space="preserve">Informacija ant </w:t>
      </w:r>
      <w:r w:rsidRPr="00E8244F">
        <w:rPr>
          <w:rFonts w:ascii="Times New Roman" w:eastAsia="Times New Roman" w:hAnsi="Times New Roman" w:cs="Times New Roman"/>
          <w:b/>
          <w:lang w:eastAsia="lt-LT"/>
        </w:rPr>
        <w:t>IŠORINĖS</w:t>
      </w:r>
      <w:r w:rsidRPr="00E8244F">
        <w:rPr>
          <w:rFonts w:ascii="Times New Roman" w:eastAsia="Times New Roman" w:hAnsi="Times New Roman" w:cs="Times New Roman"/>
          <w:b/>
          <w:caps/>
          <w:lang w:eastAsia="lt-LT"/>
        </w:rPr>
        <w:t xml:space="preserve"> pakuotės</w:t>
      </w:r>
    </w:p>
    <w:p w14:paraId="363F8EFC" w14:textId="77777777" w:rsidR="00E8244F" w:rsidRPr="00E8244F" w:rsidRDefault="00E8244F" w:rsidP="00E8244F">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eastAsia="Times New Roman" w:hAnsi="Times New Roman" w:cs="Times New Roman"/>
          <w:lang w:eastAsia="lt-LT"/>
        </w:rPr>
      </w:pPr>
    </w:p>
    <w:p w14:paraId="3F5D2FF1" w14:textId="77777777" w:rsidR="00E8244F" w:rsidRPr="00E8244F" w:rsidRDefault="00E8244F" w:rsidP="00E8244F">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eastAsia="Times New Roman" w:hAnsi="Times New Roman" w:cs="Times New Roman"/>
          <w:b/>
          <w:lang w:eastAsia="lt-LT"/>
        </w:rPr>
      </w:pPr>
      <w:r w:rsidRPr="00E8244F">
        <w:rPr>
          <w:rFonts w:ascii="Times New Roman" w:eastAsia="Times New Roman" w:hAnsi="Times New Roman" w:cs="Times New Roman"/>
          <w:b/>
          <w:lang w:eastAsia="lt-LT"/>
        </w:rPr>
        <w:t>KARTONO DĖŽUTĖ</w:t>
      </w:r>
    </w:p>
    <w:p w14:paraId="7504F495" w14:textId="77777777" w:rsidR="00E8244F" w:rsidRPr="00E8244F" w:rsidRDefault="00E8244F" w:rsidP="00E8244F">
      <w:pPr>
        <w:spacing w:after="0" w:line="240" w:lineRule="auto"/>
        <w:ind w:left="567" w:hanging="567"/>
        <w:rPr>
          <w:rFonts w:ascii="Times New Roman" w:eastAsia="Times New Roman" w:hAnsi="Times New Roman" w:cs="Times New Roman"/>
          <w:lang w:eastAsia="lt-LT"/>
        </w:rPr>
      </w:pPr>
    </w:p>
    <w:p w14:paraId="5A27F5A2" w14:textId="77777777" w:rsidR="00E8244F" w:rsidRPr="00E8244F" w:rsidRDefault="00E8244F" w:rsidP="00E8244F">
      <w:pPr>
        <w:spacing w:after="0" w:line="240" w:lineRule="auto"/>
        <w:ind w:left="567" w:hanging="567"/>
        <w:rPr>
          <w:rFonts w:ascii="Times New Roman" w:eastAsia="Times New Roman" w:hAnsi="Times New Roman" w:cs="Times New Roman"/>
          <w:lang w:eastAsia="lt-LT"/>
        </w:rPr>
      </w:pPr>
    </w:p>
    <w:p w14:paraId="4A072B48" w14:textId="77777777" w:rsidR="00E8244F" w:rsidRPr="00E8244F" w:rsidRDefault="00E8244F" w:rsidP="00E8244F">
      <w:pPr>
        <w:pBdr>
          <w:top w:val="single" w:sz="4" w:space="1" w:color="auto"/>
          <w:left w:val="single" w:sz="4" w:space="4" w:color="auto"/>
          <w:bottom w:val="single" w:sz="4" w:space="1" w:color="auto"/>
          <w:right w:val="single" w:sz="4" w:space="4" w:color="auto"/>
        </w:pBdr>
        <w:spacing w:after="0" w:line="240" w:lineRule="auto"/>
        <w:ind w:left="567" w:hanging="567"/>
        <w:outlineLvl w:val="0"/>
        <w:rPr>
          <w:rFonts w:ascii="Times New Roman" w:eastAsia="Times New Roman" w:hAnsi="Times New Roman" w:cs="Times New Roman"/>
          <w:b/>
          <w:caps/>
          <w:lang w:eastAsia="lt-LT"/>
        </w:rPr>
      </w:pPr>
      <w:r w:rsidRPr="00E8244F">
        <w:rPr>
          <w:rFonts w:ascii="Times New Roman" w:eastAsia="Times New Roman" w:hAnsi="Times New Roman" w:cs="Times New Roman"/>
          <w:b/>
          <w:caps/>
          <w:lang w:eastAsia="lt-LT"/>
        </w:rPr>
        <w:t>1.</w:t>
      </w:r>
      <w:r w:rsidRPr="00E8244F">
        <w:rPr>
          <w:rFonts w:ascii="Times New Roman" w:eastAsia="Times New Roman" w:hAnsi="Times New Roman" w:cs="Times New Roman"/>
          <w:b/>
          <w:caps/>
          <w:lang w:eastAsia="lt-LT"/>
        </w:rPr>
        <w:tab/>
        <w:t>vaistinio preparato pavadinimas</w:t>
      </w:r>
    </w:p>
    <w:p w14:paraId="1014446C" w14:textId="77777777" w:rsidR="00E8244F" w:rsidRPr="00E8244F" w:rsidRDefault="00E8244F" w:rsidP="00E8244F">
      <w:pPr>
        <w:spacing w:after="0" w:line="240" w:lineRule="auto"/>
        <w:ind w:left="567" w:hanging="567"/>
        <w:rPr>
          <w:rFonts w:ascii="Times New Roman" w:eastAsia="Times New Roman" w:hAnsi="Times New Roman" w:cs="Times New Roman"/>
          <w:lang w:eastAsia="lt-LT"/>
        </w:rPr>
      </w:pPr>
    </w:p>
    <w:p w14:paraId="74919FD9" w14:textId="77777777" w:rsidR="00E8244F" w:rsidRPr="00E8244F" w:rsidRDefault="00E8244F" w:rsidP="00E8244F">
      <w:pPr>
        <w:spacing w:after="0" w:line="240" w:lineRule="auto"/>
        <w:ind w:left="567" w:hanging="567"/>
        <w:rPr>
          <w:rFonts w:ascii="Times New Roman" w:eastAsia="Times New Roman" w:hAnsi="Times New Roman" w:cs="Times New Roman"/>
          <w:lang w:eastAsia="lt-LT"/>
        </w:rPr>
      </w:pPr>
      <w:r w:rsidRPr="00E8244F">
        <w:rPr>
          <w:rFonts w:ascii="Times New Roman" w:eastAsia="Times New Roman" w:hAnsi="Times New Roman" w:cs="Times New Roman"/>
          <w:lang w:eastAsia="lt-LT"/>
        </w:rPr>
        <w:t>Madopar 200 mg/50 mg tabletės</w:t>
      </w:r>
    </w:p>
    <w:p w14:paraId="11AE4604" w14:textId="77777777" w:rsidR="00E8244F" w:rsidRPr="00E8244F" w:rsidRDefault="0014472B" w:rsidP="00E8244F">
      <w:pPr>
        <w:spacing w:after="0" w:line="240" w:lineRule="auto"/>
        <w:ind w:left="567" w:hanging="567"/>
        <w:rPr>
          <w:rFonts w:ascii="Times New Roman" w:eastAsia="Times New Roman" w:hAnsi="Times New Roman" w:cs="Times New Roman"/>
          <w:lang w:eastAsia="lt-LT"/>
        </w:rPr>
      </w:pPr>
      <w:r>
        <w:rPr>
          <w:rFonts w:ascii="Times New Roman" w:eastAsia="Times New Roman" w:hAnsi="Times New Roman" w:cs="Times New Roman"/>
          <w:lang w:eastAsia="lt-LT"/>
        </w:rPr>
        <w:t>l</w:t>
      </w:r>
      <w:r w:rsidR="00E8244F" w:rsidRPr="00E8244F">
        <w:rPr>
          <w:rFonts w:ascii="Times New Roman" w:eastAsia="Times New Roman" w:hAnsi="Times New Roman" w:cs="Times New Roman"/>
          <w:lang w:eastAsia="lt-LT"/>
        </w:rPr>
        <w:t>evodopum/benserazidum</w:t>
      </w:r>
    </w:p>
    <w:p w14:paraId="65C0B66E" w14:textId="77777777" w:rsidR="00E8244F" w:rsidRPr="00E8244F" w:rsidRDefault="00E8244F" w:rsidP="00E8244F">
      <w:pPr>
        <w:spacing w:after="0" w:line="240" w:lineRule="auto"/>
        <w:ind w:left="567" w:hanging="567"/>
        <w:rPr>
          <w:rFonts w:ascii="Times New Roman" w:eastAsia="Times New Roman" w:hAnsi="Times New Roman" w:cs="Times New Roman"/>
          <w:lang w:eastAsia="lt-LT"/>
        </w:rPr>
      </w:pPr>
    </w:p>
    <w:p w14:paraId="2D2395E5" w14:textId="77777777" w:rsidR="00E8244F" w:rsidRPr="00E8244F" w:rsidRDefault="00E8244F" w:rsidP="00E8244F">
      <w:pPr>
        <w:spacing w:after="0" w:line="240" w:lineRule="auto"/>
        <w:ind w:left="567" w:hanging="567"/>
        <w:rPr>
          <w:rFonts w:ascii="Times New Roman" w:eastAsia="Times New Roman" w:hAnsi="Times New Roman" w:cs="Times New Roman"/>
          <w:lang w:eastAsia="lt-LT"/>
        </w:rPr>
      </w:pPr>
    </w:p>
    <w:p w14:paraId="493A364D" w14:textId="77777777" w:rsidR="00E8244F" w:rsidRPr="00E8244F" w:rsidRDefault="00E8244F" w:rsidP="00E8244F">
      <w:pPr>
        <w:pBdr>
          <w:top w:val="single" w:sz="4" w:space="1" w:color="auto"/>
          <w:left w:val="single" w:sz="4" w:space="4" w:color="auto"/>
          <w:bottom w:val="single" w:sz="4" w:space="1" w:color="auto"/>
          <w:right w:val="single" w:sz="4" w:space="4" w:color="auto"/>
        </w:pBdr>
        <w:spacing w:after="0" w:line="240" w:lineRule="auto"/>
        <w:ind w:left="567" w:hanging="567"/>
        <w:outlineLvl w:val="0"/>
        <w:rPr>
          <w:rFonts w:ascii="Times New Roman" w:eastAsia="Times New Roman" w:hAnsi="Times New Roman" w:cs="Times New Roman"/>
          <w:b/>
          <w:caps/>
          <w:lang w:eastAsia="lt-LT"/>
        </w:rPr>
      </w:pPr>
      <w:r w:rsidRPr="00E8244F">
        <w:rPr>
          <w:rFonts w:ascii="Times New Roman" w:eastAsia="Times New Roman" w:hAnsi="Times New Roman" w:cs="Times New Roman"/>
          <w:b/>
          <w:caps/>
          <w:lang w:eastAsia="lt-LT"/>
        </w:rPr>
        <w:t>2.</w:t>
      </w:r>
      <w:r w:rsidRPr="00E8244F">
        <w:rPr>
          <w:rFonts w:ascii="Times New Roman" w:eastAsia="Times New Roman" w:hAnsi="Times New Roman" w:cs="Times New Roman"/>
          <w:b/>
          <w:caps/>
          <w:lang w:eastAsia="lt-LT"/>
        </w:rPr>
        <w:tab/>
        <w:t>veikliOSIOS medžiagOS ir JŲ kiekiAI</w:t>
      </w:r>
    </w:p>
    <w:p w14:paraId="59420615" w14:textId="77777777" w:rsidR="00E8244F" w:rsidRPr="00E8244F" w:rsidRDefault="00E8244F" w:rsidP="00E8244F">
      <w:pPr>
        <w:spacing w:after="0" w:line="240" w:lineRule="auto"/>
        <w:rPr>
          <w:rFonts w:ascii="Times New Roman" w:eastAsia="Times New Roman" w:hAnsi="Times New Roman" w:cs="Times New Roman"/>
          <w:caps/>
          <w:lang w:eastAsia="lt-LT"/>
        </w:rPr>
      </w:pPr>
    </w:p>
    <w:p w14:paraId="54F032DD" w14:textId="77777777" w:rsidR="00E8244F" w:rsidRPr="00E8244F" w:rsidRDefault="00E8244F" w:rsidP="00E8244F">
      <w:pPr>
        <w:spacing w:after="0" w:line="240" w:lineRule="auto"/>
        <w:rPr>
          <w:rFonts w:ascii="Times New Roman" w:eastAsia="Times New Roman" w:hAnsi="Times New Roman" w:cs="Times New Roman"/>
          <w:lang w:eastAsia="lt-LT"/>
        </w:rPr>
      </w:pPr>
      <w:r w:rsidRPr="00E8244F">
        <w:rPr>
          <w:rFonts w:ascii="Times New Roman" w:eastAsia="Times New Roman" w:hAnsi="Times New Roman" w:cs="Times New Roman"/>
          <w:lang w:eastAsia="lt-LT"/>
        </w:rPr>
        <w:t>Vienoje tabletėje yra 200 mg levodopos ir 50 mg benserazido (hidrochlorido pavidale).</w:t>
      </w:r>
    </w:p>
    <w:p w14:paraId="1DDC1CF5" w14:textId="77777777" w:rsidR="00E8244F" w:rsidRPr="00E8244F" w:rsidRDefault="00E8244F" w:rsidP="00E8244F">
      <w:pPr>
        <w:spacing w:after="0" w:line="240" w:lineRule="auto"/>
        <w:rPr>
          <w:rFonts w:ascii="Times New Roman" w:eastAsia="Times New Roman" w:hAnsi="Times New Roman" w:cs="Times New Roman"/>
          <w:lang w:eastAsia="lt-LT"/>
        </w:rPr>
      </w:pPr>
    </w:p>
    <w:p w14:paraId="204FA039" w14:textId="77777777" w:rsidR="00E8244F" w:rsidRPr="00E8244F" w:rsidRDefault="00E8244F" w:rsidP="00E8244F">
      <w:pPr>
        <w:spacing w:after="0" w:line="240" w:lineRule="auto"/>
        <w:rPr>
          <w:rFonts w:ascii="Times New Roman" w:eastAsia="Times New Roman" w:hAnsi="Times New Roman" w:cs="Times New Roman"/>
          <w:b/>
          <w:bCs/>
          <w:caps/>
          <w:lang w:eastAsia="lt-LT"/>
        </w:rPr>
      </w:pPr>
    </w:p>
    <w:p w14:paraId="29C26D8B" w14:textId="77777777" w:rsidR="00E8244F" w:rsidRPr="00E8244F" w:rsidRDefault="00E8244F" w:rsidP="00E8244F">
      <w:pPr>
        <w:pBdr>
          <w:top w:val="single" w:sz="4" w:space="1" w:color="auto"/>
          <w:left w:val="single" w:sz="4" w:space="4" w:color="auto"/>
          <w:bottom w:val="single" w:sz="4" w:space="1" w:color="auto"/>
          <w:right w:val="single" w:sz="4" w:space="4" w:color="auto"/>
        </w:pBdr>
        <w:spacing w:after="0" w:line="240" w:lineRule="auto"/>
        <w:ind w:left="567" w:hanging="567"/>
        <w:outlineLvl w:val="0"/>
        <w:rPr>
          <w:rFonts w:ascii="Times New Roman" w:eastAsia="Times New Roman" w:hAnsi="Times New Roman" w:cs="Times New Roman"/>
          <w:b/>
          <w:caps/>
          <w:lang w:eastAsia="lt-LT"/>
        </w:rPr>
      </w:pPr>
      <w:r w:rsidRPr="00E8244F">
        <w:rPr>
          <w:rFonts w:ascii="Times New Roman" w:eastAsia="Times New Roman" w:hAnsi="Times New Roman" w:cs="Times New Roman"/>
          <w:b/>
          <w:caps/>
          <w:lang w:eastAsia="lt-LT"/>
        </w:rPr>
        <w:t>3.</w:t>
      </w:r>
      <w:r w:rsidRPr="00E8244F">
        <w:rPr>
          <w:rFonts w:ascii="Times New Roman" w:eastAsia="Times New Roman" w:hAnsi="Times New Roman" w:cs="Times New Roman"/>
          <w:b/>
          <w:caps/>
          <w:lang w:eastAsia="lt-LT"/>
        </w:rPr>
        <w:tab/>
        <w:t>pagalbinių medžiagų sąrašas</w:t>
      </w:r>
    </w:p>
    <w:p w14:paraId="22F1483D" w14:textId="77777777" w:rsidR="00AC533E" w:rsidRPr="00641866" w:rsidRDefault="00AC533E" w:rsidP="00E8244F">
      <w:pPr>
        <w:spacing w:after="0" w:line="240" w:lineRule="auto"/>
        <w:ind w:left="567" w:hanging="567"/>
        <w:rPr>
          <w:rFonts w:ascii="Times New Roman" w:hAnsi="Times New Roman"/>
          <w:color w:val="222222"/>
        </w:rPr>
      </w:pPr>
    </w:p>
    <w:p w14:paraId="1D6CFE5D" w14:textId="77777777" w:rsidR="00E8244F" w:rsidRPr="00AC533E" w:rsidRDefault="00AC533E" w:rsidP="00E8244F">
      <w:pPr>
        <w:spacing w:after="0" w:line="240" w:lineRule="auto"/>
        <w:ind w:left="567" w:hanging="567"/>
        <w:rPr>
          <w:rFonts w:ascii="Times New Roman" w:eastAsia="Times New Roman" w:hAnsi="Times New Roman" w:cs="Times New Roman"/>
          <w:caps/>
          <w:lang w:eastAsia="lt-LT"/>
        </w:rPr>
      </w:pPr>
      <w:r w:rsidRPr="006A3F84">
        <w:rPr>
          <w:rFonts w:ascii="Times New Roman" w:hAnsi="Times New Roman" w:cs="Times New Roman"/>
          <w:color w:val="222222"/>
        </w:rPr>
        <w:t>Sudėtyje yra natrio ir manitolio. Daugiau informacijos rasite pakuotės lapelyje.</w:t>
      </w:r>
    </w:p>
    <w:p w14:paraId="79670415" w14:textId="77777777" w:rsidR="00E8244F" w:rsidRPr="00E8244F" w:rsidRDefault="00E8244F" w:rsidP="00E8244F">
      <w:pPr>
        <w:spacing w:after="0" w:line="240" w:lineRule="auto"/>
        <w:rPr>
          <w:rFonts w:ascii="Times New Roman" w:eastAsia="Times New Roman" w:hAnsi="Times New Roman" w:cs="Times New Roman"/>
          <w:lang w:eastAsia="lt-LT"/>
        </w:rPr>
      </w:pPr>
    </w:p>
    <w:p w14:paraId="001492B8" w14:textId="77777777" w:rsidR="00E8244F" w:rsidRPr="00E8244F" w:rsidRDefault="00E8244F" w:rsidP="00E8244F">
      <w:pPr>
        <w:pBdr>
          <w:top w:val="single" w:sz="4" w:space="1" w:color="auto"/>
          <w:left w:val="single" w:sz="4" w:space="4" w:color="auto"/>
          <w:bottom w:val="single" w:sz="4" w:space="1" w:color="auto"/>
          <w:right w:val="single" w:sz="4" w:space="4" w:color="auto"/>
        </w:pBdr>
        <w:spacing w:after="0" w:line="240" w:lineRule="auto"/>
        <w:ind w:left="567" w:hanging="567"/>
        <w:outlineLvl w:val="0"/>
        <w:rPr>
          <w:rFonts w:ascii="Times New Roman" w:eastAsia="Times New Roman" w:hAnsi="Times New Roman" w:cs="Times New Roman"/>
          <w:b/>
          <w:caps/>
          <w:lang w:eastAsia="lt-LT"/>
        </w:rPr>
      </w:pPr>
      <w:r w:rsidRPr="00E8244F">
        <w:rPr>
          <w:rFonts w:ascii="Times New Roman" w:eastAsia="Times New Roman" w:hAnsi="Times New Roman" w:cs="Times New Roman"/>
          <w:b/>
          <w:caps/>
          <w:lang w:eastAsia="lt-LT"/>
        </w:rPr>
        <w:t>4.</w:t>
      </w:r>
      <w:r w:rsidRPr="00E8244F">
        <w:rPr>
          <w:rFonts w:ascii="Times New Roman" w:eastAsia="Times New Roman" w:hAnsi="Times New Roman" w:cs="Times New Roman"/>
          <w:b/>
          <w:caps/>
          <w:lang w:eastAsia="lt-LT"/>
        </w:rPr>
        <w:tab/>
        <w:t>FARMACINĖ forma ir KIEKIS PAKUOTĖJE</w:t>
      </w:r>
    </w:p>
    <w:p w14:paraId="304D3E57" w14:textId="77777777" w:rsidR="00E8244F" w:rsidRPr="00E8244F" w:rsidRDefault="00E8244F" w:rsidP="00E8244F">
      <w:pPr>
        <w:spacing w:after="0" w:line="240" w:lineRule="auto"/>
        <w:ind w:left="567" w:hanging="567"/>
        <w:rPr>
          <w:rFonts w:ascii="Times New Roman" w:eastAsia="Times New Roman" w:hAnsi="Times New Roman" w:cs="Times New Roman"/>
          <w:caps/>
          <w:lang w:eastAsia="lt-LT"/>
        </w:rPr>
      </w:pPr>
    </w:p>
    <w:p w14:paraId="1E5D4A81" w14:textId="77777777" w:rsidR="00E8244F" w:rsidRPr="00E8244F" w:rsidRDefault="00E8244F" w:rsidP="00E8244F">
      <w:pPr>
        <w:spacing w:after="0" w:line="240" w:lineRule="auto"/>
        <w:ind w:left="567" w:hanging="567"/>
        <w:rPr>
          <w:rFonts w:ascii="Times New Roman" w:eastAsia="Times New Roman" w:hAnsi="Times New Roman" w:cs="Times New Roman"/>
          <w:lang w:eastAsia="lt-LT"/>
        </w:rPr>
      </w:pPr>
      <w:r w:rsidRPr="00E8244F">
        <w:rPr>
          <w:rFonts w:ascii="Times New Roman" w:eastAsia="Times New Roman" w:hAnsi="Times New Roman" w:cs="Times New Roman"/>
          <w:highlight w:val="lightGray"/>
          <w:lang w:eastAsia="lt-LT"/>
        </w:rPr>
        <w:t>Tabletė</w:t>
      </w:r>
    </w:p>
    <w:p w14:paraId="7BFFEF22" w14:textId="77777777" w:rsidR="00E8244F" w:rsidRPr="00E8244F" w:rsidRDefault="00E8244F" w:rsidP="00E8244F">
      <w:pPr>
        <w:spacing w:after="0" w:line="240" w:lineRule="auto"/>
        <w:ind w:left="567" w:hanging="567"/>
        <w:rPr>
          <w:rFonts w:ascii="Times New Roman" w:eastAsia="Times New Roman" w:hAnsi="Times New Roman" w:cs="Times New Roman"/>
          <w:lang w:eastAsia="lt-LT"/>
        </w:rPr>
      </w:pPr>
      <w:r w:rsidRPr="00E8244F">
        <w:rPr>
          <w:rFonts w:ascii="Times New Roman" w:eastAsia="Times New Roman" w:hAnsi="Times New Roman" w:cs="Times New Roman"/>
          <w:lang w:eastAsia="lt-LT"/>
        </w:rPr>
        <w:t>100 tablečių</w:t>
      </w:r>
    </w:p>
    <w:p w14:paraId="2485D501" w14:textId="77777777" w:rsidR="00E8244F" w:rsidRPr="00E8244F" w:rsidRDefault="00E8244F" w:rsidP="00E8244F">
      <w:pPr>
        <w:spacing w:after="0" w:line="240" w:lineRule="auto"/>
        <w:ind w:left="567" w:hanging="567"/>
        <w:rPr>
          <w:rFonts w:ascii="Times New Roman" w:eastAsia="Times New Roman" w:hAnsi="Times New Roman" w:cs="Times New Roman"/>
          <w:lang w:eastAsia="lt-LT"/>
        </w:rPr>
      </w:pPr>
    </w:p>
    <w:p w14:paraId="3D493F56" w14:textId="77777777" w:rsidR="00E8244F" w:rsidRPr="00E8244F" w:rsidRDefault="00E8244F" w:rsidP="00E8244F">
      <w:pPr>
        <w:spacing w:after="0" w:line="240" w:lineRule="auto"/>
        <w:ind w:left="567" w:hanging="567"/>
        <w:rPr>
          <w:rFonts w:ascii="Times New Roman" w:eastAsia="Times New Roman" w:hAnsi="Times New Roman" w:cs="Times New Roman"/>
          <w:lang w:eastAsia="lt-LT"/>
        </w:rPr>
      </w:pPr>
    </w:p>
    <w:p w14:paraId="3E0F9405" w14:textId="77777777" w:rsidR="00E8244F" w:rsidRPr="00E8244F" w:rsidRDefault="00E8244F" w:rsidP="00E8244F">
      <w:pPr>
        <w:pBdr>
          <w:top w:val="single" w:sz="4" w:space="1" w:color="auto"/>
          <w:left w:val="single" w:sz="4" w:space="4" w:color="auto"/>
          <w:bottom w:val="single" w:sz="4" w:space="1" w:color="auto"/>
          <w:right w:val="single" w:sz="4" w:space="4" w:color="auto"/>
        </w:pBdr>
        <w:spacing w:after="0" w:line="240" w:lineRule="auto"/>
        <w:ind w:left="567" w:hanging="567"/>
        <w:outlineLvl w:val="0"/>
        <w:rPr>
          <w:rFonts w:ascii="Times New Roman" w:eastAsia="Times New Roman" w:hAnsi="Times New Roman" w:cs="Times New Roman"/>
          <w:b/>
          <w:caps/>
          <w:lang w:eastAsia="lt-LT"/>
        </w:rPr>
      </w:pPr>
      <w:r w:rsidRPr="00E8244F">
        <w:rPr>
          <w:rFonts w:ascii="Times New Roman" w:eastAsia="Times New Roman" w:hAnsi="Times New Roman" w:cs="Times New Roman"/>
          <w:b/>
          <w:caps/>
          <w:lang w:eastAsia="lt-LT"/>
        </w:rPr>
        <w:t>5.</w:t>
      </w:r>
      <w:r w:rsidRPr="00E8244F">
        <w:rPr>
          <w:rFonts w:ascii="Times New Roman" w:eastAsia="Times New Roman" w:hAnsi="Times New Roman" w:cs="Times New Roman"/>
          <w:b/>
          <w:caps/>
          <w:lang w:eastAsia="lt-LT"/>
        </w:rPr>
        <w:tab/>
        <w:t>vartojimo METODAS IR būdas (-AI)</w:t>
      </w:r>
    </w:p>
    <w:p w14:paraId="76AE4C1F" w14:textId="77777777" w:rsidR="00E8244F" w:rsidRPr="00E8244F" w:rsidRDefault="00E8244F" w:rsidP="00E8244F">
      <w:pPr>
        <w:spacing w:after="0" w:line="240" w:lineRule="auto"/>
        <w:ind w:left="567" w:hanging="567"/>
        <w:rPr>
          <w:rFonts w:ascii="Times New Roman" w:eastAsia="Times New Roman" w:hAnsi="Times New Roman" w:cs="Times New Roman"/>
          <w:caps/>
          <w:lang w:eastAsia="lt-LT"/>
        </w:rPr>
      </w:pPr>
    </w:p>
    <w:p w14:paraId="17AB25F8" w14:textId="77777777" w:rsidR="00E8244F" w:rsidRPr="00E8244F" w:rsidRDefault="00E8244F" w:rsidP="00E8244F">
      <w:pPr>
        <w:spacing w:after="0" w:line="240" w:lineRule="auto"/>
        <w:ind w:left="567" w:hanging="567"/>
        <w:rPr>
          <w:rFonts w:ascii="Times New Roman" w:eastAsia="Times New Roman" w:hAnsi="Times New Roman" w:cs="Times New Roman"/>
          <w:lang w:eastAsia="lt-LT"/>
        </w:rPr>
      </w:pPr>
      <w:r w:rsidRPr="00E8244F">
        <w:rPr>
          <w:rFonts w:ascii="Times New Roman" w:eastAsia="Times New Roman" w:hAnsi="Times New Roman" w:cs="Times New Roman"/>
          <w:lang w:eastAsia="lt-LT"/>
        </w:rPr>
        <w:t>Vartoti per burną</w:t>
      </w:r>
    </w:p>
    <w:p w14:paraId="1BDC535E" w14:textId="77777777" w:rsidR="00E8244F" w:rsidRPr="00E8244F" w:rsidRDefault="00E8244F" w:rsidP="00E8244F">
      <w:pPr>
        <w:spacing w:after="0" w:line="240" w:lineRule="auto"/>
        <w:ind w:left="567" w:hanging="567"/>
        <w:rPr>
          <w:rFonts w:ascii="Times New Roman" w:eastAsia="Times New Roman" w:hAnsi="Times New Roman" w:cs="Times New Roman"/>
          <w:lang w:eastAsia="lt-LT"/>
        </w:rPr>
      </w:pPr>
      <w:r w:rsidRPr="00E8244F">
        <w:rPr>
          <w:rFonts w:ascii="Times New Roman" w:eastAsia="Times New Roman" w:hAnsi="Times New Roman" w:cs="Times New Roman"/>
          <w:lang w:eastAsia="lt-LT"/>
        </w:rPr>
        <w:t>Prieš vartojimą perskaitykite pakuotės lapelį</w:t>
      </w:r>
    </w:p>
    <w:p w14:paraId="6E77006E" w14:textId="77777777" w:rsidR="00E8244F" w:rsidRPr="00E8244F" w:rsidRDefault="00E8244F" w:rsidP="00E8244F">
      <w:pPr>
        <w:spacing w:after="0" w:line="240" w:lineRule="auto"/>
        <w:ind w:left="567" w:hanging="567"/>
        <w:rPr>
          <w:rFonts w:ascii="Times New Roman" w:eastAsia="Times New Roman" w:hAnsi="Times New Roman" w:cs="Times New Roman"/>
          <w:lang w:eastAsia="lt-LT"/>
        </w:rPr>
      </w:pPr>
    </w:p>
    <w:p w14:paraId="66588082" w14:textId="77777777" w:rsidR="00E8244F" w:rsidRPr="00E8244F" w:rsidRDefault="00E8244F" w:rsidP="00E8244F">
      <w:pPr>
        <w:spacing w:after="0" w:line="240" w:lineRule="auto"/>
        <w:ind w:left="567" w:hanging="567"/>
        <w:rPr>
          <w:rFonts w:ascii="Times New Roman" w:eastAsia="Times New Roman" w:hAnsi="Times New Roman" w:cs="Times New Roman"/>
          <w:caps/>
          <w:lang w:eastAsia="lt-LT"/>
        </w:rPr>
      </w:pPr>
    </w:p>
    <w:p w14:paraId="6C46E180" w14:textId="77777777" w:rsidR="00E8244F" w:rsidRPr="00E8244F" w:rsidRDefault="00E8244F" w:rsidP="00E8244F">
      <w:pPr>
        <w:pBdr>
          <w:top w:val="single" w:sz="4" w:space="1" w:color="auto"/>
          <w:left w:val="single" w:sz="4" w:space="4" w:color="auto"/>
          <w:bottom w:val="single" w:sz="4" w:space="1" w:color="auto"/>
          <w:right w:val="single" w:sz="4" w:space="4" w:color="auto"/>
        </w:pBdr>
        <w:spacing w:after="0" w:line="240" w:lineRule="auto"/>
        <w:ind w:left="567" w:hanging="567"/>
        <w:outlineLvl w:val="0"/>
        <w:rPr>
          <w:rFonts w:ascii="Times New Roman" w:eastAsia="Times New Roman" w:hAnsi="Times New Roman" w:cs="Times New Roman"/>
          <w:b/>
          <w:caps/>
          <w:lang w:eastAsia="lt-LT"/>
        </w:rPr>
      </w:pPr>
      <w:r w:rsidRPr="00E8244F">
        <w:rPr>
          <w:rFonts w:ascii="Times New Roman" w:eastAsia="Times New Roman" w:hAnsi="Times New Roman" w:cs="Times New Roman"/>
          <w:b/>
          <w:caps/>
          <w:lang w:eastAsia="lt-LT"/>
        </w:rPr>
        <w:t>6.</w:t>
      </w:r>
      <w:r w:rsidRPr="00E8244F">
        <w:rPr>
          <w:rFonts w:ascii="Times New Roman" w:eastAsia="Times New Roman" w:hAnsi="Times New Roman" w:cs="Times New Roman"/>
          <w:b/>
          <w:caps/>
          <w:lang w:eastAsia="lt-LT"/>
        </w:rPr>
        <w:tab/>
        <w:t>SPECIALUS Įspėjimas</w:t>
      </w:r>
      <w:r w:rsidRPr="00E8244F">
        <w:rPr>
          <w:rFonts w:ascii="Times New Roman" w:eastAsia="Times New Roman" w:hAnsi="Times New Roman" w:cs="Times New Roman"/>
          <w:lang w:eastAsia="lt-LT"/>
        </w:rPr>
        <w:t xml:space="preserve">, </w:t>
      </w:r>
      <w:r w:rsidRPr="00E8244F">
        <w:rPr>
          <w:rFonts w:ascii="Times New Roman" w:eastAsia="Times New Roman" w:hAnsi="Times New Roman" w:cs="Times New Roman"/>
          <w:b/>
          <w:lang w:eastAsia="lt-LT"/>
        </w:rPr>
        <w:t xml:space="preserve">KAD VAISTINĮ PREPARATĄ BŪTINA LAIKYTI </w:t>
      </w:r>
      <w:r w:rsidRPr="00E8244F">
        <w:rPr>
          <w:rFonts w:ascii="Times New Roman" w:eastAsia="Times New Roman" w:hAnsi="Times New Roman" w:cs="Times New Roman"/>
          <w:b/>
          <w:caps/>
          <w:lang w:eastAsia="lt-LT"/>
        </w:rPr>
        <w:t xml:space="preserve">vaikams </w:t>
      </w:r>
      <w:r w:rsidRPr="00E8244F">
        <w:rPr>
          <w:rFonts w:ascii="Times New Roman" w:eastAsia="Calibri" w:hAnsi="Times New Roman" w:cs="Times New Roman"/>
          <w:b/>
        </w:rPr>
        <w:t xml:space="preserve">NEPASTEBIMOJE IR NEPASIEKIAMOJE </w:t>
      </w:r>
      <w:r w:rsidRPr="00E8244F">
        <w:rPr>
          <w:rFonts w:ascii="Times New Roman" w:eastAsia="Times New Roman" w:hAnsi="Times New Roman" w:cs="Times New Roman"/>
          <w:b/>
          <w:caps/>
          <w:lang w:eastAsia="lt-LT"/>
        </w:rPr>
        <w:t>vietoje</w:t>
      </w:r>
    </w:p>
    <w:p w14:paraId="7645E960" w14:textId="77777777" w:rsidR="00E8244F" w:rsidRPr="00E8244F" w:rsidRDefault="00E8244F" w:rsidP="00E8244F">
      <w:pPr>
        <w:spacing w:after="0" w:line="240" w:lineRule="auto"/>
        <w:ind w:left="567" w:hanging="567"/>
        <w:rPr>
          <w:rFonts w:ascii="Times New Roman" w:eastAsia="Times New Roman" w:hAnsi="Times New Roman" w:cs="Times New Roman"/>
          <w:lang w:eastAsia="lt-LT"/>
        </w:rPr>
      </w:pPr>
    </w:p>
    <w:p w14:paraId="73170E12" w14:textId="6B5A587E" w:rsidR="00E8244F" w:rsidRPr="00E8244F" w:rsidRDefault="00E8244F" w:rsidP="00E8244F">
      <w:pPr>
        <w:spacing w:after="0" w:line="240" w:lineRule="auto"/>
        <w:ind w:left="567" w:hanging="567"/>
        <w:outlineLvl w:val="0"/>
        <w:rPr>
          <w:rFonts w:ascii="Times New Roman" w:eastAsia="Times New Roman" w:hAnsi="Times New Roman" w:cs="Times New Roman"/>
          <w:lang w:eastAsia="lt-LT"/>
        </w:rPr>
      </w:pPr>
      <w:r w:rsidRPr="00E8244F">
        <w:rPr>
          <w:rFonts w:ascii="Times New Roman" w:eastAsia="Times New Roman" w:hAnsi="Times New Roman" w:cs="Times New Roman"/>
          <w:lang w:eastAsia="lt-LT"/>
        </w:rPr>
        <w:t xml:space="preserve">Laikyti vaikams </w:t>
      </w:r>
      <w:r w:rsidRPr="00E8244F">
        <w:rPr>
          <w:rFonts w:ascii="Times New Roman" w:eastAsia="Calibri" w:hAnsi="Times New Roman" w:cs="Times New Roman"/>
        </w:rPr>
        <w:t xml:space="preserve">nepastebimoje ir nepasiekiamoje </w:t>
      </w:r>
      <w:r w:rsidRPr="00E8244F">
        <w:rPr>
          <w:rFonts w:ascii="Times New Roman" w:eastAsia="Times New Roman" w:hAnsi="Times New Roman" w:cs="Times New Roman"/>
          <w:lang w:eastAsia="lt-LT"/>
        </w:rPr>
        <w:t>vietoje</w:t>
      </w:r>
    </w:p>
    <w:p w14:paraId="5683AEAA" w14:textId="77777777" w:rsidR="00E8244F" w:rsidRPr="00E8244F" w:rsidRDefault="00E8244F" w:rsidP="00E8244F">
      <w:pPr>
        <w:spacing w:after="0" w:line="240" w:lineRule="auto"/>
        <w:ind w:left="567" w:hanging="567"/>
        <w:rPr>
          <w:rFonts w:ascii="Times New Roman" w:eastAsia="Times New Roman" w:hAnsi="Times New Roman" w:cs="Times New Roman"/>
          <w:lang w:eastAsia="lt-LT"/>
        </w:rPr>
      </w:pPr>
    </w:p>
    <w:p w14:paraId="14D09FC7" w14:textId="77777777" w:rsidR="00E8244F" w:rsidRPr="00E8244F" w:rsidRDefault="00E8244F" w:rsidP="00E8244F">
      <w:pPr>
        <w:spacing w:after="0" w:line="240" w:lineRule="auto"/>
        <w:ind w:left="567" w:hanging="567"/>
        <w:rPr>
          <w:rFonts w:ascii="Times New Roman" w:eastAsia="Times New Roman" w:hAnsi="Times New Roman" w:cs="Times New Roman"/>
          <w:lang w:eastAsia="lt-LT"/>
        </w:rPr>
      </w:pPr>
    </w:p>
    <w:p w14:paraId="228E5DFA" w14:textId="77777777" w:rsidR="00E8244F" w:rsidRPr="00E8244F" w:rsidRDefault="00E8244F" w:rsidP="00E8244F">
      <w:pPr>
        <w:pBdr>
          <w:top w:val="single" w:sz="4" w:space="1" w:color="auto"/>
          <w:left w:val="single" w:sz="4" w:space="4" w:color="auto"/>
          <w:bottom w:val="single" w:sz="4" w:space="1" w:color="auto"/>
          <w:right w:val="single" w:sz="4" w:space="4" w:color="auto"/>
        </w:pBdr>
        <w:spacing w:after="0" w:line="240" w:lineRule="auto"/>
        <w:ind w:left="567" w:hanging="567"/>
        <w:outlineLvl w:val="0"/>
        <w:rPr>
          <w:rFonts w:ascii="Times New Roman" w:eastAsia="Times New Roman" w:hAnsi="Times New Roman" w:cs="Times New Roman"/>
          <w:b/>
          <w:caps/>
          <w:lang w:eastAsia="lt-LT"/>
        </w:rPr>
      </w:pPr>
      <w:r w:rsidRPr="00E8244F">
        <w:rPr>
          <w:rFonts w:ascii="Times New Roman" w:eastAsia="Times New Roman" w:hAnsi="Times New Roman" w:cs="Times New Roman"/>
          <w:b/>
          <w:caps/>
          <w:lang w:eastAsia="lt-LT"/>
        </w:rPr>
        <w:t>7.</w:t>
      </w:r>
      <w:r w:rsidRPr="00E8244F">
        <w:rPr>
          <w:rFonts w:ascii="Times New Roman" w:eastAsia="Times New Roman" w:hAnsi="Times New Roman" w:cs="Times New Roman"/>
          <w:b/>
          <w:caps/>
          <w:lang w:eastAsia="lt-LT"/>
        </w:rPr>
        <w:tab/>
        <w:t>kitas (-I) specialus (-ŪS) Įspėjimas (-AI) (jei reikia)</w:t>
      </w:r>
    </w:p>
    <w:p w14:paraId="4AB7FAA4" w14:textId="77777777" w:rsidR="00E8244F" w:rsidRPr="00E8244F" w:rsidRDefault="00E8244F" w:rsidP="00E8244F">
      <w:pPr>
        <w:spacing w:after="0" w:line="240" w:lineRule="auto"/>
        <w:ind w:left="567" w:hanging="567"/>
        <w:rPr>
          <w:rFonts w:ascii="Times New Roman" w:eastAsia="Times New Roman" w:hAnsi="Times New Roman" w:cs="Times New Roman"/>
          <w:caps/>
          <w:lang w:eastAsia="lt-LT"/>
        </w:rPr>
      </w:pPr>
    </w:p>
    <w:p w14:paraId="0F172F9C" w14:textId="77777777" w:rsidR="00E8244F" w:rsidRPr="00E8244F" w:rsidRDefault="00E8244F" w:rsidP="00E8244F">
      <w:pPr>
        <w:spacing w:after="0" w:line="240" w:lineRule="auto"/>
        <w:ind w:left="567" w:hanging="567"/>
        <w:rPr>
          <w:rFonts w:ascii="Times New Roman" w:eastAsia="Times New Roman" w:hAnsi="Times New Roman" w:cs="Times New Roman"/>
          <w:caps/>
          <w:lang w:eastAsia="lt-LT"/>
        </w:rPr>
      </w:pPr>
    </w:p>
    <w:p w14:paraId="078A38D6" w14:textId="77777777" w:rsidR="00E8244F" w:rsidRPr="00E8244F" w:rsidRDefault="00E8244F" w:rsidP="00E8244F">
      <w:pPr>
        <w:pBdr>
          <w:top w:val="single" w:sz="4" w:space="1" w:color="auto"/>
          <w:left w:val="single" w:sz="4" w:space="4" w:color="auto"/>
          <w:bottom w:val="single" w:sz="4" w:space="1" w:color="auto"/>
          <w:right w:val="single" w:sz="4" w:space="4" w:color="auto"/>
        </w:pBdr>
        <w:spacing w:after="0" w:line="240" w:lineRule="auto"/>
        <w:ind w:left="567" w:hanging="567"/>
        <w:outlineLvl w:val="0"/>
        <w:rPr>
          <w:rFonts w:ascii="Times New Roman" w:eastAsia="Times New Roman" w:hAnsi="Times New Roman" w:cs="Times New Roman"/>
          <w:b/>
          <w:caps/>
          <w:lang w:eastAsia="lt-LT"/>
        </w:rPr>
      </w:pPr>
      <w:r w:rsidRPr="00E8244F">
        <w:rPr>
          <w:rFonts w:ascii="Times New Roman" w:eastAsia="Times New Roman" w:hAnsi="Times New Roman" w:cs="Times New Roman"/>
          <w:b/>
          <w:caps/>
          <w:lang w:eastAsia="lt-LT"/>
        </w:rPr>
        <w:t>8.</w:t>
      </w:r>
      <w:r w:rsidRPr="00E8244F">
        <w:rPr>
          <w:rFonts w:ascii="Times New Roman" w:eastAsia="Times New Roman" w:hAnsi="Times New Roman" w:cs="Times New Roman"/>
          <w:b/>
          <w:caps/>
          <w:lang w:eastAsia="lt-LT"/>
        </w:rPr>
        <w:tab/>
        <w:t>tinkamumo laikas</w:t>
      </w:r>
    </w:p>
    <w:p w14:paraId="5CB30FF4" w14:textId="77777777" w:rsidR="00E8244F" w:rsidRPr="00E8244F" w:rsidRDefault="00E8244F" w:rsidP="00E8244F">
      <w:pPr>
        <w:spacing w:after="0" w:line="240" w:lineRule="auto"/>
        <w:ind w:left="567" w:hanging="567"/>
        <w:rPr>
          <w:rFonts w:ascii="Times New Roman" w:eastAsia="Times New Roman" w:hAnsi="Times New Roman" w:cs="Times New Roman"/>
          <w:lang w:eastAsia="lt-LT"/>
        </w:rPr>
      </w:pPr>
    </w:p>
    <w:p w14:paraId="5C77F5E8" w14:textId="77777777" w:rsidR="00E8244F" w:rsidRPr="00E8244F" w:rsidRDefault="00E8244F" w:rsidP="00E8244F">
      <w:pPr>
        <w:spacing w:after="0" w:line="240" w:lineRule="auto"/>
        <w:ind w:left="567" w:hanging="567"/>
        <w:outlineLvl w:val="0"/>
        <w:rPr>
          <w:rFonts w:ascii="Times New Roman" w:eastAsia="Times New Roman" w:hAnsi="Times New Roman" w:cs="Times New Roman"/>
          <w:lang w:eastAsia="lt-LT"/>
        </w:rPr>
      </w:pPr>
      <w:r w:rsidRPr="00E8244F">
        <w:rPr>
          <w:rFonts w:ascii="Times New Roman" w:eastAsia="Times New Roman" w:hAnsi="Times New Roman" w:cs="Times New Roman"/>
          <w:lang w:eastAsia="lt-LT"/>
        </w:rPr>
        <w:t>Tinka iki {mm MMMM}</w:t>
      </w:r>
    </w:p>
    <w:p w14:paraId="01219F33" w14:textId="77777777" w:rsidR="00E8244F" w:rsidRPr="00E8244F" w:rsidRDefault="00E8244F" w:rsidP="00E8244F">
      <w:pPr>
        <w:spacing w:after="0" w:line="240" w:lineRule="auto"/>
        <w:ind w:left="567" w:hanging="567"/>
        <w:outlineLvl w:val="0"/>
        <w:rPr>
          <w:rFonts w:ascii="Times New Roman" w:eastAsia="Times New Roman" w:hAnsi="Times New Roman" w:cs="Times New Roman"/>
          <w:lang w:eastAsia="lt-LT"/>
        </w:rPr>
      </w:pPr>
    </w:p>
    <w:p w14:paraId="01E519CF" w14:textId="77777777" w:rsidR="00E8244F" w:rsidRPr="00E8244F" w:rsidRDefault="00E8244F" w:rsidP="00E8244F">
      <w:pPr>
        <w:spacing w:after="0" w:line="240" w:lineRule="auto"/>
        <w:ind w:left="567" w:hanging="567"/>
        <w:outlineLvl w:val="0"/>
        <w:rPr>
          <w:rFonts w:ascii="Times New Roman" w:eastAsia="Times New Roman" w:hAnsi="Times New Roman" w:cs="Times New Roman"/>
          <w:lang w:eastAsia="lt-LT"/>
        </w:rPr>
      </w:pPr>
    </w:p>
    <w:p w14:paraId="4D1BC91B" w14:textId="77777777" w:rsidR="00E8244F" w:rsidRPr="00E8244F" w:rsidRDefault="00E8244F" w:rsidP="00E8244F">
      <w:pPr>
        <w:pBdr>
          <w:top w:val="single" w:sz="4" w:space="1" w:color="auto"/>
          <w:left w:val="single" w:sz="4" w:space="4" w:color="auto"/>
          <w:bottom w:val="single" w:sz="4" w:space="1" w:color="auto"/>
          <w:right w:val="single" w:sz="4" w:space="4" w:color="auto"/>
        </w:pBdr>
        <w:spacing w:after="0" w:line="240" w:lineRule="auto"/>
        <w:ind w:left="567" w:hanging="567"/>
        <w:outlineLvl w:val="0"/>
        <w:rPr>
          <w:rFonts w:ascii="Times New Roman" w:eastAsia="Times New Roman" w:hAnsi="Times New Roman" w:cs="Times New Roman"/>
          <w:b/>
          <w:caps/>
          <w:lang w:eastAsia="lt-LT"/>
        </w:rPr>
      </w:pPr>
      <w:r w:rsidRPr="00E8244F">
        <w:rPr>
          <w:rFonts w:ascii="Times New Roman" w:eastAsia="Times New Roman" w:hAnsi="Times New Roman" w:cs="Times New Roman"/>
          <w:b/>
          <w:caps/>
          <w:lang w:eastAsia="lt-LT"/>
        </w:rPr>
        <w:t>9.</w:t>
      </w:r>
      <w:r w:rsidRPr="00E8244F">
        <w:rPr>
          <w:rFonts w:ascii="Times New Roman" w:eastAsia="Times New Roman" w:hAnsi="Times New Roman" w:cs="Times New Roman"/>
          <w:b/>
          <w:caps/>
          <w:lang w:eastAsia="lt-LT"/>
        </w:rPr>
        <w:tab/>
        <w:t>SPECIALIOS laikymo sąlygos</w:t>
      </w:r>
    </w:p>
    <w:p w14:paraId="3DFEEAE8" w14:textId="77777777" w:rsidR="00E8244F" w:rsidRPr="00E8244F" w:rsidRDefault="00E8244F" w:rsidP="00E8244F">
      <w:pPr>
        <w:spacing w:after="0" w:line="240" w:lineRule="auto"/>
        <w:ind w:left="567" w:hanging="567"/>
        <w:rPr>
          <w:rFonts w:ascii="Times New Roman" w:eastAsia="Times New Roman" w:hAnsi="Times New Roman" w:cs="Times New Roman"/>
          <w:lang w:eastAsia="lt-LT"/>
        </w:rPr>
      </w:pPr>
    </w:p>
    <w:p w14:paraId="7786AC8E" w14:textId="0401DB2E" w:rsidR="00E8244F" w:rsidRPr="00E8244F" w:rsidRDefault="00E8244F" w:rsidP="00E8244F">
      <w:pPr>
        <w:spacing w:after="0" w:line="240" w:lineRule="auto"/>
        <w:ind w:left="567" w:hanging="567"/>
        <w:jc w:val="both"/>
        <w:rPr>
          <w:rFonts w:ascii="Times New Roman" w:eastAsia="Times New Roman" w:hAnsi="Times New Roman" w:cs="Times New Roman"/>
          <w:lang w:eastAsia="lt-LT"/>
        </w:rPr>
      </w:pPr>
      <w:r w:rsidRPr="00E8244F">
        <w:rPr>
          <w:rFonts w:ascii="Times New Roman" w:eastAsia="Times New Roman" w:hAnsi="Times New Roman" w:cs="Times New Roman"/>
          <w:lang w:eastAsia="lt-LT"/>
        </w:rPr>
        <w:t xml:space="preserve">Laikyti ne aukštesnėje kaip 25 </w:t>
      </w:r>
      <w:r w:rsidRPr="00E8244F">
        <w:rPr>
          <w:rFonts w:ascii="Times New Roman" w:eastAsia="Times New Roman" w:hAnsi="Times New Roman" w:cs="Times New Roman"/>
          <w:lang w:eastAsia="lt-LT"/>
        </w:rPr>
        <w:sym w:font="Symbol" w:char="F0B0"/>
      </w:r>
      <w:r w:rsidRPr="00E8244F">
        <w:rPr>
          <w:rFonts w:ascii="Times New Roman" w:eastAsia="Times New Roman" w:hAnsi="Times New Roman" w:cs="Times New Roman"/>
          <w:lang w:eastAsia="lt-LT"/>
        </w:rPr>
        <w:t>C temperatūroje</w:t>
      </w:r>
    </w:p>
    <w:p w14:paraId="0496C178" w14:textId="56421B7F" w:rsidR="00E8244F" w:rsidRPr="00E8244F" w:rsidRDefault="00E8244F" w:rsidP="00E8244F">
      <w:pPr>
        <w:spacing w:after="0" w:line="240" w:lineRule="auto"/>
        <w:rPr>
          <w:rFonts w:ascii="Times New Roman" w:eastAsia="Times New Roman" w:hAnsi="Times New Roman" w:cs="Times New Roman"/>
          <w:lang w:eastAsia="lt-LT"/>
        </w:rPr>
      </w:pPr>
      <w:r w:rsidRPr="00E8244F">
        <w:rPr>
          <w:rFonts w:ascii="Times New Roman" w:eastAsia="Times New Roman" w:hAnsi="Times New Roman" w:cs="Times New Roman"/>
          <w:lang w:eastAsia="lt-LT"/>
        </w:rPr>
        <w:t>Buteliuką laikyti sandarų, kad vaistas būtų apsaugotas nuo drėgmės</w:t>
      </w:r>
    </w:p>
    <w:p w14:paraId="2688D211" w14:textId="77777777" w:rsidR="00E8244F" w:rsidRPr="00E8244F" w:rsidRDefault="00E8244F" w:rsidP="00E8244F">
      <w:pPr>
        <w:spacing w:after="0" w:line="240" w:lineRule="auto"/>
        <w:ind w:left="567" w:hanging="567"/>
        <w:jc w:val="both"/>
        <w:rPr>
          <w:rFonts w:ascii="Times New Roman" w:eastAsia="Times New Roman" w:hAnsi="Times New Roman" w:cs="Times New Roman"/>
          <w:lang w:eastAsia="lt-LT"/>
        </w:rPr>
      </w:pPr>
    </w:p>
    <w:p w14:paraId="69EF95DD" w14:textId="77777777" w:rsidR="00E8244F" w:rsidRPr="00E8244F" w:rsidRDefault="00E8244F" w:rsidP="00E8244F">
      <w:pPr>
        <w:spacing w:after="0" w:line="240" w:lineRule="auto"/>
        <w:ind w:left="567" w:hanging="567"/>
        <w:jc w:val="both"/>
        <w:rPr>
          <w:rFonts w:ascii="Times New Roman" w:eastAsia="Times New Roman" w:hAnsi="Times New Roman" w:cs="Times New Roman"/>
          <w:lang w:eastAsia="lt-LT"/>
        </w:rPr>
      </w:pPr>
    </w:p>
    <w:p w14:paraId="27552843" w14:textId="77777777" w:rsidR="00E8244F" w:rsidRPr="00E8244F" w:rsidRDefault="00E8244F" w:rsidP="00E8244F">
      <w:pPr>
        <w:pBdr>
          <w:top w:val="single" w:sz="4" w:space="1" w:color="auto"/>
          <w:left w:val="single" w:sz="4" w:space="4" w:color="auto"/>
          <w:bottom w:val="single" w:sz="4" w:space="1" w:color="auto"/>
          <w:right w:val="single" w:sz="4" w:space="4" w:color="auto"/>
        </w:pBdr>
        <w:spacing w:after="0" w:line="240" w:lineRule="auto"/>
        <w:ind w:left="567" w:hanging="567"/>
        <w:outlineLvl w:val="0"/>
        <w:rPr>
          <w:rFonts w:ascii="Times New Roman" w:eastAsia="Times New Roman" w:hAnsi="Times New Roman" w:cs="Times New Roman"/>
          <w:b/>
          <w:caps/>
          <w:lang w:eastAsia="lt-LT"/>
        </w:rPr>
      </w:pPr>
      <w:r w:rsidRPr="00E8244F">
        <w:rPr>
          <w:rFonts w:ascii="Times New Roman" w:eastAsia="Times New Roman" w:hAnsi="Times New Roman" w:cs="Times New Roman"/>
          <w:b/>
          <w:caps/>
          <w:lang w:eastAsia="lt-LT"/>
        </w:rPr>
        <w:t>10.</w:t>
      </w:r>
      <w:r w:rsidRPr="00E8244F">
        <w:rPr>
          <w:rFonts w:ascii="Times New Roman" w:eastAsia="Times New Roman" w:hAnsi="Times New Roman" w:cs="Times New Roman"/>
          <w:b/>
          <w:caps/>
          <w:lang w:eastAsia="lt-LT"/>
        </w:rPr>
        <w:tab/>
        <w:t>specialios atsargumo priemonės</w:t>
      </w:r>
      <w:r w:rsidRPr="00E8244F">
        <w:rPr>
          <w:rFonts w:ascii="Times New Roman" w:eastAsia="Times New Roman" w:hAnsi="Times New Roman" w:cs="Times New Roman"/>
          <w:b/>
          <w:lang w:eastAsia="lt-LT"/>
        </w:rPr>
        <w:t xml:space="preserve"> DĖL NESUVARTOTO </w:t>
      </w:r>
      <w:r w:rsidRPr="00E8244F">
        <w:rPr>
          <w:rFonts w:ascii="Times New Roman" w:eastAsia="Times New Roman" w:hAnsi="Times New Roman" w:cs="Times New Roman"/>
          <w:b/>
          <w:caps/>
          <w:lang w:eastAsia="lt-LT"/>
        </w:rPr>
        <w:t>VAISTINIO PREPARATO Ar jo atliekų tvarkymo</w:t>
      </w:r>
      <w:r w:rsidRPr="00E8244F">
        <w:rPr>
          <w:rFonts w:ascii="Times New Roman" w:eastAsia="Times New Roman" w:hAnsi="Times New Roman" w:cs="Times New Roman"/>
          <w:caps/>
          <w:lang w:eastAsia="lt-LT"/>
        </w:rPr>
        <w:t xml:space="preserve"> </w:t>
      </w:r>
      <w:r w:rsidRPr="00E8244F">
        <w:rPr>
          <w:rFonts w:ascii="Times New Roman" w:eastAsia="Times New Roman" w:hAnsi="Times New Roman" w:cs="Times New Roman"/>
          <w:b/>
          <w:caps/>
          <w:lang w:eastAsia="lt-LT"/>
        </w:rPr>
        <w:t>(jei reikia)</w:t>
      </w:r>
    </w:p>
    <w:p w14:paraId="08F6582D" w14:textId="77777777" w:rsidR="00E8244F" w:rsidRPr="00E8244F" w:rsidRDefault="00E8244F" w:rsidP="00E8244F">
      <w:pPr>
        <w:spacing w:after="0" w:line="240" w:lineRule="auto"/>
        <w:ind w:left="567" w:hanging="567"/>
        <w:rPr>
          <w:rFonts w:ascii="Times New Roman" w:eastAsia="Times New Roman" w:hAnsi="Times New Roman" w:cs="Times New Roman"/>
          <w:caps/>
          <w:lang w:eastAsia="lt-LT"/>
        </w:rPr>
      </w:pPr>
    </w:p>
    <w:p w14:paraId="6DA174E9" w14:textId="77777777" w:rsidR="00E8244F" w:rsidRPr="00E8244F" w:rsidRDefault="00E8244F" w:rsidP="00E8244F">
      <w:pPr>
        <w:spacing w:after="0" w:line="240" w:lineRule="auto"/>
        <w:ind w:left="567" w:hanging="567"/>
        <w:rPr>
          <w:rFonts w:ascii="Times New Roman" w:eastAsia="Times New Roman" w:hAnsi="Times New Roman" w:cs="Times New Roman"/>
          <w:caps/>
          <w:lang w:eastAsia="lt-LT"/>
        </w:rPr>
      </w:pPr>
    </w:p>
    <w:p w14:paraId="660F022F" w14:textId="77777777" w:rsidR="00E8244F" w:rsidRPr="00E8244F" w:rsidRDefault="00E8244F" w:rsidP="00E8244F">
      <w:pPr>
        <w:pBdr>
          <w:top w:val="single" w:sz="4" w:space="1" w:color="auto"/>
          <w:left w:val="single" w:sz="4" w:space="4" w:color="auto"/>
          <w:bottom w:val="single" w:sz="4" w:space="1" w:color="auto"/>
          <w:right w:val="single" w:sz="4" w:space="4" w:color="auto"/>
        </w:pBdr>
        <w:spacing w:after="0" w:line="240" w:lineRule="auto"/>
        <w:ind w:left="567" w:hanging="567"/>
        <w:outlineLvl w:val="0"/>
        <w:rPr>
          <w:rFonts w:ascii="Times New Roman" w:eastAsia="Times New Roman" w:hAnsi="Times New Roman" w:cs="Times New Roman"/>
          <w:b/>
          <w:caps/>
          <w:lang w:eastAsia="lt-LT"/>
        </w:rPr>
      </w:pPr>
      <w:r w:rsidRPr="00E8244F">
        <w:rPr>
          <w:rFonts w:ascii="Times New Roman" w:eastAsia="Times New Roman" w:hAnsi="Times New Roman" w:cs="Times New Roman"/>
          <w:b/>
          <w:caps/>
          <w:lang w:eastAsia="lt-LT"/>
        </w:rPr>
        <w:t>11.</w:t>
      </w:r>
      <w:r w:rsidRPr="00E8244F">
        <w:rPr>
          <w:rFonts w:ascii="Times New Roman" w:eastAsia="Times New Roman" w:hAnsi="Times New Roman" w:cs="Times New Roman"/>
          <w:b/>
          <w:caps/>
          <w:lang w:eastAsia="lt-LT"/>
        </w:rPr>
        <w:tab/>
        <w:t>REGISTRUOTOJO pavadinimas ir adresas</w:t>
      </w:r>
    </w:p>
    <w:p w14:paraId="68D3A282" w14:textId="77777777" w:rsidR="00E8244F" w:rsidRPr="00E8244F" w:rsidRDefault="00E8244F" w:rsidP="00E8244F">
      <w:pPr>
        <w:spacing w:after="0" w:line="240" w:lineRule="auto"/>
        <w:ind w:left="567" w:hanging="567"/>
        <w:rPr>
          <w:rFonts w:ascii="Times New Roman" w:eastAsia="Times New Roman" w:hAnsi="Times New Roman" w:cs="Times New Roman"/>
          <w:caps/>
          <w:lang w:eastAsia="lt-LT"/>
        </w:rPr>
      </w:pPr>
    </w:p>
    <w:p w14:paraId="1A0E427A" w14:textId="77777777" w:rsidR="00E8244F" w:rsidRPr="00E8244F" w:rsidRDefault="00E8244F" w:rsidP="00E8244F">
      <w:pPr>
        <w:spacing w:after="0" w:line="240" w:lineRule="auto"/>
        <w:rPr>
          <w:rFonts w:ascii="Times New Roman" w:eastAsia="Times New Roman" w:hAnsi="Times New Roman" w:cs="Times New Roman"/>
          <w:lang w:eastAsia="lt-LT"/>
        </w:rPr>
      </w:pPr>
      <w:r w:rsidRPr="00E8244F">
        <w:rPr>
          <w:rFonts w:ascii="Times New Roman" w:eastAsia="Times New Roman" w:hAnsi="Times New Roman" w:cs="Times New Roman"/>
          <w:caps/>
          <w:lang w:eastAsia="lt-LT"/>
        </w:rPr>
        <w:t>UAB „R</w:t>
      </w:r>
      <w:r w:rsidRPr="00E8244F">
        <w:rPr>
          <w:rFonts w:ascii="Times New Roman" w:eastAsia="Times New Roman" w:hAnsi="Times New Roman" w:cs="Times New Roman"/>
          <w:lang w:eastAsia="lt-LT"/>
        </w:rPr>
        <w:t>oche Lietuva“</w:t>
      </w:r>
    </w:p>
    <w:p w14:paraId="3E9EB861" w14:textId="77777777" w:rsidR="007E0C86" w:rsidRPr="007E0C86" w:rsidRDefault="007E0C86" w:rsidP="007E0C86">
      <w:pPr>
        <w:spacing w:after="0" w:line="240" w:lineRule="auto"/>
        <w:rPr>
          <w:rFonts w:ascii="Times New Roman" w:eastAsia="Times New Roman" w:hAnsi="Times New Roman" w:cs="Times New Roman"/>
          <w:lang w:eastAsia="lt-LT"/>
        </w:rPr>
      </w:pPr>
      <w:r w:rsidRPr="007E0C86">
        <w:rPr>
          <w:rFonts w:ascii="Times New Roman" w:eastAsia="Times New Roman" w:hAnsi="Times New Roman" w:cs="Times New Roman"/>
          <w:lang w:eastAsia="lt-LT"/>
        </w:rPr>
        <w:t>Konstitucijos pr. 18B</w:t>
      </w:r>
    </w:p>
    <w:p w14:paraId="47A32FE7" w14:textId="3E249FE8" w:rsidR="00E8244F" w:rsidRPr="00E8244F" w:rsidRDefault="007E0C86" w:rsidP="00E8244F">
      <w:pPr>
        <w:spacing w:after="0" w:line="240" w:lineRule="auto"/>
        <w:ind w:left="567" w:hanging="567"/>
        <w:rPr>
          <w:rFonts w:ascii="Times New Roman" w:eastAsia="Times New Roman" w:hAnsi="Times New Roman" w:cs="Times New Roman"/>
          <w:lang w:eastAsia="lt-LT"/>
        </w:rPr>
      </w:pPr>
      <w:r w:rsidRPr="007E0C86">
        <w:rPr>
          <w:rFonts w:ascii="Times New Roman" w:eastAsia="Times New Roman" w:hAnsi="Times New Roman" w:cs="Times New Roman"/>
          <w:lang w:eastAsia="lt-LT"/>
        </w:rPr>
        <w:t>LT-09308</w:t>
      </w:r>
      <w:r>
        <w:rPr>
          <w:rFonts w:ascii="Times New Roman" w:eastAsia="Times New Roman" w:hAnsi="Times New Roman" w:cs="Times New Roman"/>
          <w:lang w:eastAsia="lt-LT"/>
        </w:rPr>
        <w:t xml:space="preserve"> </w:t>
      </w:r>
      <w:r w:rsidR="00E8244F" w:rsidRPr="00E8244F">
        <w:rPr>
          <w:rFonts w:ascii="Times New Roman" w:eastAsia="Times New Roman" w:hAnsi="Times New Roman" w:cs="Times New Roman"/>
          <w:lang w:eastAsia="lt-LT"/>
        </w:rPr>
        <w:t>Vilnius</w:t>
      </w:r>
    </w:p>
    <w:p w14:paraId="5A719373" w14:textId="77777777" w:rsidR="00E8244F" w:rsidRPr="00E8244F" w:rsidRDefault="00E8244F" w:rsidP="00E8244F">
      <w:pPr>
        <w:spacing w:after="0" w:line="240" w:lineRule="auto"/>
        <w:ind w:left="567" w:hanging="567"/>
        <w:rPr>
          <w:rFonts w:ascii="Times New Roman" w:eastAsia="Times New Roman" w:hAnsi="Times New Roman" w:cs="Times New Roman"/>
          <w:lang w:eastAsia="lt-LT"/>
        </w:rPr>
      </w:pPr>
      <w:r w:rsidRPr="00E8244F">
        <w:rPr>
          <w:rFonts w:ascii="Times New Roman" w:eastAsia="Times New Roman" w:hAnsi="Times New Roman" w:cs="Times New Roman"/>
          <w:lang w:eastAsia="lt-LT"/>
        </w:rPr>
        <w:t>Lietuva</w:t>
      </w:r>
    </w:p>
    <w:p w14:paraId="52327725" w14:textId="77777777" w:rsidR="00E8244F" w:rsidRPr="00E8244F" w:rsidRDefault="00E8244F" w:rsidP="00E8244F">
      <w:pPr>
        <w:spacing w:after="0" w:line="240" w:lineRule="auto"/>
        <w:ind w:left="567" w:hanging="567"/>
        <w:rPr>
          <w:rFonts w:ascii="Times New Roman" w:eastAsia="Times New Roman" w:hAnsi="Times New Roman" w:cs="Times New Roman"/>
          <w:lang w:eastAsia="lt-LT"/>
        </w:rPr>
      </w:pPr>
    </w:p>
    <w:p w14:paraId="7511B482" w14:textId="77777777" w:rsidR="00E8244F" w:rsidRPr="00E8244F" w:rsidRDefault="00E8244F" w:rsidP="00E8244F">
      <w:pPr>
        <w:spacing w:after="0" w:line="240" w:lineRule="auto"/>
        <w:ind w:left="567" w:hanging="567"/>
        <w:rPr>
          <w:rFonts w:ascii="Times New Roman" w:eastAsia="Times New Roman" w:hAnsi="Times New Roman" w:cs="Times New Roman"/>
          <w:lang w:eastAsia="lt-LT"/>
        </w:rPr>
      </w:pPr>
    </w:p>
    <w:p w14:paraId="4346D8E9" w14:textId="77777777" w:rsidR="00E8244F" w:rsidRPr="00E8244F" w:rsidRDefault="00E8244F" w:rsidP="00E8244F">
      <w:pPr>
        <w:pBdr>
          <w:top w:val="single" w:sz="4" w:space="1" w:color="auto"/>
          <w:left w:val="single" w:sz="4" w:space="4" w:color="auto"/>
          <w:bottom w:val="single" w:sz="4" w:space="1" w:color="auto"/>
          <w:right w:val="single" w:sz="4" w:space="4" w:color="auto"/>
        </w:pBdr>
        <w:spacing w:after="0" w:line="240" w:lineRule="auto"/>
        <w:ind w:left="567" w:hanging="567"/>
        <w:outlineLvl w:val="0"/>
        <w:rPr>
          <w:rFonts w:ascii="Times New Roman" w:eastAsia="Times New Roman" w:hAnsi="Times New Roman" w:cs="Times New Roman"/>
          <w:b/>
          <w:caps/>
          <w:lang w:eastAsia="lt-LT"/>
        </w:rPr>
      </w:pPr>
      <w:r w:rsidRPr="00E8244F">
        <w:rPr>
          <w:rFonts w:ascii="Times New Roman" w:eastAsia="Times New Roman" w:hAnsi="Times New Roman" w:cs="Times New Roman"/>
          <w:b/>
          <w:caps/>
          <w:lang w:eastAsia="lt-LT"/>
        </w:rPr>
        <w:t>12.</w:t>
      </w:r>
      <w:r w:rsidRPr="00E8244F">
        <w:rPr>
          <w:rFonts w:ascii="Times New Roman" w:eastAsia="Times New Roman" w:hAnsi="Times New Roman" w:cs="Times New Roman"/>
          <w:b/>
          <w:caps/>
          <w:lang w:eastAsia="lt-LT"/>
        </w:rPr>
        <w:tab/>
        <w:t>REGISTRACIJOS PAŽYMĖJIMO numeris</w:t>
      </w:r>
    </w:p>
    <w:p w14:paraId="0FFC3BE3" w14:textId="77777777" w:rsidR="00E8244F" w:rsidRPr="00E8244F" w:rsidRDefault="00E8244F" w:rsidP="00E8244F">
      <w:pPr>
        <w:spacing w:after="0" w:line="240" w:lineRule="auto"/>
        <w:ind w:left="567" w:hanging="567"/>
        <w:rPr>
          <w:rFonts w:ascii="Times New Roman" w:eastAsia="Times New Roman" w:hAnsi="Times New Roman" w:cs="Times New Roman"/>
          <w:lang w:eastAsia="lt-LT"/>
        </w:rPr>
      </w:pPr>
    </w:p>
    <w:p w14:paraId="5A9233C1" w14:textId="77777777" w:rsidR="00E8244F" w:rsidRPr="00E8244F" w:rsidRDefault="00E8244F" w:rsidP="00E8244F">
      <w:pPr>
        <w:spacing w:after="0" w:line="240" w:lineRule="auto"/>
        <w:rPr>
          <w:rFonts w:ascii="Times New Roman" w:eastAsia="Times New Roman" w:hAnsi="Times New Roman" w:cs="Times New Roman"/>
          <w:lang w:eastAsia="lt-LT"/>
        </w:rPr>
      </w:pPr>
      <w:r w:rsidRPr="00E8244F">
        <w:rPr>
          <w:rFonts w:ascii="Times New Roman" w:eastAsia="Times New Roman" w:hAnsi="Times New Roman" w:cs="Times New Roman"/>
          <w:lang w:eastAsia="lt-LT"/>
        </w:rPr>
        <w:t>LT/1/94/0936/001</w:t>
      </w:r>
    </w:p>
    <w:p w14:paraId="35D8471C" w14:textId="77777777" w:rsidR="00E8244F" w:rsidRPr="00E8244F" w:rsidRDefault="00E8244F" w:rsidP="00E8244F">
      <w:pPr>
        <w:spacing w:after="0" w:line="240" w:lineRule="auto"/>
        <w:rPr>
          <w:rFonts w:ascii="Times New Roman" w:eastAsia="Times New Roman" w:hAnsi="Times New Roman" w:cs="Times New Roman"/>
          <w:lang w:eastAsia="lt-LT"/>
        </w:rPr>
      </w:pPr>
    </w:p>
    <w:p w14:paraId="452CC866" w14:textId="77777777" w:rsidR="00E8244F" w:rsidRPr="00E8244F" w:rsidRDefault="00E8244F" w:rsidP="00E8244F">
      <w:pPr>
        <w:spacing w:after="0" w:line="240" w:lineRule="auto"/>
        <w:ind w:left="567" w:hanging="567"/>
        <w:rPr>
          <w:rFonts w:ascii="Times New Roman" w:eastAsia="Times New Roman" w:hAnsi="Times New Roman" w:cs="Times New Roman"/>
          <w:lang w:eastAsia="lt-LT"/>
        </w:rPr>
      </w:pPr>
    </w:p>
    <w:p w14:paraId="6210D8FA" w14:textId="77777777" w:rsidR="00E8244F" w:rsidRPr="00E8244F" w:rsidRDefault="00E8244F" w:rsidP="00E8244F">
      <w:pPr>
        <w:pBdr>
          <w:top w:val="single" w:sz="4" w:space="1" w:color="auto"/>
          <w:left w:val="single" w:sz="4" w:space="4" w:color="auto"/>
          <w:bottom w:val="single" w:sz="4" w:space="1" w:color="auto"/>
          <w:right w:val="single" w:sz="4" w:space="4" w:color="auto"/>
        </w:pBdr>
        <w:spacing w:after="0" w:line="240" w:lineRule="auto"/>
        <w:ind w:left="567" w:hanging="567"/>
        <w:outlineLvl w:val="0"/>
        <w:rPr>
          <w:rFonts w:ascii="Times New Roman" w:eastAsia="Times New Roman" w:hAnsi="Times New Roman" w:cs="Times New Roman"/>
          <w:b/>
          <w:caps/>
          <w:lang w:eastAsia="lt-LT"/>
        </w:rPr>
      </w:pPr>
      <w:r w:rsidRPr="00E8244F">
        <w:rPr>
          <w:rFonts w:ascii="Times New Roman" w:eastAsia="Times New Roman" w:hAnsi="Times New Roman" w:cs="Times New Roman"/>
          <w:b/>
          <w:caps/>
          <w:lang w:eastAsia="lt-LT"/>
        </w:rPr>
        <w:t>13.</w:t>
      </w:r>
      <w:r w:rsidRPr="00E8244F">
        <w:rPr>
          <w:rFonts w:ascii="Times New Roman" w:eastAsia="Times New Roman" w:hAnsi="Times New Roman" w:cs="Times New Roman"/>
          <w:b/>
          <w:caps/>
          <w:lang w:eastAsia="lt-LT"/>
        </w:rPr>
        <w:tab/>
        <w:t>serijos numeris</w:t>
      </w:r>
    </w:p>
    <w:p w14:paraId="3B60EC8D" w14:textId="77777777" w:rsidR="00E8244F" w:rsidRPr="00E8244F" w:rsidRDefault="00E8244F" w:rsidP="00E8244F">
      <w:pPr>
        <w:spacing w:after="0" w:line="240" w:lineRule="auto"/>
        <w:ind w:left="567" w:hanging="567"/>
        <w:rPr>
          <w:rFonts w:ascii="Times New Roman" w:eastAsia="Times New Roman" w:hAnsi="Times New Roman" w:cs="Times New Roman"/>
          <w:lang w:eastAsia="lt-LT"/>
        </w:rPr>
      </w:pPr>
    </w:p>
    <w:p w14:paraId="105FAF1F" w14:textId="77777777" w:rsidR="00E8244F" w:rsidRPr="00E8244F" w:rsidRDefault="00E8244F" w:rsidP="00E8244F">
      <w:pPr>
        <w:spacing w:after="0" w:line="240" w:lineRule="auto"/>
        <w:ind w:left="567" w:hanging="567"/>
        <w:rPr>
          <w:rFonts w:ascii="Times New Roman" w:eastAsia="Times New Roman" w:hAnsi="Times New Roman" w:cs="Times New Roman"/>
          <w:lang w:eastAsia="lt-LT"/>
        </w:rPr>
      </w:pPr>
      <w:r w:rsidRPr="00E8244F">
        <w:rPr>
          <w:rFonts w:ascii="Times New Roman" w:eastAsia="Times New Roman" w:hAnsi="Times New Roman" w:cs="Times New Roman"/>
          <w:lang w:eastAsia="lt-LT"/>
        </w:rPr>
        <w:t>Serija {numeris}</w:t>
      </w:r>
    </w:p>
    <w:p w14:paraId="41CE0031" w14:textId="77777777" w:rsidR="00E8244F" w:rsidRPr="00E8244F" w:rsidRDefault="00E8244F" w:rsidP="00E8244F">
      <w:pPr>
        <w:spacing w:after="0" w:line="240" w:lineRule="auto"/>
        <w:ind w:left="567" w:hanging="567"/>
        <w:rPr>
          <w:rFonts w:ascii="Times New Roman" w:eastAsia="Times New Roman" w:hAnsi="Times New Roman" w:cs="Times New Roman"/>
          <w:lang w:eastAsia="lt-LT"/>
        </w:rPr>
      </w:pPr>
    </w:p>
    <w:p w14:paraId="16EA4007" w14:textId="77777777" w:rsidR="00E8244F" w:rsidRPr="00E8244F" w:rsidRDefault="00E8244F" w:rsidP="00E8244F">
      <w:pPr>
        <w:spacing w:after="0" w:line="240" w:lineRule="auto"/>
        <w:ind w:left="567" w:hanging="567"/>
        <w:rPr>
          <w:rFonts w:ascii="Times New Roman" w:eastAsia="Times New Roman" w:hAnsi="Times New Roman" w:cs="Times New Roman"/>
          <w:lang w:eastAsia="lt-LT"/>
        </w:rPr>
      </w:pPr>
    </w:p>
    <w:p w14:paraId="33A7196C" w14:textId="77777777" w:rsidR="00E8244F" w:rsidRPr="00E8244F" w:rsidRDefault="00E8244F" w:rsidP="00E8244F">
      <w:pPr>
        <w:pBdr>
          <w:top w:val="single" w:sz="4" w:space="1" w:color="auto"/>
          <w:left w:val="single" w:sz="4" w:space="4" w:color="auto"/>
          <w:bottom w:val="single" w:sz="4" w:space="1" w:color="auto"/>
          <w:right w:val="single" w:sz="4" w:space="4" w:color="auto"/>
        </w:pBdr>
        <w:spacing w:after="0" w:line="240" w:lineRule="auto"/>
        <w:ind w:left="567" w:hanging="567"/>
        <w:outlineLvl w:val="0"/>
        <w:rPr>
          <w:rFonts w:ascii="Times New Roman" w:eastAsia="Times New Roman" w:hAnsi="Times New Roman" w:cs="Times New Roman"/>
          <w:b/>
          <w:caps/>
          <w:lang w:eastAsia="lt-LT"/>
        </w:rPr>
      </w:pPr>
      <w:r w:rsidRPr="00E8244F">
        <w:rPr>
          <w:rFonts w:ascii="Times New Roman" w:eastAsia="Times New Roman" w:hAnsi="Times New Roman" w:cs="Times New Roman"/>
          <w:b/>
          <w:caps/>
          <w:lang w:eastAsia="lt-LT"/>
        </w:rPr>
        <w:t>14.</w:t>
      </w:r>
      <w:r w:rsidRPr="00E8244F">
        <w:rPr>
          <w:rFonts w:ascii="Times New Roman" w:eastAsia="Times New Roman" w:hAnsi="Times New Roman" w:cs="Times New Roman"/>
          <w:b/>
          <w:caps/>
          <w:lang w:eastAsia="lt-LT"/>
        </w:rPr>
        <w:tab/>
        <w:t>Pardavimo (išdavimo) tvarka</w:t>
      </w:r>
    </w:p>
    <w:p w14:paraId="2C8705A6" w14:textId="77777777" w:rsidR="00E8244F" w:rsidRPr="00E8244F" w:rsidRDefault="00E8244F" w:rsidP="00E8244F">
      <w:pPr>
        <w:spacing w:after="0" w:line="240" w:lineRule="auto"/>
        <w:ind w:left="567" w:hanging="567"/>
        <w:rPr>
          <w:rFonts w:ascii="Times New Roman" w:eastAsia="Times New Roman" w:hAnsi="Times New Roman" w:cs="Times New Roman"/>
          <w:lang w:eastAsia="lt-LT"/>
        </w:rPr>
      </w:pPr>
    </w:p>
    <w:p w14:paraId="52F07ABC" w14:textId="77777777" w:rsidR="00E8244F" w:rsidRPr="00E8244F" w:rsidRDefault="00E8244F" w:rsidP="00E8244F">
      <w:pPr>
        <w:spacing w:after="0" w:line="240" w:lineRule="auto"/>
        <w:ind w:left="567" w:hanging="567"/>
        <w:rPr>
          <w:rFonts w:ascii="Times New Roman" w:eastAsia="Times New Roman" w:hAnsi="Times New Roman" w:cs="Times New Roman"/>
          <w:lang w:eastAsia="lt-LT"/>
        </w:rPr>
      </w:pPr>
      <w:r w:rsidRPr="00E8244F">
        <w:rPr>
          <w:rFonts w:ascii="Times New Roman" w:eastAsia="Times New Roman" w:hAnsi="Times New Roman" w:cs="Times New Roman"/>
          <w:lang w:eastAsia="lt-LT"/>
        </w:rPr>
        <w:t>Receptinis vaistas</w:t>
      </w:r>
    </w:p>
    <w:p w14:paraId="6EA1586F" w14:textId="77777777" w:rsidR="00E8244F" w:rsidRPr="00E8244F" w:rsidRDefault="00E8244F" w:rsidP="00E8244F">
      <w:pPr>
        <w:spacing w:after="0" w:line="240" w:lineRule="auto"/>
        <w:ind w:left="567" w:hanging="567"/>
        <w:rPr>
          <w:rFonts w:ascii="Times New Roman" w:eastAsia="Times New Roman" w:hAnsi="Times New Roman" w:cs="Times New Roman"/>
          <w:lang w:eastAsia="lt-LT"/>
        </w:rPr>
      </w:pPr>
    </w:p>
    <w:p w14:paraId="3ECA87DF" w14:textId="77777777" w:rsidR="00E8244F" w:rsidRPr="00E8244F" w:rsidRDefault="00E8244F" w:rsidP="00E8244F">
      <w:pPr>
        <w:spacing w:after="0" w:line="240" w:lineRule="auto"/>
        <w:ind w:left="567" w:hanging="567"/>
        <w:rPr>
          <w:rFonts w:ascii="Times New Roman" w:eastAsia="Times New Roman" w:hAnsi="Times New Roman" w:cs="Times New Roman"/>
          <w:lang w:eastAsia="lt-LT"/>
        </w:rPr>
      </w:pPr>
    </w:p>
    <w:p w14:paraId="7ACB3F10" w14:textId="77777777" w:rsidR="00E8244F" w:rsidRPr="00E8244F" w:rsidRDefault="00E8244F" w:rsidP="00E8244F">
      <w:pPr>
        <w:pBdr>
          <w:top w:val="single" w:sz="4" w:space="1" w:color="auto"/>
          <w:left w:val="single" w:sz="4" w:space="4" w:color="auto"/>
          <w:bottom w:val="single" w:sz="4" w:space="1" w:color="auto"/>
          <w:right w:val="single" w:sz="4" w:space="4" w:color="auto"/>
        </w:pBdr>
        <w:spacing w:after="0" w:line="240" w:lineRule="auto"/>
        <w:ind w:left="567" w:hanging="567"/>
        <w:outlineLvl w:val="0"/>
        <w:rPr>
          <w:rFonts w:ascii="Times New Roman" w:eastAsia="Times New Roman" w:hAnsi="Times New Roman" w:cs="Times New Roman"/>
          <w:b/>
          <w:caps/>
          <w:lang w:eastAsia="lt-LT"/>
        </w:rPr>
      </w:pPr>
      <w:r w:rsidRPr="00E8244F">
        <w:rPr>
          <w:rFonts w:ascii="Times New Roman" w:eastAsia="Times New Roman" w:hAnsi="Times New Roman" w:cs="Times New Roman"/>
          <w:b/>
          <w:caps/>
          <w:lang w:eastAsia="lt-LT"/>
        </w:rPr>
        <w:t>15.</w:t>
      </w:r>
      <w:r w:rsidRPr="00E8244F">
        <w:rPr>
          <w:rFonts w:ascii="Times New Roman" w:eastAsia="Times New Roman" w:hAnsi="Times New Roman" w:cs="Times New Roman"/>
          <w:b/>
          <w:caps/>
          <w:lang w:eastAsia="lt-LT"/>
        </w:rPr>
        <w:tab/>
        <w:t>vartojimo instrukcijA</w:t>
      </w:r>
    </w:p>
    <w:p w14:paraId="623F4CD6" w14:textId="77777777" w:rsidR="00E8244F" w:rsidRPr="00E8244F" w:rsidRDefault="00E8244F" w:rsidP="00E8244F">
      <w:pPr>
        <w:spacing w:after="0" w:line="240" w:lineRule="auto"/>
        <w:ind w:left="567" w:hanging="567"/>
        <w:rPr>
          <w:rFonts w:ascii="Times New Roman" w:eastAsia="Times New Roman" w:hAnsi="Times New Roman" w:cs="Times New Roman"/>
          <w:lang w:eastAsia="lt-LT"/>
        </w:rPr>
      </w:pPr>
    </w:p>
    <w:p w14:paraId="317389AE" w14:textId="77777777" w:rsidR="00E8244F" w:rsidRPr="00E8244F" w:rsidRDefault="00E8244F" w:rsidP="00E8244F">
      <w:pPr>
        <w:spacing w:after="0" w:line="240" w:lineRule="auto"/>
        <w:ind w:left="567" w:hanging="567"/>
        <w:rPr>
          <w:rFonts w:ascii="Times New Roman" w:eastAsia="Times New Roman" w:hAnsi="Times New Roman" w:cs="Times New Roman"/>
          <w:lang w:eastAsia="lt-LT"/>
        </w:rPr>
      </w:pPr>
    </w:p>
    <w:p w14:paraId="3875AD2E" w14:textId="77777777" w:rsidR="00E8244F" w:rsidRPr="00E8244F" w:rsidRDefault="00E8244F" w:rsidP="00E8244F">
      <w:pPr>
        <w:pBdr>
          <w:top w:val="single" w:sz="4" w:space="1" w:color="auto"/>
          <w:left w:val="single" w:sz="4" w:space="4" w:color="auto"/>
          <w:bottom w:val="single" w:sz="4" w:space="1" w:color="auto"/>
          <w:right w:val="single" w:sz="4" w:space="4" w:color="auto"/>
        </w:pBdr>
        <w:spacing w:after="0" w:line="240" w:lineRule="auto"/>
        <w:ind w:left="567" w:hanging="567"/>
        <w:outlineLvl w:val="0"/>
        <w:rPr>
          <w:rFonts w:ascii="Times New Roman" w:eastAsia="Times New Roman" w:hAnsi="Times New Roman" w:cs="Times New Roman"/>
          <w:b/>
          <w:caps/>
          <w:lang w:eastAsia="lt-LT"/>
        </w:rPr>
      </w:pPr>
      <w:r w:rsidRPr="00E8244F">
        <w:rPr>
          <w:rFonts w:ascii="Times New Roman" w:eastAsia="Times New Roman" w:hAnsi="Times New Roman" w:cs="Times New Roman"/>
          <w:b/>
          <w:caps/>
          <w:lang w:eastAsia="lt-LT"/>
        </w:rPr>
        <w:t>16.</w:t>
      </w:r>
      <w:r w:rsidRPr="00E8244F">
        <w:rPr>
          <w:rFonts w:ascii="Times New Roman" w:eastAsia="Times New Roman" w:hAnsi="Times New Roman" w:cs="Times New Roman"/>
          <w:b/>
          <w:caps/>
          <w:lang w:eastAsia="lt-LT"/>
        </w:rPr>
        <w:tab/>
        <w:t>INFORMACIJA BRAILIO RAŠTU</w:t>
      </w:r>
    </w:p>
    <w:p w14:paraId="158196CE" w14:textId="77777777" w:rsidR="00E8244F" w:rsidRPr="00E8244F" w:rsidRDefault="00E8244F" w:rsidP="00E8244F">
      <w:pPr>
        <w:spacing w:after="0" w:line="240" w:lineRule="auto"/>
        <w:ind w:left="567" w:hanging="567"/>
        <w:rPr>
          <w:rFonts w:ascii="Times New Roman" w:eastAsia="Times New Roman" w:hAnsi="Times New Roman" w:cs="Times New Roman"/>
          <w:lang w:eastAsia="lt-LT"/>
        </w:rPr>
      </w:pPr>
    </w:p>
    <w:p w14:paraId="27830F31" w14:textId="77777777" w:rsidR="00E8244F" w:rsidRPr="00E8244F" w:rsidRDefault="00E8244F" w:rsidP="00E8244F">
      <w:pPr>
        <w:spacing w:after="0" w:line="240" w:lineRule="auto"/>
        <w:ind w:left="567" w:hanging="567"/>
        <w:rPr>
          <w:rFonts w:ascii="Times New Roman" w:eastAsia="Times New Roman" w:hAnsi="Times New Roman" w:cs="Times New Roman"/>
          <w:lang w:eastAsia="lt-LT"/>
        </w:rPr>
      </w:pPr>
      <w:r w:rsidRPr="00E8244F">
        <w:rPr>
          <w:rFonts w:ascii="Times New Roman" w:eastAsia="Times New Roman" w:hAnsi="Times New Roman" w:cs="Times New Roman"/>
          <w:lang w:eastAsia="lt-LT"/>
        </w:rPr>
        <w:t>madopar 200 mg/50 mg</w:t>
      </w:r>
    </w:p>
    <w:p w14:paraId="69EA80AC" w14:textId="77777777" w:rsidR="00E8244F" w:rsidRPr="00E8244F" w:rsidRDefault="00E8244F" w:rsidP="00E8244F">
      <w:pPr>
        <w:spacing w:after="0" w:line="240" w:lineRule="auto"/>
        <w:rPr>
          <w:rFonts w:ascii="Times New Roman" w:eastAsia="Times New Roman" w:hAnsi="Times New Roman" w:cs="Times New Roman"/>
          <w:noProof/>
          <w:shd w:val="clear" w:color="auto" w:fill="CCCCCC"/>
          <w:lang w:eastAsia="lt-LT"/>
        </w:rPr>
      </w:pPr>
    </w:p>
    <w:p w14:paraId="64573753" w14:textId="77777777" w:rsidR="00E8244F" w:rsidRPr="00E8244F" w:rsidRDefault="00E8244F" w:rsidP="00E8244F">
      <w:pPr>
        <w:spacing w:after="0" w:line="240" w:lineRule="auto"/>
        <w:rPr>
          <w:rFonts w:ascii="Times New Roman" w:eastAsia="Times New Roman" w:hAnsi="Times New Roman" w:cs="Times New Roman"/>
          <w:noProof/>
          <w:shd w:val="clear" w:color="auto" w:fill="CCCCCC"/>
          <w:lang w:eastAsia="lt-LT"/>
        </w:rPr>
      </w:pPr>
    </w:p>
    <w:p w14:paraId="00F25A20" w14:textId="77777777" w:rsidR="00E8244F" w:rsidRPr="00E8244F" w:rsidRDefault="00E8244F" w:rsidP="00E8244F">
      <w:pPr>
        <w:keepNext/>
        <w:pBdr>
          <w:top w:val="single" w:sz="4" w:space="1" w:color="auto"/>
          <w:left w:val="single" w:sz="4" w:space="4" w:color="auto"/>
          <w:bottom w:val="single" w:sz="4" w:space="1" w:color="auto"/>
          <w:right w:val="single" w:sz="4" w:space="4" w:color="auto"/>
        </w:pBdr>
        <w:tabs>
          <w:tab w:val="left" w:pos="0"/>
          <w:tab w:val="left" w:pos="567"/>
        </w:tabs>
        <w:spacing w:after="0" w:line="240" w:lineRule="auto"/>
        <w:outlineLvl w:val="0"/>
        <w:rPr>
          <w:rFonts w:ascii="Times New Roman" w:eastAsia="Times New Roman" w:hAnsi="Times New Roman" w:cs="Times New Roman"/>
          <w:i/>
          <w:noProof/>
          <w:szCs w:val="24"/>
          <w:lang w:eastAsia="lt-LT"/>
        </w:rPr>
      </w:pPr>
      <w:r w:rsidRPr="00E8244F">
        <w:rPr>
          <w:rFonts w:ascii="Times New Roman" w:eastAsia="Times New Roman" w:hAnsi="Times New Roman" w:cs="Times New Roman"/>
          <w:b/>
          <w:noProof/>
          <w:szCs w:val="24"/>
          <w:lang w:eastAsia="lt-LT"/>
        </w:rPr>
        <w:t>17.</w:t>
      </w:r>
      <w:r w:rsidRPr="00E8244F">
        <w:rPr>
          <w:rFonts w:ascii="Times New Roman" w:eastAsia="Times New Roman" w:hAnsi="Times New Roman" w:cs="Times New Roman"/>
          <w:b/>
          <w:noProof/>
          <w:szCs w:val="24"/>
          <w:lang w:eastAsia="lt-LT"/>
        </w:rPr>
        <w:tab/>
        <w:t>UNIKALUS IDENTIFIKATORIUS – 2D BRŪKŠNINIS KODAS</w:t>
      </w:r>
    </w:p>
    <w:p w14:paraId="6C783179" w14:textId="77777777" w:rsidR="00E8244F" w:rsidRPr="00E8244F" w:rsidRDefault="00E8244F" w:rsidP="00E8244F">
      <w:pPr>
        <w:spacing w:after="0" w:line="240" w:lineRule="auto"/>
        <w:rPr>
          <w:rFonts w:ascii="Times New Roman" w:eastAsia="Times New Roman" w:hAnsi="Times New Roman" w:cs="Times New Roman"/>
          <w:noProof/>
          <w:szCs w:val="24"/>
          <w:lang w:eastAsia="lt-LT"/>
        </w:rPr>
      </w:pPr>
    </w:p>
    <w:p w14:paraId="5A0EE378" w14:textId="77777777" w:rsidR="00E8244F" w:rsidRPr="00E8244F" w:rsidRDefault="00E8244F" w:rsidP="00E8244F">
      <w:pPr>
        <w:spacing w:after="0" w:line="240" w:lineRule="auto"/>
        <w:rPr>
          <w:rFonts w:ascii="Times New Roman" w:eastAsia="Times New Roman" w:hAnsi="Times New Roman" w:cs="Times New Roman"/>
          <w:noProof/>
          <w:shd w:val="clear" w:color="auto" w:fill="CCCCCC"/>
          <w:lang w:eastAsia="lt-LT"/>
        </w:rPr>
      </w:pPr>
      <w:r w:rsidRPr="00E8244F">
        <w:rPr>
          <w:rFonts w:ascii="Times New Roman" w:eastAsia="Times New Roman" w:hAnsi="Times New Roman" w:cs="Times New Roman"/>
          <w:noProof/>
          <w:szCs w:val="24"/>
          <w:highlight w:val="lightGray"/>
          <w:lang w:eastAsia="lt-LT"/>
        </w:rPr>
        <w:t>2D brūkšninis kodas su nurodytu unikaliu identifikatoriumi.</w:t>
      </w:r>
    </w:p>
    <w:p w14:paraId="0839695C" w14:textId="77777777" w:rsidR="00E8244F" w:rsidRPr="00E8244F" w:rsidRDefault="00E8244F" w:rsidP="00E8244F">
      <w:pPr>
        <w:spacing w:after="0" w:line="240" w:lineRule="auto"/>
        <w:rPr>
          <w:rFonts w:ascii="Times New Roman" w:eastAsia="Times New Roman" w:hAnsi="Times New Roman" w:cs="Times New Roman"/>
          <w:noProof/>
          <w:szCs w:val="24"/>
          <w:lang w:eastAsia="lt-LT"/>
        </w:rPr>
      </w:pPr>
    </w:p>
    <w:p w14:paraId="1D8B9E14" w14:textId="77777777" w:rsidR="00E8244F" w:rsidRPr="00E8244F" w:rsidRDefault="00E8244F" w:rsidP="00E8244F">
      <w:pPr>
        <w:spacing w:after="0" w:line="240" w:lineRule="auto"/>
        <w:rPr>
          <w:rFonts w:ascii="Times New Roman" w:eastAsia="Times New Roman" w:hAnsi="Times New Roman" w:cs="Times New Roman"/>
          <w:noProof/>
          <w:szCs w:val="24"/>
          <w:lang w:eastAsia="lt-LT"/>
        </w:rPr>
      </w:pPr>
    </w:p>
    <w:p w14:paraId="103C2CD3" w14:textId="77777777" w:rsidR="00E8244F" w:rsidRPr="00E8244F" w:rsidRDefault="00E8244F" w:rsidP="00E8244F">
      <w:pPr>
        <w:keepNext/>
        <w:pBdr>
          <w:top w:val="single" w:sz="4" w:space="1" w:color="auto"/>
          <w:left w:val="single" w:sz="4" w:space="4" w:color="auto"/>
          <w:bottom w:val="single" w:sz="4" w:space="1" w:color="auto"/>
          <w:right w:val="single" w:sz="4" w:space="4" w:color="auto"/>
        </w:pBdr>
        <w:tabs>
          <w:tab w:val="left" w:pos="0"/>
          <w:tab w:val="left" w:pos="567"/>
        </w:tabs>
        <w:spacing w:after="0" w:line="240" w:lineRule="auto"/>
        <w:outlineLvl w:val="0"/>
        <w:rPr>
          <w:rFonts w:ascii="Times New Roman" w:eastAsia="Times New Roman" w:hAnsi="Times New Roman" w:cs="Times New Roman"/>
          <w:i/>
          <w:noProof/>
          <w:szCs w:val="24"/>
          <w:lang w:eastAsia="lt-LT"/>
        </w:rPr>
      </w:pPr>
      <w:r w:rsidRPr="00E8244F">
        <w:rPr>
          <w:rFonts w:ascii="Times New Roman" w:eastAsia="Times New Roman" w:hAnsi="Times New Roman" w:cs="Times New Roman"/>
          <w:b/>
          <w:noProof/>
          <w:szCs w:val="24"/>
          <w:lang w:eastAsia="lt-LT"/>
        </w:rPr>
        <w:t>18.</w:t>
      </w:r>
      <w:r w:rsidRPr="00E8244F">
        <w:rPr>
          <w:rFonts w:ascii="Times New Roman" w:eastAsia="Times New Roman" w:hAnsi="Times New Roman" w:cs="Times New Roman"/>
          <w:b/>
          <w:noProof/>
          <w:szCs w:val="24"/>
          <w:lang w:eastAsia="lt-LT"/>
        </w:rPr>
        <w:tab/>
        <w:t>UNIKALUS IDENTIFIKATORIUS – ŽMONĖMS SUPRANTAMI DUOMENYS</w:t>
      </w:r>
    </w:p>
    <w:p w14:paraId="6F906009" w14:textId="77777777" w:rsidR="00E8244F" w:rsidRPr="00E8244F" w:rsidRDefault="00E8244F" w:rsidP="00E8244F">
      <w:pPr>
        <w:spacing w:after="0" w:line="240" w:lineRule="auto"/>
        <w:rPr>
          <w:rFonts w:ascii="Times New Roman" w:eastAsia="Times New Roman" w:hAnsi="Times New Roman" w:cs="Times New Roman"/>
          <w:noProof/>
          <w:szCs w:val="24"/>
          <w:lang w:eastAsia="lt-LT"/>
        </w:rPr>
      </w:pPr>
    </w:p>
    <w:p w14:paraId="10C11AC1" w14:textId="77777777" w:rsidR="00E8244F" w:rsidRPr="00E8244F" w:rsidRDefault="00E8244F" w:rsidP="00E8244F">
      <w:pPr>
        <w:spacing w:after="0" w:line="240" w:lineRule="auto"/>
        <w:rPr>
          <w:rFonts w:ascii="Times New Roman" w:eastAsia="Times New Roman" w:hAnsi="Times New Roman" w:cs="Times New Roman"/>
          <w:color w:val="008000"/>
          <w:lang w:eastAsia="lt-LT"/>
        </w:rPr>
      </w:pPr>
      <w:r w:rsidRPr="00E8244F">
        <w:rPr>
          <w:rFonts w:ascii="Times New Roman" w:eastAsia="Times New Roman" w:hAnsi="Times New Roman" w:cs="Times New Roman"/>
          <w:szCs w:val="24"/>
          <w:lang w:eastAsia="lt-LT"/>
        </w:rPr>
        <w:t>PC</w:t>
      </w:r>
    </w:p>
    <w:p w14:paraId="5B2C1DBA" w14:textId="77777777" w:rsidR="00E8244F" w:rsidRPr="00E8244F" w:rsidRDefault="00E8244F" w:rsidP="00E8244F">
      <w:pPr>
        <w:spacing w:after="0" w:line="240" w:lineRule="auto"/>
        <w:rPr>
          <w:rFonts w:ascii="Times New Roman" w:eastAsia="Times New Roman" w:hAnsi="Times New Roman" w:cs="Times New Roman"/>
          <w:lang w:eastAsia="lt-LT"/>
        </w:rPr>
      </w:pPr>
      <w:r w:rsidRPr="00E8244F">
        <w:rPr>
          <w:rFonts w:ascii="Times New Roman" w:eastAsia="Times New Roman" w:hAnsi="Times New Roman" w:cs="Times New Roman"/>
          <w:szCs w:val="24"/>
          <w:lang w:eastAsia="lt-LT"/>
        </w:rPr>
        <w:t>SN</w:t>
      </w:r>
    </w:p>
    <w:p w14:paraId="467D4A94" w14:textId="77777777" w:rsidR="00E8244F" w:rsidRPr="00E8244F" w:rsidRDefault="00E8244F" w:rsidP="00E8244F">
      <w:pPr>
        <w:spacing w:after="0" w:line="240" w:lineRule="auto"/>
        <w:rPr>
          <w:rFonts w:ascii="Times New Roman" w:eastAsia="Times New Roman" w:hAnsi="Times New Roman" w:cs="Times New Roman"/>
          <w:lang w:eastAsia="lt-LT"/>
        </w:rPr>
      </w:pPr>
      <w:r w:rsidRPr="00E8244F">
        <w:rPr>
          <w:rFonts w:ascii="Times New Roman" w:eastAsia="Times New Roman" w:hAnsi="Times New Roman" w:cs="Times New Roman"/>
          <w:szCs w:val="24"/>
          <w:lang w:eastAsia="lt-LT"/>
        </w:rPr>
        <w:t>NN</w:t>
      </w:r>
    </w:p>
    <w:p w14:paraId="4FA2D9B8" w14:textId="77777777" w:rsidR="00E8244F" w:rsidRPr="00E8244F" w:rsidRDefault="00E8244F" w:rsidP="00E8244F">
      <w:pPr>
        <w:spacing w:after="0" w:line="240" w:lineRule="auto"/>
        <w:rPr>
          <w:rFonts w:ascii="Times New Roman" w:eastAsia="Times New Roman" w:hAnsi="Times New Roman" w:cs="Times New Roman"/>
          <w:lang w:eastAsia="lt-LT"/>
        </w:rPr>
      </w:pPr>
    </w:p>
    <w:p w14:paraId="35874C66" w14:textId="77777777" w:rsidR="00E8244F" w:rsidRPr="00E8244F" w:rsidRDefault="00E8244F" w:rsidP="00E8244F">
      <w:pPr>
        <w:spacing w:after="0" w:line="240" w:lineRule="auto"/>
        <w:jc w:val="both"/>
        <w:rPr>
          <w:rFonts w:ascii="Times New Roman" w:eastAsia="Times New Roman" w:hAnsi="Times New Roman" w:cs="Times New Roman"/>
          <w:lang w:eastAsia="lt-LT"/>
        </w:rPr>
      </w:pPr>
      <w:r w:rsidRPr="00E8244F">
        <w:rPr>
          <w:rFonts w:ascii="Times New Roman" w:eastAsia="Times New Roman" w:hAnsi="Times New Roman" w:cs="Times New Roman"/>
          <w:lang w:eastAsia="lt-LT"/>
        </w:rPr>
        <w:br w:type="page"/>
      </w:r>
    </w:p>
    <w:p w14:paraId="228AB5C1" w14:textId="77777777" w:rsidR="00E8244F" w:rsidRPr="00E8244F" w:rsidRDefault="00E8244F" w:rsidP="00E8244F">
      <w:pPr>
        <w:pBdr>
          <w:top w:val="single" w:sz="4" w:space="0" w:color="auto"/>
          <w:left w:val="single" w:sz="4" w:space="4" w:color="auto"/>
          <w:bottom w:val="single" w:sz="4" w:space="1" w:color="auto"/>
          <w:right w:val="single" w:sz="4" w:space="4" w:color="auto"/>
        </w:pBdr>
        <w:spacing w:after="0" w:line="240" w:lineRule="auto"/>
        <w:outlineLvl w:val="0"/>
        <w:rPr>
          <w:rFonts w:ascii="Times New Roman" w:eastAsia="Times New Roman" w:hAnsi="Times New Roman" w:cs="Times New Roman"/>
          <w:b/>
          <w:caps/>
          <w:lang w:eastAsia="lt-LT"/>
        </w:rPr>
      </w:pPr>
      <w:r w:rsidRPr="00E8244F">
        <w:rPr>
          <w:rFonts w:ascii="Times New Roman" w:eastAsia="Times New Roman" w:hAnsi="Times New Roman" w:cs="Times New Roman"/>
          <w:b/>
          <w:caps/>
          <w:lang w:eastAsia="lt-LT"/>
        </w:rPr>
        <w:lastRenderedPageBreak/>
        <w:t>Informacija ant Vidinės pakuotės</w:t>
      </w:r>
    </w:p>
    <w:p w14:paraId="3E6B78A4" w14:textId="77777777" w:rsidR="00E8244F" w:rsidRPr="00E8244F" w:rsidRDefault="00E8244F" w:rsidP="00E8244F">
      <w:pPr>
        <w:pBdr>
          <w:top w:val="single" w:sz="4" w:space="0" w:color="auto"/>
          <w:left w:val="single" w:sz="4" w:space="4" w:color="auto"/>
          <w:bottom w:val="single" w:sz="4" w:space="1" w:color="auto"/>
          <w:right w:val="single" w:sz="4" w:space="4" w:color="auto"/>
        </w:pBdr>
        <w:spacing w:after="0" w:line="240" w:lineRule="auto"/>
        <w:ind w:left="567" w:hanging="567"/>
        <w:rPr>
          <w:rFonts w:ascii="Times New Roman" w:eastAsia="Times New Roman" w:hAnsi="Times New Roman" w:cs="Times New Roman"/>
          <w:lang w:eastAsia="lt-LT"/>
        </w:rPr>
      </w:pPr>
    </w:p>
    <w:p w14:paraId="3C000904" w14:textId="77777777" w:rsidR="00E8244F" w:rsidRPr="00E8244F" w:rsidRDefault="00E8244F" w:rsidP="00E8244F">
      <w:pPr>
        <w:pBdr>
          <w:top w:val="single" w:sz="4" w:space="0" w:color="auto"/>
          <w:left w:val="single" w:sz="4" w:space="4" w:color="auto"/>
          <w:bottom w:val="single" w:sz="4" w:space="1" w:color="auto"/>
          <w:right w:val="single" w:sz="4" w:space="4" w:color="auto"/>
        </w:pBdr>
        <w:spacing w:after="0" w:line="240" w:lineRule="auto"/>
        <w:ind w:left="567" w:hanging="567"/>
        <w:rPr>
          <w:rFonts w:ascii="Times New Roman" w:eastAsia="Times New Roman" w:hAnsi="Times New Roman" w:cs="Times New Roman"/>
          <w:b/>
          <w:lang w:eastAsia="lt-LT"/>
        </w:rPr>
      </w:pPr>
      <w:r w:rsidRPr="00E8244F">
        <w:rPr>
          <w:rFonts w:ascii="Times New Roman" w:eastAsia="Times New Roman" w:hAnsi="Times New Roman" w:cs="Times New Roman"/>
          <w:b/>
          <w:lang w:eastAsia="lt-LT"/>
        </w:rPr>
        <w:t>BUTELIUKO ETIKETĖ</w:t>
      </w:r>
    </w:p>
    <w:p w14:paraId="6866A555" w14:textId="77777777" w:rsidR="00E8244F" w:rsidRPr="00E8244F" w:rsidRDefault="00E8244F" w:rsidP="00E8244F">
      <w:pPr>
        <w:spacing w:after="0" w:line="240" w:lineRule="auto"/>
        <w:ind w:left="567" w:hanging="567"/>
        <w:rPr>
          <w:rFonts w:ascii="Times New Roman" w:eastAsia="Times New Roman" w:hAnsi="Times New Roman" w:cs="Times New Roman"/>
          <w:lang w:eastAsia="lt-LT"/>
        </w:rPr>
      </w:pPr>
    </w:p>
    <w:p w14:paraId="44E1A7A3" w14:textId="77777777" w:rsidR="00E8244F" w:rsidRPr="00E8244F" w:rsidRDefault="00E8244F" w:rsidP="00E8244F">
      <w:pPr>
        <w:spacing w:after="0" w:line="240" w:lineRule="auto"/>
        <w:ind w:left="567" w:hanging="567"/>
        <w:rPr>
          <w:rFonts w:ascii="Times New Roman" w:eastAsia="Times New Roman" w:hAnsi="Times New Roman" w:cs="Times New Roman"/>
          <w:lang w:eastAsia="lt-LT"/>
        </w:rPr>
      </w:pPr>
    </w:p>
    <w:p w14:paraId="1FE8F86D" w14:textId="77777777" w:rsidR="00E8244F" w:rsidRPr="00E8244F" w:rsidRDefault="00E8244F" w:rsidP="00E8244F">
      <w:pPr>
        <w:pBdr>
          <w:top w:val="single" w:sz="4" w:space="1" w:color="auto"/>
          <w:left w:val="single" w:sz="4" w:space="4" w:color="auto"/>
          <w:bottom w:val="single" w:sz="4" w:space="1" w:color="auto"/>
          <w:right w:val="single" w:sz="4" w:space="4" w:color="auto"/>
        </w:pBdr>
        <w:spacing w:after="0" w:line="240" w:lineRule="auto"/>
        <w:ind w:left="567" w:hanging="567"/>
        <w:outlineLvl w:val="0"/>
        <w:rPr>
          <w:rFonts w:ascii="Times New Roman" w:eastAsia="Times New Roman" w:hAnsi="Times New Roman" w:cs="Times New Roman"/>
          <w:b/>
          <w:caps/>
          <w:lang w:eastAsia="lt-LT"/>
        </w:rPr>
      </w:pPr>
      <w:r w:rsidRPr="00E8244F">
        <w:rPr>
          <w:rFonts w:ascii="Times New Roman" w:eastAsia="Times New Roman" w:hAnsi="Times New Roman" w:cs="Times New Roman"/>
          <w:b/>
          <w:caps/>
          <w:lang w:eastAsia="lt-LT"/>
        </w:rPr>
        <w:t>1.</w:t>
      </w:r>
      <w:r w:rsidRPr="00E8244F">
        <w:rPr>
          <w:rFonts w:ascii="Times New Roman" w:eastAsia="Times New Roman" w:hAnsi="Times New Roman" w:cs="Times New Roman"/>
          <w:b/>
          <w:caps/>
          <w:lang w:eastAsia="lt-LT"/>
        </w:rPr>
        <w:tab/>
        <w:t>vaistinio preparato pavadinimas</w:t>
      </w:r>
    </w:p>
    <w:p w14:paraId="478F29C4" w14:textId="77777777" w:rsidR="00E8244F" w:rsidRPr="00E8244F" w:rsidRDefault="00E8244F" w:rsidP="00E8244F">
      <w:pPr>
        <w:spacing w:after="0" w:line="240" w:lineRule="auto"/>
        <w:ind w:left="567" w:hanging="567"/>
        <w:rPr>
          <w:rFonts w:ascii="Times New Roman" w:eastAsia="Times New Roman" w:hAnsi="Times New Roman" w:cs="Times New Roman"/>
          <w:lang w:eastAsia="lt-LT"/>
        </w:rPr>
      </w:pPr>
    </w:p>
    <w:p w14:paraId="5A421892" w14:textId="77777777" w:rsidR="00E8244F" w:rsidRPr="00E8244F" w:rsidRDefault="00E8244F" w:rsidP="00E8244F">
      <w:pPr>
        <w:spacing w:after="0" w:line="240" w:lineRule="auto"/>
        <w:ind w:left="567" w:hanging="567"/>
        <w:rPr>
          <w:rFonts w:ascii="Times New Roman" w:eastAsia="Times New Roman" w:hAnsi="Times New Roman" w:cs="Times New Roman"/>
          <w:lang w:eastAsia="lt-LT"/>
        </w:rPr>
      </w:pPr>
      <w:r w:rsidRPr="00E8244F">
        <w:rPr>
          <w:rFonts w:ascii="Times New Roman" w:eastAsia="Times New Roman" w:hAnsi="Times New Roman" w:cs="Times New Roman"/>
          <w:lang w:eastAsia="lt-LT"/>
        </w:rPr>
        <w:t>Madopar 200 mg/50 mg tabletės</w:t>
      </w:r>
    </w:p>
    <w:p w14:paraId="34B5871C" w14:textId="77777777" w:rsidR="00E8244F" w:rsidRPr="00E8244F" w:rsidRDefault="00AC533E" w:rsidP="00E8244F">
      <w:pPr>
        <w:spacing w:after="0" w:line="240" w:lineRule="auto"/>
        <w:ind w:left="567" w:hanging="567"/>
        <w:rPr>
          <w:rFonts w:ascii="Times New Roman" w:eastAsia="Times New Roman" w:hAnsi="Times New Roman" w:cs="Times New Roman"/>
          <w:lang w:eastAsia="lt-LT"/>
        </w:rPr>
      </w:pPr>
      <w:r>
        <w:rPr>
          <w:rFonts w:ascii="Times New Roman" w:eastAsia="Times New Roman" w:hAnsi="Times New Roman" w:cs="Times New Roman"/>
          <w:lang w:eastAsia="lt-LT"/>
        </w:rPr>
        <w:t>l</w:t>
      </w:r>
      <w:r w:rsidR="00E8244F" w:rsidRPr="00E8244F">
        <w:rPr>
          <w:rFonts w:ascii="Times New Roman" w:eastAsia="Times New Roman" w:hAnsi="Times New Roman" w:cs="Times New Roman"/>
          <w:lang w:eastAsia="lt-LT"/>
        </w:rPr>
        <w:t>evodopum/benserazidum</w:t>
      </w:r>
    </w:p>
    <w:p w14:paraId="330D107E" w14:textId="77777777" w:rsidR="00E8244F" w:rsidRPr="00E8244F" w:rsidRDefault="00E8244F" w:rsidP="00E8244F">
      <w:pPr>
        <w:spacing w:after="0" w:line="240" w:lineRule="auto"/>
        <w:ind w:left="567" w:hanging="567"/>
        <w:rPr>
          <w:rFonts w:ascii="Times New Roman" w:eastAsia="Times New Roman" w:hAnsi="Times New Roman" w:cs="Times New Roman"/>
          <w:lang w:eastAsia="lt-LT"/>
        </w:rPr>
      </w:pPr>
    </w:p>
    <w:p w14:paraId="173E8B04" w14:textId="77777777" w:rsidR="00E8244F" w:rsidRPr="00E8244F" w:rsidRDefault="00E8244F" w:rsidP="00E8244F">
      <w:pPr>
        <w:spacing w:after="0" w:line="240" w:lineRule="auto"/>
        <w:ind w:left="567" w:hanging="567"/>
        <w:rPr>
          <w:rFonts w:ascii="Times New Roman" w:eastAsia="Times New Roman" w:hAnsi="Times New Roman" w:cs="Times New Roman"/>
          <w:lang w:eastAsia="lt-LT"/>
        </w:rPr>
      </w:pPr>
    </w:p>
    <w:p w14:paraId="5567D8BE" w14:textId="77777777" w:rsidR="00E8244F" w:rsidRPr="00E8244F" w:rsidRDefault="00E8244F" w:rsidP="00E8244F">
      <w:pPr>
        <w:pBdr>
          <w:top w:val="single" w:sz="4" w:space="1" w:color="auto"/>
          <w:left w:val="single" w:sz="4" w:space="4" w:color="auto"/>
          <w:bottom w:val="single" w:sz="4" w:space="1" w:color="auto"/>
          <w:right w:val="single" w:sz="4" w:space="4" w:color="auto"/>
        </w:pBdr>
        <w:spacing w:after="0" w:line="240" w:lineRule="auto"/>
        <w:ind w:left="567" w:hanging="567"/>
        <w:outlineLvl w:val="0"/>
        <w:rPr>
          <w:rFonts w:ascii="Times New Roman" w:eastAsia="Times New Roman" w:hAnsi="Times New Roman" w:cs="Times New Roman"/>
          <w:caps/>
          <w:lang w:eastAsia="lt-LT"/>
        </w:rPr>
      </w:pPr>
      <w:r w:rsidRPr="00E8244F">
        <w:rPr>
          <w:rFonts w:ascii="Times New Roman" w:eastAsia="Times New Roman" w:hAnsi="Times New Roman" w:cs="Times New Roman"/>
          <w:b/>
          <w:caps/>
          <w:lang w:eastAsia="lt-LT"/>
        </w:rPr>
        <w:t>2.</w:t>
      </w:r>
      <w:r w:rsidRPr="00E8244F">
        <w:rPr>
          <w:rFonts w:ascii="Times New Roman" w:eastAsia="Times New Roman" w:hAnsi="Times New Roman" w:cs="Times New Roman"/>
          <w:b/>
          <w:caps/>
          <w:lang w:eastAsia="lt-LT"/>
        </w:rPr>
        <w:tab/>
        <w:t>veikliOS</w:t>
      </w:r>
      <w:r w:rsidRPr="00E8244F">
        <w:rPr>
          <w:rFonts w:ascii="Times New Roman" w:eastAsia="Calibri" w:hAnsi="Times New Roman" w:cs="Times New Roman"/>
          <w:b/>
        </w:rPr>
        <w:t>IOS MEDŽIAGOS IR JŲ KIEKIAI</w:t>
      </w:r>
    </w:p>
    <w:p w14:paraId="0BF2C506" w14:textId="77777777" w:rsidR="0014472B" w:rsidRPr="00641866" w:rsidRDefault="0014472B" w:rsidP="00641866">
      <w:pPr>
        <w:ind w:left="567" w:hanging="567"/>
        <w:rPr>
          <w:rFonts w:ascii="Times New Roman" w:hAnsi="Times New Roman"/>
          <w:lang w:val="lv-LV"/>
        </w:rPr>
      </w:pPr>
    </w:p>
    <w:p w14:paraId="7B7D1C0B" w14:textId="77777777" w:rsidR="00E8244F" w:rsidRPr="00E8244F" w:rsidRDefault="00E8244F" w:rsidP="00E8244F">
      <w:pPr>
        <w:pBdr>
          <w:top w:val="single" w:sz="4" w:space="1" w:color="auto"/>
          <w:left w:val="single" w:sz="4" w:space="4" w:color="auto"/>
          <w:bottom w:val="single" w:sz="4" w:space="1" w:color="auto"/>
          <w:right w:val="single" w:sz="4" w:space="4" w:color="auto"/>
        </w:pBdr>
        <w:spacing w:after="0" w:line="240" w:lineRule="auto"/>
        <w:ind w:left="567" w:hanging="567"/>
        <w:outlineLvl w:val="0"/>
        <w:rPr>
          <w:rFonts w:ascii="Times New Roman" w:eastAsia="Times New Roman" w:hAnsi="Times New Roman" w:cs="Times New Roman"/>
          <w:b/>
          <w:caps/>
          <w:lang w:eastAsia="lt-LT"/>
        </w:rPr>
      </w:pPr>
      <w:r w:rsidRPr="00E8244F">
        <w:rPr>
          <w:rFonts w:ascii="Times New Roman" w:eastAsia="Times New Roman" w:hAnsi="Times New Roman" w:cs="Times New Roman"/>
          <w:b/>
          <w:caps/>
          <w:lang w:eastAsia="lt-LT"/>
        </w:rPr>
        <w:t>3.</w:t>
      </w:r>
      <w:r w:rsidRPr="00E8244F">
        <w:rPr>
          <w:rFonts w:ascii="Times New Roman" w:eastAsia="Times New Roman" w:hAnsi="Times New Roman" w:cs="Times New Roman"/>
          <w:b/>
          <w:caps/>
          <w:lang w:eastAsia="lt-LT"/>
        </w:rPr>
        <w:tab/>
        <w:t>pagalbinių medžiagų sąrašas</w:t>
      </w:r>
    </w:p>
    <w:p w14:paraId="09A9B9ED" w14:textId="77777777" w:rsidR="00E8244F" w:rsidRPr="00E8244F" w:rsidRDefault="00E8244F" w:rsidP="00E8244F">
      <w:pPr>
        <w:spacing w:after="0" w:line="240" w:lineRule="auto"/>
        <w:rPr>
          <w:rFonts w:ascii="Times New Roman" w:eastAsia="Times New Roman" w:hAnsi="Times New Roman" w:cs="Times New Roman"/>
          <w:caps/>
          <w:lang w:eastAsia="lt-LT"/>
        </w:rPr>
      </w:pPr>
    </w:p>
    <w:p w14:paraId="4F4E6A2D" w14:textId="77777777" w:rsidR="00E8244F" w:rsidRPr="00E8244F" w:rsidRDefault="00E8244F" w:rsidP="00E8244F">
      <w:pPr>
        <w:spacing w:after="0" w:line="240" w:lineRule="auto"/>
        <w:ind w:left="567" w:hanging="567"/>
        <w:rPr>
          <w:rFonts w:ascii="Times New Roman" w:eastAsia="Times New Roman" w:hAnsi="Times New Roman" w:cs="Times New Roman"/>
          <w:lang w:eastAsia="lt-LT"/>
        </w:rPr>
      </w:pPr>
    </w:p>
    <w:p w14:paraId="0E4C1937" w14:textId="77777777" w:rsidR="00E8244F" w:rsidRPr="00E8244F" w:rsidRDefault="00E8244F" w:rsidP="00E8244F">
      <w:pPr>
        <w:pBdr>
          <w:top w:val="single" w:sz="4" w:space="1" w:color="auto"/>
          <w:left w:val="single" w:sz="4" w:space="4" w:color="auto"/>
          <w:bottom w:val="single" w:sz="4" w:space="1" w:color="auto"/>
          <w:right w:val="single" w:sz="4" w:space="4" w:color="auto"/>
        </w:pBdr>
        <w:spacing w:after="0" w:line="240" w:lineRule="auto"/>
        <w:ind w:left="567" w:hanging="567"/>
        <w:outlineLvl w:val="0"/>
        <w:rPr>
          <w:rFonts w:ascii="Times New Roman" w:eastAsia="Times New Roman" w:hAnsi="Times New Roman" w:cs="Times New Roman"/>
          <w:b/>
          <w:caps/>
          <w:lang w:eastAsia="lt-LT"/>
        </w:rPr>
      </w:pPr>
      <w:r w:rsidRPr="00E8244F">
        <w:rPr>
          <w:rFonts w:ascii="Times New Roman" w:eastAsia="Times New Roman" w:hAnsi="Times New Roman" w:cs="Times New Roman"/>
          <w:b/>
          <w:caps/>
          <w:lang w:eastAsia="lt-LT"/>
        </w:rPr>
        <w:t>4.</w:t>
      </w:r>
      <w:r w:rsidRPr="00E8244F">
        <w:rPr>
          <w:rFonts w:ascii="Times New Roman" w:eastAsia="Times New Roman" w:hAnsi="Times New Roman" w:cs="Times New Roman"/>
          <w:b/>
          <w:caps/>
          <w:lang w:eastAsia="lt-LT"/>
        </w:rPr>
        <w:tab/>
        <w:t>FARMACINĖ forma ir KIEKIS PAKUOTĖJE</w:t>
      </w:r>
    </w:p>
    <w:p w14:paraId="187016CB" w14:textId="77777777" w:rsidR="00E8244F" w:rsidRPr="00E8244F" w:rsidRDefault="00E8244F" w:rsidP="00E8244F">
      <w:pPr>
        <w:spacing w:after="0" w:line="240" w:lineRule="auto"/>
        <w:ind w:left="567" w:hanging="567"/>
        <w:rPr>
          <w:rFonts w:ascii="Times New Roman" w:eastAsia="Times New Roman" w:hAnsi="Times New Roman" w:cs="Times New Roman"/>
          <w:caps/>
          <w:lang w:eastAsia="lt-LT"/>
        </w:rPr>
      </w:pPr>
    </w:p>
    <w:p w14:paraId="1F272BFC" w14:textId="77777777" w:rsidR="00E8244F" w:rsidRPr="00E8244F" w:rsidRDefault="00E8244F" w:rsidP="00E8244F">
      <w:pPr>
        <w:spacing w:after="0" w:line="240" w:lineRule="auto"/>
        <w:ind w:left="567" w:hanging="567"/>
        <w:rPr>
          <w:rFonts w:ascii="Times New Roman" w:eastAsia="Times New Roman" w:hAnsi="Times New Roman" w:cs="Times New Roman"/>
          <w:lang w:eastAsia="lt-LT"/>
        </w:rPr>
      </w:pPr>
      <w:r w:rsidRPr="00E8244F">
        <w:rPr>
          <w:rFonts w:ascii="Times New Roman" w:eastAsia="Times New Roman" w:hAnsi="Times New Roman" w:cs="Times New Roman"/>
          <w:highlight w:val="lightGray"/>
          <w:lang w:eastAsia="lt-LT"/>
        </w:rPr>
        <w:t>Tabletė</w:t>
      </w:r>
    </w:p>
    <w:p w14:paraId="3CCF2BE7" w14:textId="77777777" w:rsidR="00E8244F" w:rsidRPr="00E8244F" w:rsidRDefault="00E8244F" w:rsidP="00E8244F">
      <w:pPr>
        <w:spacing w:after="0" w:line="240" w:lineRule="auto"/>
        <w:ind w:left="567" w:hanging="567"/>
        <w:rPr>
          <w:rFonts w:ascii="Times New Roman" w:eastAsia="Times New Roman" w:hAnsi="Times New Roman" w:cs="Times New Roman"/>
          <w:lang w:eastAsia="lt-LT"/>
        </w:rPr>
      </w:pPr>
      <w:r w:rsidRPr="00E8244F">
        <w:rPr>
          <w:rFonts w:ascii="Times New Roman" w:eastAsia="Times New Roman" w:hAnsi="Times New Roman" w:cs="Times New Roman"/>
          <w:lang w:eastAsia="lt-LT"/>
        </w:rPr>
        <w:t>100 tablečių</w:t>
      </w:r>
    </w:p>
    <w:p w14:paraId="72D41016" w14:textId="77777777" w:rsidR="00E8244F" w:rsidRPr="00E8244F" w:rsidRDefault="00E8244F" w:rsidP="00E8244F">
      <w:pPr>
        <w:spacing w:after="0" w:line="240" w:lineRule="auto"/>
        <w:ind w:left="567" w:hanging="567"/>
        <w:rPr>
          <w:rFonts w:ascii="Times New Roman" w:eastAsia="Times New Roman" w:hAnsi="Times New Roman" w:cs="Times New Roman"/>
          <w:lang w:eastAsia="lt-LT"/>
        </w:rPr>
      </w:pPr>
    </w:p>
    <w:p w14:paraId="4C7A0DA8" w14:textId="77777777" w:rsidR="00E8244F" w:rsidRPr="00E8244F" w:rsidRDefault="00E8244F" w:rsidP="00E8244F">
      <w:pPr>
        <w:spacing w:after="0" w:line="240" w:lineRule="auto"/>
        <w:ind w:left="567" w:hanging="567"/>
        <w:rPr>
          <w:rFonts w:ascii="Times New Roman" w:eastAsia="Times New Roman" w:hAnsi="Times New Roman" w:cs="Times New Roman"/>
          <w:lang w:eastAsia="lt-LT"/>
        </w:rPr>
      </w:pPr>
    </w:p>
    <w:p w14:paraId="016AD501" w14:textId="77777777" w:rsidR="00E8244F" w:rsidRPr="00E8244F" w:rsidRDefault="00E8244F" w:rsidP="00E8244F">
      <w:pPr>
        <w:pBdr>
          <w:top w:val="single" w:sz="4" w:space="1" w:color="auto"/>
          <w:left w:val="single" w:sz="4" w:space="4" w:color="auto"/>
          <w:bottom w:val="single" w:sz="4" w:space="1" w:color="auto"/>
          <w:right w:val="single" w:sz="4" w:space="4" w:color="auto"/>
        </w:pBdr>
        <w:spacing w:after="0" w:line="240" w:lineRule="auto"/>
        <w:ind w:left="567" w:hanging="567"/>
        <w:outlineLvl w:val="0"/>
        <w:rPr>
          <w:rFonts w:ascii="Times New Roman" w:eastAsia="Times New Roman" w:hAnsi="Times New Roman" w:cs="Times New Roman"/>
          <w:b/>
          <w:caps/>
          <w:lang w:eastAsia="lt-LT"/>
        </w:rPr>
      </w:pPr>
      <w:r w:rsidRPr="00E8244F">
        <w:rPr>
          <w:rFonts w:ascii="Times New Roman" w:eastAsia="Times New Roman" w:hAnsi="Times New Roman" w:cs="Times New Roman"/>
          <w:b/>
          <w:caps/>
          <w:lang w:eastAsia="lt-LT"/>
        </w:rPr>
        <w:t>5.</w:t>
      </w:r>
      <w:r w:rsidRPr="00E8244F">
        <w:rPr>
          <w:rFonts w:ascii="Times New Roman" w:eastAsia="Times New Roman" w:hAnsi="Times New Roman" w:cs="Times New Roman"/>
          <w:b/>
          <w:caps/>
          <w:lang w:eastAsia="lt-LT"/>
        </w:rPr>
        <w:tab/>
        <w:t>vartojimo METODAS IR būdas (-AI)</w:t>
      </w:r>
    </w:p>
    <w:p w14:paraId="7A7A3B36" w14:textId="77777777" w:rsidR="00E8244F" w:rsidRPr="00E8244F" w:rsidRDefault="00E8244F" w:rsidP="00E8244F">
      <w:pPr>
        <w:spacing w:after="0" w:line="240" w:lineRule="auto"/>
        <w:ind w:left="567" w:hanging="567"/>
        <w:rPr>
          <w:rFonts w:ascii="Times New Roman" w:eastAsia="Times New Roman" w:hAnsi="Times New Roman" w:cs="Times New Roman"/>
          <w:caps/>
          <w:lang w:eastAsia="lt-LT"/>
        </w:rPr>
      </w:pPr>
    </w:p>
    <w:p w14:paraId="3E3E7B22" w14:textId="1E175F53" w:rsidR="00E8244F" w:rsidRPr="00E8244F" w:rsidRDefault="00E8244F" w:rsidP="00E8244F">
      <w:pPr>
        <w:spacing w:after="0" w:line="240" w:lineRule="auto"/>
        <w:ind w:left="567" w:hanging="567"/>
        <w:rPr>
          <w:rFonts w:ascii="Times New Roman" w:eastAsia="Times New Roman" w:hAnsi="Times New Roman" w:cs="Times New Roman"/>
          <w:lang w:eastAsia="lt-LT"/>
        </w:rPr>
      </w:pPr>
      <w:r w:rsidRPr="00E8244F">
        <w:rPr>
          <w:rFonts w:ascii="Times New Roman" w:eastAsia="Times New Roman" w:hAnsi="Times New Roman" w:cs="Times New Roman"/>
          <w:lang w:eastAsia="lt-LT"/>
        </w:rPr>
        <w:t>Vartoti per burną</w:t>
      </w:r>
    </w:p>
    <w:p w14:paraId="7E0697BF" w14:textId="01B0B70B" w:rsidR="00E8244F" w:rsidRPr="00E8244F" w:rsidRDefault="00E8244F" w:rsidP="00E8244F">
      <w:pPr>
        <w:spacing w:after="0" w:line="240" w:lineRule="auto"/>
        <w:ind w:left="567" w:hanging="567"/>
        <w:rPr>
          <w:rFonts w:ascii="Times New Roman" w:eastAsia="Times New Roman" w:hAnsi="Times New Roman" w:cs="Times New Roman"/>
          <w:lang w:eastAsia="lt-LT"/>
        </w:rPr>
      </w:pPr>
      <w:r w:rsidRPr="00E8244F">
        <w:rPr>
          <w:rFonts w:ascii="Times New Roman" w:eastAsia="Times New Roman" w:hAnsi="Times New Roman" w:cs="Times New Roman"/>
          <w:lang w:eastAsia="lt-LT"/>
        </w:rPr>
        <w:t>Prieš vartojimą perskaitykite pakuotės lapelį</w:t>
      </w:r>
    </w:p>
    <w:p w14:paraId="5DF876C4" w14:textId="77777777" w:rsidR="00E8244F" w:rsidRPr="00E8244F" w:rsidRDefault="00E8244F" w:rsidP="00E8244F">
      <w:pPr>
        <w:spacing w:after="0" w:line="240" w:lineRule="auto"/>
        <w:ind w:left="567" w:hanging="567"/>
        <w:rPr>
          <w:rFonts w:ascii="Times New Roman" w:eastAsia="Times New Roman" w:hAnsi="Times New Roman" w:cs="Times New Roman"/>
          <w:lang w:eastAsia="lt-LT"/>
        </w:rPr>
      </w:pPr>
    </w:p>
    <w:p w14:paraId="1FF12B20" w14:textId="77777777" w:rsidR="00E8244F" w:rsidRPr="00E8244F" w:rsidRDefault="00E8244F" w:rsidP="00E8244F">
      <w:pPr>
        <w:spacing w:after="0" w:line="240" w:lineRule="auto"/>
        <w:ind w:left="567" w:hanging="567"/>
        <w:rPr>
          <w:rFonts w:ascii="Times New Roman" w:eastAsia="Times New Roman" w:hAnsi="Times New Roman" w:cs="Times New Roman"/>
          <w:caps/>
          <w:lang w:eastAsia="lt-LT"/>
        </w:rPr>
      </w:pPr>
    </w:p>
    <w:p w14:paraId="02103003" w14:textId="77777777" w:rsidR="00E8244F" w:rsidRPr="00E8244F" w:rsidRDefault="00E8244F" w:rsidP="00E8244F">
      <w:pPr>
        <w:pBdr>
          <w:top w:val="single" w:sz="4" w:space="1" w:color="auto"/>
          <w:left w:val="single" w:sz="4" w:space="4" w:color="auto"/>
          <w:bottom w:val="single" w:sz="4" w:space="1" w:color="auto"/>
          <w:right w:val="single" w:sz="4" w:space="4" w:color="auto"/>
        </w:pBdr>
        <w:spacing w:after="0" w:line="240" w:lineRule="auto"/>
        <w:ind w:left="567" w:hanging="567"/>
        <w:outlineLvl w:val="0"/>
        <w:rPr>
          <w:rFonts w:ascii="Times New Roman" w:eastAsia="Times New Roman" w:hAnsi="Times New Roman" w:cs="Times New Roman"/>
          <w:b/>
          <w:caps/>
          <w:lang w:eastAsia="lt-LT"/>
        </w:rPr>
      </w:pPr>
      <w:r w:rsidRPr="00E8244F">
        <w:rPr>
          <w:rFonts w:ascii="Times New Roman" w:eastAsia="Times New Roman" w:hAnsi="Times New Roman" w:cs="Times New Roman"/>
          <w:b/>
          <w:caps/>
          <w:lang w:eastAsia="lt-LT"/>
        </w:rPr>
        <w:t>6.</w:t>
      </w:r>
      <w:r w:rsidRPr="00E8244F">
        <w:rPr>
          <w:rFonts w:ascii="Times New Roman" w:eastAsia="Times New Roman" w:hAnsi="Times New Roman" w:cs="Times New Roman"/>
          <w:b/>
          <w:caps/>
          <w:lang w:eastAsia="lt-LT"/>
        </w:rPr>
        <w:tab/>
        <w:t>SPECIALUS Įspėjimas</w:t>
      </w:r>
      <w:r w:rsidRPr="00E8244F">
        <w:rPr>
          <w:rFonts w:ascii="Times New Roman" w:eastAsia="Times New Roman" w:hAnsi="Times New Roman" w:cs="Times New Roman"/>
          <w:lang w:eastAsia="lt-LT"/>
        </w:rPr>
        <w:t xml:space="preserve">, </w:t>
      </w:r>
      <w:r w:rsidRPr="00E8244F">
        <w:rPr>
          <w:rFonts w:ascii="Times New Roman" w:eastAsia="Times New Roman" w:hAnsi="Times New Roman" w:cs="Times New Roman"/>
          <w:b/>
          <w:lang w:eastAsia="lt-LT"/>
        </w:rPr>
        <w:t xml:space="preserve">KAD VAISTINĮ PREPARATĄ BŪTINA LAIKYTI </w:t>
      </w:r>
      <w:r w:rsidRPr="00E8244F">
        <w:rPr>
          <w:rFonts w:ascii="Times New Roman" w:eastAsia="Times New Roman" w:hAnsi="Times New Roman" w:cs="Times New Roman"/>
          <w:b/>
          <w:caps/>
          <w:lang w:eastAsia="lt-LT"/>
        </w:rPr>
        <w:t xml:space="preserve">vaikams </w:t>
      </w:r>
      <w:r w:rsidRPr="00E8244F">
        <w:rPr>
          <w:rFonts w:ascii="Times New Roman" w:eastAsia="Calibri" w:hAnsi="Times New Roman" w:cs="Times New Roman"/>
          <w:b/>
        </w:rPr>
        <w:t xml:space="preserve">NEPASTEBIMOJE IR NEPASIEKIAMOJE </w:t>
      </w:r>
      <w:r w:rsidRPr="00E8244F">
        <w:rPr>
          <w:rFonts w:ascii="Times New Roman" w:eastAsia="Times New Roman" w:hAnsi="Times New Roman" w:cs="Times New Roman"/>
          <w:b/>
          <w:caps/>
          <w:lang w:eastAsia="lt-LT"/>
        </w:rPr>
        <w:t>vietoje</w:t>
      </w:r>
    </w:p>
    <w:p w14:paraId="420E9E35" w14:textId="77777777" w:rsidR="00E8244F" w:rsidRPr="00E8244F" w:rsidRDefault="00E8244F" w:rsidP="00E8244F">
      <w:pPr>
        <w:spacing w:after="0" w:line="240" w:lineRule="auto"/>
        <w:ind w:left="567" w:hanging="567"/>
        <w:rPr>
          <w:rFonts w:ascii="Times New Roman" w:eastAsia="Times New Roman" w:hAnsi="Times New Roman" w:cs="Times New Roman"/>
          <w:lang w:eastAsia="lt-LT"/>
        </w:rPr>
      </w:pPr>
    </w:p>
    <w:p w14:paraId="45D83D29" w14:textId="736AC3D6" w:rsidR="00E8244F" w:rsidRPr="00E8244F" w:rsidRDefault="00E8244F" w:rsidP="00E8244F">
      <w:pPr>
        <w:spacing w:after="0" w:line="240" w:lineRule="auto"/>
        <w:ind w:left="567" w:hanging="567"/>
        <w:outlineLvl w:val="0"/>
        <w:rPr>
          <w:rFonts w:ascii="Times New Roman" w:eastAsia="Times New Roman" w:hAnsi="Times New Roman" w:cs="Times New Roman"/>
          <w:lang w:eastAsia="lt-LT"/>
        </w:rPr>
      </w:pPr>
      <w:r w:rsidRPr="00E8244F">
        <w:rPr>
          <w:rFonts w:ascii="Times New Roman" w:eastAsia="Times New Roman" w:hAnsi="Times New Roman" w:cs="Times New Roman"/>
          <w:lang w:eastAsia="lt-LT"/>
        </w:rPr>
        <w:t xml:space="preserve">Laikyti vaikams </w:t>
      </w:r>
      <w:r w:rsidRPr="00E8244F">
        <w:rPr>
          <w:rFonts w:ascii="Times New Roman" w:eastAsia="Calibri" w:hAnsi="Times New Roman" w:cs="Times New Roman"/>
        </w:rPr>
        <w:t xml:space="preserve">nepastebimoje ir nepasiekiamoje </w:t>
      </w:r>
      <w:r w:rsidRPr="00E8244F">
        <w:rPr>
          <w:rFonts w:ascii="Times New Roman" w:eastAsia="Times New Roman" w:hAnsi="Times New Roman" w:cs="Times New Roman"/>
          <w:lang w:eastAsia="lt-LT"/>
        </w:rPr>
        <w:t>vietoje</w:t>
      </w:r>
    </w:p>
    <w:p w14:paraId="13AF1993" w14:textId="77777777" w:rsidR="00E8244F" w:rsidRPr="00E8244F" w:rsidRDefault="00E8244F" w:rsidP="00E8244F">
      <w:pPr>
        <w:spacing w:after="0" w:line="240" w:lineRule="auto"/>
        <w:ind w:left="567" w:hanging="567"/>
        <w:rPr>
          <w:rFonts w:ascii="Times New Roman" w:eastAsia="Times New Roman" w:hAnsi="Times New Roman" w:cs="Times New Roman"/>
          <w:lang w:eastAsia="lt-LT"/>
        </w:rPr>
      </w:pPr>
    </w:p>
    <w:p w14:paraId="3F74E169" w14:textId="77777777" w:rsidR="00E8244F" w:rsidRPr="00E8244F" w:rsidRDefault="00E8244F" w:rsidP="00E8244F">
      <w:pPr>
        <w:spacing w:after="0" w:line="240" w:lineRule="auto"/>
        <w:ind w:left="567" w:hanging="567"/>
        <w:rPr>
          <w:rFonts w:ascii="Times New Roman" w:eastAsia="Times New Roman" w:hAnsi="Times New Roman" w:cs="Times New Roman"/>
          <w:lang w:eastAsia="lt-LT"/>
        </w:rPr>
      </w:pPr>
    </w:p>
    <w:p w14:paraId="01F85E27" w14:textId="77777777" w:rsidR="00E8244F" w:rsidRPr="00E8244F" w:rsidRDefault="00E8244F" w:rsidP="00E8244F">
      <w:pPr>
        <w:pBdr>
          <w:top w:val="single" w:sz="4" w:space="1" w:color="auto"/>
          <w:left w:val="single" w:sz="4" w:space="4" w:color="auto"/>
          <w:bottom w:val="single" w:sz="4" w:space="1" w:color="auto"/>
          <w:right w:val="single" w:sz="4" w:space="4" w:color="auto"/>
        </w:pBdr>
        <w:spacing w:after="0" w:line="240" w:lineRule="auto"/>
        <w:ind w:left="567" w:hanging="567"/>
        <w:outlineLvl w:val="0"/>
        <w:rPr>
          <w:rFonts w:ascii="Times New Roman" w:eastAsia="Times New Roman" w:hAnsi="Times New Roman" w:cs="Times New Roman"/>
          <w:b/>
          <w:caps/>
          <w:lang w:eastAsia="lt-LT"/>
        </w:rPr>
      </w:pPr>
      <w:r w:rsidRPr="00E8244F">
        <w:rPr>
          <w:rFonts w:ascii="Times New Roman" w:eastAsia="Times New Roman" w:hAnsi="Times New Roman" w:cs="Times New Roman"/>
          <w:b/>
          <w:caps/>
          <w:lang w:eastAsia="lt-LT"/>
        </w:rPr>
        <w:t>7.</w:t>
      </w:r>
      <w:r w:rsidRPr="00E8244F">
        <w:rPr>
          <w:rFonts w:ascii="Times New Roman" w:eastAsia="Times New Roman" w:hAnsi="Times New Roman" w:cs="Times New Roman"/>
          <w:b/>
          <w:caps/>
          <w:lang w:eastAsia="lt-LT"/>
        </w:rPr>
        <w:tab/>
        <w:t xml:space="preserve">kitas </w:t>
      </w:r>
      <w:r w:rsidRPr="00E8244F">
        <w:rPr>
          <w:rFonts w:ascii="Times New Roman" w:eastAsia="Calibri" w:hAnsi="Times New Roman" w:cs="Times New Roman"/>
          <w:b/>
        </w:rPr>
        <w:t xml:space="preserve">(-I) SPECIALUS (-ŪS) ĮSPĖJIMAS (-AI) </w:t>
      </w:r>
      <w:r w:rsidRPr="00E8244F">
        <w:rPr>
          <w:rFonts w:ascii="Times New Roman" w:eastAsia="Times New Roman" w:hAnsi="Times New Roman" w:cs="Times New Roman"/>
          <w:b/>
          <w:caps/>
          <w:lang w:eastAsia="lt-LT"/>
        </w:rPr>
        <w:t>(jei reikia)</w:t>
      </w:r>
    </w:p>
    <w:p w14:paraId="3040ABF3" w14:textId="77777777" w:rsidR="00E8244F" w:rsidRPr="00E8244F" w:rsidRDefault="00E8244F" w:rsidP="00E8244F">
      <w:pPr>
        <w:spacing w:after="0" w:line="240" w:lineRule="auto"/>
        <w:ind w:left="567" w:hanging="567"/>
        <w:rPr>
          <w:rFonts w:ascii="Times New Roman" w:eastAsia="Times New Roman" w:hAnsi="Times New Roman" w:cs="Times New Roman"/>
          <w:caps/>
          <w:lang w:eastAsia="lt-LT"/>
        </w:rPr>
      </w:pPr>
    </w:p>
    <w:p w14:paraId="3C116272" w14:textId="77777777" w:rsidR="00E8244F" w:rsidRPr="00E8244F" w:rsidRDefault="00E8244F" w:rsidP="00E8244F">
      <w:pPr>
        <w:spacing w:after="0" w:line="240" w:lineRule="auto"/>
        <w:ind w:left="567" w:hanging="567"/>
        <w:rPr>
          <w:rFonts w:ascii="Times New Roman" w:eastAsia="Times New Roman" w:hAnsi="Times New Roman" w:cs="Times New Roman"/>
          <w:caps/>
          <w:lang w:eastAsia="lt-LT"/>
        </w:rPr>
      </w:pPr>
    </w:p>
    <w:p w14:paraId="01FA7FBE" w14:textId="77777777" w:rsidR="00E8244F" w:rsidRPr="00E8244F" w:rsidRDefault="00E8244F" w:rsidP="00E8244F">
      <w:pPr>
        <w:pBdr>
          <w:top w:val="single" w:sz="4" w:space="1" w:color="auto"/>
          <w:left w:val="single" w:sz="4" w:space="4" w:color="auto"/>
          <w:bottom w:val="single" w:sz="4" w:space="1" w:color="auto"/>
          <w:right w:val="single" w:sz="4" w:space="4" w:color="auto"/>
        </w:pBdr>
        <w:spacing w:after="0" w:line="240" w:lineRule="auto"/>
        <w:ind w:left="567" w:hanging="567"/>
        <w:outlineLvl w:val="0"/>
        <w:rPr>
          <w:rFonts w:ascii="Times New Roman" w:eastAsia="Times New Roman" w:hAnsi="Times New Roman" w:cs="Times New Roman"/>
          <w:b/>
          <w:caps/>
          <w:lang w:eastAsia="lt-LT"/>
        </w:rPr>
      </w:pPr>
      <w:r w:rsidRPr="00E8244F">
        <w:rPr>
          <w:rFonts w:ascii="Times New Roman" w:eastAsia="Times New Roman" w:hAnsi="Times New Roman" w:cs="Times New Roman"/>
          <w:b/>
          <w:caps/>
          <w:lang w:eastAsia="lt-LT"/>
        </w:rPr>
        <w:t>8.</w:t>
      </w:r>
      <w:r w:rsidRPr="00E8244F">
        <w:rPr>
          <w:rFonts w:ascii="Times New Roman" w:eastAsia="Times New Roman" w:hAnsi="Times New Roman" w:cs="Times New Roman"/>
          <w:b/>
          <w:caps/>
          <w:lang w:eastAsia="lt-LT"/>
        </w:rPr>
        <w:tab/>
        <w:t>tinkamumo laikas</w:t>
      </w:r>
    </w:p>
    <w:p w14:paraId="020344B7" w14:textId="77777777" w:rsidR="00E8244F" w:rsidRPr="00E8244F" w:rsidRDefault="00E8244F" w:rsidP="00E8244F">
      <w:pPr>
        <w:spacing w:after="0" w:line="240" w:lineRule="auto"/>
        <w:ind w:left="567" w:hanging="567"/>
        <w:rPr>
          <w:rFonts w:ascii="Times New Roman" w:eastAsia="Times New Roman" w:hAnsi="Times New Roman" w:cs="Times New Roman"/>
          <w:lang w:eastAsia="lt-LT"/>
        </w:rPr>
      </w:pPr>
    </w:p>
    <w:p w14:paraId="526FC5CC" w14:textId="77777777" w:rsidR="00E8244F" w:rsidRPr="00E8244F" w:rsidRDefault="00E8244F" w:rsidP="00E8244F">
      <w:pPr>
        <w:spacing w:after="0" w:line="240" w:lineRule="auto"/>
        <w:ind w:left="567" w:hanging="567"/>
        <w:outlineLvl w:val="0"/>
        <w:rPr>
          <w:rFonts w:ascii="Times New Roman" w:eastAsia="Times New Roman" w:hAnsi="Times New Roman" w:cs="Times New Roman"/>
          <w:lang w:eastAsia="lt-LT"/>
        </w:rPr>
      </w:pPr>
      <w:r w:rsidRPr="00E8244F">
        <w:rPr>
          <w:rFonts w:ascii="Times New Roman" w:eastAsia="Times New Roman" w:hAnsi="Times New Roman" w:cs="Times New Roman"/>
          <w:lang w:eastAsia="lt-LT"/>
        </w:rPr>
        <w:t>Tinka iki {mm MMMM}</w:t>
      </w:r>
    </w:p>
    <w:p w14:paraId="2503FF1E" w14:textId="77777777" w:rsidR="00E8244F" w:rsidRPr="00E8244F" w:rsidRDefault="00E8244F" w:rsidP="00E8244F">
      <w:pPr>
        <w:spacing w:after="0" w:line="240" w:lineRule="auto"/>
        <w:ind w:left="567" w:hanging="567"/>
        <w:outlineLvl w:val="0"/>
        <w:rPr>
          <w:rFonts w:ascii="Times New Roman" w:eastAsia="Times New Roman" w:hAnsi="Times New Roman" w:cs="Times New Roman"/>
          <w:lang w:eastAsia="lt-LT"/>
        </w:rPr>
      </w:pPr>
    </w:p>
    <w:p w14:paraId="255EF632" w14:textId="77777777" w:rsidR="00E8244F" w:rsidRPr="00E8244F" w:rsidRDefault="00E8244F" w:rsidP="00E8244F">
      <w:pPr>
        <w:spacing w:after="0" w:line="240" w:lineRule="auto"/>
        <w:ind w:left="567" w:hanging="567"/>
        <w:outlineLvl w:val="0"/>
        <w:rPr>
          <w:rFonts w:ascii="Times New Roman" w:eastAsia="Times New Roman" w:hAnsi="Times New Roman" w:cs="Times New Roman"/>
          <w:lang w:eastAsia="lt-LT"/>
        </w:rPr>
      </w:pPr>
    </w:p>
    <w:p w14:paraId="47179CE7" w14:textId="77777777" w:rsidR="00E8244F" w:rsidRPr="00E8244F" w:rsidRDefault="00E8244F" w:rsidP="00E8244F">
      <w:pPr>
        <w:pBdr>
          <w:top w:val="single" w:sz="4" w:space="1" w:color="auto"/>
          <w:left w:val="single" w:sz="4" w:space="4" w:color="auto"/>
          <w:bottom w:val="single" w:sz="4" w:space="1" w:color="auto"/>
          <w:right w:val="single" w:sz="4" w:space="4" w:color="auto"/>
        </w:pBdr>
        <w:spacing w:after="0" w:line="240" w:lineRule="auto"/>
        <w:ind w:left="567" w:hanging="567"/>
        <w:outlineLvl w:val="0"/>
        <w:rPr>
          <w:rFonts w:ascii="Times New Roman" w:eastAsia="Times New Roman" w:hAnsi="Times New Roman" w:cs="Times New Roman"/>
          <w:b/>
          <w:caps/>
          <w:lang w:eastAsia="lt-LT"/>
        </w:rPr>
      </w:pPr>
      <w:r w:rsidRPr="00E8244F">
        <w:rPr>
          <w:rFonts w:ascii="Times New Roman" w:eastAsia="Times New Roman" w:hAnsi="Times New Roman" w:cs="Times New Roman"/>
          <w:b/>
          <w:caps/>
          <w:lang w:eastAsia="lt-LT"/>
        </w:rPr>
        <w:t>9.</w:t>
      </w:r>
      <w:r w:rsidRPr="00E8244F">
        <w:rPr>
          <w:rFonts w:ascii="Times New Roman" w:eastAsia="Times New Roman" w:hAnsi="Times New Roman" w:cs="Times New Roman"/>
          <w:b/>
          <w:caps/>
          <w:lang w:eastAsia="lt-LT"/>
        </w:rPr>
        <w:tab/>
        <w:t>SPECIALIOS laikymo sąlygos</w:t>
      </w:r>
    </w:p>
    <w:p w14:paraId="6FEB215B" w14:textId="77777777" w:rsidR="00E8244F" w:rsidRPr="00E8244F" w:rsidRDefault="00E8244F" w:rsidP="00E8244F">
      <w:pPr>
        <w:spacing w:after="0" w:line="240" w:lineRule="auto"/>
        <w:ind w:left="567" w:hanging="567"/>
        <w:rPr>
          <w:rFonts w:ascii="Times New Roman" w:eastAsia="Times New Roman" w:hAnsi="Times New Roman" w:cs="Times New Roman"/>
          <w:lang w:eastAsia="lt-LT"/>
        </w:rPr>
      </w:pPr>
    </w:p>
    <w:p w14:paraId="2A6B9F4A" w14:textId="61E7D457" w:rsidR="00E8244F" w:rsidRPr="00E8244F" w:rsidRDefault="00E8244F" w:rsidP="00E8244F">
      <w:pPr>
        <w:spacing w:after="0" w:line="240" w:lineRule="auto"/>
        <w:ind w:left="567" w:hanging="567"/>
        <w:jc w:val="both"/>
        <w:rPr>
          <w:rFonts w:ascii="Times New Roman" w:eastAsia="Times New Roman" w:hAnsi="Times New Roman" w:cs="Times New Roman"/>
          <w:lang w:eastAsia="lt-LT"/>
        </w:rPr>
      </w:pPr>
      <w:r w:rsidRPr="00E8244F">
        <w:rPr>
          <w:rFonts w:ascii="Times New Roman" w:eastAsia="Times New Roman" w:hAnsi="Times New Roman" w:cs="Times New Roman"/>
          <w:lang w:eastAsia="lt-LT"/>
        </w:rPr>
        <w:t xml:space="preserve">Laikyti ne aukštesnėje kaip 25 </w:t>
      </w:r>
      <w:r w:rsidRPr="00E8244F">
        <w:rPr>
          <w:rFonts w:ascii="Times New Roman" w:eastAsia="Times New Roman" w:hAnsi="Times New Roman" w:cs="Times New Roman"/>
          <w:lang w:eastAsia="lt-LT"/>
        </w:rPr>
        <w:sym w:font="Symbol" w:char="F0B0"/>
      </w:r>
      <w:r w:rsidRPr="00E8244F">
        <w:rPr>
          <w:rFonts w:ascii="Times New Roman" w:eastAsia="Times New Roman" w:hAnsi="Times New Roman" w:cs="Times New Roman"/>
          <w:lang w:eastAsia="lt-LT"/>
        </w:rPr>
        <w:t>C temperatūroje</w:t>
      </w:r>
    </w:p>
    <w:p w14:paraId="7DCA9DD7" w14:textId="15C9F83B" w:rsidR="00E8244F" w:rsidRPr="00E8244F" w:rsidRDefault="00E8244F" w:rsidP="00E8244F">
      <w:pPr>
        <w:spacing w:after="0" w:line="240" w:lineRule="auto"/>
        <w:rPr>
          <w:rFonts w:ascii="Times New Roman" w:eastAsia="Times New Roman" w:hAnsi="Times New Roman" w:cs="Times New Roman"/>
          <w:lang w:eastAsia="lt-LT"/>
        </w:rPr>
      </w:pPr>
      <w:r w:rsidRPr="00E8244F">
        <w:rPr>
          <w:rFonts w:ascii="Times New Roman" w:eastAsia="Times New Roman" w:hAnsi="Times New Roman" w:cs="Times New Roman"/>
          <w:lang w:eastAsia="lt-LT"/>
        </w:rPr>
        <w:t>Buteliuką laikyti sandarų, kad vaistas būtų apsaugotas nuo drėgmės</w:t>
      </w:r>
    </w:p>
    <w:p w14:paraId="611637A4" w14:textId="77777777" w:rsidR="00E8244F" w:rsidRPr="00E8244F" w:rsidRDefault="00E8244F" w:rsidP="00E8244F">
      <w:pPr>
        <w:spacing w:after="0" w:line="240" w:lineRule="auto"/>
        <w:ind w:left="567" w:hanging="567"/>
        <w:jc w:val="both"/>
        <w:rPr>
          <w:rFonts w:ascii="Times New Roman" w:eastAsia="Times New Roman" w:hAnsi="Times New Roman" w:cs="Times New Roman"/>
          <w:lang w:eastAsia="lt-LT"/>
        </w:rPr>
      </w:pPr>
    </w:p>
    <w:p w14:paraId="2C617635" w14:textId="77777777" w:rsidR="00E8244F" w:rsidRPr="00E8244F" w:rsidRDefault="00E8244F" w:rsidP="00E8244F">
      <w:pPr>
        <w:spacing w:after="0" w:line="240" w:lineRule="auto"/>
        <w:ind w:left="567" w:hanging="567"/>
        <w:jc w:val="both"/>
        <w:rPr>
          <w:rFonts w:ascii="Times New Roman" w:eastAsia="Times New Roman" w:hAnsi="Times New Roman" w:cs="Times New Roman"/>
          <w:lang w:eastAsia="lt-LT"/>
        </w:rPr>
      </w:pPr>
    </w:p>
    <w:p w14:paraId="32008AC0" w14:textId="77777777" w:rsidR="00E8244F" w:rsidRPr="00E8244F" w:rsidRDefault="00E8244F" w:rsidP="00E8244F">
      <w:pPr>
        <w:pBdr>
          <w:top w:val="single" w:sz="4" w:space="1" w:color="auto"/>
          <w:left w:val="single" w:sz="4" w:space="4" w:color="auto"/>
          <w:bottom w:val="single" w:sz="4" w:space="1" w:color="auto"/>
          <w:right w:val="single" w:sz="4" w:space="4" w:color="auto"/>
        </w:pBdr>
        <w:spacing w:after="0" w:line="240" w:lineRule="auto"/>
        <w:ind w:left="567" w:hanging="567"/>
        <w:outlineLvl w:val="0"/>
        <w:rPr>
          <w:rFonts w:ascii="Times New Roman" w:eastAsia="Times New Roman" w:hAnsi="Times New Roman" w:cs="Times New Roman"/>
          <w:b/>
          <w:caps/>
          <w:lang w:eastAsia="lt-LT"/>
        </w:rPr>
      </w:pPr>
      <w:r w:rsidRPr="00E8244F">
        <w:rPr>
          <w:rFonts w:ascii="Times New Roman" w:eastAsia="Times New Roman" w:hAnsi="Times New Roman" w:cs="Times New Roman"/>
          <w:b/>
          <w:caps/>
          <w:lang w:eastAsia="lt-LT"/>
        </w:rPr>
        <w:t>10.</w:t>
      </w:r>
      <w:r w:rsidRPr="00E8244F">
        <w:rPr>
          <w:rFonts w:ascii="Times New Roman" w:eastAsia="Times New Roman" w:hAnsi="Times New Roman" w:cs="Times New Roman"/>
          <w:b/>
          <w:caps/>
          <w:lang w:eastAsia="lt-LT"/>
        </w:rPr>
        <w:tab/>
        <w:t>specialios atsargumo priemonės</w:t>
      </w:r>
      <w:r w:rsidRPr="00E8244F">
        <w:rPr>
          <w:rFonts w:ascii="Times New Roman" w:eastAsia="Times New Roman" w:hAnsi="Times New Roman" w:cs="Times New Roman"/>
          <w:b/>
          <w:lang w:eastAsia="lt-LT"/>
        </w:rPr>
        <w:t xml:space="preserve"> DĖL NESUVARTOTO </w:t>
      </w:r>
      <w:r w:rsidRPr="00E8244F">
        <w:rPr>
          <w:rFonts w:ascii="Times New Roman" w:eastAsia="Times New Roman" w:hAnsi="Times New Roman" w:cs="Times New Roman"/>
          <w:b/>
          <w:caps/>
          <w:lang w:eastAsia="lt-LT"/>
        </w:rPr>
        <w:t>VAISTINIO PREPARATO Ar jo atliekų tvarkymo</w:t>
      </w:r>
      <w:r w:rsidRPr="00E8244F">
        <w:rPr>
          <w:rFonts w:ascii="Times New Roman" w:eastAsia="Times New Roman" w:hAnsi="Times New Roman" w:cs="Times New Roman"/>
          <w:caps/>
          <w:lang w:eastAsia="lt-LT"/>
        </w:rPr>
        <w:t xml:space="preserve"> </w:t>
      </w:r>
      <w:r w:rsidRPr="00E8244F">
        <w:rPr>
          <w:rFonts w:ascii="Times New Roman" w:eastAsia="Times New Roman" w:hAnsi="Times New Roman" w:cs="Times New Roman"/>
          <w:b/>
          <w:caps/>
          <w:lang w:eastAsia="lt-LT"/>
        </w:rPr>
        <w:t>(jei reikia)</w:t>
      </w:r>
    </w:p>
    <w:p w14:paraId="59D7A3C4" w14:textId="77777777" w:rsidR="00E8244F" w:rsidRPr="00E8244F" w:rsidRDefault="00E8244F" w:rsidP="00E8244F">
      <w:pPr>
        <w:spacing w:after="0" w:line="240" w:lineRule="auto"/>
        <w:ind w:left="567" w:hanging="567"/>
        <w:rPr>
          <w:rFonts w:ascii="Times New Roman" w:eastAsia="Times New Roman" w:hAnsi="Times New Roman" w:cs="Times New Roman"/>
          <w:caps/>
          <w:lang w:eastAsia="lt-LT"/>
        </w:rPr>
      </w:pPr>
    </w:p>
    <w:p w14:paraId="40B28300" w14:textId="77777777" w:rsidR="00E8244F" w:rsidRPr="00E8244F" w:rsidRDefault="00E8244F" w:rsidP="00E8244F">
      <w:pPr>
        <w:spacing w:after="0" w:line="240" w:lineRule="auto"/>
        <w:ind w:left="567" w:hanging="567"/>
        <w:rPr>
          <w:rFonts w:ascii="Times New Roman" w:eastAsia="Times New Roman" w:hAnsi="Times New Roman" w:cs="Times New Roman"/>
          <w:caps/>
          <w:lang w:eastAsia="lt-LT"/>
        </w:rPr>
      </w:pPr>
    </w:p>
    <w:p w14:paraId="1B5866F3" w14:textId="77777777" w:rsidR="00E8244F" w:rsidRPr="00E8244F" w:rsidRDefault="00E8244F" w:rsidP="00E8244F">
      <w:pPr>
        <w:pBdr>
          <w:top w:val="single" w:sz="4" w:space="1" w:color="auto"/>
          <w:left w:val="single" w:sz="4" w:space="4" w:color="auto"/>
          <w:bottom w:val="single" w:sz="4" w:space="1" w:color="auto"/>
          <w:right w:val="single" w:sz="4" w:space="4" w:color="auto"/>
        </w:pBdr>
        <w:spacing w:after="0" w:line="240" w:lineRule="auto"/>
        <w:ind w:left="567" w:hanging="567"/>
        <w:outlineLvl w:val="0"/>
        <w:rPr>
          <w:rFonts w:ascii="Times New Roman" w:eastAsia="Times New Roman" w:hAnsi="Times New Roman" w:cs="Times New Roman"/>
          <w:b/>
          <w:caps/>
          <w:lang w:eastAsia="lt-LT"/>
        </w:rPr>
      </w:pPr>
      <w:r w:rsidRPr="00E8244F">
        <w:rPr>
          <w:rFonts w:ascii="Times New Roman" w:eastAsia="Times New Roman" w:hAnsi="Times New Roman" w:cs="Times New Roman"/>
          <w:b/>
          <w:caps/>
          <w:lang w:eastAsia="lt-LT"/>
        </w:rPr>
        <w:t>11.</w:t>
      </w:r>
      <w:r w:rsidRPr="00E8244F">
        <w:rPr>
          <w:rFonts w:ascii="Times New Roman" w:eastAsia="Times New Roman" w:hAnsi="Times New Roman" w:cs="Times New Roman"/>
          <w:b/>
          <w:caps/>
          <w:lang w:eastAsia="lt-LT"/>
        </w:rPr>
        <w:tab/>
        <w:t>REGISTRUOTOJO pavadinimas ir adresas</w:t>
      </w:r>
    </w:p>
    <w:p w14:paraId="29724ADA" w14:textId="77777777" w:rsidR="00E8244F" w:rsidRPr="00E8244F" w:rsidRDefault="00E8244F" w:rsidP="00E8244F">
      <w:pPr>
        <w:spacing w:after="0" w:line="240" w:lineRule="auto"/>
        <w:ind w:left="567" w:hanging="567"/>
        <w:rPr>
          <w:rFonts w:ascii="Times New Roman" w:eastAsia="Times New Roman" w:hAnsi="Times New Roman" w:cs="Times New Roman"/>
          <w:caps/>
          <w:lang w:eastAsia="lt-LT"/>
        </w:rPr>
      </w:pPr>
    </w:p>
    <w:p w14:paraId="20AE471E" w14:textId="77777777" w:rsidR="00E8244F" w:rsidRPr="00E8244F" w:rsidRDefault="00E8244F" w:rsidP="00E8244F">
      <w:pPr>
        <w:spacing w:after="0" w:line="240" w:lineRule="auto"/>
        <w:rPr>
          <w:rFonts w:ascii="Times New Roman" w:eastAsia="Times New Roman" w:hAnsi="Times New Roman" w:cs="Times New Roman"/>
          <w:lang w:eastAsia="lt-LT"/>
        </w:rPr>
      </w:pPr>
      <w:r w:rsidRPr="00E8244F">
        <w:rPr>
          <w:rFonts w:ascii="Times New Roman" w:eastAsia="Times New Roman" w:hAnsi="Times New Roman" w:cs="Times New Roman"/>
          <w:caps/>
          <w:lang w:eastAsia="lt-LT"/>
        </w:rPr>
        <w:t>UAB „R</w:t>
      </w:r>
      <w:r w:rsidRPr="00E8244F">
        <w:rPr>
          <w:rFonts w:ascii="Times New Roman" w:eastAsia="Times New Roman" w:hAnsi="Times New Roman" w:cs="Times New Roman"/>
          <w:lang w:eastAsia="lt-LT"/>
        </w:rPr>
        <w:t>oche Lietuva“</w:t>
      </w:r>
    </w:p>
    <w:p w14:paraId="623D06F9" w14:textId="77777777" w:rsidR="007E0C86" w:rsidRDefault="007E0C86" w:rsidP="007E0C86">
      <w:pPr>
        <w:spacing w:after="0" w:line="240" w:lineRule="auto"/>
        <w:rPr>
          <w:rFonts w:ascii="Times New Roman" w:eastAsia="Calibri" w:hAnsi="Times New Roman" w:cs="Times New Roman"/>
          <w:lang w:eastAsia="lt-LT"/>
        </w:rPr>
      </w:pPr>
      <w:r w:rsidRPr="005178C0">
        <w:rPr>
          <w:rFonts w:ascii="Times New Roman" w:eastAsia="Calibri" w:hAnsi="Times New Roman" w:cs="Times New Roman"/>
          <w:lang w:eastAsia="lt-LT"/>
        </w:rPr>
        <w:t>Konstitucijos pr. 18B</w:t>
      </w:r>
    </w:p>
    <w:p w14:paraId="4C5FE284" w14:textId="7DABFE3F" w:rsidR="00E8244F" w:rsidRPr="00E8244F" w:rsidRDefault="007E0C86" w:rsidP="00E8244F">
      <w:pPr>
        <w:spacing w:after="0" w:line="240" w:lineRule="auto"/>
        <w:ind w:left="567" w:hanging="567"/>
        <w:rPr>
          <w:rFonts w:ascii="Times New Roman" w:eastAsia="Times New Roman" w:hAnsi="Times New Roman" w:cs="Times New Roman"/>
          <w:lang w:eastAsia="lt-LT"/>
        </w:rPr>
      </w:pPr>
      <w:r w:rsidRPr="00D7375B">
        <w:rPr>
          <w:rFonts w:ascii="Times New Roman" w:eastAsia="Calibri" w:hAnsi="Times New Roman" w:cs="Times New Roman"/>
          <w:lang w:eastAsia="lt-LT"/>
        </w:rPr>
        <w:t>LT-</w:t>
      </w:r>
      <w:r w:rsidRPr="005178C0">
        <w:rPr>
          <w:rFonts w:ascii="Times New Roman" w:eastAsia="Calibri" w:hAnsi="Times New Roman" w:cs="Times New Roman"/>
          <w:lang w:eastAsia="lt-LT"/>
        </w:rPr>
        <w:t>09308</w:t>
      </w:r>
      <w:r>
        <w:rPr>
          <w:rFonts w:ascii="Times New Roman" w:eastAsia="Calibri" w:hAnsi="Times New Roman" w:cs="Times New Roman"/>
          <w:lang w:eastAsia="lt-LT"/>
        </w:rPr>
        <w:t xml:space="preserve"> </w:t>
      </w:r>
      <w:r w:rsidR="00E8244F" w:rsidRPr="00E8244F">
        <w:rPr>
          <w:rFonts w:ascii="Times New Roman" w:eastAsia="Times New Roman" w:hAnsi="Times New Roman" w:cs="Times New Roman"/>
          <w:lang w:eastAsia="lt-LT"/>
        </w:rPr>
        <w:t>Vilnius</w:t>
      </w:r>
    </w:p>
    <w:p w14:paraId="1581D066" w14:textId="77777777" w:rsidR="00E8244F" w:rsidRPr="00E8244F" w:rsidRDefault="00E8244F" w:rsidP="00E8244F">
      <w:pPr>
        <w:spacing w:after="0" w:line="240" w:lineRule="auto"/>
        <w:ind w:left="567" w:hanging="567"/>
        <w:rPr>
          <w:rFonts w:ascii="Times New Roman" w:eastAsia="Times New Roman" w:hAnsi="Times New Roman" w:cs="Times New Roman"/>
          <w:lang w:eastAsia="lt-LT"/>
        </w:rPr>
      </w:pPr>
      <w:r w:rsidRPr="00E8244F">
        <w:rPr>
          <w:rFonts w:ascii="Times New Roman" w:eastAsia="Times New Roman" w:hAnsi="Times New Roman" w:cs="Times New Roman"/>
          <w:lang w:eastAsia="lt-LT"/>
        </w:rPr>
        <w:t>Lietuva</w:t>
      </w:r>
    </w:p>
    <w:p w14:paraId="3024A8DB" w14:textId="77777777" w:rsidR="00E8244F" w:rsidRPr="00E8244F" w:rsidRDefault="00E8244F" w:rsidP="00E8244F">
      <w:pPr>
        <w:spacing w:after="0" w:line="240" w:lineRule="auto"/>
        <w:ind w:left="567" w:hanging="567"/>
        <w:rPr>
          <w:rFonts w:ascii="Times New Roman" w:eastAsia="Times New Roman" w:hAnsi="Times New Roman" w:cs="Times New Roman"/>
          <w:lang w:eastAsia="lt-LT"/>
        </w:rPr>
      </w:pPr>
    </w:p>
    <w:p w14:paraId="096E9E32" w14:textId="77777777" w:rsidR="00E8244F" w:rsidRPr="00E8244F" w:rsidRDefault="00E8244F" w:rsidP="00E8244F">
      <w:pPr>
        <w:spacing w:after="0" w:line="240" w:lineRule="auto"/>
        <w:ind w:left="567" w:hanging="567"/>
        <w:rPr>
          <w:rFonts w:ascii="Times New Roman" w:eastAsia="Times New Roman" w:hAnsi="Times New Roman" w:cs="Times New Roman"/>
          <w:lang w:eastAsia="lt-LT"/>
        </w:rPr>
      </w:pPr>
    </w:p>
    <w:p w14:paraId="73B7A653" w14:textId="77777777" w:rsidR="00E8244F" w:rsidRPr="00E8244F" w:rsidRDefault="00E8244F" w:rsidP="00E8244F">
      <w:pPr>
        <w:pBdr>
          <w:top w:val="single" w:sz="4" w:space="1" w:color="auto"/>
          <w:left w:val="single" w:sz="4" w:space="4" w:color="auto"/>
          <w:bottom w:val="single" w:sz="4" w:space="1" w:color="auto"/>
          <w:right w:val="single" w:sz="4" w:space="4" w:color="auto"/>
        </w:pBdr>
        <w:spacing w:after="0" w:line="240" w:lineRule="auto"/>
        <w:ind w:left="567" w:hanging="567"/>
        <w:outlineLvl w:val="0"/>
        <w:rPr>
          <w:rFonts w:ascii="Times New Roman" w:eastAsia="Times New Roman" w:hAnsi="Times New Roman" w:cs="Times New Roman"/>
          <w:b/>
          <w:caps/>
          <w:lang w:eastAsia="lt-LT"/>
        </w:rPr>
      </w:pPr>
      <w:r w:rsidRPr="00E8244F">
        <w:rPr>
          <w:rFonts w:ascii="Times New Roman" w:eastAsia="Times New Roman" w:hAnsi="Times New Roman" w:cs="Times New Roman"/>
          <w:b/>
          <w:caps/>
          <w:lang w:eastAsia="lt-LT"/>
        </w:rPr>
        <w:t>12.</w:t>
      </w:r>
      <w:r w:rsidRPr="00E8244F">
        <w:rPr>
          <w:rFonts w:ascii="Times New Roman" w:eastAsia="Times New Roman" w:hAnsi="Times New Roman" w:cs="Times New Roman"/>
          <w:b/>
          <w:caps/>
          <w:lang w:eastAsia="lt-LT"/>
        </w:rPr>
        <w:tab/>
        <w:t>REGISTRACIJOS PAŽYMĖJIMO numeris</w:t>
      </w:r>
    </w:p>
    <w:p w14:paraId="6774A6E6" w14:textId="77777777" w:rsidR="00E8244F" w:rsidRPr="00E8244F" w:rsidRDefault="00E8244F" w:rsidP="00E8244F">
      <w:pPr>
        <w:spacing w:after="0" w:line="240" w:lineRule="auto"/>
        <w:ind w:left="567" w:hanging="567"/>
        <w:rPr>
          <w:rFonts w:ascii="Times New Roman" w:eastAsia="Times New Roman" w:hAnsi="Times New Roman" w:cs="Times New Roman"/>
          <w:lang w:eastAsia="lt-LT"/>
        </w:rPr>
      </w:pPr>
    </w:p>
    <w:p w14:paraId="0133C35D" w14:textId="77777777" w:rsidR="00E8244F" w:rsidRPr="00E8244F" w:rsidRDefault="00E8244F" w:rsidP="00E8244F">
      <w:pPr>
        <w:spacing w:after="0" w:line="240" w:lineRule="auto"/>
        <w:rPr>
          <w:rFonts w:ascii="Times New Roman" w:eastAsia="Times New Roman" w:hAnsi="Times New Roman" w:cs="Times New Roman"/>
          <w:lang w:eastAsia="lt-LT"/>
        </w:rPr>
      </w:pPr>
      <w:r w:rsidRPr="00E8244F">
        <w:rPr>
          <w:rFonts w:ascii="Times New Roman" w:eastAsia="Times New Roman" w:hAnsi="Times New Roman" w:cs="Times New Roman"/>
          <w:lang w:eastAsia="lt-LT"/>
        </w:rPr>
        <w:t>LT/1/94/0936/001</w:t>
      </w:r>
    </w:p>
    <w:p w14:paraId="39DA794A" w14:textId="77777777" w:rsidR="00E8244F" w:rsidRPr="00E8244F" w:rsidRDefault="00E8244F" w:rsidP="00E8244F">
      <w:pPr>
        <w:spacing w:after="0" w:line="240" w:lineRule="auto"/>
        <w:ind w:left="567" w:hanging="567"/>
        <w:rPr>
          <w:rFonts w:ascii="Times New Roman" w:eastAsia="Times New Roman" w:hAnsi="Times New Roman" w:cs="Times New Roman"/>
          <w:lang w:eastAsia="lt-LT"/>
        </w:rPr>
      </w:pPr>
    </w:p>
    <w:p w14:paraId="0D6BCFB3" w14:textId="77777777" w:rsidR="00E8244F" w:rsidRPr="00E8244F" w:rsidRDefault="00E8244F" w:rsidP="00E8244F">
      <w:pPr>
        <w:spacing w:after="0" w:line="240" w:lineRule="auto"/>
        <w:ind w:left="567" w:hanging="567"/>
        <w:rPr>
          <w:rFonts w:ascii="Times New Roman" w:eastAsia="Times New Roman" w:hAnsi="Times New Roman" w:cs="Times New Roman"/>
          <w:lang w:eastAsia="lt-LT"/>
        </w:rPr>
      </w:pPr>
    </w:p>
    <w:p w14:paraId="7C0BAD5D" w14:textId="77777777" w:rsidR="00E8244F" w:rsidRPr="00E8244F" w:rsidRDefault="00E8244F" w:rsidP="00E8244F">
      <w:pPr>
        <w:pBdr>
          <w:top w:val="single" w:sz="4" w:space="1" w:color="auto"/>
          <w:left w:val="single" w:sz="4" w:space="4" w:color="auto"/>
          <w:bottom w:val="single" w:sz="4" w:space="1" w:color="auto"/>
          <w:right w:val="single" w:sz="4" w:space="4" w:color="auto"/>
        </w:pBdr>
        <w:spacing w:after="0" w:line="240" w:lineRule="auto"/>
        <w:ind w:left="567" w:hanging="567"/>
        <w:outlineLvl w:val="0"/>
        <w:rPr>
          <w:rFonts w:ascii="Times New Roman" w:eastAsia="Times New Roman" w:hAnsi="Times New Roman" w:cs="Times New Roman"/>
          <w:b/>
          <w:caps/>
          <w:lang w:eastAsia="lt-LT"/>
        </w:rPr>
      </w:pPr>
      <w:r w:rsidRPr="00E8244F">
        <w:rPr>
          <w:rFonts w:ascii="Times New Roman" w:eastAsia="Times New Roman" w:hAnsi="Times New Roman" w:cs="Times New Roman"/>
          <w:b/>
          <w:caps/>
          <w:lang w:eastAsia="lt-LT"/>
        </w:rPr>
        <w:t>13.</w:t>
      </w:r>
      <w:r w:rsidRPr="00E8244F">
        <w:rPr>
          <w:rFonts w:ascii="Times New Roman" w:eastAsia="Times New Roman" w:hAnsi="Times New Roman" w:cs="Times New Roman"/>
          <w:b/>
          <w:caps/>
          <w:lang w:eastAsia="lt-LT"/>
        </w:rPr>
        <w:tab/>
        <w:t>serijos numeris</w:t>
      </w:r>
    </w:p>
    <w:p w14:paraId="6706B07C" w14:textId="77777777" w:rsidR="00E8244F" w:rsidRPr="00E8244F" w:rsidRDefault="00E8244F" w:rsidP="00E8244F">
      <w:pPr>
        <w:spacing w:after="0" w:line="240" w:lineRule="auto"/>
        <w:ind w:left="567" w:hanging="567"/>
        <w:rPr>
          <w:rFonts w:ascii="Times New Roman" w:eastAsia="Times New Roman" w:hAnsi="Times New Roman" w:cs="Times New Roman"/>
          <w:lang w:eastAsia="lt-LT"/>
        </w:rPr>
      </w:pPr>
    </w:p>
    <w:p w14:paraId="06AD6DE0" w14:textId="77777777" w:rsidR="00E8244F" w:rsidRPr="00E8244F" w:rsidRDefault="00E8244F" w:rsidP="00E8244F">
      <w:pPr>
        <w:spacing w:after="0" w:line="240" w:lineRule="auto"/>
        <w:ind w:left="567" w:hanging="567"/>
        <w:rPr>
          <w:rFonts w:ascii="Times New Roman" w:eastAsia="Times New Roman" w:hAnsi="Times New Roman" w:cs="Times New Roman"/>
          <w:lang w:eastAsia="lt-LT"/>
        </w:rPr>
      </w:pPr>
      <w:r w:rsidRPr="00E8244F">
        <w:rPr>
          <w:rFonts w:ascii="Times New Roman" w:eastAsia="Times New Roman" w:hAnsi="Times New Roman" w:cs="Times New Roman"/>
          <w:lang w:eastAsia="lt-LT"/>
        </w:rPr>
        <w:t>Serija {numeris}</w:t>
      </w:r>
    </w:p>
    <w:p w14:paraId="465CE245" w14:textId="77777777" w:rsidR="00E8244F" w:rsidRPr="00E8244F" w:rsidRDefault="00E8244F" w:rsidP="00E8244F">
      <w:pPr>
        <w:spacing w:after="0" w:line="240" w:lineRule="auto"/>
        <w:ind w:left="567" w:hanging="567"/>
        <w:rPr>
          <w:rFonts w:ascii="Times New Roman" w:eastAsia="Times New Roman" w:hAnsi="Times New Roman" w:cs="Times New Roman"/>
          <w:lang w:eastAsia="lt-LT"/>
        </w:rPr>
      </w:pPr>
    </w:p>
    <w:p w14:paraId="74615E3C" w14:textId="77777777" w:rsidR="00E8244F" w:rsidRPr="00E8244F" w:rsidRDefault="00E8244F" w:rsidP="00E8244F">
      <w:pPr>
        <w:spacing w:after="0" w:line="240" w:lineRule="auto"/>
        <w:ind w:left="567" w:hanging="567"/>
        <w:rPr>
          <w:rFonts w:ascii="Times New Roman" w:eastAsia="Times New Roman" w:hAnsi="Times New Roman" w:cs="Times New Roman"/>
          <w:lang w:eastAsia="lt-LT"/>
        </w:rPr>
      </w:pPr>
    </w:p>
    <w:p w14:paraId="56691696" w14:textId="77777777" w:rsidR="00E8244F" w:rsidRPr="00E8244F" w:rsidRDefault="00E8244F" w:rsidP="00E8244F">
      <w:pPr>
        <w:pBdr>
          <w:top w:val="single" w:sz="4" w:space="1" w:color="auto"/>
          <w:left w:val="single" w:sz="4" w:space="4" w:color="auto"/>
          <w:bottom w:val="single" w:sz="4" w:space="1" w:color="auto"/>
          <w:right w:val="single" w:sz="4" w:space="4" w:color="auto"/>
        </w:pBdr>
        <w:spacing w:after="0" w:line="240" w:lineRule="auto"/>
        <w:ind w:left="567" w:hanging="567"/>
        <w:outlineLvl w:val="0"/>
        <w:rPr>
          <w:rFonts w:ascii="Times New Roman" w:eastAsia="Times New Roman" w:hAnsi="Times New Roman" w:cs="Times New Roman"/>
          <w:b/>
          <w:caps/>
          <w:lang w:eastAsia="lt-LT"/>
        </w:rPr>
      </w:pPr>
      <w:r w:rsidRPr="00E8244F">
        <w:rPr>
          <w:rFonts w:ascii="Times New Roman" w:eastAsia="Times New Roman" w:hAnsi="Times New Roman" w:cs="Times New Roman"/>
          <w:b/>
          <w:caps/>
          <w:lang w:eastAsia="lt-LT"/>
        </w:rPr>
        <w:t>14.</w:t>
      </w:r>
      <w:r w:rsidRPr="00E8244F">
        <w:rPr>
          <w:rFonts w:ascii="Times New Roman" w:eastAsia="Times New Roman" w:hAnsi="Times New Roman" w:cs="Times New Roman"/>
          <w:b/>
          <w:caps/>
          <w:lang w:eastAsia="lt-LT"/>
        </w:rPr>
        <w:tab/>
        <w:t>Pardavimo (išdavimo) tvarka</w:t>
      </w:r>
    </w:p>
    <w:p w14:paraId="18945CD3" w14:textId="77777777" w:rsidR="00E8244F" w:rsidRPr="00E8244F" w:rsidRDefault="00E8244F" w:rsidP="00E8244F">
      <w:pPr>
        <w:spacing w:after="0" w:line="240" w:lineRule="auto"/>
        <w:ind w:left="567" w:hanging="567"/>
        <w:rPr>
          <w:rFonts w:ascii="Times New Roman" w:eastAsia="Times New Roman" w:hAnsi="Times New Roman" w:cs="Times New Roman"/>
          <w:lang w:eastAsia="lt-LT"/>
        </w:rPr>
      </w:pPr>
    </w:p>
    <w:p w14:paraId="0EB9C673" w14:textId="77777777" w:rsidR="00E8244F" w:rsidRPr="00E8244F" w:rsidRDefault="00E8244F" w:rsidP="00E8244F">
      <w:pPr>
        <w:spacing w:after="0" w:line="240" w:lineRule="auto"/>
        <w:ind w:left="567" w:hanging="567"/>
        <w:rPr>
          <w:rFonts w:ascii="Times New Roman" w:eastAsia="Times New Roman" w:hAnsi="Times New Roman" w:cs="Times New Roman"/>
          <w:lang w:eastAsia="lt-LT"/>
        </w:rPr>
      </w:pPr>
      <w:r w:rsidRPr="00E8244F">
        <w:rPr>
          <w:rFonts w:ascii="Times New Roman" w:eastAsia="Times New Roman" w:hAnsi="Times New Roman" w:cs="Times New Roman"/>
          <w:lang w:eastAsia="lt-LT"/>
        </w:rPr>
        <w:t>Receptinis vaistas</w:t>
      </w:r>
    </w:p>
    <w:p w14:paraId="07FEDB4F" w14:textId="77777777" w:rsidR="00E8244F" w:rsidRPr="00E8244F" w:rsidRDefault="00E8244F" w:rsidP="00E8244F">
      <w:pPr>
        <w:spacing w:after="0" w:line="240" w:lineRule="auto"/>
        <w:ind w:left="567" w:hanging="567"/>
        <w:rPr>
          <w:rFonts w:ascii="Times New Roman" w:eastAsia="Times New Roman" w:hAnsi="Times New Roman" w:cs="Times New Roman"/>
          <w:lang w:eastAsia="lt-LT"/>
        </w:rPr>
      </w:pPr>
    </w:p>
    <w:p w14:paraId="57301BA6" w14:textId="77777777" w:rsidR="00E8244F" w:rsidRPr="00E8244F" w:rsidRDefault="00E8244F" w:rsidP="00E8244F">
      <w:pPr>
        <w:spacing w:after="0" w:line="240" w:lineRule="auto"/>
        <w:ind w:left="567" w:hanging="567"/>
        <w:rPr>
          <w:rFonts w:ascii="Times New Roman" w:eastAsia="Times New Roman" w:hAnsi="Times New Roman" w:cs="Times New Roman"/>
          <w:lang w:eastAsia="lt-LT"/>
        </w:rPr>
      </w:pPr>
    </w:p>
    <w:p w14:paraId="6BA180C0" w14:textId="77777777" w:rsidR="00E8244F" w:rsidRPr="00E8244F" w:rsidRDefault="00E8244F" w:rsidP="00E8244F">
      <w:pPr>
        <w:pBdr>
          <w:top w:val="single" w:sz="4" w:space="1" w:color="auto"/>
          <w:left w:val="single" w:sz="4" w:space="4" w:color="auto"/>
          <w:bottom w:val="single" w:sz="4" w:space="1" w:color="auto"/>
          <w:right w:val="single" w:sz="4" w:space="4" w:color="auto"/>
        </w:pBdr>
        <w:spacing w:after="0" w:line="240" w:lineRule="auto"/>
        <w:ind w:left="567" w:hanging="567"/>
        <w:outlineLvl w:val="0"/>
        <w:rPr>
          <w:rFonts w:ascii="Times New Roman" w:eastAsia="Times New Roman" w:hAnsi="Times New Roman" w:cs="Times New Roman"/>
          <w:b/>
          <w:caps/>
          <w:lang w:eastAsia="lt-LT"/>
        </w:rPr>
      </w:pPr>
      <w:r w:rsidRPr="00E8244F">
        <w:rPr>
          <w:rFonts w:ascii="Times New Roman" w:eastAsia="Times New Roman" w:hAnsi="Times New Roman" w:cs="Times New Roman"/>
          <w:b/>
          <w:caps/>
          <w:lang w:eastAsia="lt-LT"/>
        </w:rPr>
        <w:t>15.</w:t>
      </w:r>
      <w:r w:rsidRPr="00E8244F">
        <w:rPr>
          <w:rFonts w:ascii="Times New Roman" w:eastAsia="Times New Roman" w:hAnsi="Times New Roman" w:cs="Times New Roman"/>
          <w:b/>
          <w:caps/>
          <w:lang w:eastAsia="lt-LT"/>
        </w:rPr>
        <w:tab/>
        <w:t>vartojimo instrukcijA</w:t>
      </w:r>
    </w:p>
    <w:p w14:paraId="2DD53099" w14:textId="77777777" w:rsidR="00E8244F" w:rsidRPr="00E8244F" w:rsidRDefault="00E8244F" w:rsidP="00E8244F">
      <w:pPr>
        <w:spacing w:after="0" w:line="240" w:lineRule="auto"/>
        <w:ind w:left="567" w:hanging="567"/>
        <w:rPr>
          <w:rFonts w:ascii="Times New Roman" w:eastAsia="Times New Roman" w:hAnsi="Times New Roman" w:cs="Times New Roman"/>
          <w:lang w:eastAsia="lt-LT"/>
        </w:rPr>
      </w:pPr>
    </w:p>
    <w:p w14:paraId="66B63851" w14:textId="77777777" w:rsidR="00E8244F" w:rsidRPr="00E8244F" w:rsidRDefault="00E8244F" w:rsidP="00E8244F">
      <w:pPr>
        <w:spacing w:after="0" w:line="240" w:lineRule="auto"/>
        <w:ind w:left="567" w:hanging="567"/>
        <w:rPr>
          <w:rFonts w:ascii="Times New Roman" w:eastAsia="Times New Roman" w:hAnsi="Times New Roman" w:cs="Times New Roman"/>
          <w:lang w:eastAsia="lt-LT"/>
        </w:rPr>
      </w:pPr>
    </w:p>
    <w:p w14:paraId="779B7A5A" w14:textId="77777777" w:rsidR="00E8244F" w:rsidRPr="00E8244F" w:rsidRDefault="00E8244F" w:rsidP="00E8244F">
      <w:pPr>
        <w:pBdr>
          <w:top w:val="single" w:sz="4" w:space="1" w:color="auto"/>
          <w:left w:val="single" w:sz="4" w:space="4" w:color="auto"/>
          <w:bottom w:val="single" w:sz="4" w:space="1" w:color="auto"/>
          <w:right w:val="single" w:sz="4" w:space="4" w:color="auto"/>
        </w:pBdr>
        <w:spacing w:after="0" w:line="240" w:lineRule="auto"/>
        <w:ind w:left="567" w:hanging="567"/>
        <w:outlineLvl w:val="0"/>
        <w:rPr>
          <w:rFonts w:ascii="Times New Roman" w:eastAsia="Times New Roman" w:hAnsi="Times New Roman" w:cs="Times New Roman"/>
          <w:b/>
          <w:caps/>
          <w:lang w:eastAsia="lt-LT"/>
        </w:rPr>
      </w:pPr>
      <w:r w:rsidRPr="00E8244F">
        <w:rPr>
          <w:rFonts w:ascii="Times New Roman" w:eastAsia="Times New Roman" w:hAnsi="Times New Roman" w:cs="Times New Roman"/>
          <w:b/>
          <w:caps/>
          <w:lang w:eastAsia="lt-LT"/>
        </w:rPr>
        <w:t>16.</w:t>
      </w:r>
      <w:r w:rsidRPr="00E8244F">
        <w:rPr>
          <w:rFonts w:ascii="Times New Roman" w:eastAsia="Times New Roman" w:hAnsi="Times New Roman" w:cs="Times New Roman"/>
          <w:b/>
          <w:caps/>
          <w:lang w:eastAsia="lt-LT"/>
        </w:rPr>
        <w:tab/>
        <w:t>INFORMACIJA BRAILIO RAŠTU</w:t>
      </w:r>
    </w:p>
    <w:p w14:paraId="22B1C35C" w14:textId="77777777" w:rsidR="00E8244F" w:rsidRPr="00E8244F" w:rsidRDefault="00E8244F" w:rsidP="00E8244F">
      <w:pPr>
        <w:spacing w:after="0" w:line="240" w:lineRule="auto"/>
        <w:rPr>
          <w:rFonts w:ascii="Times New Roman" w:eastAsia="Times New Roman" w:hAnsi="Times New Roman" w:cs="Times New Roman"/>
          <w:lang w:eastAsia="lt-LT"/>
        </w:rPr>
      </w:pPr>
    </w:p>
    <w:p w14:paraId="18A07338" w14:textId="77777777" w:rsidR="00E8244F" w:rsidRPr="00E8244F" w:rsidRDefault="00E8244F" w:rsidP="00E8244F">
      <w:pPr>
        <w:spacing w:after="0" w:line="240" w:lineRule="auto"/>
        <w:rPr>
          <w:rFonts w:ascii="Times New Roman" w:eastAsia="Times New Roman" w:hAnsi="Times New Roman" w:cs="Times New Roman"/>
          <w:noProof/>
          <w:shd w:val="clear" w:color="auto" w:fill="CCCCCC"/>
          <w:lang w:eastAsia="lt-LT"/>
        </w:rPr>
      </w:pPr>
    </w:p>
    <w:p w14:paraId="5E70FA2B" w14:textId="77777777" w:rsidR="00E8244F" w:rsidRPr="00E8244F" w:rsidRDefault="00E8244F" w:rsidP="00E8244F">
      <w:pPr>
        <w:pBdr>
          <w:top w:val="single" w:sz="4" w:space="1" w:color="auto"/>
          <w:left w:val="single" w:sz="4" w:space="4" w:color="auto"/>
          <w:bottom w:val="single" w:sz="4" w:space="1" w:color="auto"/>
          <w:right w:val="single" w:sz="4" w:space="4" w:color="auto"/>
        </w:pBdr>
        <w:spacing w:after="0" w:line="240" w:lineRule="auto"/>
        <w:outlineLvl w:val="0"/>
        <w:rPr>
          <w:rFonts w:ascii="Times New Roman" w:eastAsia="Times New Roman" w:hAnsi="Times New Roman" w:cs="Times New Roman"/>
          <w:b/>
          <w:caps/>
          <w:lang w:eastAsia="lt-LT"/>
        </w:rPr>
      </w:pPr>
      <w:r w:rsidRPr="00E8244F">
        <w:rPr>
          <w:rFonts w:ascii="Times New Roman" w:eastAsia="Times New Roman" w:hAnsi="Times New Roman" w:cs="Times New Roman"/>
          <w:lang w:eastAsia="lt-LT"/>
        </w:rPr>
        <w:br w:type="page"/>
      </w:r>
      <w:r w:rsidRPr="00E8244F">
        <w:rPr>
          <w:rFonts w:ascii="Times New Roman" w:eastAsia="Times New Roman" w:hAnsi="Times New Roman" w:cs="Times New Roman"/>
          <w:b/>
          <w:caps/>
          <w:lang w:eastAsia="lt-LT"/>
        </w:rPr>
        <w:lastRenderedPageBreak/>
        <w:t xml:space="preserve">Informacija ant </w:t>
      </w:r>
      <w:r w:rsidRPr="00E8244F">
        <w:rPr>
          <w:rFonts w:ascii="Times New Roman" w:eastAsia="Times New Roman" w:hAnsi="Times New Roman" w:cs="Times New Roman"/>
          <w:b/>
          <w:lang w:eastAsia="lt-LT"/>
        </w:rPr>
        <w:t>IŠORINĖS</w:t>
      </w:r>
      <w:r w:rsidRPr="00E8244F">
        <w:rPr>
          <w:rFonts w:ascii="Times New Roman" w:eastAsia="Times New Roman" w:hAnsi="Times New Roman" w:cs="Times New Roman"/>
          <w:b/>
          <w:caps/>
          <w:lang w:eastAsia="lt-LT"/>
        </w:rPr>
        <w:t xml:space="preserve"> pakuotės</w:t>
      </w:r>
    </w:p>
    <w:p w14:paraId="2F3A20C2" w14:textId="77777777" w:rsidR="00E8244F" w:rsidRPr="00E8244F" w:rsidRDefault="00E8244F" w:rsidP="00E8244F">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eastAsia="Times New Roman" w:hAnsi="Times New Roman" w:cs="Times New Roman"/>
          <w:lang w:eastAsia="lt-LT"/>
        </w:rPr>
      </w:pPr>
    </w:p>
    <w:p w14:paraId="640783D9" w14:textId="77777777" w:rsidR="00E8244F" w:rsidRPr="00E8244F" w:rsidRDefault="00E8244F" w:rsidP="00E8244F">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eastAsia="Times New Roman" w:hAnsi="Times New Roman" w:cs="Times New Roman"/>
          <w:b/>
          <w:lang w:eastAsia="lt-LT"/>
        </w:rPr>
      </w:pPr>
      <w:r w:rsidRPr="00E8244F">
        <w:rPr>
          <w:rFonts w:ascii="Times New Roman" w:eastAsia="Times New Roman" w:hAnsi="Times New Roman" w:cs="Times New Roman"/>
          <w:b/>
          <w:lang w:eastAsia="lt-LT"/>
        </w:rPr>
        <w:t>KARTONO DĖŽUTĖ</w:t>
      </w:r>
    </w:p>
    <w:p w14:paraId="0F59FFB7" w14:textId="77777777" w:rsidR="00E8244F" w:rsidRPr="00E8244F" w:rsidRDefault="00E8244F" w:rsidP="00E8244F">
      <w:pPr>
        <w:spacing w:after="0" w:line="240" w:lineRule="auto"/>
        <w:ind w:left="567" w:hanging="567"/>
        <w:rPr>
          <w:rFonts w:ascii="Times New Roman" w:eastAsia="Times New Roman" w:hAnsi="Times New Roman" w:cs="Times New Roman"/>
          <w:lang w:eastAsia="lt-LT"/>
        </w:rPr>
      </w:pPr>
    </w:p>
    <w:p w14:paraId="0AB3C7D5" w14:textId="77777777" w:rsidR="00E8244F" w:rsidRPr="00E8244F" w:rsidRDefault="00E8244F" w:rsidP="00E8244F">
      <w:pPr>
        <w:spacing w:after="0" w:line="240" w:lineRule="auto"/>
        <w:ind w:left="567" w:hanging="567"/>
        <w:rPr>
          <w:rFonts w:ascii="Times New Roman" w:eastAsia="Times New Roman" w:hAnsi="Times New Roman" w:cs="Times New Roman"/>
          <w:lang w:eastAsia="lt-LT"/>
        </w:rPr>
      </w:pPr>
    </w:p>
    <w:p w14:paraId="2E05DA45" w14:textId="77777777" w:rsidR="00E8244F" w:rsidRPr="00E8244F" w:rsidRDefault="00E8244F" w:rsidP="00E8244F">
      <w:pPr>
        <w:pBdr>
          <w:top w:val="single" w:sz="4" w:space="1" w:color="auto"/>
          <w:left w:val="single" w:sz="4" w:space="4" w:color="auto"/>
          <w:bottom w:val="single" w:sz="4" w:space="1" w:color="auto"/>
          <w:right w:val="single" w:sz="4" w:space="4" w:color="auto"/>
        </w:pBdr>
        <w:spacing w:after="0" w:line="240" w:lineRule="auto"/>
        <w:ind w:left="567" w:hanging="567"/>
        <w:outlineLvl w:val="0"/>
        <w:rPr>
          <w:rFonts w:ascii="Times New Roman" w:eastAsia="Times New Roman" w:hAnsi="Times New Roman" w:cs="Times New Roman"/>
          <w:b/>
          <w:caps/>
          <w:lang w:eastAsia="lt-LT"/>
        </w:rPr>
      </w:pPr>
      <w:r w:rsidRPr="00E8244F">
        <w:rPr>
          <w:rFonts w:ascii="Times New Roman" w:eastAsia="Times New Roman" w:hAnsi="Times New Roman" w:cs="Times New Roman"/>
          <w:b/>
          <w:caps/>
          <w:lang w:eastAsia="lt-LT"/>
        </w:rPr>
        <w:t>1.</w:t>
      </w:r>
      <w:r w:rsidRPr="00E8244F">
        <w:rPr>
          <w:rFonts w:ascii="Times New Roman" w:eastAsia="Times New Roman" w:hAnsi="Times New Roman" w:cs="Times New Roman"/>
          <w:b/>
          <w:caps/>
          <w:lang w:eastAsia="lt-LT"/>
        </w:rPr>
        <w:tab/>
        <w:t>vaistinio preparato pavadinimas</w:t>
      </w:r>
    </w:p>
    <w:p w14:paraId="31936322" w14:textId="77777777" w:rsidR="00E8244F" w:rsidRPr="00E8244F" w:rsidRDefault="00E8244F" w:rsidP="00E8244F">
      <w:pPr>
        <w:spacing w:after="0" w:line="240" w:lineRule="auto"/>
        <w:ind w:left="567" w:hanging="567"/>
        <w:rPr>
          <w:rFonts w:ascii="Times New Roman" w:eastAsia="Times New Roman" w:hAnsi="Times New Roman" w:cs="Times New Roman"/>
          <w:lang w:eastAsia="lt-LT"/>
        </w:rPr>
      </w:pPr>
    </w:p>
    <w:p w14:paraId="7E4ECF90" w14:textId="77777777" w:rsidR="00E8244F" w:rsidRPr="00E8244F" w:rsidRDefault="00E8244F" w:rsidP="00E8244F">
      <w:pPr>
        <w:spacing w:after="0" w:line="240" w:lineRule="auto"/>
        <w:ind w:left="567" w:hanging="567"/>
        <w:rPr>
          <w:rFonts w:ascii="Times New Roman" w:eastAsia="Times New Roman" w:hAnsi="Times New Roman" w:cs="Times New Roman"/>
          <w:lang w:eastAsia="lt-LT"/>
        </w:rPr>
      </w:pPr>
      <w:r w:rsidRPr="00E8244F">
        <w:rPr>
          <w:rFonts w:ascii="Times New Roman" w:eastAsia="Times New Roman" w:hAnsi="Times New Roman" w:cs="Times New Roman"/>
          <w:lang w:eastAsia="lt-LT"/>
        </w:rPr>
        <w:t>Madopar 100 mg/25 mg disperguojamosios tabletės</w:t>
      </w:r>
    </w:p>
    <w:p w14:paraId="307DBAB4" w14:textId="77777777" w:rsidR="00E8244F" w:rsidRPr="00E8244F" w:rsidRDefault="00AB2562" w:rsidP="00E8244F">
      <w:pPr>
        <w:spacing w:after="0" w:line="240" w:lineRule="auto"/>
        <w:ind w:left="567" w:hanging="567"/>
        <w:rPr>
          <w:rFonts w:ascii="Times New Roman" w:eastAsia="Times New Roman" w:hAnsi="Times New Roman" w:cs="Times New Roman"/>
          <w:lang w:eastAsia="lt-LT"/>
        </w:rPr>
      </w:pPr>
      <w:r>
        <w:rPr>
          <w:rFonts w:ascii="Times New Roman" w:eastAsia="Times New Roman" w:hAnsi="Times New Roman" w:cs="Times New Roman"/>
          <w:lang w:eastAsia="lt-LT"/>
        </w:rPr>
        <w:t>l</w:t>
      </w:r>
      <w:r w:rsidR="00E8244F" w:rsidRPr="00E8244F">
        <w:rPr>
          <w:rFonts w:ascii="Times New Roman" w:eastAsia="Times New Roman" w:hAnsi="Times New Roman" w:cs="Times New Roman"/>
          <w:lang w:eastAsia="lt-LT"/>
        </w:rPr>
        <w:t>evodopum/benserazidum</w:t>
      </w:r>
    </w:p>
    <w:p w14:paraId="62705ABD" w14:textId="77777777" w:rsidR="00E8244F" w:rsidRPr="00E8244F" w:rsidRDefault="00E8244F" w:rsidP="00E8244F">
      <w:pPr>
        <w:spacing w:after="0" w:line="240" w:lineRule="auto"/>
        <w:ind w:left="567" w:hanging="567"/>
        <w:rPr>
          <w:rFonts w:ascii="Times New Roman" w:eastAsia="Times New Roman" w:hAnsi="Times New Roman" w:cs="Times New Roman"/>
          <w:lang w:eastAsia="lt-LT"/>
        </w:rPr>
      </w:pPr>
    </w:p>
    <w:p w14:paraId="0B55EC37" w14:textId="77777777" w:rsidR="00E8244F" w:rsidRPr="00E8244F" w:rsidRDefault="00E8244F" w:rsidP="00E8244F">
      <w:pPr>
        <w:spacing w:after="0" w:line="240" w:lineRule="auto"/>
        <w:ind w:left="567" w:hanging="567"/>
        <w:rPr>
          <w:rFonts w:ascii="Times New Roman" w:eastAsia="Times New Roman" w:hAnsi="Times New Roman" w:cs="Times New Roman"/>
          <w:lang w:eastAsia="lt-LT"/>
        </w:rPr>
      </w:pPr>
    </w:p>
    <w:p w14:paraId="7A53AE81" w14:textId="77777777" w:rsidR="00E8244F" w:rsidRPr="00E8244F" w:rsidRDefault="00E8244F" w:rsidP="00E8244F">
      <w:pPr>
        <w:pBdr>
          <w:top w:val="single" w:sz="4" w:space="1" w:color="auto"/>
          <w:left w:val="single" w:sz="4" w:space="4" w:color="auto"/>
          <w:bottom w:val="single" w:sz="4" w:space="1" w:color="auto"/>
          <w:right w:val="single" w:sz="4" w:space="4" w:color="auto"/>
        </w:pBdr>
        <w:spacing w:after="0" w:line="240" w:lineRule="auto"/>
        <w:ind w:left="567" w:hanging="567"/>
        <w:outlineLvl w:val="0"/>
        <w:rPr>
          <w:rFonts w:ascii="Times New Roman" w:eastAsia="Times New Roman" w:hAnsi="Times New Roman" w:cs="Times New Roman"/>
          <w:b/>
          <w:caps/>
          <w:lang w:eastAsia="lt-LT"/>
        </w:rPr>
      </w:pPr>
      <w:r w:rsidRPr="00E8244F">
        <w:rPr>
          <w:rFonts w:ascii="Times New Roman" w:eastAsia="Times New Roman" w:hAnsi="Times New Roman" w:cs="Times New Roman"/>
          <w:b/>
          <w:caps/>
          <w:lang w:eastAsia="lt-LT"/>
        </w:rPr>
        <w:t>2.</w:t>
      </w:r>
      <w:r w:rsidRPr="00E8244F">
        <w:rPr>
          <w:rFonts w:ascii="Times New Roman" w:eastAsia="Times New Roman" w:hAnsi="Times New Roman" w:cs="Times New Roman"/>
          <w:b/>
          <w:caps/>
          <w:lang w:eastAsia="lt-LT"/>
        </w:rPr>
        <w:tab/>
        <w:t>veikliOS</w:t>
      </w:r>
      <w:r w:rsidRPr="00E8244F">
        <w:rPr>
          <w:rFonts w:ascii="Times New Roman" w:eastAsia="Calibri" w:hAnsi="Times New Roman" w:cs="Times New Roman"/>
          <w:b/>
        </w:rPr>
        <w:t>IOS MEDŽIAGOS IR JŲ KIEKIAI</w:t>
      </w:r>
    </w:p>
    <w:p w14:paraId="775A715D" w14:textId="77777777" w:rsidR="00E8244F" w:rsidRPr="00E8244F" w:rsidRDefault="00E8244F" w:rsidP="00E8244F">
      <w:pPr>
        <w:spacing w:after="0" w:line="240" w:lineRule="auto"/>
        <w:rPr>
          <w:rFonts w:ascii="Times New Roman" w:eastAsia="Times New Roman" w:hAnsi="Times New Roman" w:cs="Times New Roman"/>
          <w:caps/>
          <w:lang w:eastAsia="lt-LT"/>
        </w:rPr>
      </w:pPr>
    </w:p>
    <w:p w14:paraId="63BBE934" w14:textId="09C8DE94" w:rsidR="00E8244F" w:rsidRPr="00E8244F" w:rsidRDefault="00E8244F" w:rsidP="00E8244F">
      <w:pPr>
        <w:spacing w:after="0" w:line="240" w:lineRule="auto"/>
        <w:rPr>
          <w:rFonts w:ascii="Times New Roman" w:eastAsia="Times New Roman" w:hAnsi="Times New Roman" w:cs="Times New Roman"/>
          <w:lang w:eastAsia="lt-LT"/>
        </w:rPr>
      </w:pPr>
      <w:r w:rsidRPr="00E8244F">
        <w:rPr>
          <w:rFonts w:ascii="Times New Roman" w:eastAsia="Times New Roman" w:hAnsi="Times New Roman" w:cs="Times New Roman"/>
          <w:lang w:eastAsia="lt-LT"/>
        </w:rPr>
        <w:t>Vienoje tabletėje yra 100 mg levodopos ir 25mg benserazido (hidrochlorido pavidale)</w:t>
      </w:r>
      <w:r w:rsidR="000561D5">
        <w:rPr>
          <w:rFonts w:ascii="Times New Roman" w:eastAsia="Times New Roman" w:hAnsi="Times New Roman" w:cs="Times New Roman"/>
          <w:lang w:eastAsia="lt-LT"/>
        </w:rPr>
        <w:t>.</w:t>
      </w:r>
    </w:p>
    <w:p w14:paraId="3AEE69CD" w14:textId="77777777" w:rsidR="00E8244F" w:rsidRPr="00E8244F" w:rsidRDefault="00E8244F" w:rsidP="00E8244F">
      <w:pPr>
        <w:spacing w:after="0" w:line="240" w:lineRule="auto"/>
        <w:rPr>
          <w:rFonts w:ascii="Times New Roman" w:eastAsia="Times New Roman" w:hAnsi="Times New Roman" w:cs="Times New Roman"/>
          <w:lang w:eastAsia="lt-LT"/>
        </w:rPr>
      </w:pPr>
    </w:p>
    <w:p w14:paraId="675DA540" w14:textId="77777777" w:rsidR="00E8244F" w:rsidRPr="00E8244F" w:rsidRDefault="00E8244F" w:rsidP="00E8244F">
      <w:pPr>
        <w:spacing w:after="0" w:line="240" w:lineRule="auto"/>
        <w:rPr>
          <w:rFonts w:ascii="Times New Roman" w:eastAsia="Times New Roman" w:hAnsi="Times New Roman" w:cs="Times New Roman"/>
          <w:b/>
          <w:bCs/>
          <w:caps/>
          <w:lang w:eastAsia="lt-LT"/>
        </w:rPr>
      </w:pPr>
    </w:p>
    <w:p w14:paraId="0E9988E8" w14:textId="77777777" w:rsidR="00E8244F" w:rsidRPr="00E8244F" w:rsidRDefault="00E8244F" w:rsidP="00E8244F">
      <w:pPr>
        <w:pBdr>
          <w:top w:val="single" w:sz="4" w:space="1" w:color="auto"/>
          <w:left w:val="single" w:sz="4" w:space="4" w:color="auto"/>
          <w:bottom w:val="single" w:sz="4" w:space="1" w:color="auto"/>
          <w:right w:val="single" w:sz="4" w:space="4" w:color="auto"/>
        </w:pBdr>
        <w:spacing w:after="0" w:line="240" w:lineRule="auto"/>
        <w:ind w:left="567" w:hanging="567"/>
        <w:outlineLvl w:val="0"/>
        <w:rPr>
          <w:rFonts w:ascii="Times New Roman" w:eastAsia="Times New Roman" w:hAnsi="Times New Roman" w:cs="Times New Roman"/>
          <w:b/>
          <w:caps/>
          <w:lang w:eastAsia="lt-LT"/>
        </w:rPr>
      </w:pPr>
      <w:r w:rsidRPr="00E8244F">
        <w:rPr>
          <w:rFonts w:ascii="Times New Roman" w:eastAsia="Times New Roman" w:hAnsi="Times New Roman" w:cs="Times New Roman"/>
          <w:b/>
          <w:caps/>
          <w:lang w:eastAsia="lt-LT"/>
        </w:rPr>
        <w:t>3.</w:t>
      </w:r>
      <w:r w:rsidRPr="00E8244F">
        <w:rPr>
          <w:rFonts w:ascii="Times New Roman" w:eastAsia="Times New Roman" w:hAnsi="Times New Roman" w:cs="Times New Roman"/>
          <w:b/>
          <w:caps/>
          <w:lang w:eastAsia="lt-LT"/>
        </w:rPr>
        <w:tab/>
        <w:t>pagalbinių medžiagų sąrašas</w:t>
      </w:r>
    </w:p>
    <w:p w14:paraId="3325DB0A" w14:textId="77777777" w:rsidR="00B75C6A" w:rsidRPr="00641866" w:rsidRDefault="00B75C6A" w:rsidP="00641866">
      <w:pPr>
        <w:spacing w:after="0" w:line="240" w:lineRule="auto"/>
        <w:ind w:left="567" w:hanging="567"/>
        <w:rPr>
          <w:rFonts w:ascii="Times New Roman" w:hAnsi="Times New Roman"/>
          <w:color w:val="222222"/>
        </w:rPr>
      </w:pPr>
    </w:p>
    <w:p w14:paraId="4E50CF4C" w14:textId="77777777" w:rsidR="00B75C6A" w:rsidRPr="00AC533E" w:rsidRDefault="00B75C6A" w:rsidP="00B75C6A">
      <w:pPr>
        <w:spacing w:after="0" w:line="240" w:lineRule="auto"/>
        <w:ind w:left="567" w:hanging="567"/>
        <w:rPr>
          <w:rFonts w:ascii="Times New Roman" w:eastAsia="Times New Roman" w:hAnsi="Times New Roman" w:cs="Times New Roman"/>
          <w:caps/>
          <w:lang w:eastAsia="lt-LT"/>
        </w:rPr>
      </w:pPr>
      <w:r w:rsidRPr="004F0F2D">
        <w:rPr>
          <w:rFonts w:ascii="Times New Roman" w:hAnsi="Times New Roman" w:cs="Times New Roman"/>
          <w:color w:val="222222"/>
        </w:rPr>
        <w:t>Sudėtyje yra natrio. Daugiau informacijos rasite pakuotės lapelyje.</w:t>
      </w:r>
    </w:p>
    <w:p w14:paraId="0D2D6716" w14:textId="77777777" w:rsidR="00E8244F" w:rsidRPr="00E8244F" w:rsidRDefault="00E8244F" w:rsidP="00E8244F">
      <w:pPr>
        <w:spacing w:after="0" w:line="240" w:lineRule="auto"/>
        <w:ind w:left="567" w:hanging="567"/>
        <w:rPr>
          <w:rFonts w:ascii="Times New Roman" w:eastAsia="Times New Roman" w:hAnsi="Times New Roman" w:cs="Times New Roman"/>
          <w:lang w:eastAsia="lt-LT"/>
        </w:rPr>
      </w:pPr>
    </w:p>
    <w:p w14:paraId="21D86D9E" w14:textId="77777777" w:rsidR="00E8244F" w:rsidRPr="00E8244F" w:rsidRDefault="00E8244F" w:rsidP="00E8244F">
      <w:pPr>
        <w:pBdr>
          <w:top w:val="single" w:sz="4" w:space="1" w:color="auto"/>
          <w:left w:val="single" w:sz="4" w:space="4" w:color="auto"/>
          <w:bottom w:val="single" w:sz="4" w:space="1" w:color="auto"/>
          <w:right w:val="single" w:sz="4" w:space="4" w:color="auto"/>
        </w:pBdr>
        <w:spacing w:after="0" w:line="240" w:lineRule="auto"/>
        <w:ind w:left="567" w:hanging="567"/>
        <w:outlineLvl w:val="0"/>
        <w:rPr>
          <w:rFonts w:ascii="Times New Roman" w:eastAsia="Times New Roman" w:hAnsi="Times New Roman" w:cs="Times New Roman"/>
          <w:b/>
          <w:caps/>
          <w:lang w:eastAsia="lt-LT"/>
        </w:rPr>
      </w:pPr>
      <w:r w:rsidRPr="00E8244F">
        <w:rPr>
          <w:rFonts w:ascii="Times New Roman" w:eastAsia="Times New Roman" w:hAnsi="Times New Roman" w:cs="Times New Roman"/>
          <w:b/>
          <w:caps/>
          <w:lang w:eastAsia="lt-LT"/>
        </w:rPr>
        <w:t>4.</w:t>
      </w:r>
      <w:r w:rsidRPr="00E8244F">
        <w:rPr>
          <w:rFonts w:ascii="Times New Roman" w:eastAsia="Times New Roman" w:hAnsi="Times New Roman" w:cs="Times New Roman"/>
          <w:b/>
          <w:caps/>
          <w:lang w:eastAsia="lt-LT"/>
        </w:rPr>
        <w:tab/>
        <w:t>Farmacinė forma ir KIEKIS PAKUOTĖJE</w:t>
      </w:r>
    </w:p>
    <w:p w14:paraId="06F209D6" w14:textId="77777777" w:rsidR="00E8244F" w:rsidRPr="00E8244F" w:rsidRDefault="00E8244F" w:rsidP="00E8244F">
      <w:pPr>
        <w:spacing w:after="0" w:line="240" w:lineRule="auto"/>
        <w:ind w:left="567" w:hanging="567"/>
        <w:rPr>
          <w:rFonts w:ascii="Times New Roman" w:eastAsia="Times New Roman" w:hAnsi="Times New Roman" w:cs="Times New Roman"/>
          <w:caps/>
          <w:lang w:eastAsia="lt-LT"/>
        </w:rPr>
      </w:pPr>
    </w:p>
    <w:p w14:paraId="0E701C81" w14:textId="77777777" w:rsidR="00E8244F" w:rsidRPr="00E8244F" w:rsidRDefault="00E8244F" w:rsidP="00E8244F">
      <w:pPr>
        <w:spacing w:after="0" w:line="240" w:lineRule="auto"/>
        <w:ind w:left="567" w:hanging="567"/>
        <w:rPr>
          <w:rFonts w:ascii="Times New Roman" w:eastAsia="Times New Roman" w:hAnsi="Times New Roman" w:cs="Times New Roman"/>
          <w:lang w:eastAsia="lt-LT"/>
        </w:rPr>
      </w:pPr>
      <w:r w:rsidRPr="00E8244F">
        <w:rPr>
          <w:rFonts w:ascii="Times New Roman" w:eastAsia="Times New Roman" w:hAnsi="Times New Roman" w:cs="Times New Roman"/>
          <w:highlight w:val="lightGray"/>
          <w:lang w:eastAsia="lt-LT"/>
        </w:rPr>
        <w:t>Disperguojamoji tabletė</w:t>
      </w:r>
    </w:p>
    <w:p w14:paraId="7E023875" w14:textId="77777777" w:rsidR="00E8244F" w:rsidRPr="00E8244F" w:rsidRDefault="00E8244F" w:rsidP="00E8244F">
      <w:pPr>
        <w:spacing w:after="0" w:line="240" w:lineRule="auto"/>
        <w:ind w:left="567" w:hanging="567"/>
        <w:rPr>
          <w:rFonts w:ascii="Times New Roman" w:eastAsia="Times New Roman" w:hAnsi="Times New Roman" w:cs="Times New Roman"/>
          <w:lang w:eastAsia="lt-LT"/>
        </w:rPr>
      </w:pPr>
      <w:r w:rsidRPr="00E8244F">
        <w:rPr>
          <w:rFonts w:ascii="Times New Roman" w:eastAsia="Times New Roman" w:hAnsi="Times New Roman" w:cs="Times New Roman"/>
          <w:lang w:eastAsia="lt-LT"/>
        </w:rPr>
        <w:t>100 disperguojamųjų tablečių</w:t>
      </w:r>
    </w:p>
    <w:p w14:paraId="363CD82A" w14:textId="77777777" w:rsidR="00E8244F" w:rsidRPr="00E8244F" w:rsidRDefault="00E8244F" w:rsidP="00E8244F">
      <w:pPr>
        <w:spacing w:after="0" w:line="240" w:lineRule="auto"/>
        <w:ind w:left="567" w:hanging="567"/>
        <w:rPr>
          <w:rFonts w:ascii="Times New Roman" w:eastAsia="Times New Roman" w:hAnsi="Times New Roman" w:cs="Times New Roman"/>
          <w:lang w:eastAsia="lt-LT"/>
        </w:rPr>
      </w:pPr>
    </w:p>
    <w:p w14:paraId="573DA03E" w14:textId="77777777" w:rsidR="00E8244F" w:rsidRPr="00E8244F" w:rsidRDefault="00E8244F" w:rsidP="00E8244F">
      <w:pPr>
        <w:spacing w:after="0" w:line="240" w:lineRule="auto"/>
        <w:ind w:left="567" w:hanging="567"/>
        <w:rPr>
          <w:rFonts w:ascii="Times New Roman" w:eastAsia="Times New Roman" w:hAnsi="Times New Roman" w:cs="Times New Roman"/>
          <w:lang w:eastAsia="lt-LT"/>
        </w:rPr>
      </w:pPr>
    </w:p>
    <w:p w14:paraId="72395452" w14:textId="77777777" w:rsidR="00E8244F" w:rsidRPr="00E8244F" w:rsidRDefault="00E8244F" w:rsidP="00E8244F">
      <w:pPr>
        <w:pBdr>
          <w:top w:val="single" w:sz="4" w:space="1" w:color="auto"/>
          <w:left w:val="single" w:sz="4" w:space="4" w:color="auto"/>
          <w:bottom w:val="single" w:sz="4" w:space="1" w:color="auto"/>
          <w:right w:val="single" w:sz="4" w:space="4" w:color="auto"/>
        </w:pBdr>
        <w:spacing w:after="0" w:line="240" w:lineRule="auto"/>
        <w:ind w:left="567" w:hanging="567"/>
        <w:outlineLvl w:val="0"/>
        <w:rPr>
          <w:rFonts w:ascii="Times New Roman" w:eastAsia="Times New Roman" w:hAnsi="Times New Roman" w:cs="Times New Roman"/>
          <w:b/>
          <w:caps/>
          <w:lang w:eastAsia="lt-LT"/>
        </w:rPr>
      </w:pPr>
      <w:r w:rsidRPr="00E8244F">
        <w:rPr>
          <w:rFonts w:ascii="Times New Roman" w:eastAsia="Times New Roman" w:hAnsi="Times New Roman" w:cs="Times New Roman"/>
          <w:b/>
          <w:caps/>
          <w:lang w:eastAsia="lt-LT"/>
        </w:rPr>
        <w:t>5.</w:t>
      </w:r>
      <w:r w:rsidRPr="00E8244F">
        <w:rPr>
          <w:rFonts w:ascii="Times New Roman" w:eastAsia="Times New Roman" w:hAnsi="Times New Roman" w:cs="Times New Roman"/>
          <w:b/>
          <w:caps/>
          <w:lang w:eastAsia="lt-LT"/>
        </w:rPr>
        <w:tab/>
        <w:t>vartojimo METODAS IR būdas (-AI)</w:t>
      </w:r>
    </w:p>
    <w:p w14:paraId="1C64B9EA" w14:textId="77777777" w:rsidR="00E8244F" w:rsidRPr="00E8244F" w:rsidRDefault="00E8244F" w:rsidP="00E8244F">
      <w:pPr>
        <w:spacing w:after="0" w:line="240" w:lineRule="auto"/>
        <w:ind w:left="567" w:hanging="567"/>
        <w:rPr>
          <w:rFonts w:ascii="Times New Roman" w:eastAsia="Times New Roman" w:hAnsi="Times New Roman" w:cs="Times New Roman"/>
          <w:caps/>
          <w:lang w:eastAsia="lt-LT"/>
        </w:rPr>
      </w:pPr>
    </w:p>
    <w:p w14:paraId="5F3CFDAE" w14:textId="4A45A1CF" w:rsidR="00E8244F" w:rsidRPr="00E8244F" w:rsidRDefault="00E8244F" w:rsidP="00E8244F">
      <w:pPr>
        <w:spacing w:after="0" w:line="240" w:lineRule="auto"/>
        <w:ind w:left="567" w:hanging="567"/>
        <w:rPr>
          <w:rFonts w:ascii="Times New Roman" w:eastAsia="Times New Roman" w:hAnsi="Times New Roman" w:cs="Times New Roman"/>
          <w:lang w:eastAsia="lt-LT"/>
        </w:rPr>
      </w:pPr>
      <w:r w:rsidRPr="00E8244F">
        <w:rPr>
          <w:rFonts w:ascii="Times New Roman" w:eastAsia="Times New Roman" w:hAnsi="Times New Roman" w:cs="Times New Roman"/>
          <w:lang w:eastAsia="lt-LT"/>
        </w:rPr>
        <w:t>Vartoti per burną</w:t>
      </w:r>
    </w:p>
    <w:p w14:paraId="41DCD47A" w14:textId="6C5D63D4" w:rsidR="00E8244F" w:rsidRPr="00E8244F" w:rsidRDefault="00E8244F" w:rsidP="00E8244F">
      <w:pPr>
        <w:spacing w:after="0" w:line="240" w:lineRule="auto"/>
        <w:ind w:left="567" w:hanging="567"/>
        <w:rPr>
          <w:rFonts w:ascii="Times New Roman" w:eastAsia="Times New Roman" w:hAnsi="Times New Roman" w:cs="Times New Roman"/>
          <w:lang w:eastAsia="lt-LT"/>
        </w:rPr>
      </w:pPr>
      <w:r w:rsidRPr="00E8244F">
        <w:rPr>
          <w:rFonts w:ascii="Times New Roman" w:eastAsia="Times New Roman" w:hAnsi="Times New Roman" w:cs="Times New Roman"/>
          <w:lang w:eastAsia="lt-LT"/>
        </w:rPr>
        <w:t>Prieš vartojimą perskaitykite pakuotės lapelį</w:t>
      </w:r>
    </w:p>
    <w:p w14:paraId="4FD0251C" w14:textId="77777777" w:rsidR="00E8244F" w:rsidRPr="00E8244F" w:rsidRDefault="00E8244F" w:rsidP="00E8244F">
      <w:pPr>
        <w:spacing w:after="0" w:line="240" w:lineRule="auto"/>
        <w:ind w:left="567" w:hanging="567"/>
        <w:rPr>
          <w:rFonts w:ascii="Times New Roman" w:eastAsia="Times New Roman" w:hAnsi="Times New Roman" w:cs="Times New Roman"/>
          <w:lang w:eastAsia="lt-LT"/>
        </w:rPr>
      </w:pPr>
    </w:p>
    <w:p w14:paraId="7F2C8660" w14:textId="77777777" w:rsidR="00E8244F" w:rsidRPr="00E8244F" w:rsidRDefault="00E8244F" w:rsidP="00E8244F">
      <w:pPr>
        <w:spacing w:after="0" w:line="240" w:lineRule="auto"/>
        <w:ind w:left="567" w:hanging="567"/>
        <w:rPr>
          <w:rFonts w:ascii="Times New Roman" w:eastAsia="Times New Roman" w:hAnsi="Times New Roman" w:cs="Times New Roman"/>
          <w:caps/>
          <w:lang w:eastAsia="lt-LT"/>
        </w:rPr>
      </w:pPr>
    </w:p>
    <w:p w14:paraId="6A2BFD98" w14:textId="77777777" w:rsidR="00E8244F" w:rsidRPr="00E8244F" w:rsidRDefault="00E8244F" w:rsidP="00E8244F">
      <w:pPr>
        <w:pBdr>
          <w:top w:val="single" w:sz="4" w:space="1" w:color="auto"/>
          <w:left w:val="single" w:sz="4" w:space="4" w:color="auto"/>
          <w:bottom w:val="single" w:sz="4" w:space="1" w:color="auto"/>
          <w:right w:val="single" w:sz="4" w:space="4" w:color="auto"/>
        </w:pBdr>
        <w:spacing w:after="0" w:line="240" w:lineRule="auto"/>
        <w:ind w:left="720" w:hanging="720"/>
        <w:outlineLvl w:val="0"/>
        <w:rPr>
          <w:rFonts w:ascii="Times New Roman" w:eastAsia="Times New Roman" w:hAnsi="Times New Roman" w:cs="Times New Roman"/>
          <w:b/>
          <w:caps/>
          <w:lang w:eastAsia="lt-LT"/>
        </w:rPr>
      </w:pPr>
      <w:r w:rsidRPr="00E8244F">
        <w:rPr>
          <w:rFonts w:ascii="Times New Roman" w:eastAsia="Times New Roman" w:hAnsi="Times New Roman" w:cs="Times New Roman"/>
          <w:b/>
          <w:caps/>
          <w:lang w:eastAsia="lt-LT"/>
        </w:rPr>
        <w:t>6.</w:t>
      </w:r>
      <w:r w:rsidRPr="00E8244F">
        <w:rPr>
          <w:rFonts w:ascii="Times New Roman" w:eastAsia="Times New Roman" w:hAnsi="Times New Roman" w:cs="Times New Roman"/>
          <w:b/>
          <w:caps/>
          <w:lang w:eastAsia="lt-LT"/>
        </w:rPr>
        <w:tab/>
        <w:t>SPECIALUS Įspėjimas</w:t>
      </w:r>
      <w:r w:rsidRPr="00E8244F">
        <w:rPr>
          <w:rFonts w:ascii="Times New Roman" w:eastAsia="Times New Roman" w:hAnsi="Times New Roman" w:cs="Times New Roman"/>
          <w:lang w:eastAsia="lt-LT"/>
        </w:rPr>
        <w:t xml:space="preserve">, </w:t>
      </w:r>
      <w:r w:rsidRPr="00E8244F">
        <w:rPr>
          <w:rFonts w:ascii="Times New Roman" w:eastAsia="Times New Roman" w:hAnsi="Times New Roman" w:cs="Times New Roman"/>
          <w:b/>
          <w:lang w:eastAsia="lt-LT"/>
        </w:rPr>
        <w:t xml:space="preserve">KAD VAISTINĮ PREPARATĄ BŪTINA LAIKYTI </w:t>
      </w:r>
      <w:r w:rsidRPr="00E8244F">
        <w:rPr>
          <w:rFonts w:ascii="Times New Roman" w:eastAsia="Times New Roman" w:hAnsi="Times New Roman" w:cs="Times New Roman"/>
          <w:b/>
          <w:caps/>
          <w:lang w:eastAsia="lt-LT"/>
        </w:rPr>
        <w:t xml:space="preserve">vaikams </w:t>
      </w:r>
      <w:r w:rsidRPr="00E8244F">
        <w:rPr>
          <w:rFonts w:ascii="Times New Roman" w:eastAsia="Calibri" w:hAnsi="Times New Roman" w:cs="Times New Roman"/>
          <w:b/>
        </w:rPr>
        <w:t>NEPASTEBIMOJE IR NEPASIEKIAMOJE VIETOJE</w:t>
      </w:r>
    </w:p>
    <w:p w14:paraId="34AC9FA3" w14:textId="77777777" w:rsidR="00E8244F" w:rsidRPr="00E8244F" w:rsidRDefault="00E8244F" w:rsidP="00E8244F">
      <w:pPr>
        <w:spacing w:after="0" w:line="240" w:lineRule="auto"/>
        <w:ind w:left="567" w:hanging="567"/>
        <w:rPr>
          <w:rFonts w:ascii="Times New Roman" w:eastAsia="Times New Roman" w:hAnsi="Times New Roman" w:cs="Times New Roman"/>
          <w:lang w:eastAsia="lt-LT"/>
        </w:rPr>
      </w:pPr>
    </w:p>
    <w:p w14:paraId="5D750DE0" w14:textId="55CBAFDB" w:rsidR="00E8244F" w:rsidRPr="00E8244F" w:rsidRDefault="00E8244F" w:rsidP="00E8244F">
      <w:pPr>
        <w:spacing w:after="0" w:line="240" w:lineRule="auto"/>
        <w:ind w:left="567" w:hanging="567"/>
        <w:outlineLvl w:val="0"/>
        <w:rPr>
          <w:rFonts w:ascii="Times New Roman" w:eastAsia="Times New Roman" w:hAnsi="Times New Roman" w:cs="Times New Roman"/>
          <w:lang w:eastAsia="lt-LT"/>
        </w:rPr>
      </w:pPr>
      <w:r w:rsidRPr="00E8244F">
        <w:rPr>
          <w:rFonts w:ascii="Times New Roman" w:eastAsia="Times New Roman" w:hAnsi="Times New Roman" w:cs="Times New Roman"/>
          <w:lang w:eastAsia="lt-LT"/>
        </w:rPr>
        <w:t xml:space="preserve">Laikyti vaikams </w:t>
      </w:r>
      <w:r w:rsidRPr="00E8244F">
        <w:rPr>
          <w:rFonts w:ascii="Times New Roman" w:eastAsia="Calibri" w:hAnsi="Times New Roman" w:cs="Times New Roman"/>
        </w:rPr>
        <w:t xml:space="preserve">nepastebimoje ir nepasiekiamoje </w:t>
      </w:r>
      <w:r w:rsidRPr="00E8244F">
        <w:rPr>
          <w:rFonts w:ascii="Times New Roman" w:eastAsia="Times New Roman" w:hAnsi="Times New Roman" w:cs="Times New Roman"/>
          <w:lang w:eastAsia="lt-LT"/>
        </w:rPr>
        <w:t>vietoje</w:t>
      </w:r>
    </w:p>
    <w:p w14:paraId="6EA22629" w14:textId="77777777" w:rsidR="00E8244F" w:rsidRPr="00E8244F" w:rsidRDefault="00E8244F" w:rsidP="00E8244F">
      <w:pPr>
        <w:spacing w:after="0" w:line="240" w:lineRule="auto"/>
        <w:ind w:left="567" w:hanging="567"/>
        <w:rPr>
          <w:rFonts w:ascii="Times New Roman" w:eastAsia="Times New Roman" w:hAnsi="Times New Roman" w:cs="Times New Roman"/>
          <w:lang w:eastAsia="lt-LT"/>
        </w:rPr>
      </w:pPr>
    </w:p>
    <w:p w14:paraId="5D9EE04A" w14:textId="77777777" w:rsidR="00E8244F" w:rsidRPr="00E8244F" w:rsidRDefault="00E8244F" w:rsidP="00E8244F">
      <w:pPr>
        <w:spacing w:after="0" w:line="240" w:lineRule="auto"/>
        <w:ind w:left="567" w:hanging="567"/>
        <w:rPr>
          <w:rFonts w:ascii="Times New Roman" w:eastAsia="Times New Roman" w:hAnsi="Times New Roman" w:cs="Times New Roman"/>
          <w:lang w:eastAsia="lt-LT"/>
        </w:rPr>
      </w:pPr>
    </w:p>
    <w:p w14:paraId="330F5837" w14:textId="77777777" w:rsidR="00E8244F" w:rsidRPr="00E8244F" w:rsidRDefault="00E8244F" w:rsidP="00E8244F">
      <w:pPr>
        <w:pBdr>
          <w:top w:val="single" w:sz="4" w:space="1" w:color="auto"/>
          <w:left w:val="single" w:sz="4" w:space="4" w:color="auto"/>
          <w:bottom w:val="single" w:sz="4" w:space="1" w:color="auto"/>
          <w:right w:val="single" w:sz="4" w:space="4" w:color="auto"/>
        </w:pBdr>
        <w:spacing w:after="0" w:line="240" w:lineRule="auto"/>
        <w:ind w:left="567" w:hanging="567"/>
        <w:outlineLvl w:val="0"/>
        <w:rPr>
          <w:rFonts w:ascii="Times New Roman" w:eastAsia="Times New Roman" w:hAnsi="Times New Roman" w:cs="Times New Roman"/>
          <w:b/>
          <w:caps/>
          <w:lang w:eastAsia="lt-LT"/>
        </w:rPr>
      </w:pPr>
      <w:r w:rsidRPr="00E8244F">
        <w:rPr>
          <w:rFonts w:ascii="Times New Roman" w:eastAsia="Times New Roman" w:hAnsi="Times New Roman" w:cs="Times New Roman"/>
          <w:b/>
          <w:caps/>
          <w:lang w:eastAsia="lt-LT"/>
        </w:rPr>
        <w:t>7.</w:t>
      </w:r>
      <w:r w:rsidRPr="00E8244F">
        <w:rPr>
          <w:rFonts w:ascii="Times New Roman" w:eastAsia="Times New Roman" w:hAnsi="Times New Roman" w:cs="Times New Roman"/>
          <w:b/>
          <w:caps/>
          <w:lang w:eastAsia="lt-LT"/>
        </w:rPr>
        <w:tab/>
        <w:t xml:space="preserve">kitas </w:t>
      </w:r>
      <w:r w:rsidRPr="00E8244F">
        <w:rPr>
          <w:rFonts w:ascii="Times New Roman" w:eastAsia="Calibri" w:hAnsi="Times New Roman" w:cs="Times New Roman"/>
          <w:b/>
        </w:rPr>
        <w:t>(-I) SPECIALUS (-ŪS) ĮSPĖJIMAS (-AI)</w:t>
      </w:r>
      <w:r w:rsidRPr="00E8244F" w:rsidDel="00F92C95">
        <w:rPr>
          <w:rFonts w:ascii="Times New Roman" w:eastAsia="Times New Roman" w:hAnsi="Times New Roman" w:cs="Times New Roman"/>
          <w:b/>
          <w:caps/>
          <w:lang w:eastAsia="lt-LT"/>
        </w:rPr>
        <w:t xml:space="preserve"> </w:t>
      </w:r>
      <w:r w:rsidRPr="00E8244F">
        <w:rPr>
          <w:rFonts w:ascii="Times New Roman" w:eastAsia="Times New Roman" w:hAnsi="Times New Roman" w:cs="Times New Roman"/>
          <w:b/>
          <w:caps/>
          <w:lang w:eastAsia="lt-LT"/>
        </w:rPr>
        <w:t>(jei reikia)</w:t>
      </w:r>
    </w:p>
    <w:p w14:paraId="6EB80DF2" w14:textId="77777777" w:rsidR="00E8244F" w:rsidRPr="00E8244F" w:rsidRDefault="00E8244F" w:rsidP="00E8244F">
      <w:pPr>
        <w:spacing w:after="0" w:line="240" w:lineRule="auto"/>
        <w:ind w:left="567" w:hanging="567"/>
        <w:rPr>
          <w:rFonts w:ascii="Times New Roman" w:eastAsia="Times New Roman" w:hAnsi="Times New Roman" w:cs="Times New Roman"/>
          <w:caps/>
          <w:lang w:eastAsia="lt-LT"/>
        </w:rPr>
      </w:pPr>
    </w:p>
    <w:p w14:paraId="25FBE032" w14:textId="77777777" w:rsidR="00E8244F" w:rsidRPr="00E8244F" w:rsidRDefault="00E8244F" w:rsidP="00E8244F">
      <w:pPr>
        <w:spacing w:after="0" w:line="240" w:lineRule="auto"/>
        <w:ind w:left="567" w:hanging="567"/>
        <w:rPr>
          <w:rFonts w:ascii="Times New Roman" w:eastAsia="Times New Roman" w:hAnsi="Times New Roman" w:cs="Times New Roman"/>
          <w:caps/>
          <w:lang w:eastAsia="lt-LT"/>
        </w:rPr>
      </w:pPr>
    </w:p>
    <w:p w14:paraId="4AD4AB91" w14:textId="77777777" w:rsidR="00E8244F" w:rsidRPr="00E8244F" w:rsidRDefault="00E8244F" w:rsidP="00E8244F">
      <w:pPr>
        <w:pBdr>
          <w:top w:val="single" w:sz="4" w:space="1" w:color="auto"/>
          <w:left w:val="single" w:sz="4" w:space="4" w:color="auto"/>
          <w:bottom w:val="single" w:sz="4" w:space="1" w:color="auto"/>
          <w:right w:val="single" w:sz="4" w:space="4" w:color="auto"/>
        </w:pBdr>
        <w:spacing w:after="0" w:line="240" w:lineRule="auto"/>
        <w:ind w:left="567" w:hanging="567"/>
        <w:outlineLvl w:val="0"/>
        <w:rPr>
          <w:rFonts w:ascii="Times New Roman" w:eastAsia="Times New Roman" w:hAnsi="Times New Roman" w:cs="Times New Roman"/>
          <w:b/>
          <w:caps/>
          <w:lang w:eastAsia="lt-LT"/>
        </w:rPr>
      </w:pPr>
      <w:r w:rsidRPr="00E8244F">
        <w:rPr>
          <w:rFonts w:ascii="Times New Roman" w:eastAsia="Times New Roman" w:hAnsi="Times New Roman" w:cs="Times New Roman"/>
          <w:b/>
          <w:caps/>
          <w:lang w:eastAsia="lt-LT"/>
        </w:rPr>
        <w:t>8.</w:t>
      </w:r>
      <w:r w:rsidRPr="00E8244F">
        <w:rPr>
          <w:rFonts w:ascii="Times New Roman" w:eastAsia="Times New Roman" w:hAnsi="Times New Roman" w:cs="Times New Roman"/>
          <w:b/>
          <w:caps/>
          <w:lang w:eastAsia="lt-LT"/>
        </w:rPr>
        <w:tab/>
        <w:t>tinkamumo laikas</w:t>
      </w:r>
    </w:p>
    <w:p w14:paraId="5BC6A580" w14:textId="77777777" w:rsidR="00E8244F" w:rsidRPr="00E8244F" w:rsidRDefault="00E8244F" w:rsidP="00E8244F">
      <w:pPr>
        <w:spacing w:after="0" w:line="240" w:lineRule="auto"/>
        <w:ind w:left="567" w:hanging="567"/>
        <w:rPr>
          <w:rFonts w:ascii="Times New Roman" w:eastAsia="Times New Roman" w:hAnsi="Times New Roman" w:cs="Times New Roman"/>
          <w:lang w:eastAsia="lt-LT"/>
        </w:rPr>
      </w:pPr>
    </w:p>
    <w:p w14:paraId="6EC818CE" w14:textId="77777777" w:rsidR="00E8244F" w:rsidRPr="00E8244F" w:rsidRDefault="00E8244F" w:rsidP="00E8244F">
      <w:pPr>
        <w:spacing w:after="0" w:line="240" w:lineRule="auto"/>
        <w:ind w:left="567" w:hanging="567"/>
        <w:outlineLvl w:val="0"/>
        <w:rPr>
          <w:rFonts w:ascii="Times New Roman" w:eastAsia="Times New Roman" w:hAnsi="Times New Roman" w:cs="Times New Roman"/>
          <w:lang w:eastAsia="lt-LT"/>
        </w:rPr>
      </w:pPr>
      <w:r w:rsidRPr="00E8244F">
        <w:rPr>
          <w:rFonts w:ascii="Times New Roman" w:eastAsia="Times New Roman" w:hAnsi="Times New Roman" w:cs="Times New Roman"/>
          <w:lang w:eastAsia="lt-LT"/>
        </w:rPr>
        <w:t>Tinka iki {mm MMMM}</w:t>
      </w:r>
    </w:p>
    <w:p w14:paraId="0D6C99F7" w14:textId="77777777" w:rsidR="00E8244F" w:rsidRPr="00E8244F" w:rsidRDefault="00E8244F" w:rsidP="00E8244F">
      <w:pPr>
        <w:spacing w:after="0" w:line="240" w:lineRule="auto"/>
        <w:ind w:left="567" w:hanging="567"/>
        <w:outlineLvl w:val="0"/>
        <w:rPr>
          <w:rFonts w:ascii="Times New Roman" w:eastAsia="Times New Roman" w:hAnsi="Times New Roman" w:cs="Times New Roman"/>
          <w:lang w:eastAsia="lt-LT"/>
        </w:rPr>
      </w:pPr>
    </w:p>
    <w:p w14:paraId="1A5B476A" w14:textId="77777777" w:rsidR="00E8244F" w:rsidRPr="00E8244F" w:rsidRDefault="00E8244F" w:rsidP="00E8244F">
      <w:pPr>
        <w:spacing w:after="0" w:line="240" w:lineRule="auto"/>
        <w:ind w:left="567" w:hanging="567"/>
        <w:outlineLvl w:val="0"/>
        <w:rPr>
          <w:rFonts w:ascii="Times New Roman" w:eastAsia="Times New Roman" w:hAnsi="Times New Roman" w:cs="Times New Roman"/>
          <w:lang w:eastAsia="lt-LT"/>
        </w:rPr>
      </w:pPr>
    </w:p>
    <w:p w14:paraId="3ACF6734" w14:textId="77777777" w:rsidR="00E8244F" w:rsidRPr="00E8244F" w:rsidRDefault="00E8244F" w:rsidP="00E8244F">
      <w:pPr>
        <w:pBdr>
          <w:top w:val="single" w:sz="4" w:space="1" w:color="auto"/>
          <w:left w:val="single" w:sz="4" w:space="4" w:color="auto"/>
          <w:bottom w:val="single" w:sz="4" w:space="1" w:color="auto"/>
          <w:right w:val="single" w:sz="4" w:space="4" w:color="auto"/>
        </w:pBdr>
        <w:spacing w:after="0" w:line="240" w:lineRule="auto"/>
        <w:ind w:left="567" w:hanging="567"/>
        <w:outlineLvl w:val="0"/>
        <w:rPr>
          <w:rFonts w:ascii="Times New Roman" w:eastAsia="Times New Roman" w:hAnsi="Times New Roman" w:cs="Times New Roman"/>
          <w:b/>
          <w:caps/>
          <w:lang w:eastAsia="lt-LT"/>
        </w:rPr>
      </w:pPr>
      <w:r w:rsidRPr="00E8244F">
        <w:rPr>
          <w:rFonts w:ascii="Times New Roman" w:eastAsia="Times New Roman" w:hAnsi="Times New Roman" w:cs="Times New Roman"/>
          <w:b/>
          <w:caps/>
          <w:lang w:eastAsia="lt-LT"/>
        </w:rPr>
        <w:t>9.</w:t>
      </w:r>
      <w:r w:rsidRPr="00E8244F">
        <w:rPr>
          <w:rFonts w:ascii="Times New Roman" w:eastAsia="Times New Roman" w:hAnsi="Times New Roman" w:cs="Times New Roman"/>
          <w:b/>
          <w:caps/>
          <w:lang w:eastAsia="lt-LT"/>
        </w:rPr>
        <w:tab/>
        <w:t>SPECIALIOS laikymo sąlygos</w:t>
      </w:r>
    </w:p>
    <w:p w14:paraId="41B70A7C" w14:textId="77777777" w:rsidR="00E8244F" w:rsidRPr="00E8244F" w:rsidRDefault="00E8244F" w:rsidP="00E8244F">
      <w:pPr>
        <w:spacing w:after="0" w:line="240" w:lineRule="auto"/>
        <w:ind w:left="567" w:hanging="567"/>
        <w:rPr>
          <w:rFonts w:ascii="Times New Roman" w:eastAsia="Times New Roman" w:hAnsi="Times New Roman" w:cs="Times New Roman"/>
          <w:lang w:eastAsia="lt-LT"/>
        </w:rPr>
      </w:pPr>
    </w:p>
    <w:p w14:paraId="261A13A9" w14:textId="02263782" w:rsidR="00E8244F" w:rsidRPr="00E8244F" w:rsidRDefault="00E8244F" w:rsidP="00E8244F">
      <w:pPr>
        <w:spacing w:after="0" w:line="240" w:lineRule="auto"/>
        <w:ind w:left="567" w:hanging="567"/>
        <w:jc w:val="both"/>
        <w:rPr>
          <w:rFonts w:ascii="Times New Roman" w:eastAsia="Times New Roman" w:hAnsi="Times New Roman" w:cs="Times New Roman"/>
          <w:lang w:eastAsia="lt-LT"/>
        </w:rPr>
      </w:pPr>
      <w:r w:rsidRPr="00E8244F">
        <w:rPr>
          <w:rFonts w:ascii="Times New Roman" w:eastAsia="Times New Roman" w:hAnsi="Times New Roman" w:cs="Times New Roman"/>
          <w:lang w:eastAsia="lt-LT"/>
        </w:rPr>
        <w:t xml:space="preserve">Laikyti ne aukštesnėje kaip 25 </w:t>
      </w:r>
      <w:r w:rsidRPr="00E8244F">
        <w:rPr>
          <w:rFonts w:ascii="Times New Roman" w:eastAsia="Times New Roman" w:hAnsi="Times New Roman" w:cs="Times New Roman"/>
          <w:lang w:eastAsia="lt-LT"/>
        </w:rPr>
        <w:sym w:font="Symbol" w:char="F0B0"/>
      </w:r>
      <w:r w:rsidRPr="00E8244F">
        <w:rPr>
          <w:rFonts w:ascii="Times New Roman" w:eastAsia="Times New Roman" w:hAnsi="Times New Roman" w:cs="Times New Roman"/>
          <w:lang w:eastAsia="lt-LT"/>
        </w:rPr>
        <w:t>C temperatūroje</w:t>
      </w:r>
    </w:p>
    <w:p w14:paraId="5171015A" w14:textId="0F2C2CA1" w:rsidR="00E8244F" w:rsidRPr="00E8244F" w:rsidRDefault="00E8244F" w:rsidP="00E8244F">
      <w:pPr>
        <w:spacing w:after="0" w:line="240" w:lineRule="auto"/>
        <w:rPr>
          <w:rFonts w:ascii="Times New Roman" w:eastAsia="Times New Roman" w:hAnsi="Times New Roman" w:cs="Times New Roman"/>
          <w:lang w:eastAsia="lt-LT"/>
        </w:rPr>
      </w:pPr>
      <w:r w:rsidRPr="00E8244F">
        <w:rPr>
          <w:rFonts w:ascii="Times New Roman" w:eastAsia="Times New Roman" w:hAnsi="Times New Roman" w:cs="Times New Roman"/>
          <w:lang w:eastAsia="lt-LT"/>
        </w:rPr>
        <w:t>Buteliuką laikyti sandarų, kad vaistas būtų apsaugotas nuo drėgmės</w:t>
      </w:r>
    </w:p>
    <w:p w14:paraId="774DB40E" w14:textId="77777777" w:rsidR="00E8244F" w:rsidRPr="00E8244F" w:rsidRDefault="00E8244F" w:rsidP="00E8244F">
      <w:pPr>
        <w:spacing w:after="0" w:line="240" w:lineRule="auto"/>
        <w:ind w:left="567" w:hanging="567"/>
        <w:jc w:val="both"/>
        <w:rPr>
          <w:rFonts w:ascii="Times New Roman" w:eastAsia="Times New Roman" w:hAnsi="Times New Roman" w:cs="Times New Roman"/>
          <w:lang w:eastAsia="lt-LT"/>
        </w:rPr>
      </w:pPr>
    </w:p>
    <w:p w14:paraId="7B017F88" w14:textId="77777777" w:rsidR="00E8244F" w:rsidRPr="00E8244F" w:rsidRDefault="00E8244F" w:rsidP="00E8244F">
      <w:pPr>
        <w:spacing w:after="0" w:line="240" w:lineRule="auto"/>
        <w:ind w:left="567" w:hanging="567"/>
        <w:jc w:val="both"/>
        <w:rPr>
          <w:rFonts w:ascii="Times New Roman" w:eastAsia="Times New Roman" w:hAnsi="Times New Roman" w:cs="Times New Roman"/>
          <w:lang w:eastAsia="lt-LT"/>
        </w:rPr>
      </w:pPr>
    </w:p>
    <w:p w14:paraId="03868DC1" w14:textId="77777777" w:rsidR="00E8244F" w:rsidRPr="00E8244F" w:rsidRDefault="00E8244F" w:rsidP="00E8244F">
      <w:pPr>
        <w:pBdr>
          <w:top w:val="single" w:sz="4" w:space="1" w:color="auto"/>
          <w:left w:val="single" w:sz="4" w:space="4" w:color="auto"/>
          <w:bottom w:val="single" w:sz="4" w:space="1" w:color="auto"/>
          <w:right w:val="single" w:sz="4" w:space="4" w:color="auto"/>
        </w:pBdr>
        <w:spacing w:after="0" w:line="240" w:lineRule="auto"/>
        <w:ind w:left="567" w:hanging="567"/>
        <w:outlineLvl w:val="0"/>
        <w:rPr>
          <w:rFonts w:ascii="Times New Roman" w:eastAsia="Times New Roman" w:hAnsi="Times New Roman" w:cs="Times New Roman"/>
          <w:b/>
          <w:caps/>
          <w:lang w:eastAsia="lt-LT"/>
        </w:rPr>
      </w:pPr>
      <w:r w:rsidRPr="00E8244F">
        <w:rPr>
          <w:rFonts w:ascii="Times New Roman" w:eastAsia="Times New Roman" w:hAnsi="Times New Roman" w:cs="Times New Roman"/>
          <w:b/>
          <w:caps/>
          <w:lang w:eastAsia="lt-LT"/>
        </w:rPr>
        <w:t>10.</w:t>
      </w:r>
      <w:r w:rsidRPr="00E8244F">
        <w:rPr>
          <w:rFonts w:ascii="Times New Roman" w:eastAsia="Times New Roman" w:hAnsi="Times New Roman" w:cs="Times New Roman"/>
          <w:b/>
          <w:caps/>
          <w:lang w:eastAsia="lt-LT"/>
        </w:rPr>
        <w:tab/>
        <w:t>specialios atsargumo priemonės</w:t>
      </w:r>
      <w:r w:rsidRPr="00E8244F">
        <w:rPr>
          <w:rFonts w:ascii="Times New Roman" w:eastAsia="Times New Roman" w:hAnsi="Times New Roman" w:cs="Times New Roman"/>
          <w:b/>
          <w:lang w:eastAsia="lt-LT"/>
        </w:rPr>
        <w:t xml:space="preserve"> DĖL NESUVARTOTO </w:t>
      </w:r>
      <w:r w:rsidRPr="00E8244F">
        <w:rPr>
          <w:rFonts w:ascii="Times New Roman" w:eastAsia="Times New Roman" w:hAnsi="Times New Roman" w:cs="Times New Roman"/>
          <w:b/>
          <w:caps/>
          <w:lang w:eastAsia="lt-LT"/>
        </w:rPr>
        <w:t>VAISTINIO PREPARATO Ar jo Atliekų tvarkymo</w:t>
      </w:r>
      <w:r w:rsidRPr="00E8244F">
        <w:rPr>
          <w:rFonts w:ascii="Times New Roman" w:eastAsia="Times New Roman" w:hAnsi="Times New Roman" w:cs="Times New Roman"/>
          <w:caps/>
          <w:lang w:eastAsia="lt-LT"/>
        </w:rPr>
        <w:t xml:space="preserve"> </w:t>
      </w:r>
      <w:r w:rsidRPr="00E8244F">
        <w:rPr>
          <w:rFonts w:ascii="Times New Roman" w:eastAsia="Times New Roman" w:hAnsi="Times New Roman" w:cs="Times New Roman"/>
          <w:b/>
          <w:caps/>
          <w:lang w:eastAsia="lt-LT"/>
        </w:rPr>
        <w:t>(jei reikia)</w:t>
      </w:r>
    </w:p>
    <w:p w14:paraId="5BF8D6A4" w14:textId="77777777" w:rsidR="00E8244F" w:rsidRPr="00E8244F" w:rsidRDefault="00E8244F" w:rsidP="00E8244F">
      <w:pPr>
        <w:spacing w:after="0" w:line="240" w:lineRule="auto"/>
        <w:ind w:left="567" w:hanging="567"/>
        <w:rPr>
          <w:rFonts w:ascii="Times New Roman" w:eastAsia="Times New Roman" w:hAnsi="Times New Roman" w:cs="Times New Roman"/>
          <w:caps/>
          <w:lang w:eastAsia="lt-LT"/>
        </w:rPr>
      </w:pPr>
    </w:p>
    <w:p w14:paraId="744F2DE3" w14:textId="77777777" w:rsidR="00E8244F" w:rsidRPr="00E8244F" w:rsidRDefault="00E8244F" w:rsidP="00E8244F">
      <w:pPr>
        <w:spacing w:after="0" w:line="240" w:lineRule="auto"/>
        <w:ind w:left="567" w:hanging="567"/>
        <w:rPr>
          <w:rFonts w:ascii="Times New Roman" w:eastAsia="Times New Roman" w:hAnsi="Times New Roman" w:cs="Times New Roman"/>
          <w:caps/>
          <w:lang w:eastAsia="lt-LT"/>
        </w:rPr>
      </w:pPr>
    </w:p>
    <w:p w14:paraId="1CA05547" w14:textId="77777777" w:rsidR="00E8244F" w:rsidRPr="00E8244F" w:rsidRDefault="00E8244F" w:rsidP="00E8244F">
      <w:pPr>
        <w:pBdr>
          <w:top w:val="single" w:sz="4" w:space="1" w:color="auto"/>
          <w:left w:val="single" w:sz="4" w:space="4" w:color="auto"/>
          <w:bottom w:val="single" w:sz="4" w:space="1" w:color="auto"/>
          <w:right w:val="single" w:sz="4" w:space="4" w:color="auto"/>
        </w:pBdr>
        <w:spacing w:after="0" w:line="240" w:lineRule="auto"/>
        <w:ind w:left="567" w:hanging="567"/>
        <w:outlineLvl w:val="0"/>
        <w:rPr>
          <w:rFonts w:ascii="Times New Roman" w:eastAsia="Times New Roman" w:hAnsi="Times New Roman" w:cs="Times New Roman"/>
          <w:b/>
          <w:caps/>
          <w:lang w:eastAsia="lt-LT"/>
        </w:rPr>
      </w:pPr>
      <w:r w:rsidRPr="00E8244F">
        <w:rPr>
          <w:rFonts w:ascii="Times New Roman" w:eastAsia="Times New Roman" w:hAnsi="Times New Roman" w:cs="Times New Roman"/>
          <w:b/>
          <w:caps/>
          <w:lang w:eastAsia="lt-LT"/>
        </w:rPr>
        <w:t>11.</w:t>
      </w:r>
      <w:r w:rsidRPr="00E8244F">
        <w:rPr>
          <w:rFonts w:ascii="Times New Roman" w:eastAsia="Times New Roman" w:hAnsi="Times New Roman" w:cs="Times New Roman"/>
          <w:b/>
          <w:caps/>
          <w:lang w:eastAsia="lt-LT"/>
        </w:rPr>
        <w:tab/>
        <w:t>REGISTRUOTOJO pavadinimas ir adresas</w:t>
      </w:r>
    </w:p>
    <w:p w14:paraId="4DF4495A" w14:textId="77777777" w:rsidR="00E8244F" w:rsidRPr="00E8244F" w:rsidRDefault="00E8244F" w:rsidP="00E8244F">
      <w:pPr>
        <w:spacing w:after="0" w:line="240" w:lineRule="auto"/>
        <w:ind w:left="567" w:hanging="567"/>
        <w:rPr>
          <w:rFonts w:ascii="Times New Roman" w:eastAsia="Times New Roman" w:hAnsi="Times New Roman" w:cs="Times New Roman"/>
          <w:caps/>
          <w:lang w:eastAsia="lt-LT"/>
        </w:rPr>
      </w:pPr>
    </w:p>
    <w:p w14:paraId="2FAEE341" w14:textId="77777777" w:rsidR="00E8244F" w:rsidRPr="00E8244F" w:rsidRDefault="00E8244F" w:rsidP="00E8244F">
      <w:pPr>
        <w:spacing w:after="0" w:line="240" w:lineRule="auto"/>
        <w:rPr>
          <w:rFonts w:ascii="Times New Roman" w:eastAsia="Times New Roman" w:hAnsi="Times New Roman" w:cs="Times New Roman"/>
          <w:lang w:eastAsia="lt-LT"/>
        </w:rPr>
      </w:pPr>
      <w:r w:rsidRPr="00E8244F">
        <w:rPr>
          <w:rFonts w:ascii="Times New Roman" w:eastAsia="Times New Roman" w:hAnsi="Times New Roman" w:cs="Times New Roman"/>
          <w:caps/>
          <w:lang w:eastAsia="lt-LT"/>
        </w:rPr>
        <w:t>UAB „R</w:t>
      </w:r>
      <w:r w:rsidRPr="00E8244F">
        <w:rPr>
          <w:rFonts w:ascii="Times New Roman" w:eastAsia="Times New Roman" w:hAnsi="Times New Roman" w:cs="Times New Roman"/>
          <w:lang w:eastAsia="lt-LT"/>
        </w:rPr>
        <w:t>oche Lietuva“</w:t>
      </w:r>
    </w:p>
    <w:p w14:paraId="750ABC5B" w14:textId="77777777" w:rsidR="007E0C86" w:rsidRDefault="007E0C86" w:rsidP="007E0C86">
      <w:pPr>
        <w:spacing w:after="0" w:line="240" w:lineRule="auto"/>
        <w:rPr>
          <w:rFonts w:ascii="Times New Roman" w:eastAsia="Calibri" w:hAnsi="Times New Roman" w:cs="Times New Roman"/>
          <w:lang w:eastAsia="lt-LT"/>
        </w:rPr>
      </w:pPr>
      <w:r w:rsidRPr="005178C0">
        <w:rPr>
          <w:rFonts w:ascii="Times New Roman" w:eastAsia="Calibri" w:hAnsi="Times New Roman" w:cs="Times New Roman"/>
          <w:lang w:eastAsia="lt-LT"/>
        </w:rPr>
        <w:t>Konstitucijos pr. 18B</w:t>
      </w:r>
    </w:p>
    <w:p w14:paraId="34BEAB2E" w14:textId="760D5C51" w:rsidR="00E8244F" w:rsidRPr="00E8244F" w:rsidRDefault="007E0C86" w:rsidP="00E8244F">
      <w:pPr>
        <w:spacing w:after="0" w:line="240" w:lineRule="auto"/>
        <w:ind w:left="567" w:hanging="567"/>
        <w:rPr>
          <w:rFonts w:ascii="Times New Roman" w:eastAsia="Times New Roman" w:hAnsi="Times New Roman" w:cs="Times New Roman"/>
          <w:lang w:eastAsia="lt-LT"/>
        </w:rPr>
      </w:pPr>
      <w:r w:rsidRPr="00D7375B">
        <w:rPr>
          <w:rFonts w:ascii="Times New Roman" w:eastAsia="Calibri" w:hAnsi="Times New Roman" w:cs="Times New Roman"/>
          <w:lang w:eastAsia="lt-LT"/>
        </w:rPr>
        <w:t>LT-</w:t>
      </w:r>
      <w:r w:rsidRPr="005178C0">
        <w:rPr>
          <w:rFonts w:ascii="Times New Roman" w:eastAsia="Calibri" w:hAnsi="Times New Roman" w:cs="Times New Roman"/>
          <w:lang w:eastAsia="lt-LT"/>
        </w:rPr>
        <w:t>09308</w:t>
      </w:r>
      <w:r>
        <w:rPr>
          <w:rFonts w:ascii="Times New Roman" w:eastAsia="Calibri" w:hAnsi="Times New Roman" w:cs="Times New Roman"/>
          <w:lang w:eastAsia="lt-LT"/>
        </w:rPr>
        <w:t xml:space="preserve"> </w:t>
      </w:r>
      <w:r w:rsidR="00E8244F" w:rsidRPr="00E8244F">
        <w:rPr>
          <w:rFonts w:ascii="Times New Roman" w:eastAsia="Times New Roman" w:hAnsi="Times New Roman" w:cs="Times New Roman"/>
          <w:lang w:eastAsia="lt-LT"/>
        </w:rPr>
        <w:t>Vilnius</w:t>
      </w:r>
    </w:p>
    <w:p w14:paraId="11B9D22A" w14:textId="77777777" w:rsidR="00E8244F" w:rsidRPr="00E8244F" w:rsidRDefault="00E8244F" w:rsidP="00E8244F">
      <w:pPr>
        <w:spacing w:after="0" w:line="240" w:lineRule="auto"/>
        <w:ind w:left="567" w:hanging="567"/>
        <w:rPr>
          <w:rFonts w:ascii="Times New Roman" w:eastAsia="Times New Roman" w:hAnsi="Times New Roman" w:cs="Times New Roman"/>
          <w:lang w:eastAsia="lt-LT"/>
        </w:rPr>
      </w:pPr>
      <w:r w:rsidRPr="00E8244F">
        <w:rPr>
          <w:rFonts w:ascii="Times New Roman" w:eastAsia="Times New Roman" w:hAnsi="Times New Roman" w:cs="Times New Roman"/>
          <w:lang w:eastAsia="lt-LT"/>
        </w:rPr>
        <w:t>Lietuva</w:t>
      </w:r>
    </w:p>
    <w:p w14:paraId="20C04F8E" w14:textId="77777777" w:rsidR="00E8244F" w:rsidRPr="00E8244F" w:rsidRDefault="00E8244F" w:rsidP="00E8244F">
      <w:pPr>
        <w:spacing w:after="0" w:line="240" w:lineRule="auto"/>
        <w:ind w:left="567" w:hanging="567"/>
        <w:rPr>
          <w:rFonts w:ascii="Times New Roman" w:eastAsia="Times New Roman" w:hAnsi="Times New Roman" w:cs="Times New Roman"/>
          <w:lang w:eastAsia="lt-LT"/>
        </w:rPr>
      </w:pPr>
    </w:p>
    <w:p w14:paraId="0CB8BA34" w14:textId="77777777" w:rsidR="00E8244F" w:rsidRPr="00E8244F" w:rsidRDefault="00E8244F" w:rsidP="00E8244F">
      <w:pPr>
        <w:spacing w:after="0" w:line="240" w:lineRule="auto"/>
        <w:ind w:left="567" w:hanging="567"/>
        <w:rPr>
          <w:rFonts w:ascii="Times New Roman" w:eastAsia="Times New Roman" w:hAnsi="Times New Roman" w:cs="Times New Roman"/>
          <w:lang w:eastAsia="lt-LT"/>
        </w:rPr>
      </w:pPr>
    </w:p>
    <w:p w14:paraId="25CC1889" w14:textId="77777777" w:rsidR="00E8244F" w:rsidRPr="00E8244F" w:rsidRDefault="00E8244F" w:rsidP="00E8244F">
      <w:pPr>
        <w:pBdr>
          <w:top w:val="single" w:sz="4" w:space="1" w:color="auto"/>
          <w:left w:val="single" w:sz="4" w:space="4" w:color="auto"/>
          <w:bottom w:val="single" w:sz="4" w:space="1" w:color="auto"/>
          <w:right w:val="single" w:sz="4" w:space="4" w:color="auto"/>
        </w:pBdr>
        <w:spacing w:after="0" w:line="240" w:lineRule="auto"/>
        <w:ind w:left="567" w:hanging="567"/>
        <w:outlineLvl w:val="0"/>
        <w:rPr>
          <w:rFonts w:ascii="Times New Roman" w:eastAsia="Times New Roman" w:hAnsi="Times New Roman" w:cs="Times New Roman"/>
          <w:b/>
          <w:caps/>
          <w:lang w:eastAsia="lt-LT"/>
        </w:rPr>
      </w:pPr>
      <w:r w:rsidRPr="00E8244F">
        <w:rPr>
          <w:rFonts w:ascii="Times New Roman" w:eastAsia="Times New Roman" w:hAnsi="Times New Roman" w:cs="Times New Roman"/>
          <w:b/>
          <w:caps/>
          <w:lang w:eastAsia="lt-LT"/>
        </w:rPr>
        <w:t>12.</w:t>
      </w:r>
      <w:r w:rsidRPr="00E8244F">
        <w:rPr>
          <w:rFonts w:ascii="Times New Roman" w:eastAsia="Times New Roman" w:hAnsi="Times New Roman" w:cs="Times New Roman"/>
          <w:b/>
          <w:caps/>
          <w:lang w:eastAsia="lt-LT"/>
        </w:rPr>
        <w:tab/>
        <w:t>REGISTRACIJOS PAŽYMĖJIMO numeris</w:t>
      </w:r>
    </w:p>
    <w:p w14:paraId="21D609BA" w14:textId="77777777" w:rsidR="00E8244F" w:rsidRPr="00E8244F" w:rsidRDefault="00E8244F" w:rsidP="00E8244F">
      <w:pPr>
        <w:spacing w:after="0" w:line="240" w:lineRule="auto"/>
        <w:ind w:left="567" w:hanging="567"/>
        <w:rPr>
          <w:rFonts w:ascii="Times New Roman" w:eastAsia="Times New Roman" w:hAnsi="Times New Roman" w:cs="Times New Roman"/>
          <w:lang w:eastAsia="lt-LT"/>
        </w:rPr>
      </w:pPr>
    </w:p>
    <w:p w14:paraId="2B3FE2C3" w14:textId="77777777" w:rsidR="00E8244F" w:rsidRPr="00E8244F" w:rsidRDefault="00E8244F" w:rsidP="00E8244F">
      <w:pPr>
        <w:spacing w:after="0" w:line="240" w:lineRule="auto"/>
        <w:rPr>
          <w:rFonts w:ascii="Times New Roman" w:eastAsia="Times New Roman" w:hAnsi="Times New Roman" w:cs="Times New Roman"/>
          <w:lang w:eastAsia="lt-LT"/>
        </w:rPr>
      </w:pPr>
      <w:r w:rsidRPr="00E8244F">
        <w:rPr>
          <w:rFonts w:ascii="Times New Roman" w:eastAsia="Times New Roman" w:hAnsi="Times New Roman" w:cs="Times New Roman"/>
          <w:lang w:eastAsia="lt-LT"/>
        </w:rPr>
        <w:t>LT/1/94/0936/002</w:t>
      </w:r>
    </w:p>
    <w:p w14:paraId="4CEB238A" w14:textId="77777777" w:rsidR="00E8244F" w:rsidRPr="00E8244F" w:rsidRDefault="00E8244F" w:rsidP="00E8244F">
      <w:pPr>
        <w:spacing w:after="0" w:line="240" w:lineRule="auto"/>
        <w:rPr>
          <w:rFonts w:ascii="Times New Roman" w:eastAsia="Times New Roman" w:hAnsi="Times New Roman" w:cs="Times New Roman"/>
          <w:lang w:eastAsia="lt-LT"/>
        </w:rPr>
      </w:pPr>
    </w:p>
    <w:p w14:paraId="73BF30A8" w14:textId="77777777" w:rsidR="00E8244F" w:rsidRPr="00E8244F" w:rsidRDefault="00E8244F" w:rsidP="00E8244F">
      <w:pPr>
        <w:spacing w:after="0" w:line="240" w:lineRule="auto"/>
        <w:ind w:left="567" w:hanging="567"/>
        <w:rPr>
          <w:rFonts w:ascii="Times New Roman" w:eastAsia="Times New Roman" w:hAnsi="Times New Roman" w:cs="Times New Roman"/>
          <w:lang w:eastAsia="lt-LT"/>
        </w:rPr>
      </w:pPr>
    </w:p>
    <w:p w14:paraId="08BAA0D5" w14:textId="77777777" w:rsidR="00E8244F" w:rsidRPr="00E8244F" w:rsidRDefault="00E8244F" w:rsidP="00E8244F">
      <w:pPr>
        <w:pBdr>
          <w:top w:val="single" w:sz="4" w:space="1" w:color="auto"/>
          <w:left w:val="single" w:sz="4" w:space="4" w:color="auto"/>
          <w:bottom w:val="single" w:sz="4" w:space="1" w:color="auto"/>
          <w:right w:val="single" w:sz="4" w:space="4" w:color="auto"/>
        </w:pBdr>
        <w:spacing w:after="0" w:line="240" w:lineRule="auto"/>
        <w:ind w:left="567" w:hanging="567"/>
        <w:outlineLvl w:val="0"/>
        <w:rPr>
          <w:rFonts w:ascii="Times New Roman" w:eastAsia="Times New Roman" w:hAnsi="Times New Roman" w:cs="Times New Roman"/>
          <w:b/>
          <w:caps/>
          <w:lang w:eastAsia="lt-LT"/>
        </w:rPr>
      </w:pPr>
      <w:r w:rsidRPr="00E8244F">
        <w:rPr>
          <w:rFonts w:ascii="Times New Roman" w:eastAsia="Times New Roman" w:hAnsi="Times New Roman" w:cs="Times New Roman"/>
          <w:b/>
          <w:caps/>
          <w:lang w:eastAsia="lt-LT"/>
        </w:rPr>
        <w:t>13.</w:t>
      </w:r>
      <w:r w:rsidRPr="00E8244F">
        <w:rPr>
          <w:rFonts w:ascii="Times New Roman" w:eastAsia="Times New Roman" w:hAnsi="Times New Roman" w:cs="Times New Roman"/>
          <w:b/>
          <w:caps/>
          <w:lang w:eastAsia="lt-LT"/>
        </w:rPr>
        <w:tab/>
        <w:t>serijos numeris</w:t>
      </w:r>
    </w:p>
    <w:p w14:paraId="7AB8D255" w14:textId="77777777" w:rsidR="00E8244F" w:rsidRPr="00E8244F" w:rsidRDefault="00E8244F" w:rsidP="00E8244F">
      <w:pPr>
        <w:spacing w:after="0" w:line="240" w:lineRule="auto"/>
        <w:ind w:left="567" w:hanging="567"/>
        <w:rPr>
          <w:rFonts w:ascii="Times New Roman" w:eastAsia="Times New Roman" w:hAnsi="Times New Roman" w:cs="Times New Roman"/>
          <w:lang w:eastAsia="lt-LT"/>
        </w:rPr>
      </w:pPr>
    </w:p>
    <w:p w14:paraId="1F6A079C" w14:textId="77777777" w:rsidR="00E8244F" w:rsidRPr="00E8244F" w:rsidRDefault="00E8244F" w:rsidP="00E8244F">
      <w:pPr>
        <w:spacing w:after="0" w:line="240" w:lineRule="auto"/>
        <w:ind w:left="567" w:hanging="567"/>
        <w:rPr>
          <w:rFonts w:ascii="Times New Roman" w:eastAsia="Times New Roman" w:hAnsi="Times New Roman" w:cs="Times New Roman"/>
          <w:lang w:eastAsia="lt-LT"/>
        </w:rPr>
      </w:pPr>
      <w:r w:rsidRPr="00E8244F">
        <w:rPr>
          <w:rFonts w:ascii="Times New Roman" w:eastAsia="Times New Roman" w:hAnsi="Times New Roman" w:cs="Times New Roman"/>
          <w:lang w:eastAsia="lt-LT"/>
        </w:rPr>
        <w:t>Serija {numeris}</w:t>
      </w:r>
    </w:p>
    <w:p w14:paraId="41B2A18C" w14:textId="77777777" w:rsidR="00E8244F" w:rsidRPr="00E8244F" w:rsidRDefault="00E8244F" w:rsidP="00E8244F">
      <w:pPr>
        <w:spacing w:after="0" w:line="240" w:lineRule="auto"/>
        <w:ind w:left="567" w:hanging="567"/>
        <w:rPr>
          <w:rFonts w:ascii="Times New Roman" w:eastAsia="Times New Roman" w:hAnsi="Times New Roman" w:cs="Times New Roman"/>
          <w:lang w:eastAsia="lt-LT"/>
        </w:rPr>
      </w:pPr>
    </w:p>
    <w:p w14:paraId="7CEC4256" w14:textId="77777777" w:rsidR="00E8244F" w:rsidRPr="00E8244F" w:rsidRDefault="00E8244F" w:rsidP="00E8244F">
      <w:pPr>
        <w:spacing w:after="0" w:line="240" w:lineRule="auto"/>
        <w:ind w:left="567" w:hanging="567"/>
        <w:rPr>
          <w:rFonts w:ascii="Times New Roman" w:eastAsia="Times New Roman" w:hAnsi="Times New Roman" w:cs="Times New Roman"/>
          <w:lang w:eastAsia="lt-LT"/>
        </w:rPr>
      </w:pPr>
    </w:p>
    <w:p w14:paraId="0EB9CC37" w14:textId="77777777" w:rsidR="00E8244F" w:rsidRPr="00E8244F" w:rsidRDefault="00E8244F" w:rsidP="00E8244F">
      <w:pPr>
        <w:pBdr>
          <w:top w:val="single" w:sz="4" w:space="1" w:color="auto"/>
          <w:left w:val="single" w:sz="4" w:space="4" w:color="auto"/>
          <w:bottom w:val="single" w:sz="4" w:space="1" w:color="auto"/>
          <w:right w:val="single" w:sz="4" w:space="4" w:color="auto"/>
        </w:pBdr>
        <w:spacing w:after="0" w:line="240" w:lineRule="auto"/>
        <w:ind w:left="567" w:hanging="567"/>
        <w:outlineLvl w:val="0"/>
        <w:rPr>
          <w:rFonts w:ascii="Times New Roman" w:eastAsia="Times New Roman" w:hAnsi="Times New Roman" w:cs="Times New Roman"/>
          <w:b/>
          <w:caps/>
          <w:lang w:eastAsia="lt-LT"/>
        </w:rPr>
      </w:pPr>
      <w:r w:rsidRPr="00E8244F">
        <w:rPr>
          <w:rFonts w:ascii="Times New Roman" w:eastAsia="Times New Roman" w:hAnsi="Times New Roman" w:cs="Times New Roman"/>
          <w:b/>
          <w:caps/>
          <w:lang w:eastAsia="lt-LT"/>
        </w:rPr>
        <w:t>14.</w:t>
      </w:r>
      <w:r w:rsidRPr="00E8244F">
        <w:rPr>
          <w:rFonts w:ascii="Times New Roman" w:eastAsia="Times New Roman" w:hAnsi="Times New Roman" w:cs="Times New Roman"/>
          <w:b/>
          <w:caps/>
          <w:lang w:eastAsia="lt-LT"/>
        </w:rPr>
        <w:tab/>
        <w:t>Pardavimo (išdavimo) tvarka</w:t>
      </w:r>
    </w:p>
    <w:p w14:paraId="08DC0DE9" w14:textId="77777777" w:rsidR="00E8244F" w:rsidRPr="00E8244F" w:rsidRDefault="00E8244F" w:rsidP="00E8244F">
      <w:pPr>
        <w:spacing w:after="0" w:line="240" w:lineRule="auto"/>
        <w:ind w:left="567" w:hanging="567"/>
        <w:rPr>
          <w:rFonts w:ascii="Times New Roman" w:eastAsia="Times New Roman" w:hAnsi="Times New Roman" w:cs="Times New Roman"/>
          <w:lang w:eastAsia="lt-LT"/>
        </w:rPr>
      </w:pPr>
    </w:p>
    <w:p w14:paraId="7D0E5265" w14:textId="77777777" w:rsidR="00E8244F" w:rsidRPr="00E8244F" w:rsidRDefault="00E8244F" w:rsidP="00E8244F">
      <w:pPr>
        <w:spacing w:after="0" w:line="240" w:lineRule="auto"/>
        <w:ind w:left="567" w:hanging="567"/>
        <w:rPr>
          <w:rFonts w:ascii="Times New Roman" w:eastAsia="Times New Roman" w:hAnsi="Times New Roman" w:cs="Times New Roman"/>
          <w:lang w:eastAsia="lt-LT"/>
        </w:rPr>
      </w:pPr>
      <w:r w:rsidRPr="00E8244F">
        <w:rPr>
          <w:rFonts w:ascii="Times New Roman" w:eastAsia="Times New Roman" w:hAnsi="Times New Roman" w:cs="Times New Roman"/>
          <w:lang w:eastAsia="lt-LT"/>
        </w:rPr>
        <w:t>Receptinis vaistas</w:t>
      </w:r>
    </w:p>
    <w:p w14:paraId="297BFA15" w14:textId="77777777" w:rsidR="00E8244F" w:rsidRPr="00E8244F" w:rsidRDefault="00E8244F" w:rsidP="00E8244F">
      <w:pPr>
        <w:spacing w:after="0" w:line="240" w:lineRule="auto"/>
        <w:ind w:left="567" w:hanging="567"/>
        <w:rPr>
          <w:rFonts w:ascii="Times New Roman" w:eastAsia="Times New Roman" w:hAnsi="Times New Roman" w:cs="Times New Roman"/>
          <w:lang w:eastAsia="lt-LT"/>
        </w:rPr>
      </w:pPr>
    </w:p>
    <w:p w14:paraId="1435C82E" w14:textId="77777777" w:rsidR="00E8244F" w:rsidRPr="00E8244F" w:rsidRDefault="00E8244F" w:rsidP="00E8244F">
      <w:pPr>
        <w:spacing w:after="0" w:line="240" w:lineRule="auto"/>
        <w:ind w:left="567" w:hanging="567"/>
        <w:rPr>
          <w:rFonts w:ascii="Times New Roman" w:eastAsia="Times New Roman" w:hAnsi="Times New Roman" w:cs="Times New Roman"/>
          <w:lang w:eastAsia="lt-LT"/>
        </w:rPr>
      </w:pPr>
    </w:p>
    <w:p w14:paraId="6E4D4A4D" w14:textId="77777777" w:rsidR="00E8244F" w:rsidRPr="00E8244F" w:rsidRDefault="00E8244F" w:rsidP="00E8244F">
      <w:pPr>
        <w:pBdr>
          <w:top w:val="single" w:sz="4" w:space="1" w:color="auto"/>
          <w:left w:val="single" w:sz="4" w:space="4" w:color="auto"/>
          <w:bottom w:val="single" w:sz="4" w:space="1" w:color="auto"/>
          <w:right w:val="single" w:sz="4" w:space="4" w:color="auto"/>
        </w:pBdr>
        <w:spacing w:after="0" w:line="240" w:lineRule="auto"/>
        <w:ind w:left="567" w:hanging="567"/>
        <w:outlineLvl w:val="0"/>
        <w:rPr>
          <w:rFonts w:ascii="Times New Roman" w:eastAsia="Times New Roman" w:hAnsi="Times New Roman" w:cs="Times New Roman"/>
          <w:b/>
          <w:caps/>
          <w:lang w:eastAsia="lt-LT"/>
        </w:rPr>
      </w:pPr>
      <w:r w:rsidRPr="00E8244F">
        <w:rPr>
          <w:rFonts w:ascii="Times New Roman" w:eastAsia="Times New Roman" w:hAnsi="Times New Roman" w:cs="Times New Roman"/>
          <w:b/>
          <w:caps/>
          <w:lang w:eastAsia="lt-LT"/>
        </w:rPr>
        <w:t>15.</w:t>
      </w:r>
      <w:r w:rsidRPr="00E8244F">
        <w:rPr>
          <w:rFonts w:ascii="Times New Roman" w:eastAsia="Times New Roman" w:hAnsi="Times New Roman" w:cs="Times New Roman"/>
          <w:b/>
          <w:caps/>
          <w:lang w:eastAsia="lt-LT"/>
        </w:rPr>
        <w:tab/>
        <w:t>vartojimo instrukcijA</w:t>
      </w:r>
    </w:p>
    <w:p w14:paraId="262851A7" w14:textId="77777777" w:rsidR="00E8244F" w:rsidRPr="00E8244F" w:rsidRDefault="00E8244F" w:rsidP="00E8244F">
      <w:pPr>
        <w:spacing w:after="0" w:line="240" w:lineRule="auto"/>
        <w:ind w:left="567" w:hanging="567"/>
        <w:rPr>
          <w:rFonts w:ascii="Times New Roman" w:eastAsia="Times New Roman" w:hAnsi="Times New Roman" w:cs="Times New Roman"/>
          <w:lang w:eastAsia="lt-LT"/>
        </w:rPr>
      </w:pPr>
    </w:p>
    <w:p w14:paraId="73D139DF" w14:textId="77777777" w:rsidR="00E8244F" w:rsidRPr="00E8244F" w:rsidRDefault="00E8244F" w:rsidP="00E8244F">
      <w:pPr>
        <w:spacing w:after="0" w:line="240" w:lineRule="auto"/>
        <w:ind w:left="567" w:hanging="567"/>
        <w:rPr>
          <w:rFonts w:ascii="Times New Roman" w:eastAsia="Times New Roman" w:hAnsi="Times New Roman" w:cs="Times New Roman"/>
          <w:lang w:eastAsia="lt-LT"/>
        </w:rPr>
      </w:pPr>
    </w:p>
    <w:p w14:paraId="3CA627C8" w14:textId="77777777" w:rsidR="00E8244F" w:rsidRPr="00E8244F" w:rsidRDefault="00E8244F" w:rsidP="00E8244F">
      <w:pPr>
        <w:pBdr>
          <w:top w:val="single" w:sz="4" w:space="1" w:color="auto"/>
          <w:left w:val="single" w:sz="4" w:space="4" w:color="auto"/>
          <w:bottom w:val="single" w:sz="4" w:space="1" w:color="auto"/>
          <w:right w:val="single" w:sz="4" w:space="4" w:color="auto"/>
        </w:pBdr>
        <w:spacing w:after="0" w:line="240" w:lineRule="auto"/>
        <w:ind w:left="567" w:hanging="567"/>
        <w:outlineLvl w:val="0"/>
        <w:rPr>
          <w:rFonts w:ascii="Times New Roman" w:eastAsia="Times New Roman" w:hAnsi="Times New Roman" w:cs="Times New Roman"/>
          <w:b/>
          <w:caps/>
          <w:lang w:eastAsia="lt-LT"/>
        </w:rPr>
      </w:pPr>
      <w:r w:rsidRPr="00E8244F">
        <w:rPr>
          <w:rFonts w:ascii="Times New Roman" w:eastAsia="Times New Roman" w:hAnsi="Times New Roman" w:cs="Times New Roman"/>
          <w:b/>
          <w:caps/>
          <w:lang w:eastAsia="lt-LT"/>
        </w:rPr>
        <w:t>16.</w:t>
      </w:r>
      <w:r w:rsidRPr="00E8244F">
        <w:rPr>
          <w:rFonts w:ascii="Times New Roman" w:eastAsia="Times New Roman" w:hAnsi="Times New Roman" w:cs="Times New Roman"/>
          <w:b/>
          <w:caps/>
          <w:lang w:eastAsia="lt-LT"/>
        </w:rPr>
        <w:tab/>
        <w:t>INFORMACIJA BRAILIO RAŠTU</w:t>
      </w:r>
    </w:p>
    <w:p w14:paraId="4D510297" w14:textId="77777777" w:rsidR="00E8244F" w:rsidRPr="00E8244F" w:rsidRDefault="00E8244F" w:rsidP="00E8244F">
      <w:pPr>
        <w:spacing w:after="0" w:line="240" w:lineRule="auto"/>
        <w:ind w:left="567" w:hanging="567"/>
        <w:rPr>
          <w:rFonts w:ascii="Times New Roman" w:eastAsia="Times New Roman" w:hAnsi="Times New Roman" w:cs="Times New Roman"/>
          <w:lang w:eastAsia="lt-LT"/>
        </w:rPr>
      </w:pPr>
    </w:p>
    <w:p w14:paraId="37DD3A04" w14:textId="77777777" w:rsidR="00E8244F" w:rsidRPr="00E8244F" w:rsidRDefault="00E8244F" w:rsidP="00E8244F">
      <w:pPr>
        <w:spacing w:after="0" w:line="240" w:lineRule="auto"/>
        <w:rPr>
          <w:rFonts w:ascii="Times New Roman" w:eastAsia="Times New Roman" w:hAnsi="Times New Roman" w:cs="Times New Roman"/>
          <w:lang w:eastAsia="lt-LT"/>
        </w:rPr>
      </w:pPr>
      <w:r w:rsidRPr="00E8244F">
        <w:rPr>
          <w:rFonts w:ascii="Times New Roman" w:eastAsia="Times New Roman" w:hAnsi="Times New Roman" w:cs="Times New Roman"/>
          <w:lang w:eastAsia="lt-LT"/>
        </w:rPr>
        <w:t>madopar 100 mg/25 mg tab</w:t>
      </w:r>
    </w:p>
    <w:p w14:paraId="3D077927" w14:textId="77777777" w:rsidR="00E8244F" w:rsidRPr="00E8244F" w:rsidRDefault="00E8244F" w:rsidP="00E8244F">
      <w:pPr>
        <w:spacing w:after="0" w:line="240" w:lineRule="auto"/>
        <w:rPr>
          <w:rFonts w:ascii="Times New Roman" w:eastAsia="Times New Roman" w:hAnsi="Times New Roman" w:cs="Times New Roman"/>
          <w:noProof/>
          <w:shd w:val="clear" w:color="auto" w:fill="CCCCCC"/>
          <w:lang w:eastAsia="lt-LT"/>
        </w:rPr>
      </w:pPr>
    </w:p>
    <w:p w14:paraId="62BFB4DE" w14:textId="77777777" w:rsidR="00E8244F" w:rsidRPr="00E8244F" w:rsidRDefault="00E8244F" w:rsidP="00E8244F">
      <w:pPr>
        <w:spacing w:after="0" w:line="240" w:lineRule="auto"/>
        <w:rPr>
          <w:rFonts w:ascii="Times New Roman" w:eastAsia="Times New Roman" w:hAnsi="Times New Roman" w:cs="Times New Roman"/>
          <w:noProof/>
          <w:shd w:val="clear" w:color="auto" w:fill="CCCCCC"/>
          <w:lang w:eastAsia="lt-LT"/>
        </w:rPr>
      </w:pPr>
    </w:p>
    <w:p w14:paraId="6F8A9178" w14:textId="77777777" w:rsidR="00E8244F" w:rsidRPr="00E8244F" w:rsidRDefault="00E8244F" w:rsidP="00E8244F">
      <w:pPr>
        <w:keepNext/>
        <w:pBdr>
          <w:top w:val="single" w:sz="4" w:space="1" w:color="auto"/>
          <w:left w:val="single" w:sz="4" w:space="4" w:color="auto"/>
          <w:bottom w:val="single" w:sz="4" w:space="1" w:color="auto"/>
          <w:right w:val="single" w:sz="4" w:space="4" w:color="auto"/>
        </w:pBdr>
        <w:tabs>
          <w:tab w:val="left" w:pos="0"/>
          <w:tab w:val="left" w:pos="567"/>
        </w:tabs>
        <w:spacing w:after="0" w:line="240" w:lineRule="auto"/>
        <w:outlineLvl w:val="0"/>
        <w:rPr>
          <w:rFonts w:ascii="Times New Roman" w:eastAsia="Times New Roman" w:hAnsi="Times New Roman" w:cs="Times New Roman"/>
          <w:i/>
          <w:noProof/>
          <w:szCs w:val="24"/>
          <w:lang w:eastAsia="lt-LT"/>
        </w:rPr>
      </w:pPr>
      <w:r w:rsidRPr="00E8244F">
        <w:rPr>
          <w:rFonts w:ascii="Times New Roman" w:eastAsia="Times New Roman" w:hAnsi="Times New Roman" w:cs="Times New Roman"/>
          <w:b/>
          <w:noProof/>
          <w:szCs w:val="24"/>
          <w:lang w:eastAsia="lt-LT"/>
        </w:rPr>
        <w:t>17.</w:t>
      </w:r>
      <w:r w:rsidRPr="00E8244F">
        <w:rPr>
          <w:rFonts w:ascii="Times New Roman" w:eastAsia="Times New Roman" w:hAnsi="Times New Roman" w:cs="Times New Roman"/>
          <w:b/>
          <w:noProof/>
          <w:szCs w:val="24"/>
          <w:lang w:eastAsia="lt-LT"/>
        </w:rPr>
        <w:tab/>
        <w:t>UNIKALUS IDENTIFIKATORIUS – 2D BRŪKŠNINIS KODAS</w:t>
      </w:r>
    </w:p>
    <w:p w14:paraId="31FBAD38" w14:textId="77777777" w:rsidR="00E8244F" w:rsidRPr="00E8244F" w:rsidRDefault="00E8244F" w:rsidP="00E8244F">
      <w:pPr>
        <w:spacing w:after="0" w:line="240" w:lineRule="auto"/>
        <w:rPr>
          <w:rFonts w:ascii="Times New Roman" w:eastAsia="Times New Roman" w:hAnsi="Times New Roman" w:cs="Times New Roman"/>
          <w:noProof/>
          <w:szCs w:val="24"/>
          <w:lang w:eastAsia="lt-LT"/>
        </w:rPr>
      </w:pPr>
    </w:p>
    <w:p w14:paraId="1F31044E" w14:textId="77777777" w:rsidR="00E8244F" w:rsidRPr="00E8244F" w:rsidRDefault="00E8244F" w:rsidP="00E8244F">
      <w:pPr>
        <w:spacing w:after="0" w:line="240" w:lineRule="auto"/>
        <w:rPr>
          <w:rFonts w:ascii="Times New Roman" w:eastAsia="Times New Roman" w:hAnsi="Times New Roman" w:cs="Times New Roman"/>
          <w:noProof/>
          <w:shd w:val="clear" w:color="auto" w:fill="CCCCCC"/>
          <w:lang w:eastAsia="lt-LT"/>
        </w:rPr>
      </w:pPr>
      <w:r w:rsidRPr="00E8244F">
        <w:rPr>
          <w:rFonts w:ascii="Times New Roman" w:eastAsia="Times New Roman" w:hAnsi="Times New Roman" w:cs="Times New Roman"/>
          <w:noProof/>
          <w:szCs w:val="24"/>
          <w:highlight w:val="lightGray"/>
          <w:lang w:eastAsia="lt-LT"/>
        </w:rPr>
        <w:t>2D brūkšninis kodas su nurodytu unikaliu identifikatoriumi.</w:t>
      </w:r>
    </w:p>
    <w:p w14:paraId="367ED856" w14:textId="77777777" w:rsidR="00E8244F" w:rsidRPr="00E8244F" w:rsidRDefault="00E8244F" w:rsidP="00E8244F">
      <w:pPr>
        <w:spacing w:after="0" w:line="240" w:lineRule="auto"/>
        <w:rPr>
          <w:rFonts w:ascii="Times New Roman" w:eastAsia="Times New Roman" w:hAnsi="Times New Roman" w:cs="Times New Roman"/>
          <w:noProof/>
          <w:szCs w:val="24"/>
          <w:lang w:eastAsia="lt-LT"/>
        </w:rPr>
      </w:pPr>
    </w:p>
    <w:p w14:paraId="3B3E3754" w14:textId="77777777" w:rsidR="00E8244F" w:rsidRPr="00E8244F" w:rsidRDefault="00E8244F" w:rsidP="00E8244F">
      <w:pPr>
        <w:spacing w:after="0" w:line="240" w:lineRule="auto"/>
        <w:rPr>
          <w:rFonts w:ascii="Times New Roman" w:eastAsia="Times New Roman" w:hAnsi="Times New Roman" w:cs="Times New Roman"/>
          <w:noProof/>
          <w:szCs w:val="24"/>
          <w:lang w:eastAsia="lt-LT"/>
        </w:rPr>
      </w:pPr>
    </w:p>
    <w:p w14:paraId="5CDD746B" w14:textId="77777777" w:rsidR="00E8244F" w:rsidRPr="00E8244F" w:rsidRDefault="00E8244F" w:rsidP="00E8244F">
      <w:pPr>
        <w:keepNext/>
        <w:pBdr>
          <w:top w:val="single" w:sz="4" w:space="1" w:color="auto"/>
          <w:left w:val="single" w:sz="4" w:space="4" w:color="auto"/>
          <w:bottom w:val="single" w:sz="4" w:space="1" w:color="auto"/>
          <w:right w:val="single" w:sz="4" w:space="4" w:color="auto"/>
        </w:pBdr>
        <w:tabs>
          <w:tab w:val="left" w:pos="0"/>
          <w:tab w:val="left" w:pos="567"/>
        </w:tabs>
        <w:spacing w:after="0" w:line="240" w:lineRule="auto"/>
        <w:outlineLvl w:val="0"/>
        <w:rPr>
          <w:rFonts w:ascii="Times New Roman" w:eastAsia="Times New Roman" w:hAnsi="Times New Roman" w:cs="Times New Roman"/>
          <w:i/>
          <w:noProof/>
          <w:szCs w:val="24"/>
          <w:lang w:eastAsia="lt-LT"/>
        </w:rPr>
      </w:pPr>
      <w:r w:rsidRPr="00E8244F">
        <w:rPr>
          <w:rFonts w:ascii="Times New Roman" w:eastAsia="Times New Roman" w:hAnsi="Times New Roman" w:cs="Times New Roman"/>
          <w:b/>
          <w:noProof/>
          <w:szCs w:val="24"/>
          <w:lang w:eastAsia="lt-LT"/>
        </w:rPr>
        <w:t>18.</w:t>
      </w:r>
      <w:r w:rsidRPr="00E8244F">
        <w:rPr>
          <w:rFonts w:ascii="Times New Roman" w:eastAsia="Times New Roman" w:hAnsi="Times New Roman" w:cs="Times New Roman"/>
          <w:b/>
          <w:noProof/>
          <w:szCs w:val="24"/>
          <w:lang w:eastAsia="lt-LT"/>
        </w:rPr>
        <w:tab/>
        <w:t>UNIKALUS IDENTIFIKATORIUS – ŽMONĖMS SUPRANTAMI DUOMENYS</w:t>
      </w:r>
    </w:p>
    <w:p w14:paraId="36C82415" w14:textId="77777777" w:rsidR="00E8244F" w:rsidRPr="00E8244F" w:rsidRDefault="00E8244F" w:rsidP="00E8244F">
      <w:pPr>
        <w:spacing w:after="0" w:line="240" w:lineRule="auto"/>
        <w:rPr>
          <w:rFonts w:ascii="Times New Roman" w:eastAsia="Times New Roman" w:hAnsi="Times New Roman" w:cs="Times New Roman"/>
          <w:noProof/>
          <w:szCs w:val="24"/>
          <w:lang w:eastAsia="lt-LT"/>
        </w:rPr>
      </w:pPr>
    </w:p>
    <w:p w14:paraId="371D1318" w14:textId="77777777" w:rsidR="00E8244F" w:rsidRPr="00E8244F" w:rsidRDefault="00E8244F" w:rsidP="00E8244F">
      <w:pPr>
        <w:spacing w:after="0" w:line="240" w:lineRule="auto"/>
        <w:rPr>
          <w:rFonts w:ascii="Times New Roman" w:eastAsia="Times New Roman" w:hAnsi="Times New Roman" w:cs="Times New Roman"/>
          <w:color w:val="008000"/>
          <w:lang w:eastAsia="lt-LT"/>
        </w:rPr>
      </w:pPr>
      <w:r w:rsidRPr="00E8244F">
        <w:rPr>
          <w:rFonts w:ascii="Times New Roman" w:eastAsia="Times New Roman" w:hAnsi="Times New Roman" w:cs="Times New Roman"/>
          <w:szCs w:val="24"/>
          <w:lang w:eastAsia="lt-LT"/>
        </w:rPr>
        <w:t>PC</w:t>
      </w:r>
    </w:p>
    <w:p w14:paraId="717254E9" w14:textId="77777777" w:rsidR="00E8244F" w:rsidRPr="00E8244F" w:rsidRDefault="00E8244F" w:rsidP="00E8244F">
      <w:pPr>
        <w:spacing w:after="0" w:line="240" w:lineRule="auto"/>
        <w:rPr>
          <w:rFonts w:ascii="Times New Roman" w:eastAsia="Times New Roman" w:hAnsi="Times New Roman" w:cs="Times New Roman"/>
          <w:lang w:eastAsia="lt-LT"/>
        </w:rPr>
      </w:pPr>
      <w:r w:rsidRPr="00E8244F">
        <w:rPr>
          <w:rFonts w:ascii="Times New Roman" w:eastAsia="Times New Roman" w:hAnsi="Times New Roman" w:cs="Times New Roman"/>
          <w:szCs w:val="24"/>
          <w:lang w:eastAsia="lt-LT"/>
        </w:rPr>
        <w:t>SN</w:t>
      </w:r>
    </w:p>
    <w:p w14:paraId="4A305CA4" w14:textId="77777777" w:rsidR="00E8244F" w:rsidRPr="00E8244F" w:rsidRDefault="00E8244F" w:rsidP="00E8244F">
      <w:pPr>
        <w:spacing w:after="0" w:line="240" w:lineRule="auto"/>
        <w:rPr>
          <w:rFonts w:ascii="Times New Roman" w:eastAsia="Times New Roman" w:hAnsi="Times New Roman" w:cs="Times New Roman"/>
          <w:lang w:eastAsia="lt-LT"/>
        </w:rPr>
      </w:pPr>
      <w:r w:rsidRPr="00E8244F">
        <w:rPr>
          <w:rFonts w:ascii="Times New Roman" w:eastAsia="Times New Roman" w:hAnsi="Times New Roman" w:cs="Times New Roman"/>
          <w:szCs w:val="24"/>
          <w:lang w:eastAsia="lt-LT"/>
        </w:rPr>
        <w:t>NN</w:t>
      </w:r>
    </w:p>
    <w:p w14:paraId="3C5ECBEE" w14:textId="77777777" w:rsidR="00E8244F" w:rsidRPr="00E8244F" w:rsidRDefault="00E8244F" w:rsidP="00E8244F">
      <w:pPr>
        <w:spacing w:after="0" w:line="240" w:lineRule="auto"/>
        <w:rPr>
          <w:rFonts w:ascii="Times New Roman" w:eastAsia="Times New Roman" w:hAnsi="Times New Roman" w:cs="Times New Roman"/>
          <w:lang w:eastAsia="lt-LT"/>
        </w:rPr>
      </w:pPr>
    </w:p>
    <w:p w14:paraId="1BC246D3" w14:textId="77777777" w:rsidR="00E8244F" w:rsidRPr="00E8244F" w:rsidRDefault="00E8244F" w:rsidP="00E8244F">
      <w:pPr>
        <w:spacing w:after="0" w:line="240" w:lineRule="auto"/>
        <w:ind w:left="567" w:hanging="567"/>
        <w:rPr>
          <w:rFonts w:ascii="Times New Roman" w:eastAsia="Times New Roman" w:hAnsi="Times New Roman" w:cs="Times New Roman"/>
          <w:lang w:eastAsia="lt-LT"/>
        </w:rPr>
      </w:pPr>
      <w:r w:rsidRPr="00E8244F">
        <w:rPr>
          <w:rFonts w:ascii="Times New Roman" w:eastAsia="Times New Roman" w:hAnsi="Times New Roman" w:cs="Times New Roman"/>
          <w:lang w:eastAsia="lt-LT"/>
        </w:rPr>
        <w:br w:type="page"/>
      </w:r>
    </w:p>
    <w:p w14:paraId="0723CC92" w14:textId="77777777" w:rsidR="00E8244F" w:rsidRPr="00E8244F" w:rsidRDefault="00E8244F" w:rsidP="00E8244F">
      <w:pPr>
        <w:pBdr>
          <w:top w:val="single" w:sz="4" w:space="1" w:color="auto"/>
          <w:left w:val="single" w:sz="4" w:space="4" w:color="auto"/>
          <w:bottom w:val="single" w:sz="4" w:space="1" w:color="auto"/>
          <w:right w:val="single" w:sz="4" w:space="4" w:color="auto"/>
        </w:pBdr>
        <w:spacing w:after="0" w:line="240" w:lineRule="auto"/>
        <w:outlineLvl w:val="0"/>
        <w:rPr>
          <w:rFonts w:ascii="Times New Roman" w:eastAsia="Times New Roman" w:hAnsi="Times New Roman" w:cs="Times New Roman"/>
          <w:b/>
          <w:caps/>
          <w:lang w:eastAsia="lt-LT"/>
        </w:rPr>
      </w:pPr>
      <w:r w:rsidRPr="00E8244F">
        <w:rPr>
          <w:rFonts w:ascii="Times New Roman" w:eastAsia="Times New Roman" w:hAnsi="Times New Roman" w:cs="Times New Roman"/>
          <w:b/>
          <w:caps/>
          <w:lang w:eastAsia="lt-LT"/>
        </w:rPr>
        <w:lastRenderedPageBreak/>
        <w:t>Informacija ant VIDINĖS pakuotės</w:t>
      </w:r>
    </w:p>
    <w:p w14:paraId="036BAE32" w14:textId="77777777" w:rsidR="00E8244F" w:rsidRPr="00E8244F" w:rsidRDefault="00E8244F" w:rsidP="00E8244F">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eastAsia="Times New Roman" w:hAnsi="Times New Roman" w:cs="Times New Roman"/>
          <w:lang w:eastAsia="lt-LT"/>
        </w:rPr>
      </w:pPr>
    </w:p>
    <w:p w14:paraId="55066DA2" w14:textId="77777777" w:rsidR="00E8244F" w:rsidRPr="00E8244F" w:rsidRDefault="00E8244F" w:rsidP="00E8244F">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eastAsia="Times New Roman" w:hAnsi="Times New Roman" w:cs="Times New Roman"/>
          <w:b/>
          <w:lang w:eastAsia="lt-LT"/>
        </w:rPr>
      </w:pPr>
      <w:r w:rsidRPr="00E8244F">
        <w:rPr>
          <w:rFonts w:ascii="Times New Roman" w:eastAsia="Times New Roman" w:hAnsi="Times New Roman" w:cs="Times New Roman"/>
          <w:b/>
          <w:lang w:eastAsia="lt-LT"/>
        </w:rPr>
        <w:t>BUTELIUKO ETIKETĖ</w:t>
      </w:r>
    </w:p>
    <w:p w14:paraId="72A8C5E7" w14:textId="77777777" w:rsidR="00E8244F" w:rsidRPr="00E8244F" w:rsidRDefault="00E8244F" w:rsidP="00E8244F">
      <w:pPr>
        <w:spacing w:after="0" w:line="240" w:lineRule="auto"/>
        <w:ind w:left="567" w:hanging="567"/>
        <w:rPr>
          <w:rFonts w:ascii="Times New Roman" w:eastAsia="Times New Roman" w:hAnsi="Times New Roman" w:cs="Times New Roman"/>
          <w:lang w:eastAsia="lt-LT"/>
        </w:rPr>
      </w:pPr>
    </w:p>
    <w:p w14:paraId="4FBD17E4" w14:textId="77777777" w:rsidR="00E8244F" w:rsidRPr="00E8244F" w:rsidRDefault="00E8244F" w:rsidP="00E8244F">
      <w:pPr>
        <w:spacing w:after="0" w:line="240" w:lineRule="auto"/>
        <w:ind w:left="567" w:hanging="567"/>
        <w:rPr>
          <w:rFonts w:ascii="Times New Roman" w:eastAsia="Times New Roman" w:hAnsi="Times New Roman" w:cs="Times New Roman"/>
          <w:lang w:eastAsia="lt-LT"/>
        </w:rPr>
      </w:pPr>
    </w:p>
    <w:p w14:paraId="244A721A" w14:textId="77777777" w:rsidR="00E8244F" w:rsidRPr="00E8244F" w:rsidRDefault="00E8244F" w:rsidP="00E8244F">
      <w:pPr>
        <w:pBdr>
          <w:top w:val="single" w:sz="4" w:space="1" w:color="auto"/>
          <w:left w:val="single" w:sz="4" w:space="4" w:color="auto"/>
          <w:bottom w:val="single" w:sz="4" w:space="1" w:color="auto"/>
          <w:right w:val="single" w:sz="4" w:space="4" w:color="auto"/>
        </w:pBdr>
        <w:spacing w:after="0" w:line="240" w:lineRule="auto"/>
        <w:ind w:left="567" w:hanging="567"/>
        <w:outlineLvl w:val="0"/>
        <w:rPr>
          <w:rFonts w:ascii="Times New Roman" w:eastAsia="Times New Roman" w:hAnsi="Times New Roman" w:cs="Times New Roman"/>
          <w:b/>
          <w:caps/>
          <w:lang w:eastAsia="lt-LT"/>
        </w:rPr>
      </w:pPr>
      <w:r w:rsidRPr="00E8244F">
        <w:rPr>
          <w:rFonts w:ascii="Times New Roman" w:eastAsia="Times New Roman" w:hAnsi="Times New Roman" w:cs="Times New Roman"/>
          <w:b/>
          <w:caps/>
          <w:lang w:eastAsia="lt-LT"/>
        </w:rPr>
        <w:t>1.</w:t>
      </w:r>
      <w:r w:rsidRPr="00E8244F">
        <w:rPr>
          <w:rFonts w:ascii="Times New Roman" w:eastAsia="Times New Roman" w:hAnsi="Times New Roman" w:cs="Times New Roman"/>
          <w:b/>
          <w:caps/>
          <w:lang w:eastAsia="lt-LT"/>
        </w:rPr>
        <w:tab/>
        <w:t>vaistinio preparato pavadinimas</w:t>
      </w:r>
    </w:p>
    <w:p w14:paraId="570814FA" w14:textId="77777777" w:rsidR="00E8244F" w:rsidRPr="00E8244F" w:rsidRDefault="00E8244F" w:rsidP="00E8244F">
      <w:pPr>
        <w:spacing w:after="0" w:line="240" w:lineRule="auto"/>
        <w:ind w:left="567" w:hanging="567"/>
        <w:rPr>
          <w:rFonts w:ascii="Times New Roman" w:eastAsia="Times New Roman" w:hAnsi="Times New Roman" w:cs="Times New Roman"/>
          <w:lang w:eastAsia="lt-LT"/>
        </w:rPr>
      </w:pPr>
    </w:p>
    <w:p w14:paraId="6C19AA3C" w14:textId="77777777" w:rsidR="00E8244F" w:rsidRPr="00E8244F" w:rsidRDefault="00E8244F" w:rsidP="00E8244F">
      <w:pPr>
        <w:spacing w:after="0" w:line="240" w:lineRule="auto"/>
        <w:ind w:left="567" w:hanging="567"/>
        <w:rPr>
          <w:rFonts w:ascii="Times New Roman" w:eastAsia="Times New Roman" w:hAnsi="Times New Roman" w:cs="Times New Roman"/>
          <w:lang w:eastAsia="lt-LT"/>
        </w:rPr>
      </w:pPr>
      <w:r w:rsidRPr="00E8244F">
        <w:rPr>
          <w:rFonts w:ascii="Times New Roman" w:eastAsia="Times New Roman" w:hAnsi="Times New Roman" w:cs="Times New Roman"/>
          <w:lang w:eastAsia="lt-LT"/>
        </w:rPr>
        <w:t>Madopar 100 mg/25 mg disperguojamosios tabletės</w:t>
      </w:r>
    </w:p>
    <w:p w14:paraId="2FA4C3D2" w14:textId="77777777" w:rsidR="00E8244F" w:rsidRPr="00E8244F" w:rsidRDefault="00AB2562" w:rsidP="00E8244F">
      <w:pPr>
        <w:spacing w:after="0" w:line="240" w:lineRule="auto"/>
        <w:ind w:left="567" w:hanging="567"/>
        <w:rPr>
          <w:rFonts w:ascii="Times New Roman" w:eastAsia="Times New Roman" w:hAnsi="Times New Roman" w:cs="Times New Roman"/>
          <w:lang w:eastAsia="lt-LT"/>
        </w:rPr>
      </w:pPr>
      <w:r>
        <w:rPr>
          <w:rFonts w:ascii="Times New Roman" w:eastAsia="Times New Roman" w:hAnsi="Times New Roman" w:cs="Times New Roman"/>
          <w:lang w:eastAsia="lt-LT"/>
        </w:rPr>
        <w:t>l</w:t>
      </w:r>
      <w:r w:rsidR="00E8244F" w:rsidRPr="00E8244F">
        <w:rPr>
          <w:rFonts w:ascii="Times New Roman" w:eastAsia="Times New Roman" w:hAnsi="Times New Roman" w:cs="Times New Roman"/>
          <w:lang w:eastAsia="lt-LT"/>
        </w:rPr>
        <w:t>evodopum/benserazidum</w:t>
      </w:r>
    </w:p>
    <w:p w14:paraId="5EF92B39" w14:textId="77777777" w:rsidR="00E8244F" w:rsidRPr="00E8244F" w:rsidRDefault="00E8244F" w:rsidP="00E8244F">
      <w:pPr>
        <w:spacing w:after="0" w:line="240" w:lineRule="auto"/>
        <w:ind w:left="567" w:hanging="567"/>
        <w:rPr>
          <w:rFonts w:ascii="Times New Roman" w:eastAsia="Times New Roman" w:hAnsi="Times New Roman" w:cs="Times New Roman"/>
          <w:lang w:eastAsia="lt-LT"/>
        </w:rPr>
      </w:pPr>
    </w:p>
    <w:p w14:paraId="17FC250B" w14:textId="77777777" w:rsidR="00E8244F" w:rsidRPr="00E8244F" w:rsidRDefault="00E8244F" w:rsidP="00E8244F">
      <w:pPr>
        <w:spacing w:after="0" w:line="240" w:lineRule="auto"/>
        <w:ind w:left="567" w:hanging="567"/>
        <w:rPr>
          <w:rFonts w:ascii="Times New Roman" w:eastAsia="Times New Roman" w:hAnsi="Times New Roman" w:cs="Times New Roman"/>
          <w:lang w:eastAsia="lt-LT"/>
        </w:rPr>
      </w:pPr>
    </w:p>
    <w:p w14:paraId="3F25C9B9" w14:textId="77777777" w:rsidR="00E8244F" w:rsidRPr="00E8244F" w:rsidRDefault="00E8244F" w:rsidP="00E8244F">
      <w:pPr>
        <w:pBdr>
          <w:top w:val="single" w:sz="4" w:space="1" w:color="auto"/>
          <w:left w:val="single" w:sz="4" w:space="4" w:color="auto"/>
          <w:bottom w:val="single" w:sz="4" w:space="1" w:color="auto"/>
          <w:right w:val="single" w:sz="4" w:space="4" w:color="auto"/>
        </w:pBdr>
        <w:tabs>
          <w:tab w:val="left" w:pos="567"/>
        </w:tabs>
        <w:spacing w:after="0" w:line="240" w:lineRule="auto"/>
        <w:outlineLvl w:val="0"/>
        <w:rPr>
          <w:rFonts w:ascii="Times New Roman" w:eastAsia="Times New Roman" w:hAnsi="Times New Roman" w:cs="Times New Roman"/>
          <w:caps/>
          <w:lang w:eastAsia="lt-LT"/>
        </w:rPr>
      </w:pPr>
      <w:r w:rsidRPr="00E8244F">
        <w:rPr>
          <w:rFonts w:ascii="Times New Roman" w:eastAsia="Times New Roman" w:hAnsi="Times New Roman" w:cs="Times New Roman"/>
          <w:b/>
          <w:caps/>
          <w:lang w:eastAsia="lt-LT"/>
        </w:rPr>
        <w:t>2.</w:t>
      </w:r>
      <w:r w:rsidRPr="00E8244F">
        <w:rPr>
          <w:rFonts w:ascii="Times New Roman" w:eastAsia="Times New Roman" w:hAnsi="Times New Roman" w:cs="Times New Roman"/>
          <w:b/>
          <w:caps/>
          <w:lang w:eastAsia="lt-LT"/>
        </w:rPr>
        <w:tab/>
        <w:t>veikliOS</w:t>
      </w:r>
      <w:r w:rsidRPr="00E8244F">
        <w:rPr>
          <w:rFonts w:ascii="Times New Roman" w:eastAsia="Calibri" w:hAnsi="Times New Roman" w:cs="Times New Roman"/>
          <w:b/>
        </w:rPr>
        <w:t>IOS MEDŽIAGOS IR JŲ KIEKIAI</w:t>
      </w:r>
    </w:p>
    <w:p w14:paraId="27B896ED" w14:textId="77777777" w:rsidR="00AB2562" w:rsidRPr="00641866" w:rsidRDefault="00AB2562" w:rsidP="00641866">
      <w:pPr>
        <w:spacing w:after="0" w:line="240" w:lineRule="auto"/>
        <w:ind w:left="567" w:hanging="567"/>
        <w:rPr>
          <w:rFonts w:ascii="Times New Roman" w:hAnsi="Times New Roman"/>
          <w:lang w:val="lv-LV"/>
        </w:rPr>
      </w:pPr>
    </w:p>
    <w:p w14:paraId="6F82B7F8" w14:textId="77777777" w:rsidR="00E8244F" w:rsidRPr="00E8244F" w:rsidRDefault="00E8244F" w:rsidP="00E8244F">
      <w:pPr>
        <w:spacing w:after="0" w:line="240" w:lineRule="auto"/>
        <w:rPr>
          <w:rFonts w:ascii="Times New Roman" w:eastAsia="Times New Roman" w:hAnsi="Times New Roman" w:cs="Times New Roman"/>
          <w:b/>
          <w:bCs/>
          <w:caps/>
          <w:lang w:eastAsia="lt-LT"/>
        </w:rPr>
      </w:pPr>
    </w:p>
    <w:p w14:paraId="04D895F1" w14:textId="77777777" w:rsidR="00E8244F" w:rsidRPr="00E8244F" w:rsidRDefault="00E8244F" w:rsidP="00E8244F">
      <w:pPr>
        <w:pBdr>
          <w:top w:val="single" w:sz="4" w:space="1" w:color="auto"/>
          <w:left w:val="single" w:sz="4" w:space="4" w:color="auto"/>
          <w:bottom w:val="single" w:sz="4" w:space="1" w:color="auto"/>
          <w:right w:val="single" w:sz="4" w:space="4" w:color="auto"/>
        </w:pBdr>
        <w:spacing w:after="0" w:line="240" w:lineRule="auto"/>
        <w:ind w:left="567" w:hanging="567"/>
        <w:outlineLvl w:val="0"/>
        <w:rPr>
          <w:rFonts w:ascii="Times New Roman" w:eastAsia="Times New Roman" w:hAnsi="Times New Roman" w:cs="Times New Roman"/>
          <w:b/>
          <w:caps/>
          <w:lang w:eastAsia="lt-LT"/>
        </w:rPr>
      </w:pPr>
      <w:r w:rsidRPr="00E8244F">
        <w:rPr>
          <w:rFonts w:ascii="Times New Roman" w:eastAsia="Times New Roman" w:hAnsi="Times New Roman" w:cs="Times New Roman"/>
          <w:b/>
          <w:caps/>
          <w:lang w:eastAsia="lt-LT"/>
        </w:rPr>
        <w:t>3.</w:t>
      </w:r>
      <w:r w:rsidRPr="00E8244F">
        <w:rPr>
          <w:rFonts w:ascii="Times New Roman" w:eastAsia="Times New Roman" w:hAnsi="Times New Roman" w:cs="Times New Roman"/>
          <w:b/>
          <w:caps/>
          <w:lang w:eastAsia="lt-LT"/>
        </w:rPr>
        <w:tab/>
        <w:t>pagalbinių medžiagų sąrašas</w:t>
      </w:r>
    </w:p>
    <w:p w14:paraId="03FCE0F2" w14:textId="77777777" w:rsidR="00E8244F" w:rsidRPr="00E8244F" w:rsidRDefault="00E8244F" w:rsidP="00E8244F">
      <w:pPr>
        <w:spacing w:after="0" w:line="240" w:lineRule="auto"/>
        <w:rPr>
          <w:rFonts w:ascii="Times New Roman" w:eastAsia="Times New Roman" w:hAnsi="Times New Roman" w:cs="Times New Roman"/>
          <w:caps/>
          <w:lang w:eastAsia="lt-LT"/>
        </w:rPr>
      </w:pPr>
    </w:p>
    <w:p w14:paraId="174E65B4" w14:textId="77777777" w:rsidR="00E8244F" w:rsidRPr="00E8244F" w:rsidRDefault="00E8244F" w:rsidP="00E8244F">
      <w:pPr>
        <w:spacing w:after="0" w:line="240" w:lineRule="auto"/>
        <w:ind w:left="567" w:hanging="567"/>
        <w:rPr>
          <w:rFonts w:ascii="Times New Roman" w:eastAsia="Times New Roman" w:hAnsi="Times New Roman" w:cs="Times New Roman"/>
          <w:lang w:eastAsia="lt-LT"/>
        </w:rPr>
      </w:pPr>
    </w:p>
    <w:p w14:paraId="35A0704D" w14:textId="77777777" w:rsidR="00E8244F" w:rsidRPr="00E8244F" w:rsidRDefault="00E8244F" w:rsidP="00E8244F">
      <w:pPr>
        <w:pBdr>
          <w:top w:val="single" w:sz="4" w:space="1" w:color="auto"/>
          <w:left w:val="single" w:sz="4" w:space="4" w:color="auto"/>
          <w:bottom w:val="single" w:sz="4" w:space="1" w:color="auto"/>
          <w:right w:val="single" w:sz="4" w:space="4" w:color="auto"/>
        </w:pBdr>
        <w:spacing w:after="0" w:line="240" w:lineRule="auto"/>
        <w:ind w:left="567" w:hanging="567"/>
        <w:outlineLvl w:val="0"/>
        <w:rPr>
          <w:rFonts w:ascii="Times New Roman" w:eastAsia="Times New Roman" w:hAnsi="Times New Roman" w:cs="Times New Roman"/>
          <w:b/>
          <w:caps/>
          <w:lang w:eastAsia="lt-LT"/>
        </w:rPr>
      </w:pPr>
      <w:r w:rsidRPr="00E8244F">
        <w:rPr>
          <w:rFonts w:ascii="Times New Roman" w:eastAsia="Times New Roman" w:hAnsi="Times New Roman" w:cs="Times New Roman"/>
          <w:b/>
          <w:caps/>
          <w:lang w:eastAsia="lt-LT"/>
        </w:rPr>
        <w:t>4.</w:t>
      </w:r>
      <w:r w:rsidRPr="00E8244F">
        <w:rPr>
          <w:rFonts w:ascii="Times New Roman" w:eastAsia="Times New Roman" w:hAnsi="Times New Roman" w:cs="Times New Roman"/>
          <w:b/>
          <w:caps/>
          <w:lang w:eastAsia="lt-LT"/>
        </w:rPr>
        <w:tab/>
        <w:t>Farmacinė forma ir KIEKIS PAKUOTĖJE</w:t>
      </w:r>
    </w:p>
    <w:p w14:paraId="6700FF81" w14:textId="77777777" w:rsidR="00E8244F" w:rsidRPr="00E8244F" w:rsidRDefault="00E8244F" w:rsidP="00E8244F">
      <w:pPr>
        <w:spacing w:after="0" w:line="240" w:lineRule="auto"/>
        <w:ind w:left="567" w:hanging="567"/>
        <w:rPr>
          <w:rFonts w:ascii="Times New Roman" w:eastAsia="Times New Roman" w:hAnsi="Times New Roman" w:cs="Times New Roman"/>
          <w:caps/>
          <w:lang w:eastAsia="lt-LT"/>
        </w:rPr>
      </w:pPr>
    </w:p>
    <w:p w14:paraId="2C56E748" w14:textId="77777777" w:rsidR="00E8244F" w:rsidRPr="00E8244F" w:rsidRDefault="00E8244F" w:rsidP="00E8244F">
      <w:pPr>
        <w:spacing w:after="0" w:line="240" w:lineRule="auto"/>
        <w:ind w:left="567" w:hanging="567"/>
        <w:rPr>
          <w:rFonts w:ascii="Times New Roman" w:eastAsia="Times New Roman" w:hAnsi="Times New Roman" w:cs="Times New Roman"/>
          <w:lang w:eastAsia="lt-LT"/>
        </w:rPr>
      </w:pPr>
      <w:r w:rsidRPr="00E8244F">
        <w:rPr>
          <w:rFonts w:ascii="Times New Roman" w:eastAsia="Times New Roman" w:hAnsi="Times New Roman" w:cs="Times New Roman"/>
          <w:highlight w:val="lightGray"/>
          <w:lang w:eastAsia="lt-LT"/>
        </w:rPr>
        <w:t>Disperguojamoji tabletė</w:t>
      </w:r>
    </w:p>
    <w:p w14:paraId="1CF392D2" w14:textId="77777777" w:rsidR="00E8244F" w:rsidRPr="00E8244F" w:rsidRDefault="00E8244F" w:rsidP="00E8244F">
      <w:pPr>
        <w:spacing w:after="0" w:line="240" w:lineRule="auto"/>
        <w:ind w:left="567" w:hanging="567"/>
        <w:rPr>
          <w:rFonts w:ascii="Times New Roman" w:eastAsia="Times New Roman" w:hAnsi="Times New Roman" w:cs="Times New Roman"/>
          <w:lang w:eastAsia="lt-LT"/>
        </w:rPr>
      </w:pPr>
      <w:r w:rsidRPr="00E8244F">
        <w:rPr>
          <w:rFonts w:ascii="Times New Roman" w:eastAsia="Times New Roman" w:hAnsi="Times New Roman" w:cs="Times New Roman"/>
          <w:lang w:eastAsia="lt-LT"/>
        </w:rPr>
        <w:t>100 disperguojamųjų tablečių</w:t>
      </w:r>
    </w:p>
    <w:p w14:paraId="475437B6" w14:textId="77777777" w:rsidR="00E8244F" w:rsidRPr="00E8244F" w:rsidRDefault="00E8244F" w:rsidP="00E8244F">
      <w:pPr>
        <w:spacing w:after="0" w:line="240" w:lineRule="auto"/>
        <w:ind w:left="567" w:hanging="567"/>
        <w:rPr>
          <w:rFonts w:ascii="Times New Roman" w:eastAsia="Times New Roman" w:hAnsi="Times New Roman" w:cs="Times New Roman"/>
          <w:lang w:eastAsia="lt-LT"/>
        </w:rPr>
      </w:pPr>
    </w:p>
    <w:p w14:paraId="04EA2E84" w14:textId="77777777" w:rsidR="00E8244F" w:rsidRPr="00E8244F" w:rsidRDefault="00E8244F" w:rsidP="00E8244F">
      <w:pPr>
        <w:spacing w:after="0" w:line="240" w:lineRule="auto"/>
        <w:ind w:left="567" w:hanging="567"/>
        <w:rPr>
          <w:rFonts w:ascii="Times New Roman" w:eastAsia="Times New Roman" w:hAnsi="Times New Roman" w:cs="Times New Roman"/>
          <w:lang w:eastAsia="lt-LT"/>
        </w:rPr>
      </w:pPr>
    </w:p>
    <w:p w14:paraId="270738EC" w14:textId="77777777" w:rsidR="00E8244F" w:rsidRPr="00E8244F" w:rsidRDefault="00E8244F" w:rsidP="00E8244F">
      <w:pPr>
        <w:pBdr>
          <w:top w:val="single" w:sz="4" w:space="1" w:color="auto"/>
          <w:left w:val="single" w:sz="4" w:space="4" w:color="auto"/>
          <w:bottom w:val="single" w:sz="4" w:space="1" w:color="auto"/>
          <w:right w:val="single" w:sz="4" w:space="4" w:color="auto"/>
        </w:pBdr>
        <w:spacing w:after="0" w:line="240" w:lineRule="auto"/>
        <w:ind w:left="567" w:hanging="567"/>
        <w:outlineLvl w:val="0"/>
        <w:rPr>
          <w:rFonts w:ascii="Times New Roman" w:eastAsia="Times New Roman" w:hAnsi="Times New Roman" w:cs="Times New Roman"/>
          <w:b/>
          <w:caps/>
          <w:lang w:eastAsia="lt-LT"/>
        </w:rPr>
      </w:pPr>
      <w:r w:rsidRPr="00E8244F">
        <w:rPr>
          <w:rFonts w:ascii="Times New Roman" w:eastAsia="Times New Roman" w:hAnsi="Times New Roman" w:cs="Times New Roman"/>
          <w:b/>
          <w:caps/>
          <w:lang w:eastAsia="lt-LT"/>
        </w:rPr>
        <w:t>5.</w:t>
      </w:r>
      <w:r w:rsidRPr="00E8244F">
        <w:rPr>
          <w:rFonts w:ascii="Times New Roman" w:eastAsia="Times New Roman" w:hAnsi="Times New Roman" w:cs="Times New Roman"/>
          <w:b/>
          <w:caps/>
          <w:lang w:eastAsia="lt-LT"/>
        </w:rPr>
        <w:tab/>
        <w:t>vartojimo METODAS IR būdas (-AI)</w:t>
      </w:r>
    </w:p>
    <w:p w14:paraId="5B1F8DB3" w14:textId="77777777" w:rsidR="00E8244F" w:rsidRPr="00E8244F" w:rsidRDefault="00E8244F" w:rsidP="00E8244F">
      <w:pPr>
        <w:spacing w:after="0" w:line="240" w:lineRule="auto"/>
        <w:ind w:left="567" w:hanging="567"/>
        <w:rPr>
          <w:rFonts w:ascii="Times New Roman" w:eastAsia="Times New Roman" w:hAnsi="Times New Roman" w:cs="Times New Roman"/>
          <w:caps/>
          <w:lang w:eastAsia="lt-LT"/>
        </w:rPr>
      </w:pPr>
    </w:p>
    <w:p w14:paraId="648BEF4E" w14:textId="799B9279" w:rsidR="00E8244F" w:rsidRPr="00E8244F" w:rsidRDefault="00E8244F" w:rsidP="00E8244F">
      <w:pPr>
        <w:spacing w:after="0" w:line="240" w:lineRule="auto"/>
        <w:ind w:left="567" w:hanging="567"/>
        <w:rPr>
          <w:rFonts w:ascii="Times New Roman" w:eastAsia="Times New Roman" w:hAnsi="Times New Roman" w:cs="Times New Roman"/>
          <w:lang w:eastAsia="lt-LT"/>
        </w:rPr>
      </w:pPr>
      <w:r w:rsidRPr="00E8244F">
        <w:rPr>
          <w:rFonts w:ascii="Times New Roman" w:eastAsia="Times New Roman" w:hAnsi="Times New Roman" w:cs="Times New Roman"/>
          <w:lang w:eastAsia="lt-LT"/>
        </w:rPr>
        <w:t>Vartoti per burną</w:t>
      </w:r>
    </w:p>
    <w:p w14:paraId="67687706" w14:textId="604F2052" w:rsidR="00E8244F" w:rsidRPr="00E8244F" w:rsidRDefault="00E8244F" w:rsidP="00E8244F">
      <w:pPr>
        <w:spacing w:after="0" w:line="240" w:lineRule="auto"/>
        <w:ind w:left="567" w:hanging="567"/>
        <w:rPr>
          <w:rFonts w:ascii="Times New Roman" w:eastAsia="Times New Roman" w:hAnsi="Times New Roman" w:cs="Times New Roman"/>
          <w:lang w:eastAsia="lt-LT"/>
        </w:rPr>
      </w:pPr>
      <w:r w:rsidRPr="00E8244F">
        <w:rPr>
          <w:rFonts w:ascii="Times New Roman" w:eastAsia="Times New Roman" w:hAnsi="Times New Roman" w:cs="Times New Roman"/>
          <w:lang w:eastAsia="lt-LT"/>
        </w:rPr>
        <w:t>Prieš vartojimą perskaitykite pakuotės lapelį</w:t>
      </w:r>
    </w:p>
    <w:p w14:paraId="2DAB0C67" w14:textId="77777777" w:rsidR="00E8244F" w:rsidRPr="00E8244F" w:rsidRDefault="00E8244F" w:rsidP="00E8244F">
      <w:pPr>
        <w:spacing w:after="0" w:line="240" w:lineRule="auto"/>
        <w:ind w:left="567" w:hanging="567"/>
        <w:rPr>
          <w:rFonts w:ascii="Times New Roman" w:eastAsia="Times New Roman" w:hAnsi="Times New Roman" w:cs="Times New Roman"/>
          <w:caps/>
          <w:lang w:eastAsia="lt-LT"/>
        </w:rPr>
      </w:pPr>
    </w:p>
    <w:p w14:paraId="1607A27D" w14:textId="77777777" w:rsidR="00E8244F" w:rsidRPr="00E8244F" w:rsidRDefault="00E8244F" w:rsidP="00E8244F">
      <w:pPr>
        <w:spacing w:after="0" w:line="240" w:lineRule="auto"/>
        <w:ind w:left="567" w:hanging="567"/>
        <w:rPr>
          <w:rFonts w:ascii="Times New Roman" w:eastAsia="Times New Roman" w:hAnsi="Times New Roman" w:cs="Times New Roman"/>
          <w:caps/>
          <w:lang w:eastAsia="lt-LT"/>
        </w:rPr>
      </w:pPr>
    </w:p>
    <w:p w14:paraId="3DF14B6F" w14:textId="77777777" w:rsidR="00E8244F" w:rsidRPr="00E8244F" w:rsidRDefault="00E8244F" w:rsidP="00E8244F">
      <w:pPr>
        <w:pBdr>
          <w:top w:val="single" w:sz="4" w:space="1" w:color="auto"/>
          <w:left w:val="single" w:sz="4" w:space="4" w:color="auto"/>
          <w:bottom w:val="single" w:sz="4" w:space="1" w:color="auto"/>
          <w:right w:val="single" w:sz="4" w:space="4" w:color="auto"/>
        </w:pBdr>
        <w:spacing w:after="0" w:line="240" w:lineRule="auto"/>
        <w:ind w:left="567" w:hanging="567"/>
        <w:outlineLvl w:val="0"/>
        <w:rPr>
          <w:rFonts w:ascii="Times New Roman" w:eastAsia="Times New Roman" w:hAnsi="Times New Roman" w:cs="Times New Roman"/>
          <w:b/>
          <w:caps/>
          <w:lang w:eastAsia="lt-LT"/>
        </w:rPr>
      </w:pPr>
      <w:r w:rsidRPr="00E8244F">
        <w:rPr>
          <w:rFonts w:ascii="Times New Roman" w:eastAsia="Times New Roman" w:hAnsi="Times New Roman" w:cs="Times New Roman"/>
          <w:b/>
          <w:caps/>
          <w:lang w:eastAsia="lt-LT"/>
        </w:rPr>
        <w:t>6.</w:t>
      </w:r>
      <w:r w:rsidRPr="00E8244F">
        <w:rPr>
          <w:rFonts w:ascii="Times New Roman" w:eastAsia="Times New Roman" w:hAnsi="Times New Roman" w:cs="Times New Roman"/>
          <w:b/>
          <w:caps/>
          <w:lang w:eastAsia="lt-LT"/>
        </w:rPr>
        <w:tab/>
        <w:t>SPECIALUS Įspėjimas</w:t>
      </w:r>
      <w:r w:rsidRPr="00E8244F">
        <w:rPr>
          <w:rFonts w:ascii="Times New Roman" w:eastAsia="Times New Roman" w:hAnsi="Times New Roman" w:cs="Times New Roman"/>
          <w:lang w:eastAsia="lt-LT"/>
        </w:rPr>
        <w:t xml:space="preserve">, </w:t>
      </w:r>
      <w:r w:rsidRPr="00E8244F">
        <w:rPr>
          <w:rFonts w:ascii="Times New Roman" w:eastAsia="Times New Roman" w:hAnsi="Times New Roman" w:cs="Times New Roman"/>
          <w:b/>
          <w:lang w:eastAsia="lt-LT"/>
        </w:rPr>
        <w:t xml:space="preserve">KAD VAISTINĮ PREPARATĄ BŪTINA LAIKYTI </w:t>
      </w:r>
      <w:r w:rsidRPr="00E8244F">
        <w:rPr>
          <w:rFonts w:ascii="Times New Roman" w:eastAsia="Times New Roman" w:hAnsi="Times New Roman" w:cs="Times New Roman"/>
          <w:b/>
          <w:caps/>
          <w:lang w:eastAsia="lt-LT"/>
        </w:rPr>
        <w:t xml:space="preserve">vaikams </w:t>
      </w:r>
      <w:r w:rsidRPr="00E8244F">
        <w:rPr>
          <w:rFonts w:ascii="Times New Roman" w:eastAsia="Calibri" w:hAnsi="Times New Roman" w:cs="Times New Roman"/>
          <w:b/>
        </w:rPr>
        <w:t xml:space="preserve">NEPASTEBIMOJE IR NEPASIEKIAMOJE </w:t>
      </w:r>
      <w:r w:rsidRPr="00E8244F">
        <w:rPr>
          <w:rFonts w:ascii="Times New Roman" w:eastAsia="Times New Roman" w:hAnsi="Times New Roman" w:cs="Times New Roman"/>
          <w:b/>
          <w:caps/>
          <w:lang w:eastAsia="lt-LT"/>
        </w:rPr>
        <w:t>vietoje</w:t>
      </w:r>
    </w:p>
    <w:p w14:paraId="6CE7B9BD" w14:textId="77777777" w:rsidR="00E8244F" w:rsidRPr="00E8244F" w:rsidRDefault="00E8244F" w:rsidP="00E8244F">
      <w:pPr>
        <w:spacing w:after="0" w:line="240" w:lineRule="auto"/>
        <w:ind w:left="567" w:hanging="567"/>
        <w:rPr>
          <w:rFonts w:ascii="Times New Roman" w:eastAsia="Times New Roman" w:hAnsi="Times New Roman" w:cs="Times New Roman"/>
          <w:lang w:eastAsia="lt-LT"/>
        </w:rPr>
      </w:pPr>
    </w:p>
    <w:p w14:paraId="10CD6E64" w14:textId="5697C713" w:rsidR="00E8244F" w:rsidRPr="00E8244F" w:rsidRDefault="00E8244F" w:rsidP="00E8244F">
      <w:pPr>
        <w:spacing w:after="0" w:line="240" w:lineRule="auto"/>
        <w:ind w:left="567" w:hanging="567"/>
        <w:outlineLvl w:val="0"/>
        <w:rPr>
          <w:rFonts w:ascii="Times New Roman" w:eastAsia="Times New Roman" w:hAnsi="Times New Roman" w:cs="Times New Roman"/>
          <w:lang w:eastAsia="lt-LT"/>
        </w:rPr>
      </w:pPr>
      <w:r w:rsidRPr="00E8244F">
        <w:rPr>
          <w:rFonts w:ascii="Times New Roman" w:eastAsia="Times New Roman" w:hAnsi="Times New Roman" w:cs="Times New Roman"/>
          <w:lang w:eastAsia="lt-LT"/>
        </w:rPr>
        <w:t xml:space="preserve">Laikyti vaikams </w:t>
      </w:r>
      <w:r w:rsidRPr="00E8244F">
        <w:rPr>
          <w:rFonts w:ascii="Times New Roman" w:eastAsia="Calibri" w:hAnsi="Times New Roman" w:cs="Times New Roman"/>
        </w:rPr>
        <w:t xml:space="preserve">nepastebimoje ir nepasiekiamoje </w:t>
      </w:r>
      <w:r w:rsidRPr="00E8244F">
        <w:rPr>
          <w:rFonts w:ascii="Times New Roman" w:eastAsia="Times New Roman" w:hAnsi="Times New Roman" w:cs="Times New Roman"/>
          <w:lang w:eastAsia="lt-LT"/>
        </w:rPr>
        <w:t>vietoje</w:t>
      </w:r>
    </w:p>
    <w:p w14:paraId="3410A701" w14:textId="77777777" w:rsidR="00E8244F" w:rsidRPr="00E8244F" w:rsidRDefault="00E8244F" w:rsidP="00E8244F">
      <w:pPr>
        <w:spacing w:after="0" w:line="240" w:lineRule="auto"/>
        <w:ind w:left="567" w:hanging="567"/>
        <w:rPr>
          <w:rFonts w:ascii="Times New Roman" w:eastAsia="Times New Roman" w:hAnsi="Times New Roman" w:cs="Times New Roman"/>
          <w:lang w:eastAsia="lt-LT"/>
        </w:rPr>
      </w:pPr>
    </w:p>
    <w:p w14:paraId="7DE39F6F" w14:textId="77777777" w:rsidR="00E8244F" w:rsidRPr="00E8244F" w:rsidRDefault="00E8244F" w:rsidP="00E8244F">
      <w:pPr>
        <w:spacing w:after="0" w:line="240" w:lineRule="auto"/>
        <w:ind w:left="567" w:hanging="567"/>
        <w:rPr>
          <w:rFonts w:ascii="Times New Roman" w:eastAsia="Times New Roman" w:hAnsi="Times New Roman" w:cs="Times New Roman"/>
          <w:lang w:eastAsia="lt-LT"/>
        </w:rPr>
      </w:pPr>
    </w:p>
    <w:p w14:paraId="20686FDE" w14:textId="77777777" w:rsidR="00E8244F" w:rsidRPr="00E8244F" w:rsidRDefault="00E8244F" w:rsidP="00E8244F">
      <w:pPr>
        <w:pBdr>
          <w:top w:val="single" w:sz="4" w:space="1" w:color="auto"/>
          <w:left w:val="single" w:sz="4" w:space="4" w:color="auto"/>
          <w:bottom w:val="single" w:sz="4" w:space="1" w:color="auto"/>
          <w:right w:val="single" w:sz="4" w:space="4" w:color="auto"/>
        </w:pBdr>
        <w:spacing w:after="0" w:line="240" w:lineRule="auto"/>
        <w:ind w:left="567" w:hanging="567"/>
        <w:outlineLvl w:val="0"/>
        <w:rPr>
          <w:rFonts w:ascii="Times New Roman" w:eastAsia="Times New Roman" w:hAnsi="Times New Roman" w:cs="Times New Roman"/>
          <w:b/>
          <w:caps/>
          <w:lang w:eastAsia="lt-LT"/>
        </w:rPr>
      </w:pPr>
      <w:r w:rsidRPr="00E8244F">
        <w:rPr>
          <w:rFonts w:ascii="Times New Roman" w:eastAsia="Times New Roman" w:hAnsi="Times New Roman" w:cs="Times New Roman"/>
          <w:b/>
          <w:caps/>
          <w:lang w:eastAsia="lt-LT"/>
        </w:rPr>
        <w:t>7.</w:t>
      </w:r>
      <w:r w:rsidRPr="00E8244F">
        <w:rPr>
          <w:rFonts w:ascii="Times New Roman" w:eastAsia="Times New Roman" w:hAnsi="Times New Roman" w:cs="Times New Roman"/>
          <w:b/>
          <w:caps/>
          <w:lang w:eastAsia="lt-LT"/>
        </w:rPr>
        <w:tab/>
        <w:t xml:space="preserve">kitas </w:t>
      </w:r>
      <w:r w:rsidRPr="00E8244F">
        <w:rPr>
          <w:rFonts w:ascii="Times New Roman" w:eastAsia="Calibri" w:hAnsi="Times New Roman" w:cs="Times New Roman"/>
          <w:b/>
        </w:rPr>
        <w:t xml:space="preserve">(-I) SPECIALUS (-ŪS) ĮSPĖJIMAS (-AI) </w:t>
      </w:r>
      <w:r w:rsidRPr="00E8244F">
        <w:rPr>
          <w:rFonts w:ascii="Times New Roman" w:eastAsia="Times New Roman" w:hAnsi="Times New Roman" w:cs="Times New Roman"/>
          <w:b/>
          <w:caps/>
          <w:lang w:eastAsia="lt-LT"/>
        </w:rPr>
        <w:t>(jei reikia)</w:t>
      </w:r>
    </w:p>
    <w:p w14:paraId="61986BF1" w14:textId="77777777" w:rsidR="00E8244F" w:rsidRPr="00E8244F" w:rsidRDefault="00E8244F" w:rsidP="00E8244F">
      <w:pPr>
        <w:spacing w:after="0" w:line="240" w:lineRule="auto"/>
        <w:ind w:left="567" w:hanging="567"/>
        <w:rPr>
          <w:rFonts w:ascii="Times New Roman" w:eastAsia="Times New Roman" w:hAnsi="Times New Roman" w:cs="Times New Roman"/>
          <w:caps/>
          <w:lang w:eastAsia="lt-LT"/>
        </w:rPr>
      </w:pPr>
    </w:p>
    <w:p w14:paraId="2F71E3A7" w14:textId="77777777" w:rsidR="00E8244F" w:rsidRPr="00E8244F" w:rsidRDefault="00E8244F" w:rsidP="00E8244F">
      <w:pPr>
        <w:spacing w:after="0" w:line="240" w:lineRule="auto"/>
        <w:ind w:left="567" w:hanging="567"/>
        <w:rPr>
          <w:rFonts w:ascii="Times New Roman" w:eastAsia="Times New Roman" w:hAnsi="Times New Roman" w:cs="Times New Roman"/>
          <w:caps/>
          <w:lang w:eastAsia="lt-LT"/>
        </w:rPr>
      </w:pPr>
    </w:p>
    <w:p w14:paraId="3F37551C" w14:textId="77777777" w:rsidR="00E8244F" w:rsidRPr="00E8244F" w:rsidRDefault="00E8244F" w:rsidP="00E8244F">
      <w:pPr>
        <w:pBdr>
          <w:top w:val="single" w:sz="4" w:space="1" w:color="auto"/>
          <w:left w:val="single" w:sz="4" w:space="4" w:color="auto"/>
          <w:bottom w:val="single" w:sz="4" w:space="1" w:color="auto"/>
          <w:right w:val="single" w:sz="4" w:space="4" w:color="auto"/>
        </w:pBdr>
        <w:spacing w:after="0" w:line="240" w:lineRule="auto"/>
        <w:ind w:left="567" w:hanging="567"/>
        <w:outlineLvl w:val="0"/>
        <w:rPr>
          <w:rFonts w:ascii="Times New Roman" w:eastAsia="Times New Roman" w:hAnsi="Times New Roman" w:cs="Times New Roman"/>
          <w:b/>
          <w:caps/>
          <w:lang w:eastAsia="lt-LT"/>
        </w:rPr>
      </w:pPr>
      <w:r w:rsidRPr="00E8244F">
        <w:rPr>
          <w:rFonts w:ascii="Times New Roman" w:eastAsia="Times New Roman" w:hAnsi="Times New Roman" w:cs="Times New Roman"/>
          <w:b/>
          <w:caps/>
          <w:lang w:eastAsia="lt-LT"/>
        </w:rPr>
        <w:t>8.</w:t>
      </w:r>
      <w:r w:rsidRPr="00E8244F">
        <w:rPr>
          <w:rFonts w:ascii="Times New Roman" w:eastAsia="Times New Roman" w:hAnsi="Times New Roman" w:cs="Times New Roman"/>
          <w:b/>
          <w:caps/>
          <w:lang w:eastAsia="lt-LT"/>
        </w:rPr>
        <w:tab/>
        <w:t>tinkamumo laikas</w:t>
      </w:r>
    </w:p>
    <w:p w14:paraId="48C8EC09" w14:textId="77777777" w:rsidR="00E8244F" w:rsidRPr="00E8244F" w:rsidRDefault="00E8244F" w:rsidP="00E8244F">
      <w:pPr>
        <w:spacing w:after="0" w:line="240" w:lineRule="auto"/>
        <w:ind w:left="567" w:hanging="567"/>
        <w:rPr>
          <w:rFonts w:ascii="Times New Roman" w:eastAsia="Times New Roman" w:hAnsi="Times New Roman" w:cs="Times New Roman"/>
          <w:lang w:eastAsia="lt-LT"/>
        </w:rPr>
      </w:pPr>
    </w:p>
    <w:p w14:paraId="5F13FF71" w14:textId="77777777" w:rsidR="00E8244F" w:rsidRPr="00E8244F" w:rsidRDefault="00E8244F" w:rsidP="00E8244F">
      <w:pPr>
        <w:spacing w:after="0" w:line="240" w:lineRule="auto"/>
        <w:ind w:left="567" w:hanging="567"/>
        <w:outlineLvl w:val="0"/>
        <w:rPr>
          <w:rFonts w:ascii="Times New Roman" w:eastAsia="Times New Roman" w:hAnsi="Times New Roman" w:cs="Times New Roman"/>
          <w:lang w:eastAsia="lt-LT"/>
        </w:rPr>
      </w:pPr>
      <w:r w:rsidRPr="00E8244F">
        <w:rPr>
          <w:rFonts w:ascii="Times New Roman" w:eastAsia="Times New Roman" w:hAnsi="Times New Roman" w:cs="Times New Roman"/>
          <w:lang w:eastAsia="lt-LT"/>
        </w:rPr>
        <w:t>Tinka iki {mm MMMM}</w:t>
      </w:r>
    </w:p>
    <w:p w14:paraId="1D3B7AA7" w14:textId="77777777" w:rsidR="00E8244F" w:rsidRPr="00E8244F" w:rsidRDefault="00E8244F" w:rsidP="00E8244F">
      <w:pPr>
        <w:spacing w:after="0" w:line="240" w:lineRule="auto"/>
        <w:ind w:left="567" w:hanging="567"/>
        <w:outlineLvl w:val="0"/>
        <w:rPr>
          <w:rFonts w:ascii="Times New Roman" w:eastAsia="Times New Roman" w:hAnsi="Times New Roman" w:cs="Times New Roman"/>
          <w:lang w:eastAsia="lt-LT"/>
        </w:rPr>
      </w:pPr>
    </w:p>
    <w:p w14:paraId="0DDD2207" w14:textId="77777777" w:rsidR="00E8244F" w:rsidRPr="00E8244F" w:rsidRDefault="00E8244F" w:rsidP="00E8244F">
      <w:pPr>
        <w:spacing w:after="0" w:line="240" w:lineRule="auto"/>
        <w:ind w:left="567" w:hanging="567"/>
        <w:outlineLvl w:val="0"/>
        <w:rPr>
          <w:rFonts w:ascii="Times New Roman" w:eastAsia="Times New Roman" w:hAnsi="Times New Roman" w:cs="Times New Roman"/>
          <w:lang w:eastAsia="lt-LT"/>
        </w:rPr>
      </w:pPr>
    </w:p>
    <w:p w14:paraId="776F1359" w14:textId="77777777" w:rsidR="00E8244F" w:rsidRPr="00E8244F" w:rsidRDefault="00E8244F" w:rsidP="00E8244F">
      <w:pPr>
        <w:pBdr>
          <w:top w:val="single" w:sz="4" w:space="1" w:color="auto"/>
          <w:left w:val="single" w:sz="4" w:space="4" w:color="auto"/>
          <w:bottom w:val="single" w:sz="4" w:space="1" w:color="auto"/>
          <w:right w:val="single" w:sz="4" w:space="4" w:color="auto"/>
        </w:pBdr>
        <w:spacing w:after="0" w:line="240" w:lineRule="auto"/>
        <w:ind w:left="567" w:hanging="567"/>
        <w:outlineLvl w:val="0"/>
        <w:rPr>
          <w:rFonts w:ascii="Times New Roman" w:eastAsia="Times New Roman" w:hAnsi="Times New Roman" w:cs="Times New Roman"/>
          <w:b/>
          <w:caps/>
          <w:lang w:eastAsia="lt-LT"/>
        </w:rPr>
      </w:pPr>
      <w:r w:rsidRPr="00E8244F">
        <w:rPr>
          <w:rFonts w:ascii="Times New Roman" w:eastAsia="Times New Roman" w:hAnsi="Times New Roman" w:cs="Times New Roman"/>
          <w:b/>
          <w:caps/>
          <w:lang w:eastAsia="lt-LT"/>
        </w:rPr>
        <w:t>9.</w:t>
      </w:r>
      <w:r w:rsidRPr="00E8244F">
        <w:rPr>
          <w:rFonts w:ascii="Times New Roman" w:eastAsia="Times New Roman" w:hAnsi="Times New Roman" w:cs="Times New Roman"/>
          <w:b/>
          <w:caps/>
          <w:lang w:eastAsia="lt-LT"/>
        </w:rPr>
        <w:tab/>
        <w:t>SPECIALIOS laikymo sąlygos</w:t>
      </w:r>
    </w:p>
    <w:p w14:paraId="7B462EFF" w14:textId="77777777" w:rsidR="00E8244F" w:rsidRPr="00E8244F" w:rsidRDefault="00E8244F" w:rsidP="00E8244F">
      <w:pPr>
        <w:spacing w:after="0" w:line="240" w:lineRule="auto"/>
        <w:ind w:left="567" w:hanging="567"/>
        <w:rPr>
          <w:rFonts w:ascii="Times New Roman" w:eastAsia="Times New Roman" w:hAnsi="Times New Roman" w:cs="Times New Roman"/>
          <w:lang w:eastAsia="lt-LT"/>
        </w:rPr>
      </w:pPr>
    </w:p>
    <w:p w14:paraId="4E85DB9B" w14:textId="17BD0337" w:rsidR="00E8244F" w:rsidRPr="00E8244F" w:rsidRDefault="00E8244F" w:rsidP="00E8244F">
      <w:pPr>
        <w:spacing w:after="0" w:line="240" w:lineRule="auto"/>
        <w:ind w:left="567" w:hanging="567"/>
        <w:jc w:val="both"/>
        <w:rPr>
          <w:rFonts w:ascii="Times New Roman" w:eastAsia="Times New Roman" w:hAnsi="Times New Roman" w:cs="Times New Roman"/>
          <w:lang w:eastAsia="lt-LT"/>
        </w:rPr>
      </w:pPr>
      <w:r w:rsidRPr="00E8244F">
        <w:rPr>
          <w:rFonts w:ascii="Times New Roman" w:eastAsia="Times New Roman" w:hAnsi="Times New Roman" w:cs="Times New Roman"/>
          <w:lang w:eastAsia="lt-LT"/>
        </w:rPr>
        <w:t xml:space="preserve">Laikyti ne aukštesnėje kaip 25 </w:t>
      </w:r>
      <w:r w:rsidRPr="00E8244F">
        <w:rPr>
          <w:rFonts w:ascii="Times New Roman" w:eastAsia="Times New Roman" w:hAnsi="Times New Roman" w:cs="Times New Roman"/>
          <w:lang w:eastAsia="lt-LT"/>
        </w:rPr>
        <w:sym w:font="Symbol" w:char="F0B0"/>
      </w:r>
      <w:r w:rsidRPr="00E8244F">
        <w:rPr>
          <w:rFonts w:ascii="Times New Roman" w:eastAsia="Times New Roman" w:hAnsi="Times New Roman" w:cs="Times New Roman"/>
          <w:lang w:eastAsia="lt-LT"/>
        </w:rPr>
        <w:t>C temperatūroje</w:t>
      </w:r>
    </w:p>
    <w:p w14:paraId="0046A39A" w14:textId="49310A41" w:rsidR="00E8244F" w:rsidRPr="00E8244F" w:rsidRDefault="00E8244F" w:rsidP="00E8244F">
      <w:pPr>
        <w:spacing w:after="0" w:line="240" w:lineRule="auto"/>
        <w:rPr>
          <w:rFonts w:ascii="Times New Roman" w:eastAsia="Times New Roman" w:hAnsi="Times New Roman" w:cs="Times New Roman"/>
          <w:lang w:eastAsia="lt-LT"/>
        </w:rPr>
      </w:pPr>
      <w:r w:rsidRPr="00E8244F">
        <w:rPr>
          <w:rFonts w:ascii="Times New Roman" w:eastAsia="Times New Roman" w:hAnsi="Times New Roman" w:cs="Times New Roman"/>
          <w:lang w:eastAsia="lt-LT"/>
        </w:rPr>
        <w:t>Buteliuką laikyti sandarų, kad vaistas būtų apsaugotas nuo drėgmės</w:t>
      </w:r>
    </w:p>
    <w:p w14:paraId="30FEF9B4" w14:textId="77777777" w:rsidR="00E8244F" w:rsidRPr="00E8244F" w:rsidRDefault="00E8244F" w:rsidP="00E8244F">
      <w:pPr>
        <w:spacing w:after="0" w:line="240" w:lineRule="auto"/>
        <w:ind w:left="567" w:hanging="567"/>
        <w:jc w:val="both"/>
        <w:rPr>
          <w:rFonts w:ascii="Times New Roman" w:eastAsia="Times New Roman" w:hAnsi="Times New Roman" w:cs="Times New Roman"/>
          <w:lang w:eastAsia="lt-LT"/>
        </w:rPr>
      </w:pPr>
    </w:p>
    <w:p w14:paraId="40BE2F0E" w14:textId="77777777" w:rsidR="00E8244F" w:rsidRPr="00E8244F" w:rsidRDefault="00E8244F" w:rsidP="00E8244F">
      <w:pPr>
        <w:spacing w:after="0" w:line="240" w:lineRule="auto"/>
        <w:ind w:left="567" w:hanging="567"/>
        <w:jc w:val="both"/>
        <w:rPr>
          <w:rFonts w:ascii="Times New Roman" w:eastAsia="Times New Roman" w:hAnsi="Times New Roman" w:cs="Times New Roman"/>
          <w:lang w:eastAsia="lt-LT"/>
        </w:rPr>
      </w:pPr>
    </w:p>
    <w:p w14:paraId="5B200AF2" w14:textId="77777777" w:rsidR="00E8244F" w:rsidRPr="00E8244F" w:rsidRDefault="00E8244F" w:rsidP="00E8244F">
      <w:pPr>
        <w:pBdr>
          <w:top w:val="single" w:sz="4" w:space="1" w:color="auto"/>
          <w:left w:val="single" w:sz="4" w:space="4" w:color="auto"/>
          <w:bottom w:val="single" w:sz="4" w:space="1" w:color="auto"/>
          <w:right w:val="single" w:sz="4" w:space="4" w:color="auto"/>
        </w:pBdr>
        <w:spacing w:after="0" w:line="240" w:lineRule="auto"/>
        <w:ind w:left="567" w:hanging="567"/>
        <w:outlineLvl w:val="0"/>
        <w:rPr>
          <w:rFonts w:ascii="Times New Roman" w:eastAsia="Times New Roman" w:hAnsi="Times New Roman" w:cs="Times New Roman"/>
          <w:b/>
          <w:caps/>
          <w:lang w:eastAsia="lt-LT"/>
        </w:rPr>
      </w:pPr>
      <w:r w:rsidRPr="00E8244F">
        <w:rPr>
          <w:rFonts w:ascii="Times New Roman" w:eastAsia="Times New Roman" w:hAnsi="Times New Roman" w:cs="Times New Roman"/>
          <w:b/>
          <w:caps/>
          <w:lang w:eastAsia="lt-LT"/>
        </w:rPr>
        <w:lastRenderedPageBreak/>
        <w:t>10.</w:t>
      </w:r>
      <w:r w:rsidRPr="00E8244F">
        <w:rPr>
          <w:rFonts w:ascii="Times New Roman" w:eastAsia="Times New Roman" w:hAnsi="Times New Roman" w:cs="Times New Roman"/>
          <w:b/>
          <w:caps/>
          <w:lang w:eastAsia="lt-LT"/>
        </w:rPr>
        <w:tab/>
        <w:t>specialios atsargumo priemonės</w:t>
      </w:r>
      <w:r w:rsidRPr="00E8244F">
        <w:rPr>
          <w:rFonts w:ascii="Times New Roman" w:eastAsia="Times New Roman" w:hAnsi="Times New Roman" w:cs="Times New Roman"/>
          <w:b/>
          <w:lang w:eastAsia="lt-LT"/>
        </w:rPr>
        <w:t xml:space="preserve"> DĖL NESUVARTOTO </w:t>
      </w:r>
      <w:r w:rsidRPr="00E8244F">
        <w:rPr>
          <w:rFonts w:ascii="Times New Roman" w:eastAsia="Times New Roman" w:hAnsi="Times New Roman" w:cs="Times New Roman"/>
          <w:b/>
          <w:caps/>
          <w:lang w:eastAsia="lt-LT"/>
        </w:rPr>
        <w:t>VAISTINIO PREPARATO Ar jo Atliekų tvarkymo</w:t>
      </w:r>
      <w:r w:rsidRPr="00E8244F">
        <w:rPr>
          <w:rFonts w:ascii="Times New Roman" w:eastAsia="Times New Roman" w:hAnsi="Times New Roman" w:cs="Times New Roman"/>
          <w:caps/>
          <w:lang w:eastAsia="lt-LT"/>
        </w:rPr>
        <w:t xml:space="preserve"> </w:t>
      </w:r>
      <w:r w:rsidRPr="00E8244F">
        <w:rPr>
          <w:rFonts w:ascii="Times New Roman" w:eastAsia="Times New Roman" w:hAnsi="Times New Roman" w:cs="Times New Roman"/>
          <w:b/>
          <w:caps/>
          <w:lang w:eastAsia="lt-LT"/>
        </w:rPr>
        <w:t>(jei reikia)</w:t>
      </w:r>
    </w:p>
    <w:p w14:paraId="7750BE1A" w14:textId="77777777" w:rsidR="00E8244F" w:rsidRPr="00E8244F" w:rsidRDefault="00E8244F" w:rsidP="00E8244F">
      <w:pPr>
        <w:spacing w:after="0" w:line="240" w:lineRule="auto"/>
        <w:ind w:left="567" w:hanging="567"/>
        <w:rPr>
          <w:rFonts w:ascii="Times New Roman" w:eastAsia="Times New Roman" w:hAnsi="Times New Roman" w:cs="Times New Roman"/>
          <w:caps/>
          <w:lang w:eastAsia="lt-LT"/>
        </w:rPr>
      </w:pPr>
    </w:p>
    <w:p w14:paraId="6F99E3A1" w14:textId="77777777" w:rsidR="00E8244F" w:rsidRPr="00E8244F" w:rsidRDefault="00E8244F" w:rsidP="00E8244F">
      <w:pPr>
        <w:spacing w:after="0" w:line="240" w:lineRule="auto"/>
        <w:ind w:left="567" w:hanging="567"/>
        <w:rPr>
          <w:rFonts w:ascii="Times New Roman" w:eastAsia="Times New Roman" w:hAnsi="Times New Roman" w:cs="Times New Roman"/>
          <w:caps/>
          <w:lang w:eastAsia="lt-LT"/>
        </w:rPr>
      </w:pPr>
    </w:p>
    <w:p w14:paraId="7DBE7ED0" w14:textId="77777777" w:rsidR="00E8244F" w:rsidRPr="00E8244F" w:rsidRDefault="00E8244F" w:rsidP="00E8244F">
      <w:pPr>
        <w:pBdr>
          <w:top w:val="single" w:sz="4" w:space="1" w:color="auto"/>
          <w:left w:val="single" w:sz="4" w:space="4" w:color="auto"/>
          <w:bottom w:val="single" w:sz="4" w:space="1" w:color="auto"/>
          <w:right w:val="single" w:sz="4" w:space="4" w:color="auto"/>
        </w:pBdr>
        <w:spacing w:after="0" w:line="240" w:lineRule="auto"/>
        <w:ind w:left="567" w:hanging="567"/>
        <w:outlineLvl w:val="0"/>
        <w:rPr>
          <w:rFonts w:ascii="Times New Roman" w:eastAsia="Times New Roman" w:hAnsi="Times New Roman" w:cs="Times New Roman"/>
          <w:b/>
          <w:caps/>
          <w:lang w:eastAsia="lt-LT"/>
        </w:rPr>
      </w:pPr>
      <w:r w:rsidRPr="00E8244F">
        <w:rPr>
          <w:rFonts w:ascii="Times New Roman" w:eastAsia="Times New Roman" w:hAnsi="Times New Roman" w:cs="Times New Roman"/>
          <w:b/>
          <w:caps/>
          <w:lang w:eastAsia="lt-LT"/>
        </w:rPr>
        <w:t>11.</w:t>
      </w:r>
      <w:r w:rsidRPr="00E8244F">
        <w:rPr>
          <w:rFonts w:ascii="Times New Roman" w:eastAsia="Times New Roman" w:hAnsi="Times New Roman" w:cs="Times New Roman"/>
          <w:b/>
          <w:caps/>
          <w:lang w:eastAsia="lt-LT"/>
        </w:rPr>
        <w:tab/>
        <w:t>REGISTRUOTOJO pavadinimas ir adresas</w:t>
      </w:r>
    </w:p>
    <w:p w14:paraId="1013DDFD" w14:textId="77777777" w:rsidR="00E8244F" w:rsidRPr="00E8244F" w:rsidRDefault="00E8244F" w:rsidP="00E8244F">
      <w:pPr>
        <w:spacing w:after="0" w:line="240" w:lineRule="auto"/>
        <w:ind w:left="567" w:hanging="567"/>
        <w:rPr>
          <w:rFonts w:ascii="Times New Roman" w:eastAsia="Times New Roman" w:hAnsi="Times New Roman" w:cs="Times New Roman"/>
          <w:caps/>
          <w:lang w:eastAsia="lt-LT"/>
        </w:rPr>
      </w:pPr>
    </w:p>
    <w:p w14:paraId="6537E017" w14:textId="77777777" w:rsidR="00E8244F" w:rsidRPr="00E8244F" w:rsidRDefault="00E8244F" w:rsidP="00E8244F">
      <w:pPr>
        <w:spacing w:after="0" w:line="240" w:lineRule="auto"/>
        <w:rPr>
          <w:rFonts w:ascii="Times New Roman" w:eastAsia="Times New Roman" w:hAnsi="Times New Roman" w:cs="Times New Roman"/>
          <w:lang w:eastAsia="lt-LT"/>
        </w:rPr>
      </w:pPr>
      <w:r w:rsidRPr="00E8244F">
        <w:rPr>
          <w:rFonts w:ascii="Times New Roman" w:eastAsia="Times New Roman" w:hAnsi="Times New Roman" w:cs="Times New Roman"/>
          <w:caps/>
          <w:lang w:eastAsia="lt-LT"/>
        </w:rPr>
        <w:t>UAB „R</w:t>
      </w:r>
      <w:r w:rsidRPr="00E8244F">
        <w:rPr>
          <w:rFonts w:ascii="Times New Roman" w:eastAsia="Times New Roman" w:hAnsi="Times New Roman" w:cs="Times New Roman"/>
          <w:lang w:eastAsia="lt-LT"/>
        </w:rPr>
        <w:t>oche Lietuva“</w:t>
      </w:r>
    </w:p>
    <w:p w14:paraId="20AD2268" w14:textId="77777777" w:rsidR="007E0C86" w:rsidRDefault="007E0C86" w:rsidP="007E0C86">
      <w:pPr>
        <w:spacing w:after="0" w:line="240" w:lineRule="auto"/>
        <w:rPr>
          <w:rFonts w:ascii="Times New Roman" w:eastAsia="Calibri" w:hAnsi="Times New Roman" w:cs="Times New Roman"/>
          <w:lang w:eastAsia="lt-LT"/>
        </w:rPr>
      </w:pPr>
      <w:r w:rsidRPr="005178C0">
        <w:rPr>
          <w:rFonts w:ascii="Times New Roman" w:eastAsia="Calibri" w:hAnsi="Times New Roman" w:cs="Times New Roman"/>
          <w:lang w:eastAsia="lt-LT"/>
        </w:rPr>
        <w:t>Konstitucijos pr. 18B</w:t>
      </w:r>
    </w:p>
    <w:p w14:paraId="3791C8CA" w14:textId="565452D3" w:rsidR="00E8244F" w:rsidRPr="00E8244F" w:rsidRDefault="007E0C86" w:rsidP="00E8244F">
      <w:pPr>
        <w:spacing w:after="0" w:line="240" w:lineRule="auto"/>
        <w:ind w:left="567" w:hanging="567"/>
        <w:rPr>
          <w:rFonts w:ascii="Times New Roman" w:eastAsia="Times New Roman" w:hAnsi="Times New Roman" w:cs="Times New Roman"/>
          <w:lang w:eastAsia="lt-LT"/>
        </w:rPr>
      </w:pPr>
      <w:r w:rsidRPr="00D7375B">
        <w:rPr>
          <w:rFonts w:ascii="Times New Roman" w:eastAsia="Calibri" w:hAnsi="Times New Roman" w:cs="Times New Roman"/>
          <w:lang w:eastAsia="lt-LT"/>
        </w:rPr>
        <w:t>LT-</w:t>
      </w:r>
      <w:r w:rsidRPr="005178C0">
        <w:rPr>
          <w:rFonts w:ascii="Times New Roman" w:eastAsia="Calibri" w:hAnsi="Times New Roman" w:cs="Times New Roman"/>
          <w:lang w:eastAsia="lt-LT"/>
        </w:rPr>
        <w:t>09308</w:t>
      </w:r>
      <w:r>
        <w:rPr>
          <w:rFonts w:ascii="Times New Roman" w:eastAsia="Calibri" w:hAnsi="Times New Roman" w:cs="Times New Roman"/>
          <w:lang w:eastAsia="lt-LT"/>
        </w:rPr>
        <w:t xml:space="preserve"> </w:t>
      </w:r>
      <w:r w:rsidR="00E8244F" w:rsidRPr="00E8244F">
        <w:rPr>
          <w:rFonts w:ascii="Times New Roman" w:eastAsia="Times New Roman" w:hAnsi="Times New Roman" w:cs="Times New Roman"/>
          <w:lang w:eastAsia="lt-LT"/>
        </w:rPr>
        <w:t>Vilnius</w:t>
      </w:r>
    </w:p>
    <w:p w14:paraId="6ED0C280" w14:textId="77777777" w:rsidR="00E8244F" w:rsidRPr="00E8244F" w:rsidRDefault="00E8244F" w:rsidP="00E8244F">
      <w:pPr>
        <w:spacing w:after="0" w:line="240" w:lineRule="auto"/>
        <w:ind w:left="567" w:hanging="567"/>
        <w:rPr>
          <w:rFonts w:ascii="Times New Roman" w:eastAsia="Times New Roman" w:hAnsi="Times New Roman" w:cs="Times New Roman"/>
          <w:lang w:eastAsia="lt-LT"/>
        </w:rPr>
      </w:pPr>
      <w:r w:rsidRPr="00E8244F">
        <w:rPr>
          <w:rFonts w:ascii="Times New Roman" w:eastAsia="Times New Roman" w:hAnsi="Times New Roman" w:cs="Times New Roman"/>
          <w:lang w:eastAsia="lt-LT"/>
        </w:rPr>
        <w:t>Lietuva</w:t>
      </w:r>
    </w:p>
    <w:p w14:paraId="59C28F86" w14:textId="77777777" w:rsidR="00E8244F" w:rsidRPr="00E8244F" w:rsidRDefault="00E8244F" w:rsidP="00E8244F">
      <w:pPr>
        <w:spacing w:after="0" w:line="240" w:lineRule="auto"/>
        <w:ind w:left="567" w:hanging="567"/>
        <w:rPr>
          <w:rFonts w:ascii="Times New Roman" w:eastAsia="Times New Roman" w:hAnsi="Times New Roman" w:cs="Times New Roman"/>
          <w:lang w:eastAsia="lt-LT"/>
        </w:rPr>
      </w:pPr>
    </w:p>
    <w:p w14:paraId="1808FE98" w14:textId="77777777" w:rsidR="00E8244F" w:rsidRPr="00E8244F" w:rsidRDefault="00E8244F" w:rsidP="00E8244F">
      <w:pPr>
        <w:spacing w:after="0" w:line="240" w:lineRule="auto"/>
        <w:ind w:left="567" w:hanging="567"/>
        <w:rPr>
          <w:rFonts w:ascii="Times New Roman" w:eastAsia="Times New Roman" w:hAnsi="Times New Roman" w:cs="Times New Roman"/>
          <w:lang w:eastAsia="lt-LT"/>
        </w:rPr>
      </w:pPr>
    </w:p>
    <w:p w14:paraId="2C1BCAD0" w14:textId="77777777" w:rsidR="00E8244F" w:rsidRPr="00E8244F" w:rsidRDefault="00E8244F" w:rsidP="00E8244F">
      <w:pPr>
        <w:pBdr>
          <w:top w:val="single" w:sz="4" w:space="1" w:color="auto"/>
          <w:left w:val="single" w:sz="4" w:space="4" w:color="auto"/>
          <w:bottom w:val="single" w:sz="4" w:space="1" w:color="auto"/>
          <w:right w:val="single" w:sz="4" w:space="4" w:color="auto"/>
        </w:pBdr>
        <w:spacing w:after="0" w:line="240" w:lineRule="auto"/>
        <w:ind w:left="567" w:hanging="567"/>
        <w:outlineLvl w:val="0"/>
        <w:rPr>
          <w:rFonts w:ascii="Times New Roman" w:eastAsia="Times New Roman" w:hAnsi="Times New Roman" w:cs="Times New Roman"/>
          <w:b/>
          <w:caps/>
          <w:lang w:eastAsia="lt-LT"/>
        </w:rPr>
      </w:pPr>
      <w:r w:rsidRPr="00E8244F">
        <w:rPr>
          <w:rFonts w:ascii="Times New Roman" w:eastAsia="Times New Roman" w:hAnsi="Times New Roman" w:cs="Times New Roman"/>
          <w:b/>
          <w:caps/>
          <w:lang w:eastAsia="lt-LT"/>
        </w:rPr>
        <w:t>12.</w:t>
      </w:r>
      <w:r w:rsidRPr="00E8244F">
        <w:rPr>
          <w:rFonts w:ascii="Times New Roman" w:eastAsia="Times New Roman" w:hAnsi="Times New Roman" w:cs="Times New Roman"/>
          <w:b/>
          <w:caps/>
          <w:lang w:eastAsia="lt-LT"/>
        </w:rPr>
        <w:tab/>
        <w:t>REGISTRACIJOS PAŽYMĖJIMO numeris</w:t>
      </w:r>
    </w:p>
    <w:p w14:paraId="41404CE1" w14:textId="77777777" w:rsidR="00E8244F" w:rsidRPr="00E8244F" w:rsidRDefault="00E8244F" w:rsidP="00E8244F">
      <w:pPr>
        <w:spacing w:after="0" w:line="240" w:lineRule="auto"/>
        <w:ind w:left="567" w:hanging="567"/>
        <w:rPr>
          <w:rFonts w:ascii="Times New Roman" w:eastAsia="Times New Roman" w:hAnsi="Times New Roman" w:cs="Times New Roman"/>
          <w:lang w:eastAsia="lt-LT"/>
        </w:rPr>
      </w:pPr>
    </w:p>
    <w:p w14:paraId="5AD219DF" w14:textId="77777777" w:rsidR="00E8244F" w:rsidRPr="00E8244F" w:rsidRDefault="00E8244F" w:rsidP="00E8244F">
      <w:pPr>
        <w:spacing w:after="0" w:line="240" w:lineRule="auto"/>
        <w:rPr>
          <w:rFonts w:ascii="Times New Roman" w:eastAsia="Times New Roman" w:hAnsi="Times New Roman" w:cs="Times New Roman"/>
          <w:lang w:eastAsia="lt-LT"/>
        </w:rPr>
      </w:pPr>
      <w:r w:rsidRPr="00E8244F">
        <w:rPr>
          <w:rFonts w:ascii="Times New Roman" w:eastAsia="Times New Roman" w:hAnsi="Times New Roman" w:cs="Times New Roman"/>
          <w:lang w:eastAsia="lt-LT"/>
        </w:rPr>
        <w:t>LT/1/94/0936/002</w:t>
      </w:r>
    </w:p>
    <w:p w14:paraId="49375A73" w14:textId="77777777" w:rsidR="00E8244F" w:rsidRPr="00E8244F" w:rsidRDefault="00E8244F" w:rsidP="00E8244F">
      <w:pPr>
        <w:spacing w:after="0" w:line="240" w:lineRule="auto"/>
        <w:ind w:left="567" w:hanging="567"/>
        <w:rPr>
          <w:rFonts w:ascii="Times New Roman" w:eastAsia="Times New Roman" w:hAnsi="Times New Roman" w:cs="Times New Roman"/>
          <w:lang w:eastAsia="lt-LT"/>
        </w:rPr>
      </w:pPr>
    </w:p>
    <w:p w14:paraId="6B95D0D5" w14:textId="77777777" w:rsidR="00E8244F" w:rsidRPr="00E8244F" w:rsidRDefault="00E8244F" w:rsidP="00E8244F">
      <w:pPr>
        <w:spacing w:after="0" w:line="240" w:lineRule="auto"/>
        <w:ind w:left="567" w:hanging="567"/>
        <w:rPr>
          <w:rFonts w:ascii="Times New Roman" w:eastAsia="Times New Roman" w:hAnsi="Times New Roman" w:cs="Times New Roman"/>
          <w:lang w:eastAsia="lt-LT"/>
        </w:rPr>
      </w:pPr>
    </w:p>
    <w:p w14:paraId="6D795A29" w14:textId="77777777" w:rsidR="00E8244F" w:rsidRPr="00E8244F" w:rsidRDefault="00E8244F" w:rsidP="00E8244F">
      <w:pPr>
        <w:pBdr>
          <w:top w:val="single" w:sz="4" w:space="1" w:color="auto"/>
          <w:left w:val="single" w:sz="4" w:space="4" w:color="auto"/>
          <w:bottom w:val="single" w:sz="4" w:space="1" w:color="auto"/>
          <w:right w:val="single" w:sz="4" w:space="4" w:color="auto"/>
        </w:pBdr>
        <w:spacing w:after="0" w:line="240" w:lineRule="auto"/>
        <w:ind w:left="567" w:hanging="567"/>
        <w:outlineLvl w:val="0"/>
        <w:rPr>
          <w:rFonts w:ascii="Times New Roman" w:eastAsia="Times New Roman" w:hAnsi="Times New Roman" w:cs="Times New Roman"/>
          <w:b/>
          <w:caps/>
          <w:lang w:eastAsia="lt-LT"/>
        </w:rPr>
      </w:pPr>
      <w:r w:rsidRPr="00E8244F">
        <w:rPr>
          <w:rFonts w:ascii="Times New Roman" w:eastAsia="Times New Roman" w:hAnsi="Times New Roman" w:cs="Times New Roman"/>
          <w:b/>
          <w:caps/>
          <w:lang w:eastAsia="lt-LT"/>
        </w:rPr>
        <w:t>13.</w:t>
      </w:r>
      <w:r w:rsidRPr="00E8244F">
        <w:rPr>
          <w:rFonts w:ascii="Times New Roman" w:eastAsia="Times New Roman" w:hAnsi="Times New Roman" w:cs="Times New Roman"/>
          <w:b/>
          <w:caps/>
          <w:lang w:eastAsia="lt-LT"/>
        </w:rPr>
        <w:tab/>
        <w:t>serijos numeris</w:t>
      </w:r>
    </w:p>
    <w:p w14:paraId="6384CE8E" w14:textId="77777777" w:rsidR="00E8244F" w:rsidRPr="00E8244F" w:rsidRDefault="00E8244F" w:rsidP="00E8244F">
      <w:pPr>
        <w:spacing w:after="0" w:line="240" w:lineRule="auto"/>
        <w:ind w:left="567" w:hanging="567"/>
        <w:rPr>
          <w:rFonts w:ascii="Times New Roman" w:eastAsia="Times New Roman" w:hAnsi="Times New Roman" w:cs="Times New Roman"/>
          <w:lang w:eastAsia="lt-LT"/>
        </w:rPr>
      </w:pPr>
    </w:p>
    <w:p w14:paraId="78F4FA92" w14:textId="77777777" w:rsidR="00E8244F" w:rsidRPr="00E8244F" w:rsidRDefault="00E8244F" w:rsidP="00E8244F">
      <w:pPr>
        <w:spacing w:after="0" w:line="240" w:lineRule="auto"/>
        <w:ind w:left="567" w:hanging="567"/>
        <w:rPr>
          <w:rFonts w:ascii="Times New Roman" w:eastAsia="Times New Roman" w:hAnsi="Times New Roman" w:cs="Times New Roman"/>
          <w:lang w:eastAsia="lt-LT"/>
        </w:rPr>
      </w:pPr>
      <w:r w:rsidRPr="00E8244F">
        <w:rPr>
          <w:rFonts w:ascii="Times New Roman" w:eastAsia="Times New Roman" w:hAnsi="Times New Roman" w:cs="Times New Roman"/>
          <w:lang w:eastAsia="lt-LT"/>
        </w:rPr>
        <w:t>Serija {numeris}</w:t>
      </w:r>
    </w:p>
    <w:p w14:paraId="693D9CD6" w14:textId="77777777" w:rsidR="00E8244F" w:rsidRPr="00E8244F" w:rsidRDefault="00E8244F" w:rsidP="00E8244F">
      <w:pPr>
        <w:spacing w:after="0" w:line="240" w:lineRule="auto"/>
        <w:ind w:left="567" w:hanging="567"/>
        <w:rPr>
          <w:rFonts w:ascii="Times New Roman" w:eastAsia="Times New Roman" w:hAnsi="Times New Roman" w:cs="Times New Roman"/>
          <w:lang w:eastAsia="lt-LT"/>
        </w:rPr>
      </w:pPr>
    </w:p>
    <w:p w14:paraId="7BB6A9DC" w14:textId="77777777" w:rsidR="00E8244F" w:rsidRPr="00E8244F" w:rsidRDefault="00E8244F" w:rsidP="00E8244F">
      <w:pPr>
        <w:spacing w:after="0" w:line="240" w:lineRule="auto"/>
        <w:ind w:left="567" w:hanging="567"/>
        <w:rPr>
          <w:rFonts w:ascii="Times New Roman" w:eastAsia="Times New Roman" w:hAnsi="Times New Roman" w:cs="Times New Roman"/>
          <w:lang w:eastAsia="lt-LT"/>
        </w:rPr>
      </w:pPr>
    </w:p>
    <w:p w14:paraId="299F613F" w14:textId="77777777" w:rsidR="00E8244F" w:rsidRPr="00E8244F" w:rsidRDefault="00E8244F" w:rsidP="00E8244F">
      <w:pPr>
        <w:pBdr>
          <w:top w:val="single" w:sz="4" w:space="1" w:color="auto"/>
          <w:left w:val="single" w:sz="4" w:space="4" w:color="auto"/>
          <w:bottom w:val="single" w:sz="4" w:space="1" w:color="auto"/>
          <w:right w:val="single" w:sz="4" w:space="4" w:color="auto"/>
        </w:pBdr>
        <w:spacing w:after="0" w:line="240" w:lineRule="auto"/>
        <w:ind w:left="567" w:hanging="567"/>
        <w:outlineLvl w:val="0"/>
        <w:rPr>
          <w:rFonts w:ascii="Times New Roman" w:eastAsia="Times New Roman" w:hAnsi="Times New Roman" w:cs="Times New Roman"/>
          <w:b/>
          <w:caps/>
          <w:lang w:eastAsia="lt-LT"/>
        </w:rPr>
      </w:pPr>
      <w:r w:rsidRPr="00E8244F">
        <w:rPr>
          <w:rFonts w:ascii="Times New Roman" w:eastAsia="Times New Roman" w:hAnsi="Times New Roman" w:cs="Times New Roman"/>
          <w:b/>
          <w:caps/>
          <w:lang w:eastAsia="lt-LT"/>
        </w:rPr>
        <w:t>14.</w:t>
      </w:r>
      <w:r w:rsidRPr="00E8244F">
        <w:rPr>
          <w:rFonts w:ascii="Times New Roman" w:eastAsia="Times New Roman" w:hAnsi="Times New Roman" w:cs="Times New Roman"/>
          <w:b/>
          <w:caps/>
          <w:lang w:eastAsia="lt-LT"/>
        </w:rPr>
        <w:tab/>
        <w:t>Pardavimo (išdavimo) tvarka</w:t>
      </w:r>
    </w:p>
    <w:p w14:paraId="62627F55" w14:textId="77777777" w:rsidR="00E8244F" w:rsidRPr="00E8244F" w:rsidRDefault="00E8244F" w:rsidP="00E8244F">
      <w:pPr>
        <w:spacing w:after="0" w:line="240" w:lineRule="auto"/>
        <w:ind w:left="567" w:hanging="567"/>
        <w:rPr>
          <w:rFonts w:ascii="Times New Roman" w:eastAsia="Times New Roman" w:hAnsi="Times New Roman" w:cs="Times New Roman"/>
          <w:lang w:eastAsia="lt-LT"/>
        </w:rPr>
      </w:pPr>
    </w:p>
    <w:p w14:paraId="77BBCAB9" w14:textId="77777777" w:rsidR="00E8244F" w:rsidRPr="00E8244F" w:rsidRDefault="00E8244F" w:rsidP="00E8244F">
      <w:pPr>
        <w:spacing w:after="0" w:line="240" w:lineRule="auto"/>
        <w:ind w:left="567" w:hanging="567"/>
        <w:rPr>
          <w:rFonts w:ascii="Times New Roman" w:eastAsia="Times New Roman" w:hAnsi="Times New Roman" w:cs="Times New Roman"/>
          <w:lang w:eastAsia="lt-LT"/>
        </w:rPr>
      </w:pPr>
      <w:r w:rsidRPr="00E8244F">
        <w:rPr>
          <w:rFonts w:ascii="Times New Roman" w:eastAsia="Times New Roman" w:hAnsi="Times New Roman" w:cs="Times New Roman"/>
          <w:lang w:eastAsia="lt-LT"/>
        </w:rPr>
        <w:t>Receptinis vaistas</w:t>
      </w:r>
    </w:p>
    <w:p w14:paraId="7A5D1C28" w14:textId="77777777" w:rsidR="00E8244F" w:rsidRPr="00E8244F" w:rsidRDefault="00E8244F" w:rsidP="00E8244F">
      <w:pPr>
        <w:spacing w:after="0" w:line="240" w:lineRule="auto"/>
        <w:ind w:left="567" w:hanging="567"/>
        <w:rPr>
          <w:rFonts w:ascii="Times New Roman" w:eastAsia="Times New Roman" w:hAnsi="Times New Roman" w:cs="Times New Roman"/>
          <w:lang w:eastAsia="lt-LT"/>
        </w:rPr>
      </w:pPr>
    </w:p>
    <w:p w14:paraId="610E1B99" w14:textId="77777777" w:rsidR="00E8244F" w:rsidRPr="00E8244F" w:rsidRDefault="00E8244F" w:rsidP="00E8244F">
      <w:pPr>
        <w:spacing w:after="0" w:line="240" w:lineRule="auto"/>
        <w:ind w:left="567" w:hanging="567"/>
        <w:rPr>
          <w:rFonts w:ascii="Times New Roman" w:eastAsia="Times New Roman" w:hAnsi="Times New Roman" w:cs="Times New Roman"/>
          <w:lang w:eastAsia="lt-LT"/>
        </w:rPr>
      </w:pPr>
    </w:p>
    <w:p w14:paraId="75459A2A" w14:textId="77777777" w:rsidR="00E8244F" w:rsidRPr="00E8244F" w:rsidRDefault="00E8244F" w:rsidP="00E8244F">
      <w:pPr>
        <w:pBdr>
          <w:top w:val="single" w:sz="4" w:space="1" w:color="auto"/>
          <w:left w:val="single" w:sz="4" w:space="4" w:color="auto"/>
          <w:bottom w:val="single" w:sz="4" w:space="1" w:color="auto"/>
          <w:right w:val="single" w:sz="4" w:space="4" w:color="auto"/>
        </w:pBdr>
        <w:spacing w:after="0" w:line="240" w:lineRule="auto"/>
        <w:ind w:left="567" w:hanging="567"/>
        <w:outlineLvl w:val="0"/>
        <w:rPr>
          <w:rFonts w:ascii="Times New Roman" w:eastAsia="Times New Roman" w:hAnsi="Times New Roman" w:cs="Times New Roman"/>
          <w:b/>
          <w:caps/>
          <w:lang w:eastAsia="lt-LT"/>
        </w:rPr>
      </w:pPr>
      <w:r w:rsidRPr="00E8244F">
        <w:rPr>
          <w:rFonts w:ascii="Times New Roman" w:eastAsia="Times New Roman" w:hAnsi="Times New Roman" w:cs="Times New Roman"/>
          <w:b/>
          <w:caps/>
          <w:lang w:eastAsia="lt-LT"/>
        </w:rPr>
        <w:t>15.</w:t>
      </w:r>
      <w:r w:rsidRPr="00E8244F">
        <w:rPr>
          <w:rFonts w:ascii="Times New Roman" w:eastAsia="Times New Roman" w:hAnsi="Times New Roman" w:cs="Times New Roman"/>
          <w:b/>
          <w:caps/>
          <w:lang w:eastAsia="lt-LT"/>
        </w:rPr>
        <w:tab/>
        <w:t>vartojimo instrukcijA</w:t>
      </w:r>
    </w:p>
    <w:p w14:paraId="0A383872" w14:textId="77777777" w:rsidR="00E8244F" w:rsidRPr="00E8244F" w:rsidRDefault="00E8244F" w:rsidP="00E8244F">
      <w:pPr>
        <w:spacing w:after="0" w:line="240" w:lineRule="auto"/>
        <w:ind w:left="567" w:hanging="567"/>
        <w:rPr>
          <w:rFonts w:ascii="Times New Roman" w:eastAsia="Times New Roman" w:hAnsi="Times New Roman" w:cs="Times New Roman"/>
          <w:lang w:eastAsia="lt-LT"/>
        </w:rPr>
      </w:pPr>
    </w:p>
    <w:p w14:paraId="29DA1235" w14:textId="77777777" w:rsidR="00E8244F" w:rsidRPr="00E8244F" w:rsidRDefault="00E8244F" w:rsidP="00E8244F">
      <w:pPr>
        <w:spacing w:after="0" w:line="240" w:lineRule="auto"/>
        <w:ind w:left="567" w:hanging="567"/>
        <w:rPr>
          <w:rFonts w:ascii="Times New Roman" w:eastAsia="Times New Roman" w:hAnsi="Times New Roman" w:cs="Times New Roman"/>
          <w:lang w:eastAsia="lt-LT"/>
        </w:rPr>
      </w:pPr>
    </w:p>
    <w:p w14:paraId="2DF935D9" w14:textId="77777777" w:rsidR="00E8244F" w:rsidRPr="00E8244F" w:rsidRDefault="00E8244F" w:rsidP="00E8244F">
      <w:pPr>
        <w:pBdr>
          <w:top w:val="single" w:sz="4" w:space="1" w:color="auto"/>
          <w:left w:val="single" w:sz="4" w:space="4" w:color="auto"/>
          <w:bottom w:val="single" w:sz="4" w:space="1" w:color="auto"/>
          <w:right w:val="single" w:sz="4" w:space="4" w:color="auto"/>
        </w:pBdr>
        <w:spacing w:after="0" w:line="240" w:lineRule="auto"/>
        <w:ind w:left="567" w:hanging="567"/>
        <w:outlineLvl w:val="0"/>
        <w:rPr>
          <w:rFonts w:ascii="Times New Roman" w:eastAsia="Times New Roman" w:hAnsi="Times New Roman" w:cs="Times New Roman"/>
          <w:b/>
          <w:caps/>
          <w:lang w:eastAsia="lt-LT"/>
        </w:rPr>
      </w:pPr>
      <w:r w:rsidRPr="00E8244F">
        <w:rPr>
          <w:rFonts w:ascii="Times New Roman" w:eastAsia="Times New Roman" w:hAnsi="Times New Roman" w:cs="Times New Roman"/>
          <w:b/>
          <w:caps/>
          <w:lang w:eastAsia="lt-LT"/>
        </w:rPr>
        <w:t>16.</w:t>
      </w:r>
      <w:r w:rsidRPr="00E8244F">
        <w:rPr>
          <w:rFonts w:ascii="Times New Roman" w:eastAsia="Times New Roman" w:hAnsi="Times New Roman" w:cs="Times New Roman"/>
          <w:b/>
          <w:caps/>
          <w:lang w:eastAsia="lt-LT"/>
        </w:rPr>
        <w:tab/>
        <w:t>INFORMACIJA BRAILIO RAŠTU</w:t>
      </w:r>
    </w:p>
    <w:p w14:paraId="4C93A152" w14:textId="77777777" w:rsidR="00E8244F" w:rsidRPr="00E8244F" w:rsidRDefault="00E8244F" w:rsidP="00E8244F">
      <w:pPr>
        <w:spacing w:after="0" w:line="240" w:lineRule="auto"/>
        <w:ind w:left="567" w:hanging="567"/>
        <w:rPr>
          <w:rFonts w:ascii="Times New Roman" w:eastAsia="Times New Roman" w:hAnsi="Times New Roman" w:cs="Times New Roman"/>
          <w:lang w:eastAsia="lt-LT"/>
        </w:rPr>
      </w:pPr>
    </w:p>
    <w:p w14:paraId="56A0984F" w14:textId="77777777" w:rsidR="00E8244F" w:rsidRPr="00E8244F" w:rsidRDefault="00E8244F" w:rsidP="00E8244F">
      <w:pPr>
        <w:spacing w:after="0" w:line="240" w:lineRule="auto"/>
        <w:rPr>
          <w:rFonts w:ascii="Times New Roman" w:eastAsia="Times New Roman" w:hAnsi="Times New Roman" w:cs="Times New Roman"/>
          <w:noProof/>
          <w:shd w:val="clear" w:color="auto" w:fill="CCCCCC"/>
          <w:lang w:eastAsia="lt-LT"/>
        </w:rPr>
      </w:pPr>
    </w:p>
    <w:p w14:paraId="6A000083" w14:textId="77777777" w:rsidR="00E8244F" w:rsidRPr="00E8244F" w:rsidRDefault="00E8244F" w:rsidP="00E8244F">
      <w:pPr>
        <w:pBdr>
          <w:top w:val="single" w:sz="4" w:space="1" w:color="auto"/>
          <w:left w:val="single" w:sz="4" w:space="4" w:color="auto"/>
          <w:bottom w:val="single" w:sz="4" w:space="1" w:color="auto"/>
          <w:right w:val="single" w:sz="4" w:space="4" w:color="auto"/>
        </w:pBdr>
        <w:spacing w:after="0" w:line="240" w:lineRule="auto"/>
        <w:outlineLvl w:val="0"/>
        <w:rPr>
          <w:rFonts w:ascii="Times New Roman" w:eastAsia="Times New Roman" w:hAnsi="Times New Roman" w:cs="Times New Roman"/>
          <w:b/>
          <w:caps/>
          <w:lang w:eastAsia="lt-LT"/>
        </w:rPr>
      </w:pPr>
      <w:r w:rsidRPr="00E8244F">
        <w:rPr>
          <w:rFonts w:ascii="Times New Roman" w:eastAsia="Times New Roman" w:hAnsi="Times New Roman" w:cs="Times New Roman"/>
          <w:lang w:eastAsia="lt-LT"/>
        </w:rPr>
        <w:br w:type="page"/>
      </w:r>
      <w:r w:rsidRPr="00E8244F">
        <w:rPr>
          <w:rFonts w:ascii="Times New Roman" w:eastAsia="Times New Roman" w:hAnsi="Times New Roman" w:cs="Times New Roman"/>
          <w:b/>
          <w:caps/>
          <w:lang w:eastAsia="lt-LT"/>
        </w:rPr>
        <w:lastRenderedPageBreak/>
        <w:t xml:space="preserve">Informacija ant </w:t>
      </w:r>
      <w:r w:rsidRPr="00E8244F">
        <w:rPr>
          <w:rFonts w:ascii="Times New Roman" w:eastAsia="Times New Roman" w:hAnsi="Times New Roman" w:cs="Times New Roman"/>
          <w:b/>
          <w:lang w:eastAsia="lt-LT"/>
        </w:rPr>
        <w:t>IŠORINĖS</w:t>
      </w:r>
      <w:r w:rsidRPr="00E8244F">
        <w:rPr>
          <w:rFonts w:ascii="Times New Roman" w:eastAsia="Times New Roman" w:hAnsi="Times New Roman" w:cs="Times New Roman"/>
          <w:b/>
          <w:caps/>
          <w:lang w:eastAsia="lt-LT"/>
        </w:rPr>
        <w:t xml:space="preserve"> pakuotės</w:t>
      </w:r>
    </w:p>
    <w:p w14:paraId="1D209E6C" w14:textId="77777777" w:rsidR="00E8244F" w:rsidRPr="00E8244F" w:rsidRDefault="00E8244F" w:rsidP="00E8244F">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eastAsia="Times New Roman" w:hAnsi="Times New Roman" w:cs="Times New Roman"/>
          <w:lang w:eastAsia="lt-LT"/>
        </w:rPr>
      </w:pPr>
    </w:p>
    <w:p w14:paraId="076A603E" w14:textId="77777777" w:rsidR="00E8244F" w:rsidRPr="00E8244F" w:rsidRDefault="00E8244F" w:rsidP="00E8244F">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eastAsia="Times New Roman" w:hAnsi="Times New Roman" w:cs="Times New Roman"/>
          <w:b/>
          <w:caps/>
          <w:lang w:eastAsia="lt-LT"/>
        </w:rPr>
      </w:pPr>
      <w:r w:rsidRPr="00E8244F">
        <w:rPr>
          <w:rFonts w:ascii="Times New Roman" w:eastAsia="Times New Roman" w:hAnsi="Times New Roman" w:cs="Times New Roman"/>
          <w:b/>
          <w:caps/>
          <w:lang w:eastAsia="lt-LT"/>
        </w:rPr>
        <w:t>KARTONO DĖŽUTĖ</w:t>
      </w:r>
    </w:p>
    <w:p w14:paraId="16FAD72F" w14:textId="77777777" w:rsidR="00E8244F" w:rsidRPr="00E8244F" w:rsidRDefault="00E8244F" w:rsidP="00E8244F">
      <w:pPr>
        <w:spacing w:after="0" w:line="240" w:lineRule="auto"/>
        <w:ind w:left="567" w:hanging="567"/>
        <w:rPr>
          <w:rFonts w:ascii="Times New Roman" w:eastAsia="Times New Roman" w:hAnsi="Times New Roman" w:cs="Times New Roman"/>
          <w:lang w:eastAsia="lt-LT"/>
        </w:rPr>
      </w:pPr>
    </w:p>
    <w:p w14:paraId="301DE371" w14:textId="77777777" w:rsidR="00E8244F" w:rsidRPr="00E8244F" w:rsidRDefault="00E8244F" w:rsidP="00E8244F">
      <w:pPr>
        <w:spacing w:after="0" w:line="240" w:lineRule="auto"/>
        <w:ind w:left="567" w:hanging="567"/>
        <w:rPr>
          <w:rFonts w:ascii="Times New Roman" w:eastAsia="Times New Roman" w:hAnsi="Times New Roman" w:cs="Times New Roman"/>
          <w:lang w:eastAsia="lt-LT"/>
        </w:rPr>
      </w:pPr>
    </w:p>
    <w:p w14:paraId="05AB36D4" w14:textId="77777777" w:rsidR="00E8244F" w:rsidRPr="00E8244F" w:rsidRDefault="00E8244F" w:rsidP="00E8244F">
      <w:pPr>
        <w:pBdr>
          <w:top w:val="single" w:sz="4" w:space="1" w:color="auto"/>
          <w:left w:val="single" w:sz="4" w:space="4" w:color="auto"/>
          <w:bottom w:val="single" w:sz="4" w:space="1" w:color="auto"/>
          <w:right w:val="single" w:sz="4" w:space="4" w:color="auto"/>
        </w:pBdr>
        <w:spacing w:after="0" w:line="240" w:lineRule="auto"/>
        <w:ind w:left="567" w:hanging="567"/>
        <w:outlineLvl w:val="0"/>
        <w:rPr>
          <w:rFonts w:ascii="Times New Roman" w:eastAsia="Times New Roman" w:hAnsi="Times New Roman" w:cs="Times New Roman"/>
          <w:b/>
          <w:caps/>
          <w:lang w:eastAsia="lt-LT"/>
        </w:rPr>
      </w:pPr>
      <w:r w:rsidRPr="00E8244F">
        <w:rPr>
          <w:rFonts w:ascii="Times New Roman" w:eastAsia="Times New Roman" w:hAnsi="Times New Roman" w:cs="Times New Roman"/>
          <w:b/>
          <w:caps/>
          <w:lang w:eastAsia="lt-LT"/>
        </w:rPr>
        <w:t>1.</w:t>
      </w:r>
      <w:r w:rsidRPr="00E8244F">
        <w:rPr>
          <w:rFonts w:ascii="Times New Roman" w:eastAsia="Times New Roman" w:hAnsi="Times New Roman" w:cs="Times New Roman"/>
          <w:b/>
          <w:caps/>
          <w:lang w:eastAsia="lt-LT"/>
        </w:rPr>
        <w:tab/>
        <w:t>vaistinio preparato pavadinimas</w:t>
      </w:r>
    </w:p>
    <w:p w14:paraId="14630F27" w14:textId="77777777" w:rsidR="00E8244F" w:rsidRPr="00E8244F" w:rsidRDefault="00E8244F" w:rsidP="00E8244F">
      <w:pPr>
        <w:spacing w:after="0" w:line="240" w:lineRule="auto"/>
        <w:ind w:left="567" w:hanging="567"/>
        <w:rPr>
          <w:rFonts w:ascii="Times New Roman" w:eastAsia="Times New Roman" w:hAnsi="Times New Roman" w:cs="Times New Roman"/>
          <w:lang w:eastAsia="lt-LT"/>
        </w:rPr>
      </w:pPr>
    </w:p>
    <w:p w14:paraId="3748FE1F" w14:textId="77777777" w:rsidR="00E8244F" w:rsidRPr="00E8244F" w:rsidRDefault="00E8244F" w:rsidP="00E8244F">
      <w:pPr>
        <w:spacing w:after="0" w:line="240" w:lineRule="auto"/>
        <w:ind w:left="567" w:hanging="567"/>
        <w:rPr>
          <w:rFonts w:ascii="Times New Roman" w:eastAsia="Times New Roman" w:hAnsi="Times New Roman" w:cs="Times New Roman"/>
          <w:lang w:eastAsia="lt-LT"/>
        </w:rPr>
      </w:pPr>
      <w:r w:rsidRPr="00E8244F">
        <w:rPr>
          <w:rFonts w:ascii="Times New Roman" w:eastAsia="Times New Roman" w:hAnsi="Times New Roman" w:cs="Times New Roman"/>
          <w:lang w:eastAsia="lt-LT"/>
        </w:rPr>
        <w:t>Madopar HBS 100 mg/25mg pailginto atpalaidavimo kietosios kapsulės</w:t>
      </w:r>
    </w:p>
    <w:p w14:paraId="0649B286" w14:textId="77777777" w:rsidR="00E8244F" w:rsidRPr="00E8244F" w:rsidRDefault="00AC533E" w:rsidP="00E8244F">
      <w:pPr>
        <w:spacing w:after="0" w:line="240" w:lineRule="auto"/>
        <w:ind w:left="567" w:hanging="567"/>
        <w:rPr>
          <w:rFonts w:ascii="Times New Roman" w:eastAsia="Times New Roman" w:hAnsi="Times New Roman" w:cs="Times New Roman"/>
          <w:lang w:eastAsia="lt-LT"/>
        </w:rPr>
      </w:pPr>
      <w:r>
        <w:rPr>
          <w:rFonts w:ascii="Times New Roman" w:eastAsia="Times New Roman" w:hAnsi="Times New Roman" w:cs="Times New Roman"/>
          <w:lang w:eastAsia="lt-LT"/>
        </w:rPr>
        <w:t>l</w:t>
      </w:r>
      <w:r w:rsidR="00E8244F" w:rsidRPr="00E8244F">
        <w:rPr>
          <w:rFonts w:ascii="Times New Roman" w:eastAsia="Times New Roman" w:hAnsi="Times New Roman" w:cs="Times New Roman"/>
          <w:lang w:eastAsia="lt-LT"/>
        </w:rPr>
        <w:t>evodopum/benserazidum</w:t>
      </w:r>
    </w:p>
    <w:p w14:paraId="54526830" w14:textId="77777777" w:rsidR="00E8244F" w:rsidRPr="00E8244F" w:rsidRDefault="00E8244F" w:rsidP="00E8244F">
      <w:pPr>
        <w:spacing w:after="0" w:line="240" w:lineRule="auto"/>
        <w:ind w:left="567" w:hanging="567"/>
        <w:rPr>
          <w:rFonts w:ascii="Times New Roman" w:eastAsia="Times New Roman" w:hAnsi="Times New Roman" w:cs="Times New Roman"/>
          <w:lang w:eastAsia="lt-LT"/>
        </w:rPr>
      </w:pPr>
    </w:p>
    <w:p w14:paraId="7873EB66" w14:textId="77777777" w:rsidR="00E8244F" w:rsidRPr="00E8244F" w:rsidRDefault="00E8244F" w:rsidP="00E8244F">
      <w:pPr>
        <w:spacing w:after="0" w:line="240" w:lineRule="auto"/>
        <w:ind w:left="567" w:hanging="567"/>
        <w:rPr>
          <w:rFonts w:ascii="Times New Roman" w:eastAsia="Times New Roman" w:hAnsi="Times New Roman" w:cs="Times New Roman"/>
          <w:lang w:eastAsia="lt-LT"/>
        </w:rPr>
      </w:pPr>
    </w:p>
    <w:p w14:paraId="121AB2D3" w14:textId="77777777" w:rsidR="00E8244F" w:rsidRPr="00E8244F" w:rsidRDefault="00E8244F" w:rsidP="00E8244F">
      <w:pPr>
        <w:pBdr>
          <w:top w:val="single" w:sz="4" w:space="1" w:color="auto"/>
          <w:left w:val="single" w:sz="4" w:space="4" w:color="auto"/>
          <w:bottom w:val="single" w:sz="4" w:space="1" w:color="auto"/>
          <w:right w:val="single" w:sz="4" w:space="4" w:color="auto"/>
        </w:pBdr>
        <w:spacing w:after="0" w:line="240" w:lineRule="auto"/>
        <w:ind w:left="567" w:hanging="567"/>
        <w:outlineLvl w:val="0"/>
        <w:rPr>
          <w:rFonts w:ascii="Times New Roman" w:eastAsia="Times New Roman" w:hAnsi="Times New Roman" w:cs="Times New Roman"/>
          <w:b/>
          <w:caps/>
          <w:lang w:eastAsia="lt-LT"/>
        </w:rPr>
      </w:pPr>
      <w:r w:rsidRPr="00E8244F">
        <w:rPr>
          <w:rFonts w:ascii="Times New Roman" w:eastAsia="Times New Roman" w:hAnsi="Times New Roman" w:cs="Times New Roman"/>
          <w:b/>
          <w:caps/>
          <w:lang w:eastAsia="lt-LT"/>
        </w:rPr>
        <w:t>2.</w:t>
      </w:r>
      <w:r w:rsidRPr="00E8244F">
        <w:rPr>
          <w:rFonts w:ascii="Times New Roman" w:eastAsia="Times New Roman" w:hAnsi="Times New Roman" w:cs="Times New Roman"/>
          <w:b/>
          <w:caps/>
          <w:lang w:eastAsia="lt-LT"/>
        </w:rPr>
        <w:tab/>
        <w:t>veikliOS</w:t>
      </w:r>
      <w:r w:rsidRPr="00E8244F">
        <w:rPr>
          <w:rFonts w:ascii="Times New Roman" w:eastAsia="Calibri" w:hAnsi="Times New Roman" w:cs="Times New Roman"/>
          <w:b/>
        </w:rPr>
        <w:t>IOS MEDŽIAGOS IR JŲ KIEKIAI</w:t>
      </w:r>
    </w:p>
    <w:p w14:paraId="254B0B6A" w14:textId="77777777" w:rsidR="00E8244F" w:rsidRPr="00E8244F" w:rsidRDefault="00E8244F" w:rsidP="00E8244F">
      <w:pPr>
        <w:spacing w:after="0" w:line="240" w:lineRule="auto"/>
        <w:rPr>
          <w:rFonts w:ascii="Times New Roman" w:eastAsia="Times New Roman" w:hAnsi="Times New Roman" w:cs="Times New Roman"/>
          <w:caps/>
          <w:lang w:eastAsia="lt-LT"/>
        </w:rPr>
      </w:pPr>
    </w:p>
    <w:p w14:paraId="4B01B547" w14:textId="0093DFDA" w:rsidR="00E8244F" w:rsidRPr="00E8244F" w:rsidRDefault="00E8244F" w:rsidP="00E8244F">
      <w:pPr>
        <w:spacing w:after="0" w:line="240" w:lineRule="auto"/>
        <w:rPr>
          <w:rFonts w:ascii="Times New Roman" w:eastAsia="Times New Roman" w:hAnsi="Times New Roman" w:cs="Times New Roman"/>
          <w:lang w:eastAsia="lt-LT"/>
        </w:rPr>
      </w:pPr>
      <w:r w:rsidRPr="00E8244F">
        <w:rPr>
          <w:rFonts w:ascii="Times New Roman" w:eastAsia="Times New Roman" w:hAnsi="Times New Roman" w:cs="Times New Roman"/>
          <w:lang w:eastAsia="lt-LT"/>
        </w:rPr>
        <w:t>Vienoje kapsulėje yra 100 mg levodopos ir 25 mg benserazido (hidrochlorido pavidale)</w:t>
      </w:r>
      <w:r w:rsidR="000561D5">
        <w:rPr>
          <w:rFonts w:ascii="Times New Roman" w:eastAsia="Times New Roman" w:hAnsi="Times New Roman" w:cs="Times New Roman"/>
          <w:lang w:eastAsia="lt-LT"/>
        </w:rPr>
        <w:t>.</w:t>
      </w:r>
    </w:p>
    <w:p w14:paraId="1B94417B" w14:textId="77777777" w:rsidR="00E8244F" w:rsidRPr="00E8244F" w:rsidRDefault="00E8244F" w:rsidP="00E8244F">
      <w:pPr>
        <w:spacing w:after="0" w:line="240" w:lineRule="auto"/>
        <w:rPr>
          <w:rFonts w:ascii="Times New Roman" w:eastAsia="Times New Roman" w:hAnsi="Times New Roman" w:cs="Times New Roman"/>
          <w:lang w:eastAsia="lt-LT"/>
        </w:rPr>
      </w:pPr>
    </w:p>
    <w:p w14:paraId="21A0D99C" w14:textId="77777777" w:rsidR="00E8244F" w:rsidRPr="00E8244F" w:rsidRDefault="00E8244F" w:rsidP="00E8244F">
      <w:pPr>
        <w:spacing w:after="0" w:line="240" w:lineRule="auto"/>
        <w:rPr>
          <w:rFonts w:ascii="Times New Roman" w:eastAsia="Times New Roman" w:hAnsi="Times New Roman" w:cs="Times New Roman"/>
          <w:b/>
          <w:bCs/>
          <w:caps/>
          <w:lang w:eastAsia="lt-LT"/>
        </w:rPr>
      </w:pPr>
    </w:p>
    <w:p w14:paraId="32C90BEA" w14:textId="77777777" w:rsidR="00E8244F" w:rsidRPr="00E8244F" w:rsidRDefault="00E8244F" w:rsidP="00E8244F">
      <w:pPr>
        <w:pBdr>
          <w:top w:val="single" w:sz="4" w:space="1" w:color="auto"/>
          <w:left w:val="single" w:sz="4" w:space="4" w:color="auto"/>
          <w:bottom w:val="single" w:sz="4" w:space="1" w:color="auto"/>
          <w:right w:val="single" w:sz="4" w:space="4" w:color="auto"/>
        </w:pBdr>
        <w:spacing w:after="0" w:line="240" w:lineRule="auto"/>
        <w:ind w:left="567" w:hanging="567"/>
        <w:outlineLvl w:val="0"/>
        <w:rPr>
          <w:rFonts w:ascii="Times New Roman" w:eastAsia="Times New Roman" w:hAnsi="Times New Roman" w:cs="Times New Roman"/>
          <w:b/>
          <w:caps/>
          <w:lang w:eastAsia="lt-LT"/>
        </w:rPr>
      </w:pPr>
      <w:r w:rsidRPr="00E8244F">
        <w:rPr>
          <w:rFonts w:ascii="Times New Roman" w:eastAsia="Times New Roman" w:hAnsi="Times New Roman" w:cs="Times New Roman"/>
          <w:b/>
          <w:caps/>
          <w:lang w:eastAsia="lt-LT"/>
        </w:rPr>
        <w:t>3.</w:t>
      </w:r>
      <w:r w:rsidRPr="00E8244F">
        <w:rPr>
          <w:rFonts w:ascii="Times New Roman" w:eastAsia="Times New Roman" w:hAnsi="Times New Roman" w:cs="Times New Roman"/>
          <w:b/>
          <w:caps/>
          <w:lang w:eastAsia="lt-LT"/>
        </w:rPr>
        <w:tab/>
        <w:t>pagalbinių medžiagų sąrašas</w:t>
      </w:r>
    </w:p>
    <w:p w14:paraId="65DAEC78" w14:textId="77777777" w:rsidR="00B75C6A" w:rsidRPr="00641866" w:rsidRDefault="00B75C6A" w:rsidP="00641866">
      <w:pPr>
        <w:spacing w:after="0" w:line="240" w:lineRule="auto"/>
        <w:ind w:left="567" w:hanging="567"/>
        <w:rPr>
          <w:rFonts w:ascii="Times New Roman" w:hAnsi="Times New Roman"/>
          <w:color w:val="222222"/>
        </w:rPr>
      </w:pPr>
    </w:p>
    <w:p w14:paraId="1AAE96FB" w14:textId="77777777" w:rsidR="00AC533E" w:rsidRDefault="00B75C6A" w:rsidP="00AC533E">
      <w:pPr>
        <w:spacing w:after="0" w:line="240" w:lineRule="auto"/>
        <w:ind w:left="567" w:hanging="567"/>
        <w:rPr>
          <w:rFonts w:ascii="Times New Roman" w:hAnsi="Times New Roman" w:cs="Times New Roman"/>
          <w:color w:val="222222"/>
        </w:rPr>
      </w:pPr>
      <w:r w:rsidRPr="00B75C6A">
        <w:rPr>
          <w:rFonts w:ascii="Times New Roman" w:hAnsi="Times New Roman" w:cs="Times New Roman"/>
          <w:color w:val="222222"/>
        </w:rPr>
        <w:t xml:space="preserve">Sudėtyje yra </w:t>
      </w:r>
      <w:r>
        <w:rPr>
          <w:rFonts w:ascii="Times New Roman" w:hAnsi="Times New Roman" w:cs="Times New Roman"/>
          <w:color w:val="222222"/>
        </w:rPr>
        <w:t xml:space="preserve">sojų aliejaus </w:t>
      </w:r>
      <w:r w:rsidRPr="00B75C6A">
        <w:rPr>
          <w:rFonts w:ascii="Times New Roman" w:hAnsi="Times New Roman" w:cs="Times New Roman"/>
          <w:color w:val="222222"/>
        </w:rPr>
        <w:t>ir manitolio. Daugiau informacijos rasite pakuotės lapelyje.</w:t>
      </w:r>
    </w:p>
    <w:p w14:paraId="36E2D76D" w14:textId="77777777" w:rsidR="00E8244F" w:rsidRPr="00E8244F" w:rsidRDefault="00E8244F" w:rsidP="00E8244F">
      <w:pPr>
        <w:spacing w:after="0" w:line="240" w:lineRule="auto"/>
        <w:ind w:left="567" w:hanging="567"/>
        <w:rPr>
          <w:rFonts w:ascii="Times New Roman" w:eastAsia="Times New Roman" w:hAnsi="Times New Roman" w:cs="Times New Roman"/>
          <w:lang w:eastAsia="lt-LT"/>
        </w:rPr>
      </w:pPr>
    </w:p>
    <w:p w14:paraId="376F4BF0" w14:textId="77777777" w:rsidR="00E8244F" w:rsidRPr="00E8244F" w:rsidRDefault="00E8244F" w:rsidP="00E8244F">
      <w:pPr>
        <w:pBdr>
          <w:top w:val="single" w:sz="4" w:space="1" w:color="auto"/>
          <w:left w:val="single" w:sz="4" w:space="4" w:color="auto"/>
          <w:bottom w:val="single" w:sz="4" w:space="1" w:color="auto"/>
          <w:right w:val="single" w:sz="4" w:space="4" w:color="auto"/>
        </w:pBdr>
        <w:spacing w:after="0" w:line="240" w:lineRule="auto"/>
        <w:ind w:left="567" w:hanging="567"/>
        <w:outlineLvl w:val="0"/>
        <w:rPr>
          <w:rFonts w:ascii="Times New Roman" w:eastAsia="Times New Roman" w:hAnsi="Times New Roman" w:cs="Times New Roman"/>
          <w:b/>
          <w:caps/>
          <w:lang w:eastAsia="lt-LT"/>
        </w:rPr>
      </w:pPr>
      <w:r w:rsidRPr="00E8244F">
        <w:rPr>
          <w:rFonts w:ascii="Times New Roman" w:eastAsia="Times New Roman" w:hAnsi="Times New Roman" w:cs="Times New Roman"/>
          <w:b/>
          <w:caps/>
          <w:lang w:eastAsia="lt-LT"/>
        </w:rPr>
        <w:t>4.</w:t>
      </w:r>
      <w:r w:rsidRPr="00E8244F">
        <w:rPr>
          <w:rFonts w:ascii="Times New Roman" w:eastAsia="Times New Roman" w:hAnsi="Times New Roman" w:cs="Times New Roman"/>
          <w:b/>
          <w:caps/>
          <w:lang w:eastAsia="lt-LT"/>
        </w:rPr>
        <w:tab/>
        <w:t>FaRMACINĖ forma ir KIEKIS PAKUOTĖJE</w:t>
      </w:r>
    </w:p>
    <w:p w14:paraId="43C0F9C6" w14:textId="77777777" w:rsidR="00E8244F" w:rsidRPr="00E8244F" w:rsidRDefault="00E8244F" w:rsidP="00E8244F">
      <w:pPr>
        <w:spacing w:after="0" w:line="240" w:lineRule="auto"/>
        <w:ind w:left="567" w:hanging="567"/>
        <w:rPr>
          <w:rFonts w:ascii="Times New Roman" w:eastAsia="Times New Roman" w:hAnsi="Times New Roman" w:cs="Times New Roman"/>
          <w:caps/>
          <w:lang w:eastAsia="lt-LT"/>
        </w:rPr>
      </w:pPr>
    </w:p>
    <w:p w14:paraId="5D3AF4A0" w14:textId="7BFA5A04" w:rsidR="00E8244F" w:rsidRPr="00E8244F" w:rsidRDefault="00E8244F" w:rsidP="00E8244F">
      <w:pPr>
        <w:spacing w:after="0" w:line="240" w:lineRule="auto"/>
        <w:ind w:left="567" w:hanging="567"/>
        <w:rPr>
          <w:rFonts w:ascii="Times New Roman" w:eastAsia="Times New Roman" w:hAnsi="Times New Roman" w:cs="Times New Roman"/>
          <w:lang w:eastAsia="lt-LT"/>
        </w:rPr>
      </w:pPr>
      <w:r w:rsidRPr="00E8244F">
        <w:rPr>
          <w:rFonts w:ascii="Times New Roman" w:eastAsia="Times New Roman" w:hAnsi="Times New Roman" w:cs="Times New Roman"/>
          <w:lang w:eastAsia="lt-LT"/>
        </w:rPr>
        <w:t>Pailginto atpalaidavimo kietoji kapsulė</w:t>
      </w:r>
    </w:p>
    <w:p w14:paraId="39C773D8" w14:textId="4E5C44D6" w:rsidR="00E8244F" w:rsidRPr="00E8244F" w:rsidRDefault="00E8244F" w:rsidP="00E8244F">
      <w:pPr>
        <w:spacing w:after="0" w:line="240" w:lineRule="auto"/>
        <w:ind w:left="567" w:hanging="567"/>
        <w:rPr>
          <w:rFonts w:ascii="Times New Roman" w:eastAsia="Times New Roman" w:hAnsi="Times New Roman" w:cs="Times New Roman"/>
          <w:lang w:eastAsia="lt-LT"/>
        </w:rPr>
      </w:pPr>
      <w:r w:rsidRPr="00E8244F">
        <w:rPr>
          <w:rFonts w:ascii="Times New Roman" w:eastAsia="Times New Roman" w:hAnsi="Times New Roman" w:cs="Times New Roman"/>
          <w:lang w:eastAsia="lt-LT"/>
        </w:rPr>
        <w:t>100 pailginto atpalaidavimo kietųjų kapsulių</w:t>
      </w:r>
    </w:p>
    <w:p w14:paraId="33B3F784" w14:textId="77777777" w:rsidR="00E8244F" w:rsidRPr="00E8244F" w:rsidRDefault="00E8244F" w:rsidP="00E8244F">
      <w:pPr>
        <w:spacing w:after="0" w:line="240" w:lineRule="auto"/>
        <w:ind w:left="567" w:hanging="567"/>
        <w:rPr>
          <w:rFonts w:ascii="Times New Roman" w:eastAsia="Times New Roman" w:hAnsi="Times New Roman" w:cs="Times New Roman"/>
          <w:lang w:eastAsia="lt-LT"/>
        </w:rPr>
      </w:pPr>
    </w:p>
    <w:p w14:paraId="1A2B58D3" w14:textId="77777777" w:rsidR="00E8244F" w:rsidRPr="00E8244F" w:rsidRDefault="00E8244F" w:rsidP="00E8244F">
      <w:pPr>
        <w:spacing w:after="0" w:line="240" w:lineRule="auto"/>
        <w:ind w:left="567" w:hanging="567"/>
        <w:rPr>
          <w:rFonts w:ascii="Times New Roman" w:eastAsia="Times New Roman" w:hAnsi="Times New Roman" w:cs="Times New Roman"/>
          <w:lang w:eastAsia="lt-LT"/>
        </w:rPr>
      </w:pPr>
    </w:p>
    <w:p w14:paraId="0BFB5047" w14:textId="77777777" w:rsidR="00E8244F" w:rsidRPr="00E8244F" w:rsidRDefault="00E8244F" w:rsidP="00E8244F">
      <w:pPr>
        <w:pBdr>
          <w:top w:val="single" w:sz="4" w:space="1" w:color="auto"/>
          <w:left w:val="single" w:sz="4" w:space="4" w:color="auto"/>
          <w:bottom w:val="single" w:sz="4" w:space="1" w:color="auto"/>
          <w:right w:val="single" w:sz="4" w:space="4" w:color="auto"/>
        </w:pBdr>
        <w:spacing w:after="0" w:line="240" w:lineRule="auto"/>
        <w:ind w:left="567" w:hanging="567"/>
        <w:outlineLvl w:val="0"/>
        <w:rPr>
          <w:rFonts w:ascii="Times New Roman" w:eastAsia="Times New Roman" w:hAnsi="Times New Roman" w:cs="Times New Roman"/>
          <w:b/>
          <w:caps/>
          <w:lang w:eastAsia="lt-LT"/>
        </w:rPr>
      </w:pPr>
      <w:r w:rsidRPr="00E8244F">
        <w:rPr>
          <w:rFonts w:ascii="Times New Roman" w:eastAsia="Times New Roman" w:hAnsi="Times New Roman" w:cs="Times New Roman"/>
          <w:b/>
          <w:caps/>
          <w:lang w:eastAsia="lt-LT"/>
        </w:rPr>
        <w:t>5.</w:t>
      </w:r>
      <w:r w:rsidRPr="00E8244F">
        <w:rPr>
          <w:rFonts w:ascii="Times New Roman" w:eastAsia="Times New Roman" w:hAnsi="Times New Roman" w:cs="Times New Roman"/>
          <w:b/>
          <w:caps/>
          <w:lang w:eastAsia="lt-LT"/>
        </w:rPr>
        <w:tab/>
        <w:t>vartojimo METODAS IR būdas (-AI)</w:t>
      </w:r>
    </w:p>
    <w:p w14:paraId="43435B0E" w14:textId="77777777" w:rsidR="00E8244F" w:rsidRPr="00E8244F" w:rsidRDefault="00E8244F" w:rsidP="00E8244F">
      <w:pPr>
        <w:spacing w:after="0" w:line="240" w:lineRule="auto"/>
        <w:ind w:left="567" w:hanging="567"/>
        <w:rPr>
          <w:rFonts w:ascii="Times New Roman" w:eastAsia="Times New Roman" w:hAnsi="Times New Roman" w:cs="Times New Roman"/>
          <w:caps/>
          <w:lang w:eastAsia="lt-LT"/>
        </w:rPr>
      </w:pPr>
    </w:p>
    <w:p w14:paraId="0A0908D2" w14:textId="77777777" w:rsidR="00E8244F" w:rsidRPr="00E8244F" w:rsidRDefault="00E8244F" w:rsidP="00E8244F">
      <w:pPr>
        <w:spacing w:after="0" w:line="240" w:lineRule="auto"/>
        <w:ind w:left="567" w:hanging="567"/>
        <w:rPr>
          <w:rFonts w:ascii="Times New Roman" w:eastAsia="Times New Roman" w:hAnsi="Times New Roman" w:cs="Times New Roman"/>
          <w:lang w:eastAsia="lt-LT"/>
        </w:rPr>
      </w:pPr>
      <w:r w:rsidRPr="00E8244F">
        <w:rPr>
          <w:rFonts w:ascii="Times New Roman" w:eastAsia="Times New Roman" w:hAnsi="Times New Roman" w:cs="Times New Roman"/>
          <w:lang w:eastAsia="lt-LT"/>
        </w:rPr>
        <w:t>Vartoti per burną</w:t>
      </w:r>
    </w:p>
    <w:p w14:paraId="17A426E0" w14:textId="77777777" w:rsidR="00E8244F" w:rsidRPr="00E8244F" w:rsidRDefault="00E8244F" w:rsidP="00E8244F">
      <w:pPr>
        <w:spacing w:after="0" w:line="240" w:lineRule="auto"/>
        <w:ind w:left="567" w:hanging="567"/>
        <w:rPr>
          <w:rFonts w:ascii="Times New Roman" w:eastAsia="Times New Roman" w:hAnsi="Times New Roman" w:cs="Times New Roman"/>
          <w:lang w:eastAsia="lt-LT"/>
        </w:rPr>
      </w:pPr>
      <w:r w:rsidRPr="00E8244F">
        <w:rPr>
          <w:rFonts w:ascii="Times New Roman" w:eastAsia="Times New Roman" w:hAnsi="Times New Roman" w:cs="Times New Roman"/>
          <w:lang w:eastAsia="lt-LT"/>
        </w:rPr>
        <w:t>Prieš vartojimą perskaitykite pakuotės lapelį</w:t>
      </w:r>
    </w:p>
    <w:p w14:paraId="0F7416E6" w14:textId="77777777" w:rsidR="00E8244F" w:rsidRPr="00E8244F" w:rsidRDefault="00E8244F" w:rsidP="00E8244F">
      <w:pPr>
        <w:spacing w:after="0" w:line="240" w:lineRule="auto"/>
        <w:ind w:left="567" w:hanging="567"/>
        <w:rPr>
          <w:rFonts w:ascii="Times New Roman" w:eastAsia="Times New Roman" w:hAnsi="Times New Roman" w:cs="Times New Roman"/>
          <w:lang w:eastAsia="lt-LT"/>
        </w:rPr>
      </w:pPr>
    </w:p>
    <w:p w14:paraId="739F3FE1" w14:textId="77777777" w:rsidR="00E8244F" w:rsidRPr="00E8244F" w:rsidRDefault="00E8244F" w:rsidP="00E8244F">
      <w:pPr>
        <w:spacing w:after="0" w:line="240" w:lineRule="auto"/>
        <w:ind w:left="567" w:hanging="567"/>
        <w:rPr>
          <w:rFonts w:ascii="Times New Roman" w:eastAsia="Times New Roman" w:hAnsi="Times New Roman" w:cs="Times New Roman"/>
          <w:caps/>
          <w:lang w:eastAsia="lt-LT"/>
        </w:rPr>
      </w:pPr>
    </w:p>
    <w:p w14:paraId="3F62A222" w14:textId="77777777" w:rsidR="00E8244F" w:rsidRPr="00E8244F" w:rsidRDefault="00E8244F" w:rsidP="00E8244F">
      <w:pPr>
        <w:pBdr>
          <w:top w:val="single" w:sz="4" w:space="1" w:color="auto"/>
          <w:left w:val="single" w:sz="4" w:space="4" w:color="auto"/>
          <w:bottom w:val="single" w:sz="4" w:space="1" w:color="auto"/>
          <w:right w:val="single" w:sz="4" w:space="4" w:color="auto"/>
        </w:pBdr>
        <w:spacing w:after="0" w:line="240" w:lineRule="auto"/>
        <w:ind w:left="567" w:hanging="567"/>
        <w:outlineLvl w:val="0"/>
        <w:rPr>
          <w:rFonts w:ascii="Times New Roman" w:eastAsia="Times New Roman" w:hAnsi="Times New Roman" w:cs="Times New Roman"/>
          <w:b/>
          <w:caps/>
          <w:lang w:eastAsia="lt-LT"/>
        </w:rPr>
      </w:pPr>
      <w:r w:rsidRPr="00E8244F">
        <w:rPr>
          <w:rFonts w:ascii="Times New Roman" w:eastAsia="Times New Roman" w:hAnsi="Times New Roman" w:cs="Times New Roman"/>
          <w:b/>
          <w:caps/>
          <w:lang w:eastAsia="lt-LT"/>
        </w:rPr>
        <w:t>6.</w:t>
      </w:r>
      <w:r w:rsidRPr="00E8244F">
        <w:rPr>
          <w:rFonts w:ascii="Times New Roman" w:eastAsia="Times New Roman" w:hAnsi="Times New Roman" w:cs="Times New Roman"/>
          <w:b/>
          <w:caps/>
          <w:lang w:eastAsia="lt-LT"/>
        </w:rPr>
        <w:tab/>
        <w:t>SPECIALUS Įspėjimas</w:t>
      </w:r>
      <w:r w:rsidRPr="00E8244F">
        <w:rPr>
          <w:rFonts w:ascii="Times New Roman" w:eastAsia="Times New Roman" w:hAnsi="Times New Roman" w:cs="Times New Roman"/>
          <w:lang w:eastAsia="lt-LT"/>
        </w:rPr>
        <w:t xml:space="preserve">, </w:t>
      </w:r>
      <w:r w:rsidRPr="00E8244F">
        <w:rPr>
          <w:rFonts w:ascii="Times New Roman" w:eastAsia="Times New Roman" w:hAnsi="Times New Roman" w:cs="Times New Roman"/>
          <w:b/>
          <w:lang w:eastAsia="lt-LT"/>
        </w:rPr>
        <w:t xml:space="preserve">KAD VAISTINĮ PREPARATĄ BŪTINA LAIKYTI </w:t>
      </w:r>
      <w:r w:rsidRPr="00E8244F">
        <w:rPr>
          <w:rFonts w:ascii="Times New Roman" w:eastAsia="Times New Roman" w:hAnsi="Times New Roman" w:cs="Times New Roman"/>
          <w:b/>
          <w:caps/>
          <w:lang w:eastAsia="lt-LT"/>
        </w:rPr>
        <w:t xml:space="preserve">vaikams </w:t>
      </w:r>
      <w:r w:rsidRPr="00E8244F">
        <w:rPr>
          <w:rFonts w:ascii="Times New Roman" w:eastAsia="Calibri" w:hAnsi="Times New Roman" w:cs="Times New Roman"/>
          <w:b/>
        </w:rPr>
        <w:t xml:space="preserve">NEPASTEBIMOJE IR NEPASIEKIAMOJE </w:t>
      </w:r>
      <w:r w:rsidRPr="00E8244F">
        <w:rPr>
          <w:rFonts w:ascii="Times New Roman" w:eastAsia="Times New Roman" w:hAnsi="Times New Roman" w:cs="Times New Roman"/>
          <w:b/>
          <w:caps/>
          <w:lang w:eastAsia="lt-LT"/>
        </w:rPr>
        <w:t>vietoje</w:t>
      </w:r>
    </w:p>
    <w:p w14:paraId="45F2D4E2" w14:textId="77777777" w:rsidR="00E8244F" w:rsidRPr="00E8244F" w:rsidRDefault="00E8244F" w:rsidP="00E8244F">
      <w:pPr>
        <w:spacing w:after="0" w:line="240" w:lineRule="auto"/>
        <w:ind w:left="567" w:hanging="567"/>
        <w:rPr>
          <w:rFonts w:ascii="Times New Roman" w:eastAsia="Times New Roman" w:hAnsi="Times New Roman" w:cs="Times New Roman"/>
          <w:lang w:eastAsia="lt-LT"/>
        </w:rPr>
      </w:pPr>
    </w:p>
    <w:p w14:paraId="0FDDB679" w14:textId="44C9A979" w:rsidR="00E8244F" w:rsidRPr="00E8244F" w:rsidRDefault="00E8244F" w:rsidP="00E8244F">
      <w:pPr>
        <w:spacing w:after="0" w:line="240" w:lineRule="auto"/>
        <w:ind w:left="567" w:hanging="567"/>
        <w:outlineLvl w:val="0"/>
        <w:rPr>
          <w:rFonts w:ascii="Times New Roman" w:eastAsia="Times New Roman" w:hAnsi="Times New Roman" w:cs="Times New Roman"/>
          <w:lang w:eastAsia="lt-LT"/>
        </w:rPr>
      </w:pPr>
      <w:r w:rsidRPr="00E8244F">
        <w:rPr>
          <w:rFonts w:ascii="Times New Roman" w:eastAsia="Times New Roman" w:hAnsi="Times New Roman" w:cs="Times New Roman"/>
          <w:lang w:eastAsia="lt-LT"/>
        </w:rPr>
        <w:t xml:space="preserve">Laikyti vaikams </w:t>
      </w:r>
      <w:r w:rsidRPr="00E8244F">
        <w:rPr>
          <w:rFonts w:ascii="Times New Roman" w:eastAsia="Calibri" w:hAnsi="Times New Roman" w:cs="Times New Roman"/>
        </w:rPr>
        <w:t xml:space="preserve">nepastebimoje ir nepasiekiamoje </w:t>
      </w:r>
      <w:r w:rsidRPr="00E8244F">
        <w:rPr>
          <w:rFonts w:ascii="Times New Roman" w:eastAsia="Times New Roman" w:hAnsi="Times New Roman" w:cs="Times New Roman"/>
          <w:lang w:eastAsia="lt-LT"/>
        </w:rPr>
        <w:t>vietoje</w:t>
      </w:r>
    </w:p>
    <w:p w14:paraId="47AE07AA" w14:textId="77777777" w:rsidR="00E8244F" w:rsidRPr="00E8244F" w:rsidRDefault="00E8244F" w:rsidP="00E8244F">
      <w:pPr>
        <w:spacing w:after="0" w:line="240" w:lineRule="auto"/>
        <w:ind w:left="567" w:hanging="567"/>
        <w:rPr>
          <w:rFonts w:ascii="Times New Roman" w:eastAsia="Times New Roman" w:hAnsi="Times New Roman" w:cs="Times New Roman"/>
          <w:lang w:eastAsia="lt-LT"/>
        </w:rPr>
      </w:pPr>
    </w:p>
    <w:p w14:paraId="7A68D813" w14:textId="77777777" w:rsidR="00E8244F" w:rsidRPr="00E8244F" w:rsidRDefault="00E8244F" w:rsidP="00E8244F">
      <w:pPr>
        <w:spacing w:after="0" w:line="240" w:lineRule="auto"/>
        <w:ind w:left="567" w:hanging="567"/>
        <w:rPr>
          <w:rFonts w:ascii="Times New Roman" w:eastAsia="Times New Roman" w:hAnsi="Times New Roman" w:cs="Times New Roman"/>
          <w:lang w:eastAsia="lt-LT"/>
        </w:rPr>
      </w:pPr>
    </w:p>
    <w:p w14:paraId="23365082" w14:textId="77777777" w:rsidR="00E8244F" w:rsidRPr="00E8244F" w:rsidRDefault="00E8244F" w:rsidP="00E8244F">
      <w:pPr>
        <w:pBdr>
          <w:top w:val="single" w:sz="4" w:space="1" w:color="auto"/>
          <w:left w:val="single" w:sz="4" w:space="4" w:color="auto"/>
          <w:bottom w:val="single" w:sz="4" w:space="1" w:color="auto"/>
          <w:right w:val="single" w:sz="4" w:space="4" w:color="auto"/>
        </w:pBdr>
        <w:spacing w:after="0" w:line="240" w:lineRule="auto"/>
        <w:ind w:left="567" w:hanging="567"/>
        <w:outlineLvl w:val="0"/>
        <w:rPr>
          <w:rFonts w:ascii="Times New Roman" w:eastAsia="Times New Roman" w:hAnsi="Times New Roman" w:cs="Times New Roman"/>
          <w:b/>
          <w:caps/>
          <w:lang w:eastAsia="lt-LT"/>
        </w:rPr>
      </w:pPr>
      <w:r w:rsidRPr="00E8244F">
        <w:rPr>
          <w:rFonts w:ascii="Times New Roman" w:eastAsia="Times New Roman" w:hAnsi="Times New Roman" w:cs="Times New Roman"/>
          <w:b/>
          <w:caps/>
          <w:lang w:eastAsia="lt-LT"/>
        </w:rPr>
        <w:t>7.</w:t>
      </w:r>
      <w:r w:rsidRPr="00E8244F">
        <w:rPr>
          <w:rFonts w:ascii="Times New Roman" w:eastAsia="Times New Roman" w:hAnsi="Times New Roman" w:cs="Times New Roman"/>
          <w:b/>
          <w:caps/>
          <w:lang w:eastAsia="lt-LT"/>
        </w:rPr>
        <w:tab/>
        <w:t xml:space="preserve">kitas </w:t>
      </w:r>
      <w:r w:rsidRPr="00E8244F">
        <w:rPr>
          <w:rFonts w:ascii="Times New Roman" w:eastAsia="Calibri" w:hAnsi="Times New Roman" w:cs="Times New Roman"/>
          <w:b/>
        </w:rPr>
        <w:t xml:space="preserve">(-I) SPECIALUS (-ŪS) ĮSPĖJIMAS (-AI) </w:t>
      </w:r>
      <w:r w:rsidRPr="00E8244F">
        <w:rPr>
          <w:rFonts w:ascii="Times New Roman" w:eastAsia="Times New Roman" w:hAnsi="Times New Roman" w:cs="Times New Roman"/>
          <w:b/>
          <w:caps/>
          <w:lang w:eastAsia="lt-LT"/>
        </w:rPr>
        <w:t>(jei reikia)</w:t>
      </w:r>
    </w:p>
    <w:p w14:paraId="75BB4B96" w14:textId="77777777" w:rsidR="00E8244F" w:rsidRPr="00E8244F" w:rsidRDefault="00E8244F" w:rsidP="00E8244F">
      <w:pPr>
        <w:spacing w:after="0" w:line="240" w:lineRule="auto"/>
        <w:ind w:left="567" w:hanging="567"/>
        <w:rPr>
          <w:rFonts w:ascii="Times New Roman" w:eastAsia="Times New Roman" w:hAnsi="Times New Roman" w:cs="Times New Roman"/>
          <w:caps/>
          <w:lang w:eastAsia="lt-LT"/>
        </w:rPr>
      </w:pPr>
    </w:p>
    <w:p w14:paraId="2D4FBAD2" w14:textId="77777777" w:rsidR="00E8244F" w:rsidRPr="00E8244F" w:rsidRDefault="00E8244F" w:rsidP="00E8244F">
      <w:pPr>
        <w:spacing w:after="0" w:line="240" w:lineRule="auto"/>
        <w:ind w:left="567" w:hanging="567"/>
        <w:rPr>
          <w:rFonts w:ascii="Times New Roman" w:eastAsia="Times New Roman" w:hAnsi="Times New Roman" w:cs="Times New Roman"/>
          <w:caps/>
          <w:lang w:eastAsia="lt-LT"/>
        </w:rPr>
      </w:pPr>
    </w:p>
    <w:p w14:paraId="66BED18B" w14:textId="77777777" w:rsidR="00E8244F" w:rsidRPr="00E8244F" w:rsidRDefault="00E8244F" w:rsidP="00E8244F">
      <w:pPr>
        <w:pBdr>
          <w:top w:val="single" w:sz="4" w:space="1" w:color="auto"/>
          <w:left w:val="single" w:sz="4" w:space="4" w:color="auto"/>
          <w:bottom w:val="single" w:sz="4" w:space="1" w:color="auto"/>
          <w:right w:val="single" w:sz="4" w:space="4" w:color="auto"/>
        </w:pBdr>
        <w:spacing w:after="0" w:line="240" w:lineRule="auto"/>
        <w:ind w:left="567" w:hanging="567"/>
        <w:outlineLvl w:val="0"/>
        <w:rPr>
          <w:rFonts w:ascii="Times New Roman" w:eastAsia="Times New Roman" w:hAnsi="Times New Roman" w:cs="Times New Roman"/>
          <w:b/>
          <w:caps/>
          <w:lang w:eastAsia="lt-LT"/>
        </w:rPr>
      </w:pPr>
      <w:r w:rsidRPr="00E8244F">
        <w:rPr>
          <w:rFonts w:ascii="Times New Roman" w:eastAsia="Times New Roman" w:hAnsi="Times New Roman" w:cs="Times New Roman"/>
          <w:b/>
          <w:caps/>
          <w:lang w:eastAsia="lt-LT"/>
        </w:rPr>
        <w:t>8.</w:t>
      </w:r>
      <w:r w:rsidRPr="00E8244F">
        <w:rPr>
          <w:rFonts w:ascii="Times New Roman" w:eastAsia="Times New Roman" w:hAnsi="Times New Roman" w:cs="Times New Roman"/>
          <w:b/>
          <w:caps/>
          <w:lang w:eastAsia="lt-LT"/>
        </w:rPr>
        <w:tab/>
        <w:t>tinkamumo laikas</w:t>
      </w:r>
    </w:p>
    <w:p w14:paraId="4179B7BC" w14:textId="77777777" w:rsidR="00E8244F" w:rsidRPr="00E8244F" w:rsidRDefault="00E8244F" w:rsidP="00E8244F">
      <w:pPr>
        <w:spacing w:after="0" w:line="240" w:lineRule="auto"/>
        <w:ind w:left="567" w:hanging="567"/>
        <w:rPr>
          <w:rFonts w:ascii="Times New Roman" w:eastAsia="Times New Roman" w:hAnsi="Times New Roman" w:cs="Times New Roman"/>
          <w:lang w:eastAsia="lt-LT"/>
        </w:rPr>
      </w:pPr>
    </w:p>
    <w:p w14:paraId="758A72E6" w14:textId="77777777" w:rsidR="00E8244F" w:rsidRPr="00E8244F" w:rsidRDefault="00E8244F" w:rsidP="00E8244F">
      <w:pPr>
        <w:spacing w:after="0" w:line="240" w:lineRule="auto"/>
        <w:ind w:left="567" w:hanging="567"/>
        <w:outlineLvl w:val="0"/>
        <w:rPr>
          <w:rFonts w:ascii="Times New Roman" w:eastAsia="Times New Roman" w:hAnsi="Times New Roman" w:cs="Times New Roman"/>
          <w:lang w:eastAsia="lt-LT"/>
        </w:rPr>
      </w:pPr>
      <w:r w:rsidRPr="00E8244F">
        <w:rPr>
          <w:rFonts w:ascii="Times New Roman" w:eastAsia="Times New Roman" w:hAnsi="Times New Roman" w:cs="Times New Roman"/>
          <w:lang w:eastAsia="lt-LT"/>
        </w:rPr>
        <w:t>Tinka iki {mm MMMM}</w:t>
      </w:r>
    </w:p>
    <w:p w14:paraId="5B66C5F5" w14:textId="77777777" w:rsidR="00E8244F" w:rsidRPr="00E8244F" w:rsidRDefault="00E8244F" w:rsidP="00E8244F">
      <w:pPr>
        <w:spacing w:after="0" w:line="240" w:lineRule="auto"/>
        <w:ind w:left="567" w:hanging="567"/>
        <w:outlineLvl w:val="0"/>
        <w:rPr>
          <w:rFonts w:ascii="Times New Roman" w:eastAsia="Times New Roman" w:hAnsi="Times New Roman" w:cs="Times New Roman"/>
          <w:lang w:eastAsia="lt-LT"/>
        </w:rPr>
      </w:pPr>
    </w:p>
    <w:p w14:paraId="10C53122" w14:textId="77777777" w:rsidR="00E8244F" w:rsidRPr="00E8244F" w:rsidRDefault="00E8244F" w:rsidP="00E8244F">
      <w:pPr>
        <w:spacing w:after="0" w:line="240" w:lineRule="auto"/>
        <w:ind w:left="567" w:hanging="567"/>
        <w:rPr>
          <w:rFonts w:ascii="Times New Roman" w:eastAsia="Times New Roman" w:hAnsi="Times New Roman" w:cs="Times New Roman"/>
          <w:lang w:eastAsia="lt-LT"/>
        </w:rPr>
      </w:pPr>
    </w:p>
    <w:p w14:paraId="77FA92C1" w14:textId="77777777" w:rsidR="00E8244F" w:rsidRPr="00E8244F" w:rsidRDefault="00E8244F" w:rsidP="00E8244F">
      <w:pPr>
        <w:pBdr>
          <w:top w:val="single" w:sz="4" w:space="1" w:color="auto"/>
          <w:left w:val="single" w:sz="4" w:space="4" w:color="auto"/>
          <w:bottom w:val="single" w:sz="4" w:space="1" w:color="auto"/>
          <w:right w:val="single" w:sz="4" w:space="4" w:color="auto"/>
        </w:pBdr>
        <w:spacing w:after="0" w:line="240" w:lineRule="auto"/>
        <w:ind w:left="567" w:hanging="567"/>
        <w:outlineLvl w:val="0"/>
        <w:rPr>
          <w:rFonts w:ascii="Times New Roman" w:eastAsia="Times New Roman" w:hAnsi="Times New Roman" w:cs="Times New Roman"/>
          <w:b/>
          <w:caps/>
          <w:lang w:eastAsia="lt-LT"/>
        </w:rPr>
      </w:pPr>
      <w:r w:rsidRPr="00E8244F">
        <w:rPr>
          <w:rFonts w:ascii="Times New Roman" w:eastAsia="Times New Roman" w:hAnsi="Times New Roman" w:cs="Times New Roman"/>
          <w:b/>
          <w:caps/>
          <w:lang w:eastAsia="lt-LT"/>
        </w:rPr>
        <w:t>9.</w:t>
      </w:r>
      <w:r w:rsidRPr="00E8244F">
        <w:rPr>
          <w:rFonts w:ascii="Times New Roman" w:eastAsia="Times New Roman" w:hAnsi="Times New Roman" w:cs="Times New Roman"/>
          <w:b/>
          <w:caps/>
          <w:lang w:eastAsia="lt-LT"/>
        </w:rPr>
        <w:tab/>
        <w:t>SPECIALIOS laikymo sąlygos</w:t>
      </w:r>
    </w:p>
    <w:p w14:paraId="62DCF929" w14:textId="77777777" w:rsidR="00E8244F" w:rsidRPr="00E8244F" w:rsidRDefault="00E8244F" w:rsidP="00E8244F">
      <w:pPr>
        <w:spacing w:after="0" w:line="240" w:lineRule="auto"/>
        <w:ind w:left="567" w:hanging="567"/>
        <w:rPr>
          <w:rFonts w:ascii="Times New Roman" w:eastAsia="Times New Roman" w:hAnsi="Times New Roman" w:cs="Times New Roman"/>
          <w:lang w:eastAsia="lt-LT"/>
        </w:rPr>
      </w:pPr>
    </w:p>
    <w:p w14:paraId="524F8E42" w14:textId="077757BC" w:rsidR="00E8244F" w:rsidRPr="00E8244F" w:rsidRDefault="00E8244F" w:rsidP="00E8244F">
      <w:pPr>
        <w:spacing w:after="0" w:line="240" w:lineRule="auto"/>
        <w:ind w:left="567" w:hanging="567"/>
        <w:jc w:val="both"/>
        <w:rPr>
          <w:rFonts w:ascii="Times New Roman" w:eastAsia="Times New Roman" w:hAnsi="Times New Roman" w:cs="Times New Roman"/>
          <w:lang w:eastAsia="lt-LT"/>
        </w:rPr>
      </w:pPr>
      <w:r w:rsidRPr="00E8244F">
        <w:rPr>
          <w:rFonts w:ascii="Times New Roman" w:eastAsia="Times New Roman" w:hAnsi="Times New Roman" w:cs="Times New Roman"/>
          <w:lang w:eastAsia="lt-LT"/>
        </w:rPr>
        <w:t>Laikyti ne aukštesnėje kaip 30 </w:t>
      </w:r>
      <w:r w:rsidRPr="00E8244F">
        <w:rPr>
          <w:rFonts w:ascii="Times New Roman" w:eastAsia="Times New Roman" w:hAnsi="Times New Roman" w:cs="Times New Roman"/>
          <w:lang w:eastAsia="lt-LT"/>
        </w:rPr>
        <w:sym w:font="Symbol" w:char="F0B0"/>
      </w:r>
      <w:r w:rsidRPr="00E8244F">
        <w:rPr>
          <w:rFonts w:ascii="Times New Roman" w:eastAsia="Times New Roman" w:hAnsi="Times New Roman" w:cs="Times New Roman"/>
          <w:lang w:eastAsia="lt-LT"/>
        </w:rPr>
        <w:t>C temperatūroje</w:t>
      </w:r>
    </w:p>
    <w:p w14:paraId="51115730" w14:textId="086D736F" w:rsidR="00E8244F" w:rsidRPr="00E8244F" w:rsidRDefault="00E8244F" w:rsidP="00E8244F">
      <w:pPr>
        <w:spacing w:after="0" w:line="240" w:lineRule="auto"/>
        <w:ind w:left="567" w:hanging="567"/>
        <w:jc w:val="both"/>
        <w:rPr>
          <w:rFonts w:ascii="Times New Roman" w:eastAsia="Times New Roman" w:hAnsi="Times New Roman" w:cs="Times New Roman"/>
          <w:lang w:eastAsia="lt-LT"/>
        </w:rPr>
      </w:pPr>
      <w:r w:rsidRPr="00E8244F">
        <w:rPr>
          <w:rFonts w:ascii="Times New Roman" w:eastAsia="Times New Roman" w:hAnsi="Times New Roman" w:cs="Times New Roman"/>
          <w:lang w:eastAsia="lt-LT"/>
        </w:rPr>
        <w:t>Buteliuką laikyti sandarų, kad vaistas būtų apsaugotas nuo drėgmės</w:t>
      </w:r>
    </w:p>
    <w:p w14:paraId="214AA4C8" w14:textId="77777777" w:rsidR="00E8244F" w:rsidRPr="00E8244F" w:rsidRDefault="00E8244F" w:rsidP="00E8244F">
      <w:pPr>
        <w:spacing w:after="0" w:line="240" w:lineRule="auto"/>
        <w:ind w:left="567" w:hanging="567"/>
        <w:jc w:val="both"/>
        <w:rPr>
          <w:rFonts w:ascii="Times New Roman" w:eastAsia="Times New Roman" w:hAnsi="Times New Roman" w:cs="Times New Roman"/>
          <w:lang w:eastAsia="lt-LT"/>
        </w:rPr>
      </w:pPr>
    </w:p>
    <w:p w14:paraId="47A0460D" w14:textId="77777777" w:rsidR="00E8244F" w:rsidRPr="00E8244F" w:rsidRDefault="00E8244F" w:rsidP="00E8244F">
      <w:pPr>
        <w:spacing w:after="0" w:line="240" w:lineRule="auto"/>
        <w:ind w:left="567" w:hanging="567"/>
        <w:jc w:val="both"/>
        <w:rPr>
          <w:rFonts w:ascii="Times New Roman" w:eastAsia="Times New Roman" w:hAnsi="Times New Roman" w:cs="Times New Roman"/>
          <w:lang w:eastAsia="lt-LT"/>
        </w:rPr>
      </w:pPr>
    </w:p>
    <w:p w14:paraId="6AAC3FCE" w14:textId="77777777" w:rsidR="00E8244F" w:rsidRPr="00E8244F" w:rsidRDefault="00E8244F" w:rsidP="00E8244F">
      <w:pPr>
        <w:pBdr>
          <w:top w:val="single" w:sz="4" w:space="1" w:color="auto"/>
          <w:left w:val="single" w:sz="4" w:space="4" w:color="auto"/>
          <w:bottom w:val="single" w:sz="4" w:space="1" w:color="auto"/>
          <w:right w:val="single" w:sz="4" w:space="4" w:color="auto"/>
        </w:pBdr>
        <w:spacing w:after="0" w:line="240" w:lineRule="auto"/>
        <w:ind w:left="567" w:hanging="567"/>
        <w:outlineLvl w:val="0"/>
        <w:rPr>
          <w:rFonts w:ascii="Times New Roman" w:eastAsia="Times New Roman" w:hAnsi="Times New Roman" w:cs="Times New Roman"/>
          <w:b/>
          <w:caps/>
          <w:lang w:eastAsia="lt-LT"/>
        </w:rPr>
      </w:pPr>
      <w:r w:rsidRPr="00E8244F">
        <w:rPr>
          <w:rFonts w:ascii="Times New Roman" w:eastAsia="Times New Roman" w:hAnsi="Times New Roman" w:cs="Times New Roman"/>
          <w:b/>
          <w:caps/>
          <w:lang w:eastAsia="lt-LT"/>
        </w:rPr>
        <w:t>10.</w:t>
      </w:r>
      <w:r w:rsidRPr="00E8244F">
        <w:rPr>
          <w:rFonts w:ascii="Times New Roman" w:eastAsia="Times New Roman" w:hAnsi="Times New Roman" w:cs="Times New Roman"/>
          <w:b/>
          <w:caps/>
          <w:lang w:eastAsia="lt-LT"/>
        </w:rPr>
        <w:tab/>
        <w:t>specialios atsargumo priemonės</w:t>
      </w:r>
      <w:r w:rsidRPr="00E8244F">
        <w:rPr>
          <w:rFonts w:ascii="Times New Roman" w:eastAsia="Times New Roman" w:hAnsi="Times New Roman" w:cs="Times New Roman"/>
          <w:b/>
          <w:lang w:eastAsia="lt-LT"/>
        </w:rPr>
        <w:t xml:space="preserve"> DĖL NESUVARTOTO </w:t>
      </w:r>
      <w:r w:rsidRPr="00E8244F">
        <w:rPr>
          <w:rFonts w:ascii="Times New Roman" w:eastAsia="Times New Roman" w:hAnsi="Times New Roman" w:cs="Times New Roman"/>
          <w:b/>
          <w:caps/>
          <w:lang w:eastAsia="lt-LT"/>
        </w:rPr>
        <w:t>VAISTINIO PREPARATO AR JO ATLIEKŲ TVARKYMO</w:t>
      </w:r>
      <w:r w:rsidRPr="00E8244F">
        <w:rPr>
          <w:rFonts w:ascii="Times New Roman" w:eastAsia="Times New Roman" w:hAnsi="Times New Roman" w:cs="Times New Roman"/>
          <w:caps/>
          <w:lang w:eastAsia="lt-LT"/>
        </w:rPr>
        <w:t xml:space="preserve"> </w:t>
      </w:r>
      <w:r w:rsidRPr="00E8244F">
        <w:rPr>
          <w:rFonts w:ascii="Times New Roman" w:eastAsia="Times New Roman" w:hAnsi="Times New Roman" w:cs="Times New Roman"/>
          <w:b/>
          <w:caps/>
          <w:lang w:eastAsia="lt-LT"/>
        </w:rPr>
        <w:t>(jei reikia)</w:t>
      </w:r>
    </w:p>
    <w:p w14:paraId="6D18AEEE" w14:textId="77777777" w:rsidR="00E8244F" w:rsidRPr="00E8244F" w:rsidRDefault="00E8244F" w:rsidP="00E8244F">
      <w:pPr>
        <w:spacing w:after="0" w:line="240" w:lineRule="auto"/>
        <w:ind w:left="567" w:hanging="567"/>
        <w:rPr>
          <w:rFonts w:ascii="Times New Roman" w:eastAsia="Times New Roman" w:hAnsi="Times New Roman" w:cs="Times New Roman"/>
          <w:caps/>
          <w:lang w:eastAsia="lt-LT"/>
        </w:rPr>
      </w:pPr>
    </w:p>
    <w:p w14:paraId="66FBCC48" w14:textId="77777777" w:rsidR="00E8244F" w:rsidRPr="00E8244F" w:rsidRDefault="00E8244F" w:rsidP="00E8244F">
      <w:pPr>
        <w:spacing w:after="0" w:line="240" w:lineRule="auto"/>
        <w:ind w:left="567" w:hanging="567"/>
        <w:rPr>
          <w:rFonts w:ascii="Times New Roman" w:eastAsia="Times New Roman" w:hAnsi="Times New Roman" w:cs="Times New Roman"/>
          <w:caps/>
          <w:lang w:eastAsia="lt-LT"/>
        </w:rPr>
      </w:pPr>
    </w:p>
    <w:p w14:paraId="64D8CEAE" w14:textId="77777777" w:rsidR="00E8244F" w:rsidRPr="00E8244F" w:rsidRDefault="00E8244F" w:rsidP="00E8244F">
      <w:pPr>
        <w:pBdr>
          <w:top w:val="single" w:sz="4" w:space="1" w:color="auto"/>
          <w:left w:val="single" w:sz="4" w:space="4" w:color="auto"/>
          <w:bottom w:val="single" w:sz="4" w:space="1" w:color="auto"/>
          <w:right w:val="single" w:sz="4" w:space="4" w:color="auto"/>
        </w:pBdr>
        <w:spacing w:after="0" w:line="240" w:lineRule="auto"/>
        <w:ind w:left="567" w:hanging="567"/>
        <w:outlineLvl w:val="0"/>
        <w:rPr>
          <w:rFonts w:ascii="Times New Roman" w:eastAsia="Times New Roman" w:hAnsi="Times New Roman" w:cs="Times New Roman"/>
          <w:b/>
          <w:caps/>
          <w:lang w:eastAsia="lt-LT"/>
        </w:rPr>
      </w:pPr>
      <w:r w:rsidRPr="00E8244F">
        <w:rPr>
          <w:rFonts w:ascii="Times New Roman" w:eastAsia="Times New Roman" w:hAnsi="Times New Roman" w:cs="Times New Roman"/>
          <w:b/>
          <w:caps/>
          <w:lang w:eastAsia="lt-LT"/>
        </w:rPr>
        <w:t>11.</w:t>
      </w:r>
      <w:r w:rsidRPr="00E8244F">
        <w:rPr>
          <w:rFonts w:ascii="Times New Roman" w:eastAsia="Times New Roman" w:hAnsi="Times New Roman" w:cs="Times New Roman"/>
          <w:b/>
          <w:caps/>
          <w:lang w:eastAsia="lt-LT"/>
        </w:rPr>
        <w:tab/>
        <w:t>REGISTRUOTOJO pavadinimas ir adresas</w:t>
      </w:r>
    </w:p>
    <w:p w14:paraId="6C7DD1F5" w14:textId="77777777" w:rsidR="00E8244F" w:rsidRPr="00E8244F" w:rsidRDefault="00E8244F" w:rsidP="00E8244F">
      <w:pPr>
        <w:spacing w:after="0" w:line="240" w:lineRule="auto"/>
        <w:ind w:left="567" w:hanging="567"/>
        <w:rPr>
          <w:rFonts w:ascii="Times New Roman" w:eastAsia="Times New Roman" w:hAnsi="Times New Roman" w:cs="Times New Roman"/>
          <w:caps/>
          <w:lang w:eastAsia="lt-LT"/>
        </w:rPr>
      </w:pPr>
    </w:p>
    <w:p w14:paraId="31ECA1A9" w14:textId="77777777" w:rsidR="00E8244F" w:rsidRPr="00E8244F" w:rsidRDefault="00E8244F" w:rsidP="00E8244F">
      <w:pPr>
        <w:spacing w:after="0" w:line="240" w:lineRule="auto"/>
        <w:rPr>
          <w:rFonts w:ascii="Times New Roman" w:eastAsia="Times New Roman" w:hAnsi="Times New Roman" w:cs="Times New Roman"/>
          <w:lang w:eastAsia="lt-LT"/>
        </w:rPr>
      </w:pPr>
      <w:r w:rsidRPr="00E8244F">
        <w:rPr>
          <w:rFonts w:ascii="Times New Roman" w:eastAsia="Times New Roman" w:hAnsi="Times New Roman" w:cs="Times New Roman"/>
          <w:caps/>
          <w:lang w:eastAsia="lt-LT"/>
        </w:rPr>
        <w:t>UAB „R</w:t>
      </w:r>
      <w:r w:rsidRPr="00E8244F">
        <w:rPr>
          <w:rFonts w:ascii="Times New Roman" w:eastAsia="Times New Roman" w:hAnsi="Times New Roman" w:cs="Times New Roman"/>
          <w:lang w:eastAsia="lt-LT"/>
        </w:rPr>
        <w:t>oche Lietuva“</w:t>
      </w:r>
    </w:p>
    <w:p w14:paraId="48BAC446" w14:textId="77777777" w:rsidR="007E0C86" w:rsidRDefault="007E0C86" w:rsidP="007E0C86">
      <w:pPr>
        <w:spacing w:after="0" w:line="240" w:lineRule="auto"/>
        <w:rPr>
          <w:rFonts w:ascii="Times New Roman" w:eastAsia="Calibri" w:hAnsi="Times New Roman" w:cs="Times New Roman"/>
          <w:lang w:eastAsia="lt-LT"/>
        </w:rPr>
      </w:pPr>
      <w:r w:rsidRPr="005178C0">
        <w:rPr>
          <w:rFonts w:ascii="Times New Roman" w:eastAsia="Calibri" w:hAnsi="Times New Roman" w:cs="Times New Roman"/>
          <w:lang w:eastAsia="lt-LT"/>
        </w:rPr>
        <w:t>Konstitucijos pr. 18B</w:t>
      </w:r>
    </w:p>
    <w:p w14:paraId="25106B14" w14:textId="3E369D99" w:rsidR="00E8244F" w:rsidRPr="00E8244F" w:rsidRDefault="007E0C86" w:rsidP="00E8244F">
      <w:pPr>
        <w:spacing w:after="0" w:line="240" w:lineRule="auto"/>
        <w:ind w:left="567" w:hanging="567"/>
        <w:rPr>
          <w:rFonts w:ascii="Times New Roman" w:eastAsia="Times New Roman" w:hAnsi="Times New Roman" w:cs="Times New Roman"/>
          <w:lang w:eastAsia="lt-LT"/>
        </w:rPr>
      </w:pPr>
      <w:r w:rsidRPr="00D7375B">
        <w:rPr>
          <w:rFonts w:ascii="Times New Roman" w:eastAsia="Calibri" w:hAnsi="Times New Roman" w:cs="Times New Roman"/>
          <w:lang w:eastAsia="lt-LT"/>
        </w:rPr>
        <w:t>LT-</w:t>
      </w:r>
      <w:r w:rsidRPr="005178C0">
        <w:rPr>
          <w:rFonts w:ascii="Times New Roman" w:eastAsia="Calibri" w:hAnsi="Times New Roman" w:cs="Times New Roman"/>
          <w:lang w:eastAsia="lt-LT"/>
        </w:rPr>
        <w:t>09308</w:t>
      </w:r>
      <w:r>
        <w:rPr>
          <w:rFonts w:ascii="Times New Roman" w:eastAsia="Calibri" w:hAnsi="Times New Roman" w:cs="Times New Roman"/>
          <w:lang w:eastAsia="lt-LT"/>
        </w:rPr>
        <w:t xml:space="preserve"> </w:t>
      </w:r>
      <w:r w:rsidR="00E8244F" w:rsidRPr="00E8244F">
        <w:rPr>
          <w:rFonts w:ascii="Times New Roman" w:eastAsia="Times New Roman" w:hAnsi="Times New Roman" w:cs="Times New Roman"/>
          <w:lang w:eastAsia="lt-LT"/>
        </w:rPr>
        <w:t>Vilnius</w:t>
      </w:r>
    </w:p>
    <w:p w14:paraId="01E89BA3" w14:textId="77777777" w:rsidR="00E8244F" w:rsidRPr="00E8244F" w:rsidRDefault="00E8244F" w:rsidP="00E8244F">
      <w:pPr>
        <w:spacing w:after="0" w:line="240" w:lineRule="auto"/>
        <w:ind w:left="567" w:hanging="567"/>
        <w:rPr>
          <w:rFonts w:ascii="Times New Roman" w:eastAsia="Times New Roman" w:hAnsi="Times New Roman" w:cs="Times New Roman"/>
          <w:lang w:eastAsia="lt-LT"/>
        </w:rPr>
      </w:pPr>
      <w:r w:rsidRPr="00E8244F">
        <w:rPr>
          <w:rFonts w:ascii="Times New Roman" w:eastAsia="Times New Roman" w:hAnsi="Times New Roman" w:cs="Times New Roman"/>
          <w:lang w:eastAsia="lt-LT"/>
        </w:rPr>
        <w:t>Lietuva</w:t>
      </w:r>
    </w:p>
    <w:p w14:paraId="53A766A0" w14:textId="77777777" w:rsidR="00E8244F" w:rsidRPr="00E8244F" w:rsidRDefault="00E8244F" w:rsidP="00E8244F">
      <w:pPr>
        <w:spacing w:after="0" w:line="240" w:lineRule="auto"/>
        <w:ind w:left="567" w:hanging="567"/>
        <w:rPr>
          <w:rFonts w:ascii="Times New Roman" w:eastAsia="Times New Roman" w:hAnsi="Times New Roman" w:cs="Times New Roman"/>
          <w:lang w:eastAsia="lt-LT"/>
        </w:rPr>
      </w:pPr>
    </w:p>
    <w:p w14:paraId="5818DA9F" w14:textId="77777777" w:rsidR="00E8244F" w:rsidRPr="00E8244F" w:rsidRDefault="00E8244F" w:rsidP="00E8244F">
      <w:pPr>
        <w:spacing w:after="0" w:line="240" w:lineRule="auto"/>
        <w:ind w:left="567" w:hanging="567"/>
        <w:rPr>
          <w:rFonts w:ascii="Times New Roman" w:eastAsia="Times New Roman" w:hAnsi="Times New Roman" w:cs="Times New Roman"/>
          <w:lang w:eastAsia="lt-LT"/>
        </w:rPr>
      </w:pPr>
    </w:p>
    <w:p w14:paraId="4C87F614" w14:textId="77777777" w:rsidR="00E8244F" w:rsidRPr="00E8244F" w:rsidRDefault="00E8244F" w:rsidP="00E8244F">
      <w:pPr>
        <w:pBdr>
          <w:top w:val="single" w:sz="4" w:space="1" w:color="auto"/>
          <w:left w:val="single" w:sz="4" w:space="4" w:color="auto"/>
          <w:bottom w:val="single" w:sz="4" w:space="1" w:color="auto"/>
          <w:right w:val="single" w:sz="4" w:space="4" w:color="auto"/>
        </w:pBdr>
        <w:spacing w:after="0" w:line="240" w:lineRule="auto"/>
        <w:ind w:left="567" w:hanging="567"/>
        <w:outlineLvl w:val="0"/>
        <w:rPr>
          <w:rFonts w:ascii="Times New Roman" w:eastAsia="Times New Roman" w:hAnsi="Times New Roman" w:cs="Times New Roman"/>
          <w:b/>
          <w:caps/>
          <w:lang w:eastAsia="lt-LT"/>
        </w:rPr>
      </w:pPr>
      <w:r w:rsidRPr="00E8244F">
        <w:rPr>
          <w:rFonts w:ascii="Times New Roman" w:eastAsia="Times New Roman" w:hAnsi="Times New Roman" w:cs="Times New Roman"/>
          <w:b/>
          <w:caps/>
          <w:lang w:eastAsia="lt-LT"/>
        </w:rPr>
        <w:t>12.</w:t>
      </w:r>
      <w:r w:rsidRPr="00E8244F">
        <w:rPr>
          <w:rFonts w:ascii="Times New Roman" w:eastAsia="Times New Roman" w:hAnsi="Times New Roman" w:cs="Times New Roman"/>
          <w:b/>
          <w:caps/>
          <w:lang w:eastAsia="lt-LT"/>
        </w:rPr>
        <w:tab/>
        <w:t>REGISTRACIJOS PAŽYMĖJIMO numeris</w:t>
      </w:r>
    </w:p>
    <w:p w14:paraId="16F841D2" w14:textId="77777777" w:rsidR="00E8244F" w:rsidRPr="00E8244F" w:rsidRDefault="00E8244F" w:rsidP="00E8244F">
      <w:pPr>
        <w:spacing w:after="0" w:line="240" w:lineRule="auto"/>
        <w:ind w:left="567" w:hanging="567"/>
        <w:rPr>
          <w:rFonts w:ascii="Times New Roman" w:eastAsia="Times New Roman" w:hAnsi="Times New Roman" w:cs="Times New Roman"/>
          <w:lang w:eastAsia="lt-LT"/>
        </w:rPr>
      </w:pPr>
    </w:p>
    <w:p w14:paraId="4D01E5FD" w14:textId="77777777" w:rsidR="00E8244F" w:rsidRPr="00E8244F" w:rsidRDefault="00E8244F" w:rsidP="00E8244F">
      <w:pPr>
        <w:spacing w:after="0" w:line="240" w:lineRule="auto"/>
        <w:rPr>
          <w:rFonts w:ascii="Times New Roman" w:eastAsia="Times New Roman" w:hAnsi="Times New Roman" w:cs="Times New Roman"/>
          <w:lang w:eastAsia="lt-LT"/>
        </w:rPr>
      </w:pPr>
      <w:r w:rsidRPr="00E8244F">
        <w:rPr>
          <w:rFonts w:ascii="Times New Roman" w:eastAsia="Times New Roman" w:hAnsi="Times New Roman" w:cs="Times New Roman"/>
          <w:lang w:eastAsia="lt-LT"/>
        </w:rPr>
        <w:t>LT/1/94/0936/004</w:t>
      </w:r>
    </w:p>
    <w:p w14:paraId="5CE0E670" w14:textId="77777777" w:rsidR="00E8244F" w:rsidRPr="00E8244F" w:rsidRDefault="00E8244F" w:rsidP="00E8244F">
      <w:pPr>
        <w:spacing w:after="0" w:line="240" w:lineRule="auto"/>
        <w:rPr>
          <w:rFonts w:ascii="Times New Roman" w:eastAsia="Times New Roman" w:hAnsi="Times New Roman" w:cs="Times New Roman"/>
          <w:lang w:eastAsia="lt-LT"/>
        </w:rPr>
      </w:pPr>
    </w:p>
    <w:p w14:paraId="3AF53420" w14:textId="77777777" w:rsidR="00E8244F" w:rsidRPr="00E8244F" w:rsidRDefault="00E8244F" w:rsidP="00E8244F">
      <w:pPr>
        <w:spacing w:after="0" w:line="240" w:lineRule="auto"/>
        <w:ind w:left="567" w:hanging="567"/>
        <w:rPr>
          <w:rFonts w:ascii="Times New Roman" w:eastAsia="Times New Roman" w:hAnsi="Times New Roman" w:cs="Times New Roman"/>
          <w:lang w:eastAsia="lt-LT"/>
        </w:rPr>
      </w:pPr>
    </w:p>
    <w:p w14:paraId="6BDD7681" w14:textId="77777777" w:rsidR="00E8244F" w:rsidRPr="00E8244F" w:rsidRDefault="00E8244F" w:rsidP="00E8244F">
      <w:pPr>
        <w:pBdr>
          <w:top w:val="single" w:sz="4" w:space="1" w:color="auto"/>
          <w:left w:val="single" w:sz="4" w:space="4" w:color="auto"/>
          <w:bottom w:val="single" w:sz="4" w:space="1" w:color="auto"/>
          <w:right w:val="single" w:sz="4" w:space="4" w:color="auto"/>
        </w:pBdr>
        <w:spacing w:after="0" w:line="240" w:lineRule="auto"/>
        <w:ind w:left="567" w:hanging="567"/>
        <w:outlineLvl w:val="0"/>
        <w:rPr>
          <w:rFonts w:ascii="Times New Roman" w:eastAsia="Times New Roman" w:hAnsi="Times New Roman" w:cs="Times New Roman"/>
          <w:b/>
          <w:caps/>
          <w:lang w:eastAsia="lt-LT"/>
        </w:rPr>
      </w:pPr>
      <w:r w:rsidRPr="00E8244F">
        <w:rPr>
          <w:rFonts w:ascii="Times New Roman" w:eastAsia="Times New Roman" w:hAnsi="Times New Roman" w:cs="Times New Roman"/>
          <w:b/>
          <w:caps/>
          <w:lang w:eastAsia="lt-LT"/>
        </w:rPr>
        <w:t>13.</w:t>
      </w:r>
      <w:r w:rsidRPr="00E8244F">
        <w:rPr>
          <w:rFonts w:ascii="Times New Roman" w:eastAsia="Times New Roman" w:hAnsi="Times New Roman" w:cs="Times New Roman"/>
          <w:b/>
          <w:caps/>
          <w:lang w:eastAsia="lt-LT"/>
        </w:rPr>
        <w:tab/>
        <w:t>serijos numeris</w:t>
      </w:r>
    </w:p>
    <w:p w14:paraId="2A182CA0" w14:textId="77777777" w:rsidR="00E8244F" w:rsidRPr="00E8244F" w:rsidRDefault="00E8244F" w:rsidP="00E8244F">
      <w:pPr>
        <w:spacing w:after="0" w:line="240" w:lineRule="auto"/>
        <w:ind w:left="567" w:hanging="567"/>
        <w:rPr>
          <w:rFonts w:ascii="Times New Roman" w:eastAsia="Times New Roman" w:hAnsi="Times New Roman" w:cs="Times New Roman"/>
          <w:lang w:eastAsia="lt-LT"/>
        </w:rPr>
      </w:pPr>
    </w:p>
    <w:p w14:paraId="7C74B00B" w14:textId="77777777" w:rsidR="00E8244F" w:rsidRPr="00E8244F" w:rsidRDefault="00E8244F" w:rsidP="00E8244F">
      <w:pPr>
        <w:spacing w:after="0" w:line="240" w:lineRule="auto"/>
        <w:ind w:left="567" w:hanging="567"/>
        <w:rPr>
          <w:rFonts w:ascii="Times New Roman" w:eastAsia="Times New Roman" w:hAnsi="Times New Roman" w:cs="Times New Roman"/>
          <w:lang w:eastAsia="lt-LT"/>
        </w:rPr>
      </w:pPr>
      <w:r w:rsidRPr="00E8244F">
        <w:rPr>
          <w:rFonts w:ascii="Times New Roman" w:eastAsia="Times New Roman" w:hAnsi="Times New Roman" w:cs="Times New Roman"/>
          <w:lang w:eastAsia="lt-LT"/>
        </w:rPr>
        <w:t>Serija {numeris}</w:t>
      </w:r>
    </w:p>
    <w:p w14:paraId="23927F7F" w14:textId="77777777" w:rsidR="00E8244F" w:rsidRPr="00E8244F" w:rsidRDefault="00E8244F" w:rsidP="00E8244F">
      <w:pPr>
        <w:spacing w:after="0" w:line="240" w:lineRule="auto"/>
        <w:ind w:left="567" w:hanging="567"/>
        <w:rPr>
          <w:rFonts w:ascii="Times New Roman" w:eastAsia="Times New Roman" w:hAnsi="Times New Roman" w:cs="Times New Roman"/>
          <w:lang w:eastAsia="lt-LT"/>
        </w:rPr>
      </w:pPr>
    </w:p>
    <w:p w14:paraId="4631FB63" w14:textId="77777777" w:rsidR="00E8244F" w:rsidRPr="00E8244F" w:rsidRDefault="00E8244F" w:rsidP="00E8244F">
      <w:pPr>
        <w:spacing w:after="0" w:line="240" w:lineRule="auto"/>
        <w:ind w:left="567" w:hanging="567"/>
        <w:rPr>
          <w:rFonts w:ascii="Times New Roman" w:eastAsia="Times New Roman" w:hAnsi="Times New Roman" w:cs="Times New Roman"/>
          <w:lang w:eastAsia="lt-LT"/>
        </w:rPr>
      </w:pPr>
    </w:p>
    <w:p w14:paraId="0685CD0D" w14:textId="77777777" w:rsidR="00E8244F" w:rsidRPr="00E8244F" w:rsidRDefault="00E8244F" w:rsidP="00E8244F">
      <w:pPr>
        <w:pBdr>
          <w:top w:val="single" w:sz="4" w:space="1" w:color="auto"/>
          <w:left w:val="single" w:sz="4" w:space="4" w:color="auto"/>
          <w:bottom w:val="single" w:sz="4" w:space="1" w:color="auto"/>
          <w:right w:val="single" w:sz="4" w:space="4" w:color="auto"/>
        </w:pBdr>
        <w:spacing w:after="0" w:line="240" w:lineRule="auto"/>
        <w:ind w:left="567" w:hanging="567"/>
        <w:outlineLvl w:val="0"/>
        <w:rPr>
          <w:rFonts w:ascii="Times New Roman" w:eastAsia="Times New Roman" w:hAnsi="Times New Roman" w:cs="Times New Roman"/>
          <w:b/>
          <w:caps/>
          <w:lang w:eastAsia="lt-LT"/>
        </w:rPr>
      </w:pPr>
      <w:r w:rsidRPr="00E8244F">
        <w:rPr>
          <w:rFonts w:ascii="Times New Roman" w:eastAsia="Times New Roman" w:hAnsi="Times New Roman" w:cs="Times New Roman"/>
          <w:b/>
          <w:caps/>
          <w:lang w:eastAsia="lt-LT"/>
        </w:rPr>
        <w:t>14.</w:t>
      </w:r>
      <w:r w:rsidRPr="00E8244F">
        <w:rPr>
          <w:rFonts w:ascii="Times New Roman" w:eastAsia="Times New Roman" w:hAnsi="Times New Roman" w:cs="Times New Roman"/>
          <w:b/>
          <w:caps/>
          <w:lang w:eastAsia="lt-LT"/>
        </w:rPr>
        <w:tab/>
        <w:t>Pardavimo (išdavimo) tvarka</w:t>
      </w:r>
    </w:p>
    <w:p w14:paraId="56181528" w14:textId="77777777" w:rsidR="00E8244F" w:rsidRPr="00E8244F" w:rsidRDefault="00E8244F" w:rsidP="00E8244F">
      <w:pPr>
        <w:spacing w:after="0" w:line="240" w:lineRule="auto"/>
        <w:ind w:left="567" w:hanging="567"/>
        <w:rPr>
          <w:rFonts w:ascii="Times New Roman" w:eastAsia="Times New Roman" w:hAnsi="Times New Roman" w:cs="Times New Roman"/>
          <w:lang w:eastAsia="lt-LT"/>
        </w:rPr>
      </w:pPr>
    </w:p>
    <w:p w14:paraId="74F08A87" w14:textId="77777777" w:rsidR="00E8244F" w:rsidRPr="00E8244F" w:rsidRDefault="00E8244F" w:rsidP="00E8244F">
      <w:pPr>
        <w:spacing w:after="0" w:line="240" w:lineRule="auto"/>
        <w:ind w:left="567" w:hanging="567"/>
        <w:rPr>
          <w:rFonts w:ascii="Times New Roman" w:eastAsia="Times New Roman" w:hAnsi="Times New Roman" w:cs="Times New Roman"/>
          <w:lang w:eastAsia="lt-LT"/>
        </w:rPr>
      </w:pPr>
      <w:r w:rsidRPr="00E8244F">
        <w:rPr>
          <w:rFonts w:ascii="Times New Roman" w:eastAsia="Times New Roman" w:hAnsi="Times New Roman" w:cs="Times New Roman"/>
          <w:lang w:eastAsia="lt-LT"/>
        </w:rPr>
        <w:t>Receptinis vaistas</w:t>
      </w:r>
    </w:p>
    <w:p w14:paraId="4AFF4591" w14:textId="77777777" w:rsidR="00E8244F" w:rsidRPr="00E8244F" w:rsidRDefault="00E8244F" w:rsidP="00E8244F">
      <w:pPr>
        <w:spacing w:after="0" w:line="240" w:lineRule="auto"/>
        <w:ind w:left="567" w:hanging="567"/>
        <w:rPr>
          <w:rFonts w:ascii="Times New Roman" w:eastAsia="Times New Roman" w:hAnsi="Times New Roman" w:cs="Times New Roman"/>
          <w:lang w:eastAsia="lt-LT"/>
        </w:rPr>
      </w:pPr>
    </w:p>
    <w:p w14:paraId="3E1CB480" w14:textId="77777777" w:rsidR="00E8244F" w:rsidRPr="00E8244F" w:rsidRDefault="00E8244F" w:rsidP="00E8244F">
      <w:pPr>
        <w:spacing w:after="0" w:line="240" w:lineRule="auto"/>
        <w:ind w:left="567" w:hanging="567"/>
        <w:rPr>
          <w:rFonts w:ascii="Times New Roman" w:eastAsia="Times New Roman" w:hAnsi="Times New Roman" w:cs="Times New Roman"/>
          <w:lang w:eastAsia="lt-LT"/>
        </w:rPr>
      </w:pPr>
    </w:p>
    <w:p w14:paraId="6E4570C2" w14:textId="77777777" w:rsidR="00E8244F" w:rsidRPr="00E8244F" w:rsidRDefault="00E8244F" w:rsidP="00E8244F">
      <w:pPr>
        <w:pBdr>
          <w:top w:val="single" w:sz="4" w:space="1" w:color="auto"/>
          <w:left w:val="single" w:sz="4" w:space="4" w:color="auto"/>
          <w:bottom w:val="single" w:sz="4" w:space="1" w:color="auto"/>
          <w:right w:val="single" w:sz="4" w:space="4" w:color="auto"/>
        </w:pBdr>
        <w:spacing w:after="0" w:line="240" w:lineRule="auto"/>
        <w:ind w:left="567" w:hanging="567"/>
        <w:outlineLvl w:val="0"/>
        <w:rPr>
          <w:rFonts w:ascii="Times New Roman" w:eastAsia="Times New Roman" w:hAnsi="Times New Roman" w:cs="Times New Roman"/>
          <w:b/>
          <w:caps/>
          <w:lang w:eastAsia="lt-LT"/>
        </w:rPr>
      </w:pPr>
      <w:r w:rsidRPr="00E8244F">
        <w:rPr>
          <w:rFonts w:ascii="Times New Roman" w:eastAsia="Times New Roman" w:hAnsi="Times New Roman" w:cs="Times New Roman"/>
          <w:b/>
          <w:caps/>
          <w:lang w:eastAsia="lt-LT"/>
        </w:rPr>
        <w:t>15.</w:t>
      </w:r>
      <w:r w:rsidRPr="00E8244F">
        <w:rPr>
          <w:rFonts w:ascii="Times New Roman" w:eastAsia="Times New Roman" w:hAnsi="Times New Roman" w:cs="Times New Roman"/>
          <w:b/>
          <w:caps/>
          <w:lang w:eastAsia="lt-LT"/>
        </w:rPr>
        <w:tab/>
        <w:t>vartojimo instrukcijA</w:t>
      </w:r>
    </w:p>
    <w:p w14:paraId="7903AFA5" w14:textId="77777777" w:rsidR="00E8244F" w:rsidRPr="00E8244F" w:rsidRDefault="00E8244F" w:rsidP="00E8244F">
      <w:pPr>
        <w:spacing w:after="0" w:line="240" w:lineRule="auto"/>
        <w:ind w:left="567" w:hanging="567"/>
        <w:rPr>
          <w:rFonts w:ascii="Times New Roman" w:eastAsia="Times New Roman" w:hAnsi="Times New Roman" w:cs="Times New Roman"/>
          <w:lang w:eastAsia="lt-LT"/>
        </w:rPr>
      </w:pPr>
    </w:p>
    <w:p w14:paraId="1D763FCF" w14:textId="77777777" w:rsidR="00E8244F" w:rsidRPr="00E8244F" w:rsidRDefault="00E8244F" w:rsidP="00E8244F">
      <w:pPr>
        <w:spacing w:after="0" w:line="240" w:lineRule="auto"/>
        <w:ind w:left="567" w:hanging="567"/>
        <w:rPr>
          <w:rFonts w:ascii="Times New Roman" w:eastAsia="Times New Roman" w:hAnsi="Times New Roman" w:cs="Times New Roman"/>
          <w:lang w:eastAsia="lt-LT"/>
        </w:rPr>
      </w:pPr>
    </w:p>
    <w:p w14:paraId="5C7AAD35" w14:textId="77777777" w:rsidR="00E8244F" w:rsidRPr="00E8244F" w:rsidRDefault="00E8244F" w:rsidP="00E8244F">
      <w:pPr>
        <w:pBdr>
          <w:top w:val="single" w:sz="4" w:space="1" w:color="auto"/>
          <w:left w:val="single" w:sz="4" w:space="4" w:color="auto"/>
          <w:bottom w:val="single" w:sz="4" w:space="1" w:color="auto"/>
          <w:right w:val="single" w:sz="4" w:space="4" w:color="auto"/>
        </w:pBdr>
        <w:spacing w:after="0" w:line="240" w:lineRule="auto"/>
        <w:ind w:left="567" w:hanging="567"/>
        <w:outlineLvl w:val="0"/>
        <w:rPr>
          <w:rFonts w:ascii="Times New Roman" w:eastAsia="Times New Roman" w:hAnsi="Times New Roman" w:cs="Times New Roman"/>
          <w:b/>
          <w:caps/>
          <w:lang w:eastAsia="lt-LT"/>
        </w:rPr>
      </w:pPr>
      <w:r w:rsidRPr="00E8244F">
        <w:rPr>
          <w:rFonts w:ascii="Times New Roman" w:eastAsia="Times New Roman" w:hAnsi="Times New Roman" w:cs="Times New Roman"/>
          <w:b/>
          <w:caps/>
          <w:lang w:eastAsia="lt-LT"/>
        </w:rPr>
        <w:t>16.</w:t>
      </w:r>
      <w:r w:rsidRPr="00E8244F">
        <w:rPr>
          <w:rFonts w:ascii="Times New Roman" w:eastAsia="Times New Roman" w:hAnsi="Times New Roman" w:cs="Times New Roman"/>
          <w:b/>
          <w:caps/>
          <w:lang w:eastAsia="lt-LT"/>
        </w:rPr>
        <w:tab/>
        <w:t>INFORMACIJA BRAILIO RAŠTU</w:t>
      </w:r>
    </w:p>
    <w:p w14:paraId="6953AF41" w14:textId="77777777" w:rsidR="00E8244F" w:rsidRPr="00E8244F" w:rsidRDefault="00E8244F" w:rsidP="00E8244F">
      <w:pPr>
        <w:spacing w:after="0" w:line="240" w:lineRule="auto"/>
        <w:ind w:left="567" w:hanging="567"/>
        <w:rPr>
          <w:rFonts w:ascii="Times New Roman" w:eastAsia="Times New Roman" w:hAnsi="Times New Roman" w:cs="Times New Roman"/>
          <w:lang w:eastAsia="lt-LT"/>
        </w:rPr>
      </w:pPr>
    </w:p>
    <w:p w14:paraId="4A774B1F" w14:textId="77777777" w:rsidR="00E8244F" w:rsidRPr="00E8244F" w:rsidRDefault="00E8244F" w:rsidP="00E8244F">
      <w:pPr>
        <w:spacing w:after="0" w:line="240" w:lineRule="auto"/>
        <w:ind w:left="567" w:hanging="567"/>
        <w:rPr>
          <w:rFonts w:ascii="Times New Roman" w:eastAsia="Times New Roman" w:hAnsi="Times New Roman" w:cs="Times New Roman"/>
          <w:lang w:eastAsia="lt-LT"/>
        </w:rPr>
      </w:pPr>
      <w:r w:rsidRPr="00E8244F">
        <w:rPr>
          <w:rFonts w:ascii="Times New Roman" w:eastAsia="Times New Roman" w:hAnsi="Times New Roman" w:cs="Times New Roman"/>
          <w:lang w:eastAsia="lt-LT"/>
        </w:rPr>
        <w:t>madopar hbs</w:t>
      </w:r>
    </w:p>
    <w:p w14:paraId="5D89BD6D" w14:textId="77777777" w:rsidR="00E8244F" w:rsidRPr="00E8244F" w:rsidRDefault="00E8244F" w:rsidP="00E8244F">
      <w:pPr>
        <w:spacing w:after="0" w:line="240" w:lineRule="auto"/>
        <w:rPr>
          <w:rFonts w:ascii="Times New Roman" w:eastAsia="Times New Roman" w:hAnsi="Times New Roman" w:cs="Times New Roman"/>
          <w:noProof/>
          <w:shd w:val="clear" w:color="auto" w:fill="CCCCCC"/>
          <w:lang w:eastAsia="lt-LT"/>
        </w:rPr>
      </w:pPr>
    </w:p>
    <w:p w14:paraId="0834DE49" w14:textId="77777777" w:rsidR="00E8244F" w:rsidRPr="00E8244F" w:rsidRDefault="00E8244F" w:rsidP="00E8244F">
      <w:pPr>
        <w:spacing w:after="0" w:line="240" w:lineRule="auto"/>
        <w:rPr>
          <w:rFonts w:ascii="Times New Roman" w:eastAsia="Times New Roman" w:hAnsi="Times New Roman" w:cs="Times New Roman"/>
          <w:noProof/>
          <w:shd w:val="clear" w:color="auto" w:fill="CCCCCC"/>
          <w:lang w:eastAsia="lt-LT"/>
        </w:rPr>
      </w:pPr>
    </w:p>
    <w:p w14:paraId="6F404845" w14:textId="77777777" w:rsidR="00E8244F" w:rsidRPr="00E8244F" w:rsidRDefault="00E8244F" w:rsidP="00E8244F">
      <w:pPr>
        <w:keepNext/>
        <w:pBdr>
          <w:top w:val="single" w:sz="4" w:space="1" w:color="auto"/>
          <w:left w:val="single" w:sz="4" w:space="4" w:color="auto"/>
          <w:bottom w:val="single" w:sz="4" w:space="1" w:color="auto"/>
          <w:right w:val="single" w:sz="4" w:space="4" w:color="auto"/>
        </w:pBdr>
        <w:tabs>
          <w:tab w:val="left" w:pos="0"/>
          <w:tab w:val="left" w:pos="567"/>
        </w:tabs>
        <w:spacing w:after="0" w:line="240" w:lineRule="auto"/>
        <w:outlineLvl w:val="0"/>
        <w:rPr>
          <w:rFonts w:ascii="Times New Roman" w:eastAsia="Times New Roman" w:hAnsi="Times New Roman" w:cs="Times New Roman"/>
          <w:i/>
          <w:noProof/>
          <w:szCs w:val="24"/>
          <w:lang w:eastAsia="lt-LT"/>
        </w:rPr>
      </w:pPr>
      <w:r w:rsidRPr="00E8244F">
        <w:rPr>
          <w:rFonts w:ascii="Times New Roman" w:eastAsia="Times New Roman" w:hAnsi="Times New Roman" w:cs="Times New Roman"/>
          <w:b/>
          <w:noProof/>
          <w:szCs w:val="24"/>
          <w:lang w:eastAsia="lt-LT"/>
        </w:rPr>
        <w:t>17.</w:t>
      </w:r>
      <w:r w:rsidRPr="00E8244F">
        <w:rPr>
          <w:rFonts w:ascii="Times New Roman" w:eastAsia="Times New Roman" w:hAnsi="Times New Roman" w:cs="Times New Roman"/>
          <w:b/>
          <w:noProof/>
          <w:szCs w:val="24"/>
          <w:lang w:eastAsia="lt-LT"/>
        </w:rPr>
        <w:tab/>
        <w:t>UNIKALUS IDENTIFIKATORIUS – 2D BRŪKŠNINIS KODAS</w:t>
      </w:r>
    </w:p>
    <w:p w14:paraId="10217049" w14:textId="77777777" w:rsidR="00E8244F" w:rsidRPr="00E8244F" w:rsidRDefault="00E8244F" w:rsidP="00E8244F">
      <w:pPr>
        <w:spacing w:after="0" w:line="240" w:lineRule="auto"/>
        <w:rPr>
          <w:rFonts w:ascii="Times New Roman" w:eastAsia="Times New Roman" w:hAnsi="Times New Roman" w:cs="Times New Roman"/>
          <w:noProof/>
          <w:szCs w:val="24"/>
          <w:lang w:eastAsia="lt-LT"/>
        </w:rPr>
      </w:pPr>
    </w:p>
    <w:p w14:paraId="6DDD65AD" w14:textId="77777777" w:rsidR="00E8244F" w:rsidRPr="00E8244F" w:rsidRDefault="00E8244F" w:rsidP="00E8244F">
      <w:pPr>
        <w:spacing w:after="0" w:line="240" w:lineRule="auto"/>
        <w:rPr>
          <w:rFonts w:ascii="Times New Roman" w:eastAsia="Times New Roman" w:hAnsi="Times New Roman" w:cs="Times New Roman"/>
          <w:noProof/>
          <w:shd w:val="clear" w:color="auto" w:fill="CCCCCC"/>
          <w:lang w:eastAsia="lt-LT"/>
        </w:rPr>
      </w:pPr>
      <w:r w:rsidRPr="00E8244F">
        <w:rPr>
          <w:rFonts w:ascii="Times New Roman" w:eastAsia="Times New Roman" w:hAnsi="Times New Roman" w:cs="Times New Roman"/>
          <w:noProof/>
          <w:szCs w:val="24"/>
          <w:highlight w:val="lightGray"/>
          <w:lang w:eastAsia="lt-LT"/>
        </w:rPr>
        <w:t>2D brūkšninis kodas su nurodytu unikaliu identifikatoriumi.</w:t>
      </w:r>
    </w:p>
    <w:p w14:paraId="619290C9" w14:textId="77777777" w:rsidR="00E8244F" w:rsidRPr="00E8244F" w:rsidRDefault="00E8244F" w:rsidP="00E8244F">
      <w:pPr>
        <w:spacing w:after="0" w:line="240" w:lineRule="auto"/>
        <w:rPr>
          <w:rFonts w:ascii="Times New Roman" w:eastAsia="Times New Roman" w:hAnsi="Times New Roman" w:cs="Times New Roman"/>
          <w:noProof/>
          <w:szCs w:val="24"/>
          <w:lang w:eastAsia="lt-LT"/>
        </w:rPr>
      </w:pPr>
    </w:p>
    <w:p w14:paraId="4EC9616F" w14:textId="77777777" w:rsidR="00E8244F" w:rsidRPr="00E8244F" w:rsidRDefault="00E8244F" w:rsidP="00E8244F">
      <w:pPr>
        <w:spacing w:after="0" w:line="240" w:lineRule="auto"/>
        <w:rPr>
          <w:rFonts w:ascii="Times New Roman" w:eastAsia="Times New Roman" w:hAnsi="Times New Roman" w:cs="Times New Roman"/>
          <w:noProof/>
          <w:szCs w:val="24"/>
          <w:lang w:eastAsia="lt-LT"/>
        </w:rPr>
      </w:pPr>
    </w:p>
    <w:p w14:paraId="1EABC72D" w14:textId="77777777" w:rsidR="00E8244F" w:rsidRPr="00E8244F" w:rsidRDefault="00E8244F" w:rsidP="00E8244F">
      <w:pPr>
        <w:keepNext/>
        <w:pBdr>
          <w:top w:val="single" w:sz="4" w:space="1" w:color="auto"/>
          <w:left w:val="single" w:sz="4" w:space="4" w:color="auto"/>
          <w:bottom w:val="single" w:sz="4" w:space="1" w:color="auto"/>
          <w:right w:val="single" w:sz="4" w:space="4" w:color="auto"/>
        </w:pBdr>
        <w:tabs>
          <w:tab w:val="left" w:pos="0"/>
          <w:tab w:val="left" w:pos="567"/>
        </w:tabs>
        <w:spacing w:after="0" w:line="240" w:lineRule="auto"/>
        <w:outlineLvl w:val="0"/>
        <w:rPr>
          <w:rFonts w:ascii="Times New Roman" w:eastAsia="Times New Roman" w:hAnsi="Times New Roman" w:cs="Times New Roman"/>
          <w:i/>
          <w:noProof/>
          <w:szCs w:val="24"/>
          <w:lang w:eastAsia="lt-LT"/>
        </w:rPr>
      </w:pPr>
      <w:r w:rsidRPr="00E8244F">
        <w:rPr>
          <w:rFonts w:ascii="Times New Roman" w:eastAsia="Times New Roman" w:hAnsi="Times New Roman" w:cs="Times New Roman"/>
          <w:b/>
          <w:noProof/>
          <w:szCs w:val="24"/>
          <w:lang w:eastAsia="lt-LT"/>
        </w:rPr>
        <w:t>18.</w:t>
      </w:r>
      <w:r w:rsidRPr="00E8244F">
        <w:rPr>
          <w:rFonts w:ascii="Times New Roman" w:eastAsia="Times New Roman" w:hAnsi="Times New Roman" w:cs="Times New Roman"/>
          <w:b/>
          <w:noProof/>
          <w:szCs w:val="24"/>
          <w:lang w:eastAsia="lt-LT"/>
        </w:rPr>
        <w:tab/>
        <w:t>UNIKALUS IDENTIFIKATORIUS – ŽMONĖMS SUPRANTAMI DUOMENYS</w:t>
      </w:r>
    </w:p>
    <w:p w14:paraId="3F04D9BF" w14:textId="77777777" w:rsidR="00E8244F" w:rsidRPr="00E8244F" w:rsidRDefault="00E8244F" w:rsidP="00E8244F">
      <w:pPr>
        <w:spacing w:after="0" w:line="240" w:lineRule="auto"/>
        <w:rPr>
          <w:rFonts w:ascii="Times New Roman" w:eastAsia="Times New Roman" w:hAnsi="Times New Roman" w:cs="Times New Roman"/>
          <w:noProof/>
          <w:szCs w:val="24"/>
          <w:lang w:eastAsia="lt-LT"/>
        </w:rPr>
      </w:pPr>
    </w:p>
    <w:p w14:paraId="38224A68" w14:textId="77777777" w:rsidR="00E8244F" w:rsidRPr="00E8244F" w:rsidRDefault="00E8244F" w:rsidP="00E8244F">
      <w:pPr>
        <w:spacing w:after="0" w:line="240" w:lineRule="auto"/>
        <w:rPr>
          <w:rFonts w:ascii="Times New Roman" w:eastAsia="Times New Roman" w:hAnsi="Times New Roman" w:cs="Times New Roman"/>
          <w:color w:val="008000"/>
          <w:lang w:eastAsia="lt-LT"/>
        </w:rPr>
      </w:pPr>
      <w:r w:rsidRPr="00E8244F">
        <w:rPr>
          <w:rFonts w:ascii="Times New Roman" w:eastAsia="Times New Roman" w:hAnsi="Times New Roman" w:cs="Times New Roman"/>
          <w:szCs w:val="24"/>
          <w:lang w:eastAsia="lt-LT"/>
        </w:rPr>
        <w:t>PC</w:t>
      </w:r>
    </w:p>
    <w:p w14:paraId="168D3F57" w14:textId="77777777" w:rsidR="00E8244F" w:rsidRPr="00E8244F" w:rsidRDefault="00E8244F" w:rsidP="00E8244F">
      <w:pPr>
        <w:spacing w:after="0" w:line="240" w:lineRule="auto"/>
        <w:rPr>
          <w:rFonts w:ascii="Times New Roman" w:eastAsia="Times New Roman" w:hAnsi="Times New Roman" w:cs="Times New Roman"/>
          <w:lang w:eastAsia="lt-LT"/>
        </w:rPr>
      </w:pPr>
      <w:r w:rsidRPr="00E8244F">
        <w:rPr>
          <w:rFonts w:ascii="Times New Roman" w:eastAsia="Times New Roman" w:hAnsi="Times New Roman" w:cs="Times New Roman"/>
          <w:szCs w:val="24"/>
          <w:lang w:eastAsia="lt-LT"/>
        </w:rPr>
        <w:t>SN</w:t>
      </w:r>
    </w:p>
    <w:p w14:paraId="43C3B1FD" w14:textId="77777777" w:rsidR="00E8244F" w:rsidRPr="00E8244F" w:rsidRDefault="00E8244F" w:rsidP="00E8244F">
      <w:pPr>
        <w:spacing w:after="0" w:line="240" w:lineRule="auto"/>
        <w:rPr>
          <w:rFonts w:ascii="Times New Roman" w:eastAsia="Times New Roman" w:hAnsi="Times New Roman" w:cs="Times New Roman"/>
          <w:lang w:eastAsia="lt-LT"/>
        </w:rPr>
      </w:pPr>
      <w:r w:rsidRPr="00E8244F">
        <w:rPr>
          <w:rFonts w:ascii="Times New Roman" w:eastAsia="Times New Roman" w:hAnsi="Times New Roman" w:cs="Times New Roman"/>
          <w:szCs w:val="24"/>
          <w:lang w:eastAsia="lt-LT"/>
        </w:rPr>
        <w:t>NN</w:t>
      </w:r>
    </w:p>
    <w:p w14:paraId="45901864" w14:textId="77777777" w:rsidR="00E8244F" w:rsidRPr="00E8244F" w:rsidRDefault="00E8244F" w:rsidP="00E8244F">
      <w:pPr>
        <w:spacing w:after="0" w:line="240" w:lineRule="auto"/>
        <w:rPr>
          <w:rFonts w:ascii="Times New Roman" w:eastAsia="Times New Roman" w:hAnsi="Times New Roman" w:cs="Times New Roman"/>
          <w:lang w:eastAsia="lt-LT"/>
        </w:rPr>
      </w:pPr>
    </w:p>
    <w:p w14:paraId="44049A3B" w14:textId="77777777" w:rsidR="00E8244F" w:rsidRPr="00E8244F" w:rsidRDefault="00E8244F" w:rsidP="00E8244F">
      <w:pPr>
        <w:pBdr>
          <w:top w:val="single" w:sz="4" w:space="1" w:color="auto"/>
          <w:left w:val="single" w:sz="4" w:space="4" w:color="auto"/>
          <w:bottom w:val="single" w:sz="4" w:space="1" w:color="auto"/>
          <w:right w:val="single" w:sz="4" w:space="4" w:color="auto"/>
        </w:pBdr>
        <w:spacing w:after="0" w:line="240" w:lineRule="auto"/>
        <w:outlineLvl w:val="0"/>
        <w:rPr>
          <w:rFonts w:ascii="Times New Roman" w:eastAsia="Times New Roman" w:hAnsi="Times New Roman" w:cs="Times New Roman"/>
          <w:b/>
          <w:caps/>
          <w:lang w:eastAsia="lt-LT"/>
        </w:rPr>
      </w:pPr>
      <w:r w:rsidRPr="00E8244F">
        <w:rPr>
          <w:rFonts w:ascii="Times New Roman" w:eastAsia="Times New Roman" w:hAnsi="Times New Roman" w:cs="Times New Roman"/>
          <w:lang w:eastAsia="lt-LT"/>
        </w:rPr>
        <w:br w:type="page"/>
      </w:r>
      <w:r w:rsidRPr="00E8244F">
        <w:rPr>
          <w:rFonts w:ascii="Times New Roman" w:eastAsia="Times New Roman" w:hAnsi="Times New Roman" w:cs="Times New Roman"/>
          <w:b/>
          <w:caps/>
          <w:lang w:eastAsia="lt-LT"/>
        </w:rPr>
        <w:lastRenderedPageBreak/>
        <w:t>Informacija ant VIDINĖS pakuotės</w:t>
      </w:r>
    </w:p>
    <w:p w14:paraId="7F9DA478" w14:textId="77777777" w:rsidR="00E8244F" w:rsidRPr="00E8244F" w:rsidRDefault="00E8244F" w:rsidP="00E8244F">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eastAsia="Times New Roman" w:hAnsi="Times New Roman" w:cs="Times New Roman"/>
          <w:lang w:eastAsia="lt-LT"/>
        </w:rPr>
      </w:pPr>
    </w:p>
    <w:p w14:paraId="5DBB8408" w14:textId="77777777" w:rsidR="00E8244F" w:rsidRPr="00E8244F" w:rsidRDefault="00E8244F" w:rsidP="00E8244F">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eastAsia="Times New Roman" w:hAnsi="Times New Roman" w:cs="Times New Roman"/>
          <w:b/>
          <w:caps/>
          <w:lang w:eastAsia="lt-LT"/>
        </w:rPr>
      </w:pPr>
      <w:r w:rsidRPr="00E8244F">
        <w:rPr>
          <w:rFonts w:ascii="Times New Roman" w:eastAsia="Times New Roman" w:hAnsi="Times New Roman" w:cs="Times New Roman"/>
          <w:b/>
          <w:caps/>
          <w:lang w:eastAsia="lt-LT"/>
        </w:rPr>
        <w:t>BUTELIuko ETIKETĖ</w:t>
      </w:r>
    </w:p>
    <w:p w14:paraId="7DC50B3B" w14:textId="77777777" w:rsidR="00E8244F" w:rsidRPr="00E8244F" w:rsidRDefault="00E8244F" w:rsidP="00E8244F">
      <w:pPr>
        <w:spacing w:after="0" w:line="240" w:lineRule="auto"/>
        <w:ind w:left="567" w:hanging="567"/>
        <w:rPr>
          <w:rFonts w:ascii="Times New Roman" w:eastAsia="Times New Roman" w:hAnsi="Times New Roman" w:cs="Times New Roman"/>
          <w:lang w:eastAsia="lt-LT"/>
        </w:rPr>
      </w:pPr>
    </w:p>
    <w:p w14:paraId="0B4CDEF5" w14:textId="77777777" w:rsidR="00E8244F" w:rsidRPr="00E8244F" w:rsidRDefault="00E8244F" w:rsidP="00E8244F">
      <w:pPr>
        <w:spacing w:after="0" w:line="240" w:lineRule="auto"/>
        <w:ind w:left="567" w:hanging="567"/>
        <w:rPr>
          <w:rFonts w:ascii="Times New Roman" w:eastAsia="Times New Roman" w:hAnsi="Times New Roman" w:cs="Times New Roman"/>
          <w:lang w:eastAsia="lt-LT"/>
        </w:rPr>
      </w:pPr>
    </w:p>
    <w:p w14:paraId="1F120EAF" w14:textId="77777777" w:rsidR="00E8244F" w:rsidRPr="00E8244F" w:rsidRDefault="00E8244F" w:rsidP="00E8244F">
      <w:pPr>
        <w:pBdr>
          <w:top w:val="single" w:sz="4" w:space="1" w:color="auto"/>
          <w:left w:val="single" w:sz="4" w:space="4" w:color="auto"/>
          <w:bottom w:val="single" w:sz="4" w:space="1" w:color="auto"/>
          <w:right w:val="single" w:sz="4" w:space="4" w:color="auto"/>
        </w:pBdr>
        <w:spacing w:after="0" w:line="240" w:lineRule="auto"/>
        <w:ind w:left="567" w:hanging="567"/>
        <w:outlineLvl w:val="0"/>
        <w:rPr>
          <w:rFonts w:ascii="Times New Roman" w:eastAsia="Times New Roman" w:hAnsi="Times New Roman" w:cs="Times New Roman"/>
          <w:b/>
          <w:caps/>
          <w:lang w:eastAsia="lt-LT"/>
        </w:rPr>
      </w:pPr>
      <w:r w:rsidRPr="00E8244F">
        <w:rPr>
          <w:rFonts w:ascii="Times New Roman" w:eastAsia="Times New Roman" w:hAnsi="Times New Roman" w:cs="Times New Roman"/>
          <w:b/>
          <w:caps/>
          <w:lang w:eastAsia="lt-LT"/>
        </w:rPr>
        <w:t>1.</w:t>
      </w:r>
      <w:r w:rsidRPr="00E8244F">
        <w:rPr>
          <w:rFonts w:ascii="Times New Roman" w:eastAsia="Times New Roman" w:hAnsi="Times New Roman" w:cs="Times New Roman"/>
          <w:b/>
          <w:caps/>
          <w:lang w:eastAsia="lt-LT"/>
        </w:rPr>
        <w:tab/>
        <w:t>vaistinio preparato pavadinimas</w:t>
      </w:r>
    </w:p>
    <w:p w14:paraId="12CA1376" w14:textId="77777777" w:rsidR="00E8244F" w:rsidRPr="00E8244F" w:rsidRDefault="00E8244F" w:rsidP="00E8244F">
      <w:pPr>
        <w:spacing w:after="0" w:line="240" w:lineRule="auto"/>
        <w:ind w:left="567" w:hanging="567"/>
        <w:rPr>
          <w:rFonts w:ascii="Times New Roman" w:eastAsia="Times New Roman" w:hAnsi="Times New Roman" w:cs="Times New Roman"/>
          <w:lang w:eastAsia="lt-LT"/>
        </w:rPr>
      </w:pPr>
    </w:p>
    <w:p w14:paraId="6D595F12" w14:textId="77777777" w:rsidR="00E8244F" w:rsidRPr="00E8244F" w:rsidRDefault="00E8244F" w:rsidP="00E8244F">
      <w:pPr>
        <w:spacing w:after="0" w:line="240" w:lineRule="auto"/>
        <w:ind w:left="567" w:hanging="567"/>
        <w:rPr>
          <w:rFonts w:ascii="Times New Roman" w:eastAsia="Times New Roman" w:hAnsi="Times New Roman" w:cs="Times New Roman"/>
          <w:lang w:eastAsia="lt-LT"/>
        </w:rPr>
      </w:pPr>
      <w:r w:rsidRPr="00E8244F">
        <w:rPr>
          <w:rFonts w:ascii="Times New Roman" w:eastAsia="Times New Roman" w:hAnsi="Times New Roman" w:cs="Times New Roman"/>
          <w:lang w:eastAsia="lt-LT"/>
        </w:rPr>
        <w:t>Madopar HBS 100 mg/25mg pailginto atpalaidavimo kietosios kapsulės</w:t>
      </w:r>
    </w:p>
    <w:p w14:paraId="18A12124" w14:textId="77777777" w:rsidR="00E8244F" w:rsidRPr="00E8244F" w:rsidRDefault="00AC533E" w:rsidP="00E8244F">
      <w:pPr>
        <w:spacing w:after="0" w:line="240" w:lineRule="auto"/>
        <w:ind w:left="567" w:hanging="567"/>
        <w:rPr>
          <w:rFonts w:ascii="Times New Roman" w:eastAsia="Times New Roman" w:hAnsi="Times New Roman" w:cs="Times New Roman"/>
          <w:lang w:eastAsia="lt-LT"/>
        </w:rPr>
      </w:pPr>
      <w:r>
        <w:rPr>
          <w:rFonts w:ascii="Times New Roman" w:eastAsia="Times New Roman" w:hAnsi="Times New Roman" w:cs="Times New Roman"/>
          <w:lang w:eastAsia="lt-LT"/>
        </w:rPr>
        <w:t>l</w:t>
      </w:r>
      <w:r w:rsidR="00E8244F" w:rsidRPr="00E8244F">
        <w:rPr>
          <w:rFonts w:ascii="Times New Roman" w:eastAsia="Times New Roman" w:hAnsi="Times New Roman" w:cs="Times New Roman"/>
          <w:lang w:eastAsia="lt-LT"/>
        </w:rPr>
        <w:t>evodopum/benserazidum</w:t>
      </w:r>
    </w:p>
    <w:p w14:paraId="78810F42" w14:textId="77777777" w:rsidR="00E8244F" w:rsidRPr="00E8244F" w:rsidRDefault="00E8244F" w:rsidP="00E8244F">
      <w:pPr>
        <w:spacing w:after="0" w:line="240" w:lineRule="auto"/>
        <w:ind w:left="567" w:hanging="567"/>
        <w:rPr>
          <w:rFonts w:ascii="Times New Roman" w:eastAsia="Times New Roman" w:hAnsi="Times New Roman" w:cs="Times New Roman"/>
          <w:lang w:eastAsia="lt-LT"/>
        </w:rPr>
      </w:pPr>
    </w:p>
    <w:p w14:paraId="0A334520" w14:textId="77777777" w:rsidR="00E8244F" w:rsidRPr="00E8244F" w:rsidRDefault="00E8244F" w:rsidP="00E8244F">
      <w:pPr>
        <w:spacing w:after="0" w:line="240" w:lineRule="auto"/>
        <w:ind w:left="567" w:hanging="567"/>
        <w:rPr>
          <w:rFonts w:ascii="Times New Roman" w:eastAsia="Times New Roman" w:hAnsi="Times New Roman" w:cs="Times New Roman"/>
          <w:lang w:eastAsia="lt-LT"/>
        </w:rPr>
      </w:pPr>
    </w:p>
    <w:p w14:paraId="6BEF90B3" w14:textId="77777777" w:rsidR="00E8244F" w:rsidRPr="00E8244F" w:rsidRDefault="00E8244F" w:rsidP="00E8244F">
      <w:pPr>
        <w:pBdr>
          <w:top w:val="single" w:sz="4" w:space="1" w:color="auto"/>
          <w:left w:val="single" w:sz="4" w:space="4" w:color="auto"/>
          <w:bottom w:val="single" w:sz="4" w:space="1" w:color="auto"/>
          <w:right w:val="single" w:sz="4" w:space="4" w:color="auto"/>
        </w:pBdr>
        <w:spacing w:after="0" w:line="240" w:lineRule="auto"/>
        <w:ind w:left="567" w:hanging="567"/>
        <w:outlineLvl w:val="0"/>
        <w:rPr>
          <w:rFonts w:ascii="Times New Roman" w:eastAsia="Times New Roman" w:hAnsi="Times New Roman" w:cs="Times New Roman"/>
          <w:b/>
          <w:caps/>
          <w:lang w:eastAsia="lt-LT"/>
        </w:rPr>
      </w:pPr>
      <w:r w:rsidRPr="00E8244F">
        <w:rPr>
          <w:rFonts w:ascii="Times New Roman" w:eastAsia="Times New Roman" w:hAnsi="Times New Roman" w:cs="Times New Roman"/>
          <w:b/>
          <w:caps/>
          <w:lang w:eastAsia="lt-LT"/>
        </w:rPr>
        <w:t>2.</w:t>
      </w:r>
      <w:r w:rsidRPr="00E8244F">
        <w:rPr>
          <w:rFonts w:ascii="Times New Roman" w:eastAsia="Times New Roman" w:hAnsi="Times New Roman" w:cs="Times New Roman"/>
          <w:b/>
          <w:caps/>
          <w:lang w:eastAsia="lt-LT"/>
        </w:rPr>
        <w:tab/>
        <w:t>veikliOS</w:t>
      </w:r>
      <w:r w:rsidRPr="00E8244F">
        <w:rPr>
          <w:rFonts w:ascii="Times New Roman" w:eastAsia="Calibri" w:hAnsi="Times New Roman" w:cs="Times New Roman"/>
          <w:b/>
        </w:rPr>
        <w:t xml:space="preserve">IOS MEDŽIAGOS IR JŲ </w:t>
      </w:r>
      <w:r w:rsidRPr="00E8244F">
        <w:rPr>
          <w:rFonts w:ascii="Times New Roman" w:eastAsia="Times New Roman" w:hAnsi="Times New Roman" w:cs="Times New Roman"/>
          <w:b/>
          <w:caps/>
          <w:lang w:eastAsia="lt-LT"/>
        </w:rPr>
        <w:t>kiekiAI</w:t>
      </w:r>
    </w:p>
    <w:p w14:paraId="608F0615" w14:textId="77777777" w:rsidR="00AB2562" w:rsidRPr="00641866" w:rsidRDefault="00AB2562" w:rsidP="00641866">
      <w:pPr>
        <w:spacing w:after="0" w:line="240" w:lineRule="auto"/>
        <w:ind w:left="567" w:hanging="567"/>
        <w:rPr>
          <w:rFonts w:ascii="Times New Roman" w:hAnsi="Times New Roman"/>
          <w:lang w:val="lv-LV"/>
        </w:rPr>
      </w:pPr>
    </w:p>
    <w:p w14:paraId="69E93290" w14:textId="77777777" w:rsidR="00E8244F" w:rsidRPr="00E8244F" w:rsidRDefault="00E8244F" w:rsidP="00E8244F">
      <w:pPr>
        <w:spacing w:after="0" w:line="240" w:lineRule="auto"/>
        <w:rPr>
          <w:rFonts w:ascii="Times New Roman" w:eastAsia="Times New Roman" w:hAnsi="Times New Roman" w:cs="Times New Roman"/>
          <w:b/>
          <w:bCs/>
          <w:caps/>
          <w:lang w:eastAsia="lt-LT"/>
        </w:rPr>
      </w:pPr>
    </w:p>
    <w:p w14:paraId="32459D79" w14:textId="77777777" w:rsidR="00E8244F" w:rsidRPr="00E8244F" w:rsidRDefault="00E8244F" w:rsidP="00E8244F">
      <w:pPr>
        <w:pBdr>
          <w:top w:val="single" w:sz="4" w:space="1" w:color="auto"/>
          <w:left w:val="single" w:sz="4" w:space="4" w:color="auto"/>
          <w:bottom w:val="single" w:sz="4" w:space="1" w:color="auto"/>
          <w:right w:val="single" w:sz="4" w:space="4" w:color="auto"/>
        </w:pBdr>
        <w:spacing w:after="0" w:line="240" w:lineRule="auto"/>
        <w:ind w:left="567" w:hanging="567"/>
        <w:outlineLvl w:val="0"/>
        <w:rPr>
          <w:rFonts w:ascii="Times New Roman" w:eastAsia="Times New Roman" w:hAnsi="Times New Roman" w:cs="Times New Roman"/>
          <w:b/>
          <w:caps/>
          <w:lang w:eastAsia="lt-LT"/>
        </w:rPr>
      </w:pPr>
      <w:r w:rsidRPr="00E8244F">
        <w:rPr>
          <w:rFonts w:ascii="Times New Roman" w:eastAsia="Times New Roman" w:hAnsi="Times New Roman" w:cs="Times New Roman"/>
          <w:b/>
          <w:caps/>
          <w:lang w:eastAsia="lt-LT"/>
        </w:rPr>
        <w:t>3.</w:t>
      </w:r>
      <w:r w:rsidRPr="00E8244F">
        <w:rPr>
          <w:rFonts w:ascii="Times New Roman" w:eastAsia="Times New Roman" w:hAnsi="Times New Roman" w:cs="Times New Roman"/>
          <w:b/>
          <w:caps/>
          <w:lang w:eastAsia="lt-LT"/>
        </w:rPr>
        <w:tab/>
        <w:t>pagalbinių medžiagų sąrašas</w:t>
      </w:r>
    </w:p>
    <w:p w14:paraId="33B6F8A9" w14:textId="77777777" w:rsidR="00E8244F" w:rsidRPr="00E8244F" w:rsidRDefault="00E8244F" w:rsidP="00E8244F">
      <w:pPr>
        <w:spacing w:after="0" w:line="240" w:lineRule="auto"/>
        <w:rPr>
          <w:rFonts w:ascii="Times New Roman" w:eastAsia="Times New Roman" w:hAnsi="Times New Roman" w:cs="Times New Roman"/>
          <w:caps/>
          <w:lang w:eastAsia="lt-LT"/>
        </w:rPr>
      </w:pPr>
    </w:p>
    <w:p w14:paraId="0D6E2CBC" w14:textId="77777777" w:rsidR="00E8244F" w:rsidRPr="00E8244F" w:rsidRDefault="00E8244F" w:rsidP="00E8244F">
      <w:pPr>
        <w:spacing w:after="0" w:line="240" w:lineRule="auto"/>
        <w:ind w:left="567" w:hanging="567"/>
        <w:rPr>
          <w:rFonts w:ascii="Times New Roman" w:eastAsia="Times New Roman" w:hAnsi="Times New Roman" w:cs="Times New Roman"/>
          <w:lang w:eastAsia="lt-LT"/>
        </w:rPr>
      </w:pPr>
    </w:p>
    <w:p w14:paraId="56B6EAC2" w14:textId="77777777" w:rsidR="00E8244F" w:rsidRPr="00E8244F" w:rsidRDefault="00E8244F" w:rsidP="00E8244F">
      <w:pPr>
        <w:pBdr>
          <w:top w:val="single" w:sz="4" w:space="1" w:color="auto"/>
          <w:left w:val="single" w:sz="4" w:space="4" w:color="auto"/>
          <w:bottom w:val="single" w:sz="4" w:space="1" w:color="auto"/>
          <w:right w:val="single" w:sz="4" w:space="4" w:color="auto"/>
        </w:pBdr>
        <w:spacing w:after="0" w:line="240" w:lineRule="auto"/>
        <w:ind w:left="567" w:hanging="567"/>
        <w:outlineLvl w:val="0"/>
        <w:rPr>
          <w:rFonts w:ascii="Times New Roman" w:eastAsia="Times New Roman" w:hAnsi="Times New Roman" w:cs="Times New Roman"/>
          <w:b/>
          <w:caps/>
          <w:lang w:eastAsia="lt-LT"/>
        </w:rPr>
      </w:pPr>
      <w:r w:rsidRPr="00E8244F">
        <w:rPr>
          <w:rFonts w:ascii="Times New Roman" w:eastAsia="Times New Roman" w:hAnsi="Times New Roman" w:cs="Times New Roman"/>
          <w:b/>
          <w:caps/>
          <w:lang w:eastAsia="lt-LT"/>
        </w:rPr>
        <w:t>4.</w:t>
      </w:r>
      <w:r w:rsidRPr="00E8244F">
        <w:rPr>
          <w:rFonts w:ascii="Times New Roman" w:eastAsia="Times New Roman" w:hAnsi="Times New Roman" w:cs="Times New Roman"/>
          <w:b/>
          <w:caps/>
          <w:lang w:eastAsia="lt-LT"/>
        </w:rPr>
        <w:tab/>
        <w:t>FaRMACINĖ forma ir KIEKIS PAKUOTĖJE</w:t>
      </w:r>
    </w:p>
    <w:p w14:paraId="4258F2BD" w14:textId="77777777" w:rsidR="00E8244F" w:rsidRPr="00E8244F" w:rsidRDefault="00E8244F" w:rsidP="00E8244F">
      <w:pPr>
        <w:spacing w:after="0" w:line="240" w:lineRule="auto"/>
        <w:ind w:left="567" w:hanging="567"/>
        <w:rPr>
          <w:rFonts w:ascii="Times New Roman" w:eastAsia="Times New Roman" w:hAnsi="Times New Roman" w:cs="Times New Roman"/>
          <w:caps/>
          <w:lang w:eastAsia="lt-LT"/>
        </w:rPr>
      </w:pPr>
    </w:p>
    <w:p w14:paraId="69650377" w14:textId="5048C22F" w:rsidR="00E8244F" w:rsidRPr="00E8244F" w:rsidRDefault="00E8244F" w:rsidP="00E8244F">
      <w:pPr>
        <w:spacing w:after="0" w:line="240" w:lineRule="auto"/>
        <w:ind w:left="567" w:hanging="567"/>
        <w:rPr>
          <w:rFonts w:ascii="Times New Roman" w:eastAsia="Times New Roman" w:hAnsi="Times New Roman" w:cs="Times New Roman"/>
          <w:lang w:eastAsia="lt-LT"/>
        </w:rPr>
      </w:pPr>
      <w:r w:rsidRPr="00E8244F">
        <w:rPr>
          <w:rFonts w:ascii="Times New Roman" w:eastAsia="Times New Roman" w:hAnsi="Times New Roman" w:cs="Times New Roman"/>
          <w:lang w:eastAsia="lt-LT"/>
        </w:rPr>
        <w:t>Pailginto atpalaidavimo kietoji kapsulė</w:t>
      </w:r>
    </w:p>
    <w:p w14:paraId="6342DF05" w14:textId="124E697B" w:rsidR="00E8244F" w:rsidRPr="00E8244F" w:rsidRDefault="00E8244F" w:rsidP="00E8244F">
      <w:pPr>
        <w:spacing w:after="0" w:line="240" w:lineRule="auto"/>
        <w:ind w:left="567" w:hanging="567"/>
        <w:rPr>
          <w:rFonts w:ascii="Times New Roman" w:eastAsia="Times New Roman" w:hAnsi="Times New Roman" w:cs="Times New Roman"/>
          <w:lang w:eastAsia="lt-LT"/>
        </w:rPr>
      </w:pPr>
      <w:r w:rsidRPr="00E8244F">
        <w:rPr>
          <w:rFonts w:ascii="Times New Roman" w:eastAsia="Times New Roman" w:hAnsi="Times New Roman" w:cs="Times New Roman"/>
          <w:lang w:eastAsia="lt-LT"/>
        </w:rPr>
        <w:t>100 pailginto atpalaidavimo kietųjų kapsulių</w:t>
      </w:r>
    </w:p>
    <w:p w14:paraId="1772A726" w14:textId="77777777" w:rsidR="00E8244F" w:rsidRPr="00E8244F" w:rsidRDefault="00E8244F" w:rsidP="00E8244F">
      <w:pPr>
        <w:spacing w:after="0" w:line="240" w:lineRule="auto"/>
        <w:ind w:left="567" w:hanging="567"/>
        <w:rPr>
          <w:rFonts w:ascii="Times New Roman" w:eastAsia="Times New Roman" w:hAnsi="Times New Roman" w:cs="Times New Roman"/>
          <w:lang w:eastAsia="lt-LT"/>
        </w:rPr>
      </w:pPr>
    </w:p>
    <w:p w14:paraId="24831899" w14:textId="77777777" w:rsidR="00E8244F" w:rsidRPr="00E8244F" w:rsidRDefault="00E8244F" w:rsidP="00E8244F">
      <w:pPr>
        <w:spacing w:after="0" w:line="240" w:lineRule="auto"/>
        <w:ind w:left="567" w:hanging="567"/>
        <w:rPr>
          <w:rFonts w:ascii="Times New Roman" w:eastAsia="Times New Roman" w:hAnsi="Times New Roman" w:cs="Times New Roman"/>
          <w:lang w:eastAsia="lt-LT"/>
        </w:rPr>
      </w:pPr>
    </w:p>
    <w:p w14:paraId="54537D79" w14:textId="77777777" w:rsidR="00E8244F" w:rsidRPr="00E8244F" w:rsidRDefault="00E8244F" w:rsidP="00E8244F">
      <w:pPr>
        <w:pBdr>
          <w:top w:val="single" w:sz="4" w:space="1" w:color="auto"/>
          <w:left w:val="single" w:sz="4" w:space="4" w:color="auto"/>
          <w:bottom w:val="single" w:sz="4" w:space="1" w:color="auto"/>
          <w:right w:val="single" w:sz="4" w:space="4" w:color="auto"/>
        </w:pBdr>
        <w:spacing w:after="0" w:line="240" w:lineRule="auto"/>
        <w:ind w:left="567" w:hanging="567"/>
        <w:outlineLvl w:val="0"/>
        <w:rPr>
          <w:rFonts w:ascii="Times New Roman" w:eastAsia="Times New Roman" w:hAnsi="Times New Roman" w:cs="Times New Roman"/>
          <w:b/>
          <w:caps/>
          <w:lang w:eastAsia="lt-LT"/>
        </w:rPr>
      </w:pPr>
      <w:r w:rsidRPr="00E8244F">
        <w:rPr>
          <w:rFonts w:ascii="Times New Roman" w:eastAsia="Times New Roman" w:hAnsi="Times New Roman" w:cs="Times New Roman"/>
          <w:b/>
          <w:caps/>
          <w:lang w:eastAsia="lt-LT"/>
        </w:rPr>
        <w:t>5.</w:t>
      </w:r>
      <w:r w:rsidRPr="00E8244F">
        <w:rPr>
          <w:rFonts w:ascii="Times New Roman" w:eastAsia="Times New Roman" w:hAnsi="Times New Roman" w:cs="Times New Roman"/>
          <w:b/>
          <w:caps/>
          <w:lang w:eastAsia="lt-LT"/>
        </w:rPr>
        <w:tab/>
        <w:t>vartojimo METODAS IR būdas (-AI)</w:t>
      </w:r>
    </w:p>
    <w:p w14:paraId="22016745" w14:textId="77777777" w:rsidR="00E8244F" w:rsidRPr="00E8244F" w:rsidRDefault="00E8244F" w:rsidP="00E8244F">
      <w:pPr>
        <w:spacing w:after="0" w:line="240" w:lineRule="auto"/>
        <w:ind w:left="567" w:hanging="567"/>
        <w:rPr>
          <w:rFonts w:ascii="Times New Roman" w:eastAsia="Times New Roman" w:hAnsi="Times New Roman" w:cs="Times New Roman"/>
          <w:caps/>
          <w:lang w:eastAsia="lt-LT"/>
        </w:rPr>
      </w:pPr>
    </w:p>
    <w:p w14:paraId="2AE39384" w14:textId="77777777" w:rsidR="00E8244F" w:rsidRPr="00E8244F" w:rsidRDefault="00E8244F" w:rsidP="00E8244F">
      <w:pPr>
        <w:spacing w:after="0" w:line="240" w:lineRule="auto"/>
        <w:ind w:left="567" w:hanging="567"/>
        <w:rPr>
          <w:rFonts w:ascii="Times New Roman" w:eastAsia="Times New Roman" w:hAnsi="Times New Roman" w:cs="Times New Roman"/>
          <w:lang w:eastAsia="lt-LT"/>
        </w:rPr>
      </w:pPr>
      <w:r w:rsidRPr="00E8244F">
        <w:rPr>
          <w:rFonts w:ascii="Times New Roman" w:eastAsia="Times New Roman" w:hAnsi="Times New Roman" w:cs="Times New Roman"/>
          <w:lang w:eastAsia="lt-LT"/>
        </w:rPr>
        <w:t>Vartoti per burną</w:t>
      </w:r>
    </w:p>
    <w:p w14:paraId="779EF36F" w14:textId="65315671" w:rsidR="00E8244F" w:rsidRPr="00E8244F" w:rsidRDefault="00E8244F" w:rsidP="00E8244F">
      <w:pPr>
        <w:spacing w:after="0" w:line="240" w:lineRule="auto"/>
        <w:ind w:left="567" w:hanging="567"/>
        <w:rPr>
          <w:rFonts w:ascii="Times New Roman" w:eastAsia="Times New Roman" w:hAnsi="Times New Roman" w:cs="Times New Roman"/>
          <w:lang w:eastAsia="lt-LT"/>
        </w:rPr>
      </w:pPr>
      <w:r w:rsidRPr="00E8244F">
        <w:rPr>
          <w:rFonts w:ascii="Times New Roman" w:eastAsia="Times New Roman" w:hAnsi="Times New Roman" w:cs="Times New Roman"/>
          <w:lang w:eastAsia="lt-LT"/>
        </w:rPr>
        <w:t>Prieš vartojimą perskaitykite pakuotės lapelį</w:t>
      </w:r>
    </w:p>
    <w:p w14:paraId="27EDEA47" w14:textId="77777777" w:rsidR="00E8244F" w:rsidRPr="00E8244F" w:rsidRDefault="00E8244F" w:rsidP="00E8244F">
      <w:pPr>
        <w:spacing w:after="0" w:line="240" w:lineRule="auto"/>
        <w:ind w:left="567" w:hanging="567"/>
        <w:rPr>
          <w:rFonts w:ascii="Times New Roman" w:eastAsia="Times New Roman" w:hAnsi="Times New Roman" w:cs="Times New Roman"/>
          <w:lang w:eastAsia="lt-LT"/>
        </w:rPr>
      </w:pPr>
    </w:p>
    <w:p w14:paraId="6D41707E" w14:textId="77777777" w:rsidR="00E8244F" w:rsidRPr="00E8244F" w:rsidRDefault="00E8244F" w:rsidP="00E8244F">
      <w:pPr>
        <w:spacing w:after="0" w:line="240" w:lineRule="auto"/>
        <w:ind w:left="567" w:hanging="567"/>
        <w:rPr>
          <w:rFonts w:ascii="Times New Roman" w:eastAsia="Times New Roman" w:hAnsi="Times New Roman" w:cs="Times New Roman"/>
          <w:caps/>
          <w:lang w:eastAsia="lt-LT"/>
        </w:rPr>
      </w:pPr>
    </w:p>
    <w:p w14:paraId="028595A7" w14:textId="77777777" w:rsidR="00E8244F" w:rsidRPr="00E8244F" w:rsidRDefault="00E8244F" w:rsidP="00E8244F">
      <w:pPr>
        <w:pBdr>
          <w:top w:val="single" w:sz="4" w:space="1" w:color="auto"/>
          <w:left w:val="single" w:sz="4" w:space="4" w:color="auto"/>
          <w:bottom w:val="single" w:sz="4" w:space="1" w:color="auto"/>
          <w:right w:val="single" w:sz="4" w:space="4" w:color="auto"/>
        </w:pBdr>
        <w:spacing w:after="0" w:line="240" w:lineRule="auto"/>
        <w:ind w:left="567" w:hanging="567"/>
        <w:outlineLvl w:val="0"/>
        <w:rPr>
          <w:rFonts w:ascii="Times New Roman" w:eastAsia="Times New Roman" w:hAnsi="Times New Roman" w:cs="Times New Roman"/>
          <w:b/>
          <w:caps/>
          <w:lang w:eastAsia="lt-LT"/>
        </w:rPr>
      </w:pPr>
      <w:r w:rsidRPr="00E8244F">
        <w:rPr>
          <w:rFonts w:ascii="Times New Roman" w:eastAsia="Times New Roman" w:hAnsi="Times New Roman" w:cs="Times New Roman"/>
          <w:b/>
          <w:caps/>
          <w:lang w:eastAsia="lt-LT"/>
        </w:rPr>
        <w:t>6.</w:t>
      </w:r>
      <w:r w:rsidRPr="00E8244F">
        <w:rPr>
          <w:rFonts w:ascii="Times New Roman" w:eastAsia="Times New Roman" w:hAnsi="Times New Roman" w:cs="Times New Roman"/>
          <w:b/>
          <w:caps/>
          <w:lang w:eastAsia="lt-LT"/>
        </w:rPr>
        <w:tab/>
        <w:t>SPECIALUS Įspėjimas</w:t>
      </w:r>
      <w:r w:rsidRPr="00E8244F">
        <w:rPr>
          <w:rFonts w:ascii="Times New Roman" w:eastAsia="Times New Roman" w:hAnsi="Times New Roman" w:cs="Times New Roman"/>
          <w:lang w:eastAsia="lt-LT"/>
        </w:rPr>
        <w:t xml:space="preserve">, </w:t>
      </w:r>
      <w:r w:rsidRPr="00E8244F">
        <w:rPr>
          <w:rFonts w:ascii="Times New Roman" w:eastAsia="Times New Roman" w:hAnsi="Times New Roman" w:cs="Times New Roman"/>
          <w:b/>
          <w:lang w:eastAsia="lt-LT"/>
        </w:rPr>
        <w:t xml:space="preserve">KAD VAISTINĮ PREPARATĄ BŪTINA LAIKYTI </w:t>
      </w:r>
      <w:r w:rsidRPr="00E8244F">
        <w:rPr>
          <w:rFonts w:ascii="Times New Roman" w:eastAsia="Times New Roman" w:hAnsi="Times New Roman" w:cs="Times New Roman"/>
          <w:b/>
          <w:caps/>
          <w:lang w:eastAsia="lt-LT"/>
        </w:rPr>
        <w:t xml:space="preserve">vaikams </w:t>
      </w:r>
      <w:r w:rsidRPr="00E8244F">
        <w:rPr>
          <w:rFonts w:ascii="Times New Roman" w:eastAsia="Calibri" w:hAnsi="Times New Roman" w:cs="Times New Roman"/>
          <w:b/>
        </w:rPr>
        <w:t xml:space="preserve">NEPASTEBIMOJE IR NEPASIEKIAMOJE </w:t>
      </w:r>
      <w:r w:rsidRPr="00E8244F">
        <w:rPr>
          <w:rFonts w:ascii="Times New Roman" w:eastAsia="Times New Roman" w:hAnsi="Times New Roman" w:cs="Times New Roman"/>
          <w:b/>
          <w:caps/>
          <w:lang w:eastAsia="lt-LT"/>
        </w:rPr>
        <w:t>vietoje</w:t>
      </w:r>
    </w:p>
    <w:p w14:paraId="59CACF27" w14:textId="77777777" w:rsidR="00E8244F" w:rsidRPr="00E8244F" w:rsidRDefault="00E8244F" w:rsidP="00E8244F">
      <w:pPr>
        <w:spacing w:after="0" w:line="240" w:lineRule="auto"/>
        <w:ind w:left="567" w:hanging="567"/>
        <w:rPr>
          <w:rFonts w:ascii="Times New Roman" w:eastAsia="Times New Roman" w:hAnsi="Times New Roman" w:cs="Times New Roman"/>
          <w:lang w:eastAsia="lt-LT"/>
        </w:rPr>
      </w:pPr>
    </w:p>
    <w:p w14:paraId="547A00CF" w14:textId="30CE272F" w:rsidR="00E8244F" w:rsidRPr="00E8244F" w:rsidRDefault="00E8244F" w:rsidP="00E8244F">
      <w:pPr>
        <w:spacing w:after="0" w:line="240" w:lineRule="auto"/>
        <w:ind w:left="567" w:hanging="567"/>
        <w:outlineLvl w:val="0"/>
        <w:rPr>
          <w:rFonts w:ascii="Times New Roman" w:eastAsia="Times New Roman" w:hAnsi="Times New Roman" w:cs="Times New Roman"/>
          <w:lang w:eastAsia="lt-LT"/>
        </w:rPr>
      </w:pPr>
      <w:r w:rsidRPr="00E8244F">
        <w:rPr>
          <w:rFonts w:ascii="Times New Roman" w:eastAsia="Times New Roman" w:hAnsi="Times New Roman" w:cs="Times New Roman"/>
          <w:lang w:eastAsia="lt-LT"/>
        </w:rPr>
        <w:t xml:space="preserve">Laikyti vaikams </w:t>
      </w:r>
      <w:r w:rsidRPr="00E8244F">
        <w:rPr>
          <w:rFonts w:ascii="Times New Roman" w:eastAsia="Calibri" w:hAnsi="Times New Roman" w:cs="Times New Roman"/>
        </w:rPr>
        <w:t xml:space="preserve">nepastebimoje ir nepasiekiamoje </w:t>
      </w:r>
      <w:r w:rsidRPr="00E8244F">
        <w:rPr>
          <w:rFonts w:ascii="Times New Roman" w:eastAsia="Times New Roman" w:hAnsi="Times New Roman" w:cs="Times New Roman"/>
          <w:lang w:eastAsia="lt-LT"/>
        </w:rPr>
        <w:t>vietoje</w:t>
      </w:r>
    </w:p>
    <w:p w14:paraId="677DD66B" w14:textId="77777777" w:rsidR="00E8244F" w:rsidRPr="00E8244F" w:rsidRDefault="00E8244F" w:rsidP="00E8244F">
      <w:pPr>
        <w:spacing w:after="0" w:line="240" w:lineRule="auto"/>
        <w:ind w:left="567" w:hanging="567"/>
        <w:rPr>
          <w:rFonts w:ascii="Times New Roman" w:eastAsia="Times New Roman" w:hAnsi="Times New Roman" w:cs="Times New Roman"/>
          <w:lang w:eastAsia="lt-LT"/>
        </w:rPr>
      </w:pPr>
    </w:p>
    <w:p w14:paraId="6197C32D" w14:textId="77777777" w:rsidR="00E8244F" w:rsidRPr="00E8244F" w:rsidRDefault="00E8244F" w:rsidP="00E8244F">
      <w:pPr>
        <w:spacing w:after="0" w:line="240" w:lineRule="auto"/>
        <w:ind w:left="567" w:hanging="567"/>
        <w:rPr>
          <w:rFonts w:ascii="Times New Roman" w:eastAsia="Times New Roman" w:hAnsi="Times New Roman" w:cs="Times New Roman"/>
          <w:lang w:eastAsia="lt-LT"/>
        </w:rPr>
      </w:pPr>
    </w:p>
    <w:p w14:paraId="16277C4D" w14:textId="77777777" w:rsidR="00E8244F" w:rsidRPr="00E8244F" w:rsidRDefault="00E8244F" w:rsidP="00E8244F">
      <w:pPr>
        <w:pBdr>
          <w:top w:val="single" w:sz="4" w:space="1" w:color="auto"/>
          <w:left w:val="single" w:sz="4" w:space="4" w:color="auto"/>
          <w:bottom w:val="single" w:sz="4" w:space="1" w:color="auto"/>
          <w:right w:val="single" w:sz="4" w:space="4" w:color="auto"/>
        </w:pBdr>
        <w:spacing w:after="0" w:line="240" w:lineRule="auto"/>
        <w:ind w:left="567" w:hanging="567"/>
        <w:outlineLvl w:val="0"/>
        <w:rPr>
          <w:rFonts w:ascii="Times New Roman" w:eastAsia="Times New Roman" w:hAnsi="Times New Roman" w:cs="Times New Roman"/>
          <w:b/>
          <w:caps/>
          <w:lang w:eastAsia="lt-LT"/>
        </w:rPr>
      </w:pPr>
      <w:r w:rsidRPr="00E8244F">
        <w:rPr>
          <w:rFonts w:ascii="Times New Roman" w:eastAsia="Times New Roman" w:hAnsi="Times New Roman" w:cs="Times New Roman"/>
          <w:b/>
          <w:caps/>
          <w:lang w:eastAsia="lt-LT"/>
        </w:rPr>
        <w:t>7.</w:t>
      </w:r>
      <w:r w:rsidRPr="00E8244F">
        <w:rPr>
          <w:rFonts w:ascii="Times New Roman" w:eastAsia="Times New Roman" w:hAnsi="Times New Roman" w:cs="Times New Roman"/>
          <w:b/>
          <w:caps/>
          <w:lang w:eastAsia="lt-LT"/>
        </w:rPr>
        <w:tab/>
        <w:t xml:space="preserve">kitas </w:t>
      </w:r>
      <w:r w:rsidRPr="00E8244F">
        <w:rPr>
          <w:rFonts w:ascii="Times New Roman" w:eastAsia="Calibri" w:hAnsi="Times New Roman" w:cs="Times New Roman"/>
          <w:b/>
        </w:rPr>
        <w:t xml:space="preserve">(-I) SPECIALUS (-ŪS) ĮSPĖJIMAS (-AI) </w:t>
      </w:r>
      <w:r w:rsidRPr="00E8244F">
        <w:rPr>
          <w:rFonts w:ascii="Times New Roman" w:eastAsia="Times New Roman" w:hAnsi="Times New Roman" w:cs="Times New Roman"/>
          <w:b/>
          <w:caps/>
          <w:lang w:eastAsia="lt-LT"/>
        </w:rPr>
        <w:t>(jei reikia)</w:t>
      </w:r>
    </w:p>
    <w:p w14:paraId="03D85F7B" w14:textId="77777777" w:rsidR="00E8244F" w:rsidRPr="00E8244F" w:rsidRDefault="00E8244F" w:rsidP="00E8244F">
      <w:pPr>
        <w:spacing w:after="0" w:line="240" w:lineRule="auto"/>
        <w:ind w:left="567" w:hanging="567"/>
        <w:rPr>
          <w:rFonts w:ascii="Times New Roman" w:eastAsia="Times New Roman" w:hAnsi="Times New Roman" w:cs="Times New Roman"/>
          <w:caps/>
          <w:lang w:eastAsia="lt-LT"/>
        </w:rPr>
      </w:pPr>
    </w:p>
    <w:p w14:paraId="1ED3AC6E" w14:textId="77777777" w:rsidR="00E8244F" w:rsidRPr="00E8244F" w:rsidRDefault="00E8244F" w:rsidP="00E8244F">
      <w:pPr>
        <w:spacing w:after="0" w:line="240" w:lineRule="auto"/>
        <w:ind w:left="567" w:hanging="567"/>
        <w:rPr>
          <w:rFonts w:ascii="Times New Roman" w:eastAsia="Times New Roman" w:hAnsi="Times New Roman" w:cs="Times New Roman"/>
          <w:caps/>
          <w:lang w:eastAsia="lt-LT"/>
        </w:rPr>
      </w:pPr>
    </w:p>
    <w:p w14:paraId="398ABB06" w14:textId="77777777" w:rsidR="00E8244F" w:rsidRPr="00E8244F" w:rsidRDefault="00E8244F" w:rsidP="00E8244F">
      <w:pPr>
        <w:pBdr>
          <w:top w:val="single" w:sz="4" w:space="1" w:color="auto"/>
          <w:left w:val="single" w:sz="4" w:space="4" w:color="auto"/>
          <w:bottom w:val="single" w:sz="4" w:space="1" w:color="auto"/>
          <w:right w:val="single" w:sz="4" w:space="4" w:color="auto"/>
        </w:pBdr>
        <w:spacing w:after="0" w:line="240" w:lineRule="auto"/>
        <w:ind w:left="567" w:hanging="567"/>
        <w:outlineLvl w:val="0"/>
        <w:rPr>
          <w:rFonts w:ascii="Times New Roman" w:eastAsia="Times New Roman" w:hAnsi="Times New Roman" w:cs="Times New Roman"/>
          <w:b/>
          <w:caps/>
          <w:lang w:eastAsia="lt-LT"/>
        </w:rPr>
      </w:pPr>
      <w:r w:rsidRPr="00E8244F">
        <w:rPr>
          <w:rFonts w:ascii="Times New Roman" w:eastAsia="Times New Roman" w:hAnsi="Times New Roman" w:cs="Times New Roman"/>
          <w:b/>
          <w:caps/>
          <w:lang w:eastAsia="lt-LT"/>
        </w:rPr>
        <w:t>8.</w:t>
      </w:r>
      <w:r w:rsidRPr="00E8244F">
        <w:rPr>
          <w:rFonts w:ascii="Times New Roman" w:eastAsia="Times New Roman" w:hAnsi="Times New Roman" w:cs="Times New Roman"/>
          <w:b/>
          <w:caps/>
          <w:lang w:eastAsia="lt-LT"/>
        </w:rPr>
        <w:tab/>
        <w:t>tinkamumo laikas</w:t>
      </w:r>
    </w:p>
    <w:p w14:paraId="1A359E76" w14:textId="77777777" w:rsidR="00E8244F" w:rsidRPr="00E8244F" w:rsidRDefault="00E8244F" w:rsidP="00E8244F">
      <w:pPr>
        <w:spacing w:after="0" w:line="240" w:lineRule="auto"/>
        <w:ind w:left="567" w:hanging="567"/>
        <w:rPr>
          <w:rFonts w:ascii="Times New Roman" w:eastAsia="Times New Roman" w:hAnsi="Times New Roman" w:cs="Times New Roman"/>
          <w:lang w:eastAsia="lt-LT"/>
        </w:rPr>
      </w:pPr>
    </w:p>
    <w:p w14:paraId="160CE112" w14:textId="77777777" w:rsidR="00E8244F" w:rsidRPr="00E8244F" w:rsidRDefault="00E8244F" w:rsidP="00E8244F">
      <w:pPr>
        <w:spacing w:after="0" w:line="240" w:lineRule="auto"/>
        <w:ind w:left="567" w:hanging="567"/>
        <w:outlineLvl w:val="0"/>
        <w:rPr>
          <w:rFonts w:ascii="Times New Roman" w:eastAsia="Times New Roman" w:hAnsi="Times New Roman" w:cs="Times New Roman"/>
          <w:lang w:eastAsia="lt-LT"/>
        </w:rPr>
      </w:pPr>
      <w:r w:rsidRPr="00E8244F">
        <w:rPr>
          <w:rFonts w:ascii="Times New Roman" w:eastAsia="Times New Roman" w:hAnsi="Times New Roman" w:cs="Times New Roman"/>
          <w:lang w:eastAsia="lt-LT"/>
        </w:rPr>
        <w:t>Tinka iki {mm MMMM}</w:t>
      </w:r>
    </w:p>
    <w:p w14:paraId="07233EF8" w14:textId="77777777" w:rsidR="00E8244F" w:rsidRPr="00E8244F" w:rsidRDefault="00E8244F" w:rsidP="00E8244F">
      <w:pPr>
        <w:spacing w:after="0" w:line="240" w:lineRule="auto"/>
        <w:ind w:left="567" w:hanging="567"/>
        <w:outlineLvl w:val="0"/>
        <w:rPr>
          <w:rFonts w:ascii="Times New Roman" w:eastAsia="Times New Roman" w:hAnsi="Times New Roman" w:cs="Times New Roman"/>
          <w:lang w:eastAsia="lt-LT"/>
        </w:rPr>
      </w:pPr>
    </w:p>
    <w:p w14:paraId="6E3351E2" w14:textId="77777777" w:rsidR="00E8244F" w:rsidRPr="00E8244F" w:rsidRDefault="00E8244F" w:rsidP="00E8244F">
      <w:pPr>
        <w:spacing w:after="0" w:line="240" w:lineRule="auto"/>
        <w:ind w:left="567" w:hanging="567"/>
        <w:rPr>
          <w:rFonts w:ascii="Times New Roman" w:eastAsia="Times New Roman" w:hAnsi="Times New Roman" w:cs="Times New Roman"/>
          <w:lang w:eastAsia="lt-LT"/>
        </w:rPr>
      </w:pPr>
    </w:p>
    <w:p w14:paraId="41D9483B" w14:textId="77777777" w:rsidR="00E8244F" w:rsidRPr="00E8244F" w:rsidRDefault="00E8244F" w:rsidP="00E8244F">
      <w:pPr>
        <w:pBdr>
          <w:top w:val="single" w:sz="4" w:space="1" w:color="auto"/>
          <w:left w:val="single" w:sz="4" w:space="4" w:color="auto"/>
          <w:bottom w:val="single" w:sz="4" w:space="1" w:color="auto"/>
          <w:right w:val="single" w:sz="4" w:space="4" w:color="auto"/>
        </w:pBdr>
        <w:spacing w:after="0" w:line="240" w:lineRule="auto"/>
        <w:ind w:left="567" w:hanging="567"/>
        <w:outlineLvl w:val="0"/>
        <w:rPr>
          <w:rFonts w:ascii="Times New Roman" w:eastAsia="Times New Roman" w:hAnsi="Times New Roman" w:cs="Times New Roman"/>
          <w:b/>
          <w:caps/>
          <w:lang w:eastAsia="lt-LT"/>
        </w:rPr>
      </w:pPr>
      <w:r w:rsidRPr="00E8244F">
        <w:rPr>
          <w:rFonts w:ascii="Times New Roman" w:eastAsia="Times New Roman" w:hAnsi="Times New Roman" w:cs="Times New Roman"/>
          <w:b/>
          <w:caps/>
          <w:lang w:eastAsia="lt-LT"/>
        </w:rPr>
        <w:t>9.</w:t>
      </w:r>
      <w:r w:rsidRPr="00E8244F">
        <w:rPr>
          <w:rFonts w:ascii="Times New Roman" w:eastAsia="Times New Roman" w:hAnsi="Times New Roman" w:cs="Times New Roman"/>
          <w:b/>
          <w:caps/>
          <w:lang w:eastAsia="lt-LT"/>
        </w:rPr>
        <w:tab/>
        <w:t>SPECIALIOS laikymo sąlygos</w:t>
      </w:r>
    </w:p>
    <w:p w14:paraId="47B4E676" w14:textId="77777777" w:rsidR="00E8244F" w:rsidRPr="00E8244F" w:rsidRDefault="00E8244F" w:rsidP="00E8244F">
      <w:pPr>
        <w:spacing w:after="0" w:line="240" w:lineRule="auto"/>
        <w:ind w:left="567" w:hanging="567"/>
        <w:rPr>
          <w:rFonts w:ascii="Times New Roman" w:eastAsia="Times New Roman" w:hAnsi="Times New Roman" w:cs="Times New Roman"/>
          <w:lang w:eastAsia="lt-LT"/>
        </w:rPr>
      </w:pPr>
    </w:p>
    <w:p w14:paraId="01FA0D58" w14:textId="6FC212C2" w:rsidR="00E8244F" w:rsidRPr="00E8244F" w:rsidRDefault="00E8244F" w:rsidP="00E8244F">
      <w:pPr>
        <w:spacing w:after="0" w:line="240" w:lineRule="auto"/>
        <w:ind w:left="567" w:hanging="567"/>
        <w:jc w:val="both"/>
        <w:rPr>
          <w:rFonts w:ascii="Times New Roman" w:eastAsia="Times New Roman" w:hAnsi="Times New Roman" w:cs="Times New Roman"/>
          <w:lang w:eastAsia="lt-LT"/>
        </w:rPr>
      </w:pPr>
      <w:r w:rsidRPr="00E8244F">
        <w:rPr>
          <w:rFonts w:ascii="Times New Roman" w:eastAsia="Times New Roman" w:hAnsi="Times New Roman" w:cs="Times New Roman"/>
          <w:lang w:eastAsia="lt-LT"/>
        </w:rPr>
        <w:t>Laikyti ne aukštesnėje kaip 30 </w:t>
      </w:r>
      <w:r w:rsidRPr="00E8244F">
        <w:rPr>
          <w:rFonts w:ascii="Times New Roman" w:eastAsia="Times New Roman" w:hAnsi="Times New Roman" w:cs="Times New Roman"/>
          <w:lang w:eastAsia="lt-LT"/>
        </w:rPr>
        <w:sym w:font="Symbol" w:char="F0B0"/>
      </w:r>
      <w:r w:rsidRPr="00E8244F">
        <w:rPr>
          <w:rFonts w:ascii="Times New Roman" w:eastAsia="Times New Roman" w:hAnsi="Times New Roman" w:cs="Times New Roman"/>
          <w:lang w:eastAsia="lt-LT"/>
        </w:rPr>
        <w:t>C temperatūroje</w:t>
      </w:r>
    </w:p>
    <w:p w14:paraId="70DE9F97" w14:textId="035690C5" w:rsidR="00E8244F" w:rsidRPr="00E8244F" w:rsidRDefault="00E8244F" w:rsidP="00E8244F">
      <w:pPr>
        <w:spacing w:after="0" w:line="240" w:lineRule="auto"/>
        <w:ind w:left="567" w:hanging="567"/>
        <w:jc w:val="both"/>
        <w:rPr>
          <w:rFonts w:ascii="Times New Roman" w:eastAsia="Times New Roman" w:hAnsi="Times New Roman" w:cs="Times New Roman"/>
          <w:lang w:eastAsia="lt-LT"/>
        </w:rPr>
      </w:pPr>
      <w:r w:rsidRPr="00E8244F">
        <w:rPr>
          <w:rFonts w:ascii="Times New Roman" w:eastAsia="Times New Roman" w:hAnsi="Times New Roman" w:cs="Times New Roman"/>
          <w:lang w:eastAsia="lt-LT"/>
        </w:rPr>
        <w:t>Buteliuką laikyti sandarų, kad vaistas būtų apsaugotas nuo drėgmės</w:t>
      </w:r>
    </w:p>
    <w:p w14:paraId="279D4DA9" w14:textId="77777777" w:rsidR="00E8244F" w:rsidRPr="00E8244F" w:rsidRDefault="00E8244F" w:rsidP="00E8244F">
      <w:pPr>
        <w:spacing w:after="0" w:line="240" w:lineRule="auto"/>
        <w:ind w:left="567" w:hanging="567"/>
        <w:jc w:val="both"/>
        <w:rPr>
          <w:rFonts w:ascii="Times New Roman" w:eastAsia="Times New Roman" w:hAnsi="Times New Roman" w:cs="Times New Roman"/>
          <w:lang w:eastAsia="lt-LT"/>
        </w:rPr>
      </w:pPr>
    </w:p>
    <w:p w14:paraId="58B902DE" w14:textId="77777777" w:rsidR="00E8244F" w:rsidRPr="00E8244F" w:rsidRDefault="00E8244F" w:rsidP="00E8244F">
      <w:pPr>
        <w:spacing w:after="0" w:line="240" w:lineRule="auto"/>
        <w:ind w:left="567" w:hanging="567"/>
        <w:jc w:val="both"/>
        <w:rPr>
          <w:rFonts w:ascii="Times New Roman" w:eastAsia="Times New Roman" w:hAnsi="Times New Roman" w:cs="Times New Roman"/>
          <w:lang w:eastAsia="lt-LT"/>
        </w:rPr>
      </w:pPr>
    </w:p>
    <w:p w14:paraId="4CAFDA83" w14:textId="77777777" w:rsidR="00E8244F" w:rsidRPr="00E8244F" w:rsidRDefault="00E8244F" w:rsidP="00E8244F">
      <w:pPr>
        <w:pBdr>
          <w:top w:val="single" w:sz="4" w:space="1" w:color="auto"/>
          <w:left w:val="single" w:sz="4" w:space="4" w:color="auto"/>
          <w:bottom w:val="single" w:sz="4" w:space="1" w:color="auto"/>
          <w:right w:val="single" w:sz="4" w:space="4" w:color="auto"/>
        </w:pBdr>
        <w:spacing w:after="0" w:line="240" w:lineRule="auto"/>
        <w:ind w:left="567" w:hanging="567"/>
        <w:outlineLvl w:val="0"/>
        <w:rPr>
          <w:rFonts w:ascii="Times New Roman" w:eastAsia="Times New Roman" w:hAnsi="Times New Roman" w:cs="Times New Roman"/>
          <w:b/>
          <w:caps/>
          <w:lang w:eastAsia="lt-LT"/>
        </w:rPr>
      </w:pPr>
      <w:r w:rsidRPr="00E8244F">
        <w:rPr>
          <w:rFonts w:ascii="Times New Roman" w:eastAsia="Times New Roman" w:hAnsi="Times New Roman" w:cs="Times New Roman"/>
          <w:b/>
          <w:caps/>
          <w:lang w:eastAsia="lt-LT"/>
        </w:rPr>
        <w:lastRenderedPageBreak/>
        <w:t>10.</w:t>
      </w:r>
      <w:r w:rsidRPr="00E8244F">
        <w:rPr>
          <w:rFonts w:ascii="Times New Roman" w:eastAsia="Times New Roman" w:hAnsi="Times New Roman" w:cs="Times New Roman"/>
          <w:b/>
          <w:caps/>
          <w:lang w:eastAsia="lt-LT"/>
        </w:rPr>
        <w:tab/>
        <w:t>specialios atsargumo priemonės</w:t>
      </w:r>
      <w:r w:rsidRPr="00E8244F">
        <w:rPr>
          <w:rFonts w:ascii="Times New Roman" w:eastAsia="Times New Roman" w:hAnsi="Times New Roman" w:cs="Times New Roman"/>
          <w:b/>
          <w:lang w:eastAsia="lt-LT"/>
        </w:rPr>
        <w:t xml:space="preserve"> DĖL NESUVARTOTO </w:t>
      </w:r>
      <w:r w:rsidRPr="00E8244F">
        <w:rPr>
          <w:rFonts w:ascii="Times New Roman" w:eastAsia="Times New Roman" w:hAnsi="Times New Roman" w:cs="Times New Roman"/>
          <w:b/>
          <w:caps/>
          <w:lang w:eastAsia="lt-LT"/>
        </w:rPr>
        <w:t>VAISTINIO PREPARATO AR JO ATLIEKŲ TVARKYMO</w:t>
      </w:r>
      <w:r w:rsidRPr="00E8244F">
        <w:rPr>
          <w:rFonts w:ascii="Times New Roman" w:eastAsia="Times New Roman" w:hAnsi="Times New Roman" w:cs="Times New Roman"/>
          <w:caps/>
          <w:lang w:eastAsia="lt-LT"/>
        </w:rPr>
        <w:t xml:space="preserve"> </w:t>
      </w:r>
      <w:r w:rsidRPr="00E8244F">
        <w:rPr>
          <w:rFonts w:ascii="Times New Roman" w:eastAsia="Times New Roman" w:hAnsi="Times New Roman" w:cs="Times New Roman"/>
          <w:b/>
          <w:caps/>
          <w:lang w:eastAsia="lt-LT"/>
        </w:rPr>
        <w:t>(jei reikia)</w:t>
      </w:r>
    </w:p>
    <w:p w14:paraId="115EA198" w14:textId="77777777" w:rsidR="00E8244F" w:rsidRPr="00E8244F" w:rsidRDefault="00E8244F" w:rsidP="00E8244F">
      <w:pPr>
        <w:spacing w:after="0" w:line="240" w:lineRule="auto"/>
        <w:ind w:left="567" w:hanging="567"/>
        <w:rPr>
          <w:rFonts w:ascii="Times New Roman" w:eastAsia="Times New Roman" w:hAnsi="Times New Roman" w:cs="Times New Roman"/>
          <w:caps/>
          <w:lang w:eastAsia="lt-LT"/>
        </w:rPr>
      </w:pPr>
    </w:p>
    <w:p w14:paraId="7669FB10" w14:textId="77777777" w:rsidR="00E8244F" w:rsidRPr="00E8244F" w:rsidRDefault="00E8244F" w:rsidP="00E8244F">
      <w:pPr>
        <w:spacing w:after="0" w:line="240" w:lineRule="auto"/>
        <w:ind w:left="567" w:hanging="567"/>
        <w:rPr>
          <w:rFonts w:ascii="Times New Roman" w:eastAsia="Times New Roman" w:hAnsi="Times New Roman" w:cs="Times New Roman"/>
          <w:caps/>
          <w:lang w:eastAsia="lt-LT"/>
        </w:rPr>
      </w:pPr>
    </w:p>
    <w:p w14:paraId="5AD19384" w14:textId="77777777" w:rsidR="00E8244F" w:rsidRPr="00E8244F" w:rsidRDefault="00E8244F" w:rsidP="00E8244F">
      <w:pPr>
        <w:pBdr>
          <w:top w:val="single" w:sz="4" w:space="1" w:color="auto"/>
          <w:left w:val="single" w:sz="4" w:space="4" w:color="auto"/>
          <w:bottom w:val="single" w:sz="4" w:space="1" w:color="auto"/>
          <w:right w:val="single" w:sz="4" w:space="4" w:color="auto"/>
        </w:pBdr>
        <w:spacing w:after="0" w:line="240" w:lineRule="auto"/>
        <w:ind w:left="567" w:hanging="567"/>
        <w:outlineLvl w:val="0"/>
        <w:rPr>
          <w:rFonts w:ascii="Times New Roman" w:eastAsia="Times New Roman" w:hAnsi="Times New Roman" w:cs="Times New Roman"/>
          <w:b/>
          <w:caps/>
          <w:lang w:eastAsia="lt-LT"/>
        </w:rPr>
      </w:pPr>
      <w:r w:rsidRPr="00E8244F">
        <w:rPr>
          <w:rFonts w:ascii="Times New Roman" w:eastAsia="Times New Roman" w:hAnsi="Times New Roman" w:cs="Times New Roman"/>
          <w:b/>
          <w:caps/>
          <w:lang w:eastAsia="lt-LT"/>
        </w:rPr>
        <w:t>11.</w:t>
      </w:r>
      <w:r w:rsidRPr="00E8244F">
        <w:rPr>
          <w:rFonts w:ascii="Times New Roman" w:eastAsia="Times New Roman" w:hAnsi="Times New Roman" w:cs="Times New Roman"/>
          <w:b/>
          <w:caps/>
          <w:lang w:eastAsia="lt-LT"/>
        </w:rPr>
        <w:tab/>
        <w:t>REGISTRUOTOJO pavadinimas ir adresas</w:t>
      </w:r>
    </w:p>
    <w:p w14:paraId="35150ECA" w14:textId="77777777" w:rsidR="00E8244F" w:rsidRPr="00E8244F" w:rsidRDefault="00E8244F" w:rsidP="00E8244F">
      <w:pPr>
        <w:spacing w:after="0" w:line="240" w:lineRule="auto"/>
        <w:ind w:left="567" w:hanging="567"/>
        <w:rPr>
          <w:rFonts w:ascii="Times New Roman" w:eastAsia="Times New Roman" w:hAnsi="Times New Roman" w:cs="Times New Roman"/>
          <w:caps/>
          <w:lang w:eastAsia="lt-LT"/>
        </w:rPr>
      </w:pPr>
    </w:p>
    <w:p w14:paraId="03E51B13" w14:textId="77777777" w:rsidR="00E8244F" w:rsidRPr="00E8244F" w:rsidRDefault="00E8244F" w:rsidP="00E8244F">
      <w:pPr>
        <w:spacing w:after="0" w:line="240" w:lineRule="auto"/>
        <w:rPr>
          <w:rFonts w:ascii="Times New Roman" w:eastAsia="Times New Roman" w:hAnsi="Times New Roman" w:cs="Times New Roman"/>
          <w:lang w:eastAsia="lt-LT"/>
        </w:rPr>
      </w:pPr>
      <w:r w:rsidRPr="00E8244F">
        <w:rPr>
          <w:rFonts w:ascii="Times New Roman" w:eastAsia="Times New Roman" w:hAnsi="Times New Roman" w:cs="Times New Roman"/>
          <w:caps/>
          <w:lang w:eastAsia="lt-LT"/>
        </w:rPr>
        <w:t>UAB „R</w:t>
      </w:r>
      <w:r w:rsidRPr="00E8244F">
        <w:rPr>
          <w:rFonts w:ascii="Times New Roman" w:eastAsia="Times New Roman" w:hAnsi="Times New Roman" w:cs="Times New Roman"/>
          <w:lang w:eastAsia="lt-LT"/>
        </w:rPr>
        <w:t>oche Lietuva“</w:t>
      </w:r>
    </w:p>
    <w:p w14:paraId="7B66C8D4" w14:textId="77777777" w:rsidR="007E0C86" w:rsidRDefault="007E0C86" w:rsidP="007E0C86">
      <w:pPr>
        <w:spacing w:after="0" w:line="240" w:lineRule="auto"/>
        <w:rPr>
          <w:rFonts w:ascii="Times New Roman" w:eastAsia="Calibri" w:hAnsi="Times New Roman" w:cs="Times New Roman"/>
          <w:lang w:eastAsia="lt-LT"/>
        </w:rPr>
      </w:pPr>
      <w:r w:rsidRPr="005178C0">
        <w:rPr>
          <w:rFonts w:ascii="Times New Roman" w:eastAsia="Calibri" w:hAnsi="Times New Roman" w:cs="Times New Roman"/>
          <w:lang w:eastAsia="lt-LT"/>
        </w:rPr>
        <w:t>Konstitucijos pr. 18B</w:t>
      </w:r>
    </w:p>
    <w:p w14:paraId="199F0FCA" w14:textId="504A6AC2" w:rsidR="00E8244F" w:rsidRPr="00E8244F" w:rsidRDefault="007E0C86" w:rsidP="00E8244F">
      <w:pPr>
        <w:spacing w:after="0" w:line="240" w:lineRule="auto"/>
        <w:ind w:left="567" w:hanging="567"/>
        <w:rPr>
          <w:rFonts w:ascii="Times New Roman" w:eastAsia="Times New Roman" w:hAnsi="Times New Roman" w:cs="Times New Roman"/>
          <w:lang w:eastAsia="lt-LT"/>
        </w:rPr>
      </w:pPr>
      <w:r w:rsidRPr="00D7375B">
        <w:rPr>
          <w:rFonts w:ascii="Times New Roman" w:eastAsia="Calibri" w:hAnsi="Times New Roman" w:cs="Times New Roman"/>
          <w:lang w:eastAsia="lt-LT"/>
        </w:rPr>
        <w:t>LT-</w:t>
      </w:r>
      <w:r w:rsidRPr="005178C0">
        <w:rPr>
          <w:rFonts w:ascii="Times New Roman" w:eastAsia="Calibri" w:hAnsi="Times New Roman" w:cs="Times New Roman"/>
          <w:lang w:eastAsia="lt-LT"/>
        </w:rPr>
        <w:t>09308</w:t>
      </w:r>
      <w:r>
        <w:rPr>
          <w:rFonts w:ascii="Times New Roman" w:eastAsia="Calibri" w:hAnsi="Times New Roman" w:cs="Times New Roman"/>
          <w:lang w:eastAsia="lt-LT"/>
        </w:rPr>
        <w:t xml:space="preserve"> </w:t>
      </w:r>
      <w:r w:rsidR="00E8244F" w:rsidRPr="00E8244F">
        <w:rPr>
          <w:rFonts w:ascii="Times New Roman" w:eastAsia="Times New Roman" w:hAnsi="Times New Roman" w:cs="Times New Roman"/>
          <w:lang w:eastAsia="lt-LT"/>
        </w:rPr>
        <w:t>Vilnius</w:t>
      </w:r>
    </w:p>
    <w:p w14:paraId="062D76F4" w14:textId="77777777" w:rsidR="00E8244F" w:rsidRPr="00E8244F" w:rsidRDefault="00E8244F" w:rsidP="00E8244F">
      <w:pPr>
        <w:spacing w:after="0" w:line="240" w:lineRule="auto"/>
        <w:ind w:left="567" w:hanging="567"/>
        <w:rPr>
          <w:rFonts w:ascii="Times New Roman" w:eastAsia="Times New Roman" w:hAnsi="Times New Roman" w:cs="Times New Roman"/>
          <w:lang w:eastAsia="lt-LT"/>
        </w:rPr>
      </w:pPr>
      <w:r w:rsidRPr="00E8244F">
        <w:rPr>
          <w:rFonts w:ascii="Times New Roman" w:eastAsia="Times New Roman" w:hAnsi="Times New Roman" w:cs="Times New Roman"/>
          <w:lang w:eastAsia="lt-LT"/>
        </w:rPr>
        <w:t>Lietuva</w:t>
      </w:r>
    </w:p>
    <w:p w14:paraId="19391575" w14:textId="77777777" w:rsidR="00E8244F" w:rsidRPr="00E8244F" w:rsidRDefault="00E8244F" w:rsidP="00E8244F">
      <w:pPr>
        <w:spacing w:after="0" w:line="240" w:lineRule="auto"/>
        <w:ind w:left="567" w:hanging="567"/>
        <w:rPr>
          <w:rFonts w:ascii="Times New Roman" w:eastAsia="Times New Roman" w:hAnsi="Times New Roman" w:cs="Times New Roman"/>
          <w:lang w:eastAsia="lt-LT"/>
        </w:rPr>
      </w:pPr>
    </w:p>
    <w:p w14:paraId="3DF8E06D" w14:textId="77777777" w:rsidR="00E8244F" w:rsidRPr="00E8244F" w:rsidRDefault="00E8244F" w:rsidP="00E8244F">
      <w:pPr>
        <w:spacing w:after="0" w:line="240" w:lineRule="auto"/>
        <w:ind w:left="567" w:hanging="567"/>
        <w:rPr>
          <w:rFonts w:ascii="Times New Roman" w:eastAsia="Times New Roman" w:hAnsi="Times New Roman" w:cs="Times New Roman"/>
          <w:lang w:eastAsia="lt-LT"/>
        </w:rPr>
      </w:pPr>
    </w:p>
    <w:p w14:paraId="0FC694E9" w14:textId="77777777" w:rsidR="00E8244F" w:rsidRPr="00E8244F" w:rsidRDefault="00E8244F" w:rsidP="00E8244F">
      <w:pPr>
        <w:pBdr>
          <w:top w:val="single" w:sz="4" w:space="1" w:color="auto"/>
          <w:left w:val="single" w:sz="4" w:space="4" w:color="auto"/>
          <w:bottom w:val="single" w:sz="4" w:space="1" w:color="auto"/>
          <w:right w:val="single" w:sz="4" w:space="4" w:color="auto"/>
        </w:pBdr>
        <w:spacing w:after="0" w:line="240" w:lineRule="auto"/>
        <w:ind w:left="567" w:hanging="567"/>
        <w:outlineLvl w:val="0"/>
        <w:rPr>
          <w:rFonts w:ascii="Times New Roman" w:eastAsia="Times New Roman" w:hAnsi="Times New Roman" w:cs="Times New Roman"/>
          <w:b/>
          <w:caps/>
          <w:lang w:eastAsia="lt-LT"/>
        </w:rPr>
      </w:pPr>
      <w:r w:rsidRPr="00E8244F">
        <w:rPr>
          <w:rFonts w:ascii="Times New Roman" w:eastAsia="Times New Roman" w:hAnsi="Times New Roman" w:cs="Times New Roman"/>
          <w:b/>
          <w:caps/>
          <w:lang w:eastAsia="lt-LT"/>
        </w:rPr>
        <w:t>12.</w:t>
      </w:r>
      <w:r w:rsidRPr="00E8244F">
        <w:rPr>
          <w:rFonts w:ascii="Times New Roman" w:eastAsia="Times New Roman" w:hAnsi="Times New Roman" w:cs="Times New Roman"/>
          <w:b/>
          <w:caps/>
          <w:lang w:eastAsia="lt-LT"/>
        </w:rPr>
        <w:tab/>
        <w:t>REGISTRACIJOS PAŽYMĖJIMO numeris</w:t>
      </w:r>
    </w:p>
    <w:p w14:paraId="504B63EB" w14:textId="77777777" w:rsidR="00E8244F" w:rsidRPr="00E8244F" w:rsidRDefault="00E8244F" w:rsidP="00E8244F">
      <w:pPr>
        <w:spacing w:after="0" w:line="240" w:lineRule="auto"/>
        <w:ind w:left="567" w:hanging="567"/>
        <w:rPr>
          <w:rFonts w:ascii="Times New Roman" w:eastAsia="Times New Roman" w:hAnsi="Times New Roman" w:cs="Times New Roman"/>
          <w:lang w:eastAsia="lt-LT"/>
        </w:rPr>
      </w:pPr>
    </w:p>
    <w:p w14:paraId="77450DD4" w14:textId="77777777" w:rsidR="00E8244F" w:rsidRPr="00E8244F" w:rsidRDefault="00E8244F" w:rsidP="00E8244F">
      <w:pPr>
        <w:spacing w:after="0" w:line="240" w:lineRule="auto"/>
        <w:rPr>
          <w:rFonts w:ascii="Times New Roman" w:eastAsia="Times New Roman" w:hAnsi="Times New Roman" w:cs="Times New Roman"/>
          <w:lang w:eastAsia="lt-LT"/>
        </w:rPr>
      </w:pPr>
      <w:r w:rsidRPr="00E8244F">
        <w:rPr>
          <w:rFonts w:ascii="Times New Roman" w:eastAsia="Times New Roman" w:hAnsi="Times New Roman" w:cs="Times New Roman"/>
          <w:lang w:eastAsia="lt-LT"/>
        </w:rPr>
        <w:t>LT/1/94/0936/004</w:t>
      </w:r>
    </w:p>
    <w:p w14:paraId="2F306797" w14:textId="77777777" w:rsidR="00E8244F" w:rsidRPr="00E8244F" w:rsidRDefault="00E8244F" w:rsidP="00E8244F">
      <w:pPr>
        <w:spacing w:after="0" w:line="240" w:lineRule="auto"/>
        <w:ind w:left="567" w:hanging="567"/>
        <w:rPr>
          <w:rFonts w:ascii="Times New Roman" w:eastAsia="Times New Roman" w:hAnsi="Times New Roman" w:cs="Times New Roman"/>
          <w:lang w:eastAsia="lt-LT"/>
        </w:rPr>
      </w:pPr>
    </w:p>
    <w:p w14:paraId="6F02E325" w14:textId="77777777" w:rsidR="00E8244F" w:rsidRPr="00E8244F" w:rsidRDefault="00E8244F" w:rsidP="00E8244F">
      <w:pPr>
        <w:spacing w:after="0" w:line="240" w:lineRule="auto"/>
        <w:ind w:left="567" w:hanging="567"/>
        <w:rPr>
          <w:rFonts w:ascii="Times New Roman" w:eastAsia="Times New Roman" w:hAnsi="Times New Roman" w:cs="Times New Roman"/>
          <w:lang w:eastAsia="lt-LT"/>
        </w:rPr>
      </w:pPr>
    </w:p>
    <w:p w14:paraId="5CD0F3BB" w14:textId="77777777" w:rsidR="00E8244F" w:rsidRPr="00E8244F" w:rsidRDefault="00E8244F" w:rsidP="00E8244F">
      <w:pPr>
        <w:pBdr>
          <w:top w:val="single" w:sz="4" w:space="1" w:color="auto"/>
          <w:left w:val="single" w:sz="4" w:space="4" w:color="auto"/>
          <w:bottom w:val="single" w:sz="4" w:space="1" w:color="auto"/>
          <w:right w:val="single" w:sz="4" w:space="4" w:color="auto"/>
        </w:pBdr>
        <w:spacing w:after="0" w:line="240" w:lineRule="auto"/>
        <w:ind w:left="567" w:hanging="567"/>
        <w:outlineLvl w:val="0"/>
        <w:rPr>
          <w:rFonts w:ascii="Times New Roman" w:eastAsia="Times New Roman" w:hAnsi="Times New Roman" w:cs="Times New Roman"/>
          <w:b/>
          <w:caps/>
          <w:lang w:eastAsia="lt-LT"/>
        </w:rPr>
      </w:pPr>
      <w:r w:rsidRPr="00E8244F">
        <w:rPr>
          <w:rFonts w:ascii="Times New Roman" w:eastAsia="Times New Roman" w:hAnsi="Times New Roman" w:cs="Times New Roman"/>
          <w:b/>
          <w:caps/>
          <w:lang w:eastAsia="lt-LT"/>
        </w:rPr>
        <w:t>13.</w:t>
      </w:r>
      <w:r w:rsidRPr="00E8244F">
        <w:rPr>
          <w:rFonts w:ascii="Times New Roman" w:eastAsia="Times New Roman" w:hAnsi="Times New Roman" w:cs="Times New Roman"/>
          <w:b/>
          <w:caps/>
          <w:lang w:eastAsia="lt-LT"/>
        </w:rPr>
        <w:tab/>
        <w:t>serijos numeris</w:t>
      </w:r>
    </w:p>
    <w:p w14:paraId="57233F59" w14:textId="77777777" w:rsidR="00E8244F" w:rsidRPr="00E8244F" w:rsidRDefault="00E8244F" w:rsidP="00E8244F">
      <w:pPr>
        <w:spacing w:after="0" w:line="240" w:lineRule="auto"/>
        <w:ind w:left="567" w:hanging="567"/>
        <w:rPr>
          <w:rFonts w:ascii="Times New Roman" w:eastAsia="Times New Roman" w:hAnsi="Times New Roman" w:cs="Times New Roman"/>
          <w:lang w:eastAsia="lt-LT"/>
        </w:rPr>
      </w:pPr>
    </w:p>
    <w:p w14:paraId="7E42212E" w14:textId="77777777" w:rsidR="00E8244F" w:rsidRPr="00E8244F" w:rsidRDefault="00E8244F" w:rsidP="00E8244F">
      <w:pPr>
        <w:spacing w:after="0" w:line="240" w:lineRule="auto"/>
        <w:ind w:left="567" w:hanging="567"/>
        <w:rPr>
          <w:rFonts w:ascii="Times New Roman" w:eastAsia="Times New Roman" w:hAnsi="Times New Roman" w:cs="Times New Roman"/>
          <w:lang w:eastAsia="lt-LT"/>
        </w:rPr>
      </w:pPr>
      <w:r w:rsidRPr="00E8244F">
        <w:rPr>
          <w:rFonts w:ascii="Times New Roman" w:eastAsia="Times New Roman" w:hAnsi="Times New Roman" w:cs="Times New Roman"/>
          <w:lang w:eastAsia="lt-LT"/>
        </w:rPr>
        <w:t>Serija {numeris}</w:t>
      </w:r>
    </w:p>
    <w:p w14:paraId="49FFD879" w14:textId="77777777" w:rsidR="00E8244F" w:rsidRPr="00E8244F" w:rsidRDefault="00E8244F" w:rsidP="00E8244F">
      <w:pPr>
        <w:spacing w:after="0" w:line="240" w:lineRule="auto"/>
        <w:ind w:left="567" w:hanging="567"/>
        <w:rPr>
          <w:rFonts w:ascii="Times New Roman" w:eastAsia="Times New Roman" w:hAnsi="Times New Roman" w:cs="Times New Roman"/>
          <w:lang w:eastAsia="lt-LT"/>
        </w:rPr>
      </w:pPr>
    </w:p>
    <w:p w14:paraId="7720700C" w14:textId="77777777" w:rsidR="00E8244F" w:rsidRPr="00E8244F" w:rsidRDefault="00E8244F" w:rsidP="00E8244F">
      <w:pPr>
        <w:spacing w:after="0" w:line="240" w:lineRule="auto"/>
        <w:ind w:left="567" w:hanging="567"/>
        <w:rPr>
          <w:rFonts w:ascii="Times New Roman" w:eastAsia="Times New Roman" w:hAnsi="Times New Roman" w:cs="Times New Roman"/>
          <w:lang w:eastAsia="lt-LT"/>
        </w:rPr>
      </w:pPr>
    </w:p>
    <w:p w14:paraId="32777140" w14:textId="77777777" w:rsidR="00E8244F" w:rsidRPr="00E8244F" w:rsidRDefault="00E8244F" w:rsidP="00E8244F">
      <w:pPr>
        <w:pBdr>
          <w:top w:val="single" w:sz="4" w:space="1" w:color="auto"/>
          <w:left w:val="single" w:sz="4" w:space="4" w:color="auto"/>
          <w:bottom w:val="single" w:sz="4" w:space="1" w:color="auto"/>
          <w:right w:val="single" w:sz="4" w:space="4" w:color="auto"/>
        </w:pBdr>
        <w:spacing w:after="0" w:line="240" w:lineRule="auto"/>
        <w:ind w:left="567" w:hanging="567"/>
        <w:outlineLvl w:val="0"/>
        <w:rPr>
          <w:rFonts w:ascii="Times New Roman" w:eastAsia="Times New Roman" w:hAnsi="Times New Roman" w:cs="Times New Roman"/>
          <w:b/>
          <w:caps/>
          <w:lang w:eastAsia="lt-LT"/>
        </w:rPr>
      </w:pPr>
      <w:r w:rsidRPr="00E8244F">
        <w:rPr>
          <w:rFonts w:ascii="Times New Roman" w:eastAsia="Times New Roman" w:hAnsi="Times New Roman" w:cs="Times New Roman"/>
          <w:b/>
          <w:caps/>
          <w:lang w:eastAsia="lt-LT"/>
        </w:rPr>
        <w:t>14.</w:t>
      </w:r>
      <w:r w:rsidRPr="00E8244F">
        <w:rPr>
          <w:rFonts w:ascii="Times New Roman" w:eastAsia="Times New Roman" w:hAnsi="Times New Roman" w:cs="Times New Roman"/>
          <w:b/>
          <w:caps/>
          <w:lang w:eastAsia="lt-LT"/>
        </w:rPr>
        <w:tab/>
        <w:t>Pardavimo (išdavimo) tvarka</w:t>
      </w:r>
    </w:p>
    <w:p w14:paraId="2B406584" w14:textId="77777777" w:rsidR="00E8244F" w:rsidRPr="00E8244F" w:rsidRDefault="00E8244F" w:rsidP="00E8244F">
      <w:pPr>
        <w:spacing w:after="0" w:line="240" w:lineRule="auto"/>
        <w:ind w:left="567" w:hanging="567"/>
        <w:rPr>
          <w:rFonts w:ascii="Times New Roman" w:eastAsia="Times New Roman" w:hAnsi="Times New Roman" w:cs="Times New Roman"/>
          <w:lang w:eastAsia="lt-LT"/>
        </w:rPr>
      </w:pPr>
    </w:p>
    <w:p w14:paraId="60833472" w14:textId="77777777" w:rsidR="00E8244F" w:rsidRPr="00E8244F" w:rsidRDefault="00E8244F" w:rsidP="00E8244F">
      <w:pPr>
        <w:spacing w:after="0" w:line="240" w:lineRule="auto"/>
        <w:ind w:left="567" w:hanging="567"/>
        <w:rPr>
          <w:rFonts w:ascii="Times New Roman" w:eastAsia="Times New Roman" w:hAnsi="Times New Roman" w:cs="Times New Roman"/>
          <w:lang w:eastAsia="lt-LT"/>
        </w:rPr>
      </w:pPr>
      <w:r w:rsidRPr="00E8244F">
        <w:rPr>
          <w:rFonts w:ascii="Times New Roman" w:eastAsia="Times New Roman" w:hAnsi="Times New Roman" w:cs="Times New Roman"/>
          <w:lang w:eastAsia="lt-LT"/>
        </w:rPr>
        <w:t>Receptinis vaistas</w:t>
      </w:r>
    </w:p>
    <w:p w14:paraId="247FDBCC" w14:textId="77777777" w:rsidR="00E8244F" w:rsidRPr="00E8244F" w:rsidRDefault="00E8244F" w:rsidP="00E8244F">
      <w:pPr>
        <w:spacing w:after="0" w:line="240" w:lineRule="auto"/>
        <w:ind w:left="567" w:hanging="567"/>
        <w:rPr>
          <w:rFonts w:ascii="Times New Roman" w:eastAsia="Times New Roman" w:hAnsi="Times New Roman" w:cs="Times New Roman"/>
          <w:lang w:eastAsia="lt-LT"/>
        </w:rPr>
      </w:pPr>
    </w:p>
    <w:p w14:paraId="581FE78A" w14:textId="77777777" w:rsidR="00E8244F" w:rsidRPr="00E8244F" w:rsidRDefault="00E8244F" w:rsidP="00E8244F">
      <w:pPr>
        <w:spacing w:after="0" w:line="240" w:lineRule="auto"/>
        <w:ind w:left="567" w:hanging="567"/>
        <w:rPr>
          <w:rFonts w:ascii="Times New Roman" w:eastAsia="Times New Roman" w:hAnsi="Times New Roman" w:cs="Times New Roman"/>
          <w:lang w:eastAsia="lt-LT"/>
        </w:rPr>
      </w:pPr>
    </w:p>
    <w:p w14:paraId="5B028F71" w14:textId="77777777" w:rsidR="00E8244F" w:rsidRPr="00E8244F" w:rsidRDefault="00E8244F" w:rsidP="00E8244F">
      <w:pPr>
        <w:pBdr>
          <w:top w:val="single" w:sz="4" w:space="1" w:color="auto"/>
          <w:left w:val="single" w:sz="4" w:space="4" w:color="auto"/>
          <w:bottom w:val="single" w:sz="4" w:space="1" w:color="auto"/>
          <w:right w:val="single" w:sz="4" w:space="4" w:color="auto"/>
        </w:pBdr>
        <w:spacing w:after="0" w:line="240" w:lineRule="auto"/>
        <w:ind w:left="567" w:hanging="567"/>
        <w:outlineLvl w:val="0"/>
        <w:rPr>
          <w:rFonts w:ascii="Times New Roman" w:eastAsia="Times New Roman" w:hAnsi="Times New Roman" w:cs="Times New Roman"/>
          <w:b/>
          <w:caps/>
          <w:lang w:eastAsia="lt-LT"/>
        </w:rPr>
      </w:pPr>
      <w:r w:rsidRPr="00E8244F">
        <w:rPr>
          <w:rFonts w:ascii="Times New Roman" w:eastAsia="Times New Roman" w:hAnsi="Times New Roman" w:cs="Times New Roman"/>
          <w:b/>
          <w:caps/>
          <w:lang w:eastAsia="lt-LT"/>
        </w:rPr>
        <w:t>15.</w:t>
      </w:r>
      <w:r w:rsidRPr="00E8244F">
        <w:rPr>
          <w:rFonts w:ascii="Times New Roman" w:eastAsia="Times New Roman" w:hAnsi="Times New Roman" w:cs="Times New Roman"/>
          <w:b/>
          <w:caps/>
          <w:lang w:eastAsia="lt-LT"/>
        </w:rPr>
        <w:tab/>
        <w:t>vartojimo instrukcijA</w:t>
      </w:r>
    </w:p>
    <w:p w14:paraId="0C45DAFD" w14:textId="77777777" w:rsidR="00E8244F" w:rsidRPr="00E8244F" w:rsidRDefault="00E8244F" w:rsidP="00E8244F">
      <w:pPr>
        <w:spacing w:after="0" w:line="240" w:lineRule="auto"/>
        <w:ind w:left="567" w:hanging="567"/>
        <w:rPr>
          <w:rFonts w:ascii="Times New Roman" w:eastAsia="Times New Roman" w:hAnsi="Times New Roman" w:cs="Times New Roman"/>
          <w:lang w:eastAsia="lt-LT"/>
        </w:rPr>
      </w:pPr>
    </w:p>
    <w:p w14:paraId="6EEED5D4" w14:textId="77777777" w:rsidR="00E8244F" w:rsidRPr="00E8244F" w:rsidRDefault="00E8244F" w:rsidP="00E8244F">
      <w:pPr>
        <w:spacing w:after="0" w:line="240" w:lineRule="auto"/>
        <w:ind w:left="567" w:hanging="567"/>
        <w:rPr>
          <w:rFonts w:ascii="Times New Roman" w:eastAsia="Times New Roman" w:hAnsi="Times New Roman" w:cs="Times New Roman"/>
          <w:lang w:eastAsia="lt-LT"/>
        </w:rPr>
      </w:pPr>
    </w:p>
    <w:p w14:paraId="5B8E0F83" w14:textId="77777777" w:rsidR="00E8244F" w:rsidRPr="00E8244F" w:rsidRDefault="00E8244F" w:rsidP="00E8244F">
      <w:pPr>
        <w:pBdr>
          <w:top w:val="single" w:sz="4" w:space="1" w:color="auto"/>
          <w:left w:val="single" w:sz="4" w:space="4" w:color="auto"/>
          <w:bottom w:val="single" w:sz="4" w:space="1" w:color="auto"/>
          <w:right w:val="single" w:sz="4" w:space="4" w:color="auto"/>
        </w:pBdr>
        <w:spacing w:after="0" w:line="240" w:lineRule="auto"/>
        <w:ind w:left="567" w:hanging="567"/>
        <w:outlineLvl w:val="0"/>
        <w:rPr>
          <w:rFonts w:ascii="Times New Roman" w:eastAsia="Times New Roman" w:hAnsi="Times New Roman" w:cs="Times New Roman"/>
          <w:b/>
          <w:caps/>
          <w:lang w:eastAsia="lt-LT"/>
        </w:rPr>
      </w:pPr>
      <w:r w:rsidRPr="00E8244F">
        <w:rPr>
          <w:rFonts w:ascii="Times New Roman" w:eastAsia="Times New Roman" w:hAnsi="Times New Roman" w:cs="Times New Roman"/>
          <w:b/>
          <w:caps/>
          <w:lang w:eastAsia="lt-LT"/>
        </w:rPr>
        <w:t>16.</w:t>
      </w:r>
      <w:r w:rsidRPr="00E8244F">
        <w:rPr>
          <w:rFonts w:ascii="Times New Roman" w:eastAsia="Times New Roman" w:hAnsi="Times New Roman" w:cs="Times New Roman"/>
          <w:b/>
          <w:caps/>
          <w:lang w:eastAsia="lt-LT"/>
        </w:rPr>
        <w:tab/>
        <w:t>INFORMACIJA BRAILIO RAŠTU</w:t>
      </w:r>
    </w:p>
    <w:p w14:paraId="73F60B33" w14:textId="77777777" w:rsidR="00E8244F" w:rsidRPr="00E8244F" w:rsidRDefault="00E8244F" w:rsidP="00E8244F">
      <w:pPr>
        <w:spacing w:after="0" w:line="240" w:lineRule="auto"/>
        <w:rPr>
          <w:rFonts w:ascii="Times New Roman" w:eastAsia="Times New Roman" w:hAnsi="Times New Roman" w:cs="Times New Roman"/>
          <w:lang w:eastAsia="lt-LT"/>
        </w:rPr>
      </w:pPr>
    </w:p>
    <w:p w14:paraId="411891F9" w14:textId="77777777" w:rsidR="00E8244F" w:rsidRPr="00E8244F" w:rsidRDefault="00E8244F" w:rsidP="00E8244F">
      <w:pPr>
        <w:spacing w:after="0" w:line="240" w:lineRule="auto"/>
        <w:rPr>
          <w:rFonts w:ascii="Times New Roman" w:eastAsia="Times New Roman" w:hAnsi="Times New Roman" w:cs="Times New Roman"/>
          <w:noProof/>
          <w:shd w:val="clear" w:color="auto" w:fill="CCCCCC"/>
          <w:lang w:eastAsia="lt-LT"/>
        </w:rPr>
      </w:pPr>
    </w:p>
    <w:p w14:paraId="66A4CD67" w14:textId="77777777" w:rsidR="00E8244F" w:rsidRPr="00E8244F" w:rsidRDefault="00E8244F" w:rsidP="00E8244F">
      <w:pPr>
        <w:spacing w:after="0" w:line="240" w:lineRule="auto"/>
        <w:outlineLvl w:val="0"/>
        <w:rPr>
          <w:rFonts w:ascii="Times New Roman" w:eastAsia="Times New Roman" w:hAnsi="Times New Roman" w:cs="Times New Roman"/>
          <w:b/>
          <w:kern w:val="28"/>
          <w:lang w:eastAsia="lt-LT"/>
        </w:rPr>
      </w:pPr>
      <w:r w:rsidRPr="00E8244F">
        <w:rPr>
          <w:rFonts w:ascii="Times New Roman" w:eastAsia="Times New Roman" w:hAnsi="Times New Roman" w:cs="Times New Roman"/>
          <w:lang w:eastAsia="lt-LT"/>
        </w:rPr>
        <w:br w:type="page"/>
      </w:r>
    </w:p>
    <w:p w14:paraId="5B68E15A" w14:textId="77777777" w:rsidR="00E8244F" w:rsidRPr="00E8244F" w:rsidRDefault="00E8244F" w:rsidP="00E8244F">
      <w:pPr>
        <w:spacing w:after="0" w:line="240" w:lineRule="auto"/>
        <w:jc w:val="center"/>
        <w:outlineLvl w:val="0"/>
        <w:rPr>
          <w:rFonts w:ascii="Times New Roman" w:eastAsia="Times New Roman" w:hAnsi="Times New Roman" w:cs="Times New Roman"/>
          <w:b/>
          <w:kern w:val="28"/>
          <w:lang w:eastAsia="lt-LT"/>
        </w:rPr>
      </w:pPr>
    </w:p>
    <w:p w14:paraId="619A19FA" w14:textId="77777777" w:rsidR="00E8244F" w:rsidRPr="00E8244F" w:rsidRDefault="00E8244F" w:rsidP="00E8244F">
      <w:pPr>
        <w:spacing w:after="0" w:line="240" w:lineRule="auto"/>
        <w:jc w:val="center"/>
        <w:outlineLvl w:val="0"/>
        <w:rPr>
          <w:rFonts w:ascii="Times New Roman" w:eastAsia="Times New Roman" w:hAnsi="Times New Roman" w:cs="Times New Roman"/>
          <w:b/>
          <w:kern w:val="28"/>
          <w:lang w:eastAsia="lt-LT"/>
        </w:rPr>
      </w:pPr>
    </w:p>
    <w:p w14:paraId="6FE37551" w14:textId="77777777" w:rsidR="00E8244F" w:rsidRPr="00E8244F" w:rsidRDefault="00E8244F" w:rsidP="00E8244F">
      <w:pPr>
        <w:spacing w:after="0" w:line="240" w:lineRule="auto"/>
        <w:jc w:val="center"/>
        <w:outlineLvl w:val="0"/>
        <w:rPr>
          <w:rFonts w:ascii="Times New Roman" w:eastAsia="Times New Roman" w:hAnsi="Times New Roman" w:cs="Times New Roman"/>
          <w:b/>
          <w:kern w:val="28"/>
          <w:lang w:eastAsia="lt-LT"/>
        </w:rPr>
      </w:pPr>
    </w:p>
    <w:p w14:paraId="04189B0B" w14:textId="77777777" w:rsidR="00E8244F" w:rsidRPr="00E8244F" w:rsidRDefault="00E8244F" w:rsidP="00E8244F">
      <w:pPr>
        <w:spacing w:after="0" w:line="240" w:lineRule="auto"/>
        <w:jc w:val="center"/>
        <w:outlineLvl w:val="0"/>
        <w:rPr>
          <w:rFonts w:ascii="Times New Roman" w:eastAsia="Times New Roman" w:hAnsi="Times New Roman" w:cs="Times New Roman"/>
          <w:b/>
          <w:kern w:val="28"/>
          <w:lang w:eastAsia="lt-LT"/>
        </w:rPr>
      </w:pPr>
    </w:p>
    <w:p w14:paraId="3F0096CA" w14:textId="77777777" w:rsidR="00E8244F" w:rsidRPr="00E8244F" w:rsidRDefault="00E8244F" w:rsidP="00E8244F">
      <w:pPr>
        <w:spacing w:after="0" w:line="240" w:lineRule="auto"/>
        <w:jc w:val="center"/>
        <w:outlineLvl w:val="0"/>
        <w:rPr>
          <w:rFonts w:ascii="Times New Roman" w:eastAsia="Times New Roman" w:hAnsi="Times New Roman" w:cs="Times New Roman"/>
          <w:b/>
          <w:kern w:val="28"/>
          <w:lang w:eastAsia="lt-LT"/>
        </w:rPr>
      </w:pPr>
    </w:p>
    <w:p w14:paraId="14A59A27" w14:textId="77777777" w:rsidR="00E8244F" w:rsidRPr="00E8244F" w:rsidRDefault="00E8244F" w:rsidP="00E8244F">
      <w:pPr>
        <w:spacing w:after="0" w:line="240" w:lineRule="auto"/>
        <w:jc w:val="center"/>
        <w:outlineLvl w:val="0"/>
        <w:rPr>
          <w:rFonts w:ascii="Times New Roman" w:eastAsia="Times New Roman" w:hAnsi="Times New Roman" w:cs="Times New Roman"/>
          <w:b/>
          <w:kern w:val="28"/>
          <w:lang w:eastAsia="lt-LT"/>
        </w:rPr>
      </w:pPr>
    </w:p>
    <w:p w14:paraId="30178AAF" w14:textId="77777777" w:rsidR="00E8244F" w:rsidRPr="00E8244F" w:rsidRDefault="00E8244F" w:rsidP="00E8244F">
      <w:pPr>
        <w:spacing w:after="0" w:line="240" w:lineRule="auto"/>
        <w:jc w:val="center"/>
        <w:outlineLvl w:val="0"/>
        <w:rPr>
          <w:rFonts w:ascii="Times New Roman" w:eastAsia="Times New Roman" w:hAnsi="Times New Roman" w:cs="Times New Roman"/>
          <w:b/>
          <w:kern w:val="28"/>
          <w:lang w:eastAsia="lt-LT"/>
        </w:rPr>
      </w:pPr>
    </w:p>
    <w:p w14:paraId="12301E1D" w14:textId="77777777" w:rsidR="00E8244F" w:rsidRPr="00E8244F" w:rsidRDefault="00E8244F" w:rsidP="00E8244F">
      <w:pPr>
        <w:spacing w:after="0" w:line="240" w:lineRule="auto"/>
        <w:jc w:val="center"/>
        <w:outlineLvl w:val="0"/>
        <w:rPr>
          <w:rFonts w:ascii="Times New Roman" w:eastAsia="Times New Roman" w:hAnsi="Times New Roman" w:cs="Times New Roman"/>
          <w:b/>
          <w:kern w:val="28"/>
          <w:lang w:eastAsia="lt-LT"/>
        </w:rPr>
      </w:pPr>
    </w:p>
    <w:p w14:paraId="5AFFFD66" w14:textId="77777777" w:rsidR="00E8244F" w:rsidRPr="00E8244F" w:rsidRDefault="00E8244F" w:rsidP="00E8244F">
      <w:pPr>
        <w:spacing w:after="0" w:line="240" w:lineRule="auto"/>
        <w:jc w:val="center"/>
        <w:outlineLvl w:val="0"/>
        <w:rPr>
          <w:rFonts w:ascii="Times New Roman" w:eastAsia="Times New Roman" w:hAnsi="Times New Roman" w:cs="Times New Roman"/>
          <w:b/>
          <w:kern w:val="28"/>
          <w:lang w:eastAsia="lt-LT"/>
        </w:rPr>
      </w:pPr>
    </w:p>
    <w:p w14:paraId="29A91B1B" w14:textId="77777777" w:rsidR="00E8244F" w:rsidRPr="00E8244F" w:rsidRDefault="00E8244F" w:rsidP="00E8244F">
      <w:pPr>
        <w:spacing w:after="0" w:line="240" w:lineRule="auto"/>
        <w:jc w:val="center"/>
        <w:outlineLvl w:val="0"/>
        <w:rPr>
          <w:rFonts w:ascii="Times New Roman" w:eastAsia="Times New Roman" w:hAnsi="Times New Roman" w:cs="Times New Roman"/>
          <w:b/>
          <w:kern w:val="28"/>
          <w:lang w:eastAsia="lt-LT"/>
        </w:rPr>
      </w:pPr>
    </w:p>
    <w:p w14:paraId="5781A79C" w14:textId="77777777" w:rsidR="00E8244F" w:rsidRPr="00E8244F" w:rsidRDefault="00E8244F" w:rsidP="00E8244F">
      <w:pPr>
        <w:spacing w:after="0" w:line="240" w:lineRule="auto"/>
        <w:jc w:val="center"/>
        <w:outlineLvl w:val="0"/>
        <w:rPr>
          <w:rFonts w:ascii="Times New Roman" w:eastAsia="Times New Roman" w:hAnsi="Times New Roman" w:cs="Times New Roman"/>
          <w:b/>
          <w:kern w:val="28"/>
          <w:lang w:eastAsia="lt-LT"/>
        </w:rPr>
      </w:pPr>
    </w:p>
    <w:p w14:paraId="2407EC7B" w14:textId="77777777" w:rsidR="00E8244F" w:rsidRPr="00E8244F" w:rsidRDefault="00E8244F" w:rsidP="00E8244F">
      <w:pPr>
        <w:spacing w:after="0" w:line="240" w:lineRule="auto"/>
        <w:jc w:val="center"/>
        <w:outlineLvl w:val="0"/>
        <w:rPr>
          <w:rFonts w:ascii="Times New Roman" w:eastAsia="Times New Roman" w:hAnsi="Times New Roman" w:cs="Times New Roman"/>
          <w:b/>
          <w:kern w:val="28"/>
          <w:lang w:eastAsia="lt-LT"/>
        </w:rPr>
      </w:pPr>
    </w:p>
    <w:p w14:paraId="5F07F83C" w14:textId="77777777" w:rsidR="00E8244F" w:rsidRPr="00E8244F" w:rsidRDefault="00E8244F" w:rsidP="00E8244F">
      <w:pPr>
        <w:spacing w:after="0" w:line="240" w:lineRule="auto"/>
        <w:jc w:val="center"/>
        <w:outlineLvl w:val="0"/>
        <w:rPr>
          <w:rFonts w:ascii="Times New Roman" w:eastAsia="Times New Roman" w:hAnsi="Times New Roman" w:cs="Times New Roman"/>
          <w:b/>
          <w:kern w:val="28"/>
          <w:lang w:eastAsia="lt-LT"/>
        </w:rPr>
      </w:pPr>
    </w:p>
    <w:p w14:paraId="4FCAEF8F" w14:textId="77777777" w:rsidR="00E8244F" w:rsidRPr="00E8244F" w:rsidRDefault="00E8244F" w:rsidP="00E8244F">
      <w:pPr>
        <w:spacing w:after="0" w:line="240" w:lineRule="auto"/>
        <w:jc w:val="center"/>
        <w:outlineLvl w:val="0"/>
        <w:rPr>
          <w:rFonts w:ascii="Times New Roman" w:eastAsia="Times New Roman" w:hAnsi="Times New Roman" w:cs="Times New Roman"/>
          <w:b/>
          <w:kern w:val="28"/>
          <w:lang w:eastAsia="lt-LT"/>
        </w:rPr>
      </w:pPr>
    </w:p>
    <w:p w14:paraId="37553204" w14:textId="77777777" w:rsidR="00E8244F" w:rsidRPr="00E8244F" w:rsidRDefault="00E8244F" w:rsidP="00E8244F">
      <w:pPr>
        <w:spacing w:after="0" w:line="240" w:lineRule="auto"/>
        <w:jc w:val="center"/>
        <w:outlineLvl w:val="0"/>
        <w:rPr>
          <w:rFonts w:ascii="Times New Roman" w:eastAsia="Times New Roman" w:hAnsi="Times New Roman" w:cs="Times New Roman"/>
          <w:b/>
          <w:kern w:val="28"/>
          <w:lang w:eastAsia="lt-LT"/>
        </w:rPr>
      </w:pPr>
    </w:p>
    <w:p w14:paraId="5A6CA0F6" w14:textId="77777777" w:rsidR="00E8244F" w:rsidRPr="00E8244F" w:rsidRDefault="00E8244F" w:rsidP="00E8244F">
      <w:pPr>
        <w:spacing w:after="0" w:line="240" w:lineRule="auto"/>
        <w:jc w:val="center"/>
        <w:outlineLvl w:val="0"/>
        <w:rPr>
          <w:rFonts w:ascii="Times New Roman" w:eastAsia="Times New Roman" w:hAnsi="Times New Roman" w:cs="Times New Roman"/>
          <w:b/>
          <w:kern w:val="28"/>
          <w:lang w:eastAsia="lt-LT"/>
        </w:rPr>
      </w:pPr>
    </w:p>
    <w:p w14:paraId="1467F195" w14:textId="77777777" w:rsidR="00E8244F" w:rsidRPr="00E8244F" w:rsidRDefault="00E8244F" w:rsidP="00E8244F">
      <w:pPr>
        <w:spacing w:after="0" w:line="240" w:lineRule="auto"/>
        <w:jc w:val="center"/>
        <w:outlineLvl w:val="0"/>
        <w:rPr>
          <w:rFonts w:ascii="Times New Roman" w:eastAsia="Times New Roman" w:hAnsi="Times New Roman" w:cs="Times New Roman"/>
          <w:b/>
          <w:kern w:val="28"/>
          <w:lang w:eastAsia="lt-LT"/>
        </w:rPr>
      </w:pPr>
    </w:p>
    <w:p w14:paraId="72ABB066" w14:textId="77777777" w:rsidR="00E8244F" w:rsidRPr="00E8244F" w:rsidRDefault="00E8244F" w:rsidP="00E8244F">
      <w:pPr>
        <w:spacing w:after="0" w:line="240" w:lineRule="auto"/>
        <w:jc w:val="center"/>
        <w:outlineLvl w:val="0"/>
        <w:rPr>
          <w:rFonts w:ascii="Times New Roman" w:eastAsia="Times New Roman" w:hAnsi="Times New Roman" w:cs="Times New Roman"/>
          <w:b/>
          <w:kern w:val="28"/>
          <w:lang w:eastAsia="lt-LT"/>
        </w:rPr>
      </w:pPr>
    </w:p>
    <w:p w14:paraId="3F9B4000" w14:textId="77777777" w:rsidR="00E8244F" w:rsidRPr="00E8244F" w:rsidRDefault="00E8244F" w:rsidP="00E8244F">
      <w:pPr>
        <w:spacing w:after="0" w:line="240" w:lineRule="auto"/>
        <w:jc w:val="center"/>
        <w:outlineLvl w:val="0"/>
        <w:rPr>
          <w:rFonts w:ascii="Times New Roman" w:eastAsia="Times New Roman" w:hAnsi="Times New Roman" w:cs="Times New Roman"/>
          <w:b/>
          <w:kern w:val="28"/>
          <w:lang w:eastAsia="lt-LT"/>
        </w:rPr>
      </w:pPr>
    </w:p>
    <w:p w14:paraId="41F31F16" w14:textId="77777777" w:rsidR="00E8244F" w:rsidRPr="00E8244F" w:rsidRDefault="00E8244F" w:rsidP="00E8244F">
      <w:pPr>
        <w:spacing w:after="0" w:line="240" w:lineRule="auto"/>
        <w:jc w:val="center"/>
        <w:outlineLvl w:val="0"/>
        <w:rPr>
          <w:rFonts w:ascii="Times New Roman" w:eastAsia="Times New Roman" w:hAnsi="Times New Roman" w:cs="Times New Roman"/>
          <w:b/>
          <w:kern w:val="28"/>
          <w:lang w:eastAsia="lt-LT"/>
        </w:rPr>
      </w:pPr>
    </w:p>
    <w:p w14:paraId="26FC55BA" w14:textId="77777777" w:rsidR="00E8244F" w:rsidRPr="00E8244F" w:rsidRDefault="00E8244F" w:rsidP="00E8244F">
      <w:pPr>
        <w:spacing w:after="0" w:line="240" w:lineRule="auto"/>
        <w:jc w:val="center"/>
        <w:outlineLvl w:val="0"/>
        <w:rPr>
          <w:rFonts w:ascii="Times New Roman" w:eastAsia="Times New Roman" w:hAnsi="Times New Roman" w:cs="Times New Roman"/>
          <w:b/>
          <w:kern w:val="28"/>
          <w:lang w:eastAsia="lt-LT"/>
        </w:rPr>
      </w:pPr>
    </w:p>
    <w:p w14:paraId="39718608" w14:textId="77777777" w:rsidR="00E8244F" w:rsidRPr="00E8244F" w:rsidRDefault="00E8244F" w:rsidP="00E8244F">
      <w:pPr>
        <w:spacing w:after="0" w:line="240" w:lineRule="auto"/>
        <w:jc w:val="center"/>
        <w:outlineLvl w:val="0"/>
        <w:rPr>
          <w:rFonts w:ascii="Times New Roman" w:eastAsia="Times New Roman" w:hAnsi="Times New Roman" w:cs="Times New Roman"/>
          <w:b/>
          <w:kern w:val="28"/>
          <w:lang w:eastAsia="lt-LT"/>
        </w:rPr>
      </w:pPr>
    </w:p>
    <w:p w14:paraId="532FA2FE" w14:textId="77777777" w:rsidR="00E8244F" w:rsidRPr="00E8244F" w:rsidRDefault="00E8244F" w:rsidP="00E8244F">
      <w:pPr>
        <w:spacing w:after="0" w:line="240" w:lineRule="auto"/>
        <w:jc w:val="center"/>
        <w:outlineLvl w:val="0"/>
        <w:rPr>
          <w:rFonts w:ascii="Times New Roman" w:eastAsia="Times New Roman" w:hAnsi="Times New Roman" w:cs="Times New Roman"/>
          <w:b/>
          <w:kern w:val="28"/>
          <w:lang w:eastAsia="lt-LT"/>
        </w:rPr>
      </w:pPr>
    </w:p>
    <w:p w14:paraId="658CCC0E" w14:textId="77777777" w:rsidR="00E8244F" w:rsidRPr="00E8244F" w:rsidRDefault="00E8244F" w:rsidP="00E8244F">
      <w:pPr>
        <w:spacing w:after="0" w:line="240" w:lineRule="auto"/>
        <w:jc w:val="center"/>
        <w:outlineLvl w:val="0"/>
        <w:rPr>
          <w:rFonts w:ascii="Times New Roman" w:eastAsia="Times New Roman" w:hAnsi="Times New Roman" w:cs="Times New Roman"/>
          <w:b/>
          <w:kern w:val="28"/>
          <w:lang w:eastAsia="lt-LT"/>
        </w:rPr>
      </w:pPr>
      <w:r w:rsidRPr="00E8244F">
        <w:rPr>
          <w:rFonts w:ascii="Times New Roman" w:eastAsia="Times New Roman" w:hAnsi="Times New Roman" w:cs="Times New Roman"/>
          <w:b/>
          <w:kern w:val="28"/>
          <w:lang w:eastAsia="lt-LT"/>
        </w:rPr>
        <w:t>B. PAKUOTĖS LAPELIS</w:t>
      </w:r>
    </w:p>
    <w:p w14:paraId="657D107F" w14:textId="77777777" w:rsidR="00E8244F" w:rsidRPr="00E8244F" w:rsidRDefault="00E8244F" w:rsidP="00E8244F">
      <w:pPr>
        <w:tabs>
          <w:tab w:val="left" w:pos="567"/>
        </w:tabs>
        <w:spacing w:after="0" w:line="240" w:lineRule="auto"/>
        <w:jc w:val="center"/>
        <w:rPr>
          <w:rFonts w:ascii="Times New Roman" w:eastAsia="Times New Roman" w:hAnsi="Times New Roman" w:cs="Times New Roman"/>
          <w:b/>
          <w:caps/>
          <w:lang w:eastAsia="lt-LT"/>
        </w:rPr>
      </w:pPr>
      <w:r w:rsidRPr="00E8244F">
        <w:rPr>
          <w:rFonts w:ascii="Times New Roman" w:eastAsia="Times New Roman" w:hAnsi="Times New Roman" w:cs="Times New Roman"/>
          <w:lang w:eastAsia="lt-LT"/>
        </w:rPr>
        <w:br w:type="page"/>
      </w:r>
      <w:r w:rsidRPr="00E8244F">
        <w:rPr>
          <w:rFonts w:ascii="Times New Roman" w:eastAsia="Times New Roman" w:hAnsi="Times New Roman" w:cs="Times New Roman"/>
          <w:b/>
          <w:lang w:eastAsia="lt-LT"/>
        </w:rPr>
        <w:lastRenderedPageBreak/>
        <w:t>Pakuotės lapelis: informacija pacientui</w:t>
      </w:r>
    </w:p>
    <w:p w14:paraId="09EEC90F" w14:textId="77777777" w:rsidR="00E8244F" w:rsidRPr="00E8244F" w:rsidRDefault="00E8244F" w:rsidP="00E8244F">
      <w:pPr>
        <w:keepNext/>
        <w:spacing w:after="0" w:line="240" w:lineRule="auto"/>
        <w:outlineLvl w:val="0"/>
        <w:rPr>
          <w:rFonts w:ascii="Times New Roman" w:eastAsia="Times New Roman" w:hAnsi="Times New Roman" w:cs="Times New Roman"/>
          <w:u w:val="single"/>
          <w:lang w:eastAsia="lt-LT"/>
        </w:rPr>
      </w:pPr>
    </w:p>
    <w:p w14:paraId="28A3EDA9" w14:textId="77777777" w:rsidR="00E8244F" w:rsidRPr="00E8244F" w:rsidRDefault="00E8244F" w:rsidP="00E8244F">
      <w:pPr>
        <w:keepNext/>
        <w:spacing w:after="0" w:line="240" w:lineRule="auto"/>
        <w:jc w:val="center"/>
        <w:outlineLvl w:val="0"/>
        <w:rPr>
          <w:rFonts w:ascii="Times New Roman" w:eastAsia="Times New Roman" w:hAnsi="Times New Roman" w:cs="Times New Roman"/>
          <w:b/>
          <w:lang w:eastAsia="lt-LT"/>
        </w:rPr>
      </w:pPr>
      <w:r w:rsidRPr="00E8244F">
        <w:rPr>
          <w:rFonts w:ascii="Times New Roman" w:eastAsia="Times New Roman" w:hAnsi="Times New Roman" w:cs="Times New Roman"/>
          <w:b/>
          <w:lang w:eastAsia="lt-LT"/>
        </w:rPr>
        <w:t>Madopar 100 mg/25 mg kietosios kapsulės</w:t>
      </w:r>
    </w:p>
    <w:p w14:paraId="33E1427D" w14:textId="77777777" w:rsidR="00E8244F" w:rsidRPr="00E8244F" w:rsidRDefault="00E8244F" w:rsidP="00E8244F">
      <w:pPr>
        <w:keepNext/>
        <w:spacing w:after="0" w:line="240" w:lineRule="auto"/>
        <w:jc w:val="center"/>
        <w:outlineLvl w:val="0"/>
        <w:rPr>
          <w:rFonts w:ascii="Times New Roman" w:eastAsia="Times New Roman" w:hAnsi="Times New Roman" w:cs="Times New Roman"/>
          <w:b/>
          <w:lang w:eastAsia="lt-LT"/>
        </w:rPr>
      </w:pPr>
      <w:r w:rsidRPr="00E8244F">
        <w:rPr>
          <w:rFonts w:ascii="Times New Roman" w:eastAsia="Times New Roman" w:hAnsi="Times New Roman" w:cs="Times New Roman"/>
          <w:b/>
          <w:lang w:eastAsia="lt-LT"/>
        </w:rPr>
        <w:t>Madopar 200 mg/50 mg tabletės</w:t>
      </w:r>
    </w:p>
    <w:p w14:paraId="63C083EF" w14:textId="77777777" w:rsidR="00E8244F" w:rsidRPr="00E8244F" w:rsidRDefault="00E8244F" w:rsidP="00E8244F">
      <w:pPr>
        <w:keepNext/>
        <w:spacing w:after="0" w:line="240" w:lineRule="auto"/>
        <w:jc w:val="center"/>
        <w:outlineLvl w:val="0"/>
        <w:rPr>
          <w:rFonts w:ascii="Times New Roman" w:eastAsia="Times New Roman" w:hAnsi="Times New Roman" w:cs="Times New Roman"/>
          <w:b/>
          <w:lang w:eastAsia="lt-LT"/>
        </w:rPr>
      </w:pPr>
      <w:r w:rsidRPr="00E8244F">
        <w:rPr>
          <w:rFonts w:ascii="Times New Roman" w:eastAsia="Times New Roman" w:hAnsi="Times New Roman" w:cs="Times New Roman"/>
          <w:b/>
          <w:lang w:eastAsia="lt-LT"/>
        </w:rPr>
        <w:t>Madopar 100 mg/25 mg disperguojamosios tabletės</w:t>
      </w:r>
    </w:p>
    <w:p w14:paraId="6B924F73" w14:textId="77777777" w:rsidR="00E8244F" w:rsidRPr="00E8244F" w:rsidRDefault="00E8244F" w:rsidP="00E8244F">
      <w:pPr>
        <w:keepNext/>
        <w:spacing w:after="0" w:line="240" w:lineRule="auto"/>
        <w:jc w:val="center"/>
        <w:outlineLvl w:val="0"/>
        <w:rPr>
          <w:rFonts w:ascii="Times New Roman" w:eastAsia="Times New Roman" w:hAnsi="Times New Roman" w:cs="Times New Roman"/>
          <w:b/>
          <w:lang w:eastAsia="lt-LT"/>
        </w:rPr>
      </w:pPr>
      <w:r w:rsidRPr="00E8244F">
        <w:rPr>
          <w:rFonts w:ascii="Times New Roman" w:eastAsia="Times New Roman" w:hAnsi="Times New Roman" w:cs="Times New Roman"/>
          <w:b/>
          <w:lang w:eastAsia="lt-LT"/>
        </w:rPr>
        <w:t>Madopar HBS 100 mg/25 mg pailginto atpalaidavimo kietosios kapsulės</w:t>
      </w:r>
    </w:p>
    <w:p w14:paraId="66FED0A2" w14:textId="77777777" w:rsidR="00E8244F" w:rsidRPr="00E8244F" w:rsidRDefault="00366972" w:rsidP="00E8244F">
      <w:pPr>
        <w:spacing w:after="0" w:line="240" w:lineRule="auto"/>
        <w:jc w:val="center"/>
        <w:rPr>
          <w:rFonts w:ascii="Times New Roman" w:eastAsia="Times New Roman" w:hAnsi="Times New Roman" w:cs="Times New Roman"/>
          <w:lang w:eastAsia="lt-LT"/>
        </w:rPr>
      </w:pPr>
      <w:r>
        <w:rPr>
          <w:rFonts w:ascii="Times New Roman" w:eastAsia="Times New Roman" w:hAnsi="Times New Roman" w:cs="Times New Roman"/>
          <w:lang w:eastAsia="lt-LT"/>
        </w:rPr>
        <w:t>l</w:t>
      </w:r>
      <w:r w:rsidR="00E8244F" w:rsidRPr="00E8244F">
        <w:rPr>
          <w:rFonts w:ascii="Times New Roman" w:eastAsia="Times New Roman" w:hAnsi="Times New Roman" w:cs="Times New Roman"/>
          <w:lang w:eastAsia="lt-LT"/>
        </w:rPr>
        <w:t>evodopa ir benserazidas</w:t>
      </w:r>
    </w:p>
    <w:p w14:paraId="5896B962" w14:textId="77777777" w:rsidR="00E8244F" w:rsidRPr="00E8244F" w:rsidRDefault="00E8244F" w:rsidP="00E8244F">
      <w:pPr>
        <w:spacing w:after="0" w:line="240" w:lineRule="auto"/>
        <w:rPr>
          <w:rFonts w:ascii="Times New Roman" w:eastAsia="Times New Roman" w:hAnsi="Times New Roman" w:cs="Times New Roman"/>
          <w:lang w:eastAsia="lt-LT"/>
        </w:rPr>
      </w:pPr>
    </w:p>
    <w:p w14:paraId="2952B8F9" w14:textId="77777777" w:rsidR="00E8244F" w:rsidRPr="00E8244F" w:rsidRDefault="00E8244F" w:rsidP="00E8244F">
      <w:pPr>
        <w:spacing w:after="0" w:line="240" w:lineRule="auto"/>
        <w:rPr>
          <w:rFonts w:ascii="Times New Roman" w:eastAsia="Times New Roman" w:hAnsi="Times New Roman" w:cs="Times New Roman"/>
          <w:b/>
          <w:lang w:eastAsia="lt-LT"/>
        </w:rPr>
      </w:pPr>
      <w:r w:rsidRPr="00E8244F">
        <w:rPr>
          <w:rFonts w:ascii="Times New Roman" w:eastAsia="Times New Roman" w:hAnsi="Times New Roman" w:cs="Times New Roman"/>
          <w:b/>
          <w:lang w:eastAsia="lt-LT"/>
        </w:rPr>
        <w:t>Atidžiai perskaitykite visą šį lapelį, prieš pradėdami vartoti vaistą, nes jame pateikiama Jums svarbi informacija.</w:t>
      </w:r>
    </w:p>
    <w:p w14:paraId="658EF029" w14:textId="77777777" w:rsidR="00E8244F" w:rsidRPr="00E8244F" w:rsidRDefault="00E8244F" w:rsidP="00E8244F">
      <w:pPr>
        <w:spacing w:after="0" w:line="240" w:lineRule="auto"/>
        <w:ind w:left="567" w:hanging="567"/>
        <w:rPr>
          <w:rFonts w:ascii="Times New Roman" w:eastAsia="Times New Roman" w:hAnsi="Times New Roman" w:cs="Times New Roman"/>
          <w:lang w:eastAsia="lt-LT"/>
        </w:rPr>
      </w:pPr>
      <w:r w:rsidRPr="00E8244F">
        <w:rPr>
          <w:rFonts w:ascii="Times New Roman" w:eastAsia="Times New Roman" w:hAnsi="Times New Roman" w:cs="Times New Roman"/>
          <w:lang w:eastAsia="lt-LT"/>
        </w:rPr>
        <w:t>-</w:t>
      </w:r>
      <w:r w:rsidRPr="00E8244F">
        <w:rPr>
          <w:rFonts w:ascii="Times New Roman" w:eastAsia="Times New Roman" w:hAnsi="Times New Roman" w:cs="Times New Roman"/>
          <w:lang w:eastAsia="lt-LT"/>
        </w:rPr>
        <w:tab/>
        <w:t>Neišmeskite šio lapelio, nes vėl gali prireikti jį perskaityti.</w:t>
      </w:r>
    </w:p>
    <w:p w14:paraId="37A04E94" w14:textId="77777777" w:rsidR="00E8244F" w:rsidRPr="00E8244F" w:rsidRDefault="00E8244F" w:rsidP="00E8244F">
      <w:pPr>
        <w:spacing w:after="0" w:line="240" w:lineRule="auto"/>
        <w:ind w:left="567" w:hanging="567"/>
        <w:rPr>
          <w:rFonts w:ascii="Times New Roman" w:eastAsia="Times New Roman" w:hAnsi="Times New Roman" w:cs="Times New Roman"/>
          <w:lang w:eastAsia="lt-LT"/>
        </w:rPr>
      </w:pPr>
      <w:r w:rsidRPr="00E8244F">
        <w:rPr>
          <w:rFonts w:ascii="Times New Roman" w:eastAsia="Times New Roman" w:hAnsi="Times New Roman" w:cs="Times New Roman"/>
          <w:lang w:eastAsia="lt-LT"/>
        </w:rPr>
        <w:t>-</w:t>
      </w:r>
      <w:r w:rsidRPr="00E8244F">
        <w:rPr>
          <w:rFonts w:ascii="Times New Roman" w:eastAsia="Times New Roman" w:hAnsi="Times New Roman" w:cs="Times New Roman"/>
          <w:lang w:eastAsia="lt-LT"/>
        </w:rPr>
        <w:tab/>
        <w:t>Jeigu kiltų daugiau klausimų, kreipkitės į gydytoją arba vaistininką.</w:t>
      </w:r>
    </w:p>
    <w:p w14:paraId="1BF35D02" w14:textId="77777777" w:rsidR="00E8244F" w:rsidRPr="00E8244F" w:rsidRDefault="00E8244F" w:rsidP="00E8244F">
      <w:pPr>
        <w:spacing w:after="0" w:line="240" w:lineRule="auto"/>
        <w:ind w:left="567" w:hanging="567"/>
        <w:rPr>
          <w:rFonts w:ascii="Times New Roman" w:eastAsia="Times New Roman" w:hAnsi="Times New Roman" w:cs="Times New Roman"/>
          <w:lang w:eastAsia="lt-LT"/>
        </w:rPr>
      </w:pPr>
      <w:r w:rsidRPr="00E8244F">
        <w:rPr>
          <w:rFonts w:ascii="Times New Roman" w:eastAsia="Times New Roman" w:hAnsi="Times New Roman" w:cs="Times New Roman"/>
          <w:lang w:eastAsia="lt-LT"/>
        </w:rPr>
        <w:t>-</w:t>
      </w:r>
      <w:r w:rsidRPr="00E8244F">
        <w:rPr>
          <w:rFonts w:ascii="Times New Roman" w:eastAsia="Times New Roman" w:hAnsi="Times New Roman" w:cs="Times New Roman"/>
          <w:lang w:eastAsia="lt-LT"/>
        </w:rPr>
        <w:tab/>
        <w:t>Šis vaistas skirtas tik Jums, todėl kitiems žmonėms jo duoti negalima. Vaistas gali jiems pakenkti (net tiems, kurių ligos požymiai yra tokie patys kaip Jūsų).</w:t>
      </w:r>
    </w:p>
    <w:p w14:paraId="6243D603" w14:textId="77777777" w:rsidR="00E8244F" w:rsidRPr="00E8244F" w:rsidRDefault="00E8244F" w:rsidP="00E8244F">
      <w:pPr>
        <w:spacing w:after="0" w:line="240" w:lineRule="auto"/>
        <w:ind w:left="567" w:hanging="567"/>
        <w:rPr>
          <w:rFonts w:ascii="Times New Roman" w:eastAsia="Times New Roman" w:hAnsi="Times New Roman" w:cs="Times New Roman"/>
          <w:lang w:eastAsia="lt-LT"/>
        </w:rPr>
      </w:pPr>
      <w:r w:rsidRPr="00E8244F">
        <w:rPr>
          <w:rFonts w:ascii="Times New Roman" w:eastAsia="Times New Roman" w:hAnsi="Times New Roman" w:cs="Times New Roman"/>
          <w:lang w:eastAsia="lt-LT"/>
        </w:rPr>
        <w:t>-</w:t>
      </w:r>
      <w:r w:rsidRPr="00E8244F">
        <w:rPr>
          <w:rFonts w:ascii="Times New Roman" w:eastAsia="Times New Roman" w:hAnsi="Times New Roman" w:cs="Times New Roman"/>
          <w:lang w:eastAsia="lt-LT"/>
        </w:rPr>
        <w:tab/>
        <w:t>Jeigu pasireiškė šalutinis poveikis (net jeigu jis šiame lapelyje nenurodytas), kreipkitės į gydytoją arba vaistininką.</w:t>
      </w:r>
    </w:p>
    <w:p w14:paraId="5F762B72" w14:textId="77777777" w:rsidR="00E8244F" w:rsidRPr="00E8244F" w:rsidRDefault="00E8244F" w:rsidP="00E8244F">
      <w:pPr>
        <w:spacing w:after="0" w:line="240" w:lineRule="auto"/>
        <w:rPr>
          <w:rFonts w:ascii="Times New Roman" w:eastAsia="Times New Roman" w:hAnsi="Times New Roman" w:cs="Times New Roman"/>
          <w:lang w:eastAsia="lt-LT"/>
        </w:rPr>
      </w:pPr>
    </w:p>
    <w:p w14:paraId="536DA601" w14:textId="77777777" w:rsidR="00E8244F" w:rsidRPr="00E8244F" w:rsidRDefault="00E8244F" w:rsidP="00E8244F">
      <w:pPr>
        <w:keepNext/>
        <w:spacing w:after="0" w:line="240" w:lineRule="auto"/>
        <w:outlineLvl w:val="1"/>
        <w:rPr>
          <w:rFonts w:ascii="Times New Roman" w:eastAsia="Times New Roman" w:hAnsi="Times New Roman" w:cs="Times New Roman"/>
          <w:b/>
          <w:lang w:eastAsia="lt-LT"/>
        </w:rPr>
      </w:pPr>
      <w:r w:rsidRPr="00E8244F">
        <w:rPr>
          <w:rFonts w:ascii="Times New Roman" w:eastAsia="Times New Roman" w:hAnsi="Times New Roman" w:cs="Times New Roman"/>
          <w:b/>
          <w:lang w:eastAsia="lt-LT"/>
        </w:rPr>
        <w:t>Apie ką rašoma šiame lapelyje?</w:t>
      </w:r>
    </w:p>
    <w:p w14:paraId="30865C4A" w14:textId="77777777" w:rsidR="00E8244F" w:rsidRPr="00E8244F" w:rsidRDefault="00E8244F" w:rsidP="00E8244F">
      <w:pPr>
        <w:tabs>
          <w:tab w:val="left" w:pos="567"/>
        </w:tabs>
        <w:spacing w:after="0" w:line="240" w:lineRule="auto"/>
        <w:rPr>
          <w:rFonts w:ascii="Times New Roman" w:eastAsia="Times New Roman" w:hAnsi="Times New Roman" w:cs="Times New Roman"/>
          <w:lang w:eastAsia="lt-LT"/>
        </w:rPr>
      </w:pPr>
      <w:r w:rsidRPr="00E8244F">
        <w:rPr>
          <w:rFonts w:ascii="Times New Roman" w:eastAsia="Times New Roman" w:hAnsi="Times New Roman" w:cs="Times New Roman"/>
          <w:lang w:eastAsia="lt-LT"/>
        </w:rPr>
        <w:t>1.</w:t>
      </w:r>
      <w:r w:rsidRPr="00E8244F">
        <w:rPr>
          <w:rFonts w:ascii="Times New Roman" w:eastAsia="Times New Roman" w:hAnsi="Times New Roman" w:cs="Times New Roman"/>
          <w:lang w:eastAsia="lt-LT"/>
        </w:rPr>
        <w:tab/>
        <w:t>Kas yra Madopar ir kam jis vartojamas</w:t>
      </w:r>
    </w:p>
    <w:p w14:paraId="2D8F5A40" w14:textId="77777777" w:rsidR="00E8244F" w:rsidRPr="00E8244F" w:rsidRDefault="00E8244F" w:rsidP="00E8244F">
      <w:pPr>
        <w:tabs>
          <w:tab w:val="left" w:pos="567"/>
        </w:tabs>
        <w:spacing w:after="0" w:line="240" w:lineRule="auto"/>
        <w:rPr>
          <w:rFonts w:ascii="Times New Roman" w:eastAsia="Times New Roman" w:hAnsi="Times New Roman" w:cs="Times New Roman"/>
          <w:lang w:eastAsia="lt-LT"/>
        </w:rPr>
      </w:pPr>
      <w:r w:rsidRPr="00E8244F">
        <w:rPr>
          <w:rFonts w:ascii="Times New Roman" w:eastAsia="Times New Roman" w:hAnsi="Times New Roman" w:cs="Times New Roman"/>
          <w:lang w:eastAsia="lt-LT"/>
        </w:rPr>
        <w:t>2.</w:t>
      </w:r>
      <w:r w:rsidRPr="00E8244F">
        <w:rPr>
          <w:rFonts w:ascii="Times New Roman" w:eastAsia="Times New Roman" w:hAnsi="Times New Roman" w:cs="Times New Roman"/>
          <w:lang w:eastAsia="lt-LT"/>
        </w:rPr>
        <w:tab/>
        <w:t>Kas žinotina prieš vartojant Madopar</w:t>
      </w:r>
    </w:p>
    <w:p w14:paraId="6F861B25" w14:textId="77777777" w:rsidR="00E8244F" w:rsidRPr="00E8244F" w:rsidRDefault="00E8244F" w:rsidP="00E8244F">
      <w:pPr>
        <w:tabs>
          <w:tab w:val="left" w:pos="567"/>
        </w:tabs>
        <w:spacing w:after="0" w:line="240" w:lineRule="auto"/>
        <w:rPr>
          <w:rFonts w:ascii="Times New Roman" w:eastAsia="Times New Roman" w:hAnsi="Times New Roman" w:cs="Times New Roman"/>
          <w:lang w:eastAsia="lt-LT"/>
        </w:rPr>
      </w:pPr>
      <w:r w:rsidRPr="00E8244F">
        <w:rPr>
          <w:rFonts w:ascii="Times New Roman" w:eastAsia="Times New Roman" w:hAnsi="Times New Roman" w:cs="Times New Roman"/>
          <w:lang w:eastAsia="lt-LT"/>
        </w:rPr>
        <w:t>3.</w:t>
      </w:r>
      <w:r w:rsidRPr="00E8244F">
        <w:rPr>
          <w:rFonts w:ascii="Times New Roman" w:eastAsia="Times New Roman" w:hAnsi="Times New Roman" w:cs="Times New Roman"/>
          <w:lang w:eastAsia="lt-LT"/>
        </w:rPr>
        <w:tab/>
        <w:t>Kaip vartoti Madopar</w:t>
      </w:r>
    </w:p>
    <w:p w14:paraId="06CC48BD" w14:textId="77777777" w:rsidR="00E8244F" w:rsidRPr="00E8244F" w:rsidRDefault="00E8244F" w:rsidP="00E8244F">
      <w:pPr>
        <w:tabs>
          <w:tab w:val="left" w:pos="567"/>
        </w:tabs>
        <w:spacing w:after="0" w:line="240" w:lineRule="auto"/>
        <w:rPr>
          <w:rFonts w:ascii="Times New Roman" w:eastAsia="Times New Roman" w:hAnsi="Times New Roman" w:cs="Times New Roman"/>
          <w:lang w:eastAsia="lt-LT"/>
        </w:rPr>
      </w:pPr>
      <w:r w:rsidRPr="00E8244F">
        <w:rPr>
          <w:rFonts w:ascii="Times New Roman" w:eastAsia="Times New Roman" w:hAnsi="Times New Roman" w:cs="Times New Roman"/>
          <w:lang w:eastAsia="lt-LT"/>
        </w:rPr>
        <w:t>4.</w:t>
      </w:r>
      <w:r w:rsidRPr="00E8244F">
        <w:rPr>
          <w:rFonts w:ascii="Times New Roman" w:eastAsia="Times New Roman" w:hAnsi="Times New Roman" w:cs="Times New Roman"/>
          <w:lang w:eastAsia="lt-LT"/>
        </w:rPr>
        <w:tab/>
        <w:t>Galimas šalutinis poveikis</w:t>
      </w:r>
    </w:p>
    <w:p w14:paraId="660F3C85" w14:textId="77777777" w:rsidR="00E8244F" w:rsidRPr="00E8244F" w:rsidRDefault="00E8244F" w:rsidP="00E8244F">
      <w:pPr>
        <w:tabs>
          <w:tab w:val="left" w:pos="567"/>
        </w:tabs>
        <w:spacing w:after="0" w:line="240" w:lineRule="auto"/>
        <w:rPr>
          <w:rFonts w:ascii="Times New Roman" w:eastAsia="Times New Roman" w:hAnsi="Times New Roman" w:cs="Times New Roman"/>
          <w:lang w:eastAsia="lt-LT"/>
        </w:rPr>
      </w:pPr>
      <w:r w:rsidRPr="00E8244F">
        <w:rPr>
          <w:rFonts w:ascii="Times New Roman" w:eastAsia="Times New Roman" w:hAnsi="Times New Roman" w:cs="Times New Roman"/>
          <w:lang w:eastAsia="lt-LT"/>
        </w:rPr>
        <w:t>5.</w:t>
      </w:r>
      <w:r w:rsidRPr="00E8244F">
        <w:rPr>
          <w:rFonts w:ascii="Times New Roman" w:eastAsia="Times New Roman" w:hAnsi="Times New Roman" w:cs="Times New Roman"/>
          <w:lang w:eastAsia="lt-LT"/>
        </w:rPr>
        <w:tab/>
        <w:t>Kaip laikyti Madopar</w:t>
      </w:r>
    </w:p>
    <w:p w14:paraId="7191AD8E" w14:textId="77777777" w:rsidR="00E8244F" w:rsidRPr="00E8244F" w:rsidRDefault="00E8244F" w:rsidP="00E8244F">
      <w:pPr>
        <w:tabs>
          <w:tab w:val="left" w:pos="567"/>
        </w:tabs>
        <w:spacing w:after="0" w:line="240" w:lineRule="auto"/>
        <w:rPr>
          <w:rFonts w:ascii="Times New Roman" w:eastAsia="Times New Roman" w:hAnsi="Times New Roman" w:cs="Times New Roman"/>
          <w:lang w:eastAsia="lt-LT"/>
        </w:rPr>
      </w:pPr>
      <w:r w:rsidRPr="00E8244F">
        <w:rPr>
          <w:rFonts w:ascii="Times New Roman" w:eastAsia="Times New Roman" w:hAnsi="Times New Roman" w:cs="Times New Roman"/>
          <w:lang w:eastAsia="lt-LT"/>
        </w:rPr>
        <w:t>6.</w:t>
      </w:r>
      <w:r w:rsidRPr="00E8244F">
        <w:rPr>
          <w:rFonts w:ascii="Times New Roman" w:eastAsia="Times New Roman" w:hAnsi="Times New Roman" w:cs="Times New Roman"/>
          <w:lang w:eastAsia="lt-LT"/>
        </w:rPr>
        <w:tab/>
        <w:t>Pakuotės turinys ir kita informacija</w:t>
      </w:r>
    </w:p>
    <w:p w14:paraId="7CBC085C" w14:textId="77777777" w:rsidR="00E8244F" w:rsidRPr="00E8244F" w:rsidRDefault="00E8244F" w:rsidP="00E8244F">
      <w:pPr>
        <w:spacing w:after="0" w:line="240" w:lineRule="auto"/>
        <w:rPr>
          <w:rFonts w:ascii="Times New Roman" w:eastAsia="Times New Roman" w:hAnsi="Times New Roman" w:cs="Times New Roman"/>
          <w:lang w:eastAsia="lt-LT"/>
        </w:rPr>
      </w:pPr>
    </w:p>
    <w:p w14:paraId="5499A14A" w14:textId="77777777" w:rsidR="00E8244F" w:rsidRPr="00E8244F" w:rsidRDefault="00E8244F" w:rsidP="00E8244F">
      <w:pPr>
        <w:spacing w:after="0" w:line="240" w:lineRule="auto"/>
        <w:rPr>
          <w:rFonts w:ascii="Times New Roman" w:eastAsia="Times New Roman" w:hAnsi="Times New Roman" w:cs="Times New Roman"/>
          <w:lang w:eastAsia="lt-LT"/>
        </w:rPr>
      </w:pPr>
    </w:p>
    <w:p w14:paraId="24CD7511" w14:textId="77777777" w:rsidR="00E8244F" w:rsidRPr="00E8244F" w:rsidRDefault="00E8244F" w:rsidP="00E8244F">
      <w:pPr>
        <w:numPr>
          <w:ilvl w:val="12"/>
          <w:numId w:val="0"/>
        </w:numPr>
        <w:tabs>
          <w:tab w:val="left" w:pos="567"/>
        </w:tabs>
        <w:spacing w:after="0" w:line="240" w:lineRule="auto"/>
        <w:outlineLvl w:val="0"/>
        <w:rPr>
          <w:rFonts w:ascii="Times New Roman" w:eastAsia="Times New Roman" w:hAnsi="Times New Roman" w:cs="Times New Roman"/>
          <w:b/>
          <w:caps/>
          <w:lang w:eastAsia="lt-LT"/>
        </w:rPr>
      </w:pPr>
      <w:r w:rsidRPr="00E8244F">
        <w:rPr>
          <w:rFonts w:ascii="Times New Roman" w:eastAsia="Times New Roman" w:hAnsi="Times New Roman" w:cs="Times New Roman"/>
          <w:b/>
          <w:lang w:eastAsia="lt-LT"/>
        </w:rPr>
        <w:t>1.</w:t>
      </w:r>
      <w:r w:rsidRPr="00E8244F">
        <w:rPr>
          <w:rFonts w:ascii="Times New Roman" w:eastAsia="Times New Roman" w:hAnsi="Times New Roman" w:cs="Times New Roman"/>
          <w:b/>
          <w:lang w:eastAsia="lt-LT"/>
        </w:rPr>
        <w:tab/>
        <w:t>Kas yra Madopar ir kam jis vartojamas</w:t>
      </w:r>
    </w:p>
    <w:p w14:paraId="7910D734" w14:textId="77777777" w:rsidR="00E8244F" w:rsidRPr="00E8244F" w:rsidRDefault="00E8244F" w:rsidP="00E8244F">
      <w:pPr>
        <w:spacing w:after="0" w:line="240" w:lineRule="auto"/>
        <w:rPr>
          <w:rFonts w:ascii="Times New Roman" w:eastAsia="Times New Roman" w:hAnsi="Times New Roman" w:cs="Times New Roman"/>
          <w:lang w:eastAsia="lt-LT"/>
        </w:rPr>
      </w:pPr>
    </w:p>
    <w:p w14:paraId="161CD16A" w14:textId="77777777" w:rsidR="00E8244F" w:rsidRPr="00E8244F" w:rsidRDefault="00E8244F" w:rsidP="00E8244F">
      <w:pPr>
        <w:spacing w:after="0" w:line="240" w:lineRule="auto"/>
        <w:rPr>
          <w:rFonts w:ascii="Times New Roman" w:eastAsia="Times New Roman" w:hAnsi="Times New Roman" w:cs="Times New Roman"/>
          <w:lang w:eastAsia="sv-SE"/>
        </w:rPr>
      </w:pPr>
      <w:r w:rsidRPr="00E8244F">
        <w:rPr>
          <w:rFonts w:ascii="Times New Roman" w:eastAsia="Times New Roman" w:hAnsi="Times New Roman" w:cs="Times New Roman"/>
          <w:lang w:eastAsia="sv-SE"/>
        </w:rPr>
        <w:t>Madopar yra sudėtinis levodopos ir benserazido derinys Parkinsono ligai gydyti.</w:t>
      </w:r>
    </w:p>
    <w:p w14:paraId="6A9A9C28" w14:textId="77777777" w:rsidR="00E8244F" w:rsidRPr="00E8244F" w:rsidRDefault="00E8244F" w:rsidP="00E8244F">
      <w:pPr>
        <w:spacing w:after="0" w:line="240" w:lineRule="auto"/>
        <w:rPr>
          <w:rFonts w:ascii="Times New Roman" w:eastAsia="Times New Roman" w:hAnsi="Times New Roman" w:cs="Times New Roman"/>
        </w:rPr>
      </w:pPr>
    </w:p>
    <w:p w14:paraId="4865A3C4" w14:textId="77777777" w:rsidR="00E8244F" w:rsidRPr="00E8244F" w:rsidRDefault="00E8244F" w:rsidP="00E8244F">
      <w:pPr>
        <w:spacing w:after="0" w:line="240" w:lineRule="auto"/>
        <w:rPr>
          <w:rFonts w:ascii="Times New Roman" w:eastAsia="Times New Roman" w:hAnsi="Times New Roman" w:cs="Times New Roman"/>
        </w:rPr>
      </w:pPr>
      <w:r w:rsidRPr="00E8244F">
        <w:rPr>
          <w:rFonts w:ascii="Times New Roman" w:eastAsia="Times New Roman" w:hAnsi="Times New Roman" w:cs="Times New Roman"/>
        </w:rPr>
        <w:t>Levodopa yra aminorūgštis, vartojama dopamino trūkumui, susijusiam su Parkinsono liga, šalinti. Kadangi ne mažiau kaip 95 % išgertos levodopos dekarboksilinama periferiniuose organuose (žarnose, kepenyse, inkstuose, širdyje, skrandyje), jos į smegenis patenka labai mažai. Jei gydoma vien levodopa, ne smegenyse susidaręs dopaminas ir iš jo atsiradusios adrenerginės medžiagos dažnai sukelia nepageidaujamą poveikį virškinimo traktui bei širdies ir kraujagyslių sistemai.</w:t>
      </w:r>
    </w:p>
    <w:p w14:paraId="7E486BFE" w14:textId="77777777" w:rsidR="00E8244F" w:rsidRPr="00E8244F" w:rsidRDefault="00E8244F" w:rsidP="00E8244F">
      <w:pPr>
        <w:spacing w:after="0" w:line="240" w:lineRule="auto"/>
        <w:rPr>
          <w:rFonts w:ascii="Times New Roman" w:eastAsia="Times New Roman" w:hAnsi="Times New Roman" w:cs="Times New Roman"/>
        </w:rPr>
      </w:pPr>
    </w:p>
    <w:p w14:paraId="3B63EEA7" w14:textId="77777777" w:rsidR="00E8244F" w:rsidRPr="00E8244F" w:rsidRDefault="00E8244F" w:rsidP="00E8244F">
      <w:pPr>
        <w:spacing w:after="0" w:line="240" w:lineRule="auto"/>
        <w:rPr>
          <w:rFonts w:ascii="Times New Roman" w:eastAsia="Times New Roman" w:hAnsi="Times New Roman" w:cs="Times New Roman"/>
          <w:lang w:eastAsia="sv-SE"/>
        </w:rPr>
      </w:pPr>
      <w:r w:rsidRPr="00E8244F">
        <w:rPr>
          <w:rFonts w:ascii="Times New Roman" w:eastAsia="Times New Roman" w:hAnsi="Times New Roman" w:cs="Times New Roman"/>
          <w:lang w:eastAsia="sv-SE"/>
        </w:rPr>
        <w:t>Benserazidas, dekarboksilazės inhibitorius, vartojamas gydomosiomis dozėmis, į smegenis beveik nepatenka. Vartojamas kartu su levodopa, benserazidas beveik visiškai nuslopina jos dekarboksilinimą periferiniuose audiniuose, ypač žarnų gleivinėje, todėl panašaus stiprumo poveikiui sukelti reikia maždaug 20 % tos levodopos dozės, kuri reikalinga gydant vien levodopa. Vadinasi, nepageidaujamas poveikis virškinimo traktui ir širdies bei kraujagyslių sistemai atsiranda daug rečiau.</w:t>
      </w:r>
    </w:p>
    <w:p w14:paraId="03C74E6B" w14:textId="77777777" w:rsidR="00E8244F" w:rsidRPr="00E8244F" w:rsidRDefault="00E8244F" w:rsidP="00E8244F">
      <w:pPr>
        <w:spacing w:after="0" w:line="240" w:lineRule="auto"/>
        <w:rPr>
          <w:rFonts w:ascii="Times New Roman" w:eastAsia="Times New Roman" w:hAnsi="Times New Roman" w:cs="Times New Roman"/>
          <w:lang w:eastAsia="sv-SE"/>
        </w:rPr>
      </w:pPr>
    </w:p>
    <w:p w14:paraId="101818DE" w14:textId="77777777" w:rsidR="00E8244F" w:rsidRPr="00E8244F" w:rsidRDefault="00E8244F" w:rsidP="00E8244F">
      <w:pPr>
        <w:spacing w:after="0" w:line="240" w:lineRule="auto"/>
        <w:rPr>
          <w:rFonts w:ascii="Times New Roman" w:eastAsia="Times New Roman" w:hAnsi="Times New Roman" w:cs="Times New Roman"/>
          <w:lang w:eastAsia="sv-SE"/>
        </w:rPr>
      </w:pPr>
      <w:r w:rsidRPr="00E8244F">
        <w:rPr>
          <w:rFonts w:ascii="Times New Roman" w:eastAsia="Times New Roman" w:hAnsi="Times New Roman" w:cs="Times New Roman"/>
          <w:lang w:eastAsia="sv-SE"/>
        </w:rPr>
        <w:t>Madopar gydoma Parkinsono liga (drebamasis paralyžius, t. y., liga, kuriai yra būdingas didelės amplitudės drebulys, sumažėjusi judesių sparta bei raumenų stingulys).</w:t>
      </w:r>
    </w:p>
    <w:p w14:paraId="077EC6C2" w14:textId="77777777" w:rsidR="00E8244F" w:rsidRPr="00E8244F" w:rsidRDefault="00E8244F" w:rsidP="00E8244F">
      <w:pPr>
        <w:spacing w:after="0" w:line="240" w:lineRule="auto"/>
        <w:rPr>
          <w:rFonts w:ascii="Times New Roman" w:eastAsia="Times New Roman" w:hAnsi="Times New Roman" w:cs="Times New Roman"/>
          <w:lang w:eastAsia="sv-SE"/>
        </w:rPr>
      </w:pPr>
    </w:p>
    <w:p w14:paraId="259BA63E" w14:textId="77777777" w:rsidR="00E8244F" w:rsidRPr="00E8244F" w:rsidRDefault="00E8244F" w:rsidP="00E8244F">
      <w:pPr>
        <w:spacing w:after="0" w:line="240" w:lineRule="auto"/>
        <w:rPr>
          <w:rFonts w:ascii="Times New Roman" w:eastAsia="Times New Roman" w:hAnsi="Times New Roman" w:cs="Times New Roman"/>
          <w:lang w:eastAsia="sv-SE"/>
        </w:rPr>
      </w:pPr>
      <w:r w:rsidRPr="00E8244F">
        <w:rPr>
          <w:rFonts w:ascii="Times New Roman" w:eastAsia="Times New Roman" w:hAnsi="Times New Roman" w:cs="Times New Roman"/>
          <w:lang w:eastAsia="sv-SE"/>
        </w:rPr>
        <w:t>Madopar taip pat vartojama neramių kojų sindromui (NKS) gydyti, įskaitant:</w:t>
      </w:r>
    </w:p>
    <w:p w14:paraId="5F4560FA" w14:textId="77777777" w:rsidR="00E8244F" w:rsidRPr="00E8244F" w:rsidRDefault="00E8244F" w:rsidP="00E8244F">
      <w:pPr>
        <w:numPr>
          <w:ilvl w:val="0"/>
          <w:numId w:val="7"/>
        </w:numPr>
        <w:tabs>
          <w:tab w:val="num" w:pos="567"/>
        </w:tabs>
        <w:spacing w:after="0" w:line="240" w:lineRule="auto"/>
        <w:rPr>
          <w:rFonts w:ascii="Times New Roman" w:eastAsia="Times New Roman" w:hAnsi="Times New Roman" w:cs="Times New Roman"/>
          <w:lang w:eastAsia="lt-LT"/>
        </w:rPr>
      </w:pPr>
      <w:r w:rsidRPr="00E8244F">
        <w:rPr>
          <w:rFonts w:ascii="Times New Roman" w:eastAsia="Times New Roman" w:hAnsi="Times New Roman" w:cs="Times New Roman"/>
          <w:lang w:eastAsia="lt-LT"/>
        </w:rPr>
        <w:t>idiopatinį NKS;</w:t>
      </w:r>
    </w:p>
    <w:p w14:paraId="03A64977" w14:textId="77777777" w:rsidR="00E8244F" w:rsidRPr="00E8244F" w:rsidRDefault="00E8244F" w:rsidP="00E8244F">
      <w:pPr>
        <w:numPr>
          <w:ilvl w:val="0"/>
          <w:numId w:val="7"/>
        </w:numPr>
        <w:tabs>
          <w:tab w:val="num" w:pos="567"/>
        </w:tabs>
        <w:spacing w:after="0" w:line="240" w:lineRule="auto"/>
        <w:rPr>
          <w:rFonts w:ascii="Times New Roman" w:eastAsia="Times New Roman" w:hAnsi="Times New Roman" w:cs="Times New Roman"/>
          <w:lang w:eastAsia="lt-LT"/>
        </w:rPr>
      </w:pPr>
      <w:r w:rsidRPr="00E8244F">
        <w:rPr>
          <w:rFonts w:ascii="Times New Roman" w:eastAsia="Times New Roman" w:hAnsi="Times New Roman" w:cs="Times New Roman"/>
          <w:lang w:eastAsia="lt-LT"/>
        </w:rPr>
        <w:t>NKS dėl inkstų funkcijos nepakankamumo, kai būtina dializė.</w:t>
      </w:r>
    </w:p>
    <w:p w14:paraId="1D5D0A43" w14:textId="77777777" w:rsidR="00E8244F" w:rsidRPr="00E8244F" w:rsidRDefault="00E8244F" w:rsidP="00E8244F">
      <w:pPr>
        <w:spacing w:after="0" w:line="240" w:lineRule="auto"/>
        <w:rPr>
          <w:rFonts w:ascii="Times New Roman" w:eastAsia="Times New Roman" w:hAnsi="Times New Roman" w:cs="Times New Roman"/>
          <w:lang w:eastAsia="lt-LT"/>
        </w:rPr>
      </w:pPr>
    </w:p>
    <w:p w14:paraId="155F7061" w14:textId="77777777" w:rsidR="00E8244F" w:rsidRPr="00E8244F" w:rsidRDefault="00E8244F" w:rsidP="00E8244F">
      <w:pPr>
        <w:spacing w:after="0" w:line="240" w:lineRule="auto"/>
        <w:rPr>
          <w:rFonts w:ascii="Times New Roman" w:eastAsia="Times New Roman" w:hAnsi="Times New Roman" w:cs="Times New Roman"/>
          <w:lang w:eastAsia="lt-LT"/>
        </w:rPr>
      </w:pPr>
    </w:p>
    <w:p w14:paraId="0966EA05" w14:textId="77777777" w:rsidR="00E8244F" w:rsidRPr="00E8244F" w:rsidRDefault="00E8244F" w:rsidP="00E8244F">
      <w:pPr>
        <w:keepNext/>
        <w:keepLines/>
        <w:numPr>
          <w:ilvl w:val="12"/>
          <w:numId w:val="0"/>
        </w:numPr>
        <w:tabs>
          <w:tab w:val="left" w:pos="567"/>
        </w:tabs>
        <w:spacing w:after="0" w:line="240" w:lineRule="auto"/>
        <w:outlineLvl w:val="0"/>
        <w:rPr>
          <w:rFonts w:ascii="Times New Roman" w:eastAsia="Times New Roman" w:hAnsi="Times New Roman" w:cs="Times New Roman"/>
          <w:b/>
          <w:caps/>
          <w:lang w:eastAsia="lt-LT"/>
        </w:rPr>
      </w:pPr>
      <w:r w:rsidRPr="00E8244F">
        <w:rPr>
          <w:rFonts w:ascii="Times New Roman" w:eastAsia="Times New Roman" w:hAnsi="Times New Roman" w:cs="Times New Roman"/>
          <w:b/>
          <w:lang w:eastAsia="lt-LT"/>
        </w:rPr>
        <w:lastRenderedPageBreak/>
        <w:t>2.</w:t>
      </w:r>
      <w:r w:rsidRPr="00E8244F">
        <w:rPr>
          <w:rFonts w:ascii="Times New Roman" w:eastAsia="Times New Roman" w:hAnsi="Times New Roman" w:cs="Times New Roman"/>
          <w:b/>
          <w:lang w:eastAsia="lt-LT"/>
        </w:rPr>
        <w:tab/>
        <w:t>Kas žinotina prieš vartojant Madopar</w:t>
      </w:r>
    </w:p>
    <w:p w14:paraId="4C2C7ECF" w14:textId="77777777" w:rsidR="00E8244F" w:rsidRPr="00E8244F" w:rsidRDefault="00E8244F" w:rsidP="00E8244F">
      <w:pPr>
        <w:keepNext/>
        <w:keepLines/>
        <w:spacing w:after="0" w:line="240" w:lineRule="auto"/>
        <w:rPr>
          <w:rFonts w:ascii="Times New Roman" w:eastAsia="Times New Roman" w:hAnsi="Times New Roman" w:cs="Times New Roman"/>
          <w:lang w:eastAsia="lt-LT"/>
        </w:rPr>
      </w:pPr>
    </w:p>
    <w:p w14:paraId="62099F7E" w14:textId="47BC6369" w:rsidR="00E8244F" w:rsidRPr="00E8244F" w:rsidRDefault="00E8244F" w:rsidP="00E8244F">
      <w:pPr>
        <w:keepNext/>
        <w:keepLines/>
        <w:spacing w:after="0" w:line="240" w:lineRule="auto"/>
        <w:rPr>
          <w:rFonts w:ascii="Times New Roman" w:eastAsia="Times New Roman" w:hAnsi="Times New Roman" w:cs="Times New Roman"/>
          <w:b/>
          <w:bCs/>
          <w:lang w:eastAsia="lt-LT"/>
        </w:rPr>
      </w:pPr>
      <w:r w:rsidRPr="00E8244F">
        <w:rPr>
          <w:rFonts w:ascii="Times New Roman" w:eastAsia="Times New Roman" w:hAnsi="Times New Roman" w:cs="Times New Roman"/>
          <w:b/>
          <w:bCs/>
          <w:lang w:eastAsia="lt-LT"/>
        </w:rPr>
        <w:t xml:space="preserve">Madopar vartoti </w:t>
      </w:r>
      <w:r w:rsidR="003D2978">
        <w:rPr>
          <w:rFonts w:ascii="Times New Roman" w:eastAsia="Times New Roman" w:hAnsi="Times New Roman" w:cs="Times New Roman"/>
          <w:b/>
          <w:bCs/>
          <w:lang w:eastAsia="lt-LT"/>
        </w:rPr>
        <w:t>draudžiama</w:t>
      </w:r>
      <w:r w:rsidRPr="00E8244F">
        <w:rPr>
          <w:rFonts w:ascii="Times New Roman" w:eastAsia="Times New Roman" w:hAnsi="Times New Roman" w:cs="Times New Roman"/>
          <w:b/>
          <w:bCs/>
          <w:lang w:eastAsia="lt-LT"/>
        </w:rPr>
        <w:t>:</w:t>
      </w:r>
    </w:p>
    <w:p w14:paraId="26388BE0" w14:textId="77777777" w:rsidR="00E8244F" w:rsidRPr="00E8244F" w:rsidRDefault="00E8244F">
      <w:pPr>
        <w:keepNext/>
        <w:keepLines/>
        <w:numPr>
          <w:ilvl w:val="0"/>
          <w:numId w:val="8"/>
        </w:numPr>
        <w:spacing w:after="0" w:line="240" w:lineRule="auto"/>
        <w:rPr>
          <w:rFonts w:ascii="Times New Roman" w:eastAsia="Times New Roman" w:hAnsi="Times New Roman" w:cs="Times New Roman"/>
          <w:lang w:eastAsia="lt-LT"/>
        </w:rPr>
      </w:pPr>
      <w:r w:rsidRPr="00E8244F">
        <w:rPr>
          <w:rFonts w:ascii="Times New Roman" w:eastAsia="Times New Roman" w:hAnsi="Times New Roman" w:cs="Times New Roman"/>
          <w:lang w:eastAsia="lt-LT"/>
        </w:rPr>
        <w:t xml:space="preserve">jeigu yra alergija (padidėjęs jautrumas) levodopai, benserazidui arba bet kuriai pagalbinei </w:t>
      </w:r>
      <w:r w:rsidRPr="00E8244F">
        <w:rPr>
          <w:rFonts w:ascii="Times New Roman" w:eastAsia="Calibri" w:hAnsi="Times New Roman" w:cs="Times New Roman"/>
        </w:rPr>
        <w:t xml:space="preserve">šio vaisto </w:t>
      </w:r>
      <w:r w:rsidRPr="00E8244F">
        <w:rPr>
          <w:rFonts w:ascii="Times New Roman" w:eastAsia="Times New Roman" w:hAnsi="Times New Roman" w:cs="Times New Roman"/>
          <w:lang w:eastAsia="lt-LT"/>
        </w:rPr>
        <w:t xml:space="preserve">medžiagai </w:t>
      </w:r>
      <w:r w:rsidRPr="00E8244F">
        <w:rPr>
          <w:rFonts w:ascii="Times New Roman" w:eastAsia="Calibri" w:hAnsi="Times New Roman" w:cs="Times New Roman"/>
        </w:rPr>
        <w:t>(jos išvardytos 6 skyriuje)</w:t>
      </w:r>
      <w:r w:rsidRPr="00E8244F">
        <w:rPr>
          <w:rFonts w:ascii="Times New Roman" w:eastAsia="Times New Roman" w:hAnsi="Times New Roman" w:cs="Times New Roman"/>
          <w:lang w:eastAsia="lt-LT"/>
        </w:rPr>
        <w:t>;</w:t>
      </w:r>
    </w:p>
    <w:p w14:paraId="625AE7D1" w14:textId="77777777" w:rsidR="00E8244F" w:rsidRPr="00E8244F" w:rsidRDefault="00E8244F">
      <w:pPr>
        <w:numPr>
          <w:ilvl w:val="0"/>
          <w:numId w:val="8"/>
        </w:numPr>
        <w:spacing w:after="0" w:line="240" w:lineRule="auto"/>
        <w:rPr>
          <w:rFonts w:ascii="Times New Roman" w:eastAsia="Times New Roman" w:hAnsi="Times New Roman" w:cs="Times New Roman"/>
          <w:lang w:eastAsia="lt-LT"/>
        </w:rPr>
      </w:pPr>
      <w:r w:rsidRPr="00E8244F">
        <w:rPr>
          <w:rFonts w:ascii="Times New Roman" w:eastAsia="Times New Roman" w:hAnsi="Times New Roman" w:cs="Times New Roman"/>
          <w:lang w:eastAsia="lt-LT"/>
        </w:rPr>
        <w:t>jeigu vartojama neselektyvaus poveikio MAO inhibitorių;</w:t>
      </w:r>
    </w:p>
    <w:p w14:paraId="547C15CA" w14:textId="77777777" w:rsidR="00E8244F" w:rsidRPr="00E8244F" w:rsidRDefault="00E8244F">
      <w:pPr>
        <w:numPr>
          <w:ilvl w:val="0"/>
          <w:numId w:val="8"/>
        </w:numPr>
        <w:spacing w:after="0" w:line="240" w:lineRule="auto"/>
        <w:rPr>
          <w:rFonts w:ascii="Times New Roman" w:eastAsia="Times New Roman" w:hAnsi="Times New Roman" w:cs="Times New Roman"/>
          <w:lang w:eastAsia="lt-LT"/>
        </w:rPr>
      </w:pPr>
      <w:r w:rsidRPr="00E8244F">
        <w:rPr>
          <w:rFonts w:ascii="Times New Roman" w:eastAsia="Times New Roman" w:hAnsi="Times New Roman" w:cs="Times New Roman"/>
          <w:lang w:eastAsia="lt-LT"/>
        </w:rPr>
        <w:t>sergant sunkia ir negydoma endokrininės sistemos, širdies, kepenų ar inkstų liga, tokia kaip feochromocitoma, hipertiroidizmas, Kušingo sindromas ar sunki širdies aritmija;</w:t>
      </w:r>
    </w:p>
    <w:p w14:paraId="375CD08F" w14:textId="77777777" w:rsidR="00E8244F" w:rsidRPr="00E8244F" w:rsidRDefault="00E8244F">
      <w:pPr>
        <w:numPr>
          <w:ilvl w:val="0"/>
          <w:numId w:val="8"/>
        </w:numPr>
        <w:spacing w:after="0" w:line="240" w:lineRule="auto"/>
        <w:rPr>
          <w:rFonts w:ascii="Times New Roman" w:eastAsia="Times New Roman" w:hAnsi="Times New Roman" w:cs="Times New Roman"/>
          <w:lang w:eastAsia="lt-LT"/>
        </w:rPr>
      </w:pPr>
      <w:r w:rsidRPr="00E8244F">
        <w:rPr>
          <w:rFonts w:ascii="Times New Roman" w:eastAsia="Times New Roman" w:hAnsi="Times New Roman" w:cs="Times New Roman"/>
          <w:lang w:eastAsia="lt-LT"/>
        </w:rPr>
        <w:t>sergant sunkia psichoze;</w:t>
      </w:r>
    </w:p>
    <w:p w14:paraId="7EB9C02F" w14:textId="77777777" w:rsidR="00E8244F" w:rsidRPr="00E8244F" w:rsidRDefault="00E8244F">
      <w:pPr>
        <w:numPr>
          <w:ilvl w:val="0"/>
          <w:numId w:val="8"/>
        </w:numPr>
        <w:spacing w:after="0" w:line="240" w:lineRule="auto"/>
        <w:rPr>
          <w:rFonts w:ascii="Times New Roman" w:eastAsia="Times New Roman" w:hAnsi="Times New Roman" w:cs="Times New Roman"/>
          <w:lang w:eastAsia="lt-LT"/>
        </w:rPr>
      </w:pPr>
      <w:r w:rsidRPr="00E8244F">
        <w:rPr>
          <w:rFonts w:ascii="Times New Roman" w:eastAsia="Times New Roman" w:hAnsi="Times New Roman" w:cs="Times New Roman"/>
          <w:lang w:eastAsia="lt-LT"/>
        </w:rPr>
        <w:t>sergant uždaro kampo glaukoma;</w:t>
      </w:r>
    </w:p>
    <w:p w14:paraId="370EBACB" w14:textId="77777777" w:rsidR="00E8244F" w:rsidRPr="00E8244F" w:rsidRDefault="00E8244F">
      <w:pPr>
        <w:numPr>
          <w:ilvl w:val="0"/>
          <w:numId w:val="8"/>
        </w:numPr>
        <w:spacing w:after="0" w:line="240" w:lineRule="auto"/>
        <w:rPr>
          <w:rFonts w:ascii="Times New Roman" w:eastAsia="Times New Roman" w:hAnsi="Times New Roman" w:cs="Times New Roman"/>
          <w:lang w:eastAsia="lt-LT"/>
        </w:rPr>
      </w:pPr>
      <w:r w:rsidRPr="00E8244F">
        <w:rPr>
          <w:rFonts w:ascii="Times New Roman" w:eastAsia="Times New Roman" w:hAnsi="Times New Roman" w:cs="Times New Roman"/>
          <w:lang w:eastAsia="lt-LT"/>
        </w:rPr>
        <w:t>jaunesniems nei 25 metų pacientams;</w:t>
      </w:r>
    </w:p>
    <w:p w14:paraId="4B20D0FE" w14:textId="77777777" w:rsidR="00E8244F" w:rsidRPr="00E8244F" w:rsidRDefault="00E8244F">
      <w:pPr>
        <w:numPr>
          <w:ilvl w:val="0"/>
          <w:numId w:val="8"/>
        </w:numPr>
        <w:spacing w:after="0" w:line="240" w:lineRule="auto"/>
        <w:rPr>
          <w:rFonts w:ascii="Times New Roman" w:eastAsia="Times New Roman" w:hAnsi="Times New Roman" w:cs="Times New Roman"/>
          <w:lang w:eastAsia="lt-LT"/>
        </w:rPr>
      </w:pPr>
      <w:r w:rsidRPr="00E8244F">
        <w:rPr>
          <w:rFonts w:ascii="Times New Roman" w:eastAsia="Times New Roman" w:hAnsi="Times New Roman" w:cs="Times New Roman"/>
          <w:lang w:eastAsia="lt-LT"/>
        </w:rPr>
        <w:t>nėščioms moterims (žr. poskyrį „Nėštumas ir žindymo laikotarpis“).</w:t>
      </w:r>
    </w:p>
    <w:p w14:paraId="44FE728B" w14:textId="77777777" w:rsidR="00E8244F" w:rsidRPr="00E8244F" w:rsidRDefault="00E8244F" w:rsidP="00E8244F">
      <w:pPr>
        <w:autoSpaceDN w:val="0"/>
        <w:spacing w:after="0" w:line="240" w:lineRule="auto"/>
        <w:rPr>
          <w:rFonts w:ascii="Times New Roman" w:eastAsia="Times New Roman" w:hAnsi="Times New Roman" w:cs="Times New Roman"/>
        </w:rPr>
      </w:pPr>
    </w:p>
    <w:p w14:paraId="707D2944" w14:textId="77777777" w:rsidR="00E8244F" w:rsidRPr="00E8244F" w:rsidRDefault="00E8244F" w:rsidP="00E8244F">
      <w:pPr>
        <w:autoSpaceDN w:val="0"/>
        <w:spacing w:after="0" w:line="240" w:lineRule="auto"/>
        <w:rPr>
          <w:rFonts w:ascii="Times New Roman" w:eastAsia="Times New Roman" w:hAnsi="Times New Roman" w:cs="Times New Roman"/>
          <w:b/>
          <w:lang w:eastAsia="lt-LT"/>
        </w:rPr>
      </w:pPr>
      <w:r w:rsidRPr="00E8244F">
        <w:rPr>
          <w:rFonts w:ascii="Times New Roman" w:eastAsia="Times New Roman" w:hAnsi="Times New Roman" w:cs="Times New Roman"/>
          <w:b/>
          <w:lang w:eastAsia="lt-LT"/>
        </w:rPr>
        <w:t>Įspėjimai ir atsargumo priemonės</w:t>
      </w:r>
    </w:p>
    <w:p w14:paraId="0CA50FB1" w14:textId="77777777" w:rsidR="00E8244F" w:rsidRPr="00E8244F" w:rsidRDefault="00E8244F" w:rsidP="00E8244F">
      <w:pPr>
        <w:spacing w:after="0" w:line="240" w:lineRule="auto"/>
        <w:rPr>
          <w:rFonts w:ascii="Times New Roman" w:eastAsia="Times New Roman" w:hAnsi="Times New Roman" w:cs="Times New Roman"/>
          <w:lang w:eastAsia="lt-LT"/>
        </w:rPr>
      </w:pPr>
      <w:r w:rsidRPr="00E8244F">
        <w:rPr>
          <w:rFonts w:ascii="Times New Roman" w:eastAsia="Times New Roman" w:hAnsi="Times New Roman" w:cs="Times New Roman"/>
          <w:lang w:eastAsia="lt-LT"/>
        </w:rPr>
        <w:t>Pasitarkite su gydytoju arba vaistininku, arba slaugytoju  prieš pradėdami vartoti Madopar, jeigu:</w:t>
      </w:r>
    </w:p>
    <w:p w14:paraId="3357A1B0" w14:textId="77777777" w:rsidR="00E8244F" w:rsidRPr="00E8244F" w:rsidRDefault="00E8244F" w:rsidP="00E8244F">
      <w:pPr>
        <w:numPr>
          <w:ilvl w:val="0"/>
          <w:numId w:val="9"/>
        </w:numPr>
        <w:tabs>
          <w:tab w:val="num" w:pos="567"/>
        </w:tabs>
        <w:spacing w:after="0" w:line="240" w:lineRule="auto"/>
        <w:rPr>
          <w:rFonts w:ascii="Times New Roman" w:eastAsia="Times New Roman" w:hAnsi="Times New Roman" w:cs="Times New Roman"/>
          <w:lang w:eastAsia="lt-LT"/>
        </w:rPr>
      </w:pPr>
      <w:r w:rsidRPr="00E8244F">
        <w:rPr>
          <w:rFonts w:ascii="Times New Roman" w:eastAsia="Times New Roman" w:hAnsi="Times New Roman" w:cs="Times New Roman"/>
          <w:lang w:eastAsia="lt-LT"/>
        </w:rPr>
        <w:t xml:space="preserve">sergate </w:t>
      </w:r>
      <w:r w:rsidRPr="00E8244F">
        <w:rPr>
          <w:rFonts w:ascii="Times New Roman" w:eastAsia="Times New Roman" w:hAnsi="Times New Roman" w:cs="Times New Roman"/>
          <w:color w:val="000000"/>
        </w:rPr>
        <w:t>vainikinių arterijų liga, širdies aritmijomis ar širdies nepakankamumu</w:t>
      </w:r>
      <w:r w:rsidRPr="00E8244F">
        <w:rPr>
          <w:rFonts w:ascii="Times New Roman" w:eastAsia="Times New Roman" w:hAnsi="Times New Roman" w:cs="Times New Roman"/>
          <w:lang w:eastAsia="lt-LT"/>
        </w:rPr>
        <w:t>;</w:t>
      </w:r>
    </w:p>
    <w:p w14:paraId="43E2B31B" w14:textId="77777777" w:rsidR="00E8244F" w:rsidRPr="00E8244F" w:rsidRDefault="00E8244F" w:rsidP="00E8244F">
      <w:pPr>
        <w:numPr>
          <w:ilvl w:val="0"/>
          <w:numId w:val="9"/>
        </w:numPr>
        <w:tabs>
          <w:tab w:val="num" w:pos="567"/>
        </w:tabs>
        <w:spacing w:after="0" w:line="240" w:lineRule="auto"/>
        <w:rPr>
          <w:rFonts w:ascii="Times New Roman" w:eastAsia="Times New Roman" w:hAnsi="Times New Roman" w:cs="Times New Roman"/>
          <w:lang w:eastAsia="lt-LT"/>
        </w:rPr>
      </w:pPr>
      <w:r w:rsidRPr="00E8244F">
        <w:rPr>
          <w:rFonts w:ascii="Times New Roman" w:eastAsia="Times New Roman" w:hAnsi="Times New Roman" w:cs="Times New Roman"/>
          <w:lang w:eastAsia="lt-LT"/>
        </w:rPr>
        <w:t>yra endogeninė ar egzogeninė psichozė;</w:t>
      </w:r>
    </w:p>
    <w:p w14:paraId="6AFDE84D" w14:textId="77777777" w:rsidR="00E8244F" w:rsidRPr="00E8244F" w:rsidRDefault="00E8244F" w:rsidP="00E8244F">
      <w:pPr>
        <w:numPr>
          <w:ilvl w:val="0"/>
          <w:numId w:val="9"/>
        </w:numPr>
        <w:tabs>
          <w:tab w:val="num" w:pos="567"/>
        </w:tabs>
        <w:spacing w:after="0" w:line="240" w:lineRule="auto"/>
        <w:rPr>
          <w:rFonts w:ascii="Times New Roman" w:eastAsia="Times New Roman" w:hAnsi="Times New Roman" w:cs="Times New Roman"/>
          <w:lang w:eastAsia="lt-LT"/>
        </w:rPr>
      </w:pPr>
      <w:r w:rsidRPr="00E8244F">
        <w:rPr>
          <w:rFonts w:ascii="Times New Roman" w:eastAsia="Times New Roman" w:hAnsi="Times New Roman" w:cs="Times New Roman"/>
          <w:lang w:eastAsia="lt-LT"/>
        </w:rPr>
        <w:t>Jums jau yra buvusi ortostatinė hipotenzija;</w:t>
      </w:r>
    </w:p>
    <w:p w14:paraId="29C5B57B" w14:textId="77777777" w:rsidR="00E8244F" w:rsidRPr="00E8244F" w:rsidRDefault="00E8244F" w:rsidP="00E8244F">
      <w:pPr>
        <w:numPr>
          <w:ilvl w:val="0"/>
          <w:numId w:val="9"/>
        </w:numPr>
        <w:tabs>
          <w:tab w:val="num" w:pos="567"/>
        </w:tabs>
        <w:spacing w:after="0" w:line="240" w:lineRule="auto"/>
        <w:rPr>
          <w:rFonts w:ascii="Times New Roman" w:eastAsia="Times New Roman" w:hAnsi="Times New Roman" w:cs="Times New Roman"/>
          <w:lang w:eastAsia="lt-LT"/>
        </w:rPr>
      </w:pPr>
      <w:r w:rsidRPr="00E8244F">
        <w:rPr>
          <w:rFonts w:ascii="Times New Roman" w:eastAsia="Times New Roman" w:hAnsi="Times New Roman" w:cs="Times New Roman"/>
          <w:lang w:eastAsia="lt-LT"/>
        </w:rPr>
        <w:t>sergate atviro kampo glaukoma;</w:t>
      </w:r>
    </w:p>
    <w:p w14:paraId="20CFEB8E" w14:textId="77777777" w:rsidR="00E8244F" w:rsidRPr="00E8244F" w:rsidRDefault="00E8244F" w:rsidP="00E8244F">
      <w:pPr>
        <w:numPr>
          <w:ilvl w:val="0"/>
          <w:numId w:val="9"/>
        </w:numPr>
        <w:tabs>
          <w:tab w:val="num" w:pos="567"/>
        </w:tabs>
        <w:spacing w:after="0" w:line="240" w:lineRule="auto"/>
        <w:rPr>
          <w:rFonts w:ascii="Times New Roman" w:eastAsia="Times New Roman" w:hAnsi="Times New Roman" w:cs="Times New Roman"/>
          <w:lang w:eastAsia="lt-LT"/>
        </w:rPr>
      </w:pPr>
      <w:r w:rsidRPr="00E8244F">
        <w:rPr>
          <w:rFonts w:ascii="Times New Roman" w:eastAsia="Times New Roman" w:hAnsi="Times New Roman" w:cs="Times New Roman"/>
          <w:lang w:eastAsia="lt-LT"/>
        </w:rPr>
        <w:t>sergate cukriniu diabetu.</w:t>
      </w:r>
    </w:p>
    <w:p w14:paraId="638C5F14" w14:textId="77777777" w:rsidR="00E8244F" w:rsidRPr="00E8244F" w:rsidRDefault="00E8244F" w:rsidP="00E8244F">
      <w:pPr>
        <w:spacing w:after="0" w:line="240" w:lineRule="auto"/>
        <w:rPr>
          <w:rFonts w:ascii="Times New Roman" w:eastAsia="Times New Roman" w:hAnsi="Times New Roman" w:cs="Times New Roman"/>
          <w:u w:val="single"/>
          <w:lang w:eastAsia="lt-LT"/>
        </w:rPr>
      </w:pPr>
    </w:p>
    <w:p w14:paraId="1B2880D2" w14:textId="77777777" w:rsidR="00E8244F" w:rsidRPr="00E8244F" w:rsidRDefault="00E8244F" w:rsidP="00E8244F">
      <w:pPr>
        <w:spacing w:after="0" w:line="240" w:lineRule="auto"/>
        <w:rPr>
          <w:rFonts w:ascii="Times New Roman" w:eastAsia="Times New Roman" w:hAnsi="Times New Roman" w:cs="Times New Roman"/>
          <w:u w:val="single"/>
          <w:lang w:eastAsia="lt-LT"/>
        </w:rPr>
      </w:pPr>
      <w:r w:rsidRPr="00E8244F">
        <w:rPr>
          <w:rFonts w:ascii="Times New Roman" w:eastAsia="Times New Roman" w:hAnsi="Times New Roman" w:cs="Times New Roman"/>
          <w:u w:val="single"/>
          <w:lang w:eastAsia="lt-LT"/>
        </w:rPr>
        <w:t>SVARBU</w:t>
      </w:r>
    </w:p>
    <w:p w14:paraId="7BE2CA1C" w14:textId="77777777" w:rsidR="00E8244F" w:rsidRPr="00E8244F" w:rsidRDefault="00E8244F" w:rsidP="00E8244F">
      <w:pPr>
        <w:spacing w:after="0" w:line="240" w:lineRule="auto"/>
        <w:rPr>
          <w:rFonts w:ascii="Times New Roman" w:eastAsia="Times New Roman" w:hAnsi="Times New Roman" w:cs="Times New Roman"/>
          <w:u w:val="single"/>
          <w:lang w:eastAsia="lt-LT"/>
        </w:rPr>
      </w:pPr>
    </w:p>
    <w:p w14:paraId="46707B7F" w14:textId="77777777" w:rsidR="00E8244F" w:rsidRPr="00E8244F" w:rsidRDefault="00E8244F" w:rsidP="00E8244F">
      <w:pPr>
        <w:spacing w:after="0" w:line="240" w:lineRule="auto"/>
        <w:rPr>
          <w:rFonts w:ascii="Times New Roman" w:eastAsia="Times New Roman" w:hAnsi="Times New Roman" w:cs="Times New Roman"/>
          <w:lang w:eastAsia="lt-LT"/>
        </w:rPr>
      </w:pPr>
      <w:r w:rsidRPr="00E8244F">
        <w:rPr>
          <w:rFonts w:ascii="Times New Roman" w:eastAsia="Times New Roman" w:hAnsi="Times New Roman" w:cs="Times New Roman"/>
          <w:lang w:eastAsia="lt-LT"/>
        </w:rPr>
        <w:t>Su levodopa susijusi patologinis mieguistumas ir labai retai - itin stiprus mieguistumas dienos metu bei staigaus užmigimo epizodai. Jeigu Jums atsiranda tokių simptomų, Jūs būtinai informuokite gydytoją ir, kol tokie pasikartojantys simptomai ir somnolencija neišnyks, susilaikykite nuo vairavimo ir/arba mechanizmų valdymo, nes dėl sutrikusio budrumo Jums ar kitiems gali grėsti sunkaus sužalojimo (pvz., valdant mechanizmus) pavojus.</w:t>
      </w:r>
    </w:p>
    <w:p w14:paraId="643EA38E" w14:textId="77777777" w:rsidR="00E8244F" w:rsidRPr="00E8244F" w:rsidRDefault="00E8244F" w:rsidP="00E8244F">
      <w:pPr>
        <w:spacing w:after="0" w:line="240" w:lineRule="auto"/>
        <w:rPr>
          <w:rFonts w:ascii="Times New Roman" w:eastAsia="Times New Roman" w:hAnsi="Times New Roman" w:cs="Times New Roman"/>
          <w:lang w:eastAsia="lt-LT"/>
        </w:rPr>
      </w:pPr>
    </w:p>
    <w:p w14:paraId="5215786B" w14:textId="77777777" w:rsidR="00E8244F" w:rsidRPr="00E8244F" w:rsidRDefault="00E8244F" w:rsidP="00E8244F">
      <w:pPr>
        <w:spacing w:after="0" w:line="240" w:lineRule="auto"/>
        <w:rPr>
          <w:rFonts w:ascii="Times New Roman" w:eastAsia="Times New Roman" w:hAnsi="Times New Roman" w:cs="Times New Roman"/>
          <w:lang w:eastAsia="lt-LT"/>
        </w:rPr>
      </w:pPr>
      <w:r w:rsidRPr="00E8244F">
        <w:rPr>
          <w:rFonts w:ascii="Times New Roman" w:eastAsia="Times New Roman" w:hAnsi="Times New Roman" w:cs="Times New Roman"/>
        </w:rPr>
        <w:t>Pasakykite savo gydytojui, jeigu Jūs, Jūsų šeimos nariai ar globėjas pastebėtų, kad Jums atsirado paskatos ar potraukis neįprastai elgtis arba Jūs nebegalite atsispirti impulsyvumui, polėkiui ar pagundoms atlikti tam tikrus veiksmus, kurie galėtų Jums pakenkti. Šie poelgiai vadinami impulsų kontrolės sutrikimais ir yra tokie, kaip priklausomybė nuo azartinių žaidimų, neįveikiamas potraukis valgyti ar išlaidauti, padidėjęs lytinis potraukis arba seksualinių minčių ar jausmų sustiprėjimas. Gydytojui gali reikėti peržiūrėti Jūsų gydymą.</w:t>
      </w:r>
    </w:p>
    <w:p w14:paraId="1CB9880D" w14:textId="77777777" w:rsidR="00E8244F" w:rsidRPr="00E8244F" w:rsidRDefault="00E8244F" w:rsidP="00E8244F">
      <w:pPr>
        <w:spacing w:after="0" w:line="240" w:lineRule="auto"/>
        <w:rPr>
          <w:rFonts w:ascii="Times New Roman" w:eastAsia="Times New Roman" w:hAnsi="Times New Roman" w:cs="Times New Roman"/>
          <w:b/>
          <w:lang w:eastAsia="lt-LT"/>
        </w:rPr>
      </w:pPr>
    </w:p>
    <w:p w14:paraId="14A512C6" w14:textId="77777777" w:rsidR="00E8244F" w:rsidRPr="00E8244F" w:rsidRDefault="00E8244F" w:rsidP="00E8244F">
      <w:pPr>
        <w:spacing w:after="0" w:line="240" w:lineRule="auto"/>
        <w:rPr>
          <w:rFonts w:ascii="Times New Roman" w:eastAsia="Times New Roman" w:hAnsi="Times New Roman" w:cs="Times New Roman"/>
          <w:b/>
          <w:lang w:eastAsia="lt-LT"/>
        </w:rPr>
      </w:pPr>
      <w:r w:rsidRPr="00E8244F">
        <w:rPr>
          <w:rFonts w:ascii="Times New Roman" w:eastAsia="Times New Roman" w:hAnsi="Times New Roman" w:cs="Times New Roman"/>
          <w:b/>
          <w:lang w:eastAsia="lt-LT"/>
        </w:rPr>
        <w:t>Kiti vaistai ir Madopar</w:t>
      </w:r>
    </w:p>
    <w:p w14:paraId="1BCDE450" w14:textId="77777777" w:rsidR="00E8244F" w:rsidRPr="00E8244F" w:rsidRDefault="00E8244F" w:rsidP="00E8244F">
      <w:pPr>
        <w:spacing w:after="0" w:line="240" w:lineRule="auto"/>
        <w:rPr>
          <w:rFonts w:ascii="Times New Roman" w:eastAsia="Times New Roman" w:hAnsi="Times New Roman" w:cs="Times New Roman"/>
          <w:lang w:eastAsia="lt-LT"/>
        </w:rPr>
      </w:pPr>
      <w:r w:rsidRPr="00E8244F">
        <w:rPr>
          <w:rFonts w:ascii="Times New Roman" w:eastAsia="Times New Roman" w:hAnsi="Times New Roman" w:cs="Times New Roman"/>
          <w:lang w:eastAsia="lt-LT"/>
        </w:rPr>
        <w:t xml:space="preserve">Jeigu vartojate arba neseniai vartojote kitų vaistų </w:t>
      </w:r>
      <w:r w:rsidRPr="00E8244F">
        <w:rPr>
          <w:rFonts w:ascii="Times New Roman" w:eastAsia="Calibri" w:hAnsi="Times New Roman" w:cs="Times New Roman"/>
        </w:rPr>
        <w:t>arba dėl to nesate tikri</w:t>
      </w:r>
      <w:r w:rsidRPr="00E8244F">
        <w:rPr>
          <w:rFonts w:ascii="Times New Roman" w:eastAsia="Times New Roman" w:hAnsi="Times New Roman" w:cs="Times New Roman"/>
          <w:lang w:eastAsia="lt-LT"/>
        </w:rPr>
        <w:t>, pasakykite gydytojui, vaistininkui arba slaugytojui.</w:t>
      </w:r>
    </w:p>
    <w:p w14:paraId="44BC953F" w14:textId="77777777" w:rsidR="00E8244F" w:rsidRPr="00E8244F" w:rsidRDefault="00E8244F" w:rsidP="00E8244F">
      <w:pPr>
        <w:spacing w:after="0" w:line="240" w:lineRule="auto"/>
        <w:rPr>
          <w:rFonts w:ascii="Times New Roman" w:eastAsia="Times New Roman" w:hAnsi="Times New Roman" w:cs="Times New Roman"/>
          <w:lang w:eastAsia="lt-LT"/>
        </w:rPr>
      </w:pPr>
    </w:p>
    <w:p w14:paraId="11B676F8" w14:textId="77777777" w:rsidR="00E8244F" w:rsidRPr="00E8244F" w:rsidRDefault="00E8244F" w:rsidP="00E8244F">
      <w:pPr>
        <w:numPr>
          <w:ilvl w:val="12"/>
          <w:numId w:val="0"/>
        </w:numPr>
        <w:tabs>
          <w:tab w:val="left" w:pos="567"/>
        </w:tabs>
        <w:spacing w:after="0" w:line="240" w:lineRule="auto"/>
        <w:rPr>
          <w:rFonts w:ascii="Times New Roman" w:eastAsia="Times New Roman" w:hAnsi="Times New Roman" w:cs="Times New Roman"/>
        </w:rPr>
      </w:pPr>
      <w:r w:rsidRPr="00E8244F">
        <w:rPr>
          <w:rFonts w:ascii="Times New Roman" w:eastAsia="Times New Roman" w:hAnsi="Times New Roman" w:cs="Times New Roman"/>
        </w:rPr>
        <w:t>Kartu su standartiniu Madopar vartojamas anticholinerginis vaistas triheksifenidilis mažina levodopos rezorbcijos greitį, bet ne kiekį, todėl minėtas vaistas, vartojamas kartu su Madopar, levodopos farmakokinetikai įtakos nedaro.</w:t>
      </w:r>
    </w:p>
    <w:p w14:paraId="1FFEBCD8" w14:textId="77777777" w:rsidR="00E8244F" w:rsidRPr="00E8244F" w:rsidRDefault="00E8244F" w:rsidP="00E8244F">
      <w:pPr>
        <w:numPr>
          <w:ilvl w:val="12"/>
          <w:numId w:val="0"/>
        </w:numPr>
        <w:tabs>
          <w:tab w:val="left" w:pos="567"/>
        </w:tabs>
        <w:spacing w:after="0" w:line="240" w:lineRule="auto"/>
        <w:rPr>
          <w:rFonts w:ascii="Times New Roman" w:eastAsia="Times New Roman" w:hAnsi="Times New Roman" w:cs="Times New Roman"/>
        </w:rPr>
      </w:pPr>
    </w:p>
    <w:p w14:paraId="0A9F7F84" w14:textId="77777777" w:rsidR="00E8244F" w:rsidRPr="00E8244F" w:rsidRDefault="00E8244F" w:rsidP="00E8244F">
      <w:pPr>
        <w:spacing w:after="0" w:line="240" w:lineRule="auto"/>
        <w:rPr>
          <w:rFonts w:ascii="Times New Roman" w:eastAsia="Times New Roman" w:hAnsi="Times New Roman" w:cs="Times New Roman"/>
          <w:lang w:eastAsia="lt-LT"/>
        </w:rPr>
      </w:pPr>
      <w:r w:rsidRPr="00E8244F">
        <w:rPr>
          <w:rFonts w:ascii="Times New Roman" w:eastAsia="Times New Roman" w:hAnsi="Times New Roman" w:cs="Times New Roman"/>
          <w:lang w:eastAsia="lt-LT"/>
        </w:rPr>
        <w:t>Antacidiniai vaistai, vartojami kartu su Madopar, mažina levodopos rezorbciją.</w:t>
      </w:r>
    </w:p>
    <w:p w14:paraId="23EBA4A6" w14:textId="77777777" w:rsidR="00E8244F" w:rsidRPr="00E8244F" w:rsidRDefault="00E8244F" w:rsidP="00E8244F">
      <w:pPr>
        <w:spacing w:after="0" w:line="240" w:lineRule="auto"/>
        <w:rPr>
          <w:rFonts w:ascii="Times New Roman" w:eastAsia="Times New Roman" w:hAnsi="Times New Roman" w:cs="Times New Roman"/>
          <w:lang w:eastAsia="lt-LT"/>
        </w:rPr>
      </w:pPr>
      <w:r w:rsidRPr="00E8244F">
        <w:rPr>
          <w:rFonts w:ascii="Times New Roman" w:eastAsia="Times New Roman" w:hAnsi="Times New Roman" w:cs="Times New Roman"/>
          <w:lang w:eastAsia="lt-LT"/>
        </w:rPr>
        <w:t xml:space="preserve">Geležies sulfatas mažina didžiausią levodopos koncentraciją plazmoje. Metoklopramidas greitina levodopos rezorbciją. </w:t>
      </w:r>
      <w:r w:rsidRPr="00E8244F">
        <w:rPr>
          <w:rFonts w:ascii="Times New Roman" w:eastAsia="Times New Roman" w:hAnsi="Times New Roman" w:cs="Times New Roman"/>
          <w:iCs/>
          <w:color w:val="000000"/>
        </w:rPr>
        <w:t>Domperidonas gali padidinti levodopos biologinį prieinamumą.</w:t>
      </w:r>
    </w:p>
    <w:p w14:paraId="221848E7" w14:textId="77777777" w:rsidR="00E8244F" w:rsidRPr="00E8244F" w:rsidRDefault="00E8244F" w:rsidP="00E8244F">
      <w:pPr>
        <w:spacing w:after="0" w:line="240" w:lineRule="auto"/>
        <w:rPr>
          <w:rFonts w:ascii="Times New Roman" w:eastAsia="Times New Roman" w:hAnsi="Times New Roman" w:cs="Times New Roman"/>
          <w:lang w:eastAsia="lt-LT"/>
        </w:rPr>
      </w:pPr>
    </w:p>
    <w:p w14:paraId="18B17C2B" w14:textId="77777777" w:rsidR="00E8244F" w:rsidRPr="00E8244F" w:rsidRDefault="00E8244F" w:rsidP="00E8244F">
      <w:pPr>
        <w:numPr>
          <w:ilvl w:val="12"/>
          <w:numId w:val="0"/>
        </w:numPr>
        <w:tabs>
          <w:tab w:val="left" w:pos="567"/>
        </w:tabs>
        <w:spacing w:after="0" w:line="240" w:lineRule="auto"/>
        <w:rPr>
          <w:rFonts w:ascii="Times New Roman" w:eastAsia="Times New Roman" w:hAnsi="Times New Roman" w:cs="Times New Roman"/>
        </w:rPr>
      </w:pPr>
      <w:r w:rsidRPr="00E8244F">
        <w:rPr>
          <w:rFonts w:ascii="Times New Roman" w:eastAsia="Times New Roman" w:hAnsi="Times New Roman" w:cs="Times New Roman"/>
        </w:rPr>
        <w:t>Madopar poveikį mažina neuroleptikai, opioidai ir antihipertenziniai vaistai, kuriuose yra rezerpino.</w:t>
      </w:r>
    </w:p>
    <w:p w14:paraId="6BF54493" w14:textId="77777777" w:rsidR="00E8244F" w:rsidRPr="00E8244F" w:rsidRDefault="00E8244F" w:rsidP="00E8244F">
      <w:pPr>
        <w:numPr>
          <w:ilvl w:val="12"/>
          <w:numId w:val="0"/>
        </w:numPr>
        <w:tabs>
          <w:tab w:val="left" w:pos="567"/>
        </w:tabs>
        <w:spacing w:after="0" w:line="240" w:lineRule="auto"/>
        <w:rPr>
          <w:rFonts w:ascii="Times New Roman" w:eastAsia="Times New Roman" w:hAnsi="Times New Roman" w:cs="Times New Roman"/>
        </w:rPr>
      </w:pPr>
      <w:r w:rsidRPr="00E8244F">
        <w:rPr>
          <w:rFonts w:ascii="Times New Roman" w:eastAsia="Times New Roman" w:hAnsi="Times New Roman" w:cs="Times New Roman"/>
        </w:rPr>
        <w:t>Vartoti tuo pačiu laiku Madopar ir neselektyvaus poveikio monoaminooksidazės (MAO) inhibitorių negalima. Vartoti grynų MAO-B inhibitorių (pvz., selegilino ar razagilino) ar selektyvaus poveikio MAO-</w:t>
      </w:r>
      <w:r w:rsidRPr="00E8244F">
        <w:rPr>
          <w:rFonts w:ascii="Times New Roman" w:eastAsia="Times New Roman" w:hAnsi="Times New Roman" w:cs="Times New Roman"/>
        </w:rPr>
        <w:lastRenderedPageBreak/>
        <w:t>A inhibitorių, pvz., moklebemido, nedraudžiama. Tam tikromis aplinkybėmis selegilinas, nesukeldamas pavojingos sąveikos, gali stiprinti levodopos antiparkinsoninį poveikį.</w:t>
      </w:r>
    </w:p>
    <w:p w14:paraId="3B54BC21" w14:textId="77777777" w:rsidR="00E8244F" w:rsidRPr="00E8244F" w:rsidRDefault="00E8244F" w:rsidP="00E8244F">
      <w:pPr>
        <w:numPr>
          <w:ilvl w:val="12"/>
          <w:numId w:val="0"/>
        </w:numPr>
        <w:tabs>
          <w:tab w:val="left" w:pos="567"/>
        </w:tabs>
        <w:spacing w:after="0" w:line="240" w:lineRule="auto"/>
        <w:rPr>
          <w:rFonts w:ascii="Times New Roman" w:eastAsia="Times New Roman" w:hAnsi="Times New Roman" w:cs="Times New Roman"/>
        </w:rPr>
      </w:pPr>
    </w:p>
    <w:p w14:paraId="3CC21A3A" w14:textId="77777777" w:rsidR="00E8244F" w:rsidRPr="00E8244F" w:rsidRDefault="00E8244F" w:rsidP="00E8244F">
      <w:pPr>
        <w:numPr>
          <w:ilvl w:val="12"/>
          <w:numId w:val="0"/>
        </w:numPr>
        <w:tabs>
          <w:tab w:val="left" w:pos="567"/>
        </w:tabs>
        <w:spacing w:after="0" w:line="240" w:lineRule="auto"/>
        <w:rPr>
          <w:rFonts w:ascii="Times New Roman" w:eastAsia="Times New Roman" w:hAnsi="Times New Roman" w:cs="Times New Roman"/>
        </w:rPr>
      </w:pPr>
      <w:r w:rsidRPr="00E8244F">
        <w:rPr>
          <w:rFonts w:ascii="Times New Roman" w:eastAsia="Times New Roman" w:hAnsi="Times New Roman" w:cs="Times New Roman"/>
        </w:rPr>
        <w:t>MAO-A ir MAO-B inhibitoriai, vartojami kartu, sukelia tokį patį poveikį, kaip neselektyvaus poveikio MAO inhibitoriai, todėl šių vaistų derinio kartu su Madopar vartoti draudžiama.</w:t>
      </w:r>
    </w:p>
    <w:p w14:paraId="7D74ED8C" w14:textId="77777777" w:rsidR="00E8244F" w:rsidRPr="00E8244F" w:rsidRDefault="00E8244F" w:rsidP="00E8244F">
      <w:pPr>
        <w:numPr>
          <w:ilvl w:val="12"/>
          <w:numId w:val="0"/>
        </w:numPr>
        <w:tabs>
          <w:tab w:val="left" w:pos="567"/>
        </w:tabs>
        <w:spacing w:after="0" w:line="240" w:lineRule="auto"/>
        <w:rPr>
          <w:rFonts w:ascii="Times New Roman" w:eastAsia="Times New Roman" w:hAnsi="Times New Roman" w:cs="Times New Roman"/>
        </w:rPr>
      </w:pPr>
    </w:p>
    <w:p w14:paraId="09CA02D5" w14:textId="77777777" w:rsidR="00E8244F" w:rsidRPr="00E8244F" w:rsidRDefault="00E8244F" w:rsidP="00E8244F">
      <w:pPr>
        <w:numPr>
          <w:ilvl w:val="12"/>
          <w:numId w:val="0"/>
        </w:numPr>
        <w:tabs>
          <w:tab w:val="left" w:pos="567"/>
        </w:tabs>
        <w:spacing w:after="0" w:line="240" w:lineRule="auto"/>
        <w:rPr>
          <w:rFonts w:ascii="Times New Roman" w:eastAsia="Times New Roman" w:hAnsi="Times New Roman" w:cs="Times New Roman"/>
        </w:rPr>
      </w:pPr>
      <w:r w:rsidRPr="00E8244F">
        <w:rPr>
          <w:rFonts w:ascii="Times New Roman" w:eastAsia="Times New Roman" w:hAnsi="Times New Roman" w:cs="Times New Roman"/>
        </w:rPr>
        <w:t>Jei vaisto vartojama kartu su neselektyviai veikiančiu negrįžtamojo poveikio MAO inhibitoriumi, pvz., tranilciprominu, gali prasidėti hipertenzinė krizė (tam tikromis aplinkybėmis ji gali prasidėti po gydymo MAO inhibitoriumi praėjus net dviem savaitėms).</w:t>
      </w:r>
    </w:p>
    <w:p w14:paraId="25DB594E" w14:textId="77777777" w:rsidR="00E8244F" w:rsidRPr="00E8244F" w:rsidRDefault="00E8244F" w:rsidP="00E8244F">
      <w:pPr>
        <w:numPr>
          <w:ilvl w:val="12"/>
          <w:numId w:val="0"/>
        </w:numPr>
        <w:tabs>
          <w:tab w:val="left" w:pos="567"/>
        </w:tabs>
        <w:spacing w:after="0" w:line="240" w:lineRule="auto"/>
        <w:rPr>
          <w:rFonts w:ascii="Times New Roman" w:eastAsia="Times New Roman" w:hAnsi="Times New Roman" w:cs="Times New Roman"/>
        </w:rPr>
      </w:pPr>
    </w:p>
    <w:p w14:paraId="6AFDDA74" w14:textId="77777777" w:rsidR="00E8244F" w:rsidRPr="00E8244F" w:rsidRDefault="00E8244F" w:rsidP="00E8244F">
      <w:pPr>
        <w:numPr>
          <w:ilvl w:val="12"/>
          <w:numId w:val="0"/>
        </w:numPr>
        <w:tabs>
          <w:tab w:val="left" w:pos="567"/>
        </w:tabs>
        <w:spacing w:after="0" w:line="240" w:lineRule="auto"/>
        <w:rPr>
          <w:rFonts w:ascii="Times New Roman" w:eastAsia="Times New Roman" w:hAnsi="Times New Roman" w:cs="Times New Roman"/>
        </w:rPr>
      </w:pPr>
      <w:r w:rsidRPr="00E8244F">
        <w:rPr>
          <w:rFonts w:ascii="Times New Roman" w:eastAsia="Times New Roman" w:hAnsi="Times New Roman" w:cs="Times New Roman"/>
        </w:rPr>
        <w:t>Madopar gali stiprinti kartu su juo vartojamų simpatikomimetikų (pvz., adrenalino, noradrenalino, izoproterenolio ar amfetamino) poveikį, todėl gali prireikti mažinti jų dozę.</w:t>
      </w:r>
    </w:p>
    <w:p w14:paraId="27B27B2B" w14:textId="77777777" w:rsidR="00E8244F" w:rsidRPr="00E8244F" w:rsidRDefault="00E8244F" w:rsidP="00E8244F">
      <w:pPr>
        <w:numPr>
          <w:ilvl w:val="12"/>
          <w:numId w:val="0"/>
        </w:numPr>
        <w:tabs>
          <w:tab w:val="left" w:pos="567"/>
        </w:tabs>
        <w:spacing w:after="0" w:line="240" w:lineRule="auto"/>
        <w:rPr>
          <w:rFonts w:ascii="Times New Roman" w:eastAsia="Times New Roman" w:hAnsi="Times New Roman" w:cs="Times New Roman"/>
        </w:rPr>
      </w:pPr>
    </w:p>
    <w:p w14:paraId="052BF12C" w14:textId="77777777" w:rsidR="00E8244F" w:rsidRPr="00E8244F" w:rsidRDefault="00E8244F" w:rsidP="00E8244F">
      <w:pPr>
        <w:numPr>
          <w:ilvl w:val="12"/>
          <w:numId w:val="0"/>
        </w:numPr>
        <w:tabs>
          <w:tab w:val="left" w:pos="567"/>
        </w:tabs>
        <w:spacing w:after="0" w:line="240" w:lineRule="auto"/>
        <w:rPr>
          <w:rFonts w:ascii="Times New Roman" w:eastAsia="Times New Roman" w:hAnsi="Times New Roman" w:cs="Times New Roman"/>
        </w:rPr>
      </w:pPr>
      <w:r w:rsidRPr="00E8244F">
        <w:rPr>
          <w:rFonts w:ascii="Times New Roman" w:eastAsia="Times New Roman" w:hAnsi="Times New Roman" w:cs="Times New Roman"/>
        </w:rPr>
        <w:t>Madopar galima vartoti kartu su įprastais vaistais nuo parkinsonizmo: dopamino agonistais, amantadinu, selegilinu, bromokriptinu, anticholinerginiais vaistais. Pradėjus kartu vartoti katechol-O-metiltransferazės KOMT inhibitorių, gali reikėti mažinti Madopar dozę. Kitokių Madopar ir vaistų nuo Parkinsono ligos sąveikos tyrimų neatlikta, todėl gali prireikti mažinti arba Madopar, arba kitų medikamentų nuo parkinsonizmo dozę. Jei tokiais vaistais gydomas pacientas pradeda vartoti Madopar, anticholinerginių vaistų vartojimą reikia nutraukti palaipsniui, kadangi levodopos poveikis atsiranda ne iš karto.</w:t>
      </w:r>
    </w:p>
    <w:p w14:paraId="01CFE294" w14:textId="77777777" w:rsidR="00E8244F" w:rsidRPr="00E8244F" w:rsidRDefault="00E8244F" w:rsidP="00E8244F">
      <w:pPr>
        <w:numPr>
          <w:ilvl w:val="12"/>
          <w:numId w:val="0"/>
        </w:numPr>
        <w:tabs>
          <w:tab w:val="left" w:pos="567"/>
        </w:tabs>
        <w:spacing w:after="0" w:line="240" w:lineRule="auto"/>
        <w:rPr>
          <w:rFonts w:ascii="Times New Roman" w:eastAsia="Times New Roman" w:hAnsi="Times New Roman" w:cs="Times New Roman"/>
        </w:rPr>
      </w:pPr>
    </w:p>
    <w:p w14:paraId="1F340715" w14:textId="77777777" w:rsidR="00E8244F" w:rsidRPr="00E8244F" w:rsidRDefault="00E8244F" w:rsidP="00E8244F">
      <w:pPr>
        <w:numPr>
          <w:ilvl w:val="12"/>
          <w:numId w:val="0"/>
        </w:numPr>
        <w:tabs>
          <w:tab w:val="left" w:pos="567"/>
        </w:tabs>
        <w:spacing w:after="0" w:line="240" w:lineRule="auto"/>
        <w:rPr>
          <w:rFonts w:ascii="Times New Roman" w:eastAsia="Times New Roman" w:hAnsi="Times New Roman" w:cs="Times New Roman"/>
        </w:rPr>
      </w:pPr>
      <w:r w:rsidRPr="00E8244F">
        <w:rPr>
          <w:rFonts w:ascii="Times New Roman" w:eastAsia="Times New Roman" w:hAnsi="Times New Roman" w:cs="Times New Roman"/>
        </w:rPr>
        <w:t>Kartu vartojami vaistai nuo psichozės, turintys dopamino receptorius blokuojančių savybių, gali slopinti levodopos ir benserazido derinio antiparkinsoninį poveikį. Levodopa gali sumažinti minėtų vaistų antipsichozinį poveikį.</w:t>
      </w:r>
    </w:p>
    <w:p w14:paraId="2A0076C4" w14:textId="77777777" w:rsidR="00E8244F" w:rsidRPr="00E8244F" w:rsidRDefault="00E8244F" w:rsidP="00E8244F">
      <w:pPr>
        <w:numPr>
          <w:ilvl w:val="12"/>
          <w:numId w:val="0"/>
        </w:numPr>
        <w:tabs>
          <w:tab w:val="left" w:pos="567"/>
        </w:tabs>
        <w:spacing w:after="0" w:line="240" w:lineRule="auto"/>
        <w:rPr>
          <w:rFonts w:ascii="Times New Roman" w:eastAsia="Times New Roman" w:hAnsi="Times New Roman" w:cs="Times New Roman"/>
        </w:rPr>
      </w:pPr>
    </w:p>
    <w:p w14:paraId="6ED90847" w14:textId="77777777" w:rsidR="00E8244F" w:rsidRPr="00E8244F" w:rsidRDefault="00E8244F" w:rsidP="00E8244F">
      <w:pPr>
        <w:numPr>
          <w:ilvl w:val="12"/>
          <w:numId w:val="0"/>
        </w:numPr>
        <w:tabs>
          <w:tab w:val="left" w:pos="567"/>
        </w:tabs>
        <w:spacing w:after="0" w:line="240" w:lineRule="auto"/>
        <w:rPr>
          <w:rFonts w:ascii="Times New Roman" w:eastAsia="Times New Roman" w:hAnsi="Times New Roman" w:cs="Times New Roman"/>
        </w:rPr>
      </w:pPr>
      <w:r w:rsidRPr="00E8244F">
        <w:rPr>
          <w:rFonts w:ascii="Times New Roman" w:eastAsia="Times New Roman" w:hAnsi="Times New Roman" w:cs="Times New Roman"/>
        </w:rPr>
        <w:t>Be to, vartojant Madopar gali sumažėti kai kurių laboratorinių tyrimų tikslumas.</w:t>
      </w:r>
    </w:p>
    <w:p w14:paraId="171F8C26" w14:textId="77777777" w:rsidR="00E8244F" w:rsidRPr="00E8244F" w:rsidRDefault="00E8244F" w:rsidP="00E8244F">
      <w:pPr>
        <w:spacing w:after="0" w:line="240" w:lineRule="auto"/>
        <w:rPr>
          <w:rFonts w:ascii="Times New Roman" w:eastAsia="Times New Roman" w:hAnsi="Times New Roman" w:cs="Times New Roman"/>
          <w:u w:val="single"/>
          <w:lang w:eastAsia="lt-LT"/>
        </w:rPr>
      </w:pPr>
    </w:p>
    <w:p w14:paraId="30504720" w14:textId="77777777" w:rsidR="00E8244F" w:rsidRPr="00E8244F" w:rsidRDefault="00E8244F" w:rsidP="00E8244F">
      <w:pPr>
        <w:spacing w:after="0" w:line="240" w:lineRule="auto"/>
        <w:rPr>
          <w:rFonts w:ascii="Times New Roman" w:eastAsia="Times New Roman" w:hAnsi="Times New Roman" w:cs="Times New Roman"/>
          <w:b/>
          <w:lang w:eastAsia="lt-LT"/>
        </w:rPr>
      </w:pPr>
      <w:r w:rsidRPr="00E8244F">
        <w:rPr>
          <w:rFonts w:ascii="Times New Roman" w:eastAsia="Times New Roman" w:hAnsi="Times New Roman" w:cs="Times New Roman"/>
          <w:b/>
          <w:lang w:eastAsia="lt-LT"/>
        </w:rPr>
        <w:t>Madopar vartojimas su maistu ir gėrimais</w:t>
      </w:r>
    </w:p>
    <w:p w14:paraId="12C56EBE" w14:textId="7B8AB600" w:rsidR="00E8244F" w:rsidRPr="00E8244F" w:rsidRDefault="00E8244F" w:rsidP="00E8244F">
      <w:pPr>
        <w:spacing w:after="0" w:line="240" w:lineRule="auto"/>
        <w:rPr>
          <w:rFonts w:ascii="Times New Roman" w:eastAsia="Times New Roman" w:hAnsi="Times New Roman" w:cs="Times New Roman"/>
          <w:lang w:eastAsia="lt-LT"/>
        </w:rPr>
      </w:pPr>
      <w:r w:rsidRPr="00E8244F">
        <w:rPr>
          <w:rFonts w:ascii="Times New Roman" w:eastAsia="Times New Roman" w:hAnsi="Times New Roman" w:cs="Times New Roman"/>
          <w:lang w:eastAsia="lt-LT"/>
        </w:rPr>
        <w:t xml:space="preserve">Jei </w:t>
      </w:r>
      <w:r w:rsidR="00405B2C" w:rsidRPr="00405B2C">
        <w:rPr>
          <w:rFonts w:ascii="Times New Roman" w:eastAsia="Times New Roman" w:hAnsi="Times New Roman" w:cs="Times New Roman"/>
          <w:lang w:eastAsia="lt-LT"/>
        </w:rPr>
        <w:t xml:space="preserve">greito atpalaidavimo farmacinės formos </w:t>
      </w:r>
      <w:r w:rsidRPr="00E8244F">
        <w:rPr>
          <w:rFonts w:ascii="Times New Roman" w:eastAsia="Times New Roman" w:hAnsi="Times New Roman" w:cs="Times New Roman"/>
          <w:lang w:eastAsia="lt-LT"/>
        </w:rPr>
        <w:t>Madopar geriate valgydami maistą, kuriame daug baltymų, vaisto poveikis gali silpnėti.</w:t>
      </w:r>
      <w:r w:rsidR="00405B2C" w:rsidRPr="00405B2C">
        <w:t xml:space="preserve"> </w:t>
      </w:r>
      <w:r w:rsidR="00405B2C" w:rsidRPr="00405B2C">
        <w:rPr>
          <w:rFonts w:ascii="Times New Roman" w:eastAsia="Times New Roman" w:hAnsi="Times New Roman" w:cs="Times New Roman"/>
          <w:lang w:eastAsia="lt-LT"/>
        </w:rPr>
        <w:t xml:space="preserve">Duomenų apie kartu valgomo maisto įtaką kitokių farmacinių formų Madopar </w:t>
      </w:r>
      <w:r w:rsidR="00405B2C">
        <w:rPr>
          <w:rFonts w:ascii="Times New Roman" w:eastAsia="Times New Roman" w:hAnsi="Times New Roman" w:cs="Times New Roman"/>
          <w:lang w:eastAsia="lt-LT"/>
        </w:rPr>
        <w:t>poveikiui</w:t>
      </w:r>
      <w:r w:rsidR="00405B2C" w:rsidRPr="00405B2C">
        <w:rPr>
          <w:rFonts w:ascii="Times New Roman" w:eastAsia="Times New Roman" w:hAnsi="Times New Roman" w:cs="Times New Roman"/>
          <w:lang w:eastAsia="lt-LT"/>
        </w:rPr>
        <w:t xml:space="preserve"> nėra.</w:t>
      </w:r>
    </w:p>
    <w:p w14:paraId="3B3639E1" w14:textId="77777777" w:rsidR="00E8244F" w:rsidRPr="00E8244F" w:rsidRDefault="00E8244F" w:rsidP="00E8244F">
      <w:pPr>
        <w:spacing w:after="0" w:line="240" w:lineRule="auto"/>
        <w:rPr>
          <w:rFonts w:ascii="Times New Roman" w:eastAsia="Times New Roman" w:hAnsi="Times New Roman" w:cs="Times New Roman"/>
          <w:lang w:eastAsia="lt-LT"/>
        </w:rPr>
      </w:pPr>
    </w:p>
    <w:p w14:paraId="2A5731D3" w14:textId="77777777" w:rsidR="00E8244F" w:rsidRPr="00E8244F" w:rsidRDefault="00E8244F" w:rsidP="00E8244F">
      <w:pPr>
        <w:spacing w:after="0" w:line="240" w:lineRule="auto"/>
        <w:rPr>
          <w:rFonts w:ascii="Times New Roman" w:eastAsia="Times New Roman" w:hAnsi="Times New Roman" w:cs="Times New Roman"/>
          <w:b/>
          <w:lang w:eastAsia="lt-LT"/>
        </w:rPr>
      </w:pPr>
      <w:r w:rsidRPr="00E8244F">
        <w:rPr>
          <w:rFonts w:ascii="Times New Roman" w:eastAsia="Times New Roman" w:hAnsi="Times New Roman" w:cs="Times New Roman"/>
          <w:b/>
          <w:lang w:eastAsia="lt-LT"/>
        </w:rPr>
        <w:t>Nėštumas, žindymo laikotarpis ir vaisingumas</w:t>
      </w:r>
    </w:p>
    <w:p w14:paraId="6E1F3142" w14:textId="77777777" w:rsidR="00E8244F" w:rsidRPr="00E8244F" w:rsidRDefault="00E8244F" w:rsidP="00E8244F">
      <w:pPr>
        <w:tabs>
          <w:tab w:val="left" w:pos="567"/>
        </w:tabs>
        <w:spacing w:after="0" w:line="240" w:lineRule="auto"/>
        <w:rPr>
          <w:rFonts w:ascii="Times New Roman" w:eastAsia="Times New Roman" w:hAnsi="Times New Roman" w:cs="Times New Roman"/>
          <w:lang w:eastAsia="sv-SE"/>
        </w:rPr>
      </w:pPr>
      <w:r w:rsidRPr="00E8244F">
        <w:rPr>
          <w:rFonts w:ascii="Times New Roman" w:eastAsia="Times New Roman" w:hAnsi="Times New Roman" w:cs="Times New Roman"/>
          <w:lang w:eastAsia="sv-SE"/>
        </w:rPr>
        <w:t>Prieš vartojant bet kokį vaistą, būtina pasitarti su gydytoju arba vaistininku.</w:t>
      </w:r>
    </w:p>
    <w:p w14:paraId="3DB1A75D" w14:textId="77777777" w:rsidR="00E8244F" w:rsidRPr="00E8244F" w:rsidRDefault="00E8244F" w:rsidP="00E8244F">
      <w:pPr>
        <w:tabs>
          <w:tab w:val="left" w:pos="567"/>
        </w:tabs>
        <w:spacing w:after="0" w:line="240" w:lineRule="auto"/>
        <w:rPr>
          <w:rFonts w:ascii="Times New Roman" w:eastAsia="Times New Roman" w:hAnsi="Times New Roman" w:cs="Times New Roman"/>
          <w:lang w:eastAsia="sv-SE"/>
        </w:rPr>
      </w:pPr>
    </w:p>
    <w:p w14:paraId="636E7453" w14:textId="77777777" w:rsidR="00E8244F" w:rsidRPr="00E8244F" w:rsidRDefault="00E8244F" w:rsidP="00E8244F">
      <w:pPr>
        <w:tabs>
          <w:tab w:val="left" w:pos="567"/>
        </w:tabs>
        <w:spacing w:after="0" w:line="240" w:lineRule="auto"/>
        <w:rPr>
          <w:rFonts w:ascii="Times New Roman" w:eastAsia="Times New Roman" w:hAnsi="Times New Roman" w:cs="Times New Roman"/>
          <w:lang w:eastAsia="sv-SE"/>
        </w:rPr>
      </w:pPr>
      <w:r w:rsidRPr="00E8244F">
        <w:rPr>
          <w:rFonts w:ascii="Times New Roman" w:eastAsia="Times New Roman" w:hAnsi="Times New Roman" w:cs="Times New Roman"/>
          <w:lang w:eastAsia="sv-SE"/>
        </w:rPr>
        <w:t>Madopar draudžiama vartoti nėščioms ir vaisingoms moterims, nenaudojančioms pakankamų priemonių nėštumui išvengti, kadangi tokios patirties nėra. Norint atmesti galimą nėštumą, prieš pradedant gydymą rekomenduojama atlikti nėštumo testą. Jeigu Madopar vartojanti moteris pastoja, šio vaisto vartojimą būtina nutraukti (kreipkitės patarimo į gydantį gydytoją).</w:t>
      </w:r>
    </w:p>
    <w:p w14:paraId="1F717051" w14:textId="77777777" w:rsidR="00E8244F" w:rsidRPr="00E8244F" w:rsidRDefault="00E8244F" w:rsidP="00E8244F">
      <w:pPr>
        <w:tabs>
          <w:tab w:val="left" w:pos="567"/>
        </w:tabs>
        <w:spacing w:after="0" w:line="240" w:lineRule="auto"/>
        <w:rPr>
          <w:rFonts w:ascii="Times New Roman" w:eastAsia="Times New Roman" w:hAnsi="Times New Roman" w:cs="Times New Roman"/>
          <w:lang w:eastAsia="sv-SE"/>
        </w:rPr>
      </w:pPr>
    </w:p>
    <w:p w14:paraId="5DEE96EF" w14:textId="77777777" w:rsidR="00E8244F" w:rsidRPr="00E8244F" w:rsidRDefault="00E8244F" w:rsidP="00E8244F">
      <w:pPr>
        <w:tabs>
          <w:tab w:val="left" w:pos="567"/>
        </w:tabs>
        <w:spacing w:after="0" w:line="240" w:lineRule="auto"/>
        <w:rPr>
          <w:rFonts w:ascii="Times New Roman" w:eastAsia="Times New Roman" w:hAnsi="Times New Roman" w:cs="Times New Roman"/>
          <w:lang w:eastAsia="sv-SE"/>
        </w:rPr>
      </w:pPr>
      <w:r w:rsidRPr="00E8244F">
        <w:rPr>
          <w:rFonts w:ascii="Times New Roman" w:eastAsia="Times New Roman" w:hAnsi="Times New Roman" w:cs="Times New Roman"/>
          <w:lang w:eastAsia="sv-SE"/>
        </w:rPr>
        <w:t>Ar saugu vartoti Madopar gimdymo metu, nenustatyta.</w:t>
      </w:r>
    </w:p>
    <w:p w14:paraId="252141EB" w14:textId="77777777" w:rsidR="00E8244F" w:rsidRPr="00E8244F" w:rsidRDefault="00E8244F" w:rsidP="00E8244F">
      <w:pPr>
        <w:tabs>
          <w:tab w:val="left" w:pos="567"/>
        </w:tabs>
        <w:spacing w:after="0" w:line="240" w:lineRule="auto"/>
        <w:rPr>
          <w:rFonts w:ascii="Times New Roman" w:eastAsia="Times New Roman" w:hAnsi="Times New Roman" w:cs="Times New Roman"/>
          <w:lang w:eastAsia="sv-SE"/>
        </w:rPr>
      </w:pPr>
    </w:p>
    <w:p w14:paraId="07EA87DA" w14:textId="77777777" w:rsidR="00E8244F" w:rsidRPr="00E8244F" w:rsidRDefault="00E8244F" w:rsidP="00E8244F">
      <w:pPr>
        <w:tabs>
          <w:tab w:val="left" w:pos="567"/>
        </w:tabs>
        <w:spacing w:after="0" w:line="240" w:lineRule="auto"/>
        <w:rPr>
          <w:rFonts w:ascii="Times New Roman" w:eastAsia="Times New Roman" w:hAnsi="Times New Roman" w:cs="Times New Roman"/>
          <w:lang w:eastAsia="sv-SE"/>
        </w:rPr>
      </w:pPr>
      <w:r w:rsidRPr="00E8244F">
        <w:rPr>
          <w:rFonts w:ascii="Times New Roman" w:eastAsia="Times New Roman" w:hAnsi="Times New Roman" w:cs="Times New Roman"/>
          <w:lang w:eastAsia="sv-SE"/>
        </w:rPr>
        <w:t>Žindymas</w:t>
      </w:r>
    </w:p>
    <w:p w14:paraId="4B6A6181" w14:textId="77777777" w:rsidR="00E8244F" w:rsidRPr="00E8244F" w:rsidRDefault="00E8244F" w:rsidP="00E8244F">
      <w:pPr>
        <w:tabs>
          <w:tab w:val="left" w:pos="567"/>
        </w:tabs>
        <w:spacing w:after="0" w:line="240" w:lineRule="auto"/>
        <w:rPr>
          <w:rFonts w:ascii="Times New Roman" w:eastAsia="Times New Roman" w:hAnsi="Times New Roman" w:cs="Times New Roman"/>
          <w:lang w:eastAsia="sv-SE"/>
        </w:rPr>
      </w:pPr>
      <w:r w:rsidRPr="00E8244F">
        <w:rPr>
          <w:rFonts w:ascii="Times New Roman" w:eastAsia="Times New Roman" w:hAnsi="Times New Roman" w:cs="Times New Roman"/>
          <w:lang w:eastAsia="sv-SE"/>
        </w:rPr>
        <w:t>Madopar saugumas žindymo metu nenustatytas. Be to, tyrimų su gyvūnais duomenimis, benserazidas trikdo kaulų augimą.</w:t>
      </w:r>
    </w:p>
    <w:p w14:paraId="4B2B6B41" w14:textId="77777777" w:rsidR="00E8244F" w:rsidRPr="00E8244F" w:rsidRDefault="00E8244F" w:rsidP="00E8244F">
      <w:pPr>
        <w:tabs>
          <w:tab w:val="left" w:pos="567"/>
        </w:tabs>
        <w:spacing w:after="0" w:line="240" w:lineRule="auto"/>
        <w:rPr>
          <w:rFonts w:ascii="Times New Roman" w:eastAsia="Times New Roman" w:hAnsi="Times New Roman" w:cs="Times New Roman"/>
          <w:lang w:eastAsia="sv-SE"/>
        </w:rPr>
      </w:pPr>
    </w:p>
    <w:p w14:paraId="5BBE6AD6" w14:textId="77777777" w:rsidR="00E8244F" w:rsidRPr="00E8244F" w:rsidRDefault="00E8244F" w:rsidP="00E8244F">
      <w:pPr>
        <w:spacing w:after="0" w:line="240" w:lineRule="auto"/>
        <w:rPr>
          <w:rFonts w:ascii="Times New Roman" w:eastAsia="Times New Roman" w:hAnsi="Times New Roman" w:cs="Times New Roman"/>
          <w:b/>
          <w:lang w:eastAsia="lt-LT"/>
        </w:rPr>
      </w:pPr>
      <w:r w:rsidRPr="00E8244F">
        <w:rPr>
          <w:rFonts w:ascii="Times New Roman" w:eastAsia="Times New Roman" w:hAnsi="Times New Roman" w:cs="Times New Roman"/>
          <w:b/>
          <w:lang w:eastAsia="lt-LT"/>
        </w:rPr>
        <w:t>Vairavimas ir mechanizmų valdymas</w:t>
      </w:r>
    </w:p>
    <w:p w14:paraId="331585DC" w14:textId="77777777" w:rsidR="00E8244F" w:rsidRPr="00E8244F" w:rsidRDefault="00E8244F" w:rsidP="00E8244F">
      <w:pPr>
        <w:spacing w:after="0" w:line="240" w:lineRule="auto"/>
        <w:rPr>
          <w:rFonts w:ascii="Times New Roman" w:eastAsia="Times New Roman" w:hAnsi="Times New Roman" w:cs="Times New Roman"/>
          <w:lang w:eastAsia="lt-LT"/>
        </w:rPr>
      </w:pPr>
      <w:r w:rsidRPr="00E8244F">
        <w:rPr>
          <w:rFonts w:ascii="Times New Roman" w:eastAsia="Times New Roman" w:hAnsi="Times New Roman" w:cs="Times New Roman"/>
          <w:lang w:eastAsia="lt-LT"/>
        </w:rPr>
        <w:t>Madopar gebėjimą vairuoti ir valdyti mechanizmus gali paveikti stipriai. Jeigu atsiranda mieguistumas, staigaus užmigimo dieną epizodai arba sutrinka psichomotorinis aktyvumas, vairuoti ir valdyti mechanizmus nerekomenduojama</w:t>
      </w:r>
      <w:r w:rsidRPr="00E8244F">
        <w:rPr>
          <w:rFonts w:ascii="Times New Roman" w:eastAsia="Times New Roman" w:hAnsi="Times New Roman" w:cs="Times New Roman"/>
          <w:color w:val="000000"/>
          <w:lang w:eastAsia="lt-LT"/>
        </w:rPr>
        <w:t>.</w:t>
      </w:r>
    </w:p>
    <w:p w14:paraId="5BBD14E6" w14:textId="77777777" w:rsidR="00E8244F" w:rsidRDefault="00E8244F" w:rsidP="00E8244F">
      <w:pPr>
        <w:spacing w:after="0" w:line="240" w:lineRule="auto"/>
        <w:rPr>
          <w:rFonts w:ascii="Times New Roman" w:eastAsia="Times New Roman" w:hAnsi="Times New Roman" w:cs="Times New Roman"/>
          <w:lang w:eastAsia="lt-LT"/>
        </w:rPr>
      </w:pPr>
    </w:p>
    <w:p w14:paraId="7FD79C6F" w14:textId="77777777" w:rsidR="00366972" w:rsidRPr="006A3F84" w:rsidRDefault="00366972" w:rsidP="00366972">
      <w:pPr>
        <w:spacing w:after="0" w:line="240" w:lineRule="auto"/>
        <w:rPr>
          <w:rFonts w:ascii="Times New Roman" w:eastAsia="Times New Roman" w:hAnsi="Times New Roman" w:cs="Times New Roman"/>
          <w:b/>
          <w:lang w:eastAsia="lt-LT"/>
        </w:rPr>
      </w:pPr>
      <w:r w:rsidRPr="006A3F84">
        <w:rPr>
          <w:rFonts w:ascii="Times New Roman" w:eastAsia="Times New Roman" w:hAnsi="Times New Roman" w:cs="Times New Roman"/>
          <w:b/>
          <w:lang w:eastAsia="lt-LT"/>
        </w:rPr>
        <w:t>Madopar sudėtyje yra natrio, manitolio ir sojų aliejaus.</w:t>
      </w:r>
    </w:p>
    <w:p w14:paraId="0D994936" w14:textId="77777777" w:rsidR="00F17A07" w:rsidRDefault="00366972" w:rsidP="00366972">
      <w:pPr>
        <w:spacing w:after="0" w:line="240" w:lineRule="auto"/>
        <w:rPr>
          <w:rFonts w:ascii="Times New Roman" w:eastAsia="Times New Roman" w:hAnsi="Times New Roman" w:cs="Times New Roman"/>
          <w:lang w:eastAsia="lt-LT"/>
        </w:rPr>
      </w:pPr>
      <w:r w:rsidRPr="00366972">
        <w:rPr>
          <w:rFonts w:ascii="Times New Roman" w:eastAsia="Times New Roman" w:hAnsi="Times New Roman" w:cs="Times New Roman"/>
          <w:lang w:eastAsia="lt-LT"/>
        </w:rPr>
        <w:t>M</w:t>
      </w:r>
      <w:r w:rsidR="00F17A07">
        <w:rPr>
          <w:rFonts w:ascii="Times New Roman" w:eastAsia="Times New Roman" w:hAnsi="Times New Roman" w:cs="Times New Roman"/>
          <w:lang w:eastAsia="lt-LT"/>
        </w:rPr>
        <w:t>adopar 200 mg / 50 mg tabletės</w:t>
      </w:r>
    </w:p>
    <w:p w14:paraId="4C9A4BE6" w14:textId="77777777" w:rsidR="00337C3E" w:rsidRDefault="00F17A07" w:rsidP="00DB3BF8">
      <w:pPr>
        <w:tabs>
          <w:tab w:val="left" w:pos="567"/>
        </w:tabs>
        <w:spacing w:after="0" w:line="240" w:lineRule="auto"/>
        <w:rPr>
          <w:rFonts w:ascii="Times New Roman" w:eastAsia="Times New Roman" w:hAnsi="Times New Roman" w:cs="Times New Roman"/>
          <w:lang w:eastAsia="lt-LT"/>
        </w:rPr>
      </w:pPr>
      <w:r>
        <w:rPr>
          <w:rFonts w:ascii="Times New Roman" w:eastAsia="Times New Roman" w:hAnsi="Times New Roman" w:cs="Times New Roman"/>
          <w:lang w:eastAsia="lt-LT"/>
        </w:rPr>
        <w:t>Š</w:t>
      </w:r>
      <w:r w:rsidR="00366972" w:rsidRPr="00366972">
        <w:rPr>
          <w:rFonts w:ascii="Times New Roman" w:eastAsia="Times New Roman" w:hAnsi="Times New Roman" w:cs="Times New Roman"/>
          <w:lang w:eastAsia="lt-LT"/>
        </w:rPr>
        <w:t>io vaisto</w:t>
      </w:r>
      <w:r w:rsidRPr="00F17A07">
        <w:t xml:space="preserve"> </w:t>
      </w:r>
      <w:r>
        <w:rPr>
          <w:rFonts w:ascii="Times New Roman" w:eastAsia="Times New Roman" w:hAnsi="Times New Roman" w:cs="Times New Roman"/>
          <w:lang w:eastAsia="lt-LT"/>
        </w:rPr>
        <w:t>v</w:t>
      </w:r>
      <w:r w:rsidRPr="00F17A07">
        <w:rPr>
          <w:rFonts w:ascii="Times New Roman" w:eastAsia="Times New Roman" w:hAnsi="Times New Roman" w:cs="Times New Roman"/>
          <w:lang w:eastAsia="lt-LT"/>
        </w:rPr>
        <w:t>ienoje</w:t>
      </w:r>
      <w:r w:rsidR="00366972" w:rsidRPr="00366972">
        <w:rPr>
          <w:rFonts w:ascii="Times New Roman" w:eastAsia="Times New Roman" w:hAnsi="Times New Roman" w:cs="Times New Roman"/>
          <w:lang w:eastAsia="lt-LT"/>
        </w:rPr>
        <w:t xml:space="preserve"> </w:t>
      </w:r>
      <w:r w:rsidR="00B04ECE">
        <w:rPr>
          <w:rFonts w:ascii="Times New Roman" w:eastAsia="Times New Roman" w:hAnsi="Times New Roman" w:cs="Times New Roman"/>
          <w:lang w:eastAsia="lt-LT"/>
        </w:rPr>
        <w:t xml:space="preserve">tabletėje </w:t>
      </w:r>
      <w:r w:rsidR="00366972" w:rsidRPr="00366972">
        <w:rPr>
          <w:rFonts w:ascii="Times New Roman" w:eastAsia="Times New Roman" w:hAnsi="Times New Roman" w:cs="Times New Roman"/>
          <w:lang w:eastAsia="lt-LT"/>
        </w:rPr>
        <w:t xml:space="preserve"> yra mažiau </w:t>
      </w:r>
      <w:r w:rsidR="00337C3E">
        <w:rPr>
          <w:rFonts w:ascii="Times New Roman" w:eastAsia="Times New Roman" w:hAnsi="Times New Roman" w:cs="Times New Roman"/>
          <w:lang w:eastAsia="lt-LT"/>
        </w:rPr>
        <w:t>kaip</w:t>
      </w:r>
      <w:r w:rsidR="00366972" w:rsidRPr="00366972">
        <w:rPr>
          <w:rFonts w:ascii="Times New Roman" w:eastAsia="Times New Roman" w:hAnsi="Times New Roman" w:cs="Times New Roman"/>
          <w:lang w:eastAsia="lt-LT"/>
        </w:rPr>
        <w:t xml:space="preserve"> 1 mmol natrio (23 mg), t</w:t>
      </w:r>
      <w:r w:rsidR="00366972">
        <w:rPr>
          <w:rFonts w:ascii="Times New Roman" w:eastAsia="Times New Roman" w:hAnsi="Times New Roman" w:cs="Times New Roman"/>
          <w:lang w:eastAsia="lt-LT"/>
        </w:rPr>
        <w:t>.</w:t>
      </w:r>
      <w:r w:rsidR="00366972" w:rsidRPr="00366972">
        <w:rPr>
          <w:rFonts w:ascii="Times New Roman" w:eastAsia="Times New Roman" w:hAnsi="Times New Roman" w:cs="Times New Roman"/>
          <w:lang w:eastAsia="lt-LT"/>
        </w:rPr>
        <w:t>y</w:t>
      </w:r>
      <w:r w:rsidR="00366972">
        <w:rPr>
          <w:rFonts w:ascii="Times New Roman" w:eastAsia="Times New Roman" w:hAnsi="Times New Roman" w:cs="Times New Roman"/>
          <w:lang w:eastAsia="lt-LT"/>
        </w:rPr>
        <w:t>.</w:t>
      </w:r>
      <w:r w:rsidR="00366972" w:rsidRPr="00366972">
        <w:rPr>
          <w:rFonts w:ascii="Times New Roman" w:eastAsia="Times New Roman" w:hAnsi="Times New Roman" w:cs="Times New Roman"/>
          <w:lang w:eastAsia="lt-LT"/>
        </w:rPr>
        <w:t xml:space="preserve"> jis beveik neturi reikšmės.</w:t>
      </w:r>
      <w:r w:rsidR="00366972">
        <w:rPr>
          <w:rFonts w:ascii="Times New Roman" w:eastAsia="Times New Roman" w:hAnsi="Times New Roman" w:cs="Times New Roman"/>
          <w:lang w:eastAsia="lt-LT"/>
        </w:rPr>
        <w:t xml:space="preserve"> </w:t>
      </w:r>
    </w:p>
    <w:p w14:paraId="565E81A2" w14:textId="77777777" w:rsidR="00DB3BF8" w:rsidRDefault="00366972" w:rsidP="00DB3BF8">
      <w:pPr>
        <w:tabs>
          <w:tab w:val="left" w:pos="567"/>
        </w:tabs>
        <w:spacing w:after="0" w:line="240" w:lineRule="auto"/>
        <w:rPr>
          <w:rFonts w:ascii="Times New Roman" w:eastAsia="Times New Roman" w:hAnsi="Times New Roman" w:cs="Times New Roman"/>
        </w:rPr>
      </w:pPr>
      <w:r w:rsidRPr="00366972">
        <w:rPr>
          <w:rFonts w:ascii="Times New Roman" w:eastAsia="Times New Roman" w:hAnsi="Times New Roman" w:cs="Times New Roman"/>
          <w:lang w:eastAsia="lt-LT"/>
        </w:rPr>
        <w:lastRenderedPageBreak/>
        <w:t xml:space="preserve">Šiame </w:t>
      </w:r>
      <w:r>
        <w:rPr>
          <w:rFonts w:ascii="Times New Roman" w:eastAsia="Times New Roman" w:hAnsi="Times New Roman" w:cs="Times New Roman"/>
          <w:lang w:eastAsia="lt-LT"/>
        </w:rPr>
        <w:t>vaiste</w:t>
      </w:r>
      <w:r w:rsidRPr="00366972">
        <w:rPr>
          <w:rFonts w:ascii="Times New Roman" w:eastAsia="Times New Roman" w:hAnsi="Times New Roman" w:cs="Times New Roman"/>
          <w:lang w:eastAsia="lt-LT"/>
        </w:rPr>
        <w:t xml:space="preserve"> yra manitolio, kuris gali</w:t>
      </w:r>
      <w:r>
        <w:rPr>
          <w:rFonts w:ascii="Times New Roman" w:eastAsia="Times New Roman" w:hAnsi="Times New Roman" w:cs="Times New Roman"/>
          <w:lang w:eastAsia="lt-LT"/>
        </w:rPr>
        <w:t xml:space="preserve"> </w:t>
      </w:r>
      <w:r w:rsidR="002C1942">
        <w:rPr>
          <w:rFonts w:ascii="Times New Roman" w:eastAsia="Times New Roman" w:hAnsi="Times New Roman" w:cs="Times New Roman"/>
          <w:lang w:eastAsia="lt-LT"/>
        </w:rPr>
        <w:t>truputį</w:t>
      </w:r>
      <w:r>
        <w:rPr>
          <w:rFonts w:ascii="Times New Roman" w:eastAsia="Times New Roman" w:hAnsi="Times New Roman" w:cs="Times New Roman"/>
          <w:lang w:eastAsia="lt-LT"/>
        </w:rPr>
        <w:t xml:space="preserve"> </w:t>
      </w:r>
      <w:r w:rsidRPr="00366972">
        <w:rPr>
          <w:rFonts w:ascii="Times New Roman" w:eastAsia="Times New Roman" w:hAnsi="Times New Roman" w:cs="Times New Roman"/>
          <w:lang w:eastAsia="lt-LT"/>
        </w:rPr>
        <w:t xml:space="preserve"> </w:t>
      </w:r>
      <w:r>
        <w:rPr>
          <w:rFonts w:ascii="Times New Roman" w:eastAsia="Times New Roman" w:hAnsi="Times New Roman" w:cs="Times New Roman"/>
          <w:lang w:eastAsia="lt-LT"/>
        </w:rPr>
        <w:t>laisvinti</w:t>
      </w:r>
      <w:r w:rsidRPr="00366972">
        <w:rPr>
          <w:rFonts w:ascii="Times New Roman" w:eastAsia="Times New Roman" w:hAnsi="Times New Roman" w:cs="Times New Roman"/>
          <w:lang w:eastAsia="lt-LT"/>
        </w:rPr>
        <w:t xml:space="preserve"> vidurius.</w:t>
      </w:r>
      <w:r w:rsidR="00DB3BF8" w:rsidRPr="00DB3BF8">
        <w:rPr>
          <w:rFonts w:ascii="Times New Roman" w:eastAsia="Times New Roman" w:hAnsi="Times New Roman" w:cs="Times New Roman"/>
        </w:rPr>
        <w:t xml:space="preserve"> </w:t>
      </w:r>
    </w:p>
    <w:p w14:paraId="029FFDD8" w14:textId="77777777" w:rsidR="003D459C" w:rsidRDefault="003D459C" w:rsidP="00DB3BF8">
      <w:pPr>
        <w:tabs>
          <w:tab w:val="left" w:pos="567"/>
        </w:tabs>
        <w:spacing w:after="0" w:line="240" w:lineRule="auto"/>
        <w:rPr>
          <w:rFonts w:ascii="Times New Roman" w:eastAsia="Times New Roman" w:hAnsi="Times New Roman" w:cs="Times New Roman"/>
        </w:rPr>
      </w:pPr>
    </w:p>
    <w:p w14:paraId="4EDA00B7" w14:textId="77777777" w:rsidR="00A27136" w:rsidRDefault="003C2A40" w:rsidP="00A27136">
      <w:pPr>
        <w:spacing w:after="0" w:line="240" w:lineRule="auto"/>
        <w:rPr>
          <w:rFonts w:ascii="Times New Roman" w:eastAsia="Times New Roman" w:hAnsi="Times New Roman" w:cs="Times New Roman"/>
          <w:lang w:eastAsia="lt-LT"/>
        </w:rPr>
      </w:pPr>
      <w:r>
        <w:rPr>
          <w:rFonts w:ascii="Times New Roman" w:eastAsia="Times New Roman" w:hAnsi="Times New Roman" w:cs="Times New Roman"/>
          <w:lang w:eastAsia="lt-LT"/>
        </w:rPr>
        <w:t>Madopar</w:t>
      </w:r>
      <w:r w:rsidR="00A27136" w:rsidRPr="00366972">
        <w:rPr>
          <w:rFonts w:ascii="Times New Roman" w:eastAsia="Times New Roman" w:hAnsi="Times New Roman" w:cs="Times New Roman"/>
          <w:lang w:eastAsia="lt-LT"/>
        </w:rPr>
        <w:t xml:space="preserve"> 10</w:t>
      </w:r>
      <w:r w:rsidR="00A27136">
        <w:rPr>
          <w:rFonts w:ascii="Times New Roman" w:eastAsia="Times New Roman" w:hAnsi="Times New Roman" w:cs="Times New Roman"/>
          <w:lang w:eastAsia="lt-LT"/>
        </w:rPr>
        <w:t>0 mg / 25 mg kietosios kapsulės</w:t>
      </w:r>
    </w:p>
    <w:p w14:paraId="1C5A3DA2" w14:textId="77777777" w:rsidR="00DB3BF8" w:rsidRDefault="003C2A40" w:rsidP="00DB3BF8">
      <w:pPr>
        <w:tabs>
          <w:tab w:val="left" w:pos="567"/>
        </w:tabs>
        <w:spacing w:after="0" w:line="240" w:lineRule="auto"/>
        <w:rPr>
          <w:rFonts w:ascii="Times New Roman" w:eastAsia="Times New Roman" w:hAnsi="Times New Roman" w:cs="Times New Roman"/>
          <w:lang w:eastAsia="lt-LT"/>
        </w:rPr>
      </w:pPr>
      <w:r w:rsidRPr="003C2A40">
        <w:rPr>
          <w:rFonts w:ascii="Times New Roman" w:eastAsia="Times New Roman" w:hAnsi="Times New Roman" w:cs="Times New Roman"/>
          <w:lang w:eastAsia="lt-LT"/>
        </w:rPr>
        <w:t xml:space="preserve">Šio vaisto vienoje </w:t>
      </w:r>
      <w:r>
        <w:rPr>
          <w:rFonts w:ascii="Times New Roman" w:eastAsia="Times New Roman" w:hAnsi="Times New Roman" w:cs="Times New Roman"/>
          <w:lang w:eastAsia="lt-LT"/>
        </w:rPr>
        <w:t>kietojoje kapsulėje</w:t>
      </w:r>
      <w:r w:rsidRPr="003C2A40">
        <w:rPr>
          <w:rFonts w:ascii="Times New Roman" w:eastAsia="Times New Roman" w:hAnsi="Times New Roman" w:cs="Times New Roman"/>
          <w:lang w:eastAsia="lt-LT"/>
        </w:rPr>
        <w:t xml:space="preserve">  yra mažiau kaip 1 mmol natrio (23 mg), t.y. jis beveik neturi reikšmės.</w:t>
      </w:r>
    </w:p>
    <w:p w14:paraId="4CFB2F77" w14:textId="77777777" w:rsidR="003D459C" w:rsidRDefault="003D459C" w:rsidP="003D459C">
      <w:pPr>
        <w:tabs>
          <w:tab w:val="left" w:pos="567"/>
        </w:tabs>
        <w:spacing w:after="0" w:line="240" w:lineRule="auto"/>
        <w:rPr>
          <w:rFonts w:ascii="Times New Roman" w:eastAsia="Times New Roman" w:hAnsi="Times New Roman" w:cs="Times New Roman"/>
        </w:rPr>
      </w:pPr>
      <w:r w:rsidRPr="00366972">
        <w:rPr>
          <w:rFonts w:ascii="Times New Roman" w:eastAsia="Times New Roman" w:hAnsi="Times New Roman" w:cs="Times New Roman"/>
          <w:lang w:eastAsia="lt-LT"/>
        </w:rPr>
        <w:t xml:space="preserve">Šiame </w:t>
      </w:r>
      <w:r>
        <w:rPr>
          <w:rFonts w:ascii="Times New Roman" w:eastAsia="Times New Roman" w:hAnsi="Times New Roman" w:cs="Times New Roman"/>
          <w:lang w:eastAsia="lt-LT"/>
        </w:rPr>
        <w:t>vaiste</w:t>
      </w:r>
      <w:r w:rsidRPr="00366972">
        <w:rPr>
          <w:rFonts w:ascii="Times New Roman" w:eastAsia="Times New Roman" w:hAnsi="Times New Roman" w:cs="Times New Roman"/>
          <w:lang w:eastAsia="lt-LT"/>
        </w:rPr>
        <w:t xml:space="preserve"> yra manitolio, kuris gali</w:t>
      </w:r>
      <w:r>
        <w:rPr>
          <w:rFonts w:ascii="Times New Roman" w:eastAsia="Times New Roman" w:hAnsi="Times New Roman" w:cs="Times New Roman"/>
          <w:lang w:eastAsia="lt-LT"/>
        </w:rPr>
        <w:t xml:space="preserve"> truputį </w:t>
      </w:r>
      <w:r w:rsidRPr="00366972">
        <w:rPr>
          <w:rFonts w:ascii="Times New Roman" w:eastAsia="Times New Roman" w:hAnsi="Times New Roman" w:cs="Times New Roman"/>
          <w:lang w:eastAsia="lt-LT"/>
        </w:rPr>
        <w:t xml:space="preserve"> </w:t>
      </w:r>
      <w:r>
        <w:rPr>
          <w:rFonts w:ascii="Times New Roman" w:eastAsia="Times New Roman" w:hAnsi="Times New Roman" w:cs="Times New Roman"/>
          <w:lang w:eastAsia="lt-LT"/>
        </w:rPr>
        <w:t>laisvinti</w:t>
      </w:r>
      <w:r w:rsidRPr="00366972">
        <w:rPr>
          <w:rFonts w:ascii="Times New Roman" w:eastAsia="Times New Roman" w:hAnsi="Times New Roman" w:cs="Times New Roman"/>
          <w:lang w:eastAsia="lt-LT"/>
        </w:rPr>
        <w:t xml:space="preserve"> vidurius.</w:t>
      </w:r>
      <w:r w:rsidRPr="00DB3BF8">
        <w:rPr>
          <w:rFonts w:ascii="Times New Roman" w:eastAsia="Times New Roman" w:hAnsi="Times New Roman" w:cs="Times New Roman"/>
        </w:rPr>
        <w:t xml:space="preserve"> </w:t>
      </w:r>
    </w:p>
    <w:p w14:paraId="5B58CA3C" w14:textId="77777777" w:rsidR="003D459C" w:rsidRDefault="003D459C" w:rsidP="00DB3BF8">
      <w:pPr>
        <w:tabs>
          <w:tab w:val="left" w:pos="567"/>
        </w:tabs>
        <w:spacing w:after="0" w:line="240" w:lineRule="auto"/>
        <w:rPr>
          <w:rFonts w:ascii="Times New Roman" w:eastAsia="Times New Roman" w:hAnsi="Times New Roman" w:cs="Times New Roman"/>
        </w:rPr>
      </w:pPr>
    </w:p>
    <w:p w14:paraId="7853501C" w14:textId="77777777" w:rsidR="00DB3BF8" w:rsidRDefault="00DB3BF8" w:rsidP="00DB3BF8">
      <w:pPr>
        <w:tabs>
          <w:tab w:val="left" w:pos="567"/>
        </w:tabs>
        <w:spacing w:after="0" w:line="240" w:lineRule="auto"/>
        <w:rPr>
          <w:rFonts w:ascii="Times New Roman" w:eastAsia="Times New Roman" w:hAnsi="Times New Roman" w:cs="Times New Roman"/>
        </w:rPr>
      </w:pPr>
      <w:r w:rsidRPr="00E8244F">
        <w:rPr>
          <w:rFonts w:ascii="Times New Roman" w:eastAsia="Times New Roman" w:hAnsi="Times New Roman" w:cs="Times New Roman"/>
        </w:rPr>
        <w:t>Madopar 100 mg/25 mg disperguojamosios tabletės</w:t>
      </w:r>
    </w:p>
    <w:p w14:paraId="2F354D17" w14:textId="77777777" w:rsidR="00DB3BF8" w:rsidRDefault="00DB3BF8" w:rsidP="00DB3BF8">
      <w:pPr>
        <w:tabs>
          <w:tab w:val="left" w:pos="567"/>
        </w:tabs>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Š</w:t>
      </w:r>
      <w:r w:rsidRPr="005405C3">
        <w:rPr>
          <w:rFonts w:ascii="Times New Roman" w:eastAsia="Times New Roman" w:hAnsi="Times New Roman" w:cs="Times New Roman"/>
          <w:color w:val="000000"/>
        </w:rPr>
        <w:t xml:space="preserve">io </w:t>
      </w:r>
      <w:r>
        <w:rPr>
          <w:rFonts w:ascii="Times New Roman" w:eastAsia="Times New Roman" w:hAnsi="Times New Roman" w:cs="Times New Roman"/>
          <w:color w:val="000000"/>
        </w:rPr>
        <w:t>vaisto vienoje</w:t>
      </w:r>
      <w:r w:rsidR="00762F9C">
        <w:rPr>
          <w:rFonts w:ascii="Times New Roman" w:eastAsia="Times New Roman" w:hAnsi="Times New Roman" w:cs="Times New Roman"/>
          <w:color w:val="000000"/>
        </w:rPr>
        <w:t xml:space="preserve"> disperguojamoje</w:t>
      </w:r>
      <w:r w:rsidRPr="005405C3">
        <w:rPr>
          <w:rFonts w:ascii="Times New Roman" w:eastAsia="Times New Roman" w:hAnsi="Times New Roman" w:cs="Times New Roman"/>
          <w:color w:val="000000"/>
        </w:rPr>
        <w:t xml:space="preserve"> </w:t>
      </w:r>
      <w:r w:rsidR="00337C3E">
        <w:rPr>
          <w:rFonts w:ascii="Times New Roman" w:eastAsia="Times New Roman" w:hAnsi="Times New Roman" w:cs="Times New Roman"/>
          <w:color w:val="000000"/>
        </w:rPr>
        <w:t xml:space="preserve">tabletėje </w:t>
      </w:r>
      <w:r w:rsidRPr="005405C3">
        <w:rPr>
          <w:rFonts w:ascii="Times New Roman" w:eastAsia="Times New Roman" w:hAnsi="Times New Roman" w:cs="Times New Roman"/>
          <w:color w:val="000000"/>
        </w:rPr>
        <w:t xml:space="preserve"> yra mažiau </w:t>
      </w:r>
      <w:r w:rsidR="00762F9C">
        <w:rPr>
          <w:rFonts w:ascii="Times New Roman" w:eastAsia="Times New Roman" w:hAnsi="Times New Roman" w:cs="Times New Roman"/>
          <w:color w:val="000000"/>
        </w:rPr>
        <w:t>kaip</w:t>
      </w:r>
      <w:r w:rsidRPr="005405C3">
        <w:rPr>
          <w:rFonts w:ascii="Times New Roman" w:eastAsia="Times New Roman" w:hAnsi="Times New Roman" w:cs="Times New Roman"/>
          <w:color w:val="000000"/>
        </w:rPr>
        <w:t xml:space="preserve"> 1 mmol natrio (23 mg), t</w:t>
      </w:r>
      <w:r>
        <w:rPr>
          <w:rFonts w:ascii="Times New Roman" w:eastAsia="Times New Roman" w:hAnsi="Times New Roman" w:cs="Times New Roman"/>
          <w:color w:val="000000"/>
        </w:rPr>
        <w:t>.</w:t>
      </w:r>
      <w:r w:rsidRPr="005405C3">
        <w:rPr>
          <w:rFonts w:ascii="Times New Roman" w:eastAsia="Times New Roman" w:hAnsi="Times New Roman" w:cs="Times New Roman"/>
          <w:color w:val="000000"/>
        </w:rPr>
        <w:t>y</w:t>
      </w:r>
      <w:r>
        <w:rPr>
          <w:rFonts w:ascii="Times New Roman" w:eastAsia="Times New Roman" w:hAnsi="Times New Roman" w:cs="Times New Roman"/>
          <w:color w:val="000000"/>
        </w:rPr>
        <w:t>.</w:t>
      </w:r>
      <w:r w:rsidRPr="005405C3">
        <w:rPr>
          <w:rFonts w:ascii="Times New Roman" w:eastAsia="Times New Roman" w:hAnsi="Times New Roman" w:cs="Times New Roman"/>
          <w:color w:val="000000"/>
        </w:rPr>
        <w:t xml:space="preserve"> jis </w:t>
      </w:r>
      <w:r>
        <w:rPr>
          <w:rFonts w:ascii="Times New Roman" w:eastAsia="Times New Roman" w:hAnsi="Times New Roman" w:cs="Times New Roman"/>
          <w:color w:val="000000"/>
        </w:rPr>
        <w:t>beveik neturi reikšmės</w:t>
      </w:r>
      <w:r w:rsidRPr="005405C3">
        <w:rPr>
          <w:rFonts w:ascii="Times New Roman" w:eastAsia="Times New Roman" w:hAnsi="Times New Roman" w:cs="Times New Roman"/>
          <w:color w:val="000000"/>
        </w:rPr>
        <w:t xml:space="preserve">. </w:t>
      </w:r>
    </w:p>
    <w:p w14:paraId="2ADB3C34" w14:textId="77777777" w:rsidR="003D459C" w:rsidRPr="00E8244F" w:rsidRDefault="003D459C" w:rsidP="00DB3BF8">
      <w:pPr>
        <w:tabs>
          <w:tab w:val="left" w:pos="567"/>
        </w:tabs>
        <w:spacing w:after="0" w:line="240" w:lineRule="auto"/>
        <w:rPr>
          <w:rFonts w:ascii="Times New Roman" w:eastAsia="Times New Roman" w:hAnsi="Times New Roman" w:cs="Times New Roman"/>
          <w:color w:val="000000"/>
        </w:rPr>
      </w:pPr>
    </w:p>
    <w:p w14:paraId="37A1705B" w14:textId="77777777" w:rsidR="00F17A07" w:rsidRDefault="00366972" w:rsidP="00366972">
      <w:pPr>
        <w:spacing w:after="0" w:line="240" w:lineRule="auto"/>
        <w:rPr>
          <w:rFonts w:ascii="Times New Roman" w:eastAsia="Times New Roman" w:hAnsi="Times New Roman" w:cs="Times New Roman"/>
          <w:lang w:eastAsia="lt-LT"/>
        </w:rPr>
      </w:pPr>
      <w:r w:rsidRPr="00366972">
        <w:rPr>
          <w:rFonts w:ascii="Times New Roman" w:eastAsia="Times New Roman" w:hAnsi="Times New Roman" w:cs="Times New Roman"/>
          <w:lang w:eastAsia="lt-LT"/>
        </w:rPr>
        <w:t>Madopar HBS 10</w:t>
      </w:r>
      <w:r w:rsidR="00F17A07">
        <w:rPr>
          <w:rFonts w:ascii="Times New Roman" w:eastAsia="Times New Roman" w:hAnsi="Times New Roman" w:cs="Times New Roman"/>
          <w:lang w:eastAsia="lt-LT"/>
        </w:rPr>
        <w:t>0 mg / 25 mg</w:t>
      </w:r>
      <w:r w:rsidR="00AA3B45">
        <w:rPr>
          <w:rFonts w:ascii="Times New Roman" w:eastAsia="Times New Roman" w:hAnsi="Times New Roman" w:cs="Times New Roman"/>
          <w:lang w:eastAsia="lt-LT"/>
        </w:rPr>
        <w:t xml:space="preserve"> pailginto atpalaidavimo </w:t>
      </w:r>
      <w:r w:rsidR="00F17A07">
        <w:rPr>
          <w:rFonts w:ascii="Times New Roman" w:eastAsia="Times New Roman" w:hAnsi="Times New Roman" w:cs="Times New Roman"/>
          <w:lang w:eastAsia="lt-LT"/>
        </w:rPr>
        <w:t xml:space="preserve"> kietosios kapsulės</w:t>
      </w:r>
    </w:p>
    <w:p w14:paraId="47602840" w14:textId="77777777" w:rsidR="00337C3E" w:rsidRDefault="00337C3E" w:rsidP="00366972">
      <w:pPr>
        <w:spacing w:after="0" w:line="240" w:lineRule="auto"/>
        <w:rPr>
          <w:rFonts w:ascii="Times New Roman" w:eastAsia="Times New Roman" w:hAnsi="Times New Roman" w:cs="Times New Roman"/>
          <w:lang w:eastAsia="lt-LT"/>
        </w:rPr>
      </w:pPr>
      <w:r>
        <w:rPr>
          <w:rFonts w:ascii="Times New Roman" w:eastAsia="Times New Roman" w:hAnsi="Times New Roman" w:cs="Times New Roman"/>
          <w:lang w:eastAsia="lt-LT"/>
        </w:rPr>
        <w:t>Madopar HBS</w:t>
      </w:r>
      <w:r w:rsidR="002C1942">
        <w:rPr>
          <w:rFonts w:ascii="Times New Roman" w:eastAsia="Times New Roman" w:hAnsi="Times New Roman" w:cs="Times New Roman"/>
          <w:lang w:eastAsia="lt-LT"/>
        </w:rPr>
        <w:t xml:space="preserve"> sudėtyje </w:t>
      </w:r>
      <w:r w:rsidR="00366972" w:rsidRPr="00366972">
        <w:rPr>
          <w:rFonts w:ascii="Times New Roman" w:eastAsia="Times New Roman" w:hAnsi="Times New Roman" w:cs="Times New Roman"/>
          <w:lang w:eastAsia="lt-LT"/>
        </w:rPr>
        <w:t xml:space="preserve"> yra sojų aliejaus. Jei esate alergiškas žemės riešutams ar</w:t>
      </w:r>
      <w:r w:rsidR="002C1942">
        <w:rPr>
          <w:rFonts w:ascii="Times New Roman" w:eastAsia="Times New Roman" w:hAnsi="Times New Roman" w:cs="Times New Roman"/>
          <w:lang w:eastAsia="lt-LT"/>
        </w:rPr>
        <w:t>ba</w:t>
      </w:r>
      <w:r w:rsidR="00366972" w:rsidRPr="00366972">
        <w:rPr>
          <w:rFonts w:ascii="Times New Roman" w:eastAsia="Times New Roman" w:hAnsi="Times New Roman" w:cs="Times New Roman"/>
          <w:lang w:eastAsia="lt-LT"/>
        </w:rPr>
        <w:t xml:space="preserve"> sojai, </w:t>
      </w:r>
      <w:r w:rsidR="002C1942">
        <w:rPr>
          <w:rFonts w:ascii="Times New Roman" w:eastAsia="Times New Roman" w:hAnsi="Times New Roman" w:cs="Times New Roman"/>
          <w:lang w:eastAsia="lt-LT"/>
        </w:rPr>
        <w:t xml:space="preserve">Jums </w:t>
      </w:r>
      <w:r w:rsidR="00366972" w:rsidRPr="00366972">
        <w:rPr>
          <w:rFonts w:ascii="Times New Roman" w:eastAsia="Times New Roman" w:hAnsi="Times New Roman" w:cs="Times New Roman"/>
          <w:lang w:eastAsia="lt-LT"/>
        </w:rPr>
        <w:t xml:space="preserve">šio vaisto </w:t>
      </w:r>
      <w:r w:rsidR="002C1942">
        <w:rPr>
          <w:rFonts w:ascii="Times New Roman" w:eastAsia="Times New Roman" w:hAnsi="Times New Roman" w:cs="Times New Roman"/>
          <w:lang w:eastAsia="lt-LT"/>
        </w:rPr>
        <w:t>vartoti negalima</w:t>
      </w:r>
      <w:r w:rsidR="00366972" w:rsidRPr="00366972">
        <w:rPr>
          <w:rFonts w:ascii="Times New Roman" w:eastAsia="Times New Roman" w:hAnsi="Times New Roman" w:cs="Times New Roman"/>
          <w:lang w:eastAsia="lt-LT"/>
        </w:rPr>
        <w:t xml:space="preserve">. </w:t>
      </w:r>
    </w:p>
    <w:p w14:paraId="4EF50D3F" w14:textId="77777777" w:rsidR="004F6E11" w:rsidRPr="00E8244F" w:rsidRDefault="00366972" w:rsidP="00366972">
      <w:pPr>
        <w:spacing w:after="0" w:line="240" w:lineRule="auto"/>
        <w:rPr>
          <w:rFonts w:ascii="Times New Roman" w:eastAsia="Times New Roman" w:hAnsi="Times New Roman" w:cs="Times New Roman"/>
          <w:lang w:eastAsia="lt-LT"/>
        </w:rPr>
      </w:pPr>
      <w:r w:rsidRPr="00366972">
        <w:rPr>
          <w:rFonts w:ascii="Times New Roman" w:eastAsia="Times New Roman" w:hAnsi="Times New Roman" w:cs="Times New Roman"/>
          <w:lang w:eastAsia="lt-LT"/>
        </w:rPr>
        <w:t xml:space="preserve">Šiame </w:t>
      </w:r>
      <w:r>
        <w:rPr>
          <w:rFonts w:ascii="Times New Roman" w:eastAsia="Times New Roman" w:hAnsi="Times New Roman" w:cs="Times New Roman"/>
          <w:lang w:eastAsia="lt-LT"/>
        </w:rPr>
        <w:t>vaiste</w:t>
      </w:r>
      <w:r w:rsidRPr="00366972">
        <w:rPr>
          <w:rFonts w:ascii="Times New Roman" w:eastAsia="Times New Roman" w:hAnsi="Times New Roman" w:cs="Times New Roman"/>
          <w:lang w:eastAsia="lt-LT"/>
        </w:rPr>
        <w:t xml:space="preserve"> yra manitolio, kuris gali </w:t>
      </w:r>
      <w:r w:rsidR="002C1942">
        <w:rPr>
          <w:rFonts w:ascii="Times New Roman" w:eastAsia="Times New Roman" w:hAnsi="Times New Roman" w:cs="Times New Roman"/>
          <w:lang w:eastAsia="lt-LT"/>
        </w:rPr>
        <w:t xml:space="preserve">truputį </w:t>
      </w:r>
      <w:r>
        <w:rPr>
          <w:rFonts w:ascii="Times New Roman" w:eastAsia="Times New Roman" w:hAnsi="Times New Roman" w:cs="Times New Roman"/>
          <w:lang w:eastAsia="lt-LT"/>
        </w:rPr>
        <w:t xml:space="preserve">laisvinti </w:t>
      </w:r>
      <w:r w:rsidRPr="00366972">
        <w:rPr>
          <w:rFonts w:ascii="Times New Roman" w:eastAsia="Times New Roman" w:hAnsi="Times New Roman" w:cs="Times New Roman"/>
          <w:lang w:eastAsia="lt-LT"/>
        </w:rPr>
        <w:t xml:space="preserve"> vidurius.</w:t>
      </w:r>
    </w:p>
    <w:p w14:paraId="2A09F63E" w14:textId="77777777" w:rsidR="00E8244F" w:rsidRPr="00E8244F" w:rsidRDefault="00E8244F" w:rsidP="00E8244F">
      <w:pPr>
        <w:spacing w:after="0" w:line="240" w:lineRule="auto"/>
        <w:rPr>
          <w:rFonts w:ascii="Times New Roman" w:eastAsia="Times New Roman" w:hAnsi="Times New Roman" w:cs="Times New Roman"/>
          <w:lang w:eastAsia="lt-LT"/>
        </w:rPr>
      </w:pPr>
    </w:p>
    <w:p w14:paraId="5B385F85" w14:textId="77777777" w:rsidR="00E8244F" w:rsidRPr="00E8244F" w:rsidRDefault="00E8244F" w:rsidP="00E8244F">
      <w:pPr>
        <w:keepNext/>
        <w:keepLines/>
        <w:numPr>
          <w:ilvl w:val="12"/>
          <w:numId w:val="0"/>
        </w:numPr>
        <w:tabs>
          <w:tab w:val="left" w:pos="567"/>
        </w:tabs>
        <w:spacing w:after="0" w:line="240" w:lineRule="auto"/>
        <w:outlineLvl w:val="0"/>
        <w:rPr>
          <w:rFonts w:ascii="Times New Roman" w:eastAsia="Times New Roman" w:hAnsi="Times New Roman" w:cs="Times New Roman"/>
          <w:b/>
          <w:caps/>
          <w:lang w:eastAsia="lt-LT"/>
        </w:rPr>
      </w:pPr>
      <w:r w:rsidRPr="00E8244F">
        <w:rPr>
          <w:rFonts w:ascii="Times New Roman" w:eastAsia="Times New Roman" w:hAnsi="Times New Roman" w:cs="Times New Roman"/>
          <w:b/>
          <w:lang w:eastAsia="lt-LT"/>
        </w:rPr>
        <w:t>3.</w:t>
      </w:r>
      <w:r w:rsidRPr="00E8244F">
        <w:rPr>
          <w:rFonts w:ascii="Times New Roman" w:eastAsia="Times New Roman" w:hAnsi="Times New Roman" w:cs="Times New Roman"/>
          <w:b/>
          <w:lang w:eastAsia="lt-LT"/>
        </w:rPr>
        <w:tab/>
        <w:t>Kaip vartoti Madopar</w:t>
      </w:r>
    </w:p>
    <w:p w14:paraId="1CB55799" w14:textId="77777777" w:rsidR="00E8244F" w:rsidRPr="00E8244F" w:rsidRDefault="00E8244F" w:rsidP="00E8244F">
      <w:pPr>
        <w:keepNext/>
        <w:keepLines/>
        <w:spacing w:after="0" w:line="240" w:lineRule="auto"/>
        <w:rPr>
          <w:rFonts w:ascii="Times New Roman" w:eastAsia="Times New Roman" w:hAnsi="Times New Roman" w:cs="Times New Roman"/>
          <w:lang w:eastAsia="lt-LT"/>
        </w:rPr>
      </w:pPr>
    </w:p>
    <w:p w14:paraId="73EE39BB" w14:textId="77777777" w:rsidR="00E8244F" w:rsidRPr="00E8244F" w:rsidRDefault="00E8244F" w:rsidP="00E8244F">
      <w:pPr>
        <w:spacing w:after="0" w:line="240" w:lineRule="auto"/>
        <w:rPr>
          <w:rFonts w:ascii="Times New Roman" w:eastAsia="Times New Roman" w:hAnsi="Times New Roman" w:cs="Times New Roman"/>
          <w:lang w:eastAsia="lt-LT"/>
        </w:rPr>
      </w:pPr>
      <w:r w:rsidRPr="00E8244F">
        <w:rPr>
          <w:rFonts w:ascii="Times New Roman" w:eastAsia="Times New Roman" w:hAnsi="Times New Roman" w:cs="Times New Roman"/>
          <w:lang w:eastAsia="lt-LT"/>
        </w:rPr>
        <w:t>Madopar visada vartokite tiksliai, kaip nurodė gydytojas. Jeigu abejojate, kreipkitės į gydytoją arba vaistininką.</w:t>
      </w:r>
    </w:p>
    <w:p w14:paraId="1529C122" w14:textId="77777777" w:rsidR="00E8244F" w:rsidRPr="00E8244F" w:rsidRDefault="00E8244F" w:rsidP="00E8244F">
      <w:pPr>
        <w:spacing w:after="0" w:line="240" w:lineRule="auto"/>
        <w:rPr>
          <w:rFonts w:ascii="Times New Roman" w:eastAsia="Times New Roman" w:hAnsi="Times New Roman" w:cs="Times New Roman"/>
          <w:lang w:eastAsia="lt-LT"/>
        </w:rPr>
      </w:pPr>
    </w:p>
    <w:p w14:paraId="7DE2F51D" w14:textId="77777777" w:rsidR="00E8244F" w:rsidRPr="00E8244F" w:rsidRDefault="00E8244F" w:rsidP="00E8244F">
      <w:pPr>
        <w:spacing w:after="0" w:line="240" w:lineRule="auto"/>
        <w:rPr>
          <w:rFonts w:ascii="Times New Roman" w:eastAsia="Times New Roman" w:hAnsi="Times New Roman" w:cs="Times New Roman"/>
          <w:u w:val="single"/>
          <w:lang w:eastAsia="lt-LT"/>
        </w:rPr>
      </w:pPr>
      <w:r w:rsidRPr="00E8244F">
        <w:rPr>
          <w:rFonts w:ascii="Times New Roman" w:eastAsia="Times New Roman" w:hAnsi="Times New Roman" w:cs="Times New Roman"/>
          <w:u w:val="single"/>
          <w:lang w:eastAsia="lt-LT"/>
        </w:rPr>
        <w:t>Dozavimas</w:t>
      </w:r>
    </w:p>
    <w:p w14:paraId="06E2497B" w14:textId="77777777" w:rsidR="00E8244F" w:rsidRPr="00E8244F" w:rsidRDefault="00E8244F" w:rsidP="00E8244F">
      <w:pPr>
        <w:spacing w:after="0" w:line="240" w:lineRule="auto"/>
        <w:rPr>
          <w:rFonts w:ascii="Times New Roman" w:eastAsia="Times New Roman" w:hAnsi="Times New Roman" w:cs="Times New Roman"/>
          <w:lang w:eastAsia="lt-LT"/>
        </w:rPr>
      </w:pPr>
    </w:p>
    <w:p w14:paraId="3229B58C" w14:textId="77777777" w:rsidR="00E8244F" w:rsidRPr="00E8244F" w:rsidRDefault="00E8244F" w:rsidP="00E8244F">
      <w:pPr>
        <w:spacing w:after="0" w:line="240" w:lineRule="auto"/>
        <w:rPr>
          <w:rFonts w:ascii="Times New Roman" w:eastAsia="Times New Roman" w:hAnsi="Times New Roman" w:cs="Times New Roman"/>
          <w:i/>
          <w:lang w:eastAsia="lt-LT"/>
        </w:rPr>
      </w:pPr>
      <w:r w:rsidRPr="00E8244F">
        <w:rPr>
          <w:rFonts w:ascii="Times New Roman" w:eastAsia="Times New Roman" w:hAnsi="Times New Roman" w:cs="Times New Roman"/>
          <w:i/>
          <w:lang w:eastAsia="lt-LT"/>
        </w:rPr>
        <w:t>Parkinsono liga</w:t>
      </w:r>
    </w:p>
    <w:p w14:paraId="052688BD" w14:textId="77777777" w:rsidR="00E8244F" w:rsidRPr="00E8244F" w:rsidRDefault="00E8244F" w:rsidP="00E8244F">
      <w:pPr>
        <w:spacing w:after="0" w:line="240" w:lineRule="auto"/>
        <w:rPr>
          <w:rFonts w:ascii="Times New Roman" w:eastAsia="Times New Roman" w:hAnsi="Times New Roman" w:cs="Times New Roman"/>
          <w:lang w:eastAsia="lt-LT"/>
        </w:rPr>
      </w:pPr>
    </w:p>
    <w:p w14:paraId="32587C13" w14:textId="77777777" w:rsidR="00E8244F" w:rsidRPr="00E8244F" w:rsidRDefault="00E8244F" w:rsidP="00E8244F">
      <w:pPr>
        <w:tabs>
          <w:tab w:val="left" w:pos="567"/>
        </w:tabs>
        <w:spacing w:after="0" w:line="240" w:lineRule="auto"/>
        <w:rPr>
          <w:rFonts w:ascii="Times New Roman" w:eastAsia="Times New Roman" w:hAnsi="Times New Roman" w:cs="Times New Roman"/>
        </w:rPr>
      </w:pPr>
      <w:r w:rsidRPr="00E8244F">
        <w:rPr>
          <w:rFonts w:ascii="Times New Roman" w:eastAsia="Times New Roman" w:hAnsi="Times New Roman" w:cs="Times New Roman"/>
        </w:rPr>
        <w:t>Dozė kiekvienam pacientui yra skirtinga. Ji priklauso nuo ekstrapiramidinių simptomų sunkumo ir vaisto toleravimo. Reikia vengti didelės vienkartinės dozės.</w:t>
      </w:r>
    </w:p>
    <w:p w14:paraId="079CAE56" w14:textId="77777777" w:rsidR="00E8244F" w:rsidRPr="00E8244F" w:rsidRDefault="00E8244F" w:rsidP="00E8244F">
      <w:pPr>
        <w:tabs>
          <w:tab w:val="left" w:pos="567"/>
        </w:tabs>
        <w:spacing w:after="0" w:line="240" w:lineRule="auto"/>
        <w:rPr>
          <w:rFonts w:ascii="Times New Roman" w:eastAsia="Times New Roman" w:hAnsi="Times New Roman" w:cs="Times New Roman"/>
        </w:rPr>
      </w:pPr>
    </w:p>
    <w:p w14:paraId="20D8CD05" w14:textId="77777777" w:rsidR="00E8244F" w:rsidRPr="00E8244F" w:rsidRDefault="00E8244F" w:rsidP="00E8244F">
      <w:pPr>
        <w:tabs>
          <w:tab w:val="left" w:pos="567"/>
        </w:tabs>
        <w:spacing w:after="0" w:line="240" w:lineRule="auto"/>
        <w:rPr>
          <w:rFonts w:ascii="Times New Roman" w:eastAsia="Times New Roman" w:hAnsi="Times New Roman" w:cs="Times New Roman"/>
        </w:rPr>
      </w:pPr>
      <w:r w:rsidRPr="00E8244F">
        <w:rPr>
          <w:rFonts w:ascii="Times New Roman" w:eastAsia="Times New Roman" w:hAnsi="Times New Roman" w:cs="Times New Roman"/>
        </w:rPr>
        <w:t>Kad nepageidaujamas poveikis būtų minimalus ir negrėstų pavojus pageidaujamiems gydymo rezultatams, gydymas pradedamas laipsniškai didinant dozę.</w:t>
      </w:r>
    </w:p>
    <w:p w14:paraId="383E0000" w14:textId="77777777" w:rsidR="00E8244F" w:rsidRPr="00E8244F" w:rsidRDefault="00E8244F" w:rsidP="00E8244F">
      <w:pPr>
        <w:tabs>
          <w:tab w:val="left" w:pos="567"/>
        </w:tabs>
        <w:spacing w:after="0" w:line="240" w:lineRule="auto"/>
        <w:rPr>
          <w:rFonts w:ascii="Times New Roman" w:eastAsia="Times New Roman" w:hAnsi="Times New Roman" w:cs="Times New Roman"/>
        </w:rPr>
      </w:pPr>
    </w:p>
    <w:p w14:paraId="3D92C8E8" w14:textId="77777777" w:rsidR="00E8244F" w:rsidRPr="00E8244F" w:rsidRDefault="00E8244F" w:rsidP="00E8244F">
      <w:pPr>
        <w:keepNext/>
        <w:tabs>
          <w:tab w:val="left" w:pos="567"/>
        </w:tabs>
        <w:spacing w:after="0" w:line="240" w:lineRule="auto"/>
        <w:rPr>
          <w:rFonts w:ascii="Times New Roman" w:eastAsia="Times New Roman" w:hAnsi="Times New Roman" w:cs="Times New Roman"/>
          <w:i/>
        </w:rPr>
      </w:pPr>
      <w:r w:rsidRPr="00E8244F">
        <w:rPr>
          <w:rFonts w:ascii="Times New Roman" w:eastAsia="Times New Roman" w:hAnsi="Times New Roman" w:cs="Times New Roman"/>
          <w:i/>
        </w:rPr>
        <w:t>Pradinis gydymas</w:t>
      </w:r>
    </w:p>
    <w:p w14:paraId="43323C01" w14:textId="77777777" w:rsidR="00E8244F" w:rsidRPr="00E8244F" w:rsidRDefault="00E8244F" w:rsidP="00E8244F">
      <w:pPr>
        <w:keepNext/>
        <w:tabs>
          <w:tab w:val="left" w:pos="567"/>
        </w:tabs>
        <w:spacing w:after="0" w:line="240" w:lineRule="auto"/>
        <w:rPr>
          <w:rFonts w:ascii="Times New Roman" w:eastAsia="Times New Roman" w:hAnsi="Times New Roman" w:cs="Times New Roman"/>
        </w:rPr>
      </w:pPr>
      <w:r w:rsidRPr="00E8244F">
        <w:rPr>
          <w:rFonts w:ascii="Times New Roman" w:eastAsia="Times New Roman" w:hAnsi="Times New Roman" w:cs="Times New Roman"/>
        </w:rPr>
        <w:t>Kai yra ankstyvoji Parkinsono ligos stadija, rekomenduojama iš pradžių gerti po ¼ Madopar 200 mg/50 mg tabletės arba ½ Madopar disperguojamosios tabletės 3-4 kartus per parą.</w:t>
      </w:r>
    </w:p>
    <w:p w14:paraId="7934D664" w14:textId="77777777" w:rsidR="00E8244F" w:rsidRPr="00E8244F" w:rsidRDefault="00E8244F" w:rsidP="00E8244F">
      <w:pPr>
        <w:tabs>
          <w:tab w:val="left" w:pos="567"/>
        </w:tabs>
        <w:spacing w:after="0" w:line="240" w:lineRule="auto"/>
        <w:rPr>
          <w:rFonts w:ascii="Times New Roman" w:eastAsia="Times New Roman" w:hAnsi="Times New Roman" w:cs="Times New Roman"/>
          <w:i/>
        </w:rPr>
      </w:pPr>
    </w:p>
    <w:p w14:paraId="7B11A6F9" w14:textId="77777777" w:rsidR="00E8244F" w:rsidRPr="00E8244F" w:rsidRDefault="00E8244F" w:rsidP="00E8244F">
      <w:pPr>
        <w:spacing w:after="0" w:line="240" w:lineRule="auto"/>
        <w:rPr>
          <w:rFonts w:ascii="Times New Roman" w:eastAsia="Times New Roman" w:hAnsi="Times New Roman" w:cs="Times New Roman"/>
          <w:lang w:eastAsia="lt-LT"/>
        </w:rPr>
      </w:pPr>
      <w:r w:rsidRPr="00E8244F">
        <w:rPr>
          <w:rFonts w:ascii="Times New Roman" w:eastAsia="Times New Roman" w:hAnsi="Times New Roman" w:cs="Times New Roman"/>
          <w:lang w:eastAsia="lt-LT"/>
        </w:rPr>
        <w:t>Kas 3 - 7 dienas paros dozė gali būti didinama puse Madopar disperguojamosios tabletės (50 mg levodopos kartu su 12,5 mg benserazido), viena Madopar 100 mg/25 mg kapsule ar Madopar disperguojamąja tablete (100 mg levodopos kartu su 25 mg benserazido).</w:t>
      </w:r>
    </w:p>
    <w:p w14:paraId="6F3F86FB" w14:textId="77777777" w:rsidR="00E8244F" w:rsidRPr="00E8244F" w:rsidRDefault="00E8244F" w:rsidP="00E8244F">
      <w:pPr>
        <w:tabs>
          <w:tab w:val="left" w:pos="567"/>
        </w:tabs>
        <w:spacing w:after="0" w:line="240" w:lineRule="auto"/>
        <w:rPr>
          <w:rFonts w:ascii="Times New Roman" w:eastAsia="Times New Roman" w:hAnsi="Times New Roman" w:cs="Times New Roman"/>
        </w:rPr>
      </w:pPr>
      <w:r w:rsidRPr="00E8244F">
        <w:rPr>
          <w:rFonts w:ascii="Times New Roman" w:eastAsia="Times New Roman" w:hAnsi="Times New Roman" w:cs="Times New Roman"/>
        </w:rPr>
        <w:t>Paprastai paros dozė turėtų būti ne didesnė kaip 8 Madopar 100 mg/25 mg kapsulės arba 8 Madopar disperguojamosios tabletės arba 4 Madopar 200mg/50mg tabletės (800 mg levodopos ir 200 mg benserazido).</w:t>
      </w:r>
    </w:p>
    <w:p w14:paraId="732A3401" w14:textId="77777777" w:rsidR="00E8244F" w:rsidRPr="00E8244F" w:rsidRDefault="00E8244F" w:rsidP="00E8244F">
      <w:pPr>
        <w:tabs>
          <w:tab w:val="left" w:pos="567"/>
        </w:tabs>
        <w:spacing w:after="0" w:line="240" w:lineRule="auto"/>
        <w:rPr>
          <w:rFonts w:ascii="Times New Roman" w:eastAsia="Times New Roman" w:hAnsi="Times New Roman" w:cs="Times New Roman"/>
          <w:lang w:eastAsia="lt-LT"/>
        </w:rPr>
      </w:pPr>
      <w:r w:rsidRPr="00E8244F">
        <w:rPr>
          <w:rFonts w:ascii="Times New Roman" w:eastAsia="Times New Roman" w:hAnsi="Times New Roman" w:cs="Times New Roman"/>
          <w:lang w:eastAsia="lt-LT"/>
        </w:rPr>
        <w:t>Jei pageidaujama greitesnės poveikio pradžios, vietoj standartinio Madopar galima vartoti Madopar disperguojamųjų tablečių. Madopar disperguojamosios tabletės yra speciali vaisto forma pacientams, kuriems sunku praryti kietų formų vaistus (kapsules, tabletes) arba kuriems reikia greitesnės poveikio pradžios, ar pacientams, kuriems paryčiais arba po pietų atsiranda akinezija, taip pat kuriems yra per lėtos reikiamo simptomų slopinimo pradžios ar varginančios simptomų slopinimo pabaigos reiškinių.</w:t>
      </w:r>
    </w:p>
    <w:p w14:paraId="351A0F10" w14:textId="77777777" w:rsidR="00E8244F" w:rsidRPr="00E8244F" w:rsidRDefault="00E8244F" w:rsidP="00E8244F">
      <w:pPr>
        <w:tabs>
          <w:tab w:val="left" w:pos="567"/>
        </w:tabs>
        <w:spacing w:after="0" w:line="240" w:lineRule="auto"/>
        <w:rPr>
          <w:rFonts w:ascii="Times New Roman" w:eastAsia="Times New Roman" w:hAnsi="Times New Roman" w:cs="Times New Roman"/>
        </w:rPr>
      </w:pPr>
    </w:p>
    <w:p w14:paraId="43C0A6AA" w14:textId="77777777" w:rsidR="00E8244F" w:rsidRPr="00E8244F" w:rsidRDefault="00E8244F" w:rsidP="00E8244F">
      <w:pPr>
        <w:tabs>
          <w:tab w:val="left" w:pos="567"/>
        </w:tabs>
        <w:spacing w:after="0" w:line="240" w:lineRule="auto"/>
        <w:rPr>
          <w:rFonts w:ascii="Times New Roman" w:eastAsia="Times New Roman" w:hAnsi="Times New Roman" w:cs="Times New Roman"/>
          <w:i/>
        </w:rPr>
      </w:pPr>
      <w:r w:rsidRPr="00E8244F">
        <w:rPr>
          <w:rFonts w:ascii="Times New Roman" w:eastAsia="Times New Roman" w:hAnsi="Times New Roman" w:cs="Times New Roman"/>
          <w:i/>
        </w:rPr>
        <w:t>Palaikomasis gydymas</w:t>
      </w:r>
    </w:p>
    <w:p w14:paraId="50C69708" w14:textId="77777777" w:rsidR="00E8244F" w:rsidRPr="00E8244F" w:rsidRDefault="00E8244F" w:rsidP="00E8244F">
      <w:pPr>
        <w:tabs>
          <w:tab w:val="left" w:pos="567"/>
        </w:tabs>
        <w:spacing w:after="0" w:line="240" w:lineRule="auto"/>
        <w:rPr>
          <w:rFonts w:ascii="Times New Roman" w:eastAsia="Times New Roman" w:hAnsi="Times New Roman" w:cs="Times New Roman"/>
        </w:rPr>
      </w:pPr>
      <w:r w:rsidRPr="00E8244F">
        <w:rPr>
          <w:rFonts w:ascii="Times New Roman" w:eastAsia="Times New Roman" w:hAnsi="Times New Roman" w:cs="Times New Roman"/>
        </w:rPr>
        <w:t>Vidutinė palaikomoji dozė – po 100 mg/25 mg Madopar, t.y., po vieną Madopar 100 mg/25 mg kapsulę arba ½ Madopar 200 mg/50 mg tabletės 3-6 kartus per parą. Norint pasiekti optimalų poveikį, standartinį Madopar galima pakeisti Madopar HBS (hidrodinamiškai balansuotos sistemos pailginto atpalaidavimo kietomis kapsulėmis) ir Madopar disperguojamomis tabletėmis.</w:t>
      </w:r>
    </w:p>
    <w:p w14:paraId="6D9CEE7D" w14:textId="77777777" w:rsidR="00E8244F" w:rsidRPr="00E8244F" w:rsidRDefault="00E8244F" w:rsidP="00E8244F">
      <w:pPr>
        <w:tabs>
          <w:tab w:val="left" w:pos="567"/>
        </w:tabs>
        <w:spacing w:after="0" w:line="240" w:lineRule="auto"/>
        <w:rPr>
          <w:rFonts w:ascii="Times New Roman" w:eastAsia="Times New Roman" w:hAnsi="Times New Roman" w:cs="Times New Roman"/>
          <w:i/>
        </w:rPr>
      </w:pPr>
    </w:p>
    <w:p w14:paraId="3876106C" w14:textId="77777777" w:rsidR="00E8244F" w:rsidRPr="00E8244F" w:rsidRDefault="00E8244F" w:rsidP="00E8244F">
      <w:pPr>
        <w:tabs>
          <w:tab w:val="left" w:pos="567"/>
        </w:tabs>
        <w:spacing w:after="0" w:line="240" w:lineRule="auto"/>
        <w:rPr>
          <w:rFonts w:ascii="Times New Roman" w:eastAsia="Times New Roman" w:hAnsi="Times New Roman" w:cs="Times New Roman"/>
        </w:rPr>
      </w:pPr>
      <w:r w:rsidRPr="00E8244F">
        <w:rPr>
          <w:rFonts w:ascii="Times New Roman" w:eastAsia="Times New Roman" w:hAnsi="Times New Roman" w:cs="Times New Roman"/>
        </w:rPr>
        <w:lastRenderedPageBreak/>
        <w:t>Jei atsiranda nepageidaujamas poveikis, dozės reikia nedidinti ar kuriam laikui sumažinti, po to ją galima toliau didinti, tik dar lėčiau. Jei atsiranda virškinimo trakto negalavimų, galima vartoti vaistų nuo vėmimo, pvz., domperidono.</w:t>
      </w:r>
    </w:p>
    <w:p w14:paraId="2460BF00" w14:textId="77777777" w:rsidR="00E8244F" w:rsidRPr="00E8244F" w:rsidRDefault="00E8244F" w:rsidP="00E8244F">
      <w:pPr>
        <w:tabs>
          <w:tab w:val="left" w:pos="567"/>
        </w:tabs>
        <w:spacing w:after="0" w:line="240" w:lineRule="auto"/>
        <w:rPr>
          <w:rFonts w:ascii="Times New Roman" w:eastAsia="Times New Roman" w:hAnsi="Times New Roman" w:cs="Times New Roman"/>
        </w:rPr>
      </w:pPr>
    </w:p>
    <w:p w14:paraId="2E8C2C95" w14:textId="77777777" w:rsidR="00E8244F" w:rsidRPr="00E8244F" w:rsidRDefault="00E8244F" w:rsidP="00E8244F">
      <w:pPr>
        <w:tabs>
          <w:tab w:val="left" w:pos="567"/>
        </w:tabs>
        <w:spacing w:after="0" w:line="240" w:lineRule="auto"/>
        <w:rPr>
          <w:rFonts w:ascii="Times New Roman" w:eastAsia="Times New Roman" w:hAnsi="Times New Roman" w:cs="Times New Roman"/>
        </w:rPr>
      </w:pPr>
      <w:r w:rsidRPr="00E8244F">
        <w:rPr>
          <w:rFonts w:ascii="Times New Roman" w:eastAsia="Times New Roman" w:hAnsi="Times New Roman" w:cs="Times New Roman"/>
        </w:rPr>
        <w:t>Reikia atsiminti, kad keičiant vaistą, kuriame yra vien levodopos, vaistu, kurio sudėtyje yra levodopos ir benzerazido, panašiam klinikiniam poveikiui sukelti reikia tik maždaug 20 % ankstesnės levodopos dozės. Tokiu atveju tarp levodopos ir sudėtinio vaisto vartojimo turi būti ne trumpesnė kaip 12 valandų pertrauka.</w:t>
      </w:r>
    </w:p>
    <w:p w14:paraId="529711D7" w14:textId="77777777" w:rsidR="00E8244F" w:rsidRPr="00E8244F" w:rsidRDefault="00E8244F" w:rsidP="00E8244F">
      <w:pPr>
        <w:tabs>
          <w:tab w:val="left" w:pos="567"/>
        </w:tabs>
        <w:spacing w:after="0" w:line="240" w:lineRule="auto"/>
        <w:rPr>
          <w:rFonts w:ascii="Times New Roman" w:eastAsia="Times New Roman" w:hAnsi="Times New Roman" w:cs="Times New Roman"/>
          <w:strike/>
          <w:color w:val="000000"/>
          <w:lang w:eastAsia="lt-LT"/>
        </w:rPr>
      </w:pPr>
    </w:p>
    <w:p w14:paraId="08944A6A" w14:textId="77777777" w:rsidR="00E8244F" w:rsidRPr="00E8244F" w:rsidRDefault="00E8244F" w:rsidP="00E8244F">
      <w:pPr>
        <w:tabs>
          <w:tab w:val="left" w:pos="567"/>
        </w:tabs>
        <w:spacing w:after="0" w:line="240" w:lineRule="auto"/>
        <w:rPr>
          <w:rFonts w:ascii="Times New Roman" w:eastAsia="Times New Roman" w:hAnsi="Times New Roman" w:cs="Times New Roman"/>
          <w:lang w:eastAsia="lt-LT"/>
        </w:rPr>
      </w:pPr>
      <w:r w:rsidRPr="00E8244F">
        <w:rPr>
          <w:rFonts w:ascii="Times New Roman" w:eastAsia="Times New Roman" w:hAnsi="Times New Roman" w:cs="Times New Roman"/>
          <w:lang w:eastAsia="lt-LT"/>
        </w:rPr>
        <w:t>Madopar gali vartoti ir sergantieji Parkinsono liga, kurie gydomi kitokiais vaistais nuo parkinsonizmo, tačiau kai tik pasireiškia Madopar poveikis, kitokių vaistų vartojimą reikėtų peržiūrėti ir, jei galima, laipsniškai mažinti jų dozę, po to gydymą jais nutraukti.</w:t>
      </w:r>
    </w:p>
    <w:p w14:paraId="3BF767CD" w14:textId="77777777" w:rsidR="00E8244F" w:rsidRPr="00E8244F" w:rsidRDefault="00E8244F" w:rsidP="00E8244F">
      <w:pPr>
        <w:tabs>
          <w:tab w:val="left" w:pos="567"/>
        </w:tabs>
        <w:spacing w:after="0" w:line="240" w:lineRule="auto"/>
        <w:rPr>
          <w:rFonts w:ascii="Times New Roman" w:eastAsia="Times New Roman" w:hAnsi="Times New Roman" w:cs="Times New Roman"/>
          <w:lang w:eastAsia="lt-LT"/>
        </w:rPr>
      </w:pPr>
    </w:p>
    <w:p w14:paraId="1D55EC28" w14:textId="77777777" w:rsidR="00E8244F" w:rsidRPr="00E8244F" w:rsidRDefault="00E8244F" w:rsidP="00E8244F">
      <w:pPr>
        <w:spacing w:after="0" w:line="240" w:lineRule="auto"/>
        <w:rPr>
          <w:rFonts w:ascii="Times New Roman" w:eastAsia="Times New Roman" w:hAnsi="Times New Roman" w:cs="Times New Roman"/>
          <w:lang w:eastAsia="lt-LT"/>
        </w:rPr>
      </w:pPr>
      <w:r w:rsidRPr="00E8244F">
        <w:rPr>
          <w:rFonts w:ascii="Times New Roman" w:eastAsia="Times New Roman" w:hAnsi="Times New Roman" w:cs="Times New Roman"/>
          <w:lang w:eastAsia="lt-LT"/>
        </w:rPr>
        <w:t>Pacientams, kurių sveikatos būklė per parą labai kinta („veikia-neveikia” reiškinys), reikėtų vartoti dažniau, bet mažesnę vaisto dozę arba jį keisti Madopar HBS kapsulėmis.</w:t>
      </w:r>
    </w:p>
    <w:p w14:paraId="0451755B" w14:textId="77777777" w:rsidR="00E8244F" w:rsidRPr="00E8244F" w:rsidRDefault="00E8244F" w:rsidP="00E8244F">
      <w:pPr>
        <w:numPr>
          <w:ilvl w:val="12"/>
          <w:numId w:val="0"/>
        </w:numPr>
        <w:tabs>
          <w:tab w:val="left" w:pos="567"/>
        </w:tabs>
        <w:spacing w:after="0" w:line="240" w:lineRule="auto"/>
        <w:rPr>
          <w:rFonts w:ascii="Times New Roman" w:eastAsia="Times New Roman" w:hAnsi="Times New Roman" w:cs="Times New Roman"/>
          <w:i/>
          <w:color w:val="000000"/>
        </w:rPr>
      </w:pPr>
    </w:p>
    <w:p w14:paraId="440FC7B9" w14:textId="77777777" w:rsidR="00E8244F" w:rsidRPr="00E8244F" w:rsidRDefault="00E8244F" w:rsidP="00E8244F">
      <w:pPr>
        <w:numPr>
          <w:ilvl w:val="12"/>
          <w:numId w:val="0"/>
        </w:numPr>
        <w:tabs>
          <w:tab w:val="left" w:pos="567"/>
        </w:tabs>
        <w:spacing w:after="0" w:line="240" w:lineRule="auto"/>
        <w:rPr>
          <w:rFonts w:ascii="Times New Roman" w:eastAsia="Times New Roman" w:hAnsi="Times New Roman" w:cs="Times New Roman"/>
          <w:i/>
          <w:color w:val="000000"/>
        </w:rPr>
      </w:pPr>
      <w:r w:rsidRPr="00E8244F">
        <w:rPr>
          <w:rFonts w:ascii="Times New Roman" w:eastAsia="Times New Roman" w:hAnsi="Times New Roman" w:cs="Times New Roman"/>
          <w:i/>
          <w:color w:val="000000"/>
        </w:rPr>
        <w:t>Neramių kojų sindromas (NKS)</w:t>
      </w:r>
    </w:p>
    <w:p w14:paraId="2C6DEFBB" w14:textId="77777777" w:rsidR="00E8244F" w:rsidRPr="00E8244F" w:rsidRDefault="00E8244F" w:rsidP="00E8244F">
      <w:pPr>
        <w:numPr>
          <w:ilvl w:val="12"/>
          <w:numId w:val="0"/>
        </w:numPr>
        <w:tabs>
          <w:tab w:val="left" w:pos="567"/>
        </w:tabs>
        <w:spacing w:after="0" w:line="240" w:lineRule="auto"/>
        <w:rPr>
          <w:rFonts w:ascii="Times New Roman" w:eastAsia="Times New Roman" w:hAnsi="Times New Roman" w:cs="Times New Roman"/>
          <w:color w:val="000000"/>
        </w:rPr>
      </w:pPr>
      <w:r w:rsidRPr="00E8244F">
        <w:rPr>
          <w:rFonts w:ascii="Times New Roman" w:eastAsia="Times New Roman" w:hAnsi="Times New Roman" w:cs="Times New Roman"/>
          <w:color w:val="000000"/>
        </w:rPr>
        <w:t>Didžiausia Madopar paros dozė turi būti ne didesnė nei 400 mg/100 mg Madopar.</w:t>
      </w:r>
    </w:p>
    <w:p w14:paraId="1092A583" w14:textId="77777777" w:rsidR="00E8244F" w:rsidRPr="00E8244F" w:rsidRDefault="00E8244F" w:rsidP="00E8244F">
      <w:pPr>
        <w:numPr>
          <w:ilvl w:val="12"/>
          <w:numId w:val="0"/>
        </w:numPr>
        <w:tabs>
          <w:tab w:val="left" w:pos="567"/>
        </w:tabs>
        <w:spacing w:after="0" w:line="240" w:lineRule="auto"/>
        <w:rPr>
          <w:rFonts w:ascii="Times New Roman" w:eastAsia="Times New Roman" w:hAnsi="Times New Roman" w:cs="Times New Roman"/>
          <w:color w:val="000000"/>
        </w:rPr>
      </w:pPr>
    </w:p>
    <w:p w14:paraId="64E45E7E" w14:textId="77777777" w:rsidR="00E8244F" w:rsidRPr="00E8244F" w:rsidRDefault="00E8244F" w:rsidP="00E8244F">
      <w:pPr>
        <w:numPr>
          <w:ilvl w:val="12"/>
          <w:numId w:val="0"/>
        </w:numPr>
        <w:tabs>
          <w:tab w:val="left" w:pos="567"/>
        </w:tabs>
        <w:spacing w:after="0" w:line="240" w:lineRule="auto"/>
        <w:rPr>
          <w:rFonts w:ascii="Times New Roman" w:eastAsia="Times New Roman" w:hAnsi="Times New Roman" w:cs="Times New Roman"/>
          <w:i/>
          <w:color w:val="000000"/>
        </w:rPr>
      </w:pPr>
      <w:r w:rsidRPr="00E8244F">
        <w:rPr>
          <w:rFonts w:ascii="Times New Roman" w:eastAsia="Times New Roman" w:hAnsi="Times New Roman" w:cs="Times New Roman"/>
          <w:i/>
          <w:color w:val="000000"/>
        </w:rPr>
        <w:t>Idiopatinis (neaiškios kilmės) NKS</w:t>
      </w:r>
    </w:p>
    <w:p w14:paraId="2809E1B0" w14:textId="77777777" w:rsidR="00E8244F" w:rsidRPr="00E8244F" w:rsidRDefault="00E8244F" w:rsidP="00E8244F">
      <w:pPr>
        <w:numPr>
          <w:ilvl w:val="12"/>
          <w:numId w:val="0"/>
        </w:numPr>
        <w:tabs>
          <w:tab w:val="left" w:pos="567"/>
        </w:tabs>
        <w:spacing w:after="0" w:line="240" w:lineRule="auto"/>
        <w:rPr>
          <w:rFonts w:ascii="Times New Roman" w:eastAsia="Times New Roman" w:hAnsi="Times New Roman" w:cs="Times New Roman"/>
          <w:color w:val="000000"/>
        </w:rPr>
      </w:pPr>
      <w:r w:rsidRPr="00E8244F">
        <w:rPr>
          <w:rFonts w:ascii="Times New Roman" w:eastAsia="Times New Roman" w:hAnsi="Times New Roman" w:cs="Times New Roman"/>
          <w:color w:val="000000"/>
        </w:rPr>
        <w:t>Dozę reikia išgerti 1 valandą prieš einant miegoti. Siekiant išvengti poveikio virškinimo traktui, ją galima išgerti lengvai užkandus.</w:t>
      </w:r>
    </w:p>
    <w:p w14:paraId="1E23F594" w14:textId="77777777" w:rsidR="00E8244F" w:rsidRPr="00E8244F" w:rsidRDefault="00E8244F" w:rsidP="00E8244F">
      <w:pPr>
        <w:numPr>
          <w:ilvl w:val="12"/>
          <w:numId w:val="0"/>
        </w:numPr>
        <w:tabs>
          <w:tab w:val="left" w:pos="567"/>
        </w:tabs>
        <w:spacing w:after="0" w:line="240" w:lineRule="auto"/>
        <w:rPr>
          <w:rFonts w:ascii="Times New Roman" w:eastAsia="Times New Roman" w:hAnsi="Times New Roman" w:cs="Times New Roman"/>
          <w:color w:val="000000"/>
        </w:rPr>
      </w:pPr>
    </w:p>
    <w:p w14:paraId="64910408" w14:textId="77777777" w:rsidR="00E8244F" w:rsidRPr="00E8244F" w:rsidRDefault="00E8244F" w:rsidP="00E8244F">
      <w:pPr>
        <w:keepNext/>
        <w:keepLines/>
        <w:numPr>
          <w:ilvl w:val="12"/>
          <w:numId w:val="0"/>
        </w:numPr>
        <w:tabs>
          <w:tab w:val="left" w:pos="567"/>
        </w:tabs>
        <w:spacing w:after="0" w:line="240" w:lineRule="auto"/>
        <w:rPr>
          <w:rFonts w:ascii="Times New Roman" w:eastAsia="Times New Roman" w:hAnsi="Times New Roman" w:cs="Times New Roman"/>
          <w:i/>
          <w:color w:val="000000"/>
        </w:rPr>
      </w:pPr>
      <w:r w:rsidRPr="00E8244F">
        <w:rPr>
          <w:rFonts w:ascii="Times New Roman" w:eastAsia="Times New Roman" w:hAnsi="Times New Roman" w:cs="Times New Roman"/>
          <w:i/>
          <w:color w:val="000000"/>
        </w:rPr>
        <w:t>NKS, kai sunku užmigti</w:t>
      </w:r>
    </w:p>
    <w:p w14:paraId="2A549BDF" w14:textId="77777777" w:rsidR="00E8244F" w:rsidRPr="00E8244F" w:rsidRDefault="00E8244F" w:rsidP="00E8244F">
      <w:pPr>
        <w:numPr>
          <w:ilvl w:val="12"/>
          <w:numId w:val="0"/>
        </w:numPr>
        <w:tabs>
          <w:tab w:val="left" w:pos="567"/>
        </w:tabs>
        <w:spacing w:after="0" w:line="240" w:lineRule="auto"/>
        <w:rPr>
          <w:rFonts w:ascii="Times New Roman" w:eastAsia="Times New Roman" w:hAnsi="Times New Roman" w:cs="Times New Roman"/>
          <w:color w:val="000000"/>
        </w:rPr>
      </w:pPr>
      <w:r w:rsidRPr="00E8244F">
        <w:rPr>
          <w:rFonts w:ascii="Times New Roman" w:eastAsia="Times New Roman" w:hAnsi="Times New Roman" w:cs="Times New Roman"/>
          <w:color w:val="000000"/>
        </w:rPr>
        <w:t>Pacientus, kuriems yra NKS ir dėl to jie sunkiai užmiega, rekomenduojama gydyti standartiniu Madopar. Rekomenduojama pradinė dozė yra 50 mg/12,5 mg – 100 mg/25 mg Madopar. Jeigu simptomai išlieka, patartina dozę didinti iki 200 mg/50 mg Madopar.</w:t>
      </w:r>
    </w:p>
    <w:p w14:paraId="0AEC823F" w14:textId="77777777" w:rsidR="00E8244F" w:rsidRPr="00E8244F" w:rsidRDefault="00E8244F" w:rsidP="00E8244F">
      <w:pPr>
        <w:numPr>
          <w:ilvl w:val="12"/>
          <w:numId w:val="0"/>
        </w:numPr>
        <w:tabs>
          <w:tab w:val="left" w:pos="567"/>
        </w:tabs>
        <w:spacing w:after="0" w:line="240" w:lineRule="auto"/>
        <w:rPr>
          <w:rFonts w:ascii="Times New Roman" w:eastAsia="Times New Roman" w:hAnsi="Times New Roman" w:cs="Times New Roman"/>
          <w:color w:val="000000"/>
        </w:rPr>
      </w:pPr>
    </w:p>
    <w:p w14:paraId="2E4D6243" w14:textId="77777777" w:rsidR="00E8244F" w:rsidRPr="00E8244F" w:rsidRDefault="00E8244F" w:rsidP="00E8244F">
      <w:pPr>
        <w:numPr>
          <w:ilvl w:val="12"/>
          <w:numId w:val="0"/>
        </w:numPr>
        <w:tabs>
          <w:tab w:val="left" w:pos="567"/>
        </w:tabs>
        <w:spacing w:after="0" w:line="240" w:lineRule="auto"/>
        <w:rPr>
          <w:rFonts w:ascii="Times New Roman" w:eastAsia="Times New Roman" w:hAnsi="Times New Roman" w:cs="Times New Roman"/>
          <w:i/>
          <w:color w:val="000000"/>
        </w:rPr>
      </w:pPr>
      <w:r w:rsidRPr="00E8244F">
        <w:rPr>
          <w:rFonts w:ascii="Times New Roman" w:eastAsia="Times New Roman" w:hAnsi="Times New Roman" w:cs="Times New Roman"/>
          <w:i/>
          <w:color w:val="000000"/>
        </w:rPr>
        <w:t>NKS, kai sunku užmigti ir yra sutrikęs miegas naktį</w:t>
      </w:r>
    </w:p>
    <w:p w14:paraId="69BF60BB" w14:textId="77777777" w:rsidR="00E8244F" w:rsidRPr="00E8244F" w:rsidRDefault="00E8244F" w:rsidP="00E8244F">
      <w:pPr>
        <w:numPr>
          <w:ilvl w:val="12"/>
          <w:numId w:val="0"/>
        </w:numPr>
        <w:tabs>
          <w:tab w:val="left" w:pos="567"/>
        </w:tabs>
        <w:spacing w:after="0" w:line="240" w:lineRule="auto"/>
        <w:rPr>
          <w:rFonts w:ascii="Times New Roman" w:eastAsia="Times New Roman" w:hAnsi="Times New Roman" w:cs="Times New Roman"/>
          <w:color w:val="000000"/>
        </w:rPr>
      </w:pPr>
      <w:r w:rsidRPr="00E8244F">
        <w:rPr>
          <w:rFonts w:ascii="Times New Roman" w:eastAsia="Times New Roman" w:hAnsi="Times New Roman" w:cs="Times New Roman"/>
          <w:color w:val="000000"/>
        </w:rPr>
        <w:t>Pacientams, kurie sunkiai užmiega ir kurių taip pat sutrikęs miegas naktį, rekomenduojama gerti vieną Madopar HBS kapsulę kartu su viena Madopar 100 mg/25 mg kapsule arba pusę Madopar 200 mg/50 mg tabletės vieną valandą prieš miegą. Jeigu ši dozė patenkinamai nepagerina simptomų nakties antrosios pusės metu, rekomenduojama Madopar HBS dozę didinti – gerti 2 kapsules.</w:t>
      </w:r>
    </w:p>
    <w:p w14:paraId="6DEECF35" w14:textId="77777777" w:rsidR="00E8244F" w:rsidRPr="00E8244F" w:rsidRDefault="00E8244F" w:rsidP="00E8244F">
      <w:pPr>
        <w:numPr>
          <w:ilvl w:val="12"/>
          <w:numId w:val="0"/>
        </w:numPr>
        <w:tabs>
          <w:tab w:val="left" w:pos="567"/>
        </w:tabs>
        <w:spacing w:after="0" w:line="240" w:lineRule="auto"/>
        <w:rPr>
          <w:rFonts w:ascii="Times New Roman" w:eastAsia="Times New Roman" w:hAnsi="Times New Roman" w:cs="Times New Roman"/>
          <w:color w:val="000000"/>
        </w:rPr>
      </w:pPr>
    </w:p>
    <w:p w14:paraId="7D9005F5" w14:textId="77777777" w:rsidR="00E8244F" w:rsidRPr="00E8244F" w:rsidRDefault="00E8244F" w:rsidP="00E8244F">
      <w:pPr>
        <w:numPr>
          <w:ilvl w:val="12"/>
          <w:numId w:val="0"/>
        </w:numPr>
        <w:tabs>
          <w:tab w:val="left" w:pos="567"/>
        </w:tabs>
        <w:spacing w:after="0" w:line="240" w:lineRule="auto"/>
        <w:rPr>
          <w:rFonts w:ascii="Times New Roman" w:eastAsia="Times New Roman" w:hAnsi="Times New Roman" w:cs="Times New Roman"/>
          <w:i/>
          <w:color w:val="000000"/>
        </w:rPr>
      </w:pPr>
      <w:r w:rsidRPr="00E8244F">
        <w:rPr>
          <w:rFonts w:ascii="Times New Roman" w:eastAsia="Times New Roman" w:hAnsi="Times New Roman" w:cs="Times New Roman"/>
          <w:i/>
          <w:color w:val="000000"/>
        </w:rPr>
        <w:t>NKS, kai sunku užmigti ir sutrikęs miegas naktį, taip pat yra papildomų sutrikimų dieną</w:t>
      </w:r>
    </w:p>
    <w:p w14:paraId="194182D0" w14:textId="77777777" w:rsidR="00E8244F" w:rsidRPr="00E8244F" w:rsidRDefault="00E8244F" w:rsidP="00E8244F">
      <w:pPr>
        <w:numPr>
          <w:ilvl w:val="12"/>
          <w:numId w:val="0"/>
        </w:numPr>
        <w:tabs>
          <w:tab w:val="left" w:pos="567"/>
        </w:tabs>
        <w:spacing w:after="0" w:line="240" w:lineRule="auto"/>
        <w:rPr>
          <w:rFonts w:ascii="Times New Roman" w:eastAsia="Times New Roman" w:hAnsi="Times New Roman" w:cs="Times New Roman"/>
          <w:color w:val="000000"/>
        </w:rPr>
      </w:pPr>
      <w:r w:rsidRPr="00E8244F">
        <w:rPr>
          <w:rFonts w:ascii="Times New Roman" w:eastAsia="Times New Roman" w:hAnsi="Times New Roman" w:cs="Times New Roman"/>
          <w:color w:val="000000"/>
        </w:rPr>
        <w:t>Šiems pacientams rekomenduojama papildomai gerti Madopar 100 mg/25 mg disperguojamąją tabletę arba Madopar 100 mg/25 mg kapsulę, arba 1/2 Madopar 200 mg/50 mg tabletės, tačiau bendra dozė per 24 valandas turi būti ne didesnė nei 400 mg/100 mg Madopar.</w:t>
      </w:r>
    </w:p>
    <w:p w14:paraId="01443451" w14:textId="77777777" w:rsidR="00E8244F" w:rsidRPr="00E8244F" w:rsidRDefault="00E8244F" w:rsidP="00E8244F">
      <w:pPr>
        <w:numPr>
          <w:ilvl w:val="12"/>
          <w:numId w:val="0"/>
        </w:numPr>
        <w:tabs>
          <w:tab w:val="left" w:pos="567"/>
        </w:tabs>
        <w:spacing w:after="0" w:line="240" w:lineRule="auto"/>
        <w:rPr>
          <w:rFonts w:ascii="Times New Roman" w:eastAsia="Times New Roman" w:hAnsi="Times New Roman" w:cs="Times New Roman"/>
          <w:color w:val="000000"/>
        </w:rPr>
      </w:pPr>
    </w:p>
    <w:p w14:paraId="3097B73B" w14:textId="77777777" w:rsidR="00E8244F" w:rsidRPr="00E8244F" w:rsidRDefault="00E8244F" w:rsidP="00E8244F">
      <w:pPr>
        <w:numPr>
          <w:ilvl w:val="12"/>
          <w:numId w:val="0"/>
        </w:numPr>
        <w:tabs>
          <w:tab w:val="left" w:pos="567"/>
        </w:tabs>
        <w:spacing w:after="0" w:line="240" w:lineRule="auto"/>
        <w:rPr>
          <w:rFonts w:ascii="Times New Roman" w:eastAsia="Times New Roman" w:hAnsi="Times New Roman" w:cs="Times New Roman"/>
          <w:i/>
          <w:color w:val="000000"/>
        </w:rPr>
      </w:pPr>
      <w:r w:rsidRPr="00E8244F">
        <w:rPr>
          <w:rFonts w:ascii="Times New Roman" w:eastAsia="Times New Roman" w:hAnsi="Times New Roman" w:cs="Times New Roman"/>
          <w:i/>
          <w:color w:val="000000"/>
        </w:rPr>
        <w:t>NKS dėl inkstų veiklos nepakankamumo, kai būtina dializė</w:t>
      </w:r>
    </w:p>
    <w:p w14:paraId="475D27EE" w14:textId="77777777" w:rsidR="00E8244F" w:rsidRPr="00E8244F" w:rsidRDefault="00E8244F" w:rsidP="00E8244F">
      <w:pPr>
        <w:numPr>
          <w:ilvl w:val="12"/>
          <w:numId w:val="0"/>
        </w:numPr>
        <w:tabs>
          <w:tab w:val="left" w:pos="567"/>
        </w:tabs>
        <w:spacing w:after="0" w:line="240" w:lineRule="auto"/>
        <w:rPr>
          <w:rFonts w:ascii="Times New Roman" w:eastAsia="Times New Roman" w:hAnsi="Times New Roman" w:cs="Times New Roman"/>
          <w:color w:val="000000"/>
        </w:rPr>
      </w:pPr>
      <w:r w:rsidRPr="00E8244F">
        <w:rPr>
          <w:rFonts w:ascii="Times New Roman" w:eastAsia="Times New Roman" w:hAnsi="Times New Roman" w:cs="Times New Roman"/>
          <w:color w:val="000000"/>
        </w:rPr>
        <w:t>Pacientams, kuriems yra NKS, dializės metu rekomenduojama gerti Madopar 100 mg/25 mg disperguojamąją tabletę arba Madopar 100 mg/25 mg kapsulę, arba 1/2 Madopar 200 mg/50 mg tabletės; dozę reikia išgerti 30 minučių prieš dializę.</w:t>
      </w:r>
    </w:p>
    <w:p w14:paraId="5BD19E1A" w14:textId="77777777" w:rsidR="00E8244F" w:rsidRPr="00E8244F" w:rsidRDefault="00E8244F" w:rsidP="00E8244F">
      <w:pPr>
        <w:numPr>
          <w:ilvl w:val="12"/>
          <w:numId w:val="0"/>
        </w:numPr>
        <w:tabs>
          <w:tab w:val="left" w:pos="567"/>
        </w:tabs>
        <w:spacing w:after="0" w:line="240" w:lineRule="auto"/>
        <w:rPr>
          <w:rFonts w:ascii="Times New Roman" w:eastAsia="Times New Roman" w:hAnsi="Times New Roman" w:cs="Times New Roman"/>
          <w:color w:val="000000"/>
        </w:rPr>
      </w:pPr>
    </w:p>
    <w:p w14:paraId="13AB3C4A" w14:textId="77777777" w:rsidR="00E8244F" w:rsidRPr="00E8244F" w:rsidRDefault="00E8244F" w:rsidP="00E8244F">
      <w:pPr>
        <w:tabs>
          <w:tab w:val="left" w:pos="567"/>
        </w:tabs>
        <w:spacing w:after="0" w:line="240" w:lineRule="auto"/>
        <w:rPr>
          <w:rFonts w:ascii="Times New Roman" w:eastAsia="Times New Roman" w:hAnsi="Times New Roman" w:cs="Times New Roman"/>
          <w:i/>
        </w:rPr>
      </w:pPr>
      <w:r w:rsidRPr="00E8244F">
        <w:rPr>
          <w:rFonts w:ascii="Times New Roman" w:eastAsia="Times New Roman" w:hAnsi="Times New Roman" w:cs="Times New Roman"/>
          <w:i/>
        </w:rPr>
        <w:t>Pacientams, kurių inkstų funkcija sutrikusi</w:t>
      </w:r>
    </w:p>
    <w:p w14:paraId="2B34AB7D" w14:textId="77777777" w:rsidR="00E8244F" w:rsidRPr="00E8244F" w:rsidRDefault="00E8244F" w:rsidP="00E8244F">
      <w:pPr>
        <w:tabs>
          <w:tab w:val="left" w:pos="567"/>
        </w:tabs>
        <w:spacing w:after="0" w:line="240" w:lineRule="auto"/>
        <w:rPr>
          <w:rFonts w:ascii="Times New Roman" w:eastAsia="Times New Roman" w:hAnsi="Times New Roman" w:cs="Times New Roman"/>
        </w:rPr>
      </w:pPr>
      <w:r w:rsidRPr="00E8244F">
        <w:rPr>
          <w:rFonts w:ascii="Times New Roman" w:eastAsia="Times New Roman" w:hAnsi="Times New Roman" w:cs="Times New Roman"/>
        </w:rPr>
        <w:t xml:space="preserve">Manoma, kad lengvo ar vidutinio sunkumo inkstų nepakankamumo atveju dozę mažinti nėra būtina. Esant </w:t>
      </w:r>
      <w:r w:rsidRPr="00E8244F">
        <w:rPr>
          <w:rFonts w:ascii="Times New Roman" w:eastAsia="Times New Roman" w:hAnsi="Times New Roman" w:cs="Times New Roman"/>
          <w:lang w:eastAsia="lt-LT"/>
        </w:rPr>
        <w:t>sunkiai sutrikusiai inkstų funkcijai (išskyrus dializuojamus pacientus, kuriems yra NKS), Madopar vartoti negalima.</w:t>
      </w:r>
    </w:p>
    <w:p w14:paraId="1EA3B4A0" w14:textId="77777777" w:rsidR="00E8244F" w:rsidRPr="00E8244F" w:rsidRDefault="00E8244F" w:rsidP="00E8244F">
      <w:pPr>
        <w:tabs>
          <w:tab w:val="left" w:pos="567"/>
        </w:tabs>
        <w:spacing w:after="0" w:line="240" w:lineRule="auto"/>
        <w:rPr>
          <w:rFonts w:ascii="Times New Roman" w:eastAsia="Times New Roman" w:hAnsi="Times New Roman" w:cs="Times New Roman"/>
        </w:rPr>
      </w:pPr>
    </w:p>
    <w:p w14:paraId="09552C47" w14:textId="77777777" w:rsidR="00E8244F" w:rsidRPr="00E8244F" w:rsidRDefault="00E8244F" w:rsidP="00E8244F">
      <w:pPr>
        <w:tabs>
          <w:tab w:val="left" w:pos="567"/>
        </w:tabs>
        <w:spacing w:after="0" w:line="240" w:lineRule="auto"/>
        <w:rPr>
          <w:rFonts w:ascii="Times New Roman" w:eastAsia="Times New Roman" w:hAnsi="Times New Roman" w:cs="Times New Roman"/>
          <w:i/>
        </w:rPr>
      </w:pPr>
      <w:r w:rsidRPr="00E8244F">
        <w:rPr>
          <w:rFonts w:ascii="Times New Roman" w:eastAsia="Times New Roman" w:hAnsi="Times New Roman" w:cs="Times New Roman"/>
          <w:i/>
        </w:rPr>
        <w:t>Pacientams, kurių kepenų funkcija sutrikusi</w:t>
      </w:r>
    </w:p>
    <w:p w14:paraId="23906494" w14:textId="77777777" w:rsidR="00E8244F" w:rsidRPr="00E8244F" w:rsidRDefault="00E8244F" w:rsidP="00E8244F">
      <w:pPr>
        <w:tabs>
          <w:tab w:val="left" w:pos="567"/>
        </w:tabs>
        <w:spacing w:after="0" w:line="240" w:lineRule="auto"/>
        <w:rPr>
          <w:rFonts w:ascii="Times New Roman" w:eastAsia="Times New Roman" w:hAnsi="Times New Roman" w:cs="Times New Roman"/>
        </w:rPr>
      </w:pPr>
      <w:r w:rsidRPr="00E8244F">
        <w:rPr>
          <w:rFonts w:ascii="Times New Roman" w:eastAsia="Times New Roman" w:hAnsi="Times New Roman" w:cs="Times New Roman"/>
        </w:rPr>
        <w:t>Madopar saugumas ir veiksmingumas pacientams, kurių kepenų veikla yra sutrikusi, nenustatytas, todėl jiems vartoi Madopar negalima.</w:t>
      </w:r>
    </w:p>
    <w:p w14:paraId="756F51DC" w14:textId="77777777" w:rsidR="00E8244F" w:rsidRPr="00E8244F" w:rsidRDefault="00E8244F" w:rsidP="00E8244F">
      <w:pPr>
        <w:numPr>
          <w:ilvl w:val="12"/>
          <w:numId w:val="0"/>
        </w:numPr>
        <w:tabs>
          <w:tab w:val="left" w:pos="567"/>
        </w:tabs>
        <w:spacing w:after="0" w:line="240" w:lineRule="auto"/>
        <w:rPr>
          <w:rFonts w:ascii="Times New Roman" w:eastAsia="Times New Roman" w:hAnsi="Times New Roman" w:cs="Times New Roman"/>
          <w:color w:val="000000"/>
        </w:rPr>
      </w:pPr>
    </w:p>
    <w:p w14:paraId="4AA46BCB" w14:textId="77777777" w:rsidR="00E8244F" w:rsidRPr="00E8244F" w:rsidRDefault="00E8244F" w:rsidP="00E8244F">
      <w:pPr>
        <w:numPr>
          <w:ilvl w:val="12"/>
          <w:numId w:val="0"/>
        </w:numPr>
        <w:tabs>
          <w:tab w:val="left" w:pos="567"/>
        </w:tabs>
        <w:spacing w:after="0" w:line="240" w:lineRule="auto"/>
        <w:rPr>
          <w:rFonts w:ascii="Times New Roman" w:eastAsia="Times New Roman" w:hAnsi="Times New Roman" w:cs="Times New Roman"/>
          <w:color w:val="000000"/>
          <w:u w:val="single"/>
        </w:rPr>
      </w:pPr>
      <w:r w:rsidRPr="00E8244F">
        <w:rPr>
          <w:rFonts w:ascii="Times New Roman" w:eastAsia="Times New Roman" w:hAnsi="Times New Roman" w:cs="Times New Roman"/>
          <w:color w:val="000000"/>
          <w:u w:val="single"/>
        </w:rPr>
        <w:lastRenderedPageBreak/>
        <w:t>Vartojimo būdas</w:t>
      </w:r>
    </w:p>
    <w:p w14:paraId="20C822CA" w14:textId="77777777" w:rsidR="00E8244F" w:rsidRPr="00E8244F" w:rsidRDefault="00E8244F" w:rsidP="00E8244F">
      <w:pPr>
        <w:numPr>
          <w:ilvl w:val="12"/>
          <w:numId w:val="0"/>
        </w:numPr>
        <w:tabs>
          <w:tab w:val="left" w:pos="567"/>
        </w:tabs>
        <w:spacing w:after="0" w:line="240" w:lineRule="auto"/>
        <w:rPr>
          <w:rFonts w:ascii="Times New Roman" w:eastAsia="Times New Roman" w:hAnsi="Times New Roman" w:cs="Times New Roman"/>
          <w:b/>
          <w:color w:val="000000"/>
        </w:rPr>
      </w:pPr>
    </w:p>
    <w:p w14:paraId="38EB6345" w14:textId="5D5B7CC7" w:rsidR="00E8244F" w:rsidRPr="00E8244F" w:rsidRDefault="0077681E" w:rsidP="00E8244F">
      <w:pPr>
        <w:tabs>
          <w:tab w:val="left" w:pos="567"/>
        </w:tabs>
        <w:spacing w:after="0" w:line="240" w:lineRule="auto"/>
        <w:outlineLvl w:val="0"/>
        <w:rPr>
          <w:rFonts w:ascii="Times New Roman" w:eastAsia="Times New Roman" w:hAnsi="Times New Roman" w:cs="Times New Roman"/>
          <w:lang w:eastAsia="sv-SE"/>
        </w:rPr>
      </w:pPr>
      <w:r>
        <w:rPr>
          <w:rFonts w:ascii="Times New Roman" w:eastAsia="Times New Roman" w:hAnsi="Times New Roman" w:cs="Times New Roman"/>
          <w:lang w:eastAsia="sv-SE"/>
        </w:rPr>
        <w:t>G</w:t>
      </w:r>
      <w:r w:rsidRPr="0077681E">
        <w:rPr>
          <w:rFonts w:ascii="Times New Roman" w:eastAsia="Times New Roman" w:hAnsi="Times New Roman" w:cs="Times New Roman"/>
          <w:lang w:eastAsia="sv-SE"/>
        </w:rPr>
        <w:t>reito atpalaidavimo farmacinių formų Madopar</w:t>
      </w:r>
      <w:r>
        <w:rPr>
          <w:rFonts w:ascii="Times New Roman" w:eastAsia="Times New Roman" w:hAnsi="Times New Roman" w:cs="Times New Roman"/>
          <w:lang w:eastAsia="sv-SE"/>
        </w:rPr>
        <w:t>,</w:t>
      </w:r>
      <w:r w:rsidRPr="0077681E">
        <w:rPr>
          <w:rFonts w:ascii="Times New Roman" w:eastAsia="Times New Roman" w:hAnsi="Times New Roman" w:cs="Times New Roman"/>
          <w:lang w:eastAsia="sv-SE"/>
        </w:rPr>
        <w:t xml:space="preserve"> </w:t>
      </w:r>
      <w:r>
        <w:rPr>
          <w:rFonts w:ascii="Times New Roman" w:eastAsia="Times New Roman" w:hAnsi="Times New Roman" w:cs="Times New Roman"/>
          <w:lang w:eastAsia="sv-SE"/>
        </w:rPr>
        <w:t>j</w:t>
      </w:r>
      <w:r w:rsidR="00E8244F" w:rsidRPr="00BB01D7">
        <w:rPr>
          <w:rFonts w:ascii="Times New Roman" w:eastAsia="Times New Roman" w:hAnsi="Times New Roman" w:cs="Times New Roman"/>
          <w:lang w:eastAsia="sv-SE"/>
        </w:rPr>
        <w:t>ei įmanoma, reik</w:t>
      </w:r>
      <w:r w:rsidR="00D6291F">
        <w:rPr>
          <w:rFonts w:ascii="Times New Roman" w:eastAsia="Times New Roman" w:hAnsi="Times New Roman" w:cs="Times New Roman"/>
          <w:lang w:eastAsia="sv-SE"/>
        </w:rPr>
        <w:t>ia</w:t>
      </w:r>
      <w:r w:rsidR="00E8244F" w:rsidRPr="00BB01D7">
        <w:rPr>
          <w:rFonts w:ascii="Times New Roman" w:eastAsia="Times New Roman" w:hAnsi="Times New Roman" w:cs="Times New Roman"/>
          <w:lang w:eastAsia="sv-SE"/>
        </w:rPr>
        <w:t xml:space="preserve"> gerti mažiausiai 30 minučių prieš valgį arba praėjus 1 valandai po valgio. Nepageidaujamas poveikis, kuris paprastai atsiranda ankstyvųjų gydymo stadijų metu, dažniausiai nepasireiškia, jei Madopar vartojama kartu su nedaug baltymų turinčiu užkandžiu </w:t>
      </w:r>
      <w:r w:rsidR="00E8244F" w:rsidRPr="00BB01D7">
        <w:rPr>
          <w:rFonts w:ascii="Times New Roman" w:eastAsia="Times New Roman" w:hAnsi="Times New Roman" w:cs="Times New Roman"/>
        </w:rPr>
        <w:t xml:space="preserve">(pvz., sausainiais) </w:t>
      </w:r>
      <w:r w:rsidR="00E8244F" w:rsidRPr="00BB01D7">
        <w:rPr>
          <w:rFonts w:ascii="Times New Roman" w:eastAsia="Times New Roman" w:hAnsi="Times New Roman" w:cs="Times New Roman"/>
          <w:lang w:eastAsia="sv-SE"/>
        </w:rPr>
        <w:t>ar skysčiu arba dozė didinama lėčiau.</w:t>
      </w:r>
      <w:r w:rsidRPr="0077681E">
        <w:t xml:space="preserve"> </w:t>
      </w:r>
      <w:r w:rsidRPr="0077681E">
        <w:rPr>
          <w:rFonts w:ascii="Times New Roman" w:eastAsia="Times New Roman" w:hAnsi="Times New Roman" w:cs="Times New Roman"/>
          <w:lang w:eastAsia="sv-SE"/>
        </w:rPr>
        <w:t>HBS farmacinės formos vaistinį preparatą Madopar galima išgerti valgio metu arba nevalgant.</w:t>
      </w:r>
    </w:p>
    <w:p w14:paraId="394C1746" w14:textId="77777777" w:rsidR="00E8244F" w:rsidRPr="00E8244F" w:rsidRDefault="00E8244F" w:rsidP="00E8244F">
      <w:pPr>
        <w:tabs>
          <w:tab w:val="left" w:pos="567"/>
        </w:tabs>
        <w:spacing w:after="0" w:line="240" w:lineRule="auto"/>
        <w:outlineLvl w:val="0"/>
        <w:rPr>
          <w:rFonts w:ascii="Times New Roman" w:eastAsia="Times New Roman" w:hAnsi="Times New Roman" w:cs="Times New Roman"/>
          <w:lang w:eastAsia="sv-SE"/>
        </w:rPr>
      </w:pPr>
    </w:p>
    <w:p w14:paraId="37259DAA" w14:textId="77777777" w:rsidR="00E8244F" w:rsidRPr="00E8244F" w:rsidRDefault="00E8244F" w:rsidP="00E8244F">
      <w:pPr>
        <w:tabs>
          <w:tab w:val="left" w:pos="567"/>
        </w:tabs>
        <w:spacing w:after="0" w:line="240" w:lineRule="auto"/>
        <w:outlineLvl w:val="0"/>
        <w:rPr>
          <w:rFonts w:ascii="Times New Roman" w:eastAsia="Times New Roman" w:hAnsi="Times New Roman" w:cs="Times New Roman"/>
          <w:lang w:eastAsia="sv-SE"/>
        </w:rPr>
      </w:pPr>
      <w:r w:rsidRPr="00E8244F">
        <w:rPr>
          <w:rFonts w:ascii="Times New Roman" w:eastAsia="Times New Roman" w:hAnsi="Times New Roman" w:cs="Times New Roman"/>
          <w:lang w:eastAsia="sv-SE"/>
        </w:rPr>
        <w:t>Madopar 100 mg/25 mg ir Madopar HBS kapsules reikia nuryti nepažeistas, jų kramtyti negalima.</w:t>
      </w:r>
    </w:p>
    <w:p w14:paraId="391E564E" w14:textId="77777777" w:rsidR="00E8244F" w:rsidRPr="00E8244F" w:rsidRDefault="00E8244F" w:rsidP="00E8244F">
      <w:pPr>
        <w:tabs>
          <w:tab w:val="left" w:pos="567"/>
        </w:tabs>
        <w:spacing w:after="0" w:line="240" w:lineRule="auto"/>
        <w:outlineLvl w:val="0"/>
        <w:rPr>
          <w:rFonts w:ascii="Times New Roman" w:eastAsia="Times New Roman" w:hAnsi="Times New Roman" w:cs="Times New Roman"/>
          <w:lang w:eastAsia="sv-SE"/>
        </w:rPr>
      </w:pPr>
    </w:p>
    <w:p w14:paraId="5BE1B61E" w14:textId="77777777" w:rsidR="00E8244F" w:rsidRPr="00E8244F" w:rsidRDefault="00E8244F" w:rsidP="00E8244F">
      <w:pPr>
        <w:tabs>
          <w:tab w:val="left" w:pos="567"/>
        </w:tabs>
        <w:spacing w:after="0" w:line="240" w:lineRule="auto"/>
        <w:outlineLvl w:val="0"/>
        <w:rPr>
          <w:rFonts w:ascii="Times New Roman" w:eastAsia="Times New Roman" w:hAnsi="Times New Roman" w:cs="Times New Roman"/>
          <w:lang w:eastAsia="sv-SE"/>
        </w:rPr>
      </w:pPr>
      <w:r w:rsidRPr="00E8244F">
        <w:rPr>
          <w:rFonts w:ascii="Times New Roman" w:eastAsia="Times New Roman" w:hAnsi="Times New Roman" w:cs="Times New Roman"/>
          <w:lang w:eastAsia="sv-SE"/>
        </w:rPr>
        <w:t>Madopar tabletes, kad būtų lengviau nuryti ar tiksliau dozuoti, galima perlaužti. Madopar disperguojamosios tabletės turi būti disperguojamos ketvirtyje stiklinės vandens (maždaug 25 - 50 ml). Per kelias minutes tabletės visiškai ištirpsta ir susidaro į pieną panaši suspensija. Kadangi greitai atsiranda nuosėdų, patartina prieš geriant suspensiją suplakti. Iš Madopar disperguojamųjų tablečių paruoštą suspensiją reikia išgerti per pusvalandį po jos paruošimo.</w:t>
      </w:r>
    </w:p>
    <w:p w14:paraId="7D14772F" w14:textId="77777777" w:rsidR="00E8244F" w:rsidRPr="00E8244F" w:rsidRDefault="00E8244F" w:rsidP="00E8244F">
      <w:pPr>
        <w:spacing w:after="0" w:line="240" w:lineRule="auto"/>
        <w:rPr>
          <w:rFonts w:ascii="Times New Roman" w:eastAsia="Times New Roman" w:hAnsi="Times New Roman" w:cs="Times New Roman"/>
          <w:b/>
          <w:lang w:eastAsia="lt-LT"/>
        </w:rPr>
      </w:pPr>
    </w:p>
    <w:p w14:paraId="152D418F" w14:textId="77777777" w:rsidR="00E8244F" w:rsidRPr="00E8244F" w:rsidRDefault="00E8244F" w:rsidP="00E8244F">
      <w:pPr>
        <w:spacing w:after="0" w:line="240" w:lineRule="auto"/>
        <w:rPr>
          <w:rFonts w:ascii="Times New Roman" w:eastAsia="Times New Roman" w:hAnsi="Times New Roman" w:cs="Times New Roman"/>
          <w:lang w:eastAsia="lt-LT"/>
        </w:rPr>
      </w:pPr>
      <w:r w:rsidRPr="00E8244F">
        <w:rPr>
          <w:rFonts w:ascii="Times New Roman" w:eastAsia="Times New Roman" w:hAnsi="Times New Roman" w:cs="Times New Roman"/>
          <w:u w:val="single"/>
          <w:lang w:eastAsia="lt-LT"/>
        </w:rPr>
        <w:t xml:space="preserve">PASTABA: </w:t>
      </w:r>
      <w:r w:rsidRPr="00E8244F">
        <w:rPr>
          <w:rFonts w:ascii="Times New Roman" w:eastAsia="Times New Roman" w:hAnsi="Times New Roman" w:cs="Times New Roman"/>
          <w:lang w:eastAsia="lt-LT"/>
        </w:rPr>
        <w:t>Madopar HBS 100 mg/25 mg netinka žmonėms, kuriems yra vaistų sukeltų ekstrapiramidinių motorikos sutrikimo simptomų arba kurie serga Huntingtono liga.</w:t>
      </w:r>
    </w:p>
    <w:p w14:paraId="0438CB9E" w14:textId="77777777" w:rsidR="00E8244F" w:rsidRPr="00E8244F" w:rsidRDefault="00E8244F" w:rsidP="00E8244F">
      <w:pPr>
        <w:spacing w:after="0" w:line="240" w:lineRule="auto"/>
        <w:rPr>
          <w:rFonts w:ascii="Times New Roman" w:eastAsia="Times New Roman" w:hAnsi="Times New Roman" w:cs="Times New Roman"/>
          <w:b/>
          <w:lang w:eastAsia="lt-LT"/>
        </w:rPr>
      </w:pPr>
    </w:p>
    <w:p w14:paraId="11E81683" w14:textId="77777777" w:rsidR="00E8244F" w:rsidRPr="00E8244F" w:rsidRDefault="00E8244F" w:rsidP="00E8244F">
      <w:pPr>
        <w:keepNext/>
        <w:keepLines/>
        <w:spacing w:after="0" w:line="240" w:lineRule="auto"/>
        <w:rPr>
          <w:rFonts w:ascii="Times New Roman" w:eastAsia="Times New Roman" w:hAnsi="Times New Roman" w:cs="Times New Roman"/>
          <w:b/>
          <w:lang w:eastAsia="lt-LT"/>
        </w:rPr>
      </w:pPr>
      <w:r w:rsidRPr="00E8244F">
        <w:rPr>
          <w:rFonts w:ascii="Times New Roman" w:eastAsia="Times New Roman" w:hAnsi="Times New Roman" w:cs="Times New Roman"/>
          <w:b/>
          <w:lang w:eastAsia="lt-LT"/>
        </w:rPr>
        <w:t xml:space="preserve">Ką daryti pavartojus per didelę </w:t>
      </w:r>
      <w:r w:rsidRPr="00E8244F">
        <w:rPr>
          <w:rFonts w:ascii="Times New Roman" w:eastAsia="Times New Roman" w:hAnsi="Times New Roman" w:cs="Times New Roman"/>
          <w:b/>
          <w:bCs/>
          <w:lang w:eastAsia="lt-LT"/>
        </w:rPr>
        <w:t xml:space="preserve">Madopar </w:t>
      </w:r>
      <w:r w:rsidRPr="00E8244F">
        <w:rPr>
          <w:rFonts w:ascii="Times New Roman" w:eastAsia="Times New Roman" w:hAnsi="Times New Roman" w:cs="Times New Roman"/>
          <w:b/>
          <w:lang w:eastAsia="lt-LT"/>
        </w:rPr>
        <w:t>dozę?</w:t>
      </w:r>
    </w:p>
    <w:p w14:paraId="0FB45637" w14:textId="77777777" w:rsidR="00E8244F" w:rsidRPr="00E8244F" w:rsidRDefault="00E8244F" w:rsidP="00E8244F">
      <w:pPr>
        <w:spacing w:after="0" w:line="240" w:lineRule="auto"/>
        <w:rPr>
          <w:rFonts w:ascii="Times New Roman" w:eastAsia="Times New Roman" w:hAnsi="Times New Roman" w:cs="Times New Roman"/>
          <w:lang w:eastAsia="lt-LT"/>
        </w:rPr>
      </w:pPr>
      <w:r w:rsidRPr="00E8244F">
        <w:rPr>
          <w:rFonts w:ascii="Times New Roman" w:eastAsia="Times New Roman" w:hAnsi="Times New Roman" w:cs="Times New Roman"/>
          <w:lang w:eastAsia="lt-LT"/>
        </w:rPr>
        <w:t>Perdozavimo simptomai yra panašūs į nepageidaujamą vaisto poveikį, tačiau gali būti sunkesni. Dažniausiai gali pasireikšti sunkesnė diskinezija, sumišimas, miego sutrikimas.</w:t>
      </w:r>
    </w:p>
    <w:p w14:paraId="145C3F6B" w14:textId="77777777" w:rsidR="00E8244F" w:rsidRPr="00E8244F" w:rsidRDefault="00E8244F" w:rsidP="00E8244F">
      <w:pPr>
        <w:spacing w:after="0" w:line="240" w:lineRule="auto"/>
        <w:rPr>
          <w:rFonts w:ascii="Times New Roman" w:eastAsia="Times New Roman" w:hAnsi="Times New Roman" w:cs="Times New Roman"/>
          <w:b/>
          <w:lang w:eastAsia="lt-LT"/>
        </w:rPr>
      </w:pPr>
      <w:r w:rsidRPr="00E8244F">
        <w:rPr>
          <w:rFonts w:ascii="Times New Roman" w:eastAsia="Times New Roman" w:hAnsi="Times New Roman" w:cs="Times New Roman"/>
          <w:lang w:eastAsia="lt-LT"/>
        </w:rPr>
        <w:t>Perdozavus vaisto būtina nedelsiant kreiptis į gydytoją ar artimiausią neatidėliotinos pagalbos skyrių.</w:t>
      </w:r>
    </w:p>
    <w:p w14:paraId="31F9B1A1" w14:textId="77777777" w:rsidR="00E8244F" w:rsidRPr="00E8244F" w:rsidRDefault="00E8244F" w:rsidP="00E8244F">
      <w:pPr>
        <w:spacing w:after="0" w:line="240" w:lineRule="auto"/>
        <w:rPr>
          <w:rFonts w:ascii="Times New Roman" w:eastAsia="Times New Roman" w:hAnsi="Times New Roman" w:cs="Times New Roman"/>
          <w:b/>
          <w:lang w:eastAsia="lt-LT"/>
        </w:rPr>
      </w:pPr>
    </w:p>
    <w:p w14:paraId="53204B73" w14:textId="77777777" w:rsidR="00E8244F" w:rsidRPr="00E8244F" w:rsidRDefault="00E8244F" w:rsidP="00E8244F">
      <w:pPr>
        <w:spacing w:after="0" w:line="240" w:lineRule="auto"/>
        <w:rPr>
          <w:rFonts w:ascii="Times New Roman" w:eastAsia="Times New Roman" w:hAnsi="Times New Roman" w:cs="Times New Roman"/>
          <w:b/>
          <w:lang w:eastAsia="lt-LT"/>
        </w:rPr>
      </w:pPr>
      <w:r w:rsidRPr="00E8244F">
        <w:rPr>
          <w:rFonts w:ascii="Times New Roman" w:eastAsia="Times New Roman" w:hAnsi="Times New Roman" w:cs="Times New Roman"/>
          <w:b/>
          <w:lang w:eastAsia="lt-LT"/>
        </w:rPr>
        <w:t>Pamiršus pavartoti Madopar</w:t>
      </w:r>
    </w:p>
    <w:p w14:paraId="18FB4C14" w14:textId="77777777" w:rsidR="00E8244F" w:rsidRPr="00E8244F" w:rsidRDefault="00E8244F" w:rsidP="00E8244F">
      <w:pPr>
        <w:spacing w:after="0" w:line="240" w:lineRule="auto"/>
        <w:rPr>
          <w:rFonts w:ascii="Times New Roman" w:eastAsia="Times New Roman" w:hAnsi="Times New Roman" w:cs="Times New Roman"/>
          <w:lang w:eastAsia="lt-LT"/>
        </w:rPr>
      </w:pPr>
      <w:r w:rsidRPr="00E8244F">
        <w:rPr>
          <w:rFonts w:ascii="Times New Roman" w:eastAsia="Times New Roman" w:hAnsi="Times New Roman" w:cs="Times New Roman"/>
          <w:lang w:eastAsia="lt-LT"/>
        </w:rPr>
        <w:t>Negalima vartoti dvigubos dozės norint kompensuoti praleistą dozę. Kitą dieną vaisto reikia vartoti toliau taip, kaip įprasta.</w:t>
      </w:r>
    </w:p>
    <w:p w14:paraId="7BA251CF" w14:textId="77777777" w:rsidR="00E8244F" w:rsidRPr="00E8244F" w:rsidRDefault="00E8244F" w:rsidP="00E8244F">
      <w:pPr>
        <w:spacing w:after="0" w:line="240" w:lineRule="auto"/>
        <w:rPr>
          <w:rFonts w:ascii="Times New Roman" w:eastAsia="Times New Roman" w:hAnsi="Times New Roman" w:cs="Times New Roman"/>
          <w:lang w:eastAsia="lt-LT"/>
        </w:rPr>
      </w:pPr>
    </w:p>
    <w:p w14:paraId="1D297B65" w14:textId="77777777" w:rsidR="00E8244F" w:rsidRPr="00E8244F" w:rsidRDefault="00E8244F" w:rsidP="00E8244F">
      <w:pPr>
        <w:spacing w:after="0" w:line="240" w:lineRule="auto"/>
        <w:rPr>
          <w:rFonts w:ascii="Times New Roman" w:eastAsia="Times New Roman" w:hAnsi="Times New Roman" w:cs="Times New Roman"/>
          <w:b/>
          <w:lang w:eastAsia="lt-LT"/>
        </w:rPr>
      </w:pPr>
      <w:r w:rsidRPr="00E8244F">
        <w:rPr>
          <w:rFonts w:ascii="Times New Roman" w:eastAsia="Times New Roman" w:hAnsi="Times New Roman" w:cs="Times New Roman"/>
          <w:b/>
          <w:lang w:eastAsia="lt-LT"/>
        </w:rPr>
        <w:t xml:space="preserve">Nustojus vartoti </w:t>
      </w:r>
      <w:r w:rsidRPr="00E8244F">
        <w:rPr>
          <w:rFonts w:ascii="Times New Roman" w:eastAsia="Times New Roman" w:hAnsi="Times New Roman" w:cs="Times New Roman"/>
          <w:b/>
          <w:bCs/>
          <w:lang w:eastAsia="lt-LT"/>
        </w:rPr>
        <w:t>Madopar</w:t>
      </w:r>
    </w:p>
    <w:p w14:paraId="5B6F9BA5" w14:textId="77777777" w:rsidR="00E8244F" w:rsidRPr="00E8244F" w:rsidRDefault="00E8244F" w:rsidP="00E8244F">
      <w:pPr>
        <w:spacing w:after="0" w:line="240" w:lineRule="auto"/>
        <w:rPr>
          <w:rFonts w:ascii="Times New Roman" w:eastAsia="Times New Roman" w:hAnsi="Times New Roman" w:cs="Times New Roman"/>
          <w:lang w:eastAsia="lt-LT"/>
        </w:rPr>
      </w:pPr>
      <w:r w:rsidRPr="00E8244F">
        <w:rPr>
          <w:rFonts w:ascii="Times New Roman" w:eastAsia="Times New Roman" w:hAnsi="Times New Roman" w:cs="Times New Roman"/>
          <w:color w:val="000000"/>
          <w:lang w:eastAsia="lt-LT"/>
        </w:rPr>
        <w:t xml:space="preserve">Jei daug metų gydomam </w:t>
      </w:r>
      <w:r w:rsidRPr="00E8244F">
        <w:rPr>
          <w:rFonts w:ascii="Times New Roman" w:eastAsia="Times New Roman" w:hAnsi="Times New Roman" w:cs="Times New Roman"/>
          <w:lang w:eastAsia="lt-LT"/>
        </w:rPr>
        <w:t>Madopar ligoniui staiga nutraukiamas šio vaisto vartojimas, gali atsirasti piktybinis levodopos nutraukimo sindromas (padidėja kūno temperatūra, atsiranda raumenų rigidiškumas, kartais pakinta psichika, serume padidėja kepenų fermentų aktyvumas) ar labai pasunkėti akinezija. Abu pokyčiai yra pavojingi gyvybei, todėl jei gydymo levodopa pertrauka būtina, ją reikia daryti ligoninėje.</w:t>
      </w:r>
    </w:p>
    <w:p w14:paraId="63B2ED7E" w14:textId="77777777" w:rsidR="00E8244F" w:rsidRPr="00E8244F" w:rsidRDefault="00E8244F" w:rsidP="00E8244F">
      <w:pPr>
        <w:spacing w:after="0" w:line="240" w:lineRule="auto"/>
        <w:rPr>
          <w:rFonts w:ascii="Times New Roman" w:eastAsia="Times New Roman" w:hAnsi="Times New Roman" w:cs="Times New Roman"/>
          <w:lang w:eastAsia="lt-LT"/>
        </w:rPr>
      </w:pPr>
    </w:p>
    <w:p w14:paraId="624DF1D5" w14:textId="77777777" w:rsidR="00E8244F" w:rsidRPr="00E8244F" w:rsidRDefault="00E8244F" w:rsidP="00E8244F">
      <w:pPr>
        <w:spacing w:after="0" w:line="240" w:lineRule="auto"/>
        <w:rPr>
          <w:rFonts w:ascii="Times New Roman" w:eastAsia="Times New Roman" w:hAnsi="Times New Roman" w:cs="Times New Roman"/>
          <w:lang w:eastAsia="lt-LT"/>
        </w:rPr>
      </w:pPr>
      <w:r w:rsidRPr="00E8244F">
        <w:rPr>
          <w:rFonts w:ascii="Times New Roman" w:eastAsia="Times New Roman" w:hAnsi="Times New Roman" w:cs="Times New Roman"/>
          <w:lang w:eastAsia="lt-LT"/>
        </w:rPr>
        <w:t>Jeigu kiltų daugiau klausimų dėl šio vaisto vartojimo, kreipkitės į gydytoją arba vaistininką.</w:t>
      </w:r>
    </w:p>
    <w:p w14:paraId="63436A45" w14:textId="77777777" w:rsidR="00E8244F" w:rsidRPr="00E8244F" w:rsidRDefault="00E8244F" w:rsidP="00E8244F">
      <w:pPr>
        <w:spacing w:after="0" w:line="240" w:lineRule="auto"/>
        <w:rPr>
          <w:rFonts w:ascii="Times New Roman" w:eastAsia="Times New Roman" w:hAnsi="Times New Roman" w:cs="Times New Roman"/>
          <w:lang w:eastAsia="lt-LT"/>
        </w:rPr>
      </w:pPr>
    </w:p>
    <w:p w14:paraId="2C50B681" w14:textId="77777777" w:rsidR="00E8244F" w:rsidRPr="00E8244F" w:rsidRDefault="00E8244F" w:rsidP="00E8244F">
      <w:pPr>
        <w:keepNext/>
        <w:spacing w:after="0" w:line="240" w:lineRule="auto"/>
        <w:rPr>
          <w:rFonts w:ascii="Times New Roman" w:eastAsia="Times New Roman" w:hAnsi="Times New Roman" w:cs="Times New Roman"/>
          <w:lang w:eastAsia="lt-LT"/>
        </w:rPr>
      </w:pPr>
    </w:p>
    <w:p w14:paraId="2F7639BF" w14:textId="77777777" w:rsidR="00E8244F" w:rsidRPr="00E8244F" w:rsidRDefault="00E8244F" w:rsidP="00E8244F">
      <w:pPr>
        <w:keepNext/>
        <w:numPr>
          <w:ilvl w:val="12"/>
          <w:numId w:val="0"/>
        </w:numPr>
        <w:tabs>
          <w:tab w:val="left" w:pos="567"/>
        </w:tabs>
        <w:spacing w:after="0" w:line="240" w:lineRule="auto"/>
        <w:outlineLvl w:val="0"/>
        <w:rPr>
          <w:rFonts w:ascii="Times New Roman" w:eastAsia="Times New Roman" w:hAnsi="Times New Roman" w:cs="Times New Roman"/>
          <w:b/>
          <w:caps/>
          <w:lang w:eastAsia="lt-LT"/>
        </w:rPr>
      </w:pPr>
      <w:r w:rsidRPr="00E8244F">
        <w:rPr>
          <w:rFonts w:ascii="Times New Roman" w:eastAsia="Times New Roman" w:hAnsi="Times New Roman" w:cs="Times New Roman"/>
          <w:b/>
          <w:lang w:eastAsia="lt-LT"/>
        </w:rPr>
        <w:t>4.</w:t>
      </w:r>
      <w:r w:rsidRPr="00E8244F">
        <w:rPr>
          <w:rFonts w:ascii="Times New Roman" w:eastAsia="Times New Roman" w:hAnsi="Times New Roman" w:cs="Times New Roman"/>
          <w:b/>
          <w:lang w:eastAsia="lt-LT"/>
        </w:rPr>
        <w:tab/>
        <w:t>Galimas šalutinis poveikis</w:t>
      </w:r>
    </w:p>
    <w:p w14:paraId="659227C8" w14:textId="77777777" w:rsidR="00E8244F" w:rsidRPr="00E8244F" w:rsidRDefault="00E8244F" w:rsidP="00E8244F">
      <w:pPr>
        <w:keepNext/>
        <w:spacing w:after="0" w:line="240" w:lineRule="auto"/>
        <w:rPr>
          <w:rFonts w:ascii="Times New Roman" w:eastAsia="Times New Roman" w:hAnsi="Times New Roman" w:cs="Times New Roman"/>
          <w:lang w:eastAsia="lt-LT"/>
        </w:rPr>
      </w:pPr>
    </w:p>
    <w:p w14:paraId="330D03DE" w14:textId="77777777" w:rsidR="00E8244F" w:rsidRPr="00E8244F" w:rsidRDefault="00E8244F" w:rsidP="00E8244F">
      <w:pPr>
        <w:keepNext/>
        <w:spacing w:after="0" w:line="240" w:lineRule="auto"/>
        <w:rPr>
          <w:rFonts w:ascii="Times New Roman" w:eastAsia="Times New Roman" w:hAnsi="Times New Roman" w:cs="Times New Roman"/>
          <w:lang w:eastAsia="lt-LT"/>
        </w:rPr>
      </w:pPr>
      <w:r w:rsidRPr="00E8244F">
        <w:rPr>
          <w:rFonts w:ascii="Times New Roman" w:eastAsia="Times New Roman" w:hAnsi="Times New Roman" w:cs="Times New Roman"/>
          <w:lang w:eastAsia="lt-LT"/>
        </w:rPr>
        <w:t>Šis vaistas, kaip ir visi kiti vaistai, gali sukelti šalutinį poveikį, nors jis pasireiškia ne visiems žmonėms.</w:t>
      </w:r>
    </w:p>
    <w:p w14:paraId="155A17D2" w14:textId="77777777" w:rsidR="00E8244F" w:rsidRPr="00E8244F" w:rsidRDefault="00E8244F" w:rsidP="00E8244F">
      <w:pPr>
        <w:keepNext/>
        <w:spacing w:after="0" w:line="240" w:lineRule="auto"/>
        <w:rPr>
          <w:rFonts w:ascii="Times New Roman" w:eastAsia="Times New Roman" w:hAnsi="Times New Roman" w:cs="Times New Roman"/>
          <w:i/>
          <w:lang w:eastAsia="lt-LT"/>
        </w:rPr>
      </w:pPr>
    </w:p>
    <w:p w14:paraId="3C50814C" w14:textId="77777777" w:rsidR="00E8244F" w:rsidRPr="00E8244F" w:rsidRDefault="00E8244F" w:rsidP="00E8244F">
      <w:pPr>
        <w:spacing w:after="0" w:line="240" w:lineRule="auto"/>
        <w:rPr>
          <w:rFonts w:ascii="Times New Roman" w:eastAsia="Times New Roman" w:hAnsi="Times New Roman" w:cs="Times New Roman"/>
          <w:lang w:eastAsia="lt-LT"/>
        </w:rPr>
      </w:pPr>
      <w:r w:rsidRPr="00E8244F">
        <w:rPr>
          <w:rFonts w:ascii="Times New Roman" w:eastAsia="Times New Roman" w:hAnsi="Times New Roman" w:cs="Times New Roman"/>
          <w:lang w:eastAsia="lt-LT"/>
        </w:rPr>
        <w:t>Žemiau išvardinti šalutiniai poveikiai yra pastebėti po vaisto registracijos, todėl jų dažnis nėra žinomas, nes pagal turimus duomenis jo nustatyti negalima.</w:t>
      </w:r>
    </w:p>
    <w:p w14:paraId="777D0850" w14:textId="77777777" w:rsidR="00E8244F" w:rsidRPr="00E8244F" w:rsidRDefault="00E8244F" w:rsidP="00E8244F">
      <w:pPr>
        <w:spacing w:after="0" w:line="240" w:lineRule="auto"/>
        <w:rPr>
          <w:rFonts w:ascii="Times New Roman" w:eastAsia="Times New Roman" w:hAnsi="Times New Roman" w:cs="Times New Roman"/>
          <w:lang w:eastAsia="lt-LT"/>
        </w:rPr>
      </w:pPr>
      <w:r w:rsidRPr="00E8244F">
        <w:rPr>
          <w:rFonts w:ascii="Times New Roman" w:eastAsia="Times New Roman" w:hAnsi="Times New Roman" w:cs="Times New Roman"/>
          <w:u w:val="single"/>
          <w:lang w:eastAsia="lt-LT"/>
        </w:rPr>
        <w:t>Kraujo ir limfinės sistemos sutrikimai</w:t>
      </w:r>
      <w:r w:rsidRPr="00E8244F">
        <w:rPr>
          <w:rFonts w:ascii="Times New Roman" w:eastAsia="Times New Roman" w:hAnsi="Times New Roman" w:cs="Times New Roman"/>
          <w:lang w:eastAsia="lt-LT"/>
        </w:rPr>
        <w:t xml:space="preserve">: hemolizinė </w:t>
      </w:r>
      <w:r w:rsidRPr="00E8244F">
        <w:rPr>
          <w:rFonts w:ascii="Times New Roman" w:eastAsia="Times New Roman" w:hAnsi="Times New Roman" w:cs="Times New Roman"/>
          <w:lang w:eastAsia="fr-FR"/>
        </w:rPr>
        <w:t>mažakraujystė, baltųjų kraujo kūnelių ir trombocitų skaičiaus sumažėjimas.</w:t>
      </w:r>
    </w:p>
    <w:p w14:paraId="12B4DEC0" w14:textId="77777777" w:rsidR="00E8244F" w:rsidRPr="00E8244F" w:rsidRDefault="00E8244F" w:rsidP="00E8244F">
      <w:pPr>
        <w:spacing w:after="0" w:line="240" w:lineRule="auto"/>
        <w:rPr>
          <w:rFonts w:ascii="Times New Roman" w:eastAsia="Times New Roman" w:hAnsi="Times New Roman" w:cs="Times New Roman"/>
          <w:lang w:eastAsia="lt-LT"/>
        </w:rPr>
      </w:pPr>
      <w:r w:rsidRPr="00E8244F">
        <w:rPr>
          <w:rFonts w:ascii="Times New Roman" w:eastAsia="Times New Roman" w:hAnsi="Times New Roman" w:cs="Times New Roman"/>
          <w:u w:val="single"/>
          <w:lang w:eastAsia="lt-LT"/>
        </w:rPr>
        <w:t>Metabolizmo ir mitybos sutrikimai</w:t>
      </w:r>
      <w:r w:rsidRPr="00E8244F">
        <w:rPr>
          <w:rFonts w:ascii="Times New Roman" w:eastAsia="Times New Roman" w:hAnsi="Times New Roman" w:cs="Times New Roman"/>
          <w:lang w:eastAsia="lt-LT"/>
        </w:rPr>
        <w:t>: apetito sumažėjimas.</w:t>
      </w:r>
    </w:p>
    <w:p w14:paraId="3FD21EA0" w14:textId="77777777" w:rsidR="00E8244F" w:rsidRPr="00E8244F" w:rsidRDefault="00E8244F" w:rsidP="00E8244F">
      <w:pPr>
        <w:spacing w:after="0" w:line="240" w:lineRule="auto"/>
        <w:rPr>
          <w:rFonts w:ascii="Times New Roman" w:eastAsia="Times New Roman" w:hAnsi="Times New Roman" w:cs="Times New Roman"/>
          <w:lang w:eastAsia="lt-LT"/>
        </w:rPr>
      </w:pPr>
      <w:r w:rsidRPr="00E8244F">
        <w:rPr>
          <w:rFonts w:ascii="Times New Roman" w:eastAsia="Times New Roman" w:hAnsi="Times New Roman" w:cs="Times New Roman"/>
          <w:u w:val="single"/>
          <w:lang w:eastAsia="lt-LT"/>
        </w:rPr>
        <w:t>Psichikos sutrikimai</w:t>
      </w:r>
      <w:r w:rsidRPr="00E8244F">
        <w:rPr>
          <w:rFonts w:ascii="Times New Roman" w:eastAsia="Times New Roman" w:hAnsi="Times New Roman" w:cs="Times New Roman"/>
          <w:lang w:eastAsia="lt-LT"/>
        </w:rPr>
        <w:t>: įvairūs nevalingi judesiai (dopamino reguliacijos sutrikimo sindromas), sumišimo būklė, depresija, sujaudinimas, nerimas, nemiga, haliucinacijos, manija, orientacijos laike ir erdvėje sutrikimas, patologinis potraukis azartiniams žaidimams, padidėjęs lytinis potraukis, pernelyg didelis seksualumas, neįveikiamas potraukis apsipirkti, persivalgymas, valgymo sutrikimo simptomas,</w:t>
      </w:r>
      <w:r w:rsidRPr="00E8244F">
        <w:rPr>
          <w:rFonts w:ascii="Times New Roman" w:eastAsia="Times New Roman" w:hAnsi="Times New Roman" w:cs="Times New Roman"/>
        </w:rPr>
        <w:t xml:space="preserve"> dopamino reguliacijos sutrikimo sindromas (DRSS).</w:t>
      </w:r>
    </w:p>
    <w:p w14:paraId="7AEDC6C6" w14:textId="77777777" w:rsidR="00E8244F" w:rsidRPr="00E8244F" w:rsidRDefault="00E8244F" w:rsidP="00E8244F">
      <w:pPr>
        <w:spacing w:after="0" w:line="240" w:lineRule="auto"/>
        <w:rPr>
          <w:rFonts w:ascii="Times New Roman" w:eastAsia="Times New Roman" w:hAnsi="Times New Roman" w:cs="Times New Roman"/>
          <w:lang w:eastAsia="lt-LT"/>
        </w:rPr>
      </w:pPr>
      <w:r w:rsidRPr="00E8244F">
        <w:rPr>
          <w:rFonts w:ascii="Times New Roman" w:eastAsia="Times New Roman" w:hAnsi="Times New Roman" w:cs="Times New Roman"/>
          <w:u w:val="single"/>
          <w:lang w:eastAsia="lt-LT"/>
        </w:rPr>
        <w:lastRenderedPageBreak/>
        <w:t>Nervų sistemos sutrikimai</w:t>
      </w:r>
      <w:r w:rsidRPr="00E8244F">
        <w:rPr>
          <w:rFonts w:ascii="Times New Roman" w:eastAsia="Times New Roman" w:hAnsi="Times New Roman" w:cs="Times New Roman"/>
          <w:lang w:eastAsia="lt-LT"/>
        </w:rPr>
        <w:t>: skonio jutimo išnykimas, skonio pakitimai, nevalingi judesiai (panašūs į chorėją ar atetozę), atsako į gydymą svyravimai, „šalimo“ jutimas, ligos pablogėjimas dozės veikimo pabaigoje, „veikia-neveikia“ fenomenas, mieguistumas, netikėtas užmigimas.</w:t>
      </w:r>
    </w:p>
    <w:p w14:paraId="0EEF944A" w14:textId="77777777" w:rsidR="00E8244F" w:rsidRPr="00E8244F" w:rsidRDefault="00E8244F" w:rsidP="00E8244F">
      <w:pPr>
        <w:spacing w:after="0" w:line="240" w:lineRule="auto"/>
        <w:rPr>
          <w:rFonts w:ascii="Times New Roman" w:eastAsia="Times New Roman" w:hAnsi="Times New Roman" w:cs="Times New Roman"/>
          <w:lang w:eastAsia="lt-LT"/>
        </w:rPr>
      </w:pPr>
      <w:r w:rsidRPr="00E8244F">
        <w:rPr>
          <w:rFonts w:ascii="Times New Roman" w:eastAsia="Times New Roman" w:hAnsi="Times New Roman" w:cs="Times New Roman"/>
          <w:u w:val="single"/>
          <w:lang w:eastAsia="lt-LT"/>
        </w:rPr>
        <w:t>Širdies sutrikimai</w:t>
      </w:r>
      <w:r w:rsidRPr="00E8244F">
        <w:rPr>
          <w:rFonts w:ascii="Times New Roman" w:eastAsia="Times New Roman" w:hAnsi="Times New Roman" w:cs="Times New Roman"/>
          <w:lang w:eastAsia="lt-LT"/>
        </w:rPr>
        <w:t>: ritmo sutrikimai.</w:t>
      </w:r>
    </w:p>
    <w:p w14:paraId="1818A630" w14:textId="77777777" w:rsidR="00E8244F" w:rsidRPr="00E8244F" w:rsidRDefault="00E8244F" w:rsidP="00E8244F">
      <w:pPr>
        <w:spacing w:after="0" w:line="240" w:lineRule="auto"/>
        <w:rPr>
          <w:rFonts w:ascii="Times New Roman" w:eastAsia="Times New Roman" w:hAnsi="Times New Roman" w:cs="Times New Roman"/>
          <w:lang w:eastAsia="lt-LT"/>
        </w:rPr>
      </w:pPr>
      <w:r w:rsidRPr="00E8244F">
        <w:rPr>
          <w:rFonts w:ascii="Times New Roman" w:eastAsia="Times New Roman" w:hAnsi="Times New Roman" w:cs="Times New Roman"/>
          <w:u w:val="single"/>
          <w:lang w:eastAsia="lt-LT"/>
        </w:rPr>
        <w:t>Kraujagyslių sutrikimai</w:t>
      </w:r>
      <w:r w:rsidRPr="00E8244F">
        <w:rPr>
          <w:rFonts w:ascii="Times New Roman" w:eastAsia="Times New Roman" w:hAnsi="Times New Roman" w:cs="Times New Roman"/>
          <w:lang w:eastAsia="lt-LT"/>
        </w:rPr>
        <w:t>: kraujospūdžio sumažėjimas keičiant kūno padėtį.</w:t>
      </w:r>
    </w:p>
    <w:p w14:paraId="04AC47F9" w14:textId="77777777" w:rsidR="00E8244F" w:rsidRPr="00E8244F" w:rsidRDefault="00E8244F" w:rsidP="00E8244F">
      <w:pPr>
        <w:spacing w:after="0" w:line="240" w:lineRule="auto"/>
        <w:rPr>
          <w:rFonts w:ascii="Times New Roman" w:eastAsia="Times New Roman" w:hAnsi="Times New Roman" w:cs="Times New Roman"/>
          <w:lang w:eastAsia="lt-LT"/>
        </w:rPr>
      </w:pPr>
      <w:r w:rsidRPr="00E8244F">
        <w:rPr>
          <w:rFonts w:ascii="Times New Roman" w:eastAsia="Times New Roman" w:hAnsi="Times New Roman" w:cs="Times New Roman"/>
          <w:u w:val="single"/>
          <w:lang w:eastAsia="lt-LT"/>
        </w:rPr>
        <w:t>Virškinimo trakto sutrikimai</w:t>
      </w:r>
      <w:r w:rsidRPr="00E8244F">
        <w:rPr>
          <w:rFonts w:ascii="Times New Roman" w:eastAsia="Times New Roman" w:hAnsi="Times New Roman" w:cs="Times New Roman"/>
          <w:lang w:eastAsia="lt-LT"/>
        </w:rPr>
        <w:t>: pykinimas, vėmimas, viduriavimas, seilių spalvos pakitimas, liežuvio spalvos pakitimas, dantų spalvos pakitimas, burnos gleivinės spalvos pakitimas.</w:t>
      </w:r>
    </w:p>
    <w:p w14:paraId="6051C856" w14:textId="77777777" w:rsidR="00E8244F" w:rsidRPr="00E8244F" w:rsidRDefault="00E8244F" w:rsidP="00E8244F">
      <w:pPr>
        <w:spacing w:after="0" w:line="240" w:lineRule="auto"/>
        <w:rPr>
          <w:rFonts w:ascii="Times New Roman" w:eastAsia="Times New Roman" w:hAnsi="Times New Roman" w:cs="Times New Roman"/>
          <w:lang w:eastAsia="lt-LT"/>
        </w:rPr>
      </w:pPr>
      <w:r w:rsidRPr="00E8244F">
        <w:rPr>
          <w:rFonts w:ascii="Times New Roman" w:eastAsia="Times New Roman" w:hAnsi="Times New Roman" w:cs="Times New Roman"/>
          <w:u w:val="single"/>
          <w:lang w:eastAsia="lt-LT"/>
        </w:rPr>
        <w:t>Kepenų, tulžies pūslės ir latakų sutrikimai</w:t>
      </w:r>
      <w:r w:rsidRPr="00E8244F">
        <w:rPr>
          <w:rFonts w:ascii="Times New Roman" w:eastAsia="Times New Roman" w:hAnsi="Times New Roman" w:cs="Times New Roman"/>
          <w:lang w:eastAsia="lt-LT"/>
        </w:rPr>
        <w:t>: kepenų veiklą rodančių baltymų kiekio kraujyje padidėjimas.</w:t>
      </w:r>
    </w:p>
    <w:p w14:paraId="3C7F83E1" w14:textId="77777777" w:rsidR="00E8244F" w:rsidRPr="00E8244F" w:rsidRDefault="00E8244F" w:rsidP="00E8244F">
      <w:pPr>
        <w:spacing w:after="0" w:line="240" w:lineRule="auto"/>
        <w:rPr>
          <w:rFonts w:ascii="Times New Roman" w:eastAsia="Times New Roman" w:hAnsi="Times New Roman" w:cs="Times New Roman"/>
          <w:lang w:eastAsia="lt-LT"/>
        </w:rPr>
      </w:pPr>
      <w:r w:rsidRPr="00E8244F">
        <w:rPr>
          <w:rFonts w:ascii="Times New Roman" w:eastAsia="Times New Roman" w:hAnsi="Times New Roman" w:cs="Times New Roman"/>
          <w:u w:val="single"/>
          <w:lang w:eastAsia="lt-LT"/>
        </w:rPr>
        <w:t>Odos ir poodinio audinio sutrikimai</w:t>
      </w:r>
      <w:r w:rsidRPr="00E8244F">
        <w:rPr>
          <w:rFonts w:ascii="Times New Roman" w:eastAsia="Times New Roman" w:hAnsi="Times New Roman" w:cs="Times New Roman"/>
          <w:lang w:eastAsia="lt-LT"/>
        </w:rPr>
        <w:t>: niežulys, išbėrimas.</w:t>
      </w:r>
    </w:p>
    <w:p w14:paraId="02F31327" w14:textId="77777777" w:rsidR="00E8244F" w:rsidRPr="00E8244F" w:rsidRDefault="00E8244F" w:rsidP="00E8244F">
      <w:pPr>
        <w:spacing w:after="0" w:line="240" w:lineRule="auto"/>
        <w:rPr>
          <w:rFonts w:ascii="Times New Roman" w:eastAsia="Times New Roman" w:hAnsi="Times New Roman" w:cs="Times New Roman"/>
          <w:lang w:eastAsia="lt-LT"/>
        </w:rPr>
      </w:pPr>
      <w:r w:rsidRPr="00E8244F">
        <w:rPr>
          <w:rFonts w:ascii="Times New Roman" w:eastAsia="Times New Roman" w:hAnsi="Times New Roman" w:cs="Times New Roman"/>
          <w:u w:val="single"/>
          <w:lang w:eastAsia="lt-LT"/>
        </w:rPr>
        <w:t>Skeleto, raumenų ir jungiamojo audinio sutrikimai</w:t>
      </w:r>
      <w:r w:rsidRPr="00E8244F">
        <w:rPr>
          <w:rFonts w:ascii="Times New Roman" w:eastAsia="Times New Roman" w:hAnsi="Times New Roman" w:cs="Times New Roman"/>
          <w:lang w:eastAsia="lt-LT"/>
        </w:rPr>
        <w:t>: neramių kojų sindromas.</w:t>
      </w:r>
    </w:p>
    <w:p w14:paraId="42326C6D" w14:textId="77777777" w:rsidR="00E8244F" w:rsidRPr="00E8244F" w:rsidRDefault="00E8244F" w:rsidP="00E8244F">
      <w:pPr>
        <w:spacing w:after="0" w:line="240" w:lineRule="auto"/>
        <w:rPr>
          <w:rFonts w:ascii="Times New Roman" w:eastAsia="Times New Roman" w:hAnsi="Times New Roman" w:cs="Times New Roman"/>
          <w:lang w:eastAsia="lt-LT"/>
        </w:rPr>
      </w:pPr>
      <w:r w:rsidRPr="00E8244F">
        <w:rPr>
          <w:rFonts w:ascii="Times New Roman" w:eastAsia="Times New Roman" w:hAnsi="Times New Roman" w:cs="Times New Roman"/>
          <w:u w:val="single"/>
          <w:lang w:eastAsia="lt-LT"/>
        </w:rPr>
        <w:t>Inkstų ir šlapimo takų sutrikimai</w:t>
      </w:r>
      <w:r w:rsidRPr="00E8244F">
        <w:rPr>
          <w:rFonts w:ascii="Times New Roman" w:eastAsia="Times New Roman" w:hAnsi="Times New Roman" w:cs="Times New Roman"/>
          <w:lang w:eastAsia="lt-LT"/>
        </w:rPr>
        <w:t>: šlapalo kiekio kraujyje padidėjimas, šlapimo spalvos pakitimas.</w:t>
      </w:r>
    </w:p>
    <w:p w14:paraId="2376605A" w14:textId="77777777" w:rsidR="00E8244F" w:rsidRPr="00E8244F" w:rsidRDefault="00E8244F" w:rsidP="00E8244F">
      <w:pPr>
        <w:spacing w:after="0" w:line="240" w:lineRule="auto"/>
        <w:rPr>
          <w:rFonts w:ascii="Times New Roman" w:eastAsia="Times New Roman" w:hAnsi="Times New Roman" w:cs="Times New Roman"/>
          <w:lang w:eastAsia="fr-FR"/>
        </w:rPr>
      </w:pPr>
      <w:r w:rsidRPr="00E8244F">
        <w:rPr>
          <w:rFonts w:ascii="Times New Roman" w:eastAsia="Times New Roman" w:hAnsi="Times New Roman" w:cs="Times New Roman"/>
          <w:u w:val="single"/>
          <w:lang w:eastAsia="fr-FR"/>
        </w:rPr>
        <w:t>Tyrimai:</w:t>
      </w:r>
      <w:r w:rsidRPr="00E8244F">
        <w:rPr>
          <w:rFonts w:ascii="Times New Roman" w:eastAsia="Times New Roman" w:hAnsi="Times New Roman" w:cs="Times New Roman"/>
          <w:lang w:eastAsia="fr-FR"/>
        </w:rPr>
        <w:t xml:space="preserve"> gali pakisti ar patamsėti kūno skysčių ar audinių, įskaitant seiles, liežuvį, dantenas ar burnos gleivinę, spalva.</w:t>
      </w:r>
      <w:r w:rsidRPr="00E8244F">
        <w:rPr>
          <w:rFonts w:ascii="Times New Roman" w:eastAsia="Times New Roman" w:hAnsi="Times New Roman" w:cs="Times New Roman"/>
        </w:rPr>
        <w:t xml:space="preserve"> Tiriant šlapimą gali būti gautas klaidingai teigiamas ketoninių kūnų tyrimo rezultatas.</w:t>
      </w:r>
    </w:p>
    <w:p w14:paraId="0F5B2381" w14:textId="77777777" w:rsidR="00E8244F" w:rsidRPr="00E8244F" w:rsidRDefault="00E8244F" w:rsidP="00E8244F">
      <w:pPr>
        <w:spacing w:after="0" w:line="240" w:lineRule="auto"/>
        <w:rPr>
          <w:rFonts w:ascii="Times New Roman" w:eastAsia="Times New Roman" w:hAnsi="Times New Roman" w:cs="Times New Roman"/>
          <w:lang w:eastAsia="fr-FR"/>
        </w:rPr>
      </w:pPr>
    </w:p>
    <w:p w14:paraId="366DD84B" w14:textId="77777777" w:rsidR="00E8244F" w:rsidRPr="00E8244F" w:rsidRDefault="00E8244F" w:rsidP="00E8244F">
      <w:pPr>
        <w:spacing w:after="0" w:line="240" w:lineRule="auto"/>
        <w:rPr>
          <w:rFonts w:ascii="Times New Roman" w:eastAsia="Times New Roman" w:hAnsi="Times New Roman" w:cs="Times New Roman"/>
          <w:b/>
          <w:lang w:eastAsia="fr-FR"/>
        </w:rPr>
      </w:pPr>
      <w:r w:rsidRPr="00E8244F">
        <w:rPr>
          <w:rFonts w:ascii="Times New Roman" w:eastAsia="Times New Roman" w:hAnsi="Times New Roman" w:cs="Times New Roman"/>
          <w:b/>
          <w:lang w:eastAsia="fr-FR"/>
        </w:rPr>
        <w:t>Jums gali pasireikšti tokie šalutiniai poveikiai:</w:t>
      </w:r>
    </w:p>
    <w:p w14:paraId="2F0F7337" w14:textId="77777777" w:rsidR="00E8244F" w:rsidRPr="00E8244F" w:rsidRDefault="00E8244F" w:rsidP="00E8244F">
      <w:pPr>
        <w:numPr>
          <w:ilvl w:val="0"/>
          <w:numId w:val="20"/>
        </w:numPr>
        <w:spacing w:after="0" w:line="240" w:lineRule="auto"/>
        <w:ind w:left="360"/>
        <w:rPr>
          <w:rFonts w:ascii="Times New Roman" w:eastAsia="Times New Roman" w:hAnsi="Times New Roman" w:cs="Times New Roman"/>
        </w:rPr>
      </w:pPr>
      <w:r w:rsidRPr="00E8244F">
        <w:rPr>
          <w:rFonts w:ascii="Times New Roman" w:eastAsia="Times New Roman" w:hAnsi="Times New Roman" w:cs="Times New Roman"/>
        </w:rPr>
        <w:t>negalėjimas atsispirti impulsyvumui atlikti tam tikrus veiksmus, kurie galėtų Jums pakenkti. Tai galėtų būti:</w:t>
      </w:r>
    </w:p>
    <w:p w14:paraId="7EC3C0C5" w14:textId="77777777" w:rsidR="00E8244F" w:rsidRPr="00E8244F" w:rsidRDefault="00E8244F" w:rsidP="00E8244F">
      <w:pPr>
        <w:numPr>
          <w:ilvl w:val="0"/>
          <w:numId w:val="19"/>
        </w:numPr>
        <w:spacing w:after="0" w:line="240" w:lineRule="auto"/>
        <w:rPr>
          <w:rFonts w:ascii="Times New Roman" w:eastAsia="Times New Roman" w:hAnsi="Times New Roman" w:cs="Times New Roman"/>
        </w:rPr>
      </w:pPr>
      <w:r w:rsidRPr="00E8244F">
        <w:rPr>
          <w:rFonts w:ascii="Times New Roman" w:eastAsia="Times New Roman" w:hAnsi="Times New Roman" w:cs="Times New Roman"/>
        </w:rPr>
        <w:t>stiprus azartas daug lošti, nepaisant pasekmių sau ar šeimai;</w:t>
      </w:r>
    </w:p>
    <w:p w14:paraId="36C743D2" w14:textId="77777777" w:rsidR="00E8244F" w:rsidRPr="00E8244F" w:rsidRDefault="00E8244F" w:rsidP="00E8244F">
      <w:pPr>
        <w:numPr>
          <w:ilvl w:val="0"/>
          <w:numId w:val="19"/>
        </w:numPr>
        <w:spacing w:after="0" w:line="240" w:lineRule="auto"/>
        <w:rPr>
          <w:rFonts w:ascii="Times New Roman" w:eastAsia="Times New Roman" w:hAnsi="Times New Roman" w:cs="Times New Roman"/>
        </w:rPr>
      </w:pPr>
      <w:r w:rsidRPr="00E8244F">
        <w:rPr>
          <w:rFonts w:ascii="Times New Roman" w:eastAsia="Times New Roman" w:hAnsi="Times New Roman" w:cs="Times New Roman"/>
        </w:rPr>
        <w:t>Jums pačiam ar kitiems didelį susirūpinimą keliantis lytinio domėjimosi ar elgsenos pakitimas arba sustiprėjimas, pavyzdžiui, padidėjęs lytinis potraukis;</w:t>
      </w:r>
    </w:p>
    <w:p w14:paraId="1581ABAE" w14:textId="77777777" w:rsidR="00E8244F" w:rsidRPr="00E8244F" w:rsidRDefault="00E8244F" w:rsidP="00E8244F">
      <w:pPr>
        <w:numPr>
          <w:ilvl w:val="0"/>
          <w:numId w:val="19"/>
        </w:numPr>
        <w:spacing w:after="0" w:line="240" w:lineRule="auto"/>
        <w:rPr>
          <w:rFonts w:ascii="Times New Roman" w:eastAsia="Times New Roman" w:hAnsi="Times New Roman" w:cs="Times New Roman"/>
        </w:rPr>
      </w:pPr>
      <w:r w:rsidRPr="00E8244F">
        <w:rPr>
          <w:rFonts w:ascii="Times New Roman" w:eastAsia="Times New Roman" w:hAnsi="Times New Roman" w:cs="Times New Roman"/>
        </w:rPr>
        <w:t>nekontroliuojamas bereikalingas apsipirkinėjimas ar išlaidavimas;</w:t>
      </w:r>
    </w:p>
    <w:p w14:paraId="2AA3E444" w14:textId="77777777" w:rsidR="00E8244F" w:rsidRPr="00E8244F" w:rsidRDefault="00E8244F" w:rsidP="00E8244F">
      <w:pPr>
        <w:numPr>
          <w:ilvl w:val="0"/>
          <w:numId w:val="19"/>
        </w:numPr>
        <w:spacing w:after="0" w:line="240" w:lineRule="auto"/>
        <w:rPr>
          <w:rFonts w:ascii="Times New Roman" w:eastAsia="Times New Roman" w:hAnsi="Times New Roman" w:cs="Times New Roman"/>
        </w:rPr>
      </w:pPr>
      <w:r w:rsidRPr="00E8244F">
        <w:rPr>
          <w:rFonts w:ascii="Times New Roman" w:eastAsia="Times New Roman" w:hAnsi="Times New Roman" w:cs="Times New Roman"/>
        </w:rPr>
        <w:t>persivalgymas (didelio maisto kiekio suvalgymas per trumpą laiką) arba neįveikiamas potraukis valgyti (valgymas daugiau nei įprastai ir daugiau, nei reikėtų alkiui numalšinti).</w:t>
      </w:r>
    </w:p>
    <w:p w14:paraId="6C78C510" w14:textId="77777777" w:rsidR="00E8244F" w:rsidRPr="00E8244F" w:rsidRDefault="00E8244F" w:rsidP="00E8244F">
      <w:pPr>
        <w:spacing w:after="0" w:line="240" w:lineRule="auto"/>
        <w:rPr>
          <w:rFonts w:ascii="Times New Roman" w:eastAsia="Times New Roman" w:hAnsi="Times New Roman" w:cs="Times New Roman"/>
        </w:rPr>
      </w:pPr>
    </w:p>
    <w:p w14:paraId="702CF823" w14:textId="77777777" w:rsidR="00E8244F" w:rsidRPr="00E8244F" w:rsidRDefault="00E8244F" w:rsidP="00E8244F">
      <w:pPr>
        <w:spacing w:after="0" w:line="240" w:lineRule="auto"/>
        <w:rPr>
          <w:rFonts w:ascii="Times New Roman" w:eastAsia="Times New Roman" w:hAnsi="Times New Roman" w:cs="Times New Roman"/>
          <w:bCs/>
        </w:rPr>
      </w:pPr>
      <w:r w:rsidRPr="00E8244F">
        <w:rPr>
          <w:rFonts w:ascii="Times New Roman" w:eastAsia="Times New Roman" w:hAnsi="Times New Roman" w:cs="Times New Roman"/>
          <w:bCs/>
        </w:rPr>
        <w:t>Pastebėję bet kurį iš paminėtų elgsenos pokyčių, pasakykite savo gydytojui ir aptarkite su juo šių simptomų valdymo ar sumažinimo būdus.</w:t>
      </w:r>
    </w:p>
    <w:p w14:paraId="08384457" w14:textId="77777777" w:rsidR="00E8244F" w:rsidRPr="00E8244F" w:rsidRDefault="00E8244F" w:rsidP="00E8244F">
      <w:pPr>
        <w:spacing w:after="0" w:line="240" w:lineRule="auto"/>
        <w:rPr>
          <w:rFonts w:ascii="Times New Roman" w:eastAsia="Times New Roman" w:hAnsi="Times New Roman" w:cs="Times New Roman"/>
          <w:bCs/>
          <w:lang w:eastAsia="fr-FR"/>
        </w:rPr>
      </w:pPr>
    </w:p>
    <w:p w14:paraId="71A26730" w14:textId="77777777" w:rsidR="00E8244F" w:rsidRPr="00E8244F" w:rsidRDefault="00E8244F" w:rsidP="00E8244F">
      <w:pPr>
        <w:spacing w:after="0" w:line="240" w:lineRule="auto"/>
        <w:rPr>
          <w:rFonts w:ascii="Times New Roman" w:eastAsia="Times New Roman" w:hAnsi="Times New Roman" w:cs="Times New Roman"/>
          <w:lang w:eastAsia="lt-LT"/>
        </w:rPr>
      </w:pPr>
      <w:r w:rsidRPr="00E8244F">
        <w:rPr>
          <w:rFonts w:ascii="Times New Roman" w:eastAsia="Times New Roman" w:hAnsi="Times New Roman" w:cs="Times New Roman"/>
          <w:lang w:eastAsia="lt-LT"/>
        </w:rPr>
        <w:t>Gydymo pradžiai būdingus simptomus (apetito pablogėjimą, pykinimą, vėmimą, skonio pokyčius) dažniausiai galima pašalinti Madopar vartojant kartu su nedideliu kiekiu maisto ar skysčio arba lėčiau didinant dozę.</w:t>
      </w:r>
    </w:p>
    <w:p w14:paraId="7E5D955E" w14:textId="77777777" w:rsidR="00E8244F" w:rsidRPr="00E8244F" w:rsidRDefault="00E8244F" w:rsidP="00E8244F">
      <w:pPr>
        <w:numPr>
          <w:ilvl w:val="12"/>
          <w:numId w:val="0"/>
        </w:numPr>
        <w:tabs>
          <w:tab w:val="left" w:pos="567"/>
        </w:tabs>
        <w:spacing w:after="0" w:line="240" w:lineRule="auto"/>
        <w:outlineLvl w:val="0"/>
        <w:rPr>
          <w:rFonts w:ascii="Times New Roman" w:eastAsia="Times New Roman" w:hAnsi="Times New Roman" w:cs="Times New Roman"/>
          <w:i/>
          <w:color w:val="000000"/>
          <w:lang w:eastAsia="lt-LT"/>
        </w:rPr>
      </w:pPr>
    </w:p>
    <w:p w14:paraId="67383DF1" w14:textId="77777777" w:rsidR="00E8244F" w:rsidRPr="00E8244F" w:rsidRDefault="00E8244F" w:rsidP="00E8244F">
      <w:pPr>
        <w:keepNext/>
        <w:keepLines/>
        <w:numPr>
          <w:ilvl w:val="12"/>
          <w:numId w:val="0"/>
        </w:numPr>
        <w:tabs>
          <w:tab w:val="left" w:pos="567"/>
        </w:tabs>
        <w:spacing w:after="0" w:line="240" w:lineRule="auto"/>
        <w:outlineLvl w:val="0"/>
        <w:rPr>
          <w:rFonts w:ascii="Times New Roman" w:eastAsia="Times New Roman" w:hAnsi="Times New Roman" w:cs="Times New Roman"/>
          <w:i/>
          <w:color w:val="000000"/>
          <w:lang w:eastAsia="lt-LT"/>
        </w:rPr>
      </w:pPr>
      <w:r w:rsidRPr="00E8244F">
        <w:rPr>
          <w:rFonts w:ascii="Times New Roman" w:eastAsia="Times New Roman" w:hAnsi="Times New Roman" w:cs="Times New Roman"/>
          <w:i/>
          <w:color w:val="000000"/>
          <w:lang w:eastAsia="lt-LT"/>
        </w:rPr>
        <w:t>Neramių kojų sindromas (NKS)</w:t>
      </w:r>
    </w:p>
    <w:p w14:paraId="73AD3E0F" w14:textId="77777777" w:rsidR="00E8244F" w:rsidRPr="00E8244F" w:rsidRDefault="00E8244F" w:rsidP="00E8244F">
      <w:pPr>
        <w:keepNext/>
        <w:keepLines/>
        <w:numPr>
          <w:ilvl w:val="12"/>
          <w:numId w:val="0"/>
        </w:numPr>
        <w:tabs>
          <w:tab w:val="left" w:pos="567"/>
        </w:tabs>
        <w:spacing w:after="0" w:line="240" w:lineRule="auto"/>
        <w:outlineLvl w:val="0"/>
        <w:rPr>
          <w:rFonts w:ascii="Times New Roman" w:eastAsia="Times New Roman" w:hAnsi="Times New Roman" w:cs="Times New Roman"/>
          <w:color w:val="000000"/>
          <w:lang w:eastAsia="lt-LT"/>
        </w:rPr>
      </w:pPr>
    </w:p>
    <w:p w14:paraId="5832BAC9" w14:textId="77777777" w:rsidR="00E8244F" w:rsidRPr="00E8244F" w:rsidRDefault="00E8244F" w:rsidP="00E8244F">
      <w:pPr>
        <w:keepNext/>
        <w:keepLines/>
        <w:numPr>
          <w:ilvl w:val="12"/>
          <w:numId w:val="0"/>
        </w:numPr>
        <w:tabs>
          <w:tab w:val="left" w:pos="567"/>
        </w:tabs>
        <w:spacing w:after="0" w:line="240" w:lineRule="auto"/>
        <w:outlineLvl w:val="0"/>
        <w:rPr>
          <w:rFonts w:ascii="Times New Roman" w:eastAsia="Times New Roman" w:hAnsi="Times New Roman" w:cs="Times New Roman"/>
          <w:color w:val="000000"/>
          <w:lang w:eastAsia="lt-LT"/>
        </w:rPr>
      </w:pPr>
      <w:r w:rsidRPr="00E8244F">
        <w:rPr>
          <w:rFonts w:ascii="Times New Roman" w:eastAsia="Times New Roman" w:hAnsi="Times New Roman" w:cs="Times New Roman"/>
          <w:color w:val="000000"/>
          <w:lang w:eastAsia="lt-LT"/>
        </w:rPr>
        <w:t xml:space="preserve">Nepageidaujami reiškiniai, pastebėti klinikinių tyrimų metu NKS sirgusiems ir levodopos / benserazido deriniu gydytiems pacientams: </w:t>
      </w:r>
    </w:p>
    <w:p w14:paraId="2D349C3E" w14:textId="77777777" w:rsidR="00E8244F" w:rsidRPr="00E8244F" w:rsidRDefault="00E8244F" w:rsidP="00E8244F">
      <w:pPr>
        <w:keepNext/>
        <w:keepLines/>
        <w:numPr>
          <w:ilvl w:val="12"/>
          <w:numId w:val="0"/>
        </w:numPr>
        <w:tabs>
          <w:tab w:val="left" w:pos="567"/>
        </w:tabs>
        <w:spacing w:after="0" w:line="240" w:lineRule="auto"/>
        <w:outlineLvl w:val="0"/>
        <w:rPr>
          <w:rFonts w:ascii="Times New Roman" w:eastAsia="Times New Roman" w:hAnsi="Times New Roman" w:cs="Times New Roman"/>
          <w:color w:val="000000"/>
          <w:lang w:eastAsia="lt-LT"/>
        </w:rPr>
      </w:pPr>
      <w:r w:rsidRPr="00E8244F">
        <w:rPr>
          <w:rFonts w:ascii="Times New Roman" w:eastAsia="Times New Roman" w:hAnsi="Times New Roman" w:cs="Times New Roman"/>
          <w:color w:val="000000"/>
          <w:u w:val="single"/>
          <w:lang w:eastAsia="lt-LT"/>
        </w:rPr>
        <w:t>Dažnas šalutinis poveikis</w:t>
      </w:r>
      <w:r w:rsidRPr="00E8244F">
        <w:rPr>
          <w:rFonts w:ascii="Times New Roman" w:eastAsia="Times New Roman" w:hAnsi="Times New Roman" w:cs="Times New Roman"/>
          <w:i/>
          <w:color w:val="000000"/>
          <w:lang w:eastAsia="lt-LT"/>
        </w:rPr>
        <w:t xml:space="preserve"> (pasireiškia rečiau nei 1 iš 100 pacientų):</w:t>
      </w:r>
      <w:r w:rsidRPr="00E8244F">
        <w:rPr>
          <w:rFonts w:ascii="Times New Roman" w:eastAsia="Times New Roman" w:hAnsi="Times New Roman" w:cs="Times New Roman"/>
          <w:color w:val="000000"/>
          <w:lang w:eastAsia="lt-LT"/>
        </w:rPr>
        <w:t>febrili infekcija, rinitas, bronchitas, galvos skausmas, NKS paūmėjimas, svaigulys, EKG pokyčiai (aritmija), kraujospūdžio padidėjimas, burnos sausmė, viduriavimas, pykinimas.</w:t>
      </w:r>
    </w:p>
    <w:p w14:paraId="565ACD97" w14:textId="77777777" w:rsidR="00E8244F" w:rsidRPr="00E8244F" w:rsidRDefault="00E8244F" w:rsidP="00E8244F">
      <w:pPr>
        <w:numPr>
          <w:ilvl w:val="12"/>
          <w:numId w:val="0"/>
        </w:numPr>
        <w:tabs>
          <w:tab w:val="left" w:pos="567"/>
        </w:tabs>
        <w:spacing w:after="0" w:line="240" w:lineRule="auto"/>
        <w:outlineLvl w:val="0"/>
        <w:rPr>
          <w:rFonts w:ascii="Times New Roman" w:eastAsia="Times New Roman" w:hAnsi="Times New Roman" w:cs="Times New Roman"/>
          <w:color w:val="000000"/>
          <w:lang w:eastAsia="lt-LT"/>
        </w:rPr>
      </w:pPr>
      <w:r w:rsidRPr="00E8244F">
        <w:rPr>
          <w:rFonts w:ascii="Times New Roman" w:eastAsia="Times New Roman" w:hAnsi="Times New Roman" w:cs="Times New Roman"/>
          <w:color w:val="000000"/>
          <w:lang w:eastAsia="lt-LT"/>
        </w:rPr>
        <w:t>Dažniausias ilgai trunkančio gydymo dopaminerginiu vaistu nepageidaujamas poveikis – sindromo sustiprėjimas (simptomai atsiranda ne vakare arba naktį, o ankstyvą popietę ir vakare prieš vartojant kitą nakties dozę).</w:t>
      </w:r>
    </w:p>
    <w:p w14:paraId="748DF63D" w14:textId="77777777" w:rsidR="00E8244F" w:rsidRPr="00E8244F" w:rsidRDefault="00E8244F" w:rsidP="00E8244F">
      <w:pPr>
        <w:numPr>
          <w:ilvl w:val="12"/>
          <w:numId w:val="0"/>
        </w:numPr>
        <w:tabs>
          <w:tab w:val="left" w:pos="567"/>
        </w:tabs>
        <w:spacing w:after="0" w:line="240" w:lineRule="auto"/>
        <w:outlineLvl w:val="0"/>
        <w:rPr>
          <w:rFonts w:ascii="Times New Roman" w:eastAsia="Times New Roman" w:hAnsi="Times New Roman" w:cs="Times New Roman"/>
          <w:color w:val="000000"/>
          <w:lang w:eastAsia="lt-LT"/>
        </w:rPr>
      </w:pPr>
    </w:p>
    <w:p w14:paraId="052C80F1" w14:textId="77777777" w:rsidR="00E8244F" w:rsidRPr="00E8244F" w:rsidRDefault="00E8244F" w:rsidP="00E8244F">
      <w:pPr>
        <w:spacing w:after="0" w:line="240" w:lineRule="auto"/>
        <w:rPr>
          <w:rFonts w:ascii="Times New Roman" w:eastAsia="Times New Roman" w:hAnsi="Times New Roman" w:cs="Times New Roman"/>
          <w:b/>
          <w:noProof/>
          <w:snapToGrid w:val="0"/>
          <w:lang w:eastAsia="lt-LT"/>
        </w:rPr>
      </w:pPr>
      <w:r w:rsidRPr="00E8244F">
        <w:rPr>
          <w:rFonts w:ascii="Times New Roman" w:eastAsia="Times New Roman" w:hAnsi="Times New Roman" w:cs="Times New Roman"/>
          <w:b/>
          <w:noProof/>
          <w:snapToGrid w:val="0"/>
          <w:lang w:eastAsia="lt-LT"/>
        </w:rPr>
        <w:t>Pranešimas apie šalutinį poveikį</w:t>
      </w:r>
    </w:p>
    <w:p w14:paraId="4BC54311" w14:textId="3FF96D73" w:rsidR="003D2978" w:rsidRPr="003D2978" w:rsidRDefault="00E8244F" w:rsidP="003D2978">
      <w:pPr>
        <w:tabs>
          <w:tab w:val="left" w:pos="567"/>
        </w:tabs>
        <w:spacing w:line="260" w:lineRule="exact"/>
        <w:ind w:right="-1"/>
        <w:rPr>
          <w:rFonts w:ascii="Times New Roman" w:eastAsia="Times New Roman" w:hAnsi="Times New Roman" w:cs="Times New Roman"/>
          <w:snapToGrid w:val="0"/>
        </w:rPr>
      </w:pPr>
      <w:r w:rsidRPr="00E8244F">
        <w:rPr>
          <w:rFonts w:ascii="Times New Roman" w:eastAsia="Times New Roman" w:hAnsi="Times New Roman" w:cs="Times New Roman"/>
          <w:lang w:eastAsia="ja-JP"/>
        </w:rPr>
        <w:t xml:space="preserve">Jeigu pasireiškė šalutinis poveikis, įskaitant šiame lapelyje nenurodytą, pasakykite gydytojui arba vaistininkui. </w:t>
      </w:r>
      <w:r w:rsidR="003D2978" w:rsidRPr="003D2978">
        <w:rPr>
          <w:rFonts w:ascii="Times New Roman" w:eastAsia="Times New Roman" w:hAnsi="Times New Roman" w:cs="Times New Roman"/>
          <w:snapToGrid w:val="0"/>
        </w:rPr>
        <w:t xml:space="preserve">Pranešimą apie šalutinį poveikį galite pateikti šiais būdais: tiesiogiai užpildant formą internetu Valstybinės vaistų kontrolės tarnybos prie Lietuvos Respublikos sveikatos apsaugos ministerijos Vaistinių preparatų informacinėje sistemoje </w:t>
      </w:r>
      <w:hyperlink r:id="rId10" w:history="1">
        <w:r w:rsidR="003D2978" w:rsidRPr="00D6291F">
          <w:rPr>
            <w:rFonts w:ascii="Times New Roman" w:eastAsia="Times New Roman" w:hAnsi="Times New Roman" w:cs="Times New Roman"/>
            <w:snapToGrid w:val="0"/>
            <w:color w:val="0000FF"/>
            <w:u w:val="single"/>
          </w:rPr>
          <w:t>https://vapris.vvkt.lt/vvkt-web/public/nrv</w:t>
        </w:r>
      </w:hyperlink>
      <w:r w:rsidR="003D2978" w:rsidRPr="003D2978">
        <w:rPr>
          <w:rFonts w:ascii="Times New Roman" w:eastAsia="Times New Roman" w:hAnsi="Times New Roman" w:cs="Times New Roman"/>
          <w:snapToGrid w:val="0"/>
        </w:rPr>
        <w:t xml:space="preserve"> arba užpildant Paciento pranešimo apie įtariamą nepageidaujamą reakciją (ĮNR) formą, kuri skelbiama </w:t>
      </w:r>
      <w:hyperlink r:id="rId11" w:history="1">
        <w:r w:rsidR="003D2978" w:rsidRPr="00D6291F">
          <w:rPr>
            <w:rFonts w:ascii="Times New Roman" w:eastAsia="Times New Roman" w:hAnsi="Times New Roman" w:cs="Times New Roman"/>
            <w:snapToGrid w:val="0"/>
            <w:color w:val="0000FF"/>
            <w:u w:val="single"/>
          </w:rPr>
          <w:t>https://www.vvkt.lt/index.php?4004286486</w:t>
        </w:r>
      </w:hyperlink>
      <w:r w:rsidR="003D2978" w:rsidRPr="003D2978">
        <w:rPr>
          <w:rFonts w:ascii="Times New Roman" w:eastAsia="Times New Roman" w:hAnsi="Times New Roman" w:cs="Times New Roman"/>
          <w:snapToGrid w:val="0"/>
        </w:rPr>
        <w:t xml:space="preserve">, ir atsiunčiant elektroniniu paštu (adresu </w:t>
      </w:r>
      <w:hyperlink r:id="rId12" w:history="1">
        <w:r w:rsidR="003D2978" w:rsidRPr="00D6291F">
          <w:rPr>
            <w:rFonts w:ascii="Times New Roman" w:eastAsia="Times New Roman" w:hAnsi="Times New Roman" w:cs="Times New Roman"/>
            <w:snapToGrid w:val="0"/>
            <w:color w:val="0000FF"/>
            <w:u w:val="single"/>
          </w:rPr>
          <w:t>NepageidaujamaR@vvkt.lt</w:t>
        </w:r>
      </w:hyperlink>
      <w:r w:rsidR="003D2978" w:rsidRPr="003D2978">
        <w:rPr>
          <w:rFonts w:ascii="Times New Roman" w:eastAsia="Times New Roman" w:hAnsi="Times New Roman" w:cs="Times New Roman"/>
          <w:snapToGrid w:val="0"/>
        </w:rPr>
        <w:t>) arba nemokamu telefonu 8 800 73 568. Pranešdami apie šalutinį poveikį galite mums padėti gauti daugiau informacijos apie šio vaisto saugumą.</w:t>
      </w:r>
    </w:p>
    <w:p w14:paraId="272EB4F9" w14:textId="77777777" w:rsidR="00E8244F" w:rsidRPr="00E8244F" w:rsidRDefault="00E8244F" w:rsidP="00E8244F">
      <w:pPr>
        <w:spacing w:after="0" w:line="240" w:lineRule="auto"/>
        <w:rPr>
          <w:rFonts w:ascii="Times New Roman" w:eastAsia="Calibri" w:hAnsi="Times New Roman" w:cs="Times New Roman"/>
          <w:noProof/>
          <w:szCs w:val="24"/>
          <w:lang w:eastAsia="lt-LT"/>
        </w:rPr>
      </w:pPr>
    </w:p>
    <w:p w14:paraId="45E17B90" w14:textId="77777777" w:rsidR="00E8244F" w:rsidRPr="00E8244F" w:rsidRDefault="00E8244F" w:rsidP="00E8244F">
      <w:pPr>
        <w:spacing w:after="0" w:line="240" w:lineRule="auto"/>
        <w:ind w:right="-29"/>
        <w:rPr>
          <w:rFonts w:ascii="Times New Roman" w:eastAsia="Times New Roman" w:hAnsi="Times New Roman" w:cs="Times New Roman"/>
          <w:lang w:eastAsia="lt-LT"/>
        </w:rPr>
      </w:pPr>
    </w:p>
    <w:p w14:paraId="764E2B9C" w14:textId="77777777" w:rsidR="00E8244F" w:rsidRPr="00E8244F" w:rsidRDefault="00E8244F" w:rsidP="00E8244F">
      <w:pPr>
        <w:numPr>
          <w:ilvl w:val="12"/>
          <w:numId w:val="0"/>
        </w:numPr>
        <w:tabs>
          <w:tab w:val="left" w:pos="567"/>
        </w:tabs>
        <w:spacing w:after="0" w:line="240" w:lineRule="auto"/>
        <w:outlineLvl w:val="0"/>
        <w:rPr>
          <w:rFonts w:ascii="Times New Roman" w:eastAsia="Times New Roman" w:hAnsi="Times New Roman" w:cs="Times New Roman"/>
          <w:b/>
          <w:caps/>
          <w:lang w:eastAsia="lt-LT"/>
        </w:rPr>
      </w:pPr>
      <w:r w:rsidRPr="00E8244F">
        <w:rPr>
          <w:rFonts w:ascii="Times New Roman" w:eastAsia="Times New Roman" w:hAnsi="Times New Roman" w:cs="Times New Roman"/>
          <w:b/>
          <w:caps/>
          <w:lang w:eastAsia="lt-LT"/>
        </w:rPr>
        <w:t>5.</w:t>
      </w:r>
      <w:r w:rsidRPr="00E8244F">
        <w:rPr>
          <w:rFonts w:ascii="Times New Roman" w:eastAsia="Times New Roman" w:hAnsi="Times New Roman" w:cs="Times New Roman"/>
          <w:b/>
          <w:caps/>
          <w:lang w:eastAsia="lt-LT"/>
        </w:rPr>
        <w:tab/>
      </w:r>
      <w:r w:rsidRPr="00E8244F">
        <w:rPr>
          <w:rFonts w:ascii="Times New Roman" w:eastAsia="Times New Roman" w:hAnsi="Times New Roman" w:cs="Times New Roman"/>
          <w:b/>
          <w:lang w:eastAsia="lt-LT"/>
        </w:rPr>
        <w:t>Kaip laikyti Madopar</w:t>
      </w:r>
    </w:p>
    <w:p w14:paraId="2FEBF9E2" w14:textId="77777777" w:rsidR="00E8244F" w:rsidRPr="00E8244F" w:rsidRDefault="00E8244F" w:rsidP="00E8244F">
      <w:pPr>
        <w:numPr>
          <w:ilvl w:val="12"/>
          <w:numId w:val="0"/>
        </w:numPr>
        <w:spacing w:after="0" w:line="240" w:lineRule="auto"/>
        <w:outlineLvl w:val="0"/>
        <w:rPr>
          <w:rFonts w:ascii="Times New Roman" w:eastAsia="Times New Roman" w:hAnsi="Times New Roman" w:cs="Times New Roman"/>
          <w:b/>
          <w:caps/>
          <w:lang w:eastAsia="lt-LT"/>
        </w:rPr>
      </w:pPr>
    </w:p>
    <w:p w14:paraId="0ADE1079" w14:textId="77777777" w:rsidR="00E8244F" w:rsidRPr="00E8244F" w:rsidRDefault="00E8244F" w:rsidP="00E8244F">
      <w:pPr>
        <w:spacing w:after="0" w:line="240" w:lineRule="auto"/>
        <w:rPr>
          <w:rFonts w:ascii="Times New Roman" w:eastAsia="Times New Roman" w:hAnsi="Times New Roman" w:cs="Times New Roman"/>
          <w:lang w:eastAsia="lt-LT"/>
        </w:rPr>
      </w:pPr>
      <w:r w:rsidRPr="00E8244F">
        <w:rPr>
          <w:rFonts w:ascii="Times New Roman" w:eastAsia="Times New Roman" w:hAnsi="Times New Roman" w:cs="Times New Roman"/>
          <w:lang w:eastAsia="lt-LT"/>
        </w:rPr>
        <w:t xml:space="preserve">Šį vaistą laikykite vaikams </w:t>
      </w:r>
      <w:r w:rsidRPr="00E8244F">
        <w:rPr>
          <w:rFonts w:ascii="Times New Roman" w:eastAsia="Calibri" w:hAnsi="Times New Roman" w:cs="Times New Roman"/>
        </w:rPr>
        <w:t xml:space="preserve">nepastebimoje ir nepasiekiamoje </w:t>
      </w:r>
      <w:r w:rsidRPr="00E8244F">
        <w:rPr>
          <w:rFonts w:ascii="Times New Roman" w:eastAsia="Times New Roman" w:hAnsi="Times New Roman" w:cs="Times New Roman"/>
          <w:lang w:eastAsia="lt-LT"/>
        </w:rPr>
        <w:t>vietoje.</w:t>
      </w:r>
    </w:p>
    <w:p w14:paraId="042A9C5F" w14:textId="77777777" w:rsidR="00E8244F" w:rsidRPr="00E8244F" w:rsidRDefault="00E8244F" w:rsidP="00E8244F">
      <w:pPr>
        <w:spacing w:after="0" w:line="240" w:lineRule="auto"/>
        <w:rPr>
          <w:rFonts w:ascii="Times New Roman" w:eastAsia="Times New Roman" w:hAnsi="Times New Roman" w:cs="Times New Roman"/>
          <w:lang w:eastAsia="lt-LT"/>
        </w:rPr>
      </w:pPr>
    </w:p>
    <w:p w14:paraId="71BD94A4" w14:textId="77777777" w:rsidR="00E8244F" w:rsidRPr="00E8244F" w:rsidRDefault="00E8244F" w:rsidP="00E8244F">
      <w:pPr>
        <w:tabs>
          <w:tab w:val="left" w:pos="567"/>
        </w:tabs>
        <w:spacing w:after="0" w:line="240" w:lineRule="auto"/>
        <w:rPr>
          <w:rFonts w:ascii="Times New Roman" w:eastAsia="Times New Roman" w:hAnsi="Times New Roman" w:cs="Times New Roman"/>
          <w:color w:val="000000"/>
          <w:u w:val="single"/>
        </w:rPr>
      </w:pPr>
      <w:r w:rsidRPr="00E8244F">
        <w:rPr>
          <w:rFonts w:ascii="Times New Roman" w:eastAsia="Times New Roman" w:hAnsi="Times New Roman" w:cs="Times New Roman"/>
          <w:u w:val="single"/>
        </w:rPr>
        <w:t>Madopar 100 mg/25 mg kietosios kapsulės</w:t>
      </w:r>
    </w:p>
    <w:p w14:paraId="10FC5742" w14:textId="77777777" w:rsidR="00E8244F" w:rsidRPr="00E8244F" w:rsidRDefault="00E8244F" w:rsidP="00E8244F">
      <w:pPr>
        <w:tabs>
          <w:tab w:val="left" w:pos="567"/>
        </w:tabs>
        <w:spacing w:after="0" w:line="240" w:lineRule="auto"/>
        <w:outlineLvl w:val="0"/>
        <w:rPr>
          <w:rFonts w:ascii="Times New Roman" w:eastAsia="Times New Roman" w:hAnsi="Times New Roman" w:cs="Times New Roman"/>
        </w:rPr>
      </w:pPr>
      <w:r w:rsidRPr="00E8244F">
        <w:rPr>
          <w:rFonts w:ascii="Times New Roman" w:eastAsia="Times New Roman" w:hAnsi="Times New Roman" w:cs="Times New Roman"/>
          <w:lang w:eastAsia="sv-SE"/>
        </w:rPr>
        <w:t>Buteliuką laikyti sandarų, kad vaistas būtų apsaugotas nuo drėgmės.</w:t>
      </w:r>
    </w:p>
    <w:p w14:paraId="3BAC463C" w14:textId="77777777" w:rsidR="00E8244F" w:rsidRPr="00E8244F" w:rsidRDefault="00E8244F" w:rsidP="00E8244F">
      <w:pPr>
        <w:tabs>
          <w:tab w:val="left" w:pos="567"/>
        </w:tabs>
        <w:spacing w:after="0" w:line="240" w:lineRule="auto"/>
        <w:outlineLvl w:val="0"/>
        <w:rPr>
          <w:rFonts w:ascii="Times New Roman" w:eastAsia="Times New Roman" w:hAnsi="Times New Roman" w:cs="Times New Roman"/>
          <w:lang w:eastAsia="lt-LT"/>
        </w:rPr>
      </w:pPr>
    </w:p>
    <w:p w14:paraId="5B0F3BAB" w14:textId="77777777" w:rsidR="00E8244F" w:rsidRPr="00E8244F" w:rsidRDefault="00E8244F" w:rsidP="00E8244F">
      <w:pPr>
        <w:tabs>
          <w:tab w:val="left" w:pos="567"/>
        </w:tabs>
        <w:spacing w:after="0" w:line="240" w:lineRule="auto"/>
        <w:outlineLvl w:val="0"/>
        <w:rPr>
          <w:rFonts w:ascii="Times New Roman" w:eastAsia="Times New Roman" w:hAnsi="Times New Roman" w:cs="Times New Roman"/>
          <w:u w:val="single"/>
          <w:lang w:eastAsia="lt-LT"/>
        </w:rPr>
      </w:pPr>
      <w:r w:rsidRPr="00E8244F">
        <w:rPr>
          <w:rFonts w:ascii="Times New Roman" w:eastAsia="Times New Roman" w:hAnsi="Times New Roman" w:cs="Times New Roman"/>
          <w:u w:val="single"/>
          <w:lang w:eastAsia="lt-LT"/>
        </w:rPr>
        <w:t>Madopar 200 mg/50 mg tabletės ir Madopar 100 mg/25 mg disperguojamosios tabletės</w:t>
      </w:r>
    </w:p>
    <w:p w14:paraId="72710116" w14:textId="77777777" w:rsidR="00E8244F" w:rsidRPr="00E8244F" w:rsidRDefault="00E8244F" w:rsidP="00E8244F">
      <w:pPr>
        <w:spacing w:after="0" w:line="240" w:lineRule="auto"/>
        <w:rPr>
          <w:rFonts w:ascii="Times New Roman" w:eastAsia="Times New Roman" w:hAnsi="Times New Roman" w:cs="Times New Roman"/>
        </w:rPr>
      </w:pPr>
      <w:r w:rsidRPr="00E8244F">
        <w:rPr>
          <w:rFonts w:ascii="Times New Roman" w:eastAsia="Times New Roman" w:hAnsi="Times New Roman" w:cs="Times New Roman"/>
          <w:lang w:eastAsia="lt-LT"/>
        </w:rPr>
        <w:t xml:space="preserve">Laikyti ne aukštesnėje kaip 25 </w:t>
      </w:r>
      <w:r w:rsidRPr="00E8244F">
        <w:rPr>
          <w:rFonts w:ascii="Times New Roman" w:eastAsia="Times New Roman" w:hAnsi="Times New Roman" w:cs="Times New Roman"/>
          <w:lang w:eastAsia="lt-LT"/>
        </w:rPr>
        <w:sym w:font="Symbol" w:char="F0B0"/>
      </w:r>
      <w:r w:rsidRPr="00E8244F">
        <w:rPr>
          <w:rFonts w:ascii="Times New Roman" w:eastAsia="Times New Roman" w:hAnsi="Times New Roman" w:cs="Times New Roman"/>
          <w:lang w:eastAsia="lt-LT"/>
        </w:rPr>
        <w:t>C temperatūroje.</w:t>
      </w:r>
    </w:p>
    <w:p w14:paraId="74438D65" w14:textId="77777777" w:rsidR="00E8244F" w:rsidRPr="00E8244F" w:rsidRDefault="00E8244F" w:rsidP="00E8244F">
      <w:pPr>
        <w:tabs>
          <w:tab w:val="left" w:pos="567"/>
        </w:tabs>
        <w:spacing w:after="0" w:line="240" w:lineRule="auto"/>
        <w:outlineLvl w:val="0"/>
        <w:rPr>
          <w:rFonts w:ascii="Times New Roman" w:eastAsia="Times New Roman" w:hAnsi="Times New Roman" w:cs="Times New Roman"/>
        </w:rPr>
      </w:pPr>
      <w:r w:rsidRPr="00E8244F">
        <w:rPr>
          <w:rFonts w:ascii="Times New Roman" w:eastAsia="Times New Roman" w:hAnsi="Times New Roman" w:cs="Times New Roman"/>
          <w:lang w:eastAsia="sv-SE"/>
        </w:rPr>
        <w:t>Buteliuką laikyti sandarų, kad vaistas būtų apsaugotas nuo drėgmės.</w:t>
      </w:r>
    </w:p>
    <w:p w14:paraId="5E9444D0" w14:textId="77777777" w:rsidR="00E8244F" w:rsidRPr="00E8244F" w:rsidRDefault="00E8244F" w:rsidP="00E8244F">
      <w:pPr>
        <w:spacing w:after="0" w:line="240" w:lineRule="auto"/>
        <w:rPr>
          <w:rFonts w:ascii="Times New Roman" w:eastAsia="Times New Roman" w:hAnsi="Times New Roman" w:cs="Times New Roman"/>
          <w:lang w:eastAsia="lt-LT"/>
        </w:rPr>
      </w:pPr>
    </w:p>
    <w:p w14:paraId="7920D9C4" w14:textId="77777777" w:rsidR="00E8244F" w:rsidRPr="00E8244F" w:rsidRDefault="00E8244F" w:rsidP="00E8244F">
      <w:pPr>
        <w:spacing w:after="0" w:line="240" w:lineRule="auto"/>
        <w:rPr>
          <w:rFonts w:ascii="Times New Roman" w:eastAsia="Times New Roman" w:hAnsi="Times New Roman" w:cs="Times New Roman"/>
          <w:color w:val="000000"/>
          <w:lang w:eastAsia="lt-LT"/>
        </w:rPr>
      </w:pPr>
      <w:r w:rsidRPr="00E8244F">
        <w:rPr>
          <w:rFonts w:ascii="Times New Roman" w:eastAsia="Times New Roman" w:hAnsi="Times New Roman" w:cs="Times New Roman"/>
          <w:lang w:eastAsia="lt-LT"/>
        </w:rPr>
        <w:t>Paruoštą Madopar disperguojamosios tabletės suspensiją reikia suvartoti per 30 minučių.</w:t>
      </w:r>
    </w:p>
    <w:p w14:paraId="7C4F3E38" w14:textId="77777777" w:rsidR="00E8244F" w:rsidRPr="00E8244F" w:rsidRDefault="00E8244F" w:rsidP="00E8244F">
      <w:pPr>
        <w:spacing w:after="0" w:line="240" w:lineRule="auto"/>
        <w:rPr>
          <w:rFonts w:ascii="Times New Roman" w:eastAsia="Times New Roman" w:hAnsi="Times New Roman" w:cs="Times New Roman"/>
          <w:color w:val="000000"/>
          <w:lang w:eastAsia="lt-LT"/>
        </w:rPr>
      </w:pPr>
    </w:p>
    <w:p w14:paraId="0712DAAA" w14:textId="77777777" w:rsidR="00E8244F" w:rsidRPr="00E8244F" w:rsidRDefault="00E8244F" w:rsidP="00E8244F">
      <w:pPr>
        <w:tabs>
          <w:tab w:val="left" w:pos="567"/>
        </w:tabs>
        <w:spacing w:after="0" w:line="240" w:lineRule="auto"/>
        <w:rPr>
          <w:rFonts w:ascii="Times New Roman" w:eastAsia="Times New Roman" w:hAnsi="Times New Roman" w:cs="Times New Roman"/>
          <w:color w:val="000000"/>
          <w:u w:val="single"/>
        </w:rPr>
      </w:pPr>
      <w:r w:rsidRPr="00E8244F">
        <w:rPr>
          <w:rFonts w:ascii="Times New Roman" w:eastAsia="Times New Roman" w:hAnsi="Times New Roman" w:cs="Times New Roman"/>
          <w:color w:val="000000"/>
          <w:u w:val="single"/>
        </w:rPr>
        <w:t>Madopar HBS 100 mg/25 mg pailginto atpalaidavimo kietosios kapsulės</w:t>
      </w:r>
    </w:p>
    <w:p w14:paraId="795B6A05" w14:textId="77777777" w:rsidR="00E8244F" w:rsidRPr="00E8244F" w:rsidRDefault="00E8244F" w:rsidP="00E8244F">
      <w:pPr>
        <w:spacing w:after="0" w:line="240" w:lineRule="auto"/>
        <w:rPr>
          <w:rFonts w:ascii="Times New Roman" w:eastAsia="Times New Roman" w:hAnsi="Times New Roman" w:cs="Times New Roman"/>
        </w:rPr>
      </w:pPr>
      <w:r w:rsidRPr="00E8244F">
        <w:rPr>
          <w:rFonts w:ascii="Times New Roman" w:eastAsia="Times New Roman" w:hAnsi="Times New Roman" w:cs="Times New Roman"/>
          <w:lang w:eastAsia="lt-LT"/>
        </w:rPr>
        <w:t xml:space="preserve">Laikyti ne aukštesnėje kaip 30 </w:t>
      </w:r>
      <w:r w:rsidRPr="00E8244F">
        <w:rPr>
          <w:rFonts w:ascii="Times New Roman" w:eastAsia="Times New Roman" w:hAnsi="Times New Roman" w:cs="Times New Roman"/>
          <w:lang w:eastAsia="lt-LT"/>
        </w:rPr>
        <w:sym w:font="Symbol" w:char="F0B0"/>
      </w:r>
      <w:r w:rsidRPr="00E8244F">
        <w:rPr>
          <w:rFonts w:ascii="Times New Roman" w:eastAsia="Times New Roman" w:hAnsi="Times New Roman" w:cs="Times New Roman"/>
          <w:lang w:eastAsia="lt-LT"/>
        </w:rPr>
        <w:t>C temperatūroje.</w:t>
      </w:r>
    </w:p>
    <w:p w14:paraId="42FF3FD9" w14:textId="77777777" w:rsidR="00E8244F" w:rsidRPr="00E8244F" w:rsidRDefault="00E8244F" w:rsidP="00E8244F">
      <w:pPr>
        <w:spacing w:after="0" w:line="240" w:lineRule="auto"/>
        <w:rPr>
          <w:rFonts w:ascii="Times New Roman" w:eastAsia="Times New Roman" w:hAnsi="Times New Roman" w:cs="Times New Roman"/>
          <w:lang w:eastAsia="lt-LT"/>
        </w:rPr>
      </w:pPr>
      <w:r w:rsidRPr="00E8244F">
        <w:rPr>
          <w:rFonts w:ascii="Times New Roman" w:eastAsia="Times New Roman" w:hAnsi="Times New Roman" w:cs="Times New Roman"/>
          <w:lang w:eastAsia="lt-LT"/>
        </w:rPr>
        <w:t>Buteliuką laikyti sandarų, kad vaistas būtų apsaugotas nuo drėgmės.</w:t>
      </w:r>
    </w:p>
    <w:p w14:paraId="55412F63" w14:textId="77777777" w:rsidR="00E8244F" w:rsidRPr="00E8244F" w:rsidRDefault="00E8244F" w:rsidP="00E8244F">
      <w:pPr>
        <w:tabs>
          <w:tab w:val="left" w:pos="567"/>
        </w:tabs>
        <w:spacing w:after="0" w:line="240" w:lineRule="auto"/>
        <w:outlineLvl w:val="0"/>
        <w:rPr>
          <w:rFonts w:ascii="Times New Roman" w:eastAsia="Times New Roman" w:hAnsi="Times New Roman" w:cs="Times New Roman"/>
          <w:lang w:eastAsia="lt-LT"/>
        </w:rPr>
      </w:pPr>
    </w:p>
    <w:p w14:paraId="40C3D4B6" w14:textId="77777777" w:rsidR="00E8244F" w:rsidRPr="00E8244F" w:rsidRDefault="00E8244F" w:rsidP="00E8244F">
      <w:pPr>
        <w:spacing w:after="0" w:line="240" w:lineRule="auto"/>
        <w:rPr>
          <w:rFonts w:ascii="Times New Roman" w:eastAsia="Times New Roman" w:hAnsi="Times New Roman" w:cs="Times New Roman"/>
          <w:lang w:eastAsia="lt-LT"/>
        </w:rPr>
      </w:pPr>
      <w:r w:rsidRPr="00E8244F">
        <w:rPr>
          <w:rFonts w:ascii="Times New Roman" w:eastAsia="Times New Roman" w:hAnsi="Times New Roman" w:cs="Times New Roman"/>
          <w:color w:val="000000"/>
          <w:lang w:eastAsia="lt-LT"/>
        </w:rPr>
        <w:t xml:space="preserve">Ant dėžutės ir buteliuko etiketės po „Tinka iki“ nurodytam tinkamumo laikui pasibaigus, šio vaisto vartoti negalima. </w:t>
      </w:r>
      <w:r w:rsidRPr="00E8244F">
        <w:rPr>
          <w:rFonts w:ascii="Times New Roman" w:eastAsia="Times New Roman" w:hAnsi="Times New Roman" w:cs="Times New Roman"/>
          <w:lang w:eastAsia="lt-LT"/>
        </w:rPr>
        <w:t>Vaistas tinkamas vartoti iki paskutinės nurodyto mėnesio dienos.</w:t>
      </w:r>
    </w:p>
    <w:p w14:paraId="33C42B9A" w14:textId="77777777" w:rsidR="00E8244F" w:rsidRPr="00E8244F" w:rsidRDefault="00E8244F" w:rsidP="00E8244F">
      <w:pPr>
        <w:spacing w:after="0" w:line="240" w:lineRule="auto"/>
        <w:rPr>
          <w:rFonts w:ascii="Times New Roman" w:eastAsia="Times New Roman" w:hAnsi="Times New Roman" w:cs="Times New Roman"/>
          <w:lang w:eastAsia="lt-LT"/>
        </w:rPr>
      </w:pPr>
    </w:p>
    <w:p w14:paraId="07C9727D" w14:textId="77777777" w:rsidR="00E8244F" w:rsidRPr="00E8244F" w:rsidRDefault="00E8244F" w:rsidP="00E8244F">
      <w:pPr>
        <w:spacing w:after="0" w:line="240" w:lineRule="auto"/>
        <w:rPr>
          <w:rFonts w:ascii="Times New Roman" w:eastAsia="Times New Roman" w:hAnsi="Times New Roman" w:cs="Times New Roman"/>
          <w:lang w:eastAsia="lt-LT"/>
        </w:rPr>
      </w:pPr>
      <w:r w:rsidRPr="00E8244F">
        <w:rPr>
          <w:rFonts w:ascii="Times New Roman" w:eastAsia="Times New Roman" w:hAnsi="Times New Roman" w:cs="Times New Roman"/>
          <w:lang w:eastAsia="lt-LT"/>
        </w:rPr>
        <w:t>Vaistų negalima išmesti į kanalizaciją arba su buitinėmis atliekomis. Kaip išmesti nereikalingus vaistus, klauskite vaistininko. Šios priemonės padės apsaugoti aplinką.</w:t>
      </w:r>
    </w:p>
    <w:p w14:paraId="5639DA15" w14:textId="77777777" w:rsidR="00E8244F" w:rsidRPr="00E8244F" w:rsidRDefault="00E8244F" w:rsidP="00E8244F">
      <w:pPr>
        <w:spacing w:after="0" w:line="240" w:lineRule="auto"/>
        <w:rPr>
          <w:rFonts w:ascii="Times New Roman" w:eastAsia="Times New Roman" w:hAnsi="Times New Roman" w:cs="Times New Roman"/>
          <w:lang w:eastAsia="lt-LT"/>
        </w:rPr>
      </w:pPr>
    </w:p>
    <w:p w14:paraId="04704C12" w14:textId="77777777" w:rsidR="00E8244F" w:rsidRPr="00E8244F" w:rsidRDefault="00E8244F" w:rsidP="00E8244F">
      <w:pPr>
        <w:spacing w:after="0" w:line="240" w:lineRule="auto"/>
        <w:rPr>
          <w:rFonts w:ascii="Times New Roman" w:eastAsia="Times New Roman" w:hAnsi="Times New Roman" w:cs="Times New Roman"/>
          <w:lang w:eastAsia="lt-LT"/>
        </w:rPr>
      </w:pPr>
    </w:p>
    <w:p w14:paraId="63230C5A" w14:textId="77777777" w:rsidR="00E8244F" w:rsidRPr="00E8244F" w:rsidRDefault="00E8244F" w:rsidP="00E8244F">
      <w:pPr>
        <w:tabs>
          <w:tab w:val="left" w:pos="567"/>
        </w:tabs>
        <w:spacing w:after="0" w:line="240" w:lineRule="auto"/>
        <w:rPr>
          <w:rFonts w:ascii="Times New Roman" w:eastAsia="Times New Roman" w:hAnsi="Times New Roman" w:cs="Times New Roman"/>
          <w:lang w:eastAsia="lt-LT"/>
        </w:rPr>
      </w:pPr>
      <w:r w:rsidRPr="00E8244F">
        <w:rPr>
          <w:rFonts w:ascii="Times New Roman" w:eastAsia="Times New Roman" w:hAnsi="Times New Roman" w:cs="Times New Roman"/>
          <w:b/>
          <w:lang w:eastAsia="lt-LT"/>
        </w:rPr>
        <w:t>6.</w:t>
      </w:r>
      <w:r w:rsidRPr="00E8244F">
        <w:rPr>
          <w:rFonts w:ascii="Times New Roman" w:eastAsia="Times New Roman" w:hAnsi="Times New Roman" w:cs="Times New Roman"/>
          <w:lang w:eastAsia="lt-LT"/>
        </w:rPr>
        <w:tab/>
      </w:r>
      <w:r w:rsidRPr="00E8244F">
        <w:rPr>
          <w:rFonts w:ascii="Times New Roman" w:eastAsia="Times New Roman" w:hAnsi="Times New Roman" w:cs="Times New Roman"/>
          <w:b/>
          <w:lang w:eastAsia="lt-LT"/>
        </w:rPr>
        <w:t>Pakuotės turinys ir kita informacija</w:t>
      </w:r>
    </w:p>
    <w:p w14:paraId="529DD347" w14:textId="77777777" w:rsidR="00E8244F" w:rsidRPr="00E8244F" w:rsidRDefault="00E8244F" w:rsidP="00E8244F">
      <w:pPr>
        <w:spacing w:after="0" w:line="240" w:lineRule="auto"/>
        <w:rPr>
          <w:rFonts w:ascii="Times New Roman" w:eastAsia="Times New Roman" w:hAnsi="Times New Roman" w:cs="Times New Roman"/>
          <w:lang w:eastAsia="lt-LT"/>
        </w:rPr>
      </w:pPr>
    </w:p>
    <w:p w14:paraId="0BBF2AEE" w14:textId="77777777" w:rsidR="00E8244F" w:rsidRPr="00E8244F" w:rsidRDefault="00E8244F" w:rsidP="00E8244F">
      <w:pPr>
        <w:spacing w:after="0" w:line="240" w:lineRule="auto"/>
        <w:rPr>
          <w:rFonts w:ascii="Times New Roman" w:eastAsia="Times New Roman" w:hAnsi="Times New Roman" w:cs="Times New Roman"/>
          <w:b/>
          <w:lang w:eastAsia="lt-LT"/>
        </w:rPr>
      </w:pPr>
      <w:r w:rsidRPr="00E8244F">
        <w:rPr>
          <w:rFonts w:ascii="Times New Roman" w:eastAsia="Times New Roman" w:hAnsi="Times New Roman" w:cs="Times New Roman"/>
          <w:b/>
          <w:lang w:eastAsia="lt-LT"/>
        </w:rPr>
        <w:t>Madopar sudėtis</w:t>
      </w:r>
    </w:p>
    <w:p w14:paraId="3FDEA1A9" w14:textId="77777777" w:rsidR="00E8244F" w:rsidRPr="00E8244F" w:rsidRDefault="00E8244F" w:rsidP="00E8244F">
      <w:pPr>
        <w:spacing w:after="0" w:line="240" w:lineRule="auto"/>
        <w:rPr>
          <w:rFonts w:ascii="Times New Roman" w:eastAsia="Times New Roman" w:hAnsi="Times New Roman" w:cs="Times New Roman"/>
          <w:b/>
          <w:lang w:eastAsia="lt-LT"/>
        </w:rPr>
      </w:pPr>
    </w:p>
    <w:p w14:paraId="5AECA8E2" w14:textId="77777777" w:rsidR="00E8244F" w:rsidRPr="00E8244F" w:rsidRDefault="00E8244F" w:rsidP="00E8244F">
      <w:pPr>
        <w:spacing w:after="0" w:line="240" w:lineRule="auto"/>
        <w:rPr>
          <w:rFonts w:ascii="Times New Roman" w:eastAsia="Times New Roman" w:hAnsi="Times New Roman" w:cs="Times New Roman"/>
          <w:u w:val="single"/>
          <w:lang w:eastAsia="lt-LT"/>
        </w:rPr>
      </w:pPr>
      <w:r w:rsidRPr="00E8244F">
        <w:rPr>
          <w:rFonts w:ascii="Times New Roman" w:eastAsia="Times New Roman" w:hAnsi="Times New Roman" w:cs="Times New Roman"/>
          <w:u w:val="single"/>
          <w:lang w:eastAsia="lt-LT"/>
        </w:rPr>
        <w:t>Madopar 100 mg/25 mg kietosios kapsulės</w:t>
      </w:r>
    </w:p>
    <w:p w14:paraId="4417D3CC" w14:textId="77777777" w:rsidR="00E8244F" w:rsidRPr="00E8244F" w:rsidRDefault="00E8244F" w:rsidP="00E8244F">
      <w:pPr>
        <w:numPr>
          <w:ilvl w:val="0"/>
          <w:numId w:val="13"/>
        </w:numPr>
        <w:spacing w:after="0" w:line="240" w:lineRule="auto"/>
        <w:ind w:hanging="720"/>
        <w:rPr>
          <w:rFonts w:ascii="Times New Roman" w:eastAsia="Times New Roman" w:hAnsi="Times New Roman" w:cs="Times New Roman"/>
          <w:lang w:eastAsia="lt-LT"/>
        </w:rPr>
      </w:pPr>
      <w:r w:rsidRPr="00E8244F">
        <w:rPr>
          <w:rFonts w:ascii="Times New Roman" w:eastAsia="Times New Roman" w:hAnsi="Times New Roman" w:cs="Times New Roman"/>
          <w:lang w:eastAsia="lt-LT"/>
        </w:rPr>
        <w:t>Veikliosios medžiagos yra levodopa ir benserazidas. Vienoje kapsulėje yra 100 mg levodopos ir 25 mg bensera</w:t>
      </w:r>
      <w:r w:rsidRPr="00E8244F">
        <w:rPr>
          <w:rFonts w:ascii="Times New Roman" w:eastAsia="Times New Roman" w:hAnsi="Times New Roman" w:cs="Times New Roman"/>
        </w:rPr>
        <w:t>zido (hidrochlorido pavidalu).</w:t>
      </w:r>
    </w:p>
    <w:p w14:paraId="61250FF3" w14:textId="77777777" w:rsidR="00E8244F" w:rsidRPr="00E8244F" w:rsidRDefault="00E8244F" w:rsidP="00A14102">
      <w:pPr>
        <w:numPr>
          <w:ilvl w:val="0"/>
          <w:numId w:val="13"/>
        </w:numPr>
        <w:spacing w:after="0" w:line="240" w:lineRule="auto"/>
        <w:rPr>
          <w:rFonts w:ascii="Times New Roman" w:eastAsia="Times New Roman" w:hAnsi="Times New Roman" w:cs="Times New Roman"/>
          <w:lang w:eastAsia="sv-SE"/>
        </w:rPr>
      </w:pPr>
      <w:r w:rsidRPr="00E8244F">
        <w:rPr>
          <w:rFonts w:ascii="Times New Roman" w:eastAsia="Times New Roman" w:hAnsi="Times New Roman" w:cs="Times New Roman"/>
          <w:lang w:eastAsia="sv-SE"/>
        </w:rPr>
        <w:t>Pagalbinės medžiagos yra mikrokristalinė celiulioz</w:t>
      </w:r>
      <w:r w:rsidRPr="00E8244F">
        <w:rPr>
          <w:rFonts w:ascii="Times New Roman" w:eastAsia="Times New Roman" w:hAnsi="Times New Roman" w:cs="Times New Roman"/>
          <w:lang w:eastAsia="lt-LT"/>
        </w:rPr>
        <w:t>ė</w:t>
      </w:r>
      <w:r w:rsidR="007260AA">
        <w:rPr>
          <w:rFonts w:ascii="Times New Roman" w:eastAsia="Times New Roman" w:hAnsi="Times New Roman" w:cs="Times New Roman"/>
          <w:lang w:eastAsia="lt-LT"/>
        </w:rPr>
        <w:t xml:space="preserve"> </w:t>
      </w:r>
      <w:r w:rsidR="007260AA" w:rsidRPr="005405C3">
        <w:rPr>
          <w:rFonts w:ascii="Times New Roman" w:eastAsia="Times New Roman" w:hAnsi="Times New Roman" w:cs="Times New Roman"/>
          <w:lang w:eastAsia="sv-SE"/>
        </w:rPr>
        <w:t>(E460)</w:t>
      </w:r>
      <w:r w:rsidRPr="00E8244F">
        <w:rPr>
          <w:rFonts w:ascii="Times New Roman" w:eastAsia="Times New Roman" w:hAnsi="Times New Roman" w:cs="Times New Roman"/>
          <w:lang w:eastAsia="sv-SE"/>
        </w:rPr>
        <w:t xml:space="preserve">, želatina, magnio </w:t>
      </w:r>
      <w:r w:rsidRPr="00366972">
        <w:rPr>
          <w:rFonts w:ascii="Times New Roman" w:eastAsia="Times New Roman" w:hAnsi="Times New Roman" w:cs="Times New Roman"/>
          <w:lang w:eastAsia="sv-SE"/>
        </w:rPr>
        <w:t>stearatas</w:t>
      </w:r>
      <w:r w:rsidR="00366972" w:rsidRPr="00366972">
        <w:rPr>
          <w:rFonts w:ascii="Times New Roman" w:eastAsia="Times New Roman" w:hAnsi="Times New Roman" w:cs="Times New Roman"/>
          <w:lang w:eastAsia="sv-SE"/>
        </w:rPr>
        <w:t xml:space="preserve"> </w:t>
      </w:r>
      <w:r w:rsidR="00366972" w:rsidRPr="006A3F84">
        <w:rPr>
          <w:rFonts w:ascii="Times New Roman" w:hAnsi="Times New Roman" w:cs="Times New Roman"/>
          <w:lang w:val="lv-LV"/>
        </w:rPr>
        <w:t>(E572)</w:t>
      </w:r>
      <w:r w:rsidRPr="00366972">
        <w:rPr>
          <w:rFonts w:ascii="Times New Roman" w:eastAsia="Times New Roman" w:hAnsi="Times New Roman" w:cs="Times New Roman"/>
          <w:lang w:eastAsia="sv-SE"/>
        </w:rPr>
        <w:t>,</w:t>
      </w:r>
      <w:r w:rsidR="003D459C">
        <w:rPr>
          <w:rFonts w:ascii="Times New Roman" w:eastAsia="Times New Roman" w:hAnsi="Times New Roman" w:cs="Times New Roman"/>
          <w:lang w:eastAsia="sv-SE"/>
        </w:rPr>
        <w:t xml:space="preserve"> </w:t>
      </w:r>
      <w:r w:rsidR="003D459C" w:rsidRPr="00AA3B45">
        <w:rPr>
          <w:rFonts w:ascii="Times New Roman" w:eastAsia="Times New Roman" w:hAnsi="Times New Roman" w:cs="Times New Roman"/>
          <w:lang w:eastAsia="sv-SE"/>
        </w:rPr>
        <w:t>manitolis (E421)</w:t>
      </w:r>
      <w:r w:rsidRPr="00E8244F">
        <w:rPr>
          <w:rFonts w:ascii="Times New Roman" w:eastAsia="Times New Roman" w:hAnsi="Times New Roman" w:cs="Times New Roman"/>
          <w:lang w:eastAsia="sv-SE"/>
        </w:rPr>
        <w:t xml:space="preserve"> povidonas</w:t>
      </w:r>
      <w:r w:rsidR="00366972">
        <w:rPr>
          <w:rFonts w:ascii="Times New Roman" w:eastAsia="Times New Roman" w:hAnsi="Times New Roman" w:cs="Times New Roman"/>
          <w:lang w:eastAsia="sv-SE"/>
        </w:rPr>
        <w:t xml:space="preserve"> </w:t>
      </w:r>
      <w:r w:rsidR="00366972" w:rsidRPr="00366972">
        <w:rPr>
          <w:rFonts w:ascii="Times New Roman" w:eastAsia="Times New Roman" w:hAnsi="Times New Roman" w:cs="Times New Roman"/>
          <w:lang w:eastAsia="sv-SE"/>
        </w:rPr>
        <w:t>(E1201)</w:t>
      </w:r>
      <w:r w:rsidRPr="00E8244F">
        <w:rPr>
          <w:rFonts w:ascii="Times New Roman" w:eastAsia="Times New Roman" w:hAnsi="Times New Roman" w:cs="Times New Roman"/>
          <w:lang w:eastAsia="sv-SE"/>
        </w:rPr>
        <w:t xml:space="preserve">, </w:t>
      </w:r>
      <w:r w:rsidR="00366972" w:rsidRPr="007A32BE">
        <w:rPr>
          <w:rFonts w:ascii="Times New Roman" w:eastAsia="Times New Roman" w:hAnsi="Times New Roman" w:cs="Times New Roman"/>
          <w:lang w:eastAsia="sv-SE"/>
        </w:rPr>
        <w:t>išgrynintas</w:t>
      </w:r>
      <w:r w:rsidR="00366972" w:rsidRPr="00E8244F">
        <w:rPr>
          <w:rFonts w:ascii="Times New Roman" w:eastAsia="Times New Roman" w:hAnsi="Times New Roman" w:cs="Times New Roman"/>
          <w:lang w:eastAsia="sv-SE"/>
        </w:rPr>
        <w:t xml:space="preserve"> </w:t>
      </w:r>
      <w:r w:rsidRPr="00E8244F">
        <w:rPr>
          <w:rFonts w:ascii="Times New Roman" w:eastAsia="Times New Roman" w:hAnsi="Times New Roman" w:cs="Times New Roman"/>
          <w:lang w:eastAsia="sv-SE"/>
        </w:rPr>
        <w:t>talkas</w:t>
      </w:r>
      <w:r w:rsidR="00366972">
        <w:rPr>
          <w:rFonts w:ascii="Times New Roman" w:eastAsia="Times New Roman" w:hAnsi="Times New Roman" w:cs="Times New Roman"/>
          <w:lang w:eastAsia="sv-SE"/>
        </w:rPr>
        <w:t xml:space="preserve"> </w:t>
      </w:r>
      <w:r w:rsidR="00366972" w:rsidRPr="00BC3471">
        <w:rPr>
          <w:lang w:val="lv-LV"/>
        </w:rPr>
        <w:t>(E553b)</w:t>
      </w:r>
      <w:r w:rsidRPr="00E8244F">
        <w:rPr>
          <w:rFonts w:ascii="Times New Roman" w:eastAsia="Times New Roman" w:hAnsi="Times New Roman" w:cs="Times New Roman"/>
          <w:lang w:eastAsia="sv-SE"/>
        </w:rPr>
        <w:t>, raudonasis geležies oksidas (E172), indigokarminas (E132), titano dioksidas (E171).</w:t>
      </w:r>
    </w:p>
    <w:p w14:paraId="65E1CB1F" w14:textId="77777777" w:rsidR="00E8244F" w:rsidRPr="00E8244F" w:rsidRDefault="00E8244F" w:rsidP="00E8244F">
      <w:pPr>
        <w:spacing w:after="0" w:line="240" w:lineRule="auto"/>
        <w:ind w:left="567"/>
        <w:rPr>
          <w:rFonts w:ascii="Times New Roman" w:eastAsia="Times New Roman" w:hAnsi="Times New Roman" w:cs="Times New Roman"/>
          <w:lang w:eastAsia="lt-LT"/>
        </w:rPr>
      </w:pPr>
    </w:p>
    <w:p w14:paraId="223A490B" w14:textId="77777777" w:rsidR="00E8244F" w:rsidRPr="00E8244F" w:rsidRDefault="00E8244F" w:rsidP="00E8244F">
      <w:pPr>
        <w:keepNext/>
        <w:keepLines/>
        <w:spacing w:after="0" w:line="240" w:lineRule="auto"/>
        <w:rPr>
          <w:rFonts w:ascii="Times New Roman" w:eastAsia="Times New Roman" w:hAnsi="Times New Roman" w:cs="Times New Roman"/>
          <w:u w:val="single"/>
          <w:lang w:eastAsia="lt-LT"/>
        </w:rPr>
      </w:pPr>
      <w:r w:rsidRPr="00E8244F">
        <w:rPr>
          <w:rFonts w:ascii="Times New Roman" w:eastAsia="Times New Roman" w:hAnsi="Times New Roman" w:cs="Times New Roman"/>
          <w:u w:val="single"/>
          <w:lang w:eastAsia="lt-LT"/>
        </w:rPr>
        <w:t>Madopar 200 mg/50 mg tabletės</w:t>
      </w:r>
    </w:p>
    <w:p w14:paraId="3110EA3D" w14:textId="77777777" w:rsidR="00E8244F" w:rsidRPr="00E8244F" w:rsidRDefault="00E8244F" w:rsidP="00E8244F">
      <w:pPr>
        <w:numPr>
          <w:ilvl w:val="0"/>
          <w:numId w:val="15"/>
        </w:numPr>
        <w:tabs>
          <w:tab w:val="left" w:pos="720"/>
        </w:tabs>
        <w:spacing w:after="0" w:line="240" w:lineRule="auto"/>
        <w:ind w:hanging="720"/>
        <w:rPr>
          <w:rFonts w:ascii="Times New Roman" w:eastAsia="Times New Roman" w:hAnsi="Times New Roman" w:cs="Times New Roman"/>
          <w:lang w:eastAsia="lt-LT"/>
        </w:rPr>
      </w:pPr>
      <w:r w:rsidRPr="00E8244F">
        <w:rPr>
          <w:rFonts w:ascii="Times New Roman" w:eastAsia="Times New Roman" w:hAnsi="Times New Roman" w:cs="Times New Roman"/>
          <w:lang w:eastAsia="lt-LT"/>
        </w:rPr>
        <w:t>Veikliosios medžiagos yra levodopa ir benserazidas. Vienoje tabletėje yra 200 mg levodopos ir 50 mg benserazido (hidrochlorido pavidalu).</w:t>
      </w:r>
    </w:p>
    <w:p w14:paraId="70F6E552" w14:textId="77777777" w:rsidR="00E8244F" w:rsidRPr="00E8244F" w:rsidRDefault="00E8244F" w:rsidP="00A14102">
      <w:pPr>
        <w:numPr>
          <w:ilvl w:val="0"/>
          <w:numId w:val="15"/>
        </w:numPr>
        <w:tabs>
          <w:tab w:val="left" w:pos="720"/>
        </w:tabs>
        <w:spacing w:after="0" w:line="240" w:lineRule="auto"/>
        <w:rPr>
          <w:rFonts w:ascii="Times New Roman" w:eastAsia="Times New Roman" w:hAnsi="Times New Roman" w:cs="Times New Roman"/>
          <w:lang w:eastAsia="sv-SE"/>
        </w:rPr>
      </w:pPr>
      <w:r w:rsidRPr="00E8244F">
        <w:rPr>
          <w:rFonts w:ascii="Times New Roman" w:eastAsia="Times New Roman" w:hAnsi="Times New Roman" w:cs="Times New Roman"/>
          <w:lang w:eastAsia="lt-LT"/>
        </w:rPr>
        <w:t>Pagalbinės medžiagos yra mikrokristalinė celiuliozė</w:t>
      </w:r>
      <w:r w:rsidR="007260AA">
        <w:rPr>
          <w:rFonts w:ascii="Times New Roman" w:eastAsia="Times New Roman" w:hAnsi="Times New Roman" w:cs="Times New Roman"/>
          <w:lang w:eastAsia="lt-LT"/>
        </w:rPr>
        <w:t xml:space="preserve"> </w:t>
      </w:r>
      <w:r w:rsidR="007260AA" w:rsidRPr="007260AA">
        <w:rPr>
          <w:rFonts w:ascii="Times New Roman" w:eastAsia="Times New Roman" w:hAnsi="Times New Roman" w:cs="Times New Roman"/>
          <w:lang w:eastAsia="lt-LT"/>
        </w:rPr>
        <w:t>(E460)</w:t>
      </w:r>
      <w:r w:rsidRPr="00E8244F">
        <w:rPr>
          <w:rFonts w:ascii="Times New Roman" w:eastAsia="Times New Roman" w:hAnsi="Times New Roman" w:cs="Times New Roman"/>
          <w:lang w:eastAsia="lt-LT"/>
        </w:rPr>
        <w:t>, pregelifikuotas kukurūzų krakmolas, magnio stearatas</w:t>
      </w:r>
      <w:r w:rsidR="00426330">
        <w:rPr>
          <w:rFonts w:ascii="Times New Roman" w:eastAsia="Times New Roman" w:hAnsi="Times New Roman" w:cs="Times New Roman"/>
          <w:lang w:eastAsia="lt-LT"/>
        </w:rPr>
        <w:t xml:space="preserve"> </w:t>
      </w:r>
      <w:r w:rsidR="00426330" w:rsidRPr="00AA7545">
        <w:rPr>
          <w:rFonts w:ascii="Times New Roman" w:hAnsi="Times New Roman" w:cs="Times New Roman"/>
          <w:lang w:val="lv-LV"/>
        </w:rPr>
        <w:t>(E572)</w:t>
      </w:r>
      <w:r w:rsidRPr="00E8244F">
        <w:rPr>
          <w:rFonts w:ascii="Times New Roman" w:eastAsia="Times New Roman" w:hAnsi="Times New Roman" w:cs="Times New Roman"/>
          <w:lang w:eastAsia="lt-LT"/>
        </w:rPr>
        <w:t>, mani</w:t>
      </w:r>
      <w:r w:rsidRPr="00E8244F">
        <w:rPr>
          <w:rFonts w:ascii="Times New Roman" w:eastAsia="Times New Roman" w:hAnsi="Times New Roman" w:cs="Times New Roman"/>
          <w:lang w:eastAsia="sv-SE"/>
        </w:rPr>
        <w:t>tolis</w:t>
      </w:r>
      <w:r w:rsidR="007260AA">
        <w:rPr>
          <w:rFonts w:ascii="Times New Roman" w:eastAsia="Times New Roman" w:hAnsi="Times New Roman" w:cs="Times New Roman"/>
          <w:lang w:eastAsia="sv-SE"/>
        </w:rPr>
        <w:t xml:space="preserve"> </w:t>
      </w:r>
      <w:r w:rsidR="007260AA" w:rsidRPr="007260AA">
        <w:rPr>
          <w:rFonts w:ascii="Times New Roman" w:eastAsia="Times New Roman" w:hAnsi="Times New Roman" w:cs="Times New Roman"/>
          <w:lang w:eastAsia="sv-SE"/>
        </w:rPr>
        <w:t>(E421)</w:t>
      </w:r>
      <w:r w:rsidRPr="00E8244F">
        <w:rPr>
          <w:rFonts w:ascii="Times New Roman" w:eastAsia="Times New Roman" w:hAnsi="Times New Roman" w:cs="Times New Roman"/>
          <w:lang w:eastAsia="sv-SE"/>
        </w:rPr>
        <w:t>, kalcio vandenilio</w:t>
      </w:r>
      <w:r w:rsidRPr="00E8244F">
        <w:rPr>
          <w:rFonts w:ascii="Times New Roman" w:eastAsia="Times New Roman" w:hAnsi="Times New Roman" w:cs="Times New Roman"/>
          <w:lang w:eastAsia="lt-LT"/>
        </w:rPr>
        <w:t xml:space="preserve"> </w:t>
      </w:r>
      <w:r w:rsidRPr="00E8244F">
        <w:rPr>
          <w:rFonts w:ascii="Times New Roman" w:eastAsia="Times New Roman" w:hAnsi="Times New Roman" w:cs="Times New Roman"/>
          <w:lang w:eastAsia="sv-SE"/>
        </w:rPr>
        <w:t xml:space="preserve">fosfatas, krospovidonas, etilceliuliozė, raudonasis geležies oksidas (E172), </w:t>
      </w:r>
      <w:r w:rsidR="007260AA" w:rsidRPr="007260AA">
        <w:rPr>
          <w:rFonts w:ascii="Times New Roman" w:eastAsia="Times New Roman" w:hAnsi="Times New Roman" w:cs="Times New Roman"/>
          <w:lang w:eastAsia="sv-SE"/>
        </w:rPr>
        <w:t xml:space="preserve">koloidinis bevandenis  </w:t>
      </w:r>
      <w:r w:rsidRPr="00E8244F">
        <w:rPr>
          <w:rFonts w:ascii="Times New Roman" w:eastAsia="Times New Roman" w:hAnsi="Times New Roman" w:cs="Times New Roman"/>
          <w:lang w:eastAsia="sv-SE"/>
        </w:rPr>
        <w:t>silicio dioksidas, natrio dokuzatas.</w:t>
      </w:r>
    </w:p>
    <w:p w14:paraId="4AC87FB6" w14:textId="77777777" w:rsidR="00E8244F" w:rsidRPr="00E8244F" w:rsidRDefault="00E8244F" w:rsidP="00E8244F">
      <w:pPr>
        <w:spacing w:after="0" w:line="240" w:lineRule="auto"/>
        <w:rPr>
          <w:rFonts w:ascii="Times New Roman" w:eastAsia="Times New Roman" w:hAnsi="Times New Roman" w:cs="Times New Roman"/>
          <w:lang w:eastAsia="sv-SE"/>
        </w:rPr>
      </w:pPr>
    </w:p>
    <w:p w14:paraId="08D84BF4" w14:textId="77777777" w:rsidR="00E8244F" w:rsidRPr="00E8244F" w:rsidRDefault="00E8244F" w:rsidP="00E8244F">
      <w:pPr>
        <w:tabs>
          <w:tab w:val="left" w:pos="567"/>
        </w:tabs>
        <w:spacing w:after="0" w:line="240" w:lineRule="auto"/>
        <w:outlineLvl w:val="0"/>
        <w:rPr>
          <w:rFonts w:ascii="Times New Roman" w:eastAsia="Times New Roman" w:hAnsi="Times New Roman" w:cs="Times New Roman"/>
          <w:u w:val="single"/>
          <w:lang w:eastAsia="sv-SE"/>
        </w:rPr>
      </w:pPr>
      <w:r w:rsidRPr="00E8244F">
        <w:rPr>
          <w:rFonts w:ascii="Times New Roman" w:eastAsia="Times New Roman" w:hAnsi="Times New Roman" w:cs="Times New Roman"/>
          <w:u w:val="single"/>
          <w:lang w:eastAsia="sv-SE"/>
        </w:rPr>
        <w:t>Madopar 100 mg/25 mg disperguojamosios tabletės</w:t>
      </w:r>
    </w:p>
    <w:p w14:paraId="6CE67327" w14:textId="77777777" w:rsidR="00E8244F" w:rsidRPr="00E8244F" w:rsidRDefault="00E8244F" w:rsidP="00E8244F">
      <w:pPr>
        <w:numPr>
          <w:ilvl w:val="0"/>
          <w:numId w:val="16"/>
        </w:numPr>
        <w:spacing w:after="0" w:line="240" w:lineRule="auto"/>
        <w:ind w:hanging="630"/>
        <w:rPr>
          <w:rFonts w:ascii="Times New Roman" w:eastAsia="Times New Roman" w:hAnsi="Times New Roman" w:cs="Times New Roman"/>
          <w:lang w:eastAsia="sv-SE"/>
        </w:rPr>
      </w:pPr>
      <w:r w:rsidRPr="00E8244F">
        <w:rPr>
          <w:rFonts w:ascii="Times New Roman" w:eastAsia="Times New Roman" w:hAnsi="Times New Roman" w:cs="Times New Roman"/>
          <w:lang w:eastAsia="sv-SE"/>
        </w:rPr>
        <w:t>Veikliosios medžiagos yra levodop</w:t>
      </w:r>
      <w:r w:rsidRPr="00E8244F">
        <w:rPr>
          <w:rFonts w:ascii="Times New Roman" w:eastAsia="Times New Roman" w:hAnsi="Times New Roman" w:cs="Times New Roman"/>
          <w:lang w:eastAsia="lt-LT"/>
        </w:rPr>
        <w:t xml:space="preserve">a ir benserazidas. </w:t>
      </w:r>
      <w:r w:rsidRPr="00E8244F">
        <w:rPr>
          <w:rFonts w:ascii="Times New Roman" w:eastAsia="Times New Roman" w:hAnsi="Times New Roman" w:cs="Times New Roman"/>
          <w:lang w:eastAsia="sv-SE"/>
        </w:rPr>
        <w:t>Vienoje disperguojamoje tabletėje y</w:t>
      </w:r>
      <w:r w:rsidRPr="00E8244F">
        <w:rPr>
          <w:rFonts w:ascii="Times New Roman" w:eastAsia="Times New Roman" w:hAnsi="Times New Roman" w:cs="Times New Roman"/>
          <w:lang w:eastAsia="lt-LT"/>
        </w:rPr>
        <w:t>ra 100 mg levodopos</w:t>
      </w:r>
      <w:r w:rsidRPr="00E8244F">
        <w:rPr>
          <w:rFonts w:ascii="Times New Roman" w:eastAsia="Times New Roman" w:hAnsi="Times New Roman" w:cs="Times New Roman"/>
        </w:rPr>
        <w:t xml:space="preserve"> ir 25 mg benserazido (</w:t>
      </w:r>
      <w:r w:rsidRPr="00E8244F">
        <w:rPr>
          <w:rFonts w:ascii="Times New Roman" w:eastAsia="Times New Roman" w:hAnsi="Times New Roman" w:cs="Times New Roman"/>
          <w:lang w:eastAsia="lt-LT"/>
        </w:rPr>
        <w:t xml:space="preserve">hidrochlorido </w:t>
      </w:r>
      <w:r w:rsidRPr="00E8244F">
        <w:rPr>
          <w:rFonts w:ascii="Times New Roman" w:eastAsia="Times New Roman" w:hAnsi="Times New Roman" w:cs="Times New Roman"/>
          <w:lang w:eastAsia="sv-SE"/>
        </w:rPr>
        <w:t>pavidalu).</w:t>
      </w:r>
    </w:p>
    <w:p w14:paraId="5FDCA31D" w14:textId="77777777" w:rsidR="00E8244F" w:rsidRPr="00E8244F" w:rsidRDefault="00E8244F" w:rsidP="00A14102">
      <w:pPr>
        <w:numPr>
          <w:ilvl w:val="0"/>
          <w:numId w:val="16"/>
        </w:numPr>
        <w:spacing w:after="0" w:line="240" w:lineRule="auto"/>
        <w:rPr>
          <w:rFonts w:ascii="Times New Roman" w:eastAsia="Times New Roman" w:hAnsi="Times New Roman" w:cs="Times New Roman"/>
          <w:lang w:eastAsia="lt-LT"/>
        </w:rPr>
      </w:pPr>
      <w:r w:rsidRPr="00E8244F">
        <w:rPr>
          <w:rFonts w:ascii="Times New Roman" w:eastAsia="Times New Roman" w:hAnsi="Times New Roman" w:cs="Times New Roman"/>
          <w:lang w:eastAsia="sv-SE"/>
        </w:rPr>
        <w:t>Pagalbinės medžiagos y</w:t>
      </w:r>
      <w:r w:rsidRPr="00E8244F">
        <w:rPr>
          <w:rFonts w:ascii="Times New Roman" w:eastAsia="Times New Roman" w:hAnsi="Times New Roman" w:cs="Times New Roman"/>
          <w:lang w:eastAsia="lt-LT"/>
        </w:rPr>
        <w:t>ra mikrokristalinė celiuliozė</w:t>
      </w:r>
      <w:r w:rsidR="007260AA">
        <w:rPr>
          <w:rFonts w:ascii="Times New Roman" w:eastAsia="Times New Roman" w:hAnsi="Times New Roman" w:cs="Times New Roman"/>
          <w:lang w:eastAsia="lt-LT"/>
        </w:rPr>
        <w:t xml:space="preserve"> </w:t>
      </w:r>
      <w:r w:rsidR="007260AA" w:rsidRPr="007260AA">
        <w:rPr>
          <w:rFonts w:ascii="Times New Roman" w:eastAsia="Times New Roman" w:hAnsi="Times New Roman" w:cs="Times New Roman"/>
          <w:lang w:eastAsia="lt-LT"/>
        </w:rPr>
        <w:t>(E460)</w:t>
      </w:r>
      <w:r w:rsidRPr="00E8244F">
        <w:rPr>
          <w:rFonts w:ascii="Times New Roman" w:eastAsia="Times New Roman" w:hAnsi="Times New Roman" w:cs="Times New Roman"/>
          <w:lang w:eastAsia="lt-LT"/>
        </w:rPr>
        <w:t>, pregelifikuotas kukurūzų krakmolas, magnio stearatas</w:t>
      </w:r>
      <w:r w:rsidR="007260AA">
        <w:rPr>
          <w:rFonts w:ascii="Times New Roman" w:eastAsia="Times New Roman" w:hAnsi="Times New Roman" w:cs="Times New Roman"/>
          <w:lang w:eastAsia="lt-LT"/>
        </w:rPr>
        <w:t xml:space="preserve"> (E572)</w:t>
      </w:r>
      <w:r w:rsidRPr="00E8244F">
        <w:rPr>
          <w:rFonts w:ascii="Times New Roman" w:eastAsia="Times New Roman" w:hAnsi="Times New Roman" w:cs="Times New Roman"/>
          <w:lang w:eastAsia="lt-LT"/>
        </w:rPr>
        <w:t>, bevandenė citrinų rūgštis</w:t>
      </w:r>
      <w:r w:rsidR="007260AA">
        <w:rPr>
          <w:rFonts w:ascii="Times New Roman" w:eastAsia="Times New Roman" w:hAnsi="Times New Roman" w:cs="Times New Roman"/>
          <w:lang w:eastAsia="lt-LT"/>
        </w:rPr>
        <w:t xml:space="preserve"> </w:t>
      </w:r>
      <w:r w:rsidR="007260AA" w:rsidRPr="007260AA">
        <w:rPr>
          <w:rFonts w:ascii="Times New Roman" w:eastAsia="Times New Roman" w:hAnsi="Times New Roman" w:cs="Times New Roman"/>
          <w:lang w:eastAsia="lt-LT"/>
        </w:rPr>
        <w:t>(E330)</w:t>
      </w:r>
      <w:r w:rsidRPr="00E8244F">
        <w:rPr>
          <w:rFonts w:ascii="Times New Roman" w:eastAsia="Times New Roman" w:hAnsi="Times New Roman" w:cs="Times New Roman"/>
          <w:lang w:eastAsia="lt-LT"/>
        </w:rPr>
        <w:t>.</w:t>
      </w:r>
    </w:p>
    <w:p w14:paraId="2E6A8ACB" w14:textId="77777777" w:rsidR="00E8244F" w:rsidRPr="00E8244F" w:rsidRDefault="00E8244F" w:rsidP="00E8244F">
      <w:pPr>
        <w:spacing w:after="0" w:line="240" w:lineRule="auto"/>
        <w:rPr>
          <w:rFonts w:ascii="Times New Roman" w:eastAsia="Times New Roman" w:hAnsi="Times New Roman" w:cs="Times New Roman"/>
          <w:lang w:eastAsia="lt-LT"/>
        </w:rPr>
      </w:pPr>
    </w:p>
    <w:p w14:paraId="485B5FDE" w14:textId="77777777" w:rsidR="00E8244F" w:rsidRPr="00E8244F" w:rsidRDefault="00E8244F" w:rsidP="00E8244F">
      <w:pPr>
        <w:keepNext/>
        <w:spacing w:after="0" w:line="240" w:lineRule="auto"/>
        <w:outlineLvl w:val="0"/>
        <w:rPr>
          <w:rFonts w:ascii="Times New Roman" w:eastAsia="Times New Roman" w:hAnsi="Times New Roman" w:cs="Times New Roman"/>
          <w:u w:val="single"/>
          <w:lang w:eastAsia="lt-LT"/>
        </w:rPr>
      </w:pPr>
      <w:r w:rsidRPr="00E8244F">
        <w:rPr>
          <w:rFonts w:ascii="Times New Roman" w:eastAsia="Times New Roman" w:hAnsi="Times New Roman" w:cs="Times New Roman"/>
          <w:u w:val="single"/>
          <w:lang w:eastAsia="lt-LT"/>
        </w:rPr>
        <w:t>Madopar HBS 100 mg/25 mg pailginto atpalaidavimo kietosios kapsulės</w:t>
      </w:r>
    </w:p>
    <w:p w14:paraId="7479A47B" w14:textId="77777777" w:rsidR="00E8244F" w:rsidRPr="00E8244F" w:rsidRDefault="00E8244F" w:rsidP="00E8244F">
      <w:pPr>
        <w:numPr>
          <w:ilvl w:val="0"/>
          <w:numId w:val="17"/>
        </w:numPr>
        <w:spacing w:after="0" w:line="240" w:lineRule="auto"/>
        <w:ind w:left="567" w:hanging="567"/>
        <w:rPr>
          <w:rFonts w:ascii="Times New Roman" w:eastAsia="Times New Roman" w:hAnsi="Times New Roman" w:cs="Times New Roman"/>
          <w:lang w:eastAsia="sv-SE"/>
        </w:rPr>
      </w:pPr>
      <w:r w:rsidRPr="00E8244F">
        <w:rPr>
          <w:rFonts w:ascii="Times New Roman" w:eastAsia="Times New Roman" w:hAnsi="Times New Roman" w:cs="Times New Roman"/>
          <w:lang w:eastAsia="lt-LT"/>
        </w:rPr>
        <w:t xml:space="preserve">Veikliosios medžiagos yra levodopa ir benserazidas. </w:t>
      </w:r>
      <w:r w:rsidRPr="00E8244F">
        <w:rPr>
          <w:rFonts w:ascii="Times New Roman" w:eastAsia="Times New Roman" w:hAnsi="Times New Roman" w:cs="Times New Roman"/>
          <w:lang w:eastAsia="sv-SE"/>
        </w:rPr>
        <w:t>Vienoje pailginto atpalaidavimo kapsulėje yra 100 mg levodopos ir 25 mg benserazido (hidrochlorido pavidalu).</w:t>
      </w:r>
    </w:p>
    <w:p w14:paraId="79A804E8" w14:textId="77777777" w:rsidR="00E8244F" w:rsidRPr="00E8244F" w:rsidRDefault="00E8244F" w:rsidP="00FC42A6">
      <w:pPr>
        <w:numPr>
          <w:ilvl w:val="0"/>
          <w:numId w:val="17"/>
        </w:numPr>
        <w:spacing w:after="0" w:line="240" w:lineRule="auto"/>
        <w:rPr>
          <w:rFonts w:ascii="Times New Roman" w:eastAsia="Times New Roman" w:hAnsi="Times New Roman" w:cs="Times New Roman"/>
          <w:lang w:eastAsia="lt-LT"/>
        </w:rPr>
      </w:pPr>
      <w:r w:rsidRPr="00E8244F">
        <w:rPr>
          <w:rFonts w:ascii="Times New Roman" w:eastAsia="Times New Roman" w:hAnsi="Times New Roman" w:cs="Times New Roman"/>
          <w:lang w:eastAsia="sv-SE"/>
        </w:rPr>
        <w:lastRenderedPageBreak/>
        <w:t xml:space="preserve">Pagalbinės medžiagos yra </w:t>
      </w:r>
      <w:r w:rsidR="00FC42A6">
        <w:rPr>
          <w:rFonts w:ascii="Times New Roman" w:eastAsia="Times New Roman" w:hAnsi="Times New Roman" w:cs="Times New Roman"/>
          <w:lang w:eastAsia="sv-SE"/>
        </w:rPr>
        <w:t>k</w:t>
      </w:r>
      <w:r w:rsidR="00FC42A6" w:rsidRPr="00FC42A6">
        <w:rPr>
          <w:rFonts w:ascii="Times New Roman" w:eastAsia="Times New Roman" w:hAnsi="Times New Roman" w:cs="Times New Roman"/>
          <w:lang w:eastAsia="sv-SE"/>
        </w:rPr>
        <w:t xml:space="preserve">alcio-vandenilio fosfatas </w:t>
      </w:r>
      <w:r w:rsidR="007260AA" w:rsidRPr="00BC3471">
        <w:rPr>
          <w:lang w:val="lv-LV"/>
        </w:rPr>
        <w:t>(E341)</w:t>
      </w:r>
      <w:r w:rsidRPr="00E8244F">
        <w:rPr>
          <w:rFonts w:ascii="Times New Roman" w:eastAsia="Times New Roman" w:hAnsi="Times New Roman" w:cs="Times New Roman"/>
          <w:lang w:eastAsia="sv-SE"/>
        </w:rPr>
        <w:t>, magnio stearatas</w:t>
      </w:r>
      <w:r w:rsidR="007260AA">
        <w:rPr>
          <w:rFonts w:ascii="Times New Roman" w:eastAsia="Times New Roman" w:hAnsi="Times New Roman" w:cs="Times New Roman"/>
          <w:lang w:eastAsia="sv-SE"/>
        </w:rPr>
        <w:t xml:space="preserve"> </w:t>
      </w:r>
      <w:r w:rsidR="007260AA" w:rsidRPr="00BC3471">
        <w:rPr>
          <w:lang w:val="lv-LV"/>
        </w:rPr>
        <w:t>(E572)</w:t>
      </w:r>
      <w:r w:rsidRPr="00E8244F">
        <w:rPr>
          <w:rFonts w:ascii="Times New Roman" w:eastAsia="Times New Roman" w:hAnsi="Times New Roman" w:cs="Times New Roman"/>
          <w:lang w:eastAsia="sv-SE"/>
        </w:rPr>
        <w:t xml:space="preserve">, </w:t>
      </w:r>
      <w:r w:rsidR="00AA3B45" w:rsidRPr="00AA3B45">
        <w:rPr>
          <w:rFonts w:ascii="Times New Roman" w:eastAsia="Times New Roman" w:hAnsi="Times New Roman" w:cs="Times New Roman"/>
          <w:lang w:eastAsia="sv-SE"/>
        </w:rPr>
        <w:t xml:space="preserve">manitolis (E421), </w:t>
      </w:r>
      <w:r w:rsidRPr="00E8244F">
        <w:rPr>
          <w:rFonts w:ascii="Times New Roman" w:eastAsia="Times New Roman" w:hAnsi="Times New Roman" w:cs="Times New Roman"/>
          <w:lang w:eastAsia="sv-SE"/>
        </w:rPr>
        <w:t>hipromeliozė, hidrintas augalinis ali</w:t>
      </w:r>
      <w:r w:rsidRPr="00E8244F">
        <w:rPr>
          <w:rFonts w:ascii="Times New Roman" w:eastAsia="Times New Roman" w:hAnsi="Times New Roman" w:cs="Times New Roman"/>
          <w:lang w:eastAsia="lt-LT"/>
        </w:rPr>
        <w:t>ejus, povidonas</w:t>
      </w:r>
      <w:r w:rsidR="007260AA" w:rsidRPr="007260AA">
        <w:rPr>
          <w:lang w:val="lv-LV"/>
        </w:rPr>
        <w:t xml:space="preserve"> </w:t>
      </w:r>
      <w:r w:rsidR="007260AA">
        <w:rPr>
          <w:lang w:val="lv-LV"/>
        </w:rPr>
        <w:t>(</w:t>
      </w:r>
      <w:r w:rsidR="007260AA" w:rsidRPr="00BC3471">
        <w:rPr>
          <w:lang w:val="lv-LV"/>
        </w:rPr>
        <w:t>E1201)</w:t>
      </w:r>
      <w:r w:rsidRPr="00E8244F">
        <w:rPr>
          <w:rFonts w:ascii="Times New Roman" w:eastAsia="Times New Roman" w:hAnsi="Times New Roman" w:cs="Times New Roman"/>
          <w:lang w:eastAsia="lt-LT"/>
        </w:rPr>
        <w:t xml:space="preserve">, </w:t>
      </w:r>
      <w:r w:rsidR="007260AA" w:rsidRPr="007260AA">
        <w:rPr>
          <w:rFonts w:ascii="Times New Roman" w:eastAsia="Times New Roman" w:hAnsi="Times New Roman" w:cs="Times New Roman"/>
          <w:lang w:eastAsia="lt-LT"/>
        </w:rPr>
        <w:t xml:space="preserve">išgrynintas </w:t>
      </w:r>
      <w:r w:rsidRPr="00E8244F">
        <w:rPr>
          <w:rFonts w:ascii="Times New Roman" w:eastAsia="Times New Roman" w:hAnsi="Times New Roman" w:cs="Times New Roman"/>
          <w:lang w:eastAsia="lt-LT"/>
        </w:rPr>
        <w:t>talkas</w:t>
      </w:r>
      <w:r w:rsidR="007260AA">
        <w:rPr>
          <w:rFonts w:ascii="Times New Roman" w:eastAsia="Times New Roman" w:hAnsi="Times New Roman" w:cs="Times New Roman"/>
          <w:lang w:eastAsia="lt-LT"/>
        </w:rPr>
        <w:t xml:space="preserve"> </w:t>
      </w:r>
      <w:r w:rsidR="007260AA" w:rsidRPr="007260AA">
        <w:rPr>
          <w:rFonts w:ascii="Times New Roman" w:eastAsia="Times New Roman" w:hAnsi="Times New Roman" w:cs="Times New Roman"/>
          <w:lang w:eastAsia="lt-LT"/>
        </w:rPr>
        <w:t>(E553b)</w:t>
      </w:r>
      <w:r w:rsidRPr="00E8244F">
        <w:rPr>
          <w:rFonts w:ascii="Times New Roman" w:eastAsia="Times New Roman" w:hAnsi="Times New Roman" w:cs="Times New Roman"/>
          <w:lang w:eastAsia="lt-LT"/>
        </w:rPr>
        <w:t>, želatina, geltonasis geležies oksidas (E172), indigokarminas (E132), titano dioksidas (E171), manitolis</w:t>
      </w:r>
      <w:r w:rsidR="007260AA">
        <w:rPr>
          <w:rFonts w:ascii="Times New Roman" w:eastAsia="Times New Roman" w:hAnsi="Times New Roman" w:cs="Times New Roman"/>
          <w:lang w:eastAsia="lt-LT"/>
        </w:rPr>
        <w:t xml:space="preserve"> </w:t>
      </w:r>
      <w:r w:rsidR="007260AA" w:rsidRPr="00BC3471">
        <w:rPr>
          <w:lang w:val="lv-LV"/>
        </w:rPr>
        <w:t>(E421)</w:t>
      </w:r>
      <w:r w:rsidRPr="00E8244F">
        <w:rPr>
          <w:rFonts w:ascii="Times New Roman" w:eastAsia="Times New Roman" w:hAnsi="Times New Roman" w:cs="Times New Roman"/>
          <w:lang w:eastAsia="lt-LT"/>
        </w:rPr>
        <w:t>.</w:t>
      </w:r>
    </w:p>
    <w:p w14:paraId="3DD12CCC" w14:textId="77777777" w:rsidR="00E8244F" w:rsidRPr="00E8244F" w:rsidRDefault="00E8244F" w:rsidP="00E8244F">
      <w:pPr>
        <w:spacing w:after="0" w:line="240" w:lineRule="auto"/>
        <w:rPr>
          <w:rFonts w:ascii="Times New Roman" w:eastAsia="Times New Roman" w:hAnsi="Times New Roman" w:cs="Times New Roman"/>
          <w:highlight w:val="yellow"/>
          <w:lang w:eastAsia="lt-LT"/>
        </w:rPr>
      </w:pPr>
    </w:p>
    <w:p w14:paraId="1CB052F9" w14:textId="77777777" w:rsidR="00E8244F" w:rsidRPr="00E8244F" w:rsidRDefault="00E8244F" w:rsidP="00E8244F">
      <w:pPr>
        <w:spacing w:after="0" w:line="240" w:lineRule="auto"/>
        <w:rPr>
          <w:rFonts w:ascii="Times New Roman" w:eastAsia="Times New Roman" w:hAnsi="Times New Roman" w:cs="Times New Roman"/>
          <w:b/>
          <w:lang w:eastAsia="lt-LT"/>
        </w:rPr>
      </w:pPr>
      <w:r w:rsidRPr="00E8244F">
        <w:rPr>
          <w:rFonts w:ascii="Times New Roman" w:eastAsia="Times New Roman" w:hAnsi="Times New Roman" w:cs="Times New Roman"/>
          <w:b/>
          <w:lang w:eastAsia="lt-LT"/>
        </w:rPr>
        <w:t>Madopar išvaizda ir kiekis pakuotėje</w:t>
      </w:r>
    </w:p>
    <w:p w14:paraId="336BCB29" w14:textId="77777777" w:rsidR="00E8244F" w:rsidRPr="00E8244F" w:rsidRDefault="00E8244F" w:rsidP="00E8244F">
      <w:pPr>
        <w:spacing w:after="0" w:line="240" w:lineRule="auto"/>
        <w:rPr>
          <w:rFonts w:ascii="Times New Roman" w:eastAsia="Times New Roman" w:hAnsi="Times New Roman" w:cs="Times New Roman"/>
          <w:b/>
          <w:lang w:eastAsia="lt-LT"/>
        </w:rPr>
      </w:pPr>
    </w:p>
    <w:p w14:paraId="495DC048" w14:textId="77777777" w:rsidR="00E8244F" w:rsidRPr="00E8244F" w:rsidRDefault="00E8244F" w:rsidP="00E8244F">
      <w:pPr>
        <w:spacing w:after="0" w:line="240" w:lineRule="auto"/>
        <w:rPr>
          <w:rFonts w:ascii="Times New Roman" w:eastAsia="Times New Roman" w:hAnsi="Times New Roman" w:cs="Times New Roman"/>
          <w:u w:val="single"/>
          <w:lang w:eastAsia="lt-LT"/>
        </w:rPr>
      </w:pPr>
      <w:r w:rsidRPr="00E8244F">
        <w:rPr>
          <w:rFonts w:ascii="Times New Roman" w:eastAsia="Times New Roman" w:hAnsi="Times New Roman" w:cs="Times New Roman"/>
          <w:u w:val="single"/>
          <w:lang w:eastAsia="lt-LT"/>
        </w:rPr>
        <w:t>Madopar 100 mg/25 mg kietosios kapsulės</w:t>
      </w:r>
    </w:p>
    <w:p w14:paraId="2CA66293" w14:textId="77777777" w:rsidR="00E8244F" w:rsidRPr="00E8244F" w:rsidRDefault="00E8244F" w:rsidP="00E8244F">
      <w:pPr>
        <w:spacing w:after="0" w:line="240" w:lineRule="auto"/>
        <w:rPr>
          <w:rFonts w:ascii="Times New Roman" w:eastAsia="Times New Roman" w:hAnsi="Times New Roman" w:cs="Times New Roman"/>
          <w:lang w:eastAsia="lt-LT"/>
        </w:rPr>
      </w:pPr>
      <w:r w:rsidRPr="00E8244F">
        <w:rPr>
          <w:rFonts w:ascii="Times New Roman" w:eastAsia="Times New Roman" w:hAnsi="Times New Roman" w:cs="Times New Roman"/>
          <w:lang w:eastAsia="lt-LT"/>
        </w:rPr>
        <w:t>Kapsulę sudaro šviesiai rausvas nepermatomas korpusas ir melsvas nepermatomas dangtelis, ant kurių juodai įspausta „Roche“. Pakuotėje yra 100 kapsulių ir drėgmę sugeriančios medžiagos.</w:t>
      </w:r>
    </w:p>
    <w:p w14:paraId="062061C5" w14:textId="77777777" w:rsidR="00E8244F" w:rsidRPr="00E8244F" w:rsidRDefault="00E8244F" w:rsidP="00E8244F">
      <w:pPr>
        <w:keepNext/>
        <w:spacing w:after="0" w:line="240" w:lineRule="auto"/>
        <w:outlineLvl w:val="2"/>
        <w:rPr>
          <w:rFonts w:ascii="Times New Roman" w:eastAsia="Times New Roman" w:hAnsi="Times New Roman" w:cs="Times New Roman"/>
          <w:b/>
          <w:lang w:eastAsia="lt-LT"/>
        </w:rPr>
      </w:pPr>
    </w:p>
    <w:p w14:paraId="2353772B" w14:textId="77777777" w:rsidR="00E8244F" w:rsidRPr="00E8244F" w:rsidRDefault="00E8244F" w:rsidP="00E8244F">
      <w:pPr>
        <w:spacing w:after="0" w:line="240" w:lineRule="auto"/>
        <w:rPr>
          <w:rFonts w:ascii="Times New Roman" w:eastAsia="Times New Roman" w:hAnsi="Times New Roman" w:cs="Times New Roman"/>
          <w:u w:val="single"/>
          <w:lang w:eastAsia="lt-LT"/>
        </w:rPr>
      </w:pPr>
      <w:r w:rsidRPr="00E8244F">
        <w:rPr>
          <w:rFonts w:ascii="Times New Roman" w:eastAsia="Times New Roman" w:hAnsi="Times New Roman" w:cs="Times New Roman"/>
          <w:u w:val="single"/>
          <w:lang w:eastAsia="lt-LT"/>
        </w:rPr>
        <w:t>Madopar 200 mg/50 mg tabletės</w:t>
      </w:r>
    </w:p>
    <w:p w14:paraId="540F73BA" w14:textId="77777777" w:rsidR="00E8244F" w:rsidRPr="00E8244F" w:rsidRDefault="00E8244F" w:rsidP="00E8244F">
      <w:pPr>
        <w:spacing w:after="0" w:line="240" w:lineRule="auto"/>
        <w:rPr>
          <w:rFonts w:ascii="Times New Roman" w:eastAsia="Times New Roman" w:hAnsi="Times New Roman" w:cs="Times New Roman"/>
          <w:lang w:eastAsia="lt-LT"/>
        </w:rPr>
      </w:pPr>
      <w:r w:rsidRPr="00E8244F">
        <w:rPr>
          <w:rFonts w:ascii="Times New Roman" w:eastAsia="Times New Roman" w:hAnsi="Times New Roman" w:cs="Times New Roman"/>
          <w:lang w:eastAsia="lt-LT"/>
        </w:rPr>
        <w:t>Šviesiai raudonos cilindro formos, abipus išgaubtos tabletės su kryžmine vagele.</w:t>
      </w:r>
      <w:r w:rsidRPr="00E8244F">
        <w:rPr>
          <w:rFonts w:ascii="Times New Roman" w:eastAsia="Times New Roman" w:hAnsi="Times New Roman" w:cs="Times New Roman"/>
          <w:b/>
          <w:lang w:eastAsia="lt-LT"/>
        </w:rPr>
        <w:t xml:space="preserve"> </w:t>
      </w:r>
      <w:r w:rsidRPr="00E8244F">
        <w:rPr>
          <w:rFonts w:ascii="Times New Roman" w:eastAsia="Times New Roman" w:hAnsi="Times New Roman" w:cs="Times New Roman"/>
          <w:lang w:eastAsia="lt-LT"/>
        </w:rPr>
        <w:t>Pakuotėje yra 100 tablečių ir drėgmę sugeriančios medžiagos. Tabletę galima padalyti į lygias dozes.</w:t>
      </w:r>
    </w:p>
    <w:p w14:paraId="6FD78EDE" w14:textId="77777777" w:rsidR="00E8244F" w:rsidRPr="00E8244F" w:rsidRDefault="00E8244F" w:rsidP="00E8244F">
      <w:pPr>
        <w:keepNext/>
        <w:spacing w:after="0" w:line="240" w:lineRule="auto"/>
        <w:outlineLvl w:val="2"/>
        <w:rPr>
          <w:rFonts w:ascii="Times New Roman" w:eastAsia="Times New Roman" w:hAnsi="Times New Roman" w:cs="Times New Roman"/>
          <w:b/>
          <w:lang w:eastAsia="lt-LT"/>
        </w:rPr>
      </w:pPr>
    </w:p>
    <w:p w14:paraId="3B90D4DB" w14:textId="77777777" w:rsidR="00E8244F" w:rsidRPr="00E8244F" w:rsidRDefault="00E8244F" w:rsidP="00E8244F">
      <w:pPr>
        <w:tabs>
          <w:tab w:val="left" w:pos="567"/>
        </w:tabs>
        <w:spacing w:after="0" w:line="240" w:lineRule="auto"/>
        <w:outlineLvl w:val="0"/>
        <w:rPr>
          <w:rFonts w:ascii="Times New Roman" w:eastAsia="Times New Roman" w:hAnsi="Times New Roman" w:cs="Times New Roman"/>
          <w:u w:val="single"/>
          <w:lang w:eastAsia="lt-LT"/>
        </w:rPr>
      </w:pPr>
      <w:r w:rsidRPr="00E8244F">
        <w:rPr>
          <w:rFonts w:ascii="Times New Roman" w:eastAsia="Times New Roman" w:hAnsi="Times New Roman" w:cs="Times New Roman"/>
          <w:u w:val="single"/>
          <w:lang w:eastAsia="lt-LT"/>
        </w:rPr>
        <w:t>Madopar 100 mg/25 mg disperguojamosios tabletės</w:t>
      </w:r>
    </w:p>
    <w:p w14:paraId="3E42B94A" w14:textId="77777777" w:rsidR="00E8244F" w:rsidRPr="00E8244F" w:rsidRDefault="00E8244F" w:rsidP="00E8244F">
      <w:pPr>
        <w:tabs>
          <w:tab w:val="left" w:pos="567"/>
        </w:tabs>
        <w:spacing w:after="0" w:line="240" w:lineRule="auto"/>
        <w:outlineLvl w:val="0"/>
        <w:rPr>
          <w:rFonts w:ascii="Times New Roman" w:eastAsia="Times New Roman" w:hAnsi="Times New Roman" w:cs="Times New Roman"/>
          <w:lang w:eastAsia="lt-LT"/>
        </w:rPr>
      </w:pPr>
      <w:r w:rsidRPr="00E8244F">
        <w:rPr>
          <w:rFonts w:ascii="Times New Roman" w:eastAsia="Times New Roman" w:hAnsi="Times New Roman" w:cs="Times New Roman"/>
          <w:lang w:eastAsia="lt-LT"/>
        </w:rPr>
        <w:t>Apvalios baltos tabletės ant kurių vienos pusės įspausta „Roche 125, o ant kitos pusės – viena vagelė.</w:t>
      </w:r>
    </w:p>
    <w:p w14:paraId="20CB1CA8" w14:textId="77777777" w:rsidR="00E8244F" w:rsidRPr="00E8244F" w:rsidRDefault="00E8244F" w:rsidP="00E8244F">
      <w:pPr>
        <w:tabs>
          <w:tab w:val="left" w:pos="567"/>
        </w:tabs>
        <w:spacing w:after="0" w:line="240" w:lineRule="auto"/>
        <w:outlineLvl w:val="0"/>
        <w:rPr>
          <w:rFonts w:ascii="Times New Roman" w:eastAsia="Times New Roman" w:hAnsi="Times New Roman" w:cs="Times New Roman"/>
        </w:rPr>
      </w:pPr>
      <w:r w:rsidRPr="00E8244F">
        <w:rPr>
          <w:rFonts w:ascii="Times New Roman" w:eastAsia="Times New Roman" w:hAnsi="Times New Roman" w:cs="Times New Roman"/>
          <w:lang w:eastAsia="lt-LT"/>
        </w:rPr>
        <w:t>Tabletę galima padalyti į lygias dozes.</w:t>
      </w:r>
    </w:p>
    <w:p w14:paraId="2B172B87" w14:textId="77777777" w:rsidR="00E8244F" w:rsidRPr="00E8244F" w:rsidRDefault="00E8244F" w:rsidP="00E8244F">
      <w:pPr>
        <w:keepNext/>
        <w:spacing w:after="0" w:line="240" w:lineRule="auto"/>
        <w:outlineLvl w:val="2"/>
        <w:rPr>
          <w:rFonts w:ascii="Times New Roman" w:eastAsia="Times New Roman" w:hAnsi="Times New Roman" w:cs="Times New Roman"/>
          <w:lang w:eastAsia="lt-LT"/>
        </w:rPr>
      </w:pPr>
      <w:r w:rsidRPr="00E8244F">
        <w:rPr>
          <w:rFonts w:ascii="Times New Roman" w:eastAsia="Times New Roman" w:hAnsi="Times New Roman" w:cs="Times New Roman"/>
          <w:lang w:eastAsia="lt-LT"/>
        </w:rPr>
        <w:t>Pakuotėje yra 100 tablečių ir drėgmę sugeriančios medžiagos.</w:t>
      </w:r>
    </w:p>
    <w:p w14:paraId="32EDB35C" w14:textId="77777777" w:rsidR="00E8244F" w:rsidRPr="00E8244F" w:rsidRDefault="00E8244F" w:rsidP="00E8244F">
      <w:pPr>
        <w:keepNext/>
        <w:spacing w:after="0" w:line="240" w:lineRule="auto"/>
        <w:outlineLvl w:val="2"/>
        <w:rPr>
          <w:rFonts w:ascii="Times New Roman" w:eastAsia="Times New Roman" w:hAnsi="Times New Roman" w:cs="Times New Roman"/>
          <w:lang w:eastAsia="lt-LT"/>
        </w:rPr>
      </w:pPr>
    </w:p>
    <w:p w14:paraId="640697AD" w14:textId="77777777" w:rsidR="00E8244F" w:rsidRPr="00E8244F" w:rsidRDefault="00E8244F" w:rsidP="00E8244F">
      <w:pPr>
        <w:keepNext/>
        <w:spacing w:after="0" w:line="240" w:lineRule="auto"/>
        <w:outlineLvl w:val="0"/>
        <w:rPr>
          <w:rFonts w:ascii="Times New Roman" w:eastAsia="Times New Roman" w:hAnsi="Times New Roman" w:cs="Times New Roman"/>
          <w:u w:val="single"/>
          <w:lang w:eastAsia="lt-LT"/>
        </w:rPr>
      </w:pPr>
      <w:r w:rsidRPr="00E8244F">
        <w:rPr>
          <w:rFonts w:ascii="Times New Roman" w:eastAsia="Times New Roman" w:hAnsi="Times New Roman" w:cs="Times New Roman"/>
          <w:u w:val="single"/>
          <w:lang w:eastAsia="lt-LT"/>
        </w:rPr>
        <w:t>Madopar HBS 100 mg/25 mg pailginto atpalaidavimo kietosios kapsulės</w:t>
      </w:r>
    </w:p>
    <w:p w14:paraId="6BF5BE15" w14:textId="77777777" w:rsidR="00E8244F" w:rsidRPr="00E8244F" w:rsidRDefault="00E8244F" w:rsidP="00E8244F">
      <w:pPr>
        <w:keepNext/>
        <w:spacing w:after="0" w:line="240" w:lineRule="auto"/>
        <w:outlineLvl w:val="2"/>
        <w:rPr>
          <w:rFonts w:ascii="Times New Roman" w:eastAsia="Times New Roman" w:hAnsi="Times New Roman" w:cs="Times New Roman"/>
          <w:lang w:eastAsia="lt-LT"/>
        </w:rPr>
      </w:pPr>
      <w:r w:rsidRPr="00E8244F">
        <w:rPr>
          <w:rFonts w:ascii="Times New Roman" w:eastAsia="Times New Roman" w:hAnsi="Times New Roman" w:cs="Times New Roman"/>
          <w:color w:val="000000"/>
          <w:lang w:eastAsia="lt-LT"/>
        </w:rPr>
        <w:t xml:space="preserve">Kapsulę sudaro šviesiai mėlynas nepermatomas korpusas ir tamsiai žalias nepermatomas dangtelis, </w:t>
      </w:r>
      <w:r w:rsidRPr="00E8244F">
        <w:rPr>
          <w:rFonts w:ascii="Times New Roman" w:eastAsia="Times New Roman" w:hAnsi="Times New Roman" w:cs="Times New Roman"/>
          <w:lang w:eastAsia="lt-LT"/>
        </w:rPr>
        <w:t>ant kurių raudonai įspausta „Roche“. Pakuotėje yra 100 kapsulių ir drėgmę sugeriančios medžiagos.</w:t>
      </w:r>
    </w:p>
    <w:p w14:paraId="4D8A1D98" w14:textId="77777777" w:rsidR="00E8244F" w:rsidRPr="00E8244F" w:rsidRDefault="00E8244F" w:rsidP="00E8244F">
      <w:pPr>
        <w:spacing w:after="0" w:line="240" w:lineRule="auto"/>
        <w:rPr>
          <w:rFonts w:ascii="Times New Roman" w:eastAsia="Times New Roman" w:hAnsi="Times New Roman" w:cs="Times New Roman"/>
          <w:lang w:eastAsia="lt-LT"/>
        </w:rPr>
      </w:pPr>
    </w:p>
    <w:p w14:paraId="469E34B3" w14:textId="77777777" w:rsidR="00E8244F" w:rsidRPr="00E8244F" w:rsidRDefault="00E8244F" w:rsidP="00E8244F">
      <w:pPr>
        <w:spacing w:after="0" w:line="240" w:lineRule="auto"/>
        <w:rPr>
          <w:rFonts w:ascii="Times New Roman" w:eastAsia="Times New Roman" w:hAnsi="Times New Roman" w:cs="Times New Roman"/>
          <w:lang w:eastAsia="lt-LT"/>
        </w:rPr>
      </w:pPr>
    </w:p>
    <w:p w14:paraId="3E5880C2" w14:textId="77777777" w:rsidR="00E8244F" w:rsidRPr="00E8244F" w:rsidRDefault="00E8244F" w:rsidP="00E8244F">
      <w:pPr>
        <w:keepNext/>
        <w:spacing w:after="0" w:line="240" w:lineRule="auto"/>
        <w:outlineLvl w:val="2"/>
        <w:rPr>
          <w:rFonts w:ascii="Times New Roman" w:eastAsia="Times New Roman" w:hAnsi="Times New Roman" w:cs="Times New Roman"/>
          <w:b/>
          <w:lang w:eastAsia="lt-LT"/>
        </w:rPr>
      </w:pPr>
      <w:r w:rsidRPr="00E8244F">
        <w:rPr>
          <w:rFonts w:ascii="Times New Roman" w:eastAsia="Times New Roman" w:hAnsi="Times New Roman" w:cs="Times New Roman"/>
          <w:b/>
          <w:lang w:eastAsia="lt-LT"/>
        </w:rPr>
        <w:t>Registruotojas ir gamintojas</w:t>
      </w:r>
    </w:p>
    <w:p w14:paraId="64506220" w14:textId="77777777" w:rsidR="00E8244F" w:rsidRPr="00E8244F" w:rsidRDefault="00E8244F" w:rsidP="00E8244F">
      <w:pPr>
        <w:spacing w:after="0" w:line="240" w:lineRule="auto"/>
        <w:rPr>
          <w:rFonts w:ascii="Times New Roman" w:eastAsia="Times New Roman" w:hAnsi="Times New Roman" w:cs="Times New Roman"/>
          <w:lang w:eastAsia="lt-LT"/>
        </w:rPr>
      </w:pPr>
    </w:p>
    <w:p w14:paraId="7AD142AF" w14:textId="77777777" w:rsidR="00E8244F" w:rsidRPr="00E8244F" w:rsidRDefault="00E8244F" w:rsidP="00E8244F">
      <w:pPr>
        <w:spacing w:after="0" w:line="240" w:lineRule="auto"/>
        <w:rPr>
          <w:rFonts w:ascii="Times New Roman" w:eastAsia="Times New Roman" w:hAnsi="Times New Roman" w:cs="Times New Roman"/>
          <w:b/>
          <w:lang w:eastAsia="lt-LT"/>
        </w:rPr>
      </w:pPr>
      <w:r w:rsidRPr="00E8244F">
        <w:rPr>
          <w:rFonts w:ascii="Times New Roman" w:eastAsia="Times New Roman" w:hAnsi="Times New Roman" w:cs="Times New Roman"/>
          <w:b/>
          <w:lang w:eastAsia="lt-LT"/>
        </w:rPr>
        <w:t>Registruotojas</w:t>
      </w:r>
    </w:p>
    <w:p w14:paraId="48F82457" w14:textId="77777777" w:rsidR="00E8244F" w:rsidRPr="00E8244F" w:rsidRDefault="00E8244F" w:rsidP="00E8244F">
      <w:pPr>
        <w:spacing w:after="0" w:line="240" w:lineRule="auto"/>
        <w:rPr>
          <w:rFonts w:ascii="Times New Roman" w:eastAsia="Times New Roman" w:hAnsi="Times New Roman" w:cs="Times New Roman"/>
          <w:lang w:eastAsia="lt-LT"/>
        </w:rPr>
      </w:pPr>
      <w:r w:rsidRPr="00E8244F">
        <w:rPr>
          <w:rFonts w:ascii="Times New Roman" w:eastAsia="Times New Roman" w:hAnsi="Times New Roman" w:cs="Times New Roman"/>
          <w:lang w:eastAsia="lt-LT"/>
        </w:rPr>
        <w:t>UAB “Roche Lietuva”</w:t>
      </w:r>
    </w:p>
    <w:p w14:paraId="37424FC0" w14:textId="77777777" w:rsidR="007E0C86" w:rsidRDefault="007E0C86" w:rsidP="007E0C86">
      <w:pPr>
        <w:spacing w:after="0" w:line="240" w:lineRule="auto"/>
        <w:rPr>
          <w:rFonts w:ascii="Times New Roman" w:eastAsia="Calibri" w:hAnsi="Times New Roman" w:cs="Times New Roman"/>
          <w:lang w:eastAsia="lt-LT"/>
        </w:rPr>
      </w:pPr>
      <w:r w:rsidRPr="005178C0">
        <w:rPr>
          <w:rFonts w:ascii="Times New Roman" w:eastAsia="Calibri" w:hAnsi="Times New Roman" w:cs="Times New Roman"/>
          <w:lang w:eastAsia="lt-LT"/>
        </w:rPr>
        <w:t>Konstitucijos pr. 18B</w:t>
      </w:r>
    </w:p>
    <w:p w14:paraId="26C1C984" w14:textId="7B185CAD" w:rsidR="00E8244F" w:rsidRPr="00E8244F" w:rsidRDefault="007E0C86" w:rsidP="00E8244F">
      <w:pPr>
        <w:spacing w:after="0" w:line="240" w:lineRule="auto"/>
        <w:rPr>
          <w:rFonts w:ascii="Times New Roman" w:eastAsia="Times New Roman" w:hAnsi="Times New Roman" w:cs="Times New Roman"/>
          <w:lang w:eastAsia="lt-LT"/>
        </w:rPr>
      </w:pPr>
      <w:r w:rsidRPr="00D7375B">
        <w:rPr>
          <w:rFonts w:ascii="Times New Roman" w:eastAsia="Calibri" w:hAnsi="Times New Roman" w:cs="Times New Roman"/>
          <w:lang w:eastAsia="lt-LT"/>
        </w:rPr>
        <w:t>LT-</w:t>
      </w:r>
      <w:r w:rsidRPr="005178C0">
        <w:rPr>
          <w:rFonts w:ascii="Times New Roman" w:eastAsia="Calibri" w:hAnsi="Times New Roman" w:cs="Times New Roman"/>
          <w:lang w:eastAsia="lt-LT"/>
        </w:rPr>
        <w:t>09308</w:t>
      </w:r>
      <w:r>
        <w:rPr>
          <w:rFonts w:ascii="Times New Roman" w:eastAsia="Calibri" w:hAnsi="Times New Roman" w:cs="Times New Roman"/>
          <w:lang w:eastAsia="lt-LT"/>
        </w:rPr>
        <w:t xml:space="preserve"> </w:t>
      </w:r>
      <w:r w:rsidR="00E8244F" w:rsidRPr="00E8244F">
        <w:rPr>
          <w:rFonts w:ascii="Times New Roman" w:eastAsia="Times New Roman" w:hAnsi="Times New Roman" w:cs="Times New Roman"/>
          <w:lang w:eastAsia="lt-LT"/>
        </w:rPr>
        <w:t>Vilnius</w:t>
      </w:r>
    </w:p>
    <w:p w14:paraId="735C969B" w14:textId="77777777" w:rsidR="00E8244F" w:rsidRPr="00E8244F" w:rsidRDefault="00E8244F" w:rsidP="00E8244F">
      <w:pPr>
        <w:spacing w:after="0" w:line="240" w:lineRule="auto"/>
        <w:rPr>
          <w:rFonts w:ascii="Times New Roman" w:eastAsia="Times New Roman" w:hAnsi="Times New Roman" w:cs="Times New Roman"/>
          <w:lang w:eastAsia="lt-LT"/>
        </w:rPr>
      </w:pPr>
      <w:r w:rsidRPr="00E8244F">
        <w:rPr>
          <w:rFonts w:ascii="Times New Roman" w:eastAsia="Times New Roman" w:hAnsi="Times New Roman" w:cs="Times New Roman"/>
          <w:lang w:eastAsia="lt-LT"/>
        </w:rPr>
        <w:t>Lietuva</w:t>
      </w:r>
    </w:p>
    <w:p w14:paraId="420AA75A" w14:textId="77777777" w:rsidR="00E8244F" w:rsidRPr="00E8244F" w:rsidRDefault="00E8244F" w:rsidP="00E8244F">
      <w:pPr>
        <w:spacing w:after="0" w:line="240" w:lineRule="auto"/>
        <w:rPr>
          <w:rFonts w:ascii="Times New Roman" w:eastAsia="Times New Roman" w:hAnsi="Times New Roman" w:cs="Times New Roman"/>
          <w:b/>
          <w:lang w:eastAsia="lt-LT"/>
        </w:rPr>
      </w:pPr>
    </w:p>
    <w:p w14:paraId="2DC30907" w14:textId="77777777" w:rsidR="00E8244F" w:rsidRPr="00E8244F" w:rsidRDefault="00E8244F" w:rsidP="00E8244F">
      <w:pPr>
        <w:spacing w:after="0" w:line="240" w:lineRule="auto"/>
        <w:rPr>
          <w:rFonts w:ascii="Times New Roman" w:eastAsia="Times New Roman" w:hAnsi="Times New Roman" w:cs="Times New Roman"/>
          <w:b/>
          <w:lang w:eastAsia="lt-LT"/>
        </w:rPr>
      </w:pPr>
      <w:r w:rsidRPr="00E8244F">
        <w:rPr>
          <w:rFonts w:ascii="Times New Roman" w:eastAsia="Times New Roman" w:hAnsi="Times New Roman" w:cs="Times New Roman"/>
          <w:b/>
          <w:lang w:eastAsia="lt-LT"/>
        </w:rPr>
        <w:t>Gamintojas</w:t>
      </w:r>
    </w:p>
    <w:p w14:paraId="75885D49" w14:textId="77777777" w:rsidR="00C16FD9" w:rsidRPr="00C16FD9" w:rsidRDefault="00C16FD9" w:rsidP="00C16FD9">
      <w:pPr>
        <w:spacing w:after="0" w:line="240" w:lineRule="auto"/>
        <w:rPr>
          <w:rFonts w:ascii="Times New Roman" w:eastAsia="Times New Roman" w:hAnsi="Times New Roman" w:cs="Times New Roman"/>
          <w:lang w:eastAsia="lt-LT"/>
        </w:rPr>
      </w:pPr>
      <w:r w:rsidRPr="00C16FD9">
        <w:rPr>
          <w:rFonts w:ascii="Times New Roman" w:eastAsia="Times New Roman" w:hAnsi="Times New Roman" w:cs="Times New Roman"/>
          <w:lang w:eastAsia="lt-LT"/>
        </w:rPr>
        <w:t>Roche Pharma AG</w:t>
      </w:r>
    </w:p>
    <w:p w14:paraId="0B6FB561" w14:textId="77777777" w:rsidR="00C16FD9" w:rsidRPr="00C16FD9" w:rsidRDefault="00C16FD9" w:rsidP="00C16FD9">
      <w:pPr>
        <w:spacing w:after="0" w:line="240" w:lineRule="auto"/>
        <w:rPr>
          <w:rFonts w:ascii="Times New Roman" w:eastAsia="Times New Roman" w:hAnsi="Times New Roman" w:cs="Times New Roman"/>
          <w:lang w:eastAsia="lt-LT"/>
        </w:rPr>
      </w:pPr>
      <w:r w:rsidRPr="00C16FD9">
        <w:rPr>
          <w:rFonts w:ascii="Times New Roman" w:eastAsia="Times New Roman" w:hAnsi="Times New Roman" w:cs="Times New Roman"/>
          <w:lang w:eastAsia="lt-LT"/>
        </w:rPr>
        <w:t>Emil-Barell-Str. 1</w:t>
      </w:r>
    </w:p>
    <w:p w14:paraId="578E0774" w14:textId="77777777" w:rsidR="00C16FD9" w:rsidRPr="00C16FD9" w:rsidRDefault="00C16FD9" w:rsidP="00C16FD9">
      <w:pPr>
        <w:spacing w:after="0" w:line="240" w:lineRule="auto"/>
        <w:rPr>
          <w:rFonts w:ascii="Times New Roman" w:eastAsia="Times New Roman" w:hAnsi="Times New Roman" w:cs="Times New Roman"/>
          <w:lang w:eastAsia="lt-LT"/>
        </w:rPr>
      </w:pPr>
      <w:r w:rsidRPr="00C16FD9">
        <w:rPr>
          <w:rFonts w:ascii="Times New Roman" w:eastAsia="Times New Roman" w:hAnsi="Times New Roman" w:cs="Times New Roman"/>
          <w:lang w:eastAsia="lt-LT"/>
        </w:rPr>
        <w:t>79639 Grenzach-Wyhlen</w:t>
      </w:r>
    </w:p>
    <w:p w14:paraId="569ACF72" w14:textId="06E22AAC" w:rsidR="00E8244F" w:rsidRPr="00E8244F" w:rsidRDefault="00C16FD9" w:rsidP="00E8244F">
      <w:pPr>
        <w:spacing w:after="0" w:line="240" w:lineRule="auto"/>
        <w:rPr>
          <w:rFonts w:ascii="Times New Roman" w:eastAsia="Times New Roman" w:hAnsi="Times New Roman" w:cs="Times New Roman"/>
          <w:lang w:eastAsia="lt-LT"/>
        </w:rPr>
      </w:pPr>
      <w:r w:rsidRPr="00C16FD9">
        <w:rPr>
          <w:rFonts w:ascii="Times New Roman" w:eastAsia="Times New Roman" w:hAnsi="Times New Roman" w:cs="Times New Roman"/>
          <w:lang w:eastAsia="lt-LT"/>
        </w:rPr>
        <w:t>Vokietija</w:t>
      </w:r>
    </w:p>
    <w:p w14:paraId="0C151F7C" w14:textId="77777777" w:rsidR="00E8244F" w:rsidRPr="00E8244F" w:rsidRDefault="00E8244F" w:rsidP="00E8244F">
      <w:pPr>
        <w:spacing w:after="0" w:line="240" w:lineRule="auto"/>
        <w:rPr>
          <w:rFonts w:ascii="Times New Roman" w:eastAsia="Times New Roman" w:hAnsi="Times New Roman" w:cs="Times New Roman"/>
          <w:lang w:eastAsia="lt-LT"/>
        </w:rPr>
      </w:pPr>
    </w:p>
    <w:p w14:paraId="21658E13" w14:textId="77777777" w:rsidR="00E8244F" w:rsidRPr="00E8244F" w:rsidRDefault="00E8244F" w:rsidP="00E8244F">
      <w:pPr>
        <w:keepNext/>
        <w:spacing w:after="0" w:line="240" w:lineRule="auto"/>
        <w:rPr>
          <w:rFonts w:ascii="Times New Roman" w:eastAsia="Times New Roman" w:hAnsi="Times New Roman" w:cs="Times New Roman"/>
          <w:lang w:eastAsia="lt-LT"/>
        </w:rPr>
      </w:pPr>
      <w:r w:rsidRPr="00E8244F">
        <w:rPr>
          <w:rFonts w:ascii="Times New Roman" w:eastAsia="Times New Roman" w:hAnsi="Times New Roman" w:cs="Times New Roman"/>
          <w:lang w:eastAsia="lt-LT"/>
        </w:rPr>
        <w:t>Jei apie šį vaistą norite sužinoti daugiau, kreipkitės į registruotoją.</w:t>
      </w:r>
    </w:p>
    <w:p w14:paraId="500820F4" w14:textId="77777777" w:rsidR="00E8244F" w:rsidRPr="00E8244F" w:rsidRDefault="00E8244F" w:rsidP="00E8244F">
      <w:pPr>
        <w:keepNext/>
        <w:spacing w:after="0" w:line="240" w:lineRule="auto"/>
        <w:ind w:left="567" w:hanging="567"/>
        <w:rPr>
          <w:rFonts w:ascii="Times New Roman" w:eastAsia="Times New Roman" w:hAnsi="Times New Roman" w:cs="Times New Roman"/>
          <w:lang w:eastAsia="lt-LT"/>
        </w:rPr>
      </w:pPr>
    </w:p>
    <w:p w14:paraId="62E5175E" w14:textId="77777777" w:rsidR="00E8244F" w:rsidRPr="00E8244F" w:rsidRDefault="00E8244F" w:rsidP="00E8244F">
      <w:pPr>
        <w:keepNext/>
        <w:spacing w:after="0" w:line="240" w:lineRule="auto"/>
        <w:rPr>
          <w:rFonts w:ascii="Times New Roman" w:eastAsia="Times New Roman" w:hAnsi="Times New Roman" w:cs="Times New Roman"/>
          <w:lang w:eastAsia="lt-LT"/>
        </w:rPr>
      </w:pPr>
      <w:r w:rsidRPr="00E8244F">
        <w:rPr>
          <w:rFonts w:ascii="Times New Roman" w:eastAsia="Times New Roman" w:hAnsi="Times New Roman" w:cs="Times New Roman"/>
          <w:lang w:eastAsia="lt-LT"/>
        </w:rPr>
        <w:t>UAB „Roche Lietuva”</w:t>
      </w:r>
    </w:p>
    <w:p w14:paraId="764AE06D" w14:textId="77777777" w:rsidR="007E0C86" w:rsidRDefault="007E0C86" w:rsidP="007E0C86">
      <w:pPr>
        <w:spacing w:after="0" w:line="240" w:lineRule="auto"/>
        <w:rPr>
          <w:rFonts w:ascii="Times New Roman" w:eastAsia="Calibri" w:hAnsi="Times New Roman" w:cs="Times New Roman"/>
          <w:lang w:eastAsia="lt-LT"/>
        </w:rPr>
      </w:pPr>
      <w:r w:rsidRPr="005178C0">
        <w:rPr>
          <w:rFonts w:ascii="Times New Roman" w:eastAsia="Calibri" w:hAnsi="Times New Roman" w:cs="Times New Roman"/>
          <w:lang w:eastAsia="lt-LT"/>
        </w:rPr>
        <w:t>Konstitucijos pr. 18B</w:t>
      </w:r>
    </w:p>
    <w:p w14:paraId="647ABBA4" w14:textId="72E905FD" w:rsidR="00E8244F" w:rsidRPr="00E8244F" w:rsidRDefault="007E0C86" w:rsidP="00E8244F">
      <w:pPr>
        <w:spacing w:after="0" w:line="240" w:lineRule="auto"/>
        <w:rPr>
          <w:rFonts w:ascii="Times New Roman" w:eastAsia="Times New Roman" w:hAnsi="Times New Roman" w:cs="Times New Roman"/>
          <w:lang w:eastAsia="lt-LT"/>
        </w:rPr>
      </w:pPr>
      <w:r w:rsidRPr="00D7375B">
        <w:rPr>
          <w:rFonts w:ascii="Times New Roman" w:eastAsia="Calibri" w:hAnsi="Times New Roman" w:cs="Times New Roman"/>
          <w:lang w:eastAsia="lt-LT"/>
        </w:rPr>
        <w:t>LT-</w:t>
      </w:r>
      <w:r w:rsidRPr="005178C0">
        <w:rPr>
          <w:rFonts w:ascii="Times New Roman" w:eastAsia="Calibri" w:hAnsi="Times New Roman" w:cs="Times New Roman"/>
          <w:lang w:eastAsia="lt-LT"/>
        </w:rPr>
        <w:t>09308</w:t>
      </w:r>
      <w:r>
        <w:rPr>
          <w:rFonts w:ascii="Times New Roman" w:eastAsia="Calibri" w:hAnsi="Times New Roman" w:cs="Times New Roman"/>
          <w:lang w:eastAsia="lt-LT"/>
        </w:rPr>
        <w:t xml:space="preserve"> </w:t>
      </w:r>
      <w:r w:rsidR="00E8244F" w:rsidRPr="00E8244F">
        <w:rPr>
          <w:rFonts w:ascii="Times New Roman" w:eastAsia="Times New Roman" w:hAnsi="Times New Roman" w:cs="Times New Roman"/>
          <w:lang w:eastAsia="lt-LT"/>
        </w:rPr>
        <w:t>Vilnius</w:t>
      </w:r>
    </w:p>
    <w:p w14:paraId="537D6AE1" w14:textId="77777777" w:rsidR="00E8244F" w:rsidRPr="00E8244F" w:rsidRDefault="00E8244F" w:rsidP="00E8244F">
      <w:pPr>
        <w:spacing w:after="0" w:line="240" w:lineRule="auto"/>
        <w:rPr>
          <w:rFonts w:ascii="Times New Roman" w:eastAsia="Times New Roman" w:hAnsi="Times New Roman" w:cs="Times New Roman"/>
          <w:lang w:eastAsia="lt-LT"/>
        </w:rPr>
      </w:pPr>
      <w:r w:rsidRPr="00E8244F">
        <w:rPr>
          <w:rFonts w:ascii="Times New Roman" w:eastAsia="Times New Roman" w:hAnsi="Times New Roman" w:cs="Times New Roman"/>
          <w:lang w:eastAsia="lt-LT"/>
        </w:rPr>
        <w:t>Tel.: +370 52546799</w:t>
      </w:r>
    </w:p>
    <w:p w14:paraId="0D7A0D96" w14:textId="77777777" w:rsidR="00E8244F" w:rsidRPr="00E8244F" w:rsidRDefault="00E8244F" w:rsidP="00E8244F">
      <w:pPr>
        <w:spacing w:after="0" w:line="240" w:lineRule="auto"/>
        <w:rPr>
          <w:rFonts w:ascii="Times New Roman" w:eastAsia="Times New Roman" w:hAnsi="Times New Roman" w:cs="Times New Roman"/>
          <w:lang w:eastAsia="lt-LT"/>
        </w:rPr>
      </w:pPr>
    </w:p>
    <w:p w14:paraId="1E67F0C9" w14:textId="779DAB5B" w:rsidR="00E8244F" w:rsidRPr="00E8244F" w:rsidRDefault="00E8244F" w:rsidP="00E8244F">
      <w:pPr>
        <w:spacing w:after="0" w:line="240" w:lineRule="auto"/>
        <w:rPr>
          <w:rFonts w:ascii="Times New Roman" w:eastAsia="Times New Roman" w:hAnsi="Times New Roman" w:cs="Times New Roman"/>
          <w:b/>
          <w:lang w:eastAsia="lt-LT"/>
        </w:rPr>
      </w:pPr>
      <w:r w:rsidRPr="00E8244F">
        <w:rPr>
          <w:rFonts w:ascii="Times New Roman" w:eastAsia="Times New Roman" w:hAnsi="Times New Roman" w:cs="Times New Roman"/>
          <w:b/>
          <w:bCs/>
          <w:lang w:eastAsia="lt-LT"/>
        </w:rPr>
        <w:t xml:space="preserve">Šis pakuotės </w:t>
      </w:r>
      <w:r w:rsidRPr="00E8244F">
        <w:rPr>
          <w:rFonts w:ascii="Times New Roman" w:eastAsia="Times New Roman" w:hAnsi="Times New Roman" w:cs="Times New Roman"/>
          <w:b/>
          <w:lang w:eastAsia="lt-LT"/>
        </w:rPr>
        <w:t xml:space="preserve">lapelis paskutinį kartą peržiūrėtas </w:t>
      </w:r>
      <w:r w:rsidR="00D9504E">
        <w:rPr>
          <w:rFonts w:ascii="Times New Roman" w:eastAsia="Times New Roman" w:hAnsi="Times New Roman" w:cs="Times New Roman"/>
          <w:b/>
          <w:lang w:eastAsia="lt-LT"/>
        </w:rPr>
        <w:t>202</w:t>
      </w:r>
      <w:r w:rsidR="00D9504E">
        <w:rPr>
          <w:rFonts w:ascii="Times New Roman" w:eastAsia="Times New Roman" w:hAnsi="Times New Roman" w:cs="Times New Roman"/>
          <w:b/>
          <w:lang w:val="en-US" w:eastAsia="lt-LT"/>
        </w:rPr>
        <w:t>4</w:t>
      </w:r>
      <w:r w:rsidR="004918E6">
        <w:rPr>
          <w:rFonts w:ascii="Times New Roman" w:eastAsia="Times New Roman" w:hAnsi="Times New Roman" w:cs="Times New Roman"/>
          <w:b/>
          <w:lang w:eastAsia="lt-LT"/>
        </w:rPr>
        <w:t>-</w:t>
      </w:r>
      <w:r w:rsidR="00D9504E">
        <w:rPr>
          <w:rFonts w:ascii="Times New Roman" w:eastAsia="Times New Roman" w:hAnsi="Times New Roman" w:cs="Times New Roman"/>
          <w:b/>
          <w:lang w:eastAsia="lt-LT"/>
        </w:rPr>
        <w:t>04</w:t>
      </w:r>
      <w:r w:rsidR="004918E6">
        <w:rPr>
          <w:rFonts w:ascii="Times New Roman" w:eastAsia="Times New Roman" w:hAnsi="Times New Roman" w:cs="Times New Roman"/>
          <w:b/>
          <w:lang w:eastAsia="lt-LT"/>
        </w:rPr>
        <w:t>-</w:t>
      </w:r>
      <w:r w:rsidR="00D9504E">
        <w:rPr>
          <w:rFonts w:ascii="Times New Roman" w:eastAsia="Times New Roman" w:hAnsi="Times New Roman" w:cs="Times New Roman"/>
          <w:b/>
          <w:lang w:eastAsia="lt-LT"/>
        </w:rPr>
        <w:t>03</w:t>
      </w:r>
      <w:r w:rsidR="004918E6">
        <w:rPr>
          <w:rFonts w:ascii="Times New Roman" w:eastAsia="Times New Roman" w:hAnsi="Times New Roman" w:cs="Times New Roman"/>
          <w:b/>
          <w:lang w:eastAsia="lt-LT"/>
        </w:rPr>
        <w:t>.</w:t>
      </w:r>
    </w:p>
    <w:p w14:paraId="148D18D4" w14:textId="77777777" w:rsidR="00E8244F" w:rsidRPr="00E8244F" w:rsidRDefault="00E8244F" w:rsidP="00E8244F">
      <w:pPr>
        <w:spacing w:after="0" w:line="240" w:lineRule="auto"/>
        <w:rPr>
          <w:rFonts w:ascii="Times New Roman" w:eastAsia="Times New Roman" w:hAnsi="Times New Roman" w:cs="Times New Roman"/>
          <w:b/>
          <w:lang w:eastAsia="lt-LT"/>
        </w:rPr>
      </w:pPr>
    </w:p>
    <w:p w14:paraId="03FE2D46" w14:textId="77777777" w:rsidR="00E8244F" w:rsidRPr="00E8244F" w:rsidRDefault="00E8244F" w:rsidP="00E8244F">
      <w:pPr>
        <w:spacing w:after="0" w:line="240" w:lineRule="auto"/>
        <w:rPr>
          <w:rFonts w:ascii="Times New Roman" w:eastAsia="Times New Roman" w:hAnsi="Times New Roman" w:cs="Times New Roman"/>
          <w:color w:val="0000FF"/>
          <w:u w:val="single"/>
          <w:lang w:eastAsia="lt-LT"/>
        </w:rPr>
      </w:pPr>
      <w:r w:rsidRPr="00E8244F">
        <w:rPr>
          <w:rFonts w:ascii="Times New Roman" w:eastAsia="Calibri" w:hAnsi="Times New Roman" w:cs="Times New Roman"/>
          <w:lang w:eastAsia="lt-LT"/>
        </w:rPr>
        <w:t>Išsami informacija apie šį vaistą pateikiama Valstybinės vaistų kontrolės tarnybos prie Lietuvos Respublikos sveikatos apsaugos ministerijos tinklalapyje</w:t>
      </w:r>
      <w:r w:rsidRPr="00E8244F" w:rsidDel="00950D22">
        <w:rPr>
          <w:rFonts w:ascii="Times New Roman" w:eastAsia="Times New Roman" w:hAnsi="Times New Roman" w:cs="Times New Roman"/>
          <w:lang w:eastAsia="lt-LT"/>
        </w:rPr>
        <w:t xml:space="preserve"> </w:t>
      </w:r>
      <w:hyperlink r:id="rId13" w:history="1">
        <w:r w:rsidRPr="00E8244F">
          <w:rPr>
            <w:rFonts w:ascii="Times New Roman" w:eastAsia="Times New Roman" w:hAnsi="Times New Roman" w:cs="Times New Roman"/>
            <w:color w:val="0000FF"/>
            <w:u w:val="single"/>
            <w:lang w:eastAsia="lt-LT"/>
          </w:rPr>
          <w:t>http://www.vvkt.lt/</w:t>
        </w:r>
      </w:hyperlink>
    </w:p>
    <w:p w14:paraId="491B8902" w14:textId="77777777" w:rsidR="00E8244F" w:rsidRPr="00E8244F" w:rsidRDefault="00E8244F" w:rsidP="00E8244F">
      <w:pPr>
        <w:spacing w:after="0" w:line="240" w:lineRule="auto"/>
        <w:rPr>
          <w:rFonts w:ascii="Times New Roman" w:eastAsia="Calibri" w:hAnsi="Times New Roman" w:cs="Times New Roman"/>
          <w:lang w:eastAsia="lt-LT"/>
        </w:rPr>
      </w:pPr>
    </w:p>
    <w:p w14:paraId="4063DC81" w14:textId="77777777" w:rsidR="00991C86" w:rsidRPr="00641866" w:rsidRDefault="00991C86" w:rsidP="00A14102"/>
    <w:sectPr w:rsidR="00991C86" w:rsidRPr="00641866" w:rsidSect="00E0223C">
      <w:pgSz w:w="12240" w:h="15840"/>
      <w:pgMar w:top="1134" w:right="1418" w:bottom="1134"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3427505" w14:textId="77777777" w:rsidR="00E0223C" w:rsidRDefault="00E0223C" w:rsidP="00A14102">
      <w:pPr>
        <w:spacing w:after="0" w:line="240" w:lineRule="auto"/>
      </w:pPr>
      <w:r>
        <w:separator/>
      </w:r>
    </w:p>
  </w:endnote>
  <w:endnote w:type="continuationSeparator" w:id="0">
    <w:p w14:paraId="0C44C8C3" w14:textId="77777777" w:rsidR="00E0223C" w:rsidRDefault="00E0223C" w:rsidP="00A14102">
      <w:pPr>
        <w:spacing w:after="0" w:line="240" w:lineRule="auto"/>
      </w:pPr>
      <w:r>
        <w:continuationSeparator/>
      </w:r>
    </w:p>
  </w:endnote>
  <w:endnote w:type="continuationNotice" w:id="1">
    <w:p w14:paraId="53D6BB2A" w14:textId="77777777" w:rsidR="00E0223C" w:rsidRDefault="00E0223C">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0002EFF" w:usb1="C0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TimesNewRoman,Bold">
    <w:altName w:val="MS Gothic"/>
    <w:panose1 w:val="00000000000000000000"/>
    <w:charset w:val="00"/>
    <w:family w:val="auto"/>
    <w:notTrueType/>
    <w:pitch w:val="default"/>
    <w:sig w:usb0="00000003" w:usb1="00000000" w:usb2="00000000" w:usb3="00000000" w:csb0="00000001" w:csb1="00000000"/>
  </w:font>
  <w:font w:name="Tahoma">
    <w:panose1 w:val="020B0604030504040204"/>
    <w:charset w:val="BA"/>
    <w:family w:val="swiss"/>
    <w:pitch w:val="variable"/>
    <w:sig w:usb0="E1002EFF" w:usb1="C000605B" w:usb2="00000029" w:usb3="00000000" w:csb0="000101FF" w:csb1="00000000"/>
  </w:font>
  <w:font w:name="Times">
    <w:panose1 w:val="02020603050405020304"/>
    <w:charset w:val="00"/>
    <w:family w:val="roman"/>
    <w:pitch w:val="variable"/>
    <w:sig w:usb0="E0002EFF" w:usb1="C000785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8FF9E3C" w14:textId="77777777" w:rsidR="00E0223C" w:rsidRDefault="00E0223C" w:rsidP="00A14102">
      <w:pPr>
        <w:spacing w:after="0" w:line="240" w:lineRule="auto"/>
      </w:pPr>
      <w:r>
        <w:separator/>
      </w:r>
    </w:p>
  </w:footnote>
  <w:footnote w:type="continuationSeparator" w:id="0">
    <w:p w14:paraId="522AC609" w14:textId="77777777" w:rsidR="00E0223C" w:rsidRDefault="00E0223C" w:rsidP="00A14102">
      <w:pPr>
        <w:spacing w:after="0" w:line="240" w:lineRule="auto"/>
      </w:pPr>
      <w:r>
        <w:continuationSeparator/>
      </w:r>
    </w:p>
  </w:footnote>
  <w:footnote w:type="continuationNotice" w:id="1">
    <w:p w14:paraId="5DA8B42B" w14:textId="77777777" w:rsidR="00E0223C" w:rsidRDefault="00E0223C">
      <w:pPr>
        <w:spacing w:after="0"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3725F43"/>
    <w:multiLevelType w:val="hybridMultilevel"/>
    <w:tmpl w:val="B96283E6"/>
    <w:lvl w:ilvl="0" w:tplc="846A3540">
      <w:start w:val="1"/>
      <w:numFmt w:val="bullet"/>
      <w:lvlText w:val=""/>
      <w:lvlJc w:val="left"/>
      <w:pPr>
        <w:tabs>
          <w:tab w:val="num" w:pos="360"/>
        </w:tabs>
        <w:ind w:left="170" w:hanging="170"/>
      </w:pPr>
      <w:rPr>
        <w:rFonts w:ascii="Symbol" w:hAnsi="Symbol" w:hint="default"/>
      </w:rPr>
    </w:lvl>
    <w:lvl w:ilvl="1" w:tplc="04090003">
      <w:start w:val="1"/>
      <w:numFmt w:val="bullet"/>
      <w:lvlText w:val="o"/>
      <w:lvlJc w:val="left"/>
      <w:pPr>
        <w:tabs>
          <w:tab w:val="num" w:pos="1440"/>
        </w:tabs>
        <w:ind w:left="1440" w:hanging="360"/>
      </w:pPr>
      <w:rPr>
        <w:rFonts w:ascii="Courier New" w:hAnsi="Courier New" w:cs="Times New Roman"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cs="Times New Roman"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cs="Times New Roman"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111165DE"/>
    <w:multiLevelType w:val="multilevel"/>
    <w:tmpl w:val="A2FAE520"/>
    <w:lvl w:ilvl="0">
      <w:start w:val="6"/>
      <w:numFmt w:val="decimal"/>
      <w:lvlText w:val="%1"/>
      <w:lvlJc w:val="left"/>
      <w:pPr>
        <w:tabs>
          <w:tab w:val="num" w:pos="570"/>
        </w:tabs>
        <w:ind w:left="570" w:hanging="570"/>
      </w:pPr>
      <w:rPr>
        <w:b/>
      </w:rPr>
    </w:lvl>
    <w:lvl w:ilvl="1">
      <w:start w:val="4"/>
      <w:numFmt w:val="decimal"/>
      <w:lvlText w:val="%1.%2"/>
      <w:lvlJc w:val="left"/>
      <w:pPr>
        <w:tabs>
          <w:tab w:val="num" w:pos="570"/>
        </w:tabs>
        <w:ind w:left="570" w:hanging="570"/>
      </w:pPr>
      <w:rPr>
        <w:b/>
      </w:rPr>
    </w:lvl>
    <w:lvl w:ilvl="2">
      <w:start w:val="1"/>
      <w:numFmt w:val="decimal"/>
      <w:lvlText w:val="%1.%2.%3"/>
      <w:lvlJc w:val="left"/>
      <w:pPr>
        <w:tabs>
          <w:tab w:val="num" w:pos="720"/>
        </w:tabs>
        <w:ind w:left="720" w:hanging="720"/>
      </w:pPr>
      <w:rPr>
        <w:b/>
      </w:rPr>
    </w:lvl>
    <w:lvl w:ilvl="3">
      <w:start w:val="1"/>
      <w:numFmt w:val="decimal"/>
      <w:lvlText w:val="%1.%2.%3.%4"/>
      <w:lvlJc w:val="left"/>
      <w:pPr>
        <w:tabs>
          <w:tab w:val="num" w:pos="720"/>
        </w:tabs>
        <w:ind w:left="720" w:hanging="720"/>
      </w:pPr>
      <w:rPr>
        <w:b/>
      </w:rPr>
    </w:lvl>
    <w:lvl w:ilvl="4">
      <w:start w:val="1"/>
      <w:numFmt w:val="decimal"/>
      <w:lvlText w:val="%1.%2.%3.%4.%5"/>
      <w:lvlJc w:val="left"/>
      <w:pPr>
        <w:tabs>
          <w:tab w:val="num" w:pos="1080"/>
        </w:tabs>
        <w:ind w:left="1080" w:hanging="1080"/>
      </w:pPr>
      <w:rPr>
        <w:b/>
      </w:rPr>
    </w:lvl>
    <w:lvl w:ilvl="5">
      <w:start w:val="1"/>
      <w:numFmt w:val="decimal"/>
      <w:lvlText w:val="%1.%2.%3.%4.%5.%6"/>
      <w:lvlJc w:val="left"/>
      <w:pPr>
        <w:tabs>
          <w:tab w:val="num" w:pos="1080"/>
        </w:tabs>
        <w:ind w:left="1080" w:hanging="1080"/>
      </w:pPr>
      <w:rPr>
        <w:b/>
      </w:rPr>
    </w:lvl>
    <w:lvl w:ilvl="6">
      <w:start w:val="1"/>
      <w:numFmt w:val="decimal"/>
      <w:lvlText w:val="%1.%2.%3.%4.%5.%6.%7"/>
      <w:lvlJc w:val="left"/>
      <w:pPr>
        <w:tabs>
          <w:tab w:val="num" w:pos="1440"/>
        </w:tabs>
        <w:ind w:left="1440" w:hanging="1440"/>
      </w:pPr>
      <w:rPr>
        <w:b/>
      </w:rPr>
    </w:lvl>
    <w:lvl w:ilvl="7">
      <w:start w:val="1"/>
      <w:numFmt w:val="decimal"/>
      <w:lvlText w:val="%1.%2.%3.%4.%5.%6.%7.%8"/>
      <w:lvlJc w:val="left"/>
      <w:pPr>
        <w:tabs>
          <w:tab w:val="num" w:pos="1440"/>
        </w:tabs>
        <w:ind w:left="1440" w:hanging="1440"/>
      </w:pPr>
      <w:rPr>
        <w:b/>
      </w:rPr>
    </w:lvl>
    <w:lvl w:ilvl="8">
      <w:start w:val="1"/>
      <w:numFmt w:val="decimal"/>
      <w:lvlText w:val="%1.%2.%3.%4.%5.%6.%7.%8.%9"/>
      <w:lvlJc w:val="left"/>
      <w:pPr>
        <w:tabs>
          <w:tab w:val="num" w:pos="1440"/>
        </w:tabs>
        <w:ind w:left="1440" w:hanging="1440"/>
      </w:pPr>
      <w:rPr>
        <w:b/>
      </w:rPr>
    </w:lvl>
  </w:abstractNum>
  <w:abstractNum w:abstractNumId="2" w15:restartNumberingAfterBreak="0">
    <w:nsid w:val="19685AB5"/>
    <w:multiLevelType w:val="hybridMultilevel"/>
    <w:tmpl w:val="18F61F60"/>
    <w:lvl w:ilvl="0" w:tplc="04270001">
      <w:start w:val="1"/>
      <w:numFmt w:val="bullet"/>
      <w:lvlText w:val=""/>
      <w:lvlJc w:val="left"/>
      <w:pPr>
        <w:tabs>
          <w:tab w:val="num" w:pos="1080"/>
        </w:tabs>
        <w:ind w:left="1080" w:hanging="360"/>
      </w:pPr>
      <w:rPr>
        <w:rFonts w:ascii="Symbol" w:hAnsi="Symbol" w:hint="default"/>
      </w:rPr>
    </w:lvl>
    <w:lvl w:ilvl="1" w:tplc="04270003">
      <w:start w:val="1"/>
      <w:numFmt w:val="bullet"/>
      <w:lvlText w:val="o"/>
      <w:lvlJc w:val="left"/>
      <w:pPr>
        <w:tabs>
          <w:tab w:val="num" w:pos="1800"/>
        </w:tabs>
        <w:ind w:left="1800" w:hanging="360"/>
      </w:pPr>
      <w:rPr>
        <w:rFonts w:ascii="Courier New" w:hAnsi="Courier New" w:cs="Courier New" w:hint="default"/>
      </w:rPr>
    </w:lvl>
    <w:lvl w:ilvl="2" w:tplc="04270005">
      <w:start w:val="1"/>
      <w:numFmt w:val="bullet"/>
      <w:lvlText w:val=""/>
      <w:lvlJc w:val="left"/>
      <w:pPr>
        <w:tabs>
          <w:tab w:val="num" w:pos="2520"/>
        </w:tabs>
        <w:ind w:left="2520" w:hanging="360"/>
      </w:pPr>
      <w:rPr>
        <w:rFonts w:ascii="Wingdings" w:hAnsi="Wingdings" w:hint="default"/>
      </w:rPr>
    </w:lvl>
    <w:lvl w:ilvl="3" w:tplc="04270001">
      <w:start w:val="1"/>
      <w:numFmt w:val="bullet"/>
      <w:lvlText w:val=""/>
      <w:lvlJc w:val="left"/>
      <w:pPr>
        <w:tabs>
          <w:tab w:val="num" w:pos="3240"/>
        </w:tabs>
        <w:ind w:left="3240" w:hanging="360"/>
      </w:pPr>
      <w:rPr>
        <w:rFonts w:ascii="Symbol" w:hAnsi="Symbol" w:hint="default"/>
      </w:rPr>
    </w:lvl>
    <w:lvl w:ilvl="4" w:tplc="04270003">
      <w:start w:val="1"/>
      <w:numFmt w:val="bullet"/>
      <w:lvlText w:val="o"/>
      <w:lvlJc w:val="left"/>
      <w:pPr>
        <w:tabs>
          <w:tab w:val="num" w:pos="3960"/>
        </w:tabs>
        <w:ind w:left="3960" w:hanging="360"/>
      </w:pPr>
      <w:rPr>
        <w:rFonts w:ascii="Courier New" w:hAnsi="Courier New" w:cs="Courier New" w:hint="default"/>
      </w:rPr>
    </w:lvl>
    <w:lvl w:ilvl="5" w:tplc="04270005">
      <w:start w:val="1"/>
      <w:numFmt w:val="bullet"/>
      <w:lvlText w:val=""/>
      <w:lvlJc w:val="left"/>
      <w:pPr>
        <w:tabs>
          <w:tab w:val="num" w:pos="4680"/>
        </w:tabs>
        <w:ind w:left="4680" w:hanging="360"/>
      </w:pPr>
      <w:rPr>
        <w:rFonts w:ascii="Wingdings" w:hAnsi="Wingdings" w:hint="default"/>
      </w:rPr>
    </w:lvl>
    <w:lvl w:ilvl="6" w:tplc="04270001">
      <w:start w:val="1"/>
      <w:numFmt w:val="bullet"/>
      <w:lvlText w:val=""/>
      <w:lvlJc w:val="left"/>
      <w:pPr>
        <w:tabs>
          <w:tab w:val="num" w:pos="5400"/>
        </w:tabs>
        <w:ind w:left="5400" w:hanging="360"/>
      </w:pPr>
      <w:rPr>
        <w:rFonts w:ascii="Symbol" w:hAnsi="Symbol" w:hint="default"/>
      </w:rPr>
    </w:lvl>
    <w:lvl w:ilvl="7" w:tplc="04270003">
      <w:start w:val="1"/>
      <w:numFmt w:val="bullet"/>
      <w:lvlText w:val="o"/>
      <w:lvlJc w:val="left"/>
      <w:pPr>
        <w:tabs>
          <w:tab w:val="num" w:pos="6120"/>
        </w:tabs>
        <w:ind w:left="6120" w:hanging="360"/>
      </w:pPr>
      <w:rPr>
        <w:rFonts w:ascii="Courier New" w:hAnsi="Courier New" w:cs="Courier New" w:hint="default"/>
      </w:rPr>
    </w:lvl>
    <w:lvl w:ilvl="8" w:tplc="04270005">
      <w:start w:val="1"/>
      <w:numFmt w:val="bullet"/>
      <w:lvlText w:val=""/>
      <w:lvlJc w:val="left"/>
      <w:pPr>
        <w:tabs>
          <w:tab w:val="num" w:pos="6840"/>
        </w:tabs>
        <w:ind w:left="6840" w:hanging="360"/>
      </w:pPr>
      <w:rPr>
        <w:rFonts w:ascii="Wingdings" w:hAnsi="Wingdings" w:hint="default"/>
      </w:rPr>
    </w:lvl>
  </w:abstractNum>
  <w:abstractNum w:abstractNumId="3" w15:restartNumberingAfterBreak="0">
    <w:nsid w:val="19691502"/>
    <w:multiLevelType w:val="hybridMultilevel"/>
    <w:tmpl w:val="52BEDE9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25C41993"/>
    <w:multiLevelType w:val="hybridMultilevel"/>
    <w:tmpl w:val="C2C4824A"/>
    <w:lvl w:ilvl="0" w:tplc="14A44AD8">
      <w:start w:val="1"/>
      <w:numFmt w:val="bullet"/>
      <w:lvlText w:val=""/>
      <w:lvlJc w:val="left"/>
      <w:pPr>
        <w:tabs>
          <w:tab w:val="num" w:pos="720"/>
        </w:tabs>
        <w:ind w:left="567" w:hanging="567"/>
      </w:pPr>
      <w:rPr>
        <w:rFonts w:ascii="Symbol" w:hAnsi="Symbol" w:hint="default"/>
      </w:rPr>
    </w:lvl>
    <w:lvl w:ilvl="1" w:tplc="04090003">
      <w:start w:val="1"/>
      <w:numFmt w:val="bullet"/>
      <w:lvlText w:val="o"/>
      <w:lvlJc w:val="left"/>
      <w:pPr>
        <w:tabs>
          <w:tab w:val="num" w:pos="1440"/>
        </w:tabs>
        <w:ind w:left="1440" w:hanging="360"/>
      </w:pPr>
      <w:rPr>
        <w:rFonts w:ascii="Courier New" w:hAnsi="Courier New" w:cs="Times New Roman"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cs="Times New Roman"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cs="Times New Roman"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28811CFE"/>
    <w:multiLevelType w:val="hybridMultilevel"/>
    <w:tmpl w:val="E326AE3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34E032C9"/>
    <w:multiLevelType w:val="hybridMultilevel"/>
    <w:tmpl w:val="00423682"/>
    <w:lvl w:ilvl="0" w:tplc="04090001">
      <w:start w:val="1"/>
      <w:numFmt w:val="bullet"/>
      <w:lvlText w:val=""/>
      <w:lvlJc w:val="left"/>
      <w:pPr>
        <w:ind w:left="630" w:hanging="360"/>
      </w:pPr>
      <w:rPr>
        <w:rFonts w:ascii="Symbol" w:hAnsi="Symbol" w:hint="default"/>
      </w:rPr>
    </w:lvl>
    <w:lvl w:ilvl="1" w:tplc="04090003" w:tentative="1">
      <w:start w:val="1"/>
      <w:numFmt w:val="bullet"/>
      <w:lvlText w:val="o"/>
      <w:lvlJc w:val="left"/>
      <w:pPr>
        <w:ind w:left="1350" w:hanging="360"/>
      </w:pPr>
      <w:rPr>
        <w:rFonts w:ascii="Courier New" w:hAnsi="Courier New" w:cs="Courier New" w:hint="default"/>
      </w:rPr>
    </w:lvl>
    <w:lvl w:ilvl="2" w:tplc="04090005" w:tentative="1">
      <w:start w:val="1"/>
      <w:numFmt w:val="bullet"/>
      <w:lvlText w:val=""/>
      <w:lvlJc w:val="left"/>
      <w:pPr>
        <w:ind w:left="2070" w:hanging="360"/>
      </w:pPr>
      <w:rPr>
        <w:rFonts w:ascii="Wingdings" w:hAnsi="Wingdings" w:hint="default"/>
      </w:rPr>
    </w:lvl>
    <w:lvl w:ilvl="3" w:tplc="04090001" w:tentative="1">
      <w:start w:val="1"/>
      <w:numFmt w:val="bullet"/>
      <w:lvlText w:val=""/>
      <w:lvlJc w:val="left"/>
      <w:pPr>
        <w:ind w:left="2790" w:hanging="360"/>
      </w:pPr>
      <w:rPr>
        <w:rFonts w:ascii="Symbol" w:hAnsi="Symbol" w:hint="default"/>
      </w:rPr>
    </w:lvl>
    <w:lvl w:ilvl="4" w:tplc="04090003" w:tentative="1">
      <w:start w:val="1"/>
      <w:numFmt w:val="bullet"/>
      <w:lvlText w:val="o"/>
      <w:lvlJc w:val="left"/>
      <w:pPr>
        <w:ind w:left="3510" w:hanging="360"/>
      </w:pPr>
      <w:rPr>
        <w:rFonts w:ascii="Courier New" w:hAnsi="Courier New" w:cs="Courier New" w:hint="default"/>
      </w:rPr>
    </w:lvl>
    <w:lvl w:ilvl="5" w:tplc="04090005" w:tentative="1">
      <w:start w:val="1"/>
      <w:numFmt w:val="bullet"/>
      <w:lvlText w:val=""/>
      <w:lvlJc w:val="left"/>
      <w:pPr>
        <w:ind w:left="4230" w:hanging="360"/>
      </w:pPr>
      <w:rPr>
        <w:rFonts w:ascii="Wingdings" w:hAnsi="Wingdings" w:hint="default"/>
      </w:rPr>
    </w:lvl>
    <w:lvl w:ilvl="6" w:tplc="04090001" w:tentative="1">
      <w:start w:val="1"/>
      <w:numFmt w:val="bullet"/>
      <w:lvlText w:val=""/>
      <w:lvlJc w:val="left"/>
      <w:pPr>
        <w:ind w:left="4950" w:hanging="360"/>
      </w:pPr>
      <w:rPr>
        <w:rFonts w:ascii="Symbol" w:hAnsi="Symbol" w:hint="default"/>
      </w:rPr>
    </w:lvl>
    <w:lvl w:ilvl="7" w:tplc="04090003" w:tentative="1">
      <w:start w:val="1"/>
      <w:numFmt w:val="bullet"/>
      <w:lvlText w:val="o"/>
      <w:lvlJc w:val="left"/>
      <w:pPr>
        <w:ind w:left="5670" w:hanging="360"/>
      </w:pPr>
      <w:rPr>
        <w:rFonts w:ascii="Courier New" w:hAnsi="Courier New" w:cs="Courier New" w:hint="default"/>
      </w:rPr>
    </w:lvl>
    <w:lvl w:ilvl="8" w:tplc="04090005" w:tentative="1">
      <w:start w:val="1"/>
      <w:numFmt w:val="bullet"/>
      <w:lvlText w:val=""/>
      <w:lvlJc w:val="left"/>
      <w:pPr>
        <w:ind w:left="6390" w:hanging="360"/>
      </w:pPr>
      <w:rPr>
        <w:rFonts w:ascii="Wingdings" w:hAnsi="Wingdings" w:hint="default"/>
      </w:rPr>
    </w:lvl>
  </w:abstractNum>
  <w:abstractNum w:abstractNumId="7" w15:restartNumberingAfterBreak="0">
    <w:nsid w:val="37C365CF"/>
    <w:multiLevelType w:val="hybridMultilevel"/>
    <w:tmpl w:val="F6049C5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481C1531"/>
    <w:multiLevelType w:val="hybridMultilevel"/>
    <w:tmpl w:val="4D9819FA"/>
    <w:lvl w:ilvl="0" w:tplc="14A44AD8">
      <w:start w:val="1"/>
      <w:numFmt w:val="bullet"/>
      <w:lvlText w:val=""/>
      <w:lvlJc w:val="left"/>
      <w:pPr>
        <w:tabs>
          <w:tab w:val="num" w:pos="720"/>
        </w:tabs>
        <w:ind w:left="567" w:hanging="567"/>
      </w:pPr>
      <w:rPr>
        <w:rFonts w:ascii="Symbol" w:hAnsi="Symbol" w:hint="default"/>
      </w:rPr>
    </w:lvl>
    <w:lvl w:ilvl="1" w:tplc="04090003">
      <w:start w:val="1"/>
      <w:numFmt w:val="bullet"/>
      <w:lvlText w:val="o"/>
      <w:lvlJc w:val="left"/>
      <w:pPr>
        <w:tabs>
          <w:tab w:val="num" w:pos="1440"/>
        </w:tabs>
        <w:ind w:left="1440" w:hanging="360"/>
      </w:pPr>
      <w:rPr>
        <w:rFonts w:ascii="Courier New" w:hAnsi="Courier New" w:cs="Times New Roman"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cs="Times New Roman"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cs="Times New Roman"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53AC430F"/>
    <w:multiLevelType w:val="hybridMultilevel"/>
    <w:tmpl w:val="B94083AC"/>
    <w:lvl w:ilvl="0" w:tplc="846A3540">
      <w:start w:val="1"/>
      <w:numFmt w:val="bullet"/>
      <w:lvlText w:val=""/>
      <w:lvlJc w:val="left"/>
      <w:pPr>
        <w:tabs>
          <w:tab w:val="num" w:pos="360"/>
        </w:tabs>
        <w:ind w:left="170" w:hanging="170"/>
      </w:pPr>
      <w:rPr>
        <w:rFonts w:ascii="Symbol" w:hAnsi="Symbol" w:hint="default"/>
      </w:rPr>
    </w:lvl>
    <w:lvl w:ilvl="1" w:tplc="04090003">
      <w:start w:val="1"/>
      <w:numFmt w:val="bullet"/>
      <w:lvlText w:val="o"/>
      <w:lvlJc w:val="left"/>
      <w:pPr>
        <w:tabs>
          <w:tab w:val="num" w:pos="1440"/>
        </w:tabs>
        <w:ind w:left="1440" w:hanging="360"/>
      </w:pPr>
      <w:rPr>
        <w:rFonts w:ascii="Courier New" w:hAnsi="Courier New" w:cs="Times New Roman"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cs="Times New Roman"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cs="Times New Roman"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5AC33C79"/>
    <w:multiLevelType w:val="hybridMultilevel"/>
    <w:tmpl w:val="3AF4EAB8"/>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5F15696E"/>
    <w:multiLevelType w:val="singleLevel"/>
    <w:tmpl w:val="0809000F"/>
    <w:lvl w:ilvl="0">
      <w:start w:val="1"/>
      <w:numFmt w:val="decimal"/>
      <w:lvlText w:val="%1."/>
      <w:lvlJc w:val="left"/>
      <w:pPr>
        <w:tabs>
          <w:tab w:val="num" w:pos="360"/>
        </w:tabs>
        <w:ind w:left="360" w:hanging="360"/>
      </w:pPr>
    </w:lvl>
  </w:abstractNum>
  <w:abstractNum w:abstractNumId="12" w15:restartNumberingAfterBreak="0">
    <w:nsid w:val="653B60F7"/>
    <w:multiLevelType w:val="hybridMultilevel"/>
    <w:tmpl w:val="5A0E2502"/>
    <w:lvl w:ilvl="0" w:tplc="846A3540">
      <w:start w:val="1"/>
      <w:numFmt w:val="bullet"/>
      <w:lvlText w:val=""/>
      <w:lvlJc w:val="left"/>
      <w:pPr>
        <w:tabs>
          <w:tab w:val="num" w:pos="360"/>
        </w:tabs>
        <w:ind w:left="170" w:hanging="170"/>
      </w:pPr>
      <w:rPr>
        <w:rFonts w:ascii="Symbol" w:hAnsi="Symbol" w:hint="default"/>
      </w:rPr>
    </w:lvl>
    <w:lvl w:ilvl="1" w:tplc="04090003">
      <w:start w:val="1"/>
      <w:numFmt w:val="bullet"/>
      <w:lvlText w:val="o"/>
      <w:lvlJc w:val="left"/>
      <w:pPr>
        <w:tabs>
          <w:tab w:val="num" w:pos="1440"/>
        </w:tabs>
        <w:ind w:left="1440" w:hanging="360"/>
      </w:pPr>
      <w:rPr>
        <w:rFonts w:ascii="Courier New" w:hAnsi="Courier New" w:cs="Times New Roman"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cs="Times New Roman"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cs="Times New Roman"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67707A32"/>
    <w:multiLevelType w:val="hybridMultilevel"/>
    <w:tmpl w:val="4092AF8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6CAE2741"/>
    <w:multiLevelType w:val="hybridMultilevel"/>
    <w:tmpl w:val="877CFF7E"/>
    <w:lvl w:ilvl="0" w:tplc="0427000F">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5" w15:restartNumberingAfterBreak="0">
    <w:nsid w:val="76D34154"/>
    <w:multiLevelType w:val="hybridMultilevel"/>
    <w:tmpl w:val="69CC0D20"/>
    <w:lvl w:ilvl="0" w:tplc="04090001">
      <w:start w:val="1"/>
      <w:numFmt w:val="bullet"/>
      <w:lvlText w:val=""/>
      <w:lvlJc w:val="left"/>
      <w:pPr>
        <w:ind w:left="720" w:hanging="360"/>
      </w:pPr>
      <w:rPr>
        <w:rFonts w:ascii="Symbol" w:hAnsi="Symbol" w:hint="default"/>
      </w:rPr>
    </w:lvl>
    <w:lvl w:ilvl="1" w:tplc="D020E378">
      <w:numFmt w:val="bullet"/>
      <w:lvlText w:val="-"/>
      <w:lvlJc w:val="left"/>
      <w:pPr>
        <w:ind w:left="1440" w:hanging="360"/>
      </w:pPr>
      <w:rPr>
        <w:rFonts w:ascii="Times New Roman" w:eastAsia="Times New Roman" w:hAnsi="Times New Roman" w:cs="Times New Roman"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78DB3EFB"/>
    <w:multiLevelType w:val="hybridMultilevel"/>
    <w:tmpl w:val="AED8386A"/>
    <w:lvl w:ilvl="0" w:tplc="E19003D6">
      <w:start w:val="1"/>
      <w:numFmt w:val="bullet"/>
      <w:lvlText w:val=""/>
      <w:lvlJc w:val="left"/>
      <w:pPr>
        <w:tabs>
          <w:tab w:val="num" w:pos="113"/>
        </w:tabs>
        <w:ind w:left="113" w:hanging="113"/>
      </w:pPr>
      <w:rPr>
        <w:rFonts w:ascii="Symbol" w:hAnsi="Symbol" w:hint="default"/>
        <w:color w:val="auto"/>
      </w:rPr>
    </w:lvl>
    <w:lvl w:ilvl="1" w:tplc="04270003">
      <w:start w:val="1"/>
      <w:numFmt w:val="bullet"/>
      <w:lvlText w:val="o"/>
      <w:lvlJc w:val="left"/>
      <w:pPr>
        <w:tabs>
          <w:tab w:val="num" w:pos="1440"/>
        </w:tabs>
        <w:ind w:left="1440" w:hanging="360"/>
      </w:pPr>
      <w:rPr>
        <w:rFonts w:ascii="Courier New" w:hAnsi="Courier New" w:cs="Courier New" w:hint="default"/>
      </w:rPr>
    </w:lvl>
    <w:lvl w:ilvl="2" w:tplc="04270005">
      <w:start w:val="1"/>
      <w:numFmt w:val="bullet"/>
      <w:lvlText w:val=""/>
      <w:lvlJc w:val="left"/>
      <w:pPr>
        <w:tabs>
          <w:tab w:val="num" w:pos="2160"/>
        </w:tabs>
        <w:ind w:left="2160" w:hanging="360"/>
      </w:pPr>
      <w:rPr>
        <w:rFonts w:ascii="Wingdings" w:hAnsi="Wingdings" w:hint="default"/>
      </w:rPr>
    </w:lvl>
    <w:lvl w:ilvl="3" w:tplc="04270001">
      <w:start w:val="1"/>
      <w:numFmt w:val="bullet"/>
      <w:lvlText w:val=""/>
      <w:lvlJc w:val="left"/>
      <w:pPr>
        <w:tabs>
          <w:tab w:val="num" w:pos="2880"/>
        </w:tabs>
        <w:ind w:left="2880" w:hanging="360"/>
      </w:pPr>
      <w:rPr>
        <w:rFonts w:ascii="Symbol" w:hAnsi="Symbol" w:hint="default"/>
      </w:rPr>
    </w:lvl>
    <w:lvl w:ilvl="4" w:tplc="04270003">
      <w:start w:val="1"/>
      <w:numFmt w:val="bullet"/>
      <w:lvlText w:val="o"/>
      <w:lvlJc w:val="left"/>
      <w:pPr>
        <w:tabs>
          <w:tab w:val="num" w:pos="3600"/>
        </w:tabs>
        <w:ind w:left="3600" w:hanging="360"/>
      </w:pPr>
      <w:rPr>
        <w:rFonts w:ascii="Courier New" w:hAnsi="Courier New" w:cs="Courier New" w:hint="default"/>
      </w:rPr>
    </w:lvl>
    <w:lvl w:ilvl="5" w:tplc="04270005">
      <w:start w:val="1"/>
      <w:numFmt w:val="bullet"/>
      <w:lvlText w:val=""/>
      <w:lvlJc w:val="left"/>
      <w:pPr>
        <w:tabs>
          <w:tab w:val="num" w:pos="4320"/>
        </w:tabs>
        <w:ind w:left="4320" w:hanging="360"/>
      </w:pPr>
      <w:rPr>
        <w:rFonts w:ascii="Wingdings" w:hAnsi="Wingdings" w:hint="default"/>
      </w:rPr>
    </w:lvl>
    <w:lvl w:ilvl="6" w:tplc="04270001">
      <w:start w:val="1"/>
      <w:numFmt w:val="bullet"/>
      <w:lvlText w:val=""/>
      <w:lvlJc w:val="left"/>
      <w:pPr>
        <w:tabs>
          <w:tab w:val="num" w:pos="5040"/>
        </w:tabs>
        <w:ind w:left="5040" w:hanging="360"/>
      </w:pPr>
      <w:rPr>
        <w:rFonts w:ascii="Symbol" w:hAnsi="Symbol" w:hint="default"/>
      </w:rPr>
    </w:lvl>
    <w:lvl w:ilvl="7" w:tplc="04270003">
      <w:start w:val="1"/>
      <w:numFmt w:val="bullet"/>
      <w:lvlText w:val="o"/>
      <w:lvlJc w:val="left"/>
      <w:pPr>
        <w:tabs>
          <w:tab w:val="num" w:pos="5760"/>
        </w:tabs>
        <w:ind w:left="5760" w:hanging="360"/>
      </w:pPr>
      <w:rPr>
        <w:rFonts w:ascii="Courier New" w:hAnsi="Courier New" w:cs="Courier New" w:hint="default"/>
      </w:rPr>
    </w:lvl>
    <w:lvl w:ilvl="8" w:tplc="04270005">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7B94234E"/>
    <w:multiLevelType w:val="hybridMultilevel"/>
    <w:tmpl w:val="506214E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7FF52D85"/>
    <w:multiLevelType w:val="hybridMultilevel"/>
    <w:tmpl w:val="F86A8226"/>
    <w:lvl w:ilvl="0" w:tplc="A4EEAD20">
      <w:start w:val="1"/>
      <w:numFmt w:val="bullet"/>
      <w:lvlText w:val=""/>
      <w:lvlJc w:val="left"/>
      <w:pPr>
        <w:tabs>
          <w:tab w:val="num" w:pos="170"/>
        </w:tabs>
        <w:ind w:left="170" w:hanging="170"/>
      </w:pPr>
      <w:rPr>
        <w:rFonts w:ascii="Symbol" w:hAnsi="Symbol" w:hint="default"/>
      </w:rPr>
    </w:lvl>
    <w:lvl w:ilvl="1" w:tplc="04090003">
      <w:start w:val="1"/>
      <w:numFmt w:val="bullet"/>
      <w:lvlText w:val="o"/>
      <w:lvlJc w:val="left"/>
      <w:pPr>
        <w:tabs>
          <w:tab w:val="num" w:pos="1440"/>
        </w:tabs>
        <w:ind w:left="1440" w:hanging="360"/>
      </w:pPr>
      <w:rPr>
        <w:rFonts w:ascii="Courier New" w:hAnsi="Courier New" w:cs="Times New Roman"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cs="Times New Roman"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cs="Times New Roman" w:hint="default"/>
      </w:rPr>
    </w:lvl>
    <w:lvl w:ilvl="8" w:tplc="04090005">
      <w:start w:val="1"/>
      <w:numFmt w:val="bullet"/>
      <w:lvlText w:val=""/>
      <w:lvlJc w:val="left"/>
      <w:pPr>
        <w:tabs>
          <w:tab w:val="num" w:pos="6480"/>
        </w:tabs>
        <w:ind w:left="6480" w:hanging="360"/>
      </w:pPr>
      <w:rPr>
        <w:rFonts w:ascii="Wingdings" w:hAnsi="Wingdings" w:hint="default"/>
      </w:rPr>
    </w:lvl>
  </w:abstractNum>
  <w:num w:numId="1">
    <w:abstractNumId w:val="11"/>
  </w:num>
  <w:num w:numId="2">
    <w:abstractNumId w:val="11"/>
    <w:lvlOverride w:ilvl="0">
      <w:startOverride w:val="1"/>
    </w:lvlOverride>
  </w:num>
  <w:num w:numId="3">
    <w:abstractNumId w:val="16"/>
  </w:num>
  <w:num w:numId="4">
    <w:abstractNumId w:val="18"/>
  </w:num>
  <w:num w:numId="5">
    <w:abstractNumId w:val="1"/>
  </w:num>
  <w:num w:numId="6">
    <w:abstractNumId w:val="1"/>
    <w:lvlOverride w:ilvl="0">
      <w:startOverride w:val="6"/>
    </w:lvlOverride>
    <w:lvlOverride w:ilvl="1">
      <w:startOverride w:val="4"/>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2"/>
  </w:num>
  <w:num w:numId="8">
    <w:abstractNumId w:val="8"/>
  </w:num>
  <w:num w:numId="9">
    <w:abstractNumId w:val="4"/>
  </w:num>
  <w:num w:numId="10">
    <w:abstractNumId w:val="9"/>
  </w:num>
  <w:num w:numId="11">
    <w:abstractNumId w:val="12"/>
  </w:num>
  <w:num w:numId="12">
    <w:abstractNumId w:val="0"/>
  </w:num>
  <w:num w:numId="13">
    <w:abstractNumId w:val="15"/>
  </w:num>
  <w:num w:numId="14">
    <w:abstractNumId w:val="7"/>
  </w:num>
  <w:num w:numId="15">
    <w:abstractNumId w:val="17"/>
  </w:num>
  <w:num w:numId="16">
    <w:abstractNumId w:val="6"/>
  </w:num>
  <w:num w:numId="17">
    <w:abstractNumId w:val="13"/>
  </w:num>
  <w:num w:numId="18">
    <w:abstractNumId w:val="5"/>
  </w:num>
  <w:num w:numId="19">
    <w:abstractNumId w:val="10"/>
  </w:num>
  <w:num w:numId="20">
    <w:abstractNumId w:val="3"/>
  </w:num>
  <w:num w:numId="21">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1296"/>
  <w:hyphenationZone w:val="396"/>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8244F"/>
    <w:rsid w:val="00010651"/>
    <w:rsid w:val="00011DD2"/>
    <w:rsid w:val="000561D5"/>
    <w:rsid w:val="0006644A"/>
    <w:rsid w:val="00066FA3"/>
    <w:rsid w:val="00084E81"/>
    <w:rsid w:val="000855AA"/>
    <w:rsid w:val="00094897"/>
    <w:rsid w:val="000A5B6C"/>
    <w:rsid w:val="000C49B3"/>
    <w:rsid w:val="000D0A8F"/>
    <w:rsid w:val="000D5825"/>
    <w:rsid w:val="000D692D"/>
    <w:rsid w:val="000E53F8"/>
    <w:rsid w:val="000F60DF"/>
    <w:rsid w:val="00106C28"/>
    <w:rsid w:val="00112ED2"/>
    <w:rsid w:val="001225DB"/>
    <w:rsid w:val="001301DF"/>
    <w:rsid w:val="00140762"/>
    <w:rsid w:val="00142952"/>
    <w:rsid w:val="0014472B"/>
    <w:rsid w:val="0014708B"/>
    <w:rsid w:val="0014789D"/>
    <w:rsid w:val="0017456C"/>
    <w:rsid w:val="00176DF3"/>
    <w:rsid w:val="00184C3B"/>
    <w:rsid w:val="0018556E"/>
    <w:rsid w:val="00195E58"/>
    <w:rsid w:val="001A3538"/>
    <w:rsid w:val="001C0652"/>
    <w:rsid w:val="001C76CA"/>
    <w:rsid w:val="001D1DE4"/>
    <w:rsid w:val="001D3C28"/>
    <w:rsid w:val="001D5312"/>
    <w:rsid w:val="001D7378"/>
    <w:rsid w:val="001E3DD4"/>
    <w:rsid w:val="001E65F7"/>
    <w:rsid w:val="00201D27"/>
    <w:rsid w:val="00210C20"/>
    <w:rsid w:val="00212093"/>
    <w:rsid w:val="00215EBC"/>
    <w:rsid w:val="0023268B"/>
    <w:rsid w:val="0024322D"/>
    <w:rsid w:val="00247D9E"/>
    <w:rsid w:val="00253336"/>
    <w:rsid w:val="0027065E"/>
    <w:rsid w:val="0027657D"/>
    <w:rsid w:val="002A0192"/>
    <w:rsid w:val="002B644B"/>
    <w:rsid w:val="002C1942"/>
    <w:rsid w:val="002C2E5A"/>
    <w:rsid w:val="002E547A"/>
    <w:rsid w:val="002F36B8"/>
    <w:rsid w:val="002F4950"/>
    <w:rsid w:val="002F55C4"/>
    <w:rsid w:val="00300E89"/>
    <w:rsid w:val="003112B2"/>
    <w:rsid w:val="0033353C"/>
    <w:rsid w:val="003377DE"/>
    <w:rsid w:val="00337C3E"/>
    <w:rsid w:val="00340C45"/>
    <w:rsid w:val="00354B4A"/>
    <w:rsid w:val="003644E5"/>
    <w:rsid w:val="00366972"/>
    <w:rsid w:val="00376C8D"/>
    <w:rsid w:val="003A17F4"/>
    <w:rsid w:val="003A752D"/>
    <w:rsid w:val="003A77F8"/>
    <w:rsid w:val="003B6BCF"/>
    <w:rsid w:val="003C2A40"/>
    <w:rsid w:val="003D102A"/>
    <w:rsid w:val="003D2978"/>
    <w:rsid w:val="003D459C"/>
    <w:rsid w:val="003E398A"/>
    <w:rsid w:val="003E752B"/>
    <w:rsid w:val="004016FF"/>
    <w:rsid w:val="00405B2C"/>
    <w:rsid w:val="00411223"/>
    <w:rsid w:val="00414689"/>
    <w:rsid w:val="00426330"/>
    <w:rsid w:val="00471B23"/>
    <w:rsid w:val="00473E70"/>
    <w:rsid w:val="00483A79"/>
    <w:rsid w:val="004918E6"/>
    <w:rsid w:val="004A7B3E"/>
    <w:rsid w:val="004B7AA5"/>
    <w:rsid w:val="004B7D28"/>
    <w:rsid w:val="004C027A"/>
    <w:rsid w:val="004D2ADD"/>
    <w:rsid w:val="004D2B4E"/>
    <w:rsid w:val="004D6567"/>
    <w:rsid w:val="004E7AC6"/>
    <w:rsid w:val="004F0C92"/>
    <w:rsid w:val="004F6E11"/>
    <w:rsid w:val="004F78E9"/>
    <w:rsid w:val="00520923"/>
    <w:rsid w:val="00525FB4"/>
    <w:rsid w:val="005354A7"/>
    <w:rsid w:val="005405C3"/>
    <w:rsid w:val="0055430B"/>
    <w:rsid w:val="005550FC"/>
    <w:rsid w:val="00561B98"/>
    <w:rsid w:val="00564449"/>
    <w:rsid w:val="00576BD5"/>
    <w:rsid w:val="005A1F42"/>
    <w:rsid w:val="005B0156"/>
    <w:rsid w:val="005B09FB"/>
    <w:rsid w:val="005B42E8"/>
    <w:rsid w:val="005C2EED"/>
    <w:rsid w:val="005D3FF5"/>
    <w:rsid w:val="005E6C2B"/>
    <w:rsid w:val="00606803"/>
    <w:rsid w:val="0061251D"/>
    <w:rsid w:val="00630604"/>
    <w:rsid w:val="00630CE6"/>
    <w:rsid w:val="00641866"/>
    <w:rsid w:val="006503E6"/>
    <w:rsid w:val="00665380"/>
    <w:rsid w:val="0066676C"/>
    <w:rsid w:val="006826E0"/>
    <w:rsid w:val="00684F39"/>
    <w:rsid w:val="00695F91"/>
    <w:rsid w:val="006A3F84"/>
    <w:rsid w:val="006C70C6"/>
    <w:rsid w:val="006D3A17"/>
    <w:rsid w:val="007260AA"/>
    <w:rsid w:val="0073490F"/>
    <w:rsid w:val="007356B9"/>
    <w:rsid w:val="00735B5F"/>
    <w:rsid w:val="007523D8"/>
    <w:rsid w:val="0076086D"/>
    <w:rsid w:val="00762F9C"/>
    <w:rsid w:val="007659D9"/>
    <w:rsid w:val="00765C22"/>
    <w:rsid w:val="0077681E"/>
    <w:rsid w:val="0078649E"/>
    <w:rsid w:val="007A32BE"/>
    <w:rsid w:val="007A3E2C"/>
    <w:rsid w:val="007A55CB"/>
    <w:rsid w:val="007C21E1"/>
    <w:rsid w:val="007D56A9"/>
    <w:rsid w:val="007E0C86"/>
    <w:rsid w:val="007E0F45"/>
    <w:rsid w:val="007F6350"/>
    <w:rsid w:val="00801165"/>
    <w:rsid w:val="008077DD"/>
    <w:rsid w:val="0082527C"/>
    <w:rsid w:val="00835325"/>
    <w:rsid w:val="00846C97"/>
    <w:rsid w:val="0085459B"/>
    <w:rsid w:val="00867A00"/>
    <w:rsid w:val="00867A29"/>
    <w:rsid w:val="00870CD4"/>
    <w:rsid w:val="0087662F"/>
    <w:rsid w:val="008921D6"/>
    <w:rsid w:val="00896140"/>
    <w:rsid w:val="008A2217"/>
    <w:rsid w:val="008A6061"/>
    <w:rsid w:val="008A7F08"/>
    <w:rsid w:val="008B65B2"/>
    <w:rsid w:val="008D18AB"/>
    <w:rsid w:val="008F227A"/>
    <w:rsid w:val="009045BD"/>
    <w:rsid w:val="00913850"/>
    <w:rsid w:val="0092014B"/>
    <w:rsid w:val="00921FF5"/>
    <w:rsid w:val="009372F2"/>
    <w:rsid w:val="00957C1A"/>
    <w:rsid w:val="00965997"/>
    <w:rsid w:val="009708C7"/>
    <w:rsid w:val="00984686"/>
    <w:rsid w:val="00991C86"/>
    <w:rsid w:val="009A11E0"/>
    <w:rsid w:val="009B5E12"/>
    <w:rsid w:val="009C47BD"/>
    <w:rsid w:val="009C62BC"/>
    <w:rsid w:val="009E737B"/>
    <w:rsid w:val="009E746B"/>
    <w:rsid w:val="009F3415"/>
    <w:rsid w:val="00A0520F"/>
    <w:rsid w:val="00A14102"/>
    <w:rsid w:val="00A23AC9"/>
    <w:rsid w:val="00A261AB"/>
    <w:rsid w:val="00A26EF8"/>
    <w:rsid w:val="00A27136"/>
    <w:rsid w:val="00A340FA"/>
    <w:rsid w:val="00A50BA6"/>
    <w:rsid w:val="00A56104"/>
    <w:rsid w:val="00A679AD"/>
    <w:rsid w:val="00A80060"/>
    <w:rsid w:val="00A84802"/>
    <w:rsid w:val="00A8645B"/>
    <w:rsid w:val="00A91777"/>
    <w:rsid w:val="00AA2C1D"/>
    <w:rsid w:val="00AA3B45"/>
    <w:rsid w:val="00AB2562"/>
    <w:rsid w:val="00AC14EA"/>
    <w:rsid w:val="00AC29FA"/>
    <w:rsid w:val="00AC533E"/>
    <w:rsid w:val="00AC7C58"/>
    <w:rsid w:val="00AD0275"/>
    <w:rsid w:val="00AE686C"/>
    <w:rsid w:val="00AF0180"/>
    <w:rsid w:val="00B047E8"/>
    <w:rsid w:val="00B04ECE"/>
    <w:rsid w:val="00B11247"/>
    <w:rsid w:val="00B42417"/>
    <w:rsid w:val="00B75BBB"/>
    <w:rsid w:val="00B75C6A"/>
    <w:rsid w:val="00B75D95"/>
    <w:rsid w:val="00B80CF4"/>
    <w:rsid w:val="00B9109E"/>
    <w:rsid w:val="00BA1D26"/>
    <w:rsid w:val="00BA2512"/>
    <w:rsid w:val="00BA5D35"/>
    <w:rsid w:val="00BB01D7"/>
    <w:rsid w:val="00C13772"/>
    <w:rsid w:val="00C16AE6"/>
    <w:rsid w:val="00C16FD9"/>
    <w:rsid w:val="00C24D75"/>
    <w:rsid w:val="00C50655"/>
    <w:rsid w:val="00C50945"/>
    <w:rsid w:val="00C51CBF"/>
    <w:rsid w:val="00C61305"/>
    <w:rsid w:val="00C63DAF"/>
    <w:rsid w:val="00C654BD"/>
    <w:rsid w:val="00C67AE5"/>
    <w:rsid w:val="00CA0B0E"/>
    <w:rsid w:val="00CA5261"/>
    <w:rsid w:val="00CF1AFE"/>
    <w:rsid w:val="00D0119B"/>
    <w:rsid w:val="00D03F9A"/>
    <w:rsid w:val="00D137F1"/>
    <w:rsid w:val="00D15E89"/>
    <w:rsid w:val="00D21DFA"/>
    <w:rsid w:val="00D62911"/>
    <w:rsid w:val="00D6291F"/>
    <w:rsid w:val="00D8790A"/>
    <w:rsid w:val="00D943B4"/>
    <w:rsid w:val="00D9504E"/>
    <w:rsid w:val="00DA6488"/>
    <w:rsid w:val="00DA6FF6"/>
    <w:rsid w:val="00DB3141"/>
    <w:rsid w:val="00DB3BF8"/>
    <w:rsid w:val="00DC3B55"/>
    <w:rsid w:val="00DE7342"/>
    <w:rsid w:val="00DF0BD7"/>
    <w:rsid w:val="00DF1F19"/>
    <w:rsid w:val="00E0219A"/>
    <w:rsid w:val="00E0223C"/>
    <w:rsid w:val="00E0233E"/>
    <w:rsid w:val="00E17831"/>
    <w:rsid w:val="00E35488"/>
    <w:rsid w:val="00E4032A"/>
    <w:rsid w:val="00E4687C"/>
    <w:rsid w:val="00E52ACA"/>
    <w:rsid w:val="00E5648B"/>
    <w:rsid w:val="00E62330"/>
    <w:rsid w:val="00E66C72"/>
    <w:rsid w:val="00E801BE"/>
    <w:rsid w:val="00E8244F"/>
    <w:rsid w:val="00ED131F"/>
    <w:rsid w:val="00ED1B55"/>
    <w:rsid w:val="00ED1DE1"/>
    <w:rsid w:val="00EE0254"/>
    <w:rsid w:val="00EE1C32"/>
    <w:rsid w:val="00EE6905"/>
    <w:rsid w:val="00F00965"/>
    <w:rsid w:val="00F06DAC"/>
    <w:rsid w:val="00F17A07"/>
    <w:rsid w:val="00F3069D"/>
    <w:rsid w:val="00F44C21"/>
    <w:rsid w:val="00F46D60"/>
    <w:rsid w:val="00F5774D"/>
    <w:rsid w:val="00F77716"/>
    <w:rsid w:val="00F825A1"/>
    <w:rsid w:val="00F83049"/>
    <w:rsid w:val="00F87915"/>
    <w:rsid w:val="00F96005"/>
    <w:rsid w:val="00FB0D81"/>
    <w:rsid w:val="00FC0423"/>
    <w:rsid w:val="00FC42A6"/>
    <w:rsid w:val="00FE2065"/>
    <w:rsid w:val="00FE439A"/>
    <w:rsid w:val="00FF1F83"/>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14:docId w14:val="388A945B"/>
  <w15:chartTrackingRefBased/>
  <w15:docId w15:val="{55A592A2-6213-4F56-B396-7DA8559A7BB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lt-LT"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0" w:unhideWhenUsed="1" w:qFormat="1"/>
    <w:lsdException w:name="index 1" w:semiHidden="1" w:uiPriority="0"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iPriority="0" w:unhideWhenUsed="1"/>
    <w:lsdException w:name="footnote text" w:semiHidden="1" w:unhideWhenUsed="1"/>
    <w:lsdException w:name="annotation text" w:semiHidden="1" w:uiPriority="0" w:unhideWhenUsed="1"/>
    <w:lsdException w:name="header" w:semiHidden="1" w:uiPriority="0" w:unhideWhenUsed="1"/>
    <w:lsdException w:name="footer" w:semiHidden="1" w:uiPriority="0" w:unhideWhenUsed="1"/>
    <w:lsdException w:name="index heading" w:semiHidden="1" w:uiPriority="0"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A14102"/>
  </w:style>
  <w:style w:type="paragraph" w:styleId="Antrat1">
    <w:name w:val="heading 1"/>
    <w:basedOn w:val="prastasis"/>
    <w:next w:val="prastasis"/>
    <w:link w:val="Antrat1Diagrama"/>
    <w:autoRedefine/>
    <w:qFormat/>
    <w:rsid w:val="00E8244F"/>
    <w:pPr>
      <w:keepNext/>
      <w:spacing w:before="120" w:after="0" w:line="240" w:lineRule="auto"/>
      <w:outlineLvl w:val="0"/>
    </w:pPr>
    <w:rPr>
      <w:rFonts w:ascii="Times New Roman" w:eastAsia="Times New Roman" w:hAnsi="Times New Roman" w:cs="Times New Roman"/>
      <w:sz w:val="20"/>
      <w:szCs w:val="20"/>
      <w:u w:val="single"/>
      <w:lang w:val="x-none" w:eastAsia="x-none"/>
    </w:rPr>
  </w:style>
  <w:style w:type="paragraph" w:styleId="Antrat2">
    <w:name w:val="heading 2"/>
    <w:basedOn w:val="prastasis"/>
    <w:next w:val="prastasis"/>
    <w:link w:val="Antrat2Diagrama"/>
    <w:autoRedefine/>
    <w:qFormat/>
    <w:rsid w:val="00E8244F"/>
    <w:pPr>
      <w:keepNext/>
      <w:spacing w:after="0" w:line="240" w:lineRule="auto"/>
      <w:outlineLvl w:val="1"/>
    </w:pPr>
    <w:rPr>
      <w:rFonts w:ascii="Times New Roman" w:eastAsia="Times New Roman" w:hAnsi="Times New Roman" w:cs="Times New Roman"/>
      <w:b/>
      <w:sz w:val="20"/>
      <w:szCs w:val="20"/>
      <w:lang w:val="x-none" w:eastAsia="x-none"/>
    </w:rPr>
  </w:style>
  <w:style w:type="paragraph" w:styleId="Antrat3">
    <w:name w:val="heading 3"/>
    <w:basedOn w:val="prastasis"/>
    <w:next w:val="prastasis"/>
    <w:link w:val="Antrat3Diagrama"/>
    <w:autoRedefine/>
    <w:qFormat/>
    <w:rsid w:val="00E8244F"/>
    <w:pPr>
      <w:keepNext/>
      <w:spacing w:after="0" w:line="240" w:lineRule="auto"/>
      <w:outlineLvl w:val="2"/>
    </w:pPr>
    <w:rPr>
      <w:rFonts w:ascii="Times New Roman" w:eastAsia="Times New Roman" w:hAnsi="Times New Roman" w:cs="Times New Roman"/>
      <w:b/>
      <w:sz w:val="20"/>
      <w:szCs w:val="20"/>
      <w:lang w:val="x-none" w:eastAsia="x-none"/>
    </w:rPr>
  </w:style>
  <w:style w:type="paragraph" w:styleId="Antrat4">
    <w:name w:val="heading 4"/>
    <w:basedOn w:val="prastasis"/>
    <w:next w:val="prastasis"/>
    <w:link w:val="Antrat4Diagrama"/>
    <w:qFormat/>
    <w:rsid w:val="00E8244F"/>
    <w:pPr>
      <w:keepNext/>
      <w:spacing w:after="0" w:line="240" w:lineRule="auto"/>
      <w:jc w:val="both"/>
      <w:outlineLvl w:val="3"/>
    </w:pPr>
    <w:rPr>
      <w:rFonts w:ascii="Times New Roman" w:eastAsia="Times New Roman" w:hAnsi="Times New Roman" w:cs="Times New Roman"/>
      <w:sz w:val="20"/>
      <w:szCs w:val="20"/>
      <w:u w:val="single"/>
      <w:lang w:val="x-none" w:eastAsia="x-none"/>
    </w:rPr>
  </w:style>
  <w:style w:type="paragraph" w:styleId="Antrat9">
    <w:name w:val="heading 9"/>
    <w:basedOn w:val="prastasis"/>
    <w:next w:val="prastasis"/>
    <w:link w:val="Antrat9Diagrama"/>
    <w:qFormat/>
    <w:rsid w:val="00E8244F"/>
    <w:pPr>
      <w:spacing w:before="240" w:after="60" w:line="240" w:lineRule="auto"/>
      <w:outlineLvl w:val="8"/>
    </w:pPr>
    <w:rPr>
      <w:rFonts w:ascii="Arial" w:eastAsia="Times New Roman" w:hAnsi="Arial" w:cs="Times New Roman"/>
      <w:sz w:val="20"/>
      <w:szCs w:val="20"/>
      <w:lang w:val="x-none" w:eastAsia="x-none"/>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basedOn w:val="Numatytasispastraiposriftas"/>
    <w:link w:val="Antrat1"/>
    <w:rsid w:val="00E8244F"/>
    <w:rPr>
      <w:rFonts w:ascii="Times New Roman" w:eastAsia="Times New Roman" w:hAnsi="Times New Roman" w:cs="Times New Roman"/>
      <w:sz w:val="20"/>
      <w:szCs w:val="20"/>
      <w:u w:val="single"/>
      <w:lang w:val="x-none" w:eastAsia="x-none"/>
    </w:rPr>
  </w:style>
  <w:style w:type="character" w:customStyle="1" w:styleId="Antrat2Diagrama">
    <w:name w:val="Antraštė 2 Diagrama"/>
    <w:basedOn w:val="Numatytasispastraiposriftas"/>
    <w:link w:val="Antrat2"/>
    <w:rsid w:val="00E8244F"/>
    <w:rPr>
      <w:rFonts w:ascii="Times New Roman" w:eastAsia="Times New Roman" w:hAnsi="Times New Roman" w:cs="Times New Roman"/>
      <w:b/>
      <w:sz w:val="20"/>
      <w:szCs w:val="20"/>
      <w:lang w:val="x-none" w:eastAsia="x-none"/>
    </w:rPr>
  </w:style>
  <w:style w:type="character" w:customStyle="1" w:styleId="Antrat3Diagrama">
    <w:name w:val="Antraštė 3 Diagrama"/>
    <w:basedOn w:val="Numatytasispastraiposriftas"/>
    <w:link w:val="Antrat3"/>
    <w:rsid w:val="00E8244F"/>
    <w:rPr>
      <w:rFonts w:ascii="Times New Roman" w:eastAsia="Times New Roman" w:hAnsi="Times New Roman" w:cs="Times New Roman"/>
      <w:b/>
      <w:sz w:val="20"/>
      <w:szCs w:val="20"/>
      <w:lang w:val="x-none" w:eastAsia="x-none"/>
    </w:rPr>
  </w:style>
  <w:style w:type="character" w:customStyle="1" w:styleId="Antrat4Diagrama">
    <w:name w:val="Antraštė 4 Diagrama"/>
    <w:basedOn w:val="Numatytasispastraiposriftas"/>
    <w:link w:val="Antrat4"/>
    <w:rsid w:val="00E8244F"/>
    <w:rPr>
      <w:rFonts w:ascii="Times New Roman" w:eastAsia="Times New Roman" w:hAnsi="Times New Roman" w:cs="Times New Roman"/>
      <w:sz w:val="20"/>
      <w:szCs w:val="20"/>
      <w:u w:val="single"/>
      <w:lang w:val="x-none" w:eastAsia="x-none"/>
    </w:rPr>
  </w:style>
  <w:style w:type="character" w:customStyle="1" w:styleId="Antrat9Diagrama">
    <w:name w:val="Antraštė 9 Diagrama"/>
    <w:basedOn w:val="Numatytasispastraiposriftas"/>
    <w:link w:val="Antrat9"/>
    <w:rsid w:val="00E8244F"/>
    <w:rPr>
      <w:rFonts w:ascii="Arial" w:eastAsia="Times New Roman" w:hAnsi="Arial" w:cs="Times New Roman"/>
      <w:sz w:val="20"/>
      <w:szCs w:val="20"/>
      <w:lang w:val="x-none" w:eastAsia="x-none"/>
    </w:rPr>
  </w:style>
  <w:style w:type="numbering" w:customStyle="1" w:styleId="NoList1">
    <w:name w:val="No List1"/>
    <w:next w:val="Sraonra"/>
    <w:uiPriority w:val="99"/>
    <w:semiHidden/>
    <w:unhideWhenUsed/>
    <w:rsid w:val="00E8244F"/>
  </w:style>
  <w:style w:type="paragraph" w:styleId="Debesliotekstas">
    <w:name w:val="Balloon Text"/>
    <w:basedOn w:val="prastasis"/>
    <w:link w:val="DebesliotekstasDiagrama"/>
    <w:semiHidden/>
    <w:rsid w:val="00A14102"/>
    <w:pPr>
      <w:spacing w:after="0" w:line="240" w:lineRule="auto"/>
    </w:pPr>
    <w:rPr>
      <w:rFonts w:ascii="Calibri" w:eastAsia="Calibri" w:hAnsi="Calibri" w:cs="Times New Roman"/>
      <w:sz w:val="16"/>
      <w:lang w:val="en-US" w:eastAsia="ja-JP"/>
    </w:rPr>
  </w:style>
  <w:style w:type="character" w:customStyle="1" w:styleId="DebesliotekstasDiagrama">
    <w:name w:val="Debesėlio tekstas Diagrama"/>
    <w:basedOn w:val="Numatytasispastraiposriftas"/>
    <w:link w:val="Debesliotekstas"/>
    <w:semiHidden/>
    <w:rsid w:val="00E8244F"/>
    <w:rPr>
      <w:rFonts w:ascii="Calibri" w:eastAsia="Calibri" w:hAnsi="Calibri" w:cs="Times New Roman"/>
      <w:sz w:val="16"/>
      <w:lang w:val="en-US" w:eastAsia="ja-JP"/>
    </w:rPr>
  </w:style>
  <w:style w:type="numbering" w:customStyle="1" w:styleId="Sraonra1">
    <w:name w:val="Sąrašo nėra1"/>
    <w:next w:val="Sraonra"/>
    <w:uiPriority w:val="99"/>
    <w:semiHidden/>
    <w:unhideWhenUsed/>
    <w:rsid w:val="00E8244F"/>
  </w:style>
  <w:style w:type="numbering" w:customStyle="1" w:styleId="Sraonra11">
    <w:name w:val="Sąrašo nėra11"/>
    <w:next w:val="Sraonra"/>
    <w:uiPriority w:val="99"/>
    <w:semiHidden/>
    <w:unhideWhenUsed/>
    <w:rsid w:val="00E8244F"/>
  </w:style>
  <w:style w:type="numbering" w:customStyle="1" w:styleId="Sraonra111">
    <w:name w:val="Sąrašo nėra111"/>
    <w:next w:val="Sraonra"/>
    <w:uiPriority w:val="99"/>
    <w:semiHidden/>
    <w:unhideWhenUsed/>
    <w:rsid w:val="00E8244F"/>
  </w:style>
  <w:style w:type="numbering" w:customStyle="1" w:styleId="Sraonra1111">
    <w:name w:val="Sąrašo nėra1111"/>
    <w:next w:val="Sraonra"/>
    <w:uiPriority w:val="99"/>
    <w:semiHidden/>
    <w:unhideWhenUsed/>
    <w:rsid w:val="00E8244F"/>
  </w:style>
  <w:style w:type="paragraph" w:styleId="prastojitrauka">
    <w:name w:val="Normal Indent"/>
    <w:basedOn w:val="prastasis"/>
    <w:unhideWhenUsed/>
    <w:rsid w:val="00A14102"/>
    <w:pPr>
      <w:spacing w:after="200" w:line="276" w:lineRule="auto"/>
      <w:ind w:left="720"/>
    </w:pPr>
    <w:rPr>
      <w:rFonts w:ascii="Calibri" w:eastAsia="Calibri" w:hAnsi="Calibri" w:cs="Times New Roman"/>
      <w:lang w:val="en-US"/>
    </w:rPr>
  </w:style>
  <w:style w:type="numbering" w:customStyle="1" w:styleId="NoList11">
    <w:name w:val="No List11"/>
    <w:next w:val="Sraonra"/>
    <w:uiPriority w:val="99"/>
    <w:semiHidden/>
    <w:unhideWhenUsed/>
    <w:rsid w:val="00E8244F"/>
  </w:style>
  <w:style w:type="character" w:styleId="Hipersaitas">
    <w:name w:val="Hyperlink"/>
    <w:uiPriority w:val="99"/>
    <w:unhideWhenUsed/>
    <w:rsid w:val="00E8244F"/>
    <w:rPr>
      <w:color w:val="0000FF"/>
      <w:u w:val="single"/>
    </w:rPr>
  </w:style>
  <w:style w:type="character" w:styleId="Perirtashipersaitas">
    <w:name w:val="FollowedHyperlink"/>
    <w:uiPriority w:val="99"/>
    <w:semiHidden/>
    <w:unhideWhenUsed/>
    <w:rsid w:val="00E8244F"/>
    <w:rPr>
      <w:color w:val="800080"/>
      <w:u w:val="single"/>
    </w:rPr>
  </w:style>
  <w:style w:type="paragraph" w:customStyle="1" w:styleId="prastasiniatinklio1">
    <w:name w:val="Įprastas (žiniatinklio)1"/>
    <w:basedOn w:val="prastasis"/>
    <w:semiHidden/>
    <w:unhideWhenUsed/>
    <w:rsid w:val="00E8244F"/>
    <w:pPr>
      <w:spacing w:before="100" w:beforeAutospacing="1" w:after="100" w:afterAutospacing="1" w:line="240" w:lineRule="auto"/>
    </w:pPr>
    <w:rPr>
      <w:rFonts w:ascii="Arial Unicode MS" w:eastAsia="Arial Unicode MS" w:hAnsi="Arial Unicode MS" w:cs="Arial Unicode MS"/>
      <w:sz w:val="24"/>
      <w:szCs w:val="24"/>
      <w:lang w:val="en-US"/>
    </w:rPr>
  </w:style>
  <w:style w:type="paragraph" w:styleId="Indeksas1">
    <w:name w:val="index 1"/>
    <w:basedOn w:val="prastasis"/>
    <w:next w:val="prastasis"/>
    <w:autoRedefine/>
    <w:semiHidden/>
    <w:unhideWhenUsed/>
    <w:rsid w:val="00E8244F"/>
    <w:pPr>
      <w:spacing w:after="0" w:line="240" w:lineRule="auto"/>
      <w:ind w:left="220" w:hanging="220"/>
    </w:pPr>
    <w:rPr>
      <w:rFonts w:ascii="Times New Roman" w:eastAsia="Times New Roman" w:hAnsi="Times New Roman" w:cs="Times New Roman"/>
      <w:szCs w:val="20"/>
      <w:lang w:eastAsia="lt-LT"/>
    </w:rPr>
  </w:style>
  <w:style w:type="paragraph" w:styleId="Komentarotekstas">
    <w:name w:val="annotation text"/>
    <w:basedOn w:val="prastasis"/>
    <w:link w:val="KomentarotekstasDiagrama"/>
    <w:semiHidden/>
    <w:unhideWhenUsed/>
    <w:rsid w:val="00E8244F"/>
    <w:pPr>
      <w:spacing w:after="0" w:line="240" w:lineRule="auto"/>
    </w:pPr>
    <w:rPr>
      <w:rFonts w:ascii="Times New Roman" w:eastAsia="Times New Roman" w:hAnsi="Times New Roman" w:cs="Times New Roman"/>
      <w:sz w:val="20"/>
      <w:szCs w:val="20"/>
      <w:lang w:val="x-none" w:eastAsia="x-none"/>
    </w:rPr>
  </w:style>
  <w:style w:type="character" w:customStyle="1" w:styleId="KomentarotekstasDiagrama">
    <w:name w:val="Komentaro tekstas Diagrama"/>
    <w:basedOn w:val="Numatytasispastraiposriftas"/>
    <w:link w:val="Komentarotekstas"/>
    <w:semiHidden/>
    <w:rsid w:val="00E8244F"/>
    <w:rPr>
      <w:rFonts w:ascii="Times New Roman" w:eastAsia="Times New Roman" w:hAnsi="Times New Roman" w:cs="Times New Roman"/>
      <w:sz w:val="20"/>
      <w:szCs w:val="20"/>
      <w:lang w:val="x-none" w:eastAsia="x-none"/>
    </w:rPr>
  </w:style>
  <w:style w:type="paragraph" w:styleId="Antrats">
    <w:name w:val="header"/>
    <w:basedOn w:val="prastasis"/>
    <w:link w:val="AntratsDiagrama"/>
    <w:unhideWhenUsed/>
    <w:rsid w:val="00E8244F"/>
    <w:pPr>
      <w:tabs>
        <w:tab w:val="center" w:pos="4819"/>
        <w:tab w:val="right" w:pos="9638"/>
      </w:tabs>
      <w:spacing w:after="0" w:line="240" w:lineRule="auto"/>
    </w:pPr>
    <w:rPr>
      <w:rFonts w:ascii="Times New Roman" w:eastAsia="Times New Roman" w:hAnsi="Times New Roman" w:cs="Times New Roman"/>
      <w:sz w:val="20"/>
      <w:szCs w:val="20"/>
      <w:lang w:val="x-none" w:eastAsia="x-none"/>
    </w:rPr>
  </w:style>
  <w:style w:type="character" w:customStyle="1" w:styleId="AntratsDiagrama">
    <w:name w:val="Antraštės Diagrama"/>
    <w:basedOn w:val="Numatytasispastraiposriftas"/>
    <w:link w:val="Antrats"/>
    <w:rsid w:val="00E8244F"/>
    <w:rPr>
      <w:rFonts w:ascii="Times New Roman" w:eastAsia="Times New Roman" w:hAnsi="Times New Roman" w:cs="Times New Roman"/>
      <w:sz w:val="20"/>
      <w:szCs w:val="20"/>
      <w:lang w:val="x-none" w:eastAsia="x-none"/>
    </w:rPr>
  </w:style>
  <w:style w:type="paragraph" w:styleId="Porat">
    <w:name w:val="footer"/>
    <w:basedOn w:val="prastasis"/>
    <w:link w:val="PoratDiagrama"/>
    <w:unhideWhenUsed/>
    <w:rsid w:val="00E8244F"/>
    <w:pPr>
      <w:tabs>
        <w:tab w:val="center" w:pos="4153"/>
        <w:tab w:val="right" w:pos="8306"/>
      </w:tabs>
      <w:spacing w:after="0" w:line="240" w:lineRule="auto"/>
    </w:pPr>
    <w:rPr>
      <w:rFonts w:ascii="Times New Roman" w:eastAsia="Times New Roman" w:hAnsi="Times New Roman" w:cs="Times New Roman"/>
      <w:sz w:val="20"/>
      <w:szCs w:val="20"/>
      <w:lang w:val="x-none" w:eastAsia="x-none"/>
    </w:rPr>
  </w:style>
  <w:style w:type="character" w:customStyle="1" w:styleId="PoratDiagrama">
    <w:name w:val="Poraštė Diagrama"/>
    <w:basedOn w:val="Numatytasispastraiposriftas"/>
    <w:link w:val="Porat"/>
    <w:rsid w:val="00E8244F"/>
    <w:rPr>
      <w:rFonts w:ascii="Times New Roman" w:eastAsia="Times New Roman" w:hAnsi="Times New Roman" w:cs="Times New Roman"/>
      <w:sz w:val="20"/>
      <w:szCs w:val="20"/>
      <w:lang w:val="x-none" w:eastAsia="x-none"/>
    </w:rPr>
  </w:style>
  <w:style w:type="paragraph" w:styleId="Indeksoantrat">
    <w:name w:val="index heading"/>
    <w:basedOn w:val="prastasis"/>
    <w:next w:val="Indeksas1"/>
    <w:semiHidden/>
    <w:unhideWhenUsed/>
    <w:rsid w:val="00E8244F"/>
    <w:pPr>
      <w:tabs>
        <w:tab w:val="left" w:pos="567"/>
      </w:tabs>
      <w:spacing w:after="0" w:line="260" w:lineRule="exact"/>
    </w:pPr>
    <w:rPr>
      <w:rFonts w:ascii="Arial" w:eastAsia="Times New Roman" w:hAnsi="Arial" w:cs="Times New Roman"/>
      <w:b/>
      <w:szCs w:val="20"/>
      <w:lang w:val="en-GB"/>
    </w:rPr>
  </w:style>
  <w:style w:type="paragraph" w:styleId="Dokumentoinaostekstas">
    <w:name w:val="endnote text"/>
    <w:basedOn w:val="prastasis"/>
    <w:link w:val="DokumentoinaostekstasDiagrama"/>
    <w:semiHidden/>
    <w:unhideWhenUsed/>
    <w:rsid w:val="00E8244F"/>
    <w:pPr>
      <w:tabs>
        <w:tab w:val="left" w:pos="567"/>
      </w:tabs>
      <w:spacing w:after="0" w:line="240" w:lineRule="auto"/>
    </w:pPr>
    <w:rPr>
      <w:rFonts w:ascii="Times New Roman" w:eastAsia="Times New Roman" w:hAnsi="Times New Roman" w:cs="Times New Roman"/>
      <w:sz w:val="20"/>
      <w:szCs w:val="20"/>
      <w:lang w:val="en-GB" w:eastAsia="x-none"/>
    </w:rPr>
  </w:style>
  <w:style w:type="character" w:customStyle="1" w:styleId="DokumentoinaostekstasDiagrama">
    <w:name w:val="Dokumento išnašos tekstas Diagrama"/>
    <w:basedOn w:val="Numatytasispastraiposriftas"/>
    <w:link w:val="Dokumentoinaostekstas"/>
    <w:semiHidden/>
    <w:rsid w:val="00E8244F"/>
    <w:rPr>
      <w:rFonts w:ascii="Times New Roman" w:eastAsia="Times New Roman" w:hAnsi="Times New Roman" w:cs="Times New Roman"/>
      <w:sz w:val="20"/>
      <w:szCs w:val="20"/>
      <w:lang w:val="en-GB" w:eastAsia="x-none"/>
    </w:rPr>
  </w:style>
  <w:style w:type="paragraph" w:styleId="Pavadinimas">
    <w:name w:val="Title"/>
    <w:basedOn w:val="prastasis"/>
    <w:link w:val="PavadinimasDiagrama"/>
    <w:autoRedefine/>
    <w:qFormat/>
    <w:rsid w:val="00E8244F"/>
    <w:pPr>
      <w:spacing w:after="0" w:line="240" w:lineRule="auto"/>
      <w:jc w:val="center"/>
      <w:outlineLvl w:val="0"/>
    </w:pPr>
    <w:rPr>
      <w:rFonts w:ascii="Times New Roman" w:eastAsia="Times New Roman" w:hAnsi="Times New Roman" w:cs="Times New Roman"/>
      <w:b/>
      <w:kern w:val="28"/>
      <w:sz w:val="20"/>
      <w:szCs w:val="20"/>
      <w:lang w:val="x-none" w:eastAsia="x-none"/>
    </w:rPr>
  </w:style>
  <w:style w:type="character" w:customStyle="1" w:styleId="PavadinimasDiagrama">
    <w:name w:val="Pavadinimas Diagrama"/>
    <w:basedOn w:val="Numatytasispastraiposriftas"/>
    <w:link w:val="Pavadinimas"/>
    <w:rsid w:val="00E8244F"/>
    <w:rPr>
      <w:rFonts w:ascii="Times New Roman" w:eastAsia="Times New Roman" w:hAnsi="Times New Roman" w:cs="Times New Roman"/>
      <w:b/>
      <w:kern w:val="28"/>
      <w:sz w:val="20"/>
      <w:szCs w:val="20"/>
      <w:lang w:val="x-none" w:eastAsia="x-none"/>
    </w:rPr>
  </w:style>
  <w:style w:type="paragraph" w:styleId="Pagrindinistekstas">
    <w:name w:val="Body Text"/>
    <w:basedOn w:val="prastasis"/>
    <w:link w:val="PagrindinistekstasDiagrama"/>
    <w:semiHidden/>
    <w:unhideWhenUsed/>
    <w:rsid w:val="00E8244F"/>
    <w:pPr>
      <w:spacing w:after="120" w:line="240" w:lineRule="auto"/>
    </w:pPr>
    <w:rPr>
      <w:rFonts w:ascii="Times New Roman" w:eastAsia="Times New Roman" w:hAnsi="Times New Roman" w:cs="Times New Roman"/>
      <w:sz w:val="20"/>
      <w:szCs w:val="20"/>
      <w:lang w:val="x-none" w:eastAsia="x-none"/>
    </w:rPr>
  </w:style>
  <w:style w:type="character" w:customStyle="1" w:styleId="PagrindinistekstasDiagrama">
    <w:name w:val="Pagrindinis tekstas Diagrama"/>
    <w:basedOn w:val="Numatytasispastraiposriftas"/>
    <w:link w:val="Pagrindinistekstas"/>
    <w:semiHidden/>
    <w:rsid w:val="00E8244F"/>
    <w:rPr>
      <w:rFonts w:ascii="Times New Roman" w:eastAsia="Times New Roman" w:hAnsi="Times New Roman" w:cs="Times New Roman"/>
      <w:sz w:val="20"/>
      <w:szCs w:val="20"/>
      <w:lang w:val="x-none" w:eastAsia="x-none"/>
    </w:rPr>
  </w:style>
  <w:style w:type="paragraph" w:styleId="Pagrindiniotekstotrauka">
    <w:name w:val="Body Text Indent"/>
    <w:basedOn w:val="prastasis"/>
    <w:link w:val="PagrindiniotekstotraukaDiagrama"/>
    <w:semiHidden/>
    <w:unhideWhenUsed/>
    <w:rsid w:val="00E8244F"/>
    <w:pPr>
      <w:spacing w:after="120" w:line="240" w:lineRule="auto"/>
      <w:ind w:left="283"/>
    </w:pPr>
    <w:rPr>
      <w:rFonts w:ascii="Times New Roman" w:eastAsia="Times New Roman" w:hAnsi="Times New Roman" w:cs="Times New Roman"/>
      <w:sz w:val="20"/>
      <w:szCs w:val="20"/>
      <w:lang w:val="x-none" w:eastAsia="x-none"/>
    </w:rPr>
  </w:style>
  <w:style w:type="character" w:customStyle="1" w:styleId="PagrindiniotekstotraukaDiagrama">
    <w:name w:val="Pagrindinio teksto įtrauka Diagrama"/>
    <w:basedOn w:val="Numatytasispastraiposriftas"/>
    <w:link w:val="Pagrindiniotekstotrauka"/>
    <w:semiHidden/>
    <w:rsid w:val="00E8244F"/>
    <w:rPr>
      <w:rFonts w:ascii="Times New Roman" w:eastAsia="Times New Roman" w:hAnsi="Times New Roman" w:cs="Times New Roman"/>
      <w:sz w:val="20"/>
      <w:szCs w:val="20"/>
      <w:lang w:val="x-none" w:eastAsia="x-none"/>
    </w:rPr>
  </w:style>
  <w:style w:type="paragraph" w:customStyle="1" w:styleId="Paantrat1">
    <w:name w:val="Paantraštė1"/>
    <w:basedOn w:val="prastasis"/>
    <w:link w:val="PaantratDiagrama"/>
    <w:qFormat/>
    <w:rsid w:val="00E8244F"/>
    <w:pPr>
      <w:autoSpaceDE w:val="0"/>
      <w:autoSpaceDN w:val="0"/>
      <w:adjustRightInd w:val="0"/>
      <w:spacing w:after="0" w:line="240" w:lineRule="auto"/>
      <w:jc w:val="center"/>
    </w:pPr>
    <w:rPr>
      <w:rFonts w:ascii="TimesNewRoman,Bold" w:eastAsia="Times New Roman" w:hAnsi="TimesNewRoman,Bold" w:cs="Times New Roman"/>
      <w:b/>
      <w:color w:val="000000"/>
      <w:sz w:val="20"/>
      <w:szCs w:val="20"/>
      <w:lang w:val="x-none" w:eastAsia="x-none"/>
    </w:rPr>
  </w:style>
  <w:style w:type="character" w:customStyle="1" w:styleId="PaantratDiagrama">
    <w:name w:val="Paantraštė Diagrama"/>
    <w:link w:val="Paantrat1"/>
    <w:rsid w:val="00E8244F"/>
    <w:rPr>
      <w:rFonts w:ascii="TimesNewRoman,Bold" w:eastAsia="Times New Roman" w:hAnsi="TimesNewRoman,Bold" w:cs="Times New Roman"/>
      <w:b/>
      <w:color w:val="000000"/>
      <w:sz w:val="20"/>
      <w:szCs w:val="20"/>
      <w:lang w:val="x-none" w:eastAsia="x-none"/>
    </w:rPr>
  </w:style>
  <w:style w:type="paragraph" w:styleId="Pagrindinistekstas2">
    <w:name w:val="Body Text 2"/>
    <w:basedOn w:val="prastasis"/>
    <w:link w:val="Pagrindinistekstas2Diagrama"/>
    <w:semiHidden/>
    <w:unhideWhenUsed/>
    <w:rsid w:val="00E8244F"/>
    <w:pPr>
      <w:spacing w:after="120" w:line="480" w:lineRule="auto"/>
    </w:pPr>
    <w:rPr>
      <w:rFonts w:ascii="Times New Roman" w:eastAsia="Times New Roman" w:hAnsi="Times New Roman" w:cs="Times New Roman"/>
      <w:sz w:val="20"/>
      <w:szCs w:val="20"/>
      <w:lang w:val="x-none" w:eastAsia="x-none"/>
    </w:rPr>
  </w:style>
  <w:style w:type="character" w:customStyle="1" w:styleId="Pagrindinistekstas2Diagrama">
    <w:name w:val="Pagrindinis tekstas 2 Diagrama"/>
    <w:basedOn w:val="Numatytasispastraiposriftas"/>
    <w:link w:val="Pagrindinistekstas2"/>
    <w:semiHidden/>
    <w:rsid w:val="00E8244F"/>
    <w:rPr>
      <w:rFonts w:ascii="Times New Roman" w:eastAsia="Times New Roman" w:hAnsi="Times New Roman" w:cs="Times New Roman"/>
      <w:sz w:val="20"/>
      <w:szCs w:val="20"/>
      <w:lang w:val="x-none" w:eastAsia="x-none"/>
    </w:rPr>
  </w:style>
  <w:style w:type="paragraph" w:styleId="Dokumentostruktra">
    <w:name w:val="Document Map"/>
    <w:basedOn w:val="prastasis"/>
    <w:link w:val="DokumentostruktraDiagrama"/>
    <w:semiHidden/>
    <w:unhideWhenUsed/>
    <w:rsid w:val="00E8244F"/>
    <w:pPr>
      <w:shd w:val="clear" w:color="auto" w:fill="000080"/>
      <w:spacing w:after="0" w:line="240" w:lineRule="auto"/>
    </w:pPr>
    <w:rPr>
      <w:rFonts w:ascii="Tahoma" w:eastAsia="Times New Roman" w:hAnsi="Tahoma" w:cs="Times New Roman"/>
      <w:sz w:val="20"/>
      <w:szCs w:val="20"/>
      <w:lang w:val="x-none" w:eastAsia="x-none"/>
    </w:rPr>
  </w:style>
  <w:style w:type="character" w:customStyle="1" w:styleId="DokumentostruktraDiagrama">
    <w:name w:val="Dokumento struktūra Diagrama"/>
    <w:basedOn w:val="Numatytasispastraiposriftas"/>
    <w:link w:val="Dokumentostruktra"/>
    <w:semiHidden/>
    <w:rsid w:val="00E8244F"/>
    <w:rPr>
      <w:rFonts w:ascii="Tahoma" w:eastAsia="Times New Roman" w:hAnsi="Tahoma" w:cs="Times New Roman"/>
      <w:sz w:val="20"/>
      <w:szCs w:val="20"/>
      <w:shd w:val="clear" w:color="auto" w:fill="000080"/>
      <w:lang w:val="x-none" w:eastAsia="x-none"/>
    </w:rPr>
  </w:style>
  <w:style w:type="paragraph" w:styleId="Komentarotema">
    <w:name w:val="annotation subject"/>
    <w:basedOn w:val="Komentarotekstas"/>
    <w:next w:val="Komentarotekstas"/>
    <w:link w:val="KomentarotemaDiagrama"/>
    <w:semiHidden/>
    <w:unhideWhenUsed/>
    <w:rsid w:val="00E8244F"/>
    <w:rPr>
      <w:b/>
      <w:bCs/>
    </w:rPr>
  </w:style>
  <w:style w:type="character" w:customStyle="1" w:styleId="KomentarotemaDiagrama">
    <w:name w:val="Komentaro tema Diagrama"/>
    <w:basedOn w:val="KomentarotekstasDiagrama"/>
    <w:link w:val="Komentarotema"/>
    <w:semiHidden/>
    <w:rsid w:val="00E8244F"/>
    <w:rPr>
      <w:rFonts w:ascii="Times New Roman" w:eastAsia="Times New Roman" w:hAnsi="Times New Roman" w:cs="Times New Roman"/>
      <w:b/>
      <w:bCs/>
      <w:sz w:val="20"/>
      <w:szCs w:val="20"/>
      <w:lang w:val="x-none" w:eastAsia="x-none"/>
    </w:rPr>
  </w:style>
  <w:style w:type="paragraph" w:customStyle="1" w:styleId="EMEATableLeft">
    <w:name w:val="EMEA Table Left"/>
    <w:basedOn w:val="prastasis"/>
    <w:rsid w:val="00E8244F"/>
    <w:pPr>
      <w:keepNext/>
      <w:keepLines/>
      <w:spacing w:after="0" w:line="240" w:lineRule="auto"/>
    </w:pPr>
    <w:rPr>
      <w:rFonts w:ascii="Times New Roman" w:eastAsia="Times New Roman" w:hAnsi="Times New Roman" w:cs="Times New Roman"/>
      <w:szCs w:val="20"/>
      <w:lang w:val="en-US" w:eastAsia="sv-SE"/>
    </w:rPr>
  </w:style>
  <w:style w:type="paragraph" w:customStyle="1" w:styleId="Corpsdetextemarge">
    <w:name w:val="Corps de texte marge"/>
    <w:basedOn w:val="Pagrindinistekstas"/>
    <w:rsid w:val="00E8244F"/>
    <w:pPr>
      <w:spacing w:after="0"/>
      <w:jc w:val="both"/>
    </w:pPr>
    <w:rPr>
      <w:rFonts w:ascii="Times" w:hAnsi="Times"/>
      <w:sz w:val="24"/>
      <w:lang w:val="en-US" w:eastAsia="sv-SE"/>
    </w:rPr>
  </w:style>
  <w:style w:type="paragraph" w:customStyle="1" w:styleId="CorpsdetextemargeExp">
    <w:name w:val="Corps de texte marge Exp"/>
    <w:basedOn w:val="Corpsdetextemarge"/>
    <w:rsid w:val="00E8244F"/>
    <w:pPr>
      <w:overflowPunct w:val="0"/>
      <w:autoSpaceDE w:val="0"/>
      <w:autoSpaceDN w:val="0"/>
      <w:adjustRightInd w:val="0"/>
    </w:pPr>
    <w:rPr>
      <w:sz w:val="22"/>
    </w:rPr>
  </w:style>
  <w:style w:type="character" w:customStyle="1" w:styleId="BTEMEASMCAChar">
    <w:name w:val="BT EMEA_SMCA Char"/>
    <w:link w:val="BTEMEASMCA"/>
    <w:locked/>
    <w:rsid w:val="00E8244F"/>
    <w:rPr>
      <w:noProof/>
    </w:rPr>
  </w:style>
  <w:style w:type="paragraph" w:customStyle="1" w:styleId="BTEMEASMCA">
    <w:name w:val="BT EMEA_SMCA"/>
    <w:basedOn w:val="prastasis"/>
    <w:link w:val="BTEMEASMCAChar"/>
    <w:autoRedefine/>
    <w:rsid w:val="00E8244F"/>
    <w:pPr>
      <w:spacing w:after="0" w:line="240" w:lineRule="auto"/>
    </w:pPr>
    <w:rPr>
      <w:noProof/>
    </w:rPr>
  </w:style>
  <w:style w:type="character" w:customStyle="1" w:styleId="TTEMEASMCAChar">
    <w:name w:val="TT EMEA_SMCA Char"/>
    <w:link w:val="TTEMEASMCA"/>
    <w:locked/>
    <w:rsid w:val="00E8244F"/>
    <w:rPr>
      <w:b/>
      <w:caps/>
    </w:rPr>
  </w:style>
  <w:style w:type="paragraph" w:customStyle="1" w:styleId="TTEMEASMCA">
    <w:name w:val="TT EMEA_SMCA"/>
    <w:basedOn w:val="Antrat1"/>
    <w:link w:val="TTEMEASMCAChar"/>
    <w:autoRedefine/>
    <w:rsid w:val="00A14102"/>
    <w:pPr>
      <w:keepNext w:val="0"/>
      <w:tabs>
        <w:tab w:val="left" w:pos="567"/>
      </w:tabs>
      <w:spacing w:before="0"/>
      <w:ind w:left="567" w:hanging="567"/>
      <w:jc w:val="center"/>
    </w:pPr>
    <w:rPr>
      <w:rFonts w:asciiTheme="minorHAnsi" w:eastAsiaTheme="minorHAnsi" w:hAnsiTheme="minorHAnsi" w:cstheme="minorBidi"/>
      <w:b/>
      <w:caps/>
      <w:sz w:val="22"/>
      <w:szCs w:val="22"/>
      <w:u w:val="none"/>
      <w:lang w:val="lt-LT" w:eastAsia="en-US"/>
    </w:rPr>
  </w:style>
  <w:style w:type="paragraph" w:customStyle="1" w:styleId="BTAnIIEMEASMCA">
    <w:name w:val="BT(AnII) EMEA_SMCA"/>
    <w:basedOn w:val="Debesliotekstas"/>
    <w:autoRedefine/>
    <w:rsid w:val="00E8244F"/>
    <w:pPr>
      <w:tabs>
        <w:tab w:val="left" w:pos="1701"/>
      </w:tabs>
      <w:ind w:left="1701" w:hanging="567"/>
    </w:pPr>
    <w:rPr>
      <w:rFonts w:ascii="Times New Roman" w:eastAsia="Times New Roman" w:hAnsi="Times New Roman"/>
      <w:b/>
      <w:sz w:val="22"/>
      <w:lang w:val="en-GB" w:eastAsia="en-US"/>
    </w:rPr>
  </w:style>
  <w:style w:type="character" w:styleId="Komentaronuoroda">
    <w:name w:val="annotation reference"/>
    <w:semiHidden/>
    <w:unhideWhenUsed/>
    <w:rsid w:val="00E8244F"/>
    <w:rPr>
      <w:sz w:val="16"/>
      <w:szCs w:val="16"/>
    </w:rPr>
  </w:style>
  <w:style w:type="table" w:styleId="Lentelstinklelis">
    <w:name w:val="Table Grid"/>
    <w:basedOn w:val="prastojilentel"/>
    <w:rsid w:val="00E8244F"/>
    <w:pPr>
      <w:spacing w:after="0" w:line="240" w:lineRule="auto"/>
    </w:pPr>
    <w:rPr>
      <w:rFonts w:ascii="Times New Roman" w:eastAsia="Times New Roman" w:hAnsi="Times New Roman" w:cs="Times New Roman"/>
      <w:sz w:val="20"/>
      <w:szCs w:val="20"/>
      <w:lang w:eastAsia="lt-LT"/>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ataisymai">
    <w:name w:val="Revision"/>
    <w:hidden/>
    <w:uiPriority w:val="99"/>
    <w:semiHidden/>
    <w:rsid w:val="00A14102"/>
    <w:pPr>
      <w:spacing w:after="0" w:line="240" w:lineRule="auto"/>
    </w:pPr>
    <w:rPr>
      <w:rFonts w:ascii="Calibri" w:eastAsia="Calibri" w:hAnsi="Calibri" w:cs="Times New Roman"/>
      <w:lang w:eastAsia="lt-L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09747735">
      <w:bodyDiv w:val="1"/>
      <w:marLeft w:val="0"/>
      <w:marRight w:val="0"/>
      <w:marTop w:val="0"/>
      <w:marBottom w:val="0"/>
      <w:divBdr>
        <w:top w:val="none" w:sz="0" w:space="0" w:color="auto"/>
        <w:left w:val="none" w:sz="0" w:space="0" w:color="auto"/>
        <w:bottom w:val="none" w:sz="0" w:space="0" w:color="auto"/>
        <w:right w:val="none" w:sz="0" w:space="0" w:color="auto"/>
      </w:divBdr>
      <w:divsChild>
        <w:div w:id="2086797746">
          <w:marLeft w:val="0"/>
          <w:marRight w:val="0"/>
          <w:marTop w:val="0"/>
          <w:marBottom w:val="0"/>
          <w:divBdr>
            <w:top w:val="none" w:sz="0" w:space="0" w:color="auto"/>
            <w:left w:val="none" w:sz="0" w:space="0" w:color="auto"/>
            <w:bottom w:val="none" w:sz="0" w:space="0" w:color="auto"/>
            <w:right w:val="none" w:sz="0" w:space="0" w:color="auto"/>
          </w:divBdr>
          <w:divsChild>
            <w:div w:id="1885748108">
              <w:marLeft w:val="0"/>
              <w:marRight w:val="0"/>
              <w:marTop w:val="0"/>
              <w:marBottom w:val="0"/>
              <w:divBdr>
                <w:top w:val="none" w:sz="0" w:space="0" w:color="auto"/>
                <w:left w:val="none" w:sz="0" w:space="0" w:color="auto"/>
                <w:bottom w:val="none" w:sz="0" w:space="0" w:color="auto"/>
                <w:right w:val="none" w:sz="0" w:space="0" w:color="auto"/>
              </w:divBdr>
              <w:divsChild>
                <w:div w:id="368068185">
                  <w:marLeft w:val="0"/>
                  <w:marRight w:val="0"/>
                  <w:marTop w:val="0"/>
                  <w:marBottom w:val="0"/>
                  <w:divBdr>
                    <w:top w:val="none" w:sz="0" w:space="0" w:color="auto"/>
                    <w:left w:val="none" w:sz="0" w:space="0" w:color="auto"/>
                    <w:bottom w:val="none" w:sz="0" w:space="0" w:color="auto"/>
                    <w:right w:val="none" w:sz="0" w:space="0" w:color="auto"/>
                  </w:divBdr>
                  <w:divsChild>
                    <w:div w:id="647171737">
                      <w:marLeft w:val="0"/>
                      <w:marRight w:val="0"/>
                      <w:marTop w:val="0"/>
                      <w:marBottom w:val="0"/>
                      <w:divBdr>
                        <w:top w:val="none" w:sz="0" w:space="0" w:color="auto"/>
                        <w:left w:val="none" w:sz="0" w:space="0" w:color="auto"/>
                        <w:bottom w:val="none" w:sz="0" w:space="0" w:color="auto"/>
                        <w:right w:val="none" w:sz="0" w:space="0" w:color="auto"/>
                      </w:divBdr>
                      <w:divsChild>
                        <w:div w:id="406272939">
                          <w:marLeft w:val="0"/>
                          <w:marRight w:val="0"/>
                          <w:marTop w:val="0"/>
                          <w:marBottom w:val="0"/>
                          <w:divBdr>
                            <w:top w:val="none" w:sz="0" w:space="0" w:color="auto"/>
                            <w:left w:val="none" w:sz="0" w:space="0" w:color="auto"/>
                            <w:bottom w:val="none" w:sz="0" w:space="0" w:color="auto"/>
                            <w:right w:val="none" w:sz="0" w:space="0" w:color="auto"/>
                          </w:divBdr>
                          <w:divsChild>
                            <w:div w:id="1485004854">
                              <w:marLeft w:val="2700"/>
                              <w:marRight w:val="3960"/>
                              <w:marTop w:val="0"/>
                              <w:marBottom w:val="0"/>
                              <w:divBdr>
                                <w:top w:val="none" w:sz="0" w:space="0" w:color="auto"/>
                                <w:left w:val="none" w:sz="0" w:space="0" w:color="auto"/>
                                <w:bottom w:val="none" w:sz="0" w:space="0" w:color="auto"/>
                                <w:right w:val="none" w:sz="0" w:space="0" w:color="auto"/>
                              </w:divBdr>
                              <w:divsChild>
                                <w:div w:id="1767337370">
                                  <w:marLeft w:val="0"/>
                                  <w:marRight w:val="0"/>
                                  <w:marTop w:val="0"/>
                                  <w:marBottom w:val="0"/>
                                  <w:divBdr>
                                    <w:top w:val="none" w:sz="0" w:space="0" w:color="auto"/>
                                    <w:left w:val="none" w:sz="0" w:space="0" w:color="auto"/>
                                    <w:bottom w:val="none" w:sz="0" w:space="0" w:color="auto"/>
                                    <w:right w:val="none" w:sz="0" w:space="0" w:color="auto"/>
                                  </w:divBdr>
                                  <w:divsChild>
                                    <w:div w:id="1904414123">
                                      <w:marLeft w:val="0"/>
                                      <w:marRight w:val="0"/>
                                      <w:marTop w:val="0"/>
                                      <w:marBottom w:val="0"/>
                                      <w:divBdr>
                                        <w:top w:val="none" w:sz="0" w:space="0" w:color="auto"/>
                                        <w:left w:val="none" w:sz="0" w:space="0" w:color="auto"/>
                                        <w:bottom w:val="none" w:sz="0" w:space="0" w:color="auto"/>
                                        <w:right w:val="none" w:sz="0" w:space="0" w:color="auto"/>
                                      </w:divBdr>
                                      <w:divsChild>
                                        <w:div w:id="128712920">
                                          <w:marLeft w:val="0"/>
                                          <w:marRight w:val="0"/>
                                          <w:marTop w:val="0"/>
                                          <w:marBottom w:val="0"/>
                                          <w:divBdr>
                                            <w:top w:val="none" w:sz="0" w:space="0" w:color="auto"/>
                                            <w:left w:val="none" w:sz="0" w:space="0" w:color="auto"/>
                                            <w:bottom w:val="none" w:sz="0" w:space="0" w:color="auto"/>
                                            <w:right w:val="none" w:sz="0" w:space="0" w:color="auto"/>
                                          </w:divBdr>
                                          <w:divsChild>
                                            <w:div w:id="1238904285">
                                              <w:marLeft w:val="0"/>
                                              <w:marRight w:val="0"/>
                                              <w:marTop w:val="90"/>
                                              <w:marBottom w:val="0"/>
                                              <w:divBdr>
                                                <w:top w:val="none" w:sz="0" w:space="0" w:color="auto"/>
                                                <w:left w:val="none" w:sz="0" w:space="0" w:color="auto"/>
                                                <w:bottom w:val="none" w:sz="0" w:space="0" w:color="auto"/>
                                                <w:right w:val="none" w:sz="0" w:space="0" w:color="auto"/>
                                              </w:divBdr>
                                              <w:divsChild>
                                                <w:div w:id="1173764752">
                                                  <w:marLeft w:val="0"/>
                                                  <w:marRight w:val="0"/>
                                                  <w:marTop w:val="0"/>
                                                  <w:marBottom w:val="420"/>
                                                  <w:divBdr>
                                                    <w:top w:val="none" w:sz="0" w:space="0" w:color="auto"/>
                                                    <w:left w:val="none" w:sz="0" w:space="0" w:color="auto"/>
                                                    <w:bottom w:val="none" w:sz="0" w:space="0" w:color="auto"/>
                                                    <w:right w:val="none" w:sz="0" w:space="0" w:color="auto"/>
                                                  </w:divBdr>
                                                  <w:divsChild>
                                                    <w:div w:id="1434738596">
                                                      <w:marLeft w:val="0"/>
                                                      <w:marRight w:val="0"/>
                                                      <w:marTop w:val="0"/>
                                                      <w:marBottom w:val="0"/>
                                                      <w:divBdr>
                                                        <w:top w:val="none" w:sz="0" w:space="0" w:color="auto"/>
                                                        <w:left w:val="none" w:sz="0" w:space="0" w:color="auto"/>
                                                        <w:bottom w:val="none" w:sz="0" w:space="0" w:color="auto"/>
                                                        <w:right w:val="none" w:sz="0" w:space="0" w:color="auto"/>
                                                      </w:divBdr>
                                                      <w:divsChild>
                                                        <w:div w:id="667178252">
                                                          <w:marLeft w:val="0"/>
                                                          <w:marRight w:val="0"/>
                                                          <w:marTop w:val="0"/>
                                                          <w:marBottom w:val="0"/>
                                                          <w:divBdr>
                                                            <w:top w:val="single" w:sz="6" w:space="0" w:color="DFE1E5"/>
                                                            <w:left w:val="single" w:sz="6" w:space="0" w:color="DFE1E5"/>
                                                            <w:bottom w:val="single" w:sz="6" w:space="0" w:color="DFE1E5"/>
                                                            <w:right w:val="single" w:sz="6" w:space="0" w:color="DFE1E5"/>
                                                          </w:divBdr>
                                                          <w:divsChild>
                                                            <w:div w:id="1656912485">
                                                              <w:marLeft w:val="0"/>
                                                              <w:marRight w:val="0"/>
                                                              <w:marTop w:val="0"/>
                                                              <w:marBottom w:val="0"/>
                                                              <w:divBdr>
                                                                <w:top w:val="none" w:sz="0" w:space="0" w:color="auto"/>
                                                                <w:left w:val="none" w:sz="0" w:space="0" w:color="auto"/>
                                                                <w:bottom w:val="none" w:sz="0" w:space="0" w:color="auto"/>
                                                                <w:right w:val="none" w:sz="0" w:space="0" w:color="auto"/>
                                                              </w:divBdr>
                                                              <w:divsChild>
                                                                <w:div w:id="1035496101">
                                                                  <w:marLeft w:val="0"/>
                                                                  <w:marRight w:val="0"/>
                                                                  <w:marTop w:val="0"/>
                                                                  <w:marBottom w:val="0"/>
                                                                  <w:divBdr>
                                                                    <w:top w:val="none" w:sz="0" w:space="0" w:color="auto"/>
                                                                    <w:left w:val="none" w:sz="0" w:space="0" w:color="auto"/>
                                                                    <w:bottom w:val="none" w:sz="0" w:space="0" w:color="auto"/>
                                                                    <w:right w:val="none" w:sz="0" w:space="0" w:color="auto"/>
                                                                  </w:divBdr>
                                                                  <w:divsChild>
                                                                    <w:div w:id="788545665">
                                                                      <w:marLeft w:val="0"/>
                                                                      <w:marRight w:val="0"/>
                                                                      <w:marTop w:val="0"/>
                                                                      <w:marBottom w:val="0"/>
                                                                      <w:divBdr>
                                                                        <w:top w:val="none" w:sz="0" w:space="0" w:color="auto"/>
                                                                        <w:left w:val="none" w:sz="0" w:space="0" w:color="auto"/>
                                                                        <w:bottom w:val="none" w:sz="0" w:space="0" w:color="auto"/>
                                                                        <w:right w:val="none" w:sz="0" w:space="0" w:color="auto"/>
                                                                      </w:divBdr>
                                                                      <w:divsChild>
                                                                        <w:div w:id="2037853425">
                                                                          <w:marLeft w:val="0"/>
                                                                          <w:marRight w:val="0"/>
                                                                          <w:marTop w:val="0"/>
                                                                          <w:marBottom w:val="0"/>
                                                                          <w:divBdr>
                                                                            <w:top w:val="none" w:sz="0" w:space="0" w:color="auto"/>
                                                                            <w:left w:val="none" w:sz="0" w:space="0" w:color="auto"/>
                                                                            <w:bottom w:val="none" w:sz="0" w:space="0" w:color="auto"/>
                                                                            <w:right w:val="none" w:sz="0" w:space="0" w:color="auto"/>
                                                                          </w:divBdr>
                                                                          <w:divsChild>
                                                                            <w:div w:id="548345253">
                                                                              <w:marLeft w:val="0"/>
                                                                              <w:marRight w:val="0"/>
                                                                              <w:marTop w:val="0"/>
                                                                              <w:marBottom w:val="0"/>
                                                                              <w:divBdr>
                                                                                <w:top w:val="none" w:sz="0" w:space="0" w:color="auto"/>
                                                                                <w:left w:val="none" w:sz="0" w:space="0" w:color="auto"/>
                                                                                <w:bottom w:val="none" w:sz="0" w:space="0" w:color="auto"/>
                                                                                <w:right w:val="none" w:sz="0" w:space="0" w:color="auto"/>
                                                                              </w:divBdr>
                                                                              <w:divsChild>
                                                                                <w:div w:id="718364793">
                                                                                  <w:marLeft w:val="0"/>
                                                                                  <w:marRight w:val="0"/>
                                                                                  <w:marTop w:val="0"/>
                                                                                  <w:marBottom w:val="0"/>
                                                                                  <w:divBdr>
                                                                                    <w:top w:val="none" w:sz="0" w:space="0" w:color="auto"/>
                                                                                    <w:left w:val="none" w:sz="0" w:space="0" w:color="auto"/>
                                                                                    <w:bottom w:val="none" w:sz="0" w:space="0" w:color="auto"/>
                                                                                    <w:right w:val="none" w:sz="0" w:space="0" w:color="auto"/>
                                                                                  </w:divBdr>
                                                                                  <w:divsChild>
                                                                                    <w:div w:id="11400738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vvkt.lt/index.php?1399030386" TargetMode="External"/><Relationship Id="rId13" Type="http://schemas.openxmlformats.org/officeDocument/2006/relationships/hyperlink" Target="http://www.vvkt.lt/" TargetMode="External"/><Relationship Id="rId3" Type="http://schemas.openxmlformats.org/officeDocument/2006/relationships/settings" Target="settings.xml"/><Relationship Id="rId7" Type="http://schemas.openxmlformats.org/officeDocument/2006/relationships/hyperlink" Target="https://vapris.vvkt.lt/vvkt-web/public/nrvSpecialist" TargetMode="External"/><Relationship Id="rId12" Type="http://schemas.openxmlformats.org/officeDocument/2006/relationships/hyperlink" Target="mailto:NepageidaujamaR@vvkt.lt"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vvkt.lt/index.php?4004286486" TargetMode="Externa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hyperlink" Target="https://vapris.vvkt.lt/vvkt-web/public/nrv" TargetMode="External"/><Relationship Id="rId4" Type="http://schemas.openxmlformats.org/officeDocument/2006/relationships/webSettings" Target="webSettings.xml"/><Relationship Id="rId9" Type="http://schemas.openxmlformats.org/officeDocument/2006/relationships/hyperlink" Target="http://www.vvkt.lt" TargetMode="Externa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48</Pages>
  <Words>52210</Words>
  <Characters>29760</Characters>
  <Application>Microsoft Office Word</Application>
  <DocSecurity>4</DocSecurity>
  <Lines>248</Lines>
  <Paragraphs>163</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
      <vt:lpstr/>
    </vt:vector>
  </TitlesOfParts>
  <Company>F. Hoffmann-La Roche, Ltd.</Company>
  <LinksUpToDate>false</LinksUpToDate>
  <CharactersWithSpaces>81807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Kuodiene, Liucija {MWJC~Vilnius}</dc:creator>
  <cp:keywords/>
  <dc:description/>
  <cp:lastModifiedBy>Albina Burkauskaitė</cp:lastModifiedBy>
  <cp:revision>2</cp:revision>
  <cp:lastPrinted>2021-09-22T07:28:00Z</cp:lastPrinted>
  <dcterms:created xsi:type="dcterms:W3CDTF">2024-06-10T11:37:00Z</dcterms:created>
  <dcterms:modified xsi:type="dcterms:W3CDTF">2024-06-10T11:37:00Z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ede1c1dd648fd3881f2ca22683de9125b79f2f32850b150cc708f5b1dbcf4153</vt:lpwstr>
  </property>
</Properties>
</file>