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695EE" w14:textId="77777777" w:rsidR="00FD6C51" w:rsidRPr="00794DC7" w:rsidRDefault="00FD6C51" w:rsidP="00FD6C51">
      <w:pPr>
        <w:spacing w:after="0" w:line="240" w:lineRule="auto"/>
        <w:rPr>
          <w:rFonts w:ascii="Times New Roman" w:hAnsi="Times New Roman"/>
          <w:lang w:val="lt-LT"/>
        </w:rPr>
      </w:pPr>
      <w:bookmarkStart w:id="0" w:name="_GoBack"/>
      <w:bookmarkEnd w:id="0"/>
    </w:p>
    <w:p w14:paraId="67A29484" w14:textId="77777777" w:rsidR="00FD6C51" w:rsidRPr="00794DC7" w:rsidRDefault="00FD6C51" w:rsidP="00FD6C51">
      <w:pPr>
        <w:spacing w:after="0" w:line="240" w:lineRule="auto"/>
        <w:rPr>
          <w:rFonts w:ascii="Times New Roman" w:hAnsi="Times New Roman"/>
          <w:lang w:val="lt-LT"/>
        </w:rPr>
      </w:pPr>
    </w:p>
    <w:p w14:paraId="6328699D" w14:textId="77777777" w:rsidR="00FD6C51" w:rsidRPr="00794DC7" w:rsidRDefault="00FD6C51" w:rsidP="00FD6C51">
      <w:pPr>
        <w:spacing w:after="0" w:line="240" w:lineRule="auto"/>
        <w:rPr>
          <w:rFonts w:ascii="Times New Roman" w:hAnsi="Times New Roman"/>
          <w:lang w:val="lt-LT"/>
        </w:rPr>
      </w:pPr>
    </w:p>
    <w:p w14:paraId="206887D3" w14:textId="77777777" w:rsidR="00FD6C51" w:rsidRPr="00794DC7" w:rsidRDefault="00FD6C51" w:rsidP="00FD6C51">
      <w:pPr>
        <w:spacing w:after="0" w:line="240" w:lineRule="auto"/>
        <w:rPr>
          <w:rFonts w:ascii="Times New Roman" w:hAnsi="Times New Roman"/>
          <w:lang w:val="lt-LT"/>
        </w:rPr>
      </w:pPr>
    </w:p>
    <w:p w14:paraId="652F70AF" w14:textId="77777777" w:rsidR="00FD6C51" w:rsidRPr="00794DC7" w:rsidRDefault="00FD6C51" w:rsidP="00FD6C51">
      <w:pPr>
        <w:spacing w:after="0" w:line="240" w:lineRule="auto"/>
        <w:rPr>
          <w:rFonts w:ascii="Times New Roman" w:hAnsi="Times New Roman"/>
          <w:lang w:val="lt-LT"/>
        </w:rPr>
      </w:pPr>
    </w:p>
    <w:p w14:paraId="6802CAE7" w14:textId="77777777" w:rsidR="00FD6C51" w:rsidRPr="00794DC7" w:rsidRDefault="00FD6C51" w:rsidP="00FD6C51">
      <w:pPr>
        <w:spacing w:after="0" w:line="240" w:lineRule="auto"/>
        <w:rPr>
          <w:rFonts w:ascii="Times New Roman" w:hAnsi="Times New Roman"/>
          <w:lang w:val="lt-LT"/>
        </w:rPr>
      </w:pPr>
    </w:p>
    <w:p w14:paraId="4E2EFE3F" w14:textId="77777777" w:rsidR="00FD6C51" w:rsidRPr="00794DC7" w:rsidRDefault="00FD6C51" w:rsidP="00FD6C51">
      <w:pPr>
        <w:spacing w:after="0" w:line="240" w:lineRule="auto"/>
        <w:rPr>
          <w:rFonts w:ascii="Times New Roman" w:hAnsi="Times New Roman"/>
          <w:lang w:val="lt-LT"/>
        </w:rPr>
      </w:pPr>
    </w:p>
    <w:p w14:paraId="7BDC9A2A" w14:textId="77777777" w:rsidR="00FD6C51" w:rsidRPr="00794DC7" w:rsidRDefault="00FD6C51" w:rsidP="00FD6C51">
      <w:pPr>
        <w:spacing w:after="0" w:line="240" w:lineRule="auto"/>
        <w:rPr>
          <w:rFonts w:ascii="Times New Roman" w:hAnsi="Times New Roman"/>
          <w:lang w:val="lt-LT"/>
        </w:rPr>
      </w:pPr>
    </w:p>
    <w:p w14:paraId="591330F2" w14:textId="77777777" w:rsidR="00FD6C51" w:rsidRPr="00794DC7" w:rsidRDefault="00FD6C51" w:rsidP="00FD6C51">
      <w:pPr>
        <w:spacing w:after="0" w:line="240" w:lineRule="auto"/>
        <w:rPr>
          <w:rFonts w:ascii="Times New Roman" w:hAnsi="Times New Roman"/>
          <w:lang w:val="lt-LT"/>
        </w:rPr>
      </w:pPr>
    </w:p>
    <w:p w14:paraId="50499F23" w14:textId="77777777" w:rsidR="00FD6C51" w:rsidRPr="00794DC7" w:rsidRDefault="00FD6C51" w:rsidP="00FD6C51">
      <w:pPr>
        <w:spacing w:after="0" w:line="240" w:lineRule="auto"/>
        <w:rPr>
          <w:rFonts w:ascii="Times New Roman" w:hAnsi="Times New Roman"/>
          <w:lang w:val="lt-LT"/>
        </w:rPr>
      </w:pPr>
    </w:p>
    <w:p w14:paraId="336AD8C8" w14:textId="77777777" w:rsidR="00FD6C51" w:rsidRPr="00794DC7" w:rsidRDefault="00FD6C51" w:rsidP="00FD6C51">
      <w:pPr>
        <w:spacing w:after="0" w:line="240" w:lineRule="auto"/>
        <w:rPr>
          <w:rFonts w:ascii="Times New Roman" w:hAnsi="Times New Roman"/>
          <w:lang w:val="lt-LT"/>
        </w:rPr>
      </w:pPr>
    </w:p>
    <w:p w14:paraId="250B4D0B" w14:textId="77777777" w:rsidR="00FD6C51" w:rsidRPr="00794DC7" w:rsidRDefault="00FD6C51" w:rsidP="00FD6C51">
      <w:pPr>
        <w:spacing w:after="0" w:line="240" w:lineRule="auto"/>
        <w:rPr>
          <w:rFonts w:ascii="Times New Roman" w:hAnsi="Times New Roman"/>
          <w:lang w:val="lt-LT"/>
        </w:rPr>
      </w:pPr>
    </w:p>
    <w:p w14:paraId="3D977769" w14:textId="77777777" w:rsidR="00FD6C51" w:rsidRPr="00794DC7" w:rsidRDefault="00FD6C51" w:rsidP="00FD6C51">
      <w:pPr>
        <w:spacing w:after="0" w:line="240" w:lineRule="auto"/>
        <w:rPr>
          <w:rFonts w:ascii="Times New Roman" w:hAnsi="Times New Roman"/>
          <w:lang w:val="lt-LT"/>
        </w:rPr>
      </w:pPr>
    </w:p>
    <w:p w14:paraId="76CCDDDE" w14:textId="77777777" w:rsidR="00FD6C51" w:rsidRPr="00794DC7" w:rsidRDefault="00FD6C51" w:rsidP="00FD6C51">
      <w:pPr>
        <w:spacing w:after="0" w:line="240" w:lineRule="auto"/>
        <w:rPr>
          <w:rFonts w:ascii="Times New Roman" w:hAnsi="Times New Roman"/>
          <w:lang w:val="lt-LT"/>
        </w:rPr>
      </w:pPr>
    </w:p>
    <w:p w14:paraId="2C688EFA" w14:textId="77777777" w:rsidR="00FD6C51" w:rsidRPr="00794DC7" w:rsidRDefault="00FD6C51" w:rsidP="00FD6C51">
      <w:pPr>
        <w:spacing w:after="0" w:line="240" w:lineRule="auto"/>
        <w:rPr>
          <w:rFonts w:ascii="Times New Roman" w:hAnsi="Times New Roman"/>
          <w:lang w:val="lt-LT"/>
        </w:rPr>
      </w:pPr>
    </w:p>
    <w:p w14:paraId="4241D414" w14:textId="77777777" w:rsidR="00FD6C51" w:rsidRPr="00794DC7" w:rsidRDefault="00FD6C51" w:rsidP="00FD6C51">
      <w:pPr>
        <w:spacing w:after="0" w:line="240" w:lineRule="auto"/>
        <w:rPr>
          <w:rFonts w:ascii="Times New Roman" w:hAnsi="Times New Roman"/>
          <w:lang w:val="lt-LT"/>
        </w:rPr>
      </w:pPr>
    </w:p>
    <w:p w14:paraId="7271D323" w14:textId="77777777" w:rsidR="00FD6C51" w:rsidRPr="00794DC7" w:rsidRDefault="00FD6C51" w:rsidP="00FD6C51">
      <w:pPr>
        <w:spacing w:after="0" w:line="240" w:lineRule="auto"/>
        <w:rPr>
          <w:rFonts w:ascii="Times New Roman" w:hAnsi="Times New Roman"/>
          <w:lang w:val="lt-LT"/>
        </w:rPr>
      </w:pPr>
    </w:p>
    <w:p w14:paraId="13BDD7AF" w14:textId="77777777" w:rsidR="00FD6C51" w:rsidRPr="00794DC7" w:rsidRDefault="00FD6C51" w:rsidP="00FD6C51">
      <w:pPr>
        <w:spacing w:after="0" w:line="240" w:lineRule="auto"/>
        <w:rPr>
          <w:rFonts w:ascii="Times New Roman" w:hAnsi="Times New Roman"/>
          <w:lang w:val="lt-LT"/>
        </w:rPr>
      </w:pPr>
    </w:p>
    <w:p w14:paraId="750812B0" w14:textId="77777777" w:rsidR="00FD6C51" w:rsidRPr="00794DC7" w:rsidRDefault="00FD6C51" w:rsidP="00FD6C51">
      <w:pPr>
        <w:spacing w:after="0" w:line="240" w:lineRule="auto"/>
        <w:rPr>
          <w:rFonts w:ascii="Times New Roman" w:hAnsi="Times New Roman"/>
          <w:lang w:val="lt-LT"/>
        </w:rPr>
      </w:pPr>
    </w:p>
    <w:p w14:paraId="51C1DA08" w14:textId="77777777" w:rsidR="00FD6C51" w:rsidRPr="00794DC7" w:rsidRDefault="00FD6C51" w:rsidP="00FD6C51">
      <w:pPr>
        <w:spacing w:after="0" w:line="240" w:lineRule="auto"/>
        <w:rPr>
          <w:rFonts w:ascii="Times New Roman" w:hAnsi="Times New Roman"/>
          <w:lang w:val="lt-LT"/>
        </w:rPr>
      </w:pPr>
    </w:p>
    <w:p w14:paraId="14D6348F" w14:textId="77777777" w:rsidR="00FD6C51" w:rsidRPr="00794DC7" w:rsidRDefault="00FD6C51" w:rsidP="00FD6C51">
      <w:pPr>
        <w:spacing w:after="0" w:line="240" w:lineRule="auto"/>
        <w:rPr>
          <w:rFonts w:ascii="Times New Roman" w:hAnsi="Times New Roman"/>
          <w:lang w:val="lt-LT"/>
        </w:rPr>
      </w:pPr>
    </w:p>
    <w:p w14:paraId="78AB08A5" w14:textId="77777777" w:rsidR="00FD6C51" w:rsidRPr="00794DC7" w:rsidRDefault="00FD6C51" w:rsidP="00FD6C51">
      <w:pPr>
        <w:spacing w:after="0" w:line="240" w:lineRule="auto"/>
        <w:rPr>
          <w:rFonts w:ascii="Times New Roman" w:hAnsi="Times New Roman"/>
          <w:lang w:val="lt-LT"/>
        </w:rPr>
      </w:pPr>
    </w:p>
    <w:p w14:paraId="547792B5" w14:textId="77777777" w:rsidR="00FD6C51" w:rsidRPr="00794DC7" w:rsidRDefault="00FD6C51" w:rsidP="00FD6C51">
      <w:pPr>
        <w:spacing w:after="0" w:line="240" w:lineRule="auto"/>
        <w:rPr>
          <w:rFonts w:ascii="Times New Roman" w:hAnsi="Times New Roman"/>
          <w:lang w:val="lt-LT"/>
        </w:rPr>
      </w:pPr>
    </w:p>
    <w:p w14:paraId="0A4411D5" w14:textId="58228EDF" w:rsidR="00FD6C51" w:rsidRPr="00794DC7" w:rsidRDefault="00C27E74" w:rsidP="00FD6C51">
      <w:pPr>
        <w:tabs>
          <w:tab w:val="left" w:pos="567"/>
        </w:tabs>
        <w:spacing w:after="0" w:line="240" w:lineRule="auto"/>
        <w:ind w:left="567" w:hanging="567"/>
        <w:jc w:val="center"/>
        <w:outlineLvl w:val="0"/>
        <w:rPr>
          <w:rFonts w:ascii="Times New Roman" w:hAnsi="Times New Roman"/>
          <w:b/>
          <w:caps/>
          <w:lang w:val="lt-LT"/>
        </w:rPr>
      </w:pPr>
      <w:bookmarkStart w:id="1" w:name="_Toc129243096"/>
      <w:bookmarkStart w:id="2" w:name="_Toc129243221"/>
      <w:r>
        <w:rPr>
          <w:rFonts w:ascii="Times New Roman" w:hAnsi="Times New Roman"/>
          <w:b/>
          <w:caps/>
          <w:lang w:val="lt-LT"/>
        </w:rPr>
        <w:t xml:space="preserve">I </w:t>
      </w:r>
      <w:r w:rsidR="00FD6C51" w:rsidRPr="00794DC7">
        <w:rPr>
          <w:rFonts w:ascii="Times New Roman" w:hAnsi="Times New Roman"/>
          <w:b/>
          <w:caps/>
          <w:lang w:val="lt-LT"/>
        </w:rPr>
        <w:t>PRIEDAS</w:t>
      </w:r>
      <w:bookmarkEnd w:id="1"/>
      <w:bookmarkEnd w:id="2"/>
    </w:p>
    <w:p w14:paraId="706CD751" w14:textId="77777777" w:rsidR="00FD6C51" w:rsidRPr="00794DC7" w:rsidRDefault="00FD6C51" w:rsidP="00FD6C51">
      <w:pPr>
        <w:spacing w:after="0" w:line="240" w:lineRule="auto"/>
        <w:rPr>
          <w:rFonts w:ascii="Times New Roman" w:hAnsi="Times New Roman"/>
          <w:lang w:val="lt-LT"/>
        </w:rPr>
      </w:pPr>
    </w:p>
    <w:p w14:paraId="1A8D2E72" w14:textId="028FAC22"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bookmarkStart w:id="3" w:name="_Toc129243097"/>
      <w:bookmarkStart w:id="4" w:name="_Toc129243222"/>
      <w:r w:rsidRPr="00794DC7">
        <w:rPr>
          <w:rFonts w:ascii="Times New Roman" w:hAnsi="Times New Roman"/>
          <w:b/>
          <w:caps/>
          <w:lang w:val="lt-LT"/>
        </w:rPr>
        <w:t>PREPARATO CHARAKTERISTIKŲ SANTRAUKA</w:t>
      </w:r>
      <w:bookmarkEnd w:id="3"/>
      <w:bookmarkEnd w:id="4"/>
      <w:r w:rsidR="00C27E74">
        <w:rPr>
          <w:rFonts w:ascii="Times New Roman" w:hAnsi="Times New Roman"/>
          <w:b/>
          <w:caps/>
          <w:lang w:val="lt-LT"/>
        </w:rPr>
        <w:t xml:space="preserve"> </w:t>
      </w:r>
    </w:p>
    <w:p w14:paraId="353B942C"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r w:rsidRPr="00794DC7">
        <w:rPr>
          <w:rFonts w:ascii="Times New Roman" w:hAnsi="Times New Roman"/>
          <w:b/>
          <w:lang w:val="lt-LT"/>
        </w:rPr>
        <w:br w:type="page"/>
      </w:r>
      <w:bookmarkStart w:id="5" w:name="_Toc129243098"/>
      <w:bookmarkStart w:id="6" w:name="_Toc129243223"/>
      <w:r w:rsidRPr="00794DC7">
        <w:rPr>
          <w:rFonts w:ascii="Times New Roman" w:hAnsi="Times New Roman"/>
          <w:b/>
          <w:lang w:val="lt-LT"/>
        </w:rPr>
        <w:lastRenderedPageBreak/>
        <w:t>1.</w:t>
      </w:r>
      <w:r w:rsidRPr="00794DC7">
        <w:rPr>
          <w:rFonts w:ascii="Times New Roman" w:hAnsi="Times New Roman"/>
          <w:b/>
          <w:lang w:val="lt-LT"/>
        </w:rPr>
        <w:tab/>
        <w:t>VAISTINIO PREPARATO PAVADINIMAS</w:t>
      </w:r>
      <w:bookmarkEnd w:id="5"/>
      <w:bookmarkEnd w:id="6"/>
    </w:p>
    <w:p w14:paraId="49B01DC5" w14:textId="77777777" w:rsidR="00FD6C51" w:rsidRPr="00794DC7" w:rsidRDefault="00FD6C51" w:rsidP="00FD6C51">
      <w:pPr>
        <w:spacing w:after="0" w:line="240" w:lineRule="auto"/>
        <w:rPr>
          <w:rFonts w:ascii="Times New Roman" w:hAnsi="Times New Roman"/>
          <w:lang w:val="lt-LT"/>
        </w:rPr>
      </w:pPr>
    </w:p>
    <w:p w14:paraId="0472FAD7"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10 mg tabletės</w:t>
      </w:r>
    </w:p>
    <w:p w14:paraId="4A0DCFA3" w14:textId="77777777" w:rsidR="00FD6C51" w:rsidRPr="00794DC7" w:rsidRDefault="00FD6C51" w:rsidP="00FD6C51">
      <w:pPr>
        <w:spacing w:after="0" w:line="240" w:lineRule="auto"/>
        <w:rPr>
          <w:rFonts w:ascii="Times New Roman" w:hAnsi="Times New Roman"/>
          <w:lang w:val="lt-LT"/>
        </w:rPr>
      </w:pPr>
      <w:bookmarkStart w:id="7" w:name="_Toc129243099"/>
      <w:bookmarkStart w:id="8" w:name="_Toc129243224"/>
      <w:r w:rsidRPr="00794DC7">
        <w:rPr>
          <w:rFonts w:ascii="Times New Roman" w:hAnsi="Times New Roman"/>
          <w:lang w:val="lt-LT"/>
        </w:rPr>
        <w:t>Baclosal 25 mg tabletės</w:t>
      </w:r>
    </w:p>
    <w:p w14:paraId="0EE38FA3"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p>
    <w:p w14:paraId="4B0A1783"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p>
    <w:p w14:paraId="5D34D860"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r w:rsidRPr="00794DC7">
        <w:rPr>
          <w:rFonts w:ascii="Times New Roman" w:hAnsi="Times New Roman"/>
          <w:b/>
          <w:lang w:val="lt-LT"/>
        </w:rPr>
        <w:t>2.</w:t>
      </w:r>
      <w:r w:rsidRPr="00794DC7">
        <w:rPr>
          <w:rFonts w:ascii="Times New Roman" w:hAnsi="Times New Roman"/>
          <w:b/>
          <w:lang w:val="lt-LT"/>
        </w:rPr>
        <w:tab/>
        <w:t>KOKYBINĖ IR KIEKYBINĖ SUDĖTIS</w:t>
      </w:r>
      <w:bookmarkEnd w:id="7"/>
      <w:bookmarkEnd w:id="8"/>
    </w:p>
    <w:p w14:paraId="4F5DC845" w14:textId="77777777" w:rsidR="00FD6C51" w:rsidRPr="00794DC7" w:rsidRDefault="00FD6C51" w:rsidP="00FD6C51">
      <w:pPr>
        <w:spacing w:after="0" w:line="240" w:lineRule="auto"/>
        <w:rPr>
          <w:rFonts w:ascii="Times New Roman" w:hAnsi="Times New Roman"/>
          <w:lang w:val="lt-LT"/>
        </w:rPr>
      </w:pPr>
    </w:p>
    <w:p w14:paraId="5BD8E066" w14:textId="77777777" w:rsidR="00FD6C51" w:rsidRPr="00794DC7" w:rsidRDefault="00FD6C51" w:rsidP="00FD6C51">
      <w:pPr>
        <w:tabs>
          <w:tab w:val="left" w:pos="567"/>
        </w:tabs>
        <w:autoSpaceDE w:val="0"/>
        <w:autoSpaceDN w:val="0"/>
        <w:adjustRightInd w:val="0"/>
        <w:spacing w:after="0" w:line="240" w:lineRule="auto"/>
        <w:jc w:val="both"/>
        <w:rPr>
          <w:rFonts w:ascii="Times New Roman" w:hAnsi="Times New Roman"/>
          <w:lang w:val="lt-LT"/>
        </w:rPr>
      </w:pPr>
      <w:r w:rsidRPr="00794DC7">
        <w:rPr>
          <w:rFonts w:ascii="Times New Roman" w:hAnsi="Times New Roman"/>
          <w:lang w:val="lt-LT"/>
        </w:rPr>
        <w:t>Kiekvienoje 10 mg tabletėje yra 10 mg baklofeno.</w:t>
      </w:r>
    </w:p>
    <w:p w14:paraId="2A258106" w14:textId="77777777" w:rsidR="00FD6C51" w:rsidRPr="00794DC7" w:rsidRDefault="00FD6C51" w:rsidP="00FD6C51">
      <w:pPr>
        <w:tabs>
          <w:tab w:val="left" w:pos="567"/>
        </w:tabs>
        <w:autoSpaceDE w:val="0"/>
        <w:autoSpaceDN w:val="0"/>
        <w:adjustRightInd w:val="0"/>
        <w:spacing w:after="0" w:line="240" w:lineRule="auto"/>
        <w:jc w:val="both"/>
        <w:rPr>
          <w:rFonts w:ascii="Times New Roman" w:hAnsi="Times New Roman"/>
          <w:lang w:val="lt-LT"/>
        </w:rPr>
      </w:pPr>
      <w:r w:rsidRPr="00794DC7">
        <w:rPr>
          <w:rFonts w:ascii="Times New Roman" w:hAnsi="Times New Roman"/>
          <w:lang w:val="lt-LT"/>
        </w:rPr>
        <w:t>Kiekvienoje 25 mg tabletėje yra 25 mg baklofeno.</w:t>
      </w:r>
    </w:p>
    <w:p w14:paraId="155F5F28" w14:textId="77777777" w:rsidR="00592F19" w:rsidRPr="00592F19" w:rsidRDefault="00592F19" w:rsidP="00FD6C51">
      <w:pPr>
        <w:tabs>
          <w:tab w:val="left" w:pos="567"/>
        </w:tabs>
        <w:autoSpaceDE w:val="0"/>
        <w:autoSpaceDN w:val="0"/>
        <w:adjustRightInd w:val="0"/>
        <w:spacing w:after="0" w:line="240" w:lineRule="auto"/>
        <w:jc w:val="both"/>
        <w:rPr>
          <w:rFonts w:ascii="Times New Roman" w:hAnsi="Times New Roman"/>
          <w:u w:val="single"/>
          <w:lang w:val="lt-LT"/>
        </w:rPr>
      </w:pPr>
    </w:p>
    <w:p w14:paraId="7BD38018" w14:textId="77777777" w:rsidR="00FD6C51" w:rsidRPr="00794DC7" w:rsidRDefault="00FD6C51" w:rsidP="00FD6C51">
      <w:pPr>
        <w:tabs>
          <w:tab w:val="left" w:pos="567"/>
        </w:tabs>
        <w:autoSpaceDE w:val="0"/>
        <w:autoSpaceDN w:val="0"/>
        <w:adjustRightInd w:val="0"/>
        <w:spacing w:after="0" w:line="240" w:lineRule="auto"/>
        <w:jc w:val="both"/>
        <w:rPr>
          <w:rFonts w:ascii="Times New Roman" w:hAnsi="Times New Roman"/>
          <w:lang w:val="lt-LT"/>
        </w:rPr>
      </w:pPr>
      <w:r w:rsidRPr="00794DC7">
        <w:rPr>
          <w:rFonts w:ascii="Times New Roman" w:hAnsi="Times New Roman"/>
          <w:u w:val="single"/>
          <w:lang w:val="lt-LT"/>
        </w:rPr>
        <w:t>Pagalbinė medžiaga, kurios poveikis žinomas:</w:t>
      </w:r>
      <w:r w:rsidRPr="00794DC7">
        <w:rPr>
          <w:rFonts w:ascii="Times New Roman" w:hAnsi="Times New Roman"/>
          <w:lang w:val="lt-LT"/>
        </w:rPr>
        <w:t xml:space="preserve"> 10 mg tabletėje yra 60 mg laktozės monohidrato, 25 mg tabletėje yra 50 mg laktozės monohidrato.</w:t>
      </w:r>
    </w:p>
    <w:p w14:paraId="06D23E01" w14:textId="77777777" w:rsidR="00592F19" w:rsidRPr="00592F19" w:rsidRDefault="00592F19" w:rsidP="00FD6C51">
      <w:pPr>
        <w:spacing w:after="0" w:line="240" w:lineRule="auto"/>
        <w:rPr>
          <w:rFonts w:ascii="Times New Roman" w:hAnsi="Times New Roman"/>
          <w:lang w:val="lt-LT"/>
        </w:rPr>
      </w:pPr>
    </w:p>
    <w:p w14:paraId="7BE60C68"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Visos pagalbinės medžiagos išvardytos 6.1 skyriuje.</w:t>
      </w:r>
    </w:p>
    <w:p w14:paraId="4376DD01" w14:textId="77777777" w:rsidR="00FD6C51" w:rsidRPr="00794DC7" w:rsidRDefault="00FD6C51" w:rsidP="00FD6C51">
      <w:pPr>
        <w:spacing w:after="0" w:line="240" w:lineRule="auto"/>
        <w:rPr>
          <w:rFonts w:ascii="Times New Roman" w:hAnsi="Times New Roman"/>
          <w:lang w:val="lt-LT"/>
        </w:rPr>
      </w:pPr>
    </w:p>
    <w:p w14:paraId="42094681" w14:textId="77777777" w:rsidR="00FD6C51" w:rsidRPr="00794DC7" w:rsidRDefault="00FD6C51" w:rsidP="00FD6C51">
      <w:pPr>
        <w:spacing w:after="0" w:line="240" w:lineRule="auto"/>
        <w:rPr>
          <w:rFonts w:ascii="Times New Roman" w:hAnsi="Times New Roman"/>
          <w:lang w:val="lt-LT"/>
        </w:rPr>
      </w:pPr>
    </w:p>
    <w:p w14:paraId="78E2A637"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9" w:name="_Toc129243100"/>
      <w:bookmarkStart w:id="10" w:name="_Toc129243225"/>
      <w:r w:rsidRPr="00794DC7">
        <w:rPr>
          <w:rFonts w:ascii="Times New Roman" w:hAnsi="Times New Roman"/>
          <w:b/>
          <w:lang w:val="lt-LT"/>
        </w:rPr>
        <w:t>3.</w:t>
      </w:r>
      <w:r w:rsidRPr="00794DC7">
        <w:rPr>
          <w:rFonts w:ascii="Times New Roman" w:hAnsi="Times New Roman"/>
          <w:b/>
          <w:lang w:val="lt-LT"/>
        </w:rPr>
        <w:tab/>
        <w:t>FARMACINĖ FORMA</w:t>
      </w:r>
      <w:bookmarkEnd w:id="9"/>
      <w:bookmarkEnd w:id="10"/>
    </w:p>
    <w:p w14:paraId="2A0F86A4" w14:textId="77777777" w:rsidR="00FD6C51" w:rsidRPr="00794DC7" w:rsidRDefault="00FD6C51" w:rsidP="00FD6C51">
      <w:pPr>
        <w:spacing w:after="0" w:line="240" w:lineRule="auto"/>
        <w:rPr>
          <w:rFonts w:ascii="Times New Roman" w:hAnsi="Times New Roman"/>
          <w:lang w:val="lt-LT"/>
        </w:rPr>
      </w:pPr>
    </w:p>
    <w:p w14:paraId="30AD0264"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Tabletė.</w:t>
      </w:r>
    </w:p>
    <w:p w14:paraId="784194BC" w14:textId="17AE4DB8"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10 mg tabletės yra baltos, apvalios, abipus išgaubtos, vienoje tablečių pusėje yra įspausta vagelė.</w:t>
      </w:r>
    </w:p>
    <w:p w14:paraId="06F3EB68" w14:textId="77777777" w:rsidR="00FD6C51" w:rsidRPr="00794DC7" w:rsidRDefault="00FD6C51" w:rsidP="00FD6C51">
      <w:pPr>
        <w:spacing w:after="0" w:line="240" w:lineRule="auto"/>
        <w:rPr>
          <w:rFonts w:ascii="Times New Roman" w:hAnsi="Times New Roman"/>
          <w:highlight w:val="yellow"/>
          <w:lang w:val="lt-LT"/>
        </w:rPr>
      </w:pPr>
      <w:r w:rsidRPr="00794DC7">
        <w:rPr>
          <w:rFonts w:ascii="Times New Roman" w:hAnsi="Times New Roman"/>
          <w:lang w:val="lt-LT"/>
        </w:rPr>
        <w:t>Tabletę galima padalyti į lygias dozes.</w:t>
      </w:r>
    </w:p>
    <w:p w14:paraId="569AB90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25 mg tabletės yra baltos, apvalios, abipus išgaubtos.</w:t>
      </w:r>
    </w:p>
    <w:p w14:paraId="08B9A0AF" w14:textId="77777777" w:rsidR="00FD6C51" w:rsidRPr="00794DC7" w:rsidRDefault="00FD6C51" w:rsidP="00FD6C51">
      <w:pPr>
        <w:spacing w:after="0" w:line="240" w:lineRule="auto"/>
        <w:rPr>
          <w:rFonts w:ascii="Times New Roman" w:hAnsi="Times New Roman"/>
          <w:lang w:val="lt-LT"/>
        </w:rPr>
      </w:pPr>
    </w:p>
    <w:p w14:paraId="54560A34" w14:textId="77777777" w:rsidR="00FD6C51" w:rsidRPr="00794DC7" w:rsidRDefault="00FD6C51" w:rsidP="00FD6C51">
      <w:pPr>
        <w:spacing w:after="0" w:line="240" w:lineRule="auto"/>
        <w:rPr>
          <w:rFonts w:ascii="Times New Roman" w:hAnsi="Times New Roman"/>
          <w:lang w:val="lt-LT"/>
        </w:rPr>
      </w:pPr>
    </w:p>
    <w:p w14:paraId="03D24250"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11" w:name="_Toc129243101"/>
      <w:bookmarkStart w:id="12" w:name="_Toc129243226"/>
      <w:r w:rsidRPr="00794DC7">
        <w:rPr>
          <w:rFonts w:ascii="Times New Roman" w:hAnsi="Times New Roman"/>
          <w:b/>
          <w:lang w:val="lt-LT"/>
        </w:rPr>
        <w:t>4.</w:t>
      </w:r>
      <w:r w:rsidRPr="00794DC7">
        <w:rPr>
          <w:rFonts w:ascii="Times New Roman" w:hAnsi="Times New Roman"/>
          <w:b/>
          <w:lang w:val="lt-LT"/>
        </w:rPr>
        <w:tab/>
        <w:t>KLINIKINĖ INFORMACIJA</w:t>
      </w:r>
      <w:bookmarkEnd w:id="11"/>
      <w:bookmarkEnd w:id="12"/>
    </w:p>
    <w:p w14:paraId="3446AD3D" w14:textId="77777777" w:rsidR="00FD6C51" w:rsidRPr="00794DC7" w:rsidRDefault="00FD6C51" w:rsidP="00FD6C51">
      <w:pPr>
        <w:spacing w:after="0" w:line="240" w:lineRule="auto"/>
        <w:rPr>
          <w:rFonts w:ascii="Times New Roman" w:hAnsi="Times New Roman"/>
          <w:lang w:val="lt-LT"/>
        </w:rPr>
      </w:pPr>
    </w:p>
    <w:p w14:paraId="1670BD27"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13" w:name="_Toc129243102"/>
      <w:bookmarkStart w:id="14" w:name="_Toc129243227"/>
      <w:r w:rsidRPr="00794DC7">
        <w:rPr>
          <w:rFonts w:ascii="Times New Roman" w:hAnsi="Times New Roman"/>
          <w:b/>
          <w:kern w:val="28"/>
          <w:lang w:val="lt-LT"/>
        </w:rPr>
        <w:t>4.1</w:t>
      </w:r>
      <w:r w:rsidRPr="00794DC7">
        <w:rPr>
          <w:rFonts w:ascii="Times New Roman" w:hAnsi="Times New Roman"/>
          <w:b/>
          <w:kern w:val="28"/>
          <w:lang w:val="lt-LT"/>
        </w:rPr>
        <w:tab/>
        <w:t>Terapinės indikacijos</w:t>
      </w:r>
      <w:bookmarkEnd w:id="13"/>
      <w:bookmarkEnd w:id="14"/>
    </w:p>
    <w:p w14:paraId="7E153949" w14:textId="77777777" w:rsidR="00FD6C51" w:rsidRPr="00794DC7" w:rsidRDefault="00FD6C51" w:rsidP="00FD6C51">
      <w:pPr>
        <w:spacing w:after="0" w:line="240" w:lineRule="auto"/>
        <w:rPr>
          <w:rFonts w:ascii="Times New Roman" w:hAnsi="Times New Roman"/>
          <w:lang w:val="lt-LT"/>
        </w:rPr>
      </w:pPr>
    </w:p>
    <w:p w14:paraId="0F43A799"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Sunkios lėtinės skeleto raumenų spazminės būklės, sukeltos išsėtinės (dauginės) sklerozės ar dalinės trauminės nugaros smegenų pažaidos, gydymas. </w:t>
      </w:r>
    </w:p>
    <w:p w14:paraId="318158A6" w14:textId="77777777" w:rsidR="00FD6C51" w:rsidRPr="00794DC7" w:rsidRDefault="00FD6C51" w:rsidP="00FD6C51">
      <w:pPr>
        <w:spacing w:after="0" w:line="240" w:lineRule="auto"/>
        <w:rPr>
          <w:rFonts w:ascii="Times New Roman" w:hAnsi="Times New Roman"/>
          <w:lang w:val="lt-LT"/>
        </w:rPr>
      </w:pPr>
    </w:p>
    <w:p w14:paraId="4A329765" w14:textId="77777777" w:rsidR="00FD6C51" w:rsidRPr="00794DC7" w:rsidRDefault="00FD6C51" w:rsidP="00FD6C51">
      <w:pPr>
        <w:spacing w:after="0" w:line="240" w:lineRule="auto"/>
        <w:rPr>
          <w:rFonts w:ascii="Times New Roman" w:hAnsi="Times New Roman"/>
          <w:u w:val="single"/>
          <w:lang w:val="lt-LT"/>
        </w:rPr>
      </w:pPr>
      <w:r w:rsidRPr="00794DC7">
        <w:rPr>
          <w:rFonts w:ascii="Times New Roman" w:hAnsi="Times New Roman"/>
          <w:u w:val="single"/>
          <w:lang w:val="lt-LT"/>
        </w:rPr>
        <w:t>Vaikų populiacija</w:t>
      </w:r>
    </w:p>
    <w:p w14:paraId="11E6D549"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vartotinas pacientams nuo 0 iki &lt;18 metų galvos smegenų kilmės spazminės būklės, ypač dėl kūdikių cerebrinio paralyžiaus, taip pat po insulto ar esant navikinei ar degeneracinei smegenų ligai, simptominiam gydymui.</w:t>
      </w:r>
    </w:p>
    <w:p w14:paraId="5F9111F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taip pat vartotinas simptominiam raumenų spazmo, atsiradusio dėl infekcinės, degeneracinės, trauminės, navikinės ar nežinomos kilmės stuburo smegenų ligos, pvz., išsėtinės sklerozės, spazminio stuburo paralyžiaus, amiotrofinės lateralinės sklerozės, siringomielijos, transversinio mielito, trauminės paraplegijos ar paraparezės ir stuburo smegenų kompresijos, gydymui.</w:t>
      </w:r>
    </w:p>
    <w:p w14:paraId="5B6AC5EF" w14:textId="77777777" w:rsidR="00FD6C51" w:rsidRPr="00794DC7" w:rsidRDefault="00FD6C51" w:rsidP="00FD6C51">
      <w:pPr>
        <w:spacing w:after="0" w:line="240" w:lineRule="auto"/>
        <w:rPr>
          <w:rFonts w:ascii="Times New Roman" w:hAnsi="Times New Roman"/>
          <w:lang w:val="lt-LT"/>
        </w:rPr>
      </w:pPr>
    </w:p>
    <w:p w14:paraId="2A384B2D"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15" w:name="_Toc129243103"/>
      <w:bookmarkStart w:id="16" w:name="_Toc129243228"/>
      <w:r w:rsidRPr="00794DC7">
        <w:rPr>
          <w:rFonts w:ascii="Times New Roman" w:hAnsi="Times New Roman"/>
          <w:b/>
          <w:kern w:val="28"/>
          <w:lang w:val="lt-LT"/>
        </w:rPr>
        <w:t>4.2</w:t>
      </w:r>
      <w:r w:rsidRPr="00794DC7">
        <w:rPr>
          <w:rFonts w:ascii="Times New Roman" w:hAnsi="Times New Roman"/>
          <w:b/>
          <w:kern w:val="28"/>
          <w:lang w:val="lt-LT"/>
        </w:rPr>
        <w:tab/>
        <w:t>Dozavimas ir vartojimo metodas</w:t>
      </w:r>
      <w:bookmarkEnd w:id="15"/>
      <w:bookmarkEnd w:id="16"/>
    </w:p>
    <w:p w14:paraId="4CA8BFA9" w14:textId="77777777" w:rsidR="00FD6C51" w:rsidRPr="00794DC7" w:rsidRDefault="00FD6C51" w:rsidP="00FD6C51">
      <w:pPr>
        <w:spacing w:after="0" w:line="240" w:lineRule="auto"/>
        <w:rPr>
          <w:rFonts w:ascii="Times New Roman" w:hAnsi="Times New Roman"/>
          <w:lang w:val="lt-LT"/>
        </w:rPr>
      </w:pPr>
    </w:p>
    <w:p w14:paraId="67B60FE4" w14:textId="4AA14FE1" w:rsidR="00FD6C51" w:rsidRDefault="00FD6C51" w:rsidP="00FD6C51">
      <w:pPr>
        <w:spacing w:after="0" w:line="240" w:lineRule="auto"/>
        <w:rPr>
          <w:rFonts w:ascii="Times New Roman" w:hAnsi="Times New Roman"/>
          <w:u w:val="single"/>
          <w:lang w:val="lt-LT"/>
        </w:rPr>
      </w:pPr>
      <w:r w:rsidRPr="00794DC7">
        <w:rPr>
          <w:rFonts w:ascii="Times New Roman" w:hAnsi="Times New Roman"/>
          <w:u w:val="single"/>
          <w:lang w:val="lt-LT"/>
        </w:rPr>
        <w:t>Dozavimas</w:t>
      </w:r>
    </w:p>
    <w:p w14:paraId="446E1799" w14:textId="77777777" w:rsidR="002644D4" w:rsidRPr="00794DC7" w:rsidRDefault="002644D4" w:rsidP="00FD6C51">
      <w:pPr>
        <w:spacing w:after="0" w:line="240" w:lineRule="auto"/>
        <w:rPr>
          <w:rFonts w:ascii="Times New Roman" w:hAnsi="Times New Roman"/>
          <w:lang w:val="lt-LT"/>
        </w:rPr>
      </w:pPr>
    </w:p>
    <w:p w14:paraId="4E8C8FDF"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Kiekvienam pacientui reikia nustatyti mažiausią veiksmingą dozę, nesukeliančią nepageidaujamo poveikio.</w:t>
      </w:r>
    </w:p>
    <w:p w14:paraId="01782E7D" w14:textId="77777777" w:rsidR="00FD6C51" w:rsidRPr="00794DC7" w:rsidRDefault="00FD6C51" w:rsidP="00FD6C51">
      <w:pPr>
        <w:spacing w:after="0" w:line="240" w:lineRule="auto"/>
        <w:rPr>
          <w:rFonts w:ascii="Times New Roman" w:hAnsi="Times New Roman"/>
          <w:lang w:val="lt-LT"/>
        </w:rPr>
      </w:pPr>
    </w:p>
    <w:p w14:paraId="7A9C2808"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Suaugusiems žmonėms</w:t>
      </w:r>
    </w:p>
    <w:p w14:paraId="53B8A4B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Pirmąsias tris gydymo dienas vartoti po 5 mg (pusę Baclosal 10 mg tabletės) tris kartus per parą,</w:t>
      </w:r>
    </w:p>
    <w:p w14:paraId="6D93850C"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kitas 3 dienas </w:t>
      </w:r>
      <w:r w:rsidRPr="00794DC7">
        <w:rPr>
          <w:rFonts w:ascii="Times New Roman" w:hAnsi="Times New Roman"/>
          <w:lang w:val="lt-LT"/>
        </w:rPr>
        <w:sym w:font="Symbol" w:char="F02D"/>
      </w:r>
      <w:r w:rsidRPr="00794DC7">
        <w:rPr>
          <w:rFonts w:ascii="Times New Roman" w:hAnsi="Times New Roman"/>
          <w:lang w:val="lt-LT"/>
        </w:rPr>
        <w:t xml:space="preserve"> po 10 mg (vieną Baclosal 10 mg tabletę) tris kartus per parą, </w:t>
      </w:r>
    </w:p>
    <w:p w14:paraId="4F6420A2"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dar tolesnes 3 dienas </w:t>
      </w:r>
      <w:r w:rsidRPr="00794DC7">
        <w:rPr>
          <w:rFonts w:ascii="Times New Roman" w:hAnsi="Times New Roman"/>
          <w:lang w:val="lt-LT"/>
        </w:rPr>
        <w:sym w:font="Symbol" w:char="F02D"/>
      </w:r>
      <w:r w:rsidRPr="00794DC7">
        <w:rPr>
          <w:rFonts w:ascii="Times New Roman" w:hAnsi="Times New Roman"/>
          <w:lang w:val="lt-LT"/>
        </w:rPr>
        <w:t xml:space="preserve"> po 15 mg (pusantros Baclosal 10 mg tabletės), </w:t>
      </w:r>
    </w:p>
    <w:p w14:paraId="4F44C9A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dar tolesnes 3 dienas </w:t>
      </w:r>
      <w:r w:rsidRPr="00794DC7">
        <w:rPr>
          <w:rFonts w:ascii="Times New Roman" w:hAnsi="Times New Roman"/>
          <w:lang w:val="lt-LT"/>
        </w:rPr>
        <w:sym w:font="Symbol" w:char="F02D"/>
      </w:r>
      <w:r w:rsidRPr="00794DC7">
        <w:rPr>
          <w:rFonts w:ascii="Times New Roman" w:hAnsi="Times New Roman"/>
          <w:lang w:val="lt-LT"/>
        </w:rPr>
        <w:t xml:space="preserve"> po 20 mg (dvi Baclosal 10 mg tabletes) tris kartus per parą. </w:t>
      </w:r>
    </w:p>
    <w:p w14:paraId="1CFA0875" w14:textId="77777777" w:rsidR="00FD6C51" w:rsidRPr="00794DC7" w:rsidRDefault="00FD6C51" w:rsidP="00FD6C51">
      <w:pPr>
        <w:spacing w:after="0" w:line="240" w:lineRule="auto"/>
        <w:rPr>
          <w:rFonts w:ascii="Times New Roman" w:hAnsi="Times New Roman"/>
          <w:lang w:val="lt-LT"/>
        </w:rPr>
      </w:pPr>
    </w:p>
    <w:p w14:paraId="3F2327B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Toks dozavimas užtikrina gerą vaistinio preparato toleravimą. </w:t>
      </w:r>
    </w:p>
    <w:p w14:paraId="42B7DF64"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lastRenderedPageBreak/>
        <w:t>Daugumai pacientų terapinį poveikį sukelia 30 – 75 mg paros dozė. Prireikus ją galima laipsniškai labai atsargiai didinti. Pacientams, kuriems būtina didesnė (75 – 100 mg) paros dozė, galima skirti Baclosal 25 mg tablečių. Negalima viršyti 100 mg paros dozės.</w:t>
      </w:r>
    </w:p>
    <w:p w14:paraId="2301CA7C" w14:textId="77777777" w:rsidR="00FD6C51" w:rsidRPr="00794DC7" w:rsidRDefault="00FD6C51" w:rsidP="00FD6C51">
      <w:pPr>
        <w:spacing w:after="0" w:line="240" w:lineRule="auto"/>
        <w:rPr>
          <w:rFonts w:ascii="Times New Roman" w:hAnsi="Times New Roman"/>
          <w:lang w:val="lt-LT"/>
        </w:rPr>
      </w:pPr>
    </w:p>
    <w:p w14:paraId="16C1B1A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Gydymo trukmė priklauso nuo paciento būklės. </w:t>
      </w:r>
    </w:p>
    <w:p w14:paraId="1FC8BC11"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Baklofeno vartojimo negalima nutraukti staiga, kadangi gali atsirasti haliucinacijų ir pasunkėti spazminė būklė.</w:t>
      </w:r>
    </w:p>
    <w:p w14:paraId="72E3A9B2" w14:textId="77777777" w:rsidR="00FD6C51" w:rsidRPr="00794DC7" w:rsidRDefault="00FD6C51" w:rsidP="00FD6C51">
      <w:pPr>
        <w:spacing w:after="0" w:line="240" w:lineRule="auto"/>
        <w:rPr>
          <w:rFonts w:ascii="Times New Roman" w:hAnsi="Times New Roman"/>
          <w:lang w:val="lt-LT"/>
        </w:rPr>
      </w:pPr>
    </w:p>
    <w:p w14:paraId="22F2037B"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Senyviems pacientams</w:t>
      </w:r>
    </w:p>
    <w:p w14:paraId="397C5C3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Senyviems pacientams dozę reikia didinti itin atsargiai, kadangi jiems yra didesnė nepageidaujamų reakcijų pasireiškimo rizika.</w:t>
      </w:r>
    </w:p>
    <w:p w14:paraId="72EAEF0A" w14:textId="77777777" w:rsidR="00FD6C51" w:rsidRPr="00794DC7" w:rsidRDefault="00FD6C51" w:rsidP="00FD6C51">
      <w:pPr>
        <w:spacing w:after="0" w:line="240" w:lineRule="auto"/>
        <w:rPr>
          <w:rFonts w:ascii="Times New Roman" w:hAnsi="Times New Roman"/>
          <w:lang w:val="lt-LT"/>
        </w:rPr>
      </w:pPr>
    </w:p>
    <w:p w14:paraId="39E147E5"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Vaikų populiacija (nuo 0 iki &lt;18 metų amžiaus)</w:t>
      </w:r>
    </w:p>
    <w:p w14:paraId="12900060"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Gydymas turėtų būti pradėtas labai maža doze (atitinkančia maždaug 0,3 mg/kg per parą), padalinus ją į 2-4 dozes (patartina į 4 dozes). Dozę reikia atsargiai didinti maždaug 1 savaitės intervalais, kol taps pakankama, atsižvelgiant į individualius vaiko poreikius. Įprasta palaikomoji terapinė dozė svyruoja tarp 0,75 ir 2 mg/kg kūno masės per parą. Vaikams, jaunesniems nei 8 metai, bendra paros dozė neturėtų viršyti 40 mg per parą. Vaikams, vyresniems nei 8 metai, galima vartoti maksimalią dozę siekiančią 60 mg per parą.</w:t>
      </w:r>
    </w:p>
    <w:p w14:paraId="396B10BB"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tablečių netinka vartoti vaikams, sveriantiems mažiau nei 33 kg.</w:t>
      </w:r>
    </w:p>
    <w:p w14:paraId="5B6DB611" w14:textId="77777777" w:rsidR="00FD6C51" w:rsidRPr="00794DC7" w:rsidRDefault="00FD6C51" w:rsidP="00FD6C51">
      <w:pPr>
        <w:spacing w:after="0" w:line="240" w:lineRule="auto"/>
        <w:rPr>
          <w:rFonts w:ascii="Times New Roman" w:hAnsi="Times New Roman"/>
          <w:lang w:val="lt-LT"/>
        </w:rPr>
      </w:pPr>
    </w:p>
    <w:p w14:paraId="1AEE85BE"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Pacientams, kurių inkstų funkcija sutrikusi</w:t>
      </w:r>
    </w:p>
    <w:p w14:paraId="4B8D7C26"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Pacientus, kurių inkstų funkcija sutrikusi, taip pat kuriems atliekamos dializės procedūros, rekomenduojama gydyti mažesne, t. y. 5 mg, paros doze.</w:t>
      </w:r>
    </w:p>
    <w:p w14:paraId="0DE0AB81" w14:textId="77777777" w:rsidR="00FD6C51" w:rsidRPr="00794DC7" w:rsidRDefault="00FD6C51" w:rsidP="00FD6C51">
      <w:pPr>
        <w:spacing w:after="0" w:line="240" w:lineRule="auto"/>
        <w:rPr>
          <w:rFonts w:ascii="Times New Roman" w:hAnsi="Times New Roman"/>
          <w:lang w:val="lt-LT"/>
        </w:rPr>
      </w:pPr>
    </w:p>
    <w:p w14:paraId="7F202457"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Pacientams, kuriems yra spazminė būklė dėl galvos smegenų pažeidimo</w:t>
      </w:r>
    </w:p>
    <w:p w14:paraId="0F1F0B74"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Šiems pacientams padidėjusi nepageidaujamų reiškinių pasireiškimo rizika. Todėl jiems vaistą dozuoti reikia labai atsargiai, o šių pacientų būklę rekomenduojama tinkamai stebėti.</w:t>
      </w:r>
    </w:p>
    <w:p w14:paraId="35071FB5" w14:textId="77777777" w:rsidR="00FD6C51" w:rsidRPr="00794DC7" w:rsidRDefault="00FD6C51" w:rsidP="00FD6C51">
      <w:pPr>
        <w:spacing w:after="0" w:line="240" w:lineRule="auto"/>
        <w:rPr>
          <w:rFonts w:ascii="Times New Roman" w:hAnsi="Times New Roman"/>
          <w:lang w:val="lt-LT"/>
        </w:rPr>
      </w:pPr>
    </w:p>
    <w:p w14:paraId="6D582FED" w14:textId="77777777" w:rsidR="00FD6C51" w:rsidRDefault="00FD6C51" w:rsidP="00FD6C51">
      <w:pPr>
        <w:spacing w:after="0" w:line="240" w:lineRule="auto"/>
        <w:rPr>
          <w:rFonts w:ascii="Times New Roman" w:hAnsi="Times New Roman"/>
          <w:u w:val="single"/>
          <w:lang w:val="lt-LT"/>
        </w:rPr>
      </w:pPr>
      <w:r w:rsidRPr="00794DC7">
        <w:rPr>
          <w:rFonts w:ascii="Times New Roman" w:hAnsi="Times New Roman"/>
          <w:u w:val="single"/>
          <w:lang w:val="lt-LT"/>
        </w:rPr>
        <w:t>Vartojimo metodas</w:t>
      </w:r>
    </w:p>
    <w:p w14:paraId="4E8C1F59" w14:textId="77777777" w:rsidR="002644D4" w:rsidRPr="00794DC7" w:rsidRDefault="002644D4" w:rsidP="00FD6C51">
      <w:pPr>
        <w:spacing w:after="0" w:line="240" w:lineRule="auto"/>
        <w:rPr>
          <w:rFonts w:ascii="Times New Roman" w:hAnsi="Times New Roman"/>
          <w:u w:val="single"/>
          <w:lang w:val="lt-LT"/>
        </w:rPr>
      </w:pPr>
    </w:p>
    <w:p w14:paraId="35C470C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tabletės geriamos valgio metu.</w:t>
      </w:r>
    </w:p>
    <w:p w14:paraId="4C27183F" w14:textId="77777777" w:rsidR="00FD6C51" w:rsidRPr="00794DC7" w:rsidRDefault="00FD6C51" w:rsidP="00FD6C51">
      <w:pPr>
        <w:spacing w:after="0" w:line="240" w:lineRule="auto"/>
        <w:rPr>
          <w:rFonts w:ascii="Times New Roman" w:hAnsi="Times New Roman"/>
          <w:lang w:val="lt-LT"/>
        </w:rPr>
      </w:pPr>
    </w:p>
    <w:p w14:paraId="12DA0B32"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17" w:name="_Toc129243104"/>
      <w:bookmarkStart w:id="18" w:name="_Toc129243229"/>
      <w:r w:rsidRPr="00794DC7">
        <w:rPr>
          <w:rFonts w:ascii="Times New Roman" w:hAnsi="Times New Roman"/>
          <w:b/>
          <w:kern w:val="28"/>
          <w:lang w:val="lt-LT"/>
        </w:rPr>
        <w:t>4.3</w:t>
      </w:r>
      <w:r w:rsidRPr="00794DC7">
        <w:rPr>
          <w:rFonts w:ascii="Times New Roman" w:hAnsi="Times New Roman"/>
          <w:b/>
          <w:kern w:val="28"/>
          <w:lang w:val="lt-LT"/>
        </w:rPr>
        <w:tab/>
        <w:t>Kontraindikacijos</w:t>
      </w:r>
      <w:bookmarkEnd w:id="17"/>
      <w:bookmarkEnd w:id="18"/>
    </w:p>
    <w:p w14:paraId="51EC3CA1" w14:textId="77777777" w:rsidR="00FD6C51" w:rsidRPr="00794DC7" w:rsidRDefault="00FD6C51" w:rsidP="00FD6C51">
      <w:pPr>
        <w:spacing w:after="0" w:line="240" w:lineRule="auto"/>
        <w:rPr>
          <w:rFonts w:ascii="Times New Roman" w:hAnsi="Times New Roman"/>
          <w:lang w:val="lt-LT"/>
        </w:rPr>
      </w:pPr>
    </w:p>
    <w:p w14:paraId="6EDEC08E"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Padidėjęs jautrumas veikliajai arba bet kuriai 6.1 skyriuje nurodytai pagalbinei medžiagai.</w:t>
      </w:r>
    </w:p>
    <w:p w14:paraId="728E0025"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Peptinė opa.</w:t>
      </w:r>
    </w:p>
    <w:p w14:paraId="4CA86F52" w14:textId="77777777" w:rsidR="00FD6C51" w:rsidRPr="00794DC7" w:rsidRDefault="00FD6C51" w:rsidP="00FD6C51">
      <w:pPr>
        <w:spacing w:after="0" w:line="240" w:lineRule="auto"/>
        <w:rPr>
          <w:rFonts w:ascii="Times New Roman" w:hAnsi="Times New Roman"/>
          <w:lang w:val="lt-LT"/>
        </w:rPr>
      </w:pPr>
    </w:p>
    <w:p w14:paraId="74C37B92"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19" w:name="_Toc129243105"/>
      <w:bookmarkStart w:id="20" w:name="_Toc129243230"/>
      <w:r w:rsidRPr="00794DC7">
        <w:rPr>
          <w:rFonts w:ascii="Times New Roman" w:hAnsi="Times New Roman"/>
          <w:b/>
          <w:kern w:val="28"/>
          <w:lang w:val="lt-LT"/>
        </w:rPr>
        <w:t>4.4</w:t>
      </w:r>
      <w:r w:rsidRPr="00794DC7">
        <w:rPr>
          <w:rFonts w:ascii="Times New Roman" w:hAnsi="Times New Roman"/>
          <w:b/>
          <w:kern w:val="28"/>
          <w:lang w:val="lt-LT"/>
        </w:rPr>
        <w:tab/>
        <w:t>Specialūs įspėjimai ir atsargumo priemonės</w:t>
      </w:r>
      <w:bookmarkEnd w:id="19"/>
      <w:bookmarkEnd w:id="20"/>
    </w:p>
    <w:p w14:paraId="741E2EB0" w14:textId="6E7232A1" w:rsidR="004A1FDD" w:rsidRPr="0060526E" w:rsidRDefault="004A1FDD" w:rsidP="004A1FDD">
      <w:pPr>
        <w:pStyle w:val="Default"/>
        <w:rPr>
          <w:sz w:val="22"/>
          <w:szCs w:val="22"/>
          <w:lang w:val="lt-LT"/>
        </w:rPr>
      </w:pPr>
    </w:p>
    <w:p w14:paraId="68A9D488" w14:textId="77777777" w:rsidR="0089225F" w:rsidRDefault="004A1FDD" w:rsidP="004A1FDD">
      <w:pPr>
        <w:pStyle w:val="Sraopastraipa"/>
        <w:numPr>
          <w:ilvl w:val="0"/>
          <w:numId w:val="4"/>
        </w:numPr>
        <w:spacing w:after="0" w:line="240" w:lineRule="auto"/>
        <w:ind w:left="567" w:hanging="567"/>
        <w:rPr>
          <w:rFonts w:ascii="Times New Roman" w:hAnsi="Times New Roman"/>
        </w:rPr>
      </w:pPr>
      <w:r w:rsidRPr="004A1FDD">
        <w:rPr>
          <w:rFonts w:ascii="Times New Roman" w:hAnsi="Times New Roman"/>
        </w:rPr>
        <w:t>Taikant gydymą Baclosal, gali paūmėti porfirija, praeityje diagnozuotas alkoholizmas, hipertenzija, psichoziniai sutrikimai, šizofrenija, depresiniai arba manijos sutrikimai, sumišimo būsena arba Parkinsono liga. Todėl šiuos sutrikimus turinčius pacientus reikėtų gydyti atsargiai ir juos reikėtų atidžiai stebėti.</w:t>
      </w:r>
    </w:p>
    <w:p w14:paraId="4EC28608" w14:textId="77777777" w:rsidR="0089225F" w:rsidRDefault="0089225F" w:rsidP="0089225F">
      <w:pPr>
        <w:pStyle w:val="Sraopastraipa"/>
        <w:spacing w:after="0" w:line="240" w:lineRule="auto"/>
        <w:ind w:left="567"/>
        <w:rPr>
          <w:rFonts w:ascii="Times New Roman" w:hAnsi="Times New Roman"/>
          <w:color w:val="000000"/>
          <w:lang w:eastAsia="pl-PL"/>
        </w:rPr>
      </w:pPr>
    </w:p>
    <w:p w14:paraId="6727DB11" w14:textId="4CF1D153" w:rsidR="00FD6C51" w:rsidRDefault="004A1FDD" w:rsidP="0070499F">
      <w:pPr>
        <w:pStyle w:val="Sraopastraipa"/>
        <w:spacing w:after="0" w:line="240" w:lineRule="auto"/>
        <w:ind w:left="567"/>
        <w:rPr>
          <w:rFonts w:ascii="Times New Roman" w:hAnsi="Times New Roman"/>
        </w:rPr>
      </w:pPr>
      <w:r w:rsidRPr="0070499F">
        <w:rPr>
          <w:rFonts w:ascii="Times New Roman" w:hAnsi="Times New Roman"/>
          <w:color w:val="000000"/>
          <w:lang w:eastAsia="pl-PL"/>
        </w:rPr>
        <w:t xml:space="preserve">Gauta pranešimų apie taikant gydymą baklofenu nustatytus savižudybės ir su savižudybe susijusių reiškinių atvejus. </w:t>
      </w:r>
      <w:r w:rsidRPr="0060526E">
        <w:rPr>
          <w:rFonts w:ascii="Times New Roman" w:hAnsi="Times New Roman"/>
          <w:color w:val="000000"/>
          <w:lang w:eastAsia="pl-PL"/>
        </w:rPr>
        <w:t>Dauguma atvejų pacientams buvo nustatyta papildomų rizikos veiksnių, susijusių su padidėjusia savižudybės rizika, įskaitant alkoholio vartojimo sutrikimą, depresiją ir (arba) ankstesnius mėginimus nusižudyti. Taikant medikamentinį gydymą, reikėtų atidžiai stebėti pacientus, kuriems nustatyta papildomų savižudybės rizikos veiksnių. Pacientus (ir juos slaugančius asmenis) reikėtų įspėti apie tai, kad būtina stebėti, ar nesunkėja paciento klinikinė būklė, ar jam nepasireiškia suicidinis elgesys ar mintys apie savižudybę arba neįprasti elgesio pokyčiai, ir kad pastebėjus šiuos simptomus būtina nedelsiant kreiptis į gydytoją.</w:t>
      </w:r>
      <w:r w:rsidRPr="004A1FDD">
        <w:rPr>
          <w:rFonts w:ascii="Times New Roman" w:hAnsi="Times New Roman"/>
        </w:rPr>
        <w:t xml:space="preserve"> </w:t>
      </w:r>
    </w:p>
    <w:p w14:paraId="3C0F4C50" w14:textId="77777777" w:rsidR="0089225F" w:rsidRDefault="0089225F" w:rsidP="0060526E">
      <w:pPr>
        <w:pStyle w:val="Sraopastraipa"/>
        <w:spacing w:after="0" w:line="240" w:lineRule="auto"/>
        <w:ind w:left="567"/>
        <w:rPr>
          <w:rFonts w:ascii="Times New Roman" w:hAnsi="Times New Roman"/>
          <w:color w:val="000000"/>
          <w:lang w:eastAsia="pl-PL"/>
        </w:rPr>
      </w:pPr>
    </w:p>
    <w:p w14:paraId="44F6EB6F" w14:textId="6CD4F5A1" w:rsidR="004A1FDD" w:rsidRDefault="004A1FDD" w:rsidP="0060526E">
      <w:pPr>
        <w:pStyle w:val="Sraopastraipa"/>
        <w:spacing w:after="0" w:line="240" w:lineRule="auto"/>
        <w:ind w:left="567"/>
        <w:rPr>
          <w:rFonts w:ascii="Times New Roman" w:hAnsi="Times New Roman"/>
          <w:color w:val="000000"/>
          <w:lang w:eastAsia="pl-PL"/>
        </w:rPr>
      </w:pPr>
      <w:r w:rsidRPr="004A1FDD">
        <w:rPr>
          <w:rFonts w:ascii="Times New Roman" w:hAnsi="Times New Roman"/>
          <w:color w:val="000000"/>
          <w:lang w:eastAsia="pl-PL"/>
        </w:rPr>
        <w:t>Gauta pranešimų apie nustatytus netinkamo baklofeno vartojimo, piktnaudžiavimo šiuo vaist</w:t>
      </w:r>
      <w:r w:rsidR="005D7C4E">
        <w:rPr>
          <w:rFonts w:ascii="Times New Roman" w:hAnsi="Times New Roman"/>
          <w:color w:val="000000"/>
          <w:lang w:eastAsia="pl-PL"/>
        </w:rPr>
        <w:t>ini</w:t>
      </w:r>
      <w:r w:rsidRPr="004A1FDD">
        <w:rPr>
          <w:rFonts w:ascii="Times New Roman" w:hAnsi="Times New Roman"/>
          <w:color w:val="000000"/>
          <w:lang w:eastAsia="pl-PL"/>
        </w:rPr>
        <w:t>u</w:t>
      </w:r>
      <w:r w:rsidR="005D7C4E">
        <w:rPr>
          <w:rFonts w:ascii="Times New Roman" w:hAnsi="Times New Roman"/>
          <w:color w:val="000000"/>
          <w:lang w:eastAsia="pl-PL"/>
        </w:rPr>
        <w:t xml:space="preserve"> preparatu</w:t>
      </w:r>
      <w:r w:rsidRPr="004A1FDD">
        <w:rPr>
          <w:rFonts w:ascii="Times New Roman" w:hAnsi="Times New Roman"/>
          <w:color w:val="000000"/>
          <w:lang w:eastAsia="pl-PL"/>
        </w:rPr>
        <w:t xml:space="preserve"> ir priklausomybės nuo jo atvejus. Reikėtų būti atsargiems gydant pacientus, kurie praeityje piktnaudžiavo psichotropinėmis medžiagomis, be to, reikėtų stebėti, ar jiems </w:t>
      </w:r>
      <w:r w:rsidRPr="004A1FDD">
        <w:rPr>
          <w:rFonts w:ascii="Times New Roman" w:hAnsi="Times New Roman"/>
          <w:color w:val="000000"/>
          <w:lang w:eastAsia="pl-PL"/>
        </w:rPr>
        <w:lastRenderedPageBreak/>
        <w:t>nepasireiškia netinkamo baklofeno vartojimo, piktnaudžiavimo šiuo vaist</w:t>
      </w:r>
      <w:r w:rsidR="005D7C4E">
        <w:rPr>
          <w:rFonts w:ascii="Times New Roman" w:hAnsi="Times New Roman"/>
          <w:color w:val="000000"/>
          <w:lang w:eastAsia="pl-PL"/>
        </w:rPr>
        <w:t>ini</w:t>
      </w:r>
      <w:r w:rsidRPr="004A1FDD">
        <w:rPr>
          <w:rFonts w:ascii="Times New Roman" w:hAnsi="Times New Roman"/>
          <w:color w:val="000000"/>
          <w:lang w:eastAsia="pl-PL"/>
        </w:rPr>
        <w:t xml:space="preserve">u </w:t>
      </w:r>
      <w:r w:rsidR="005D7C4E">
        <w:rPr>
          <w:rFonts w:ascii="Times New Roman" w:hAnsi="Times New Roman"/>
          <w:color w:val="000000"/>
          <w:lang w:eastAsia="pl-PL"/>
        </w:rPr>
        <w:t xml:space="preserve">preparatu </w:t>
      </w:r>
      <w:r w:rsidRPr="004A1FDD">
        <w:rPr>
          <w:rFonts w:ascii="Times New Roman" w:hAnsi="Times New Roman"/>
          <w:color w:val="000000"/>
          <w:lang w:eastAsia="pl-PL"/>
        </w:rPr>
        <w:t>arba priklausomybės nuo jo simptomai, pvz., pacientas didina vaist</w:t>
      </w:r>
      <w:r w:rsidR="005D7C4E">
        <w:rPr>
          <w:rFonts w:ascii="Times New Roman" w:hAnsi="Times New Roman"/>
          <w:color w:val="000000"/>
          <w:lang w:eastAsia="pl-PL"/>
        </w:rPr>
        <w:t>ini</w:t>
      </w:r>
      <w:r w:rsidRPr="004A1FDD">
        <w:rPr>
          <w:rFonts w:ascii="Times New Roman" w:hAnsi="Times New Roman"/>
          <w:color w:val="000000"/>
          <w:lang w:eastAsia="pl-PL"/>
        </w:rPr>
        <w:t>o</w:t>
      </w:r>
      <w:r w:rsidR="005D7C4E">
        <w:rPr>
          <w:rFonts w:ascii="Times New Roman" w:hAnsi="Times New Roman"/>
          <w:color w:val="000000"/>
          <w:lang w:eastAsia="pl-PL"/>
        </w:rPr>
        <w:t xml:space="preserve"> preparato</w:t>
      </w:r>
      <w:r w:rsidRPr="004A1FDD">
        <w:rPr>
          <w:rFonts w:ascii="Times New Roman" w:hAnsi="Times New Roman"/>
          <w:color w:val="000000"/>
          <w:lang w:eastAsia="pl-PL"/>
        </w:rPr>
        <w:t xml:space="preserve"> dozę, ieško galimybės gauti vaist</w:t>
      </w:r>
      <w:r w:rsidR="005D7C4E">
        <w:rPr>
          <w:rFonts w:ascii="Times New Roman" w:hAnsi="Times New Roman"/>
          <w:color w:val="000000"/>
          <w:lang w:eastAsia="pl-PL"/>
        </w:rPr>
        <w:t>ini</w:t>
      </w:r>
      <w:r w:rsidRPr="004A1FDD">
        <w:rPr>
          <w:rFonts w:ascii="Times New Roman" w:hAnsi="Times New Roman"/>
          <w:color w:val="000000"/>
          <w:lang w:eastAsia="pl-PL"/>
        </w:rPr>
        <w:t>o</w:t>
      </w:r>
      <w:r w:rsidR="005D7C4E">
        <w:rPr>
          <w:rFonts w:ascii="Times New Roman" w:hAnsi="Times New Roman"/>
          <w:color w:val="000000"/>
          <w:lang w:eastAsia="pl-PL"/>
        </w:rPr>
        <w:t xml:space="preserve"> preparato</w:t>
      </w:r>
      <w:r w:rsidRPr="004A1FDD">
        <w:rPr>
          <w:rFonts w:ascii="Times New Roman" w:hAnsi="Times New Roman"/>
          <w:color w:val="000000"/>
          <w:lang w:eastAsia="pl-PL"/>
        </w:rPr>
        <w:t xml:space="preserve"> arba priprato prie vaist</w:t>
      </w:r>
      <w:r w:rsidR="005D7C4E">
        <w:rPr>
          <w:rFonts w:ascii="Times New Roman" w:hAnsi="Times New Roman"/>
          <w:color w:val="000000"/>
          <w:lang w:eastAsia="pl-PL"/>
        </w:rPr>
        <w:t>ini</w:t>
      </w:r>
      <w:r w:rsidRPr="004A1FDD">
        <w:rPr>
          <w:rFonts w:ascii="Times New Roman" w:hAnsi="Times New Roman"/>
          <w:color w:val="000000"/>
          <w:lang w:eastAsia="pl-PL"/>
        </w:rPr>
        <w:t>o</w:t>
      </w:r>
      <w:r w:rsidR="005D7C4E">
        <w:rPr>
          <w:rFonts w:ascii="Times New Roman" w:hAnsi="Times New Roman"/>
          <w:color w:val="000000"/>
          <w:lang w:eastAsia="pl-PL"/>
        </w:rPr>
        <w:t xml:space="preserve"> preparato</w:t>
      </w:r>
      <w:r w:rsidRPr="004A1FDD">
        <w:rPr>
          <w:rFonts w:ascii="Times New Roman" w:hAnsi="Times New Roman"/>
          <w:color w:val="000000"/>
          <w:lang w:eastAsia="pl-PL"/>
        </w:rPr>
        <w:t>.</w:t>
      </w:r>
    </w:p>
    <w:p w14:paraId="35146752" w14:textId="77777777" w:rsidR="0058306F" w:rsidRDefault="0058306F" w:rsidP="0060526E">
      <w:pPr>
        <w:pStyle w:val="Sraopastraipa"/>
        <w:spacing w:after="0" w:line="240" w:lineRule="auto"/>
        <w:ind w:left="567"/>
        <w:rPr>
          <w:rFonts w:ascii="Times New Roman" w:hAnsi="Times New Roman"/>
          <w:color w:val="000000"/>
          <w:lang w:eastAsia="pl-PL"/>
        </w:rPr>
      </w:pPr>
    </w:p>
    <w:p w14:paraId="37861AB8" w14:textId="77777777" w:rsidR="00B04469" w:rsidRDefault="00B04469" w:rsidP="0060526E">
      <w:pPr>
        <w:pStyle w:val="Sraopastraipa"/>
        <w:spacing w:after="0" w:line="240" w:lineRule="auto"/>
        <w:ind w:left="567"/>
        <w:rPr>
          <w:rFonts w:ascii="Times New Roman" w:hAnsi="Times New Roman"/>
          <w:color w:val="000000"/>
          <w:lang w:eastAsia="pl-PL"/>
        </w:rPr>
      </w:pPr>
      <w:r w:rsidRPr="007815B8">
        <w:rPr>
          <w:rFonts w:ascii="Times New Roman" w:hAnsi="Times New Roman"/>
          <w:color w:val="000000"/>
          <w:lang w:eastAsia="pl-PL"/>
        </w:rPr>
        <w:t xml:space="preserve">Encefalopatija </w:t>
      </w:r>
    </w:p>
    <w:p w14:paraId="05DCEEF2" w14:textId="0B38BF6D" w:rsidR="0058306F" w:rsidRPr="009665F8" w:rsidRDefault="00B04469" w:rsidP="0060526E">
      <w:pPr>
        <w:pStyle w:val="Sraopastraipa"/>
        <w:spacing w:after="0" w:line="240" w:lineRule="auto"/>
        <w:ind w:left="567"/>
        <w:rPr>
          <w:rFonts w:ascii="Times New Roman" w:hAnsi="Times New Roman"/>
          <w:color w:val="000000"/>
          <w:lang w:eastAsia="pl-PL"/>
        </w:rPr>
      </w:pPr>
      <w:r w:rsidRPr="007815B8">
        <w:rPr>
          <w:rFonts w:ascii="Times New Roman" w:hAnsi="Times New Roman"/>
          <w:color w:val="000000"/>
          <w:lang w:eastAsia="pl-PL"/>
        </w:rPr>
        <w:t xml:space="preserve">Gauta pranešimų apie pacientams, vartojusiems terapines baklofeno dozes, pasireiškusios encefalopatijos atvejus, kurie, nutraukus gydymą, išnyko. Pacientams pasireiškė šie simptomai: mieguistumas, sumažėjęs sąmoningumo lygis, sumišimas, mioklonija ir koma. </w:t>
      </w:r>
      <w:r w:rsidRPr="00B04469">
        <w:rPr>
          <w:rFonts w:ascii="Times New Roman" w:hAnsi="Times New Roman"/>
          <w:color w:val="000000"/>
          <w:lang w:val="pl-PL" w:eastAsia="pl-PL"/>
        </w:rPr>
        <w:t>Pastebėjus encefalopatijos požymių, baklofeno vartojimą reikia nutraukti</w:t>
      </w:r>
      <w:r w:rsidR="009665F8" w:rsidRPr="009665F8">
        <w:rPr>
          <w:rFonts w:ascii="Times New Roman" w:hAnsi="Times New Roman"/>
          <w:color w:val="000000"/>
          <w:lang w:eastAsia="pl-PL"/>
        </w:rPr>
        <w:t>.</w:t>
      </w:r>
    </w:p>
    <w:p w14:paraId="17272EE3" w14:textId="77777777" w:rsidR="00B04469" w:rsidRPr="004A1FDD" w:rsidRDefault="00B04469" w:rsidP="0060526E">
      <w:pPr>
        <w:pStyle w:val="Sraopastraipa"/>
        <w:spacing w:after="0" w:line="240" w:lineRule="auto"/>
        <w:ind w:left="567"/>
        <w:rPr>
          <w:rFonts w:ascii="Times New Roman" w:hAnsi="Times New Roman"/>
          <w:color w:val="000000"/>
          <w:lang w:eastAsia="pl-PL"/>
        </w:rPr>
      </w:pPr>
    </w:p>
    <w:p w14:paraId="7F0C0220" w14:textId="6BAAE6A0" w:rsidR="00FD6C51" w:rsidRPr="00592F19" w:rsidRDefault="008950B3" w:rsidP="0051113E">
      <w:pPr>
        <w:pStyle w:val="Sraopastraipa"/>
        <w:numPr>
          <w:ilvl w:val="0"/>
          <w:numId w:val="4"/>
        </w:numPr>
        <w:spacing w:after="0" w:line="240" w:lineRule="auto"/>
        <w:ind w:left="567" w:hanging="567"/>
        <w:jc w:val="both"/>
        <w:rPr>
          <w:rFonts w:ascii="Times New Roman" w:hAnsi="Times New Roman"/>
        </w:rPr>
      </w:pPr>
      <w:r w:rsidRPr="00592F19">
        <w:rPr>
          <w:rFonts w:ascii="Times New Roman" w:hAnsi="Times New Roman"/>
        </w:rPr>
        <w:t xml:space="preserve">Gydymą šiuo vaistiniu preparatu visada (išskyrus tuos atvejus, kai pasireiškia sunkus nepageidaujamas poveikis) reikia nutraukti laipsniškai mažinant vaistinio preparato dozę, per maždaug 1–2 savaites. Staiga nutraukus Baclosal vartojimą (ypač kai jo buvo vartota ilgai), buvo nustatyta nerimo ir sumišimo būklės, taip pat delyro, haliucinacijų, psichozinio sutrikimo, manijos arba paranojos, traukulių (epilepsinės būklės), diskinezijos, tachikardijos, hipertermijos, </w:t>
      </w:r>
      <w:r w:rsidRPr="00592F19">
        <w:rPr>
          <w:rFonts w:ascii="Times New Roman" w:hAnsi="Times New Roman"/>
          <w:bCs/>
        </w:rPr>
        <w:t>rabdomiolizės</w:t>
      </w:r>
      <w:r w:rsidRPr="00592F19">
        <w:rPr>
          <w:rFonts w:ascii="Times New Roman" w:hAnsi="Times New Roman"/>
          <w:b/>
          <w:bCs/>
          <w:u w:val="single"/>
        </w:rPr>
        <w:t xml:space="preserve"> </w:t>
      </w:r>
      <w:r w:rsidRPr="00592F19">
        <w:rPr>
          <w:rFonts w:ascii="Times New Roman" w:hAnsi="Times New Roman"/>
        </w:rPr>
        <w:t>ir laikinai pasunkėjusio spastiškumo (kaip atoveikio reiškinys) atvejų</w:t>
      </w:r>
      <w:r w:rsidR="004A28BD" w:rsidRPr="00592F19">
        <w:rPr>
          <w:rFonts w:ascii="Times New Roman" w:hAnsi="Times New Roman"/>
        </w:rPr>
        <w:t>.</w:t>
      </w:r>
    </w:p>
    <w:p w14:paraId="2E3A43F5" w14:textId="64E14A5A" w:rsidR="004A28BD" w:rsidRPr="00592F19" w:rsidRDefault="004A28BD" w:rsidP="0051113E">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Baklofenu reikėtų atsargiai gydyti pacientus, kurių inkstų funkcija sutrikusi, o galutinės stadijos inkstų nepakankamumu sergantiems pacientams šis vaistinis preparatas turėtų būti skiriamas tik jeigu numatoma gydymo nauda yra didesnė už galimą riziką (žr. 4.2 skyrių „Dozavimas ir vartojimo metodas“). Pacientams, kurių inkstų funkcija sutrikusi ir kurie geriamąjį baklofeną vartojo didesnėmis nei 5 mg paros dozėmis, pasireiškė neurologiniai perdozavimo požymiai ir simptomai, įskaitant toksinės encefalopatijos klinikinius požymius (pvz., sumišimas, dezorientacija, mieguistumas ir sąmonės pritemimas)</w:t>
      </w:r>
      <w:r w:rsidR="009B5C7F">
        <w:rPr>
          <w:rFonts w:ascii="Times New Roman" w:hAnsi="Times New Roman"/>
        </w:rPr>
        <w:t xml:space="preserve">, </w:t>
      </w:r>
      <w:r w:rsidR="009B5C7F" w:rsidRPr="009B5C7F">
        <w:rPr>
          <w:rFonts w:ascii="Times New Roman" w:hAnsi="Times New Roman"/>
        </w:rPr>
        <w:t>taip pat tokie požymiai ir simptomai pasireiškė šį vaistinį preparatą po 5 mg per parą vartojusiems, ilgalaike hemodialize gydomiems pacientams, kuriems buvo diagnozuotas galutinės stadijos inkstų nepakankamumas</w:t>
      </w:r>
      <w:r w:rsidRPr="00592F19">
        <w:rPr>
          <w:rFonts w:ascii="Times New Roman" w:hAnsi="Times New Roman"/>
        </w:rPr>
        <w:t>. Pacientai, kurių inkstų funkcija sutrikusi, turėtų būti atidžiai stebimi, kad būtų galima kuo greičiau diagnozuoti ankstyvus toksinio poveikio simptomus</w:t>
      </w:r>
      <w:r w:rsidR="009B5C7F">
        <w:rPr>
          <w:rFonts w:ascii="Times New Roman" w:hAnsi="Times New Roman"/>
        </w:rPr>
        <w:t xml:space="preserve"> </w:t>
      </w:r>
      <w:r w:rsidR="009B5C7F" w:rsidRPr="009B5C7F">
        <w:rPr>
          <w:rFonts w:ascii="Times New Roman" w:hAnsi="Times New Roman"/>
        </w:rPr>
        <w:t>(žr. 4.9 skyrių „Perdozavimas“)</w:t>
      </w:r>
      <w:r w:rsidRPr="00592F19">
        <w:rPr>
          <w:rFonts w:ascii="Times New Roman" w:hAnsi="Times New Roman"/>
        </w:rPr>
        <w:t>.Ypač atsargiai baklofeną reikia vartoti kartu su vaistiniais preparatais, kurie gali  turėti stiprų poveikį inkstų funkcijai. Siekiant išvengti baklofeno toksinio poveikio, reikia atidžiai stebėti inkstų funkciją ir atitinkamai koreguoti baklofeno paros dozę.</w:t>
      </w:r>
    </w:p>
    <w:p w14:paraId="0C4DD809"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Baklofenas iš organizmo išsiskiria su šlapimu, daugiausiai nepakitęs, todėl pacientus, kurių inkstų funkcija sutrikusi, šiuo vaistiniu preparatu reikia gydyti atsargiai. Jiems vaistinio preparato dozę būtina atitinkamai mažinti.</w:t>
      </w:r>
    </w:p>
    <w:p w14:paraId="2165966E"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Senyvus žmones baklofenu reikia gydyti labai atsargiai, kadangi jiems yra didesnė nepageidaujamo poveikio pasireiškimo rizika.</w:t>
      </w:r>
    </w:p>
    <w:p w14:paraId="5148C689"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 xml:space="preserve">Jeigu baklofenu rekia gydyti epilepsija sergančius pacientus, būtina atidžiai sekti jų klinikinius simptomus ir EEG, kadangi gali mažėti vaistinių preparatų nuo epilepsijos veiksmingumas ir atsirasti EEG pokyčių. </w:t>
      </w:r>
    </w:p>
    <w:p w14:paraId="6FF56808"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Pacientams, kuriems vertikalios kūno padėties ir pusiausvyros palaikymas arba judesių apimtis priklauso nuo padidėjusio raumenų tonuso, baklofeno reikia skirti atsargiai.</w:t>
      </w:r>
    </w:p>
    <w:p w14:paraId="34A4FB2F"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 xml:space="preserve">Itin atsargiai baklofenu reikia gydyti antihipertenzinių vaistinių preparatų vartojančius pacientus (galima vaistinių preparatų sąveika). </w:t>
      </w:r>
    </w:p>
    <w:p w14:paraId="384512B7"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Baklofeno reikia atsargiai skirti pacientams, kuriuos ištiko smegenų insultas, kurie anksčiau sirgo peptine opa arba kurių kvėpavimas ar kepenų funkcija buvo sutrikę.</w:t>
      </w:r>
    </w:p>
    <w:p w14:paraId="4CEBCBC0"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 xml:space="preserve">Baklofeno taip pat reikia atsargiai skirti pacientams, kurių šlapimo pūslės rauko tonusas padidėjęs (gali susilaikyti šlapimas). </w:t>
      </w:r>
    </w:p>
    <w:p w14:paraId="0CF4535A"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Kai kurių baklofenu gydomų pacientų kraujo serume padidėjo aspartataminotransferazės, šarminės fosfatazės arba gliukozės kiekis. Todėl gydymo metu rekomenduojama tirti šių medžiagų kiekį kraujyje, ypač tiems pacientams, kurių kepenų funkcija sutrikusi arba kurie serga cukriniu diabetu.</w:t>
      </w:r>
    </w:p>
    <w:p w14:paraId="142E6BEE"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Yra labai mažai duomenų apie baklofeno vartojimą vaikams, jaunesniems nei vieneri metai. Šiai pacientų populiacijai vartojimas turi būti pagrįstas gydytojo sprendimu, remiantis individualia gydymo nauda ir rizika.</w:t>
      </w:r>
    </w:p>
    <w:p w14:paraId="7699A3D4" w14:textId="174AFE74" w:rsidR="006A657B" w:rsidRPr="0070499F" w:rsidRDefault="00FD6C51" w:rsidP="0070499F">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 xml:space="preserve">Baclosal tablečių sudėtyje yra laktozės. Šio vaistinio preparato negalima vartoti pacientams, kuriems nustatytas retas paveldimas </w:t>
      </w:r>
      <w:r w:rsidR="006A657B" w:rsidRPr="0070499F">
        <w:rPr>
          <w:rFonts w:ascii="Times New Roman" w:hAnsi="Times New Roman"/>
        </w:rPr>
        <w:t xml:space="preserve">sutrikimas – galaktozės netoleravimas, visiškas laktazės stygius arba gliukozės ir galaktozės malabsorbcija. </w:t>
      </w:r>
    </w:p>
    <w:p w14:paraId="1C970E23" w14:textId="77777777" w:rsidR="00FD6C51" w:rsidRPr="00592F19" w:rsidRDefault="00FD6C51" w:rsidP="00FD6C51">
      <w:pPr>
        <w:spacing w:after="0" w:line="240" w:lineRule="auto"/>
        <w:rPr>
          <w:rFonts w:ascii="Times New Roman" w:hAnsi="Times New Roman"/>
          <w:lang w:val="lt-LT"/>
        </w:rPr>
      </w:pPr>
    </w:p>
    <w:p w14:paraId="6A0617A0"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21" w:name="_Toc129243106"/>
      <w:bookmarkStart w:id="22" w:name="_Toc129243231"/>
      <w:r w:rsidRPr="00794DC7">
        <w:rPr>
          <w:rFonts w:ascii="Times New Roman" w:hAnsi="Times New Roman"/>
          <w:b/>
          <w:kern w:val="28"/>
          <w:lang w:val="lt-LT"/>
        </w:rPr>
        <w:lastRenderedPageBreak/>
        <w:t>4.5</w:t>
      </w:r>
      <w:r w:rsidRPr="00794DC7">
        <w:rPr>
          <w:rFonts w:ascii="Times New Roman" w:hAnsi="Times New Roman"/>
          <w:b/>
          <w:kern w:val="28"/>
          <w:lang w:val="lt-LT"/>
        </w:rPr>
        <w:tab/>
        <w:t>Sąveika su kitais vaistiniais preparatais ir kitokia sąveika</w:t>
      </w:r>
      <w:bookmarkEnd w:id="21"/>
      <w:bookmarkEnd w:id="22"/>
    </w:p>
    <w:p w14:paraId="06C536D6" w14:textId="77777777" w:rsidR="00FD6C51" w:rsidRPr="00794DC7" w:rsidRDefault="00FD6C51" w:rsidP="00FD6C51">
      <w:pPr>
        <w:spacing w:after="0" w:line="240" w:lineRule="auto"/>
        <w:rPr>
          <w:rFonts w:ascii="Times New Roman" w:hAnsi="Times New Roman"/>
          <w:lang w:val="lt-LT"/>
        </w:rPr>
      </w:pPr>
    </w:p>
    <w:p w14:paraId="56D55DD2"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Baklofenas stiprina kartu vartojamų centrinę nervų sistemą veikiančių vaistinių preparatų (įskaitant raminamuosius ir migdomuosius vaistinius preparatus) arba alkoholio sukeliamą slopinamąjį poveikį.</w:t>
      </w:r>
    </w:p>
    <w:p w14:paraId="527D3654"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Ličio preparatų vartojantiems pacientams baklofenas gali stiprinti hiperkinezinius simptomus.</w:t>
      </w:r>
    </w:p>
    <w:p w14:paraId="289A03B7"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Tricikliai antidepresantai gali stiprinti baklofeno poveikį, todėl raumenų tonusas gali labai sumažėti.</w:t>
      </w:r>
    </w:p>
    <w:p w14:paraId="378D5D18"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Baklofenas gali stiprinti antihipertenzinių preparatų (įskaitant AKF inhibitorius bei diuretikus) poveikį, todėl gali reikėti koreguoti jų dozę.</w:t>
      </w:r>
    </w:p>
    <w:p w14:paraId="453944D9"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Inkstų funkciją galintys pabloginti</w:t>
      </w:r>
      <w:r w:rsidR="00CF4AD2" w:rsidRPr="00592F19">
        <w:rPr>
          <w:rFonts w:ascii="Times New Roman" w:hAnsi="Times New Roman"/>
        </w:rPr>
        <w:t xml:space="preserve"> vaistiniai</w:t>
      </w:r>
      <w:r w:rsidRPr="00592F19">
        <w:rPr>
          <w:rFonts w:ascii="Times New Roman" w:hAnsi="Times New Roman"/>
        </w:rPr>
        <w:t xml:space="preserve"> preparatai (pvz., ibuprofenas) gali lėtinti baklofeno išsiskyrimą iš organizmo, todėl gali pasireikšti toksinis jo poveikis.</w:t>
      </w:r>
    </w:p>
    <w:p w14:paraId="41131E96"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Levodopą ir karbidopą vartojantiems Parkinsono liga sergantiems pacientams, kuriems kartu skiriama baklofeno, gali atsirasti sumišimas, haliucinacijų ir sujaudinimas.</w:t>
      </w:r>
    </w:p>
    <w:p w14:paraId="15892D99" w14:textId="77777777" w:rsidR="00FD6C51" w:rsidRPr="00592F19" w:rsidRDefault="00FD6C51" w:rsidP="00FD6C51">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Baklofenas pailgina fentanilio sukeliamą analgeziją.</w:t>
      </w:r>
    </w:p>
    <w:p w14:paraId="4AA6F689" w14:textId="77777777" w:rsidR="00FD6C51" w:rsidRPr="00794DC7" w:rsidRDefault="00FD6C51" w:rsidP="00FD6C51">
      <w:pPr>
        <w:spacing w:after="0" w:line="240" w:lineRule="auto"/>
        <w:rPr>
          <w:rFonts w:ascii="Times New Roman" w:hAnsi="Times New Roman"/>
          <w:lang w:val="lt-LT"/>
        </w:rPr>
      </w:pPr>
    </w:p>
    <w:p w14:paraId="024CC934"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23" w:name="_Toc129243107"/>
      <w:bookmarkStart w:id="24" w:name="_Toc129243232"/>
      <w:r w:rsidRPr="00794DC7">
        <w:rPr>
          <w:rFonts w:ascii="Times New Roman" w:hAnsi="Times New Roman"/>
          <w:b/>
          <w:kern w:val="28"/>
          <w:lang w:val="lt-LT"/>
        </w:rPr>
        <w:t>4.6</w:t>
      </w:r>
      <w:r w:rsidRPr="00794DC7">
        <w:rPr>
          <w:rFonts w:ascii="Times New Roman" w:hAnsi="Times New Roman"/>
          <w:b/>
          <w:kern w:val="28"/>
          <w:lang w:val="lt-LT"/>
        </w:rPr>
        <w:tab/>
        <w:t>Vaisingumas, nėštumo ir žindymo laikotarpis</w:t>
      </w:r>
      <w:bookmarkEnd w:id="23"/>
      <w:bookmarkEnd w:id="24"/>
    </w:p>
    <w:p w14:paraId="56CF84CA" w14:textId="77777777" w:rsidR="00FD6C51" w:rsidRPr="00794DC7" w:rsidRDefault="00FD6C51" w:rsidP="00FD6C51">
      <w:pPr>
        <w:spacing w:after="0" w:line="240" w:lineRule="auto"/>
        <w:rPr>
          <w:rFonts w:ascii="Times New Roman" w:hAnsi="Times New Roman"/>
          <w:lang w:val="lt-LT"/>
        </w:rPr>
      </w:pPr>
    </w:p>
    <w:p w14:paraId="72261C5D" w14:textId="77777777" w:rsidR="00FD6C51" w:rsidRPr="00794DC7" w:rsidRDefault="00FD6C51" w:rsidP="00FD6C51">
      <w:pPr>
        <w:spacing w:after="0" w:line="240" w:lineRule="auto"/>
        <w:rPr>
          <w:rFonts w:ascii="Times New Roman" w:hAnsi="Times New Roman"/>
          <w:u w:val="single"/>
          <w:lang w:val="lt-LT"/>
        </w:rPr>
      </w:pPr>
      <w:r w:rsidRPr="00794DC7">
        <w:rPr>
          <w:rFonts w:ascii="Times New Roman" w:hAnsi="Times New Roman"/>
          <w:u w:val="single"/>
          <w:lang w:val="lt-LT"/>
        </w:rPr>
        <w:t>Nėštumas</w:t>
      </w:r>
    </w:p>
    <w:p w14:paraId="3B1B0A9B"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Pagal vartojimo saugumą nėštumo laikotarpiu baklofenas priklauso C kategorijos vaistiniams preparatams.</w:t>
      </w:r>
    </w:p>
    <w:p w14:paraId="1772A8AA" w14:textId="77777777" w:rsidR="00FD6C51" w:rsidRPr="00794DC7" w:rsidRDefault="00FD6C51" w:rsidP="00FD6C51">
      <w:pPr>
        <w:spacing w:after="0" w:line="240" w:lineRule="auto"/>
        <w:rPr>
          <w:rFonts w:ascii="Times New Roman" w:hAnsi="Times New Roman"/>
          <w:lang w:val="lt-LT"/>
        </w:rPr>
      </w:pPr>
    </w:p>
    <w:p w14:paraId="24BD38C2"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Tyrimų su žiurkėmis, kurioms buvo skiriama maždaug 13 kartų didesnė baklofeno dozė nei didžiausia rekomenduojama dozė žmogui, duomenimis, žiurkių vaisiams dažniau išsivystė bambos išvarža.</w:t>
      </w:r>
    </w:p>
    <w:p w14:paraId="0A372A65" w14:textId="69C57ECB"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Tyrimai su pelėms ir triušiais teratogeninio baklofeno poveikio neparodė, tačiau tyrimų su pelėmis, kurioms buvo skiriama 17 – 34 kartus didesnė baklofeno paros dozė nei rekomenduojama dozė žmogui, metu nustatytas sumažėjęs vaisiaus kūno svoris ir sutrikęs vaisiaus skeleto kaulėjimas. </w:t>
      </w:r>
    </w:p>
    <w:p w14:paraId="016215D9"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Kitų tyrimų su žiurkių patelėmis, kurioms 2 metus buvo skiriama baklofeno, metu nustatyta nuo dozės dydžio priklausomų kiaušidžių pokyčių.</w:t>
      </w:r>
    </w:p>
    <w:p w14:paraId="2AECDF4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Baklofeno prasiskverbia pro placentos barjerą.</w:t>
      </w:r>
    </w:p>
    <w:p w14:paraId="5C3F7306" w14:textId="589E32FF"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Kontroliuojamųjų klinikinių </w:t>
      </w:r>
      <w:r w:rsidRPr="00592F19">
        <w:rPr>
          <w:rFonts w:ascii="Times New Roman" w:hAnsi="Times New Roman"/>
          <w:lang w:val="lt-LT"/>
        </w:rPr>
        <w:t>vaist</w:t>
      </w:r>
      <w:r w:rsidR="00C43044" w:rsidRPr="00592F19">
        <w:rPr>
          <w:rFonts w:ascii="Times New Roman" w:hAnsi="Times New Roman"/>
          <w:lang w:val="lt-LT"/>
        </w:rPr>
        <w:t>inio preparat</w:t>
      </w:r>
      <w:r w:rsidRPr="00592F19">
        <w:rPr>
          <w:rFonts w:ascii="Times New Roman" w:hAnsi="Times New Roman"/>
          <w:lang w:val="lt-LT"/>
        </w:rPr>
        <w:t>o</w:t>
      </w:r>
      <w:r w:rsidRPr="00794DC7">
        <w:rPr>
          <w:rFonts w:ascii="Times New Roman" w:hAnsi="Times New Roman"/>
          <w:lang w:val="lt-LT"/>
        </w:rPr>
        <w:t xml:space="preserve"> vartojimo nėštumo laikotarpiu tyrimų neatlikta.</w:t>
      </w:r>
    </w:p>
    <w:p w14:paraId="092CA1A9"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Nėštumo metu baklofeno galima skirti tik gydytojui nustačius, kad gydymo nauda moteriai yra didesnė už galimą vaisiaus pažaidos riziką. </w:t>
      </w:r>
    </w:p>
    <w:p w14:paraId="10427E8E" w14:textId="77777777" w:rsidR="00FD6C51" w:rsidRPr="00794DC7" w:rsidRDefault="00FD6C51" w:rsidP="00FD6C51">
      <w:pPr>
        <w:spacing w:after="0" w:line="240" w:lineRule="auto"/>
        <w:rPr>
          <w:rFonts w:ascii="Times New Roman" w:hAnsi="Times New Roman"/>
          <w:lang w:val="lt-LT"/>
        </w:rPr>
      </w:pPr>
    </w:p>
    <w:p w14:paraId="61FDBCDD" w14:textId="77777777" w:rsidR="00FD6C51" w:rsidRPr="00794DC7" w:rsidRDefault="00FD6C51" w:rsidP="00FD6C51">
      <w:pPr>
        <w:spacing w:after="0" w:line="240" w:lineRule="auto"/>
        <w:rPr>
          <w:rFonts w:ascii="Times New Roman" w:hAnsi="Times New Roman"/>
          <w:u w:val="single"/>
          <w:lang w:val="lt-LT"/>
        </w:rPr>
      </w:pPr>
      <w:r w:rsidRPr="00794DC7">
        <w:rPr>
          <w:rFonts w:ascii="Times New Roman" w:hAnsi="Times New Roman"/>
          <w:u w:val="single"/>
          <w:lang w:val="lt-LT"/>
        </w:rPr>
        <w:t>Žindymas</w:t>
      </w:r>
    </w:p>
    <w:p w14:paraId="5E435BB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Baklofeno patenka į žindyvės pieną. Gydantis šiuo vaistiniu preparatu, žindyti nerekomenduojama. </w:t>
      </w:r>
    </w:p>
    <w:p w14:paraId="5922C88F" w14:textId="77777777" w:rsidR="00FD6C51" w:rsidRPr="00794DC7" w:rsidRDefault="00FD6C51" w:rsidP="00FD6C51">
      <w:pPr>
        <w:spacing w:after="0" w:line="240" w:lineRule="auto"/>
        <w:rPr>
          <w:rFonts w:ascii="Times New Roman" w:hAnsi="Times New Roman"/>
          <w:lang w:val="lt-LT"/>
        </w:rPr>
      </w:pPr>
    </w:p>
    <w:p w14:paraId="2674F58F"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25" w:name="_Toc129243108"/>
      <w:bookmarkStart w:id="26" w:name="_Toc129243233"/>
      <w:r w:rsidRPr="00794DC7">
        <w:rPr>
          <w:rFonts w:ascii="Times New Roman" w:hAnsi="Times New Roman"/>
          <w:b/>
          <w:kern w:val="28"/>
          <w:lang w:val="lt-LT"/>
        </w:rPr>
        <w:t>4.7</w:t>
      </w:r>
      <w:r w:rsidRPr="00794DC7">
        <w:rPr>
          <w:rFonts w:ascii="Times New Roman" w:hAnsi="Times New Roman"/>
          <w:b/>
          <w:kern w:val="28"/>
          <w:lang w:val="lt-LT"/>
        </w:rPr>
        <w:tab/>
        <w:t>Poveikis gebėjimui vairuoti ir valdyti mechanizmus</w:t>
      </w:r>
      <w:bookmarkEnd w:id="25"/>
      <w:bookmarkEnd w:id="26"/>
    </w:p>
    <w:p w14:paraId="6FFD4018" w14:textId="77777777" w:rsidR="00FD6C51" w:rsidRPr="00794DC7" w:rsidRDefault="00FD6C51" w:rsidP="00FD6C51">
      <w:pPr>
        <w:spacing w:after="0" w:line="240" w:lineRule="auto"/>
        <w:rPr>
          <w:rFonts w:ascii="Times New Roman" w:hAnsi="Times New Roman"/>
          <w:lang w:val="lt-LT"/>
        </w:rPr>
      </w:pPr>
    </w:p>
    <w:p w14:paraId="6190CE0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Baklofenas gali slopinti centrinę nervų sistemą ir sutrikdyti gebėjimą sukaupti dėmesį. Todėl šio vaistinio preparato vartojantiems pacientams negalima vairuoti, valdyti mechanizmų ar dirbti kitokį pavojingą darbą. </w:t>
      </w:r>
    </w:p>
    <w:p w14:paraId="0B3DDA50" w14:textId="77777777" w:rsidR="00FD6C51" w:rsidRPr="00794DC7" w:rsidRDefault="00FD6C51" w:rsidP="00FD6C51">
      <w:pPr>
        <w:spacing w:after="0" w:line="240" w:lineRule="auto"/>
        <w:rPr>
          <w:rFonts w:ascii="Times New Roman" w:hAnsi="Times New Roman"/>
          <w:lang w:val="lt-LT"/>
        </w:rPr>
      </w:pPr>
    </w:p>
    <w:p w14:paraId="5EECDFC4"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27" w:name="_Toc129243109"/>
      <w:bookmarkStart w:id="28" w:name="_Toc129243234"/>
      <w:r w:rsidRPr="00794DC7">
        <w:rPr>
          <w:rFonts w:ascii="Times New Roman" w:hAnsi="Times New Roman"/>
          <w:b/>
          <w:kern w:val="28"/>
          <w:lang w:val="lt-LT"/>
        </w:rPr>
        <w:t>4.8</w:t>
      </w:r>
      <w:r w:rsidRPr="00794DC7">
        <w:rPr>
          <w:rFonts w:ascii="Times New Roman" w:hAnsi="Times New Roman"/>
          <w:b/>
          <w:kern w:val="28"/>
          <w:lang w:val="lt-LT"/>
        </w:rPr>
        <w:tab/>
        <w:t>Nepageidaujamas poveikis</w:t>
      </w:r>
      <w:bookmarkEnd w:id="27"/>
      <w:bookmarkEnd w:id="28"/>
    </w:p>
    <w:p w14:paraId="40513E97" w14:textId="77777777" w:rsidR="00FD6C51" w:rsidRPr="00794DC7" w:rsidRDefault="00FD6C51" w:rsidP="00FD6C51">
      <w:pPr>
        <w:spacing w:after="0" w:line="240" w:lineRule="auto"/>
        <w:rPr>
          <w:rFonts w:ascii="Times New Roman" w:hAnsi="Times New Roman"/>
          <w:lang w:val="lt-LT"/>
        </w:rPr>
      </w:pPr>
    </w:p>
    <w:p w14:paraId="07DAFF46"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Dažniausiai nepageidaujamas poveikis (pvz., sedacija, mieguistumas ir pykinimas) pasireiškia gydymo pradžioje, jeigu per greitai didinama baklofeno dozė, jeigu iš pradžių skiriama didelė dozė, taip pat senyviems pacientams. Dažniausiai šis poveikis būna laikinas, jis silpnėja ar išnyksta sumažinus vaistinio preparato dozę. Nepageidaujami reiškiniai retai būna tokie sunkūs, kad prireiktų nutraukti vaistinio preparato vartojimą.</w:t>
      </w:r>
    </w:p>
    <w:p w14:paraId="777FE0CA" w14:textId="77777777" w:rsidR="00FD6C51" w:rsidRPr="00794DC7" w:rsidRDefault="00FD6C51" w:rsidP="00FD6C51">
      <w:pPr>
        <w:spacing w:after="0" w:line="240" w:lineRule="auto"/>
        <w:rPr>
          <w:rFonts w:ascii="Times New Roman" w:hAnsi="Times New Roman"/>
          <w:lang w:val="lt-LT"/>
        </w:rPr>
      </w:pPr>
    </w:p>
    <w:p w14:paraId="7FDFA6B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Jei sumažinus vaistinio preparato dozę pykinimas išlieka, Baclosal rekomenduojama vartoti valgio metu ar užgeriant pienu.</w:t>
      </w:r>
    </w:p>
    <w:p w14:paraId="420B5B60" w14:textId="77777777" w:rsidR="00FD6C51" w:rsidRPr="00794DC7" w:rsidRDefault="00FD6C51" w:rsidP="00FD6C51">
      <w:pPr>
        <w:spacing w:after="0" w:line="240" w:lineRule="auto"/>
        <w:rPr>
          <w:rFonts w:ascii="Times New Roman" w:hAnsi="Times New Roman"/>
          <w:lang w:val="lt-LT"/>
        </w:rPr>
      </w:pPr>
    </w:p>
    <w:p w14:paraId="48BD41D3"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Pacientams, kurie anksčiau sirgo psichikos liga ar kuriems yra galvos smegenų kraujotakos sutrikimas (pvz., insultas), taip pat senyviems asmenims gali pasireikšti sunkesnė nepageidaujamų reakcijų forma.</w:t>
      </w:r>
    </w:p>
    <w:p w14:paraId="1F930E3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lastRenderedPageBreak/>
        <w:t>Gali sumažėti traukulių atsiradimo slenkstis ir pasireikšti traukulių, ypač epilepsija sergantiems pacientams.</w:t>
      </w:r>
    </w:p>
    <w:p w14:paraId="679580FD" w14:textId="77777777" w:rsidR="00FD6C51" w:rsidRPr="00794DC7" w:rsidRDefault="00FD6C51" w:rsidP="00FD6C51">
      <w:pPr>
        <w:spacing w:after="0" w:line="240" w:lineRule="auto"/>
        <w:rPr>
          <w:rFonts w:ascii="Times New Roman" w:hAnsi="Times New Roman"/>
          <w:lang w:val="lt-LT"/>
        </w:rPr>
      </w:pPr>
    </w:p>
    <w:p w14:paraId="6D825368" w14:textId="2A790E99" w:rsidR="00FD6C51" w:rsidRPr="00794DC7" w:rsidRDefault="005A67EA" w:rsidP="00FD6C51">
      <w:pPr>
        <w:spacing w:after="0" w:line="240" w:lineRule="auto"/>
        <w:rPr>
          <w:rFonts w:ascii="Times New Roman" w:hAnsi="Times New Roman"/>
          <w:lang w:val="lt-LT"/>
        </w:rPr>
      </w:pPr>
      <w:r w:rsidRPr="00592F19">
        <w:rPr>
          <w:rFonts w:ascii="Times New Roman" w:hAnsi="Times New Roman"/>
          <w:lang w:val="lt-LT"/>
        </w:rPr>
        <w:t>Nepageidaujamo poveikio dažnis apibūdinamas taip:</w:t>
      </w:r>
      <w:r w:rsidR="00FD6C51" w:rsidRPr="00794DC7">
        <w:rPr>
          <w:rFonts w:ascii="Times New Roman" w:hAnsi="Times New Roman"/>
          <w:lang w:val="lt-LT"/>
        </w:rPr>
        <w:t xml:space="preserve"> </w:t>
      </w:r>
      <w:r w:rsidRPr="00794DC7">
        <w:rPr>
          <w:rFonts w:ascii="Times New Roman" w:hAnsi="Times New Roman"/>
          <w:lang w:val="lt-LT"/>
        </w:rPr>
        <w:t xml:space="preserve">labai </w:t>
      </w:r>
      <w:r w:rsidRPr="00592F19">
        <w:rPr>
          <w:rFonts w:ascii="Times New Roman" w:hAnsi="Times New Roman"/>
          <w:lang w:val="lt-LT"/>
        </w:rPr>
        <w:t>dažnas (≥ </w:t>
      </w:r>
      <w:r w:rsidRPr="00794DC7">
        <w:rPr>
          <w:rFonts w:ascii="Times New Roman" w:hAnsi="Times New Roman"/>
          <w:lang w:val="lt-LT"/>
        </w:rPr>
        <w:t xml:space="preserve">1/10), </w:t>
      </w:r>
      <w:r w:rsidRPr="00592F19">
        <w:rPr>
          <w:rFonts w:ascii="Times New Roman" w:hAnsi="Times New Roman"/>
          <w:lang w:val="lt-LT"/>
        </w:rPr>
        <w:t>dažnas</w:t>
      </w:r>
      <w:r w:rsidRPr="00794DC7">
        <w:rPr>
          <w:rFonts w:ascii="Times New Roman" w:hAnsi="Times New Roman"/>
          <w:lang w:val="lt-LT"/>
        </w:rPr>
        <w:t xml:space="preserve"> (nuo ≥</w:t>
      </w:r>
      <w:r w:rsidRPr="00592F19">
        <w:rPr>
          <w:rFonts w:ascii="Times New Roman" w:hAnsi="Times New Roman"/>
          <w:lang w:val="lt-LT"/>
        </w:rPr>
        <w:t> </w:t>
      </w:r>
      <w:r w:rsidRPr="00794DC7">
        <w:rPr>
          <w:rFonts w:ascii="Times New Roman" w:hAnsi="Times New Roman"/>
          <w:lang w:val="lt-LT"/>
        </w:rPr>
        <w:t>1/100 iki &lt;</w:t>
      </w:r>
      <w:r w:rsidRPr="00592F19">
        <w:rPr>
          <w:rFonts w:ascii="Times New Roman" w:hAnsi="Times New Roman"/>
          <w:lang w:val="lt-LT"/>
        </w:rPr>
        <w:t> </w:t>
      </w:r>
      <w:r w:rsidRPr="00794DC7">
        <w:rPr>
          <w:rFonts w:ascii="Times New Roman" w:hAnsi="Times New Roman"/>
          <w:lang w:val="lt-LT"/>
        </w:rPr>
        <w:t xml:space="preserve">1/10), </w:t>
      </w:r>
      <w:r w:rsidRPr="00592F19">
        <w:rPr>
          <w:rFonts w:ascii="Times New Roman" w:hAnsi="Times New Roman"/>
          <w:lang w:val="lt-LT"/>
        </w:rPr>
        <w:t>nedažnas</w:t>
      </w:r>
      <w:r w:rsidRPr="00794DC7">
        <w:rPr>
          <w:rFonts w:ascii="Times New Roman" w:hAnsi="Times New Roman"/>
          <w:lang w:val="lt-LT"/>
        </w:rPr>
        <w:t xml:space="preserve"> (nuo ≥</w:t>
      </w:r>
      <w:r w:rsidRPr="00592F19">
        <w:rPr>
          <w:rFonts w:ascii="Times New Roman" w:hAnsi="Times New Roman"/>
          <w:lang w:val="lt-LT"/>
        </w:rPr>
        <w:t> </w:t>
      </w:r>
      <w:r w:rsidRPr="00794DC7">
        <w:rPr>
          <w:rFonts w:ascii="Times New Roman" w:hAnsi="Times New Roman"/>
          <w:lang w:val="lt-LT"/>
        </w:rPr>
        <w:t>1/</w:t>
      </w:r>
      <w:r w:rsidRPr="00592F19">
        <w:rPr>
          <w:rFonts w:ascii="Times New Roman" w:hAnsi="Times New Roman"/>
          <w:lang w:val="lt-LT"/>
        </w:rPr>
        <w:t>1000</w:t>
      </w:r>
      <w:r w:rsidRPr="00794DC7">
        <w:rPr>
          <w:rFonts w:ascii="Times New Roman" w:hAnsi="Times New Roman"/>
          <w:lang w:val="lt-LT"/>
        </w:rPr>
        <w:t xml:space="preserve"> iki &lt;</w:t>
      </w:r>
      <w:r w:rsidRPr="00592F19">
        <w:rPr>
          <w:rFonts w:ascii="Times New Roman" w:hAnsi="Times New Roman"/>
          <w:lang w:val="lt-LT"/>
        </w:rPr>
        <w:t> </w:t>
      </w:r>
      <w:r w:rsidRPr="00794DC7">
        <w:rPr>
          <w:rFonts w:ascii="Times New Roman" w:hAnsi="Times New Roman"/>
          <w:lang w:val="lt-LT"/>
        </w:rPr>
        <w:t xml:space="preserve">1/100), </w:t>
      </w:r>
      <w:r w:rsidRPr="00592F19">
        <w:rPr>
          <w:rFonts w:ascii="Times New Roman" w:hAnsi="Times New Roman"/>
          <w:lang w:val="lt-LT"/>
        </w:rPr>
        <w:t>retas</w:t>
      </w:r>
      <w:r w:rsidRPr="00794DC7">
        <w:rPr>
          <w:rFonts w:ascii="Times New Roman" w:hAnsi="Times New Roman"/>
          <w:lang w:val="lt-LT"/>
        </w:rPr>
        <w:t xml:space="preserve"> (nuo ≥</w:t>
      </w:r>
      <w:r w:rsidRPr="00592F19">
        <w:rPr>
          <w:rFonts w:ascii="Times New Roman" w:hAnsi="Times New Roman"/>
          <w:lang w:val="lt-LT"/>
        </w:rPr>
        <w:t> </w:t>
      </w:r>
      <w:r w:rsidRPr="00794DC7">
        <w:rPr>
          <w:rFonts w:ascii="Times New Roman" w:hAnsi="Times New Roman"/>
          <w:lang w:val="lt-LT"/>
        </w:rPr>
        <w:t>1/</w:t>
      </w:r>
      <w:r w:rsidRPr="00592F19">
        <w:rPr>
          <w:rFonts w:ascii="Times New Roman" w:hAnsi="Times New Roman"/>
          <w:lang w:val="lt-LT"/>
        </w:rPr>
        <w:t>10000</w:t>
      </w:r>
      <w:r w:rsidRPr="00794DC7">
        <w:rPr>
          <w:rFonts w:ascii="Times New Roman" w:hAnsi="Times New Roman"/>
          <w:lang w:val="lt-LT"/>
        </w:rPr>
        <w:t xml:space="preserve"> iki &lt;</w:t>
      </w:r>
      <w:r w:rsidRPr="00592F19">
        <w:rPr>
          <w:rFonts w:ascii="Times New Roman" w:hAnsi="Times New Roman"/>
          <w:lang w:val="lt-LT"/>
        </w:rPr>
        <w:t> </w:t>
      </w:r>
      <w:r w:rsidRPr="00794DC7">
        <w:rPr>
          <w:rFonts w:ascii="Times New Roman" w:hAnsi="Times New Roman"/>
          <w:lang w:val="lt-LT"/>
        </w:rPr>
        <w:t>1/</w:t>
      </w:r>
      <w:r w:rsidRPr="00592F19">
        <w:rPr>
          <w:rFonts w:ascii="Times New Roman" w:hAnsi="Times New Roman"/>
          <w:lang w:val="lt-LT"/>
        </w:rPr>
        <w:t>1000</w:t>
      </w:r>
      <w:r w:rsidRPr="00794DC7">
        <w:rPr>
          <w:rFonts w:ascii="Times New Roman" w:hAnsi="Times New Roman"/>
          <w:lang w:val="lt-LT"/>
        </w:rPr>
        <w:t xml:space="preserve">), labai </w:t>
      </w:r>
      <w:r w:rsidRPr="00592F19">
        <w:rPr>
          <w:rFonts w:ascii="Times New Roman" w:hAnsi="Times New Roman"/>
          <w:lang w:val="lt-LT"/>
        </w:rPr>
        <w:t>retas (&lt; </w:t>
      </w:r>
      <w:r w:rsidRPr="00794DC7">
        <w:rPr>
          <w:rFonts w:ascii="Times New Roman" w:hAnsi="Times New Roman"/>
          <w:lang w:val="lt-LT"/>
        </w:rPr>
        <w:t>1/</w:t>
      </w:r>
      <w:r w:rsidRPr="00592F19">
        <w:rPr>
          <w:rFonts w:ascii="Times New Roman" w:hAnsi="Times New Roman"/>
          <w:lang w:val="lt-LT"/>
        </w:rPr>
        <w:t>10000)</w:t>
      </w:r>
      <w:r w:rsidRPr="00794DC7">
        <w:rPr>
          <w:rFonts w:ascii="Times New Roman" w:hAnsi="Times New Roman"/>
          <w:lang w:val="lt-LT"/>
        </w:rPr>
        <w:t xml:space="preserve"> ir nežinomas (negali būti apskaičiuotas pagal turimus duomenis).</w:t>
      </w:r>
    </w:p>
    <w:p w14:paraId="3BC6B365" w14:textId="77777777" w:rsidR="00FD6C51" w:rsidRPr="00794DC7" w:rsidRDefault="00FD6C51" w:rsidP="00FD6C51">
      <w:pPr>
        <w:spacing w:after="0" w:line="240" w:lineRule="auto"/>
        <w:rPr>
          <w:rFonts w:ascii="Times New Roman" w:hAnsi="Times New Roman"/>
          <w:lang w:val="lt-LT"/>
        </w:rPr>
      </w:pPr>
    </w:p>
    <w:p w14:paraId="50DCF1D9"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Nervų sistemos sutrikimai</w:t>
      </w:r>
    </w:p>
    <w:p w14:paraId="4736E899" w14:textId="77777777" w:rsidR="00FD6C51" w:rsidRPr="00794DC7" w:rsidRDefault="00FD6C51" w:rsidP="00794DC7">
      <w:pPr>
        <w:tabs>
          <w:tab w:val="left" w:pos="567"/>
        </w:tabs>
        <w:spacing w:after="0" w:line="240" w:lineRule="auto"/>
        <w:rPr>
          <w:rFonts w:ascii="Times New Roman" w:hAnsi="Times New Roman"/>
          <w:lang w:val="lt-LT"/>
        </w:rPr>
      </w:pPr>
      <w:r w:rsidRPr="00794DC7">
        <w:rPr>
          <w:rFonts w:ascii="Times New Roman" w:hAnsi="Times New Roman"/>
          <w:lang w:val="lt-LT"/>
        </w:rPr>
        <w:t xml:space="preserve">Labai dažni: </w:t>
      </w:r>
      <w:r w:rsidRPr="00794DC7">
        <w:rPr>
          <w:rFonts w:ascii="Times New Roman" w:hAnsi="Times New Roman"/>
          <w:lang w:val="lt-LT"/>
        </w:rPr>
        <w:tab/>
        <w:t>sedacija, mieguistumas.</w:t>
      </w:r>
    </w:p>
    <w:p w14:paraId="20861C76" w14:textId="77777777" w:rsidR="00FD6C51" w:rsidRPr="00794DC7" w:rsidRDefault="00FD6C51" w:rsidP="00794DC7">
      <w:pPr>
        <w:spacing w:after="0" w:line="240" w:lineRule="auto"/>
        <w:ind w:left="1418" w:hanging="1418"/>
        <w:rPr>
          <w:rFonts w:ascii="Times New Roman" w:hAnsi="Times New Roman"/>
          <w:lang w:val="lt-LT"/>
        </w:rPr>
      </w:pPr>
      <w:r w:rsidRPr="00794DC7">
        <w:rPr>
          <w:rFonts w:ascii="Times New Roman" w:hAnsi="Times New Roman"/>
          <w:lang w:val="lt-LT"/>
        </w:rPr>
        <w:t xml:space="preserve">Dažni: </w:t>
      </w:r>
      <w:r w:rsidRPr="00794DC7">
        <w:rPr>
          <w:rFonts w:ascii="Times New Roman" w:hAnsi="Times New Roman"/>
          <w:lang w:val="lt-LT"/>
        </w:rPr>
        <w:tab/>
        <w:t>kvėpavimo funkcijos slopinimas, svaigulys, nuovargis, išsekimas, sumišimo būklė, galvos svaigimas, galvos skausmas, nemiga, euforija, depresija, raumenų silpnumas, ataksija, tremoras, haliucinacijos, košmariški sapnai, raumenų skausmas, nistagmas, burnos džiūvimas.</w:t>
      </w:r>
    </w:p>
    <w:p w14:paraId="53FE9D67"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Reti: </w:t>
      </w:r>
      <w:r w:rsidRPr="00794DC7">
        <w:rPr>
          <w:rFonts w:ascii="Times New Roman" w:hAnsi="Times New Roman"/>
          <w:lang w:val="lt-LT"/>
        </w:rPr>
        <w:tab/>
      </w:r>
      <w:r w:rsidR="00EB34C8" w:rsidRPr="00592F19">
        <w:rPr>
          <w:rFonts w:ascii="Times New Roman" w:hAnsi="Times New Roman"/>
          <w:lang w:val="lt-LT"/>
        </w:rPr>
        <w:tab/>
      </w:r>
      <w:r w:rsidRPr="00794DC7">
        <w:rPr>
          <w:rFonts w:ascii="Times New Roman" w:hAnsi="Times New Roman"/>
          <w:lang w:val="lt-LT"/>
        </w:rPr>
        <w:t>parestezija, dizartrija, sutrikęs skonio pojūtis.</w:t>
      </w:r>
    </w:p>
    <w:p w14:paraId="69E95DA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Labai reti: </w:t>
      </w:r>
      <w:r w:rsidRPr="00794DC7">
        <w:rPr>
          <w:rFonts w:ascii="Times New Roman" w:hAnsi="Times New Roman"/>
          <w:lang w:val="lt-LT"/>
        </w:rPr>
        <w:tab/>
        <w:t>hipotermija.</w:t>
      </w:r>
    </w:p>
    <w:p w14:paraId="38BA6BFE" w14:textId="4E947BD1" w:rsidR="00FD6C51" w:rsidRPr="007815B8" w:rsidRDefault="00A06787" w:rsidP="00FD6C51">
      <w:pPr>
        <w:spacing w:after="0" w:line="240" w:lineRule="auto"/>
        <w:rPr>
          <w:rFonts w:ascii="Times New Roman" w:hAnsi="Times New Roman"/>
          <w:bCs/>
          <w:lang w:val="lt-LT"/>
        </w:rPr>
      </w:pPr>
      <w:r>
        <w:rPr>
          <w:rFonts w:ascii="Times New Roman" w:hAnsi="Times New Roman"/>
          <w:lang w:val="lt-LT"/>
        </w:rPr>
        <w:t>N</w:t>
      </w:r>
      <w:r w:rsidR="004A28BD" w:rsidRPr="00592F19">
        <w:rPr>
          <w:rFonts w:ascii="Times New Roman" w:hAnsi="Times New Roman"/>
          <w:lang w:val="lt-LT"/>
        </w:rPr>
        <w:t xml:space="preserve">ežinomas: </w:t>
      </w:r>
      <w:r w:rsidR="004A28BD" w:rsidRPr="00592F19">
        <w:rPr>
          <w:rFonts w:ascii="Times New Roman" w:hAnsi="Times New Roman"/>
          <w:bCs/>
          <w:lang w:val="lt-LT"/>
        </w:rPr>
        <w:t>miego apnėjos sindromas*</w:t>
      </w:r>
      <w:r w:rsidR="00B04469">
        <w:rPr>
          <w:rFonts w:ascii="Times New Roman" w:hAnsi="Times New Roman"/>
          <w:bCs/>
          <w:lang w:val="lt-LT"/>
        </w:rPr>
        <w:t xml:space="preserve">, </w:t>
      </w:r>
      <w:r w:rsidR="00B04469" w:rsidRPr="00B04469">
        <w:rPr>
          <w:rFonts w:ascii="Times New Roman" w:hAnsi="Times New Roman"/>
          <w:bCs/>
          <w:lang w:val="pt-BR"/>
        </w:rPr>
        <w:t>encefalopatija</w:t>
      </w:r>
      <w:r w:rsidR="00694605">
        <w:rPr>
          <w:rFonts w:ascii="Times New Roman" w:hAnsi="Times New Roman"/>
          <w:bCs/>
          <w:lang w:val="pt-BR"/>
        </w:rPr>
        <w:t>.</w:t>
      </w:r>
    </w:p>
    <w:p w14:paraId="62CDBC13" w14:textId="77777777" w:rsidR="004A28BD" w:rsidRPr="007815B8" w:rsidRDefault="004A28BD" w:rsidP="00FD6C51">
      <w:pPr>
        <w:spacing w:after="0" w:line="240" w:lineRule="auto"/>
        <w:rPr>
          <w:rFonts w:ascii="Times New Roman" w:hAnsi="Times New Roman"/>
          <w:lang w:val="lt-LT"/>
        </w:rPr>
      </w:pPr>
    </w:p>
    <w:p w14:paraId="09B505B7"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Akių sutrikimai</w:t>
      </w:r>
    </w:p>
    <w:p w14:paraId="00A8E4AC"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Dažni: </w:t>
      </w:r>
      <w:r w:rsidRPr="00794DC7">
        <w:rPr>
          <w:rFonts w:ascii="Times New Roman" w:hAnsi="Times New Roman"/>
          <w:lang w:val="lt-LT"/>
        </w:rPr>
        <w:tab/>
        <w:t>akomodacijos sutrikimas, sutrikusi rega.</w:t>
      </w:r>
    </w:p>
    <w:p w14:paraId="6A594DE2" w14:textId="77777777" w:rsidR="00FD6C51" w:rsidRPr="00794DC7" w:rsidRDefault="00FD6C51" w:rsidP="00FD6C51">
      <w:pPr>
        <w:spacing w:after="0" w:line="240" w:lineRule="auto"/>
        <w:rPr>
          <w:rFonts w:ascii="Times New Roman" w:hAnsi="Times New Roman"/>
          <w:lang w:val="lt-LT"/>
        </w:rPr>
      </w:pPr>
    </w:p>
    <w:p w14:paraId="7F0DC82A"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Širdies sutrikimai</w:t>
      </w:r>
    </w:p>
    <w:p w14:paraId="4EC50298"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Dažni: </w:t>
      </w:r>
      <w:r w:rsidRPr="00794DC7">
        <w:rPr>
          <w:rFonts w:ascii="Times New Roman" w:hAnsi="Times New Roman"/>
          <w:lang w:val="lt-LT"/>
        </w:rPr>
        <w:tab/>
        <w:t>sumažėjusi širdies išmetimo frakcija.</w:t>
      </w:r>
    </w:p>
    <w:p w14:paraId="77016D7D" w14:textId="77777777" w:rsidR="00FD6C51" w:rsidRPr="00794DC7" w:rsidRDefault="00FD6C51" w:rsidP="00FD6C51">
      <w:pPr>
        <w:spacing w:after="0" w:line="240" w:lineRule="auto"/>
        <w:rPr>
          <w:rFonts w:ascii="Times New Roman" w:hAnsi="Times New Roman"/>
          <w:lang w:val="lt-LT"/>
        </w:rPr>
      </w:pPr>
    </w:p>
    <w:p w14:paraId="0CD2404F"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Kraujagyslių sutrikimai</w:t>
      </w:r>
    </w:p>
    <w:p w14:paraId="78F9DFC0"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Dažni: </w:t>
      </w:r>
      <w:r w:rsidRPr="00794DC7">
        <w:rPr>
          <w:rFonts w:ascii="Times New Roman" w:hAnsi="Times New Roman"/>
          <w:lang w:val="lt-LT"/>
        </w:rPr>
        <w:tab/>
        <w:t>hipotenzija.</w:t>
      </w:r>
    </w:p>
    <w:p w14:paraId="2509CCC7" w14:textId="77777777" w:rsidR="00FD6C51" w:rsidRPr="00794DC7" w:rsidRDefault="00FD6C51" w:rsidP="00FD6C51">
      <w:pPr>
        <w:spacing w:after="0" w:line="240" w:lineRule="auto"/>
        <w:rPr>
          <w:rFonts w:ascii="Times New Roman" w:hAnsi="Times New Roman"/>
          <w:lang w:val="lt-LT"/>
        </w:rPr>
      </w:pPr>
    </w:p>
    <w:p w14:paraId="0401A3DF"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Virškinimo trakto sutrikimai</w:t>
      </w:r>
    </w:p>
    <w:p w14:paraId="4DF8509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Labai dažni: </w:t>
      </w:r>
      <w:r w:rsidRPr="00794DC7">
        <w:rPr>
          <w:rFonts w:ascii="Times New Roman" w:hAnsi="Times New Roman"/>
          <w:lang w:val="lt-LT"/>
        </w:rPr>
        <w:tab/>
        <w:t>pykinimas.</w:t>
      </w:r>
    </w:p>
    <w:p w14:paraId="4A39967D"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Dažni: </w:t>
      </w:r>
      <w:r w:rsidRPr="00794DC7">
        <w:rPr>
          <w:rFonts w:ascii="Times New Roman" w:hAnsi="Times New Roman"/>
          <w:lang w:val="lt-LT"/>
        </w:rPr>
        <w:tab/>
        <w:t>sutrikęs virškinimas, raugėjimas, vėmimas, vidurių užkietėjimas, viduriavimas.</w:t>
      </w:r>
    </w:p>
    <w:p w14:paraId="1E4F1221"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Reti: </w:t>
      </w:r>
      <w:r w:rsidRPr="00794DC7">
        <w:rPr>
          <w:rFonts w:ascii="Times New Roman" w:hAnsi="Times New Roman"/>
          <w:lang w:val="lt-LT"/>
        </w:rPr>
        <w:tab/>
        <w:t>pilvo skausmas.</w:t>
      </w:r>
    </w:p>
    <w:p w14:paraId="5A7731DC" w14:textId="77777777" w:rsidR="00FD6C51" w:rsidRPr="00794DC7" w:rsidRDefault="00FD6C51" w:rsidP="00FD6C51">
      <w:pPr>
        <w:spacing w:after="0" w:line="240" w:lineRule="auto"/>
        <w:rPr>
          <w:rFonts w:ascii="Times New Roman" w:hAnsi="Times New Roman"/>
          <w:lang w:val="lt-LT"/>
        </w:rPr>
      </w:pPr>
    </w:p>
    <w:p w14:paraId="29C0B5C4"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Kepenų, tulžies pūslės ir latakų sutrikimai</w:t>
      </w:r>
    </w:p>
    <w:p w14:paraId="6109E8CF"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Reti: </w:t>
      </w:r>
      <w:r w:rsidRPr="00794DC7">
        <w:rPr>
          <w:rFonts w:ascii="Times New Roman" w:hAnsi="Times New Roman"/>
          <w:lang w:val="lt-LT"/>
        </w:rPr>
        <w:tab/>
        <w:t>sutrikusi kepenų funkcija.</w:t>
      </w:r>
    </w:p>
    <w:p w14:paraId="54352769" w14:textId="77777777" w:rsidR="00FD6C51" w:rsidRPr="00794DC7" w:rsidRDefault="00FD6C51" w:rsidP="00FD6C51">
      <w:pPr>
        <w:spacing w:after="0" w:line="240" w:lineRule="auto"/>
        <w:rPr>
          <w:rFonts w:ascii="Times New Roman" w:hAnsi="Times New Roman"/>
          <w:lang w:val="lt-LT"/>
        </w:rPr>
      </w:pPr>
    </w:p>
    <w:p w14:paraId="1635DBA9"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Odos ir poodinio audinio sutrikimai</w:t>
      </w:r>
    </w:p>
    <w:p w14:paraId="2B38A72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Dažni: </w:t>
      </w:r>
      <w:r w:rsidRPr="00794DC7">
        <w:rPr>
          <w:rFonts w:ascii="Times New Roman" w:hAnsi="Times New Roman"/>
          <w:lang w:val="lt-LT"/>
        </w:rPr>
        <w:tab/>
        <w:t>sustiprėjęs prakaitavimas, išbėrimas.</w:t>
      </w:r>
    </w:p>
    <w:p w14:paraId="37725FCF"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lang w:val="lt-LT"/>
        </w:rPr>
        <w:t>Nežinomas:</w:t>
      </w:r>
      <w:r w:rsidRPr="00794DC7">
        <w:rPr>
          <w:rFonts w:ascii="Times New Roman" w:hAnsi="Times New Roman"/>
          <w:lang w:val="lt-LT"/>
        </w:rPr>
        <w:tab/>
        <w:t>dilgėlinė.</w:t>
      </w:r>
    </w:p>
    <w:p w14:paraId="39D268B5" w14:textId="77777777" w:rsidR="00FD6C51" w:rsidRPr="00794DC7" w:rsidRDefault="00FD6C51" w:rsidP="00FD6C51">
      <w:pPr>
        <w:spacing w:after="0" w:line="240" w:lineRule="auto"/>
        <w:rPr>
          <w:rFonts w:ascii="Times New Roman" w:hAnsi="Times New Roman"/>
          <w:lang w:val="lt-LT"/>
        </w:rPr>
      </w:pPr>
    </w:p>
    <w:p w14:paraId="3C55B8FF"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Inkstų ir šlapimo takų sutrikimai</w:t>
      </w:r>
    </w:p>
    <w:p w14:paraId="3FA6D7D8"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Dažni: </w:t>
      </w:r>
      <w:r w:rsidRPr="00794DC7">
        <w:rPr>
          <w:rFonts w:ascii="Times New Roman" w:hAnsi="Times New Roman"/>
          <w:lang w:val="lt-LT"/>
        </w:rPr>
        <w:tab/>
        <w:t>poliurija, šlapimo nelaikymas, dizurija.</w:t>
      </w:r>
    </w:p>
    <w:p w14:paraId="7EB33EB3"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Reti: </w:t>
      </w:r>
      <w:r w:rsidRPr="00794DC7">
        <w:rPr>
          <w:rFonts w:ascii="Times New Roman" w:hAnsi="Times New Roman"/>
          <w:lang w:val="lt-LT"/>
        </w:rPr>
        <w:tab/>
        <w:t>šlapimo susilaikymas.</w:t>
      </w:r>
    </w:p>
    <w:p w14:paraId="3D7952F0" w14:textId="77777777" w:rsidR="00FD6C51" w:rsidRPr="00794DC7" w:rsidRDefault="00FD6C51" w:rsidP="00FD6C51">
      <w:pPr>
        <w:spacing w:after="0" w:line="240" w:lineRule="auto"/>
        <w:rPr>
          <w:rFonts w:ascii="Times New Roman" w:hAnsi="Times New Roman"/>
          <w:lang w:val="lt-LT"/>
        </w:rPr>
      </w:pPr>
    </w:p>
    <w:p w14:paraId="726F890A"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 xml:space="preserve">Lytinės sistemos ir krūties sutrikimai </w:t>
      </w:r>
    </w:p>
    <w:p w14:paraId="3BE94C41"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Reti: </w:t>
      </w:r>
      <w:r w:rsidRPr="00794DC7">
        <w:rPr>
          <w:rFonts w:ascii="Times New Roman" w:hAnsi="Times New Roman"/>
          <w:lang w:val="lt-LT"/>
        </w:rPr>
        <w:tab/>
        <w:t>erekcijos sutrikimas.</w:t>
      </w:r>
    </w:p>
    <w:p w14:paraId="46B849D0" w14:textId="44F8E55E" w:rsidR="00FD6C51" w:rsidRPr="00592F19" w:rsidRDefault="004A28BD" w:rsidP="0051113E">
      <w:pPr>
        <w:pStyle w:val="Default"/>
        <w:rPr>
          <w:rFonts w:ascii="Times New Roman" w:hAnsi="Times New Roman"/>
          <w:lang w:val="lt-LT"/>
        </w:rPr>
      </w:pPr>
      <w:r w:rsidRPr="00592F19">
        <w:rPr>
          <w:sz w:val="18"/>
          <w:szCs w:val="18"/>
          <w:lang w:val="lt-LT"/>
        </w:rPr>
        <w:t>*</w:t>
      </w:r>
      <w:r w:rsidRPr="00592F19">
        <w:rPr>
          <w:rFonts w:ascii="Times New Roman" w:hAnsi="Times New Roman" w:cs="Times New Roman"/>
          <w:bCs/>
          <w:sz w:val="22"/>
          <w:szCs w:val="22"/>
          <w:lang w:val="lt-LT"/>
        </w:rPr>
        <w:t>Nuo alkoholio priklausomiems pacientams vartojant dideles baklofeno dozes (≥ 100 mg), nustatyta centrinės miego apnėjos sindromo atvejų</w:t>
      </w:r>
      <w:r w:rsidRPr="00592F19">
        <w:rPr>
          <w:rFonts w:ascii="Times New Roman" w:hAnsi="Times New Roman" w:cs="Times New Roman"/>
          <w:sz w:val="22"/>
          <w:szCs w:val="22"/>
          <w:lang w:val="lt-LT"/>
        </w:rPr>
        <w:t xml:space="preserve">. </w:t>
      </w:r>
    </w:p>
    <w:p w14:paraId="26F49BA3" w14:textId="77777777" w:rsidR="004A28BD" w:rsidRPr="00794DC7" w:rsidRDefault="004A28BD" w:rsidP="00FD6C51">
      <w:pPr>
        <w:spacing w:after="0" w:line="240" w:lineRule="auto"/>
        <w:rPr>
          <w:rFonts w:ascii="Times New Roman" w:hAnsi="Times New Roman"/>
          <w:lang w:val="lt-LT"/>
        </w:rPr>
      </w:pPr>
    </w:p>
    <w:p w14:paraId="110393BC" w14:textId="0131C85F"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Kai kuriems pacientams sustiprėja spazminė būklė, t.y. pasireiškia paradoksinis </w:t>
      </w:r>
      <w:r w:rsidRPr="00592F19">
        <w:rPr>
          <w:rFonts w:ascii="Times New Roman" w:hAnsi="Times New Roman"/>
          <w:lang w:val="lt-LT"/>
        </w:rPr>
        <w:t>vaist</w:t>
      </w:r>
      <w:r w:rsidR="005A67EA" w:rsidRPr="00592F19">
        <w:rPr>
          <w:rFonts w:ascii="Times New Roman" w:hAnsi="Times New Roman"/>
          <w:lang w:val="lt-LT"/>
        </w:rPr>
        <w:t>inio preparat</w:t>
      </w:r>
      <w:r w:rsidRPr="00592F19">
        <w:rPr>
          <w:rFonts w:ascii="Times New Roman" w:hAnsi="Times New Roman"/>
          <w:lang w:val="lt-LT"/>
        </w:rPr>
        <w:t>o</w:t>
      </w:r>
      <w:r w:rsidRPr="00794DC7">
        <w:rPr>
          <w:rFonts w:ascii="Times New Roman" w:hAnsi="Times New Roman"/>
          <w:lang w:val="lt-LT"/>
        </w:rPr>
        <w:t xml:space="preserve"> poveikis.</w:t>
      </w:r>
    </w:p>
    <w:p w14:paraId="51474CC4" w14:textId="77777777" w:rsidR="00FD6C51" w:rsidRPr="00794DC7" w:rsidRDefault="00FD6C51" w:rsidP="00FD6C51">
      <w:pPr>
        <w:spacing w:after="0" w:line="240" w:lineRule="auto"/>
        <w:rPr>
          <w:rFonts w:ascii="Times New Roman" w:hAnsi="Times New Roman"/>
          <w:lang w:val="lt-LT"/>
        </w:rPr>
      </w:pPr>
    </w:p>
    <w:p w14:paraId="3758E142"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Gali pasireikšti nepageidaujamo stiprumo raumenų hipotonija, dėl to pacientams tampa sunkiau vaikščioti ar rūpintis savimi - šis poveikis paprastai sumažėja koregavus baklofeno dozavimą (t.y. sumažinus dieną skiriamą vaistinio preparato dozę ir padidinus vakare skiriamą dozę).</w:t>
      </w:r>
    </w:p>
    <w:p w14:paraId="67C66396" w14:textId="77777777" w:rsidR="00FD6C51" w:rsidRPr="00794DC7" w:rsidRDefault="00FD6C51" w:rsidP="00FD6C51">
      <w:pPr>
        <w:spacing w:after="0" w:line="240" w:lineRule="auto"/>
        <w:rPr>
          <w:rFonts w:ascii="Times New Roman" w:hAnsi="Times New Roman"/>
          <w:lang w:val="lt-LT"/>
        </w:rPr>
      </w:pPr>
    </w:p>
    <w:p w14:paraId="40E75DB0" w14:textId="77777777" w:rsidR="00FD6C51" w:rsidRPr="00794DC7" w:rsidRDefault="00FD6C51" w:rsidP="00FD6C51">
      <w:pPr>
        <w:spacing w:after="0" w:line="240" w:lineRule="auto"/>
        <w:rPr>
          <w:rFonts w:ascii="Times New Roman" w:hAnsi="Times New Roman"/>
          <w:u w:val="single"/>
          <w:lang w:val="lt-LT"/>
        </w:rPr>
      </w:pPr>
      <w:r w:rsidRPr="00794DC7">
        <w:rPr>
          <w:rFonts w:ascii="Times New Roman" w:hAnsi="Times New Roman"/>
          <w:u w:val="single"/>
          <w:lang w:val="lt-LT"/>
        </w:rPr>
        <w:t>Pranešimas apie įtariamas nepageidaujamas reakcijas</w:t>
      </w:r>
    </w:p>
    <w:p w14:paraId="74DACAD2" w14:textId="7494A547" w:rsidR="00FD6C51" w:rsidRDefault="00FD6C51" w:rsidP="00B00501">
      <w:pPr>
        <w:spacing w:after="0" w:line="240" w:lineRule="auto"/>
        <w:rPr>
          <w:rFonts w:ascii="Times New Roman" w:hAnsi="Times New Roman"/>
          <w:lang w:val="lt-LT"/>
        </w:rPr>
      </w:pPr>
      <w:r w:rsidRPr="00794DC7">
        <w:rPr>
          <w:rFonts w:ascii="Times New Roman" w:hAnsi="Times New Roman"/>
          <w:lang w:val="lt-LT"/>
        </w:rPr>
        <w:t xml:space="preserve">Svarbu pranešti apie įtariamas nepageidaujamas reakcijas po vaistinio preparato registracijos, nes tai </w:t>
      </w:r>
      <w:r w:rsidRPr="004B40BA">
        <w:rPr>
          <w:rFonts w:ascii="Times New Roman" w:hAnsi="Times New Roman"/>
          <w:lang w:val="lt-LT"/>
        </w:rPr>
        <w:t xml:space="preserve">leidžia nuolat stebėti vaistinio preparato naudos ir rizikos santykį. Sveikatos priežiūros specialistai turi </w:t>
      </w:r>
      <w:r w:rsidRPr="004B40BA">
        <w:rPr>
          <w:rFonts w:ascii="Times New Roman" w:hAnsi="Times New Roman"/>
          <w:lang w:val="lt-LT"/>
        </w:rPr>
        <w:lastRenderedPageBreak/>
        <w:t xml:space="preserve">pranešti apie bet kokias įtariamas nepageidaujamas reakcijas, užpildę </w:t>
      </w:r>
      <w:r w:rsidR="008A303D" w:rsidRPr="008A303D">
        <w:rPr>
          <w:rFonts w:ascii="Times New Roman" w:hAnsi="Times New Roman"/>
          <w:lang w:val="lt-LT"/>
        </w:rPr>
        <w:t xml:space="preserve">ir pateikę pranešimo formą Valstybinės vaistų kontrolės tarnybos prie Lietuvos Respublikos sveikatos apsaugos ministerijos tinklalapyje </w:t>
      </w:r>
      <w:hyperlink r:id="rId15" w:history="1">
        <w:r w:rsidR="008A303D" w:rsidRPr="008A303D">
          <w:rPr>
            <w:rFonts w:ascii="Times New Roman" w:hAnsi="Times New Roman"/>
            <w:lang w:val="lt-LT"/>
          </w:rPr>
          <w:t>https://vvkt.lrv.lt/lt/</w:t>
        </w:r>
      </w:hyperlink>
      <w:r w:rsidR="008A303D" w:rsidRPr="008A303D">
        <w:rPr>
          <w:rFonts w:ascii="Times New Roman" w:hAnsi="Times New Roman"/>
          <w:lang w:val="lt-LT"/>
        </w:rPr>
        <w:t xml:space="preserve"> nurodytais būdais.</w:t>
      </w:r>
    </w:p>
    <w:p w14:paraId="6BCF8153" w14:textId="77777777" w:rsidR="008A303D" w:rsidRPr="00794DC7" w:rsidRDefault="008A303D" w:rsidP="00FD6C51">
      <w:pPr>
        <w:spacing w:after="0" w:line="240" w:lineRule="auto"/>
        <w:rPr>
          <w:rFonts w:ascii="Times New Roman" w:hAnsi="Times New Roman"/>
          <w:lang w:val="lt-LT"/>
        </w:rPr>
      </w:pPr>
    </w:p>
    <w:p w14:paraId="08A3DDF1"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29" w:name="_Toc129243110"/>
      <w:bookmarkStart w:id="30" w:name="_Toc129243235"/>
      <w:r w:rsidRPr="00794DC7">
        <w:rPr>
          <w:rFonts w:ascii="Times New Roman" w:hAnsi="Times New Roman"/>
          <w:b/>
          <w:kern w:val="28"/>
          <w:lang w:val="lt-LT"/>
        </w:rPr>
        <w:t>4.9</w:t>
      </w:r>
      <w:r w:rsidRPr="00794DC7">
        <w:rPr>
          <w:rFonts w:ascii="Times New Roman" w:hAnsi="Times New Roman"/>
          <w:b/>
          <w:kern w:val="28"/>
          <w:lang w:val="lt-LT"/>
        </w:rPr>
        <w:tab/>
        <w:t>Perdozavimas</w:t>
      </w:r>
      <w:bookmarkEnd w:id="29"/>
      <w:bookmarkEnd w:id="30"/>
    </w:p>
    <w:p w14:paraId="11861F93" w14:textId="77777777" w:rsidR="00FD6C51" w:rsidRPr="00794DC7" w:rsidRDefault="00FD6C51" w:rsidP="00FD6C51">
      <w:pPr>
        <w:spacing w:after="0" w:line="240" w:lineRule="auto"/>
        <w:rPr>
          <w:rFonts w:ascii="Times New Roman" w:hAnsi="Times New Roman"/>
          <w:lang w:val="lt-LT"/>
        </w:rPr>
      </w:pPr>
    </w:p>
    <w:p w14:paraId="2DF564BE" w14:textId="06DBF1F1"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Vaistinio preparato perdozavus, galimas nepageidaujamas poveikis centrinei nervų sistemai</w:t>
      </w:r>
      <w:r w:rsidR="00EA600F">
        <w:rPr>
          <w:rFonts w:ascii="Times New Roman" w:hAnsi="Times New Roman"/>
          <w:lang w:val="lt-LT"/>
        </w:rPr>
        <w:t xml:space="preserve"> </w:t>
      </w:r>
      <w:r w:rsidR="00EA600F" w:rsidRPr="00EA600F">
        <w:rPr>
          <w:rFonts w:ascii="Times New Roman" w:hAnsi="Times New Roman"/>
          <w:lang w:val="lt-LT"/>
        </w:rPr>
        <w:t>arba encefalopatijos</w:t>
      </w:r>
      <w:r w:rsidR="00DF3F35">
        <w:rPr>
          <w:rFonts w:ascii="Times New Roman" w:hAnsi="Times New Roman"/>
          <w:lang w:val="lt-LT"/>
        </w:rPr>
        <w:t xml:space="preserve"> </w:t>
      </w:r>
      <w:r w:rsidR="00DF3F35" w:rsidRPr="00BF4723">
        <w:rPr>
          <w:rFonts w:ascii="Times New Roman" w:hAnsi="Times New Roman"/>
          <w:lang w:val="lt-LT"/>
        </w:rPr>
        <w:t>požymiai</w:t>
      </w:r>
      <w:r w:rsidRPr="00794DC7">
        <w:rPr>
          <w:rFonts w:ascii="Times New Roman" w:hAnsi="Times New Roman"/>
          <w:lang w:val="lt-LT"/>
        </w:rPr>
        <w:t>: mieguistumas, sąmonės praradimas, koma, kvėpavimo sustojimas</w:t>
      </w:r>
      <w:r w:rsidR="00EA600F">
        <w:rPr>
          <w:rFonts w:ascii="Times New Roman" w:hAnsi="Times New Roman"/>
          <w:lang w:val="lt-LT"/>
        </w:rPr>
        <w:t xml:space="preserve"> </w:t>
      </w:r>
      <w:r w:rsidR="00EA600F" w:rsidRPr="00EA600F">
        <w:rPr>
          <w:rFonts w:ascii="Times New Roman" w:hAnsi="Times New Roman"/>
          <w:lang w:val="lt-LT"/>
        </w:rPr>
        <w:t>ir</w:t>
      </w:r>
      <w:r w:rsidR="00921B78">
        <w:rPr>
          <w:rFonts w:ascii="Times New Roman" w:hAnsi="Times New Roman"/>
          <w:lang w:val="lt-LT"/>
        </w:rPr>
        <w:t xml:space="preserve"> ūžesys</w:t>
      </w:r>
      <w:r w:rsidR="00EA600F" w:rsidRPr="00EA600F">
        <w:rPr>
          <w:rFonts w:ascii="Times New Roman" w:hAnsi="Times New Roman"/>
          <w:lang w:val="lt-LT"/>
        </w:rPr>
        <w:t xml:space="preserve"> </w:t>
      </w:r>
      <w:r w:rsidR="00921B78">
        <w:rPr>
          <w:rFonts w:ascii="Times New Roman" w:hAnsi="Times New Roman"/>
          <w:lang w:val="lt-LT"/>
        </w:rPr>
        <w:t>(</w:t>
      </w:r>
      <w:r w:rsidR="00EA600F" w:rsidRPr="00BF4723">
        <w:rPr>
          <w:rFonts w:ascii="Times New Roman" w:hAnsi="Times New Roman"/>
          <w:i/>
          <w:iCs/>
          <w:lang w:val="lt-LT"/>
        </w:rPr>
        <w:t>tin</w:t>
      </w:r>
      <w:r w:rsidR="00921B78" w:rsidRPr="00BF4723">
        <w:rPr>
          <w:rFonts w:ascii="Times New Roman" w:hAnsi="Times New Roman"/>
          <w:i/>
          <w:iCs/>
          <w:lang w:val="lt-LT"/>
        </w:rPr>
        <w:t>nitus</w:t>
      </w:r>
      <w:r w:rsidR="00921B78">
        <w:rPr>
          <w:rFonts w:ascii="Times New Roman" w:hAnsi="Times New Roman"/>
          <w:lang w:val="lt-LT"/>
        </w:rPr>
        <w:t>)</w:t>
      </w:r>
      <w:r w:rsidRPr="00794DC7">
        <w:rPr>
          <w:rFonts w:ascii="Times New Roman" w:hAnsi="Times New Roman"/>
          <w:lang w:val="lt-LT"/>
        </w:rPr>
        <w:t>.</w:t>
      </w:r>
      <w:r w:rsidR="001E73CC">
        <w:rPr>
          <w:rFonts w:ascii="Times New Roman" w:hAnsi="Times New Roman"/>
          <w:lang w:val="lt-LT"/>
        </w:rPr>
        <w:t xml:space="preserve"> </w:t>
      </w:r>
      <w:r w:rsidR="000716D3" w:rsidRPr="00592F19">
        <w:rPr>
          <w:rFonts w:ascii="Times New Roman" w:hAnsi="Times New Roman"/>
          <w:lang w:val="lt-LT"/>
        </w:rPr>
        <w:t>Taip pat gali</w:t>
      </w:r>
      <w:r w:rsidR="000716D3" w:rsidRPr="00794DC7">
        <w:rPr>
          <w:rFonts w:ascii="Times New Roman" w:hAnsi="Times New Roman"/>
          <w:lang w:val="lt-LT"/>
        </w:rPr>
        <w:t xml:space="preserve"> pasireikšti</w:t>
      </w:r>
      <w:r w:rsidR="000716D3" w:rsidRPr="00592F19">
        <w:rPr>
          <w:rFonts w:ascii="Times New Roman" w:hAnsi="Times New Roman"/>
          <w:lang w:val="lt-LT"/>
        </w:rPr>
        <w:t>: sumišimas</w:t>
      </w:r>
      <w:r w:rsidR="000716D3" w:rsidRPr="00794DC7">
        <w:rPr>
          <w:rFonts w:ascii="Times New Roman" w:hAnsi="Times New Roman"/>
          <w:lang w:val="lt-LT"/>
        </w:rPr>
        <w:t xml:space="preserve">, haliucinacijos, </w:t>
      </w:r>
      <w:r w:rsidR="000716D3" w:rsidRPr="00592F19">
        <w:rPr>
          <w:rFonts w:ascii="Times New Roman" w:hAnsi="Times New Roman"/>
          <w:lang w:val="lt-LT"/>
        </w:rPr>
        <w:t>ažitacija, konvulsijos, elektroencefalogramos rodiklių nukrypimai nuo normos (spontaninė EEG supresija ir trifazės bangos</w:t>
      </w:r>
      <w:r w:rsidR="00EA600F">
        <w:rPr>
          <w:rFonts w:ascii="Times New Roman" w:hAnsi="Times New Roman"/>
          <w:lang w:val="lt-LT"/>
        </w:rPr>
        <w:t xml:space="preserve">, </w:t>
      </w:r>
      <w:r w:rsidR="00EA600F" w:rsidRPr="00EA600F">
        <w:rPr>
          <w:rFonts w:ascii="Times New Roman" w:hAnsi="Times New Roman"/>
          <w:lang w:val="lt-LT"/>
        </w:rPr>
        <w:t>generalizuotas EEG lėtėjimas</w:t>
      </w:r>
      <w:r w:rsidR="000716D3" w:rsidRPr="00592F19">
        <w:rPr>
          <w:rFonts w:ascii="Times New Roman" w:hAnsi="Times New Roman"/>
          <w:lang w:val="lt-LT"/>
        </w:rPr>
        <w:t>),</w:t>
      </w:r>
      <w:r w:rsidR="000716D3" w:rsidRPr="00794DC7">
        <w:rPr>
          <w:rFonts w:ascii="Times New Roman" w:hAnsi="Times New Roman"/>
          <w:lang w:val="lt-LT"/>
        </w:rPr>
        <w:t xml:space="preserve"> akomodacijos sutrikimas, </w:t>
      </w:r>
      <w:r w:rsidR="000716D3" w:rsidRPr="00592F19">
        <w:rPr>
          <w:rFonts w:ascii="Times New Roman" w:hAnsi="Times New Roman"/>
          <w:lang w:val="lt-LT"/>
        </w:rPr>
        <w:t xml:space="preserve">sutrikęs akių </w:t>
      </w:r>
      <w:r w:rsidR="000716D3" w:rsidRPr="00794DC7">
        <w:rPr>
          <w:rFonts w:ascii="Times New Roman" w:hAnsi="Times New Roman"/>
          <w:lang w:val="lt-LT"/>
        </w:rPr>
        <w:t xml:space="preserve">vyzdžių </w:t>
      </w:r>
      <w:r w:rsidR="000716D3" w:rsidRPr="00592F19">
        <w:rPr>
          <w:rFonts w:ascii="Times New Roman" w:hAnsi="Times New Roman"/>
          <w:lang w:val="lt-LT"/>
        </w:rPr>
        <w:t>refleksas, generalizuota</w:t>
      </w:r>
      <w:r w:rsidR="000716D3" w:rsidRPr="00794DC7">
        <w:rPr>
          <w:rFonts w:ascii="Times New Roman" w:hAnsi="Times New Roman"/>
          <w:lang w:val="lt-LT"/>
        </w:rPr>
        <w:t xml:space="preserve"> raumenų hipotonija, </w:t>
      </w:r>
      <w:r w:rsidR="000716D3" w:rsidRPr="00592F19">
        <w:rPr>
          <w:rFonts w:ascii="Times New Roman" w:hAnsi="Times New Roman"/>
          <w:lang w:val="lt-LT"/>
        </w:rPr>
        <w:t>mioklonija</w:t>
      </w:r>
      <w:r w:rsidR="000716D3" w:rsidRPr="00794DC7">
        <w:rPr>
          <w:rFonts w:ascii="Times New Roman" w:hAnsi="Times New Roman"/>
          <w:lang w:val="lt-LT"/>
        </w:rPr>
        <w:t xml:space="preserve">, hiporefleksija </w:t>
      </w:r>
      <w:r w:rsidR="000716D3" w:rsidRPr="00592F19">
        <w:rPr>
          <w:rFonts w:ascii="Times New Roman" w:hAnsi="Times New Roman"/>
          <w:lang w:val="lt-LT"/>
        </w:rPr>
        <w:t>arba</w:t>
      </w:r>
      <w:r w:rsidR="000716D3" w:rsidRPr="00794DC7">
        <w:rPr>
          <w:rFonts w:ascii="Times New Roman" w:hAnsi="Times New Roman"/>
          <w:lang w:val="lt-LT"/>
        </w:rPr>
        <w:t xml:space="preserve"> arefleksija, </w:t>
      </w:r>
      <w:r w:rsidR="000716D3" w:rsidRPr="00592F19">
        <w:rPr>
          <w:rFonts w:ascii="Times New Roman" w:hAnsi="Times New Roman"/>
          <w:lang w:val="lt-LT"/>
        </w:rPr>
        <w:t>konvulsijos</w:t>
      </w:r>
      <w:r w:rsidR="000716D3" w:rsidRPr="00794DC7">
        <w:rPr>
          <w:rFonts w:ascii="Times New Roman" w:hAnsi="Times New Roman"/>
          <w:lang w:val="lt-LT"/>
        </w:rPr>
        <w:t>, periferinių kraujagyslių išsiplėtimas, hipotenzija</w:t>
      </w:r>
      <w:r w:rsidR="000716D3" w:rsidRPr="00592F19">
        <w:rPr>
          <w:rFonts w:ascii="Times New Roman" w:hAnsi="Times New Roman"/>
          <w:lang w:val="lt-LT"/>
        </w:rPr>
        <w:t xml:space="preserve"> arba hipertenzija</w:t>
      </w:r>
      <w:r w:rsidR="000716D3" w:rsidRPr="00794DC7">
        <w:rPr>
          <w:rFonts w:ascii="Times New Roman" w:hAnsi="Times New Roman"/>
          <w:lang w:val="lt-LT"/>
        </w:rPr>
        <w:t xml:space="preserve">, bradikardija, </w:t>
      </w:r>
      <w:r w:rsidR="000716D3" w:rsidRPr="00592F19">
        <w:rPr>
          <w:rFonts w:ascii="Times New Roman" w:hAnsi="Times New Roman"/>
          <w:lang w:val="lt-LT"/>
        </w:rPr>
        <w:t>tachikardija arba širdies ritmo sutrikimas, hipotermija</w:t>
      </w:r>
      <w:r w:rsidR="000716D3" w:rsidRPr="00794DC7">
        <w:rPr>
          <w:rFonts w:ascii="Times New Roman" w:hAnsi="Times New Roman"/>
          <w:lang w:val="lt-LT"/>
        </w:rPr>
        <w:t xml:space="preserve">, pykinimas, vėmimas, viduriavimas, </w:t>
      </w:r>
      <w:r w:rsidR="000716D3" w:rsidRPr="00592F19">
        <w:rPr>
          <w:rFonts w:ascii="Times New Roman" w:hAnsi="Times New Roman"/>
          <w:lang w:val="lt-LT"/>
        </w:rPr>
        <w:t xml:space="preserve">pagausėjęs seilėtekis, </w:t>
      </w:r>
      <w:r w:rsidR="000716D3" w:rsidRPr="00794DC7">
        <w:rPr>
          <w:rFonts w:ascii="Times New Roman" w:hAnsi="Times New Roman"/>
          <w:lang w:val="lt-LT"/>
        </w:rPr>
        <w:t xml:space="preserve">padidėjęs </w:t>
      </w:r>
      <w:r w:rsidR="000716D3" w:rsidRPr="00592F19">
        <w:rPr>
          <w:rFonts w:ascii="Times New Roman" w:hAnsi="Times New Roman"/>
          <w:lang w:val="lt-LT"/>
        </w:rPr>
        <w:t>kepenų fermentų, aspartato aminotransferazės</w:t>
      </w:r>
      <w:r w:rsidR="000716D3" w:rsidRPr="00794DC7">
        <w:rPr>
          <w:rFonts w:ascii="Times New Roman" w:hAnsi="Times New Roman"/>
          <w:lang w:val="lt-LT"/>
        </w:rPr>
        <w:t xml:space="preserve"> ir šarminės fosfatazės kiekis</w:t>
      </w:r>
      <w:r w:rsidR="000716D3" w:rsidRPr="00592F19">
        <w:rPr>
          <w:rFonts w:ascii="Times New Roman" w:hAnsi="Times New Roman"/>
          <w:lang w:val="lt-LT"/>
        </w:rPr>
        <w:t xml:space="preserve">, </w:t>
      </w:r>
      <w:r w:rsidR="000716D3" w:rsidRPr="009B5C7F">
        <w:rPr>
          <w:rFonts w:ascii="Times New Roman" w:hAnsi="Times New Roman"/>
          <w:lang w:val="lt-LT"/>
        </w:rPr>
        <w:t>rabdomiolizė.</w:t>
      </w:r>
      <w:r w:rsidR="005A67EA" w:rsidRPr="009B5C7F">
        <w:rPr>
          <w:rFonts w:ascii="Times New Roman" w:hAnsi="Times New Roman"/>
          <w:lang w:val="lt-LT"/>
        </w:rPr>
        <w:t xml:space="preserve"> </w:t>
      </w:r>
      <w:r w:rsidRPr="00794DC7">
        <w:rPr>
          <w:rFonts w:ascii="Times New Roman" w:hAnsi="Times New Roman"/>
          <w:lang w:val="lt-LT"/>
        </w:rPr>
        <w:t>Inkstų nepakankamumu sergantiems pacientams perdozavimo simptomų gali pasireikšti net ir vartojant mažą geriamojo Baclosal dozę (žr. 4.2 ir 4.4 skyrius).</w:t>
      </w:r>
    </w:p>
    <w:p w14:paraId="3A26A0B8" w14:textId="77777777" w:rsidR="00FD6C51" w:rsidRPr="00794DC7" w:rsidRDefault="00FD6C51" w:rsidP="00FD6C51">
      <w:pPr>
        <w:spacing w:after="0" w:line="240" w:lineRule="auto"/>
        <w:rPr>
          <w:rFonts w:ascii="Times New Roman" w:hAnsi="Times New Roman"/>
          <w:lang w:val="lt-LT"/>
        </w:rPr>
      </w:pPr>
    </w:p>
    <w:p w14:paraId="76F0888F"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Perdozavimo gydymas</w:t>
      </w:r>
    </w:p>
    <w:p w14:paraId="04B3CE5D"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Specifinio baklofeno priešnuodžio nėra.</w:t>
      </w:r>
    </w:p>
    <w:p w14:paraId="0100755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Kiek galima greičiau po apsinuodijimo reikia sukelti vėmimą arba išplauti skrandį, po to skirti aktyvintosios anglies. Jeigu ištiko koma, prieš plaunant skrandį pacientą reikia intubuoti. </w:t>
      </w:r>
    </w:p>
    <w:p w14:paraId="09A357B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Prireikus galima skirti vidurių laisvinamųjų</w:t>
      </w:r>
      <w:r w:rsidR="005A67EA" w:rsidRPr="00794DC7">
        <w:rPr>
          <w:rFonts w:ascii="Times New Roman" w:hAnsi="Times New Roman"/>
          <w:lang w:val="lt-LT"/>
        </w:rPr>
        <w:t xml:space="preserve"> </w:t>
      </w:r>
      <w:r w:rsidR="005A67EA" w:rsidRPr="00592F19">
        <w:rPr>
          <w:rFonts w:ascii="Times New Roman" w:hAnsi="Times New Roman"/>
          <w:lang w:val="lt-LT"/>
        </w:rPr>
        <w:t>vaistinių</w:t>
      </w:r>
      <w:r w:rsidRPr="00592F19">
        <w:rPr>
          <w:rFonts w:ascii="Times New Roman" w:hAnsi="Times New Roman"/>
          <w:lang w:val="lt-LT"/>
        </w:rPr>
        <w:t xml:space="preserve"> </w:t>
      </w:r>
      <w:r w:rsidRPr="00794DC7">
        <w:rPr>
          <w:rFonts w:ascii="Times New Roman" w:hAnsi="Times New Roman"/>
          <w:lang w:val="lt-LT"/>
        </w:rPr>
        <w:t>preparatų.</w:t>
      </w:r>
    </w:p>
    <w:p w14:paraId="5A69B72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Jeigu sustoja kvėpavimas, būtina daryti dirbtinį kvėpavimą ir taikyti kraujotaką palaikančias priemones. </w:t>
      </w:r>
    </w:p>
    <w:p w14:paraId="24A4B2D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Kai kurių mokslininkų nuomone, lengvesnės intoksikacijos atveju nepageidaujamą poveikį centrinei nervų sistemai, ypač mieguistumą ir kvėpavimo slopinimą, panaikina intraveninis fizostigminas (1 – 2 mg jo dozė švirkščiama per 5 – 10 min.). Jeigu po pirmosios fizostigmino dozės paciento būklė nepagerėja, po 30 – 60 min. galima švirkšti kitą vaistinio preparato dozę. </w:t>
      </w:r>
    </w:p>
    <w:p w14:paraId="5D6EC052"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Kad padidėtų baklofeno išsiskyrimas su šlapimu, reikia skirti skysčių ir kartu diuretikų. </w:t>
      </w:r>
    </w:p>
    <w:p w14:paraId="7CD4E32D"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Jeigu ištinka traukulių priepuolis, galima į veną atsargiai švirkšti diazepamo. </w:t>
      </w:r>
    </w:p>
    <w:p w14:paraId="0E1C29F0" w14:textId="77777777" w:rsidR="00FD6C51" w:rsidRPr="00794DC7" w:rsidRDefault="00FD6C51" w:rsidP="00FD6C51">
      <w:pPr>
        <w:spacing w:after="0" w:line="240" w:lineRule="auto"/>
        <w:rPr>
          <w:rFonts w:ascii="Times New Roman" w:hAnsi="Times New Roman"/>
          <w:lang w:val="lt-LT"/>
        </w:rPr>
      </w:pPr>
    </w:p>
    <w:p w14:paraId="6981A7F0" w14:textId="77777777" w:rsidR="00FD6C51" w:rsidRPr="00794DC7" w:rsidRDefault="00FD6C51" w:rsidP="00FD6C51">
      <w:pPr>
        <w:spacing w:after="0" w:line="240" w:lineRule="auto"/>
        <w:rPr>
          <w:rFonts w:ascii="Times New Roman" w:hAnsi="Times New Roman"/>
          <w:lang w:val="lt-LT"/>
        </w:rPr>
      </w:pPr>
    </w:p>
    <w:p w14:paraId="2E149488"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31" w:name="_Toc129243111"/>
      <w:bookmarkStart w:id="32" w:name="_Toc129243236"/>
      <w:r w:rsidRPr="00794DC7">
        <w:rPr>
          <w:rFonts w:ascii="Times New Roman" w:hAnsi="Times New Roman"/>
          <w:b/>
          <w:lang w:val="lt-LT"/>
        </w:rPr>
        <w:t>5.</w:t>
      </w:r>
      <w:r w:rsidRPr="00794DC7">
        <w:rPr>
          <w:rFonts w:ascii="Times New Roman" w:hAnsi="Times New Roman"/>
          <w:b/>
          <w:lang w:val="lt-LT"/>
        </w:rPr>
        <w:tab/>
        <w:t>FARMAKOLOGINĖS SAVYBĖS</w:t>
      </w:r>
      <w:bookmarkEnd w:id="31"/>
      <w:bookmarkEnd w:id="32"/>
    </w:p>
    <w:p w14:paraId="6692DFEC" w14:textId="77777777" w:rsidR="00FD6C51" w:rsidRPr="00794DC7" w:rsidRDefault="00FD6C51" w:rsidP="00FD6C51">
      <w:pPr>
        <w:spacing w:after="0" w:line="240" w:lineRule="auto"/>
        <w:rPr>
          <w:rFonts w:ascii="Times New Roman" w:hAnsi="Times New Roman"/>
          <w:lang w:val="lt-LT"/>
        </w:rPr>
      </w:pPr>
    </w:p>
    <w:p w14:paraId="2BA55B9E"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33" w:name="_Toc129243112"/>
      <w:bookmarkStart w:id="34" w:name="_Toc129243237"/>
      <w:r w:rsidRPr="00794DC7">
        <w:rPr>
          <w:rFonts w:ascii="Times New Roman" w:hAnsi="Times New Roman"/>
          <w:b/>
          <w:kern w:val="28"/>
          <w:lang w:val="lt-LT"/>
        </w:rPr>
        <w:t>5.1</w:t>
      </w:r>
      <w:r w:rsidRPr="00794DC7">
        <w:rPr>
          <w:rFonts w:ascii="Times New Roman" w:hAnsi="Times New Roman"/>
          <w:b/>
          <w:kern w:val="28"/>
          <w:lang w:val="lt-LT"/>
        </w:rPr>
        <w:tab/>
        <w:t>Farmakodinaminės savybės</w:t>
      </w:r>
      <w:bookmarkEnd w:id="33"/>
      <w:bookmarkEnd w:id="34"/>
    </w:p>
    <w:p w14:paraId="01B8920C" w14:textId="77777777" w:rsidR="00FD6C51" w:rsidRPr="00794DC7" w:rsidRDefault="00FD6C51" w:rsidP="00FD6C51">
      <w:pPr>
        <w:spacing w:after="0" w:line="240" w:lineRule="auto"/>
        <w:rPr>
          <w:rFonts w:ascii="Times New Roman" w:hAnsi="Times New Roman"/>
          <w:lang w:val="lt-LT"/>
        </w:rPr>
      </w:pPr>
    </w:p>
    <w:p w14:paraId="20C77B14"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Farmakoterapinė grupė – kiti centrinę nervų sistemą veikiantys vaistai, ATC kodas – M03B X01.</w:t>
      </w:r>
    </w:p>
    <w:p w14:paraId="1FC961E5" w14:textId="77777777" w:rsidR="00FD6C51" w:rsidRPr="00794DC7" w:rsidRDefault="00FD6C51" w:rsidP="00FD6C51">
      <w:pPr>
        <w:spacing w:after="0" w:line="240" w:lineRule="auto"/>
        <w:rPr>
          <w:rFonts w:ascii="Times New Roman" w:hAnsi="Times New Roman"/>
          <w:lang w:val="lt-LT"/>
        </w:rPr>
      </w:pPr>
    </w:p>
    <w:p w14:paraId="0BBD5E71" w14:textId="77777777" w:rsidR="00FD6C51" w:rsidRPr="00794DC7" w:rsidRDefault="00FD6C51" w:rsidP="00FD6C51">
      <w:pPr>
        <w:spacing w:after="0" w:line="240" w:lineRule="auto"/>
        <w:rPr>
          <w:rFonts w:ascii="Times New Roman" w:hAnsi="Times New Roman"/>
          <w:lang w:val="lt-LT"/>
        </w:rPr>
      </w:pPr>
      <w:bookmarkStart w:id="35" w:name="_Toc129243113"/>
      <w:bookmarkStart w:id="36" w:name="_Toc129243238"/>
      <w:r w:rsidRPr="00794DC7">
        <w:rPr>
          <w:rFonts w:ascii="Times New Roman" w:hAnsi="Times New Roman"/>
          <w:lang w:val="lt-LT"/>
        </w:rPr>
        <w:t xml:space="preserve">Baklofenas mažina dėl nugaros smegenų pažaidos padidėjusį skeleto raumenų tonusą. Kartu su raumenų tonusu ir vienodai stipriai vaistinis preparatas silpnina ir odos refleksus, tačiau tik nedaug sumažina sausgyslių refleksų amplitudę. </w:t>
      </w:r>
    </w:p>
    <w:p w14:paraId="7ADCDD21"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Tikėtina, kad toks poveikis sukeliamas dėl kylančiųjų nervų hiperpoliarizacijos bei monosinapsinių ir polisinapsinių nugaros smegenų refleksų slopinimo. </w:t>
      </w:r>
    </w:p>
    <w:p w14:paraId="061C3127"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Tyrimų su gyvūnais duomenimis, baklofenas spartina dopamino metabolizmą, tačiau dėl vaistinio preparato poveikio 5-hidroksiindolo acetato ir dopamino metabolitų koncentracijos žmogaus smegenų skystyje nepakito.</w:t>
      </w:r>
    </w:p>
    <w:p w14:paraId="029669E2"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Kadangi didelė baklofeno dozė gali slopinti CNS funkciją, manoma, kad jis gali veikti ir aukščiau nugaros smegenų esančius centrus.</w:t>
      </w:r>
    </w:p>
    <w:p w14:paraId="5F68A5DE"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p>
    <w:p w14:paraId="4CB01A47"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r w:rsidRPr="00794DC7">
        <w:rPr>
          <w:rFonts w:ascii="Times New Roman" w:hAnsi="Times New Roman"/>
          <w:b/>
          <w:kern w:val="28"/>
          <w:lang w:val="lt-LT"/>
        </w:rPr>
        <w:t>5.2</w:t>
      </w:r>
      <w:r w:rsidRPr="00794DC7">
        <w:rPr>
          <w:rFonts w:ascii="Times New Roman" w:hAnsi="Times New Roman"/>
          <w:b/>
          <w:kern w:val="28"/>
          <w:lang w:val="lt-LT"/>
        </w:rPr>
        <w:tab/>
        <w:t>Farmakokinetinės savybės</w:t>
      </w:r>
      <w:bookmarkEnd w:id="35"/>
      <w:bookmarkEnd w:id="36"/>
    </w:p>
    <w:p w14:paraId="1AED0477" w14:textId="77777777" w:rsidR="00FD6C51" w:rsidRPr="00794DC7" w:rsidRDefault="00FD6C51" w:rsidP="00FD6C51">
      <w:pPr>
        <w:spacing w:after="0" w:line="240" w:lineRule="auto"/>
        <w:rPr>
          <w:rFonts w:ascii="Times New Roman" w:hAnsi="Times New Roman"/>
          <w:lang w:val="lt-LT"/>
        </w:rPr>
      </w:pPr>
    </w:p>
    <w:p w14:paraId="11D10793" w14:textId="77777777" w:rsidR="00FD6C51" w:rsidRPr="00794DC7" w:rsidRDefault="00FD6C51" w:rsidP="00FD6C51">
      <w:pPr>
        <w:spacing w:after="0" w:line="240" w:lineRule="auto"/>
        <w:rPr>
          <w:rFonts w:ascii="Times New Roman" w:hAnsi="Times New Roman"/>
          <w:lang w:val="lt-LT"/>
        </w:rPr>
      </w:pPr>
      <w:bookmarkStart w:id="37" w:name="_Toc129243114"/>
      <w:bookmarkStart w:id="38" w:name="_Toc129243239"/>
      <w:r w:rsidRPr="00794DC7">
        <w:rPr>
          <w:rFonts w:ascii="Times New Roman" w:hAnsi="Times New Roman"/>
          <w:lang w:val="lt-LT"/>
        </w:rPr>
        <w:t>Bendroji atliktų tyrimų charakteristika</w:t>
      </w:r>
    </w:p>
    <w:p w14:paraId="1B1C4AAD"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Žemiau pateikiami mokslinių publikacijų duomenys apie vaistinio preparato farmakokinetiką.</w:t>
      </w:r>
    </w:p>
    <w:p w14:paraId="27699223" w14:textId="77777777" w:rsidR="00FD6C51" w:rsidRPr="00794DC7" w:rsidRDefault="00FD6C51" w:rsidP="00FD6C51">
      <w:pPr>
        <w:spacing w:after="0" w:line="240" w:lineRule="auto"/>
        <w:rPr>
          <w:rFonts w:ascii="Times New Roman" w:hAnsi="Times New Roman"/>
          <w:lang w:val="lt-LT"/>
        </w:rPr>
      </w:pPr>
    </w:p>
    <w:p w14:paraId="1818008A"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Absorbcija</w:t>
      </w:r>
    </w:p>
    <w:p w14:paraId="6BD96DF8"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lastRenderedPageBreak/>
        <w:t>Virškinimo trakte greitai absorbuojamas beveik visas baklofenas. Vartojant didesnę dozę, vaistinio preparato absorbcija mažėja. Mokslinių publikacijų duomenimis, terapinį poveikį sukelia 80 – 395 ng/ml koncentracija. Tyrimų su gyvūnais duomenimis nustatyta, jog baklofenas pasiskirsto daugelyje audinių, tačiau per kraujo ir smegenų barjerą jo prasiskverbia mažai. Išgėrus baklofeno, didžiausia koncentracija kraujyje (C</w:t>
      </w:r>
      <w:r w:rsidRPr="00794DC7">
        <w:rPr>
          <w:rFonts w:ascii="Times New Roman" w:hAnsi="Times New Roman"/>
          <w:vertAlign w:val="subscript"/>
          <w:lang w:val="lt-LT"/>
        </w:rPr>
        <w:t>max</w:t>
      </w:r>
      <w:r w:rsidRPr="00794DC7">
        <w:rPr>
          <w:rFonts w:ascii="Times New Roman" w:hAnsi="Times New Roman"/>
          <w:lang w:val="lt-LT"/>
        </w:rPr>
        <w:t>) susidaro per 2 – 3 val. ir būna 500 – 600 ng/ml. Didesnė kaip 200 ng/ml koncentracija išsilaiko 8 valandas.</w:t>
      </w:r>
    </w:p>
    <w:p w14:paraId="0F5CBA02" w14:textId="77777777" w:rsidR="00FD6C51" w:rsidRPr="00794DC7" w:rsidRDefault="00FD6C51" w:rsidP="00FD6C51">
      <w:pPr>
        <w:spacing w:after="0" w:line="240" w:lineRule="auto"/>
        <w:rPr>
          <w:rFonts w:ascii="Times New Roman" w:hAnsi="Times New Roman"/>
          <w:lang w:val="lt-LT"/>
        </w:rPr>
      </w:pPr>
    </w:p>
    <w:p w14:paraId="73589C64"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Pasiskirstymas</w:t>
      </w:r>
    </w:p>
    <w:p w14:paraId="297494F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Baklofeno prasiskverbia pro placentos barjerą. Į žindyvės pieną vaistinio preparato patenka mažai. Maždaug 30</w:t>
      </w:r>
      <w:r w:rsidRPr="00794DC7">
        <w:rPr>
          <w:rFonts w:ascii="Times New Roman" w:hAnsi="Times New Roman"/>
          <w:lang w:val="lt-LT"/>
        </w:rPr>
        <w:sym w:font="Symbol" w:char="F025"/>
      </w:r>
      <w:r w:rsidRPr="00794DC7">
        <w:rPr>
          <w:rFonts w:ascii="Times New Roman" w:hAnsi="Times New Roman"/>
          <w:lang w:val="lt-LT"/>
        </w:rPr>
        <w:t xml:space="preserve"> baklofeno prisijungia prie kraujo serumo baltymų. </w:t>
      </w:r>
    </w:p>
    <w:p w14:paraId="7883FCFB" w14:textId="77777777" w:rsidR="00FD6C51" w:rsidRPr="00794DC7" w:rsidRDefault="00FD6C51" w:rsidP="00FD6C51">
      <w:pPr>
        <w:spacing w:after="0" w:line="240" w:lineRule="auto"/>
        <w:rPr>
          <w:rFonts w:ascii="Times New Roman" w:hAnsi="Times New Roman"/>
          <w:lang w:val="lt-LT"/>
        </w:rPr>
      </w:pPr>
    </w:p>
    <w:p w14:paraId="7A8D11EE"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Biotransformacija</w:t>
      </w:r>
    </w:p>
    <w:p w14:paraId="10F5D54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Maždaug 15</w:t>
      </w:r>
      <w:r w:rsidRPr="00794DC7">
        <w:rPr>
          <w:rFonts w:ascii="Times New Roman" w:hAnsi="Times New Roman"/>
          <w:lang w:val="lt-LT"/>
        </w:rPr>
        <w:sym w:font="Symbol" w:char="F025"/>
      </w:r>
      <w:r w:rsidRPr="00794DC7">
        <w:rPr>
          <w:rFonts w:ascii="Times New Roman" w:hAnsi="Times New Roman"/>
          <w:lang w:val="lt-LT"/>
        </w:rPr>
        <w:t xml:space="preserve"> išgerto baklofeno dozės metabolizuojama kepenyse deamininimo būdu.</w:t>
      </w:r>
    </w:p>
    <w:p w14:paraId="42036AA5" w14:textId="77777777" w:rsidR="00FD6C51" w:rsidRPr="00794DC7" w:rsidRDefault="00FD6C51" w:rsidP="00FD6C51">
      <w:pPr>
        <w:spacing w:after="0" w:line="240" w:lineRule="auto"/>
        <w:rPr>
          <w:rFonts w:ascii="Times New Roman" w:hAnsi="Times New Roman"/>
          <w:lang w:val="lt-LT"/>
        </w:rPr>
      </w:pPr>
    </w:p>
    <w:p w14:paraId="181F06B9"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Eliminacija</w:t>
      </w:r>
    </w:p>
    <w:p w14:paraId="7951A552"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Pusinės baklofeno eliminacijos laikas yra 2,5 – 4 val. 70 – 80</w:t>
      </w:r>
      <w:r w:rsidRPr="00794DC7">
        <w:rPr>
          <w:rFonts w:ascii="Times New Roman" w:hAnsi="Times New Roman"/>
          <w:lang w:val="lt-LT"/>
        </w:rPr>
        <w:sym w:font="Symbol" w:char="F025"/>
      </w:r>
      <w:r w:rsidRPr="00794DC7">
        <w:rPr>
          <w:rFonts w:ascii="Times New Roman" w:hAnsi="Times New Roman"/>
          <w:lang w:val="lt-LT"/>
        </w:rPr>
        <w:t xml:space="preserve"> vaistinio preparato iš organizmo išsiskiria su šlapimu nepakitusio arba metabolitų pavidalu. Likęs kiekis pašalinamas su išmatomis. Išgertas baklofenas iš organizmo beveik visiškai pašalinamas per 72 val. </w:t>
      </w:r>
    </w:p>
    <w:p w14:paraId="4C402AE2" w14:textId="77777777" w:rsidR="00FD6C51" w:rsidRPr="00794DC7" w:rsidRDefault="00FD6C51" w:rsidP="00FD6C51">
      <w:pPr>
        <w:spacing w:after="0" w:line="240" w:lineRule="auto"/>
        <w:rPr>
          <w:rFonts w:ascii="Times New Roman" w:hAnsi="Times New Roman"/>
          <w:lang w:val="lt-LT"/>
        </w:rPr>
      </w:pPr>
    </w:p>
    <w:p w14:paraId="54B9EFC0"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r w:rsidRPr="00794DC7">
        <w:rPr>
          <w:rFonts w:ascii="Times New Roman" w:hAnsi="Times New Roman"/>
          <w:b/>
          <w:kern w:val="28"/>
          <w:lang w:val="lt-LT"/>
        </w:rPr>
        <w:t>5.3</w:t>
      </w:r>
      <w:r w:rsidRPr="00794DC7">
        <w:rPr>
          <w:rFonts w:ascii="Times New Roman" w:hAnsi="Times New Roman"/>
          <w:b/>
          <w:kern w:val="28"/>
          <w:lang w:val="lt-LT"/>
        </w:rPr>
        <w:tab/>
        <w:t>Ikiklinikinių saugumo tyrimų duomenys</w:t>
      </w:r>
      <w:bookmarkEnd w:id="37"/>
      <w:bookmarkEnd w:id="38"/>
    </w:p>
    <w:p w14:paraId="7C2F75CF" w14:textId="77777777" w:rsidR="00FD6C51" w:rsidRPr="00794DC7" w:rsidRDefault="00FD6C51" w:rsidP="00FD6C51">
      <w:pPr>
        <w:spacing w:after="0" w:line="240" w:lineRule="auto"/>
        <w:rPr>
          <w:rFonts w:ascii="Times New Roman" w:hAnsi="Times New Roman"/>
          <w:lang w:val="lt-LT"/>
        </w:rPr>
      </w:pPr>
    </w:p>
    <w:p w14:paraId="43C776F7"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Ūminis toksinis poveikis</w:t>
      </w:r>
    </w:p>
    <w:p w14:paraId="562BC9C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Ūminis geriamojo baklofeno toksinis poveikis nustatytas tyrimų su pelių ir žiurkių patelėmis metu. Nustatyta, kad dėl baklofeno poveikio pasireiškė miorelaksacija ir išnyko gyvūnų reakcija į išorinius dirgiklius. Pavartoję vaistinio preparato, gyvūnai nugaišo po 2 – 3 val. Geriamojo baklofeno DL</w:t>
      </w:r>
      <w:r w:rsidRPr="00794DC7">
        <w:rPr>
          <w:rFonts w:ascii="Times New Roman" w:hAnsi="Times New Roman"/>
          <w:vertAlign w:val="subscript"/>
          <w:lang w:val="lt-LT"/>
        </w:rPr>
        <w:t>50</w:t>
      </w:r>
      <w:r w:rsidRPr="00794DC7">
        <w:rPr>
          <w:rFonts w:ascii="Times New Roman" w:hAnsi="Times New Roman"/>
          <w:lang w:val="lt-LT"/>
        </w:rPr>
        <w:t xml:space="preserve"> žiurkių patelėms buvo 251 mg/kg kūno svorio, o pelių patelėms </w:t>
      </w:r>
      <w:r w:rsidRPr="00794DC7">
        <w:rPr>
          <w:rFonts w:ascii="Times New Roman" w:hAnsi="Times New Roman"/>
          <w:lang w:val="lt-LT"/>
        </w:rPr>
        <w:sym w:font="Symbol" w:char="F02D"/>
      </w:r>
      <w:r w:rsidRPr="00794DC7">
        <w:rPr>
          <w:rFonts w:ascii="Times New Roman" w:hAnsi="Times New Roman"/>
          <w:lang w:val="lt-LT"/>
        </w:rPr>
        <w:t xml:space="preserve"> 130 mg/kg kūno svorio.</w:t>
      </w:r>
    </w:p>
    <w:p w14:paraId="68E9C923" w14:textId="77777777" w:rsidR="00FD6C51" w:rsidRPr="00794DC7" w:rsidRDefault="00FD6C51" w:rsidP="00FD6C51">
      <w:pPr>
        <w:spacing w:after="0" w:line="240" w:lineRule="auto"/>
        <w:rPr>
          <w:rFonts w:ascii="Times New Roman" w:hAnsi="Times New Roman"/>
          <w:lang w:val="lt-LT"/>
        </w:rPr>
      </w:pPr>
    </w:p>
    <w:p w14:paraId="6BD633BB" w14:textId="77777777" w:rsidR="00FD6C51" w:rsidRPr="00794DC7" w:rsidRDefault="00FD6C51" w:rsidP="00FD6C51">
      <w:pPr>
        <w:spacing w:after="0" w:line="240" w:lineRule="auto"/>
        <w:rPr>
          <w:rFonts w:ascii="Times New Roman" w:hAnsi="Times New Roman"/>
          <w:i/>
          <w:lang w:val="lt-LT"/>
        </w:rPr>
      </w:pPr>
      <w:r w:rsidRPr="00794DC7">
        <w:rPr>
          <w:rFonts w:ascii="Times New Roman" w:hAnsi="Times New Roman"/>
          <w:i/>
          <w:lang w:val="lt-LT"/>
        </w:rPr>
        <w:t>Poūmis toksinis poveikis</w:t>
      </w:r>
    </w:p>
    <w:p w14:paraId="138B7BFB"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6 savaites enteriniu būdu vartojant 12,5 mg/kg kūno svorio arba 25,1 mg/kg kūno svorio baklofeno paros dozes, buvo slopinamas žiurkių kūno svorio didėjimas bei sumažėjo vidaus organų (kepenų ir inkstų) masė. Histologiniais tyrimais žiurkių kepenyse, širdyje, inkstuose ir plaučiuose patologinių pokyčių neaptikta. Enteriniu būdu vartojama 6,5 mg/kg kūno svorio arba 13 mg/kg kūno svorio paros dozė sumažino pelių motorikos koordinaciją.</w:t>
      </w:r>
    </w:p>
    <w:p w14:paraId="69200726" w14:textId="77777777" w:rsidR="00FD6C51" w:rsidRPr="00794DC7" w:rsidRDefault="00FD6C51" w:rsidP="00FD6C51">
      <w:pPr>
        <w:spacing w:after="0" w:line="240" w:lineRule="auto"/>
        <w:rPr>
          <w:rFonts w:ascii="Times New Roman" w:hAnsi="Times New Roman"/>
          <w:lang w:val="lt-LT"/>
        </w:rPr>
      </w:pPr>
    </w:p>
    <w:p w14:paraId="0CBF3B23" w14:textId="77777777" w:rsidR="00FD6C51" w:rsidRPr="00794DC7" w:rsidRDefault="00FD6C51" w:rsidP="00FD6C51">
      <w:pPr>
        <w:spacing w:after="0" w:line="240" w:lineRule="auto"/>
        <w:rPr>
          <w:rFonts w:ascii="Times New Roman" w:hAnsi="Times New Roman"/>
          <w:lang w:val="lt-LT"/>
        </w:rPr>
      </w:pPr>
    </w:p>
    <w:p w14:paraId="1F4C6AA2"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39" w:name="_Toc129243115"/>
      <w:bookmarkStart w:id="40" w:name="_Toc129243240"/>
      <w:r w:rsidRPr="00794DC7">
        <w:rPr>
          <w:rFonts w:ascii="Times New Roman" w:hAnsi="Times New Roman"/>
          <w:b/>
          <w:lang w:val="lt-LT"/>
        </w:rPr>
        <w:t>6.</w:t>
      </w:r>
      <w:r w:rsidRPr="00794DC7">
        <w:rPr>
          <w:rFonts w:ascii="Times New Roman" w:hAnsi="Times New Roman"/>
          <w:b/>
          <w:lang w:val="lt-LT"/>
        </w:rPr>
        <w:tab/>
        <w:t>FARMACINĖ INFORMACIJA</w:t>
      </w:r>
      <w:bookmarkEnd w:id="39"/>
      <w:bookmarkEnd w:id="40"/>
    </w:p>
    <w:p w14:paraId="51A3962D" w14:textId="77777777" w:rsidR="00FD6C51" w:rsidRPr="00794DC7" w:rsidRDefault="00FD6C51" w:rsidP="00FD6C51">
      <w:pPr>
        <w:spacing w:after="0" w:line="240" w:lineRule="auto"/>
        <w:rPr>
          <w:rFonts w:ascii="Times New Roman" w:hAnsi="Times New Roman"/>
          <w:lang w:val="lt-LT"/>
        </w:rPr>
      </w:pPr>
    </w:p>
    <w:p w14:paraId="0BC52793"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41" w:name="_Toc129243116"/>
      <w:bookmarkStart w:id="42" w:name="_Toc129243241"/>
      <w:r w:rsidRPr="00794DC7">
        <w:rPr>
          <w:rFonts w:ascii="Times New Roman" w:hAnsi="Times New Roman"/>
          <w:b/>
          <w:kern w:val="28"/>
          <w:lang w:val="lt-LT"/>
        </w:rPr>
        <w:t>6.1</w:t>
      </w:r>
      <w:r w:rsidRPr="00794DC7">
        <w:rPr>
          <w:rFonts w:ascii="Times New Roman" w:hAnsi="Times New Roman"/>
          <w:b/>
          <w:kern w:val="28"/>
          <w:lang w:val="lt-LT"/>
        </w:rPr>
        <w:tab/>
        <w:t>Pagalbinių medžiagų sąrašas</w:t>
      </w:r>
      <w:bookmarkEnd w:id="41"/>
      <w:bookmarkEnd w:id="42"/>
    </w:p>
    <w:p w14:paraId="258BE31C" w14:textId="77777777" w:rsidR="00FD6C51" w:rsidRPr="00794DC7" w:rsidRDefault="00FD6C51" w:rsidP="00FD6C51">
      <w:pPr>
        <w:spacing w:after="0" w:line="240" w:lineRule="auto"/>
        <w:rPr>
          <w:rFonts w:ascii="Times New Roman" w:hAnsi="Times New Roman"/>
          <w:lang w:val="lt-LT"/>
        </w:rPr>
      </w:pPr>
    </w:p>
    <w:p w14:paraId="02945F33"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Laktozė monohidratas</w:t>
      </w:r>
    </w:p>
    <w:p w14:paraId="1114D99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Bulvių krakmolas</w:t>
      </w:r>
    </w:p>
    <w:p w14:paraId="67EBE97E"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Želatina</w:t>
      </w:r>
    </w:p>
    <w:p w14:paraId="606978BD"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Talkas</w:t>
      </w:r>
    </w:p>
    <w:p w14:paraId="4949CF10"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Magnio stearatas</w:t>
      </w:r>
    </w:p>
    <w:p w14:paraId="2F9981F0"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Etilceliuliozė</w:t>
      </w:r>
    </w:p>
    <w:p w14:paraId="2F1AA7F5" w14:textId="77777777" w:rsidR="00FD6C51" w:rsidRPr="00794DC7" w:rsidRDefault="00FD6C51" w:rsidP="00FD6C51">
      <w:pPr>
        <w:spacing w:after="0" w:line="240" w:lineRule="auto"/>
        <w:rPr>
          <w:rFonts w:ascii="Times New Roman" w:hAnsi="Times New Roman"/>
          <w:lang w:val="lt-LT"/>
        </w:rPr>
      </w:pPr>
    </w:p>
    <w:p w14:paraId="2CAA3EB1"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43" w:name="_Toc129243117"/>
      <w:bookmarkStart w:id="44" w:name="_Toc129243242"/>
      <w:r w:rsidRPr="00794DC7">
        <w:rPr>
          <w:rFonts w:ascii="Times New Roman" w:hAnsi="Times New Roman"/>
          <w:b/>
          <w:kern w:val="28"/>
          <w:lang w:val="lt-LT"/>
        </w:rPr>
        <w:t>6.2</w:t>
      </w:r>
      <w:r w:rsidRPr="00794DC7">
        <w:rPr>
          <w:rFonts w:ascii="Times New Roman" w:hAnsi="Times New Roman"/>
          <w:b/>
          <w:kern w:val="28"/>
          <w:lang w:val="lt-LT"/>
        </w:rPr>
        <w:tab/>
        <w:t>Nesuderinamumas</w:t>
      </w:r>
      <w:bookmarkEnd w:id="43"/>
      <w:bookmarkEnd w:id="44"/>
    </w:p>
    <w:p w14:paraId="1A33DA3B" w14:textId="77777777" w:rsidR="00FD6C51" w:rsidRPr="00794DC7" w:rsidRDefault="00FD6C51" w:rsidP="00FD6C51">
      <w:pPr>
        <w:spacing w:after="0" w:line="240" w:lineRule="auto"/>
        <w:rPr>
          <w:rFonts w:ascii="Times New Roman" w:hAnsi="Times New Roman"/>
          <w:lang w:val="lt-LT"/>
        </w:rPr>
      </w:pPr>
    </w:p>
    <w:p w14:paraId="5247B950"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Duomenys nebūtini.</w:t>
      </w:r>
    </w:p>
    <w:p w14:paraId="249D0E87" w14:textId="77777777" w:rsidR="00FD6C51" w:rsidRPr="00794DC7" w:rsidRDefault="00FD6C51" w:rsidP="00FD6C51">
      <w:pPr>
        <w:spacing w:after="0" w:line="240" w:lineRule="auto"/>
        <w:rPr>
          <w:rFonts w:ascii="Times New Roman" w:hAnsi="Times New Roman"/>
          <w:lang w:val="lt-LT"/>
        </w:rPr>
      </w:pPr>
    </w:p>
    <w:p w14:paraId="38430A10"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45" w:name="_Toc129243118"/>
      <w:bookmarkStart w:id="46" w:name="_Toc129243243"/>
      <w:r w:rsidRPr="00794DC7">
        <w:rPr>
          <w:rFonts w:ascii="Times New Roman" w:hAnsi="Times New Roman"/>
          <w:b/>
          <w:kern w:val="28"/>
          <w:lang w:val="lt-LT"/>
        </w:rPr>
        <w:t>6.3</w:t>
      </w:r>
      <w:r w:rsidRPr="00794DC7">
        <w:rPr>
          <w:rFonts w:ascii="Times New Roman" w:hAnsi="Times New Roman"/>
          <w:b/>
          <w:kern w:val="28"/>
          <w:lang w:val="lt-LT"/>
        </w:rPr>
        <w:tab/>
        <w:t>Tinkamumo laikas</w:t>
      </w:r>
      <w:bookmarkEnd w:id="45"/>
      <w:bookmarkEnd w:id="46"/>
    </w:p>
    <w:p w14:paraId="7EE5EA6A" w14:textId="77777777" w:rsidR="00FD6C51" w:rsidRPr="00794DC7" w:rsidRDefault="00FD6C51" w:rsidP="00FD6C51">
      <w:pPr>
        <w:spacing w:after="0" w:line="240" w:lineRule="auto"/>
        <w:rPr>
          <w:rFonts w:ascii="Times New Roman" w:hAnsi="Times New Roman"/>
          <w:lang w:val="lt-LT"/>
        </w:rPr>
      </w:pPr>
    </w:p>
    <w:p w14:paraId="555EE63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3 metai</w:t>
      </w:r>
    </w:p>
    <w:p w14:paraId="34B26947" w14:textId="77777777" w:rsidR="00FD6C51" w:rsidRPr="00794DC7" w:rsidRDefault="00FD6C51" w:rsidP="00FD6C51">
      <w:pPr>
        <w:spacing w:after="0" w:line="240" w:lineRule="auto"/>
        <w:rPr>
          <w:rFonts w:ascii="Times New Roman" w:hAnsi="Times New Roman"/>
          <w:lang w:val="lt-LT"/>
        </w:rPr>
      </w:pPr>
    </w:p>
    <w:p w14:paraId="3B7DA375"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47" w:name="_Toc129243119"/>
      <w:bookmarkStart w:id="48" w:name="_Toc129243244"/>
      <w:r w:rsidRPr="00794DC7">
        <w:rPr>
          <w:rFonts w:ascii="Times New Roman" w:hAnsi="Times New Roman"/>
          <w:b/>
          <w:kern w:val="28"/>
          <w:lang w:val="lt-LT"/>
        </w:rPr>
        <w:t>6.4</w:t>
      </w:r>
      <w:r w:rsidRPr="00794DC7">
        <w:rPr>
          <w:rFonts w:ascii="Times New Roman" w:hAnsi="Times New Roman"/>
          <w:b/>
          <w:kern w:val="28"/>
          <w:lang w:val="lt-LT"/>
        </w:rPr>
        <w:tab/>
        <w:t>Specialios laikymo sąlygos</w:t>
      </w:r>
      <w:bookmarkEnd w:id="47"/>
      <w:bookmarkEnd w:id="48"/>
    </w:p>
    <w:p w14:paraId="5DF49119" w14:textId="77777777" w:rsidR="00FD6C51" w:rsidRPr="00794DC7" w:rsidRDefault="00FD6C51" w:rsidP="00FD6C51">
      <w:pPr>
        <w:spacing w:after="0" w:line="240" w:lineRule="auto"/>
        <w:rPr>
          <w:rFonts w:ascii="Times New Roman" w:hAnsi="Times New Roman"/>
          <w:lang w:val="lt-LT"/>
        </w:rPr>
      </w:pPr>
    </w:p>
    <w:p w14:paraId="0A6F64DF"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Laikyti ne aukštesnėje kaip 25 </w:t>
      </w:r>
      <w:r w:rsidRPr="00794DC7">
        <w:rPr>
          <w:rFonts w:ascii="Times New Roman" w:hAnsi="Times New Roman"/>
          <w:lang w:val="lt-LT"/>
        </w:rPr>
        <w:sym w:font="Symbol" w:char="F0B0"/>
      </w:r>
      <w:r w:rsidRPr="00794DC7">
        <w:rPr>
          <w:rFonts w:ascii="Times New Roman" w:hAnsi="Times New Roman"/>
          <w:lang w:val="lt-LT"/>
        </w:rPr>
        <w:t xml:space="preserve">C temperatūroje. </w:t>
      </w:r>
    </w:p>
    <w:p w14:paraId="6E7D6AFE" w14:textId="7A022C0E" w:rsidR="00FD6C51" w:rsidRPr="00794DC7" w:rsidRDefault="00CF47FB" w:rsidP="00FD6C51">
      <w:pPr>
        <w:spacing w:after="0" w:line="240" w:lineRule="auto"/>
        <w:rPr>
          <w:rFonts w:ascii="Times New Roman" w:hAnsi="Times New Roman"/>
          <w:lang w:val="lt-LT"/>
        </w:rPr>
      </w:pPr>
      <w:r w:rsidRPr="00592F19">
        <w:rPr>
          <w:rFonts w:ascii="Times New Roman" w:hAnsi="Times New Roman"/>
          <w:lang w:val="lt-LT"/>
        </w:rPr>
        <w:lastRenderedPageBreak/>
        <w:t>Laikyti gamintojo pakuotėje</w:t>
      </w:r>
      <w:r w:rsidR="00FD6C51" w:rsidRPr="00794DC7">
        <w:rPr>
          <w:rFonts w:ascii="Times New Roman" w:hAnsi="Times New Roman"/>
          <w:lang w:val="lt-LT"/>
        </w:rPr>
        <w:t xml:space="preserve">, kad </w:t>
      </w:r>
      <w:r w:rsidRPr="00794DC7">
        <w:rPr>
          <w:rFonts w:ascii="Times New Roman" w:hAnsi="Times New Roman"/>
          <w:lang w:val="lt-LT"/>
        </w:rPr>
        <w:t xml:space="preserve">vaistinis </w:t>
      </w:r>
      <w:r w:rsidR="00FD6C51" w:rsidRPr="00794DC7">
        <w:rPr>
          <w:rFonts w:ascii="Times New Roman" w:hAnsi="Times New Roman"/>
          <w:lang w:val="lt-LT"/>
        </w:rPr>
        <w:t xml:space="preserve">preparatas būtų apsaugotas nuo šviesos ir drėgmės. </w:t>
      </w:r>
    </w:p>
    <w:p w14:paraId="5C7E8403" w14:textId="77777777" w:rsidR="00FD6C51" w:rsidRPr="00794DC7" w:rsidRDefault="00FD6C51" w:rsidP="00FD6C51">
      <w:pPr>
        <w:spacing w:after="0" w:line="240" w:lineRule="auto"/>
        <w:rPr>
          <w:rFonts w:ascii="Times New Roman" w:hAnsi="Times New Roman"/>
          <w:lang w:val="lt-LT"/>
        </w:rPr>
      </w:pPr>
    </w:p>
    <w:p w14:paraId="7C9B5D19" w14:textId="77777777" w:rsidR="00FD6C51" w:rsidRPr="00794DC7" w:rsidRDefault="00FD6C51">
      <w:pPr>
        <w:keepNext/>
        <w:keepLines/>
        <w:tabs>
          <w:tab w:val="left" w:pos="567"/>
        </w:tabs>
        <w:spacing w:after="0" w:line="240" w:lineRule="auto"/>
        <w:ind w:left="567" w:hanging="567"/>
        <w:outlineLvl w:val="2"/>
        <w:rPr>
          <w:rFonts w:ascii="Times New Roman" w:hAnsi="Times New Roman"/>
          <w:b/>
          <w:kern w:val="28"/>
          <w:lang w:val="lt-LT"/>
        </w:rPr>
      </w:pPr>
      <w:bookmarkStart w:id="49" w:name="_Toc129243120"/>
      <w:bookmarkStart w:id="50" w:name="_Toc129243245"/>
      <w:r w:rsidRPr="00794DC7">
        <w:rPr>
          <w:rFonts w:ascii="Times New Roman" w:hAnsi="Times New Roman"/>
          <w:b/>
          <w:kern w:val="28"/>
          <w:lang w:val="lt-LT"/>
        </w:rPr>
        <w:t>6.5</w:t>
      </w:r>
      <w:r w:rsidRPr="00794DC7">
        <w:rPr>
          <w:rFonts w:ascii="Times New Roman" w:hAnsi="Times New Roman"/>
          <w:b/>
          <w:kern w:val="28"/>
          <w:lang w:val="lt-LT"/>
        </w:rPr>
        <w:tab/>
        <w:t>Talpyklės pobūdis ir jos turinys</w:t>
      </w:r>
      <w:bookmarkEnd w:id="49"/>
      <w:bookmarkEnd w:id="50"/>
    </w:p>
    <w:p w14:paraId="6F4F8B81" w14:textId="77777777" w:rsidR="00FD6C51" w:rsidRPr="00794DC7" w:rsidRDefault="00FD6C51" w:rsidP="008577CB">
      <w:pPr>
        <w:keepNext/>
        <w:spacing w:after="0" w:line="240" w:lineRule="auto"/>
        <w:rPr>
          <w:rFonts w:ascii="Times New Roman" w:hAnsi="Times New Roman"/>
          <w:lang w:val="lt-LT"/>
        </w:rPr>
      </w:pPr>
    </w:p>
    <w:p w14:paraId="25B6EB23" w14:textId="77777777" w:rsidR="008B326E" w:rsidRPr="00592F19" w:rsidRDefault="00C73614" w:rsidP="008577CB">
      <w:pPr>
        <w:keepNext/>
        <w:spacing w:after="0" w:line="240" w:lineRule="auto"/>
        <w:rPr>
          <w:rFonts w:ascii="Times New Roman" w:hAnsi="Times New Roman"/>
          <w:lang w:val="lt-LT"/>
        </w:rPr>
      </w:pPr>
      <w:r w:rsidRPr="00794DC7">
        <w:rPr>
          <w:rFonts w:ascii="Times New Roman" w:hAnsi="Times New Roman"/>
          <w:lang w:val="lt-LT"/>
        </w:rPr>
        <w:t>DTPE table</w:t>
      </w:r>
      <w:r w:rsidRPr="00592F19">
        <w:rPr>
          <w:rFonts w:ascii="Times New Roman" w:hAnsi="Times New Roman"/>
          <w:lang w:val="lt-LT"/>
        </w:rPr>
        <w:t xml:space="preserve">čių talpyklės, uždaromos MTPE dangteliu su apsauginiu žiedu. Talpyklėje yra 50 tablečių. Kartono dėžutėje yra 1 tablečių talpyklė ir pakuotės lapelis. </w:t>
      </w:r>
    </w:p>
    <w:p w14:paraId="1434FC4F" w14:textId="77777777" w:rsidR="00FD6C51" w:rsidRPr="00794DC7" w:rsidRDefault="00FD6C51" w:rsidP="00FD6C51">
      <w:pPr>
        <w:spacing w:after="0" w:line="240" w:lineRule="auto"/>
        <w:rPr>
          <w:rFonts w:ascii="Times New Roman" w:hAnsi="Times New Roman"/>
          <w:lang w:val="lt-LT"/>
        </w:rPr>
      </w:pPr>
    </w:p>
    <w:p w14:paraId="4FC01965" w14:textId="77777777" w:rsidR="00FD6C51" w:rsidRPr="00794DC7" w:rsidRDefault="00FD6C51" w:rsidP="00FD6C51">
      <w:pPr>
        <w:keepNext/>
        <w:keepLines/>
        <w:tabs>
          <w:tab w:val="left" w:pos="567"/>
        </w:tabs>
        <w:spacing w:after="0" w:line="240" w:lineRule="auto"/>
        <w:ind w:left="567" w:hanging="567"/>
        <w:outlineLvl w:val="2"/>
        <w:rPr>
          <w:rFonts w:ascii="Times New Roman" w:hAnsi="Times New Roman"/>
          <w:b/>
          <w:kern w:val="28"/>
          <w:lang w:val="lt-LT"/>
        </w:rPr>
      </w:pPr>
      <w:bookmarkStart w:id="51" w:name="_Toc129243121"/>
      <w:bookmarkStart w:id="52" w:name="_Toc129243246"/>
      <w:r w:rsidRPr="00794DC7">
        <w:rPr>
          <w:rFonts w:ascii="Times New Roman" w:hAnsi="Times New Roman"/>
          <w:b/>
          <w:kern w:val="28"/>
          <w:lang w:val="lt-LT"/>
        </w:rPr>
        <w:t>6.6</w:t>
      </w:r>
      <w:r w:rsidRPr="00794DC7">
        <w:rPr>
          <w:rFonts w:ascii="Times New Roman" w:hAnsi="Times New Roman"/>
          <w:b/>
          <w:kern w:val="28"/>
          <w:lang w:val="lt-LT"/>
        </w:rPr>
        <w:tab/>
        <w:t>Specialūs reikalavimai atliekoms tvarkyti</w:t>
      </w:r>
      <w:bookmarkEnd w:id="51"/>
      <w:bookmarkEnd w:id="52"/>
    </w:p>
    <w:p w14:paraId="179B2876" w14:textId="77777777" w:rsidR="00FD6C51" w:rsidRPr="00794DC7" w:rsidRDefault="00FD6C51" w:rsidP="00FD6C51">
      <w:pPr>
        <w:spacing w:after="0" w:line="240" w:lineRule="auto"/>
        <w:rPr>
          <w:rFonts w:ascii="Times New Roman" w:hAnsi="Times New Roman"/>
          <w:lang w:val="lt-LT"/>
        </w:rPr>
      </w:pPr>
    </w:p>
    <w:p w14:paraId="366BF881"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Specialių reikalavimų nėra.</w:t>
      </w:r>
    </w:p>
    <w:p w14:paraId="67294B32" w14:textId="77777777" w:rsidR="00FD6C51" w:rsidRPr="00794DC7" w:rsidRDefault="00FD6C51" w:rsidP="00FD6C51">
      <w:pPr>
        <w:spacing w:after="0" w:line="240" w:lineRule="auto"/>
        <w:rPr>
          <w:rFonts w:ascii="Times New Roman" w:hAnsi="Times New Roman"/>
          <w:lang w:val="lt-LT"/>
        </w:rPr>
      </w:pPr>
    </w:p>
    <w:p w14:paraId="3636B14E" w14:textId="77777777" w:rsidR="00FD6C51" w:rsidRPr="00794DC7" w:rsidRDefault="00FD6C51" w:rsidP="00FD6C51">
      <w:pPr>
        <w:spacing w:after="0" w:line="240" w:lineRule="auto"/>
        <w:rPr>
          <w:rFonts w:ascii="Times New Roman" w:hAnsi="Times New Roman"/>
          <w:lang w:val="lt-LT"/>
        </w:rPr>
      </w:pPr>
    </w:p>
    <w:p w14:paraId="6B3CC5A4"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53" w:name="_Toc129243122"/>
      <w:bookmarkStart w:id="54" w:name="_Toc129243247"/>
      <w:r w:rsidRPr="00794DC7">
        <w:rPr>
          <w:rFonts w:ascii="Times New Roman" w:hAnsi="Times New Roman"/>
          <w:b/>
          <w:lang w:val="lt-LT"/>
        </w:rPr>
        <w:t>7.</w:t>
      </w:r>
      <w:r w:rsidRPr="00794DC7">
        <w:rPr>
          <w:rFonts w:ascii="Times New Roman" w:hAnsi="Times New Roman"/>
          <w:b/>
          <w:lang w:val="lt-LT"/>
        </w:rPr>
        <w:tab/>
      </w:r>
      <w:bookmarkEnd w:id="53"/>
      <w:bookmarkEnd w:id="54"/>
      <w:r w:rsidRPr="00794DC7">
        <w:rPr>
          <w:rFonts w:ascii="Times New Roman" w:hAnsi="Times New Roman"/>
          <w:b/>
          <w:lang w:val="lt-LT"/>
        </w:rPr>
        <w:t>REGISTRUOTOJAS</w:t>
      </w:r>
    </w:p>
    <w:p w14:paraId="15770949" w14:textId="77777777" w:rsidR="00FD6C51" w:rsidRPr="00794DC7" w:rsidRDefault="00FD6C51" w:rsidP="00FD6C51">
      <w:pPr>
        <w:spacing w:after="0" w:line="240" w:lineRule="auto"/>
        <w:rPr>
          <w:rFonts w:ascii="Times New Roman" w:hAnsi="Times New Roman"/>
          <w:lang w:val="lt-LT"/>
        </w:rPr>
      </w:pPr>
    </w:p>
    <w:p w14:paraId="35C41745" w14:textId="77777777" w:rsidR="003D68CD" w:rsidRPr="003D68CD" w:rsidRDefault="003D68CD" w:rsidP="003D68CD">
      <w:pPr>
        <w:spacing w:after="0" w:line="240" w:lineRule="auto"/>
        <w:rPr>
          <w:rFonts w:ascii="Times New Roman" w:hAnsi="Times New Roman"/>
          <w:lang w:val="lt-LT"/>
        </w:rPr>
      </w:pPr>
      <w:r w:rsidRPr="003D68CD">
        <w:rPr>
          <w:rFonts w:ascii="Times New Roman" w:hAnsi="Times New Roman"/>
          <w:lang w:val="lt-LT"/>
        </w:rPr>
        <w:t>Zakłady Farmaceutyczne POLPHARMA S.A.</w:t>
      </w:r>
    </w:p>
    <w:p w14:paraId="7A2BB85F" w14:textId="043553B6" w:rsidR="003D68CD" w:rsidRPr="00794DC7" w:rsidRDefault="003D68CD" w:rsidP="003D68CD">
      <w:pPr>
        <w:spacing w:after="0" w:line="240" w:lineRule="auto"/>
        <w:rPr>
          <w:rFonts w:ascii="Times New Roman" w:hAnsi="Times New Roman"/>
          <w:lang w:val="lt-LT"/>
        </w:rPr>
      </w:pPr>
      <w:r w:rsidRPr="003D68CD">
        <w:rPr>
          <w:rFonts w:ascii="Times New Roman" w:hAnsi="Times New Roman"/>
          <w:lang w:val="lt-LT"/>
        </w:rPr>
        <w:t>ul. Pelplińska 19, 83-200 Starogard Gdański</w:t>
      </w:r>
      <w:r w:rsidRPr="00794DC7" w:rsidDel="003D68CD">
        <w:rPr>
          <w:rFonts w:ascii="Times New Roman" w:hAnsi="Times New Roman"/>
          <w:lang w:val="lt-LT"/>
        </w:rPr>
        <w:t xml:space="preserve"> </w:t>
      </w:r>
    </w:p>
    <w:p w14:paraId="4CAE3917"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Lenkija</w:t>
      </w:r>
    </w:p>
    <w:p w14:paraId="52D10D8F" w14:textId="77777777" w:rsidR="00FD6C51" w:rsidRPr="00794DC7" w:rsidRDefault="00FD6C51" w:rsidP="00FD6C51">
      <w:pPr>
        <w:spacing w:after="0" w:line="240" w:lineRule="auto"/>
        <w:rPr>
          <w:rFonts w:ascii="Times New Roman" w:hAnsi="Times New Roman"/>
          <w:lang w:val="lt-LT"/>
        </w:rPr>
      </w:pPr>
    </w:p>
    <w:p w14:paraId="3901F77F" w14:textId="77777777" w:rsidR="00FD6C51" w:rsidRPr="00794DC7" w:rsidRDefault="00FD6C51" w:rsidP="00FD6C51">
      <w:pPr>
        <w:spacing w:after="0" w:line="240" w:lineRule="auto"/>
        <w:rPr>
          <w:rFonts w:ascii="Times New Roman" w:hAnsi="Times New Roman"/>
          <w:lang w:val="lt-LT"/>
        </w:rPr>
      </w:pPr>
    </w:p>
    <w:p w14:paraId="1B80A718"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55" w:name="_Toc129243123"/>
      <w:bookmarkStart w:id="56" w:name="_Toc129243248"/>
      <w:r w:rsidRPr="00794DC7">
        <w:rPr>
          <w:rFonts w:ascii="Times New Roman" w:hAnsi="Times New Roman"/>
          <w:b/>
          <w:lang w:val="lt-LT"/>
        </w:rPr>
        <w:t>8.</w:t>
      </w:r>
      <w:r w:rsidRPr="00794DC7">
        <w:rPr>
          <w:rFonts w:ascii="Times New Roman" w:hAnsi="Times New Roman"/>
          <w:b/>
          <w:lang w:val="lt-LT"/>
        </w:rPr>
        <w:tab/>
        <w:t>REGISTRACIJOS PAŽYMĖJIMO NUMERIS</w:t>
      </w:r>
      <w:bookmarkEnd w:id="55"/>
      <w:bookmarkEnd w:id="56"/>
      <w:r w:rsidRPr="00794DC7">
        <w:rPr>
          <w:rFonts w:ascii="Times New Roman" w:hAnsi="Times New Roman"/>
          <w:b/>
          <w:lang w:val="lt-LT"/>
        </w:rPr>
        <w:t xml:space="preserve"> (-IAI)</w:t>
      </w:r>
    </w:p>
    <w:p w14:paraId="31970309" w14:textId="77777777" w:rsidR="00FD6C51" w:rsidRPr="00794DC7" w:rsidRDefault="00FD6C51" w:rsidP="00FD6C51">
      <w:pPr>
        <w:spacing w:after="0" w:line="240" w:lineRule="auto"/>
        <w:rPr>
          <w:rFonts w:ascii="Times New Roman" w:hAnsi="Times New Roman"/>
          <w:lang w:val="lt-LT"/>
        </w:rPr>
      </w:pPr>
    </w:p>
    <w:p w14:paraId="095C3668"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10 mg tabletės – LT/1/97/1372/001</w:t>
      </w:r>
    </w:p>
    <w:p w14:paraId="319FE7DC"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Baclosal 25 mg tabletės – LT/1/97/1372/002</w:t>
      </w:r>
    </w:p>
    <w:p w14:paraId="5E8E9F9D" w14:textId="77777777" w:rsidR="00FD6C51" w:rsidRPr="00794DC7" w:rsidRDefault="00FD6C51" w:rsidP="00FD6C51">
      <w:pPr>
        <w:spacing w:after="0" w:line="240" w:lineRule="auto"/>
        <w:rPr>
          <w:rFonts w:ascii="Times New Roman" w:hAnsi="Times New Roman"/>
          <w:lang w:val="lt-LT"/>
        </w:rPr>
      </w:pPr>
    </w:p>
    <w:p w14:paraId="208E28D2" w14:textId="77777777" w:rsidR="00FD6C51" w:rsidRPr="00794DC7" w:rsidRDefault="00FD6C51" w:rsidP="00FD6C51">
      <w:pPr>
        <w:spacing w:after="0" w:line="240" w:lineRule="auto"/>
        <w:rPr>
          <w:rFonts w:ascii="Times New Roman" w:hAnsi="Times New Roman"/>
          <w:lang w:val="lt-LT"/>
        </w:rPr>
      </w:pPr>
    </w:p>
    <w:p w14:paraId="08C0D184"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57" w:name="_Toc129243124"/>
      <w:bookmarkStart w:id="58" w:name="_Toc129243249"/>
      <w:r w:rsidRPr="00794DC7">
        <w:rPr>
          <w:rFonts w:ascii="Times New Roman" w:hAnsi="Times New Roman"/>
          <w:b/>
          <w:lang w:val="lt-LT"/>
        </w:rPr>
        <w:t>9.</w:t>
      </w:r>
      <w:r w:rsidRPr="00794DC7">
        <w:rPr>
          <w:rFonts w:ascii="Times New Roman" w:hAnsi="Times New Roman"/>
          <w:b/>
          <w:lang w:val="lt-LT"/>
        </w:rPr>
        <w:tab/>
        <w:t>REGISTRAVIMO / PERREGISTRAVIMO DATA</w:t>
      </w:r>
      <w:bookmarkEnd w:id="57"/>
      <w:bookmarkEnd w:id="58"/>
    </w:p>
    <w:p w14:paraId="68326488" w14:textId="77777777" w:rsidR="00FD6C51" w:rsidRPr="00794DC7" w:rsidRDefault="00FD6C51" w:rsidP="00FD6C51">
      <w:pPr>
        <w:spacing w:after="0" w:line="240" w:lineRule="auto"/>
        <w:rPr>
          <w:rFonts w:ascii="Times New Roman" w:hAnsi="Times New Roman"/>
          <w:lang w:val="lt-LT"/>
        </w:rPr>
      </w:pPr>
    </w:p>
    <w:p w14:paraId="70479C5B" w14:textId="46CCF7F5"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Registravimo data 1997 m. gegužės 08 d.</w:t>
      </w:r>
    </w:p>
    <w:p w14:paraId="06463EEE" w14:textId="40514B65"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Paskutinio perregistravimo data 2008 m. gruodžio 18 d.</w:t>
      </w:r>
    </w:p>
    <w:p w14:paraId="4FE8EB47" w14:textId="77777777" w:rsidR="00FD6C51" w:rsidRPr="00794DC7" w:rsidRDefault="00FD6C51" w:rsidP="00FD6C51">
      <w:pPr>
        <w:spacing w:after="0" w:line="240" w:lineRule="auto"/>
        <w:rPr>
          <w:rFonts w:ascii="Times New Roman" w:hAnsi="Times New Roman"/>
          <w:lang w:val="lt-LT"/>
        </w:rPr>
      </w:pPr>
    </w:p>
    <w:p w14:paraId="3596F330" w14:textId="77777777" w:rsidR="00FD6C51" w:rsidRPr="00794DC7" w:rsidRDefault="00FD6C51" w:rsidP="00FD6C51">
      <w:pPr>
        <w:spacing w:after="0" w:line="240" w:lineRule="auto"/>
        <w:rPr>
          <w:rFonts w:ascii="Times New Roman" w:hAnsi="Times New Roman"/>
          <w:lang w:val="lt-LT"/>
        </w:rPr>
      </w:pPr>
    </w:p>
    <w:p w14:paraId="7AFC3D98"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59" w:name="_Toc129243125"/>
      <w:bookmarkStart w:id="60" w:name="_Toc129243250"/>
      <w:r w:rsidRPr="00794DC7">
        <w:rPr>
          <w:rFonts w:ascii="Times New Roman" w:hAnsi="Times New Roman"/>
          <w:b/>
          <w:lang w:val="lt-LT"/>
        </w:rPr>
        <w:t>10.</w:t>
      </w:r>
      <w:r w:rsidRPr="00794DC7">
        <w:rPr>
          <w:rFonts w:ascii="Times New Roman" w:hAnsi="Times New Roman"/>
          <w:b/>
          <w:lang w:val="lt-LT"/>
        </w:rPr>
        <w:tab/>
        <w:t>TEKSTO PERŽIŪROS DATA</w:t>
      </w:r>
      <w:bookmarkEnd w:id="59"/>
      <w:bookmarkEnd w:id="60"/>
    </w:p>
    <w:p w14:paraId="39D3E329" w14:textId="261E6F6A" w:rsidR="00FD6C51" w:rsidRDefault="00FD6C51" w:rsidP="00FD6C51">
      <w:pPr>
        <w:spacing w:after="0" w:line="240" w:lineRule="auto"/>
        <w:rPr>
          <w:rFonts w:ascii="Times New Roman" w:hAnsi="Times New Roman"/>
          <w:lang w:val="lt-LT"/>
        </w:rPr>
      </w:pPr>
    </w:p>
    <w:p w14:paraId="11DB46D9" w14:textId="0C905006" w:rsidR="007B7546" w:rsidRDefault="002E412E" w:rsidP="00FD6C51">
      <w:pPr>
        <w:spacing w:after="0" w:line="240" w:lineRule="auto"/>
        <w:rPr>
          <w:rFonts w:ascii="Times New Roman" w:hAnsi="Times New Roman"/>
          <w:lang w:val="lt-LT"/>
        </w:rPr>
      </w:pPr>
      <w:r>
        <w:rPr>
          <w:rFonts w:ascii="Times New Roman" w:hAnsi="Times New Roman"/>
          <w:lang w:val="lt-LT"/>
        </w:rPr>
        <w:t>2024 m. gruodžio 9 d.</w:t>
      </w:r>
    </w:p>
    <w:p w14:paraId="3FD355FC" w14:textId="77777777" w:rsidR="002E412E" w:rsidRPr="00694605" w:rsidRDefault="002E412E" w:rsidP="00FD6C51">
      <w:pPr>
        <w:spacing w:after="0" w:line="240" w:lineRule="auto"/>
        <w:rPr>
          <w:rFonts w:ascii="Times New Roman" w:hAnsi="Times New Roman"/>
          <w:lang w:val="lt-LT"/>
        </w:rPr>
      </w:pPr>
    </w:p>
    <w:p w14:paraId="58F2AD9A" w14:textId="62C091E2" w:rsidR="00FD6C51" w:rsidRPr="00694605" w:rsidRDefault="00FD6C51" w:rsidP="00FD6C51">
      <w:pPr>
        <w:pStyle w:val="Paprastasistekstas"/>
        <w:tabs>
          <w:tab w:val="left" w:pos="5954"/>
          <w:tab w:val="left" w:pos="6237"/>
          <w:tab w:val="left" w:pos="6663"/>
          <w:tab w:val="left" w:pos="6946"/>
        </w:tabs>
        <w:rPr>
          <w:rFonts w:ascii="Times New Roman" w:hAnsi="Times New Roman"/>
          <w:sz w:val="22"/>
          <w:szCs w:val="22"/>
          <w:lang w:val="lt-LT"/>
        </w:rPr>
      </w:pPr>
      <w:r w:rsidRPr="0069460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94605">
        <w:rPr>
          <w:rFonts w:ascii="Times New Roman" w:hAnsi="Times New Roman"/>
          <w:i/>
          <w:noProof/>
          <w:sz w:val="22"/>
          <w:szCs w:val="22"/>
          <w:lang w:val="lt-LT"/>
        </w:rPr>
        <w:t xml:space="preserve"> </w:t>
      </w:r>
      <w:bookmarkStart w:id="61" w:name="_Hlk173834418"/>
      <w:r w:rsidR="002F2ED2" w:rsidRPr="002F2ED2">
        <w:rPr>
          <w:rFonts w:ascii="Times New Roman" w:eastAsia="Times New Roman" w:hAnsi="Times New Roman"/>
          <w:color w:val="0000EE"/>
          <w:sz w:val="22"/>
          <w:szCs w:val="22"/>
          <w:u w:val="single"/>
          <w:lang w:val="lt-LT" w:eastAsia="lt-LT"/>
        </w:rPr>
        <w:t>https://vvkt.lrv.lt/lt/</w:t>
      </w:r>
      <w:r w:rsidR="002F2ED2" w:rsidRPr="002F2ED2">
        <w:rPr>
          <w:rFonts w:ascii="Times New Roman" w:eastAsia="Times New Roman" w:hAnsi="Times New Roman"/>
          <w:sz w:val="22"/>
          <w:szCs w:val="22"/>
          <w:lang w:val="lt-LT" w:eastAsia="lt-LT"/>
        </w:rPr>
        <w:t>.</w:t>
      </w:r>
    </w:p>
    <w:p w14:paraId="3D350F5A" w14:textId="77777777" w:rsidR="00E521A0" w:rsidRPr="001A4712" w:rsidRDefault="00E521A0" w:rsidP="00FD6C51">
      <w:pPr>
        <w:pStyle w:val="Paprastasistekstas"/>
        <w:tabs>
          <w:tab w:val="left" w:pos="5954"/>
          <w:tab w:val="left" w:pos="6237"/>
          <w:tab w:val="left" w:pos="6663"/>
          <w:tab w:val="left" w:pos="6946"/>
        </w:tabs>
        <w:rPr>
          <w:rFonts w:ascii="Times New Roman" w:hAnsi="Times New Roman"/>
          <w:sz w:val="22"/>
          <w:szCs w:val="22"/>
          <w:lang w:val="lt-LT"/>
        </w:rPr>
      </w:pPr>
    </w:p>
    <w:bookmarkEnd w:id="61"/>
    <w:p w14:paraId="70FAC309"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br w:type="page"/>
      </w:r>
    </w:p>
    <w:p w14:paraId="5F192528" w14:textId="77777777" w:rsidR="00FD6C51" w:rsidRPr="00794DC7" w:rsidRDefault="00FD6C51" w:rsidP="00FD6C51">
      <w:pPr>
        <w:spacing w:after="0" w:line="240" w:lineRule="auto"/>
        <w:rPr>
          <w:rFonts w:ascii="Times New Roman" w:hAnsi="Times New Roman"/>
          <w:lang w:val="lt-LT"/>
        </w:rPr>
      </w:pPr>
    </w:p>
    <w:p w14:paraId="62B35728" w14:textId="77777777" w:rsidR="00FD6C51" w:rsidRPr="00794DC7" w:rsidRDefault="00FD6C51" w:rsidP="00FD6C51">
      <w:pPr>
        <w:spacing w:after="0" w:line="240" w:lineRule="auto"/>
        <w:rPr>
          <w:rFonts w:ascii="Times New Roman" w:hAnsi="Times New Roman"/>
          <w:lang w:val="lt-LT"/>
        </w:rPr>
      </w:pPr>
    </w:p>
    <w:p w14:paraId="15237B64" w14:textId="77777777" w:rsidR="00FD6C51" w:rsidRPr="00794DC7" w:rsidRDefault="00FD6C51" w:rsidP="00FD6C51">
      <w:pPr>
        <w:spacing w:after="0" w:line="240" w:lineRule="auto"/>
        <w:rPr>
          <w:rFonts w:ascii="Times New Roman" w:hAnsi="Times New Roman"/>
          <w:lang w:val="lt-LT"/>
        </w:rPr>
      </w:pPr>
    </w:p>
    <w:p w14:paraId="0D416759" w14:textId="77777777" w:rsidR="00FD6C51" w:rsidRPr="00794DC7" w:rsidRDefault="00FD6C51" w:rsidP="00FD6C51">
      <w:pPr>
        <w:spacing w:after="0" w:line="240" w:lineRule="auto"/>
        <w:rPr>
          <w:rFonts w:ascii="Times New Roman" w:hAnsi="Times New Roman"/>
          <w:lang w:val="lt-LT"/>
        </w:rPr>
      </w:pPr>
    </w:p>
    <w:p w14:paraId="212687C4" w14:textId="77777777" w:rsidR="00FD6C51" w:rsidRPr="00794DC7" w:rsidRDefault="00FD6C51" w:rsidP="00FD6C51">
      <w:pPr>
        <w:spacing w:after="0" w:line="240" w:lineRule="auto"/>
        <w:rPr>
          <w:rFonts w:ascii="Times New Roman" w:hAnsi="Times New Roman"/>
          <w:lang w:val="lt-LT"/>
        </w:rPr>
      </w:pPr>
    </w:p>
    <w:p w14:paraId="5E333A26" w14:textId="77777777" w:rsidR="00FD6C51" w:rsidRPr="00794DC7" w:rsidRDefault="00FD6C51" w:rsidP="00FD6C51">
      <w:pPr>
        <w:spacing w:after="0" w:line="240" w:lineRule="auto"/>
        <w:rPr>
          <w:rFonts w:ascii="Times New Roman" w:hAnsi="Times New Roman"/>
          <w:lang w:val="lt-LT"/>
        </w:rPr>
      </w:pPr>
    </w:p>
    <w:p w14:paraId="6E4ABCBD" w14:textId="77777777" w:rsidR="00FD6C51" w:rsidRPr="00794DC7" w:rsidRDefault="00FD6C51" w:rsidP="00FD6C51">
      <w:pPr>
        <w:spacing w:after="0" w:line="240" w:lineRule="auto"/>
        <w:rPr>
          <w:rFonts w:ascii="Times New Roman" w:hAnsi="Times New Roman"/>
          <w:lang w:val="lt-LT"/>
        </w:rPr>
      </w:pPr>
    </w:p>
    <w:p w14:paraId="44377EF1" w14:textId="77777777" w:rsidR="00FD6C51" w:rsidRPr="00794DC7" w:rsidRDefault="00FD6C51" w:rsidP="00FD6C51">
      <w:pPr>
        <w:spacing w:after="0" w:line="240" w:lineRule="auto"/>
        <w:rPr>
          <w:rFonts w:ascii="Times New Roman" w:hAnsi="Times New Roman"/>
          <w:lang w:val="lt-LT"/>
        </w:rPr>
      </w:pPr>
    </w:p>
    <w:p w14:paraId="200DCD21" w14:textId="77777777" w:rsidR="00FD6C51" w:rsidRPr="00794DC7" w:rsidRDefault="00FD6C51" w:rsidP="00FD6C51">
      <w:pPr>
        <w:spacing w:after="0" w:line="240" w:lineRule="auto"/>
        <w:rPr>
          <w:rFonts w:ascii="Times New Roman" w:hAnsi="Times New Roman"/>
          <w:lang w:val="lt-LT"/>
        </w:rPr>
      </w:pPr>
    </w:p>
    <w:p w14:paraId="4C831BD7" w14:textId="77777777" w:rsidR="00FD6C51" w:rsidRPr="00794DC7" w:rsidRDefault="00FD6C51" w:rsidP="00FD6C51">
      <w:pPr>
        <w:spacing w:after="0" w:line="240" w:lineRule="auto"/>
        <w:rPr>
          <w:rFonts w:ascii="Times New Roman" w:hAnsi="Times New Roman"/>
          <w:lang w:val="lt-LT"/>
        </w:rPr>
      </w:pPr>
    </w:p>
    <w:p w14:paraId="5CCFF16D" w14:textId="77777777" w:rsidR="00FD6C51" w:rsidRPr="00794DC7" w:rsidRDefault="00FD6C51" w:rsidP="00FD6C51">
      <w:pPr>
        <w:spacing w:after="0" w:line="240" w:lineRule="auto"/>
        <w:rPr>
          <w:rFonts w:ascii="Times New Roman" w:hAnsi="Times New Roman"/>
          <w:lang w:val="lt-LT"/>
        </w:rPr>
      </w:pPr>
    </w:p>
    <w:p w14:paraId="306DD923" w14:textId="77777777" w:rsidR="00FD6C51" w:rsidRPr="00794DC7" w:rsidRDefault="00FD6C51" w:rsidP="00FD6C51">
      <w:pPr>
        <w:spacing w:after="0" w:line="240" w:lineRule="auto"/>
        <w:rPr>
          <w:rFonts w:ascii="Times New Roman" w:hAnsi="Times New Roman"/>
          <w:lang w:val="lt-LT"/>
        </w:rPr>
      </w:pPr>
    </w:p>
    <w:p w14:paraId="012FD4D5" w14:textId="77777777" w:rsidR="00FD6C51" w:rsidRPr="00794DC7" w:rsidRDefault="00FD6C51" w:rsidP="00FD6C51">
      <w:pPr>
        <w:spacing w:after="0" w:line="240" w:lineRule="auto"/>
        <w:rPr>
          <w:rFonts w:ascii="Times New Roman" w:hAnsi="Times New Roman"/>
          <w:lang w:val="lt-LT"/>
        </w:rPr>
      </w:pPr>
    </w:p>
    <w:p w14:paraId="23049CF0" w14:textId="77777777" w:rsidR="00FD6C51" w:rsidRPr="00794DC7" w:rsidRDefault="00FD6C51" w:rsidP="00FD6C51">
      <w:pPr>
        <w:spacing w:after="0" w:line="240" w:lineRule="auto"/>
        <w:rPr>
          <w:rFonts w:ascii="Times New Roman" w:hAnsi="Times New Roman"/>
          <w:lang w:val="lt-LT"/>
        </w:rPr>
      </w:pPr>
    </w:p>
    <w:p w14:paraId="03056774" w14:textId="77777777" w:rsidR="00FD6C51" w:rsidRPr="00794DC7" w:rsidRDefault="00FD6C51" w:rsidP="00FD6C51">
      <w:pPr>
        <w:spacing w:after="0" w:line="240" w:lineRule="auto"/>
        <w:rPr>
          <w:rFonts w:ascii="Times New Roman" w:hAnsi="Times New Roman"/>
          <w:lang w:val="lt-LT"/>
        </w:rPr>
      </w:pPr>
    </w:p>
    <w:p w14:paraId="015E77F7" w14:textId="77777777" w:rsidR="00FD6C51" w:rsidRPr="00794DC7" w:rsidRDefault="00FD6C51" w:rsidP="00FD6C51">
      <w:pPr>
        <w:spacing w:after="0" w:line="240" w:lineRule="auto"/>
        <w:rPr>
          <w:rFonts w:ascii="Times New Roman" w:hAnsi="Times New Roman"/>
          <w:lang w:val="lt-LT"/>
        </w:rPr>
      </w:pPr>
    </w:p>
    <w:p w14:paraId="202CFE03" w14:textId="77777777" w:rsidR="00FD6C51" w:rsidRPr="00794DC7" w:rsidRDefault="00FD6C51" w:rsidP="00FD6C51">
      <w:pPr>
        <w:spacing w:after="0" w:line="240" w:lineRule="auto"/>
        <w:rPr>
          <w:rFonts w:ascii="Times New Roman" w:hAnsi="Times New Roman"/>
          <w:lang w:val="lt-LT"/>
        </w:rPr>
      </w:pPr>
    </w:p>
    <w:p w14:paraId="79197F8D" w14:textId="77777777" w:rsidR="00FD6C51" w:rsidRPr="00794DC7" w:rsidRDefault="00FD6C51" w:rsidP="00FD6C51">
      <w:pPr>
        <w:spacing w:after="0" w:line="240" w:lineRule="auto"/>
        <w:rPr>
          <w:rFonts w:ascii="Times New Roman" w:hAnsi="Times New Roman"/>
          <w:lang w:val="lt-LT"/>
        </w:rPr>
      </w:pPr>
    </w:p>
    <w:p w14:paraId="623F3E0E" w14:textId="77777777" w:rsidR="00FD6C51" w:rsidRPr="00794DC7" w:rsidRDefault="00FD6C51" w:rsidP="00FD6C51">
      <w:pPr>
        <w:spacing w:after="0" w:line="240" w:lineRule="auto"/>
        <w:rPr>
          <w:rFonts w:ascii="Times New Roman" w:hAnsi="Times New Roman"/>
          <w:lang w:val="lt-LT"/>
        </w:rPr>
      </w:pPr>
    </w:p>
    <w:p w14:paraId="2F3C866A" w14:textId="77777777" w:rsidR="00FD6C51" w:rsidRPr="00794DC7" w:rsidRDefault="00FD6C51" w:rsidP="00FD6C51">
      <w:pPr>
        <w:spacing w:after="0" w:line="240" w:lineRule="auto"/>
        <w:rPr>
          <w:rFonts w:ascii="Times New Roman" w:hAnsi="Times New Roman"/>
          <w:lang w:val="lt-LT"/>
        </w:rPr>
      </w:pPr>
    </w:p>
    <w:p w14:paraId="3FFD567E" w14:textId="77777777" w:rsidR="00FD6C51" w:rsidRPr="00794DC7" w:rsidRDefault="00FD6C51" w:rsidP="00FD6C51">
      <w:pPr>
        <w:spacing w:after="0" w:line="240" w:lineRule="auto"/>
        <w:rPr>
          <w:rFonts w:ascii="Times New Roman" w:hAnsi="Times New Roman"/>
          <w:lang w:val="lt-LT"/>
        </w:rPr>
      </w:pPr>
      <w:bookmarkStart w:id="62" w:name="_Toc129243128"/>
      <w:bookmarkStart w:id="63" w:name="_Toc129243253"/>
    </w:p>
    <w:p w14:paraId="74EBEC46" w14:textId="77777777"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p>
    <w:p w14:paraId="0EF67403" w14:textId="77777777" w:rsidR="00F81044" w:rsidRDefault="00F81044" w:rsidP="00FD6C51">
      <w:pPr>
        <w:tabs>
          <w:tab w:val="left" w:pos="567"/>
        </w:tabs>
        <w:spacing w:after="0" w:line="240" w:lineRule="auto"/>
        <w:ind w:left="567" w:hanging="567"/>
        <w:jc w:val="center"/>
        <w:outlineLvl w:val="0"/>
        <w:rPr>
          <w:rFonts w:ascii="Times New Roman" w:hAnsi="Times New Roman"/>
          <w:b/>
          <w:caps/>
          <w:lang w:val="lt-LT"/>
        </w:rPr>
      </w:pPr>
    </w:p>
    <w:p w14:paraId="19D424BB" w14:textId="77777777"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r w:rsidRPr="00794DC7">
        <w:rPr>
          <w:rFonts w:ascii="Times New Roman" w:hAnsi="Times New Roman"/>
          <w:b/>
          <w:caps/>
          <w:lang w:val="lt-LT"/>
        </w:rPr>
        <w:t>II PRIEDAS</w:t>
      </w:r>
      <w:bookmarkEnd w:id="62"/>
      <w:bookmarkEnd w:id="63"/>
    </w:p>
    <w:p w14:paraId="7A91D19A" w14:textId="77777777"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p>
    <w:p w14:paraId="4722FF93" w14:textId="77777777"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r w:rsidRPr="00794DC7">
        <w:rPr>
          <w:rFonts w:ascii="Times New Roman" w:hAnsi="Times New Roman"/>
          <w:b/>
          <w:caps/>
          <w:lang w:val="lt-LT"/>
        </w:rPr>
        <w:t>REGISTRACIJOS SĄLYGOS</w:t>
      </w:r>
    </w:p>
    <w:p w14:paraId="24B38358" w14:textId="77777777" w:rsidR="00FD6C51" w:rsidRPr="00794DC7" w:rsidRDefault="00FD6C51" w:rsidP="00FD6C51">
      <w:pPr>
        <w:spacing w:after="0" w:line="240" w:lineRule="auto"/>
        <w:rPr>
          <w:rFonts w:ascii="Times New Roman" w:hAnsi="Times New Roman"/>
          <w:lang w:val="lt-LT"/>
        </w:rPr>
      </w:pPr>
    </w:p>
    <w:p w14:paraId="15C291C0" w14:textId="77777777" w:rsidR="00FD6C51" w:rsidRPr="00794DC7" w:rsidRDefault="00FD6C51" w:rsidP="00FD6C51">
      <w:pPr>
        <w:tabs>
          <w:tab w:val="left" w:pos="1701"/>
        </w:tabs>
        <w:spacing w:after="0" w:line="240" w:lineRule="auto"/>
        <w:ind w:left="1701" w:hanging="567"/>
        <w:rPr>
          <w:rFonts w:ascii="Times New Roman" w:hAnsi="Times New Roman"/>
          <w:b/>
          <w:highlight w:val="yellow"/>
          <w:lang w:val="lt-LT"/>
        </w:rPr>
      </w:pPr>
      <w:r w:rsidRPr="00794DC7">
        <w:rPr>
          <w:rFonts w:ascii="Times New Roman" w:hAnsi="Times New Roman"/>
          <w:b/>
          <w:lang w:val="lt-LT"/>
        </w:rPr>
        <w:t>A.</w:t>
      </w:r>
      <w:r w:rsidRPr="00794DC7">
        <w:rPr>
          <w:rFonts w:ascii="Times New Roman" w:hAnsi="Times New Roman"/>
          <w:b/>
          <w:lang w:val="lt-LT"/>
        </w:rPr>
        <w:tab/>
        <w:t>GAMINTOJAS (-AI), ATSAKINGAS (-I) UŽ SERIJŲ IŠLEIDIMĄ</w:t>
      </w:r>
    </w:p>
    <w:p w14:paraId="645E30DD" w14:textId="77777777" w:rsidR="00FD6C51" w:rsidRPr="00794DC7" w:rsidRDefault="00FD6C51" w:rsidP="00FD6C51">
      <w:pPr>
        <w:spacing w:after="0" w:line="240" w:lineRule="auto"/>
        <w:rPr>
          <w:rFonts w:ascii="Times New Roman" w:hAnsi="Times New Roman"/>
          <w:highlight w:val="yellow"/>
          <w:lang w:val="lt-LT"/>
        </w:rPr>
      </w:pPr>
    </w:p>
    <w:p w14:paraId="0C857E62" w14:textId="77777777" w:rsidR="00FD6C51" w:rsidRPr="00794DC7" w:rsidRDefault="00FD6C51" w:rsidP="00FD6C51">
      <w:pPr>
        <w:tabs>
          <w:tab w:val="left" w:pos="1701"/>
        </w:tabs>
        <w:spacing w:after="0" w:line="240" w:lineRule="auto"/>
        <w:ind w:left="1701" w:hanging="567"/>
        <w:rPr>
          <w:rFonts w:ascii="Times New Roman" w:hAnsi="Times New Roman"/>
          <w:b/>
          <w:lang w:val="lt-LT"/>
        </w:rPr>
      </w:pPr>
      <w:r w:rsidRPr="00794DC7">
        <w:rPr>
          <w:rFonts w:ascii="Times New Roman" w:hAnsi="Times New Roman"/>
          <w:b/>
          <w:lang w:val="lt-LT"/>
        </w:rPr>
        <w:t>B.</w:t>
      </w:r>
      <w:r w:rsidRPr="00794DC7">
        <w:rPr>
          <w:rFonts w:ascii="Times New Roman" w:hAnsi="Times New Roman"/>
          <w:b/>
          <w:lang w:val="lt-LT"/>
        </w:rPr>
        <w:tab/>
        <w:t>TIEKIMO IR VARTOJIMO SĄLYGOS AR APRIBOJIMAI</w:t>
      </w:r>
    </w:p>
    <w:p w14:paraId="784E1EE2" w14:textId="77777777" w:rsidR="00FD6C51" w:rsidRPr="00794DC7" w:rsidRDefault="00FD6C51" w:rsidP="00FD6C51">
      <w:pPr>
        <w:tabs>
          <w:tab w:val="left" w:pos="1701"/>
        </w:tabs>
        <w:spacing w:after="0" w:line="240" w:lineRule="auto"/>
        <w:ind w:left="1701" w:hanging="567"/>
        <w:rPr>
          <w:rFonts w:ascii="Times New Roman" w:hAnsi="Times New Roman"/>
          <w:b/>
          <w:lang w:val="lt-LT"/>
        </w:rPr>
      </w:pPr>
    </w:p>
    <w:p w14:paraId="6803C786"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r w:rsidRPr="00794DC7">
        <w:rPr>
          <w:rFonts w:ascii="Times New Roman" w:hAnsi="Times New Roman"/>
          <w:b/>
          <w:lang w:val="lt-LT"/>
        </w:rPr>
        <w:br w:type="page"/>
      </w:r>
      <w:r w:rsidRPr="00794DC7">
        <w:rPr>
          <w:rFonts w:ascii="Times New Roman" w:hAnsi="Times New Roman"/>
          <w:b/>
          <w:lang w:val="lt-LT"/>
        </w:rPr>
        <w:lastRenderedPageBreak/>
        <w:t>A.</w:t>
      </w:r>
      <w:r w:rsidRPr="00794DC7">
        <w:rPr>
          <w:rFonts w:ascii="Times New Roman" w:hAnsi="Times New Roman"/>
          <w:b/>
          <w:lang w:val="lt-LT"/>
        </w:rPr>
        <w:tab/>
        <w:t>GAMINTOJAS (-AI), ATSAKINGAS (-I) UŽ SERIJŲ IŠLEIDIMĄ</w:t>
      </w:r>
    </w:p>
    <w:p w14:paraId="740A5098" w14:textId="77777777" w:rsidR="00FD6C51" w:rsidRPr="00794DC7" w:rsidRDefault="00FD6C51" w:rsidP="00FD6C51">
      <w:pPr>
        <w:spacing w:after="0" w:line="240" w:lineRule="auto"/>
        <w:rPr>
          <w:rFonts w:ascii="Times New Roman" w:hAnsi="Times New Roman"/>
          <w:highlight w:val="yellow"/>
          <w:lang w:val="lt-LT"/>
        </w:rPr>
      </w:pPr>
    </w:p>
    <w:p w14:paraId="4AC2CD28" w14:textId="77777777" w:rsidR="00FD6C51" w:rsidRPr="00794DC7" w:rsidRDefault="00FD6C51" w:rsidP="00FD6C51">
      <w:pPr>
        <w:spacing w:after="0" w:line="240" w:lineRule="auto"/>
        <w:rPr>
          <w:rFonts w:ascii="Times New Roman" w:hAnsi="Times New Roman"/>
          <w:u w:val="single"/>
          <w:lang w:val="lt-LT"/>
        </w:rPr>
      </w:pPr>
      <w:r w:rsidRPr="00794DC7">
        <w:rPr>
          <w:rFonts w:ascii="Times New Roman" w:hAnsi="Times New Roman"/>
          <w:u w:val="single"/>
          <w:lang w:val="lt-LT"/>
        </w:rPr>
        <w:t>Gamintojo (-ų), atsakingo (-ų) už serijų išleidimą, pavadinimas (-ai) ir adresas (-ai)</w:t>
      </w:r>
    </w:p>
    <w:p w14:paraId="2E454DC6" w14:textId="77777777" w:rsidR="00FD6C51" w:rsidRPr="00794DC7" w:rsidRDefault="00FD6C51" w:rsidP="00FD6C51">
      <w:pPr>
        <w:spacing w:after="0" w:line="240" w:lineRule="auto"/>
        <w:rPr>
          <w:rFonts w:ascii="Times New Roman" w:hAnsi="Times New Roman"/>
          <w:lang w:val="lt-LT"/>
        </w:rPr>
      </w:pPr>
    </w:p>
    <w:p w14:paraId="777F1665"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Zakłady Farmaceutyczne POLPHARMA S.A.</w:t>
      </w:r>
    </w:p>
    <w:p w14:paraId="307CCE52" w14:textId="7E2DED4C" w:rsidR="00E440A7" w:rsidRDefault="00E440A7" w:rsidP="00E440A7">
      <w:pPr>
        <w:spacing w:after="0" w:line="240" w:lineRule="auto"/>
        <w:rPr>
          <w:rFonts w:ascii="Times New Roman" w:hAnsi="Times New Roman"/>
          <w:lang w:val="lt-LT"/>
        </w:rPr>
      </w:pPr>
      <w:r>
        <w:rPr>
          <w:rFonts w:ascii="Times New Roman" w:hAnsi="Times New Roman"/>
          <w:lang w:val="lt-LT"/>
        </w:rPr>
        <w:t xml:space="preserve">ul. Pelplińska 19, 83-200 Starogard Gdański </w:t>
      </w:r>
    </w:p>
    <w:p w14:paraId="4C1800B9"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 xml:space="preserve">Lenkija </w:t>
      </w:r>
    </w:p>
    <w:p w14:paraId="4FE0948B" w14:textId="77777777" w:rsidR="00FD6C51" w:rsidRPr="00794DC7" w:rsidRDefault="00FD6C51" w:rsidP="00FD6C51">
      <w:pPr>
        <w:spacing w:after="0" w:line="240" w:lineRule="auto"/>
        <w:rPr>
          <w:rFonts w:ascii="Times New Roman" w:hAnsi="Times New Roman"/>
          <w:lang w:val="lt-LT"/>
        </w:rPr>
      </w:pPr>
    </w:p>
    <w:p w14:paraId="75AF8271"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arba</w:t>
      </w:r>
    </w:p>
    <w:p w14:paraId="692C231B" w14:textId="77777777" w:rsidR="00FD6C51" w:rsidRPr="00794DC7" w:rsidRDefault="00FD6C51" w:rsidP="00FD6C51">
      <w:pPr>
        <w:spacing w:after="0" w:line="240" w:lineRule="auto"/>
        <w:rPr>
          <w:rFonts w:ascii="Times New Roman" w:hAnsi="Times New Roman"/>
          <w:lang w:val="lt-LT"/>
        </w:rPr>
      </w:pPr>
    </w:p>
    <w:p w14:paraId="2B55FB78" w14:textId="77777777" w:rsidR="00E440A7" w:rsidRPr="0020692A" w:rsidRDefault="00E440A7" w:rsidP="0020692A">
      <w:pPr>
        <w:spacing w:after="0" w:line="240" w:lineRule="auto"/>
        <w:rPr>
          <w:rFonts w:ascii="Times New Roman" w:hAnsi="Times New Roman"/>
          <w:lang w:val="lt-LT"/>
        </w:rPr>
      </w:pPr>
      <w:r w:rsidRPr="0020692A">
        <w:rPr>
          <w:rFonts w:ascii="Times New Roman" w:hAnsi="Times New Roman"/>
          <w:lang w:val="lt-LT"/>
        </w:rPr>
        <w:t>Zakłady Farmaceutyczne POLPHARMA S.A.</w:t>
      </w:r>
    </w:p>
    <w:p w14:paraId="1C9CED95" w14:textId="77777777" w:rsidR="00E440A7" w:rsidRPr="0020692A" w:rsidRDefault="00E440A7" w:rsidP="0020692A">
      <w:pPr>
        <w:spacing w:after="0" w:line="240" w:lineRule="auto"/>
        <w:rPr>
          <w:rFonts w:ascii="Times New Roman" w:hAnsi="Times New Roman"/>
          <w:lang w:val="lt-LT"/>
        </w:rPr>
      </w:pPr>
      <w:r w:rsidRPr="0020692A">
        <w:rPr>
          <w:rFonts w:ascii="Times New Roman" w:hAnsi="Times New Roman"/>
          <w:lang w:val="lt-LT"/>
        </w:rPr>
        <w:t>Oddział Medana w Sieradzu</w:t>
      </w:r>
    </w:p>
    <w:p w14:paraId="3DE9E2BF"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ul. Władysława Łokietka 10, 98-200 Sieradz</w:t>
      </w:r>
    </w:p>
    <w:p w14:paraId="50AC8B22"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Lenkija</w:t>
      </w:r>
    </w:p>
    <w:p w14:paraId="0A974B3A" w14:textId="77777777" w:rsidR="00FD6C51" w:rsidRPr="00794DC7" w:rsidRDefault="00FD6C51" w:rsidP="00FD6C51">
      <w:pPr>
        <w:spacing w:after="0" w:line="240" w:lineRule="auto"/>
        <w:rPr>
          <w:rFonts w:ascii="Times New Roman" w:hAnsi="Times New Roman"/>
          <w:lang w:val="lt-LT"/>
        </w:rPr>
      </w:pPr>
    </w:p>
    <w:p w14:paraId="692D95D5"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Su pakuote pateikiamame lapelyje nurodomas gamintojo, atsakingo už konkrečios serijos išleidimą, pavadinimas ir adresas.</w:t>
      </w:r>
    </w:p>
    <w:p w14:paraId="14D9FB33" w14:textId="77777777" w:rsidR="00FD6C51" w:rsidRPr="00794DC7" w:rsidRDefault="00FD6C51" w:rsidP="00FD6C51">
      <w:pPr>
        <w:spacing w:after="0" w:line="240" w:lineRule="auto"/>
        <w:rPr>
          <w:rFonts w:ascii="Times New Roman" w:hAnsi="Times New Roman"/>
          <w:lang w:val="lt-LT"/>
        </w:rPr>
      </w:pPr>
    </w:p>
    <w:p w14:paraId="09869FCF" w14:textId="77777777" w:rsidR="00FD6C51" w:rsidRPr="00794DC7" w:rsidRDefault="00FD6C51" w:rsidP="00FD6C51">
      <w:pPr>
        <w:spacing w:after="0" w:line="240" w:lineRule="auto"/>
        <w:rPr>
          <w:rFonts w:ascii="Times New Roman" w:hAnsi="Times New Roman"/>
          <w:highlight w:val="yellow"/>
          <w:lang w:val="lt-LT"/>
        </w:rPr>
      </w:pPr>
    </w:p>
    <w:p w14:paraId="0CAD783B" w14:textId="77777777" w:rsidR="00FD6C51" w:rsidRPr="00794DC7" w:rsidRDefault="00FD6C51" w:rsidP="00FD6C51">
      <w:pPr>
        <w:keepNext/>
        <w:tabs>
          <w:tab w:val="left" w:pos="567"/>
        </w:tabs>
        <w:spacing w:after="0" w:line="240" w:lineRule="auto"/>
        <w:ind w:left="567" w:hanging="567"/>
        <w:outlineLvl w:val="1"/>
        <w:rPr>
          <w:rFonts w:ascii="Times New Roman" w:hAnsi="Times New Roman"/>
          <w:b/>
          <w:lang w:val="lt-LT"/>
        </w:rPr>
      </w:pPr>
      <w:bookmarkStart w:id="64" w:name="_Toc129243129"/>
      <w:bookmarkStart w:id="65" w:name="_Toc129243254"/>
      <w:r w:rsidRPr="00794DC7">
        <w:rPr>
          <w:rFonts w:ascii="Times New Roman" w:hAnsi="Times New Roman"/>
          <w:b/>
          <w:lang w:val="lt-LT"/>
        </w:rPr>
        <w:t>B.</w:t>
      </w:r>
      <w:r w:rsidRPr="00794DC7">
        <w:rPr>
          <w:rFonts w:ascii="Times New Roman" w:hAnsi="Times New Roman"/>
          <w:b/>
          <w:lang w:val="lt-LT"/>
        </w:rPr>
        <w:tab/>
      </w:r>
      <w:bookmarkEnd w:id="64"/>
      <w:bookmarkEnd w:id="65"/>
      <w:r w:rsidRPr="00794DC7">
        <w:rPr>
          <w:rFonts w:ascii="Times New Roman" w:hAnsi="Times New Roman"/>
          <w:b/>
          <w:lang w:val="lt-LT"/>
        </w:rPr>
        <w:t>TIEKIMO IR VARTOJIMO SĄLYGOS AR APRIBOJIMAI</w:t>
      </w:r>
    </w:p>
    <w:p w14:paraId="75EA3377" w14:textId="77777777" w:rsidR="00FD6C51" w:rsidRPr="00794DC7" w:rsidRDefault="00FD6C51" w:rsidP="00FD6C51">
      <w:pPr>
        <w:spacing w:after="0" w:line="240" w:lineRule="auto"/>
        <w:rPr>
          <w:rFonts w:ascii="Times New Roman" w:hAnsi="Times New Roman"/>
          <w:lang w:val="lt-LT"/>
        </w:rPr>
      </w:pPr>
    </w:p>
    <w:p w14:paraId="34C559BD"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t>Receptinis vaistinis preparatas.</w:t>
      </w:r>
    </w:p>
    <w:p w14:paraId="121064BB" w14:textId="77777777" w:rsidR="00FD6C51" w:rsidRPr="00794DC7" w:rsidRDefault="00FD6C51" w:rsidP="00FD6C51">
      <w:pPr>
        <w:spacing w:after="0" w:line="240" w:lineRule="auto"/>
        <w:rPr>
          <w:rFonts w:ascii="Times New Roman" w:hAnsi="Times New Roman"/>
          <w:lang w:val="lt-LT"/>
        </w:rPr>
      </w:pPr>
    </w:p>
    <w:p w14:paraId="19F50ED6" w14:textId="77777777" w:rsidR="00FD6C51" w:rsidRPr="00794DC7" w:rsidRDefault="00FD6C51" w:rsidP="00FD6C51">
      <w:pPr>
        <w:spacing w:after="0" w:line="240" w:lineRule="auto"/>
        <w:rPr>
          <w:rFonts w:ascii="Times New Roman" w:hAnsi="Times New Roman"/>
          <w:lang w:val="lt-LT"/>
        </w:rPr>
      </w:pPr>
    </w:p>
    <w:p w14:paraId="6946E45B" w14:textId="77777777" w:rsidR="00FD6C51" w:rsidRPr="00794DC7" w:rsidRDefault="00FD6C51" w:rsidP="00FD6C51">
      <w:pPr>
        <w:spacing w:after="0" w:line="240" w:lineRule="auto"/>
        <w:rPr>
          <w:rFonts w:ascii="Times New Roman" w:hAnsi="Times New Roman"/>
          <w:lang w:val="lt-LT"/>
        </w:rPr>
      </w:pPr>
    </w:p>
    <w:p w14:paraId="5FB3753C" w14:textId="77777777" w:rsidR="00FD6C51" w:rsidRPr="00794DC7" w:rsidRDefault="00FD6C51" w:rsidP="00FD6C51">
      <w:pPr>
        <w:spacing w:after="0" w:line="240" w:lineRule="auto"/>
        <w:rPr>
          <w:rFonts w:ascii="Times New Roman" w:hAnsi="Times New Roman"/>
          <w:lang w:val="lt-LT"/>
        </w:rPr>
      </w:pPr>
    </w:p>
    <w:p w14:paraId="02A57A82" w14:textId="77777777" w:rsidR="00FD6C51" w:rsidRPr="00794DC7" w:rsidRDefault="00FD6C51" w:rsidP="00FD6C51">
      <w:pPr>
        <w:spacing w:after="0" w:line="240" w:lineRule="auto"/>
        <w:rPr>
          <w:rFonts w:ascii="Times New Roman" w:hAnsi="Times New Roman"/>
          <w:lang w:val="lt-LT"/>
        </w:rPr>
      </w:pPr>
    </w:p>
    <w:p w14:paraId="21597C6F" w14:textId="77777777" w:rsidR="00FD6C51" w:rsidRPr="00794DC7" w:rsidRDefault="00FD6C51" w:rsidP="00FD6C51">
      <w:pPr>
        <w:spacing w:after="0" w:line="240" w:lineRule="auto"/>
        <w:rPr>
          <w:rFonts w:ascii="Times New Roman" w:hAnsi="Times New Roman"/>
          <w:lang w:val="lt-LT"/>
        </w:rPr>
      </w:pPr>
    </w:p>
    <w:p w14:paraId="01077271" w14:textId="77777777" w:rsidR="00FD6C51" w:rsidRPr="00794DC7" w:rsidRDefault="00FD6C51" w:rsidP="00FD6C51">
      <w:pPr>
        <w:spacing w:after="0" w:line="240" w:lineRule="auto"/>
        <w:rPr>
          <w:rFonts w:ascii="Times New Roman" w:hAnsi="Times New Roman"/>
          <w:lang w:val="lt-LT"/>
        </w:rPr>
      </w:pPr>
    </w:p>
    <w:p w14:paraId="15BE0171" w14:textId="77777777" w:rsidR="00FD6C51" w:rsidRPr="00794DC7" w:rsidRDefault="00FD6C51" w:rsidP="00FD6C51">
      <w:pPr>
        <w:spacing w:after="0" w:line="240" w:lineRule="auto"/>
        <w:rPr>
          <w:rFonts w:ascii="Times New Roman" w:hAnsi="Times New Roman"/>
          <w:lang w:val="lt-LT"/>
        </w:rPr>
      </w:pPr>
    </w:p>
    <w:p w14:paraId="3549FBDB" w14:textId="77777777" w:rsidR="00FD6C51" w:rsidRPr="00794DC7" w:rsidRDefault="00FD6C51" w:rsidP="00FD6C51">
      <w:pPr>
        <w:spacing w:after="0" w:line="240" w:lineRule="auto"/>
        <w:rPr>
          <w:rFonts w:ascii="Times New Roman" w:hAnsi="Times New Roman"/>
          <w:lang w:val="lt-LT"/>
        </w:rPr>
      </w:pPr>
    </w:p>
    <w:p w14:paraId="724FE18D"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br w:type="page"/>
      </w:r>
    </w:p>
    <w:p w14:paraId="7D8CD05F" w14:textId="77777777" w:rsidR="00FD6C51" w:rsidRPr="00794DC7" w:rsidRDefault="00FD6C51" w:rsidP="00FD6C51">
      <w:pPr>
        <w:spacing w:after="0" w:line="240" w:lineRule="auto"/>
        <w:rPr>
          <w:rFonts w:ascii="Times New Roman" w:hAnsi="Times New Roman"/>
          <w:lang w:val="lt-LT"/>
        </w:rPr>
      </w:pPr>
    </w:p>
    <w:p w14:paraId="1E22D58F" w14:textId="77777777" w:rsidR="00FD6C51" w:rsidRPr="00794DC7" w:rsidRDefault="00FD6C51" w:rsidP="00FD6C51">
      <w:pPr>
        <w:spacing w:after="0" w:line="240" w:lineRule="auto"/>
        <w:rPr>
          <w:rFonts w:ascii="Times New Roman" w:hAnsi="Times New Roman"/>
          <w:lang w:val="lt-LT"/>
        </w:rPr>
      </w:pPr>
    </w:p>
    <w:p w14:paraId="39678AF8" w14:textId="77777777" w:rsidR="00FD6C51" w:rsidRPr="00794DC7" w:rsidRDefault="00FD6C51" w:rsidP="00FD6C51">
      <w:pPr>
        <w:spacing w:after="0" w:line="240" w:lineRule="auto"/>
        <w:rPr>
          <w:rFonts w:ascii="Times New Roman" w:hAnsi="Times New Roman"/>
          <w:lang w:val="lt-LT"/>
        </w:rPr>
      </w:pPr>
    </w:p>
    <w:p w14:paraId="544B1287" w14:textId="77777777" w:rsidR="00FD6C51" w:rsidRPr="00794DC7" w:rsidRDefault="00FD6C51" w:rsidP="00FD6C51">
      <w:pPr>
        <w:spacing w:after="0" w:line="240" w:lineRule="auto"/>
        <w:rPr>
          <w:rFonts w:ascii="Times New Roman" w:hAnsi="Times New Roman"/>
          <w:lang w:val="lt-LT"/>
        </w:rPr>
      </w:pPr>
    </w:p>
    <w:p w14:paraId="5F1294FD" w14:textId="77777777" w:rsidR="00FD6C51" w:rsidRPr="00794DC7" w:rsidRDefault="00FD6C51" w:rsidP="00FD6C51">
      <w:pPr>
        <w:spacing w:after="0" w:line="240" w:lineRule="auto"/>
        <w:rPr>
          <w:rFonts w:ascii="Times New Roman" w:hAnsi="Times New Roman"/>
          <w:lang w:val="lt-LT"/>
        </w:rPr>
      </w:pPr>
    </w:p>
    <w:p w14:paraId="66EAA6D8" w14:textId="77777777" w:rsidR="00FD6C51" w:rsidRPr="00794DC7" w:rsidRDefault="00FD6C51" w:rsidP="00FD6C51">
      <w:pPr>
        <w:spacing w:after="0" w:line="240" w:lineRule="auto"/>
        <w:rPr>
          <w:rFonts w:ascii="Times New Roman" w:hAnsi="Times New Roman"/>
          <w:lang w:val="lt-LT"/>
        </w:rPr>
      </w:pPr>
    </w:p>
    <w:p w14:paraId="530F8CC0" w14:textId="77777777" w:rsidR="00FD6C51" w:rsidRPr="00794DC7" w:rsidRDefault="00FD6C51" w:rsidP="00FD6C51">
      <w:pPr>
        <w:spacing w:after="0" w:line="240" w:lineRule="auto"/>
        <w:rPr>
          <w:rFonts w:ascii="Times New Roman" w:hAnsi="Times New Roman"/>
          <w:lang w:val="lt-LT"/>
        </w:rPr>
      </w:pPr>
    </w:p>
    <w:p w14:paraId="16978B40" w14:textId="77777777" w:rsidR="00FD6C51" w:rsidRPr="00794DC7" w:rsidRDefault="00FD6C51" w:rsidP="00FD6C51">
      <w:pPr>
        <w:spacing w:after="0" w:line="240" w:lineRule="auto"/>
        <w:rPr>
          <w:rFonts w:ascii="Times New Roman" w:hAnsi="Times New Roman"/>
          <w:lang w:val="lt-LT"/>
        </w:rPr>
      </w:pPr>
    </w:p>
    <w:p w14:paraId="4EC5E67F" w14:textId="77777777" w:rsidR="00FD6C51" w:rsidRPr="00794DC7" w:rsidRDefault="00FD6C51" w:rsidP="00FD6C51">
      <w:pPr>
        <w:spacing w:after="0" w:line="240" w:lineRule="auto"/>
        <w:rPr>
          <w:rFonts w:ascii="Times New Roman" w:hAnsi="Times New Roman"/>
          <w:lang w:val="lt-LT"/>
        </w:rPr>
      </w:pPr>
    </w:p>
    <w:p w14:paraId="19288495" w14:textId="77777777" w:rsidR="00FD6C51" w:rsidRPr="00794DC7" w:rsidRDefault="00FD6C51" w:rsidP="00FD6C51">
      <w:pPr>
        <w:spacing w:after="0" w:line="240" w:lineRule="auto"/>
        <w:rPr>
          <w:rFonts w:ascii="Times New Roman" w:hAnsi="Times New Roman"/>
          <w:lang w:val="lt-LT"/>
        </w:rPr>
      </w:pPr>
    </w:p>
    <w:p w14:paraId="427317ED" w14:textId="77777777" w:rsidR="00FD6C51" w:rsidRPr="00794DC7" w:rsidRDefault="00FD6C51" w:rsidP="00FD6C51">
      <w:pPr>
        <w:spacing w:after="0" w:line="240" w:lineRule="auto"/>
        <w:rPr>
          <w:rFonts w:ascii="Times New Roman" w:hAnsi="Times New Roman"/>
          <w:lang w:val="lt-LT"/>
        </w:rPr>
      </w:pPr>
    </w:p>
    <w:p w14:paraId="5469CA18" w14:textId="77777777" w:rsidR="00FD6C51" w:rsidRPr="00794DC7" w:rsidRDefault="00FD6C51" w:rsidP="00FD6C51">
      <w:pPr>
        <w:spacing w:after="0" w:line="240" w:lineRule="auto"/>
        <w:rPr>
          <w:rFonts w:ascii="Times New Roman" w:hAnsi="Times New Roman"/>
          <w:lang w:val="lt-LT"/>
        </w:rPr>
      </w:pPr>
    </w:p>
    <w:p w14:paraId="797AE33E" w14:textId="77777777" w:rsidR="00FD6C51" w:rsidRPr="00794DC7" w:rsidRDefault="00FD6C51" w:rsidP="00FD6C51">
      <w:pPr>
        <w:spacing w:after="0" w:line="240" w:lineRule="auto"/>
        <w:rPr>
          <w:rFonts w:ascii="Times New Roman" w:hAnsi="Times New Roman"/>
          <w:lang w:val="lt-LT"/>
        </w:rPr>
      </w:pPr>
    </w:p>
    <w:p w14:paraId="7A6CAA45" w14:textId="77777777" w:rsidR="00FD6C51" w:rsidRPr="00794DC7" w:rsidRDefault="00FD6C51" w:rsidP="00FD6C51">
      <w:pPr>
        <w:spacing w:after="0" w:line="240" w:lineRule="auto"/>
        <w:rPr>
          <w:rFonts w:ascii="Times New Roman" w:hAnsi="Times New Roman"/>
          <w:lang w:val="lt-LT"/>
        </w:rPr>
      </w:pPr>
    </w:p>
    <w:p w14:paraId="35CD16DF" w14:textId="77777777" w:rsidR="00FD6C51" w:rsidRPr="00794DC7" w:rsidRDefault="00FD6C51" w:rsidP="00FD6C51">
      <w:pPr>
        <w:spacing w:after="0" w:line="240" w:lineRule="auto"/>
        <w:rPr>
          <w:rFonts w:ascii="Times New Roman" w:hAnsi="Times New Roman"/>
          <w:lang w:val="lt-LT"/>
        </w:rPr>
      </w:pPr>
    </w:p>
    <w:p w14:paraId="17F341F4" w14:textId="77777777" w:rsidR="00FD6C51" w:rsidRPr="00794DC7" w:rsidRDefault="00FD6C51" w:rsidP="00FD6C51">
      <w:pPr>
        <w:spacing w:after="0" w:line="240" w:lineRule="auto"/>
        <w:rPr>
          <w:rFonts w:ascii="Times New Roman" w:hAnsi="Times New Roman"/>
          <w:lang w:val="lt-LT"/>
        </w:rPr>
      </w:pPr>
    </w:p>
    <w:p w14:paraId="6A35F86B" w14:textId="77777777" w:rsidR="00FD6C51" w:rsidRPr="00794DC7" w:rsidRDefault="00FD6C51" w:rsidP="00FD6C51">
      <w:pPr>
        <w:spacing w:after="0" w:line="240" w:lineRule="auto"/>
        <w:rPr>
          <w:rFonts w:ascii="Times New Roman" w:hAnsi="Times New Roman"/>
          <w:lang w:val="lt-LT"/>
        </w:rPr>
      </w:pPr>
    </w:p>
    <w:p w14:paraId="3388055A" w14:textId="77777777" w:rsidR="00FD6C51" w:rsidRPr="00794DC7" w:rsidRDefault="00FD6C51" w:rsidP="00FD6C51">
      <w:pPr>
        <w:spacing w:after="0" w:line="240" w:lineRule="auto"/>
        <w:rPr>
          <w:rFonts w:ascii="Times New Roman" w:hAnsi="Times New Roman"/>
          <w:lang w:val="lt-LT"/>
        </w:rPr>
      </w:pPr>
    </w:p>
    <w:p w14:paraId="0442176E" w14:textId="77777777" w:rsidR="00FD6C51" w:rsidRPr="00794DC7" w:rsidRDefault="00FD6C51" w:rsidP="00FD6C51">
      <w:pPr>
        <w:spacing w:after="0" w:line="240" w:lineRule="auto"/>
        <w:rPr>
          <w:rFonts w:ascii="Times New Roman" w:hAnsi="Times New Roman"/>
          <w:lang w:val="lt-LT"/>
        </w:rPr>
      </w:pPr>
    </w:p>
    <w:p w14:paraId="7689803E" w14:textId="77777777" w:rsidR="00FD6C51" w:rsidRPr="00794DC7" w:rsidRDefault="00FD6C51" w:rsidP="00FD6C51">
      <w:pPr>
        <w:spacing w:after="0" w:line="240" w:lineRule="auto"/>
        <w:rPr>
          <w:rFonts w:ascii="Times New Roman" w:hAnsi="Times New Roman"/>
          <w:lang w:val="lt-LT"/>
        </w:rPr>
      </w:pPr>
    </w:p>
    <w:p w14:paraId="1409CDF3" w14:textId="77777777" w:rsidR="00FD6C51" w:rsidRDefault="00FD6C51" w:rsidP="00FD6C51">
      <w:pPr>
        <w:spacing w:after="0" w:line="240" w:lineRule="auto"/>
        <w:rPr>
          <w:rFonts w:ascii="Times New Roman" w:hAnsi="Times New Roman"/>
          <w:lang w:val="lt-LT"/>
        </w:rPr>
      </w:pPr>
    </w:p>
    <w:p w14:paraId="0CC22575" w14:textId="77777777" w:rsidR="00F81044" w:rsidRPr="00794DC7" w:rsidRDefault="00F81044" w:rsidP="00FD6C51">
      <w:pPr>
        <w:spacing w:after="0" w:line="240" w:lineRule="auto"/>
        <w:rPr>
          <w:rFonts w:ascii="Times New Roman" w:hAnsi="Times New Roman"/>
          <w:lang w:val="lt-LT"/>
        </w:rPr>
      </w:pPr>
    </w:p>
    <w:p w14:paraId="572EADD4" w14:textId="77777777" w:rsidR="00FD6C51" w:rsidRPr="00794DC7" w:rsidRDefault="00FD6C51" w:rsidP="00FD6C51">
      <w:pPr>
        <w:spacing w:after="0" w:line="240" w:lineRule="auto"/>
        <w:rPr>
          <w:rFonts w:ascii="Times New Roman" w:hAnsi="Times New Roman"/>
          <w:lang w:val="lt-LT"/>
        </w:rPr>
      </w:pPr>
    </w:p>
    <w:p w14:paraId="34CF93F4" w14:textId="77777777"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bookmarkStart w:id="66" w:name="_Toc129243134"/>
      <w:bookmarkStart w:id="67" w:name="_Toc129243259"/>
      <w:r w:rsidRPr="00794DC7">
        <w:rPr>
          <w:rFonts w:ascii="Times New Roman" w:hAnsi="Times New Roman"/>
          <w:b/>
          <w:caps/>
          <w:lang w:val="lt-LT"/>
        </w:rPr>
        <w:t>III PRIEDAS</w:t>
      </w:r>
      <w:bookmarkEnd w:id="66"/>
      <w:bookmarkEnd w:id="67"/>
    </w:p>
    <w:p w14:paraId="1A6BCDBC" w14:textId="77777777" w:rsidR="00FD6C51" w:rsidRPr="00794DC7" w:rsidRDefault="00FD6C51" w:rsidP="00FD6C51">
      <w:pPr>
        <w:spacing w:after="0" w:line="240" w:lineRule="auto"/>
        <w:rPr>
          <w:rFonts w:ascii="Times New Roman" w:hAnsi="Times New Roman"/>
          <w:lang w:val="lt-LT"/>
        </w:rPr>
      </w:pPr>
    </w:p>
    <w:p w14:paraId="34C073D3" w14:textId="77777777"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bookmarkStart w:id="68" w:name="_Toc129243135"/>
      <w:bookmarkStart w:id="69" w:name="_Toc129243260"/>
      <w:r w:rsidRPr="00794DC7">
        <w:rPr>
          <w:rFonts w:ascii="Times New Roman" w:hAnsi="Times New Roman"/>
          <w:b/>
          <w:caps/>
          <w:lang w:val="lt-LT"/>
        </w:rPr>
        <w:t>ŽENKLINIMAS IR PAKUOTĖS LAPELIS</w:t>
      </w:r>
      <w:bookmarkEnd w:id="68"/>
      <w:bookmarkEnd w:id="69"/>
    </w:p>
    <w:p w14:paraId="562826EA" w14:textId="77777777" w:rsidR="00FD6C51" w:rsidRPr="00794DC7" w:rsidRDefault="00FD6C51" w:rsidP="00FD6C51">
      <w:pPr>
        <w:spacing w:after="0" w:line="240" w:lineRule="auto"/>
        <w:rPr>
          <w:rFonts w:ascii="Times New Roman" w:hAnsi="Times New Roman"/>
          <w:lang w:val="lt-LT"/>
        </w:rPr>
      </w:pPr>
      <w:r w:rsidRPr="00794DC7">
        <w:rPr>
          <w:rFonts w:ascii="Times New Roman" w:hAnsi="Times New Roman"/>
          <w:lang w:val="lt-LT"/>
        </w:rPr>
        <w:br w:type="page"/>
      </w:r>
    </w:p>
    <w:p w14:paraId="5D69C0DD" w14:textId="77777777" w:rsidR="00FD6C51" w:rsidRPr="00794DC7" w:rsidRDefault="00FD6C51" w:rsidP="00FD6C51">
      <w:pPr>
        <w:spacing w:after="0" w:line="240" w:lineRule="auto"/>
        <w:rPr>
          <w:rFonts w:ascii="Times New Roman" w:hAnsi="Times New Roman"/>
          <w:lang w:val="lt-LT"/>
        </w:rPr>
      </w:pPr>
    </w:p>
    <w:p w14:paraId="3D18C0AB" w14:textId="77777777" w:rsidR="00FD6C51" w:rsidRPr="00794DC7" w:rsidRDefault="00FD6C51" w:rsidP="00FD6C51">
      <w:pPr>
        <w:spacing w:after="0" w:line="240" w:lineRule="auto"/>
        <w:rPr>
          <w:rFonts w:ascii="Times New Roman" w:hAnsi="Times New Roman"/>
          <w:lang w:val="lt-LT"/>
        </w:rPr>
      </w:pPr>
    </w:p>
    <w:p w14:paraId="79A4268D" w14:textId="77777777" w:rsidR="00FD6C51" w:rsidRPr="00794DC7" w:rsidRDefault="00FD6C51" w:rsidP="00FD6C51">
      <w:pPr>
        <w:spacing w:after="0" w:line="240" w:lineRule="auto"/>
        <w:rPr>
          <w:rFonts w:ascii="Times New Roman" w:hAnsi="Times New Roman"/>
          <w:lang w:val="lt-LT"/>
        </w:rPr>
      </w:pPr>
    </w:p>
    <w:p w14:paraId="2967E589" w14:textId="77777777" w:rsidR="00FD6C51" w:rsidRPr="00794DC7" w:rsidRDefault="00FD6C51" w:rsidP="00FD6C51">
      <w:pPr>
        <w:spacing w:after="0" w:line="240" w:lineRule="auto"/>
        <w:rPr>
          <w:rFonts w:ascii="Times New Roman" w:hAnsi="Times New Roman"/>
          <w:lang w:val="lt-LT"/>
        </w:rPr>
      </w:pPr>
    </w:p>
    <w:p w14:paraId="11DD8B6B" w14:textId="77777777" w:rsidR="00FD6C51" w:rsidRPr="00794DC7" w:rsidRDefault="00FD6C51" w:rsidP="00FD6C51">
      <w:pPr>
        <w:spacing w:after="0" w:line="240" w:lineRule="auto"/>
        <w:rPr>
          <w:rFonts w:ascii="Times New Roman" w:hAnsi="Times New Roman"/>
          <w:lang w:val="lt-LT"/>
        </w:rPr>
      </w:pPr>
    </w:p>
    <w:p w14:paraId="7B3A48C1" w14:textId="77777777" w:rsidR="00FD6C51" w:rsidRPr="00794DC7" w:rsidRDefault="00FD6C51" w:rsidP="00FD6C51">
      <w:pPr>
        <w:spacing w:after="0" w:line="240" w:lineRule="auto"/>
        <w:rPr>
          <w:rFonts w:ascii="Times New Roman" w:hAnsi="Times New Roman"/>
          <w:lang w:val="lt-LT"/>
        </w:rPr>
      </w:pPr>
    </w:p>
    <w:p w14:paraId="06061FDC" w14:textId="77777777" w:rsidR="00FD6C51" w:rsidRPr="00794DC7" w:rsidRDefault="00FD6C51" w:rsidP="00FD6C51">
      <w:pPr>
        <w:spacing w:after="0" w:line="240" w:lineRule="auto"/>
        <w:rPr>
          <w:rFonts w:ascii="Times New Roman" w:hAnsi="Times New Roman"/>
          <w:lang w:val="lt-LT"/>
        </w:rPr>
      </w:pPr>
    </w:p>
    <w:p w14:paraId="3400E542" w14:textId="77777777" w:rsidR="00FD6C51" w:rsidRPr="00794DC7" w:rsidRDefault="00FD6C51" w:rsidP="00FD6C51">
      <w:pPr>
        <w:spacing w:after="0" w:line="240" w:lineRule="auto"/>
        <w:rPr>
          <w:rFonts w:ascii="Times New Roman" w:hAnsi="Times New Roman"/>
          <w:lang w:val="lt-LT"/>
        </w:rPr>
      </w:pPr>
    </w:p>
    <w:p w14:paraId="2167E082" w14:textId="77777777" w:rsidR="00FD6C51" w:rsidRPr="00794DC7" w:rsidRDefault="00FD6C51" w:rsidP="00FD6C51">
      <w:pPr>
        <w:spacing w:after="0" w:line="240" w:lineRule="auto"/>
        <w:rPr>
          <w:rFonts w:ascii="Times New Roman" w:hAnsi="Times New Roman"/>
          <w:lang w:val="lt-LT"/>
        </w:rPr>
      </w:pPr>
    </w:p>
    <w:p w14:paraId="291C924D" w14:textId="77777777" w:rsidR="00FD6C51" w:rsidRPr="00794DC7" w:rsidRDefault="00FD6C51" w:rsidP="00FD6C51">
      <w:pPr>
        <w:spacing w:after="0" w:line="240" w:lineRule="auto"/>
        <w:rPr>
          <w:rFonts w:ascii="Times New Roman" w:hAnsi="Times New Roman"/>
          <w:lang w:val="lt-LT"/>
        </w:rPr>
      </w:pPr>
    </w:p>
    <w:p w14:paraId="48255ADB" w14:textId="77777777" w:rsidR="00FD6C51" w:rsidRPr="00794DC7" w:rsidRDefault="00FD6C51" w:rsidP="00FD6C51">
      <w:pPr>
        <w:spacing w:after="0" w:line="240" w:lineRule="auto"/>
        <w:rPr>
          <w:rFonts w:ascii="Times New Roman" w:hAnsi="Times New Roman"/>
          <w:lang w:val="lt-LT"/>
        </w:rPr>
      </w:pPr>
    </w:p>
    <w:p w14:paraId="5C1B56F4" w14:textId="77777777" w:rsidR="00FD6C51" w:rsidRPr="00794DC7" w:rsidRDefault="00FD6C51" w:rsidP="00FD6C51">
      <w:pPr>
        <w:spacing w:after="0" w:line="240" w:lineRule="auto"/>
        <w:rPr>
          <w:rFonts w:ascii="Times New Roman" w:hAnsi="Times New Roman"/>
          <w:lang w:val="lt-LT"/>
        </w:rPr>
      </w:pPr>
    </w:p>
    <w:p w14:paraId="1FE3AEDA" w14:textId="77777777" w:rsidR="00FD6C51" w:rsidRPr="00794DC7" w:rsidRDefault="00FD6C51" w:rsidP="00FD6C51">
      <w:pPr>
        <w:spacing w:after="0" w:line="240" w:lineRule="auto"/>
        <w:rPr>
          <w:rFonts w:ascii="Times New Roman" w:hAnsi="Times New Roman"/>
          <w:lang w:val="lt-LT"/>
        </w:rPr>
      </w:pPr>
    </w:p>
    <w:p w14:paraId="7CB79D5C" w14:textId="77777777" w:rsidR="00FD6C51" w:rsidRPr="00794DC7" w:rsidRDefault="00FD6C51" w:rsidP="00FD6C51">
      <w:pPr>
        <w:spacing w:after="0" w:line="240" w:lineRule="auto"/>
        <w:rPr>
          <w:rFonts w:ascii="Times New Roman" w:hAnsi="Times New Roman"/>
          <w:lang w:val="lt-LT"/>
        </w:rPr>
      </w:pPr>
    </w:p>
    <w:p w14:paraId="2B1CCD28" w14:textId="77777777" w:rsidR="00FD6C51" w:rsidRPr="00794DC7" w:rsidRDefault="00FD6C51" w:rsidP="00FD6C51">
      <w:pPr>
        <w:spacing w:after="0" w:line="240" w:lineRule="auto"/>
        <w:rPr>
          <w:rFonts w:ascii="Times New Roman" w:hAnsi="Times New Roman"/>
          <w:lang w:val="lt-LT"/>
        </w:rPr>
      </w:pPr>
    </w:p>
    <w:p w14:paraId="0AF73F64" w14:textId="77777777" w:rsidR="00FD6C51" w:rsidRPr="00794DC7" w:rsidRDefault="00FD6C51" w:rsidP="00FD6C51">
      <w:pPr>
        <w:spacing w:after="0" w:line="240" w:lineRule="auto"/>
        <w:rPr>
          <w:rFonts w:ascii="Times New Roman" w:hAnsi="Times New Roman"/>
          <w:lang w:val="lt-LT"/>
        </w:rPr>
      </w:pPr>
    </w:p>
    <w:p w14:paraId="4A479A39" w14:textId="77777777" w:rsidR="00FD6C51" w:rsidRPr="00794DC7" w:rsidRDefault="00FD6C51" w:rsidP="00FD6C51">
      <w:pPr>
        <w:spacing w:after="0" w:line="240" w:lineRule="auto"/>
        <w:rPr>
          <w:rFonts w:ascii="Times New Roman" w:hAnsi="Times New Roman"/>
          <w:lang w:val="lt-LT"/>
        </w:rPr>
      </w:pPr>
    </w:p>
    <w:p w14:paraId="37F44DB5" w14:textId="77777777" w:rsidR="00FD6C51" w:rsidRPr="00794DC7" w:rsidRDefault="00FD6C51" w:rsidP="00FD6C51">
      <w:pPr>
        <w:spacing w:after="0" w:line="240" w:lineRule="auto"/>
        <w:rPr>
          <w:rFonts w:ascii="Times New Roman" w:hAnsi="Times New Roman"/>
          <w:lang w:val="lt-LT"/>
        </w:rPr>
      </w:pPr>
    </w:p>
    <w:p w14:paraId="3255D9CB" w14:textId="77777777" w:rsidR="00FD6C51" w:rsidRPr="00794DC7" w:rsidRDefault="00FD6C51" w:rsidP="00FD6C51">
      <w:pPr>
        <w:spacing w:after="0" w:line="240" w:lineRule="auto"/>
        <w:rPr>
          <w:rFonts w:ascii="Times New Roman" w:hAnsi="Times New Roman"/>
          <w:lang w:val="lt-LT"/>
        </w:rPr>
      </w:pPr>
    </w:p>
    <w:p w14:paraId="22910DB3" w14:textId="77777777" w:rsidR="00FD6C51" w:rsidRPr="00794DC7" w:rsidRDefault="00FD6C51" w:rsidP="00FD6C51">
      <w:pPr>
        <w:spacing w:after="0" w:line="240" w:lineRule="auto"/>
        <w:rPr>
          <w:rFonts w:ascii="Times New Roman" w:hAnsi="Times New Roman"/>
          <w:lang w:val="lt-LT"/>
        </w:rPr>
      </w:pPr>
    </w:p>
    <w:p w14:paraId="31C75469" w14:textId="77777777" w:rsidR="00FD6C51" w:rsidRPr="00794DC7" w:rsidRDefault="00FD6C51" w:rsidP="00FD6C51">
      <w:pPr>
        <w:spacing w:after="0" w:line="240" w:lineRule="auto"/>
        <w:rPr>
          <w:rFonts w:ascii="Times New Roman" w:hAnsi="Times New Roman"/>
          <w:lang w:val="lt-LT"/>
        </w:rPr>
      </w:pPr>
    </w:p>
    <w:p w14:paraId="46FE0574" w14:textId="77777777" w:rsidR="00FD6C51" w:rsidRPr="00794DC7" w:rsidRDefault="00FD6C51" w:rsidP="00FD6C51">
      <w:pPr>
        <w:spacing w:after="0" w:line="240" w:lineRule="auto"/>
        <w:rPr>
          <w:rFonts w:ascii="Times New Roman" w:hAnsi="Times New Roman"/>
          <w:lang w:val="lt-LT"/>
        </w:rPr>
      </w:pPr>
    </w:p>
    <w:p w14:paraId="7C7A5BFB" w14:textId="77777777" w:rsidR="00F81044" w:rsidRDefault="00F81044" w:rsidP="00FD6C51">
      <w:pPr>
        <w:tabs>
          <w:tab w:val="left" w:pos="567"/>
        </w:tabs>
        <w:spacing w:after="0" w:line="240" w:lineRule="auto"/>
        <w:ind w:left="567" w:hanging="567"/>
        <w:jc w:val="center"/>
        <w:outlineLvl w:val="0"/>
        <w:rPr>
          <w:rFonts w:ascii="Times New Roman" w:hAnsi="Times New Roman"/>
          <w:b/>
          <w:caps/>
          <w:lang w:val="lt-LT"/>
        </w:rPr>
      </w:pPr>
      <w:bookmarkStart w:id="70" w:name="_Toc129243136"/>
      <w:bookmarkStart w:id="71" w:name="_Toc129243261"/>
    </w:p>
    <w:p w14:paraId="1A240DA8" w14:textId="77777777" w:rsidR="00FD6C51" w:rsidRPr="00794DC7" w:rsidRDefault="00FD6C51" w:rsidP="00FD6C51">
      <w:pPr>
        <w:tabs>
          <w:tab w:val="left" w:pos="567"/>
        </w:tabs>
        <w:spacing w:after="0" w:line="240" w:lineRule="auto"/>
        <w:ind w:left="567" w:hanging="567"/>
        <w:jc w:val="center"/>
        <w:outlineLvl w:val="0"/>
        <w:rPr>
          <w:rFonts w:ascii="Times New Roman" w:hAnsi="Times New Roman"/>
          <w:b/>
          <w:caps/>
          <w:lang w:val="lt-LT"/>
        </w:rPr>
      </w:pPr>
      <w:r w:rsidRPr="00794DC7">
        <w:rPr>
          <w:rFonts w:ascii="Times New Roman" w:hAnsi="Times New Roman"/>
          <w:b/>
          <w:caps/>
          <w:lang w:val="lt-LT"/>
        </w:rPr>
        <w:t>A. ŽENKLINIMAS</w:t>
      </w:r>
      <w:bookmarkEnd w:id="70"/>
      <w:bookmarkEnd w:id="71"/>
    </w:p>
    <w:p w14:paraId="742CA9B0" w14:textId="77777777" w:rsidR="00FD6C51" w:rsidRPr="00794DC7" w:rsidRDefault="00FD6C51" w:rsidP="00FD6C51">
      <w:pPr>
        <w:tabs>
          <w:tab w:val="left" w:pos="540"/>
        </w:tabs>
        <w:spacing w:after="0" w:line="240" w:lineRule="auto"/>
        <w:rPr>
          <w:rFonts w:ascii="Times New Roman" w:hAnsi="Times New Roman"/>
          <w:b/>
          <w:lang w:val="lt-LT"/>
        </w:rPr>
      </w:pPr>
      <w:r w:rsidRPr="00794DC7">
        <w:rPr>
          <w:rFonts w:ascii="Times New Roman" w:hAnsi="Times New Roman"/>
          <w:b/>
          <w:lang w:val="lt-LT"/>
        </w:rPr>
        <w:br w:type="page"/>
      </w:r>
    </w:p>
    <w:p w14:paraId="582E6BD2"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lastRenderedPageBreak/>
        <w:t>INFORMACIJA ANT IŠORINĖS PAKUOTĖS</w:t>
      </w:r>
    </w:p>
    <w:p w14:paraId="07EB43B7"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67917096"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KARTONO DĖŽUTĖ</w:t>
      </w:r>
    </w:p>
    <w:p w14:paraId="519911AB" w14:textId="77777777" w:rsidR="00C27E74" w:rsidRPr="00794DC7" w:rsidRDefault="00C27E74" w:rsidP="00C27E74">
      <w:pPr>
        <w:spacing w:after="0" w:line="240" w:lineRule="auto"/>
        <w:rPr>
          <w:rFonts w:ascii="Times New Roman" w:hAnsi="Times New Roman"/>
          <w:lang w:val="lt-LT"/>
        </w:rPr>
      </w:pPr>
    </w:p>
    <w:p w14:paraId="7847AB87" w14:textId="77777777" w:rsidR="00C27E74" w:rsidRPr="00592F19" w:rsidRDefault="00C27E74" w:rsidP="00C27E74">
      <w:pPr>
        <w:spacing w:after="0" w:line="240" w:lineRule="auto"/>
        <w:rPr>
          <w:rFonts w:ascii="Times New Roman" w:hAnsi="Times New Roman"/>
          <w:lang w:val="lt-LT"/>
        </w:rPr>
      </w:pPr>
    </w:p>
    <w:p w14:paraId="708C5526"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w:t>
      </w:r>
      <w:r w:rsidRPr="00794DC7">
        <w:rPr>
          <w:rFonts w:ascii="Times New Roman" w:hAnsi="Times New Roman"/>
          <w:b/>
          <w:lang w:val="lt-LT"/>
        </w:rPr>
        <w:tab/>
        <w:t>VAISTINIO PREPARATO PAVADINIMAS</w:t>
      </w:r>
    </w:p>
    <w:p w14:paraId="52AB7D6D" w14:textId="77777777" w:rsidR="00C27E74" w:rsidRPr="00794DC7" w:rsidRDefault="00C27E74" w:rsidP="00C27E74">
      <w:pPr>
        <w:spacing w:after="0" w:line="240" w:lineRule="auto"/>
        <w:rPr>
          <w:rFonts w:ascii="Times New Roman" w:hAnsi="Times New Roman"/>
          <w:lang w:val="lt-LT"/>
        </w:rPr>
      </w:pPr>
    </w:p>
    <w:p w14:paraId="17F7AAB9"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Baclosal 10 mg tabletės</w:t>
      </w:r>
    </w:p>
    <w:p w14:paraId="135D32CF" w14:textId="1FE18ACD" w:rsidR="00C27E74" w:rsidRPr="00794DC7" w:rsidRDefault="00964D10" w:rsidP="00C27E74">
      <w:pPr>
        <w:spacing w:after="0" w:line="240" w:lineRule="auto"/>
        <w:rPr>
          <w:rFonts w:ascii="Times New Roman" w:hAnsi="Times New Roman"/>
          <w:i/>
          <w:lang w:val="lt-LT"/>
        </w:rPr>
      </w:pPr>
      <w:r>
        <w:rPr>
          <w:rFonts w:ascii="Times New Roman" w:hAnsi="Times New Roman"/>
          <w:i/>
          <w:lang w:val="lt-LT"/>
        </w:rPr>
        <w:t>B</w:t>
      </w:r>
      <w:r w:rsidR="00C27E74" w:rsidRPr="00794DC7">
        <w:rPr>
          <w:rFonts w:ascii="Times New Roman" w:hAnsi="Times New Roman"/>
          <w:i/>
          <w:lang w:val="lt-LT"/>
        </w:rPr>
        <w:t>aclofenum</w:t>
      </w:r>
    </w:p>
    <w:p w14:paraId="7972DA21" w14:textId="77777777" w:rsidR="00C27E74" w:rsidRPr="00794DC7" w:rsidRDefault="00C27E74" w:rsidP="00C27E74">
      <w:pPr>
        <w:spacing w:after="0" w:line="240" w:lineRule="auto"/>
        <w:rPr>
          <w:rFonts w:ascii="Times New Roman" w:hAnsi="Times New Roman"/>
          <w:lang w:val="lt-LT"/>
        </w:rPr>
      </w:pPr>
    </w:p>
    <w:p w14:paraId="46272743" w14:textId="77777777" w:rsidR="00C27E74" w:rsidRPr="00794DC7" w:rsidRDefault="00C27E74" w:rsidP="00C27E74">
      <w:pPr>
        <w:spacing w:after="0" w:line="240" w:lineRule="auto"/>
        <w:rPr>
          <w:rFonts w:ascii="Times New Roman" w:hAnsi="Times New Roman"/>
          <w:lang w:val="lt-LT"/>
        </w:rPr>
      </w:pPr>
    </w:p>
    <w:p w14:paraId="671A182B"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2.</w:t>
      </w:r>
      <w:r w:rsidRPr="00794DC7">
        <w:rPr>
          <w:rFonts w:ascii="Times New Roman" w:hAnsi="Times New Roman"/>
          <w:b/>
          <w:lang w:val="lt-LT"/>
        </w:rPr>
        <w:tab/>
        <w:t>VEIKLIOJI MEDŽIAGA IR JOS KIEKIS</w:t>
      </w:r>
    </w:p>
    <w:p w14:paraId="6F1E19DC" w14:textId="77777777" w:rsidR="00C27E74" w:rsidRPr="00794DC7" w:rsidRDefault="00C27E74" w:rsidP="00C27E74">
      <w:pPr>
        <w:spacing w:after="0" w:line="240" w:lineRule="auto"/>
        <w:rPr>
          <w:rFonts w:ascii="Times New Roman" w:hAnsi="Times New Roman"/>
          <w:lang w:val="lt-LT"/>
        </w:rPr>
      </w:pPr>
    </w:p>
    <w:p w14:paraId="70D310DE"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Kiekvienoje tabletėje yra 10 mg baklofeno.</w:t>
      </w:r>
    </w:p>
    <w:p w14:paraId="6C3B0FE7" w14:textId="77777777" w:rsidR="00C27E74" w:rsidRPr="00794DC7" w:rsidRDefault="00C27E74" w:rsidP="00C27E74">
      <w:pPr>
        <w:spacing w:after="0" w:line="240" w:lineRule="auto"/>
        <w:rPr>
          <w:rFonts w:ascii="Times New Roman" w:hAnsi="Times New Roman"/>
          <w:lang w:val="lt-LT"/>
        </w:rPr>
      </w:pPr>
    </w:p>
    <w:p w14:paraId="30DE097B" w14:textId="77777777" w:rsidR="00C27E74" w:rsidRPr="00794DC7" w:rsidRDefault="00C27E74" w:rsidP="00C27E74">
      <w:pPr>
        <w:spacing w:after="0" w:line="240" w:lineRule="auto"/>
        <w:rPr>
          <w:rFonts w:ascii="Times New Roman" w:hAnsi="Times New Roman"/>
          <w:lang w:val="lt-LT"/>
        </w:rPr>
      </w:pPr>
    </w:p>
    <w:p w14:paraId="511E7133"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3.</w:t>
      </w:r>
      <w:r w:rsidRPr="00794DC7">
        <w:rPr>
          <w:rFonts w:ascii="Times New Roman" w:hAnsi="Times New Roman"/>
          <w:b/>
          <w:lang w:val="lt-LT"/>
        </w:rPr>
        <w:tab/>
        <w:t>PAGALBINIŲ MEDŽIAGŲ SĄRAŠAS</w:t>
      </w:r>
    </w:p>
    <w:p w14:paraId="17E9903D" w14:textId="77777777" w:rsidR="00C27E74" w:rsidRPr="00794DC7" w:rsidRDefault="00C27E74" w:rsidP="00C27E74">
      <w:pPr>
        <w:spacing w:after="0" w:line="240" w:lineRule="auto"/>
        <w:rPr>
          <w:rFonts w:ascii="Times New Roman" w:hAnsi="Times New Roman"/>
          <w:lang w:val="lt-LT"/>
        </w:rPr>
      </w:pPr>
    </w:p>
    <w:p w14:paraId="764F3E69" w14:textId="46C57904"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Sudėtyje yra laktozės.</w:t>
      </w:r>
      <w:r w:rsidR="0060526E">
        <w:rPr>
          <w:rFonts w:ascii="Times New Roman" w:hAnsi="Times New Roman"/>
          <w:lang w:val="lt-LT"/>
        </w:rPr>
        <w:t xml:space="preserve"> </w:t>
      </w:r>
      <w:r w:rsidR="0060526E" w:rsidRPr="0060526E">
        <w:rPr>
          <w:rFonts w:ascii="Times New Roman" w:hAnsi="Times New Roman"/>
          <w:lang w:val="lt-LT"/>
        </w:rPr>
        <w:t>Daugiau informacijos žr. pakuotės lapelyje.</w:t>
      </w:r>
    </w:p>
    <w:p w14:paraId="591A4292" w14:textId="77777777" w:rsidR="00C27E74" w:rsidRPr="00794DC7" w:rsidRDefault="00C27E74" w:rsidP="00C27E74">
      <w:pPr>
        <w:spacing w:after="0" w:line="240" w:lineRule="auto"/>
        <w:rPr>
          <w:rFonts w:ascii="Times New Roman" w:hAnsi="Times New Roman"/>
          <w:lang w:val="lt-LT"/>
        </w:rPr>
      </w:pPr>
    </w:p>
    <w:p w14:paraId="5F78C1C4" w14:textId="77777777" w:rsidR="00C27E74" w:rsidRPr="00794DC7" w:rsidRDefault="00C27E74" w:rsidP="00C27E74">
      <w:pPr>
        <w:spacing w:after="0" w:line="240" w:lineRule="auto"/>
        <w:rPr>
          <w:rFonts w:ascii="Times New Roman" w:hAnsi="Times New Roman"/>
          <w:lang w:val="lt-LT"/>
        </w:rPr>
      </w:pPr>
    </w:p>
    <w:p w14:paraId="36AE572B"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4.</w:t>
      </w:r>
      <w:r w:rsidRPr="00794DC7">
        <w:rPr>
          <w:rFonts w:ascii="Times New Roman" w:hAnsi="Times New Roman"/>
          <w:b/>
          <w:lang w:val="lt-LT"/>
        </w:rPr>
        <w:tab/>
        <w:t>FARMACINĖ FORMA IR KIEKIS PAKUOTĖJE</w:t>
      </w:r>
    </w:p>
    <w:p w14:paraId="5952D3BA" w14:textId="77777777" w:rsidR="00C27E74" w:rsidRPr="00794DC7" w:rsidRDefault="00C27E74" w:rsidP="00C27E74">
      <w:pPr>
        <w:spacing w:after="0" w:line="240" w:lineRule="auto"/>
        <w:rPr>
          <w:rFonts w:ascii="Times New Roman" w:hAnsi="Times New Roman"/>
          <w:lang w:val="lt-LT"/>
        </w:rPr>
      </w:pPr>
    </w:p>
    <w:p w14:paraId="59916EDF"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50 tablečių</w:t>
      </w:r>
    </w:p>
    <w:p w14:paraId="3B5734DB" w14:textId="77777777" w:rsidR="00C27E74" w:rsidRPr="00794DC7" w:rsidRDefault="00C27E74" w:rsidP="00C27E74">
      <w:pPr>
        <w:spacing w:after="0" w:line="240" w:lineRule="auto"/>
        <w:rPr>
          <w:rFonts w:ascii="Times New Roman" w:hAnsi="Times New Roman"/>
          <w:lang w:val="lt-LT"/>
        </w:rPr>
      </w:pPr>
    </w:p>
    <w:p w14:paraId="1B939937" w14:textId="77777777" w:rsidR="00C27E74" w:rsidRPr="00794DC7" w:rsidRDefault="00C27E74" w:rsidP="00C27E74">
      <w:pPr>
        <w:spacing w:after="0" w:line="240" w:lineRule="auto"/>
        <w:rPr>
          <w:rFonts w:ascii="Times New Roman" w:hAnsi="Times New Roman"/>
          <w:lang w:val="lt-LT"/>
        </w:rPr>
      </w:pPr>
    </w:p>
    <w:p w14:paraId="08699CCA"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5.</w:t>
      </w:r>
      <w:r w:rsidRPr="00794DC7">
        <w:rPr>
          <w:rFonts w:ascii="Times New Roman" w:hAnsi="Times New Roman"/>
          <w:b/>
          <w:lang w:val="lt-LT"/>
        </w:rPr>
        <w:tab/>
        <w:t>VARTOJIMO METODAS IR BŪDAS</w:t>
      </w:r>
    </w:p>
    <w:p w14:paraId="56B0A1A3" w14:textId="77777777" w:rsidR="00C27E74" w:rsidRPr="00794DC7" w:rsidRDefault="00C27E74" w:rsidP="00C27E74">
      <w:pPr>
        <w:spacing w:after="0" w:line="240" w:lineRule="auto"/>
        <w:rPr>
          <w:rFonts w:ascii="Times New Roman" w:hAnsi="Times New Roman"/>
          <w:lang w:val="lt-LT"/>
        </w:rPr>
      </w:pPr>
    </w:p>
    <w:p w14:paraId="5135C32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Vartoti per burną.</w:t>
      </w:r>
    </w:p>
    <w:p w14:paraId="168CA050"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Prieš vartojimą perskaitykite pakuotės lapelį.</w:t>
      </w:r>
    </w:p>
    <w:p w14:paraId="2BEEDB2E" w14:textId="77777777" w:rsidR="00C27E74" w:rsidRPr="00794DC7" w:rsidRDefault="00C27E74" w:rsidP="00C27E74">
      <w:pPr>
        <w:spacing w:after="0" w:line="240" w:lineRule="auto"/>
        <w:rPr>
          <w:rFonts w:ascii="Times New Roman" w:hAnsi="Times New Roman"/>
          <w:lang w:val="lt-LT"/>
        </w:rPr>
      </w:pPr>
    </w:p>
    <w:p w14:paraId="055B3D72" w14:textId="77777777" w:rsidR="00C27E74" w:rsidRPr="00794DC7" w:rsidRDefault="00C27E74" w:rsidP="00C27E74">
      <w:pPr>
        <w:spacing w:after="0" w:line="240" w:lineRule="auto"/>
        <w:rPr>
          <w:rFonts w:ascii="Times New Roman" w:hAnsi="Times New Roman"/>
          <w:lang w:val="lt-LT"/>
        </w:rPr>
      </w:pPr>
    </w:p>
    <w:p w14:paraId="1850E7B4"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794DC7">
        <w:rPr>
          <w:rFonts w:ascii="Times New Roman" w:hAnsi="Times New Roman"/>
          <w:b/>
          <w:lang w:val="lt-LT"/>
        </w:rPr>
        <w:t>6.</w:t>
      </w:r>
      <w:r w:rsidRPr="00794DC7">
        <w:rPr>
          <w:rFonts w:ascii="Times New Roman" w:hAnsi="Times New Roman"/>
          <w:b/>
          <w:lang w:val="lt-LT"/>
        </w:rPr>
        <w:tab/>
        <w:t>SPECIALUS ĮSPĖJIMAS, KAD VAISTINĮ PREPARATĄ BŪTINA LAIKYTI VAIKAMS NEPASTEBIMOJE IR NEPASIEKIAMOJE VIETOJE</w:t>
      </w:r>
    </w:p>
    <w:p w14:paraId="72D59B16" w14:textId="77777777" w:rsidR="00C27E74" w:rsidRPr="00794DC7" w:rsidRDefault="00C27E74" w:rsidP="00C27E74">
      <w:pPr>
        <w:spacing w:after="0" w:line="240" w:lineRule="auto"/>
        <w:rPr>
          <w:rFonts w:ascii="Times New Roman" w:hAnsi="Times New Roman"/>
          <w:lang w:val="lt-LT"/>
        </w:rPr>
      </w:pPr>
    </w:p>
    <w:p w14:paraId="07AB8BC3"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Laikyti vaikams nepastebimoje ir nepasiekiamoje vietoje.</w:t>
      </w:r>
    </w:p>
    <w:p w14:paraId="5B1D798D" w14:textId="77777777" w:rsidR="00C27E74" w:rsidRPr="00794DC7" w:rsidRDefault="00C27E74" w:rsidP="00C27E74">
      <w:pPr>
        <w:spacing w:after="0" w:line="240" w:lineRule="auto"/>
        <w:rPr>
          <w:rFonts w:ascii="Times New Roman" w:hAnsi="Times New Roman"/>
          <w:lang w:val="lt-LT"/>
        </w:rPr>
      </w:pPr>
    </w:p>
    <w:p w14:paraId="14CCFB87" w14:textId="77777777" w:rsidR="00C27E74" w:rsidRPr="00794DC7" w:rsidRDefault="00C27E74" w:rsidP="00C27E74">
      <w:pPr>
        <w:spacing w:after="0" w:line="240" w:lineRule="auto"/>
        <w:rPr>
          <w:rFonts w:ascii="Times New Roman" w:hAnsi="Times New Roman"/>
          <w:lang w:val="lt-LT"/>
        </w:rPr>
      </w:pPr>
    </w:p>
    <w:p w14:paraId="16DA33B3"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7.</w:t>
      </w:r>
      <w:r w:rsidRPr="00794DC7">
        <w:rPr>
          <w:rFonts w:ascii="Times New Roman" w:hAnsi="Times New Roman"/>
          <w:b/>
          <w:lang w:val="lt-LT"/>
        </w:rPr>
        <w:tab/>
        <w:t>KITAS SPECIALUS ĮSPĖJIMAS (JEI REIKIA)</w:t>
      </w:r>
    </w:p>
    <w:p w14:paraId="4BFE22B5" w14:textId="77777777" w:rsidR="00C27E74" w:rsidRPr="00794DC7" w:rsidRDefault="00C27E74" w:rsidP="00C27E74">
      <w:pPr>
        <w:spacing w:after="0" w:line="240" w:lineRule="auto"/>
        <w:rPr>
          <w:rFonts w:ascii="Times New Roman" w:hAnsi="Times New Roman"/>
          <w:lang w:val="lt-LT"/>
        </w:rPr>
      </w:pPr>
    </w:p>
    <w:p w14:paraId="6F865AEF"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Dėmesio</w:t>
      </w:r>
      <w:r w:rsidRPr="00794DC7">
        <w:rPr>
          <w:rFonts w:ascii="Times New Roman" w:hAnsi="Times New Roman"/>
          <w:lang w:val="lt-LT"/>
        </w:rPr>
        <w:sym w:font="Symbol" w:char="F021"/>
      </w:r>
      <w:r w:rsidRPr="00794DC7">
        <w:rPr>
          <w:rFonts w:ascii="Times New Roman" w:hAnsi="Times New Roman"/>
          <w:lang w:val="lt-LT"/>
        </w:rPr>
        <w:t xml:space="preserve"> Vaistas gali sutrikdyti psichomotorinį aktyvumą.</w:t>
      </w:r>
    </w:p>
    <w:p w14:paraId="105B7338" w14:textId="77777777" w:rsidR="00C27E74" w:rsidRPr="00794DC7" w:rsidRDefault="00C27E74" w:rsidP="00C27E74">
      <w:pPr>
        <w:spacing w:after="0" w:line="240" w:lineRule="auto"/>
        <w:rPr>
          <w:rFonts w:ascii="Times New Roman" w:hAnsi="Times New Roman"/>
          <w:lang w:val="lt-LT"/>
        </w:rPr>
      </w:pPr>
    </w:p>
    <w:p w14:paraId="1F5FF081" w14:textId="77777777" w:rsidR="00C27E74" w:rsidRPr="00794DC7" w:rsidRDefault="00C27E74" w:rsidP="00C27E74">
      <w:pPr>
        <w:spacing w:after="0" w:line="240" w:lineRule="auto"/>
        <w:rPr>
          <w:rFonts w:ascii="Times New Roman" w:hAnsi="Times New Roman"/>
          <w:lang w:val="lt-LT"/>
        </w:rPr>
      </w:pPr>
    </w:p>
    <w:p w14:paraId="3E9A5171"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8.</w:t>
      </w:r>
      <w:r w:rsidRPr="00794DC7">
        <w:rPr>
          <w:rFonts w:ascii="Times New Roman" w:hAnsi="Times New Roman"/>
          <w:b/>
          <w:lang w:val="lt-LT"/>
        </w:rPr>
        <w:tab/>
        <w:t>TINKAMUMO LAIKAS</w:t>
      </w:r>
    </w:p>
    <w:p w14:paraId="413327F4" w14:textId="77777777" w:rsidR="00C27E74" w:rsidRPr="00794DC7" w:rsidRDefault="00C27E74" w:rsidP="00C27E74">
      <w:pPr>
        <w:spacing w:after="0" w:line="240" w:lineRule="auto"/>
        <w:rPr>
          <w:rFonts w:ascii="Times New Roman" w:hAnsi="Times New Roman"/>
          <w:lang w:val="lt-LT"/>
        </w:rPr>
      </w:pPr>
    </w:p>
    <w:p w14:paraId="6290958E"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EXP:</w:t>
      </w:r>
      <w:r w:rsidRPr="00794DC7">
        <w:rPr>
          <w:rFonts w:ascii="Times New Roman" w:hAnsi="Times New Roman"/>
          <w:lang w:val="lt-LT"/>
        </w:rPr>
        <w:t xml:space="preserve"> {mm/MMMM}</w:t>
      </w:r>
    </w:p>
    <w:p w14:paraId="5FC64139" w14:textId="77777777" w:rsidR="00C27E74" w:rsidRPr="00794DC7" w:rsidRDefault="00C27E74" w:rsidP="00C27E74">
      <w:pPr>
        <w:spacing w:after="0" w:line="240" w:lineRule="auto"/>
        <w:rPr>
          <w:rFonts w:ascii="Times New Roman" w:hAnsi="Times New Roman"/>
          <w:lang w:val="lt-LT"/>
        </w:rPr>
      </w:pPr>
    </w:p>
    <w:p w14:paraId="53C12356" w14:textId="77777777" w:rsidR="00C27E74" w:rsidRPr="00794DC7" w:rsidRDefault="00C27E74" w:rsidP="00C27E74">
      <w:pPr>
        <w:spacing w:after="0" w:line="240" w:lineRule="auto"/>
        <w:rPr>
          <w:rFonts w:ascii="Times New Roman" w:hAnsi="Times New Roman"/>
          <w:lang w:val="lt-LT"/>
        </w:rPr>
      </w:pPr>
    </w:p>
    <w:p w14:paraId="33758F35"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9.</w:t>
      </w:r>
      <w:r w:rsidRPr="00794DC7">
        <w:rPr>
          <w:rFonts w:ascii="Times New Roman" w:hAnsi="Times New Roman"/>
          <w:b/>
          <w:lang w:val="lt-LT"/>
        </w:rPr>
        <w:tab/>
        <w:t>SPECIALIOS LAIKYMO SĄLYGOS</w:t>
      </w:r>
    </w:p>
    <w:p w14:paraId="4003AC7C" w14:textId="77777777" w:rsidR="00C27E74" w:rsidRPr="00794DC7" w:rsidRDefault="00C27E74" w:rsidP="00C27E74">
      <w:pPr>
        <w:spacing w:after="0" w:line="240" w:lineRule="auto"/>
        <w:rPr>
          <w:rFonts w:ascii="Times New Roman" w:hAnsi="Times New Roman"/>
          <w:lang w:val="lt-LT"/>
        </w:rPr>
      </w:pPr>
    </w:p>
    <w:p w14:paraId="67FCEEC8"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Laikyti ne aukštesnėje kaip 25 </w:t>
      </w:r>
      <w:r w:rsidRPr="00794DC7">
        <w:rPr>
          <w:rFonts w:ascii="Times New Roman" w:hAnsi="Times New Roman"/>
          <w:lang w:val="lt-LT"/>
        </w:rPr>
        <w:sym w:font="Symbol" w:char="F0B0"/>
      </w:r>
      <w:r w:rsidRPr="00794DC7">
        <w:rPr>
          <w:rFonts w:ascii="Times New Roman" w:hAnsi="Times New Roman"/>
          <w:lang w:val="lt-LT"/>
        </w:rPr>
        <w:t xml:space="preserve">C temperatūroje. </w:t>
      </w:r>
    </w:p>
    <w:p w14:paraId="6D615169" w14:textId="77777777" w:rsidR="00C27E74" w:rsidRPr="00794DC7" w:rsidRDefault="00C27E74" w:rsidP="00C27E74">
      <w:pPr>
        <w:spacing w:after="0" w:line="240" w:lineRule="auto"/>
        <w:rPr>
          <w:rFonts w:ascii="Times New Roman" w:hAnsi="Times New Roman"/>
          <w:lang w:val="lt-LT"/>
        </w:rPr>
      </w:pPr>
      <w:r w:rsidRPr="00592F19">
        <w:rPr>
          <w:rFonts w:ascii="Times New Roman" w:hAnsi="Times New Roman"/>
          <w:lang w:val="lt-LT"/>
        </w:rPr>
        <w:t>Laikyti gamintojo pakuotėje</w:t>
      </w:r>
      <w:r w:rsidRPr="00794DC7">
        <w:rPr>
          <w:rFonts w:ascii="Times New Roman" w:hAnsi="Times New Roman"/>
          <w:lang w:val="lt-LT"/>
        </w:rPr>
        <w:t xml:space="preserve">, kad vaistas būtų apsaugotas nuo šviesos ir drėgmės. </w:t>
      </w:r>
    </w:p>
    <w:p w14:paraId="497D126B" w14:textId="77777777" w:rsidR="00C27E74" w:rsidRPr="00794DC7" w:rsidRDefault="00C27E74" w:rsidP="00C27E74">
      <w:pPr>
        <w:spacing w:after="0" w:line="240" w:lineRule="auto"/>
        <w:rPr>
          <w:rFonts w:ascii="Times New Roman" w:hAnsi="Times New Roman"/>
          <w:lang w:val="lt-LT"/>
        </w:rPr>
      </w:pPr>
    </w:p>
    <w:p w14:paraId="5E3874A7" w14:textId="77777777" w:rsidR="00C27E74" w:rsidRPr="00794DC7" w:rsidRDefault="00C27E74" w:rsidP="00C27E74">
      <w:pPr>
        <w:spacing w:after="0" w:line="240" w:lineRule="auto"/>
        <w:rPr>
          <w:rFonts w:ascii="Times New Roman" w:hAnsi="Times New Roman"/>
          <w:lang w:val="lt-LT"/>
        </w:rPr>
      </w:pPr>
    </w:p>
    <w:p w14:paraId="36E00615"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794DC7">
        <w:rPr>
          <w:rFonts w:ascii="Times New Roman" w:hAnsi="Times New Roman"/>
          <w:b/>
          <w:lang w:val="lt-LT"/>
        </w:rPr>
        <w:lastRenderedPageBreak/>
        <w:t>10.</w:t>
      </w:r>
      <w:r w:rsidRPr="00794DC7">
        <w:rPr>
          <w:rFonts w:ascii="Times New Roman" w:hAnsi="Times New Roman"/>
          <w:b/>
          <w:lang w:val="lt-LT"/>
        </w:rPr>
        <w:tab/>
        <w:t>SPECIALIOS ATSARGUMO PRIEMONĖS DĖL NESUVARTOTO VAISTINIO PREPARATO AR JO ATLIEKŲ TVARKYMO (JEI REIKIA)</w:t>
      </w:r>
    </w:p>
    <w:p w14:paraId="4B561E2F" w14:textId="77777777" w:rsidR="00C27E74" w:rsidRPr="00794DC7" w:rsidRDefault="00C27E74" w:rsidP="00C27E74">
      <w:pPr>
        <w:spacing w:after="0" w:line="240" w:lineRule="auto"/>
        <w:rPr>
          <w:rFonts w:ascii="Times New Roman" w:hAnsi="Times New Roman"/>
          <w:lang w:val="lt-LT"/>
        </w:rPr>
      </w:pPr>
    </w:p>
    <w:p w14:paraId="41D0C0A6" w14:textId="77777777" w:rsidR="00C27E74" w:rsidRPr="00794DC7" w:rsidRDefault="00C27E74" w:rsidP="00C27E74">
      <w:pPr>
        <w:spacing w:after="0" w:line="240" w:lineRule="auto"/>
        <w:rPr>
          <w:rFonts w:ascii="Times New Roman" w:hAnsi="Times New Roman"/>
          <w:lang w:val="lt-LT"/>
        </w:rPr>
      </w:pPr>
    </w:p>
    <w:p w14:paraId="007B7667"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11.</w:t>
      </w:r>
      <w:r w:rsidRPr="00794DC7">
        <w:rPr>
          <w:rFonts w:ascii="Times New Roman" w:hAnsi="Times New Roman"/>
          <w:b/>
          <w:lang w:val="lt-LT"/>
        </w:rPr>
        <w:tab/>
        <w:t>REGISTRUOTOJO PAVADINIMAS IR ADRESAS</w:t>
      </w:r>
    </w:p>
    <w:p w14:paraId="1B79F595" w14:textId="77777777" w:rsidR="00C27E74" w:rsidRPr="00794DC7" w:rsidRDefault="00C27E74" w:rsidP="00C27E74">
      <w:pPr>
        <w:spacing w:after="0" w:line="240" w:lineRule="auto"/>
        <w:rPr>
          <w:rFonts w:ascii="Times New Roman" w:hAnsi="Times New Roman"/>
          <w:lang w:val="lt-LT"/>
        </w:rPr>
      </w:pPr>
    </w:p>
    <w:p w14:paraId="30CF1665"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(logo) POLPHARMA</w:t>
      </w:r>
    </w:p>
    <w:p w14:paraId="52F4FEA3"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Zakłady Farmaceutyczne POLPHARMA S.A.</w:t>
      </w:r>
    </w:p>
    <w:p w14:paraId="04081205" w14:textId="788BDE3A" w:rsidR="00E440A7" w:rsidRDefault="00E440A7" w:rsidP="00E440A7">
      <w:pPr>
        <w:spacing w:after="0" w:line="240" w:lineRule="auto"/>
        <w:rPr>
          <w:rFonts w:ascii="Times New Roman" w:hAnsi="Times New Roman"/>
          <w:lang w:val="lt-LT"/>
        </w:rPr>
      </w:pPr>
      <w:r>
        <w:rPr>
          <w:rFonts w:ascii="Times New Roman" w:hAnsi="Times New Roman"/>
          <w:lang w:val="lt-LT"/>
        </w:rPr>
        <w:t xml:space="preserve">ul. Pelplińska 19, 83-200 Starogard Gdański </w:t>
      </w:r>
    </w:p>
    <w:p w14:paraId="62C4A22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Lenkija </w:t>
      </w:r>
    </w:p>
    <w:p w14:paraId="2C8D953A" w14:textId="77777777" w:rsidR="00C27E74" w:rsidRPr="00794DC7" w:rsidRDefault="00C27E74" w:rsidP="00C27E74">
      <w:pPr>
        <w:spacing w:after="0" w:line="240" w:lineRule="auto"/>
        <w:rPr>
          <w:rFonts w:ascii="Times New Roman" w:hAnsi="Times New Roman"/>
          <w:lang w:val="lt-LT"/>
        </w:rPr>
      </w:pPr>
    </w:p>
    <w:p w14:paraId="4EA28A7E" w14:textId="77777777" w:rsidR="00C27E74" w:rsidRPr="00794DC7" w:rsidRDefault="00C27E74" w:rsidP="00C27E74">
      <w:pPr>
        <w:spacing w:after="0" w:line="240" w:lineRule="auto"/>
        <w:rPr>
          <w:rFonts w:ascii="Times New Roman" w:hAnsi="Times New Roman"/>
          <w:lang w:val="lt-LT"/>
        </w:rPr>
      </w:pPr>
    </w:p>
    <w:p w14:paraId="4CA7D4FF"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12.</w:t>
      </w:r>
      <w:r w:rsidRPr="00794DC7">
        <w:rPr>
          <w:rFonts w:ascii="Times New Roman" w:hAnsi="Times New Roman"/>
          <w:b/>
          <w:lang w:val="lt-LT"/>
        </w:rPr>
        <w:tab/>
        <w:t xml:space="preserve">REGISTRACIJOS PAŽYMĖJIMO NUMERIS </w:t>
      </w:r>
    </w:p>
    <w:p w14:paraId="5DA31094" w14:textId="77777777" w:rsidR="00C27E74" w:rsidRPr="00794DC7" w:rsidRDefault="00C27E74" w:rsidP="00C27E74">
      <w:pPr>
        <w:spacing w:after="0" w:line="240" w:lineRule="auto"/>
        <w:rPr>
          <w:rFonts w:ascii="Times New Roman" w:hAnsi="Times New Roman"/>
          <w:lang w:val="lt-LT"/>
        </w:rPr>
      </w:pPr>
    </w:p>
    <w:p w14:paraId="53BFE4B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LT/1/97/1372/001</w:t>
      </w:r>
    </w:p>
    <w:p w14:paraId="03B6305A" w14:textId="77777777" w:rsidR="00C27E74" w:rsidRPr="00794DC7" w:rsidRDefault="00C27E74" w:rsidP="00C27E74">
      <w:pPr>
        <w:spacing w:after="0" w:line="240" w:lineRule="auto"/>
        <w:rPr>
          <w:rFonts w:ascii="Times New Roman" w:hAnsi="Times New Roman"/>
          <w:lang w:val="lt-LT"/>
        </w:rPr>
      </w:pPr>
    </w:p>
    <w:p w14:paraId="7F69A770" w14:textId="77777777" w:rsidR="00C27E74" w:rsidRPr="00794DC7" w:rsidRDefault="00C27E74" w:rsidP="00C27E74">
      <w:pPr>
        <w:spacing w:after="0" w:line="240" w:lineRule="auto"/>
        <w:rPr>
          <w:rFonts w:ascii="Times New Roman" w:hAnsi="Times New Roman"/>
          <w:lang w:val="lt-LT"/>
        </w:rPr>
      </w:pPr>
    </w:p>
    <w:p w14:paraId="13495D1D"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13.</w:t>
      </w:r>
      <w:r w:rsidRPr="00794DC7">
        <w:rPr>
          <w:rFonts w:ascii="Times New Roman" w:hAnsi="Times New Roman"/>
          <w:b/>
          <w:lang w:val="lt-LT"/>
        </w:rPr>
        <w:tab/>
        <w:t>SERIJOS NUMERIS</w:t>
      </w:r>
    </w:p>
    <w:p w14:paraId="0085EAE5" w14:textId="77777777" w:rsidR="00C27E74" w:rsidRPr="00794DC7" w:rsidRDefault="00C27E74" w:rsidP="00C27E74">
      <w:pPr>
        <w:spacing w:after="0" w:line="240" w:lineRule="auto"/>
        <w:rPr>
          <w:rFonts w:ascii="Times New Roman" w:hAnsi="Times New Roman"/>
          <w:lang w:val="lt-LT"/>
        </w:rPr>
      </w:pPr>
    </w:p>
    <w:p w14:paraId="2C910000"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Lot:</w:t>
      </w:r>
    </w:p>
    <w:p w14:paraId="51B9CB4E" w14:textId="77777777" w:rsidR="00C27E74" w:rsidRPr="00794DC7" w:rsidRDefault="00C27E74" w:rsidP="00C27E74">
      <w:pPr>
        <w:spacing w:after="0" w:line="240" w:lineRule="auto"/>
        <w:rPr>
          <w:rFonts w:ascii="Times New Roman" w:hAnsi="Times New Roman"/>
          <w:lang w:val="lt-LT"/>
        </w:rPr>
      </w:pPr>
    </w:p>
    <w:p w14:paraId="5FB9435E" w14:textId="77777777" w:rsidR="00C27E74" w:rsidRPr="00794DC7" w:rsidRDefault="00C27E74" w:rsidP="00C27E74">
      <w:pPr>
        <w:spacing w:after="0" w:line="240" w:lineRule="auto"/>
        <w:rPr>
          <w:rFonts w:ascii="Times New Roman" w:hAnsi="Times New Roman"/>
          <w:lang w:val="lt-LT"/>
        </w:rPr>
      </w:pPr>
    </w:p>
    <w:p w14:paraId="615A4F01"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14.</w:t>
      </w:r>
      <w:r w:rsidRPr="00794DC7">
        <w:rPr>
          <w:rFonts w:ascii="Times New Roman" w:hAnsi="Times New Roman"/>
          <w:b/>
          <w:lang w:val="lt-LT"/>
        </w:rPr>
        <w:tab/>
        <w:t>PARDAVIMO (IŠDAVIMO) TVARKA</w:t>
      </w:r>
    </w:p>
    <w:p w14:paraId="6095BBBE" w14:textId="77777777" w:rsidR="00C27E74" w:rsidRPr="00794DC7" w:rsidRDefault="00C27E74" w:rsidP="00C27E74">
      <w:pPr>
        <w:spacing w:after="0" w:line="240" w:lineRule="auto"/>
        <w:rPr>
          <w:rFonts w:ascii="Times New Roman" w:hAnsi="Times New Roman"/>
          <w:lang w:val="lt-LT"/>
        </w:rPr>
      </w:pPr>
    </w:p>
    <w:p w14:paraId="6B5054D1"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Receptinis </w:t>
      </w:r>
      <w:r w:rsidRPr="00592F19">
        <w:rPr>
          <w:rFonts w:ascii="Times New Roman" w:hAnsi="Times New Roman"/>
          <w:lang w:val="lt-LT"/>
        </w:rPr>
        <w:t>vaistas</w:t>
      </w:r>
      <w:r w:rsidRPr="00794DC7">
        <w:rPr>
          <w:rFonts w:ascii="Times New Roman" w:hAnsi="Times New Roman"/>
          <w:lang w:val="lt-LT"/>
        </w:rPr>
        <w:t>.</w:t>
      </w:r>
    </w:p>
    <w:p w14:paraId="03D2CC3E" w14:textId="77777777" w:rsidR="00C27E74" w:rsidRPr="00794DC7" w:rsidRDefault="00C27E74" w:rsidP="00C27E74">
      <w:pPr>
        <w:spacing w:after="0" w:line="240" w:lineRule="auto"/>
        <w:rPr>
          <w:rFonts w:ascii="Times New Roman" w:hAnsi="Times New Roman"/>
          <w:lang w:val="lt-LT"/>
        </w:rPr>
      </w:pPr>
    </w:p>
    <w:p w14:paraId="48F212CE" w14:textId="77777777" w:rsidR="00C27E74" w:rsidRPr="00794DC7" w:rsidRDefault="00C27E74" w:rsidP="00C27E74">
      <w:pPr>
        <w:spacing w:after="0" w:line="240" w:lineRule="auto"/>
        <w:rPr>
          <w:rFonts w:ascii="Times New Roman" w:hAnsi="Times New Roman"/>
          <w:lang w:val="lt-LT"/>
        </w:rPr>
      </w:pPr>
    </w:p>
    <w:p w14:paraId="09C85017"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15.</w:t>
      </w:r>
      <w:r w:rsidRPr="00794DC7">
        <w:rPr>
          <w:rFonts w:ascii="Times New Roman" w:hAnsi="Times New Roman"/>
          <w:b/>
          <w:lang w:val="lt-LT"/>
        </w:rPr>
        <w:tab/>
        <w:t>VARTOJIMO INSTRUKCIJA</w:t>
      </w:r>
    </w:p>
    <w:p w14:paraId="64B5415E" w14:textId="77777777" w:rsidR="00C27E74" w:rsidRPr="00794DC7" w:rsidRDefault="00C27E74" w:rsidP="00C27E74">
      <w:pPr>
        <w:spacing w:after="0" w:line="240" w:lineRule="auto"/>
        <w:rPr>
          <w:rFonts w:ascii="Times New Roman" w:hAnsi="Times New Roman"/>
          <w:lang w:val="lt-LT"/>
        </w:rPr>
      </w:pPr>
    </w:p>
    <w:p w14:paraId="1899AA23" w14:textId="77777777" w:rsidR="00C27E74" w:rsidRPr="00794DC7" w:rsidRDefault="00C27E74" w:rsidP="00C27E74">
      <w:pPr>
        <w:spacing w:after="0" w:line="240" w:lineRule="auto"/>
        <w:rPr>
          <w:rFonts w:ascii="Times New Roman" w:hAnsi="Times New Roman"/>
          <w:lang w:val="lt-LT"/>
        </w:rPr>
      </w:pPr>
    </w:p>
    <w:p w14:paraId="5A20C546"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16.</w:t>
      </w:r>
      <w:r w:rsidRPr="00794DC7">
        <w:rPr>
          <w:rFonts w:ascii="Times New Roman" w:hAnsi="Times New Roman"/>
          <w:b/>
          <w:lang w:val="lt-LT"/>
        </w:rPr>
        <w:tab/>
        <w:t>INFORMACIJA BRAILIO RAŠTU</w:t>
      </w:r>
    </w:p>
    <w:p w14:paraId="363CEFFD" w14:textId="77777777" w:rsidR="00C27E74" w:rsidRPr="00794DC7" w:rsidRDefault="00C27E74" w:rsidP="00C27E74">
      <w:pPr>
        <w:spacing w:after="0" w:line="240" w:lineRule="auto"/>
        <w:rPr>
          <w:rFonts w:ascii="Times New Roman" w:hAnsi="Times New Roman"/>
          <w:lang w:val="lt-LT"/>
        </w:rPr>
      </w:pPr>
    </w:p>
    <w:p w14:paraId="5ACF836B" w14:textId="77777777" w:rsidR="00C27E74" w:rsidRPr="00592F19" w:rsidRDefault="00C27E74" w:rsidP="00C27E74">
      <w:pPr>
        <w:spacing w:after="0" w:line="240" w:lineRule="auto"/>
        <w:rPr>
          <w:rFonts w:ascii="Times New Roman" w:hAnsi="Times New Roman"/>
          <w:lang w:val="lt-LT"/>
        </w:rPr>
      </w:pPr>
      <w:r w:rsidRPr="00794DC7">
        <w:rPr>
          <w:rFonts w:ascii="Times New Roman" w:hAnsi="Times New Roman"/>
          <w:lang w:val="lt-LT"/>
        </w:rPr>
        <w:t>Baclosal 10 mg</w:t>
      </w:r>
    </w:p>
    <w:p w14:paraId="65F176C9" w14:textId="77777777" w:rsidR="00C27E74" w:rsidRPr="00592F19" w:rsidRDefault="00C27E74" w:rsidP="00C27E74">
      <w:pPr>
        <w:spacing w:after="0" w:line="240" w:lineRule="auto"/>
        <w:rPr>
          <w:rFonts w:ascii="Times New Roman" w:hAnsi="Times New Roman"/>
          <w:lang w:val="lt-LT"/>
        </w:rPr>
      </w:pPr>
    </w:p>
    <w:p w14:paraId="7B66F1D4" w14:textId="77777777" w:rsidR="00C27E74" w:rsidRPr="00592F19" w:rsidRDefault="00C27E74" w:rsidP="00C27E74">
      <w:pPr>
        <w:spacing w:after="0" w:line="240" w:lineRule="auto"/>
        <w:contextualSpacing/>
        <w:rPr>
          <w:rFonts w:ascii="Times New Roman" w:hAnsi="Times New Roman"/>
          <w:noProof/>
          <w:shd w:val="clear" w:color="auto" w:fill="CCCCCC"/>
          <w:lang w:val="lt-LT"/>
        </w:rPr>
      </w:pPr>
    </w:p>
    <w:p w14:paraId="3758590A" w14:textId="77777777" w:rsidR="00C27E74" w:rsidRPr="00592F19" w:rsidRDefault="00C27E74" w:rsidP="00C27E74">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lang w:val="lt-LT"/>
        </w:rPr>
      </w:pPr>
      <w:r w:rsidRPr="00592F19">
        <w:rPr>
          <w:rFonts w:ascii="Times New Roman" w:hAnsi="Times New Roman"/>
          <w:b/>
          <w:noProof/>
          <w:lang w:val="lt-LT"/>
        </w:rPr>
        <w:t>17.</w:t>
      </w:r>
      <w:r w:rsidRPr="00592F19">
        <w:rPr>
          <w:rFonts w:ascii="Times New Roman" w:hAnsi="Times New Roman"/>
          <w:b/>
          <w:noProof/>
          <w:lang w:val="lt-LT"/>
        </w:rPr>
        <w:tab/>
        <w:t>UNIKALUS IDENTIFIKATORIUS – 2D BRŪKŠNINIS KODAS</w:t>
      </w:r>
    </w:p>
    <w:p w14:paraId="535C9465" w14:textId="77777777" w:rsidR="00C27E74" w:rsidRPr="00592F19" w:rsidRDefault="00C27E74" w:rsidP="00C27E74">
      <w:pPr>
        <w:spacing w:after="0" w:line="240" w:lineRule="auto"/>
        <w:contextualSpacing/>
        <w:rPr>
          <w:rFonts w:ascii="Times New Roman" w:hAnsi="Times New Roman"/>
          <w:noProof/>
          <w:lang w:val="lt-LT"/>
        </w:rPr>
      </w:pPr>
    </w:p>
    <w:p w14:paraId="21B5D6A3" w14:textId="77777777" w:rsidR="00C27E74" w:rsidRPr="00592F19" w:rsidRDefault="00C27E74" w:rsidP="00C27E74">
      <w:pPr>
        <w:spacing w:after="0" w:line="240" w:lineRule="auto"/>
        <w:contextualSpacing/>
        <w:rPr>
          <w:rFonts w:ascii="Times New Roman" w:hAnsi="Times New Roman"/>
          <w:noProof/>
          <w:shd w:val="clear" w:color="auto" w:fill="CCCCCC"/>
          <w:lang w:val="lt-LT"/>
        </w:rPr>
      </w:pPr>
      <w:r w:rsidRPr="00592F19">
        <w:rPr>
          <w:rFonts w:ascii="Times New Roman" w:hAnsi="Times New Roman"/>
          <w:highlight w:val="lightGray"/>
          <w:lang w:val="lt-LT"/>
        </w:rPr>
        <w:t>2D brūkšninis kodas su nurodytu unikaliu identifikatoriumi.</w:t>
      </w:r>
    </w:p>
    <w:p w14:paraId="57F7ECED" w14:textId="77777777" w:rsidR="00C27E74" w:rsidRPr="00592F19" w:rsidRDefault="00C27E74" w:rsidP="00C27E74">
      <w:pPr>
        <w:spacing w:after="0" w:line="240" w:lineRule="auto"/>
        <w:contextualSpacing/>
        <w:rPr>
          <w:rFonts w:ascii="Times New Roman" w:hAnsi="Times New Roman"/>
          <w:noProof/>
          <w:lang w:val="lt-LT"/>
        </w:rPr>
      </w:pPr>
    </w:p>
    <w:p w14:paraId="5D492566" w14:textId="77777777" w:rsidR="00C27E74" w:rsidRPr="00592F19" w:rsidRDefault="00C27E74" w:rsidP="00C27E74">
      <w:pPr>
        <w:spacing w:after="0" w:line="240" w:lineRule="auto"/>
        <w:contextualSpacing/>
        <w:rPr>
          <w:rFonts w:ascii="Times New Roman" w:hAnsi="Times New Roman"/>
          <w:noProof/>
          <w:lang w:val="lt-LT"/>
        </w:rPr>
      </w:pPr>
    </w:p>
    <w:p w14:paraId="5A2CAA12" w14:textId="77777777" w:rsidR="00C27E74" w:rsidRPr="00592F19" w:rsidRDefault="00C27E74" w:rsidP="00C27E74">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lang w:val="lt-LT"/>
        </w:rPr>
      </w:pPr>
      <w:r w:rsidRPr="00592F19">
        <w:rPr>
          <w:rFonts w:ascii="Times New Roman" w:hAnsi="Times New Roman"/>
          <w:b/>
          <w:noProof/>
          <w:lang w:val="lt-LT"/>
        </w:rPr>
        <w:t>18.</w:t>
      </w:r>
      <w:r w:rsidRPr="00592F19">
        <w:rPr>
          <w:rFonts w:ascii="Times New Roman" w:hAnsi="Times New Roman"/>
          <w:b/>
          <w:noProof/>
          <w:lang w:val="lt-LT"/>
        </w:rPr>
        <w:tab/>
        <w:t>UNIKALUS IDENTIFIKATORIUS – ŽMONĖMS SUPRANTAMI DUOMENYS</w:t>
      </w:r>
    </w:p>
    <w:p w14:paraId="7E856394" w14:textId="77777777" w:rsidR="00C27E74" w:rsidRPr="00592F19" w:rsidRDefault="00C27E74" w:rsidP="00C27E74">
      <w:pPr>
        <w:spacing w:after="0" w:line="240" w:lineRule="auto"/>
        <w:contextualSpacing/>
        <w:rPr>
          <w:rFonts w:ascii="Times New Roman" w:hAnsi="Times New Roman"/>
          <w:noProof/>
          <w:lang w:val="lt-LT"/>
        </w:rPr>
      </w:pPr>
    </w:p>
    <w:p w14:paraId="5E4A2C4F" w14:textId="77777777" w:rsidR="00C27E74" w:rsidRPr="00592F19" w:rsidRDefault="00C27E74" w:rsidP="00C27E74">
      <w:pPr>
        <w:spacing w:after="0" w:line="240" w:lineRule="auto"/>
        <w:contextualSpacing/>
        <w:rPr>
          <w:rFonts w:ascii="Times New Roman" w:hAnsi="Times New Roman"/>
          <w:lang w:val="lt-LT"/>
        </w:rPr>
      </w:pPr>
      <w:r w:rsidRPr="00592F19">
        <w:rPr>
          <w:rFonts w:ascii="Times New Roman" w:hAnsi="Times New Roman"/>
          <w:lang w:val="lt-LT"/>
        </w:rPr>
        <w:t>PC: {numeris}</w:t>
      </w:r>
    </w:p>
    <w:p w14:paraId="5E92C32A" w14:textId="77777777" w:rsidR="00C27E74" w:rsidRPr="00592F19" w:rsidRDefault="00C27E74" w:rsidP="00C27E74">
      <w:pPr>
        <w:spacing w:after="0" w:line="240" w:lineRule="auto"/>
        <w:contextualSpacing/>
        <w:rPr>
          <w:rFonts w:ascii="Times New Roman" w:hAnsi="Times New Roman"/>
          <w:lang w:val="lt-LT"/>
        </w:rPr>
      </w:pPr>
      <w:r w:rsidRPr="00592F19">
        <w:rPr>
          <w:rFonts w:ascii="Times New Roman" w:hAnsi="Times New Roman"/>
          <w:lang w:val="lt-LT"/>
        </w:rPr>
        <w:t>SN: {numeris}</w:t>
      </w:r>
    </w:p>
    <w:p w14:paraId="3F5614C0" w14:textId="77777777" w:rsidR="00C27E74" w:rsidRPr="00592F19" w:rsidRDefault="00C27E74" w:rsidP="00C27E74">
      <w:pPr>
        <w:spacing w:after="0" w:line="240" w:lineRule="auto"/>
        <w:contextualSpacing/>
        <w:rPr>
          <w:rFonts w:ascii="Times New Roman" w:hAnsi="Times New Roman"/>
          <w:noProof/>
          <w:vanish/>
          <w:lang w:val="lt-LT"/>
        </w:rPr>
      </w:pPr>
      <w:r w:rsidRPr="00592F19">
        <w:rPr>
          <w:rFonts w:ascii="Times New Roman" w:hAnsi="Times New Roman"/>
          <w:highlight w:val="lightGray"/>
          <w:lang w:val="lt-LT"/>
        </w:rPr>
        <w:t>NN: {numeris}</w:t>
      </w:r>
    </w:p>
    <w:p w14:paraId="6466D234" w14:textId="77777777" w:rsidR="00C27E74" w:rsidRPr="00592F19" w:rsidRDefault="00C27E74" w:rsidP="00C27E74">
      <w:pPr>
        <w:spacing w:after="0" w:line="240" w:lineRule="auto"/>
        <w:contextualSpacing/>
        <w:rPr>
          <w:rFonts w:ascii="Times New Roman" w:hAnsi="Times New Roman"/>
          <w:noProof/>
          <w:vanish/>
          <w:lang w:val="lt-LT"/>
        </w:rPr>
      </w:pPr>
    </w:p>
    <w:p w14:paraId="579B0788" w14:textId="77777777" w:rsidR="00C27E74" w:rsidRPr="00794DC7" w:rsidRDefault="00C27E74" w:rsidP="00C27E74">
      <w:pPr>
        <w:spacing w:after="0" w:line="240" w:lineRule="auto"/>
        <w:contextualSpacing/>
        <w:rPr>
          <w:rFonts w:ascii="Times New Roman" w:hAnsi="Times New Roman"/>
          <w:lang w:val="lt-LT"/>
        </w:rPr>
      </w:pPr>
    </w:p>
    <w:p w14:paraId="717CC2CC" w14:textId="77777777" w:rsidR="00C27E74" w:rsidRPr="00794DC7" w:rsidRDefault="00C27E74" w:rsidP="00C27E74">
      <w:pPr>
        <w:spacing w:after="0" w:line="240" w:lineRule="auto"/>
        <w:rPr>
          <w:rFonts w:ascii="Times New Roman" w:hAnsi="Times New Roman"/>
          <w:lang w:val="lt-LT"/>
        </w:rPr>
      </w:pPr>
    </w:p>
    <w:p w14:paraId="5A49F682" w14:textId="77777777" w:rsidR="00C27E74" w:rsidRPr="00794DC7" w:rsidRDefault="00C27E74" w:rsidP="00C27E74">
      <w:pPr>
        <w:spacing w:after="0" w:line="240" w:lineRule="auto"/>
        <w:rPr>
          <w:rFonts w:ascii="Times New Roman" w:hAnsi="Times New Roman"/>
          <w:lang w:val="lt-LT"/>
        </w:rPr>
      </w:pPr>
    </w:p>
    <w:p w14:paraId="6282B05E" w14:textId="77777777" w:rsidR="00C27E74" w:rsidRPr="00794DC7" w:rsidRDefault="00C27E74" w:rsidP="00C27E74">
      <w:pPr>
        <w:spacing w:after="0" w:line="240" w:lineRule="auto"/>
        <w:rPr>
          <w:rFonts w:ascii="Times New Roman" w:hAnsi="Times New Roman"/>
          <w:lang w:val="lt-LT"/>
        </w:rPr>
      </w:pPr>
    </w:p>
    <w:p w14:paraId="4AB4E981" w14:textId="77777777" w:rsidR="00C27E74" w:rsidRPr="00794DC7" w:rsidRDefault="00C27E74" w:rsidP="00C27E74">
      <w:pPr>
        <w:spacing w:after="0" w:line="240" w:lineRule="auto"/>
        <w:rPr>
          <w:rFonts w:ascii="Times New Roman" w:hAnsi="Times New Roman"/>
          <w:lang w:val="lt-LT"/>
        </w:rPr>
      </w:pPr>
    </w:p>
    <w:p w14:paraId="196ECE29" w14:textId="77777777" w:rsidR="00C27E74" w:rsidRPr="00794DC7" w:rsidRDefault="00C27E74" w:rsidP="00C27E74">
      <w:pPr>
        <w:spacing w:after="0" w:line="240" w:lineRule="auto"/>
        <w:rPr>
          <w:rFonts w:ascii="Times New Roman" w:hAnsi="Times New Roman"/>
          <w:lang w:val="lt-LT"/>
        </w:rPr>
      </w:pPr>
    </w:p>
    <w:p w14:paraId="4AE7BBA2" w14:textId="77777777" w:rsidR="00C27E74" w:rsidRPr="00794DC7" w:rsidRDefault="00C27E74" w:rsidP="00C27E74">
      <w:pPr>
        <w:spacing w:after="0" w:line="240" w:lineRule="auto"/>
        <w:rPr>
          <w:rFonts w:ascii="Times New Roman" w:hAnsi="Times New Roman"/>
          <w:lang w:val="lt-LT"/>
        </w:rPr>
      </w:pPr>
    </w:p>
    <w:p w14:paraId="37160D4B"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br w:type="page"/>
      </w:r>
    </w:p>
    <w:p w14:paraId="6408CF1C"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lastRenderedPageBreak/>
        <w:t>INFORMACIJA ANT IŠORINĖS PAKUOTĖS</w:t>
      </w:r>
    </w:p>
    <w:p w14:paraId="40FE4F58"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7736CB91"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KARTONO DĖŽUTĖ</w:t>
      </w:r>
    </w:p>
    <w:p w14:paraId="0C2C6966" w14:textId="77777777" w:rsidR="00C27E74" w:rsidRPr="00794DC7" w:rsidRDefault="00C27E74" w:rsidP="00C27E74">
      <w:pPr>
        <w:spacing w:after="0" w:line="240" w:lineRule="auto"/>
        <w:rPr>
          <w:rFonts w:ascii="Times New Roman" w:hAnsi="Times New Roman"/>
          <w:lang w:val="lt-LT"/>
        </w:rPr>
      </w:pPr>
    </w:p>
    <w:p w14:paraId="1ED41AF0" w14:textId="77777777" w:rsidR="00C27E74" w:rsidRPr="00794DC7" w:rsidRDefault="00C27E74" w:rsidP="00C27E74">
      <w:pPr>
        <w:spacing w:after="0" w:line="240" w:lineRule="auto"/>
        <w:rPr>
          <w:rFonts w:ascii="Times New Roman" w:hAnsi="Times New Roman"/>
          <w:lang w:val="lt-LT"/>
        </w:rPr>
      </w:pPr>
    </w:p>
    <w:p w14:paraId="4A1A3B75"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w:t>
      </w:r>
      <w:r w:rsidRPr="00794DC7">
        <w:rPr>
          <w:rFonts w:ascii="Times New Roman" w:hAnsi="Times New Roman"/>
          <w:b/>
          <w:lang w:val="lt-LT"/>
        </w:rPr>
        <w:tab/>
        <w:t>VAISTINIO PREPARATO PAVADINIMAS</w:t>
      </w:r>
    </w:p>
    <w:p w14:paraId="6B67E246" w14:textId="77777777" w:rsidR="00C27E74" w:rsidRPr="00794DC7" w:rsidRDefault="00C27E74" w:rsidP="00C27E74">
      <w:pPr>
        <w:spacing w:after="0" w:line="240" w:lineRule="auto"/>
        <w:rPr>
          <w:rFonts w:ascii="Times New Roman" w:hAnsi="Times New Roman"/>
          <w:lang w:val="lt-LT"/>
        </w:rPr>
      </w:pPr>
    </w:p>
    <w:p w14:paraId="0B60916B"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Baclosal 25 mg tabletės</w:t>
      </w:r>
    </w:p>
    <w:p w14:paraId="12B75E43" w14:textId="6C8E6EED" w:rsidR="00C27E74" w:rsidRPr="00794DC7" w:rsidRDefault="00964D10" w:rsidP="00C27E74">
      <w:pPr>
        <w:spacing w:after="0" w:line="240" w:lineRule="auto"/>
        <w:rPr>
          <w:rFonts w:ascii="Times New Roman" w:hAnsi="Times New Roman"/>
          <w:i/>
          <w:lang w:val="lt-LT"/>
        </w:rPr>
      </w:pPr>
      <w:r>
        <w:rPr>
          <w:rFonts w:ascii="Times New Roman" w:hAnsi="Times New Roman"/>
          <w:i/>
          <w:lang w:val="lt-LT"/>
        </w:rPr>
        <w:t>B</w:t>
      </w:r>
      <w:r w:rsidR="00C27E74" w:rsidRPr="00794DC7">
        <w:rPr>
          <w:rFonts w:ascii="Times New Roman" w:hAnsi="Times New Roman"/>
          <w:i/>
          <w:lang w:val="lt-LT"/>
        </w:rPr>
        <w:t>aclofenum</w:t>
      </w:r>
    </w:p>
    <w:p w14:paraId="1FA7E025" w14:textId="77777777" w:rsidR="00C27E74" w:rsidRPr="00794DC7" w:rsidRDefault="00C27E74" w:rsidP="00C27E74">
      <w:pPr>
        <w:spacing w:after="0" w:line="240" w:lineRule="auto"/>
        <w:rPr>
          <w:rFonts w:ascii="Times New Roman" w:hAnsi="Times New Roman"/>
          <w:lang w:val="lt-LT"/>
        </w:rPr>
      </w:pPr>
    </w:p>
    <w:p w14:paraId="064EC0F0" w14:textId="77777777" w:rsidR="00C27E74" w:rsidRPr="00794DC7" w:rsidRDefault="00C27E74" w:rsidP="00C27E74">
      <w:pPr>
        <w:spacing w:after="0" w:line="240" w:lineRule="auto"/>
        <w:rPr>
          <w:rFonts w:ascii="Times New Roman" w:hAnsi="Times New Roman"/>
          <w:lang w:val="lt-LT"/>
        </w:rPr>
      </w:pPr>
    </w:p>
    <w:p w14:paraId="164C7455"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2.</w:t>
      </w:r>
      <w:r w:rsidRPr="00794DC7">
        <w:rPr>
          <w:rFonts w:ascii="Times New Roman" w:hAnsi="Times New Roman"/>
          <w:b/>
          <w:lang w:val="lt-LT"/>
        </w:rPr>
        <w:tab/>
        <w:t>VEIKLIOJI MEDŽIAGA IR JOS KIEKIS</w:t>
      </w:r>
    </w:p>
    <w:p w14:paraId="0E179CC0" w14:textId="77777777" w:rsidR="00C27E74" w:rsidRPr="00794DC7" w:rsidRDefault="00C27E74" w:rsidP="00C27E74">
      <w:pPr>
        <w:spacing w:after="0" w:line="240" w:lineRule="auto"/>
        <w:rPr>
          <w:rFonts w:ascii="Times New Roman" w:hAnsi="Times New Roman"/>
          <w:lang w:val="lt-LT"/>
        </w:rPr>
      </w:pPr>
    </w:p>
    <w:p w14:paraId="3AE52A3F"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Kiekvienoje tabletėje yra 25 mg baklofeno.</w:t>
      </w:r>
    </w:p>
    <w:p w14:paraId="04928B15" w14:textId="77777777" w:rsidR="00C27E74" w:rsidRPr="00794DC7" w:rsidRDefault="00C27E74" w:rsidP="00C27E74">
      <w:pPr>
        <w:spacing w:after="0" w:line="240" w:lineRule="auto"/>
        <w:rPr>
          <w:rFonts w:ascii="Times New Roman" w:hAnsi="Times New Roman"/>
          <w:lang w:val="lt-LT"/>
        </w:rPr>
      </w:pPr>
    </w:p>
    <w:p w14:paraId="04EE5017" w14:textId="77777777" w:rsidR="00C27E74" w:rsidRPr="00794DC7" w:rsidRDefault="00C27E74" w:rsidP="00C27E74">
      <w:pPr>
        <w:spacing w:after="0" w:line="240" w:lineRule="auto"/>
        <w:rPr>
          <w:rFonts w:ascii="Times New Roman" w:hAnsi="Times New Roman"/>
          <w:lang w:val="lt-LT"/>
        </w:rPr>
      </w:pPr>
    </w:p>
    <w:p w14:paraId="45834351"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3.</w:t>
      </w:r>
      <w:r w:rsidRPr="00794DC7">
        <w:rPr>
          <w:rFonts w:ascii="Times New Roman" w:hAnsi="Times New Roman"/>
          <w:b/>
          <w:lang w:val="lt-LT"/>
        </w:rPr>
        <w:tab/>
        <w:t>PAGALBINIŲ MEDŽIAGŲ SĄRAŠAS</w:t>
      </w:r>
    </w:p>
    <w:p w14:paraId="57BA66C5" w14:textId="77777777" w:rsidR="00C27E74" w:rsidRPr="00794DC7" w:rsidRDefault="00C27E74" w:rsidP="00C27E74">
      <w:pPr>
        <w:spacing w:after="0" w:line="240" w:lineRule="auto"/>
        <w:rPr>
          <w:rFonts w:ascii="Times New Roman" w:hAnsi="Times New Roman"/>
          <w:lang w:val="lt-LT"/>
        </w:rPr>
      </w:pPr>
    </w:p>
    <w:p w14:paraId="2505866F" w14:textId="51E24174"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Sudėtyje yra laktozės.</w:t>
      </w:r>
      <w:r w:rsidR="0060526E">
        <w:rPr>
          <w:rFonts w:ascii="Times New Roman" w:hAnsi="Times New Roman"/>
          <w:lang w:val="lt-LT"/>
        </w:rPr>
        <w:t xml:space="preserve"> </w:t>
      </w:r>
      <w:r w:rsidR="0060526E" w:rsidRPr="0060526E">
        <w:rPr>
          <w:rFonts w:ascii="Times New Roman" w:hAnsi="Times New Roman"/>
          <w:lang w:val="lt-LT"/>
        </w:rPr>
        <w:t>Daugiau informacijos žr. pakuotės lapelyje.</w:t>
      </w:r>
    </w:p>
    <w:p w14:paraId="60031542" w14:textId="77777777" w:rsidR="00C27E74" w:rsidRPr="00794DC7" w:rsidRDefault="00C27E74" w:rsidP="00C27E74">
      <w:pPr>
        <w:spacing w:after="0" w:line="240" w:lineRule="auto"/>
        <w:rPr>
          <w:rFonts w:ascii="Times New Roman" w:hAnsi="Times New Roman"/>
          <w:lang w:val="lt-LT"/>
        </w:rPr>
      </w:pPr>
    </w:p>
    <w:p w14:paraId="71536302" w14:textId="77777777" w:rsidR="00C27E74" w:rsidRPr="00794DC7" w:rsidRDefault="00C27E74" w:rsidP="00C27E74">
      <w:pPr>
        <w:spacing w:after="0" w:line="240" w:lineRule="auto"/>
        <w:rPr>
          <w:rFonts w:ascii="Times New Roman" w:hAnsi="Times New Roman"/>
          <w:lang w:val="lt-LT"/>
        </w:rPr>
      </w:pPr>
    </w:p>
    <w:p w14:paraId="270A425B"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4.</w:t>
      </w:r>
      <w:r w:rsidRPr="00794DC7">
        <w:rPr>
          <w:rFonts w:ascii="Times New Roman" w:hAnsi="Times New Roman"/>
          <w:b/>
          <w:lang w:val="lt-LT"/>
        </w:rPr>
        <w:tab/>
        <w:t>FARMACINĖ FORMA IR KIEKIS PAKUOTĖJE</w:t>
      </w:r>
    </w:p>
    <w:p w14:paraId="4FA075FF" w14:textId="77777777" w:rsidR="00C27E74" w:rsidRPr="00794DC7" w:rsidRDefault="00C27E74" w:rsidP="00C27E74">
      <w:pPr>
        <w:spacing w:after="0" w:line="240" w:lineRule="auto"/>
        <w:rPr>
          <w:rFonts w:ascii="Times New Roman" w:hAnsi="Times New Roman"/>
          <w:lang w:val="lt-LT"/>
        </w:rPr>
      </w:pPr>
    </w:p>
    <w:p w14:paraId="59DBA8C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50 tablečių</w:t>
      </w:r>
    </w:p>
    <w:p w14:paraId="5AE6BEC5" w14:textId="77777777" w:rsidR="00C27E74" w:rsidRPr="00794DC7" w:rsidRDefault="00C27E74" w:rsidP="00C27E74">
      <w:pPr>
        <w:spacing w:after="0" w:line="240" w:lineRule="auto"/>
        <w:rPr>
          <w:rFonts w:ascii="Times New Roman" w:hAnsi="Times New Roman"/>
          <w:lang w:val="lt-LT"/>
        </w:rPr>
      </w:pPr>
    </w:p>
    <w:p w14:paraId="61317BA8" w14:textId="77777777" w:rsidR="00C27E74" w:rsidRPr="00794DC7" w:rsidRDefault="00C27E74" w:rsidP="00C27E74">
      <w:pPr>
        <w:spacing w:after="0" w:line="240" w:lineRule="auto"/>
        <w:rPr>
          <w:rFonts w:ascii="Times New Roman" w:hAnsi="Times New Roman"/>
          <w:lang w:val="lt-LT"/>
        </w:rPr>
      </w:pPr>
    </w:p>
    <w:p w14:paraId="4261D20B"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5.</w:t>
      </w:r>
      <w:r w:rsidRPr="00794DC7">
        <w:rPr>
          <w:rFonts w:ascii="Times New Roman" w:hAnsi="Times New Roman"/>
          <w:b/>
          <w:lang w:val="lt-LT"/>
        </w:rPr>
        <w:tab/>
        <w:t>VARTOJIMO METODAS IR BŪDAS</w:t>
      </w:r>
    </w:p>
    <w:p w14:paraId="3DC3CD0F" w14:textId="77777777" w:rsidR="00C27E74" w:rsidRPr="00794DC7" w:rsidRDefault="00C27E74" w:rsidP="00C27E74">
      <w:pPr>
        <w:spacing w:after="0" w:line="240" w:lineRule="auto"/>
        <w:rPr>
          <w:rFonts w:ascii="Times New Roman" w:hAnsi="Times New Roman"/>
          <w:lang w:val="lt-LT"/>
        </w:rPr>
      </w:pPr>
    </w:p>
    <w:p w14:paraId="1B9E82DB"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Vartoti per burną.</w:t>
      </w:r>
    </w:p>
    <w:p w14:paraId="2B0ECD33"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Prieš vartojimą perskaitykite pakuotės lapelį.</w:t>
      </w:r>
    </w:p>
    <w:p w14:paraId="71E2D57F" w14:textId="77777777" w:rsidR="00C27E74" w:rsidRPr="00794DC7" w:rsidRDefault="00C27E74" w:rsidP="00C27E74">
      <w:pPr>
        <w:spacing w:after="0" w:line="240" w:lineRule="auto"/>
        <w:rPr>
          <w:rFonts w:ascii="Times New Roman" w:hAnsi="Times New Roman"/>
          <w:lang w:val="lt-LT"/>
        </w:rPr>
      </w:pPr>
    </w:p>
    <w:p w14:paraId="26255D47" w14:textId="77777777" w:rsidR="00C27E74" w:rsidRPr="00794DC7" w:rsidRDefault="00C27E74" w:rsidP="00C27E74">
      <w:pPr>
        <w:spacing w:after="0" w:line="240" w:lineRule="auto"/>
        <w:rPr>
          <w:rFonts w:ascii="Times New Roman" w:hAnsi="Times New Roman"/>
          <w:lang w:val="lt-LT"/>
        </w:rPr>
      </w:pPr>
    </w:p>
    <w:p w14:paraId="02783541"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794DC7">
        <w:rPr>
          <w:rFonts w:ascii="Times New Roman" w:hAnsi="Times New Roman"/>
          <w:b/>
          <w:lang w:val="lt-LT"/>
        </w:rPr>
        <w:t>6.</w:t>
      </w:r>
      <w:r w:rsidRPr="00794DC7">
        <w:rPr>
          <w:rFonts w:ascii="Times New Roman" w:hAnsi="Times New Roman"/>
          <w:b/>
          <w:lang w:val="lt-LT"/>
        </w:rPr>
        <w:tab/>
        <w:t>SPECIALUS ĮSPĖJIMAS, KAD VAISTINĮ PREPARATĄ BŪTINA LAIKYTI VAIKAMS NEPASTEBIMOJE IR NEPASIEKIAMOJE VIETOJE</w:t>
      </w:r>
    </w:p>
    <w:p w14:paraId="589FA487" w14:textId="77777777" w:rsidR="00C27E74" w:rsidRPr="00794DC7" w:rsidRDefault="00C27E74" w:rsidP="00C27E74">
      <w:pPr>
        <w:spacing w:after="0" w:line="240" w:lineRule="auto"/>
        <w:rPr>
          <w:rFonts w:ascii="Times New Roman" w:hAnsi="Times New Roman"/>
          <w:lang w:val="lt-LT"/>
        </w:rPr>
      </w:pPr>
    </w:p>
    <w:p w14:paraId="7F77A56F"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Laikyti vaikams nepastebimoje ir nepasiekiamoje vietoje.</w:t>
      </w:r>
    </w:p>
    <w:p w14:paraId="2C1294BA" w14:textId="77777777" w:rsidR="00C27E74" w:rsidRPr="00794DC7" w:rsidRDefault="00C27E74" w:rsidP="00C27E74">
      <w:pPr>
        <w:spacing w:after="0" w:line="240" w:lineRule="auto"/>
        <w:rPr>
          <w:rFonts w:ascii="Times New Roman" w:hAnsi="Times New Roman"/>
          <w:lang w:val="lt-LT"/>
        </w:rPr>
      </w:pPr>
    </w:p>
    <w:p w14:paraId="5FE071B8" w14:textId="77777777" w:rsidR="00C27E74" w:rsidRPr="00794DC7" w:rsidRDefault="00C27E74" w:rsidP="00C27E74">
      <w:pPr>
        <w:spacing w:after="0" w:line="240" w:lineRule="auto"/>
        <w:rPr>
          <w:rFonts w:ascii="Times New Roman" w:hAnsi="Times New Roman"/>
          <w:lang w:val="lt-LT"/>
        </w:rPr>
      </w:pPr>
    </w:p>
    <w:p w14:paraId="40778AFE"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7.</w:t>
      </w:r>
      <w:r w:rsidRPr="00794DC7">
        <w:rPr>
          <w:rFonts w:ascii="Times New Roman" w:hAnsi="Times New Roman"/>
          <w:b/>
          <w:lang w:val="lt-LT"/>
        </w:rPr>
        <w:tab/>
        <w:t>KITAS SPECIALUS ĮSPĖJIMAS (JEI REIKIA)</w:t>
      </w:r>
    </w:p>
    <w:p w14:paraId="451C025F" w14:textId="77777777" w:rsidR="00C27E74" w:rsidRPr="00794DC7" w:rsidRDefault="00C27E74" w:rsidP="00C27E74">
      <w:pPr>
        <w:spacing w:after="0" w:line="240" w:lineRule="auto"/>
        <w:rPr>
          <w:rFonts w:ascii="Times New Roman" w:hAnsi="Times New Roman"/>
          <w:lang w:val="lt-LT"/>
        </w:rPr>
      </w:pPr>
    </w:p>
    <w:p w14:paraId="5E93D705"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Dėmesio</w:t>
      </w:r>
      <w:r w:rsidRPr="00794DC7">
        <w:rPr>
          <w:rFonts w:ascii="Times New Roman" w:hAnsi="Times New Roman"/>
          <w:lang w:val="lt-LT"/>
        </w:rPr>
        <w:sym w:font="Symbol" w:char="F021"/>
      </w:r>
      <w:r w:rsidRPr="00794DC7">
        <w:rPr>
          <w:rFonts w:ascii="Times New Roman" w:hAnsi="Times New Roman"/>
          <w:lang w:val="lt-LT"/>
        </w:rPr>
        <w:t xml:space="preserve"> Vaistas gali sutrikdyti psichomotorinį aktyvumą.</w:t>
      </w:r>
    </w:p>
    <w:p w14:paraId="68ACB2DB" w14:textId="77777777" w:rsidR="00C27E74" w:rsidRPr="00794DC7" w:rsidRDefault="00C27E74" w:rsidP="00C27E74">
      <w:pPr>
        <w:spacing w:after="0" w:line="240" w:lineRule="auto"/>
        <w:rPr>
          <w:rFonts w:ascii="Times New Roman" w:hAnsi="Times New Roman"/>
          <w:lang w:val="lt-LT"/>
        </w:rPr>
      </w:pPr>
    </w:p>
    <w:p w14:paraId="445665CF" w14:textId="77777777" w:rsidR="00C27E74" w:rsidRPr="00794DC7" w:rsidRDefault="00C27E74" w:rsidP="00C27E74">
      <w:pPr>
        <w:spacing w:after="0" w:line="240" w:lineRule="auto"/>
        <w:rPr>
          <w:rFonts w:ascii="Times New Roman" w:hAnsi="Times New Roman"/>
          <w:lang w:val="lt-LT"/>
        </w:rPr>
      </w:pPr>
    </w:p>
    <w:p w14:paraId="418C7F68"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8.</w:t>
      </w:r>
      <w:r w:rsidRPr="00794DC7">
        <w:rPr>
          <w:rFonts w:ascii="Times New Roman" w:hAnsi="Times New Roman"/>
          <w:b/>
          <w:lang w:val="lt-LT"/>
        </w:rPr>
        <w:tab/>
        <w:t>TINKAMUMO LAIKAS</w:t>
      </w:r>
    </w:p>
    <w:p w14:paraId="46007E04" w14:textId="77777777" w:rsidR="00C27E74" w:rsidRPr="00794DC7" w:rsidRDefault="00C27E74" w:rsidP="00C27E74">
      <w:pPr>
        <w:spacing w:after="0" w:line="240" w:lineRule="auto"/>
        <w:rPr>
          <w:rFonts w:ascii="Times New Roman" w:hAnsi="Times New Roman"/>
          <w:lang w:val="lt-LT"/>
        </w:rPr>
      </w:pPr>
    </w:p>
    <w:p w14:paraId="1BEF3300"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EXP:</w:t>
      </w:r>
      <w:r w:rsidRPr="00794DC7">
        <w:rPr>
          <w:rFonts w:ascii="Times New Roman" w:hAnsi="Times New Roman"/>
          <w:lang w:val="lt-LT"/>
        </w:rPr>
        <w:t xml:space="preserve"> {mm/MMMM}</w:t>
      </w:r>
    </w:p>
    <w:p w14:paraId="42844EC8" w14:textId="77777777" w:rsidR="00C27E74" w:rsidRPr="00794DC7" w:rsidRDefault="00C27E74" w:rsidP="00C27E74">
      <w:pPr>
        <w:spacing w:after="0" w:line="240" w:lineRule="auto"/>
        <w:rPr>
          <w:rFonts w:ascii="Times New Roman" w:hAnsi="Times New Roman"/>
          <w:lang w:val="lt-LT"/>
        </w:rPr>
      </w:pPr>
    </w:p>
    <w:p w14:paraId="68CF28F1" w14:textId="77777777" w:rsidR="00C27E74" w:rsidRPr="00794DC7" w:rsidRDefault="00C27E74" w:rsidP="00C27E74">
      <w:pPr>
        <w:spacing w:after="0" w:line="240" w:lineRule="auto"/>
        <w:rPr>
          <w:rFonts w:ascii="Times New Roman" w:hAnsi="Times New Roman"/>
          <w:lang w:val="lt-LT"/>
        </w:rPr>
      </w:pPr>
    </w:p>
    <w:p w14:paraId="6E62A108"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9.</w:t>
      </w:r>
      <w:r w:rsidRPr="00794DC7">
        <w:rPr>
          <w:rFonts w:ascii="Times New Roman" w:hAnsi="Times New Roman"/>
          <w:b/>
          <w:lang w:val="lt-LT"/>
        </w:rPr>
        <w:tab/>
        <w:t>SPECIALIOS LAIKYMO SĄLYGOS</w:t>
      </w:r>
    </w:p>
    <w:p w14:paraId="58C896EE" w14:textId="77777777" w:rsidR="00C27E74" w:rsidRPr="00794DC7" w:rsidRDefault="00C27E74" w:rsidP="00C27E74">
      <w:pPr>
        <w:spacing w:after="0" w:line="240" w:lineRule="auto"/>
        <w:rPr>
          <w:rFonts w:ascii="Times New Roman" w:hAnsi="Times New Roman"/>
          <w:lang w:val="lt-LT"/>
        </w:rPr>
      </w:pPr>
    </w:p>
    <w:p w14:paraId="22531F60"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Laikyti ne aukštesnėje kaip 25 </w:t>
      </w:r>
      <w:r w:rsidRPr="00794DC7">
        <w:rPr>
          <w:rFonts w:ascii="Times New Roman" w:hAnsi="Times New Roman"/>
          <w:lang w:val="lt-LT"/>
        </w:rPr>
        <w:sym w:font="Symbol" w:char="F0B0"/>
      </w:r>
      <w:r w:rsidRPr="00794DC7">
        <w:rPr>
          <w:rFonts w:ascii="Times New Roman" w:hAnsi="Times New Roman"/>
          <w:lang w:val="lt-LT"/>
        </w:rPr>
        <w:t xml:space="preserve">C temperatūroje. </w:t>
      </w:r>
    </w:p>
    <w:p w14:paraId="69E76377" w14:textId="77777777" w:rsidR="00C27E74" w:rsidRPr="00794DC7" w:rsidRDefault="00C27E74" w:rsidP="00C27E74">
      <w:pPr>
        <w:spacing w:after="0" w:line="240" w:lineRule="auto"/>
        <w:rPr>
          <w:rFonts w:ascii="Times New Roman" w:hAnsi="Times New Roman"/>
          <w:lang w:val="lt-LT"/>
        </w:rPr>
      </w:pPr>
      <w:r w:rsidRPr="00592F19">
        <w:rPr>
          <w:rFonts w:ascii="Times New Roman" w:hAnsi="Times New Roman"/>
          <w:lang w:val="lt-LT"/>
        </w:rPr>
        <w:t>Laikyti gamintojo pakuotėje</w:t>
      </w:r>
      <w:r w:rsidRPr="00794DC7">
        <w:rPr>
          <w:rFonts w:ascii="Times New Roman" w:hAnsi="Times New Roman"/>
          <w:lang w:val="lt-LT"/>
        </w:rPr>
        <w:t xml:space="preserve">, kad vaistas būtų apsaugotas nuo šviesos ir drėgmės. </w:t>
      </w:r>
    </w:p>
    <w:p w14:paraId="6CDFB1E8" w14:textId="77777777" w:rsidR="00C27E74" w:rsidRPr="00794DC7" w:rsidRDefault="00C27E74" w:rsidP="00C27E74">
      <w:pPr>
        <w:spacing w:after="0" w:line="240" w:lineRule="auto"/>
        <w:rPr>
          <w:rFonts w:ascii="Times New Roman" w:hAnsi="Times New Roman"/>
          <w:lang w:val="lt-LT"/>
        </w:rPr>
      </w:pPr>
    </w:p>
    <w:p w14:paraId="5CB8FDC7" w14:textId="77777777" w:rsidR="00C27E74" w:rsidRPr="00794DC7" w:rsidRDefault="00C27E74" w:rsidP="00C27E74">
      <w:pPr>
        <w:spacing w:after="0" w:line="240" w:lineRule="auto"/>
        <w:rPr>
          <w:rFonts w:ascii="Times New Roman" w:hAnsi="Times New Roman"/>
          <w:lang w:val="lt-LT"/>
        </w:rPr>
      </w:pPr>
    </w:p>
    <w:p w14:paraId="3FEC95BB"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794DC7">
        <w:rPr>
          <w:rFonts w:ascii="Times New Roman" w:hAnsi="Times New Roman"/>
          <w:b/>
          <w:lang w:val="lt-LT"/>
        </w:rPr>
        <w:lastRenderedPageBreak/>
        <w:t>10.</w:t>
      </w:r>
      <w:r w:rsidRPr="00794DC7">
        <w:rPr>
          <w:rFonts w:ascii="Times New Roman" w:hAnsi="Times New Roman"/>
          <w:b/>
          <w:lang w:val="lt-LT"/>
        </w:rPr>
        <w:tab/>
        <w:t>SPECIALIOS ATSARGUMO PRIEMONĖS DĖL NESUVARTOTO VAISTINIO PREPARATO AR JO ATLIEKŲ TVARKYMO (JEI REIKIA)</w:t>
      </w:r>
    </w:p>
    <w:p w14:paraId="723909FC" w14:textId="77777777" w:rsidR="00C27E74" w:rsidRPr="00794DC7" w:rsidRDefault="00C27E74" w:rsidP="00C27E74">
      <w:pPr>
        <w:spacing w:after="0" w:line="240" w:lineRule="auto"/>
        <w:rPr>
          <w:rFonts w:ascii="Times New Roman" w:hAnsi="Times New Roman"/>
          <w:lang w:val="lt-LT"/>
        </w:rPr>
      </w:pPr>
    </w:p>
    <w:p w14:paraId="11410DB3" w14:textId="77777777" w:rsidR="00C27E74" w:rsidRPr="00794DC7" w:rsidRDefault="00C27E74" w:rsidP="00C27E74">
      <w:pPr>
        <w:spacing w:after="0" w:line="240" w:lineRule="auto"/>
        <w:rPr>
          <w:rFonts w:ascii="Times New Roman" w:hAnsi="Times New Roman"/>
          <w:lang w:val="lt-LT"/>
        </w:rPr>
      </w:pPr>
    </w:p>
    <w:p w14:paraId="07B736F7"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11.</w:t>
      </w:r>
      <w:r w:rsidRPr="00794DC7">
        <w:rPr>
          <w:rFonts w:ascii="Times New Roman" w:hAnsi="Times New Roman"/>
          <w:b/>
          <w:lang w:val="lt-LT"/>
        </w:rPr>
        <w:tab/>
        <w:t>REGISTRUOTOJO PAVADINIMAS IR ADRESAS</w:t>
      </w:r>
    </w:p>
    <w:p w14:paraId="1AC45848" w14:textId="77777777" w:rsidR="00C27E74" w:rsidRPr="00794DC7" w:rsidRDefault="00C27E74" w:rsidP="00C27E74">
      <w:pPr>
        <w:spacing w:after="0" w:line="240" w:lineRule="auto"/>
        <w:rPr>
          <w:rFonts w:ascii="Times New Roman" w:hAnsi="Times New Roman"/>
          <w:lang w:val="lt-LT"/>
        </w:rPr>
      </w:pPr>
    </w:p>
    <w:p w14:paraId="797B7E9F"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(logo) POLPHARMA</w:t>
      </w:r>
    </w:p>
    <w:p w14:paraId="0955A6F5"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Zakłady Farmaceutyczne POLPHARMA S.A.</w:t>
      </w:r>
    </w:p>
    <w:p w14:paraId="39743130" w14:textId="7EB3F17C" w:rsidR="00E440A7" w:rsidRDefault="00E440A7" w:rsidP="00E440A7">
      <w:pPr>
        <w:spacing w:after="0" w:line="240" w:lineRule="auto"/>
        <w:rPr>
          <w:rFonts w:ascii="Times New Roman" w:hAnsi="Times New Roman"/>
          <w:lang w:val="lt-LT"/>
        </w:rPr>
      </w:pPr>
      <w:r>
        <w:rPr>
          <w:rFonts w:ascii="Times New Roman" w:hAnsi="Times New Roman"/>
          <w:lang w:val="lt-LT"/>
        </w:rPr>
        <w:t xml:space="preserve">ul. Pelplińska 19, 83-200 Starogard Gdański </w:t>
      </w:r>
    </w:p>
    <w:p w14:paraId="41CE6FD6"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Lenkija </w:t>
      </w:r>
    </w:p>
    <w:p w14:paraId="27A54E2B" w14:textId="77777777" w:rsidR="00C27E74" w:rsidRPr="00794DC7" w:rsidRDefault="00C27E74" w:rsidP="00C27E74">
      <w:pPr>
        <w:spacing w:after="0" w:line="240" w:lineRule="auto"/>
        <w:rPr>
          <w:rFonts w:ascii="Times New Roman" w:hAnsi="Times New Roman"/>
          <w:lang w:val="lt-LT"/>
        </w:rPr>
      </w:pPr>
    </w:p>
    <w:p w14:paraId="0BB490E8" w14:textId="77777777" w:rsidR="00C27E74" w:rsidRPr="00794DC7" w:rsidRDefault="00C27E74" w:rsidP="00C27E74">
      <w:pPr>
        <w:spacing w:after="0" w:line="240" w:lineRule="auto"/>
        <w:rPr>
          <w:rFonts w:ascii="Times New Roman" w:hAnsi="Times New Roman"/>
          <w:lang w:val="lt-LT"/>
        </w:rPr>
      </w:pPr>
    </w:p>
    <w:p w14:paraId="2927BA1F"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12.</w:t>
      </w:r>
      <w:r w:rsidRPr="00794DC7">
        <w:rPr>
          <w:rFonts w:ascii="Times New Roman" w:hAnsi="Times New Roman"/>
          <w:b/>
          <w:lang w:val="lt-LT"/>
        </w:rPr>
        <w:tab/>
        <w:t xml:space="preserve">REGISTRACIJOS PAŽYMĖJIMO NUMERIS </w:t>
      </w:r>
    </w:p>
    <w:p w14:paraId="741C06AF" w14:textId="77777777" w:rsidR="00C27E74" w:rsidRPr="00794DC7" w:rsidRDefault="00C27E74" w:rsidP="00C27E74">
      <w:pPr>
        <w:spacing w:after="0" w:line="240" w:lineRule="auto"/>
        <w:rPr>
          <w:rFonts w:ascii="Times New Roman" w:hAnsi="Times New Roman"/>
          <w:highlight w:val="yellow"/>
          <w:lang w:val="lt-LT"/>
        </w:rPr>
      </w:pPr>
    </w:p>
    <w:p w14:paraId="7239561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LT/1/97/1372/002</w:t>
      </w:r>
    </w:p>
    <w:p w14:paraId="1CA8AD90" w14:textId="77777777" w:rsidR="00C27E74" w:rsidRPr="00794DC7" w:rsidRDefault="00C27E74" w:rsidP="00C27E74">
      <w:pPr>
        <w:spacing w:after="0" w:line="240" w:lineRule="auto"/>
        <w:rPr>
          <w:rFonts w:ascii="Times New Roman" w:hAnsi="Times New Roman"/>
          <w:lang w:val="lt-LT"/>
        </w:rPr>
      </w:pPr>
    </w:p>
    <w:p w14:paraId="0E1734DF" w14:textId="77777777" w:rsidR="00C27E74" w:rsidRPr="00794DC7" w:rsidRDefault="00C27E74" w:rsidP="00C27E74">
      <w:pPr>
        <w:spacing w:after="0" w:line="240" w:lineRule="auto"/>
        <w:rPr>
          <w:rFonts w:ascii="Times New Roman" w:hAnsi="Times New Roman"/>
          <w:lang w:val="lt-LT"/>
        </w:rPr>
      </w:pPr>
    </w:p>
    <w:p w14:paraId="2B541466"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13.</w:t>
      </w:r>
      <w:r w:rsidRPr="00794DC7">
        <w:rPr>
          <w:rFonts w:ascii="Times New Roman" w:hAnsi="Times New Roman"/>
          <w:b/>
          <w:lang w:val="lt-LT"/>
        </w:rPr>
        <w:tab/>
        <w:t>SERIJOS NUMERIS</w:t>
      </w:r>
    </w:p>
    <w:p w14:paraId="539F482C" w14:textId="77777777" w:rsidR="00C27E74" w:rsidRPr="00794DC7" w:rsidRDefault="00C27E74" w:rsidP="00C27E74">
      <w:pPr>
        <w:spacing w:after="0" w:line="240" w:lineRule="auto"/>
        <w:rPr>
          <w:rFonts w:ascii="Times New Roman" w:hAnsi="Times New Roman"/>
          <w:lang w:val="lt-LT"/>
        </w:rPr>
      </w:pPr>
    </w:p>
    <w:p w14:paraId="20A0A5E4"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Lot:</w:t>
      </w:r>
    </w:p>
    <w:p w14:paraId="4E08D081" w14:textId="77777777" w:rsidR="00C27E74" w:rsidRPr="00794DC7" w:rsidRDefault="00C27E74" w:rsidP="00C27E74">
      <w:pPr>
        <w:spacing w:after="0" w:line="240" w:lineRule="auto"/>
        <w:rPr>
          <w:rFonts w:ascii="Times New Roman" w:hAnsi="Times New Roman"/>
          <w:lang w:val="lt-LT"/>
        </w:rPr>
      </w:pPr>
    </w:p>
    <w:p w14:paraId="4333B2F0" w14:textId="77777777" w:rsidR="00C27E74" w:rsidRPr="00794DC7" w:rsidRDefault="00C27E74" w:rsidP="00C27E74">
      <w:pPr>
        <w:spacing w:after="0" w:line="240" w:lineRule="auto"/>
        <w:rPr>
          <w:rFonts w:ascii="Times New Roman" w:hAnsi="Times New Roman"/>
          <w:lang w:val="lt-LT"/>
        </w:rPr>
      </w:pPr>
    </w:p>
    <w:p w14:paraId="3164855E"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14.</w:t>
      </w:r>
      <w:r w:rsidRPr="00794DC7">
        <w:rPr>
          <w:rFonts w:ascii="Times New Roman" w:hAnsi="Times New Roman"/>
          <w:b/>
          <w:lang w:val="lt-LT"/>
        </w:rPr>
        <w:tab/>
        <w:t>PARDAVIMO (IŠDAVIMO) TVARKA</w:t>
      </w:r>
    </w:p>
    <w:p w14:paraId="785D3B5D" w14:textId="77777777" w:rsidR="00C27E74" w:rsidRPr="00794DC7" w:rsidRDefault="00C27E74" w:rsidP="00C27E74">
      <w:pPr>
        <w:spacing w:after="0" w:line="240" w:lineRule="auto"/>
        <w:rPr>
          <w:rFonts w:ascii="Times New Roman" w:hAnsi="Times New Roman"/>
          <w:lang w:val="lt-LT"/>
        </w:rPr>
      </w:pPr>
    </w:p>
    <w:p w14:paraId="2BBB6548"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Receptinis </w:t>
      </w:r>
      <w:r w:rsidRPr="00592F19">
        <w:rPr>
          <w:rFonts w:ascii="Times New Roman" w:hAnsi="Times New Roman"/>
          <w:lang w:val="lt-LT"/>
        </w:rPr>
        <w:t>vaistas</w:t>
      </w:r>
      <w:r w:rsidRPr="00794DC7">
        <w:rPr>
          <w:rFonts w:ascii="Times New Roman" w:hAnsi="Times New Roman"/>
          <w:lang w:val="lt-LT"/>
        </w:rPr>
        <w:t>.</w:t>
      </w:r>
    </w:p>
    <w:p w14:paraId="4F2956CB" w14:textId="77777777" w:rsidR="00C27E74" w:rsidRPr="00794DC7" w:rsidRDefault="00C27E74" w:rsidP="00C27E74">
      <w:pPr>
        <w:spacing w:after="0" w:line="240" w:lineRule="auto"/>
        <w:rPr>
          <w:rFonts w:ascii="Times New Roman" w:hAnsi="Times New Roman"/>
          <w:lang w:val="lt-LT"/>
        </w:rPr>
      </w:pPr>
    </w:p>
    <w:p w14:paraId="7FF38933" w14:textId="77777777" w:rsidR="00C27E74" w:rsidRPr="00794DC7" w:rsidRDefault="00C27E74" w:rsidP="00C27E74">
      <w:pPr>
        <w:spacing w:after="0" w:line="240" w:lineRule="auto"/>
        <w:rPr>
          <w:rFonts w:ascii="Times New Roman" w:hAnsi="Times New Roman"/>
          <w:lang w:val="lt-LT"/>
        </w:rPr>
      </w:pPr>
    </w:p>
    <w:p w14:paraId="3CE37977"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15.</w:t>
      </w:r>
      <w:r w:rsidRPr="00794DC7">
        <w:rPr>
          <w:rFonts w:ascii="Times New Roman" w:hAnsi="Times New Roman"/>
          <w:b/>
          <w:lang w:val="lt-LT"/>
        </w:rPr>
        <w:tab/>
        <w:t>VARTOJIMO INSTRUKCIJA</w:t>
      </w:r>
    </w:p>
    <w:p w14:paraId="7DB7A185" w14:textId="77777777" w:rsidR="00C27E74" w:rsidRPr="00794DC7" w:rsidRDefault="00C27E74" w:rsidP="00C27E74">
      <w:pPr>
        <w:spacing w:after="0" w:line="240" w:lineRule="auto"/>
        <w:rPr>
          <w:rFonts w:ascii="Times New Roman" w:hAnsi="Times New Roman"/>
          <w:lang w:val="lt-LT"/>
        </w:rPr>
      </w:pPr>
    </w:p>
    <w:p w14:paraId="08BC5C9D" w14:textId="77777777" w:rsidR="00C27E74" w:rsidRPr="00794DC7" w:rsidRDefault="00C27E74" w:rsidP="00C27E74">
      <w:pPr>
        <w:spacing w:after="0" w:line="240" w:lineRule="auto"/>
        <w:rPr>
          <w:rFonts w:ascii="Times New Roman" w:hAnsi="Times New Roman"/>
          <w:lang w:val="lt-LT"/>
        </w:rPr>
      </w:pPr>
    </w:p>
    <w:p w14:paraId="3D3998B9"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16.</w:t>
      </w:r>
      <w:r w:rsidRPr="00794DC7">
        <w:rPr>
          <w:rFonts w:ascii="Times New Roman" w:hAnsi="Times New Roman"/>
          <w:b/>
          <w:lang w:val="lt-LT"/>
        </w:rPr>
        <w:tab/>
        <w:t>INFORMACIJA BRAILIO RAŠTU</w:t>
      </w:r>
    </w:p>
    <w:p w14:paraId="65A4D90E" w14:textId="77777777" w:rsidR="00C27E74" w:rsidRPr="00794DC7" w:rsidRDefault="00C27E74" w:rsidP="00C27E74">
      <w:pPr>
        <w:spacing w:after="0" w:line="240" w:lineRule="auto"/>
        <w:rPr>
          <w:rFonts w:ascii="Times New Roman" w:hAnsi="Times New Roman"/>
          <w:lang w:val="lt-LT"/>
        </w:rPr>
      </w:pPr>
    </w:p>
    <w:p w14:paraId="0027E4DA"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Baclosal 25 mg</w:t>
      </w:r>
    </w:p>
    <w:p w14:paraId="15832EDA" w14:textId="77777777" w:rsidR="00C27E74" w:rsidRPr="00794DC7" w:rsidRDefault="00C27E74" w:rsidP="00C27E74">
      <w:pPr>
        <w:spacing w:after="0" w:line="240" w:lineRule="auto"/>
        <w:rPr>
          <w:rFonts w:ascii="Times New Roman" w:hAnsi="Times New Roman"/>
          <w:lang w:val="lt-LT"/>
        </w:rPr>
      </w:pPr>
    </w:p>
    <w:p w14:paraId="64A928C0" w14:textId="77777777" w:rsidR="00C27E74" w:rsidRPr="00794DC7" w:rsidRDefault="00C27E74" w:rsidP="00C27E74">
      <w:pPr>
        <w:spacing w:after="0" w:line="240" w:lineRule="auto"/>
        <w:contextualSpacing/>
        <w:rPr>
          <w:rFonts w:ascii="Times New Roman" w:hAnsi="Times New Roman"/>
          <w:shd w:val="clear" w:color="auto" w:fill="CCCCCC"/>
          <w:lang w:val="lt-LT"/>
        </w:rPr>
      </w:pPr>
    </w:p>
    <w:p w14:paraId="488D47DD" w14:textId="77777777" w:rsidR="00C27E74" w:rsidRPr="00592F19" w:rsidRDefault="00C27E74" w:rsidP="00C27E74">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lang w:val="lt-LT"/>
        </w:rPr>
      </w:pPr>
      <w:r w:rsidRPr="00592F19">
        <w:rPr>
          <w:rFonts w:ascii="Times New Roman" w:hAnsi="Times New Roman"/>
          <w:b/>
          <w:noProof/>
          <w:lang w:val="lt-LT"/>
        </w:rPr>
        <w:t>17.</w:t>
      </w:r>
      <w:r w:rsidRPr="00592F19">
        <w:rPr>
          <w:rFonts w:ascii="Times New Roman" w:hAnsi="Times New Roman"/>
          <w:b/>
          <w:noProof/>
          <w:lang w:val="lt-LT"/>
        </w:rPr>
        <w:tab/>
        <w:t>UNIKALUS IDENTIFIKATORIUS – 2D BRŪKŠNINIS KODAS</w:t>
      </w:r>
    </w:p>
    <w:p w14:paraId="6F0ACDD6" w14:textId="77777777" w:rsidR="00C27E74" w:rsidRPr="00592F19" w:rsidRDefault="00C27E74" w:rsidP="00C27E74">
      <w:pPr>
        <w:spacing w:after="0" w:line="240" w:lineRule="auto"/>
        <w:contextualSpacing/>
        <w:rPr>
          <w:rFonts w:ascii="Times New Roman" w:hAnsi="Times New Roman"/>
          <w:noProof/>
          <w:lang w:val="lt-LT"/>
        </w:rPr>
      </w:pPr>
    </w:p>
    <w:p w14:paraId="0C8781CF" w14:textId="77777777" w:rsidR="00C27E74" w:rsidRPr="00592F19" w:rsidRDefault="00C27E74" w:rsidP="00C27E74">
      <w:pPr>
        <w:spacing w:after="0" w:line="240" w:lineRule="auto"/>
        <w:contextualSpacing/>
        <w:rPr>
          <w:rFonts w:ascii="Times New Roman" w:hAnsi="Times New Roman"/>
          <w:noProof/>
          <w:shd w:val="clear" w:color="auto" w:fill="CCCCCC"/>
          <w:lang w:val="lt-LT"/>
        </w:rPr>
      </w:pPr>
      <w:r w:rsidRPr="00592F19">
        <w:rPr>
          <w:rFonts w:ascii="Times New Roman" w:hAnsi="Times New Roman"/>
          <w:highlight w:val="lightGray"/>
          <w:lang w:val="lt-LT"/>
        </w:rPr>
        <w:t>2D brūkšninis kodas su nurodytu unikaliu identifikatoriumi.</w:t>
      </w:r>
    </w:p>
    <w:p w14:paraId="458B8770" w14:textId="77777777" w:rsidR="00C27E74" w:rsidRPr="00592F19" w:rsidRDefault="00C27E74" w:rsidP="00C27E74">
      <w:pPr>
        <w:spacing w:after="0" w:line="240" w:lineRule="auto"/>
        <w:contextualSpacing/>
        <w:rPr>
          <w:rFonts w:ascii="Times New Roman" w:hAnsi="Times New Roman"/>
          <w:noProof/>
          <w:lang w:val="lt-LT"/>
        </w:rPr>
      </w:pPr>
    </w:p>
    <w:p w14:paraId="14D7B818" w14:textId="77777777" w:rsidR="00C27E74" w:rsidRPr="00592F19" w:rsidRDefault="00C27E74" w:rsidP="00C27E74">
      <w:pPr>
        <w:spacing w:after="0" w:line="240" w:lineRule="auto"/>
        <w:contextualSpacing/>
        <w:rPr>
          <w:rFonts w:ascii="Times New Roman" w:hAnsi="Times New Roman"/>
          <w:noProof/>
          <w:lang w:val="lt-LT"/>
        </w:rPr>
      </w:pPr>
    </w:p>
    <w:p w14:paraId="32BE337B" w14:textId="77777777" w:rsidR="00C27E74" w:rsidRPr="00592F19" w:rsidRDefault="00C27E74" w:rsidP="00C27E74">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lang w:val="lt-LT"/>
        </w:rPr>
      </w:pPr>
      <w:r w:rsidRPr="00592F19">
        <w:rPr>
          <w:rFonts w:ascii="Times New Roman" w:hAnsi="Times New Roman"/>
          <w:b/>
          <w:noProof/>
          <w:lang w:val="lt-LT"/>
        </w:rPr>
        <w:t>18.</w:t>
      </w:r>
      <w:r w:rsidRPr="00592F19">
        <w:rPr>
          <w:rFonts w:ascii="Times New Roman" w:hAnsi="Times New Roman"/>
          <w:b/>
          <w:noProof/>
          <w:lang w:val="lt-LT"/>
        </w:rPr>
        <w:tab/>
        <w:t>UNIKALUS IDENTIFIKATORIUS – ŽMONĖMS SUPRANTAMI DUOMENYS</w:t>
      </w:r>
    </w:p>
    <w:p w14:paraId="45C9C974" w14:textId="77777777" w:rsidR="00C27E74" w:rsidRPr="00592F19" w:rsidRDefault="00C27E74" w:rsidP="00C27E74">
      <w:pPr>
        <w:spacing w:after="0" w:line="240" w:lineRule="auto"/>
        <w:contextualSpacing/>
        <w:rPr>
          <w:rFonts w:ascii="Times New Roman" w:hAnsi="Times New Roman"/>
          <w:noProof/>
          <w:lang w:val="lt-LT"/>
        </w:rPr>
      </w:pPr>
    </w:p>
    <w:p w14:paraId="694243D3" w14:textId="77777777" w:rsidR="00C27E74" w:rsidRPr="00592F19" w:rsidRDefault="00C27E74" w:rsidP="00C27E74">
      <w:pPr>
        <w:spacing w:after="0" w:line="240" w:lineRule="auto"/>
        <w:contextualSpacing/>
        <w:rPr>
          <w:rFonts w:ascii="Times New Roman" w:hAnsi="Times New Roman"/>
          <w:lang w:val="lt-LT"/>
        </w:rPr>
      </w:pPr>
      <w:r w:rsidRPr="00592F19">
        <w:rPr>
          <w:rFonts w:ascii="Times New Roman" w:hAnsi="Times New Roman"/>
          <w:lang w:val="lt-LT"/>
        </w:rPr>
        <w:t>PC: {numeris}</w:t>
      </w:r>
    </w:p>
    <w:p w14:paraId="2E30E9F1" w14:textId="77777777" w:rsidR="00C27E74" w:rsidRPr="00592F19" w:rsidRDefault="00C27E74" w:rsidP="00C27E74">
      <w:pPr>
        <w:spacing w:after="0" w:line="240" w:lineRule="auto"/>
        <w:contextualSpacing/>
        <w:rPr>
          <w:rFonts w:ascii="Times New Roman" w:hAnsi="Times New Roman"/>
          <w:lang w:val="lt-LT"/>
        </w:rPr>
      </w:pPr>
      <w:r w:rsidRPr="00592F19">
        <w:rPr>
          <w:rFonts w:ascii="Times New Roman" w:hAnsi="Times New Roman"/>
          <w:lang w:val="lt-LT"/>
        </w:rPr>
        <w:t>SN: {numeris}</w:t>
      </w:r>
    </w:p>
    <w:p w14:paraId="258B98CC" w14:textId="77777777" w:rsidR="00C27E74" w:rsidRPr="00592F19" w:rsidRDefault="00C27E74" w:rsidP="00C27E74">
      <w:pPr>
        <w:spacing w:after="0" w:line="240" w:lineRule="auto"/>
        <w:contextualSpacing/>
        <w:rPr>
          <w:rFonts w:ascii="Times New Roman" w:hAnsi="Times New Roman"/>
          <w:noProof/>
          <w:vanish/>
          <w:lang w:val="lt-LT"/>
        </w:rPr>
      </w:pPr>
      <w:r w:rsidRPr="00592F19">
        <w:rPr>
          <w:rFonts w:ascii="Times New Roman" w:hAnsi="Times New Roman"/>
          <w:highlight w:val="lightGray"/>
          <w:lang w:val="lt-LT"/>
        </w:rPr>
        <w:t>NN: {numeris}</w:t>
      </w:r>
    </w:p>
    <w:p w14:paraId="77718034" w14:textId="77777777" w:rsidR="00C27E74" w:rsidRPr="00592F19" w:rsidRDefault="00C27E74" w:rsidP="00C27E74">
      <w:pPr>
        <w:spacing w:after="0" w:line="240" w:lineRule="auto"/>
        <w:contextualSpacing/>
        <w:rPr>
          <w:rFonts w:ascii="Times New Roman" w:hAnsi="Times New Roman"/>
          <w:noProof/>
          <w:vanish/>
          <w:lang w:val="lt-LT"/>
        </w:rPr>
      </w:pPr>
    </w:p>
    <w:p w14:paraId="585050A3" w14:textId="77777777" w:rsidR="00C27E74" w:rsidRPr="00592F19" w:rsidRDefault="00C27E74" w:rsidP="00C27E74">
      <w:pPr>
        <w:spacing w:after="0" w:line="240" w:lineRule="auto"/>
        <w:contextualSpacing/>
        <w:rPr>
          <w:rFonts w:ascii="Times New Roman" w:hAnsi="Times New Roman"/>
          <w:lang w:val="lt-LT"/>
        </w:rPr>
      </w:pPr>
    </w:p>
    <w:p w14:paraId="1C325FE6" w14:textId="77777777" w:rsidR="00C27E74" w:rsidRPr="00592F19" w:rsidRDefault="00C27E74" w:rsidP="00C27E74">
      <w:pPr>
        <w:spacing w:after="0" w:line="240" w:lineRule="auto"/>
        <w:rPr>
          <w:rFonts w:ascii="Times New Roman" w:hAnsi="Times New Roman"/>
          <w:lang w:val="lt-LT"/>
        </w:rPr>
      </w:pPr>
    </w:p>
    <w:p w14:paraId="5395B67F" w14:textId="77777777" w:rsidR="00C27E74" w:rsidRPr="00592F19" w:rsidRDefault="00C27E74" w:rsidP="00C27E74">
      <w:pPr>
        <w:spacing w:after="0" w:line="240" w:lineRule="auto"/>
        <w:rPr>
          <w:rFonts w:ascii="Times New Roman" w:hAnsi="Times New Roman"/>
          <w:lang w:val="lt-LT"/>
        </w:rPr>
      </w:pPr>
    </w:p>
    <w:p w14:paraId="31870BF7" w14:textId="77777777" w:rsidR="00C27E74" w:rsidRPr="00592F19" w:rsidRDefault="00C27E74" w:rsidP="00C27E74">
      <w:pPr>
        <w:spacing w:after="0" w:line="240" w:lineRule="auto"/>
        <w:rPr>
          <w:rFonts w:ascii="Times New Roman" w:hAnsi="Times New Roman"/>
          <w:lang w:val="lt-LT"/>
        </w:rPr>
      </w:pPr>
    </w:p>
    <w:p w14:paraId="24E2D6CD" w14:textId="77777777" w:rsidR="00C27E74" w:rsidRPr="00794DC7" w:rsidRDefault="00C27E74" w:rsidP="00C27E74">
      <w:pPr>
        <w:spacing w:after="0" w:line="240" w:lineRule="auto"/>
        <w:rPr>
          <w:rFonts w:ascii="Times New Roman" w:hAnsi="Times New Roman"/>
          <w:lang w:val="lt-LT"/>
        </w:rPr>
      </w:pPr>
    </w:p>
    <w:p w14:paraId="2D5748AC" w14:textId="77777777" w:rsidR="00C27E74" w:rsidRPr="00794DC7" w:rsidRDefault="00C27E74" w:rsidP="00C27E74">
      <w:pPr>
        <w:spacing w:after="0" w:line="240" w:lineRule="auto"/>
        <w:rPr>
          <w:rFonts w:ascii="Times New Roman" w:hAnsi="Times New Roman"/>
          <w:lang w:val="lt-LT"/>
        </w:rPr>
      </w:pPr>
    </w:p>
    <w:p w14:paraId="088BABEE" w14:textId="77777777" w:rsidR="00C27E74" w:rsidRPr="00794DC7" w:rsidRDefault="00C27E74" w:rsidP="00C27E74">
      <w:pPr>
        <w:spacing w:after="0" w:line="240" w:lineRule="auto"/>
        <w:rPr>
          <w:rFonts w:ascii="Times New Roman" w:hAnsi="Times New Roman"/>
          <w:lang w:val="lt-LT"/>
        </w:rPr>
      </w:pPr>
    </w:p>
    <w:p w14:paraId="714F7AD6" w14:textId="77777777" w:rsidR="00C27E74" w:rsidRPr="00794DC7" w:rsidRDefault="00C27E74" w:rsidP="00C27E74">
      <w:pPr>
        <w:spacing w:after="0" w:line="240" w:lineRule="auto"/>
        <w:rPr>
          <w:rFonts w:ascii="Times New Roman" w:hAnsi="Times New Roman"/>
          <w:lang w:val="lt-LT"/>
        </w:rPr>
      </w:pPr>
    </w:p>
    <w:p w14:paraId="1128587C"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br w:type="page"/>
      </w:r>
    </w:p>
    <w:p w14:paraId="53D74086"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lastRenderedPageBreak/>
        <w:t>MINIMALI INFORMACIJA ANT MAŽŲ VIDINIŲ PAKUOČIŲ</w:t>
      </w:r>
    </w:p>
    <w:p w14:paraId="03D3265B"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56732415"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92F19">
        <w:rPr>
          <w:rFonts w:ascii="Times New Roman" w:hAnsi="Times New Roman"/>
          <w:b/>
          <w:noProof/>
          <w:lang w:val="lt-LT"/>
        </w:rPr>
        <w:t>POLIPROPILENO</w:t>
      </w:r>
      <w:r w:rsidRPr="00794DC7">
        <w:rPr>
          <w:rFonts w:ascii="Times New Roman" w:hAnsi="Times New Roman"/>
          <w:b/>
          <w:lang w:val="lt-LT"/>
        </w:rPr>
        <w:t xml:space="preserve"> TALPYKLĖ</w:t>
      </w:r>
    </w:p>
    <w:p w14:paraId="1A3C2E38" w14:textId="77777777" w:rsidR="00C27E74" w:rsidRPr="00794DC7" w:rsidRDefault="00C27E74" w:rsidP="00C27E74">
      <w:pPr>
        <w:spacing w:after="0" w:line="240" w:lineRule="auto"/>
        <w:rPr>
          <w:rFonts w:ascii="Times New Roman" w:hAnsi="Times New Roman"/>
          <w:lang w:val="lt-LT"/>
        </w:rPr>
      </w:pPr>
    </w:p>
    <w:p w14:paraId="11C5E619" w14:textId="77777777" w:rsidR="00C27E74" w:rsidRPr="00794DC7" w:rsidRDefault="00C27E74" w:rsidP="00C27E74">
      <w:pPr>
        <w:spacing w:after="0" w:line="240" w:lineRule="auto"/>
        <w:rPr>
          <w:rFonts w:ascii="Times New Roman" w:hAnsi="Times New Roman"/>
          <w:lang w:val="lt-LT"/>
        </w:rPr>
      </w:pPr>
    </w:p>
    <w:p w14:paraId="7019190F"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w:t>
      </w:r>
      <w:r w:rsidRPr="00794DC7">
        <w:rPr>
          <w:rFonts w:ascii="Times New Roman" w:hAnsi="Times New Roman"/>
          <w:b/>
          <w:lang w:val="lt-LT"/>
        </w:rPr>
        <w:tab/>
        <w:t>VAISTINIO PREPARATO PAVADINIMAS IR VARTOJIMO BŪDAS</w:t>
      </w:r>
    </w:p>
    <w:p w14:paraId="0DE33556" w14:textId="77777777" w:rsidR="00C27E74" w:rsidRPr="00794DC7" w:rsidRDefault="00C27E74" w:rsidP="00C27E74">
      <w:pPr>
        <w:spacing w:after="0" w:line="240" w:lineRule="auto"/>
        <w:rPr>
          <w:rFonts w:ascii="Times New Roman" w:hAnsi="Times New Roman"/>
          <w:lang w:val="lt-LT"/>
        </w:rPr>
      </w:pPr>
    </w:p>
    <w:p w14:paraId="6081D279"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Baclosal 10 mg tabletės</w:t>
      </w:r>
    </w:p>
    <w:p w14:paraId="6F744891" w14:textId="1FE2A132" w:rsidR="00C27E74" w:rsidRPr="00794DC7" w:rsidRDefault="00964D10" w:rsidP="00C27E74">
      <w:pPr>
        <w:spacing w:after="0" w:line="240" w:lineRule="auto"/>
        <w:rPr>
          <w:rFonts w:ascii="Times New Roman" w:hAnsi="Times New Roman"/>
          <w:i/>
          <w:lang w:val="lt-LT"/>
        </w:rPr>
      </w:pPr>
      <w:r>
        <w:rPr>
          <w:rFonts w:ascii="Times New Roman" w:hAnsi="Times New Roman"/>
          <w:i/>
          <w:lang w:val="lt-LT"/>
        </w:rPr>
        <w:t>B</w:t>
      </w:r>
      <w:r w:rsidR="00C27E74" w:rsidRPr="00794DC7">
        <w:rPr>
          <w:rFonts w:ascii="Times New Roman" w:hAnsi="Times New Roman"/>
          <w:i/>
          <w:lang w:val="lt-LT"/>
        </w:rPr>
        <w:t>aclofenum</w:t>
      </w:r>
    </w:p>
    <w:p w14:paraId="5B10CFFF" w14:textId="77777777" w:rsidR="00C27E74" w:rsidRPr="00794DC7" w:rsidRDefault="00C27E74" w:rsidP="00C27E74">
      <w:pPr>
        <w:spacing w:after="0" w:line="240" w:lineRule="auto"/>
        <w:rPr>
          <w:rFonts w:ascii="Times New Roman" w:hAnsi="Times New Roman"/>
          <w:lang w:val="lt-LT"/>
        </w:rPr>
      </w:pPr>
    </w:p>
    <w:p w14:paraId="2F084414"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Vartoti per burną.</w:t>
      </w:r>
    </w:p>
    <w:p w14:paraId="6B286FF5" w14:textId="77777777" w:rsidR="00C27E74" w:rsidRPr="00794DC7" w:rsidRDefault="00C27E74" w:rsidP="00C27E74">
      <w:pPr>
        <w:spacing w:after="0" w:line="240" w:lineRule="auto"/>
        <w:rPr>
          <w:rFonts w:ascii="Times New Roman" w:hAnsi="Times New Roman"/>
          <w:lang w:val="lt-LT"/>
        </w:rPr>
      </w:pPr>
    </w:p>
    <w:p w14:paraId="095BE8CB" w14:textId="77777777" w:rsidR="00C27E74" w:rsidRPr="00794DC7" w:rsidRDefault="00C27E74" w:rsidP="00C27E74">
      <w:pPr>
        <w:spacing w:after="0" w:line="240" w:lineRule="auto"/>
        <w:rPr>
          <w:rFonts w:ascii="Times New Roman" w:hAnsi="Times New Roman"/>
          <w:lang w:val="lt-LT"/>
        </w:rPr>
      </w:pPr>
    </w:p>
    <w:p w14:paraId="25FE5EAF"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2.</w:t>
      </w:r>
      <w:r w:rsidRPr="00794DC7">
        <w:rPr>
          <w:rFonts w:ascii="Times New Roman" w:hAnsi="Times New Roman"/>
          <w:b/>
          <w:lang w:val="lt-LT"/>
        </w:rPr>
        <w:tab/>
        <w:t>VARTOJIMO METODAS</w:t>
      </w:r>
    </w:p>
    <w:p w14:paraId="2A831620" w14:textId="77777777" w:rsidR="00C27E74" w:rsidRPr="00794DC7" w:rsidRDefault="00C27E74" w:rsidP="00C27E74">
      <w:pPr>
        <w:spacing w:after="0" w:line="240" w:lineRule="auto"/>
        <w:rPr>
          <w:rFonts w:ascii="Times New Roman" w:hAnsi="Times New Roman"/>
          <w:lang w:val="lt-LT"/>
        </w:rPr>
      </w:pPr>
    </w:p>
    <w:p w14:paraId="01F48619" w14:textId="77777777" w:rsidR="00C27E74" w:rsidRPr="00794DC7" w:rsidRDefault="00C27E74" w:rsidP="00C27E74">
      <w:pPr>
        <w:spacing w:after="0" w:line="240" w:lineRule="auto"/>
        <w:rPr>
          <w:rFonts w:ascii="Times New Roman" w:hAnsi="Times New Roman"/>
          <w:lang w:val="lt-LT"/>
        </w:rPr>
      </w:pPr>
    </w:p>
    <w:p w14:paraId="1CC9109A"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3.</w:t>
      </w:r>
      <w:r w:rsidRPr="00794DC7">
        <w:rPr>
          <w:rFonts w:ascii="Times New Roman" w:hAnsi="Times New Roman"/>
          <w:b/>
          <w:lang w:val="lt-LT"/>
        </w:rPr>
        <w:tab/>
        <w:t>TINKAMUMO LAIKAS</w:t>
      </w:r>
    </w:p>
    <w:p w14:paraId="688E9B2B" w14:textId="77777777" w:rsidR="00C27E74" w:rsidRPr="00794DC7" w:rsidRDefault="00C27E74" w:rsidP="00C27E74">
      <w:pPr>
        <w:spacing w:after="0" w:line="240" w:lineRule="auto"/>
        <w:rPr>
          <w:rFonts w:ascii="Times New Roman" w:hAnsi="Times New Roman"/>
          <w:lang w:val="lt-LT"/>
        </w:rPr>
      </w:pPr>
    </w:p>
    <w:p w14:paraId="41E3AC71"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EXP</w:t>
      </w:r>
      <w:r w:rsidRPr="00794DC7">
        <w:rPr>
          <w:rFonts w:ascii="Times New Roman" w:hAnsi="Times New Roman"/>
          <w:lang w:val="lt-LT"/>
        </w:rPr>
        <w:t xml:space="preserve"> {mm/MMMM}</w:t>
      </w:r>
    </w:p>
    <w:p w14:paraId="565B5380" w14:textId="77777777" w:rsidR="00C27E74" w:rsidRPr="00794DC7" w:rsidRDefault="00C27E74" w:rsidP="00C27E74">
      <w:pPr>
        <w:spacing w:after="0" w:line="240" w:lineRule="auto"/>
        <w:rPr>
          <w:rFonts w:ascii="Times New Roman" w:hAnsi="Times New Roman"/>
          <w:lang w:val="lt-LT"/>
        </w:rPr>
      </w:pPr>
    </w:p>
    <w:p w14:paraId="089F3749" w14:textId="77777777" w:rsidR="00C27E74" w:rsidRPr="00794DC7" w:rsidRDefault="00C27E74" w:rsidP="00C27E74">
      <w:pPr>
        <w:spacing w:after="0" w:line="240" w:lineRule="auto"/>
        <w:rPr>
          <w:rFonts w:ascii="Times New Roman" w:hAnsi="Times New Roman"/>
          <w:lang w:val="lt-LT"/>
        </w:rPr>
      </w:pPr>
    </w:p>
    <w:p w14:paraId="5F18A091"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4.</w:t>
      </w:r>
      <w:r w:rsidRPr="00794DC7">
        <w:rPr>
          <w:rFonts w:ascii="Times New Roman" w:hAnsi="Times New Roman"/>
          <w:b/>
          <w:lang w:val="lt-LT"/>
        </w:rPr>
        <w:tab/>
        <w:t>SERIJOS NUMERIS</w:t>
      </w:r>
    </w:p>
    <w:p w14:paraId="4ED4CB98" w14:textId="77777777" w:rsidR="00C27E74" w:rsidRPr="00794DC7" w:rsidRDefault="00C27E74" w:rsidP="00C27E74">
      <w:pPr>
        <w:spacing w:after="0" w:line="240" w:lineRule="auto"/>
        <w:rPr>
          <w:rFonts w:ascii="Times New Roman" w:hAnsi="Times New Roman"/>
          <w:lang w:val="lt-LT"/>
        </w:rPr>
      </w:pPr>
    </w:p>
    <w:p w14:paraId="549355CB"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Lot</w:t>
      </w:r>
    </w:p>
    <w:p w14:paraId="334F22D7" w14:textId="77777777" w:rsidR="00C27E74" w:rsidRPr="00794DC7" w:rsidRDefault="00C27E74" w:rsidP="00C27E74">
      <w:pPr>
        <w:spacing w:after="0" w:line="240" w:lineRule="auto"/>
        <w:rPr>
          <w:rFonts w:ascii="Times New Roman" w:hAnsi="Times New Roman"/>
          <w:lang w:val="lt-LT"/>
        </w:rPr>
      </w:pPr>
    </w:p>
    <w:p w14:paraId="7DF860A0" w14:textId="77777777" w:rsidR="00C27E74" w:rsidRPr="00794DC7" w:rsidRDefault="00C27E74" w:rsidP="00C27E74">
      <w:pPr>
        <w:spacing w:after="0" w:line="240" w:lineRule="auto"/>
        <w:rPr>
          <w:rFonts w:ascii="Times New Roman" w:hAnsi="Times New Roman"/>
          <w:lang w:val="lt-LT"/>
        </w:rPr>
      </w:pPr>
    </w:p>
    <w:p w14:paraId="3C9FE81D"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5.</w:t>
      </w:r>
      <w:r w:rsidRPr="00794DC7">
        <w:rPr>
          <w:rFonts w:ascii="Times New Roman" w:hAnsi="Times New Roman"/>
          <w:b/>
          <w:lang w:val="lt-LT"/>
        </w:rPr>
        <w:tab/>
        <w:t>KIEKIS (MASĖ, TŪRIS ARBA VIENETAI)</w:t>
      </w:r>
    </w:p>
    <w:p w14:paraId="5D988277" w14:textId="77777777" w:rsidR="00C27E74" w:rsidRPr="00794DC7" w:rsidRDefault="00C27E74" w:rsidP="00C27E74">
      <w:pPr>
        <w:spacing w:after="0" w:line="240" w:lineRule="auto"/>
        <w:rPr>
          <w:rFonts w:ascii="Times New Roman" w:hAnsi="Times New Roman"/>
          <w:lang w:val="lt-LT"/>
        </w:rPr>
      </w:pPr>
    </w:p>
    <w:p w14:paraId="3ED1F894"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50 tablečių</w:t>
      </w:r>
    </w:p>
    <w:p w14:paraId="183A2E71" w14:textId="77777777" w:rsidR="00C27E74" w:rsidRPr="00794DC7" w:rsidRDefault="00C27E74" w:rsidP="00C27E74">
      <w:pPr>
        <w:spacing w:after="0" w:line="240" w:lineRule="auto"/>
        <w:rPr>
          <w:rFonts w:ascii="Times New Roman" w:hAnsi="Times New Roman"/>
          <w:lang w:val="lt-LT"/>
        </w:rPr>
      </w:pPr>
    </w:p>
    <w:p w14:paraId="0B147561" w14:textId="77777777" w:rsidR="00C27E74" w:rsidRPr="00794DC7" w:rsidRDefault="00C27E74" w:rsidP="00C27E74">
      <w:pPr>
        <w:spacing w:after="0" w:line="240" w:lineRule="auto"/>
        <w:rPr>
          <w:rFonts w:ascii="Times New Roman" w:hAnsi="Times New Roman"/>
          <w:lang w:val="lt-LT"/>
        </w:rPr>
      </w:pPr>
    </w:p>
    <w:p w14:paraId="2AE7B2ED"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6.</w:t>
      </w:r>
      <w:r w:rsidRPr="00794DC7">
        <w:rPr>
          <w:rFonts w:ascii="Times New Roman" w:hAnsi="Times New Roman"/>
          <w:b/>
          <w:lang w:val="lt-LT"/>
        </w:rPr>
        <w:tab/>
        <w:t>KITA</w:t>
      </w:r>
    </w:p>
    <w:p w14:paraId="15C7F9C7" w14:textId="77777777" w:rsidR="00C27E74" w:rsidRPr="00794DC7" w:rsidRDefault="00C27E74" w:rsidP="00C27E74">
      <w:pPr>
        <w:spacing w:after="0" w:line="240" w:lineRule="auto"/>
        <w:rPr>
          <w:rFonts w:ascii="Times New Roman" w:hAnsi="Times New Roman"/>
          <w:lang w:val="lt-LT"/>
        </w:rPr>
      </w:pPr>
    </w:p>
    <w:p w14:paraId="33C60C4E"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(logo) POLPHARMA</w:t>
      </w:r>
    </w:p>
    <w:p w14:paraId="4FD2CAFA" w14:textId="77777777" w:rsidR="00C27E74" w:rsidRPr="00794DC7" w:rsidRDefault="00C27E74" w:rsidP="00C27E74">
      <w:pPr>
        <w:spacing w:after="0" w:line="240" w:lineRule="auto"/>
        <w:rPr>
          <w:rFonts w:ascii="Times New Roman" w:hAnsi="Times New Roman"/>
          <w:lang w:val="lt-LT"/>
        </w:rPr>
      </w:pPr>
    </w:p>
    <w:p w14:paraId="64C1ACF6" w14:textId="77777777" w:rsidR="00C27E74" w:rsidRPr="00794DC7" w:rsidRDefault="00C27E74" w:rsidP="00C27E74">
      <w:pPr>
        <w:spacing w:after="0" w:line="240" w:lineRule="auto"/>
        <w:rPr>
          <w:rFonts w:ascii="Times New Roman" w:hAnsi="Times New Roman"/>
          <w:lang w:val="lt-LT"/>
        </w:rPr>
      </w:pPr>
    </w:p>
    <w:p w14:paraId="751558E4" w14:textId="77777777" w:rsidR="00C27E74" w:rsidRPr="00794DC7" w:rsidRDefault="00C27E74" w:rsidP="00C27E74">
      <w:pPr>
        <w:spacing w:after="0" w:line="240" w:lineRule="auto"/>
        <w:rPr>
          <w:rFonts w:ascii="Times New Roman" w:hAnsi="Times New Roman"/>
          <w:lang w:val="lt-LT"/>
        </w:rPr>
      </w:pPr>
    </w:p>
    <w:p w14:paraId="4F0028E0" w14:textId="77777777" w:rsidR="00C27E74" w:rsidRPr="00794DC7" w:rsidRDefault="00C27E74" w:rsidP="00C27E74">
      <w:pPr>
        <w:spacing w:after="0" w:line="240" w:lineRule="auto"/>
        <w:rPr>
          <w:rFonts w:ascii="Times New Roman" w:hAnsi="Times New Roman"/>
          <w:lang w:val="lt-LT"/>
        </w:rPr>
      </w:pPr>
    </w:p>
    <w:p w14:paraId="542CF191" w14:textId="77777777" w:rsidR="00C27E74" w:rsidRPr="00794DC7" w:rsidRDefault="00C27E74" w:rsidP="00C27E74">
      <w:pPr>
        <w:spacing w:after="0" w:line="240" w:lineRule="auto"/>
        <w:rPr>
          <w:rFonts w:ascii="Times New Roman" w:hAnsi="Times New Roman"/>
          <w:lang w:val="lt-LT"/>
        </w:rPr>
      </w:pPr>
    </w:p>
    <w:p w14:paraId="5B3C197F" w14:textId="77777777" w:rsidR="00C27E74" w:rsidRPr="00794DC7" w:rsidRDefault="00C27E74" w:rsidP="00C27E74">
      <w:pPr>
        <w:spacing w:after="0" w:line="240" w:lineRule="auto"/>
        <w:rPr>
          <w:rFonts w:ascii="Times New Roman" w:hAnsi="Times New Roman"/>
          <w:lang w:val="lt-LT"/>
        </w:rPr>
      </w:pPr>
    </w:p>
    <w:p w14:paraId="2BAB0477" w14:textId="77777777" w:rsidR="00C27E74" w:rsidRPr="00794DC7" w:rsidRDefault="00C27E74" w:rsidP="00C27E74">
      <w:pPr>
        <w:spacing w:after="0" w:line="240" w:lineRule="auto"/>
        <w:rPr>
          <w:rFonts w:ascii="Times New Roman" w:hAnsi="Times New Roman"/>
          <w:lang w:val="lt-LT"/>
        </w:rPr>
      </w:pPr>
    </w:p>
    <w:p w14:paraId="5AD70F36"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br w:type="page"/>
      </w:r>
    </w:p>
    <w:p w14:paraId="076F7D7C"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lastRenderedPageBreak/>
        <w:t>MINIMALI INFORMACIJA ANT MAŽŲ VIDINIŲ PAKUOČIŲ</w:t>
      </w:r>
    </w:p>
    <w:p w14:paraId="5B2DC2FB"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059DF539"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92F19">
        <w:rPr>
          <w:rFonts w:ascii="Times New Roman" w:hAnsi="Times New Roman"/>
          <w:b/>
          <w:noProof/>
          <w:lang w:val="lt-LT"/>
        </w:rPr>
        <w:t>POLIPROPILENO</w:t>
      </w:r>
      <w:r w:rsidRPr="00794DC7">
        <w:rPr>
          <w:rFonts w:ascii="Times New Roman" w:hAnsi="Times New Roman"/>
          <w:b/>
          <w:lang w:val="lt-LT"/>
        </w:rPr>
        <w:t xml:space="preserve"> TALPYKLĖ</w:t>
      </w:r>
    </w:p>
    <w:p w14:paraId="17D53D9D" w14:textId="77777777" w:rsidR="00C27E74" w:rsidRPr="00794DC7" w:rsidRDefault="00C27E74" w:rsidP="00C27E74">
      <w:pPr>
        <w:spacing w:after="0" w:line="240" w:lineRule="auto"/>
        <w:rPr>
          <w:rFonts w:ascii="Times New Roman" w:hAnsi="Times New Roman"/>
          <w:lang w:val="lt-LT"/>
        </w:rPr>
      </w:pPr>
    </w:p>
    <w:p w14:paraId="6AA96276" w14:textId="77777777" w:rsidR="00C27E74" w:rsidRPr="00794DC7" w:rsidRDefault="00C27E74" w:rsidP="00C27E74">
      <w:pPr>
        <w:spacing w:after="0" w:line="240" w:lineRule="auto"/>
        <w:rPr>
          <w:rFonts w:ascii="Times New Roman" w:hAnsi="Times New Roman"/>
          <w:lang w:val="lt-LT"/>
        </w:rPr>
      </w:pPr>
    </w:p>
    <w:p w14:paraId="7F332C12"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1.</w:t>
      </w:r>
      <w:r w:rsidRPr="00794DC7">
        <w:rPr>
          <w:rFonts w:ascii="Times New Roman" w:hAnsi="Times New Roman"/>
          <w:b/>
          <w:lang w:val="lt-LT"/>
        </w:rPr>
        <w:tab/>
        <w:t>VAISTINIO PREPARATO PAVADINIMAS IR VARTOJIMO BŪDAS</w:t>
      </w:r>
    </w:p>
    <w:p w14:paraId="692E9B42" w14:textId="77777777" w:rsidR="00C27E74" w:rsidRPr="00794DC7" w:rsidRDefault="00C27E74" w:rsidP="00C27E74">
      <w:pPr>
        <w:spacing w:after="0" w:line="240" w:lineRule="auto"/>
        <w:rPr>
          <w:rFonts w:ascii="Times New Roman" w:hAnsi="Times New Roman"/>
          <w:lang w:val="lt-LT"/>
        </w:rPr>
      </w:pPr>
    </w:p>
    <w:p w14:paraId="3C072265"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Baclosal 25 mg tabletės</w:t>
      </w:r>
    </w:p>
    <w:p w14:paraId="78BF5A59" w14:textId="691E804B" w:rsidR="00C27E74" w:rsidRPr="00794DC7" w:rsidRDefault="00964D10" w:rsidP="00C27E74">
      <w:pPr>
        <w:spacing w:after="0" w:line="240" w:lineRule="auto"/>
        <w:rPr>
          <w:rFonts w:ascii="Times New Roman" w:hAnsi="Times New Roman"/>
          <w:i/>
          <w:lang w:val="lt-LT"/>
        </w:rPr>
      </w:pPr>
      <w:r>
        <w:rPr>
          <w:rFonts w:ascii="Times New Roman" w:hAnsi="Times New Roman"/>
          <w:i/>
          <w:lang w:val="lt-LT"/>
        </w:rPr>
        <w:t>B</w:t>
      </w:r>
      <w:r w:rsidR="00C27E74" w:rsidRPr="00794DC7">
        <w:rPr>
          <w:rFonts w:ascii="Times New Roman" w:hAnsi="Times New Roman"/>
          <w:i/>
          <w:lang w:val="lt-LT"/>
        </w:rPr>
        <w:t>aclofenum</w:t>
      </w:r>
    </w:p>
    <w:p w14:paraId="5FFA0A7B" w14:textId="77777777" w:rsidR="00C27E74" w:rsidRPr="00794DC7" w:rsidRDefault="00C27E74" w:rsidP="00C27E74">
      <w:pPr>
        <w:spacing w:after="0" w:line="240" w:lineRule="auto"/>
        <w:rPr>
          <w:rFonts w:ascii="Times New Roman" w:hAnsi="Times New Roman"/>
          <w:lang w:val="lt-LT"/>
        </w:rPr>
      </w:pPr>
    </w:p>
    <w:p w14:paraId="1670FE28"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Vartoti per burną.</w:t>
      </w:r>
    </w:p>
    <w:p w14:paraId="07D30679" w14:textId="77777777" w:rsidR="00C27E74" w:rsidRPr="00794DC7" w:rsidRDefault="00C27E74" w:rsidP="00C27E74">
      <w:pPr>
        <w:spacing w:after="0" w:line="240" w:lineRule="auto"/>
        <w:rPr>
          <w:rFonts w:ascii="Times New Roman" w:hAnsi="Times New Roman"/>
          <w:lang w:val="lt-LT"/>
        </w:rPr>
      </w:pPr>
    </w:p>
    <w:p w14:paraId="45ABFD70" w14:textId="77777777" w:rsidR="00C27E74" w:rsidRPr="00794DC7" w:rsidRDefault="00C27E74" w:rsidP="00C27E74">
      <w:pPr>
        <w:spacing w:after="0" w:line="240" w:lineRule="auto"/>
        <w:rPr>
          <w:rFonts w:ascii="Times New Roman" w:hAnsi="Times New Roman"/>
          <w:lang w:val="lt-LT"/>
        </w:rPr>
      </w:pPr>
    </w:p>
    <w:p w14:paraId="72269557"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2.</w:t>
      </w:r>
      <w:r w:rsidRPr="00794DC7">
        <w:rPr>
          <w:rFonts w:ascii="Times New Roman" w:hAnsi="Times New Roman"/>
          <w:b/>
          <w:lang w:val="lt-LT"/>
        </w:rPr>
        <w:tab/>
        <w:t>VARTOJIMO METODAS</w:t>
      </w:r>
    </w:p>
    <w:p w14:paraId="4D3C1AC6" w14:textId="77777777" w:rsidR="00C27E74" w:rsidRPr="00794DC7" w:rsidRDefault="00C27E74" w:rsidP="00C27E74">
      <w:pPr>
        <w:spacing w:after="0" w:line="240" w:lineRule="auto"/>
        <w:rPr>
          <w:rFonts w:ascii="Times New Roman" w:hAnsi="Times New Roman"/>
          <w:lang w:val="lt-LT"/>
        </w:rPr>
      </w:pPr>
    </w:p>
    <w:p w14:paraId="15DBF4A0" w14:textId="77777777" w:rsidR="00C27E74" w:rsidRPr="00794DC7" w:rsidRDefault="00C27E74" w:rsidP="00C27E74">
      <w:pPr>
        <w:spacing w:after="0" w:line="240" w:lineRule="auto"/>
        <w:rPr>
          <w:rFonts w:ascii="Times New Roman" w:hAnsi="Times New Roman"/>
          <w:lang w:val="lt-LT"/>
        </w:rPr>
      </w:pPr>
    </w:p>
    <w:p w14:paraId="324457AC"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94DC7">
        <w:rPr>
          <w:rFonts w:ascii="Times New Roman" w:hAnsi="Times New Roman"/>
          <w:b/>
          <w:lang w:val="lt-LT"/>
        </w:rPr>
        <w:t>3.</w:t>
      </w:r>
      <w:r w:rsidRPr="00794DC7">
        <w:rPr>
          <w:rFonts w:ascii="Times New Roman" w:hAnsi="Times New Roman"/>
          <w:b/>
          <w:lang w:val="lt-LT"/>
        </w:rPr>
        <w:tab/>
        <w:t>TINKAMUMO LAIKAS</w:t>
      </w:r>
    </w:p>
    <w:p w14:paraId="02E42825" w14:textId="77777777" w:rsidR="00C27E74" w:rsidRPr="00794DC7" w:rsidRDefault="00C27E74" w:rsidP="00C27E74">
      <w:pPr>
        <w:spacing w:after="0" w:line="240" w:lineRule="auto"/>
        <w:rPr>
          <w:rFonts w:ascii="Times New Roman" w:hAnsi="Times New Roman"/>
          <w:lang w:val="lt-LT"/>
        </w:rPr>
      </w:pPr>
    </w:p>
    <w:p w14:paraId="05E4D1EF"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EXP</w:t>
      </w:r>
      <w:r w:rsidRPr="00794DC7">
        <w:rPr>
          <w:rFonts w:ascii="Times New Roman" w:hAnsi="Times New Roman"/>
          <w:lang w:val="lt-LT"/>
        </w:rPr>
        <w:t xml:space="preserve"> {mm/MMMM}</w:t>
      </w:r>
    </w:p>
    <w:p w14:paraId="36568409" w14:textId="77777777" w:rsidR="00C27E74" w:rsidRPr="00794DC7" w:rsidRDefault="00C27E74" w:rsidP="00C27E74">
      <w:pPr>
        <w:spacing w:after="0" w:line="240" w:lineRule="auto"/>
        <w:rPr>
          <w:rFonts w:ascii="Times New Roman" w:hAnsi="Times New Roman"/>
          <w:lang w:val="lt-LT"/>
        </w:rPr>
      </w:pPr>
    </w:p>
    <w:p w14:paraId="30141F4F" w14:textId="77777777" w:rsidR="00C27E74" w:rsidRPr="00794DC7" w:rsidRDefault="00C27E74" w:rsidP="00C27E74">
      <w:pPr>
        <w:spacing w:after="0" w:line="240" w:lineRule="auto"/>
        <w:rPr>
          <w:rFonts w:ascii="Times New Roman" w:hAnsi="Times New Roman"/>
          <w:lang w:val="lt-LT"/>
        </w:rPr>
      </w:pPr>
    </w:p>
    <w:p w14:paraId="0F01E049"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4.</w:t>
      </w:r>
      <w:r w:rsidRPr="00794DC7">
        <w:rPr>
          <w:rFonts w:ascii="Times New Roman" w:hAnsi="Times New Roman"/>
          <w:b/>
          <w:lang w:val="lt-LT"/>
        </w:rPr>
        <w:tab/>
        <w:t>SERIJOS NUMERIS</w:t>
      </w:r>
    </w:p>
    <w:p w14:paraId="5606080A" w14:textId="77777777" w:rsidR="00C27E74" w:rsidRPr="00794DC7" w:rsidRDefault="00C27E74" w:rsidP="00C27E74">
      <w:pPr>
        <w:spacing w:after="0" w:line="240" w:lineRule="auto"/>
        <w:rPr>
          <w:rFonts w:ascii="Times New Roman" w:hAnsi="Times New Roman"/>
          <w:lang w:val="lt-LT"/>
        </w:rPr>
      </w:pPr>
    </w:p>
    <w:p w14:paraId="406F5853" w14:textId="77777777" w:rsidR="00C27E74" w:rsidRPr="00794DC7" w:rsidRDefault="00C27E74" w:rsidP="00C27E74">
      <w:pPr>
        <w:spacing w:after="0" w:line="240" w:lineRule="auto"/>
        <w:rPr>
          <w:rFonts w:ascii="Times New Roman" w:hAnsi="Times New Roman"/>
          <w:lang w:val="lt-LT"/>
        </w:rPr>
      </w:pPr>
      <w:r>
        <w:rPr>
          <w:rFonts w:ascii="Times New Roman" w:hAnsi="Times New Roman"/>
          <w:lang w:val="lt-LT"/>
        </w:rPr>
        <w:t>Lot</w:t>
      </w:r>
    </w:p>
    <w:p w14:paraId="0A9C4930" w14:textId="77777777" w:rsidR="00C27E74" w:rsidRPr="00794DC7" w:rsidRDefault="00C27E74" w:rsidP="00C27E74">
      <w:pPr>
        <w:spacing w:after="0" w:line="240" w:lineRule="auto"/>
        <w:rPr>
          <w:rFonts w:ascii="Times New Roman" w:hAnsi="Times New Roman"/>
          <w:lang w:val="lt-LT"/>
        </w:rPr>
      </w:pPr>
    </w:p>
    <w:p w14:paraId="28B07288" w14:textId="77777777" w:rsidR="00C27E74" w:rsidRPr="00794DC7" w:rsidRDefault="00C27E74" w:rsidP="00C27E74">
      <w:pPr>
        <w:spacing w:after="0" w:line="240" w:lineRule="auto"/>
        <w:rPr>
          <w:rFonts w:ascii="Times New Roman" w:hAnsi="Times New Roman"/>
          <w:lang w:val="lt-LT"/>
        </w:rPr>
      </w:pPr>
    </w:p>
    <w:p w14:paraId="142698CF"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5.</w:t>
      </w:r>
      <w:r w:rsidRPr="00794DC7">
        <w:rPr>
          <w:rFonts w:ascii="Times New Roman" w:hAnsi="Times New Roman"/>
          <w:b/>
          <w:lang w:val="lt-LT"/>
        </w:rPr>
        <w:tab/>
        <w:t>KIEKIS (MASĖ, TŪRIS ARBA VIENETAI)</w:t>
      </w:r>
    </w:p>
    <w:p w14:paraId="27C10907" w14:textId="77777777" w:rsidR="00C27E74" w:rsidRPr="00794DC7" w:rsidRDefault="00C27E74" w:rsidP="00C27E74">
      <w:pPr>
        <w:spacing w:after="0" w:line="240" w:lineRule="auto"/>
        <w:rPr>
          <w:rFonts w:ascii="Times New Roman" w:hAnsi="Times New Roman"/>
          <w:lang w:val="lt-LT"/>
        </w:rPr>
      </w:pPr>
    </w:p>
    <w:p w14:paraId="3384247D"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50 tablečių</w:t>
      </w:r>
    </w:p>
    <w:p w14:paraId="6F78AC2B" w14:textId="77777777" w:rsidR="00C27E74" w:rsidRPr="00794DC7" w:rsidRDefault="00C27E74" w:rsidP="00C27E74">
      <w:pPr>
        <w:spacing w:after="0" w:line="240" w:lineRule="auto"/>
        <w:rPr>
          <w:rFonts w:ascii="Times New Roman" w:hAnsi="Times New Roman"/>
          <w:lang w:val="lt-LT"/>
        </w:rPr>
      </w:pPr>
    </w:p>
    <w:p w14:paraId="0371E8E2" w14:textId="77777777" w:rsidR="00C27E74" w:rsidRPr="00794DC7" w:rsidRDefault="00C27E74" w:rsidP="00C27E74">
      <w:pPr>
        <w:spacing w:after="0" w:line="240" w:lineRule="auto"/>
        <w:rPr>
          <w:rFonts w:ascii="Times New Roman" w:hAnsi="Times New Roman"/>
          <w:lang w:val="lt-LT"/>
        </w:rPr>
      </w:pPr>
    </w:p>
    <w:p w14:paraId="43FFD1EF" w14:textId="77777777" w:rsidR="00C27E74" w:rsidRPr="00794DC7" w:rsidRDefault="00C27E74" w:rsidP="00C27E7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94DC7">
        <w:rPr>
          <w:rFonts w:ascii="Times New Roman" w:hAnsi="Times New Roman"/>
          <w:b/>
          <w:lang w:val="lt-LT"/>
        </w:rPr>
        <w:t>6.</w:t>
      </w:r>
      <w:r w:rsidRPr="00794DC7">
        <w:rPr>
          <w:rFonts w:ascii="Times New Roman" w:hAnsi="Times New Roman"/>
          <w:b/>
          <w:lang w:val="lt-LT"/>
        </w:rPr>
        <w:tab/>
        <w:t>KITA</w:t>
      </w:r>
    </w:p>
    <w:p w14:paraId="4825A1A1" w14:textId="77777777" w:rsidR="00C27E74" w:rsidRPr="00794DC7" w:rsidRDefault="00C27E74" w:rsidP="00C27E74">
      <w:pPr>
        <w:spacing w:after="0" w:line="240" w:lineRule="auto"/>
        <w:rPr>
          <w:rFonts w:ascii="Times New Roman" w:hAnsi="Times New Roman"/>
          <w:lang w:val="lt-LT"/>
        </w:rPr>
      </w:pPr>
    </w:p>
    <w:p w14:paraId="66B6753A"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(logo) POLPHARMA</w:t>
      </w:r>
    </w:p>
    <w:p w14:paraId="00BC26D0" w14:textId="77777777" w:rsidR="00C27E74" w:rsidRPr="00794DC7" w:rsidRDefault="00C27E74" w:rsidP="00C27E74">
      <w:pPr>
        <w:spacing w:after="0" w:line="240" w:lineRule="auto"/>
        <w:rPr>
          <w:rFonts w:ascii="Times New Roman" w:hAnsi="Times New Roman"/>
          <w:lang w:val="lt-LT"/>
        </w:rPr>
      </w:pPr>
    </w:p>
    <w:p w14:paraId="4D29ACE3" w14:textId="77777777" w:rsidR="00C27E74" w:rsidRPr="00794DC7" w:rsidRDefault="00C27E74" w:rsidP="00C27E74">
      <w:pPr>
        <w:spacing w:after="0" w:line="240" w:lineRule="auto"/>
        <w:rPr>
          <w:rFonts w:ascii="Times New Roman" w:hAnsi="Times New Roman"/>
          <w:lang w:val="lt-LT"/>
        </w:rPr>
      </w:pPr>
    </w:p>
    <w:p w14:paraId="52DA6A90" w14:textId="77777777" w:rsidR="00C27E74" w:rsidRPr="00794DC7" w:rsidRDefault="00C27E74" w:rsidP="00C27E74">
      <w:pPr>
        <w:spacing w:after="0" w:line="240" w:lineRule="auto"/>
        <w:rPr>
          <w:rFonts w:ascii="Times New Roman" w:hAnsi="Times New Roman"/>
          <w:lang w:val="lt-LT"/>
        </w:rPr>
      </w:pPr>
    </w:p>
    <w:p w14:paraId="20370369" w14:textId="77777777" w:rsidR="00C27E74" w:rsidRPr="00794DC7" w:rsidRDefault="00C27E74" w:rsidP="00C27E74">
      <w:pPr>
        <w:spacing w:after="0" w:line="240" w:lineRule="auto"/>
        <w:rPr>
          <w:rFonts w:ascii="Times New Roman" w:hAnsi="Times New Roman"/>
          <w:lang w:val="lt-LT"/>
        </w:rPr>
      </w:pPr>
    </w:p>
    <w:p w14:paraId="798A989A" w14:textId="77777777" w:rsidR="00C27E74" w:rsidRPr="00794DC7" w:rsidRDefault="00C27E74" w:rsidP="00C27E74">
      <w:pPr>
        <w:spacing w:after="0" w:line="240" w:lineRule="auto"/>
        <w:rPr>
          <w:rFonts w:ascii="Times New Roman" w:hAnsi="Times New Roman"/>
          <w:lang w:val="lt-LT"/>
        </w:rPr>
      </w:pPr>
    </w:p>
    <w:p w14:paraId="550D3465" w14:textId="77777777" w:rsidR="00C27E74" w:rsidRPr="00794DC7" w:rsidRDefault="00C27E74" w:rsidP="00C27E74">
      <w:pPr>
        <w:spacing w:after="0" w:line="240" w:lineRule="auto"/>
        <w:rPr>
          <w:rFonts w:ascii="Times New Roman" w:hAnsi="Times New Roman"/>
          <w:lang w:val="lt-LT"/>
        </w:rPr>
      </w:pPr>
    </w:p>
    <w:p w14:paraId="769FE89F"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br w:type="page"/>
      </w:r>
    </w:p>
    <w:p w14:paraId="6FAC051C" w14:textId="77777777" w:rsidR="00C27E74" w:rsidRPr="00794DC7" w:rsidRDefault="00C27E74" w:rsidP="00C27E74">
      <w:pPr>
        <w:spacing w:after="0" w:line="240" w:lineRule="auto"/>
        <w:rPr>
          <w:rFonts w:ascii="Times New Roman" w:hAnsi="Times New Roman"/>
          <w:lang w:val="lt-LT"/>
        </w:rPr>
      </w:pPr>
    </w:p>
    <w:p w14:paraId="354CEBFF" w14:textId="77777777" w:rsidR="00C27E74" w:rsidRPr="00794DC7" w:rsidRDefault="00C27E74" w:rsidP="00C27E74">
      <w:pPr>
        <w:spacing w:after="0" w:line="240" w:lineRule="auto"/>
        <w:rPr>
          <w:rFonts w:ascii="Times New Roman" w:hAnsi="Times New Roman"/>
          <w:lang w:val="lt-LT"/>
        </w:rPr>
      </w:pPr>
    </w:p>
    <w:p w14:paraId="630673F8" w14:textId="77777777" w:rsidR="00C27E74" w:rsidRPr="00794DC7" w:rsidRDefault="00C27E74" w:rsidP="00C27E74">
      <w:pPr>
        <w:spacing w:after="0" w:line="240" w:lineRule="auto"/>
        <w:rPr>
          <w:rFonts w:ascii="Times New Roman" w:hAnsi="Times New Roman"/>
          <w:lang w:val="lt-LT"/>
        </w:rPr>
      </w:pPr>
    </w:p>
    <w:p w14:paraId="099BE53C" w14:textId="77777777" w:rsidR="00C27E74" w:rsidRPr="00794DC7" w:rsidRDefault="00C27E74" w:rsidP="00C27E74">
      <w:pPr>
        <w:spacing w:after="0" w:line="240" w:lineRule="auto"/>
        <w:rPr>
          <w:rFonts w:ascii="Times New Roman" w:hAnsi="Times New Roman"/>
          <w:lang w:val="lt-LT"/>
        </w:rPr>
      </w:pPr>
    </w:p>
    <w:p w14:paraId="3CB5F71A" w14:textId="77777777" w:rsidR="00C27E74" w:rsidRPr="00794DC7" w:rsidRDefault="00C27E74" w:rsidP="00C27E74">
      <w:pPr>
        <w:spacing w:after="0" w:line="240" w:lineRule="auto"/>
        <w:rPr>
          <w:rFonts w:ascii="Times New Roman" w:hAnsi="Times New Roman"/>
          <w:lang w:val="lt-LT"/>
        </w:rPr>
      </w:pPr>
    </w:p>
    <w:p w14:paraId="2BD58527" w14:textId="77777777" w:rsidR="00C27E74" w:rsidRPr="00794DC7" w:rsidRDefault="00C27E74" w:rsidP="00C27E74">
      <w:pPr>
        <w:spacing w:after="0" w:line="240" w:lineRule="auto"/>
        <w:rPr>
          <w:rFonts w:ascii="Times New Roman" w:hAnsi="Times New Roman"/>
          <w:lang w:val="lt-LT"/>
        </w:rPr>
      </w:pPr>
    </w:p>
    <w:p w14:paraId="3961E171" w14:textId="77777777" w:rsidR="00C27E74" w:rsidRPr="00794DC7" w:rsidRDefault="00C27E74" w:rsidP="00C27E74">
      <w:pPr>
        <w:spacing w:after="0" w:line="240" w:lineRule="auto"/>
        <w:rPr>
          <w:rFonts w:ascii="Times New Roman" w:hAnsi="Times New Roman"/>
          <w:lang w:val="lt-LT"/>
        </w:rPr>
      </w:pPr>
    </w:p>
    <w:p w14:paraId="7B126F55" w14:textId="77777777" w:rsidR="00C27E74" w:rsidRPr="00794DC7" w:rsidRDefault="00C27E74" w:rsidP="00C27E74">
      <w:pPr>
        <w:spacing w:after="0" w:line="240" w:lineRule="auto"/>
        <w:rPr>
          <w:rFonts w:ascii="Times New Roman" w:hAnsi="Times New Roman"/>
          <w:lang w:val="lt-LT"/>
        </w:rPr>
      </w:pPr>
    </w:p>
    <w:p w14:paraId="0D46146E" w14:textId="77777777" w:rsidR="00C27E74" w:rsidRPr="00794DC7" w:rsidRDefault="00C27E74" w:rsidP="00C27E74">
      <w:pPr>
        <w:spacing w:after="0" w:line="240" w:lineRule="auto"/>
        <w:rPr>
          <w:rFonts w:ascii="Times New Roman" w:hAnsi="Times New Roman"/>
          <w:lang w:val="lt-LT"/>
        </w:rPr>
      </w:pPr>
    </w:p>
    <w:p w14:paraId="548A7FE0" w14:textId="77777777" w:rsidR="00C27E74" w:rsidRPr="00794DC7" w:rsidRDefault="00C27E74" w:rsidP="00C27E74">
      <w:pPr>
        <w:spacing w:after="0" w:line="240" w:lineRule="auto"/>
        <w:rPr>
          <w:rFonts w:ascii="Times New Roman" w:hAnsi="Times New Roman"/>
          <w:lang w:val="lt-LT"/>
        </w:rPr>
      </w:pPr>
    </w:p>
    <w:p w14:paraId="60588BE4" w14:textId="77777777" w:rsidR="00C27E74" w:rsidRPr="00794DC7" w:rsidRDefault="00C27E74" w:rsidP="00C27E74">
      <w:pPr>
        <w:spacing w:after="0" w:line="240" w:lineRule="auto"/>
        <w:rPr>
          <w:rFonts w:ascii="Times New Roman" w:hAnsi="Times New Roman"/>
          <w:lang w:val="lt-LT"/>
        </w:rPr>
      </w:pPr>
    </w:p>
    <w:p w14:paraId="3FFB89A9" w14:textId="77777777" w:rsidR="00C27E74" w:rsidRPr="00794DC7" w:rsidRDefault="00C27E74" w:rsidP="00C27E74">
      <w:pPr>
        <w:spacing w:after="0" w:line="240" w:lineRule="auto"/>
        <w:rPr>
          <w:rFonts w:ascii="Times New Roman" w:hAnsi="Times New Roman"/>
          <w:lang w:val="lt-LT"/>
        </w:rPr>
      </w:pPr>
    </w:p>
    <w:p w14:paraId="2FDCFE73" w14:textId="77777777" w:rsidR="00C27E74" w:rsidRPr="00794DC7" w:rsidRDefault="00C27E74" w:rsidP="00C27E74">
      <w:pPr>
        <w:spacing w:after="0" w:line="240" w:lineRule="auto"/>
        <w:rPr>
          <w:rFonts w:ascii="Times New Roman" w:hAnsi="Times New Roman"/>
          <w:lang w:val="lt-LT"/>
        </w:rPr>
      </w:pPr>
    </w:p>
    <w:p w14:paraId="4C1A4463" w14:textId="77777777" w:rsidR="00C27E74" w:rsidRPr="00794DC7" w:rsidRDefault="00C27E74" w:rsidP="00C27E74">
      <w:pPr>
        <w:spacing w:after="0" w:line="240" w:lineRule="auto"/>
        <w:rPr>
          <w:rFonts w:ascii="Times New Roman" w:hAnsi="Times New Roman"/>
          <w:lang w:val="lt-LT"/>
        </w:rPr>
      </w:pPr>
    </w:p>
    <w:p w14:paraId="26BE762A" w14:textId="77777777" w:rsidR="00C27E74" w:rsidRPr="00794DC7" w:rsidRDefault="00C27E74" w:rsidP="00C27E74">
      <w:pPr>
        <w:spacing w:after="0" w:line="240" w:lineRule="auto"/>
        <w:rPr>
          <w:rFonts w:ascii="Times New Roman" w:hAnsi="Times New Roman"/>
          <w:lang w:val="lt-LT"/>
        </w:rPr>
      </w:pPr>
    </w:p>
    <w:p w14:paraId="73C7E7D2" w14:textId="77777777" w:rsidR="00C27E74" w:rsidRPr="00794DC7" w:rsidRDefault="00C27E74" w:rsidP="00C27E74">
      <w:pPr>
        <w:spacing w:after="0" w:line="240" w:lineRule="auto"/>
        <w:rPr>
          <w:rFonts w:ascii="Times New Roman" w:hAnsi="Times New Roman"/>
          <w:lang w:val="lt-LT"/>
        </w:rPr>
      </w:pPr>
    </w:p>
    <w:p w14:paraId="571556D4" w14:textId="77777777" w:rsidR="00C27E74" w:rsidRPr="00794DC7" w:rsidRDefault="00C27E74" w:rsidP="00C27E74">
      <w:pPr>
        <w:spacing w:after="0" w:line="240" w:lineRule="auto"/>
        <w:rPr>
          <w:rFonts w:ascii="Times New Roman" w:hAnsi="Times New Roman"/>
          <w:lang w:val="lt-LT"/>
        </w:rPr>
      </w:pPr>
    </w:p>
    <w:p w14:paraId="68B0E073" w14:textId="77777777" w:rsidR="00C27E74" w:rsidRPr="00794DC7" w:rsidRDefault="00C27E74" w:rsidP="00C27E74">
      <w:pPr>
        <w:spacing w:after="0" w:line="240" w:lineRule="auto"/>
        <w:rPr>
          <w:rFonts w:ascii="Times New Roman" w:hAnsi="Times New Roman"/>
          <w:lang w:val="lt-LT"/>
        </w:rPr>
      </w:pPr>
    </w:p>
    <w:p w14:paraId="649F8905" w14:textId="77777777" w:rsidR="00C27E74" w:rsidRPr="00794DC7" w:rsidRDefault="00C27E74" w:rsidP="00C27E74">
      <w:pPr>
        <w:spacing w:after="0" w:line="240" w:lineRule="auto"/>
        <w:rPr>
          <w:rFonts w:ascii="Times New Roman" w:hAnsi="Times New Roman"/>
          <w:lang w:val="lt-LT"/>
        </w:rPr>
      </w:pPr>
    </w:p>
    <w:p w14:paraId="57587E93" w14:textId="77777777" w:rsidR="00C27E74" w:rsidRPr="00794DC7" w:rsidRDefault="00C27E74" w:rsidP="00C27E74">
      <w:pPr>
        <w:spacing w:after="0" w:line="240" w:lineRule="auto"/>
        <w:rPr>
          <w:rFonts w:ascii="Times New Roman" w:hAnsi="Times New Roman"/>
          <w:lang w:val="lt-LT"/>
        </w:rPr>
      </w:pPr>
    </w:p>
    <w:p w14:paraId="78FCAD9B" w14:textId="77777777" w:rsidR="00C27E74" w:rsidRPr="00794DC7" w:rsidRDefault="00C27E74" w:rsidP="00C27E74">
      <w:pPr>
        <w:spacing w:after="0" w:line="240" w:lineRule="auto"/>
        <w:rPr>
          <w:rFonts w:ascii="Times New Roman" w:hAnsi="Times New Roman"/>
          <w:lang w:val="lt-LT"/>
        </w:rPr>
      </w:pPr>
    </w:p>
    <w:p w14:paraId="109D1C35" w14:textId="77777777" w:rsidR="00C27E74" w:rsidRPr="00794DC7" w:rsidRDefault="00C27E74" w:rsidP="00C27E74">
      <w:pPr>
        <w:spacing w:after="0" w:line="240" w:lineRule="auto"/>
        <w:rPr>
          <w:rFonts w:ascii="Times New Roman" w:hAnsi="Times New Roman"/>
          <w:lang w:val="lt-LT"/>
        </w:rPr>
      </w:pPr>
    </w:p>
    <w:p w14:paraId="764FCB55" w14:textId="77777777" w:rsidR="00C27E74" w:rsidRDefault="00C27E74" w:rsidP="00C27E74">
      <w:pPr>
        <w:tabs>
          <w:tab w:val="left" w:pos="567"/>
        </w:tabs>
        <w:spacing w:after="0" w:line="240" w:lineRule="auto"/>
        <w:ind w:left="567" w:hanging="567"/>
        <w:jc w:val="center"/>
        <w:outlineLvl w:val="0"/>
        <w:rPr>
          <w:rFonts w:ascii="Times New Roman" w:hAnsi="Times New Roman"/>
          <w:b/>
          <w:caps/>
          <w:lang w:val="lt-LT"/>
        </w:rPr>
      </w:pPr>
      <w:bookmarkStart w:id="72" w:name="_Toc129243137"/>
      <w:bookmarkStart w:id="73" w:name="_Toc129243262"/>
    </w:p>
    <w:p w14:paraId="6E3870EA" w14:textId="77777777" w:rsidR="00C27E74" w:rsidRPr="00794DC7" w:rsidRDefault="00C27E74" w:rsidP="00C27E74">
      <w:pPr>
        <w:tabs>
          <w:tab w:val="left" w:pos="567"/>
        </w:tabs>
        <w:spacing w:after="0" w:line="240" w:lineRule="auto"/>
        <w:ind w:left="567" w:hanging="567"/>
        <w:jc w:val="center"/>
        <w:outlineLvl w:val="0"/>
        <w:rPr>
          <w:rFonts w:ascii="Times New Roman" w:hAnsi="Times New Roman"/>
          <w:b/>
          <w:caps/>
          <w:lang w:val="lt-LT"/>
        </w:rPr>
      </w:pPr>
      <w:r w:rsidRPr="00794DC7">
        <w:rPr>
          <w:rFonts w:ascii="Times New Roman" w:hAnsi="Times New Roman"/>
          <w:b/>
          <w:caps/>
          <w:lang w:val="lt-LT"/>
        </w:rPr>
        <w:t>B. PAKUOTĖS LAPELIS</w:t>
      </w:r>
      <w:bookmarkEnd w:id="72"/>
      <w:bookmarkEnd w:id="73"/>
    </w:p>
    <w:p w14:paraId="0650B6B9" w14:textId="77777777" w:rsidR="00C27E74" w:rsidRPr="00794DC7" w:rsidRDefault="00C27E74" w:rsidP="00C27E74">
      <w:pPr>
        <w:tabs>
          <w:tab w:val="left" w:pos="567"/>
        </w:tabs>
        <w:spacing w:after="0" w:line="240" w:lineRule="auto"/>
        <w:ind w:left="567" w:hanging="567"/>
        <w:jc w:val="center"/>
        <w:outlineLvl w:val="0"/>
        <w:rPr>
          <w:rFonts w:ascii="Times New Roman" w:hAnsi="Times New Roman"/>
          <w:b/>
          <w:caps/>
          <w:lang w:val="lt-LT"/>
        </w:rPr>
      </w:pPr>
      <w:r w:rsidRPr="00794DC7">
        <w:rPr>
          <w:rFonts w:ascii="Times New Roman" w:hAnsi="Times New Roman"/>
          <w:b/>
          <w:caps/>
          <w:lang w:val="lt-LT"/>
        </w:rPr>
        <w:br w:type="page"/>
      </w:r>
      <w:r w:rsidRPr="00794DC7">
        <w:rPr>
          <w:rFonts w:ascii="Times New Roman" w:hAnsi="Times New Roman"/>
          <w:b/>
          <w:caps/>
          <w:lang w:val="lt-LT"/>
        </w:rPr>
        <w:lastRenderedPageBreak/>
        <w:t>P</w:t>
      </w:r>
      <w:r w:rsidRPr="00794DC7">
        <w:rPr>
          <w:rFonts w:ascii="Times New Roman" w:hAnsi="Times New Roman"/>
          <w:b/>
          <w:lang w:val="lt-LT"/>
        </w:rPr>
        <w:t>akuotės lapelis: informacija vartotojui</w:t>
      </w:r>
    </w:p>
    <w:p w14:paraId="617E9878" w14:textId="77777777" w:rsidR="00C27E74" w:rsidRPr="00794DC7" w:rsidRDefault="00C27E74" w:rsidP="00C27E74">
      <w:pPr>
        <w:spacing w:after="0" w:line="240" w:lineRule="auto"/>
        <w:rPr>
          <w:rFonts w:ascii="Times New Roman" w:hAnsi="Times New Roman"/>
          <w:lang w:val="lt-LT"/>
        </w:rPr>
      </w:pPr>
    </w:p>
    <w:p w14:paraId="50AC1573" w14:textId="77777777" w:rsidR="00C27E74" w:rsidRPr="00794DC7" w:rsidRDefault="00C27E74" w:rsidP="00C27E74">
      <w:pPr>
        <w:spacing w:after="0" w:line="240" w:lineRule="auto"/>
        <w:jc w:val="center"/>
        <w:rPr>
          <w:rFonts w:ascii="Times New Roman" w:hAnsi="Times New Roman"/>
          <w:b/>
          <w:lang w:val="lt-LT"/>
        </w:rPr>
      </w:pPr>
      <w:r w:rsidRPr="00794DC7">
        <w:rPr>
          <w:rFonts w:ascii="Times New Roman" w:hAnsi="Times New Roman"/>
          <w:b/>
          <w:lang w:val="lt-LT"/>
        </w:rPr>
        <w:t>Baclosal 10 mg tabletės</w:t>
      </w:r>
    </w:p>
    <w:p w14:paraId="74BFBF28" w14:textId="77777777" w:rsidR="00C27E74" w:rsidRPr="00794DC7" w:rsidRDefault="00C27E74" w:rsidP="00C27E74">
      <w:pPr>
        <w:spacing w:after="0" w:line="240" w:lineRule="auto"/>
        <w:jc w:val="center"/>
        <w:rPr>
          <w:rFonts w:ascii="Times New Roman" w:hAnsi="Times New Roman"/>
          <w:b/>
          <w:lang w:val="lt-LT"/>
        </w:rPr>
      </w:pPr>
      <w:r w:rsidRPr="00794DC7">
        <w:rPr>
          <w:rFonts w:ascii="Times New Roman" w:hAnsi="Times New Roman"/>
          <w:b/>
          <w:lang w:val="lt-LT"/>
        </w:rPr>
        <w:t>Baclosal 25 mg tabletės</w:t>
      </w:r>
    </w:p>
    <w:p w14:paraId="7B154E53" w14:textId="522C9DE7" w:rsidR="00C27E74" w:rsidRPr="00794DC7" w:rsidRDefault="0017534E" w:rsidP="00C27E74">
      <w:pPr>
        <w:spacing w:after="0" w:line="240" w:lineRule="auto"/>
        <w:jc w:val="center"/>
        <w:rPr>
          <w:rFonts w:ascii="Times New Roman" w:hAnsi="Times New Roman"/>
          <w:lang w:val="lt-LT"/>
        </w:rPr>
      </w:pPr>
      <w:r>
        <w:rPr>
          <w:rFonts w:ascii="Times New Roman" w:hAnsi="Times New Roman"/>
          <w:lang w:val="lt-LT"/>
        </w:rPr>
        <w:t>b</w:t>
      </w:r>
      <w:r w:rsidR="00C27E74" w:rsidRPr="00794DC7">
        <w:rPr>
          <w:rFonts w:ascii="Times New Roman" w:hAnsi="Times New Roman"/>
          <w:lang w:val="lt-LT"/>
        </w:rPr>
        <w:t>aklofenas</w:t>
      </w:r>
    </w:p>
    <w:p w14:paraId="7B6ABC76" w14:textId="77777777" w:rsidR="00C27E74" w:rsidRPr="00794DC7" w:rsidRDefault="00C27E74" w:rsidP="00C27E74">
      <w:pPr>
        <w:spacing w:after="0" w:line="240" w:lineRule="auto"/>
        <w:rPr>
          <w:rFonts w:ascii="Times New Roman" w:hAnsi="Times New Roman"/>
          <w:lang w:val="lt-LT"/>
        </w:rPr>
      </w:pPr>
    </w:p>
    <w:p w14:paraId="48CCF3E0" w14:textId="77777777" w:rsidR="00C27E74" w:rsidRPr="00794DC7" w:rsidRDefault="00C27E74" w:rsidP="00C27E74">
      <w:pPr>
        <w:spacing w:after="0" w:line="240" w:lineRule="auto"/>
        <w:rPr>
          <w:rFonts w:ascii="Times New Roman" w:hAnsi="Times New Roman"/>
          <w:b/>
          <w:lang w:val="lt-LT"/>
        </w:rPr>
      </w:pPr>
      <w:r w:rsidRPr="00794DC7">
        <w:rPr>
          <w:rFonts w:ascii="Times New Roman" w:hAnsi="Times New Roman"/>
          <w:b/>
          <w:lang w:val="lt-LT"/>
        </w:rPr>
        <w:t>Atidžiai perskaitykite visą šį lapelį, prieš pradėdami vartoti vaistą, nes jame pateikiama Jums svarbi informacija.</w:t>
      </w:r>
    </w:p>
    <w:p w14:paraId="79B4BFB3" w14:textId="77777777" w:rsidR="00C27E74" w:rsidRPr="00592F19" w:rsidRDefault="00C27E74" w:rsidP="00C27E74">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Neišmeskite šio lapelio, nes vėl gali prireikti jį perskaityti.</w:t>
      </w:r>
    </w:p>
    <w:p w14:paraId="262B2260" w14:textId="77777777" w:rsidR="00C27E74" w:rsidRPr="00592F19" w:rsidRDefault="00C27E74" w:rsidP="00C27E74">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Jeigu kiltų daugiau klausimų, kreipkitės į gydytoją arba vaistininką.</w:t>
      </w:r>
    </w:p>
    <w:p w14:paraId="5FD28986" w14:textId="77777777" w:rsidR="00C27E74" w:rsidRPr="00592F19" w:rsidRDefault="00C27E74" w:rsidP="00C27E74">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Šis vaistas skirtas tik Jums, todėl kitiems žmonėms jo duoti negalima. Vaistas gali jiems pakenkti (net tiems, kurių ligos požymiai yra tokie patys kaip Jūsų).</w:t>
      </w:r>
    </w:p>
    <w:p w14:paraId="2AF2D2EA" w14:textId="77777777" w:rsidR="00C27E74" w:rsidRPr="00592F19" w:rsidRDefault="00C27E74" w:rsidP="00C27E74">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Jeigu pasireiškė šalutinis poveikis (net jeigu jis šiame lapelyje nenurodytas), kreipkitės į gydytoją arba vaistininką.</w:t>
      </w:r>
      <w:r w:rsidRPr="00592F19">
        <w:rPr>
          <w:rFonts w:ascii="Times New Roman" w:eastAsia="Times New Roman" w:hAnsi="Times New Roman"/>
          <w:noProof/>
          <w:snapToGrid w:val="0"/>
          <w:szCs w:val="24"/>
        </w:rPr>
        <w:t xml:space="preserve"> </w:t>
      </w:r>
      <w:r w:rsidRPr="00592F19">
        <w:rPr>
          <w:rFonts w:ascii="Times New Roman" w:hAnsi="Times New Roman"/>
        </w:rPr>
        <w:t>Žr. 4 skyrių.</w:t>
      </w:r>
    </w:p>
    <w:p w14:paraId="409230CD" w14:textId="77777777" w:rsidR="00C27E74" w:rsidRPr="00794DC7" w:rsidRDefault="00C27E74" w:rsidP="00C27E74">
      <w:pPr>
        <w:spacing w:after="0" w:line="240" w:lineRule="auto"/>
        <w:rPr>
          <w:rFonts w:ascii="Times New Roman" w:hAnsi="Times New Roman"/>
          <w:lang w:val="lt-LT"/>
        </w:rPr>
      </w:pPr>
    </w:p>
    <w:p w14:paraId="4367017D" w14:textId="77777777" w:rsidR="00C27E74" w:rsidRPr="00794DC7" w:rsidRDefault="00C27E74" w:rsidP="00C27E74">
      <w:pPr>
        <w:spacing w:after="0" w:line="240" w:lineRule="auto"/>
        <w:rPr>
          <w:rFonts w:ascii="Times New Roman" w:hAnsi="Times New Roman"/>
          <w:b/>
          <w:lang w:val="lt-LT"/>
        </w:rPr>
      </w:pPr>
      <w:r w:rsidRPr="00794DC7">
        <w:rPr>
          <w:rFonts w:ascii="Times New Roman" w:hAnsi="Times New Roman"/>
          <w:b/>
          <w:lang w:val="lt-LT"/>
        </w:rPr>
        <w:t>Apie ką rašoma šiame lapelyje?</w:t>
      </w:r>
    </w:p>
    <w:p w14:paraId="61B0EA28" w14:textId="77777777" w:rsidR="00C27E74" w:rsidRPr="00794DC7" w:rsidRDefault="00C27E74" w:rsidP="00C27E74">
      <w:pPr>
        <w:spacing w:after="0" w:line="240" w:lineRule="auto"/>
        <w:rPr>
          <w:rFonts w:ascii="Times New Roman" w:hAnsi="Times New Roman"/>
          <w:b/>
          <w:lang w:val="lt-LT"/>
        </w:rPr>
      </w:pPr>
    </w:p>
    <w:p w14:paraId="5B13E0E3" w14:textId="77777777" w:rsidR="00C27E74" w:rsidRPr="00794DC7" w:rsidRDefault="00C27E74" w:rsidP="00C27E74">
      <w:pPr>
        <w:spacing w:after="0" w:line="240" w:lineRule="auto"/>
        <w:ind w:left="540" w:hanging="540"/>
        <w:rPr>
          <w:rFonts w:ascii="Times New Roman" w:hAnsi="Times New Roman"/>
          <w:lang w:val="lt-LT"/>
        </w:rPr>
      </w:pPr>
      <w:r w:rsidRPr="00794DC7">
        <w:rPr>
          <w:rFonts w:ascii="Times New Roman" w:hAnsi="Times New Roman"/>
          <w:lang w:val="lt-LT"/>
        </w:rPr>
        <w:t>1.</w:t>
      </w:r>
      <w:r w:rsidRPr="00794DC7">
        <w:rPr>
          <w:rFonts w:ascii="Times New Roman" w:hAnsi="Times New Roman"/>
          <w:lang w:val="lt-LT"/>
        </w:rPr>
        <w:tab/>
        <w:t>Kas yra Baclosal ir kam jis vartojamas</w:t>
      </w:r>
    </w:p>
    <w:p w14:paraId="24A754EF" w14:textId="77777777" w:rsidR="00C27E74" w:rsidRPr="00794DC7" w:rsidRDefault="00C27E74" w:rsidP="00C27E74">
      <w:pPr>
        <w:spacing w:after="0" w:line="240" w:lineRule="auto"/>
        <w:ind w:left="540" w:hanging="540"/>
        <w:rPr>
          <w:rFonts w:ascii="Times New Roman" w:hAnsi="Times New Roman"/>
          <w:lang w:val="lt-LT"/>
        </w:rPr>
      </w:pPr>
      <w:r w:rsidRPr="00794DC7">
        <w:rPr>
          <w:rFonts w:ascii="Times New Roman" w:hAnsi="Times New Roman"/>
          <w:lang w:val="lt-LT"/>
        </w:rPr>
        <w:t>2.</w:t>
      </w:r>
      <w:r w:rsidRPr="00794DC7">
        <w:rPr>
          <w:rFonts w:ascii="Times New Roman" w:hAnsi="Times New Roman"/>
          <w:lang w:val="lt-LT"/>
        </w:rPr>
        <w:tab/>
        <w:t>Kas žinotina prieš vartojant Baclosal</w:t>
      </w:r>
    </w:p>
    <w:p w14:paraId="427220F4" w14:textId="77777777" w:rsidR="00C27E74" w:rsidRPr="00794DC7" w:rsidRDefault="00C27E74" w:rsidP="00C27E74">
      <w:pPr>
        <w:spacing w:after="0" w:line="240" w:lineRule="auto"/>
        <w:ind w:left="540" w:hanging="540"/>
        <w:rPr>
          <w:rFonts w:ascii="Times New Roman" w:hAnsi="Times New Roman"/>
          <w:lang w:val="lt-LT"/>
        </w:rPr>
      </w:pPr>
      <w:r w:rsidRPr="00794DC7">
        <w:rPr>
          <w:rFonts w:ascii="Times New Roman" w:hAnsi="Times New Roman"/>
          <w:lang w:val="lt-LT"/>
        </w:rPr>
        <w:t>3.</w:t>
      </w:r>
      <w:r w:rsidRPr="00794DC7">
        <w:rPr>
          <w:rFonts w:ascii="Times New Roman" w:hAnsi="Times New Roman"/>
          <w:lang w:val="lt-LT"/>
        </w:rPr>
        <w:tab/>
        <w:t>Kaip vartoti Baclosal</w:t>
      </w:r>
    </w:p>
    <w:p w14:paraId="2F66F919" w14:textId="77777777" w:rsidR="00C27E74" w:rsidRPr="00794DC7" w:rsidRDefault="00C27E74" w:rsidP="00C27E74">
      <w:pPr>
        <w:spacing w:after="0" w:line="240" w:lineRule="auto"/>
        <w:ind w:left="540" w:hanging="540"/>
        <w:rPr>
          <w:rFonts w:ascii="Times New Roman" w:hAnsi="Times New Roman"/>
          <w:lang w:val="lt-LT"/>
        </w:rPr>
      </w:pPr>
      <w:r w:rsidRPr="00794DC7">
        <w:rPr>
          <w:rFonts w:ascii="Times New Roman" w:hAnsi="Times New Roman"/>
          <w:lang w:val="lt-LT"/>
        </w:rPr>
        <w:t>4.</w:t>
      </w:r>
      <w:r w:rsidRPr="00794DC7">
        <w:rPr>
          <w:rFonts w:ascii="Times New Roman" w:hAnsi="Times New Roman"/>
          <w:lang w:val="lt-LT"/>
        </w:rPr>
        <w:tab/>
        <w:t>Galimas šalutinis poveikis</w:t>
      </w:r>
    </w:p>
    <w:p w14:paraId="1C6F005D" w14:textId="77777777" w:rsidR="00C27E74" w:rsidRPr="00794DC7" w:rsidRDefault="00C27E74" w:rsidP="00C27E74">
      <w:pPr>
        <w:spacing w:after="0" w:line="240" w:lineRule="auto"/>
        <w:ind w:left="540" w:hanging="540"/>
        <w:rPr>
          <w:rFonts w:ascii="Times New Roman" w:hAnsi="Times New Roman"/>
          <w:lang w:val="lt-LT"/>
        </w:rPr>
      </w:pPr>
      <w:r w:rsidRPr="00794DC7">
        <w:rPr>
          <w:rFonts w:ascii="Times New Roman" w:hAnsi="Times New Roman"/>
          <w:lang w:val="lt-LT"/>
        </w:rPr>
        <w:t>5.</w:t>
      </w:r>
      <w:r w:rsidRPr="00794DC7">
        <w:rPr>
          <w:rFonts w:ascii="Times New Roman" w:hAnsi="Times New Roman"/>
          <w:lang w:val="lt-LT"/>
        </w:rPr>
        <w:tab/>
        <w:t>Kaip laikyti Baclosal</w:t>
      </w:r>
    </w:p>
    <w:p w14:paraId="696D9FD0" w14:textId="77777777" w:rsidR="00C27E74" w:rsidRPr="00794DC7" w:rsidRDefault="00C27E74" w:rsidP="00C27E74">
      <w:pPr>
        <w:spacing w:after="0" w:line="240" w:lineRule="auto"/>
        <w:ind w:left="540" w:hanging="540"/>
        <w:rPr>
          <w:rFonts w:ascii="Times New Roman" w:hAnsi="Times New Roman"/>
          <w:lang w:val="lt-LT"/>
        </w:rPr>
      </w:pPr>
      <w:r w:rsidRPr="00794DC7">
        <w:rPr>
          <w:rFonts w:ascii="Times New Roman" w:hAnsi="Times New Roman"/>
          <w:lang w:val="lt-LT"/>
        </w:rPr>
        <w:t>6.</w:t>
      </w:r>
      <w:r w:rsidRPr="00794DC7">
        <w:rPr>
          <w:rFonts w:ascii="Times New Roman" w:hAnsi="Times New Roman"/>
          <w:lang w:val="lt-LT"/>
        </w:rPr>
        <w:tab/>
        <w:t>Pakuotės turinys ir kita informacija</w:t>
      </w:r>
    </w:p>
    <w:p w14:paraId="2D98D8F6" w14:textId="77777777" w:rsidR="00C27E74" w:rsidRPr="00794DC7" w:rsidRDefault="00C27E74" w:rsidP="00C27E74">
      <w:pPr>
        <w:spacing w:after="0" w:line="240" w:lineRule="auto"/>
        <w:rPr>
          <w:rFonts w:ascii="Times New Roman" w:hAnsi="Times New Roman"/>
          <w:lang w:val="lt-LT"/>
        </w:rPr>
      </w:pPr>
    </w:p>
    <w:p w14:paraId="5BC82C82" w14:textId="77777777" w:rsidR="00C27E74" w:rsidRPr="00794DC7" w:rsidRDefault="00C27E74" w:rsidP="00C27E74">
      <w:pPr>
        <w:spacing w:after="0" w:line="240" w:lineRule="auto"/>
        <w:rPr>
          <w:rFonts w:ascii="Times New Roman" w:hAnsi="Times New Roman"/>
          <w:lang w:val="lt-LT"/>
        </w:rPr>
      </w:pPr>
    </w:p>
    <w:p w14:paraId="29605A95" w14:textId="77777777" w:rsidR="00C27E74" w:rsidRPr="00794DC7" w:rsidRDefault="00C27E74" w:rsidP="00C27E74">
      <w:pPr>
        <w:keepNext/>
        <w:tabs>
          <w:tab w:val="left" w:pos="567"/>
        </w:tabs>
        <w:spacing w:after="0" w:line="240" w:lineRule="auto"/>
        <w:ind w:left="567" w:hanging="567"/>
        <w:outlineLvl w:val="1"/>
        <w:rPr>
          <w:rFonts w:ascii="Times New Roman" w:hAnsi="Times New Roman"/>
          <w:b/>
          <w:lang w:val="lt-LT"/>
        </w:rPr>
      </w:pPr>
      <w:bookmarkStart w:id="74" w:name="_Toc129243139"/>
      <w:bookmarkStart w:id="75" w:name="_Toc129243264"/>
      <w:r w:rsidRPr="00794DC7">
        <w:rPr>
          <w:rFonts w:ascii="Times New Roman" w:hAnsi="Times New Roman"/>
          <w:b/>
          <w:lang w:val="lt-LT"/>
        </w:rPr>
        <w:t>1.</w:t>
      </w:r>
      <w:r w:rsidRPr="00794DC7">
        <w:rPr>
          <w:rFonts w:ascii="Times New Roman" w:hAnsi="Times New Roman"/>
          <w:b/>
          <w:lang w:val="lt-LT"/>
        </w:rPr>
        <w:tab/>
      </w:r>
      <w:bookmarkEnd w:id="74"/>
      <w:bookmarkEnd w:id="75"/>
      <w:r w:rsidRPr="00794DC7">
        <w:rPr>
          <w:rFonts w:ascii="Times New Roman" w:hAnsi="Times New Roman"/>
          <w:b/>
          <w:lang w:val="lt-LT"/>
        </w:rPr>
        <w:t>Kas yra Baclosal ir kam jis vartojamas</w:t>
      </w:r>
    </w:p>
    <w:p w14:paraId="707FDA6C" w14:textId="77777777" w:rsidR="00C27E74" w:rsidRPr="00794DC7" w:rsidRDefault="00C27E74" w:rsidP="00C27E74">
      <w:pPr>
        <w:spacing w:after="0" w:line="240" w:lineRule="auto"/>
        <w:rPr>
          <w:rFonts w:ascii="Times New Roman" w:hAnsi="Times New Roman"/>
          <w:lang w:val="lt-LT"/>
        </w:rPr>
      </w:pPr>
    </w:p>
    <w:p w14:paraId="73EB4855"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Baclosal yra raumenis atpalaiduojantis vaistas.</w:t>
      </w:r>
    </w:p>
    <w:p w14:paraId="2442E2AF"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Jūsų gydytojas nusprendė, kad Jūsų ar Jūsų vaiko būklei gydyti padės šis vaistas.</w:t>
      </w:r>
    </w:p>
    <w:p w14:paraId="34FF2C84"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Baclosal vartojamas sumažinti per didelį Jūsų raumenų įtempimą (spazmus), kuris atsiranda esant įvairiems susirgimams, įskaitant cerebrinį paralyžių, išsėtinę sklerozę, insultą, stuburo smegenų ligas ir kitus nervų sistemos sutrikimus. </w:t>
      </w:r>
    </w:p>
    <w:p w14:paraId="3C5B8EBB" w14:textId="77777777" w:rsidR="00C27E74" w:rsidRPr="00794DC7" w:rsidRDefault="00C27E74" w:rsidP="00C27E74">
      <w:pPr>
        <w:spacing w:after="0" w:line="240" w:lineRule="auto"/>
        <w:rPr>
          <w:rFonts w:ascii="Times New Roman" w:hAnsi="Times New Roman"/>
          <w:lang w:val="lt-LT"/>
        </w:rPr>
      </w:pPr>
    </w:p>
    <w:p w14:paraId="1F7F806A" w14:textId="77777777" w:rsidR="00C27E74" w:rsidRPr="00794DC7" w:rsidRDefault="00C27E74" w:rsidP="00C27E74">
      <w:pPr>
        <w:spacing w:after="0" w:line="240" w:lineRule="auto"/>
        <w:rPr>
          <w:rFonts w:ascii="Times New Roman" w:hAnsi="Times New Roman"/>
          <w:lang w:val="lt-LT"/>
        </w:rPr>
      </w:pPr>
    </w:p>
    <w:p w14:paraId="796E2C3C" w14:textId="77777777" w:rsidR="00C27E74" w:rsidRPr="00794DC7" w:rsidRDefault="00C27E74" w:rsidP="00C27E74">
      <w:pPr>
        <w:keepNext/>
        <w:tabs>
          <w:tab w:val="left" w:pos="567"/>
        </w:tabs>
        <w:spacing w:after="0" w:line="240" w:lineRule="auto"/>
        <w:ind w:left="567" w:hanging="567"/>
        <w:outlineLvl w:val="1"/>
        <w:rPr>
          <w:rFonts w:ascii="Times New Roman" w:hAnsi="Times New Roman"/>
          <w:b/>
          <w:lang w:val="lt-LT"/>
        </w:rPr>
      </w:pPr>
      <w:bookmarkStart w:id="76" w:name="_Toc129243140"/>
      <w:bookmarkStart w:id="77" w:name="_Toc129243265"/>
      <w:r w:rsidRPr="00794DC7">
        <w:rPr>
          <w:rFonts w:ascii="Times New Roman" w:hAnsi="Times New Roman"/>
          <w:b/>
          <w:lang w:val="lt-LT"/>
        </w:rPr>
        <w:t>2.</w:t>
      </w:r>
      <w:r w:rsidRPr="00794DC7">
        <w:rPr>
          <w:rFonts w:ascii="Times New Roman" w:hAnsi="Times New Roman"/>
          <w:b/>
          <w:lang w:val="lt-LT"/>
        </w:rPr>
        <w:tab/>
      </w:r>
      <w:bookmarkEnd w:id="76"/>
      <w:bookmarkEnd w:id="77"/>
      <w:r w:rsidRPr="00794DC7">
        <w:rPr>
          <w:rFonts w:ascii="Times New Roman" w:hAnsi="Times New Roman"/>
          <w:b/>
          <w:lang w:val="lt-LT"/>
        </w:rPr>
        <w:t>Kas žinotina prieš vartojant Baclosal</w:t>
      </w:r>
    </w:p>
    <w:p w14:paraId="12A3EFD0" w14:textId="77777777" w:rsidR="00C27E74" w:rsidRPr="00794DC7" w:rsidRDefault="00C27E74" w:rsidP="00C27E74">
      <w:pPr>
        <w:spacing w:after="0" w:line="240" w:lineRule="auto"/>
        <w:rPr>
          <w:rFonts w:ascii="Times New Roman" w:hAnsi="Times New Roman"/>
          <w:lang w:val="lt-LT"/>
        </w:rPr>
      </w:pPr>
    </w:p>
    <w:p w14:paraId="3633B556" w14:textId="14B28CE6"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 xml:space="preserve">Baclosal vartoti </w:t>
      </w:r>
      <w:r w:rsidR="00CE2D15">
        <w:rPr>
          <w:rFonts w:ascii="Times New Roman" w:hAnsi="Times New Roman"/>
          <w:b/>
          <w:lang w:val="lt-LT"/>
        </w:rPr>
        <w:t>draudžiama</w:t>
      </w:r>
      <w:r w:rsidRPr="00794DC7">
        <w:rPr>
          <w:rFonts w:ascii="Times New Roman" w:hAnsi="Times New Roman"/>
          <w:b/>
          <w:lang w:val="lt-LT"/>
        </w:rPr>
        <w:t>:</w:t>
      </w:r>
    </w:p>
    <w:p w14:paraId="78C0759C" w14:textId="77777777" w:rsidR="00C27E74" w:rsidRPr="00592F19" w:rsidRDefault="00C27E74" w:rsidP="00C27E74">
      <w:pPr>
        <w:pStyle w:val="Sraopastraipa"/>
        <w:numPr>
          <w:ilvl w:val="0"/>
          <w:numId w:val="6"/>
        </w:numPr>
        <w:spacing w:after="0" w:line="240" w:lineRule="auto"/>
        <w:ind w:left="567" w:hanging="567"/>
        <w:rPr>
          <w:rFonts w:ascii="Times New Roman" w:hAnsi="Times New Roman"/>
        </w:rPr>
      </w:pPr>
      <w:r w:rsidRPr="00592F19">
        <w:rPr>
          <w:rFonts w:ascii="Times New Roman" w:hAnsi="Times New Roman"/>
        </w:rPr>
        <w:t>jeigu yra alergija baklofenui arba bet kuriai pagalbinei šio vaisto medžiagai (jos išvardytos 6 skyriuje);</w:t>
      </w:r>
    </w:p>
    <w:p w14:paraId="0A6CEBEB" w14:textId="77777777" w:rsidR="00C27E74" w:rsidRPr="00592F19" w:rsidRDefault="00C27E74" w:rsidP="00C27E74">
      <w:pPr>
        <w:pStyle w:val="Sraopastraipa"/>
        <w:numPr>
          <w:ilvl w:val="0"/>
          <w:numId w:val="6"/>
        </w:numPr>
        <w:spacing w:after="0" w:line="240" w:lineRule="auto"/>
        <w:ind w:left="567" w:hanging="567"/>
        <w:rPr>
          <w:rFonts w:ascii="Times New Roman" w:hAnsi="Times New Roman"/>
        </w:rPr>
      </w:pPr>
      <w:r w:rsidRPr="00592F19">
        <w:rPr>
          <w:rFonts w:ascii="Times New Roman" w:hAnsi="Times New Roman"/>
        </w:rPr>
        <w:t>jeigu yra peptinė opa.</w:t>
      </w:r>
    </w:p>
    <w:p w14:paraId="0FA34ECC" w14:textId="77777777" w:rsidR="00C27E74" w:rsidRPr="00794DC7" w:rsidRDefault="00C27E74" w:rsidP="00C27E74">
      <w:pPr>
        <w:spacing w:after="0" w:line="240" w:lineRule="auto"/>
        <w:rPr>
          <w:rFonts w:ascii="Times New Roman" w:hAnsi="Times New Roman"/>
          <w:lang w:val="lt-LT"/>
        </w:rPr>
      </w:pPr>
    </w:p>
    <w:p w14:paraId="071292F9"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Įspėjimai ir atsargumo priemonės</w:t>
      </w:r>
    </w:p>
    <w:p w14:paraId="6E9D0A09" w14:textId="77777777" w:rsidR="00C27E74" w:rsidRPr="00794DC7" w:rsidRDefault="00C27E74" w:rsidP="00C27E74">
      <w:pPr>
        <w:spacing w:after="0" w:line="220" w:lineRule="exact"/>
        <w:rPr>
          <w:rFonts w:ascii="Times New Roman" w:hAnsi="Times New Roman"/>
          <w:lang w:val="lt-LT"/>
        </w:rPr>
      </w:pPr>
      <w:r w:rsidRPr="00794DC7">
        <w:rPr>
          <w:rFonts w:ascii="Times New Roman" w:hAnsi="Times New Roman"/>
          <w:lang w:val="lt-LT"/>
        </w:rPr>
        <w:t>Pasitarkite su gydytoju, prieš pradėdami vartoti Baclosal:</w:t>
      </w:r>
    </w:p>
    <w:p w14:paraId="1996E239" w14:textId="77777777" w:rsidR="00C27E74" w:rsidRPr="00592F19" w:rsidRDefault="00C27E74" w:rsidP="00C27E74">
      <w:pPr>
        <w:pStyle w:val="Sraopastraipa"/>
        <w:numPr>
          <w:ilvl w:val="0"/>
          <w:numId w:val="7"/>
        </w:numPr>
        <w:spacing w:after="0" w:line="240" w:lineRule="auto"/>
        <w:ind w:left="567" w:hanging="567"/>
        <w:rPr>
          <w:rFonts w:ascii="Times New Roman" w:hAnsi="Times New Roman"/>
        </w:rPr>
      </w:pPr>
      <w:r w:rsidRPr="00592F19">
        <w:rPr>
          <w:rFonts w:ascii="Times New Roman" w:hAnsi="Times New Roman"/>
        </w:rPr>
        <w:t>jeigu sutrikusi inkstų veikla (vaistas iš organizmo išskiriamas daugiausia su šlapimu);</w:t>
      </w:r>
    </w:p>
    <w:p w14:paraId="4C716E5C" w14:textId="77777777" w:rsidR="00C27E74" w:rsidRPr="00592F19" w:rsidRDefault="00C27E74" w:rsidP="00C27E74">
      <w:pPr>
        <w:pStyle w:val="Sraopastraipa"/>
        <w:numPr>
          <w:ilvl w:val="0"/>
          <w:numId w:val="7"/>
        </w:numPr>
        <w:spacing w:after="0" w:line="240" w:lineRule="auto"/>
        <w:ind w:left="567" w:hanging="567"/>
        <w:rPr>
          <w:rFonts w:ascii="Times New Roman" w:hAnsi="Times New Roman"/>
        </w:rPr>
      </w:pPr>
      <w:r w:rsidRPr="00592F19">
        <w:rPr>
          <w:rFonts w:ascii="Times New Roman" w:hAnsi="Times New Roman"/>
        </w:rPr>
        <w:t>jeigu vartojate vaistų nuo hipertenzijos, t. y. didelio kraujospūdžio ligos (galima vaistų sąveika);</w:t>
      </w:r>
    </w:p>
    <w:p w14:paraId="36A3AE77" w14:textId="77777777" w:rsidR="00C27E74" w:rsidRPr="00592F19" w:rsidRDefault="00C27E74" w:rsidP="00C27E74">
      <w:pPr>
        <w:pStyle w:val="Sraopastraipa"/>
        <w:numPr>
          <w:ilvl w:val="0"/>
          <w:numId w:val="7"/>
        </w:numPr>
        <w:spacing w:after="0" w:line="240" w:lineRule="auto"/>
        <w:ind w:left="567" w:hanging="567"/>
        <w:rPr>
          <w:rFonts w:ascii="Times New Roman" w:hAnsi="Times New Roman"/>
        </w:rPr>
      </w:pPr>
      <w:r w:rsidRPr="00592F19">
        <w:rPr>
          <w:rFonts w:ascii="Times New Roman" w:hAnsi="Times New Roman"/>
        </w:rPr>
        <w:t>jeigu ištiko smegenų insultas, anksčiau sirgote peptine opa, buvo sutrikę kvėpavimas ar kepenų veikla;</w:t>
      </w:r>
    </w:p>
    <w:p w14:paraId="4068EC6A" w14:textId="77777777" w:rsidR="00C27E74" w:rsidRPr="00592F19" w:rsidRDefault="00C27E74" w:rsidP="00C27E74">
      <w:pPr>
        <w:pStyle w:val="Sraopastraipa"/>
        <w:numPr>
          <w:ilvl w:val="0"/>
          <w:numId w:val="7"/>
        </w:numPr>
        <w:spacing w:after="0" w:line="240" w:lineRule="auto"/>
        <w:ind w:left="567" w:hanging="567"/>
        <w:rPr>
          <w:rFonts w:ascii="Times New Roman" w:hAnsi="Times New Roman"/>
        </w:rPr>
      </w:pPr>
      <w:r w:rsidRPr="00592F19">
        <w:rPr>
          <w:rFonts w:ascii="Times New Roman" w:hAnsi="Times New Roman"/>
        </w:rPr>
        <w:t>jeigu padidėjęs šlapimo pūslės rauko tonusas (gali susilaikyti šlapimas);</w:t>
      </w:r>
    </w:p>
    <w:p w14:paraId="1442688A" w14:textId="77777777" w:rsidR="00C27E74" w:rsidRPr="00592F19" w:rsidRDefault="00C27E74" w:rsidP="00C27E74">
      <w:pPr>
        <w:pStyle w:val="Sraopastraipa"/>
        <w:numPr>
          <w:ilvl w:val="0"/>
          <w:numId w:val="7"/>
        </w:numPr>
        <w:spacing w:after="0" w:line="240" w:lineRule="auto"/>
        <w:ind w:left="567" w:hanging="567"/>
        <w:rPr>
          <w:rFonts w:ascii="Times New Roman" w:hAnsi="Times New Roman"/>
        </w:rPr>
      </w:pPr>
      <w:r w:rsidRPr="00592F19">
        <w:rPr>
          <w:rFonts w:ascii="Times New Roman" w:hAnsi="Times New Roman"/>
        </w:rPr>
        <w:t>jeigu vartojate vaistų nuo traukulių (gali sumažėti jų veiksmingumas, atsirasti pokyčių elektroencefalogramoje);</w:t>
      </w:r>
    </w:p>
    <w:p w14:paraId="52B13B4A" w14:textId="77777777" w:rsidR="00C27E74" w:rsidRPr="00592F19" w:rsidRDefault="00C27E74" w:rsidP="00C27E74">
      <w:pPr>
        <w:pStyle w:val="Sraopastraipa"/>
        <w:numPr>
          <w:ilvl w:val="0"/>
          <w:numId w:val="7"/>
        </w:numPr>
        <w:spacing w:after="0" w:line="240" w:lineRule="auto"/>
        <w:ind w:left="567" w:hanging="567"/>
        <w:rPr>
          <w:rFonts w:ascii="Times New Roman" w:hAnsi="Times New Roman"/>
        </w:rPr>
      </w:pPr>
      <w:r w:rsidRPr="00592F19">
        <w:rPr>
          <w:rFonts w:ascii="Times New Roman" w:hAnsi="Times New Roman"/>
        </w:rPr>
        <w:t>jeigu yra psichozės sindromas, šizofrenija, traukulių ar sumišimo būklė (gali pasunkėti šių ligų požymiai ir simptomai);</w:t>
      </w:r>
    </w:p>
    <w:p w14:paraId="743C78D2" w14:textId="77777777" w:rsidR="00C27E74" w:rsidRPr="0098131D" w:rsidRDefault="00C27E74" w:rsidP="00C27E74">
      <w:pPr>
        <w:pStyle w:val="Sraopastraipa"/>
        <w:numPr>
          <w:ilvl w:val="0"/>
          <w:numId w:val="7"/>
        </w:numPr>
        <w:spacing w:after="0" w:line="240" w:lineRule="auto"/>
        <w:ind w:left="567" w:hanging="567"/>
        <w:rPr>
          <w:rFonts w:ascii="Times New Roman" w:hAnsi="Times New Roman"/>
        </w:rPr>
      </w:pPr>
      <w:r w:rsidRPr="0098131D">
        <w:rPr>
          <w:rFonts w:ascii="Times New Roman" w:hAnsi="Times New Roman"/>
        </w:rPr>
        <w:t>jeigu sunku išlaikyti vertikalią kūno padėtį ir pusiausvyrą;</w:t>
      </w:r>
    </w:p>
    <w:p w14:paraId="51631FA9" w14:textId="23F58A9A" w:rsidR="0098131D" w:rsidRPr="0098131D" w:rsidRDefault="00C27E74" w:rsidP="00C27E74">
      <w:pPr>
        <w:pStyle w:val="Sraopastraipa"/>
        <w:numPr>
          <w:ilvl w:val="0"/>
          <w:numId w:val="7"/>
        </w:numPr>
        <w:spacing w:after="0" w:line="240" w:lineRule="auto"/>
        <w:ind w:left="567" w:hanging="567"/>
        <w:rPr>
          <w:rFonts w:ascii="Times New Roman" w:hAnsi="Times New Roman"/>
        </w:rPr>
      </w:pPr>
      <w:r w:rsidRPr="0098131D">
        <w:rPr>
          <w:rFonts w:ascii="Times New Roman" w:hAnsi="Times New Roman"/>
        </w:rPr>
        <w:t>jeigu esate vyresnis nei 65 metų</w:t>
      </w:r>
      <w:r w:rsidR="0063290D">
        <w:rPr>
          <w:rFonts w:ascii="Times New Roman" w:hAnsi="Times New Roman"/>
        </w:rPr>
        <w:t>;</w:t>
      </w:r>
    </w:p>
    <w:p w14:paraId="4EF4028E" w14:textId="1EC26481" w:rsidR="00C27E74" w:rsidRPr="0070499F" w:rsidRDefault="0070499F" w:rsidP="0070499F">
      <w:pPr>
        <w:pStyle w:val="Default"/>
        <w:numPr>
          <w:ilvl w:val="0"/>
          <w:numId w:val="7"/>
        </w:numPr>
        <w:ind w:left="567" w:hanging="567"/>
        <w:rPr>
          <w:rFonts w:ascii="Times New Roman" w:hAnsi="Times New Roman"/>
          <w:lang w:val="lt-LT"/>
        </w:rPr>
      </w:pPr>
      <w:r w:rsidRPr="0098131D">
        <w:rPr>
          <w:rFonts w:ascii="Times New Roman" w:hAnsi="Times New Roman" w:cs="Times New Roman"/>
          <w:sz w:val="22"/>
          <w:szCs w:val="22"/>
          <w:lang w:val="lt-LT"/>
        </w:rPr>
        <w:t xml:space="preserve">jeigu </w:t>
      </w:r>
      <w:r w:rsidR="0098131D" w:rsidRPr="0070499F">
        <w:rPr>
          <w:rFonts w:ascii="Times New Roman" w:hAnsi="Times New Roman" w:cs="Times New Roman"/>
          <w:sz w:val="22"/>
          <w:szCs w:val="22"/>
          <w:lang w:val="lt-LT"/>
        </w:rPr>
        <w:t>jums praeityje diagnozuotas alkoholizmas, jūs dideliais kiekiais vartojate alkoholį arba praeityje piktnaudžiavote vaistais ar buvote nuo jų priklausomi</w:t>
      </w:r>
      <w:r w:rsidR="00C27E74" w:rsidRPr="0070499F">
        <w:rPr>
          <w:rFonts w:ascii="Times New Roman" w:hAnsi="Times New Roman" w:cs="Times New Roman"/>
          <w:sz w:val="22"/>
          <w:szCs w:val="22"/>
          <w:lang w:val="lt-LT"/>
        </w:rPr>
        <w:t>.</w:t>
      </w:r>
    </w:p>
    <w:p w14:paraId="0212DB94" w14:textId="2D0AB2FB" w:rsidR="00C27E74" w:rsidRPr="0098131D" w:rsidRDefault="00C27E74" w:rsidP="00C27E74">
      <w:pPr>
        <w:spacing w:after="0" w:line="240" w:lineRule="auto"/>
        <w:rPr>
          <w:rFonts w:ascii="Times New Roman" w:hAnsi="Times New Roman"/>
          <w:lang w:val="lt-LT"/>
        </w:rPr>
      </w:pPr>
    </w:p>
    <w:p w14:paraId="0E810C32" w14:textId="6D1FCE03" w:rsidR="0098131D" w:rsidRPr="0098131D" w:rsidRDefault="0098131D" w:rsidP="00C27E74">
      <w:pPr>
        <w:spacing w:after="0" w:line="240" w:lineRule="auto"/>
        <w:rPr>
          <w:rFonts w:ascii="Times New Roman" w:hAnsi="Times New Roman"/>
          <w:lang w:val="lt-LT"/>
        </w:rPr>
      </w:pPr>
      <w:r w:rsidRPr="0070499F">
        <w:rPr>
          <w:rFonts w:ascii="Times New Roman" w:hAnsi="Times New Roman"/>
          <w:lang w:val="lt-LT"/>
        </w:rPr>
        <w:lastRenderedPageBreak/>
        <w:t>Kai kuriems baklofenu gydomiems pacientams kilo minčių apie savęs žalojimą ar savižudybę arba jie mėgino nusižudyti. Dauguma šių žmonių taip pat sirgo depresija, gausiai vartojo alkoholį arba turėjo polinkį į mintis apie savižudybę. Jeigu jums kada nors kyla minčių apie savęs žalojimą arba savižudybę, nedelsdami kreipkitės į gydytoją arba nuvykite į ligoninę. Taip pat paprašykite savo giminaičių arba artimų draugų pasakyti jums, jeigu jie sunerimtų dėl jūsų pasikeitusio elgesio, ir paprašykite jų perskaityti šį lapelį.</w:t>
      </w:r>
    </w:p>
    <w:p w14:paraId="782F47A4" w14:textId="77777777" w:rsidR="0098131D" w:rsidRDefault="0098131D" w:rsidP="00C27E74">
      <w:pPr>
        <w:spacing w:after="0" w:line="240" w:lineRule="auto"/>
        <w:rPr>
          <w:rFonts w:ascii="Times New Roman" w:hAnsi="Times New Roman"/>
          <w:lang w:val="lt-LT"/>
        </w:rPr>
      </w:pPr>
    </w:p>
    <w:p w14:paraId="7437AEBA" w14:textId="418640C6" w:rsidR="007815B8" w:rsidRPr="007815B8" w:rsidRDefault="007815B8" w:rsidP="00C27E74">
      <w:pPr>
        <w:spacing w:after="0" w:line="240" w:lineRule="auto"/>
        <w:rPr>
          <w:rFonts w:ascii="Times New Roman" w:hAnsi="Times New Roman"/>
          <w:lang w:val="lt-LT"/>
        </w:rPr>
      </w:pPr>
      <w:r w:rsidRPr="007815B8">
        <w:rPr>
          <w:rFonts w:ascii="Times New Roman" w:hAnsi="Times New Roman"/>
          <w:lang w:val="lt-LT"/>
        </w:rPr>
        <w:t xml:space="preserve">Gauta pranešimų apie kai kuriems paskirtas </w:t>
      </w:r>
      <w:r w:rsidRPr="007815B8">
        <w:rPr>
          <w:rFonts w:ascii="Times New Roman" w:hAnsi="Times New Roman"/>
          <w:bCs/>
          <w:lang w:val="lt-LT"/>
        </w:rPr>
        <w:t>Baclosal</w:t>
      </w:r>
      <w:r w:rsidRPr="007815B8">
        <w:rPr>
          <w:rFonts w:ascii="Times New Roman" w:hAnsi="Times New Roman"/>
          <w:lang w:val="lt-LT"/>
        </w:rPr>
        <w:t xml:space="preserve"> dozes vartojusiems pacientams pasireiškusį galvos smegenų funkcijos susilpnėjimą (encefalopatiją), kuris, nutraukus gydymą šiuo vaistu, išnyko. Pacientams pasireiškia šie simptomai: padidėjęs miego poreikis, užplūstantis mieguistumas, sumišimas, raumenų trūkčiojimai ar koma. Jeigu Jums pasireikštų bent vienas iš šių simptomų, nedelsdami kreipkitės medicininės pagalbos. Gydytojas nuspręs, ar reikia nutraukti baklofeno vartojimą.</w:t>
      </w:r>
    </w:p>
    <w:p w14:paraId="27B85955" w14:textId="77777777" w:rsidR="007815B8" w:rsidRPr="0098131D" w:rsidRDefault="007815B8" w:rsidP="00C27E74">
      <w:pPr>
        <w:spacing w:after="0" w:line="240" w:lineRule="auto"/>
        <w:rPr>
          <w:rFonts w:ascii="Times New Roman" w:hAnsi="Times New Roman"/>
          <w:lang w:val="lt-LT"/>
        </w:rPr>
      </w:pPr>
    </w:p>
    <w:p w14:paraId="287E7603"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Baklofeno vartojimo negalima nutraukus staiga, kadangi gali pasireikšti nepageidaujamų reiškinių, pavyzdžiui: raumenų spazmas ar padidėjęs raumenų tonusas, pagreitėjęs širdies susitraukimų dažnis, karščiavimas, sumišimas, haliucinacijų, pakitusi nuotaika ar emocijos, psichikos sutrikimas, mintys apie persekiojimą ir traukuliai (priepuoliai). Jeigu Jūs ar Jūsų gydytojas nusprendėte nutraukti Baclosal vartojimą, paklauskite gydytojo, kaip tai padaryti. Paprastai vartojamų tablečių kiekį reikia laipsniškai mažinti per vieną ar dvi savaites. </w:t>
      </w:r>
    </w:p>
    <w:p w14:paraId="1682223E" w14:textId="77777777" w:rsidR="00C27E74" w:rsidRPr="00794DC7" w:rsidRDefault="00C27E74" w:rsidP="00C27E74">
      <w:pPr>
        <w:spacing w:after="0" w:line="240" w:lineRule="auto"/>
        <w:rPr>
          <w:rFonts w:ascii="Times New Roman" w:hAnsi="Times New Roman"/>
          <w:lang w:val="lt-LT"/>
        </w:rPr>
      </w:pPr>
    </w:p>
    <w:p w14:paraId="19686424"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Pacientams, kurių kepenų veikla sutrikusi arba kurie serga cukriniu diabetu, Baclosal vartojimo metu rekomenduojama tirti aspartataminotransferazės, šarminės fosfatazės ir gliukozės kiekį kraujyje, kadangi buvo pastebėta, kad gali padidėti šių medžiagų kiekis.</w:t>
      </w:r>
    </w:p>
    <w:p w14:paraId="54D674B8" w14:textId="77777777" w:rsidR="00C27E74" w:rsidRPr="00794DC7" w:rsidRDefault="00C27E74" w:rsidP="00C27E74">
      <w:pPr>
        <w:spacing w:after="0" w:line="240" w:lineRule="auto"/>
        <w:rPr>
          <w:rFonts w:ascii="Times New Roman" w:hAnsi="Times New Roman"/>
          <w:lang w:val="lt-LT"/>
        </w:rPr>
      </w:pPr>
    </w:p>
    <w:p w14:paraId="4248A729" w14:textId="77777777" w:rsidR="00C27E74" w:rsidRPr="00794DC7" w:rsidRDefault="00C27E74" w:rsidP="00C27E74">
      <w:pPr>
        <w:spacing w:after="0" w:line="240" w:lineRule="auto"/>
        <w:rPr>
          <w:rFonts w:ascii="Times New Roman" w:hAnsi="Times New Roman"/>
          <w:b/>
          <w:lang w:val="lt-LT"/>
        </w:rPr>
      </w:pPr>
      <w:r w:rsidRPr="00794DC7">
        <w:rPr>
          <w:rFonts w:ascii="Times New Roman" w:hAnsi="Times New Roman"/>
          <w:b/>
          <w:lang w:val="lt-LT"/>
        </w:rPr>
        <w:t>Vaikams ir paaugliams</w:t>
      </w:r>
    </w:p>
    <w:p w14:paraId="7841B472"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Baklofeno netinkamas vartoti vaikams, sveriantiems mažiau nei 33 kg.</w:t>
      </w:r>
    </w:p>
    <w:p w14:paraId="0BB4707B" w14:textId="77777777" w:rsidR="00C27E74" w:rsidRPr="00794DC7" w:rsidRDefault="00C27E74" w:rsidP="00C27E74">
      <w:pPr>
        <w:spacing w:after="0" w:line="240" w:lineRule="auto"/>
        <w:rPr>
          <w:rFonts w:ascii="Times New Roman" w:hAnsi="Times New Roman"/>
          <w:lang w:val="lt-LT"/>
        </w:rPr>
      </w:pPr>
    </w:p>
    <w:p w14:paraId="244BC3ED"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Kiti vaistai ir Baclosal</w:t>
      </w:r>
    </w:p>
    <w:p w14:paraId="09A81924"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Jeigu vartojate ar neseniai vartojote kitų vaistų arba dėl to nesate tikri, apie tai pasakykite gydytojui arba vaistininkui. Baklofenas gali sąveikauti su kitais kartu vartojamais vaistais:</w:t>
      </w:r>
    </w:p>
    <w:p w14:paraId="10D93CD8" w14:textId="77777777" w:rsidR="00C27E74" w:rsidRPr="00592F19" w:rsidRDefault="00C27E74" w:rsidP="00C27E74">
      <w:pPr>
        <w:pStyle w:val="Sraopastraipa"/>
        <w:numPr>
          <w:ilvl w:val="0"/>
          <w:numId w:val="8"/>
        </w:numPr>
        <w:spacing w:after="0" w:line="240" w:lineRule="auto"/>
        <w:ind w:left="567" w:hanging="567"/>
        <w:rPr>
          <w:rFonts w:ascii="Times New Roman" w:hAnsi="Times New Roman"/>
        </w:rPr>
      </w:pPr>
      <w:r w:rsidRPr="00592F19">
        <w:rPr>
          <w:rFonts w:ascii="Times New Roman" w:hAnsi="Times New Roman"/>
        </w:rPr>
        <w:t>baklofenas stiprina kartu vartojamų centrinę nervų sistemą veikiančių vaistų su sintetiniais opiatais sukeliamą slopinamąjį poveikį;</w:t>
      </w:r>
    </w:p>
    <w:p w14:paraId="78FFD7DF" w14:textId="77777777" w:rsidR="00C27E74" w:rsidRPr="00592F19" w:rsidRDefault="00C27E74" w:rsidP="00C27E74">
      <w:pPr>
        <w:pStyle w:val="Sraopastraipa"/>
        <w:numPr>
          <w:ilvl w:val="0"/>
          <w:numId w:val="8"/>
        </w:numPr>
        <w:spacing w:after="0" w:line="240" w:lineRule="auto"/>
        <w:ind w:left="567" w:hanging="567"/>
        <w:rPr>
          <w:rFonts w:ascii="Times New Roman" w:hAnsi="Times New Roman"/>
        </w:rPr>
      </w:pPr>
      <w:r w:rsidRPr="00592F19">
        <w:rPr>
          <w:rFonts w:ascii="Times New Roman" w:hAnsi="Times New Roman"/>
        </w:rPr>
        <w:t>tricikliai antidepresantai gali stiprinti baklofeno poveikį, todėl raumenų tonusas gali labai sumažėti;</w:t>
      </w:r>
    </w:p>
    <w:p w14:paraId="0A098911" w14:textId="77777777" w:rsidR="00C27E74" w:rsidRPr="00592F19" w:rsidRDefault="00C27E74" w:rsidP="00C27E74">
      <w:pPr>
        <w:pStyle w:val="Sraopastraipa"/>
        <w:numPr>
          <w:ilvl w:val="0"/>
          <w:numId w:val="8"/>
        </w:numPr>
        <w:spacing w:after="0" w:line="240" w:lineRule="auto"/>
        <w:ind w:left="567" w:hanging="567"/>
        <w:rPr>
          <w:rFonts w:ascii="Times New Roman" w:hAnsi="Times New Roman"/>
        </w:rPr>
      </w:pPr>
      <w:r w:rsidRPr="00592F19">
        <w:rPr>
          <w:rFonts w:ascii="Times New Roman" w:hAnsi="Times New Roman"/>
        </w:rPr>
        <w:t>baklofenas gali stiprinti vaistų nuo hipertenzijos (įskaitant AKF inhibitorius bei diuretikus) poveikį, todėl gali reikėti keisti jų dozę;</w:t>
      </w:r>
    </w:p>
    <w:p w14:paraId="2ADBF8D1" w14:textId="77777777" w:rsidR="00C27E74" w:rsidRPr="00592F19" w:rsidRDefault="00C27E74" w:rsidP="00C27E74">
      <w:pPr>
        <w:pStyle w:val="Sraopastraipa"/>
        <w:numPr>
          <w:ilvl w:val="0"/>
          <w:numId w:val="8"/>
        </w:numPr>
        <w:spacing w:after="0" w:line="240" w:lineRule="auto"/>
        <w:ind w:left="567" w:hanging="567"/>
        <w:rPr>
          <w:rFonts w:ascii="Times New Roman" w:hAnsi="Times New Roman"/>
        </w:rPr>
      </w:pPr>
      <w:r w:rsidRPr="00592F19">
        <w:rPr>
          <w:rFonts w:ascii="Times New Roman" w:hAnsi="Times New Roman"/>
        </w:rPr>
        <w:t>inkstų funkciją galintys pabloginti vaistai (pvz., ibuprofenas) gali lėtinti baklofeno išsiskyrimą iš organizmo, todėl gali pasireikšti toksinis jo poveikis;</w:t>
      </w:r>
    </w:p>
    <w:p w14:paraId="53E520C6" w14:textId="77777777" w:rsidR="00C27E74" w:rsidRPr="00592F19" w:rsidRDefault="00C27E74" w:rsidP="00C27E74">
      <w:pPr>
        <w:pStyle w:val="Sraopastraipa"/>
        <w:numPr>
          <w:ilvl w:val="0"/>
          <w:numId w:val="8"/>
        </w:numPr>
        <w:spacing w:after="0" w:line="240" w:lineRule="auto"/>
        <w:ind w:left="567" w:hanging="567"/>
        <w:rPr>
          <w:rFonts w:ascii="Times New Roman" w:hAnsi="Times New Roman"/>
        </w:rPr>
      </w:pPr>
      <w:r w:rsidRPr="00592F19">
        <w:rPr>
          <w:rFonts w:ascii="Times New Roman" w:hAnsi="Times New Roman"/>
        </w:rPr>
        <w:t>baklofenas pailgina fentanilio sukeliamą analgeziją;</w:t>
      </w:r>
    </w:p>
    <w:p w14:paraId="18272446" w14:textId="77777777" w:rsidR="00C27E74" w:rsidRPr="00592F19" w:rsidRDefault="00C27E74" w:rsidP="00C27E74">
      <w:pPr>
        <w:pStyle w:val="Sraopastraipa"/>
        <w:numPr>
          <w:ilvl w:val="0"/>
          <w:numId w:val="8"/>
        </w:numPr>
        <w:spacing w:after="0" w:line="240" w:lineRule="auto"/>
        <w:ind w:left="567" w:hanging="567"/>
        <w:rPr>
          <w:rFonts w:ascii="Times New Roman" w:hAnsi="Times New Roman"/>
        </w:rPr>
      </w:pPr>
      <w:r w:rsidRPr="00592F19">
        <w:rPr>
          <w:rFonts w:ascii="Times New Roman" w:hAnsi="Times New Roman"/>
        </w:rPr>
        <w:t>baklofeno vartojant kartu su ličio vaistais, gali sustiprėti hiperkineziniai simptomai;</w:t>
      </w:r>
    </w:p>
    <w:p w14:paraId="30A74AD3" w14:textId="77777777" w:rsidR="00C27E74" w:rsidRPr="00592F19" w:rsidRDefault="00C27E74" w:rsidP="00C27E74">
      <w:pPr>
        <w:pStyle w:val="Sraopastraipa"/>
        <w:numPr>
          <w:ilvl w:val="0"/>
          <w:numId w:val="8"/>
        </w:numPr>
        <w:spacing w:after="0" w:line="240" w:lineRule="auto"/>
        <w:ind w:left="567" w:hanging="567"/>
        <w:rPr>
          <w:rFonts w:ascii="Times New Roman" w:hAnsi="Times New Roman"/>
        </w:rPr>
      </w:pPr>
      <w:r w:rsidRPr="00592F19">
        <w:rPr>
          <w:rFonts w:ascii="Times New Roman" w:hAnsi="Times New Roman"/>
        </w:rPr>
        <w:t>baklofeno vartojant kartu su levodopa ir karbidopa, gali atsirasti sumišimas, haliucinacijų ir sujaudinimas.</w:t>
      </w:r>
    </w:p>
    <w:p w14:paraId="1CEE5FBD" w14:textId="77777777" w:rsidR="00C27E74" w:rsidRPr="00592F19" w:rsidRDefault="00C27E74" w:rsidP="00C27E74">
      <w:pPr>
        <w:tabs>
          <w:tab w:val="num" w:pos="720"/>
        </w:tabs>
        <w:spacing w:after="0" w:line="240" w:lineRule="auto"/>
        <w:ind w:left="720" w:hanging="360"/>
        <w:rPr>
          <w:rFonts w:ascii="Times New Roman" w:hAnsi="Times New Roman"/>
          <w:lang w:val="lt-LT"/>
        </w:rPr>
      </w:pPr>
    </w:p>
    <w:p w14:paraId="7FDB9C64"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Baclosal vartojimas su maistu, gėrimais ir alkoholiu</w:t>
      </w:r>
    </w:p>
    <w:p w14:paraId="270B942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Baclosal reikia gerti valgio metu. </w:t>
      </w:r>
    </w:p>
    <w:p w14:paraId="023F5E55"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Baklofenas stiprina alkoholio raminamąjį poveikį.</w:t>
      </w:r>
    </w:p>
    <w:p w14:paraId="5412A544" w14:textId="77777777" w:rsidR="00C27E74" w:rsidRPr="00794DC7" w:rsidRDefault="00C27E74" w:rsidP="00C27E74">
      <w:pPr>
        <w:spacing w:after="0" w:line="240" w:lineRule="auto"/>
        <w:rPr>
          <w:rFonts w:ascii="Times New Roman" w:hAnsi="Times New Roman"/>
          <w:lang w:val="lt-LT"/>
        </w:rPr>
      </w:pPr>
    </w:p>
    <w:p w14:paraId="6A5AF8FF"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Nėštumas ir žindymo laikotarpis</w:t>
      </w:r>
    </w:p>
    <w:p w14:paraId="3F0F3092"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44C71406"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Nėštumo metu baklofeno nevartokite, nebent gydytojas Jums liepė.</w:t>
      </w:r>
    </w:p>
    <w:p w14:paraId="245812DB"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Tik labai mažas kiekis baklofeno patenka į motinos pieną. Jūsų gydytojas su Jumis aptars, ar galima vartojant baklofeno žindyti. </w:t>
      </w:r>
    </w:p>
    <w:p w14:paraId="61D82BE1" w14:textId="77777777" w:rsidR="00C27E74" w:rsidRPr="00794DC7" w:rsidRDefault="00C27E74" w:rsidP="00C27E74">
      <w:pPr>
        <w:spacing w:after="0" w:line="240" w:lineRule="auto"/>
        <w:rPr>
          <w:rFonts w:ascii="Times New Roman" w:hAnsi="Times New Roman"/>
          <w:lang w:val="lt-LT"/>
        </w:rPr>
      </w:pPr>
    </w:p>
    <w:p w14:paraId="3D184C27"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Vairavimas ir mechanizmų valdymas</w:t>
      </w:r>
    </w:p>
    <w:p w14:paraId="682E3FD8"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Baklofenas gali slopinti centrinę nervų sistemą ir sutrikdyti gebėjimą sukaupti dėmesį. Todėl šio vaisto vartojantiems pacientams vairuoti ir valdyti mechanizmų negalima.</w:t>
      </w:r>
    </w:p>
    <w:p w14:paraId="51542CD7" w14:textId="77777777" w:rsidR="00C27E74" w:rsidRPr="00794DC7" w:rsidRDefault="00C27E74" w:rsidP="00C27E74">
      <w:pPr>
        <w:spacing w:after="0" w:line="240" w:lineRule="auto"/>
        <w:rPr>
          <w:rFonts w:ascii="Times New Roman" w:hAnsi="Times New Roman"/>
          <w:lang w:val="lt-LT"/>
        </w:rPr>
      </w:pPr>
    </w:p>
    <w:p w14:paraId="2549191C"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b/>
          <w:lang w:val="lt-LT"/>
        </w:rPr>
        <w:t>Baclosal sudėtyje yra laktozės</w:t>
      </w:r>
    </w:p>
    <w:p w14:paraId="00551B52" w14:textId="2977BBBE"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Jeigu gydytojas Jums yra sakęs, kad netoleruojate kokių nors angliavandenių, kreipkitės į jį prieš </w:t>
      </w:r>
      <w:r w:rsidR="00C012CB" w:rsidRPr="00C012CB">
        <w:rPr>
          <w:rFonts w:ascii="Times New Roman" w:hAnsi="Times New Roman"/>
          <w:lang w:val="lt-LT"/>
        </w:rPr>
        <w:t xml:space="preserve">pradėdami </w:t>
      </w:r>
      <w:r w:rsidRPr="00794DC7">
        <w:rPr>
          <w:rFonts w:ascii="Times New Roman" w:hAnsi="Times New Roman"/>
          <w:lang w:val="lt-LT"/>
        </w:rPr>
        <w:t xml:space="preserve">vartoti šį vaistą. </w:t>
      </w:r>
    </w:p>
    <w:p w14:paraId="5C05CB97" w14:textId="77777777" w:rsidR="00C27E74" w:rsidRPr="00794DC7" w:rsidRDefault="00C27E74" w:rsidP="00C27E74">
      <w:pPr>
        <w:spacing w:after="0" w:line="240" w:lineRule="auto"/>
        <w:rPr>
          <w:rFonts w:ascii="Times New Roman" w:hAnsi="Times New Roman"/>
          <w:lang w:val="lt-LT"/>
        </w:rPr>
      </w:pPr>
    </w:p>
    <w:p w14:paraId="65603F8A" w14:textId="77777777" w:rsidR="00C27E74" w:rsidRPr="00794DC7" w:rsidRDefault="00C27E74" w:rsidP="00C27E74">
      <w:pPr>
        <w:spacing w:after="0" w:line="240" w:lineRule="auto"/>
        <w:rPr>
          <w:rFonts w:ascii="Times New Roman" w:hAnsi="Times New Roman"/>
          <w:lang w:val="lt-LT"/>
        </w:rPr>
      </w:pPr>
    </w:p>
    <w:p w14:paraId="387277A3" w14:textId="77777777" w:rsidR="00C27E74" w:rsidRPr="00794DC7" w:rsidRDefault="00C27E74" w:rsidP="00C27E74">
      <w:pPr>
        <w:keepNext/>
        <w:tabs>
          <w:tab w:val="left" w:pos="567"/>
        </w:tabs>
        <w:spacing w:after="0" w:line="240" w:lineRule="auto"/>
        <w:ind w:left="567" w:hanging="567"/>
        <w:outlineLvl w:val="1"/>
        <w:rPr>
          <w:rFonts w:ascii="Times New Roman" w:hAnsi="Times New Roman"/>
          <w:b/>
          <w:lang w:val="lt-LT"/>
        </w:rPr>
      </w:pPr>
      <w:bookmarkStart w:id="78" w:name="_Toc129243141"/>
      <w:bookmarkStart w:id="79" w:name="_Toc129243266"/>
      <w:r w:rsidRPr="00794DC7">
        <w:rPr>
          <w:rFonts w:ascii="Times New Roman" w:hAnsi="Times New Roman"/>
          <w:b/>
          <w:lang w:val="lt-LT"/>
        </w:rPr>
        <w:t>3.</w:t>
      </w:r>
      <w:r w:rsidRPr="00794DC7">
        <w:rPr>
          <w:rFonts w:ascii="Times New Roman" w:hAnsi="Times New Roman"/>
          <w:b/>
          <w:lang w:val="lt-LT"/>
        </w:rPr>
        <w:tab/>
      </w:r>
      <w:bookmarkEnd w:id="78"/>
      <w:bookmarkEnd w:id="79"/>
      <w:r w:rsidRPr="00794DC7">
        <w:rPr>
          <w:rFonts w:ascii="Times New Roman" w:hAnsi="Times New Roman"/>
          <w:b/>
          <w:lang w:val="lt-LT"/>
        </w:rPr>
        <w:t>Kaip vartoti Baclosal</w:t>
      </w:r>
    </w:p>
    <w:p w14:paraId="1A646E47" w14:textId="77777777" w:rsidR="00C27E74" w:rsidRPr="00794DC7" w:rsidRDefault="00C27E74" w:rsidP="00C27E74">
      <w:pPr>
        <w:spacing w:after="0" w:line="240" w:lineRule="auto"/>
        <w:rPr>
          <w:rFonts w:ascii="Times New Roman" w:hAnsi="Times New Roman"/>
          <w:lang w:val="lt-LT"/>
        </w:rPr>
      </w:pPr>
    </w:p>
    <w:p w14:paraId="19E746E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Visada vartokite šį vaistą tiksliai kaip nurodė gydytojas. Jeigu abejojate, kreipkitės į gydytoją arba vaistininką.</w:t>
      </w:r>
    </w:p>
    <w:p w14:paraId="5897CCBB" w14:textId="77777777" w:rsidR="00C27E74" w:rsidRPr="00794DC7" w:rsidRDefault="00C27E74" w:rsidP="00C27E74">
      <w:pPr>
        <w:spacing w:after="0" w:line="240" w:lineRule="auto"/>
        <w:rPr>
          <w:rFonts w:ascii="Times New Roman" w:hAnsi="Times New Roman"/>
          <w:lang w:val="lt-LT"/>
        </w:rPr>
      </w:pPr>
    </w:p>
    <w:p w14:paraId="52960058" w14:textId="77777777" w:rsidR="00C27E74" w:rsidRPr="00794DC7" w:rsidRDefault="00C27E74" w:rsidP="00C27E74">
      <w:pPr>
        <w:spacing w:after="0" w:line="240" w:lineRule="auto"/>
        <w:rPr>
          <w:rFonts w:ascii="Times New Roman" w:hAnsi="Times New Roman"/>
          <w:i/>
          <w:lang w:val="lt-LT"/>
        </w:rPr>
      </w:pPr>
      <w:r w:rsidRPr="00794DC7">
        <w:rPr>
          <w:rFonts w:ascii="Times New Roman" w:hAnsi="Times New Roman"/>
          <w:i/>
          <w:lang w:val="lt-LT"/>
        </w:rPr>
        <w:t>Suaugusiems žmonėms</w:t>
      </w:r>
    </w:p>
    <w:p w14:paraId="5F9804B6" w14:textId="77777777" w:rsidR="00C27E74" w:rsidRPr="00592F19"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Pirmąsias tris gydymo dienas rekomenduojama vartoti po 5 mg (pusę Baclosal 10 mg tabletės) tris kartus per parą, kitas 3 dienas </w:t>
      </w:r>
      <w:r w:rsidRPr="00794DC7">
        <w:rPr>
          <w:rFonts w:ascii="Times New Roman" w:hAnsi="Times New Roman"/>
          <w:lang w:val="lt-LT"/>
        </w:rPr>
        <w:sym w:font="Symbol" w:char="F02D"/>
      </w:r>
      <w:r w:rsidRPr="00794DC7">
        <w:rPr>
          <w:rFonts w:ascii="Times New Roman" w:hAnsi="Times New Roman"/>
          <w:lang w:val="lt-LT"/>
        </w:rPr>
        <w:t xml:space="preserve"> po 10 mg (vieną Baclosal 10 mg tabletę) tris kartus per parą, dar tolesnes 3 dienas </w:t>
      </w:r>
      <w:r w:rsidRPr="00794DC7">
        <w:rPr>
          <w:rFonts w:ascii="Times New Roman" w:hAnsi="Times New Roman"/>
          <w:lang w:val="lt-LT"/>
        </w:rPr>
        <w:sym w:font="Symbol" w:char="F02D"/>
      </w:r>
      <w:r w:rsidRPr="00794DC7">
        <w:rPr>
          <w:rFonts w:ascii="Times New Roman" w:hAnsi="Times New Roman"/>
          <w:lang w:val="lt-LT"/>
        </w:rPr>
        <w:t xml:space="preserve"> po 15 mg (pusantros Baclosal 10 mg tabletės) ir dar tolesnes 3 dienas </w:t>
      </w:r>
      <w:r w:rsidRPr="00794DC7">
        <w:rPr>
          <w:rFonts w:ascii="Times New Roman" w:hAnsi="Times New Roman"/>
          <w:lang w:val="lt-LT"/>
        </w:rPr>
        <w:sym w:font="Symbol" w:char="F02D"/>
      </w:r>
      <w:r w:rsidRPr="00592F19">
        <w:rPr>
          <w:rFonts w:ascii="Times New Roman" w:hAnsi="Times New Roman"/>
          <w:lang w:val="lt-LT"/>
        </w:rPr>
        <w:t xml:space="preserve"> po 20 mg (dvi Baclosal 10 mg tabletes) tris kartus per parą. </w:t>
      </w:r>
    </w:p>
    <w:p w14:paraId="65F9A4AA"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Gydomasis poveikis paprastai pasireiškia vartojant 30 – 75 mg paros dozę. Prireikus gydytojas ją gali laipsniškai labai atsargiai didinti. Negalima viršyti 100 mg paros dozės.</w:t>
      </w:r>
    </w:p>
    <w:p w14:paraId="352EF2D6"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 xml:space="preserve">Gydymo trukmė priklauso nuo paciento būklės. </w:t>
      </w:r>
    </w:p>
    <w:p w14:paraId="6526D6DA"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Baklofeno vartojimo negalima nutraukti staiga, kadangi gali atsirasti haliucinacijų ir pasunkėti spazminė būklė.</w:t>
      </w:r>
    </w:p>
    <w:p w14:paraId="1E0D649B" w14:textId="77777777" w:rsidR="00C27E74" w:rsidRPr="00592F19" w:rsidRDefault="00C27E74" w:rsidP="00C27E74">
      <w:pPr>
        <w:spacing w:after="0" w:line="240" w:lineRule="auto"/>
        <w:rPr>
          <w:rFonts w:ascii="Times New Roman" w:hAnsi="Times New Roman"/>
          <w:lang w:val="lt-LT"/>
        </w:rPr>
      </w:pPr>
    </w:p>
    <w:p w14:paraId="02D94802" w14:textId="77777777" w:rsidR="00C27E74" w:rsidRPr="00592F19" w:rsidRDefault="00C27E74" w:rsidP="00C27E74">
      <w:pPr>
        <w:spacing w:after="0" w:line="240" w:lineRule="auto"/>
        <w:rPr>
          <w:rFonts w:ascii="Times New Roman" w:hAnsi="Times New Roman"/>
          <w:i/>
          <w:lang w:val="lt-LT"/>
        </w:rPr>
      </w:pPr>
      <w:r w:rsidRPr="00592F19">
        <w:rPr>
          <w:rFonts w:ascii="Times New Roman" w:hAnsi="Times New Roman"/>
          <w:i/>
          <w:lang w:val="lt-LT"/>
        </w:rPr>
        <w:t>Senyviems pacientams</w:t>
      </w:r>
    </w:p>
    <w:p w14:paraId="64AC22F5"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Senyviems pacientams dozę reikia didinti itin atsargiai, kadangi jiems yra didesnis nepageidaujamų reakcijų pasireiškimo pavojus.</w:t>
      </w:r>
    </w:p>
    <w:p w14:paraId="3AC5ED9E" w14:textId="77777777" w:rsidR="00C27E74" w:rsidRPr="00592F19" w:rsidRDefault="00C27E74" w:rsidP="00C27E74">
      <w:pPr>
        <w:spacing w:after="0" w:line="240" w:lineRule="auto"/>
        <w:rPr>
          <w:rFonts w:ascii="Times New Roman" w:hAnsi="Times New Roman"/>
          <w:lang w:val="lt-LT"/>
        </w:rPr>
      </w:pPr>
    </w:p>
    <w:p w14:paraId="5639A45C" w14:textId="77777777" w:rsidR="00C27E74" w:rsidRPr="00592F19" w:rsidRDefault="00C27E74" w:rsidP="00C27E74">
      <w:pPr>
        <w:spacing w:after="0" w:line="240" w:lineRule="auto"/>
        <w:rPr>
          <w:rFonts w:ascii="Times New Roman" w:hAnsi="Times New Roman"/>
          <w:i/>
          <w:lang w:val="lt-LT"/>
        </w:rPr>
      </w:pPr>
      <w:r w:rsidRPr="00592F19">
        <w:rPr>
          <w:rFonts w:ascii="Times New Roman" w:hAnsi="Times New Roman"/>
          <w:i/>
          <w:lang w:val="lt-LT"/>
        </w:rPr>
        <w:t>Pacientams, kurių inkstų funkcija sutrikusi</w:t>
      </w:r>
    </w:p>
    <w:p w14:paraId="7C632EB7"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Tokiems pacientams rekomenduojama vartoti mažesnę, t. y. 5 mg, paros dozę.</w:t>
      </w:r>
    </w:p>
    <w:p w14:paraId="040425C2" w14:textId="77777777" w:rsidR="00C27E74" w:rsidRPr="00592F19" w:rsidRDefault="00C27E74" w:rsidP="00C27E74">
      <w:pPr>
        <w:spacing w:after="0" w:line="240" w:lineRule="auto"/>
        <w:rPr>
          <w:rFonts w:ascii="Times New Roman" w:hAnsi="Times New Roman"/>
          <w:lang w:val="lt-LT"/>
        </w:rPr>
      </w:pPr>
    </w:p>
    <w:p w14:paraId="2E293FF2" w14:textId="77777777" w:rsidR="00C27E74" w:rsidRPr="00592F19" w:rsidRDefault="00C27E74" w:rsidP="00C27E74">
      <w:pPr>
        <w:spacing w:after="0" w:line="240" w:lineRule="auto"/>
        <w:rPr>
          <w:rFonts w:ascii="Times New Roman" w:hAnsi="Times New Roman"/>
          <w:i/>
          <w:lang w:val="lt-LT"/>
        </w:rPr>
      </w:pPr>
      <w:r w:rsidRPr="00592F19">
        <w:rPr>
          <w:rFonts w:ascii="Times New Roman" w:hAnsi="Times New Roman"/>
          <w:i/>
          <w:lang w:val="lt-LT"/>
        </w:rPr>
        <w:t>Vartojimas vaikams ir paaugliams (nuo 0 iki &lt;18 metų)</w:t>
      </w:r>
    </w:p>
    <w:p w14:paraId="7F86F0CA"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Vaikams gydymas pritaikomas pagal jų kūno masę. Vaikų gydymas paprastai pradedamas labai maža doze (maždaug 0,3 mg/kg per parą), ją padalijus į 2-4 dozes (rekomenduojama į 4). Po to dozė pamažu didinama, kol atitinka individualius vaiko poreikius, ir paprastai yra tarp 0,75 ir 2 mg/kg kūno masės. Vaikams, jaunesniems nei 8 metai, didžiausia bendra paros dozė negali viršyti 40 mg per parą. Vaikams vyresniems, nei 8 metai, gali būti vartojama didžiausia paros dozė siekianti 60 mg. Baklofeno negalima vartoti vaikams, sveriantiems mažiau nei 33 kg.</w:t>
      </w:r>
    </w:p>
    <w:p w14:paraId="76D07954" w14:textId="77777777" w:rsidR="00C27E74" w:rsidRPr="00592F19" w:rsidRDefault="00C27E74" w:rsidP="00C27E74">
      <w:pPr>
        <w:spacing w:after="0" w:line="240" w:lineRule="auto"/>
        <w:rPr>
          <w:rFonts w:ascii="Times New Roman" w:hAnsi="Times New Roman"/>
          <w:lang w:val="lt-LT"/>
        </w:rPr>
      </w:pPr>
    </w:p>
    <w:p w14:paraId="36CB86C6" w14:textId="77777777" w:rsidR="00C27E74" w:rsidRPr="00592F19" w:rsidRDefault="00C27E74" w:rsidP="00C27E74">
      <w:pPr>
        <w:spacing w:after="0" w:line="220" w:lineRule="exact"/>
        <w:rPr>
          <w:rFonts w:ascii="Times New Roman" w:hAnsi="Times New Roman"/>
          <w:b/>
          <w:bCs/>
          <w:lang w:val="lt-LT"/>
        </w:rPr>
      </w:pPr>
      <w:r w:rsidRPr="00592F19">
        <w:rPr>
          <w:rFonts w:ascii="Times New Roman" w:hAnsi="Times New Roman"/>
          <w:b/>
          <w:bCs/>
          <w:lang w:val="lt-LT"/>
        </w:rPr>
        <w:t>Ką daryti pavartojus per didelę Baclosal dozę?</w:t>
      </w:r>
    </w:p>
    <w:p w14:paraId="38FE2C20" w14:textId="2033ED40"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Perdozavus Baclosal, gali pasireikšti toliau išvardytų reiškinių: mieguistumas, sąmonės praradimas, koma, kvėpavimo sustojimas, sumišimo būklė, haliucinacijų, sujaudinimas, neryškus matymas, vyzdžių susitraukimo reflekso išnykimas, sumažėjęs raumenų tonusas, traukuliai, periferinių kraujagyslių išsiplėtimas, sumažėjęs kraujospūdis, suretėjęs pulsas, kūno temperatūros sumažėjimas, pykinimas, vėmimas, viduriavimas, padidėjęs seilėtekis</w:t>
      </w:r>
      <w:r w:rsidR="009B5C7F">
        <w:rPr>
          <w:rFonts w:ascii="Times New Roman" w:hAnsi="Times New Roman"/>
          <w:lang w:val="lt-LT"/>
        </w:rPr>
        <w:t xml:space="preserve">, </w:t>
      </w:r>
      <w:r w:rsidR="009B5C7F" w:rsidRPr="009B5C7F">
        <w:rPr>
          <w:rFonts w:ascii="Times New Roman" w:hAnsi="Times New Roman"/>
          <w:lang w:val="lt-LT"/>
        </w:rPr>
        <w:t>spengimas ausyse (ūžesys [</w:t>
      </w:r>
      <w:r w:rsidR="009B5C7F" w:rsidRPr="00A5295A">
        <w:rPr>
          <w:rFonts w:ascii="Times New Roman" w:hAnsi="Times New Roman"/>
          <w:i/>
          <w:lang w:val="lt-LT"/>
        </w:rPr>
        <w:t>tinnitus</w:t>
      </w:r>
      <w:r w:rsidR="009B5C7F" w:rsidRPr="009B5C7F">
        <w:rPr>
          <w:rFonts w:ascii="Times New Roman" w:hAnsi="Times New Roman"/>
          <w:lang w:val="lt-LT"/>
        </w:rPr>
        <w:t>])</w:t>
      </w:r>
      <w:r w:rsidRPr="00592F19">
        <w:rPr>
          <w:rFonts w:ascii="Times New Roman" w:hAnsi="Times New Roman"/>
          <w:lang w:val="lt-LT"/>
        </w:rPr>
        <w:t>.</w:t>
      </w:r>
    </w:p>
    <w:p w14:paraId="09EFAB6F"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Jeigu manote, kad išgėrėte per daug tablečių, nedelsdami kvieskite gydytoją. Kol jis atvyks, sąmonės nepraradusiems pacientams galima sukelti vėmimą, po to duoti gerti aktyvintosios anglies.</w:t>
      </w:r>
    </w:p>
    <w:p w14:paraId="4A9072B4"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 xml:space="preserve">Specifinio baklofeno priešnuodžio nėra. </w:t>
      </w:r>
    </w:p>
    <w:p w14:paraId="228D31C5" w14:textId="77777777" w:rsidR="00C27E74" w:rsidRPr="00592F19" w:rsidRDefault="00C27E74" w:rsidP="00C27E74">
      <w:pPr>
        <w:spacing w:after="0" w:line="240" w:lineRule="auto"/>
        <w:rPr>
          <w:rFonts w:ascii="Times New Roman" w:hAnsi="Times New Roman"/>
          <w:lang w:val="lt-LT"/>
        </w:rPr>
      </w:pPr>
    </w:p>
    <w:p w14:paraId="1DBB05E5" w14:textId="77777777" w:rsidR="00C27E74" w:rsidRPr="00592F19" w:rsidRDefault="00C27E74" w:rsidP="00C27E74">
      <w:pPr>
        <w:spacing w:after="0" w:line="220" w:lineRule="exact"/>
        <w:rPr>
          <w:rFonts w:ascii="Times New Roman" w:hAnsi="Times New Roman"/>
          <w:b/>
          <w:bCs/>
          <w:lang w:val="lt-LT"/>
        </w:rPr>
      </w:pPr>
      <w:r w:rsidRPr="00592F19">
        <w:rPr>
          <w:rFonts w:ascii="Times New Roman" w:hAnsi="Times New Roman"/>
          <w:b/>
          <w:bCs/>
          <w:lang w:val="lt-LT"/>
        </w:rPr>
        <w:t>Pamiršus pavartoti Baclosal</w:t>
      </w:r>
    </w:p>
    <w:p w14:paraId="2ADDE5EE"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Pamiršus pavartoti Baclosal, kitą dozę gerkite įprastu laiku. Negalima vartoti dvigubos dozės norint kompensuoti praleistą dozę.</w:t>
      </w:r>
    </w:p>
    <w:p w14:paraId="1DCA96BB" w14:textId="77777777" w:rsidR="00C27E74" w:rsidRPr="00592F19" w:rsidRDefault="00C27E74" w:rsidP="00C27E74">
      <w:pPr>
        <w:spacing w:after="0" w:line="240" w:lineRule="auto"/>
        <w:rPr>
          <w:rFonts w:ascii="Times New Roman" w:hAnsi="Times New Roman"/>
          <w:lang w:val="lt-LT"/>
        </w:rPr>
      </w:pPr>
    </w:p>
    <w:p w14:paraId="0005516A" w14:textId="77777777" w:rsidR="00C27E74" w:rsidRPr="00592F19" w:rsidRDefault="00C27E74" w:rsidP="00C27E74">
      <w:pPr>
        <w:spacing w:after="0" w:line="220" w:lineRule="exact"/>
        <w:rPr>
          <w:rFonts w:ascii="Times New Roman" w:hAnsi="Times New Roman"/>
          <w:b/>
          <w:bCs/>
          <w:lang w:val="lt-LT"/>
        </w:rPr>
      </w:pPr>
      <w:r w:rsidRPr="00592F19">
        <w:rPr>
          <w:rFonts w:ascii="Times New Roman" w:hAnsi="Times New Roman"/>
          <w:b/>
          <w:bCs/>
          <w:lang w:val="lt-LT"/>
        </w:rPr>
        <w:t>Nustojus vartoti Baclosal</w:t>
      </w:r>
    </w:p>
    <w:p w14:paraId="6710FBF0"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Baklofeno vartojimo negalima nutraukti staiga, kadangi gali pasireikšti nepageidaujamų reiškinių (žr. skyrių „Įspėjimai ir atsargumo priemonės“).</w:t>
      </w:r>
    </w:p>
    <w:p w14:paraId="119E1B61"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Jeigu kiltų daugiau klausimų dėl šio vaisto vartojimo, kreipkitės į gydytoją arba vaistininką.</w:t>
      </w:r>
    </w:p>
    <w:p w14:paraId="798D1CDF" w14:textId="77777777" w:rsidR="00C27E74" w:rsidRPr="00592F19" w:rsidRDefault="00C27E74" w:rsidP="00C27E74">
      <w:pPr>
        <w:spacing w:after="0" w:line="240" w:lineRule="auto"/>
        <w:rPr>
          <w:rFonts w:ascii="Times New Roman" w:hAnsi="Times New Roman"/>
          <w:lang w:val="lt-LT"/>
        </w:rPr>
      </w:pPr>
    </w:p>
    <w:p w14:paraId="35997F8A" w14:textId="77777777" w:rsidR="00C27E74" w:rsidRPr="00592F19" w:rsidRDefault="00C27E74" w:rsidP="00C27E74">
      <w:pPr>
        <w:spacing w:after="0" w:line="240" w:lineRule="auto"/>
        <w:rPr>
          <w:rFonts w:ascii="Times New Roman" w:hAnsi="Times New Roman"/>
          <w:lang w:val="lt-LT"/>
        </w:rPr>
      </w:pPr>
    </w:p>
    <w:p w14:paraId="5CBE9398" w14:textId="77777777" w:rsidR="00C27E74" w:rsidRPr="00592F19" w:rsidRDefault="00C27E74" w:rsidP="00C27E74">
      <w:pPr>
        <w:keepNext/>
        <w:tabs>
          <w:tab w:val="left" w:pos="567"/>
        </w:tabs>
        <w:spacing w:after="0" w:line="240" w:lineRule="auto"/>
        <w:ind w:left="567" w:hanging="567"/>
        <w:outlineLvl w:val="1"/>
        <w:rPr>
          <w:rFonts w:ascii="Times New Roman" w:hAnsi="Times New Roman"/>
          <w:b/>
          <w:lang w:val="lt-LT"/>
        </w:rPr>
      </w:pPr>
      <w:bookmarkStart w:id="80" w:name="_Toc129243142"/>
      <w:bookmarkStart w:id="81" w:name="_Toc129243267"/>
      <w:r w:rsidRPr="00592F19">
        <w:rPr>
          <w:rFonts w:ascii="Times New Roman" w:hAnsi="Times New Roman"/>
          <w:b/>
          <w:lang w:val="lt-LT"/>
        </w:rPr>
        <w:lastRenderedPageBreak/>
        <w:t>4.</w:t>
      </w:r>
      <w:r w:rsidRPr="00592F19">
        <w:rPr>
          <w:rFonts w:ascii="Times New Roman" w:hAnsi="Times New Roman"/>
          <w:b/>
          <w:lang w:val="lt-LT"/>
        </w:rPr>
        <w:tab/>
      </w:r>
      <w:bookmarkEnd w:id="80"/>
      <w:bookmarkEnd w:id="81"/>
      <w:r w:rsidRPr="00592F19">
        <w:rPr>
          <w:rFonts w:ascii="Times New Roman" w:hAnsi="Times New Roman"/>
          <w:b/>
          <w:lang w:val="lt-LT"/>
        </w:rPr>
        <w:t>Galimas šalutinis poveikis</w:t>
      </w:r>
    </w:p>
    <w:p w14:paraId="16310C7B" w14:textId="77777777" w:rsidR="00C27E74" w:rsidRPr="00592F19" w:rsidRDefault="00C27E74" w:rsidP="00C27E74">
      <w:pPr>
        <w:spacing w:after="0" w:line="240" w:lineRule="auto"/>
        <w:rPr>
          <w:rFonts w:ascii="Times New Roman" w:hAnsi="Times New Roman"/>
          <w:lang w:val="lt-LT"/>
        </w:rPr>
      </w:pPr>
    </w:p>
    <w:p w14:paraId="72B8917D"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Šis vaistas, kaip ir visi kiti, gali sukelti šalutinį poveikį, nors jis pasireiškia ne visiems žmonėms.</w:t>
      </w:r>
    </w:p>
    <w:p w14:paraId="2DB25B34" w14:textId="77777777" w:rsidR="00C27E74" w:rsidRPr="00592F19" w:rsidRDefault="00C27E74" w:rsidP="00C27E74">
      <w:pPr>
        <w:spacing w:after="0" w:line="240" w:lineRule="auto"/>
        <w:rPr>
          <w:rFonts w:ascii="Times New Roman" w:hAnsi="Times New Roman"/>
          <w:lang w:val="lt-LT"/>
        </w:rPr>
      </w:pPr>
    </w:p>
    <w:p w14:paraId="2E6197DC"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Šalutiniai poveikiai, apie kuriuos yra pranešta:</w:t>
      </w:r>
    </w:p>
    <w:p w14:paraId="710B8EB6" w14:textId="77777777" w:rsidR="00C27E74" w:rsidRPr="00592F19" w:rsidRDefault="00C27E74" w:rsidP="00C27E74">
      <w:pPr>
        <w:spacing w:after="0" w:line="240" w:lineRule="auto"/>
        <w:rPr>
          <w:rFonts w:ascii="Times New Roman" w:hAnsi="Times New Roman"/>
          <w:lang w:val="lt-LT"/>
        </w:rPr>
      </w:pPr>
    </w:p>
    <w:p w14:paraId="77180799" w14:textId="0257E17C" w:rsidR="0063290D" w:rsidRPr="00592F19" w:rsidRDefault="0063290D" w:rsidP="00C27E74">
      <w:pPr>
        <w:spacing w:after="0" w:line="240" w:lineRule="auto"/>
        <w:rPr>
          <w:rFonts w:ascii="Times New Roman" w:hAnsi="Times New Roman"/>
          <w:i/>
          <w:lang w:val="lt-LT"/>
        </w:rPr>
      </w:pPr>
      <w:r w:rsidRPr="0063290D">
        <w:rPr>
          <w:rFonts w:ascii="Times New Roman" w:hAnsi="Times New Roman"/>
          <w:i/>
          <w:lang w:val="lt-LT"/>
        </w:rPr>
        <w:t>Labai dažni šalutinio poveikio reiškiniai (gali pasireikšti ne rečiau kaip 1 iš 10 asmenų):</w:t>
      </w:r>
    </w:p>
    <w:p w14:paraId="2EBC4AE6" w14:textId="77777777"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Sedacija (slopinimas), mieguistumas, pykinimas.</w:t>
      </w:r>
    </w:p>
    <w:p w14:paraId="089231F9" w14:textId="77777777" w:rsidR="00C27E74" w:rsidRPr="00794DC7" w:rsidRDefault="00C27E74" w:rsidP="00C27E74">
      <w:pPr>
        <w:spacing w:after="0" w:line="240" w:lineRule="auto"/>
        <w:rPr>
          <w:rFonts w:ascii="Times New Roman" w:hAnsi="Times New Roman"/>
          <w:lang w:val="lt-LT"/>
        </w:rPr>
      </w:pPr>
    </w:p>
    <w:p w14:paraId="303630B2" w14:textId="32E5C4DD" w:rsidR="0063290D" w:rsidRPr="00794DC7" w:rsidRDefault="0063290D" w:rsidP="00C27E74">
      <w:pPr>
        <w:spacing w:after="0" w:line="240" w:lineRule="auto"/>
        <w:rPr>
          <w:rFonts w:ascii="Times New Roman" w:hAnsi="Times New Roman"/>
          <w:i/>
          <w:lang w:val="lt-LT"/>
        </w:rPr>
      </w:pPr>
      <w:r w:rsidRPr="0063290D">
        <w:rPr>
          <w:rFonts w:ascii="Times New Roman" w:hAnsi="Times New Roman"/>
          <w:i/>
          <w:lang w:val="lt-LT"/>
        </w:rPr>
        <w:t>Dažni šalutinio poveikio reiškiniai (gali pasireikšti rečiau kaip 1 iš 10 asmenų):</w:t>
      </w:r>
    </w:p>
    <w:p w14:paraId="22B19C41" w14:textId="33BE0E73"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Kvėpavimo slopinimas, galvos sukimasis, svaigulys, išsekimas, sumišimas, galvos svaigimas, galvos skausmas, nemiga, sujaudinimas (euforija), depresija, raumenų silpnumas, sutrikusi raumenų koordinacija, drebulys, haliucinacijos, košmariški sapnai, raumenų skausmas, trūkčiojantys akių judesiai (nistagmas), burnos džiūvimas</w:t>
      </w:r>
      <w:r w:rsidR="0063290D">
        <w:rPr>
          <w:rFonts w:ascii="Times New Roman" w:hAnsi="Times New Roman"/>
          <w:lang w:val="lt-LT"/>
        </w:rPr>
        <w:t>;</w:t>
      </w:r>
    </w:p>
    <w:p w14:paraId="12C430E0" w14:textId="1D3D1301"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Akomodacijos (</w:t>
      </w:r>
      <w:r w:rsidRPr="00794DC7">
        <w:rPr>
          <w:rFonts w:ascii="Times New Roman" w:hAnsi="Times New Roman"/>
          <w:color w:val="222222"/>
          <w:lang w:val="lt-LT"/>
        </w:rPr>
        <w:t>akies gebėjimo aiškiai matyti įvairiai nutolusius daiktus, keičiant lęšiuko išgaubimą)</w:t>
      </w:r>
      <w:r w:rsidRPr="00794DC7">
        <w:rPr>
          <w:rFonts w:ascii="Times New Roman" w:hAnsi="Times New Roman"/>
          <w:lang w:val="lt-LT"/>
        </w:rPr>
        <w:t xml:space="preserve"> sutrikimai, regėjimo sutrikimai</w:t>
      </w:r>
      <w:r w:rsidR="0063290D">
        <w:rPr>
          <w:rFonts w:ascii="Times New Roman" w:hAnsi="Times New Roman"/>
          <w:lang w:val="lt-LT"/>
        </w:rPr>
        <w:t>;</w:t>
      </w:r>
    </w:p>
    <w:p w14:paraId="0B93AAE4" w14:textId="4B0ED88E"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Padidėjęs širdies išstumiamo kraujo tūris</w:t>
      </w:r>
      <w:r w:rsidR="0063290D">
        <w:rPr>
          <w:rFonts w:ascii="Times New Roman" w:hAnsi="Times New Roman"/>
          <w:lang w:val="lt-LT"/>
        </w:rPr>
        <w:t>;</w:t>
      </w:r>
    </w:p>
    <w:p w14:paraId="3B0F9211" w14:textId="77777777"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Virškinimo negalavimas, raugėjimas, vėmimas, vidurių užkietėjimas, viduriavimas.</w:t>
      </w:r>
    </w:p>
    <w:p w14:paraId="5F637A94" w14:textId="139690D9"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Hiperhidrozė (sustiprėjęs prakaitavimas), bėrimas</w:t>
      </w:r>
      <w:r w:rsidR="0063290D">
        <w:rPr>
          <w:rFonts w:ascii="Times New Roman" w:hAnsi="Times New Roman"/>
          <w:lang w:val="lt-LT"/>
        </w:rPr>
        <w:t>;</w:t>
      </w:r>
    </w:p>
    <w:p w14:paraId="066268E5" w14:textId="77777777"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Poliurija (padidėjusi šlapimo gamyba ar daugiau šlapinamasi), enurezė (pasikartojantis šlapimo nelaikymas), dizurija (skausmingas šlapinimasis).</w:t>
      </w:r>
    </w:p>
    <w:p w14:paraId="085EC69A" w14:textId="77777777" w:rsidR="00C27E74" w:rsidRPr="00794DC7" w:rsidRDefault="00C27E74" w:rsidP="00C27E74">
      <w:pPr>
        <w:spacing w:after="0" w:line="240" w:lineRule="auto"/>
        <w:rPr>
          <w:rFonts w:ascii="Times New Roman" w:hAnsi="Times New Roman"/>
          <w:lang w:val="lt-LT"/>
        </w:rPr>
      </w:pPr>
    </w:p>
    <w:p w14:paraId="1D6BE7E0" w14:textId="2D2E8FE9" w:rsidR="0063290D" w:rsidRPr="00794DC7" w:rsidRDefault="0063290D" w:rsidP="00C27E74">
      <w:pPr>
        <w:spacing w:after="0" w:line="240" w:lineRule="auto"/>
        <w:rPr>
          <w:rFonts w:ascii="Times New Roman" w:hAnsi="Times New Roman"/>
          <w:i/>
          <w:lang w:val="lt-LT"/>
        </w:rPr>
      </w:pPr>
      <w:r w:rsidRPr="0063290D">
        <w:rPr>
          <w:rFonts w:ascii="Times New Roman" w:hAnsi="Times New Roman"/>
          <w:i/>
          <w:lang w:val="lt-LT"/>
        </w:rPr>
        <w:t>Reti šalutinio poveikio reiškiniai (gali pasireikšti rečiau kaip 1 iš 1 000 asmenų):</w:t>
      </w:r>
    </w:p>
    <w:p w14:paraId="0BAAFCFF" w14:textId="6E53B875"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Rankų ar pėdų tirpimas arba dilgčiojimo pojūtis (parestezija), dizartrija (nerišli ar sulėtėjus kalba), disgeuzija (sutrikęs skonio pojūtis)</w:t>
      </w:r>
      <w:r w:rsidR="0063290D">
        <w:rPr>
          <w:rFonts w:ascii="Times New Roman" w:hAnsi="Times New Roman"/>
          <w:lang w:val="lt-LT"/>
        </w:rPr>
        <w:t>;</w:t>
      </w:r>
    </w:p>
    <w:p w14:paraId="39B87284" w14:textId="1CD8400A"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Pilvo skausmas</w:t>
      </w:r>
      <w:r w:rsidR="0063290D">
        <w:rPr>
          <w:rFonts w:ascii="Times New Roman" w:hAnsi="Times New Roman"/>
          <w:lang w:val="lt-LT"/>
        </w:rPr>
        <w:t>;</w:t>
      </w:r>
    </w:p>
    <w:p w14:paraId="740E0E69" w14:textId="2F1D89E3"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Šlapimo susilaikymas</w:t>
      </w:r>
      <w:r w:rsidR="0063290D">
        <w:rPr>
          <w:rFonts w:ascii="Times New Roman" w:hAnsi="Times New Roman"/>
          <w:lang w:val="lt-LT"/>
        </w:rPr>
        <w:t>;</w:t>
      </w:r>
    </w:p>
    <w:p w14:paraId="5A4BD7E4" w14:textId="77777777"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Erekcijos sutrikimas.</w:t>
      </w:r>
    </w:p>
    <w:p w14:paraId="2AA62883" w14:textId="77777777" w:rsidR="00C27E74" w:rsidRPr="00794DC7" w:rsidRDefault="00C27E74" w:rsidP="00C27E74">
      <w:pPr>
        <w:spacing w:after="0" w:line="240" w:lineRule="auto"/>
        <w:rPr>
          <w:rFonts w:ascii="Times New Roman" w:hAnsi="Times New Roman"/>
          <w:lang w:val="lt-LT"/>
        </w:rPr>
      </w:pPr>
    </w:p>
    <w:p w14:paraId="141E2141" w14:textId="5E6198C9" w:rsidR="0063290D" w:rsidRPr="00794DC7" w:rsidRDefault="0063290D" w:rsidP="00C27E74">
      <w:pPr>
        <w:spacing w:after="0" w:line="240" w:lineRule="auto"/>
        <w:rPr>
          <w:rFonts w:ascii="Times New Roman" w:hAnsi="Times New Roman"/>
          <w:i/>
          <w:lang w:val="lt-LT"/>
        </w:rPr>
      </w:pPr>
      <w:r w:rsidRPr="0063290D">
        <w:rPr>
          <w:rFonts w:ascii="Times New Roman" w:hAnsi="Times New Roman"/>
          <w:i/>
          <w:lang w:val="lt-LT"/>
        </w:rPr>
        <w:t>Labai reti šalutinio poveikio reiškiniai (gali pasireikšti rečiau kaip 1 iš 10 000 asmenų):</w:t>
      </w:r>
    </w:p>
    <w:p w14:paraId="43AE783C" w14:textId="77777777" w:rsidR="00C27E74" w:rsidRPr="00794DC7" w:rsidRDefault="00C27E74" w:rsidP="00C27E74">
      <w:pPr>
        <w:numPr>
          <w:ilvl w:val="0"/>
          <w:numId w:val="1"/>
        </w:numPr>
        <w:spacing w:after="0" w:line="240" w:lineRule="auto"/>
        <w:rPr>
          <w:rFonts w:ascii="Times New Roman" w:hAnsi="Times New Roman"/>
          <w:lang w:val="lt-LT"/>
        </w:rPr>
      </w:pPr>
      <w:r w:rsidRPr="00794DC7">
        <w:rPr>
          <w:rFonts w:ascii="Times New Roman" w:hAnsi="Times New Roman"/>
          <w:lang w:val="lt-LT"/>
        </w:rPr>
        <w:t>Hipotermija (maža kūno temperatūra).</w:t>
      </w:r>
    </w:p>
    <w:p w14:paraId="174769DF" w14:textId="77777777" w:rsidR="00C27E74" w:rsidRPr="00794DC7" w:rsidRDefault="00C27E74" w:rsidP="00C27E74">
      <w:pPr>
        <w:spacing w:after="0" w:line="240" w:lineRule="auto"/>
        <w:rPr>
          <w:rFonts w:ascii="Times New Roman" w:hAnsi="Times New Roman"/>
          <w:lang w:val="lt-LT"/>
        </w:rPr>
      </w:pPr>
    </w:p>
    <w:p w14:paraId="0938029E" w14:textId="796A34EF" w:rsidR="00964B22" w:rsidRPr="00794DC7" w:rsidRDefault="00964B22" w:rsidP="00C27E74">
      <w:pPr>
        <w:spacing w:after="0" w:line="240" w:lineRule="auto"/>
        <w:rPr>
          <w:rFonts w:ascii="Times New Roman" w:hAnsi="Times New Roman"/>
          <w:i/>
          <w:lang w:val="lt-LT"/>
        </w:rPr>
      </w:pPr>
      <w:r w:rsidRPr="00964B22">
        <w:rPr>
          <w:rFonts w:ascii="Times New Roman" w:hAnsi="Times New Roman"/>
          <w:i/>
          <w:lang w:val="lt-LT"/>
        </w:rPr>
        <w:t>Šalutinio poveikio reiškiniai, kurių&gt; &lt; dažnis nežinomas (negali būti apskaičiuotas pagal turimus duomenis):</w:t>
      </w:r>
    </w:p>
    <w:p w14:paraId="5D81E31C" w14:textId="3E6D993B" w:rsidR="00C27E74" w:rsidRPr="00BF4723" w:rsidRDefault="00A06787" w:rsidP="00BF4723">
      <w:pPr>
        <w:numPr>
          <w:ilvl w:val="0"/>
          <w:numId w:val="1"/>
        </w:numPr>
        <w:spacing w:after="0" w:line="240" w:lineRule="auto"/>
        <w:rPr>
          <w:rFonts w:ascii="Times New Roman" w:hAnsi="Times New Roman"/>
          <w:lang w:val="lt-LT"/>
        </w:rPr>
      </w:pPr>
      <w:r w:rsidRPr="00A06787">
        <w:rPr>
          <w:rFonts w:ascii="Times New Roman" w:hAnsi="Times New Roman"/>
          <w:lang w:val="lt-LT"/>
        </w:rPr>
        <w:t>K</w:t>
      </w:r>
      <w:r w:rsidR="00C27E74" w:rsidRPr="00BF4723">
        <w:rPr>
          <w:rFonts w:ascii="Times New Roman" w:hAnsi="Times New Roman"/>
          <w:lang w:val="lt-LT"/>
        </w:rPr>
        <w:t>vėpavimo sutrikimas miegant (miego apnėjos sindromas)</w:t>
      </w:r>
      <w:r w:rsidR="00964B22">
        <w:rPr>
          <w:rFonts w:ascii="Times New Roman" w:hAnsi="Times New Roman"/>
          <w:lang w:val="lt-LT"/>
        </w:rPr>
        <w:t>;</w:t>
      </w:r>
    </w:p>
    <w:p w14:paraId="46FFC3EE" w14:textId="0D9C4441" w:rsidR="00A06787" w:rsidRPr="00BF4723" w:rsidRDefault="00A06787" w:rsidP="00BF4723">
      <w:pPr>
        <w:numPr>
          <w:ilvl w:val="0"/>
          <w:numId w:val="1"/>
        </w:numPr>
        <w:spacing w:after="0" w:line="240" w:lineRule="auto"/>
        <w:rPr>
          <w:rFonts w:ascii="Times New Roman" w:hAnsi="Times New Roman"/>
          <w:lang w:val="lt-LT"/>
        </w:rPr>
      </w:pPr>
      <w:r w:rsidRPr="00BF4723">
        <w:rPr>
          <w:rFonts w:ascii="Times New Roman" w:hAnsi="Times New Roman"/>
          <w:lang w:val="lt-LT"/>
        </w:rPr>
        <w:t>Galvos smegenų funkcijos susilpnėjimas (encefalopatija)</w:t>
      </w:r>
      <w:r w:rsidR="00964B22">
        <w:rPr>
          <w:rFonts w:ascii="Times New Roman" w:hAnsi="Times New Roman"/>
          <w:lang w:val="lt-LT"/>
        </w:rPr>
        <w:t>;</w:t>
      </w:r>
    </w:p>
    <w:p w14:paraId="029AF3BE" w14:textId="77777777" w:rsidR="00CB5745" w:rsidRPr="00794DC7" w:rsidRDefault="00CB5745" w:rsidP="00CB5745">
      <w:pPr>
        <w:numPr>
          <w:ilvl w:val="0"/>
          <w:numId w:val="1"/>
        </w:numPr>
        <w:spacing w:after="0" w:line="240" w:lineRule="auto"/>
        <w:rPr>
          <w:rFonts w:ascii="Times New Roman" w:hAnsi="Times New Roman"/>
          <w:lang w:val="lt-LT"/>
        </w:rPr>
      </w:pPr>
      <w:r w:rsidRPr="00794DC7">
        <w:rPr>
          <w:rFonts w:ascii="Times New Roman" w:hAnsi="Times New Roman"/>
          <w:lang w:val="lt-LT"/>
        </w:rPr>
        <w:t>Dilgėlinė.</w:t>
      </w:r>
    </w:p>
    <w:p w14:paraId="5AF29358" w14:textId="77777777" w:rsidR="00C27E74" w:rsidRPr="00592F19" w:rsidRDefault="00C27E74" w:rsidP="00C27E74">
      <w:pPr>
        <w:spacing w:after="0" w:line="240" w:lineRule="auto"/>
        <w:rPr>
          <w:rFonts w:ascii="Times New Roman" w:hAnsi="Times New Roman"/>
          <w:lang w:val="lt-LT"/>
        </w:rPr>
      </w:pPr>
    </w:p>
    <w:p w14:paraId="270B7F92" w14:textId="77777777" w:rsidR="00C27E74" w:rsidRPr="00794DC7" w:rsidRDefault="00C27E74" w:rsidP="00C27E74">
      <w:pPr>
        <w:spacing w:after="0" w:line="240" w:lineRule="auto"/>
        <w:rPr>
          <w:rFonts w:ascii="Times New Roman" w:hAnsi="Times New Roman"/>
          <w:b/>
          <w:lang w:val="lt-LT"/>
        </w:rPr>
      </w:pPr>
      <w:r w:rsidRPr="00794DC7">
        <w:rPr>
          <w:rFonts w:ascii="Times New Roman" w:hAnsi="Times New Roman"/>
          <w:b/>
          <w:lang w:val="lt-LT"/>
        </w:rPr>
        <w:t>Pranešimas apie šalutinį poveikį</w:t>
      </w:r>
    </w:p>
    <w:p w14:paraId="7F29CD64" w14:textId="485C80E9"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Jeigu pasireiškė šalutinis poveikis, įskaitant šiame lapelyje nenurodytą, pasakykite gydytojui arba vaistininkui. </w:t>
      </w:r>
      <w:r w:rsidR="00B00501" w:rsidRPr="00B00501">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16" w:history="1">
        <w:r w:rsidR="00B00501" w:rsidRPr="00B00501">
          <w:rPr>
            <w:rStyle w:val="Hipersaitas"/>
            <w:rFonts w:ascii="Times New Roman" w:hAnsi="Times New Roman"/>
            <w:lang w:val="lt-LT"/>
          </w:rPr>
          <w:t>https://vvkt.lrv.lt/lt/</w:t>
        </w:r>
      </w:hyperlink>
      <w:r w:rsidR="00B00501" w:rsidRPr="00B00501">
        <w:rPr>
          <w:rFonts w:ascii="Times New Roman" w:hAnsi="Times New Roman"/>
          <w:lang w:val="lt-LT"/>
        </w:rPr>
        <w:t xml:space="preserve"> nurodytais būdais arba paskambinti nemokamu telefonu 8 800 73 568. </w:t>
      </w:r>
      <w:r w:rsidRPr="00794DC7">
        <w:rPr>
          <w:rFonts w:ascii="Times New Roman" w:hAnsi="Times New Roman"/>
          <w:lang w:val="lt-LT"/>
        </w:rPr>
        <w:t>Pranešdami apie šalutinį poveikį galite mums padėti gauti daugiau informacijos apie šio vaisto saugumą.</w:t>
      </w:r>
    </w:p>
    <w:p w14:paraId="01B96EDE" w14:textId="77777777" w:rsidR="00C27E74" w:rsidRPr="00794DC7" w:rsidRDefault="00C27E74" w:rsidP="00C27E74">
      <w:pPr>
        <w:spacing w:after="0" w:line="240" w:lineRule="auto"/>
        <w:rPr>
          <w:rFonts w:ascii="Times New Roman" w:hAnsi="Times New Roman"/>
          <w:lang w:val="lt-LT"/>
        </w:rPr>
      </w:pPr>
    </w:p>
    <w:p w14:paraId="41DEDFBD" w14:textId="77777777" w:rsidR="00C27E74" w:rsidRPr="00794DC7" w:rsidRDefault="00C27E74" w:rsidP="00C27E74">
      <w:pPr>
        <w:spacing w:after="0" w:line="240" w:lineRule="auto"/>
        <w:rPr>
          <w:rFonts w:ascii="Times New Roman" w:hAnsi="Times New Roman"/>
          <w:lang w:val="lt-LT"/>
        </w:rPr>
      </w:pPr>
    </w:p>
    <w:p w14:paraId="1E3A2C22" w14:textId="77777777" w:rsidR="00C27E74" w:rsidRPr="00794DC7" w:rsidRDefault="00C27E74" w:rsidP="00C27E74">
      <w:pPr>
        <w:keepNext/>
        <w:tabs>
          <w:tab w:val="left" w:pos="567"/>
        </w:tabs>
        <w:spacing w:after="0" w:line="240" w:lineRule="auto"/>
        <w:ind w:left="567" w:hanging="567"/>
        <w:outlineLvl w:val="1"/>
        <w:rPr>
          <w:rFonts w:ascii="Times New Roman" w:hAnsi="Times New Roman"/>
          <w:b/>
          <w:lang w:val="lt-LT"/>
        </w:rPr>
      </w:pPr>
      <w:bookmarkStart w:id="82" w:name="_Toc129243143"/>
      <w:bookmarkStart w:id="83" w:name="_Toc129243268"/>
      <w:r w:rsidRPr="00794DC7">
        <w:rPr>
          <w:rFonts w:ascii="Times New Roman" w:hAnsi="Times New Roman"/>
          <w:b/>
          <w:lang w:val="lt-LT"/>
        </w:rPr>
        <w:t>5.</w:t>
      </w:r>
      <w:r w:rsidRPr="00794DC7">
        <w:rPr>
          <w:rFonts w:ascii="Times New Roman" w:hAnsi="Times New Roman"/>
          <w:b/>
          <w:lang w:val="lt-LT"/>
        </w:rPr>
        <w:tab/>
      </w:r>
      <w:bookmarkEnd w:id="82"/>
      <w:bookmarkEnd w:id="83"/>
      <w:r w:rsidRPr="00794DC7">
        <w:rPr>
          <w:rFonts w:ascii="Times New Roman" w:hAnsi="Times New Roman"/>
          <w:b/>
          <w:lang w:val="lt-LT"/>
        </w:rPr>
        <w:t>Kaip laikyti Baclosal</w:t>
      </w:r>
    </w:p>
    <w:p w14:paraId="38BBCFFF" w14:textId="77777777" w:rsidR="00C27E74" w:rsidRPr="00794DC7" w:rsidRDefault="00C27E74" w:rsidP="00C27E74">
      <w:pPr>
        <w:spacing w:after="0" w:line="240" w:lineRule="auto"/>
        <w:rPr>
          <w:rFonts w:ascii="Times New Roman" w:hAnsi="Times New Roman"/>
          <w:lang w:val="lt-LT"/>
        </w:rPr>
      </w:pPr>
    </w:p>
    <w:p w14:paraId="18273398"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Šį vaistą laikykite vaikams nepastebimoje ir nepasiekiamoje vietoje.</w:t>
      </w:r>
    </w:p>
    <w:p w14:paraId="32F30C69"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Laikyti ne aukštesnėje kaip 25 </w:t>
      </w:r>
      <w:r w:rsidRPr="00794DC7">
        <w:rPr>
          <w:rFonts w:ascii="Times New Roman" w:hAnsi="Times New Roman"/>
          <w:lang w:val="lt-LT"/>
        </w:rPr>
        <w:sym w:font="Symbol" w:char="F0B0"/>
      </w:r>
      <w:r w:rsidRPr="00794DC7">
        <w:rPr>
          <w:rFonts w:ascii="Times New Roman" w:hAnsi="Times New Roman"/>
          <w:lang w:val="lt-LT"/>
        </w:rPr>
        <w:t xml:space="preserve">C temperatūroje. </w:t>
      </w:r>
    </w:p>
    <w:p w14:paraId="312FE8D8" w14:textId="77777777" w:rsidR="00C27E74" w:rsidRPr="00794DC7" w:rsidRDefault="00C27E74" w:rsidP="00C27E74">
      <w:pPr>
        <w:spacing w:after="0" w:line="240" w:lineRule="auto"/>
        <w:rPr>
          <w:rFonts w:ascii="Times New Roman" w:hAnsi="Times New Roman"/>
          <w:lang w:val="lt-LT"/>
        </w:rPr>
      </w:pPr>
      <w:r w:rsidRPr="00592F19">
        <w:rPr>
          <w:rFonts w:ascii="Times New Roman" w:hAnsi="Times New Roman"/>
          <w:lang w:val="lt-LT"/>
        </w:rPr>
        <w:t>Laikyti gamintojo pakuotėje</w:t>
      </w:r>
      <w:r w:rsidRPr="00794DC7">
        <w:rPr>
          <w:rFonts w:ascii="Times New Roman" w:hAnsi="Times New Roman"/>
          <w:lang w:val="lt-LT"/>
        </w:rPr>
        <w:t>, kad vaistas būtų apsaugotas nuo šviesos ir drėgmės.</w:t>
      </w:r>
    </w:p>
    <w:p w14:paraId="16047200"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Ant talpyklės ir dėžutės po „</w:t>
      </w:r>
      <w:r>
        <w:rPr>
          <w:rFonts w:ascii="Times New Roman" w:hAnsi="Times New Roman"/>
          <w:lang w:val="lt-LT"/>
        </w:rPr>
        <w:t>EXP</w:t>
      </w:r>
      <w:r w:rsidRPr="00794DC7">
        <w:rPr>
          <w:rFonts w:ascii="Times New Roman" w:hAnsi="Times New Roman"/>
          <w:lang w:val="lt-LT"/>
        </w:rPr>
        <w:t>“ nurodytam tinkamumo laikui pasibaigus, šio vaisto vartoti negalima.</w:t>
      </w:r>
    </w:p>
    <w:p w14:paraId="43962113" w14:textId="77777777" w:rsidR="00C27E74" w:rsidRPr="00794DC7" w:rsidRDefault="00C27E74" w:rsidP="00C27E74">
      <w:pPr>
        <w:spacing w:after="0" w:line="240" w:lineRule="auto"/>
        <w:rPr>
          <w:rFonts w:ascii="Times New Roman" w:hAnsi="Times New Roman"/>
          <w:lang w:val="lt-LT"/>
        </w:rPr>
      </w:pPr>
    </w:p>
    <w:p w14:paraId="717F9CC8"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Vaistų negalima išmesti į kanalizaciją arba su buitinėmis atliekomis. Kaip išmesti nereikalingus vaistus, klauskite vaistininko. Šios priemonės padės apsaugoti aplinką. </w:t>
      </w:r>
    </w:p>
    <w:p w14:paraId="47AE9E6A" w14:textId="77777777" w:rsidR="00C27E74" w:rsidRPr="00794DC7" w:rsidRDefault="00C27E74" w:rsidP="00C27E74">
      <w:pPr>
        <w:spacing w:after="0" w:line="240" w:lineRule="auto"/>
        <w:rPr>
          <w:rFonts w:ascii="Times New Roman" w:hAnsi="Times New Roman"/>
          <w:lang w:val="lt-LT"/>
        </w:rPr>
      </w:pPr>
    </w:p>
    <w:p w14:paraId="110028CB" w14:textId="77777777" w:rsidR="00C27E74" w:rsidRPr="00794DC7" w:rsidRDefault="00C27E74" w:rsidP="00C27E74">
      <w:pPr>
        <w:spacing w:after="0" w:line="240" w:lineRule="auto"/>
        <w:rPr>
          <w:rFonts w:ascii="Times New Roman" w:hAnsi="Times New Roman"/>
          <w:lang w:val="lt-LT"/>
        </w:rPr>
      </w:pPr>
    </w:p>
    <w:p w14:paraId="4E29B6E2" w14:textId="77777777" w:rsidR="00C27E74" w:rsidRPr="00794DC7" w:rsidRDefault="00C27E74" w:rsidP="00C27E74">
      <w:pPr>
        <w:keepNext/>
        <w:tabs>
          <w:tab w:val="left" w:pos="567"/>
        </w:tabs>
        <w:spacing w:after="0" w:line="240" w:lineRule="auto"/>
        <w:ind w:left="567" w:hanging="567"/>
        <w:outlineLvl w:val="1"/>
        <w:rPr>
          <w:rFonts w:ascii="Times New Roman" w:hAnsi="Times New Roman"/>
          <w:b/>
          <w:lang w:val="lt-LT"/>
        </w:rPr>
      </w:pPr>
      <w:bookmarkStart w:id="84" w:name="_Toc129243144"/>
      <w:bookmarkStart w:id="85" w:name="_Toc129243269"/>
      <w:r w:rsidRPr="00794DC7">
        <w:rPr>
          <w:rFonts w:ascii="Times New Roman" w:hAnsi="Times New Roman"/>
          <w:b/>
          <w:lang w:val="lt-LT"/>
        </w:rPr>
        <w:t>6.</w:t>
      </w:r>
      <w:r w:rsidRPr="00794DC7">
        <w:rPr>
          <w:rFonts w:ascii="Times New Roman" w:hAnsi="Times New Roman"/>
          <w:b/>
          <w:lang w:val="lt-LT"/>
        </w:rPr>
        <w:tab/>
      </w:r>
      <w:bookmarkEnd w:id="84"/>
      <w:bookmarkEnd w:id="85"/>
      <w:r w:rsidRPr="00794DC7">
        <w:rPr>
          <w:rFonts w:ascii="Times New Roman" w:hAnsi="Times New Roman"/>
          <w:b/>
          <w:lang w:val="lt-LT"/>
        </w:rPr>
        <w:t>Pakuotės turinys ir kita informacija</w:t>
      </w:r>
    </w:p>
    <w:p w14:paraId="3159CC5A" w14:textId="77777777" w:rsidR="00C27E74" w:rsidRPr="00794DC7" w:rsidRDefault="00C27E74" w:rsidP="00C27E74">
      <w:pPr>
        <w:spacing w:after="0" w:line="240" w:lineRule="auto"/>
        <w:rPr>
          <w:rFonts w:ascii="Times New Roman" w:hAnsi="Times New Roman"/>
          <w:lang w:val="lt-LT"/>
        </w:rPr>
      </w:pPr>
    </w:p>
    <w:p w14:paraId="5D0160C6"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Baclosal sudėtis</w:t>
      </w:r>
    </w:p>
    <w:p w14:paraId="18EA8218" w14:textId="77777777" w:rsidR="00C27E74" w:rsidRPr="00592F19" w:rsidRDefault="00C27E74" w:rsidP="00C27E74">
      <w:pPr>
        <w:pStyle w:val="Sraopastraipa"/>
        <w:numPr>
          <w:ilvl w:val="0"/>
          <w:numId w:val="9"/>
        </w:numPr>
        <w:spacing w:after="0" w:line="240" w:lineRule="auto"/>
        <w:ind w:left="567" w:hanging="567"/>
        <w:rPr>
          <w:rFonts w:ascii="Times New Roman" w:hAnsi="Times New Roman"/>
        </w:rPr>
      </w:pPr>
      <w:r w:rsidRPr="00592F19">
        <w:rPr>
          <w:rFonts w:ascii="Times New Roman" w:hAnsi="Times New Roman"/>
        </w:rPr>
        <w:t>Veiklioji medžiaga yra baklofenas. Vienoje tabletėje yra 10 mg arba 25 mg baklofeno.</w:t>
      </w:r>
    </w:p>
    <w:p w14:paraId="778D975A" w14:textId="77777777" w:rsidR="00C27E74" w:rsidRPr="00592F19" w:rsidRDefault="00C27E74" w:rsidP="00C27E74">
      <w:pPr>
        <w:pStyle w:val="Sraopastraipa"/>
        <w:numPr>
          <w:ilvl w:val="0"/>
          <w:numId w:val="9"/>
        </w:numPr>
        <w:spacing w:after="0" w:line="240" w:lineRule="auto"/>
        <w:ind w:left="567" w:hanging="567"/>
        <w:rPr>
          <w:rFonts w:ascii="Times New Roman" w:hAnsi="Times New Roman"/>
        </w:rPr>
      </w:pPr>
      <w:r w:rsidRPr="00592F19">
        <w:rPr>
          <w:rFonts w:ascii="Times New Roman" w:hAnsi="Times New Roman"/>
        </w:rPr>
        <w:t>Pagalbinės medžiagos yra laktozė monohidratas, bulvių krakmolas, želatina, talkas, magnio stearatas ir etilceliuliozė.</w:t>
      </w:r>
    </w:p>
    <w:p w14:paraId="0DF44039" w14:textId="77777777" w:rsidR="00C27E74" w:rsidRPr="00592F19" w:rsidRDefault="00C27E74" w:rsidP="00C27E74">
      <w:pPr>
        <w:spacing w:after="0" w:line="240" w:lineRule="auto"/>
        <w:rPr>
          <w:rFonts w:ascii="Times New Roman" w:hAnsi="Times New Roman"/>
          <w:lang w:val="lt-LT"/>
        </w:rPr>
      </w:pPr>
    </w:p>
    <w:p w14:paraId="6E508D2A" w14:textId="77777777" w:rsidR="00C27E74" w:rsidRPr="00592F19" w:rsidRDefault="00C27E74" w:rsidP="00C27E74">
      <w:pPr>
        <w:spacing w:after="0" w:line="220" w:lineRule="exact"/>
        <w:rPr>
          <w:rFonts w:ascii="Times New Roman" w:hAnsi="Times New Roman"/>
          <w:b/>
          <w:bCs/>
          <w:lang w:val="lt-LT"/>
        </w:rPr>
      </w:pPr>
      <w:r w:rsidRPr="00592F19">
        <w:rPr>
          <w:rFonts w:ascii="Times New Roman" w:hAnsi="Times New Roman"/>
          <w:b/>
          <w:bCs/>
          <w:lang w:val="lt-LT"/>
        </w:rPr>
        <w:t>Baclosal išvaizda ir kiekis pakuotėje</w:t>
      </w:r>
    </w:p>
    <w:p w14:paraId="234488E2" w14:textId="77777777" w:rsidR="00C27E74" w:rsidRPr="00592F19" w:rsidRDefault="00C27E74" w:rsidP="00C27E74">
      <w:pPr>
        <w:spacing w:after="0" w:line="240" w:lineRule="auto"/>
        <w:rPr>
          <w:rFonts w:ascii="Times New Roman" w:hAnsi="Times New Roman"/>
          <w:lang w:val="lt-LT"/>
        </w:rPr>
      </w:pPr>
      <w:r w:rsidRPr="00592F19">
        <w:rPr>
          <w:rFonts w:ascii="Times New Roman" w:hAnsi="Times New Roman"/>
          <w:lang w:val="lt-LT"/>
        </w:rPr>
        <w:t xml:space="preserve">Baclosal 10 mg tabletės yra baltos, apvalios, abipus išgaubtos, vienoje jų pusėje yra įspausta vagelė. </w:t>
      </w:r>
    </w:p>
    <w:p w14:paraId="17440D10"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Tabletę galima padalyti į lygias dozes.</w:t>
      </w:r>
    </w:p>
    <w:p w14:paraId="28B5D2D1"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Baclosal 25 mg tabletės yra baltos, apvalios, abipus išgaubtos.</w:t>
      </w:r>
    </w:p>
    <w:p w14:paraId="626551A6" w14:textId="77777777" w:rsidR="00C27E74" w:rsidRPr="00794DC7" w:rsidRDefault="00C27E74" w:rsidP="00C27E74">
      <w:pPr>
        <w:spacing w:after="0" w:line="240" w:lineRule="auto"/>
        <w:rPr>
          <w:rFonts w:ascii="Times New Roman" w:hAnsi="Times New Roman"/>
          <w:lang w:val="lt-LT"/>
        </w:rPr>
      </w:pPr>
    </w:p>
    <w:p w14:paraId="63FA3035"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Vienoje </w:t>
      </w:r>
      <w:r w:rsidRPr="00592F19">
        <w:rPr>
          <w:rFonts w:ascii="Times New Roman" w:hAnsi="Times New Roman"/>
          <w:lang w:val="lt-LT"/>
        </w:rPr>
        <w:t>DTPE tablečių talpyklėje</w:t>
      </w:r>
      <w:r w:rsidRPr="00794DC7">
        <w:rPr>
          <w:rFonts w:ascii="Times New Roman" w:hAnsi="Times New Roman"/>
          <w:lang w:val="lt-LT"/>
        </w:rPr>
        <w:t xml:space="preserve"> yra 50</w:t>
      </w:r>
      <w:r w:rsidRPr="00592F19">
        <w:rPr>
          <w:rFonts w:ascii="Times New Roman" w:hAnsi="Times New Roman"/>
          <w:lang w:val="lt-LT"/>
        </w:rPr>
        <w:t xml:space="preserve"> </w:t>
      </w:r>
      <w:r w:rsidRPr="00794DC7">
        <w:rPr>
          <w:rFonts w:ascii="Times New Roman" w:hAnsi="Times New Roman"/>
          <w:lang w:val="lt-LT"/>
        </w:rPr>
        <w:t>tablečių.</w:t>
      </w:r>
    </w:p>
    <w:p w14:paraId="10185878" w14:textId="77777777" w:rsidR="00C27E74" w:rsidRPr="00794DC7" w:rsidRDefault="00C27E74" w:rsidP="00C27E74">
      <w:pPr>
        <w:spacing w:after="0" w:line="220" w:lineRule="exact"/>
        <w:rPr>
          <w:rFonts w:ascii="Times New Roman" w:hAnsi="Times New Roman"/>
          <w:b/>
          <w:lang w:val="lt-LT"/>
        </w:rPr>
      </w:pPr>
    </w:p>
    <w:p w14:paraId="1106A6B3"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 xml:space="preserve">Registruotojas ir </w:t>
      </w:r>
      <w:r w:rsidRPr="00592F19">
        <w:rPr>
          <w:rFonts w:ascii="Times New Roman" w:hAnsi="Times New Roman"/>
          <w:b/>
          <w:bCs/>
          <w:lang w:val="lt-LT"/>
        </w:rPr>
        <w:t>gamintojas</w:t>
      </w:r>
    </w:p>
    <w:p w14:paraId="4735CFDB" w14:textId="77777777" w:rsidR="00C27E74" w:rsidRPr="00794DC7" w:rsidRDefault="00C27E74" w:rsidP="00C27E74">
      <w:pPr>
        <w:spacing w:after="0" w:line="220" w:lineRule="exact"/>
        <w:rPr>
          <w:rFonts w:ascii="Times New Roman" w:hAnsi="Times New Roman"/>
          <w:b/>
          <w:lang w:val="lt-LT"/>
        </w:rPr>
      </w:pPr>
    </w:p>
    <w:p w14:paraId="7673F28D"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Registruotojas</w:t>
      </w:r>
    </w:p>
    <w:p w14:paraId="1BB34BFE"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Zakłady Farmaceutyczne POLPHARMA S.A.</w:t>
      </w:r>
    </w:p>
    <w:p w14:paraId="1B941030" w14:textId="2E7A790E" w:rsidR="00E440A7" w:rsidRDefault="00E440A7" w:rsidP="00E440A7">
      <w:pPr>
        <w:spacing w:after="0" w:line="240" w:lineRule="auto"/>
        <w:rPr>
          <w:rFonts w:ascii="Times New Roman" w:hAnsi="Times New Roman"/>
          <w:lang w:val="lt-LT"/>
        </w:rPr>
      </w:pPr>
      <w:r>
        <w:rPr>
          <w:rFonts w:ascii="Times New Roman" w:hAnsi="Times New Roman"/>
          <w:lang w:val="lt-LT"/>
        </w:rPr>
        <w:t xml:space="preserve">ul. Pelplińska 19, 83-200 Starogard Gdański </w:t>
      </w:r>
    </w:p>
    <w:p w14:paraId="39756A02"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Lenkija</w:t>
      </w:r>
    </w:p>
    <w:p w14:paraId="6870A21F" w14:textId="77777777" w:rsidR="00C27E74" w:rsidRPr="00794DC7" w:rsidRDefault="00C27E74" w:rsidP="00C27E74">
      <w:pPr>
        <w:spacing w:after="0" w:line="240" w:lineRule="auto"/>
        <w:rPr>
          <w:rFonts w:ascii="Times New Roman" w:hAnsi="Times New Roman"/>
          <w:lang w:val="lt-LT"/>
        </w:rPr>
      </w:pPr>
    </w:p>
    <w:p w14:paraId="44085F78" w14:textId="77777777" w:rsidR="00C27E74" w:rsidRPr="00794DC7" w:rsidRDefault="00C27E74" w:rsidP="00C27E74">
      <w:pPr>
        <w:spacing w:after="0" w:line="220" w:lineRule="exact"/>
        <w:rPr>
          <w:rFonts w:ascii="Times New Roman" w:hAnsi="Times New Roman"/>
          <w:b/>
          <w:lang w:val="lt-LT"/>
        </w:rPr>
      </w:pPr>
      <w:r w:rsidRPr="00794DC7">
        <w:rPr>
          <w:rFonts w:ascii="Times New Roman" w:hAnsi="Times New Roman"/>
          <w:b/>
          <w:lang w:val="lt-LT"/>
        </w:rPr>
        <w:t>Gamintojas</w:t>
      </w:r>
    </w:p>
    <w:p w14:paraId="3F4C9D40"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Zakłady Farmaceutyczne POLPHARMA S.A.</w:t>
      </w:r>
    </w:p>
    <w:p w14:paraId="2B58A9B0" w14:textId="447D3F42" w:rsidR="00E440A7" w:rsidRDefault="00E440A7" w:rsidP="00E440A7">
      <w:pPr>
        <w:spacing w:after="0" w:line="240" w:lineRule="auto"/>
        <w:rPr>
          <w:rFonts w:ascii="Times New Roman" w:hAnsi="Times New Roman"/>
          <w:lang w:val="lt-LT"/>
        </w:rPr>
      </w:pPr>
      <w:r>
        <w:rPr>
          <w:rFonts w:ascii="Times New Roman" w:hAnsi="Times New Roman"/>
          <w:lang w:val="lt-LT"/>
        </w:rPr>
        <w:t xml:space="preserve">ul. Pelplińska 19, 83-200 Starogard Gdański </w:t>
      </w:r>
    </w:p>
    <w:p w14:paraId="70B7EA5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Lenkija</w:t>
      </w:r>
    </w:p>
    <w:p w14:paraId="5AA6054A" w14:textId="77777777" w:rsidR="00C27E74" w:rsidRPr="00794DC7" w:rsidRDefault="00C27E74" w:rsidP="00C27E74">
      <w:pPr>
        <w:spacing w:after="0" w:line="240" w:lineRule="auto"/>
        <w:rPr>
          <w:rFonts w:ascii="Times New Roman" w:hAnsi="Times New Roman"/>
          <w:lang w:val="lt-LT"/>
        </w:rPr>
      </w:pPr>
    </w:p>
    <w:p w14:paraId="2E25C120"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arba</w:t>
      </w:r>
    </w:p>
    <w:p w14:paraId="796EA8E9" w14:textId="77777777" w:rsidR="00C27E74" w:rsidRPr="00794DC7" w:rsidRDefault="00C27E74" w:rsidP="00C27E74">
      <w:pPr>
        <w:spacing w:after="0" w:line="240" w:lineRule="auto"/>
        <w:rPr>
          <w:rFonts w:ascii="Times New Roman" w:hAnsi="Times New Roman"/>
          <w:lang w:val="lt-LT"/>
        </w:rPr>
      </w:pPr>
    </w:p>
    <w:p w14:paraId="7FFAD63E"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Zakłady Farmaceutyczne POLPHARMA S.A.</w:t>
      </w:r>
    </w:p>
    <w:p w14:paraId="54F9F312"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Oddział Medana w Sieradzu</w:t>
      </w:r>
    </w:p>
    <w:p w14:paraId="13EEDEC5" w14:textId="77777777" w:rsidR="00E440A7" w:rsidRDefault="00E440A7" w:rsidP="00E440A7">
      <w:pPr>
        <w:spacing w:after="0" w:line="240" w:lineRule="auto"/>
        <w:rPr>
          <w:rFonts w:ascii="Times New Roman" w:hAnsi="Times New Roman"/>
          <w:lang w:val="lt-LT"/>
        </w:rPr>
      </w:pPr>
      <w:r>
        <w:rPr>
          <w:rFonts w:ascii="Times New Roman" w:hAnsi="Times New Roman"/>
          <w:lang w:val="lt-LT"/>
        </w:rPr>
        <w:t>ul. Władysława Łokietka 10, 98-200 Sieradz</w:t>
      </w:r>
    </w:p>
    <w:p w14:paraId="34B50AA7"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Lenkija</w:t>
      </w:r>
    </w:p>
    <w:p w14:paraId="20667BEA" w14:textId="77777777" w:rsidR="00C27E74" w:rsidRPr="00794DC7" w:rsidRDefault="00C27E74" w:rsidP="00C27E74">
      <w:pPr>
        <w:spacing w:after="0" w:line="240" w:lineRule="auto"/>
        <w:rPr>
          <w:rFonts w:ascii="Times New Roman" w:hAnsi="Times New Roman"/>
          <w:lang w:val="lt-LT"/>
        </w:rPr>
      </w:pPr>
    </w:p>
    <w:p w14:paraId="16AC9248"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Jeigu apie šį vaistą norite sužinoti daugiau, kreipkitės į vietinį registruotojo atstovą.</w:t>
      </w:r>
    </w:p>
    <w:p w14:paraId="75749890" w14:textId="77777777" w:rsidR="00C27E74" w:rsidRPr="00794DC7" w:rsidRDefault="00C27E74" w:rsidP="00C27E74">
      <w:pPr>
        <w:spacing w:after="0" w:line="240" w:lineRule="auto"/>
        <w:rPr>
          <w:rFonts w:ascii="Times New Roman" w:hAnsi="Times New Roman"/>
          <w:lang w:val="lt-LT"/>
        </w:rPr>
      </w:pPr>
    </w:p>
    <w:p w14:paraId="150DC64C"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POLPHARMA S.A. atstovybė Lietuvoje</w:t>
      </w:r>
    </w:p>
    <w:p w14:paraId="4C7D205C"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 xml:space="preserve">E. Ožeškienės g. 18A, </w:t>
      </w:r>
    </w:p>
    <w:p w14:paraId="774F3F96"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LT-44254 Kaunas</w:t>
      </w:r>
    </w:p>
    <w:p w14:paraId="36475959" w14:textId="77777777" w:rsidR="00C27E74" w:rsidRPr="00794DC7" w:rsidRDefault="00C27E74" w:rsidP="00C27E74">
      <w:pPr>
        <w:spacing w:after="0" w:line="240" w:lineRule="auto"/>
        <w:rPr>
          <w:rFonts w:ascii="Times New Roman" w:hAnsi="Times New Roman"/>
          <w:lang w:val="lt-LT"/>
        </w:rPr>
      </w:pPr>
      <w:r w:rsidRPr="00794DC7">
        <w:rPr>
          <w:rFonts w:ascii="Times New Roman" w:hAnsi="Times New Roman"/>
          <w:lang w:val="lt-LT"/>
        </w:rPr>
        <w:t>Tel. +370 37 325131</w:t>
      </w:r>
    </w:p>
    <w:p w14:paraId="6A3B8EE9" w14:textId="77777777" w:rsidR="00C27E74" w:rsidRPr="00794DC7" w:rsidRDefault="00C27E74" w:rsidP="00C27E74">
      <w:pPr>
        <w:spacing w:after="0" w:line="240" w:lineRule="auto"/>
        <w:rPr>
          <w:rFonts w:ascii="Times New Roman" w:hAnsi="Times New Roman"/>
          <w:lang w:val="lt-LT"/>
        </w:rPr>
      </w:pPr>
    </w:p>
    <w:p w14:paraId="09E669D9" w14:textId="791A4970" w:rsidR="00C27E74" w:rsidRPr="00794DC7" w:rsidRDefault="00C27E74" w:rsidP="00C27E74">
      <w:pPr>
        <w:spacing w:after="0" w:line="240" w:lineRule="auto"/>
        <w:rPr>
          <w:rFonts w:ascii="Times New Roman" w:hAnsi="Times New Roman"/>
          <w:b/>
          <w:lang w:val="lt-LT"/>
        </w:rPr>
      </w:pPr>
      <w:r w:rsidRPr="00794DC7">
        <w:rPr>
          <w:rFonts w:ascii="Times New Roman" w:hAnsi="Times New Roman"/>
          <w:b/>
          <w:lang w:val="lt-LT"/>
        </w:rPr>
        <w:t>Šis pakuotės lapelis paskutinį kartą peržiūrėtas</w:t>
      </w:r>
      <w:r w:rsidR="002E412E">
        <w:rPr>
          <w:rFonts w:ascii="Times New Roman" w:hAnsi="Times New Roman"/>
          <w:b/>
          <w:lang w:val="lt-LT"/>
        </w:rPr>
        <w:t xml:space="preserve"> 2024-12-09</w:t>
      </w:r>
      <w:r>
        <w:rPr>
          <w:rFonts w:ascii="Times New Roman" w:hAnsi="Times New Roman"/>
          <w:b/>
          <w:lang w:val="lt-LT"/>
        </w:rPr>
        <w:t>.</w:t>
      </w:r>
    </w:p>
    <w:p w14:paraId="67775E34" w14:textId="77777777" w:rsidR="00C27E74" w:rsidRPr="00794DC7" w:rsidRDefault="00C27E74" w:rsidP="00C27E74">
      <w:pPr>
        <w:spacing w:after="0" w:line="240" w:lineRule="auto"/>
        <w:rPr>
          <w:rFonts w:ascii="Times New Roman" w:hAnsi="Times New Roman"/>
          <w:lang w:val="lt-LT"/>
        </w:rPr>
      </w:pPr>
    </w:p>
    <w:p w14:paraId="6965EFD1" w14:textId="69962C61" w:rsidR="00C27E74" w:rsidRPr="00794DC7" w:rsidRDefault="00C27E74" w:rsidP="00C27E74">
      <w:pPr>
        <w:spacing w:after="0"/>
        <w:rPr>
          <w:rFonts w:ascii="Times New Roman" w:hAnsi="Times New Roman"/>
          <w:lang w:val="lt-LT"/>
        </w:rPr>
      </w:pPr>
      <w:r w:rsidRPr="00794DC7">
        <w:rPr>
          <w:rFonts w:ascii="Times New Roman" w:hAnsi="Times New Roman"/>
          <w:lang w:val="lt-LT"/>
        </w:rPr>
        <w:t xml:space="preserve">Išsami informacija apie šį vaistą pateikiama Valstybinės vaistų kontrolės tarnybos prie Lietuvos Respublikos sveikatos apsaugos ministerijos tinklalapyje </w:t>
      </w:r>
      <w:r w:rsidR="008E2BA8" w:rsidRPr="008E2BA8">
        <w:rPr>
          <w:rFonts w:ascii="Times New Roman" w:eastAsia="Times New Roman" w:hAnsi="Times New Roman"/>
          <w:color w:val="0000EE"/>
          <w:u w:val="single"/>
          <w:lang w:val="lt-LT" w:eastAsia="lt-LT"/>
        </w:rPr>
        <w:t>https://vvkt.lrv.lt/lt/</w:t>
      </w:r>
      <w:r w:rsidR="008E2BA8" w:rsidRPr="008E2BA8">
        <w:rPr>
          <w:rFonts w:ascii="Times New Roman" w:eastAsia="Times New Roman" w:hAnsi="Times New Roman"/>
          <w:lang w:val="lt-LT" w:eastAsia="lt-LT"/>
        </w:rPr>
        <w:t>.</w:t>
      </w:r>
    </w:p>
    <w:p w14:paraId="06AE1998" w14:textId="77777777" w:rsidR="00C27E74" w:rsidRPr="00794DC7" w:rsidRDefault="00C27E74" w:rsidP="00C27E74">
      <w:pPr>
        <w:spacing w:after="0"/>
        <w:rPr>
          <w:rFonts w:ascii="Times New Roman" w:hAnsi="Times New Roman"/>
          <w:lang w:val="lt-LT"/>
        </w:rPr>
      </w:pPr>
    </w:p>
    <w:p w14:paraId="60188893" w14:textId="77777777" w:rsidR="00C27E74" w:rsidRPr="004C0528" w:rsidRDefault="00C27E74" w:rsidP="00C27E74">
      <w:pPr>
        <w:spacing w:after="0"/>
        <w:rPr>
          <w:rFonts w:ascii="Times New Roman" w:hAnsi="Times New Roman"/>
          <w:lang w:val="lt-LT"/>
        </w:rPr>
      </w:pPr>
    </w:p>
    <w:p w14:paraId="283C5DA0" w14:textId="77777777" w:rsidR="00C27E74" w:rsidRPr="004C0528" w:rsidRDefault="00C27E74" w:rsidP="004C0528">
      <w:pPr>
        <w:spacing w:after="0"/>
        <w:rPr>
          <w:rFonts w:ascii="Times New Roman" w:hAnsi="Times New Roman"/>
          <w:lang w:val="lt-LT"/>
        </w:rPr>
      </w:pPr>
    </w:p>
    <w:sectPr w:rsidR="00C27E74" w:rsidRPr="004C0528" w:rsidSect="00C27E74">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C224" w14:textId="77777777" w:rsidR="003D043E" w:rsidRDefault="003D043E">
      <w:pPr>
        <w:spacing w:after="0" w:line="240" w:lineRule="auto"/>
      </w:pPr>
      <w:r>
        <w:separator/>
      </w:r>
    </w:p>
  </w:endnote>
  <w:endnote w:type="continuationSeparator" w:id="0">
    <w:p w14:paraId="20B798B3" w14:textId="77777777" w:rsidR="003D043E" w:rsidRDefault="003D043E">
      <w:pPr>
        <w:spacing w:after="0" w:line="240" w:lineRule="auto"/>
      </w:pPr>
      <w:r>
        <w:continuationSeparator/>
      </w:r>
    </w:p>
  </w:endnote>
  <w:endnote w:type="continuationNotice" w:id="1">
    <w:p w14:paraId="79D25721" w14:textId="77777777" w:rsidR="003D043E" w:rsidRDefault="003D0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640B" w14:textId="77777777" w:rsidR="004A1FDD" w:rsidRDefault="004A1FDD" w:rsidP="007802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94C7D8" w14:textId="77777777" w:rsidR="004A1FDD" w:rsidRDefault="004A1FDD" w:rsidP="007802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AF8B" w14:textId="41722F69" w:rsidR="004A1FDD" w:rsidRPr="00D26BC7" w:rsidRDefault="004A1FDD" w:rsidP="007802D9">
    <w:pPr>
      <w:pStyle w:val="Porat"/>
      <w:framePr w:wrap="around" w:vAnchor="text" w:hAnchor="margin" w:xAlign="right" w:y="1"/>
      <w:rPr>
        <w:rStyle w:val="Puslapionumeris"/>
        <w:sz w:val="22"/>
        <w:szCs w:val="22"/>
      </w:rPr>
    </w:pPr>
    <w:r w:rsidRPr="00D26BC7">
      <w:rPr>
        <w:rStyle w:val="Puslapionumeris"/>
        <w:sz w:val="22"/>
        <w:szCs w:val="22"/>
      </w:rPr>
      <w:fldChar w:fldCharType="begin"/>
    </w:r>
    <w:r w:rsidRPr="00D26BC7">
      <w:rPr>
        <w:rStyle w:val="Puslapionumeris"/>
        <w:sz w:val="22"/>
        <w:szCs w:val="22"/>
      </w:rPr>
      <w:instrText xml:space="preserve">PAGE  </w:instrText>
    </w:r>
    <w:r w:rsidRPr="00D26BC7">
      <w:rPr>
        <w:rStyle w:val="Puslapionumeris"/>
        <w:sz w:val="22"/>
        <w:szCs w:val="22"/>
      </w:rPr>
      <w:fldChar w:fldCharType="separate"/>
    </w:r>
    <w:r w:rsidR="00246C4E">
      <w:rPr>
        <w:rStyle w:val="Puslapionumeris"/>
        <w:noProof/>
        <w:sz w:val="22"/>
        <w:szCs w:val="22"/>
      </w:rPr>
      <w:t>2</w:t>
    </w:r>
    <w:r w:rsidRPr="00D26BC7">
      <w:rPr>
        <w:rStyle w:val="Puslapionumeris"/>
        <w:sz w:val="22"/>
        <w:szCs w:val="22"/>
      </w:rPr>
      <w:fldChar w:fldCharType="end"/>
    </w:r>
  </w:p>
  <w:p w14:paraId="514A2E27" w14:textId="77777777" w:rsidR="004A1FDD" w:rsidRDefault="004A1FDD" w:rsidP="007802D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76C69" w14:textId="77777777" w:rsidR="003D043E" w:rsidRDefault="003D043E">
      <w:pPr>
        <w:spacing w:after="0" w:line="240" w:lineRule="auto"/>
      </w:pPr>
      <w:r>
        <w:separator/>
      </w:r>
    </w:p>
  </w:footnote>
  <w:footnote w:type="continuationSeparator" w:id="0">
    <w:p w14:paraId="30042D45" w14:textId="77777777" w:rsidR="003D043E" w:rsidRDefault="003D043E">
      <w:pPr>
        <w:spacing w:after="0" w:line="240" w:lineRule="auto"/>
      </w:pPr>
      <w:r>
        <w:continuationSeparator/>
      </w:r>
    </w:p>
  </w:footnote>
  <w:footnote w:type="continuationNotice" w:id="1">
    <w:p w14:paraId="3CDAF65F" w14:textId="77777777" w:rsidR="003D043E" w:rsidRDefault="003D0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63E"/>
    <w:multiLevelType w:val="hybridMultilevel"/>
    <w:tmpl w:val="13D8B20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684056"/>
    <w:multiLevelType w:val="hybridMultilevel"/>
    <w:tmpl w:val="E1889CB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C6B14BD"/>
    <w:multiLevelType w:val="hybridMultilevel"/>
    <w:tmpl w:val="821A8CA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1A47D5C"/>
    <w:multiLevelType w:val="hybridMultilevel"/>
    <w:tmpl w:val="0446423A"/>
    <w:lvl w:ilvl="0" w:tplc="FFFFFFFF">
      <w:start w:val="1"/>
      <w:numFmt w:val="bullet"/>
      <w:lvlText w:val="-"/>
      <w:lvlJc w:val="left"/>
      <w:pPr>
        <w:ind w:left="927" w:hanging="360"/>
      </w:pPr>
      <w:rPr>
        <w:rFont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20B672F"/>
    <w:multiLevelType w:val="hybridMultilevel"/>
    <w:tmpl w:val="7186A35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2962D2E"/>
    <w:multiLevelType w:val="hybridMultilevel"/>
    <w:tmpl w:val="E874283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D4C78CD"/>
    <w:multiLevelType w:val="hybridMultilevel"/>
    <w:tmpl w:val="215C2656"/>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AED471B"/>
    <w:multiLevelType w:val="hybridMultilevel"/>
    <w:tmpl w:val="440865E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E804729"/>
    <w:multiLevelType w:val="hybridMultilevel"/>
    <w:tmpl w:val="446C302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51"/>
    <w:rsid w:val="0001622A"/>
    <w:rsid w:val="00033A8C"/>
    <w:rsid w:val="00056149"/>
    <w:rsid w:val="00064D41"/>
    <w:rsid w:val="00070228"/>
    <w:rsid w:val="000716D3"/>
    <w:rsid w:val="0008244A"/>
    <w:rsid w:val="00092C94"/>
    <w:rsid w:val="000B009B"/>
    <w:rsid w:val="000B516A"/>
    <w:rsid w:val="000F562D"/>
    <w:rsid w:val="00113136"/>
    <w:rsid w:val="00122527"/>
    <w:rsid w:val="0012422B"/>
    <w:rsid w:val="00150146"/>
    <w:rsid w:val="00167211"/>
    <w:rsid w:val="0017534E"/>
    <w:rsid w:val="001A4712"/>
    <w:rsid w:val="001B33C6"/>
    <w:rsid w:val="001D3CD4"/>
    <w:rsid w:val="001D46C3"/>
    <w:rsid w:val="001E73CC"/>
    <w:rsid w:val="0020692A"/>
    <w:rsid w:val="00213B07"/>
    <w:rsid w:val="00231FC4"/>
    <w:rsid w:val="00246900"/>
    <w:rsid w:val="00246C4E"/>
    <w:rsid w:val="002644D4"/>
    <w:rsid w:val="0028004D"/>
    <w:rsid w:val="002860A1"/>
    <w:rsid w:val="00286F43"/>
    <w:rsid w:val="002D47B1"/>
    <w:rsid w:val="002D6EDB"/>
    <w:rsid w:val="002E412E"/>
    <w:rsid w:val="002F2ED2"/>
    <w:rsid w:val="003201C2"/>
    <w:rsid w:val="00357E31"/>
    <w:rsid w:val="003C4E62"/>
    <w:rsid w:val="003D043E"/>
    <w:rsid w:val="003D2571"/>
    <w:rsid w:val="003D68CD"/>
    <w:rsid w:val="003E06CD"/>
    <w:rsid w:val="003F0825"/>
    <w:rsid w:val="003F4A1E"/>
    <w:rsid w:val="00403934"/>
    <w:rsid w:val="00413422"/>
    <w:rsid w:val="00431C89"/>
    <w:rsid w:val="004744D5"/>
    <w:rsid w:val="00477002"/>
    <w:rsid w:val="00483490"/>
    <w:rsid w:val="00483F59"/>
    <w:rsid w:val="00497A35"/>
    <w:rsid w:val="004A077B"/>
    <w:rsid w:val="004A1FDD"/>
    <w:rsid w:val="004A28BD"/>
    <w:rsid w:val="004A5CA0"/>
    <w:rsid w:val="004B40BA"/>
    <w:rsid w:val="004C0528"/>
    <w:rsid w:val="004C42CB"/>
    <w:rsid w:val="004C4A5C"/>
    <w:rsid w:val="004D696F"/>
    <w:rsid w:val="004F1488"/>
    <w:rsid w:val="004F60D9"/>
    <w:rsid w:val="0051113E"/>
    <w:rsid w:val="0053690F"/>
    <w:rsid w:val="00541F30"/>
    <w:rsid w:val="0054373A"/>
    <w:rsid w:val="00554FAF"/>
    <w:rsid w:val="00565EFD"/>
    <w:rsid w:val="00566096"/>
    <w:rsid w:val="00572D34"/>
    <w:rsid w:val="00573CF0"/>
    <w:rsid w:val="0058306F"/>
    <w:rsid w:val="00592F19"/>
    <w:rsid w:val="005A67EA"/>
    <w:rsid w:val="005C2824"/>
    <w:rsid w:val="005C508D"/>
    <w:rsid w:val="005D7C4E"/>
    <w:rsid w:val="0060267E"/>
    <w:rsid w:val="0060526E"/>
    <w:rsid w:val="00611361"/>
    <w:rsid w:val="00611F9A"/>
    <w:rsid w:val="0063290D"/>
    <w:rsid w:val="00632D98"/>
    <w:rsid w:val="006415B1"/>
    <w:rsid w:val="00656F42"/>
    <w:rsid w:val="0068123A"/>
    <w:rsid w:val="00685E79"/>
    <w:rsid w:val="0068796A"/>
    <w:rsid w:val="00694605"/>
    <w:rsid w:val="006A1E57"/>
    <w:rsid w:val="006A657B"/>
    <w:rsid w:val="006B6E9C"/>
    <w:rsid w:val="006D3F8E"/>
    <w:rsid w:val="006E2B0F"/>
    <w:rsid w:val="0070499F"/>
    <w:rsid w:val="00717D4A"/>
    <w:rsid w:val="00760CF4"/>
    <w:rsid w:val="00773D5C"/>
    <w:rsid w:val="007802D9"/>
    <w:rsid w:val="007815B8"/>
    <w:rsid w:val="00794DC7"/>
    <w:rsid w:val="007A2521"/>
    <w:rsid w:val="007A64B2"/>
    <w:rsid w:val="007B7546"/>
    <w:rsid w:val="007D050D"/>
    <w:rsid w:val="007D0809"/>
    <w:rsid w:val="007E0FE1"/>
    <w:rsid w:val="007F0D05"/>
    <w:rsid w:val="007F4892"/>
    <w:rsid w:val="007F5069"/>
    <w:rsid w:val="007F6AAA"/>
    <w:rsid w:val="0080409E"/>
    <w:rsid w:val="00822B32"/>
    <w:rsid w:val="008577CB"/>
    <w:rsid w:val="008655F0"/>
    <w:rsid w:val="00870F6E"/>
    <w:rsid w:val="0089225F"/>
    <w:rsid w:val="008950B3"/>
    <w:rsid w:val="00896D77"/>
    <w:rsid w:val="008A0FA7"/>
    <w:rsid w:val="008A303D"/>
    <w:rsid w:val="008B326E"/>
    <w:rsid w:val="008C752A"/>
    <w:rsid w:val="008D1EDB"/>
    <w:rsid w:val="008D29CC"/>
    <w:rsid w:val="008D5638"/>
    <w:rsid w:val="008E0FCD"/>
    <w:rsid w:val="008E2BA8"/>
    <w:rsid w:val="008E35C2"/>
    <w:rsid w:val="008E63B0"/>
    <w:rsid w:val="008E7797"/>
    <w:rsid w:val="008F0199"/>
    <w:rsid w:val="00921B78"/>
    <w:rsid w:val="00945253"/>
    <w:rsid w:val="00963D5A"/>
    <w:rsid w:val="00964B22"/>
    <w:rsid w:val="00964D10"/>
    <w:rsid w:val="009665F8"/>
    <w:rsid w:val="0098131D"/>
    <w:rsid w:val="009B5C7F"/>
    <w:rsid w:val="009B797E"/>
    <w:rsid w:val="009C0724"/>
    <w:rsid w:val="009C0DC7"/>
    <w:rsid w:val="009C7419"/>
    <w:rsid w:val="009F31BB"/>
    <w:rsid w:val="009F5B7B"/>
    <w:rsid w:val="00A0200C"/>
    <w:rsid w:val="00A06787"/>
    <w:rsid w:val="00A10D87"/>
    <w:rsid w:val="00A42C96"/>
    <w:rsid w:val="00A5295A"/>
    <w:rsid w:val="00A66A60"/>
    <w:rsid w:val="00A7713B"/>
    <w:rsid w:val="00A81C17"/>
    <w:rsid w:val="00A8504B"/>
    <w:rsid w:val="00A91556"/>
    <w:rsid w:val="00AA7C86"/>
    <w:rsid w:val="00AD31AB"/>
    <w:rsid w:val="00AD7A0D"/>
    <w:rsid w:val="00AF02E7"/>
    <w:rsid w:val="00B00501"/>
    <w:rsid w:val="00B04469"/>
    <w:rsid w:val="00B14E1F"/>
    <w:rsid w:val="00B66231"/>
    <w:rsid w:val="00B70AF2"/>
    <w:rsid w:val="00B8354E"/>
    <w:rsid w:val="00BA4E58"/>
    <w:rsid w:val="00BB19F5"/>
    <w:rsid w:val="00BB58A6"/>
    <w:rsid w:val="00BD0120"/>
    <w:rsid w:val="00BD0FBB"/>
    <w:rsid w:val="00BF4723"/>
    <w:rsid w:val="00C001FA"/>
    <w:rsid w:val="00C012CB"/>
    <w:rsid w:val="00C23857"/>
    <w:rsid w:val="00C27E74"/>
    <w:rsid w:val="00C30CF6"/>
    <w:rsid w:val="00C41558"/>
    <w:rsid w:val="00C43044"/>
    <w:rsid w:val="00C73614"/>
    <w:rsid w:val="00C76310"/>
    <w:rsid w:val="00C8432B"/>
    <w:rsid w:val="00C87DCC"/>
    <w:rsid w:val="00C958CB"/>
    <w:rsid w:val="00CB5745"/>
    <w:rsid w:val="00CB5F4E"/>
    <w:rsid w:val="00CE2D15"/>
    <w:rsid w:val="00CE38D3"/>
    <w:rsid w:val="00CE6BF7"/>
    <w:rsid w:val="00CF47FB"/>
    <w:rsid w:val="00CF4AD2"/>
    <w:rsid w:val="00D14F9B"/>
    <w:rsid w:val="00D32621"/>
    <w:rsid w:val="00D34320"/>
    <w:rsid w:val="00D362DD"/>
    <w:rsid w:val="00D53FE1"/>
    <w:rsid w:val="00D74867"/>
    <w:rsid w:val="00D77451"/>
    <w:rsid w:val="00D86E01"/>
    <w:rsid w:val="00D93BD3"/>
    <w:rsid w:val="00D962E9"/>
    <w:rsid w:val="00DA3ACD"/>
    <w:rsid w:val="00DA696B"/>
    <w:rsid w:val="00DB0AEE"/>
    <w:rsid w:val="00DE1BAA"/>
    <w:rsid w:val="00DF0FD7"/>
    <w:rsid w:val="00DF3F35"/>
    <w:rsid w:val="00E1770F"/>
    <w:rsid w:val="00E440A7"/>
    <w:rsid w:val="00E51B38"/>
    <w:rsid w:val="00E521A0"/>
    <w:rsid w:val="00E63DEB"/>
    <w:rsid w:val="00E64B99"/>
    <w:rsid w:val="00E71A7A"/>
    <w:rsid w:val="00EA600F"/>
    <w:rsid w:val="00EB34C8"/>
    <w:rsid w:val="00EB6B05"/>
    <w:rsid w:val="00EC13A5"/>
    <w:rsid w:val="00EC180F"/>
    <w:rsid w:val="00EC3F84"/>
    <w:rsid w:val="00ED0B92"/>
    <w:rsid w:val="00ED3AC4"/>
    <w:rsid w:val="00EE00C2"/>
    <w:rsid w:val="00F01142"/>
    <w:rsid w:val="00F53EBE"/>
    <w:rsid w:val="00F65C81"/>
    <w:rsid w:val="00F73F65"/>
    <w:rsid w:val="00F81044"/>
    <w:rsid w:val="00F95644"/>
    <w:rsid w:val="00FD4580"/>
    <w:rsid w:val="00FD4688"/>
    <w:rsid w:val="00FD65CD"/>
    <w:rsid w:val="00FD6C51"/>
    <w:rsid w:val="00FF4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5E173"/>
  <w15:docId w15:val="{44A565F4-D74E-474C-942E-D9E72D28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EC180F"/>
    <w:pPr>
      <w:spacing w:before="240" w:after="60" w:line="240" w:lineRule="auto"/>
      <w:jc w:val="center"/>
      <w:outlineLvl w:val="0"/>
    </w:pPr>
    <w:rPr>
      <w:rFonts w:eastAsia="Times New Roman"/>
      <w:b/>
      <w:bCs/>
      <w:color w:val="0070C0"/>
      <w:kern w:val="28"/>
      <w:sz w:val="32"/>
      <w:szCs w:val="32"/>
      <w14:shadow w14:blurRad="50800" w14:dist="38100" w14:dir="2700000" w14:sx="100000" w14:sy="100000" w14:kx="0" w14:ky="0" w14:algn="tl">
        <w14:srgbClr w14:val="000000">
          <w14:alpha w14:val="60000"/>
        </w14:srgbClr>
      </w14:shadow>
    </w:rPr>
  </w:style>
  <w:style w:type="character" w:customStyle="1" w:styleId="PavadinimasDiagrama">
    <w:name w:val="Pavadinimas Diagrama"/>
    <w:link w:val="Pavadinimas"/>
    <w:uiPriority w:val="10"/>
    <w:rsid w:val="00EC180F"/>
    <w:rPr>
      <w:rFonts w:eastAsia="Times New Roman" w:cs="Times New Roman"/>
      <w:b/>
      <w:bCs/>
      <w:color w:val="0070C0"/>
      <w:kern w:val="28"/>
      <w:sz w:val="32"/>
      <w:szCs w:val="32"/>
      <w14:shadow w14:blurRad="50800" w14:dist="38100" w14:dir="2700000" w14:sx="100000" w14:sy="100000" w14:kx="0" w14:ky="0" w14:algn="tl">
        <w14:srgbClr w14:val="000000">
          <w14:alpha w14:val="60000"/>
        </w14:srgbClr>
      </w14:shadow>
    </w:rPr>
  </w:style>
  <w:style w:type="character" w:customStyle="1" w:styleId="GwnyTytu">
    <w:name w:val="Główny Tytuł"/>
    <w:rsid w:val="00EC180F"/>
    <w:rPr>
      <w:rFonts w:ascii="Tahoma" w:hAnsi="Tahoma"/>
      <w:b/>
      <w:sz w:val="36"/>
    </w:rPr>
  </w:style>
  <w:style w:type="character" w:styleId="Puslapionumeris">
    <w:name w:val="page number"/>
    <w:rsid w:val="00FD6C51"/>
    <w:rPr>
      <w:rFonts w:cs="Times New Roman"/>
    </w:rPr>
  </w:style>
  <w:style w:type="paragraph" w:styleId="Porat">
    <w:name w:val="footer"/>
    <w:basedOn w:val="prastasis"/>
    <w:link w:val="PoratDiagrama"/>
    <w:rsid w:val="00FD6C51"/>
    <w:pPr>
      <w:tabs>
        <w:tab w:val="center" w:pos="4819"/>
        <w:tab w:val="right" w:pos="9638"/>
      </w:tabs>
      <w:spacing w:after="0" w:line="240" w:lineRule="auto"/>
    </w:pPr>
    <w:rPr>
      <w:rFonts w:ascii="Times New Roman" w:hAnsi="Times New Roman"/>
      <w:sz w:val="24"/>
      <w:szCs w:val="24"/>
      <w:lang w:val="lt-LT"/>
    </w:rPr>
  </w:style>
  <w:style w:type="character" w:customStyle="1" w:styleId="PoratDiagrama">
    <w:name w:val="Poraštė Diagrama"/>
    <w:link w:val="Porat"/>
    <w:rsid w:val="00FD6C51"/>
    <w:rPr>
      <w:rFonts w:ascii="Times New Roman" w:hAnsi="Times New Roman"/>
      <w:sz w:val="24"/>
      <w:szCs w:val="24"/>
      <w:lang w:val="lt-LT" w:eastAsia="en-US"/>
    </w:rPr>
  </w:style>
  <w:style w:type="paragraph" w:styleId="Debesliotekstas">
    <w:name w:val="Balloon Text"/>
    <w:basedOn w:val="prastasis"/>
    <w:link w:val="DebesliotekstasDiagrama"/>
    <w:uiPriority w:val="99"/>
    <w:semiHidden/>
    <w:unhideWhenUsed/>
    <w:rsid w:val="00FD6C51"/>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uiPriority w:val="99"/>
    <w:semiHidden/>
    <w:rsid w:val="00FD6C51"/>
    <w:rPr>
      <w:rFonts w:ascii="Tahoma" w:hAnsi="Tahoma" w:cs="Tahoma"/>
      <w:sz w:val="16"/>
      <w:szCs w:val="16"/>
      <w:lang w:val="lt-LT" w:eastAsia="en-US"/>
    </w:rPr>
  </w:style>
  <w:style w:type="paragraph" w:styleId="Sraopastraipa">
    <w:name w:val="List Paragraph"/>
    <w:basedOn w:val="prastasis"/>
    <w:uiPriority w:val="34"/>
    <w:qFormat/>
    <w:rsid w:val="00FD6C51"/>
    <w:pPr>
      <w:spacing w:after="200" w:line="276" w:lineRule="auto"/>
      <w:ind w:left="720"/>
      <w:contextualSpacing/>
    </w:pPr>
    <w:rPr>
      <w:lang w:val="lt-LT"/>
    </w:rPr>
  </w:style>
  <w:style w:type="character" w:styleId="Hipersaitas">
    <w:name w:val="Hyperlink"/>
    <w:uiPriority w:val="99"/>
    <w:rsid w:val="00FD6C51"/>
    <w:rPr>
      <w:color w:val="0000FF"/>
      <w:u w:val="single"/>
    </w:rPr>
  </w:style>
  <w:style w:type="paragraph" w:styleId="Paprastasistekstas">
    <w:name w:val="Plain Text"/>
    <w:basedOn w:val="prastasis"/>
    <w:link w:val="PaprastasistekstasDiagrama"/>
    <w:uiPriority w:val="99"/>
    <w:rsid w:val="00FD6C51"/>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FD6C51"/>
    <w:rPr>
      <w:rFonts w:ascii="Courier New" w:eastAsia="SimSun" w:hAnsi="Courier New"/>
      <w:lang w:val="en-US" w:eastAsia="en-US"/>
    </w:rPr>
  </w:style>
  <w:style w:type="character" w:styleId="Komentaronuoroda">
    <w:name w:val="annotation reference"/>
    <w:uiPriority w:val="99"/>
    <w:semiHidden/>
    <w:unhideWhenUsed/>
    <w:rsid w:val="00FD6C51"/>
    <w:rPr>
      <w:sz w:val="16"/>
      <w:szCs w:val="16"/>
    </w:rPr>
  </w:style>
  <w:style w:type="paragraph" w:styleId="Komentarotekstas">
    <w:name w:val="annotation text"/>
    <w:basedOn w:val="prastasis"/>
    <w:link w:val="KomentarotekstasDiagrama"/>
    <w:uiPriority w:val="99"/>
    <w:unhideWhenUsed/>
    <w:rsid w:val="00FD6C51"/>
    <w:pPr>
      <w:spacing w:after="200" w:line="276" w:lineRule="auto"/>
    </w:pPr>
    <w:rPr>
      <w:sz w:val="20"/>
      <w:szCs w:val="20"/>
      <w:lang w:val="lt-LT"/>
    </w:rPr>
  </w:style>
  <w:style w:type="character" w:customStyle="1" w:styleId="KomentarotekstasDiagrama">
    <w:name w:val="Komentaro tekstas Diagrama"/>
    <w:link w:val="Komentarotekstas"/>
    <w:uiPriority w:val="99"/>
    <w:rsid w:val="00FD6C51"/>
    <w:rPr>
      <w:lang w:val="lt-LT" w:eastAsia="en-US"/>
    </w:rPr>
  </w:style>
  <w:style w:type="paragraph" w:styleId="Komentarotema">
    <w:name w:val="annotation subject"/>
    <w:basedOn w:val="Komentarotekstas"/>
    <w:next w:val="Komentarotekstas"/>
    <w:link w:val="KomentarotemaDiagrama"/>
    <w:uiPriority w:val="99"/>
    <w:semiHidden/>
    <w:unhideWhenUsed/>
    <w:rsid w:val="00FD6C51"/>
    <w:rPr>
      <w:b/>
      <w:bCs/>
    </w:rPr>
  </w:style>
  <w:style w:type="character" w:customStyle="1" w:styleId="KomentarotemaDiagrama">
    <w:name w:val="Komentaro tema Diagrama"/>
    <w:link w:val="Komentarotema"/>
    <w:uiPriority w:val="99"/>
    <w:semiHidden/>
    <w:rsid w:val="00FD6C51"/>
    <w:rPr>
      <w:b/>
      <w:bCs/>
      <w:lang w:val="lt-LT" w:eastAsia="en-US"/>
    </w:rPr>
  </w:style>
  <w:style w:type="paragraph" w:styleId="Pataisymai">
    <w:name w:val="Revision"/>
    <w:hidden/>
    <w:uiPriority w:val="99"/>
    <w:semiHidden/>
    <w:rsid w:val="00FD6C51"/>
    <w:rPr>
      <w:sz w:val="22"/>
      <w:szCs w:val="22"/>
      <w:lang w:val="lt-LT" w:eastAsia="en-US"/>
    </w:rPr>
  </w:style>
  <w:style w:type="paragraph" w:customStyle="1" w:styleId="Default">
    <w:name w:val="Default"/>
    <w:rsid w:val="004A28BD"/>
    <w:pPr>
      <w:autoSpaceDE w:val="0"/>
      <w:autoSpaceDN w:val="0"/>
      <w:adjustRightInd w:val="0"/>
    </w:pPr>
    <w:rPr>
      <w:rFonts w:ascii="Verdana" w:hAnsi="Verdana" w:cs="Verdana"/>
      <w:color w:val="000000"/>
      <w:sz w:val="24"/>
      <w:szCs w:val="24"/>
    </w:rPr>
  </w:style>
  <w:style w:type="paragraph" w:styleId="Antrats">
    <w:name w:val="header"/>
    <w:basedOn w:val="prastasis"/>
    <w:link w:val="AntratsDiagrama"/>
    <w:uiPriority w:val="99"/>
    <w:unhideWhenUsed/>
    <w:rsid w:val="005C50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508D"/>
    <w:rPr>
      <w:sz w:val="22"/>
      <w:szCs w:val="22"/>
      <w:lang w:eastAsia="en-US"/>
    </w:rPr>
  </w:style>
  <w:style w:type="character" w:styleId="Eilutsnumeris">
    <w:name w:val="line number"/>
    <w:basedOn w:val="Numatytasispastraiposriftas"/>
    <w:uiPriority w:val="99"/>
    <w:semiHidden/>
    <w:unhideWhenUsed/>
    <w:rsid w:val="00F81044"/>
  </w:style>
  <w:style w:type="character" w:customStyle="1" w:styleId="UnresolvedMention">
    <w:name w:val="Unresolved Mention"/>
    <w:basedOn w:val="Numatytasispastraiposriftas"/>
    <w:uiPriority w:val="99"/>
    <w:semiHidden/>
    <w:unhideWhenUsed/>
    <w:rsid w:val="001A4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0373">
      <w:bodyDiv w:val="1"/>
      <w:marLeft w:val="0"/>
      <w:marRight w:val="0"/>
      <w:marTop w:val="0"/>
      <w:marBottom w:val="0"/>
      <w:divBdr>
        <w:top w:val="none" w:sz="0" w:space="0" w:color="auto"/>
        <w:left w:val="none" w:sz="0" w:space="0" w:color="auto"/>
        <w:bottom w:val="none" w:sz="0" w:space="0" w:color="auto"/>
        <w:right w:val="none" w:sz="0" w:space="0" w:color="auto"/>
      </w:divBdr>
    </w:div>
    <w:div w:id="1143228675">
      <w:bodyDiv w:val="1"/>
      <w:marLeft w:val="0"/>
      <w:marRight w:val="0"/>
      <w:marTop w:val="0"/>
      <w:marBottom w:val="0"/>
      <w:divBdr>
        <w:top w:val="none" w:sz="0" w:space="0" w:color="auto"/>
        <w:left w:val="none" w:sz="0" w:space="0" w:color="auto"/>
        <w:bottom w:val="none" w:sz="0" w:space="0" w:color="auto"/>
        <w:right w:val="none" w:sz="0" w:space="0" w:color="auto"/>
      </w:divBdr>
    </w:div>
    <w:div w:id="1165513614">
      <w:bodyDiv w:val="1"/>
      <w:marLeft w:val="0"/>
      <w:marRight w:val="0"/>
      <w:marTop w:val="0"/>
      <w:marBottom w:val="0"/>
      <w:divBdr>
        <w:top w:val="none" w:sz="0" w:space="0" w:color="auto"/>
        <w:left w:val="none" w:sz="0" w:space="0" w:color="auto"/>
        <w:bottom w:val="none" w:sz="0" w:space="0" w:color="auto"/>
        <w:right w:val="none" w:sz="0" w:space="0" w:color="auto"/>
      </w:divBdr>
    </w:div>
    <w:div w:id="1589191920">
      <w:bodyDiv w:val="1"/>
      <w:marLeft w:val="0"/>
      <w:marRight w:val="0"/>
      <w:marTop w:val="0"/>
      <w:marBottom w:val="0"/>
      <w:divBdr>
        <w:top w:val="none" w:sz="0" w:space="0" w:color="auto"/>
        <w:left w:val="none" w:sz="0" w:space="0" w:color="auto"/>
        <w:bottom w:val="none" w:sz="0" w:space="0" w:color="auto"/>
        <w:right w:val="none" w:sz="0" w:space="0" w:color="auto"/>
      </w:divBdr>
    </w:div>
    <w:div w:id="1630821048">
      <w:bodyDiv w:val="1"/>
      <w:marLeft w:val="0"/>
      <w:marRight w:val="0"/>
      <w:marTop w:val="0"/>
      <w:marBottom w:val="0"/>
      <w:divBdr>
        <w:top w:val="none" w:sz="0" w:space="0" w:color="auto"/>
        <w:left w:val="none" w:sz="0" w:space="0" w:color="auto"/>
        <w:bottom w:val="none" w:sz="0" w:space="0" w:color="auto"/>
        <w:right w:val="none" w:sz="0" w:space="0" w:color="auto"/>
      </w:divBdr>
    </w:div>
    <w:div w:id="1643923165">
      <w:bodyDiv w:val="1"/>
      <w:marLeft w:val="0"/>
      <w:marRight w:val="0"/>
      <w:marTop w:val="0"/>
      <w:marBottom w:val="0"/>
      <w:divBdr>
        <w:top w:val="none" w:sz="0" w:space="0" w:color="auto"/>
        <w:left w:val="none" w:sz="0" w:space="0" w:color="auto"/>
        <w:bottom w:val="none" w:sz="0" w:space="0" w:color="auto"/>
        <w:right w:val="none" w:sz="0" w:space="0" w:color="auto"/>
      </w:divBdr>
    </w:div>
    <w:div w:id="1806503991">
      <w:bodyDiv w:val="1"/>
      <w:marLeft w:val="0"/>
      <w:marRight w:val="0"/>
      <w:marTop w:val="0"/>
      <w:marBottom w:val="0"/>
      <w:divBdr>
        <w:top w:val="none" w:sz="0" w:space="0" w:color="auto"/>
        <w:left w:val="none" w:sz="0" w:space="0" w:color="auto"/>
        <w:bottom w:val="none" w:sz="0" w:space="0" w:color="auto"/>
        <w:right w:val="none" w:sz="0" w:space="0" w:color="auto"/>
      </w:divBdr>
    </w:div>
    <w:div w:id="1866596426">
      <w:bodyDiv w:val="1"/>
      <w:marLeft w:val="0"/>
      <w:marRight w:val="0"/>
      <w:marTop w:val="0"/>
      <w:marBottom w:val="0"/>
      <w:divBdr>
        <w:top w:val="none" w:sz="0" w:space="0" w:color="auto"/>
        <w:left w:val="none" w:sz="0" w:space="0" w:color="auto"/>
        <w:bottom w:val="none" w:sz="0" w:space="0" w:color="auto"/>
        <w:right w:val="none" w:sz="0" w:space="0" w:color="auto"/>
      </w:divBdr>
    </w:div>
    <w:div w:id="1887715922">
      <w:bodyDiv w:val="1"/>
      <w:marLeft w:val="0"/>
      <w:marRight w:val="0"/>
      <w:marTop w:val="0"/>
      <w:marBottom w:val="0"/>
      <w:divBdr>
        <w:top w:val="none" w:sz="0" w:space="0" w:color="auto"/>
        <w:left w:val="none" w:sz="0" w:space="0" w:color="auto"/>
        <w:bottom w:val="none" w:sz="0" w:space="0" w:color="auto"/>
        <w:right w:val="none" w:sz="0" w:space="0" w:color="auto"/>
      </w:divBdr>
    </w:div>
    <w:div w:id="1912930355">
      <w:bodyDiv w:val="1"/>
      <w:marLeft w:val="0"/>
      <w:marRight w:val="0"/>
      <w:marTop w:val="0"/>
      <w:marBottom w:val="0"/>
      <w:divBdr>
        <w:top w:val="none" w:sz="0" w:space="0" w:color="auto"/>
        <w:left w:val="none" w:sz="0" w:space="0" w:color="auto"/>
        <w:bottom w:val="none" w:sz="0" w:space="0" w:color="auto"/>
        <w:right w:val="none" w:sz="0" w:space="0" w:color="auto"/>
      </w:divBdr>
    </w:div>
    <w:div w:id="21263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2.safelinks.protection.outlook.com/?url=https%3A%2F%2Fvvkt.lrv.lt%2Flt%2F&amp;data=05%7C02%7Cjoanna.ginko%40polpharma.com%7C64f3502a04324e8a838008dca7185767%7Cedf3cfc4ee604b92a2cbda2c123fc895%7C0%7C0%7C638568970183784466%7CUnknown%7CTWFpbGZsb3d8eyJWIjoiMC4wLjAwMDAiLCJQIjoiV2luMzIiLCJBTiI6Ik1haWwiLCJXVCI6Mn0%3D%7C0%7C%7C%7C&amp;sdata=YNYbT6xYpXv1rBDWaKT0vY4pN0WG2oZg4VUF2P1wwxE%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eur02.safelinks.protection.outlook.com/?url=https%3A%2F%2Fvvkt.lrv.lt%2Flt%2F&amp;data=05%7C02%7Cjoanna.ginko%40polpharma.com%7C64f3502a04324e8a838008dca7185767%7Cedf3cfc4ee604b92a2cbda2c123fc895%7C0%7C0%7C638568970183772982%7CUnknown%7CTWFpbGZsb3d8eyJWIjoiMC4wLjAwMDAiLCJQIjoiV2luMzIiLCJBTiI6Ik1haWwiLCJXVCI6Mn0%3D%7C0%7C%7C%7C&amp;sdata=AN0ayJO%2FZ2TrFyXAggzkr0yTkosW0huyNncpkkwhfsI%3D&amp;reserved=0"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EB4C-C15D-4840-A8C4-57DE8145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A512F-09B6-4537-A232-6D4BB7942F3D}">
  <ds:schemaRefs>
    <ds:schemaRef ds:uri="http://schemas.microsoft.com/sharepoint/v3/contenttype/forms"/>
  </ds:schemaRefs>
</ds:datastoreItem>
</file>

<file path=customXml/itemProps3.xml><?xml version="1.0" encoding="utf-8"?>
<ds:datastoreItem xmlns:ds="http://schemas.openxmlformats.org/officeDocument/2006/customXml" ds:itemID="{E8DEF9F3-F55E-442C-BE1B-E5FCAD40DAD4}">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4.xml><?xml version="1.0" encoding="utf-8"?>
<ds:datastoreItem xmlns:ds="http://schemas.openxmlformats.org/officeDocument/2006/customXml" ds:itemID="{43C09D6C-096C-4D2A-BA3A-E354E0F671BD}">
  <ds:schemaRefs>
    <ds:schemaRef ds:uri="http://schemas.microsoft.com/sharepoint/v3/contenttype/forms"/>
  </ds:schemaRefs>
</ds:datastoreItem>
</file>

<file path=customXml/itemProps5.xml><?xml version="1.0" encoding="utf-8"?>
<ds:datastoreItem xmlns:ds="http://schemas.openxmlformats.org/officeDocument/2006/customXml" ds:itemID="{DFE249BA-A9E7-4857-A5F8-FBE1C5CF5AAA}">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6.xml><?xml version="1.0" encoding="utf-8"?>
<ds:datastoreItem xmlns:ds="http://schemas.openxmlformats.org/officeDocument/2006/customXml" ds:itemID="{D7EAD59B-CC36-4CDE-994F-570A7263566E}">
  <ds:schemaRefs>
    <ds:schemaRef ds:uri="http://schemas.microsoft.com/sharepoint/v3/contenttype/forms"/>
  </ds:schemaRefs>
</ds:datastoreItem>
</file>

<file path=customXml/itemProps7.xml><?xml version="1.0" encoding="utf-8"?>
<ds:datastoreItem xmlns:ds="http://schemas.openxmlformats.org/officeDocument/2006/customXml" ds:itemID="{454512C7-20D8-46D4-A6D7-97E1F5CE0182}">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8.xml><?xml version="1.0" encoding="utf-8"?>
<ds:datastoreItem xmlns:ds="http://schemas.openxmlformats.org/officeDocument/2006/customXml" ds:itemID="{4E1FC9EE-1077-435B-8F98-7DF76E2D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5013</Words>
  <Characters>36000</Characters>
  <Application>Microsoft Office Word</Application>
  <DocSecurity>4</DocSecurity>
  <Lines>300</Lines>
  <Paragraphs>81</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40932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Ginko Joanna</dc:creator>
  <cp:lastModifiedBy>Albina Burkauskaitė</cp:lastModifiedBy>
  <cp:revision>2</cp:revision>
  <dcterms:created xsi:type="dcterms:W3CDTF">2024-12-09T14:48:00Z</dcterms:created>
  <dcterms:modified xsi:type="dcterms:W3CDTF">2024-12-09T14:48:00Z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2021-07-12T06:45:00Z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dcf27f31-b143-4206-9174-d6549d4f014f</vt:lpwstr>
  </property>
  <property fmtid="{D5CDD505-2E9C-101B-9397-08002B2CF9AE}" pid="9" name="MSIP_Label_52c6716a-2832-4ee8-8ee5-b4471006f0c1_ContentBits">
    <vt:lpwstr>0</vt:lpwstr>
  </property>
  <property fmtid="{D5CDD505-2E9C-101B-9397-08002B2CF9AE}" pid="10" name="GrammarlyDocumentId">
    <vt:lpwstr>de02b9831bd7f233d729d4e898756583f902a77e70050cf00253aa4a4c7fa039</vt:lpwstr>
  </property>
</Properties>
</file>