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343F" w14:textId="77777777" w:rsidR="0091362D" w:rsidRPr="00006EC1" w:rsidRDefault="0091362D" w:rsidP="0091362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8"/>
      <w:bookmarkStart w:id="1" w:name="_Toc129243263"/>
      <w:r w:rsidRPr="00006EC1">
        <w:rPr>
          <w:rFonts w:ascii="Times New Roman" w:eastAsia="Times New Roman" w:hAnsi="Times New Roman" w:cs="Times New Roman"/>
          <w:b/>
          <w:caps/>
          <w:lang w:val="lt-LT"/>
        </w:rPr>
        <w:t>PAKUOTĖS LAPELIS: INFORMACIJA VARTOTOJUI</w:t>
      </w:r>
      <w:bookmarkEnd w:id="0"/>
      <w:bookmarkEnd w:id="1"/>
    </w:p>
    <w:p w14:paraId="1C5A2211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8D99D19" w14:textId="77777777" w:rsidR="0091362D" w:rsidRPr="00006EC1" w:rsidRDefault="0091362D" w:rsidP="00913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b/>
          <w:szCs w:val="20"/>
          <w:lang w:val="lt-LT" w:eastAsia="lt-LT"/>
        </w:rPr>
        <w:t>ROWATINEX skrandyje neirios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</w:t>
      </w:r>
      <w:r w:rsidRPr="00006EC1">
        <w:rPr>
          <w:rFonts w:ascii="Times New Roman" w:eastAsia="Times New Roman" w:hAnsi="Times New Roman" w:cs="Times New Roman"/>
          <w:b/>
          <w:szCs w:val="20"/>
          <w:lang w:val="lt-LT" w:eastAsia="lt-LT"/>
        </w:rPr>
        <w:t>minkštos</w:t>
      </w:r>
      <w:r>
        <w:rPr>
          <w:rFonts w:ascii="Times New Roman" w:eastAsia="Times New Roman" w:hAnsi="Times New Roman" w:cs="Times New Roman"/>
          <w:b/>
          <w:szCs w:val="20"/>
          <w:lang w:val="lt-LT" w:eastAsia="lt-LT"/>
        </w:rPr>
        <w:t>ios</w:t>
      </w:r>
      <w:r w:rsidRPr="00006EC1">
        <w:rPr>
          <w:rFonts w:ascii="Times New Roman" w:eastAsia="Times New Roman" w:hAnsi="Times New Roman" w:cs="Times New Roman"/>
          <w:b/>
          <w:szCs w:val="20"/>
          <w:lang w:val="lt-LT" w:eastAsia="lt-LT"/>
        </w:rPr>
        <w:t xml:space="preserve"> kapsulės</w:t>
      </w:r>
    </w:p>
    <w:p w14:paraId="5F6CA764" w14:textId="77777777" w:rsidR="0091362D" w:rsidRPr="00006EC1" w:rsidRDefault="0091362D" w:rsidP="0091362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α ir β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pinenai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006EC1">
        <w:rPr>
          <w:rFonts w:ascii="Times New Roman" w:eastAsia="Times New Roman" w:hAnsi="Times New Roman" w:cs="Times New Roman"/>
          <w:lang w:val="lt-LT"/>
        </w:rPr>
        <w:t>kamfen</w:t>
      </w:r>
      <w:r>
        <w:rPr>
          <w:rFonts w:ascii="Times New Roman" w:eastAsia="Times New Roman" w:hAnsi="Times New Roman" w:cs="Times New Roman"/>
          <w:lang w:val="lt-LT"/>
        </w:rPr>
        <w:t>as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lt-LT"/>
        </w:rPr>
        <w:t>cineolis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006EC1">
        <w:rPr>
          <w:rFonts w:ascii="Times New Roman" w:eastAsia="Times New Roman" w:hAnsi="Times New Roman" w:cs="Times New Roman"/>
          <w:lang w:val="lt-LT"/>
        </w:rPr>
        <w:t>fenchon</w:t>
      </w:r>
      <w:r>
        <w:rPr>
          <w:rFonts w:ascii="Times New Roman" w:eastAsia="Times New Roman" w:hAnsi="Times New Roman" w:cs="Times New Roman"/>
          <w:lang w:val="lt-LT"/>
        </w:rPr>
        <w:t>as</w:t>
      </w:r>
      <w:proofErr w:type="spellEnd"/>
      <w:r w:rsidRPr="00006EC1">
        <w:rPr>
          <w:rFonts w:ascii="Times New Roman" w:eastAsia="Times New Roman" w:hAnsi="Times New Roman" w:cs="Times New Roman"/>
          <w:lang w:val="lt-LT"/>
        </w:rPr>
        <w:t>,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borneolis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lt-LT"/>
        </w:rPr>
        <w:t>anetolis</w:t>
      </w:r>
      <w:proofErr w:type="spellEnd"/>
    </w:p>
    <w:p w14:paraId="665E82F7" w14:textId="77777777" w:rsidR="0091362D" w:rsidRPr="00006EC1" w:rsidRDefault="0091362D" w:rsidP="0091362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14:paraId="52D31D30" w14:textId="77777777" w:rsidR="0091362D" w:rsidRPr="008017DC" w:rsidRDefault="0091362D" w:rsidP="0091362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8017DC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Atidžiai perskaitykite visą šį lapelį, prieš pradėdami vartoti šį vaistą, nes jame pateikiama Jums svarbi informacija.</w:t>
      </w:r>
    </w:p>
    <w:p w14:paraId="0813A404" w14:textId="77777777" w:rsidR="0091362D" w:rsidRPr="008017DC" w:rsidRDefault="0091362D" w:rsidP="0091362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Visada vartokite šį vaistą tiksliai kaip aprašyta š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iame lapelyje arba kaip nurodė 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gydytojas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arba vaistininkas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14:paraId="7487DE4E" w14:textId="77777777" w:rsidR="0091362D" w:rsidRPr="008017DC" w:rsidRDefault="0091362D" w:rsidP="0091362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Neišmeskite šio lapelio, nes vėl gali prireikti jį perskaityti.</w:t>
      </w:r>
      <w:r w:rsidRPr="008017DC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14:paraId="1B6840A9" w14:textId="77777777" w:rsidR="0091362D" w:rsidRPr="008017DC" w:rsidRDefault="0091362D" w:rsidP="0091362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norite sužinoti daugiau arba pasitarti, kreipkitės į vaistininką.</w:t>
      </w:r>
    </w:p>
    <w:p w14:paraId="098563A5" w14:textId="77777777" w:rsidR="0091362D" w:rsidRPr="008017DC" w:rsidRDefault="0091362D" w:rsidP="0091362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 (net jeigu jis šiame lapel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yje nenurodytas), kreipkitės į gydytoją arba vaistininką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 Žr. 4 skyrių.</w:t>
      </w:r>
    </w:p>
    <w:p w14:paraId="5D4C7905" w14:textId="77777777" w:rsidR="0091362D" w:rsidRPr="008017DC" w:rsidRDefault="0091362D" w:rsidP="0091362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per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3 dienas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Jūsų savijauta nepagerėjo arba net pa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blogėjo, kreipkitės į gydytoją.</w:t>
      </w:r>
    </w:p>
    <w:p w14:paraId="59CBAAFA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6B23D1" w14:textId="77777777" w:rsidR="0091362D" w:rsidRDefault="0091362D" w:rsidP="0091362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8017DC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Apie ką rašoma šiame lapelyje?</w:t>
      </w:r>
    </w:p>
    <w:p w14:paraId="2A49F174" w14:textId="77777777" w:rsidR="0091362D" w:rsidRPr="008017DC" w:rsidRDefault="0091362D" w:rsidP="0091362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</w:p>
    <w:p w14:paraId="71C0B199" w14:textId="77777777" w:rsidR="0091362D" w:rsidRPr="00006EC1" w:rsidRDefault="0091362D" w:rsidP="0091362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1.</w:t>
      </w:r>
      <w:r w:rsidRPr="00006EC1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r w:rsidRPr="00006EC1">
        <w:rPr>
          <w:rFonts w:ascii="Times New Roman" w:eastAsia="Times New Roman" w:hAnsi="Times New Roman" w:cs="Times New Roman"/>
          <w:noProof/>
          <w:lang w:val="lt-LT"/>
        </w:rPr>
        <w:t>ROWATINEX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14:paraId="086A3F35" w14:textId="77777777" w:rsidR="0091362D" w:rsidRPr="00006EC1" w:rsidRDefault="0091362D" w:rsidP="0091362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2.</w:t>
      </w:r>
      <w:r w:rsidRPr="00006EC1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r w:rsidRPr="00006EC1">
        <w:rPr>
          <w:rFonts w:ascii="Times New Roman" w:eastAsia="Times New Roman" w:hAnsi="Times New Roman" w:cs="Times New Roman"/>
          <w:noProof/>
          <w:lang w:val="lt-LT"/>
        </w:rPr>
        <w:t>ROWATINEX</w:t>
      </w:r>
    </w:p>
    <w:p w14:paraId="6F079B35" w14:textId="77777777" w:rsidR="0091362D" w:rsidRPr="00006EC1" w:rsidRDefault="0091362D" w:rsidP="0091362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3.</w:t>
      </w:r>
      <w:r w:rsidRPr="00006EC1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r w:rsidRPr="00006EC1">
        <w:rPr>
          <w:rFonts w:ascii="Times New Roman" w:eastAsia="Times New Roman" w:hAnsi="Times New Roman" w:cs="Times New Roman"/>
          <w:noProof/>
          <w:lang w:val="lt-LT"/>
        </w:rPr>
        <w:t>ROWATINEX</w:t>
      </w:r>
    </w:p>
    <w:p w14:paraId="11DA40FC" w14:textId="77777777" w:rsidR="0091362D" w:rsidRPr="00006EC1" w:rsidRDefault="0091362D" w:rsidP="0091362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4.</w:t>
      </w:r>
      <w:r w:rsidRPr="00006EC1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7CFBB96B" w14:textId="77777777" w:rsidR="0091362D" w:rsidRPr="00006EC1" w:rsidRDefault="0091362D" w:rsidP="0091362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5.</w:t>
      </w:r>
      <w:r w:rsidRPr="00006EC1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r w:rsidRPr="00006EC1">
        <w:rPr>
          <w:rFonts w:ascii="Times New Roman" w:eastAsia="Times New Roman" w:hAnsi="Times New Roman" w:cs="Times New Roman"/>
          <w:noProof/>
          <w:lang w:val="lt-LT"/>
        </w:rPr>
        <w:t>ROWATINEX</w:t>
      </w:r>
    </w:p>
    <w:p w14:paraId="60052EB6" w14:textId="77777777" w:rsidR="0091362D" w:rsidRPr="00006EC1" w:rsidRDefault="0091362D" w:rsidP="0091362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6.</w:t>
      </w:r>
      <w:r w:rsidRPr="00006EC1">
        <w:rPr>
          <w:rFonts w:ascii="Times New Roman" w:eastAsia="Times New Roman" w:hAnsi="Times New Roman" w:cs="Times New Roman"/>
          <w:lang w:val="lt-LT"/>
        </w:rPr>
        <w:tab/>
        <w:t>Kita informacija</w:t>
      </w:r>
    </w:p>
    <w:p w14:paraId="41DDEB3C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99644F2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DFE430" w14:textId="77777777" w:rsidR="0091362D" w:rsidRPr="00006EC1" w:rsidRDefault="0091362D" w:rsidP="0091362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lang w:val="lt-LT"/>
        </w:rPr>
      </w:pPr>
      <w:bookmarkStart w:id="2" w:name="_Toc129243139"/>
      <w:bookmarkStart w:id="3" w:name="_Toc129243264"/>
      <w:r w:rsidRPr="00006EC1">
        <w:rPr>
          <w:rFonts w:ascii="Times New Roman" w:eastAsia="Times New Roman" w:hAnsi="Times New Roman" w:cs="Times New Roman"/>
          <w:b/>
          <w:lang w:val="lt-LT"/>
        </w:rPr>
        <w:t>1.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  <w:t>K</w:t>
      </w:r>
      <w:r>
        <w:rPr>
          <w:rFonts w:ascii="Times New Roman" w:eastAsia="Times New Roman" w:hAnsi="Times New Roman" w:cs="Times New Roman"/>
          <w:b/>
          <w:lang w:val="lt-LT"/>
        </w:rPr>
        <w:t>as yra</w:t>
      </w:r>
      <w:r w:rsidRPr="00006EC1">
        <w:rPr>
          <w:rFonts w:ascii="Times New Roman" w:eastAsia="Times New Roman" w:hAnsi="Times New Roman" w:cs="Times New Roman"/>
          <w:b/>
          <w:lang w:val="lt-LT"/>
        </w:rPr>
        <w:t xml:space="preserve"> ROWATINEX </w:t>
      </w:r>
      <w:bookmarkEnd w:id="2"/>
      <w:bookmarkEnd w:id="3"/>
      <w:r>
        <w:rPr>
          <w:rFonts w:ascii="Times New Roman" w:eastAsia="Times New Roman" w:hAnsi="Times New Roman" w:cs="Times New Roman"/>
          <w:b/>
          <w:lang w:val="lt-LT"/>
        </w:rPr>
        <w:t>ir kam jis vartojamas</w:t>
      </w:r>
    </w:p>
    <w:p w14:paraId="6C41CB0B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33175B62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Inkstų ir šlapimtakių akmenligei gydyti.</w:t>
      </w:r>
    </w:p>
    <w:p w14:paraId="22199825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per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3 dienas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Jūsų savijauta nepagerėjo arba net pa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blogėjo, kreipkitės į gydytoją.</w:t>
      </w:r>
    </w:p>
    <w:p w14:paraId="4AEE793D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AE0309" w14:textId="77777777" w:rsidR="0091362D" w:rsidRPr="00006EC1" w:rsidRDefault="0091362D" w:rsidP="0091362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4" w:name="_Toc129243140"/>
      <w:bookmarkStart w:id="5" w:name="_Toc129243265"/>
      <w:r w:rsidRPr="00006EC1">
        <w:rPr>
          <w:rFonts w:ascii="Times New Roman" w:eastAsia="Times New Roman" w:hAnsi="Times New Roman" w:cs="Times New Roman"/>
          <w:b/>
          <w:lang w:val="lt-LT"/>
        </w:rPr>
        <w:t>2.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  <w:t>K</w:t>
      </w:r>
      <w:r>
        <w:rPr>
          <w:rFonts w:ascii="Times New Roman" w:eastAsia="Times New Roman" w:hAnsi="Times New Roman" w:cs="Times New Roman"/>
          <w:b/>
          <w:lang w:val="lt-LT"/>
        </w:rPr>
        <w:t>as</w:t>
      </w:r>
      <w:r w:rsidRPr="00006EC1">
        <w:rPr>
          <w:rFonts w:ascii="Times New Roman" w:eastAsia="Times New Roman" w:hAnsi="Times New Roman" w:cs="Times New Roman"/>
          <w:b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lang w:val="lt-LT"/>
        </w:rPr>
        <w:t xml:space="preserve">žinotina prieš </w:t>
      </w:r>
      <w:proofErr w:type="spellStart"/>
      <w:r>
        <w:rPr>
          <w:rFonts w:ascii="Times New Roman" w:eastAsia="Times New Roman" w:hAnsi="Times New Roman" w:cs="Times New Roman"/>
          <w:b/>
          <w:lang w:val="lt-LT"/>
        </w:rPr>
        <w:t>vartojant</w:t>
      </w:r>
      <w:bookmarkEnd w:id="4"/>
      <w:bookmarkEnd w:id="5"/>
      <w:r w:rsidRPr="00006EC1">
        <w:rPr>
          <w:rFonts w:ascii="Times New Roman" w:eastAsia="Times New Roman" w:hAnsi="Times New Roman" w:cs="Times New Roman"/>
          <w:b/>
          <w:lang w:val="lt-LT"/>
        </w:rPr>
        <w:t>ROWATINEX</w:t>
      </w:r>
      <w:proofErr w:type="spellEnd"/>
    </w:p>
    <w:p w14:paraId="63B73CFF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7ABDC7B" w14:textId="77777777" w:rsidR="0091362D" w:rsidRPr="00006EC1" w:rsidRDefault="0091362D" w:rsidP="0091362D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>ROWATINEX vartoti negalima:</w:t>
      </w:r>
    </w:p>
    <w:p w14:paraId="673605FD" w14:textId="77777777" w:rsidR="0091362D" w:rsidRPr="008017DC" w:rsidRDefault="0091362D" w:rsidP="0091362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8017DC">
        <w:rPr>
          <w:rFonts w:ascii="Times New Roman" w:eastAsia="Times New Roman" w:hAnsi="Times New Roman" w:cs="Times New Roman"/>
          <w:snapToGrid w:val="0"/>
          <w:szCs w:val="24"/>
          <w:lang w:val="lt-LT"/>
        </w:rPr>
        <w:t>-</w:t>
      </w:r>
      <w:r w:rsidRPr="008017DC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yra alergija veikliosioms medžiagoms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arba bet kuriai pagalbinei šio vaisto medžiag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ai (jos išvardytos 6 skyriuje).</w:t>
      </w:r>
    </w:p>
    <w:p w14:paraId="1E90BAAA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55D9FC" w14:textId="77777777" w:rsidR="0091362D" w:rsidRPr="00006EC1" w:rsidRDefault="0091362D" w:rsidP="0091362D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Įspėjimai ir atsargumo priemonės</w:t>
      </w:r>
    </w:p>
    <w:p w14:paraId="4598644D" w14:textId="77777777" w:rsidR="0091362D" w:rsidRPr="00006EC1" w:rsidRDefault="0091362D" w:rsidP="0091362D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-</w:t>
      </w:r>
      <w:r w:rsidRPr="00006EC1">
        <w:rPr>
          <w:rFonts w:ascii="Times New Roman" w:eastAsia="Times New Roman" w:hAnsi="Times New Roman" w:cs="Times New Roman"/>
          <w:noProof/>
          <w:lang w:val="lt-LT"/>
        </w:rPr>
        <w:t>jeigu Jūs vartojate ROWATINEX atsargiai reikia dozuoti antikoaguliantus ir kitus vaistus, kurių poveikis priklauso nuo metabolizmo kepenyse ir išsiskyrimo per kepenis. Vartojantiems ROWATINEX rekomenduojama gerti daugiau skysčių</w:t>
      </w:r>
      <w:r w:rsidRPr="00006EC1">
        <w:rPr>
          <w:rFonts w:ascii="Times New Roman" w:eastAsia="Times New Roman" w:hAnsi="Times New Roman" w:cs="Times New Roman"/>
          <w:lang w:val="lt-LT"/>
        </w:rPr>
        <w:t>.</w:t>
      </w:r>
    </w:p>
    <w:p w14:paraId="024CA9F4" w14:textId="77777777" w:rsidR="0091362D" w:rsidRDefault="0091362D" w:rsidP="0091362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14:paraId="5220B029" w14:textId="77777777" w:rsidR="0091362D" w:rsidRPr="008017DC" w:rsidRDefault="0091362D" w:rsidP="0091362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Pasitarkite su gydytoju arba 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tininku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, prieš pradėdami vartoti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ROWATINEX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14:paraId="4B12E96A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917428" w14:textId="77777777" w:rsidR="0091362D" w:rsidRPr="00006EC1" w:rsidRDefault="0091362D" w:rsidP="0091362D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 xml:space="preserve">Kitų </w:t>
      </w:r>
      <w:r>
        <w:rPr>
          <w:rFonts w:ascii="Times New Roman" w:eastAsia="Times New Roman" w:hAnsi="Times New Roman" w:cs="Times New Roman"/>
          <w:b/>
          <w:bCs/>
          <w:lang w:val="lt-LT"/>
        </w:rPr>
        <w:t>vaistai ir ROWATINEX</w:t>
      </w:r>
    </w:p>
    <w:p w14:paraId="7A21E48A" w14:textId="77777777" w:rsidR="0091362D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Cs w:val="20"/>
          <w:lang w:val="lt-LT" w:eastAsia="lt-LT"/>
        </w:rPr>
        <w:t xml:space="preserve">Pacientai, vartojantys geriamuosius antikoaguliantus ar kitus kepenyse </w:t>
      </w:r>
      <w:proofErr w:type="spellStart"/>
      <w:r>
        <w:rPr>
          <w:rFonts w:ascii="Times New Roman" w:eastAsia="Times New Roman" w:hAnsi="Times New Roman" w:cs="Times New Roman"/>
          <w:szCs w:val="20"/>
          <w:lang w:val="lt-LT" w:eastAsia="lt-LT"/>
        </w:rPr>
        <w:t>metabolizuojamus</w:t>
      </w:r>
      <w:proofErr w:type="spellEnd"/>
      <w:r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vaistus, kuriuos labai svarbu tiksliai dozuoti, prieš pradėdami vartoti ROWATINEX turėtų pasitarti su gydytoju arba vaistininku.</w:t>
      </w:r>
    </w:p>
    <w:p w14:paraId="01498350" w14:textId="77777777" w:rsidR="0091362D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vartojate ar neseniai vartojote kitų vaistų arba dėl to nes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ate tikri, apie tai pasakykite gydytojui arba 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vaistininkui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  <w:r w:rsidRPr="00006EC1" w:rsidDel="008017DC">
        <w:rPr>
          <w:rFonts w:ascii="Times New Roman" w:eastAsia="Times New Roman" w:hAnsi="Times New Roman" w:cs="Times New Roman"/>
          <w:noProof/>
          <w:lang w:val="lt-LT"/>
        </w:rPr>
        <w:t xml:space="preserve"> </w:t>
      </w:r>
    </w:p>
    <w:p w14:paraId="7C3F4D3B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82C0FB" w14:textId="77777777" w:rsidR="0091362D" w:rsidRPr="00006EC1" w:rsidRDefault="0091362D" w:rsidP="0091362D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>ROWATINEX vartojimas su maistu ir gėrimais</w:t>
      </w:r>
    </w:p>
    <w:p w14:paraId="6A321574" w14:textId="77777777" w:rsidR="0091362D" w:rsidRPr="00006EC1" w:rsidRDefault="0091362D" w:rsidP="0091362D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 xml:space="preserve">Vartojantiems </w:t>
      </w:r>
      <w:r w:rsidRPr="00006EC1">
        <w:rPr>
          <w:rFonts w:ascii="Times New Roman" w:eastAsia="Times New Roman" w:hAnsi="Times New Roman" w:cs="Times New Roman"/>
          <w:sz w:val="24"/>
          <w:szCs w:val="24"/>
          <w:lang w:val="lt-LT"/>
        </w:rPr>
        <w:t>ROWATINEX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rekomenduojama gerti daugiau skysčių.</w:t>
      </w:r>
    </w:p>
    <w:p w14:paraId="1E6DECCB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21DF90" w14:textId="77777777" w:rsidR="0091362D" w:rsidRPr="00006EC1" w:rsidRDefault="0091362D" w:rsidP="0091362D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>Nėštumas ir žindymo laikotarpis</w:t>
      </w:r>
    </w:p>
    <w:p w14:paraId="008AA3E2" w14:textId="77777777" w:rsidR="0091362D" w:rsidRPr="00006EC1" w:rsidRDefault="0091362D" w:rsidP="0091362D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 xml:space="preserve">Nėštumo laikotarpiu </w:t>
      </w:r>
      <w:r w:rsidRPr="00006EC1">
        <w:rPr>
          <w:rFonts w:ascii="Times New Roman" w:eastAsia="Times New Roman" w:hAnsi="Times New Roman" w:cs="Times New Roman"/>
          <w:sz w:val="24"/>
          <w:szCs w:val="24"/>
          <w:lang w:val="lt-LT"/>
        </w:rPr>
        <w:t>ROWATINEX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vartoti galima tik gydytojui paskyrus!</w:t>
      </w:r>
    </w:p>
    <w:p w14:paraId="61BDBF49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Duomenų apie </w:t>
      </w:r>
      <w:proofErr w:type="spellStart"/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Rowatinex</w:t>
      </w:r>
      <w:proofErr w:type="spellEnd"/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vartojimą žindymo laikotarpiu nėra, todėl žindyvėms šio vaisto nereikėtų vartoti.</w:t>
      </w:r>
    </w:p>
    <w:p w14:paraId="4760377A" w14:textId="77777777" w:rsidR="0091362D" w:rsidRPr="008017DC" w:rsidRDefault="0091362D" w:rsidP="0091362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lastRenderedPageBreak/>
        <w:t>Jeigu esate nėščia, žindote kūdikį, manote, kad galbūt esate nėščia, arba planuojate pastoti, tai prieš vartodama šį vaistą,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pasitarkite su gydytoju arba vaistininku.</w:t>
      </w:r>
    </w:p>
    <w:p w14:paraId="513D0E19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52B990" w14:textId="77777777" w:rsidR="0091362D" w:rsidRPr="00006EC1" w:rsidRDefault="0091362D" w:rsidP="0091362D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>Vairavimas ir mechanizmų valdymas</w:t>
      </w:r>
    </w:p>
    <w:p w14:paraId="36A5930B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ROWATINEX </w:t>
      </w:r>
      <w:r w:rsidRPr="00006EC1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gebėjimo vairuoti ir valdyti mechanizmus neveikia arba veikia nereikšmingai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.</w:t>
      </w:r>
    </w:p>
    <w:p w14:paraId="0906DCA6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674B8300" w14:textId="77777777" w:rsidR="0091362D" w:rsidRDefault="0091362D" w:rsidP="0091362D">
      <w:pPr>
        <w:spacing w:after="0" w:line="220" w:lineRule="exact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 xml:space="preserve">ROWATINEX </w:t>
      </w:r>
      <w:r>
        <w:rPr>
          <w:rFonts w:ascii="Times New Roman" w:eastAsia="Times New Roman" w:hAnsi="Times New Roman" w:cs="Times New Roman"/>
          <w:b/>
          <w:bCs/>
          <w:lang w:val="lt-LT"/>
        </w:rPr>
        <w:t xml:space="preserve">sudėtyje </w:t>
      </w: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yra</w:t>
      </w:r>
      <w:r w:rsidRPr="00C5676F">
        <w:rPr>
          <w:rFonts w:ascii="Times New Roman" w:eastAsia="Times New Roman" w:hAnsi="Times New Roman" w:cs="Times New Roman"/>
          <w:b/>
          <w:lang w:val="lt-LT"/>
        </w:rPr>
        <w:t>etilo</w:t>
      </w:r>
      <w:proofErr w:type="spellEnd"/>
      <w:r w:rsidRPr="00C5676F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C5676F">
        <w:rPr>
          <w:rFonts w:ascii="Times New Roman" w:eastAsia="Times New Roman" w:hAnsi="Times New Roman" w:cs="Times New Roman"/>
          <w:b/>
          <w:lang w:val="lt-LT"/>
        </w:rPr>
        <w:t>parahidroksibenzoato</w:t>
      </w:r>
      <w:proofErr w:type="spellEnd"/>
      <w:r w:rsidRPr="00C5676F">
        <w:rPr>
          <w:rFonts w:ascii="Times New Roman" w:eastAsia="Times New Roman" w:hAnsi="Times New Roman" w:cs="Times New Roman"/>
          <w:b/>
          <w:lang w:val="lt-LT"/>
        </w:rPr>
        <w:t xml:space="preserve"> natrio druskos (E215), </w:t>
      </w:r>
      <w:proofErr w:type="spellStart"/>
      <w:r w:rsidRPr="00C5676F">
        <w:rPr>
          <w:rFonts w:ascii="Times New Roman" w:eastAsia="Times New Roman" w:hAnsi="Times New Roman" w:cs="Times New Roman"/>
          <w:b/>
          <w:lang w:val="lt-LT"/>
        </w:rPr>
        <w:t>propilo</w:t>
      </w:r>
      <w:proofErr w:type="spellEnd"/>
      <w:r w:rsidRPr="00C5676F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C5676F">
        <w:rPr>
          <w:rFonts w:ascii="Times New Roman" w:eastAsia="Times New Roman" w:hAnsi="Times New Roman" w:cs="Times New Roman"/>
          <w:b/>
          <w:lang w:val="lt-LT"/>
        </w:rPr>
        <w:t>parahidroksibenzoato</w:t>
      </w:r>
      <w:proofErr w:type="spellEnd"/>
      <w:r w:rsidRPr="00C5676F">
        <w:rPr>
          <w:rFonts w:ascii="Times New Roman" w:eastAsia="Times New Roman" w:hAnsi="Times New Roman" w:cs="Times New Roman"/>
          <w:b/>
          <w:lang w:val="lt-LT"/>
        </w:rPr>
        <w:t xml:space="preserve"> natrio druskos (E217) ir </w:t>
      </w:r>
      <w:proofErr w:type="spellStart"/>
      <w:r w:rsidRPr="00C5676F">
        <w:rPr>
          <w:rFonts w:ascii="Times New Roman" w:eastAsia="Times New Roman" w:hAnsi="Times New Roman" w:cs="Times New Roman"/>
          <w:b/>
          <w:lang w:val="lt-LT"/>
        </w:rPr>
        <w:t>azodažiklio</w:t>
      </w:r>
      <w:proofErr w:type="spellEnd"/>
      <w:r w:rsidRPr="00C5676F">
        <w:rPr>
          <w:rFonts w:ascii="Times New Roman" w:eastAsia="Times New Roman" w:hAnsi="Times New Roman" w:cs="Times New Roman"/>
          <w:b/>
          <w:lang w:val="lt-LT"/>
        </w:rPr>
        <w:t xml:space="preserve"> saulėlydžio geltonojo FCF (E110).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56ED87C4" w14:textId="77777777" w:rsidR="0091362D" w:rsidRPr="00006EC1" w:rsidRDefault="0091362D" w:rsidP="0091362D">
      <w:pPr>
        <w:spacing w:after="0" w:line="220" w:lineRule="exact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Gali sukelti alerginių reakcijų, kurios gali būti uždelstos.</w:t>
      </w:r>
    </w:p>
    <w:p w14:paraId="717E5233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624733A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0F6545ED" w14:textId="77777777" w:rsidR="0091362D" w:rsidRPr="00006EC1" w:rsidRDefault="0091362D" w:rsidP="0091362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6" w:name="_Toc129243141"/>
      <w:bookmarkStart w:id="7" w:name="_Toc129243266"/>
      <w:r w:rsidRPr="00006EC1">
        <w:rPr>
          <w:rFonts w:ascii="Times New Roman" w:eastAsia="Times New Roman" w:hAnsi="Times New Roman" w:cs="Times New Roman"/>
          <w:b/>
          <w:lang w:val="lt-LT"/>
        </w:rPr>
        <w:t>3.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  <w:t>K</w:t>
      </w:r>
      <w:r>
        <w:rPr>
          <w:rFonts w:ascii="Times New Roman" w:eastAsia="Times New Roman" w:hAnsi="Times New Roman" w:cs="Times New Roman"/>
          <w:b/>
          <w:lang w:val="lt-LT"/>
        </w:rPr>
        <w:t>aip</w:t>
      </w:r>
      <w:r w:rsidRPr="00006EC1">
        <w:rPr>
          <w:rFonts w:ascii="Times New Roman" w:eastAsia="Times New Roman" w:hAnsi="Times New Roman" w:cs="Times New Roman"/>
          <w:b/>
          <w:lang w:val="lt-LT"/>
        </w:rPr>
        <w:t xml:space="preserve"> </w:t>
      </w:r>
      <w:bookmarkEnd w:id="6"/>
      <w:bookmarkEnd w:id="7"/>
      <w:r>
        <w:rPr>
          <w:rFonts w:ascii="Times New Roman" w:eastAsia="Times New Roman" w:hAnsi="Times New Roman" w:cs="Times New Roman"/>
          <w:b/>
          <w:lang w:val="lt-LT"/>
        </w:rPr>
        <w:t>vartoti</w:t>
      </w:r>
      <w:r w:rsidRPr="00006EC1">
        <w:rPr>
          <w:rFonts w:ascii="Times New Roman" w:eastAsia="Times New Roman" w:hAnsi="Times New Roman" w:cs="Times New Roman"/>
          <w:b/>
          <w:lang w:val="lt-LT"/>
        </w:rPr>
        <w:t xml:space="preserve"> ROWATINEX</w:t>
      </w:r>
    </w:p>
    <w:p w14:paraId="3B383E02" w14:textId="77777777" w:rsidR="0091362D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7AFB34E" w14:textId="77777777" w:rsidR="0091362D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Visada vartokite šį vaistą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tiksliai kaip nurodė gydytojas arba vaistininkas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  <w:r w:rsidRPr="008017DC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abejojate, kreipkitės į  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gy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dytoją arba 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vaistininką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14:paraId="2A7EBCB6" w14:textId="77777777" w:rsidR="0091362D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14:paraId="5B1A51E1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Rekomenduojama dozė yra:</w:t>
      </w:r>
    </w:p>
    <w:p w14:paraId="1BC414AF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i/>
          <w:szCs w:val="20"/>
          <w:lang w:val="lt-LT" w:eastAsia="lt-LT"/>
        </w:rPr>
        <w:t>Suaugusiems.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Po 1 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 xml:space="preserve">skrandyje neirią minkštąją 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kapsulę 4-5 kartus per parą prieš valgį.</w:t>
      </w:r>
    </w:p>
    <w:p w14:paraId="4C5A3F49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i/>
          <w:szCs w:val="20"/>
          <w:lang w:val="lt-LT" w:eastAsia="lt-LT"/>
        </w:rPr>
        <w:t>6-14 metų vaikams.</w:t>
      </w:r>
      <w:r>
        <w:rPr>
          <w:rFonts w:ascii="Times New Roman" w:eastAsia="Times New Roman" w:hAnsi="Times New Roman" w:cs="Times New Roman"/>
          <w:i/>
          <w:szCs w:val="20"/>
          <w:lang w:val="lt-LT" w:eastAsia="lt-LT"/>
        </w:rPr>
        <w:t xml:space="preserve"> 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Po 1-2 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 xml:space="preserve">skrandyje neirias minkštąsias 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kapsules 2 kartus per parą prieš valgį.</w:t>
      </w:r>
    </w:p>
    <w:p w14:paraId="3D3AB8D3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lt-LT" w:eastAsia="lt-LT"/>
        </w:rPr>
      </w:pPr>
    </w:p>
    <w:p w14:paraId="10D1404F" w14:textId="77777777" w:rsidR="0091362D" w:rsidRPr="00006EC1" w:rsidRDefault="0091362D" w:rsidP="0091362D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Ką daryti pavartojus per didelę</w:t>
      </w:r>
      <w:r w:rsidRPr="00006EC1">
        <w:rPr>
          <w:rFonts w:ascii="Times New Roman" w:eastAsia="Times New Roman" w:hAnsi="Times New Roman" w:cs="Times New Roman"/>
          <w:b/>
          <w:bCs/>
          <w:lang w:val="lt-LT"/>
        </w:rPr>
        <w:t xml:space="preserve"> ROWATINEX dozę</w:t>
      </w:r>
      <w:r>
        <w:rPr>
          <w:rFonts w:ascii="Times New Roman" w:eastAsia="Times New Roman" w:hAnsi="Times New Roman" w:cs="Times New Roman"/>
          <w:b/>
          <w:bCs/>
          <w:lang w:val="lt-LT"/>
        </w:rPr>
        <w:t>?</w:t>
      </w:r>
    </w:p>
    <w:p w14:paraId="469CDF61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Jei vaisto išgerta neseniai, reikėtų plauti skrandį. Patartina stebėti širdies, kvėpavimo, inkstų ir kepenų funkciją. Prireikus reikėtų gydyti simptomiškai.</w:t>
      </w:r>
    </w:p>
    <w:p w14:paraId="0B326D6C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Su gyvūnais atliktų </w:t>
      </w:r>
      <w:proofErr w:type="spellStart"/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toksikologinių</w:t>
      </w:r>
      <w:proofErr w:type="spellEnd"/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eksperimentų duomenys leidžia manyti, kad didelės eterinių aliejų dozės gali sukelti CNS slopinimą (iki </w:t>
      </w:r>
      <w:proofErr w:type="spellStart"/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stuporo</w:t>
      </w:r>
      <w:proofErr w:type="spellEnd"/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ir kvėpavimo nepakankamumo) arba stimuliaciją (iki sujaudinimo ir traukulių).</w:t>
      </w:r>
    </w:p>
    <w:p w14:paraId="289C9244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Cs w:val="20"/>
          <w:lang w:val="pt-BR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pt-BR" w:eastAsia="lt-LT"/>
        </w:rPr>
        <w:t>Dėl skrandžio suerzinimo gali pasireikšti pykinimas, vėmimas ir viduriavimas.</w:t>
      </w:r>
    </w:p>
    <w:p w14:paraId="19A3FFDD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439B8DDD" w14:textId="77777777" w:rsidR="0091362D" w:rsidRPr="00006EC1" w:rsidRDefault="0091362D" w:rsidP="0091362D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>Pamiršus pavartoti ROWATINEX</w:t>
      </w:r>
    </w:p>
    <w:p w14:paraId="419E2330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76A80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Negalima vartoti dvigubos dozės norint k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ompensuoti praleistą </w:t>
      </w:r>
      <w:r w:rsidRPr="00C76A80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dozę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  <w:r w:rsidRPr="00006EC1" w:rsidDel="00C76A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</w:t>
      </w:r>
    </w:p>
    <w:p w14:paraId="6AB8C259" w14:textId="77777777" w:rsidR="0091362D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D04CF56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C92EB83" w14:textId="77777777" w:rsidR="0091362D" w:rsidRPr="00006EC1" w:rsidRDefault="0091362D" w:rsidP="0091362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" w:name="_Toc129243142"/>
      <w:bookmarkStart w:id="9" w:name="_Toc129243267"/>
      <w:r w:rsidRPr="00006EC1">
        <w:rPr>
          <w:rFonts w:ascii="Times New Roman" w:eastAsia="Times New Roman" w:hAnsi="Times New Roman" w:cs="Times New Roman"/>
          <w:b/>
          <w:lang w:val="lt-LT"/>
        </w:rPr>
        <w:t>4.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</w:r>
      <w:bookmarkEnd w:id="8"/>
      <w:bookmarkEnd w:id="9"/>
      <w:r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14:paraId="3B61CF31" w14:textId="77777777" w:rsidR="0091362D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565308" w14:textId="77777777" w:rsidR="0091362D" w:rsidRPr="00C76A80" w:rsidRDefault="0091362D" w:rsidP="0091362D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C76A80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Šis vaistas, kaip ir visi kiti, gali sukelti šalutinį poveikį, nors jis pasireiškia ne visiems žmonėms.</w:t>
      </w:r>
    </w:p>
    <w:p w14:paraId="34BC37A4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3AF7156" w14:textId="77777777" w:rsidR="0091362D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D0F6A">
        <w:rPr>
          <w:rFonts w:ascii="Times New Roman" w:eastAsia="Times New Roman" w:hAnsi="Times New Roman" w:cs="Times New Roman"/>
          <w:szCs w:val="20"/>
          <w:lang w:val="lt-LT" w:eastAsia="lt-LT"/>
        </w:rPr>
        <w:t>Nedaugeliui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pacientų 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gali pasireikšti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nežymių trumpalaikių skrandžio sutrikimų. Buvo 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R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et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ai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pasireiškė 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vėmim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as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. Aprašyti du šio vaisto netoleravimo atvejai, kurių priežastis nežinoma. </w:t>
      </w:r>
    </w:p>
    <w:p w14:paraId="6C9BB327" w14:textId="77777777" w:rsidR="0091362D" w:rsidRDefault="0091362D" w:rsidP="009136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</w:pPr>
    </w:p>
    <w:p w14:paraId="2C34C0E0" w14:textId="77777777" w:rsidR="0091362D" w:rsidRPr="00C76A80" w:rsidRDefault="0091362D" w:rsidP="009136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C76A80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14:paraId="7ED825D1" w14:textId="77777777" w:rsidR="0091362D" w:rsidRPr="0088049D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76A80">
        <w:rPr>
          <w:rFonts w:ascii="Times New Roman" w:eastAsia="Times New Roman" w:hAnsi="Times New Roman" w:cs="Times New Roman"/>
          <w:snapToGrid w:val="0"/>
          <w:szCs w:val="20"/>
          <w:lang w:val="lt-LT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>apelyje nenurodytą, pasakykite gydytojui arba vaistininkui</w:t>
      </w:r>
      <w:r w:rsidRPr="00C76A80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. </w:t>
      </w:r>
      <w:proofErr w:type="spellStart"/>
      <w:r w:rsidRPr="005103B6">
        <w:rPr>
          <w:rFonts w:ascii="Times New Roman" w:hAnsi="Times New Roman" w:cs="Times New Roman"/>
          <w:lang w:eastAsia="lt-LT"/>
        </w:rPr>
        <w:t>Pranešimą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apie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šalutinį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poveikį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galite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užpildyti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ir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pateikti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Valstybinės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vaistų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kontrolės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tarnybos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prie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Lietuvos </w:t>
      </w:r>
      <w:proofErr w:type="spellStart"/>
      <w:r w:rsidRPr="005103B6">
        <w:rPr>
          <w:rFonts w:ascii="Times New Roman" w:hAnsi="Times New Roman" w:cs="Times New Roman"/>
          <w:lang w:eastAsia="lt-LT"/>
        </w:rPr>
        <w:t>Respublikos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sveikatos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apsaugos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ministerijos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tinklalapyje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r w:rsidRPr="005103B6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nurodytais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būdais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arba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paskambinti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nemokamu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telefonu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8 800 73 568. </w:t>
      </w:r>
      <w:proofErr w:type="spellStart"/>
      <w:r w:rsidRPr="005103B6">
        <w:rPr>
          <w:rFonts w:ascii="Times New Roman" w:hAnsi="Times New Roman" w:cs="Times New Roman"/>
          <w:lang w:eastAsia="lt-LT"/>
        </w:rPr>
        <w:t>Pranešdami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apie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šalutinį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poveikį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galite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mums </w:t>
      </w:r>
      <w:proofErr w:type="spellStart"/>
      <w:r w:rsidRPr="005103B6">
        <w:rPr>
          <w:rFonts w:ascii="Times New Roman" w:hAnsi="Times New Roman" w:cs="Times New Roman"/>
          <w:lang w:eastAsia="lt-LT"/>
        </w:rPr>
        <w:t>padėti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gauti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daugiau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informacijos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apie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šio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vaisto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saugumą</w:t>
      </w:r>
      <w:proofErr w:type="spellEnd"/>
      <w:r w:rsidRPr="005103B6">
        <w:rPr>
          <w:rFonts w:ascii="Times New Roman" w:hAnsi="Times New Roman" w:cs="Times New Roman"/>
          <w:lang w:eastAsia="lt-LT"/>
        </w:rPr>
        <w:t>.</w:t>
      </w:r>
    </w:p>
    <w:p w14:paraId="452FB7F7" w14:textId="77777777" w:rsidR="0091362D" w:rsidRPr="0088049D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52B14E14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70D3CD0" w14:textId="77777777" w:rsidR="0091362D" w:rsidRPr="00006EC1" w:rsidRDefault="0091362D" w:rsidP="0091362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0" w:name="_Toc129243143"/>
      <w:bookmarkStart w:id="11" w:name="_Toc129243268"/>
      <w:r w:rsidRPr="00006EC1">
        <w:rPr>
          <w:rFonts w:ascii="Times New Roman" w:eastAsia="Times New Roman" w:hAnsi="Times New Roman" w:cs="Times New Roman"/>
          <w:b/>
          <w:lang w:val="lt-LT"/>
        </w:rPr>
        <w:t>5.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  <w:t>K</w:t>
      </w:r>
      <w:r>
        <w:rPr>
          <w:rFonts w:ascii="Times New Roman" w:eastAsia="Times New Roman" w:hAnsi="Times New Roman" w:cs="Times New Roman"/>
          <w:b/>
          <w:lang w:val="lt-LT"/>
        </w:rPr>
        <w:t>aip</w:t>
      </w:r>
      <w:r w:rsidRPr="00006EC1">
        <w:rPr>
          <w:rFonts w:ascii="Times New Roman" w:eastAsia="Times New Roman" w:hAnsi="Times New Roman" w:cs="Times New Roman"/>
          <w:b/>
          <w:lang w:val="lt-LT"/>
        </w:rPr>
        <w:t xml:space="preserve"> </w:t>
      </w:r>
      <w:bookmarkEnd w:id="10"/>
      <w:bookmarkEnd w:id="11"/>
      <w:r>
        <w:rPr>
          <w:rFonts w:ascii="Times New Roman" w:eastAsia="Times New Roman" w:hAnsi="Times New Roman" w:cs="Times New Roman"/>
          <w:b/>
          <w:lang w:val="lt-LT"/>
        </w:rPr>
        <w:t>laikyti</w:t>
      </w:r>
      <w:r w:rsidRPr="00006EC1">
        <w:rPr>
          <w:rFonts w:ascii="Times New Roman" w:eastAsia="Times New Roman" w:hAnsi="Times New Roman" w:cs="Times New Roman"/>
          <w:b/>
          <w:lang w:val="lt-LT"/>
        </w:rPr>
        <w:t xml:space="preserve"> ROWATINEX</w:t>
      </w:r>
    </w:p>
    <w:p w14:paraId="51E2F8D0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B702A25" w14:textId="77777777" w:rsidR="0091362D" w:rsidRPr="00C76A80" w:rsidRDefault="0091362D" w:rsidP="0091362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C76A80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Šį vaistą laikykite vaikams nepastebimoje ir nepasiekiamoje vietoje.</w:t>
      </w:r>
    </w:p>
    <w:p w14:paraId="690D741A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Laikyti ne aukštesnėje kaip 25 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sym w:font="Symbol" w:char="F0B0"/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C temperatūroje.</w:t>
      </w:r>
    </w:p>
    <w:p w14:paraId="442BFF28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66E88915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noProof/>
          <w:lang w:val="lt-LT"/>
        </w:rPr>
        <w:t xml:space="preserve">Ant dėžutės ir lizdinės plokštelės po „Tinka iki“ nurodytam tinkamumo laikui pasibaigus, </w:t>
      </w:r>
      <w:r>
        <w:rPr>
          <w:rFonts w:ascii="Times New Roman" w:eastAsia="Times New Roman" w:hAnsi="Times New Roman" w:cs="Times New Roman"/>
          <w:noProof/>
          <w:lang w:val="lt-LT"/>
        </w:rPr>
        <w:t>šio vaisto</w:t>
      </w:r>
      <w:r w:rsidRPr="00006EC1">
        <w:rPr>
          <w:rFonts w:ascii="Times New Roman" w:eastAsia="Times New Roman" w:hAnsi="Times New Roman" w:cs="Times New Roman"/>
          <w:noProof/>
          <w:lang w:val="lt-LT"/>
        </w:rPr>
        <w:t xml:space="preserve"> vartoti negalima.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Vaistas tinka vartoti iki paskutinės nurodyto mėnesio dienos.</w:t>
      </w:r>
    </w:p>
    <w:p w14:paraId="01DFC585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0A93F76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Vaistų negalima iš</w:t>
      </w:r>
      <w:r>
        <w:rPr>
          <w:rFonts w:ascii="Times New Roman" w:eastAsia="Times New Roman" w:hAnsi="Times New Roman" w:cs="Times New Roman"/>
          <w:lang w:val="lt-LT"/>
        </w:rPr>
        <w:t>mesti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į kanalizaciją arba  su buitinėmis atliekomis. Kaip </w:t>
      </w:r>
      <w:r>
        <w:rPr>
          <w:rFonts w:ascii="Times New Roman" w:eastAsia="Times New Roman" w:hAnsi="Times New Roman" w:cs="Times New Roman"/>
          <w:lang w:val="lt-LT"/>
        </w:rPr>
        <w:t>išmesti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nereikalingus vaistus, klauskite vaistininko. Šios priemonės padės apsaugoti aplinką.</w:t>
      </w:r>
    </w:p>
    <w:p w14:paraId="77F43190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E1E4BC7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B4E02A9" w14:textId="77777777" w:rsidR="0091362D" w:rsidRPr="00006EC1" w:rsidRDefault="0091362D" w:rsidP="0091362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2" w:name="_Toc129243144"/>
      <w:bookmarkStart w:id="13" w:name="_Toc129243269"/>
      <w:r w:rsidRPr="00006EC1">
        <w:rPr>
          <w:rFonts w:ascii="Times New Roman" w:eastAsia="Times New Roman" w:hAnsi="Times New Roman" w:cs="Times New Roman"/>
          <w:b/>
          <w:lang w:val="lt-LT"/>
        </w:rPr>
        <w:t>6.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</w:r>
      <w:bookmarkEnd w:id="12"/>
      <w:bookmarkEnd w:id="13"/>
      <w:r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14:paraId="1AC8E07E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59061C" w14:textId="77777777" w:rsidR="0091362D" w:rsidRPr="00006EC1" w:rsidRDefault="0091362D" w:rsidP="0091362D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>ROWATINEX sudėtis</w:t>
      </w:r>
    </w:p>
    <w:p w14:paraId="1D4C2CD3" w14:textId="77777777" w:rsidR="0091362D" w:rsidRPr="00006EC1" w:rsidRDefault="0091362D" w:rsidP="009136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-</w:t>
      </w:r>
      <w:r w:rsidRPr="00006EC1">
        <w:rPr>
          <w:rFonts w:ascii="Times New Roman" w:eastAsia="Times New Roman" w:hAnsi="Times New Roman" w:cs="Times New Roman"/>
          <w:lang w:val="lt-LT"/>
        </w:rPr>
        <w:tab/>
        <w:t xml:space="preserve">Veikliosios medžiagos yra α ir β </w:t>
      </w:r>
      <w:proofErr w:type="spellStart"/>
      <w:r w:rsidRPr="00006EC1">
        <w:rPr>
          <w:rFonts w:ascii="Times New Roman" w:eastAsia="Times New Roman" w:hAnsi="Times New Roman" w:cs="Times New Roman"/>
          <w:lang w:val="lt-LT"/>
        </w:rPr>
        <w:t>pinenai</w:t>
      </w:r>
      <w:proofErr w:type="spellEnd"/>
      <w:r w:rsidRPr="00006EC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006EC1">
        <w:rPr>
          <w:rFonts w:ascii="Times New Roman" w:eastAsia="Times New Roman" w:hAnsi="Times New Roman" w:cs="Times New Roman"/>
          <w:lang w:val="lt-LT"/>
        </w:rPr>
        <w:t>kamfenas</w:t>
      </w:r>
      <w:proofErr w:type="spellEnd"/>
      <w:r w:rsidRPr="00006EC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006EC1">
        <w:rPr>
          <w:rFonts w:ascii="Times New Roman" w:eastAsia="Times New Roman" w:hAnsi="Times New Roman" w:cs="Times New Roman"/>
          <w:lang w:val="lt-LT"/>
        </w:rPr>
        <w:t>cineolis</w:t>
      </w:r>
      <w:proofErr w:type="spellEnd"/>
      <w:r w:rsidRPr="00006EC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006EC1">
        <w:rPr>
          <w:rFonts w:ascii="Times New Roman" w:eastAsia="Times New Roman" w:hAnsi="Times New Roman" w:cs="Times New Roman"/>
          <w:lang w:val="lt-LT"/>
        </w:rPr>
        <w:t>fenchonas</w:t>
      </w:r>
      <w:proofErr w:type="spellEnd"/>
      <w:r w:rsidRPr="00006EC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006EC1">
        <w:rPr>
          <w:rFonts w:ascii="Times New Roman" w:eastAsia="Times New Roman" w:hAnsi="Times New Roman" w:cs="Times New Roman"/>
          <w:lang w:val="lt-LT"/>
        </w:rPr>
        <w:t>borneolis</w:t>
      </w:r>
      <w:proofErr w:type="spellEnd"/>
      <w:r w:rsidRPr="00006EC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006EC1">
        <w:rPr>
          <w:rFonts w:ascii="Times New Roman" w:eastAsia="Times New Roman" w:hAnsi="Times New Roman" w:cs="Times New Roman"/>
          <w:lang w:val="lt-LT"/>
        </w:rPr>
        <w:t>anetolis</w:t>
      </w:r>
      <w:proofErr w:type="spellEnd"/>
      <w:r w:rsidRPr="00006EC1">
        <w:rPr>
          <w:rFonts w:ascii="Times New Roman" w:eastAsia="Times New Roman" w:hAnsi="Times New Roman" w:cs="Times New Roman"/>
          <w:lang w:val="lt-LT"/>
        </w:rPr>
        <w:t xml:space="preserve">. Vienoje </w:t>
      </w:r>
      <w:r w:rsidRPr="00006EC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skrandyje neirioje </w:t>
      </w:r>
      <w:r w:rsidRPr="00006EC1">
        <w:rPr>
          <w:rFonts w:ascii="Times New Roman" w:eastAsia="Times New Roman" w:hAnsi="Times New Roman" w:cs="Times New Roman"/>
          <w:lang w:val="lt-LT"/>
        </w:rPr>
        <w:t>minkšto</w:t>
      </w:r>
      <w:r>
        <w:rPr>
          <w:rFonts w:ascii="Times New Roman" w:eastAsia="Times New Roman" w:hAnsi="Times New Roman" w:cs="Times New Roman"/>
          <w:lang w:val="lt-LT"/>
        </w:rPr>
        <w:t>jo</w:t>
      </w:r>
      <w:r w:rsidRPr="00006EC1">
        <w:rPr>
          <w:rFonts w:ascii="Times New Roman" w:eastAsia="Times New Roman" w:hAnsi="Times New Roman" w:cs="Times New Roman"/>
          <w:lang w:val="lt-LT"/>
        </w:rPr>
        <w:t>je kapsulėje yra</w:t>
      </w:r>
      <w:r w:rsidRPr="00006EC1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31 mg α ir β </w:t>
      </w:r>
      <w:proofErr w:type="spellStart"/>
      <w:r w:rsidRPr="00006EC1">
        <w:rPr>
          <w:rFonts w:ascii="Times New Roman" w:eastAsia="Times New Roman" w:hAnsi="Times New Roman" w:cs="Times New Roman"/>
          <w:lang w:val="lt-LT"/>
        </w:rPr>
        <w:t>pinenų</w:t>
      </w:r>
      <w:proofErr w:type="spellEnd"/>
      <w:r w:rsidRPr="00006EC1">
        <w:rPr>
          <w:rFonts w:ascii="Times New Roman" w:eastAsia="Times New Roman" w:hAnsi="Times New Roman" w:cs="Times New Roman"/>
          <w:lang w:val="lt-LT"/>
        </w:rPr>
        <w:t xml:space="preserve">, 15 mg </w:t>
      </w:r>
      <w:proofErr w:type="spellStart"/>
      <w:r w:rsidRPr="00006EC1">
        <w:rPr>
          <w:rFonts w:ascii="Times New Roman" w:eastAsia="Times New Roman" w:hAnsi="Times New Roman" w:cs="Times New Roman"/>
          <w:lang w:val="lt-LT"/>
        </w:rPr>
        <w:t>kamfeno</w:t>
      </w:r>
      <w:proofErr w:type="spellEnd"/>
      <w:r w:rsidRPr="00006EC1">
        <w:rPr>
          <w:rFonts w:ascii="Times New Roman" w:eastAsia="Times New Roman" w:hAnsi="Times New Roman" w:cs="Times New Roman"/>
          <w:lang w:val="lt-LT"/>
        </w:rPr>
        <w:t xml:space="preserve">, 3 mg </w:t>
      </w:r>
      <w:proofErr w:type="spellStart"/>
      <w:r w:rsidRPr="00006EC1">
        <w:rPr>
          <w:rFonts w:ascii="Times New Roman" w:eastAsia="Times New Roman" w:hAnsi="Times New Roman" w:cs="Times New Roman"/>
          <w:lang w:val="lt-LT"/>
        </w:rPr>
        <w:t>cineolio</w:t>
      </w:r>
      <w:proofErr w:type="spellEnd"/>
      <w:r w:rsidRPr="00006EC1">
        <w:rPr>
          <w:rFonts w:ascii="Times New Roman" w:eastAsia="Times New Roman" w:hAnsi="Times New Roman" w:cs="Times New Roman"/>
          <w:lang w:val="lt-LT"/>
        </w:rPr>
        <w:t xml:space="preserve">, 4 mg </w:t>
      </w:r>
      <w:proofErr w:type="spellStart"/>
      <w:r w:rsidRPr="00006EC1">
        <w:rPr>
          <w:rFonts w:ascii="Times New Roman" w:eastAsia="Times New Roman" w:hAnsi="Times New Roman" w:cs="Times New Roman"/>
          <w:lang w:val="lt-LT"/>
        </w:rPr>
        <w:t>fenchono</w:t>
      </w:r>
      <w:proofErr w:type="spellEnd"/>
      <w:r w:rsidRPr="00006EC1">
        <w:rPr>
          <w:rFonts w:ascii="Times New Roman" w:eastAsia="Times New Roman" w:hAnsi="Times New Roman" w:cs="Times New Roman"/>
          <w:lang w:val="lt-LT"/>
        </w:rPr>
        <w:t xml:space="preserve">, 10 mg </w:t>
      </w:r>
      <w:proofErr w:type="spellStart"/>
      <w:r w:rsidRPr="00006EC1">
        <w:rPr>
          <w:rFonts w:ascii="Times New Roman" w:eastAsia="Times New Roman" w:hAnsi="Times New Roman" w:cs="Times New Roman"/>
          <w:lang w:val="lt-LT"/>
        </w:rPr>
        <w:t>borneolio</w:t>
      </w:r>
      <w:proofErr w:type="spellEnd"/>
      <w:r w:rsidRPr="00006EC1">
        <w:rPr>
          <w:rFonts w:ascii="Times New Roman" w:eastAsia="Times New Roman" w:hAnsi="Times New Roman" w:cs="Times New Roman"/>
          <w:lang w:val="lt-LT"/>
        </w:rPr>
        <w:t xml:space="preserve">, 4 mg </w:t>
      </w:r>
      <w:proofErr w:type="spellStart"/>
      <w:r w:rsidRPr="00006EC1">
        <w:rPr>
          <w:rFonts w:ascii="Times New Roman" w:eastAsia="Times New Roman" w:hAnsi="Times New Roman" w:cs="Times New Roman"/>
          <w:lang w:val="lt-LT"/>
        </w:rPr>
        <w:t>anetolio</w:t>
      </w:r>
      <w:proofErr w:type="spellEnd"/>
      <w:r w:rsidRPr="00006EC1">
        <w:rPr>
          <w:rFonts w:ascii="Times New Roman" w:eastAsia="Times New Roman" w:hAnsi="Times New Roman" w:cs="Times New Roman"/>
          <w:lang w:val="lt-LT"/>
        </w:rPr>
        <w:t>.</w:t>
      </w:r>
    </w:p>
    <w:p w14:paraId="0E606D87" w14:textId="77777777" w:rsidR="0091362D" w:rsidRPr="00006EC1" w:rsidRDefault="0091362D" w:rsidP="0091362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noProof/>
          <w:lang w:val="lt-LT"/>
        </w:rPr>
        <w:t>-</w:t>
      </w:r>
      <w:r w:rsidRPr="00006EC1">
        <w:rPr>
          <w:rFonts w:ascii="Times New Roman" w:eastAsia="Times New Roman" w:hAnsi="Times New Roman" w:cs="Times New Roman"/>
          <w:noProof/>
          <w:lang w:val="lt-LT"/>
        </w:rPr>
        <w:tab/>
        <w:t>Pagalbinės medžiagos yra natūralusis alyvuogių aliejus, želatina, glicerolis (85 %), etilo parahidroksibenzoato natrio druska (E215), propilo parahidroksibenzoato natrio druska (E217), dažiklis saulėlydžio geltonasis FCF (E110), dažiklis chinolino geltonasis (E104).</w:t>
      </w:r>
    </w:p>
    <w:p w14:paraId="24568379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5FE91F9" w14:textId="77777777" w:rsidR="0091362D" w:rsidRPr="00006EC1" w:rsidRDefault="0091362D" w:rsidP="0091362D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>ROWATINEX išvaizda ir kiekis pakuotėje</w:t>
      </w:r>
    </w:p>
    <w:p w14:paraId="3232CF34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ROWATINEX yra geltonos, sferinės, skrandyje neirios minkšto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sio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s želatininės kapsulės, kurių viduje yra šviesiai geltonas arba žalsvai geltonas aliejus.</w:t>
      </w:r>
    </w:p>
    <w:p w14:paraId="6243DE3F" w14:textId="77777777" w:rsidR="0091362D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noProof/>
          <w:lang w:val="lt-LT"/>
        </w:rPr>
        <w:t>Kartono dėžutėje yra 5 arba 10 aliuminio folijos/PVC/PVDC lizdinės plokštelės po 10 skrandyje neirių minkštų</w:t>
      </w:r>
      <w:r>
        <w:rPr>
          <w:rFonts w:ascii="Times New Roman" w:eastAsia="Times New Roman" w:hAnsi="Times New Roman" w:cs="Times New Roman"/>
          <w:noProof/>
          <w:lang w:val="lt-LT"/>
        </w:rPr>
        <w:t>jų</w:t>
      </w:r>
      <w:r w:rsidRPr="00006EC1">
        <w:rPr>
          <w:rFonts w:ascii="Times New Roman" w:eastAsia="Times New Roman" w:hAnsi="Times New Roman" w:cs="Times New Roman"/>
          <w:noProof/>
          <w:lang w:val="lt-LT"/>
        </w:rPr>
        <w:t xml:space="preserve"> kapsulių.</w:t>
      </w:r>
    </w:p>
    <w:p w14:paraId="60B2075A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Gali būti tiekiamos ne visų dydžių pakuotės.</w:t>
      </w:r>
    </w:p>
    <w:p w14:paraId="28D0FA30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1ACBE4" w14:textId="77777777" w:rsidR="0091362D" w:rsidRPr="00006EC1" w:rsidRDefault="0091362D" w:rsidP="0091362D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Pr="00006EC1">
        <w:rPr>
          <w:rFonts w:ascii="Times New Roman" w:eastAsia="Times New Roman" w:hAnsi="Times New Roman" w:cs="Times New Roman"/>
          <w:b/>
          <w:bCs/>
          <w:lang w:val="lt-LT"/>
        </w:rPr>
        <w:t xml:space="preserve"> ir gamintojas</w:t>
      </w:r>
    </w:p>
    <w:p w14:paraId="430CDC78" w14:textId="77777777" w:rsidR="0091362D" w:rsidRPr="00006EC1" w:rsidRDefault="0091362D" w:rsidP="0091362D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caps/>
          <w:lang w:val="lt-LT"/>
        </w:rPr>
        <w:t>Rowa Pharmaceuticals Ltd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006EC1">
        <w:rPr>
          <w:rFonts w:ascii="Times New Roman" w:eastAsia="Times New Roman" w:hAnsi="Times New Roman" w:cs="Times New Roman"/>
          <w:lang w:val="lt-LT"/>
        </w:rPr>
        <w:t>Bantry</w:t>
      </w:r>
      <w:proofErr w:type="spellEnd"/>
      <w:r w:rsidRPr="00006EC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006EC1">
        <w:rPr>
          <w:rFonts w:ascii="Times New Roman" w:eastAsia="Times New Roman" w:hAnsi="Times New Roman" w:cs="Times New Roman"/>
          <w:lang w:val="lt-LT"/>
        </w:rPr>
        <w:t>Co</w:t>
      </w:r>
      <w:proofErr w:type="spellEnd"/>
      <w:r w:rsidRPr="00006EC1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006EC1">
        <w:rPr>
          <w:rFonts w:ascii="Times New Roman" w:eastAsia="Times New Roman" w:hAnsi="Times New Roman" w:cs="Times New Roman"/>
          <w:lang w:val="lt-LT"/>
        </w:rPr>
        <w:t>Cork</w:t>
      </w:r>
      <w:proofErr w:type="spellEnd"/>
      <w:r w:rsidRPr="00006EC1">
        <w:rPr>
          <w:rFonts w:ascii="Times New Roman" w:eastAsia="Times New Roman" w:hAnsi="Times New Roman" w:cs="Times New Roman"/>
          <w:lang w:val="lt-LT"/>
        </w:rPr>
        <w:t>, Airija</w:t>
      </w:r>
    </w:p>
    <w:p w14:paraId="5F72BE22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FF516B0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 xml:space="preserve">Jeigu apie šį vaistą norite sužinoti daugiau, kreipkitės į vietinį </w:t>
      </w:r>
      <w:r>
        <w:rPr>
          <w:rFonts w:ascii="Times New Roman" w:eastAsia="Times New Roman" w:hAnsi="Times New Roman" w:cs="Times New Roman"/>
          <w:lang w:val="lt-LT"/>
        </w:rPr>
        <w:t>registruotojo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atstovą.</w:t>
      </w:r>
    </w:p>
    <w:p w14:paraId="08742CD7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91362D" w:rsidRPr="00006EC1" w14:paraId="2ECBF500" w14:textId="77777777" w:rsidTr="00F4025E">
        <w:tc>
          <w:tcPr>
            <w:tcW w:w="4678" w:type="dxa"/>
          </w:tcPr>
          <w:p w14:paraId="6BE8F1D8" w14:textId="77777777" w:rsidR="0091362D" w:rsidRPr="00006EC1" w:rsidRDefault="0091362D" w:rsidP="00F402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6EC1">
              <w:rPr>
                <w:rFonts w:ascii="Times New Roman" w:eastAsia="Times New Roman" w:hAnsi="Times New Roman" w:cs="Times New Roman"/>
                <w:noProof/>
                <w:lang w:val="lt-LT"/>
              </w:rPr>
              <w:t>UAB „Litfas“</w:t>
            </w:r>
          </w:p>
          <w:p w14:paraId="6292DF15" w14:textId="77777777" w:rsidR="0091362D" w:rsidRPr="00006EC1" w:rsidRDefault="0091362D" w:rsidP="00F402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Raudondvario pl.101A-1</w:t>
            </w:r>
          </w:p>
          <w:p w14:paraId="37850CF5" w14:textId="77777777" w:rsidR="0091362D" w:rsidRDefault="0091362D" w:rsidP="00F402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6EC1">
              <w:rPr>
                <w:rFonts w:ascii="Times New Roman" w:eastAsia="Times New Roman" w:hAnsi="Times New Roman" w:cs="Times New Roman"/>
                <w:noProof/>
                <w:lang w:val="lt-LT"/>
              </w:rPr>
              <w:t>LT-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47184 Kaunas</w:t>
            </w:r>
          </w:p>
          <w:p w14:paraId="064EF52A" w14:textId="77777777" w:rsidR="0091362D" w:rsidRPr="00006EC1" w:rsidRDefault="0091362D" w:rsidP="00F402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Lietuva</w:t>
            </w:r>
          </w:p>
          <w:p w14:paraId="1E1FFDCA" w14:textId="77777777" w:rsidR="0091362D" w:rsidRPr="00006EC1" w:rsidRDefault="0091362D" w:rsidP="00F402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6EC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Tel. </w:t>
            </w:r>
            <w:r w:rsidRPr="00D250AE">
              <w:rPr>
                <w:rFonts w:ascii="Times New Roman" w:eastAsia="Times New Roman" w:hAnsi="Times New Roman" w:cs="Times New Roman"/>
                <w:noProof/>
                <w:lang w:val="lt-LT"/>
              </w:rPr>
              <w:t>+37060994928</w:t>
            </w:r>
          </w:p>
          <w:p w14:paraId="4C57E455" w14:textId="77777777" w:rsidR="0091362D" w:rsidRPr="00006EC1" w:rsidRDefault="0091362D" w:rsidP="00F4025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de-DE"/>
              </w:rPr>
            </w:pPr>
            <w:r w:rsidRPr="00006EC1">
              <w:rPr>
                <w:rFonts w:ascii="Times New Roman" w:eastAsia="Times New Roman" w:hAnsi="Times New Roman" w:cs="Times New Roman"/>
                <w:noProof/>
                <w:lang w:val="lt-LT"/>
              </w:rPr>
              <w:t>El.paštas:</w:t>
            </w:r>
            <w:smartTag w:uri="urn:schemas-microsoft-com:office:smarttags" w:element="PersonName">
              <w:r w:rsidRPr="00006EC1">
                <w:rPr>
                  <w:rFonts w:ascii="Times New Roman" w:eastAsia="Times New Roman" w:hAnsi="Times New Roman" w:cs="Times New Roman"/>
                  <w:noProof/>
                  <w:lang w:val="lt-LT"/>
                </w:rPr>
                <w:t>litfas</w:t>
              </w:r>
              <w:r w:rsidRPr="00006EC1">
                <w:rPr>
                  <w:rFonts w:ascii="Times New Roman" w:eastAsia="Times New Roman" w:hAnsi="Times New Roman" w:cs="Times New Roman"/>
                  <w:noProof/>
                  <w:lang w:val="de-DE"/>
                </w:rPr>
                <w:t>@litfas.lt</w:t>
              </w:r>
            </w:smartTag>
          </w:p>
          <w:p w14:paraId="62DF6253" w14:textId="77777777" w:rsidR="0091362D" w:rsidRPr="00006EC1" w:rsidRDefault="0091362D" w:rsidP="00F4025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182DB96" w14:textId="77777777" w:rsidR="0091362D" w:rsidRPr="00FE354C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>Šis pakuotės lapelis</w:t>
      </w:r>
      <w:r w:rsidRPr="00006EC1">
        <w:rPr>
          <w:rFonts w:ascii="Times New Roman" w:eastAsia="Times New Roman" w:hAnsi="Times New Roman" w:cs="Times New Roman"/>
          <w:b/>
          <w:lang w:val="lt-LT"/>
        </w:rPr>
        <w:t xml:space="preserve"> paskutinį kartą p</w:t>
      </w:r>
      <w:r>
        <w:rPr>
          <w:rFonts w:ascii="Times New Roman" w:eastAsia="Times New Roman" w:hAnsi="Times New Roman" w:cs="Times New Roman"/>
          <w:b/>
          <w:lang w:val="lt-LT"/>
        </w:rPr>
        <w:t>eržiūrėtas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lang w:val="lt-LT"/>
        </w:rPr>
        <w:t>2025-08-19.</w:t>
      </w:r>
    </w:p>
    <w:p w14:paraId="742EFA7B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94C3D97" w14:textId="77777777" w:rsidR="0091362D" w:rsidRPr="00C76A80" w:rsidRDefault="0091362D" w:rsidP="0091362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C76A80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Išsami informacija apie šį </w:t>
      </w:r>
      <w:r w:rsidRPr="00C76A80">
        <w:rPr>
          <w:rFonts w:ascii="Times New Roman" w:eastAsia="Times New Roman" w:hAnsi="Times New Roman" w:cs="Times New Roman"/>
          <w:snapToGrid w:val="0"/>
          <w:szCs w:val="24"/>
          <w:lang w:val="lt-LT"/>
        </w:rPr>
        <w:t>vaistą</w:t>
      </w:r>
      <w:r w:rsidRPr="00C76A80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C76A80"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 xml:space="preserve"> </w:t>
      </w:r>
      <w:hyperlink r:id="rId5" w:history="1">
        <w:r w:rsidRPr="005103B6">
          <w:rPr>
            <w:rStyle w:val="Hipersaitas"/>
            <w:rFonts w:ascii="Times New Roman" w:eastAsia="SimSun" w:hAnsi="Times New Roman" w:cs="Times New Roman"/>
            <w:snapToGrid w:val="0"/>
            <w:szCs w:val="20"/>
            <w:lang w:val="lt-LT"/>
          </w:rPr>
          <w:t>https://vvkt.lrv.lt/lt/</w:t>
        </w:r>
      </w:hyperlink>
      <w:r w:rsidRPr="00C76A80">
        <w:rPr>
          <w:rFonts w:ascii="Times New Roman" w:eastAsia="Times New Roman" w:hAnsi="Times New Roman" w:cs="Times New Roman"/>
          <w:snapToGrid w:val="0"/>
          <w:szCs w:val="20"/>
          <w:lang w:val="lt-LT"/>
        </w:rPr>
        <w:t>.</w:t>
      </w:r>
    </w:p>
    <w:p w14:paraId="0CE39BE8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12E0C2CA" w14:textId="77777777" w:rsidR="0091362D" w:rsidRPr="00006EC1" w:rsidRDefault="0091362D" w:rsidP="00913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39D7900" w14:textId="77777777" w:rsidR="0091362D" w:rsidRPr="00BC00E2" w:rsidRDefault="0091362D" w:rsidP="0091362D">
      <w:pPr>
        <w:rPr>
          <w:lang w:val="lt-LT"/>
        </w:rPr>
      </w:pPr>
    </w:p>
    <w:p w14:paraId="76E2AED1" w14:textId="77777777" w:rsidR="00222FED" w:rsidRDefault="00222FED"/>
    <w:sectPr w:rsidR="00222FED" w:rsidSect="0091362D">
      <w:footerReference w:type="even" r:id="rId6"/>
      <w:footerReference w:type="default" r:id="rId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E8FD" w14:textId="77777777" w:rsidR="0091362D" w:rsidRDefault="0091362D" w:rsidP="00C538E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F212A5" w14:textId="77777777" w:rsidR="0091362D" w:rsidRDefault="0091362D" w:rsidP="00C538E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9491" w14:textId="77777777" w:rsidR="0091362D" w:rsidRPr="00CE612E" w:rsidRDefault="0091362D" w:rsidP="00C538E4">
    <w:pPr>
      <w:pStyle w:val="Porat"/>
      <w:framePr w:wrap="around" w:vAnchor="text" w:hAnchor="margin" w:xAlign="right" w:y="1"/>
      <w:rPr>
        <w:rStyle w:val="Puslapionumeris"/>
      </w:rPr>
    </w:pPr>
    <w:r w:rsidRPr="00CE612E">
      <w:rPr>
        <w:rStyle w:val="Puslapionumeris"/>
      </w:rPr>
      <w:fldChar w:fldCharType="begin"/>
    </w:r>
    <w:r w:rsidRPr="00CE612E">
      <w:rPr>
        <w:rStyle w:val="Puslapionumeris"/>
      </w:rPr>
      <w:instrText xml:space="preserve">PAGE  </w:instrText>
    </w:r>
    <w:r w:rsidRPr="00CE612E">
      <w:rPr>
        <w:rStyle w:val="Puslapionumeris"/>
      </w:rPr>
      <w:fldChar w:fldCharType="separate"/>
    </w:r>
    <w:r>
      <w:rPr>
        <w:rStyle w:val="Puslapionumeris"/>
        <w:noProof/>
      </w:rPr>
      <w:t>15</w:t>
    </w:r>
    <w:r w:rsidRPr="00CE612E">
      <w:rPr>
        <w:rStyle w:val="Puslapionumeris"/>
      </w:rPr>
      <w:fldChar w:fldCharType="end"/>
    </w:r>
  </w:p>
  <w:p w14:paraId="04C24902" w14:textId="77777777" w:rsidR="0091362D" w:rsidRDefault="0091362D" w:rsidP="00C538E4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20830543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D"/>
    <w:rsid w:val="00222FED"/>
    <w:rsid w:val="005F173E"/>
    <w:rsid w:val="008B3AD4"/>
    <w:rsid w:val="0091362D"/>
    <w:rsid w:val="00D047C4"/>
    <w:rsid w:val="00E863C3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CCB1F3"/>
  <w15:chartTrackingRefBased/>
  <w15:docId w15:val="{EE7487DD-04B5-4285-AFB2-4EC7ABDC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362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13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13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3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13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13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13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13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13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13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13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13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3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1362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1362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1362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1362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1362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1362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3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3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13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13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13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1362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1362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1362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13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1362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1362D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91362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1362D"/>
    <w:rPr>
      <w:kern w:val="0"/>
      <w:sz w:val="22"/>
      <w:szCs w:val="22"/>
      <w:lang w:val="en-US"/>
      <w14:ligatures w14:val="none"/>
    </w:rPr>
  </w:style>
  <w:style w:type="character" w:styleId="Puslapionumeris">
    <w:name w:val="page number"/>
    <w:basedOn w:val="Numatytasispastraiposriftas"/>
    <w:rsid w:val="0091362D"/>
  </w:style>
  <w:style w:type="character" w:styleId="Hipersaitas">
    <w:name w:val="Hyperlink"/>
    <w:basedOn w:val="Numatytasispastraiposriftas"/>
    <w:uiPriority w:val="99"/>
    <w:unhideWhenUsed/>
    <w:rsid w:val="0091362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4267</Words>
  <Characters>2433</Characters>
  <Application>Microsoft Office Word</Application>
  <DocSecurity>0</DocSecurity>
  <Lines>20</Lines>
  <Paragraphs>13</Paragraphs>
  <ScaleCrop>false</ScaleCrop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2025-08-26T05:57:00Z</dcterms:created>
  <dcterms:modified xsi:type="dcterms:W3CDTF">2025-08-26T05:58:00Z</dcterms:modified>
</cp:coreProperties>
</file>