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8CE" w:rsidRDefault="001508CE" w:rsidP="001508CE">
      <w:pPr>
        <w:pStyle w:val="Pavadinimas"/>
      </w:pPr>
      <w:r>
        <w:t>Pakuotės lapelis</w:t>
      </w:r>
      <w:r w:rsidRPr="00075BF0">
        <w:t xml:space="preserve">: </w:t>
      </w:r>
      <w:r>
        <w:t>informacija vartotojui</w:t>
      </w:r>
      <w:r w:rsidRPr="00075BF0">
        <w:t xml:space="preserve"> </w:t>
      </w:r>
    </w:p>
    <w:p w:rsidR="001508CE" w:rsidRPr="00075BF0" w:rsidRDefault="001508CE" w:rsidP="001508CE">
      <w:pPr>
        <w:pStyle w:val="Pavadinimas"/>
      </w:pPr>
    </w:p>
    <w:p w:rsidR="001508CE" w:rsidRPr="00075BF0" w:rsidRDefault="001508CE" w:rsidP="001508CE">
      <w:pPr>
        <w:jc w:val="center"/>
        <w:rPr>
          <w:b/>
          <w:sz w:val="22"/>
          <w:szCs w:val="22"/>
        </w:rPr>
      </w:pPr>
      <w:proofErr w:type="spellStart"/>
      <w:r w:rsidRPr="00075BF0">
        <w:rPr>
          <w:b/>
          <w:sz w:val="22"/>
          <w:szCs w:val="22"/>
        </w:rPr>
        <w:t>Parkopan</w:t>
      </w:r>
      <w:proofErr w:type="spellEnd"/>
      <w:r w:rsidRPr="00075BF0">
        <w:rPr>
          <w:b/>
          <w:sz w:val="22"/>
          <w:szCs w:val="22"/>
        </w:rPr>
        <w:t xml:space="preserve"> 2 mg tabletės</w:t>
      </w:r>
    </w:p>
    <w:p w:rsidR="001508CE" w:rsidRPr="00353131" w:rsidRDefault="001508CE" w:rsidP="001508CE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t</w:t>
      </w:r>
      <w:r w:rsidRPr="00353131">
        <w:rPr>
          <w:sz w:val="22"/>
          <w:szCs w:val="22"/>
        </w:rPr>
        <w:t>riheksifenidilio</w:t>
      </w:r>
      <w:proofErr w:type="spellEnd"/>
      <w:r w:rsidRPr="00353131">
        <w:rPr>
          <w:sz w:val="22"/>
          <w:szCs w:val="22"/>
        </w:rPr>
        <w:t xml:space="preserve"> hidrochloridas</w:t>
      </w:r>
    </w:p>
    <w:p w:rsidR="001508CE" w:rsidRPr="00075BF0" w:rsidRDefault="001508CE" w:rsidP="001508CE">
      <w:pPr>
        <w:rPr>
          <w:rStyle w:val="HTMLakronimas"/>
          <w:sz w:val="22"/>
          <w:szCs w:val="22"/>
        </w:rPr>
      </w:pPr>
    </w:p>
    <w:p w:rsidR="001508CE" w:rsidRPr="00075BF0" w:rsidRDefault="001508CE" w:rsidP="001508CE">
      <w:pPr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 xml:space="preserve">Atidžiai perskaitykite visą šį lapelį, prieš pradėdami vartoti vaistą, </w:t>
      </w:r>
      <w:r w:rsidRPr="00075BF0">
        <w:rPr>
          <w:b/>
          <w:noProof/>
          <w:sz w:val="22"/>
          <w:szCs w:val="22"/>
        </w:rPr>
        <w:t>nes jame pateikiama Jums svarbi informacija.</w:t>
      </w:r>
    </w:p>
    <w:p w:rsidR="001508CE" w:rsidRPr="00075BF0" w:rsidRDefault="001508CE" w:rsidP="001508CE">
      <w:pPr>
        <w:tabs>
          <w:tab w:val="left" w:pos="567"/>
        </w:tabs>
        <w:rPr>
          <w:sz w:val="22"/>
          <w:szCs w:val="22"/>
        </w:rPr>
      </w:pPr>
      <w:r w:rsidRPr="00075BF0">
        <w:rPr>
          <w:sz w:val="22"/>
          <w:szCs w:val="22"/>
        </w:rPr>
        <w:t>-</w:t>
      </w:r>
      <w:r w:rsidRPr="00075BF0">
        <w:rPr>
          <w:sz w:val="22"/>
          <w:szCs w:val="22"/>
        </w:rPr>
        <w:tab/>
        <w:t>Neišmeskite šio lapelio, nes vėl gali prireikti jį perskaityti.</w:t>
      </w:r>
    </w:p>
    <w:p w:rsidR="001508CE" w:rsidRPr="00353131" w:rsidRDefault="001508CE" w:rsidP="001508CE">
      <w:pPr>
        <w:tabs>
          <w:tab w:val="left" w:pos="567"/>
        </w:tabs>
        <w:rPr>
          <w:sz w:val="22"/>
          <w:szCs w:val="22"/>
        </w:rPr>
      </w:pPr>
      <w:r w:rsidRPr="00353131">
        <w:rPr>
          <w:sz w:val="22"/>
          <w:szCs w:val="22"/>
        </w:rPr>
        <w:t>-</w:t>
      </w:r>
      <w:r w:rsidRPr="00353131">
        <w:rPr>
          <w:sz w:val="22"/>
          <w:szCs w:val="22"/>
        </w:rPr>
        <w:tab/>
        <w:t>Jeigu kiltų daugiau klausimų, kreipkitės į gydytoją arba vaistininką.</w:t>
      </w:r>
    </w:p>
    <w:p w:rsidR="001508CE" w:rsidRPr="00A05330" w:rsidRDefault="001508CE" w:rsidP="001508CE">
      <w:pPr>
        <w:tabs>
          <w:tab w:val="left" w:pos="567"/>
        </w:tabs>
        <w:rPr>
          <w:sz w:val="22"/>
          <w:szCs w:val="22"/>
        </w:rPr>
      </w:pPr>
      <w:r w:rsidRPr="00A05330">
        <w:rPr>
          <w:sz w:val="22"/>
          <w:szCs w:val="22"/>
        </w:rPr>
        <w:t>-</w:t>
      </w:r>
      <w:r w:rsidRPr="00A05330">
        <w:rPr>
          <w:sz w:val="22"/>
          <w:szCs w:val="22"/>
        </w:rPr>
        <w:tab/>
        <w:t>Šis vaistas skirtas Jums, todėl kitiems žmonėms jo duoti negalima. Vaistas gali jiems pakenkti</w:t>
      </w:r>
    </w:p>
    <w:p w:rsidR="001508CE" w:rsidRPr="00075BF0" w:rsidRDefault="001508CE" w:rsidP="001508CE">
      <w:pPr>
        <w:tabs>
          <w:tab w:val="left" w:pos="567"/>
        </w:tabs>
        <w:ind w:firstLine="567"/>
        <w:rPr>
          <w:sz w:val="22"/>
          <w:szCs w:val="22"/>
        </w:rPr>
      </w:pPr>
      <w:r w:rsidRPr="00A05330">
        <w:rPr>
          <w:sz w:val="22"/>
          <w:szCs w:val="22"/>
        </w:rPr>
        <w:t xml:space="preserve">(net tiems, kurių ligos </w:t>
      </w:r>
      <w:r>
        <w:rPr>
          <w:sz w:val="22"/>
          <w:szCs w:val="22"/>
        </w:rPr>
        <w:t>požymiai</w:t>
      </w:r>
      <w:r w:rsidRPr="00075BF0">
        <w:rPr>
          <w:sz w:val="22"/>
          <w:szCs w:val="22"/>
        </w:rPr>
        <w:t xml:space="preserve"> yra tokie patys kaip Jūsų).</w:t>
      </w:r>
    </w:p>
    <w:p w:rsidR="001508CE" w:rsidRDefault="001508CE" w:rsidP="001508CE">
      <w:pPr>
        <w:tabs>
          <w:tab w:val="left" w:pos="567"/>
        </w:tabs>
        <w:rPr>
          <w:sz w:val="22"/>
          <w:szCs w:val="22"/>
        </w:rPr>
      </w:pPr>
      <w:r w:rsidRPr="00075BF0">
        <w:rPr>
          <w:sz w:val="22"/>
          <w:szCs w:val="22"/>
        </w:rPr>
        <w:t>-</w:t>
      </w:r>
      <w:r w:rsidRPr="00075BF0">
        <w:rPr>
          <w:sz w:val="22"/>
          <w:szCs w:val="22"/>
        </w:rPr>
        <w:tab/>
        <w:t>Jeigu pasireiškė sunkus šalutinis poveikis (net jeigu jis šiame lapelyje nenurodytas),</w:t>
      </w:r>
      <w:r>
        <w:rPr>
          <w:sz w:val="22"/>
          <w:szCs w:val="22"/>
        </w:rPr>
        <w:t xml:space="preserve"> </w:t>
      </w:r>
      <w:r w:rsidRPr="00353131">
        <w:rPr>
          <w:sz w:val="22"/>
          <w:szCs w:val="22"/>
        </w:rPr>
        <w:t xml:space="preserve">kreipkitės į </w:t>
      </w:r>
    </w:p>
    <w:p w:rsidR="001508CE" w:rsidRPr="00075BF0" w:rsidRDefault="001508CE" w:rsidP="001508CE">
      <w:pPr>
        <w:tabs>
          <w:tab w:val="left" w:pos="567"/>
        </w:tabs>
        <w:rPr>
          <w:rStyle w:val="HTMLakronimas"/>
          <w:sz w:val="22"/>
          <w:szCs w:val="22"/>
        </w:rPr>
      </w:pPr>
      <w:r w:rsidRPr="00353131">
        <w:rPr>
          <w:sz w:val="22"/>
          <w:szCs w:val="22"/>
        </w:rPr>
        <w:t>gydytoją arba vaistininką. Žr. 4 skyrių.</w:t>
      </w:r>
    </w:p>
    <w:p w:rsidR="001508CE" w:rsidRPr="00075BF0" w:rsidRDefault="001508CE" w:rsidP="001508CE">
      <w:pPr>
        <w:rPr>
          <w:b/>
          <w:sz w:val="22"/>
          <w:szCs w:val="22"/>
          <w:u w:val="single"/>
        </w:rPr>
      </w:pPr>
    </w:p>
    <w:p w:rsidR="001508CE" w:rsidRDefault="001508CE" w:rsidP="001508CE">
      <w:pPr>
        <w:rPr>
          <w:b/>
          <w:sz w:val="22"/>
        </w:rPr>
      </w:pPr>
      <w:r w:rsidRPr="00353131">
        <w:rPr>
          <w:b/>
          <w:sz w:val="22"/>
        </w:rPr>
        <w:t>Apie ką rašoma šiame lapelyje?</w:t>
      </w:r>
    </w:p>
    <w:p w:rsidR="001508CE" w:rsidRPr="00353131" w:rsidRDefault="001508CE" w:rsidP="001508CE">
      <w:pPr>
        <w:rPr>
          <w:b/>
          <w:sz w:val="22"/>
        </w:rPr>
      </w:pPr>
    </w:p>
    <w:p w:rsidR="001508CE" w:rsidRPr="00353131" w:rsidRDefault="001508CE" w:rsidP="001508CE">
      <w:pPr>
        <w:numPr>
          <w:ilvl w:val="0"/>
          <w:numId w:val="2"/>
        </w:numPr>
        <w:ind w:left="567" w:hanging="567"/>
        <w:rPr>
          <w:rStyle w:val="HTMLakronimas"/>
          <w:sz w:val="22"/>
          <w:szCs w:val="22"/>
        </w:rPr>
      </w:pPr>
      <w:r w:rsidRPr="00075BF0">
        <w:rPr>
          <w:rStyle w:val="HTMLakronimas"/>
          <w:sz w:val="22"/>
          <w:szCs w:val="22"/>
        </w:rPr>
        <w:t xml:space="preserve">Kas yra </w:t>
      </w:r>
      <w:proofErr w:type="spellStart"/>
      <w:r w:rsidRPr="00075BF0">
        <w:rPr>
          <w:rStyle w:val="HTMLakronimas"/>
          <w:sz w:val="22"/>
          <w:szCs w:val="22"/>
        </w:rPr>
        <w:t>Parkopan</w:t>
      </w:r>
      <w:proofErr w:type="spellEnd"/>
      <w:r w:rsidRPr="00075BF0">
        <w:rPr>
          <w:rStyle w:val="HTMLakronimas"/>
          <w:sz w:val="22"/>
          <w:szCs w:val="22"/>
        </w:rPr>
        <w:t xml:space="preserve"> ir kam jis vartojamas</w:t>
      </w:r>
    </w:p>
    <w:p w:rsidR="001508CE" w:rsidRPr="00075BF0" w:rsidRDefault="001508CE" w:rsidP="001508CE">
      <w:pPr>
        <w:numPr>
          <w:ilvl w:val="0"/>
          <w:numId w:val="2"/>
        </w:numPr>
        <w:ind w:left="567" w:hanging="567"/>
        <w:rPr>
          <w:rStyle w:val="HTMLakronimas"/>
          <w:sz w:val="22"/>
          <w:szCs w:val="22"/>
        </w:rPr>
      </w:pPr>
      <w:r w:rsidRPr="00075BF0">
        <w:rPr>
          <w:rStyle w:val="HTMLakronimas"/>
          <w:sz w:val="22"/>
          <w:szCs w:val="22"/>
        </w:rPr>
        <w:t xml:space="preserve">Kas žinotina prieš vartojant </w:t>
      </w:r>
      <w:proofErr w:type="spellStart"/>
      <w:r w:rsidRPr="00075BF0">
        <w:rPr>
          <w:rStyle w:val="HTMLakronimas"/>
          <w:sz w:val="22"/>
          <w:szCs w:val="22"/>
        </w:rPr>
        <w:t>Parkopan</w:t>
      </w:r>
      <w:proofErr w:type="spellEnd"/>
    </w:p>
    <w:p w:rsidR="001508CE" w:rsidRPr="00075BF0" w:rsidRDefault="001508CE" w:rsidP="001508CE">
      <w:pPr>
        <w:numPr>
          <w:ilvl w:val="0"/>
          <w:numId w:val="2"/>
        </w:numPr>
        <w:ind w:left="567" w:hanging="567"/>
        <w:rPr>
          <w:rStyle w:val="HTMLakronimas"/>
          <w:sz w:val="22"/>
          <w:szCs w:val="22"/>
        </w:rPr>
      </w:pPr>
      <w:r w:rsidRPr="00075BF0">
        <w:rPr>
          <w:rStyle w:val="HTMLakronimas"/>
          <w:sz w:val="22"/>
          <w:szCs w:val="22"/>
        </w:rPr>
        <w:t xml:space="preserve">Kaip vartoti </w:t>
      </w:r>
      <w:proofErr w:type="spellStart"/>
      <w:r w:rsidRPr="00075BF0">
        <w:rPr>
          <w:rStyle w:val="HTMLakronimas"/>
          <w:sz w:val="22"/>
          <w:szCs w:val="22"/>
        </w:rPr>
        <w:t>Parkopan</w:t>
      </w:r>
      <w:proofErr w:type="spellEnd"/>
    </w:p>
    <w:p w:rsidR="001508CE" w:rsidRPr="00353131" w:rsidRDefault="001508CE" w:rsidP="001508CE">
      <w:pPr>
        <w:numPr>
          <w:ilvl w:val="0"/>
          <w:numId w:val="2"/>
        </w:numPr>
        <w:ind w:left="567" w:hanging="567"/>
        <w:rPr>
          <w:rStyle w:val="HTMLakronimas"/>
          <w:sz w:val="22"/>
          <w:szCs w:val="22"/>
        </w:rPr>
      </w:pPr>
      <w:r w:rsidRPr="00353131">
        <w:rPr>
          <w:rStyle w:val="HTMLakronimas"/>
          <w:sz w:val="22"/>
          <w:szCs w:val="22"/>
        </w:rPr>
        <w:t>Galimas šalutinis poveikis</w:t>
      </w:r>
    </w:p>
    <w:p w:rsidR="001508CE" w:rsidRPr="00A05330" w:rsidRDefault="001508CE" w:rsidP="001508CE">
      <w:pPr>
        <w:numPr>
          <w:ilvl w:val="0"/>
          <w:numId w:val="2"/>
        </w:numPr>
        <w:ind w:left="567" w:hanging="567"/>
        <w:rPr>
          <w:rStyle w:val="HTMLakronimas"/>
          <w:sz w:val="22"/>
          <w:szCs w:val="22"/>
        </w:rPr>
      </w:pPr>
      <w:r w:rsidRPr="00A05330">
        <w:rPr>
          <w:rStyle w:val="HTMLakronimas"/>
          <w:sz w:val="22"/>
          <w:szCs w:val="22"/>
        </w:rPr>
        <w:t xml:space="preserve">Kaip laikyti </w:t>
      </w:r>
      <w:proofErr w:type="spellStart"/>
      <w:r w:rsidRPr="00A05330">
        <w:rPr>
          <w:rStyle w:val="HTMLakronimas"/>
          <w:sz w:val="22"/>
          <w:szCs w:val="22"/>
        </w:rPr>
        <w:t>Parkopan</w:t>
      </w:r>
      <w:proofErr w:type="spellEnd"/>
    </w:p>
    <w:p w:rsidR="001508CE" w:rsidRPr="00353131" w:rsidRDefault="001508CE" w:rsidP="001508CE">
      <w:pPr>
        <w:numPr>
          <w:ilvl w:val="0"/>
          <w:numId w:val="2"/>
        </w:numPr>
        <w:ind w:left="567" w:hanging="567"/>
        <w:rPr>
          <w:rStyle w:val="HTMLakronimas"/>
          <w:sz w:val="22"/>
          <w:szCs w:val="22"/>
        </w:rPr>
      </w:pPr>
      <w:r w:rsidRPr="00353131">
        <w:rPr>
          <w:noProof/>
          <w:sz w:val="22"/>
          <w:szCs w:val="22"/>
        </w:rPr>
        <w:t>Pakuotės turinys ir</w:t>
      </w:r>
      <w:r>
        <w:rPr>
          <w:rStyle w:val="tw4winJump"/>
          <w:sz w:val="22"/>
          <w:szCs w:val="22"/>
        </w:rPr>
        <w:t xml:space="preserve"> </w:t>
      </w:r>
      <w:r>
        <w:rPr>
          <w:rStyle w:val="HTMLakronimas"/>
          <w:sz w:val="22"/>
          <w:szCs w:val="22"/>
        </w:rPr>
        <w:t>k</w:t>
      </w:r>
      <w:r w:rsidRPr="00353131">
        <w:rPr>
          <w:rStyle w:val="HTMLakronimas"/>
          <w:sz w:val="22"/>
          <w:szCs w:val="22"/>
        </w:rPr>
        <w:t>ita informacija</w:t>
      </w:r>
    </w:p>
    <w:p w:rsidR="001508CE" w:rsidRPr="00353131" w:rsidRDefault="001508CE" w:rsidP="001508CE">
      <w:pPr>
        <w:rPr>
          <w:rStyle w:val="HTMLakronimas"/>
          <w:sz w:val="22"/>
          <w:szCs w:val="22"/>
        </w:rPr>
      </w:pPr>
    </w:p>
    <w:p w:rsidR="001508CE" w:rsidRPr="00A05330" w:rsidRDefault="001508CE" w:rsidP="001508CE">
      <w:pPr>
        <w:rPr>
          <w:rStyle w:val="HTMLakronimas"/>
          <w:sz w:val="22"/>
          <w:szCs w:val="22"/>
        </w:rPr>
      </w:pPr>
    </w:p>
    <w:p w:rsidR="001508CE" w:rsidRPr="00394207" w:rsidRDefault="001508CE" w:rsidP="001508CE">
      <w:pPr>
        <w:numPr>
          <w:ilvl w:val="0"/>
          <w:numId w:val="3"/>
        </w:numPr>
        <w:tabs>
          <w:tab w:val="left" w:pos="567"/>
        </w:tabs>
        <w:ind w:left="567" w:hanging="567"/>
        <w:rPr>
          <w:rStyle w:val="HTMLakronimas"/>
          <w:b/>
          <w:sz w:val="22"/>
          <w:szCs w:val="22"/>
        </w:rPr>
      </w:pPr>
      <w:r w:rsidRPr="00A05330">
        <w:rPr>
          <w:rStyle w:val="HTMLakronimas"/>
          <w:b/>
          <w:sz w:val="22"/>
          <w:szCs w:val="22"/>
        </w:rPr>
        <w:t>K</w:t>
      </w:r>
      <w:r>
        <w:rPr>
          <w:rStyle w:val="HTMLakronimas"/>
          <w:b/>
          <w:sz w:val="22"/>
          <w:szCs w:val="22"/>
        </w:rPr>
        <w:t xml:space="preserve">as yra </w:t>
      </w:r>
      <w:proofErr w:type="spellStart"/>
      <w:r>
        <w:rPr>
          <w:rStyle w:val="HTMLakronimas"/>
          <w:b/>
          <w:sz w:val="22"/>
          <w:szCs w:val="22"/>
        </w:rPr>
        <w:t>Parkopan</w:t>
      </w:r>
      <w:proofErr w:type="spellEnd"/>
      <w:r>
        <w:rPr>
          <w:rStyle w:val="HTMLakronimas"/>
          <w:b/>
          <w:sz w:val="22"/>
          <w:szCs w:val="22"/>
        </w:rPr>
        <w:t xml:space="preserve"> ir kam jis vartojamas</w:t>
      </w:r>
    </w:p>
    <w:p w:rsidR="001508CE" w:rsidRPr="00A05330" w:rsidRDefault="001508CE" w:rsidP="001508CE">
      <w:pPr>
        <w:ind w:left="360"/>
        <w:rPr>
          <w:rStyle w:val="HTMLakronimas"/>
          <w:b/>
          <w:sz w:val="22"/>
          <w:szCs w:val="22"/>
        </w:rPr>
      </w:pPr>
    </w:p>
    <w:p w:rsidR="001508CE" w:rsidRPr="00383304" w:rsidRDefault="001508CE" w:rsidP="001508CE">
      <w:pPr>
        <w:rPr>
          <w:sz w:val="22"/>
          <w:szCs w:val="22"/>
        </w:rPr>
      </w:pPr>
      <w:proofErr w:type="spellStart"/>
      <w:r w:rsidRPr="00A05330">
        <w:rPr>
          <w:sz w:val="22"/>
          <w:szCs w:val="22"/>
        </w:rPr>
        <w:t>Parkopan</w:t>
      </w:r>
      <w:proofErr w:type="spellEnd"/>
      <w:r w:rsidRPr="00A05330">
        <w:rPr>
          <w:sz w:val="22"/>
          <w:szCs w:val="22"/>
        </w:rPr>
        <w:t xml:space="preserve"> priklauso vaistų, vadinamų </w:t>
      </w:r>
      <w:proofErr w:type="spellStart"/>
      <w:r w:rsidRPr="00A05330">
        <w:rPr>
          <w:sz w:val="22"/>
          <w:szCs w:val="22"/>
        </w:rPr>
        <w:t>anticholinerginiais</w:t>
      </w:r>
      <w:proofErr w:type="spellEnd"/>
      <w:r w:rsidRPr="00A05330">
        <w:rPr>
          <w:sz w:val="22"/>
          <w:szCs w:val="22"/>
        </w:rPr>
        <w:t xml:space="preserve"> </w:t>
      </w:r>
      <w:r>
        <w:rPr>
          <w:sz w:val="22"/>
          <w:szCs w:val="22"/>
        </w:rPr>
        <w:t>vaistais</w:t>
      </w:r>
      <w:r w:rsidRPr="00665AFD">
        <w:rPr>
          <w:sz w:val="22"/>
          <w:szCs w:val="22"/>
        </w:rPr>
        <w:t>, grupei.</w:t>
      </w:r>
    </w:p>
    <w:p w:rsidR="001508CE" w:rsidRPr="00075BF0" w:rsidRDefault="001508CE" w:rsidP="001508CE">
      <w:pPr>
        <w:rPr>
          <w:sz w:val="22"/>
          <w:szCs w:val="22"/>
        </w:rPr>
      </w:pPr>
      <w:proofErr w:type="spellStart"/>
      <w:r w:rsidRPr="00075BF0">
        <w:rPr>
          <w:sz w:val="22"/>
          <w:szCs w:val="22"/>
        </w:rPr>
        <w:t>Parkopan</w:t>
      </w:r>
      <w:proofErr w:type="spellEnd"/>
      <w:r w:rsidRPr="00075BF0">
        <w:rPr>
          <w:sz w:val="22"/>
          <w:szCs w:val="22"/>
        </w:rPr>
        <w:t xml:space="preserve"> vartojamas antrinio </w:t>
      </w:r>
      <w:proofErr w:type="spellStart"/>
      <w:r w:rsidRPr="00075BF0">
        <w:rPr>
          <w:sz w:val="22"/>
          <w:szCs w:val="22"/>
        </w:rPr>
        <w:t>parkinsonizmo</w:t>
      </w:r>
      <w:proofErr w:type="spellEnd"/>
      <w:r w:rsidRPr="00075BF0">
        <w:rPr>
          <w:sz w:val="22"/>
          <w:szCs w:val="22"/>
        </w:rPr>
        <w:t xml:space="preserve"> kai kuriems simptomams, tokiems, kaip raumenų sustingimas ir drebulys, gydyti.</w:t>
      </w:r>
    </w:p>
    <w:p w:rsidR="001508CE" w:rsidRPr="00383304" w:rsidRDefault="001508CE" w:rsidP="001508CE">
      <w:pPr>
        <w:rPr>
          <w:rStyle w:val="HTMLakronimas"/>
          <w:b/>
          <w:sz w:val="22"/>
          <w:szCs w:val="22"/>
        </w:rPr>
      </w:pPr>
      <w:r w:rsidRPr="00353131">
        <w:rPr>
          <w:sz w:val="22"/>
          <w:szCs w:val="22"/>
        </w:rPr>
        <w:t xml:space="preserve">Kai kurie vaistai gali sukelti į </w:t>
      </w:r>
      <w:proofErr w:type="spellStart"/>
      <w:r w:rsidRPr="00353131">
        <w:rPr>
          <w:sz w:val="22"/>
          <w:szCs w:val="22"/>
        </w:rPr>
        <w:t>parkinsonizmo</w:t>
      </w:r>
      <w:proofErr w:type="spellEnd"/>
      <w:r w:rsidRPr="00353131">
        <w:rPr>
          <w:sz w:val="22"/>
          <w:szCs w:val="22"/>
        </w:rPr>
        <w:t xml:space="preserve"> simptomus panašų šalutinį poveikį. </w:t>
      </w:r>
      <w:proofErr w:type="spellStart"/>
      <w:r w:rsidRPr="00353131">
        <w:rPr>
          <w:sz w:val="22"/>
          <w:szCs w:val="22"/>
        </w:rPr>
        <w:t>Parkopan</w:t>
      </w:r>
      <w:proofErr w:type="spellEnd"/>
      <w:r w:rsidRPr="00353131">
        <w:rPr>
          <w:sz w:val="22"/>
          <w:szCs w:val="22"/>
        </w:rPr>
        <w:t xml:space="preserve"> vartojamas šiems simptomams slopinti.</w:t>
      </w:r>
    </w:p>
    <w:p w:rsidR="001508CE" w:rsidRPr="00075BF0" w:rsidRDefault="001508CE" w:rsidP="001508CE">
      <w:pPr>
        <w:tabs>
          <w:tab w:val="left" w:pos="567"/>
        </w:tabs>
        <w:rPr>
          <w:rStyle w:val="HTMLakronimas"/>
          <w:b/>
          <w:sz w:val="22"/>
          <w:szCs w:val="22"/>
        </w:rPr>
      </w:pPr>
    </w:p>
    <w:p w:rsidR="001508CE" w:rsidRPr="00075BF0" w:rsidRDefault="001508CE" w:rsidP="001508CE">
      <w:pPr>
        <w:tabs>
          <w:tab w:val="left" w:pos="567"/>
        </w:tabs>
        <w:rPr>
          <w:rStyle w:val="HTMLakronimas"/>
          <w:b/>
          <w:sz w:val="22"/>
          <w:szCs w:val="22"/>
        </w:rPr>
      </w:pPr>
    </w:p>
    <w:p w:rsidR="001508CE" w:rsidRPr="00353131" w:rsidRDefault="001508CE" w:rsidP="001508CE">
      <w:pPr>
        <w:tabs>
          <w:tab w:val="left" w:pos="567"/>
        </w:tabs>
        <w:rPr>
          <w:rStyle w:val="HTMLakronimas"/>
          <w:b/>
          <w:sz w:val="22"/>
          <w:szCs w:val="22"/>
        </w:rPr>
      </w:pPr>
      <w:r w:rsidRPr="00353131">
        <w:rPr>
          <w:rStyle w:val="HTMLakronimas"/>
          <w:b/>
          <w:sz w:val="22"/>
          <w:szCs w:val="22"/>
        </w:rPr>
        <w:t>2.</w:t>
      </w:r>
      <w:r w:rsidRPr="00353131">
        <w:rPr>
          <w:rStyle w:val="HTMLakronimas"/>
          <w:b/>
          <w:sz w:val="22"/>
          <w:szCs w:val="22"/>
        </w:rPr>
        <w:tab/>
        <w:t>K</w:t>
      </w:r>
      <w:r>
        <w:rPr>
          <w:rStyle w:val="HTMLakronimas"/>
          <w:b/>
          <w:sz w:val="22"/>
          <w:szCs w:val="22"/>
        </w:rPr>
        <w:t xml:space="preserve">as žinotina prieš vartojant </w:t>
      </w:r>
      <w:proofErr w:type="spellStart"/>
      <w:r>
        <w:rPr>
          <w:rStyle w:val="HTMLakronimas"/>
          <w:b/>
          <w:sz w:val="22"/>
          <w:szCs w:val="22"/>
        </w:rPr>
        <w:t>Parkopan</w:t>
      </w:r>
      <w:proofErr w:type="spellEnd"/>
    </w:p>
    <w:p w:rsidR="001508CE" w:rsidRPr="00383304" w:rsidRDefault="001508CE" w:rsidP="001508CE">
      <w:pPr>
        <w:rPr>
          <w:sz w:val="22"/>
          <w:szCs w:val="22"/>
        </w:rPr>
      </w:pPr>
    </w:p>
    <w:p w:rsidR="001508CE" w:rsidRPr="00075BF0" w:rsidRDefault="001508CE" w:rsidP="001508CE">
      <w:pPr>
        <w:rPr>
          <w:b/>
          <w:sz w:val="22"/>
          <w:szCs w:val="22"/>
        </w:rPr>
      </w:pPr>
      <w:proofErr w:type="spellStart"/>
      <w:r w:rsidRPr="00075BF0">
        <w:rPr>
          <w:b/>
          <w:sz w:val="22"/>
          <w:szCs w:val="22"/>
        </w:rPr>
        <w:t>Parkopan</w:t>
      </w:r>
      <w:proofErr w:type="spellEnd"/>
      <w:r w:rsidRPr="00075BF0">
        <w:rPr>
          <w:b/>
          <w:sz w:val="22"/>
          <w:szCs w:val="22"/>
        </w:rPr>
        <w:t xml:space="preserve"> vartoti </w:t>
      </w:r>
      <w:r>
        <w:rPr>
          <w:b/>
          <w:sz w:val="22"/>
          <w:szCs w:val="22"/>
        </w:rPr>
        <w:t>draudžiama</w:t>
      </w:r>
      <w:r w:rsidRPr="00075BF0">
        <w:rPr>
          <w:b/>
          <w:sz w:val="22"/>
          <w:szCs w:val="22"/>
        </w:rPr>
        <w:t>:</w:t>
      </w:r>
    </w:p>
    <w:p w:rsidR="001508CE" w:rsidRPr="00075BF0" w:rsidRDefault="001508CE" w:rsidP="001508CE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 xml:space="preserve">jeigu Jums yra alergija (padidėjęs jautrumas) </w:t>
      </w:r>
      <w:proofErr w:type="spellStart"/>
      <w:r w:rsidRPr="00075BF0">
        <w:rPr>
          <w:sz w:val="22"/>
          <w:szCs w:val="22"/>
        </w:rPr>
        <w:t>triheksifenidilio</w:t>
      </w:r>
      <w:proofErr w:type="spellEnd"/>
      <w:r w:rsidRPr="00075BF0">
        <w:rPr>
          <w:sz w:val="22"/>
          <w:szCs w:val="22"/>
        </w:rPr>
        <w:t xml:space="preserve"> hidrochloridui (veikliajai </w:t>
      </w:r>
      <w:proofErr w:type="spellStart"/>
      <w:r w:rsidRPr="00075BF0">
        <w:rPr>
          <w:sz w:val="22"/>
          <w:szCs w:val="22"/>
        </w:rPr>
        <w:t>Parkopan</w:t>
      </w:r>
      <w:proofErr w:type="spellEnd"/>
      <w:r w:rsidRPr="00075BF0">
        <w:rPr>
          <w:sz w:val="22"/>
          <w:szCs w:val="22"/>
        </w:rPr>
        <w:t xml:space="preserve"> medžiagai) arba bet kuriai pagalbinei </w:t>
      </w:r>
      <w:r>
        <w:rPr>
          <w:sz w:val="22"/>
          <w:szCs w:val="22"/>
        </w:rPr>
        <w:t xml:space="preserve">šio vaisto </w:t>
      </w:r>
      <w:r w:rsidRPr="00075BF0">
        <w:rPr>
          <w:sz w:val="22"/>
          <w:szCs w:val="22"/>
        </w:rPr>
        <w:t>medžiagai;</w:t>
      </w:r>
    </w:p>
    <w:p w:rsidR="001508CE" w:rsidRPr="00A05330" w:rsidRDefault="001508CE" w:rsidP="001508CE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353131">
        <w:rPr>
          <w:sz w:val="22"/>
          <w:szCs w:val="22"/>
        </w:rPr>
        <w:t xml:space="preserve">jeigu apsinuodijote alkoholiu arba migdomaisiais, psichotropiniais (skirtų psichikos sutrikimams gydyti) </w:t>
      </w:r>
      <w:r w:rsidRPr="00A05330">
        <w:rPr>
          <w:sz w:val="22"/>
          <w:szCs w:val="22"/>
        </w:rPr>
        <w:t xml:space="preserve">ar </w:t>
      </w:r>
      <w:proofErr w:type="spellStart"/>
      <w:r w:rsidRPr="00A05330">
        <w:rPr>
          <w:sz w:val="22"/>
          <w:szCs w:val="22"/>
        </w:rPr>
        <w:t>opioidiniais</w:t>
      </w:r>
      <w:proofErr w:type="spellEnd"/>
      <w:r w:rsidRPr="00A05330">
        <w:rPr>
          <w:sz w:val="22"/>
          <w:szCs w:val="22"/>
        </w:rPr>
        <w:t xml:space="preserve"> (narkotiniais preparatais nuo skausmo) vaistais;</w:t>
      </w:r>
    </w:p>
    <w:p w:rsidR="001508CE" w:rsidRPr="00A05330" w:rsidRDefault="001508CE" w:rsidP="001508CE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A05330">
        <w:rPr>
          <w:sz w:val="22"/>
          <w:szCs w:val="22"/>
        </w:rPr>
        <w:t xml:space="preserve">jeigu Jums pasireiškia būklės vadinamos </w:t>
      </w:r>
      <w:proofErr w:type="spellStart"/>
      <w:r w:rsidRPr="00A05330">
        <w:rPr>
          <w:sz w:val="22"/>
          <w:szCs w:val="22"/>
        </w:rPr>
        <w:t>delyru</w:t>
      </w:r>
      <w:proofErr w:type="spellEnd"/>
      <w:r w:rsidRPr="00A05330">
        <w:rPr>
          <w:sz w:val="22"/>
          <w:szCs w:val="22"/>
        </w:rPr>
        <w:t xml:space="preserve"> (sunkus elgsenos sutrikimas) ir manija (būdingas sujaudinimas, pakili nuotaika ir energijos perteklius);</w:t>
      </w:r>
    </w:p>
    <w:p w:rsidR="001508CE" w:rsidRPr="00075BF0" w:rsidRDefault="001508CE" w:rsidP="001508CE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jeigu Jūs sergate negydoma uždaro akies kampo glaukoma (pasireiškia sutrikusiu regėjimu);</w:t>
      </w:r>
    </w:p>
    <w:p w:rsidR="001508CE" w:rsidRPr="00075BF0" w:rsidRDefault="001508CE" w:rsidP="001508CE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jeigu Jums ūmiai susilaikė šlapimas;</w:t>
      </w:r>
    </w:p>
    <w:p w:rsidR="001508CE" w:rsidRPr="00075BF0" w:rsidRDefault="001508CE" w:rsidP="001508CE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 xml:space="preserve">jeigu Jūsų priešinė liauka padidėjusi (dažnas, naktinis </w:t>
      </w:r>
      <w:proofErr w:type="spellStart"/>
      <w:r w:rsidRPr="00075BF0">
        <w:rPr>
          <w:sz w:val="22"/>
          <w:szCs w:val="22"/>
        </w:rPr>
        <w:t>šlapinimasis</w:t>
      </w:r>
      <w:proofErr w:type="spellEnd"/>
      <w:r w:rsidRPr="00075BF0">
        <w:rPr>
          <w:sz w:val="22"/>
          <w:szCs w:val="22"/>
        </w:rPr>
        <w:t>, nepilno pasišlapinimo jausmas) ir šlapimo pūslėje užsilaiko šlapimo;</w:t>
      </w:r>
    </w:p>
    <w:p w:rsidR="001508CE" w:rsidRPr="00075BF0" w:rsidRDefault="001508CE" w:rsidP="001508CE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 xml:space="preserve">jeigu Jums yra </w:t>
      </w:r>
      <w:proofErr w:type="spellStart"/>
      <w:r w:rsidRPr="00075BF0">
        <w:rPr>
          <w:sz w:val="22"/>
          <w:szCs w:val="22"/>
        </w:rPr>
        <w:t>prievarčio</w:t>
      </w:r>
      <w:proofErr w:type="spellEnd"/>
      <w:r w:rsidRPr="00075BF0">
        <w:rPr>
          <w:sz w:val="22"/>
          <w:szCs w:val="22"/>
        </w:rPr>
        <w:t xml:space="preserve"> stenozė (skrandžio susiaurėjimas);</w:t>
      </w:r>
    </w:p>
    <w:p w:rsidR="001508CE" w:rsidRPr="00075BF0" w:rsidRDefault="001508CE" w:rsidP="001508CE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 xml:space="preserve">jeigu Jums pasireiškė žarnų </w:t>
      </w:r>
      <w:proofErr w:type="spellStart"/>
      <w:r w:rsidRPr="00075BF0">
        <w:rPr>
          <w:sz w:val="22"/>
          <w:szCs w:val="22"/>
        </w:rPr>
        <w:t>nepraeinamumas;arba</w:t>
      </w:r>
      <w:proofErr w:type="spellEnd"/>
      <w:r w:rsidRPr="00075BF0">
        <w:rPr>
          <w:sz w:val="22"/>
          <w:szCs w:val="22"/>
        </w:rPr>
        <w:t xml:space="preserve"> nenormalus gaubtinės žarnos išsiplėtimas (</w:t>
      </w:r>
      <w:proofErr w:type="spellStart"/>
      <w:r w:rsidRPr="00075BF0">
        <w:rPr>
          <w:i/>
          <w:sz w:val="22"/>
          <w:szCs w:val="22"/>
        </w:rPr>
        <w:t>Megacolon</w:t>
      </w:r>
      <w:proofErr w:type="spellEnd"/>
      <w:r w:rsidRPr="00075BF0">
        <w:rPr>
          <w:sz w:val="22"/>
          <w:szCs w:val="22"/>
        </w:rPr>
        <w:t>);</w:t>
      </w:r>
    </w:p>
    <w:p w:rsidR="001508CE" w:rsidRPr="00075BF0" w:rsidRDefault="001508CE" w:rsidP="001508CE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jeigu Jum</w:t>
      </w:r>
      <w:r>
        <w:rPr>
          <w:sz w:val="22"/>
          <w:szCs w:val="22"/>
        </w:rPr>
        <w:t>s</w:t>
      </w:r>
      <w:r w:rsidRPr="00075BF0">
        <w:rPr>
          <w:sz w:val="22"/>
          <w:szCs w:val="22"/>
        </w:rPr>
        <w:t xml:space="preserve"> pasireiškia dažnas ir neritmiškas širdies plakimas (</w:t>
      </w:r>
      <w:proofErr w:type="spellStart"/>
      <w:r w:rsidRPr="00075BF0">
        <w:rPr>
          <w:sz w:val="22"/>
          <w:szCs w:val="22"/>
        </w:rPr>
        <w:t>tachiaritmija</w:t>
      </w:r>
      <w:proofErr w:type="spellEnd"/>
      <w:r w:rsidRPr="00075BF0">
        <w:rPr>
          <w:sz w:val="22"/>
          <w:szCs w:val="22"/>
        </w:rPr>
        <w:t>).</w:t>
      </w:r>
    </w:p>
    <w:p w:rsidR="001508CE" w:rsidRDefault="001508CE" w:rsidP="001508CE">
      <w:pPr>
        <w:ind w:left="567"/>
        <w:rPr>
          <w:sz w:val="22"/>
          <w:szCs w:val="22"/>
        </w:rPr>
      </w:pPr>
    </w:p>
    <w:p w:rsidR="001508CE" w:rsidRDefault="001508CE" w:rsidP="001508CE">
      <w:pPr>
        <w:ind w:left="567"/>
        <w:rPr>
          <w:sz w:val="22"/>
          <w:szCs w:val="22"/>
        </w:rPr>
      </w:pPr>
    </w:p>
    <w:p w:rsidR="001508CE" w:rsidRPr="005F3144" w:rsidRDefault="001508CE" w:rsidP="001508CE">
      <w:pPr>
        <w:ind w:left="567"/>
        <w:rPr>
          <w:sz w:val="22"/>
          <w:szCs w:val="22"/>
        </w:rPr>
      </w:pPr>
    </w:p>
    <w:p w:rsidR="001508CE" w:rsidRPr="005F3144" w:rsidRDefault="001508CE" w:rsidP="001508CE">
      <w:pPr>
        <w:tabs>
          <w:tab w:val="left" w:pos="8364"/>
        </w:tabs>
        <w:ind w:right="-55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Įspėjimai ir atsargumo priemonės</w:t>
      </w:r>
    </w:p>
    <w:p w:rsidR="001508CE" w:rsidRPr="00A05330" w:rsidRDefault="001508CE" w:rsidP="001508CE">
      <w:pPr>
        <w:rPr>
          <w:sz w:val="22"/>
          <w:szCs w:val="22"/>
        </w:rPr>
      </w:pPr>
      <w:r w:rsidRPr="00A05330">
        <w:rPr>
          <w:sz w:val="22"/>
          <w:szCs w:val="22"/>
        </w:rPr>
        <w:t xml:space="preserve">Prieš pradėdami vartoti </w:t>
      </w:r>
      <w:proofErr w:type="spellStart"/>
      <w:r w:rsidRPr="00A05330">
        <w:rPr>
          <w:sz w:val="22"/>
          <w:szCs w:val="22"/>
        </w:rPr>
        <w:t>Parkopan</w:t>
      </w:r>
      <w:proofErr w:type="spellEnd"/>
      <w:r w:rsidRPr="00A05330">
        <w:rPr>
          <w:sz w:val="22"/>
          <w:szCs w:val="22"/>
        </w:rPr>
        <w:t>, klauskite savo gydytojo patarimo, jeigu Jums yra arba buvo nors viena iš šių būklių:</w:t>
      </w:r>
    </w:p>
    <w:p w:rsidR="001508CE" w:rsidRPr="00A05330" w:rsidRDefault="001508CE" w:rsidP="001508CE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A05330">
        <w:rPr>
          <w:bCs/>
          <w:sz w:val="22"/>
          <w:szCs w:val="22"/>
        </w:rPr>
        <w:t xml:space="preserve">jeigu Jūsų </w:t>
      </w:r>
      <w:r w:rsidRPr="00A05330">
        <w:rPr>
          <w:sz w:val="22"/>
          <w:szCs w:val="22"/>
        </w:rPr>
        <w:t xml:space="preserve">priešinė liauka padidėjusi (dažnas, naktinis </w:t>
      </w:r>
      <w:proofErr w:type="spellStart"/>
      <w:r w:rsidRPr="00A05330">
        <w:rPr>
          <w:sz w:val="22"/>
          <w:szCs w:val="22"/>
        </w:rPr>
        <w:t>šlapinimasis</w:t>
      </w:r>
      <w:proofErr w:type="spellEnd"/>
      <w:r w:rsidRPr="00A05330">
        <w:rPr>
          <w:sz w:val="22"/>
          <w:szCs w:val="22"/>
        </w:rPr>
        <w:t>, nepilno pasišlapinimo jausmas);</w:t>
      </w:r>
    </w:p>
    <w:p w:rsidR="001508CE" w:rsidRPr="00075BF0" w:rsidRDefault="001508CE" w:rsidP="001508CE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jeigu sergate liga, kuri gali sukelti pavojingą  širdies ritmo sutrikimą;</w:t>
      </w:r>
    </w:p>
    <w:p w:rsidR="001508CE" w:rsidRPr="00075BF0" w:rsidRDefault="001508CE" w:rsidP="001508CE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 xml:space="preserve">jeigu Jūs sergate </w:t>
      </w:r>
      <w:proofErr w:type="spellStart"/>
      <w:r w:rsidRPr="00075BF0">
        <w:rPr>
          <w:sz w:val="22"/>
          <w:szCs w:val="22"/>
        </w:rPr>
        <w:t>generalizuota</w:t>
      </w:r>
      <w:proofErr w:type="spellEnd"/>
      <w:r w:rsidRPr="00075BF0">
        <w:rPr>
          <w:sz w:val="22"/>
          <w:szCs w:val="22"/>
        </w:rPr>
        <w:t xml:space="preserve"> </w:t>
      </w:r>
      <w:proofErr w:type="spellStart"/>
      <w:r w:rsidRPr="00075BF0">
        <w:rPr>
          <w:sz w:val="22"/>
          <w:szCs w:val="22"/>
        </w:rPr>
        <w:t>miastenija</w:t>
      </w:r>
      <w:proofErr w:type="spellEnd"/>
      <w:r w:rsidRPr="00075BF0">
        <w:rPr>
          <w:sz w:val="22"/>
          <w:szCs w:val="22"/>
        </w:rPr>
        <w:t xml:space="preserve"> (pasireškia raumenų silpnumu);</w:t>
      </w:r>
    </w:p>
    <w:p w:rsidR="001508CE" w:rsidRPr="00075BF0" w:rsidRDefault="001508CE" w:rsidP="001508CE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jeigu Jums pasireiškia demencijos sindromas (pablogėja atmintis, kalba, sunku susikaupti, skaičiuoti, sutrinka kasdieninė veikla);</w:t>
      </w:r>
    </w:p>
    <w:p w:rsidR="001508CE" w:rsidRPr="00075BF0" w:rsidRDefault="001508CE" w:rsidP="001508CE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jeigu Jūs esate senyvo amžiaus arba nusilpęs;</w:t>
      </w:r>
    </w:p>
    <w:p w:rsidR="001508CE" w:rsidRPr="00075BF0" w:rsidRDefault="001508CE" w:rsidP="001508CE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jeigu Jums yra galvos smegenų problemų;</w:t>
      </w:r>
    </w:p>
    <w:p w:rsidR="001508CE" w:rsidRPr="00075BF0" w:rsidRDefault="001508CE" w:rsidP="001508CE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jeigu Jūs sergate lėtine obstrukcine plaučių liga (pasireiškia produktyviu kosuliu, dusuliu ir kt.);</w:t>
      </w:r>
    </w:p>
    <w:p w:rsidR="001508CE" w:rsidRPr="00075BF0" w:rsidRDefault="001508CE" w:rsidP="001508CE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 xml:space="preserve">jeigu Jūsų inkstų </w:t>
      </w:r>
      <w:r>
        <w:rPr>
          <w:sz w:val="22"/>
          <w:szCs w:val="22"/>
        </w:rPr>
        <w:t>funkcija</w:t>
      </w:r>
      <w:r w:rsidRPr="00075BF0">
        <w:rPr>
          <w:sz w:val="22"/>
          <w:szCs w:val="22"/>
        </w:rPr>
        <w:t xml:space="preserve"> yra susilpnėjusi;</w:t>
      </w:r>
    </w:p>
    <w:p w:rsidR="001508CE" w:rsidRPr="00075BF0" w:rsidRDefault="001508CE" w:rsidP="001508CE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 xml:space="preserve">jeigu Jūsų kepenų </w:t>
      </w:r>
      <w:r>
        <w:rPr>
          <w:sz w:val="22"/>
          <w:szCs w:val="22"/>
        </w:rPr>
        <w:t>funkcija</w:t>
      </w:r>
      <w:r w:rsidRPr="00075BF0">
        <w:rPr>
          <w:sz w:val="22"/>
          <w:szCs w:val="22"/>
        </w:rPr>
        <w:t xml:space="preserve"> yra sutrikusi.</w:t>
      </w:r>
    </w:p>
    <w:p w:rsidR="001508CE" w:rsidRPr="00075BF0" w:rsidRDefault="001508CE" w:rsidP="001508CE">
      <w:pPr>
        <w:ind w:right="-57"/>
        <w:rPr>
          <w:sz w:val="22"/>
          <w:szCs w:val="22"/>
        </w:rPr>
      </w:pPr>
    </w:p>
    <w:p w:rsidR="001508CE" w:rsidRPr="00075BF0" w:rsidRDefault="001508CE" w:rsidP="001508CE">
      <w:pPr>
        <w:widowControl w:val="0"/>
        <w:ind w:right="-55"/>
        <w:rPr>
          <w:sz w:val="22"/>
          <w:szCs w:val="22"/>
        </w:rPr>
      </w:pPr>
      <w:r w:rsidRPr="00075BF0">
        <w:rPr>
          <w:b/>
          <w:sz w:val="22"/>
          <w:szCs w:val="22"/>
        </w:rPr>
        <w:t xml:space="preserve">Nedelsdami kreipkitės į gydytoją jeigu pasireiškia šalutinis poveikis, ypač jeigu atsiranda stiprus akių skausmas, neramumas, svaigulys, rankų pirštų drebėjimas, odos išbėrimas arba niežulys, </w:t>
      </w:r>
      <w:proofErr w:type="spellStart"/>
      <w:r w:rsidRPr="00075BF0">
        <w:rPr>
          <w:b/>
          <w:sz w:val="22"/>
          <w:szCs w:val="22"/>
        </w:rPr>
        <w:t>šlapinimosi</w:t>
      </w:r>
      <w:proofErr w:type="spellEnd"/>
      <w:r w:rsidRPr="00075BF0">
        <w:rPr>
          <w:b/>
          <w:sz w:val="22"/>
          <w:szCs w:val="22"/>
        </w:rPr>
        <w:t xml:space="preserve"> sutrikimas, nenormalus širdies plakimas, darosi sunku nuryti ar sutrinka miegas. </w:t>
      </w:r>
      <w:r w:rsidRPr="00075BF0">
        <w:rPr>
          <w:sz w:val="22"/>
          <w:szCs w:val="22"/>
        </w:rPr>
        <w:t xml:space="preserve">Atsižvelgdamas į simptomų sunkumą, gydytojas Jums sumažins vaisto dozę, skirs kitų vaistų ar nutrauks </w:t>
      </w:r>
      <w:proofErr w:type="spellStart"/>
      <w:r w:rsidRPr="00075BF0">
        <w:rPr>
          <w:bCs/>
          <w:sz w:val="22"/>
          <w:szCs w:val="22"/>
        </w:rPr>
        <w:t>Parkopan</w:t>
      </w:r>
      <w:proofErr w:type="spellEnd"/>
      <w:r w:rsidRPr="00075BF0">
        <w:rPr>
          <w:sz w:val="22"/>
          <w:szCs w:val="22"/>
        </w:rPr>
        <w:t xml:space="preserve"> vartojimą.</w:t>
      </w:r>
    </w:p>
    <w:p w:rsidR="001508CE" w:rsidRPr="00075BF0" w:rsidRDefault="001508CE" w:rsidP="001508CE">
      <w:pPr>
        <w:widowControl w:val="0"/>
        <w:ind w:right="-55"/>
        <w:rPr>
          <w:sz w:val="22"/>
          <w:szCs w:val="22"/>
        </w:rPr>
      </w:pPr>
    </w:p>
    <w:p w:rsidR="001508CE" w:rsidRPr="00075BF0" w:rsidRDefault="001508CE" w:rsidP="001508CE">
      <w:pPr>
        <w:rPr>
          <w:sz w:val="22"/>
          <w:szCs w:val="22"/>
        </w:rPr>
      </w:pPr>
      <w:r w:rsidRPr="00075BF0">
        <w:rPr>
          <w:b/>
          <w:sz w:val="22"/>
          <w:szCs w:val="22"/>
        </w:rPr>
        <w:t xml:space="preserve">Negalima staigiai nutraukti užsitęsusio </w:t>
      </w:r>
      <w:proofErr w:type="spellStart"/>
      <w:r w:rsidRPr="00075BF0">
        <w:rPr>
          <w:b/>
          <w:bCs/>
          <w:sz w:val="22"/>
          <w:szCs w:val="22"/>
        </w:rPr>
        <w:t>Parkopan</w:t>
      </w:r>
      <w:proofErr w:type="spellEnd"/>
      <w:r w:rsidRPr="00075BF0">
        <w:rPr>
          <w:b/>
          <w:bCs/>
          <w:sz w:val="22"/>
          <w:szCs w:val="22"/>
        </w:rPr>
        <w:t xml:space="preserve"> vartojimo, nes</w:t>
      </w:r>
      <w:r w:rsidRPr="00075BF0">
        <w:rPr>
          <w:b/>
          <w:sz w:val="22"/>
          <w:szCs w:val="22"/>
        </w:rPr>
        <w:t xml:space="preserve"> gali pasireikšti</w:t>
      </w:r>
      <w:r w:rsidRPr="00075BF0">
        <w:rPr>
          <w:sz w:val="22"/>
          <w:szCs w:val="22"/>
        </w:rPr>
        <w:t xml:space="preserve"> </w:t>
      </w:r>
      <w:r w:rsidRPr="00075BF0">
        <w:rPr>
          <w:b/>
          <w:sz w:val="22"/>
          <w:szCs w:val="22"/>
        </w:rPr>
        <w:t xml:space="preserve">nutraukimo sindromas. </w:t>
      </w:r>
      <w:r w:rsidRPr="00075BF0">
        <w:rPr>
          <w:sz w:val="22"/>
          <w:szCs w:val="22"/>
        </w:rPr>
        <w:t>Jo simptomai: baimė, padažnėjęs širdies plakimas (</w:t>
      </w:r>
      <w:proofErr w:type="spellStart"/>
      <w:r w:rsidRPr="00075BF0">
        <w:rPr>
          <w:sz w:val="22"/>
          <w:szCs w:val="22"/>
        </w:rPr>
        <w:t>tachikardija</w:t>
      </w:r>
      <w:proofErr w:type="spellEnd"/>
      <w:r w:rsidRPr="00075BF0">
        <w:rPr>
          <w:sz w:val="22"/>
          <w:szCs w:val="22"/>
        </w:rPr>
        <w:t>), kraujospūdžio sumažėjimas keičiant kūno padėtį iš gulimos į stovimą (</w:t>
      </w:r>
      <w:proofErr w:type="spellStart"/>
      <w:r w:rsidRPr="00075BF0">
        <w:rPr>
          <w:sz w:val="22"/>
          <w:szCs w:val="22"/>
        </w:rPr>
        <w:t>ortostatinė</w:t>
      </w:r>
      <w:proofErr w:type="spellEnd"/>
      <w:r w:rsidRPr="00075BF0">
        <w:rPr>
          <w:sz w:val="22"/>
          <w:szCs w:val="22"/>
        </w:rPr>
        <w:t xml:space="preserve"> </w:t>
      </w:r>
      <w:proofErr w:type="spellStart"/>
      <w:r w:rsidRPr="00075BF0">
        <w:rPr>
          <w:sz w:val="22"/>
          <w:szCs w:val="22"/>
        </w:rPr>
        <w:t>hipotenzija</w:t>
      </w:r>
      <w:proofErr w:type="spellEnd"/>
      <w:r w:rsidRPr="00075BF0">
        <w:rPr>
          <w:sz w:val="22"/>
          <w:szCs w:val="22"/>
        </w:rPr>
        <w:t>) ir pablogėjusi miego kokybė.</w:t>
      </w:r>
    </w:p>
    <w:p w:rsidR="001508CE" w:rsidRPr="00075BF0" w:rsidRDefault="001508CE" w:rsidP="001508CE">
      <w:pPr>
        <w:ind w:right="-57"/>
        <w:rPr>
          <w:b/>
          <w:sz w:val="22"/>
          <w:szCs w:val="22"/>
        </w:rPr>
      </w:pPr>
    </w:p>
    <w:p w:rsidR="001508CE" w:rsidRPr="005F3144" w:rsidRDefault="001508CE" w:rsidP="001508CE">
      <w:pPr>
        <w:ind w:right="-57"/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>Kit</w:t>
      </w:r>
      <w:r>
        <w:rPr>
          <w:b/>
          <w:sz w:val="22"/>
          <w:szCs w:val="22"/>
        </w:rPr>
        <w:t xml:space="preserve">i vaistai ir </w:t>
      </w:r>
      <w:proofErr w:type="spellStart"/>
      <w:r>
        <w:rPr>
          <w:b/>
          <w:sz w:val="22"/>
          <w:szCs w:val="22"/>
        </w:rPr>
        <w:t>Parkopan</w:t>
      </w:r>
      <w:proofErr w:type="spellEnd"/>
    </w:p>
    <w:p w:rsidR="001508CE" w:rsidRPr="005F3144" w:rsidRDefault="001508CE" w:rsidP="001508CE">
      <w:pPr>
        <w:pStyle w:val="Pagrindinistekstas"/>
        <w:rPr>
          <w:rFonts w:ascii="Times New Roman" w:hAnsi="Times New Roman"/>
          <w:b w:val="0"/>
          <w:sz w:val="22"/>
          <w:szCs w:val="22"/>
        </w:rPr>
      </w:pPr>
      <w:r w:rsidRPr="005F3144">
        <w:rPr>
          <w:rFonts w:ascii="Times New Roman" w:hAnsi="Times New Roman"/>
          <w:b w:val="0"/>
          <w:sz w:val="22"/>
          <w:szCs w:val="22"/>
        </w:rPr>
        <w:t xml:space="preserve">Jeigu vartojate ar neseniai vartojote kitų vaistų </w:t>
      </w:r>
      <w:r w:rsidRPr="00383304">
        <w:rPr>
          <w:rFonts w:ascii="Times New Roman" w:hAnsi="Times New Roman"/>
          <w:b w:val="0"/>
          <w:noProof/>
          <w:sz w:val="22"/>
          <w:szCs w:val="22"/>
          <w:lang w:val="lt-LT"/>
        </w:rPr>
        <w:t>arba dėl to nesate tikri, apie tai</w:t>
      </w:r>
      <w:r w:rsidRPr="005F3144">
        <w:rPr>
          <w:rFonts w:ascii="Times New Roman" w:hAnsi="Times New Roman"/>
          <w:b w:val="0"/>
          <w:sz w:val="22"/>
          <w:szCs w:val="22"/>
        </w:rPr>
        <w:t xml:space="preserve"> pasakykite gydytojui arba vaistininkui.</w:t>
      </w:r>
    </w:p>
    <w:p w:rsidR="001508CE" w:rsidRPr="00A05330" w:rsidRDefault="001508CE" w:rsidP="001508CE">
      <w:pPr>
        <w:ind w:right="-57"/>
        <w:rPr>
          <w:b/>
          <w:sz w:val="22"/>
          <w:szCs w:val="22"/>
        </w:rPr>
      </w:pPr>
    </w:p>
    <w:p w:rsidR="001508CE" w:rsidRPr="00A05330" w:rsidRDefault="001508CE" w:rsidP="001508CE">
      <w:pPr>
        <w:pStyle w:val="Pagrindinistekstas"/>
        <w:rPr>
          <w:rFonts w:ascii="Times New Roman" w:hAnsi="Times New Roman"/>
          <w:sz w:val="22"/>
          <w:szCs w:val="22"/>
        </w:rPr>
      </w:pPr>
      <w:r w:rsidRPr="00A05330">
        <w:rPr>
          <w:rFonts w:ascii="Times New Roman" w:hAnsi="Times New Roman"/>
          <w:sz w:val="22"/>
          <w:szCs w:val="22"/>
        </w:rPr>
        <w:t>Jūsų gydytojas turi žinoti, jei vartojate ar esate anksčiau vartojęs žemiau nurodytų vaistų:</w:t>
      </w:r>
    </w:p>
    <w:p w:rsidR="001508CE" w:rsidRPr="00075BF0" w:rsidRDefault="001508CE" w:rsidP="001508CE">
      <w:pPr>
        <w:numPr>
          <w:ilvl w:val="0"/>
          <w:numId w:val="6"/>
        </w:numPr>
        <w:ind w:left="567" w:hanging="567"/>
        <w:rPr>
          <w:sz w:val="22"/>
          <w:szCs w:val="22"/>
        </w:rPr>
      </w:pPr>
      <w:proofErr w:type="spellStart"/>
      <w:r w:rsidRPr="00075BF0">
        <w:rPr>
          <w:sz w:val="22"/>
          <w:szCs w:val="22"/>
        </w:rPr>
        <w:t>anticholinergiškai</w:t>
      </w:r>
      <w:proofErr w:type="spellEnd"/>
      <w:r w:rsidRPr="00075BF0">
        <w:rPr>
          <w:sz w:val="22"/>
          <w:szCs w:val="22"/>
        </w:rPr>
        <w:t xml:space="preserve"> veikiančių psichotropinių vaistų (psichikos ligoms gydyti), </w:t>
      </w:r>
      <w:proofErr w:type="spellStart"/>
      <w:r w:rsidRPr="00075BF0">
        <w:rPr>
          <w:sz w:val="22"/>
          <w:szCs w:val="22"/>
        </w:rPr>
        <w:t>antihistamininių</w:t>
      </w:r>
      <w:proofErr w:type="spellEnd"/>
      <w:r w:rsidRPr="00075BF0">
        <w:rPr>
          <w:sz w:val="22"/>
          <w:szCs w:val="22"/>
        </w:rPr>
        <w:t xml:space="preserve"> vaistų (alergijai gydyti), lygiųjų raumenų spazmus šalinančių vaistų bei kitų vaistų </w:t>
      </w:r>
      <w:proofErr w:type="spellStart"/>
      <w:r w:rsidRPr="00075BF0">
        <w:rPr>
          <w:sz w:val="22"/>
          <w:szCs w:val="22"/>
        </w:rPr>
        <w:t>parkinsonizmui</w:t>
      </w:r>
      <w:proofErr w:type="spellEnd"/>
      <w:r w:rsidRPr="00075BF0">
        <w:rPr>
          <w:sz w:val="22"/>
          <w:szCs w:val="22"/>
        </w:rPr>
        <w:t xml:space="preserve"> gydyti, kadangi gali pasireikšti stipresnis centrinis ir periferinis šalutinis poveikis;</w:t>
      </w:r>
    </w:p>
    <w:p w:rsidR="001508CE" w:rsidRPr="00075BF0" w:rsidRDefault="001508CE" w:rsidP="001508CE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 xml:space="preserve">centrinę nervų sistemą veikiančių vaistų, kadangi </w:t>
      </w:r>
      <w:proofErr w:type="spellStart"/>
      <w:r w:rsidRPr="00075BF0">
        <w:rPr>
          <w:sz w:val="22"/>
          <w:szCs w:val="22"/>
        </w:rPr>
        <w:t>Parkopan</w:t>
      </w:r>
      <w:proofErr w:type="spellEnd"/>
      <w:r w:rsidRPr="00075BF0">
        <w:rPr>
          <w:sz w:val="22"/>
          <w:szCs w:val="22"/>
        </w:rPr>
        <w:t xml:space="preserve">  gali stiprinti alkoholio ir kitų vaistų centrinę nervų sistemą slopinantį poveikį; </w:t>
      </w:r>
    </w:p>
    <w:p w:rsidR="001508CE" w:rsidRPr="00075BF0" w:rsidRDefault="001508CE" w:rsidP="001508CE">
      <w:pPr>
        <w:numPr>
          <w:ilvl w:val="0"/>
          <w:numId w:val="7"/>
        </w:numPr>
        <w:ind w:left="567" w:hanging="567"/>
        <w:rPr>
          <w:sz w:val="22"/>
          <w:szCs w:val="22"/>
        </w:rPr>
      </w:pPr>
      <w:proofErr w:type="spellStart"/>
      <w:r w:rsidRPr="00075BF0">
        <w:rPr>
          <w:sz w:val="22"/>
          <w:szCs w:val="22"/>
        </w:rPr>
        <w:t>chinidino</w:t>
      </w:r>
      <w:proofErr w:type="spellEnd"/>
      <w:r w:rsidRPr="00075BF0">
        <w:rPr>
          <w:sz w:val="22"/>
          <w:szCs w:val="22"/>
        </w:rPr>
        <w:t xml:space="preserve">, vartojamo širdies ritmo sutrikimams gydyti, kadangi gali pasireikšti stipresnis </w:t>
      </w:r>
      <w:proofErr w:type="spellStart"/>
      <w:r w:rsidRPr="00075BF0">
        <w:rPr>
          <w:sz w:val="22"/>
          <w:szCs w:val="22"/>
        </w:rPr>
        <w:t>anticholinerginis</w:t>
      </w:r>
      <w:proofErr w:type="spellEnd"/>
      <w:r w:rsidRPr="00075BF0">
        <w:rPr>
          <w:sz w:val="22"/>
          <w:szCs w:val="22"/>
        </w:rPr>
        <w:t xml:space="preserve"> poveikis kraujotakos sistemai;</w:t>
      </w:r>
    </w:p>
    <w:p w:rsidR="001508CE" w:rsidRPr="00075BF0" w:rsidRDefault="001508CE" w:rsidP="001508CE">
      <w:pPr>
        <w:numPr>
          <w:ilvl w:val="0"/>
          <w:numId w:val="7"/>
        </w:numPr>
        <w:ind w:left="567" w:hanging="567"/>
        <w:rPr>
          <w:sz w:val="22"/>
          <w:szCs w:val="22"/>
        </w:rPr>
      </w:pPr>
      <w:proofErr w:type="spellStart"/>
      <w:r w:rsidRPr="00075BF0">
        <w:rPr>
          <w:sz w:val="22"/>
          <w:szCs w:val="22"/>
        </w:rPr>
        <w:t>levodopos</w:t>
      </w:r>
      <w:proofErr w:type="spellEnd"/>
      <w:r w:rsidRPr="00075BF0">
        <w:rPr>
          <w:sz w:val="22"/>
          <w:szCs w:val="22"/>
        </w:rPr>
        <w:t xml:space="preserve">, vartojamo </w:t>
      </w:r>
      <w:proofErr w:type="spellStart"/>
      <w:r w:rsidRPr="00075BF0">
        <w:rPr>
          <w:sz w:val="22"/>
          <w:szCs w:val="22"/>
        </w:rPr>
        <w:t>Parkinsono</w:t>
      </w:r>
      <w:proofErr w:type="spellEnd"/>
      <w:r w:rsidRPr="00075BF0">
        <w:rPr>
          <w:sz w:val="22"/>
          <w:szCs w:val="22"/>
        </w:rPr>
        <w:t xml:space="preserve"> ligai gydyti, nes gali sustiprėti </w:t>
      </w:r>
      <w:proofErr w:type="spellStart"/>
      <w:r w:rsidRPr="00075BF0">
        <w:rPr>
          <w:sz w:val="22"/>
          <w:szCs w:val="22"/>
        </w:rPr>
        <w:t>diskinezija</w:t>
      </w:r>
      <w:proofErr w:type="spellEnd"/>
      <w:r w:rsidRPr="00075BF0">
        <w:rPr>
          <w:sz w:val="22"/>
          <w:szCs w:val="22"/>
        </w:rPr>
        <w:t>;</w:t>
      </w:r>
    </w:p>
    <w:p w:rsidR="001508CE" w:rsidRPr="00075BF0" w:rsidRDefault="001508CE" w:rsidP="001508CE">
      <w:pPr>
        <w:numPr>
          <w:ilvl w:val="0"/>
          <w:numId w:val="7"/>
        </w:numPr>
        <w:ind w:left="567" w:hanging="567"/>
        <w:rPr>
          <w:sz w:val="22"/>
          <w:szCs w:val="22"/>
        </w:rPr>
      </w:pPr>
      <w:proofErr w:type="spellStart"/>
      <w:r w:rsidRPr="00075BF0">
        <w:rPr>
          <w:sz w:val="22"/>
          <w:szCs w:val="22"/>
        </w:rPr>
        <w:t>neuroleptikų</w:t>
      </w:r>
      <w:proofErr w:type="spellEnd"/>
      <w:r w:rsidRPr="00075BF0">
        <w:rPr>
          <w:sz w:val="22"/>
          <w:szCs w:val="22"/>
        </w:rPr>
        <w:t xml:space="preserve"> (vartojamų tam tikroms psichikos ligoms gydyti), nes </w:t>
      </w:r>
      <w:proofErr w:type="spellStart"/>
      <w:r w:rsidRPr="00075BF0">
        <w:rPr>
          <w:sz w:val="22"/>
          <w:szCs w:val="22"/>
        </w:rPr>
        <w:t>Parkopan</w:t>
      </w:r>
      <w:proofErr w:type="spellEnd"/>
      <w:r w:rsidRPr="00075BF0">
        <w:rPr>
          <w:sz w:val="22"/>
          <w:szCs w:val="22"/>
        </w:rPr>
        <w:t xml:space="preserve"> gali stiprinti </w:t>
      </w:r>
      <w:proofErr w:type="spellStart"/>
      <w:r w:rsidRPr="00075BF0">
        <w:rPr>
          <w:sz w:val="22"/>
          <w:szCs w:val="22"/>
        </w:rPr>
        <w:t>neuroleptikų</w:t>
      </w:r>
      <w:proofErr w:type="spellEnd"/>
      <w:r w:rsidRPr="00075BF0">
        <w:rPr>
          <w:sz w:val="22"/>
          <w:szCs w:val="22"/>
        </w:rPr>
        <w:t xml:space="preserve"> sukeltą judesių sutrikimą;</w:t>
      </w:r>
    </w:p>
    <w:p w:rsidR="001508CE" w:rsidRPr="00075BF0" w:rsidRDefault="001508CE" w:rsidP="001508CE">
      <w:pPr>
        <w:numPr>
          <w:ilvl w:val="0"/>
          <w:numId w:val="6"/>
        </w:numPr>
        <w:ind w:left="567" w:hanging="567"/>
        <w:rPr>
          <w:sz w:val="22"/>
          <w:szCs w:val="22"/>
        </w:rPr>
      </w:pPr>
      <w:proofErr w:type="spellStart"/>
      <w:r w:rsidRPr="00075BF0">
        <w:rPr>
          <w:sz w:val="22"/>
          <w:szCs w:val="22"/>
        </w:rPr>
        <w:t>metoklopramido</w:t>
      </w:r>
      <w:proofErr w:type="spellEnd"/>
      <w:r w:rsidRPr="00075BF0">
        <w:rPr>
          <w:sz w:val="22"/>
          <w:szCs w:val="22"/>
        </w:rPr>
        <w:t>, kuris greitina skrandžio ir žarnų</w:t>
      </w:r>
      <w:r w:rsidRPr="00075BF0">
        <w:rPr>
          <w:b/>
          <w:sz w:val="22"/>
          <w:szCs w:val="22"/>
        </w:rPr>
        <w:t xml:space="preserve"> </w:t>
      </w:r>
      <w:r w:rsidRPr="00075BF0">
        <w:rPr>
          <w:bCs/>
          <w:sz w:val="22"/>
          <w:szCs w:val="22"/>
        </w:rPr>
        <w:t xml:space="preserve">judesius, nes </w:t>
      </w:r>
      <w:proofErr w:type="spellStart"/>
      <w:r w:rsidRPr="00075BF0">
        <w:rPr>
          <w:bCs/>
          <w:sz w:val="22"/>
          <w:szCs w:val="22"/>
        </w:rPr>
        <w:t>Parkopan</w:t>
      </w:r>
      <w:proofErr w:type="spellEnd"/>
      <w:r w:rsidRPr="00075BF0">
        <w:rPr>
          <w:bCs/>
          <w:sz w:val="22"/>
          <w:szCs w:val="22"/>
        </w:rPr>
        <w:t xml:space="preserve"> gali silpninti minėto vaisto poveikį.</w:t>
      </w:r>
    </w:p>
    <w:p w:rsidR="001508CE" w:rsidRPr="00075BF0" w:rsidRDefault="001508CE" w:rsidP="001508CE">
      <w:pPr>
        <w:rPr>
          <w:sz w:val="22"/>
          <w:szCs w:val="22"/>
        </w:rPr>
      </w:pPr>
    </w:p>
    <w:p w:rsidR="001508CE" w:rsidRPr="00075BF0" w:rsidRDefault="001508CE" w:rsidP="001508CE">
      <w:pPr>
        <w:pStyle w:val="Antrat2"/>
        <w:spacing w:before="0" w:after="0"/>
        <w:ind w:right="-55"/>
        <w:rPr>
          <w:rFonts w:ascii="Times New Roman" w:hAnsi="Times New Roman"/>
          <w:i w:val="0"/>
          <w:sz w:val="22"/>
          <w:szCs w:val="22"/>
        </w:rPr>
      </w:pPr>
      <w:proofErr w:type="spellStart"/>
      <w:r w:rsidRPr="00075BF0">
        <w:rPr>
          <w:rFonts w:ascii="Times New Roman" w:hAnsi="Times New Roman"/>
          <w:i w:val="0"/>
          <w:sz w:val="22"/>
          <w:szCs w:val="22"/>
        </w:rPr>
        <w:t>Parkopan</w:t>
      </w:r>
      <w:proofErr w:type="spellEnd"/>
      <w:r w:rsidRPr="00075BF0">
        <w:rPr>
          <w:rFonts w:ascii="Times New Roman" w:hAnsi="Times New Roman"/>
          <w:i w:val="0"/>
          <w:sz w:val="22"/>
          <w:szCs w:val="22"/>
        </w:rPr>
        <w:t xml:space="preserve"> vartojimas su maistu ir gėrimais</w:t>
      </w:r>
    </w:p>
    <w:p w:rsidR="001508CE" w:rsidRPr="00075BF0" w:rsidRDefault="001508CE" w:rsidP="001508CE">
      <w:pPr>
        <w:rPr>
          <w:sz w:val="22"/>
          <w:szCs w:val="22"/>
        </w:rPr>
      </w:pPr>
      <w:r w:rsidRPr="00075BF0">
        <w:rPr>
          <w:sz w:val="22"/>
          <w:szCs w:val="22"/>
        </w:rPr>
        <w:t xml:space="preserve">Jeigu vartojate </w:t>
      </w:r>
      <w:proofErr w:type="spellStart"/>
      <w:r w:rsidRPr="00075BF0">
        <w:rPr>
          <w:sz w:val="22"/>
          <w:szCs w:val="22"/>
        </w:rPr>
        <w:t>Parkopan</w:t>
      </w:r>
      <w:proofErr w:type="spellEnd"/>
      <w:r w:rsidRPr="00075BF0">
        <w:rPr>
          <w:sz w:val="22"/>
          <w:szCs w:val="22"/>
        </w:rPr>
        <w:t>, alkoholio vartoti nerekomenduojama.</w:t>
      </w:r>
    </w:p>
    <w:p w:rsidR="001508CE" w:rsidRPr="00075BF0" w:rsidRDefault="001508CE" w:rsidP="001508CE">
      <w:pPr>
        <w:rPr>
          <w:sz w:val="22"/>
          <w:szCs w:val="22"/>
        </w:rPr>
      </w:pPr>
    </w:p>
    <w:p w:rsidR="001508CE" w:rsidRPr="00075BF0" w:rsidRDefault="001508CE" w:rsidP="001508CE">
      <w:pPr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>Nėštumas ir žindymo laikotarpis</w:t>
      </w:r>
    </w:p>
    <w:p w:rsidR="001508CE" w:rsidRPr="00383304" w:rsidRDefault="001508CE" w:rsidP="001508CE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383304">
        <w:rPr>
          <w:sz w:val="22"/>
          <w:szCs w:val="22"/>
        </w:rPr>
        <w:t>Nėštumas</w:t>
      </w:r>
    </w:p>
    <w:p w:rsidR="001508CE" w:rsidRPr="00A05330" w:rsidRDefault="001508CE" w:rsidP="001508CE">
      <w:pPr>
        <w:rPr>
          <w:b/>
          <w:sz w:val="22"/>
          <w:szCs w:val="22"/>
        </w:rPr>
      </w:pPr>
      <w:r w:rsidRPr="00A05330">
        <w:rPr>
          <w:sz w:val="22"/>
          <w:szCs w:val="22"/>
        </w:rPr>
        <w:t>Prieš vartojant bet kokį vaistą, būtina pasitarti su gydytoju arba vaistininku.</w:t>
      </w:r>
    </w:p>
    <w:p w:rsidR="001508CE" w:rsidRPr="00075BF0" w:rsidRDefault="001508CE" w:rsidP="001508CE">
      <w:pPr>
        <w:rPr>
          <w:sz w:val="22"/>
          <w:szCs w:val="22"/>
        </w:rPr>
      </w:pPr>
      <w:r w:rsidRPr="00075BF0">
        <w:rPr>
          <w:bCs/>
          <w:sz w:val="22"/>
          <w:szCs w:val="22"/>
        </w:rPr>
        <w:t xml:space="preserve">Jei esate nėščia, įtariate, kad esate nėščia, ar mėginate pastoti, </w:t>
      </w:r>
      <w:proofErr w:type="spellStart"/>
      <w:r w:rsidRPr="00075BF0">
        <w:rPr>
          <w:b/>
          <w:bCs/>
          <w:sz w:val="22"/>
          <w:szCs w:val="22"/>
        </w:rPr>
        <w:t>Parkopan</w:t>
      </w:r>
      <w:proofErr w:type="spellEnd"/>
      <w:r w:rsidRPr="00075BF0">
        <w:rPr>
          <w:b/>
          <w:sz w:val="22"/>
          <w:szCs w:val="22"/>
        </w:rPr>
        <w:t xml:space="preserve"> nevartokite</w:t>
      </w:r>
      <w:r w:rsidRPr="00075BF0">
        <w:rPr>
          <w:sz w:val="22"/>
          <w:szCs w:val="22"/>
        </w:rPr>
        <w:t>, kadangi nėra duomenų apie šio vaisto saugumą.</w:t>
      </w:r>
    </w:p>
    <w:p w:rsidR="001508CE" w:rsidRDefault="001508CE" w:rsidP="001508CE">
      <w:pPr>
        <w:rPr>
          <w:sz w:val="22"/>
          <w:szCs w:val="22"/>
        </w:rPr>
      </w:pPr>
    </w:p>
    <w:p w:rsidR="001508CE" w:rsidRPr="005F3144" w:rsidRDefault="001508CE" w:rsidP="001508CE">
      <w:pPr>
        <w:rPr>
          <w:sz w:val="22"/>
          <w:szCs w:val="22"/>
        </w:rPr>
      </w:pPr>
    </w:p>
    <w:p w:rsidR="001508CE" w:rsidRPr="00383304" w:rsidRDefault="001508CE" w:rsidP="001508CE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383304">
        <w:rPr>
          <w:sz w:val="22"/>
          <w:szCs w:val="22"/>
        </w:rPr>
        <w:t>Žindymo laikotarpis</w:t>
      </w:r>
    </w:p>
    <w:p w:rsidR="001508CE" w:rsidRPr="005F3144" w:rsidRDefault="001508CE" w:rsidP="001508CE">
      <w:pPr>
        <w:rPr>
          <w:b/>
          <w:sz w:val="22"/>
          <w:szCs w:val="22"/>
        </w:rPr>
      </w:pPr>
      <w:r w:rsidRPr="005F3144">
        <w:rPr>
          <w:sz w:val="22"/>
          <w:szCs w:val="22"/>
        </w:rPr>
        <w:t>Prieš vartojant bet kokį vaistą, būtina pasitarti su gydytoju arba vaistininku.</w:t>
      </w:r>
    </w:p>
    <w:p w:rsidR="001508CE" w:rsidRPr="00A05330" w:rsidRDefault="001508CE" w:rsidP="001508CE">
      <w:pPr>
        <w:rPr>
          <w:sz w:val="22"/>
          <w:szCs w:val="22"/>
        </w:rPr>
      </w:pPr>
      <w:r w:rsidRPr="00A05330">
        <w:rPr>
          <w:b/>
          <w:bCs/>
          <w:sz w:val="22"/>
          <w:szCs w:val="22"/>
        </w:rPr>
        <w:t xml:space="preserve">Nevartokite </w:t>
      </w:r>
      <w:proofErr w:type="spellStart"/>
      <w:r w:rsidRPr="00A05330">
        <w:rPr>
          <w:b/>
          <w:bCs/>
          <w:sz w:val="22"/>
          <w:szCs w:val="22"/>
        </w:rPr>
        <w:t>Parkopan</w:t>
      </w:r>
      <w:proofErr w:type="spellEnd"/>
      <w:r w:rsidRPr="00A05330">
        <w:rPr>
          <w:bCs/>
          <w:sz w:val="22"/>
          <w:szCs w:val="22"/>
        </w:rPr>
        <w:t xml:space="preserve">, jei žindote, nes šis vaistas </w:t>
      </w:r>
      <w:r w:rsidRPr="00A05330">
        <w:rPr>
          <w:sz w:val="22"/>
          <w:szCs w:val="22"/>
        </w:rPr>
        <w:t>slopina pieno išsiskyrimą. Duomenų apie jo patekimą į moters pieną nėra.</w:t>
      </w:r>
    </w:p>
    <w:p w:rsidR="001508CE" w:rsidRPr="00075BF0" w:rsidRDefault="001508CE" w:rsidP="001508CE">
      <w:pPr>
        <w:ind w:right="-57"/>
        <w:rPr>
          <w:b/>
          <w:bCs/>
          <w:sz w:val="22"/>
          <w:szCs w:val="22"/>
        </w:rPr>
      </w:pPr>
    </w:p>
    <w:p w:rsidR="001508CE" w:rsidRPr="00075BF0" w:rsidRDefault="001508CE" w:rsidP="001508CE">
      <w:pPr>
        <w:ind w:right="-57"/>
        <w:rPr>
          <w:b/>
          <w:bCs/>
          <w:sz w:val="22"/>
          <w:szCs w:val="22"/>
        </w:rPr>
      </w:pPr>
      <w:r w:rsidRPr="00075BF0">
        <w:rPr>
          <w:b/>
          <w:bCs/>
          <w:sz w:val="22"/>
          <w:szCs w:val="22"/>
        </w:rPr>
        <w:t>Vairavimas ir mechanizmų valdymas</w:t>
      </w:r>
    </w:p>
    <w:p w:rsidR="001508CE" w:rsidRPr="00075BF0" w:rsidRDefault="001508CE" w:rsidP="001508CE">
      <w:pPr>
        <w:ind w:right="-57"/>
        <w:rPr>
          <w:sz w:val="22"/>
          <w:szCs w:val="22"/>
        </w:rPr>
      </w:pPr>
      <w:r w:rsidRPr="00075BF0">
        <w:rPr>
          <w:bCs/>
          <w:sz w:val="22"/>
          <w:szCs w:val="22"/>
        </w:rPr>
        <w:t xml:space="preserve">Vartojant </w:t>
      </w:r>
      <w:proofErr w:type="spellStart"/>
      <w:r w:rsidRPr="00075BF0">
        <w:rPr>
          <w:bCs/>
          <w:sz w:val="22"/>
          <w:szCs w:val="22"/>
        </w:rPr>
        <w:t>Parkopan</w:t>
      </w:r>
      <w:proofErr w:type="spellEnd"/>
      <w:r w:rsidRPr="00075BF0">
        <w:rPr>
          <w:bCs/>
          <w:sz w:val="22"/>
          <w:szCs w:val="22"/>
        </w:rPr>
        <w:t xml:space="preserve"> gali pasireikšti</w:t>
      </w:r>
      <w:r w:rsidRPr="00075BF0">
        <w:rPr>
          <w:sz w:val="22"/>
          <w:szCs w:val="22"/>
        </w:rPr>
        <w:t xml:space="preserve"> apsnūdimas, nuovargis, galvos skausmas ir sumišimas. Jeigu Jums pasireiškė tokių simptomų, nevairuokite ir nevaldykite mechanizmų.</w:t>
      </w:r>
    </w:p>
    <w:p w:rsidR="001508CE" w:rsidRDefault="001508CE" w:rsidP="001508CE">
      <w:pPr>
        <w:rPr>
          <w:b/>
          <w:sz w:val="22"/>
          <w:szCs w:val="22"/>
        </w:rPr>
      </w:pPr>
    </w:p>
    <w:p w:rsidR="001508CE" w:rsidRDefault="001508CE" w:rsidP="001508CE">
      <w:pPr>
        <w:rPr>
          <w:sz w:val="22"/>
          <w:szCs w:val="22"/>
        </w:rPr>
      </w:pPr>
      <w:proofErr w:type="spellStart"/>
      <w:r w:rsidRPr="00383304">
        <w:rPr>
          <w:b/>
          <w:sz w:val="22"/>
          <w:szCs w:val="22"/>
        </w:rPr>
        <w:t>Parkopan</w:t>
      </w:r>
      <w:proofErr w:type="spellEnd"/>
      <w:r w:rsidRPr="00383304">
        <w:rPr>
          <w:b/>
          <w:sz w:val="22"/>
          <w:szCs w:val="22"/>
        </w:rPr>
        <w:t xml:space="preserve"> sudėtyje yra laktozės</w:t>
      </w:r>
      <w:r>
        <w:rPr>
          <w:b/>
          <w:sz w:val="22"/>
          <w:szCs w:val="22"/>
        </w:rPr>
        <w:t>, natrio.</w:t>
      </w:r>
      <w:r w:rsidRPr="005F3144">
        <w:rPr>
          <w:sz w:val="22"/>
          <w:szCs w:val="22"/>
        </w:rPr>
        <w:t xml:space="preserve"> </w:t>
      </w:r>
    </w:p>
    <w:p w:rsidR="001508CE" w:rsidRPr="005F3144" w:rsidRDefault="001508CE" w:rsidP="001508CE">
      <w:pPr>
        <w:rPr>
          <w:sz w:val="22"/>
          <w:szCs w:val="22"/>
        </w:rPr>
      </w:pPr>
      <w:r w:rsidRPr="005F3144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:rsidR="001508CE" w:rsidRPr="00A05330" w:rsidRDefault="001508CE" w:rsidP="001508CE">
      <w:pPr>
        <w:ind w:right="-55"/>
        <w:rPr>
          <w:sz w:val="22"/>
          <w:szCs w:val="22"/>
        </w:rPr>
      </w:pPr>
    </w:p>
    <w:p w:rsidR="001508CE" w:rsidRPr="00D639C6" w:rsidRDefault="001508CE" w:rsidP="001508CE">
      <w:pPr>
        <w:autoSpaceDE w:val="0"/>
        <w:autoSpaceDN w:val="0"/>
        <w:adjustRightInd w:val="0"/>
        <w:rPr>
          <w:sz w:val="22"/>
          <w:szCs w:val="22"/>
          <w:lang w:eastAsia="lt-LT"/>
        </w:rPr>
      </w:pPr>
      <w:r w:rsidRPr="00D639C6">
        <w:rPr>
          <w:sz w:val="22"/>
          <w:szCs w:val="22"/>
          <w:lang w:eastAsia="lt-LT"/>
        </w:rPr>
        <w:t xml:space="preserve">Šio vaisto tabletėje yra mažiau kaip 1 </w:t>
      </w:r>
      <w:proofErr w:type="spellStart"/>
      <w:r w:rsidRPr="00D639C6">
        <w:rPr>
          <w:sz w:val="22"/>
          <w:szCs w:val="22"/>
          <w:lang w:eastAsia="lt-LT"/>
        </w:rPr>
        <w:t>mmol</w:t>
      </w:r>
      <w:proofErr w:type="spellEnd"/>
      <w:r w:rsidRPr="00D639C6">
        <w:rPr>
          <w:sz w:val="22"/>
          <w:szCs w:val="22"/>
          <w:lang w:eastAsia="lt-LT"/>
        </w:rPr>
        <w:t xml:space="preserve"> (23 mg) natrio, </w:t>
      </w:r>
      <w:proofErr w:type="spellStart"/>
      <w:r w:rsidRPr="00D639C6">
        <w:rPr>
          <w:sz w:val="22"/>
          <w:szCs w:val="22"/>
          <w:lang w:eastAsia="lt-LT"/>
        </w:rPr>
        <w:t>t.y</w:t>
      </w:r>
      <w:proofErr w:type="spellEnd"/>
      <w:r w:rsidRPr="00D639C6">
        <w:rPr>
          <w:sz w:val="22"/>
          <w:szCs w:val="22"/>
          <w:lang w:eastAsia="lt-LT"/>
        </w:rPr>
        <w:t>. jis beveik neturi reikšmės.</w:t>
      </w:r>
    </w:p>
    <w:p w:rsidR="001508CE" w:rsidRDefault="001508CE" w:rsidP="001508CE">
      <w:pPr>
        <w:ind w:right="-55"/>
        <w:rPr>
          <w:sz w:val="22"/>
          <w:szCs w:val="22"/>
        </w:rPr>
      </w:pPr>
    </w:p>
    <w:p w:rsidR="001508CE" w:rsidRPr="00A05330" w:rsidRDefault="001508CE" w:rsidP="001508CE">
      <w:pPr>
        <w:ind w:right="-55"/>
        <w:rPr>
          <w:sz w:val="22"/>
          <w:szCs w:val="22"/>
        </w:rPr>
      </w:pPr>
    </w:p>
    <w:p w:rsidR="001508CE" w:rsidRPr="005F3144" w:rsidRDefault="001508CE" w:rsidP="001508CE">
      <w:pPr>
        <w:tabs>
          <w:tab w:val="left" w:pos="567"/>
        </w:tabs>
        <w:rPr>
          <w:b/>
          <w:sz w:val="22"/>
          <w:szCs w:val="22"/>
        </w:rPr>
      </w:pPr>
      <w:r w:rsidRPr="00075BF0">
        <w:rPr>
          <w:rStyle w:val="HTMLakronimas"/>
          <w:b/>
          <w:sz w:val="22"/>
          <w:szCs w:val="22"/>
        </w:rPr>
        <w:t>3.</w:t>
      </w:r>
      <w:r w:rsidRPr="00075BF0">
        <w:rPr>
          <w:rStyle w:val="HTMLakronimas"/>
          <w:b/>
          <w:sz w:val="22"/>
          <w:szCs w:val="22"/>
        </w:rPr>
        <w:tab/>
        <w:t>K</w:t>
      </w:r>
      <w:r>
        <w:rPr>
          <w:rStyle w:val="HTMLakronimas"/>
          <w:b/>
          <w:sz w:val="22"/>
          <w:szCs w:val="22"/>
        </w:rPr>
        <w:t xml:space="preserve">aip vartoti </w:t>
      </w:r>
      <w:proofErr w:type="spellStart"/>
      <w:r>
        <w:rPr>
          <w:rStyle w:val="HTMLakronimas"/>
          <w:b/>
          <w:sz w:val="22"/>
          <w:szCs w:val="22"/>
        </w:rPr>
        <w:t>Parkopan</w:t>
      </w:r>
      <w:proofErr w:type="spellEnd"/>
    </w:p>
    <w:p w:rsidR="001508CE" w:rsidRPr="00A05330" w:rsidRDefault="001508CE" w:rsidP="001508CE">
      <w:pPr>
        <w:rPr>
          <w:sz w:val="22"/>
          <w:szCs w:val="22"/>
        </w:rPr>
      </w:pPr>
    </w:p>
    <w:p w:rsidR="001508CE" w:rsidRPr="005F3144" w:rsidRDefault="001508CE" w:rsidP="001508CE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Pr="005F3144">
        <w:rPr>
          <w:sz w:val="22"/>
          <w:szCs w:val="22"/>
        </w:rPr>
        <w:t xml:space="preserve">isada vartokite </w:t>
      </w:r>
      <w:r>
        <w:rPr>
          <w:sz w:val="22"/>
          <w:szCs w:val="22"/>
        </w:rPr>
        <w:t xml:space="preserve">šį vaistą </w:t>
      </w:r>
      <w:r w:rsidRPr="005F3144">
        <w:rPr>
          <w:sz w:val="22"/>
          <w:szCs w:val="22"/>
        </w:rPr>
        <w:t>tiksliai kaip nurodė gydytojas. Jeigu abejojate, kreipkitės į gydytoją arba vaistininką.</w:t>
      </w:r>
    </w:p>
    <w:p w:rsidR="001508CE" w:rsidRPr="00A05330" w:rsidRDefault="001508CE" w:rsidP="001508CE">
      <w:pPr>
        <w:rPr>
          <w:sz w:val="22"/>
          <w:szCs w:val="22"/>
        </w:rPr>
      </w:pPr>
    </w:p>
    <w:p w:rsidR="001508CE" w:rsidRPr="00A05330" w:rsidRDefault="001508CE" w:rsidP="001508CE">
      <w:pPr>
        <w:rPr>
          <w:sz w:val="22"/>
          <w:szCs w:val="22"/>
        </w:rPr>
      </w:pPr>
      <w:r w:rsidRPr="00A05330">
        <w:rPr>
          <w:sz w:val="22"/>
          <w:szCs w:val="22"/>
        </w:rPr>
        <w:t>Individualią vaisto dozę Jums nustatys Jūsų gydytojas. Gydymas pradedamas nuo mažiausios dozės, po to dozė didinama iki Jums tinkamos.</w:t>
      </w:r>
    </w:p>
    <w:p w:rsidR="001508CE" w:rsidRPr="00075BF0" w:rsidRDefault="001508CE" w:rsidP="001508CE">
      <w:pPr>
        <w:rPr>
          <w:sz w:val="22"/>
          <w:szCs w:val="22"/>
        </w:rPr>
      </w:pPr>
    </w:p>
    <w:p w:rsidR="001508CE" w:rsidRPr="00075BF0" w:rsidRDefault="001508CE" w:rsidP="001508CE">
      <w:pPr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>Dozavimas</w:t>
      </w:r>
    </w:p>
    <w:p w:rsidR="001508CE" w:rsidRPr="00075BF0" w:rsidRDefault="001508CE" w:rsidP="001508CE">
      <w:pPr>
        <w:rPr>
          <w:b/>
          <w:i/>
          <w:sz w:val="22"/>
          <w:szCs w:val="22"/>
        </w:rPr>
      </w:pPr>
      <w:r w:rsidRPr="00075BF0">
        <w:rPr>
          <w:b/>
          <w:i/>
          <w:sz w:val="22"/>
          <w:szCs w:val="22"/>
        </w:rPr>
        <w:t>Suaugusiems pacientams</w:t>
      </w:r>
    </w:p>
    <w:p w:rsidR="001508CE" w:rsidRPr="00075BF0" w:rsidRDefault="001508CE" w:rsidP="001508CE">
      <w:pPr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 xml:space="preserve">Antrinio </w:t>
      </w:r>
      <w:proofErr w:type="spellStart"/>
      <w:r w:rsidRPr="00075BF0">
        <w:rPr>
          <w:b/>
          <w:sz w:val="22"/>
          <w:szCs w:val="22"/>
        </w:rPr>
        <w:t>parkinsonizmo</w:t>
      </w:r>
      <w:proofErr w:type="spellEnd"/>
      <w:r w:rsidRPr="00075BF0">
        <w:rPr>
          <w:b/>
          <w:sz w:val="22"/>
          <w:szCs w:val="22"/>
        </w:rPr>
        <w:t xml:space="preserve"> simptomams gydyti</w:t>
      </w:r>
    </w:p>
    <w:p w:rsidR="001508CE" w:rsidRPr="00075BF0" w:rsidRDefault="001508CE" w:rsidP="001508CE">
      <w:pPr>
        <w:numPr>
          <w:ilvl w:val="0"/>
          <w:numId w:val="9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 xml:space="preserve">Įprasta pradinė dozė yra pusė  tabletės (atitinka 1 mg </w:t>
      </w:r>
      <w:proofErr w:type="spellStart"/>
      <w:r w:rsidRPr="00075BF0">
        <w:rPr>
          <w:sz w:val="22"/>
          <w:szCs w:val="22"/>
        </w:rPr>
        <w:t>triheksifenidilio</w:t>
      </w:r>
      <w:proofErr w:type="spellEnd"/>
      <w:r w:rsidRPr="00075BF0">
        <w:rPr>
          <w:sz w:val="22"/>
          <w:szCs w:val="22"/>
        </w:rPr>
        <w:t xml:space="preserve"> hidrochlorido) vieną kartą per parą. Paros dozę galima kasdien didinti 1 mg </w:t>
      </w:r>
      <w:proofErr w:type="spellStart"/>
      <w:r w:rsidRPr="00075BF0">
        <w:rPr>
          <w:sz w:val="22"/>
          <w:szCs w:val="22"/>
        </w:rPr>
        <w:t>triheksifenidilio</w:t>
      </w:r>
      <w:proofErr w:type="spellEnd"/>
      <w:r w:rsidRPr="00075BF0">
        <w:rPr>
          <w:sz w:val="22"/>
          <w:szCs w:val="22"/>
        </w:rPr>
        <w:t xml:space="preserve"> hidrochlorido.</w:t>
      </w:r>
    </w:p>
    <w:p w:rsidR="001508CE" w:rsidRPr="00075BF0" w:rsidRDefault="001508CE" w:rsidP="001508CE">
      <w:pPr>
        <w:numPr>
          <w:ilvl w:val="0"/>
          <w:numId w:val="9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Įprasta palaikomoji paros dozė yra 1</w:t>
      </w:r>
      <w:r>
        <w:rPr>
          <w:sz w:val="22"/>
          <w:szCs w:val="22"/>
        </w:rPr>
        <w:t>–</w:t>
      </w:r>
      <w:r w:rsidRPr="00075BF0">
        <w:rPr>
          <w:sz w:val="22"/>
          <w:szCs w:val="22"/>
        </w:rPr>
        <w:t>2  tabletės 3</w:t>
      </w:r>
      <w:r>
        <w:rPr>
          <w:sz w:val="22"/>
          <w:szCs w:val="22"/>
        </w:rPr>
        <w:t>–</w:t>
      </w:r>
      <w:r w:rsidRPr="00075BF0">
        <w:rPr>
          <w:sz w:val="22"/>
          <w:szCs w:val="22"/>
        </w:rPr>
        <w:t>4 kartus per parą (atitinka 6</w:t>
      </w:r>
      <w:r>
        <w:rPr>
          <w:sz w:val="22"/>
          <w:szCs w:val="22"/>
        </w:rPr>
        <w:t>–</w:t>
      </w:r>
      <w:r w:rsidRPr="00075BF0">
        <w:rPr>
          <w:sz w:val="22"/>
          <w:szCs w:val="22"/>
        </w:rPr>
        <w:t xml:space="preserve">16 mg </w:t>
      </w:r>
      <w:proofErr w:type="spellStart"/>
      <w:r w:rsidRPr="00075BF0">
        <w:rPr>
          <w:sz w:val="22"/>
          <w:szCs w:val="22"/>
        </w:rPr>
        <w:t>triheksifenidilio</w:t>
      </w:r>
      <w:proofErr w:type="spellEnd"/>
      <w:r w:rsidRPr="00075BF0">
        <w:rPr>
          <w:sz w:val="22"/>
          <w:szCs w:val="22"/>
        </w:rPr>
        <w:t xml:space="preserve"> hidrochlorido per parą).</w:t>
      </w:r>
    </w:p>
    <w:p w:rsidR="001508CE" w:rsidRPr="00075BF0" w:rsidRDefault="001508CE" w:rsidP="001508CE">
      <w:pPr>
        <w:numPr>
          <w:ilvl w:val="0"/>
          <w:numId w:val="6"/>
        </w:numPr>
        <w:ind w:left="567" w:hanging="588"/>
        <w:rPr>
          <w:sz w:val="22"/>
          <w:szCs w:val="22"/>
        </w:rPr>
      </w:pPr>
      <w:r w:rsidRPr="00075BF0">
        <w:rPr>
          <w:sz w:val="22"/>
          <w:szCs w:val="22"/>
        </w:rPr>
        <w:t xml:space="preserve">Didžiausia paros dozė yra 8  tabletės (atitinka 16 mg </w:t>
      </w:r>
      <w:proofErr w:type="spellStart"/>
      <w:r w:rsidRPr="00075BF0">
        <w:rPr>
          <w:sz w:val="22"/>
          <w:szCs w:val="22"/>
        </w:rPr>
        <w:t>triheksifenidilio</w:t>
      </w:r>
      <w:proofErr w:type="spellEnd"/>
      <w:r w:rsidRPr="00075BF0">
        <w:rPr>
          <w:sz w:val="22"/>
          <w:szCs w:val="22"/>
        </w:rPr>
        <w:t xml:space="preserve"> hidrochlorido per parą).Vaistų sukeltiems </w:t>
      </w:r>
      <w:proofErr w:type="spellStart"/>
      <w:r w:rsidRPr="00075BF0">
        <w:rPr>
          <w:sz w:val="22"/>
          <w:szCs w:val="22"/>
        </w:rPr>
        <w:t>parkinsonizmo</w:t>
      </w:r>
      <w:proofErr w:type="spellEnd"/>
      <w:r w:rsidRPr="00075BF0">
        <w:rPr>
          <w:sz w:val="22"/>
          <w:szCs w:val="22"/>
        </w:rPr>
        <w:t xml:space="preserve"> simptomam</w:t>
      </w:r>
      <w:r w:rsidRPr="00075BF0">
        <w:rPr>
          <w:bCs/>
          <w:sz w:val="22"/>
          <w:szCs w:val="22"/>
        </w:rPr>
        <w:t xml:space="preserve">s, </w:t>
      </w:r>
      <w:r w:rsidRPr="00075BF0">
        <w:rPr>
          <w:sz w:val="22"/>
          <w:szCs w:val="22"/>
        </w:rPr>
        <w:t xml:space="preserve">(tai judėjimo sutrikimo simptomai, dar vadinami </w:t>
      </w:r>
      <w:proofErr w:type="spellStart"/>
      <w:r w:rsidRPr="00075BF0">
        <w:rPr>
          <w:sz w:val="22"/>
          <w:szCs w:val="22"/>
        </w:rPr>
        <w:t>ekstapiramidiniais</w:t>
      </w:r>
      <w:proofErr w:type="spellEnd"/>
      <w:r w:rsidRPr="00075BF0">
        <w:rPr>
          <w:sz w:val="22"/>
          <w:szCs w:val="22"/>
        </w:rPr>
        <w:t xml:space="preserve"> simptomais):, priklausomai nuo simptomų sunkumo, vartokite po  1</w:t>
      </w:r>
      <w:r>
        <w:rPr>
          <w:sz w:val="22"/>
          <w:szCs w:val="22"/>
        </w:rPr>
        <w:t>–</w:t>
      </w:r>
      <w:r w:rsidRPr="00075BF0">
        <w:rPr>
          <w:sz w:val="22"/>
          <w:szCs w:val="22"/>
        </w:rPr>
        <w:t>2  tabletes 1</w:t>
      </w:r>
      <w:r>
        <w:rPr>
          <w:sz w:val="22"/>
          <w:szCs w:val="22"/>
        </w:rPr>
        <w:t>–</w:t>
      </w:r>
      <w:r w:rsidRPr="00075BF0">
        <w:rPr>
          <w:sz w:val="22"/>
          <w:szCs w:val="22"/>
        </w:rPr>
        <w:t>4 kartus per parą (atitinka 2</w:t>
      </w:r>
      <w:r>
        <w:rPr>
          <w:sz w:val="22"/>
          <w:szCs w:val="22"/>
        </w:rPr>
        <w:t>–</w:t>
      </w:r>
      <w:r w:rsidRPr="00075BF0">
        <w:rPr>
          <w:sz w:val="22"/>
          <w:szCs w:val="22"/>
        </w:rPr>
        <w:t xml:space="preserve">6 mg </w:t>
      </w:r>
      <w:proofErr w:type="spellStart"/>
      <w:r w:rsidRPr="00075BF0">
        <w:rPr>
          <w:sz w:val="22"/>
          <w:szCs w:val="22"/>
        </w:rPr>
        <w:t>triheksifenidilio</w:t>
      </w:r>
      <w:proofErr w:type="spellEnd"/>
      <w:r w:rsidRPr="00075BF0">
        <w:rPr>
          <w:sz w:val="22"/>
          <w:szCs w:val="22"/>
        </w:rPr>
        <w:t xml:space="preserve"> hidrochlorido) per parą.</w:t>
      </w:r>
    </w:p>
    <w:p w:rsidR="001508CE" w:rsidRPr="00075BF0" w:rsidRDefault="001508CE" w:rsidP="001508CE">
      <w:pPr>
        <w:rPr>
          <w:sz w:val="22"/>
          <w:szCs w:val="22"/>
        </w:rPr>
      </w:pPr>
    </w:p>
    <w:p w:rsidR="001508CE" w:rsidRPr="00075BF0" w:rsidRDefault="001508CE" w:rsidP="001508CE">
      <w:pPr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>Vartojimas senyviems pacientams</w:t>
      </w:r>
    </w:p>
    <w:p w:rsidR="001508CE" w:rsidRPr="00075BF0" w:rsidRDefault="001508CE" w:rsidP="001508CE">
      <w:pPr>
        <w:rPr>
          <w:sz w:val="22"/>
          <w:szCs w:val="22"/>
        </w:rPr>
      </w:pPr>
      <w:r w:rsidRPr="00075BF0">
        <w:rPr>
          <w:sz w:val="22"/>
          <w:szCs w:val="22"/>
        </w:rPr>
        <w:t>Senyviems pacientams dažnai reikia gerokai mažesnės dozės, dažnai pusė įprastinės paros dozės sukelia reikiamą gydomąjį poveikį.</w:t>
      </w:r>
    </w:p>
    <w:p w:rsidR="001508CE" w:rsidRPr="00075BF0" w:rsidRDefault="001508CE" w:rsidP="001508CE">
      <w:pPr>
        <w:rPr>
          <w:sz w:val="22"/>
          <w:szCs w:val="22"/>
        </w:rPr>
      </w:pPr>
    </w:p>
    <w:p w:rsidR="001508CE" w:rsidRPr="00075BF0" w:rsidRDefault="001508CE" w:rsidP="001508CE">
      <w:pPr>
        <w:rPr>
          <w:sz w:val="22"/>
          <w:szCs w:val="22"/>
        </w:rPr>
      </w:pPr>
      <w:r w:rsidRPr="00075BF0">
        <w:rPr>
          <w:sz w:val="22"/>
          <w:szCs w:val="22"/>
        </w:rPr>
        <w:t xml:space="preserve">Jei vartojate </w:t>
      </w:r>
      <w:proofErr w:type="spellStart"/>
      <w:r w:rsidRPr="00075BF0">
        <w:rPr>
          <w:bCs/>
          <w:sz w:val="22"/>
          <w:szCs w:val="22"/>
        </w:rPr>
        <w:t>Parkopan</w:t>
      </w:r>
      <w:proofErr w:type="spellEnd"/>
      <w:r w:rsidRPr="00075BF0">
        <w:rPr>
          <w:bCs/>
          <w:sz w:val="22"/>
          <w:szCs w:val="22"/>
        </w:rPr>
        <w:t xml:space="preserve">  kartu su kitais vaistais nuo antrinio </w:t>
      </w:r>
      <w:proofErr w:type="spellStart"/>
      <w:r w:rsidRPr="00075BF0">
        <w:rPr>
          <w:bCs/>
          <w:sz w:val="22"/>
          <w:szCs w:val="22"/>
        </w:rPr>
        <w:t>parkinsonizmo</w:t>
      </w:r>
      <w:proofErr w:type="spellEnd"/>
      <w:r w:rsidRPr="00075BF0">
        <w:rPr>
          <w:sz w:val="22"/>
          <w:szCs w:val="22"/>
        </w:rPr>
        <w:t xml:space="preserve">, reikia gerokai mažesnės </w:t>
      </w:r>
      <w:proofErr w:type="spellStart"/>
      <w:r w:rsidRPr="00075BF0">
        <w:rPr>
          <w:sz w:val="22"/>
          <w:szCs w:val="22"/>
        </w:rPr>
        <w:t>Parkopan</w:t>
      </w:r>
      <w:proofErr w:type="spellEnd"/>
      <w:r w:rsidRPr="00075BF0">
        <w:rPr>
          <w:sz w:val="22"/>
          <w:szCs w:val="22"/>
        </w:rPr>
        <w:t xml:space="preserve"> dozės.</w:t>
      </w:r>
    </w:p>
    <w:p w:rsidR="001508CE" w:rsidRPr="00075BF0" w:rsidRDefault="001508CE" w:rsidP="001508CE">
      <w:pPr>
        <w:rPr>
          <w:sz w:val="22"/>
          <w:szCs w:val="22"/>
        </w:rPr>
      </w:pPr>
    </w:p>
    <w:p w:rsidR="001508CE" w:rsidRPr="00075BF0" w:rsidRDefault="001508CE" w:rsidP="001508CE">
      <w:pPr>
        <w:rPr>
          <w:sz w:val="22"/>
          <w:szCs w:val="22"/>
        </w:rPr>
      </w:pPr>
      <w:r w:rsidRPr="00075BF0">
        <w:rPr>
          <w:sz w:val="22"/>
          <w:szCs w:val="22"/>
        </w:rPr>
        <w:t>Gydymą šiuo vaistu pradėkite palaipsniui didindami dozę ir baikite gydymą lėtai (per 1</w:t>
      </w:r>
      <w:r>
        <w:rPr>
          <w:sz w:val="22"/>
          <w:szCs w:val="22"/>
        </w:rPr>
        <w:t>–</w:t>
      </w:r>
      <w:r w:rsidRPr="00075BF0">
        <w:rPr>
          <w:sz w:val="22"/>
          <w:szCs w:val="22"/>
        </w:rPr>
        <w:t>2 savaites) ją mažindami.</w:t>
      </w:r>
    </w:p>
    <w:p w:rsidR="001508CE" w:rsidRPr="005F3144" w:rsidRDefault="001508CE" w:rsidP="001508CE">
      <w:pPr>
        <w:rPr>
          <w:sz w:val="22"/>
          <w:szCs w:val="22"/>
        </w:rPr>
      </w:pPr>
    </w:p>
    <w:p w:rsidR="001508CE" w:rsidRPr="005F3144" w:rsidRDefault="001508CE" w:rsidP="001508CE">
      <w:pPr>
        <w:rPr>
          <w:b/>
          <w:sz w:val="22"/>
          <w:szCs w:val="22"/>
        </w:rPr>
      </w:pPr>
      <w:r w:rsidRPr="005F3144">
        <w:rPr>
          <w:b/>
          <w:sz w:val="22"/>
          <w:szCs w:val="22"/>
        </w:rPr>
        <w:t>Vartojimo metodas</w:t>
      </w:r>
    </w:p>
    <w:p w:rsidR="001508CE" w:rsidRPr="00A05330" w:rsidRDefault="001508CE" w:rsidP="001508CE">
      <w:pPr>
        <w:rPr>
          <w:sz w:val="22"/>
          <w:szCs w:val="22"/>
        </w:rPr>
      </w:pPr>
      <w:r w:rsidRPr="00A05330">
        <w:rPr>
          <w:sz w:val="22"/>
          <w:szCs w:val="22"/>
        </w:rPr>
        <w:t xml:space="preserve">Šį vaistą vartokite </w:t>
      </w:r>
      <w:r w:rsidRPr="00A05330">
        <w:rPr>
          <w:b/>
          <w:sz w:val="22"/>
          <w:szCs w:val="22"/>
        </w:rPr>
        <w:t>nepriklausomai nuo valgymo laiko</w:t>
      </w:r>
      <w:r w:rsidRPr="00A05330">
        <w:rPr>
          <w:sz w:val="22"/>
          <w:szCs w:val="22"/>
        </w:rPr>
        <w:t>, užsigerkite pakankamu skysčio kiekiu (pavyzdžiui, stikline vandens).</w:t>
      </w:r>
    </w:p>
    <w:p w:rsidR="001508CE" w:rsidRPr="00075BF0" w:rsidRDefault="001508CE" w:rsidP="001508CE">
      <w:pPr>
        <w:rPr>
          <w:sz w:val="22"/>
          <w:szCs w:val="22"/>
        </w:rPr>
      </w:pPr>
      <w:r w:rsidRPr="00075BF0">
        <w:rPr>
          <w:sz w:val="22"/>
          <w:szCs w:val="22"/>
        </w:rPr>
        <w:t xml:space="preserve">Tabletės yra su įranta, todėl jas galima dalyti į </w:t>
      </w:r>
      <w:r>
        <w:rPr>
          <w:sz w:val="22"/>
          <w:szCs w:val="22"/>
        </w:rPr>
        <w:t>lygias</w:t>
      </w:r>
      <w:r w:rsidRPr="00075BF0">
        <w:rPr>
          <w:sz w:val="22"/>
          <w:szCs w:val="22"/>
        </w:rPr>
        <w:t xml:space="preserve"> d</w:t>
      </w:r>
      <w:r>
        <w:rPr>
          <w:sz w:val="22"/>
          <w:szCs w:val="22"/>
        </w:rPr>
        <w:t>ozes</w:t>
      </w:r>
      <w:r w:rsidRPr="00075BF0">
        <w:rPr>
          <w:sz w:val="22"/>
          <w:szCs w:val="22"/>
        </w:rPr>
        <w:t>.</w:t>
      </w:r>
    </w:p>
    <w:p w:rsidR="001508CE" w:rsidRPr="00075BF0" w:rsidRDefault="001508CE" w:rsidP="001508CE">
      <w:pPr>
        <w:rPr>
          <w:sz w:val="22"/>
          <w:szCs w:val="22"/>
        </w:rPr>
      </w:pPr>
    </w:p>
    <w:p w:rsidR="001508CE" w:rsidRPr="00075BF0" w:rsidRDefault="001508CE" w:rsidP="001508CE">
      <w:pPr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>Vartojimo trukmė</w:t>
      </w:r>
    </w:p>
    <w:p w:rsidR="001508CE" w:rsidRPr="00075BF0" w:rsidRDefault="001508CE" w:rsidP="001508CE">
      <w:pPr>
        <w:rPr>
          <w:sz w:val="22"/>
          <w:szCs w:val="22"/>
        </w:rPr>
      </w:pPr>
      <w:r w:rsidRPr="00075BF0">
        <w:rPr>
          <w:sz w:val="22"/>
          <w:szCs w:val="22"/>
        </w:rPr>
        <w:t xml:space="preserve">Vaisto vartojimo trukmę Jums nustatys Jūsų gydytojas. </w:t>
      </w:r>
      <w:proofErr w:type="spellStart"/>
      <w:r w:rsidRPr="00075BF0">
        <w:rPr>
          <w:sz w:val="22"/>
          <w:szCs w:val="22"/>
        </w:rPr>
        <w:t>Parkinsonizmą</w:t>
      </w:r>
      <w:proofErr w:type="spellEnd"/>
      <w:r w:rsidRPr="00075BF0">
        <w:rPr>
          <w:sz w:val="22"/>
          <w:szCs w:val="22"/>
        </w:rPr>
        <w:t xml:space="preserve"> gali reikėti gydyti ilgai.</w:t>
      </w:r>
    </w:p>
    <w:p w:rsidR="001508CE" w:rsidRPr="00075BF0" w:rsidRDefault="001508CE" w:rsidP="001508CE">
      <w:pPr>
        <w:rPr>
          <w:b/>
          <w:sz w:val="22"/>
          <w:szCs w:val="22"/>
        </w:rPr>
      </w:pPr>
    </w:p>
    <w:p w:rsidR="001508CE" w:rsidRPr="00665AFD" w:rsidRDefault="001508CE" w:rsidP="001508CE">
      <w:pPr>
        <w:rPr>
          <w:b/>
          <w:sz w:val="22"/>
          <w:szCs w:val="22"/>
        </w:rPr>
      </w:pPr>
      <w:r>
        <w:rPr>
          <w:b/>
          <w:sz w:val="22"/>
          <w:szCs w:val="22"/>
        </w:rPr>
        <w:t>Ką daryti p</w:t>
      </w:r>
      <w:r w:rsidRPr="00665AFD">
        <w:rPr>
          <w:b/>
          <w:sz w:val="22"/>
          <w:szCs w:val="22"/>
        </w:rPr>
        <w:t xml:space="preserve">avartojus per didelę </w:t>
      </w:r>
      <w:proofErr w:type="spellStart"/>
      <w:r w:rsidRPr="00665AFD">
        <w:rPr>
          <w:b/>
          <w:sz w:val="22"/>
          <w:szCs w:val="22"/>
        </w:rPr>
        <w:t>Parkopan</w:t>
      </w:r>
      <w:proofErr w:type="spellEnd"/>
      <w:r w:rsidRPr="00665AFD">
        <w:rPr>
          <w:b/>
          <w:sz w:val="22"/>
          <w:szCs w:val="22"/>
        </w:rPr>
        <w:t xml:space="preserve"> dozę</w:t>
      </w:r>
    </w:p>
    <w:p w:rsidR="001508CE" w:rsidRPr="00075BF0" w:rsidRDefault="001508CE" w:rsidP="001508CE">
      <w:pPr>
        <w:rPr>
          <w:sz w:val="22"/>
          <w:szCs w:val="22"/>
        </w:rPr>
      </w:pPr>
      <w:r w:rsidRPr="00A05330">
        <w:rPr>
          <w:sz w:val="22"/>
          <w:szCs w:val="22"/>
        </w:rPr>
        <w:t xml:space="preserve">Pavartojus per didelę </w:t>
      </w:r>
      <w:proofErr w:type="spellStart"/>
      <w:r w:rsidRPr="00A05330">
        <w:rPr>
          <w:bCs/>
          <w:sz w:val="22"/>
          <w:szCs w:val="22"/>
        </w:rPr>
        <w:t>Parkopan</w:t>
      </w:r>
      <w:proofErr w:type="spellEnd"/>
      <w:r w:rsidRPr="00A05330">
        <w:rPr>
          <w:sz w:val="22"/>
          <w:szCs w:val="22"/>
        </w:rPr>
        <w:t xml:space="preserve"> dozę, gali atsirasti pavojingų apsinuodijimo simptomų. Iš pradžių atsiranda veido paraudima</w:t>
      </w:r>
      <w:r w:rsidRPr="00075BF0">
        <w:rPr>
          <w:sz w:val="22"/>
          <w:szCs w:val="22"/>
        </w:rPr>
        <w:t>s, odos ir gleivinės sausmė, rijimo sutrikimas, karščiavimas ir vyzdžių išsiplėtimas.</w:t>
      </w:r>
    </w:p>
    <w:p w:rsidR="001508CE" w:rsidRPr="00075BF0" w:rsidRDefault="001508CE" w:rsidP="001508CE">
      <w:pPr>
        <w:rPr>
          <w:sz w:val="22"/>
          <w:szCs w:val="22"/>
        </w:rPr>
      </w:pPr>
      <w:r w:rsidRPr="00075BF0">
        <w:rPr>
          <w:sz w:val="22"/>
          <w:szCs w:val="22"/>
        </w:rPr>
        <w:t xml:space="preserve">Gali atsirasti sunkių apsinuodijimo simptomų: visų raumenų silpnumas, </w:t>
      </w:r>
      <w:proofErr w:type="spellStart"/>
      <w:r w:rsidRPr="00075BF0">
        <w:rPr>
          <w:sz w:val="22"/>
          <w:szCs w:val="22"/>
        </w:rPr>
        <w:t>šlapinimosi</w:t>
      </w:r>
      <w:proofErr w:type="spellEnd"/>
      <w:r w:rsidRPr="00075BF0">
        <w:rPr>
          <w:sz w:val="22"/>
          <w:szCs w:val="22"/>
        </w:rPr>
        <w:t xml:space="preserve"> sutrikimas, susilpnėjusi žarnų peristaltika, sumišimas, neramumas, sujaudinimo būsena, traukulių priepuoliai, sąmonės pritemimas, sąmonės netekimas, kvėpavimo sustojimas ir sunkus širdies ir kraujotakos sutrikimas (širdies susitraukimų pagreitėjimas, širdies ritmo sutrikimas).</w:t>
      </w:r>
    </w:p>
    <w:p w:rsidR="001508CE" w:rsidRPr="00075BF0" w:rsidRDefault="001508CE" w:rsidP="001508CE">
      <w:pPr>
        <w:rPr>
          <w:sz w:val="22"/>
          <w:szCs w:val="22"/>
        </w:rPr>
      </w:pPr>
      <w:r w:rsidRPr="00075BF0">
        <w:rPr>
          <w:sz w:val="22"/>
          <w:szCs w:val="22"/>
        </w:rPr>
        <w:t>Jeigu įtariate, jog apsinuodijote, nedelsdami kvieskite gydytoją ar greitąją medicinos pagalbą. Jums gali prireikti skubaus gydymo ligoninėje.</w:t>
      </w:r>
    </w:p>
    <w:p w:rsidR="001508CE" w:rsidRPr="00075BF0" w:rsidRDefault="001508CE" w:rsidP="001508CE">
      <w:pPr>
        <w:ind w:right="-55"/>
        <w:rPr>
          <w:b/>
          <w:sz w:val="22"/>
          <w:szCs w:val="22"/>
        </w:rPr>
      </w:pPr>
    </w:p>
    <w:p w:rsidR="001508CE" w:rsidRPr="00075BF0" w:rsidRDefault="001508CE" w:rsidP="001508CE">
      <w:pPr>
        <w:ind w:right="-55"/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 xml:space="preserve">Pamiršus pavartoti </w:t>
      </w:r>
      <w:proofErr w:type="spellStart"/>
      <w:r w:rsidRPr="00075BF0">
        <w:rPr>
          <w:b/>
          <w:sz w:val="22"/>
          <w:szCs w:val="22"/>
        </w:rPr>
        <w:t>Parkopan</w:t>
      </w:r>
      <w:proofErr w:type="spellEnd"/>
    </w:p>
    <w:p w:rsidR="001508CE" w:rsidRPr="00075BF0" w:rsidRDefault="001508CE" w:rsidP="001508CE">
      <w:pPr>
        <w:ind w:right="-55"/>
        <w:rPr>
          <w:sz w:val="22"/>
          <w:szCs w:val="22"/>
        </w:rPr>
      </w:pPr>
      <w:r w:rsidRPr="00075BF0">
        <w:rPr>
          <w:sz w:val="22"/>
          <w:szCs w:val="22"/>
        </w:rPr>
        <w:t xml:space="preserve">Negalima vartoti dvigubos dozės norint kompensuoti praleistą dozę. Kitą kartą didesnės </w:t>
      </w:r>
      <w:proofErr w:type="spellStart"/>
      <w:r w:rsidRPr="00075BF0">
        <w:rPr>
          <w:bCs/>
          <w:sz w:val="22"/>
          <w:szCs w:val="22"/>
        </w:rPr>
        <w:t>Parkopan</w:t>
      </w:r>
      <w:proofErr w:type="spellEnd"/>
      <w:r w:rsidRPr="00075BF0">
        <w:rPr>
          <w:sz w:val="22"/>
          <w:szCs w:val="22"/>
        </w:rPr>
        <w:t xml:space="preserve"> dozės vartoti nereikia, </w:t>
      </w:r>
      <w:proofErr w:type="spellStart"/>
      <w:r w:rsidRPr="00075BF0">
        <w:rPr>
          <w:sz w:val="22"/>
          <w:szCs w:val="22"/>
        </w:rPr>
        <w:t>Parkopan</w:t>
      </w:r>
      <w:proofErr w:type="spellEnd"/>
      <w:r w:rsidRPr="00075BF0">
        <w:rPr>
          <w:sz w:val="22"/>
          <w:szCs w:val="22"/>
        </w:rPr>
        <w:t xml:space="preserve"> tabletes vartokite toliau taip, kaip buvo nurodyta.</w:t>
      </w:r>
    </w:p>
    <w:p w:rsidR="001508CE" w:rsidRPr="00075BF0" w:rsidRDefault="001508CE" w:rsidP="001508CE">
      <w:pPr>
        <w:ind w:right="-55"/>
        <w:rPr>
          <w:b/>
          <w:sz w:val="22"/>
          <w:szCs w:val="22"/>
        </w:rPr>
      </w:pPr>
    </w:p>
    <w:p w:rsidR="001508CE" w:rsidRPr="00075BF0" w:rsidRDefault="001508CE" w:rsidP="001508CE">
      <w:pPr>
        <w:ind w:right="-55"/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 xml:space="preserve">Nustojus vartoti </w:t>
      </w:r>
      <w:proofErr w:type="spellStart"/>
      <w:r w:rsidRPr="00075BF0">
        <w:rPr>
          <w:b/>
          <w:sz w:val="22"/>
          <w:szCs w:val="22"/>
        </w:rPr>
        <w:t>Parkopan</w:t>
      </w:r>
      <w:proofErr w:type="spellEnd"/>
    </w:p>
    <w:p w:rsidR="001508CE" w:rsidRPr="00075BF0" w:rsidRDefault="001508CE" w:rsidP="001508CE">
      <w:pPr>
        <w:ind w:right="-55"/>
        <w:rPr>
          <w:sz w:val="22"/>
          <w:szCs w:val="22"/>
        </w:rPr>
      </w:pPr>
      <w:r w:rsidRPr="00075BF0">
        <w:rPr>
          <w:sz w:val="22"/>
          <w:szCs w:val="22"/>
        </w:rPr>
        <w:t xml:space="preserve">Jeigu norite savo nuožiūra pertraukti arba anksčiau nutraukti šio vaisto vartojimą, pavyzdžiui, atsiradus šalutiniam poveikiui, </w:t>
      </w:r>
      <w:r w:rsidRPr="00075BF0">
        <w:rPr>
          <w:b/>
          <w:sz w:val="22"/>
          <w:szCs w:val="22"/>
        </w:rPr>
        <w:t xml:space="preserve">pasitarkite su gydytoju. </w:t>
      </w:r>
      <w:r w:rsidRPr="00075BF0">
        <w:rPr>
          <w:sz w:val="22"/>
          <w:szCs w:val="22"/>
        </w:rPr>
        <w:t xml:space="preserve">Priešingu atveju nukentės gydymo sėkmė. Jeigu reikia, </w:t>
      </w:r>
      <w:proofErr w:type="spellStart"/>
      <w:r w:rsidRPr="00075BF0">
        <w:rPr>
          <w:bCs/>
          <w:sz w:val="22"/>
          <w:szCs w:val="22"/>
        </w:rPr>
        <w:t>Parkopan</w:t>
      </w:r>
      <w:proofErr w:type="spellEnd"/>
      <w:r w:rsidRPr="00075BF0">
        <w:rPr>
          <w:bCs/>
          <w:sz w:val="22"/>
          <w:szCs w:val="22"/>
        </w:rPr>
        <w:t xml:space="preserve"> tablečių va</w:t>
      </w:r>
      <w:r w:rsidRPr="00075BF0">
        <w:rPr>
          <w:sz w:val="22"/>
          <w:szCs w:val="22"/>
        </w:rPr>
        <w:t>rtojimą nutraukite palaipsniui mažindami dozę.</w:t>
      </w:r>
    </w:p>
    <w:p w:rsidR="001508CE" w:rsidRPr="00075BF0" w:rsidRDefault="001508CE" w:rsidP="001508CE">
      <w:pPr>
        <w:rPr>
          <w:sz w:val="22"/>
          <w:szCs w:val="22"/>
        </w:rPr>
      </w:pPr>
    </w:p>
    <w:p w:rsidR="001508CE" w:rsidRPr="00075BF0" w:rsidRDefault="001508CE" w:rsidP="001508CE">
      <w:pPr>
        <w:rPr>
          <w:sz w:val="22"/>
          <w:szCs w:val="22"/>
        </w:rPr>
      </w:pPr>
      <w:r w:rsidRPr="00075BF0">
        <w:rPr>
          <w:sz w:val="22"/>
          <w:szCs w:val="22"/>
        </w:rPr>
        <w:t>Jeigu kiltų daugiau klausimų dėl šio vaisto vartojimo, kreipkitės į gydytoją arba vaistininką.</w:t>
      </w:r>
    </w:p>
    <w:p w:rsidR="001508CE" w:rsidRPr="00075BF0" w:rsidRDefault="001508CE" w:rsidP="001508CE">
      <w:pPr>
        <w:rPr>
          <w:sz w:val="22"/>
          <w:szCs w:val="22"/>
        </w:rPr>
      </w:pPr>
    </w:p>
    <w:p w:rsidR="001508CE" w:rsidRPr="00075BF0" w:rsidRDefault="001508CE" w:rsidP="001508CE">
      <w:pPr>
        <w:rPr>
          <w:sz w:val="22"/>
          <w:szCs w:val="22"/>
        </w:rPr>
      </w:pPr>
    </w:p>
    <w:p w:rsidR="001508CE" w:rsidRPr="00665AFD" w:rsidRDefault="001508CE" w:rsidP="001508CE">
      <w:pPr>
        <w:tabs>
          <w:tab w:val="left" w:pos="567"/>
        </w:tabs>
        <w:ind w:right="-55"/>
        <w:rPr>
          <w:sz w:val="22"/>
          <w:szCs w:val="22"/>
        </w:rPr>
      </w:pPr>
      <w:r w:rsidRPr="00075BF0">
        <w:rPr>
          <w:b/>
          <w:sz w:val="22"/>
          <w:szCs w:val="22"/>
        </w:rPr>
        <w:t xml:space="preserve">4. </w:t>
      </w:r>
      <w:r w:rsidRPr="00075BF0">
        <w:rPr>
          <w:b/>
          <w:sz w:val="22"/>
          <w:szCs w:val="22"/>
        </w:rPr>
        <w:tab/>
        <w:t>G</w:t>
      </w:r>
      <w:r>
        <w:rPr>
          <w:b/>
          <w:sz w:val="22"/>
          <w:szCs w:val="22"/>
        </w:rPr>
        <w:t>alimas šalutinis poveikis</w:t>
      </w:r>
    </w:p>
    <w:p w:rsidR="001508CE" w:rsidRPr="00A05330" w:rsidRDefault="001508CE" w:rsidP="001508CE">
      <w:pPr>
        <w:rPr>
          <w:b/>
          <w:sz w:val="22"/>
          <w:szCs w:val="22"/>
        </w:rPr>
      </w:pPr>
    </w:p>
    <w:p w:rsidR="001508CE" w:rsidRDefault="001508CE" w:rsidP="001508CE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Šis vaistas</w:t>
      </w:r>
      <w:r w:rsidRPr="00665AFD">
        <w:rPr>
          <w:sz w:val="22"/>
          <w:szCs w:val="22"/>
        </w:rPr>
        <w:t xml:space="preserve">, kaip ir </w:t>
      </w:r>
      <w:r>
        <w:rPr>
          <w:sz w:val="22"/>
          <w:szCs w:val="22"/>
        </w:rPr>
        <w:t xml:space="preserve">visi </w:t>
      </w:r>
      <w:r w:rsidRPr="00665AFD">
        <w:rPr>
          <w:sz w:val="22"/>
          <w:szCs w:val="22"/>
        </w:rPr>
        <w:t>kiti, gali sukelti šalutinį poveikį, nors jis pasireiškia ne visiems</w:t>
      </w:r>
    </w:p>
    <w:p w:rsidR="001508CE" w:rsidRPr="00665AFD" w:rsidRDefault="001508CE" w:rsidP="001508CE">
      <w:pPr>
        <w:ind w:left="567" w:hanging="567"/>
        <w:rPr>
          <w:sz w:val="22"/>
          <w:szCs w:val="22"/>
        </w:rPr>
      </w:pPr>
      <w:r w:rsidRPr="00665AFD">
        <w:rPr>
          <w:sz w:val="22"/>
          <w:szCs w:val="22"/>
        </w:rPr>
        <w:t>žmonėms.</w:t>
      </w:r>
    </w:p>
    <w:p w:rsidR="001508CE" w:rsidRPr="00A05330" w:rsidRDefault="001508CE" w:rsidP="001508CE">
      <w:pPr>
        <w:ind w:left="567" w:hanging="567"/>
        <w:rPr>
          <w:sz w:val="22"/>
          <w:szCs w:val="22"/>
        </w:rPr>
      </w:pPr>
    </w:p>
    <w:p w:rsidR="001508CE" w:rsidRPr="00A05330" w:rsidRDefault="001508CE" w:rsidP="001508CE">
      <w:pPr>
        <w:pStyle w:val="Pagrindinistekstas"/>
        <w:rPr>
          <w:rFonts w:ascii="Times New Roman" w:hAnsi="Times New Roman"/>
          <w:sz w:val="22"/>
          <w:szCs w:val="22"/>
        </w:rPr>
      </w:pPr>
      <w:r w:rsidRPr="00A05330">
        <w:rPr>
          <w:rFonts w:ascii="Times New Roman" w:hAnsi="Times New Roman"/>
          <w:sz w:val="22"/>
          <w:szCs w:val="22"/>
        </w:rPr>
        <w:t>Šalutinis poveikis gali būti</w:t>
      </w:r>
      <w:r>
        <w:rPr>
          <w:rFonts w:ascii="Times New Roman" w:hAnsi="Times New Roman"/>
          <w:sz w:val="22"/>
          <w:szCs w:val="22"/>
        </w:rPr>
        <w:t>:</w:t>
      </w:r>
    </w:p>
    <w:p w:rsidR="001508CE" w:rsidRPr="00075BF0" w:rsidRDefault="001508CE" w:rsidP="001508CE">
      <w:pPr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 xml:space="preserve">dažnas </w:t>
      </w:r>
      <w:r w:rsidRPr="005D554B">
        <w:rPr>
          <w:b/>
          <w:bCs/>
          <w:noProof/>
          <w:snapToGrid w:val="0"/>
          <w:sz w:val="22"/>
          <w:szCs w:val="22"/>
        </w:rPr>
        <w:t>(gali pasireikšti rečiau kaip 1 iš 10 asmenų)</w:t>
      </w:r>
      <w:r>
        <w:rPr>
          <w:b/>
          <w:bCs/>
          <w:noProof/>
          <w:snapToGrid w:val="0"/>
          <w:sz w:val="22"/>
          <w:szCs w:val="22"/>
        </w:rPr>
        <w:t>:</w:t>
      </w:r>
    </w:p>
    <w:p w:rsidR="001508CE" w:rsidRPr="00075BF0" w:rsidRDefault="001508CE" w:rsidP="001508CE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vaizdo ryškumo sumažėjimas (</w:t>
      </w:r>
      <w:proofErr w:type="spellStart"/>
      <w:r w:rsidRPr="00075BF0">
        <w:rPr>
          <w:sz w:val="22"/>
          <w:szCs w:val="22"/>
        </w:rPr>
        <w:t>akomodacijos</w:t>
      </w:r>
      <w:proofErr w:type="spellEnd"/>
      <w:r w:rsidRPr="00075BF0">
        <w:rPr>
          <w:sz w:val="22"/>
          <w:szCs w:val="22"/>
        </w:rPr>
        <w:t xml:space="preserve"> sutrikimas);</w:t>
      </w:r>
    </w:p>
    <w:p w:rsidR="001508CE" w:rsidRPr="00075BF0" w:rsidRDefault="001508CE" w:rsidP="001508CE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apsnūdimas;</w:t>
      </w:r>
    </w:p>
    <w:p w:rsidR="001508CE" w:rsidRPr="00075BF0" w:rsidRDefault="001508CE" w:rsidP="001508CE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nervingumas;</w:t>
      </w:r>
    </w:p>
    <w:p w:rsidR="001508CE" w:rsidRPr="00075BF0" w:rsidRDefault="001508CE" w:rsidP="001508CE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pykinimas;</w:t>
      </w:r>
    </w:p>
    <w:p w:rsidR="001508CE" w:rsidRPr="00075BF0" w:rsidRDefault="001508CE" w:rsidP="001508CE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vėmimas;</w:t>
      </w:r>
    </w:p>
    <w:p w:rsidR="001508CE" w:rsidRPr="00075BF0" w:rsidRDefault="001508CE" w:rsidP="001508CE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burnos sausmė.</w:t>
      </w:r>
    </w:p>
    <w:p w:rsidR="001508CE" w:rsidRPr="00075BF0" w:rsidRDefault="001508CE" w:rsidP="001508CE">
      <w:pPr>
        <w:ind w:left="567" w:hanging="567"/>
        <w:rPr>
          <w:sz w:val="22"/>
          <w:szCs w:val="22"/>
        </w:rPr>
      </w:pPr>
    </w:p>
    <w:p w:rsidR="001508CE" w:rsidRPr="00075BF0" w:rsidRDefault="001508CE" w:rsidP="001508CE">
      <w:pPr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 xml:space="preserve">retas </w:t>
      </w:r>
      <w:r w:rsidRPr="005D554B">
        <w:rPr>
          <w:b/>
          <w:bCs/>
          <w:noProof/>
          <w:snapToGrid w:val="0"/>
          <w:sz w:val="22"/>
          <w:szCs w:val="22"/>
        </w:rPr>
        <w:t xml:space="preserve">(gali pasireikšti rečiau kaip 1 iš 1 000 asmenų): </w:t>
      </w:r>
    </w:p>
    <w:p w:rsidR="001508CE" w:rsidRPr="00075BF0" w:rsidRDefault="001508CE" w:rsidP="001508CE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 xml:space="preserve">nerimas, </w:t>
      </w:r>
      <w:proofErr w:type="spellStart"/>
      <w:r w:rsidRPr="00075BF0">
        <w:rPr>
          <w:sz w:val="22"/>
          <w:szCs w:val="22"/>
        </w:rPr>
        <w:t>delyro</w:t>
      </w:r>
      <w:proofErr w:type="spellEnd"/>
      <w:r w:rsidRPr="00075BF0">
        <w:rPr>
          <w:sz w:val="22"/>
          <w:szCs w:val="22"/>
        </w:rPr>
        <w:t xml:space="preserve"> sindromas (sąmonės sutrikimas, kuomet pasireiškia kliedesys su regėjimo haliucinacijomis), sumišimas, atminties bei miego sutrikimas (šie šalutiniai poveikiai ypač pasireiškia, kai vartojamos didesnės </w:t>
      </w:r>
      <w:proofErr w:type="spellStart"/>
      <w:r w:rsidRPr="00075BF0">
        <w:rPr>
          <w:sz w:val="22"/>
          <w:szCs w:val="22"/>
        </w:rPr>
        <w:t>Parkopan</w:t>
      </w:r>
      <w:proofErr w:type="spellEnd"/>
      <w:r w:rsidRPr="00075BF0">
        <w:rPr>
          <w:sz w:val="22"/>
          <w:szCs w:val="22"/>
        </w:rPr>
        <w:t xml:space="preserve"> dozės bei kai yra padidėjęs jautrumas šiam vaistui);</w:t>
      </w:r>
    </w:p>
    <w:p w:rsidR="001508CE" w:rsidRPr="00075BF0" w:rsidRDefault="001508CE" w:rsidP="001508CE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vyzdžių išsiplėtimas;</w:t>
      </w:r>
    </w:p>
    <w:p w:rsidR="001508CE" w:rsidRPr="00075BF0" w:rsidRDefault="001508CE" w:rsidP="001508CE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sumažėjusi prakaito liaukų sekrecija;</w:t>
      </w:r>
    </w:p>
    <w:p w:rsidR="001508CE" w:rsidRPr="00075BF0" w:rsidRDefault="001508CE" w:rsidP="001508CE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vidurių užkietėjimas;</w:t>
      </w:r>
    </w:p>
    <w:p w:rsidR="001508CE" w:rsidRPr="00075BF0" w:rsidRDefault="001508CE" w:rsidP="001508CE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 xml:space="preserve">sutrikęs </w:t>
      </w:r>
      <w:proofErr w:type="spellStart"/>
      <w:r w:rsidRPr="00075BF0">
        <w:rPr>
          <w:sz w:val="22"/>
          <w:szCs w:val="22"/>
        </w:rPr>
        <w:t>šlapinimasis</w:t>
      </w:r>
      <w:proofErr w:type="spellEnd"/>
      <w:r w:rsidRPr="00075BF0">
        <w:rPr>
          <w:sz w:val="22"/>
          <w:szCs w:val="22"/>
        </w:rPr>
        <w:t>;</w:t>
      </w:r>
    </w:p>
    <w:p w:rsidR="001508CE" w:rsidRPr="00075BF0" w:rsidRDefault="001508CE" w:rsidP="001508CE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 xml:space="preserve">skrandžio </w:t>
      </w:r>
      <w:r>
        <w:rPr>
          <w:sz w:val="22"/>
          <w:szCs w:val="22"/>
        </w:rPr>
        <w:t>funkcijos</w:t>
      </w:r>
      <w:r w:rsidRPr="00075BF0">
        <w:rPr>
          <w:sz w:val="22"/>
          <w:szCs w:val="22"/>
        </w:rPr>
        <w:t xml:space="preserve"> sutrikimas;</w:t>
      </w:r>
    </w:p>
    <w:p w:rsidR="001508CE" w:rsidRPr="00075BF0" w:rsidRDefault="001508CE" w:rsidP="001508CE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padažnėję širdies susitraukimai (</w:t>
      </w:r>
      <w:proofErr w:type="spellStart"/>
      <w:r w:rsidRPr="00075BF0">
        <w:rPr>
          <w:sz w:val="22"/>
          <w:szCs w:val="22"/>
        </w:rPr>
        <w:t>tachikardija</w:t>
      </w:r>
      <w:proofErr w:type="spellEnd"/>
      <w:r w:rsidRPr="00075BF0">
        <w:rPr>
          <w:sz w:val="22"/>
          <w:szCs w:val="22"/>
        </w:rPr>
        <w:t>).</w:t>
      </w:r>
    </w:p>
    <w:p w:rsidR="001508CE" w:rsidRPr="00075BF0" w:rsidRDefault="001508CE" w:rsidP="001508CE">
      <w:pPr>
        <w:ind w:left="567" w:hanging="567"/>
        <w:rPr>
          <w:sz w:val="22"/>
          <w:szCs w:val="22"/>
        </w:rPr>
      </w:pPr>
    </w:p>
    <w:p w:rsidR="001508CE" w:rsidRPr="00075BF0" w:rsidRDefault="001508CE" w:rsidP="001508CE">
      <w:pPr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 xml:space="preserve">labai retas </w:t>
      </w:r>
      <w:r w:rsidRPr="005D554B">
        <w:rPr>
          <w:b/>
          <w:bCs/>
          <w:noProof/>
          <w:snapToGrid w:val="0"/>
          <w:sz w:val="22"/>
          <w:szCs w:val="22"/>
        </w:rPr>
        <w:t>(gali pasireikšti rečiau kaip 1 iš 10 000 asmenų</w:t>
      </w:r>
      <w:r w:rsidRPr="00075BF0" w:rsidDel="00D75B3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):</w:t>
      </w:r>
    </w:p>
    <w:p w:rsidR="001508CE" w:rsidRPr="00075BF0" w:rsidRDefault="001508CE" w:rsidP="001508CE">
      <w:pPr>
        <w:numPr>
          <w:ilvl w:val="0"/>
          <w:numId w:val="12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nevalingi judesiai (</w:t>
      </w:r>
      <w:proofErr w:type="spellStart"/>
      <w:r w:rsidRPr="00075BF0">
        <w:rPr>
          <w:sz w:val="22"/>
          <w:szCs w:val="22"/>
        </w:rPr>
        <w:t>diskinezija</w:t>
      </w:r>
      <w:proofErr w:type="spellEnd"/>
      <w:r w:rsidRPr="00075BF0">
        <w:rPr>
          <w:sz w:val="22"/>
          <w:szCs w:val="22"/>
        </w:rPr>
        <w:t xml:space="preserve">). </w:t>
      </w:r>
      <w:proofErr w:type="spellStart"/>
      <w:r w:rsidRPr="00075BF0">
        <w:rPr>
          <w:sz w:val="22"/>
          <w:szCs w:val="22"/>
        </w:rPr>
        <w:t>Parkinsonizmu</w:t>
      </w:r>
      <w:proofErr w:type="spellEnd"/>
      <w:r w:rsidRPr="00075BF0">
        <w:rPr>
          <w:sz w:val="22"/>
          <w:szCs w:val="22"/>
        </w:rPr>
        <w:t xml:space="preserve"> sergantiems vaisto </w:t>
      </w:r>
      <w:proofErr w:type="spellStart"/>
      <w:r w:rsidRPr="00075BF0">
        <w:rPr>
          <w:sz w:val="22"/>
          <w:szCs w:val="22"/>
        </w:rPr>
        <w:t>levodopos</w:t>
      </w:r>
      <w:proofErr w:type="spellEnd"/>
      <w:r w:rsidRPr="00075BF0">
        <w:rPr>
          <w:sz w:val="22"/>
          <w:szCs w:val="22"/>
        </w:rPr>
        <w:t xml:space="preserve"> vartojantiems pacientams gali sustiprėti </w:t>
      </w:r>
      <w:proofErr w:type="spellStart"/>
      <w:r w:rsidRPr="00075BF0">
        <w:rPr>
          <w:sz w:val="22"/>
          <w:szCs w:val="22"/>
        </w:rPr>
        <w:t>levodopos</w:t>
      </w:r>
      <w:proofErr w:type="spellEnd"/>
      <w:r w:rsidRPr="00075BF0">
        <w:rPr>
          <w:sz w:val="22"/>
          <w:szCs w:val="22"/>
        </w:rPr>
        <w:t xml:space="preserve"> sukeltos </w:t>
      </w:r>
      <w:proofErr w:type="spellStart"/>
      <w:r w:rsidRPr="00075BF0">
        <w:rPr>
          <w:sz w:val="22"/>
          <w:szCs w:val="22"/>
        </w:rPr>
        <w:t>diskinezijos</w:t>
      </w:r>
      <w:proofErr w:type="spellEnd"/>
      <w:r w:rsidRPr="00075BF0">
        <w:rPr>
          <w:sz w:val="22"/>
          <w:szCs w:val="22"/>
        </w:rPr>
        <w:t>;</w:t>
      </w:r>
    </w:p>
    <w:p w:rsidR="001508CE" w:rsidRPr="00075BF0" w:rsidRDefault="001508CE" w:rsidP="001508CE">
      <w:pPr>
        <w:numPr>
          <w:ilvl w:val="0"/>
          <w:numId w:val="12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reti širdies susitraukimai (</w:t>
      </w:r>
      <w:proofErr w:type="spellStart"/>
      <w:r w:rsidRPr="00075BF0">
        <w:rPr>
          <w:sz w:val="22"/>
          <w:szCs w:val="22"/>
        </w:rPr>
        <w:t>bradikardija</w:t>
      </w:r>
      <w:proofErr w:type="spellEnd"/>
      <w:r w:rsidRPr="00075BF0">
        <w:rPr>
          <w:sz w:val="22"/>
          <w:szCs w:val="22"/>
        </w:rPr>
        <w:t>).</w:t>
      </w:r>
    </w:p>
    <w:p w:rsidR="001508CE" w:rsidRPr="00075BF0" w:rsidRDefault="001508CE" w:rsidP="001508CE">
      <w:pPr>
        <w:rPr>
          <w:sz w:val="22"/>
          <w:szCs w:val="22"/>
        </w:rPr>
      </w:pPr>
    </w:p>
    <w:p w:rsidR="001508CE" w:rsidRPr="00075BF0" w:rsidRDefault="001508CE" w:rsidP="001508CE">
      <w:pPr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>nežinomo dažnio</w:t>
      </w:r>
      <w:r>
        <w:rPr>
          <w:b/>
          <w:sz w:val="22"/>
          <w:szCs w:val="22"/>
        </w:rPr>
        <w:t xml:space="preserve"> </w:t>
      </w:r>
      <w:r w:rsidRPr="005D554B">
        <w:rPr>
          <w:b/>
          <w:bCs/>
          <w:noProof/>
          <w:snapToGrid w:val="0"/>
          <w:sz w:val="22"/>
          <w:szCs w:val="22"/>
        </w:rPr>
        <w:t>(</w:t>
      </w:r>
      <w:r>
        <w:rPr>
          <w:b/>
          <w:bCs/>
          <w:noProof/>
          <w:snapToGrid w:val="0"/>
          <w:sz w:val="22"/>
          <w:szCs w:val="22"/>
        </w:rPr>
        <w:t xml:space="preserve">dažnis </w:t>
      </w:r>
      <w:r w:rsidRPr="005D554B">
        <w:rPr>
          <w:b/>
          <w:bCs/>
          <w:noProof/>
          <w:snapToGrid w:val="0"/>
          <w:sz w:val="22"/>
          <w:szCs w:val="22"/>
        </w:rPr>
        <w:t>negali būti apskaičiuotas pagal turimus duomenis):</w:t>
      </w:r>
    </w:p>
    <w:p w:rsidR="001508CE" w:rsidRPr="00075BF0" w:rsidRDefault="001508CE" w:rsidP="001508CE">
      <w:pPr>
        <w:numPr>
          <w:ilvl w:val="0"/>
          <w:numId w:val="13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alerginis odos išbėrimas;</w:t>
      </w:r>
    </w:p>
    <w:p w:rsidR="001508CE" w:rsidRPr="00075BF0" w:rsidRDefault="001508CE" w:rsidP="001508CE">
      <w:pPr>
        <w:numPr>
          <w:ilvl w:val="0"/>
          <w:numId w:val="13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šviesos baimė (</w:t>
      </w:r>
      <w:proofErr w:type="spellStart"/>
      <w:r w:rsidRPr="00075BF0">
        <w:rPr>
          <w:sz w:val="22"/>
          <w:szCs w:val="22"/>
        </w:rPr>
        <w:t>fotofobija</w:t>
      </w:r>
      <w:proofErr w:type="spellEnd"/>
      <w:r w:rsidRPr="00075BF0">
        <w:rPr>
          <w:sz w:val="22"/>
          <w:szCs w:val="22"/>
        </w:rPr>
        <w:t>);</w:t>
      </w:r>
    </w:p>
    <w:p w:rsidR="001508CE" w:rsidRPr="00075BF0" w:rsidRDefault="001508CE" w:rsidP="001508CE">
      <w:pPr>
        <w:numPr>
          <w:ilvl w:val="0"/>
          <w:numId w:val="13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kalbos sutrikimas.</w:t>
      </w:r>
    </w:p>
    <w:p w:rsidR="001508CE" w:rsidRPr="00075BF0" w:rsidRDefault="001508CE" w:rsidP="001508CE">
      <w:pPr>
        <w:rPr>
          <w:sz w:val="22"/>
          <w:szCs w:val="22"/>
        </w:rPr>
      </w:pPr>
    </w:p>
    <w:p w:rsidR="001508CE" w:rsidRPr="00075BF0" w:rsidRDefault="001508CE" w:rsidP="001508CE">
      <w:pPr>
        <w:rPr>
          <w:sz w:val="22"/>
          <w:szCs w:val="22"/>
        </w:rPr>
      </w:pPr>
      <w:r w:rsidRPr="00075BF0">
        <w:rPr>
          <w:sz w:val="22"/>
          <w:szCs w:val="22"/>
        </w:rPr>
        <w:t>Daugelis šių šalutinio poveikio atvejų gydymo metu išnyksta savaime arba susilpnėja, pakeitus vaisto dozę ar vartojimo dažnumą.</w:t>
      </w:r>
    </w:p>
    <w:p w:rsidR="001508CE" w:rsidRPr="00075BF0" w:rsidRDefault="001508CE" w:rsidP="001508CE">
      <w:pPr>
        <w:rPr>
          <w:sz w:val="22"/>
          <w:szCs w:val="22"/>
        </w:rPr>
      </w:pPr>
    </w:p>
    <w:p w:rsidR="001508CE" w:rsidRPr="00665AFD" w:rsidRDefault="001508CE" w:rsidP="001508CE">
      <w:pPr>
        <w:tabs>
          <w:tab w:val="left" w:pos="567"/>
        </w:tabs>
        <w:rPr>
          <w:b/>
          <w:snapToGrid w:val="0"/>
          <w:sz w:val="22"/>
          <w:szCs w:val="24"/>
        </w:rPr>
      </w:pPr>
      <w:r w:rsidRPr="00665AFD">
        <w:rPr>
          <w:b/>
          <w:noProof/>
          <w:snapToGrid w:val="0"/>
          <w:sz w:val="22"/>
          <w:szCs w:val="24"/>
        </w:rPr>
        <w:t>Pranešimas apie šalutinį poveikį</w:t>
      </w:r>
    </w:p>
    <w:p w:rsidR="001508CE" w:rsidRPr="007A43D2" w:rsidRDefault="001508CE" w:rsidP="001508CE">
      <w:pPr>
        <w:tabs>
          <w:tab w:val="left" w:pos="567"/>
        </w:tabs>
        <w:rPr>
          <w:snapToGrid w:val="0"/>
          <w:sz w:val="22"/>
        </w:rPr>
      </w:pPr>
      <w:r w:rsidRPr="007A43D2">
        <w:rPr>
          <w:snapToGrid w:val="0"/>
          <w:sz w:val="22"/>
        </w:rPr>
        <w:t xml:space="preserve">Jeigu pasireiškė šalutinis poveikis, įskaitant šiame lapelyje nenurodytą, pasakykite gydytojui arba vaistininkui. </w:t>
      </w:r>
      <w:r>
        <w:rPr>
          <w:sz w:val="22"/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 xml:space="preserve"> nurodytais būdais arba paskambinti nemokamu telefonu 8 800 73 568. Pranešdami apie šalutinį poveikį galite mums padėti gauti daugiau informacijos apie šio vaisto saugumą.</w:t>
      </w:r>
    </w:p>
    <w:p w:rsidR="001508CE" w:rsidRPr="00A05330" w:rsidRDefault="001508CE" w:rsidP="001508CE">
      <w:pPr>
        <w:rPr>
          <w:sz w:val="22"/>
          <w:szCs w:val="22"/>
        </w:rPr>
      </w:pPr>
    </w:p>
    <w:p w:rsidR="001508CE" w:rsidRPr="00A05330" w:rsidRDefault="001508CE" w:rsidP="001508CE">
      <w:pPr>
        <w:rPr>
          <w:b/>
          <w:sz w:val="22"/>
          <w:szCs w:val="22"/>
        </w:rPr>
      </w:pPr>
    </w:p>
    <w:p w:rsidR="001508CE" w:rsidRPr="00665AFD" w:rsidRDefault="001508CE" w:rsidP="001508CE">
      <w:pPr>
        <w:tabs>
          <w:tab w:val="left" w:pos="567"/>
        </w:tabs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>5.</w:t>
      </w:r>
      <w:r w:rsidRPr="00075BF0">
        <w:rPr>
          <w:b/>
          <w:sz w:val="22"/>
          <w:szCs w:val="22"/>
        </w:rPr>
        <w:tab/>
        <w:t>K</w:t>
      </w:r>
      <w:r>
        <w:rPr>
          <w:b/>
          <w:sz w:val="22"/>
          <w:szCs w:val="22"/>
        </w:rPr>
        <w:t>aip laikyti</w:t>
      </w:r>
      <w:r w:rsidRPr="00665AFD">
        <w:rPr>
          <w:b/>
          <w:sz w:val="22"/>
          <w:szCs w:val="22"/>
        </w:rPr>
        <w:t xml:space="preserve"> </w:t>
      </w:r>
      <w:proofErr w:type="spellStart"/>
      <w:r w:rsidRPr="00665AFD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arkopan</w:t>
      </w:r>
      <w:proofErr w:type="spellEnd"/>
      <w:r w:rsidRPr="00665AFD">
        <w:rPr>
          <w:b/>
          <w:sz w:val="22"/>
          <w:szCs w:val="22"/>
        </w:rPr>
        <w:t xml:space="preserve"> </w:t>
      </w:r>
    </w:p>
    <w:p w:rsidR="001508CE" w:rsidRPr="00A05330" w:rsidRDefault="001508CE" w:rsidP="001508CE">
      <w:pPr>
        <w:tabs>
          <w:tab w:val="left" w:pos="567"/>
        </w:tabs>
        <w:rPr>
          <w:b/>
          <w:sz w:val="22"/>
          <w:szCs w:val="22"/>
        </w:rPr>
      </w:pPr>
    </w:p>
    <w:p w:rsidR="001508CE" w:rsidRPr="00665AFD" w:rsidRDefault="001508CE" w:rsidP="001508CE">
      <w:pPr>
        <w:widowControl w:val="0"/>
        <w:rPr>
          <w:noProof/>
          <w:sz w:val="22"/>
          <w:szCs w:val="22"/>
        </w:rPr>
      </w:pPr>
      <w:r w:rsidRPr="00665AFD">
        <w:rPr>
          <w:noProof/>
          <w:sz w:val="22"/>
          <w:szCs w:val="22"/>
        </w:rPr>
        <w:t>Šį vaistą laikykite vaikams nepastebimoje ir nepasiekiamoje vietoje.</w:t>
      </w:r>
    </w:p>
    <w:p w:rsidR="001508CE" w:rsidRPr="00665AFD" w:rsidRDefault="001508CE" w:rsidP="001508CE">
      <w:pPr>
        <w:widowControl w:val="0"/>
        <w:rPr>
          <w:sz w:val="22"/>
          <w:szCs w:val="22"/>
        </w:rPr>
      </w:pPr>
    </w:p>
    <w:p w:rsidR="001508CE" w:rsidRPr="00665AFD" w:rsidRDefault="001508CE" w:rsidP="001508CE">
      <w:pPr>
        <w:widowControl w:val="0"/>
        <w:rPr>
          <w:sz w:val="22"/>
          <w:szCs w:val="22"/>
        </w:rPr>
      </w:pPr>
      <w:r w:rsidRPr="00665AFD">
        <w:rPr>
          <w:noProof/>
          <w:sz w:val="22"/>
          <w:szCs w:val="22"/>
        </w:rPr>
        <w:t>Šiam vaist</w:t>
      </w:r>
      <w:r>
        <w:rPr>
          <w:noProof/>
          <w:sz w:val="22"/>
          <w:szCs w:val="22"/>
        </w:rPr>
        <w:t>ui</w:t>
      </w:r>
      <w:r w:rsidRPr="00665AFD">
        <w:rPr>
          <w:noProof/>
          <w:sz w:val="22"/>
          <w:szCs w:val="22"/>
        </w:rPr>
        <w:t xml:space="preserve"> specialių laikymo sąlygų nereikia.</w:t>
      </w:r>
    </w:p>
    <w:p w:rsidR="001508CE" w:rsidRPr="00A05330" w:rsidRDefault="001508CE" w:rsidP="001508CE">
      <w:pPr>
        <w:widowControl w:val="0"/>
        <w:rPr>
          <w:sz w:val="22"/>
          <w:szCs w:val="22"/>
        </w:rPr>
      </w:pPr>
    </w:p>
    <w:p w:rsidR="001508CE" w:rsidRPr="00665AFD" w:rsidRDefault="001508CE" w:rsidP="001508CE">
      <w:pPr>
        <w:rPr>
          <w:sz w:val="22"/>
          <w:szCs w:val="22"/>
        </w:rPr>
      </w:pPr>
      <w:r w:rsidRPr="00A05330">
        <w:rPr>
          <w:sz w:val="22"/>
          <w:szCs w:val="22"/>
        </w:rPr>
        <w:t xml:space="preserve">Ant dėžutės ir lizdinės plokštelės po „EXP“ nurodytam tinkamumo laikui pasibaigus, </w:t>
      </w:r>
      <w:r>
        <w:rPr>
          <w:sz w:val="22"/>
          <w:szCs w:val="22"/>
        </w:rPr>
        <w:t xml:space="preserve">šio vaisto </w:t>
      </w:r>
      <w:r w:rsidRPr="00665AFD">
        <w:rPr>
          <w:sz w:val="22"/>
          <w:szCs w:val="22"/>
        </w:rPr>
        <w:t>vartoti negalima. Vaistas tinka</w:t>
      </w:r>
      <w:r>
        <w:rPr>
          <w:sz w:val="22"/>
          <w:szCs w:val="22"/>
        </w:rPr>
        <w:t>mas</w:t>
      </w:r>
      <w:r w:rsidRPr="00665AFD">
        <w:rPr>
          <w:sz w:val="22"/>
          <w:szCs w:val="22"/>
        </w:rPr>
        <w:t xml:space="preserve"> vartoti iki paskutinės nurodyto mėnesio dienos.</w:t>
      </w:r>
    </w:p>
    <w:p w:rsidR="001508CE" w:rsidRPr="00A05330" w:rsidRDefault="001508CE" w:rsidP="001508CE">
      <w:pPr>
        <w:rPr>
          <w:sz w:val="22"/>
          <w:szCs w:val="22"/>
        </w:rPr>
      </w:pPr>
    </w:p>
    <w:p w:rsidR="001508CE" w:rsidRPr="00665AFD" w:rsidRDefault="001508CE" w:rsidP="001508CE">
      <w:pPr>
        <w:rPr>
          <w:sz w:val="22"/>
          <w:szCs w:val="22"/>
        </w:rPr>
      </w:pPr>
      <w:r w:rsidRPr="00A05330">
        <w:rPr>
          <w:sz w:val="22"/>
          <w:szCs w:val="22"/>
        </w:rPr>
        <w:t>Vaistų negalima iš</w:t>
      </w:r>
      <w:r>
        <w:rPr>
          <w:sz w:val="22"/>
          <w:szCs w:val="22"/>
        </w:rPr>
        <w:t>mesti</w:t>
      </w:r>
      <w:r w:rsidRPr="00665AFD">
        <w:rPr>
          <w:sz w:val="22"/>
          <w:szCs w:val="22"/>
        </w:rPr>
        <w:t xml:space="preserve"> į kanalizaciją arba su buitinėmis atliekomis. Kaip </w:t>
      </w:r>
      <w:r>
        <w:rPr>
          <w:sz w:val="22"/>
          <w:szCs w:val="22"/>
        </w:rPr>
        <w:t xml:space="preserve">išmesti </w:t>
      </w:r>
      <w:r w:rsidRPr="00665AFD">
        <w:rPr>
          <w:sz w:val="22"/>
          <w:szCs w:val="22"/>
        </w:rPr>
        <w:t>nereikalingus vaistus, klauskite vaistininko. Šios priemonės padės apsaugoti aplinką.</w:t>
      </w:r>
    </w:p>
    <w:p w:rsidR="001508CE" w:rsidRPr="00A05330" w:rsidRDefault="001508CE" w:rsidP="001508CE">
      <w:pPr>
        <w:rPr>
          <w:sz w:val="22"/>
          <w:szCs w:val="22"/>
        </w:rPr>
      </w:pPr>
    </w:p>
    <w:p w:rsidR="001508CE" w:rsidRPr="00A05330" w:rsidRDefault="001508CE" w:rsidP="001508CE">
      <w:pPr>
        <w:rPr>
          <w:sz w:val="22"/>
          <w:szCs w:val="22"/>
        </w:rPr>
      </w:pPr>
    </w:p>
    <w:p w:rsidR="001508CE" w:rsidRPr="00A05330" w:rsidRDefault="001508CE" w:rsidP="001508CE">
      <w:pPr>
        <w:numPr>
          <w:ilvl w:val="12"/>
          <w:numId w:val="0"/>
        </w:numPr>
        <w:ind w:left="567" w:hanging="567"/>
        <w:outlineLvl w:val="0"/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>6.</w:t>
      </w:r>
      <w:r w:rsidRPr="00075BF0">
        <w:rPr>
          <w:sz w:val="22"/>
          <w:szCs w:val="22"/>
        </w:rPr>
        <w:tab/>
      </w:r>
      <w:r w:rsidRPr="00A05330">
        <w:rPr>
          <w:b/>
          <w:sz w:val="22"/>
          <w:szCs w:val="22"/>
        </w:rPr>
        <w:t>Pakuotės turinys ir kita informacija</w:t>
      </w:r>
    </w:p>
    <w:p w:rsidR="001508CE" w:rsidRPr="00A05330" w:rsidRDefault="001508CE" w:rsidP="001508CE">
      <w:pPr>
        <w:numPr>
          <w:ilvl w:val="12"/>
          <w:numId w:val="0"/>
        </w:numPr>
        <w:ind w:left="709" w:hanging="709"/>
        <w:outlineLvl w:val="0"/>
        <w:rPr>
          <w:b/>
          <w:sz w:val="22"/>
          <w:szCs w:val="22"/>
        </w:rPr>
      </w:pPr>
    </w:p>
    <w:p w:rsidR="001508CE" w:rsidRPr="00A05330" w:rsidRDefault="001508CE" w:rsidP="001508CE">
      <w:pPr>
        <w:numPr>
          <w:ilvl w:val="12"/>
          <w:numId w:val="0"/>
        </w:numPr>
        <w:ind w:left="709" w:hanging="709"/>
        <w:outlineLvl w:val="0"/>
        <w:rPr>
          <w:b/>
          <w:sz w:val="22"/>
          <w:szCs w:val="22"/>
        </w:rPr>
      </w:pPr>
      <w:proofErr w:type="spellStart"/>
      <w:r w:rsidRPr="00A05330">
        <w:rPr>
          <w:b/>
          <w:sz w:val="22"/>
          <w:szCs w:val="22"/>
        </w:rPr>
        <w:t>Parkopan</w:t>
      </w:r>
      <w:proofErr w:type="spellEnd"/>
      <w:r w:rsidRPr="00A05330">
        <w:rPr>
          <w:b/>
          <w:sz w:val="22"/>
          <w:szCs w:val="22"/>
        </w:rPr>
        <w:t xml:space="preserve"> sudėtis</w:t>
      </w:r>
    </w:p>
    <w:p w:rsidR="001508CE" w:rsidRPr="00A05330" w:rsidRDefault="001508CE" w:rsidP="001508CE">
      <w:pPr>
        <w:pStyle w:val="BT-EMEASMCA"/>
        <w:numPr>
          <w:ilvl w:val="0"/>
          <w:numId w:val="0"/>
        </w:numPr>
      </w:pPr>
      <w:r w:rsidRPr="00A05330">
        <w:t xml:space="preserve">Veiklioji medžiaga yra </w:t>
      </w:r>
      <w:proofErr w:type="spellStart"/>
      <w:r w:rsidRPr="00A05330">
        <w:t>triheksifenidilio</w:t>
      </w:r>
      <w:proofErr w:type="spellEnd"/>
      <w:r w:rsidRPr="00A05330">
        <w:t xml:space="preserve"> hidrochloridas. Vienoje tabletėje yra 2 mg</w:t>
      </w:r>
      <w:r w:rsidRPr="00A05330">
        <w:rPr>
          <w:lang w:val="lt-LT"/>
        </w:rPr>
        <w:t xml:space="preserve"> </w:t>
      </w:r>
      <w:proofErr w:type="spellStart"/>
      <w:r w:rsidRPr="00A05330">
        <w:t>triheksifenidilio</w:t>
      </w:r>
      <w:proofErr w:type="spellEnd"/>
      <w:r w:rsidRPr="00A05330">
        <w:t xml:space="preserve"> hidrochlorido.</w:t>
      </w:r>
    </w:p>
    <w:p w:rsidR="001508CE" w:rsidRPr="00A05330" w:rsidRDefault="001508CE" w:rsidP="001508CE">
      <w:pPr>
        <w:pStyle w:val="BT-EMEASMCA"/>
        <w:rPr>
          <w:rStyle w:val="st1"/>
        </w:rPr>
      </w:pPr>
      <w:r w:rsidRPr="00A05330">
        <w:t xml:space="preserve">Pagalbinės medžiagos yra </w:t>
      </w:r>
      <w:proofErr w:type="spellStart"/>
      <w:r w:rsidRPr="00A05330">
        <w:rPr>
          <w:lang w:eastAsia="lt-LT"/>
        </w:rPr>
        <w:t>celaktozė</w:t>
      </w:r>
      <w:proofErr w:type="spellEnd"/>
      <w:r w:rsidRPr="00A05330">
        <w:rPr>
          <w:lang w:eastAsia="lt-LT"/>
        </w:rPr>
        <w:t xml:space="preserve"> </w:t>
      </w:r>
      <w:r w:rsidRPr="00A05330">
        <w:rPr>
          <w:rStyle w:val="st1"/>
          <w:color w:val="222222"/>
        </w:rPr>
        <w:t>(75 </w:t>
      </w:r>
      <w:r w:rsidRPr="00A05330">
        <w:rPr>
          <w:rStyle w:val="st1"/>
          <w:color w:val="222222"/>
          <w:lang w:val="en-US"/>
        </w:rPr>
        <w:t xml:space="preserve">% </w:t>
      </w:r>
      <w:r w:rsidRPr="00A05330">
        <w:rPr>
          <w:rStyle w:val="st1"/>
          <w:color w:val="222222"/>
        </w:rPr>
        <w:t xml:space="preserve">laktozės </w:t>
      </w:r>
      <w:proofErr w:type="spellStart"/>
      <w:r w:rsidRPr="00A05330">
        <w:rPr>
          <w:rStyle w:val="st1"/>
          <w:color w:val="222222"/>
        </w:rPr>
        <w:t>monohidrato</w:t>
      </w:r>
      <w:proofErr w:type="spellEnd"/>
      <w:r w:rsidRPr="00A05330">
        <w:rPr>
          <w:rStyle w:val="st1"/>
          <w:color w:val="222222"/>
        </w:rPr>
        <w:t xml:space="preserve"> ir 25 </w:t>
      </w:r>
      <w:r w:rsidRPr="00A05330">
        <w:rPr>
          <w:rStyle w:val="st1"/>
          <w:color w:val="222222"/>
          <w:lang w:val="en-US"/>
        </w:rPr>
        <w:t>%</w:t>
      </w:r>
      <w:r w:rsidRPr="00A05330">
        <w:rPr>
          <w:rStyle w:val="st1"/>
          <w:color w:val="222222"/>
        </w:rPr>
        <w:t xml:space="preserve"> celiuliozės</w:t>
      </w:r>
    </w:p>
    <w:p w:rsidR="001508CE" w:rsidRPr="00075BF0" w:rsidRDefault="001508CE" w:rsidP="001508CE">
      <w:pPr>
        <w:rPr>
          <w:sz w:val="22"/>
          <w:szCs w:val="22"/>
        </w:rPr>
      </w:pPr>
      <w:r w:rsidRPr="00A05330">
        <w:rPr>
          <w:rStyle w:val="st1"/>
          <w:color w:val="222222"/>
          <w:sz w:val="22"/>
          <w:szCs w:val="22"/>
        </w:rPr>
        <w:t xml:space="preserve">miltelių), </w:t>
      </w:r>
      <w:r w:rsidRPr="00A05330">
        <w:rPr>
          <w:sz w:val="22"/>
          <w:szCs w:val="22"/>
        </w:rPr>
        <w:t xml:space="preserve">celiuliozės milteliai, magnio </w:t>
      </w:r>
      <w:proofErr w:type="spellStart"/>
      <w:r w:rsidRPr="00A05330">
        <w:rPr>
          <w:sz w:val="22"/>
          <w:szCs w:val="22"/>
        </w:rPr>
        <w:t>stearatas</w:t>
      </w:r>
      <w:proofErr w:type="spellEnd"/>
      <w:r w:rsidRPr="00A05330">
        <w:rPr>
          <w:sz w:val="22"/>
          <w:szCs w:val="22"/>
        </w:rPr>
        <w:t xml:space="preserve"> </w:t>
      </w:r>
      <w:r w:rsidRPr="00A05330">
        <w:rPr>
          <w:sz w:val="22"/>
          <w:szCs w:val="22"/>
          <w:lang w:eastAsia="lt-LT"/>
        </w:rPr>
        <w:t>(E572)</w:t>
      </w:r>
      <w:r w:rsidRPr="00A05330">
        <w:rPr>
          <w:sz w:val="22"/>
          <w:szCs w:val="22"/>
        </w:rPr>
        <w:t>,</w:t>
      </w:r>
      <w:r w:rsidRPr="00A05330">
        <w:rPr>
          <w:sz w:val="22"/>
          <w:szCs w:val="22"/>
          <w:lang w:eastAsia="lt-LT"/>
        </w:rPr>
        <w:t xml:space="preserve"> </w:t>
      </w:r>
      <w:proofErr w:type="spellStart"/>
      <w:r w:rsidRPr="00A05330">
        <w:rPr>
          <w:sz w:val="22"/>
          <w:szCs w:val="22"/>
          <w:lang w:eastAsia="lt-LT"/>
        </w:rPr>
        <w:t>karboksimetilkrakmolo</w:t>
      </w:r>
      <w:proofErr w:type="spellEnd"/>
      <w:r w:rsidRPr="00A05330">
        <w:rPr>
          <w:sz w:val="22"/>
          <w:szCs w:val="22"/>
        </w:rPr>
        <w:t xml:space="preserve"> natrio druska  A tipo.</w:t>
      </w:r>
    </w:p>
    <w:p w:rsidR="001508CE" w:rsidRDefault="001508CE" w:rsidP="001508CE">
      <w:pPr>
        <w:rPr>
          <w:b/>
          <w:sz w:val="22"/>
          <w:szCs w:val="22"/>
        </w:rPr>
      </w:pPr>
    </w:p>
    <w:p w:rsidR="001508CE" w:rsidRPr="00353131" w:rsidRDefault="001508CE" w:rsidP="001508CE">
      <w:pPr>
        <w:rPr>
          <w:b/>
          <w:sz w:val="22"/>
          <w:szCs w:val="22"/>
        </w:rPr>
      </w:pPr>
      <w:proofErr w:type="spellStart"/>
      <w:r w:rsidRPr="00353131">
        <w:rPr>
          <w:b/>
          <w:sz w:val="22"/>
          <w:szCs w:val="22"/>
        </w:rPr>
        <w:t>Parkopan</w:t>
      </w:r>
      <w:proofErr w:type="spellEnd"/>
      <w:r w:rsidRPr="00353131">
        <w:rPr>
          <w:b/>
          <w:sz w:val="22"/>
          <w:szCs w:val="22"/>
        </w:rPr>
        <w:t xml:space="preserve"> išvaizda ir kiekis pakuotėje</w:t>
      </w:r>
    </w:p>
    <w:p w:rsidR="001508CE" w:rsidRPr="00665AFD" w:rsidRDefault="001508CE" w:rsidP="001508CE">
      <w:pPr>
        <w:rPr>
          <w:sz w:val="22"/>
          <w:szCs w:val="22"/>
        </w:rPr>
      </w:pPr>
      <w:r w:rsidRPr="00665AFD">
        <w:rPr>
          <w:sz w:val="22"/>
          <w:szCs w:val="22"/>
        </w:rPr>
        <w:t>Baltos, apvalios, abipusiai plokščios tabletės su įspaudu 2 vienoje pusėje ir įrėžta vagele kitoje pusėje. Tabletę galima padalyti į  lygias d</w:t>
      </w:r>
      <w:r>
        <w:rPr>
          <w:sz w:val="22"/>
          <w:szCs w:val="22"/>
        </w:rPr>
        <w:t>ozes</w:t>
      </w:r>
      <w:r w:rsidRPr="00665AFD">
        <w:rPr>
          <w:sz w:val="22"/>
          <w:szCs w:val="22"/>
        </w:rPr>
        <w:t>. Pakuotėje yra 50 arba 100 tablečių.</w:t>
      </w:r>
    </w:p>
    <w:p w:rsidR="001508CE" w:rsidRPr="00A05330" w:rsidRDefault="001508CE" w:rsidP="001508CE">
      <w:pPr>
        <w:rPr>
          <w:sz w:val="22"/>
          <w:szCs w:val="22"/>
        </w:rPr>
      </w:pPr>
    </w:p>
    <w:p w:rsidR="001508CE" w:rsidRPr="00A05330" w:rsidRDefault="001508CE" w:rsidP="001508CE">
      <w:pPr>
        <w:rPr>
          <w:b/>
          <w:sz w:val="22"/>
          <w:szCs w:val="22"/>
        </w:rPr>
      </w:pPr>
      <w:r w:rsidRPr="00A05330">
        <w:rPr>
          <w:sz w:val="22"/>
          <w:szCs w:val="22"/>
        </w:rPr>
        <w:t>Gali būti tiekiamos ne visų dydžių pakuotės.</w:t>
      </w:r>
    </w:p>
    <w:p w:rsidR="001508CE" w:rsidRPr="00075BF0" w:rsidRDefault="001508CE" w:rsidP="001508CE">
      <w:pPr>
        <w:rPr>
          <w:b/>
          <w:sz w:val="22"/>
          <w:szCs w:val="22"/>
        </w:rPr>
      </w:pPr>
    </w:p>
    <w:p w:rsidR="001508CE" w:rsidRPr="00A05330" w:rsidRDefault="001508CE" w:rsidP="001508CE">
      <w:pPr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egistruotojas </w:t>
      </w:r>
      <w:r w:rsidRPr="00A05330">
        <w:rPr>
          <w:b/>
          <w:sz w:val="22"/>
          <w:szCs w:val="22"/>
        </w:rPr>
        <w:t>ir gamintojas</w:t>
      </w:r>
    </w:p>
    <w:p w:rsidR="001508CE" w:rsidRPr="00A05330" w:rsidRDefault="001508CE" w:rsidP="001508CE">
      <w:pPr>
        <w:rPr>
          <w:sz w:val="22"/>
          <w:szCs w:val="22"/>
          <w:u w:val="single"/>
        </w:rPr>
      </w:pPr>
      <w:r w:rsidRPr="00A05330">
        <w:rPr>
          <w:sz w:val="22"/>
          <w:szCs w:val="22"/>
          <w:u w:val="single"/>
        </w:rPr>
        <w:t>R</w:t>
      </w:r>
      <w:r>
        <w:rPr>
          <w:sz w:val="22"/>
          <w:szCs w:val="22"/>
          <w:u w:val="single"/>
        </w:rPr>
        <w:t>egistruotojas</w:t>
      </w:r>
    </w:p>
    <w:p w:rsidR="001508CE" w:rsidRPr="00075BF0" w:rsidRDefault="001508CE" w:rsidP="001508CE">
      <w:pPr>
        <w:rPr>
          <w:sz w:val="22"/>
          <w:szCs w:val="22"/>
        </w:rPr>
      </w:pPr>
      <w:proofErr w:type="spellStart"/>
      <w:r w:rsidRPr="00075BF0">
        <w:rPr>
          <w:sz w:val="22"/>
          <w:szCs w:val="22"/>
        </w:rPr>
        <w:t>Sandoz</w:t>
      </w:r>
      <w:proofErr w:type="spellEnd"/>
      <w:r w:rsidRPr="00075BF0">
        <w:rPr>
          <w:sz w:val="22"/>
          <w:szCs w:val="22"/>
        </w:rPr>
        <w:t xml:space="preserve"> </w:t>
      </w:r>
      <w:proofErr w:type="spellStart"/>
      <w:r w:rsidRPr="00075BF0">
        <w:rPr>
          <w:sz w:val="22"/>
          <w:szCs w:val="22"/>
        </w:rPr>
        <w:t>d.d</w:t>
      </w:r>
      <w:proofErr w:type="spellEnd"/>
      <w:r w:rsidRPr="00075BF0">
        <w:rPr>
          <w:sz w:val="22"/>
          <w:szCs w:val="22"/>
        </w:rPr>
        <w:t>.</w:t>
      </w:r>
    </w:p>
    <w:p w:rsidR="001508CE" w:rsidRPr="00A05330" w:rsidRDefault="001508CE" w:rsidP="001508CE">
      <w:pPr>
        <w:rPr>
          <w:sz w:val="22"/>
          <w:szCs w:val="22"/>
        </w:rPr>
      </w:pPr>
      <w:proofErr w:type="spellStart"/>
      <w:r w:rsidRPr="00075BF0">
        <w:rPr>
          <w:sz w:val="22"/>
          <w:szCs w:val="22"/>
        </w:rPr>
        <w:t>Verovškova</w:t>
      </w:r>
      <w:proofErr w:type="spellEnd"/>
      <w:r w:rsidRPr="00075BF0">
        <w:rPr>
          <w:sz w:val="22"/>
          <w:szCs w:val="22"/>
        </w:rPr>
        <w:t xml:space="preserve"> 57, </w:t>
      </w:r>
      <w:r>
        <w:rPr>
          <w:sz w:val="22"/>
          <w:szCs w:val="22"/>
        </w:rPr>
        <w:t>SI-</w:t>
      </w:r>
      <w:r w:rsidRPr="00A05330">
        <w:rPr>
          <w:sz w:val="22"/>
          <w:szCs w:val="22"/>
        </w:rPr>
        <w:t xml:space="preserve">1000 </w:t>
      </w:r>
      <w:proofErr w:type="spellStart"/>
      <w:r w:rsidRPr="00A05330">
        <w:rPr>
          <w:sz w:val="22"/>
          <w:szCs w:val="22"/>
        </w:rPr>
        <w:t>Ljubljana</w:t>
      </w:r>
      <w:proofErr w:type="spellEnd"/>
    </w:p>
    <w:p w:rsidR="001508CE" w:rsidRPr="00075BF0" w:rsidRDefault="001508CE" w:rsidP="001508CE">
      <w:pPr>
        <w:rPr>
          <w:sz w:val="22"/>
          <w:szCs w:val="22"/>
        </w:rPr>
      </w:pPr>
      <w:r w:rsidRPr="00075BF0">
        <w:rPr>
          <w:sz w:val="22"/>
          <w:szCs w:val="22"/>
        </w:rPr>
        <w:t>Slovėnija</w:t>
      </w:r>
    </w:p>
    <w:p w:rsidR="001508CE" w:rsidRPr="00075BF0" w:rsidRDefault="001508CE" w:rsidP="001508CE">
      <w:pPr>
        <w:rPr>
          <w:sz w:val="22"/>
          <w:szCs w:val="22"/>
        </w:rPr>
      </w:pPr>
    </w:p>
    <w:p w:rsidR="001508CE" w:rsidRPr="00075BF0" w:rsidRDefault="001508CE" w:rsidP="001508CE">
      <w:pPr>
        <w:rPr>
          <w:sz w:val="22"/>
          <w:szCs w:val="22"/>
          <w:u w:val="single"/>
        </w:rPr>
      </w:pPr>
      <w:r w:rsidRPr="00075BF0">
        <w:rPr>
          <w:sz w:val="22"/>
          <w:szCs w:val="22"/>
          <w:u w:val="single"/>
        </w:rPr>
        <w:t>Gamintojas</w:t>
      </w:r>
    </w:p>
    <w:p w:rsidR="001508CE" w:rsidRPr="00075BF0" w:rsidRDefault="001508CE" w:rsidP="001508CE">
      <w:pPr>
        <w:rPr>
          <w:b/>
          <w:sz w:val="22"/>
          <w:szCs w:val="22"/>
        </w:rPr>
      </w:pPr>
      <w:proofErr w:type="spellStart"/>
      <w:r w:rsidRPr="00075BF0">
        <w:rPr>
          <w:sz w:val="22"/>
          <w:szCs w:val="22"/>
        </w:rPr>
        <w:t>Salutas</w:t>
      </w:r>
      <w:proofErr w:type="spellEnd"/>
      <w:r w:rsidRPr="00075BF0">
        <w:rPr>
          <w:sz w:val="22"/>
          <w:szCs w:val="22"/>
        </w:rPr>
        <w:t xml:space="preserve"> </w:t>
      </w:r>
      <w:proofErr w:type="spellStart"/>
      <w:r w:rsidRPr="00075BF0">
        <w:rPr>
          <w:sz w:val="22"/>
          <w:szCs w:val="22"/>
        </w:rPr>
        <w:t>Pharma</w:t>
      </w:r>
      <w:proofErr w:type="spellEnd"/>
      <w:r w:rsidRPr="00075BF0">
        <w:rPr>
          <w:sz w:val="22"/>
          <w:szCs w:val="22"/>
        </w:rPr>
        <w:t xml:space="preserve"> </w:t>
      </w:r>
      <w:proofErr w:type="spellStart"/>
      <w:r w:rsidRPr="00075BF0">
        <w:rPr>
          <w:sz w:val="22"/>
          <w:szCs w:val="22"/>
        </w:rPr>
        <w:t>GmbH</w:t>
      </w:r>
      <w:proofErr w:type="spellEnd"/>
    </w:p>
    <w:p w:rsidR="001508CE" w:rsidRPr="00075BF0" w:rsidRDefault="001508CE" w:rsidP="001508CE">
      <w:pPr>
        <w:rPr>
          <w:sz w:val="22"/>
          <w:szCs w:val="22"/>
        </w:rPr>
      </w:pPr>
      <w:proofErr w:type="spellStart"/>
      <w:r w:rsidRPr="00075BF0">
        <w:rPr>
          <w:sz w:val="22"/>
          <w:szCs w:val="22"/>
        </w:rPr>
        <w:t>Otto</w:t>
      </w:r>
      <w:proofErr w:type="spellEnd"/>
      <w:r w:rsidRPr="00075BF0">
        <w:rPr>
          <w:sz w:val="22"/>
          <w:szCs w:val="22"/>
        </w:rPr>
        <w:t xml:space="preserve"> - </w:t>
      </w:r>
      <w:proofErr w:type="spellStart"/>
      <w:r w:rsidRPr="00075BF0">
        <w:rPr>
          <w:sz w:val="22"/>
          <w:szCs w:val="22"/>
        </w:rPr>
        <w:t>von</w:t>
      </w:r>
      <w:proofErr w:type="spellEnd"/>
      <w:r w:rsidRPr="00075BF0">
        <w:rPr>
          <w:sz w:val="22"/>
          <w:szCs w:val="22"/>
        </w:rPr>
        <w:t xml:space="preserve"> - </w:t>
      </w:r>
      <w:proofErr w:type="spellStart"/>
      <w:r w:rsidRPr="00075BF0">
        <w:rPr>
          <w:sz w:val="22"/>
          <w:szCs w:val="22"/>
        </w:rPr>
        <w:t>Guericke</w:t>
      </w:r>
      <w:proofErr w:type="spellEnd"/>
      <w:r w:rsidRPr="00075BF0">
        <w:rPr>
          <w:sz w:val="22"/>
          <w:szCs w:val="22"/>
        </w:rPr>
        <w:t xml:space="preserve"> - </w:t>
      </w:r>
      <w:proofErr w:type="spellStart"/>
      <w:r w:rsidRPr="00075BF0">
        <w:rPr>
          <w:sz w:val="22"/>
          <w:szCs w:val="22"/>
        </w:rPr>
        <w:t>Allee</w:t>
      </w:r>
      <w:proofErr w:type="spellEnd"/>
      <w:r w:rsidRPr="00075BF0">
        <w:rPr>
          <w:sz w:val="22"/>
          <w:szCs w:val="22"/>
        </w:rPr>
        <w:t xml:space="preserve"> 1</w:t>
      </w:r>
    </w:p>
    <w:p w:rsidR="001508CE" w:rsidRPr="002677A7" w:rsidRDefault="001508CE" w:rsidP="001508CE">
      <w:pPr>
        <w:rPr>
          <w:sz w:val="22"/>
          <w:szCs w:val="22"/>
        </w:rPr>
      </w:pPr>
      <w:r>
        <w:rPr>
          <w:sz w:val="22"/>
          <w:szCs w:val="22"/>
        </w:rPr>
        <w:t>D-</w:t>
      </w:r>
      <w:r w:rsidRPr="002677A7">
        <w:rPr>
          <w:sz w:val="22"/>
          <w:szCs w:val="22"/>
        </w:rPr>
        <w:t xml:space="preserve">39179 </w:t>
      </w:r>
      <w:proofErr w:type="spellStart"/>
      <w:r w:rsidRPr="002677A7">
        <w:rPr>
          <w:sz w:val="22"/>
          <w:szCs w:val="22"/>
        </w:rPr>
        <w:t>Barleben</w:t>
      </w:r>
      <w:proofErr w:type="spellEnd"/>
    </w:p>
    <w:p w:rsidR="001508CE" w:rsidRPr="00075BF0" w:rsidRDefault="001508CE" w:rsidP="001508CE">
      <w:pPr>
        <w:rPr>
          <w:b/>
          <w:sz w:val="22"/>
          <w:szCs w:val="22"/>
        </w:rPr>
      </w:pPr>
      <w:r w:rsidRPr="00075BF0">
        <w:rPr>
          <w:sz w:val="22"/>
          <w:szCs w:val="22"/>
        </w:rPr>
        <w:t>Vokietija</w:t>
      </w:r>
    </w:p>
    <w:p w:rsidR="001508CE" w:rsidRPr="00075BF0" w:rsidRDefault="001508CE" w:rsidP="001508CE">
      <w:pPr>
        <w:numPr>
          <w:ilvl w:val="12"/>
          <w:numId w:val="0"/>
        </w:numPr>
        <w:ind w:left="567" w:hanging="567"/>
        <w:outlineLvl w:val="0"/>
        <w:rPr>
          <w:b/>
          <w:sz w:val="22"/>
          <w:szCs w:val="22"/>
        </w:rPr>
      </w:pPr>
    </w:p>
    <w:p w:rsidR="001508CE" w:rsidRPr="00A05330" w:rsidRDefault="001508CE" w:rsidP="001508CE">
      <w:pPr>
        <w:pStyle w:val="BTEMEASMCA"/>
      </w:pPr>
      <w:r w:rsidRPr="00075BF0">
        <w:t xml:space="preserve">Jeigu apie šį vaistą norite sužinoti daugiau, kreipkitės į vietinį </w:t>
      </w:r>
      <w:r>
        <w:rPr>
          <w:szCs w:val="24"/>
          <w:lang w:val="lt-LT"/>
        </w:rPr>
        <w:t>registruotojo</w:t>
      </w:r>
      <w:r w:rsidRPr="00A05330">
        <w:t xml:space="preserve"> atstovą.</w:t>
      </w:r>
    </w:p>
    <w:p w:rsidR="001508CE" w:rsidRPr="00075BF0" w:rsidRDefault="001508CE" w:rsidP="001508CE">
      <w:pPr>
        <w:ind w:left="567" w:hanging="567"/>
        <w:rPr>
          <w:sz w:val="22"/>
          <w:szCs w:val="22"/>
        </w:rPr>
      </w:pPr>
    </w:p>
    <w:p w:rsidR="001508CE" w:rsidRPr="00075BF0" w:rsidRDefault="001508CE" w:rsidP="001508CE">
      <w:pPr>
        <w:ind w:left="567" w:hanging="567"/>
        <w:rPr>
          <w:sz w:val="22"/>
          <w:szCs w:val="22"/>
        </w:rPr>
      </w:pPr>
      <w:proofErr w:type="spellStart"/>
      <w:r w:rsidRPr="00075BF0">
        <w:rPr>
          <w:sz w:val="22"/>
          <w:szCs w:val="22"/>
        </w:rPr>
        <w:t>Sandoz</w:t>
      </w:r>
      <w:proofErr w:type="spellEnd"/>
      <w:r w:rsidRPr="00075BF0">
        <w:rPr>
          <w:sz w:val="22"/>
          <w:szCs w:val="22"/>
        </w:rPr>
        <w:t xml:space="preserve"> </w:t>
      </w:r>
      <w:proofErr w:type="spellStart"/>
      <w:r w:rsidRPr="00075BF0">
        <w:rPr>
          <w:sz w:val="22"/>
          <w:szCs w:val="22"/>
        </w:rPr>
        <w:t>Pharmaceuticals</w:t>
      </w:r>
      <w:proofErr w:type="spellEnd"/>
      <w:r w:rsidRPr="00075BF0">
        <w:rPr>
          <w:sz w:val="22"/>
          <w:szCs w:val="22"/>
        </w:rPr>
        <w:t xml:space="preserve"> </w:t>
      </w:r>
      <w:proofErr w:type="spellStart"/>
      <w:r w:rsidRPr="00075BF0">
        <w:rPr>
          <w:sz w:val="22"/>
          <w:szCs w:val="22"/>
        </w:rPr>
        <w:t>d.d</w:t>
      </w:r>
      <w:proofErr w:type="spellEnd"/>
      <w:r w:rsidRPr="00075BF0">
        <w:rPr>
          <w:sz w:val="22"/>
          <w:szCs w:val="22"/>
        </w:rPr>
        <w:t>. filialas</w:t>
      </w:r>
    </w:p>
    <w:p w:rsidR="001508CE" w:rsidRPr="002677A7" w:rsidRDefault="001508CE" w:rsidP="001508CE">
      <w:pPr>
        <w:rPr>
          <w:sz w:val="22"/>
          <w:szCs w:val="22"/>
        </w:rPr>
      </w:pPr>
      <w:r w:rsidRPr="00075BF0">
        <w:rPr>
          <w:sz w:val="22"/>
          <w:szCs w:val="22"/>
        </w:rPr>
        <w:t xml:space="preserve">Tel. </w:t>
      </w:r>
      <w:r>
        <w:rPr>
          <w:sz w:val="22"/>
          <w:szCs w:val="22"/>
        </w:rPr>
        <w:t>+</w:t>
      </w:r>
      <w:r w:rsidRPr="002677A7">
        <w:rPr>
          <w:sz w:val="22"/>
          <w:szCs w:val="22"/>
        </w:rPr>
        <w:t>370 5 2636 037</w:t>
      </w:r>
    </w:p>
    <w:p w:rsidR="001508CE" w:rsidRDefault="001508CE" w:rsidP="001508CE">
      <w:pPr>
        <w:rPr>
          <w:sz w:val="22"/>
          <w:szCs w:val="22"/>
        </w:rPr>
      </w:pPr>
    </w:p>
    <w:p w:rsidR="001508CE" w:rsidRPr="00075BF0" w:rsidRDefault="001508CE" w:rsidP="001508CE">
      <w:pPr>
        <w:rPr>
          <w:sz w:val="22"/>
          <w:szCs w:val="22"/>
        </w:rPr>
      </w:pPr>
    </w:p>
    <w:p w:rsidR="001508CE" w:rsidRPr="00075BF0" w:rsidRDefault="001508CE" w:rsidP="001508CE">
      <w:pPr>
        <w:ind w:left="567" w:hanging="567"/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 xml:space="preserve">Šis pakuotės lapelis paskutinį kartą peržiūrėtas </w:t>
      </w:r>
      <w:r>
        <w:rPr>
          <w:b/>
          <w:sz w:val="22"/>
          <w:szCs w:val="22"/>
        </w:rPr>
        <w:t>2024-12-11.</w:t>
      </w:r>
    </w:p>
    <w:p w:rsidR="001508CE" w:rsidRPr="00075BF0" w:rsidRDefault="001508CE" w:rsidP="001508CE">
      <w:pPr>
        <w:ind w:left="2977"/>
        <w:jc w:val="both"/>
        <w:rPr>
          <w:sz w:val="22"/>
          <w:szCs w:val="22"/>
        </w:rPr>
      </w:pPr>
    </w:p>
    <w:p w:rsidR="001508CE" w:rsidRPr="002677A7" w:rsidRDefault="001508CE" w:rsidP="001508CE">
      <w:pPr>
        <w:ind w:left="567" w:hanging="567"/>
        <w:rPr>
          <w:rFonts w:eastAsia="Calibri"/>
          <w:sz w:val="22"/>
          <w:szCs w:val="22"/>
        </w:rPr>
      </w:pPr>
      <w:r w:rsidRPr="002677A7">
        <w:rPr>
          <w:rFonts w:eastAsia="Calibri"/>
          <w:sz w:val="22"/>
          <w:szCs w:val="22"/>
        </w:rPr>
        <w:t>Išsami informacija apie šį vaistą pateikiama Valstybinės vaistų kontrolės tarnybos prie Lietuvos</w:t>
      </w:r>
    </w:p>
    <w:p w:rsidR="001508CE" w:rsidRPr="002677A7" w:rsidRDefault="001508CE" w:rsidP="001508CE">
      <w:pPr>
        <w:ind w:left="567" w:hanging="567"/>
        <w:rPr>
          <w:rFonts w:eastAsia="Calibri"/>
          <w:sz w:val="22"/>
          <w:szCs w:val="22"/>
        </w:rPr>
      </w:pPr>
      <w:r w:rsidRPr="002677A7">
        <w:rPr>
          <w:rFonts w:eastAsia="Calibri"/>
          <w:sz w:val="22"/>
          <w:szCs w:val="22"/>
        </w:rPr>
        <w:t>Respublikos sveikatos apsaugos ministerijos tinklalapyje</w:t>
      </w:r>
      <w:r w:rsidRPr="002677A7">
        <w:rPr>
          <w:rFonts w:eastAsia="Calibri"/>
          <w:i/>
          <w:sz w:val="22"/>
          <w:szCs w:val="22"/>
        </w:rPr>
        <w:t xml:space="preserve"> </w:t>
      </w:r>
      <w:hyperlink r:id="rId5" w:history="1">
        <w:r w:rsidRPr="00530AE2">
          <w:rPr>
            <w:rStyle w:val="Hipersaitas"/>
            <w:sz w:val="22"/>
            <w:szCs w:val="22"/>
            <w:lang w:eastAsia="lt-LT"/>
          </w:rPr>
          <w:t>https://vvkt.lrv.lt/lt/</w:t>
        </w:r>
      </w:hyperlink>
      <w:r>
        <w:rPr>
          <w:sz w:val="22"/>
          <w:szCs w:val="22"/>
          <w:lang w:eastAsia="lt-LT"/>
        </w:rPr>
        <w:t>.</w:t>
      </w:r>
    </w:p>
    <w:p w:rsidR="001508CE" w:rsidRPr="002677A7" w:rsidRDefault="001508CE" w:rsidP="001508CE">
      <w:pPr>
        <w:ind w:left="567" w:hanging="567"/>
        <w:rPr>
          <w:sz w:val="22"/>
          <w:szCs w:val="22"/>
        </w:rPr>
      </w:pP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64F"/>
    <w:multiLevelType w:val="hybridMultilevel"/>
    <w:tmpl w:val="79ECBD90"/>
    <w:lvl w:ilvl="0" w:tplc="BA18DFD0">
      <w:start w:val="5"/>
      <w:numFmt w:val="bullet"/>
      <w:pStyle w:val="BT-EMEASMCA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BAB59EE"/>
    <w:multiLevelType w:val="hybridMultilevel"/>
    <w:tmpl w:val="A3407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C57E0"/>
    <w:multiLevelType w:val="hybridMultilevel"/>
    <w:tmpl w:val="03A89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F5A97"/>
    <w:multiLevelType w:val="hybridMultilevel"/>
    <w:tmpl w:val="D3BA35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052AD7"/>
    <w:multiLevelType w:val="hybridMultilevel"/>
    <w:tmpl w:val="4B1E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002E2C"/>
    <w:multiLevelType w:val="hybridMultilevel"/>
    <w:tmpl w:val="1338A6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841D1B"/>
    <w:multiLevelType w:val="hybridMultilevel"/>
    <w:tmpl w:val="B1BA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7E607F"/>
    <w:multiLevelType w:val="hybridMultilevel"/>
    <w:tmpl w:val="4C84C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F37D7C"/>
    <w:multiLevelType w:val="hybridMultilevel"/>
    <w:tmpl w:val="A93ABA6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A45C34"/>
    <w:multiLevelType w:val="hybridMultilevel"/>
    <w:tmpl w:val="E30CD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8112E5"/>
    <w:multiLevelType w:val="hybridMultilevel"/>
    <w:tmpl w:val="8A3CB878"/>
    <w:lvl w:ilvl="0" w:tplc="059456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676EF2"/>
    <w:multiLevelType w:val="hybridMultilevel"/>
    <w:tmpl w:val="5A1C39AA"/>
    <w:lvl w:ilvl="0" w:tplc="BF4C4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1E711C"/>
    <w:multiLevelType w:val="hybridMultilevel"/>
    <w:tmpl w:val="3B0EFE32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CE"/>
    <w:rsid w:val="00072F85"/>
    <w:rsid w:val="000A5E72"/>
    <w:rsid w:val="000A7B60"/>
    <w:rsid w:val="001508CE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0D213-631E-4C20-8F7F-67DFDEB6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508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508C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1508CE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styleId="Hipersaitas">
    <w:name w:val="Hyperlink"/>
    <w:uiPriority w:val="99"/>
    <w:unhideWhenUsed/>
    <w:rsid w:val="001508CE"/>
    <w:rPr>
      <w:color w:val="0000FF"/>
      <w:u w:val="single"/>
    </w:rPr>
  </w:style>
  <w:style w:type="paragraph" w:styleId="Pavadinimas">
    <w:name w:val="Title"/>
    <w:basedOn w:val="prastasis"/>
    <w:link w:val="PavadinimasDiagrama"/>
    <w:autoRedefine/>
    <w:qFormat/>
    <w:rsid w:val="001508CE"/>
    <w:pPr>
      <w:tabs>
        <w:tab w:val="left" w:pos="2835"/>
      </w:tabs>
      <w:ind w:firstLine="567"/>
      <w:jc w:val="center"/>
      <w:outlineLvl w:val="0"/>
    </w:pPr>
    <w:rPr>
      <w:b/>
      <w:kern w:val="28"/>
      <w:sz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1508CE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1508CE"/>
    <w:rPr>
      <w:rFonts w:ascii="HELVETICALT" w:hAnsi="HELVETICALT"/>
      <w:b/>
      <w:sz w:val="20"/>
      <w:lang w:val="af-Z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508CE"/>
    <w:rPr>
      <w:rFonts w:ascii="HELVETICALT" w:eastAsia="Times New Roman" w:hAnsi="HELVETICALT" w:cs="Times New Roman"/>
      <w:b/>
      <w:sz w:val="20"/>
      <w:szCs w:val="20"/>
      <w:lang w:val="af-ZA"/>
    </w:rPr>
  </w:style>
  <w:style w:type="character" w:customStyle="1" w:styleId="BTEMEASMCAChar">
    <w:name w:val="BT EMEA_SMCA Char"/>
    <w:link w:val="BTEMEASMCA"/>
    <w:locked/>
    <w:rsid w:val="001508CE"/>
    <w:rPr>
      <w:rFonts w:ascii="Times New Roman" w:hAnsi="Times New Roman" w:cs="Times New Roman"/>
      <w:noProof/>
      <w:lang w:val="x-none"/>
    </w:rPr>
  </w:style>
  <w:style w:type="paragraph" w:customStyle="1" w:styleId="BTEMEASMCA">
    <w:name w:val="BT EMEA_SMCA"/>
    <w:basedOn w:val="prastasis"/>
    <w:link w:val="BTEMEASMCAChar"/>
    <w:autoRedefine/>
    <w:rsid w:val="001508CE"/>
    <w:pPr>
      <w:tabs>
        <w:tab w:val="left" w:pos="567"/>
      </w:tabs>
    </w:pPr>
    <w:rPr>
      <w:rFonts w:eastAsiaTheme="minorHAnsi"/>
      <w:noProof/>
      <w:sz w:val="22"/>
      <w:szCs w:val="22"/>
      <w:lang w:val="x-none"/>
    </w:rPr>
  </w:style>
  <w:style w:type="paragraph" w:customStyle="1" w:styleId="BT-EMEASMCA">
    <w:name w:val="BT- EMEA_SMCA"/>
    <w:basedOn w:val="BTEMEASMCA"/>
    <w:autoRedefine/>
    <w:rsid w:val="001508CE"/>
    <w:pPr>
      <w:numPr>
        <w:numId w:val="1"/>
      </w:numPr>
      <w:tabs>
        <w:tab w:val="num" w:pos="360"/>
        <w:tab w:val="left" w:pos="426"/>
      </w:tabs>
      <w:ind w:left="0" w:firstLine="0"/>
    </w:pPr>
    <w:rPr>
      <w:noProof w:val="0"/>
    </w:rPr>
  </w:style>
  <w:style w:type="character" w:customStyle="1" w:styleId="st1">
    <w:name w:val="st1"/>
    <w:basedOn w:val="Numatytasispastraiposriftas"/>
    <w:rsid w:val="001508CE"/>
  </w:style>
  <w:style w:type="character" w:styleId="HTMLakronimas">
    <w:name w:val="HTML Acronym"/>
    <w:basedOn w:val="Numatytasispastraiposriftas"/>
    <w:semiHidden/>
    <w:unhideWhenUsed/>
    <w:rsid w:val="001508CE"/>
  </w:style>
  <w:style w:type="character" w:customStyle="1" w:styleId="tw4winJump">
    <w:name w:val="tw4winJump"/>
    <w:uiPriority w:val="99"/>
    <w:rsid w:val="001508CE"/>
    <w:rPr>
      <w:rFonts w:ascii="Courier New" w:hAnsi="Courier New"/>
      <w:noProof/>
      <w:color w:val="0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8135</Words>
  <Characters>4638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</vt:vector>
  </HeadingPairs>
  <TitlesOfParts>
    <vt:vector size="8" baseType="lpstr">
      <vt:lpstr/>
      <vt:lpstr>Pakuotės lapelis: informacija vartotojui </vt:lpstr>
      <vt:lpstr/>
      <vt:lpstr>    Parkopan vartojimas su maistu ir gėrimais</vt:lpstr>
      <vt:lpstr>6.	Pakuotės turinys ir kita informacija</vt:lpstr>
      <vt:lpstr/>
      <vt:lpstr>Parkopan sudėtis</vt:lpstr>
      <vt:lpstr/>
    </vt:vector>
  </TitlesOfParts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2024-12-12T06:09:00Z</dcterms:created>
  <dcterms:modified xsi:type="dcterms:W3CDTF">2024-12-12T06:09:00Z</dcterms:modified>
</cp:coreProperties>
</file>