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6AA" w:rsidRPr="00A762B5" w:rsidRDefault="004D46AA" w:rsidP="004D46AA">
      <w:pPr>
        <w:spacing w:after="0" w:line="240" w:lineRule="auto"/>
        <w:contextualSpacing/>
        <w:jc w:val="center"/>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Pakuotės lapelis: informacija vartotojui</w:t>
      </w:r>
    </w:p>
    <w:p w:rsidR="004D46AA" w:rsidRPr="00A762B5" w:rsidRDefault="004D46AA" w:rsidP="004D46AA">
      <w:pPr>
        <w:spacing w:after="0" w:line="240" w:lineRule="auto"/>
        <w:contextualSpacing/>
        <w:jc w:val="center"/>
        <w:rPr>
          <w:rFonts w:ascii="Times New Roman" w:eastAsia="Calibri" w:hAnsi="Times New Roman" w:cs="Times New Roman"/>
          <w:b/>
          <w:lang w:val="lt-LT" w:eastAsia="lt-LT"/>
        </w:rPr>
      </w:pPr>
    </w:p>
    <w:p w:rsidR="004D46AA" w:rsidRPr="00A762B5" w:rsidRDefault="004D46AA" w:rsidP="004D46AA">
      <w:pPr>
        <w:spacing w:after="0" w:line="240" w:lineRule="auto"/>
        <w:contextualSpacing/>
        <w:jc w:val="center"/>
        <w:rPr>
          <w:rFonts w:ascii="Times New Roman" w:eastAsia="Calibri" w:hAnsi="Times New Roman" w:cs="Times New Roman"/>
          <w:b/>
          <w:lang w:val="lt-LT" w:eastAsia="lt-LT"/>
        </w:rPr>
      </w:pPr>
      <w:proofErr w:type="spellStart"/>
      <w:r w:rsidRPr="00A762B5">
        <w:rPr>
          <w:rFonts w:ascii="Times New Roman" w:eastAsia="Calibri" w:hAnsi="Times New Roman" w:cs="Times New Roman"/>
          <w:b/>
          <w:lang w:val="lt-LT" w:eastAsia="lt-LT"/>
        </w:rPr>
        <w:t>Simvacor</w:t>
      </w:r>
      <w:proofErr w:type="spellEnd"/>
      <w:r w:rsidRPr="00A762B5">
        <w:rPr>
          <w:rFonts w:ascii="Times New Roman" w:eastAsia="Calibri" w:hAnsi="Times New Roman" w:cs="Times New Roman"/>
          <w:b/>
          <w:lang w:val="lt-LT" w:eastAsia="lt-LT"/>
        </w:rPr>
        <w:t xml:space="preserve"> 10 mg plėvele dengtos tabletės</w:t>
      </w:r>
    </w:p>
    <w:p w:rsidR="004D46AA" w:rsidRPr="00A762B5" w:rsidRDefault="004D46AA" w:rsidP="004D46AA">
      <w:pPr>
        <w:spacing w:after="0" w:line="240" w:lineRule="auto"/>
        <w:contextualSpacing/>
        <w:jc w:val="center"/>
        <w:rPr>
          <w:rFonts w:ascii="Times New Roman" w:eastAsia="Calibri" w:hAnsi="Times New Roman" w:cs="Times New Roman"/>
          <w:b/>
          <w:lang w:val="lt-LT" w:eastAsia="lt-LT"/>
        </w:rPr>
      </w:pPr>
      <w:proofErr w:type="spellStart"/>
      <w:r w:rsidRPr="00A762B5">
        <w:rPr>
          <w:rFonts w:ascii="Times New Roman" w:eastAsia="Calibri" w:hAnsi="Times New Roman" w:cs="Times New Roman"/>
          <w:b/>
          <w:lang w:val="lt-LT" w:eastAsia="lt-LT"/>
        </w:rPr>
        <w:t>Simvacor</w:t>
      </w:r>
      <w:proofErr w:type="spellEnd"/>
      <w:r w:rsidRPr="00A762B5">
        <w:rPr>
          <w:rFonts w:ascii="Times New Roman" w:eastAsia="Calibri" w:hAnsi="Times New Roman" w:cs="Times New Roman"/>
          <w:b/>
          <w:lang w:val="lt-LT" w:eastAsia="lt-LT"/>
        </w:rPr>
        <w:t xml:space="preserve"> 20 mg plėvele dengtos tabletės</w:t>
      </w:r>
    </w:p>
    <w:p w:rsidR="004D46AA" w:rsidRPr="00A762B5" w:rsidRDefault="004D46AA" w:rsidP="004D46AA">
      <w:pPr>
        <w:spacing w:after="0" w:line="240" w:lineRule="auto"/>
        <w:contextualSpacing/>
        <w:jc w:val="center"/>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s</w:t>
      </w:r>
      <w:r w:rsidRPr="00A762B5">
        <w:rPr>
          <w:rFonts w:ascii="Times New Roman" w:eastAsia="Calibri" w:hAnsi="Times New Roman" w:cs="Times New Roman"/>
          <w:lang w:val="lt-LT" w:eastAsia="lt-LT"/>
        </w:rPr>
        <w:t>imvastatinas</w:t>
      </w:r>
      <w:proofErr w:type="spellEnd"/>
    </w:p>
    <w:p w:rsidR="004D46AA" w:rsidRPr="00A762B5" w:rsidRDefault="004D46AA" w:rsidP="004D46AA">
      <w:pPr>
        <w:spacing w:after="0" w:line="240" w:lineRule="auto"/>
        <w:contextualSpacing/>
        <w:jc w:val="center"/>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Atidžiai perskaitykite visą šį lapelį, prieš pradėdami vartoti vaistą, nes jame pateikiama Jums svarbi informacija.</w:t>
      </w:r>
    </w:p>
    <w:p w:rsidR="004D46AA" w:rsidRPr="00A762B5" w:rsidRDefault="004D46AA" w:rsidP="004D46AA">
      <w:pPr>
        <w:numPr>
          <w:ilvl w:val="0"/>
          <w:numId w:val="3"/>
        </w:numPr>
        <w:tabs>
          <w:tab w:val="num" w:pos="64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Neišmeskite šio lapelio, nes vėl gali prireikti jį perskaityti.</w:t>
      </w:r>
    </w:p>
    <w:p w:rsidR="004D46AA" w:rsidRPr="00A762B5" w:rsidRDefault="004D46AA" w:rsidP="004D46AA">
      <w:pPr>
        <w:numPr>
          <w:ilvl w:val="0"/>
          <w:numId w:val="3"/>
        </w:numPr>
        <w:tabs>
          <w:tab w:val="num" w:pos="64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kiltų daugiau klausimų, kreipkitės į gydytoją arba vaistininką.</w:t>
      </w:r>
    </w:p>
    <w:p w:rsidR="004D46AA" w:rsidRPr="00A762B5" w:rsidRDefault="004D46AA" w:rsidP="004D46AA">
      <w:pPr>
        <w:numPr>
          <w:ilvl w:val="0"/>
          <w:numId w:val="3"/>
        </w:numPr>
        <w:tabs>
          <w:tab w:val="num" w:pos="64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Šis vaistas skirtas tik Jums, todėl kitiems žmonėms jo duoti negalima. Vaistas gali jiems pakenkti (net tiems, kurių ligos požymiai yra tokie patys kaip Jūsų).</w:t>
      </w:r>
    </w:p>
    <w:p w:rsidR="004D46AA" w:rsidRPr="00A762B5" w:rsidRDefault="004D46AA" w:rsidP="004D46AA">
      <w:pPr>
        <w:numPr>
          <w:ilvl w:val="0"/>
          <w:numId w:val="3"/>
        </w:numPr>
        <w:tabs>
          <w:tab w:val="num" w:pos="64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pasireiškė šalutinis poveikis (net jeigu jis šiame lapelyje nenurodytas), kreipkitės į gydytoją arba vaistininką. Žr. 4 skyrių.</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Apie ką rašoma šiame lapelyje?</w:t>
      </w:r>
    </w:p>
    <w:p w:rsidR="004D46AA" w:rsidRPr="00A762B5" w:rsidRDefault="004D46AA" w:rsidP="004D46AA">
      <w:pPr>
        <w:spacing w:after="0" w:line="240" w:lineRule="auto"/>
        <w:contextualSpacing/>
        <w:rPr>
          <w:rFonts w:ascii="Times New Roman" w:eastAsia="Calibri" w:hAnsi="Times New Roman" w:cs="Times New Roman"/>
          <w:b/>
          <w:lang w:val="lt-LT" w:eastAsia="lt-LT"/>
        </w:rPr>
      </w:pPr>
    </w:p>
    <w:p w:rsidR="004D46AA" w:rsidRPr="00A762B5" w:rsidRDefault="004D46AA" w:rsidP="004D46AA">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1.</w:t>
      </w:r>
      <w:r w:rsidRPr="00A762B5">
        <w:rPr>
          <w:rFonts w:ascii="Times New Roman" w:eastAsia="Calibri" w:hAnsi="Times New Roman" w:cs="Times New Roman"/>
          <w:lang w:val="lt-LT" w:eastAsia="lt-LT"/>
        </w:rPr>
        <w:tab/>
        <w:t xml:space="preserve">Kas yra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ir kam jis vartojamas</w:t>
      </w:r>
    </w:p>
    <w:p w:rsidR="004D46AA" w:rsidRPr="00A762B5" w:rsidRDefault="004D46AA" w:rsidP="004D46AA">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2.</w:t>
      </w:r>
      <w:r w:rsidRPr="00A762B5">
        <w:rPr>
          <w:rFonts w:ascii="Times New Roman" w:eastAsia="Calibri" w:hAnsi="Times New Roman" w:cs="Times New Roman"/>
          <w:lang w:val="lt-LT" w:eastAsia="lt-LT"/>
        </w:rPr>
        <w:tab/>
        <w:t xml:space="preserve">Kas žinotina prieš vartojant </w:t>
      </w:r>
      <w:proofErr w:type="spellStart"/>
      <w:r w:rsidRPr="00A762B5">
        <w:rPr>
          <w:rFonts w:ascii="Times New Roman" w:eastAsia="Calibri" w:hAnsi="Times New Roman" w:cs="Times New Roman"/>
          <w:lang w:val="lt-LT" w:eastAsia="lt-LT"/>
        </w:rPr>
        <w:t>Simvacor</w:t>
      </w:r>
      <w:proofErr w:type="spellEnd"/>
    </w:p>
    <w:p w:rsidR="004D46AA" w:rsidRPr="00A762B5" w:rsidRDefault="004D46AA" w:rsidP="004D46AA">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3.</w:t>
      </w:r>
      <w:r w:rsidRPr="00A762B5">
        <w:rPr>
          <w:rFonts w:ascii="Times New Roman" w:eastAsia="Calibri" w:hAnsi="Times New Roman" w:cs="Times New Roman"/>
          <w:lang w:val="lt-LT" w:eastAsia="lt-LT"/>
        </w:rPr>
        <w:tab/>
        <w:t xml:space="preserve">Kaip vartoti </w:t>
      </w:r>
      <w:proofErr w:type="spellStart"/>
      <w:r w:rsidRPr="00A762B5">
        <w:rPr>
          <w:rFonts w:ascii="Times New Roman" w:eastAsia="Calibri" w:hAnsi="Times New Roman" w:cs="Times New Roman"/>
          <w:lang w:val="lt-LT" w:eastAsia="lt-LT"/>
        </w:rPr>
        <w:t>Simvacor</w:t>
      </w:r>
      <w:proofErr w:type="spellEnd"/>
    </w:p>
    <w:p w:rsidR="004D46AA" w:rsidRPr="00A762B5" w:rsidRDefault="004D46AA" w:rsidP="004D46AA">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4.</w:t>
      </w:r>
      <w:r w:rsidRPr="00A762B5">
        <w:rPr>
          <w:rFonts w:ascii="Times New Roman" w:eastAsia="Calibri" w:hAnsi="Times New Roman" w:cs="Times New Roman"/>
          <w:lang w:val="lt-LT" w:eastAsia="lt-LT"/>
        </w:rPr>
        <w:tab/>
        <w:t>Galimas šalutinis poveikis</w:t>
      </w:r>
    </w:p>
    <w:p w:rsidR="004D46AA" w:rsidRPr="00A762B5" w:rsidRDefault="004D46AA" w:rsidP="004D46AA">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5.</w:t>
      </w:r>
      <w:r w:rsidRPr="00A762B5">
        <w:rPr>
          <w:rFonts w:ascii="Times New Roman" w:eastAsia="Calibri" w:hAnsi="Times New Roman" w:cs="Times New Roman"/>
          <w:lang w:val="lt-LT" w:eastAsia="lt-LT"/>
        </w:rPr>
        <w:tab/>
        <w:t xml:space="preserve">Kaip laikyti </w:t>
      </w:r>
      <w:proofErr w:type="spellStart"/>
      <w:r w:rsidRPr="00A762B5">
        <w:rPr>
          <w:rFonts w:ascii="Times New Roman" w:eastAsia="Calibri" w:hAnsi="Times New Roman" w:cs="Times New Roman"/>
          <w:lang w:val="lt-LT" w:eastAsia="lt-LT"/>
        </w:rPr>
        <w:t>Simvacor</w:t>
      </w:r>
      <w:proofErr w:type="spellEnd"/>
    </w:p>
    <w:p w:rsidR="004D46AA" w:rsidRPr="00A762B5" w:rsidRDefault="004D46AA" w:rsidP="004D46AA">
      <w:pPr>
        <w:spacing w:after="0" w:line="240" w:lineRule="auto"/>
        <w:ind w:left="540" w:hanging="540"/>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6.</w:t>
      </w:r>
      <w:r w:rsidRPr="00A762B5">
        <w:rPr>
          <w:rFonts w:ascii="Times New Roman" w:eastAsia="Calibri" w:hAnsi="Times New Roman" w:cs="Times New Roman"/>
          <w:lang w:val="lt-LT" w:eastAsia="lt-LT"/>
        </w:rPr>
        <w:tab/>
        <w:t>Pakuotės turinys ir kita informacija</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1.</w:t>
      </w:r>
      <w:r w:rsidRPr="00A762B5">
        <w:rPr>
          <w:rFonts w:ascii="Times New Roman" w:eastAsia="Calibri" w:hAnsi="Times New Roman" w:cs="Times New Roman"/>
          <w:b/>
          <w:lang w:val="lt-LT" w:eastAsia="lt-LT"/>
        </w:rPr>
        <w:tab/>
        <w:t xml:space="preserve">Kas yra </w:t>
      </w:r>
      <w:proofErr w:type="spellStart"/>
      <w:r w:rsidRPr="00A762B5">
        <w:rPr>
          <w:rFonts w:ascii="Times New Roman" w:eastAsia="Calibri" w:hAnsi="Times New Roman" w:cs="Times New Roman"/>
          <w:b/>
          <w:lang w:val="lt-LT" w:eastAsia="lt-LT"/>
        </w:rPr>
        <w:t>Simvacor</w:t>
      </w:r>
      <w:proofErr w:type="spellEnd"/>
      <w:r w:rsidRPr="00A762B5">
        <w:rPr>
          <w:rFonts w:ascii="Times New Roman" w:eastAsia="Calibri" w:hAnsi="Times New Roman" w:cs="Times New Roman"/>
          <w:b/>
          <w:lang w:val="lt-LT" w:eastAsia="lt-LT"/>
        </w:rPr>
        <w:t xml:space="preserve"> ir kam jis vartojamas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yra vaistas, mažinantis padidėjusį cholesterolio kiekį kraujyje. </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vartojamas:</w:t>
      </w:r>
    </w:p>
    <w:p w:rsidR="004D46AA" w:rsidRPr="00A762B5" w:rsidRDefault="004D46AA" w:rsidP="004D46AA">
      <w:pPr>
        <w:numPr>
          <w:ilvl w:val="0"/>
          <w:numId w:val="4"/>
        </w:num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esant lipidų kiekio padidėjimui kraujyje</w:t>
      </w:r>
    </w:p>
    <w:p w:rsidR="004D46AA" w:rsidRPr="00A762B5" w:rsidRDefault="004D46AA" w:rsidP="004D46AA">
      <w:pPr>
        <w:numPr>
          <w:ilvl w:val="0"/>
          <w:numId w:val="2"/>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Lipidų kiekio padidėjimo kraujyje (pirminės </w:t>
      </w:r>
      <w:proofErr w:type="spellStart"/>
      <w:r w:rsidRPr="00A762B5">
        <w:rPr>
          <w:rFonts w:ascii="Times New Roman" w:eastAsia="Calibri" w:hAnsi="Times New Roman" w:cs="Times New Roman"/>
          <w:lang w:val="lt-LT" w:eastAsia="lt-LT"/>
        </w:rPr>
        <w:t>hipercholesterolemijos</w:t>
      </w:r>
      <w:proofErr w:type="spellEnd"/>
      <w:r w:rsidRPr="00A762B5">
        <w:rPr>
          <w:rFonts w:ascii="Times New Roman" w:eastAsia="Calibri" w:hAnsi="Times New Roman" w:cs="Times New Roman"/>
          <w:lang w:val="lt-LT" w:eastAsia="lt-LT"/>
        </w:rPr>
        <w:t xml:space="preserve"> ar mišrios </w:t>
      </w:r>
      <w:proofErr w:type="spellStart"/>
      <w:r w:rsidRPr="00A762B5">
        <w:rPr>
          <w:rFonts w:ascii="Times New Roman" w:eastAsia="Calibri" w:hAnsi="Times New Roman" w:cs="Times New Roman"/>
          <w:lang w:val="lt-LT" w:eastAsia="lt-LT"/>
        </w:rPr>
        <w:t>hiperlipidemijos</w:t>
      </w:r>
      <w:proofErr w:type="spellEnd"/>
      <w:r w:rsidRPr="00A762B5">
        <w:rPr>
          <w:rFonts w:ascii="Times New Roman" w:eastAsia="Calibri" w:hAnsi="Times New Roman" w:cs="Times New Roman"/>
          <w:lang w:val="lt-LT" w:eastAsia="lt-LT"/>
        </w:rPr>
        <w:t>), kurio negalima paaiškinti kitomis ligomis, gydymas kartu su dieta, kai vien dietos ar kitokių nefarmakologinių priemonių (pvz., fizinio krūvio, svorio mažinimo) nepakanka.</w:t>
      </w:r>
    </w:p>
    <w:p w:rsidR="004D46AA" w:rsidRPr="00A762B5" w:rsidRDefault="004D46AA" w:rsidP="004D46AA">
      <w:pPr>
        <w:numPr>
          <w:ilvl w:val="0"/>
          <w:numId w:val="2"/>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Paveldimo lipidų kiekio padidėjimo kraujyje (</w:t>
      </w:r>
      <w:proofErr w:type="spellStart"/>
      <w:r w:rsidRPr="00A762B5">
        <w:rPr>
          <w:rFonts w:ascii="Times New Roman" w:eastAsia="Calibri" w:hAnsi="Times New Roman" w:cs="Times New Roman"/>
          <w:lang w:val="lt-LT" w:eastAsia="lt-LT"/>
        </w:rPr>
        <w:t>homozigotinės</w:t>
      </w:r>
      <w:proofErr w:type="spellEnd"/>
      <w:r w:rsidRPr="00A762B5">
        <w:rPr>
          <w:rFonts w:ascii="Times New Roman" w:eastAsia="Calibri" w:hAnsi="Times New Roman" w:cs="Times New Roman"/>
          <w:lang w:val="lt-LT" w:eastAsia="lt-LT"/>
        </w:rPr>
        <w:t xml:space="preserve"> šeiminės </w:t>
      </w:r>
      <w:proofErr w:type="spellStart"/>
      <w:r w:rsidRPr="00A762B5">
        <w:rPr>
          <w:rFonts w:ascii="Times New Roman" w:eastAsia="Calibri" w:hAnsi="Times New Roman" w:cs="Times New Roman"/>
          <w:lang w:val="lt-LT" w:eastAsia="lt-LT"/>
        </w:rPr>
        <w:t>hipercholesterolemijos</w:t>
      </w:r>
      <w:proofErr w:type="spellEnd"/>
      <w:r w:rsidRPr="00A762B5">
        <w:rPr>
          <w:rFonts w:ascii="Times New Roman" w:eastAsia="Calibri" w:hAnsi="Times New Roman" w:cs="Times New Roman"/>
          <w:lang w:val="lt-LT" w:eastAsia="lt-LT"/>
        </w:rPr>
        <w:t xml:space="preserve">) gydymui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vartojama kartu su dieta ir kitomis lipidų kiekį mažinančiomis priemonėmis, arba jei šios priemonės netinka.</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numPr>
          <w:ilvl w:val="0"/>
          <w:numId w:val="1"/>
        </w:num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širdies ir kraujagyslių sistemos sutrikimų profilaktikai</w:t>
      </w:r>
    </w:p>
    <w:p w:rsidR="004D46AA" w:rsidRPr="00A762B5" w:rsidRDefault="004D46AA" w:rsidP="004D46AA">
      <w:pPr>
        <w:spacing w:after="0" w:line="240" w:lineRule="auto"/>
        <w:ind w:left="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Pacientų, sergančių išreikšta aterosklerozine širdies liga ar cukriniu diabetu, kai cholesterolio kiekis normalus arba padidėjęs, širdies ir kraujagyslių sistemos sutrikimo sukeltų mirčių ir reiškinių dažnumo mažinimas. Vaisto vartojimas yra kaip papildoma priemonė, derinama kartu su kitų rizikos faktorių korekcija bei širdies ir kraujagyslių sistemą saugančiu gydymu. </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2.</w:t>
      </w:r>
      <w:r w:rsidRPr="00A762B5">
        <w:rPr>
          <w:rFonts w:ascii="Times New Roman" w:eastAsia="Calibri" w:hAnsi="Times New Roman" w:cs="Times New Roman"/>
          <w:b/>
          <w:lang w:val="lt-LT" w:eastAsia="lt-LT"/>
        </w:rPr>
        <w:tab/>
        <w:t xml:space="preserve">Kas žinotina prieš vartojant </w:t>
      </w:r>
      <w:proofErr w:type="spellStart"/>
      <w:r w:rsidRPr="00A762B5">
        <w:rPr>
          <w:rFonts w:ascii="Times New Roman" w:eastAsia="Calibri" w:hAnsi="Times New Roman" w:cs="Times New Roman"/>
          <w:b/>
          <w:lang w:val="lt-LT" w:eastAsia="lt-LT"/>
        </w:rPr>
        <w:t>Simvacor</w:t>
      </w:r>
      <w:proofErr w:type="spellEnd"/>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proofErr w:type="spellStart"/>
      <w:r w:rsidRPr="00A762B5">
        <w:rPr>
          <w:rFonts w:ascii="Times New Roman" w:eastAsia="Calibri" w:hAnsi="Times New Roman" w:cs="Times New Roman"/>
          <w:b/>
          <w:lang w:val="lt-LT"/>
        </w:rPr>
        <w:t>Simvacor</w:t>
      </w:r>
      <w:proofErr w:type="spellEnd"/>
      <w:r w:rsidRPr="00A762B5">
        <w:rPr>
          <w:rFonts w:ascii="Times New Roman" w:eastAsia="Calibri" w:hAnsi="Times New Roman" w:cs="Times New Roman"/>
          <w:b/>
          <w:bCs/>
          <w:lang w:val="lt-LT"/>
        </w:rPr>
        <w:t xml:space="preserve"> vartoti </w:t>
      </w:r>
      <w:r>
        <w:rPr>
          <w:rFonts w:ascii="Times New Roman" w:eastAsia="Calibri" w:hAnsi="Times New Roman" w:cs="Times New Roman"/>
          <w:b/>
          <w:bCs/>
          <w:lang w:val="lt-LT"/>
        </w:rPr>
        <w:t>draudžiama</w:t>
      </w:r>
      <w:r w:rsidRPr="00A762B5">
        <w:rPr>
          <w:rFonts w:ascii="Times New Roman" w:eastAsia="Calibri" w:hAnsi="Times New Roman" w:cs="Times New Roman"/>
          <w:b/>
          <w:bCs/>
          <w:lang w:val="lt-LT"/>
        </w:rPr>
        <w:t>:</w:t>
      </w:r>
    </w:p>
    <w:p w:rsidR="004D46AA" w:rsidRPr="00A762B5" w:rsidRDefault="004D46AA" w:rsidP="004D46AA">
      <w:pPr>
        <w:numPr>
          <w:ilvl w:val="0"/>
          <w:numId w:val="5"/>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yra alergija veikliajai medžiagai arba bet kuriai pagalbinei šio vaisto medžiagai (jos išvardytos 6 skyriuje);</w:t>
      </w:r>
    </w:p>
    <w:p w:rsidR="004D46AA" w:rsidRPr="00A762B5" w:rsidRDefault="004D46AA" w:rsidP="004D46AA">
      <w:pPr>
        <w:numPr>
          <w:ilvl w:val="0"/>
          <w:numId w:val="5"/>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Jūs sergate aktyvia kepenų liga ar kraujyje dėl neaiškios priežasties yra nuolat padidėjęs tam tikrų kepenų fermentų (</w:t>
      </w:r>
      <w:proofErr w:type="spellStart"/>
      <w:r w:rsidRPr="00A762B5">
        <w:rPr>
          <w:rFonts w:ascii="Times New Roman" w:eastAsia="Calibri" w:hAnsi="Times New Roman" w:cs="Times New Roman"/>
          <w:lang w:val="lt-LT" w:eastAsia="lt-LT"/>
        </w:rPr>
        <w:t>transaminazių</w:t>
      </w:r>
      <w:proofErr w:type="spellEnd"/>
      <w:r w:rsidRPr="00A762B5">
        <w:rPr>
          <w:rFonts w:ascii="Times New Roman" w:eastAsia="Calibri" w:hAnsi="Times New Roman" w:cs="Times New Roman"/>
          <w:lang w:val="lt-LT" w:eastAsia="lt-LT"/>
        </w:rPr>
        <w:t>) aktyvumas;</w:t>
      </w:r>
    </w:p>
    <w:p w:rsidR="004D46AA" w:rsidRPr="00A762B5" w:rsidRDefault="004D46AA" w:rsidP="004D46AA">
      <w:pPr>
        <w:numPr>
          <w:ilvl w:val="0"/>
          <w:numId w:val="5"/>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Jūs esate nėščia arba žindyvė;</w:t>
      </w:r>
    </w:p>
    <w:p w:rsidR="004D46AA" w:rsidRPr="00A762B5" w:rsidRDefault="004D46AA" w:rsidP="004D46AA">
      <w:pPr>
        <w:numPr>
          <w:ilvl w:val="0"/>
          <w:numId w:val="5"/>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Jūs kartu vartojate vaistų, kurie slopina </w:t>
      </w:r>
      <w:proofErr w:type="spellStart"/>
      <w:r w:rsidRPr="00A762B5">
        <w:rPr>
          <w:rFonts w:ascii="Times New Roman" w:eastAsia="Calibri" w:hAnsi="Times New Roman" w:cs="Times New Roman"/>
          <w:lang w:val="lt-LT" w:eastAsia="lt-LT"/>
        </w:rPr>
        <w:t>citochromo</w:t>
      </w:r>
      <w:proofErr w:type="spellEnd"/>
      <w:r w:rsidRPr="00A762B5">
        <w:rPr>
          <w:rFonts w:ascii="Times New Roman" w:eastAsia="Calibri" w:hAnsi="Times New Roman" w:cs="Times New Roman"/>
          <w:lang w:val="lt-LT" w:eastAsia="lt-LT"/>
        </w:rPr>
        <w:t xml:space="preserve"> P450 3A4 fermento aktyvumą, pvz., </w:t>
      </w:r>
      <w:proofErr w:type="spellStart"/>
      <w:r w:rsidRPr="00A762B5">
        <w:rPr>
          <w:rFonts w:ascii="Times New Roman" w:eastAsia="Calibri" w:hAnsi="Times New Roman" w:cs="Times New Roman"/>
          <w:lang w:val="lt-LT" w:eastAsia="lt-LT"/>
        </w:rPr>
        <w:t>itrakonazolo</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ketokonazolo</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flukonazolo</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pozakonazolo</w:t>
      </w:r>
      <w:proofErr w:type="spellEnd"/>
      <w:r w:rsidRPr="00A762B5">
        <w:rPr>
          <w:rFonts w:ascii="Times New Roman" w:eastAsia="Calibri" w:hAnsi="Times New Roman" w:cs="Times New Roman"/>
          <w:lang w:val="lt-LT" w:eastAsia="lt-LT"/>
        </w:rPr>
        <w:t xml:space="preserve"> (vaistų nuo patogeninių grybelių), ŽIV </w:t>
      </w:r>
      <w:r w:rsidRPr="00A762B5">
        <w:rPr>
          <w:rFonts w:ascii="Times New Roman" w:eastAsia="Calibri" w:hAnsi="Times New Roman" w:cs="Times New Roman"/>
          <w:lang w:val="lt-LT" w:eastAsia="lt-LT"/>
        </w:rPr>
        <w:lastRenderedPageBreak/>
        <w:t xml:space="preserve">proteazės inhibitorių (vaistų nuo ŽIV infekcijos), </w:t>
      </w:r>
      <w:proofErr w:type="spellStart"/>
      <w:r w:rsidRPr="00A762B5">
        <w:rPr>
          <w:rFonts w:ascii="Times New Roman" w:eastAsia="Calibri" w:hAnsi="Times New Roman" w:cs="Times New Roman"/>
          <w:lang w:val="lt-LT" w:eastAsia="lt-LT"/>
        </w:rPr>
        <w:t>eritromicino</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klaritromicino</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telitromicino</w:t>
      </w:r>
      <w:proofErr w:type="spellEnd"/>
      <w:r w:rsidRPr="00A762B5">
        <w:rPr>
          <w:rFonts w:ascii="Times New Roman" w:eastAsia="Calibri" w:hAnsi="Times New Roman" w:cs="Times New Roman"/>
          <w:lang w:val="lt-LT" w:eastAsia="lt-LT"/>
        </w:rPr>
        <w:t xml:space="preserve"> (antibiotikų), </w:t>
      </w:r>
      <w:proofErr w:type="spellStart"/>
      <w:r w:rsidRPr="00A762B5">
        <w:rPr>
          <w:rFonts w:ascii="Times New Roman" w:eastAsia="Calibri" w:hAnsi="Times New Roman" w:cs="Times New Roman"/>
          <w:lang w:val="lt-LT" w:eastAsia="lt-LT"/>
        </w:rPr>
        <w:t>nefazadono</w:t>
      </w:r>
      <w:proofErr w:type="spellEnd"/>
      <w:r w:rsidRPr="00A762B5">
        <w:rPr>
          <w:rFonts w:ascii="Times New Roman" w:eastAsia="Calibri" w:hAnsi="Times New Roman" w:cs="Times New Roman"/>
          <w:lang w:val="lt-LT" w:eastAsia="lt-LT"/>
        </w:rPr>
        <w:t xml:space="preserve"> (antidepresanto) ar vaisto, kurio sudėtyje yra </w:t>
      </w:r>
      <w:proofErr w:type="spellStart"/>
      <w:r w:rsidRPr="00A762B5">
        <w:rPr>
          <w:rFonts w:ascii="Times New Roman" w:eastAsia="Calibri" w:hAnsi="Times New Roman" w:cs="Times New Roman"/>
          <w:lang w:val="lt-LT" w:eastAsia="lt-LT"/>
        </w:rPr>
        <w:t>kobicistato</w:t>
      </w:r>
      <w:proofErr w:type="spellEnd"/>
      <w:r w:rsidRPr="00A762B5">
        <w:rPr>
          <w:rFonts w:ascii="Times New Roman" w:eastAsia="Calibri" w:hAnsi="Times New Roman" w:cs="Times New Roman"/>
          <w:lang w:val="lt-LT" w:eastAsia="lt-LT"/>
        </w:rPr>
        <w:t xml:space="preserve"> (žr. skyrių „Kiti vaistai ir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w:t>
      </w:r>
    </w:p>
    <w:p w:rsidR="004D46AA" w:rsidRPr="00A762B5" w:rsidRDefault="004D46AA" w:rsidP="004D46AA">
      <w:pPr>
        <w:numPr>
          <w:ilvl w:val="0"/>
          <w:numId w:val="5"/>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Jūs kartu vartojate </w:t>
      </w:r>
      <w:proofErr w:type="spellStart"/>
      <w:r w:rsidRPr="00A762B5">
        <w:rPr>
          <w:rFonts w:ascii="Times New Roman" w:eastAsia="Calibri" w:hAnsi="Times New Roman" w:cs="Times New Roman"/>
          <w:lang w:val="lt-LT" w:eastAsia="lt-LT"/>
        </w:rPr>
        <w:t>gemfibrozilio</w:t>
      </w:r>
      <w:proofErr w:type="spellEnd"/>
      <w:r w:rsidRPr="00A762B5">
        <w:rPr>
          <w:rFonts w:ascii="Times New Roman" w:eastAsia="Calibri" w:hAnsi="Times New Roman" w:cs="Times New Roman"/>
          <w:lang w:val="lt-LT" w:eastAsia="lt-LT"/>
        </w:rPr>
        <w:t xml:space="preserve"> (lipidų kiekį mažinančio vaisto), </w:t>
      </w:r>
      <w:proofErr w:type="spellStart"/>
      <w:r w:rsidRPr="00A762B5">
        <w:rPr>
          <w:rFonts w:ascii="Times New Roman" w:eastAsia="Calibri" w:hAnsi="Times New Roman" w:cs="Times New Roman"/>
          <w:lang w:val="lt-LT" w:eastAsia="lt-LT"/>
        </w:rPr>
        <w:t>ciklosporino</w:t>
      </w:r>
      <w:proofErr w:type="spellEnd"/>
      <w:r w:rsidRPr="00A762B5">
        <w:rPr>
          <w:rFonts w:ascii="Times New Roman" w:eastAsia="Calibri" w:hAnsi="Times New Roman" w:cs="Times New Roman"/>
          <w:lang w:val="lt-LT" w:eastAsia="lt-LT"/>
        </w:rPr>
        <w:t xml:space="preserve"> (imunosupresinio vaisto) arba </w:t>
      </w:r>
      <w:proofErr w:type="spellStart"/>
      <w:r w:rsidRPr="00A762B5">
        <w:rPr>
          <w:rFonts w:ascii="Times New Roman" w:eastAsia="Calibri" w:hAnsi="Times New Roman" w:cs="Times New Roman"/>
          <w:lang w:val="lt-LT" w:eastAsia="lt-LT"/>
        </w:rPr>
        <w:t>danazolo</w:t>
      </w:r>
      <w:proofErr w:type="spellEnd"/>
      <w:r w:rsidRPr="00A762B5">
        <w:rPr>
          <w:rFonts w:ascii="Times New Roman" w:eastAsia="Calibri" w:hAnsi="Times New Roman" w:cs="Times New Roman"/>
          <w:lang w:val="lt-LT" w:eastAsia="lt-LT"/>
        </w:rPr>
        <w:t xml:space="preserve"> (sintetinio hormono);</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 xml:space="preserve">jeigu esate gydomas </w:t>
      </w:r>
      <w:proofErr w:type="spellStart"/>
      <w:r w:rsidRPr="00A762B5">
        <w:rPr>
          <w:rFonts w:ascii="Times New Roman" w:eastAsia="Calibri" w:hAnsi="Times New Roman" w:cs="Times New Roman"/>
          <w:szCs w:val="20"/>
          <w:lang w:val="lt-LT" w:eastAsia="lt-LT"/>
        </w:rPr>
        <w:t>lomitapidu</w:t>
      </w:r>
      <w:proofErr w:type="spellEnd"/>
      <w:r w:rsidRPr="00A762B5">
        <w:rPr>
          <w:rFonts w:ascii="Times New Roman" w:eastAsia="Calibri" w:hAnsi="Times New Roman" w:cs="Times New Roman"/>
          <w:szCs w:val="20"/>
          <w:lang w:val="lt-LT" w:eastAsia="lt-LT"/>
        </w:rPr>
        <w:t xml:space="preserve"> (vartojamu sunkios ir retos genetinės cholesterolio būsenos gydymui), nevartokite daugiau negu 40 mg </w:t>
      </w:r>
      <w:proofErr w:type="spellStart"/>
      <w:r w:rsidRPr="00A762B5">
        <w:rPr>
          <w:rFonts w:ascii="Times New Roman" w:eastAsia="Calibri" w:hAnsi="Times New Roman" w:cs="Times New Roman"/>
          <w:szCs w:val="20"/>
          <w:lang w:val="lt-LT" w:eastAsia="lt-LT"/>
        </w:rPr>
        <w:t>Simvacor</w:t>
      </w:r>
      <w:proofErr w:type="spellEnd"/>
      <w:r w:rsidRPr="00A762B5">
        <w:rPr>
          <w:rFonts w:ascii="Times New Roman" w:eastAsia="Calibri" w:hAnsi="Times New Roman" w:cs="Times New Roman"/>
          <w:szCs w:val="20"/>
          <w:lang w:val="lt-LT" w:eastAsia="lt-LT"/>
        </w:rPr>
        <w:t xml:space="preserve">. </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keepNext/>
        <w:spacing w:after="0" w:line="240" w:lineRule="auto"/>
        <w:contextualSpacing/>
        <w:jc w:val="both"/>
        <w:outlineLvl w:val="3"/>
        <w:rPr>
          <w:rFonts w:ascii="Times New Roman" w:eastAsia="Times New Roman" w:hAnsi="Times New Roman" w:cs="Times New Roman"/>
          <w:b/>
          <w:lang w:val="lt-LT" w:eastAsia="lt-LT"/>
        </w:rPr>
      </w:pPr>
      <w:r w:rsidRPr="00A762B5">
        <w:rPr>
          <w:rFonts w:ascii="Times New Roman" w:eastAsia="Times New Roman" w:hAnsi="Times New Roman" w:cs="Times New Roman"/>
          <w:b/>
          <w:lang w:val="lt-LT" w:eastAsia="lt-LT"/>
        </w:rPr>
        <w:t xml:space="preserve">Įspėjimai ir atsargumo priemonės </w:t>
      </w:r>
    </w:p>
    <w:p w:rsidR="004D46AA" w:rsidRPr="00A762B5" w:rsidRDefault="004D46AA" w:rsidP="004D46AA">
      <w:pPr>
        <w:numPr>
          <w:ilvl w:val="12"/>
          <w:numId w:val="0"/>
        </w:numPr>
        <w:spacing w:after="0" w:line="240" w:lineRule="auto"/>
        <w:ind w:right="-2"/>
        <w:contextualSpacing/>
        <w:rPr>
          <w:rFonts w:ascii="Times New Roman" w:eastAsia="Times New Roman" w:hAnsi="Times New Roman" w:cs="Times New Roman"/>
          <w:lang w:val="lt-LT" w:eastAsia="lt-LT"/>
        </w:rPr>
      </w:pPr>
      <w:r w:rsidRPr="00A762B5">
        <w:rPr>
          <w:rFonts w:ascii="Times New Roman" w:eastAsia="Times New Roman" w:hAnsi="Times New Roman" w:cs="Times New Roman"/>
          <w:lang w:val="lt-LT" w:eastAsia="lt-LT"/>
        </w:rPr>
        <w:t xml:space="preserve">Pasitarkite su gydytoju arba vaistininku, prieš pradėdami vartoti </w:t>
      </w:r>
      <w:proofErr w:type="spellStart"/>
      <w:r w:rsidRPr="00A762B5">
        <w:rPr>
          <w:rFonts w:ascii="Times New Roman" w:eastAsia="Times New Roman" w:hAnsi="Times New Roman" w:cs="Times New Roman"/>
          <w:lang w:val="lt-LT" w:eastAsia="lt-LT"/>
        </w:rPr>
        <w:t>Simvacor</w:t>
      </w:r>
      <w:proofErr w:type="spellEnd"/>
      <w:r w:rsidRPr="00A762B5">
        <w:rPr>
          <w:rFonts w:ascii="Times New Roman" w:eastAsia="Times New Roman" w:hAnsi="Times New Roman" w:cs="Times New Roman"/>
          <w:lang w:val="lt-LT" w:eastAsia="lt-LT"/>
        </w:rPr>
        <w:t>.</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Cs/>
          <w:lang w:val="lt-LT"/>
        </w:rPr>
      </w:pPr>
      <w:r w:rsidRPr="00A762B5">
        <w:rPr>
          <w:rFonts w:ascii="Times New Roman" w:eastAsia="Calibri" w:hAnsi="Times New Roman" w:cs="Times New Roman"/>
          <w:bCs/>
          <w:lang w:val="lt-LT"/>
        </w:rPr>
        <w:t xml:space="preserve">Specialių atsargumo priemonių, vartojant </w:t>
      </w:r>
      <w:proofErr w:type="spellStart"/>
      <w:r w:rsidRPr="00A762B5">
        <w:rPr>
          <w:rFonts w:ascii="Times New Roman" w:eastAsia="Calibri" w:hAnsi="Times New Roman" w:cs="Times New Roman"/>
          <w:bCs/>
          <w:lang w:val="lt-LT"/>
        </w:rPr>
        <w:t>Simvacor</w:t>
      </w:r>
      <w:proofErr w:type="spellEnd"/>
      <w:r w:rsidRPr="00A762B5">
        <w:rPr>
          <w:rFonts w:ascii="Times New Roman" w:eastAsia="Calibri" w:hAnsi="Times New Roman" w:cs="Times New Roman"/>
          <w:bCs/>
          <w:lang w:val="lt-LT"/>
        </w:rPr>
        <w:t>, reikia:</w:t>
      </w:r>
    </w:p>
    <w:p w:rsidR="004D46AA" w:rsidRPr="009D1356" w:rsidRDefault="004D46AA" w:rsidP="004D46AA">
      <w:pPr>
        <w:numPr>
          <w:ilvl w:val="0"/>
          <w:numId w:val="6"/>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gydymo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metu atsiranda neaiškių priežasčių sukeltas raumenų skausmas, silpnumas ar mėšlungis, reikia nedelsiant informuoti gydytoją. </w:t>
      </w:r>
      <w:proofErr w:type="spellStart"/>
      <w:r w:rsidRPr="00A762B5">
        <w:rPr>
          <w:rFonts w:ascii="Times New Roman" w:eastAsia="Calibri" w:hAnsi="Times New Roman" w:cs="Times New Roman"/>
          <w:lang w:val="lt-LT" w:eastAsia="lt-LT"/>
        </w:rPr>
        <w:t>Simvastatinas</w:t>
      </w:r>
      <w:proofErr w:type="spellEnd"/>
      <w:r w:rsidRPr="00A762B5">
        <w:rPr>
          <w:rFonts w:ascii="Times New Roman" w:eastAsia="Calibri" w:hAnsi="Times New Roman" w:cs="Times New Roman"/>
          <w:lang w:val="lt-LT" w:eastAsia="lt-LT"/>
        </w:rPr>
        <w:t xml:space="preserve"> retkarčiais sukelia skeleto raumenų ligą (</w:t>
      </w:r>
      <w:proofErr w:type="spellStart"/>
      <w:r w:rsidRPr="00A762B5">
        <w:rPr>
          <w:rFonts w:ascii="Times New Roman" w:eastAsia="Calibri" w:hAnsi="Times New Roman" w:cs="Times New Roman"/>
          <w:lang w:val="lt-LT" w:eastAsia="lt-LT"/>
        </w:rPr>
        <w:t>miopatiją</w:t>
      </w:r>
      <w:proofErr w:type="spellEnd"/>
      <w:r w:rsidRPr="00A762B5">
        <w:rPr>
          <w:rFonts w:ascii="Times New Roman" w:eastAsia="Calibri" w:hAnsi="Times New Roman" w:cs="Times New Roman"/>
          <w:lang w:val="lt-LT" w:eastAsia="lt-LT"/>
        </w:rPr>
        <w:t xml:space="preserve">). Retai </w:t>
      </w:r>
      <w:proofErr w:type="spellStart"/>
      <w:r w:rsidRPr="00A762B5">
        <w:rPr>
          <w:rFonts w:ascii="Times New Roman" w:eastAsia="Calibri" w:hAnsi="Times New Roman" w:cs="Times New Roman"/>
          <w:lang w:val="lt-LT" w:eastAsia="lt-LT"/>
        </w:rPr>
        <w:t>simvastatinas</w:t>
      </w:r>
      <w:proofErr w:type="spellEnd"/>
      <w:r w:rsidRPr="00A762B5">
        <w:rPr>
          <w:rFonts w:ascii="Times New Roman" w:eastAsia="Calibri" w:hAnsi="Times New Roman" w:cs="Times New Roman"/>
          <w:lang w:val="lt-LT" w:eastAsia="lt-LT"/>
        </w:rPr>
        <w:t xml:space="preserve"> gali sukelti sunkų raumenų pažeidimą (</w:t>
      </w:r>
      <w:proofErr w:type="spellStart"/>
      <w:r w:rsidRPr="00A762B5">
        <w:rPr>
          <w:rFonts w:ascii="Times New Roman" w:eastAsia="Calibri" w:hAnsi="Times New Roman" w:cs="Times New Roman"/>
          <w:lang w:val="lt-LT" w:eastAsia="lt-LT"/>
        </w:rPr>
        <w:t>rabdomiolizę</w:t>
      </w:r>
      <w:proofErr w:type="spellEnd"/>
      <w:r w:rsidRPr="00A762B5">
        <w:rPr>
          <w:rFonts w:ascii="Times New Roman" w:eastAsia="Calibri" w:hAnsi="Times New Roman" w:cs="Times New Roman"/>
          <w:lang w:val="lt-LT" w:eastAsia="lt-LT"/>
        </w:rPr>
        <w:t xml:space="preserve">), dėl kurios gali sutrikti inkstų </w:t>
      </w:r>
      <w:r>
        <w:rPr>
          <w:rFonts w:ascii="Times New Roman" w:eastAsia="Calibri" w:hAnsi="Times New Roman" w:cs="Times New Roman"/>
          <w:lang w:val="lt-LT" w:eastAsia="lt-LT"/>
        </w:rPr>
        <w:t>funkcija</w:t>
      </w:r>
      <w:r w:rsidRPr="00A762B5">
        <w:rPr>
          <w:rFonts w:ascii="Times New Roman" w:eastAsia="Calibri" w:hAnsi="Times New Roman" w:cs="Times New Roman"/>
          <w:lang w:val="lt-LT" w:eastAsia="lt-LT"/>
        </w:rPr>
        <w:t xml:space="preserve">. Raumenų ligos/raumenų ląstelių irimo rizika yra didesnė pacientams, kurie vartoja didelę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dozę ar jų vartoja kartu su tam tikrais vaistais (žr. skyrių „Kiti vaistai ir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w:t>
      </w:r>
      <w:r w:rsidRPr="00FF1EA1">
        <w:t xml:space="preserve"> </w:t>
      </w:r>
    </w:p>
    <w:p w:rsidR="004D46AA" w:rsidRPr="00A762B5" w:rsidRDefault="004D46AA" w:rsidP="004D46AA">
      <w:pPr>
        <w:numPr>
          <w:ilvl w:val="0"/>
          <w:numId w:val="6"/>
        </w:numPr>
        <w:spacing w:after="0" w:line="240" w:lineRule="auto"/>
        <w:contextualSpacing/>
        <w:rPr>
          <w:rFonts w:ascii="Times New Roman" w:eastAsia="Calibri" w:hAnsi="Times New Roman" w:cs="Times New Roman"/>
          <w:lang w:val="lt-LT" w:eastAsia="lt-LT"/>
        </w:rPr>
      </w:pPr>
      <w:r w:rsidRPr="00FF1EA1">
        <w:rPr>
          <w:rFonts w:ascii="Times New Roman" w:eastAsia="Calibri" w:hAnsi="Times New Roman" w:cs="Times New Roman"/>
          <w:lang w:val="lt-LT" w:eastAsia="lt-LT"/>
        </w:rPr>
        <w:t xml:space="preserve">jeigu sergate arba sirgote </w:t>
      </w:r>
      <w:proofErr w:type="spellStart"/>
      <w:r w:rsidRPr="00FF1EA1">
        <w:rPr>
          <w:rFonts w:ascii="Times New Roman" w:eastAsia="Calibri" w:hAnsi="Times New Roman" w:cs="Times New Roman"/>
          <w:lang w:val="lt-LT" w:eastAsia="lt-LT"/>
        </w:rPr>
        <w:t>miastenija</w:t>
      </w:r>
      <w:proofErr w:type="spellEnd"/>
      <w:r w:rsidRPr="00FF1EA1">
        <w:rPr>
          <w:rFonts w:ascii="Times New Roman" w:eastAsia="Calibri" w:hAnsi="Times New Roman" w:cs="Times New Roman"/>
          <w:lang w:val="lt-LT" w:eastAsia="lt-LT"/>
        </w:rPr>
        <w:t xml:space="preserve"> (liga, sukeliančia bendrą raumenų silpnumą, įskaitant kai kuriais atvejais, kvėpuojant naudojamus raumenis) arba akių </w:t>
      </w:r>
      <w:proofErr w:type="spellStart"/>
      <w:r w:rsidRPr="00FF1EA1">
        <w:rPr>
          <w:rFonts w:ascii="Times New Roman" w:eastAsia="Calibri" w:hAnsi="Times New Roman" w:cs="Times New Roman"/>
          <w:lang w:val="lt-LT" w:eastAsia="lt-LT"/>
        </w:rPr>
        <w:t>miastenija</w:t>
      </w:r>
      <w:proofErr w:type="spellEnd"/>
      <w:r w:rsidRPr="00FF1EA1">
        <w:rPr>
          <w:rFonts w:ascii="Times New Roman" w:eastAsia="Calibri" w:hAnsi="Times New Roman" w:cs="Times New Roman"/>
          <w:lang w:val="lt-LT" w:eastAsia="lt-LT"/>
        </w:rPr>
        <w:t xml:space="preserve"> (liga, sukeliančia akių raumenų silpnumą), nes </w:t>
      </w:r>
      <w:proofErr w:type="spellStart"/>
      <w:r w:rsidRPr="00FF1EA1">
        <w:rPr>
          <w:rFonts w:ascii="Times New Roman" w:eastAsia="Calibri" w:hAnsi="Times New Roman" w:cs="Times New Roman"/>
          <w:lang w:val="lt-LT" w:eastAsia="lt-LT"/>
        </w:rPr>
        <w:t>statinai</w:t>
      </w:r>
      <w:proofErr w:type="spellEnd"/>
      <w:r w:rsidRPr="00FF1EA1">
        <w:rPr>
          <w:rFonts w:ascii="Times New Roman" w:eastAsia="Calibri" w:hAnsi="Times New Roman" w:cs="Times New Roman"/>
          <w:lang w:val="lt-LT" w:eastAsia="lt-LT"/>
        </w:rPr>
        <w:t xml:space="preserve"> kartais gali sukelti </w:t>
      </w:r>
      <w:proofErr w:type="spellStart"/>
      <w:r w:rsidRPr="00FF1EA1">
        <w:rPr>
          <w:rFonts w:ascii="Times New Roman" w:eastAsia="Calibri" w:hAnsi="Times New Roman" w:cs="Times New Roman"/>
          <w:lang w:val="lt-LT" w:eastAsia="lt-LT"/>
        </w:rPr>
        <w:t>miasteniją</w:t>
      </w:r>
      <w:proofErr w:type="spellEnd"/>
      <w:r w:rsidRPr="00FF1EA1">
        <w:rPr>
          <w:rFonts w:ascii="Times New Roman" w:eastAsia="Calibri" w:hAnsi="Times New Roman" w:cs="Times New Roman"/>
          <w:lang w:val="lt-LT" w:eastAsia="lt-LT"/>
        </w:rPr>
        <w:t xml:space="preserve"> arba pasunkinti ligą (žr.</w:t>
      </w:r>
      <w:r>
        <w:rPr>
          <w:rFonts w:ascii="Times New Roman" w:eastAsia="Calibri" w:hAnsi="Times New Roman" w:cs="Times New Roman"/>
          <w:lang w:val="lt-LT" w:eastAsia="lt-LT"/>
        </w:rPr>
        <w:t> </w:t>
      </w:r>
      <w:r w:rsidRPr="00FF1EA1">
        <w:rPr>
          <w:rFonts w:ascii="Times New Roman" w:eastAsia="Calibri" w:hAnsi="Times New Roman" w:cs="Times New Roman"/>
          <w:lang w:val="lt-LT" w:eastAsia="lt-LT"/>
        </w:rPr>
        <w:t>4</w:t>
      </w:r>
      <w:r>
        <w:rPr>
          <w:rFonts w:ascii="Times New Roman" w:eastAsia="Calibri" w:hAnsi="Times New Roman" w:cs="Times New Roman"/>
          <w:lang w:val="lt-LT" w:eastAsia="lt-LT"/>
        </w:rPr>
        <w:t> </w:t>
      </w:r>
      <w:r w:rsidRPr="00FF1EA1">
        <w:rPr>
          <w:rFonts w:ascii="Times New Roman" w:eastAsia="Calibri" w:hAnsi="Times New Roman" w:cs="Times New Roman"/>
          <w:lang w:val="lt-LT" w:eastAsia="lt-LT"/>
        </w:rPr>
        <w:t>skyrių)</w:t>
      </w:r>
      <w:r>
        <w:rPr>
          <w:rFonts w:ascii="Times New Roman" w:eastAsia="Calibri" w:hAnsi="Times New Roman" w:cs="Times New Roman"/>
          <w:lang w:val="lt-LT" w:eastAsia="lt-LT"/>
        </w:rPr>
        <w:t>.</w:t>
      </w:r>
    </w:p>
    <w:p w:rsidR="004D46AA" w:rsidRPr="00A762B5" w:rsidRDefault="004D46AA" w:rsidP="004D46AA">
      <w:pPr>
        <w:numPr>
          <w:ilvl w:val="0"/>
          <w:numId w:val="6"/>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Pasakykite gydytojui, jeigu Jums yra daugiau negu 65 metai, jeigu yra sutrikusi inkstų </w:t>
      </w:r>
      <w:r>
        <w:rPr>
          <w:rFonts w:ascii="Times New Roman" w:eastAsia="Calibri" w:hAnsi="Times New Roman" w:cs="Times New Roman"/>
          <w:lang w:val="lt-LT" w:eastAsia="lt-LT"/>
        </w:rPr>
        <w:t>funkcija</w:t>
      </w:r>
      <w:r w:rsidRPr="00A762B5">
        <w:rPr>
          <w:rFonts w:ascii="Times New Roman" w:eastAsia="Calibri" w:hAnsi="Times New Roman" w:cs="Times New Roman"/>
          <w:lang w:val="lt-LT" w:eastAsia="lt-LT"/>
        </w:rPr>
        <w:t xml:space="preserve">, negydoma susilpnėjusi skydliaukės </w:t>
      </w:r>
      <w:r>
        <w:rPr>
          <w:rFonts w:ascii="Times New Roman" w:eastAsia="Calibri" w:hAnsi="Times New Roman" w:cs="Times New Roman"/>
          <w:lang w:val="lt-LT" w:eastAsia="lt-LT"/>
        </w:rPr>
        <w:t>funkcija</w:t>
      </w:r>
      <w:r w:rsidRPr="00A762B5">
        <w:rPr>
          <w:rFonts w:ascii="Times New Roman" w:eastAsia="Calibri" w:hAnsi="Times New Roman" w:cs="Times New Roman"/>
          <w:lang w:val="lt-LT" w:eastAsia="lt-LT"/>
        </w:rPr>
        <w:t>, jeigu Jums ar Jūsų kraujo giminaičiams yra buvę raumenų sutrikimų arba Jūs reguliariai geriate alkoholio, kadangi šie veiksniai gali didinti raumenų sutrikimo riziką.</w:t>
      </w:r>
    </w:p>
    <w:p w:rsidR="004D46AA" w:rsidRPr="00A762B5" w:rsidRDefault="004D46AA" w:rsidP="004D46AA">
      <w:pPr>
        <w:numPr>
          <w:ilvl w:val="0"/>
          <w:numId w:val="6"/>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Jūs sirgote tam tikromis kepenų ligomis. Gali šiek tiek padidėti </w:t>
      </w:r>
      <w:proofErr w:type="spellStart"/>
      <w:r w:rsidRPr="00A762B5">
        <w:rPr>
          <w:rFonts w:ascii="Times New Roman" w:eastAsia="Calibri" w:hAnsi="Times New Roman" w:cs="Times New Roman"/>
          <w:lang w:val="lt-LT" w:eastAsia="lt-LT"/>
        </w:rPr>
        <w:t>transaminazių</w:t>
      </w:r>
      <w:proofErr w:type="spellEnd"/>
      <w:r w:rsidRPr="00A762B5">
        <w:rPr>
          <w:rFonts w:ascii="Times New Roman" w:eastAsia="Calibri" w:hAnsi="Times New Roman" w:cs="Times New Roman"/>
          <w:lang w:val="lt-LT" w:eastAsia="lt-LT"/>
        </w:rPr>
        <w:t xml:space="preserve"> aktyvumas, tačiau jis paprastai sunormalėja nenutraukus gydymo </w:t>
      </w:r>
      <w:proofErr w:type="spellStart"/>
      <w:r w:rsidRPr="00A762B5">
        <w:rPr>
          <w:rFonts w:ascii="Times New Roman" w:eastAsia="Calibri" w:hAnsi="Times New Roman" w:cs="Times New Roman"/>
          <w:lang w:val="lt-LT" w:eastAsia="lt-LT"/>
        </w:rPr>
        <w:t>simvastatinu</w:t>
      </w:r>
      <w:proofErr w:type="spellEnd"/>
      <w:r w:rsidRPr="00A762B5">
        <w:rPr>
          <w:rFonts w:ascii="Times New Roman" w:eastAsia="Calibri" w:hAnsi="Times New Roman" w:cs="Times New Roman"/>
          <w:lang w:val="lt-LT" w:eastAsia="lt-LT"/>
        </w:rPr>
        <w:t xml:space="preserve">. Nuolatinis serumo </w:t>
      </w:r>
      <w:proofErr w:type="spellStart"/>
      <w:r w:rsidRPr="00A762B5">
        <w:rPr>
          <w:rFonts w:ascii="Times New Roman" w:eastAsia="Calibri" w:hAnsi="Times New Roman" w:cs="Times New Roman"/>
          <w:lang w:val="lt-LT" w:eastAsia="lt-LT"/>
        </w:rPr>
        <w:t>transaminazių</w:t>
      </w:r>
      <w:proofErr w:type="spellEnd"/>
      <w:r w:rsidRPr="00A762B5">
        <w:rPr>
          <w:rFonts w:ascii="Times New Roman" w:eastAsia="Calibri" w:hAnsi="Times New Roman" w:cs="Times New Roman"/>
          <w:lang w:val="lt-LT" w:eastAsia="lt-LT"/>
        </w:rPr>
        <w:t xml:space="preserve"> aktyvumo padidėjimas nutraukus ar pertraukus gydymą </w:t>
      </w:r>
      <w:proofErr w:type="spellStart"/>
      <w:r w:rsidRPr="00A762B5">
        <w:rPr>
          <w:rFonts w:ascii="Times New Roman" w:eastAsia="Calibri" w:hAnsi="Times New Roman" w:cs="Times New Roman"/>
          <w:lang w:val="lt-LT" w:eastAsia="lt-LT"/>
        </w:rPr>
        <w:t>simvastatinu</w:t>
      </w:r>
      <w:proofErr w:type="spellEnd"/>
      <w:r w:rsidRPr="00A762B5">
        <w:rPr>
          <w:rFonts w:ascii="Times New Roman" w:eastAsia="Calibri" w:hAnsi="Times New Roman" w:cs="Times New Roman"/>
          <w:lang w:val="lt-LT" w:eastAsia="lt-LT"/>
        </w:rPr>
        <w:t xml:space="preserve"> paprastai iš lėto sumažėja iki prieš gydymą buvusio aktyvumo.</w:t>
      </w:r>
    </w:p>
    <w:p w:rsidR="004D46AA" w:rsidRPr="00A762B5" w:rsidRDefault="004D46AA" w:rsidP="004D46AA">
      <w:pPr>
        <w:numPr>
          <w:ilvl w:val="0"/>
          <w:numId w:val="6"/>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Jums bus atliekama planinė operacija, patariama nutraukti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vartojimą likus iki operacijos ne mažiau kaip kelioms paroms.</w:t>
      </w:r>
    </w:p>
    <w:p w:rsidR="004D46AA" w:rsidRPr="00A762B5" w:rsidRDefault="004D46AA" w:rsidP="004D46AA">
      <w:pPr>
        <w:spacing w:after="0" w:line="240" w:lineRule="auto"/>
        <w:contextualSpacing/>
        <w:rPr>
          <w:rFonts w:ascii="Times New Roman" w:eastAsia="Calibri" w:hAnsi="Times New Roman" w:cs="Times New Roman"/>
          <w:b/>
          <w:lang w:val="lt-LT" w:eastAsia="lt-LT"/>
        </w:rPr>
      </w:pPr>
    </w:p>
    <w:p w:rsidR="004D46AA" w:rsidRPr="00A762B5" w:rsidRDefault="004D46AA" w:rsidP="004D46AA">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lang w:val="lt-LT" w:eastAsia="lt-LT"/>
        </w:rPr>
        <w:t>Kreipkitės į gydytoją arba vaistininką, jeigu sergate sunkiu kvėpavimo nepakankamumu.</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Gydytojui gali reikėti atlikti Jūsų kraujo ir kepenų veiklos tyrimus tam, kad patikrintų, ar prieš gydymą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ir jo metu tinkamai veikia kepenys ir raumenys.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highlight w:val="yellow"/>
          <w:lang w:val="lt-LT" w:eastAsia="lt-LT"/>
        </w:rPr>
      </w:pPr>
      <w:r w:rsidRPr="00A762B5">
        <w:rPr>
          <w:rFonts w:ascii="Times New Roman" w:eastAsia="Calibri" w:hAnsi="Times New Roman" w:cs="Times New Roman"/>
          <w:lang w:val="lt-LT" w:eastAsia="lt-LT"/>
        </w:rPr>
        <w:t>Jei sergate cukriniu diabetu, ar yra padidėjusi jo išsivystymo rizika, vartojant šio vaisto gydytojas Jus atidžiai stebės. Jums cukrinio diabeto išsivystymo rizika yra padidėjusi, jei Jūsų kraujyje yra didelis cukraus ir riebalų kiekis, turite antsvorio ar Jūsų kraujospūdis yra aukštas.</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Pasikalbėkite su savo gydytoju, vaistininku ar slaugytoja prieš pradedant vartoti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w:t>
      </w:r>
    </w:p>
    <w:p w:rsidR="004D46AA" w:rsidRPr="00A762B5" w:rsidRDefault="004D46AA" w:rsidP="004D46AA">
      <w:pPr>
        <w:numPr>
          <w:ilvl w:val="0"/>
          <w:numId w:val="1"/>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jaučiate nuolatinį raumenų silpnumą. Šiam sutrikimui diagnozuoti ir gydyti gali prireikti papildomų tyrimų ir vaistų.</w:t>
      </w:r>
    </w:p>
    <w:p w:rsidR="004D46AA" w:rsidRPr="00A762B5" w:rsidRDefault="004D46AA" w:rsidP="004D46AA">
      <w:pPr>
        <w:numPr>
          <w:ilvl w:val="0"/>
          <w:numId w:val="1"/>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Jūs vartojate ar per pastarąsias 7 dienas vartojote geriamojo ar leidžiamojo vaisto, vadinamo </w:t>
      </w:r>
      <w:proofErr w:type="spellStart"/>
      <w:r w:rsidRPr="00A762B5">
        <w:rPr>
          <w:rFonts w:ascii="Times New Roman" w:eastAsia="Calibri" w:hAnsi="Times New Roman" w:cs="Times New Roman"/>
          <w:lang w:val="lt-LT" w:eastAsia="lt-LT"/>
        </w:rPr>
        <w:t>fuzido</w:t>
      </w:r>
      <w:proofErr w:type="spellEnd"/>
      <w:r w:rsidRPr="00A762B5">
        <w:rPr>
          <w:rFonts w:ascii="Times New Roman" w:eastAsia="Calibri" w:hAnsi="Times New Roman" w:cs="Times New Roman"/>
          <w:lang w:val="lt-LT" w:eastAsia="lt-LT"/>
        </w:rPr>
        <w:t xml:space="preserve"> rūgštimi (vaisto nuo bakterinės infekcijos). </w:t>
      </w:r>
      <w:proofErr w:type="spellStart"/>
      <w:r w:rsidRPr="00A762B5">
        <w:rPr>
          <w:rFonts w:ascii="Times New Roman" w:eastAsia="Calibri" w:hAnsi="Times New Roman" w:cs="Times New Roman"/>
          <w:lang w:val="lt-LT" w:eastAsia="lt-LT"/>
        </w:rPr>
        <w:t>Fuzido</w:t>
      </w:r>
      <w:proofErr w:type="spellEnd"/>
      <w:r w:rsidRPr="00A762B5">
        <w:rPr>
          <w:rFonts w:ascii="Times New Roman" w:eastAsia="Calibri" w:hAnsi="Times New Roman" w:cs="Times New Roman"/>
          <w:lang w:val="lt-LT" w:eastAsia="lt-LT"/>
        </w:rPr>
        <w:t xml:space="preserve"> rūgšties ir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derinys gali vesti prie pavojingų raumenų sutrikimų (</w:t>
      </w:r>
      <w:proofErr w:type="spellStart"/>
      <w:r w:rsidRPr="00A762B5">
        <w:rPr>
          <w:rFonts w:ascii="Times New Roman" w:eastAsia="Calibri" w:hAnsi="Times New Roman" w:cs="Times New Roman"/>
          <w:lang w:val="lt-LT" w:eastAsia="lt-LT"/>
        </w:rPr>
        <w:t>rabdomiolizės</w:t>
      </w:r>
      <w:proofErr w:type="spellEnd"/>
      <w:r w:rsidRPr="00A762B5">
        <w:rPr>
          <w:rFonts w:ascii="Times New Roman" w:eastAsia="Calibri" w:hAnsi="Times New Roman" w:cs="Times New Roman"/>
          <w:lang w:val="lt-LT" w:eastAsia="lt-LT"/>
        </w:rPr>
        <w:t>).</w:t>
      </w:r>
    </w:p>
    <w:p w:rsidR="004D46AA" w:rsidRPr="00A762B5" w:rsidRDefault="004D46AA" w:rsidP="004D46AA">
      <w:pPr>
        <w:spacing w:after="0" w:line="240" w:lineRule="auto"/>
        <w:contextualSpacing/>
        <w:rPr>
          <w:rFonts w:ascii="Times New Roman" w:eastAsia="Calibri" w:hAnsi="Times New Roman" w:cs="Times New Roman"/>
          <w:b/>
          <w:lang w:val="lt-LT" w:eastAsia="lt-LT"/>
        </w:rPr>
      </w:pPr>
    </w:p>
    <w:p w:rsidR="004D46AA" w:rsidRPr="00A762B5" w:rsidRDefault="004D46AA" w:rsidP="004D46AA">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Vaikams ir paaugliams</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Vaisto saugumas ir veiksmingumas nuo 10 iki 17 metų amžiaus berniukams ir mergaitėms, kurioms bent prieš vienerius metus prasidėjo menstruacijos, yra ištirtas (žr. 3 skyrių „Kaip vartoti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Su jaunesniais kaip 10</w:t>
      </w:r>
      <w:r>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metų vaikais tyrimų nėra atlikta. Norėdami gauti daugiau informacijos, klauskite gydytojo.</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 xml:space="preserve">Kiti vaistai ir </w:t>
      </w:r>
      <w:proofErr w:type="spellStart"/>
      <w:r w:rsidRPr="00A762B5">
        <w:rPr>
          <w:rFonts w:ascii="Times New Roman" w:eastAsia="Calibri" w:hAnsi="Times New Roman" w:cs="Times New Roman"/>
          <w:b/>
          <w:bCs/>
          <w:lang w:val="lt-LT"/>
        </w:rPr>
        <w:t>Simvacor</w:t>
      </w:r>
      <w:proofErr w:type="spellEnd"/>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vartojate arba neseniai vartojote kitų vaistų, įskaitant įsigytus be recepto, pasakykite gydytojui arba vaistininkui.</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lastRenderedPageBreak/>
        <w:t xml:space="preserve">Toliau išvardyti vaistai gali sąveikauti su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ir taip padidinti nepageidaujamų reakcijų, susijusių su raumenų sutrikimais, riziką. Tokiais atvejais gali prireikti koreguoti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 xml:space="preserve"> dozavimą ar nutraukti šio vaisto vartojimą. </w:t>
      </w:r>
    </w:p>
    <w:p w:rsidR="004D46AA" w:rsidRPr="00A762B5" w:rsidRDefault="004D46AA" w:rsidP="004D46AA">
      <w:pPr>
        <w:numPr>
          <w:ilvl w:val="0"/>
          <w:numId w:val="7"/>
        </w:num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i/>
          <w:lang w:val="lt-LT" w:eastAsia="lt-LT"/>
        </w:rPr>
        <w:t>Itrakonazolas</w:t>
      </w:r>
      <w:proofErr w:type="spellEnd"/>
      <w:r w:rsidRPr="00A762B5">
        <w:rPr>
          <w:rFonts w:ascii="Times New Roman" w:eastAsia="Calibri" w:hAnsi="Times New Roman" w:cs="Times New Roman"/>
          <w:i/>
          <w:lang w:val="lt-LT" w:eastAsia="lt-LT"/>
        </w:rPr>
        <w:t xml:space="preserve">, </w:t>
      </w:r>
      <w:proofErr w:type="spellStart"/>
      <w:r w:rsidRPr="00A762B5">
        <w:rPr>
          <w:rFonts w:ascii="Times New Roman" w:eastAsia="Calibri" w:hAnsi="Times New Roman" w:cs="Times New Roman"/>
          <w:i/>
          <w:lang w:val="lt-LT" w:eastAsia="lt-LT"/>
        </w:rPr>
        <w:t>ketokonazolas</w:t>
      </w:r>
      <w:proofErr w:type="spellEnd"/>
      <w:r w:rsidRPr="00A762B5">
        <w:rPr>
          <w:rFonts w:ascii="Times New Roman" w:eastAsia="Calibri" w:hAnsi="Times New Roman" w:cs="Times New Roman"/>
          <w:i/>
          <w:lang w:val="lt-LT" w:eastAsia="lt-LT"/>
        </w:rPr>
        <w:t xml:space="preserve">, </w:t>
      </w:r>
      <w:proofErr w:type="spellStart"/>
      <w:r w:rsidRPr="00A762B5">
        <w:rPr>
          <w:rFonts w:ascii="Times New Roman" w:eastAsia="Calibri" w:hAnsi="Times New Roman" w:cs="Times New Roman"/>
          <w:i/>
          <w:lang w:val="lt-LT" w:eastAsia="lt-LT"/>
        </w:rPr>
        <w:t>flukonazolas</w:t>
      </w:r>
      <w:proofErr w:type="spellEnd"/>
      <w:r w:rsidRPr="00A762B5">
        <w:rPr>
          <w:rFonts w:ascii="Times New Roman" w:eastAsia="Calibri" w:hAnsi="Times New Roman" w:cs="Times New Roman"/>
          <w:i/>
          <w:lang w:val="lt-LT" w:eastAsia="lt-LT"/>
        </w:rPr>
        <w:t xml:space="preserve">, </w:t>
      </w:r>
      <w:proofErr w:type="spellStart"/>
      <w:r w:rsidRPr="00A762B5">
        <w:rPr>
          <w:rFonts w:ascii="Times New Roman" w:eastAsia="Calibri" w:hAnsi="Times New Roman" w:cs="Times New Roman"/>
          <w:i/>
          <w:lang w:val="lt-LT" w:eastAsia="lt-LT"/>
        </w:rPr>
        <w:t>pozakonazolas</w:t>
      </w:r>
      <w:proofErr w:type="spellEnd"/>
      <w:r w:rsidRPr="00A762B5">
        <w:rPr>
          <w:rFonts w:ascii="Times New Roman" w:eastAsia="Calibri" w:hAnsi="Times New Roman" w:cs="Times New Roman"/>
          <w:i/>
          <w:lang w:val="lt-LT" w:eastAsia="lt-LT"/>
        </w:rPr>
        <w:t xml:space="preserve"> </w:t>
      </w:r>
      <w:r w:rsidRPr="00A762B5">
        <w:rPr>
          <w:rFonts w:ascii="Times New Roman" w:eastAsia="Calibri" w:hAnsi="Times New Roman" w:cs="Times New Roman"/>
          <w:lang w:val="lt-LT" w:eastAsia="lt-LT"/>
        </w:rPr>
        <w:t>(vaistai nuo patogeninių grybelių)</w:t>
      </w:r>
      <w:r w:rsidRPr="00A762B5">
        <w:rPr>
          <w:rFonts w:ascii="Times New Roman" w:eastAsia="Calibri" w:hAnsi="Times New Roman" w:cs="Times New Roman"/>
          <w:i/>
          <w:lang w:val="lt-LT" w:eastAsia="lt-LT"/>
        </w:rPr>
        <w:t xml:space="preserve">, </w:t>
      </w:r>
      <w:proofErr w:type="spellStart"/>
      <w:r w:rsidRPr="00A762B5">
        <w:rPr>
          <w:rFonts w:ascii="Times New Roman" w:eastAsia="Calibri" w:hAnsi="Times New Roman" w:cs="Times New Roman"/>
          <w:i/>
          <w:lang w:val="lt-LT" w:eastAsia="lt-LT"/>
        </w:rPr>
        <w:t>eritromicinas</w:t>
      </w:r>
      <w:proofErr w:type="spellEnd"/>
      <w:r w:rsidRPr="00A762B5">
        <w:rPr>
          <w:rFonts w:ascii="Times New Roman" w:eastAsia="Calibri" w:hAnsi="Times New Roman" w:cs="Times New Roman"/>
          <w:i/>
          <w:lang w:val="lt-LT" w:eastAsia="lt-LT"/>
        </w:rPr>
        <w:t xml:space="preserve">, </w:t>
      </w:r>
      <w:proofErr w:type="spellStart"/>
      <w:r w:rsidRPr="00A762B5">
        <w:rPr>
          <w:rFonts w:ascii="Times New Roman" w:eastAsia="Calibri" w:hAnsi="Times New Roman" w:cs="Times New Roman"/>
          <w:i/>
          <w:lang w:val="lt-LT" w:eastAsia="lt-LT"/>
        </w:rPr>
        <w:t>klaritromicinas</w:t>
      </w:r>
      <w:proofErr w:type="spellEnd"/>
      <w:r w:rsidRPr="00A762B5">
        <w:rPr>
          <w:rFonts w:ascii="Times New Roman" w:eastAsia="Calibri" w:hAnsi="Times New Roman" w:cs="Times New Roman"/>
          <w:i/>
          <w:lang w:val="lt-LT" w:eastAsia="lt-LT"/>
        </w:rPr>
        <w:t xml:space="preserve">, </w:t>
      </w:r>
      <w:proofErr w:type="spellStart"/>
      <w:r w:rsidRPr="00A762B5">
        <w:rPr>
          <w:rFonts w:ascii="Times New Roman" w:eastAsia="Calibri" w:hAnsi="Times New Roman" w:cs="Times New Roman"/>
          <w:i/>
          <w:lang w:val="lt-LT" w:eastAsia="lt-LT"/>
        </w:rPr>
        <w:t>telitromicinas</w:t>
      </w:r>
      <w:proofErr w:type="spellEnd"/>
      <w:r w:rsidRPr="00A762B5">
        <w:rPr>
          <w:rFonts w:ascii="Times New Roman" w:eastAsia="Calibri" w:hAnsi="Times New Roman" w:cs="Times New Roman"/>
          <w:i/>
          <w:lang w:val="lt-LT" w:eastAsia="lt-LT"/>
        </w:rPr>
        <w:t xml:space="preserve"> </w:t>
      </w:r>
      <w:r w:rsidRPr="00A762B5">
        <w:rPr>
          <w:rFonts w:ascii="Times New Roman" w:eastAsia="Calibri" w:hAnsi="Times New Roman" w:cs="Times New Roman"/>
          <w:lang w:val="lt-LT" w:eastAsia="lt-LT"/>
        </w:rPr>
        <w:t>(antibiotikai),</w:t>
      </w:r>
      <w:r w:rsidRPr="00A762B5">
        <w:rPr>
          <w:rFonts w:ascii="Times New Roman" w:eastAsia="Calibri" w:hAnsi="Times New Roman" w:cs="Times New Roman"/>
          <w:i/>
          <w:lang w:val="lt-LT" w:eastAsia="lt-LT"/>
        </w:rPr>
        <w:t xml:space="preserve"> ŽIV proteazės inhibitoriai (pvz., </w:t>
      </w:r>
      <w:proofErr w:type="spellStart"/>
      <w:r w:rsidRPr="00A762B5">
        <w:rPr>
          <w:rFonts w:ascii="Times New Roman" w:eastAsia="Calibri" w:hAnsi="Times New Roman" w:cs="Times New Roman"/>
          <w:i/>
          <w:lang w:val="lt-LT" w:eastAsia="lt-LT"/>
        </w:rPr>
        <w:t>nelfinaviras</w:t>
      </w:r>
      <w:proofErr w:type="spellEnd"/>
      <w:r w:rsidRPr="00A762B5">
        <w:rPr>
          <w:rFonts w:ascii="Times New Roman" w:eastAsia="Calibri" w:hAnsi="Times New Roman" w:cs="Times New Roman"/>
          <w:i/>
          <w:lang w:val="lt-LT" w:eastAsia="lt-LT"/>
        </w:rPr>
        <w:t xml:space="preserve">), </w:t>
      </w:r>
      <w:proofErr w:type="spellStart"/>
      <w:r w:rsidRPr="00A762B5">
        <w:rPr>
          <w:rFonts w:ascii="Times New Roman" w:eastAsia="Calibri" w:hAnsi="Times New Roman" w:cs="Times New Roman"/>
          <w:i/>
          <w:lang w:val="lt-LT" w:eastAsia="lt-LT"/>
        </w:rPr>
        <w:t>nefazodonas</w:t>
      </w:r>
      <w:proofErr w:type="spellEnd"/>
      <w:r w:rsidRPr="00A762B5">
        <w:rPr>
          <w:rFonts w:ascii="Times New Roman" w:eastAsia="Calibri" w:hAnsi="Times New Roman" w:cs="Times New Roman"/>
          <w:i/>
          <w:lang w:val="lt-LT" w:eastAsia="lt-LT"/>
        </w:rPr>
        <w:t xml:space="preserve"> </w:t>
      </w:r>
      <w:r w:rsidRPr="00A762B5">
        <w:rPr>
          <w:rFonts w:ascii="Times New Roman" w:eastAsia="Calibri" w:hAnsi="Times New Roman" w:cs="Times New Roman"/>
          <w:lang w:val="lt-LT" w:eastAsia="lt-LT"/>
        </w:rPr>
        <w:t>(antidepresantas),</w:t>
      </w:r>
      <w:r w:rsidRPr="00A762B5">
        <w:rPr>
          <w:rFonts w:ascii="Times New Roman" w:eastAsia="Times New Roman" w:hAnsi="Times New Roman" w:cs="Times New Roman"/>
          <w:lang w:val="lt-LT" w:eastAsia="lt-LT"/>
        </w:rPr>
        <w:t xml:space="preserve"> </w:t>
      </w:r>
      <w:r w:rsidRPr="00A762B5">
        <w:rPr>
          <w:rFonts w:ascii="Times New Roman" w:eastAsia="Times New Roman" w:hAnsi="Times New Roman" w:cs="Times New Roman"/>
          <w:i/>
          <w:lang w:val="lt-LT" w:eastAsia="lt-LT"/>
        </w:rPr>
        <w:t xml:space="preserve">vaistai, kurių veiklioji medžiaga </w:t>
      </w:r>
      <w:proofErr w:type="spellStart"/>
      <w:r w:rsidRPr="00A762B5">
        <w:rPr>
          <w:rFonts w:ascii="Times New Roman" w:eastAsia="Times New Roman" w:hAnsi="Times New Roman" w:cs="Times New Roman"/>
          <w:i/>
          <w:lang w:val="lt-LT" w:eastAsia="lt-LT"/>
        </w:rPr>
        <w:t>kobicistatas</w:t>
      </w:r>
      <w:proofErr w:type="spellEnd"/>
      <w:r w:rsidRPr="00A762B5">
        <w:rPr>
          <w:rFonts w:ascii="Times New Roman" w:eastAsia="Calibri" w:hAnsi="Times New Roman" w:cs="Times New Roman"/>
          <w:lang w:val="lt-LT" w:eastAsia="lt-LT"/>
        </w:rPr>
        <w:t xml:space="preserve">. Šių vaistų vartoti kartu su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draudžiama</w:t>
      </w:r>
      <w:r w:rsidRPr="00A762B5">
        <w:rPr>
          <w:rFonts w:ascii="Times New Roman" w:eastAsia="Calibri" w:hAnsi="Times New Roman" w:cs="Times New Roman"/>
          <w:lang w:val="lt-LT" w:eastAsia="lt-LT"/>
        </w:rPr>
        <w:t xml:space="preserve"> (žr. skyrių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lang w:val="lt-LT" w:eastAsia="lt-LT"/>
        </w:rPr>
        <w:t xml:space="preserve"> vartoti </w:t>
      </w:r>
      <w:r>
        <w:rPr>
          <w:rFonts w:ascii="Times New Roman" w:eastAsia="Calibri" w:hAnsi="Times New Roman" w:cs="Times New Roman"/>
          <w:lang w:val="lt-LT" w:eastAsia="lt-LT"/>
        </w:rPr>
        <w:t>draudžiama</w:t>
      </w:r>
      <w:r w:rsidRPr="00A762B5">
        <w:rPr>
          <w:rFonts w:ascii="Times New Roman" w:eastAsia="Calibri" w:hAnsi="Times New Roman" w:cs="Times New Roman"/>
          <w:lang w:val="lt-LT" w:eastAsia="lt-LT"/>
        </w:rPr>
        <w:t>“).</w:t>
      </w:r>
    </w:p>
    <w:p w:rsidR="004D46AA" w:rsidRPr="00A762B5" w:rsidRDefault="004D46AA" w:rsidP="004D46AA">
      <w:pPr>
        <w:numPr>
          <w:ilvl w:val="0"/>
          <w:numId w:val="7"/>
        </w:num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i/>
          <w:lang w:val="lt-LT" w:eastAsia="lt-LT"/>
        </w:rPr>
        <w:t>Fibratai</w:t>
      </w:r>
      <w:proofErr w:type="spellEnd"/>
      <w:r w:rsidRPr="00A762B5">
        <w:rPr>
          <w:rFonts w:ascii="Times New Roman" w:eastAsia="Calibri" w:hAnsi="Times New Roman" w:cs="Times New Roman"/>
          <w:i/>
          <w:lang w:val="lt-LT" w:eastAsia="lt-LT"/>
        </w:rPr>
        <w:t xml:space="preserve"> </w:t>
      </w:r>
      <w:r w:rsidRPr="00A762B5">
        <w:rPr>
          <w:rFonts w:ascii="Times New Roman" w:eastAsia="Calibri" w:hAnsi="Times New Roman" w:cs="Times New Roman"/>
          <w:lang w:val="lt-LT" w:eastAsia="lt-LT"/>
        </w:rPr>
        <w:t xml:space="preserve">(kiti cholesterolio kiekį kraujyje mažinantys vaistai, pvz., </w:t>
      </w:r>
      <w:proofErr w:type="spellStart"/>
      <w:r w:rsidRPr="00A762B5">
        <w:rPr>
          <w:rFonts w:ascii="Times New Roman" w:eastAsia="Calibri" w:hAnsi="Times New Roman" w:cs="Times New Roman"/>
          <w:lang w:val="lt-LT" w:eastAsia="lt-LT"/>
        </w:rPr>
        <w:t>gemfibrozilis</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bezafibratas</w:t>
      </w:r>
      <w:proofErr w:type="spellEnd"/>
      <w:r w:rsidRPr="00A762B5">
        <w:rPr>
          <w:rFonts w:ascii="Times New Roman" w:eastAsia="Calibri" w:hAnsi="Times New Roman" w:cs="Times New Roman"/>
          <w:lang w:val="lt-LT" w:eastAsia="lt-LT"/>
        </w:rPr>
        <w:t>).</w:t>
      </w:r>
    </w:p>
    <w:p w:rsidR="004D46AA" w:rsidRPr="00A762B5" w:rsidRDefault="004D46AA" w:rsidP="004D46AA">
      <w:pPr>
        <w:numPr>
          <w:ilvl w:val="0"/>
          <w:numId w:val="7"/>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Didesnės negu 1 g </w:t>
      </w:r>
      <w:proofErr w:type="spellStart"/>
      <w:r w:rsidRPr="00A762B5">
        <w:rPr>
          <w:rFonts w:ascii="Times New Roman" w:eastAsia="Calibri" w:hAnsi="Times New Roman" w:cs="Times New Roman"/>
          <w:bCs/>
          <w:i/>
          <w:iCs/>
          <w:lang w:val="lt-LT" w:eastAsia="lt-LT"/>
        </w:rPr>
        <w:t>niacino</w:t>
      </w:r>
      <w:proofErr w:type="spellEnd"/>
      <w:r w:rsidRPr="00A762B5">
        <w:rPr>
          <w:rFonts w:ascii="Times New Roman" w:eastAsia="Calibri" w:hAnsi="Times New Roman" w:cs="Times New Roman"/>
          <w:bCs/>
          <w:i/>
          <w:iCs/>
          <w:lang w:val="lt-LT" w:eastAsia="lt-LT"/>
        </w:rPr>
        <w:t xml:space="preserve"> ar nikotino rūgšties </w:t>
      </w:r>
      <w:r w:rsidRPr="00A762B5">
        <w:rPr>
          <w:rFonts w:ascii="Times New Roman" w:eastAsia="Calibri" w:hAnsi="Times New Roman" w:cs="Times New Roman"/>
          <w:lang w:val="lt-LT" w:eastAsia="lt-LT"/>
        </w:rPr>
        <w:t>(cholesterolio kiekį kraujyje mažinančių vaistų) paros dozės.</w:t>
      </w:r>
    </w:p>
    <w:p w:rsidR="004D46AA" w:rsidRPr="00A762B5" w:rsidRDefault="004D46AA" w:rsidP="004D46AA">
      <w:pPr>
        <w:numPr>
          <w:ilvl w:val="0"/>
          <w:numId w:val="7"/>
        </w:numPr>
        <w:spacing w:after="0" w:line="240" w:lineRule="auto"/>
        <w:contextualSpacing/>
        <w:rPr>
          <w:rFonts w:ascii="Times New Roman" w:eastAsia="Calibri" w:hAnsi="Times New Roman" w:cs="Times New Roman"/>
          <w:i/>
          <w:lang w:val="lt-LT" w:eastAsia="lt-LT"/>
        </w:rPr>
      </w:pPr>
      <w:proofErr w:type="spellStart"/>
      <w:r w:rsidRPr="00E17492">
        <w:rPr>
          <w:rFonts w:ascii="Times New Roman" w:eastAsia="Calibri" w:hAnsi="Times New Roman" w:cs="Times New Roman"/>
          <w:i/>
          <w:lang w:val="lt-LT" w:eastAsia="lt-LT"/>
        </w:rPr>
        <w:t>Fuzido</w:t>
      </w:r>
      <w:proofErr w:type="spellEnd"/>
      <w:r w:rsidRPr="00E17492">
        <w:rPr>
          <w:rFonts w:ascii="Times New Roman" w:eastAsia="Calibri" w:hAnsi="Times New Roman" w:cs="Times New Roman"/>
          <w:i/>
          <w:lang w:val="lt-LT" w:eastAsia="lt-LT"/>
        </w:rPr>
        <w:t xml:space="preserve"> rūgštis, </w:t>
      </w:r>
      <w:proofErr w:type="spellStart"/>
      <w:r w:rsidRPr="00F95EF2">
        <w:rPr>
          <w:rFonts w:ascii="Times New Roman" w:eastAsia="Calibri" w:hAnsi="Times New Roman" w:cs="Times New Roman"/>
          <w:i/>
          <w:lang w:val="lt-LT" w:eastAsia="lt-LT"/>
        </w:rPr>
        <w:t>daptomicinas</w:t>
      </w:r>
      <w:proofErr w:type="spellEnd"/>
      <w:r w:rsidRPr="00F95EF2">
        <w:rPr>
          <w:rFonts w:ascii="Times New Roman" w:eastAsia="Calibri" w:hAnsi="Times New Roman" w:cs="Times New Roman"/>
          <w:i/>
          <w:lang w:val="lt-LT" w:eastAsia="lt-LT"/>
        </w:rPr>
        <w:t xml:space="preserve"> </w:t>
      </w:r>
      <w:r w:rsidRPr="00F95EF2">
        <w:rPr>
          <w:rFonts w:ascii="Times New Roman" w:eastAsia="Calibri" w:hAnsi="Times New Roman" w:cs="Times New Roman"/>
          <w:lang w:val="lt-LT" w:eastAsia="lt-LT"/>
        </w:rPr>
        <w:t>(vaistas nuo infekcinių ligų).</w:t>
      </w:r>
      <w:r w:rsidRPr="00E17492">
        <w:rPr>
          <w:rFonts w:ascii="Times New Roman" w:eastAsia="Times New Roman" w:hAnsi="Times New Roman" w:cs="Times New Roman"/>
          <w:lang w:val="lt-LT" w:eastAsia="lt-LT"/>
        </w:rPr>
        <w:t xml:space="preserve"> </w:t>
      </w:r>
      <w:r w:rsidRPr="00E17492">
        <w:rPr>
          <w:rFonts w:ascii="Times New Roman" w:eastAsia="Calibri" w:hAnsi="Times New Roman" w:cs="Times New Roman"/>
          <w:lang w:val="lt-LT" w:eastAsia="lt-LT"/>
        </w:rPr>
        <w:t xml:space="preserve">Jeigu reikia vartoti geriamosios </w:t>
      </w:r>
      <w:proofErr w:type="spellStart"/>
      <w:r w:rsidRPr="00E17492">
        <w:rPr>
          <w:rFonts w:ascii="Times New Roman" w:eastAsia="Calibri" w:hAnsi="Times New Roman" w:cs="Times New Roman"/>
          <w:lang w:val="lt-LT" w:eastAsia="lt-LT"/>
        </w:rPr>
        <w:t>fuzido</w:t>
      </w:r>
      <w:proofErr w:type="spellEnd"/>
      <w:r w:rsidRPr="00E17492">
        <w:rPr>
          <w:rFonts w:ascii="Times New Roman" w:eastAsia="Calibri" w:hAnsi="Times New Roman" w:cs="Times New Roman"/>
          <w:lang w:val="lt-LT" w:eastAsia="lt-LT"/>
        </w:rPr>
        <w:t xml:space="preserve"> rūgšties </w:t>
      </w:r>
      <w:r w:rsidRPr="00F95EF2">
        <w:rPr>
          <w:rFonts w:ascii="Times New Roman" w:eastAsia="Calibri" w:hAnsi="Times New Roman" w:cs="Times New Roman"/>
          <w:lang w:val="lt-LT" w:eastAsia="lt-LT"/>
        </w:rPr>
        <w:t xml:space="preserve">arba </w:t>
      </w:r>
      <w:proofErr w:type="spellStart"/>
      <w:r w:rsidRPr="00F95EF2">
        <w:rPr>
          <w:rFonts w:ascii="Times New Roman" w:eastAsia="Calibri" w:hAnsi="Times New Roman" w:cs="Times New Roman"/>
          <w:lang w:val="lt-LT" w:eastAsia="lt-LT"/>
        </w:rPr>
        <w:t>daptomicino</w:t>
      </w:r>
      <w:proofErr w:type="spellEnd"/>
      <w:r w:rsidRPr="00E17492">
        <w:rPr>
          <w:rFonts w:ascii="Times New Roman" w:eastAsia="Calibri" w:hAnsi="Times New Roman" w:cs="Times New Roman"/>
          <w:lang w:val="lt-LT" w:eastAsia="lt-LT"/>
        </w:rPr>
        <w:t xml:space="preserve"> taikant gydymą nuo bakterinės infekcijos, Jūs turite laikinai nutraukti </w:t>
      </w:r>
      <w:proofErr w:type="spellStart"/>
      <w:r w:rsidRPr="00F95EF2">
        <w:rPr>
          <w:rFonts w:ascii="Times New Roman" w:eastAsia="Calibri" w:hAnsi="Times New Roman" w:cs="Times New Roman"/>
          <w:lang w:val="lt-LT" w:eastAsia="lt-LT"/>
        </w:rPr>
        <w:t>Simvacor</w:t>
      </w:r>
      <w:proofErr w:type="spellEnd"/>
      <w:r w:rsidRPr="00E17492">
        <w:rPr>
          <w:rFonts w:ascii="Times New Roman" w:eastAsia="Calibri" w:hAnsi="Times New Roman" w:cs="Times New Roman"/>
          <w:lang w:val="lt-LT" w:eastAsia="lt-LT"/>
        </w:rPr>
        <w:t xml:space="preserve"> vartojimą. Jūsų gydytojas pasakys, kada yra saugu vėl pradėti vartoti </w:t>
      </w:r>
      <w:proofErr w:type="spellStart"/>
      <w:r w:rsidRPr="00E17492">
        <w:rPr>
          <w:rFonts w:ascii="Times New Roman" w:eastAsia="Calibri" w:hAnsi="Times New Roman" w:cs="Times New Roman"/>
          <w:lang w:val="lt-LT" w:eastAsia="lt-LT"/>
        </w:rPr>
        <w:t>Simvacor</w:t>
      </w:r>
      <w:proofErr w:type="spellEnd"/>
      <w:r w:rsidRPr="00E17492">
        <w:rPr>
          <w:rFonts w:ascii="Times New Roman" w:eastAsia="Calibri" w:hAnsi="Times New Roman" w:cs="Times New Roman"/>
          <w:lang w:val="lt-LT" w:eastAsia="lt-LT"/>
        </w:rPr>
        <w:t xml:space="preserve">. </w:t>
      </w:r>
      <w:proofErr w:type="spellStart"/>
      <w:r w:rsidRPr="00E17492">
        <w:rPr>
          <w:rFonts w:ascii="Times New Roman" w:eastAsia="Calibri" w:hAnsi="Times New Roman" w:cs="Times New Roman"/>
          <w:lang w:val="lt-LT" w:eastAsia="lt-LT"/>
        </w:rPr>
        <w:t>Simvacor</w:t>
      </w:r>
      <w:proofErr w:type="spellEnd"/>
      <w:r w:rsidRPr="00E17492">
        <w:rPr>
          <w:rFonts w:ascii="Times New Roman" w:eastAsia="Calibri" w:hAnsi="Times New Roman" w:cs="Times New Roman"/>
          <w:lang w:val="lt-LT" w:eastAsia="lt-LT"/>
        </w:rPr>
        <w:t xml:space="preserve"> vartojimas kartu su </w:t>
      </w:r>
      <w:proofErr w:type="spellStart"/>
      <w:r w:rsidRPr="00E17492">
        <w:rPr>
          <w:rFonts w:ascii="Times New Roman" w:eastAsia="Calibri" w:hAnsi="Times New Roman" w:cs="Times New Roman"/>
          <w:lang w:val="lt-LT" w:eastAsia="lt-LT"/>
        </w:rPr>
        <w:t>fuzido</w:t>
      </w:r>
      <w:proofErr w:type="spellEnd"/>
      <w:r w:rsidRPr="00E17492">
        <w:rPr>
          <w:rFonts w:ascii="Times New Roman" w:eastAsia="Calibri" w:hAnsi="Times New Roman" w:cs="Times New Roman"/>
          <w:lang w:val="lt-LT" w:eastAsia="lt-LT"/>
        </w:rPr>
        <w:t xml:space="preserve"> rūgštimi ir </w:t>
      </w:r>
      <w:proofErr w:type="spellStart"/>
      <w:r w:rsidRPr="00F95EF2">
        <w:rPr>
          <w:rFonts w:ascii="Times New Roman" w:eastAsia="Calibri" w:hAnsi="Times New Roman" w:cs="Times New Roman"/>
          <w:lang w:val="lt-LT" w:eastAsia="lt-LT"/>
        </w:rPr>
        <w:t>daptomicinu</w:t>
      </w:r>
      <w:proofErr w:type="spellEnd"/>
      <w:r>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retai veda prie raumenų silpnumo, suminkštėjimo ar skausmo (</w:t>
      </w:r>
      <w:proofErr w:type="spellStart"/>
      <w:r w:rsidRPr="00A762B5">
        <w:rPr>
          <w:rFonts w:ascii="Times New Roman" w:eastAsia="Calibri" w:hAnsi="Times New Roman" w:cs="Times New Roman"/>
          <w:lang w:val="lt-LT" w:eastAsia="lt-LT"/>
        </w:rPr>
        <w:t>rabdomiolizės</w:t>
      </w:r>
      <w:proofErr w:type="spellEnd"/>
      <w:r w:rsidRPr="00A762B5">
        <w:rPr>
          <w:rFonts w:ascii="Times New Roman" w:eastAsia="Calibri" w:hAnsi="Times New Roman" w:cs="Times New Roman"/>
          <w:lang w:val="lt-LT" w:eastAsia="lt-LT"/>
        </w:rPr>
        <w:t xml:space="preserve">). Daugiau informacijos dėl </w:t>
      </w:r>
      <w:proofErr w:type="spellStart"/>
      <w:r w:rsidRPr="00A762B5">
        <w:rPr>
          <w:rFonts w:ascii="Times New Roman" w:eastAsia="Calibri" w:hAnsi="Times New Roman" w:cs="Times New Roman"/>
          <w:lang w:val="lt-LT" w:eastAsia="lt-LT"/>
        </w:rPr>
        <w:t>rabdomiolizės</w:t>
      </w:r>
      <w:proofErr w:type="spellEnd"/>
      <w:r w:rsidRPr="00A762B5">
        <w:rPr>
          <w:rFonts w:ascii="Times New Roman" w:eastAsia="Calibri" w:hAnsi="Times New Roman" w:cs="Times New Roman"/>
          <w:lang w:val="lt-LT" w:eastAsia="lt-LT"/>
        </w:rPr>
        <w:t xml:space="preserve"> žr. 4 skyriuje.</w:t>
      </w:r>
    </w:p>
    <w:p w:rsidR="004D46AA" w:rsidRPr="00A762B5" w:rsidRDefault="004D46AA" w:rsidP="004D46AA">
      <w:pPr>
        <w:numPr>
          <w:ilvl w:val="0"/>
          <w:numId w:val="7"/>
        </w:num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i/>
          <w:lang w:val="lt-LT" w:eastAsia="lt-LT"/>
        </w:rPr>
        <w:t>Ciklosporinas</w:t>
      </w:r>
      <w:proofErr w:type="spellEnd"/>
      <w:r w:rsidRPr="00A762B5">
        <w:rPr>
          <w:rFonts w:ascii="Times New Roman" w:eastAsia="Calibri" w:hAnsi="Times New Roman" w:cs="Times New Roman"/>
          <w:lang w:val="lt-LT" w:eastAsia="lt-LT"/>
        </w:rPr>
        <w:t xml:space="preserve"> (vaistas nuo persodinto organo atmetimo reakcijos).</w:t>
      </w:r>
    </w:p>
    <w:p w:rsidR="004D46AA" w:rsidRPr="00A762B5" w:rsidRDefault="004D46AA" w:rsidP="004D46AA">
      <w:pPr>
        <w:numPr>
          <w:ilvl w:val="0"/>
          <w:numId w:val="7"/>
        </w:num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i/>
          <w:lang w:val="lt-LT" w:eastAsia="lt-LT"/>
        </w:rPr>
        <w:t>Verapamilis</w:t>
      </w:r>
      <w:proofErr w:type="spellEnd"/>
      <w:r w:rsidRPr="00A762B5">
        <w:rPr>
          <w:rFonts w:ascii="Times New Roman" w:eastAsia="Calibri" w:hAnsi="Times New Roman" w:cs="Times New Roman"/>
          <w:i/>
          <w:lang w:val="lt-LT" w:eastAsia="lt-LT"/>
        </w:rPr>
        <w:t xml:space="preserve">, </w:t>
      </w:r>
      <w:proofErr w:type="spellStart"/>
      <w:r w:rsidRPr="00A762B5">
        <w:rPr>
          <w:rFonts w:ascii="Times New Roman" w:eastAsia="Calibri" w:hAnsi="Times New Roman" w:cs="Times New Roman"/>
          <w:i/>
          <w:lang w:val="lt-LT" w:eastAsia="lt-LT"/>
        </w:rPr>
        <w:t>diltiazemas</w:t>
      </w:r>
      <w:proofErr w:type="spellEnd"/>
      <w:r w:rsidRPr="00A762B5">
        <w:rPr>
          <w:rFonts w:ascii="Times New Roman" w:eastAsia="Calibri" w:hAnsi="Times New Roman" w:cs="Times New Roman"/>
          <w:lang w:val="lt-LT" w:eastAsia="lt-LT"/>
        </w:rPr>
        <w:t xml:space="preserve"> (vaistas, kuriuo gydomas per didelis kraujo spaudimas ar įtampa krūtinės srityje) ir </w:t>
      </w:r>
      <w:proofErr w:type="spellStart"/>
      <w:r w:rsidRPr="00A762B5">
        <w:rPr>
          <w:rFonts w:ascii="Times New Roman" w:eastAsia="Calibri" w:hAnsi="Times New Roman" w:cs="Times New Roman"/>
          <w:i/>
          <w:lang w:val="lt-LT" w:eastAsia="lt-LT"/>
        </w:rPr>
        <w:t>amjodaronas</w:t>
      </w:r>
      <w:proofErr w:type="spellEnd"/>
      <w:r w:rsidRPr="00A762B5">
        <w:rPr>
          <w:rFonts w:ascii="Times New Roman" w:eastAsia="Calibri" w:hAnsi="Times New Roman" w:cs="Times New Roman"/>
          <w:lang w:val="lt-LT" w:eastAsia="lt-LT"/>
        </w:rPr>
        <w:t xml:space="preserve"> (vaistas širdies ritmo sutrikimams gydyti</w:t>
      </w:r>
      <w:r w:rsidRPr="00DD1C34">
        <w:rPr>
          <w:rFonts w:ascii="Times New Roman" w:eastAsia="Calibri" w:hAnsi="Times New Roman" w:cs="Times New Roman"/>
          <w:lang w:val="lt-LT" w:eastAsia="lt-LT"/>
        </w:rPr>
        <w:t>)</w:t>
      </w:r>
      <w:r>
        <w:rPr>
          <w:rFonts w:ascii="Times New Roman" w:eastAsia="Calibri" w:hAnsi="Times New Roman" w:cs="Times New Roman"/>
          <w:lang w:val="lt-LT" w:eastAsia="lt-LT"/>
        </w:rPr>
        <w:t>.</w:t>
      </w:r>
    </w:p>
    <w:p w:rsidR="004D46AA" w:rsidRPr="00A762B5" w:rsidRDefault="004D46AA" w:rsidP="004D46AA">
      <w:pPr>
        <w:numPr>
          <w:ilvl w:val="0"/>
          <w:numId w:val="7"/>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Vaistai, kurių sudėtyje yra </w:t>
      </w:r>
      <w:proofErr w:type="spellStart"/>
      <w:r w:rsidRPr="00A762B5">
        <w:rPr>
          <w:rFonts w:ascii="Times New Roman" w:eastAsia="Calibri" w:hAnsi="Times New Roman" w:cs="Times New Roman"/>
          <w:i/>
          <w:lang w:val="lt-LT" w:eastAsia="lt-LT"/>
        </w:rPr>
        <w:t>elbasviro</w:t>
      </w:r>
      <w:proofErr w:type="spellEnd"/>
      <w:r w:rsidRPr="00A762B5">
        <w:rPr>
          <w:rFonts w:ascii="Times New Roman" w:eastAsia="Calibri" w:hAnsi="Times New Roman" w:cs="Times New Roman"/>
          <w:i/>
          <w:lang w:val="lt-LT" w:eastAsia="lt-LT"/>
        </w:rPr>
        <w:t xml:space="preserve"> ar </w:t>
      </w:r>
      <w:proofErr w:type="spellStart"/>
      <w:r w:rsidRPr="00A762B5">
        <w:rPr>
          <w:rFonts w:ascii="Times New Roman" w:eastAsia="Calibri" w:hAnsi="Times New Roman" w:cs="Times New Roman"/>
          <w:i/>
          <w:lang w:val="lt-LT" w:eastAsia="lt-LT"/>
        </w:rPr>
        <w:t>grazopreviro</w:t>
      </w:r>
      <w:proofErr w:type="spellEnd"/>
      <w:r w:rsidRPr="00A762B5">
        <w:rPr>
          <w:rFonts w:ascii="Times New Roman" w:eastAsia="Calibri" w:hAnsi="Times New Roman" w:cs="Times New Roman"/>
          <w:lang w:val="lt-LT" w:eastAsia="lt-LT"/>
        </w:rPr>
        <w:t xml:space="preserve"> (vartojami hepatitui gydyti).</w:t>
      </w:r>
    </w:p>
    <w:p w:rsidR="004D46AA" w:rsidRDefault="004D46AA" w:rsidP="004D46AA">
      <w:pPr>
        <w:numPr>
          <w:ilvl w:val="0"/>
          <w:numId w:val="7"/>
        </w:numPr>
        <w:spacing w:after="0" w:line="240" w:lineRule="auto"/>
        <w:contextualSpacing/>
        <w:rPr>
          <w:rFonts w:ascii="Times New Roman" w:eastAsia="Calibri" w:hAnsi="Times New Roman" w:cs="Times New Roman"/>
          <w:lang w:val="lt-LT" w:eastAsia="lt-LT"/>
        </w:rPr>
      </w:pPr>
      <w:proofErr w:type="spellStart"/>
      <w:r w:rsidRPr="001E1D00">
        <w:rPr>
          <w:rFonts w:ascii="Times New Roman" w:hAnsi="Times New Roman"/>
          <w:i/>
          <w:lang w:val="lt-LT"/>
        </w:rPr>
        <w:t>Lomitapidas</w:t>
      </w:r>
      <w:proofErr w:type="spellEnd"/>
      <w:r w:rsidRPr="00A762B5">
        <w:rPr>
          <w:rFonts w:ascii="Times New Roman" w:eastAsia="Calibri" w:hAnsi="Times New Roman" w:cs="Times New Roman"/>
          <w:lang w:val="lt-LT" w:eastAsia="lt-LT"/>
        </w:rPr>
        <w:t xml:space="preserve"> (vartojamas sunkiai ir retai genetinei cholesterolio būsenai gydyti).</w:t>
      </w:r>
    </w:p>
    <w:p w:rsidR="004D46AA" w:rsidRPr="00A762B5" w:rsidRDefault="004D46AA" w:rsidP="004D46AA">
      <w:pPr>
        <w:numPr>
          <w:ilvl w:val="0"/>
          <w:numId w:val="7"/>
        </w:numPr>
        <w:spacing w:after="0" w:line="240" w:lineRule="auto"/>
        <w:contextualSpacing/>
        <w:rPr>
          <w:rFonts w:ascii="Times New Roman" w:eastAsia="Calibri" w:hAnsi="Times New Roman" w:cs="Times New Roman"/>
          <w:lang w:val="lt-LT" w:eastAsia="lt-LT"/>
        </w:rPr>
      </w:pPr>
      <w:proofErr w:type="spellStart"/>
      <w:r>
        <w:rPr>
          <w:rFonts w:ascii="Times New Roman" w:hAnsi="Times New Roman"/>
          <w:i/>
          <w:lang w:val="lt-LT"/>
        </w:rPr>
        <w:t>Tikagreloras</w:t>
      </w:r>
      <w:proofErr w:type="spellEnd"/>
      <w:r>
        <w:rPr>
          <w:rFonts w:ascii="Times New Roman" w:hAnsi="Times New Roman"/>
          <w:iCs/>
          <w:lang w:val="lt-LT"/>
        </w:rPr>
        <w:t xml:space="preserve"> (</w:t>
      </w:r>
      <w:proofErr w:type="spellStart"/>
      <w:r w:rsidRPr="00E30E98">
        <w:rPr>
          <w:rFonts w:ascii="Times New Roman" w:hAnsi="Times New Roman"/>
          <w:iCs/>
          <w:lang w:val="lt-LT"/>
        </w:rPr>
        <w:t>antitrombocitinis</w:t>
      </w:r>
      <w:proofErr w:type="spellEnd"/>
      <w:r w:rsidRPr="00E30E98">
        <w:rPr>
          <w:rFonts w:ascii="Times New Roman" w:hAnsi="Times New Roman"/>
          <w:iCs/>
          <w:lang w:val="lt-LT"/>
        </w:rPr>
        <w:t xml:space="preserve"> vaistas</w:t>
      </w:r>
      <w:r>
        <w:rPr>
          <w:rFonts w:ascii="Times New Roman" w:hAnsi="Times New Roman"/>
          <w:iCs/>
          <w:lang w:val="lt-LT"/>
        </w:rPr>
        <w:t>).</w:t>
      </w:r>
    </w:p>
    <w:p w:rsidR="004D46AA" w:rsidRPr="00A762B5" w:rsidRDefault="004D46AA" w:rsidP="004D46AA">
      <w:pPr>
        <w:numPr>
          <w:ilvl w:val="0"/>
          <w:numId w:val="7"/>
        </w:numPr>
        <w:spacing w:after="0" w:line="240" w:lineRule="auto"/>
        <w:contextualSpacing/>
        <w:rPr>
          <w:rFonts w:ascii="Times New Roman" w:eastAsia="Calibri" w:hAnsi="Times New Roman" w:cs="Times New Roman"/>
          <w:lang w:val="lt-LT" w:eastAsia="lt-LT"/>
        </w:rPr>
      </w:pPr>
      <w:proofErr w:type="spellStart"/>
      <w:r w:rsidRPr="001E1D00">
        <w:rPr>
          <w:rFonts w:ascii="Times New Roman" w:hAnsi="Times New Roman"/>
          <w:i/>
          <w:lang w:val="lt-LT"/>
        </w:rPr>
        <w:t>Kolchicinas</w:t>
      </w:r>
      <w:proofErr w:type="spellEnd"/>
      <w:r w:rsidRPr="00A762B5">
        <w:rPr>
          <w:rFonts w:ascii="Times New Roman" w:eastAsia="Calibri" w:hAnsi="Times New Roman" w:cs="Times New Roman"/>
          <w:lang w:val="lt-LT" w:eastAsia="lt-LT"/>
        </w:rPr>
        <w:t xml:space="preserve"> (vartojamas podagrai gydyti).</w:t>
      </w:r>
    </w:p>
    <w:p w:rsidR="004D46AA" w:rsidRDefault="004D46AA" w:rsidP="004D46AA">
      <w:pPr>
        <w:numPr>
          <w:ilvl w:val="0"/>
          <w:numId w:val="7"/>
        </w:num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i/>
          <w:lang w:val="lt-LT" w:eastAsia="lt-LT"/>
        </w:rPr>
        <w:t>Danazolas</w:t>
      </w:r>
      <w:proofErr w:type="spellEnd"/>
      <w:r w:rsidRPr="00A762B5">
        <w:rPr>
          <w:rFonts w:ascii="Times New Roman" w:eastAsia="Calibri" w:hAnsi="Times New Roman" w:cs="Times New Roman"/>
          <w:lang w:val="lt-LT" w:eastAsia="lt-LT"/>
        </w:rPr>
        <w:t xml:space="preserve"> (sintetinis hormonas, </w:t>
      </w:r>
      <w:proofErr w:type="spellStart"/>
      <w:r w:rsidRPr="00A762B5">
        <w:rPr>
          <w:rFonts w:ascii="Times New Roman" w:eastAsia="Calibri" w:hAnsi="Times New Roman" w:cs="Times New Roman"/>
          <w:lang w:val="lt-LT" w:eastAsia="lt-LT"/>
        </w:rPr>
        <w:t>gonadotropino</w:t>
      </w:r>
      <w:proofErr w:type="spellEnd"/>
      <w:r w:rsidRPr="00A762B5">
        <w:rPr>
          <w:rFonts w:ascii="Times New Roman" w:eastAsia="Calibri" w:hAnsi="Times New Roman" w:cs="Times New Roman"/>
          <w:lang w:val="lt-LT" w:eastAsia="lt-LT"/>
        </w:rPr>
        <w:t xml:space="preserve"> inhibitorius).</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vartojate bet kurį iš minėtų vaistų, reikia pasakyti gydytojui.</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Be to, svarbu pasakyti gydytojui, jeigu Jūs vartojate ar vartojote per 4 paskutines savaites:</w:t>
      </w:r>
    </w:p>
    <w:p w:rsidR="004D46AA" w:rsidRPr="00A762B5" w:rsidRDefault="004D46AA" w:rsidP="004D46AA">
      <w:pPr>
        <w:numPr>
          <w:ilvl w:val="0"/>
          <w:numId w:val="8"/>
        </w:num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Geriamųjų vaistų, kurie slopina kraujo krešėjimą (geriamųjų antikoaguliantų),</w:t>
      </w:r>
      <w:r w:rsidRPr="00A762B5">
        <w:rPr>
          <w:rFonts w:ascii="Times New Roman" w:eastAsia="Calibri" w:hAnsi="Times New Roman" w:cs="Times New Roman"/>
          <w:lang w:val="lt-LT" w:eastAsia="lt-LT"/>
        </w:rPr>
        <w:t xml:space="preserve"> kadangi jų vartojant kartu su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pasireiškia stipresnis kraujo krešėjimą slopinantis poveikis. </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proofErr w:type="spellStart"/>
      <w:r w:rsidRPr="00A762B5">
        <w:rPr>
          <w:rFonts w:ascii="Times New Roman" w:eastAsia="Calibri" w:hAnsi="Times New Roman" w:cs="Times New Roman"/>
          <w:b/>
          <w:bCs/>
          <w:lang w:val="lt-LT"/>
        </w:rPr>
        <w:t>Simvacor</w:t>
      </w:r>
      <w:proofErr w:type="spellEnd"/>
      <w:r w:rsidRPr="00A762B5">
        <w:rPr>
          <w:rFonts w:ascii="Times New Roman" w:eastAsia="Calibri" w:hAnsi="Times New Roman" w:cs="Times New Roman"/>
          <w:b/>
          <w:bCs/>
          <w:lang w:val="lt-LT"/>
        </w:rPr>
        <w:t xml:space="preserve"> vartojimas su maistu</w:t>
      </w:r>
      <w:r>
        <w:rPr>
          <w:rFonts w:ascii="Times New Roman" w:eastAsia="Calibri" w:hAnsi="Times New Roman" w:cs="Times New Roman"/>
          <w:b/>
          <w:bCs/>
          <w:lang w:val="lt-LT"/>
        </w:rPr>
        <w:t>,</w:t>
      </w:r>
      <w:r w:rsidRPr="00A762B5">
        <w:rPr>
          <w:rFonts w:ascii="Times New Roman" w:eastAsia="Calibri" w:hAnsi="Times New Roman" w:cs="Times New Roman"/>
          <w:b/>
          <w:bCs/>
          <w:lang w:val="lt-LT"/>
        </w:rPr>
        <w:t xml:space="preserve"> gėrimais</w:t>
      </w:r>
      <w:r>
        <w:rPr>
          <w:rFonts w:ascii="Times New Roman" w:eastAsia="Calibri" w:hAnsi="Times New Roman" w:cs="Times New Roman"/>
          <w:b/>
          <w:bCs/>
          <w:lang w:val="lt-LT"/>
        </w:rPr>
        <w:t xml:space="preserve"> ir alkoholiu</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Greipfrutų sultys</w:t>
      </w:r>
      <w:r w:rsidRPr="00A762B5">
        <w:rPr>
          <w:rFonts w:ascii="Times New Roman" w:eastAsia="Calibri" w:hAnsi="Times New Roman" w:cs="Times New Roman"/>
          <w:lang w:val="lt-LT" w:eastAsia="lt-LT"/>
        </w:rPr>
        <w:t xml:space="preserve"> gali didinti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 xml:space="preserve"> koncentraciją kraujyje. Venkite greipfrutų sulčių vartojimo gydymo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metu.</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i/>
          <w:lang w:val="lt-LT" w:eastAsia="lt-LT"/>
        </w:rPr>
        <w:t>Alkoholis</w:t>
      </w:r>
      <w:r w:rsidRPr="00A762B5">
        <w:rPr>
          <w:rFonts w:ascii="Times New Roman" w:eastAsia="Calibri" w:hAnsi="Times New Roman" w:cs="Times New Roman"/>
          <w:lang w:val="lt-LT" w:eastAsia="lt-LT"/>
        </w:rPr>
        <w:t>. Pasakykite gydytojui, jeigu vartojate didesnius alkoholio kiekius.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Nėštumas ir žindymo laikotarpis</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w:t>
      </w:r>
      <w:r w:rsidRPr="00A762B5" w:rsidDel="00E523B6">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su gydytoju arba vaistininku.</w:t>
      </w:r>
    </w:p>
    <w:p w:rsidR="004D46AA" w:rsidRPr="00A762B5" w:rsidRDefault="004D46AA" w:rsidP="004D46AA">
      <w:pPr>
        <w:spacing w:after="0" w:line="240" w:lineRule="auto"/>
        <w:contextualSpacing/>
        <w:rPr>
          <w:rFonts w:ascii="Times New Roman" w:eastAsia="Calibri" w:hAnsi="Times New Roman" w:cs="Times New Roman"/>
          <w:i/>
          <w:lang w:val="lt-LT" w:eastAsia="lt-LT"/>
        </w:rPr>
      </w:pPr>
    </w:p>
    <w:p w:rsidR="004D46AA" w:rsidRPr="00A762B5" w:rsidRDefault="004D46AA" w:rsidP="004D46AA">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Nėštumas</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 moteris nėščia, ketina pastoti ar įtaria, jog pastojo,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vartoti </w:t>
      </w:r>
      <w:r>
        <w:rPr>
          <w:rFonts w:ascii="Times New Roman" w:eastAsia="Calibri" w:hAnsi="Times New Roman" w:cs="Times New Roman"/>
          <w:lang w:val="lt-LT" w:eastAsia="lt-LT"/>
        </w:rPr>
        <w:t>draudžiama</w:t>
      </w:r>
      <w:r w:rsidRPr="00A762B5">
        <w:rPr>
          <w:rFonts w:ascii="Times New Roman" w:eastAsia="Calibri" w:hAnsi="Times New Roman" w:cs="Times New Roman"/>
          <w:lang w:val="lt-LT" w:eastAsia="lt-LT"/>
        </w:rPr>
        <w:t xml:space="preserve">. Jeigu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gydoma moteris pastoja, reikia nedelsiant nutraukti šių tablečių vartojimą ir kreiptis į gydytoją (žr. skyrių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vartoti </w:t>
      </w:r>
      <w:r>
        <w:rPr>
          <w:rFonts w:ascii="Times New Roman" w:eastAsia="Calibri" w:hAnsi="Times New Roman" w:cs="Times New Roman"/>
          <w:lang w:val="lt-LT" w:eastAsia="lt-LT"/>
        </w:rPr>
        <w:t>draudžiama</w:t>
      </w:r>
      <w:r w:rsidRPr="00A762B5">
        <w:rPr>
          <w:rFonts w:ascii="Times New Roman" w:eastAsia="Calibri" w:hAnsi="Times New Roman" w:cs="Times New Roman"/>
          <w:lang w:val="lt-LT" w:eastAsia="lt-LT"/>
        </w:rPr>
        <w:t>“).</w:t>
      </w:r>
    </w:p>
    <w:p w:rsidR="004D46AA" w:rsidRPr="00A762B5" w:rsidRDefault="004D46AA" w:rsidP="004D46AA">
      <w:pPr>
        <w:spacing w:after="0" w:line="240" w:lineRule="auto"/>
        <w:contextualSpacing/>
        <w:rPr>
          <w:rFonts w:ascii="Times New Roman" w:eastAsia="Calibri" w:hAnsi="Times New Roman" w:cs="Times New Roman"/>
          <w:i/>
          <w:lang w:val="lt-LT" w:eastAsia="lt-LT"/>
        </w:rPr>
      </w:pPr>
    </w:p>
    <w:p w:rsidR="004D46AA" w:rsidRPr="00A762B5" w:rsidRDefault="004D46AA" w:rsidP="004D46AA">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Žindymo laikotarpis</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bCs/>
          <w:lang w:val="lt-LT" w:eastAsia="lt-LT"/>
        </w:rPr>
        <w:t xml:space="preserve">Nežinoma, ar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veikliosios medžiagos išsiskiria į motinos pieną. Dėl sunkių nepageidaujamų reakcijų kūdikiams rizikos,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w:t>
      </w:r>
      <w:r>
        <w:rPr>
          <w:rFonts w:ascii="Times New Roman" w:eastAsia="Calibri" w:hAnsi="Times New Roman" w:cs="Times New Roman"/>
          <w:bCs/>
          <w:lang w:val="lt-LT" w:eastAsia="lt-LT"/>
        </w:rPr>
        <w:t>draudžiama</w:t>
      </w:r>
      <w:r w:rsidRPr="00A762B5">
        <w:rPr>
          <w:rFonts w:ascii="Times New Roman" w:eastAsia="Calibri" w:hAnsi="Times New Roman" w:cs="Times New Roman"/>
          <w:bCs/>
          <w:lang w:val="lt-LT" w:eastAsia="lt-LT"/>
        </w:rPr>
        <w:t xml:space="preserve"> vartoti žindymo laikotarpiu. Jei būtinai reikalingas gydymas šiuo vaistu, žindymą reikia nutraukti.</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Vairavimas ir mechanizmų valdymas</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Jums leidžiama vairuoti ir valdyti mechanizmus. Gebėjimui vairuoti ir valdyti mechanizmus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įtakos nedaro arba ji būna nereikšminga. Vis dėlto, jeigu vairuojate ar valdote mechanizmus, reikia atkreipti dėmesį, jog po to, kai vaistas pateko į rinką, retai gauta pranešimų apie galvos svaigimą.</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proofErr w:type="spellStart"/>
      <w:r w:rsidRPr="00A762B5">
        <w:rPr>
          <w:rFonts w:ascii="Times New Roman" w:eastAsia="Calibri" w:hAnsi="Times New Roman" w:cs="Times New Roman"/>
          <w:b/>
          <w:bCs/>
          <w:lang w:val="lt-LT"/>
        </w:rPr>
        <w:t>Simvacor</w:t>
      </w:r>
      <w:proofErr w:type="spellEnd"/>
      <w:r w:rsidRPr="00A762B5">
        <w:rPr>
          <w:rFonts w:ascii="Times New Roman" w:eastAsia="Calibri" w:hAnsi="Times New Roman" w:cs="Times New Roman"/>
          <w:b/>
          <w:bCs/>
          <w:lang w:val="lt-LT"/>
        </w:rPr>
        <w:t xml:space="preserve"> sudėtyje yra laktozės</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gydytojas </w:t>
      </w:r>
      <w:r>
        <w:rPr>
          <w:rFonts w:ascii="Times New Roman" w:eastAsia="Calibri" w:hAnsi="Times New Roman" w:cs="Times New Roman"/>
          <w:lang w:val="lt-LT" w:eastAsia="lt-LT"/>
        </w:rPr>
        <w:t xml:space="preserve">Jums </w:t>
      </w:r>
      <w:r w:rsidRPr="00A762B5">
        <w:rPr>
          <w:rFonts w:ascii="Times New Roman" w:eastAsia="Calibri" w:hAnsi="Times New Roman" w:cs="Times New Roman"/>
          <w:lang w:val="lt-LT" w:eastAsia="lt-LT"/>
        </w:rPr>
        <w:t xml:space="preserve">yra sakęs, </w:t>
      </w:r>
      <w:r>
        <w:rPr>
          <w:rFonts w:ascii="Times New Roman" w:eastAsia="Calibri" w:hAnsi="Times New Roman" w:cs="Times New Roman"/>
          <w:lang w:val="lt-LT" w:eastAsia="lt-LT"/>
        </w:rPr>
        <w:t>kad</w:t>
      </w:r>
      <w:r w:rsidRPr="00A762B5">
        <w:rPr>
          <w:rFonts w:ascii="Times New Roman" w:eastAsia="Calibri" w:hAnsi="Times New Roman" w:cs="Times New Roman"/>
          <w:lang w:val="lt-LT" w:eastAsia="lt-LT"/>
        </w:rPr>
        <w:t xml:space="preserve"> netoleruojate kokių nors angliavandenių, kreipkitės į jį prieš pradėdami vartoti šį vaistą.</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keepNext/>
        <w:tabs>
          <w:tab w:val="left" w:pos="567"/>
        </w:tabs>
        <w:spacing w:after="0" w:line="240" w:lineRule="auto"/>
        <w:ind w:left="567" w:hanging="567"/>
        <w:contextualSpacing/>
        <w:outlineLvl w:val="1"/>
        <w:rPr>
          <w:rFonts w:ascii="Times New Roman" w:eastAsia="Calibri" w:hAnsi="Times New Roman" w:cs="Times New Roman"/>
          <w:b/>
          <w:caps/>
          <w:lang w:val="lt-LT"/>
        </w:rPr>
      </w:pPr>
    </w:p>
    <w:p w:rsidR="004D46AA" w:rsidRPr="00A762B5" w:rsidRDefault="004D46AA" w:rsidP="004D46AA">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3.</w:t>
      </w:r>
      <w:r w:rsidRPr="00A762B5">
        <w:rPr>
          <w:rFonts w:ascii="Times New Roman" w:eastAsia="Calibri" w:hAnsi="Times New Roman" w:cs="Times New Roman"/>
          <w:b/>
          <w:lang w:val="lt-LT" w:eastAsia="lt-LT"/>
        </w:rPr>
        <w:tab/>
        <w:t xml:space="preserve">Kaip vartoti </w:t>
      </w:r>
      <w:proofErr w:type="spellStart"/>
      <w:r w:rsidRPr="00A762B5">
        <w:rPr>
          <w:rFonts w:ascii="Times New Roman" w:eastAsia="Calibri" w:hAnsi="Times New Roman" w:cs="Times New Roman"/>
          <w:b/>
          <w:lang w:val="lt-LT" w:eastAsia="lt-LT"/>
        </w:rPr>
        <w:t>Simvacor</w:t>
      </w:r>
      <w:proofErr w:type="spellEnd"/>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 xml:space="preserve">Visada vartokite šį vaistą </w:t>
      </w:r>
      <w:r w:rsidRPr="00A762B5">
        <w:rPr>
          <w:rFonts w:ascii="Times New Roman" w:eastAsia="Calibri" w:hAnsi="Times New Roman" w:cs="Times New Roman"/>
          <w:lang w:val="lt-LT" w:eastAsia="lt-LT"/>
        </w:rPr>
        <w:t>tiksliai kaip nurodė gydytojas. Jeigu abejojate, kreipkitės į gydytoją arba vaistininką.</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Vartokite tabletes kartą per parą, vakare, užsigerdami pakankamu kiekiu skysčio (stikline vandens).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galite vartoti nepriklausomai nuo valgymo laiko. Tabletę galima padalyti į dvi lygias dalis.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Įprastinės dozės nurodytos lentelėje.</w:t>
      </w:r>
    </w:p>
    <w:p w:rsidR="004D46AA" w:rsidRPr="00A762B5" w:rsidRDefault="004D46AA" w:rsidP="004D46AA">
      <w:pPr>
        <w:spacing w:after="0" w:line="240" w:lineRule="auto"/>
        <w:contextualSpacing/>
        <w:jc w:val="both"/>
        <w:rPr>
          <w:rFonts w:ascii="Times New Roman" w:eastAsia="Calibri" w:hAnsi="Times New Roman" w:cs="Times New Roman"/>
          <w:lang w:val="lt-LT" w:eastAsia="lt-LT"/>
        </w:rPr>
      </w:pPr>
    </w:p>
    <w:p w:rsidR="004D46AA" w:rsidRPr="00A762B5" w:rsidRDefault="004D46AA" w:rsidP="004D46AA">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Didžiausia paros dozė yra:</w:t>
      </w:r>
    </w:p>
    <w:p w:rsidR="004D46AA" w:rsidRPr="00A762B5" w:rsidRDefault="004D46AA" w:rsidP="004D46AA">
      <w:pPr>
        <w:spacing w:after="0" w:line="240" w:lineRule="auto"/>
        <w:contextualSpacing/>
        <w:jc w:val="both"/>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4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20 mg tabletės arba 8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tabletės (atitinka 80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 vieną kartą per parą.</w:t>
      </w:r>
    </w:p>
    <w:p w:rsidR="004D46AA" w:rsidRPr="00A762B5" w:rsidRDefault="004D46AA" w:rsidP="004D46AA">
      <w:pPr>
        <w:spacing w:after="0" w:line="240" w:lineRule="auto"/>
        <w:contextualSpacing/>
        <w:jc w:val="both"/>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Prireikus Jūsų gydytojas vaisto dozę gali didinti, bet ne dažniau kaip kas 4 savaites. 80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 xml:space="preserve"> yra rekomenduojama tik pacientams, kuriems yra sunki </w:t>
      </w:r>
      <w:proofErr w:type="spellStart"/>
      <w:r w:rsidRPr="00A762B5">
        <w:rPr>
          <w:rFonts w:ascii="Times New Roman" w:eastAsia="Calibri" w:hAnsi="Times New Roman" w:cs="Times New Roman"/>
          <w:lang w:val="lt-LT" w:eastAsia="lt-LT"/>
        </w:rPr>
        <w:t>hipercholesterolemija</w:t>
      </w:r>
      <w:proofErr w:type="spellEnd"/>
      <w:r w:rsidRPr="00A762B5">
        <w:rPr>
          <w:rFonts w:ascii="Times New Roman" w:eastAsia="Calibri" w:hAnsi="Times New Roman" w:cs="Times New Roman"/>
          <w:lang w:val="lt-LT" w:eastAsia="lt-LT"/>
        </w:rPr>
        <w:t xml:space="preserve"> bei didelė širdies ir kraujagyslių komplikacijų rizika.</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3006"/>
        <w:gridCol w:w="3003"/>
      </w:tblGrid>
      <w:tr w:rsidR="004D46AA" w:rsidRPr="00A762B5" w:rsidTr="00475B0F">
        <w:tc>
          <w:tcPr>
            <w:tcW w:w="3095" w:type="dxa"/>
            <w:tcBorders>
              <w:top w:val="single" w:sz="4" w:space="0" w:color="auto"/>
              <w:left w:val="single" w:sz="4" w:space="0" w:color="auto"/>
              <w:bottom w:val="single" w:sz="4" w:space="0" w:color="auto"/>
              <w:right w:val="single" w:sz="4" w:space="0" w:color="auto"/>
            </w:tcBorders>
          </w:tcPr>
          <w:p w:rsidR="004D46AA" w:rsidRPr="00A762B5" w:rsidRDefault="004D46AA" w:rsidP="00475B0F">
            <w:pPr>
              <w:spacing w:after="0" w:line="240" w:lineRule="auto"/>
              <w:contextualSpacing/>
              <w:rPr>
                <w:rFonts w:ascii="Times New Roman" w:eastAsia="Calibri" w:hAnsi="Times New Roman" w:cs="Times New Roman"/>
                <w:lang w:val="lt-LT" w:eastAsia="lt-LT"/>
              </w:rPr>
            </w:pPr>
          </w:p>
        </w:tc>
        <w:tc>
          <w:tcPr>
            <w:tcW w:w="3095" w:type="dxa"/>
            <w:tcBorders>
              <w:top w:val="single" w:sz="4" w:space="0" w:color="auto"/>
              <w:left w:val="single" w:sz="4" w:space="0" w:color="auto"/>
              <w:bottom w:val="single" w:sz="4" w:space="0" w:color="auto"/>
              <w:right w:val="single" w:sz="4" w:space="0" w:color="auto"/>
            </w:tcBorders>
            <w:hideMark/>
          </w:tcPr>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Įprastinė pradinė dozė</w:t>
            </w:r>
          </w:p>
        </w:tc>
        <w:tc>
          <w:tcPr>
            <w:tcW w:w="3096" w:type="dxa"/>
            <w:tcBorders>
              <w:top w:val="single" w:sz="4" w:space="0" w:color="auto"/>
              <w:left w:val="single" w:sz="4" w:space="0" w:color="auto"/>
              <w:bottom w:val="single" w:sz="4" w:space="0" w:color="auto"/>
              <w:right w:val="single" w:sz="4" w:space="0" w:color="auto"/>
            </w:tcBorders>
            <w:hideMark/>
          </w:tcPr>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Pacientai, kuriems reikalinga didelė pradinė dozė</w:t>
            </w:r>
          </w:p>
        </w:tc>
      </w:tr>
      <w:tr w:rsidR="004D46AA" w:rsidRPr="003E1863" w:rsidTr="00475B0F">
        <w:tc>
          <w:tcPr>
            <w:tcW w:w="3095" w:type="dxa"/>
            <w:tcBorders>
              <w:top w:val="single" w:sz="4" w:space="0" w:color="auto"/>
              <w:left w:val="single" w:sz="4" w:space="0" w:color="auto"/>
              <w:bottom w:val="single" w:sz="4" w:space="0" w:color="auto"/>
              <w:right w:val="single" w:sz="4" w:space="0" w:color="auto"/>
            </w:tcBorders>
            <w:hideMark/>
          </w:tcPr>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Lipidų kiekio padidėjimo kraujyje atveju</w:t>
            </w:r>
          </w:p>
        </w:tc>
        <w:tc>
          <w:tcPr>
            <w:tcW w:w="3095" w:type="dxa"/>
            <w:tcBorders>
              <w:top w:val="single" w:sz="4" w:space="0" w:color="auto"/>
              <w:left w:val="single" w:sz="4" w:space="0" w:color="auto"/>
              <w:bottom w:val="single" w:sz="4" w:space="0" w:color="auto"/>
              <w:right w:val="single" w:sz="4" w:space="0" w:color="auto"/>
            </w:tcBorders>
            <w:hideMark/>
          </w:tcPr>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1</w:t>
            </w:r>
            <w:r w:rsidRPr="00A762B5">
              <w:rPr>
                <w:rFonts w:ascii="Times New Roman" w:eastAsia="Calibri" w:hAnsi="Times New Roman" w:cs="Times New Roman"/>
                <w:lang w:val="lt-LT" w:eastAsia="lt-LT"/>
              </w:rPr>
              <w:noBreakHyphen/>
              <w:t xml:space="preserve">2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tabletės arba </w:t>
            </w:r>
          </w:p>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½</w:t>
            </w:r>
            <w:r w:rsidRPr="00A762B5">
              <w:rPr>
                <w:rFonts w:ascii="Times New Roman" w:eastAsia="Calibri" w:hAnsi="Times New Roman" w:cs="Times New Roman"/>
                <w:lang w:val="lt-LT" w:eastAsia="lt-LT"/>
              </w:rPr>
              <w:noBreakHyphen/>
              <w:t xml:space="preserve">1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20 mg tabletė vieną kartą per parą (atitinka 10</w:t>
            </w:r>
            <w:r w:rsidRPr="00A762B5">
              <w:rPr>
                <w:rFonts w:ascii="Times New Roman" w:eastAsia="Calibri" w:hAnsi="Times New Roman" w:cs="Times New Roman"/>
                <w:lang w:val="lt-LT" w:eastAsia="lt-LT"/>
              </w:rPr>
              <w:noBreakHyphen/>
              <w:t xml:space="preserve">20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w:t>
            </w:r>
          </w:p>
        </w:tc>
        <w:tc>
          <w:tcPr>
            <w:tcW w:w="3096" w:type="dxa"/>
            <w:tcBorders>
              <w:top w:val="single" w:sz="4" w:space="0" w:color="auto"/>
              <w:left w:val="single" w:sz="4" w:space="0" w:color="auto"/>
              <w:bottom w:val="single" w:sz="4" w:space="0" w:color="auto"/>
              <w:right w:val="single" w:sz="4" w:space="0" w:color="auto"/>
            </w:tcBorders>
            <w:hideMark/>
          </w:tcPr>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2</w:t>
            </w:r>
            <w:r w:rsidRPr="00A762B5">
              <w:rPr>
                <w:rFonts w:ascii="Times New Roman" w:eastAsia="Calibri" w:hAnsi="Times New Roman" w:cs="Times New Roman"/>
                <w:lang w:val="lt-LT" w:eastAsia="lt-LT"/>
              </w:rPr>
              <w:noBreakHyphen/>
              <w:t xml:space="preserve">4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tabletės arba </w:t>
            </w:r>
          </w:p>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1</w:t>
            </w:r>
            <w:r w:rsidRPr="00A762B5">
              <w:rPr>
                <w:rFonts w:ascii="Times New Roman" w:eastAsia="Calibri" w:hAnsi="Times New Roman" w:cs="Times New Roman"/>
                <w:lang w:val="lt-LT" w:eastAsia="lt-LT"/>
              </w:rPr>
              <w:noBreakHyphen/>
              <w:t xml:space="preserve">2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20 mg tabletės vieną kartą per parą (atitinka 20</w:t>
            </w:r>
            <w:r w:rsidRPr="00A762B5">
              <w:rPr>
                <w:rFonts w:ascii="Times New Roman" w:eastAsia="Calibri" w:hAnsi="Times New Roman" w:cs="Times New Roman"/>
                <w:lang w:val="lt-LT" w:eastAsia="lt-LT"/>
              </w:rPr>
              <w:noBreakHyphen/>
              <w:t xml:space="preserve">40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w:t>
            </w:r>
          </w:p>
        </w:tc>
      </w:tr>
      <w:tr w:rsidR="004D46AA" w:rsidRPr="008C4067" w:rsidTr="00475B0F">
        <w:tc>
          <w:tcPr>
            <w:tcW w:w="3095" w:type="dxa"/>
            <w:tcBorders>
              <w:top w:val="single" w:sz="4" w:space="0" w:color="auto"/>
              <w:left w:val="single" w:sz="4" w:space="0" w:color="auto"/>
              <w:bottom w:val="single" w:sz="4" w:space="0" w:color="auto"/>
              <w:right w:val="single" w:sz="4" w:space="0" w:color="auto"/>
            </w:tcBorders>
            <w:hideMark/>
          </w:tcPr>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Paveldimo lipidų kiekio padidėjimo kraujyje (</w:t>
            </w:r>
            <w:proofErr w:type="spellStart"/>
            <w:r w:rsidRPr="00A762B5">
              <w:rPr>
                <w:rFonts w:ascii="Times New Roman" w:eastAsia="Calibri" w:hAnsi="Times New Roman" w:cs="Times New Roman"/>
                <w:lang w:val="lt-LT" w:eastAsia="lt-LT"/>
              </w:rPr>
              <w:t>homozigotinės</w:t>
            </w:r>
            <w:proofErr w:type="spellEnd"/>
            <w:r w:rsidRPr="00A762B5">
              <w:rPr>
                <w:rFonts w:ascii="Times New Roman" w:eastAsia="Calibri" w:hAnsi="Times New Roman" w:cs="Times New Roman"/>
                <w:lang w:val="lt-LT" w:eastAsia="lt-LT"/>
              </w:rPr>
              <w:t xml:space="preserve"> šeiminės </w:t>
            </w:r>
            <w:proofErr w:type="spellStart"/>
            <w:r w:rsidRPr="00A762B5">
              <w:rPr>
                <w:rFonts w:ascii="Times New Roman" w:eastAsia="Calibri" w:hAnsi="Times New Roman" w:cs="Times New Roman"/>
                <w:lang w:val="lt-LT" w:eastAsia="lt-LT"/>
              </w:rPr>
              <w:t>hipercholesterolemijos</w:t>
            </w:r>
            <w:proofErr w:type="spellEnd"/>
            <w:r w:rsidRPr="00A762B5">
              <w:rPr>
                <w:rFonts w:ascii="Times New Roman" w:eastAsia="Calibri" w:hAnsi="Times New Roman" w:cs="Times New Roman"/>
                <w:lang w:val="lt-LT" w:eastAsia="lt-LT"/>
              </w:rPr>
              <w:t>) atveju</w:t>
            </w:r>
          </w:p>
        </w:tc>
        <w:tc>
          <w:tcPr>
            <w:tcW w:w="3095" w:type="dxa"/>
            <w:tcBorders>
              <w:top w:val="single" w:sz="4" w:space="0" w:color="auto"/>
              <w:left w:val="single" w:sz="4" w:space="0" w:color="auto"/>
              <w:bottom w:val="single" w:sz="4" w:space="0" w:color="auto"/>
              <w:right w:val="single" w:sz="4" w:space="0" w:color="auto"/>
            </w:tcBorders>
            <w:hideMark/>
          </w:tcPr>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4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tabletės arba </w:t>
            </w:r>
          </w:p>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2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20 mg tabletės vieną kartą per parą (atitinka 40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w:t>
            </w:r>
          </w:p>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ARBA</w:t>
            </w:r>
          </w:p>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2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tabletės arba </w:t>
            </w:r>
          </w:p>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1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20 mg tabletė (20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 xml:space="preserve">) iš ryto, 2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tabletės arba </w:t>
            </w:r>
          </w:p>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1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20 mg tabletė (20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 xml:space="preserve">) per pietus ir 4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tabletės arba </w:t>
            </w:r>
          </w:p>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2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20 mg tabletės (40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 xml:space="preserve">) vakare (atitinka 80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 xml:space="preserve"> paros dozę).</w:t>
            </w:r>
          </w:p>
        </w:tc>
        <w:tc>
          <w:tcPr>
            <w:tcW w:w="3096" w:type="dxa"/>
            <w:tcBorders>
              <w:top w:val="single" w:sz="4" w:space="0" w:color="auto"/>
              <w:left w:val="single" w:sz="4" w:space="0" w:color="auto"/>
              <w:bottom w:val="single" w:sz="4" w:space="0" w:color="auto"/>
              <w:right w:val="single" w:sz="4" w:space="0" w:color="auto"/>
            </w:tcBorders>
          </w:tcPr>
          <w:p w:rsidR="004D46AA" w:rsidRPr="00A762B5" w:rsidRDefault="004D46AA" w:rsidP="00475B0F">
            <w:pPr>
              <w:spacing w:after="0" w:line="240" w:lineRule="auto"/>
              <w:contextualSpacing/>
              <w:rPr>
                <w:rFonts w:ascii="Times New Roman" w:eastAsia="Calibri" w:hAnsi="Times New Roman" w:cs="Times New Roman"/>
                <w:lang w:val="lt-LT" w:eastAsia="lt-LT"/>
              </w:rPr>
            </w:pPr>
          </w:p>
        </w:tc>
      </w:tr>
      <w:tr w:rsidR="004D46AA" w:rsidRPr="003E1863" w:rsidTr="00475B0F">
        <w:tc>
          <w:tcPr>
            <w:tcW w:w="3095" w:type="dxa"/>
            <w:tcBorders>
              <w:top w:val="single" w:sz="4" w:space="0" w:color="auto"/>
              <w:left w:val="single" w:sz="4" w:space="0" w:color="auto"/>
              <w:bottom w:val="single" w:sz="4" w:space="0" w:color="auto"/>
              <w:right w:val="single" w:sz="4" w:space="0" w:color="auto"/>
            </w:tcBorders>
            <w:hideMark/>
          </w:tcPr>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Širdies ir kraujagyslių sistemos sutrikimų profilaktikai</w:t>
            </w:r>
          </w:p>
        </w:tc>
        <w:tc>
          <w:tcPr>
            <w:tcW w:w="3095" w:type="dxa"/>
            <w:tcBorders>
              <w:top w:val="single" w:sz="4" w:space="0" w:color="auto"/>
              <w:left w:val="single" w:sz="4" w:space="0" w:color="auto"/>
              <w:bottom w:val="single" w:sz="4" w:space="0" w:color="auto"/>
              <w:right w:val="single" w:sz="4" w:space="0" w:color="auto"/>
            </w:tcBorders>
            <w:hideMark/>
          </w:tcPr>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2</w:t>
            </w:r>
            <w:r w:rsidRPr="00A762B5">
              <w:rPr>
                <w:rFonts w:ascii="Times New Roman" w:eastAsia="Calibri" w:hAnsi="Times New Roman" w:cs="Times New Roman"/>
                <w:lang w:val="lt-LT" w:eastAsia="lt-LT"/>
              </w:rPr>
              <w:noBreakHyphen/>
              <w:t xml:space="preserve">4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tabletės arba </w:t>
            </w:r>
          </w:p>
          <w:p w:rsidR="004D46AA" w:rsidRPr="00A762B5" w:rsidRDefault="004D46AA" w:rsidP="00475B0F">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1</w:t>
            </w:r>
            <w:r w:rsidRPr="00A762B5">
              <w:rPr>
                <w:rFonts w:ascii="Times New Roman" w:eastAsia="Calibri" w:hAnsi="Times New Roman" w:cs="Times New Roman"/>
                <w:lang w:val="lt-LT" w:eastAsia="lt-LT"/>
              </w:rPr>
              <w:noBreakHyphen/>
              <w:t xml:space="preserve">2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20 mg tabletės vieną kartą per parą (atitinka 20</w:t>
            </w:r>
            <w:r w:rsidRPr="00A762B5">
              <w:rPr>
                <w:rFonts w:ascii="Times New Roman" w:eastAsia="Calibri" w:hAnsi="Times New Roman" w:cs="Times New Roman"/>
                <w:lang w:val="lt-LT" w:eastAsia="lt-LT"/>
              </w:rPr>
              <w:noBreakHyphen/>
              <w:t xml:space="preserve">40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w:t>
            </w:r>
          </w:p>
        </w:tc>
        <w:tc>
          <w:tcPr>
            <w:tcW w:w="3096" w:type="dxa"/>
            <w:tcBorders>
              <w:top w:val="single" w:sz="4" w:space="0" w:color="auto"/>
              <w:left w:val="single" w:sz="4" w:space="0" w:color="auto"/>
              <w:bottom w:val="single" w:sz="4" w:space="0" w:color="auto"/>
              <w:right w:val="single" w:sz="4" w:space="0" w:color="auto"/>
            </w:tcBorders>
          </w:tcPr>
          <w:p w:rsidR="004D46AA" w:rsidRPr="00A762B5" w:rsidRDefault="004D46AA" w:rsidP="00475B0F">
            <w:pPr>
              <w:spacing w:after="0" w:line="240" w:lineRule="auto"/>
              <w:contextualSpacing/>
              <w:rPr>
                <w:rFonts w:ascii="Times New Roman" w:eastAsia="Calibri" w:hAnsi="Times New Roman" w:cs="Times New Roman"/>
                <w:lang w:val="lt-LT" w:eastAsia="lt-LT"/>
              </w:rPr>
            </w:pPr>
          </w:p>
        </w:tc>
      </w:tr>
    </w:tbl>
    <w:p w:rsidR="004D46AA" w:rsidRPr="00A762B5" w:rsidRDefault="004D46AA" w:rsidP="004D46AA">
      <w:pPr>
        <w:spacing w:after="0" w:line="240" w:lineRule="auto"/>
        <w:contextualSpacing/>
        <w:rPr>
          <w:rFonts w:ascii="Times New Roman" w:eastAsia="Calibri" w:hAnsi="Times New Roman" w:cs="Times New Roman"/>
          <w:b/>
          <w:lang w:val="lt-LT" w:eastAsia="lt-LT"/>
        </w:rPr>
      </w:pPr>
    </w:p>
    <w:p w:rsidR="004D46AA" w:rsidRPr="00A762B5" w:rsidRDefault="004D46AA" w:rsidP="004D46AA">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Vartojimas kartu su kitais vaistais</w:t>
      </w:r>
    </w:p>
    <w:p w:rsidR="004D46AA" w:rsidRPr="00A762B5" w:rsidRDefault="004D46AA" w:rsidP="004D46AA">
      <w:pPr>
        <w:spacing w:after="0" w:line="240" w:lineRule="auto"/>
        <w:contextualSpacing/>
        <w:rPr>
          <w:rFonts w:ascii="Times New Roman" w:eastAsia="Calibri" w:hAnsi="Times New Roman" w:cs="Times New Roman"/>
          <w:bCs/>
          <w:lang w:val="lt-LT" w:eastAsia="lt-LT"/>
        </w:rPr>
      </w:pP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yra veiksmingas vartojamas vienas ar kartu su </w:t>
      </w:r>
      <w:proofErr w:type="spellStart"/>
      <w:r w:rsidRPr="00A762B5">
        <w:rPr>
          <w:rFonts w:ascii="Times New Roman" w:eastAsia="Calibri" w:hAnsi="Times New Roman" w:cs="Times New Roman"/>
          <w:bCs/>
          <w:lang w:val="lt-LT" w:eastAsia="lt-LT"/>
        </w:rPr>
        <w:t>anijonų</w:t>
      </w:r>
      <w:proofErr w:type="spellEnd"/>
      <w:r w:rsidRPr="00A762B5">
        <w:rPr>
          <w:rFonts w:ascii="Times New Roman" w:eastAsia="Calibri" w:hAnsi="Times New Roman" w:cs="Times New Roman"/>
          <w:bCs/>
          <w:lang w:val="lt-LT" w:eastAsia="lt-LT"/>
        </w:rPr>
        <w:t xml:space="preserve"> mainų vaistais, pvz., </w:t>
      </w:r>
      <w:proofErr w:type="spellStart"/>
      <w:r w:rsidRPr="00A762B5">
        <w:rPr>
          <w:rFonts w:ascii="Times New Roman" w:eastAsia="Calibri" w:hAnsi="Times New Roman" w:cs="Times New Roman"/>
          <w:bCs/>
          <w:lang w:val="lt-LT" w:eastAsia="lt-LT"/>
        </w:rPr>
        <w:t>kolestiraminu</w:t>
      </w:r>
      <w:proofErr w:type="spellEnd"/>
      <w:r w:rsidRPr="00A762B5">
        <w:rPr>
          <w:rFonts w:ascii="Times New Roman" w:eastAsia="Calibri" w:hAnsi="Times New Roman" w:cs="Times New Roman"/>
          <w:bCs/>
          <w:lang w:val="lt-LT" w:eastAsia="lt-LT"/>
        </w:rPr>
        <w:t xml:space="preserve">, </w:t>
      </w:r>
      <w:proofErr w:type="spellStart"/>
      <w:r w:rsidRPr="00A762B5">
        <w:rPr>
          <w:rFonts w:ascii="Times New Roman" w:eastAsia="Calibri" w:hAnsi="Times New Roman" w:cs="Times New Roman"/>
          <w:bCs/>
          <w:lang w:val="lt-LT" w:eastAsia="lt-LT"/>
        </w:rPr>
        <w:t>kolestipoliu</w:t>
      </w:r>
      <w:proofErr w:type="spellEnd"/>
      <w:r w:rsidRPr="00A762B5">
        <w:rPr>
          <w:rFonts w:ascii="Times New Roman" w:eastAsia="Calibri" w:hAnsi="Times New Roman" w:cs="Times New Roman"/>
          <w:bCs/>
          <w:lang w:val="lt-LT" w:eastAsia="lt-LT"/>
        </w:rPr>
        <w:t xml:space="preserve">.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reikia vartoti likus ne mažiau kaip 2 valandoms iki minėtų </w:t>
      </w:r>
      <w:r w:rsidRPr="00A762B5">
        <w:rPr>
          <w:rFonts w:ascii="Times New Roman" w:eastAsia="Calibri" w:hAnsi="Times New Roman" w:cs="Times New Roman"/>
          <w:lang w:val="lt-LT" w:eastAsia="lt-LT"/>
        </w:rPr>
        <w:t>vaistų</w:t>
      </w:r>
      <w:r w:rsidRPr="00A762B5">
        <w:rPr>
          <w:rFonts w:ascii="Times New Roman" w:eastAsia="Calibri" w:hAnsi="Times New Roman" w:cs="Times New Roman"/>
          <w:bCs/>
          <w:lang w:val="lt-LT" w:eastAsia="lt-LT"/>
        </w:rPr>
        <w:t xml:space="preserve"> gėrimo arba praėjus ne mažiau kaip 4 valandoms po jų vartojimo.</w:t>
      </w:r>
    </w:p>
    <w:p w:rsidR="004D46AA" w:rsidRPr="00A762B5" w:rsidRDefault="004D46AA" w:rsidP="004D46AA">
      <w:pPr>
        <w:spacing w:after="0" w:line="240" w:lineRule="auto"/>
        <w:contextualSpacing/>
        <w:rPr>
          <w:rFonts w:ascii="Times New Roman" w:eastAsia="Calibri" w:hAnsi="Times New Roman" w:cs="Times New Roman"/>
          <w:bCs/>
          <w:lang w:val="lt-LT" w:eastAsia="lt-LT"/>
        </w:rPr>
      </w:pPr>
    </w:p>
    <w:p w:rsidR="004D46AA" w:rsidRPr="00A762B5" w:rsidRDefault="004D46AA" w:rsidP="004D46AA">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 xml:space="preserve">Pacientams vartojantiems </w:t>
      </w:r>
      <w:proofErr w:type="spellStart"/>
      <w:r w:rsidRPr="00A762B5">
        <w:rPr>
          <w:rFonts w:ascii="Times New Roman" w:eastAsia="Calibri" w:hAnsi="Times New Roman" w:cs="Times New Roman"/>
          <w:bCs/>
          <w:lang w:val="lt-LT" w:eastAsia="lt-LT"/>
        </w:rPr>
        <w:t>ciklosporino</w:t>
      </w:r>
      <w:proofErr w:type="spellEnd"/>
      <w:r w:rsidRPr="00A762B5">
        <w:rPr>
          <w:rFonts w:ascii="Times New Roman" w:eastAsia="Calibri" w:hAnsi="Times New Roman" w:cs="Times New Roman"/>
          <w:bCs/>
          <w:lang w:val="lt-LT" w:eastAsia="lt-LT"/>
        </w:rPr>
        <w:t xml:space="preserve">, </w:t>
      </w:r>
      <w:proofErr w:type="spellStart"/>
      <w:r w:rsidRPr="00A762B5">
        <w:rPr>
          <w:rFonts w:ascii="Times New Roman" w:eastAsia="Calibri" w:hAnsi="Times New Roman" w:cs="Times New Roman"/>
          <w:bCs/>
          <w:lang w:val="lt-LT" w:eastAsia="lt-LT"/>
        </w:rPr>
        <w:t>fibratų</w:t>
      </w:r>
      <w:proofErr w:type="spellEnd"/>
      <w:r w:rsidRPr="00A762B5">
        <w:rPr>
          <w:rFonts w:ascii="Times New Roman" w:eastAsia="Calibri" w:hAnsi="Times New Roman" w:cs="Times New Roman"/>
          <w:bCs/>
          <w:lang w:val="lt-LT" w:eastAsia="lt-LT"/>
        </w:rPr>
        <w:t xml:space="preserve"> (išskyrus </w:t>
      </w:r>
      <w:proofErr w:type="spellStart"/>
      <w:r w:rsidRPr="00A762B5">
        <w:rPr>
          <w:rFonts w:ascii="Times New Roman" w:eastAsia="Calibri" w:hAnsi="Times New Roman" w:cs="Times New Roman"/>
          <w:bCs/>
          <w:lang w:val="lt-LT" w:eastAsia="lt-LT"/>
        </w:rPr>
        <w:t>fenofibratą</w:t>
      </w:r>
      <w:proofErr w:type="spellEnd"/>
      <w:r w:rsidRPr="00A762B5">
        <w:rPr>
          <w:rFonts w:ascii="Times New Roman" w:eastAsia="Calibri" w:hAnsi="Times New Roman" w:cs="Times New Roman"/>
          <w:bCs/>
          <w:lang w:val="lt-LT" w:eastAsia="lt-LT"/>
        </w:rPr>
        <w:t xml:space="preserve">) ar lipidų kiekį mažinančią </w:t>
      </w:r>
      <w:proofErr w:type="spellStart"/>
      <w:r w:rsidRPr="00A762B5">
        <w:rPr>
          <w:rFonts w:ascii="Times New Roman" w:eastAsia="Calibri" w:hAnsi="Times New Roman" w:cs="Times New Roman"/>
          <w:bCs/>
          <w:lang w:val="lt-LT" w:eastAsia="lt-LT"/>
        </w:rPr>
        <w:t>niacino</w:t>
      </w:r>
      <w:proofErr w:type="spellEnd"/>
      <w:r w:rsidRPr="00A762B5">
        <w:rPr>
          <w:rFonts w:ascii="Times New Roman" w:eastAsia="Calibri" w:hAnsi="Times New Roman" w:cs="Times New Roman"/>
          <w:bCs/>
          <w:lang w:val="lt-LT" w:eastAsia="lt-LT"/>
        </w:rPr>
        <w:t xml:space="preserve"> dozę (1 g arba didesnę nikotino rūgšties paros dozę) kartu su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w:t>
      </w:r>
      <w:proofErr w:type="spellStart"/>
      <w:r w:rsidRPr="00A762B5">
        <w:rPr>
          <w:rFonts w:ascii="Times New Roman" w:eastAsia="Calibri" w:hAnsi="Times New Roman" w:cs="Times New Roman"/>
          <w:bCs/>
          <w:lang w:val="lt-LT" w:eastAsia="lt-LT"/>
        </w:rPr>
        <w:t>simvastatino</w:t>
      </w:r>
      <w:proofErr w:type="spellEnd"/>
      <w:r w:rsidRPr="00A762B5">
        <w:rPr>
          <w:rFonts w:ascii="Times New Roman" w:eastAsia="Calibri" w:hAnsi="Times New Roman" w:cs="Times New Roman"/>
          <w:bCs/>
          <w:lang w:val="lt-LT" w:eastAsia="lt-LT"/>
        </w:rPr>
        <w:t xml:space="preserve"> paros dozė turi būti ne didesnė kaip 10 mg. </w:t>
      </w:r>
    </w:p>
    <w:p w:rsidR="004D46AA" w:rsidRPr="00A762B5" w:rsidRDefault="004D46AA" w:rsidP="004D46AA">
      <w:pPr>
        <w:spacing w:after="0" w:line="240" w:lineRule="auto"/>
        <w:contextualSpacing/>
        <w:rPr>
          <w:rFonts w:ascii="Times New Roman" w:eastAsia="Calibri" w:hAnsi="Times New Roman" w:cs="Times New Roman"/>
          <w:bCs/>
          <w:lang w:val="lt-LT" w:eastAsia="lt-LT"/>
        </w:rPr>
      </w:pPr>
    </w:p>
    <w:p w:rsidR="004D46AA" w:rsidRPr="00A762B5" w:rsidRDefault="004D46AA" w:rsidP="004D46AA">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lastRenderedPageBreak/>
        <w:t xml:space="preserve">Pacientams, vartojantiems </w:t>
      </w:r>
      <w:proofErr w:type="spellStart"/>
      <w:r w:rsidRPr="00A762B5">
        <w:rPr>
          <w:rFonts w:ascii="Times New Roman" w:eastAsia="Calibri" w:hAnsi="Times New Roman" w:cs="Times New Roman"/>
          <w:bCs/>
          <w:lang w:val="lt-LT" w:eastAsia="lt-LT"/>
        </w:rPr>
        <w:t>amjodarono</w:t>
      </w:r>
      <w:proofErr w:type="spellEnd"/>
      <w:r w:rsidRPr="00A762B5">
        <w:rPr>
          <w:rFonts w:ascii="Times New Roman" w:eastAsia="Calibri" w:hAnsi="Times New Roman" w:cs="Times New Roman"/>
          <w:bCs/>
          <w:lang w:val="lt-LT" w:eastAsia="lt-LT"/>
        </w:rPr>
        <w:t xml:space="preserve">, </w:t>
      </w:r>
      <w:proofErr w:type="spellStart"/>
      <w:r w:rsidRPr="00A762B5">
        <w:rPr>
          <w:rFonts w:ascii="Times New Roman" w:eastAsia="Calibri" w:hAnsi="Times New Roman" w:cs="Times New Roman"/>
          <w:bCs/>
          <w:lang w:val="lt-LT" w:eastAsia="lt-LT"/>
        </w:rPr>
        <w:t>verapamilio</w:t>
      </w:r>
      <w:proofErr w:type="spellEnd"/>
      <w:r w:rsidRPr="00A762B5">
        <w:rPr>
          <w:rFonts w:ascii="Times New Roman" w:eastAsia="Calibri" w:hAnsi="Times New Roman" w:cs="Times New Roman"/>
          <w:bCs/>
          <w:lang w:val="lt-LT" w:eastAsia="lt-LT"/>
        </w:rPr>
        <w:t xml:space="preserve"> ar vaistų, kurių sudėtyje yra </w:t>
      </w:r>
      <w:proofErr w:type="spellStart"/>
      <w:r w:rsidRPr="00A762B5">
        <w:rPr>
          <w:rFonts w:ascii="Times New Roman" w:eastAsia="Calibri" w:hAnsi="Times New Roman" w:cs="Times New Roman"/>
          <w:bCs/>
          <w:lang w:val="lt-LT" w:eastAsia="lt-LT"/>
        </w:rPr>
        <w:t>elbasviro</w:t>
      </w:r>
      <w:proofErr w:type="spellEnd"/>
      <w:r w:rsidRPr="00A762B5">
        <w:rPr>
          <w:rFonts w:ascii="Times New Roman" w:eastAsia="Calibri" w:hAnsi="Times New Roman" w:cs="Times New Roman"/>
          <w:bCs/>
          <w:lang w:val="lt-LT" w:eastAsia="lt-LT"/>
        </w:rPr>
        <w:t xml:space="preserve"> ar </w:t>
      </w:r>
      <w:proofErr w:type="spellStart"/>
      <w:r w:rsidRPr="00A762B5">
        <w:rPr>
          <w:rFonts w:ascii="Times New Roman" w:eastAsia="Calibri" w:hAnsi="Times New Roman" w:cs="Times New Roman"/>
          <w:bCs/>
          <w:lang w:val="lt-LT" w:eastAsia="lt-LT"/>
        </w:rPr>
        <w:t>grazopreviro</w:t>
      </w:r>
      <w:proofErr w:type="spellEnd"/>
      <w:r w:rsidRPr="00A762B5">
        <w:rPr>
          <w:rFonts w:ascii="Times New Roman" w:eastAsia="Calibri" w:hAnsi="Times New Roman" w:cs="Times New Roman"/>
          <w:bCs/>
          <w:lang w:val="lt-LT" w:eastAsia="lt-LT"/>
        </w:rPr>
        <w:t xml:space="preserve">, kartu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negalima viršyti 20 mg </w:t>
      </w:r>
      <w:proofErr w:type="spellStart"/>
      <w:r w:rsidRPr="00A762B5">
        <w:rPr>
          <w:rFonts w:ascii="Times New Roman" w:eastAsia="Calibri" w:hAnsi="Times New Roman" w:cs="Times New Roman"/>
          <w:bCs/>
          <w:lang w:val="lt-LT" w:eastAsia="lt-LT"/>
        </w:rPr>
        <w:t>simvastatino</w:t>
      </w:r>
      <w:proofErr w:type="spellEnd"/>
      <w:r w:rsidRPr="00A762B5">
        <w:rPr>
          <w:rFonts w:ascii="Times New Roman" w:eastAsia="Calibri" w:hAnsi="Times New Roman" w:cs="Times New Roman"/>
          <w:bCs/>
          <w:lang w:val="lt-LT" w:eastAsia="lt-LT"/>
        </w:rPr>
        <w:t xml:space="preserve"> paros dozės.</w:t>
      </w:r>
    </w:p>
    <w:p w:rsidR="004D46AA" w:rsidRPr="00A762B5" w:rsidRDefault="004D46AA" w:rsidP="004D46AA">
      <w:pPr>
        <w:spacing w:after="0" w:line="240" w:lineRule="auto"/>
        <w:contextualSpacing/>
        <w:rPr>
          <w:rFonts w:ascii="Times New Roman" w:eastAsia="Calibri" w:hAnsi="Times New Roman" w:cs="Times New Roman"/>
          <w:bCs/>
          <w:lang w:val="lt-LT" w:eastAsia="lt-LT"/>
        </w:rPr>
      </w:pPr>
    </w:p>
    <w:p w:rsidR="004D46AA" w:rsidRDefault="004D46AA" w:rsidP="004D46AA">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 xml:space="preserve">Pacientams, vartojantiems </w:t>
      </w:r>
      <w:proofErr w:type="spellStart"/>
      <w:r w:rsidRPr="00A762B5">
        <w:rPr>
          <w:rFonts w:ascii="Times New Roman" w:eastAsia="Calibri" w:hAnsi="Times New Roman" w:cs="Times New Roman"/>
          <w:bCs/>
          <w:lang w:val="lt-LT" w:eastAsia="lt-LT"/>
        </w:rPr>
        <w:t>lomitapido</w:t>
      </w:r>
      <w:proofErr w:type="spellEnd"/>
      <w:r w:rsidRPr="00A762B5">
        <w:rPr>
          <w:rFonts w:ascii="Times New Roman" w:eastAsia="Calibri" w:hAnsi="Times New Roman" w:cs="Times New Roman"/>
          <w:bCs/>
          <w:lang w:val="lt-LT" w:eastAsia="lt-LT"/>
        </w:rPr>
        <w:t xml:space="preserve"> </w:t>
      </w:r>
      <w:r>
        <w:rPr>
          <w:rFonts w:ascii="Times New Roman" w:eastAsia="Calibri" w:hAnsi="Times New Roman" w:cs="Times New Roman"/>
          <w:bCs/>
          <w:lang w:val="lt-LT" w:eastAsia="lt-LT"/>
        </w:rPr>
        <w:t xml:space="preserve">arba </w:t>
      </w:r>
      <w:proofErr w:type="spellStart"/>
      <w:r>
        <w:rPr>
          <w:rFonts w:ascii="Times New Roman" w:eastAsia="Calibri" w:hAnsi="Times New Roman" w:cs="Times New Roman"/>
          <w:bCs/>
          <w:lang w:val="lt-LT" w:eastAsia="lt-LT"/>
        </w:rPr>
        <w:t>tikagreloro</w:t>
      </w:r>
      <w:proofErr w:type="spellEnd"/>
      <w:r>
        <w:rPr>
          <w:rFonts w:ascii="Times New Roman" w:eastAsia="Calibri" w:hAnsi="Times New Roman" w:cs="Times New Roman"/>
          <w:bCs/>
          <w:lang w:val="lt-LT" w:eastAsia="lt-LT"/>
        </w:rPr>
        <w:t xml:space="preserve"> </w:t>
      </w:r>
      <w:r w:rsidRPr="00A762B5">
        <w:rPr>
          <w:rFonts w:ascii="Times New Roman" w:eastAsia="Calibri" w:hAnsi="Times New Roman" w:cs="Times New Roman"/>
          <w:bCs/>
          <w:lang w:val="lt-LT" w:eastAsia="lt-LT"/>
        </w:rPr>
        <w:t xml:space="preserve">kartu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negalima viršyti 40 mg </w:t>
      </w:r>
      <w:proofErr w:type="spellStart"/>
      <w:r w:rsidRPr="00A762B5">
        <w:rPr>
          <w:rFonts w:ascii="Times New Roman" w:eastAsia="Calibri" w:hAnsi="Times New Roman" w:cs="Times New Roman"/>
          <w:bCs/>
          <w:lang w:val="lt-LT" w:eastAsia="lt-LT"/>
        </w:rPr>
        <w:t>simvastatino</w:t>
      </w:r>
      <w:proofErr w:type="spellEnd"/>
      <w:r w:rsidRPr="00A762B5">
        <w:rPr>
          <w:rFonts w:ascii="Times New Roman" w:eastAsia="Calibri" w:hAnsi="Times New Roman" w:cs="Times New Roman"/>
          <w:bCs/>
          <w:lang w:val="lt-LT" w:eastAsia="lt-LT"/>
        </w:rPr>
        <w:t xml:space="preserve"> paros dozės.</w:t>
      </w:r>
    </w:p>
    <w:p w:rsidR="004D46AA" w:rsidRPr="00A762B5" w:rsidRDefault="004D46AA" w:rsidP="004D46AA">
      <w:pPr>
        <w:spacing w:after="0" w:line="240" w:lineRule="auto"/>
        <w:contextualSpacing/>
        <w:rPr>
          <w:rFonts w:ascii="Times New Roman" w:eastAsia="Calibri" w:hAnsi="Times New Roman" w:cs="Times New Roman"/>
          <w:bCs/>
          <w:lang w:val="lt-LT" w:eastAsia="lt-LT"/>
        </w:rPr>
      </w:pPr>
    </w:p>
    <w:p w:rsidR="004D46AA" w:rsidRPr="00A762B5" w:rsidRDefault="004D46AA" w:rsidP="004D46AA">
      <w:pPr>
        <w:spacing w:after="0" w:line="240" w:lineRule="auto"/>
        <w:contextualSpacing/>
        <w:rPr>
          <w:rFonts w:ascii="Times New Roman" w:eastAsia="Calibri" w:hAnsi="Times New Roman" w:cs="Times New Roman"/>
          <w:bCs/>
          <w:i/>
          <w:lang w:val="lt-LT" w:eastAsia="lt-LT"/>
        </w:rPr>
      </w:pPr>
      <w:r w:rsidRPr="00A762B5">
        <w:rPr>
          <w:rFonts w:ascii="Times New Roman" w:eastAsia="Calibri" w:hAnsi="Times New Roman" w:cs="Times New Roman"/>
          <w:bCs/>
          <w:i/>
          <w:lang w:val="lt-LT" w:eastAsia="lt-LT"/>
        </w:rPr>
        <w:t>Senyviems pacientams</w:t>
      </w:r>
    </w:p>
    <w:p w:rsidR="004D46AA" w:rsidRPr="00A762B5" w:rsidRDefault="004D46AA" w:rsidP="004D46AA">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Senyviems pacientams dozės koreguoti nebūtina.</w:t>
      </w:r>
    </w:p>
    <w:p w:rsidR="004D46AA" w:rsidRPr="00A762B5" w:rsidRDefault="004D46AA" w:rsidP="004D46AA">
      <w:pPr>
        <w:spacing w:after="0" w:line="240" w:lineRule="auto"/>
        <w:contextualSpacing/>
        <w:rPr>
          <w:rFonts w:ascii="Times New Roman" w:eastAsia="Calibri" w:hAnsi="Times New Roman" w:cs="Times New Roman"/>
          <w:bCs/>
          <w:i/>
          <w:lang w:val="lt-LT" w:eastAsia="lt-LT"/>
        </w:rPr>
      </w:pPr>
    </w:p>
    <w:p w:rsidR="004D46AA" w:rsidRPr="00A762B5" w:rsidRDefault="004D46AA" w:rsidP="004D46AA">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bCs/>
          <w:i/>
          <w:lang w:val="lt-LT" w:eastAsia="lt-LT"/>
        </w:rPr>
        <w:t xml:space="preserve">Vartojimas esant inkstų </w:t>
      </w:r>
      <w:r>
        <w:rPr>
          <w:rFonts w:ascii="Times New Roman" w:eastAsia="Calibri" w:hAnsi="Times New Roman" w:cs="Times New Roman"/>
          <w:bCs/>
          <w:i/>
          <w:lang w:val="lt-LT" w:eastAsia="lt-LT"/>
        </w:rPr>
        <w:t>funkcijos</w:t>
      </w:r>
      <w:r w:rsidRPr="00A762B5">
        <w:rPr>
          <w:rFonts w:ascii="Times New Roman" w:eastAsia="Calibri" w:hAnsi="Times New Roman" w:cs="Times New Roman"/>
          <w:bCs/>
          <w:i/>
          <w:lang w:val="lt-LT" w:eastAsia="lt-LT"/>
        </w:rPr>
        <w:t xml:space="preserve"> sutrikimui </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Pacientams, kuriems yra nedidelis inkstų </w:t>
      </w:r>
      <w:r>
        <w:rPr>
          <w:rFonts w:ascii="Times New Roman" w:eastAsia="Calibri" w:hAnsi="Times New Roman" w:cs="Times New Roman"/>
          <w:lang w:val="lt-LT" w:eastAsia="lt-LT"/>
        </w:rPr>
        <w:t>funkcijos</w:t>
      </w:r>
      <w:r w:rsidRPr="00A762B5">
        <w:rPr>
          <w:rFonts w:ascii="Times New Roman" w:eastAsia="Calibri" w:hAnsi="Times New Roman" w:cs="Times New Roman"/>
          <w:lang w:val="lt-LT" w:eastAsia="lt-LT"/>
        </w:rPr>
        <w:t xml:space="preserve"> sutrikimas, paprastai dozės koreguoti nebūtina. Jeigu yra sunkus inkstų </w:t>
      </w:r>
      <w:r>
        <w:rPr>
          <w:rFonts w:ascii="Times New Roman" w:eastAsia="Calibri" w:hAnsi="Times New Roman" w:cs="Times New Roman"/>
          <w:lang w:val="lt-LT" w:eastAsia="lt-LT"/>
        </w:rPr>
        <w:t>funkcijos</w:t>
      </w:r>
      <w:r w:rsidRPr="00A762B5">
        <w:rPr>
          <w:rFonts w:ascii="Times New Roman" w:eastAsia="Calibri" w:hAnsi="Times New Roman" w:cs="Times New Roman"/>
          <w:lang w:val="lt-LT" w:eastAsia="lt-LT"/>
        </w:rPr>
        <w:t xml:space="preserve"> sutrikimas (</w:t>
      </w:r>
      <w:proofErr w:type="spellStart"/>
      <w:r w:rsidRPr="00A762B5">
        <w:rPr>
          <w:rFonts w:ascii="Times New Roman" w:eastAsia="Calibri" w:hAnsi="Times New Roman" w:cs="Times New Roman"/>
          <w:lang w:val="lt-LT" w:eastAsia="lt-LT"/>
        </w:rPr>
        <w:t>kreatinino</w:t>
      </w:r>
      <w:proofErr w:type="spellEnd"/>
      <w:r w:rsidRPr="00A762B5">
        <w:rPr>
          <w:rFonts w:ascii="Times New Roman" w:eastAsia="Calibri" w:hAnsi="Times New Roman" w:cs="Times New Roman"/>
          <w:lang w:val="lt-LT" w:eastAsia="lt-LT"/>
        </w:rPr>
        <w:t xml:space="preserve"> klirensas mažesnis negu 30 ml/min), gydymo didesne negu 10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 xml:space="preserve"> paros doze reikalingumą patariama rūpestingai apsvarstyti ir, jei būtina, vaisto skirti atsargiai.</w:t>
      </w:r>
    </w:p>
    <w:p w:rsidR="004D46AA" w:rsidRPr="00A762B5" w:rsidRDefault="004D46AA" w:rsidP="004D46AA">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 xml:space="preserve">Gydymas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trunka ilgai. Gydymo trukmę nustato gydytojas. </w:t>
      </w:r>
      <w:r w:rsidRPr="00A762B5">
        <w:rPr>
          <w:rFonts w:ascii="Times New Roman" w:eastAsia="Calibri" w:hAnsi="Times New Roman" w:cs="Times New Roman"/>
          <w:lang w:val="lt-LT" w:eastAsia="lt-LT"/>
        </w:rPr>
        <w:t xml:space="preserve">Jeigu Jūs manote, kad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sukelia per stiprų ar per silpną poveikį, reikia pasikalbėti su gydytoju. </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Times New Roman" w:hAnsi="Times New Roman" w:cs="Times New Roman"/>
          <w:b/>
          <w:lang w:val="lt-LT" w:eastAsia="lt-LT"/>
        </w:rPr>
      </w:pPr>
      <w:r w:rsidRPr="00A762B5">
        <w:rPr>
          <w:rFonts w:ascii="Times New Roman" w:eastAsia="Times New Roman" w:hAnsi="Times New Roman" w:cs="Times New Roman"/>
          <w:b/>
          <w:lang w:val="lt-LT" w:eastAsia="lt-LT"/>
        </w:rPr>
        <w:t>Vartojimas vaikams ir paaugliams</w:t>
      </w:r>
    </w:p>
    <w:p w:rsidR="004D46AA" w:rsidRPr="00A762B5" w:rsidRDefault="004D46AA" w:rsidP="004D46AA">
      <w:pPr>
        <w:spacing w:after="0" w:line="240" w:lineRule="auto"/>
        <w:contextualSpacing/>
        <w:rPr>
          <w:rFonts w:ascii="Times New Roman" w:eastAsia="Calibri" w:hAnsi="Times New Roman" w:cs="Times New Roman"/>
          <w:b/>
          <w:bCs/>
          <w:i/>
          <w:lang w:val="lt-LT" w:eastAsia="lt-LT"/>
        </w:rPr>
      </w:pPr>
      <w:r w:rsidRPr="00A762B5">
        <w:rPr>
          <w:rFonts w:ascii="Times New Roman" w:eastAsia="Times New Roman" w:hAnsi="Times New Roman" w:cs="Times New Roman"/>
          <w:i/>
          <w:lang w:val="lt-LT" w:eastAsia="lt-LT"/>
        </w:rPr>
        <w:t>Paveldimo lipidų kiekio padidėjimo kraujyje (</w:t>
      </w:r>
      <w:proofErr w:type="spellStart"/>
      <w:r w:rsidRPr="00A762B5">
        <w:rPr>
          <w:rFonts w:ascii="Times New Roman" w:eastAsia="Times New Roman" w:hAnsi="Times New Roman" w:cs="Times New Roman"/>
          <w:i/>
          <w:lang w:val="lt-LT" w:eastAsia="lt-LT"/>
        </w:rPr>
        <w:t>heterozigotinė</w:t>
      </w:r>
      <w:proofErr w:type="spellEnd"/>
      <w:r w:rsidRPr="00A762B5">
        <w:rPr>
          <w:rFonts w:ascii="Times New Roman" w:eastAsia="Times New Roman" w:hAnsi="Times New Roman" w:cs="Times New Roman"/>
          <w:i/>
          <w:lang w:val="lt-LT" w:eastAsia="lt-LT"/>
        </w:rPr>
        <w:t xml:space="preserve"> šeiminė </w:t>
      </w:r>
      <w:proofErr w:type="spellStart"/>
      <w:r w:rsidRPr="00A762B5">
        <w:rPr>
          <w:rFonts w:ascii="Times New Roman" w:eastAsia="Times New Roman" w:hAnsi="Times New Roman" w:cs="Times New Roman"/>
          <w:i/>
          <w:lang w:val="lt-LT" w:eastAsia="lt-LT"/>
        </w:rPr>
        <w:t>hipercholesterolemija</w:t>
      </w:r>
      <w:proofErr w:type="spellEnd"/>
    </w:p>
    <w:p w:rsidR="004D46AA" w:rsidRPr="00A762B5" w:rsidRDefault="004D46AA" w:rsidP="004D46AA">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Rekomenduojama paros dozė yra 10</w:t>
      </w:r>
      <w:r w:rsidRPr="00A762B5">
        <w:rPr>
          <w:rFonts w:ascii="Times New Roman" w:eastAsia="Calibri" w:hAnsi="Times New Roman" w:cs="Times New Roman"/>
          <w:bCs/>
          <w:lang w:val="lt-LT" w:eastAsia="lt-LT"/>
        </w:rPr>
        <w:noBreakHyphen/>
        <w:t>40 mg per parą. Negalima viršyti 40 mg paros dozės. Gydytojas nustatys individualią dozę.</w:t>
      </w:r>
    </w:p>
    <w:p w:rsidR="004D46AA" w:rsidRPr="00A762B5" w:rsidRDefault="004D46AA" w:rsidP="004D46AA">
      <w:pPr>
        <w:spacing w:after="0" w:line="240" w:lineRule="auto"/>
        <w:contextualSpacing/>
        <w:rPr>
          <w:rFonts w:ascii="Times New Roman" w:eastAsia="Calibri" w:hAnsi="Times New Roman" w:cs="Times New Roman"/>
          <w:bCs/>
          <w:lang w:val="lt-LT" w:eastAsia="lt-LT"/>
        </w:rPr>
      </w:pPr>
      <w:r w:rsidRPr="00A762B5">
        <w:rPr>
          <w:rFonts w:ascii="Times New Roman" w:eastAsia="Calibri" w:hAnsi="Times New Roman" w:cs="Times New Roman"/>
          <w:bCs/>
          <w:lang w:val="lt-LT" w:eastAsia="lt-LT"/>
        </w:rPr>
        <w:t xml:space="preserve">Jeigu manote, kad </w:t>
      </w:r>
      <w:proofErr w:type="spellStart"/>
      <w:r w:rsidRPr="00A762B5">
        <w:rPr>
          <w:rFonts w:ascii="Times New Roman" w:eastAsia="Calibri" w:hAnsi="Times New Roman" w:cs="Times New Roman"/>
          <w:bCs/>
          <w:lang w:val="lt-LT" w:eastAsia="lt-LT"/>
        </w:rPr>
        <w:t>Simvacor</w:t>
      </w:r>
      <w:proofErr w:type="spellEnd"/>
      <w:r w:rsidRPr="00A762B5">
        <w:rPr>
          <w:rFonts w:ascii="Times New Roman" w:eastAsia="Calibri" w:hAnsi="Times New Roman" w:cs="Times New Roman"/>
          <w:bCs/>
          <w:lang w:val="lt-LT" w:eastAsia="lt-LT"/>
        </w:rPr>
        <w:t xml:space="preserve"> veikia per stipriai arba per silpnai, kreipkitės į gydytoją arba vaistininką.</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r w:rsidRPr="00A762B5">
        <w:rPr>
          <w:rFonts w:ascii="Times New Roman" w:eastAsia="Times New Roman" w:hAnsi="Times New Roman" w:cs="Times New Roman"/>
          <w:b/>
          <w:lang w:val="lt-LT" w:eastAsia="lt-LT"/>
        </w:rPr>
        <w:t>Ką daryti</w:t>
      </w:r>
      <w:r w:rsidRPr="00A762B5">
        <w:rPr>
          <w:rFonts w:ascii="Times New Roman" w:eastAsia="Times New Roman" w:hAnsi="Times New Roman" w:cs="Times New Roman"/>
          <w:lang w:val="lt-LT" w:eastAsia="lt-LT"/>
        </w:rPr>
        <w:t xml:space="preserve"> </w:t>
      </w:r>
      <w:r w:rsidRPr="00A762B5">
        <w:rPr>
          <w:rFonts w:ascii="Times New Roman" w:eastAsia="Calibri" w:hAnsi="Times New Roman" w:cs="Times New Roman"/>
          <w:b/>
          <w:bCs/>
          <w:lang w:val="lt-LT"/>
        </w:rPr>
        <w:t xml:space="preserve">pavartojus per didelę </w:t>
      </w:r>
      <w:proofErr w:type="spellStart"/>
      <w:r w:rsidRPr="00A762B5">
        <w:rPr>
          <w:rFonts w:ascii="Times New Roman" w:eastAsia="Calibri" w:hAnsi="Times New Roman" w:cs="Times New Roman"/>
          <w:b/>
          <w:lang w:val="lt-LT"/>
        </w:rPr>
        <w:t>Simvacor</w:t>
      </w:r>
      <w:proofErr w:type="spellEnd"/>
      <w:r w:rsidRPr="00A762B5">
        <w:rPr>
          <w:rFonts w:ascii="Times New Roman" w:eastAsia="Calibri" w:hAnsi="Times New Roman" w:cs="Times New Roman"/>
          <w:b/>
          <w:lang w:val="lt-LT"/>
        </w:rPr>
        <w:t xml:space="preserve"> </w:t>
      </w:r>
      <w:r w:rsidRPr="00A762B5">
        <w:rPr>
          <w:rFonts w:ascii="Times New Roman" w:eastAsia="Calibri" w:hAnsi="Times New Roman" w:cs="Times New Roman"/>
          <w:b/>
          <w:bCs/>
          <w:lang w:val="lt-LT"/>
        </w:rPr>
        <w:t>dozę</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Nedelsdami kreipkitės į gydytoją. Vaisto perdozavus, gydytojas turėtų pradėti palaikomąjį ir simptominį gydymą. </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 xml:space="preserve">Pamiršus pavartoti </w:t>
      </w:r>
      <w:proofErr w:type="spellStart"/>
      <w:r w:rsidRPr="00A762B5">
        <w:rPr>
          <w:rFonts w:ascii="Times New Roman" w:eastAsia="Calibri" w:hAnsi="Times New Roman" w:cs="Times New Roman"/>
          <w:b/>
          <w:lang w:val="lt-LT"/>
        </w:rPr>
        <w:t>Simvacor</w:t>
      </w:r>
      <w:proofErr w:type="spellEnd"/>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Negalima vartoti dvigubos dozės norint kompensuoti praleistą dozę. Vaisto reikia vartoti toliau taip, kaip paskirta.</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 xml:space="preserve">Nustojus vartoti </w:t>
      </w:r>
      <w:proofErr w:type="spellStart"/>
      <w:r w:rsidRPr="00A762B5">
        <w:rPr>
          <w:rFonts w:ascii="Times New Roman" w:eastAsia="Calibri" w:hAnsi="Times New Roman" w:cs="Times New Roman"/>
          <w:b/>
          <w:lang w:val="lt-LT"/>
        </w:rPr>
        <w:t>Simvacor</w:t>
      </w:r>
      <w:proofErr w:type="spellEnd"/>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Vėl gali padidėti lipidų kiekis kraujyje.</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kiltų daugiau klausimų dėl šio vaisto vartojimo, kreipkitės į gydytoją arba vaistininką.</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4.</w:t>
      </w:r>
      <w:r w:rsidRPr="00A762B5">
        <w:rPr>
          <w:rFonts w:ascii="Times New Roman" w:eastAsia="Calibri" w:hAnsi="Times New Roman" w:cs="Times New Roman"/>
          <w:b/>
          <w:lang w:val="lt-LT" w:eastAsia="lt-LT"/>
        </w:rPr>
        <w:tab/>
        <w:t>Galimas šalutinis poveikis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Times New Roman" w:hAnsi="Times New Roman" w:cs="Times New Roman"/>
          <w:lang w:val="lt-LT" w:eastAsia="lt-LT"/>
        </w:rPr>
        <w:t>Šis vaistas</w:t>
      </w:r>
      <w:r w:rsidRPr="00A762B5">
        <w:rPr>
          <w:rFonts w:ascii="Times New Roman" w:eastAsia="Calibri" w:hAnsi="Times New Roman" w:cs="Times New Roman"/>
          <w:lang w:val="lt-LT" w:eastAsia="lt-LT"/>
        </w:rPr>
        <w:t>, kaip ir visi kiti, gali sukelti šalutinį poveikį, nors jis pasireiškia ne visiems žmonėms.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Ret</w:t>
      </w:r>
      <w:r>
        <w:rPr>
          <w:rFonts w:ascii="Times New Roman" w:eastAsia="Calibri" w:hAnsi="Times New Roman" w:cs="Times New Roman"/>
          <w:i/>
          <w:lang w:val="lt-LT" w:eastAsia="lt-LT"/>
        </w:rPr>
        <w:t>i</w:t>
      </w:r>
      <w:r w:rsidRPr="00A762B5">
        <w:rPr>
          <w:rFonts w:ascii="Times New Roman" w:eastAsia="Calibri" w:hAnsi="Times New Roman" w:cs="Times New Roman"/>
          <w:i/>
          <w:lang w:val="lt-LT" w:eastAsia="lt-LT"/>
        </w:rPr>
        <w:t xml:space="preserve"> šalutini</w:t>
      </w:r>
      <w:r>
        <w:rPr>
          <w:rFonts w:ascii="Times New Roman" w:eastAsia="Calibri" w:hAnsi="Times New Roman" w:cs="Times New Roman"/>
          <w:i/>
          <w:lang w:val="lt-LT" w:eastAsia="lt-LT"/>
        </w:rPr>
        <w:t>o</w:t>
      </w:r>
      <w:r w:rsidRPr="00A762B5">
        <w:rPr>
          <w:rFonts w:ascii="Times New Roman" w:eastAsia="Calibri" w:hAnsi="Times New Roman" w:cs="Times New Roman"/>
          <w:i/>
          <w:lang w:val="lt-LT" w:eastAsia="lt-LT"/>
        </w:rPr>
        <w:t xml:space="preserve"> poveiki</w:t>
      </w:r>
      <w:r>
        <w:rPr>
          <w:rFonts w:ascii="Times New Roman" w:eastAsia="Calibri" w:hAnsi="Times New Roman" w:cs="Times New Roman"/>
          <w:i/>
          <w:lang w:val="lt-LT" w:eastAsia="lt-LT"/>
        </w:rPr>
        <w:t>o reiškiniai</w:t>
      </w:r>
      <w:r w:rsidRPr="00A762B5">
        <w:rPr>
          <w:rFonts w:ascii="Times New Roman" w:eastAsia="Calibri" w:hAnsi="Times New Roman" w:cs="Times New Roman"/>
          <w:i/>
          <w:lang w:val="lt-LT" w:eastAsia="lt-LT"/>
        </w:rPr>
        <w:t xml:space="preserve"> (gali pasireikšti </w:t>
      </w:r>
      <w:r>
        <w:rPr>
          <w:rFonts w:ascii="Times New Roman" w:eastAsia="Calibri" w:hAnsi="Times New Roman" w:cs="Times New Roman"/>
          <w:i/>
          <w:lang w:val="lt-LT" w:eastAsia="lt-LT"/>
        </w:rPr>
        <w:t>reč</w:t>
      </w:r>
      <w:r w:rsidRPr="00A762B5">
        <w:rPr>
          <w:rFonts w:ascii="Times New Roman" w:eastAsia="Calibri" w:hAnsi="Times New Roman" w:cs="Times New Roman"/>
          <w:i/>
          <w:lang w:val="lt-LT" w:eastAsia="lt-LT"/>
        </w:rPr>
        <w:t xml:space="preserve">iau </w:t>
      </w:r>
      <w:r>
        <w:rPr>
          <w:rFonts w:ascii="Times New Roman" w:eastAsia="Calibri" w:hAnsi="Times New Roman" w:cs="Times New Roman"/>
          <w:i/>
          <w:lang w:val="lt-LT" w:eastAsia="lt-LT"/>
        </w:rPr>
        <w:t>kaip</w:t>
      </w:r>
      <w:r w:rsidRPr="00A762B5">
        <w:rPr>
          <w:rFonts w:ascii="Times New Roman" w:eastAsia="Calibri" w:hAnsi="Times New Roman" w:cs="Times New Roman"/>
          <w:i/>
          <w:lang w:val="lt-LT" w:eastAsia="lt-LT"/>
        </w:rPr>
        <w:t xml:space="preserve"> 1 iš 1</w:t>
      </w:r>
      <w:r>
        <w:rPr>
          <w:rFonts w:ascii="Times New Roman" w:eastAsia="Calibri" w:hAnsi="Times New Roman" w:cs="Times New Roman"/>
          <w:i/>
          <w:lang w:val="lt-LT" w:eastAsia="lt-LT"/>
        </w:rPr>
        <w:t> </w:t>
      </w:r>
      <w:r w:rsidRPr="00A762B5">
        <w:rPr>
          <w:rFonts w:ascii="Times New Roman" w:eastAsia="Calibri" w:hAnsi="Times New Roman" w:cs="Times New Roman"/>
          <w:i/>
          <w:lang w:val="lt-LT" w:eastAsia="lt-LT"/>
        </w:rPr>
        <w:t xml:space="preserve">000 </w:t>
      </w:r>
      <w:r>
        <w:rPr>
          <w:rFonts w:ascii="Times New Roman" w:eastAsia="Calibri" w:hAnsi="Times New Roman" w:cs="Times New Roman"/>
          <w:i/>
          <w:lang w:val="lt-LT" w:eastAsia="lt-LT"/>
        </w:rPr>
        <w:t>asmenų</w:t>
      </w:r>
      <w:r w:rsidRPr="00A762B5">
        <w:rPr>
          <w:rFonts w:ascii="Times New Roman" w:eastAsia="Calibri" w:hAnsi="Times New Roman" w:cs="Times New Roman"/>
          <w:i/>
          <w:lang w:val="lt-LT" w:eastAsia="lt-LT"/>
        </w:rPr>
        <w:t>)</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Mažakraujystė.</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 xml:space="preserve">Galvos skausmas, </w:t>
      </w:r>
      <w:proofErr w:type="spellStart"/>
      <w:r w:rsidRPr="00A762B5">
        <w:rPr>
          <w:rFonts w:ascii="Times New Roman" w:eastAsia="Calibri" w:hAnsi="Times New Roman" w:cs="Times New Roman"/>
          <w:szCs w:val="20"/>
          <w:lang w:val="lt-LT" w:eastAsia="lt-LT"/>
        </w:rPr>
        <w:t>parestezija</w:t>
      </w:r>
      <w:proofErr w:type="spellEnd"/>
      <w:r w:rsidRPr="00A762B5">
        <w:rPr>
          <w:rFonts w:ascii="Times New Roman" w:eastAsia="Calibri" w:hAnsi="Times New Roman" w:cs="Times New Roman"/>
          <w:szCs w:val="20"/>
          <w:lang w:val="lt-LT" w:eastAsia="lt-LT"/>
        </w:rPr>
        <w:t xml:space="preserve"> (tirpimo, niežėjimo ir kitų nesamų dirgiklių tariamas jutimas), svaigulys, periferinė neuropatija.</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Vidurių užkietėjimas, pilvo skausmas, vidurių pūtimas, virškinimo sutrikimas, viduriavimas, pykinimas, vėmimas, kasos uždegimas.</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Kepenų uždegimas, gelta.</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Išbėrimas, niežulys, plaukų slinkimas.</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proofErr w:type="spellStart"/>
      <w:r w:rsidRPr="00A762B5">
        <w:rPr>
          <w:rFonts w:ascii="Times New Roman" w:eastAsia="Calibri" w:hAnsi="Times New Roman" w:cs="Times New Roman"/>
          <w:szCs w:val="20"/>
          <w:lang w:val="lt-LT" w:eastAsia="lt-LT"/>
        </w:rPr>
        <w:t>Miopatija</w:t>
      </w:r>
      <w:proofErr w:type="spellEnd"/>
      <w:r w:rsidRPr="00A762B5">
        <w:rPr>
          <w:rFonts w:ascii="Times New Roman" w:eastAsia="Calibri" w:hAnsi="Times New Roman" w:cs="Times New Roman"/>
          <w:szCs w:val="20"/>
          <w:lang w:val="lt-LT" w:eastAsia="lt-LT"/>
        </w:rPr>
        <w:t xml:space="preserve"> (įskaitant </w:t>
      </w:r>
      <w:proofErr w:type="spellStart"/>
      <w:r w:rsidRPr="00A762B5">
        <w:rPr>
          <w:rFonts w:ascii="Times New Roman" w:eastAsia="Calibri" w:hAnsi="Times New Roman" w:cs="Times New Roman"/>
          <w:szCs w:val="20"/>
          <w:lang w:val="lt-LT" w:eastAsia="lt-LT"/>
        </w:rPr>
        <w:t>miozitą</w:t>
      </w:r>
      <w:proofErr w:type="spellEnd"/>
      <w:r w:rsidRPr="00A762B5">
        <w:rPr>
          <w:rFonts w:ascii="Times New Roman" w:eastAsia="Calibri" w:hAnsi="Times New Roman" w:cs="Times New Roman"/>
          <w:szCs w:val="20"/>
          <w:lang w:val="lt-LT" w:eastAsia="lt-LT"/>
        </w:rPr>
        <w:t xml:space="preserve">), </w:t>
      </w:r>
      <w:proofErr w:type="spellStart"/>
      <w:r w:rsidRPr="00A762B5">
        <w:rPr>
          <w:rFonts w:ascii="Times New Roman" w:eastAsia="Calibri" w:hAnsi="Times New Roman" w:cs="Times New Roman"/>
          <w:szCs w:val="20"/>
          <w:lang w:val="lt-LT" w:eastAsia="lt-LT"/>
        </w:rPr>
        <w:t>rabdomiolizė</w:t>
      </w:r>
      <w:proofErr w:type="spellEnd"/>
      <w:r w:rsidRPr="00A762B5">
        <w:rPr>
          <w:rFonts w:ascii="Times New Roman" w:eastAsia="Calibri" w:hAnsi="Times New Roman" w:cs="Times New Roman"/>
          <w:szCs w:val="20"/>
          <w:lang w:val="lt-LT" w:eastAsia="lt-LT"/>
        </w:rPr>
        <w:t xml:space="preserve"> (raumenų irimas) su ar be inkstų funkcijos nepakankamumo (žr. 2 skyriaus poskyrį „Įspėjimai ir atsargumo priemonės“), raumenų skausmas, raumenų spazmas.</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Silpnumas.</w:t>
      </w:r>
    </w:p>
    <w:p w:rsidR="004D46AA"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 xml:space="preserve">Serumo </w:t>
      </w:r>
      <w:proofErr w:type="spellStart"/>
      <w:r w:rsidRPr="00A762B5">
        <w:rPr>
          <w:rFonts w:ascii="Times New Roman" w:eastAsia="Calibri" w:hAnsi="Times New Roman" w:cs="Times New Roman"/>
          <w:szCs w:val="20"/>
          <w:lang w:val="lt-LT" w:eastAsia="lt-LT"/>
        </w:rPr>
        <w:t>transaminazių</w:t>
      </w:r>
      <w:proofErr w:type="spellEnd"/>
      <w:r w:rsidRPr="00A762B5">
        <w:rPr>
          <w:rFonts w:ascii="Times New Roman" w:eastAsia="Calibri" w:hAnsi="Times New Roman" w:cs="Times New Roman"/>
          <w:szCs w:val="20"/>
          <w:lang w:val="lt-LT" w:eastAsia="lt-LT"/>
        </w:rPr>
        <w:t xml:space="preserve"> (kepenų fermentų) ALT, AST, gama </w:t>
      </w:r>
      <w:proofErr w:type="spellStart"/>
      <w:r w:rsidRPr="00A762B5">
        <w:rPr>
          <w:rFonts w:ascii="Times New Roman" w:eastAsia="Calibri" w:hAnsi="Times New Roman" w:cs="Times New Roman"/>
          <w:szCs w:val="20"/>
          <w:lang w:val="lt-LT" w:eastAsia="lt-LT"/>
        </w:rPr>
        <w:t>glutamiltranspeptidazės</w:t>
      </w:r>
      <w:proofErr w:type="spellEnd"/>
      <w:r w:rsidRPr="00A762B5">
        <w:rPr>
          <w:rFonts w:ascii="Times New Roman" w:eastAsia="Calibri" w:hAnsi="Times New Roman" w:cs="Times New Roman"/>
          <w:szCs w:val="20"/>
          <w:lang w:val="lt-LT" w:eastAsia="lt-LT"/>
        </w:rPr>
        <w:t xml:space="preserve"> aktyvumo padidėjimas, šarminės </w:t>
      </w:r>
      <w:proofErr w:type="spellStart"/>
      <w:r w:rsidRPr="00A762B5">
        <w:rPr>
          <w:rFonts w:ascii="Times New Roman" w:eastAsia="Calibri" w:hAnsi="Times New Roman" w:cs="Times New Roman"/>
          <w:szCs w:val="20"/>
          <w:lang w:val="lt-LT" w:eastAsia="lt-LT"/>
        </w:rPr>
        <w:t>fosfatazės</w:t>
      </w:r>
      <w:proofErr w:type="spellEnd"/>
      <w:r w:rsidRPr="00A762B5">
        <w:rPr>
          <w:rFonts w:ascii="Times New Roman" w:eastAsia="Calibri" w:hAnsi="Times New Roman" w:cs="Times New Roman"/>
          <w:szCs w:val="20"/>
          <w:lang w:val="lt-LT" w:eastAsia="lt-LT"/>
        </w:rPr>
        <w:t xml:space="preserve">, </w:t>
      </w:r>
      <w:proofErr w:type="spellStart"/>
      <w:r w:rsidRPr="00A762B5">
        <w:rPr>
          <w:rFonts w:ascii="Times New Roman" w:eastAsia="Calibri" w:hAnsi="Times New Roman" w:cs="Times New Roman"/>
          <w:szCs w:val="20"/>
          <w:lang w:val="lt-LT" w:eastAsia="lt-LT"/>
        </w:rPr>
        <w:t>kreatinkinazės</w:t>
      </w:r>
      <w:proofErr w:type="spellEnd"/>
      <w:r w:rsidRPr="00A762B5">
        <w:rPr>
          <w:rFonts w:ascii="Times New Roman" w:eastAsia="Calibri" w:hAnsi="Times New Roman" w:cs="Times New Roman"/>
          <w:szCs w:val="20"/>
          <w:lang w:val="lt-LT" w:eastAsia="lt-LT"/>
        </w:rPr>
        <w:t xml:space="preserve"> aktyvumo kraujo serume padidėjimas (žr. 2 skyriaus poskyrį „Įspėjimai ir atsargumo priemonės“).</w:t>
      </w:r>
    </w:p>
    <w:p w:rsidR="004D46AA"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0F58CF">
        <w:rPr>
          <w:rFonts w:ascii="Times New Roman" w:eastAsia="Calibri" w:hAnsi="Times New Roman" w:cs="Times New Roman"/>
          <w:szCs w:val="20"/>
          <w:lang w:val="lt-LT" w:eastAsia="lt-LT"/>
        </w:rPr>
        <w:t>Neryškus matymas ir sutrikęs regėjimas</w:t>
      </w:r>
      <w:r>
        <w:rPr>
          <w:rFonts w:ascii="Times New Roman" w:eastAsia="Calibri" w:hAnsi="Times New Roman" w:cs="Times New Roman"/>
          <w:szCs w:val="20"/>
          <w:lang w:val="lt-LT" w:eastAsia="lt-LT"/>
        </w:rPr>
        <w:t>.</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Labai ret</w:t>
      </w:r>
      <w:r>
        <w:rPr>
          <w:rFonts w:ascii="Times New Roman" w:eastAsia="Calibri" w:hAnsi="Times New Roman" w:cs="Times New Roman"/>
          <w:i/>
          <w:lang w:val="lt-LT" w:eastAsia="lt-LT"/>
        </w:rPr>
        <w:t>i</w:t>
      </w:r>
      <w:r w:rsidRPr="00A762B5">
        <w:rPr>
          <w:rFonts w:ascii="Times New Roman" w:eastAsia="Calibri" w:hAnsi="Times New Roman" w:cs="Times New Roman"/>
          <w:i/>
          <w:lang w:val="lt-LT" w:eastAsia="lt-LT"/>
        </w:rPr>
        <w:t xml:space="preserve"> šalutini</w:t>
      </w:r>
      <w:r>
        <w:rPr>
          <w:rFonts w:ascii="Times New Roman" w:eastAsia="Calibri" w:hAnsi="Times New Roman" w:cs="Times New Roman"/>
          <w:i/>
          <w:lang w:val="lt-LT" w:eastAsia="lt-LT"/>
        </w:rPr>
        <w:t>o</w:t>
      </w:r>
      <w:r w:rsidRPr="00A762B5">
        <w:rPr>
          <w:rFonts w:ascii="Times New Roman" w:eastAsia="Calibri" w:hAnsi="Times New Roman" w:cs="Times New Roman"/>
          <w:i/>
          <w:lang w:val="lt-LT" w:eastAsia="lt-LT"/>
        </w:rPr>
        <w:t xml:space="preserve"> poveiki</w:t>
      </w:r>
      <w:r>
        <w:rPr>
          <w:rFonts w:ascii="Times New Roman" w:eastAsia="Calibri" w:hAnsi="Times New Roman" w:cs="Times New Roman"/>
          <w:i/>
          <w:lang w:val="lt-LT" w:eastAsia="lt-LT"/>
        </w:rPr>
        <w:t>o reiškiniai</w:t>
      </w:r>
      <w:r w:rsidRPr="00A762B5">
        <w:rPr>
          <w:rFonts w:ascii="Times New Roman" w:eastAsia="Calibri" w:hAnsi="Times New Roman" w:cs="Times New Roman"/>
          <w:i/>
          <w:lang w:val="lt-LT" w:eastAsia="lt-LT"/>
        </w:rPr>
        <w:t xml:space="preserve"> (gali pasireikšti </w:t>
      </w:r>
      <w:r>
        <w:rPr>
          <w:rFonts w:ascii="Times New Roman" w:eastAsia="Calibri" w:hAnsi="Times New Roman" w:cs="Times New Roman"/>
          <w:i/>
          <w:lang w:val="lt-LT" w:eastAsia="lt-LT"/>
        </w:rPr>
        <w:t>reč</w:t>
      </w:r>
      <w:r w:rsidRPr="00A762B5">
        <w:rPr>
          <w:rFonts w:ascii="Times New Roman" w:eastAsia="Calibri" w:hAnsi="Times New Roman" w:cs="Times New Roman"/>
          <w:i/>
          <w:lang w:val="lt-LT" w:eastAsia="lt-LT"/>
        </w:rPr>
        <w:t xml:space="preserve">iau </w:t>
      </w:r>
      <w:r>
        <w:rPr>
          <w:rFonts w:ascii="Times New Roman" w:eastAsia="Calibri" w:hAnsi="Times New Roman" w:cs="Times New Roman"/>
          <w:i/>
          <w:lang w:val="lt-LT" w:eastAsia="lt-LT"/>
        </w:rPr>
        <w:t>kaip</w:t>
      </w:r>
      <w:r w:rsidRPr="00A762B5">
        <w:rPr>
          <w:rFonts w:ascii="Times New Roman" w:eastAsia="Calibri" w:hAnsi="Times New Roman" w:cs="Times New Roman"/>
          <w:i/>
          <w:lang w:val="lt-LT" w:eastAsia="lt-LT"/>
        </w:rPr>
        <w:t xml:space="preserve"> 1 iš 10</w:t>
      </w:r>
      <w:r>
        <w:rPr>
          <w:rFonts w:ascii="Times New Roman" w:eastAsia="Calibri" w:hAnsi="Times New Roman" w:cs="Times New Roman"/>
          <w:i/>
          <w:lang w:val="lt-LT" w:eastAsia="lt-LT"/>
        </w:rPr>
        <w:t> </w:t>
      </w:r>
      <w:r w:rsidRPr="00A762B5">
        <w:rPr>
          <w:rFonts w:ascii="Times New Roman" w:eastAsia="Calibri" w:hAnsi="Times New Roman" w:cs="Times New Roman"/>
          <w:i/>
          <w:lang w:val="lt-LT" w:eastAsia="lt-LT"/>
        </w:rPr>
        <w:t xml:space="preserve">000 </w:t>
      </w:r>
      <w:r>
        <w:rPr>
          <w:rFonts w:ascii="Times New Roman" w:eastAsia="Calibri" w:hAnsi="Times New Roman" w:cs="Times New Roman"/>
          <w:i/>
          <w:lang w:val="lt-LT" w:eastAsia="lt-LT"/>
        </w:rPr>
        <w:t>asmenų</w:t>
      </w:r>
      <w:r w:rsidRPr="00A762B5">
        <w:rPr>
          <w:rFonts w:ascii="Times New Roman" w:eastAsia="Calibri" w:hAnsi="Times New Roman" w:cs="Times New Roman"/>
          <w:i/>
          <w:lang w:val="lt-LT" w:eastAsia="lt-LT"/>
        </w:rPr>
        <w:t>)</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Nemiga.</w:t>
      </w:r>
    </w:p>
    <w:p w:rsidR="004D46AA" w:rsidRPr="00A762B5"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Atminties praradimas, susilpnėjimas.</w:t>
      </w:r>
    </w:p>
    <w:p w:rsidR="004D46AA"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Kepenų nepakankamumas.</w:t>
      </w:r>
    </w:p>
    <w:p w:rsidR="004D46AA"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sidRPr="004106C6">
        <w:rPr>
          <w:rFonts w:ascii="Times New Roman" w:eastAsia="Calibri" w:hAnsi="Times New Roman" w:cs="Times New Roman"/>
          <w:szCs w:val="20"/>
          <w:lang w:val="lt-LT" w:eastAsia="lt-LT"/>
        </w:rPr>
        <w:t>Išbėrimas, kuris gali atsirasti odoje arba kaip burnos gleivinės išopėjimas (</w:t>
      </w:r>
      <w:proofErr w:type="spellStart"/>
      <w:r w:rsidRPr="004106C6">
        <w:rPr>
          <w:rFonts w:ascii="Times New Roman" w:eastAsia="Calibri" w:hAnsi="Times New Roman" w:cs="Times New Roman"/>
          <w:szCs w:val="20"/>
          <w:lang w:val="lt-LT" w:eastAsia="lt-LT"/>
        </w:rPr>
        <w:t>lichenoidinis</w:t>
      </w:r>
      <w:proofErr w:type="spellEnd"/>
      <w:r w:rsidRPr="004106C6">
        <w:rPr>
          <w:rFonts w:ascii="Times New Roman" w:eastAsia="Calibri" w:hAnsi="Times New Roman" w:cs="Times New Roman"/>
          <w:szCs w:val="20"/>
          <w:lang w:val="lt-LT" w:eastAsia="lt-LT"/>
        </w:rPr>
        <w:t xml:space="preserve"> vaistų sukeltas išbėrimas)</w:t>
      </w:r>
      <w:r>
        <w:rPr>
          <w:rFonts w:ascii="Times New Roman" w:eastAsia="Calibri" w:hAnsi="Times New Roman" w:cs="Times New Roman"/>
          <w:szCs w:val="20"/>
          <w:lang w:val="lt-LT" w:eastAsia="lt-LT"/>
        </w:rPr>
        <w:t>.</w:t>
      </w:r>
    </w:p>
    <w:p w:rsidR="004D46AA"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r>
        <w:rPr>
          <w:rFonts w:ascii="Times New Roman" w:eastAsia="Calibri" w:hAnsi="Times New Roman" w:cs="Times New Roman"/>
          <w:szCs w:val="20"/>
          <w:lang w:val="lt-LT" w:eastAsia="lt-LT"/>
        </w:rPr>
        <w:t>R</w:t>
      </w:r>
      <w:r w:rsidRPr="000F58CF">
        <w:rPr>
          <w:rFonts w:ascii="Times New Roman" w:eastAsia="Calibri" w:hAnsi="Times New Roman" w:cs="Times New Roman"/>
          <w:szCs w:val="20"/>
          <w:lang w:val="lt-LT" w:eastAsia="lt-LT"/>
        </w:rPr>
        <w:t>aumens plyšimas</w:t>
      </w:r>
      <w:r>
        <w:rPr>
          <w:rFonts w:ascii="Times New Roman" w:eastAsia="Calibri" w:hAnsi="Times New Roman" w:cs="Times New Roman"/>
          <w:szCs w:val="20"/>
          <w:lang w:val="lt-LT" w:eastAsia="lt-LT"/>
        </w:rPr>
        <w:t>.</w:t>
      </w:r>
    </w:p>
    <w:p w:rsidR="004D46AA" w:rsidRPr="000F58CF" w:rsidRDefault="004D46AA" w:rsidP="004D46AA">
      <w:pPr>
        <w:numPr>
          <w:ilvl w:val="0"/>
          <w:numId w:val="9"/>
        </w:numPr>
        <w:spacing w:after="0" w:line="240" w:lineRule="auto"/>
        <w:ind w:left="567" w:hanging="567"/>
        <w:contextualSpacing/>
        <w:rPr>
          <w:rFonts w:ascii="Times New Roman" w:eastAsia="Calibri" w:hAnsi="Times New Roman" w:cs="Times New Roman"/>
          <w:szCs w:val="20"/>
          <w:lang w:val="lt-LT" w:eastAsia="lt-LT"/>
        </w:rPr>
      </w:pPr>
      <w:proofErr w:type="spellStart"/>
      <w:r w:rsidRPr="000F58CF">
        <w:rPr>
          <w:rFonts w:ascii="Times New Roman" w:eastAsia="Calibri" w:hAnsi="Times New Roman" w:cs="Times New Roman"/>
          <w:szCs w:val="20"/>
          <w:lang w:val="lt-LT" w:eastAsia="lt-LT"/>
        </w:rPr>
        <w:t>Ginekomastija</w:t>
      </w:r>
      <w:proofErr w:type="spellEnd"/>
      <w:r w:rsidRPr="000F58CF">
        <w:rPr>
          <w:rFonts w:ascii="Times New Roman" w:eastAsia="Calibri" w:hAnsi="Times New Roman" w:cs="Times New Roman"/>
          <w:szCs w:val="20"/>
          <w:lang w:val="lt-LT" w:eastAsia="lt-LT"/>
        </w:rPr>
        <w:t xml:space="preserve"> (krūtų padidėjimas vyrams)</w:t>
      </w:r>
      <w:r>
        <w:rPr>
          <w:rFonts w:ascii="Times New Roman" w:eastAsia="Calibri" w:hAnsi="Times New Roman" w:cs="Times New Roman"/>
          <w:szCs w:val="20"/>
          <w:lang w:val="lt-LT" w:eastAsia="lt-LT"/>
        </w:rPr>
        <w:t>.</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i/>
          <w:lang w:val="lt-LT" w:eastAsia="lt-LT"/>
        </w:rPr>
      </w:pPr>
      <w:r w:rsidRPr="00A762B5">
        <w:rPr>
          <w:rFonts w:ascii="Times New Roman" w:eastAsia="Calibri" w:hAnsi="Times New Roman" w:cs="Times New Roman"/>
          <w:i/>
          <w:lang w:val="lt-LT" w:eastAsia="lt-LT"/>
        </w:rPr>
        <w:t>Šalutini</w:t>
      </w:r>
      <w:r>
        <w:rPr>
          <w:rFonts w:ascii="Times New Roman" w:eastAsia="Calibri" w:hAnsi="Times New Roman" w:cs="Times New Roman"/>
          <w:i/>
          <w:lang w:val="lt-LT" w:eastAsia="lt-LT"/>
        </w:rPr>
        <w:t>o</w:t>
      </w:r>
      <w:r w:rsidRPr="00A762B5">
        <w:rPr>
          <w:rFonts w:ascii="Times New Roman" w:eastAsia="Calibri" w:hAnsi="Times New Roman" w:cs="Times New Roman"/>
          <w:i/>
          <w:lang w:val="lt-LT" w:eastAsia="lt-LT"/>
        </w:rPr>
        <w:t xml:space="preserve"> poveiki</w:t>
      </w:r>
      <w:r>
        <w:rPr>
          <w:rFonts w:ascii="Times New Roman" w:eastAsia="Calibri" w:hAnsi="Times New Roman" w:cs="Times New Roman"/>
          <w:i/>
          <w:lang w:val="lt-LT" w:eastAsia="lt-LT"/>
        </w:rPr>
        <w:t>o reiškiniai</w:t>
      </w:r>
      <w:r w:rsidRPr="00A762B5">
        <w:rPr>
          <w:rFonts w:ascii="Times New Roman" w:eastAsia="Calibri" w:hAnsi="Times New Roman" w:cs="Times New Roman"/>
          <w:i/>
          <w:lang w:val="lt-LT" w:eastAsia="lt-LT"/>
        </w:rPr>
        <w:t>, kuri</w:t>
      </w:r>
      <w:r>
        <w:rPr>
          <w:rFonts w:ascii="Times New Roman" w:eastAsia="Calibri" w:hAnsi="Times New Roman" w:cs="Times New Roman"/>
          <w:i/>
          <w:lang w:val="lt-LT" w:eastAsia="lt-LT"/>
        </w:rPr>
        <w:t>ų</w:t>
      </w:r>
      <w:r w:rsidRPr="00A762B5">
        <w:rPr>
          <w:rFonts w:ascii="Times New Roman" w:eastAsia="Calibri" w:hAnsi="Times New Roman" w:cs="Times New Roman"/>
          <w:i/>
          <w:lang w:val="lt-LT" w:eastAsia="lt-LT"/>
        </w:rPr>
        <w:t xml:space="preserve"> dažnis nežinomas (negali būti apskaičiuotas pagal turimus duomenis)</w:t>
      </w:r>
    </w:p>
    <w:p w:rsidR="004D46AA" w:rsidRDefault="004D46AA" w:rsidP="004D46AA">
      <w:pPr>
        <w:numPr>
          <w:ilvl w:val="0"/>
          <w:numId w:val="10"/>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Depresija.</w:t>
      </w:r>
    </w:p>
    <w:p w:rsidR="004D46AA" w:rsidRPr="00A762B5" w:rsidRDefault="004D46AA" w:rsidP="004D46AA">
      <w:pPr>
        <w:numPr>
          <w:ilvl w:val="0"/>
          <w:numId w:val="10"/>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 xml:space="preserve">Išskirtiniais atvejais </w:t>
      </w:r>
      <w:proofErr w:type="spellStart"/>
      <w:r w:rsidRPr="00A762B5">
        <w:rPr>
          <w:rFonts w:ascii="Times New Roman" w:eastAsia="Calibri" w:hAnsi="Times New Roman" w:cs="Times New Roman"/>
          <w:szCs w:val="20"/>
          <w:lang w:val="lt-LT" w:eastAsia="lt-LT"/>
        </w:rPr>
        <w:t>intersticinė</w:t>
      </w:r>
      <w:proofErr w:type="spellEnd"/>
      <w:r w:rsidRPr="00A762B5">
        <w:rPr>
          <w:rFonts w:ascii="Times New Roman" w:eastAsia="Calibri" w:hAnsi="Times New Roman" w:cs="Times New Roman"/>
          <w:szCs w:val="20"/>
          <w:lang w:val="lt-LT" w:eastAsia="lt-LT"/>
        </w:rPr>
        <w:t xml:space="preserve"> plaučių liga, ypač gydant ilgą laiką.</w:t>
      </w:r>
    </w:p>
    <w:p w:rsidR="004D46AA" w:rsidRPr="00A762B5" w:rsidRDefault="004D46AA" w:rsidP="004D46AA">
      <w:pPr>
        <w:numPr>
          <w:ilvl w:val="0"/>
          <w:numId w:val="10"/>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Sausgyslių uždegimas, kartais su jų plyšimu,</w:t>
      </w:r>
      <w:r w:rsidRPr="00A762B5">
        <w:rPr>
          <w:rFonts w:ascii="Times New Roman" w:eastAsia="Times New Roman" w:hAnsi="Times New Roman" w:cs="Times New Roman"/>
          <w:szCs w:val="20"/>
          <w:lang w:val="lt-LT" w:eastAsia="lt-LT"/>
        </w:rPr>
        <w:t xml:space="preserve"> </w:t>
      </w:r>
      <w:r w:rsidRPr="00A762B5">
        <w:rPr>
          <w:rFonts w:ascii="Times New Roman" w:eastAsia="Calibri" w:hAnsi="Times New Roman" w:cs="Times New Roman"/>
          <w:szCs w:val="20"/>
          <w:lang w:val="lt-LT" w:eastAsia="lt-LT"/>
        </w:rPr>
        <w:t>nuolatinis raumenų silpnumas.</w:t>
      </w:r>
    </w:p>
    <w:p w:rsidR="004D46AA" w:rsidRPr="00A762B5" w:rsidRDefault="004D46AA" w:rsidP="004D46AA">
      <w:pPr>
        <w:numPr>
          <w:ilvl w:val="0"/>
          <w:numId w:val="10"/>
        </w:numPr>
        <w:spacing w:after="0" w:line="240" w:lineRule="auto"/>
        <w:ind w:left="567" w:hanging="567"/>
        <w:contextualSpacing/>
        <w:rPr>
          <w:rFonts w:ascii="Times New Roman" w:eastAsia="Calibri" w:hAnsi="Times New Roman" w:cs="Times New Roman"/>
          <w:szCs w:val="20"/>
          <w:lang w:val="lt-LT" w:eastAsia="lt-LT"/>
        </w:rPr>
      </w:pPr>
      <w:r w:rsidRPr="00A762B5">
        <w:rPr>
          <w:rFonts w:ascii="Times New Roman" w:eastAsia="Calibri" w:hAnsi="Times New Roman" w:cs="Times New Roman"/>
          <w:szCs w:val="20"/>
          <w:lang w:val="lt-LT" w:eastAsia="lt-LT"/>
        </w:rPr>
        <w:t>Seksualinės funkcijos sutrikimas.</w:t>
      </w:r>
    </w:p>
    <w:p w:rsidR="004D46AA" w:rsidRPr="00FE48C8" w:rsidRDefault="004D46AA" w:rsidP="004D46AA">
      <w:pPr>
        <w:numPr>
          <w:ilvl w:val="0"/>
          <w:numId w:val="10"/>
        </w:numPr>
        <w:spacing w:after="0" w:line="240" w:lineRule="auto"/>
        <w:ind w:left="567" w:hanging="567"/>
        <w:contextualSpacing/>
        <w:rPr>
          <w:rFonts w:ascii="Times New Roman" w:eastAsia="Calibri" w:hAnsi="Times New Roman" w:cs="Times New Roman"/>
          <w:szCs w:val="20"/>
          <w:lang w:val="lt-LT" w:eastAsia="lt-LT"/>
        </w:rPr>
      </w:pPr>
      <w:r w:rsidRPr="00FE48C8">
        <w:rPr>
          <w:rFonts w:ascii="Times New Roman" w:eastAsia="Calibri" w:hAnsi="Times New Roman" w:cs="Times New Roman"/>
          <w:szCs w:val="20"/>
          <w:lang w:val="lt-LT" w:eastAsia="lt-LT"/>
        </w:rPr>
        <w:t xml:space="preserve">Sunkioji </w:t>
      </w:r>
      <w:proofErr w:type="spellStart"/>
      <w:r w:rsidRPr="00FE48C8">
        <w:rPr>
          <w:rFonts w:ascii="Times New Roman" w:eastAsia="Calibri" w:hAnsi="Times New Roman" w:cs="Times New Roman"/>
          <w:szCs w:val="20"/>
          <w:lang w:val="lt-LT" w:eastAsia="lt-LT"/>
        </w:rPr>
        <w:t>miastenija</w:t>
      </w:r>
      <w:proofErr w:type="spellEnd"/>
      <w:r w:rsidRPr="00FE48C8">
        <w:rPr>
          <w:rFonts w:ascii="Times New Roman" w:eastAsia="Calibri" w:hAnsi="Times New Roman" w:cs="Times New Roman"/>
          <w:szCs w:val="20"/>
          <w:lang w:val="lt-LT" w:eastAsia="lt-LT"/>
        </w:rPr>
        <w:t xml:space="preserve"> (liga, sukelianti bendrą raumenų, įskaitant kai kuriais atvejais, kvėpuojant naudojamus raumenis, silpnumą).</w:t>
      </w:r>
    </w:p>
    <w:p w:rsidR="004D46AA" w:rsidRPr="00A762B5" w:rsidRDefault="004D46AA" w:rsidP="004D46AA">
      <w:pPr>
        <w:numPr>
          <w:ilvl w:val="0"/>
          <w:numId w:val="10"/>
        </w:numPr>
        <w:spacing w:after="0" w:line="240" w:lineRule="auto"/>
        <w:ind w:left="567" w:hanging="567"/>
        <w:contextualSpacing/>
        <w:rPr>
          <w:rFonts w:ascii="Times New Roman" w:eastAsia="Calibri" w:hAnsi="Times New Roman" w:cs="Times New Roman"/>
          <w:szCs w:val="20"/>
          <w:lang w:val="lt-LT" w:eastAsia="lt-LT"/>
        </w:rPr>
      </w:pPr>
      <w:r w:rsidRPr="00FE48C8">
        <w:rPr>
          <w:rFonts w:ascii="Times New Roman" w:eastAsia="Calibri" w:hAnsi="Times New Roman" w:cs="Times New Roman"/>
          <w:szCs w:val="20"/>
          <w:lang w:val="lt-LT" w:eastAsia="lt-LT"/>
        </w:rPr>
        <w:t xml:space="preserve">Akių </w:t>
      </w:r>
      <w:proofErr w:type="spellStart"/>
      <w:r w:rsidRPr="00FE48C8">
        <w:rPr>
          <w:rFonts w:ascii="Times New Roman" w:eastAsia="Calibri" w:hAnsi="Times New Roman" w:cs="Times New Roman"/>
          <w:szCs w:val="20"/>
          <w:lang w:val="lt-LT" w:eastAsia="lt-LT"/>
        </w:rPr>
        <w:t>miastenija</w:t>
      </w:r>
      <w:proofErr w:type="spellEnd"/>
      <w:r w:rsidRPr="00FE48C8">
        <w:rPr>
          <w:rFonts w:ascii="Times New Roman" w:eastAsia="Calibri" w:hAnsi="Times New Roman" w:cs="Times New Roman"/>
          <w:szCs w:val="20"/>
          <w:lang w:val="lt-LT" w:eastAsia="lt-LT"/>
        </w:rPr>
        <w:t xml:space="preserve"> (akių raumenų silpnumą sukelianti liga).</w:t>
      </w:r>
    </w:p>
    <w:p w:rsidR="004D46AA" w:rsidRPr="005C1610" w:rsidRDefault="004D46AA" w:rsidP="004D46AA">
      <w:pPr>
        <w:spacing w:after="0" w:line="240" w:lineRule="auto"/>
        <w:contextualSpacing/>
        <w:rPr>
          <w:rFonts w:ascii="Times New Roman" w:eastAsia="Calibri" w:hAnsi="Times New Roman" w:cs="Times New Roman"/>
          <w:lang w:val="lt-LT" w:eastAsia="lt-LT"/>
        </w:rPr>
      </w:pPr>
    </w:p>
    <w:p w:rsidR="004D46AA" w:rsidRDefault="004D46AA" w:rsidP="004D46AA">
      <w:pPr>
        <w:spacing w:after="0" w:line="240" w:lineRule="auto"/>
        <w:contextualSpacing/>
        <w:rPr>
          <w:rFonts w:ascii="Times New Roman" w:eastAsia="Calibri" w:hAnsi="Times New Roman" w:cs="Times New Roman"/>
          <w:lang w:val="lt-LT" w:eastAsia="lt-LT"/>
        </w:rPr>
      </w:pPr>
      <w:r w:rsidRPr="00F4264B">
        <w:rPr>
          <w:rFonts w:ascii="Times New Roman" w:eastAsia="Calibri" w:hAnsi="Times New Roman" w:cs="Times New Roman"/>
          <w:lang w:val="lt-LT" w:eastAsia="lt-LT"/>
        </w:rPr>
        <w:t>Pasitarkite su gydytoju, jei jaučiate rankų ar kojų silpnumą, kuris pasunkėja aktyviau pajudėjus, jei dvejinasi akyse arba užkrenta akių vokai, sunku ryti arba pasireiškia dusulys.</w:t>
      </w:r>
    </w:p>
    <w:p w:rsidR="004D46AA"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Retai pacientui </w:t>
      </w:r>
      <w:proofErr w:type="spellStart"/>
      <w:r w:rsidRPr="00A762B5">
        <w:rPr>
          <w:rFonts w:ascii="Times New Roman" w:eastAsia="Calibri" w:hAnsi="Times New Roman" w:cs="Times New Roman"/>
          <w:lang w:val="lt-LT" w:eastAsia="lt-LT"/>
        </w:rPr>
        <w:t>simvastatinas</w:t>
      </w:r>
      <w:proofErr w:type="spellEnd"/>
      <w:r w:rsidRPr="00A762B5">
        <w:rPr>
          <w:rFonts w:ascii="Times New Roman" w:eastAsia="Calibri" w:hAnsi="Times New Roman" w:cs="Times New Roman"/>
          <w:lang w:val="lt-LT" w:eastAsia="lt-LT"/>
        </w:rPr>
        <w:t xml:space="preserve"> gali sukelti alerginę reakciją, kurios simptomai gali būti: kraujagyslinis pabrinkimas (</w:t>
      </w:r>
      <w:proofErr w:type="spellStart"/>
      <w:r w:rsidRPr="00A762B5">
        <w:rPr>
          <w:rFonts w:ascii="Times New Roman" w:eastAsia="Calibri" w:hAnsi="Times New Roman" w:cs="Times New Roman"/>
          <w:lang w:val="lt-LT" w:eastAsia="lt-LT"/>
        </w:rPr>
        <w:t>angioneurozinė</w:t>
      </w:r>
      <w:proofErr w:type="spellEnd"/>
      <w:r w:rsidRPr="00A762B5">
        <w:rPr>
          <w:rFonts w:ascii="Times New Roman" w:eastAsia="Calibri" w:hAnsi="Times New Roman" w:cs="Times New Roman"/>
          <w:lang w:val="lt-LT" w:eastAsia="lt-LT"/>
        </w:rPr>
        <w:t xml:space="preserve"> edema), į vilkligę panašus sindromas, reumatinė raumenų liga, </w:t>
      </w:r>
      <w:proofErr w:type="spellStart"/>
      <w:r w:rsidRPr="00A762B5">
        <w:rPr>
          <w:rFonts w:ascii="Times New Roman" w:eastAsia="Calibri" w:hAnsi="Times New Roman" w:cs="Times New Roman"/>
          <w:lang w:val="lt-LT" w:eastAsia="lt-LT"/>
        </w:rPr>
        <w:t>dermatomiozitas</w:t>
      </w:r>
      <w:proofErr w:type="spellEnd"/>
      <w:r w:rsidRPr="00A762B5">
        <w:rPr>
          <w:rFonts w:ascii="Times New Roman" w:eastAsia="Calibri" w:hAnsi="Times New Roman" w:cs="Times New Roman"/>
          <w:lang w:val="lt-LT" w:eastAsia="lt-LT"/>
        </w:rPr>
        <w:t xml:space="preserve"> (autoimuninė liga su odos pokyčiais, </w:t>
      </w:r>
      <w:r w:rsidRPr="00DD1C34">
        <w:rPr>
          <w:rFonts w:ascii="Times New Roman" w:eastAsia="Calibri" w:hAnsi="Times New Roman" w:cs="Times New Roman"/>
          <w:lang w:val="lt-LT" w:eastAsia="lt-LT"/>
        </w:rPr>
        <w:t>dažniausia</w:t>
      </w:r>
      <w:r>
        <w:rPr>
          <w:rFonts w:ascii="Times New Roman" w:eastAsia="Calibri" w:hAnsi="Times New Roman" w:cs="Times New Roman"/>
          <w:lang w:val="lt-LT" w:eastAsia="lt-LT"/>
        </w:rPr>
        <w:t>i</w:t>
      </w:r>
      <w:r w:rsidRPr="00A762B5">
        <w:rPr>
          <w:rFonts w:ascii="Times New Roman" w:eastAsia="Calibri" w:hAnsi="Times New Roman" w:cs="Times New Roman"/>
          <w:lang w:val="lt-LT" w:eastAsia="lt-LT"/>
        </w:rPr>
        <w:t xml:space="preserve"> veido ir sprando srityje), kraujo kiekybinės sudėties pokyčiai (</w:t>
      </w:r>
      <w:proofErr w:type="spellStart"/>
      <w:r w:rsidRPr="00A762B5">
        <w:rPr>
          <w:rFonts w:ascii="Times New Roman" w:eastAsia="Calibri" w:hAnsi="Times New Roman" w:cs="Times New Roman"/>
          <w:lang w:val="lt-LT" w:eastAsia="lt-LT"/>
        </w:rPr>
        <w:t>trombocitopenija</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eozinofilija</w:t>
      </w:r>
      <w:proofErr w:type="spellEnd"/>
      <w:r w:rsidRPr="00A762B5">
        <w:rPr>
          <w:rFonts w:ascii="Times New Roman" w:eastAsia="Calibri" w:hAnsi="Times New Roman" w:cs="Times New Roman"/>
          <w:lang w:val="lt-LT" w:eastAsia="lt-LT"/>
        </w:rPr>
        <w:t>, eritrocitų nusėdimo greičio padidėjimas), sąnarių uždegimas ir skausmas, odos išbėrimas ir niežėjimas, padidėjęs jautrumas šviesai, karščiavimas, staigus paraudimas, dusulys ir bendrasis negalavimas.</w:t>
      </w:r>
    </w:p>
    <w:p w:rsidR="004D46AA" w:rsidRDefault="004D46AA" w:rsidP="004D46AA">
      <w:pPr>
        <w:autoSpaceDE w:val="0"/>
        <w:autoSpaceDN w:val="0"/>
        <w:adjustRightInd w:val="0"/>
        <w:spacing w:after="0" w:line="240" w:lineRule="auto"/>
        <w:rPr>
          <w:rFonts w:ascii="Times New Roman" w:hAnsi="Times New Roman" w:cs="Times New Roman"/>
          <w:b/>
          <w:lang w:val="lt-LT"/>
        </w:rPr>
      </w:pPr>
    </w:p>
    <w:p w:rsidR="004D46AA" w:rsidRPr="001E1D00" w:rsidRDefault="004D46AA" w:rsidP="004D46AA">
      <w:pPr>
        <w:autoSpaceDE w:val="0"/>
        <w:autoSpaceDN w:val="0"/>
        <w:adjustRightInd w:val="0"/>
        <w:spacing w:after="0" w:line="240" w:lineRule="auto"/>
        <w:rPr>
          <w:rFonts w:ascii="Times New Roman" w:eastAsia="Calibri" w:hAnsi="Times New Roman" w:cs="Times New Roman"/>
          <w:b/>
          <w:lang w:val="lt-LT" w:eastAsia="lt-LT"/>
        </w:rPr>
      </w:pPr>
      <w:r w:rsidRPr="00F95EF2">
        <w:rPr>
          <w:rFonts w:ascii="Times New Roman" w:hAnsi="Times New Roman"/>
          <w:b/>
          <w:lang w:val="lt-LT"/>
        </w:rPr>
        <w:t xml:space="preserve">Jeigu pasireikštų bet kuris iš šių sunkių šalutinio poveikio </w:t>
      </w:r>
      <w:r w:rsidRPr="00F95EF2">
        <w:rPr>
          <w:rFonts w:ascii="Times New Roman" w:hAnsi="Times New Roman" w:cs="Times New Roman"/>
          <w:b/>
          <w:lang w:val="lt-LT"/>
        </w:rPr>
        <w:t>atvejų</w:t>
      </w:r>
      <w:r w:rsidRPr="00F95EF2">
        <w:rPr>
          <w:rFonts w:ascii="Times New Roman" w:hAnsi="Times New Roman"/>
          <w:b/>
          <w:lang w:val="lt-LT"/>
        </w:rPr>
        <w:t>, nutraukite vaisto vartojimą</w:t>
      </w:r>
      <w:r>
        <w:rPr>
          <w:rFonts w:ascii="Times New Roman" w:hAnsi="Times New Roman" w:cs="Times New Roman"/>
          <w:b/>
          <w:lang w:val="lt-LT"/>
        </w:rPr>
        <w:t xml:space="preserve"> </w:t>
      </w:r>
      <w:r w:rsidRPr="00F95EF2">
        <w:rPr>
          <w:rFonts w:ascii="Times New Roman" w:hAnsi="Times New Roman"/>
          <w:b/>
          <w:lang w:val="lt-LT"/>
        </w:rPr>
        <w:t>ir nedelsdami kreipkitės į gydytoją arba vykite į artimiausios ligoninės skubiosios pagalbos</w:t>
      </w:r>
      <w:r w:rsidRPr="00242B0F">
        <w:rPr>
          <w:rFonts w:ascii="Times New Roman" w:hAnsi="Times New Roman" w:cs="Times New Roman"/>
          <w:b/>
          <w:lang w:val="lt-LT"/>
        </w:rPr>
        <w:t xml:space="preserve"> </w:t>
      </w:r>
      <w:r w:rsidRPr="00F95EF2">
        <w:rPr>
          <w:rFonts w:ascii="Times New Roman" w:hAnsi="Times New Roman"/>
          <w:b/>
          <w:lang w:val="lt-LT"/>
        </w:rPr>
        <w:t>skyrių</w:t>
      </w:r>
      <w:r>
        <w:rPr>
          <w:rFonts w:ascii="Times New Roman" w:hAnsi="Times New Roman" w:cs="Times New Roman"/>
          <w:b/>
          <w:lang w:val="lt-LT"/>
        </w:rPr>
        <w:t>.</w:t>
      </w:r>
    </w:p>
    <w:p w:rsidR="004D46AA" w:rsidRPr="00F95EF2" w:rsidRDefault="004D46AA" w:rsidP="004D46AA">
      <w:pPr>
        <w:spacing w:after="0" w:line="240" w:lineRule="auto"/>
        <w:contextualSpacing/>
        <w:rPr>
          <w:rFonts w:ascii="Times New Roman" w:hAnsi="Times New Roman"/>
          <w:lang w:val="lt-LT"/>
        </w:rPr>
      </w:pPr>
    </w:p>
    <w:p w:rsidR="004D46AA" w:rsidRPr="00184A03" w:rsidRDefault="004D46AA" w:rsidP="004D46AA">
      <w:pPr>
        <w:spacing w:after="0" w:line="240" w:lineRule="auto"/>
        <w:contextualSpacing/>
        <w:rPr>
          <w:rFonts w:ascii="Times New Roman" w:eastAsia="Calibri" w:hAnsi="Times New Roman" w:cs="Times New Roman"/>
          <w:lang w:val="lt-LT" w:eastAsia="lt-LT"/>
        </w:rPr>
      </w:pPr>
      <w:r w:rsidRPr="00184A03">
        <w:rPr>
          <w:rFonts w:ascii="Times New Roman" w:eastAsia="Calibri" w:hAnsi="Times New Roman" w:cs="Times New Roman"/>
          <w:lang w:val="lt-LT" w:eastAsia="lt-LT"/>
        </w:rPr>
        <w:t>Gauta pranešimų apie pasireiškusį labai retą sunkų šalutinį poveikį:</w:t>
      </w:r>
    </w:p>
    <w:p w:rsidR="004D46AA" w:rsidRPr="001E1D00" w:rsidRDefault="004D46AA" w:rsidP="004D46AA">
      <w:pPr>
        <w:pStyle w:val="Sraopastraipa"/>
        <w:numPr>
          <w:ilvl w:val="0"/>
          <w:numId w:val="11"/>
        </w:numPr>
        <w:ind w:left="567" w:hanging="567"/>
        <w:rPr>
          <w:rFonts w:eastAsia="Calibri"/>
        </w:rPr>
      </w:pPr>
      <w:r w:rsidRPr="001E1D00">
        <w:rPr>
          <w:rFonts w:eastAsia="Calibri"/>
        </w:rPr>
        <w:t>sunkią alerginę reakciją, dėl kurios būna sunku kvėpuoti ar pasireiškia svaigulys (</w:t>
      </w:r>
      <w:proofErr w:type="spellStart"/>
      <w:r w:rsidRPr="001E1D00">
        <w:rPr>
          <w:rFonts w:eastAsia="Calibri"/>
        </w:rPr>
        <w:t>anafilaksiją</w:t>
      </w:r>
      <w:proofErr w:type="spellEnd"/>
      <w:r w:rsidRPr="001E1D00">
        <w:rPr>
          <w:rFonts w:eastAsia="Calibri"/>
        </w:rPr>
        <w:t>).</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Vartojant kai kurių </w:t>
      </w:r>
      <w:proofErr w:type="spellStart"/>
      <w:r w:rsidRPr="00A762B5">
        <w:rPr>
          <w:rFonts w:ascii="Times New Roman" w:eastAsia="Calibri" w:hAnsi="Times New Roman" w:cs="Times New Roman"/>
          <w:lang w:val="lt-LT" w:eastAsia="lt-LT"/>
        </w:rPr>
        <w:t>statinų</w:t>
      </w:r>
      <w:proofErr w:type="spellEnd"/>
      <w:r w:rsidRPr="00A762B5">
        <w:rPr>
          <w:rFonts w:ascii="Times New Roman" w:eastAsia="Calibri" w:hAnsi="Times New Roman" w:cs="Times New Roman"/>
          <w:lang w:val="lt-LT" w:eastAsia="lt-LT"/>
        </w:rPr>
        <w:t xml:space="preserve"> buvo pastebėtas šis šalutinis poveikis:</w:t>
      </w:r>
    </w:p>
    <w:p w:rsidR="004D46AA" w:rsidRPr="00A762B5" w:rsidRDefault="004D46AA" w:rsidP="004D46AA">
      <w:pPr>
        <w:spacing w:after="0" w:line="240" w:lineRule="auto"/>
        <w:ind w:left="284" w:hanging="284"/>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Miego sutrikimai, įskaitant košmarus.</w:t>
      </w:r>
    </w:p>
    <w:p w:rsidR="004D46AA" w:rsidRPr="00A762B5" w:rsidRDefault="004D46AA" w:rsidP="004D46AA">
      <w:pPr>
        <w:spacing w:after="0" w:line="240" w:lineRule="auto"/>
        <w:ind w:left="284" w:hanging="284"/>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Seksualiniai sutrikimai.</w:t>
      </w:r>
    </w:p>
    <w:p w:rsidR="004D46AA" w:rsidRPr="00A762B5" w:rsidRDefault="004D46AA" w:rsidP="004D46AA">
      <w:pPr>
        <w:spacing w:after="0" w:line="240" w:lineRule="auto"/>
        <w:ind w:left="284" w:hanging="284"/>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Cukrinis diabetas. Jis labiau tikėtinas, jei Jūsų kraujyje yra padidėjęs cukraus ir riebalų kiekis, turite antsvorio, ar Jūsų kraujospūdis aukštas.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Jeigu gydymo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metu atsiranda neaiškios priežasties sukeltas raumenų skausmas, padidėjęs jautrumas ar silpnumas, nedelsdami informuokite gydytoją.</w:t>
      </w:r>
    </w:p>
    <w:p w:rsidR="004D46AA" w:rsidRPr="00A762B5" w:rsidRDefault="004D46AA" w:rsidP="004D46AA">
      <w:pPr>
        <w:spacing w:after="0" w:line="240" w:lineRule="auto"/>
        <w:contextualSpacing/>
        <w:rPr>
          <w:rFonts w:ascii="Times New Roman" w:eastAsia="Calibri" w:hAnsi="Times New Roman" w:cs="Times New Roman"/>
          <w:highlight w:val="green"/>
          <w:lang w:val="lt-LT" w:eastAsia="lt-LT"/>
        </w:rPr>
      </w:pPr>
    </w:p>
    <w:p w:rsidR="004D46AA" w:rsidRPr="00A762B5" w:rsidRDefault="004D46AA" w:rsidP="004D46AA">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Pranešimas apie šalutinį poveikį</w:t>
      </w:r>
    </w:p>
    <w:p w:rsidR="004D46AA" w:rsidRPr="00A762B5" w:rsidRDefault="004D46AA" w:rsidP="004D46AA">
      <w:pPr>
        <w:spacing w:after="0" w:line="240" w:lineRule="auto"/>
        <w:contextualSpacing/>
        <w:jc w:val="both"/>
        <w:rPr>
          <w:rFonts w:ascii="Times New Roman" w:eastAsia="Calibri" w:hAnsi="Times New Roman" w:cs="Times New Roman"/>
          <w:lang w:val="lt-LT" w:eastAsia="lt-LT"/>
        </w:rPr>
      </w:pPr>
      <w:r w:rsidRPr="00011B74">
        <w:rPr>
          <w:rFonts w:ascii="Times New Roman" w:eastAsia="Times New Roman" w:hAnsi="Times New Roman" w:cs="Times New Roman"/>
          <w:snapToGrid w:val="0"/>
          <w:lang w:val="lt-LT"/>
        </w:rPr>
        <w:t>Jeigu pasireiškė šalutinis poveikis, įskaitant šiame lapelyje nenurodytą, pasakykite gydytojui</w:t>
      </w:r>
      <w:r>
        <w:rPr>
          <w:rFonts w:ascii="Times New Roman" w:eastAsia="Times New Roman" w:hAnsi="Times New Roman" w:cs="Times New Roman"/>
          <w:snapToGrid w:val="0"/>
          <w:lang w:val="lt-LT"/>
        </w:rPr>
        <w:t xml:space="preserve"> a</w:t>
      </w:r>
      <w:r w:rsidRPr="00011B74">
        <w:rPr>
          <w:rFonts w:ascii="Times New Roman" w:eastAsia="Times New Roman" w:hAnsi="Times New Roman" w:cs="Times New Roman"/>
          <w:snapToGrid w:val="0"/>
          <w:lang w:val="lt-LT"/>
        </w:rPr>
        <w:t>rba</w:t>
      </w:r>
      <w:r>
        <w:rPr>
          <w:rFonts w:ascii="Times New Roman" w:eastAsia="Times New Roman" w:hAnsi="Times New Roman" w:cs="Times New Roman"/>
          <w:snapToGrid w:val="0"/>
          <w:lang w:val="lt-LT"/>
        </w:rPr>
        <w:t xml:space="preserve"> </w:t>
      </w:r>
      <w:r w:rsidRPr="00011B74">
        <w:rPr>
          <w:rFonts w:ascii="Times New Roman" w:eastAsia="Times New Roman" w:hAnsi="Times New Roman" w:cs="Times New Roman"/>
          <w:snapToGrid w:val="0"/>
          <w:lang w:val="lt-LT"/>
        </w:rPr>
        <w:t>vaistininkui</w:t>
      </w:r>
      <w:r>
        <w:rPr>
          <w:rFonts w:ascii="Times New Roman" w:eastAsia="Times New Roman" w:hAnsi="Times New Roman" w:cs="Times New Roman"/>
          <w:snapToGrid w:val="0"/>
          <w:lang w:val="lt-LT"/>
        </w:rPr>
        <w:t xml:space="preserve">. </w:t>
      </w:r>
      <w:r w:rsidRPr="00011B74">
        <w:rPr>
          <w:rFonts w:ascii="Times New Roman" w:eastAsia="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11B74">
          <w:rPr>
            <w:rStyle w:val="Hipersaitas"/>
            <w:rFonts w:ascii="Times New Roman" w:eastAsia="Times New Roman" w:hAnsi="Times New Roman" w:cs="Times New Roman"/>
            <w:snapToGrid w:val="0"/>
            <w:lang w:val="lt-LT"/>
          </w:rPr>
          <w:t>https://vapris.vvkt.lt/vvkt-web/public/nrv</w:t>
        </w:r>
      </w:hyperlink>
      <w:r w:rsidRPr="00011B74">
        <w:rPr>
          <w:rFonts w:ascii="Times New Roman" w:eastAsia="Times New Roman" w:hAnsi="Times New Roman" w:cs="Times New Roman"/>
          <w:snapToGrid w:val="0"/>
          <w:lang w:val="lt-LT"/>
        </w:rPr>
        <w:t xml:space="preserve"> arba užpildant Paciento pranešimo apie įtariamą nepageidaujamą reakciją (ĮNR) formą, kuri skelbiama </w:t>
      </w:r>
      <w:hyperlink r:id="rId6" w:history="1">
        <w:r w:rsidRPr="00011B74">
          <w:rPr>
            <w:rStyle w:val="Hipersaitas"/>
            <w:rFonts w:ascii="Times New Roman" w:eastAsia="Times New Roman" w:hAnsi="Times New Roman" w:cs="Times New Roman"/>
            <w:snapToGrid w:val="0"/>
            <w:lang w:val="lt-LT"/>
          </w:rPr>
          <w:t>https://www.vvkt.lt/index.php?4004286486</w:t>
        </w:r>
      </w:hyperlink>
      <w:r w:rsidRPr="00011B74">
        <w:rPr>
          <w:rFonts w:ascii="Times New Roman" w:eastAsia="Times New Roman" w:hAnsi="Times New Roman" w:cs="Times New Roman"/>
          <w:snapToGrid w:val="0"/>
          <w:lang w:val="lt-LT"/>
        </w:rPr>
        <w:t xml:space="preserve">, ir atsiunčiant elektroniniu paštu (adresu </w:t>
      </w:r>
      <w:hyperlink r:id="rId7" w:history="1">
        <w:r w:rsidRPr="00011B74">
          <w:rPr>
            <w:rStyle w:val="Hipersaitas"/>
            <w:rFonts w:ascii="Times New Roman" w:eastAsia="Times New Roman" w:hAnsi="Times New Roman" w:cs="Times New Roman"/>
            <w:snapToGrid w:val="0"/>
            <w:lang w:val="lt-LT"/>
          </w:rPr>
          <w:t>NepageidaujamaR@vvkt.lt</w:t>
        </w:r>
      </w:hyperlink>
      <w:r w:rsidRPr="00011B74">
        <w:rPr>
          <w:rFonts w:ascii="Times New Roman" w:eastAsia="Times New Roman" w:hAnsi="Times New Roman" w:cs="Times New Roman"/>
          <w:snapToGrid w:val="0"/>
          <w:lang w:val="lt-LT"/>
        </w:rPr>
        <w:t>) arba nemokamu telefonu 8 800 73 568. Pranešdami apie šalutinį poveikį galite mums padėti gauti daugiau informacijos apie šio vaisto saugumą.</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5.</w:t>
      </w:r>
      <w:r w:rsidRPr="00A762B5">
        <w:rPr>
          <w:rFonts w:ascii="Times New Roman" w:eastAsia="Calibri" w:hAnsi="Times New Roman" w:cs="Times New Roman"/>
          <w:b/>
          <w:lang w:val="lt-LT" w:eastAsia="lt-LT"/>
        </w:rPr>
        <w:tab/>
        <w:t xml:space="preserve">Kaip laikyti </w:t>
      </w:r>
      <w:proofErr w:type="spellStart"/>
      <w:r w:rsidRPr="00A762B5">
        <w:rPr>
          <w:rFonts w:ascii="Times New Roman" w:eastAsia="Calibri" w:hAnsi="Times New Roman" w:cs="Times New Roman"/>
          <w:b/>
          <w:lang w:val="lt-LT" w:eastAsia="lt-LT"/>
        </w:rPr>
        <w:t>Simvacor</w:t>
      </w:r>
      <w:proofErr w:type="spellEnd"/>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6E771E" w:rsidRDefault="004D46AA" w:rsidP="004D46AA">
      <w:pPr>
        <w:spacing w:after="0" w:line="240" w:lineRule="auto"/>
        <w:contextualSpacing/>
        <w:rPr>
          <w:rFonts w:ascii="Times New Roman" w:eastAsia="Calibri" w:hAnsi="Times New Roman" w:cs="Times New Roman"/>
          <w:lang w:eastAsia="lt-LT"/>
        </w:rPr>
      </w:pPr>
      <w:r w:rsidRPr="00A762B5">
        <w:rPr>
          <w:rFonts w:ascii="Times New Roman" w:eastAsia="Calibri" w:hAnsi="Times New Roman" w:cs="Times New Roman"/>
          <w:lang w:val="lt-LT" w:eastAsia="lt-LT"/>
        </w:rPr>
        <w:lastRenderedPageBreak/>
        <w:t>Šį vaistą laikykite vaikams nepastebimoje ir nepasiekiamoje vietoje.</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Laikyti ne aukštesnėje kaip 30 °C temperatūroje.</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Laikyti gamintojo pakuotėje, kad vaistas būtų apsaugotas nuo šviesos. </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Ant lizdinės plokštelės ir dėžutės po</w:t>
      </w:r>
      <w:r>
        <w:rPr>
          <w:rFonts w:ascii="Times New Roman" w:eastAsia="Calibri" w:hAnsi="Times New Roman" w:cs="Times New Roman"/>
          <w:lang w:val="lt-LT" w:eastAsia="lt-LT"/>
        </w:rPr>
        <w:t xml:space="preserve"> </w:t>
      </w:r>
      <w:r w:rsidRPr="00A762B5">
        <w:rPr>
          <w:rFonts w:ascii="Times New Roman" w:eastAsia="Calibri" w:hAnsi="Times New Roman" w:cs="Times New Roman"/>
          <w:lang w:val="lt-LT" w:eastAsia="lt-LT"/>
        </w:rPr>
        <w:t xml:space="preserve">„EXP“ nurodytam tinkamumo laikui pasibaigus, </w:t>
      </w:r>
      <w:r w:rsidRPr="00A762B5">
        <w:rPr>
          <w:rFonts w:ascii="Times New Roman" w:eastAsia="Calibri" w:hAnsi="Times New Roman" w:cs="Times New Roman"/>
          <w:bCs/>
          <w:lang w:val="lt-LT" w:eastAsia="lt-LT"/>
        </w:rPr>
        <w:t xml:space="preserve">šio vaisto </w:t>
      </w:r>
      <w:r w:rsidRPr="00A762B5">
        <w:rPr>
          <w:rFonts w:ascii="Times New Roman" w:eastAsia="Calibri" w:hAnsi="Times New Roman" w:cs="Times New Roman"/>
          <w:lang w:val="lt-LT" w:eastAsia="lt-LT"/>
        </w:rPr>
        <w:t>vartoti negalima. Vaistas tinkamas vartoti iki paskutinės nurodyto mėnesio dienos.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ind w:left="540" w:hanging="540"/>
        <w:contextualSpacing/>
        <w:rPr>
          <w:rFonts w:ascii="Times New Roman" w:eastAsia="Calibri" w:hAnsi="Times New Roman" w:cs="Times New Roman"/>
          <w:b/>
          <w:lang w:val="lt-LT" w:eastAsia="lt-LT"/>
        </w:rPr>
      </w:pPr>
      <w:r w:rsidRPr="00A762B5">
        <w:rPr>
          <w:rFonts w:ascii="Times New Roman" w:eastAsia="Calibri" w:hAnsi="Times New Roman" w:cs="Times New Roman"/>
          <w:b/>
          <w:lang w:val="lt-LT" w:eastAsia="lt-LT"/>
        </w:rPr>
        <w:t>6.</w:t>
      </w:r>
      <w:r w:rsidRPr="00A762B5">
        <w:rPr>
          <w:rFonts w:ascii="Times New Roman" w:eastAsia="Calibri" w:hAnsi="Times New Roman" w:cs="Times New Roman"/>
          <w:b/>
          <w:lang w:val="lt-LT" w:eastAsia="lt-LT"/>
        </w:rPr>
        <w:tab/>
        <w:t>Pakuotės turinys ir kita informacija</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lang w:val="lt-LT" w:eastAsia="lt-LT"/>
        </w:rPr>
      </w:pPr>
      <w:proofErr w:type="spellStart"/>
      <w:r w:rsidRPr="00A762B5">
        <w:rPr>
          <w:rFonts w:ascii="Times New Roman" w:eastAsia="Calibri" w:hAnsi="Times New Roman" w:cs="Times New Roman"/>
          <w:b/>
          <w:bCs/>
          <w:lang w:val="lt-LT" w:eastAsia="lt-LT"/>
        </w:rPr>
        <w:t>Simvacor</w:t>
      </w:r>
      <w:proofErr w:type="spellEnd"/>
      <w:r w:rsidRPr="00A762B5">
        <w:rPr>
          <w:rFonts w:ascii="Times New Roman" w:eastAsia="Calibri" w:hAnsi="Times New Roman" w:cs="Times New Roman"/>
          <w:b/>
          <w:lang w:val="lt-LT" w:eastAsia="lt-LT"/>
        </w:rPr>
        <w:t xml:space="preserve"> sudėtis</w:t>
      </w:r>
    </w:p>
    <w:p w:rsidR="004D46AA" w:rsidRPr="00A762B5" w:rsidRDefault="004D46AA" w:rsidP="004D46AA">
      <w:pPr>
        <w:tabs>
          <w:tab w:val="left"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 xml:space="preserve">Veiklioji medžiaga yra </w:t>
      </w:r>
      <w:proofErr w:type="spellStart"/>
      <w:r w:rsidRPr="00A762B5">
        <w:rPr>
          <w:rFonts w:ascii="Times New Roman" w:eastAsia="Calibri" w:hAnsi="Times New Roman" w:cs="Times New Roman"/>
          <w:lang w:val="lt-LT" w:eastAsia="lt-LT"/>
        </w:rPr>
        <w:t>simvastatinas</w:t>
      </w:r>
      <w:proofErr w:type="spellEnd"/>
      <w:r w:rsidRPr="00A762B5">
        <w:rPr>
          <w:rFonts w:ascii="Times New Roman" w:eastAsia="Calibri" w:hAnsi="Times New Roman" w:cs="Times New Roman"/>
          <w:lang w:val="lt-LT" w:eastAsia="lt-LT"/>
        </w:rPr>
        <w:t xml:space="preserve">. Kiekvienoje plėvele dengtoje tabletėje yra 10 mg arba 20 mg </w:t>
      </w:r>
      <w:proofErr w:type="spellStart"/>
      <w:r w:rsidRPr="00A762B5">
        <w:rPr>
          <w:rFonts w:ascii="Times New Roman" w:eastAsia="Calibri" w:hAnsi="Times New Roman" w:cs="Times New Roman"/>
          <w:lang w:val="lt-LT" w:eastAsia="lt-LT"/>
        </w:rPr>
        <w:t>simvastatino</w:t>
      </w:r>
      <w:proofErr w:type="spellEnd"/>
      <w:r w:rsidRPr="00A762B5">
        <w:rPr>
          <w:rFonts w:ascii="Times New Roman" w:eastAsia="Calibri" w:hAnsi="Times New Roman" w:cs="Times New Roman"/>
          <w:lang w:val="lt-LT" w:eastAsia="lt-LT"/>
        </w:rPr>
        <w:t>.</w:t>
      </w:r>
    </w:p>
    <w:p w:rsidR="004D46AA" w:rsidRPr="00A762B5" w:rsidRDefault="004D46AA" w:rsidP="004D46AA">
      <w:pPr>
        <w:tabs>
          <w:tab w:val="left"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w:t>
      </w:r>
      <w:r w:rsidRPr="00A762B5">
        <w:rPr>
          <w:rFonts w:ascii="Times New Roman" w:eastAsia="Calibri" w:hAnsi="Times New Roman" w:cs="Times New Roman"/>
          <w:lang w:val="lt-LT" w:eastAsia="lt-LT"/>
        </w:rPr>
        <w:tab/>
        <w:t>Pagalbinės medžiagos:</w:t>
      </w:r>
    </w:p>
    <w:p w:rsidR="004D46AA" w:rsidRPr="00A762B5" w:rsidRDefault="004D46AA" w:rsidP="004D46AA">
      <w:pPr>
        <w:tabs>
          <w:tab w:val="left"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b/>
        <w:t xml:space="preserve">Tabletės branduolyje: </w:t>
      </w:r>
      <w:proofErr w:type="spellStart"/>
      <w:r w:rsidRPr="00A762B5">
        <w:rPr>
          <w:rFonts w:ascii="Times New Roman" w:eastAsia="Calibri" w:hAnsi="Times New Roman" w:cs="Times New Roman"/>
          <w:lang w:val="lt-LT" w:eastAsia="lt-LT"/>
        </w:rPr>
        <w:t>askorbo</w:t>
      </w:r>
      <w:proofErr w:type="spellEnd"/>
      <w:r w:rsidRPr="00A762B5">
        <w:rPr>
          <w:rFonts w:ascii="Times New Roman" w:eastAsia="Calibri" w:hAnsi="Times New Roman" w:cs="Times New Roman"/>
          <w:lang w:val="lt-LT" w:eastAsia="lt-LT"/>
        </w:rPr>
        <w:t xml:space="preserve"> rūgštis (tik </w:t>
      </w: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w:t>
      </w:r>
      <w:proofErr w:type="spellStart"/>
      <w:r w:rsidRPr="00A762B5">
        <w:rPr>
          <w:rFonts w:ascii="Times New Roman" w:eastAsia="Calibri" w:hAnsi="Times New Roman" w:cs="Times New Roman"/>
          <w:lang w:val="lt-LT" w:eastAsia="lt-LT"/>
        </w:rPr>
        <w:t>butilhidroksianizolas</w:t>
      </w:r>
      <w:proofErr w:type="spellEnd"/>
      <w:r w:rsidRPr="00A762B5">
        <w:rPr>
          <w:rFonts w:ascii="Times New Roman" w:eastAsia="Calibri" w:hAnsi="Times New Roman" w:cs="Times New Roman"/>
          <w:lang w:val="lt-LT" w:eastAsia="lt-LT"/>
        </w:rPr>
        <w:t xml:space="preserve"> (E</w:t>
      </w:r>
      <w:r>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 xml:space="preserve">320), </w:t>
      </w:r>
      <w:proofErr w:type="spellStart"/>
      <w:r w:rsidRPr="00A762B5">
        <w:rPr>
          <w:rFonts w:ascii="Times New Roman" w:eastAsia="Calibri" w:hAnsi="Times New Roman" w:cs="Times New Roman"/>
          <w:lang w:val="lt-LT" w:eastAsia="lt-LT"/>
        </w:rPr>
        <w:t>mikrokristalinė</w:t>
      </w:r>
      <w:proofErr w:type="spellEnd"/>
      <w:r w:rsidRPr="00A762B5">
        <w:rPr>
          <w:rFonts w:ascii="Times New Roman" w:eastAsia="Calibri" w:hAnsi="Times New Roman" w:cs="Times New Roman"/>
          <w:lang w:val="lt-LT" w:eastAsia="lt-LT"/>
        </w:rPr>
        <w:t xml:space="preserve"> celiuliozė, citrinų rūgštis </w:t>
      </w:r>
      <w:proofErr w:type="spellStart"/>
      <w:r w:rsidRPr="00A762B5">
        <w:rPr>
          <w:rFonts w:ascii="Times New Roman" w:eastAsia="Calibri" w:hAnsi="Times New Roman" w:cs="Times New Roman"/>
          <w:lang w:val="lt-LT" w:eastAsia="lt-LT"/>
        </w:rPr>
        <w:t>monohidratas</w:t>
      </w:r>
      <w:proofErr w:type="spellEnd"/>
      <w:r w:rsidRPr="00A762B5">
        <w:rPr>
          <w:rFonts w:ascii="Times New Roman" w:eastAsia="Calibri" w:hAnsi="Times New Roman" w:cs="Times New Roman"/>
          <w:lang w:val="lt-LT" w:eastAsia="lt-LT"/>
        </w:rPr>
        <w:t xml:space="preserve">, laktozė </w:t>
      </w:r>
      <w:proofErr w:type="spellStart"/>
      <w:r w:rsidRPr="00A762B5">
        <w:rPr>
          <w:rFonts w:ascii="Times New Roman" w:eastAsia="Calibri" w:hAnsi="Times New Roman" w:cs="Times New Roman"/>
          <w:lang w:val="lt-LT" w:eastAsia="lt-LT"/>
        </w:rPr>
        <w:t>monohidratas</w:t>
      </w:r>
      <w:proofErr w:type="spellEnd"/>
      <w:r w:rsidRPr="00A762B5">
        <w:rPr>
          <w:rFonts w:ascii="Times New Roman" w:eastAsia="Calibri" w:hAnsi="Times New Roman" w:cs="Times New Roman"/>
          <w:lang w:val="lt-LT" w:eastAsia="lt-LT"/>
        </w:rPr>
        <w:t xml:space="preserve">, magnio </w:t>
      </w:r>
      <w:proofErr w:type="spellStart"/>
      <w:r w:rsidRPr="00A762B5">
        <w:rPr>
          <w:rFonts w:ascii="Times New Roman" w:eastAsia="Calibri" w:hAnsi="Times New Roman" w:cs="Times New Roman"/>
          <w:lang w:val="lt-LT" w:eastAsia="lt-LT"/>
        </w:rPr>
        <w:t>stearatas</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pregelifikuotas</w:t>
      </w:r>
      <w:proofErr w:type="spellEnd"/>
      <w:r w:rsidRPr="00A762B5">
        <w:rPr>
          <w:rFonts w:ascii="Times New Roman" w:eastAsia="Calibri" w:hAnsi="Times New Roman" w:cs="Times New Roman"/>
          <w:lang w:val="lt-LT" w:eastAsia="lt-LT"/>
        </w:rPr>
        <w:t xml:space="preserve"> kukurūzų krakmolas.</w:t>
      </w:r>
    </w:p>
    <w:p w:rsidR="004D46AA" w:rsidRPr="00A762B5" w:rsidRDefault="004D46AA" w:rsidP="004D46AA">
      <w:pPr>
        <w:tabs>
          <w:tab w:val="left" w:pos="567"/>
        </w:tabs>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b/>
        <w:t xml:space="preserve">Tabletės plėvelėje: </w:t>
      </w:r>
      <w:proofErr w:type="spellStart"/>
      <w:r w:rsidRPr="00A762B5">
        <w:rPr>
          <w:rFonts w:ascii="Times New Roman" w:eastAsia="Calibri" w:hAnsi="Times New Roman" w:cs="Times New Roman"/>
          <w:lang w:val="lt-LT" w:eastAsia="lt-LT"/>
        </w:rPr>
        <w:t>hipromeliozė</w:t>
      </w:r>
      <w:proofErr w:type="spellEnd"/>
      <w:r w:rsidRPr="00A762B5">
        <w:rPr>
          <w:rFonts w:ascii="Times New Roman" w:eastAsia="Calibri" w:hAnsi="Times New Roman" w:cs="Times New Roman"/>
          <w:lang w:val="lt-LT" w:eastAsia="lt-LT"/>
        </w:rPr>
        <w:t>, talkas, dažikliai titano dioksidas (E</w:t>
      </w:r>
      <w:r>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171), raudonasis geležies oksidas (E</w:t>
      </w:r>
      <w:r>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172) ir geltonasis geležies oksidas (E</w:t>
      </w:r>
      <w:r>
        <w:rPr>
          <w:rFonts w:ascii="Times New Roman" w:eastAsia="Calibri" w:hAnsi="Times New Roman" w:cs="Times New Roman"/>
          <w:lang w:val="lt-LT" w:eastAsia="lt-LT"/>
        </w:rPr>
        <w:t> </w:t>
      </w:r>
      <w:r w:rsidRPr="00A762B5">
        <w:rPr>
          <w:rFonts w:ascii="Times New Roman" w:eastAsia="Calibri" w:hAnsi="Times New Roman" w:cs="Times New Roman"/>
          <w:lang w:val="lt-LT" w:eastAsia="lt-LT"/>
        </w:rPr>
        <w:t>172).</w:t>
      </w:r>
    </w:p>
    <w:p w:rsidR="004D46AA" w:rsidRPr="00A762B5" w:rsidRDefault="004D46AA" w:rsidP="004D46AA">
      <w:pPr>
        <w:spacing w:after="0" w:line="240" w:lineRule="auto"/>
        <w:contextualSpacing/>
        <w:rPr>
          <w:rFonts w:ascii="Times New Roman" w:eastAsia="Calibri" w:hAnsi="Times New Roman" w:cs="Times New Roman"/>
          <w:strike/>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proofErr w:type="spellStart"/>
      <w:r w:rsidRPr="00A762B5">
        <w:rPr>
          <w:rFonts w:ascii="Times New Roman" w:eastAsia="Calibri" w:hAnsi="Times New Roman" w:cs="Times New Roman"/>
          <w:b/>
          <w:lang w:val="lt-LT"/>
        </w:rPr>
        <w:t>Simvacor</w:t>
      </w:r>
      <w:proofErr w:type="spellEnd"/>
      <w:r w:rsidRPr="00A762B5">
        <w:rPr>
          <w:rFonts w:ascii="Times New Roman" w:eastAsia="Calibri" w:hAnsi="Times New Roman" w:cs="Times New Roman"/>
          <w:b/>
          <w:lang w:val="lt-LT"/>
        </w:rPr>
        <w:t xml:space="preserve"> </w:t>
      </w:r>
      <w:r w:rsidRPr="00A762B5">
        <w:rPr>
          <w:rFonts w:ascii="Times New Roman" w:eastAsia="Calibri" w:hAnsi="Times New Roman" w:cs="Times New Roman"/>
          <w:b/>
          <w:bCs/>
          <w:lang w:val="lt-LT"/>
        </w:rPr>
        <w:t>išvaizda ir kiekis pakuotėje</w:t>
      </w:r>
    </w:p>
    <w:p w:rsidR="004D46AA" w:rsidRPr="00A762B5" w:rsidRDefault="004D46AA" w:rsidP="004D46AA">
      <w:p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10 mg plėvele dengta tabletė yra šviesiai rožinė, ovali, išgaubta, su įranta, vienoje pusėje yra užrašas „SIM 10“.</w:t>
      </w:r>
    </w:p>
    <w:p w:rsidR="004D46AA" w:rsidRPr="00A762B5" w:rsidRDefault="004D46AA" w:rsidP="004D46AA">
      <w:p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lang w:val="lt-LT" w:eastAsia="lt-LT"/>
        </w:rPr>
        <w:t>Simvacor</w:t>
      </w:r>
      <w:proofErr w:type="spellEnd"/>
      <w:r w:rsidRPr="00A762B5">
        <w:rPr>
          <w:rFonts w:ascii="Times New Roman" w:eastAsia="Calibri" w:hAnsi="Times New Roman" w:cs="Times New Roman"/>
          <w:lang w:val="lt-LT" w:eastAsia="lt-LT"/>
        </w:rPr>
        <w:t xml:space="preserve"> 20 mg plėvele dengta tabletė yra oranžinė, ovali, abipus išgaubta, su įranta abiejose pusėse, vienoje pusėje įspausta „20“.</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Tabletę galima padalyti į lygias dozes.</w:t>
      </w:r>
    </w:p>
    <w:p w:rsidR="004D46AA" w:rsidRPr="00A762B5" w:rsidRDefault="004D46AA" w:rsidP="004D46AA">
      <w:pPr>
        <w:spacing w:after="0" w:line="240" w:lineRule="auto"/>
        <w:contextualSpacing/>
        <w:rPr>
          <w:rFonts w:ascii="Times New Roman" w:eastAsia="Calibri" w:hAnsi="Times New Roman" w:cs="Times New Roman"/>
          <w:iCs/>
          <w:lang w:val="lt-LT" w:eastAsia="lt-LT"/>
        </w:rPr>
      </w:pPr>
      <w:r w:rsidRPr="00A762B5">
        <w:rPr>
          <w:rFonts w:ascii="Times New Roman" w:eastAsia="Calibri" w:hAnsi="Times New Roman" w:cs="Times New Roman"/>
          <w:iCs/>
          <w:lang w:val="lt-LT" w:eastAsia="lt-LT"/>
        </w:rPr>
        <w:t>Kartono dėžutėje yra 30 tablečių, supakuotų į AL/PVC lizdines plokšteles.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bCs/>
          <w:lang w:val="lt-LT"/>
        </w:rPr>
      </w:pPr>
      <w:r w:rsidRPr="00A762B5">
        <w:rPr>
          <w:rFonts w:ascii="Times New Roman" w:eastAsia="Calibri" w:hAnsi="Times New Roman" w:cs="Times New Roman"/>
          <w:b/>
          <w:bCs/>
          <w:lang w:val="lt-LT"/>
        </w:rPr>
        <w:t>Registruotojas</w:t>
      </w:r>
    </w:p>
    <w:p w:rsidR="004D46AA" w:rsidRPr="00A762B5" w:rsidRDefault="004D46AA" w:rsidP="004D46AA">
      <w:pPr>
        <w:widowControl w:val="0"/>
        <w:spacing w:after="0" w:line="240" w:lineRule="auto"/>
        <w:contextualSpacing/>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HEXAL AG</w:t>
      </w:r>
    </w:p>
    <w:p w:rsidR="004D46AA" w:rsidRPr="00A762B5" w:rsidRDefault="004D46AA" w:rsidP="004D46AA">
      <w:pPr>
        <w:widowControl w:val="0"/>
        <w:spacing w:after="0" w:line="240" w:lineRule="auto"/>
        <w:contextualSpacing/>
        <w:rPr>
          <w:rFonts w:ascii="Times New Roman" w:eastAsia="Calibri" w:hAnsi="Times New Roman" w:cs="Times New Roman"/>
          <w:color w:val="000000"/>
          <w:lang w:val="lt-LT"/>
        </w:rPr>
      </w:pPr>
      <w:proofErr w:type="spellStart"/>
      <w:r w:rsidRPr="00A762B5">
        <w:rPr>
          <w:rFonts w:ascii="Times New Roman" w:eastAsia="Calibri" w:hAnsi="Times New Roman" w:cs="Times New Roman"/>
          <w:color w:val="000000"/>
          <w:lang w:val="lt-LT"/>
        </w:rPr>
        <w:t>Industriestraße</w:t>
      </w:r>
      <w:proofErr w:type="spellEnd"/>
      <w:r w:rsidRPr="00A762B5">
        <w:rPr>
          <w:rFonts w:ascii="Times New Roman" w:eastAsia="Calibri" w:hAnsi="Times New Roman" w:cs="Times New Roman"/>
          <w:color w:val="000000"/>
          <w:lang w:val="lt-LT"/>
        </w:rPr>
        <w:t xml:space="preserve"> 25</w:t>
      </w:r>
    </w:p>
    <w:p w:rsidR="004D46AA" w:rsidRPr="00A762B5" w:rsidRDefault="004D46AA" w:rsidP="004D46AA">
      <w:pPr>
        <w:widowControl w:val="0"/>
        <w:spacing w:after="0" w:line="240" w:lineRule="auto"/>
        <w:contextualSpacing/>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 xml:space="preserve">83607 </w:t>
      </w:r>
      <w:proofErr w:type="spellStart"/>
      <w:r w:rsidRPr="00A762B5">
        <w:rPr>
          <w:rFonts w:ascii="Times New Roman" w:eastAsia="Calibri" w:hAnsi="Times New Roman" w:cs="Times New Roman"/>
          <w:color w:val="000000"/>
          <w:lang w:val="lt-LT"/>
        </w:rPr>
        <w:t>Holzkirchen</w:t>
      </w:r>
      <w:proofErr w:type="spellEnd"/>
    </w:p>
    <w:p w:rsidR="004D46AA" w:rsidRPr="00A762B5" w:rsidRDefault="004D46AA" w:rsidP="004D46AA">
      <w:pPr>
        <w:widowControl w:val="0"/>
        <w:spacing w:after="0" w:line="240" w:lineRule="auto"/>
        <w:contextualSpacing/>
        <w:rPr>
          <w:rFonts w:ascii="Times New Roman" w:eastAsia="Calibri" w:hAnsi="Times New Roman" w:cs="Times New Roman"/>
          <w:color w:val="000000"/>
          <w:lang w:val="lt-LT"/>
        </w:rPr>
      </w:pPr>
      <w:r w:rsidRPr="00A762B5">
        <w:rPr>
          <w:rFonts w:ascii="Times New Roman" w:eastAsia="Calibri" w:hAnsi="Times New Roman" w:cs="Times New Roman"/>
          <w:color w:val="000000"/>
          <w:lang w:val="lt-LT"/>
        </w:rPr>
        <w:t>Vokietija</w:t>
      </w:r>
    </w:p>
    <w:p w:rsidR="004D46AA" w:rsidRPr="00A762B5" w:rsidRDefault="004D46AA" w:rsidP="004D46AA">
      <w:pPr>
        <w:spacing w:after="0" w:line="240" w:lineRule="auto"/>
        <w:ind w:left="567" w:hanging="567"/>
        <w:contextualSpacing/>
        <w:rPr>
          <w:rFonts w:ascii="Times New Roman" w:eastAsia="Calibri" w:hAnsi="Times New Roman" w:cs="Times New Roman"/>
          <w:lang w:val="lt-LT" w:eastAsia="lt-LT"/>
        </w:rPr>
      </w:pPr>
    </w:p>
    <w:p w:rsidR="004D46AA" w:rsidRPr="005A3578" w:rsidRDefault="004D46AA" w:rsidP="004D46AA">
      <w:pPr>
        <w:spacing w:after="0" w:line="240" w:lineRule="auto"/>
        <w:ind w:left="567" w:hanging="567"/>
        <w:contextualSpacing/>
        <w:rPr>
          <w:rFonts w:ascii="Times New Roman" w:eastAsia="Calibri" w:hAnsi="Times New Roman" w:cs="Times New Roman"/>
          <w:b/>
          <w:bCs/>
          <w:lang w:val="lt-LT" w:eastAsia="lt-LT"/>
        </w:rPr>
      </w:pPr>
      <w:r w:rsidRPr="005A3578">
        <w:rPr>
          <w:rFonts w:ascii="Times New Roman" w:eastAsia="Calibri" w:hAnsi="Times New Roman" w:cs="Times New Roman"/>
          <w:b/>
          <w:bCs/>
          <w:lang w:val="lt-LT" w:eastAsia="lt-LT"/>
        </w:rPr>
        <w:t>Gamintojas</w:t>
      </w:r>
    </w:p>
    <w:p w:rsidR="004D46AA" w:rsidRPr="00A762B5" w:rsidRDefault="004D46AA" w:rsidP="004D46AA">
      <w:p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lang w:val="lt-LT" w:eastAsia="lt-LT"/>
        </w:rPr>
        <w:t>Salutas</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Pharma</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GmbH</w:t>
      </w:r>
      <w:proofErr w:type="spellEnd"/>
    </w:p>
    <w:p w:rsidR="004D46AA" w:rsidRPr="00A762B5" w:rsidRDefault="004D46AA" w:rsidP="004D46AA">
      <w:pPr>
        <w:tabs>
          <w:tab w:val="left" w:pos="1296"/>
        </w:tabs>
        <w:spacing w:after="0" w:line="240" w:lineRule="auto"/>
        <w:contextualSpacing/>
        <w:rPr>
          <w:rFonts w:ascii="Times New Roman" w:eastAsia="Calibri" w:hAnsi="Times New Roman" w:cs="Times New Roman"/>
          <w:lang w:val="lt-LT"/>
        </w:rPr>
      </w:pPr>
      <w:proofErr w:type="spellStart"/>
      <w:r w:rsidRPr="00A762B5">
        <w:rPr>
          <w:rFonts w:ascii="Times New Roman" w:eastAsia="Calibri" w:hAnsi="Times New Roman" w:cs="Times New Roman"/>
          <w:lang w:val="lt-LT"/>
        </w:rPr>
        <w:t>Otto-von-Guericke-Allee</w:t>
      </w:r>
      <w:proofErr w:type="spellEnd"/>
      <w:r w:rsidRPr="00A762B5">
        <w:rPr>
          <w:rFonts w:ascii="Times New Roman" w:eastAsia="Calibri" w:hAnsi="Times New Roman" w:cs="Times New Roman"/>
          <w:lang w:val="lt-LT"/>
        </w:rPr>
        <w:t xml:space="preserve"> 1, D-39179 </w:t>
      </w:r>
      <w:proofErr w:type="spellStart"/>
      <w:r w:rsidRPr="00A762B5">
        <w:rPr>
          <w:rFonts w:ascii="Times New Roman" w:eastAsia="Calibri" w:hAnsi="Times New Roman" w:cs="Times New Roman"/>
          <w:lang w:val="lt-LT"/>
        </w:rPr>
        <w:t>Barleben</w:t>
      </w:r>
      <w:proofErr w:type="spellEnd"/>
    </w:p>
    <w:p w:rsidR="004D46AA" w:rsidRPr="00A762B5" w:rsidRDefault="004D46AA" w:rsidP="004D46AA">
      <w:pPr>
        <w:tabs>
          <w:tab w:val="left" w:pos="1296"/>
        </w:tabs>
        <w:spacing w:after="0" w:line="240" w:lineRule="auto"/>
        <w:contextualSpacing/>
        <w:rPr>
          <w:rFonts w:ascii="Times New Roman" w:eastAsia="Calibri" w:hAnsi="Times New Roman" w:cs="Times New Roman"/>
          <w:lang w:val="lt-LT"/>
        </w:rPr>
      </w:pPr>
      <w:r w:rsidRPr="00A762B5">
        <w:rPr>
          <w:rFonts w:ascii="Times New Roman" w:eastAsia="Calibri" w:hAnsi="Times New Roman" w:cs="Times New Roman"/>
          <w:lang w:val="lt-LT"/>
        </w:rPr>
        <w:t>Vokietija</w:t>
      </w:r>
    </w:p>
    <w:p w:rsidR="004D46AA" w:rsidRPr="00A762B5" w:rsidRDefault="004D46AA" w:rsidP="004D46AA">
      <w:pPr>
        <w:tabs>
          <w:tab w:val="left" w:pos="1296"/>
          <w:tab w:val="center" w:pos="4153"/>
          <w:tab w:val="right" w:pos="8306"/>
        </w:tabs>
        <w:spacing w:after="0" w:line="240" w:lineRule="auto"/>
        <w:contextualSpacing/>
        <w:rPr>
          <w:rFonts w:ascii="Times New Roman" w:eastAsia="Calibri" w:hAnsi="Times New Roman" w:cs="Times New Roman"/>
          <w:lang w:val="lt-LT"/>
        </w:rPr>
      </w:pPr>
    </w:p>
    <w:p w:rsidR="004D46AA" w:rsidRPr="00A762B5" w:rsidRDefault="004D46AA" w:rsidP="004D46AA">
      <w:pPr>
        <w:tabs>
          <w:tab w:val="left" w:pos="1296"/>
          <w:tab w:val="center" w:pos="4153"/>
          <w:tab w:val="right" w:pos="8306"/>
        </w:tabs>
        <w:spacing w:after="0" w:line="240" w:lineRule="auto"/>
        <w:contextualSpacing/>
        <w:rPr>
          <w:rFonts w:ascii="Times New Roman" w:eastAsia="Calibri" w:hAnsi="Times New Roman" w:cs="Times New Roman"/>
          <w:lang w:val="lt-LT"/>
        </w:rPr>
      </w:pPr>
      <w:r w:rsidRPr="00A762B5">
        <w:rPr>
          <w:rFonts w:ascii="Times New Roman" w:eastAsia="Calibri" w:hAnsi="Times New Roman" w:cs="Times New Roman"/>
          <w:lang w:val="lt-LT"/>
        </w:rPr>
        <w:t>arba</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LEK S.A.</w:t>
      </w:r>
    </w:p>
    <w:p w:rsidR="004D46AA" w:rsidRPr="00A762B5" w:rsidRDefault="004D46AA" w:rsidP="004D46AA">
      <w:pPr>
        <w:spacing w:after="0" w:line="240" w:lineRule="auto"/>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lang w:val="lt-LT" w:eastAsia="lt-LT"/>
        </w:rPr>
        <w:t>Ul</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Domaniewska</w:t>
      </w:r>
      <w:proofErr w:type="spellEnd"/>
      <w:r w:rsidRPr="00A762B5">
        <w:rPr>
          <w:rFonts w:ascii="Times New Roman" w:eastAsia="Calibri" w:hAnsi="Times New Roman" w:cs="Times New Roman"/>
          <w:lang w:val="lt-LT" w:eastAsia="lt-LT"/>
        </w:rPr>
        <w:t xml:space="preserve"> 50 C</w:t>
      </w: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02-672 </w:t>
      </w:r>
      <w:proofErr w:type="spellStart"/>
      <w:r w:rsidRPr="00A762B5">
        <w:rPr>
          <w:rFonts w:ascii="Times New Roman" w:eastAsia="Calibri" w:hAnsi="Times New Roman" w:cs="Times New Roman"/>
          <w:lang w:val="lt-LT" w:eastAsia="lt-LT"/>
        </w:rPr>
        <w:t>Warszawa</w:t>
      </w:r>
      <w:proofErr w:type="spellEnd"/>
    </w:p>
    <w:p w:rsidR="004D46AA" w:rsidRPr="00A762B5" w:rsidRDefault="004D46AA" w:rsidP="004D46AA">
      <w:pPr>
        <w:spacing w:after="0" w:line="240" w:lineRule="auto"/>
        <w:contextualSpacing/>
        <w:rPr>
          <w:rFonts w:ascii="Times New Roman" w:eastAsia="Calibri" w:hAnsi="Times New Roman" w:cs="Times New Roman"/>
          <w:lang w:val="lt-LT"/>
        </w:rPr>
      </w:pPr>
      <w:r w:rsidRPr="00A762B5">
        <w:rPr>
          <w:rFonts w:ascii="Times New Roman" w:eastAsia="Calibri" w:hAnsi="Times New Roman" w:cs="Times New Roman"/>
          <w:lang w:val="lt-LT" w:eastAsia="lt-LT"/>
        </w:rPr>
        <w:t>Lenkija</w:t>
      </w:r>
    </w:p>
    <w:p w:rsidR="004D46AA" w:rsidRPr="00A762B5" w:rsidRDefault="004D46AA" w:rsidP="004D46AA">
      <w:pPr>
        <w:spacing w:after="0" w:line="240" w:lineRule="auto"/>
        <w:contextualSpacing/>
        <w:rPr>
          <w:rFonts w:ascii="Times New Roman" w:eastAsia="Calibri" w:hAnsi="Times New Roman" w:cs="Times New Roman"/>
          <w:highlight w:val="yellow"/>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arba</w:t>
      </w:r>
    </w:p>
    <w:p w:rsidR="004D46AA" w:rsidRPr="00A762B5" w:rsidRDefault="004D46AA" w:rsidP="004D46AA">
      <w:pPr>
        <w:spacing w:after="0" w:line="240" w:lineRule="auto"/>
        <w:contextualSpacing/>
        <w:rPr>
          <w:rFonts w:ascii="Times New Roman" w:eastAsia="Calibri" w:hAnsi="Times New Roman" w:cs="Times New Roman"/>
          <w:highlight w:val="yellow"/>
          <w:lang w:val="lt-LT" w:eastAsia="lt-LT"/>
        </w:rPr>
      </w:pPr>
    </w:p>
    <w:p w:rsidR="004D46AA" w:rsidRPr="00A762B5" w:rsidRDefault="004D46AA" w:rsidP="004D46AA">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S.C. </w:t>
      </w:r>
      <w:proofErr w:type="spellStart"/>
      <w:r w:rsidRPr="00A762B5">
        <w:rPr>
          <w:rFonts w:ascii="Times New Roman" w:eastAsia="Calibri" w:hAnsi="Times New Roman" w:cs="Times New Roman"/>
          <w:lang w:val="lt-LT" w:eastAsia="lt-LT"/>
        </w:rPr>
        <w:t>Sandoz</w:t>
      </w:r>
      <w:proofErr w:type="spellEnd"/>
      <w:r w:rsidRPr="00A762B5">
        <w:rPr>
          <w:rFonts w:ascii="Times New Roman" w:eastAsia="Calibri" w:hAnsi="Times New Roman" w:cs="Times New Roman"/>
          <w:lang w:val="lt-LT" w:eastAsia="lt-LT"/>
        </w:rPr>
        <w:t xml:space="preserve"> S.R.L.</w:t>
      </w:r>
    </w:p>
    <w:p w:rsidR="004D46AA" w:rsidRPr="00A762B5" w:rsidRDefault="004D46AA" w:rsidP="004D46AA">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Str. </w:t>
      </w:r>
      <w:proofErr w:type="spellStart"/>
      <w:r w:rsidRPr="00A762B5">
        <w:rPr>
          <w:rFonts w:ascii="Times New Roman" w:eastAsia="Calibri" w:hAnsi="Times New Roman" w:cs="Times New Roman"/>
          <w:lang w:val="lt-LT" w:eastAsia="lt-LT"/>
        </w:rPr>
        <w:t>Livezeni</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nr.</w:t>
      </w:r>
      <w:proofErr w:type="spellEnd"/>
      <w:r w:rsidRPr="00A762B5">
        <w:rPr>
          <w:rFonts w:ascii="Times New Roman" w:eastAsia="Calibri" w:hAnsi="Times New Roman" w:cs="Times New Roman"/>
          <w:lang w:val="lt-LT" w:eastAsia="lt-LT"/>
        </w:rPr>
        <w:t xml:space="preserve"> 7A</w:t>
      </w:r>
    </w:p>
    <w:p w:rsidR="004D46AA" w:rsidRPr="00A762B5" w:rsidRDefault="004D46AA" w:rsidP="004D46AA">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 xml:space="preserve">540472 </w:t>
      </w:r>
      <w:proofErr w:type="spellStart"/>
      <w:r w:rsidRPr="00A762B5">
        <w:rPr>
          <w:rFonts w:ascii="Times New Roman" w:eastAsia="Calibri" w:hAnsi="Times New Roman" w:cs="Times New Roman"/>
          <w:lang w:val="lt-LT" w:eastAsia="lt-LT"/>
        </w:rPr>
        <w:t>Targu</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Mures</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Jud</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Mures</w:t>
      </w:r>
      <w:proofErr w:type="spellEnd"/>
    </w:p>
    <w:p w:rsidR="004D46AA" w:rsidRPr="00A762B5" w:rsidRDefault="004D46AA" w:rsidP="004D46AA">
      <w:pPr>
        <w:tabs>
          <w:tab w:val="left" w:pos="567"/>
        </w:tabs>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Rumunija</w:t>
      </w:r>
    </w:p>
    <w:p w:rsidR="004D46AA" w:rsidRPr="00A762B5" w:rsidRDefault="004D46AA" w:rsidP="004D46AA">
      <w:pPr>
        <w:spacing w:after="0" w:line="240" w:lineRule="auto"/>
        <w:contextualSpacing/>
        <w:rPr>
          <w:rFonts w:ascii="Times New Roman" w:eastAsia="Calibri" w:hAnsi="Times New Roman" w:cs="Times New Roman"/>
          <w:highlight w:val="yellow"/>
          <w:lang w:val="lt-LT" w:eastAsia="lt-LT"/>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lastRenderedPageBreak/>
        <w:t>arba</w:t>
      </w:r>
    </w:p>
    <w:p w:rsidR="004D46AA" w:rsidRPr="00A762B5" w:rsidRDefault="004D46AA" w:rsidP="004D46AA">
      <w:pPr>
        <w:spacing w:after="0" w:line="240" w:lineRule="auto"/>
        <w:contextualSpacing/>
        <w:rPr>
          <w:rFonts w:ascii="Times New Roman" w:eastAsia="Times New Roman" w:hAnsi="Times New Roman" w:cs="Times New Roman"/>
          <w:lang w:val="lt-LT" w:eastAsia="de-DE"/>
        </w:rPr>
      </w:pPr>
    </w:p>
    <w:p w:rsidR="004D46AA" w:rsidRPr="00A762B5" w:rsidRDefault="004D46AA" w:rsidP="004D46AA">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LEK S.A.</w:t>
      </w:r>
    </w:p>
    <w:p w:rsidR="004D46AA" w:rsidRPr="00A762B5" w:rsidRDefault="004D46AA" w:rsidP="004D46AA">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 xml:space="preserve">16, </w:t>
      </w:r>
      <w:proofErr w:type="spellStart"/>
      <w:r w:rsidRPr="00A762B5">
        <w:rPr>
          <w:rFonts w:ascii="Times New Roman" w:eastAsia="Times New Roman" w:hAnsi="Times New Roman" w:cs="Times New Roman"/>
          <w:lang w:val="lt-LT" w:eastAsia="de-DE"/>
        </w:rPr>
        <w:t>Podlipie</w:t>
      </w:r>
      <w:proofErr w:type="spellEnd"/>
      <w:r w:rsidRPr="00A762B5">
        <w:rPr>
          <w:rFonts w:ascii="Times New Roman" w:eastAsia="Times New Roman" w:hAnsi="Times New Roman" w:cs="Times New Roman"/>
          <w:lang w:val="lt-LT" w:eastAsia="de-DE"/>
        </w:rPr>
        <w:t xml:space="preserve"> Str.</w:t>
      </w:r>
    </w:p>
    <w:p w:rsidR="004D46AA" w:rsidRPr="00A762B5" w:rsidRDefault="004D46AA" w:rsidP="004D46AA">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 xml:space="preserve">95-010 </w:t>
      </w:r>
      <w:proofErr w:type="spellStart"/>
      <w:r w:rsidRPr="00A762B5">
        <w:rPr>
          <w:rFonts w:ascii="Times New Roman" w:eastAsia="Times New Roman" w:hAnsi="Times New Roman" w:cs="Times New Roman"/>
          <w:lang w:val="lt-LT" w:eastAsia="de-DE"/>
        </w:rPr>
        <w:t>Strykow</w:t>
      </w:r>
      <w:proofErr w:type="spellEnd"/>
    </w:p>
    <w:p w:rsidR="004D46AA" w:rsidRPr="00A762B5" w:rsidRDefault="004D46AA" w:rsidP="004D46AA">
      <w:pPr>
        <w:spacing w:after="0" w:line="240" w:lineRule="auto"/>
        <w:contextualSpacing/>
        <w:rPr>
          <w:rFonts w:ascii="Times New Roman" w:eastAsia="Times New Roman" w:hAnsi="Times New Roman" w:cs="Times New Roman"/>
          <w:lang w:val="lt-LT" w:eastAsia="de-DE"/>
        </w:rPr>
      </w:pPr>
      <w:r w:rsidRPr="00A762B5">
        <w:rPr>
          <w:rFonts w:ascii="Times New Roman" w:eastAsia="Times New Roman" w:hAnsi="Times New Roman" w:cs="Times New Roman"/>
          <w:lang w:val="lt-LT" w:eastAsia="de-DE"/>
        </w:rPr>
        <w:t>Lenkija</w:t>
      </w:r>
    </w:p>
    <w:p w:rsidR="004D46AA" w:rsidRPr="00A762B5" w:rsidRDefault="004D46AA" w:rsidP="004D46AA">
      <w:pPr>
        <w:spacing w:after="0" w:line="240" w:lineRule="auto"/>
        <w:contextualSpacing/>
        <w:rPr>
          <w:rFonts w:ascii="Times New Roman" w:eastAsia="Times New Roman" w:hAnsi="Times New Roman" w:cs="Times New Roman"/>
          <w:lang w:val="lt-LT" w:eastAsia="de-DE"/>
        </w:rPr>
      </w:pPr>
    </w:p>
    <w:p w:rsidR="004D46AA" w:rsidRPr="00A762B5" w:rsidRDefault="004D46AA" w:rsidP="004D46AA">
      <w:pPr>
        <w:spacing w:after="0" w:line="240" w:lineRule="auto"/>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Jeigu apie šį vaistą norite sužinoti daugiau, kreipkitės į vietinį registruotojo atstovą</w:t>
      </w:r>
      <w:r>
        <w:rPr>
          <w:rFonts w:ascii="Times New Roman" w:eastAsia="Calibri" w:hAnsi="Times New Roman" w:cs="Times New Roman"/>
          <w:lang w:val="lt-LT" w:eastAsia="lt-LT"/>
        </w:rPr>
        <w:t>:</w:t>
      </w:r>
    </w:p>
    <w:p w:rsidR="004D46AA" w:rsidRDefault="004D46AA" w:rsidP="004D46AA">
      <w:pPr>
        <w:numPr>
          <w:ilvl w:val="12"/>
          <w:numId w:val="0"/>
        </w:numPr>
        <w:spacing w:after="0" w:line="240" w:lineRule="auto"/>
        <w:ind w:left="567" w:hanging="567"/>
        <w:contextualSpacing/>
        <w:rPr>
          <w:rFonts w:ascii="Times New Roman" w:eastAsia="Calibri" w:hAnsi="Times New Roman" w:cs="Times New Roman"/>
          <w:lang w:val="lt-LT" w:eastAsia="lt-LT"/>
        </w:rPr>
      </w:pPr>
    </w:p>
    <w:p w:rsidR="004D46AA" w:rsidRPr="00A762B5" w:rsidRDefault="004D46AA" w:rsidP="004D46AA">
      <w:pPr>
        <w:numPr>
          <w:ilvl w:val="12"/>
          <w:numId w:val="0"/>
        </w:numPr>
        <w:spacing w:after="0" w:line="240" w:lineRule="auto"/>
        <w:ind w:left="567" w:hanging="567"/>
        <w:contextualSpacing/>
        <w:rPr>
          <w:rFonts w:ascii="Times New Roman" w:eastAsia="Calibri" w:hAnsi="Times New Roman" w:cs="Times New Roman"/>
          <w:lang w:val="lt-LT" w:eastAsia="lt-LT"/>
        </w:rPr>
      </w:pPr>
      <w:proofErr w:type="spellStart"/>
      <w:r w:rsidRPr="00A762B5">
        <w:rPr>
          <w:rFonts w:ascii="Times New Roman" w:eastAsia="Calibri" w:hAnsi="Times New Roman" w:cs="Times New Roman"/>
          <w:lang w:val="lt-LT" w:eastAsia="lt-LT"/>
        </w:rPr>
        <w:t>Sandoz</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Pharmaceuticals</w:t>
      </w:r>
      <w:proofErr w:type="spellEnd"/>
      <w:r w:rsidRPr="00A762B5">
        <w:rPr>
          <w:rFonts w:ascii="Times New Roman" w:eastAsia="Calibri" w:hAnsi="Times New Roman" w:cs="Times New Roman"/>
          <w:lang w:val="lt-LT" w:eastAsia="lt-LT"/>
        </w:rPr>
        <w:t xml:space="preserve"> </w:t>
      </w:r>
      <w:proofErr w:type="spellStart"/>
      <w:r w:rsidRPr="00A762B5">
        <w:rPr>
          <w:rFonts w:ascii="Times New Roman" w:eastAsia="Calibri" w:hAnsi="Times New Roman" w:cs="Times New Roman"/>
          <w:lang w:val="lt-LT" w:eastAsia="lt-LT"/>
        </w:rPr>
        <w:t>d.d</w:t>
      </w:r>
      <w:proofErr w:type="spellEnd"/>
      <w:r w:rsidRPr="00A762B5">
        <w:rPr>
          <w:rFonts w:ascii="Times New Roman" w:eastAsia="Calibri" w:hAnsi="Times New Roman" w:cs="Times New Roman"/>
          <w:lang w:val="lt-LT" w:eastAsia="lt-LT"/>
        </w:rPr>
        <w:t>. filialas</w:t>
      </w:r>
    </w:p>
    <w:p w:rsidR="004D46AA" w:rsidRPr="00A762B5" w:rsidRDefault="004D46AA" w:rsidP="004D46AA">
      <w:pPr>
        <w:numPr>
          <w:ilvl w:val="12"/>
          <w:numId w:val="0"/>
        </w:numPr>
        <w:spacing w:after="0" w:line="240" w:lineRule="auto"/>
        <w:ind w:left="567" w:hanging="567"/>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Telefonas +370 5 26 36 037</w:t>
      </w:r>
    </w:p>
    <w:p w:rsidR="004D46AA" w:rsidRPr="00DD1C34" w:rsidRDefault="004D46AA" w:rsidP="004D46AA">
      <w:pPr>
        <w:spacing w:after="0" w:line="240" w:lineRule="auto"/>
        <w:ind w:left="567" w:hanging="567"/>
        <w:contextualSpacing/>
        <w:rPr>
          <w:rFonts w:ascii="Times New Roman" w:eastAsia="Calibri" w:hAnsi="Times New Roman" w:cs="Times New Roman"/>
          <w:lang w:val="lt-LT" w:eastAsia="lt-LT"/>
        </w:rPr>
      </w:pPr>
      <w:r w:rsidRPr="00DD1C34">
        <w:rPr>
          <w:rFonts w:ascii="Times New Roman" w:eastAsia="Calibri" w:hAnsi="Times New Roman" w:cs="Times New Roman"/>
          <w:lang w:val="lt-LT" w:eastAsia="lt-LT"/>
        </w:rPr>
        <w:t>El. paštas: info.lithuania@sandoz.com</w:t>
      </w:r>
    </w:p>
    <w:p w:rsidR="004D46AA" w:rsidRPr="00A762B5" w:rsidRDefault="004D46AA" w:rsidP="004D46AA">
      <w:pPr>
        <w:spacing w:after="0" w:line="240" w:lineRule="auto"/>
        <w:ind w:left="567" w:hanging="567"/>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Calibri" w:hAnsi="Times New Roman" w:cs="Times New Roman"/>
          <w:b/>
          <w:lang w:val="lt-LT" w:eastAsia="lt-LT"/>
        </w:rPr>
      </w:pPr>
      <w:r w:rsidRPr="00A762B5">
        <w:rPr>
          <w:rFonts w:ascii="Times New Roman" w:eastAsia="Calibri" w:hAnsi="Times New Roman" w:cs="Times New Roman"/>
          <w:b/>
          <w:bCs/>
          <w:lang w:val="lt-LT" w:eastAsia="lt-LT"/>
        </w:rPr>
        <w:t>Šis pakuotės lapelis</w:t>
      </w:r>
      <w:r w:rsidRPr="00A762B5">
        <w:rPr>
          <w:rFonts w:ascii="Times New Roman" w:eastAsia="Calibri" w:hAnsi="Times New Roman" w:cs="Times New Roman"/>
          <w:b/>
          <w:lang w:val="lt-LT" w:eastAsia="lt-LT"/>
        </w:rPr>
        <w:t xml:space="preserve"> paskutinį kartą peržiūrėtas</w:t>
      </w:r>
      <w:r>
        <w:rPr>
          <w:rFonts w:ascii="Times New Roman" w:eastAsia="Calibri" w:hAnsi="Times New Roman" w:cs="Times New Roman"/>
          <w:b/>
          <w:lang w:val="lt-LT" w:eastAsia="lt-LT"/>
        </w:rPr>
        <w:t xml:space="preserve"> 2023-09-13.</w:t>
      </w:r>
    </w:p>
    <w:p w:rsidR="004D46AA" w:rsidRPr="00A762B5" w:rsidRDefault="004D46AA" w:rsidP="004D46AA">
      <w:pPr>
        <w:spacing w:after="0" w:line="240" w:lineRule="auto"/>
        <w:contextualSpacing/>
        <w:rPr>
          <w:rFonts w:ascii="Times New Roman" w:eastAsia="Calibri" w:hAnsi="Times New Roman" w:cs="Times New Roman"/>
          <w:b/>
          <w:lang w:val="lt-LT" w:eastAsia="lt-LT"/>
        </w:rPr>
      </w:pPr>
    </w:p>
    <w:p w:rsidR="004D46AA" w:rsidRPr="00A762B5" w:rsidRDefault="004D46AA" w:rsidP="004D46AA">
      <w:pPr>
        <w:numPr>
          <w:ilvl w:val="12"/>
          <w:numId w:val="0"/>
        </w:numPr>
        <w:spacing w:after="0" w:line="240" w:lineRule="auto"/>
        <w:ind w:right="-2"/>
        <w:contextualSpacing/>
        <w:rPr>
          <w:rFonts w:ascii="Times New Roman" w:eastAsia="Calibri" w:hAnsi="Times New Roman" w:cs="Times New Roman"/>
          <w:lang w:val="lt-LT" w:eastAsia="lt-LT"/>
        </w:rPr>
      </w:pPr>
      <w:r w:rsidRPr="00A762B5">
        <w:rPr>
          <w:rFonts w:ascii="Times New Roman" w:eastAsia="Calibri" w:hAnsi="Times New Roman" w:cs="Times New Roman"/>
          <w:lang w:val="lt-LT" w:eastAsia="lt-LT"/>
        </w:rPr>
        <w:t>Išsami informacija apie šį vaistą pateikiama Valstybinės vaistų kontrolės tarnybos prie Lietuvos Respublikos sveikatos apsaugos ministerijos tinklalapyje</w:t>
      </w:r>
      <w:r w:rsidRPr="00A762B5">
        <w:rPr>
          <w:rFonts w:ascii="Times New Roman" w:eastAsia="Calibri" w:hAnsi="Times New Roman" w:cs="Times New Roman"/>
          <w:i/>
          <w:lang w:val="lt-LT" w:eastAsia="lt-LT"/>
        </w:rPr>
        <w:t xml:space="preserve"> </w:t>
      </w:r>
      <w:hyperlink r:id="rId8" w:history="1">
        <w:r w:rsidRPr="00A762B5">
          <w:rPr>
            <w:rFonts w:ascii="Times New Roman" w:eastAsia="SimSun" w:hAnsi="Times New Roman" w:cs="Times New Roman"/>
            <w:color w:val="0000FF"/>
            <w:u w:val="single"/>
            <w:lang w:val="lt-LT" w:eastAsia="lt-LT"/>
          </w:rPr>
          <w:t>http://www.vvkt.lt/</w:t>
        </w:r>
      </w:hyperlink>
      <w:r w:rsidRPr="00A762B5">
        <w:rPr>
          <w:rFonts w:ascii="Times New Roman" w:eastAsia="Calibri" w:hAnsi="Times New Roman" w:cs="Times New Roman"/>
          <w:lang w:val="lt-LT" w:eastAsia="lt-LT"/>
        </w:rPr>
        <w:t>.</w:t>
      </w:r>
    </w:p>
    <w:p w:rsidR="004D46AA" w:rsidRPr="00A762B5" w:rsidRDefault="004D46AA" w:rsidP="004D46AA">
      <w:pPr>
        <w:spacing w:after="0" w:line="240" w:lineRule="auto"/>
        <w:contextualSpacing/>
        <w:rPr>
          <w:rFonts w:ascii="Times New Roman" w:eastAsia="Calibri" w:hAnsi="Times New Roman" w:cs="Times New Roman"/>
          <w:lang w:val="lt-LT" w:eastAsia="lt-LT"/>
        </w:rPr>
      </w:pPr>
    </w:p>
    <w:p w:rsidR="004D46AA" w:rsidRPr="00A762B5" w:rsidRDefault="004D46AA" w:rsidP="004D46AA">
      <w:pPr>
        <w:spacing w:after="0" w:line="240" w:lineRule="auto"/>
        <w:contextualSpacing/>
        <w:rPr>
          <w:rFonts w:ascii="Times New Roman" w:eastAsiaTheme="minorEastAsia" w:hAnsi="Times New Roman" w:cs="Times New Roman"/>
          <w:lang w:val="lt-LT" w:eastAsia="zh-TW"/>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7356"/>
    <w:multiLevelType w:val="hybridMultilevel"/>
    <w:tmpl w:val="ECDE979A"/>
    <w:lvl w:ilvl="0" w:tplc="591AAC16">
      <w:start w:val="1"/>
      <w:numFmt w:val="bullet"/>
      <w:lvlText w:val="-"/>
      <w:lvlJc w:val="left"/>
      <w:pPr>
        <w:tabs>
          <w:tab w:val="num" w:pos="567"/>
        </w:tabs>
        <w:ind w:left="567" w:hanging="567"/>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143A20E9"/>
    <w:multiLevelType w:val="hybridMultilevel"/>
    <w:tmpl w:val="99F25D18"/>
    <w:lvl w:ilvl="0" w:tplc="CCC2CB9C">
      <w:start w:val="1"/>
      <w:numFmt w:val="bullet"/>
      <w:lvlText w:val="-"/>
      <w:lvlJc w:val="left"/>
      <w:pPr>
        <w:ind w:left="927" w:hanging="360"/>
      </w:pPr>
      <w:rPr>
        <w:rFonts w:ascii="Arial" w:hAnsi="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3A6A5E"/>
    <w:multiLevelType w:val="hybridMultilevel"/>
    <w:tmpl w:val="C9F0817A"/>
    <w:lvl w:ilvl="0" w:tplc="8D0EF2F0">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C2E59"/>
    <w:multiLevelType w:val="hybridMultilevel"/>
    <w:tmpl w:val="62445BC4"/>
    <w:lvl w:ilvl="0" w:tplc="8D0EF2F0">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32048"/>
    <w:multiLevelType w:val="hybridMultilevel"/>
    <w:tmpl w:val="506E019A"/>
    <w:lvl w:ilvl="0" w:tplc="04090001">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3B51031"/>
    <w:multiLevelType w:val="hybridMultilevel"/>
    <w:tmpl w:val="9AD6AC84"/>
    <w:lvl w:ilvl="0" w:tplc="C3508C8E">
      <w:numFmt w:val="bullet"/>
      <w:lvlText w:val="-"/>
      <w:lvlJc w:val="left"/>
      <w:pPr>
        <w:tabs>
          <w:tab w:val="num" w:pos="360"/>
        </w:tabs>
        <w:ind w:left="284" w:hanging="284"/>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32082265"/>
    <w:multiLevelType w:val="hybridMultilevel"/>
    <w:tmpl w:val="56183F28"/>
    <w:lvl w:ilvl="0" w:tplc="04090001">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7" w15:restartNumberingAfterBreak="0">
    <w:nsid w:val="3EFC0603"/>
    <w:multiLevelType w:val="hybridMultilevel"/>
    <w:tmpl w:val="AF362106"/>
    <w:lvl w:ilvl="0" w:tplc="591AAC16">
      <w:start w:val="1"/>
      <w:numFmt w:val="bullet"/>
      <w:lvlText w:val="-"/>
      <w:lvlJc w:val="left"/>
      <w:pPr>
        <w:tabs>
          <w:tab w:val="num" w:pos="567"/>
        </w:tabs>
        <w:ind w:left="567" w:hanging="567"/>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50F1061B"/>
    <w:multiLevelType w:val="hybridMultilevel"/>
    <w:tmpl w:val="EA2AEC36"/>
    <w:lvl w:ilvl="0" w:tplc="591AAC16">
      <w:start w:val="1"/>
      <w:numFmt w:val="bullet"/>
      <w:lvlText w:val="-"/>
      <w:lvlJc w:val="left"/>
      <w:pPr>
        <w:tabs>
          <w:tab w:val="num" w:pos="567"/>
        </w:tabs>
        <w:ind w:left="567" w:hanging="567"/>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66D66F64"/>
    <w:multiLevelType w:val="hybridMultilevel"/>
    <w:tmpl w:val="174AC9C6"/>
    <w:lvl w:ilvl="0" w:tplc="591AAC16">
      <w:start w:val="1"/>
      <w:numFmt w:val="bullet"/>
      <w:lvlText w:val="-"/>
      <w:lvlJc w:val="left"/>
      <w:pPr>
        <w:tabs>
          <w:tab w:val="num" w:pos="567"/>
        </w:tabs>
        <w:ind w:left="567" w:hanging="567"/>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8EA2987"/>
    <w:multiLevelType w:val="hybridMultilevel"/>
    <w:tmpl w:val="3FAAB984"/>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AA"/>
    <w:rsid w:val="00004415"/>
    <w:rsid w:val="00234094"/>
    <w:rsid w:val="002A211A"/>
    <w:rsid w:val="00344695"/>
    <w:rsid w:val="00356AB3"/>
    <w:rsid w:val="004216A4"/>
    <w:rsid w:val="004D46AA"/>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504CA-7DA6-4AB2-A0A2-E5E36B27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6AA"/>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D46AA"/>
    <w:rPr>
      <w:color w:val="0000FF"/>
      <w:u w:val="single"/>
    </w:rPr>
  </w:style>
  <w:style w:type="paragraph" w:styleId="Sraopastraipa">
    <w:name w:val="List Paragraph"/>
    <w:basedOn w:val="prastasis"/>
    <w:uiPriority w:val="34"/>
    <w:qFormat/>
    <w:rsid w:val="004D46AA"/>
    <w:pPr>
      <w:spacing w:after="0" w:line="240" w:lineRule="auto"/>
      <w:ind w:left="720"/>
      <w:contextualSpacing/>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13252</Words>
  <Characters>7554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2023-09-18T07:55:00Z</dcterms:created>
  <dcterms:modified xsi:type="dcterms:W3CDTF">2023-09-18T07:56:00Z</dcterms:modified>
</cp:coreProperties>
</file>