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6ACB5" w14:textId="77777777" w:rsidR="00411FD6" w:rsidRPr="00411FD6" w:rsidRDefault="00411FD6" w:rsidP="00411FD6">
      <w:pPr>
        <w:tabs>
          <w:tab w:val="left" w:pos="567"/>
        </w:tabs>
        <w:spacing w:after="0" w:line="240" w:lineRule="auto"/>
        <w:jc w:val="center"/>
        <w:rPr>
          <w:rFonts w:ascii="Times New Roman" w:hAnsi="Times New Roman"/>
        </w:rPr>
      </w:pPr>
    </w:p>
    <w:p w14:paraId="2DFC80FC" w14:textId="77777777" w:rsidR="00411FD6" w:rsidRPr="00411FD6" w:rsidRDefault="00411FD6" w:rsidP="00411FD6">
      <w:pPr>
        <w:tabs>
          <w:tab w:val="left" w:pos="567"/>
        </w:tabs>
        <w:spacing w:after="0" w:line="240" w:lineRule="auto"/>
        <w:jc w:val="center"/>
        <w:rPr>
          <w:rFonts w:ascii="Times New Roman" w:hAnsi="Times New Roman"/>
        </w:rPr>
      </w:pPr>
    </w:p>
    <w:p w14:paraId="4AED064F" w14:textId="77777777" w:rsidR="00411FD6" w:rsidRPr="00411FD6" w:rsidRDefault="00411FD6" w:rsidP="00411FD6">
      <w:pPr>
        <w:tabs>
          <w:tab w:val="left" w:pos="567"/>
        </w:tabs>
        <w:spacing w:after="0" w:line="240" w:lineRule="auto"/>
        <w:jc w:val="center"/>
        <w:rPr>
          <w:rFonts w:ascii="Times New Roman" w:hAnsi="Times New Roman"/>
        </w:rPr>
      </w:pPr>
    </w:p>
    <w:p w14:paraId="0217D879" w14:textId="77777777" w:rsidR="00411FD6" w:rsidRPr="00411FD6" w:rsidRDefault="00411FD6" w:rsidP="00411FD6">
      <w:pPr>
        <w:tabs>
          <w:tab w:val="left" w:pos="567"/>
        </w:tabs>
        <w:spacing w:after="0" w:line="240" w:lineRule="auto"/>
        <w:jc w:val="center"/>
        <w:rPr>
          <w:rFonts w:ascii="Times New Roman" w:hAnsi="Times New Roman"/>
        </w:rPr>
      </w:pPr>
    </w:p>
    <w:p w14:paraId="67D85047" w14:textId="77777777" w:rsidR="00411FD6" w:rsidRPr="00411FD6" w:rsidRDefault="00411FD6" w:rsidP="00411FD6">
      <w:pPr>
        <w:tabs>
          <w:tab w:val="left" w:pos="567"/>
        </w:tabs>
        <w:spacing w:after="0" w:line="240" w:lineRule="auto"/>
        <w:jc w:val="center"/>
        <w:rPr>
          <w:rFonts w:ascii="Times New Roman" w:hAnsi="Times New Roman"/>
        </w:rPr>
      </w:pPr>
    </w:p>
    <w:p w14:paraId="708CA815" w14:textId="77777777" w:rsidR="00411FD6" w:rsidRPr="00411FD6" w:rsidRDefault="00411FD6" w:rsidP="00411FD6">
      <w:pPr>
        <w:tabs>
          <w:tab w:val="left" w:pos="567"/>
        </w:tabs>
        <w:spacing w:after="0" w:line="240" w:lineRule="auto"/>
        <w:jc w:val="center"/>
        <w:rPr>
          <w:rFonts w:ascii="Times New Roman" w:hAnsi="Times New Roman"/>
        </w:rPr>
      </w:pPr>
    </w:p>
    <w:p w14:paraId="5F191ADF" w14:textId="77777777" w:rsidR="00411FD6" w:rsidRPr="00411FD6" w:rsidRDefault="00411FD6" w:rsidP="00411FD6">
      <w:pPr>
        <w:tabs>
          <w:tab w:val="left" w:pos="567"/>
        </w:tabs>
        <w:spacing w:after="0" w:line="240" w:lineRule="auto"/>
        <w:jc w:val="center"/>
        <w:rPr>
          <w:rFonts w:ascii="Times New Roman" w:hAnsi="Times New Roman"/>
        </w:rPr>
      </w:pPr>
    </w:p>
    <w:p w14:paraId="6128D6EB" w14:textId="77777777" w:rsidR="00411FD6" w:rsidRPr="00411FD6" w:rsidRDefault="00411FD6" w:rsidP="00411FD6">
      <w:pPr>
        <w:tabs>
          <w:tab w:val="left" w:pos="567"/>
        </w:tabs>
        <w:spacing w:after="0" w:line="240" w:lineRule="auto"/>
        <w:jc w:val="center"/>
        <w:rPr>
          <w:rFonts w:ascii="Times New Roman" w:hAnsi="Times New Roman"/>
        </w:rPr>
      </w:pPr>
    </w:p>
    <w:p w14:paraId="76C9E383" w14:textId="77777777" w:rsidR="00411FD6" w:rsidRPr="00411FD6" w:rsidRDefault="00411FD6" w:rsidP="00411FD6">
      <w:pPr>
        <w:tabs>
          <w:tab w:val="left" w:pos="567"/>
        </w:tabs>
        <w:spacing w:after="0" w:line="240" w:lineRule="auto"/>
        <w:jc w:val="center"/>
        <w:rPr>
          <w:rFonts w:ascii="Times New Roman" w:hAnsi="Times New Roman"/>
        </w:rPr>
      </w:pPr>
    </w:p>
    <w:p w14:paraId="3A2A193E" w14:textId="77777777" w:rsidR="00411FD6" w:rsidRPr="00411FD6" w:rsidRDefault="00411FD6" w:rsidP="00411FD6">
      <w:pPr>
        <w:tabs>
          <w:tab w:val="left" w:pos="567"/>
        </w:tabs>
        <w:spacing w:after="0" w:line="240" w:lineRule="auto"/>
        <w:jc w:val="center"/>
        <w:rPr>
          <w:rFonts w:ascii="Times New Roman" w:hAnsi="Times New Roman"/>
        </w:rPr>
      </w:pPr>
    </w:p>
    <w:p w14:paraId="7C1734B7" w14:textId="77777777" w:rsidR="00411FD6" w:rsidRPr="00411FD6" w:rsidRDefault="00411FD6" w:rsidP="00411FD6">
      <w:pPr>
        <w:tabs>
          <w:tab w:val="left" w:pos="567"/>
        </w:tabs>
        <w:spacing w:after="0" w:line="240" w:lineRule="auto"/>
        <w:jc w:val="center"/>
        <w:rPr>
          <w:rFonts w:ascii="Times New Roman" w:hAnsi="Times New Roman"/>
        </w:rPr>
      </w:pPr>
    </w:p>
    <w:p w14:paraId="214E3E7A" w14:textId="77777777" w:rsidR="00411FD6" w:rsidRPr="00411FD6" w:rsidRDefault="00411FD6" w:rsidP="00411FD6">
      <w:pPr>
        <w:tabs>
          <w:tab w:val="left" w:pos="567"/>
        </w:tabs>
        <w:spacing w:after="0" w:line="240" w:lineRule="auto"/>
        <w:jc w:val="center"/>
        <w:rPr>
          <w:rFonts w:ascii="Times New Roman" w:hAnsi="Times New Roman"/>
        </w:rPr>
      </w:pPr>
    </w:p>
    <w:p w14:paraId="51BF9AAC" w14:textId="77777777" w:rsidR="00411FD6" w:rsidRPr="00411FD6" w:rsidRDefault="00411FD6" w:rsidP="00411FD6">
      <w:pPr>
        <w:tabs>
          <w:tab w:val="left" w:pos="567"/>
        </w:tabs>
        <w:spacing w:after="0" w:line="240" w:lineRule="auto"/>
        <w:jc w:val="center"/>
        <w:rPr>
          <w:rFonts w:ascii="Times New Roman" w:hAnsi="Times New Roman"/>
        </w:rPr>
      </w:pPr>
    </w:p>
    <w:p w14:paraId="3E9D95D8" w14:textId="77777777" w:rsidR="00411FD6" w:rsidRPr="00411FD6" w:rsidRDefault="00411FD6" w:rsidP="00411FD6">
      <w:pPr>
        <w:tabs>
          <w:tab w:val="left" w:pos="567"/>
        </w:tabs>
        <w:spacing w:after="0" w:line="240" w:lineRule="auto"/>
        <w:jc w:val="center"/>
        <w:rPr>
          <w:rFonts w:ascii="Times New Roman" w:hAnsi="Times New Roman"/>
        </w:rPr>
      </w:pPr>
    </w:p>
    <w:p w14:paraId="3E8A65BF" w14:textId="77777777" w:rsidR="00411FD6" w:rsidRPr="00411FD6" w:rsidRDefault="00411FD6" w:rsidP="00411FD6">
      <w:pPr>
        <w:tabs>
          <w:tab w:val="left" w:pos="567"/>
        </w:tabs>
        <w:spacing w:after="0" w:line="240" w:lineRule="auto"/>
        <w:jc w:val="center"/>
        <w:rPr>
          <w:rFonts w:ascii="Times New Roman" w:hAnsi="Times New Roman"/>
        </w:rPr>
      </w:pPr>
    </w:p>
    <w:p w14:paraId="5E6E27E7"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42FDA8C0"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183FB3CE"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5EE1A872"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1208099D"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59658A99"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27830320"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681B998C"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05DE6F2C" w14:textId="77777777" w:rsidR="00411FD6" w:rsidRPr="00411FD6" w:rsidRDefault="00411FD6" w:rsidP="00411FD6">
      <w:pPr>
        <w:tabs>
          <w:tab w:val="left" w:pos="567"/>
        </w:tabs>
        <w:spacing w:after="0" w:line="240" w:lineRule="auto"/>
        <w:jc w:val="center"/>
        <w:outlineLvl w:val="0"/>
        <w:rPr>
          <w:rFonts w:ascii="Times New Roman" w:hAnsi="Times New Roman"/>
        </w:rPr>
      </w:pPr>
      <w:r w:rsidRPr="00411FD6">
        <w:rPr>
          <w:rFonts w:ascii="Times New Roman" w:hAnsi="Times New Roman"/>
          <w:b/>
          <w:kern w:val="28"/>
        </w:rPr>
        <w:t>I PRIEDAS</w:t>
      </w:r>
    </w:p>
    <w:p w14:paraId="415BA042" w14:textId="77777777" w:rsidR="00411FD6" w:rsidRPr="00411FD6" w:rsidRDefault="00411FD6" w:rsidP="00411FD6">
      <w:pPr>
        <w:tabs>
          <w:tab w:val="left" w:pos="567"/>
        </w:tabs>
        <w:spacing w:after="0" w:line="240" w:lineRule="auto"/>
        <w:jc w:val="center"/>
        <w:rPr>
          <w:rFonts w:ascii="Times New Roman" w:hAnsi="Times New Roman"/>
          <w:b/>
        </w:rPr>
      </w:pPr>
    </w:p>
    <w:p w14:paraId="731FE36F" w14:textId="77777777" w:rsidR="00411FD6" w:rsidRPr="00411FD6" w:rsidRDefault="00411FD6" w:rsidP="00411FD6">
      <w:pPr>
        <w:tabs>
          <w:tab w:val="left" w:pos="567"/>
        </w:tabs>
        <w:spacing w:after="0" w:line="240" w:lineRule="auto"/>
        <w:jc w:val="center"/>
        <w:outlineLvl w:val="0"/>
        <w:rPr>
          <w:rFonts w:ascii="Times New Roman" w:hAnsi="Times New Roman"/>
        </w:rPr>
      </w:pPr>
      <w:r w:rsidRPr="00411FD6">
        <w:rPr>
          <w:rFonts w:ascii="Times New Roman" w:hAnsi="Times New Roman"/>
          <w:b/>
          <w:kern w:val="28"/>
        </w:rPr>
        <w:t>PREPARATO CHARAKTERISTIKŲ SANTRAUKA</w:t>
      </w:r>
    </w:p>
    <w:p w14:paraId="296502E6" w14:textId="77777777" w:rsidR="00411FD6" w:rsidRPr="00411FD6" w:rsidRDefault="00411FD6" w:rsidP="00411FD6">
      <w:pPr>
        <w:tabs>
          <w:tab w:val="left" w:pos="567"/>
        </w:tabs>
        <w:spacing w:after="0" w:line="240" w:lineRule="auto"/>
        <w:jc w:val="center"/>
        <w:rPr>
          <w:rFonts w:ascii="Times New Roman" w:hAnsi="Times New Roman"/>
        </w:rPr>
      </w:pPr>
    </w:p>
    <w:p w14:paraId="232D08D9" w14:textId="77777777" w:rsidR="00411FD6" w:rsidRPr="00411FD6" w:rsidRDefault="00411FD6" w:rsidP="00411FD6">
      <w:pPr>
        <w:tabs>
          <w:tab w:val="left" w:pos="567"/>
        </w:tabs>
        <w:spacing w:after="0" w:line="240" w:lineRule="auto"/>
        <w:rPr>
          <w:rFonts w:ascii="Times New Roman" w:hAnsi="Times New Roman"/>
        </w:rPr>
      </w:pPr>
    </w:p>
    <w:p w14:paraId="11B937C3"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rPr>
        <w:br w:type="page"/>
      </w:r>
      <w:r w:rsidRPr="00411FD6">
        <w:rPr>
          <w:rFonts w:ascii="Times New Roman" w:hAnsi="Times New Roman"/>
          <w:b/>
        </w:rPr>
        <w:lastRenderedPageBreak/>
        <w:t>1.</w:t>
      </w:r>
      <w:r w:rsidRPr="00411FD6">
        <w:rPr>
          <w:rFonts w:ascii="Times New Roman" w:hAnsi="Times New Roman"/>
          <w:b/>
        </w:rPr>
        <w:tab/>
        <w:t>VAISTINIO PREPARATO PAVADINIMAS</w:t>
      </w:r>
    </w:p>
    <w:p w14:paraId="099CFFE5" w14:textId="77777777" w:rsidR="00411FD6" w:rsidRPr="00411FD6" w:rsidRDefault="00411FD6" w:rsidP="00411FD6">
      <w:pPr>
        <w:tabs>
          <w:tab w:val="left" w:pos="567"/>
        </w:tabs>
        <w:spacing w:after="0" w:line="240" w:lineRule="auto"/>
        <w:rPr>
          <w:rFonts w:ascii="Times New Roman" w:hAnsi="Times New Roman"/>
        </w:rPr>
      </w:pPr>
    </w:p>
    <w:p w14:paraId="6711B5AD" w14:textId="77777777" w:rsidR="00411FD6" w:rsidRPr="00411FD6" w:rsidRDefault="00411FD6" w:rsidP="00411FD6">
      <w:pPr>
        <w:tabs>
          <w:tab w:val="left" w:pos="567"/>
        </w:tabs>
        <w:spacing w:after="0" w:line="240" w:lineRule="auto"/>
        <w:rPr>
          <w:rFonts w:ascii="Times New Roman" w:hAnsi="Times New Roman"/>
        </w:rPr>
      </w:pPr>
      <w:bookmarkStart w:id="0" w:name="_GoBack"/>
      <w:r w:rsidRPr="00411FD6">
        <w:rPr>
          <w:rFonts w:ascii="Times New Roman" w:hAnsi="Times New Roman"/>
        </w:rPr>
        <w:t xml:space="preserve">Propofol Fresenius </w:t>
      </w:r>
      <w:bookmarkEnd w:id="0"/>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w:t>
      </w:r>
      <w:r w:rsidRPr="00411FD6">
        <w:rPr>
          <w:rFonts w:ascii="Times New Roman" w:hAnsi="Times New Roman"/>
        </w:rPr>
        <w:t xml:space="preserve"> infuzinė emulsija</w:t>
      </w:r>
    </w:p>
    <w:p w14:paraId="2D73A49C" w14:textId="77777777" w:rsidR="00411FD6" w:rsidRPr="00411FD6" w:rsidRDefault="00411FD6" w:rsidP="00411FD6">
      <w:pPr>
        <w:tabs>
          <w:tab w:val="left" w:pos="567"/>
        </w:tabs>
        <w:spacing w:after="0" w:line="240" w:lineRule="auto"/>
        <w:rPr>
          <w:rFonts w:ascii="Times New Roman" w:hAnsi="Times New Roman"/>
        </w:rPr>
      </w:pPr>
    </w:p>
    <w:p w14:paraId="487ECAB0" w14:textId="77777777" w:rsidR="00411FD6" w:rsidRPr="00411FD6" w:rsidRDefault="00411FD6" w:rsidP="00411FD6">
      <w:pPr>
        <w:tabs>
          <w:tab w:val="left" w:pos="567"/>
        </w:tabs>
        <w:spacing w:after="0" w:line="240" w:lineRule="auto"/>
        <w:rPr>
          <w:rFonts w:ascii="Times New Roman" w:hAnsi="Times New Roman"/>
        </w:rPr>
      </w:pPr>
    </w:p>
    <w:p w14:paraId="4332AFDC"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2.</w:t>
      </w:r>
      <w:r w:rsidRPr="00411FD6">
        <w:rPr>
          <w:rFonts w:ascii="Times New Roman" w:hAnsi="Times New Roman"/>
          <w:b/>
        </w:rPr>
        <w:tab/>
        <w:t>KOKYBINĖ IR KIEKYBINĖ SUDĖTIS</w:t>
      </w:r>
    </w:p>
    <w:p w14:paraId="0A91504F" w14:textId="77777777" w:rsidR="00411FD6" w:rsidRPr="00411FD6" w:rsidRDefault="00411FD6" w:rsidP="00411FD6">
      <w:pPr>
        <w:tabs>
          <w:tab w:val="left" w:pos="567"/>
        </w:tabs>
        <w:spacing w:after="0" w:line="240" w:lineRule="auto"/>
        <w:rPr>
          <w:rFonts w:ascii="Times New Roman" w:hAnsi="Times New Roman"/>
        </w:rPr>
      </w:pPr>
    </w:p>
    <w:p w14:paraId="03C2A1D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1 ml emulsijos yra 10 mg propofolio.</w:t>
      </w:r>
    </w:p>
    <w:p w14:paraId="5CC6B4D4" w14:textId="77777777" w:rsidR="00411FD6" w:rsidRPr="00411FD6" w:rsidRDefault="00411FD6" w:rsidP="00411FD6">
      <w:pPr>
        <w:tabs>
          <w:tab w:val="left" w:pos="567"/>
        </w:tabs>
        <w:spacing w:after="0" w:line="240" w:lineRule="auto"/>
        <w:rPr>
          <w:rFonts w:ascii="Times New Roman" w:hAnsi="Times New Roman"/>
        </w:rPr>
      </w:pPr>
    </w:p>
    <w:p w14:paraId="4E14040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Kiekvienoje 20 ml ampulėje yra 200 mg propofolio.</w:t>
      </w:r>
    </w:p>
    <w:p w14:paraId="70EC5B2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Kiekviename 50 ml flakone yra 500 mg propofolio.</w:t>
      </w:r>
    </w:p>
    <w:p w14:paraId="3672181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Kiekviename 100 ml flakone yra 1000 mg propofolio.</w:t>
      </w:r>
    </w:p>
    <w:p w14:paraId="52126532" w14:textId="77777777" w:rsidR="00411FD6" w:rsidRPr="00411FD6" w:rsidRDefault="00411FD6" w:rsidP="00411FD6">
      <w:pPr>
        <w:tabs>
          <w:tab w:val="left" w:pos="567"/>
        </w:tabs>
        <w:spacing w:after="0" w:line="240" w:lineRule="auto"/>
        <w:rPr>
          <w:rFonts w:ascii="Times New Roman" w:hAnsi="Times New Roman"/>
        </w:rPr>
      </w:pPr>
    </w:p>
    <w:p w14:paraId="26C1164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u w:val="single"/>
          <w:lang w:eastAsia="lt-LT"/>
        </w:rPr>
        <w:t>Pagalbinė</w:t>
      </w:r>
      <w:r w:rsidR="00E15E16">
        <w:rPr>
          <w:rFonts w:ascii="Times New Roman" w:eastAsia="Times New Roman" w:hAnsi="Times New Roman"/>
          <w:u w:val="single"/>
          <w:lang w:eastAsia="lt-LT"/>
        </w:rPr>
        <w:t>s</w:t>
      </w:r>
      <w:r w:rsidRPr="00411FD6">
        <w:rPr>
          <w:rFonts w:ascii="Times New Roman" w:eastAsia="Times New Roman" w:hAnsi="Times New Roman"/>
          <w:u w:val="single"/>
          <w:lang w:eastAsia="lt-LT"/>
        </w:rPr>
        <w:t xml:space="preserve"> medžiag</w:t>
      </w:r>
      <w:r w:rsidR="00E15E16">
        <w:rPr>
          <w:rFonts w:ascii="Times New Roman" w:eastAsia="Times New Roman" w:hAnsi="Times New Roman"/>
          <w:u w:val="single"/>
          <w:lang w:eastAsia="lt-LT"/>
        </w:rPr>
        <w:t>os</w:t>
      </w:r>
      <w:r w:rsidRPr="00411FD6">
        <w:rPr>
          <w:rFonts w:ascii="Times New Roman" w:eastAsia="Times New Roman" w:hAnsi="Times New Roman"/>
          <w:u w:val="single"/>
          <w:lang w:eastAsia="lt-LT"/>
        </w:rPr>
        <w:t>, kurių poveikis žinomas</w:t>
      </w:r>
      <w:r w:rsidRPr="00411FD6">
        <w:rPr>
          <w:rFonts w:ascii="Times New Roman" w:hAnsi="Times New Roman"/>
          <w:u w:val="single"/>
        </w:rPr>
        <w:t>:</w:t>
      </w:r>
      <w:r w:rsidRPr="00411FD6">
        <w:rPr>
          <w:rFonts w:ascii="Times New Roman" w:hAnsi="Times New Roman"/>
        </w:rPr>
        <w:t xml:space="preserve"> rafinuotas sojų aliejus (50 mg/ml), natris (0,06 mg/ml).</w:t>
      </w:r>
    </w:p>
    <w:p w14:paraId="58800625" w14:textId="77777777" w:rsidR="00411FD6" w:rsidRPr="00411FD6" w:rsidRDefault="00411FD6" w:rsidP="00411FD6">
      <w:pPr>
        <w:tabs>
          <w:tab w:val="left" w:pos="567"/>
        </w:tabs>
        <w:spacing w:after="0" w:line="240" w:lineRule="auto"/>
        <w:rPr>
          <w:rFonts w:ascii="Times New Roman" w:hAnsi="Times New Roman"/>
        </w:rPr>
      </w:pPr>
    </w:p>
    <w:p w14:paraId="4278924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Visos pagalbinės medžiagos išvardytos 6.1 skyriuje. </w:t>
      </w:r>
    </w:p>
    <w:p w14:paraId="2691A483" w14:textId="77777777" w:rsidR="00411FD6" w:rsidRPr="00411FD6" w:rsidRDefault="00411FD6" w:rsidP="00411FD6">
      <w:pPr>
        <w:tabs>
          <w:tab w:val="left" w:pos="567"/>
        </w:tabs>
        <w:spacing w:after="0" w:line="240" w:lineRule="auto"/>
        <w:rPr>
          <w:rFonts w:ascii="Times New Roman" w:hAnsi="Times New Roman"/>
        </w:rPr>
      </w:pPr>
    </w:p>
    <w:p w14:paraId="3C60F7D4" w14:textId="77777777" w:rsidR="00411FD6" w:rsidRPr="00411FD6" w:rsidRDefault="00411FD6" w:rsidP="00411FD6">
      <w:pPr>
        <w:tabs>
          <w:tab w:val="left" w:pos="567"/>
        </w:tabs>
        <w:spacing w:after="0" w:line="240" w:lineRule="auto"/>
        <w:rPr>
          <w:rFonts w:ascii="Times New Roman" w:hAnsi="Times New Roman"/>
        </w:rPr>
      </w:pPr>
    </w:p>
    <w:p w14:paraId="6F10495E"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3.</w:t>
      </w:r>
      <w:r w:rsidRPr="00411FD6">
        <w:rPr>
          <w:rFonts w:ascii="Times New Roman" w:hAnsi="Times New Roman"/>
          <w:b/>
        </w:rPr>
        <w:tab/>
        <w:t xml:space="preserve">FARMACINĖ FORMA </w:t>
      </w:r>
    </w:p>
    <w:p w14:paraId="5EDB94AE" w14:textId="77777777" w:rsidR="00411FD6" w:rsidRPr="00411FD6" w:rsidRDefault="00411FD6" w:rsidP="00411FD6">
      <w:pPr>
        <w:tabs>
          <w:tab w:val="left" w:pos="567"/>
        </w:tabs>
        <w:spacing w:after="0" w:line="240" w:lineRule="auto"/>
        <w:rPr>
          <w:rFonts w:ascii="Times New Roman" w:hAnsi="Times New Roman"/>
        </w:rPr>
      </w:pPr>
    </w:p>
    <w:p w14:paraId="28E3C90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Injekcinė</w:t>
      </w:r>
      <w:r w:rsidRPr="00411FD6">
        <w:rPr>
          <w:rFonts w:ascii="Times New Roman" w:eastAsia="Times New Roman" w:hAnsi="Times New Roman"/>
          <w:lang w:eastAsia="lt-LT"/>
        </w:rPr>
        <w:t xml:space="preserve"> ar</w:t>
      </w:r>
      <w:r w:rsidRPr="00411FD6">
        <w:rPr>
          <w:rFonts w:ascii="Times New Roman" w:hAnsi="Times New Roman"/>
        </w:rPr>
        <w:t xml:space="preserve"> infuzinė emulsija. </w:t>
      </w:r>
    </w:p>
    <w:p w14:paraId="45A3E80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Balta emulsija </w:t>
      </w:r>
      <w:r w:rsidRPr="00411FD6">
        <w:rPr>
          <w:rFonts w:ascii="Times New Roman" w:eastAsia="Times New Roman" w:hAnsi="Times New Roman"/>
          <w:lang w:eastAsia="lt-LT"/>
        </w:rPr>
        <w:t>„</w:t>
      </w:r>
      <w:r w:rsidRPr="00411FD6">
        <w:rPr>
          <w:rFonts w:ascii="Times New Roman" w:hAnsi="Times New Roman"/>
        </w:rPr>
        <w:t>aliejus vandenyje”.</w:t>
      </w:r>
    </w:p>
    <w:p w14:paraId="3C088618" w14:textId="77777777" w:rsidR="00411FD6" w:rsidRPr="00411FD6" w:rsidRDefault="00411FD6" w:rsidP="00411FD6">
      <w:pPr>
        <w:tabs>
          <w:tab w:val="left" w:pos="567"/>
        </w:tabs>
        <w:spacing w:after="0" w:line="240" w:lineRule="auto"/>
        <w:rPr>
          <w:rFonts w:ascii="Times New Roman" w:hAnsi="Times New Roman"/>
        </w:rPr>
      </w:pPr>
    </w:p>
    <w:p w14:paraId="2E0D19BE" w14:textId="77777777" w:rsidR="00411FD6" w:rsidRPr="00411FD6" w:rsidRDefault="00411FD6" w:rsidP="00411FD6">
      <w:pPr>
        <w:tabs>
          <w:tab w:val="left" w:pos="567"/>
        </w:tabs>
        <w:spacing w:after="0" w:line="240" w:lineRule="auto"/>
        <w:rPr>
          <w:rFonts w:ascii="Times New Roman" w:hAnsi="Times New Roman"/>
        </w:rPr>
      </w:pPr>
    </w:p>
    <w:p w14:paraId="47A14B64"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4.</w:t>
      </w:r>
      <w:r w:rsidRPr="00411FD6">
        <w:rPr>
          <w:rFonts w:ascii="Times New Roman" w:hAnsi="Times New Roman"/>
          <w:b/>
        </w:rPr>
        <w:tab/>
        <w:t>KLINIKINĖ INFORMACIJA</w:t>
      </w:r>
    </w:p>
    <w:p w14:paraId="11D60C1B" w14:textId="77777777" w:rsidR="00411FD6" w:rsidRPr="00411FD6" w:rsidRDefault="00411FD6" w:rsidP="00411FD6">
      <w:pPr>
        <w:tabs>
          <w:tab w:val="left" w:pos="567"/>
        </w:tabs>
        <w:spacing w:after="0" w:line="240" w:lineRule="auto"/>
        <w:rPr>
          <w:rFonts w:ascii="Times New Roman" w:hAnsi="Times New Roman"/>
          <w:b/>
        </w:rPr>
      </w:pPr>
    </w:p>
    <w:p w14:paraId="5B9B13F1"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4.1</w:t>
      </w:r>
      <w:r w:rsidRPr="00411FD6">
        <w:rPr>
          <w:rFonts w:ascii="Times New Roman" w:hAnsi="Times New Roman"/>
          <w:b/>
        </w:rPr>
        <w:tab/>
        <w:t>Terapinės indikacijos</w:t>
      </w:r>
    </w:p>
    <w:p w14:paraId="6758DDDD" w14:textId="77777777" w:rsidR="00411FD6" w:rsidRPr="00411FD6" w:rsidRDefault="00411FD6" w:rsidP="00411FD6">
      <w:pPr>
        <w:tabs>
          <w:tab w:val="left" w:pos="567"/>
        </w:tabs>
        <w:spacing w:after="0" w:line="240" w:lineRule="auto"/>
        <w:rPr>
          <w:rFonts w:ascii="Times New Roman" w:hAnsi="Times New Roman"/>
        </w:rPr>
      </w:pPr>
    </w:p>
    <w:p w14:paraId="574454E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yra į veną vartojamas trumpo bendrojo poveikio anestetikas.</w:t>
      </w:r>
    </w:p>
    <w:p w14:paraId="737A182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Jis vartojamas toliau išvardytais atvejais.</w:t>
      </w:r>
    </w:p>
    <w:p w14:paraId="2DFD8223" w14:textId="77777777" w:rsidR="00411FD6" w:rsidRPr="00411FD6" w:rsidRDefault="00411FD6" w:rsidP="00307269">
      <w:pPr>
        <w:tabs>
          <w:tab w:val="left" w:pos="567"/>
        </w:tabs>
        <w:spacing w:after="0" w:line="240" w:lineRule="auto"/>
        <w:ind w:left="567" w:hanging="567"/>
        <w:rPr>
          <w:rFonts w:ascii="Times New Roman" w:hAnsi="Times New Roman"/>
        </w:rPr>
      </w:pPr>
      <w:r w:rsidRPr="00411FD6">
        <w:rPr>
          <w:rFonts w:ascii="Times New Roman" w:hAnsi="Times New Roman"/>
        </w:rPr>
        <w:sym w:font="Symbol" w:char="F0B7"/>
      </w:r>
      <w:r w:rsidRPr="00411FD6">
        <w:rPr>
          <w:rFonts w:ascii="Times New Roman" w:hAnsi="Times New Roman"/>
        </w:rPr>
        <w:tab/>
        <w:t>Bendrosios anestezijos sukėlimas ir palaikymas</w:t>
      </w:r>
      <w:r w:rsidR="00834579">
        <w:rPr>
          <w:rFonts w:ascii="Times New Roman" w:hAnsi="Times New Roman"/>
        </w:rPr>
        <w:t xml:space="preserve"> suaugusiesiems ir vyresniems kaip 1 mėnesio vaikams</w:t>
      </w:r>
      <w:r w:rsidRPr="00411FD6">
        <w:rPr>
          <w:rFonts w:ascii="Times New Roman" w:hAnsi="Times New Roman"/>
        </w:rPr>
        <w:t xml:space="preserve">. </w:t>
      </w:r>
    </w:p>
    <w:p w14:paraId="717636D4"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sym w:font="Symbol" w:char="F0B7"/>
      </w:r>
      <w:r w:rsidRPr="00411FD6">
        <w:rPr>
          <w:rFonts w:ascii="Times New Roman" w:hAnsi="Times New Roman"/>
        </w:rPr>
        <w:tab/>
        <w:t xml:space="preserve">Slopinamojo poveikio sukėlimas </w:t>
      </w:r>
      <w:r w:rsidR="00834579">
        <w:rPr>
          <w:rFonts w:ascii="Times New Roman" w:hAnsi="Times New Roman"/>
        </w:rPr>
        <w:t xml:space="preserve">vyresniems kaip 16 metų </w:t>
      </w:r>
      <w:r w:rsidRPr="00411FD6">
        <w:rPr>
          <w:rFonts w:ascii="Times New Roman" w:hAnsi="Times New Roman"/>
        </w:rPr>
        <w:t>pacientams, kuriems taikomas dirbtinis kvėpavimas ir kurie gydomi intensyviosios terapijos skyriuje (ITS).</w:t>
      </w:r>
    </w:p>
    <w:p w14:paraId="5F22531B" w14:textId="77777777" w:rsidR="00411FD6" w:rsidRPr="00411FD6" w:rsidRDefault="00411FD6" w:rsidP="00411FD6">
      <w:pPr>
        <w:tabs>
          <w:tab w:val="left" w:pos="567"/>
        </w:tabs>
        <w:spacing w:after="0" w:line="240" w:lineRule="auto"/>
        <w:rPr>
          <w:rFonts w:ascii="Times New Roman" w:hAnsi="Times New Roman"/>
          <w:b/>
        </w:rPr>
      </w:pPr>
    </w:p>
    <w:p w14:paraId="42DB28D2"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4.2</w:t>
      </w:r>
      <w:r w:rsidRPr="00411FD6">
        <w:rPr>
          <w:rFonts w:ascii="Times New Roman" w:hAnsi="Times New Roman"/>
          <w:b/>
        </w:rPr>
        <w:tab/>
        <w:t>Dozavimas ir vartojimo metodas</w:t>
      </w:r>
    </w:p>
    <w:p w14:paraId="6CB9DD59" w14:textId="77777777" w:rsidR="00411FD6" w:rsidRPr="00411FD6" w:rsidRDefault="00411FD6" w:rsidP="00411FD6">
      <w:pPr>
        <w:tabs>
          <w:tab w:val="left" w:pos="567"/>
        </w:tabs>
        <w:spacing w:after="0" w:line="240" w:lineRule="auto"/>
        <w:rPr>
          <w:rFonts w:ascii="Times New Roman" w:hAnsi="Times New Roman"/>
        </w:rPr>
      </w:pPr>
    </w:p>
    <w:p w14:paraId="316D901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Propofol</w:t>
      </w:r>
      <w:r w:rsidR="00A74685">
        <w:rPr>
          <w:rFonts w:ascii="Times New Roman" w:hAnsi="Times New Roman"/>
        </w:rPr>
        <w:t>io</w:t>
      </w:r>
      <w:r w:rsidRPr="00411FD6">
        <w:rPr>
          <w:rFonts w:ascii="Times New Roman" w:hAnsi="Times New Roman"/>
        </w:rPr>
        <w:t xml:space="preserve"> galima vartoti tik ligoninėje arba dienos stacionare, kuriame yra tinkama įranga. Vaistinio preparato leisti gali tik patyręs anesteziologas arba intensyviosios terapijos specialistas.</w:t>
      </w:r>
    </w:p>
    <w:p w14:paraId="533DF72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Būtina nuolat s</w:t>
      </w:r>
      <w:r w:rsidR="00751FAF">
        <w:rPr>
          <w:rFonts w:ascii="Times New Roman" w:hAnsi="Times New Roman"/>
        </w:rPr>
        <w:t>t</w:t>
      </w:r>
      <w:r w:rsidRPr="00411FD6">
        <w:rPr>
          <w:rFonts w:ascii="Times New Roman" w:hAnsi="Times New Roman"/>
        </w:rPr>
        <w:t>e</w:t>
      </w:r>
      <w:r w:rsidR="00751FAF">
        <w:rPr>
          <w:rFonts w:ascii="Times New Roman" w:hAnsi="Times New Roman"/>
        </w:rPr>
        <w:t>bė</w:t>
      </w:r>
      <w:r w:rsidRPr="00411FD6">
        <w:rPr>
          <w:rFonts w:ascii="Times New Roman" w:hAnsi="Times New Roman"/>
        </w:rPr>
        <w:t xml:space="preserve">ti paciento kraujotakos ir kvėpavimo funkciją (pvz., registruoti EKG, atlikti pulsinę oksimetriją) ir turėti įrangą, kurią bet kuriuo metu būtų galima panaudoti kvėpavimo takų priežiūrai, dirbtiniam kvėpavimui ir kitokioms neatidėliotinos pagalbos priemonėms taikyti. </w:t>
      </w:r>
    </w:p>
    <w:p w14:paraId="0B3F9ED6" w14:textId="77777777" w:rsidR="00411FD6" w:rsidRPr="00411FD6" w:rsidRDefault="00411FD6" w:rsidP="00411FD6">
      <w:pPr>
        <w:tabs>
          <w:tab w:val="left" w:pos="567"/>
        </w:tabs>
        <w:spacing w:after="0" w:line="240" w:lineRule="auto"/>
        <w:rPr>
          <w:rFonts w:ascii="Times New Roman" w:hAnsi="Times New Roman"/>
        </w:rPr>
      </w:pPr>
    </w:p>
    <w:p w14:paraId="22BD416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Propofol</w:t>
      </w:r>
      <w:r w:rsidR="00A74685">
        <w:rPr>
          <w:rFonts w:ascii="Times New Roman" w:hAnsi="Times New Roman"/>
        </w:rPr>
        <w:t>io</w:t>
      </w:r>
      <w:r w:rsidRPr="00411FD6">
        <w:rPr>
          <w:rFonts w:ascii="Times New Roman" w:hAnsi="Times New Roman"/>
        </w:rPr>
        <w:t xml:space="preserve"> reikia dozuoti atsižvelgiant į paciento reakciją į vaistinį preparatą ir skirtą premedikaciją. Paprastai, vartojant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reikia vartoti ir analgetikų. </w:t>
      </w:r>
    </w:p>
    <w:p w14:paraId="5182AEBC" w14:textId="77777777" w:rsidR="00411FD6" w:rsidRPr="00411FD6" w:rsidRDefault="00411FD6" w:rsidP="00411FD6">
      <w:pPr>
        <w:tabs>
          <w:tab w:val="left" w:pos="567"/>
        </w:tabs>
        <w:spacing w:after="0" w:line="240" w:lineRule="auto"/>
        <w:rPr>
          <w:rFonts w:ascii="Times New Roman" w:hAnsi="Times New Roman"/>
        </w:rPr>
      </w:pPr>
    </w:p>
    <w:p w14:paraId="1D76437B" w14:textId="77777777" w:rsid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Dozavimas</w:t>
      </w:r>
    </w:p>
    <w:p w14:paraId="5D078FB6" w14:textId="77777777" w:rsidR="00D07FC6" w:rsidRPr="00411FD6" w:rsidRDefault="00D07FC6" w:rsidP="00411FD6">
      <w:pPr>
        <w:tabs>
          <w:tab w:val="left" w:pos="567"/>
        </w:tabs>
        <w:spacing w:after="0" w:line="240" w:lineRule="auto"/>
        <w:rPr>
          <w:rFonts w:ascii="Times New Roman" w:hAnsi="Times New Roman"/>
          <w:u w:val="single"/>
        </w:rPr>
      </w:pPr>
    </w:p>
    <w:p w14:paraId="062124A5" w14:textId="77777777" w:rsidR="00411FD6" w:rsidRPr="00307269" w:rsidRDefault="00411FD6" w:rsidP="00411FD6">
      <w:pPr>
        <w:tabs>
          <w:tab w:val="left" w:pos="567"/>
        </w:tabs>
        <w:spacing w:after="0" w:line="240" w:lineRule="auto"/>
        <w:rPr>
          <w:rFonts w:ascii="Times New Roman" w:hAnsi="Times New Roman"/>
          <w:i/>
          <w:iCs/>
        </w:rPr>
      </w:pPr>
      <w:r w:rsidRPr="00307269">
        <w:rPr>
          <w:rFonts w:ascii="Times New Roman" w:hAnsi="Times New Roman"/>
          <w:i/>
          <w:iCs/>
        </w:rPr>
        <w:t>Bendroji anestezija suaugusies</w:t>
      </w:r>
      <w:r w:rsidR="00553F13">
        <w:rPr>
          <w:rFonts w:ascii="Times New Roman" w:hAnsi="Times New Roman"/>
          <w:i/>
          <w:iCs/>
        </w:rPr>
        <w:t>iems</w:t>
      </w:r>
      <w:r w:rsidRPr="00307269">
        <w:rPr>
          <w:rFonts w:ascii="Times New Roman" w:hAnsi="Times New Roman"/>
          <w:i/>
          <w:iCs/>
        </w:rPr>
        <w:t xml:space="preserve"> </w:t>
      </w:r>
    </w:p>
    <w:p w14:paraId="40877428" w14:textId="77777777" w:rsidR="00411FD6" w:rsidRPr="00411FD6" w:rsidRDefault="00411FD6" w:rsidP="00411FD6">
      <w:pPr>
        <w:tabs>
          <w:tab w:val="left" w:pos="567"/>
        </w:tabs>
        <w:spacing w:after="0" w:line="240" w:lineRule="auto"/>
        <w:rPr>
          <w:rFonts w:ascii="Times New Roman" w:hAnsi="Times New Roman"/>
        </w:rPr>
      </w:pPr>
    </w:p>
    <w:p w14:paraId="277FEE6F"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Bendrosios anestezijos sukėlimas </w:t>
      </w:r>
    </w:p>
    <w:p w14:paraId="71EAF23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Siekiant sukelti anesteziją,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reikia leisti palaipsniui (maždaug 20</w:t>
      </w:r>
      <w:r w:rsidRPr="00411FD6">
        <w:rPr>
          <w:rFonts w:ascii="Times New Roman" w:eastAsia="Times New Roman" w:hAnsi="Times New Roman"/>
          <w:lang w:eastAsia="lt-LT"/>
        </w:rPr>
        <w:noBreakHyphen/>
      </w:r>
      <w:r w:rsidRPr="00411FD6">
        <w:rPr>
          <w:rFonts w:ascii="Times New Roman" w:hAnsi="Times New Roman"/>
        </w:rPr>
        <w:t xml:space="preserve">40 mg propofolio kas 10 sekundžių), atsižvelgiant į paciento reakciją, tol, kol atsiras anestezijos pradžios požymių. </w:t>
      </w:r>
    </w:p>
    <w:p w14:paraId="5D5BE6C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Daugeliui jaunesnių kaip 55 metų suaugusių pacientų reikia vartoti 1,5</w:t>
      </w:r>
      <w:r w:rsidRPr="00411FD6">
        <w:rPr>
          <w:rFonts w:ascii="Times New Roman" w:eastAsia="Times New Roman" w:hAnsi="Times New Roman"/>
          <w:lang w:eastAsia="lt-LT"/>
        </w:rPr>
        <w:noBreakHyphen/>
      </w:r>
      <w:r w:rsidRPr="00411FD6">
        <w:rPr>
          <w:rFonts w:ascii="Times New Roman" w:hAnsi="Times New Roman"/>
        </w:rPr>
        <w:t>2,5 mg/kg kūno svorio propofolio dozę.</w:t>
      </w:r>
    </w:p>
    <w:p w14:paraId="29B21BD1" w14:textId="77777777" w:rsidR="00411FD6" w:rsidRPr="00411FD6" w:rsidRDefault="00411FD6" w:rsidP="00411FD6">
      <w:pPr>
        <w:tabs>
          <w:tab w:val="left" w:pos="567"/>
        </w:tabs>
        <w:spacing w:after="0" w:line="240" w:lineRule="auto"/>
        <w:rPr>
          <w:rFonts w:ascii="Times New Roman" w:hAnsi="Times New Roman"/>
        </w:rPr>
      </w:pPr>
    </w:p>
    <w:p w14:paraId="30E1F67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dozė gali būti sumažinama iki mažiausios 1 mg propofolio/kg kūno svorio. Ją būtina leisti lėčiau, t. y. maždaug po 2 ml (20 mg) kas 10 sekundžių.</w:t>
      </w:r>
    </w:p>
    <w:p w14:paraId="67BA2A3F" w14:textId="77777777" w:rsidR="00411FD6" w:rsidRPr="00411FD6" w:rsidRDefault="00411FD6" w:rsidP="00411FD6">
      <w:pPr>
        <w:tabs>
          <w:tab w:val="left" w:pos="567"/>
        </w:tabs>
        <w:spacing w:after="0" w:line="240" w:lineRule="auto"/>
        <w:rPr>
          <w:rFonts w:ascii="Times New Roman" w:hAnsi="Times New Roman"/>
        </w:rPr>
      </w:pPr>
    </w:p>
    <w:p w14:paraId="6BF390FF" w14:textId="77777777" w:rsidR="00411FD6" w:rsidRPr="00411FD6" w:rsidRDefault="00F119A4" w:rsidP="00411FD6">
      <w:pPr>
        <w:tabs>
          <w:tab w:val="left" w:pos="567"/>
        </w:tabs>
        <w:spacing w:after="0" w:line="240" w:lineRule="auto"/>
        <w:rPr>
          <w:rFonts w:ascii="Times New Roman" w:hAnsi="Times New Roman"/>
        </w:rPr>
      </w:pPr>
      <w:r>
        <w:rPr>
          <w:rFonts w:ascii="Times New Roman" w:hAnsi="Times New Roman"/>
          <w:u w:val="single"/>
        </w:rPr>
        <w:t>Bendrosios a</w:t>
      </w:r>
      <w:r w:rsidR="00411FD6" w:rsidRPr="00411FD6">
        <w:rPr>
          <w:rFonts w:ascii="Times New Roman" w:hAnsi="Times New Roman"/>
          <w:u w:val="single"/>
        </w:rPr>
        <w:t>nestezijos palaikymas</w:t>
      </w:r>
      <w:r w:rsidR="00411FD6" w:rsidRPr="00411FD6">
        <w:rPr>
          <w:rFonts w:ascii="Times New Roman" w:hAnsi="Times New Roman"/>
        </w:rPr>
        <w:t xml:space="preserve"> </w:t>
      </w:r>
    </w:p>
    <w:p w14:paraId="7A0E65D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Anestezija palaikoma nepertraukiama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infuzija arba kartotinai suleidžiant visą dozę iš karto. </w:t>
      </w:r>
    </w:p>
    <w:p w14:paraId="1566F0C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Siekiant palaikyti anesteziją, paprastai vartojama 4</w:t>
      </w:r>
      <w:r w:rsidRPr="00411FD6">
        <w:rPr>
          <w:rFonts w:ascii="Times New Roman" w:eastAsia="Times New Roman" w:hAnsi="Times New Roman"/>
          <w:lang w:eastAsia="lt-LT"/>
        </w:rPr>
        <w:noBreakHyphen/>
      </w:r>
      <w:r w:rsidRPr="00411FD6">
        <w:rPr>
          <w:rFonts w:ascii="Times New Roman" w:hAnsi="Times New Roman"/>
        </w:rPr>
        <w:t>12 mg/kg kūno svorio per valandą dozė. Jei reikia atlikti labai nedidelę, mažiau žalojančią chirurginę procedūrą, gali užtekti mažesnės palaikomosios propofolio dozės, t. y. maždaug 4 mg/kg kūno svorio per valandą.</w:t>
      </w:r>
    </w:p>
    <w:p w14:paraId="292F06BD" w14:textId="77777777" w:rsidR="00411FD6" w:rsidRPr="00411FD6" w:rsidRDefault="00411FD6" w:rsidP="00411FD6">
      <w:pPr>
        <w:tabs>
          <w:tab w:val="left" w:pos="567"/>
        </w:tabs>
        <w:spacing w:after="0" w:line="240" w:lineRule="auto"/>
        <w:rPr>
          <w:rFonts w:ascii="Times New Roman" w:hAnsi="Times New Roman"/>
        </w:rPr>
      </w:pPr>
    </w:p>
    <w:p w14:paraId="0C22465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dozę. </w:t>
      </w:r>
    </w:p>
    <w:p w14:paraId="19F174F7" w14:textId="77777777" w:rsidR="00411FD6" w:rsidRPr="00411FD6" w:rsidRDefault="00411FD6" w:rsidP="00411FD6">
      <w:pPr>
        <w:tabs>
          <w:tab w:val="left" w:pos="567"/>
        </w:tabs>
        <w:spacing w:after="0" w:line="240" w:lineRule="auto"/>
        <w:rPr>
          <w:rFonts w:ascii="Times New Roman" w:hAnsi="Times New Roman"/>
        </w:rPr>
      </w:pPr>
    </w:p>
    <w:p w14:paraId="5F20D6C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anesteziją reikia palaikyti, pakartotinai suleidžiant visą dozę iš karto, reikia didinti dozę ir leisti, atsižvelgiant į paciento poreikį, 25</w:t>
      </w:r>
      <w:r w:rsidRPr="00411FD6">
        <w:rPr>
          <w:rFonts w:ascii="Times New Roman" w:eastAsia="Times New Roman" w:hAnsi="Times New Roman"/>
          <w:lang w:eastAsia="lt-LT"/>
        </w:rPr>
        <w:noBreakHyphen/>
      </w:r>
      <w:r w:rsidRPr="00411FD6">
        <w:rPr>
          <w:rFonts w:ascii="Times New Roman" w:hAnsi="Times New Roman"/>
        </w:rPr>
        <w:t>50 mg (t. y. 2,5</w:t>
      </w:r>
      <w:r w:rsidRPr="00411FD6">
        <w:rPr>
          <w:rFonts w:ascii="Times New Roman" w:eastAsia="Times New Roman" w:hAnsi="Times New Roman"/>
          <w:lang w:eastAsia="lt-LT"/>
        </w:rPr>
        <w:noBreakHyphen/>
      </w:r>
      <w:r w:rsidRPr="00411FD6">
        <w:rPr>
          <w:rFonts w:ascii="Times New Roman" w:hAnsi="Times New Roman"/>
        </w:rPr>
        <w:t xml:space="preserve">5 ml) Propofol Fresenius </w:t>
      </w:r>
      <w:r w:rsidRPr="00411FD6">
        <w:rPr>
          <w:rFonts w:ascii="Times New Roman" w:eastAsia="Times New Roman" w:hAnsi="Times New Roman"/>
          <w:lang w:eastAsia="lt-LT"/>
        </w:rPr>
        <w:t>10 mg/ml</w:t>
      </w:r>
      <w:r w:rsidRPr="00411FD6">
        <w:rPr>
          <w:rFonts w:ascii="Times New Roman" w:hAnsi="Times New Roman"/>
        </w:rPr>
        <w:t xml:space="preserve"> emulsijos.</w:t>
      </w:r>
    </w:p>
    <w:p w14:paraId="09DCB98F" w14:textId="77777777" w:rsidR="00411FD6" w:rsidRPr="00411FD6" w:rsidRDefault="00411FD6" w:rsidP="00411FD6">
      <w:pPr>
        <w:tabs>
          <w:tab w:val="left" w:pos="567"/>
        </w:tabs>
        <w:spacing w:after="0" w:line="240" w:lineRule="auto"/>
        <w:rPr>
          <w:rFonts w:ascii="Times New Roman" w:hAnsi="Times New Roman"/>
        </w:rPr>
      </w:pPr>
    </w:p>
    <w:p w14:paraId="73C762E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Senyviems žmonėms draudžiama greitai leisti visą vienkartinę dozę iš karto arba pakartotinai, kadangi gali būti slopinama širdies ir kvėpavimo funkcija. </w:t>
      </w:r>
    </w:p>
    <w:p w14:paraId="432B6FAC" w14:textId="77777777" w:rsidR="00411FD6" w:rsidRPr="00411FD6" w:rsidRDefault="00411FD6" w:rsidP="00411FD6">
      <w:pPr>
        <w:tabs>
          <w:tab w:val="left" w:pos="567"/>
        </w:tabs>
        <w:spacing w:after="0" w:line="240" w:lineRule="auto"/>
        <w:rPr>
          <w:rFonts w:ascii="Times New Roman" w:hAnsi="Times New Roman"/>
        </w:rPr>
      </w:pPr>
    </w:p>
    <w:p w14:paraId="7467F545" w14:textId="77777777" w:rsidR="00411FD6" w:rsidRPr="00307269" w:rsidRDefault="00411FD6" w:rsidP="00411FD6">
      <w:pPr>
        <w:tabs>
          <w:tab w:val="left" w:pos="567"/>
        </w:tabs>
        <w:spacing w:after="0" w:line="240" w:lineRule="auto"/>
        <w:rPr>
          <w:rFonts w:ascii="Times New Roman" w:hAnsi="Times New Roman"/>
          <w:i/>
          <w:iCs/>
        </w:rPr>
      </w:pPr>
      <w:r w:rsidRPr="00307269">
        <w:rPr>
          <w:rFonts w:ascii="Times New Roman" w:hAnsi="Times New Roman"/>
          <w:i/>
          <w:iCs/>
        </w:rPr>
        <w:t>Bendroji anestezija vyresniems kaip 1 mėnesio vaikams</w:t>
      </w:r>
    </w:p>
    <w:p w14:paraId="53394576" w14:textId="77777777" w:rsidR="00411FD6" w:rsidRPr="00411FD6" w:rsidRDefault="00411FD6" w:rsidP="00411FD6">
      <w:pPr>
        <w:tabs>
          <w:tab w:val="left" w:pos="567"/>
        </w:tabs>
        <w:spacing w:after="0" w:line="240" w:lineRule="auto"/>
        <w:rPr>
          <w:rFonts w:ascii="Times New Roman" w:hAnsi="Times New Roman"/>
        </w:rPr>
      </w:pPr>
    </w:p>
    <w:p w14:paraId="572AA13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Jaunesniems kaip 1 mėnesio vaikams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vartoti ne</w:t>
      </w:r>
      <w:r w:rsidR="001D5D67">
        <w:rPr>
          <w:rFonts w:ascii="Times New Roman" w:hAnsi="Times New Roman"/>
        </w:rPr>
        <w:t>rekomenduojama</w:t>
      </w:r>
      <w:r w:rsidRPr="00411FD6">
        <w:rPr>
          <w:rFonts w:ascii="Times New Roman" w:hAnsi="Times New Roman"/>
        </w:rPr>
        <w:t>.</w:t>
      </w:r>
    </w:p>
    <w:p w14:paraId="1976F97F" w14:textId="77777777" w:rsidR="00411FD6" w:rsidRPr="00411FD6" w:rsidRDefault="00411FD6" w:rsidP="00411FD6">
      <w:pPr>
        <w:tabs>
          <w:tab w:val="left" w:pos="567"/>
        </w:tabs>
        <w:spacing w:after="0" w:line="240" w:lineRule="auto"/>
        <w:rPr>
          <w:rFonts w:ascii="Times New Roman" w:hAnsi="Times New Roman"/>
          <w:i/>
        </w:rPr>
      </w:pPr>
    </w:p>
    <w:p w14:paraId="044E3A0F" w14:textId="77777777" w:rsidR="00411FD6" w:rsidRPr="00411FD6" w:rsidRDefault="00411FD6" w:rsidP="00411FD6">
      <w:pPr>
        <w:tabs>
          <w:tab w:val="left" w:pos="567"/>
        </w:tabs>
        <w:spacing w:after="0" w:line="240" w:lineRule="auto"/>
        <w:rPr>
          <w:rFonts w:ascii="Times New Roman" w:hAnsi="Times New Roman"/>
          <w:i/>
          <w:u w:val="single"/>
        </w:rPr>
      </w:pPr>
      <w:r w:rsidRPr="00307269">
        <w:rPr>
          <w:rFonts w:ascii="Times New Roman" w:hAnsi="Times New Roman"/>
          <w:iCs/>
          <w:u w:val="single"/>
        </w:rPr>
        <w:t>Bendrosios anestezijos sukėlimas</w:t>
      </w:r>
    </w:p>
    <w:p w14:paraId="4815F86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norima sukelti anesteziją, rekomenduojama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emulsiją lėtai palaipsniui leisti tol, kol atsiras anestezijos pradžios simptomų. </w:t>
      </w:r>
    </w:p>
    <w:p w14:paraId="0DE7BF5F" w14:textId="77777777" w:rsidR="00411FD6" w:rsidRPr="00411FD6" w:rsidRDefault="00411FD6" w:rsidP="00411FD6">
      <w:pPr>
        <w:tabs>
          <w:tab w:val="left" w:pos="567"/>
        </w:tabs>
        <w:spacing w:after="0" w:line="240" w:lineRule="auto"/>
        <w:rPr>
          <w:rFonts w:ascii="Times New Roman" w:hAnsi="Times New Roman"/>
        </w:rPr>
      </w:pPr>
    </w:p>
    <w:p w14:paraId="0EA5503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Dozę būtina koreguoti atsižvelgiant į amžių ir (arba) kūno svorį.</w:t>
      </w:r>
    </w:p>
    <w:p w14:paraId="77032A5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anesteziją reikia sukelti vyresniems kaip 8 metų vaikams, vartojama maždaug 2,5 mg/kg kūno svorio propofolio dozė. Jei vaikas yra jaunesnis kaip 8 metų, dozė gali būti didesnė. Pradinė dozė turi būti 3 mg/kg kūno svorio. Jei būtina, galima papildomai suleisti 1 mg propofolio/kg kūno svorio</w:t>
      </w:r>
      <w:r w:rsidRPr="00411FD6">
        <w:rPr>
          <w:rFonts w:ascii="Times New Roman" w:hAnsi="Times New Roman"/>
          <w:i/>
        </w:rPr>
        <w:t>.</w:t>
      </w:r>
      <w:r w:rsidRPr="00411FD6">
        <w:rPr>
          <w:rFonts w:ascii="Times New Roman" w:hAnsi="Times New Roman"/>
        </w:rPr>
        <w:t xml:space="preserve"> </w:t>
      </w:r>
    </w:p>
    <w:p w14:paraId="4F7D309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Pagal ASA klasifikaciją priklausantiems didesnės rizikos, t. y. III ar IV grupės, jauniems pacientams rekomenduojama vartoti mažesnes dozes. </w:t>
      </w:r>
    </w:p>
    <w:p w14:paraId="10BCEB0B" w14:textId="77777777" w:rsidR="00411FD6" w:rsidRPr="00411FD6" w:rsidRDefault="00411FD6" w:rsidP="00411FD6">
      <w:pPr>
        <w:tabs>
          <w:tab w:val="left" w:pos="567"/>
        </w:tabs>
        <w:spacing w:after="0" w:line="240" w:lineRule="auto"/>
        <w:rPr>
          <w:rFonts w:ascii="Times New Roman" w:hAnsi="Times New Roman"/>
        </w:rPr>
      </w:pPr>
    </w:p>
    <w:p w14:paraId="3A91B99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Vaikams propofoliu sukelti bendrąją anesteziją, naudojant tikslinę kontroliuojamąją infuzijų sistemą (TKS), nepatariama.</w:t>
      </w:r>
    </w:p>
    <w:p w14:paraId="0389E9B1" w14:textId="77777777" w:rsidR="00411FD6" w:rsidRPr="00411FD6" w:rsidRDefault="00411FD6" w:rsidP="00411FD6">
      <w:pPr>
        <w:tabs>
          <w:tab w:val="left" w:pos="567"/>
        </w:tabs>
        <w:spacing w:after="0" w:line="240" w:lineRule="auto"/>
        <w:rPr>
          <w:rFonts w:ascii="Times New Roman" w:hAnsi="Times New Roman"/>
        </w:rPr>
      </w:pPr>
    </w:p>
    <w:p w14:paraId="5CD6ED3C" w14:textId="77777777" w:rsidR="00411FD6" w:rsidRPr="00411FD6" w:rsidRDefault="0066200B" w:rsidP="00411FD6">
      <w:pPr>
        <w:tabs>
          <w:tab w:val="left" w:pos="567"/>
        </w:tabs>
        <w:spacing w:after="0" w:line="240" w:lineRule="auto"/>
        <w:rPr>
          <w:rFonts w:ascii="Times New Roman" w:hAnsi="Times New Roman"/>
          <w:i/>
          <w:u w:val="single"/>
        </w:rPr>
      </w:pPr>
      <w:r>
        <w:rPr>
          <w:rFonts w:ascii="Times New Roman" w:hAnsi="Times New Roman"/>
          <w:iCs/>
          <w:u w:val="single"/>
        </w:rPr>
        <w:t>Bendrosios a</w:t>
      </w:r>
      <w:r w:rsidR="00411FD6" w:rsidRPr="00307269">
        <w:rPr>
          <w:rFonts w:ascii="Times New Roman" w:hAnsi="Times New Roman"/>
          <w:iCs/>
          <w:u w:val="single"/>
        </w:rPr>
        <w:t>nestezijos palaikymas</w:t>
      </w:r>
    </w:p>
    <w:p w14:paraId="3C58110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Siekiant palaikyti anesteziją nepertraukiama infuzija, propofolio reikia vartoti 9</w:t>
      </w:r>
      <w:r w:rsidRPr="00411FD6">
        <w:rPr>
          <w:rFonts w:ascii="Times New Roman" w:eastAsia="Times New Roman" w:hAnsi="Times New Roman"/>
          <w:lang w:eastAsia="lt-LT"/>
        </w:rPr>
        <w:noBreakHyphen/>
      </w:r>
      <w:r w:rsidRPr="00411FD6">
        <w:rPr>
          <w:rFonts w:ascii="Times New Roman" w:hAnsi="Times New Roman"/>
        </w:rPr>
        <w:t>15 mg/kg kūno svorio per valandą.</w:t>
      </w:r>
    </w:p>
    <w:p w14:paraId="19913705" w14:textId="77777777" w:rsidR="00411FD6" w:rsidRPr="00411FD6" w:rsidRDefault="00411FD6" w:rsidP="00411FD6">
      <w:pPr>
        <w:tabs>
          <w:tab w:val="left" w:pos="567"/>
        </w:tabs>
        <w:spacing w:after="0" w:line="240" w:lineRule="auto"/>
        <w:rPr>
          <w:rFonts w:ascii="Times New Roman" w:hAnsi="Times New Roman"/>
        </w:rPr>
      </w:pPr>
    </w:p>
    <w:p w14:paraId="72F8849E"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rPr>
        <w:t>Jaunesniems kaip 3 metų vaikams gali prireikti didesnės dozės negu vyresniems, tačiau ji neturi viršyti rekomenduojamų dozių ribų.</w:t>
      </w:r>
      <w:r w:rsidRPr="00411FD6">
        <w:rPr>
          <w:rFonts w:ascii="Times New Roman" w:hAnsi="Times New Roman"/>
          <w:b/>
        </w:rPr>
        <w:t xml:space="preserve"> </w:t>
      </w:r>
    </w:p>
    <w:p w14:paraId="43049E61" w14:textId="77777777" w:rsidR="00411FD6" w:rsidRPr="00411FD6" w:rsidRDefault="00411FD6" w:rsidP="00411FD6">
      <w:pPr>
        <w:tabs>
          <w:tab w:val="left" w:pos="567"/>
        </w:tabs>
        <w:spacing w:after="0" w:line="240" w:lineRule="auto"/>
        <w:rPr>
          <w:rFonts w:ascii="Times New Roman" w:hAnsi="Times New Roman"/>
          <w:b/>
        </w:rPr>
      </w:pPr>
    </w:p>
    <w:p w14:paraId="233CC82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Duomenų apie anestezijos palaikymą vaikams, kartotinai leidžiant propofolio, nėra.</w:t>
      </w:r>
    </w:p>
    <w:p w14:paraId="6DD8577D" w14:textId="77777777" w:rsidR="00411FD6" w:rsidRPr="00411FD6" w:rsidRDefault="00411FD6" w:rsidP="00411FD6">
      <w:pPr>
        <w:tabs>
          <w:tab w:val="left" w:pos="567"/>
        </w:tabs>
        <w:spacing w:after="0" w:line="240" w:lineRule="auto"/>
        <w:rPr>
          <w:rFonts w:ascii="Times New Roman" w:hAnsi="Times New Roman"/>
        </w:rPr>
      </w:pPr>
    </w:p>
    <w:p w14:paraId="1FA13AE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Dozę būtina nustatyti kiekvienam vaikui, ypač atkreipiant dėmesį į tinkamą analgezijos sukėlimą.</w:t>
      </w:r>
    </w:p>
    <w:p w14:paraId="075D06A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Ilgiau kaip maždaug 60 min. vaistinio preparato vartoti negalima, išskyrus tuos atvejus, kai yra specifinių indikacijų, pvz., piktybinė hipertermija, kurios metu draudžiama vartoti inhaliacinių anestetikų. </w:t>
      </w:r>
    </w:p>
    <w:p w14:paraId="16D44B79" w14:textId="77777777" w:rsidR="00411FD6" w:rsidRPr="00411FD6" w:rsidRDefault="00411FD6" w:rsidP="00411FD6">
      <w:pPr>
        <w:tabs>
          <w:tab w:val="left" w:pos="567"/>
        </w:tabs>
        <w:spacing w:after="0" w:line="240" w:lineRule="auto"/>
        <w:rPr>
          <w:rFonts w:ascii="Times New Roman" w:hAnsi="Times New Roman"/>
        </w:rPr>
      </w:pPr>
    </w:p>
    <w:p w14:paraId="6960138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reikia palaikyti bendrąją anesteziją vaikams, propofolio skirti, naudojant tikslinę kontroliuojamąją infuzijų sistemą (TKS), nepatariama.</w:t>
      </w:r>
    </w:p>
    <w:p w14:paraId="25DA398D" w14:textId="77777777" w:rsidR="00411FD6" w:rsidRPr="00411FD6" w:rsidRDefault="00411FD6" w:rsidP="00411FD6">
      <w:pPr>
        <w:tabs>
          <w:tab w:val="left" w:pos="567"/>
        </w:tabs>
        <w:spacing w:after="0" w:line="240" w:lineRule="auto"/>
        <w:rPr>
          <w:rFonts w:ascii="Times New Roman" w:hAnsi="Times New Roman"/>
        </w:rPr>
      </w:pPr>
    </w:p>
    <w:p w14:paraId="3FDE9457" w14:textId="77777777" w:rsidR="00411FD6" w:rsidRPr="00307269" w:rsidRDefault="005D3CCD" w:rsidP="00307269">
      <w:pPr>
        <w:tabs>
          <w:tab w:val="left" w:pos="0"/>
        </w:tabs>
        <w:spacing w:after="0" w:line="240" w:lineRule="auto"/>
        <w:rPr>
          <w:rFonts w:ascii="Times New Roman" w:hAnsi="Times New Roman"/>
          <w:i/>
          <w:iCs/>
        </w:rPr>
      </w:pPr>
      <w:r w:rsidRPr="00307269">
        <w:rPr>
          <w:rFonts w:ascii="Times New Roman" w:hAnsi="Times New Roman"/>
          <w:i/>
          <w:iCs/>
        </w:rPr>
        <w:t>Slopinamojo poveikio sukėlimas vyresniems kaip 16 metų pacientams, kuriems taikomas dirbtinis kvėpavimas ir kurie gydomi intensyviosios terapijos skyriuje</w:t>
      </w:r>
    </w:p>
    <w:p w14:paraId="58ED9755" w14:textId="77777777" w:rsidR="00411FD6" w:rsidRPr="00411FD6" w:rsidRDefault="00411FD6" w:rsidP="00411FD6">
      <w:pPr>
        <w:tabs>
          <w:tab w:val="left" w:pos="567"/>
        </w:tabs>
        <w:spacing w:after="0" w:line="240" w:lineRule="auto"/>
        <w:rPr>
          <w:rFonts w:ascii="Times New Roman" w:hAnsi="Times New Roman"/>
        </w:rPr>
      </w:pPr>
    </w:p>
    <w:p w14:paraId="2DD38DE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reikia sukelti slopinamąjį poveikį pacientams, kuriems taikomas dirbtinis kvėpavimas ir kurie gydomi intensyviosios terapijos skyriuje, rekomenduojama leisti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nepertraukiamai. Dozę reikia koreguoti atsižvelgiant į tai, kokio stiprumo slopinamąjį poveikį reikia sukelti. </w:t>
      </w:r>
    </w:p>
    <w:p w14:paraId="27F740E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Kad pasireikštų slopinamasis poveikis, paprastai reikia nepertraukiamai skirti 0,3</w:t>
      </w:r>
      <w:r w:rsidRPr="00411FD6">
        <w:rPr>
          <w:rFonts w:ascii="Times New Roman" w:eastAsia="Times New Roman" w:hAnsi="Times New Roman"/>
          <w:lang w:eastAsia="lt-LT"/>
        </w:rPr>
        <w:noBreakHyphen/>
      </w:r>
      <w:r w:rsidRPr="00411FD6">
        <w:rPr>
          <w:rFonts w:ascii="Times New Roman" w:hAnsi="Times New Roman"/>
        </w:rPr>
        <w:t>4 mg propofolio/kg kūno svorio per valandą. Leisti didesniu kaip 4 mg/kg kūno svorio per valandą greičiu nerekomenduojama (žr. 4.4 skyrių).</w:t>
      </w:r>
    </w:p>
    <w:p w14:paraId="5381353B" w14:textId="77777777" w:rsidR="00411FD6" w:rsidRPr="00411FD6" w:rsidRDefault="00411FD6" w:rsidP="00411FD6">
      <w:pPr>
        <w:tabs>
          <w:tab w:val="left" w:pos="567"/>
        </w:tabs>
        <w:spacing w:after="0" w:line="240" w:lineRule="auto"/>
        <w:rPr>
          <w:rFonts w:ascii="Times New Roman" w:hAnsi="Times New Roman"/>
        </w:rPr>
      </w:pPr>
    </w:p>
    <w:p w14:paraId="1EE4007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Slopinamajam poveikiui sukelti 16 metų ar jaunesniems pacientams, gydomiems intensyviosios terapijos skyriuje, vartoti propofolio draudžiama (žr. 4.3 skyrių).</w:t>
      </w:r>
    </w:p>
    <w:p w14:paraId="2BF180A9" w14:textId="77777777" w:rsidR="00411FD6" w:rsidRPr="00411FD6" w:rsidRDefault="00411FD6" w:rsidP="00411FD6">
      <w:pPr>
        <w:tabs>
          <w:tab w:val="left" w:pos="567"/>
        </w:tabs>
        <w:spacing w:after="0" w:line="240" w:lineRule="auto"/>
        <w:rPr>
          <w:rFonts w:ascii="Times New Roman" w:hAnsi="Times New Roman"/>
        </w:rPr>
      </w:pPr>
    </w:p>
    <w:p w14:paraId="6AE1A12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Slopinamajam poveikiui sukelti pacientams, gydomiems intensyviosios terapijos skyriuje, skirti Propofol Fresenius 10 mg/ml emulsijos tiksline kontroliuojamąja infuzijų sistema (TKS) nepatariama.</w:t>
      </w:r>
    </w:p>
    <w:p w14:paraId="6CF0DD4A" w14:textId="77777777" w:rsidR="00411FD6" w:rsidRPr="00411FD6" w:rsidRDefault="00411FD6" w:rsidP="00411FD6">
      <w:pPr>
        <w:tabs>
          <w:tab w:val="left" w:pos="567"/>
        </w:tabs>
        <w:spacing w:after="0" w:line="240" w:lineRule="auto"/>
        <w:rPr>
          <w:rFonts w:ascii="Times New Roman" w:hAnsi="Times New Roman"/>
        </w:rPr>
      </w:pPr>
    </w:p>
    <w:p w14:paraId="6F6644A9"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Vartojimo metodas</w:t>
      </w:r>
    </w:p>
    <w:p w14:paraId="4164ED13" w14:textId="77777777" w:rsidR="00411FD6" w:rsidRPr="00411FD6" w:rsidRDefault="00411FD6" w:rsidP="00411FD6">
      <w:pPr>
        <w:tabs>
          <w:tab w:val="left" w:pos="567"/>
        </w:tabs>
        <w:spacing w:after="0" w:line="240" w:lineRule="auto"/>
        <w:rPr>
          <w:rFonts w:ascii="Times New Roman" w:hAnsi="Times New Roman"/>
          <w:u w:val="single"/>
        </w:rPr>
      </w:pPr>
    </w:p>
    <w:p w14:paraId="57E7B81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Leisti į veną.</w:t>
      </w:r>
    </w:p>
    <w:p w14:paraId="6F8EEB9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Propofol</w:t>
      </w:r>
      <w:r w:rsidRPr="00411FD6">
        <w:rPr>
          <w:rFonts w:ascii="Times New Roman" w:hAnsi="Times New Roman"/>
        </w:rPr>
        <w:t xml:space="preserve"> Fresenius</w:t>
      </w:r>
      <w:r w:rsidRPr="00411FD6" w:rsidDel="006575B9">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į veną galima skirti nepraskiestos arba praskiestos tik su 5 </w:t>
      </w:r>
      <w:r w:rsidRPr="00411FD6">
        <w:rPr>
          <w:rFonts w:ascii="Times New Roman" w:hAnsi="Times New Roman"/>
        </w:rPr>
        <w:sym w:font="Symbol" w:char="F025"/>
      </w:r>
      <w:r w:rsidRPr="00411FD6">
        <w:rPr>
          <w:rFonts w:ascii="Times New Roman" w:hAnsi="Times New Roman"/>
        </w:rPr>
        <w:t xml:space="preserve"> gliukozės arba 0,9 </w:t>
      </w:r>
      <w:r w:rsidRPr="00411FD6">
        <w:rPr>
          <w:rFonts w:ascii="Times New Roman" w:hAnsi="Times New Roman"/>
        </w:rPr>
        <w:sym w:font="Symbol" w:char="F025"/>
      </w:r>
      <w:r w:rsidRPr="00411FD6">
        <w:rPr>
          <w:rFonts w:ascii="Times New Roman" w:hAnsi="Times New Roman"/>
        </w:rPr>
        <w:t xml:space="preserve"> natrio chlorido intraveniniais infuziniais tirpalais, tiekiamais stikliniais infuzijų flakonais. </w:t>
      </w:r>
    </w:p>
    <w:p w14:paraId="58F06BB3" w14:textId="77777777" w:rsidR="00411FD6" w:rsidRPr="00411FD6" w:rsidRDefault="00411FD6" w:rsidP="00411FD6">
      <w:pPr>
        <w:tabs>
          <w:tab w:val="left" w:pos="567"/>
        </w:tabs>
        <w:spacing w:after="0" w:line="240" w:lineRule="auto"/>
        <w:rPr>
          <w:rFonts w:ascii="Times New Roman" w:hAnsi="Times New Roman"/>
        </w:rPr>
      </w:pPr>
    </w:p>
    <w:p w14:paraId="1A60914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flakoną (arba ampulę) būtina pakratyti. Vartoti galima tik homogeninį vaistinį preparatą ir tik tuo atveju, jei flakonas nepažeistas.</w:t>
      </w:r>
    </w:p>
    <w:p w14:paraId="05B18C03" w14:textId="77777777" w:rsidR="00411FD6" w:rsidRPr="00411FD6" w:rsidRDefault="00411FD6" w:rsidP="00411FD6">
      <w:pPr>
        <w:tabs>
          <w:tab w:val="left" w:pos="567"/>
        </w:tabs>
        <w:spacing w:after="0" w:line="240" w:lineRule="auto"/>
        <w:rPr>
          <w:rFonts w:ascii="Times New Roman" w:hAnsi="Times New Roman"/>
        </w:rPr>
      </w:pPr>
    </w:p>
    <w:p w14:paraId="07550C4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Prieš vartojimą ampulės kaklelį arba guminį flakono kamštelį būtina dezinfekuoti: užpurkšti spirito arba nuvalyti alkoholyje pamirkytu vatos gabalėliu. Po pavartojimo flakoną pradurtu kamšteliu būtina išmesti. </w:t>
      </w:r>
    </w:p>
    <w:p w14:paraId="64C5F589" w14:textId="77777777" w:rsidR="00411FD6" w:rsidRPr="00411FD6" w:rsidRDefault="00411FD6" w:rsidP="00411FD6">
      <w:pPr>
        <w:tabs>
          <w:tab w:val="left" w:pos="567"/>
        </w:tabs>
        <w:spacing w:after="0" w:line="240" w:lineRule="auto"/>
        <w:rPr>
          <w:rFonts w:ascii="Times New Roman" w:hAnsi="Times New Roman"/>
        </w:rPr>
      </w:pPr>
    </w:p>
    <w:p w14:paraId="1969638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emulsijoje yra lipidų ir nėra antimikrobinį poveikį sukeliančių konservantų, todėl gali greitai atsirasti mikroorganizmų, jie gali daugintis.</w:t>
      </w:r>
    </w:p>
    <w:p w14:paraId="7B1B4ACA" w14:textId="77777777" w:rsidR="00411FD6" w:rsidRPr="00411FD6" w:rsidRDefault="00411FD6" w:rsidP="00411FD6">
      <w:pPr>
        <w:tabs>
          <w:tab w:val="left" w:pos="567"/>
        </w:tabs>
        <w:spacing w:after="0" w:line="240" w:lineRule="auto"/>
        <w:rPr>
          <w:rFonts w:ascii="Times New Roman" w:hAnsi="Times New Roman"/>
        </w:rPr>
      </w:pPr>
    </w:p>
    <w:p w14:paraId="61111C0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Nulaužus ampulę ar nuplėšus apsauginį flakono gaubtelį, emulsiją įtraukti į sterilų švirkštą ir naudoti infuzijos įrangą būtina nedelsiant ir laikantis aseptikos reikalavimų. Vaistinį preparatą būtina pradėti vartoti nedelsiant.</w:t>
      </w:r>
    </w:p>
    <w:p w14:paraId="686DCB27" w14:textId="77777777" w:rsidR="00411FD6" w:rsidRPr="00411FD6" w:rsidRDefault="00411FD6" w:rsidP="00411FD6">
      <w:pPr>
        <w:tabs>
          <w:tab w:val="left" w:pos="567"/>
        </w:tabs>
        <w:spacing w:after="0" w:line="240" w:lineRule="auto"/>
        <w:rPr>
          <w:rFonts w:ascii="Times New Roman" w:hAnsi="Times New Roman"/>
        </w:rPr>
      </w:pPr>
    </w:p>
    <w:p w14:paraId="57178C5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Visą infuzijos laikotarpį vaistinis preparatas ir infuzijų sistema turi būti laikomi aseptinėmis sąlygomis. Kartu su Propofol Fresenius </w:t>
      </w:r>
      <w:r w:rsidRPr="00411FD6">
        <w:rPr>
          <w:rFonts w:ascii="Times New Roman" w:eastAsia="Times New Roman" w:hAnsi="Times New Roman"/>
          <w:lang w:eastAsia="lt-LT"/>
        </w:rPr>
        <w:t>10 mg/ml</w:t>
      </w:r>
      <w:r w:rsidRPr="00411FD6">
        <w:rPr>
          <w:rFonts w:ascii="Times New Roman" w:hAnsi="Times New Roman"/>
        </w:rPr>
        <w:t xml:space="preserve"> emulsija infuzuojamus kitokius vaistinius preparatus arba skysčius būtina leisti arti kaniulės, naudojant Y formos jungtį arba trijų kanalų vožtuvą. </w:t>
      </w:r>
    </w:p>
    <w:p w14:paraId="3D705C32" w14:textId="77777777" w:rsidR="00411FD6" w:rsidRPr="00411FD6" w:rsidRDefault="00411FD6" w:rsidP="00411FD6">
      <w:pPr>
        <w:tabs>
          <w:tab w:val="left" w:pos="567"/>
        </w:tabs>
        <w:spacing w:after="0" w:line="240" w:lineRule="auto"/>
        <w:rPr>
          <w:rFonts w:ascii="Times New Roman" w:hAnsi="Times New Roman"/>
        </w:rPr>
      </w:pPr>
    </w:p>
    <w:p w14:paraId="1A8DBB8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emulsijos draudžiama maišyti su kitais infuziniais ar injekciniais tirpalais, tačiau 5 </w:t>
      </w:r>
      <w:r w:rsidRPr="00411FD6">
        <w:rPr>
          <w:rFonts w:ascii="Times New Roman" w:hAnsi="Times New Roman"/>
        </w:rPr>
        <w:sym w:font="Symbol" w:char="F025"/>
      </w:r>
      <w:r w:rsidRPr="00411FD6">
        <w:rPr>
          <w:rFonts w:ascii="Times New Roman" w:hAnsi="Times New Roman"/>
        </w:rPr>
        <w:t xml:space="preserve"> gliukozės, 0,9 </w:t>
      </w:r>
      <w:r w:rsidRPr="00411FD6">
        <w:rPr>
          <w:rFonts w:ascii="Times New Roman" w:hAnsi="Times New Roman"/>
        </w:rPr>
        <w:sym w:font="Symbol" w:char="F025"/>
      </w:r>
      <w:r w:rsidRPr="00411FD6">
        <w:rPr>
          <w:rFonts w:ascii="Times New Roman" w:hAnsi="Times New Roman"/>
        </w:rPr>
        <w:t xml:space="preserve"> natrio chlorido arba 0,18 </w:t>
      </w:r>
      <w:r w:rsidRPr="00411FD6">
        <w:rPr>
          <w:rFonts w:ascii="Times New Roman" w:hAnsi="Times New Roman"/>
        </w:rPr>
        <w:sym w:font="Symbol" w:char="F025"/>
      </w:r>
      <w:r w:rsidRPr="00411FD6">
        <w:rPr>
          <w:rFonts w:ascii="Times New Roman" w:hAnsi="Times New Roman"/>
        </w:rPr>
        <w:t xml:space="preserve"> natrio chlorido ir 4 </w:t>
      </w:r>
      <w:r w:rsidRPr="00411FD6">
        <w:rPr>
          <w:rFonts w:ascii="Times New Roman" w:hAnsi="Times New Roman"/>
        </w:rPr>
        <w:sym w:font="Symbol" w:char="F025"/>
      </w:r>
      <w:r w:rsidRPr="00411FD6">
        <w:rPr>
          <w:rFonts w:ascii="Times New Roman" w:hAnsi="Times New Roman"/>
        </w:rPr>
        <w:t xml:space="preserve"> gliukozės tirpalų galima leisti pro tinkamą šalia kaniulės esantį įtaisą. </w:t>
      </w:r>
    </w:p>
    <w:p w14:paraId="4A605AA6" w14:textId="77777777" w:rsidR="00411FD6" w:rsidRPr="00411FD6" w:rsidRDefault="00411FD6" w:rsidP="00411FD6">
      <w:pPr>
        <w:tabs>
          <w:tab w:val="left" w:pos="567"/>
        </w:tabs>
        <w:spacing w:after="0" w:line="240" w:lineRule="auto"/>
        <w:rPr>
          <w:rFonts w:ascii="Times New Roman" w:hAnsi="Times New Roman"/>
        </w:rPr>
      </w:pPr>
    </w:p>
    <w:p w14:paraId="6D82710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draudžiama leisti naudojant mikrobiologinius filtrus.</w:t>
      </w:r>
    </w:p>
    <w:p w14:paraId="403670B5" w14:textId="77777777" w:rsidR="00411FD6" w:rsidRPr="00411FD6" w:rsidRDefault="00411FD6" w:rsidP="00411FD6">
      <w:pPr>
        <w:tabs>
          <w:tab w:val="left" w:pos="567"/>
        </w:tabs>
        <w:spacing w:after="0" w:line="240" w:lineRule="auto"/>
        <w:rPr>
          <w:rFonts w:ascii="Times New Roman" w:hAnsi="Times New Roman"/>
        </w:rPr>
      </w:pPr>
    </w:p>
    <w:p w14:paraId="038EA9E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ir bet kokią infuzijų įrangą, kuria skiriama šio vaistinio preparato, kiekvienam pacientui galima vartoti tik vieną kartą. Po infuzijos likusią emulsiją reikia išpilti.</w:t>
      </w:r>
    </w:p>
    <w:p w14:paraId="13187D60" w14:textId="77777777" w:rsidR="00411FD6" w:rsidRPr="00411FD6" w:rsidRDefault="00411FD6" w:rsidP="00411FD6">
      <w:pPr>
        <w:tabs>
          <w:tab w:val="left" w:pos="567"/>
        </w:tabs>
        <w:spacing w:after="0" w:line="240" w:lineRule="auto"/>
        <w:rPr>
          <w:rFonts w:ascii="Times New Roman" w:hAnsi="Times New Roman"/>
          <w:i/>
        </w:rPr>
      </w:pPr>
    </w:p>
    <w:p w14:paraId="2D8E94C8"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Nepraskiestos Propofol Fresenius </w:t>
      </w:r>
      <w:r w:rsidRPr="00411FD6">
        <w:rPr>
          <w:rFonts w:ascii="Times New Roman" w:eastAsia="Times New Roman" w:hAnsi="Times New Roman"/>
          <w:u w:val="single"/>
          <w:lang w:eastAsia="lt-LT"/>
        </w:rPr>
        <w:t>10 mg/ml</w:t>
      </w:r>
      <w:r w:rsidRPr="00411FD6">
        <w:rPr>
          <w:rFonts w:ascii="Times New Roman" w:hAnsi="Times New Roman"/>
          <w:u w:val="single"/>
        </w:rPr>
        <w:t xml:space="preserve"> injekcinės</w:t>
      </w:r>
      <w:r w:rsidRPr="00411FD6">
        <w:rPr>
          <w:rFonts w:ascii="Times New Roman" w:eastAsia="Times New Roman" w:hAnsi="Times New Roman"/>
          <w:u w:val="single"/>
          <w:lang w:eastAsia="lt-LT"/>
        </w:rPr>
        <w:t xml:space="preserve"> ar </w:t>
      </w:r>
      <w:r w:rsidRPr="00411FD6">
        <w:rPr>
          <w:rFonts w:ascii="Times New Roman" w:hAnsi="Times New Roman"/>
          <w:u w:val="single"/>
        </w:rPr>
        <w:t>infuzinės emulsijos infuzija</w:t>
      </w:r>
    </w:p>
    <w:p w14:paraId="51EE8C6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lastRenderedPageBreak/>
        <w:t xml:space="preserve">Jei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reikia leisti nepraskiestos, rekomenduojama infuzijos greitį kontroliuoti specialia įranga: biurete, lašų skaitikliu, švirkštine pompa arba tūrine infuzijų pompa. </w:t>
      </w:r>
    </w:p>
    <w:p w14:paraId="478C4944" w14:textId="77777777" w:rsidR="00411FD6" w:rsidRPr="00411FD6" w:rsidRDefault="00411FD6" w:rsidP="00411FD6">
      <w:pPr>
        <w:tabs>
          <w:tab w:val="left" w:pos="567"/>
        </w:tabs>
        <w:spacing w:after="0" w:line="240" w:lineRule="auto"/>
        <w:rPr>
          <w:rFonts w:ascii="Times New Roman" w:hAnsi="Times New Roman"/>
        </w:rPr>
      </w:pPr>
    </w:p>
    <w:p w14:paraId="6BE3A25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Paprastai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kaip ir riebalų emulsijos, būtina skirti tik viena infuzijų sistema ir ne ilgiau kaip 12 valandų. Po 12 valandų infuzijų sistemą ir indą su likusiu vaistiniu preparatu būtina išmesti arba, jei reikia, pakeisti. </w:t>
      </w:r>
    </w:p>
    <w:p w14:paraId="16D818B6" w14:textId="77777777" w:rsidR="00411FD6" w:rsidRPr="00411FD6" w:rsidRDefault="00411FD6" w:rsidP="00411FD6">
      <w:pPr>
        <w:tabs>
          <w:tab w:val="left" w:pos="567"/>
        </w:tabs>
        <w:spacing w:after="0" w:line="240" w:lineRule="auto"/>
        <w:rPr>
          <w:rFonts w:ascii="Times New Roman" w:hAnsi="Times New Roman"/>
        </w:rPr>
      </w:pPr>
    </w:p>
    <w:p w14:paraId="7B38B2A3"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Praskiestos Propofol Fresenius </w:t>
      </w:r>
      <w:r w:rsidRPr="00411FD6">
        <w:rPr>
          <w:rFonts w:ascii="Times New Roman" w:eastAsia="Times New Roman" w:hAnsi="Times New Roman"/>
          <w:u w:val="single"/>
          <w:lang w:eastAsia="lt-LT"/>
        </w:rPr>
        <w:t>10 mg/ml</w:t>
      </w:r>
      <w:r w:rsidRPr="00411FD6">
        <w:rPr>
          <w:rFonts w:ascii="Times New Roman" w:hAnsi="Times New Roman"/>
          <w:u w:val="single"/>
        </w:rPr>
        <w:t xml:space="preserve"> injekcinės</w:t>
      </w:r>
      <w:r w:rsidRPr="00411FD6">
        <w:rPr>
          <w:rFonts w:ascii="Times New Roman" w:eastAsia="Times New Roman" w:hAnsi="Times New Roman"/>
          <w:u w:val="single"/>
          <w:lang w:eastAsia="lt-LT"/>
        </w:rPr>
        <w:t xml:space="preserve"> ar </w:t>
      </w:r>
      <w:r w:rsidRPr="00411FD6">
        <w:rPr>
          <w:rFonts w:ascii="Times New Roman" w:hAnsi="Times New Roman"/>
          <w:u w:val="single"/>
        </w:rPr>
        <w:t>infuzinės emulsijos infuzija</w:t>
      </w:r>
    </w:p>
    <w:p w14:paraId="492A241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reikia leisti praskiestos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būtina naudoti tokią infuzijų sistemą, kuria galima kontroliuoti infuzijos greitį ir kuri padeda išvengti, kad didelis ir nekontroliuojamas atskiesto vaistinio preparato kiekis nepatektų į kraujotaką. Dėl šios priežasties ji turi būti su biurete, lašų skaitikliu arba tūrine infuzijų pompa.</w:t>
      </w:r>
    </w:p>
    <w:p w14:paraId="70B6FFA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nusprendžiama biuretėje esantį tirpalą labai atskiesti, reikia atsižvelgti į galimą pavojų. </w:t>
      </w:r>
    </w:p>
    <w:p w14:paraId="377BD669" w14:textId="77777777" w:rsidR="00411FD6" w:rsidRPr="00411FD6" w:rsidRDefault="00411FD6" w:rsidP="00411FD6">
      <w:pPr>
        <w:tabs>
          <w:tab w:val="left" w:pos="567"/>
        </w:tabs>
        <w:spacing w:after="0" w:line="240" w:lineRule="auto"/>
        <w:rPr>
          <w:rFonts w:ascii="Times New Roman" w:hAnsi="Times New Roman"/>
          <w:i/>
          <w:u w:val="single"/>
        </w:rPr>
      </w:pPr>
    </w:p>
    <w:p w14:paraId="24DD3B1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propofolio emulsiją reikia atskiesti maksimaliai,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sudedamųjų dalių santykis turi būti toks: 1 dalis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4 dalys </w:t>
      </w:r>
      <w:r w:rsidRPr="00411FD6">
        <w:rPr>
          <w:rFonts w:ascii="Times New Roman" w:eastAsia="Times New Roman" w:hAnsi="Times New Roman"/>
          <w:lang w:eastAsia="lt-LT"/>
        </w:rPr>
        <w:t>–</w:t>
      </w:r>
      <w:r w:rsidRPr="00411FD6">
        <w:rPr>
          <w:rFonts w:ascii="Times New Roman" w:hAnsi="Times New Roman"/>
        </w:rPr>
        <w:t xml:space="preserve"> 5 </w:t>
      </w:r>
      <w:r w:rsidRPr="00411FD6">
        <w:rPr>
          <w:rFonts w:ascii="Times New Roman" w:hAnsi="Times New Roman"/>
        </w:rPr>
        <w:sym w:font="Symbol" w:char="F025"/>
      </w:r>
      <w:r w:rsidRPr="00411FD6">
        <w:rPr>
          <w:rFonts w:ascii="Times New Roman" w:hAnsi="Times New Roman"/>
        </w:rPr>
        <w:t xml:space="preserve"> gliukozės arba 0,9 </w:t>
      </w:r>
      <w:r w:rsidRPr="00411FD6">
        <w:rPr>
          <w:rFonts w:ascii="Times New Roman" w:hAnsi="Times New Roman"/>
        </w:rPr>
        <w:sym w:font="Symbol" w:char="F025"/>
      </w:r>
      <w:r w:rsidRPr="00411FD6">
        <w:rPr>
          <w:rFonts w:ascii="Times New Roman" w:hAnsi="Times New Roman"/>
        </w:rPr>
        <w:t xml:space="preserve"> natrio chlorido tirpalo (t. y. 1 ml tirpalo propofolio yra ne mažiau kaip 2 mg). Mišinys turi būti paruoštas prieš pat vartojimą, laikantis aseptikos (kontroliuojamomis ir validuotomis sąlygomis), po paruošimo jo tinkamumo laikas yra 6 valandos.</w:t>
      </w:r>
    </w:p>
    <w:p w14:paraId="56316727" w14:textId="77777777" w:rsidR="00411FD6" w:rsidRPr="00411FD6" w:rsidRDefault="00411FD6" w:rsidP="00411FD6">
      <w:pPr>
        <w:tabs>
          <w:tab w:val="left" w:pos="567"/>
        </w:tabs>
        <w:spacing w:after="0" w:line="240" w:lineRule="auto"/>
        <w:rPr>
          <w:rFonts w:ascii="Times New Roman" w:hAnsi="Times New Roman"/>
        </w:rPr>
      </w:pPr>
    </w:p>
    <w:p w14:paraId="404F360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emulsijos kitais infuzijų arba injekcijų tirpalais skiesti draudžiama, išskyrus 5 </w:t>
      </w:r>
      <w:r w:rsidRPr="00411FD6">
        <w:rPr>
          <w:rFonts w:ascii="Times New Roman" w:hAnsi="Times New Roman"/>
        </w:rPr>
        <w:sym w:font="Symbol" w:char="F025"/>
      </w:r>
      <w:r w:rsidRPr="00411FD6">
        <w:rPr>
          <w:rFonts w:ascii="Times New Roman" w:hAnsi="Times New Roman"/>
        </w:rPr>
        <w:t xml:space="preserve"> gliukozės, 0,9 </w:t>
      </w:r>
      <w:r w:rsidRPr="00411FD6">
        <w:rPr>
          <w:rFonts w:ascii="Times New Roman" w:hAnsi="Times New Roman"/>
        </w:rPr>
        <w:sym w:font="Symbol" w:char="F025"/>
      </w:r>
      <w:r w:rsidRPr="00411FD6">
        <w:rPr>
          <w:rFonts w:ascii="Times New Roman" w:hAnsi="Times New Roman"/>
        </w:rPr>
        <w:t xml:space="preserve"> natrio chlorido arba 0,18 </w:t>
      </w:r>
      <w:r w:rsidRPr="00411FD6">
        <w:rPr>
          <w:rFonts w:ascii="Times New Roman" w:hAnsi="Times New Roman"/>
        </w:rPr>
        <w:sym w:font="Symbol" w:char="F025"/>
      </w:r>
      <w:r w:rsidRPr="00411FD6">
        <w:rPr>
          <w:rFonts w:ascii="Times New Roman" w:hAnsi="Times New Roman"/>
        </w:rPr>
        <w:t xml:space="preserve"> natrio chlorido ir 4 </w:t>
      </w:r>
      <w:r w:rsidRPr="00411FD6">
        <w:rPr>
          <w:rFonts w:ascii="Times New Roman" w:hAnsi="Times New Roman"/>
        </w:rPr>
        <w:sym w:font="Symbol" w:char="F025"/>
      </w:r>
      <w:r w:rsidRPr="00411FD6">
        <w:rPr>
          <w:rFonts w:ascii="Times New Roman" w:hAnsi="Times New Roman"/>
        </w:rPr>
        <w:t xml:space="preserve"> gliukozės infuzijų tirpalus, kuriais atskiedus vaistinio preparato leidžiama injekuoti per Y formos jungtį arti injekcijos vietos. </w:t>
      </w:r>
    </w:p>
    <w:p w14:paraId="39D8BC34" w14:textId="77777777" w:rsidR="00411FD6" w:rsidRPr="00411FD6" w:rsidRDefault="00411FD6" w:rsidP="00411FD6">
      <w:pPr>
        <w:tabs>
          <w:tab w:val="left" w:pos="567"/>
        </w:tabs>
        <w:spacing w:after="0" w:line="240" w:lineRule="auto"/>
        <w:rPr>
          <w:rFonts w:ascii="Times New Roman" w:hAnsi="Times New Roman"/>
        </w:rPr>
      </w:pPr>
    </w:p>
    <w:p w14:paraId="4AB8F4E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Siekiant sumažinti injekcijos vietos skausmą, prieš pat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vartojimą galima suleisti lidokaino (žr. 4.4 skyrių) arba Propofol Fresenius </w:t>
      </w:r>
      <w:r w:rsidRPr="00411FD6">
        <w:rPr>
          <w:rFonts w:ascii="Times New Roman" w:eastAsia="Times New Roman" w:hAnsi="Times New Roman"/>
          <w:lang w:eastAsia="lt-LT"/>
        </w:rPr>
        <w:t>10 mg/ml</w:t>
      </w:r>
      <w:r w:rsidRPr="00411FD6">
        <w:rPr>
          <w:rFonts w:ascii="Times New Roman" w:hAnsi="Times New Roman"/>
        </w:rPr>
        <w:t xml:space="preserve"> emulsiją kontroliuojamomis ir validuotomis sąlygomis sumaišyti su lidokaino injekciniu tirpalu, kuriame nėra konservantų (20 dalių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ir ne daugiau kaip 1 dalis 1 </w:t>
      </w:r>
      <w:r w:rsidRPr="00411FD6">
        <w:rPr>
          <w:rFonts w:ascii="Times New Roman" w:hAnsi="Times New Roman"/>
        </w:rPr>
        <w:sym w:font="Symbol" w:char="F025"/>
      </w:r>
      <w:r w:rsidRPr="00411FD6">
        <w:rPr>
          <w:rFonts w:ascii="Times New Roman" w:hAnsi="Times New Roman"/>
        </w:rPr>
        <w:t xml:space="preserve"> lidokaino injekcinio tirpalo). Po paruošimo mišinio tinkamumo laikas yra 6 valandos.</w:t>
      </w:r>
    </w:p>
    <w:p w14:paraId="3499005D" w14:textId="77777777" w:rsidR="00411FD6" w:rsidRPr="00411FD6" w:rsidRDefault="00411FD6" w:rsidP="00411FD6">
      <w:pPr>
        <w:tabs>
          <w:tab w:val="left" w:pos="567"/>
        </w:tabs>
        <w:spacing w:after="0" w:line="240" w:lineRule="auto"/>
        <w:rPr>
          <w:rFonts w:ascii="Times New Roman" w:hAnsi="Times New Roman"/>
        </w:rPr>
      </w:pPr>
    </w:p>
    <w:p w14:paraId="6CAFC89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Miorelaksantų, pvz., atrakurio ar mivakurio, galima leisti per infuzinę sistemą, kuria buvo infuzuojama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emulsija, tik prieš tai ją praplovus.</w:t>
      </w:r>
    </w:p>
    <w:p w14:paraId="2EAE929C" w14:textId="77777777" w:rsidR="00411FD6" w:rsidRPr="00411FD6" w:rsidRDefault="00411FD6" w:rsidP="00411FD6">
      <w:pPr>
        <w:tabs>
          <w:tab w:val="left" w:pos="567"/>
        </w:tabs>
        <w:spacing w:after="0" w:line="240" w:lineRule="auto"/>
        <w:rPr>
          <w:rFonts w:ascii="Times New Roman" w:hAnsi="Times New Roman"/>
          <w:i/>
        </w:rPr>
      </w:pPr>
    </w:p>
    <w:p w14:paraId="7A3B3107" w14:textId="77777777" w:rsidR="009B6970" w:rsidRDefault="009B6970" w:rsidP="009B6970">
      <w:pPr>
        <w:tabs>
          <w:tab w:val="left" w:pos="567"/>
        </w:tabs>
        <w:spacing w:after="0" w:line="240" w:lineRule="auto"/>
        <w:rPr>
          <w:rFonts w:ascii="Times New Roman" w:hAnsi="Times New Roman"/>
          <w:lang w:eastAsia="lt-LT"/>
        </w:rPr>
      </w:pPr>
      <w:r w:rsidRPr="0055154F">
        <w:rPr>
          <w:rFonts w:ascii="Times New Roman" w:hAnsi="Times New Roman"/>
          <w:lang w:eastAsia="lt-LT"/>
        </w:rPr>
        <w:t>Propofolio galima vartoti taikant tikslinę kontroliuojamą</w:t>
      </w:r>
      <w:r w:rsidR="00256824">
        <w:rPr>
          <w:rFonts w:ascii="Times New Roman" w:hAnsi="Times New Roman"/>
          <w:lang w:eastAsia="lt-LT"/>
        </w:rPr>
        <w:t>ją</w:t>
      </w:r>
      <w:r w:rsidRPr="0055154F">
        <w:rPr>
          <w:rFonts w:ascii="Times New Roman" w:hAnsi="Times New Roman"/>
          <w:lang w:eastAsia="lt-LT"/>
        </w:rPr>
        <w:t xml:space="preserve"> infuzijų sistemą</w:t>
      </w:r>
      <w:r w:rsidR="00256824">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sidR="00256824">
        <w:rPr>
          <w:rFonts w:ascii="Times New Roman" w:hAnsi="Times New Roman"/>
          <w:lang w:eastAsia="lt-LT"/>
        </w:rPr>
        <w:t>rekomenduojama vadovautis</w:t>
      </w:r>
      <w:r w:rsidRPr="0055154F">
        <w:rPr>
          <w:rFonts w:ascii="Times New Roman" w:hAnsi="Times New Roman"/>
          <w:lang w:eastAsia="lt-LT"/>
        </w:rPr>
        <w:t xml:space="preserve"> dozavimo rekomendacij</w:t>
      </w:r>
      <w:r w:rsidR="00256824">
        <w:rPr>
          <w:rFonts w:ascii="Times New Roman" w:hAnsi="Times New Roman"/>
          <w:lang w:eastAsia="lt-LT"/>
        </w:rPr>
        <w:t>omi</w:t>
      </w:r>
      <w:r w:rsidRPr="0055154F">
        <w:rPr>
          <w:rFonts w:ascii="Times New Roman" w:hAnsi="Times New Roman"/>
          <w:lang w:eastAsia="lt-LT"/>
        </w:rPr>
        <w:t>s, nurodyt</w:t>
      </w:r>
      <w:r w:rsidR="00256824">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sidR="00256824">
        <w:rPr>
          <w:rFonts w:ascii="Times New Roman" w:hAnsi="Times New Roman"/>
          <w:lang w:eastAsia="lt-LT"/>
        </w:rPr>
        <w:t xml:space="preserve"> Tikslinės kontroliuojamosios infuzijų sistemos nerekomenduojama </w:t>
      </w:r>
      <w:r w:rsidR="009215CC">
        <w:rPr>
          <w:rFonts w:ascii="Times New Roman" w:hAnsi="Times New Roman"/>
          <w:lang w:eastAsia="lt-LT"/>
        </w:rPr>
        <w:t>taikyti</w:t>
      </w:r>
      <w:r w:rsidR="00256824">
        <w:rPr>
          <w:rFonts w:ascii="Times New Roman" w:hAnsi="Times New Roman"/>
          <w:lang w:eastAsia="lt-LT"/>
        </w:rPr>
        <w:t xml:space="preserve"> vaikams bei </w:t>
      </w:r>
      <w:r w:rsidR="009215CC">
        <w:rPr>
          <w:rFonts w:ascii="Times New Roman" w:hAnsi="Times New Roman"/>
        </w:rPr>
        <w:t>s</w:t>
      </w:r>
      <w:r w:rsidR="009215CC" w:rsidRPr="00411FD6">
        <w:rPr>
          <w:rFonts w:ascii="Times New Roman" w:hAnsi="Times New Roman"/>
        </w:rPr>
        <w:t>lopinamajam poveikiui sukelti pacientams, gydomiems intensyviosios terapijos skyriuje</w:t>
      </w:r>
      <w:r w:rsidR="00256824">
        <w:rPr>
          <w:rFonts w:ascii="Times New Roman" w:hAnsi="Times New Roman"/>
          <w:lang w:eastAsia="lt-LT"/>
        </w:rPr>
        <w:t xml:space="preserve">. </w:t>
      </w:r>
    </w:p>
    <w:p w14:paraId="4BD4C8E3" w14:textId="77777777" w:rsidR="009B6970" w:rsidRDefault="009B6970" w:rsidP="00411FD6">
      <w:pPr>
        <w:tabs>
          <w:tab w:val="left" w:pos="567"/>
        </w:tabs>
        <w:spacing w:after="0" w:line="240" w:lineRule="auto"/>
        <w:rPr>
          <w:rFonts w:ascii="Times New Roman" w:hAnsi="Times New Roman"/>
          <w:u w:val="single"/>
        </w:rPr>
      </w:pPr>
    </w:p>
    <w:p w14:paraId="3D2B834F"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Vartojimo trukmė</w:t>
      </w:r>
    </w:p>
    <w:p w14:paraId="4959352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Ilgiau kaip 7 paras vaistinio preparato vartoti draudžiama.</w:t>
      </w:r>
    </w:p>
    <w:p w14:paraId="7E5A0A7C" w14:textId="77777777" w:rsidR="00411FD6" w:rsidRPr="00411FD6" w:rsidRDefault="00411FD6" w:rsidP="00411FD6">
      <w:pPr>
        <w:tabs>
          <w:tab w:val="left" w:pos="567"/>
        </w:tabs>
        <w:spacing w:after="0" w:line="240" w:lineRule="auto"/>
        <w:rPr>
          <w:rFonts w:ascii="Times New Roman" w:hAnsi="Times New Roman"/>
        </w:rPr>
      </w:pPr>
    </w:p>
    <w:p w14:paraId="5F514303"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4.3</w:t>
      </w:r>
      <w:r w:rsidRPr="00411FD6">
        <w:rPr>
          <w:rFonts w:ascii="Times New Roman" w:hAnsi="Times New Roman"/>
          <w:b/>
        </w:rPr>
        <w:tab/>
        <w:t>Kontraindikacijos</w:t>
      </w:r>
    </w:p>
    <w:p w14:paraId="4B84AF9E" w14:textId="77777777" w:rsidR="00411FD6" w:rsidRPr="00411FD6" w:rsidRDefault="00411FD6" w:rsidP="00411FD6">
      <w:pPr>
        <w:tabs>
          <w:tab w:val="left" w:pos="567"/>
        </w:tabs>
        <w:spacing w:after="0" w:line="240" w:lineRule="auto"/>
        <w:rPr>
          <w:rFonts w:ascii="Times New Roman" w:hAnsi="Times New Roman"/>
        </w:rPr>
      </w:pPr>
    </w:p>
    <w:p w14:paraId="3C521EF5" w14:textId="77777777" w:rsidR="00A638B4" w:rsidRPr="00D23762" w:rsidRDefault="00A638B4" w:rsidP="00A638B4">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r w:rsidRPr="00D23762">
        <w:rPr>
          <w:rFonts w:ascii="Times New Roman" w:eastAsia="Times New Roman" w:hAnsi="Times New Roman"/>
          <w:lang w:eastAsia="lt-LT"/>
        </w:rPr>
        <w:t>Padidėjęs</w:t>
      </w:r>
      <w:r w:rsidRPr="00D23762">
        <w:rPr>
          <w:rFonts w:ascii="Times New Roman" w:hAnsi="Times New Roman"/>
          <w:lang w:eastAsia="lt-LT"/>
        </w:rPr>
        <w:t xml:space="preserve"> jautrumas </w:t>
      </w:r>
      <w:r w:rsidRPr="00D23762">
        <w:rPr>
          <w:rFonts w:ascii="Times New Roman" w:eastAsia="Times New Roman" w:hAnsi="Times New Roman"/>
          <w:lang w:eastAsia="lt-LT"/>
        </w:rPr>
        <w:t>veikliajai</w:t>
      </w:r>
      <w:r w:rsidRPr="00D23762">
        <w:rPr>
          <w:rFonts w:ascii="Times New Roman" w:hAnsi="Times New Roman"/>
          <w:lang w:eastAsia="lt-LT"/>
        </w:rPr>
        <w:t xml:space="preserve"> arba </w:t>
      </w:r>
      <w:r w:rsidRPr="00D23762">
        <w:rPr>
          <w:rFonts w:ascii="Times New Roman" w:eastAsia="Times New Roman" w:hAnsi="Times New Roman"/>
          <w:lang w:eastAsia="lt-LT"/>
        </w:rPr>
        <w:t>bet kuriai 6.1 skyriuje nurodytai pagalbinei medžiagai</w:t>
      </w:r>
      <w:r w:rsidRPr="00D23762">
        <w:rPr>
          <w:rFonts w:ascii="Times New Roman" w:hAnsi="Times New Roman"/>
          <w:lang w:eastAsia="lt-LT"/>
        </w:rPr>
        <w:t>.</w:t>
      </w:r>
    </w:p>
    <w:p w14:paraId="357A7FAF" w14:textId="77777777" w:rsidR="00A638B4" w:rsidRPr="00D23762" w:rsidRDefault="00A638B4" w:rsidP="00A638B4">
      <w:pPr>
        <w:tabs>
          <w:tab w:val="left" w:pos="567"/>
        </w:tabs>
        <w:spacing w:after="0" w:line="240" w:lineRule="auto"/>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r>
        <w:rPr>
          <w:rFonts w:ascii="Times New Roman" w:hAnsi="Times New Roman"/>
          <w:lang w:eastAsia="lt-LT"/>
        </w:rPr>
        <w:t>Padidėjęs jautrumas</w:t>
      </w:r>
      <w:r w:rsidRPr="00D23762">
        <w:rPr>
          <w:rFonts w:ascii="Times New Roman" w:hAnsi="Times New Roman"/>
          <w:lang w:eastAsia="lt-LT"/>
        </w:rPr>
        <w:t xml:space="preserve"> žemės riešutams</w:t>
      </w:r>
      <w:r w:rsidRPr="008D1DFB">
        <w:rPr>
          <w:rFonts w:ascii="Times New Roman" w:hAnsi="Times New Roman"/>
          <w:lang w:eastAsia="lt-LT"/>
        </w:rPr>
        <w:t xml:space="preserve"> </w:t>
      </w:r>
      <w:r w:rsidRPr="00D23762">
        <w:rPr>
          <w:rFonts w:ascii="Times New Roman" w:hAnsi="Times New Roman"/>
          <w:lang w:eastAsia="lt-LT"/>
        </w:rPr>
        <w:t>ar sojai</w:t>
      </w:r>
      <w:r>
        <w:rPr>
          <w:rFonts w:ascii="Times New Roman" w:hAnsi="Times New Roman"/>
          <w:lang w:eastAsia="lt-LT"/>
        </w:rPr>
        <w:t xml:space="preserve"> (Propofol Fresenius sudėtyje yra sojų aliejaus)</w:t>
      </w:r>
      <w:r w:rsidRPr="00D23762">
        <w:rPr>
          <w:rFonts w:ascii="Times New Roman" w:hAnsi="Times New Roman"/>
          <w:lang w:eastAsia="lt-LT"/>
        </w:rPr>
        <w:t>.</w:t>
      </w:r>
    </w:p>
    <w:p w14:paraId="37813EE2" w14:textId="77777777" w:rsidR="00A638B4" w:rsidRPr="00D23762" w:rsidRDefault="00A638B4" w:rsidP="00A638B4">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sym w:font="Symbol" w:char="F0B7"/>
      </w:r>
      <w:r w:rsidRPr="00D23762">
        <w:rPr>
          <w:rFonts w:ascii="Times New Roman" w:hAnsi="Times New Roman"/>
          <w:lang w:eastAsia="lt-LT"/>
        </w:rPr>
        <w:tab/>
      </w:r>
      <w:r w:rsidRPr="004B440F">
        <w:rPr>
          <w:rFonts w:ascii="Times New Roman" w:hAnsi="Times New Roman"/>
          <w:lang w:eastAsia="lt-LT"/>
        </w:rPr>
        <w:t xml:space="preserve">Propofolio negalima vartoti </w:t>
      </w:r>
      <w:r w:rsidRPr="00D23762">
        <w:rPr>
          <w:rFonts w:ascii="Times New Roman" w:hAnsi="Times New Roman"/>
          <w:lang w:eastAsia="lt-LT"/>
        </w:rPr>
        <w:t xml:space="preserve">16 metų ir jaunesniems vaikams slopinamajam poveikiui </w:t>
      </w:r>
      <w:r w:rsidRPr="004B440F">
        <w:rPr>
          <w:rFonts w:ascii="Times New Roman" w:hAnsi="Times New Roman"/>
          <w:lang w:eastAsia="lt-LT"/>
        </w:rPr>
        <w:t xml:space="preserve">intensyviosios terapijos skyriuje </w:t>
      </w:r>
      <w:r w:rsidRPr="00D23762">
        <w:rPr>
          <w:rFonts w:ascii="Times New Roman" w:hAnsi="Times New Roman"/>
          <w:lang w:eastAsia="lt-LT"/>
        </w:rPr>
        <w:t>sukelti (žr. 4.4 skyrių).</w:t>
      </w:r>
    </w:p>
    <w:p w14:paraId="74562390" w14:textId="77777777" w:rsidR="00411FD6" w:rsidRPr="00411FD6" w:rsidRDefault="00411FD6" w:rsidP="00411FD6">
      <w:pPr>
        <w:tabs>
          <w:tab w:val="left" w:pos="567"/>
        </w:tabs>
        <w:spacing w:after="0" w:line="240" w:lineRule="auto"/>
        <w:ind w:left="567" w:hanging="567"/>
        <w:rPr>
          <w:rFonts w:ascii="Times New Roman" w:hAnsi="Times New Roman"/>
        </w:rPr>
      </w:pPr>
    </w:p>
    <w:p w14:paraId="279F45BF"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4.4</w:t>
      </w:r>
      <w:r w:rsidRPr="00411FD6">
        <w:rPr>
          <w:rFonts w:ascii="Times New Roman" w:hAnsi="Times New Roman"/>
          <w:b/>
        </w:rPr>
        <w:tab/>
        <w:t xml:space="preserve">Specialūs įspėjimai ir atsargumo priemonės </w:t>
      </w:r>
    </w:p>
    <w:p w14:paraId="244382BC" w14:textId="77777777" w:rsidR="00411FD6" w:rsidRPr="00411FD6" w:rsidRDefault="00411FD6" w:rsidP="00411FD6">
      <w:pPr>
        <w:tabs>
          <w:tab w:val="left" w:pos="567"/>
        </w:tabs>
        <w:spacing w:after="0" w:line="240" w:lineRule="auto"/>
        <w:rPr>
          <w:rFonts w:ascii="Times New Roman" w:hAnsi="Times New Roman"/>
        </w:rPr>
      </w:pPr>
    </w:p>
    <w:p w14:paraId="4CFB31AD"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Propofol</w:t>
      </w:r>
      <w:r w:rsidR="0029686D">
        <w:rPr>
          <w:rFonts w:ascii="Times New Roman" w:hAnsi="Times New Roman"/>
        </w:rPr>
        <w:t>io skirti</w:t>
      </w:r>
      <w:r w:rsidRPr="00A17625">
        <w:rPr>
          <w:rFonts w:ascii="Times New Roman" w:hAnsi="Times New Roman"/>
        </w:rPr>
        <w:t xml:space="preserve"> gali tik patyręs anesteziologas arba, jei aktualu, intensyviosios terapijos specialistas. </w:t>
      </w:r>
    </w:p>
    <w:p w14:paraId="5BAD8958" w14:textId="77777777" w:rsidR="00A638B4" w:rsidRPr="00A17625" w:rsidRDefault="00A638B4" w:rsidP="00A638B4">
      <w:pPr>
        <w:tabs>
          <w:tab w:val="left" w:pos="0"/>
        </w:tabs>
        <w:spacing w:after="0" w:line="240" w:lineRule="auto"/>
        <w:jc w:val="both"/>
        <w:rPr>
          <w:rFonts w:ascii="Times New Roman" w:eastAsia="Times New Roman" w:hAnsi="Times New Roman"/>
          <w:highlight w:val="yellow"/>
          <w:lang w:eastAsia="de-DE"/>
        </w:rPr>
      </w:pPr>
    </w:p>
    <w:p w14:paraId="2B7AEA75"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w:t>
      </w:r>
      <w:r w:rsidRPr="00A17625">
        <w:rPr>
          <w:rFonts w:ascii="Times New Roman" w:hAnsi="Times New Roman"/>
        </w:rPr>
        <w:lastRenderedPageBreak/>
        <w:t xml:space="preserve">tiekti bei kitokiai reanimacinei pagalbai suteikti. Jei pacientas slopinamas diagnostinės arba chirurginės procedūros metu, ją atliekantis žmogus </w:t>
      </w:r>
      <w:r w:rsidR="00FB45FF">
        <w:rPr>
          <w:rFonts w:ascii="Times New Roman" w:hAnsi="Times New Roman"/>
        </w:rPr>
        <w:t>skirti</w:t>
      </w:r>
      <w:r w:rsidRPr="00A17625">
        <w:rPr>
          <w:rFonts w:ascii="Times New Roman" w:hAnsi="Times New Roman"/>
        </w:rPr>
        <w:t xml:space="preserve"> propofolio negali.</w:t>
      </w:r>
    </w:p>
    <w:p w14:paraId="25815D27" w14:textId="77777777" w:rsidR="00A638B4" w:rsidRPr="00A17625" w:rsidRDefault="00A638B4" w:rsidP="00A638B4">
      <w:pPr>
        <w:spacing w:after="0" w:line="240" w:lineRule="auto"/>
        <w:jc w:val="both"/>
        <w:rPr>
          <w:rFonts w:ascii="Times New Roman" w:eastAsia="Times New Roman" w:hAnsi="Times New Roman"/>
          <w:highlight w:val="yellow"/>
          <w:lang w:eastAsia="de-DE"/>
        </w:rPr>
      </w:pPr>
    </w:p>
    <w:p w14:paraId="6EDF620E"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14:paraId="0AC19878" w14:textId="77777777" w:rsidR="00A638B4" w:rsidRPr="00A17625" w:rsidRDefault="00A638B4" w:rsidP="00A638B4">
      <w:pPr>
        <w:spacing w:after="0" w:line="240" w:lineRule="auto"/>
        <w:jc w:val="both"/>
        <w:rPr>
          <w:rFonts w:ascii="Times New Roman" w:eastAsia="Times New Roman" w:hAnsi="Times New Roman"/>
          <w:highlight w:val="yellow"/>
          <w:lang w:eastAsia="de-DE"/>
        </w:rPr>
      </w:pPr>
    </w:p>
    <w:p w14:paraId="4002DDEE"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Jei propofoli</w:t>
      </w:r>
      <w:r>
        <w:rPr>
          <w:rFonts w:ascii="Times New Roman" w:hAnsi="Times New Roman"/>
        </w:rPr>
        <w:t>o</w:t>
      </w:r>
      <w:r w:rsidRPr="00A17625">
        <w:rPr>
          <w:rFonts w:ascii="Times New Roman" w:hAnsi="Times New Roman"/>
        </w:rPr>
        <w:t xml:space="preserve"> vartojama slopinti </w:t>
      </w:r>
      <w:r>
        <w:rPr>
          <w:rFonts w:ascii="Times New Roman" w:hAnsi="Times New Roman"/>
        </w:rPr>
        <w:t xml:space="preserve">išlaikant sąmonę </w:t>
      </w:r>
      <w:r w:rsidRPr="00A17625">
        <w:rPr>
          <w:rFonts w:ascii="Times New Roman" w:hAnsi="Times New Roman"/>
        </w:rPr>
        <w:t>chirurginių ir diagnostinių procedūrų metu, pacientą būtina nuolat stebėti, ar neatsiranda ankstyvųjų hipotenzijos, kvėpavimo takų obstrukcijos ir įsotinimo deguonimi sumažėjimo požymių.</w:t>
      </w:r>
    </w:p>
    <w:p w14:paraId="4908BEFD" w14:textId="77777777" w:rsidR="00A638B4" w:rsidRPr="00A17625" w:rsidRDefault="00A638B4" w:rsidP="00A638B4">
      <w:pPr>
        <w:tabs>
          <w:tab w:val="left" w:pos="0"/>
        </w:tabs>
        <w:spacing w:after="0" w:line="240" w:lineRule="auto"/>
        <w:jc w:val="both"/>
        <w:rPr>
          <w:rFonts w:ascii="Times New Roman" w:eastAsia="Times New Roman" w:hAnsi="Times New Roman"/>
          <w:lang w:eastAsia="de-DE"/>
        </w:rPr>
      </w:pPr>
    </w:p>
    <w:p w14:paraId="6F93CD58"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 xml:space="preserve">Operacijos metu pacientui slopinti vartojant propofolio, kaip ir kitokių raminamąjį poveikį sukeliančių </w:t>
      </w:r>
      <w:r>
        <w:rPr>
          <w:rFonts w:ascii="Times New Roman" w:hAnsi="Times New Roman"/>
        </w:rPr>
        <w:t xml:space="preserve">vaistinių </w:t>
      </w:r>
      <w:r w:rsidRPr="00A17625">
        <w:rPr>
          <w:rFonts w:ascii="Times New Roman" w:hAnsi="Times New Roman"/>
        </w:rPr>
        <w:t xml:space="preserve">preparatų, gali atsirasti nevalingų judesių. Jei operacijos </w:t>
      </w:r>
      <w:r w:rsidR="00F619CA">
        <w:rPr>
          <w:rFonts w:ascii="Times New Roman" w:hAnsi="Times New Roman"/>
        </w:rPr>
        <w:t xml:space="preserve">ar procedūros </w:t>
      </w:r>
      <w:r w:rsidRPr="00A17625">
        <w:rPr>
          <w:rFonts w:ascii="Times New Roman" w:hAnsi="Times New Roman"/>
        </w:rPr>
        <w:t xml:space="preserve">metu </w:t>
      </w:r>
      <w:r w:rsidR="00F619CA">
        <w:rPr>
          <w:rFonts w:ascii="Times New Roman" w:hAnsi="Times New Roman"/>
        </w:rPr>
        <w:t xml:space="preserve">būtinas </w:t>
      </w:r>
      <w:r w:rsidRPr="00A17625">
        <w:rPr>
          <w:rFonts w:ascii="Times New Roman" w:hAnsi="Times New Roman"/>
        </w:rPr>
        <w:t>pacient</w:t>
      </w:r>
      <w:r w:rsidR="00F619CA">
        <w:rPr>
          <w:rFonts w:ascii="Times New Roman" w:hAnsi="Times New Roman"/>
        </w:rPr>
        <w:t>o nejudrumas</w:t>
      </w:r>
      <w:r w:rsidRPr="00A17625">
        <w:rPr>
          <w:rFonts w:ascii="Times New Roman" w:hAnsi="Times New Roman"/>
        </w:rPr>
        <w:t>, minėti judesiai gali kelti pavojų</w:t>
      </w:r>
      <w:r w:rsidR="00F619CA">
        <w:rPr>
          <w:rFonts w:ascii="Times New Roman" w:hAnsi="Times New Roman"/>
        </w:rPr>
        <w:t xml:space="preserve"> operuojamai vietai</w:t>
      </w:r>
      <w:r w:rsidRPr="00A17625">
        <w:rPr>
          <w:rFonts w:ascii="Times New Roman" w:hAnsi="Times New Roman"/>
        </w:rPr>
        <w:t>.</w:t>
      </w:r>
    </w:p>
    <w:p w14:paraId="14399638" w14:textId="77777777" w:rsidR="00A638B4" w:rsidRPr="00A17625" w:rsidRDefault="00A638B4" w:rsidP="00A638B4">
      <w:pPr>
        <w:tabs>
          <w:tab w:val="left" w:pos="540"/>
          <w:tab w:val="left" w:pos="851"/>
        </w:tabs>
        <w:spacing w:after="0" w:line="240" w:lineRule="auto"/>
        <w:jc w:val="both"/>
        <w:rPr>
          <w:rFonts w:ascii="Times New Roman" w:eastAsia="Times New Roman" w:hAnsi="Times New Roman"/>
          <w:highlight w:val="yellow"/>
          <w:lang w:eastAsia="de-DE"/>
        </w:rPr>
      </w:pPr>
    </w:p>
    <w:p w14:paraId="00448F88"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Pacient</w:t>
      </w:r>
      <w:r w:rsidR="00FB45FF">
        <w:rPr>
          <w:rFonts w:ascii="Times New Roman" w:hAnsi="Times New Roman"/>
        </w:rPr>
        <w:t>ą</w:t>
      </w:r>
      <w:r w:rsidRPr="00A17625">
        <w:rPr>
          <w:rFonts w:ascii="Times New Roman" w:hAnsi="Times New Roman"/>
        </w:rPr>
        <w:t xml:space="preserve"> iš ligoninės galima išleisti tik praėjus tam tikram pakankamam laikotarpiui</w:t>
      </w:r>
      <w:r w:rsidR="00FB45FF">
        <w:rPr>
          <w:rFonts w:ascii="Times New Roman" w:hAnsi="Times New Roman"/>
        </w:rPr>
        <w:t xml:space="preserve"> po propofolio skyrimo</w:t>
      </w:r>
      <w:r w:rsidRPr="00A17625">
        <w:rPr>
          <w:rFonts w:ascii="Times New Roman" w:hAnsi="Times New Roman"/>
        </w:rPr>
        <w:t xml:space="preserve">, kad </w:t>
      </w:r>
      <w:r w:rsidR="00FC4828">
        <w:rPr>
          <w:rFonts w:ascii="Times New Roman" w:hAnsi="Times New Roman"/>
        </w:rPr>
        <w:t>vaistinio preparato poveikis būtų visiškai praėjęs</w:t>
      </w:r>
      <w:r w:rsidRPr="00A17625">
        <w:rPr>
          <w:rFonts w:ascii="Times New Roman" w:hAnsi="Times New Roman"/>
        </w:rPr>
        <w:t xml:space="preserve">. Labai retai propofolio vartojimas buvo susijęs su pooperaciniu sąmonės sutrikimu, kartu gali pasireikšti raumenų tonuso padidėjimas. Toks poveikis nepriklauso nuo to, ar pacientas po anestezijos jau buvo atgavęs sąmonę, ar dar ne. Nors sąmonė atgaunama </w:t>
      </w:r>
      <w:r w:rsidR="00FB45FF">
        <w:rPr>
          <w:rFonts w:ascii="Times New Roman" w:hAnsi="Times New Roman"/>
        </w:rPr>
        <w:t>spontaniškai</w:t>
      </w:r>
      <w:r w:rsidRPr="00A17625">
        <w:rPr>
          <w:rFonts w:ascii="Times New Roman" w:hAnsi="Times New Roman"/>
        </w:rPr>
        <w:t>, jos neatgavusį pacientą būtina tinkamai prižiūrėti.</w:t>
      </w:r>
    </w:p>
    <w:p w14:paraId="6142F5D3" w14:textId="77777777" w:rsidR="00A638B4" w:rsidRPr="00A17625" w:rsidRDefault="00A638B4" w:rsidP="00A638B4">
      <w:pPr>
        <w:tabs>
          <w:tab w:val="left" w:pos="0"/>
        </w:tabs>
        <w:spacing w:after="0" w:line="240" w:lineRule="auto"/>
        <w:jc w:val="both"/>
        <w:rPr>
          <w:rFonts w:ascii="Times New Roman" w:eastAsia="Times New Roman" w:hAnsi="Times New Roman"/>
          <w:lang w:eastAsia="de-DE"/>
        </w:rPr>
      </w:pPr>
    </w:p>
    <w:p w14:paraId="60DD79F1"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Propofolio sukeltas poveikis paprastai išnyksta per 12 val. Duodant pacientui patarimus dėl toliau išvardytų veiksmų, reikia atsižvelgti į propofolio poveikį, procedūrą, tuo pat metu vartojamus vaistinius preparatus, paciento amžių ir būklę.</w:t>
      </w:r>
    </w:p>
    <w:p w14:paraId="2B9BF60F" w14:textId="77777777" w:rsidR="00A638B4" w:rsidRPr="00A17625" w:rsidRDefault="00A638B4" w:rsidP="00A638B4">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 xml:space="preserve">Patarimas pacientui </w:t>
      </w:r>
      <w:r w:rsidR="00AA0062">
        <w:rPr>
          <w:rFonts w:ascii="Times New Roman" w:hAnsi="Times New Roman"/>
        </w:rPr>
        <w:t>po</w:t>
      </w:r>
      <w:r w:rsidRPr="00A17625">
        <w:rPr>
          <w:rFonts w:ascii="Times New Roman" w:hAnsi="Times New Roman"/>
        </w:rPr>
        <w:t xml:space="preserve"> propofolio </w:t>
      </w:r>
      <w:r w:rsidR="00AA0062">
        <w:rPr>
          <w:rFonts w:ascii="Times New Roman" w:hAnsi="Times New Roman"/>
        </w:rPr>
        <w:t>skyrimo</w:t>
      </w:r>
      <w:r w:rsidRPr="00A17625">
        <w:rPr>
          <w:rFonts w:ascii="Times New Roman" w:hAnsi="Times New Roman"/>
        </w:rPr>
        <w:t xml:space="preserve"> išvykti su lydinčiu asmeniu.</w:t>
      </w:r>
    </w:p>
    <w:p w14:paraId="193B5952" w14:textId="77777777" w:rsidR="00A638B4" w:rsidRPr="00A17625" w:rsidRDefault="00A638B4" w:rsidP="00A638B4">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Laikotarpis, kur</w:t>
      </w:r>
      <w:r w:rsidR="00D5010F">
        <w:rPr>
          <w:rFonts w:ascii="Times New Roman" w:hAnsi="Times New Roman"/>
        </w:rPr>
        <w:t>į</w:t>
      </w:r>
      <w:r w:rsidRPr="00A17625">
        <w:rPr>
          <w:rFonts w:ascii="Times New Roman" w:hAnsi="Times New Roman"/>
        </w:rPr>
        <w:t xml:space="preserve"> nerekomenduojama atlikti </w:t>
      </w:r>
      <w:r w:rsidR="00BE4769">
        <w:rPr>
          <w:rFonts w:ascii="Times New Roman" w:hAnsi="Times New Roman"/>
        </w:rPr>
        <w:t xml:space="preserve">įgūdžių reikalaujančių </w:t>
      </w:r>
      <w:r w:rsidRPr="00A17625">
        <w:rPr>
          <w:rFonts w:ascii="Times New Roman" w:hAnsi="Times New Roman"/>
        </w:rPr>
        <w:t>veiksmų bei pavojingų veiksmų, pvz., vairuoti</w:t>
      </w:r>
      <w:r w:rsidR="00272E6A">
        <w:rPr>
          <w:rFonts w:ascii="Times New Roman" w:hAnsi="Times New Roman"/>
        </w:rPr>
        <w:t xml:space="preserve"> (žr. 4.7 skyrių)</w:t>
      </w:r>
      <w:r w:rsidRPr="00A17625">
        <w:rPr>
          <w:rFonts w:ascii="Times New Roman" w:hAnsi="Times New Roman"/>
        </w:rPr>
        <w:t>.</w:t>
      </w:r>
    </w:p>
    <w:p w14:paraId="14DE574A" w14:textId="77777777" w:rsidR="00A638B4" w:rsidRPr="00A17625" w:rsidRDefault="00A638B4" w:rsidP="00A638B4">
      <w:pPr>
        <w:tabs>
          <w:tab w:val="left" w:pos="567"/>
        </w:tabs>
        <w:spacing w:after="0" w:line="240" w:lineRule="auto"/>
        <w:ind w:left="567" w:hanging="567"/>
        <w:rPr>
          <w:rFonts w:ascii="Times New Roman" w:hAnsi="Times New Roman"/>
        </w:rPr>
      </w:pPr>
      <w:r w:rsidRPr="00A17625">
        <w:rPr>
          <w:rFonts w:ascii="Times New Roman" w:hAnsi="Times New Roman"/>
        </w:rPr>
        <w:t>-</w:t>
      </w:r>
      <w:r w:rsidRPr="00A17625">
        <w:rPr>
          <w:rFonts w:ascii="Times New Roman" w:hAnsi="Times New Roman"/>
        </w:rPr>
        <w:tab/>
        <w:t xml:space="preserve">Kitų slopinamąjį poveikį sukeliančių </w:t>
      </w:r>
      <w:r w:rsidR="00D5010F">
        <w:rPr>
          <w:rFonts w:ascii="Times New Roman" w:hAnsi="Times New Roman"/>
        </w:rPr>
        <w:t xml:space="preserve">vaistinių </w:t>
      </w:r>
      <w:r w:rsidRPr="00A17625">
        <w:rPr>
          <w:rFonts w:ascii="Times New Roman" w:hAnsi="Times New Roman"/>
        </w:rPr>
        <w:t>preparatų (pvz., benzodiazepinų, opioidų, alkoholio) vartojimas.</w:t>
      </w:r>
    </w:p>
    <w:p w14:paraId="30C763B6" w14:textId="77777777" w:rsidR="00A638B4" w:rsidRPr="00A17625" w:rsidRDefault="00A638B4" w:rsidP="00A638B4">
      <w:pPr>
        <w:tabs>
          <w:tab w:val="left" w:pos="0"/>
        </w:tabs>
        <w:spacing w:after="0" w:line="240" w:lineRule="auto"/>
        <w:jc w:val="both"/>
        <w:rPr>
          <w:rFonts w:ascii="Times New Roman" w:eastAsia="Times New Roman" w:hAnsi="Times New Roman"/>
          <w:lang w:eastAsia="de-DE"/>
        </w:rPr>
      </w:pPr>
    </w:p>
    <w:p w14:paraId="6C490EF0" w14:textId="77777777" w:rsidR="00A638B4" w:rsidRPr="00A17625" w:rsidRDefault="00A638B4" w:rsidP="00A638B4">
      <w:pPr>
        <w:tabs>
          <w:tab w:val="left" w:pos="567"/>
        </w:tabs>
        <w:spacing w:after="0" w:line="240" w:lineRule="auto"/>
        <w:rPr>
          <w:rFonts w:ascii="Times New Roman" w:hAnsi="Times New Roman"/>
        </w:rPr>
      </w:pPr>
      <w:r w:rsidRPr="00A17625">
        <w:rPr>
          <w:rFonts w:ascii="Times New Roman" w:hAnsi="Times New Roman"/>
        </w:rPr>
        <w:t>Net ir epilepsija nesergantiems pacientams gali atsirasti vėlyvųjų (atsirandančių po kelių valandų ar kelių dienų) į epilepsiją panašių priepuolių.</w:t>
      </w:r>
    </w:p>
    <w:p w14:paraId="49CEF483" w14:textId="77777777" w:rsidR="00A638B4" w:rsidRPr="00A17625" w:rsidRDefault="00A638B4" w:rsidP="00A638B4">
      <w:pPr>
        <w:tabs>
          <w:tab w:val="left" w:pos="540"/>
          <w:tab w:val="left" w:pos="851"/>
        </w:tabs>
        <w:spacing w:after="0" w:line="240" w:lineRule="auto"/>
        <w:jc w:val="both"/>
        <w:rPr>
          <w:rFonts w:ascii="Times New Roman" w:eastAsia="Times New Roman" w:hAnsi="Times New Roman"/>
          <w:lang w:eastAsia="de-DE"/>
        </w:rPr>
      </w:pPr>
    </w:p>
    <w:p w14:paraId="23873203" w14:textId="77777777" w:rsidR="00A638B4" w:rsidRPr="00A17625" w:rsidRDefault="00A638B4" w:rsidP="00A638B4">
      <w:pPr>
        <w:tabs>
          <w:tab w:val="left" w:pos="567"/>
        </w:tabs>
        <w:spacing w:after="0" w:line="240" w:lineRule="auto"/>
        <w:rPr>
          <w:rFonts w:ascii="Times New Roman" w:hAnsi="Times New Roman"/>
          <w:u w:val="single"/>
        </w:rPr>
      </w:pPr>
      <w:r w:rsidRPr="00A17625">
        <w:rPr>
          <w:rFonts w:ascii="Times New Roman" w:hAnsi="Times New Roman"/>
          <w:u w:val="single"/>
        </w:rPr>
        <w:t>Specifinės pacientų grupės</w:t>
      </w:r>
    </w:p>
    <w:p w14:paraId="14967090" w14:textId="77777777" w:rsidR="00A638B4" w:rsidRPr="00A17625" w:rsidRDefault="00A638B4" w:rsidP="00A638B4">
      <w:pPr>
        <w:tabs>
          <w:tab w:val="left" w:pos="0"/>
        </w:tabs>
        <w:spacing w:after="0" w:line="240" w:lineRule="auto"/>
        <w:jc w:val="both"/>
        <w:rPr>
          <w:rFonts w:ascii="Times New Roman" w:hAnsi="Times New Roman"/>
          <w:sz w:val="20"/>
          <w:highlight w:val="lightGray"/>
        </w:rPr>
      </w:pPr>
    </w:p>
    <w:p w14:paraId="6A690520" w14:textId="77777777" w:rsidR="00A638B4" w:rsidRPr="00A17625" w:rsidRDefault="00A638B4" w:rsidP="00A638B4">
      <w:pPr>
        <w:tabs>
          <w:tab w:val="left" w:pos="567"/>
        </w:tabs>
        <w:spacing w:after="0" w:line="240" w:lineRule="auto"/>
        <w:rPr>
          <w:rFonts w:ascii="Times New Roman" w:eastAsia="Times New Roman" w:hAnsi="Times New Roman"/>
          <w:i/>
          <w:lang w:eastAsia="de-DE"/>
        </w:rPr>
      </w:pPr>
      <w:r w:rsidRPr="00A17625">
        <w:rPr>
          <w:rFonts w:ascii="Times New Roman" w:hAnsi="Times New Roman"/>
          <w:i/>
        </w:rPr>
        <w:t>Širdies</w:t>
      </w:r>
      <w:r w:rsidRPr="00A17625">
        <w:rPr>
          <w:rFonts w:ascii="Times New Roman" w:eastAsia="Times New Roman" w:hAnsi="Times New Roman"/>
          <w:i/>
          <w:lang w:eastAsia="de-DE"/>
        </w:rPr>
        <w:t>, kraujotakos ar kvėpavimo nepakankamumas ir hipovolemija</w:t>
      </w:r>
    </w:p>
    <w:p w14:paraId="59F67B09" w14:textId="77777777" w:rsidR="00394E89" w:rsidRPr="00411FD6" w:rsidRDefault="00394E89" w:rsidP="00394E89">
      <w:pPr>
        <w:tabs>
          <w:tab w:val="left" w:pos="567"/>
        </w:tabs>
        <w:spacing w:after="0" w:line="240" w:lineRule="auto"/>
        <w:rPr>
          <w:rFonts w:ascii="Times New Roman" w:hAnsi="Times New Roman"/>
        </w:rPr>
      </w:pPr>
      <w:r w:rsidRPr="00411FD6">
        <w:rPr>
          <w:rFonts w:ascii="Times New Roman" w:hAnsi="Times New Roman"/>
        </w:rPr>
        <w:t>Senyviems</w:t>
      </w:r>
      <w:r w:rsidR="00D22314">
        <w:rPr>
          <w:rFonts w:ascii="Times New Roman" w:hAnsi="Times New Roman"/>
        </w:rPr>
        <w:t>,</w:t>
      </w:r>
      <w:r w:rsidRPr="00411FD6">
        <w:rPr>
          <w:rFonts w:ascii="Times New Roman" w:hAnsi="Times New Roman"/>
        </w:rPr>
        <w:t xml:space="preserve"> nusilpusiems pacientams arba pacientams, kuriems yra širdies, kvėpavimo, inkstų arba kepenų funkcijos sutrikimas, sergantiems epilepsija, pacientams, kuriems pasireiškė hipovolemija arba sąmonės sutrikimas,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būtina leisti atsargiai ir mažesniu greičiu (žr. 4.2 skyrių).</w:t>
      </w:r>
    </w:p>
    <w:p w14:paraId="5FDADD03" w14:textId="77777777" w:rsidR="00394E89" w:rsidRDefault="00394E89" w:rsidP="00394E89">
      <w:pPr>
        <w:tabs>
          <w:tab w:val="left" w:pos="567"/>
        </w:tabs>
        <w:spacing w:after="0" w:line="240" w:lineRule="auto"/>
        <w:rPr>
          <w:rFonts w:ascii="Times New Roman" w:hAnsi="Times New Roman"/>
        </w:rPr>
      </w:pPr>
    </w:p>
    <w:p w14:paraId="6A5DA6A3" w14:textId="77777777" w:rsidR="00394E89" w:rsidRPr="00411FD6" w:rsidRDefault="00394E89" w:rsidP="00394E89">
      <w:pPr>
        <w:tabs>
          <w:tab w:val="left" w:pos="567"/>
        </w:tabs>
        <w:spacing w:after="0" w:line="240" w:lineRule="auto"/>
        <w:rPr>
          <w:rFonts w:ascii="Times New Roman" w:hAnsi="Times New Roman"/>
        </w:rPr>
      </w:pPr>
      <w:r w:rsidRPr="00411FD6">
        <w:rPr>
          <w:rFonts w:ascii="Times New Roman" w:hAnsi="Times New Roman"/>
        </w:rPr>
        <w:t xml:space="preserve">Prieš </w:t>
      </w:r>
      <w:r>
        <w:rPr>
          <w:rFonts w:ascii="Times New Roman" w:hAnsi="Times New Roman"/>
        </w:rPr>
        <w:t>propofolio</w:t>
      </w:r>
      <w:r w:rsidRPr="00411FD6">
        <w:rPr>
          <w:rFonts w:ascii="Times New Roman" w:hAnsi="Times New Roman"/>
        </w:rPr>
        <w:t xml:space="preserve"> vartojimą širdies, kraujotakos ir plaučių funkcijos nepakankamumą bei hipovolemiją reikia kompensuoti. </w:t>
      </w:r>
    </w:p>
    <w:p w14:paraId="25CEA04C" w14:textId="77777777" w:rsidR="00A638B4" w:rsidRPr="00D23762" w:rsidRDefault="00A638B4" w:rsidP="00A638B4">
      <w:pPr>
        <w:tabs>
          <w:tab w:val="left" w:pos="567"/>
        </w:tabs>
        <w:spacing w:after="0" w:line="240" w:lineRule="auto"/>
        <w:rPr>
          <w:rFonts w:ascii="Times New Roman" w:hAnsi="Times New Roman"/>
          <w:lang w:eastAsia="lt-LT"/>
        </w:rPr>
      </w:pPr>
    </w:p>
    <w:p w14:paraId="02E8385D" w14:textId="77777777" w:rsidR="00A638B4" w:rsidRPr="003A6A2F" w:rsidRDefault="00A638B4" w:rsidP="00A638B4">
      <w:pPr>
        <w:tabs>
          <w:tab w:val="left" w:pos="567"/>
        </w:tabs>
        <w:spacing w:after="0" w:line="240" w:lineRule="auto"/>
        <w:rPr>
          <w:rFonts w:ascii="Times New Roman" w:hAnsi="Times New Roman"/>
          <w:lang w:eastAsia="lt-LT"/>
        </w:rPr>
      </w:pPr>
      <w:r w:rsidRPr="003A6A2F">
        <w:rPr>
          <w:rFonts w:ascii="Times New Roman" w:hAnsi="Times New Roman"/>
          <w:lang w:eastAsia="lt-LT"/>
        </w:rPr>
        <w:t xml:space="preserve">Pacientams, sergantiems progresuojančiu širdies nepakankamumu arba kitokiomis sunkiomis širdies raumens ligomis, propofolio </w:t>
      </w:r>
      <w:r w:rsidR="0045573F">
        <w:rPr>
          <w:rFonts w:ascii="Times New Roman" w:hAnsi="Times New Roman"/>
          <w:lang w:eastAsia="lt-LT"/>
        </w:rPr>
        <w:t>skirti</w:t>
      </w:r>
      <w:r w:rsidRPr="003A6A2F">
        <w:rPr>
          <w:rFonts w:ascii="Times New Roman" w:hAnsi="Times New Roman"/>
          <w:lang w:eastAsia="lt-LT"/>
        </w:rPr>
        <w:t xml:space="preserve"> draudžiama, nebent vaistinio preparato vartojama labai atsargiai ir paciento būklė nuolat s</w:t>
      </w:r>
      <w:r w:rsidR="0045573F">
        <w:rPr>
          <w:rFonts w:ascii="Times New Roman" w:hAnsi="Times New Roman"/>
          <w:lang w:eastAsia="lt-LT"/>
        </w:rPr>
        <w:t>t</w:t>
      </w:r>
      <w:r w:rsidRPr="003A6A2F">
        <w:rPr>
          <w:rFonts w:ascii="Times New Roman" w:hAnsi="Times New Roman"/>
          <w:lang w:eastAsia="lt-LT"/>
        </w:rPr>
        <w:t>e</w:t>
      </w:r>
      <w:r w:rsidR="0045573F">
        <w:rPr>
          <w:rFonts w:ascii="Times New Roman" w:hAnsi="Times New Roman"/>
          <w:lang w:eastAsia="lt-LT"/>
        </w:rPr>
        <w:t>bi</w:t>
      </w:r>
      <w:r w:rsidRPr="003A6A2F">
        <w:rPr>
          <w:rFonts w:ascii="Times New Roman" w:hAnsi="Times New Roman"/>
          <w:lang w:eastAsia="lt-LT"/>
        </w:rPr>
        <w:t>ma.</w:t>
      </w:r>
    </w:p>
    <w:p w14:paraId="21C6F678" w14:textId="77777777" w:rsidR="00A638B4" w:rsidRPr="003A6A2F" w:rsidRDefault="00A638B4" w:rsidP="00A638B4">
      <w:pPr>
        <w:tabs>
          <w:tab w:val="left" w:pos="567"/>
        </w:tabs>
        <w:spacing w:after="0" w:line="240" w:lineRule="auto"/>
        <w:rPr>
          <w:rFonts w:ascii="Times New Roman" w:hAnsi="Times New Roman"/>
          <w:lang w:eastAsia="lt-LT"/>
        </w:rPr>
      </w:pPr>
    </w:p>
    <w:p w14:paraId="68EA134A" w14:textId="77777777" w:rsidR="00A638B4" w:rsidRPr="003A6A2F" w:rsidRDefault="00A638B4" w:rsidP="00A638B4">
      <w:pPr>
        <w:tabs>
          <w:tab w:val="left" w:pos="567"/>
        </w:tabs>
        <w:spacing w:after="0" w:line="240" w:lineRule="auto"/>
        <w:rPr>
          <w:rFonts w:ascii="Times New Roman" w:hAnsi="Times New Roman"/>
          <w:lang w:eastAsia="lt-LT"/>
        </w:rPr>
      </w:pPr>
      <w:r w:rsidRPr="003A6A2F">
        <w:rPr>
          <w:rFonts w:ascii="Times New Roman" w:hAnsi="Times New Roman"/>
          <w:lang w:eastAsia="lt-LT"/>
        </w:rPr>
        <w:t xml:space="preserve">Kadangi labai nutukusiems pacientams skiriama didesnė dozė, reikia atsižvelgti į </w:t>
      </w:r>
      <w:r w:rsidR="00B45F9D">
        <w:rPr>
          <w:rFonts w:ascii="Times New Roman" w:hAnsi="Times New Roman"/>
          <w:lang w:eastAsia="lt-LT"/>
        </w:rPr>
        <w:t xml:space="preserve">vaistinio preparato  sukeliamo hemodinaminio </w:t>
      </w:r>
      <w:r w:rsidRPr="003A6A2F">
        <w:rPr>
          <w:rFonts w:ascii="Times New Roman" w:hAnsi="Times New Roman"/>
          <w:lang w:eastAsia="lt-LT"/>
        </w:rPr>
        <w:t>poveikio įtakos kardiovaskulinei sistemai riziką.</w:t>
      </w:r>
    </w:p>
    <w:p w14:paraId="76F2E97A" w14:textId="77777777" w:rsidR="00A638B4" w:rsidRPr="003A6A2F" w:rsidRDefault="00A638B4" w:rsidP="00A638B4">
      <w:pPr>
        <w:tabs>
          <w:tab w:val="left" w:pos="567"/>
        </w:tabs>
        <w:spacing w:after="0" w:line="240" w:lineRule="auto"/>
        <w:rPr>
          <w:rFonts w:ascii="Times New Roman" w:hAnsi="Times New Roman"/>
          <w:lang w:eastAsia="lt-LT"/>
        </w:rPr>
      </w:pPr>
    </w:p>
    <w:p w14:paraId="5FF3E73A" w14:textId="77777777" w:rsidR="00A638B4" w:rsidRPr="003A6A2F" w:rsidRDefault="00A638B4" w:rsidP="00A638B4">
      <w:pPr>
        <w:tabs>
          <w:tab w:val="left" w:pos="567"/>
        </w:tabs>
        <w:spacing w:after="0" w:line="240" w:lineRule="auto"/>
        <w:rPr>
          <w:rFonts w:ascii="Times New Roman" w:hAnsi="Times New Roman"/>
          <w:lang w:eastAsia="lt-LT"/>
        </w:rPr>
      </w:pPr>
      <w:r w:rsidRPr="003A6A2F">
        <w:rPr>
          <w:rFonts w:ascii="Times New Roman" w:hAnsi="Times New Roman"/>
          <w:lang w:eastAsia="lt-LT"/>
        </w:rPr>
        <w:t>Propofolis neslopina parasimpatinės nervų sistemos</w:t>
      </w:r>
      <w:r w:rsidR="00BD2EC4">
        <w:rPr>
          <w:rFonts w:ascii="Times New Roman" w:hAnsi="Times New Roman"/>
          <w:lang w:eastAsia="lt-LT"/>
        </w:rPr>
        <w:t>.</w:t>
      </w:r>
      <w:r w:rsidRPr="003A6A2F">
        <w:rPr>
          <w:rFonts w:ascii="Times New Roman" w:hAnsi="Times New Roman"/>
          <w:lang w:eastAsia="lt-LT"/>
        </w:rPr>
        <w:t xml:space="preserve"> </w:t>
      </w:r>
      <w:r w:rsidR="00BD2EC4">
        <w:rPr>
          <w:rFonts w:ascii="Times New Roman" w:hAnsi="Times New Roman"/>
          <w:lang w:eastAsia="lt-LT"/>
        </w:rPr>
        <w:t>G</w:t>
      </w:r>
      <w:r w:rsidRPr="003A6A2F">
        <w:rPr>
          <w:rFonts w:ascii="Times New Roman" w:hAnsi="Times New Roman"/>
          <w:lang w:eastAsia="lt-LT"/>
        </w:rPr>
        <w:t xml:space="preserve">auta pranešimų apie su propofolio vartojimu susijusią bradikardiją (kartais sunkią) ir asistoliją. Dėl šios priežasties prieš sukeliant anesteziją ir jos palaikymo metu gali būti naudinga į veną </w:t>
      </w:r>
      <w:r w:rsidR="00866CA6">
        <w:rPr>
          <w:rFonts w:ascii="Times New Roman" w:hAnsi="Times New Roman"/>
          <w:lang w:eastAsia="lt-LT"/>
        </w:rPr>
        <w:t>skirti</w:t>
      </w:r>
      <w:r w:rsidRPr="003A6A2F">
        <w:rPr>
          <w:rFonts w:ascii="Times New Roman" w:hAnsi="Times New Roman"/>
          <w:lang w:eastAsia="lt-LT"/>
        </w:rPr>
        <w:t xml:space="preserve"> anticholinerginio </w:t>
      </w:r>
      <w:r>
        <w:rPr>
          <w:rFonts w:ascii="Times New Roman" w:hAnsi="Times New Roman"/>
          <w:lang w:eastAsia="lt-LT"/>
        </w:rPr>
        <w:t xml:space="preserve">vaistinio </w:t>
      </w:r>
      <w:r w:rsidRPr="003A6A2F">
        <w:rPr>
          <w:rFonts w:ascii="Times New Roman" w:hAnsi="Times New Roman"/>
          <w:lang w:eastAsia="lt-LT"/>
        </w:rPr>
        <w:t>preparato, ypač tais atvejais, kai tikėtinas parasimpatinės nervų sistemos vyravimas arba jei propofolio vartojama kartu su kitais bradikardiją sukelti galinčiais vaistiniais preparatais.</w:t>
      </w:r>
    </w:p>
    <w:p w14:paraId="2AFA8A4B" w14:textId="77777777" w:rsidR="00A638B4" w:rsidRPr="003A6A2F" w:rsidRDefault="00A638B4" w:rsidP="00A638B4">
      <w:pPr>
        <w:tabs>
          <w:tab w:val="left" w:pos="567"/>
        </w:tabs>
        <w:spacing w:after="0" w:line="240" w:lineRule="auto"/>
        <w:rPr>
          <w:rFonts w:ascii="Times New Roman" w:hAnsi="Times New Roman"/>
          <w:lang w:eastAsia="lt-LT"/>
        </w:rPr>
      </w:pPr>
    </w:p>
    <w:p w14:paraId="68981A23" w14:textId="77777777" w:rsidR="00A638B4" w:rsidRPr="006745B7" w:rsidRDefault="00A638B4" w:rsidP="00A638B4">
      <w:pPr>
        <w:tabs>
          <w:tab w:val="left" w:pos="567"/>
        </w:tabs>
        <w:spacing w:after="0" w:line="240" w:lineRule="auto"/>
        <w:rPr>
          <w:rFonts w:ascii="Times New Roman" w:hAnsi="Times New Roman"/>
          <w:i/>
          <w:iCs/>
          <w:lang w:eastAsia="lt-LT"/>
        </w:rPr>
      </w:pPr>
      <w:r w:rsidRPr="006745B7">
        <w:rPr>
          <w:rFonts w:ascii="Times New Roman" w:hAnsi="Times New Roman"/>
          <w:i/>
          <w:iCs/>
          <w:lang w:eastAsia="lt-LT"/>
        </w:rPr>
        <w:lastRenderedPageBreak/>
        <w:t>Epilepsija</w:t>
      </w:r>
    </w:p>
    <w:p w14:paraId="2E2FA814" w14:textId="77777777" w:rsidR="00A638B4" w:rsidRPr="003A6A2F" w:rsidRDefault="00A638B4" w:rsidP="00A638B4">
      <w:pPr>
        <w:tabs>
          <w:tab w:val="left" w:pos="567"/>
        </w:tabs>
        <w:spacing w:after="0" w:line="240" w:lineRule="auto"/>
        <w:rPr>
          <w:rFonts w:ascii="Times New Roman" w:hAnsi="Times New Roman"/>
          <w:lang w:eastAsia="lt-LT"/>
        </w:rPr>
      </w:pPr>
      <w:r w:rsidRPr="003A6A2F">
        <w:rPr>
          <w:rFonts w:ascii="Times New Roman" w:hAnsi="Times New Roman"/>
          <w:lang w:eastAsia="lt-LT"/>
        </w:rPr>
        <w:t>Epilepsija sergantiems pacientams propofolis gali sukelti traukulių.</w:t>
      </w:r>
    </w:p>
    <w:p w14:paraId="754FC84D" w14:textId="77777777" w:rsidR="00A638B4" w:rsidRPr="003A6A2F" w:rsidRDefault="00A638B4" w:rsidP="00A638B4">
      <w:pPr>
        <w:tabs>
          <w:tab w:val="left" w:pos="567"/>
        </w:tabs>
        <w:spacing w:after="0" w:line="240" w:lineRule="auto"/>
        <w:rPr>
          <w:rFonts w:ascii="Times New Roman" w:hAnsi="Times New Roman"/>
          <w:lang w:eastAsia="lt-LT"/>
        </w:rPr>
      </w:pPr>
    </w:p>
    <w:p w14:paraId="10C4254A" w14:textId="77777777" w:rsidR="00A638B4" w:rsidRDefault="00A638B4" w:rsidP="00A638B4">
      <w:pPr>
        <w:tabs>
          <w:tab w:val="left" w:pos="567"/>
        </w:tabs>
        <w:spacing w:after="0" w:line="240" w:lineRule="auto"/>
        <w:rPr>
          <w:rFonts w:ascii="Times New Roman" w:hAnsi="Times New Roman"/>
          <w:lang w:eastAsia="lt-LT"/>
        </w:rPr>
      </w:pPr>
      <w:r w:rsidRPr="003A6A2F">
        <w:rPr>
          <w:rFonts w:ascii="Times New Roman" w:hAnsi="Times New Roman"/>
          <w:lang w:eastAsia="lt-LT"/>
        </w:rPr>
        <w:t>Epilepsija sergantiems pacientams gali atsirasti vėlyvųjų (atsirandančių po kelių valandų ar kelių dienų) į epilepsiją panašių priepuolių.</w:t>
      </w:r>
    </w:p>
    <w:p w14:paraId="4FD75056" w14:textId="77777777" w:rsidR="00A638B4" w:rsidRDefault="00A638B4" w:rsidP="00A638B4">
      <w:pPr>
        <w:tabs>
          <w:tab w:val="left" w:pos="567"/>
        </w:tabs>
        <w:spacing w:after="0" w:line="240" w:lineRule="auto"/>
        <w:rPr>
          <w:rFonts w:ascii="Times New Roman" w:hAnsi="Times New Roman"/>
          <w:lang w:eastAsia="lt-LT"/>
        </w:rPr>
      </w:pPr>
    </w:p>
    <w:p w14:paraId="1231E5E3" w14:textId="77777777" w:rsidR="00A638B4" w:rsidRPr="00D23762" w:rsidRDefault="00A638B4" w:rsidP="00A638B4">
      <w:pPr>
        <w:tabs>
          <w:tab w:val="left" w:pos="567"/>
        </w:tabs>
        <w:spacing w:after="0" w:line="240" w:lineRule="auto"/>
        <w:rPr>
          <w:rFonts w:ascii="Times New Roman" w:hAnsi="Times New Roman"/>
          <w:lang w:eastAsia="lt-LT"/>
        </w:rPr>
      </w:pPr>
      <w:r w:rsidRPr="00D23762">
        <w:rPr>
          <w:rFonts w:ascii="Times New Roman" w:hAnsi="Times New Roman"/>
          <w:lang w:eastAsia="lt-LT"/>
        </w:rPr>
        <w:t>Prieš anesteziją būtina patikrinti, ar pacientas, jeigu jis serga epilepsija, vartoja vaistinių preparatų nuo epilepsijos. Nors keli tyrimai parodė, kad epilepsijos priepuolis buvo nuslopintas veiksmingai, tačiau tokiems pacientams propofolio infuzija gali didinti traukulių atsiradimo riziką.</w:t>
      </w:r>
    </w:p>
    <w:p w14:paraId="1F4CE57F" w14:textId="77777777" w:rsidR="00A638B4" w:rsidRPr="00D23762" w:rsidRDefault="00A638B4" w:rsidP="00A638B4">
      <w:pPr>
        <w:tabs>
          <w:tab w:val="left" w:pos="567"/>
        </w:tabs>
        <w:spacing w:after="0" w:line="240" w:lineRule="auto"/>
        <w:rPr>
          <w:rFonts w:ascii="Times New Roman" w:hAnsi="Times New Roman"/>
          <w:lang w:eastAsia="lt-LT"/>
        </w:rPr>
      </w:pPr>
    </w:p>
    <w:p w14:paraId="640CFD2B" w14:textId="77777777" w:rsidR="00A638B4" w:rsidRPr="00D23762" w:rsidRDefault="00A638B4" w:rsidP="00A638B4">
      <w:pPr>
        <w:tabs>
          <w:tab w:val="left" w:pos="567"/>
        </w:tabs>
        <w:spacing w:after="0" w:line="240" w:lineRule="auto"/>
        <w:rPr>
          <w:rFonts w:ascii="Times New Roman" w:hAnsi="Times New Roman"/>
          <w:lang w:eastAsia="lt-LT"/>
        </w:rPr>
      </w:pPr>
      <w:r>
        <w:rPr>
          <w:rFonts w:ascii="Times New Roman" w:hAnsi="Times New Roman"/>
          <w:lang w:eastAsia="lt-LT"/>
        </w:rPr>
        <w:t>Propofolio</w:t>
      </w:r>
      <w:r w:rsidRPr="00D23762">
        <w:rPr>
          <w:rFonts w:ascii="Times New Roman" w:hAnsi="Times New Roman"/>
          <w:lang w:eastAsia="lt-LT"/>
        </w:rPr>
        <w:t xml:space="preserve"> vartoti tuo metu, kai gydymo tikslu pacientui elektra sukeliami traukuliai, nerekomenduojama.</w:t>
      </w:r>
    </w:p>
    <w:p w14:paraId="61595820" w14:textId="77777777" w:rsidR="00A638B4" w:rsidRPr="00D23762" w:rsidRDefault="00A638B4" w:rsidP="00A638B4">
      <w:pPr>
        <w:tabs>
          <w:tab w:val="left" w:pos="567"/>
        </w:tabs>
        <w:spacing w:after="0" w:line="240" w:lineRule="auto"/>
        <w:rPr>
          <w:rFonts w:ascii="Times New Roman" w:hAnsi="Times New Roman"/>
          <w:lang w:eastAsia="lt-LT"/>
        </w:rPr>
      </w:pPr>
    </w:p>
    <w:p w14:paraId="3B96A6FB" w14:textId="77777777" w:rsidR="00A638B4" w:rsidRPr="00EE5164" w:rsidRDefault="00A638B4" w:rsidP="00A638B4">
      <w:pPr>
        <w:tabs>
          <w:tab w:val="left" w:pos="567"/>
        </w:tabs>
        <w:spacing w:after="0" w:line="240" w:lineRule="auto"/>
        <w:rPr>
          <w:rFonts w:ascii="Times New Roman" w:hAnsi="Times New Roman"/>
          <w:i/>
        </w:rPr>
      </w:pPr>
      <w:r w:rsidRPr="00EE5164">
        <w:rPr>
          <w:rFonts w:ascii="Times New Roman" w:hAnsi="Times New Roman"/>
          <w:i/>
        </w:rPr>
        <w:t>Pacientai, kuriems yra riebalų metabolizmo sutrikimų</w:t>
      </w:r>
    </w:p>
    <w:p w14:paraId="1D90BF7B" w14:textId="77777777" w:rsidR="00A638B4" w:rsidRDefault="00A638B4" w:rsidP="00A638B4">
      <w:pPr>
        <w:tabs>
          <w:tab w:val="left" w:pos="567"/>
        </w:tabs>
        <w:spacing w:after="0" w:line="240" w:lineRule="auto"/>
        <w:rPr>
          <w:rFonts w:ascii="Times New Roman" w:hAnsi="Times New Roman"/>
          <w:lang w:eastAsia="lt-LT"/>
        </w:rPr>
      </w:pPr>
      <w:r>
        <w:rPr>
          <w:rFonts w:ascii="Times New Roman" w:hAnsi="Times New Roman"/>
          <w:lang w:eastAsia="lt-LT"/>
        </w:rPr>
        <w:t>P</w:t>
      </w:r>
      <w:r w:rsidRPr="00D23762">
        <w:rPr>
          <w:rFonts w:ascii="Times New Roman" w:hAnsi="Times New Roman"/>
          <w:lang w:eastAsia="lt-LT"/>
        </w:rPr>
        <w:t>acientams, kurių riebalų metabolizmas sutrikęs arba kuriems yra kitokių sutrikimų, kurių metu riebalų emulsijos reikia vartoti atsargiai</w:t>
      </w:r>
      <w:r>
        <w:rPr>
          <w:rFonts w:ascii="Times New Roman" w:hAnsi="Times New Roman"/>
          <w:lang w:eastAsia="lt-LT"/>
        </w:rPr>
        <w:t>, reikia imtis tinkamų atsargumo priemonių</w:t>
      </w:r>
      <w:r w:rsidRPr="00D23762">
        <w:rPr>
          <w:rFonts w:ascii="Times New Roman" w:hAnsi="Times New Roman"/>
          <w:lang w:eastAsia="lt-LT"/>
        </w:rPr>
        <w:t>.</w:t>
      </w:r>
      <w:r w:rsidR="00DF26A6">
        <w:rPr>
          <w:rFonts w:ascii="Times New Roman" w:hAnsi="Times New Roman"/>
          <w:lang w:eastAsia="lt-LT"/>
        </w:rPr>
        <w:t xml:space="preserve"> </w:t>
      </w:r>
    </w:p>
    <w:p w14:paraId="550E926C" w14:textId="77777777" w:rsidR="00A638B4" w:rsidRDefault="00A638B4" w:rsidP="00A638B4">
      <w:pPr>
        <w:tabs>
          <w:tab w:val="left" w:pos="567"/>
        </w:tabs>
        <w:spacing w:after="0" w:line="240" w:lineRule="auto"/>
        <w:rPr>
          <w:rFonts w:ascii="Times New Roman" w:hAnsi="Times New Roman"/>
          <w:lang w:eastAsia="lt-LT"/>
        </w:rPr>
      </w:pPr>
    </w:p>
    <w:p w14:paraId="2B1410AD" w14:textId="77777777" w:rsidR="00A638B4" w:rsidRPr="00EE5164" w:rsidRDefault="00A638B4" w:rsidP="00A638B4">
      <w:pPr>
        <w:tabs>
          <w:tab w:val="left" w:pos="540"/>
          <w:tab w:val="left" w:pos="851"/>
        </w:tabs>
        <w:spacing w:after="0" w:line="240" w:lineRule="auto"/>
        <w:jc w:val="both"/>
        <w:rPr>
          <w:rFonts w:ascii="Times New Roman" w:hAnsi="Times New Roman"/>
          <w:i/>
        </w:rPr>
      </w:pPr>
      <w:r w:rsidRPr="00EE5164">
        <w:rPr>
          <w:rFonts w:ascii="Times New Roman" w:hAnsi="Times New Roman"/>
          <w:i/>
        </w:rPr>
        <w:t>Pacientai, kurių intrakranialinis spaudimas yra didelis</w:t>
      </w:r>
    </w:p>
    <w:p w14:paraId="3BD095B7" w14:textId="77777777" w:rsidR="00A638B4" w:rsidRPr="00D23762" w:rsidRDefault="00A638B4" w:rsidP="00A638B4">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Labai atsargiai vaistinio preparato reikia vartoti pacientams, kurių intrakranialinis spaudimas didelis, o vidutinis arterinis kraujospūdis mažas, nes gali labai sumažėti smegenų perfuzija. </w:t>
      </w:r>
    </w:p>
    <w:p w14:paraId="4C0C514A" w14:textId="77777777" w:rsidR="00411FD6" w:rsidRPr="00411FD6" w:rsidRDefault="00411FD6" w:rsidP="00411FD6">
      <w:pPr>
        <w:tabs>
          <w:tab w:val="left" w:pos="567"/>
        </w:tabs>
        <w:spacing w:after="0" w:line="240" w:lineRule="auto"/>
        <w:rPr>
          <w:rFonts w:ascii="Times New Roman" w:hAnsi="Times New Roman"/>
        </w:rPr>
      </w:pPr>
    </w:p>
    <w:p w14:paraId="0F976C7C" w14:textId="77777777" w:rsidR="00A638B4" w:rsidRDefault="00A638B4" w:rsidP="00A638B4">
      <w:pPr>
        <w:tabs>
          <w:tab w:val="left" w:pos="567"/>
        </w:tabs>
        <w:spacing w:after="0" w:line="240" w:lineRule="auto"/>
        <w:rPr>
          <w:rFonts w:ascii="Times New Roman" w:hAnsi="Times New Roman"/>
          <w:u w:val="single"/>
        </w:rPr>
      </w:pPr>
      <w:r w:rsidRPr="000B6529">
        <w:rPr>
          <w:rFonts w:ascii="Times New Roman" w:hAnsi="Times New Roman"/>
          <w:u w:val="single"/>
        </w:rPr>
        <w:t>Vaikų populiacija</w:t>
      </w:r>
    </w:p>
    <w:p w14:paraId="3F299A67" w14:textId="77777777" w:rsidR="001D12BD" w:rsidRPr="000B6529" w:rsidRDefault="001D12BD" w:rsidP="00A638B4">
      <w:pPr>
        <w:tabs>
          <w:tab w:val="left" w:pos="567"/>
        </w:tabs>
        <w:spacing w:after="0" w:line="240" w:lineRule="auto"/>
        <w:rPr>
          <w:rFonts w:ascii="Times New Roman" w:hAnsi="Times New Roman"/>
          <w:u w:val="single"/>
        </w:rPr>
      </w:pPr>
    </w:p>
    <w:p w14:paraId="3A153497"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Propofolio nerekomenduojama vartoti naujagimiams, kadangi vaistinio preparato poveikis tokiems pacientams iki galo neištirtas. Farmakokinetiniai duomenys (žr. 5.2 skyrių) rodo, kad naujagimių organizme klirensas būna gerokai mažesnis ir labai skirtingas.</w:t>
      </w:r>
      <w:r w:rsidR="001D12BD">
        <w:rPr>
          <w:rFonts w:ascii="Times New Roman" w:hAnsi="Times New Roman"/>
        </w:rPr>
        <w:t xml:space="preserve"> N</w:t>
      </w:r>
      <w:r w:rsidR="001D12BD" w:rsidRPr="001D12BD">
        <w:rPr>
          <w:rFonts w:ascii="Times New Roman" w:hAnsi="Times New Roman"/>
        </w:rPr>
        <w:t>aujagimiams skiriamos vyresniems vaikams rekomenduojamos dozės gali sukelti reliatyvų perdozavimą ir sunkų širdies ir kraujagyslių sistemos slopinimą</w:t>
      </w:r>
      <w:r w:rsidR="001D12BD">
        <w:rPr>
          <w:rFonts w:ascii="Times New Roman" w:hAnsi="Times New Roman"/>
        </w:rPr>
        <w:t>.</w:t>
      </w:r>
    </w:p>
    <w:p w14:paraId="5A8F5028" w14:textId="77777777" w:rsidR="00A638B4" w:rsidRPr="000B6529" w:rsidRDefault="00A638B4" w:rsidP="00A638B4">
      <w:pPr>
        <w:spacing w:after="0" w:line="240" w:lineRule="auto"/>
        <w:jc w:val="both"/>
        <w:rPr>
          <w:rFonts w:ascii="Times New Roman" w:hAnsi="Times New Roman"/>
        </w:rPr>
      </w:pPr>
    </w:p>
    <w:p w14:paraId="4702FD6D" w14:textId="77777777" w:rsidR="00A638B4" w:rsidRPr="000B6529" w:rsidRDefault="00A638B4" w:rsidP="00A638B4">
      <w:pPr>
        <w:tabs>
          <w:tab w:val="left" w:pos="540"/>
          <w:tab w:val="left" w:pos="851"/>
        </w:tabs>
        <w:spacing w:after="0" w:line="240" w:lineRule="auto"/>
        <w:rPr>
          <w:rFonts w:ascii="Times New Roman" w:eastAsia="Times New Roman" w:hAnsi="Times New Roman"/>
          <w:lang w:eastAsia="de-DE"/>
        </w:rPr>
      </w:pPr>
      <w:r w:rsidRPr="00A638B4">
        <w:rPr>
          <w:rFonts w:ascii="Times New Roman" w:eastAsia="Times New Roman" w:hAnsi="Times New Roman"/>
          <w:lang w:eastAsia="de-DE"/>
        </w:rPr>
        <w:t xml:space="preserve">Bendrajai anestezijai sukelti jaunesniems kaip 1 mėnesio vaikams </w:t>
      </w:r>
      <w:r>
        <w:rPr>
          <w:rFonts w:ascii="Times New Roman" w:eastAsia="Times New Roman" w:hAnsi="Times New Roman"/>
          <w:lang w:eastAsia="de-DE"/>
        </w:rPr>
        <w:t>Propofol Fresenius</w:t>
      </w:r>
      <w:r w:rsidRPr="000B6529">
        <w:rPr>
          <w:rFonts w:ascii="Times New Roman" w:eastAsia="Times New Roman" w:hAnsi="Times New Roman"/>
          <w:lang w:eastAsia="de-DE"/>
        </w:rPr>
        <w:t xml:space="preserve"> </w:t>
      </w:r>
      <w:r>
        <w:rPr>
          <w:rFonts w:ascii="Times New Roman" w:eastAsia="Times New Roman" w:hAnsi="Times New Roman"/>
          <w:lang w:eastAsia="de-DE"/>
        </w:rPr>
        <w:t>1</w:t>
      </w:r>
      <w:r w:rsidRPr="000B6529">
        <w:rPr>
          <w:rFonts w:ascii="Times New Roman" w:eastAsia="Times New Roman" w:hAnsi="Times New Roman"/>
          <w:lang w:eastAsia="de-DE"/>
        </w:rPr>
        <w:t xml:space="preserve"> % </w:t>
      </w:r>
      <w:r>
        <w:rPr>
          <w:rFonts w:ascii="Times New Roman" w:eastAsia="Times New Roman" w:hAnsi="Times New Roman"/>
          <w:lang w:eastAsia="de-DE"/>
        </w:rPr>
        <w:t xml:space="preserve">(10 mg/ml) </w:t>
      </w:r>
      <w:r w:rsidRPr="00A638B4">
        <w:rPr>
          <w:rFonts w:ascii="Times New Roman" w:eastAsia="Times New Roman" w:hAnsi="Times New Roman"/>
          <w:lang w:eastAsia="de-DE"/>
        </w:rPr>
        <w:t>vartoti ne</w:t>
      </w:r>
      <w:r w:rsidR="003C1D57">
        <w:rPr>
          <w:rFonts w:ascii="Times New Roman" w:eastAsia="Times New Roman" w:hAnsi="Times New Roman"/>
          <w:lang w:eastAsia="de-DE"/>
        </w:rPr>
        <w:t>rekomenduojama</w:t>
      </w:r>
      <w:r w:rsidRPr="00A638B4">
        <w:rPr>
          <w:rFonts w:ascii="Times New Roman" w:eastAsia="Times New Roman" w:hAnsi="Times New Roman"/>
          <w:lang w:eastAsia="de-DE"/>
        </w:rPr>
        <w:t>.</w:t>
      </w:r>
    </w:p>
    <w:p w14:paraId="58C111D8" w14:textId="77777777" w:rsidR="00A638B4" w:rsidRPr="000B6529" w:rsidRDefault="00A638B4" w:rsidP="00A638B4">
      <w:pPr>
        <w:tabs>
          <w:tab w:val="left" w:pos="540"/>
          <w:tab w:val="left" w:pos="851"/>
        </w:tabs>
        <w:spacing w:after="0" w:line="240" w:lineRule="auto"/>
        <w:jc w:val="both"/>
        <w:rPr>
          <w:rFonts w:ascii="Times New Roman" w:eastAsia="Times New Roman" w:hAnsi="Times New Roman"/>
          <w:lang w:eastAsia="de-DE"/>
        </w:rPr>
      </w:pPr>
    </w:p>
    <w:p w14:paraId="01D65DBE"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Propofolio negalima vartoti 16 metų ir jaunesniems vaikams slopinti intensyvios terapijos skyriuje, kadangi propofolio vartojimo tokios amžiaus grupės pacientams slopinti saugumas ir veiksmingumas neįrodyti (žr. 4.3 skyrių).</w:t>
      </w:r>
    </w:p>
    <w:p w14:paraId="17D70670" w14:textId="77777777" w:rsidR="00A638B4" w:rsidRPr="000B6529" w:rsidRDefault="00A638B4" w:rsidP="00A638B4">
      <w:pPr>
        <w:tabs>
          <w:tab w:val="left" w:pos="540"/>
          <w:tab w:val="left" w:pos="851"/>
        </w:tabs>
        <w:spacing w:after="0" w:line="240" w:lineRule="auto"/>
        <w:jc w:val="both"/>
        <w:rPr>
          <w:rFonts w:ascii="Times New Roman" w:eastAsia="Times New Roman" w:hAnsi="Times New Roman"/>
          <w:lang w:eastAsia="de-DE"/>
        </w:rPr>
      </w:pPr>
    </w:p>
    <w:p w14:paraId="2F1EA3F3" w14:textId="77777777" w:rsidR="00A638B4" w:rsidRPr="000B6529" w:rsidRDefault="00A638B4" w:rsidP="00A638B4">
      <w:pPr>
        <w:tabs>
          <w:tab w:val="left" w:pos="567"/>
        </w:tabs>
        <w:spacing w:after="0" w:line="240" w:lineRule="auto"/>
        <w:rPr>
          <w:rFonts w:ascii="Times New Roman" w:hAnsi="Times New Roman"/>
          <w:u w:val="single"/>
        </w:rPr>
      </w:pPr>
      <w:r w:rsidRPr="000B6529">
        <w:rPr>
          <w:rFonts w:ascii="Times New Roman" w:hAnsi="Times New Roman"/>
          <w:u w:val="single"/>
        </w:rPr>
        <w:t>Patarimai vaistinio preparato vartojant intensyviosios terapijos skyriuje</w:t>
      </w:r>
    </w:p>
    <w:p w14:paraId="458460AB" w14:textId="77777777" w:rsidR="00A638B4" w:rsidRPr="000B6529" w:rsidRDefault="00A638B4" w:rsidP="00A638B4">
      <w:pPr>
        <w:tabs>
          <w:tab w:val="left" w:pos="567"/>
        </w:tabs>
        <w:spacing w:after="0" w:line="240" w:lineRule="auto"/>
        <w:rPr>
          <w:rFonts w:ascii="Times New Roman" w:eastAsia="Times New Roman" w:hAnsi="Times New Roman"/>
          <w:highlight w:val="yellow"/>
          <w:u w:val="single"/>
          <w:lang w:eastAsia="de-DE"/>
        </w:rPr>
      </w:pPr>
    </w:p>
    <w:p w14:paraId="027D4D3A"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Propofolio emulsijos infuzija intensyviosios terapijos skyriuje gydomiems pacientams slopinti buvo susijusi su daugeliu metabolinių sutrikimų ir organų sistemų nepakankamumu, kurie gali sukelti mirtį. Gauta pranešimų apie šių simptomų derinio pasireiškimo atvejus: metabolinės acidozės, rabdomiolizės, hiperkalemijos, hepatomegalijos, inkstų nepakankamumo, hiperlip</w:t>
      </w:r>
      <w:r w:rsidR="003F637F">
        <w:rPr>
          <w:rFonts w:ascii="Times New Roman" w:hAnsi="Times New Roman"/>
        </w:rPr>
        <w:t>id</w:t>
      </w:r>
      <w:r w:rsidRPr="000B6529">
        <w:rPr>
          <w:rFonts w:ascii="Times New Roman" w:hAnsi="Times New Roman"/>
        </w:rPr>
        <w:t>emijos, širdies aritmijos, Brugada tipo EKG (ST segmento pakilimas ir T bangos inversija) ir greitai progresuojančio širdies nepakankamumo, paprastai nereaguojančio į palaikomąjį gydymą širdies susitraukimus stiprinančiais vaistiniais preparatais. Tokių reiškinių derinys vadinamas propofolio infuzijos sindromu. Tokių reiškinių dažniausiai atsirado pacientams, kurie buvo patyrę sunkių galvos sužalojimų, ir vaikams, kuriems buvo kvėpavimo takų infekcija ir kurie vartojo didesnę dozę, nei rekomenduojama suaugusiesiems intensyviosios terapijos skyriuje slopinti.</w:t>
      </w:r>
    </w:p>
    <w:p w14:paraId="1C085A07" w14:textId="77777777" w:rsidR="00A638B4" w:rsidRPr="000B6529" w:rsidRDefault="00A638B4" w:rsidP="00A638B4">
      <w:pPr>
        <w:tabs>
          <w:tab w:val="left" w:pos="0"/>
        </w:tabs>
        <w:spacing w:after="0" w:line="240" w:lineRule="auto"/>
        <w:jc w:val="both"/>
        <w:rPr>
          <w:rFonts w:ascii="Times New Roman" w:eastAsia="Times New Roman" w:hAnsi="Times New Roman"/>
          <w:highlight w:val="yellow"/>
          <w:lang w:eastAsia="de-DE"/>
        </w:rPr>
      </w:pPr>
    </w:p>
    <w:p w14:paraId="07727B9E"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Gauta duomenų, kad tokio poveikio riziką didinantys svarbiausi veiksniai yra</w:t>
      </w:r>
      <w:r w:rsidR="004D49CA">
        <w:rPr>
          <w:rFonts w:ascii="Times New Roman" w:hAnsi="Times New Roman"/>
        </w:rPr>
        <w:t>:</w:t>
      </w:r>
      <w:r w:rsidRPr="000B6529">
        <w:rPr>
          <w:rFonts w:ascii="Times New Roman" w:hAnsi="Times New Roman"/>
        </w:rPr>
        <w:t xml:space="preserve"> sumažėjęs audinių aprūpinimas deguonimi, sunkus neurologinis pažeidimas ir (arba) sepsis bei didelių vazokonstriktorių, steroidų, širdies susitraukimus stiprinančių vaistinių preparatų ir (arba) propofolio (paprastai po dozės padidinimo iki didesnės kaip 4 mg/kg kūno svorio per val. dozės ir jos vartojimo daugiau kaip 48 valandas) dozių vartojimas (vartojant vieną ar kelis išvardytus vaistinius preparatus).</w:t>
      </w:r>
    </w:p>
    <w:p w14:paraId="4DFD01F0" w14:textId="77777777" w:rsidR="00A638B4" w:rsidRPr="000B6529" w:rsidRDefault="00A638B4" w:rsidP="00A638B4">
      <w:pPr>
        <w:tabs>
          <w:tab w:val="left" w:pos="0"/>
        </w:tabs>
        <w:spacing w:after="0" w:line="240" w:lineRule="auto"/>
        <w:jc w:val="both"/>
        <w:rPr>
          <w:rFonts w:ascii="Times New Roman" w:eastAsia="Times New Roman" w:hAnsi="Times New Roman"/>
          <w:highlight w:val="yellow"/>
          <w:lang w:eastAsia="de-DE"/>
        </w:rPr>
      </w:pPr>
    </w:p>
    <w:p w14:paraId="7E402E19"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 xml:space="preserve">Vaistinio preparato skiriantys specialistai turi būti pasiruošę reaguoti į tokį nepageidaujamą poveikį pacientams, kuriems nustatyta pirmiau minėtų rizikos veiksnių, ir, pasireiškus pirmiau minėtiems </w:t>
      </w:r>
      <w:r w:rsidRPr="000B6529">
        <w:rPr>
          <w:rFonts w:ascii="Times New Roman" w:hAnsi="Times New Roman"/>
        </w:rPr>
        <w:lastRenderedPageBreak/>
        <w:t>požymiams, nedelsdami nutraukt</w:t>
      </w:r>
      <w:r>
        <w:rPr>
          <w:rFonts w:ascii="Times New Roman" w:hAnsi="Times New Roman"/>
        </w:rPr>
        <w:t>i</w:t>
      </w:r>
      <w:r w:rsidRPr="000B6529">
        <w:rPr>
          <w:rFonts w:ascii="Times New Roman" w:hAnsi="Times New Roman"/>
        </w:rPr>
        <w:t xml:space="preserve"> propofolio infuziją. Visų raminamųjų ir kitų intensyviosios terapijos skyriuje (ITS) vartojamų vaistinių preparatų dozę reikia parinkti taip, kad būtų palaikomas optimalus aprūpinimas deguonimi ir hemodinamikos parametrai. Pacientams, kurių intrakranialinis spaudimas yra padidėjęs, būtina skirti tinkamą gydymą smegenų perfuzijai palaikyti tokio gydymo keitimo metu.</w:t>
      </w:r>
    </w:p>
    <w:p w14:paraId="7F357415" w14:textId="77777777" w:rsidR="00A638B4" w:rsidRPr="000B6529" w:rsidRDefault="00A638B4" w:rsidP="00A638B4">
      <w:pPr>
        <w:tabs>
          <w:tab w:val="left" w:pos="0"/>
        </w:tabs>
        <w:spacing w:after="0" w:line="240" w:lineRule="auto"/>
        <w:jc w:val="both"/>
        <w:rPr>
          <w:rFonts w:ascii="Times New Roman" w:eastAsia="Times New Roman" w:hAnsi="Times New Roman"/>
          <w:u w:val="single"/>
          <w:lang w:eastAsia="de-DE"/>
        </w:rPr>
      </w:pPr>
    </w:p>
    <w:p w14:paraId="40B34556"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 xml:space="preserve">Gydantis gydytojas turi atsiminti, kad, jei įmanoma, nereikia viršyti 4 mg/kg kūno svorio per valandą dozės. </w:t>
      </w:r>
    </w:p>
    <w:p w14:paraId="3877C9E3" w14:textId="77777777" w:rsidR="00A638B4" w:rsidRPr="000B6529" w:rsidRDefault="00A638B4" w:rsidP="00A638B4">
      <w:pPr>
        <w:tabs>
          <w:tab w:val="left" w:pos="0"/>
        </w:tabs>
        <w:spacing w:after="0" w:line="240" w:lineRule="auto"/>
        <w:jc w:val="both"/>
        <w:rPr>
          <w:rFonts w:ascii="Times New Roman" w:hAnsi="Times New Roman"/>
          <w:u w:val="single"/>
        </w:rPr>
      </w:pPr>
    </w:p>
    <w:p w14:paraId="6688D48A"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 xml:space="preserve">Jei propofoliu gydomam pacientui yra padidėjusi riebalų pertekliaus rizika, rekomenduojama stebėti riebalų kiekį </w:t>
      </w:r>
      <w:r>
        <w:rPr>
          <w:rFonts w:ascii="Times New Roman" w:hAnsi="Times New Roman"/>
        </w:rPr>
        <w:t xml:space="preserve">kraujo </w:t>
      </w:r>
      <w:r w:rsidRPr="000B6529">
        <w:rPr>
          <w:rFonts w:ascii="Times New Roman" w:hAnsi="Times New Roman"/>
        </w:rPr>
        <w:t xml:space="preserve">serume. Jei yra požymių, kad riebalai nepakankamai šalinami iš organizmo, propofolio dozavimą </w:t>
      </w:r>
      <w:r>
        <w:rPr>
          <w:rFonts w:ascii="Times New Roman" w:hAnsi="Times New Roman"/>
        </w:rPr>
        <w:t>reikia tinkamai</w:t>
      </w:r>
      <w:r w:rsidRPr="000B6529">
        <w:rPr>
          <w:rFonts w:ascii="Times New Roman" w:hAnsi="Times New Roman"/>
        </w:rPr>
        <w:t xml:space="preserve"> koreguoti. Jei pacientui į veną tuo pat metu </w:t>
      </w:r>
      <w:r w:rsidR="009069AB">
        <w:rPr>
          <w:rFonts w:ascii="Times New Roman" w:hAnsi="Times New Roman"/>
        </w:rPr>
        <w:t>skiriama</w:t>
      </w:r>
      <w:r w:rsidRPr="000B6529">
        <w:rPr>
          <w:rFonts w:ascii="Times New Roman" w:hAnsi="Times New Roman"/>
        </w:rPr>
        <w:t xml:space="preserve"> kitokių riebalų, reikia mažinti bendrą suvartojamą riebalų kiekį, atsižvelgiant į riebalus, suvartojamus vartojant propofolio</w:t>
      </w:r>
      <w:r w:rsidR="009069AB">
        <w:rPr>
          <w:rFonts w:ascii="Times New Roman" w:hAnsi="Times New Roman"/>
        </w:rPr>
        <w:t>.</w:t>
      </w:r>
      <w:r w:rsidRPr="000B6529">
        <w:rPr>
          <w:rFonts w:ascii="Times New Roman" w:hAnsi="Times New Roman"/>
        </w:rPr>
        <w:t xml:space="preserve"> 1,0 ml </w:t>
      </w:r>
      <w:r>
        <w:rPr>
          <w:rFonts w:ascii="Times New Roman" w:hAnsi="Times New Roman"/>
        </w:rPr>
        <w:t>Propofol Fresenius</w:t>
      </w:r>
      <w:r w:rsidRPr="000B6529">
        <w:rPr>
          <w:rFonts w:ascii="Times New Roman" w:hAnsi="Times New Roman"/>
        </w:rPr>
        <w:t xml:space="preserve"> yra maždaug 0,1 g riebalų.</w:t>
      </w:r>
    </w:p>
    <w:p w14:paraId="2A4EB27D" w14:textId="77777777" w:rsidR="00A638B4" w:rsidRPr="000B6529" w:rsidRDefault="00A638B4" w:rsidP="00A638B4">
      <w:pPr>
        <w:tabs>
          <w:tab w:val="left" w:pos="540"/>
          <w:tab w:val="left" w:pos="851"/>
        </w:tabs>
        <w:spacing w:after="0" w:line="240" w:lineRule="auto"/>
        <w:jc w:val="both"/>
        <w:rPr>
          <w:rFonts w:ascii="Times New Roman" w:eastAsia="Times New Roman" w:hAnsi="Times New Roman"/>
          <w:lang w:eastAsia="de-DE"/>
        </w:rPr>
      </w:pPr>
    </w:p>
    <w:p w14:paraId="28221EA8" w14:textId="77777777" w:rsidR="00A638B4" w:rsidRPr="000B6529" w:rsidRDefault="00A638B4" w:rsidP="00A638B4">
      <w:pPr>
        <w:tabs>
          <w:tab w:val="left" w:pos="567"/>
        </w:tabs>
        <w:spacing w:after="0" w:line="240" w:lineRule="auto"/>
        <w:rPr>
          <w:rFonts w:ascii="Times New Roman" w:hAnsi="Times New Roman"/>
          <w:u w:val="single"/>
        </w:rPr>
      </w:pPr>
      <w:r w:rsidRPr="000B6529">
        <w:rPr>
          <w:rFonts w:ascii="Times New Roman" w:hAnsi="Times New Roman"/>
          <w:u w:val="single"/>
        </w:rPr>
        <w:t>Kitos atsargumo priemonės</w:t>
      </w:r>
    </w:p>
    <w:p w14:paraId="3FFEE42E" w14:textId="77777777" w:rsidR="00A638B4" w:rsidRPr="000B6529" w:rsidRDefault="00A638B4" w:rsidP="00A638B4">
      <w:pPr>
        <w:spacing w:after="0" w:line="240" w:lineRule="auto"/>
        <w:jc w:val="both"/>
        <w:rPr>
          <w:rFonts w:ascii="Times New Roman" w:eastAsia="Times New Roman" w:hAnsi="Times New Roman"/>
          <w:highlight w:val="yellow"/>
          <w:u w:val="single"/>
          <w:lang w:eastAsia="de-DE"/>
        </w:rPr>
      </w:pPr>
    </w:p>
    <w:p w14:paraId="308487B0"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Ankstyvasis mitochondrijų ligos paūmėjimo ir propofolio infuzijos sindromo pasireiškimas gali būti panaš</w:t>
      </w:r>
      <w:r w:rsidR="00355032">
        <w:rPr>
          <w:rFonts w:ascii="Times New Roman" w:hAnsi="Times New Roman"/>
        </w:rPr>
        <w:t>u</w:t>
      </w:r>
      <w:r w:rsidRPr="000B6529">
        <w:rPr>
          <w:rFonts w:ascii="Times New Roman" w:hAnsi="Times New Roman"/>
        </w:rPr>
        <w:t>s.</w:t>
      </w:r>
    </w:p>
    <w:p w14:paraId="67562FA5" w14:textId="77777777" w:rsidR="00A638B4" w:rsidRPr="000B6529" w:rsidRDefault="00A638B4" w:rsidP="00A638B4">
      <w:pPr>
        <w:tabs>
          <w:tab w:val="left" w:pos="0"/>
          <w:tab w:val="left" w:pos="851"/>
        </w:tabs>
        <w:spacing w:after="0" w:line="240" w:lineRule="auto"/>
        <w:jc w:val="both"/>
        <w:rPr>
          <w:rFonts w:ascii="Times New Roman" w:eastAsia="Times New Roman" w:hAnsi="Times New Roman"/>
          <w:highlight w:val="yellow"/>
          <w:lang w:eastAsia="de-DE"/>
        </w:rPr>
      </w:pPr>
    </w:p>
    <w:p w14:paraId="706EBC6F" w14:textId="77777777" w:rsidR="00A638B4" w:rsidRPr="000B6529" w:rsidRDefault="00A638B4" w:rsidP="00A638B4">
      <w:pPr>
        <w:tabs>
          <w:tab w:val="left" w:pos="567"/>
        </w:tabs>
        <w:spacing w:after="0" w:line="240" w:lineRule="auto"/>
        <w:rPr>
          <w:rFonts w:ascii="Times New Roman" w:hAnsi="Times New Roman"/>
        </w:rPr>
      </w:pPr>
      <w:r>
        <w:rPr>
          <w:rFonts w:ascii="Times New Roman" w:hAnsi="Times New Roman"/>
        </w:rPr>
        <w:t>Propofol Fresenius</w:t>
      </w:r>
      <w:r w:rsidRPr="000B6529">
        <w:rPr>
          <w:rFonts w:ascii="Times New Roman" w:hAnsi="Times New Roman"/>
        </w:rPr>
        <w:t xml:space="preserve"> sudėtyje antimikrobinių konservantų nėra, </w:t>
      </w:r>
      <w:r w:rsidR="002A05CF">
        <w:rPr>
          <w:rFonts w:ascii="Times New Roman" w:hAnsi="Times New Roman"/>
        </w:rPr>
        <w:t xml:space="preserve">todėl </w:t>
      </w:r>
      <w:r w:rsidRPr="000B6529">
        <w:rPr>
          <w:rFonts w:ascii="Times New Roman" w:hAnsi="Times New Roman"/>
        </w:rPr>
        <w:t>j</w:t>
      </w:r>
      <w:r w:rsidR="00260253">
        <w:rPr>
          <w:rFonts w:ascii="Times New Roman" w:hAnsi="Times New Roman"/>
        </w:rPr>
        <w:t xml:space="preserve">ame gali </w:t>
      </w:r>
      <w:r w:rsidR="00A45B8D">
        <w:rPr>
          <w:rFonts w:ascii="Times New Roman" w:hAnsi="Times New Roman"/>
        </w:rPr>
        <w:t xml:space="preserve">pradėti </w:t>
      </w:r>
      <w:r w:rsidR="00260253">
        <w:rPr>
          <w:rFonts w:ascii="Times New Roman" w:hAnsi="Times New Roman"/>
        </w:rPr>
        <w:t>daugintis</w:t>
      </w:r>
      <w:r w:rsidRPr="000B6529">
        <w:rPr>
          <w:rFonts w:ascii="Times New Roman" w:hAnsi="Times New Roman"/>
        </w:rPr>
        <w:t xml:space="preserve"> mikroorganizm</w:t>
      </w:r>
      <w:r w:rsidR="00260253">
        <w:rPr>
          <w:rFonts w:ascii="Times New Roman" w:hAnsi="Times New Roman"/>
        </w:rPr>
        <w:t>ai</w:t>
      </w:r>
      <w:r w:rsidRPr="000B6529">
        <w:rPr>
          <w:rFonts w:ascii="Times New Roman" w:hAnsi="Times New Roman"/>
        </w:rPr>
        <w:t>.</w:t>
      </w:r>
    </w:p>
    <w:p w14:paraId="633FD2F3" w14:textId="77777777" w:rsidR="00A638B4" w:rsidRPr="000B6529" w:rsidRDefault="00A638B4" w:rsidP="00A638B4">
      <w:pPr>
        <w:tabs>
          <w:tab w:val="left" w:pos="0"/>
        </w:tabs>
        <w:spacing w:after="0" w:line="240" w:lineRule="auto"/>
        <w:jc w:val="both"/>
        <w:rPr>
          <w:rFonts w:ascii="Times New Roman" w:hAnsi="Times New Roman"/>
          <w:highlight w:val="lightGray"/>
        </w:rPr>
      </w:pPr>
    </w:p>
    <w:p w14:paraId="228CB262"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 xml:space="preserve">Laikantis aseptikos reikalavimų, propofolį reikia įtraukti į sterilų švirkštą ar infuzijos rinkinį nedelsiant po </w:t>
      </w:r>
      <w:r>
        <w:rPr>
          <w:rFonts w:ascii="Times New Roman" w:hAnsi="Times New Roman"/>
        </w:rPr>
        <w:t xml:space="preserve">ampulės ar </w:t>
      </w:r>
      <w:r w:rsidRPr="000B6529">
        <w:rPr>
          <w:rFonts w:ascii="Times New Roman" w:hAnsi="Times New Roman"/>
        </w:rPr>
        <w:t>flakono gaubtelio nulaužimo. Vaistinį preparatą reikia pradėti vartoti nedelsiant. Aseptikos reikalavimai tiek propofoliui, tiek infuzijos rinkiniui turi būti išlaikomi visos infuzijos metu. Per infuzinę sistemą, kuria lašinamas propofolis, bet kuriuos infuzinius tirpalus reikia leisti prie kaniulės. Propofol</w:t>
      </w:r>
      <w:r w:rsidR="00922DA0">
        <w:rPr>
          <w:rFonts w:ascii="Times New Roman" w:hAnsi="Times New Roman"/>
        </w:rPr>
        <w:t>io</w:t>
      </w:r>
      <w:r w:rsidRPr="000B6529">
        <w:rPr>
          <w:rFonts w:ascii="Times New Roman" w:hAnsi="Times New Roman"/>
        </w:rPr>
        <w:t xml:space="preserve"> negalima leisti per mikrobiologinį filtrą.</w:t>
      </w:r>
    </w:p>
    <w:p w14:paraId="0AA427FB" w14:textId="77777777" w:rsidR="00A638B4" w:rsidRPr="000B6529" w:rsidRDefault="00A638B4" w:rsidP="00A638B4">
      <w:pPr>
        <w:tabs>
          <w:tab w:val="left" w:pos="0"/>
          <w:tab w:val="left" w:pos="851"/>
        </w:tabs>
        <w:spacing w:after="0" w:line="240" w:lineRule="auto"/>
        <w:jc w:val="both"/>
        <w:rPr>
          <w:rFonts w:ascii="Times New Roman" w:hAnsi="Times New Roman"/>
          <w:highlight w:val="lightGray"/>
        </w:rPr>
      </w:pPr>
    </w:p>
    <w:p w14:paraId="569E7B82" w14:textId="77777777" w:rsidR="00A638B4" w:rsidRPr="000B6529" w:rsidRDefault="00A638B4" w:rsidP="00A638B4">
      <w:pPr>
        <w:tabs>
          <w:tab w:val="left" w:pos="567"/>
        </w:tabs>
        <w:spacing w:after="0" w:line="240" w:lineRule="auto"/>
        <w:rPr>
          <w:rFonts w:ascii="Times New Roman" w:hAnsi="Times New Roman"/>
        </w:rPr>
      </w:pPr>
      <w:r w:rsidRPr="000B6529">
        <w:rPr>
          <w:rFonts w:ascii="Times New Roman" w:hAnsi="Times New Roman"/>
        </w:rPr>
        <w:t xml:space="preserve">Propofolis ir kiekvienas juo užpildytas švirkštas yra skirti vartoti vieną kartą vienam pacientui. Remiantis nustatytomis lipidų emulsijų vartojimo rekomendacijomis, </w:t>
      </w:r>
      <w:r w:rsidR="00385046">
        <w:rPr>
          <w:rFonts w:ascii="Times New Roman" w:hAnsi="Times New Roman"/>
        </w:rPr>
        <w:t xml:space="preserve">propofolio </w:t>
      </w:r>
      <w:r w:rsidRPr="000B6529">
        <w:rPr>
          <w:rFonts w:ascii="Times New Roman" w:hAnsi="Times New Roman"/>
        </w:rPr>
        <w:t>infuzija ta pačia sistema negali trukti ilgiau kaip 12</w:t>
      </w:r>
      <w:r>
        <w:rPr>
          <w:rFonts w:ascii="Times New Roman" w:hAnsi="Times New Roman"/>
        </w:rPr>
        <w:t> </w:t>
      </w:r>
      <w:r w:rsidRPr="000B6529">
        <w:rPr>
          <w:rFonts w:ascii="Times New Roman" w:hAnsi="Times New Roman"/>
        </w:rPr>
        <w:t xml:space="preserve">valandų. Pasibaigus </w:t>
      </w:r>
      <w:r>
        <w:rPr>
          <w:rFonts w:ascii="Times New Roman" w:hAnsi="Times New Roman"/>
        </w:rPr>
        <w:t>procedūrai</w:t>
      </w:r>
      <w:r w:rsidRPr="000B6529">
        <w:rPr>
          <w:rFonts w:ascii="Times New Roman" w:hAnsi="Times New Roman"/>
        </w:rPr>
        <w:t xml:space="preserve"> arba praėjus 12 valandų (priklausomai nuo to, kas įvyksta greičiau), propofolio likučius ir infuzinę sistemą reikia tinkamai sunaikinti.</w:t>
      </w:r>
    </w:p>
    <w:p w14:paraId="18F51454" w14:textId="77777777" w:rsidR="00A638B4" w:rsidRPr="000B6529" w:rsidRDefault="00A638B4" w:rsidP="00A638B4">
      <w:pPr>
        <w:tabs>
          <w:tab w:val="left" w:pos="567"/>
          <w:tab w:val="left" w:pos="851"/>
        </w:tabs>
        <w:spacing w:after="0" w:line="240" w:lineRule="auto"/>
        <w:jc w:val="both"/>
        <w:rPr>
          <w:rFonts w:ascii="Times New Roman" w:eastAsia="Times New Roman" w:hAnsi="Times New Roman"/>
          <w:lang w:eastAsia="de-DE"/>
        </w:rPr>
      </w:pPr>
    </w:p>
    <w:p w14:paraId="0D1995CA" w14:textId="77777777" w:rsidR="00A638B4" w:rsidRPr="000B6529" w:rsidRDefault="00A638B4" w:rsidP="00A638B4">
      <w:pPr>
        <w:tabs>
          <w:tab w:val="left" w:pos="567"/>
        </w:tabs>
        <w:spacing w:after="0" w:line="240" w:lineRule="auto"/>
        <w:rPr>
          <w:rFonts w:ascii="Times New Roman" w:eastAsia="Times New Roman" w:hAnsi="Times New Roman"/>
          <w:lang w:eastAsia="de-DE"/>
        </w:rPr>
      </w:pPr>
      <w:r w:rsidRPr="000B6529">
        <w:rPr>
          <w:rFonts w:ascii="Times New Roman" w:hAnsi="Times New Roman"/>
          <w:u w:val="single"/>
        </w:rPr>
        <w:t>Skausmas injekcijos vietoje</w:t>
      </w:r>
    </w:p>
    <w:p w14:paraId="29940D7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Anestezijos sukėlimo metu, siekiant sumažinti injekcijos vietos skausmą, prieš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infuziją galima suleisti lidokaino</w:t>
      </w:r>
      <w:r w:rsidR="00B117FD">
        <w:rPr>
          <w:rFonts w:ascii="Times New Roman" w:hAnsi="Times New Roman"/>
        </w:rPr>
        <w:t xml:space="preserve"> (žr. 4.2 skyrių)</w:t>
      </w:r>
      <w:r w:rsidRPr="00411FD6">
        <w:rPr>
          <w:rFonts w:ascii="Times New Roman" w:hAnsi="Times New Roman"/>
        </w:rPr>
        <w:t xml:space="preserve">. </w:t>
      </w:r>
      <w:r w:rsidR="00B117FD" w:rsidRPr="00B117FD">
        <w:rPr>
          <w:rFonts w:ascii="Times New Roman" w:hAnsi="Times New Roman"/>
        </w:rPr>
        <w:t>Lidokaino draudžiama vartoti pacientams, kuriems yra paveldėta ūminė porfirija</w:t>
      </w:r>
      <w:r w:rsidR="00BE3C9C">
        <w:rPr>
          <w:rFonts w:ascii="Times New Roman" w:hAnsi="Times New Roman"/>
        </w:rPr>
        <w:t xml:space="preserve"> (žr. 4.2 skyrių)</w:t>
      </w:r>
      <w:r w:rsidR="00B117FD">
        <w:rPr>
          <w:rFonts w:ascii="Times New Roman" w:hAnsi="Times New Roman"/>
        </w:rPr>
        <w:t>.</w:t>
      </w:r>
    </w:p>
    <w:p w14:paraId="2FD693EF" w14:textId="77777777" w:rsidR="00A638B4" w:rsidRDefault="00A638B4" w:rsidP="00411FD6">
      <w:pPr>
        <w:tabs>
          <w:tab w:val="left" w:pos="567"/>
        </w:tabs>
        <w:spacing w:after="0" w:line="240" w:lineRule="auto"/>
        <w:rPr>
          <w:rFonts w:ascii="Times New Roman" w:hAnsi="Times New Roman"/>
        </w:rPr>
      </w:pPr>
    </w:p>
    <w:p w14:paraId="55F606A6" w14:textId="77777777" w:rsidR="00411FD6" w:rsidRPr="00411FD6" w:rsidRDefault="00411EBA" w:rsidP="00411FD6">
      <w:pPr>
        <w:tabs>
          <w:tab w:val="left" w:pos="567"/>
        </w:tabs>
        <w:spacing w:after="0" w:line="240" w:lineRule="auto"/>
        <w:rPr>
          <w:rFonts w:ascii="Times New Roman" w:hAnsi="Times New Roman"/>
        </w:rPr>
      </w:pPr>
      <w:r>
        <w:rPr>
          <w:rFonts w:ascii="Times New Roman" w:hAnsi="Times New Roman"/>
        </w:rPr>
        <w:t>Š</w:t>
      </w:r>
      <w:r w:rsidRPr="00411FD6">
        <w:rPr>
          <w:rFonts w:ascii="Times New Roman" w:hAnsi="Times New Roman"/>
        </w:rPr>
        <w:t xml:space="preserve">io vaistinio preparato </w:t>
      </w:r>
      <w:r w:rsidR="00411FD6" w:rsidRPr="00411FD6">
        <w:rPr>
          <w:rFonts w:ascii="Times New Roman" w:hAnsi="Times New Roman"/>
        </w:rPr>
        <w:t xml:space="preserve">100 ml </w:t>
      </w:r>
      <w:r w:rsidRPr="00411FD6">
        <w:rPr>
          <w:rFonts w:ascii="Times New Roman" w:hAnsi="Times New Roman"/>
        </w:rPr>
        <w:t xml:space="preserve">yra mažiau </w:t>
      </w:r>
      <w:r>
        <w:rPr>
          <w:rFonts w:ascii="Times New Roman" w:hAnsi="Times New Roman"/>
        </w:rPr>
        <w:t>kaip</w:t>
      </w:r>
      <w:r w:rsidRPr="00411FD6">
        <w:rPr>
          <w:rFonts w:ascii="Times New Roman" w:hAnsi="Times New Roman"/>
        </w:rPr>
        <w:t xml:space="preserve"> 1 mmol (23 mg)</w:t>
      </w:r>
      <w:r>
        <w:rPr>
          <w:rFonts w:ascii="Times New Roman" w:hAnsi="Times New Roman"/>
        </w:rPr>
        <w:t xml:space="preserve"> </w:t>
      </w:r>
      <w:r w:rsidR="00411FD6" w:rsidRPr="00411FD6">
        <w:rPr>
          <w:rFonts w:ascii="Times New Roman" w:hAnsi="Times New Roman"/>
        </w:rPr>
        <w:t xml:space="preserve">natrio, </w:t>
      </w:r>
      <w:r w:rsidR="00B117FD" w:rsidRPr="00D23762">
        <w:rPr>
          <w:rFonts w:ascii="Times New Roman" w:hAnsi="Times New Roman"/>
          <w:lang w:eastAsia="lt-LT"/>
        </w:rPr>
        <w:t>t. y. jis beveik neturi reikšmės</w:t>
      </w:r>
      <w:r w:rsidR="00411FD6" w:rsidRPr="00411FD6">
        <w:rPr>
          <w:rFonts w:ascii="Times New Roman" w:hAnsi="Times New Roman"/>
        </w:rPr>
        <w:t>.</w:t>
      </w:r>
    </w:p>
    <w:p w14:paraId="5A69EB7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emulsijoje yra sojų aliejaus, kuris retais atvejais gali sukelti sunkią alerginę reakciją (žr. 4.3 skyrių).</w:t>
      </w:r>
    </w:p>
    <w:p w14:paraId="2C7A1F6D" w14:textId="77777777" w:rsidR="00411FD6" w:rsidRPr="00411FD6" w:rsidRDefault="00411FD6" w:rsidP="00411FD6">
      <w:pPr>
        <w:tabs>
          <w:tab w:val="left" w:pos="567"/>
        </w:tabs>
        <w:spacing w:after="0" w:line="240" w:lineRule="auto"/>
        <w:rPr>
          <w:rFonts w:ascii="Times New Roman" w:hAnsi="Times New Roman"/>
        </w:rPr>
      </w:pPr>
    </w:p>
    <w:p w14:paraId="6414561D" w14:textId="77777777" w:rsidR="0086404F" w:rsidRPr="00D23762" w:rsidRDefault="0086404F" w:rsidP="0086404F">
      <w:pPr>
        <w:tabs>
          <w:tab w:val="left" w:pos="567"/>
        </w:tabs>
        <w:spacing w:after="0" w:line="240" w:lineRule="auto"/>
        <w:rPr>
          <w:rFonts w:ascii="Times New Roman" w:hAnsi="Times New Roman"/>
          <w:b/>
          <w:lang w:eastAsia="lt-LT"/>
        </w:rPr>
      </w:pPr>
      <w:r w:rsidRPr="00D23762">
        <w:rPr>
          <w:rFonts w:ascii="Times New Roman" w:hAnsi="Times New Roman"/>
          <w:b/>
          <w:lang w:eastAsia="lt-LT"/>
        </w:rPr>
        <w:t>4.5</w:t>
      </w:r>
      <w:r w:rsidRPr="00D23762">
        <w:rPr>
          <w:rFonts w:ascii="Times New Roman" w:hAnsi="Times New Roman"/>
          <w:b/>
          <w:lang w:eastAsia="lt-LT"/>
        </w:rPr>
        <w:tab/>
        <w:t>Sąveika su kitais vaistiniais preparatais ir kitokia sąveika</w:t>
      </w:r>
    </w:p>
    <w:p w14:paraId="7B38753E" w14:textId="77777777" w:rsidR="0086404F" w:rsidRPr="00D23762" w:rsidRDefault="0086404F" w:rsidP="0086404F">
      <w:pPr>
        <w:tabs>
          <w:tab w:val="left" w:pos="567"/>
        </w:tabs>
        <w:spacing w:after="0" w:line="240" w:lineRule="auto"/>
        <w:rPr>
          <w:rFonts w:ascii="Times New Roman" w:hAnsi="Times New Roman"/>
          <w:lang w:eastAsia="lt-LT"/>
        </w:rPr>
      </w:pPr>
    </w:p>
    <w:p w14:paraId="3FF6BC24" w14:textId="77777777" w:rsidR="0086404F" w:rsidRPr="00D23762" w:rsidRDefault="0086404F" w:rsidP="008E38B9">
      <w:pPr>
        <w:tabs>
          <w:tab w:val="left" w:pos="567"/>
        </w:tabs>
        <w:spacing w:after="0" w:line="240" w:lineRule="auto"/>
        <w:rPr>
          <w:rFonts w:ascii="Times New Roman" w:hAnsi="Times New Roman"/>
          <w:lang w:eastAsia="lt-LT"/>
        </w:rPr>
      </w:pPr>
      <w:r w:rsidRPr="002221CC">
        <w:rPr>
          <w:rFonts w:ascii="Times New Roman" w:hAnsi="Times New Roman"/>
          <w:lang w:eastAsia="lt-LT"/>
        </w:rPr>
        <w:t xml:space="preserve">Propofolio buvo vartojama spinalinės </w:t>
      </w:r>
      <w:r w:rsidR="001F1184">
        <w:rPr>
          <w:rFonts w:ascii="Times New Roman" w:hAnsi="Times New Roman"/>
          <w:lang w:eastAsia="lt-LT"/>
        </w:rPr>
        <w:t>ir</w:t>
      </w:r>
      <w:r w:rsidRPr="002221CC">
        <w:rPr>
          <w:rFonts w:ascii="Times New Roman" w:hAnsi="Times New Roman"/>
          <w:lang w:eastAsia="lt-LT"/>
        </w:rPr>
        <w:t xml:space="preserve"> epiduralinės anestezijos metu bei kartu su dažnai vartojamais vaistiniais preparatais, skirtais pacientui prieš operaciją ar procedūrą paruošti, nervo ir raumens jungtį blokuojančiais </w:t>
      </w:r>
      <w:r>
        <w:rPr>
          <w:rFonts w:ascii="Times New Roman" w:hAnsi="Times New Roman"/>
          <w:lang w:eastAsia="lt-LT"/>
        </w:rPr>
        <w:t xml:space="preserve">vaistiniais </w:t>
      </w:r>
      <w:r w:rsidRPr="002221CC">
        <w:rPr>
          <w:rFonts w:ascii="Times New Roman" w:hAnsi="Times New Roman"/>
          <w:lang w:eastAsia="lt-LT"/>
        </w:rPr>
        <w:t xml:space="preserve">preparatais, inhaliuojamaisiais </w:t>
      </w:r>
      <w:r w:rsidR="001F1184">
        <w:rPr>
          <w:rFonts w:ascii="Times New Roman" w:hAnsi="Times New Roman"/>
          <w:lang w:eastAsia="lt-LT"/>
        </w:rPr>
        <w:t xml:space="preserve">vaistiniais </w:t>
      </w:r>
      <w:r w:rsidRPr="002221CC">
        <w:rPr>
          <w:rFonts w:ascii="Times New Roman" w:hAnsi="Times New Roman"/>
          <w:lang w:eastAsia="lt-LT"/>
        </w:rPr>
        <w:t>preparatais ir analgetikais</w:t>
      </w:r>
      <w:r w:rsidR="001F1184">
        <w:rPr>
          <w:rFonts w:ascii="Times New Roman" w:hAnsi="Times New Roman"/>
          <w:lang w:eastAsia="lt-LT"/>
        </w:rPr>
        <w:t>.</w:t>
      </w:r>
      <w:r w:rsidRPr="002221CC">
        <w:rPr>
          <w:rFonts w:ascii="Times New Roman" w:hAnsi="Times New Roman"/>
          <w:lang w:eastAsia="lt-LT"/>
        </w:rPr>
        <w:t xml:space="preserve"> </w:t>
      </w:r>
      <w:r w:rsidR="001F1184">
        <w:rPr>
          <w:rFonts w:ascii="Times New Roman" w:hAnsi="Times New Roman"/>
          <w:lang w:eastAsia="lt-LT"/>
        </w:rPr>
        <w:t>D</w:t>
      </w:r>
      <w:r w:rsidRPr="002221CC">
        <w:rPr>
          <w:rFonts w:ascii="Times New Roman" w:hAnsi="Times New Roman"/>
          <w:lang w:eastAsia="lt-LT"/>
        </w:rPr>
        <w:t>uomenų apie farmakologinį nesuderinamumą negauta. Mažesnių propofolio dozių gali prireikti tuo atveju, jei bendroji anestezija ar slopinimas sukeliami kartu su regionine nejautra. Gauta pranešimų apie reikšmingą hipotenziją, rifampicinu gydytiems pacientams atsiradusią po anestezijos sukėlimo propofoliu.</w:t>
      </w:r>
    </w:p>
    <w:p w14:paraId="779C8B37" w14:textId="77777777" w:rsidR="0086404F" w:rsidRPr="00D23762" w:rsidRDefault="0086404F" w:rsidP="0086404F">
      <w:pPr>
        <w:tabs>
          <w:tab w:val="left" w:pos="567"/>
        </w:tabs>
        <w:spacing w:after="0" w:line="240" w:lineRule="auto"/>
        <w:rPr>
          <w:rFonts w:ascii="Times New Roman" w:hAnsi="Times New Roman"/>
          <w:lang w:eastAsia="lt-LT"/>
        </w:rPr>
      </w:pPr>
    </w:p>
    <w:p w14:paraId="4B95AA86"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lastRenderedPageBreak/>
        <w:t xml:space="preserve">Pastebėta, kad propofolio vartojant kartu su benzodiazepinais, anticholinerginiais vaistiniais preparatais arba inhaliuojamaisiais anestetikais anestezijos trukmė ilgėja ir retėja kvėpavimas. </w:t>
      </w:r>
    </w:p>
    <w:p w14:paraId="47BBC619" w14:textId="77777777" w:rsidR="0086404F" w:rsidRPr="00D23762" w:rsidRDefault="0086404F" w:rsidP="0086404F">
      <w:pPr>
        <w:tabs>
          <w:tab w:val="left" w:pos="567"/>
        </w:tabs>
        <w:spacing w:after="0" w:line="240" w:lineRule="auto"/>
        <w:rPr>
          <w:rFonts w:ascii="Times New Roman" w:hAnsi="Times New Roman"/>
          <w:lang w:eastAsia="lt-LT"/>
        </w:rPr>
      </w:pPr>
    </w:p>
    <w:p w14:paraId="09AB8ABF"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Premedikacijai papildomai pavartojus opioidų, slopinamasis propofolio poveikis gali stiprėti ir ilgėti, todėl apnėja gali atsirasti dažniau ir tęstis ilgiau. </w:t>
      </w:r>
    </w:p>
    <w:p w14:paraId="14F676D0" w14:textId="77777777" w:rsidR="0086404F" w:rsidRPr="00D23762" w:rsidRDefault="0086404F" w:rsidP="0086404F">
      <w:pPr>
        <w:tabs>
          <w:tab w:val="left" w:pos="567"/>
        </w:tabs>
        <w:spacing w:after="0" w:line="240" w:lineRule="auto"/>
        <w:rPr>
          <w:rFonts w:ascii="Times New Roman" w:hAnsi="Times New Roman"/>
          <w:lang w:eastAsia="lt-LT"/>
        </w:rPr>
      </w:pPr>
    </w:p>
    <w:p w14:paraId="4E38D098"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Reikia neužmiršti, kad kartu vartojant propofolio ir vaistinių preparatų, skirtų premedikacijai, inhaliuojamųjų vaistinių preparatų arba analgetikų, gali stiprėti anestezija ir </w:t>
      </w:r>
      <w:r w:rsidR="00A44B2F">
        <w:rPr>
          <w:rFonts w:ascii="Times New Roman" w:hAnsi="Times New Roman"/>
          <w:lang w:eastAsia="lt-LT"/>
        </w:rPr>
        <w:t>nepageidaujamas</w:t>
      </w:r>
      <w:r w:rsidR="00A44B2F" w:rsidRPr="00D23762">
        <w:rPr>
          <w:rFonts w:ascii="Times New Roman" w:hAnsi="Times New Roman"/>
          <w:lang w:eastAsia="lt-LT"/>
        </w:rPr>
        <w:t xml:space="preserve"> </w:t>
      </w:r>
      <w:r w:rsidRPr="00D23762">
        <w:rPr>
          <w:rFonts w:ascii="Times New Roman" w:hAnsi="Times New Roman"/>
          <w:lang w:eastAsia="lt-LT"/>
        </w:rPr>
        <w:t>poveikis širdies ir kraujagyslių sistemai.</w:t>
      </w:r>
    </w:p>
    <w:p w14:paraId="74A7388C"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Kartu vartojant centrinę nervų sistemą slopinančių vaistinių preparatų (pvz., alkoholio, bendrųjų anestetikų, narkotinių analgetikų), pastarųjų vaistinių preparatų slopinamasis poveikis stiprėja. Jei kartu su Propofol Fresenius </w:t>
      </w:r>
      <w:r w:rsidR="008E38B9">
        <w:rPr>
          <w:rFonts w:ascii="Times New Roman" w:hAnsi="Times New Roman"/>
          <w:lang w:eastAsia="lt-LT"/>
        </w:rPr>
        <w:t>1</w:t>
      </w:r>
      <w:r w:rsidRPr="00D23762">
        <w:rPr>
          <w:rFonts w:ascii="Times New Roman" w:hAnsi="Times New Roman"/>
          <w:lang w:eastAsia="lt-LT"/>
        </w:rPr>
        <w:t>0 mg/ml</w:t>
      </w:r>
      <w:r w:rsidRPr="00D23762" w:rsidDel="00D71DDB">
        <w:rPr>
          <w:rFonts w:ascii="Times New Roman" w:hAnsi="Times New Roman"/>
          <w:lang w:eastAsia="lt-LT"/>
        </w:rPr>
        <w:t xml:space="preserve"> </w:t>
      </w:r>
      <w:r w:rsidRPr="00D23762">
        <w:rPr>
          <w:rFonts w:ascii="Times New Roman" w:hAnsi="Times New Roman"/>
          <w:lang w:eastAsia="lt-LT"/>
        </w:rPr>
        <w:t xml:space="preserve">emulsija </w:t>
      </w:r>
      <w:r w:rsidR="008E38B9">
        <w:rPr>
          <w:rFonts w:ascii="Times New Roman" w:hAnsi="Times New Roman"/>
          <w:lang w:eastAsia="lt-LT"/>
        </w:rPr>
        <w:t>skiriama</w:t>
      </w:r>
      <w:r w:rsidRPr="00D23762">
        <w:rPr>
          <w:rFonts w:ascii="Times New Roman" w:hAnsi="Times New Roman"/>
          <w:lang w:eastAsia="lt-LT"/>
        </w:rPr>
        <w:t xml:space="preserve"> centrinę nervų sistemą slopinančių vaistinių preparatų, gali pasireikšti sunkus kvėpavimo ir širdies ir kraujagyslių sistemos slopinimas.</w:t>
      </w:r>
    </w:p>
    <w:p w14:paraId="4E315130" w14:textId="77777777" w:rsidR="0086404F" w:rsidRPr="00D23762" w:rsidRDefault="0086404F" w:rsidP="0086404F">
      <w:pPr>
        <w:tabs>
          <w:tab w:val="left" w:pos="567"/>
        </w:tabs>
        <w:spacing w:after="0" w:line="240" w:lineRule="auto"/>
        <w:rPr>
          <w:rFonts w:ascii="Times New Roman" w:hAnsi="Times New Roman"/>
          <w:lang w:eastAsia="lt-LT"/>
        </w:rPr>
      </w:pPr>
    </w:p>
    <w:p w14:paraId="550481DE" w14:textId="77777777" w:rsidR="0086404F" w:rsidRPr="00D23762" w:rsidRDefault="008E38B9" w:rsidP="0086404F">
      <w:pPr>
        <w:tabs>
          <w:tab w:val="left" w:pos="567"/>
        </w:tabs>
        <w:spacing w:after="0" w:line="240" w:lineRule="auto"/>
        <w:rPr>
          <w:rFonts w:ascii="Times New Roman" w:hAnsi="Times New Roman"/>
          <w:lang w:eastAsia="lt-LT"/>
        </w:rPr>
      </w:pPr>
      <w:r>
        <w:rPr>
          <w:rFonts w:ascii="Times New Roman" w:hAnsi="Times New Roman"/>
          <w:lang w:eastAsia="lt-LT"/>
        </w:rPr>
        <w:t>Suleidus</w:t>
      </w:r>
      <w:r w:rsidR="0086404F" w:rsidRPr="00D23762">
        <w:rPr>
          <w:rFonts w:ascii="Times New Roman" w:hAnsi="Times New Roman"/>
          <w:lang w:eastAsia="lt-LT"/>
        </w:rPr>
        <w:t xml:space="preserve"> fentanilio, propofolio koncentracija kraujyje gali laikinai didėti, kartu didėja apnėjos atsiradimo dažnis.</w:t>
      </w:r>
    </w:p>
    <w:p w14:paraId="28F6FCEA" w14:textId="77777777" w:rsidR="0086404F" w:rsidRPr="00D23762" w:rsidRDefault="0086404F" w:rsidP="0086404F">
      <w:pPr>
        <w:tabs>
          <w:tab w:val="left" w:pos="567"/>
        </w:tabs>
        <w:spacing w:after="0" w:line="240" w:lineRule="auto"/>
        <w:rPr>
          <w:rFonts w:ascii="Times New Roman" w:hAnsi="Times New Roman"/>
          <w:lang w:eastAsia="lt-LT"/>
        </w:rPr>
      </w:pPr>
    </w:p>
    <w:p w14:paraId="265159A0"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Pavartojus suksametonio ar neostigmino, gali pasireikšti bradikardija ir sustoti širdis. </w:t>
      </w:r>
    </w:p>
    <w:p w14:paraId="19E826F2"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Pastebėta, kad pacientams, vartojantiems ciklosporin</w:t>
      </w:r>
      <w:r>
        <w:rPr>
          <w:rFonts w:ascii="Times New Roman" w:hAnsi="Times New Roman"/>
          <w:lang w:eastAsia="lt-LT"/>
        </w:rPr>
        <w:t>o</w:t>
      </w:r>
      <w:r w:rsidRPr="00D23762">
        <w:rPr>
          <w:rFonts w:ascii="Times New Roman" w:hAnsi="Times New Roman"/>
          <w:lang w:eastAsia="lt-LT"/>
        </w:rPr>
        <w:t>, suleidus lipidų emulsijos</w:t>
      </w:r>
      <w:r>
        <w:rPr>
          <w:rFonts w:ascii="Times New Roman" w:hAnsi="Times New Roman"/>
          <w:lang w:eastAsia="lt-LT"/>
        </w:rPr>
        <w:t xml:space="preserve"> (</w:t>
      </w:r>
      <w:r w:rsidRPr="00D23762">
        <w:rPr>
          <w:rFonts w:ascii="Times New Roman" w:hAnsi="Times New Roman"/>
          <w:lang w:eastAsia="lt-LT"/>
        </w:rPr>
        <w:t xml:space="preserve">pvz., </w:t>
      </w:r>
      <w:r>
        <w:rPr>
          <w:rFonts w:ascii="Times New Roman" w:hAnsi="Times New Roman"/>
          <w:lang w:eastAsia="lt-LT"/>
        </w:rPr>
        <w:t>Propofol Fresenius)</w:t>
      </w:r>
      <w:r w:rsidRPr="00D23762">
        <w:rPr>
          <w:rFonts w:ascii="Times New Roman" w:hAnsi="Times New Roman"/>
          <w:lang w:eastAsia="lt-LT"/>
        </w:rPr>
        <w:t>, gali pasireikšti leukoencefalopatija.</w:t>
      </w:r>
    </w:p>
    <w:p w14:paraId="7A2AC0E4" w14:textId="77777777" w:rsidR="0086404F" w:rsidRPr="00D23762" w:rsidRDefault="0086404F" w:rsidP="0086404F">
      <w:pPr>
        <w:tabs>
          <w:tab w:val="left" w:pos="567"/>
        </w:tabs>
        <w:spacing w:after="0" w:line="240" w:lineRule="auto"/>
        <w:rPr>
          <w:rFonts w:ascii="Times New Roman" w:hAnsi="Times New Roman"/>
          <w:lang w:eastAsia="lt-LT"/>
        </w:rPr>
      </w:pPr>
    </w:p>
    <w:p w14:paraId="5536E6C2" w14:textId="77777777" w:rsidR="0086404F" w:rsidRPr="00D23762" w:rsidRDefault="0086404F" w:rsidP="0086404F">
      <w:pPr>
        <w:tabs>
          <w:tab w:val="left" w:pos="567"/>
        </w:tabs>
        <w:spacing w:after="0" w:line="240" w:lineRule="auto"/>
        <w:rPr>
          <w:rFonts w:ascii="Times New Roman" w:eastAsia="Times New Roman" w:hAnsi="Times New Roman"/>
          <w:lang w:eastAsia="lt-LT"/>
        </w:rPr>
      </w:pPr>
      <w:r w:rsidRPr="00D23762">
        <w:rPr>
          <w:rFonts w:ascii="Times New Roman" w:eastAsia="Times New Roman" w:hAnsi="Times New Roman"/>
          <w:lang w:eastAsia="lt-LT"/>
        </w:rPr>
        <w:t>Pastebėta, kad valproato vartojantiems pacientams reikalingos mažesnės propofolio dozės. Vaistinių preparatų vartojant kartu, svarstytinas mažesnės propofolio dozės skyrimas.</w:t>
      </w:r>
    </w:p>
    <w:p w14:paraId="363F8B1A" w14:textId="77777777" w:rsidR="0086404F" w:rsidRPr="00D23762" w:rsidRDefault="0086404F" w:rsidP="0086404F">
      <w:pPr>
        <w:tabs>
          <w:tab w:val="left" w:pos="567"/>
        </w:tabs>
        <w:spacing w:after="0" w:line="240" w:lineRule="auto"/>
        <w:rPr>
          <w:rFonts w:ascii="Times New Roman" w:hAnsi="Times New Roman"/>
          <w:lang w:eastAsia="lt-LT"/>
        </w:rPr>
      </w:pPr>
    </w:p>
    <w:p w14:paraId="3EC82A21" w14:textId="77777777" w:rsidR="0086404F" w:rsidRPr="00D23762" w:rsidRDefault="0086404F" w:rsidP="0086404F">
      <w:pPr>
        <w:tabs>
          <w:tab w:val="left" w:pos="567"/>
        </w:tabs>
        <w:spacing w:after="0" w:line="240" w:lineRule="auto"/>
        <w:rPr>
          <w:rFonts w:ascii="Times New Roman" w:hAnsi="Times New Roman"/>
          <w:b/>
          <w:lang w:eastAsia="lt-LT"/>
        </w:rPr>
      </w:pPr>
      <w:r w:rsidRPr="00D23762">
        <w:rPr>
          <w:rFonts w:ascii="Times New Roman" w:hAnsi="Times New Roman"/>
          <w:b/>
          <w:lang w:eastAsia="lt-LT"/>
        </w:rPr>
        <w:t>4.6</w:t>
      </w:r>
      <w:r w:rsidRPr="00D23762">
        <w:rPr>
          <w:rFonts w:ascii="Times New Roman" w:hAnsi="Times New Roman"/>
          <w:b/>
          <w:lang w:eastAsia="lt-LT"/>
        </w:rPr>
        <w:tab/>
      </w:r>
      <w:r w:rsidRPr="00D23762">
        <w:rPr>
          <w:rFonts w:ascii="Times New Roman" w:eastAsia="Times New Roman" w:hAnsi="Times New Roman"/>
          <w:b/>
          <w:lang w:eastAsia="lt-LT"/>
        </w:rPr>
        <w:t>Vaisingumas, nėštumo</w:t>
      </w:r>
      <w:r w:rsidRPr="00D23762">
        <w:rPr>
          <w:rFonts w:ascii="Times New Roman" w:hAnsi="Times New Roman"/>
          <w:b/>
          <w:lang w:eastAsia="lt-LT"/>
        </w:rPr>
        <w:t xml:space="preserve"> ir žindymo laikotarpis</w:t>
      </w:r>
    </w:p>
    <w:p w14:paraId="20050AFB" w14:textId="77777777" w:rsidR="0086404F" w:rsidRPr="00D23762" w:rsidRDefault="0086404F" w:rsidP="0086404F">
      <w:pPr>
        <w:tabs>
          <w:tab w:val="left" w:pos="567"/>
        </w:tabs>
        <w:spacing w:after="0" w:line="240" w:lineRule="auto"/>
        <w:rPr>
          <w:rFonts w:ascii="Times New Roman" w:hAnsi="Times New Roman"/>
          <w:lang w:eastAsia="lt-LT"/>
        </w:rPr>
      </w:pPr>
    </w:p>
    <w:p w14:paraId="7C831499" w14:textId="77777777" w:rsidR="0086404F" w:rsidRPr="002E508A" w:rsidRDefault="0086404F" w:rsidP="0086404F">
      <w:pPr>
        <w:tabs>
          <w:tab w:val="left" w:pos="567"/>
        </w:tabs>
        <w:spacing w:after="0" w:line="240" w:lineRule="auto"/>
        <w:rPr>
          <w:rFonts w:ascii="Times New Roman" w:hAnsi="Times New Roman"/>
          <w:u w:val="single"/>
          <w:lang w:eastAsia="lt-LT"/>
        </w:rPr>
      </w:pPr>
      <w:r w:rsidRPr="002E508A">
        <w:rPr>
          <w:rFonts w:ascii="Times New Roman" w:hAnsi="Times New Roman"/>
          <w:u w:val="single"/>
          <w:lang w:eastAsia="lt-LT"/>
        </w:rPr>
        <w:t>Nėštumas</w:t>
      </w:r>
    </w:p>
    <w:p w14:paraId="4BBA347B" w14:textId="77777777" w:rsidR="0086404F" w:rsidRDefault="006A371D" w:rsidP="0086404F">
      <w:pPr>
        <w:tabs>
          <w:tab w:val="left" w:pos="567"/>
        </w:tabs>
        <w:spacing w:after="0" w:line="240" w:lineRule="auto"/>
        <w:rPr>
          <w:rFonts w:ascii="Times New Roman" w:hAnsi="Times New Roman"/>
          <w:lang w:eastAsia="lt-LT"/>
        </w:rPr>
      </w:pPr>
      <w:r>
        <w:rPr>
          <w:rFonts w:ascii="Times New Roman" w:hAnsi="Times New Roman"/>
          <w:lang w:eastAsia="lt-LT"/>
        </w:rPr>
        <w:t>Propofolio vartojimo nėštumo laikotarpiu saugumas nėra įrodytas, todėl</w:t>
      </w:r>
      <w:r w:rsidR="0086404F" w:rsidRPr="00D23762">
        <w:rPr>
          <w:rFonts w:ascii="Times New Roman" w:hAnsi="Times New Roman"/>
          <w:lang w:eastAsia="lt-LT"/>
        </w:rPr>
        <w:t xml:space="preserve"> </w:t>
      </w:r>
      <w:r>
        <w:rPr>
          <w:rFonts w:ascii="Times New Roman" w:hAnsi="Times New Roman"/>
          <w:lang w:eastAsia="lt-LT"/>
        </w:rPr>
        <w:t>n</w:t>
      </w:r>
      <w:r w:rsidR="0086404F" w:rsidRPr="00D23762">
        <w:rPr>
          <w:rFonts w:ascii="Times New Roman" w:hAnsi="Times New Roman"/>
          <w:lang w:eastAsia="lt-LT"/>
        </w:rPr>
        <w:t xml:space="preserve">ėštumo metu </w:t>
      </w:r>
      <w:r w:rsidR="0086404F">
        <w:rPr>
          <w:rFonts w:ascii="Times New Roman" w:hAnsi="Times New Roman"/>
          <w:lang w:eastAsia="lt-LT"/>
        </w:rPr>
        <w:t xml:space="preserve">propofolio </w:t>
      </w:r>
      <w:r w:rsidR="0086404F" w:rsidRPr="00D23762">
        <w:rPr>
          <w:rFonts w:ascii="Times New Roman" w:hAnsi="Times New Roman"/>
          <w:lang w:eastAsia="lt-LT"/>
        </w:rPr>
        <w:t xml:space="preserve">vartoti negalima, išskyrus neabejotinai būtinus atvejus. Propofolis prasiskverbia per placentą ir gali </w:t>
      </w:r>
      <w:r w:rsidR="0086404F">
        <w:rPr>
          <w:rFonts w:ascii="Times New Roman" w:hAnsi="Times New Roman"/>
          <w:lang w:eastAsia="lt-LT"/>
        </w:rPr>
        <w:t xml:space="preserve">sukelti </w:t>
      </w:r>
      <w:r w:rsidR="0086404F" w:rsidRPr="00D23762">
        <w:rPr>
          <w:rFonts w:ascii="Times New Roman" w:hAnsi="Times New Roman"/>
          <w:lang w:eastAsia="lt-LT"/>
        </w:rPr>
        <w:t>naujagimio slopinim</w:t>
      </w:r>
      <w:r w:rsidR="0086404F">
        <w:rPr>
          <w:rFonts w:ascii="Times New Roman" w:hAnsi="Times New Roman"/>
          <w:lang w:eastAsia="lt-LT"/>
        </w:rPr>
        <w:t>ą</w:t>
      </w:r>
      <w:r w:rsidR="0086404F" w:rsidRPr="00D23762">
        <w:rPr>
          <w:rFonts w:ascii="Times New Roman" w:hAnsi="Times New Roman"/>
          <w:lang w:eastAsia="lt-LT"/>
        </w:rPr>
        <w:t xml:space="preserve">. </w:t>
      </w:r>
      <w:r w:rsidR="0086404F" w:rsidRPr="00CB2D49">
        <w:rPr>
          <w:rFonts w:ascii="Times New Roman" w:hAnsi="Times New Roman"/>
          <w:lang w:eastAsia="lt-LT"/>
        </w:rPr>
        <w:t>Vis dėlto propofolio galima vartoti nutraukiant nėštumą</w:t>
      </w:r>
      <w:r w:rsidR="0086404F">
        <w:rPr>
          <w:rFonts w:ascii="Times New Roman" w:hAnsi="Times New Roman"/>
          <w:lang w:eastAsia="lt-LT"/>
        </w:rPr>
        <w:t>.</w:t>
      </w:r>
    </w:p>
    <w:p w14:paraId="417C391C" w14:textId="77777777" w:rsidR="0086404F" w:rsidRDefault="0086404F" w:rsidP="0086404F">
      <w:pPr>
        <w:tabs>
          <w:tab w:val="left" w:pos="567"/>
        </w:tabs>
        <w:spacing w:after="0" w:line="240" w:lineRule="auto"/>
        <w:rPr>
          <w:rFonts w:ascii="Times New Roman" w:hAnsi="Times New Roman"/>
          <w:lang w:eastAsia="lt-LT"/>
        </w:rPr>
      </w:pPr>
    </w:p>
    <w:p w14:paraId="55A7CCA0" w14:textId="77777777" w:rsidR="0086404F" w:rsidRDefault="0086404F" w:rsidP="0086404F">
      <w:pPr>
        <w:tabs>
          <w:tab w:val="left" w:pos="567"/>
        </w:tabs>
        <w:spacing w:after="0" w:line="240" w:lineRule="auto"/>
        <w:rPr>
          <w:rFonts w:ascii="Times New Roman" w:hAnsi="Times New Roman"/>
          <w:color w:val="000000"/>
          <w:shd w:val="clear" w:color="auto" w:fill="FFFFFF"/>
        </w:rPr>
      </w:pPr>
      <w:r w:rsidRPr="00D23762">
        <w:rPr>
          <w:rFonts w:ascii="Times New Roman" w:hAnsi="Times New Roman"/>
          <w:lang w:eastAsia="lt-LT"/>
        </w:rPr>
        <w:t>Anesteziją sukelti didesne kaip 2,5 mg/kg kūno svorio ir ją palaikyti 6 mg/kg kūno svorio/val. arba didesne doze negalima.</w:t>
      </w:r>
      <w:r w:rsidRPr="00CB2D49">
        <w:t xml:space="preserve"> </w:t>
      </w:r>
    </w:p>
    <w:p w14:paraId="2161EDB8" w14:textId="77777777" w:rsidR="0086404F" w:rsidRPr="00D23762" w:rsidRDefault="0086404F" w:rsidP="0086404F">
      <w:pPr>
        <w:tabs>
          <w:tab w:val="left" w:pos="567"/>
        </w:tabs>
        <w:spacing w:after="0" w:line="240" w:lineRule="auto"/>
        <w:rPr>
          <w:rFonts w:ascii="Times New Roman" w:hAnsi="Times New Roman"/>
          <w:lang w:eastAsia="lt-LT"/>
        </w:rPr>
      </w:pPr>
    </w:p>
    <w:p w14:paraId="44E96C48" w14:textId="77777777" w:rsidR="0086404F" w:rsidRPr="002E508A" w:rsidRDefault="0086404F" w:rsidP="0086404F">
      <w:pPr>
        <w:tabs>
          <w:tab w:val="left" w:pos="567"/>
        </w:tabs>
        <w:spacing w:after="0" w:line="240" w:lineRule="auto"/>
        <w:rPr>
          <w:rFonts w:ascii="Times New Roman" w:eastAsia="Times New Roman" w:hAnsi="Times New Roman"/>
          <w:snapToGrid w:val="0"/>
          <w:u w:val="single"/>
        </w:rPr>
      </w:pPr>
      <w:r w:rsidRPr="002E508A">
        <w:rPr>
          <w:rFonts w:ascii="Times New Roman" w:hAnsi="Times New Roman"/>
          <w:color w:val="000000"/>
          <w:u w:val="single"/>
          <w:shd w:val="clear" w:color="auto" w:fill="FFFFFF"/>
        </w:rPr>
        <w:t>Žindymas</w:t>
      </w:r>
    </w:p>
    <w:p w14:paraId="49EBE816" w14:textId="77777777" w:rsidR="0086404F" w:rsidRPr="00886F46" w:rsidRDefault="0086404F" w:rsidP="0086404F">
      <w:pPr>
        <w:tabs>
          <w:tab w:val="left" w:pos="567"/>
        </w:tabs>
        <w:spacing w:after="0" w:line="240" w:lineRule="auto"/>
        <w:rPr>
          <w:rFonts w:ascii="Times New Roman" w:hAnsi="Times New Roman"/>
        </w:rPr>
      </w:pPr>
      <w:r w:rsidRPr="00D23762">
        <w:rPr>
          <w:rFonts w:ascii="Times New Roman" w:hAnsi="Times New Roman"/>
          <w:lang w:eastAsia="lt-LT"/>
        </w:rPr>
        <w:t>Nors tyrimai parodė, kad į motinos pieną propofolio prasiskverbia nedaug, vis dėlto, žindyvei pavartojus propofolio, 24 valandas kūdikio žindyti negalima</w:t>
      </w:r>
      <w:r>
        <w:rPr>
          <w:rFonts w:ascii="Times New Roman" w:hAnsi="Times New Roman"/>
          <w:lang w:eastAsia="lt-LT"/>
        </w:rPr>
        <w:t>.</w:t>
      </w:r>
      <w:r w:rsidRPr="00886F46">
        <w:rPr>
          <w:rFonts w:ascii="Times New Roman" w:hAnsi="Times New Roman"/>
        </w:rPr>
        <w:t xml:space="preserve"> </w:t>
      </w:r>
      <w:r w:rsidRPr="00886F46">
        <w:rPr>
          <w:rFonts w:ascii="Times New Roman" w:eastAsia="Times New Roman" w:hAnsi="Times New Roman"/>
        </w:rPr>
        <w:t>Tuo</w:t>
      </w:r>
      <w:r>
        <w:rPr>
          <w:rFonts w:ascii="Times New Roman" w:eastAsia="Times New Roman" w:hAnsi="Times New Roman"/>
        </w:rPr>
        <w:t xml:space="preserve"> </w:t>
      </w:r>
      <w:r w:rsidRPr="00886F46">
        <w:rPr>
          <w:rFonts w:ascii="Times New Roman" w:eastAsia="Times New Roman" w:hAnsi="Times New Roman"/>
        </w:rPr>
        <w:t xml:space="preserve">laikotarpiu susidariusį </w:t>
      </w:r>
      <w:r w:rsidRPr="00886F46">
        <w:rPr>
          <w:rFonts w:ascii="Times New Roman" w:hAnsi="Times New Roman"/>
        </w:rPr>
        <w:t>pieną reikia išpilti.</w:t>
      </w:r>
    </w:p>
    <w:p w14:paraId="7A337D57" w14:textId="77777777" w:rsidR="0086404F" w:rsidRDefault="0086404F" w:rsidP="0086404F">
      <w:pPr>
        <w:tabs>
          <w:tab w:val="left" w:pos="567"/>
        </w:tabs>
        <w:spacing w:after="0" w:line="240" w:lineRule="auto"/>
        <w:rPr>
          <w:rFonts w:ascii="Times New Roman" w:hAnsi="Times New Roman"/>
          <w:lang w:eastAsia="lt-LT"/>
        </w:rPr>
      </w:pPr>
    </w:p>
    <w:p w14:paraId="245C5B48" w14:textId="77777777" w:rsidR="00554648" w:rsidRPr="00E07CBE" w:rsidRDefault="00554648" w:rsidP="00554648">
      <w:pPr>
        <w:tabs>
          <w:tab w:val="left" w:pos="567"/>
        </w:tabs>
        <w:spacing w:after="0" w:line="240" w:lineRule="auto"/>
        <w:rPr>
          <w:rFonts w:ascii="Times New Roman" w:hAnsi="Times New Roman"/>
          <w:color w:val="000000"/>
          <w:u w:val="single"/>
          <w:shd w:val="clear" w:color="auto" w:fill="FFFFFF"/>
        </w:rPr>
      </w:pPr>
      <w:r w:rsidRPr="00E07CBE">
        <w:rPr>
          <w:rFonts w:ascii="Times New Roman" w:hAnsi="Times New Roman"/>
          <w:color w:val="000000"/>
          <w:u w:val="single"/>
          <w:shd w:val="clear" w:color="auto" w:fill="FFFFFF"/>
        </w:rPr>
        <w:t>Vaisingumas</w:t>
      </w:r>
    </w:p>
    <w:p w14:paraId="0626A98F" w14:textId="77777777" w:rsidR="00554648" w:rsidRPr="009B216B" w:rsidRDefault="00554648" w:rsidP="00554648">
      <w:pPr>
        <w:tabs>
          <w:tab w:val="left" w:pos="567"/>
        </w:tabs>
        <w:spacing w:after="0" w:line="240" w:lineRule="auto"/>
        <w:rPr>
          <w:rFonts w:ascii="Times New Roman" w:eastAsia="Times New Roman" w:hAnsi="Times New Roman"/>
          <w:snapToGrid w:val="0"/>
        </w:rPr>
      </w:pPr>
      <w:r w:rsidRPr="009B216B">
        <w:rPr>
          <w:rFonts w:ascii="Times New Roman" w:hAnsi="Times New Roman"/>
          <w:color w:val="000000"/>
          <w:shd w:val="clear" w:color="auto" w:fill="FFFFFF"/>
        </w:rPr>
        <w:t>Tyrimai su gyvūnais parodė toksinį poveikį reprodukcijai (žr. 5.3 skyrių).</w:t>
      </w:r>
    </w:p>
    <w:p w14:paraId="1443829B" w14:textId="77777777" w:rsidR="00554648" w:rsidRPr="00D23762" w:rsidRDefault="00554648" w:rsidP="0086404F">
      <w:pPr>
        <w:tabs>
          <w:tab w:val="left" w:pos="567"/>
        </w:tabs>
        <w:spacing w:after="0" w:line="240" w:lineRule="auto"/>
        <w:rPr>
          <w:rFonts w:ascii="Times New Roman" w:hAnsi="Times New Roman"/>
          <w:lang w:eastAsia="lt-LT"/>
        </w:rPr>
      </w:pPr>
    </w:p>
    <w:p w14:paraId="7CF63BDD" w14:textId="77777777" w:rsidR="0086404F" w:rsidRPr="00D23762" w:rsidRDefault="0086404F" w:rsidP="0086404F">
      <w:pPr>
        <w:tabs>
          <w:tab w:val="left" w:pos="567"/>
        </w:tabs>
        <w:spacing w:after="0" w:line="240" w:lineRule="auto"/>
        <w:rPr>
          <w:rFonts w:ascii="Times New Roman" w:hAnsi="Times New Roman"/>
          <w:b/>
          <w:lang w:eastAsia="lt-LT"/>
        </w:rPr>
      </w:pPr>
      <w:r w:rsidRPr="00D23762">
        <w:rPr>
          <w:rFonts w:ascii="Times New Roman" w:hAnsi="Times New Roman"/>
          <w:b/>
          <w:lang w:eastAsia="lt-LT"/>
        </w:rPr>
        <w:t>4.7</w:t>
      </w:r>
      <w:r w:rsidRPr="00D23762">
        <w:rPr>
          <w:rFonts w:ascii="Times New Roman" w:hAnsi="Times New Roman"/>
          <w:b/>
          <w:lang w:eastAsia="lt-LT"/>
        </w:rPr>
        <w:tab/>
        <w:t>Poveikis gebėjimui vairuoti ir valdyti mechanizmus</w:t>
      </w:r>
    </w:p>
    <w:p w14:paraId="0D637909" w14:textId="77777777" w:rsidR="0086404F" w:rsidRDefault="0086404F" w:rsidP="0086404F">
      <w:pPr>
        <w:tabs>
          <w:tab w:val="left" w:pos="567"/>
        </w:tabs>
        <w:spacing w:after="0" w:line="240" w:lineRule="auto"/>
        <w:rPr>
          <w:rFonts w:ascii="Times New Roman" w:hAnsi="Times New Roman"/>
          <w:lang w:eastAsia="lt-LT"/>
        </w:rPr>
      </w:pPr>
    </w:p>
    <w:p w14:paraId="3C27098A" w14:textId="77777777" w:rsidR="00054291" w:rsidRPr="00D23762" w:rsidRDefault="00054291" w:rsidP="0086404F">
      <w:pPr>
        <w:tabs>
          <w:tab w:val="left" w:pos="567"/>
        </w:tabs>
        <w:spacing w:after="0" w:line="240" w:lineRule="auto"/>
        <w:rPr>
          <w:rFonts w:ascii="Times New Roman" w:hAnsi="Times New Roman"/>
          <w:lang w:eastAsia="lt-LT"/>
        </w:rPr>
      </w:pPr>
      <w:r w:rsidRPr="00A8261B">
        <w:rPr>
          <w:rFonts w:ascii="Times New Roman" w:hAnsi="Times New Roman"/>
          <w:lang w:eastAsia="lt-LT"/>
        </w:rPr>
        <w:t xml:space="preserve">Vaistinis preparatas </w:t>
      </w:r>
      <w:r w:rsidRPr="00A8261B">
        <w:rPr>
          <w:rFonts w:ascii="Times New Roman" w:hAnsi="Times New Roman"/>
          <w:noProof/>
          <w:szCs w:val="24"/>
        </w:rPr>
        <w:t xml:space="preserve">gebėjimą vairuoti ir valdyti mechanizmus veikia stipriai. </w:t>
      </w:r>
    </w:p>
    <w:p w14:paraId="40A5C09C" w14:textId="77777777" w:rsidR="0086404F" w:rsidRDefault="0086404F" w:rsidP="0086404F">
      <w:pPr>
        <w:tabs>
          <w:tab w:val="left" w:pos="567"/>
        </w:tabs>
        <w:spacing w:after="0" w:line="240" w:lineRule="auto"/>
        <w:rPr>
          <w:rFonts w:ascii="Times New Roman" w:hAnsi="Times New Roman"/>
          <w:lang w:eastAsia="lt-LT"/>
        </w:rPr>
      </w:pPr>
      <w:r w:rsidRPr="007C5CEC">
        <w:rPr>
          <w:rFonts w:ascii="Times New Roman" w:hAnsi="Times New Roman"/>
          <w:lang w:eastAsia="lt-LT"/>
        </w:rPr>
        <w:t>Pacientus būtina įspėti, kad gebėjimas atlikti veiksmus, kuriems reikia įgūdžių, pvz., vairuoti ar valdyti mechanizmus, po propofolio pavartojimo tam tikram laikotarpiui gali pablogėti.</w:t>
      </w:r>
      <w:r w:rsidR="002F42CF">
        <w:rPr>
          <w:rFonts w:ascii="Times New Roman" w:hAnsi="Times New Roman"/>
          <w:lang w:eastAsia="lt-LT"/>
        </w:rPr>
        <w:t xml:space="preserve"> Todėl p</w:t>
      </w:r>
      <w:r w:rsidR="002F42CF" w:rsidRPr="00D23762">
        <w:rPr>
          <w:rFonts w:ascii="Times New Roman" w:hAnsi="Times New Roman"/>
          <w:lang w:eastAsia="lt-LT"/>
        </w:rPr>
        <w:t>acientą reikia įspėti, kad jis nevairuotų automobilio, nedirbtų su mechanizmais arba kitokio pavojingo darbo, negertų alkoholio.</w:t>
      </w:r>
    </w:p>
    <w:p w14:paraId="31DAF378"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Po </w:t>
      </w:r>
      <w:r w:rsidR="00F778FC">
        <w:rPr>
          <w:rFonts w:ascii="Times New Roman" w:hAnsi="Times New Roman"/>
          <w:lang w:eastAsia="lt-LT"/>
        </w:rPr>
        <w:t>p</w:t>
      </w:r>
      <w:r w:rsidRPr="00D23762">
        <w:rPr>
          <w:rFonts w:ascii="Times New Roman" w:hAnsi="Times New Roman"/>
          <w:lang w:eastAsia="lt-LT"/>
        </w:rPr>
        <w:t>ropofol</w:t>
      </w:r>
      <w:r w:rsidR="00F778FC">
        <w:rPr>
          <w:rFonts w:ascii="Times New Roman" w:hAnsi="Times New Roman"/>
          <w:lang w:eastAsia="lt-LT"/>
        </w:rPr>
        <w:t>io</w:t>
      </w:r>
      <w:r w:rsidRPr="00D23762">
        <w:rPr>
          <w:rFonts w:ascii="Times New Roman" w:hAnsi="Times New Roman"/>
          <w:lang w:eastAsia="lt-LT"/>
        </w:rPr>
        <w:t xml:space="preserve"> pavartojimo paciento būklę tam tikrą laiką būtina s</w:t>
      </w:r>
      <w:r w:rsidR="00BB6660">
        <w:rPr>
          <w:rFonts w:ascii="Times New Roman" w:hAnsi="Times New Roman"/>
          <w:lang w:eastAsia="lt-LT"/>
        </w:rPr>
        <w:t>t</w:t>
      </w:r>
      <w:r w:rsidRPr="00D23762">
        <w:rPr>
          <w:rFonts w:ascii="Times New Roman" w:hAnsi="Times New Roman"/>
          <w:lang w:eastAsia="lt-LT"/>
        </w:rPr>
        <w:t>e</w:t>
      </w:r>
      <w:r w:rsidR="00BB6660">
        <w:rPr>
          <w:rFonts w:ascii="Times New Roman" w:hAnsi="Times New Roman"/>
          <w:lang w:eastAsia="lt-LT"/>
        </w:rPr>
        <w:t>bė</w:t>
      </w:r>
      <w:r w:rsidRPr="00D23762">
        <w:rPr>
          <w:rFonts w:ascii="Times New Roman" w:hAnsi="Times New Roman"/>
          <w:lang w:eastAsia="lt-LT"/>
        </w:rPr>
        <w:t>ti. Be palydovo paciento negalima išleisti į namus.</w:t>
      </w:r>
    </w:p>
    <w:p w14:paraId="37BB116B" w14:textId="77777777" w:rsidR="0086404F" w:rsidRDefault="0086404F" w:rsidP="0086404F">
      <w:pPr>
        <w:tabs>
          <w:tab w:val="left" w:pos="567"/>
        </w:tabs>
        <w:spacing w:after="0" w:line="240" w:lineRule="auto"/>
        <w:rPr>
          <w:rFonts w:ascii="Times New Roman" w:eastAsia="Times New Roman" w:hAnsi="Times New Roman"/>
          <w:snapToGrid w:val="0"/>
        </w:rPr>
      </w:pPr>
    </w:p>
    <w:p w14:paraId="1E981302" w14:textId="77777777" w:rsidR="0086404F" w:rsidRPr="007C5CEC" w:rsidRDefault="0086404F" w:rsidP="0086404F">
      <w:pPr>
        <w:tabs>
          <w:tab w:val="left" w:pos="567"/>
        </w:tabs>
        <w:spacing w:after="0" w:line="240" w:lineRule="auto"/>
        <w:rPr>
          <w:rFonts w:ascii="Times New Roman" w:eastAsia="Times New Roman" w:hAnsi="Times New Roman"/>
          <w:snapToGrid w:val="0"/>
        </w:rPr>
      </w:pPr>
      <w:r w:rsidRPr="007C5CEC">
        <w:rPr>
          <w:rFonts w:ascii="Times New Roman" w:eastAsia="Times New Roman" w:hAnsi="Times New Roman"/>
          <w:snapToGrid w:val="0"/>
        </w:rPr>
        <w:t xml:space="preserve">Propofolio sukeltas funkcijų sutrikimas paprastai išnyksta per 12 val. </w:t>
      </w:r>
      <w:r w:rsidRPr="007C5CEC">
        <w:rPr>
          <w:rFonts w:ascii="Times New Roman" w:hAnsi="Times New Roman"/>
        </w:rPr>
        <w:t xml:space="preserve">(žr. </w:t>
      </w:r>
      <w:r w:rsidRPr="007C5CEC">
        <w:rPr>
          <w:rFonts w:ascii="Times New Roman" w:eastAsia="Times New Roman" w:hAnsi="Times New Roman"/>
          <w:snapToGrid w:val="0"/>
        </w:rPr>
        <w:t>4.4 skyrių).</w:t>
      </w:r>
    </w:p>
    <w:p w14:paraId="4B1E0519" w14:textId="77777777" w:rsidR="0086404F" w:rsidRPr="00D23762" w:rsidRDefault="0086404F" w:rsidP="0086404F">
      <w:pPr>
        <w:tabs>
          <w:tab w:val="left" w:pos="567"/>
        </w:tabs>
        <w:spacing w:after="0" w:line="240" w:lineRule="auto"/>
        <w:rPr>
          <w:rFonts w:ascii="Times New Roman" w:hAnsi="Times New Roman"/>
          <w:lang w:eastAsia="lt-LT"/>
        </w:rPr>
      </w:pPr>
    </w:p>
    <w:p w14:paraId="59B673F6" w14:textId="77777777" w:rsidR="0086404F" w:rsidRPr="00D23762" w:rsidRDefault="0086404F" w:rsidP="0086404F">
      <w:pPr>
        <w:tabs>
          <w:tab w:val="left" w:pos="567"/>
        </w:tabs>
        <w:spacing w:after="0" w:line="240" w:lineRule="auto"/>
        <w:rPr>
          <w:rFonts w:ascii="Times New Roman" w:hAnsi="Times New Roman"/>
          <w:b/>
          <w:lang w:eastAsia="lt-LT"/>
        </w:rPr>
      </w:pPr>
      <w:r w:rsidRPr="00D23762">
        <w:rPr>
          <w:rFonts w:ascii="Times New Roman" w:hAnsi="Times New Roman"/>
          <w:b/>
          <w:lang w:eastAsia="lt-LT"/>
        </w:rPr>
        <w:t>4.8</w:t>
      </w:r>
      <w:r w:rsidRPr="00D23762">
        <w:rPr>
          <w:rFonts w:ascii="Times New Roman" w:hAnsi="Times New Roman"/>
          <w:b/>
          <w:lang w:eastAsia="lt-LT"/>
        </w:rPr>
        <w:tab/>
        <w:t>Nepageidaujamas poveikis</w:t>
      </w:r>
    </w:p>
    <w:p w14:paraId="478B8314" w14:textId="77777777" w:rsidR="0086404F" w:rsidRPr="00D23762" w:rsidRDefault="0086404F" w:rsidP="0086404F">
      <w:pPr>
        <w:tabs>
          <w:tab w:val="left" w:pos="567"/>
        </w:tabs>
        <w:spacing w:after="0" w:line="240" w:lineRule="auto"/>
        <w:rPr>
          <w:rFonts w:ascii="Times New Roman" w:hAnsi="Times New Roman"/>
          <w:lang w:eastAsia="lt-LT"/>
        </w:rPr>
      </w:pPr>
    </w:p>
    <w:p w14:paraId="4E306085" w14:textId="77777777" w:rsidR="0086404F" w:rsidRDefault="0086404F" w:rsidP="0086404F">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lastRenderedPageBreak/>
        <w:t xml:space="preserve">Anestezijos indukcija ir palaikymas arba slopinimas </w:t>
      </w:r>
      <w:r w:rsidR="00BB6660">
        <w:rPr>
          <w:rFonts w:ascii="Times New Roman" w:eastAsia="Times New Roman" w:hAnsi="Times New Roman"/>
          <w:color w:val="000000"/>
          <w:lang w:eastAsia="lt-LT"/>
        </w:rPr>
        <w:t xml:space="preserve">propofoliu </w:t>
      </w:r>
      <w:r w:rsidRPr="00E15AFD">
        <w:rPr>
          <w:rFonts w:ascii="Times New Roman" w:eastAsia="Times New Roman" w:hAnsi="Times New Roman"/>
          <w:color w:val="000000"/>
          <w:lang w:eastAsia="lt-LT"/>
        </w:rPr>
        <w:t>paprastai būna tolygūs, sujaudinimas būna minimalus. Dažniausios nepageidaujamos propofolio reakcijos yra su anestetiko</w:t>
      </w:r>
      <w:r w:rsidR="00EA55F5">
        <w:rPr>
          <w:rFonts w:ascii="Times New Roman" w:eastAsia="Times New Roman" w:hAnsi="Times New Roman"/>
          <w:color w:val="000000"/>
          <w:lang w:eastAsia="lt-LT"/>
        </w:rPr>
        <w:t xml:space="preserve"> ar </w:t>
      </w:r>
      <w:r w:rsidRPr="00E15AFD">
        <w:rPr>
          <w:rFonts w:ascii="Times New Roman" w:eastAsia="Times New Roman" w:hAnsi="Times New Roman"/>
          <w:color w:val="000000"/>
          <w:lang w:eastAsia="lt-LT"/>
        </w:rPr>
        <w:t xml:space="preserve">slopinamojo </w:t>
      </w:r>
      <w:r>
        <w:rPr>
          <w:rFonts w:ascii="Times New Roman" w:eastAsia="Times New Roman" w:hAnsi="Times New Roman"/>
          <w:color w:val="000000"/>
          <w:lang w:eastAsia="lt-LT"/>
        </w:rPr>
        <w:t xml:space="preserve">vaistinio </w:t>
      </w:r>
      <w:r w:rsidRPr="00E15AFD">
        <w:rPr>
          <w:rFonts w:ascii="Times New Roman" w:eastAsia="Times New Roman" w:hAnsi="Times New Roman"/>
          <w:color w:val="000000"/>
          <w:lang w:eastAsia="lt-LT"/>
        </w:rPr>
        <w:t>preparato farmakologiniu poveikiu susijęs prognozuojamas nepageidaujamas poveikis, pvz., hipotenzija. Nepageidaujamų reakcijų pobūdis, sunkumas ir dažnis propofolio pavartojusiems pacientams gali būti susijęs su paciento būkle ir atliekamomis chirurginėmis ar terapinėmis procedūromis.</w:t>
      </w:r>
    </w:p>
    <w:p w14:paraId="30F3A862" w14:textId="78A9A9D2" w:rsidR="002B7F04" w:rsidRPr="002B7F04" w:rsidRDefault="002B7F04" w:rsidP="0086404F">
      <w:pPr>
        <w:tabs>
          <w:tab w:val="left" w:pos="567"/>
        </w:tabs>
        <w:spacing w:after="0" w:line="240" w:lineRule="auto"/>
        <w:rPr>
          <w:rFonts w:ascii="Times New Roman" w:eastAsia="Times New Roman" w:hAnsi="Times New Roman"/>
          <w:color w:val="000000"/>
          <w:lang w:eastAsia="lt-LT"/>
        </w:rPr>
      </w:pPr>
      <w:r w:rsidRPr="002B7F04">
        <w:rPr>
          <w:rFonts w:ascii="Times New Roman" w:hAnsi="Times New Roman"/>
        </w:rPr>
        <w:t>Nepageidaujamo poveikio dažnis apibūdinamas taip: labai dažnas (≥ 1/10), dažnas (nuo ≥ 1/100 iki &lt; 1/10), nedažnas (nuo ≥ 1/</w:t>
      </w:r>
      <w:r w:rsidRPr="008229F1">
        <w:rPr>
          <w:rFonts w:ascii="Times New Roman" w:hAnsi="Times New Roman"/>
        </w:rPr>
        <w:t>1</w:t>
      </w:r>
      <w:r w:rsidR="00542347" w:rsidRPr="008229F1">
        <w:rPr>
          <w:rFonts w:ascii="Times New Roman" w:hAnsi="Times New Roman"/>
        </w:rPr>
        <w:t xml:space="preserve"> </w:t>
      </w:r>
      <w:r w:rsidRPr="008229F1">
        <w:rPr>
          <w:rFonts w:ascii="Times New Roman" w:hAnsi="Times New Roman"/>
        </w:rPr>
        <w:t>0</w:t>
      </w:r>
      <w:r w:rsidRPr="002B7F04">
        <w:rPr>
          <w:rFonts w:ascii="Times New Roman" w:hAnsi="Times New Roman"/>
        </w:rPr>
        <w:t>00 iki &lt; 1/100), retas (nuo ≥ 1/</w:t>
      </w:r>
      <w:r w:rsidRPr="008229F1">
        <w:rPr>
          <w:rFonts w:ascii="Times New Roman" w:hAnsi="Times New Roman"/>
        </w:rPr>
        <w:t>10</w:t>
      </w:r>
      <w:r w:rsidR="00542347" w:rsidRPr="008229F1">
        <w:rPr>
          <w:rFonts w:ascii="Times New Roman" w:hAnsi="Times New Roman"/>
        </w:rPr>
        <w:t xml:space="preserve"> </w:t>
      </w:r>
      <w:r w:rsidRPr="008229F1">
        <w:rPr>
          <w:rFonts w:ascii="Times New Roman" w:hAnsi="Times New Roman"/>
        </w:rPr>
        <w:t>0</w:t>
      </w:r>
      <w:r w:rsidRPr="002B7F04">
        <w:rPr>
          <w:rFonts w:ascii="Times New Roman" w:hAnsi="Times New Roman"/>
        </w:rPr>
        <w:t>00 iki &lt; 1/1000), labai retas (&lt; 1/</w:t>
      </w:r>
      <w:r w:rsidRPr="008229F1">
        <w:rPr>
          <w:rFonts w:ascii="Times New Roman" w:hAnsi="Times New Roman"/>
        </w:rPr>
        <w:t>10</w:t>
      </w:r>
      <w:r w:rsidR="00542347">
        <w:rPr>
          <w:rFonts w:ascii="Times New Roman" w:hAnsi="Times New Roman"/>
        </w:rPr>
        <w:t xml:space="preserve"> </w:t>
      </w:r>
      <w:r w:rsidRPr="002B7F04">
        <w:rPr>
          <w:rFonts w:ascii="Times New Roman" w:hAnsi="Times New Roman"/>
        </w:rPr>
        <w:t>000) ir nežinomas (negali būti apskaičiuotas pagal turimus duomenis).</w:t>
      </w:r>
    </w:p>
    <w:p w14:paraId="0E8F77D2" w14:textId="77777777" w:rsidR="0086404F" w:rsidRPr="00E15AFD" w:rsidRDefault="0086404F" w:rsidP="0086404F">
      <w:pPr>
        <w:tabs>
          <w:tab w:val="left" w:pos="567"/>
        </w:tabs>
        <w:spacing w:after="0" w:line="240" w:lineRule="auto"/>
        <w:rPr>
          <w:rFonts w:ascii="Times New Roman" w:eastAsia="Times New Roman" w:hAnsi="Times New Roman"/>
          <w:color w:val="000000"/>
          <w:lang w:eastAsia="lt-LT"/>
        </w:rPr>
      </w:pPr>
    </w:p>
    <w:p w14:paraId="30F459F4" w14:textId="77777777" w:rsidR="0086404F" w:rsidRPr="00E15AFD" w:rsidRDefault="0086404F" w:rsidP="0086404F">
      <w:pPr>
        <w:tabs>
          <w:tab w:val="left" w:pos="567"/>
        </w:tabs>
        <w:spacing w:after="0" w:line="240" w:lineRule="auto"/>
        <w:rPr>
          <w:rFonts w:ascii="Times New Roman" w:eastAsia="Times New Roman" w:hAnsi="Times New Roman"/>
          <w:iCs/>
          <w:color w:val="000000"/>
          <w:u w:val="single"/>
          <w:lang w:eastAsia="lt-LT"/>
        </w:rPr>
      </w:pPr>
      <w:r w:rsidRPr="00E15AFD">
        <w:rPr>
          <w:rFonts w:ascii="Times New Roman" w:eastAsia="Times New Roman" w:hAnsi="Times New Roman"/>
          <w:iCs/>
          <w:color w:val="000000"/>
          <w:u w:val="single"/>
          <w:lang w:eastAsia="lt-LT"/>
        </w:rPr>
        <w:t>Nepageidaujamų reakcijų santrauka lentelėje</w:t>
      </w:r>
    </w:p>
    <w:p w14:paraId="292BB4FE" w14:textId="77777777" w:rsidR="0086404F" w:rsidRPr="00E15AFD" w:rsidRDefault="0086404F" w:rsidP="0086404F">
      <w:pPr>
        <w:tabs>
          <w:tab w:val="left" w:pos="567"/>
        </w:tabs>
        <w:spacing w:after="0" w:line="240" w:lineRule="auto"/>
        <w:rPr>
          <w:rFonts w:ascii="Times New Roman" w:eastAsia="Times New Roman" w:hAnsi="Times New Roman"/>
          <w:color w:val="000000"/>
          <w:lang w:eastAsia="lt-L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716"/>
        <w:gridCol w:w="2716"/>
        <w:gridCol w:w="3622"/>
      </w:tblGrid>
      <w:tr w:rsidR="0086404F" w:rsidRPr="00307269" w14:paraId="6C005774"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CCB3577" w14:textId="77777777" w:rsidR="0086404F" w:rsidRPr="00447007" w:rsidRDefault="0086404F" w:rsidP="00720365">
            <w:pPr>
              <w:tabs>
                <w:tab w:val="left" w:pos="567"/>
              </w:tabs>
              <w:spacing w:after="0" w:line="240" w:lineRule="auto"/>
              <w:rPr>
                <w:rFonts w:ascii="Times New Roman" w:eastAsia="Times New Roman" w:hAnsi="Times New Roman"/>
                <w:bCs/>
                <w:color w:val="000000"/>
                <w:lang w:eastAsia="lt-LT"/>
              </w:rPr>
            </w:pPr>
            <w:r w:rsidRPr="00307269">
              <w:rPr>
                <w:rFonts w:ascii="Times New Roman" w:eastAsia="Times New Roman" w:hAnsi="Times New Roman"/>
                <w:bCs/>
                <w:color w:val="000000"/>
                <w:lang w:eastAsia="lt-LT"/>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6ACECAC1" w14:textId="77777777" w:rsidR="0086404F" w:rsidRPr="00447007" w:rsidRDefault="0086404F" w:rsidP="00720365">
            <w:pPr>
              <w:tabs>
                <w:tab w:val="left" w:pos="567"/>
              </w:tabs>
              <w:spacing w:after="0" w:line="240" w:lineRule="auto"/>
              <w:rPr>
                <w:rFonts w:ascii="Times New Roman" w:eastAsia="Times New Roman" w:hAnsi="Times New Roman"/>
                <w:bCs/>
                <w:color w:val="000000"/>
                <w:lang w:eastAsia="lt-LT"/>
              </w:rPr>
            </w:pPr>
            <w:r w:rsidRPr="00307269">
              <w:rPr>
                <w:rFonts w:ascii="Times New Roman" w:eastAsia="Times New Roman" w:hAnsi="Times New Roman"/>
                <w:bCs/>
                <w:color w:val="000000"/>
                <w:lang w:eastAsia="lt-LT"/>
              </w:rPr>
              <w:t>Dažnis</w:t>
            </w:r>
          </w:p>
        </w:tc>
        <w:tc>
          <w:tcPr>
            <w:tcW w:w="2000" w:type="pct"/>
            <w:tcBorders>
              <w:top w:val="outset" w:sz="6" w:space="0" w:color="auto"/>
              <w:left w:val="outset" w:sz="6" w:space="0" w:color="auto"/>
              <w:bottom w:val="outset" w:sz="6" w:space="0" w:color="auto"/>
              <w:right w:val="outset" w:sz="6" w:space="0" w:color="auto"/>
            </w:tcBorders>
            <w:hideMark/>
          </w:tcPr>
          <w:p w14:paraId="1A45349E" w14:textId="77777777" w:rsidR="0086404F" w:rsidRPr="00447007" w:rsidRDefault="0086404F" w:rsidP="00720365">
            <w:pPr>
              <w:tabs>
                <w:tab w:val="left" w:pos="567"/>
              </w:tabs>
              <w:spacing w:after="0" w:line="240" w:lineRule="auto"/>
              <w:rPr>
                <w:rFonts w:ascii="Times New Roman" w:eastAsia="Times New Roman" w:hAnsi="Times New Roman"/>
                <w:bCs/>
                <w:color w:val="000000"/>
                <w:lang w:eastAsia="lt-LT"/>
              </w:rPr>
            </w:pPr>
            <w:r w:rsidRPr="00307269">
              <w:rPr>
                <w:rFonts w:ascii="Times New Roman" w:eastAsia="Times New Roman" w:hAnsi="Times New Roman"/>
                <w:bCs/>
                <w:color w:val="000000"/>
                <w:lang w:eastAsia="lt-LT"/>
              </w:rPr>
              <w:t>Nepageidaujamas poveikis</w:t>
            </w:r>
          </w:p>
        </w:tc>
      </w:tr>
      <w:tr w:rsidR="0086404F" w:rsidRPr="00E15AFD" w14:paraId="3CA02104"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6427F6F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6C3A95C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1E910601"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Anafilaksija, įskaitant angioneurozinę edemą, bronchų spazmą, eritemą ir hipotenziją</w:t>
            </w:r>
          </w:p>
        </w:tc>
      </w:tr>
      <w:tr w:rsidR="0086404F" w:rsidRPr="00E15AFD" w14:paraId="439CE235"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661F6952"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5E186AF2"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69CB9EED"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lang w:eastAsia="lt-LT"/>
              </w:rPr>
              <w:t>Metabolinė acidozė</w:t>
            </w:r>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hiperkalemija</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hiperlipidemija</w:t>
            </w:r>
            <w:r w:rsidR="00E158A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 xml:space="preserve">(5) </w:t>
            </w:r>
          </w:p>
        </w:tc>
      </w:tr>
      <w:tr w:rsidR="0086404F" w:rsidRPr="00E15AFD" w14:paraId="51FC9694"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49EEB9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0FC1B02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148F214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Euforinė nuotaika, priklausomybė nuo vaistinio preparato ir piktnaudžiavimas juo </w:t>
            </w:r>
            <w:r w:rsidRPr="00E15AFD">
              <w:rPr>
                <w:rFonts w:ascii="Times New Roman" w:eastAsia="Times New Roman" w:hAnsi="Times New Roman"/>
                <w:color w:val="000000"/>
                <w:vertAlign w:val="superscript"/>
                <w:lang w:eastAsia="lt-LT"/>
              </w:rPr>
              <w:t>(8)</w:t>
            </w:r>
            <w:r w:rsidRPr="00E15AFD">
              <w:rPr>
                <w:rFonts w:ascii="Times New Roman" w:eastAsia="Times New Roman" w:hAnsi="Times New Roman"/>
                <w:color w:val="000000"/>
                <w:lang w:eastAsia="lt-LT"/>
              </w:rPr>
              <w:t xml:space="preserve"> </w:t>
            </w:r>
          </w:p>
        </w:tc>
      </w:tr>
      <w:tr w:rsidR="0086404F" w:rsidRPr="00E15AFD" w14:paraId="2746D0F5" w14:textId="77777777" w:rsidTr="00720365">
        <w:trPr>
          <w:tblCellSpacing w:w="0" w:type="dxa"/>
        </w:trPr>
        <w:tc>
          <w:tcPr>
            <w:tcW w:w="1500" w:type="pct"/>
            <w:vMerge w:val="restart"/>
            <w:tcBorders>
              <w:top w:val="outset" w:sz="6" w:space="0" w:color="auto"/>
              <w:left w:val="outset" w:sz="6" w:space="0" w:color="auto"/>
              <w:right w:val="outset" w:sz="6" w:space="0" w:color="auto"/>
            </w:tcBorders>
            <w:hideMark/>
          </w:tcPr>
          <w:p w14:paraId="62299A4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Nervų sistemos sutrikimai</w:t>
            </w:r>
          </w:p>
          <w:p w14:paraId="7110B94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29A10C66"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226567AB"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Pabudimo po anestezijos laikotarpiu atsirandantis galvos skausmas </w:t>
            </w:r>
          </w:p>
        </w:tc>
      </w:tr>
      <w:tr w:rsidR="0086404F" w:rsidRPr="00E15AFD" w14:paraId="77539602" w14:textId="77777777" w:rsidTr="00720365">
        <w:trPr>
          <w:tblCellSpacing w:w="0" w:type="dxa"/>
        </w:trPr>
        <w:tc>
          <w:tcPr>
            <w:tcW w:w="1500" w:type="pct"/>
            <w:vMerge/>
            <w:tcBorders>
              <w:left w:val="outset" w:sz="6" w:space="0" w:color="auto"/>
              <w:right w:val="outset" w:sz="6" w:space="0" w:color="auto"/>
            </w:tcBorders>
            <w:hideMark/>
          </w:tcPr>
          <w:p w14:paraId="62CB0591"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21A17F3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Retas </w:t>
            </w:r>
          </w:p>
        </w:tc>
        <w:tc>
          <w:tcPr>
            <w:tcW w:w="2000" w:type="pct"/>
            <w:tcBorders>
              <w:top w:val="outset" w:sz="6" w:space="0" w:color="auto"/>
              <w:left w:val="outset" w:sz="6" w:space="0" w:color="auto"/>
              <w:bottom w:val="outset" w:sz="6" w:space="0" w:color="auto"/>
              <w:right w:val="outset" w:sz="6" w:space="0" w:color="auto"/>
            </w:tcBorders>
            <w:hideMark/>
          </w:tcPr>
          <w:p w14:paraId="4B9A3E4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Anestezijos sukėlimo, jos palaikymo bei pabudimo metu atsirandantys į epilepsinius panašūs judesiai, įskaitant traukulius ir opistotonusą, pabudimo po anestezijos laikotarpiu atsirandantys galvos sukimasis (</w:t>
            </w:r>
            <w:r w:rsidRPr="00E15AFD">
              <w:rPr>
                <w:rFonts w:ascii="Times New Roman" w:eastAsia="Times New Roman" w:hAnsi="Times New Roman"/>
                <w:i/>
                <w:color w:val="000000"/>
                <w:lang w:eastAsia="lt-LT"/>
              </w:rPr>
              <w:t>vertigo</w:t>
            </w:r>
            <w:r w:rsidRPr="00E15AFD">
              <w:rPr>
                <w:rFonts w:ascii="Times New Roman" w:eastAsia="Times New Roman" w:hAnsi="Times New Roman"/>
                <w:color w:val="000000"/>
                <w:lang w:eastAsia="lt-LT"/>
              </w:rPr>
              <w:t>), drebulys ir šalčio pojūtis</w:t>
            </w:r>
          </w:p>
        </w:tc>
      </w:tr>
      <w:tr w:rsidR="0086404F" w:rsidRPr="00E15AFD" w14:paraId="5BB91101" w14:textId="77777777" w:rsidTr="00720365">
        <w:trPr>
          <w:tblCellSpacing w:w="0" w:type="dxa"/>
        </w:trPr>
        <w:tc>
          <w:tcPr>
            <w:tcW w:w="1500" w:type="pct"/>
            <w:vMerge/>
            <w:tcBorders>
              <w:left w:val="outset" w:sz="6" w:space="0" w:color="auto"/>
              <w:right w:val="outset" w:sz="6" w:space="0" w:color="auto"/>
            </w:tcBorders>
            <w:hideMark/>
          </w:tcPr>
          <w:p w14:paraId="5CAECCBA"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38F0DB1B"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0B1264FE"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Sąmonės neatgavimas po operacijos </w:t>
            </w:r>
          </w:p>
        </w:tc>
      </w:tr>
      <w:tr w:rsidR="0086404F" w:rsidRPr="00E15AFD" w14:paraId="7E733B3C" w14:textId="77777777" w:rsidTr="00720365">
        <w:trPr>
          <w:tblCellSpacing w:w="0" w:type="dxa"/>
        </w:trPr>
        <w:tc>
          <w:tcPr>
            <w:tcW w:w="0" w:type="auto"/>
            <w:vMerge/>
            <w:tcBorders>
              <w:left w:val="outset" w:sz="6" w:space="0" w:color="auto"/>
              <w:bottom w:val="outset" w:sz="6" w:space="0" w:color="auto"/>
              <w:right w:val="outset" w:sz="6" w:space="0" w:color="auto"/>
            </w:tcBorders>
            <w:vAlign w:val="center"/>
            <w:hideMark/>
          </w:tcPr>
          <w:p w14:paraId="65CE3E0F"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342FB877"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25C4801A"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Nevalingi judesiai </w:t>
            </w:r>
          </w:p>
        </w:tc>
      </w:tr>
      <w:tr w:rsidR="0086404F" w:rsidRPr="00E15AFD" w14:paraId="3A93EA5F" w14:textId="77777777" w:rsidTr="00720365">
        <w:trPr>
          <w:tblCellSpacing w:w="0" w:type="dxa"/>
        </w:trPr>
        <w:tc>
          <w:tcPr>
            <w:tcW w:w="1500" w:type="pct"/>
            <w:vMerge w:val="restart"/>
            <w:tcBorders>
              <w:top w:val="outset" w:sz="6" w:space="0" w:color="auto"/>
              <w:left w:val="outset" w:sz="6" w:space="0" w:color="auto"/>
              <w:right w:val="outset" w:sz="6" w:space="0" w:color="auto"/>
            </w:tcBorders>
            <w:hideMark/>
          </w:tcPr>
          <w:p w14:paraId="25B46C2D"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15A6CC1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3AF0951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Bradikardija </w:t>
            </w:r>
            <w:r w:rsidRPr="00E15AFD">
              <w:rPr>
                <w:rFonts w:ascii="Times New Roman" w:eastAsia="Times New Roman" w:hAnsi="Times New Roman"/>
                <w:color w:val="000000"/>
                <w:vertAlign w:val="superscript"/>
                <w:lang w:eastAsia="lt-LT"/>
              </w:rPr>
              <w:t>(1)</w:t>
            </w:r>
            <w:r w:rsidRPr="00E15AFD">
              <w:rPr>
                <w:rFonts w:ascii="Times New Roman" w:eastAsia="Times New Roman" w:hAnsi="Times New Roman"/>
                <w:color w:val="000000"/>
                <w:lang w:eastAsia="lt-LT"/>
              </w:rPr>
              <w:t xml:space="preserve"> ir tachikardija anestezijos sukėlimo metu</w:t>
            </w:r>
          </w:p>
        </w:tc>
      </w:tr>
      <w:tr w:rsidR="0086404F" w:rsidRPr="00E15AFD" w14:paraId="65B3B040" w14:textId="77777777" w:rsidTr="00720365">
        <w:trPr>
          <w:tblCellSpacing w:w="0" w:type="dxa"/>
        </w:trPr>
        <w:tc>
          <w:tcPr>
            <w:tcW w:w="1500" w:type="pct"/>
            <w:vMerge/>
            <w:tcBorders>
              <w:left w:val="outset" w:sz="6" w:space="0" w:color="auto"/>
              <w:right w:val="outset" w:sz="6" w:space="0" w:color="auto"/>
            </w:tcBorders>
            <w:hideMark/>
          </w:tcPr>
          <w:p w14:paraId="57930AA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3F0BFE0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4A1D6B8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Plaučių edema </w:t>
            </w:r>
          </w:p>
        </w:tc>
      </w:tr>
      <w:tr w:rsidR="0086404F" w:rsidRPr="00E15AFD" w14:paraId="5C5055DC" w14:textId="77777777" w:rsidTr="00720365">
        <w:trPr>
          <w:tblCellSpacing w:w="0" w:type="dxa"/>
        </w:trPr>
        <w:tc>
          <w:tcPr>
            <w:tcW w:w="0" w:type="auto"/>
            <w:vMerge/>
            <w:tcBorders>
              <w:left w:val="outset" w:sz="6" w:space="0" w:color="auto"/>
              <w:bottom w:val="outset" w:sz="6" w:space="0" w:color="auto"/>
              <w:right w:val="outset" w:sz="6" w:space="0" w:color="auto"/>
            </w:tcBorders>
            <w:vAlign w:val="center"/>
            <w:hideMark/>
          </w:tcPr>
          <w:p w14:paraId="397D71A6"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1C7DC47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1FE62CC5"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Širdies aritmija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širdies nepakankamumas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r w:rsidRPr="00E15AFD">
              <w:rPr>
                <w:rFonts w:ascii="Times New Roman" w:eastAsia="Times New Roman" w:hAnsi="Times New Roman"/>
                <w:color w:val="000000"/>
                <w:vertAlign w:val="superscript"/>
                <w:lang w:eastAsia="lt-LT"/>
              </w:rPr>
              <w:t>(7)</w:t>
            </w:r>
            <w:r w:rsidRPr="00E15AFD">
              <w:rPr>
                <w:rFonts w:ascii="Times New Roman" w:eastAsia="Times New Roman" w:hAnsi="Times New Roman"/>
                <w:color w:val="000000"/>
                <w:lang w:eastAsia="lt-LT"/>
              </w:rPr>
              <w:t xml:space="preserve"> </w:t>
            </w:r>
          </w:p>
        </w:tc>
      </w:tr>
      <w:tr w:rsidR="0086404F" w:rsidRPr="00E15AFD" w14:paraId="72075CF3" w14:textId="77777777" w:rsidTr="00720365">
        <w:trPr>
          <w:tblCellSpacing w:w="0" w:type="dxa"/>
        </w:trPr>
        <w:tc>
          <w:tcPr>
            <w:tcW w:w="1500" w:type="pct"/>
            <w:vMerge w:val="restart"/>
            <w:tcBorders>
              <w:top w:val="outset" w:sz="6" w:space="0" w:color="auto"/>
              <w:left w:val="outset" w:sz="6" w:space="0" w:color="auto"/>
              <w:right w:val="outset" w:sz="6" w:space="0" w:color="auto"/>
            </w:tcBorders>
            <w:hideMark/>
          </w:tcPr>
          <w:p w14:paraId="10FAC007"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Kraujagyslių sutrikimai</w:t>
            </w:r>
          </w:p>
          <w:p w14:paraId="7EA57D9E"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2DD115A1"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4937857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lang w:eastAsia="lt-LT"/>
              </w:rPr>
              <w:t xml:space="preserve">Hipotenzija </w:t>
            </w:r>
          </w:p>
        </w:tc>
      </w:tr>
      <w:tr w:rsidR="0086404F" w:rsidRPr="00E15AFD" w14:paraId="3CA28AFB" w14:textId="77777777" w:rsidTr="00720365">
        <w:trPr>
          <w:tblCellSpacing w:w="0" w:type="dxa"/>
        </w:trPr>
        <w:tc>
          <w:tcPr>
            <w:tcW w:w="1500" w:type="pct"/>
            <w:vMerge/>
            <w:tcBorders>
              <w:left w:val="outset" w:sz="6" w:space="0" w:color="auto"/>
              <w:bottom w:val="outset" w:sz="6" w:space="0" w:color="auto"/>
              <w:right w:val="outset" w:sz="6" w:space="0" w:color="auto"/>
            </w:tcBorders>
            <w:hideMark/>
          </w:tcPr>
          <w:p w14:paraId="1F85BDC1"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68CD691B"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Nedažnas </w:t>
            </w:r>
          </w:p>
        </w:tc>
        <w:tc>
          <w:tcPr>
            <w:tcW w:w="2000" w:type="pct"/>
            <w:tcBorders>
              <w:top w:val="outset" w:sz="6" w:space="0" w:color="auto"/>
              <w:left w:val="outset" w:sz="6" w:space="0" w:color="auto"/>
              <w:bottom w:val="outset" w:sz="6" w:space="0" w:color="auto"/>
              <w:right w:val="outset" w:sz="6" w:space="0" w:color="auto"/>
            </w:tcBorders>
            <w:hideMark/>
          </w:tcPr>
          <w:p w14:paraId="2B462267"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Trombozė ir flebitas </w:t>
            </w:r>
          </w:p>
        </w:tc>
      </w:tr>
      <w:tr w:rsidR="0086404F" w:rsidRPr="00E15AFD" w14:paraId="0740E36C" w14:textId="77777777" w:rsidTr="00720365">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42BA968D"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0B2E711F"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0FB67A32"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Laikina apnėja, kosulys ir žagsulys anestezijos sukėlimo metu </w:t>
            </w:r>
          </w:p>
          <w:p w14:paraId="667A9206"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r>
      <w:tr w:rsidR="0086404F" w:rsidRPr="00E15AFD" w14:paraId="1F9E71DF" w14:textId="77777777" w:rsidTr="00720365">
        <w:trPr>
          <w:trHeight w:val="382"/>
          <w:tblCellSpacing w:w="0" w:type="dxa"/>
        </w:trPr>
        <w:tc>
          <w:tcPr>
            <w:tcW w:w="1500" w:type="pct"/>
            <w:vMerge/>
            <w:tcBorders>
              <w:left w:val="outset" w:sz="6" w:space="0" w:color="auto"/>
              <w:bottom w:val="outset" w:sz="6" w:space="0" w:color="auto"/>
              <w:right w:val="outset" w:sz="6" w:space="0" w:color="auto"/>
            </w:tcBorders>
          </w:tcPr>
          <w:p w14:paraId="5F6167A5" w14:textId="77777777" w:rsidR="0086404F" w:rsidRPr="00E15AFD" w:rsidRDefault="0086404F" w:rsidP="00720365">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36D214B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34724A70"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Kvėpavimo slopinimas (priklausomas nuo dozės)</w:t>
            </w:r>
          </w:p>
        </w:tc>
      </w:tr>
      <w:tr w:rsidR="0086404F" w:rsidRPr="00E15AFD" w14:paraId="41FF571C" w14:textId="77777777" w:rsidTr="00720365">
        <w:trPr>
          <w:tblCellSpacing w:w="0" w:type="dxa"/>
        </w:trPr>
        <w:tc>
          <w:tcPr>
            <w:tcW w:w="1500" w:type="pct"/>
            <w:vMerge w:val="restart"/>
            <w:tcBorders>
              <w:top w:val="outset" w:sz="6" w:space="0" w:color="auto"/>
              <w:left w:val="outset" w:sz="6" w:space="0" w:color="auto"/>
              <w:right w:val="outset" w:sz="6" w:space="0" w:color="auto"/>
            </w:tcBorders>
            <w:hideMark/>
          </w:tcPr>
          <w:p w14:paraId="1C8340EB"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725E471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Dažnas </w:t>
            </w:r>
          </w:p>
        </w:tc>
        <w:tc>
          <w:tcPr>
            <w:tcW w:w="2000" w:type="pct"/>
            <w:tcBorders>
              <w:top w:val="outset" w:sz="6" w:space="0" w:color="auto"/>
              <w:left w:val="outset" w:sz="6" w:space="0" w:color="auto"/>
              <w:bottom w:val="outset" w:sz="6" w:space="0" w:color="auto"/>
              <w:right w:val="outset" w:sz="6" w:space="0" w:color="auto"/>
            </w:tcBorders>
            <w:hideMark/>
          </w:tcPr>
          <w:p w14:paraId="25DA47C0"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Pykinimas ar vėmimas pabudimo po anestezijos laikotarpiu </w:t>
            </w:r>
          </w:p>
        </w:tc>
      </w:tr>
      <w:tr w:rsidR="0086404F" w:rsidRPr="00E15AFD" w14:paraId="50C538E8" w14:textId="77777777" w:rsidTr="00720365">
        <w:trPr>
          <w:tblCellSpacing w:w="0" w:type="dxa"/>
        </w:trPr>
        <w:tc>
          <w:tcPr>
            <w:tcW w:w="1500" w:type="pct"/>
            <w:vMerge/>
            <w:tcBorders>
              <w:left w:val="outset" w:sz="6" w:space="0" w:color="auto"/>
              <w:bottom w:val="outset" w:sz="6" w:space="0" w:color="auto"/>
              <w:right w:val="outset" w:sz="6" w:space="0" w:color="auto"/>
            </w:tcBorders>
            <w:hideMark/>
          </w:tcPr>
          <w:p w14:paraId="7BBD9626"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33362CD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4063D3E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Pankreatitas </w:t>
            </w:r>
          </w:p>
        </w:tc>
      </w:tr>
      <w:tr w:rsidR="0086404F" w:rsidRPr="00E15AFD" w14:paraId="532814DC"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924FD0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lastRenderedPageBreak/>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5B0B490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5AFDBC27"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Hepatomegalija </w:t>
            </w:r>
            <w:r w:rsidRPr="00E15AFD">
              <w:rPr>
                <w:rFonts w:ascii="Times New Roman" w:eastAsia="Times New Roman" w:hAnsi="Times New Roman"/>
                <w:color w:val="000000"/>
                <w:vertAlign w:val="superscript"/>
                <w:lang w:eastAsia="lt-LT"/>
              </w:rPr>
              <w:t xml:space="preserve">(5) </w:t>
            </w:r>
          </w:p>
        </w:tc>
      </w:tr>
      <w:tr w:rsidR="0086404F" w:rsidRPr="00E15AFD" w14:paraId="720E13DF"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3B51CF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16249F1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15F84F7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Rabdomiolizė </w:t>
            </w:r>
            <w:r w:rsidRPr="00E15AFD">
              <w:rPr>
                <w:rFonts w:ascii="Times New Roman" w:eastAsia="Times New Roman" w:hAnsi="Times New Roman"/>
                <w:color w:val="000000"/>
                <w:vertAlign w:val="superscript"/>
                <w:lang w:eastAsia="lt-LT"/>
              </w:rPr>
              <w:t>(3) (5)</w:t>
            </w:r>
            <w:r w:rsidRPr="00E15AFD">
              <w:rPr>
                <w:rFonts w:ascii="Times New Roman" w:eastAsia="Times New Roman" w:hAnsi="Times New Roman"/>
                <w:color w:val="000000"/>
                <w:lang w:eastAsia="lt-LT"/>
              </w:rPr>
              <w:t xml:space="preserve"> </w:t>
            </w:r>
          </w:p>
        </w:tc>
      </w:tr>
      <w:tr w:rsidR="0086404F" w:rsidRPr="00E15AFD" w14:paraId="7A29660F" w14:textId="77777777" w:rsidTr="00720365">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211D4B5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7BDF659F"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444A86FD"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Šlapimo spalvos pokytis ilgalaikio vartojimo atveju </w:t>
            </w:r>
          </w:p>
        </w:tc>
      </w:tr>
      <w:tr w:rsidR="0086404F" w:rsidRPr="00E15AFD" w14:paraId="737802AA" w14:textId="77777777" w:rsidTr="007203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3D3899"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p>
        </w:tc>
        <w:tc>
          <w:tcPr>
            <w:tcW w:w="1500" w:type="pct"/>
            <w:tcBorders>
              <w:top w:val="outset" w:sz="6" w:space="0" w:color="auto"/>
              <w:left w:val="outset" w:sz="6" w:space="0" w:color="auto"/>
              <w:bottom w:val="outset" w:sz="6" w:space="0" w:color="auto"/>
              <w:right w:val="outset" w:sz="6" w:space="0" w:color="auto"/>
            </w:tcBorders>
            <w:hideMark/>
          </w:tcPr>
          <w:p w14:paraId="44B115D5"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589F5475"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Inkstų nepakankamumas </w:t>
            </w:r>
            <w:r w:rsidRPr="00E15AFD">
              <w:rPr>
                <w:rFonts w:ascii="Times New Roman" w:eastAsia="Times New Roman" w:hAnsi="Times New Roman"/>
                <w:color w:val="000000"/>
                <w:vertAlign w:val="superscript"/>
                <w:lang w:eastAsia="lt-LT"/>
              </w:rPr>
              <w:t>(5)</w:t>
            </w:r>
            <w:r w:rsidRPr="00E15AFD">
              <w:rPr>
                <w:rFonts w:ascii="Times New Roman" w:eastAsia="Times New Roman" w:hAnsi="Times New Roman"/>
                <w:color w:val="000000"/>
                <w:lang w:eastAsia="lt-LT"/>
              </w:rPr>
              <w:t xml:space="preserve"> </w:t>
            </w:r>
          </w:p>
        </w:tc>
      </w:tr>
      <w:tr w:rsidR="001C0BD7" w:rsidRPr="00E15AFD" w14:paraId="2362C62D" w14:textId="77777777" w:rsidTr="007203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E0B1EC1" w14:textId="77777777" w:rsidR="001C0BD7" w:rsidRPr="00307269" w:rsidRDefault="001C0BD7" w:rsidP="00720365">
            <w:pPr>
              <w:tabs>
                <w:tab w:val="left" w:pos="567"/>
              </w:tabs>
              <w:spacing w:after="0" w:line="240" w:lineRule="auto"/>
              <w:rPr>
                <w:rFonts w:ascii="Times New Roman" w:eastAsia="Times New Roman" w:hAnsi="Times New Roman"/>
                <w:i/>
                <w:iCs/>
                <w:color w:val="000000"/>
                <w:lang w:eastAsia="lt-LT"/>
              </w:rPr>
            </w:pPr>
            <w:r w:rsidRPr="00307269">
              <w:rPr>
                <w:rFonts w:ascii="Times New Roman" w:eastAsia="Times New Roman" w:hAnsi="Times New Roman"/>
                <w:i/>
                <w:iCs/>
                <w:color w:val="000000"/>
                <w:lang w:eastAsia="lt-LT"/>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6BA7BAA3" w14:textId="77777777" w:rsidR="001C0BD7" w:rsidRPr="00E15AFD" w:rsidRDefault="00270F83" w:rsidP="00720365">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p>
        </w:tc>
        <w:tc>
          <w:tcPr>
            <w:tcW w:w="2000" w:type="pct"/>
            <w:tcBorders>
              <w:top w:val="outset" w:sz="6" w:space="0" w:color="auto"/>
              <w:left w:val="outset" w:sz="6" w:space="0" w:color="auto"/>
              <w:bottom w:val="outset" w:sz="6" w:space="0" w:color="auto"/>
              <w:right w:val="outset" w:sz="6" w:space="0" w:color="auto"/>
            </w:tcBorders>
          </w:tcPr>
          <w:p w14:paraId="1CAFE7F8" w14:textId="77777777" w:rsidR="001C0BD7" w:rsidRPr="00E15AFD" w:rsidRDefault="00BD6755" w:rsidP="00720365">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Pr="00E15AFD">
              <w:rPr>
                <w:rFonts w:ascii="Times New Roman" w:eastAsia="Times New Roman" w:hAnsi="Times New Roman"/>
                <w:color w:val="000000"/>
                <w:lang w:eastAsia="lt-LT"/>
              </w:rPr>
              <w:t>ytinio potraukio kontrolės išnykimas</w:t>
            </w:r>
          </w:p>
        </w:tc>
      </w:tr>
      <w:tr w:rsidR="00B068A9" w:rsidRPr="00E15AFD" w14:paraId="79D1E015" w14:textId="77777777" w:rsidTr="007203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F595EDA" w14:textId="77777777" w:rsidR="00B068A9" w:rsidRPr="00B068A9" w:rsidRDefault="00B068A9" w:rsidP="00720365">
            <w:pPr>
              <w:tabs>
                <w:tab w:val="left" w:pos="567"/>
              </w:tabs>
              <w:spacing w:after="0" w:line="240" w:lineRule="auto"/>
              <w:rPr>
                <w:rFonts w:ascii="Times New Roman" w:eastAsia="Times New Roman" w:hAnsi="Times New Roman"/>
                <w:i/>
                <w:iCs/>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42989501" w14:textId="77777777" w:rsidR="00B068A9" w:rsidRDefault="00B068A9" w:rsidP="00720365">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Dažnis nežinomas</w:t>
            </w:r>
          </w:p>
        </w:tc>
        <w:tc>
          <w:tcPr>
            <w:tcW w:w="2000" w:type="pct"/>
            <w:tcBorders>
              <w:top w:val="outset" w:sz="6" w:space="0" w:color="auto"/>
              <w:left w:val="outset" w:sz="6" w:space="0" w:color="auto"/>
              <w:bottom w:val="outset" w:sz="6" w:space="0" w:color="auto"/>
              <w:right w:val="outset" w:sz="6" w:space="0" w:color="auto"/>
            </w:tcBorders>
          </w:tcPr>
          <w:p w14:paraId="72992FF6" w14:textId="77777777" w:rsidR="00B068A9" w:rsidRDefault="00B068A9" w:rsidP="00720365">
            <w:pPr>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Priapizmas</w:t>
            </w:r>
          </w:p>
        </w:tc>
      </w:tr>
      <w:tr w:rsidR="0086404F" w:rsidRPr="00E15AFD" w14:paraId="571E18CE" w14:textId="77777777" w:rsidTr="00720365">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038E7F3E"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0CB4198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dažnas </w:t>
            </w:r>
          </w:p>
        </w:tc>
        <w:tc>
          <w:tcPr>
            <w:tcW w:w="2000" w:type="pct"/>
            <w:tcBorders>
              <w:top w:val="outset" w:sz="6" w:space="0" w:color="auto"/>
              <w:left w:val="outset" w:sz="6" w:space="0" w:color="auto"/>
              <w:bottom w:val="outset" w:sz="6" w:space="0" w:color="auto"/>
              <w:right w:val="outset" w:sz="6" w:space="0" w:color="auto"/>
            </w:tcBorders>
            <w:hideMark/>
          </w:tcPr>
          <w:p w14:paraId="74435B9A"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Lokalus skausmas anestezijos sukėlimo metu </w:t>
            </w:r>
            <w:r w:rsidRPr="00E15AFD">
              <w:rPr>
                <w:rFonts w:ascii="Times New Roman" w:eastAsia="Times New Roman" w:hAnsi="Times New Roman"/>
                <w:color w:val="000000"/>
                <w:vertAlign w:val="superscript"/>
                <w:lang w:eastAsia="lt-LT"/>
              </w:rPr>
              <w:t xml:space="preserve">(4) </w:t>
            </w:r>
          </w:p>
        </w:tc>
      </w:tr>
      <w:tr w:rsidR="0086404F" w:rsidRPr="00E15AFD" w14:paraId="586B8201" w14:textId="77777777" w:rsidTr="00720365">
        <w:trPr>
          <w:trHeight w:val="170"/>
          <w:tblCellSpacing w:w="0" w:type="dxa"/>
        </w:trPr>
        <w:tc>
          <w:tcPr>
            <w:tcW w:w="1500" w:type="pct"/>
            <w:vMerge/>
            <w:tcBorders>
              <w:left w:val="outset" w:sz="6" w:space="0" w:color="auto"/>
              <w:right w:val="outset" w:sz="6" w:space="0" w:color="auto"/>
            </w:tcBorders>
          </w:tcPr>
          <w:p w14:paraId="38AA8C66" w14:textId="77777777" w:rsidR="0086404F" w:rsidRPr="00E15AFD" w:rsidRDefault="0086404F" w:rsidP="00720365">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01D8FEA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tcPr>
          <w:p w14:paraId="7CAEC93F"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Audinių nekrozė </w:t>
            </w:r>
            <w:r w:rsidRPr="00E15AFD">
              <w:rPr>
                <w:rFonts w:ascii="Times New Roman" w:eastAsia="Times New Roman" w:hAnsi="Times New Roman"/>
                <w:color w:val="000000"/>
                <w:vertAlign w:val="superscript"/>
                <w:lang w:eastAsia="lt-LT"/>
              </w:rPr>
              <w:t>(10)</w:t>
            </w:r>
            <w:r w:rsidRPr="00E15AFD">
              <w:rPr>
                <w:rFonts w:ascii="Times New Roman" w:eastAsia="Times New Roman" w:hAnsi="Times New Roman"/>
                <w:color w:val="000000"/>
                <w:lang w:eastAsia="lt-LT"/>
              </w:rPr>
              <w:t xml:space="preserve"> po atsitiktinio suleidimo šalia kraujagyslės</w:t>
            </w:r>
          </w:p>
        </w:tc>
      </w:tr>
      <w:tr w:rsidR="0086404F" w:rsidRPr="00E15AFD" w14:paraId="18A93A9A" w14:textId="77777777" w:rsidTr="00720365">
        <w:trPr>
          <w:trHeight w:val="170"/>
          <w:tblCellSpacing w:w="0" w:type="dxa"/>
        </w:trPr>
        <w:tc>
          <w:tcPr>
            <w:tcW w:w="1500" w:type="pct"/>
            <w:vMerge/>
            <w:tcBorders>
              <w:left w:val="outset" w:sz="6" w:space="0" w:color="auto"/>
              <w:bottom w:val="outset" w:sz="6" w:space="0" w:color="auto"/>
              <w:right w:val="outset" w:sz="6" w:space="0" w:color="auto"/>
            </w:tcBorders>
          </w:tcPr>
          <w:p w14:paraId="2F67448B" w14:textId="77777777" w:rsidR="0086404F" w:rsidRPr="00E15AFD" w:rsidRDefault="0086404F" w:rsidP="00720365">
            <w:pPr>
              <w:tabs>
                <w:tab w:val="left" w:pos="567"/>
              </w:tabs>
              <w:spacing w:after="0" w:line="240" w:lineRule="auto"/>
              <w:rPr>
                <w:rFonts w:ascii="Times New Roman" w:eastAsia="Times New Roman" w:hAnsi="Times New Roman"/>
                <w:i/>
                <w:color w:val="000000"/>
                <w:lang w:eastAsia="lt-LT"/>
              </w:rPr>
            </w:pPr>
          </w:p>
        </w:tc>
        <w:tc>
          <w:tcPr>
            <w:tcW w:w="1500" w:type="pct"/>
            <w:tcBorders>
              <w:top w:val="outset" w:sz="6" w:space="0" w:color="auto"/>
              <w:left w:val="outset" w:sz="6" w:space="0" w:color="auto"/>
              <w:bottom w:val="outset" w:sz="6" w:space="0" w:color="auto"/>
              <w:right w:val="outset" w:sz="6" w:space="0" w:color="auto"/>
            </w:tcBorders>
          </w:tcPr>
          <w:p w14:paraId="27BD5CB8"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p>
        </w:tc>
        <w:tc>
          <w:tcPr>
            <w:tcW w:w="2000" w:type="pct"/>
            <w:tcBorders>
              <w:top w:val="outset" w:sz="6" w:space="0" w:color="auto"/>
              <w:left w:val="outset" w:sz="6" w:space="0" w:color="auto"/>
              <w:bottom w:val="outset" w:sz="6" w:space="0" w:color="auto"/>
              <w:right w:val="outset" w:sz="6" w:space="0" w:color="auto"/>
            </w:tcBorders>
          </w:tcPr>
          <w:p w14:paraId="269AB89E"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Lokalus skausmas ir patinimas po atsitiktinio suleidimo šalia kraujagyslės </w:t>
            </w:r>
            <w:r w:rsidRPr="00E15AFD">
              <w:rPr>
                <w:rFonts w:ascii="Times New Roman" w:eastAsia="Times New Roman" w:hAnsi="Times New Roman"/>
                <w:color w:val="000000"/>
                <w:vertAlign w:val="superscript"/>
                <w:lang w:eastAsia="lt-LT"/>
              </w:rPr>
              <w:t>(10)</w:t>
            </w:r>
          </w:p>
        </w:tc>
      </w:tr>
      <w:tr w:rsidR="0086404F" w:rsidRPr="00E15AFD" w14:paraId="7CD1370E"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F39D81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Tyrimai</w:t>
            </w:r>
          </w:p>
        </w:tc>
        <w:tc>
          <w:tcPr>
            <w:tcW w:w="1500" w:type="pct"/>
            <w:tcBorders>
              <w:top w:val="outset" w:sz="6" w:space="0" w:color="auto"/>
              <w:left w:val="outset" w:sz="6" w:space="0" w:color="auto"/>
              <w:bottom w:val="outset" w:sz="6" w:space="0" w:color="auto"/>
              <w:right w:val="outset" w:sz="6" w:space="0" w:color="auto"/>
            </w:tcBorders>
            <w:hideMark/>
          </w:tcPr>
          <w:p w14:paraId="5923183C"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Dažnis nežinomas </w:t>
            </w:r>
            <w:r w:rsidRPr="00E15AFD">
              <w:rPr>
                <w:rFonts w:ascii="Times New Roman" w:eastAsia="Times New Roman" w:hAnsi="Times New Roman"/>
                <w:color w:val="000000"/>
                <w:vertAlign w:val="superscript"/>
                <w:lang w:eastAsia="lt-LT"/>
              </w:rPr>
              <w:t>(9)</w:t>
            </w:r>
            <w:r w:rsidRPr="00E15AFD">
              <w:rPr>
                <w:rFonts w:ascii="Times New Roman" w:eastAsia="Times New Roman" w:hAnsi="Times New Roman"/>
                <w:color w:val="000000"/>
                <w:lang w:eastAsia="lt-LT"/>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2658CA4"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Brugada tipo EKG </w:t>
            </w:r>
            <w:r w:rsidRPr="00E15AFD">
              <w:rPr>
                <w:rFonts w:ascii="Times New Roman" w:eastAsia="Times New Roman" w:hAnsi="Times New Roman"/>
                <w:color w:val="000000"/>
                <w:vertAlign w:val="superscript"/>
                <w:lang w:eastAsia="lt-LT"/>
              </w:rPr>
              <w:t>(5) (6)</w:t>
            </w:r>
            <w:r w:rsidRPr="00E15AFD">
              <w:rPr>
                <w:rFonts w:ascii="Times New Roman" w:eastAsia="Times New Roman" w:hAnsi="Times New Roman"/>
                <w:color w:val="000000"/>
                <w:lang w:eastAsia="lt-LT"/>
              </w:rPr>
              <w:t xml:space="preserve"> </w:t>
            </w:r>
          </w:p>
        </w:tc>
      </w:tr>
      <w:tr w:rsidR="0086404F" w:rsidRPr="00E15AFD" w14:paraId="3CF3A40B" w14:textId="77777777" w:rsidTr="00720365">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13A1F3B"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i/>
                <w:color w:val="000000"/>
                <w:lang w:eastAsia="lt-LT"/>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2DCCD9C0"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Labai retas </w:t>
            </w:r>
          </w:p>
        </w:tc>
        <w:tc>
          <w:tcPr>
            <w:tcW w:w="2000" w:type="pct"/>
            <w:tcBorders>
              <w:top w:val="outset" w:sz="6" w:space="0" w:color="auto"/>
              <w:left w:val="outset" w:sz="6" w:space="0" w:color="auto"/>
              <w:bottom w:val="outset" w:sz="6" w:space="0" w:color="auto"/>
              <w:right w:val="outset" w:sz="6" w:space="0" w:color="auto"/>
            </w:tcBorders>
            <w:hideMark/>
          </w:tcPr>
          <w:p w14:paraId="26CA60E3" w14:textId="77777777" w:rsidR="0086404F" w:rsidRPr="00E15AFD" w:rsidRDefault="0086404F" w:rsidP="00720365">
            <w:pPr>
              <w:tabs>
                <w:tab w:val="left" w:pos="567"/>
              </w:tabs>
              <w:spacing w:after="0" w:line="240" w:lineRule="auto"/>
              <w:rPr>
                <w:rFonts w:ascii="Times New Roman" w:eastAsia="Times New Roman" w:hAnsi="Times New Roman"/>
                <w:color w:val="000000"/>
                <w:lang w:eastAsia="lt-LT"/>
              </w:rPr>
            </w:pPr>
            <w:r w:rsidRPr="00E15AFD">
              <w:rPr>
                <w:rFonts w:ascii="Times New Roman" w:eastAsia="Times New Roman" w:hAnsi="Times New Roman"/>
                <w:color w:val="000000"/>
                <w:lang w:eastAsia="lt-LT"/>
              </w:rPr>
              <w:t xml:space="preserve">Pooperacinis karščiavimas </w:t>
            </w:r>
          </w:p>
        </w:tc>
      </w:tr>
    </w:tbl>
    <w:p w14:paraId="69E90556" w14:textId="77777777" w:rsidR="0086404F" w:rsidRPr="00E15AFD" w:rsidRDefault="0086404F" w:rsidP="0086404F">
      <w:pPr>
        <w:tabs>
          <w:tab w:val="left" w:pos="432"/>
        </w:tabs>
        <w:spacing w:after="0" w:line="240" w:lineRule="auto"/>
        <w:ind w:left="432" w:hanging="432"/>
        <w:rPr>
          <w:rFonts w:ascii="Times New Roman" w:eastAsia="Times New Roman" w:hAnsi="Times New Roman"/>
          <w:vertAlign w:val="superscript"/>
        </w:rPr>
      </w:pPr>
    </w:p>
    <w:p w14:paraId="2B7E9367"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(1)</w:t>
      </w:r>
      <w:r w:rsidRPr="00E15AFD">
        <w:rPr>
          <w:rFonts w:ascii="Times New Roman" w:eastAsia="Times New Roman" w:hAnsi="Times New Roman"/>
        </w:rPr>
        <w:tab/>
        <w:t>Sunki bradikardija pasireiškia retai. Pranešta apie pavienius atvejus, kuomet bradikardija progresavo iki asistolijos.</w:t>
      </w:r>
    </w:p>
    <w:p w14:paraId="31E9A41F"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(2)</w:t>
      </w:r>
      <w:r w:rsidRPr="00E15AFD">
        <w:rPr>
          <w:rFonts w:ascii="Times New Roman" w:eastAsia="Times New Roman" w:hAnsi="Times New Roman"/>
        </w:rPr>
        <w:tab/>
        <w:t>Retais atvejais hipotenzijai koreguoti gali prireikti intraveninių skysčių infuzijos bei sumažinti propofolio leidimo greitį.</w:t>
      </w:r>
    </w:p>
    <w:p w14:paraId="6B49FA99"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(3)</w:t>
      </w:r>
      <w:r w:rsidRPr="00E15AFD">
        <w:rPr>
          <w:rFonts w:ascii="Times New Roman" w:eastAsia="Times New Roman" w:hAnsi="Times New Roman"/>
        </w:rPr>
        <w:tab/>
        <w:t>Gauti labai reti pranešimai apie rabdomiolizę, kai buvo vartojama didesnė nei rekomenduojama 4 mg/kg kūno svorio/val. propofolio dozė intensyviosios terapijos skyriuje gydomam pacientui slopinti.</w:t>
      </w:r>
    </w:p>
    <w:p w14:paraId="101FA869"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(4)</w:t>
      </w:r>
      <w:r w:rsidRPr="00E15AFD">
        <w:rPr>
          <w:rFonts w:ascii="Times New Roman" w:eastAsia="Times New Roman" w:hAnsi="Times New Roman"/>
        </w:rPr>
        <w:tab/>
        <w:t>Galima sumažinti, vaistinį preparatą leidžiant į didelę (dilbio ir alkūnės linkio) veną. Lokalų skausmą taip pat galima sumažinti kartu su propofoliu leidžiant lidokaino.</w:t>
      </w:r>
    </w:p>
    <w:p w14:paraId="298C7C1E"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(5)</w:t>
      </w:r>
      <w:r w:rsidRPr="00E15AFD">
        <w:rPr>
          <w:rFonts w:ascii="Times New Roman" w:eastAsia="Times New Roman" w:hAnsi="Times New Roman"/>
        </w:rPr>
        <w:tab/>
        <w:t>Tokio nepageidaujamo poveikio derinys, vadinamas propofolio infuzijos sindromu, gali pasireikšti sunkiai sergantiems pacientams, kuriems dažnai yra daug tokio poveikio atsiradimo rizikos veiksnių (žr. 4.4 skyrių).</w:t>
      </w:r>
    </w:p>
    <w:p w14:paraId="0D8258AD"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(6)</w:t>
      </w:r>
      <w:r w:rsidRPr="00E15AFD">
        <w:rPr>
          <w:rFonts w:ascii="Times New Roman" w:eastAsia="Times New Roman" w:hAnsi="Times New Roman"/>
        </w:rPr>
        <w:t xml:space="preserve"> </w:t>
      </w:r>
      <w:r w:rsidRPr="00E15AFD">
        <w:rPr>
          <w:rFonts w:ascii="Times New Roman" w:eastAsia="Times New Roman" w:hAnsi="Times New Roman"/>
        </w:rPr>
        <w:tab/>
        <w:t>Brugada tipo EKG – ST-segmento pakilimas ir neigiami T danteliai EKG.</w:t>
      </w:r>
    </w:p>
    <w:p w14:paraId="5C90AD27"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(7)</w:t>
      </w:r>
      <w:r w:rsidRPr="00E15AFD">
        <w:rPr>
          <w:rFonts w:ascii="Times New Roman" w:eastAsia="Times New Roman" w:hAnsi="Times New Roman"/>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354F95DF"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(8)</w:t>
      </w:r>
      <w:r w:rsidRPr="00E15AFD">
        <w:rPr>
          <w:rFonts w:ascii="Times New Roman" w:eastAsia="Times New Roman" w:hAnsi="Times New Roman"/>
        </w:rPr>
        <w:tab/>
        <w:t>Piktnaudžiavimas propofoliu ir priklausomybė nuo jo, dažniausiai tarp sveikatos priežiūros specialistų.</w:t>
      </w:r>
    </w:p>
    <w:p w14:paraId="49356AA5"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(9)</w:t>
      </w:r>
      <w:r w:rsidRPr="00E15AFD">
        <w:rPr>
          <w:rFonts w:ascii="Times New Roman" w:eastAsia="Times New Roman" w:hAnsi="Times New Roman"/>
        </w:rPr>
        <w:tab/>
        <w:t>Dažnis nežinomas, kadangi negali būti įvertintas pagal turimus klinikinių tyrimų duomenis.</w:t>
      </w:r>
    </w:p>
    <w:p w14:paraId="21492598" w14:textId="77777777" w:rsidR="0086404F" w:rsidRPr="00E15AFD" w:rsidRDefault="0086404F" w:rsidP="0086404F">
      <w:pPr>
        <w:tabs>
          <w:tab w:val="left" w:pos="432"/>
        </w:tabs>
        <w:spacing w:after="0" w:line="240" w:lineRule="auto"/>
        <w:ind w:left="432" w:hanging="432"/>
        <w:rPr>
          <w:rFonts w:ascii="Times New Roman" w:eastAsia="Times New Roman" w:hAnsi="Times New Roman"/>
        </w:rPr>
      </w:pPr>
      <w:r w:rsidRPr="00E15AFD">
        <w:rPr>
          <w:rFonts w:ascii="Times New Roman" w:eastAsia="Times New Roman" w:hAnsi="Times New Roman"/>
          <w:vertAlign w:val="superscript"/>
        </w:rPr>
        <w:t>(10)</w:t>
      </w:r>
      <w:r w:rsidRPr="00E15AFD">
        <w:rPr>
          <w:rFonts w:ascii="Times New Roman" w:eastAsia="Times New Roman" w:hAnsi="Times New Roman"/>
          <w:vertAlign w:val="superscript"/>
        </w:rPr>
        <w:tab/>
      </w:r>
      <w:r w:rsidRPr="00E15AFD">
        <w:rPr>
          <w:rFonts w:ascii="Times New Roman" w:eastAsia="Times New Roman" w:hAnsi="Times New Roman"/>
        </w:rPr>
        <w:t>Apie audinių nekrozę pranešta tais atvejais, kai sutriko audinių gyvybingumas.</w:t>
      </w:r>
    </w:p>
    <w:p w14:paraId="0E33F00B" w14:textId="77777777" w:rsidR="008E38B9" w:rsidRPr="00411FD6" w:rsidRDefault="008E38B9" w:rsidP="008E38B9">
      <w:pPr>
        <w:tabs>
          <w:tab w:val="left" w:pos="567"/>
        </w:tabs>
        <w:spacing w:after="0" w:line="240" w:lineRule="auto"/>
        <w:rPr>
          <w:rFonts w:ascii="Times New Roman" w:hAnsi="Times New Roman"/>
        </w:rPr>
      </w:pPr>
    </w:p>
    <w:p w14:paraId="798C95D5" w14:textId="77777777" w:rsidR="008E38B9" w:rsidRPr="00411FD6" w:rsidRDefault="008E38B9" w:rsidP="008E38B9">
      <w:pPr>
        <w:tabs>
          <w:tab w:val="left" w:pos="567"/>
        </w:tabs>
        <w:spacing w:after="0" w:line="240" w:lineRule="auto"/>
        <w:rPr>
          <w:rFonts w:ascii="Times New Roman" w:hAnsi="Times New Roman"/>
        </w:rPr>
      </w:pPr>
      <w:r w:rsidRPr="00411FD6">
        <w:rPr>
          <w:rFonts w:ascii="Times New Roman" w:hAnsi="Times New Roman"/>
        </w:rPr>
        <w:t>Jei kartu vartojama lidokaino, retais atvejais gali pasireikšti galvos sukimasis, vėmimas, mieguistumas, traukuliai, bradikardija, širdies aritmija ir šokas.</w:t>
      </w:r>
    </w:p>
    <w:p w14:paraId="215D034B" w14:textId="77777777" w:rsidR="000818F3" w:rsidRPr="00411FD6" w:rsidRDefault="000818F3" w:rsidP="008E38B9">
      <w:pPr>
        <w:tabs>
          <w:tab w:val="left" w:pos="567"/>
        </w:tabs>
        <w:spacing w:after="0" w:line="240" w:lineRule="auto"/>
        <w:rPr>
          <w:rFonts w:ascii="Times New Roman" w:hAnsi="Times New Roman"/>
          <w:u w:val="single"/>
        </w:rPr>
      </w:pPr>
    </w:p>
    <w:p w14:paraId="085411EA" w14:textId="77777777" w:rsidR="0086404F" w:rsidRPr="00D23762" w:rsidRDefault="0086404F" w:rsidP="0086404F">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r w:rsidRPr="00D23762">
        <w:rPr>
          <w:rFonts w:ascii="Times New Roman" w:eastAsia="Times New Roman" w:hAnsi="Times New Roman"/>
          <w:noProof/>
          <w:snapToGrid w:val="0"/>
          <w:u w:val="single"/>
        </w:rPr>
        <w:t>Pranešimas apie įtariamas nepageidaujamas reakcijas</w:t>
      </w:r>
    </w:p>
    <w:p w14:paraId="396A9505" w14:textId="29B15751" w:rsidR="00936EBE" w:rsidRDefault="00936EBE" w:rsidP="0086404F">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936EBE">
        <w:rPr>
          <w:rFonts w:ascii="Times New Roman" w:eastAsia="Times New Roman" w:hAnsi="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936EBE">
        <w:rPr>
          <w:rFonts w:ascii="Times New Roman" w:eastAsia="Times New Roman" w:hAnsi="Times New Roman"/>
          <w:noProof/>
          <w:snapToGrid w:val="0"/>
        </w:rPr>
        <w:lastRenderedPageBreak/>
        <w:t xml:space="preserve">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936EBE">
          <w:rPr>
            <w:rStyle w:val="Hipersaitas"/>
            <w:rFonts w:ascii="Times New Roman" w:eastAsia="Times New Roman" w:hAnsi="Times New Roman"/>
            <w:noProof/>
            <w:snapToGrid w:val="0"/>
          </w:rPr>
          <w:t>NepageidaujamaR@vvkt.lt</w:t>
        </w:r>
      </w:hyperlink>
      <w:r w:rsidRPr="00936EBE">
        <w:rPr>
          <w:rFonts w:ascii="Times New Roman" w:eastAsia="Times New Roman" w:hAnsi="Times New Roman"/>
          <w:noProof/>
          <w:snapToGrid w:val="0"/>
        </w:rPr>
        <w:t>).</w:t>
      </w:r>
    </w:p>
    <w:p w14:paraId="35B5A574" w14:textId="77777777" w:rsidR="00936EBE" w:rsidRPr="00D23762" w:rsidRDefault="00936EBE" w:rsidP="0086404F">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5EF17342" w14:textId="77777777" w:rsidR="0086404F" w:rsidRPr="00D23762" w:rsidRDefault="0086404F" w:rsidP="0086404F">
      <w:pPr>
        <w:tabs>
          <w:tab w:val="left" w:pos="567"/>
        </w:tabs>
        <w:spacing w:after="0" w:line="240" w:lineRule="auto"/>
        <w:rPr>
          <w:rFonts w:ascii="Times New Roman" w:eastAsia="Times New Roman" w:hAnsi="Times New Roman"/>
          <w:lang w:eastAsia="lt-LT"/>
        </w:rPr>
      </w:pPr>
    </w:p>
    <w:p w14:paraId="6FDF85C9" w14:textId="77777777" w:rsidR="0086404F" w:rsidRPr="00D23762" w:rsidRDefault="0086404F" w:rsidP="0086404F">
      <w:pPr>
        <w:tabs>
          <w:tab w:val="left" w:pos="567"/>
        </w:tabs>
        <w:spacing w:after="0" w:line="240" w:lineRule="auto"/>
        <w:rPr>
          <w:rFonts w:ascii="Times New Roman" w:hAnsi="Times New Roman"/>
          <w:b/>
          <w:lang w:eastAsia="lt-LT"/>
        </w:rPr>
      </w:pPr>
      <w:r w:rsidRPr="00D23762">
        <w:rPr>
          <w:rFonts w:ascii="Times New Roman" w:hAnsi="Times New Roman"/>
          <w:b/>
          <w:lang w:eastAsia="lt-LT"/>
        </w:rPr>
        <w:t>4.9</w:t>
      </w:r>
      <w:r w:rsidRPr="00D23762">
        <w:rPr>
          <w:rFonts w:ascii="Times New Roman" w:hAnsi="Times New Roman"/>
          <w:b/>
          <w:lang w:eastAsia="lt-LT"/>
        </w:rPr>
        <w:tab/>
        <w:t>Perdozavimas</w:t>
      </w:r>
    </w:p>
    <w:p w14:paraId="6D1C75EA" w14:textId="77777777" w:rsidR="0086404F" w:rsidRPr="00D23762" w:rsidRDefault="0086404F" w:rsidP="0086404F">
      <w:pPr>
        <w:tabs>
          <w:tab w:val="left" w:pos="567"/>
        </w:tabs>
        <w:spacing w:after="0" w:line="240" w:lineRule="auto"/>
        <w:rPr>
          <w:rFonts w:ascii="Times New Roman" w:hAnsi="Times New Roman"/>
          <w:lang w:eastAsia="lt-LT"/>
        </w:rPr>
      </w:pPr>
    </w:p>
    <w:p w14:paraId="77E4829F"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 xml:space="preserve">Vaistinio preparato </w:t>
      </w:r>
      <w:r>
        <w:rPr>
          <w:rFonts w:ascii="Times New Roman" w:hAnsi="Times New Roman"/>
          <w:lang w:eastAsia="lt-LT"/>
        </w:rPr>
        <w:t xml:space="preserve">atsitiktinai </w:t>
      </w:r>
      <w:r w:rsidRPr="00D23762">
        <w:rPr>
          <w:rFonts w:ascii="Times New Roman" w:hAnsi="Times New Roman"/>
          <w:lang w:eastAsia="lt-LT"/>
        </w:rPr>
        <w:t>perdozavus, gali pasireikšti širdies ir kvėpavimo funkcijos slopinimas.</w:t>
      </w:r>
    </w:p>
    <w:p w14:paraId="14740E44" w14:textId="77777777" w:rsidR="0086404F" w:rsidRPr="00D23762" w:rsidRDefault="0086404F" w:rsidP="0086404F">
      <w:pPr>
        <w:tabs>
          <w:tab w:val="left" w:pos="567"/>
        </w:tabs>
        <w:spacing w:after="0" w:line="240" w:lineRule="auto"/>
        <w:rPr>
          <w:rFonts w:ascii="Times New Roman" w:hAnsi="Times New Roman"/>
          <w:lang w:eastAsia="lt-LT"/>
        </w:rPr>
      </w:pPr>
      <w:r w:rsidRPr="00D23762">
        <w:rPr>
          <w:rFonts w:ascii="Times New Roman" w:hAnsi="Times New Roman"/>
          <w:lang w:eastAsia="lt-LT"/>
        </w:rPr>
        <w:t>Jei slopinama kvėpavimo funkcija, reikia taikyti dirbtinį kvėpavimą</w:t>
      </w:r>
      <w:r w:rsidRPr="00E31213">
        <w:rPr>
          <w:rFonts w:ascii="Times New Roman" w:eastAsia="Times New Roman" w:hAnsi="Times New Roman"/>
        </w:rPr>
        <w:t xml:space="preserve"> </w:t>
      </w:r>
      <w:r w:rsidRPr="00AD7F60">
        <w:rPr>
          <w:rFonts w:ascii="Times New Roman" w:eastAsia="Times New Roman" w:hAnsi="Times New Roman"/>
        </w:rPr>
        <w:t>tiekiant deguonį</w:t>
      </w:r>
      <w:r w:rsidRPr="00D23762">
        <w:rPr>
          <w:rFonts w:ascii="Times New Roman" w:hAnsi="Times New Roman"/>
          <w:lang w:eastAsia="lt-LT"/>
        </w:rPr>
        <w:t xml:space="preserve">. Jei pasireiškia širdies ir kraujagyslių funkcijos slopinimas, gali </w:t>
      </w:r>
      <w:r>
        <w:rPr>
          <w:rFonts w:ascii="Times New Roman" w:hAnsi="Times New Roman"/>
          <w:lang w:eastAsia="lt-LT"/>
        </w:rPr>
        <w:t>reikėti</w:t>
      </w:r>
      <w:r w:rsidRPr="00D23762">
        <w:rPr>
          <w:rFonts w:ascii="Times New Roman" w:hAnsi="Times New Roman"/>
          <w:lang w:eastAsia="lt-LT"/>
        </w:rPr>
        <w:t xml:space="preserve"> pacientą paguldyti taip, kad jo galva būtų žemiau</w:t>
      </w:r>
      <w:r>
        <w:rPr>
          <w:rFonts w:ascii="Times New Roman" w:hAnsi="Times New Roman"/>
          <w:lang w:eastAsia="lt-LT"/>
        </w:rPr>
        <w:t>,</w:t>
      </w:r>
      <w:r w:rsidRPr="00E31213">
        <w:rPr>
          <w:rFonts w:ascii="Times New Roman" w:eastAsia="Times New Roman" w:hAnsi="Times New Roman"/>
        </w:rPr>
        <w:t xml:space="preserve"> </w:t>
      </w:r>
      <w:r w:rsidRPr="00AD7F60">
        <w:rPr>
          <w:rFonts w:ascii="Times New Roman" w:eastAsia="Times New Roman" w:hAnsi="Times New Roman"/>
        </w:rPr>
        <w:t>ir, jei sutrikimas sunkus,</w:t>
      </w:r>
      <w:r w:rsidRPr="00AD7F60">
        <w:rPr>
          <w:rFonts w:ascii="Times New Roman" w:hAnsi="Times New Roman"/>
        </w:rPr>
        <w:t xml:space="preserve"> </w:t>
      </w:r>
      <w:r w:rsidRPr="00D23762">
        <w:rPr>
          <w:rFonts w:ascii="Times New Roman" w:hAnsi="Times New Roman"/>
          <w:lang w:eastAsia="lt-LT"/>
        </w:rPr>
        <w:t>leisti plazmos pakaitalų arba kraujagysles siaurinančių vaistinių preparatų.</w:t>
      </w:r>
    </w:p>
    <w:p w14:paraId="43540DF6" w14:textId="77777777" w:rsidR="00411FD6" w:rsidRPr="00411FD6" w:rsidRDefault="00411FD6" w:rsidP="00411FD6">
      <w:pPr>
        <w:tabs>
          <w:tab w:val="left" w:pos="567"/>
        </w:tabs>
        <w:spacing w:after="0" w:line="240" w:lineRule="auto"/>
        <w:rPr>
          <w:rFonts w:ascii="Times New Roman" w:hAnsi="Times New Roman"/>
        </w:rPr>
      </w:pPr>
    </w:p>
    <w:p w14:paraId="0AA8663F" w14:textId="77777777" w:rsidR="00411FD6" w:rsidRPr="00411FD6" w:rsidRDefault="00411FD6" w:rsidP="00411FD6">
      <w:pPr>
        <w:tabs>
          <w:tab w:val="left" w:pos="567"/>
        </w:tabs>
        <w:spacing w:after="0" w:line="240" w:lineRule="auto"/>
        <w:rPr>
          <w:rFonts w:ascii="Times New Roman" w:hAnsi="Times New Roman"/>
        </w:rPr>
      </w:pPr>
    </w:p>
    <w:p w14:paraId="7967241F" w14:textId="77777777" w:rsidR="00411FD6" w:rsidRPr="00411FD6" w:rsidRDefault="00411FD6" w:rsidP="00411FD6">
      <w:pPr>
        <w:keepNext/>
        <w:keepLines/>
        <w:tabs>
          <w:tab w:val="left" w:pos="567"/>
        </w:tabs>
        <w:spacing w:after="0" w:line="240" w:lineRule="auto"/>
        <w:rPr>
          <w:rFonts w:ascii="Times New Roman" w:hAnsi="Times New Roman"/>
          <w:b/>
        </w:rPr>
      </w:pPr>
      <w:r w:rsidRPr="00411FD6">
        <w:rPr>
          <w:rFonts w:ascii="Times New Roman" w:hAnsi="Times New Roman"/>
          <w:b/>
        </w:rPr>
        <w:t>5.</w:t>
      </w:r>
      <w:r w:rsidRPr="00411FD6">
        <w:rPr>
          <w:rFonts w:ascii="Times New Roman" w:hAnsi="Times New Roman"/>
          <w:b/>
        </w:rPr>
        <w:tab/>
        <w:t>FARMAKOLOGINĖS SAVYBĖS</w:t>
      </w:r>
    </w:p>
    <w:p w14:paraId="04E1C408" w14:textId="77777777" w:rsidR="00411FD6" w:rsidRPr="00411FD6" w:rsidRDefault="00411FD6" w:rsidP="00411FD6">
      <w:pPr>
        <w:keepNext/>
        <w:keepLines/>
        <w:tabs>
          <w:tab w:val="left" w:pos="567"/>
        </w:tabs>
        <w:spacing w:after="0" w:line="240" w:lineRule="auto"/>
        <w:rPr>
          <w:rFonts w:ascii="Times New Roman" w:hAnsi="Times New Roman"/>
        </w:rPr>
      </w:pPr>
    </w:p>
    <w:p w14:paraId="642A29AA" w14:textId="77777777" w:rsidR="00411FD6" w:rsidRPr="00411FD6" w:rsidRDefault="00411FD6" w:rsidP="00411FD6">
      <w:pPr>
        <w:keepNext/>
        <w:keepLines/>
        <w:tabs>
          <w:tab w:val="left" w:pos="567"/>
        </w:tabs>
        <w:spacing w:after="0" w:line="240" w:lineRule="auto"/>
        <w:rPr>
          <w:rFonts w:ascii="Times New Roman" w:hAnsi="Times New Roman"/>
          <w:b/>
        </w:rPr>
      </w:pPr>
      <w:r w:rsidRPr="00411FD6">
        <w:rPr>
          <w:rFonts w:ascii="Times New Roman" w:hAnsi="Times New Roman"/>
          <w:b/>
        </w:rPr>
        <w:t>5.1</w:t>
      </w:r>
      <w:r w:rsidRPr="00411FD6">
        <w:rPr>
          <w:rFonts w:ascii="Times New Roman" w:hAnsi="Times New Roman"/>
          <w:b/>
        </w:rPr>
        <w:tab/>
        <w:t>Farmakodinaminės savybės</w:t>
      </w:r>
    </w:p>
    <w:p w14:paraId="408D58E4" w14:textId="77777777" w:rsidR="00411FD6" w:rsidRPr="00411FD6" w:rsidRDefault="00411FD6" w:rsidP="00411FD6">
      <w:pPr>
        <w:keepNext/>
        <w:keepLines/>
        <w:tabs>
          <w:tab w:val="left" w:pos="567"/>
        </w:tabs>
        <w:spacing w:after="0" w:line="240" w:lineRule="auto"/>
        <w:rPr>
          <w:rFonts w:ascii="Times New Roman" w:hAnsi="Times New Roman"/>
        </w:rPr>
      </w:pPr>
    </w:p>
    <w:p w14:paraId="0997FF85" w14:textId="77777777" w:rsidR="00411FD6" w:rsidRPr="00411FD6" w:rsidRDefault="00411FD6" w:rsidP="00411FD6">
      <w:pPr>
        <w:keepNext/>
        <w:keepLines/>
        <w:tabs>
          <w:tab w:val="left" w:pos="567"/>
        </w:tabs>
        <w:spacing w:after="0" w:line="240" w:lineRule="auto"/>
        <w:rPr>
          <w:rFonts w:ascii="Times New Roman" w:hAnsi="Times New Roman"/>
        </w:rPr>
      </w:pPr>
      <w:r w:rsidRPr="00411FD6">
        <w:rPr>
          <w:rFonts w:ascii="Times New Roman" w:hAnsi="Times New Roman"/>
        </w:rPr>
        <w:t xml:space="preserve">Farmakoterapinė grupė </w:t>
      </w:r>
      <w:r w:rsidRPr="00411FD6">
        <w:rPr>
          <w:rFonts w:ascii="Times New Roman" w:eastAsia="Times New Roman" w:hAnsi="Times New Roman"/>
          <w:lang w:eastAsia="lt-LT"/>
        </w:rPr>
        <w:t>–</w:t>
      </w:r>
      <w:r w:rsidRPr="00411FD6">
        <w:rPr>
          <w:rFonts w:ascii="Times New Roman" w:hAnsi="Times New Roman"/>
        </w:rPr>
        <w:t xml:space="preserve"> bendrojo poveikio anestetikai, ATC kodas </w:t>
      </w:r>
      <w:r w:rsidRPr="00411FD6">
        <w:rPr>
          <w:rFonts w:ascii="Times New Roman" w:eastAsia="Times New Roman" w:hAnsi="Times New Roman"/>
          <w:lang w:eastAsia="lt-LT"/>
        </w:rPr>
        <w:t>–</w:t>
      </w:r>
      <w:r w:rsidRPr="00411FD6">
        <w:rPr>
          <w:rFonts w:ascii="Times New Roman" w:hAnsi="Times New Roman"/>
        </w:rPr>
        <w:t xml:space="preserve"> NO1AX10.</w:t>
      </w:r>
    </w:p>
    <w:p w14:paraId="273238E1" w14:textId="77777777" w:rsidR="00411FD6" w:rsidRPr="00411FD6" w:rsidRDefault="00411FD6" w:rsidP="00411FD6">
      <w:pPr>
        <w:tabs>
          <w:tab w:val="left" w:pos="567"/>
        </w:tabs>
        <w:spacing w:after="0" w:line="240" w:lineRule="auto"/>
        <w:rPr>
          <w:rFonts w:ascii="Times New Roman" w:hAnsi="Times New Roman"/>
        </w:rPr>
      </w:pPr>
    </w:p>
    <w:p w14:paraId="4CBCE5F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Suleidus į veną propofolio, migdomasis poveikis prasideda greitai. Anestezija prasideda per 30</w:t>
      </w:r>
      <w:r w:rsidRPr="00411FD6">
        <w:rPr>
          <w:rFonts w:ascii="Times New Roman" w:eastAsia="Times New Roman" w:hAnsi="Times New Roman"/>
          <w:lang w:eastAsia="lt-LT"/>
        </w:rPr>
        <w:noBreakHyphen/>
      </w:r>
      <w:r w:rsidRPr="00411FD6">
        <w:rPr>
          <w:rFonts w:ascii="Times New Roman" w:hAnsi="Times New Roman"/>
        </w:rPr>
        <w:t>40 sekundžių (priklausomai nuo injekcijos greičio). Jei vaistinio preparato į veną suleidžiama iš karto, anestezija trunka 4</w:t>
      </w:r>
      <w:r w:rsidRPr="00411FD6">
        <w:rPr>
          <w:rFonts w:ascii="Times New Roman" w:eastAsia="Times New Roman" w:hAnsi="Times New Roman"/>
          <w:lang w:eastAsia="lt-LT"/>
        </w:rPr>
        <w:noBreakHyphen/>
      </w:r>
      <w:r w:rsidRPr="00411FD6">
        <w:rPr>
          <w:rFonts w:ascii="Times New Roman" w:hAnsi="Times New Roman"/>
        </w:rPr>
        <w:t xml:space="preserve">6 minutes (ji priklauso nuo vaistinio preparato metabolizmo greičio ir išsiskyrimo). </w:t>
      </w:r>
    </w:p>
    <w:p w14:paraId="05CFAAA6" w14:textId="77777777" w:rsidR="00411FD6" w:rsidRPr="00411FD6" w:rsidRDefault="00411FD6" w:rsidP="00411FD6">
      <w:pPr>
        <w:tabs>
          <w:tab w:val="left" w:pos="567"/>
        </w:tabs>
        <w:spacing w:after="0" w:line="240" w:lineRule="auto"/>
        <w:rPr>
          <w:rFonts w:ascii="Times New Roman" w:hAnsi="Times New Roman"/>
        </w:rPr>
      </w:pPr>
    </w:p>
    <w:p w14:paraId="0AD25B5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Vartojant rekomenduojamas dozes, po pakartotinių injekcijų iš karto arba po infuzijos klinikai reikšmingo vaistinio preparato kaupimosi nepastebėta.</w:t>
      </w:r>
    </w:p>
    <w:p w14:paraId="430661C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Pacientai sąmonę atgauna greitai.</w:t>
      </w:r>
    </w:p>
    <w:p w14:paraId="66E12AD0" w14:textId="77777777" w:rsidR="00411FD6" w:rsidRPr="00411FD6" w:rsidRDefault="00411FD6" w:rsidP="00411FD6">
      <w:pPr>
        <w:tabs>
          <w:tab w:val="left" w:pos="567"/>
        </w:tabs>
        <w:spacing w:after="0" w:line="240" w:lineRule="auto"/>
        <w:rPr>
          <w:rFonts w:ascii="Times New Roman" w:hAnsi="Times New Roman"/>
        </w:rPr>
      </w:pPr>
    </w:p>
    <w:p w14:paraId="6734578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Manoma, kad anestezijos sukėlimo metu dėl </w:t>
      </w:r>
      <w:r w:rsidRPr="00411FD6">
        <w:rPr>
          <w:rFonts w:ascii="Times New Roman" w:hAnsi="Times New Roman"/>
          <w:i/>
        </w:rPr>
        <w:t>n. vagus</w:t>
      </w:r>
      <w:r w:rsidRPr="00411FD6">
        <w:rPr>
          <w:rFonts w:ascii="Times New Roman" w:hAnsi="Times New Roman"/>
        </w:rPr>
        <w:t xml:space="preserve"> aktyvumo nenuslopinimo gali pasireikšti bradikardija ir hipotenzija, tačiau paprastai anestezijos palaikymo metu hemodinamika sunormalėja.</w:t>
      </w:r>
    </w:p>
    <w:p w14:paraId="5E0E1049" w14:textId="77777777" w:rsidR="00411FD6" w:rsidRPr="00411FD6" w:rsidRDefault="00411FD6" w:rsidP="00411FD6">
      <w:pPr>
        <w:tabs>
          <w:tab w:val="left" w:pos="567"/>
        </w:tabs>
        <w:spacing w:after="0" w:line="240" w:lineRule="auto"/>
        <w:rPr>
          <w:rFonts w:ascii="Times New Roman" w:hAnsi="Times New Roman"/>
        </w:rPr>
      </w:pPr>
    </w:p>
    <w:p w14:paraId="5C93963C"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5.2</w:t>
      </w:r>
      <w:r w:rsidRPr="00411FD6">
        <w:rPr>
          <w:rFonts w:ascii="Times New Roman" w:hAnsi="Times New Roman"/>
          <w:b/>
        </w:rPr>
        <w:tab/>
        <w:t xml:space="preserve">Farmakokinetinės savybės </w:t>
      </w:r>
    </w:p>
    <w:p w14:paraId="24F77435" w14:textId="77777777" w:rsidR="00411FD6" w:rsidRPr="00411FD6" w:rsidRDefault="00411FD6" w:rsidP="00411FD6">
      <w:pPr>
        <w:tabs>
          <w:tab w:val="left" w:pos="567"/>
        </w:tabs>
        <w:spacing w:after="0" w:line="240" w:lineRule="auto"/>
        <w:rPr>
          <w:rFonts w:ascii="Times New Roman" w:hAnsi="Times New Roman"/>
          <w:b/>
        </w:rPr>
      </w:pPr>
    </w:p>
    <w:p w14:paraId="4431EB1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Propofolio suleidus į veną, su plazmos baltymais jungiasi apie 98 </w:t>
      </w:r>
      <w:r w:rsidRPr="00411FD6">
        <w:rPr>
          <w:rFonts w:ascii="Times New Roman" w:hAnsi="Times New Roman"/>
        </w:rPr>
        <w:sym w:font="Symbol" w:char="F025"/>
      </w:r>
      <w:r w:rsidRPr="00411FD6">
        <w:rPr>
          <w:rFonts w:ascii="Times New Roman" w:hAnsi="Times New Roman"/>
        </w:rPr>
        <w:t xml:space="preserve"> dozės. </w:t>
      </w:r>
    </w:p>
    <w:p w14:paraId="4A15E43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Į veną suleistas propofolis įvairiai 3 skyriuose (fazėmis): greitas pasiskirstymo laikas (t </w:t>
      </w:r>
      <w:r w:rsidRPr="00411FD6">
        <w:rPr>
          <w:rFonts w:ascii="Times New Roman" w:hAnsi="Times New Roman"/>
          <w:vertAlign w:val="subscript"/>
        </w:rPr>
        <w:t xml:space="preserve">½ </w:t>
      </w:r>
      <w:r w:rsidRPr="00411FD6">
        <w:rPr>
          <w:rFonts w:ascii="Times New Roman" w:hAnsi="Times New Roman"/>
        </w:rPr>
        <w:sym w:font="Symbol" w:char="F03D"/>
      </w:r>
      <w:r w:rsidRPr="00411FD6">
        <w:rPr>
          <w:rFonts w:ascii="Times New Roman" w:hAnsi="Times New Roman"/>
          <w:vertAlign w:val="subscript"/>
        </w:rPr>
        <w:t xml:space="preserve"> </w:t>
      </w:r>
      <w:r w:rsidRPr="00411FD6">
        <w:rPr>
          <w:rFonts w:ascii="Times New Roman" w:hAnsi="Times New Roman"/>
        </w:rPr>
        <w:t>1,8</w:t>
      </w:r>
      <w:r w:rsidRPr="00411FD6">
        <w:rPr>
          <w:rFonts w:ascii="Times New Roman" w:eastAsia="Times New Roman" w:hAnsi="Times New Roman"/>
          <w:lang w:eastAsia="lt-LT"/>
        </w:rPr>
        <w:noBreakHyphen/>
      </w:r>
      <w:r w:rsidRPr="00411FD6">
        <w:rPr>
          <w:rFonts w:ascii="Times New Roman" w:hAnsi="Times New Roman"/>
        </w:rPr>
        <w:t>4,1 min), greitojo (</w:t>
      </w:r>
      <w:r w:rsidRPr="00411FD6">
        <w:rPr>
          <w:rFonts w:ascii="Times New Roman" w:hAnsi="Times New Roman"/>
        </w:rPr>
        <w:sym w:font="Symbol" w:char="F062"/>
      </w:r>
      <w:r w:rsidRPr="00411FD6">
        <w:rPr>
          <w:rFonts w:ascii="Times New Roman" w:hAnsi="Times New Roman"/>
        </w:rPr>
        <w:t>) išsiskyrimo laikas (t </w:t>
      </w:r>
      <w:r w:rsidRPr="00411FD6">
        <w:rPr>
          <w:rFonts w:ascii="Times New Roman" w:hAnsi="Times New Roman"/>
          <w:vertAlign w:val="subscript"/>
        </w:rPr>
        <w:t xml:space="preserve">½ </w:t>
      </w:r>
      <w:r w:rsidRPr="00411FD6">
        <w:rPr>
          <w:rFonts w:ascii="Times New Roman" w:hAnsi="Times New Roman"/>
        </w:rPr>
        <w:sym w:font="Symbol" w:char="F03D"/>
      </w:r>
      <w:r w:rsidRPr="00411FD6">
        <w:rPr>
          <w:rFonts w:ascii="Times New Roman" w:hAnsi="Times New Roman"/>
          <w:vertAlign w:val="subscript"/>
        </w:rPr>
        <w:t xml:space="preserve"> </w:t>
      </w:r>
      <w:r w:rsidRPr="00411FD6">
        <w:rPr>
          <w:rFonts w:ascii="Times New Roman" w:hAnsi="Times New Roman"/>
        </w:rPr>
        <w:t>34</w:t>
      </w:r>
      <w:r w:rsidRPr="00411FD6">
        <w:rPr>
          <w:rFonts w:ascii="Times New Roman" w:eastAsia="Times New Roman" w:hAnsi="Times New Roman"/>
          <w:lang w:eastAsia="lt-LT"/>
        </w:rPr>
        <w:noBreakHyphen/>
      </w:r>
      <w:r w:rsidRPr="00411FD6">
        <w:rPr>
          <w:rFonts w:ascii="Times New Roman" w:hAnsi="Times New Roman"/>
        </w:rPr>
        <w:t>64 min.) ir lėtojo (</w:t>
      </w:r>
      <w:r w:rsidRPr="00411FD6">
        <w:rPr>
          <w:rFonts w:ascii="Times New Roman" w:hAnsi="Times New Roman"/>
        </w:rPr>
        <w:sym w:font="Symbol" w:char="F067"/>
      </w:r>
      <w:r w:rsidRPr="00411FD6">
        <w:rPr>
          <w:rFonts w:ascii="Times New Roman" w:hAnsi="Times New Roman"/>
        </w:rPr>
        <w:t>) išsiskyrimo laikas (t </w:t>
      </w:r>
      <w:r w:rsidRPr="00411FD6">
        <w:rPr>
          <w:rFonts w:ascii="Times New Roman" w:hAnsi="Times New Roman"/>
          <w:vertAlign w:val="subscript"/>
        </w:rPr>
        <w:t xml:space="preserve">½ </w:t>
      </w:r>
      <w:r w:rsidRPr="00411FD6">
        <w:rPr>
          <w:rFonts w:ascii="Times New Roman" w:hAnsi="Times New Roman"/>
        </w:rPr>
        <w:sym w:font="Symbol" w:char="F03D"/>
      </w:r>
      <w:r w:rsidRPr="00411FD6">
        <w:rPr>
          <w:rFonts w:ascii="Times New Roman" w:hAnsi="Times New Roman"/>
          <w:vertAlign w:val="subscript"/>
        </w:rPr>
        <w:t xml:space="preserve"> </w:t>
      </w:r>
      <w:r w:rsidRPr="00411FD6">
        <w:rPr>
          <w:rFonts w:ascii="Times New Roman" w:hAnsi="Times New Roman"/>
        </w:rPr>
        <w:t>184</w:t>
      </w:r>
      <w:r w:rsidRPr="00411FD6">
        <w:rPr>
          <w:rFonts w:ascii="Times New Roman" w:eastAsia="Times New Roman" w:hAnsi="Times New Roman"/>
          <w:lang w:eastAsia="lt-LT"/>
        </w:rPr>
        <w:noBreakHyphen/>
      </w:r>
      <w:r w:rsidRPr="00411FD6">
        <w:rPr>
          <w:rFonts w:ascii="Times New Roman" w:hAnsi="Times New Roman"/>
        </w:rPr>
        <w:t xml:space="preserve">382 min.). </w:t>
      </w:r>
    </w:p>
    <w:p w14:paraId="44E2128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į veną skiriama vaistinio preparato iš karto, pradžioje koncentracija kraujyje greitai mažėja, kadangi jis greitai pasiskirsto įvairiuose skyriuose (</w:t>
      </w:r>
      <w:r w:rsidRPr="00411FD6">
        <w:rPr>
          <w:rFonts w:ascii="Times New Roman" w:hAnsi="Times New Roman"/>
        </w:rPr>
        <w:sym w:font="Symbol" w:char="F061"/>
      </w:r>
      <w:r w:rsidRPr="00411FD6">
        <w:rPr>
          <w:rFonts w:ascii="Times New Roman" w:hAnsi="Times New Roman"/>
        </w:rPr>
        <w:t xml:space="preserve"> fazė). Pasiskirstymo pusinės eliminacijos laikas yra 2</w:t>
      </w:r>
      <w:r w:rsidRPr="00411FD6">
        <w:rPr>
          <w:rFonts w:ascii="Times New Roman" w:eastAsia="Times New Roman" w:hAnsi="Times New Roman"/>
          <w:lang w:eastAsia="lt-LT"/>
        </w:rPr>
        <w:noBreakHyphen/>
      </w:r>
      <w:r w:rsidRPr="00411FD6">
        <w:rPr>
          <w:rFonts w:ascii="Times New Roman" w:hAnsi="Times New Roman"/>
        </w:rPr>
        <w:t xml:space="preserve">4 minutės. </w:t>
      </w:r>
    </w:p>
    <w:p w14:paraId="2FED0C5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sym w:font="Symbol" w:char="F067"/>
      </w:r>
      <w:r w:rsidRPr="00411FD6">
        <w:rPr>
          <w:rFonts w:ascii="Times New Roman" w:hAnsi="Times New Roman"/>
        </w:rPr>
        <w:t xml:space="preserve"> eliminacijos fazės metu koncentracija kraujyje mažėja lėčiau, kadangi iš giliojo skyriaus pasiskirstymas vyksta lėčiau.</w:t>
      </w:r>
    </w:p>
    <w:p w14:paraId="33FE92B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Pradinis pasiskirstymo tūris (V) kraujyje yra maždaug 22</w:t>
      </w:r>
      <w:r w:rsidRPr="00411FD6">
        <w:rPr>
          <w:rFonts w:ascii="Times New Roman" w:eastAsia="Times New Roman" w:hAnsi="Times New Roman"/>
          <w:lang w:eastAsia="lt-LT"/>
        </w:rPr>
        <w:noBreakHyphen/>
      </w:r>
      <w:r w:rsidRPr="00411FD6">
        <w:rPr>
          <w:rFonts w:ascii="Times New Roman" w:hAnsi="Times New Roman"/>
        </w:rPr>
        <w:t>76</w:t>
      </w:r>
      <w:r w:rsidRPr="00411FD6">
        <w:rPr>
          <w:rFonts w:ascii="Times New Roman" w:eastAsia="Times New Roman" w:hAnsi="Times New Roman"/>
          <w:lang w:eastAsia="lt-LT"/>
        </w:rPr>
        <w:t> </w:t>
      </w:r>
      <w:r w:rsidRPr="00411FD6">
        <w:rPr>
          <w:rFonts w:ascii="Times New Roman" w:hAnsi="Times New Roman"/>
        </w:rPr>
        <w:t xml:space="preserve">l, bendras </w:t>
      </w:r>
      <w:r w:rsidRPr="00411FD6">
        <w:rPr>
          <w:rFonts w:ascii="Times New Roman" w:eastAsia="Times New Roman" w:hAnsi="Times New Roman"/>
          <w:color w:val="000000"/>
          <w:lang w:eastAsia="lt-LT"/>
        </w:rPr>
        <w:t>–</w:t>
      </w:r>
      <w:r w:rsidRPr="00411FD6">
        <w:rPr>
          <w:rFonts w:ascii="Times New Roman" w:hAnsi="Times New Roman"/>
        </w:rPr>
        <w:t xml:space="preserve"> (Vd</w:t>
      </w:r>
      <w:r w:rsidRPr="00411FD6">
        <w:rPr>
          <w:rFonts w:ascii="Times New Roman" w:hAnsi="Times New Roman"/>
        </w:rPr>
        <w:sym w:font="Symbol" w:char="F062"/>
      </w:r>
      <w:r w:rsidRPr="00411FD6">
        <w:rPr>
          <w:rFonts w:ascii="Times New Roman" w:hAnsi="Times New Roman"/>
        </w:rPr>
        <w:t>) yra 387</w:t>
      </w:r>
      <w:r w:rsidRPr="00411FD6">
        <w:rPr>
          <w:rFonts w:ascii="Times New Roman" w:eastAsia="Times New Roman" w:hAnsi="Times New Roman"/>
          <w:lang w:eastAsia="lt-LT"/>
        </w:rPr>
        <w:noBreakHyphen/>
      </w:r>
      <w:r w:rsidRPr="00411FD6">
        <w:rPr>
          <w:rFonts w:ascii="Times New Roman" w:hAnsi="Times New Roman"/>
        </w:rPr>
        <w:t>1587</w:t>
      </w:r>
      <w:r w:rsidRPr="00411FD6">
        <w:rPr>
          <w:rFonts w:ascii="Times New Roman" w:eastAsia="Times New Roman" w:hAnsi="Times New Roman"/>
          <w:lang w:eastAsia="lt-LT"/>
        </w:rPr>
        <w:t> </w:t>
      </w:r>
      <w:r w:rsidRPr="00411FD6">
        <w:rPr>
          <w:rFonts w:ascii="Times New Roman" w:hAnsi="Times New Roman"/>
        </w:rPr>
        <w:t xml:space="preserve">l. </w:t>
      </w:r>
    </w:p>
    <w:p w14:paraId="4850142F" w14:textId="77777777" w:rsidR="00411FD6" w:rsidRPr="00411FD6" w:rsidRDefault="00411FD6" w:rsidP="00411FD6">
      <w:pPr>
        <w:tabs>
          <w:tab w:val="left" w:pos="567"/>
        </w:tabs>
        <w:spacing w:after="0" w:line="240" w:lineRule="auto"/>
        <w:rPr>
          <w:rFonts w:ascii="Times New Roman" w:hAnsi="Times New Roman"/>
        </w:rPr>
      </w:pPr>
    </w:p>
    <w:p w14:paraId="4323196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Propofolis iš organizmo eliminuojamas greitai (bendras klirensas yra maždaug 2 l/min.) </w:t>
      </w:r>
    </w:p>
    <w:p w14:paraId="34926573" w14:textId="77777777" w:rsidR="00411FD6" w:rsidRPr="00411FD6" w:rsidRDefault="00411FD6" w:rsidP="00411FD6">
      <w:pPr>
        <w:tabs>
          <w:tab w:val="left" w:pos="567"/>
        </w:tabs>
        <w:spacing w:after="0" w:line="240" w:lineRule="auto"/>
        <w:rPr>
          <w:rFonts w:ascii="Times New Roman" w:hAnsi="Times New Roman"/>
        </w:rPr>
      </w:pPr>
    </w:p>
    <w:p w14:paraId="6F4ACF3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Vaistinio preparato klirensas yra metabolinis: propofolis daugiausia kepenyse verčiamas propofolio neaktyviais gliukuronidų konjugatais (40 </w:t>
      </w:r>
      <w:r w:rsidRPr="00411FD6">
        <w:rPr>
          <w:rFonts w:ascii="Times New Roman" w:hAnsi="Times New Roman"/>
        </w:rPr>
        <w:sym w:font="Symbol" w:char="F025"/>
      </w:r>
      <w:r w:rsidRPr="00411FD6">
        <w:rPr>
          <w:rFonts w:ascii="Times New Roman" w:hAnsi="Times New Roman"/>
        </w:rPr>
        <w:t>), ir chinolio bei 4-sulfato konjugatais, kurie išsiskiria su šlapimu (maždaug 88 </w:t>
      </w:r>
      <w:r w:rsidRPr="00411FD6">
        <w:rPr>
          <w:rFonts w:ascii="Times New Roman" w:hAnsi="Times New Roman"/>
        </w:rPr>
        <w:sym w:font="Symbol" w:char="F025"/>
      </w:r>
      <w:r w:rsidRPr="00411FD6">
        <w:rPr>
          <w:rFonts w:ascii="Times New Roman" w:hAnsi="Times New Roman"/>
        </w:rPr>
        <w:t>) Mažiau kaip 0,3 </w:t>
      </w:r>
      <w:r w:rsidRPr="00411FD6">
        <w:rPr>
          <w:rFonts w:ascii="Times New Roman" w:hAnsi="Times New Roman"/>
        </w:rPr>
        <w:sym w:font="Symbol" w:char="F025"/>
      </w:r>
      <w:r w:rsidRPr="00411FD6">
        <w:rPr>
          <w:rFonts w:ascii="Times New Roman" w:hAnsi="Times New Roman"/>
        </w:rPr>
        <w:t xml:space="preserve"> pavartotos dozės išsiskiria nepakitusios su šlapimu.</w:t>
      </w:r>
    </w:p>
    <w:p w14:paraId="23FCFE33" w14:textId="77777777" w:rsidR="00411FD6" w:rsidRPr="00411FD6" w:rsidRDefault="00411FD6" w:rsidP="00411FD6">
      <w:pPr>
        <w:tabs>
          <w:tab w:val="left" w:pos="567"/>
        </w:tabs>
        <w:spacing w:after="0" w:line="240" w:lineRule="auto"/>
        <w:rPr>
          <w:rFonts w:ascii="Times New Roman" w:hAnsi="Times New Roman"/>
        </w:rPr>
      </w:pPr>
    </w:p>
    <w:p w14:paraId="3BB0B66E"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5.3</w:t>
      </w:r>
      <w:r w:rsidRPr="00411FD6">
        <w:rPr>
          <w:rFonts w:ascii="Times New Roman" w:hAnsi="Times New Roman"/>
          <w:b/>
        </w:rPr>
        <w:tab/>
        <w:t>Ikiklinikinių saugumo tyrimų duomenys</w:t>
      </w:r>
    </w:p>
    <w:p w14:paraId="055373E1" w14:textId="77777777" w:rsidR="00411FD6" w:rsidRPr="00411FD6" w:rsidRDefault="00411FD6" w:rsidP="00411FD6">
      <w:pPr>
        <w:tabs>
          <w:tab w:val="left" w:pos="567"/>
        </w:tabs>
        <w:spacing w:after="0" w:line="240" w:lineRule="auto"/>
        <w:rPr>
          <w:rFonts w:ascii="Times New Roman" w:hAnsi="Times New Roman"/>
        </w:rPr>
      </w:pPr>
    </w:p>
    <w:p w14:paraId="6D91310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Įprastinių tyrimų metu vartojant kartotines vaistinio preparato dozes, nustatyta, kad toksinio arba genotoksinio poveikio žmogui vaistinis preparatas sukelti neturėtų. Kancerogeninis poveikis netirtas. Teratogeninio poveikio nepastebėta.</w:t>
      </w:r>
    </w:p>
    <w:p w14:paraId="76123BB8" w14:textId="77777777" w:rsidR="00411FD6" w:rsidRDefault="00411FD6" w:rsidP="00411FD6">
      <w:pPr>
        <w:tabs>
          <w:tab w:val="left" w:pos="567"/>
        </w:tabs>
        <w:spacing w:after="0" w:line="240" w:lineRule="auto"/>
        <w:rPr>
          <w:rFonts w:ascii="Times New Roman" w:hAnsi="Times New Roman"/>
        </w:rPr>
      </w:pPr>
      <w:r w:rsidRPr="00411FD6">
        <w:rPr>
          <w:rFonts w:ascii="Times New Roman" w:hAnsi="Times New Roman"/>
        </w:rPr>
        <w:lastRenderedPageBreak/>
        <w:t xml:space="preserve">Lokalaus propofolio poveikio tyrimo metu nustatyta, kad </w:t>
      </w:r>
      <w:r w:rsidR="0015240F">
        <w:rPr>
          <w:rFonts w:ascii="Times New Roman" w:hAnsi="Times New Roman"/>
        </w:rPr>
        <w:t>suleidus</w:t>
      </w:r>
      <w:r w:rsidR="0015240F" w:rsidRPr="00411FD6">
        <w:rPr>
          <w:rFonts w:ascii="Times New Roman" w:hAnsi="Times New Roman"/>
        </w:rPr>
        <w:t xml:space="preserve"> </w:t>
      </w:r>
      <w:r w:rsidRPr="00411FD6">
        <w:rPr>
          <w:rFonts w:ascii="Times New Roman" w:hAnsi="Times New Roman"/>
        </w:rPr>
        <w:t xml:space="preserve">vaistinio preparato į raumenis, buvo pažeisti audiniai aplink injekcijos vietą, o šalia venos ar po oda suleistas vaistinis preparatas sukėlė uždegiminę infiltraciją ir židininę fibrozę (nustatyta histologinių tyrimų metu). </w:t>
      </w:r>
    </w:p>
    <w:p w14:paraId="3489F6F5" w14:textId="77777777" w:rsidR="00757B70" w:rsidRPr="00411FD6" w:rsidRDefault="00757B70" w:rsidP="00411FD6">
      <w:pPr>
        <w:tabs>
          <w:tab w:val="left" w:pos="567"/>
        </w:tabs>
        <w:spacing w:after="0" w:line="240" w:lineRule="auto"/>
        <w:rPr>
          <w:rFonts w:ascii="Times New Roman" w:hAnsi="Times New Roman"/>
        </w:rPr>
      </w:pPr>
    </w:p>
    <w:p w14:paraId="2BD3EB3F" w14:textId="77777777" w:rsidR="00757B70" w:rsidRPr="00133326" w:rsidRDefault="00757B70" w:rsidP="00757B70">
      <w:pPr>
        <w:tabs>
          <w:tab w:val="left" w:pos="567"/>
        </w:tabs>
        <w:spacing w:after="0" w:line="240" w:lineRule="auto"/>
        <w:rPr>
          <w:rFonts w:ascii="Times New Roman" w:hAnsi="Times New Roman"/>
        </w:rPr>
      </w:pPr>
      <w:r w:rsidRPr="00CA3131">
        <w:rPr>
          <w:rFonts w:ascii="Times New Roman" w:hAnsi="Times New Roman"/>
          <w:color w:val="000000"/>
          <w:shd w:val="clear" w:color="auto" w:fill="FFFFFF"/>
        </w:rPr>
        <w:t>Paskelbti tyrimai su gyvūnais (įskaitant primatus), kurių metu vartotos dozės, sukeliančios lengvą ir vidutinio gylio anesteziją, rodo, kad anestetikų vartojimas greito smegenų augimo ar sinaptogenezės laikotarpiu sukelia besivystančių smegenų ląstelių žūtį, kuri gali būti susijusi su ilgalaikiu kognityviniu deficitu. Šių neklinikinių duomenų klinikinė reikšmė nėra žinoma.</w:t>
      </w:r>
    </w:p>
    <w:p w14:paraId="7BF4AC58" w14:textId="77777777" w:rsidR="00411FD6" w:rsidRPr="00411FD6" w:rsidRDefault="00411FD6" w:rsidP="00411FD6">
      <w:pPr>
        <w:tabs>
          <w:tab w:val="left" w:pos="567"/>
        </w:tabs>
        <w:spacing w:after="0" w:line="240" w:lineRule="auto"/>
        <w:rPr>
          <w:rFonts w:ascii="Times New Roman" w:hAnsi="Times New Roman"/>
        </w:rPr>
      </w:pPr>
    </w:p>
    <w:p w14:paraId="7484B1B6" w14:textId="77777777" w:rsidR="00411FD6" w:rsidRPr="00411FD6" w:rsidRDefault="00411FD6" w:rsidP="00411FD6">
      <w:pPr>
        <w:tabs>
          <w:tab w:val="left" w:pos="567"/>
        </w:tabs>
        <w:spacing w:after="0" w:line="240" w:lineRule="auto"/>
        <w:rPr>
          <w:rFonts w:ascii="Times New Roman" w:hAnsi="Times New Roman"/>
        </w:rPr>
      </w:pPr>
    </w:p>
    <w:p w14:paraId="21A29C2A"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w:t>
      </w:r>
      <w:r w:rsidRPr="00411FD6">
        <w:rPr>
          <w:rFonts w:ascii="Times New Roman" w:hAnsi="Times New Roman"/>
          <w:b/>
        </w:rPr>
        <w:tab/>
        <w:t>FARMACINĖ INFORMACIJA</w:t>
      </w:r>
    </w:p>
    <w:p w14:paraId="764DB346" w14:textId="77777777" w:rsidR="00411FD6" w:rsidRPr="00411FD6" w:rsidRDefault="00411FD6" w:rsidP="00411FD6">
      <w:pPr>
        <w:tabs>
          <w:tab w:val="left" w:pos="567"/>
        </w:tabs>
        <w:spacing w:after="0" w:line="240" w:lineRule="auto"/>
        <w:rPr>
          <w:rFonts w:ascii="Times New Roman" w:hAnsi="Times New Roman"/>
          <w:b/>
        </w:rPr>
      </w:pPr>
    </w:p>
    <w:p w14:paraId="1DE3713A"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6.1</w:t>
      </w:r>
      <w:r w:rsidRPr="00411FD6">
        <w:rPr>
          <w:rFonts w:ascii="Times New Roman" w:hAnsi="Times New Roman"/>
          <w:b/>
        </w:rPr>
        <w:tab/>
        <w:t>Pagalbinių medžiagų sąrašas</w:t>
      </w:r>
    </w:p>
    <w:p w14:paraId="397B8E05" w14:textId="77777777" w:rsidR="00411FD6" w:rsidRPr="00411FD6" w:rsidRDefault="00411FD6" w:rsidP="00411FD6">
      <w:pPr>
        <w:tabs>
          <w:tab w:val="left" w:pos="567"/>
        </w:tabs>
        <w:spacing w:after="0" w:line="240" w:lineRule="auto"/>
        <w:rPr>
          <w:rFonts w:ascii="Times New Roman" w:hAnsi="Times New Roman"/>
        </w:rPr>
      </w:pPr>
    </w:p>
    <w:p w14:paraId="5404286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Rafinuotas sojų aliejus</w:t>
      </w:r>
    </w:p>
    <w:p w14:paraId="3E8E3E4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Išgryninti kiaušinių fosfatidai</w:t>
      </w:r>
    </w:p>
    <w:p w14:paraId="71F6E06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Glicerolis</w:t>
      </w:r>
    </w:p>
    <w:p w14:paraId="270B063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Oleino rūgštis</w:t>
      </w:r>
    </w:p>
    <w:p w14:paraId="6CFA342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Natrio hidroksidas</w:t>
      </w:r>
    </w:p>
    <w:p w14:paraId="55AEF97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Injekcinis vanduo </w:t>
      </w:r>
    </w:p>
    <w:p w14:paraId="34A5CAB6" w14:textId="77777777" w:rsidR="00411FD6" w:rsidRPr="00411FD6" w:rsidRDefault="00411FD6" w:rsidP="00411FD6">
      <w:pPr>
        <w:tabs>
          <w:tab w:val="left" w:pos="567"/>
        </w:tabs>
        <w:spacing w:after="0" w:line="240" w:lineRule="auto"/>
        <w:rPr>
          <w:rFonts w:ascii="Times New Roman" w:hAnsi="Times New Roman"/>
        </w:rPr>
      </w:pPr>
    </w:p>
    <w:p w14:paraId="575E7897"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6.2</w:t>
      </w:r>
      <w:r w:rsidRPr="00411FD6">
        <w:rPr>
          <w:rFonts w:ascii="Times New Roman" w:hAnsi="Times New Roman"/>
          <w:b/>
        </w:rPr>
        <w:tab/>
        <w:t>Nesuderinamumas</w:t>
      </w:r>
    </w:p>
    <w:p w14:paraId="5E4515D7" w14:textId="77777777" w:rsidR="00411FD6" w:rsidRPr="00411FD6" w:rsidRDefault="00411FD6" w:rsidP="00411FD6">
      <w:pPr>
        <w:tabs>
          <w:tab w:val="left" w:pos="567"/>
        </w:tabs>
        <w:spacing w:after="0" w:line="240" w:lineRule="auto"/>
        <w:rPr>
          <w:rFonts w:ascii="Times New Roman" w:hAnsi="Times New Roman"/>
        </w:rPr>
      </w:pPr>
    </w:p>
    <w:p w14:paraId="1B63C2E8"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 xml:space="preserve">Šio vaistinio preparato negalima maišyti su kitais, išskyrus </w:t>
      </w:r>
      <w:r w:rsidRPr="00411FD6">
        <w:rPr>
          <w:rFonts w:ascii="Times New Roman" w:eastAsia="Times New Roman" w:hAnsi="Times New Roman"/>
        </w:rPr>
        <w:t>nurodytus</w:t>
      </w:r>
      <w:r w:rsidRPr="00411FD6">
        <w:rPr>
          <w:rFonts w:ascii="Times New Roman" w:hAnsi="Times New Roman"/>
        </w:rPr>
        <w:t xml:space="preserve"> 6.6</w:t>
      </w:r>
      <w:r w:rsidRPr="00411FD6">
        <w:rPr>
          <w:rFonts w:ascii="Times New Roman" w:eastAsia="Times New Roman" w:hAnsi="Times New Roman"/>
          <w:noProof/>
          <w:snapToGrid w:val="0"/>
        </w:rPr>
        <w:t xml:space="preserve"> </w:t>
      </w:r>
      <w:r w:rsidRPr="00411FD6">
        <w:rPr>
          <w:rFonts w:ascii="Times New Roman" w:eastAsia="Times New Roman" w:hAnsi="Times New Roman"/>
        </w:rPr>
        <w:t>skyriuje.</w:t>
      </w:r>
    </w:p>
    <w:p w14:paraId="5D39040A" w14:textId="77777777" w:rsidR="00411FD6" w:rsidRPr="00411FD6" w:rsidRDefault="00411FD6" w:rsidP="00411FD6">
      <w:pPr>
        <w:tabs>
          <w:tab w:val="left" w:pos="567"/>
        </w:tabs>
        <w:spacing w:after="0" w:line="240" w:lineRule="auto"/>
        <w:rPr>
          <w:rFonts w:ascii="Times New Roman" w:hAnsi="Times New Roman"/>
        </w:rPr>
      </w:pPr>
    </w:p>
    <w:p w14:paraId="6F5CD197"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6.3</w:t>
      </w:r>
      <w:r w:rsidRPr="00411FD6">
        <w:rPr>
          <w:rFonts w:ascii="Times New Roman" w:hAnsi="Times New Roman"/>
          <w:b/>
        </w:rPr>
        <w:tab/>
        <w:t>Tinkamumo laikas</w:t>
      </w:r>
    </w:p>
    <w:p w14:paraId="56E18584" w14:textId="77777777" w:rsidR="00411FD6" w:rsidRPr="00411FD6" w:rsidRDefault="00411FD6" w:rsidP="00411FD6">
      <w:pPr>
        <w:tabs>
          <w:tab w:val="left" w:pos="567"/>
        </w:tabs>
        <w:spacing w:after="0" w:line="240" w:lineRule="auto"/>
        <w:rPr>
          <w:rFonts w:ascii="Times New Roman" w:hAnsi="Times New Roman"/>
        </w:rPr>
      </w:pPr>
    </w:p>
    <w:p w14:paraId="24CBF5F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3 metai.</w:t>
      </w:r>
    </w:p>
    <w:p w14:paraId="3FA6E1F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Atidarius flakoną, vaistinį preparatą vartoti nedelsiant.</w:t>
      </w:r>
    </w:p>
    <w:p w14:paraId="00386CA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Praskiestas tirpalas turi būti paruoštas prieš pat vartojimą, laikantis aseptikos (kontroliuojamomis ir validuotomis sąlygomis), po paruošimo jo tinkamumo laikas yra 6 valandos.</w:t>
      </w:r>
    </w:p>
    <w:p w14:paraId="0FADBA1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ta pačia infuzijų sistema ilgiau kaip 12 valandų leisti draudžiama.</w:t>
      </w:r>
    </w:p>
    <w:p w14:paraId="16C888EE" w14:textId="77777777" w:rsidR="00411FD6" w:rsidRPr="00411FD6" w:rsidRDefault="00411FD6" w:rsidP="00411FD6">
      <w:pPr>
        <w:tabs>
          <w:tab w:val="left" w:pos="567"/>
        </w:tabs>
        <w:spacing w:after="0" w:line="240" w:lineRule="auto"/>
        <w:rPr>
          <w:rFonts w:ascii="Times New Roman" w:hAnsi="Times New Roman"/>
        </w:rPr>
      </w:pPr>
    </w:p>
    <w:p w14:paraId="2639D761"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6.4</w:t>
      </w:r>
      <w:r w:rsidRPr="00411FD6">
        <w:rPr>
          <w:rFonts w:ascii="Times New Roman" w:hAnsi="Times New Roman"/>
          <w:b/>
        </w:rPr>
        <w:tab/>
        <w:t xml:space="preserve">Specialios laikymo sąlygos </w:t>
      </w:r>
    </w:p>
    <w:p w14:paraId="140863C3" w14:textId="77777777" w:rsidR="00411FD6" w:rsidRPr="00411FD6" w:rsidRDefault="00411FD6" w:rsidP="00411FD6">
      <w:pPr>
        <w:tabs>
          <w:tab w:val="left" w:pos="567"/>
        </w:tabs>
        <w:spacing w:after="0" w:line="240" w:lineRule="auto"/>
        <w:rPr>
          <w:rFonts w:ascii="Times New Roman" w:hAnsi="Times New Roman"/>
        </w:rPr>
      </w:pPr>
    </w:p>
    <w:p w14:paraId="20E7EC6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ne aukštesnėje kaip 25 </w:t>
      </w:r>
      <w:r w:rsidRPr="00411FD6">
        <w:rPr>
          <w:rFonts w:ascii="Times New Roman" w:hAnsi="Times New Roman"/>
        </w:rPr>
        <w:sym w:font="Symbol" w:char="F0B0"/>
      </w:r>
      <w:r w:rsidRPr="00411FD6">
        <w:rPr>
          <w:rFonts w:ascii="Times New Roman" w:hAnsi="Times New Roman"/>
        </w:rPr>
        <w:t>C temperatūroje.</w:t>
      </w:r>
    </w:p>
    <w:p w14:paraId="7C643C7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Negalima užšaldyti.</w:t>
      </w:r>
    </w:p>
    <w:p w14:paraId="2C6FE13E" w14:textId="77777777" w:rsidR="00411FD6" w:rsidRPr="00411FD6" w:rsidRDefault="00411FD6" w:rsidP="00411FD6">
      <w:pPr>
        <w:tabs>
          <w:tab w:val="left" w:pos="567"/>
        </w:tabs>
        <w:spacing w:after="0" w:line="240" w:lineRule="auto"/>
        <w:rPr>
          <w:rFonts w:ascii="Times New Roman" w:hAnsi="Times New Roman"/>
        </w:rPr>
      </w:pPr>
    </w:p>
    <w:p w14:paraId="5B20DCDE" w14:textId="77777777" w:rsidR="00411FD6" w:rsidRPr="00411FD6" w:rsidRDefault="00411FD6" w:rsidP="00411FD6">
      <w:pPr>
        <w:tabs>
          <w:tab w:val="left" w:pos="567"/>
        </w:tabs>
        <w:spacing w:after="0" w:line="240" w:lineRule="auto"/>
        <w:rPr>
          <w:rFonts w:ascii="Times New Roman" w:eastAsia="Times New Roman" w:hAnsi="Times New Roman"/>
          <w:b/>
          <w:lang w:eastAsia="lt-LT"/>
        </w:rPr>
      </w:pPr>
      <w:r w:rsidRPr="00411FD6">
        <w:rPr>
          <w:rFonts w:ascii="Times New Roman" w:hAnsi="Times New Roman"/>
          <w:b/>
        </w:rPr>
        <w:t>6.5</w:t>
      </w:r>
      <w:r w:rsidRPr="00411FD6">
        <w:rPr>
          <w:rFonts w:ascii="Times New Roman" w:hAnsi="Times New Roman"/>
          <w:b/>
        </w:rPr>
        <w:tab/>
      </w:r>
      <w:r w:rsidRPr="00411FD6">
        <w:rPr>
          <w:rFonts w:ascii="Times New Roman" w:eastAsia="Times New Roman" w:hAnsi="Times New Roman"/>
          <w:b/>
          <w:lang w:eastAsia="lt-LT"/>
        </w:rPr>
        <w:t>Talpyklės pobūdis</w:t>
      </w:r>
      <w:r w:rsidRPr="00411FD6">
        <w:rPr>
          <w:rFonts w:ascii="Times New Roman" w:hAnsi="Times New Roman"/>
          <w:b/>
        </w:rPr>
        <w:t xml:space="preserve"> ir jos turinys</w:t>
      </w:r>
    </w:p>
    <w:p w14:paraId="16C60638" w14:textId="77777777" w:rsidR="00411FD6" w:rsidRPr="00411FD6" w:rsidRDefault="00411FD6" w:rsidP="00411FD6">
      <w:pPr>
        <w:tabs>
          <w:tab w:val="left" w:pos="567"/>
        </w:tabs>
        <w:spacing w:after="0" w:line="240" w:lineRule="auto"/>
        <w:rPr>
          <w:rFonts w:ascii="Times New Roman" w:hAnsi="Times New Roman"/>
          <w:b/>
        </w:rPr>
      </w:pPr>
    </w:p>
    <w:p w14:paraId="45E9567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Bespalvio I tipo stiklo ampulės (20 ml). </w:t>
      </w:r>
    </w:p>
    <w:p w14:paraId="23A67E4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5 ampulės. Kiekvienoje jų yra 20 ml emulsijos.</w:t>
      </w:r>
    </w:p>
    <w:p w14:paraId="45463C7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ampulių. Kiekvienoje jų yra 20 ml emulsijos.</w:t>
      </w:r>
    </w:p>
    <w:p w14:paraId="328B35B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Bespalvio II tipo stiklo flakonai (50 ml ir 100 ml).</w:t>
      </w:r>
    </w:p>
    <w:p w14:paraId="2198911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Kiekvienas flakonas užkimštas brombutilo gumos kamšteliu.</w:t>
      </w:r>
    </w:p>
    <w:p w14:paraId="7501D5A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50 ml emulsijos.</w:t>
      </w:r>
    </w:p>
    <w:p w14:paraId="626E1C0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100 ml emulsijos.</w:t>
      </w:r>
    </w:p>
    <w:p w14:paraId="3536AAA3" w14:textId="77777777" w:rsidR="00411FD6" w:rsidRPr="00411FD6" w:rsidRDefault="00411FD6" w:rsidP="00411FD6">
      <w:pPr>
        <w:tabs>
          <w:tab w:val="left" w:pos="567"/>
        </w:tabs>
        <w:spacing w:after="0" w:line="240" w:lineRule="auto"/>
        <w:rPr>
          <w:rFonts w:ascii="Times New Roman" w:hAnsi="Times New Roman"/>
        </w:rPr>
      </w:pPr>
    </w:p>
    <w:p w14:paraId="0D3D047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Gali būti tiekiamos ne visų dydžių pakuotės.</w:t>
      </w:r>
    </w:p>
    <w:p w14:paraId="78E1D7A5" w14:textId="77777777" w:rsidR="00411FD6" w:rsidRPr="00411FD6" w:rsidRDefault="00411FD6" w:rsidP="00411FD6">
      <w:pPr>
        <w:tabs>
          <w:tab w:val="left" w:pos="567"/>
        </w:tabs>
        <w:spacing w:after="0" w:line="240" w:lineRule="auto"/>
        <w:rPr>
          <w:rFonts w:ascii="Times New Roman" w:hAnsi="Times New Roman"/>
        </w:rPr>
      </w:pPr>
    </w:p>
    <w:p w14:paraId="0B1AC38A"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6.6</w:t>
      </w:r>
      <w:r w:rsidRPr="00411FD6">
        <w:rPr>
          <w:rFonts w:ascii="Times New Roman" w:hAnsi="Times New Roman"/>
          <w:b/>
        </w:rPr>
        <w:tab/>
        <w:t xml:space="preserve">Specialūs reikalavimai atliekoms tvarkyti ir vaistiniam preparatui ruošti </w:t>
      </w:r>
    </w:p>
    <w:p w14:paraId="1CCC3C82" w14:textId="77777777" w:rsidR="00411FD6" w:rsidRPr="00411FD6" w:rsidRDefault="00411FD6" w:rsidP="00411FD6">
      <w:pPr>
        <w:tabs>
          <w:tab w:val="left" w:pos="567"/>
        </w:tabs>
        <w:spacing w:after="0" w:line="240" w:lineRule="auto"/>
        <w:rPr>
          <w:rFonts w:ascii="Times New Roman" w:hAnsi="Times New Roman"/>
        </w:rPr>
      </w:pPr>
    </w:p>
    <w:p w14:paraId="623A039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Vaistinis preparatas yra vienkartinio vartojimo, emulsijos likučius būtina išpilti.</w:t>
      </w:r>
    </w:p>
    <w:p w14:paraId="66A9ADA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Propofol Fresenius</w:t>
      </w:r>
      <w:r w:rsidRPr="00411FD6">
        <w:rPr>
          <w:rFonts w:ascii="Times New Roman" w:eastAsia="Times New Roman" w:hAnsi="Times New Roman"/>
          <w:lang w:eastAsia="lt-LT"/>
        </w:rPr>
        <w:t>10 mg/ml</w:t>
      </w:r>
      <w:r w:rsidRPr="00411FD6">
        <w:rPr>
          <w:rFonts w:ascii="Times New Roman" w:hAnsi="Times New Roman"/>
        </w:rPr>
        <w:t xml:space="preserve"> emulsiją prieš vartojimą draudžiama maišyti su kitais infuziniais ar injekciniais tirpalais, išskyrus 5 </w:t>
      </w:r>
      <w:r w:rsidRPr="00411FD6">
        <w:rPr>
          <w:rFonts w:ascii="Times New Roman" w:hAnsi="Times New Roman"/>
        </w:rPr>
        <w:sym w:font="Symbol" w:char="F025"/>
      </w:r>
      <w:r w:rsidRPr="00411FD6">
        <w:rPr>
          <w:rFonts w:ascii="Times New Roman" w:hAnsi="Times New Roman"/>
        </w:rPr>
        <w:t xml:space="preserve"> gliukozės, 0,9 </w:t>
      </w:r>
      <w:r w:rsidRPr="00411FD6">
        <w:rPr>
          <w:rFonts w:ascii="Times New Roman" w:hAnsi="Times New Roman"/>
        </w:rPr>
        <w:sym w:font="Symbol" w:char="F025"/>
      </w:r>
      <w:r w:rsidRPr="00411FD6">
        <w:rPr>
          <w:rFonts w:ascii="Times New Roman" w:hAnsi="Times New Roman"/>
        </w:rPr>
        <w:t xml:space="preserve"> natrio chlorido arba 1 </w:t>
      </w:r>
      <w:r w:rsidRPr="00411FD6">
        <w:rPr>
          <w:rFonts w:ascii="Times New Roman" w:hAnsi="Times New Roman"/>
        </w:rPr>
        <w:sym w:font="Symbol" w:char="F025"/>
      </w:r>
      <w:r w:rsidRPr="00411FD6">
        <w:rPr>
          <w:rFonts w:ascii="Times New Roman" w:hAnsi="Times New Roman"/>
        </w:rPr>
        <w:t xml:space="preserve"> lidokaino tirpalus (žr. 4.2 </w:t>
      </w:r>
      <w:r w:rsidRPr="00411FD6">
        <w:rPr>
          <w:rFonts w:ascii="Times New Roman" w:hAnsi="Times New Roman"/>
        </w:rPr>
        <w:lastRenderedPageBreak/>
        <w:t>skyrių), tačiau būtina laikyti aseptikos reikalavimų. Galutinė propofolio koncentracija turi būti ne mažesnė kaip 2 mg/ml.</w:t>
      </w:r>
    </w:p>
    <w:p w14:paraId="16788132" w14:textId="77777777" w:rsidR="00411FD6" w:rsidRPr="00411FD6" w:rsidRDefault="00411FD6" w:rsidP="00411FD6">
      <w:pPr>
        <w:tabs>
          <w:tab w:val="left" w:pos="567"/>
        </w:tabs>
        <w:spacing w:after="0" w:line="240" w:lineRule="auto"/>
        <w:rPr>
          <w:rFonts w:ascii="Times New Roman" w:hAnsi="Times New Roman"/>
        </w:rPr>
      </w:pPr>
    </w:p>
    <w:p w14:paraId="2801093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flakoną (arba ampulę) reikia pakratyti.</w:t>
      </w:r>
    </w:p>
    <w:p w14:paraId="4ACC849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flakoną ar ampulę pakračius matyti du sluoksniai, emulsijos vartoti negalima.</w:t>
      </w:r>
    </w:p>
    <w:p w14:paraId="2306578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Vartoti galima tik homogeninį vaistinį preparatą ir tik tuo atveju, jei pakuotė nepažeista.</w:t>
      </w:r>
    </w:p>
    <w:p w14:paraId="45581634" w14:textId="77777777" w:rsidR="00411FD6" w:rsidRPr="00411FD6" w:rsidRDefault="00411FD6" w:rsidP="00411FD6">
      <w:pPr>
        <w:tabs>
          <w:tab w:val="left" w:pos="567"/>
        </w:tabs>
        <w:spacing w:after="0" w:line="240" w:lineRule="auto"/>
        <w:rPr>
          <w:rFonts w:ascii="Times New Roman" w:hAnsi="Times New Roman"/>
        </w:rPr>
      </w:pPr>
    </w:p>
    <w:p w14:paraId="5F58AC0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Prieš vartojimą guminį flakono kamštelį ar ampulės kaklelį būtina dezinfekuoti: užpurkšti spirito arba nuvalyti alkoholyje pamirkytu vatos gabalėliu. </w:t>
      </w:r>
    </w:p>
    <w:p w14:paraId="67CC219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Po vartojimo flakoną arba ampulę reikia išmesti. </w:t>
      </w:r>
    </w:p>
    <w:p w14:paraId="1D30AB25" w14:textId="77777777" w:rsidR="00411FD6" w:rsidRPr="00411FD6" w:rsidRDefault="00411FD6" w:rsidP="00411FD6">
      <w:pPr>
        <w:tabs>
          <w:tab w:val="left" w:pos="567"/>
        </w:tabs>
        <w:spacing w:after="0" w:line="240" w:lineRule="auto"/>
        <w:rPr>
          <w:rFonts w:ascii="Times New Roman" w:hAnsi="Times New Roman"/>
        </w:rPr>
      </w:pPr>
    </w:p>
    <w:p w14:paraId="6F225A65" w14:textId="77777777" w:rsidR="00411FD6" w:rsidRPr="00411FD6" w:rsidRDefault="00411FD6" w:rsidP="00411FD6">
      <w:pPr>
        <w:tabs>
          <w:tab w:val="left" w:pos="567"/>
        </w:tabs>
        <w:spacing w:after="0" w:line="240" w:lineRule="auto"/>
        <w:rPr>
          <w:rFonts w:ascii="Times New Roman" w:hAnsi="Times New Roman"/>
        </w:rPr>
      </w:pPr>
    </w:p>
    <w:p w14:paraId="13F2B82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b/>
        </w:rPr>
        <w:t>7.</w:t>
      </w:r>
      <w:r w:rsidRPr="00411FD6">
        <w:rPr>
          <w:rFonts w:ascii="Times New Roman" w:hAnsi="Times New Roman"/>
          <w:b/>
        </w:rPr>
        <w:tab/>
        <w:t>REGISTRUOTOJAS</w:t>
      </w:r>
      <w:r w:rsidRPr="00411FD6" w:rsidDel="007A1F9E">
        <w:rPr>
          <w:rFonts w:ascii="Times New Roman" w:hAnsi="Times New Roman"/>
          <w:b/>
        </w:rPr>
        <w:t xml:space="preserve"> </w:t>
      </w:r>
    </w:p>
    <w:p w14:paraId="618E5899" w14:textId="77777777" w:rsidR="00411FD6" w:rsidRPr="00411FD6" w:rsidRDefault="00411FD6" w:rsidP="00411FD6">
      <w:pPr>
        <w:tabs>
          <w:tab w:val="left" w:pos="567"/>
        </w:tabs>
        <w:spacing w:after="0" w:line="240" w:lineRule="auto"/>
        <w:rPr>
          <w:rFonts w:ascii="Times New Roman" w:hAnsi="Times New Roman"/>
        </w:rPr>
      </w:pPr>
    </w:p>
    <w:p w14:paraId="2CE9CF8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Deutschland GmbH</w:t>
      </w:r>
    </w:p>
    <w:p w14:paraId="20CB681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D-61346 Bad Homburg v.d.H.</w:t>
      </w:r>
    </w:p>
    <w:p w14:paraId="3665832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Vokietija</w:t>
      </w:r>
    </w:p>
    <w:p w14:paraId="6F65B44D" w14:textId="77777777" w:rsidR="00411FD6" w:rsidRPr="00411FD6" w:rsidRDefault="00411FD6" w:rsidP="00411FD6">
      <w:pPr>
        <w:tabs>
          <w:tab w:val="left" w:pos="567"/>
        </w:tabs>
        <w:spacing w:after="0" w:line="240" w:lineRule="auto"/>
        <w:rPr>
          <w:rFonts w:ascii="Times New Roman" w:hAnsi="Times New Roman"/>
        </w:rPr>
      </w:pPr>
    </w:p>
    <w:p w14:paraId="2BC2EA35" w14:textId="77777777" w:rsidR="00411FD6" w:rsidRPr="00411FD6" w:rsidRDefault="00411FD6" w:rsidP="00411FD6">
      <w:pPr>
        <w:tabs>
          <w:tab w:val="left" w:pos="567"/>
        </w:tabs>
        <w:spacing w:after="0" w:line="240" w:lineRule="auto"/>
        <w:rPr>
          <w:rFonts w:ascii="Times New Roman" w:hAnsi="Times New Roman"/>
        </w:rPr>
      </w:pPr>
    </w:p>
    <w:p w14:paraId="6F9FAD05"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8.</w:t>
      </w:r>
      <w:r w:rsidRPr="00411FD6">
        <w:rPr>
          <w:rFonts w:ascii="Times New Roman" w:hAnsi="Times New Roman"/>
          <w:b/>
        </w:rPr>
        <w:tab/>
        <w:t>REGISTRACIJOS PAŽYMĖJIMO NUMERIS (-IAI)</w:t>
      </w:r>
    </w:p>
    <w:p w14:paraId="5BBD9ABE" w14:textId="77777777" w:rsidR="00411FD6" w:rsidRPr="00411FD6" w:rsidRDefault="00411FD6" w:rsidP="00411FD6">
      <w:pPr>
        <w:tabs>
          <w:tab w:val="left" w:pos="567"/>
        </w:tabs>
        <w:spacing w:after="0" w:line="240" w:lineRule="auto"/>
        <w:rPr>
          <w:rFonts w:ascii="Times New Roman" w:hAnsi="Times New Roman"/>
        </w:rPr>
      </w:pPr>
    </w:p>
    <w:p w14:paraId="13E643AB" w14:textId="77777777" w:rsidR="00411FD6" w:rsidRPr="00411FD6" w:rsidRDefault="00411FD6" w:rsidP="00411FD6">
      <w:pPr>
        <w:tabs>
          <w:tab w:val="left" w:pos="567"/>
        </w:tabs>
        <w:spacing w:after="0" w:line="240" w:lineRule="auto"/>
        <w:rPr>
          <w:rFonts w:ascii="Times New Roman" w:hAnsi="Times New Roman"/>
          <w:color w:val="000000"/>
          <w:u w:val="single"/>
        </w:rPr>
      </w:pPr>
      <w:r w:rsidRPr="00411FD6">
        <w:rPr>
          <w:rFonts w:ascii="Times New Roman" w:hAnsi="Times New Roman"/>
          <w:color w:val="000000"/>
          <w:u w:val="single"/>
        </w:rPr>
        <w:t>Ampulė:</w:t>
      </w:r>
    </w:p>
    <w:p w14:paraId="03BEA608" w14:textId="77777777" w:rsidR="00411FD6" w:rsidRPr="00411FD6" w:rsidRDefault="00411FD6" w:rsidP="00411FD6">
      <w:pPr>
        <w:tabs>
          <w:tab w:val="left" w:pos="567"/>
        </w:tabs>
        <w:spacing w:after="0" w:line="240" w:lineRule="auto"/>
        <w:rPr>
          <w:rFonts w:ascii="Times New Roman" w:hAnsi="Times New Roman"/>
          <w:color w:val="000000"/>
        </w:rPr>
      </w:pPr>
      <w:r w:rsidRPr="00411FD6">
        <w:rPr>
          <w:rFonts w:ascii="Times New Roman" w:hAnsi="Times New Roman"/>
          <w:color w:val="000000"/>
        </w:rPr>
        <w:t xml:space="preserve">(20 ml), N5 </w:t>
      </w:r>
      <w:r w:rsidRPr="00411FD6">
        <w:rPr>
          <w:rFonts w:ascii="Times New Roman" w:eastAsia="Times New Roman" w:hAnsi="Times New Roman"/>
          <w:color w:val="000000"/>
          <w:lang w:eastAsia="lt-LT"/>
        </w:rPr>
        <w:t>–</w:t>
      </w:r>
      <w:r w:rsidRPr="00411FD6">
        <w:rPr>
          <w:rFonts w:ascii="Times New Roman" w:hAnsi="Times New Roman"/>
          <w:color w:val="000000"/>
        </w:rPr>
        <w:t xml:space="preserve"> LT/1/02/2377/002</w:t>
      </w:r>
    </w:p>
    <w:p w14:paraId="43F42925" w14:textId="77777777" w:rsidR="00411FD6" w:rsidRPr="00411FD6" w:rsidRDefault="00411FD6" w:rsidP="00411FD6">
      <w:pPr>
        <w:tabs>
          <w:tab w:val="left" w:pos="567"/>
        </w:tabs>
        <w:spacing w:after="0" w:line="240" w:lineRule="auto"/>
        <w:rPr>
          <w:rFonts w:ascii="Times New Roman" w:eastAsia="Times New Roman" w:hAnsi="Times New Roman"/>
          <w:color w:val="000000"/>
          <w:lang w:eastAsia="lt-LT"/>
        </w:rPr>
      </w:pPr>
      <w:r w:rsidRPr="00411FD6">
        <w:rPr>
          <w:rFonts w:ascii="Times New Roman" w:eastAsia="Times New Roman" w:hAnsi="Times New Roman"/>
          <w:color w:val="000000"/>
          <w:lang w:eastAsia="lt-LT"/>
        </w:rPr>
        <w:t>(20 ml), N10 – LT/1/02/2377/005</w:t>
      </w:r>
    </w:p>
    <w:p w14:paraId="08DB38AD" w14:textId="77777777" w:rsidR="00411FD6" w:rsidRPr="00411FD6" w:rsidRDefault="00411FD6" w:rsidP="00411FD6">
      <w:pPr>
        <w:tabs>
          <w:tab w:val="left" w:pos="567"/>
        </w:tabs>
        <w:spacing w:after="0" w:line="240" w:lineRule="auto"/>
        <w:rPr>
          <w:rFonts w:ascii="Times New Roman" w:eastAsia="Times New Roman" w:hAnsi="Times New Roman"/>
          <w:color w:val="000000"/>
          <w:lang w:eastAsia="lt-LT"/>
        </w:rPr>
      </w:pPr>
    </w:p>
    <w:p w14:paraId="5D19FC38" w14:textId="77777777" w:rsidR="00411FD6" w:rsidRPr="00411FD6" w:rsidRDefault="00411FD6" w:rsidP="00411FD6">
      <w:pPr>
        <w:tabs>
          <w:tab w:val="left" w:pos="567"/>
        </w:tabs>
        <w:spacing w:after="0" w:line="240" w:lineRule="auto"/>
        <w:rPr>
          <w:rFonts w:ascii="Times New Roman" w:hAnsi="Times New Roman"/>
          <w:color w:val="000000"/>
          <w:u w:val="single"/>
        </w:rPr>
      </w:pPr>
      <w:r w:rsidRPr="00411FD6">
        <w:rPr>
          <w:rFonts w:ascii="Times New Roman" w:hAnsi="Times New Roman"/>
          <w:color w:val="000000"/>
          <w:u w:val="single"/>
        </w:rPr>
        <w:t>Flakonas:</w:t>
      </w:r>
    </w:p>
    <w:p w14:paraId="48EDD319" w14:textId="77777777" w:rsidR="00411FD6" w:rsidRPr="00411FD6" w:rsidRDefault="00411FD6" w:rsidP="00411FD6">
      <w:pPr>
        <w:tabs>
          <w:tab w:val="left" w:pos="567"/>
        </w:tabs>
        <w:spacing w:after="0" w:line="240" w:lineRule="auto"/>
        <w:rPr>
          <w:rFonts w:ascii="Times New Roman" w:hAnsi="Times New Roman"/>
          <w:color w:val="000000"/>
        </w:rPr>
      </w:pPr>
      <w:r w:rsidRPr="00411FD6">
        <w:rPr>
          <w:rFonts w:ascii="Times New Roman" w:hAnsi="Times New Roman"/>
          <w:color w:val="000000"/>
        </w:rPr>
        <w:t xml:space="preserve">(50 ml), N10 </w:t>
      </w:r>
      <w:r w:rsidRPr="00411FD6">
        <w:rPr>
          <w:rFonts w:ascii="Times New Roman" w:eastAsia="Times New Roman" w:hAnsi="Times New Roman"/>
          <w:color w:val="000000"/>
          <w:lang w:eastAsia="lt-LT"/>
        </w:rPr>
        <w:t>–</w:t>
      </w:r>
      <w:r w:rsidRPr="00411FD6">
        <w:rPr>
          <w:rFonts w:ascii="Times New Roman" w:hAnsi="Times New Roman"/>
          <w:color w:val="000000"/>
        </w:rPr>
        <w:t xml:space="preserve"> LT/1/02/2377/003</w:t>
      </w:r>
    </w:p>
    <w:p w14:paraId="66C84F5B" w14:textId="77777777" w:rsidR="00411FD6" w:rsidRPr="00411FD6" w:rsidRDefault="00411FD6" w:rsidP="00411FD6">
      <w:pPr>
        <w:tabs>
          <w:tab w:val="left" w:pos="567"/>
        </w:tabs>
        <w:spacing w:after="0" w:line="240" w:lineRule="auto"/>
        <w:rPr>
          <w:rFonts w:ascii="Times New Roman" w:hAnsi="Times New Roman"/>
          <w:color w:val="000000"/>
        </w:rPr>
      </w:pPr>
      <w:r w:rsidRPr="00411FD6">
        <w:rPr>
          <w:rFonts w:ascii="Times New Roman" w:hAnsi="Times New Roman"/>
          <w:color w:val="000000"/>
        </w:rPr>
        <w:t xml:space="preserve">(100 ml), N10 </w:t>
      </w:r>
      <w:r w:rsidRPr="00411FD6">
        <w:rPr>
          <w:rFonts w:ascii="Times New Roman" w:eastAsia="Times New Roman" w:hAnsi="Times New Roman"/>
          <w:color w:val="000000"/>
          <w:lang w:eastAsia="lt-LT"/>
        </w:rPr>
        <w:t>–</w:t>
      </w:r>
      <w:r w:rsidRPr="00411FD6">
        <w:rPr>
          <w:rFonts w:ascii="Times New Roman" w:hAnsi="Times New Roman"/>
          <w:color w:val="000000"/>
        </w:rPr>
        <w:t xml:space="preserve"> LT/1/02/2377/004</w:t>
      </w:r>
    </w:p>
    <w:p w14:paraId="2D9937C4" w14:textId="77777777" w:rsidR="00411FD6" w:rsidRPr="00411FD6" w:rsidRDefault="00411FD6" w:rsidP="00411FD6">
      <w:pPr>
        <w:tabs>
          <w:tab w:val="left" w:pos="567"/>
        </w:tabs>
        <w:spacing w:after="0" w:line="240" w:lineRule="auto"/>
        <w:rPr>
          <w:rFonts w:ascii="Times New Roman" w:hAnsi="Times New Roman"/>
          <w:color w:val="000000"/>
        </w:rPr>
      </w:pPr>
    </w:p>
    <w:p w14:paraId="69FD2EA5" w14:textId="77777777" w:rsidR="00411FD6" w:rsidRPr="00411FD6" w:rsidRDefault="00411FD6" w:rsidP="00411FD6">
      <w:pPr>
        <w:tabs>
          <w:tab w:val="left" w:pos="567"/>
        </w:tabs>
        <w:spacing w:after="0" w:line="240" w:lineRule="auto"/>
        <w:rPr>
          <w:rFonts w:ascii="Times New Roman" w:hAnsi="Times New Roman"/>
        </w:rPr>
      </w:pPr>
    </w:p>
    <w:p w14:paraId="30F364FB"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9.</w:t>
      </w:r>
      <w:r w:rsidRPr="00411FD6">
        <w:rPr>
          <w:rFonts w:ascii="Times New Roman" w:hAnsi="Times New Roman"/>
          <w:b/>
        </w:rPr>
        <w:tab/>
        <w:t>REGISTRAVIMO / PERREGISTRAVIMO DATA</w:t>
      </w:r>
      <w:r w:rsidRPr="00411FD6" w:rsidDel="007A1F9E">
        <w:rPr>
          <w:rFonts w:ascii="Times New Roman" w:hAnsi="Times New Roman"/>
          <w:b/>
        </w:rPr>
        <w:t xml:space="preserve"> </w:t>
      </w:r>
    </w:p>
    <w:p w14:paraId="0475C063" w14:textId="77777777" w:rsidR="00411FD6" w:rsidRPr="00411FD6" w:rsidRDefault="00411FD6" w:rsidP="00411FD6">
      <w:pPr>
        <w:tabs>
          <w:tab w:val="left" w:pos="567"/>
        </w:tabs>
        <w:spacing w:after="0" w:line="240" w:lineRule="auto"/>
        <w:rPr>
          <w:rFonts w:ascii="Times New Roman" w:hAnsi="Times New Roman"/>
          <w:color w:val="000000"/>
        </w:rPr>
      </w:pPr>
    </w:p>
    <w:p w14:paraId="34624938" w14:textId="77777777" w:rsidR="00411FD6" w:rsidRPr="00411FD6" w:rsidRDefault="00411FD6" w:rsidP="00411FD6">
      <w:pPr>
        <w:tabs>
          <w:tab w:val="left" w:pos="567"/>
        </w:tabs>
        <w:spacing w:after="0" w:line="240" w:lineRule="auto"/>
        <w:rPr>
          <w:rFonts w:ascii="Times New Roman" w:eastAsia="Times New Roman" w:hAnsi="Times New Roman"/>
          <w:b/>
          <w:color w:val="000000"/>
          <w:lang w:eastAsia="lt-LT"/>
        </w:rPr>
      </w:pPr>
      <w:r w:rsidRPr="00411FD6">
        <w:rPr>
          <w:rFonts w:ascii="Times New Roman" w:eastAsia="Times New Roman" w:hAnsi="Times New Roman"/>
          <w:color w:val="000000"/>
          <w:lang w:eastAsia="lt-LT"/>
        </w:rPr>
        <w:t>Registravimo data 2002 m. spalio 2 d.</w:t>
      </w:r>
    </w:p>
    <w:p w14:paraId="399FA61C" w14:textId="77777777" w:rsidR="00411FD6" w:rsidRPr="00411FD6" w:rsidRDefault="00411FD6" w:rsidP="00411FD6">
      <w:pPr>
        <w:tabs>
          <w:tab w:val="left" w:pos="567"/>
        </w:tabs>
        <w:spacing w:after="0" w:line="240" w:lineRule="auto"/>
        <w:rPr>
          <w:rFonts w:ascii="Times New Roman" w:eastAsia="Times New Roman" w:hAnsi="Times New Roman"/>
          <w:b/>
          <w:color w:val="000000"/>
          <w:lang w:eastAsia="lt-LT"/>
        </w:rPr>
      </w:pPr>
      <w:r w:rsidRPr="00411FD6">
        <w:rPr>
          <w:rFonts w:ascii="Times New Roman" w:eastAsia="Times New Roman" w:hAnsi="Times New Roman"/>
          <w:lang w:eastAsia="lt-LT"/>
        </w:rPr>
        <w:t xml:space="preserve">Paskutinio perregistravimo data </w:t>
      </w:r>
      <w:r w:rsidRPr="00411FD6">
        <w:rPr>
          <w:rFonts w:ascii="Times New Roman" w:eastAsia="Times New Roman" w:hAnsi="Times New Roman"/>
          <w:color w:val="000000"/>
          <w:lang w:eastAsia="lt-LT"/>
        </w:rPr>
        <w:t>2011 m. balandžio 13 d.</w:t>
      </w:r>
    </w:p>
    <w:p w14:paraId="3CB465ED"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6FB70232" w14:textId="77777777" w:rsidR="00411FD6" w:rsidRPr="00411FD6" w:rsidRDefault="00411FD6" w:rsidP="00411FD6">
      <w:pPr>
        <w:tabs>
          <w:tab w:val="left" w:pos="567"/>
        </w:tabs>
        <w:spacing w:after="0" w:line="240" w:lineRule="auto"/>
        <w:rPr>
          <w:rFonts w:ascii="Times New Roman" w:hAnsi="Times New Roman"/>
        </w:rPr>
      </w:pPr>
    </w:p>
    <w:p w14:paraId="5ADC34D8" w14:textId="77777777" w:rsid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10.</w:t>
      </w:r>
      <w:r w:rsidRPr="00411FD6">
        <w:rPr>
          <w:rFonts w:ascii="Times New Roman" w:hAnsi="Times New Roman"/>
          <w:b/>
        </w:rPr>
        <w:tab/>
        <w:t>TEKSTO PERŽIŪROS DATA</w:t>
      </w:r>
    </w:p>
    <w:p w14:paraId="4CE425E6" w14:textId="77777777" w:rsidR="00432C10" w:rsidRPr="00432C10" w:rsidRDefault="00432C10" w:rsidP="00411FD6">
      <w:pPr>
        <w:tabs>
          <w:tab w:val="left" w:pos="567"/>
        </w:tabs>
        <w:spacing w:after="0" w:line="240" w:lineRule="auto"/>
        <w:rPr>
          <w:rFonts w:ascii="Times New Roman" w:hAnsi="Times New Roman"/>
        </w:rPr>
      </w:pPr>
    </w:p>
    <w:p w14:paraId="6AFB0BE7" w14:textId="3A6815E2" w:rsidR="00D054B7" w:rsidRDefault="00542347" w:rsidP="00411FD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 2023 m. birželio 21 d. </w:t>
      </w:r>
    </w:p>
    <w:p w14:paraId="461C5964" w14:textId="77777777" w:rsidR="008229F1" w:rsidRPr="00411FD6" w:rsidRDefault="008229F1" w:rsidP="00411FD6">
      <w:pPr>
        <w:tabs>
          <w:tab w:val="left" w:pos="567"/>
        </w:tabs>
        <w:spacing w:after="0" w:line="240" w:lineRule="auto"/>
        <w:rPr>
          <w:rFonts w:ascii="Times New Roman" w:eastAsia="Times New Roman" w:hAnsi="Times New Roman"/>
          <w:b/>
          <w:lang w:eastAsia="lt-LT"/>
        </w:rPr>
      </w:pPr>
    </w:p>
    <w:p w14:paraId="3C049B19" w14:textId="77777777" w:rsidR="00411FD6" w:rsidRPr="00411FD6" w:rsidRDefault="00411FD6" w:rsidP="00411FD6">
      <w:pPr>
        <w:tabs>
          <w:tab w:val="left" w:pos="5954"/>
          <w:tab w:val="left" w:pos="6237"/>
          <w:tab w:val="left" w:pos="6663"/>
          <w:tab w:val="left" w:pos="6946"/>
        </w:tabs>
        <w:spacing w:after="0" w:line="240" w:lineRule="auto"/>
        <w:rPr>
          <w:rFonts w:ascii="Times New Roman" w:eastAsia="Times New Roman" w:hAnsi="Times New Roman"/>
          <w:lang w:eastAsia="lt-LT"/>
        </w:rPr>
      </w:pPr>
      <w:r w:rsidRPr="00411FD6">
        <w:rPr>
          <w:rFonts w:ascii="Times New Roman" w:eastAsia="SimSun" w:hAnsi="Times New Roman"/>
          <w:noProof/>
        </w:rPr>
        <w:t>Išsami informacija apie šį vaistinį preparatą</w:t>
      </w:r>
      <w:r w:rsidRPr="00411FD6">
        <w:rPr>
          <w:rFonts w:ascii="Times New Roman" w:hAnsi="Times New Roman"/>
        </w:rPr>
        <w:t xml:space="preserve"> pateikiama Valstybinės vaistų kontrolės tarnybos prie Lietuvos Respublikos sveikatos apsaugos ministerijos </w:t>
      </w:r>
      <w:r w:rsidRPr="00411FD6">
        <w:rPr>
          <w:rFonts w:ascii="Times New Roman" w:hAnsi="Times New Roman"/>
          <w:noProof/>
          <w:snapToGrid w:val="0"/>
        </w:rPr>
        <w:t>tinklalapyje</w:t>
      </w:r>
      <w:r w:rsidRPr="00411FD6">
        <w:rPr>
          <w:rFonts w:ascii="Times New Roman" w:hAnsi="Times New Roman"/>
          <w:i/>
          <w:noProof/>
          <w:snapToGrid w:val="0"/>
        </w:rPr>
        <w:t xml:space="preserve"> </w:t>
      </w:r>
      <w:hyperlink r:id="rId12" w:history="1">
        <w:r w:rsidRPr="00411FD6">
          <w:rPr>
            <w:rFonts w:ascii="Times New Roman" w:hAnsi="Times New Roman"/>
            <w:color w:val="0000FF"/>
            <w:u w:val="single"/>
          </w:rPr>
          <w:t>http://www.vvkt.lt</w:t>
        </w:r>
      </w:hyperlink>
    </w:p>
    <w:p w14:paraId="17BEE36E" w14:textId="77777777" w:rsidR="00411FD6" w:rsidRPr="00411FD6" w:rsidRDefault="00411FD6" w:rsidP="00411FD6">
      <w:pPr>
        <w:rPr>
          <w:rFonts w:ascii="Times New Roman" w:hAnsi="Times New Roman"/>
          <w:b/>
          <w:kern w:val="28"/>
        </w:rPr>
      </w:pPr>
      <w:r w:rsidRPr="00411FD6">
        <w:rPr>
          <w:rFonts w:ascii="Times New Roman" w:hAnsi="Times New Roman"/>
          <w:b/>
          <w:kern w:val="28"/>
        </w:rPr>
        <w:br w:type="page"/>
      </w:r>
    </w:p>
    <w:p w14:paraId="1127A22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38850FB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63B9570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584D203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21DA4C1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EA66506"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607E8061"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700FE3F9"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2CA9C663"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082C926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30F9CD2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7A40AA3B"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1DCFA1CE"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17F25CA"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5D99AF0"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819B9E3"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1DFD04FF"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0EB561B6"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5F7249FF"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3E8DB565"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5D74C3E6"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638C3115"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1443ED5D"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r w:rsidRPr="00411FD6">
        <w:rPr>
          <w:rFonts w:ascii="Times New Roman" w:hAnsi="Times New Roman"/>
          <w:b/>
          <w:kern w:val="28"/>
        </w:rPr>
        <w:t>II PRIEDAS</w:t>
      </w:r>
    </w:p>
    <w:p w14:paraId="0CF5D07F"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4D4C4518" w14:textId="77777777" w:rsidR="00411FD6" w:rsidRPr="00411FD6" w:rsidRDefault="00411FD6" w:rsidP="00411FD6">
      <w:pPr>
        <w:tabs>
          <w:tab w:val="left" w:pos="567"/>
        </w:tabs>
        <w:spacing w:after="0" w:line="240" w:lineRule="auto"/>
        <w:jc w:val="center"/>
        <w:outlineLvl w:val="0"/>
        <w:rPr>
          <w:rFonts w:ascii="Times New Roman" w:eastAsia="Times New Roman" w:hAnsi="Times New Roman"/>
          <w:b/>
          <w:kern w:val="28"/>
          <w:lang w:eastAsia="lt-LT"/>
        </w:rPr>
      </w:pPr>
    </w:p>
    <w:p w14:paraId="020382F6" w14:textId="77777777" w:rsidR="00411FD6" w:rsidRPr="00411FD6" w:rsidRDefault="00411FD6" w:rsidP="00411FD6">
      <w:pPr>
        <w:tabs>
          <w:tab w:val="left" w:pos="567"/>
        </w:tabs>
        <w:spacing w:after="0" w:line="240" w:lineRule="auto"/>
        <w:jc w:val="center"/>
        <w:outlineLvl w:val="0"/>
        <w:rPr>
          <w:rFonts w:ascii="Times New Roman" w:eastAsia="Times New Roman" w:hAnsi="Times New Roman"/>
          <w:b/>
          <w:i/>
          <w:kern w:val="28"/>
          <w:lang w:eastAsia="lt-LT"/>
        </w:rPr>
      </w:pPr>
      <w:r w:rsidRPr="00411FD6">
        <w:rPr>
          <w:rFonts w:ascii="Times New Roman" w:eastAsia="Times New Roman" w:hAnsi="Times New Roman"/>
          <w:b/>
          <w:kern w:val="28"/>
          <w:lang w:eastAsia="lt-LT"/>
        </w:rPr>
        <w:t>REGISTRACIJOS SĄLYGOS</w:t>
      </w:r>
    </w:p>
    <w:p w14:paraId="5BC3D7A7" w14:textId="77777777" w:rsidR="00411FD6" w:rsidRPr="00411FD6" w:rsidRDefault="00411FD6" w:rsidP="00411FD6">
      <w:pPr>
        <w:tabs>
          <w:tab w:val="left" w:pos="567"/>
        </w:tabs>
        <w:spacing w:after="0" w:line="240" w:lineRule="auto"/>
        <w:rPr>
          <w:rFonts w:ascii="Times New Roman" w:hAnsi="Times New Roman"/>
        </w:rPr>
      </w:pPr>
    </w:p>
    <w:p w14:paraId="03351C08" w14:textId="77777777" w:rsidR="00411FD6" w:rsidRPr="00411FD6" w:rsidRDefault="00411FD6" w:rsidP="00411FD6">
      <w:pPr>
        <w:keepNext/>
        <w:tabs>
          <w:tab w:val="left" w:pos="567"/>
        </w:tabs>
        <w:spacing w:after="0" w:line="240" w:lineRule="auto"/>
        <w:ind w:left="1701" w:hanging="567"/>
        <w:outlineLvl w:val="0"/>
        <w:rPr>
          <w:rFonts w:ascii="Times New Roman" w:hAnsi="Times New Roman"/>
          <w:b/>
        </w:rPr>
      </w:pPr>
      <w:r w:rsidRPr="00411FD6">
        <w:rPr>
          <w:rFonts w:ascii="Times New Roman" w:hAnsi="Times New Roman"/>
          <w:b/>
        </w:rPr>
        <w:t xml:space="preserve">A. </w:t>
      </w:r>
      <w:r w:rsidRPr="00411FD6">
        <w:rPr>
          <w:rFonts w:ascii="Times New Roman" w:eastAsia="Times New Roman" w:hAnsi="Times New Roman"/>
          <w:b/>
          <w:bCs/>
          <w:lang w:eastAsia="lt-LT"/>
        </w:rPr>
        <w:tab/>
        <w:t>GAMINTOJAS (-AI),</w:t>
      </w:r>
      <w:r w:rsidRPr="00411FD6">
        <w:rPr>
          <w:rFonts w:ascii="Times New Roman" w:hAnsi="Times New Roman"/>
          <w:b/>
        </w:rPr>
        <w:t xml:space="preserve"> ATSAKINGAS </w:t>
      </w:r>
      <w:r w:rsidRPr="00411FD6">
        <w:rPr>
          <w:rFonts w:ascii="Times New Roman" w:eastAsia="Times New Roman" w:hAnsi="Times New Roman"/>
          <w:b/>
          <w:bCs/>
          <w:lang w:eastAsia="lt-LT"/>
        </w:rPr>
        <w:t xml:space="preserve">(-I) </w:t>
      </w:r>
      <w:r w:rsidRPr="00411FD6">
        <w:rPr>
          <w:rFonts w:ascii="Times New Roman" w:hAnsi="Times New Roman"/>
          <w:b/>
        </w:rPr>
        <w:t>UŽ SERIJŲ IŠLEIDIMĄ</w:t>
      </w:r>
    </w:p>
    <w:p w14:paraId="27811AC7" w14:textId="77777777" w:rsidR="00411FD6" w:rsidRPr="00411FD6" w:rsidRDefault="00411FD6" w:rsidP="00411FD6">
      <w:pPr>
        <w:tabs>
          <w:tab w:val="left" w:pos="567"/>
        </w:tabs>
        <w:spacing w:after="0" w:line="240" w:lineRule="auto"/>
        <w:ind w:left="1701" w:hanging="567"/>
        <w:rPr>
          <w:rFonts w:ascii="Times New Roman" w:hAnsi="Times New Roman"/>
          <w:b/>
        </w:rPr>
      </w:pPr>
    </w:p>
    <w:p w14:paraId="1EECFCCB" w14:textId="77777777" w:rsidR="00411FD6" w:rsidRPr="00411FD6" w:rsidRDefault="00411FD6" w:rsidP="00411FD6">
      <w:pPr>
        <w:keepNext/>
        <w:tabs>
          <w:tab w:val="left" w:pos="567"/>
        </w:tabs>
        <w:spacing w:after="0" w:line="240" w:lineRule="auto"/>
        <w:ind w:left="1701" w:hanging="567"/>
        <w:outlineLvl w:val="0"/>
        <w:rPr>
          <w:rFonts w:ascii="Times New Roman" w:hAnsi="Times New Roman"/>
          <w:b/>
        </w:rPr>
      </w:pPr>
      <w:r w:rsidRPr="00411FD6">
        <w:rPr>
          <w:rFonts w:ascii="Times New Roman" w:hAnsi="Times New Roman"/>
          <w:b/>
        </w:rPr>
        <w:t xml:space="preserve">B. </w:t>
      </w:r>
      <w:r w:rsidRPr="00411FD6">
        <w:rPr>
          <w:rFonts w:ascii="Times New Roman" w:eastAsia="Times New Roman" w:hAnsi="Times New Roman"/>
          <w:b/>
          <w:bCs/>
          <w:lang w:eastAsia="lt-LT"/>
        </w:rPr>
        <w:tab/>
        <w:t>TIEKIMO IR VARTOJIMO</w:t>
      </w:r>
      <w:r w:rsidRPr="00411FD6">
        <w:rPr>
          <w:rFonts w:ascii="Times New Roman" w:hAnsi="Times New Roman"/>
          <w:b/>
        </w:rPr>
        <w:t xml:space="preserve"> SĄLYGOS</w:t>
      </w:r>
      <w:r w:rsidRPr="00411FD6">
        <w:rPr>
          <w:rFonts w:ascii="Times New Roman" w:eastAsia="Times New Roman" w:hAnsi="Times New Roman"/>
          <w:b/>
          <w:bCs/>
          <w:lang w:eastAsia="lt-LT"/>
        </w:rPr>
        <w:t xml:space="preserve"> AR APRIBOJIMAI</w:t>
      </w:r>
    </w:p>
    <w:p w14:paraId="04AAC09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br w:type="page"/>
      </w:r>
    </w:p>
    <w:p w14:paraId="25AAB686"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lastRenderedPageBreak/>
        <w:t xml:space="preserve">A. </w:t>
      </w:r>
      <w:r w:rsidRPr="00411FD6">
        <w:rPr>
          <w:rFonts w:ascii="Times New Roman" w:eastAsia="Times New Roman" w:hAnsi="Times New Roman"/>
          <w:b/>
          <w:lang w:eastAsia="lt-LT"/>
        </w:rPr>
        <w:tab/>
        <w:t>GAMINTOJAS (-AI),</w:t>
      </w:r>
      <w:r w:rsidRPr="00411FD6">
        <w:rPr>
          <w:rFonts w:ascii="Times New Roman" w:hAnsi="Times New Roman"/>
          <w:b/>
        </w:rPr>
        <w:t xml:space="preserve"> ATSAKINGAS</w:t>
      </w:r>
      <w:r w:rsidRPr="00411FD6">
        <w:rPr>
          <w:rFonts w:ascii="Times New Roman" w:eastAsia="Times New Roman" w:hAnsi="Times New Roman"/>
          <w:b/>
          <w:lang w:eastAsia="lt-LT"/>
        </w:rPr>
        <w:t xml:space="preserve"> (-I)</w:t>
      </w:r>
      <w:r w:rsidRPr="00411FD6">
        <w:rPr>
          <w:rFonts w:ascii="Times New Roman" w:hAnsi="Times New Roman"/>
          <w:b/>
        </w:rPr>
        <w:t xml:space="preserve"> UŽ SERIJŲ IŠLEIDIMĄ</w:t>
      </w:r>
    </w:p>
    <w:p w14:paraId="2128F478" w14:textId="77777777" w:rsidR="00411FD6" w:rsidRPr="00411FD6" w:rsidRDefault="00411FD6" w:rsidP="00411FD6">
      <w:pPr>
        <w:tabs>
          <w:tab w:val="left" w:pos="567"/>
        </w:tabs>
        <w:spacing w:after="0" w:line="240" w:lineRule="auto"/>
        <w:rPr>
          <w:rFonts w:ascii="Times New Roman" w:hAnsi="Times New Roman"/>
        </w:rPr>
      </w:pPr>
    </w:p>
    <w:p w14:paraId="3B376581"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Gamintojo, atsakingo už serijų išleidimą, pavadinimas ir adresas</w:t>
      </w:r>
    </w:p>
    <w:p w14:paraId="573DCB65" w14:textId="77777777" w:rsidR="00411FD6" w:rsidRPr="00411FD6" w:rsidRDefault="00411FD6" w:rsidP="00411FD6">
      <w:pPr>
        <w:tabs>
          <w:tab w:val="left" w:pos="567"/>
        </w:tabs>
        <w:spacing w:after="0" w:line="240" w:lineRule="auto"/>
        <w:rPr>
          <w:rFonts w:ascii="Times New Roman" w:hAnsi="Times New Roman"/>
        </w:rPr>
      </w:pPr>
    </w:p>
    <w:p w14:paraId="78B0D11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Austria GmbH</w:t>
      </w:r>
    </w:p>
    <w:p w14:paraId="3252FCD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Hafnerstrasse 36</w:t>
      </w:r>
    </w:p>
    <w:p w14:paraId="34BA535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A-8055 Graz</w:t>
      </w:r>
    </w:p>
    <w:p w14:paraId="6B1B1F6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Austrija</w:t>
      </w:r>
    </w:p>
    <w:p w14:paraId="0A903EC9" w14:textId="77777777" w:rsidR="00411FD6" w:rsidRPr="00411FD6" w:rsidRDefault="00411FD6" w:rsidP="00411FD6">
      <w:pPr>
        <w:tabs>
          <w:tab w:val="left" w:pos="567"/>
        </w:tabs>
        <w:spacing w:after="0" w:line="240" w:lineRule="auto"/>
        <w:rPr>
          <w:rFonts w:ascii="Times New Roman" w:hAnsi="Times New Roman"/>
        </w:rPr>
      </w:pPr>
    </w:p>
    <w:p w14:paraId="5AC5577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ir</w:t>
      </w:r>
    </w:p>
    <w:p w14:paraId="5FB8939E" w14:textId="77777777" w:rsidR="00411FD6" w:rsidRPr="00411FD6" w:rsidRDefault="00411FD6" w:rsidP="00411FD6">
      <w:pPr>
        <w:tabs>
          <w:tab w:val="left" w:pos="567"/>
        </w:tabs>
        <w:spacing w:after="0" w:line="240" w:lineRule="auto"/>
        <w:jc w:val="both"/>
        <w:rPr>
          <w:rFonts w:ascii="Times New Roman" w:hAnsi="Times New Roman"/>
        </w:rPr>
      </w:pPr>
    </w:p>
    <w:p w14:paraId="4704011F"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Fresenius Kabi AB</w:t>
      </w:r>
    </w:p>
    <w:p w14:paraId="7FABCB3D"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Rapsgatan 7</w:t>
      </w:r>
    </w:p>
    <w:p w14:paraId="7CA0E036"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S-75174 Uppsala</w:t>
      </w:r>
    </w:p>
    <w:p w14:paraId="42C67DF7"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Švedija</w:t>
      </w:r>
    </w:p>
    <w:p w14:paraId="53DB3A6E" w14:textId="77777777" w:rsidR="00411FD6" w:rsidRPr="00411FD6" w:rsidRDefault="00411FD6" w:rsidP="00411FD6">
      <w:pPr>
        <w:tabs>
          <w:tab w:val="left" w:pos="567"/>
        </w:tabs>
        <w:spacing w:after="0" w:line="240" w:lineRule="auto"/>
        <w:rPr>
          <w:rFonts w:ascii="Times New Roman" w:hAnsi="Times New Roman"/>
        </w:rPr>
      </w:pPr>
    </w:p>
    <w:p w14:paraId="1C5D75AA"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bookmarkStart w:id="1" w:name="_Toc129243130"/>
      <w:bookmarkStart w:id="2" w:name="_Toc129243255"/>
      <w:r w:rsidRPr="00411FD6">
        <w:rPr>
          <w:rFonts w:ascii="Times New Roman" w:eastAsia="Times New Roman" w:hAnsi="Times New Roman"/>
          <w:lang w:eastAsia="lt-LT"/>
        </w:rPr>
        <w:t>Su pakuote pateikiamame lapelyje nurodomas gamintojo, atsakingo už konkrečios serijos išleidimą, pavadinimas ir adresas.</w:t>
      </w:r>
    </w:p>
    <w:p w14:paraId="4877BD38"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34A2EB9B"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6935601D" w14:textId="77777777" w:rsidR="00411FD6" w:rsidRPr="00411FD6" w:rsidRDefault="00411FD6" w:rsidP="00411FD6">
      <w:pPr>
        <w:keepNext/>
        <w:tabs>
          <w:tab w:val="left" w:pos="567"/>
        </w:tabs>
        <w:spacing w:after="0" w:line="240" w:lineRule="auto"/>
        <w:ind w:left="567" w:hanging="567"/>
        <w:outlineLvl w:val="1"/>
        <w:rPr>
          <w:rFonts w:ascii="Times New Roman" w:hAnsi="Times New Roman"/>
        </w:rPr>
      </w:pPr>
      <w:bookmarkStart w:id="3" w:name="_Toc129243129"/>
      <w:bookmarkStart w:id="4" w:name="_Toc129243254"/>
      <w:r w:rsidRPr="00411FD6">
        <w:rPr>
          <w:rFonts w:ascii="Times New Roman" w:eastAsia="Times New Roman" w:hAnsi="Times New Roman"/>
          <w:b/>
        </w:rPr>
        <w:t>B.</w:t>
      </w:r>
      <w:r w:rsidRPr="00411FD6">
        <w:rPr>
          <w:rFonts w:ascii="Times New Roman" w:hAnsi="Times New Roman"/>
          <w:b/>
        </w:rPr>
        <w:tab/>
        <w:t>TIEKIMO IR VARTOJIMO SĄLYGOS AR APRIBOJIMAI</w:t>
      </w:r>
      <w:bookmarkEnd w:id="1"/>
      <w:bookmarkEnd w:id="2"/>
    </w:p>
    <w:bookmarkEnd w:id="3"/>
    <w:bookmarkEnd w:id="4"/>
    <w:p w14:paraId="3FB52B53" w14:textId="77777777" w:rsidR="00411FD6" w:rsidRPr="00411FD6" w:rsidRDefault="00411FD6" w:rsidP="00411FD6">
      <w:pPr>
        <w:spacing w:after="0" w:line="240" w:lineRule="auto"/>
        <w:rPr>
          <w:rFonts w:ascii="Times New Roman" w:hAnsi="Times New Roman"/>
          <w:highlight w:val="yellow"/>
        </w:rPr>
      </w:pPr>
    </w:p>
    <w:p w14:paraId="244BF37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Receptinis vaistinis preparatas.</w:t>
      </w:r>
    </w:p>
    <w:p w14:paraId="10C897D8" w14:textId="77777777" w:rsidR="00411FD6" w:rsidRPr="00411FD6" w:rsidRDefault="00411FD6" w:rsidP="00411FD6">
      <w:pPr>
        <w:spacing w:after="0" w:line="240" w:lineRule="auto"/>
        <w:rPr>
          <w:rFonts w:ascii="Times New Roman" w:eastAsia="Times New Roman" w:hAnsi="Times New Roman"/>
          <w:b/>
          <w:kern w:val="28"/>
        </w:rPr>
      </w:pPr>
      <w:r w:rsidRPr="00411FD6">
        <w:rPr>
          <w:rFonts w:ascii="Times New Roman" w:eastAsia="Times New Roman" w:hAnsi="Times New Roman"/>
          <w:b/>
          <w:kern w:val="28"/>
        </w:rPr>
        <w:br w:type="page"/>
      </w:r>
    </w:p>
    <w:p w14:paraId="7A75EAFE" w14:textId="77777777" w:rsidR="00411FD6" w:rsidRPr="00411FD6" w:rsidRDefault="00411FD6" w:rsidP="00411FD6">
      <w:pPr>
        <w:tabs>
          <w:tab w:val="left" w:pos="567"/>
        </w:tabs>
        <w:spacing w:after="0" w:line="240" w:lineRule="auto"/>
        <w:rPr>
          <w:rFonts w:ascii="Times New Roman" w:hAnsi="Times New Roman"/>
        </w:rPr>
      </w:pPr>
    </w:p>
    <w:p w14:paraId="18C514F3" w14:textId="77777777" w:rsidR="00411FD6" w:rsidRPr="00411FD6" w:rsidRDefault="00411FD6" w:rsidP="00411FD6">
      <w:pPr>
        <w:tabs>
          <w:tab w:val="left" w:pos="567"/>
        </w:tabs>
        <w:spacing w:after="0" w:line="240" w:lineRule="auto"/>
        <w:rPr>
          <w:rFonts w:ascii="Times New Roman" w:hAnsi="Times New Roman"/>
        </w:rPr>
      </w:pPr>
    </w:p>
    <w:p w14:paraId="5BC17FB9" w14:textId="77777777" w:rsidR="00411FD6" w:rsidRPr="00411FD6" w:rsidRDefault="00411FD6" w:rsidP="00411FD6">
      <w:pPr>
        <w:tabs>
          <w:tab w:val="left" w:pos="567"/>
        </w:tabs>
        <w:spacing w:after="0" w:line="240" w:lineRule="auto"/>
        <w:rPr>
          <w:rFonts w:ascii="Times New Roman" w:hAnsi="Times New Roman"/>
        </w:rPr>
      </w:pPr>
    </w:p>
    <w:p w14:paraId="294DC70E" w14:textId="77777777" w:rsidR="00411FD6" w:rsidRPr="00411FD6" w:rsidRDefault="00411FD6" w:rsidP="00411FD6">
      <w:pPr>
        <w:tabs>
          <w:tab w:val="left" w:pos="567"/>
        </w:tabs>
        <w:spacing w:after="0" w:line="240" w:lineRule="auto"/>
        <w:rPr>
          <w:rFonts w:ascii="Times New Roman" w:hAnsi="Times New Roman"/>
        </w:rPr>
      </w:pPr>
    </w:p>
    <w:p w14:paraId="27DA3EAD" w14:textId="77777777" w:rsidR="00411FD6" w:rsidRPr="00411FD6" w:rsidRDefault="00411FD6" w:rsidP="00411FD6">
      <w:pPr>
        <w:tabs>
          <w:tab w:val="left" w:pos="567"/>
        </w:tabs>
        <w:spacing w:after="0" w:line="240" w:lineRule="auto"/>
        <w:rPr>
          <w:rFonts w:ascii="Times New Roman" w:hAnsi="Times New Roman"/>
        </w:rPr>
      </w:pPr>
    </w:p>
    <w:p w14:paraId="7AA33D79" w14:textId="77777777" w:rsidR="00411FD6" w:rsidRPr="00411FD6" w:rsidRDefault="00411FD6" w:rsidP="00411FD6">
      <w:pPr>
        <w:tabs>
          <w:tab w:val="left" w:pos="567"/>
        </w:tabs>
        <w:spacing w:after="0" w:line="240" w:lineRule="auto"/>
        <w:rPr>
          <w:rFonts w:ascii="Times New Roman" w:hAnsi="Times New Roman"/>
        </w:rPr>
      </w:pPr>
    </w:p>
    <w:p w14:paraId="637A47DC" w14:textId="77777777" w:rsidR="00411FD6" w:rsidRPr="00411FD6" w:rsidRDefault="00411FD6" w:rsidP="00411FD6">
      <w:pPr>
        <w:tabs>
          <w:tab w:val="left" w:pos="567"/>
        </w:tabs>
        <w:spacing w:after="0" w:line="240" w:lineRule="auto"/>
        <w:rPr>
          <w:rFonts w:ascii="Times New Roman" w:hAnsi="Times New Roman"/>
        </w:rPr>
      </w:pPr>
    </w:p>
    <w:p w14:paraId="6523BB54" w14:textId="77777777" w:rsidR="00411FD6" w:rsidRPr="00411FD6" w:rsidRDefault="00411FD6" w:rsidP="00411FD6">
      <w:pPr>
        <w:tabs>
          <w:tab w:val="left" w:pos="567"/>
        </w:tabs>
        <w:spacing w:after="0" w:line="240" w:lineRule="auto"/>
        <w:rPr>
          <w:rFonts w:ascii="Times New Roman" w:hAnsi="Times New Roman"/>
        </w:rPr>
      </w:pPr>
    </w:p>
    <w:p w14:paraId="26D681C0" w14:textId="77777777" w:rsidR="00411FD6" w:rsidRPr="00411FD6" w:rsidRDefault="00411FD6" w:rsidP="00411FD6">
      <w:pPr>
        <w:tabs>
          <w:tab w:val="left" w:pos="567"/>
        </w:tabs>
        <w:spacing w:after="0" w:line="240" w:lineRule="auto"/>
        <w:rPr>
          <w:rFonts w:ascii="Times New Roman" w:hAnsi="Times New Roman"/>
        </w:rPr>
      </w:pPr>
    </w:p>
    <w:p w14:paraId="0E3C5C60" w14:textId="77777777" w:rsidR="00411FD6" w:rsidRPr="00411FD6" w:rsidRDefault="00411FD6" w:rsidP="00411FD6">
      <w:pPr>
        <w:tabs>
          <w:tab w:val="left" w:pos="567"/>
        </w:tabs>
        <w:spacing w:after="0" w:line="240" w:lineRule="auto"/>
        <w:rPr>
          <w:rFonts w:ascii="Times New Roman" w:hAnsi="Times New Roman"/>
        </w:rPr>
      </w:pPr>
    </w:p>
    <w:p w14:paraId="3CB07623" w14:textId="77777777" w:rsidR="00411FD6" w:rsidRPr="00411FD6" w:rsidRDefault="00411FD6" w:rsidP="00411FD6">
      <w:pPr>
        <w:tabs>
          <w:tab w:val="left" w:pos="567"/>
        </w:tabs>
        <w:spacing w:after="0" w:line="240" w:lineRule="auto"/>
        <w:rPr>
          <w:rFonts w:ascii="Times New Roman" w:hAnsi="Times New Roman"/>
        </w:rPr>
      </w:pPr>
    </w:p>
    <w:p w14:paraId="58B0FD72" w14:textId="77777777" w:rsidR="00411FD6" w:rsidRPr="00411FD6" w:rsidRDefault="00411FD6" w:rsidP="00411FD6">
      <w:pPr>
        <w:tabs>
          <w:tab w:val="left" w:pos="567"/>
        </w:tabs>
        <w:spacing w:after="0" w:line="240" w:lineRule="auto"/>
        <w:rPr>
          <w:rFonts w:ascii="Times New Roman" w:hAnsi="Times New Roman"/>
        </w:rPr>
      </w:pPr>
    </w:p>
    <w:p w14:paraId="18F7EB5D" w14:textId="77777777" w:rsidR="00411FD6" w:rsidRPr="00411FD6" w:rsidRDefault="00411FD6" w:rsidP="00411FD6">
      <w:pPr>
        <w:tabs>
          <w:tab w:val="left" w:pos="567"/>
        </w:tabs>
        <w:spacing w:after="0" w:line="240" w:lineRule="auto"/>
        <w:rPr>
          <w:rFonts w:ascii="Times New Roman" w:hAnsi="Times New Roman"/>
        </w:rPr>
      </w:pPr>
    </w:p>
    <w:p w14:paraId="7A0D064E" w14:textId="77777777" w:rsidR="00411FD6" w:rsidRPr="00411FD6" w:rsidRDefault="00411FD6" w:rsidP="00411FD6">
      <w:pPr>
        <w:tabs>
          <w:tab w:val="left" w:pos="567"/>
        </w:tabs>
        <w:spacing w:after="0" w:line="240" w:lineRule="auto"/>
        <w:rPr>
          <w:rFonts w:ascii="Times New Roman" w:hAnsi="Times New Roman"/>
        </w:rPr>
      </w:pPr>
    </w:p>
    <w:p w14:paraId="60B7CF07" w14:textId="77777777" w:rsidR="00411FD6" w:rsidRPr="00411FD6" w:rsidRDefault="00411FD6" w:rsidP="00411FD6">
      <w:pPr>
        <w:tabs>
          <w:tab w:val="left" w:pos="567"/>
        </w:tabs>
        <w:spacing w:after="0" w:line="240" w:lineRule="auto"/>
        <w:rPr>
          <w:rFonts w:ascii="Times New Roman" w:hAnsi="Times New Roman"/>
        </w:rPr>
      </w:pPr>
    </w:p>
    <w:p w14:paraId="068E2094" w14:textId="77777777" w:rsidR="00411FD6" w:rsidRPr="00411FD6" w:rsidRDefault="00411FD6" w:rsidP="00411FD6">
      <w:pPr>
        <w:tabs>
          <w:tab w:val="left" w:pos="567"/>
        </w:tabs>
        <w:spacing w:after="0" w:line="240" w:lineRule="auto"/>
        <w:rPr>
          <w:rFonts w:ascii="Times New Roman" w:hAnsi="Times New Roman"/>
        </w:rPr>
      </w:pPr>
    </w:p>
    <w:p w14:paraId="158489DC" w14:textId="77777777" w:rsidR="00411FD6" w:rsidRPr="00411FD6" w:rsidRDefault="00411FD6" w:rsidP="00411FD6">
      <w:pPr>
        <w:tabs>
          <w:tab w:val="left" w:pos="567"/>
        </w:tabs>
        <w:spacing w:after="0" w:line="240" w:lineRule="auto"/>
        <w:rPr>
          <w:rFonts w:ascii="Times New Roman" w:hAnsi="Times New Roman"/>
        </w:rPr>
      </w:pPr>
    </w:p>
    <w:p w14:paraId="18A98A53" w14:textId="77777777" w:rsidR="00411FD6" w:rsidRPr="00411FD6" w:rsidRDefault="00411FD6" w:rsidP="00411FD6">
      <w:pPr>
        <w:tabs>
          <w:tab w:val="left" w:pos="567"/>
        </w:tabs>
        <w:spacing w:after="0" w:line="240" w:lineRule="auto"/>
        <w:rPr>
          <w:rFonts w:ascii="Times New Roman" w:hAnsi="Times New Roman"/>
        </w:rPr>
      </w:pPr>
    </w:p>
    <w:p w14:paraId="3B2C5DFB" w14:textId="77777777" w:rsidR="00411FD6" w:rsidRPr="00411FD6" w:rsidRDefault="00411FD6" w:rsidP="00411FD6">
      <w:pPr>
        <w:tabs>
          <w:tab w:val="left" w:pos="567"/>
        </w:tabs>
        <w:spacing w:after="0" w:line="240" w:lineRule="auto"/>
        <w:rPr>
          <w:rFonts w:ascii="Times New Roman" w:hAnsi="Times New Roman"/>
        </w:rPr>
      </w:pPr>
    </w:p>
    <w:p w14:paraId="301E3921" w14:textId="77777777" w:rsidR="00411FD6" w:rsidRPr="00411FD6" w:rsidRDefault="00411FD6" w:rsidP="00411FD6">
      <w:pPr>
        <w:tabs>
          <w:tab w:val="left" w:pos="567"/>
        </w:tabs>
        <w:spacing w:after="0" w:line="240" w:lineRule="auto"/>
        <w:rPr>
          <w:rFonts w:ascii="Times New Roman" w:hAnsi="Times New Roman"/>
        </w:rPr>
      </w:pPr>
    </w:p>
    <w:p w14:paraId="128283C1"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340531A5"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64E5910"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46BB97A6" w14:textId="77777777" w:rsidR="00411FD6" w:rsidRPr="00411FD6" w:rsidRDefault="00411FD6" w:rsidP="00411FD6">
      <w:pPr>
        <w:tabs>
          <w:tab w:val="left" w:pos="567"/>
        </w:tabs>
        <w:spacing w:after="0" w:line="240" w:lineRule="auto"/>
        <w:jc w:val="center"/>
        <w:outlineLvl w:val="0"/>
        <w:rPr>
          <w:rFonts w:ascii="Times New Roman" w:hAnsi="Times New Roman"/>
        </w:rPr>
      </w:pPr>
      <w:r w:rsidRPr="00411FD6">
        <w:rPr>
          <w:rFonts w:ascii="Times New Roman" w:hAnsi="Times New Roman"/>
          <w:b/>
          <w:kern w:val="28"/>
        </w:rPr>
        <w:t>III PRIEDAS</w:t>
      </w:r>
    </w:p>
    <w:p w14:paraId="25B5972B" w14:textId="77777777" w:rsidR="00411FD6" w:rsidRPr="00411FD6" w:rsidRDefault="00411FD6" w:rsidP="00411FD6">
      <w:pPr>
        <w:tabs>
          <w:tab w:val="left" w:pos="567"/>
        </w:tabs>
        <w:spacing w:after="0" w:line="240" w:lineRule="auto"/>
        <w:rPr>
          <w:rFonts w:ascii="Times New Roman" w:hAnsi="Times New Roman"/>
        </w:rPr>
      </w:pPr>
    </w:p>
    <w:p w14:paraId="42751A9F" w14:textId="77777777" w:rsidR="00411FD6" w:rsidRPr="00411FD6" w:rsidRDefault="00411FD6" w:rsidP="00411FD6">
      <w:pPr>
        <w:tabs>
          <w:tab w:val="left" w:pos="567"/>
        </w:tabs>
        <w:spacing w:after="0" w:line="240" w:lineRule="auto"/>
        <w:jc w:val="center"/>
        <w:rPr>
          <w:rFonts w:ascii="Times New Roman" w:hAnsi="Times New Roman"/>
          <w:b/>
        </w:rPr>
      </w:pPr>
      <w:r w:rsidRPr="00411FD6">
        <w:rPr>
          <w:rFonts w:ascii="Times New Roman" w:hAnsi="Times New Roman"/>
          <w:b/>
        </w:rPr>
        <w:t>ŽENKLINIMAS IR PAKUOTĖS LAPELIS</w:t>
      </w:r>
    </w:p>
    <w:p w14:paraId="218B22F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br w:type="page"/>
      </w:r>
    </w:p>
    <w:p w14:paraId="71C982CB" w14:textId="77777777" w:rsidR="00411FD6" w:rsidRPr="00411FD6" w:rsidRDefault="00411FD6" w:rsidP="00411FD6">
      <w:pPr>
        <w:tabs>
          <w:tab w:val="left" w:pos="567"/>
        </w:tabs>
        <w:spacing w:after="0" w:line="240" w:lineRule="auto"/>
        <w:jc w:val="center"/>
        <w:rPr>
          <w:rFonts w:ascii="Times New Roman" w:hAnsi="Times New Roman"/>
        </w:rPr>
      </w:pPr>
    </w:p>
    <w:p w14:paraId="5AABABDE" w14:textId="77777777" w:rsidR="00411FD6" w:rsidRPr="00411FD6" w:rsidRDefault="00411FD6" w:rsidP="00411FD6">
      <w:pPr>
        <w:tabs>
          <w:tab w:val="left" w:pos="567"/>
        </w:tabs>
        <w:spacing w:after="0" w:line="240" w:lineRule="auto"/>
        <w:jc w:val="center"/>
        <w:rPr>
          <w:rFonts w:ascii="Times New Roman" w:hAnsi="Times New Roman"/>
        </w:rPr>
      </w:pPr>
    </w:p>
    <w:p w14:paraId="06ED42E3" w14:textId="77777777" w:rsidR="00411FD6" w:rsidRPr="00411FD6" w:rsidRDefault="00411FD6" w:rsidP="00411FD6">
      <w:pPr>
        <w:tabs>
          <w:tab w:val="left" w:pos="567"/>
        </w:tabs>
        <w:spacing w:after="0" w:line="240" w:lineRule="auto"/>
        <w:jc w:val="center"/>
        <w:rPr>
          <w:rFonts w:ascii="Times New Roman" w:hAnsi="Times New Roman"/>
        </w:rPr>
      </w:pPr>
    </w:p>
    <w:p w14:paraId="572BACC5" w14:textId="77777777" w:rsidR="00411FD6" w:rsidRPr="00411FD6" w:rsidRDefault="00411FD6" w:rsidP="00411FD6">
      <w:pPr>
        <w:tabs>
          <w:tab w:val="left" w:pos="567"/>
        </w:tabs>
        <w:spacing w:after="0" w:line="240" w:lineRule="auto"/>
        <w:jc w:val="center"/>
        <w:rPr>
          <w:rFonts w:ascii="Times New Roman" w:hAnsi="Times New Roman"/>
        </w:rPr>
      </w:pPr>
    </w:p>
    <w:p w14:paraId="418FE525" w14:textId="77777777" w:rsidR="00411FD6" w:rsidRPr="00411FD6" w:rsidRDefault="00411FD6" w:rsidP="00411FD6">
      <w:pPr>
        <w:tabs>
          <w:tab w:val="left" w:pos="567"/>
        </w:tabs>
        <w:spacing w:after="0" w:line="240" w:lineRule="auto"/>
        <w:jc w:val="center"/>
        <w:rPr>
          <w:rFonts w:ascii="Times New Roman" w:hAnsi="Times New Roman"/>
        </w:rPr>
      </w:pPr>
    </w:p>
    <w:p w14:paraId="4856A5A4" w14:textId="77777777" w:rsidR="00411FD6" w:rsidRPr="00411FD6" w:rsidRDefault="00411FD6" w:rsidP="00411FD6">
      <w:pPr>
        <w:tabs>
          <w:tab w:val="left" w:pos="567"/>
        </w:tabs>
        <w:spacing w:after="0" w:line="240" w:lineRule="auto"/>
        <w:jc w:val="center"/>
        <w:rPr>
          <w:rFonts w:ascii="Times New Roman" w:hAnsi="Times New Roman"/>
        </w:rPr>
      </w:pPr>
    </w:p>
    <w:p w14:paraId="3F1D5F51" w14:textId="77777777" w:rsidR="00411FD6" w:rsidRPr="00411FD6" w:rsidRDefault="00411FD6" w:rsidP="00411FD6">
      <w:pPr>
        <w:tabs>
          <w:tab w:val="left" w:pos="567"/>
        </w:tabs>
        <w:spacing w:after="0" w:line="240" w:lineRule="auto"/>
        <w:jc w:val="center"/>
        <w:rPr>
          <w:rFonts w:ascii="Times New Roman" w:hAnsi="Times New Roman"/>
        </w:rPr>
      </w:pPr>
    </w:p>
    <w:p w14:paraId="64DE7EFD" w14:textId="77777777" w:rsidR="00411FD6" w:rsidRPr="00411FD6" w:rsidRDefault="00411FD6" w:rsidP="00411FD6">
      <w:pPr>
        <w:tabs>
          <w:tab w:val="left" w:pos="567"/>
        </w:tabs>
        <w:spacing w:after="0" w:line="240" w:lineRule="auto"/>
        <w:jc w:val="center"/>
        <w:rPr>
          <w:rFonts w:ascii="Times New Roman" w:hAnsi="Times New Roman"/>
        </w:rPr>
      </w:pPr>
    </w:p>
    <w:p w14:paraId="46BAA493" w14:textId="77777777" w:rsidR="00411FD6" w:rsidRPr="00411FD6" w:rsidRDefault="00411FD6" w:rsidP="00411FD6">
      <w:pPr>
        <w:tabs>
          <w:tab w:val="left" w:pos="567"/>
        </w:tabs>
        <w:spacing w:after="0" w:line="240" w:lineRule="auto"/>
        <w:jc w:val="center"/>
        <w:rPr>
          <w:rFonts w:ascii="Times New Roman" w:hAnsi="Times New Roman"/>
        </w:rPr>
      </w:pPr>
    </w:p>
    <w:p w14:paraId="01486E21" w14:textId="77777777" w:rsidR="00411FD6" w:rsidRPr="00411FD6" w:rsidRDefault="00411FD6" w:rsidP="00411FD6">
      <w:pPr>
        <w:tabs>
          <w:tab w:val="left" w:pos="567"/>
        </w:tabs>
        <w:spacing w:after="0" w:line="240" w:lineRule="auto"/>
        <w:jc w:val="center"/>
        <w:rPr>
          <w:rFonts w:ascii="Times New Roman" w:hAnsi="Times New Roman"/>
        </w:rPr>
      </w:pPr>
    </w:p>
    <w:p w14:paraId="52B5897B" w14:textId="77777777" w:rsidR="00411FD6" w:rsidRPr="00411FD6" w:rsidRDefault="00411FD6" w:rsidP="00411FD6">
      <w:pPr>
        <w:tabs>
          <w:tab w:val="left" w:pos="567"/>
        </w:tabs>
        <w:spacing w:after="0" w:line="240" w:lineRule="auto"/>
        <w:jc w:val="center"/>
        <w:rPr>
          <w:rFonts w:ascii="Times New Roman" w:hAnsi="Times New Roman"/>
        </w:rPr>
      </w:pPr>
    </w:p>
    <w:p w14:paraId="196814F2" w14:textId="77777777" w:rsidR="00411FD6" w:rsidRPr="00411FD6" w:rsidRDefault="00411FD6" w:rsidP="00411FD6">
      <w:pPr>
        <w:tabs>
          <w:tab w:val="left" w:pos="567"/>
        </w:tabs>
        <w:spacing w:after="0" w:line="240" w:lineRule="auto"/>
        <w:jc w:val="center"/>
        <w:rPr>
          <w:rFonts w:ascii="Times New Roman" w:hAnsi="Times New Roman"/>
        </w:rPr>
      </w:pPr>
    </w:p>
    <w:p w14:paraId="48F83E03" w14:textId="77777777" w:rsidR="00411FD6" w:rsidRPr="00411FD6" w:rsidRDefault="00411FD6" w:rsidP="00411FD6">
      <w:pPr>
        <w:tabs>
          <w:tab w:val="left" w:pos="567"/>
        </w:tabs>
        <w:spacing w:after="0" w:line="240" w:lineRule="auto"/>
        <w:jc w:val="center"/>
        <w:rPr>
          <w:rFonts w:ascii="Times New Roman" w:hAnsi="Times New Roman"/>
        </w:rPr>
      </w:pPr>
    </w:p>
    <w:p w14:paraId="766FD878" w14:textId="77777777" w:rsidR="00411FD6" w:rsidRPr="00411FD6" w:rsidRDefault="00411FD6" w:rsidP="00411FD6">
      <w:pPr>
        <w:tabs>
          <w:tab w:val="left" w:pos="567"/>
        </w:tabs>
        <w:spacing w:after="0" w:line="240" w:lineRule="auto"/>
        <w:jc w:val="center"/>
        <w:rPr>
          <w:rFonts w:ascii="Times New Roman" w:hAnsi="Times New Roman"/>
        </w:rPr>
      </w:pPr>
    </w:p>
    <w:p w14:paraId="3BD07C90" w14:textId="77777777" w:rsidR="00411FD6" w:rsidRPr="00411FD6" w:rsidRDefault="00411FD6" w:rsidP="00411FD6">
      <w:pPr>
        <w:tabs>
          <w:tab w:val="left" w:pos="567"/>
        </w:tabs>
        <w:spacing w:after="0" w:line="240" w:lineRule="auto"/>
        <w:jc w:val="center"/>
        <w:rPr>
          <w:rFonts w:ascii="Times New Roman" w:hAnsi="Times New Roman"/>
        </w:rPr>
      </w:pPr>
    </w:p>
    <w:p w14:paraId="48477BA6" w14:textId="77777777" w:rsidR="00411FD6" w:rsidRPr="00411FD6" w:rsidRDefault="00411FD6" w:rsidP="00411FD6">
      <w:pPr>
        <w:tabs>
          <w:tab w:val="left" w:pos="567"/>
        </w:tabs>
        <w:spacing w:after="0" w:line="240" w:lineRule="auto"/>
        <w:jc w:val="center"/>
        <w:rPr>
          <w:rFonts w:ascii="Times New Roman" w:hAnsi="Times New Roman"/>
        </w:rPr>
      </w:pPr>
    </w:p>
    <w:p w14:paraId="795F7940" w14:textId="77777777" w:rsidR="00411FD6" w:rsidRPr="00411FD6" w:rsidRDefault="00411FD6" w:rsidP="00411FD6">
      <w:pPr>
        <w:tabs>
          <w:tab w:val="left" w:pos="567"/>
        </w:tabs>
        <w:spacing w:after="0" w:line="240" w:lineRule="auto"/>
        <w:jc w:val="center"/>
        <w:rPr>
          <w:rFonts w:ascii="Times New Roman" w:hAnsi="Times New Roman"/>
        </w:rPr>
      </w:pPr>
    </w:p>
    <w:p w14:paraId="5EBB864F" w14:textId="77777777" w:rsidR="00411FD6" w:rsidRPr="00411FD6" w:rsidRDefault="00411FD6" w:rsidP="00411FD6">
      <w:pPr>
        <w:tabs>
          <w:tab w:val="left" w:pos="567"/>
        </w:tabs>
        <w:spacing w:after="0" w:line="240" w:lineRule="auto"/>
        <w:jc w:val="center"/>
        <w:rPr>
          <w:rFonts w:ascii="Times New Roman" w:hAnsi="Times New Roman"/>
        </w:rPr>
      </w:pPr>
    </w:p>
    <w:p w14:paraId="5B1C5A7E"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69C86CC9"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49025321"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793BF958" w14:textId="77777777" w:rsidR="00411FD6" w:rsidRPr="00411FD6" w:rsidRDefault="00411FD6" w:rsidP="00411FD6">
      <w:pPr>
        <w:tabs>
          <w:tab w:val="left" w:pos="567"/>
        </w:tabs>
        <w:spacing w:after="0" w:line="240" w:lineRule="auto"/>
        <w:jc w:val="center"/>
        <w:outlineLvl w:val="0"/>
        <w:rPr>
          <w:rFonts w:ascii="Times New Roman" w:hAnsi="Times New Roman"/>
        </w:rPr>
      </w:pPr>
    </w:p>
    <w:p w14:paraId="0CD99571" w14:textId="77777777" w:rsidR="00411FD6" w:rsidRPr="00411FD6" w:rsidRDefault="00411FD6" w:rsidP="00411FD6">
      <w:pPr>
        <w:tabs>
          <w:tab w:val="left" w:pos="567"/>
        </w:tabs>
        <w:spacing w:after="0" w:line="240" w:lineRule="auto"/>
        <w:ind w:left="567" w:hanging="567"/>
        <w:jc w:val="center"/>
        <w:outlineLvl w:val="0"/>
        <w:rPr>
          <w:rFonts w:ascii="Times New Roman" w:hAnsi="Times New Roman"/>
          <w:b/>
          <w:kern w:val="28"/>
        </w:rPr>
      </w:pPr>
    </w:p>
    <w:p w14:paraId="1246B5E5" w14:textId="77777777" w:rsidR="00411FD6" w:rsidRPr="00411FD6" w:rsidRDefault="00411FD6" w:rsidP="00411FD6">
      <w:pPr>
        <w:tabs>
          <w:tab w:val="left" w:pos="567"/>
        </w:tabs>
        <w:spacing w:after="0" w:line="240" w:lineRule="auto"/>
        <w:ind w:left="567" w:hanging="567"/>
        <w:jc w:val="center"/>
        <w:outlineLvl w:val="0"/>
        <w:rPr>
          <w:rFonts w:ascii="Times New Roman" w:hAnsi="Times New Roman"/>
        </w:rPr>
      </w:pPr>
      <w:r w:rsidRPr="00411FD6">
        <w:rPr>
          <w:rFonts w:ascii="Times New Roman" w:hAnsi="Times New Roman"/>
          <w:b/>
          <w:kern w:val="28"/>
        </w:rPr>
        <w:t>A.</w:t>
      </w:r>
      <w:r w:rsidRPr="00411FD6">
        <w:rPr>
          <w:rFonts w:ascii="Times New Roman" w:eastAsia="Times New Roman" w:hAnsi="Times New Roman"/>
          <w:b/>
          <w:kern w:val="28"/>
          <w:lang w:eastAsia="lt-LT"/>
        </w:rPr>
        <w:t xml:space="preserve"> </w:t>
      </w:r>
      <w:r w:rsidRPr="00411FD6">
        <w:rPr>
          <w:rFonts w:ascii="Times New Roman" w:eastAsia="Times New Roman" w:hAnsi="Times New Roman"/>
          <w:b/>
          <w:kern w:val="28"/>
          <w:lang w:eastAsia="lt-LT"/>
        </w:rPr>
        <w:tab/>
      </w:r>
      <w:r w:rsidRPr="00411FD6">
        <w:rPr>
          <w:rFonts w:ascii="Times New Roman" w:hAnsi="Times New Roman"/>
          <w:b/>
          <w:kern w:val="28"/>
        </w:rPr>
        <w:t>ŽENKLINIMAS</w:t>
      </w:r>
    </w:p>
    <w:p w14:paraId="3DBCBB41"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rPr>
        <w:br w:type="page"/>
      </w:r>
      <w:r w:rsidRPr="00411FD6">
        <w:rPr>
          <w:rFonts w:ascii="Times New Roman" w:hAnsi="Times New Roman"/>
          <w:b/>
        </w:rPr>
        <w:lastRenderedPageBreak/>
        <w:t>INFORMACIJA ANT IŠORINĖS PAKUOTĖS</w:t>
      </w:r>
    </w:p>
    <w:p w14:paraId="0C6874C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1E54805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KARTONO DĖŽUTĖ (5 x 20 ml ampulės, 10 x 20 ml ampulių)</w:t>
      </w:r>
    </w:p>
    <w:p w14:paraId="2ACC23C2" w14:textId="77777777" w:rsidR="00411FD6" w:rsidRPr="00411FD6" w:rsidRDefault="00411FD6" w:rsidP="00411FD6">
      <w:pPr>
        <w:tabs>
          <w:tab w:val="left" w:pos="567"/>
        </w:tabs>
        <w:spacing w:after="0" w:line="240" w:lineRule="auto"/>
        <w:rPr>
          <w:rFonts w:ascii="Times New Roman" w:hAnsi="Times New Roman"/>
        </w:rPr>
      </w:pPr>
    </w:p>
    <w:p w14:paraId="74848C03" w14:textId="77777777" w:rsidR="00411FD6" w:rsidRPr="00411FD6" w:rsidRDefault="00411FD6" w:rsidP="00411FD6">
      <w:pPr>
        <w:tabs>
          <w:tab w:val="left" w:pos="567"/>
        </w:tabs>
        <w:spacing w:after="0" w:line="240" w:lineRule="auto"/>
        <w:rPr>
          <w:rFonts w:ascii="Times New Roman" w:hAnsi="Times New Roman"/>
        </w:rPr>
      </w:pPr>
    </w:p>
    <w:p w14:paraId="1BFC3452"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w:t>
      </w:r>
      <w:r w:rsidRPr="00411FD6">
        <w:rPr>
          <w:rFonts w:ascii="Times New Roman" w:hAnsi="Times New Roman"/>
          <w:b/>
        </w:rPr>
        <w:tab/>
        <w:t>VAISTINIO PREPARATO PAVADINIMAS</w:t>
      </w:r>
    </w:p>
    <w:p w14:paraId="356FF08D" w14:textId="77777777" w:rsidR="00411FD6" w:rsidRPr="00411FD6" w:rsidRDefault="00411FD6" w:rsidP="00411FD6">
      <w:pPr>
        <w:tabs>
          <w:tab w:val="left" w:pos="567"/>
        </w:tabs>
        <w:spacing w:after="0" w:line="240" w:lineRule="auto"/>
        <w:rPr>
          <w:rFonts w:ascii="Times New Roman" w:hAnsi="Times New Roman"/>
        </w:rPr>
      </w:pPr>
    </w:p>
    <w:p w14:paraId="226C24FF" w14:textId="77777777" w:rsidR="004E0688"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w:t>
      </w:r>
    </w:p>
    <w:p w14:paraId="29D400F6" w14:textId="77777777" w:rsidR="00411FD6" w:rsidRPr="0077799A" w:rsidRDefault="004E0688" w:rsidP="00411FD6">
      <w:pPr>
        <w:tabs>
          <w:tab w:val="left" w:pos="567"/>
        </w:tabs>
        <w:spacing w:after="0" w:line="240" w:lineRule="auto"/>
        <w:rPr>
          <w:rFonts w:ascii="Times New Roman" w:eastAsia="Times New Roman" w:hAnsi="Times New Roman"/>
          <w:iCs/>
          <w:lang w:eastAsia="lt-LT"/>
        </w:rPr>
      </w:pPr>
      <w:r w:rsidRPr="0077799A">
        <w:rPr>
          <w:rFonts w:ascii="Times New Roman" w:eastAsia="Times New Roman" w:hAnsi="Times New Roman"/>
          <w:iCs/>
          <w:lang w:eastAsia="lt-LT"/>
        </w:rPr>
        <w:t>p</w:t>
      </w:r>
      <w:r w:rsidR="00411FD6" w:rsidRPr="0077799A">
        <w:rPr>
          <w:rFonts w:ascii="Times New Roman" w:eastAsia="Times New Roman" w:hAnsi="Times New Roman"/>
          <w:iCs/>
          <w:lang w:eastAsia="lt-LT"/>
        </w:rPr>
        <w:t>ropofolum</w:t>
      </w:r>
    </w:p>
    <w:p w14:paraId="4535AB4B" w14:textId="77777777" w:rsidR="00411FD6" w:rsidRPr="00411FD6" w:rsidRDefault="00411FD6" w:rsidP="00411FD6">
      <w:pPr>
        <w:tabs>
          <w:tab w:val="left" w:pos="567"/>
        </w:tabs>
        <w:spacing w:after="0" w:line="240" w:lineRule="auto"/>
        <w:rPr>
          <w:rFonts w:ascii="Times New Roman" w:hAnsi="Times New Roman"/>
        </w:rPr>
      </w:pPr>
    </w:p>
    <w:p w14:paraId="36F9327D" w14:textId="77777777" w:rsidR="00411FD6" w:rsidRPr="00411FD6" w:rsidRDefault="00411FD6" w:rsidP="00411FD6">
      <w:pPr>
        <w:tabs>
          <w:tab w:val="left" w:pos="567"/>
        </w:tabs>
        <w:spacing w:after="0" w:line="240" w:lineRule="auto"/>
        <w:rPr>
          <w:rFonts w:ascii="Times New Roman" w:hAnsi="Times New Roman"/>
        </w:rPr>
      </w:pPr>
    </w:p>
    <w:p w14:paraId="1112C1E0"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2.</w:t>
      </w:r>
      <w:r w:rsidRPr="00411FD6">
        <w:rPr>
          <w:rFonts w:ascii="Times New Roman" w:hAnsi="Times New Roman"/>
          <w:b/>
        </w:rPr>
        <w:tab/>
        <w:t xml:space="preserve">VEIKLIOJI MEDŽIAGA IR JOS KIEKIS </w:t>
      </w:r>
    </w:p>
    <w:p w14:paraId="17A46766" w14:textId="77777777" w:rsidR="00411FD6" w:rsidRPr="00411FD6" w:rsidRDefault="00411FD6" w:rsidP="00411FD6">
      <w:pPr>
        <w:tabs>
          <w:tab w:val="left" w:pos="567"/>
        </w:tabs>
        <w:spacing w:after="0" w:line="240" w:lineRule="auto"/>
        <w:rPr>
          <w:rFonts w:ascii="Times New Roman" w:hAnsi="Times New Roman"/>
        </w:rPr>
      </w:pPr>
    </w:p>
    <w:p w14:paraId="191F704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1 ml emulsijos yra 10 mg propofolio.</w:t>
      </w:r>
    </w:p>
    <w:p w14:paraId="6623EEF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Kiekvienoje 20 ml ampulėje yra 200 mg propofolio.</w:t>
      </w:r>
    </w:p>
    <w:p w14:paraId="0B92A3DE" w14:textId="77777777" w:rsidR="00411FD6" w:rsidRPr="00411FD6" w:rsidRDefault="00411FD6" w:rsidP="00411FD6">
      <w:pPr>
        <w:tabs>
          <w:tab w:val="left" w:pos="567"/>
        </w:tabs>
        <w:spacing w:after="0" w:line="240" w:lineRule="auto"/>
        <w:rPr>
          <w:rFonts w:ascii="Times New Roman" w:hAnsi="Times New Roman"/>
        </w:rPr>
      </w:pPr>
    </w:p>
    <w:p w14:paraId="13A528FC" w14:textId="77777777" w:rsidR="00411FD6" w:rsidRPr="00411FD6" w:rsidRDefault="00411FD6" w:rsidP="00411FD6">
      <w:pPr>
        <w:tabs>
          <w:tab w:val="left" w:pos="567"/>
        </w:tabs>
        <w:spacing w:after="0" w:line="240" w:lineRule="auto"/>
        <w:rPr>
          <w:rFonts w:ascii="Times New Roman" w:hAnsi="Times New Roman"/>
        </w:rPr>
      </w:pPr>
    </w:p>
    <w:p w14:paraId="4221FAE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3.</w:t>
      </w:r>
      <w:r w:rsidRPr="00411FD6">
        <w:rPr>
          <w:rFonts w:ascii="Times New Roman" w:hAnsi="Times New Roman"/>
          <w:b/>
        </w:rPr>
        <w:tab/>
        <w:t>PAGALBINIŲ MEDŽIAGŲ SĄRAŠAS</w:t>
      </w:r>
    </w:p>
    <w:p w14:paraId="2CA341F7" w14:textId="77777777" w:rsidR="00411FD6" w:rsidRPr="00411FD6" w:rsidRDefault="00411FD6" w:rsidP="00411FD6">
      <w:pPr>
        <w:tabs>
          <w:tab w:val="left" w:pos="567"/>
        </w:tabs>
        <w:spacing w:after="0" w:line="240" w:lineRule="auto"/>
        <w:rPr>
          <w:rFonts w:ascii="Times New Roman" w:hAnsi="Times New Roman"/>
        </w:rPr>
      </w:pPr>
    </w:p>
    <w:p w14:paraId="0E26769A" w14:textId="77777777" w:rsidR="00411FD6" w:rsidRPr="008229F1" w:rsidRDefault="00411FD6" w:rsidP="00411FD6">
      <w:pPr>
        <w:tabs>
          <w:tab w:val="left" w:pos="567"/>
        </w:tabs>
        <w:spacing w:after="0" w:line="240" w:lineRule="auto"/>
        <w:rPr>
          <w:rFonts w:ascii="Times New Roman" w:hAnsi="Times New Roman"/>
        </w:rPr>
      </w:pPr>
      <w:r w:rsidRPr="008229F1">
        <w:rPr>
          <w:rFonts w:ascii="Times New Roman" w:hAnsi="Times New Roman"/>
        </w:rPr>
        <w:t>Soiae oleum raffinatum, Phosphatidum ovi depuratum, Glycerolum, Acidum oleicum, Natrii hydroxidum, Aqua ad iniectabile.</w:t>
      </w:r>
    </w:p>
    <w:p w14:paraId="74A0AB90" w14:textId="77777777" w:rsidR="00411FD6" w:rsidRPr="00411FD6" w:rsidRDefault="00411FD6" w:rsidP="00411FD6">
      <w:pPr>
        <w:tabs>
          <w:tab w:val="left" w:pos="567"/>
        </w:tabs>
        <w:spacing w:after="0" w:line="240" w:lineRule="auto"/>
        <w:rPr>
          <w:rFonts w:ascii="Times New Roman" w:hAnsi="Times New Roman"/>
        </w:rPr>
      </w:pPr>
    </w:p>
    <w:p w14:paraId="52E2A74D" w14:textId="77777777" w:rsidR="00411FD6" w:rsidRPr="00411FD6" w:rsidRDefault="00411FD6" w:rsidP="00411FD6">
      <w:pPr>
        <w:tabs>
          <w:tab w:val="left" w:pos="567"/>
        </w:tabs>
        <w:spacing w:after="0" w:line="240" w:lineRule="auto"/>
        <w:rPr>
          <w:rFonts w:ascii="Times New Roman" w:hAnsi="Times New Roman"/>
        </w:rPr>
      </w:pPr>
    </w:p>
    <w:p w14:paraId="5C3915B4"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4.</w:t>
      </w:r>
      <w:r w:rsidRPr="00411FD6">
        <w:rPr>
          <w:rFonts w:ascii="Times New Roman" w:hAnsi="Times New Roman"/>
          <w:b/>
        </w:rPr>
        <w:tab/>
        <w:t>FARMACINĖ FORMA IR KIEKIS PAKUOTĖJE</w:t>
      </w:r>
    </w:p>
    <w:p w14:paraId="15028757" w14:textId="77777777" w:rsidR="00411FD6" w:rsidRPr="00411FD6" w:rsidRDefault="00411FD6" w:rsidP="00411FD6">
      <w:pPr>
        <w:tabs>
          <w:tab w:val="left" w:pos="567"/>
        </w:tabs>
        <w:spacing w:after="0" w:line="240" w:lineRule="auto"/>
        <w:rPr>
          <w:rFonts w:ascii="Times New Roman" w:hAnsi="Times New Roman"/>
        </w:rPr>
      </w:pPr>
    </w:p>
    <w:p w14:paraId="1D0ECC21"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8229F1">
        <w:rPr>
          <w:rFonts w:ascii="Times New Roman" w:eastAsia="Times New Roman" w:hAnsi="Times New Roman"/>
          <w:highlight w:val="lightGray"/>
          <w:lang w:eastAsia="lt-LT"/>
        </w:rPr>
        <w:t>Injekcinė ar infuzinė emulsija</w:t>
      </w:r>
    </w:p>
    <w:p w14:paraId="5BB9D851"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03AC7C7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5 </w:t>
      </w:r>
      <w:r w:rsidRPr="00411FD6">
        <w:rPr>
          <w:rFonts w:ascii="Times New Roman" w:eastAsia="Times New Roman" w:hAnsi="Times New Roman"/>
          <w:lang w:eastAsia="lt-LT"/>
        </w:rPr>
        <w:t>x</w:t>
      </w:r>
      <w:r w:rsidRPr="00411FD6">
        <w:rPr>
          <w:rFonts w:ascii="Times New Roman" w:hAnsi="Times New Roman"/>
        </w:rPr>
        <w:t xml:space="preserve"> 20 ml</w:t>
      </w:r>
    </w:p>
    <w:p w14:paraId="0B2F76F7"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10 x 20 ml</w:t>
      </w:r>
    </w:p>
    <w:p w14:paraId="36F388C5" w14:textId="77777777" w:rsidR="00411FD6" w:rsidRPr="00411FD6" w:rsidRDefault="00411FD6" w:rsidP="00411FD6">
      <w:pPr>
        <w:tabs>
          <w:tab w:val="left" w:pos="567"/>
        </w:tabs>
        <w:spacing w:after="0" w:line="240" w:lineRule="auto"/>
        <w:rPr>
          <w:rFonts w:ascii="Times New Roman" w:hAnsi="Times New Roman"/>
        </w:rPr>
      </w:pPr>
    </w:p>
    <w:p w14:paraId="37D2B965" w14:textId="77777777" w:rsidR="00411FD6" w:rsidRPr="00411FD6" w:rsidRDefault="00411FD6" w:rsidP="00411FD6">
      <w:pPr>
        <w:tabs>
          <w:tab w:val="left" w:pos="567"/>
        </w:tabs>
        <w:spacing w:after="0" w:line="240" w:lineRule="auto"/>
        <w:rPr>
          <w:rFonts w:ascii="Times New Roman" w:hAnsi="Times New Roman"/>
        </w:rPr>
      </w:pPr>
    </w:p>
    <w:p w14:paraId="2A1F2AA4"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5.</w:t>
      </w:r>
      <w:r w:rsidRPr="00411FD6">
        <w:rPr>
          <w:rFonts w:ascii="Times New Roman" w:hAnsi="Times New Roman"/>
          <w:b/>
        </w:rPr>
        <w:tab/>
        <w:t>VARTOJIMO METODAS IR BŪDAS (-AI)</w:t>
      </w:r>
    </w:p>
    <w:p w14:paraId="08B38BFB" w14:textId="77777777" w:rsidR="00411FD6" w:rsidRPr="00411FD6" w:rsidRDefault="00411FD6" w:rsidP="00411FD6">
      <w:pPr>
        <w:tabs>
          <w:tab w:val="left" w:pos="567"/>
        </w:tabs>
        <w:spacing w:after="0" w:line="240" w:lineRule="auto"/>
        <w:rPr>
          <w:rFonts w:ascii="Times New Roman" w:hAnsi="Times New Roman"/>
        </w:rPr>
      </w:pPr>
    </w:p>
    <w:p w14:paraId="6B0DCAB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Leisti į veną.</w:t>
      </w:r>
    </w:p>
    <w:p w14:paraId="0B26A09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perskaitykite pakuotės lapelį.</w:t>
      </w:r>
    </w:p>
    <w:p w14:paraId="63EC10C8" w14:textId="77777777" w:rsidR="00411FD6" w:rsidRPr="00411FD6" w:rsidRDefault="00411FD6" w:rsidP="00411FD6">
      <w:pPr>
        <w:tabs>
          <w:tab w:val="left" w:pos="567"/>
        </w:tabs>
        <w:spacing w:after="0" w:line="240" w:lineRule="auto"/>
        <w:rPr>
          <w:rFonts w:ascii="Times New Roman" w:hAnsi="Times New Roman"/>
        </w:rPr>
      </w:pPr>
    </w:p>
    <w:p w14:paraId="724CA484" w14:textId="77777777" w:rsidR="00411FD6" w:rsidRPr="00411FD6" w:rsidRDefault="00411FD6" w:rsidP="00411FD6">
      <w:pPr>
        <w:tabs>
          <w:tab w:val="left" w:pos="567"/>
        </w:tabs>
        <w:spacing w:after="0" w:line="240" w:lineRule="auto"/>
        <w:rPr>
          <w:rFonts w:ascii="Times New Roman" w:hAnsi="Times New Roman"/>
        </w:rPr>
      </w:pPr>
    </w:p>
    <w:p w14:paraId="01505052"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411FD6">
        <w:rPr>
          <w:rFonts w:ascii="Times New Roman" w:hAnsi="Times New Roman"/>
          <w:b/>
        </w:rPr>
        <w:t>6.</w:t>
      </w:r>
      <w:r w:rsidRPr="00411FD6">
        <w:rPr>
          <w:rFonts w:ascii="Times New Roman" w:hAnsi="Times New Roman"/>
          <w:b/>
        </w:rPr>
        <w:tab/>
        <w:t xml:space="preserve">SPECIALUS ĮSPĖJIMAS, KAD VAISTINĮ PREPARATĄ BŪTINA LAIKYTI VAIKAMS </w:t>
      </w:r>
      <w:r w:rsidRPr="00411FD6">
        <w:rPr>
          <w:rFonts w:ascii="Times New Roman" w:eastAsia="Times New Roman" w:hAnsi="Times New Roman"/>
          <w:b/>
          <w:lang w:eastAsia="lt-LT"/>
        </w:rPr>
        <w:t xml:space="preserve">NEPASTEBIMOJE IR </w:t>
      </w:r>
      <w:r w:rsidRPr="00411FD6">
        <w:rPr>
          <w:rFonts w:ascii="Times New Roman" w:hAnsi="Times New Roman"/>
          <w:b/>
        </w:rPr>
        <w:t>NEPASIEKIAMOJE VIETOJE</w:t>
      </w:r>
    </w:p>
    <w:p w14:paraId="012610B7" w14:textId="77777777" w:rsidR="00411FD6" w:rsidRPr="00411FD6" w:rsidRDefault="00411FD6" w:rsidP="00411FD6">
      <w:pPr>
        <w:tabs>
          <w:tab w:val="left" w:pos="567"/>
        </w:tabs>
        <w:spacing w:after="0" w:line="240" w:lineRule="auto"/>
        <w:rPr>
          <w:rFonts w:ascii="Times New Roman" w:hAnsi="Times New Roman"/>
        </w:rPr>
      </w:pPr>
    </w:p>
    <w:p w14:paraId="2C5BF56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vaikams </w:t>
      </w:r>
      <w:r w:rsidRPr="00411FD6">
        <w:rPr>
          <w:rFonts w:ascii="Times New Roman" w:eastAsia="Times New Roman" w:hAnsi="Times New Roman"/>
          <w:lang w:eastAsia="lt-LT"/>
        </w:rPr>
        <w:t xml:space="preserve">nepastebimoje ir </w:t>
      </w:r>
      <w:r w:rsidRPr="00411FD6">
        <w:rPr>
          <w:rFonts w:ascii="Times New Roman" w:hAnsi="Times New Roman"/>
        </w:rPr>
        <w:t>nepasiekiamoje vietoje.</w:t>
      </w:r>
    </w:p>
    <w:p w14:paraId="5EE33DBC" w14:textId="77777777" w:rsidR="00411FD6" w:rsidRPr="00411FD6" w:rsidRDefault="00411FD6" w:rsidP="00411FD6">
      <w:pPr>
        <w:tabs>
          <w:tab w:val="left" w:pos="567"/>
        </w:tabs>
        <w:spacing w:after="0" w:line="240" w:lineRule="auto"/>
        <w:rPr>
          <w:rFonts w:ascii="Times New Roman" w:hAnsi="Times New Roman"/>
        </w:rPr>
      </w:pPr>
    </w:p>
    <w:p w14:paraId="4EC42C67" w14:textId="77777777" w:rsidR="00411FD6" w:rsidRPr="00411FD6" w:rsidRDefault="00411FD6" w:rsidP="00411FD6">
      <w:pPr>
        <w:tabs>
          <w:tab w:val="left" w:pos="567"/>
        </w:tabs>
        <w:spacing w:after="0" w:line="240" w:lineRule="auto"/>
        <w:rPr>
          <w:rFonts w:ascii="Times New Roman" w:hAnsi="Times New Roman"/>
        </w:rPr>
      </w:pPr>
    </w:p>
    <w:p w14:paraId="56E83825"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7.</w:t>
      </w:r>
      <w:r w:rsidRPr="00411FD6">
        <w:rPr>
          <w:rFonts w:ascii="Times New Roman" w:hAnsi="Times New Roman"/>
          <w:b/>
        </w:rPr>
        <w:tab/>
        <w:t>KITAS (-I) SPECIALUS (-ŪS) ĮSPĖJIMAS (-AI) (JEI REIKIA)</w:t>
      </w:r>
    </w:p>
    <w:p w14:paraId="25BEBD48" w14:textId="77777777" w:rsidR="00411FD6" w:rsidRPr="00411FD6" w:rsidRDefault="00411FD6" w:rsidP="00411FD6">
      <w:pPr>
        <w:tabs>
          <w:tab w:val="left" w:pos="567"/>
        </w:tabs>
        <w:spacing w:after="0" w:line="240" w:lineRule="auto"/>
        <w:rPr>
          <w:rFonts w:ascii="Times New Roman" w:hAnsi="Times New Roman"/>
        </w:rPr>
      </w:pPr>
    </w:p>
    <w:p w14:paraId="217044D5" w14:textId="08249D2E"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ampulę pakratyti.</w:t>
      </w:r>
      <w:r w:rsidRPr="00411FD6">
        <w:rPr>
          <w:rFonts w:ascii="Times New Roman" w:eastAsia="Times New Roman" w:hAnsi="Times New Roman"/>
          <w:lang w:eastAsia="lt-LT"/>
        </w:rPr>
        <w:t xml:space="preserve"> </w:t>
      </w:r>
      <w:r w:rsidRPr="00411FD6">
        <w:rPr>
          <w:rFonts w:ascii="Times New Roman" w:hAnsi="Times New Roman"/>
        </w:rPr>
        <w:t xml:space="preserve">Vartoti tik homogenišką emulsiją. </w:t>
      </w:r>
      <w:r w:rsidR="005C3CDF" w:rsidRPr="005C3CDF">
        <w:rPr>
          <w:rFonts w:ascii="Times New Roman" w:hAnsi="Times New Roman"/>
        </w:rPr>
        <w:t xml:space="preserve">Vienkartiniam vartojimui vienam pacientui. </w:t>
      </w:r>
      <w:r w:rsidR="005C3CDF" w:rsidRPr="004E0688">
        <w:rPr>
          <w:rFonts w:ascii="Times New Roman" w:hAnsi="Times New Roman"/>
        </w:rPr>
        <w:t>Vartojant kelis kartus, kyla sepsio rizika</w:t>
      </w:r>
      <w:r w:rsidRPr="00411FD6">
        <w:rPr>
          <w:rFonts w:ascii="Times New Roman" w:hAnsi="Times New Roman"/>
        </w:rPr>
        <w:t>.</w:t>
      </w:r>
    </w:p>
    <w:p w14:paraId="6B0D526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Po pavartojimo vaisto likučius reikia sunaikinti.</w:t>
      </w:r>
    </w:p>
    <w:p w14:paraId="791F2E01" w14:textId="07D42309"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ampulės kakliuką būtina dezinfekuoti</w:t>
      </w:r>
      <w:r w:rsidRPr="00411FD6">
        <w:rPr>
          <w:rFonts w:ascii="Times New Roman" w:eastAsia="Times New Roman" w:hAnsi="Times New Roman"/>
          <w:lang w:eastAsia="lt-LT"/>
        </w:rPr>
        <w:t>.</w:t>
      </w:r>
      <w:r w:rsidRPr="00411FD6">
        <w:rPr>
          <w:rFonts w:ascii="Times New Roman" w:hAnsi="Times New Roman"/>
        </w:rPr>
        <w:t xml:space="preserve"> Vartoti tik aseptiškai</w:t>
      </w:r>
      <w:r w:rsidR="0025051E">
        <w:rPr>
          <w:rFonts w:ascii="Times New Roman" w:hAnsi="Times New Roman"/>
          <w:lang w:val="en-US"/>
        </w:rPr>
        <w:t>!</w:t>
      </w:r>
    </w:p>
    <w:p w14:paraId="3C34CE7B" w14:textId="77777777" w:rsidR="00411FD6" w:rsidRPr="00411FD6" w:rsidRDefault="00411FD6" w:rsidP="00411FD6">
      <w:pPr>
        <w:tabs>
          <w:tab w:val="left" w:pos="567"/>
        </w:tabs>
        <w:spacing w:after="0" w:line="240" w:lineRule="auto"/>
        <w:rPr>
          <w:rFonts w:ascii="Times New Roman" w:hAnsi="Times New Roman"/>
        </w:rPr>
      </w:pPr>
    </w:p>
    <w:p w14:paraId="50E210BC" w14:textId="77777777" w:rsidR="00411FD6" w:rsidRPr="00411FD6" w:rsidRDefault="00411FD6" w:rsidP="00411FD6">
      <w:pPr>
        <w:tabs>
          <w:tab w:val="left" w:pos="567"/>
        </w:tabs>
        <w:spacing w:after="0" w:line="240" w:lineRule="auto"/>
        <w:rPr>
          <w:rFonts w:ascii="Times New Roman" w:hAnsi="Times New Roman"/>
        </w:rPr>
      </w:pPr>
    </w:p>
    <w:p w14:paraId="0BA8E42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8.</w:t>
      </w:r>
      <w:r w:rsidRPr="00411FD6">
        <w:rPr>
          <w:rFonts w:ascii="Times New Roman" w:hAnsi="Times New Roman"/>
          <w:b/>
        </w:rPr>
        <w:tab/>
        <w:t>TINKAMUMO LAIKAS</w:t>
      </w:r>
    </w:p>
    <w:p w14:paraId="69455633" w14:textId="77777777" w:rsidR="00411FD6" w:rsidRPr="00411FD6" w:rsidRDefault="00411FD6" w:rsidP="00411FD6">
      <w:pPr>
        <w:tabs>
          <w:tab w:val="left" w:pos="567"/>
        </w:tabs>
        <w:spacing w:after="0" w:line="240" w:lineRule="auto"/>
        <w:rPr>
          <w:rFonts w:ascii="Times New Roman" w:hAnsi="Times New Roman"/>
        </w:rPr>
      </w:pPr>
    </w:p>
    <w:p w14:paraId="2408DEE9" w14:textId="47BD7DE3" w:rsidR="00411FD6" w:rsidRPr="00411FD6" w:rsidRDefault="0025051E" w:rsidP="00411FD6">
      <w:pPr>
        <w:tabs>
          <w:tab w:val="left" w:pos="567"/>
        </w:tabs>
        <w:spacing w:after="0" w:line="240" w:lineRule="auto"/>
        <w:rPr>
          <w:rFonts w:ascii="Times New Roman" w:hAnsi="Times New Roman"/>
        </w:rPr>
      </w:pPr>
      <w:r>
        <w:rPr>
          <w:rFonts w:ascii="Times New Roman" w:eastAsia="Times New Roman" w:hAnsi="Times New Roman"/>
          <w:lang w:eastAsia="lt-LT"/>
        </w:rPr>
        <w:t>EXP</w:t>
      </w:r>
      <w:r w:rsidR="00411FD6" w:rsidRPr="00411FD6">
        <w:rPr>
          <w:rFonts w:ascii="Times New Roman" w:eastAsia="Times New Roman" w:hAnsi="Times New Roman"/>
          <w:lang w:eastAsia="lt-LT"/>
        </w:rPr>
        <w:t>:</w:t>
      </w:r>
      <w:r w:rsidR="00411FD6" w:rsidRPr="00411FD6">
        <w:rPr>
          <w:rFonts w:ascii="Times New Roman" w:hAnsi="Times New Roman"/>
        </w:rPr>
        <w:t xml:space="preserve"> {</w:t>
      </w:r>
      <w:r w:rsidR="006D78A1" w:rsidRPr="006D78A1">
        <w:rPr>
          <w:rFonts w:ascii="Times New Roman" w:hAnsi="Times New Roman"/>
        </w:rPr>
        <w:t>mm MMMM</w:t>
      </w:r>
      <w:r w:rsidR="00411FD6" w:rsidRPr="00411FD6">
        <w:rPr>
          <w:rFonts w:ascii="Times New Roman" w:hAnsi="Times New Roman"/>
        </w:rPr>
        <w:t>}</w:t>
      </w:r>
    </w:p>
    <w:p w14:paraId="035C5835" w14:textId="77777777" w:rsidR="00411FD6" w:rsidRPr="00411FD6" w:rsidRDefault="00411FD6" w:rsidP="00411FD6">
      <w:pPr>
        <w:tabs>
          <w:tab w:val="left" w:pos="567"/>
        </w:tabs>
        <w:spacing w:after="0" w:line="240" w:lineRule="auto"/>
        <w:rPr>
          <w:rFonts w:ascii="Times New Roman" w:hAnsi="Times New Roman"/>
        </w:rPr>
      </w:pPr>
    </w:p>
    <w:p w14:paraId="08B08847" w14:textId="00FA1B29" w:rsidR="00411FD6" w:rsidRPr="00411FD6" w:rsidRDefault="005C3CDF" w:rsidP="00411FD6">
      <w:pPr>
        <w:tabs>
          <w:tab w:val="left" w:pos="567"/>
        </w:tabs>
        <w:spacing w:after="0" w:line="240" w:lineRule="auto"/>
        <w:rPr>
          <w:rFonts w:ascii="Times New Roman" w:hAnsi="Times New Roman"/>
        </w:rPr>
      </w:pPr>
      <w:r w:rsidRPr="005C3CDF">
        <w:rPr>
          <w:rFonts w:ascii="Times New Roman" w:eastAsia="Times New Roman" w:hAnsi="Times New Roman"/>
          <w:lang w:eastAsia="lt-LT"/>
        </w:rPr>
        <w:lastRenderedPageBreak/>
        <w:t>Atidarius, suvartoti nedelsiant</w:t>
      </w:r>
      <w:r w:rsidR="00411FD6" w:rsidRPr="00411FD6">
        <w:rPr>
          <w:rFonts w:ascii="Times New Roman" w:hAnsi="Times New Roman"/>
        </w:rPr>
        <w:t>.</w:t>
      </w:r>
    </w:p>
    <w:p w14:paraId="7768C6E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Praskiesto vaisto tinkamumo laikas nurodytas pakuotės lapelyje.</w:t>
      </w:r>
    </w:p>
    <w:p w14:paraId="09A3BE8D" w14:textId="77777777" w:rsidR="00411FD6" w:rsidRPr="00411FD6" w:rsidRDefault="00411FD6" w:rsidP="00411FD6">
      <w:pPr>
        <w:tabs>
          <w:tab w:val="left" w:pos="567"/>
        </w:tabs>
        <w:spacing w:after="0" w:line="240" w:lineRule="auto"/>
        <w:rPr>
          <w:rFonts w:ascii="Times New Roman" w:hAnsi="Times New Roman"/>
        </w:rPr>
      </w:pPr>
    </w:p>
    <w:p w14:paraId="69D1DBE5" w14:textId="77777777" w:rsidR="00411FD6" w:rsidRPr="00411FD6" w:rsidRDefault="00411FD6" w:rsidP="00411FD6">
      <w:pPr>
        <w:tabs>
          <w:tab w:val="left" w:pos="567"/>
        </w:tabs>
        <w:spacing w:after="0" w:line="240" w:lineRule="auto"/>
        <w:rPr>
          <w:rFonts w:ascii="Times New Roman" w:hAnsi="Times New Roman"/>
        </w:rPr>
      </w:pPr>
    </w:p>
    <w:p w14:paraId="32EDD4A2"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9.</w:t>
      </w:r>
      <w:r w:rsidRPr="00411FD6">
        <w:rPr>
          <w:rFonts w:ascii="Times New Roman" w:hAnsi="Times New Roman"/>
          <w:b/>
        </w:rPr>
        <w:tab/>
        <w:t>SPECIALIOS LAIKYMO SĄLYGOS</w:t>
      </w:r>
    </w:p>
    <w:p w14:paraId="690308AA" w14:textId="77777777" w:rsidR="00411FD6" w:rsidRPr="00411FD6" w:rsidRDefault="00411FD6" w:rsidP="00411FD6">
      <w:pPr>
        <w:tabs>
          <w:tab w:val="left" w:pos="567"/>
        </w:tabs>
        <w:spacing w:after="0" w:line="240" w:lineRule="auto"/>
        <w:rPr>
          <w:rFonts w:ascii="Times New Roman" w:hAnsi="Times New Roman"/>
        </w:rPr>
      </w:pPr>
    </w:p>
    <w:p w14:paraId="34705C5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ne aukštesnėje kaip 25 </w:t>
      </w:r>
      <w:r w:rsidRPr="00411FD6">
        <w:rPr>
          <w:rFonts w:ascii="Times New Roman" w:hAnsi="Times New Roman"/>
        </w:rPr>
        <w:sym w:font="Symbol" w:char="F0B0"/>
      </w:r>
      <w:r w:rsidRPr="00411FD6">
        <w:rPr>
          <w:rFonts w:ascii="Times New Roman" w:hAnsi="Times New Roman"/>
        </w:rPr>
        <w:t>C temperatūroje. Negalima užšaldyti.</w:t>
      </w:r>
    </w:p>
    <w:p w14:paraId="559355BD" w14:textId="77777777" w:rsidR="00411FD6" w:rsidRPr="00411FD6" w:rsidRDefault="00411FD6" w:rsidP="00411FD6">
      <w:pPr>
        <w:tabs>
          <w:tab w:val="left" w:pos="567"/>
        </w:tabs>
        <w:spacing w:after="0" w:line="240" w:lineRule="auto"/>
        <w:rPr>
          <w:rFonts w:ascii="Times New Roman" w:hAnsi="Times New Roman"/>
        </w:rPr>
      </w:pPr>
    </w:p>
    <w:p w14:paraId="104D0F3A" w14:textId="77777777" w:rsidR="00411FD6" w:rsidRPr="00411FD6" w:rsidRDefault="00411FD6" w:rsidP="00411FD6">
      <w:pPr>
        <w:tabs>
          <w:tab w:val="left" w:pos="567"/>
        </w:tabs>
        <w:spacing w:after="0" w:line="240" w:lineRule="auto"/>
        <w:rPr>
          <w:rFonts w:ascii="Times New Roman" w:hAnsi="Times New Roman"/>
        </w:rPr>
      </w:pPr>
    </w:p>
    <w:p w14:paraId="774DD632"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10.</w:t>
      </w:r>
      <w:r w:rsidRPr="00411FD6">
        <w:rPr>
          <w:rFonts w:ascii="Times New Roman" w:hAnsi="Times New Roman"/>
          <w:b/>
        </w:rPr>
        <w:tab/>
        <w:t>SPECIALIOS ATSARGUMO PRIEMONĖS DĖL NESUVARTOTO VAISTINIO PREPARATO AR JO ATLIEKŲ TVARKYMO (JEI REIKIA)</w:t>
      </w:r>
    </w:p>
    <w:p w14:paraId="001F29DD" w14:textId="77777777" w:rsidR="00411FD6" w:rsidRPr="00411FD6" w:rsidRDefault="00411FD6" w:rsidP="00411FD6">
      <w:pPr>
        <w:tabs>
          <w:tab w:val="left" w:pos="567"/>
        </w:tabs>
        <w:spacing w:after="0" w:line="240" w:lineRule="auto"/>
        <w:rPr>
          <w:rFonts w:ascii="Times New Roman" w:hAnsi="Times New Roman"/>
        </w:rPr>
      </w:pPr>
    </w:p>
    <w:p w14:paraId="4695B3C4" w14:textId="77777777" w:rsidR="00411FD6" w:rsidRPr="00411FD6" w:rsidRDefault="00411FD6" w:rsidP="00411FD6">
      <w:pPr>
        <w:tabs>
          <w:tab w:val="left" w:pos="567"/>
        </w:tabs>
        <w:spacing w:after="0" w:line="240" w:lineRule="auto"/>
        <w:rPr>
          <w:rFonts w:ascii="Times New Roman" w:hAnsi="Times New Roman"/>
        </w:rPr>
      </w:pPr>
    </w:p>
    <w:p w14:paraId="781E2DAF"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11.</w:t>
      </w:r>
      <w:r w:rsidRPr="00411FD6">
        <w:rPr>
          <w:rFonts w:ascii="Times New Roman" w:hAnsi="Times New Roman"/>
          <w:b/>
        </w:rPr>
        <w:tab/>
        <w:t>REGISTRUOTOJO PAVADINIMAS IR ADRESAS</w:t>
      </w:r>
    </w:p>
    <w:p w14:paraId="38CB85BD" w14:textId="77777777" w:rsidR="00411FD6" w:rsidRPr="00411FD6" w:rsidRDefault="00411FD6" w:rsidP="00411FD6">
      <w:pPr>
        <w:tabs>
          <w:tab w:val="left" w:pos="567"/>
        </w:tabs>
        <w:spacing w:after="0" w:line="240" w:lineRule="auto"/>
        <w:rPr>
          <w:rFonts w:ascii="Times New Roman" w:hAnsi="Times New Roman"/>
        </w:rPr>
      </w:pPr>
    </w:p>
    <w:p w14:paraId="72D6848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Deutschland GmbH</w:t>
      </w:r>
    </w:p>
    <w:p w14:paraId="2AA79D0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D-61346 Bad Homburg v.d.H.</w:t>
      </w:r>
    </w:p>
    <w:p w14:paraId="7B3F781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Vokietija</w:t>
      </w:r>
    </w:p>
    <w:p w14:paraId="4CEF2229" w14:textId="77777777" w:rsidR="00411FD6" w:rsidRPr="00411FD6" w:rsidRDefault="00411FD6" w:rsidP="00411FD6">
      <w:pPr>
        <w:tabs>
          <w:tab w:val="left" w:pos="567"/>
        </w:tabs>
        <w:spacing w:after="0" w:line="240" w:lineRule="auto"/>
        <w:rPr>
          <w:rFonts w:ascii="Times New Roman" w:hAnsi="Times New Roman"/>
        </w:rPr>
      </w:pPr>
    </w:p>
    <w:p w14:paraId="0CFE5909" w14:textId="77777777" w:rsidR="00411FD6" w:rsidRPr="00411FD6" w:rsidRDefault="00411FD6" w:rsidP="00411FD6">
      <w:pPr>
        <w:tabs>
          <w:tab w:val="left" w:pos="567"/>
        </w:tabs>
        <w:spacing w:after="0" w:line="240" w:lineRule="auto"/>
        <w:rPr>
          <w:rFonts w:ascii="Times New Roman" w:hAnsi="Times New Roman"/>
        </w:rPr>
      </w:pPr>
    </w:p>
    <w:p w14:paraId="14AA7574"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12.</w:t>
      </w:r>
      <w:r w:rsidRPr="00411FD6">
        <w:rPr>
          <w:rFonts w:ascii="Times New Roman" w:hAnsi="Times New Roman"/>
          <w:b/>
        </w:rPr>
        <w:tab/>
        <w:t>REGISTRACIJOS PAŽYMĖJIMO NUMERIS (-IAI)</w:t>
      </w:r>
    </w:p>
    <w:p w14:paraId="6A68AC0B" w14:textId="77777777" w:rsidR="00411FD6" w:rsidRPr="00411FD6" w:rsidRDefault="00411FD6" w:rsidP="00411FD6">
      <w:pPr>
        <w:tabs>
          <w:tab w:val="left" w:pos="567"/>
        </w:tabs>
        <w:spacing w:after="0" w:line="240" w:lineRule="auto"/>
        <w:rPr>
          <w:rFonts w:ascii="Times New Roman" w:hAnsi="Times New Roman"/>
        </w:rPr>
      </w:pPr>
    </w:p>
    <w:p w14:paraId="4C9D1815" w14:textId="77777777" w:rsidR="00411FD6" w:rsidRPr="00411FD6" w:rsidRDefault="00411FD6" w:rsidP="00411FD6">
      <w:pPr>
        <w:tabs>
          <w:tab w:val="left" w:pos="567"/>
        </w:tabs>
        <w:spacing w:after="0" w:line="240" w:lineRule="auto"/>
        <w:rPr>
          <w:rFonts w:ascii="Times New Roman" w:hAnsi="Times New Roman"/>
          <w:color w:val="000000"/>
        </w:rPr>
      </w:pPr>
      <w:r w:rsidRPr="008229F1">
        <w:rPr>
          <w:rFonts w:ascii="Times New Roman" w:hAnsi="Times New Roman"/>
          <w:color w:val="000000"/>
          <w:highlight w:val="lightGray"/>
        </w:rPr>
        <w:t>N5 -</w:t>
      </w:r>
      <w:r w:rsidRPr="00411FD6">
        <w:rPr>
          <w:rFonts w:ascii="Times New Roman" w:hAnsi="Times New Roman"/>
          <w:color w:val="000000"/>
        </w:rPr>
        <w:t xml:space="preserve"> LT/1/02/2377/002</w:t>
      </w:r>
    </w:p>
    <w:p w14:paraId="41B1C1A9" w14:textId="77777777" w:rsidR="00411FD6" w:rsidRPr="00411FD6" w:rsidRDefault="00411FD6" w:rsidP="00411FD6">
      <w:pPr>
        <w:tabs>
          <w:tab w:val="left" w:pos="567"/>
        </w:tabs>
        <w:spacing w:after="0" w:line="240" w:lineRule="auto"/>
        <w:rPr>
          <w:rFonts w:ascii="Times New Roman" w:hAnsi="Times New Roman"/>
        </w:rPr>
      </w:pPr>
      <w:r w:rsidRPr="008229F1">
        <w:rPr>
          <w:rFonts w:ascii="Times New Roman" w:hAnsi="Times New Roman"/>
          <w:highlight w:val="lightGray"/>
        </w:rPr>
        <w:t>N10 - LT/1/02/2377/005</w:t>
      </w:r>
    </w:p>
    <w:p w14:paraId="5B5F36AD" w14:textId="77777777" w:rsidR="00411FD6" w:rsidRPr="00411FD6" w:rsidRDefault="00411FD6" w:rsidP="00411FD6">
      <w:pPr>
        <w:tabs>
          <w:tab w:val="left" w:pos="567"/>
        </w:tabs>
        <w:spacing w:after="0" w:line="240" w:lineRule="auto"/>
        <w:rPr>
          <w:rFonts w:ascii="Times New Roman" w:hAnsi="Times New Roman"/>
        </w:rPr>
      </w:pPr>
    </w:p>
    <w:p w14:paraId="6EC17338" w14:textId="77777777" w:rsidR="00411FD6" w:rsidRPr="00411FD6" w:rsidRDefault="00411FD6" w:rsidP="00411FD6">
      <w:pPr>
        <w:tabs>
          <w:tab w:val="left" w:pos="567"/>
        </w:tabs>
        <w:spacing w:after="0" w:line="240" w:lineRule="auto"/>
        <w:rPr>
          <w:rFonts w:ascii="Times New Roman" w:hAnsi="Times New Roman"/>
        </w:rPr>
      </w:pPr>
    </w:p>
    <w:p w14:paraId="0E6E2C8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13.</w:t>
      </w:r>
      <w:r w:rsidRPr="00411FD6">
        <w:rPr>
          <w:rFonts w:ascii="Times New Roman" w:hAnsi="Times New Roman"/>
          <w:b/>
        </w:rPr>
        <w:tab/>
        <w:t>SERIJOS NUMERIS</w:t>
      </w:r>
    </w:p>
    <w:p w14:paraId="33AEC9DA" w14:textId="77777777" w:rsidR="00411FD6" w:rsidRPr="00411FD6" w:rsidRDefault="00411FD6" w:rsidP="00411FD6">
      <w:pPr>
        <w:tabs>
          <w:tab w:val="left" w:pos="567"/>
        </w:tabs>
        <w:spacing w:after="0" w:line="240" w:lineRule="auto"/>
        <w:rPr>
          <w:rFonts w:ascii="Times New Roman" w:hAnsi="Times New Roman"/>
        </w:rPr>
      </w:pPr>
    </w:p>
    <w:p w14:paraId="53827A60" w14:textId="20EECDC7" w:rsidR="00411FD6" w:rsidRPr="00411FD6" w:rsidRDefault="0025051E" w:rsidP="00411FD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39694C">
        <w:rPr>
          <w:rFonts w:ascii="Times New Roman" w:eastAsia="Times New Roman" w:hAnsi="Times New Roman"/>
          <w:lang w:eastAsia="lt-LT"/>
        </w:rPr>
        <w:t>:</w:t>
      </w:r>
    </w:p>
    <w:p w14:paraId="4F9D87F8" w14:textId="77777777" w:rsidR="00411FD6" w:rsidRPr="00411FD6" w:rsidRDefault="00411FD6" w:rsidP="00411FD6">
      <w:pPr>
        <w:tabs>
          <w:tab w:val="left" w:pos="567"/>
        </w:tabs>
        <w:spacing w:after="0" w:line="240" w:lineRule="auto"/>
        <w:rPr>
          <w:rFonts w:ascii="Times New Roman" w:hAnsi="Times New Roman"/>
        </w:rPr>
      </w:pPr>
    </w:p>
    <w:p w14:paraId="69761FCA" w14:textId="77777777" w:rsidR="00411FD6" w:rsidRPr="00411FD6" w:rsidRDefault="00411FD6" w:rsidP="00411FD6">
      <w:pPr>
        <w:tabs>
          <w:tab w:val="left" w:pos="567"/>
        </w:tabs>
        <w:spacing w:after="0" w:line="240" w:lineRule="auto"/>
        <w:rPr>
          <w:rFonts w:ascii="Times New Roman" w:hAnsi="Times New Roman"/>
        </w:rPr>
      </w:pPr>
    </w:p>
    <w:p w14:paraId="73AE7B65"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14.</w:t>
      </w:r>
      <w:r w:rsidRPr="00411FD6">
        <w:rPr>
          <w:rFonts w:ascii="Times New Roman" w:hAnsi="Times New Roman"/>
          <w:b/>
        </w:rPr>
        <w:tab/>
        <w:t>PARDAVIMO (IŠDAVIMO) TVARKA</w:t>
      </w:r>
    </w:p>
    <w:p w14:paraId="07C0CAEE" w14:textId="77777777" w:rsidR="00411FD6" w:rsidRPr="00411FD6" w:rsidRDefault="00411FD6" w:rsidP="00411FD6">
      <w:pPr>
        <w:tabs>
          <w:tab w:val="left" w:pos="567"/>
        </w:tabs>
        <w:spacing w:after="0" w:line="240" w:lineRule="auto"/>
        <w:rPr>
          <w:rFonts w:ascii="Times New Roman" w:hAnsi="Times New Roman"/>
        </w:rPr>
      </w:pPr>
    </w:p>
    <w:p w14:paraId="0A35BC0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Receptinis vaistas.</w:t>
      </w:r>
    </w:p>
    <w:p w14:paraId="4A7BB295" w14:textId="77777777" w:rsidR="00411FD6" w:rsidRPr="00411FD6" w:rsidRDefault="00411FD6" w:rsidP="00411FD6">
      <w:pPr>
        <w:tabs>
          <w:tab w:val="left" w:pos="567"/>
        </w:tabs>
        <w:spacing w:after="0" w:line="240" w:lineRule="auto"/>
        <w:rPr>
          <w:rFonts w:ascii="Times New Roman" w:hAnsi="Times New Roman"/>
        </w:rPr>
      </w:pPr>
    </w:p>
    <w:p w14:paraId="067EEE00" w14:textId="77777777" w:rsidR="00411FD6" w:rsidRPr="00411FD6" w:rsidRDefault="00411FD6" w:rsidP="00411FD6">
      <w:pPr>
        <w:tabs>
          <w:tab w:val="left" w:pos="567"/>
        </w:tabs>
        <w:spacing w:after="0" w:line="240" w:lineRule="auto"/>
        <w:rPr>
          <w:rFonts w:ascii="Times New Roman" w:hAnsi="Times New Roman"/>
        </w:rPr>
      </w:pPr>
    </w:p>
    <w:p w14:paraId="4E7D30BE"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15.</w:t>
      </w:r>
      <w:r w:rsidRPr="00411FD6">
        <w:rPr>
          <w:rFonts w:ascii="Times New Roman" w:hAnsi="Times New Roman"/>
          <w:b/>
        </w:rPr>
        <w:tab/>
        <w:t>VARTOJIMO INSTRUKCIJA</w:t>
      </w:r>
    </w:p>
    <w:p w14:paraId="33C3D273" w14:textId="77777777" w:rsidR="00411FD6" w:rsidRPr="00411FD6" w:rsidRDefault="00411FD6" w:rsidP="00411FD6">
      <w:pPr>
        <w:tabs>
          <w:tab w:val="left" w:pos="567"/>
        </w:tabs>
        <w:spacing w:after="0" w:line="240" w:lineRule="auto"/>
        <w:rPr>
          <w:rFonts w:ascii="Times New Roman" w:hAnsi="Times New Roman"/>
        </w:rPr>
      </w:pPr>
    </w:p>
    <w:p w14:paraId="7A6D4F0E" w14:textId="77777777" w:rsidR="00411FD6" w:rsidRPr="00411FD6" w:rsidRDefault="00411FD6" w:rsidP="00411FD6">
      <w:pPr>
        <w:tabs>
          <w:tab w:val="left" w:pos="567"/>
        </w:tabs>
        <w:spacing w:after="0" w:line="240" w:lineRule="auto"/>
        <w:rPr>
          <w:rFonts w:ascii="Times New Roman" w:hAnsi="Times New Roman"/>
        </w:rPr>
      </w:pPr>
    </w:p>
    <w:p w14:paraId="4E7EBEA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16.</w:t>
      </w:r>
      <w:r w:rsidRPr="00411FD6">
        <w:rPr>
          <w:rFonts w:ascii="Times New Roman" w:hAnsi="Times New Roman"/>
          <w:b/>
        </w:rPr>
        <w:tab/>
        <w:t>INFORMACIJA BRAILIO RAŠTU</w:t>
      </w:r>
    </w:p>
    <w:p w14:paraId="6F64DC2A" w14:textId="77777777" w:rsidR="00411FD6" w:rsidRPr="00411FD6" w:rsidRDefault="00411FD6" w:rsidP="00411FD6">
      <w:pPr>
        <w:tabs>
          <w:tab w:val="left" w:pos="567"/>
        </w:tabs>
        <w:spacing w:after="0" w:line="240" w:lineRule="auto"/>
        <w:rPr>
          <w:rFonts w:ascii="Times New Roman" w:hAnsi="Times New Roman"/>
        </w:rPr>
      </w:pPr>
    </w:p>
    <w:p w14:paraId="0B5F2CC0"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Priimtas paaiškinimas nenurodyti informacijos Brailio raštu</w:t>
      </w:r>
    </w:p>
    <w:p w14:paraId="5D446E08" w14:textId="77777777" w:rsidR="00411FD6" w:rsidRPr="00411FD6" w:rsidRDefault="00411FD6" w:rsidP="00411FD6">
      <w:pPr>
        <w:tabs>
          <w:tab w:val="left" w:pos="567"/>
        </w:tabs>
        <w:spacing w:after="0" w:line="240" w:lineRule="auto"/>
        <w:rPr>
          <w:rFonts w:ascii="Times New Roman" w:hAnsi="Times New Roman"/>
        </w:rPr>
      </w:pPr>
    </w:p>
    <w:p w14:paraId="253E1029" w14:textId="77777777" w:rsidR="00411FD6" w:rsidRPr="00411FD6" w:rsidRDefault="00411FD6" w:rsidP="00411FD6">
      <w:pPr>
        <w:tabs>
          <w:tab w:val="left" w:pos="567"/>
        </w:tabs>
        <w:spacing w:after="0" w:line="240" w:lineRule="auto"/>
        <w:rPr>
          <w:rFonts w:ascii="Times New Roman" w:hAnsi="Times New Roman"/>
        </w:rPr>
      </w:pPr>
    </w:p>
    <w:p w14:paraId="58FEB3E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411FD6">
        <w:rPr>
          <w:rFonts w:ascii="Times New Roman" w:hAnsi="Times New Roman"/>
          <w:b/>
        </w:rPr>
        <w:t>17.</w:t>
      </w:r>
      <w:r w:rsidRPr="00411FD6">
        <w:rPr>
          <w:rFonts w:ascii="Times New Roman" w:hAnsi="Times New Roman"/>
          <w:b/>
        </w:rPr>
        <w:tab/>
        <w:t>UNIKALUS IDENTIFIKATORIUS – 2D BRŪKŠNINIS KODAS</w:t>
      </w:r>
    </w:p>
    <w:p w14:paraId="3E48C245" w14:textId="77777777" w:rsidR="00411FD6" w:rsidRPr="00411FD6" w:rsidRDefault="00411FD6" w:rsidP="00411FD6">
      <w:pPr>
        <w:tabs>
          <w:tab w:val="left" w:pos="567"/>
        </w:tabs>
        <w:spacing w:after="0" w:line="240" w:lineRule="auto"/>
        <w:rPr>
          <w:rFonts w:ascii="Times New Roman" w:hAnsi="Times New Roman"/>
        </w:rPr>
      </w:pPr>
    </w:p>
    <w:p w14:paraId="085195A1"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2D brūkšninis kodas su nurodytu unikaliu identifikatoriumi.</w:t>
      </w:r>
    </w:p>
    <w:p w14:paraId="3CE5FCAF" w14:textId="77777777" w:rsidR="00411FD6" w:rsidRPr="00411FD6" w:rsidRDefault="00411FD6" w:rsidP="00411FD6">
      <w:pPr>
        <w:tabs>
          <w:tab w:val="left" w:pos="567"/>
        </w:tabs>
        <w:spacing w:after="0" w:line="240" w:lineRule="auto"/>
        <w:rPr>
          <w:rFonts w:ascii="Times New Roman" w:hAnsi="Times New Roman"/>
        </w:rPr>
      </w:pPr>
    </w:p>
    <w:p w14:paraId="5E1B8C15" w14:textId="77777777" w:rsidR="00411FD6" w:rsidRPr="00411FD6" w:rsidRDefault="00411FD6" w:rsidP="00411FD6">
      <w:pPr>
        <w:tabs>
          <w:tab w:val="left" w:pos="567"/>
        </w:tabs>
        <w:spacing w:after="0" w:line="240" w:lineRule="auto"/>
        <w:rPr>
          <w:rFonts w:ascii="Times New Roman" w:hAnsi="Times New Roman"/>
        </w:rPr>
      </w:pPr>
    </w:p>
    <w:p w14:paraId="61D9D88B"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411FD6">
        <w:rPr>
          <w:rFonts w:ascii="Times New Roman" w:hAnsi="Times New Roman"/>
          <w:b/>
        </w:rPr>
        <w:t>18.</w:t>
      </w:r>
      <w:r w:rsidRPr="00411FD6">
        <w:rPr>
          <w:rFonts w:ascii="Times New Roman" w:hAnsi="Times New Roman"/>
          <w:b/>
        </w:rPr>
        <w:tab/>
        <w:t>UNIKALUS IDENTIFIKATORIUS – ŽMONĖMS SUPRANTAMI DUOMENYS</w:t>
      </w:r>
    </w:p>
    <w:p w14:paraId="7D55414E" w14:textId="77777777" w:rsidR="00411FD6" w:rsidRPr="00411FD6" w:rsidRDefault="00411FD6" w:rsidP="00411FD6">
      <w:pPr>
        <w:tabs>
          <w:tab w:val="left" w:pos="567"/>
        </w:tabs>
        <w:spacing w:after="0" w:line="240" w:lineRule="auto"/>
        <w:rPr>
          <w:rFonts w:ascii="Times New Roman" w:hAnsi="Times New Roman"/>
        </w:rPr>
      </w:pPr>
    </w:p>
    <w:p w14:paraId="4AB7545B" w14:textId="3BF69934"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PC</w:t>
      </w:r>
    </w:p>
    <w:p w14:paraId="762C0D2F" w14:textId="625B94FC"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SN</w:t>
      </w:r>
    </w:p>
    <w:p w14:paraId="1302B405" w14:textId="245A9CF1" w:rsidR="00411FD6" w:rsidRPr="00411FD6" w:rsidRDefault="00411FD6" w:rsidP="00411FD6">
      <w:pPr>
        <w:tabs>
          <w:tab w:val="left" w:pos="567"/>
        </w:tabs>
        <w:spacing w:after="0" w:line="240" w:lineRule="auto"/>
        <w:rPr>
          <w:rFonts w:ascii="Times New Roman" w:hAnsi="Times New Roman"/>
        </w:rPr>
      </w:pPr>
      <w:r w:rsidRPr="008229F1">
        <w:rPr>
          <w:rFonts w:ascii="Times New Roman" w:hAnsi="Times New Roman"/>
          <w:highlight w:val="lightGray"/>
        </w:rPr>
        <w:t>NN</w:t>
      </w:r>
      <w:r w:rsidRPr="00411FD6">
        <w:rPr>
          <w:rFonts w:ascii="Times New Roman" w:hAnsi="Times New Roman"/>
        </w:rPr>
        <w:t xml:space="preserve"> </w:t>
      </w:r>
    </w:p>
    <w:p w14:paraId="69C0E5A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rPr>
        <w:br w:type="page"/>
      </w:r>
      <w:r w:rsidRPr="00411FD6">
        <w:rPr>
          <w:rFonts w:ascii="Times New Roman" w:hAnsi="Times New Roman"/>
          <w:b/>
        </w:rPr>
        <w:lastRenderedPageBreak/>
        <w:t xml:space="preserve">MINIMALI INFORMACIJA ANT MAŽŲ VIDINIŲ PAKUOČIŲ </w:t>
      </w:r>
    </w:p>
    <w:p w14:paraId="2838111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09F460C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AMPULĖ</w:t>
      </w:r>
    </w:p>
    <w:p w14:paraId="7F312EFE" w14:textId="77777777" w:rsidR="00411FD6" w:rsidRPr="00411FD6" w:rsidRDefault="00411FD6" w:rsidP="00411FD6">
      <w:pPr>
        <w:tabs>
          <w:tab w:val="left" w:pos="567"/>
        </w:tabs>
        <w:spacing w:after="0" w:line="240" w:lineRule="auto"/>
        <w:rPr>
          <w:rFonts w:ascii="Times New Roman" w:hAnsi="Times New Roman"/>
        </w:rPr>
      </w:pPr>
    </w:p>
    <w:p w14:paraId="1CE4C6C7" w14:textId="77777777" w:rsidR="00411FD6" w:rsidRPr="00411FD6" w:rsidRDefault="00411FD6" w:rsidP="00411FD6">
      <w:pPr>
        <w:tabs>
          <w:tab w:val="left" w:pos="567"/>
        </w:tabs>
        <w:spacing w:after="0" w:line="240" w:lineRule="auto"/>
        <w:rPr>
          <w:rFonts w:ascii="Times New Roman" w:hAnsi="Times New Roman"/>
        </w:rPr>
      </w:pPr>
    </w:p>
    <w:p w14:paraId="0FAA878E"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w:t>
      </w:r>
      <w:r w:rsidRPr="00411FD6">
        <w:rPr>
          <w:rFonts w:ascii="Times New Roman" w:hAnsi="Times New Roman"/>
          <w:b/>
        </w:rPr>
        <w:tab/>
        <w:t>VAISTINIO PREPARATO PAVADINIMAS IR VARTOJIMO BŪDAS (-AI)</w:t>
      </w:r>
    </w:p>
    <w:p w14:paraId="1C1EFC19" w14:textId="77777777" w:rsidR="00411FD6" w:rsidRPr="00411FD6" w:rsidRDefault="00411FD6" w:rsidP="00411FD6">
      <w:pPr>
        <w:tabs>
          <w:tab w:val="left" w:pos="567"/>
        </w:tabs>
        <w:spacing w:after="0" w:line="240" w:lineRule="auto"/>
        <w:rPr>
          <w:rFonts w:ascii="Times New Roman" w:hAnsi="Times New Roman"/>
        </w:rPr>
      </w:pPr>
    </w:p>
    <w:p w14:paraId="6BBA16A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w:t>
      </w:r>
    </w:p>
    <w:p w14:paraId="5D051BFA" w14:textId="77777777" w:rsidR="00411FD6" w:rsidRPr="004E0688" w:rsidRDefault="004E0688" w:rsidP="00411FD6">
      <w:pPr>
        <w:tabs>
          <w:tab w:val="left" w:pos="567"/>
        </w:tabs>
        <w:spacing w:after="0" w:line="240" w:lineRule="auto"/>
        <w:rPr>
          <w:rFonts w:ascii="Times New Roman" w:eastAsia="Times New Roman" w:hAnsi="Times New Roman"/>
          <w:iCs/>
          <w:lang w:eastAsia="lt-LT"/>
        </w:rPr>
      </w:pPr>
      <w:r w:rsidRPr="0077799A">
        <w:rPr>
          <w:rFonts w:ascii="Times New Roman" w:eastAsia="Times New Roman" w:hAnsi="Times New Roman"/>
          <w:iCs/>
          <w:lang w:eastAsia="lt-LT"/>
        </w:rPr>
        <w:t>p</w:t>
      </w:r>
      <w:r w:rsidR="00411FD6" w:rsidRPr="0077799A">
        <w:rPr>
          <w:rFonts w:ascii="Times New Roman" w:eastAsia="Times New Roman" w:hAnsi="Times New Roman"/>
          <w:iCs/>
          <w:lang w:eastAsia="lt-LT"/>
        </w:rPr>
        <w:t>ropofolum</w:t>
      </w:r>
    </w:p>
    <w:p w14:paraId="280F2EF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i.v</w:t>
      </w:r>
      <w:r w:rsidRPr="00411FD6">
        <w:rPr>
          <w:rFonts w:ascii="Times New Roman" w:hAnsi="Times New Roman"/>
        </w:rPr>
        <w:t>.</w:t>
      </w:r>
    </w:p>
    <w:p w14:paraId="6988CDAF" w14:textId="77777777" w:rsidR="00411FD6" w:rsidRPr="00411FD6" w:rsidRDefault="00411FD6" w:rsidP="00411FD6">
      <w:pPr>
        <w:tabs>
          <w:tab w:val="left" w:pos="567"/>
        </w:tabs>
        <w:spacing w:after="0" w:line="240" w:lineRule="auto"/>
        <w:rPr>
          <w:rFonts w:ascii="Times New Roman" w:hAnsi="Times New Roman"/>
        </w:rPr>
      </w:pPr>
    </w:p>
    <w:p w14:paraId="40478F43" w14:textId="77777777" w:rsidR="00411FD6" w:rsidRPr="00411FD6" w:rsidRDefault="00411FD6" w:rsidP="00411FD6">
      <w:pPr>
        <w:tabs>
          <w:tab w:val="left" w:pos="567"/>
        </w:tabs>
        <w:spacing w:after="0" w:line="240" w:lineRule="auto"/>
        <w:rPr>
          <w:rFonts w:ascii="Times New Roman" w:hAnsi="Times New Roman"/>
        </w:rPr>
      </w:pPr>
    </w:p>
    <w:p w14:paraId="144FCB45"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2.</w:t>
      </w:r>
      <w:r w:rsidRPr="00411FD6">
        <w:rPr>
          <w:rFonts w:ascii="Times New Roman" w:hAnsi="Times New Roman"/>
          <w:b/>
        </w:rPr>
        <w:tab/>
        <w:t xml:space="preserve">VARTOJIMO METODAS </w:t>
      </w:r>
    </w:p>
    <w:p w14:paraId="5435C5F2" w14:textId="77777777" w:rsidR="00411FD6" w:rsidRPr="00411FD6" w:rsidRDefault="00411FD6" w:rsidP="00411FD6">
      <w:pPr>
        <w:tabs>
          <w:tab w:val="left" w:pos="567"/>
        </w:tabs>
        <w:spacing w:after="0" w:line="240" w:lineRule="auto"/>
        <w:rPr>
          <w:rFonts w:ascii="Times New Roman" w:hAnsi="Times New Roman"/>
        </w:rPr>
      </w:pPr>
    </w:p>
    <w:p w14:paraId="2DF7B161" w14:textId="77777777" w:rsidR="00411FD6" w:rsidRPr="00411FD6" w:rsidRDefault="00411FD6" w:rsidP="00411FD6">
      <w:pPr>
        <w:tabs>
          <w:tab w:val="left" w:pos="567"/>
        </w:tabs>
        <w:spacing w:after="0" w:line="240" w:lineRule="auto"/>
        <w:rPr>
          <w:rFonts w:ascii="Times New Roman" w:hAnsi="Times New Roman"/>
        </w:rPr>
      </w:pPr>
    </w:p>
    <w:p w14:paraId="125C8F43" w14:textId="77777777" w:rsidR="00411FD6" w:rsidRPr="00411FD6" w:rsidRDefault="00411FD6" w:rsidP="00411FD6">
      <w:pPr>
        <w:tabs>
          <w:tab w:val="left" w:pos="567"/>
        </w:tabs>
        <w:spacing w:after="0" w:line="240" w:lineRule="auto"/>
        <w:rPr>
          <w:rFonts w:ascii="Times New Roman" w:hAnsi="Times New Roman"/>
        </w:rPr>
      </w:pPr>
    </w:p>
    <w:p w14:paraId="03F0B99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3.</w:t>
      </w:r>
      <w:r w:rsidRPr="00411FD6">
        <w:rPr>
          <w:rFonts w:ascii="Times New Roman" w:hAnsi="Times New Roman"/>
          <w:b/>
        </w:rPr>
        <w:tab/>
        <w:t>TINKAMUMO LAIKAS</w:t>
      </w:r>
    </w:p>
    <w:p w14:paraId="450C6477" w14:textId="77777777" w:rsidR="00411FD6" w:rsidRPr="00411FD6" w:rsidRDefault="00411FD6" w:rsidP="00411FD6">
      <w:pPr>
        <w:tabs>
          <w:tab w:val="left" w:pos="567"/>
        </w:tabs>
        <w:spacing w:after="0" w:line="240" w:lineRule="auto"/>
        <w:rPr>
          <w:rFonts w:ascii="Times New Roman" w:hAnsi="Times New Roman"/>
        </w:rPr>
      </w:pPr>
    </w:p>
    <w:p w14:paraId="0777132F" w14:textId="7D12DEA3"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EXP:</w:t>
      </w:r>
      <w:r w:rsidRPr="00411FD6">
        <w:rPr>
          <w:rFonts w:ascii="Times New Roman" w:hAnsi="Times New Roman"/>
        </w:rPr>
        <w:t xml:space="preserve"> </w:t>
      </w:r>
      <w:r w:rsidR="00B33D5E" w:rsidRPr="00B33D5E">
        <w:rPr>
          <w:rFonts w:ascii="Times New Roman" w:hAnsi="Times New Roman"/>
        </w:rPr>
        <w:t>{mm MMMM}</w:t>
      </w:r>
    </w:p>
    <w:p w14:paraId="7E279F67" w14:textId="77777777" w:rsidR="00411FD6" w:rsidRPr="00411FD6" w:rsidRDefault="00411FD6" w:rsidP="00411FD6">
      <w:pPr>
        <w:tabs>
          <w:tab w:val="left" w:pos="567"/>
        </w:tabs>
        <w:spacing w:after="0" w:line="240" w:lineRule="auto"/>
        <w:rPr>
          <w:rFonts w:ascii="Times New Roman" w:hAnsi="Times New Roman"/>
        </w:rPr>
      </w:pPr>
    </w:p>
    <w:p w14:paraId="511B2E80" w14:textId="77777777" w:rsidR="00411FD6" w:rsidRPr="00411FD6" w:rsidRDefault="00411FD6" w:rsidP="00411FD6">
      <w:pPr>
        <w:tabs>
          <w:tab w:val="left" w:pos="567"/>
        </w:tabs>
        <w:spacing w:after="0" w:line="240" w:lineRule="auto"/>
        <w:rPr>
          <w:rFonts w:ascii="Times New Roman" w:hAnsi="Times New Roman"/>
        </w:rPr>
      </w:pPr>
    </w:p>
    <w:p w14:paraId="1AD3B68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4.</w:t>
      </w:r>
      <w:r w:rsidRPr="00411FD6">
        <w:rPr>
          <w:rFonts w:ascii="Times New Roman" w:hAnsi="Times New Roman"/>
          <w:b/>
        </w:rPr>
        <w:tab/>
        <w:t>SERIJOS NUMERIS</w:t>
      </w:r>
    </w:p>
    <w:p w14:paraId="470EEEBA" w14:textId="77777777" w:rsidR="00411FD6" w:rsidRPr="00411FD6" w:rsidRDefault="00411FD6" w:rsidP="00411FD6">
      <w:pPr>
        <w:tabs>
          <w:tab w:val="left" w:pos="567"/>
        </w:tabs>
        <w:spacing w:after="0" w:line="240" w:lineRule="auto"/>
        <w:rPr>
          <w:rFonts w:ascii="Times New Roman" w:hAnsi="Times New Roman"/>
        </w:rPr>
      </w:pPr>
    </w:p>
    <w:p w14:paraId="22E9358E"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Lot:</w:t>
      </w:r>
    </w:p>
    <w:p w14:paraId="67B85636" w14:textId="77777777" w:rsidR="00411FD6" w:rsidRPr="00411FD6" w:rsidRDefault="00411FD6" w:rsidP="00411FD6">
      <w:pPr>
        <w:tabs>
          <w:tab w:val="left" w:pos="567"/>
        </w:tabs>
        <w:spacing w:after="0" w:line="240" w:lineRule="auto"/>
        <w:rPr>
          <w:rFonts w:ascii="Times New Roman" w:hAnsi="Times New Roman"/>
        </w:rPr>
      </w:pPr>
    </w:p>
    <w:p w14:paraId="25D0365A" w14:textId="77777777" w:rsidR="00411FD6" w:rsidRPr="00411FD6" w:rsidRDefault="00411FD6" w:rsidP="00411FD6">
      <w:pPr>
        <w:tabs>
          <w:tab w:val="left" w:pos="567"/>
        </w:tabs>
        <w:spacing w:after="0" w:line="240" w:lineRule="auto"/>
        <w:rPr>
          <w:rFonts w:ascii="Times New Roman" w:hAnsi="Times New Roman"/>
        </w:rPr>
      </w:pPr>
    </w:p>
    <w:p w14:paraId="3FC1E14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 xml:space="preserve">5. </w:t>
      </w:r>
      <w:r w:rsidRPr="00411FD6">
        <w:rPr>
          <w:rFonts w:ascii="Times New Roman" w:hAnsi="Times New Roman"/>
          <w:b/>
        </w:rPr>
        <w:tab/>
        <w:t>KIEKIS (MASĖ, TŪRIS ARBA VIENETAI)</w:t>
      </w:r>
    </w:p>
    <w:p w14:paraId="0BEC3EAE" w14:textId="77777777" w:rsidR="00411FD6" w:rsidRPr="00411FD6" w:rsidRDefault="00411FD6" w:rsidP="00411FD6">
      <w:pPr>
        <w:tabs>
          <w:tab w:val="left" w:pos="567"/>
        </w:tabs>
        <w:spacing w:after="0" w:line="240" w:lineRule="auto"/>
        <w:rPr>
          <w:rFonts w:ascii="Times New Roman" w:hAnsi="Times New Roman"/>
        </w:rPr>
      </w:pPr>
    </w:p>
    <w:p w14:paraId="012D638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20 ml</w:t>
      </w:r>
    </w:p>
    <w:p w14:paraId="4550862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1 ml </w:t>
      </w:r>
      <w:r w:rsidRPr="00411FD6">
        <w:rPr>
          <w:rFonts w:ascii="Times New Roman" w:eastAsia="Times New Roman" w:hAnsi="Times New Roman"/>
          <w:lang w:eastAsia="lt-LT"/>
        </w:rPr>
        <w:t>=</w:t>
      </w:r>
      <w:r w:rsidRPr="00411FD6">
        <w:rPr>
          <w:rFonts w:ascii="Times New Roman" w:hAnsi="Times New Roman"/>
        </w:rPr>
        <w:t xml:space="preserve"> 10 mg </w:t>
      </w:r>
      <w:r w:rsidRPr="008229F1">
        <w:rPr>
          <w:rFonts w:ascii="Times New Roman" w:hAnsi="Times New Roman"/>
        </w:rPr>
        <w:t>propofolum</w:t>
      </w:r>
    </w:p>
    <w:p w14:paraId="3D37DBB7" w14:textId="77777777" w:rsidR="00411FD6" w:rsidRPr="00411FD6" w:rsidRDefault="00411FD6" w:rsidP="00411FD6">
      <w:pPr>
        <w:tabs>
          <w:tab w:val="left" w:pos="567"/>
        </w:tabs>
        <w:spacing w:after="0" w:line="240" w:lineRule="auto"/>
        <w:rPr>
          <w:rFonts w:ascii="Times New Roman" w:hAnsi="Times New Roman"/>
        </w:rPr>
      </w:pPr>
    </w:p>
    <w:p w14:paraId="22F4D459" w14:textId="77777777" w:rsidR="00411FD6" w:rsidRPr="00411FD6" w:rsidRDefault="00411FD6" w:rsidP="00411FD6">
      <w:pPr>
        <w:tabs>
          <w:tab w:val="left" w:pos="567"/>
        </w:tabs>
        <w:spacing w:after="0" w:line="240" w:lineRule="auto"/>
        <w:rPr>
          <w:rFonts w:ascii="Times New Roman" w:hAnsi="Times New Roman"/>
        </w:rPr>
      </w:pPr>
    </w:p>
    <w:p w14:paraId="25831E25"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6.</w:t>
      </w:r>
      <w:r w:rsidRPr="00411FD6">
        <w:rPr>
          <w:rFonts w:ascii="Times New Roman" w:hAnsi="Times New Roman"/>
          <w:b/>
        </w:rPr>
        <w:tab/>
        <w:t>KITA</w:t>
      </w:r>
    </w:p>
    <w:p w14:paraId="322833AE" w14:textId="77777777" w:rsidR="00411FD6" w:rsidRPr="00411FD6" w:rsidRDefault="00411FD6" w:rsidP="00411FD6">
      <w:pPr>
        <w:tabs>
          <w:tab w:val="left" w:pos="567"/>
        </w:tabs>
        <w:spacing w:after="0" w:line="240" w:lineRule="auto"/>
        <w:rPr>
          <w:rFonts w:ascii="Times New Roman" w:hAnsi="Times New Roman"/>
        </w:rPr>
      </w:pPr>
    </w:p>
    <w:p w14:paraId="4B53639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w:t>
      </w:r>
      <w:r w:rsidRPr="00411FD6">
        <w:rPr>
          <w:rFonts w:ascii="Times New Roman" w:eastAsia="Times New Roman" w:hAnsi="Times New Roman"/>
          <w:lang w:eastAsia="lt-LT"/>
        </w:rPr>
        <w:t xml:space="preserve"> (</w:t>
      </w:r>
      <w:r w:rsidRPr="00411FD6">
        <w:rPr>
          <w:rFonts w:ascii="Times New Roman" w:eastAsia="Times New Roman" w:hAnsi="Times New Roman"/>
          <w:i/>
          <w:lang w:eastAsia="lt-LT"/>
        </w:rPr>
        <w:t>logo</w:t>
      </w:r>
      <w:r w:rsidRPr="00411FD6">
        <w:rPr>
          <w:rFonts w:ascii="Times New Roman" w:eastAsia="Times New Roman" w:hAnsi="Times New Roman"/>
          <w:lang w:eastAsia="lt-LT"/>
        </w:rPr>
        <w:t>)</w:t>
      </w:r>
    </w:p>
    <w:p w14:paraId="591F84D8" w14:textId="77777777" w:rsidR="00411FD6" w:rsidRPr="00411FD6" w:rsidRDefault="005C3CDF" w:rsidP="00411FD6">
      <w:pPr>
        <w:tabs>
          <w:tab w:val="left" w:pos="567"/>
        </w:tabs>
        <w:spacing w:after="0" w:line="240" w:lineRule="auto"/>
        <w:rPr>
          <w:rFonts w:ascii="Times New Roman" w:hAnsi="Times New Roman"/>
        </w:rPr>
      </w:pPr>
      <w:r w:rsidRPr="005C3CDF">
        <w:rPr>
          <w:rFonts w:ascii="Times New Roman" w:hAnsi="Times New Roman"/>
        </w:rPr>
        <w:t xml:space="preserve">Vienkartiniam vartojimui vienam pacientui. </w:t>
      </w:r>
      <w:r w:rsidRPr="0077799A">
        <w:rPr>
          <w:rFonts w:ascii="Times New Roman" w:hAnsi="Times New Roman"/>
          <w:highlight w:val="lightGray"/>
        </w:rPr>
        <w:t>Vartojant kelis kartus, kyla sepsio rizika</w:t>
      </w:r>
      <w:r w:rsidR="00411FD6" w:rsidRPr="00B2284F">
        <w:rPr>
          <w:rFonts w:ascii="Times New Roman" w:hAnsi="Times New Roman"/>
        </w:rPr>
        <w:t>.</w:t>
      </w:r>
    </w:p>
    <w:p w14:paraId="29384423" w14:textId="77777777" w:rsidR="00411FD6" w:rsidRPr="00411FD6" w:rsidRDefault="00411FD6" w:rsidP="00411FD6">
      <w:pPr>
        <w:tabs>
          <w:tab w:val="left" w:pos="567"/>
        </w:tabs>
        <w:spacing w:after="0" w:line="240" w:lineRule="auto"/>
        <w:rPr>
          <w:rFonts w:ascii="Times New Roman" w:hAnsi="Times New Roman"/>
        </w:rPr>
      </w:pPr>
    </w:p>
    <w:p w14:paraId="6E9ABB3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11FD6" w:rsidRPr="00C803CE" w14:paraId="50E68448" w14:textId="77777777" w:rsidTr="00225806">
        <w:tc>
          <w:tcPr>
            <w:tcW w:w="9286" w:type="dxa"/>
          </w:tcPr>
          <w:p w14:paraId="410E3322"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lastRenderedPageBreak/>
              <w:t>INFORMACIJA ANT IŠORINĖS PAKUOTĖS</w:t>
            </w:r>
          </w:p>
          <w:p w14:paraId="58CC71B2" w14:textId="77777777" w:rsidR="00411FD6" w:rsidRPr="00411FD6" w:rsidRDefault="00411FD6" w:rsidP="00411FD6">
            <w:pPr>
              <w:tabs>
                <w:tab w:val="left" w:pos="567"/>
              </w:tabs>
              <w:spacing w:after="0" w:line="240" w:lineRule="auto"/>
              <w:rPr>
                <w:rFonts w:ascii="Times New Roman" w:hAnsi="Times New Roman"/>
                <w:b/>
              </w:rPr>
            </w:pPr>
          </w:p>
          <w:p w14:paraId="3632AB6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b/>
              </w:rPr>
              <w:t>KARTONO DĖŽUTĖ (flakonams)</w:t>
            </w:r>
          </w:p>
        </w:tc>
      </w:tr>
    </w:tbl>
    <w:p w14:paraId="366D8D48" w14:textId="77777777" w:rsidR="00411FD6" w:rsidRPr="00411FD6" w:rsidRDefault="00411FD6" w:rsidP="00411FD6">
      <w:pPr>
        <w:tabs>
          <w:tab w:val="left" w:pos="567"/>
        </w:tabs>
        <w:spacing w:after="0" w:line="240" w:lineRule="auto"/>
        <w:rPr>
          <w:rFonts w:ascii="Times New Roman" w:hAnsi="Times New Roman"/>
        </w:rPr>
      </w:pPr>
    </w:p>
    <w:p w14:paraId="23D1D5CE" w14:textId="77777777" w:rsidR="00411FD6" w:rsidRPr="00411FD6" w:rsidRDefault="00411FD6" w:rsidP="00411FD6">
      <w:pPr>
        <w:tabs>
          <w:tab w:val="left" w:pos="567"/>
        </w:tabs>
        <w:spacing w:after="0" w:line="240" w:lineRule="auto"/>
        <w:rPr>
          <w:rFonts w:ascii="Times New Roman" w:hAnsi="Times New Roman"/>
        </w:rPr>
      </w:pPr>
    </w:p>
    <w:p w14:paraId="440400B9"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w:t>
      </w:r>
      <w:r w:rsidRPr="00411FD6">
        <w:rPr>
          <w:rFonts w:ascii="Times New Roman" w:hAnsi="Times New Roman"/>
          <w:b/>
        </w:rPr>
        <w:tab/>
        <w:t>VAISTINIO PREPARATO PAVADINIMAS</w:t>
      </w:r>
    </w:p>
    <w:p w14:paraId="689C9E95" w14:textId="77777777" w:rsidR="00411FD6" w:rsidRPr="00411FD6" w:rsidRDefault="00411FD6" w:rsidP="00411FD6">
      <w:pPr>
        <w:tabs>
          <w:tab w:val="left" w:pos="567"/>
        </w:tabs>
        <w:spacing w:after="0" w:line="240" w:lineRule="auto"/>
        <w:rPr>
          <w:rFonts w:ascii="Times New Roman" w:hAnsi="Times New Roman"/>
        </w:rPr>
      </w:pPr>
    </w:p>
    <w:p w14:paraId="5B7CB11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w:t>
      </w:r>
    </w:p>
    <w:p w14:paraId="59A39075" w14:textId="77777777" w:rsidR="00411FD6" w:rsidRPr="00411FD6" w:rsidRDefault="004E0688" w:rsidP="00411FD6">
      <w:pPr>
        <w:tabs>
          <w:tab w:val="left" w:pos="567"/>
        </w:tabs>
        <w:spacing w:after="0" w:line="240" w:lineRule="auto"/>
        <w:rPr>
          <w:rFonts w:ascii="Times New Roman" w:eastAsia="Times New Roman" w:hAnsi="Times New Roman"/>
          <w:i/>
          <w:lang w:eastAsia="lt-LT"/>
        </w:rPr>
      </w:pPr>
      <w:r>
        <w:rPr>
          <w:rFonts w:ascii="Times New Roman" w:eastAsia="Times New Roman" w:hAnsi="Times New Roman"/>
          <w:i/>
          <w:lang w:eastAsia="lt-LT"/>
        </w:rPr>
        <w:t>p</w:t>
      </w:r>
      <w:r w:rsidR="00411FD6" w:rsidRPr="00411FD6">
        <w:rPr>
          <w:rFonts w:ascii="Times New Roman" w:eastAsia="Times New Roman" w:hAnsi="Times New Roman"/>
          <w:i/>
          <w:lang w:eastAsia="lt-LT"/>
        </w:rPr>
        <w:t>ropofolum</w:t>
      </w:r>
    </w:p>
    <w:p w14:paraId="72E9BA0F" w14:textId="77777777" w:rsidR="00411FD6" w:rsidRPr="00411FD6" w:rsidRDefault="00411FD6" w:rsidP="00411FD6">
      <w:pPr>
        <w:tabs>
          <w:tab w:val="left" w:pos="567"/>
        </w:tabs>
        <w:spacing w:after="0" w:line="240" w:lineRule="auto"/>
        <w:rPr>
          <w:rFonts w:ascii="Times New Roman" w:hAnsi="Times New Roman"/>
        </w:rPr>
      </w:pPr>
    </w:p>
    <w:p w14:paraId="0B93BE53" w14:textId="77777777" w:rsidR="00411FD6" w:rsidRPr="00411FD6" w:rsidRDefault="00411FD6" w:rsidP="00411FD6">
      <w:pPr>
        <w:tabs>
          <w:tab w:val="left" w:pos="567"/>
        </w:tabs>
        <w:spacing w:after="0" w:line="240" w:lineRule="auto"/>
        <w:rPr>
          <w:rFonts w:ascii="Times New Roman" w:hAnsi="Times New Roman"/>
        </w:rPr>
      </w:pPr>
    </w:p>
    <w:p w14:paraId="3DF926C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2.</w:t>
      </w:r>
      <w:r w:rsidRPr="00411FD6">
        <w:rPr>
          <w:rFonts w:ascii="Times New Roman" w:hAnsi="Times New Roman"/>
          <w:b/>
        </w:rPr>
        <w:tab/>
        <w:t xml:space="preserve">VEIKLIOJI MEDŽIAGA IR JOS KIEKIS </w:t>
      </w:r>
    </w:p>
    <w:p w14:paraId="1A519C14" w14:textId="77777777" w:rsidR="00411FD6" w:rsidRPr="00411FD6" w:rsidRDefault="00411FD6" w:rsidP="00411FD6">
      <w:pPr>
        <w:tabs>
          <w:tab w:val="left" w:pos="567"/>
        </w:tabs>
        <w:spacing w:after="0" w:line="240" w:lineRule="auto"/>
        <w:rPr>
          <w:rFonts w:ascii="Times New Roman" w:hAnsi="Times New Roman"/>
        </w:rPr>
      </w:pPr>
    </w:p>
    <w:p w14:paraId="47DD617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1 ml emulsijos yra 10 mg propofolio.</w:t>
      </w:r>
    </w:p>
    <w:p w14:paraId="12EFEC0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Kiekviename 50 ml flakone yra 500 mg propofolio.</w:t>
      </w:r>
    </w:p>
    <w:p w14:paraId="193F1A1F"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Kiekviename 100 ml flakone yra 1000 mg propofolio.</w:t>
      </w:r>
    </w:p>
    <w:p w14:paraId="24D9CC9D" w14:textId="77777777" w:rsidR="00411FD6" w:rsidRPr="00411FD6" w:rsidRDefault="00411FD6" w:rsidP="00411FD6">
      <w:pPr>
        <w:tabs>
          <w:tab w:val="left" w:pos="567"/>
        </w:tabs>
        <w:spacing w:after="0" w:line="240" w:lineRule="auto"/>
        <w:rPr>
          <w:rFonts w:ascii="Times New Roman" w:hAnsi="Times New Roman"/>
        </w:rPr>
      </w:pPr>
    </w:p>
    <w:p w14:paraId="528B6319" w14:textId="77777777" w:rsidR="00411FD6" w:rsidRPr="00411FD6" w:rsidRDefault="00411FD6" w:rsidP="00411FD6">
      <w:pPr>
        <w:tabs>
          <w:tab w:val="left" w:pos="567"/>
        </w:tabs>
        <w:spacing w:after="0" w:line="240" w:lineRule="auto"/>
        <w:rPr>
          <w:rFonts w:ascii="Times New Roman" w:hAnsi="Times New Roman"/>
        </w:rPr>
      </w:pPr>
    </w:p>
    <w:p w14:paraId="48659B89"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3.</w:t>
      </w:r>
      <w:r w:rsidRPr="00411FD6">
        <w:rPr>
          <w:rFonts w:ascii="Times New Roman" w:hAnsi="Times New Roman"/>
          <w:b/>
        </w:rPr>
        <w:tab/>
        <w:t>PAGALBINIŲ MEDŽIAGŲ SĄRAŠAS</w:t>
      </w:r>
    </w:p>
    <w:p w14:paraId="7D0CAE5B" w14:textId="77777777" w:rsidR="00411FD6" w:rsidRPr="00411FD6" w:rsidRDefault="00411FD6" w:rsidP="00411FD6">
      <w:pPr>
        <w:tabs>
          <w:tab w:val="left" w:pos="567"/>
        </w:tabs>
        <w:spacing w:after="0" w:line="240" w:lineRule="auto"/>
        <w:rPr>
          <w:rFonts w:ascii="Times New Roman" w:hAnsi="Times New Roman"/>
        </w:rPr>
      </w:pPr>
    </w:p>
    <w:p w14:paraId="6A89E639" w14:textId="77777777" w:rsidR="00411FD6" w:rsidRPr="00411FD6" w:rsidRDefault="00411FD6" w:rsidP="00411FD6">
      <w:pPr>
        <w:spacing w:after="0" w:line="240" w:lineRule="auto"/>
        <w:rPr>
          <w:rFonts w:ascii="Times New Roman" w:eastAsia="Times New Roman" w:hAnsi="Times New Roman"/>
          <w:i/>
          <w:noProof/>
        </w:rPr>
      </w:pPr>
      <w:r w:rsidRPr="008229F1">
        <w:rPr>
          <w:rFonts w:ascii="Times New Roman" w:hAnsi="Times New Roman"/>
        </w:rPr>
        <w:t>Soiae oleum raffinatum, Phosphatidum ovi depuratum, Glycerolum, Acidum oleicum, Natrii hydroxidum, Aqua ad iniectabile</w:t>
      </w:r>
      <w:r w:rsidRPr="00411FD6">
        <w:rPr>
          <w:rFonts w:ascii="Times New Roman" w:eastAsia="Times New Roman" w:hAnsi="Times New Roman"/>
          <w:i/>
          <w:noProof/>
        </w:rPr>
        <w:t>.</w:t>
      </w:r>
    </w:p>
    <w:p w14:paraId="4751FAA3" w14:textId="77777777" w:rsidR="00411FD6" w:rsidRPr="00411FD6" w:rsidRDefault="00411FD6" w:rsidP="00411FD6">
      <w:pPr>
        <w:tabs>
          <w:tab w:val="left" w:pos="567"/>
        </w:tabs>
        <w:spacing w:after="0" w:line="240" w:lineRule="auto"/>
        <w:rPr>
          <w:rFonts w:ascii="Times New Roman" w:hAnsi="Times New Roman"/>
        </w:rPr>
      </w:pPr>
    </w:p>
    <w:p w14:paraId="2F092891" w14:textId="77777777" w:rsidR="00411FD6" w:rsidRPr="00411FD6" w:rsidRDefault="00411FD6" w:rsidP="00411FD6">
      <w:pPr>
        <w:tabs>
          <w:tab w:val="left" w:pos="567"/>
        </w:tabs>
        <w:spacing w:after="0" w:line="240" w:lineRule="auto"/>
        <w:rPr>
          <w:rFonts w:ascii="Times New Roman" w:hAnsi="Times New Roman"/>
        </w:rPr>
      </w:pPr>
    </w:p>
    <w:p w14:paraId="0D6604FE"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4.</w:t>
      </w:r>
      <w:r w:rsidRPr="00411FD6">
        <w:rPr>
          <w:rFonts w:ascii="Times New Roman" w:hAnsi="Times New Roman"/>
          <w:b/>
        </w:rPr>
        <w:tab/>
        <w:t>FARMACINĖ FORMA IR KIEKIS PAKUOTĖJE</w:t>
      </w:r>
    </w:p>
    <w:p w14:paraId="1DDA2E3C" w14:textId="77777777" w:rsidR="00411FD6" w:rsidRPr="00411FD6" w:rsidRDefault="00411FD6" w:rsidP="00411FD6">
      <w:pPr>
        <w:tabs>
          <w:tab w:val="left" w:pos="567"/>
        </w:tabs>
        <w:spacing w:after="0" w:line="240" w:lineRule="auto"/>
        <w:rPr>
          <w:rFonts w:ascii="Times New Roman" w:hAnsi="Times New Roman"/>
        </w:rPr>
      </w:pPr>
    </w:p>
    <w:p w14:paraId="562C82D8"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8229F1">
        <w:rPr>
          <w:rFonts w:ascii="Times New Roman" w:eastAsia="Times New Roman" w:hAnsi="Times New Roman"/>
          <w:highlight w:val="lightGray"/>
          <w:lang w:eastAsia="lt-LT"/>
        </w:rPr>
        <w:t>Injekcinė ar infuzinė emulsija</w:t>
      </w:r>
    </w:p>
    <w:p w14:paraId="04A48A83"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3762889A"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 xml:space="preserve">10 </w:t>
      </w:r>
      <w:r w:rsidRPr="00411FD6">
        <w:rPr>
          <w:rFonts w:ascii="Times New Roman" w:eastAsia="Times New Roman" w:hAnsi="Times New Roman"/>
          <w:noProof/>
        </w:rPr>
        <w:t>x</w:t>
      </w:r>
      <w:r w:rsidRPr="00411FD6">
        <w:rPr>
          <w:rFonts w:ascii="Times New Roman" w:hAnsi="Times New Roman"/>
        </w:rPr>
        <w:t xml:space="preserve"> 50 ml</w:t>
      </w:r>
    </w:p>
    <w:p w14:paraId="5A1F3A96" w14:textId="77777777" w:rsidR="00411FD6" w:rsidRPr="00411FD6" w:rsidRDefault="00411FD6" w:rsidP="00411FD6">
      <w:pPr>
        <w:spacing w:after="0" w:line="240" w:lineRule="auto"/>
        <w:rPr>
          <w:rFonts w:ascii="Times New Roman" w:hAnsi="Times New Roman"/>
        </w:rPr>
      </w:pPr>
      <w:r w:rsidRPr="00C803CE">
        <w:rPr>
          <w:rFonts w:ascii="Times New Roman" w:hAnsi="Times New Roman"/>
          <w:highlight w:val="lightGray"/>
        </w:rPr>
        <w:t>10 x 100 ml</w:t>
      </w:r>
    </w:p>
    <w:p w14:paraId="7B1760A2" w14:textId="77777777" w:rsidR="00411FD6" w:rsidRPr="00411FD6" w:rsidRDefault="00411FD6" w:rsidP="00411FD6">
      <w:pPr>
        <w:tabs>
          <w:tab w:val="left" w:pos="567"/>
        </w:tabs>
        <w:spacing w:after="0" w:line="240" w:lineRule="auto"/>
        <w:rPr>
          <w:rFonts w:ascii="Times New Roman" w:hAnsi="Times New Roman"/>
        </w:rPr>
      </w:pPr>
    </w:p>
    <w:p w14:paraId="4AE32661" w14:textId="77777777" w:rsidR="00411FD6" w:rsidRPr="00411FD6" w:rsidRDefault="00411FD6" w:rsidP="00411FD6">
      <w:pPr>
        <w:tabs>
          <w:tab w:val="left" w:pos="567"/>
        </w:tabs>
        <w:spacing w:after="0" w:line="240" w:lineRule="auto"/>
        <w:rPr>
          <w:rFonts w:ascii="Times New Roman" w:hAnsi="Times New Roman"/>
        </w:rPr>
      </w:pPr>
    </w:p>
    <w:p w14:paraId="07443713"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5.</w:t>
      </w:r>
      <w:r w:rsidRPr="00411FD6">
        <w:rPr>
          <w:rFonts w:ascii="Times New Roman" w:hAnsi="Times New Roman"/>
          <w:b/>
        </w:rPr>
        <w:tab/>
        <w:t>VARTOJIMO METODAS IR BŪDAS</w:t>
      </w:r>
    </w:p>
    <w:p w14:paraId="5F019397" w14:textId="77777777" w:rsidR="00411FD6" w:rsidRPr="00411FD6" w:rsidRDefault="00411FD6" w:rsidP="00411FD6">
      <w:pPr>
        <w:tabs>
          <w:tab w:val="left" w:pos="567"/>
        </w:tabs>
        <w:spacing w:after="0" w:line="240" w:lineRule="auto"/>
        <w:rPr>
          <w:rFonts w:ascii="Times New Roman" w:hAnsi="Times New Roman"/>
        </w:rPr>
      </w:pPr>
    </w:p>
    <w:p w14:paraId="5A87F0D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Leisti į veną.</w:t>
      </w:r>
    </w:p>
    <w:p w14:paraId="2C2EE13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perskaitykite pakuotės lapelį.</w:t>
      </w:r>
    </w:p>
    <w:p w14:paraId="1D82B98C" w14:textId="77777777" w:rsidR="00411FD6" w:rsidRPr="00411FD6" w:rsidRDefault="00411FD6" w:rsidP="00411FD6">
      <w:pPr>
        <w:tabs>
          <w:tab w:val="left" w:pos="567"/>
        </w:tabs>
        <w:spacing w:after="0" w:line="240" w:lineRule="auto"/>
        <w:rPr>
          <w:rFonts w:ascii="Times New Roman" w:hAnsi="Times New Roman"/>
        </w:rPr>
      </w:pPr>
    </w:p>
    <w:p w14:paraId="3B14FD09" w14:textId="77777777" w:rsidR="00411FD6" w:rsidRPr="00411FD6" w:rsidRDefault="00411FD6" w:rsidP="00411FD6">
      <w:pPr>
        <w:tabs>
          <w:tab w:val="left" w:pos="567"/>
        </w:tabs>
        <w:spacing w:after="0" w:line="240" w:lineRule="auto"/>
        <w:rPr>
          <w:rFonts w:ascii="Times New Roman" w:hAnsi="Times New Roman"/>
        </w:rPr>
      </w:pPr>
    </w:p>
    <w:p w14:paraId="2F3C1F8E"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6.</w:t>
      </w:r>
      <w:r w:rsidRPr="00411FD6">
        <w:rPr>
          <w:rFonts w:ascii="Times New Roman" w:hAnsi="Times New Roman"/>
          <w:b/>
        </w:rPr>
        <w:tab/>
        <w:t xml:space="preserve">SPECIALUS ĮSPĖJIMAS, KAD VAISTINĮ PREPARATĄ BŪTINA LAIKYTI VAIKAMS </w:t>
      </w:r>
      <w:r w:rsidRPr="00411FD6">
        <w:rPr>
          <w:rFonts w:ascii="Times New Roman" w:eastAsia="Times New Roman" w:hAnsi="Times New Roman"/>
          <w:b/>
          <w:lang w:eastAsia="lt-LT"/>
        </w:rPr>
        <w:t xml:space="preserve">NEPASTEBIMOJE IR </w:t>
      </w:r>
      <w:r w:rsidRPr="00411FD6">
        <w:rPr>
          <w:rFonts w:ascii="Times New Roman" w:hAnsi="Times New Roman"/>
          <w:b/>
        </w:rPr>
        <w:t>NEPASIEKIAMOJE VIETOJE</w:t>
      </w:r>
    </w:p>
    <w:p w14:paraId="309369E5" w14:textId="77777777" w:rsidR="00411FD6" w:rsidRPr="00411FD6" w:rsidRDefault="00411FD6" w:rsidP="00411FD6">
      <w:pPr>
        <w:tabs>
          <w:tab w:val="left" w:pos="567"/>
        </w:tabs>
        <w:spacing w:after="0" w:line="240" w:lineRule="auto"/>
        <w:rPr>
          <w:rFonts w:ascii="Times New Roman" w:hAnsi="Times New Roman"/>
        </w:rPr>
      </w:pPr>
    </w:p>
    <w:p w14:paraId="225251D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vaikams </w:t>
      </w:r>
      <w:r w:rsidRPr="00411FD6">
        <w:rPr>
          <w:rFonts w:ascii="Times New Roman" w:eastAsia="Times New Roman" w:hAnsi="Times New Roman"/>
          <w:lang w:eastAsia="lt-LT"/>
        </w:rPr>
        <w:t xml:space="preserve">nepastebimoje ir </w:t>
      </w:r>
      <w:r w:rsidRPr="00411FD6">
        <w:rPr>
          <w:rFonts w:ascii="Times New Roman" w:hAnsi="Times New Roman"/>
        </w:rPr>
        <w:t>nepasiekiamoje vietoje.</w:t>
      </w:r>
    </w:p>
    <w:p w14:paraId="4B1A1179" w14:textId="77777777" w:rsidR="00411FD6" w:rsidRPr="00411FD6" w:rsidRDefault="00411FD6" w:rsidP="00411FD6">
      <w:pPr>
        <w:tabs>
          <w:tab w:val="left" w:pos="567"/>
        </w:tabs>
        <w:spacing w:after="0" w:line="240" w:lineRule="auto"/>
        <w:rPr>
          <w:rFonts w:ascii="Times New Roman" w:hAnsi="Times New Roman"/>
        </w:rPr>
      </w:pPr>
    </w:p>
    <w:p w14:paraId="421D3888" w14:textId="77777777" w:rsidR="00411FD6" w:rsidRPr="00411FD6" w:rsidRDefault="00411FD6" w:rsidP="00411FD6">
      <w:pPr>
        <w:tabs>
          <w:tab w:val="left" w:pos="567"/>
        </w:tabs>
        <w:spacing w:after="0" w:line="240" w:lineRule="auto"/>
        <w:rPr>
          <w:rFonts w:ascii="Times New Roman" w:hAnsi="Times New Roman"/>
        </w:rPr>
      </w:pPr>
    </w:p>
    <w:p w14:paraId="760E909F"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7.</w:t>
      </w:r>
      <w:r w:rsidRPr="00411FD6">
        <w:rPr>
          <w:rFonts w:ascii="Times New Roman" w:hAnsi="Times New Roman"/>
          <w:b/>
        </w:rPr>
        <w:tab/>
        <w:t>KITAS (-I) SPECIALUS (-ŪS) ĮSPĖJIMAS (-AI) (JEI REIKIA)</w:t>
      </w:r>
    </w:p>
    <w:p w14:paraId="27CF0E16" w14:textId="77777777" w:rsidR="00411FD6" w:rsidRPr="00411FD6" w:rsidRDefault="00411FD6" w:rsidP="00411FD6">
      <w:pPr>
        <w:tabs>
          <w:tab w:val="left" w:pos="567"/>
        </w:tabs>
        <w:spacing w:after="0" w:line="240" w:lineRule="auto"/>
        <w:rPr>
          <w:rFonts w:ascii="Times New Roman" w:hAnsi="Times New Roman"/>
        </w:rPr>
      </w:pPr>
    </w:p>
    <w:p w14:paraId="4D5C323D" w14:textId="77CD5EC6"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flakoną pakratyti.</w:t>
      </w:r>
      <w:r w:rsidRPr="00411FD6">
        <w:rPr>
          <w:rFonts w:ascii="Times New Roman" w:eastAsia="Times New Roman" w:hAnsi="Times New Roman"/>
          <w:lang w:eastAsia="lt-LT"/>
        </w:rPr>
        <w:t xml:space="preserve"> </w:t>
      </w:r>
      <w:r w:rsidRPr="00411FD6">
        <w:rPr>
          <w:rFonts w:ascii="Times New Roman" w:hAnsi="Times New Roman"/>
        </w:rPr>
        <w:t xml:space="preserve">Vartoti tik homogenišką emulsiją. </w:t>
      </w:r>
      <w:r w:rsidR="005C3CDF" w:rsidRPr="005C3CDF">
        <w:rPr>
          <w:rFonts w:ascii="Times New Roman" w:hAnsi="Times New Roman"/>
        </w:rPr>
        <w:t xml:space="preserve">Vienkartiniam vartojimui vienam pacientui. </w:t>
      </w:r>
      <w:r w:rsidR="005C3CDF" w:rsidRPr="004E0688">
        <w:rPr>
          <w:rFonts w:ascii="Times New Roman" w:hAnsi="Times New Roman"/>
        </w:rPr>
        <w:t>Vartojant kelis kartus, kyla sepsio rizika</w:t>
      </w:r>
      <w:r w:rsidRPr="004E0688">
        <w:rPr>
          <w:rFonts w:ascii="Times New Roman" w:hAnsi="Times New Roman"/>
        </w:rPr>
        <w:t>.</w:t>
      </w:r>
      <w:r w:rsidRPr="00411FD6">
        <w:rPr>
          <w:rFonts w:ascii="Times New Roman" w:hAnsi="Times New Roman"/>
        </w:rPr>
        <w:t xml:space="preserve"> </w:t>
      </w:r>
    </w:p>
    <w:p w14:paraId="65003C9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Po pavartojimo vaisto likučius reikia sunaikinti.</w:t>
      </w:r>
    </w:p>
    <w:p w14:paraId="5521D61B" w14:textId="305FC8AE"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Prieš vartojimą flakono kamštelį būtina dezinfekuoti</w:t>
      </w:r>
      <w:r w:rsidRPr="00411FD6">
        <w:rPr>
          <w:rFonts w:ascii="Times New Roman" w:hAnsi="Times New Roman"/>
        </w:rPr>
        <w:t>. Vartoti tik aseptiškai</w:t>
      </w:r>
      <w:r w:rsidR="0025051E">
        <w:rPr>
          <w:rFonts w:ascii="Times New Roman" w:hAnsi="Times New Roman"/>
        </w:rPr>
        <w:t>!</w:t>
      </w:r>
    </w:p>
    <w:p w14:paraId="0E1FB4CF" w14:textId="77777777" w:rsidR="00411FD6" w:rsidRPr="00411FD6" w:rsidRDefault="00411FD6" w:rsidP="00411FD6">
      <w:pPr>
        <w:tabs>
          <w:tab w:val="left" w:pos="567"/>
        </w:tabs>
        <w:spacing w:after="0" w:line="240" w:lineRule="auto"/>
        <w:rPr>
          <w:rFonts w:ascii="Times New Roman" w:hAnsi="Times New Roman"/>
        </w:rPr>
      </w:pPr>
    </w:p>
    <w:p w14:paraId="71682B5C" w14:textId="77777777" w:rsidR="00411FD6" w:rsidRPr="00411FD6" w:rsidRDefault="00411FD6" w:rsidP="00411FD6">
      <w:pPr>
        <w:tabs>
          <w:tab w:val="left" w:pos="567"/>
        </w:tabs>
        <w:spacing w:after="0" w:line="240" w:lineRule="auto"/>
        <w:rPr>
          <w:rFonts w:ascii="Times New Roman" w:hAnsi="Times New Roman"/>
        </w:rPr>
      </w:pPr>
    </w:p>
    <w:p w14:paraId="4454512C"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8.</w:t>
      </w:r>
      <w:r w:rsidRPr="00411FD6">
        <w:rPr>
          <w:rFonts w:ascii="Times New Roman" w:hAnsi="Times New Roman"/>
          <w:b/>
        </w:rPr>
        <w:tab/>
        <w:t>TINKAMUMO LAIKAS</w:t>
      </w:r>
    </w:p>
    <w:p w14:paraId="71BADC6C" w14:textId="77777777" w:rsidR="00411FD6" w:rsidRPr="00411FD6" w:rsidRDefault="00411FD6" w:rsidP="00411FD6">
      <w:pPr>
        <w:tabs>
          <w:tab w:val="left" w:pos="567"/>
        </w:tabs>
        <w:spacing w:after="0" w:line="240" w:lineRule="auto"/>
        <w:rPr>
          <w:rFonts w:ascii="Times New Roman" w:hAnsi="Times New Roman"/>
        </w:rPr>
      </w:pPr>
    </w:p>
    <w:p w14:paraId="28A71A77" w14:textId="204CA946" w:rsidR="00411FD6" w:rsidRPr="00411FD6" w:rsidRDefault="0025051E" w:rsidP="00411FD6">
      <w:pPr>
        <w:tabs>
          <w:tab w:val="left" w:pos="567"/>
        </w:tabs>
        <w:spacing w:after="0" w:line="240" w:lineRule="auto"/>
        <w:rPr>
          <w:rFonts w:ascii="Times New Roman" w:hAnsi="Times New Roman"/>
        </w:rPr>
      </w:pPr>
      <w:r>
        <w:rPr>
          <w:rFonts w:ascii="Times New Roman" w:eastAsia="Times New Roman" w:hAnsi="Times New Roman"/>
          <w:lang w:eastAsia="lt-LT"/>
        </w:rPr>
        <w:t>EXP</w:t>
      </w:r>
      <w:r w:rsidR="00411FD6" w:rsidRPr="00411FD6">
        <w:rPr>
          <w:rFonts w:ascii="Times New Roman" w:eastAsia="Times New Roman" w:hAnsi="Times New Roman"/>
          <w:lang w:eastAsia="lt-LT"/>
        </w:rPr>
        <w:t>:</w:t>
      </w:r>
      <w:r w:rsidR="00411FD6" w:rsidRPr="00411FD6">
        <w:rPr>
          <w:rFonts w:ascii="Times New Roman" w:hAnsi="Times New Roman"/>
        </w:rPr>
        <w:t xml:space="preserve"> </w:t>
      </w:r>
      <w:r w:rsidR="00B33D5E" w:rsidRPr="00B33D5E">
        <w:rPr>
          <w:rFonts w:ascii="Times New Roman" w:hAnsi="Times New Roman"/>
        </w:rPr>
        <w:t>{mm MMMM}</w:t>
      </w:r>
    </w:p>
    <w:p w14:paraId="2DAF0B31" w14:textId="77777777" w:rsidR="00411FD6" w:rsidRPr="00411FD6" w:rsidRDefault="00411FD6" w:rsidP="00411FD6">
      <w:pPr>
        <w:tabs>
          <w:tab w:val="left" w:pos="567"/>
        </w:tabs>
        <w:spacing w:after="0" w:line="240" w:lineRule="auto"/>
        <w:rPr>
          <w:rFonts w:ascii="Times New Roman" w:hAnsi="Times New Roman"/>
        </w:rPr>
      </w:pPr>
    </w:p>
    <w:p w14:paraId="2F4D26FA" w14:textId="16674AFE" w:rsidR="00411FD6" w:rsidRPr="00411FD6" w:rsidRDefault="005C3CDF" w:rsidP="00411FD6">
      <w:pPr>
        <w:tabs>
          <w:tab w:val="left" w:pos="567"/>
        </w:tabs>
        <w:spacing w:after="0" w:line="240" w:lineRule="auto"/>
        <w:rPr>
          <w:rFonts w:ascii="Times New Roman" w:hAnsi="Times New Roman"/>
        </w:rPr>
      </w:pPr>
      <w:r w:rsidRPr="005C3CDF">
        <w:rPr>
          <w:rFonts w:ascii="Times New Roman" w:eastAsia="Times New Roman" w:hAnsi="Times New Roman"/>
          <w:lang w:eastAsia="lt-LT"/>
        </w:rPr>
        <w:t>Atidarius, suvartoti nedelsiant</w:t>
      </w:r>
      <w:r w:rsidR="00411FD6" w:rsidRPr="00411FD6">
        <w:rPr>
          <w:rFonts w:ascii="Times New Roman" w:hAnsi="Times New Roman"/>
        </w:rPr>
        <w:t>.</w:t>
      </w:r>
    </w:p>
    <w:p w14:paraId="3DDD05E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Praskiesto vaisto tinkamumo laikas nurodytas pakuotės lapelyje.</w:t>
      </w:r>
    </w:p>
    <w:p w14:paraId="633975BE" w14:textId="77777777" w:rsidR="00411FD6" w:rsidRPr="00411FD6" w:rsidRDefault="00411FD6" w:rsidP="00411FD6">
      <w:pPr>
        <w:tabs>
          <w:tab w:val="left" w:pos="567"/>
        </w:tabs>
        <w:spacing w:after="0" w:line="240" w:lineRule="auto"/>
        <w:rPr>
          <w:rFonts w:ascii="Times New Roman" w:hAnsi="Times New Roman"/>
        </w:rPr>
      </w:pPr>
    </w:p>
    <w:p w14:paraId="2E66E4A6" w14:textId="77777777" w:rsidR="00411FD6" w:rsidRPr="00411FD6" w:rsidRDefault="00411FD6" w:rsidP="00411FD6">
      <w:pPr>
        <w:tabs>
          <w:tab w:val="left" w:pos="567"/>
        </w:tabs>
        <w:spacing w:after="0" w:line="240" w:lineRule="auto"/>
        <w:rPr>
          <w:rFonts w:ascii="Times New Roman" w:hAnsi="Times New Roman"/>
        </w:rPr>
      </w:pPr>
    </w:p>
    <w:p w14:paraId="3C5E79F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9.</w:t>
      </w:r>
      <w:r w:rsidRPr="00411FD6">
        <w:rPr>
          <w:rFonts w:ascii="Times New Roman" w:hAnsi="Times New Roman"/>
          <w:b/>
        </w:rPr>
        <w:tab/>
        <w:t>SPECIALIOS LAIKYMO SĄLYGOS</w:t>
      </w:r>
    </w:p>
    <w:p w14:paraId="0F7AB5E8" w14:textId="77777777" w:rsidR="00411FD6" w:rsidRPr="00411FD6" w:rsidRDefault="00411FD6" w:rsidP="00411FD6">
      <w:pPr>
        <w:tabs>
          <w:tab w:val="left" w:pos="567"/>
        </w:tabs>
        <w:spacing w:after="0" w:line="240" w:lineRule="auto"/>
        <w:rPr>
          <w:rFonts w:ascii="Times New Roman" w:hAnsi="Times New Roman"/>
        </w:rPr>
      </w:pPr>
    </w:p>
    <w:p w14:paraId="71A1345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ne aukštesnėje kaip 25 </w:t>
      </w:r>
      <w:r w:rsidRPr="00411FD6">
        <w:rPr>
          <w:rFonts w:ascii="Times New Roman" w:hAnsi="Times New Roman"/>
        </w:rPr>
        <w:sym w:font="Symbol" w:char="F0B0"/>
      </w:r>
      <w:r w:rsidRPr="00411FD6">
        <w:rPr>
          <w:rFonts w:ascii="Times New Roman" w:hAnsi="Times New Roman"/>
        </w:rPr>
        <w:t>C temperatūroje. Negalima užšaldyti.</w:t>
      </w:r>
    </w:p>
    <w:p w14:paraId="5061A3C7" w14:textId="77777777" w:rsidR="00411FD6" w:rsidRPr="00411FD6" w:rsidRDefault="00411FD6" w:rsidP="00411FD6">
      <w:pPr>
        <w:tabs>
          <w:tab w:val="left" w:pos="567"/>
        </w:tabs>
        <w:spacing w:after="0" w:line="240" w:lineRule="auto"/>
        <w:rPr>
          <w:rFonts w:ascii="Times New Roman" w:hAnsi="Times New Roman"/>
        </w:rPr>
      </w:pPr>
    </w:p>
    <w:p w14:paraId="4CD4EFB8" w14:textId="77777777" w:rsidR="00411FD6" w:rsidRPr="00411FD6" w:rsidRDefault="00411FD6" w:rsidP="00411FD6">
      <w:pPr>
        <w:tabs>
          <w:tab w:val="left" w:pos="567"/>
        </w:tabs>
        <w:spacing w:after="0" w:line="240" w:lineRule="auto"/>
        <w:rPr>
          <w:rFonts w:ascii="Times New Roman" w:hAnsi="Times New Roman"/>
        </w:rPr>
      </w:pPr>
    </w:p>
    <w:p w14:paraId="1FFD4B4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10.</w:t>
      </w:r>
      <w:r w:rsidRPr="00411FD6">
        <w:rPr>
          <w:rFonts w:ascii="Times New Roman" w:hAnsi="Times New Roman"/>
          <w:b/>
        </w:rPr>
        <w:tab/>
        <w:t>SPECIALIOS ATSARGUMO PRIEMONĖS DĖL NESUVARTOTO VAISTINIO PREPARATO AR JO ATLIEKŲ TVARKYMO (JEI REIKIA)</w:t>
      </w:r>
    </w:p>
    <w:p w14:paraId="533E7A33" w14:textId="77777777" w:rsidR="00411FD6" w:rsidRPr="00411FD6" w:rsidRDefault="00411FD6" w:rsidP="00411FD6">
      <w:pPr>
        <w:tabs>
          <w:tab w:val="left" w:pos="567"/>
        </w:tabs>
        <w:spacing w:after="0" w:line="240" w:lineRule="auto"/>
        <w:rPr>
          <w:rFonts w:ascii="Times New Roman" w:hAnsi="Times New Roman"/>
        </w:rPr>
      </w:pPr>
    </w:p>
    <w:p w14:paraId="1EE2DD55" w14:textId="77777777" w:rsidR="00411FD6" w:rsidRPr="00411FD6" w:rsidRDefault="00411FD6" w:rsidP="00411FD6">
      <w:pPr>
        <w:tabs>
          <w:tab w:val="left" w:pos="567"/>
        </w:tabs>
        <w:spacing w:after="0" w:line="240" w:lineRule="auto"/>
        <w:rPr>
          <w:rFonts w:ascii="Times New Roman" w:hAnsi="Times New Roman"/>
        </w:rPr>
      </w:pPr>
    </w:p>
    <w:p w14:paraId="0051C173"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11.</w:t>
      </w:r>
      <w:r w:rsidRPr="00411FD6">
        <w:rPr>
          <w:rFonts w:ascii="Times New Roman" w:hAnsi="Times New Roman"/>
          <w:b/>
        </w:rPr>
        <w:tab/>
        <w:t>REGISTRUOTOJO PAVADINIMAS IR ADRESAS</w:t>
      </w:r>
    </w:p>
    <w:p w14:paraId="5B771BC3" w14:textId="77777777" w:rsidR="00411FD6" w:rsidRPr="00411FD6" w:rsidRDefault="00411FD6" w:rsidP="00411FD6">
      <w:pPr>
        <w:tabs>
          <w:tab w:val="left" w:pos="567"/>
        </w:tabs>
        <w:spacing w:after="0" w:line="240" w:lineRule="auto"/>
        <w:rPr>
          <w:rFonts w:ascii="Times New Roman" w:hAnsi="Times New Roman"/>
        </w:rPr>
      </w:pPr>
    </w:p>
    <w:p w14:paraId="0370F08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Deutschland GmbH</w:t>
      </w:r>
    </w:p>
    <w:p w14:paraId="1EC7D6A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D-61346 Bad Homburg v.d.H.</w:t>
      </w:r>
    </w:p>
    <w:p w14:paraId="7383020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Vokietija</w:t>
      </w:r>
    </w:p>
    <w:p w14:paraId="03F10728" w14:textId="77777777" w:rsidR="00411FD6" w:rsidRPr="00411FD6" w:rsidRDefault="00411FD6" w:rsidP="00411FD6">
      <w:pPr>
        <w:tabs>
          <w:tab w:val="left" w:pos="567"/>
        </w:tabs>
        <w:spacing w:after="0" w:line="240" w:lineRule="auto"/>
        <w:rPr>
          <w:rFonts w:ascii="Times New Roman" w:hAnsi="Times New Roman"/>
        </w:rPr>
      </w:pPr>
    </w:p>
    <w:p w14:paraId="50AC49E5" w14:textId="77777777" w:rsidR="00411FD6" w:rsidRPr="00411FD6" w:rsidRDefault="00411FD6" w:rsidP="00411FD6">
      <w:pPr>
        <w:tabs>
          <w:tab w:val="left" w:pos="567"/>
        </w:tabs>
        <w:spacing w:after="0" w:line="240" w:lineRule="auto"/>
        <w:rPr>
          <w:rFonts w:ascii="Times New Roman" w:hAnsi="Times New Roman"/>
        </w:rPr>
      </w:pPr>
    </w:p>
    <w:p w14:paraId="7C9BB12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12.</w:t>
      </w:r>
      <w:r w:rsidRPr="00411FD6">
        <w:rPr>
          <w:rFonts w:ascii="Times New Roman" w:hAnsi="Times New Roman"/>
          <w:b/>
        </w:rPr>
        <w:tab/>
        <w:t>REGISTRACIJOS PAŽYMĖJIMO NUMERIS (-IAI)</w:t>
      </w:r>
    </w:p>
    <w:p w14:paraId="7BE812A3" w14:textId="77777777" w:rsidR="00411FD6" w:rsidRPr="00411FD6" w:rsidRDefault="00411FD6" w:rsidP="00411FD6">
      <w:pPr>
        <w:tabs>
          <w:tab w:val="left" w:pos="567"/>
        </w:tabs>
        <w:spacing w:after="0" w:line="240" w:lineRule="auto"/>
        <w:rPr>
          <w:rFonts w:ascii="Times New Roman" w:hAnsi="Times New Roman"/>
        </w:rPr>
      </w:pPr>
    </w:p>
    <w:p w14:paraId="111FDF98" w14:textId="77777777" w:rsidR="00411FD6" w:rsidRPr="00411FD6" w:rsidRDefault="00411FD6" w:rsidP="00411FD6">
      <w:pPr>
        <w:tabs>
          <w:tab w:val="left" w:pos="567"/>
        </w:tabs>
        <w:spacing w:after="0" w:line="240" w:lineRule="auto"/>
        <w:rPr>
          <w:rFonts w:ascii="Times New Roman" w:hAnsi="Times New Roman"/>
          <w:color w:val="000000"/>
        </w:rPr>
      </w:pPr>
      <w:r w:rsidRPr="008229F1">
        <w:rPr>
          <w:rFonts w:ascii="Times New Roman" w:hAnsi="Times New Roman"/>
          <w:color w:val="000000"/>
          <w:highlight w:val="lightGray"/>
        </w:rPr>
        <w:t>50 ml –</w:t>
      </w:r>
      <w:r w:rsidRPr="00411FD6">
        <w:rPr>
          <w:rFonts w:ascii="Times New Roman" w:hAnsi="Times New Roman"/>
          <w:color w:val="000000"/>
        </w:rPr>
        <w:t xml:space="preserve"> LT/1/02/2377/003</w:t>
      </w:r>
    </w:p>
    <w:p w14:paraId="0ED17EBF" w14:textId="77777777" w:rsidR="00411FD6" w:rsidRPr="00411FD6" w:rsidRDefault="00411FD6" w:rsidP="00411FD6">
      <w:pPr>
        <w:tabs>
          <w:tab w:val="left" w:pos="567"/>
        </w:tabs>
        <w:spacing w:after="0" w:line="240" w:lineRule="auto"/>
        <w:rPr>
          <w:rFonts w:ascii="Times New Roman" w:hAnsi="Times New Roman"/>
          <w:color w:val="000000"/>
        </w:rPr>
      </w:pPr>
      <w:r w:rsidRPr="008229F1">
        <w:rPr>
          <w:rFonts w:ascii="Times New Roman" w:hAnsi="Times New Roman"/>
          <w:color w:val="000000"/>
          <w:highlight w:val="lightGray"/>
        </w:rPr>
        <w:t>100 ml – LT/1/02/2377/004</w:t>
      </w:r>
    </w:p>
    <w:p w14:paraId="15F82587" w14:textId="77777777" w:rsidR="00411FD6" w:rsidRPr="00411FD6" w:rsidRDefault="00411FD6" w:rsidP="00411FD6">
      <w:pPr>
        <w:tabs>
          <w:tab w:val="left" w:pos="567"/>
        </w:tabs>
        <w:spacing w:after="0" w:line="240" w:lineRule="auto"/>
        <w:rPr>
          <w:rFonts w:ascii="Times New Roman" w:hAnsi="Times New Roman"/>
        </w:rPr>
      </w:pPr>
    </w:p>
    <w:p w14:paraId="6BC47219" w14:textId="77777777" w:rsidR="00411FD6" w:rsidRPr="00411FD6" w:rsidRDefault="00411FD6" w:rsidP="00411FD6">
      <w:pPr>
        <w:tabs>
          <w:tab w:val="left" w:pos="567"/>
        </w:tabs>
        <w:spacing w:after="0" w:line="240" w:lineRule="auto"/>
        <w:rPr>
          <w:rFonts w:ascii="Times New Roman" w:hAnsi="Times New Roman"/>
        </w:rPr>
      </w:pPr>
    </w:p>
    <w:p w14:paraId="6A5A22EA"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13.</w:t>
      </w:r>
      <w:r w:rsidRPr="00411FD6">
        <w:rPr>
          <w:rFonts w:ascii="Times New Roman" w:hAnsi="Times New Roman"/>
          <w:b/>
        </w:rPr>
        <w:tab/>
        <w:t>SERIJOS NUMERIS</w:t>
      </w:r>
    </w:p>
    <w:p w14:paraId="1EFA5256" w14:textId="77777777" w:rsidR="00411FD6" w:rsidRPr="00411FD6" w:rsidRDefault="00411FD6" w:rsidP="00411FD6">
      <w:pPr>
        <w:tabs>
          <w:tab w:val="left" w:pos="567"/>
        </w:tabs>
        <w:spacing w:after="0" w:line="240" w:lineRule="auto"/>
        <w:rPr>
          <w:rFonts w:ascii="Times New Roman" w:hAnsi="Times New Roman"/>
        </w:rPr>
      </w:pPr>
    </w:p>
    <w:p w14:paraId="0435733B"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Lot:</w:t>
      </w:r>
    </w:p>
    <w:p w14:paraId="11924493" w14:textId="77777777" w:rsidR="00411FD6" w:rsidRPr="00411FD6" w:rsidRDefault="00411FD6" w:rsidP="00411FD6">
      <w:pPr>
        <w:tabs>
          <w:tab w:val="left" w:pos="567"/>
        </w:tabs>
        <w:spacing w:after="0" w:line="240" w:lineRule="auto"/>
        <w:rPr>
          <w:rFonts w:ascii="Times New Roman" w:hAnsi="Times New Roman"/>
        </w:rPr>
      </w:pPr>
    </w:p>
    <w:p w14:paraId="335D8056" w14:textId="77777777" w:rsidR="00411FD6" w:rsidRPr="00411FD6" w:rsidRDefault="00411FD6" w:rsidP="00411FD6">
      <w:pPr>
        <w:tabs>
          <w:tab w:val="left" w:pos="567"/>
        </w:tabs>
        <w:spacing w:after="0" w:line="240" w:lineRule="auto"/>
        <w:rPr>
          <w:rFonts w:ascii="Times New Roman" w:hAnsi="Times New Roman"/>
        </w:rPr>
      </w:pPr>
    </w:p>
    <w:p w14:paraId="2511414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14.</w:t>
      </w:r>
      <w:r w:rsidRPr="00411FD6">
        <w:rPr>
          <w:rFonts w:ascii="Times New Roman" w:hAnsi="Times New Roman"/>
          <w:b/>
        </w:rPr>
        <w:tab/>
        <w:t>PARDAVIMO (IŠDAVIMO) TVARKA</w:t>
      </w:r>
    </w:p>
    <w:p w14:paraId="22021910" w14:textId="77777777" w:rsidR="00411FD6" w:rsidRPr="00411FD6" w:rsidRDefault="00411FD6" w:rsidP="00411FD6">
      <w:pPr>
        <w:tabs>
          <w:tab w:val="left" w:pos="567"/>
        </w:tabs>
        <w:spacing w:after="0" w:line="240" w:lineRule="auto"/>
        <w:rPr>
          <w:rFonts w:ascii="Times New Roman" w:hAnsi="Times New Roman"/>
        </w:rPr>
      </w:pPr>
    </w:p>
    <w:p w14:paraId="45882D3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Receptinis vaistas.</w:t>
      </w:r>
    </w:p>
    <w:p w14:paraId="143C605E" w14:textId="77777777" w:rsidR="00411FD6" w:rsidRPr="00411FD6" w:rsidRDefault="00411FD6" w:rsidP="00411FD6">
      <w:pPr>
        <w:tabs>
          <w:tab w:val="left" w:pos="567"/>
        </w:tabs>
        <w:spacing w:after="0" w:line="240" w:lineRule="auto"/>
        <w:rPr>
          <w:rFonts w:ascii="Times New Roman" w:hAnsi="Times New Roman"/>
        </w:rPr>
      </w:pPr>
    </w:p>
    <w:p w14:paraId="6B49BC81" w14:textId="77777777" w:rsidR="00411FD6" w:rsidRPr="00411FD6" w:rsidRDefault="00411FD6" w:rsidP="00411FD6">
      <w:pPr>
        <w:tabs>
          <w:tab w:val="left" w:pos="567"/>
        </w:tabs>
        <w:spacing w:after="0" w:line="240" w:lineRule="auto"/>
        <w:rPr>
          <w:rFonts w:ascii="Times New Roman" w:hAnsi="Times New Roman"/>
        </w:rPr>
      </w:pPr>
    </w:p>
    <w:p w14:paraId="06D19036" w14:textId="77777777" w:rsidR="00411FD6" w:rsidRPr="00411FD6" w:rsidRDefault="00411FD6" w:rsidP="00411FD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15.</w:t>
      </w:r>
      <w:r w:rsidRPr="00411FD6">
        <w:rPr>
          <w:rFonts w:ascii="Times New Roman" w:hAnsi="Times New Roman"/>
          <w:b/>
        </w:rPr>
        <w:tab/>
        <w:t>VARTOJIMO INSTRUKCIJA</w:t>
      </w:r>
    </w:p>
    <w:p w14:paraId="30961819" w14:textId="77777777" w:rsidR="00411FD6" w:rsidRPr="00411FD6" w:rsidRDefault="00411FD6" w:rsidP="00411FD6">
      <w:pPr>
        <w:tabs>
          <w:tab w:val="left" w:pos="567"/>
        </w:tabs>
        <w:spacing w:after="0" w:line="240" w:lineRule="auto"/>
        <w:rPr>
          <w:rFonts w:ascii="Times New Roman" w:hAnsi="Times New Roman"/>
        </w:rPr>
      </w:pPr>
    </w:p>
    <w:p w14:paraId="09273E91" w14:textId="77777777" w:rsidR="00411FD6" w:rsidRPr="00411FD6" w:rsidRDefault="00411FD6" w:rsidP="00411FD6">
      <w:pPr>
        <w:tabs>
          <w:tab w:val="left" w:pos="567"/>
        </w:tabs>
        <w:spacing w:after="0" w:line="240" w:lineRule="auto"/>
        <w:rPr>
          <w:rFonts w:ascii="Times New Roman" w:hAnsi="Times New Roman"/>
        </w:rPr>
      </w:pPr>
    </w:p>
    <w:p w14:paraId="4197FF1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16. INFORMACIJA BRAILIO RAŠTU</w:t>
      </w:r>
    </w:p>
    <w:p w14:paraId="7F21FAF4" w14:textId="77777777" w:rsidR="00411FD6" w:rsidRPr="00411FD6" w:rsidRDefault="00411FD6" w:rsidP="00411FD6">
      <w:pPr>
        <w:tabs>
          <w:tab w:val="left" w:pos="567"/>
        </w:tabs>
        <w:spacing w:after="0" w:line="240" w:lineRule="auto"/>
        <w:rPr>
          <w:rFonts w:ascii="Times New Roman" w:hAnsi="Times New Roman"/>
        </w:rPr>
      </w:pPr>
    </w:p>
    <w:p w14:paraId="55A56E88"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Priimtas paaiškinimas nenurodyti informacijos Brailio raštu</w:t>
      </w:r>
    </w:p>
    <w:p w14:paraId="468E360A" w14:textId="77777777" w:rsidR="00411FD6" w:rsidRPr="00411FD6" w:rsidRDefault="00411FD6" w:rsidP="00411FD6">
      <w:pPr>
        <w:tabs>
          <w:tab w:val="left" w:pos="567"/>
        </w:tabs>
        <w:spacing w:after="0" w:line="240" w:lineRule="auto"/>
        <w:rPr>
          <w:rFonts w:ascii="Times New Roman" w:hAnsi="Times New Roman"/>
        </w:rPr>
      </w:pPr>
    </w:p>
    <w:p w14:paraId="58BC0748" w14:textId="77777777" w:rsidR="00411FD6" w:rsidRPr="00411FD6" w:rsidRDefault="00411FD6" w:rsidP="00411FD6">
      <w:pPr>
        <w:tabs>
          <w:tab w:val="left" w:pos="567"/>
        </w:tabs>
        <w:spacing w:after="0" w:line="240" w:lineRule="auto"/>
        <w:rPr>
          <w:rFonts w:ascii="Times New Roman" w:hAnsi="Times New Roman"/>
        </w:rPr>
      </w:pPr>
    </w:p>
    <w:p w14:paraId="40703357"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411FD6">
        <w:rPr>
          <w:rFonts w:ascii="Times New Roman" w:hAnsi="Times New Roman"/>
          <w:b/>
        </w:rPr>
        <w:t>17.</w:t>
      </w:r>
      <w:r w:rsidRPr="00411FD6">
        <w:rPr>
          <w:rFonts w:ascii="Times New Roman" w:hAnsi="Times New Roman"/>
          <w:b/>
        </w:rPr>
        <w:tab/>
        <w:t>UNIKALUS IDENTIFIKATORIUS – 2D BRŪKŠNINIS KODAS</w:t>
      </w:r>
    </w:p>
    <w:p w14:paraId="2B6E76CF" w14:textId="77777777" w:rsidR="00411FD6" w:rsidRPr="00411FD6" w:rsidRDefault="00411FD6" w:rsidP="00411FD6">
      <w:pPr>
        <w:tabs>
          <w:tab w:val="left" w:pos="567"/>
        </w:tabs>
        <w:spacing w:after="0" w:line="240" w:lineRule="auto"/>
        <w:rPr>
          <w:rFonts w:ascii="Times New Roman" w:hAnsi="Times New Roman"/>
        </w:rPr>
      </w:pPr>
    </w:p>
    <w:p w14:paraId="47D0B3BF"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2D brūkšninis kodas su nurodytu unikaliu identifikatoriumi.</w:t>
      </w:r>
    </w:p>
    <w:p w14:paraId="2C8C8A58" w14:textId="77777777" w:rsidR="00411FD6" w:rsidRPr="00411FD6" w:rsidRDefault="00411FD6" w:rsidP="00411FD6">
      <w:pPr>
        <w:tabs>
          <w:tab w:val="left" w:pos="567"/>
        </w:tabs>
        <w:spacing w:after="0" w:line="240" w:lineRule="auto"/>
        <w:rPr>
          <w:rFonts w:ascii="Times New Roman" w:hAnsi="Times New Roman"/>
        </w:rPr>
      </w:pPr>
    </w:p>
    <w:p w14:paraId="26A41149" w14:textId="77777777" w:rsidR="00411FD6" w:rsidRPr="00411FD6" w:rsidRDefault="00411FD6" w:rsidP="00411FD6">
      <w:pPr>
        <w:tabs>
          <w:tab w:val="left" w:pos="567"/>
        </w:tabs>
        <w:spacing w:after="0" w:line="240" w:lineRule="auto"/>
        <w:rPr>
          <w:rFonts w:ascii="Times New Roman" w:hAnsi="Times New Roman"/>
        </w:rPr>
      </w:pPr>
    </w:p>
    <w:p w14:paraId="7F37E3A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i/>
        </w:rPr>
      </w:pPr>
      <w:r w:rsidRPr="00411FD6">
        <w:rPr>
          <w:rFonts w:ascii="Times New Roman" w:hAnsi="Times New Roman"/>
          <w:b/>
        </w:rPr>
        <w:t>18.</w:t>
      </w:r>
      <w:r w:rsidRPr="00411FD6">
        <w:rPr>
          <w:rFonts w:ascii="Times New Roman" w:hAnsi="Times New Roman"/>
          <w:b/>
        </w:rPr>
        <w:tab/>
        <w:t>UNIKALUS IDENTIFIKATORIUS – ŽMONĖMS SUPRANTAMI DUOMENYS</w:t>
      </w:r>
    </w:p>
    <w:p w14:paraId="1E25581C" w14:textId="77777777" w:rsidR="00411FD6" w:rsidRPr="00411FD6" w:rsidRDefault="00411FD6" w:rsidP="00411FD6">
      <w:pPr>
        <w:tabs>
          <w:tab w:val="left" w:pos="567"/>
        </w:tabs>
        <w:spacing w:after="0" w:line="240" w:lineRule="auto"/>
        <w:rPr>
          <w:rFonts w:ascii="Times New Roman" w:hAnsi="Times New Roman"/>
        </w:rPr>
      </w:pPr>
    </w:p>
    <w:p w14:paraId="19B1E6F1" w14:textId="1E94F956"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PC</w:t>
      </w:r>
    </w:p>
    <w:p w14:paraId="58F56AF0" w14:textId="6FCB652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SN</w:t>
      </w:r>
    </w:p>
    <w:p w14:paraId="5A146CA7" w14:textId="0488CB2D" w:rsidR="00411FD6" w:rsidRPr="00411FD6" w:rsidRDefault="00411FD6" w:rsidP="00411FD6">
      <w:pPr>
        <w:tabs>
          <w:tab w:val="left" w:pos="567"/>
        </w:tabs>
        <w:spacing w:after="0" w:line="240" w:lineRule="auto"/>
        <w:rPr>
          <w:rFonts w:ascii="Times New Roman" w:hAnsi="Times New Roman"/>
        </w:rPr>
      </w:pPr>
      <w:r w:rsidRPr="008229F1">
        <w:rPr>
          <w:rFonts w:ascii="Times New Roman" w:hAnsi="Times New Roman"/>
          <w:highlight w:val="lightGray"/>
        </w:rPr>
        <w:t>NN</w:t>
      </w:r>
    </w:p>
    <w:p w14:paraId="5C9918FC" w14:textId="77777777" w:rsidR="00411FD6" w:rsidRPr="00411FD6" w:rsidRDefault="00411FD6" w:rsidP="00411FD6">
      <w:pPr>
        <w:tabs>
          <w:tab w:val="left" w:pos="567"/>
        </w:tabs>
        <w:spacing w:after="0" w:line="240" w:lineRule="auto"/>
        <w:rPr>
          <w:rFonts w:ascii="Times New Roman" w:hAnsi="Times New Roman"/>
        </w:rPr>
      </w:pPr>
    </w:p>
    <w:p w14:paraId="78605EF9" w14:textId="77777777" w:rsidR="00411FD6" w:rsidRPr="00411FD6" w:rsidRDefault="00411FD6" w:rsidP="00411FD6">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INFORMACIJA ANT VIDINĖS PAKUOTĖS</w:t>
      </w:r>
    </w:p>
    <w:p w14:paraId="24287816" w14:textId="77777777" w:rsidR="00411FD6" w:rsidRPr="00411FD6" w:rsidRDefault="00411FD6" w:rsidP="00411FD6">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3F93A0C2" w14:textId="77777777" w:rsidR="00411FD6" w:rsidRPr="00411FD6" w:rsidRDefault="00411FD6" w:rsidP="00411FD6">
      <w:pPr>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FLAKONAS (50 ml, 100 ml)</w:t>
      </w:r>
    </w:p>
    <w:p w14:paraId="1D8B183B" w14:textId="77777777" w:rsidR="00411FD6" w:rsidRPr="00411FD6" w:rsidRDefault="00411FD6" w:rsidP="00411FD6">
      <w:pPr>
        <w:tabs>
          <w:tab w:val="left" w:pos="567"/>
        </w:tabs>
        <w:spacing w:after="0" w:line="240" w:lineRule="auto"/>
        <w:rPr>
          <w:rFonts w:ascii="Times New Roman" w:hAnsi="Times New Roman"/>
        </w:rPr>
      </w:pPr>
    </w:p>
    <w:p w14:paraId="7C2D5C88" w14:textId="77777777" w:rsidR="00411FD6" w:rsidRPr="00411FD6" w:rsidRDefault="00411FD6" w:rsidP="00411FD6">
      <w:pPr>
        <w:tabs>
          <w:tab w:val="left" w:pos="567"/>
        </w:tabs>
        <w:spacing w:after="0" w:line="240" w:lineRule="auto"/>
        <w:rPr>
          <w:rFonts w:ascii="Times New Roman" w:hAnsi="Times New Roman"/>
        </w:rPr>
      </w:pPr>
    </w:p>
    <w:p w14:paraId="7343CA16"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w:t>
      </w:r>
      <w:r w:rsidRPr="00411FD6">
        <w:rPr>
          <w:rFonts w:ascii="Times New Roman" w:hAnsi="Times New Roman"/>
          <w:b/>
        </w:rPr>
        <w:tab/>
        <w:t>VAISTINIO PREPARATO PAVADINIMAS</w:t>
      </w:r>
    </w:p>
    <w:p w14:paraId="0AAC916D" w14:textId="77777777" w:rsidR="00411FD6" w:rsidRPr="00411FD6" w:rsidRDefault="00411FD6" w:rsidP="00411FD6">
      <w:pPr>
        <w:tabs>
          <w:tab w:val="left" w:pos="567"/>
        </w:tabs>
        <w:spacing w:after="0" w:line="240" w:lineRule="auto"/>
        <w:rPr>
          <w:rFonts w:ascii="Times New Roman" w:hAnsi="Times New Roman"/>
        </w:rPr>
      </w:pPr>
    </w:p>
    <w:p w14:paraId="1953B79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w:t>
      </w:r>
    </w:p>
    <w:p w14:paraId="3BB645FD" w14:textId="77777777" w:rsidR="00411FD6" w:rsidRPr="0077799A" w:rsidRDefault="004E0688" w:rsidP="00411FD6">
      <w:pPr>
        <w:tabs>
          <w:tab w:val="left" w:pos="567"/>
        </w:tabs>
        <w:spacing w:after="0" w:line="240" w:lineRule="auto"/>
        <w:rPr>
          <w:rFonts w:ascii="Times New Roman" w:eastAsia="Times New Roman" w:hAnsi="Times New Roman"/>
          <w:iCs/>
          <w:lang w:eastAsia="lt-LT"/>
        </w:rPr>
      </w:pPr>
      <w:r w:rsidRPr="0077799A">
        <w:rPr>
          <w:rFonts w:ascii="Times New Roman" w:eastAsia="Times New Roman" w:hAnsi="Times New Roman"/>
          <w:iCs/>
          <w:lang w:eastAsia="lt-LT"/>
        </w:rPr>
        <w:t>p</w:t>
      </w:r>
      <w:r w:rsidR="00411FD6" w:rsidRPr="0077799A">
        <w:rPr>
          <w:rFonts w:ascii="Times New Roman" w:eastAsia="Times New Roman" w:hAnsi="Times New Roman"/>
          <w:iCs/>
          <w:lang w:eastAsia="lt-LT"/>
        </w:rPr>
        <w:t>ropofolum</w:t>
      </w:r>
    </w:p>
    <w:p w14:paraId="5AA7CE9B" w14:textId="77777777" w:rsidR="00411FD6" w:rsidRPr="00411FD6" w:rsidRDefault="00411FD6" w:rsidP="00411FD6">
      <w:pPr>
        <w:tabs>
          <w:tab w:val="left" w:pos="567"/>
        </w:tabs>
        <w:spacing w:after="0" w:line="240" w:lineRule="auto"/>
        <w:rPr>
          <w:rFonts w:ascii="Times New Roman" w:hAnsi="Times New Roman"/>
        </w:rPr>
      </w:pPr>
    </w:p>
    <w:p w14:paraId="72ADE606" w14:textId="77777777" w:rsidR="00411FD6" w:rsidRPr="00411FD6" w:rsidRDefault="00411FD6" w:rsidP="00411FD6">
      <w:pPr>
        <w:tabs>
          <w:tab w:val="left" w:pos="567"/>
        </w:tabs>
        <w:spacing w:after="0" w:line="240" w:lineRule="auto"/>
        <w:rPr>
          <w:rFonts w:ascii="Times New Roman" w:hAnsi="Times New Roman"/>
        </w:rPr>
      </w:pPr>
    </w:p>
    <w:p w14:paraId="145E6C9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2.</w:t>
      </w:r>
      <w:r w:rsidRPr="00411FD6">
        <w:rPr>
          <w:rFonts w:ascii="Times New Roman" w:hAnsi="Times New Roman"/>
          <w:b/>
        </w:rPr>
        <w:tab/>
        <w:t xml:space="preserve">VEIKLIOJI MEDŽIAGA IR JOS KIEKIS </w:t>
      </w:r>
    </w:p>
    <w:p w14:paraId="0578B2CD" w14:textId="77777777" w:rsidR="00411FD6" w:rsidRPr="00411FD6" w:rsidRDefault="00411FD6" w:rsidP="00411FD6">
      <w:pPr>
        <w:tabs>
          <w:tab w:val="left" w:pos="567"/>
        </w:tabs>
        <w:spacing w:after="0" w:line="240" w:lineRule="auto"/>
        <w:rPr>
          <w:rFonts w:ascii="Times New Roman" w:hAnsi="Times New Roman"/>
        </w:rPr>
      </w:pPr>
    </w:p>
    <w:p w14:paraId="0270231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1 ml emulsijos yra 10 mg propofolio.</w:t>
      </w:r>
    </w:p>
    <w:p w14:paraId="22FDE65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Viename 50 ml flakone yra 500 mg propofolio.</w:t>
      </w:r>
    </w:p>
    <w:p w14:paraId="0179928A" w14:textId="77777777" w:rsidR="00411FD6" w:rsidRPr="00411FD6" w:rsidRDefault="00411FD6" w:rsidP="00411FD6">
      <w:pPr>
        <w:tabs>
          <w:tab w:val="left" w:pos="567"/>
        </w:tabs>
        <w:spacing w:after="0" w:line="240" w:lineRule="auto"/>
        <w:rPr>
          <w:rFonts w:ascii="Times New Roman" w:hAnsi="Times New Roman"/>
        </w:rPr>
      </w:pPr>
      <w:r w:rsidRPr="00C803CE">
        <w:rPr>
          <w:rFonts w:ascii="Times New Roman" w:hAnsi="Times New Roman"/>
          <w:highlight w:val="lightGray"/>
        </w:rPr>
        <w:t>Viename 100 ml flakone yra 1000 mg propofolio.</w:t>
      </w:r>
    </w:p>
    <w:p w14:paraId="2FF76BD6" w14:textId="77777777" w:rsidR="00411FD6" w:rsidRPr="00411FD6" w:rsidRDefault="00411FD6" w:rsidP="00411FD6">
      <w:pPr>
        <w:tabs>
          <w:tab w:val="left" w:pos="567"/>
        </w:tabs>
        <w:spacing w:after="0" w:line="240" w:lineRule="auto"/>
        <w:rPr>
          <w:rFonts w:ascii="Times New Roman" w:hAnsi="Times New Roman"/>
        </w:rPr>
      </w:pPr>
    </w:p>
    <w:p w14:paraId="41F0B0F5" w14:textId="77777777" w:rsidR="00411FD6" w:rsidRPr="00411FD6" w:rsidRDefault="00411FD6" w:rsidP="00411FD6">
      <w:pPr>
        <w:tabs>
          <w:tab w:val="left" w:pos="567"/>
        </w:tabs>
        <w:spacing w:after="0" w:line="240" w:lineRule="auto"/>
        <w:rPr>
          <w:rFonts w:ascii="Times New Roman" w:hAnsi="Times New Roman"/>
        </w:rPr>
      </w:pPr>
    </w:p>
    <w:p w14:paraId="49C17F8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3.</w:t>
      </w:r>
      <w:r w:rsidRPr="00411FD6">
        <w:rPr>
          <w:rFonts w:ascii="Times New Roman" w:hAnsi="Times New Roman"/>
          <w:b/>
        </w:rPr>
        <w:tab/>
        <w:t>PAGALBINIŲ MEDŽIAGŲ SĄRAŠAS</w:t>
      </w:r>
    </w:p>
    <w:p w14:paraId="1F46625E" w14:textId="77777777" w:rsidR="00411FD6" w:rsidRPr="00411FD6" w:rsidRDefault="00411FD6" w:rsidP="00411FD6">
      <w:pPr>
        <w:tabs>
          <w:tab w:val="left" w:pos="567"/>
        </w:tabs>
        <w:spacing w:after="0" w:line="240" w:lineRule="auto"/>
        <w:rPr>
          <w:rFonts w:ascii="Times New Roman" w:hAnsi="Times New Roman"/>
        </w:rPr>
      </w:pPr>
    </w:p>
    <w:p w14:paraId="6A388172" w14:textId="77777777" w:rsidR="00411FD6" w:rsidRPr="008229F1" w:rsidRDefault="00411FD6" w:rsidP="00411FD6">
      <w:pPr>
        <w:spacing w:after="0" w:line="240" w:lineRule="auto"/>
        <w:rPr>
          <w:rFonts w:ascii="Times New Roman" w:hAnsi="Times New Roman"/>
        </w:rPr>
      </w:pPr>
      <w:r w:rsidRPr="008229F1">
        <w:rPr>
          <w:rFonts w:ascii="Times New Roman" w:hAnsi="Times New Roman"/>
        </w:rPr>
        <w:t>Soiae oleum raffinatum, Phosphatidum ovi depuratum, Glycerolum, Acidum oleicum, Natrii hydroxidum, Aqua ad iniectabile.</w:t>
      </w:r>
    </w:p>
    <w:p w14:paraId="14CACF54" w14:textId="77777777" w:rsidR="00411FD6" w:rsidRPr="00411FD6" w:rsidRDefault="00411FD6" w:rsidP="00411FD6">
      <w:pPr>
        <w:tabs>
          <w:tab w:val="left" w:pos="567"/>
        </w:tabs>
        <w:spacing w:after="0" w:line="240" w:lineRule="auto"/>
        <w:rPr>
          <w:rFonts w:ascii="Times New Roman" w:hAnsi="Times New Roman"/>
        </w:rPr>
      </w:pPr>
    </w:p>
    <w:p w14:paraId="438085FC" w14:textId="77777777" w:rsidR="00411FD6" w:rsidRPr="00411FD6" w:rsidRDefault="00411FD6" w:rsidP="00411FD6">
      <w:pPr>
        <w:tabs>
          <w:tab w:val="left" w:pos="567"/>
        </w:tabs>
        <w:spacing w:after="0" w:line="240" w:lineRule="auto"/>
        <w:rPr>
          <w:rFonts w:ascii="Times New Roman" w:hAnsi="Times New Roman"/>
        </w:rPr>
      </w:pPr>
    </w:p>
    <w:p w14:paraId="34A0DE6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4.</w:t>
      </w:r>
      <w:r w:rsidRPr="00411FD6">
        <w:rPr>
          <w:rFonts w:ascii="Times New Roman" w:hAnsi="Times New Roman"/>
          <w:b/>
        </w:rPr>
        <w:tab/>
        <w:t>FARMACINĖ FORMA IR KIEKIS PAKUOTĖJE</w:t>
      </w:r>
    </w:p>
    <w:p w14:paraId="1A81D930" w14:textId="77777777" w:rsidR="00411FD6" w:rsidRPr="00411FD6" w:rsidRDefault="00411FD6" w:rsidP="00411FD6">
      <w:pPr>
        <w:tabs>
          <w:tab w:val="left" w:pos="567"/>
        </w:tabs>
        <w:spacing w:after="0" w:line="240" w:lineRule="auto"/>
        <w:rPr>
          <w:rFonts w:ascii="Times New Roman" w:hAnsi="Times New Roman"/>
        </w:rPr>
      </w:pPr>
    </w:p>
    <w:p w14:paraId="0275B4E6"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Injekcinė ar infuzinė emulsija</w:t>
      </w:r>
    </w:p>
    <w:p w14:paraId="78A98057"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19AD90EE"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50</w:t>
      </w:r>
      <w:r w:rsidRPr="00411FD6">
        <w:rPr>
          <w:rFonts w:ascii="Times New Roman" w:eastAsia="Times New Roman" w:hAnsi="Times New Roman"/>
          <w:noProof/>
        </w:rPr>
        <w:t xml:space="preserve"> </w:t>
      </w:r>
      <w:r w:rsidRPr="00411FD6">
        <w:rPr>
          <w:rFonts w:ascii="Times New Roman" w:hAnsi="Times New Roman"/>
        </w:rPr>
        <w:t xml:space="preserve">ml </w:t>
      </w:r>
    </w:p>
    <w:p w14:paraId="329DC6AA" w14:textId="77777777" w:rsidR="00411FD6" w:rsidRPr="00411FD6" w:rsidRDefault="00411FD6" w:rsidP="00411FD6">
      <w:pPr>
        <w:spacing w:after="0" w:line="240" w:lineRule="auto"/>
        <w:rPr>
          <w:rFonts w:ascii="Times New Roman" w:hAnsi="Times New Roman"/>
        </w:rPr>
      </w:pPr>
      <w:r w:rsidRPr="00C803CE">
        <w:rPr>
          <w:rFonts w:ascii="Times New Roman" w:hAnsi="Times New Roman"/>
          <w:highlight w:val="lightGray"/>
        </w:rPr>
        <w:t>100 ml</w:t>
      </w:r>
    </w:p>
    <w:p w14:paraId="69DB372E" w14:textId="77777777" w:rsidR="00411FD6" w:rsidRPr="00411FD6" w:rsidRDefault="00411FD6" w:rsidP="00411FD6">
      <w:pPr>
        <w:tabs>
          <w:tab w:val="left" w:pos="567"/>
        </w:tabs>
        <w:spacing w:after="0" w:line="240" w:lineRule="auto"/>
        <w:rPr>
          <w:rFonts w:ascii="Times New Roman" w:hAnsi="Times New Roman"/>
        </w:rPr>
      </w:pPr>
    </w:p>
    <w:p w14:paraId="19E0CE3C" w14:textId="77777777" w:rsidR="00411FD6" w:rsidRPr="00411FD6" w:rsidRDefault="00411FD6" w:rsidP="00411FD6">
      <w:pPr>
        <w:tabs>
          <w:tab w:val="left" w:pos="567"/>
        </w:tabs>
        <w:spacing w:after="0" w:line="240" w:lineRule="auto"/>
        <w:rPr>
          <w:rFonts w:ascii="Times New Roman" w:hAnsi="Times New Roman"/>
        </w:rPr>
      </w:pPr>
    </w:p>
    <w:p w14:paraId="60548433"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5.</w:t>
      </w:r>
      <w:r w:rsidRPr="00411FD6">
        <w:rPr>
          <w:rFonts w:ascii="Times New Roman" w:hAnsi="Times New Roman"/>
          <w:b/>
        </w:rPr>
        <w:tab/>
        <w:t>VARTOJIMO METODAS IR BŪDAS</w:t>
      </w:r>
    </w:p>
    <w:p w14:paraId="25607F68" w14:textId="77777777" w:rsidR="00411FD6" w:rsidRPr="00411FD6" w:rsidRDefault="00411FD6" w:rsidP="00411FD6">
      <w:pPr>
        <w:tabs>
          <w:tab w:val="left" w:pos="567"/>
        </w:tabs>
        <w:spacing w:after="0" w:line="240" w:lineRule="auto"/>
        <w:rPr>
          <w:rFonts w:ascii="Times New Roman" w:hAnsi="Times New Roman"/>
        </w:rPr>
      </w:pPr>
    </w:p>
    <w:p w14:paraId="02047B52"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Leisti į veną</w:t>
      </w:r>
    </w:p>
    <w:p w14:paraId="00FBB7A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perskaitykite pakuotės lapelį.</w:t>
      </w:r>
    </w:p>
    <w:p w14:paraId="53C16AB8" w14:textId="77777777" w:rsidR="00411FD6" w:rsidRPr="00411FD6" w:rsidRDefault="00411FD6" w:rsidP="00411FD6">
      <w:pPr>
        <w:tabs>
          <w:tab w:val="left" w:pos="567"/>
        </w:tabs>
        <w:spacing w:after="0" w:line="240" w:lineRule="auto"/>
        <w:rPr>
          <w:rFonts w:ascii="Times New Roman" w:hAnsi="Times New Roman"/>
        </w:rPr>
      </w:pPr>
    </w:p>
    <w:p w14:paraId="3E27F8A5" w14:textId="77777777" w:rsidR="00411FD6" w:rsidRPr="00411FD6" w:rsidRDefault="00411FD6" w:rsidP="00411FD6">
      <w:pPr>
        <w:tabs>
          <w:tab w:val="left" w:pos="567"/>
        </w:tabs>
        <w:spacing w:after="0" w:line="240" w:lineRule="auto"/>
        <w:rPr>
          <w:rFonts w:ascii="Times New Roman" w:hAnsi="Times New Roman"/>
        </w:rPr>
      </w:pPr>
    </w:p>
    <w:p w14:paraId="1E7A9694"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6.</w:t>
      </w:r>
      <w:r w:rsidRPr="00411FD6">
        <w:rPr>
          <w:rFonts w:ascii="Times New Roman" w:hAnsi="Times New Roman"/>
          <w:b/>
        </w:rPr>
        <w:tab/>
        <w:t xml:space="preserve">SPECIALUS ĮSPĖJIMAS, KAD VAISTINĮ PREPARATĄ BŪTINA LAIKYTI VAIKAMS </w:t>
      </w:r>
      <w:r w:rsidRPr="00411FD6">
        <w:rPr>
          <w:rFonts w:ascii="Times New Roman" w:eastAsia="Times New Roman" w:hAnsi="Times New Roman"/>
          <w:b/>
          <w:lang w:eastAsia="lt-LT"/>
        </w:rPr>
        <w:t xml:space="preserve">NEPASTEBIMOJE IR </w:t>
      </w:r>
      <w:r w:rsidRPr="00411FD6">
        <w:rPr>
          <w:rFonts w:ascii="Times New Roman" w:hAnsi="Times New Roman"/>
          <w:b/>
        </w:rPr>
        <w:t>NEPASIEKIAMOJE VIETOJE</w:t>
      </w:r>
    </w:p>
    <w:p w14:paraId="5FEF6DED" w14:textId="77777777" w:rsidR="00411FD6" w:rsidRPr="00411FD6" w:rsidRDefault="00411FD6" w:rsidP="00411FD6">
      <w:pPr>
        <w:tabs>
          <w:tab w:val="left" w:pos="567"/>
        </w:tabs>
        <w:spacing w:after="0" w:line="240" w:lineRule="auto"/>
        <w:rPr>
          <w:rFonts w:ascii="Times New Roman" w:hAnsi="Times New Roman"/>
        </w:rPr>
      </w:pPr>
    </w:p>
    <w:p w14:paraId="7F5905D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vaikams </w:t>
      </w:r>
      <w:r w:rsidRPr="00411FD6">
        <w:rPr>
          <w:rFonts w:ascii="Times New Roman" w:eastAsia="Times New Roman" w:hAnsi="Times New Roman"/>
          <w:lang w:eastAsia="lt-LT"/>
        </w:rPr>
        <w:t xml:space="preserve">nepastebimoje ir </w:t>
      </w:r>
      <w:r w:rsidRPr="00411FD6">
        <w:rPr>
          <w:rFonts w:ascii="Times New Roman" w:hAnsi="Times New Roman"/>
        </w:rPr>
        <w:t>nepasiekiamoje vietoje.</w:t>
      </w:r>
    </w:p>
    <w:p w14:paraId="15422D20" w14:textId="77777777" w:rsidR="00411FD6" w:rsidRPr="00411FD6" w:rsidRDefault="00411FD6" w:rsidP="00411FD6">
      <w:pPr>
        <w:tabs>
          <w:tab w:val="left" w:pos="567"/>
        </w:tabs>
        <w:spacing w:after="0" w:line="240" w:lineRule="auto"/>
        <w:rPr>
          <w:rFonts w:ascii="Times New Roman" w:hAnsi="Times New Roman"/>
        </w:rPr>
      </w:pPr>
    </w:p>
    <w:p w14:paraId="26C9EFA1" w14:textId="77777777" w:rsidR="00411FD6" w:rsidRPr="00411FD6" w:rsidRDefault="00411FD6" w:rsidP="00411FD6">
      <w:pPr>
        <w:tabs>
          <w:tab w:val="left" w:pos="567"/>
        </w:tabs>
        <w:spacing w:after="0" w:line="240" w:lineRule="auto"/>
        <w:rPr>
          <w:rFonts w:ascii="Times New Roman" w:hAnsi="Times New Roman"/>
        </w:rPr>
      </w:pPr>
    </w:p>
    <w:p w14:paraId="2BFAC683"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7.</w:t>
      </w:r>
      <w:r w:rsidRPr="00411FD6">
        <w:rPr>
          <w:rFonts w:ascii="Times New Roman" w:hAnsi="Times New Roman"/>
          <w:b/>
        </w:rPr>
        <w:tab/>
        <w:t>KITAS (-I) SPECIALUS (-ŪS) ĮSPĖJIMAS (-AI) (JEI REIKIA)</w:t>
      </w:r>
    </w:p>
    <w:p w14:paraId="4E9E4CF5" w14:textId="77777777" w:rsidR="00411FD6" w:rsidRPr="00411FD6" w:rsidRDefault="00411FD6" w:rsidP="00411FD6">
      <w:pPr>
        <w:tabs>
          <w:tab w:val="left" w:pos="567"/>
        </w:tabs>
        <w:spacing w:after="0" w:line="240" w:lineRule="auto"/>
        <w:rPr>
          <w:rFonts w:ascii="Times New Roman" w:hAnsi="Times New Roman"/>
        </w:rPr>
      </w:pPr>
    </w:p>
    <w:p w14:paraId="29FB23C7" w14:textId="280D42FC"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flakoną pakratyti.</w:t>
      </w:r>
      <w:r w:rsidRPr="00411FD6">
        <w:rPr>
          <w:rFonts w:ascii="Times New Roman" w:eastAsia="Times New Roman" w:hAnsi="Times New Roman"/>
          <w:lang w:eastAsia="lt-LT"/>
        </w:rPr>
        <w:t xml:space="preserve"> </w:t>
      </w:r>
      <w:r w:rsidR="005C3CDF" w:rsidRPr="005C3CDF">
        <w:rPr>
          <w:rFonts w:ascii="Times New Roman" w:eastAsia="Times New Roman" w:hAnsi="Times New Roman"/>
          <w:lang w:eastAsia="lt-LT"/>
        </w:rPr>
        <w:t xml:space="preserve">Vienkartiniam vartojimui vienam pacientui. </w:t>
      </w:r>
      <w:r w:rsidR="005C3CDF" w:rsidRPr="00B2284F">
        <w:rPr>
          <w:rFonts w:ascii="Times New Roman" w:eastAsia="Times New Roman" w:hAnsi="Times New Roman"/>
          <w:lang w:eastAsia="lt-LT"/>
        </w:rPr>
        <w:t>Vartojant kelis kartus, kyla sepsio rizika</w:t>
      </w:r>
      <w:r w:rsidRPr="00B2284F">
        <w:rPr>
          <w:rFonts w:ascii="Times New Roman" w:eastAsia="Times New Roman" w:hAnsi="Times New Roman"/>
          <w:lang w:eastAsia="lt-LT"/>
        </w:rPr>
        <w:t>.</w:t>
      </w:r>
    </w:p>
    <w:p w14:paraId="22985BCB" w14:textId="77777777" w:rsidR="00411FD6" w:rsidRPr="00411FD6" w:rsidRDefault="00411FD6" w:rsidP="00411FD6">
      <w:pPr>
        <w:tabs>
          <w:tab w:val="left" w:pos="567"/>
        </w:tabs>
        <w:spacing w:after="0" w:line="240" w:lineRule="auto"/>
        <w:rPr>
          <w:rFonts w:ascii="Times New Roman" w:hAnsi="Times New Roman"/>
        </w:rPr>
      </w:pPr>
    </w:p>
    <w:p w14:paraId="4A062DB2" w14:textId="77777777" w:rsidR="00411FD6" w:rsidRPr="00411FD6" w:rsidRDefault="00411FD6" w:rsidP="00411FD6">
      <w:pPr>
        <w:tabs>
          <w:tab w:val="left" w:pos="567"/>
        </w:tabs>
        <w:spacing w:after="0" w:line="240" w:lineRule="auto"/>
        <w:rPr>
          <w:rFonts w:ascii="Times New Roman" w:hAnsi="Times New Roman"/>
        </w:rPr>
      </w:pPr>
    </w:p>
    <w:p w14:paraId="6A13F34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8.</w:t>
      </w:r>
      <w:r w:rsidRPr="00411FD6">
        <w:rPr>
          <w:rFonts w:ascii="Times New Roman" w:hAnsi="Times New Roman"/>
          <w:b/>
        </w:rPr>
        <w:tab/>
        <w:t>TINKAMUMO LAIKAS</w:t>
      </w:r>
    </w:p>
    <w:p w14:paraId="1A690765" w14:textId="77777777" w:rsidR="00411FD6" w:rsidRPr="00411FD6" w:rsidRDefault="00411FD6" w:rsidP="00411FD6">
      <w:pPr>
        <w:tabs>
          <w:tab w:val="left" w:pos="567"/>
        </w:tabs>
        <w:spacing w:after="0" w:line="240" w:lineRule="auto"/>
        <w:rPr>
          <w:rFonts w:ascii="Times New Roman" w:hAnsi="Times New Roman"/>
        </w:rPr>
      </w:pPr>
    </w:p>
    <w:p w14:paraId="4A4D794B" w14:textId="59BFD058" w:rsidR="00411FD6" w:rsidRPr="00411FD6" w:rsidRDefault="0025051E" w:rsidP="00411FD6">
      <w:pPr>
        <w:tabs>
          <w:tab w:val="left" w:pos="567"/>
        </w:tabs>
        <w:spacing w:after="0" w:line="240" w:lineRule="auto"/>
        <w:rPr>
          <w:rFonts w:ascii="Times New Roman" w:hAnsi="Times New Roman"/>
        </w:rPr>
      </w:pPr>
      <w:r>
        <w:rPr>
          <w:rFonts w:ascii="Times New Roman" w:eastAsia="Times New Roman" w:hAnsi="Times New Roman"/>
          <w:lang w:eastAsia="lt-LT"/>
        </w:rPr>
        <w:t>EXP</w:t>
      </w:r>
      <w:r w:rsidR="00411FD6" w:rsidRPr="00411FD6">
        <w:rPr>
          <w:rFonts w:ascii="Times New Roman" w:eastAsia="Times New Roman" w:hAnsi="Times New Roman"/>
          <w:lang w:eastAsia="lt-LT"/>
        </w:rPr>
        <w:t>:</w:t>
      </w:r>
      <w:r w:rsidR="00411FD6" w:rsidRPr="00411FD6">
        <w:rPr>
          <w:rFonts w:ascii="Times New Roman" w:hAnsi="Times New Roman"/>
        </w:rPr>
        <w:t xml:space="preserve"> {</w:t>
      </w:r>
      <w:r w:rsidR="00FA5F7D" w:rsidRPr="00FA5F7D">
        <w:rPr>
          <w:rFonts w:ascii="Times New Roman" w:hAnsi="Times New Roman"/>
        </w:rPr>
        <w:t>mm MMMM}</w:t>
      </w:r>
    </w:p>
    <w:p w14:paraId="193316A7" w14:textId="77777777" w:rsidR="00411FD6" w:rsidRPr="00411FD6" w:rsidRDefault="00411FD6" w:rsidP="00411FD6">
      <w:pPr>
        <w:tabs>
          <w:tab w:val="left" w:pos="567"/>
        </w:tabs>
        <w:spacing w:after="0" w:line="240" w:lineRule="auto"/>
        <w:rPr>
          <w:rFonts w:ascii="Times New Roman" w:hAnsi="Times New Roman"/>
        </w:rPr>
      </w:pPr>
    </w:p>
    <w:p w14:paraId="57F8C76E" w14:textId="7EEFEE56" w:rsidR="00411FD6" w:rsidRPr="00411FD6" w:rsidRDefault="005C3CDF" w:rsidP="00411FD6">
      <w:pPr>
        <w:tabs>
          <w:tab w:val="left" w:pos="567"/>
        </w:tabs>
        <w:spacing w:after="0" w:line="240" w:lineRule="auto"/>
        <w:rPr>
          <w:rFonts w:ascii="Times New Roman" w:hAnsi="Times New Roman"/>
        </w:rPr>
      </w:pPr>
      <w:r w:rsidRPr="005C3CDF">
        <w:rPr>
          <w:rFonts w:ascii="Times New Roman" w:eastAsia="Times New Roman" w:hAnsi="Times New Roman"/>
          <w:lang w:eastAsia="lt-LT"/>
        </w:rPr>
        <w:lastRenderedPageBreak/>
        <w:t>Atidarius, suvartoti nedelsiant</w:t>
      </w:r>
      <w:r w:rsidR="00411FD6" w:rsidRPr="00411FD6">
        <w:rPr>
          <w:rFonts w:ascii="Times New Roman" w:hAnsi="Times New Roman"/>
        </w:rPr>
        <w:t>.</w:t>
      </w:r>
    </w:p>
    <w:p w14:paraId="7E079AB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Praskiesto vaisto tinkamumo laikas nurodytas pakuotės lapelyje.</w:t>
      </w:r>
    </w:p>
    <w:p w14:paraId="04C7D4A0" w14:textId="77777777" w:rsidR="00411FD6" w:rsidRPr="00411FD6" w:rsidRDefault="00411FD6" w:rsidP="00411FD6">
      <w:pPr>
        <w:tabs>
          <w:tab w:val="left" w:pos="567"/>
        </w:tabs>
        <w:spacing w:after="0" w:line="240" w:lineRule="auto"/>
        <w:rPr>
          <w:rFonts w:ascii="Times New Roman" w:hAnsi="Times New Roman"/>
        </w:rPr>
      </w:pPr>
    </w:p>
    <w:p w14:paraId="0134A5C4" w14:textId="77777777" w:rsidR="00411FD6" w:rsidRPr="00411FD6" w:rsidRDefault="00411FD6" w:rsidP="00411FD6">
      <w:pPr>
        <w:tabs>
          <w:tab w:val="left" w:pos="567"/>
        </w:tabs>
        <w:spacing w:after="0" w:line="240" w:lineRule="auto"/>
        <w:rPr>
          <w:rFonts w:ascii="Times New Roman" w:hAnsi="Times New Roman"/>
        </w:rPr>
      </w:pPr>
    </w:p>
    <w:p w14:paraId="5BC8070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9.</w:t>
      </w:r>
      <w:r w:rsidRPr="00411FD6">
        <w:rPr>
          <w:rFonts w:ascii="Times New Roman" w:hAnsi="Times New Roman"/>
          <w:b/>
        </w:rPr>
        <w:tab/>
        <w:t>SPECIALIOS LAIKYMO SĄLYGOS</w:t>
      </w:r>
    </w:p>
    <w:p w14:paraId="23C35611" w14:textId="77777777" w:rsidR="00411FD6" w:rsidRPr="00411FD6" w:rsidRDefault="00411FD6" w:rsidP="00411FD6">
      <w:pPr>
        <w:tabs>
          <w:tab w:val="left" w:pos="567"/>
        </w:tabs>
        <w:spacing w:after="0" w:line="240" w:lineRule="auto"/>
        <w:rPr>
          <w:rFonts w:ascii="Times New Roman" w:hAnsi="Times New Roman"/>
        </w:rPr>
      </w:pPr>
    </w:p>
    <w:p w14:paraId="17C98F0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Laikyti ne aukštesnėje kaip 25 </w:t>
      </w:r>
      <w:r w:rsidRPr="00411FD6">
        <w:rPr>
          <w:rFonts w:ascii="Times New Roman" w:hAnsi="Times New Roman"/>
        </w:rPr>
        <w:sym w:font="Symbol" w:char="F0B0"/>
      </w:r>
      <w:r w:rsidRPr="00411FD6">
        <w:rPr>
          <w:rFonts w:ascii="Times New Roman" w:hAnsi="Times New Roman"/>
        </w:rPr>
        <w:t>C temperatūroje. Negalima užšaldyti.</w:t>
      </w:r>
    </w:p>
    <w:p w14:paraId="2A812356" w14:textId="77777777" w:rsidR="00411FD6" w:rsidRPr="00411FD6" w:rsidRDefault="00411FD6" w:rsidP="00411FD6">
      <w:pPr>
        <w:tabs>
          <w:tab w:val="left" w:pos="567"/>
        </w:tabs>
        <w:spacing w:after="0" w:line="240" w:lineRule="auto"/>
        <w:rPr>
          <w:rFonts w:ascii="Times New Roman" w:hAnsi="Times New Roman"/>
        </w:rPr>
      </w:pPr>
    </w:p>
    <w:p w14:paraId="373576A1" w14:textId="77777777" w:rsidR="00411FD6" w:rsidRPr="00411FD6" w:rsidRDefault="00411FD6" w:rsidP="00411FD6">
      <w:pPr>
        <w:tabs>
          <w:tab w:val="left" w:pos="567"/>
        </w:tabs>
        <w:spacing w:after="0" w:line="240" w:lineRule="auto"/>
        <w:rPr>
          <w:rFonts w:ascii="Times New Roman" w:hAnsi="Times New Roman"/>
        </w:rPr>
      </w:pPr>
    </w:p>
    <w:p w14:paraId="1914D6E8"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10.</w:t>
      </w:r>
      <w:r w:rsidRPr="00411FD6">
        <w:rPr>
          <w:rFonts w:ascii="Times New Roman" w:hAnsi="Times New Roman"/>
          <w:b/>
        </w:rPr>
        <w:tab/>
        <w:t>SPECIALIOS ATSARGUMO PRIEMONĖS DĖL NESUVARTOTO VAISTINIO PREPARATO AR JO ATLIEKŲ TVARKYMO (JEI REIKIA)</w:t>
      </w:r>
    </w:p>
    <w:p w14:paraId="4F8542A5" w14:textId="77777777" w:rsidR="00411FD6" w:rsidRPr="00411FD6" w:rsidRDefault="00411FD6" w:rsidP="00411FD6">
      <w:pPr>
        <w:tabs>
          <w:tab w:val="left" w:pos="567"/>
        </w:tabs>
        <w:spacing w:after="0" w:line="240" w:lineRule="auto"/>
        <w:rPr>
          <w:rFonts w:ascii="Times New Roman" w:hAnsi="Times New Roman"/>
        </w:rPr>
      </w:pPr>
    </w:p>
    <w:p w14:paraId="465A8EE7" w14:textId="77777777" w:rsidR="00411FD6" w:rsidRPr="00411FD6" w:rsidRDefault="00411FD6" w:rsidP="00411FD6">
      <w:pPr>
        <w:tabs>
          <w:tab w:val="left" w:pos="567"/>
        </w:tabs>
        <w:spacing w:after="0" w:line="240" w:lineRule="auto"/>
        <w:rPr>
          <w:rFonts w:ascii="Times New Roman" w:hAnsi="Times New Roman"/>
        </w:rPr>
      </w:pPr>
    </w:p>
    <w:p w14:paraId="1B292164"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11.</w:t>
      </w:r>
      <w:r w:rsidRPr="00411FD6">
        <w:rPr>
          <w:rFonts w:ascii="Times New Roman" w:hAnsi="Times New Roman"/>
          <w:b/>
        </w:rPr>
        <w:tab/>
        <w:t>REGISTRUOTOJO PAVADINIMAS IR ADRESAS</w:t>
      </w:r>
    </w:p>
    <w:p w14:paraId="13F2BB45" w14:textId="77777777" w:rsidR="00411FD6" w:rsidRPr="00411FD6" w:rsidRDefault="00411FD6" w:rsidP="00411FD6">
      <w:pPr>
        <w:tabs>
          <w:tab w:val="left" w:pos="567"/>
        </w:tabs>
        <w:spacing w:after="0" w:line="240" w:lineRule="auto"/>
        <w:rPr>
          <w:rFonts w:ascii="Times New Roman" w:hAnsi="Times New Roman"/>
        </w:rPr>
      </w:pPr>
    </w:p>
    <w:p w14:paraId="6206F38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Deutschland GmbH</w:t>
      </w:r>
    </w:p>
    <w:p w14:paraId="3FBA258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D-61346 Bad Homburg v.d.H.</w:t>
      </w:r>
    </w:p>
    <w:p w14:paraId="633E02C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Vokietija</w:t>
      </w:r>
    </w:p>
    <w:p w14:paraId="5CFCA318" w14:textId="77777777" w:rsidR="00411FD6" w:rsidRPr="00411FD6" w:rsidRDefault="00411FD6" w:rsidP="00411FD6">
      <w:pPr>
        <w:tabs>
          <w:tab w:val="left" w:pos="567"/>
        </w:tabs>
        <w:spacing w:after="0" w:line="240" w:lineRule="auto"/>
        <w:rPr>
          <w:rFonts w:ascii="Times New Roman" w:hAnsi="Times New Roman"/>
        </w:rPr>
      </w:pPr>
    </w:p>
    <w:p w14:paraId="6309A8A8" w14:textId="77777777" w:rsidR="00411FD6" w:rsidRPr="00411FD6" w:rsidRDefault="00411FD6" w:rsidP="00411FD6">
      <w:pPr>
        <w:tabs>
          <w:tab w:val="left" w:pos="567"/>
        </w:tabs>
        <w:spacing w:after="0" w:line="240" w:lineRule="auto"/>
        <w:rPr>
          <w:rFonts w:ascii="Times New Roman" w:hAnsi="Times New Roman"/>
        </w:rPr>
      </w:pPr>
    </w:p>
    <w:p w14:paraId="0498262D"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12.</w:t>
      </w:r>
      <w:r w:rsidRPr="00411FD6">
        <w:rPr>
          <w:rFonts w:ascii="Times New Roman" w:hAnsi="Times New Roman"/>
          <w:b/>
        </w:rPr>
        <w:tab/>
        <w:t>REGISTRACIJOS PAŽYMĖJIMO NUMERIS (-IAI)</w:t>
      </w:r>
    </w:p>
    <w:p w14:paraId="5BFD4A76" w14:textId="77777777" w:rsidR="00411FD6" w:rsidRPr="00411FD6" w:rsidRDefault="00411FD6" w:rsidP="00411FD6">
      <w:pPr>
        <w:tabs>
          <w:tab w:val="left" w:pos="567"/>
        </w:tabs>
        <w:spacing w:after="0" w:line="240" w:lineRule="auto"/>
        <w:rPr>
          <w:rFonts w:ascii="Times New Roman" w:hAnsi="Times New Roman"/>
        </w:rPr>
      </w:pPr>
    </w:p>
    <w:p w14:paraId="1F1E80F6" w14:textId="77777777" w:rsidR="00411FD6" w:rsidRPr="00411FD6" w:rsidRDefault="00411FD6" w:rsidP="00411FD6">
      <w:pPr>
        <w:tabs>
          <w:tab w:val="left" w:pos="567"/>
        </w:tabs>
        <w:spacing w:after="0" w:line="240" w:lineRule="auto"/>
        <w:rPr>
          <w:rFonts w:ascii="Times New Roman" w:hAnsi="Times New Roman"/>
          <w:color w:val="000000"/>
        </w:rPr>
      </w:pPr>
      <w:r w:rsidRPr="00411FD6">
        <w:rPr>
          <w:rFonts w:ascii="Times New Roman" w:hAnsi="Times New Roman"/>
          <w:color w:val="000000"/>
        </w:rPr>
        <w:t xml:space="preserve">50 ml </w:t>
      </w:r>
      <w:r w:rsidRPr="00411FD6">
        <w:rPr>
          <w:rFonts w:ascii="Times New Roman" w:eastAsia="Times New Roman" w:hAnsi="Times New Roman"/>
          <w:color w:val="000000"/>
          <w:lang w:eastAsia="lt-LT"/>
        </w:rPr>
        <w:t>–</w:t>
      </w:r>
      <w:r w:rsidRPr="00411FD6">
        <w:rPr>
          <w:rFonts w:ascii="Times New Roman" w:hAnsi="Times New Roman"/>
          <w:color w:val="000000"/>
        </w:rPr>
        <w:t xml:space="preserve"> LT/1/02/2377/003</w:t>
      </w:r>
    </w:p>
    <w:p w14:paraId="70462D03" w14:textId="77777777" w:rsidR="00411FD6" w:rsidRPr="00411FD6" w:rsidRDefault="00411FD6" w:rsidP="00411FD6">
      <w:pPr>
        <w:tabs>
          <w:tab w:val="left" w:pos="567"/>
        </w:tabs>
        <w:spacing w:after="0" w:line="240" w:lineRule="auto"/>
        <w:rPr>
          <w:rFonts w:ascii="Times New Roman" w:hAnsi="Times New Roman"/>
          <w:color w:val="000000"/>
        </w:rPr>
      </w:pPr>
      <w:r w:rsidRPr="00411FD6">
        <w:rPr>
          <w:rFonts w:ascii="Times New Roman" w:hAnsi="Times New Roman"/>
          <w:color w:val="000000"/>
        </w:rPr>
        <w:t xml:space="preserve">100 ml </w:t>
      </w:r>
      <w:r w:rsidRPr="00411FD6">
        <w:rPr>
          <w:rFonts w:ascii="Times New Roman" w:eastAsia="Times New Roman" w:hAnsi="Times New Roman"/>
          <w:color w:val="000000"/>
          <w:lang w:eastAsia="lt-LT"/>
        </w:rPr>
        <w:t>–</w:t>
      </w:r>
      <w:r w:rsidRPr="00411FD6">
        <w:rPr>
          <w:rFonts w:ascii="Times New Roman" w:hAnsi="Times New Roman"/>
          <w:color w:val="000000"/>
        </w:rPr>
        <w:t xml:space="preserve"> LT/1/02/2377/004</w:t>
      </w:r>
    </w:p>
    <w:p w14:paraId="4F39CF83" w14:textId="77777777" w:rsidR="00411FD6" w:rsidRPr="00411FD6" w:rsidRDefault="00411FD6" w:rsidP="00411FD6">
      <w:pPr>
        <w:tabs>
          <w:tab w:val="left" w:pos="567"/>
        </w:tabs>
        <w:spacing w:after="0" w:line="240" w:lineRule="auto"/>
        <w:rPr>
          <w:rFonts w:ascii="Times New Roman" w:hAnsi="Times New Roman"/>
        </w:rPr>
      </w:pPr>
    </w:p>
    <w:p w14:paraId="77DAC581" w14:textId="77777777" w:rsidR="00411FD6" w:rsidRPr="00411FD6" w:rsidRDefault="00411FD6" w:rsidP="00411FD6">
      <w:pPr>
        <w:tabs>
          <w:tab w:val="left" w:pos="567"/>
        </w:tabs>
        <w:spacing w:after="0" w:line="240" w:lineRule="auto"/>
        <w:rPr>
          <w:rFonts w:ascii="Times New Roman" w:hAnsi="Times New Roman"/>
        </w:rPr>
      </w:pPr>
    </w:p>
    <w:p w14:paraId="1ED7DBCE"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11FD6">
        <w:rPr>
          <w:rFonts w:ascii="Times New Roman" w:hAnsi="Times New Roman"/>
          <w:b/>
        </w:rPr>
        <w:t>13.</w:t>
      </w:r>
      <w:r w:rsidRPr="00411FD6">
        <w:rPr>
          <w:rFonts w:ascii="Times New Roman" w:hAnsi="Times New Roman"/>
          <w:b/>
        </w:rPr>
        <w:tab/>
        <w:t>SERIJOS NUMERIS</w:t>
      </w:r>
    </w:p>
    <w:p w14:paraId="5A181DB7" w14:textId="77777777" w:rsidR="00411FD6" w:rsidRPr="00411FD6" w:rsidRDefault="00411FD6" w:rsidP="00411FD6">
      <w:pPr>
        <w:tabs>
          <w:tab w:val="left" w:pos="567"/>
        </w:tabs>
        <w:spacing w:after="0" w:line="240" w:lineRule="auto"/>
        <w:rPr>
          <w:rFonts w:ascii="Times New Roman" w:hAnsi="Times New Roman"/>
        </w:rPr>
      </w:pPr>
    </w:p>
    <w:p w14:paraId="6A38D1F1" w14:textId="59D0A4D4" w:rsidR="00411FD6" w:rsidRPr="00411FD6" w:rsidRDefault="0025051E" w:rsidP="00411FD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Lot</w:t>
      </w:r>
      <w:r w:rsidR="0039694C">
        <w:rPr>
          <w:rFonts w:ascii="Times New Roman" w:eastAsia="Times New Roman" w:hAnsi="Times New Roman"/>
          <w:lang w:eastAsia="lt-LT"/>
        </w:rPr>
        <w:t>:</w:t>
      </w:r>
    </w:p>
    <w:p w14:paraId="20DAE9F0"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094D586F"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77464F4C" w14:textId="77777777" w:rsidR="00411FD6" w:rsidRPr="00411FD6" w:rsidRDefault="00411FD6" w:rsidP="00411FD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11FD6">
        <w:rPr>
          <w:rFonts w:ascii="Times New Roman" w:hAnsi="Times New Roman"/>
          <w:b/>
        </w:rPr>
        <w:t>14.</w:t>
      </w:r>
      <w:r w:rsidRPr="00411FD6">
        <w:rPr>
          <w:rFonts w:ascii="Times New Roman" w:hAnsi="Times New Roman"/>
          <w:b/>
        </w:rPr>
        <w:tab/>
      </w:r>
      <w:r w:rsidRPr="00411FD6">
        <w:rPr>
          <w:rFonts w:ascii="Times New Roman" w:hAnsi="Times New Roman"/>
          <w:b/>
          <w:noProof/>
        </w:rPr>
        <w:t>PARDAVIMO (IŠDAVIMO) TVARKA</w:t>
      </w:r>
    </w:p>
    <w:p w14:paraId="5F5D008E" w14:textId="77777777" w:rsidR="00411FD6" w:rsidRPr="00411FD6" w:rsidRDefault="00411FD6" w:rsidP="00411FD6">
      <w:pPr>
        <w:tabs>
          <w:tab w:val="left" w:pos="567"/>
        </w:tabs>
        <w:spacing w:after="0" w:line="240" w:lineRule="auto"/>
        <w:rPr>
          <w:rFonts w:ascii="Times New Roman" w:hAnsi="Times New Roman"/>
        </w:rPr>
      </w:pPr>
    </w:p>
    <w:p w14:paraId="0DEB41CC" w14:textId="77777777" w:rsidR="00411FD6" w:rsidRPr="00411FD6" w:rsidRDefault="00411FD6" w:rsidP="00411FD6">
      <w:pPr>
        <w:tabs>
          <w:tab w:val="left" w:pos="567"/>
        </w:tabs>
        <w:spacing w:after="0" w:line="240" w:lineRule="auto"/>
        <w:rPr>
          <w:rFonts w:ascii="Times New Roman" w:hAnsi="Times New Roman"/>
        </w:rPr>
      </w:pPr>
    </w:p>
    <w:p w14:paraId="1547EC67" w14:textId="77777777" w:rsidR="00411FD6" w:rsidRPr="00411FD6" w:rsidRDefault="00411FD6" w:rsidP="00411FD6">
      <w:pPr>
        <w:tabs>
          <w:tab w:val="left" w:pos="567"/>
        </w:tabs>
        <w:spacing w:after="0" w:line="240" w:lineRule="auto"/>
        <w:rPr>
          <w:rFonts w:ascii="Times New Roman" w:hAnsi="Times New Roman"/>
        </w:rPr>
      </w:pPr>
    </w:p>
    <w:p w14:paraId="0344F53A" w14:textId="77777777" w:rsidR="00411FD6" w:rsidRPr="00411FD6" w:rsidRDefault="00411FD6" w:rsidP="00411FD6">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411FD6">
        <w:rPr>
          <w:rFonts w:ascii="Times New Roman" w:hAnsi="Times New Roman"/>
          <w:b/>
        </w:rPr>
        <w:t>15.</w:t>
      </w:r>
      <w:r w:rsidRPr="00411FD6">
        <w:rPr>
          <w:rFonts w:ascii="Times New Roman" w:hAnsi="Times New Roman"/>
          <w:b/>
        </w:rPr>
        <w:tab/>
      </w:r>
      <w:r w:rsidRPr="00411FD6">
        <w:rPr>
          <w:rFonts w:ascii="Times New Roman" w:hAnsi="Times New Roman"/>
          <w:b/>
          <w:noProof/>
        </w:rPr>
        <w:t>VARTOJIMO INSTRUKCIJA</w:t>
      </w:r>
    </w:p>
    <w:p w14:paraId="07806254" w14:textId="77777777" w:rsidR="00411FD6" w:rsidRPr="00411FD6" w:rsidRDefault="00411FD6" w:rsidP="00411FD6">
      <w:pPr>
        <w:tabs>
          <w:tab w:val="left" w:pos="567"/>
        </w:tabs>
        <w:spacing w:after="0" w:line="240" w:lineRule="auto"/>
        <w:rPr>
          <w:rFonts w:ascii="Times New Roman" w:hAnsi="Times New Roman"/>
        </w:rPr>
      </w:pPr>
    </w:p>
    <w:p w14:paraId="6348E318" w14:textId="77777777" w:rsidR="00411FD6" w:rsidRPr="00411FD6" w:rsidRDefault="00411FD6" w:rsidP="00411FD6">
      <w:pPr>
        <w:tabs>
          <w:tab w:val="left" w:pos="567"/>
        </w:tabs>
        <w:spacing w:after="0" w:line="240" w:lineRule="auto"/>
        <w:rPr>
          <w:rFonts w:ascii="Times New Roman" w:hAnsi="Times New Roman"/>
        </w:rPr>
      </w:pPr>
    </w:p>
    <w:p w14:paraId="7E3CF17D" w14:textId="77777777" w:rsidR="00411FD6" w:rsidRPr="00411FD6" w:rsidRDefault="00411FD6" w:rsidP="00411FD6">
      <w:pPr>
        <w:tabs>
          <w:tab w:val="left" w:pos="567"/>
        </w:tabs>
        <w:spacing w:after="0" w:line="240" w:lineRule="auto"/>
        <w:rPr>
          <w:rFonts w:ascii="Times New Roman" w:hAnsi="Times New Roman"/>
        </w:rPr>
      </w:pPr>
    </w:p>
    <w:p w14:paraId="03093AE8" w14:textId="77777777" w:rsidR="00411FD6" w:rsidRPr="00411FD6" w:rsidRDefault="00411FD6" w:rsidP="00411FD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411FD6">
        <w:rPr>
          <w:rFonts w:ascii="Times New Roman" w:hAnsi="Times New Roman"/>
          <w:b/>
        </w:rPr>
        <w:t>16.</w:t>
      </w:r>
      <w:r w:rsidRPr="00411FD6">
        <w:rPr>
          <w:rFonts w:ascii="Times New Roman" w:hAnsi="Times New Roman"/>
          <w:b/>
        </w:rPr>
        <w:tab/>
      </w:r>
      <w:r w:rsidRPr="00411FD6">
        <w:rPr>
          <w:rFonts w:ascii="Times New Roman" w:hAnsi="Times New Roman"/>
          <w:b/>
          <w:noProof/>
        </w:rPr>
        <w:t>INFORMACIJA BRAILIO RAŠTU</w:t>
      </w:r>
    </w:p>
    <w:p w14:paraId="14257860"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7C87C727" w14:textId="789225AB" w:rsidR="00411FD6" w:rsidRDefault="00040E70" w:rsidP="00411FD6">
      <w:pPr>
        <w:tabs>
          <w:tab w:val="left" w:pos="567"/>
        </w:tabs>
        <w:spacing w:after="0" w:line="240" w:lineRule="auto"/>
        <w:rPr>
          <w:rFonts w:ascii="Times New Roman" w:hAnsi="Times New Roman"/>
        </w:rPr>
      </w:pPr>
      <w:r w:rsidRPr="008229F1">
        <w:rPr>
          <w:rFonts w:ascii="Times New Roman" w:hAnsi="Times New Roman"/>
          <w:highlight w:val="lightGray"/>
        </w:rPr>
        <w:t>Priimtas pagrindimas informacijos Brailio raštu nepateikti.</w:t>
      </w:r>
    </w:p>
    <w:p w14:paraId="19BC1539" w14:textId="77777777" w:rsidR="007473F2" w:rsidRDefault="007473F2" w:rsidP="00411FD6">
      <w:pPr>
        <w:tabs>
          <w:tab w:val="left" w:pos="567"/>
        </w:tabs>
        <w:spacing w:after="0" w:line="240" w:lineRule="auto"/>
        <w:rPr>
          <w:rFonts w:ascii="Times New Roman" w:hAnsi="Times New Roman"/>
        </w:rPr>
      </w:pPr>
    </w:p>
    <w:p w14:paraId="107E2B7E" w14:textId="53573FB6" w:rsidR="007473F2" w:rsidRDefault="007473F2" w:rsidP="00411FD6">
      <w:pPr>
        <w:tabs>
          <w:tab w:val="left" w:pos="567"/>
        </w:tabs>
        <w:spacing w:after="0" w:line="240" w:lineRule="auto"/>
        <w:rPr>
          <w:rFonts w:ascii="Times New Roman" w:hAnsi="Times New Roman"/>
        </w:rPr>
      </w:pPr>
    </w:p>
    <w:p w14:paraId="4AB51C65" w14:textId="77777777" w:rsidR="007473F2" w:rsidRPr="00CE0517" w:rsidRDefault="007473F2" w:rsidP="007473F2">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CE0517">
        <w:rPr>
          <w:rFonts w:ascii="Times New Roman" w:hAnsi="Times New Roman"/>
          <w:b/>
        </w:rPr>
        <w:t>17.</w:t>
      </w:r>
      <w:r w:rsidRPr="00CE0517">
        <w:rPr>
          <w:rFonts w:ascii="Times New Roman" w:hAnsi="Times New Roman"/>
          <w:b/>
        </w:rPr>
        <w:tab/>
        <w:t>UNIKALUS IDENTIFIKATORIUS – 2D BRŪKŠNINIS KODAS</w:t>
      </w:r>
    </w:p>
    <w:p w14:paraId="210F2FE0" w14:textId="77777777" w:rsidR="007473F2" w:rsidRPr="00D5338B" w:rsidRDefault="007473F2" w:rsidP="007473F2">
      <w:pPr>
        <w:tabs>
          <w:tab w:val="left" w:pos="567"/>
        </w:tabs>
        <w:snapToGrid w:val="0"/>
        <w:spacing w:after="0" w:line="240" w:lineRule="auto"/>
        <w:rPr>
          <w:rFonts w:ascii="Times New Roman" w:hAnsi="Times New Roman"/>
        </w:rPr>
      </w:pPr>
    </w:p>
    <w:p w14:paraId="5EAC6E67" w14:textId="77777777" w:rsidR="007473F2" w:rsidRDefault="007473F2" w:rsidP="007473F2">
      <w:pPr>
        <w:tabs>
          <w:tab w:val="left" w:pos="567"/>
        </w:tabs>
        <w:snapToGrid w:val="0"/>
        <w:spacing w:after="0" w:line="240" w:lineRule="auto"/>
        <w:rPr>
          <w:rFonts w:ascii="Times New Roman" w:hAnsi="Times New Roman"/>
        </w:rPr>
      </w:pPr>
      <w:r w:rsidRPr="009E072D">
        <w:rPr>
          <w:rFonts w:ascii="Times New Roman" w:hAnsi="Times New Roman"/>
          <w:highlight w:val="lightGray"/>
        </w:rPr>
        <w:t>Duomenys nebūtini.</w:t>
      </w:r>
    </w:p>
    <w:p w14:paraId="181450F1" w14:textId="77777777" w:rsidR="007473F2" w:rsidRDefault="007473F2" w:rsidP="007473F2">
      <w:pPr>
        <w:tabs>
          <w:tab w:val="left" w:pos="567"/>
        </w:tabs>
        <w:snapToGrid w:val="0"/>
        <w:spacing w:after="0" w:line="240" w:lineRule="auto"/>
        <w:rPr>
          <w:rFonts w:ascii="Times New Roman" w:hAnsi="Times New Roman"/>
        </w:rPr>
      </w:pPr>
    </w:p>
    <w:p w14:paraId="5E71FA20" w14:textId="77777777" w:rsidR="007473F2" w:rsidRPr="009650DD" w:rsidRDefault="007473F2" w:rsidP="007473F2">
      <w:pPr>
        <w:tabs>
          <w:tab w:val="left" w:pos="567"/>
        </w:tabs>
        <w:snapToGrid w:val="0"/>
        <w:spacing w:after="0" w:line="240" w:lineRule="auto"/>
        <w:rPr>
          <w:rFonts w:ascii="Times New Roman" w:hAnsi="Times New Roman"/>
        </w:rPr>
      </w:pPr>
    </w:p>
    <w:p w14:paraId="55958FE4" w14:textId="77777777" w:rsidR="007473F2" w:rsidRPr="009650DD" w:rsidRDefault="007473F2" w:rsidP="007473F2">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hAnsi="Times New Roman"/>
          <w:b/>
        </w:rPr>
      </w:pPr>
      <w:r w:rsidRPr="009650DD">
        <w:rPr>
          <w:rFonts w:ascii="Times New Roman" w:hAnsi="Times New Roman"/>
          <w:b/>
        </w:rPr>
        <w:t>18.</w:t>
      </w:r>
      <w:r w:rsidRPr="009650DD">
        <w:rPr>
          <w:rFonts w:ascii="Times New Roman" w:hAnsi="Times New Roman"/>
          <w:b/>
        </w:rPr>
        <w:tab/>
        <w:t>UNIKALUS IDENTIFIKATORIUS – ŽMONĖMS SUPRANTAMI DUOMENYS</w:t>
      </w:r>
    </w:p>
    <w:p w14:paraId="65BDF7BD" w14:textId="77777777" w:rsidR="007473F2" w:rsidRPr="009650DD" w:rsidRDefault="007473F2" w:rsidP="007473F2">
      <w:pPr>
        <w:tabs>
          <w:tab w:val="left" w:pos="567"/>
        </w:tabs>
        <w:snapToGrid w:val="0"/>
        <w:spacing w:after="0" w:line="240" w:lineRule="auto"/>
        <w:rPr>
          <w:rFonts w:ascii="Times New Roman" w:hAnsi="Times New Roman"/>
        </w:rPr>
      </w:pPr>
    </w:p>
    <w:p w14:paraId="55341922" w14:textId="43D60CAA" w:rsidR="007473F2" w:rsidRPr="00411FD6" w:rsidRDefault="007473F2" w:rsidP="007473F2">
      <w:pPr>
        <w:tabs>
          <w:tab w:val="left" w:pos="567"/>
        </w:tabs>
        <w:spacing w:after="0" w:line="240" w:lineRule="auto"/>
        <w:rPr>
          <w:rFonts w:ascii="Times New Roman" w:hAnsi="Times New Roman"/>
        </w:rPr>
      </w:pPr>
      <w:r w:rsidRPr="009E072D">
        <w:rPr>
          <w:rFonts w:ascii="Times New Roman" w:hAnsi="Times New Roman"/>
          <w:highlight w:val="lightGray"/>
        </w:rPr>
        <w:t>Duomenys nebūtini.</w:t>
      </w:r>
    </w:p>
    <w:p w14:paraId="7FF0108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br w:type="page"/>
      </w:r>
    </w:p>
    <w:p w14:paraId="37B845A5" w14:textId="77777777" w:rsidR="00411FD6" w:rsidRPr="00411FD6" w:rsidRDefault="00411FD6" w:rsidP="00411FD6">
      <w:pPr>
        <w:tabs>
          <w:tab w:val="left" w:pos="567"/>
        </w:tabs>
        <w:spacing w:after="0" w:line="240" w:lineRule="auto"/>
        <w:rPr>
          <w:rFonts w:ascii="Times New Roman" w:hAnsi="Times New Roman"/>
        </w:rPr>
      </w:pPr>
    </w:p>
    <w:p w14:paraId="3354A2FC" w14:textId="77777777" w:rsidR="00411FD6" w:rsidRPr="00411FD6" w:rsidRDefault="00411FD6" w:rsidP="00411FD6">
      <w:pPr>
        <w:tabs>
          <w:tab w:val="left" w:pos="567"/>
        </w:tabs>
        <w:spacing w:after="0" w:line="240" w:lineRule="auto"/>
        <w:rPr>
          <w:rFonts w:ascii="Times New Roman" w:hAnsi="Times New Roman"/>
        </w:rPr>
      </w:pPr>
    </w:p>
    <w:p w14:paraId="50FD616E" w14:textId="77777777" w:rsidR="00411FD6" w:rsidRPr="00411FD6" w:rsidRDefault="00411FD6" w:rsidP="00411FD6">
      <w:pPr>
        <w:tabs>
          <w:tab w:val="left" w:pos="567"/>
        </w:tabs>
        <w:spacing w:after="0" w:line="240" w:lineRule="auto"/>
        <w:rPr>
          <w:rFonts w:ascii="Times New Roman" w:hAnsi="Times New Roman"/>
        </w:rPr>
      </w:pPr>
    </w:p>
    <w:p w14:paraId="238FA888" w14:textId="77777777" w:rsidR="00411FD6" w:rsidRPr="00411FD6" w:rsidRDefault="00411FD6" w:rsidP="00411FD6">
      <w:pPr>
        <w:tabs>
          <w:tab w:val="left" w:pos="567"/>
        </w:tabs>
        <w:spacing w:after="0" w:line="240" w:lineRule="auto"/>
        <w:rPr>
          <w:rFonts w:ascii="Times New Roman" w:hAnsi="Times New Roman"/>
        </w:rPr>
      </w:pPr>
    </w:p>
    <w:p w14:paraId="59412EA4" w14:textId="77777777" w:rsidR="00411FD6" w:rsidRPr="00411FD6" w:rsidRDefault="00411FD6" w:rsidP="00411FD6">
      <w:pPr>
        <w:tabs>
          <w:tab w:val="left" w:pos="567"/>
        </w:tabs>
        <w:spacing w:after="0" w:line="240" w:lineRule="auto"/>
        <w:rPr>
          <w:rFonts w:ascii="Times New Roman" w:hAnsi="Times New Roman"/>
        </w:rPr>
      </w:pPr>
    </w:p>
    <w:p w14:paraId="34A71D20" w14:textId="77777777" w:rsidR="00411FD6" w:rsidRPr="00411FD6" w:rsidRDefault="00411FD6" w:rsidP="00411FD6">
      <w:pPr>
        <w:tabs>
          <w:tab w:val="left" w:pos="567"/>
        </w:tabs>
        <w:spacing w:after="0" w:line="240" w:lineRule="auto"/>
        <w:rPr>
          <w:rFonts w:ascii="Times New Roman" w:hAnsi="Times New Roman"/>
        </w:rPr>
      </w:pPr>
    </w:p>
    <w:p w14:paraId="0A151C69" w14:textId="77777777" w:rsidR="00411FD6" w:rsidRPr="00411FD6" w:rsidRDefault="00411FD6" w:rsidP="00411FD6">
      <w:pPr>
        <w:tabs>
          <w:tab w:val="left" w:pos="567"/>
        </w:tabs>
        <w:spacing w:after="0" w:line="240" w:lineRule="auto"/>
        <w:rPr>
          <w:rFonts w:ascii="Times New Roman" w:hAnsi="Times New Roman"/>
        </w:rPr>
      </w:pPr>
    </w:p>
    <w:p w14:paraId="66EF9C11" w14:textId="77777777" w:rsidR="00411FD6" w:rsidRPr="00411FD6" w:rsidRDefault="00411FD6" w:rsidP="00411FD6">
      <w:pPr>
        <w:tabs>
          <w:tab w:val="left" w:pos="567"/>
        </w:tabs>
        <w:spacing w:after="0" w:line="240" w:lineRule="auto"/>
        <w:rPr>
          <w:rFonts w:ascii="Times New Roman" w:hAnsi="Times New Roman"/>
        </w:rPr>
      </w:pPr>
    </w:p>
    <w:p w14:paraId="114333A9" w14:textId="77777777" w:rsidR="00411FD6" w:rsidRPr="00411FD6" w:rsidRDefault="00411FD6" w:rsidP="00411FD6">
      <w:pPr>
        <w:tabs>
          <w:tab w:val="left" w:pos="567"/>
        </w:tabs>
        <w:spacing w:after="0" w:line="240" w:lineRule="auto"/>
        <w:rPr>
          <w:rFonts w:ascii="Times New Roman" w:hAnsi="Times New Roman"/>
        </w:rPr>
      </w:pPr>
    </w:p>
    <w:p w14:paraId="5A219B0E" w14:textId="77777777" w:rsidR="00411FD6" w:rsidRPr="00411FD6" w:rsidRDefault="00411FD6" w:rsidP="00411FD6">
      <w:pPr>
        <w:tabs>
          <w:tab w:val="left" w:pos="567"/>
        </w:tabs>
        <w:spacing w:after="0" w:line="240" w:lineRule="auto"/>
        <w:rPr>
          <w:rFonts w:ascii="Times New Roman" w:hAnsi="Times New Roman"/>
        </w:rPr>
      </w:pPr>
    </w:p>
    <w:p w14:paraId="56465EEC" w14:textId="77777777" w:rsidR="00411FD6" w:rsidRPr="00411FD6" w:rsidRDefault="00411FD6" w:rsidP="00411FD6">
      <w:pPr>
        <w:tabs>
          <w:tab w:val="left" w:pos="567"/>
        </w:tabs>
        <w:spacing w:after="0" w:line="240" w:lineRule="auto"/>
        <w:rPr>
          <w:rFonts w:ascii="Times New Roman" w:hAnsi="Times New Roman"/>
        </w:rPr>
      </w:pPr>
    </w:p>
    <w:p w14:paraId="64B460B8" w14:textId="77777777" w:rsidR="00411FD6" w:rsidRPr="00411FD6" w:rsidRDefault="00411FD6" w:rsidP="00411FD6">
      <w:pPr>
        <w:tabs>
          <w:tab w:val="left" w:pos="567"/>
        </w:tabs>
        <w:spacing w:after="0" w:line="240" w:lineRule="auto"/>
        <w:rPr>
          <w:rFonts w:ascii="Times New Roman" w:hAnsi="Times New Roman"/>
        </w:rPr>
      </w:pPr>
    </w:p>
    <w:p w14:paraId="76EF5CA4" w14:textId="77777777" w:rsidR="00411FD6" w:rsidRPr="00411FD6" w:rsidRDefault="00411FD6" w:rsidP="00411FD6">
      <w:pPr>
        <w:tabs>
          <w:tab w:val="left" w:pos="567"/>
        </w:tabs>
        <w:spacing w:after="0" w:line="240" w:lineRule="auto"/>
        <w:rPr>
          <w:rFonts w:ascii="Times New Roman" w:hAnsi="Times New Roman"/>
        </w:rPr>
      </w:pPr>
    </w:p>
    <w:p w14:paraId="57C1EBB3" w14:textId="77777777" w:rsidR="00411FD6" w:rsidRPr="00411FD6" w:rsidRDefault="00411FD6" w:rsidP="00411FD6">
      <w:pPr>
        <w:tabs>
          <w:tab w:val="left" w:pos="567"/>
        </w:tabs>
        <w:spacing w:after="0" w:line="240" w:lineRule="auto"/>
        <w:rPr>
          <w:rFonts w:ascii="Times New Roman" w:hAnsi="Times New Roman"/>
        </w:rPr>
      </w:pPr>
    </w:p>
    <w:p w14:paraId="457C1010" w14:textId="77777777" w:rsidR="00411FD6" w:rsidRPr="00411FD6" w:rsidRDefault="00411FD6" w:rsidP="00411FD6">
      <w:pPr>
        <w:tabs>
          <w:tab w:val="left" w:pos="567"/>
        </w:tabs>
        <w:spacing w:after="0" w:line="240" w:lineRule="auto"/>
        <w:rPr>
          <w:rFonts w:ascii="Times New Roman" w:hAnsi="Times New Roman"/>
        </w:rPr>
      </w:pPr>
    </w:p>
    <w:p w14:paraId="43810E14" w14:textId="77777777" w:rsidR="00411FD6" w:rsidRPr="00411FD6" w:rsidRDefault="00411FD6" w:rsidP="00411FD6">
      <w:pPr>
        <w:tabs>
          <w:tab w:val="left" w:pos="567"/>
        </w:tabs>
        <w:spacing w:after="0" w:line="240" w:lineRule="auto"/>
        <w:rPr>
          <w:rFonts w:ascii="Times New Roman" w:hAnsi="Times New Roman"/>
        </w:rPr>
      </w:pPr>
    </w:p>
    <w:p w14:paraId="4905EE0E" w14:textId="77777777" w:rsidR="00411FD6" w:rsidRPr="00411FD6" w:rsidRDefault="00411FD6" w:rsidP="00411FD6">
      <w:pPr>
        <w:tabs>
          <w:tab w:val="left" w:pos="567"/>
        </w:tabs>
        <w:spacing w:after="0" w:line="240" w:lineRule="auto"/>
        <w:rPr>
          <w:rFonts w:ascii="Times New Roman" w:hAnsi="Times New Roman"/>
        </w:rPr>
      </w:pPr>
    </w:p>
    <w:p w14:paraId="038A724C" w14:textId="77777777" w:rsidR="00411FD6" w:rsidRPr="00411FD6" w:rsidRDefault="00411FD6" w:rsidP="00411FD6">
      <w:pPr>
        <w:tabs>
          <w:tab w:val="left" w:pos="567"/>
        </w:tabs>
        <w:spacing w:after="0" w:line="240" w:lineRule="auto"/>
        <w:rPr>
          <w:rFonts w:ascii="Times New Roman" w:hAnsi="Times New Roman"/>
        </w:rPr>
      </w:pPr>
    </w:p>
    <w:p w14:paraId="714F6D9A" w14:textId="77777777" w:rsidR="00411FD6" w:rsidRPr="00411FD6" w:rsidRDefault="00411FD6" w:rsidP="00411FD6">
      <w:pPr>
        <w:tabs>
          <w:tab w:val="left" w:pos="567"/>
        </w:tabs>
        <w:spacing w:after="0" w:line="240" w:lineRule="auto"/>
        <w:rPr>
          <w:rFonts w:ascii="Times New Roman" w:hAnsi="Times New Roman"/>
        </w:rPr>
      </w:pPr>
    </w:p>
    <w:p w14:paraId="0F2C9C4B" w14:textId="77777777" w:rsidR="00411FD6" w:rsidRPr="00411FD6" w:rsidRDefault="00411FD6" w:rsidP="00411FD6">
      <w:pPr>
        <w:tabs>
          <w:tab w:val="left" w:pos="567"/>
        </w:tabs>
        <w:spacing w:after="0" w:line="240" w:lineRule="auto"/>
        <w:rPr>
          <w:rFonts w:ascii="Times New Roman" w:hAnsi="Times New Roman"/>
        </w:rPr>
      </w:pPr>
    </w:p>
    <w:p w14:paraId="3D7499BA" w14:textId="77777777" w:rsidR="00411FD6" w:rsidRPr="00411FD6" w:rsidRDefault="00411FD6" w:rsidP="00411FD6">
      <w:pPr>
        <w:tabs>
          <w:tab w:val="left" w:pos="567"/>
        </w:tabs>
        <w:spacing w:after="0" w:line="240" w:lineRule="auto"/>
        <w:rPr>
          <w:rFonts w:ascii="Times New Roman" w:hAnsi="Times New Roman"/>
        </w:rPr>
      </w:pPr>
    </w:p>
    <w:p w14:paraId="3D3A3C0D" w14:textId="77777777" w:rsidR="00411FD6" w:rsidRPr="00411FD6" w:rsidRDefault="00411FD6" w:rsidP="00411FD6">
      <w:pPr>
        <w:tabs>
          <w:tab w:val="left" w:pos="567"/>
        </w:tabs>
        <w:spacing w:after="0" w:line="240" w:lineRule="auto"/>
        <w:rPr>
          <w:rFonts w:ascii="Times New Roman" w:hAnsi="Times New Roman"/>
        </w:rPr>
      </w:pPr>
    </w:p>
    <w:p w14:paraId="7E1EA37F" w14:textId="77777777" w:rsidR="00411FD6" w:rsidRPr="00411FD6" w:rsidRDefault="00411FD6" w:rsidP="00411FD6">
      <w:pPr>
        <w:tabs>
          <w:tab w:val="left" w:pos="567"/>
        </w:tabs>
        <w:spacing w:after="0" w:line="240" w:lineRule="auto"/>
        <w:jc w:val="center"/>
        <w:outlineLvl w:val="0"/>
        <w:rPr>
          <w:rFonts w:ascii="Times New Roman" w:hAnsi="Times New Roman"/>
          <w:b/>
          <w:kern w:val="28"/>
        </w:rPr>
      </w:pPr>
    </w:p>
    <w:p w14:paraId="78734B1A" w14:textId="77777777" w:rsidR="00411FD6" w:rsidRPr="00411FD6" w:rsidRDefault="00411FD6" w:rsidP="00411FD6">
      <w:pPr>
        <w:tabs>
          <w:tab w:val="left" w:pos="567"/>
        </w:tabs>
        <w:spacing w:after="0" w:line="240" w:lineRule="auto"/>
        <w:jc w:val="center"/>
        <w:outlineLvl w:val="0"/>
        <w:rPr>
          <w:rFonts w:ascii="Times New Roman" w:hAnsi="Times New Roman"/>
        </w:rPr>
      </w:pPr>
      <w:r w:rsidRPr="00411FD6">
        <w:rPr>
          <w:rFonts w:ascii="Times New Roman" w:hAnsi="Times New Roman"/>
          <w:b/>
          <w:kern w:val="28"/>
        </w:rPr>
        <w:t>B. PAKUOTĖS LAPELIS</w:t>
      </w:r>
    </w:p>
    <w:p w14:paraId="7A1509F8" w14:textId="77777777" w:rsidR="00411FD6" w:rsidRPr="00411FD6" w:rsidRDefault="00411FD6" w:rsidP="00411FD6">
      <w:pPr>
        <w:tabs>
          <w:tab w:val="left" w:pos="567"/>
        </w:tabs>
        <w:spacing w:after="0" w:line="240" w:lineRule="auto"/>
        <w:jc w:val="center"/>
        <w:rPr>
          <w:rFonts w:ascii="Times New Roman" w:eastAsia="Times New Roman" w:hAnsi="Times New Roman"/>
          <w:b/>
          <w:lang w:eastAsia="lt-LT"/>
        </w:rPr>
      </w:pPr>
      <w:r w:rsidRPr="00411FD6">
        <w:rPr>
          <w:rFonts w:ascii="Times New Roman" w:eastAsia="Times New Roman" w:hAnsi="Times New Roman"/>
          <w:lang w:eastAsia="lt-LT"/>
        </w:rPr>
        <w:br w:type="page"/>
      </w:r>
      <w:r w:rsidRPr="00411FD6">
        <w:rPr>
          <w:rFonts w:ascii="Times New Roman" w:eastAsia="Times New Roman" w:hAnsi="Times New Roman"/>
          <w:b/>
          <w:lang w:eastAsia="lt-LT"/>
        </w:rPr>
        <w:lastRenderedPageBreak/>
        <w:t>Pakuotės lapelis: informacija vartotojui</w:t>
      </w:r>
    </w:p>
    <w:p w14:paraId="142C7418" w14:textId="77777777" w:rsidR="00411FD6" w:rsidRPr="00411FD6" w:rsidRDefault="00411FD6" w:rsidP="00411FD6">
      <w:pPr>
        <w:tabs>
          <w:tab w:val="left" w:pos="567"/>
        </w:tabs>
        <w:spacing w:after="0" w:line="240" w:lineRule="auto"/>
        <w:jc w:val="center"/>
        <w:rPr>
          <w:rFonts w:ascii="Times New Roman" w:eastAsia="Times New Roman" w:hAnsi="Times New Roman"/>
          <w:lang w:eastAsia="lt-LT"/>
        </w:rPr>
      </w:pPr>
    </w:p>
    <w:p w14:paraId="086E8015" w14:textId="77777777" w:rsidR="00411FD6" w:rsidRPr="00411FD6" w:rsidRDefault="00411FD6" w:rsidP="00411FD6">
      <w:pPr>
        <w:tabs>
          <w:tab w:val="left" w:pos="567"/>
        </w:tabs>
        <w:spacing w:after="0" w:line="240" w:lineRule="auto"/>
        <w:jc w:val="center"/>
        <w:rPr>
          <w:rFonts w:ascii="Times New Roman" w:hAnsi="Times New Roman"/>
          <w:b/>
        </w:rPr>
      </w:pPr>
      <w:r w:rsidRPr="00411FD6">
        <w:rPr>
          <w:rFonts w:ascii="Times New Roman" w:hAnsi="Times New Roman"/>
          <w:b/>
        </w:rPr>
        <w:t xml:space="preserve">Propofol Fresenius </w:t>
      </w:r>
      <w:r w:rsidRPr="00411FD6">
        <w:rPr>
          <w:rFonts w:ascii="Times New Roman" w:eastAsia="Times New Roman" w:hAnsi="Times New Roman"/>
          <w:b/>
          <w:lang w:eastAsia="lt-LT"/>
        </w:rPr>
        <w:t>10 mg/ml</w:t>
      </w:r>
      <w:r w:rsidRPr="00411FD6">
        <w:rPr>
          <w:rFonts w:ascii="Times New Roman" w:hAnsi="Times New Roman"/>
          <w:b/>
        </w:rPr>
        <w:t xml:space="preserve"> injekcinė</w:t>
      </w:r>
      <w:r w:rsidRPr="00411FD6">
        <w:rPr>
          <w:rFonts w:ascii="Times New Roman" w:eastAsia="Times New Roman" w:hAnsi="Times New Roman"/>
          <w:b/>
          <w:lang w:eastAsia="lt-LT"/>
        </w:rPr>
        <w:t xml:space="preserve"> ar</w:t>
      </w:r>
      <w:r w:rsidRPr="00411FD6">
        <w:rPr>
          <w:rFonts w:ascii="Times New Roman" w:hAnsi="Times New Roman"/>
          <w:b/>
        </w:rPr>
        <w:t xml:space="preserve"> infuzinė emulsija</w:t>
      </w:r>
    </w:p>
    <w:p w14:paraId="1234646C" w14:textId="206567AE" w:rsidR="00411FD6" w:rsidRPr="00411FD6" w:rsidRDefault="008229F1" w:rsidP="00411FD6">
      <w:pPr>
        <w:tabs>
          <w:tab w:val="left" w:pos="567"/>
        </w:tabs>
        <w:spacing w:after="0" w:line="240" w:lineRule="auto"/>
        <w:jc w:val="center"/>
        <w:rPr>
          <w:rFonts w:ascii="Times New Roman" w:hAnsi="Times New Roman"/>
        </w:rPr>
      </w:pPr>
      <w:r>
        <w:rPr>
          <w:rFonts w:ascii="Times New Roman" w:hAnsi="Times New Roman"/>
        </w:rPr>
        <w:t>p</w:t>
      </w:r>
      <w:r w:rsidR="00411FD6" w:rsidRPr="00411FD6">
        <w:rPr>
          <w:rFonts w:ascii="Times New Roman" w:hAnsi="Times New Roman"/>
        </w:rPr>
        <w:t>ropofolis</w:t>
      </w:r>
    </w:p>
    <w:p w14:paraId="7EFD3EF3" w14:textId="77777777" w:rsidR="00411FD6" w:rsidRPr="00411FD6" w:rsidRDefault="00411FD6" w:rsidP="00411FD6">
      <w:pPr>
        <w:tabs>
          <w:tab w:val="left" w:pos="567"/>
        </w:tabs>
        <w:spacing w:after="0" w:line="240" w:lineRule="auto"/>
        <w:jc w:val="both"/>
        <w:rPr>
          <w:rFonts w:ascii="Times New Roman" w:hAnsi="Times New Roman"/>
        </w:rPr>
      </w:pPr>
    </w:p>
    <w:p w14:paraId="5464E790"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Atidžiai perskaitykite visą šį lapelį, prieš pradėdami vartoti vaistą</w:t>
      </w:r>
      <w:r w:rsidRPr="00411FD6">
        <w:rPr>
          <w:rFonts w:ascii="Times New Roman" w:eastAsia="Times New Roman" w:hAnsi="Times New Roman"/>
          <w:b/>
          <w:lang w:eastAsia="lt-LT"/>
        </w:rPr>
        <w:t>, nes jame pateikiama Jums svarbi informacija</w:t>
      </w:r>
      <w:r w:rsidRPr="00411FD6">
        <w:rPr>
          <w:rFonts w:ascii="Times New Roman" w:hAnsi="Times New Roman"/>
          <w:b/>
        </w:rPr>
        <w:t>.</w:t>
      </w:r>
    </w:p>
    <w:p w14:paraId="3E145FBF" w14:textId="77777777" w:rsidR="00FF387C" w:rsidRPr="00D23762" w:rsidRDefault="00411FD6" w:rsidP="00FF387C">
      <w:pPr>
        <w:tabs>
          <w:tab w:val="left" w:pos="567"/>
        </w:tabs>
        <w:spacing w:after="0" w:line="240" w:lineRule="auto"/>
        <w:jc w:val="both"/>
        <w:rPr>
          <w:rFonts w:ascii="Times New Roman" w:hAnsi="Times New Roman"/>
          <w:lang w:eastAsia="lt-LT"/>
        </w:rPr>
      </w:pPr>
      <w:r w:rsidRPr="00411FD6">
        <w:rPr>
          <w:rFonts w:ascii="Times New Roman" w:hAnsi="Times New Roman"/>
        </w:rPr>
        <w:t>-</w:t>
      </w:r>
      <w:r w:rsidRPr="00411FD6">
        <w:rPr>
          <w:rFonts w:ascii="Times New Roman" w:hAnsi="Times New Roman"/>
        </w:rPr>
        <w:tab/>
      </w:r>
      <w:r w:rsidR="00FF387C" w:rsidRPr="00D23762">
        <w:rPr>
          <w:rFonts w:ascii="Times New Roman" w:hAnsi="Times New Roman"/>
          <w:lang w:eastAsia="lt-LT"/>
        </w:rPr>
        <w:t>Neišmeskite šio lapelio, nes vėl gali prireikti jį perskaityti.</w:t>
      </w:r>
    </w:p>
    <w:p w14:paraId="2EA9F376" w14:textId="77777777" w:rsidR="00FF387C" w:rsidRPr="00D23762" w:rsidRDefault="00FF387C" w:rsidP="00FF387C">
      <w:pPr>
        <w:tabs>
          <w:tab w:val="left" w:pos="567"/>
        </w:tabs>
        <w:spacing w:after="0" w:line="240" w:lineRule="auto"/>
        <w:jc w:val="both"/>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Jeigu kiltų daugiau klausimų, kreipkitės į gydytoją</w:t>
      </w:r>
      <w:r>
        <w:rPr>
          <w:rFonts w:ascii="Times New Roman" w:hAnsi="Times New Roman"/>
          <w:lang w:eastAsia="lt-LT"/>
        </w:rPr>
        <w:t>,</w:t>
      </w:r>
      <w:r w:rsidRPr="00D23762">
        <w:rPr>
          <w:rFonts w:ascii="Times New Roman" w:hAnsi="Times New Roman"/>
          <w:lang w:eastAsia="lt-LT"/>
        </w:rPr>
        <w:t xml:space="preserve"> 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hAnsi="Times New Roman"/>
          <w:lang w:eastAsia="lt-LT"/>
        </w:rPr>
        <w:t>.</w:t>
      </w:r>
    </w:p>
    <w:p w14:paraId="48EDBDE0" w14:textId="77777777" w:rsidR="00FF387C" w:rsidRPr="00D23762" w:rsidRDefault="00FF387C" w:rsidP="00FF387C">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 xml:space="preserve">Jeigu pasireiškė sunkus šalutinis poveikis </w:t>
      </w:r>
      <w:r w:rsidRPr="00D23762">
        <w:rPr>
          <w:rFonts w:ascii="Times New Roman" w:eastAsia="Times New Roman" w:hAnsi="Times New Roman"/>
          <w:lang w:eastAsia="lt-LT"/>
        </w:rPr>
        <w:t>(net jeigu jis</w:t>
      </w:r>
      <w:r w:rsidRPr="00D23762">
        <w:rPr>
          <w:rFonts w:ascii="Times New Roman" w:hAnsi="Times New Roman"/>
          <w:lang w:eastAsia="lt-LT"/>
        </w:rPr>
        <w:t xml:space="preserve"> šiame lapelyje </w:t>
      </w:r>
      <w:r w:rsidRPr="00D23762">
        <w:rPr>
          <w:rFonts w:ascii="Times New Roman" w:eastAsia="Times New Roman" w:hAnsi="Times New Roman"/>
          <w:lang w:eastAsia="lt-LT"/>
        </w:rPr>
        <w:t>nenurodytas), kreipkitės į gydytoją</w:t>
      </w:r>
      <w:r>
        <w:rPr>
          <w:rFonts w:ascii="Times New Roman" w:eastAsia="Times New Roman" w:hAnsi="Times New Roman"/>
          <w:lang w:eastAsia="lt-LT"/>
        </w:rPr>
        <w:t xml:space="preserve">, </w:t>
      </w:r>
      <w:r w:rsidRPr="00D23762">
        <w:rPr>
          <w:rFonts w:ascii="Times New Roman" w:eastAsia="Times New Roman" w:hAnsi="Times New Roman"/>
          <w:lang w:eastAsia="lt-LT"/>
        </w:rPr>
        <w:t>vaistininką</w:t>
      </w:r>
      <w:r w:rsidRPr="00E8593E">
        <w:rPr>
          <w:rFonts w:ascii="Times New Roman" w:hAnsi="Times New Roman"/>
          <w:lang w:eastAsia="lt-LT"/>
        </w:rPr>
        <w:t xml:space="preserve"> </w:t>
      </w:r>
      <w:r w:rsidRPr="00D23762">
        <w:rPr>
          <w:rFonts w:ascii="Times New Roman" w:hAnsi="Times New Roman"/>
          <w:lang w:eastAsia="lt-LT"/>
        </w:rPr>
        <w:t>arba</w:t>
      </w:r>
      <w:r>
        <w:rPr>
          <w:rFonts w:ascii="Times New Roman" w:hAnsi="Times New Roman"/>
          <w:lang w:eastAsia="lt-LT"/>
        </w:rPr>
        <w:t xml:space="preserve"> slaugytoją</w:t>
      </w:r>
      <w:r w:rsidRPr="00D23762">
        <w:rPr>
          <w:rFonts w:ascii="Times New Roman" w:eastAsia="Times New Roman" w:hAnsi="Times New Roman"/>
          <w:lang w:eastAsia="lt-LT"/>
        </w:rPr>
        <w:t>. Žr. 4 skyrių</w:t>
      </w:r>
      <w:r w:rsidRPr="00D23762">
        <w:rPr>
          <w:rFonts w:ascii="Times New Roman" w:hAnsi="Times New Roman"/>
          <w:lang w:eastAsia="lt-LT"/>
        </w:rPr>
        <w:t>.</w:t>
      </w:r>
    </w:p>
    <w:p w14:paraId="639A0334" w14:textId="77777777" w:rsidR="00411FD6" w:rsidRPr="00411FD6" w:rsidRDefault="00411FD6" w:rsidP="00FF387C">
      <w:pPr>
        <w:tabs>
          <w:tab w:val="left" w:pos="567"/>
        </w:tabs>
        <w:spacing w:after="0" w:line="240" w:lineRule="auto"/>
        <w:jc w:val="both"/>
        <w:rPr>
          <w:rFonts w:ascii="Times New Roman" w:hAnsi="Times New Roman"/>
        </w:rPr>
      </w:pPr>
    </w:p>
    <w:p w14:paraId="2679D103" w14:textId="77777777" w:rsidR="00411FD6" w:rsidRPr="00411FD6" w:rsidRDefault="00411FD6" w:rsidP="00411FD6">
      <w:pPr>
        <w:tabs>
          <w:tab w:val="left" w:pos="567"/>
        </w:tabs>
        <w:spacing w:after="0" w:line="240" w:lineRule="auto"/>
        <w:jc w:val="both"/>
        <w:rPr>
          <w:rFonts w:ascii="Times New Roman" w:eastAsia="Times New Roman" w:hAnsi="Times New Roman"/>
          <w:b/>
          <w:bCs/>
          <w:lang w:eastAsia="lt-LT"/>
        </w:rPr>
      </w:pPr>
      <w:r w:rsidRPr="00411FD6">
        <w:rPr>
          <w:rFonts w:ascii="Times New Roman" w:eastAsia="Times New Roman" w:hAnsi="Times New Roman"/>
          <w:b/>
          <w:bCs/>
          <w:lang w:eastAsia="lt-LT"/>
        </w:rPr>
        <w:t>Apie ką rašoma šiame lapelyje?</w:t>
      </w:r>
    </w:p>
    <w:p w14:paraId="2A5421E1" w14:textId="77777777" w:rsidR="00411FD6" w:rsidRPr="00411FD6" w:rsidRDefault="00411FD6" w:rsidP="00411FD6">
      <w:pPr>
        <w:tabs>
          <w:tab w:val="left" w:pos="567"/>
        </w:tabs>
        <w:spacing w:after="0" w:line="240" w:lineRule="auto"/>
        <w:jc w:val="both"/>
        <w:rPr>
          <w:rFonts w:ascii="Times New Roman" w:hAnsi="Times New Roman"/>
        </w:rPr>
      </w:pPr>
    </w:p>
    <w:p w14:paraId="78A47AA5"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1.</w:t>
      </w:r>
      <w:r w:rsidRPr="00411FD6">
        <w:rPr>
          <w:rFonts w:ascii="Times New Roman" w:hAnsi="Times New Roman"/>
        </w:rPr>
        <w:tab/>
        <w:t xml:space="preserve">Kas yra Propofol Fresenius </w:t>
      </w:r>
      <w:r w:rsidRPr="00411FD6">
        <w:rPr>
          <w:rFonts w:ascii="Times New Roman" w:eastAsia="Times New Roman" w:hAnsi="Times New Roman"/>
          <w:lang w:eastAsia="lt-LT"/>
        </w:rPr>
        <w:t>10 mg/ml</w:t>
      </w:r>
      <w:r w:rsidRPr="00411FD6">
        <w:rPr>
          <w:rFonts w:ascii="Times New Roman" w:hAnsi="Times New Roman"/>
        </w:rPr>
        <w:t xml:space="preserve"> ir kam </w:t>
      </w:r>
      <w:r w:rsidRPr="00411FD6">
        <w:rPr>
          <w:rFonts w:ascii="Times New Roman" w:eastAsia="Times New Roman" w:hAnsi="Times New Roman"/>
          <w:lang w:eastAsia="lt-LT"/>
        </w:rPr>
        <w:t>jis vartojamas</w:t>
      </w:r>
    </w:p>
    <w:p w14:paraId="5901F7D6"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2.</w:t>
      </w:r>
      <w:r w:rsidRPr="00411FD6">
        <w:rPr>
          <w:rFonts w:ascii="Times New Roman" w:hAnsi="Times New Roman"/>
        </w:rPr>
        <w:tab/>
        <w:t xml:space="preserve">Kas žinotina prieš vartojant Propofol Fresenius </w:t>
      </w:r>
      <w:r w:rsidRPr="00411FD6">
        <w:rPr>
          <w:rFonts w:ascii="Times New Roman" w:eastAsia="Times New Roman" w:hAnsi="Times New Roman"/>
          <w:lang w:eastAsia="lt-LT"/>
        </w:rPr>
        <w:t>10 mg/ml</w:t>
      </w:r>
      <w:r w:rsidRPr="00411FD6">
        <w:rPr>
          <w:rFonts w:ascii="Times New Roman" w:hAnsi="Times New Roman"/>
        </w:rPr>
        <w:t xml:space="preserve"> </w:t>
      </w:r>
    </w:p>
    <w:p w14:paraId="3B8DBC29"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3.</w:t>
      </w:r>
      <w:r w:rsidRPr="00411FD6">
        <w:rPr>
          <w:rFonts w:ascii="Times New Roman" w:hAnsi="Times New Roman"/>
        </w:rPr>
        <w:tab/>
        <w:t xml:space="preserve">Kaip vartoti Propofol Fresenius </w:t>
      </w:r>
      <w:r w:rsidRPr="00411FD6">
        <w:rPr>
          <w:rFonts w:ascii="Times New Roman" w:eastAsia="Times New Roman" w:hAnsi="Times New Roman"/>
          <w:lang w:eastAsia="lt-LT"/>
        </w:rPr>
        <w:t>10 mg/ml</w:t>
      </w:r>
      <w:r w:rsidRPr="00411FD6">
        <w:rPr>
          <w:rFonts w:ascii="Times New Roman" w:hAnsi="Times New Roman"/>
        </w:rPr>
        <w:t xml:space="preserve"> </w:t>
      </w:r>
    </w:p>
    <w:p w14:paraId="47784E8E" w14:textId="4CF19BDA"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4.</w:t>
      </w:r>
      <w:r w:rsidRPr="00411FD6">
        <w:rPr>
          <w:rFonts w:ascii="Times New Roman" w:hAnsi="Times New Roman"/>
        </w:rPr>
        <w:tab/>
        <w:t>Galima</w:t>
      </w:r>
      <w:r w:rsidR="00B3049E">
        <w:rPr>
          <w:rFonts w:ascii="Times New Roman" w:hAnsi="Times New Roman"/>
        </w:rPr>
        <w:t>s</w:t>
      </w:r>
      <w:r w:rsidRPr="00411FD6">
        <w:rPr>
          <w:rFonts w:ascii="Times New Roman" w:hAnsi="Times New Roman"/>
        </w:rPr>
        <w:t xml:space="preserve"> šalutinis poveikis</w:t>
      </w:r>
    </w:p>
    <w:p w14:paraId="6D6A795F"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5.</w:t>
      </w:r>
      <w:r w:rsidRPr="00411FD6">
        <w:rPr>
          <w:rFonts w:ascii="Times New Roman" w:hAnsi="Times New Roman"/>
        </w:rPr>
        <w:tab/>
        <w:t xml:space="preserve">Kaip laikyti Propofol Fresenius </w:t>
      </w:r>
      <w:r w:rsidRPr="00411FD6">
        <w:rPr>
          <w:rFonts w:ascii="Times New Roman" w:eastAsia="Times New Roman" w:hAnsi="Times New Roman"/>
          <w:lang w:eastAsia="lt-LT"/>
        </w:rPr>
        <w:t>10 mg/ml</w:t>
      </w:r>
      <w:r w:rsidRPr="00411FD6">
        <w:rPr>
          <w:rFonts w:ascii="Times New Roman" w:hAnsi="Times New Roman"/>
        </w:rPr>
        <w:t xml:space="preserve"> </w:t>
      </w:r>
    </w:p>
    <w:p w14:paraId="28BF1EE9"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6.</w:t>
      </w:r>
      <w:r w:rsidRPr="00411FD6">
        <w:rPr>
          <w:rFonts w:ascii="Times New Roman" w:hAnsi="Times New Roman"/>
        </w:rPr>
        <w:tab/>
      </w:r>
      <w:r w:rsidRPr="00411FD6">
        <w:rPr>
          <w:rFonts w:ascii="Times New Roman" w:eastAsia="Times New Roman" w:hAnsi="Times New Roman"/>
          <w:lang w:eastAsia="lt-LT"/>
        </w:rPr>
        <w:t>Pakuotės turinys ir kita</w:t>
      </w:r>
      <w:r w:rsidRPr="00411FD6">
        <w:rPr>
          <w:rFonts w:ascii="Times New Roman" w:hAnsi="Times New Roman"/>
        </w:rPr>
        <w:t xml:space="preserve"> informacija</w:t>
      </w:r>
    </w:p>
    <w:p w14:paraId="47118B9D"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0725DE01"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52C28947" w14:textId="77777777" w:rsidR="00411FD6" w:rsidRPr="00411FD6" w:rsidRDefault="00411FD6" w:rsidP="00411FD6">
      <w:pPr>
        <w:tabs>
          <w:tab w:val="left" w:pos="567"/>
        </w:tabs>
        <w:spacing w:after="0" w:line="240" w:lineRule="auto"/>
        <w:ind w:left="567" w:hanging="567"/>
        <w:rPr>
          <w:rFonts w:ascii="Times New Roman" w:eastAsia="Times New Roman" w:hAnsi="Times New Roman"/>
          <w:b/>
          <w:lang w:eastAsia="lt-LT"/>
        </w:rPr>
      </w:pPr>
      <w:r w:rsidRPr="00411FD6">
        <w:rPr>
          <w:rFonts w:ascii="Times New Roman" w:eastAsia="Times New Roman" w:hAnsi="Times New Roman"/>
          <w:b/>
          <w:lang w:eastAsia="lt-LT"/>
        </w:rPr>
        <w:t>1.</w:t>
      </w:r>
      <w:r w:rsidRPr="00411FD6">
        <w:rPr>
          <w:rFonts w:ascii="Times New Roman" w:eastAsia="Times New Roman" w:hAnsi="Times New Roman"/>
          <w:b/>
          <w:lang w:eastAsia="lt-LT"/>
        </w:rPr>
        <w:tab/>
        <w:t xml:space="preserve">Kas yra </w:t>
      </w:r>
      <w:r w:rsidRPr="00411FD6">
        <w:rPr>
          <w:rFonts w:ascii="Times New Roman" w:hAnsi="Times New Roman"/>
          <w:b/>
        </w:rPr>
        <w:t xml:space="preserve">Propofol Fresenius </w:t>
      </w:r>
      <w:r w:rsidRPr="00411FD6">
        <w:rPr>
          <w:rFonts w:ascii="Times New Roman" w:eastAsia="Times New Roman" w:hAnsi="Times New Roman"/>
          <w:b/>
          <w:lang w:eastAsia="lt-LT"/>
        </w:rPr>
        <w:t>10 mg/ml ir kam jis vartojamas</w:t>
      </w:r>
    </w:p>
    <w:p w14:paraId="0C195C7C" w14:textId="77777777" w:rsidR="00411FD6" w:rsidRPr="00411FD6" w:rsidRDefault="00411FD6" w:rsidP="00411FD6">
      <w:pPr>
        <w:tabs>
          <w:tab w:val="left" w:pos="567"/>
        </w:tabs>
        <w:spacing w:after="0" w:line="240" w:lineRule="auto"/>
        <w:jc w:val="both"/>
        <w:rPr>
          <w:rFonts w:ascii="Times New Roman" w:hAnsi="Times New Roman"/>
        </w:rPr>
      </w:pPr>
    </w:p>
    <w:p w14:paraId="43FDC5E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priklauso vaistų grupei, kuri yra vadinama bendrojo poveikio anestetikais. Bendrojo poveikio anestetikai vartojami slopinamajam poveikiui sukelti, kad būtų galima atlikti operaciją ar kitokią procedūrą. Toks poveikis sukels raminamąjį poveikį (būsite apsnūdęs, bet nemiegosite).</w:t>
      </w:r>
    </w:p>
    <w:p w14:paraId="799E2C58"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vartojama toliau išvardytais atvejais.</w:t>
      </w:r>
    </w:p>
    <w:p w14:paraId="44182EB8" w14:textId="77777777" w:rsidR="00411FD6" w:rsidRPr="00411FD6" w:rsidRDefault="00411FD6" w:rsidP="00411FD6">
      <w:pPr>
        <w:tabs>
          <w:tab w:val="left" w:pos="567"/>
        </w:tabs>
        <w:spacing w:after="0" w:line="240" w:lineRule="auto"/>
        <w:jc w:val="both"/>
        <w:rPr>
          <w:rFonts w:ascii="Times New Roman" w:hAnsi="Times New Roman"/>
        </w:rPr>
      </w:pPr>
    </w:p>
    <w:p w14:paraId="6EC52155"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sym w:font="Symbol" w:char="F0B7"/>
      </w:r>
      <w:r w:rsidRPr="00411FD6">
        <w:rPr>
          <w:rFonts w:ascii="Times New Roman" w:hAnsi="Times New Roman"/>
        </w:rPr>
        <w:tab/>
        <w:t>Bendrajai anestezijai sukelti ir palaikyti</w:t>
      </w:r>
      <w:r w:rsidR="00965283">
        <w:rPr>
          <w:rFonts w:ascii="Times New Roman" w:hAnsi="Times New Roman"/>
        </w:rPr>
        <w:t xml:space="preserve"> suaugusiesiems ir vyresniems kaip 1 mėnesio vaikams</w:t>
      </w:r>
      <w:r w:rsidRPr="00411FD6">
        <w:rPr>
          <w:rFonts w:ascii="Times New Roman" w:hAnsi="Times New Roman"/>
        </w:rPr>
        <w:t xml:space="preserve">. </w:t>
      </w:r>
    </w:p>
    <w:p w14:paraId="1B9CA794"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sym w:font="Symbol" w:char="F0B7"/>
      </w:r>
      <w:r w:rsidRPr="00411FD6">
        <w:rPr>
          <w:rFonts w:ascii="Times New Roman" w:hAnsi="Times New Roman"/>
        </w:rPr>
        <w:tab/>
        <w:t xml:space="preserve">Slopinamajam poveikiui sukelti </w:t>
      </w:r>
      <w:r w:rsidR="00965283">
        <w:rPr>
          <w:rFonts w:ascii="Times New Roman" w:hAnsi="Times New Roman"/>
        </w:rPr>
        <w:t xml:space="preserve">vyresniems kaip 16 metų </w:t>
      </w:r>
      <w:r w:rsidRPr="00411FD6">
        <w:rPr>
          <w:rFonts w:ascii="Times New Roman" w:hAnsi="Times New Roman"/>
        </w:rPr>
        <w:t>pacientams, kuriems taikomas dirbtinis kvėpavimas ir kurie gydomi intensyviosios terapijos skyriuje.</w:t>
      </w:r>
    </w:p>
    <w:p w14:paraId="63D5893E" w14:textId="77777777" w:rsidR="00411FD6" w:rsidRPr="00411FD6" w:rsidRDefault="00411FD6" w:rsidP="00411FD6">
      <w:pPr>
        <w:tabs>
          <w:tab w:val="left" w:pos="567"/>
        </w:tabs>
        <w:spacing w:after="0" w:line="240" w:lineRule="auto"/>
        <w:ind w:left="567" w:hanging="567"/>
        <w:jc w:val="both"/>
        <w:rPr>
          <w:rFonts w:ascii="Times New Roman" w:hAnsi="Times New Roman"/>
        </w:rPr>
      </w:pPr>
    </w:p>
    <w:p w14:paraId="11FEFD5F" w14:textId="77777777" w:rsidR="00411FD6" w:rsidRPr="00411FD6" w:rsidRDefault="00411FD6" w:rsidP="00411FD6">
      <w:pPr>
        <w:tabs>
          <w:tab w:val="left" w:pos="567"/>
        </w:tabs>
        <w:spacing w:after="0" w:line="240" w:lineRule="auto"/>
        <w:ind w:left="567" w:hanging="567"/>
        <w:jc w:val="both"/>
        <w:rPr>
          <w:rFonts w:ascii="Times New Roman" w:hAnsi="Times New Roman"/>
        </w:rPr>
      </w:pPr>
    </w:p>
    <w:p w14:paraId="7E4AE3EC" w14:textId="77777777" w:rsidR="00411FD6" w:rsidRPr="00411FD6" w:rsidRDefault="00411FD6" w:rsidP="00411FD6">
      <w:pPr>
        <w:tabs>
          <w:tab w:val="left" w:pos="567"/>
        </w:tabs>
        <w:spacing w:after="0" w:line="240" w:lineRule="auto"/>
        <w:ind w:left="567" w:hanging="567"/>
        <w:rPr>
          <w:rFonts w:ascii="Times New Roman" w:eastAsia="Times New Roman" w:hAnsi="Times New Roman"/>
          <w:b/>
          <w:lang w:eastAsia="lt-LT"/>
        </w:rPr>
      </w:pPr>
      <w:r w:rsidRPr="00411FD6">
        <w:rPr>
          <w:rFonts w:ascii="Times New Roman" w:hAnsi="Times New Roman"/>
          <w:b/>
        </w:rPr>
        <w:t>2.</w:t>
      </w:r>
      <w:r w:rsidRPr="00411FD6">
        <w:rPr>
          <w:rFonts w:ascii="Times New Roman" w:hAnsi="Times New Roman"/>
          <w:b/>
        </w:rPr>
        <w:tab/>
      </w:r>
      <w:r w:rsidRPr="00411FD6">
        <w:rPr>
          <w:rFonts w:ascii="Times New Roman" w:eastAsia="Times New Roman" w:hAnsi="Times New Roman"/>
          <w:b/>
          <w:lang w:eastAsia="lt-LT"/>
        </w:rPr>
        <w:t xml:space="preserve">Kas žinotina prieš vartojant </w:t>
      </w:r>
      <w:r w:rsidRPr="00411FD6">
        <w:rPr>
          <w:rFonts w:ascii="Times New Roman" w:hAnsi="Times New Roman"/>
          <w:b/>
        </w:rPr>
        <w:t xml:space="preserve">Propofol Fresenius </w:t>
      </w:r>
      <w:r w:rsidRPr="00411FD6">
        <w:rPr>
          <w:rFonts w:ascii="Times New Roman" w:eastAsia="Times New Roman" w:hAnsi="Times New Roman"/>
          <w:b/>
          <w:lang w:eastAsia="lt-LT"/>
        </w:rPr>
        <w:t xml:space="preserve">10 mg/ml </w:t>
      </w:r>
    </w:p>
    <w:p w14:paraId="1A16E0B4" w14:textId="77777777" w:rsidR="00411FD6" w:rsidRPr="00411FD6" w:rsidRDefault="00411FD6" w:rsidP="00411FD6">
      <w:pPr>
        <w:tabs>
          <w:tab w:val="left" w:pos="567"/>
        </w:tabs>
        <w:spacing w:after="0" w:line="240" w:lineRule="auto"/>
        <w:jc w:val="both"/>
        <w:rPr>
          <w:rFonts w:ascii="Times New Roman" w:hAnsi="Times New Roman"/>
        </w:rPr>
      </w:pPr>
    </w:p>
    <w:p w14:paraId="7AB7188D" w14:textId="11D3776A" w:rsidR="00411FD6" w:rsidRPr="00411FD6" w:rsidRDefault="00411FD6" w:rsidP="00411FD6">
      <w:pPr>
        <w:tabs>
          <w:tab w:val="left" w:pos="567"/>
        </w:tabs>
        <w:spacing w:after="0" w:line="240" w:lineRule="auto"/>
        <w:jc w:val="both"/>
        <w:rPr>
          <w:rFonts w:ascii="Times New Roman" w:hAnsi="Times New Roman"/>
          <w:b/>
        </w:rPr>
      </w:pPr>
      <w:r w:rsidRPr="00411FD6">
        <w:rPr>
          <w:rFonts w:ascii="Times New Roman" w:hAnsi="Times New Roman"/>
          <w:b/>
        </w:rPr>
        <w:t xml:space="preserve">Propofol Fresenius </w:t>
      </w:r>
      <w:r w:rsidRPr="00411FD6">
        <w:rPr>
          <w:rFonts w:ascii="Times New Roman" w:eastAsia="Times New Roman" w:hAnsi="Times New Roman"/>
          <w:b/>
          <w:lang w:eastAsia="lt-LT"/>
        </w:rPr>
        <w:t>10 mg/ml</w:t>
      </w:r>
      <w:r w:rsidRPr="00411FD6">
        <w:rPr>
          <w:rFonts w:ascii="Times New Roman" w:hAnsi="Times New Roman"/>
          <w:b/>
        </w:rPr>
        <w:t xml:space="preserve"> injekcinės</w:t>
      </w:r>
      <w:r w:rsidRPr="00411FD6">
        <w:rPr>
          <w:rFonts w:ascii="Times New Roman" w:eastAsia="Times New Roman" w:hAnsi="Times New Roman"/>
          <w:b/>
          <w:lang w:eastAsia="lt-LT"/>
        </w:rPr>
        <w:t xml:space="preserve"> ar </w:t>
      </w:r>
      <w:r w:rsidRPr="00411FD6">
        <w:rPr>
          <w:rFonts w:ascii="Times New Roman" w:hAnsi="Times New Roman"/>
          <w:b/>
        </w:rPr>
        <w:t>infuzinės</w:t>
      </w:r>
      <w:r w:rsidRPr="00411FD6">
        <w:rPr>
          <w:rFonts w:ascii="Times New Roman" w:hAnsi="Times New Roman"/>
        </w:rPr>
        <w:t xml:space="preserve"> </w:t>
      </w:r>
      <w:r w:rsidRPr="00411FD6">
        <w:rPr>
          <w:rFonts w:ascii="Times New Roman" w:hAnsi="Times New Roman"/>
          <w:b/>
        </w:rPr>
        <w:t xml:space="preserve">emulsijos vartoti </w:t>
      </w:r>
      <w:r w:rsidR="00542347" w:rsidRPr="008229F1">
        <w:rPr>
          <w:rFonts w:ascii="Times New Roman" w:hAnsi="Times New Roman"/>
          <w:b/>
        </w:rPr>
        <w:t>draudžiama</w:t>
      </w:r>
      <w:r w:rsidRPr="008229F1">
        <w:rPr>
          <w:rFonts w:ascii="Times New Roman" w:hAnsi="Times New Roman"/>
          <w:b/>
        </w:rPr>
        <w:t>:</w:t>
      </w:r>
      <w:r w:rsidRPr="00411FD6">
        <w:rPr>
          <w:rFonts w:ascii="Times New Roman" w:hAnsi="Times New Roman"/>
          <w:b/>
        </w:rPr>
        <w:t xml:space="preserve"> </w:t>
      </w:r>
    </w:p>
    <w:p w14:paraId="5D35DE25" w14:textId="77777777" w:rsidR="004F6E89" w:rsidRPr="00D23762" w:rsidRDefault="00411FD6" w:rsidP="004F6E89">
      <w:pPr>
        <w:tabs>
          <w:tab w:val="left" w:pos="567"/>
        </w:tabs>
        <w:spacing w:after="0" w:line="240" w:lineRule="auto"/>
        <w:ind w:left="567" w:hanging="567"/>
        <w:rPr>
          <w:rFonts w:ascii="Times New Roman" w:hAnsi="Times New Roman"/>
          <w:lang w:eastAsia="lt-LT"/>
        </w:rPr>
      </w:pPr>
      <w:r w:rsidRPr="00411FD6">
        <w:rPr>
          <w:rFonts w:ascii="Times New Roman" w:hAnsi="Times New Roman"/>
        </w:rPr>
        <w:t>-</w:t>
      </w:r>
      <w:r w:rsidRPr="00411FD6">
        <w:rPr>
          <w:rFonts w:ascii="Times New Roman" w:hAnsi="Times New Roman"/>
        </w:rPr>
        <w:tab/>
      </w:r>
      <w:r w:rsidR="004F6E89" w:rsidRPr="00D23762">
        <w:rPr>
          <w:rFonts w:ascii="Times New Roman" w:hAnsi="Times New Roman"/>
          <w:lang w:eastAsia="lt-LT"/>
        </w:rPr>
        <w:t xml:space="preserve">jeigu yra alergija propofoliui arba bet kuriai pagalbinei </w:t>
      </w:r>
      <w:r w:rsidR="004F6E89" w:rsidRPr="00D23762">
        <w:rPr>
          <w:rFonts w:ascii="Times New Roman" w:eastAsia="Times New Roman" w:hAnsi="Times New Roman"/>
          <w:lang w:eastAsia="lt-LT"/>
        </w:rPr>
        <w:t>šio vaisto</w:t>
      </w:r>
      <w:r w:rsidR="004F6E89" w:rsidRPr="00D23762">
        <w:rPr>
          <w:rFonts w:ascii="Times New Roman" w:hAnsi="Times New Roman"/>
          <w:lang w:eastAsia="lt-LT"/>
        </w:rPr>
        <w:t xml:space="preserve"> medžiagai</w:t>
      </w:r>
      <w:r w:rsidR="004F6E89" w:rsidRPr="00D23762">
        <w:rPr>
          <w:rFonts w:ascii="Times New Roman" w:eastAsia="Times New Roman" w:hAnsi="Times New Roman"/>
          <w:lang w:eastAsia="lt-LT"/>
        </w:rPr>
        <w:t xml:space="preserve"> (jos išvardytos 6 skyriuje);</w:t>
      </w:r>
    </w:p>
    <w:p w14:paraId="76981445" w14:textId="77777777" w:rsidR="004F6E89" w:rsidRPr="00D23762" w:rsidRDefault="004F6E89" w:rsidP="004F6E89">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jei yra alergija sojai arba žemės riešutams</w:t>
      </w:r>
      <w:r>
        <w:rPr>
          <w:rFonts w:ascii="Times New Roman" w:hAnsi="Times New Roman"/>
          <w:lang w:eastAsia="lt-LT"/>
        </w:rPr>
        <w:t xml:space="preserve"> (žr. 2 skyriaus pabaigoje esantį poskyrį „</w:t>
      </w:r>
      <w:r w:rsidRPr="000D6A38">
        <w:rPr>
          <w:rFonts w:ascii="Times New Roman" w:hAnsi="Times New Roman"/>
          <w:bCs/>
          <w:lang w:eastAsia="lt-LT"/>
        </w:rPr>
        <w:t>Propofol Fresenius</w:t>
      </w:r>
      <w:r>
        <w:rPr>
          <w:rFonts w:ascii="Times New Roman" w:hAnsi="Times New Roman"/>
          <w:bCs/>
          <w:lang w:eastAsia="lt-LT"/>
        </w:rPr>
        <w:t xml:space="preserve"> sudėtyje yra sojų aliejaus ir natrio“)</w:t>
      </w:r>
      <w:r w:rsidRPr="00D23762">
        <w:rPr>
          <w:rFonts w:ascii="Times New Roman" w:hAnsi="Times New Roman"/>
          <w:lang w:eastAsia="lt-LT"/>
        </w:rPr>
        <w:t>;</w:t>
      </w:r>
    </w:p>
    <w:p w14:paraId="434E8B4F" w14:textId="77777777" w:rsidR="004F6E89" w:rsidRPr="00D23762" w:rsidRDefault="004F6E89" w:rsidP="004F6E89">
      <w:pPr>
        <w:tabs>
          <w:tab w:val="left" w:pos="567"/>
        </w:tabs>
        <w:spacing w:after="0" w:line="240" w:lineRule="auto"/>
        <w:ind w:left="567" w:hanging="567"/>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t>16 metų ir jaunesniems vaikams, gydomiems intensyviosios terapijos skyriuje</w:t>
      </w:r>
      <w:r w:rsidR="0054414C">
        <w:rPr>
          <w:rFonts w:ascii="Times New Roman" w:hAnsi="Times New Roman"/>
          <w:lang w:eastAsia="lt-LT"/>
        </w:rPr>
        <w:t>,</w:t>
      </w:r>
      <w:r w:rsidRPr="00D23762">
        <w:rPr>
          <w:rFonts w:ascii="Times New Roman" w:hAnsi="Times New Roman"/>
          <w:lang w:eastAsia="lt-LT"/>
        </w:rPr>
        <w:t xml:space="preserve"> slopinamajam poveikiui sukelti.</w:t>
      </w:r>
    </w:p>
    <w:p w14:paraId="3743336F" w14:textId="77777777" w:rsidR="00411FD6" w:rsidRPr="00411FD6" w:rsidRDefault="00411FD6" w:rsidP="004F6E89">
      <w:pPr>
        <w:tabs>
          <w:tab w:val="left" w:pos="567"/>
        </w:tabs>
        <w:spacing w:after="0" w:line="240" w:lineRule="auto"/>
        <w:ind w:left="567" w:hanging="567"/>
        <w:rPr>
          <w:rFonts w:ascii="Times New Roman" w:hAnsi="Times New Roman"/>
        </w:rPr>
      </w:pPr>
    </w:p>
    <w:p w14:paraId="28190C15" w14:textId="77777777" w:rsidR="00411FD6" w:rsidRPr="00411FD6" w:rsidRDefault="00411FD6" w:rsidP="00411FD6">
      <w:pPr>
        <w:tabs>
          <w:tab w:val="left" w:pos="567"/>
        </w:tabs>
        <w:spacing w:after="0" w:line="240" w:lineRule="auto"/>
        <w:ind w:left="567" w:hanging="567"/>
        <w:jc w:val="both"/>
        <w:rPr>
          <w:rFonts w:ascii="Times New Roman" w:hAnsi="Times New Roman"/>
          <w:b/>
        </w:rPr>
      </w:pPr>
      <w:r w:rsidRPr="00411FD6">
        <w:rPr>
          <w:rFonts w:ascii="Times New Roman" w:eastAsia="Times New Roman" w:hAnsi="Times New Roman"/>
          <w:b/>
          <w:bCs/>
          <w:lang w:eastAsia="lt-LT"/>
        </w:rPr>
        <w:t>Įspėjimai ir</w:t>
      </w:r>
      <w:r w:rsidRPr="00411FD6">
        <w:rPr>
          <w:rFonts w:ascii="Times New Roman" w:hAnsi="Times New Roman"/>
          <w:b/>
        </w:rPr>
        <w:t xml:space="preserve"> atsargumo </w:t>
      </w:r>
      <w:r w:rsidRPr="00411FD6">
        <w:rPr>
          <w:rFonts w:ascii="Times New Roman" w:eastAsia="Times New Roman" w:hAnsi="Times New Roman"/>
          <w:b/>
          <w:bCs/>
          <w:lang w:eastAsia="lt-LT"/>
        </w:rPr>
        <w:t xml:space="preserve">priemonės </w:t>
      </w:r>
    </w:p>
    <w:p w14:paraId="63F1448A" w14:textId="77777777" w:rsidR="00EF71FF" w:rsidRPr="00782DD0" w:rsidRDefault="00EF71FF" w:rsidP="00EF71FF">
      <w:pPr>
        <w:tabs>
          <w:tab w:val="left" w:pos="567"/>
        </w:tabs>
        <w:spacing w:after="0" w:line="240" w:lineRule="auto"/>
        <w:rPr>
          <w:rFonts w:ascii="Times New Roman" w:hAnsi="Times New Roman"/>
        </w:rPr>
      </w:pPr>
      <w:r w:rsidRPr="00782DD0">
        <w:rPr>
          <w:rFonts w:ascii="Times New Roman" w:hAnsi="Times New Roman"/>
        </w:rPr>
        <w:t xml:space="preserve">Pasitarkite su gydytoju arba slaugytoju, prieš pradėdami vartoti </w:t>
      </w:r>
      <w:r w:rsidRPr="00D23762">
        <w:rPr>
          <w:rFonts w:ascii="Times New Roman" w:hAnsi="Times New Roman"/>
          <w:lang w:eastAsia="lt-LT"/>
        </w:rPr>
        <w:t xml:space="preserve">Propofol Fresenius </w:t>
      </w:r>
      <w:r>
        <w:rPr>
          <w:rFonts w:ascii="Times New Roman" w:hAnsi="Times New Roman"/>
          <w:lang w:eastAsia="lt-LT"/>
        </w:rPr>
        <w:t>1</w:t>
      </w:r>
      <w:r w:rsidRPr="00D23762">
        <w:rPr>
          <w:rFonts w:ascii="Times New Roman" w:hAnsi="Times New Roman"/>
          <w:lang w:eastAsia="lt-LT"/>
        </w:rPr>
        <w:t>0 mg/ml</w:t>
      </w:r>
      <w:r w:rsidRPr="00D23762" w:rsidDel="00D71DDB">
        <w:rPr>
          <w:rFonts w:ascii="Times New Roman" w:hAnsi="Times New Roman"/>
          <w:lang w:eastAsia="lt-LT"/>
        </w:rPr>
        <w:t xml:space="preserve"> </w:t>
      </w:r>
      <w:r w:rsidRPr="00D23762">
        <w:rPr>
          <w:rFonts w:ascii="Times New Roman" w:hAnsi="Times New Roman"/>
          <w:lang w:eastAsia="lt-LT"/>
        </w:rPr>
        <w:t>injekcinės</w:t>
      </w:r>
      <w:r w:rsidRPr="00D23762">
        <w:rPr>
          <w:rFonts w:ascii="Times New Roman" w:eastAsia="Times New Roman" w:hAnsi="Times New Roman"/>
          <w:lang w:eastAsia="lt-LT"/>
        </w:rPr>
        <w:t xml:space="preserve"> ar </w:t>
      </w:r>
      <w:r w:rsidRPr="00D23762">
        <w:rPr>
          <w:rFonts w:ascii="Times New Roman" w:hAnsi="Times New Roman"/>
          <w:lang w:eastAsia="lt-LT"/>
        </w:rPr>
        <w:t xml:space="preserve">infuzinės emulsijos </w:t>
      </w:r>
      <w:r w:rsidRPr="00782DD0">
        <w:rPr>
          <w:rFonts w:ascii="Times New Roman" w:hAnsi="Times New Roman"/>
        </w:rPr>
        <w:t>bei tuo atveju, jeigu bet kuri toliau paminėta būklė Jums tinka arba tiko anksčiau.</w:t>
      </w:r>
    </w:p>
    <w:p w14:paraId="39DF43D7" w14:textId="77777777" w:rsidR="00EF71FF" w:rsidRDefault="00EF71FF" w:rsidP="00EF71FF">
      <w:pPr>
        <w:tabs>
          <w:tab w:val="left" w:pos="567"/>
        </w:tabs>
        <w:spacing w:after="0" w:line="240" w:lineRule="auto"/>
        <w:rPr>
          <w:rFonts w:ascii="Times New Roman" w:hAnsi="Times New Roman"/>
          <w:lang w:eastAsia="lt-LT"/>
        </w:rPr>
      </w:pPr>
    </w:p>
    <w:p w14:paraId="453A638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skirti negalima toliau išvardytais atvejais, jei: </w:t>
      </w:r>
    </w:p>
    <w:p w14:paraId="6C09E6E5" w14:textId="77777777" w:rsidR="00411FD6" w:rsidRPr="00411FD6" w:rsidRDefault="00411FD6" w:rsidP="00411FD6">
      <w:pPr>
        <w:tabs>
          <w:tab w:val="left" w:pos="567"/>
        </w:tabs>
        <w:spacing w:after="0" w:line="240" w:lineRule="auto"/>
        <w:ind w:left="567" w:hanging="567"/>
        <w:jc w:val="both"/>
        <w:rPr>
          <w:rFonts w:ascii="Times New Roman" w:hAnsi="Times New Roman"/>
        </w:rPr>
      </w:pPr>
      <w:r w:rsidRPr="00411FD6">
        <w:rPr>
          <w:rFonts w:ascii="Times New Roman" w:hAnsi="Times New Roman"/>
        </w:rPr>
        <w:t>-</w:t>
      </w:r>
      <w:r w:rsidRPr="00411FD6">
        <w:rPr>
          <w:rFonts w:ascii="Times New Roman" w:hAnsi="Times New Roman"/>
        </w:rPr>
        <w:tab/>
        <w:t>pacientas serga progresuojančiu širdies nepakankamumu;</w:t>
      </w:r>
    </w:p>
    <w:p w14:paraId="52EBD4C1" w14:textId="77777777" w:rsidR="00411FD6" w:rsidRPr="00411FD6" w:rsidRDefault="00411FD6" w:rsidP="00411FD6">
      <w:pPr>
        <w:tabs>
          <w:tab w:val="left" w:pos="567"/>
        </w:tabs>
        <w:spacing w:after="0" w:line="240" w:lineRule="auto"/>
        <w:ind w:left="567" w:hanging="567"/>
        <w:jc w:val="both"/>
        <w:rPr>
          <w:rFonts w:ascii="Times New Roman" w:hAnsi="Times New Roman"/>
        </w:rPr>
      </w:pPr>
      <w:r w:rsidRPr="00411FD6">
        <w:rPr>
          <w:rFonts w:ascii="Times New Roman" w:hAnsi="Times New Roman"/>
        </w:rPr>
        <w:t>-</w:t>
      </w:r>
      <w:r w:rsidRPr="00411FD6">
        <w:rPr>
          <w:rFonts w:ascii="Times New Roman" w:hAnsi="Times New Roman"/>
        </w:rPr>
        <w:tab/>
        <w:t>pacientas serga kitokia sunkia širdies liga;</w:t>
      </w:r>
    </w:p>
    <w:p w14:paraId="3C4DC9CE"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pacientas, sergantis psichikos liga, gydomas elektros impulso terapija (EIT). </w:t>
      </w:r>
    </w:p>
    <w:p w14:paraId="0F43A793" w14:textId="77777777" w:rsidR="00411FD6" w:rsidRPr="00411FD6" w:rsidRDefault="00411FD6" w:rsidP="00411FD6">
      <w:pPr>
        <w:tabs>
          <w:tab w:val="left" w:pos="567"/>
        </w:tabs>
        <w:spacing w:after="0" w:line="240" w:lineRule="auto"/>
        <w:rPr>
          <w:rFonts w:ascii="Times New Roman" w:hAnsi="Times New Roman"/>
        </w:rPr>
      </w:pPr>
    </w:p>
    <w:p w14:paraId="31806DA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Paprastai, propofolio reikia atsargiai vartoti senyviems ir nusilpusiems žmonėms.</w:t>
      </w:r>
    </w:p>
    <w:p w14:paraId="26FC2CF6" w14:textId="77777777" w:rsidR="00411FD6" w:rsidRPr="00411FD6" w:rsidRDefault="00411FD6" w:rsidP="00411FD6">
      <w:pPr>
        <w:tabs>
          <w:tab w:val="left" w:pos="567"/>
        </w:tabs>
        <w:spacing w:after="0" w:line="240" w:lineRule="auto"/>
        <w:rPr>
          <w:rFonts w:ascii="Times New Roman" w:hAnsi="Times New Roman"/>
        </w:rPr>
      </w:pPr>
    </w:p>
    <w:p w14:paraId="3355AC2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Prieš 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infuzinės emulsijos vartojimą turite pasakyti anesteziologui arba intensyviosios terapijos skyriaus gydytojui, jei sergate:</w:t>
      </w:r>
    </w:p>
    <w:p w14:paraId="78BA9614"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širdies liga;</w:t>
      </w:r>
    </w:p>
    <w:p w14:paraId="291C80C4"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plaučių liga;</w:t>
      </w:r>
    </w:p>
    <w:p w14:paraId="4584B0A6"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inkstų liga;</w:t>
      </w:r>
    </w:p>
    <w:p w14:paraId="0E79BB28"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kepenų liga;</w:t>
      </w:r>
    </w:p>
    <w:p w14:paraId="6F0DA1C1" w14:textId="77777777" w:rsid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epilepsija (atsiranda traukulių);</w:t>
      </w:r>
    </w:p>
    <w:p w14:paraId="79035A1A" w14:textId="77777777" w:rsidR="004410C2" w:rsidRPr="00411FD6" w:rsidRDefault="004410C2" w:rsidP="00411FD6">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mitochondrijų liga;</w:t>
      </w:r>
    </w:p>
    <w:p w14:paraId="10A4945B"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yra padidėjęs intrakranialinis (kaukolės vidaus) spaudimas, kadangi esant mažam vidutiniam arteriniam kraujospūdžiui, gali labai sumažėti smegenų </w:t>
      </w:r>
      <w:r w:rsidR="00552AAE">
        <w:rPr>
          <w:rFonts w:ascii="Times New Roman" w:hAnsi="Times New Roman"/>
        </w:rPr>
        <w:t>aprūpinimas krauju</w:t>
      </w:r>
      <w:r w:rsidR="00506433">
        <w:rPr>
          <w:rFonts w:ascii="Times New Roman" w:hAnsi="Times New Roman"/>
        </w:rPr>
        <w:t>;</w:t>
      </w:r>
      <w:r w:rsidRPr="00411FD6">
        <w:rPr>
          <w:rFonts w:ascii="Times New Roman" w:hAnsi="Times New Roman"/>
        </w:rPr>
        <w:t xml:space="preserve"> </w:t>
      </w:r>
    </w:p>
    <w:p w14:paraId="14DC12BF" w14:textId="77777777" w:rsidR="00EF71FF"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kraujyje </w:t>
      </w:r>
      <w:r w:rsidR="004F1E04">
        <w:rPr>
          <w:rFonts w:ascii="Times New Roman" w:hAnsi="Times New Roman"/>
        </w:rPr>
        <w:t>padidėjusi</w:t>
      </w:r>
      <w:r w:rsidR="004F1E04" w:rsidRPr="00411FD6">
        <w:rPr>
          <w:rFonts w:ascii="Times New Roman" w:hAnsi="Times New Roman"/>
        </w:rPr>
        <w:t xml:space="preserve"> </w:t>
      </w:r>
      <w:r w:rsidRPr="00411FD6">
        <w:rPr>
          <w:rFonts w:ascii="Times New Roman" w:hAnsi="Times New Roman"/>
        </w:rPr>
        <w:t>riebalų koncentracija</w:t>
      </w:r>
      <w:r w:rsidR="00EF71FF">
        <w:rPr>
          <w:rFonts w:ascii="Times New Roman" w:hAnsi="Times New Roman"/>
        </w:rPr>
        <w:t>;</w:t>
      </w:r>
    </w:p>
    <w:p w14:paraId="59C7D8E4" w14:textId="77777777" w:rsidR="00EF71FF" w:rsidRPr="00D23762" w:rsidRDefault="00EF71FF" w:rsidP="00EF71FF">
      <w:pPr>
        <w:tabs>
          <w:tab w:val="left" w:pos="567"/>
        </w:tabs>
        <w:spacing w:after="0" w:line="240" w:lineRule="auto"/>
        <w:rPr>
          <w:rFonts w:ascii="Times New Roman" w:hAnsi="Times New Roman"/>
          <w:lang w:eastAsia="lt-LT"/>
        </w:rPr>
      </w:pPr>
      <w:r>
        <w:rPr>
          <w:rFonts w:ascii="Times New Roman" w:hAnsi="Times New Roman"/>
          <w:lang w:eastAsia="lt-LT"/>
        </w:rPr>
        <w:t>-</w:t>
      </w:r>
      <w:r>
        <w:rPr>
          <w:rFonts w:ascii="Times New Roman" w:hAnsi="Times New Roman"/>
          <w:lang w:eastAsia="lt-LT"/>
        </w:rPr>
        <w:tab/>
      </w:r>
      <w:r w:rsidRPr="00FD2999">
        <w:rPr>
          <w:rFonts w:ascii="Times New Roman" w:hAnsi="Times New Roman"/>
          <w:lang w:eastAsia="lt-LT"/>
        </w:rPr>
        <w:t>jeigu Jūsų organizmas neteko daug skysčių (yra hipovolemija</w:t>
      </w:r>
      <w:r>
        <w:rPr>
          <w:rFonts w:ascii="Times New Roman" w:hAnsi="Times New Roman"/>
          <w:lang w:eastAsia="lt-LT"/>
        </w:rPr>
        <w:t>)</w:t>
      </w:r>
      <w:r w:rsidRPr="00D23762">
        <w:rPr>
          <w:rFonts w:ascii="Times New Roman" w:hAnsi="Times New Roman"/>
          <w:lang w:eastAsia="lt-LT"/>
        </w:rPr>
        <w:t>.</w:t>
      </w:r>
    </w:p>
    <w:p w14:paraId="62D882CF" w14:textId="77777777" w:rsidR="00411FD6" w:rsidRPr="00411FD6" w:rsidRDefault="00411FD6" w:rsidP="00307269">
      <w:pPr>
        <w:tabs>
          <w:tab w:val="left" w:pos="567"/>
        </w:tabs>
        <w:spacing w:after="0" w:line="240" w:lineRule="auto"/>
        <w:ind w:left="567" w:hanging="567"/>
        <w:rPr>
          <w:rFonts w:ascii="Times New Roman" w:hAnsi="Times New Roman"/>
        </w:rPr>
      </w:pPr>
    </w:p>
    <w:p w14:paraId="271F333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Jums pasireiškė toliau išvardytos būklės, prieš vartojant propofolio, jas būtina gydyti.</w:t>
      </w:r>
    </w:p>
    <w:p w14:paraId="72FB992B"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Širdies nepakankamumas.</w:t>
      </w:r>
    </w:p>
    <w:p w14:paraId="392FF391"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Kraujotakos nepakankamumas (į audinius kraujo patenka nepakankamai).</w:t>
      </w:r>
    </w:p>
    <w:p w14:paraId="7F9FDFB5"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Sunkus kvėpavimo sutrikimas (kvėpavimo nepakankamumas).</w:t>
      </w:r>
    </w:p>
    <w:p w14:paraId="33562162"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Dehidracija (hipovolemija).</w:t>
      </w:r>
    </w:p>
    <w:p w14:paraId="0A4B858C"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Traukuliai (epilepsija). </w:t>
      </w:r>
    </w:p>
    <w:p w14:paraId="0E4EF047" w14:textId="77777777" w:rsidR="00411FD6" w:rsidRPr="00411FD6" w:rsidRDefault="00411FD6" w:rsidP="00411FD6">
      <w:pPr>
        <w:tabs>
          <w:tab w:val="left" w:pos="567"/>
        </w:tabs>
        <w:spacing w:after="0" w:line="240" w:lineRule="auto"/>
        <w:rPr>
          <w:rFonts w:ascii="Times New Roman" w:hAnsi="Times New Roman"/>
        </w:rPr>
      </w:pPr>
    </w:p>
    <w:p w14:paraId="056491E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infuzinė emulsija gali didinti toliau išvardytų būklių atsiradimo riziką.</w:t>
      </w:r>
    </w:p>
    <w:p w14:paraId="7E3E615F"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Epilepsinių traukulių.</w:t>
      </w:r>
    </w:p>
    <w:p w14:paraId="3A2A6F86"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Vagotonijos (padidėjusio klajoklio nervo tonuso, dėl to lėtėja širdies ritmas).</w:t>
      </w:r>
    </w:p>
    <w:p w14:paraId="090544D2"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Sulėtėjusio širdies ritmo (bradikardijos).</w:t>
      </w:r>
    </w:p>
    <w:p w14:paraId="2A2DD74D"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Jei pacientas turi antsvorio ir vartoja dideles propofolio dozes, gali sutrikti širdies ir kraujagyslių kraujotaka (pakinta kraujo pritekėjimas į organus).</w:t>
      </w:r>
    </w:p>
    <w:p w14:paraId="3BA9627D" w14:textId="77777777" w:rsidR="00411FD6" w:rsidRDefault="00411FD6" w:rsidP="00411FD6">
      <w:pPr>
        <w:tabs>
          <w:tab w:val="left" w:pos="567"/>
        </w:tabs>
        <w:spacing w:after="0" w:line="240" w:lineRule="auto"/>
        <w:ind w:left="567" w:hanging="567"/>
        <w:rPr>
          <w:rFonts w:ascii="Times New Roman" w:hAnsi="Times New Roman"/>
        </w:rPr>
      </w:pPr>
    </w:p>
    <w:p w14:paraId="6C34341E" w14:textId="77777777" w:rsidR="0031473C" w:rsidRPr="00D23762" w:rsidRDefault="0031473C" w:rsidP="0031473C">
      <w:pPr>
        <w:tabs>
          <w:tab w:val="left" w:pos="567"/>
        </w:tabs>
        <w:spacing w:after="0" w:line="240" w:lineRule="auto"/>
        <w:rPr>
          <w:rFonts w:ascii="Times New Roman" w:hAnsi="Times New Roman"/>
          <w:lang w:eastAsia="lt-LT"/>
        </w:rPr>
      </w:pPr>
      <w:r w:rsidRPr="00D23762">
        <w:rPr>
          <w:rFonts w:ascii="Times New Roman" w:hAnsi="Times New Roman"/>
          <w:lang w:eastAsia="lt-LT"/>
        </w:rPr>
        <w:t>Jei jaunesniems kaip 16 metų vaikams foniniam slopinamajam poveikiui sukelti neleistinai vartojama propofolio, gali pasireikšti toks poveikis:</w:t>
      </w:r>
    </w:p>
    <w:p w14:paraId="29C05384" w14:textId="77777777" w:rsidR="0031473C" w:rsidRPr="00D23762" w:rsidRDefault="0031473C" w:rsidP="0031473C">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pakisti kraujo rūgštingumas (atsirasti metabolinė acidozė), </w:t>
      </w:r>
    </w:p>
    <w:p w14:paraId="5250C917" w14:textId="77777777" w:rsidR="0031473C" w:rsidRPr="00D23762" w:rsidRDefault="0031473C" w:rsidP="0031473C">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kraujyje padidėti riebalų kiekis (hiperlipidemija), </w:t>
      </w:r>
    </w:p>
    <w:p w14:paraId="003F64E8" w14:textId="77777777" w:rsidR="0031473C" w:rsidRPr="00D23762" w:rsidRDefault="0031473C" w:rsidP="0031473C">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 xml:space="preserve">atsirasti raumenų pažeidimas (rabdomiolizė), </w:t>
      </w:r>
    </w:p>
    <w:p w14:paraId="1B0EBAD3" w14:textId="77777777" w:rsidR="0031473C" w:rsidRPr="00D23762" w:rsidRDefault="0031473C" w:rsidP="0031473C">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pasireikšti hipokalemija (kraujyje sumažėti kalio koncentracija),</w:t>
      </w:r>
    </w:p>
    <w:p w14:paraId="1F220061" w14:textId="77777777" w:rsidR="0031473C" w:rsidRPr="00D23762" w:rsidRDefault="0031473C" w:rsidP="0031473C">
      <w:pPr>
        <w:tabs>
          <w:tab w:val="left" w:pos="567"/>
        </w:tabs>
        <w:spacing w:after="0" w:line="240" w:lineRule="auto"/>
        <w:ind w:left="360" w:hanging="360"/>
        <w:rPr>
          <w:rFonts w:ascii="Times New Roman" w:hAnsi="Times New Roman"/>
          <w:lang w:eastAsia="lt-LT"/>
        </w:rPr>
      </w:pPr>
      <w:r w:rsidRPr="00D23762">
        <w:rPr>
          <w:rFonts w:ascii="Times New Roman" w:hAnsi="Times New Roman"/>
          <w:lang w:eastAsia="lt-LT"/>
        </w:rPr>
        <w:t>-</w:t>
      </w:r>
      <w:r w:rsidRPr="00D23762">
        <w:rPr>
          <w:rFonts w:ascii="Times New Roman" w:hAnsi="Times New Roman"/>
          <w:lang w:eastAsia="lt-LT"/>
        </w:rPr>
        <w:tab/>
      </w:r>
      <w:r w:rsidRPr="00D23762">
        <w:rPr>
          <w:rFonts w:ascii="Times New Roman" w:hAnsi="Times New Roman"/>
          <w:lang w:eastAsia="lt-LT"/>
        </w:rPr>
        <w:tab/>
        <w:t>atsirasti širdies nepakankamumas.</w:t>
      </w:r>
    </w:p>
    <w:p w14:paraId="7675554A" w14:textId="77777777" w:rsidR="0031473C" w:rsidRPr="00411FD6" w:rsidRDefault="0031473C" w:rsidP="00411FD6">
      <w:pPr>
        <w:tabs>
          <w:tab w:val="left" w:pos="567"/>
        </w:tabs>
        <w:spacing w:after="0" w:line="240" w:lineRule="auto"/>
        <w:ind w:left="567" w:hanging="567"/>
        <w:rPr>
          <w:rFonts w:ascii="Times New Roman" w:hAnsi="Times New Roman"/>
        </w:rPr>
      </w:pPr>
    </w:p>
    <w:p w14:paraId="0E55DFBD" w14:textId="77777777" w:rsidR="00AF3CBB" w:rsidRPr="00313FDE" w:rsidRDefault="00AF3CBB" w:rsidP="00AF3CBB">
      <w:pPr>
        <w:tabs>
          <w:tab w:val="left" w:pos="567"/>
        </w:tabs>
        <w:spacing w:after="0" w:line="240" w:lineRule="auto"/>
        <w:ind w:left="567" w:hanging="567"/>
        <w:rPr>
          <w:rFonts w:ascii="Times New Roman" w:hAnsi="Times New Roman"/>
        </w:rPr>
      </w:pPr>
      <w:r w:rsidRPr="00313FDE">
        <w:rPr>
          <w:rFonts w:ascii="Times New Roman" w:eastAsia="Times New Roman" w:hAnsi="Times New Roman"/>
          <w:iCs/>
          <w:lang w:eastAsia="lt-LT"/>
        </w:rPr>
        <w:t>Jei norėsite iš ligoninės išvykti netrukus po propofolio pavartojimo, Jus privalės lydėti kitas žmogus</w:t>
      </w:r>
      <w:r w:rsidRPr="00313FDE">
        <w:rPr>
          <w:rFonts w:ascii="Times New Roman" w:hAnsi="Times New Roman"/>
        </w:rPr>
        <w:t>.</w:t>
      </w:r>
    </w:p>
    <w:p w14:paraId="0F74FFD9" w14:textId="77777777" w:rsidR="00AF3CBB" w:rsidRPr="00313FDE" w:rsidRDefault="00AF3CBB" w:rsidP="00AF3CBB">
      <w:pPr>
        <w:tabs>
          <w:tab w:val="left" w:pos="567"/>
        </w:tabs>
        <w:spacing w:after="0" w:line="240" w:lineRule="auto"/>
        <w:ind w:left="567" w:hanging="567"/>
        <w:rPr>
          <w:rFonts w:ascii="Times New Roman" w:hAnsi="Times New Roman"/>
          <w:b/>
        </w:rPr>
      </w:pPr>
    </w:p>
    <w:p w14:paraId="1687E56D" w14:textId="77777777" w:rsidR="00AF3CBB" w:rsidRPr="00313FDE" w:rsidRDefault="00AF3CBB" w:rsidP="00AF3CBB">
      <w:pPr>
        <w:tabs>
          <w:tab w:val="left" w:pos="567"/>
        </w:tabs>
        <w:spacing w:after="0" w:line="240" w:lineRule="auto"/>
        <w:ind w:left="567" w:hanging="567"/>
        <w:rPr>
          <w:rFonts w:ascii="Times New Roman" w:eastAsia="Times New Roman" w:hAnsi="Times New Roman"/>
          <w:b/>
          <w:bCs/>
          <w:lang w:eastAsia="lt-LT"/>
        </w:rPr>
      </w:pPr>
      <w:r w:rsidRPr="00313FDE">
        <w:rPr>
          <w:rFonts w:ascii="Times New Roman" w:hAnsi="Times New Roman"/>
          <w:b/>
        </w:rPr>
        <w:t xml:space="preserve">Vaikams </w:t>
      </w:r>
      <w:r w:rsidRPr="00313FDE">
        <w:rPr>
          <w:rFonts w:ascii="Times New Roman" w:eastAsia="Times New Roman" w:hAnsi="Times New Roman"/>
          <w:b/>
          <w:bCs/>
          <w:lang w:eastAsia="lt-LT"/>
        </w:rPr>
        <w:t>ir paaugliams</w:t>
      </w:r>
    </w:p>
    <w:p w14:paraId="767945E9" w14:textId="77777777" w:rsidR="00AF3CBB" w:rsidRPr="00313FDE" w:rsidRDefault="00AF3CBB" w:rsidP="00AF3CBB">
      <w:pPr>
        <w:tabs>
          <w:tab w:val="left" w:pos="0"/>
        </w:tabs>
        <w:spacing w:after="0" w:line="240" w:lineRule="auto"/>
        <w:rPr>
          <w:rFonts w:ascii="Times New Roman" w:eastAsia="Times New Roman" w:hAnsi="Times New Roman"/>
          <w:bCs/>
          <w:lang w:eastAsia="lt-LT"/>
        </w:rPr>
      </w:pPr>
      <w:r w:rsidRPr="00D23762">
        <w:rPr>
          <w:rFonts w:ascii="Times New Roman" w:hAnsi="Times New Roman"/>
          <w:lang w:eastAsia="lt-LT"/>
        </w:rPr>
        <w:t xml:space="preserve">Propofol Fresenius </w:t>
      </w:r>
      <w:r>
        <w:rPr>
          <w:rFonts w:ascii="Times New Roman" w:eastAsia="Times New Roman" w:hAnsi="Times New Roman"/>
          <w:bCs/>
          <w:lang w:eastAsia="lt-LT"/>
        </w:rPr>
        <w:t>1</w:t>
      </w:r>
      <w:r w:rsidRPr="00313FDE">
        <w:rPr>
          <w:rFonts w:ascii="Times New Roman" w:eastAsia="Times New Roman" w:hAnsi="Times New Roman"/>
          <w:bCs/>
          <w:lang w:eastAsia="lt-LT"/>
        </w:rPr>
        <w:t xml:space="preserve"> % </w:t>
      </w:r>
      <w:r>
        <w:rPr>
          <w:rFonts w:ascii="Times New Roman" w:eastAsia="Times New Roman" w:hAnsi="Times New Roman"/>
          <w:bCs/>
          <w:lang w:eastAsia="lt-LT"/>
        </w:rPr>
        <w:t xml:space="preserve">(10 mg/ml) </w:t>
      </w:r>
      <w:r w:rsidRPr="00AF3CBB">
        <w:rPr>
          <w:rFonts w:ascii="Times New Roman" w:eastAsia="Times New Roman" w:hAnsi="Times New Roman"/>
          <w:bCs/>
          <w:lang w:eastAsia="lt-LT"/>
        </w:rPr>
        <w:t>injekcinės ar infuzinės emulsijos nerekomenduojama vartoti naujagimiams ir</w:t>
      </w:r>
      <w:r>
        <w:rPr>
          <w:rFonts w:ascii="Times New Roman" w:eastAsia="Times New Roman" w:hAnsi="Times New Roman"/>
          <w:bCs/>
          <w:lang w:eastAsia="lt-LT"/>
        </w:rPr>
        <w:t xml:space="preserve"> </w:t>
      </w:r>
      <w:r w:rsidRPr="00AF3CBB">
        <w:rPr>
          <w:rFonts w:ascii="Times New Roman" w:eastAsia="Times New Roman" w:hAnsi="Times New Roman"/>
          <w:bCs/>
          <w:lang w:eastAsia="lt-LT"/>
        </w:rPr>
        <w:t>jaunesniems kaip 1 mėnesio vaikams.</w:t>
      </w:r>
    </w:p>
    <w:p w14:paraId="257BE825" w14:textId="77777777" w:rsidR="00AF3CBB" w:rsidRPr="00313FDE" w:rsidRDefault="00AF3CBB" w:rsidP="00AF3CBB">
      <w:pPr>
        <w:tabs>
          <w:tab w:val="left" w:pos="0"/>
        </w:tabs>
        <w:spacing w:after="0" w:line="240" w:lineRule="auto"/>
        <w:rPr>
          <w:rFonts w:ascii="Times New Roman" w:eastAsia="Times New Roman" w:hAnsi="Times New Roman"/>
          <w:bCs/>
          <w:lang w:eastAsia="lt-LT"/>
        </w:rPr>
      </w:pPr>
      <w:r w:rsidRPr="00D23762">
        <w:rPr>
          <w:rFonts w:ascii="Times New Roman" w:hAnsi="Times New Roman"/>
          <w:lang w:eastAsia="lt-LT"/>
        </w:rPr>
        <w:t xml:space="preserve">Propofol Fresenius </w:t>
      </w:r>
      <w:r>
        <w:rPr>
          <w:rFonts w:ascii="Times New Roman" w:eastAsia="Times New Roman" w:hAnsi="Times New Roman"/>
          <w:bCs/>
          <w:lang w:eastAsia="lt-LT"/>
        </w:rPr>
        <w:t>1</w:t>
      </w:r>
      <w:r w:rsidRPr="00313FDE">
        <w:rPr>
          <w:rFonts w:ascii="Times New Roman" w:eastAsia="Times New Roman" w:hAnsi="Times New Roman"/>
          <w:bCs/>
          <w:lang w:eastAsia="lt-LT"/>
        </w:rPr>
        <w:t> %</w:t>
      </w:r>
      <w:r>
        <w:rPr>
          <w:rFonts w:ascii="Times New Roman" w:eastAsia="Times New Roman" w:hAnsi="Times New Roman"/>
          <w:bCs/>
          <w:lang w:eastAsia="lt-LT"/>
        </w:rPr>
        <w:t xml:space="preserve"> (10 mg/ml) </w:t>
      </w:r>
      <w:r w:rsidRPr="00313FDE">
        <w:rPr>
          <w:rFonts w:ascii="Times New Roman" w:eastAsia="Times New Roman" w:hAnsi="Times New Roman"/>
          <w:bCs/>
          <w:lang w:eastAsia="lt-LT"/>
        </w:rPr>
        <w:t xml:space="preserve">injekcinės ar infuzinės emulsijos negalima vartoti vaikams ir jaunesniems kaip 16 metų paaugliams slopinti intensyviosios terapijos skyriuje, kadangi tokio minėtų pacientų gydymo saugumas </w:t>
      </w:r>
      <w:r w:rsidR="0040607E">
        <w:rPr>
          <w:rFonts w:ascii="Times New Roman" w:eastAsia="Times New Roman" w:hAnsi="Times New Roman"/>
          <w:bCs/>
          <w:lang w:eastAsia="lt-LT"/>
        </w:rPr>
        <w:t xml:space="preserve">minėtai indikacijai </w:t>
      </w:r>
      <w:r w:rsidRPr="00313FDE">
        <w:rPr>
          <w:rFonts w:ascii="Times New Roman" w:eastAsia="Times New Roman" w:hAnsi="Times New Roman"/>
          <w:bCs/>
          <w:lang w:eastAsia="lt-LT"/>
        </w:rPr>
        <w:t>nepatvirtintas.</w:t>
      </w:r>
    </w:p>
    <w:p w14:paraId="1D858785" w14:textId="77777777" w:rsidR="00411FD6" w:rsidRPr="00411FD6" w:rsidRDefault="00411FD6" w:rsidP="00411FD6">
      <w:pPr>
        <w:tabs>
          <w:tab w:val="left" w:pos="567"/>
        </w:tabs>
        <w:spacing w:after="0" w:line="240" w:lineRule="auto"/>
        <w:rPr>
          <w:rFonts w:ascii="Times New Roman" w:hAnsi="Times New Roman"/>
        </w:rPr>
      </w:pPr>
    </w:p>
    <w:p w14:paraId="26ACB603" w14:textId="77777777" w:rsidR="00411FD6" w:rsidRPr="00411FD6" w:rsidRDefault="00411FD6" w:rsidP="00411FD6">
      <w:pPr>
        <w:tabs>
          <w:tab w:val="left" w:pos="567"/>
        </w:tabs>
        <w:spacing w:after="0" w:line="240" w:lineRule="auto"/>
        <w:rPr>
          <w:rFonts w:ascii="Times New Roman" w:eastAsia="Times New Roman" w:hAnsi="Times New Roman"/>
          <w:b/>
          <w:bCs/>
          <w:lang w:eastAsia="lt-LT"/>
        </w:rPr>
      </w:pPr>
      <w:r w:rsidRPr="00411FD6">
        <w:rPr>
          <w:rFonts w:ascii="Times New Roman" w:eastAsia="Times New Roman" w:hAnsi="Times New Roman"/>
          <w:b/>
          <w:bCs/>
          <w:lang w:eastAsia="lt-LT"/>
        </w:rPr>
        <w:t xml:space="preserve">Kiti vaistai ir Propofol Fresenius 10 mg/ml </w:t>
      </w:r>
    </w:p>
    <w:p w14:paraId="4ACF4983"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 xml:space="preserve">Jei vartojate </w:t>
      </w:r>
      <w:r w:rsidRPr="00411FD6">
        <w:rPr>
          <w:rFonts w:ascii="Times New Roman" w:eastAsia="Times New Roman" w:hAnsi="Times New Roman"/>
          <w:lang w:eastAsia="lt-LT"/>
        </w:rPr>
        <w:t>ar</w:t>
      </w:r>
      <w:r w:rsidRPr="00411FD6">
        <w:rPr>
          <w:rFonts w:ascii="Times New Roman" w:hAnsi="Times New Roman"/>
        </w:rPr>
        <w:t xml:space="preserve"> neseniai vartojote kitų vaistų</w:t>
      </w:r>
      <w:r w:rsidRPr="00411FD6">
        <w:rPr>
          <w:rFonts w:ascii="Times New Roman" w:eastAsia="Times New Roman" w:hAnsi="Times New Roman"/>
          <w:noProof/>
          <w:snapToGrid w:val="0"/>
        </w:rPr>
        <w:t xml:space="preserve"> </w:t>
      </w:r>
      <w:r w:rsidRPr="00411FD6">
        <w:rPr>
          <w:rFonts w:ascii="Times New Roman" w:eastAsia="Times New Roman" w:hAnsi="Times New Roman"/>
          <w:lang w:eastAsia="lt-LT"/>
        </w:rPr>
        <w:t>arba dėl to nesate tikri</w:t>
      </w:r>
      <w:r w:rsidRPr="00411FD6">
        <w:rPr>
          <w:rFonts w:ascii="Times New Roman" w:hAnsi="Times New Roman"/>
        </w:rPr>
        <w:t>, apie tai pasakykite gydytojui</w:t>
      </w:r>
      <w:r w:rsidRPr="00411FD6">
        <w:rPr>
          <w:rFonts w:ascii="Times New Roman" w:eastAsia="Times New Roman" w:hAnsi="Times New Roman"/>
          <w:lang w:eastAsia="lt-LT"/>
        </w:rPr>
        <w:t xml:space="preserve"> arba vaistininkui</w:t>
      </w:r>
      <w:r w:rsidRPr="00411FD6">
        <w:rPr>
          <w:rFonts w:ascii="Times New Roman" w:hAnsi="Times New Roman"/>
        </w:rPr>
        <w:t>.</w:t>
      </w:r>
    </w:p>
    <w:p w14:paraId="0D43F7D1" w14:textId="77777777" w:rsidR="00411FD6" w:rsidRPr="00411FD6" w:rsidRDefault="00411FD6" w:rsidP="00411FD6">
      <w:pPr>
        <w:tabs>
          <w:tab w:val="left" w:pos="567"/>
        </w:tabs>
        <w:spacing w:after="0" w:line="240" w:lineRule="auto"/>
        <w:jc w:val="both"/>
        <w:rPr>
          <w:rFonts w:ascii="Times New Roman" w:hAnsi="Times New Roman"/>
        </w:rPr>
      </w:pPr>
    </w:p>
    <w:p w14:paraId="0386BC82"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Jūs turite būti ypatingai atsargus, jei vartojate bet kokio iš išvardytų vaistų:</w:t>
      </w:r>
    </w:p>
    <w:p w14:paraId="62FA87D0" w14:textId="77777777" w:rsidR="00411FD6" w:rsidRPr="00411FD6" w:rsidRDefault="00411FD6" w:rsidP="00411FD6">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 xml:space="preserve">vaistų, skirtų premedikacijai (anesteziologas žino, kokie vaistai gali sukelti sąveiką su Propofol Fresenius </w:t>
      </w:r>
      <w:r w:rsidRPr="00411FD6">
        <w:rPr>
          <w:rFonts w:ascii="Times New Roman" w:eastAsia="Times New Roman" w:hAnsi="Times New Roman"/>
          <w:lang w:eastAsia="lt-LT"/>
        </w:rPr>
        <w:t>10 mg/ml</w:t>
      </w:r>
      <w:r w:rsidRPr="00411FD6">
        <w:rPr>
          <w:rFonts w:ascii="Times New Roman" w:hAnsi="Times New Roman"/>
        </w:rPr>
        <w:t xml:space="preserve"> injekcin</w:t>
      </w:r>
      <w:r w:rsidR="00064929">
        <w:rPr>
          <w:rFonts w:ascii="Times New Roman" w:hAnsi="Times New Roman"/>
        </w:rPr>
        <w:t>e</w:t>
      </w:r>
      <w:r w:rsidRPr="00411FD6">
        <w:rPr>
          <w:rFonts w:ascii="Times New Roman" w:eastAsia="Times New Roman" w:hAnsi="Times New Roman"/>
          <w:lang w:eastAsia="lt-LT"/>
        </w:rPr>
        <w:t xml:space="preserve"> ar </w:t>
      </w:r>
      <w:r w:rsidRPr="00411FD6">
        <w:rPr>
          <w:rFonts w:ascii="Times New Roman" w:hAnsi="Times New Roman"/>
        </w:rPr>
        <w:t>infuzin</w:t>
      </w:r>
      <w:r w:rsidR="00064929">
        <w:rPr>
          <w:rFonts w:ascii="Times New Roman" w:hAnsi="Times New Roman"/>
        </w:rPr>
        <w:t>e</w:t>
      </w:r>
      <w:r w:rsidRPr="00411FD6">
        <w:rPr>
          <w:rFonts w:ascii="Times New Roman" w:hAnsi="Times New Roman"/>
        </w:rPr>
        <w:t xml:space="preserve"> emulsija);</w:t>
      </w:r>
    </w:p>
    <w:p w14:paraId="4039266E" w14:textId="77777777" w:rsidR="00411FD6" w:rsidRPr="00411FD6" w:rsidRDefault="00411FD6" w:rsidP="00411FD6">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 xml:space="preserve">kitų anestetikų, įskaitant bendrojo, lokalaus poveikio bei sukeliančių regioninę anesteziją ir inhaliuojamųjų (gali prireikti mažinti propofolio dozę, todėl anesteziologas apie tai turi žinoti); </w:t>
      </w:r>
    </w:p>
    <w:p w14:paraId="6B842B11" w14:textId="77777777" w:rsidR="00EE3748" w:rsidRPr="00AD7F60" w:rsidRDefault="00EE3748" w:rsidP="00EE3748">
      <w:pPr>
        <w:numPr>
          <w:ilvl w:val="0"/>
          <w:numId w:val="1"/>
        </w:numPr>
        <w:autoSpaceDE w:val="0"/>
        <w:autoSpaceDN w:val="0"/>
        <w:spacing w:after="0" w:line="240" w:lineRule="auto"/>
        <w:rPr>
          <w:rFonts w:ascii="Times New Roman" w:hAnsi="Times New Roman"/>
        </w:rPr>
      </w:pPr>
      <w:r w:rsidRPr="00AD7F60">
        <w:rPr>
          <w:rFonts w:ascii="Times New Roman" w:hAnsi="Times New Roman"/>
        </w:rPr>
        <w:t>skausmą malšinančių</w:t>
      </w:r>
      <w:r w:rsidRPr="00AD7F60">
        <w:rPr>
          <w:rFonts w:ascii="Times New Roman" w:eastAsia="Times New Roman" w:hAnsi="Times New Roman"/>
          <w:lang w:eastAsia="de-DE"/>
        </w:rPr>
        <w:t xml:space="preserve"> vaistų (analgetikų</w:t>
      </w:r>
      <w:r w:rsidRPr="00AD7F60">
        <w:rPr>
          <w:rFonts w:ascii="Times New Roman" w:hAnsi="Times New Roman"/>
        </w:rPr>
        <w:t>);</w:t>
      </w:r>
    </w:p>
    <w:p w14:paraId="4875149A" w14:textId="77777777" w:rsidR="00EE3748" w:rsidRPr="00AD7F60" w:rsidRDefault="00EE3748" w:rsidP="00EE3748">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stiprių skausmą malšinančių vaistų (fentanilio ar opioidų);</w:t>
      </w:r>
    </w:p>
    <w:p w14:paraId="4EA4214D" w14:textId="77777777" w:rsidR="00EE3748" w:rsidRPr="00AD7F60" w:rsidRDefault="00EE3748" w:rsidP="00EE3748">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lastRenderedPageBreak/>
        <w:t>parasimpatinę nervų sistemą slopinančių vaistų (jų vartojama, pvz., skausmingiems organų diegliams šalinti ir astmai ar Parkinsono ligai gydyti);</w:t>
      </w:r>
    </w:p>
    <w:p w14:paraId="099E5A26" w14:textId="77777777" w:rsidR="00EE3748" w:rsidRPr="00AD7F60" w:rsidRDefault="00EE3748" w:rsidP="00EE3748">
      <w:pPr>
        <w:numPr>
          <w:ilvl w:val="0"/>
          <w:numId w:val="1"/>
        </w:numPr>
        <w:autoSpaceDE w:val="0"/>
        <w:autoSpaceDN w:val="0"/>
        <w:spacing w:after="0" w:line="240" w:lineRule="auto"/>
        <w:rPr>
          <w:rFonts w:ascii="Times New Roman" w:hAnsi="Times New Roman"/>
        </w:rPr>
      </w:pPr>
      <w:r w:rsidRPr="00AD7F60">
        <w:rPr>
          <w:rFonts w:ascii="Times New Roman" w:hAnsi="Times New Roman"/>
        </w:rPr>
        <w:t>benzodiazepinų (vaistų</w:t>
      </w:r>
      <w:r w:rsidRPr="00AD7F60">
        <w:rPr>
          <w:rFonts w:ascii="Times New Roman" w:eastAsia="Times New Roman" w:hAnsi="Times New Roman"/>
          <w:lang w:eastAsia="de-DE"/>
        </w:rPr>
        <w:t xml:space="preserve"> nerimui šalinti</w:t>
      </w:r>
      <w:r w:rsidR="00566CB6">
        <w:rPr>
          <w:rFonts w:ascii="Times New Roman" w:eastAsia="Times New Roman" w:hAnsi="Times New Roman"/>
          <w:lang w:eastAsia="de-DE"/>
        </w:rPr>
        <w:t>, pvz., diazepamo</w:t>
      </w:r>
      <w:r w:rsidRPr="00AD7F60">
        <w:rPr>
          <w:rFonts w:ascii="Times New Roman" w:hAnsi="Times New Roman"/>
        </w:rPr>
        <w:t>);</w:t>
      </w:r>
    </w:p>
    <w:p w14:paraId="1AF508BF" w14:textId="77777777" w:rsidR="00EE3748" w:rsidRPr="00AD7F60" w:rsidRDefault="00EE3748" w:rsidP="00EE3748">
      <w:pPr>
        <w:numPr>
          <w:ilvl w:val="0"/>
          <w:numId w:val="1"/>
        </w:numPr>
        <w:autoSpaceDE w:val="0"/>
        <w:autoSpaceDN w:val="0"/>
        <w:spacing w:after="0" w:line="240" w:lineRule="auto"/>
        <w:rPr>
          <w:rFonts w:ascii="Times New Roman" w:eastAsia="Times New Roman" w:hAnsi="Times New Roman"/>
          <w:lang w:eastAsia="de-DE"/>
        </w:rPr>
      </w:pPr>
      <w:r w:rsidRPr="00AD7F60">
        <w:rPr>
          <w:rFonts w:ascii="Times New Roman" w:eastAsia="Times New Roman" w:hAnsi="Times New Roman"/>
          <w:lang w:eastAsia="de-DE"/>
        </w:rPr>
        <w:t>suksametonio (raumenis atpalaiduojančio vaisto);</w:t>
      </w:r>
    </w:p>
    <w:p w14:paraId="455D4FEB" w14:textId="77777777" w:rsidR="00EE3748" w:rsidRPr="00205350" w:rsidRDefault="00EE3748" w:rsidP="00307269">
      <w:pPr>
        <w:numPr>
          <w:ilvl w:val="0"/>
          <w:numId w:val="1"/>
        </w:numPr>
        <w:tabs>
          <w:tab w:val="clear" w:pos="570"/>
          <w:tab w:val="left" w:pos="567"/>
        </w:tabs>
        <w:spacing w:after="0" w:line="240" w:lineRule="auto"/>
        <w:rPr>
          <w:rFonts w:ascii="Times New Roman" w:hAnsi="Times New Roman"/>
          <w:lang w:eastAsia="lt-LT"/>
        </w:rPr>
      </w:pPr>
      <w:r w:rsidRPr="00205350">
        <w:rPr>
          <w:rFonts w:ascii="Times New Roman" w:hAnsi="Times New Roman"/>
          <w:lang w:eastAsia="lt-LT"/>
        </w:rPr>
        <w:t>vaistų, kurie daro poveikį daugelio vidaus organų funkcijoms, pvz., širdies susitraukimų dažniui</w:t>
      </w:r>
      <w:r w:rsidRPr="00D23762">
        <w:rPr>
          <w:rFonts w:ascii="Times New Roman" w:hAnsi="Times New Roman"/>
          <w:lang w:eastAsia="lt-LT"/>
        </w:rPr>
        <w:t>;</w:t>
      </w:r>
    </w:p>
    <w:p w14:paraId="27CFBD9E" w14:textId="77777777" w:rsidR="00EE3748" w:rsidRPr="00205350" w:rsidRDefault="00EE3748" w:rsidP="00EE3748">
      <w:pPr>
        <w:numPr>
          <w:ilvl w:val="0"/>
          <w:numId w:val="4"/>
        </w:numPr>
        <w:tabs>
          <w:tab w:val="clear" w:pos="360"/>
          <w:tab w:val="num" w:pos="0"/>
          <w:tab w:val="left" w:pos="567"/>
        </w:tabs>
        <w:spacing w:after="0" w:line="240" w:lineRule="auto"/>
        <w:rPr>
          <w:rFonts w:ascii="Times New Roman" w:hAnsi="Times New Roman"/>
          <w:lang w:eastAsia="lt-LT"/>
        </w:rPr>
      </w:pPr>
      <w:r w:rsidRPr="00205350">
        <w:rPr>
          <w:rFonts w:ascii="Times New Roman" w:hAnsi="Times New Roman"/>
          <w:lang w:eastAsia="lt-LT"/>
        </w:rPr>
        <w:t>vaistų ar gėrimų, kurių sudėtyje yra alkoholio;</w:t>
      </w:r>
    </w:p>
    <w:p w14:paraId="67AA28AB" w14:textId="77777777" w:rsidR="00EE3748" w:rsidRPr="00205350" w:rsidRDefault="00EE3748" w:rsidP="00EE3748">
      <w:pPr>
        <w:numPr>
          <w:ilvl w:val="0"/>
          <w:numId w:val="4"/>
        </w:numPr>
        <w:tabs>
          <w:tab w:val="clear" w:pos="360"/>
          <w:tab w:val="num" w:pos="0"/>
          <w:tab w:val="left" w:pos="567"/>
        </w:tabs>
        <w:spacing w:after="0" w:line="240" w:lineRule="auto"/>
        <w:rPr>
          <w:rFonts w:ascii="Times New Roman" w:hAnsi="Times New Roman"/>
          <w:lang w:eastAsia="lt-LT"/>
        </w:rPr>
      </w:pPr>
      <w:r w:rsidRPr="00205350">
        <w:rPr>
          <w:rFonts w:ascii="Times New Roman" w:hAnsi="Times New Roman"/>
          <w:lang w:eastAsia="lt-LT"/>
        </w:rPr>
        <w:t>neostigmino (vaisto raumenų ligai, vadinamai generalizuota miastenija, gydyti);</w:t>
      </w:r>
    </w:p>
    <w:p w14:paraId="05E712E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w:t>
      </w:r>
      <w:r w:rsidRPr="00411FD6">
        <w:rPr>
          <w:rFonts w:ascii="Times New Roman" w:hAnsi="Times New Roman"/>
        </w:rPr>
        <w:tab/>
        <w:t>ciklosporino (vaistas, vartojamas persodintų organų atmetimo reakcijos profilaktikai);</w:t>
      </w:r>
    </w:p>
    <w:p w14:paraId="0CCCAED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w:t>
      </w:r>
      <w:r w:rsidRPr="00411FD6">
        <w:rPr>
          <w:rFonts w:ascii="Times New Roman" w:hAnsi="Times New Roman"/>
        </w:rPr>
        <w:tab/>
        <w:t>valproato (vaisto, vartojamo epilepsijai arba psichikos sutrikimams gydyti).</w:t>
      </w:r>
    </w:p>
    <w:p w14:paraId="235B3050" w14:textId="77777777" w:rsidR="00411FD6" w:rsidRPr="00411FD6" w:rsidRDefault="00411FD6" w:rsidP="00411FD6">
      <w:pPr>
        <w:tabs>
          <w:tab w:val="left" w:pos="567"/>
        </w:tabs>
        <w:spacing w:after="0" w:line="240" w:lineRule="auto"/>
        <w:rPr>
          <w:rFonts w:ascii="Times New Roman" w:hAnsi="Times New Roman"/>
        </w:rPr>
      </w:pPr>
    </w:p>
    <w:p w14:paraId="7C59433A"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 xml:space="preserve">Propofol Fresenius </w:t>
      </w:r>
      <w:r w:rsidRPr="00411FD6">
        <w:rPr>
          <w:rFonts w:ascii="Times New Roman" w:eastAsia="Times New Roman" w:hAnsi="Times New Roman"/>
          <w:b/>
          <w:lang w:eastAsia="lt-LT"/>
        </w:rPr>
        <w:t>10 mg/ml</w:t>
      </w:r>
      <w:r w:rsidRPr="00411FD6">
        <w:rPr>
          <w:rFonts w:ascii="Times New Roman" w:hAnsi="Times New Roman"/>
          <w:b/>
        </w:rPr>
        <w:t xml:space="preserve"> vartojimas su maistu ir gėrimais</w:t>
      </w:r>
    </w:p>
    <w:p w14:paraId="077503E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Pavartojus 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w:t>
      </w:r>
      <w:r w:rsidR="00757D9A">
        <w:rPr>
          <w:rFonts w:ascii="Times New Roman" w:hAnsi="Times New Roman"/>
          <w:lang w:eastAsia="lt-LT"/>
        </w:rPr>
        <w:t xml:space="preserve">valgyti, gerti </w:t>
      </w:r>
      <w:r w:rsidR="00215D62">
        <w:rPr>
          <w:rFonts w:ascii="Times New Roman" w:hAnsi="Times New Roman"/>
          <w:lang w:eastAsia="lt-LT"/>
        </w:rPr>
        <w:t>i</w:t>
      </w:r>
      <w:r w:rsidR="00757D9A">
        <w:rPr>
          <w:rFonts w:ascii="Times New Roman" w:hAnsi="Times New Roman"/>
          <w:lang w:eastAsia="lt-LT"/>
        </w:rPr>
        <w:t xml:space="preserve">r vartoti </w:t>
      </w:r>
      <w:r w:rsidR="00560A34">
        <w:rPr>
          <w:rFonts w:ascii="Times New Roman" w:hAnsi="Times New Roman"/>
          <w:lang w:eastAsia="lt-LT"/>
        </w:rPr>
        <w:t xml:space="preserve">alkoholio </w:t>
      </w:r>
      <w:r w:rsidRPr="00411FD6">
        <w:rPr>
          <w:rFonts w:ascii="Times New Roman" w:hAnsi="Times New Roman"/>
        </w:rPr>
        <w:t>negalima tol, kol pilnai neatgaunama sąmonė.</w:t>
      </w:r>
    </w:p>
    <w:p w14:paraId="2F247EAE" w14:textId="77777777" w:rsidR="00411FD6" w:rsidRPr="00411FD6" w:rsidRDefault="00411FD6" w:rsidP="00411FD6">
      <w:pPr>
        <w:tabs>
          <w:tab w:val="left" w:pos="567"/>
        </w:tabs>
        <w:spacing w:after="0" w:line="240" w:lineRule="auto"/>
        <w:rPr>
          <w:rFonts w:ascii="Times New Roman" w:hAnsi="Times New Roman"/>
        </w:rPr>
      </w:pPr>
    </w:p>
    <w:p w14:paraId="261C9C0D" w14:textId="22EF53C6"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Nėštumas</w:t>
      </w:r>
      <w:r w:rsidR="00B3049E">
        <w:rPr>
          <w:rFonts w:ascii="Times New Roman" w:hAnsi="Times New Roman"/>
          <w:b/>
        </w:rPr>
        <w:t xml:space="preserve"> ir</w:t>
      </w:r>
      <w:r w:rsidRPr="00411FD6">
        <w:rPr>
          <w:rFonts w:ascii="Times New Roman" w:hAnsi="Times New Roman"/>
          <w:b/>
        </w:rPr>
        <w:t xml:space="preserve"> žindymo laikotarpis</w:t>
      </w:r>
      <w:r w:rsidR="003628B2" w:rsidRPr="003628B2">
        <w:t xml:space="preserve"> </w:t>
      </w:r>
    </w:p>
    <w:p w14:paraId="329B531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Jeigu esate nėščia, žindote kūdikį, manote, kad galbūt esate nėščia, arba planuojate pastoti, tai prieš vartodama šį</w:t>
      </w:r>
      <w:r w:rsidRPr="00411FD6">
        <w:rPr>
          <w:rFonts w:ascii="Times New Roman" w:hAnsi="Times New Roman"/>
        </w:rPr>
        <w:t xml:space="preserve"> vaistą, </w:t>
      </w:r>
      <w:r w:rsidRPr="00411FD6">
        <w:rPr>
          <w:rFonts w:ascii="Times New Roman" w:eastAsia="Times New Roman" w:hAnsi="Times New Roman"/>
          <w:lang w:eastAsia="lt-LT"/>
        </w:rPr>
        <w:t>pasitarkite</w:t>
      </w:r>
      <w:r w:rsidRPr="00411FD6">
        <w:rPr>
          <w:rFonts w:ascii="Times New Roman" w:hAnsi="Times New Roman"/>
        </w:rPr>
        <w:t xml:space="preserve"> su gydytoju arba vaistininku.</w:t>
      </w:r>
    </w:p>
    <w:p w14:paraId="0BCFBEA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nebūtina, 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infuzinės emulsijos vartoti nėštumo laikotarpiu negalima. Pavartojus propofolio, 24 valandas kūdikio žindyti negalima, pieną reikia išpilti.</w:t>
      </w:r>
    </w:p>
    <w:p w14:paraId="3BD1B49B" w14:textId="77777777" w:rsidR="00411FD6" w:rsidRPr="00411FD6" w:rsidRDefault="00411FD6" w:rsidP="00411FD6">
      <w:pPr>
        <w:tabs>
          <w:tab w:val="left" w:pos="567"/>
        </w:tabs>
        <w:spacing w:after="0" w:line="240" w:lineRule="auto"/>
        <w:rPr>
          <w:rFonts w:ascii="Times New Roman" w:hAnsi="Times New Roman"/>
        </w:rPr>
      </w:pPr>
    </w:p>
    <w:p w14:paraId="770A7107"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Vairavimas ir mechanizmų valdymas</w:t>
      </w:r>
    </w:p>
    <w:p w14:paraId="669F07C3" w14:textId="77777777" w:rsidR="003628B2" w:rsidRDefault="003628B2" w:rsidP="003628B2">
      <w:pPr>
        <w:tabs>
          <w:tab w:val="left" w:pos="567"/>
        </w:tabs>
        <w:spacing w:after="0" w:line="240" w:lineRule="auto"/>
        <w:rPr>
          <w:rFonts w:ascii="Times New Roman" w:hAnsi="Times New Roman"/>
          <w:lang w:eastAsia="lt-LT"/>
        </w:rPr>
      </w:pPr>
      <w:r w:rsidRPr="00677C53">
        <w:rPr>
          <w:rFonts w:ascii="Times New Roman" w:hAnsi="Times New Roman"/>
          <w:lang w:eastAsia="lt-LT"/>
        </w:rPr>
        <w:t>Tam tikrą laiką po Propofol Fresenius pavartojimo Jūs galite jausti mieguistumą. Vairuoti, naudoti bet kokių įrankių ar valdyti mechanizmų negalima tol, kol nebūsite tikri, kad toks poveikis išnyko.</w:t>
      </w:r>
    </w:p>
    <w:p w14:paraId="7DF9A52B" w14:textId="77777777" w:rsidR="003628B2" w:rsidRPr="00677C53" w:rsidRDefault="003628B2" w:rsidP="003628B2">
      <w:pPr>
        <w:tabs>
          <w:tab w:val="left" w:pos="567"/>
        </w:tabs>
        <w:spacing w:after="0" w:line="240" w:lineRule="auto"/>
        <w:rPr>
          <w:rFonts w:ascii="Times New Roman" w:hAnsi="Times New Roman"/>
          <w:lang w:eastAsia="lt-LT"/>
        </w:rPr>
      </w:pPr>
      <w:r w:rsidRPr="00677C53">
        <w:rPr>
          <w:rFonts w:ascii="Times New Roman" w:hAnsi="Times New Roman"/>
          <w:lang w:eastAsia="lt-LT"/>
        </w:rPr>
        <w:t>Jeigu neužilgo po Propofol Fresenius pavartojimo Jūs galėsite išvykti namo, nevairuokite ir neišvykite namo vieni (nelydimi kito asmens).</w:t>
      </w:r>
    </w:p>
    <w:p w14:paraId="6D4260F3" w14:textId="77777777" w:rsidR="00411FD6" w:rsidRPr="00411FD6" w:rsidRDefault="003628B2" w:rsidP="00307269">
      <w:pPr>
        <w:tabs>
          <w:tab w:val="left" w:pos="567"/>
        </w:tabs>
        <w:spacing w:after="0" w:line="240" w:lineRule="auto"/>
        <w:rPr>
          <w:rFonts w:ascii="Times New Roman" w:hAnsi="Times New Roman"/>
        </w:rPr>
      </w:pPr>
      <w:r w:rsidRPr="00677C53">
        <w:rPr>
          <w:rFonts w:ascii="Times New Roman" w:hAnsi="Times New Roman"/>
          <w:lang w:eastAsia="lt-LT"/>
        </w:rPr>
        <w:t>Paklauskite gydytojo, kada vėl galėsite atlikti minėtus veiksmus ir grįžti į darbą</w:t>
      </w:r>
      <w:r w:rsidR="00411FD6" w:rsidRPr="00411FD6">
        <w:rPr>
          <w:rFonts w:ascii="Times New Roman" w:hAnsi="Times New Roman"/>
        </w:rPr>
        <w:t>.</w:t>
      </w:r>
    </w:p>
    <w:p w14:paraId="268E2DB6" w14:textId="77777777" w:rsidR="00411FD6" w:rsidRPr="00411FD6" w:rsidRDefault="00411FD6" w:rsidP="00411FD6">
      <w:pPr>
        <w:tabs>
          <w:tab w:val="left" w:pos="567"/>
        </w:tabs>
        <w:spacing w:after="0" w:line="240" w:lineRule="auto"/>
        <w:ind w:left="60"/>
        <w:rPr>
          <w:rFonts w:ascii="Times New Roman" w:hAnsi="Times New Roman"/>
        </w:rPr>
      </w:pPr>
    </w:p>
    <w:p w14:paraId="377C5418" w14:textId="77777777" w:rsidR="00411FD6" w:rsidRPr="00411FD6" w:rsidRDefault="00411FD6" w:rsidP="00411FD6">
      <w:pPr>
        <w:tabs>
          <w:tab w:val="left" w:pos="567"/>
        </w:tabs>
        <w:spacing w:after="0" w:line="240" w:lineRule="auto"/>
        <w:rPr>
          <w:rFonts w:ascii="Times New Roman" w:eastAsia="Times New Roman" w:hAnsi="Times New Roman"/>
          <w:b/>
          <w:lang w:eastAsia="lt-LT"/>
        </w:rPr>
      </w:pPr>
      <w:r w:rsidRPr="00411FD6">
        <w:rPr>
          <w:rFonts w:ascii="Times New Roman" w:hAnsi="Times New Roman"/>
          <w:b/>
        </w:rPr>
        <w:t xml:space="preserve">Propofol Fresenius </w:t>
      </w:r>
      <w:r w:rsidRPr="00411FD6">
        <w:rPr>
          <w:rFonts w:ascii="Times New Roman" w:eastAsia="Times New Roman" w:hAnsi="Times New Roman"/>
          <w:b/>
          <w:lang w:eastAsia="lt-LT"/>
        </w:rPr>
        <w:t>10 mg/ml sudėtyje</w:t>
      </w:r>
      <w:r w:rsidRPr="00411FD6">
        <w:rPr>
          <w:rFonts w:ascii="Times New Roman" w:hAnsi="Times New Roman"/>
          <w:b/>
        </w:rPr>
        <w:t xml:space="preserve"> yra sojų aliejaus</w:t>
      </w:r>
      <w:r w:rsidR="003628B2" w:rsidRPr="003628B2">
        <w:t xml:space="preserve"> </w:t>
      </w:r>
      <w:r w:rsidR="003628B2" w:rsidRPr="003628B2">
        <w:rPr>
          <w:rFonts w:ascii="Times New Roman" w:hAnsi="Times New Roman"/>
          <w:b/>
        </w:rPr>
        <w:t>ir natrio</w:t>
      </w:r>
    </w:p>
    <w:p w14:paraId="37B2E04E" w14:textId="77777777" w:rsidR="00411FD6" w:rsidRPr="00411FD6" w:rsidRDefault="00614BF3" w:rsidP="00411FD6">
      <w:pPr>
        <w:tabs>
          <w:tab w:val="left" w:pos="567"/>
        </w:tabs>
        <w:spacing w:after="0" w:line="240" w:lineRule="auto"/>
        <w:rPr>
          <w:rFonts w:ascii="Times New Roman" w:hAnsi="Times New Roman"/>
        </w:rPr>
      </w:pPr>
      <w:r>
        <w:rPr>
          <w:rFonts w:ascii="Times New Roman" w:hAnsi="Times New Roman"/>
          <w:lang w:eastAsia="lt-LT"/>
        </w:rPr>
        <w:t>Šio v</w:t>
      </w:r>
      <w:r w:rsidR="00C61C39">
        <w:rPr>
          <w:rFonts w:ascii="Times New Roman" w:hAnsi="Times New Roman"/>
          <w:lang w:eastAsia="lt-LT"/>
        </w:rPr>
        <w:t>aisto</w:t>
      </w:r>
      <w:r w:rsidR="003628B2" w:rsidRPr="003B49E9">
        <w:rPr>
          <w:rFonts w:ascii="Times New Roman" w:hAnsi="Times New Roman"/>
          <w:lang w:eastAsia="lt-LT"/>
        </w:rPr>
        <w:t xml:space="preserve"> sudėtyje yra sojų aliejaus</w:t>
      </w:r>
      <w:r w:rsidR="003628B2">
        <w:rPr>
          <w:rFonts w:ascii="Times New Roman" w:hAnsi="Times New Roman"/>
          <w:lang w:eastAsia="lt-LT"/>
        </w:rPr>
        <w:t>.</w:t>
      </w:r>
      <w:r w:rsidR="003628B2" w:rsidRPr="003B49E9">
        <w:rPr>
          <w:rFonts w:ascii="Times New Roman" w:hAnsi="Times New Roman"/>
          <w:lang w:eastAsia="lt-LT"/>
        </w:rPr>
        <w:t xml:space="preserve"> </w:t>
      </w:r>
      <w:r w:rsidR="00411FD6" w:rsidRPr="00411FD6">
        <w:rPr>
          <w:rFonts w:ascii="Times New Roman" w:hAnsi="Times New Roman"/>
        </w:rPr>
        <w:t xml:space="preserve">Jei esate alergiškas (alergiška) žemės riešutams arba sojai, Jums šio vaisto vartoti negalima. Jis retais atvejais sukelia sunkią alerginę reakciją. Jei sojų aliejus </w:t>
      </w:r>
      <w:r w:rsidR="003628B2">
        <w:rPr>
          <w:rFonts w:ascii="Times New Roman" w:hAnsi="Times New Roman"/>
          <w:lang w:eastAsia="lt-LT"/>
        </w:rPr>
        <w:t>ar žemės riešutai</w:t>
      </w:r>
      <w:r w:rsidR="003628B2" w:rsidRPr="00D23762">
        <w:rPr>
          <w:rFonts w:ascii="Times New Roman" w:hAnsi="Times New Roman"/>
          <w:lang w:eastAsia="lt-LT"/>
        </w:rPr>
        <w:t xml:space="preserve"> </w:t>
      </w:r>
      <w:r w:rsidR="00411FD6" w:rsidRPr="00411FD6">
        <w:rPr>
          <w:rFonts w:ascii="Times New Roman" w:hAnsi="Times New Roman"/>
        </w:rPr>
        <w:t>Jums sukelia alerginę reakciją, apie tai turite pasakyti gydytojui.</w:t>
      </w:r>
    </w:p>
    <w:p w14:paraId="6453E407" w14:textId="77777777" w:rsidR="00411FD6" w:rsidRPr="00411FD6" w:rsidRDefault="00411FD6" w:rsidP="00411FD6">
      <w:pPr>
        <w:tabs>
          <w:tab w:val="left" w:pos="567"/>
        </w:tabs>
        <w:spacing w:after="0" w:line="240" w:lineRule="auto"/>
        <w:ind w:left="60"/>
        <w:rPr>
          <w:rFonts w:ascii="Times New Roman" w:eastAsia="Times New Roman" w:hAnsi="Times New Roman"/>
          <w:lang w:eastAsia="lt-LT"/>
        </w:rPr>
      </w:pPr>
    </w:p>
    <w:p w14:paraId="015FDCA1" w14:textId="77777777" w:rsidR="00411FD6" w:rsidRPr="00411FD6" w:rsidRDefault="00614BF3" w:rsidP="00411FD6">
      <w:pPr>
        <w:tabs>
          <w:tab w:val="left" w:pos="567"/>
        </w:tabs>
        <w:spacing w:after="0" w:line="240" w:lineRule="auto"/>
        <w:rPr>
          <w:rFonts w:ascii="Times New Roman" w:hAnsi="Times New Roman"/>
        </w:rPr>
      </w:pPr>
      <w:r>
        <w:rPr>
          <w:rFonts w:ascii="Times New Roman" w:hAnsi="Times New Roman"/>
        </w:rPr>
        <w:t xml:space="preserve">Šio vaisto </w:t>
      </w:r>
      <w:r w:rsidR="00411FD6" w:rsidRPr="00411FD6">
        <w:rPr>
          <w:rFonts w:ascii="Times New Roman" w:hAnsi="Times New Roman"/>
        </w:rPr>
        <w:t>100 ml yra mažiau kaip 1 mmol (23 mg) natrio, t. y. jis beveik neturi reikšmės.</w:t>
      </w:r>
    </w:p>
    <w:p w14:paraId="559FB82C" w14:textId="77777777" w:rsidR="00411FD6" w:rsidRPr="00411FD6" w:rsidRDefault="00411FD6" w:rsidP="00411FD6">
      <w:pPr>
        <w:tabs>
          <w:tab w:val="left" w:pos="567"/>
        </w:tabs>
        <w:spacing w:after="0" w:line="240" w:lineRule="auto"/>
        <w:ind w:left="60"/>
        <w:rPr>
          <w:rFonts w:ascii="Times New Roman" w:hAnsi="Times New Roman"/>
        </w:rPr>
      </w:pPr>
    </w:p>
    <w:p w14:paraId="6B6945DA" w14:textId="77777777" w:rsidR="00411FD6" w:rsidRPr="00411FD6" w:rsidRDefault="00411FD6" w:rsidP="00411FD6">
      <w:pPr>
        <w:tabs>
          <w:tab w:val="left" w:pos="567"/>
        </w:tabs>
        <w:spacing w:after="0" w:line="240" w:lineRule="auto"/>
        <w:ind w:left="60"/>
        <w:rPr>
          <w:rFonts w:ascii="Times New Roman" w:hAnsi="Times New Roman"/>
        </w:rPr>
      </w:pPr>
    </w:p>
    <w:p w14:paraId="40A9A7A5" w14:textId="77777777" w:rsidR="00411FD6" w:rsidRPr="00411FD6" w:rsidRDefault="00411FD6" w:rsidP="00411FD6">
      <w:pPr>
        <w:tabs>
          <w:tab w:val="left" w:pos="567"/>
        </w:tabs>
        <w:spacing w:after="0" w:line="240" w:lineRule="auto"/>
        <w:ind w:left="567" w:hanging="567"/>
        <w:rPr>
          <w:rFonts w:ascii="Times New Roman" w:eastAsia="Times New Roman" w:hAnsi="Times New Roman"/>
          <w:b/>
          <w:lang w:eastAsia="lt-LT"/>
        </w:rPr>
      </w:pPr>
      <w:r w:rsidRPr="00411FD6">
        <w:rPr>
          <w:rFonts w:ascii="Times New Roman" w:hAnsi="Times New Roman"/>
          <w:b/>
        </w:rPr>
        <w:t>3.</w:t>
      </w:r>
      <w:r w:rsidRPr="00411FD6">
        <w:rPr>
          <w:rFonts w:ascii="Times New Roman" w:hAnsi="Times New Roman"/>
          <w:b/>
        </w:rPr>
        <w:tab/>
      </w:r>
      <w:r w:rsidRPr="00411FD6">
        <w:rPr>
          <w:rFonts w:ascii="Times New Roman" w:eastAsia="Times New Roman" w:hAnsi="Times New Roman"/>
          <w:b/>
          <w:lang w:eastAsia="lt-LT"/>
        </w:rPr>
        <w:t xml:space="preserve">Kaip vartoti </w:t>
      </w:r>
      <w:r w:rsidRPr="00411FD6">
        <w:rPr>
          <w:rFonts w:ascii="Times New Roman" w:hAnsi="Times New Roman"/>
          <w:b/>
        </w:rPr>
        <w:t xml:space="preserve">Propofol Fresenius </w:t>
      </w:r>
      <w:r w:rsidRPr="00411FD6">
        <w:rPr>
          <w:rFonts w:ascii="Times New Roman" w:eastAsia="Times New Roman" w:hAnsi="Times New Roman"/>
          <w:b/>
          <w:lang w:eastAsia="lt-LT"/>
        </w:rPr>
        <w:t xml:space="preserve">10 mg/ml </w:t>
      </w:r>
    </w:p>
    <w:p w14:paraId="47912AB3" w14:textId="77777777" w:rsidR="00411FD6" w:rsidRPr="00411FD6" w:rsidRDefault="00411FD6" w:rsidP="00411FD6">
      <w:pPr>
        <w:tabs>
          <w:tab w:val="left" w:pos="567"/>
        </w:tabs>
        <w:spacing w:after="0" w:line="240" w:lineRule="auto"/>
        <w:jc w:val="both"/>
        <w:rPr>
          <w:rFonts w:ascii="Times New Roman" w:eastAsia="Times New Roman" w:hAnsi="Times New Roman"/>
          <w:b/>
          <w:lang w:eastAsia="lt-LT"/>
        </w:rPr>
      </w:pPr>
    </w:p>
    <w:p w14:paraId="271FF2FD" w14:textId="77777777" w:rsidR="00411FD6" w:rsidRPr="00411FD6" w:rsidRDefault="00411FD6" w:rsidP="00307269">
      <w:pPr>
        <w:tabs>
          <w:tab w:val="left" w:pos="567"/>
        </w:tabs>
        <w:spacing w:after="0" w:line="240" w:lineRule="auto"/>
        <w:rPr>
          <w:rFonts w:ascii="Times New Roman" w:hAnsi="Times New Roman"/>
        </w:rPr>
      </w:pPr>
      <w:r w:rsidRPr="00411FD6">
        <w:rPr>
          <w:rFonts w:ascii="Times New Roman" w:eastAsia="Times New Roman" w:hAnsi="Times New Roman"/>
          <w:lang w:eastAsia="lt-LT"/>
        </w:rPr>
        <w:t>Propofol Fresenius 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galima vartoti tik ligoninėje arba dienos stacionare. </w:t>
      </w:r>
      <w:r w:rsidR="0002747F">
        <w:rPr>
          <w:rFonts w:ascii="Times New Roman" w:hAnsi="Times New Roman"/>
          <w:lang w:eastAsia="lt-LT"/>
        </w:rPr>
        <w:t>V</w:t>
      </w:r>
      <w:r w:rsidR="0002747F" w:rsidRPr="00EC16E6">
        <w:rPr>
          <w:rFonts w:ascii="Times New Roman" w:hAnsi="Times New Roman"/>
          <w:lang w:eastAsia="lt-LT"/>
        </w:rPr>
        <w:t xml:space="preserve">aistą suleis </w:t>
      </w:r>
      <w:r w:rsidR="005D4001">
        <w:rPr>
          <w:rFonts w:ascii="Times New Roman" w:hAnsi="Times New Roman"/>
          <w:lang w:eastAsia="lt-LT"/>
        </w:rPr>
        <w:t>i</w:t>
      </w:r>
      <w:r w:rsidR="0002747F" w:rsidRPr="00EC16E6">
        <w:rPr>
          <w:rFonts w:ascii="Times New Roman" w:hAnsi="Times New Roman"/>
          <w:lang w:eastAsia="lt-LT"/>
        </w:rPr>
        <w:t>r procedūrą prižiūrės</w:t>
      </w:r>
      <w:r w:rsidR="0002747F" w:rsidRPr="00411FD6" w:rsidDel="0002747F">
        <w:rPr>
          <w:rFonts w:ascii="Times New Roman" w:hAnsi="Times New Roman"/>
        </w:rPr>
        <w:t xml:space="preserve"> </w:t>
      </w:r>
      <w:r w:rsidRPr="00411FD6">
        <w:rPr>
          <w:rFonts w:ascii="Times New Roman" w:hAnsi="Times New Roman"/>
        </w:rPr>
        <w:t>anesteziologas arba intensyviosios terapijos specialistas.</w:t>
      </w:r>
    </w:p>
    <w:p w14:paraId="0FB9A536" w14:textId="77777777" w:rsidR="00902696" w:rsidRPr="00B144FE" w:rsidRDefault="00902696" w:rsidP="00902696">
      <w:pPr>
        <w:autoSpaceDE w:val="0"/>
        <w:autoSpaceDN w:val="0"/>
        <w:adjustRightInd w:val="0"/>
        <w:spacing w:after="0" w:line="240" w:lineRule="auto"/>
        <w:rPr>
          <w:rFonts w:ascii="Times New Roman" w:eastAsia="Times New Roman" w:hAnsi="Times New Roman"/>
          <w:lang w:eastAsia="de-DE"/>
        </w:rPr>
      </w:pPr>
    </w:p>
    <w:p w14:paraId="6003BF2A"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 xml:space="preserve">infuzinę emulsiją anesteziologas </w:t>
      </w:r>
      <w:r w:rsidR="00E44D45">
        <w:rPr>
          <w:rFonts w:ascii="Times New Roman" w:hAnsi="Times New Roman"/>
        </w:rPr>
        <w:t>skiria ir dozuoja</w:t>
      </w:r>
      <w:r w:rsidRPr="00411FD6">
        <w:rPr>
          <w:rFonts w:ascii="Times New Roman" w:hAnsi="Times New Roman"/>
        </w:rPr>
        <w:t xml:space="preserve"> atsižvelgiant į paciento amžių, fizikinę ir klinikinę būseną, reikiamą slopinimo laipsnį arba reikalingą narkozės gylį. </w:t>
      </w:r>
    </w:p>
    <w:p w14:paraId="0AC99118" w14:textId="77777777" w:rsidR="00411FD6" w:rsidRPr="00411FD6" w:rsidRDefault="00411FD6" w:rsidP="00411FD6">
      <w:pPr>
        <w:tabs>
          <w:tab w:val="left" w:pos="567"/>
        </w:tabs>
        <w:spacing w:after="0" w:line="240" w:lineRule="auto"/>
        <w:rPr>
          <w:rFonts w:ascii="Times New Roman" w:hAnsi="Times New Roman"/>
        </w:rPr>
      </w:pPr>
    </w:p>
    <w:p w14:paraId="71CFE93B"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Paprastai propofolio leidžiama į viršutinės plaštakos pusės arba dilbio veną. Anesteziologas gali naudoti adatą arba kaniulę (ploną plastik</w:t>
      </w:r>
      <w:r w:rsidR="006E4AA0">
        <w:rPr>
          <w:rFonts w:ascii="Times New Roman" w:hAnsi="Times New Roman"/>
        </w:rPr>
        <w:t>inį vamzdelį</w:t>
      </w:r>
      <w:r w:rsidRPr="00411FD6">
        <w:rPr>
          <w:rFonts w:ascii="Times New Roman" w:hAnsi="Times New Roman"/>
        </w:rPr>
        <w:t xml:space="preserve">). </w:t>
      </w:r>
      <w:r w:rsidR="006E4AA0">
        <w:rPr>
          <w:rFonts w:ascii="Times New Roman" w:hAnsi="Times New Roman"/>
        </w:rPr>
        <w:t>Propofol Fresenius</w:t>
      </w:r>
      <w:r w:rsidR="006E4AA0" w:rsidRPr="00B144FE">
        <w:rPr>
          <w:rFonts w:ascii="Times New Roman" w:hAnsi="Times New Roman"/>
        </w:rPr>
        <w:t xml:space="preserve"> leidžiama rankiniu būdu arba naudojant elektrinę pompą.</w:t>
      </w:r>
      <w:r w:rsidR="006E4AA0">
        <w:rPr>
          <w:rFonts w:ascii="Times New Roman" w:hAnsi="Times New Roman"/>
        </w:rPr>
        <w:t xml:space="preserve"> </w:t>
      </w:r>
      <w:r w:rsidRPr="00411FD6">
        <w:rPr>
          <w:rFonts w:ascii="Times New Roman" w:hAnsi="Times New Roman"/>
        </w:rPr>
        <w:t>Elektrinė pompa naudojama tuo atveju, jei vaisto reikia infuzuoti ilgos operacijos metu arba intensyvios slaugos metu.</w:t>
      </w:r>
    </w:p>
    <w:p w14:paraId="50338062" w14:textId="77777777" w:rsidR="00411FD6" w:rsidRPr="00411FD6" w:rsidRDefault="00411FD6" w:rsidP="00411FD6">
      <w:pPr>
        <w:tabs>
          <w:tab w:val="left" w:pos="567"/>
        </w:tabs>
        <w:spacing w:after="0" w:line="240" w:lineRule="auto"/>
        <w:jc w:val="both"/>
        <w:rPr>
          <w:rFonts w:ascii="Times New Roman" w:hAnsi="Times New Roman"/>
        </w:rPr>
      </w:pPr>
    </w:p>
    <w:p w14:paraId="62D1047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Senyviems ir nusilpusiems pacientams </w:t>
      </w:r>
      <w:r w:rsidR="00D02A7A">
        <w:rPr>
          <w:rFonts w:ascii="Times New Roman" w:hAnsi="Times New Roman"/>
        </w:rPr>
        <w:t>skiriamos</w:t>
      </w:r>
      <w:r w:rsidR="00D02A7A" w:rsidRPr="00411FD6">
        <w:rPr>
          <w:rFonts w:ascii="Times New Roman" w:hAnsi="Times New Roman"/>
        </w:rPr>
        <w:t xml:space="preserve"> </w:t>
      </w:r>
      <w:r w:rsidRPr="00411FD6">
        <w:rPr>
          <w:rFonts w:ascii="Times New Roman" w:hAnsi="Times New Roman"/>
        </w:rPr>
        <w:t>mažesn</w:t>
      </w:r>
      <w:r w:rsidR="00D02A7A">
        <w:rPr>
          <w:rFonts w:ascii="Times New Roman" w:hAnsi="Times New Roman"/>
        </w:rPr>
        <w:t>ės</w:t>
      </w:r>
      <w:r w:rsidRPr="00411FD6">
        <w:rPr>
          <w:rFonts w:ascii="Times New Roman" w:hAnsi="Times New Roman"/>
        </w:rPr>
        <w:t xml:space="preserve"> propofolio doz</w:t>
      </w:r>
      <w:r w:rsidR="00D02A7A">
        <w:rPr>
          <w:rFonts w:ascii="Times New Roman" w:hAnsi="Times New Roman"/>
        </w:rPr>
        <w:t>ės</w:t>
      </w:r>
      <w:r w:rsidRPr="00411FD6">
        <w:rPr>
          <w:rFonts w:ascii="Times New Roman" w:hAnsi="Times New Roman"/>
        </w:rPr>
        <w:t xml:space="preserve">. </w:t>
      </w:r>
    </w:p>
    <w:p w14:paraId="07A64E43" w14:textId="77777777" w:rsidR="00411FD6" w:rsidRPr="00411FD6" w:rsidRDefault="00411FD6" w:rsidP="00411FD6">
      <w:pPr>
        <w:tabs>
          <w:tab w:val="left" w:pos="567"/>
        </w:tabs>
        <w:spacing w:after="0" w:line="240" w:lineRule="auto"/>
        <w:rPr>
          <w:rFonts w:ascii="Times New Roman" w:hAnsi="Times New Roman"/>
        </w:rPr>
      </w:pPr>
    </w:p>
    <w:p w14:paraId="121516D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anesteziją reikia sukelti ir palaikyti vaikams, vartojamos šiek tiek didesnės propofolio dozės. Doz</w:t>
      </w:r>
      <w:r w:rsidR="00D02A7A">
        <w:rPr>
          <w:rFonts w:ascii="Times New Roman" w:hAnsi="Times New Roman"/>
        </w:rPr>
        <w:t>ė</w:t>
      </w:r>
      <w:r w:rsidRPr="00411FD6">
        <w:rPr>
          <w:rFonts w:ascii="Times New Roman" w:hAnsi="Times New Roman"/>
        </w:rPr>
        <w:t xml:space="preserve"> nustat</w:t>
      </w:r>
      <w:r w:rsidR="00D02A7A">
        <w:rPr>
          <w:rFonts w:ascii="Times New Roman" w:hAnsi="Times New Roman"/>
        </w:rPr>
        <w:t>oma</w:t>
      </w:r>
      <w:r w:rsidRPr="00411FD6">
        <w:rPr>
          <w:rFonts w:ascii="Times New Roman" w:hAnsi="Times New Roman"/>
        </w:rPr>
        <w:t>, atsižvelgiant į vaiko amžių ir (arba) svorį.</w:t>
      </w:r>
    </w:p>
    <w:p w14:paraId="4E19056D" w14:textId="77777777" w:rsidR="00411FD6" w:rsidRPr="00411FD6" w:rsidRDefault="00411FD6" w:rsidP="00411FD6">
      <w:pPr>
        <w:tabs>
          <w:tab w:val="left" w:pos="567"/>
        </w:tabs>
        <w:spacing w:after="0" w:line="240" w:lineRule="auto"/>
        <w:rPr>
          <w:rFonts w:ascii="Times New Roman" w:hAnsi="Times New Roman"/>
        </w:rPr>
      </w:pPr>
    </w:p>
    <w:p w14:paraId="30F1F49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w:t>
      </w:r>
      <w:r w:rsidR="00EC2B04">
        <w:rPr>
          <w:rFonts w:ascii="Times New Roman" w:hAnsi="Times New Roman"/>
        </w:rPr>
        <w:t>p</w:t>
      </w:r>
      <w:r w:rsidRPr="00411FD6">
        <w:rPr>
          <w:rFonts w:ascii="Times New Roman" w:hAnsi="Times New Roman"/>
        </w:rPr>
        <w:t>ropofol</w:t>
      </w:r>
      <w:r w:rsidR="00EC2B04">
        <w:rPr>
          <w:rFonts w:ascii="Times New Roman" w:hAnsi="Times New Roman"/>
        </w:rPr>
        <w:t>io</w:t>
      </w:r>
      <w:r w:rsidRPr="00411FD6">
        <w:rPr>
          <w:rFonts w:ascii="Times New Roman" w:hAnsi="Times New Roman"/>
        </w:rPr>
        <w:t xml:space="preserve"> vartojama slopinamajam poveikiui sukelti, ilgiau kaip 7 paras jo vartoti negalima.</w:t>
      </w:r>
    </w:p>
    <w:p w14:paraId="4D416ECB" w14:textId="77777777" w:rsidR="00411FD6" w:rsidRPr="00411FD6" w:rsidRDefault="00411FD6" w:rsidP="00411FD6">
      <w:pPr>
        <w:tabs>
          <w:tab w:val="left" w:pos="567"/>
        </w:tabs>
        <w:spacing w:after="0" w:line="240" w:lineRule="auto"/>
        <w:rPr>
          <w:rFonts w:ascii="Times New Roman" w:hAnsi="Times New Roman"/>
        </w:rPr>
      </w:pPr>
    </w:p>
    <w:p w14:paraId="62443A16" w14:textId="7D76DB79" w:rsidR="00902696" w:rsidRPr="00DF0719" w:rsidRDefault="00902696" w:rsidP="00902696">
      <w:pPr>
        <w:autoSpaceDE w:val="0"/>
        <w:autoSpaceDN w:val="0"/>
        <w:adjustRightInd w:val="0"/>
        <w:spacing w:after="0" w:line="240" w:lineRule="auto"/>
        <w:rPr>
          <w:rFonts w:ascii="Times New Roman" w:eastAsia="Times New Roman" w:hAnsi="Times New Roman"/>
          <w:b/>
          <w:bCs/>
          <w:lang w:eastAsia="de-DE"/>
        </w:rPr>
      </w:pPr>
      <w:r w:rsidRPr="00DF0719">
        <w:rPr>
          <w:rFonts w:ascii="Times New Roman" w:eastAsia="Times New Roman" w:hAnsi="Times New Roman"/>
          <w:b/>
          <w:bCs/>
          <w:lang w:eastAsia="de-DE"/>
        </w:rPr>
        <w:t>Ką daryti pavartojus per didelę Propofol Fresenius</w:t>
      </w:r>
      <w:r w:rsidRPr="00B144FE">
        <w:rPr>
          <w:rFonts w:ascii="Times New Roman" w:eastAsia="Times New Roman" w:hAnsi="Times New Roman"/>
          <w:b/>
          <w:bCs/>
          <w:lang w:eastAsia="de-DE"/>
        </w:rPr>
        <w:t xml:space="preserve"> </w:t>
      </w:r>
      <w:r w:rsidRPr="00DF0719">
        <w:rPr>
          <w:rFonts w:ascii="Times New Roman" w:eastAsia="Times New Roman" w:hAnsi="Times New Roman"/>
          <w:b/>
          <w:bCs/>
          <w:lang w:eastAsia="de-DE"/>
        </w:rPr>
        <w:t>dozę</w:t>
      </w:r>
    </w:p>
    <w:p w14:paraId="6E753DBF" w14:textId="77777777" w:rsidR="00902696" w:rsidRPr="00DF0719" w:rsidRDefault="00902696" w:rsidP="00902696">
      <w:pPr>
        <w:autoSpaceDE w:val="0"/>
        <w:autoSpaceDN w:val="0"/>
        <w:adjustRightInd w:val="0"/>
        <w:spacing w:after="0" w:line="240" w:lineRule="auto"/>
        <w:rPr>
          <w:rFonts w:ascii="Times New Roman" w:hAnsi="Times New Roman"/>
        </w:rPr>
      </w:pPr>
      <w:r w:rsidRPr="00DF0719">
        <w:rPr>
          <w:rFonts w:ascii="Times New Roman" w:hAnsi="Times New Roman"/>
        </w:rPr>
        <w:t>Gydytojas užtikrins, kad būtų suleista Jums tinkama ir procedūrai atlikti reikiama propofolio dozė.</w:t>
      </w:r>
    </w:p>
    <w:p w14:paraId="22CECDD6" w14:textId="77777777" w:rsidR="00902696" w:rsidRPr="00DF0719" w:rsidRDefault="00902696" w:rsidP="00902696">
      <w:pPr>
        <w:autoSpaceDE w:val="0"/>
        <w:autoSpaceDN w:val="0"/>
        <w:adjustRightInd w:val="0"/>
        <w:spacing w:after="0" w:line="240" w:lineRule="auto"/>
        <w:rPr>
          <w:rFonts w:ascii="Times New Roman" w:hAnsi="Times New Roman"/>
        </w:rPr>
      </w:pPr>
      <w:r w:rsidRPr="00DF0719">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14:paraId="72BB518C" w14:textId="77777777" w:rsidR="00902696" w:rsidRPr="00DF0719" w:rsidRDefault="00902696" w:rsidP="00902696">
      <w:pPr>
        <w:autoSpaceDE w:val="0"/>
        <w:autoSpaceDN w:val="0"/>
        <w:adjustRightInd w:val="0"/>
        <w:spacing w:after="0" w:line="240" w:lineRule="auto"/>
        <w:rPr>
          <w:rFonts w:ascii="Times New Roman" w:hAnsi="Times New Roman"/>
          <w:highlight w:val="cyan"/>
        </w:rPr>
      </w:pPr>
    </w:p>
    <w:p w14:paraId="17345AA7" w14:textId="77777777" w:rsidR="00902696" w:rsidRPr="00DF0719" w:rsidRDefault="00902696" w:rsidP="00902696">
      <w:pPr>
        <w:tabs>
          <w:tab w:val="left" w:pos="567"/>
        </w:tabs>
        <w:spacing w:after="0" w:line="240" w:lineRule="auto"/>
        <w:jc w:val="both"/>
        <w:rPr>
          <w:rFonts w:ascii="Times New Roman" w:hAnsi="Times New Roman"/>
        </w:rPr>
      </w:pPr>
      <w:r w:rsidRPr="00DF0719">
        <w:rPr>
          <w:rFonts w:ascii="Times New Roman" w:hAnsi="Times New Roman"/>
        </w:rPr>
        <w:t xml:space="preserve">Jeigu kiltų daugiau klausimų dėl šio vaisto vartojimo, kreipkitės į </w:t>
      </w:r>
      <w:r>
        <w:rPr>
          <w:rFonts w:ascii="Times New Roman" w:hAnsi="Times New Roman"/>
        </w:rPr>
        <w:t xml:space="preserve">anesteziologą ar intensyviosios terapijos </w:t>
      </w:r>
      <w:r w:rsidRPr="00DF0719">
        <w:rPr>
          <w:rFonts w:ascii="Times New Roman" w:hAnsi="Times New Roman"/>
        </w:rPr>
        <w:t>gydytoją.</w:t>
      </w:r>
    </w:p>
    <w:p w14:paraId="4E8676A2" w14:textId="77777777" w:rsidR="00411FD6" w:rsidRPr="00411FD6" w:rsidRDefault="00411FD6" w:rsidP="00411FD6">
      <w:pPr>
        <w:tabs>
          <w:tab w:val="left" w:pos="567"/>
        </w:tabs>
        <w:spacing w:after="0" w:line="240" w:lineRule="auto"/>
        <w:rPr>
          <w:rFonts w:ascii="Times New Roman" w:hAnsi="Times New Roman"/>
        </w:rPr>
      </w:pPr>
    </w:p>
    <w:p w14:paraId="17820703" w14:textId="77777777" w:rsidR="00411FD6" w:rsidRPr="00411FD6" w:rsidRDefault="00411FD6" w:rsidP="00411FD6">
      <w:pPr>
        <w:tabs>
          <w:tab w:val="left" w:pos="567"/>
        </w:tabs>
        <w:spacing w:after="0" w:line="240" w:lineRule="auto"/>
        <w:rPr>
          <w:rFonts w:ascii="Times New Roman" w:hAnsi="Times New Roman"/>
        </w:rPr>
      </w:pPr>
    </w:p>
    <w:p w14:paraId="7253AF9D" w14:textId="77777777" w:rsidR="00411FD6" w:rsidRPr="00411FD6" w:rsidRDefault="00411FD6" w:rsidP="00411FD6">
      <w:pPr>
        <w:tabs>
          <w:tab w:val="left" w:pos="567"/>
        </w:tabs>
        <w:spacing w:after="0" w:line="240" w:lineRule="auto"/>
        <w:jc w:val="both"/>
        <w:rPr>
          <w:rFonts w:ascii="Times New Roman" w:eastAsia="Times New Roman" w:hAnsi="Times New Roman"/>
          <w:b/>
          <w:lang w:eastAsia="lt-LT"/>
        </w:rPr>
      </w:pPr>
      <w:r w:rsidRPr="00411FD6">
        <w:rPr>
          <w:rFonts w:ascii="Times New Roman" w:eastAsia="Times New Roman" w:hAnsi="Times New Roman"/>
          <w:b/>
          <w:lang w:eastAsia="lt-LT"/>
        </w:rPr>
        <w:t>4.</w:t>
      </w:r>
      <w:r w:rsidRPr="00411FD6">
        <w:rPr>
          <w:rFonts w:ascii="Times New Roman" w:eastAsia="Times New Roman" w:hAnsi="Times New Roman"/>
          <w:b/>
          <w:lang w:eastAsia="lt-LT"/>
        </w:rPr>
        <w:tab/>
        <w:t>Galimas šalutinis poveikis</w:t>
      </w:r>
    </w:p>
    <w:p w14:paraId="0F851CB7"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00AB439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Šis vaistas</w:t>
      </w:r>
      <w:r w:rsidRPr="00411FD6">
        <w:rPr>
          <w:rFonts w:ascii="Times New Roman" w:hAnsi="Times New Roman"/>
        </w:rPr>
        <w:t>, kaip ir visi kiti, gali sukelti šalutinį poveikį, nors jis pasireiškia ne visiems žmonėms.</w:t>
      </w:r>
    </w:p>
    <w:p w14:paraId="454BD629" w14:textId="77777777" w:rsidR="00411FD6" w:rsidRPr="00411FD6" w:rsidRDefault="00411FD6" w:rsidP="00411FD6">
      <w:pPr>
        <w:tabs>
          <w:tab w:val="left" w:pos="567"/>
        </w:tabs>
        <w:spacing w:after="0" w:line="240" w:lineRule="auto"/>
        <w:rPr>
          <w:rFonts w:ascii="Times New Roman" w:hAnsi="Times New Roman"/>
        </w:rPr>
      </w:pPr>
    </w:p>
    <w:p w14:paraId="0963BD7D" w14:textId="77777777" w:rsidR="00466D3C" w:rsidRPr="00307269" w:rsidRDefault="00466D3C" w:rsidP="00466D3C">
      <w:pPr>
        <w:spacing w:after="0" w:line="240" w:lineRule="auto"/>
        <w:rPr>
          <w:rFonts w:ascii="Times New Roman" w:hAnsi="Times New Roman"/>
          <w:bCs/>
          <w:u w:val="single"/>
        </w:rPr>
      </w:pPr>
      <w:r w:rsidRPr="00307269">
        <w:rPr>
          <w:rFonts w:ascii="Times New Roman" w:eastAsia="Times New Roman" w:hAnsi="Times New Roman"/>
          <w:bCs/>
          <w:u w:val="single"/>
        </w:rPr>
        <w:t>Šalutinis</w:t>
      </w:r>
      <w:r w:rsidRPr="00307269">
        <w:rPr>
          <w:rFonts w:ascii="Times New Roman" w:hAnsi="Times New Roman"/>
          <w:bCs/>
          <w:u w:val="single"/>
        </w:rPr>
        <w:t xml:space="preserve"> poveikis</w:t>
      </w:r>
      <w:r w:rsidRPr="00307269">
        <w:rPr>
          <w:rFonts w:ascii="Times New Roman" w:eastAsia="Times New Roman" w:hAnsi="Times New Roman"/>
          <w:bCs/>
          <w:u w:val="single"/>
        </w:rPr>
        <w:t xml:space="preserve">, galintis pasireikšti </w:t>
      </w:r>
      <w:r w:rsidRPr="00307269">
        <w:rPr>
          <w:rFonts w:ascii="Times New Roman" w:hAnsi="Times New Roman"/>
          <w:bCs/>
          <w:u w:val="single"/>
        </w:rPr>
        <w:t>anestezijos</w:t>
      </w:r>
      <w:r w:rsidRPr="00307269">
        <w:rPr>
          <w:rFonts w:ascii="Times New Roman" w:eastAsia="Times New Roman" w:hAnsi="Times New Roman"/>
          <w:bCs/>
          <w:u w:val="single"/>
        </w:rPr>
        <w:t xml:space="preserve"> metu</w:t>
      </w:r>
    </w:p>
    <w:p w14:paraId="52691424" w14:textId="77777777" w:rsidR="00466D3C" w:rsidRPr="00FC2009" w:rsidRDefault="00466D3C" w:rsidP="00466D3C">
      <w:pPr>
        <w:spacing w:after="0" w:line="240" w:lineRule="auto"/>
        <w:rPr>
          <w:rFonts w:ascii="Times New Roman" w:hAnsi="Times New Roman"/>
        </w:rPr>
      </w:pPr>
      <w:r w:rsidRPr="00FC2009">
        <w:rPr>
          <w:rFonts w:ascii="Times New Roman" w:eastAsia="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r w:rsidRPr="00FC2009">
        <w:rPr>
          <w:rFonts w:ascii="Times New Roman" w:hAnsi="Times New Roman"/>
        </w:rPr>
        <w:t>.</w:t>
      </w:r>
    </w:p>
    <w:p w14:paraId="2436779B" w14:textId="77777777" w:rsidR="00466D3C" w:rsidRPr="00FC2009" w:rsidRDefault="00466D3C" w:rsidP="00466D3C">
      <w:pPr>
        <w:spacing w:after="0" w:line="240" w:lineRule="auto"/>
        <w:rPr>
          <w:rFonts w:ascii="Times New Roman" w:hAnsi="Times New Roman"/>
        </w:rPr>
      </w:pPr>
    </w:p>
    <w:p w14:paraId="58973692" w14:textId="7AC8EC3B" w:rsidR="00466D3C" w:rsidRPr="008229F1" w:rsidRDefault="008B217D" w:rsidP="00466D3C">
      <w:pPr>
        <w:spacing w:after="0" w:line="240" w:lineRule="auto"/>
        <w:rPr>
          <w:rFonts w:ascii="Times New Roman" w:eastAsia="Times New Roman" w:hAnsi="Times New Roman"/>
          <w:b/>
          <w:iCs/>
        </w:rPr>
      </w:pPr>
      <w:r w:rsidRPr="008229F1">
        <w:rPr>
          <w:rFonts w:ascii="Times New Roman" w:hAnsi="Times New Roman"/>
          <w:b/>
          <w:iCs/>
        </w:rPr>
        <w:t>Labai dažni šalutinio poveikio reiškiniai (gali pasireikšti ne rečiau kaip 1 iš 10 asmenų):</w:t>
      </w:r>
    </w:p>
    <w:p w14:paraId="3C1560E5"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Skausmas injekcijos vietoje (injekcijos metu, prieš Jums užmiegant).</w:t>
      </w:r>
    </w:p>
    <w:p w14:paraId="1B331393" w14:textId="77777777" w:rsidR="00466D3C" w:rsidRPr="00FC2009" w:rsidRDefault="00466D3C" w:rsidP="00466D3C">
      <w:pPr>
        <w:spacing w:after="0" w:line="240" w:lineRule="auto"/>
        <w:rPr>
          <w:rFonts w:ascii="Times New Roman" w:eastAsia="Times New Roman" w:hAnsi="Times New Roman"/>
        </w:rPr>
      </w:pPr>
    </w:p>
    <w:p w14:paraId="1182B4D7" w14:textId="27B89479" w:rsidR="00466D3C" w:rsidRPr="008229F1" w:rsidRDefault="00E722A6" w:rsidP="00466D3C">
      <w:pPr>
        <w:spacing w:after="0" w:line="240" w:lineRule="auto"/>
        <w:rPr>
          <w:rFonts w:ascii="Times New Roman" w:eastAsia="Times New Roman" w:hAnsi="Times New Roman"/>
          <w:b/>
          <w:iCs/>
        </w:rPr>
      </w:pPr>
      <w:r w:rsidRPr="008229F1">
        <w:rPr>
          <w:rFonts w:ascii="Times New Roman" w:eastAsia="Times New Roman" w:hAnsi="Times New Roman"/>
          <w:b/>
          <w:iCs/>
        </w:rPr>
        <w:t>Dažni šalutinio poveikio reiškiniai (gali pasireikšti rečiau kaip 1 iš 10 asmenų</w:t>
      </w:r>
      <w:r w:rsidR="00466D3C" w:rsidRPr="008229F1">
        <w:rPr>
          <w:rFonts w:ascii="Times New Roman" w:eastAsia="Times New Roman" w:hAnsi="Times New Roman"/>
          <w:b/>
          <w:iCs/>
        </w:rPr>
        <w:t>)</w:t>
      </w:r>
      <w:r w:rsidR="002143C2">
        <w:rPr>
          <w:rFonts w:ascii="Times New Roman" w:eastAsia="Times New Roman" w:hAnsi="Times New Roman"/>
          <w:b/>
          <w:iCs/>
        </w:rPr>
        <w:t>:</w:t>
      </w:r>
    </w:p>
    <w:p w14:paraId="5E6045B0"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Retas ar dažnas širdies plakimas.</w:t>
      </w:r>
    </w:p>
    <w:p w14:paraId="2E5E69E0" w14:textId="77777777" w:rsidR="00466D3C" w:rsidRPr="00FC2009" w:rsidRDefault="007C25D2" w:rsidP="00466D3C">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K</w:t>
      </w:r>
      <w:r w:rsidR="00466D3C" w:rsidRPr="00FC2009">
        <w:rPr>
          <w:rFonts w:ascii="Times New Roman" w:eastAsia="Times New Roman" w:hAnsi="Times New Roman"/>
        </w:rPr>
        <w:t>raujospūd</w:t>
      </w:r>
      <w:r>
        <w:rPr>
          <w:rFonts w:ascii="Times New Roman" w:eastAsia="Times New Roman" w:hAnsi="Times New Roman"/>
        </w:rPr>
        <w:t>žio sumažėjimas</w:t>
      </w:r>
      <w:r w:rsidR="00466D3C" w:rsidRPr="00FC2009">
        <w:rPr>
          <w:rFonts w:ascii="Times New Roman" w:eastAsia="Times New Roman" w:hAnsi="Times New Roman"/>
        </w:rPr>
        <w:t>.</w:t>
      </w:r>
    </w:p>
    <w:p w14:paraId="7710704B"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Kvėpavimo pobūdžio pokytis (retas kvėpavimas,</w:t>
      </w:r>
      <w:r w:rsidRPr="00FC2009">
        <w:rPr>
          <w:rFonts w:ascii="Times New Roman" w:hAnsi="Times New Roman"/>
        </w:rPr>
        <w:t xml:space="preserve"> kvėpavimo </w:t>
      </w:r>
      <w:r w:rsidRPr="00FC2009">
        <w:rPr>
          <w:rFonts w:ascii="Times New Roman" w:eastAsia="Times New Roman" w:hAnsi="Times New Roman"/>
        </w:rPr>
        <w:t>sustojimas).</w:t>
      </w:r>
    </w:p>
    <w:p w14:paraId="4CB0D6BF"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Žagsulys.</w:t>
      </w:r>
    </w:p>
    <w:p w14:paraId="372B2DA3"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 (jis gali pasireikšti ir atsigavus po anestezijos).</w:t>
      </w:r>
    </w:p>
    <w:p w14:paraId="0E828E4D" w14:textId="77777777" w:rsidR="00466D3C" w:rsidRPr="00FC2009" w:rsidRDefault="00466D3C" w:rsidP="00466D3C">
      <w:pPr>
        <w:spacing w:after="0" w:line="240" w:lineRule="auto"/>
        <w:rPr>
          <w:rFonts w:ascii="Times New Roman" w:eastAsia="Times New Roman" w:hAnsi="Times New Roman"/>
        </w:rPr>
      </w:pPr>
    </w:p>
    <w:p w14:paraId="4199C969" w14:textId="769E6FE2" w:rsidR="00466D3C" w:rsidRPr="00307269" w:rsidRDefault="0098434A" w:rsidP="00466D3C">
      <w:pPr>
        <w:spacing w:after="0" w:line="240" w:lineRule="auto"/>
        <w:rPr>
          <w:rFonts w:ascii="Times New Roman" w:eastAsia="Times New Roman" w:hAnsi="Times New Roman"/>
          <w:bCs/>
          <w:i/>
        </w:rPr>
      </w:pPr>
      <w:r w:rsidRPr="008229F1">
        <w:rPr>
          <w:rFonts w:ascii="Times New Roman" w:eastAsia="Times New Roman" w:hAnsi="Times New Roman"/>
          <w:b/>
          <w:iCs/>
        </w:rPr>
        <w:t>Nedažni šalutinio poveikio reiškiniai (gali pasireikšti rečiau kaip 1 iš 100 asmenų):</w:t>
      </w:r>
      <w:r w:rsidRPr="0098434A">
        <w:rPr>
          <w:rFonts w:ascii="Times New Roman" w:eastAsia="Times New Roman" w:hAnsi="Times New Roman"/>
          <w:bCs/>
          <w:i/>
        </w:rPr>
        <w:t xml:space="preserve"> </w:t>
      </w:r>
    </w:p>
    <w:p w14:paraId="43D085C7"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Patinimas, paraudimas ar kraujo krešulio susidarymas venoje ties injekcijos vieta</w:t>
      </w:r>
      <w:r w:rsidR="00A00707">
        <w:rPr>
          <w:rFonts w:ascii="Times New Roman" w:eastAsia="Times New Roman" w:hAnsi="Times New Roman"/>
        </w:rPr>
        <w:t xml:space="preserve"> (tromboflebitas)</w:t>
      </w:r>
      <w:r w:rsidRPr="00FC2009">
        <w:rPr>
          <w:rFonts w:ascii="Times New Roman" w:eastAsia="Times New Roman" w:hAnsi="Times New Roman"/>
        </w:rPr>
        <w:t>.</w:t>
      </w:r>
    </w:p>
    <w:p w14:paraId="31A90BD2" w14:textId="77777777" w:rsidR="00466D3C" w:rsidRPr="008229F1" w:rsidRDefault="00466D3C" w:rsidP="00466D3C">
      <w:pPr>
        <w:spacing w:after="0" w:line="240" w:lineRule="auto"/>
        <w:rPr>
          <w:rFonts w:ascii="Times New Roman" w:eastAsia="Times New Roman" w:hAnsi="Times New Roman"/>
          <w:lang w:val="en-US"/>
        </w:rPr>
      </w:pPr>
    </w:p>
    <w:p w14:paraId="3D3739AD" w14:textId="2A6F7811" w:rsidR="00466D3C" w:rsidRPr="008229F1" w:rsidRDefault="008771A8" w:rsidP="00466D3C">
      <w:pPr>
        <w:spacing w:after="0" w:line="240" w:lineRule="auto"/>
        <w:rPr>
          <w:rFonts w:ascii="Times New Roman" w:eastAsia="Times New Roman" w:hAnsi="Times New Roman"/>
          <w:b/>
          <w:iCs/>
        </w:rPr>
      </w:pPr>
      <w:r w:rsidRPr="008229F1">
        <w:rPr>
          <w:rFonts w:ascii="Times New Roman" w:eastAsia="Times New Roman" w:hAnsi="Times New Roman"/>
          <w:b/>
          <w:iCs/>
        </w:rPr>
        <w:t xml:space="preserve">Reti šalutinio poveikio reiškiniai (gali pasireikšti rečiau kaip 1 iš 1 000 asmenų): </w:t>
      </w:r>
    </w:p>
    <w:p w14:paraId="0AAC7925" w14:textId="77777777" w:rsidR="00466D3C" w:rsidRPr="00FC2009" w:rsidRDefault="00557168" w:rsidP="00466D3C">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Į epilepsinius panašūs judesiai, k</w:t>
      </w:r>
      <w:r w:rsidR="00466D3C" w:rsidRPr="00FC2009">
        <w:rPr>
          <w:rFonts w:ascii="Times New Roman" w:eastAsia="Times New Roman" w:hAnsi="Times New Roman"/>
        </w:rPr>
        <w:t>ūno trūkčiojimas, drebulys</w:t>
      </w:r>
      <w:r>
        <w:rPr>
          <w:rFonts w:ascii="Times New Roman" w:eastAsia="Times New Roman" w:hAnsi="Times New Roman"/>
        </w:rPr>
        <w:t>,</w:t>
      </w:r>
      <w:r w:rsidR="00466D3C" w:rsidRPr="00FC2009">
        <w:rPr>
          <w:rFonts w:ascii="Times New Roman" w:eastAsia="Times New Roman" w:hAnsi="Times New Roman"/>
        </w:rPr>
        <w:t xml:space="preserve"> traukuliai (gali pasireikšti ir atsigavus po anestezijos).</w:t>
      </w:r>
    </w:p>
    <w:p w14:paraId="15B02502" w14:textId="77777777" w:rsidR="00466D3C" w:rsidRPr="00FC2009" w:rsidRDefault="00466D3C" w:rsidP="00466D3C">
      <w:pPr>
        <w:spacing w:after="0" w:line="240" w:lineRule="auto"/>
        <w:rPr>
          <w:rFonts w:ascii="Times New Roman" w:eastAsia="Times New Roman" w:hAnsi="Times New Roman"/>
        </w:rPr>
      </w:pPr>
    </w:p>
    <w:p w14:paraId="218889C8" w14:textId="16ED641D" w:rsidR="00466D3C" w:rsidRPr="008229F1" w:rsidRDefault="00944E51" w:rsidP="00466D3C">
      <w:pPr>
        <w:spacing w:after="0" w:line="240" w:lineRule="auto"/>
        <w:rPr>
          <w:rFonts w:ascii="Times New Roman" w:eastAsia="Times New Roman" w:hAnsi="Times New Roman"/>
          <w:b/>
          <w:iCs/>
        </w:rPr>
      </w:pPr>
      <w:r w:rsidRPr="008229F1">
        <w:rPr>
          <w:rFonts w:ascii="Times New Roman" w:eastAsia="Times New Roman" w:hAnsi="Times New Roman"/>
          <w:b/>
          <w:iCs/>
        </w:rPr>
        <w:t>Labai reti šalutinio poveikio reiškiniai (gali pasireikšti rečiau kaip 1 iš 10</w:t>
      </w:r>
      <w:r w:rsidR="00B73A97">
        <w:rPr>
          <w:rFonts w:ascii="Times New Roman" w:eastAsia="Times New Roman" w:hAnsi="Times New Roman"/>
          <w:b/>
          <w:iCs/>
        </w:rPr>
        <w:t> </w:t>
      </w:r>
      <w:r w:rsidRPr="008229F1">
        <w:rPr>
          <w:rFonts w:ascii="Times New Roman" w:eastAsia="Times New Roman" w:hAnsi="Times New Roman"/>
          <w:b/>
          <w:iCs/>
        </w:rPr>
        <w:t>000 asmenų</w:t>
      </w:r>
      <w:r w:rsidR="00466D3C" w:rsidRPr="008229F1">
        <w:rPr>
          <w:rFonts w:ascii="Times New Roman" w:eastAsia="Times New Roman" w:hAnsi="Times New Roman"/>
          <w:b/>
          <w:iCs/>
        </w:rPr>
        <w:t>)</w:t>
      </w:r>
      <w:r w:rsidR="002143C2">
        <w:rPr>
          <w:rFonts w:ascii="Times New Roman" w:eastAsia="Times New Roman" w:hAnsi="Times New Roman"/>
          <w:b/>
          <w:iCs/>
        </w:rPr>
        <w:t>:</w:t>
      </w:r>
    </w:p>
    <w:p w14:paraId="0E1A7F26"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Sunkios alerginės reakcijos, sukeliančios kvėpavimo pasunkėjimą, odos patinimą ir paraudimą, karščio pylimą.</w:t>
      </w:r>
    </w:p>
    <w:p w14:paraId="298C7ED7"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Stiprų dusulį sukelti galintis skysčių susikaupimas</w:t>
      </w:r>
      <w:r w:rsidRPr="00FC2009">
        <w:rPr>
          <w:rFonts w:ascii="Times New Roman" w:hAnsi="Times New Roman"/>
        </w:rPr>
        <w:t xml:space="preserve"> plaučiuose </w:t>
      </w:r>
      <w:r w:rsidRPr="00FC2009">
        <w:rPr>
          <w:rFonts w:ascii="Times New Roman" w:eastAsia="Times New Roman" w:hAnsi="Times New Roman"/>
        </w:rPr>
        <w:t>(gali pasireikšti ir atsigavus po anestezijos).</w:t>
      </w:r>
    </w:p>
    <w:p w14:paraId="0DEAD420" w14:textId="77777777" w:rsidR="00466D3C" w:rsidRDefault="007018B3" w:rsidP="00466D3C">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Š</w:t>
      </w:r>
      <w:r w:rsidR="00466D3C" w:rsidRPr="00FC2009">
        <w:rPr>
          <w:rFonts w:ascii="Times New Roman" w:eastAsia="Times New Roman" w:hAnsi="Times New Roman"/>
        </w:rPr>
        <w:t>lapimo spalv</w:t>
      </w:r>
      <w:r>
        <w:rPr>
          <w:rFonts w:ascii="Times New Roman" w:eastAsia="Times New Roman" w:hAnsi="Times New Roman"/>
        </w:rPr>
        <w:t>os pokytis</w:t>
      </w:r>
      <w:r w:rsidR="00466D3C" w:rsidRPr="00FC2009">
        <w:rPr>
          <w:rFonts w:ascii="Times New Roman" w:eastAsia="Times New Roman" w:hAnsi="Times New Roman"/>
        </w:rPr>
        <w:t xml:space="preserve"> (gali atsirasti ir atsigavus po anestezijos).</w:t>
      </w:r>
    </w:p>
    <w:p w14:paraId="04D8972F" w14:textId="77777777" w:rsidR="00312C14" w:rsidRPr="00312C14" w:rsidRDefault="00312C14" w:rsidP="00312C14">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 xml:space="preserve">Sunki odos ir audinių reakcija </w:t>
      </w:r>
      <w:r>
        <w:rPr>
          <w:rFonts w:ascii="Times New Roman" w:eastAsia="Times New Roman" w:hAnsi="Times New Roman"/>
        </w:rPr>
        <w:t xml:space="preserve">(audinių nekrozė) </w:t>
      </w:r>
      <w:r w:rsidRPr="00FC2009">
        <w:rPr>
          <w:rFonts w:ascii="Times New Roman" w:eastAsia="Times New Roman" w:hAnsi="Times New Roman"/>
        </w:rPr>
        <w:t>po netyčinio suleidimo šalia venos.</w:t>
      </w:r>
    </w:p>
    <w:p w14:paraId="042CAB76" w14:textId="77777777" w:rsidR="00466D3C" w:rsidRPr="00FC2009" w:rsidRDefault="00466D3C" w:rsidP="00466D3C">
      <w:pPr>
        <w:spacing w:after="0" w:line="240" w:lineRule="auto"/>
        <w:rPr>
          <w:rFonts w:ascii="Times New Roman" w:eastAsia="Times New Roman" w:hAnsi="Times New Roman"/>
        </w:rPr>
      </w:pPr>
    </w:p>
    <w:p w14:paraId="40BA88FC" w14:textId="7C202081" w:rsidR="00466D3C" w:rsidRPr="008229F1" w:rsidRDefault="00DD71F5" w:rsidP="00466D3C">
      <w:pPr>
        <w:spacing w:after="0" w:line="240" w:lineRule="auto"/>
        <w:rPr>
          <w:rFonts w:ascii="Times New Roman" w:eastAsia="Times New Roman" w:hAnsi="Times New Roman"/>
          <w:b/>
          <w:iCs/>
        </w:rPr>
      </w:pPr>
      <w:r w:rsidRPr="008229F1">
        <w:rPr>
          <w:rFonts w:ascii="Times New Roman" w:eastAsia="Times New Roman" w:hAnsi="Times New Roman"/>
          <w:b/>
          <w:iCs/>
        </w:rPr>
        <w:t>Šalutinio poveikio reiškiniai, kurių dažnis nežinomas (negali būti apskaičiuotas pagal turimus duomenis):</w:t>
      </w:r>
      <w:r w:rsidRPr="008229F1" w:rsidDel="00DD71F5">
        <w:rPr>
          <w:rFonts w:ascii="Times New Roman" w:eastAsia="Times New Roman" w:hAnsi="Times New Roman"/>
          <w:b/>
          <w:iCs/>
        </w:rPr>
        <w:t xml:space="preserve"> </w:t>
      </w:r>
    </w:p>
    <w:p w14:paraId="4F261173" w14:textId="77777777" w:rsidR="00466D3C"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Nevalingi judesiai.</w:t>
      </w:r>
    </w:p>
    <w:p w14:paraId="027843D2" w14:textId="77777777" w:rsidR="00150495" w:rsidRDefault="00150495" w:rsidP="00466D3C">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Skausmas ir patinimas po netyčinio suleidimo šalia venos.</w:t>
      </w:r>
    </w:p>
    <w:p w14:paraId="5ACE7700" w14:textId="77777777" w:rsidR="00DD320F" w:rsidRPr="00DD320F" w:rsidRDefault="00DD320F" w:rsidP="00DD320F">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14:paraId="3DB81F2F" w14:textId="77777777" w:rsidR="00614184" w:rsidRPr="00614184" w:rsidRDefault="00614184" w:rsidP="00614184">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Elektrokardiogramos (EKG) pokytis (Brugada tipo EKG).</w:t>
      </w:r>
    </w:p>
    <w:p w14:paraId="5B9112EF" w14:textId="77777777" w:rsidR="00466D3C" w:rsidRPr="00FC2009" w:rsidRDefault="00466D3C" w:rsidP="00466D3C">
      <w:pPr>
        <w:spacing w:after="0" w:line="240" w:lineRule="auto"/>
        <w:rPr>
          <w:rFonts w:ascii="Times New Roman" w:eastAsia="Times New Roman" w:hAnsi="Times New Roman"/>
          <w:b/>
        </w:rPr>
      </w:pPr>
    </w:p>
    <w:p w14:paraId="679031E4" w14:textId="77777777" w:rsidR="00466D3C" w:rsidRPr="00307269" w:rsidRDefault="00466D3C" w:rsidP="00466D3C">
      <w:pPr>
        <w:spacing w:after="0" w:line="240" w:lineRule="auto"/>
        <w:rPr>
          <w:rFonts w:ascii="Times New Roman" w:eastAsia="Times New Roman" w:hAnsi="Times New Roman"/>
          <w:bCs/>
          <w:u w:val="single"/>
        </w:rPr>
      </w:pPr>
      <w:r w:rsidRPr="00307269">
        <w:rPr>
          <w:rFonts w:ascii="Times New Roman" w:eastAsia="Times New Roman" w:hAnsi="Times New Roman"/>
          <w:bCs/>
          <w:u w:val="single"/>
        </w:rPr>
        <w:t>Šalutinis poveikis, galintis pasireikšti po anestezijos</w:t>
      </w:r>
    </w:p>
    <w:p w14:paraId="21D6D438" w14:textId="77777777" w:rsidR="00466D3C" w:rsidRPr="00FC2009" w:rsidRDefault="00466D3C" w:rsidP="00466D3C">
      <w:pPr>
        <w:spacing w:after="0" w:line="240" w:lineRule="auto"/>
        <w:rPr>
          <w:rFonts w:ascii="Times New Roman" w:eastAsia="Times New Roman" w:hAnsi="Times New Roman"/>
        </w:rPr>
      </w:pPr>
      <w:r w:rsidRPr="00FC2009">
        <w:rPr>
          <w:rFonts w:ascii="Times New Roman" w:eastAsia="Times New Roman" w:hAnsi="Times New Roman"/>
        </w:rPr>
        <w:t>Toliau išvardytas šalutinis poveikis gali pasireikšti po anestezijos (Jums bundant ar prabudus po anestezijos).</w:t>
      </w:r>
    </w:p>
    <w:p w14:paraId="49981A65" w14:textId="77777777" w:rsidR="00466D3C" w:rsidRPr="00FC2009" w:rsidRDefault="00466D3C" w:rsidP="00466D3C">
      <w:pPr>
        <w:spacing w:after="0" w:line="240" w:lineRule="auto"/>
        <w:rPr>
          <w:rFonts w:ascii="Times New Roman" w:eastAsia="Times New Roman" w:hAnsi="Times New Roman"/>
        </w:rPr>
      </w:pPr>
    </w:p>
    <w:p w14:paraId="009FCFBE" w14:textId="0CD5CF42" w:rsidR="00E572ED" w:rsidRPr="00307269" w:rsidRDefault="00E572ED" w:rsidP="00466D3C">
      <w:pPr>
        <w:spacing w:after="0" w:line="240" w:lineRule="auto"/>
        <w:rPr>
          <w:rFonts w:ascii="Times New Roman" w:eastAsia="Times New Roman" w:hAnsi="Times New Roman"/>
          <w:bCs/>
          <w:i/>
        </w:rPr>
      </w:pPr>
      <w:r w:rsidRPr="00BF3303">
        <w:rPr>
          <w:rFonts w:ascii="Times New Roman" w:eastAsia="Times New Roman" w:hAnsi="Times New Roman"/>
          <w:b/>
          <w:iCs/>
        </w:rPr>
        <w:lastRenderedPageBreak/>
        <w:t>Dažni šalutinio poveikio reiškiniai (gali pasireikšti rečiau kaip 1 iš 10 asmenų)</w:t>
      </w:r>
      <w:r>
        <w:rPr>
          <w:rFonts w:ascii="Times New Roman" w:eastAsia="Times New Roman" w:hAnsi="Times New Roman"/>
          <w:b/>
          <w:iCs/>
        </w:rPr>
        <w:t>:</w:t>
      </w:r>
    </w:p>
    <w:p w14:paraId="174092D6"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Galvos</w:t>
      </w:r>
      <w:r w:rsidRPr="00FC2009">
        <w:rPr>
          <w:rFonts w:ascii="Times New Roman" w:hAnsi="Times New Roman"/>
        </w:rPr>
        <w:t xml:space="preserve"> skausmas</w:t>
      </w:r>
      <w:r w:rsidRPr="00FC2009">
        <w:rPr>
          <w:rFonts w:ascii="Times New Roman" w:eastAsia="Times New Roman" w:hAnsi="Times New Roman"/>
        </w:rPr>
        <w:t>.</w:t>
      </w:r>
    </w:p>
    <w:p w14:paraId="234DE300"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Šleikštulys (pykinimas), vėmimas.</w:t>
      </w:r>
    </w:p>
    <w:p w14:paraId="7E0A46DF"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Kosulys.</w:t>
      </w:r>
    </w:p>
    <w:p w14:paraId="6B4DCAFA" w14:textId="77777777" w:rsidR="00466D3C" w:rsidRPr="00FC2009" w:rsidRDefault="00466D3C" w:rsidP="00466D3C">
      <w:pPr>
        <w:spacing w:after="0" w:line="240" w:lineRule="auto"/>
        <w:rPr>
          <w:rFonts w:ascii="Times New Roman" w:eastAsia="Times New Roman" w:hAnsi="Times New Roman"/>
        </w:rPr>
      </w:pPr>
    </w:p>
    <w:p w14:paraId="596EEEFE" w14:textId="6B8B1996" w:rsidR="0035137D" w:rsidRPr="00307269" w:rsidRDefault="0035137D" w:rsidP="00466D3C">
      <w:pPr>
        <w:spacing w:after="0" w:line="240" w:lineRule="auto"/>
        <w:rPr>
          <w:rFonts w:ascii="Times New Roman" w:eastAsia="Times New Roman" w:hAnsi="Times New Roman"/>
          <w:bCs/>
          <w:i/>
        </w:rPr>
      </w:pPr>
      <w:r w:rsidRPr="00BF3303">
        <w:rPr>
          <w:rFonts w:ascii="Times New Roman" w:eastAsia="Times New Roman" w:hAnsi="Times New Roman"/>
          <w:b/>
          <w:iCs/>
        </w:rPr>
        <w:t xml:space="preserve">Reti šalutinio poveikio reiškiniai (gali pasireikšti rečiau kaip 1 iš 1 000 asmenų): </w:t>
      </w:r>
    </w:p>
    <w:p w14:paraId="5A1AFCC7" w14:textId="77777777" w:rsidR="00466D3C" w:rsidRPr="00FC2009" w:rsidRDefault="00C0398A" w:rsidP="00466D3C">
      <w:pPr>
        <w:numPr>
          <w:ilvl w:val="0"/>
          <w:numId w:val="5"/>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rPr>
        <w:t>Galvos sukimasis</w:t>
      </w:r>
      <w:r w:rsidR="00466D3C" w:rsidRPr="00FC2009">
        <w:rPr>
          <w:rFonts w:ascii="Times New Roman" w:eastAsia="Times New Roman" w:hAnsi="Times New Roman"/>
        </w:rPr>
        <w:t xml:space="preserve">, šaltkrėtis ar </w:t>
      </w:r>
      <w:r w:rsidR="00466D3C" w:rsidRPr="00FC2009">
        <w:rPr>
          <w:rFonts w:ascii="Times New Roman" w:hAnsi="Times New Roman"/>
        </w:rPr>
        <w:t>šalčio pojūtis</w:t>
      </w:r>
      <w:r w:rsidR="00466D3C" w:rsidRPr="00FC2009">
        <w:rPr>
          <w:rFonts w:ascii="Times New Roman" w:eastAsia="Times New Roman" w:hAnsi="Times New Roman"/>
        </w:rPr>
        <w:t>.</w:t>
      </w:r>
    </w:p>
    <w:p w14:paraId="586034E9"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Sujaudinimas.</w:t>
      </w:r>
    </w:p>
    <w:p w14:paraId="7DDAA795" w14:textId="77777777" w:rsidR="00466D3C" w:rsidRPr="00FC2009" w:rsidRDefault="00466D3C" w:rsidP="00466D3C">
      <w:pPr>
        <w:spacing w:after="0" w:line="240" w:lineRule="auto"/>
        <w:rPr>
          <w:rFonts w:ascii="Times New Roman" w:eastAsia="Times New Roman" w:hAnsi="Times New Roman"/>
        </w:rPr>
      </w:pPr>
    </w:p>
    <w:p w14:paraId="015671A4" w14:textId="62611B8C" w:rsidR="0035137D" w:rsidRPr="008229F1" w:rsidRDefault="0035137D" w:rsidP="008229F1">
      <w:pPr>
        <w:spacing w:after="0" w:line="240" w:lineRule="auto"/>
        <w:rPr>
          <w:rFonts w:ascii="Times New Roman" w:eastAsia="Times New Roman" w:hAnsi="Times New Roman"/>
          <w:b/>
          <w:iCs/>
        </w:rPr>
      </w:pPr>
      <w:r w:rsidRPr="008229F1">
        <w:rPr>
          <w:rFonts w:ascii="Times New Roman" w:eastAsia="Times New Roman" w:hAnsi="Times New Roman"/>
          <w:b/>
          <w:iCs/>
        </w:rPr>
        <w:t>Labai reti šalutinio poveikio reiškiniai (gali pasireikšti rečiau kaip 1 iš 10</w:t>
      </w:r>
      <w:r w:rsidR="00B73A97">
        <w:rPr>
          <w:rFonts w:ascii="Times New Roman" w:eastAsia="Times New Roman" w:hAnsi="Times New Roman"/>
          <w:b/>
          <w:iCs/>
        </w:rPr>
        <w:t> </w:t>
      </w:r>
      <w:r w:rsidRPr="008229F1">
        <w:rPr>
          <w:rFonts w:ascii="Times New Roman" w:eastAsia="Times New Roman" w:hAnsi="Times New Roman"/>
          <w:b/>
          <w:iCs/>
        </w:rPr>
        <w:t>000 asmenų):</w:t>
      </w:r>
    </w:p>
    <w:p w14:paraId="0A1D6BB3" w14:textId="77777777" w:rsidR="00466D3C" w:rsidRPr="00FC2009" w:rsidRDefault="00C0398A" w:rsidP="00466D3C">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S</w:t>
      </w:r>
      <w:r w:rsidR="00466D3C" w:rsidRPr="00FC2009">
        <w:rPr>
          <w:rFonts w:ascii="Times New Roman" w:eastAsia="Times New Roman" w:hAnsi="Times New Roman"/>
        </w:rPr>
        <w:t xml:space="preserve">ąmonės </w:t>
      </w:r>
      <w:r>
        <w:rPr>
          <w:rFonts w:ascii="Times New Roman" w:eastAsia="Times New Roman" w:hAnsi="Times New Roman"/>
        </w:rPr>
        <w:t xml:space="preserve">neatgavimas </w:t>
      </w:r>
      <w:r w:rsidR="00466D3C" w:rsidRPr="00FC2009">
        <w:rPr>
          <w:rFonts w:ascii="Times New Roman" w:eastAsia="Times New Roman" w:hAnsi="Times New Roman"/>
        </w:rPr>
        <w:t>po operacijos.</w:t>
      </w:r>
    </w:p>
    <w:p w14:paraId="25B96355"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Kasos</w:t>
      </w:r>
      <w:r w:rsidRPr="00FC2009">
        <w:rPr>
          <w:rFonts w:ascii="Times New Roman" w:hAnsi="Times New Roman"/>
        </w:rPr>
        <w:t xml:space="preserve"> uždegimas (pankreatitas),</w:t>
      </w:r>
      <w:r w:rsidRPr="00FC2009">
        <w:rPr>
          <w:rFonts w:ascii="Times New Roman" w:eastAsia="Times New Roman" w:hAnsi="Times New Roman"/>
        </w:rPr>
        <w:t xml:space="preserve"> sukeliantis stiprų pilvo skausmą.</w:t>
      </w:r>
    </w:p>
    <w:p w14:paraId="54247B49"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Karščiavimas po operacijos.</w:t>
      </w:r>
    </w:p>
    <w:p w14:paraId="169A7D55" w14:textId="77777777" w:rsidR="00466D3C" w:rsidRPr="00FC2009" w:rsidRDefault="00466D3C" w:rsidP="00466D3C">
      <w:pPr>
        <w:spacing w:after="0" w:line="240" w:lineRule="auto"/>
        <w:contextualSpacing/>
        <w:rPr>
          <w:rFonts w:ascii="Times New Roman" w:eastAsia="Times New Roman" w:hAnsi="Times New Roman"/>
        </w:rPr>
      </w:pPr>
    </w:p>
    <w:p w14:paraId="3288C3A9" w14:textId="77777777" w:rsidR="0035137D" w:rsidRPr="008229F1" w:rsidRDefault="0035137D" w:rsidP="008229F1">
      <w:pPr>
        <w:spacing w:after="0" w:line="240" w:lineRule="auto"/>
        <w:rPr>
          <w:rFonts w:ascii="Times New Roman" w:eastAsia="Times New Roman" w:hAnsi="Times New Roman"/>
          <w:b/>
          <w:iCs/>
        </w:rPr>
      </w:pPr>
      <w:r w:rsidRPr="008229F1">
        <w:rPr>
          <w:rFonts w:ascii="Times New Roman" w:eastAsia="Times New Roman" w:hAnsi="Times New Roman"/>
          <w:b/>
          <w:iCs/>
        </w:rPr>
        <w:t>Šalutinio poveikio reiškiniai, kurių dažnis nežinomas (negali būti apskaičiuotas pagal turimus duomenis):</w:t>
      </w:r>
      <w:r w:rsidRPr="008229F1" w:rsidDel="00DD71F5">
        <w:rPr>
          <w:rFonts w:ascii="Times New Roman" w:eastAsia="Times New Roman" w:hAnsi="Times New Roman"/>
          <w:b/>
          <w:iCs/>
        </w:rPr>
        <w:t xml:space="preserve"> </w:t>
      </w:r>
    </w:p>
    <w:p w14:paraId="4CEEAE50"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Euforijos pojūtis.</w:t>
      </w:r>
    </w:p>
    <w:p w14:paraId="7BA21524" w14:textId="77777777" w:rsidR="00466D3C"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Lytinio potraukio sustiprėjimas.</w:t>
      </w:r>
    </w:p>
    <w:p w14:paraId="1411FD5E" w14:textId="77777777" w:rsidR="00DD320F" w:rsidRPr="00DD320F" w:rsidRDefault="00DD320F" w:rsidP="00DD320F">
      <w:pPr>
        <w:numPr>
          <w:ilvl w:val="0"/>
          <w:numId w:val="5"/>
        </w:numPr>
        <w:tabs>
          <w:tab w:val="left" w:pos="567"/>
        </w:tabs>
        <w:spacing w:after="0" w:line="240" w:lineRule="auto"/>
        <w:ind w:left="567" w:hanging="567"/>
        <w:contextualSpacing/>
        <w:rPr>
          <w:rFonts w:ascii="Times New Roman" w:eastAsia="Times New Roman" w:hAnsi="Times New Roman"/>
        </w:rPr>
      </w:pPr>
      <w:r>
        <w:rPr>
          <w:rFonts w:ascii="Times New Roman" w:eastAsia="Times New Roman" w:hAnsi="Times New Roman"/>
        </w:rPr>
        <w:t xml:space="preserve">Užtrukusi, dažnai skausminga erekcija. </w:t>
      </w:r>
    </w:p>
    <w:p w14:paraId="1131B939"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Neritmiškas širdies plakimas.</w:t>
      </w:r>
    </w:p>
    <w:p w14:paraId="3B9B6A6B"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Kepenų padidėjimas.</w:t>
      </w:r>
    </w:p>
    <w:p w14:paraId="544E52E0"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Inkstų nepakankamumas.</w:t>
      </w:r>
    </w:p>
    <w:p w14:paraId="5BCE4A91"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hAnsi="Times New Roman"/>
        </w:rPr>
      </w:pPr>
      <w:r w:rsidRPr="00FC2009">
        <w:rPr>
          <w:rFonts w:ascii="Times New Roman" w:eastAsia="Times New Roman" w:hAnsi="Times New Roman"/>
        </w:rPr>
        <w:t>Raumenų ląstelių irimas (</w:t>
      </w:r>
      <w:r w:rsidRPr="00FC2009">
        <w:rPr>
          <w:rFonts w:ascii="Times New Roman" w:hAnsi="Times New Roman"/>
        </w:rPr>
        <w:t>rabdomiolizė</w:t>
      </w:r>
      <w:r w:rsidRPr="00FC2009">
        <w:rPr>
          <w:rFonts w:ascii="Times New Roman" w:eastAsia="Times New Roman" w:hAnsi="Times New Roman"/>
        </w:rPr>
        <w:t xml:space="preserve">), </w:t>
      </w:r>
      <w:r w:rsidRPr="00FC2009">
        <w:rPr>
          <w:rFonts w:ascii="Times New Roman" w:hAnsi="Times New Roman"/>
        </w:rPr>
        <w:t xml:space="preserve">kraujo rūgštingumo </w:t>
      </w:r>
      <w:r w:rsidRPr="00FC2009">
        <w:rPr>
          <w:rFonts w:ascii="Times New Roman" w:eastAsia="Times New Roman" w:hAnsi="Times New Roman"/>
        </w:rPr>
        <w:t xml:space="preserve">padidėjimas, didelis </w:t>
      </w:r>
      <w:r w:rsidRPr="00FC2009">
        <w:rPr>
          <w:rFonts w:ascii="Times New Roman" w:hAnsi="Times New Roman"/>
        </w:rPr>
        <w:t xml:space="preserve">kalio </w:t>
      </w:r>
      <w:r w:rsidRPr="00FC2009">
        <w:rPr>
          <w:rFonts w:ascii="Times New Roman" w:eastAsia="Times New Roman" w:hAnsi="Times New Roman"/>
        </w:rPr>
        <w:t>ir riebalų kiekis</w:t>
      </w:r>
      <w:r w:rsidRPr="00FC2009">
        <w:rPr>
          <w:rFonts w:ascii="Times New Roman" w:hAnsi="Times New Roman"/>
        </w:rPr>
        <w:t xml:space="preserve"> kraujyje</w:t>
      </w:r>
      <w:r w:rsidRPr="00FC2009">
        <w:rPr>
          <w:rFonts w:ascii="Times New Roman" w:eastAsia="Times New Roman" w:hAnsi="Times New Roman"/>
        </w:rPr>
        <w:t>, širdies nepakankamumas.</w:t>
      </w:r>
    </w:p>
    <w:p w14:paraId="140F8BCC" w14:textId="77777777" w:rsidR="00466D3C" w:rsidRPr="00FC2009" w:rsidRDefault="00466D3C" w:rsidP="00466D3C">
      <w:pPr>
        <w:numPr>
          <w:ilvl w:val="0"/>
          <w:numId w:val="5"/>
        </w:numPr>
        <w:tabs>
          <w:tab w:val="left" w:pos="567"/>
        </w:tabs>
        <w:spacing w:after="0" w:line="240" w:lineRule="auto"/>
        <w:ind w:left="567" w:hanging="567"/>
        <w:contextualSpacing/>
        <w:rPr>
          <w:rFonts w:ascii="Times New Roman" w:eastAsia="Times New Roman" w:hAnsi="Times New Roman"/>
        </w:rPr>
      </w:pPr>
      <w:r w:rsidRPr="00FC2009">
        <w:rPr>
          <w:rFonts w:ascii="Times New Roman" w:eastAsia="Times New Roman" w:hAnsi="Times New Roman"/>
        </w:rPr>
        <w:t>Piktnaudžiavimas vaistu (daugiausia tarp sveikatos priežiūros specialistų).</w:t>
      </w:r>
    </w:p>
    <w:p w14:paraId="3372D2E6" w14:textId="77777777" w:rsidR="00411FD6" w:rsidRPr="00411FD6" w:rsidRDefault="00411FD6" w:rsidP="00411FD6">
      <w:pPr>
        <w:tabs>
          <w:tab w:val="left" w:pos="567"/>
        </w:tabs>
        <w:spacing w:after="0" w:line="240" w:lineRule="auto"/>
        <w:jc w:val="both"/>
        <w:rPr>
          <w:rFonts w:ascii="Times New Roman" w:hAnsi="Times New Roman"/>
        </w:rPr>
      </w:pPr>
    </w:p>
    <w:p w14:paraId="5711877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propofolio vartojama kartu su lidokainu (lokalaus poveikio anestetiku, mažinančiu skausmą injekcijos vietoje), retai gali pasireikšti tam tikras šalutinis poveikis:</w:t>
      </w:r>
    </w:p>
    <w:p w14:paraId="5686A5C3" w14:textId="77777777" w:rsidR="00411FD6" w:rsidRPr="00411FD6" w:rsidRDefault="00411FD6" w:rsidP="00411FD6">
      <w:pPr>
        <w:numPr>
          <w:ilvl w:val="0"/>
          <w:numId w:val="1"/>
        </w:numPr>
        <w:tabs>
          <w:tab w:val="clear" w:pos="570"/>
          <w:tab w:val="left" w:pos="567"/>
        </w:tabs>
        <w:spacing w:after="0" w:line="240" w:lineRule="auto"/>
        <w:rPr>
          <w:rFonts w:ascii="Times New Roman" w:hAnsi="Times New Roman"/>
        </w:rPr>
      </w:pPr>
      <w:r w:rsidRPr="00411FD6">
        <w:rPr>
          <w:rFonts w:ascii="Times New Roman" w:hAnsi="Times New Roman"/>
        </w:rPr>
        <w:t>svaigulys;</w:t>
      </w:r>
    </w:p>
    <w:p w14:paraId="06921943"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vėmimas;</w:t>
      </w:r>
    </w:p>
    <w:p w14:paraId="2DDFD6A3"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mieguistumas;</w:t>
      </w:r>
    </w:p>
    <w:p w14:paraId="7F3A0700"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traukuliai;</w:t>
      </w:r>
    </w:p>
    <w:p w14:paraId="702B7865"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bradikardija (retas širdies ritmas);</w:t>
      </w:r>
    </w:p>
    <w:p w14:paraId="4EB69C06"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širdies aritmija (nereguliarus širdies ritmas);</w:t>
      </w:r>
    </w:p>
    <w:p w14:paraId="4E8C6A38" w14:textId="77777777" w:rsidR="00411FD6" w:rsidRPr="00411FD6" w:rsidRDefault="00411FD6" w:rsidP="00411FD6">
      <w:pPr>
        <w:tabs>
          <w:tab w:val="left" w:pos="567"/>
        </w:tabs>
        <w:spacing w:after="0" w:line="240" w:lineRule="auto"/>
        <w:ind w:left="60"/>
        <w:rPr>
          <w:rFonts w:ascii="Times New Roman" w:hAnsi="Times New Roman"/>
        </w:rPr>
      </w:pPr>
      <w:r w:rsidRPr="00411FD6">
        <w:rPr>
          <w:rFonts w:ascii="Times New Roman" w:hAnsi="Times New Roman"/>
        </w:rPr>
        <w:t>-</w:t>
      </w:r>
      <w:r w:rsidRPr="00411FD6">
        <w:rPr>
          <w:rFonts w:ascii="Times New Roman" w:hAnsi="Times New Roman"/>
        </w:rPr>
        <w:tab/>
        <w:t>šokas.</w:t>
      </w:r>
    </w:p>
    <w:p w14:paraId="7BD3D097" w14:textId="77777777" w:rsidR="00411FD6" w:rsidRPr="00411FD6" w:rsidRDefault="00411FD6" w:rsidP="00411FD6">
      <w:pPr>
        <w:tabs>
          <w:tab w:val="left" w:pos="567"/>
        </w:tabs>
        <w:spacing w:after="0" w:line="240" w:lineRule="auto"/>
        <w:jc w:val="both"/>
        <w:rPr>
          <w:rFonts w:ascii="Times New Roman" w:hAnsi="Times New Roman"/>
        </w:rPr>
      </w:pPr>
    </w:p>
    <w:p w14:paraId="07F6206D" w14:textId="77777777" w:rsidR="00411FD6" w:rsidRPr="00411FD6" w:rsidRDefault="00411FD6" w:rsidP="00411FD6">
      <w:pPr>
        <w:tabs>
          <w:tab w:val="left" w:pos="567"/>
        </w:tabs>
        <w:spacing w:after="0" w:line="240" w:lineRule="auto"/>
        <w:rPr>
          <w:rFonts w:ascii="Times New Roman" w:eastAsia="Times New Roman" w:hAnsi="Times New Roman"/>
          <w:b/>
          <w:snapToGrid w:val="0"/>
        </w:rPr>
      </w:pPr>
      <w:r w:rsidRPr="00411FD6">
        <w:rPr>
          <w:rFonts w:ascii="Times New Roman" w:eastAsia="Times New Roman" w:hAnsi="Times New Roman"/>
          <w:b/>
          <w:noProof/>
          <w:snapToGrid w:val="0"/>
        </w:rPr>
        <w:t>Pranešimas apie šalutinį poveikį</w:t>
      </w:r>
    </w:p>
    <w:p w14:paraId="0846BAE9" w14:textId="68F48D4E" w:rsidR="00411FD6" w:rsidRPr="00411FD6" w:rsidRDefault="00B3049E" w:rsidP="00411FD6">
      <w:pPr>
        <w:tabs>
          <w:tab w:val="left" w:pos="567"/>
        </w:tabs>
        <w:spacing w:after="0" w:line="240" w:lineRule="auto"/>
        <w:rPr>
          <w:rFonts w:ascii="Times New Roman" w:hAnsi="Times New Roman"/>
        </w:rPr>
      </w:pPr>
      <w:r w:rsidRPr="00B3049E">
        <w:rPr>
          <w:rFonts w:ascii="Times New Roman" w:hAnsi="Times New Roman"/>
        </w:rPr>
        <w:t>Jeigu pasireiškė šalutinis poveikis, įskaitant šiame lapelyje nenurodytą, pasakykite gydytojui arba</w:t>
      </w:r>
      <w:r>
        <w:rPr>
          <w:rFonts w:ascii="Times New Roman" w:hAnsi="Times New Roman"/>
        </w:rPr>
        <w:t xml:space="preserve"> </w:t>
      </w:r>
      <w:r w:rsidRPr="00B3049E">
        <w:rPr>
          <w:rFonts w:ascii="Times New Roman" w:hAnsi="Times New Roman"/>
        </w:rPr>
        <w:t>vaistininkui</w:t>
      </w:r>
      <w:r>
        <w:rPr>
          <w:rFonts w:ascii="Times New Roman" w:hAnsi="Times New Roman"/>
        </w:rPr>
        <w:t xml:space="preserve">. </w:t>
      </w:r>
      <w:r w:rsidRPr="00B3049E">
        <w:rPr>
          <w:rFonts w:ascii="Times New Roman" w:hAnsi="Times New Roman"/>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C7D30CC"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09C5C5C6"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0340F13C" w14:textId="77777777" w:rsidR="00411FD6" w:rsidRPr="00411FD6" w:rsidRDefault="00411FD6" w:rsidP="00411FD6">
      <w:pPr>
        <w:tabs>
          <w:tab w:val="left" w:pos="567"/>
        </w:tabs>
        <w:spacing w:after="0" w:line="240" w:lineRule="auto"/>
        <w:ind w:left="567" w:hanging="567"/>
        <w:rPr>
          <w:rFonts w:ascii="Times New Roman" w:eastAsia="Times New Roman" w:hAnsi="Times New Roman"/>
          <w:b/>
          <w:lang w:eastAsia="lt-LT"/>
        </w:rPr>
      </w:pPr>
      <w:r w:rsidRPr="00411FD6">
        <w:rPr>
          <w:rFonts w:ascii="Times New Roman" w:eastAsia="Times New Roman" w:hAnsi="Times New Roman"/>
          <w:b/>
          <w:lang w:eastAsia="lt-LT"/>
        </w:rPr>
        <w:t>5.</w:t>
      </w:r>
      <w:r w:rsidRPr="00411FD6">
        <w:rPr>
          <w:rFonts w:ascii="Times New Roman" w:eastAsia="Times New Roman" w:hAnsi="Times New Roman"/>
          <w:b/>
          <w:lang w:eastAsia="lt-LT"/>
        </w:rPr>
        <w:tab/>
        <w:t xml:space="preserve">Kaip laikyti Propofol Fresenius 10 mg/ml </w:t>
      </w:r>
    </w:p>
    <w:p w14:paraId="6D733607"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77ECA354"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eastAsia="Times New Roman" w:hAnsi="Times New Roman"/>
        </w:rPr>
        <w:t>Šį vaistą laikykite</w:t>
      </w:r>
      <w:r w:rsidRPr="00411FD6">
        <w:rPr>
          <w:rFonts w:ascii="Times New Roman" w:hAnsi="Times New Roman"/>
        </w:rPr>
        <w:t xml:space="preserve"> vaikams </w:t>
      </w:r>
      <w:r w:rsidRPr="00411FD6">
        <w:rPr>
          <w:rFonts w:ascii="Times New Roman" w:eastAsia="Times New Roman" w:hAnsi="Times New Roman"/>
        </w:rPr>
        <w:t xml:space="preserve">nepastebimoje ir </w:t>
      </w:r>
      <w:r w:rsidRPr="00411FD6">
        <w:rPr>
          <w:rFonts w:ascii="Times New Roman" w:hAnsi="Times New Roman"/>
        </w:rPr>
        <w:t>nepasiekiamoje vietoje.</w:t>
      </w:r>
    </w:p>
    <w:p w14:paraId="4C42B6F0" w14:textId="77777777" w:rsidR="00411FD6" w:rsidRPr="00411FD6" w:rsidRDefault="00411FD6" w:rsidP="00411FD6">
      <w:pPr>
        <w:tabs>
          <w:tab w:val="left" w:pos="567"/>
        </w:tabs>
        <w:spacing w:after="0" w:line="240" w:lineRule="auto"/>
        <w:jc w:val="both"/>
        <w:rPr>
          <w:rFonts w:ascii="Times New Roman" w:hAnsi="Times New Roman"/>
        </w:rPr>
      </w:pPr>
    </w:p>
    <w:p w14:paraId="367104E8"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Laikyti ne aukštesnėje kaip 25 °C temperatūroje.</w:t>
      </w:r>
    </w:p>
    <w:p w14:paraId="28D60B74"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rPr>
        <w:t>Negalima užšaldyti.</w:t>
      </w:r>
    </w:p>
    <w:p w14:paraId="36822C72"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t>Ant dėžutės, ampulės ir flakono po „</w:t>
      </w:r>
      <w:r w:rsidRPr="00411FD6">
        <w:rPr>
          <w:rFonts w:ascii="Times New Roman" w:eastAsia="Times New Roman" w:hAnsi="Times New Roman"/>
          <w:noProof/>
        </w:rPr>
        <w:t>Tinka iki“ arba „EXP</w:t>
      </w:r>
      <w:r w:rsidRPr="00411FD6">
        <w:rPr>
          <w:rFonts w:ascii="Times New Roman" w:hAnsi="Times New Roman"/>
        </w:rPr>
        <w:t xml:space="preserve">“ nurodytam tinkamumo laikui pasibaigus, </w:t>
      </w:r>
      <w:r w:rsidRPr="00411FD6">
        <w:rPr>
          <w:rFonts w:ascii="Times New Roman" w:eastAsia="Times New Roman" w:hAnsi="Times New Roman"/>
          <w:noProof/>
        </w:rPr>
        <w:t>šio vaisto</w:t>
      </w:r>
      <w:r w:rsidRPr="00411FD6">
        <w:rPr>
          <w:rFonts w:ascii="Times New Roman" w:hAnsi="Times New Roman"/>
        </w:rPr>
        <w:t xml:space="preserve"> vartoti negalima. Vaistas </w:t>
      </w:r>
      <w:r w:rsidRPr="00411FD6">
        <w:rPr>
          <w:rFonts w:ascii="Times New Roman" w:eastAsia="Times New Roman" w:hAnsi="Times New Roman"/>
        </w:rPr>
        <w:t>tinkamas</w:t>
      </w:r>
      <w:r w:rsidRPr="00411FD6">
        <w:rPr>
          <w:rFonts w:ascii="Times New Roman" w:hAnsi="Times New Roman"/>
        </w:rPr>
        <w:t xml:space="preserve"> vartoti iki paskutinės nurodyto mėnesio dienos.</w:t>
      </w:r>
    </w:p>
    <w:p w14:paraId="3AEFD9F2" w14:textId="77777777" w:rsidR="00411FD6" w:rsidRPr="00411FD6" w:rsidRDefault="00411FD6" w:rsidP="00411FD6">
      <w:pPr>
        <w:tabs>
          <w:tab w:val="left" w:pos="567"/>
        </w:tabs>
        <w:spacing w:after="0" w:line="240" w:lineRule="auto"/>
        <w:rPr>
          <w:rFonts w:ascii="Times New Roman" w:hAnsi="Times New Roman"/>
        </w:rPr>
      </w:pPr>
    </w:p>
    <w:p w14:paraId="1E88EC29" w14:textId="77777777" w:rsidR="00411FD6" w:rsidRPr="00411FD6" w:rsidRDefault="00411FD6" w:rsidP="00411FD6">
      <w:pPr>
        <w:spacing w:after="0" w:line="240" w:lineRule="auto"/>
        <w:rPr>
          <w:rFonts w:ascii="Times New Roman" w:hAnsi="Times New Roman"/>
        </w:rPr>
      </w:pPr>
      <w:r w:rsidRPr="00411FD6">
        <w:rPr>
          <w:rFonts w:ascii="Times New Roman" w:hAnsi="Times New Roman"/>
        </w:rPr>
        <w:lastRenderedPageBreak/>
        <w:t xml:space="preserve">Vaistų negalima </w:t>
      </w:r>
      <w:r w:rsidRPr="00411FD6">
        <w:rPr>
          <w:rFonts w:ascii="Times New Roman" w:eastAsia="Times New Roman" w:hAnsi="Times New Roman"/>
        </w:rPr>
        <w:t>išmesti</w:t>
      </w:r>
      <w:r w:rsidRPr="00411FD6">
        <w:rPr>
          <w:rFonts w:ascii="Times New Roman" w:hAnsi="Times New Roman"/>
        </w:rPr>
        <w:t xml:space="preserve"> į kanalizaciją arba su buitinėmis atliekomis. </w:t>
      </w:r>
      <w:r w:rsidRPr="00411FD6">
        <w:rPr>
          <w:rFonts w:ascii="Times New Roman" w:eastAsia="Times New Roman" w:hAnsi="Times New Roman"/>
        </w:rPr>
        <w:t>Kaip išmesti nereikalingus vaistus, klauskite vaistininko. Šios priemonės padės apsaugoti aplinką.</w:t>
      </w:r>
    </w:p>
    <w:p w14:paraId="05D8B32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Už vaisto tinkamą laikymą, vartojimą ir tvarkymą yra atsakingi anesteziologas arba ligoninės vaistininkas. </w:t>
      </w:r>
    </w:p>
    <w:p w14:paraId="655E3D07" w14:textId="77777777" w:rsidR="00411FD6" w:rsidRPr="00411FD6" w:rsidRDefault="00411FD6" w:rsidP="00411FD6">
      <w:pPr>
        <w:tabs>
          <w:tab w:val="left" w:pos="567"/>
        </w:tabs>
        <w:spacing w:after="0" w:line="240" w:lineRule="auto"/>
        <w:jc w:val="both"/>
        <w:rPr>
          <w:rFonts w:ascii="Times New Roman" w:hAnsi="Times New Roman"/>
        </w:rPr>
      </w:pPr>
    </w:p>
    <w:p w14:paraId="6B582F86" w14:textId="77777777" w:rsidR="00411FD6" w:rsidRPr="00411FD6" w:rsidRDefault="00411FD6" w:rsidP="00411FD6">
      <w:pPr>
        <w:tabs>
          <w:tab w:val="left" w:pos="567"/>
        </w:tabs>
        <w:spacing w:after="0" w:line="240" w:lineRule="auto"/>
        <w:jc w:val="both"/>
        <w:rPr>
          <w:rFonts w:ascii="Times New Roman" w:hAnsi="Times New Roman"/>
        </w:rPr>
      </w:pPr>
    </w:p>
    <w:p w14:paraId="31241CCB" w14:textId="77777777" w:rsidR="00411FD6" w:rsidRPr="00411FD6" w:rsidRDefault="00411FD6" w:rsidP="00411FD6">
      <w:pPr>
        <w:tabs>
          <w:tab w:val="left" w:pos="567"/>
        </w:tabs>
        <w:spacing w:after="0" w:line="240" w:lineRule="auto"/>
        <w:jc w:val="both"/>
        <w:rPr>
          <w:rFonts w:ascii="Times New Roman" w:eastAsia="Times New Roman" w:hAnsi="Times New Roman"/>
          <w:b/>
          <w:lang w:eastAsia="lt-LT"/>
        </w:rPr>
      </w:pPr>
      <w:r w:rsidRPr="00411FD6">
        <w:rPr>
          <w:rFonts w:ascii="Times New Roman" w:eastAsia="Times New Roman" w:hAnsi="Times New Roman"/>
          <w:b/>
          <w:lang w:eastAsia="lt-LT"/>
        </w:rPr>
        <w:t>6.</w:t>
      </w:r>
      <w:r w:rsidRPr="00411FD6">
        <w:rPr>
          <w:rFonts w:ascii="Times New Roman" w:eastAsia="Times New Roman" w:hAnsi="Times New Roman"/>
          <w:b/>
          <w:lang w:eastAsia="lt-LT"/>
        </w:rPr>
        <w:tab/>
        <w:t>Pakuotės turinys ir kita informacija</w:t>
      </w:r>
    </w:p>
    <w:p w14:paraId="51716DFD" w14:textId="77777777" w:rsidR="00411FD6" w:rsidRPr="00411FD6" w:rsidRDefault="00411FD6" w:rsidP="00411FD6">
      <w:pPr>
        <w:tabs>
          <w:tab w:val="left" w:pos="567"/>
        </w:tabs>
        <w:spacing w:after="0" w:line="240" w:lineRule="auto"/>
        <w:jc w:val="both"/>
        <w:rPr>
          <w:rFonts w:ascii="Times New Roman" w:eastAsia="Times New Roman" w:hAnsi="Times New Roman"/>
          <w:lang w:eastAsia="lt-LT"/>
        </w:rPr>
      </w:pPr>
    </w:p>
    <w:p w14:paraId="07955F60" w14:textId="77777777" w:rsidR="00411FD6" w:rsidRPr="00411FD6" w:rsidRDefault="00411FD6" w:rsidP="00411FD6">
      <w:pPr>
        <w:tabs>
          <w:tab w:val="left" w:pos="567"/>
        </w:tabs>
        <w:spacing w:after="0" w:line="240" w:lineRule="auto"/>
        <w:jc w:val="both"/>
        <w:rPr>
          <w:rFonts w:ascii="Times New Roman" w:hAnsi="Times New Roman"/>
        </w:rPr>
      </w:pPr>
      <w:r w:rsidRPr="00411FD6">
        <w:rPr>
          <w:rFonts w:ascii="Times New Roman" w:hAnsi="Times New Roman"/>
          <w:b/>
        </w:rPr>
        <w:t xml:space="preserve">Propofol Fresenius </w:t>
      </w:r>
      <w:r w:rsidRPr="00411FD6">
        <w:rPr>
          <w:rFonts w:ascii="Times New Roman" w:eastAsia="Times New Roman" w:hAnsi="Times New Roman"/>
          <w:b/>
          <w:lang w:eastAsia="lt-LT"/>
        </w:rPr>
        <w:t>10 mg/ml</w:t>
      </w:r>
      <w:r w:rsidRPr="00411FD6">
        <w:rPr>
          <w:rFonts w:ascii="Times New Roman" w:hAnsi="Times New Roman"/>
          <w:b/>
        </w:rPr>
        <w:t xml:space="preserve"> sudėtis</w:t>
      </w:r>
    </w:p>
    <w:p w14:paraId="08789EE6" w14:textId="77777777" w:rsidR="00411FD6" w:rsidRPr="00411FD6" w:rsidRDefault="00411FD6" w:rsidP="00411FD6">
      <w:pPr>
        <w:tabs>
          <w:tab w:val="left" w:pos="567"/>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Veiklioji medžiaga yra propofolis. 1 ml yra 10 mg propofolio. Kiekvienoje 20 ml ampulėje yra 200 mg propofolio, kiekviename 50 ml flakone yra 500 mg propofolio, kiekviename 100 ml flakone yra 1000 mg propofolio.</w:t>
      </w:r>
    </w:p>
    <w:p w14:paraId="167499CD" w14:textId="77777777" w:rsidR="00411FD6" w:rsidRPr="00411FD6" w:rsidRDefault="00411FD6" w:rsidP="00411FD6">
      <w:pPr>
        <w:tabs>
          <w:tab w:val="left" w:pos="0"/>
        </w:tabs>
        <w:spacing w:after="0" w:line="240" w:lineRule="auto"/>
        <w:ind w:left="567" w:hanging="567"/>
        <w:rPr>
          <w:rFonts w:ascii="Times New Roman" w:hAnsi="Times New Roman"/>
        </w:rPr>
      </w:pPr>
      <w:r w:rsidRPr="00411FD6">
        <w:rPr>
          <w:rFonts w:ascii="Times New Roman" w:hAnsi="Times New Roman"/>
        </w:rPr>
        <w:t>-</w:t>
      </w:r>
      <w:r w:rsidRPr="00411FD6">
        <w:rPr>
          <w:rFonts w:ascii="Times New Roman" w:hAnsi="Times New Roman"/>
        </w:rPr>
        <w:tab/>
        <w:t xml:space="preserve">Pagalbinės medžiagos yra rafinuotas sojų aliejus, išgryninti kiaušinių fosfatidai, glicerolis, oleino rūgštis, natrio hidroksidas, injekcinis vanduo. </w:t>
      </w:r>
    </w:p>
    <w:p w14:paraId="123D0273" w14:textId="77777777" w:rsidR="00411FD6" w:rsidRPr="00411FD6" w:rsidRDefault="00411FD6" w:rsidP="00411FD6">
      <w:pPr>
        <w:tabs>
          <w:tab w:val="left" w:pos="709"/>
        </w:tabs>
        <w:spacing w:after="0" w:line="240" w:lineRule="auto"/>
        <w:ind w:left="709" w:hanging="283"/>
        <w:jc w:val="both"/>
        <w:rPr>
          <w:rFonts w:ascii="Times New Roman" w:hAnsi="Times New Roman"/>
        </w:rPr>
      </w:pPr>
    </w:p>
    <w:p w14:paraId="4993B95D" w14:textId="77777777" w:rsidR="00411FD6" w:rsidRPr="00411FD6" w:rsidRDefault="00411FD6" w:rsidP="00411FD6">
      <w:pPr>
        <w:tabs>
          <w:tab w:val="left" w:pos="567"/>
        </w:tabs>
        <w:spacing w:after="0" w:line="240" w:lineRule="auto"/>
        <w:jc w:val="both"/>
        <w:rPr>
          <w:rFonts w:ascii="Times New Roman" w:hAnsi="Times New Roman"/>
          <w:b/>
        </w:rPr>
      </w:pPr>
      <w:r w:rsidRPr="00411FD6">
        <w:rPr>
          <w:rFonts w:ascii="Times New Roman" w:hAnsi="Times New Roman"/>
          <w:b/>
        </w:rPr>
        <w:t xml:space="preserve">Propofol Fresenius </w:t>
      </w:r>
      <w:r w:rsidRPr="00411FD6">
        <w:rPr>
          <w:rFonts w:ascii="Times New Roman" w:eastAsia="Times New Roman" w:hAnsi="Times New Roman"/>
          <w:b/>
          <w:lang w:eastAsia="lt-LT"/>
        </w:rPr>
        <w:t>10 mg/ml</w:t>
      </w:r>
      <w:r w:rsidRPr="00411FD6">
        <w:rPr>
          <w:rFonts w:ascii="Times New Roman" w:hAnsi="Times New Roman"/>
          <w:b/>
        </w:rPr>
        <w:t xml:space="preserve"> išvaizda ir kiekis pakuotėje</w:t>
      </w:r>
    </w:p>
    <w:p w14:paraId="433AF87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Balta emulsija “aliejus vandenyje”.</w:t>
      </w:r>
    </w:p>
    <w:p w14:paraId="485B5C67" w14:textId="77777777" w:rsidR="00411FD6" w:rsidRPr="00411FD6" w:rsidRDefault="00411FD6" w:rsidP="00411FD6">
      <w:pPr>
        <w:tabs>
          <w:tab w:val="left" w:pos="567"/>
        </w:tabs>
        <w:spacing w:after="0" w:line="240" w:lineRule="auto"/>
        <w:rPr>
          <w:rFonts w:ascii="Times New Roman" w:hAnsi="Times New Roman"/>
        </w:rPr>
      </w:pPr>
    </w:p>
    <w:p w14:paraId="73F4AD7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w:t>
      </w:r>
      <w:r w:rsidRPr="00411FD6">
        <w:rPr>
          <w:rFonts w:ascii="Times New Roman" w:eastAsia="Times New Roman" w:hAnsi="Times New Roman"/>
          <w:lang w:eastAsia="lt-LT"/>
        </w:rPr>
        <w:t xml:space="preserve"> ar </w:t>
      </w:r>
      <w:r w:rsidRPr="00411FD6">
        <w:rPr>
          <w:rFonts w:ascii="Times New Roman" w:hAnsi="Times New Roman"/>
        </w:rPr>
        <w:t xml:space="preserve">infuzinė emulsija tiekiama bespalvėse stiklinėse ampulėse arba bespalviuose stikliniuose flakonuose, užkimštuose gumos kamščiais. </w:t>
      </w:r>
    </w:p>
    <w:p w14:paraId="0CAF841A" w14:textId="77777777" w:rsidR="00411FD6" w:rsidRPr="00411FD6" w:rsidRDefault="00411FD6" w:rsidP="00411FD6">
      <w:pPr>
        <w:tabs>
          <w:tab w:val="left" w:pos="567"/>
        </w:tabs>
        <w:spacing w:after="0" w:line="240" w:lineRule="auto"/>
        <w:rPr>
          <w:rFonts w:ascii="Times New Roman" w:hAnsi="Times New Roman"/>
        </w:rPr>
      </w:pPr>
    </w:p>
    <w:p w14:paraId="446B9337"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Pakuotės dydis</w:t>
      </w:r>
    </w:p>
    <w:p w14:paraId="6DFB808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5 ampulės. Kiekvienoje jų yra 20 ml emulsijos.</w:t>
      </w:r>
    </w:p>
    <w:p w14:paraId="647F2CF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ampulių. Kiekvienoje jų yra 20 ml emulsijos.</w:t>
      </w:r>
    </w:p>
    <w:p w14:paraId="7DEDAD5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50 ml emulsijos.</w:t>
      </w:r>
    </w:p>
    <w:p w14:paraId="221EDA3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Pakuotė, kurioje yra 10 flakonų. Kiekviename jų yra 100 ml emulsijos.</w:t>
      </w:r>
    </w:p>
    <w:p w14:paraId="14A71986" w14:textId="77777777" w:rsidR="00411FD6" w:rsidRPr="00411FD6" w:rsidRDefault="00411FD6" w:rsidP="00411FD6">
      <w:pPr>
        <w:tabs>
          <w:tab w:val="left" w:pos="567"/>
        </w:tabs>
        <w:spacing w:after="0" w:line="240" w:lineRule="auto"/>
        <w:rPr>
          <w:rFonts w:ascii="Times New Roman" w:hAnsi="Times New Roman"/>
        </w:rPr>
      </w:pPr>
    </w:p>
    <w:p w14:paraId="698AE87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Gali būti tiekiamos ne visų dydžių pakuotės.</w:t>
      </w:r>
    </w:p>
    <w:p w14:paraId="110525AE" w14:textId="77777777" w:rsidR="00411FD6" w:rsidRPr="00411FD6" w:rsidRDefault="00411FD6" w:rsidP="00411FD6">
      <w:pPr>
        <w:tabs>
          <w:tab w:val="left" w:pos="567"/>
        </w:tabs>
        <w:spacing w:after="0" w:line="240" w:lineRule="auto"/>
        <w:rPr>
          <w:rFonts w:ascii="Times New Roman" w:hAnsi="Times New Roman"/>
        </w:rPr>
      </w:pPr>
    </w:p>
    <w:p w14:paraId="0D832EC6" w14:textId="77777777" w:rsidR="00411FD6" w:rsidRPr="00411FD6" w:rsidRDefault="00411FD6" w:rsidP="00411FD6">
      <w:pPr>
        <w:tabs>
          <w:tab w:val="left" w:pos="567"/>
        </w:tabs>
        <w:spacing w:after="0" w:line="240" w:lineRule="auto"/>
        <w:rPr>
          <w:rFonts w:ascii="Times New Roman" w:eastAsia="Times New Roman" w:hAnsi="Times New Roman"/>
          <w:b/>
          <w:bCs/>
          <w:lang w:eastAsia="lt-LT"/>
        </w:rPr>
      </w:pPr>
      <w:r w:rsidRPr="00411FD6">
        <w:rPr>
          <w:rFonts w:ascii="Times New Roman" w:hAnsi="Times New Roman"/>
          <w:b/>
        </w:rPr>
        <w:t xml:space="preserve">Registruotojas </w:t>
      </w:r>
      <w:r w:rsidRPr="00411FD6">
        <w:rPr>
          <w:rFonts w:ascii="Times New Roman" w:eastAsia="Times New Roman" w:hAnsi="Times New Roman"/>
          <w:b/>
          <w:bCs/>
          <w:lang w:eastAsia="lt-LT"/>
        </w:rPr>
        <w:t>ir gamintojas</w:t>
      </w:r>
    </w:p>
    <w:p w14:paraId="7CA61BFF" w14:textId="77777777" w:rsidR="00411FD6" w:rsidRPr="00411FD6" w:rsidRDefault="00411FD6" w:rsidP="00411FD6">
      <w:pPr>
        <w:tabs>
          <w:tab w:val="left" w:pos="567"/>
        </w:tabs>
        <w:spacing w:after="0" w:line="240" w:lineRule="auto"/>
        <w:rPr>
          <w:rFonts w:ascii="Times New Roman" w:eastAsia="Times New Roman" w:hAnsi="Times New Roman"/>
          <w:b/>
          <w:bCs/>
          <w:lang w:eastAsia="lt-LT"/>
        </w:rPr>
      </w:pPr>
    </w:p>
    <w:p w14:paraId="0B8CFD13" w14:textId="77777777" w:rsidR="00411FD6" w:rsidRPr="00411FD6" w:rsidRDefault="00411FD6" w:rsidP="00411FD6">
      <w:pPr>
        <w:tabs>
          <w:tab w:val="left" w:pos="567"/>
        </w:tabs>
        <w:spacing w:after="0" w:line="240" w:lineRule="auto"/>
        <w:rPr>
          <w:rFonts w:ascii="Times New Roman" w:hAnsi="Times New Roman"/>
          <w:i/>
        </w:rPr>
      </w:pPr>
      <w:r w:rsidRPr="00411FD6">
        <w:rPr>
          <w:rFonts w:ascii="Times New Roman" w:eastAsia="Times New Roman" w:hAnsi="Times New Roman"/>
          <w:i/>
          <w:lang w:eastAsia="lt-LT"/>
        </w:rPr>
        <w:t xml:space="preserve">Registruotojas </w:t>
      </w:r>
    </w:p>
    <w:p w14:paraId="3AD58A0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Deutschland GmbH</w:t>
      </w:r>
    </w:p>
    <w:p w14:paraId="2D1E383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D-61346 Bad Homburg v.d.H.</w:t>
      </w:r>
    </w:p>
    <w:p w14:paraId="7B5F7CD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Vokietija</w:t>
      </w:r>
    </w:p>
    <w:p w14:paraId="1945C676" w14:textId="77777777" w:rsidR="00411FD6" w:rsidRPr="00411FD6" w:rsidRDefault="00411FD6" w:rsidP="00411FD6">
      <w:pPr>
        <w:tabs>
          <w:tab w:val="left" w:pos="567"/>
        </w:tabs>
        <w:spacing w:after="0" w:line="240" w:lineRule="auto"/>
        <w:rPr>
          <w:rFonts w:ascii="Times New Roman" w:hAnsi="Times New Roman"/>
          <w:b/>
        </w:rPr>
      </w:pPr>
    </w:p>
    <w:p w14:paraId="24DB5BBC" w14:textId="77777777" w:rsidR="00411FD6" w:rsidRPr="00411FD6" w:rsidRDefault="00411FD6" w:rsidP="00411FD6">
      <w:pPr>
        <w:tabs>
          <w:tab w:val="left" w:pos="567"/>
        </w:tabs>
        <w:spacing w:after="0" w:line="240" w:lineRule="auto"/>
        <w:rPr>
          <w:rFonts w:ascii="Times New Roman" w:hAnsi="Times New Roman"/>
          <w:i/>
        </w:rPr>
      </w:pPr>
      <w:r w:rsidRPr="00411FD6">
        <w:rPr>
          <w:rFonts w:ascii="Times New Roman" w:hAnsi="Times New Roman"/>
          <w:i/>
        </w:rPr>
        <w:t>Gamintojas</w:t>
      </w:r>
    </w:p>
    <w:p w14:paraId="0E5AFDF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Austria GmbH</w:t>
      </w:r>
    </w:p>
    <w:p w14:paraId="53CE795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A-8055 Graz, Hafnerstrasse 36</w:t>
      </w:r>
    </w:p>
    <w:p w14:paraId="33122C2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Austrija</w:t>
      </w:r>
    </w:p>
    <w:p w14:paraId="5B342EA1"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7BEDB04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ir</w:t>
      </w:r>
    </w:p>
    <w:p w14:paraId="688F7851"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6307990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Fresenius Kabi AB</w:t>
      </w:r>
    </w:p>
    <w:p w14:paraId="3585DCE9"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Rapsgatan 7</w:t>
      </w:r>
    </w:p>
    <w:p w14:paraId="6B78A1C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S-75174 Uppsala</w:t>
      </w:r>
    </w:p>
    <w:p w14:paraId="0DE3F01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Švedija</w:t>
      </w:r>
    </w:p>
    <w:p w14:paraId="7C7D97CF" w14:textId="77777777" w:rsidR="00411FD6" w:rsidRPr="00411FD6" w:rsidRDefault="00411FD6" w:rsidP="00411FD6">
      <w:pPr>
        <w:tabs>
          <w:tab w:val="left" w:pos="567"/>
        </w:tabs>
        <w:spacing w:after="0" w:line="240" w:lineRule="auto"/>
        <w:rPr>
          <w:rFonts w:ascii="Times New Roman" w:hAnsi="Times New Roman"/>
        </w:rPr>
      </w:pPr>
    </w:p>
    <w:p w14:paraId="7935E60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Jeigu apie šį vaistą norite sužinoti daugiau, kreipkitės į vietinį registruotojo atstovą</w:t>
      </w:r>
    </w:p>
    <w:p w14:paraId="23C6378B" w14:textId="77777777" w:rsidR="00411FD6" w:rsidRPr="00411FD6" w:rsidRDefault="00411FD6" w:rsidP="00411FD6">
      <w:pPr>
        <w:tabs>
          <w:tab w:val="left" w:pos="567"/>
        </w:tabs>
        <w:spacing w:after="0" w:line="240" w:lineRule="auto"/>
        <w:rPr>
          <w:rFonts w:ascii="Times New Roman" w:hAnsi="Times New Roman"/>
        </w:rPr>
      </w:pPr>
    </w:p>
    <w:p w14:paraId="064D8E5D" w14:textId="77777777" w:rsidR="002E556F" w:rsidRPr="002E556F" w:rsidRDefault="002E556F" w:rsidP="002E556F">
      <w:pPr>
        <w:pStyle w:val="Antrats"/>
        <w:tabs>
          <w:tab w:val="left" w:pos="567"/>
        </w:tabs>
        <w:rPr>
          <w:sz w:val="22"/>
          <w:szCs w:val="22"/>
        </w:rPr>
      </w:pPr>
      <w:r w:rsidRPr="002E556F">
        <w:rPr>
          <w:sz w:val="22"/>
          <w:szCs w:val="22"/>
        </w:rPr>
        <w:t>UAB „Fresenius Kabi Baltics“</w:t>
      </w:r>
    </w:p>
    <w:p w14:paraId="186E4B13" w14:textId="6234B867" w:rsidR="002E556F" w:rsidRPr="002E556F" w:rsidRDefault="002E556F" w:rsidP="002E556F">
      <w:pPr>
        <w:pStyle w:val="Antrats"/>
        <w:tabs>
          <w:tab w:val="left" w:pos="567"/>
        </w:tabs>
        <w:rPr>
          <w:sz w:val="22"/>
          <w:szCs w:val="22"/>
        </w:rPr>
      </w:pPr>
      <w:r w:rsidRPr="002E556F">
        <w:rPr>
          <w:sz w:val="22"/>
          <w:szCs w:val="22"/>
        </w:rPr>
        <w:t xml:space="preserve">Tel. </w:t>
      </w:r>
      <w:r w:rsidR="008C5B81">
        <w:rPr>
          <w:sz w:val="22"/>
          <w:szCs w:val="22"/>
          <w:lang w:val="lt-LT"/>
        </w:rPr>
        <w:t xml:space="preserve">(8 5) </w:t>
      </w:r>
      <w:r w:rsidRPr="002E556F">
        <w:rPr>
          <w:sz w:val="22"/>
          <w:szCs w:val="22"/>
        </w:rPr>
        <w:t>252 3213</w:t>
      </w:r>
    </w:p>
    <w:p w14:paraId="4F7E3A0A" w14:textId="77777777" w:rsidR="002E556F" w:rsidRPr="002E556F" w:rsidRDefault="002E556F" w:rsidP="002E556F">
      <w:pPr>
        <w:pStyle w:val="Antrats"/>
        <w:tabs>
          <w:tab w:val="left" w:pos="567"/>
        </w:tabs>
        <w:rPr>
          <w:sz w:val="22"/>
          <w:szCs w:val="22"/>
        </w:rPr>
      </w:pPr>
    </w:p>
    <w:p w14:paraId="38856F25" w14:textId="6E749ECA" w:rsidR="002E556F" w:rsidRPr="002E556F" w:rsidRDefault="002E556F" w:rsidP="002E556F">
      <w:pPr>
        <w:pStyle w:val="Antrats"/>
        <w:tabs>
          <w:tab w:val="left" w:pos="567"/>
        </w:tabs>
        <w:rPr>
          <w:b/>
          <w:sz w:val="22"/>
          <w:szCs w:val="22"/>
        </w:rPr>
      </w:pPr>
      <w:r w:rsidRPr="002E556F">
        <w:rPr>
          <w:b/>
          <w:sz w:val="22"/>
          <w:szCs w:val="22"/>
        </w:rPr>
        <w:t>Šis pakuotės lapelis paskutinį kartą peržiūrėtas</w:t>
      </w:r>
      <w:r w:rsidR="00542347">
        <w:rPr>
          <w:b/>
          <w:sz w:val="22"/>
          <w:szCs w:val="22"/>
          <w:lang w:val="lt-LT"/>
        </w:rPr>
        <w:t xml:space="preserve"> 2023-06-21</w:t>
      </w:r>
      <w:r w:rsidRPr="002E556F">
        <w:rPr>
          <w:b/>
          <w:sz w:val="22"/>
          <w:szCs w:val="22"/>
        </w:rPr>
        <w:t>.</w:t>
      </w:r>
    </w:p>
    <w:p w14:paraId="7205AC4A" w14:textId="77777777" w:rsidR="00411FD6" w:rsidRPr="00411FD6" w:rsidRDefault="00411FD6" w:rsidP="00411FD6">
      <w:pPr>
        <w:tabs>
          <w:tab w:val="left" w:pos="567"/>
        </w:tabs>
        <w:spacing w:after="0" w:line="240" w:lineRule="auto"/>
        <w:rPr>
          <w:rFonts w:ascii="Times New Roman" w:hAnsi="Times New Roman"/>
        </w:rPr>
      </w:pPr>
    </w:p>
    <w:p w14:paraId="5EAF8885"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411FD6">
        <w:rPr>
          <w:rFonts w:ascii="Times New Roman" w:eastAsia="Times New Roman" w:hAnsi="Times New Roman"/>
          <w:i/>
          <w:lang w:eastAsia="lt-LT"/>
        </w:rPr>
        <w:t xml:space="preserve"> </w:t>
      </w:r>
      <w:hyperlink r:id="rId13" w:history="1">
        <w:r w:rsidRPr="00411FD6">
          <w:rPr>
            <w:rFonts w:ascii="Times New Roman" w:hAnsi="Times New Roman"/>
            <w:color w:val="0000FF"/>
            <w:u w:val="single"/>
          </w:rPr>
          <w:t>http://www.vvkt.lt/</w:t>
        </w:r>
      </w:hyperlink>
      <w:r w:rsidRPr="00411FD6">
        <w:rPr>
          <w:rFonts w:ascii="Times New Roman" w:eastAsia="Times New Roman" w:hAnsi="Times New Roman"/>
          <w:lang w:eastAsia="lt-LT"/>
        </w:rPr>
        <w:t>.</w:t>
      </w:r>
    </w:p>
    <w:p w14:paraId="0F15370D"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p>
    <w:p w14:paraId="3BEDB44E" w14:textId="77777777" w:rsidR="00411FD6" w:rsidRPr="00411FD6" w:rsidRDefault="00411FD6" w:rsidP="00411FD6">
      <w:pPr>
        <w:tabs>
          <w:tab w:val="left" w:pos="567"/>
        </w:tabs>
        <w:spacing w:after="0" w:line="240" w:lineRule="auto"/>
        <w:rPr>
          <w:rFonts w:ascii="Times New Roman" w:eastAsia="Times New Roman" w:hAnsi="Times New Roman"/>
          <w:lang w:eastAsia="lt-LT"/>
        </w:rPr>
      </w:pPr>
      <w:r w:rsidRPr="00411FD6">
        <w:rPr>
          <w:rFonts w:ascii="Times New Roman" w:eastAsia="Times New Roman" w:hAnsi="Times New Roman"/>
          <w:lang w:eastAsia="lt-LT"/>
        </w:rPr>
        <w:t>---------------------------------------------------------------------------------------------------------------------------</w:t>
      </w:r>
    </w:p>
    <w:p w14:paraId="292AF239" w14:textId="77777777" w:rsidR="00411FD6" w:rsidRPr="00411FD6" w:rsidRDefault="00411FD6" w:rsidP="00411FD6">
      <w:pPr>
        <w:tabs>
          <w:tab w:val="left" w:pos="567"/>
        </w:tabs>
        <w:spacing w:after="0" w:line="240" w:lineRule="auto"/>
        <w:rPr>
          <w:rFonts w:ascii="Times New Roman" w:hAnsi="Times New Roman"/>
        </w:rPr>
      </w:pPr>
    </w:p>
    <w:p w14:paraId="6F9B3F09"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b/>
        </w:rPr>
        <w:t>Toliau pateikta informacija</w:t>
      </w:r>
      <w:r w:rsidRPr="00411FD6">
        <w:rPr>
          <w:rFonts w:ascii="Times New Roman" w:eastAsia="Times New Roman" w:hAnsi="Times New Roman"/>
          <w:b/>
          <w:lang w:eastAsia="lt-LT"/>
        </w:rPr>
        <w:t xml:space="preserve"> tik sveikatos priežiūros specialistams</w:t>
      </w:r>
    </w:p>
    <w:p w14:paraId="31CE1D4E" w14:textId="77777777" w:rsidR="00411FD6" w:rsidRPr="00411FD6" w:rsidRDefault="00411FD6" w:rsidP="00411FD6">
      <w:pPr>
        <w:tabs>
          <w:tab w:val="left" w:pos="567"/>
        </w:tabs>
        <w:spacing w:after="0" w:line="240" w:lineRule="auto"/>
        <w:rPr>
          <w:rFonts w:ascii="Times New Roman" w:hAnsi="Times New Roman"/>
        </w:rPr>
      </w:pPr>
    </w:p>
    <w:p w14:paraId="4B46F58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injekcinę</w:t>
      </w:r>
      <w:r w:rsidRPr="00411FD6">
        <w:rPr>
          <w:rFonts w:ascii="Times New Roman" w:eastAsia="Times New Roman" w:hAnsi="Times New Roman"/>
          <w:lang w:eastAsia="lt-LT"/>
        </w:rPr>
        <w:t xml:space="preserve"> ar </w:t>
      </w:r>
      <w:r w:rsidRPr="00411FD6">
        <w:rPr>
          <w:rFonts w:ascii="Times New Roman" w:hAnsi="Times New Roman"/>
        </w:rPr>
        <w:t>infuzinę emulsiją galima vartoti tik ligoninėje arba dienos stacionare. Vaistinio preparato skirti gali tik patyręs anesteziologas arba intensyviosios terapijos specialistas.</w:t>
      </w:r>
    </w:p>
    <w:p w14:paraId="7C452A3B" w14:textId="77777777" w:rsidR="00411FD6" w:rsidRPr="00411FD6" w:rsidRDefault="00411FD6" w:rsidP="00411FD6">
      <w:pPr>
        <w:tabs>
          <w:tab w:val="left" w:pos="567"/>
        </w:tabs>
        <w:spacing w:after="0" w:line="240" w:lineRule="auto"/>
        <w:rPr>
          <w:rFonts w:ascii="Times New Roman" w:hAnsi="Times New Roman"/>
        </w:rPr>
      </w:pPr>
    </w:p>
    <w:p w14:paraId="0472078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Būtina nuolat s</w:t>
      </w:r>
      <w:r w:rsidR="00F32B48">
        <w:rPr>
          <w:rFonts w:ascii="Times New Roman" w:hAnsi="Times New Roman"/>
        </w:rPr>
        <w:t>t</w:t>
      </w:r>
      <w:r w:rsidRPr="00411FD6">
        <w:rPr>
          <w:rFonts w:ascii="Times New Roman" w:hAnsi="Times New Roman"/>
        </w:rPr>
        <w:t>e</w:t>
      </w:r>
      <w:r w:rsidR="00F32B48">
        <w:rPr>
          <w:rFonts w:ascii="Times New Roman" w:hAnsi="Times New Roman"/>
        </w:rPr>
        <w:t>bė</w:t>
      </w:r>
      <w:r w:rsidRPr="00411FD6">
        <w:rPr>
          <w:rFonts w:ascii="Times New Roman" w:hAnsi="Times New Roman"/>
        </w:rPr>
        <w:t xml:space="preserve">ti paciento kraujotakos ir kvėpavimo funkciją (pvz., registruoti EKG, atlikti pulsinę oksimetriją) ir turėti įrangą, kurią bet kuriuo atveju būtų galima panaudoti kvėpavimo takų priežiūrai, dirbtiniam kvėpavimui ir kitokioms neatidėliotinos pagalbos priemonėms taikyti. </w:t>
      </w:r>
    </w:p>
    <w:p w14:paraId="2596B343" w14:textId="77777777" w:rsidR="00411FD6" w:rsidRPr="00411FD6" w:rsidRDefault="00411FD6" w:rsidP="00411FD6">
      <w:pPr>
        <w:tabs>
          <w:tab w:val="left" w:pos="567"/>
        </w:tabs>
        <w:spacing w:after="0" w:line="240" w:lineRule="auto"/>
        <w:rPr>
          <w:rFonts w:ascii="Times New Roman" w:hAnsi="Times New Roman"/>
        </w:rPr>
      </w:pPr>
    </w:p>
    <w:p w14:paraId="2167CB3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galima vartoti nepraskiestos arba praskiestos su 5% gliukozės ar 0,9% natrio chlorido tirpalu. </w:t>
      </w:r>
    </w:p>
    <w:p w14:paraId="25EAAC9B" w14:textId="77777777" w:rsidR="00411FD6" w:rsidRPr="00411FD6" w:rsidRDefault="00411FD6" w:rsidP="00411FD6">
      <w:pPr>
        <w:tabs>
          <w:tab w:val="left" w:pos="567"/>
        </w:tabs>
        <w:spacing w:after="0" w:line="240" w:lineRule="auto"/>
        <w:rPr>
          <w:rFonts w:ascii="Times New Roman" w:hAnsi="Times New Roman"/>
        </w:rPr>
      </w:pPr>
    </w:p>
    <w:p w14:paraId="36EC8AA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 xml:space="preserve">infuzinės emulsijos reikia dozuoti atsižvelgiant į paciento reakciją į vaistinį preparatą ir skirtą premedikaciją. Paprastai, vartojant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galima vartoti ir analgetikų. </w:t>
      </w:r>
    </w:p>
    <w:p w14:paraId="2B90FCEB" w14:textId="77777777" w:rsidR="00411FD6" w:rsidRPr="00411FD6" w:rsidRDefault="00411FD6" w:rsidP="00411FD6">
      <w:pPr>
        <w:tabs>
          <w:tab w:val="left" w:pos="567"/>
        </w:tabs>
        <w:spacing w:after="0" w:line="240" w:lineRule="auto"/>
        <w:rPr>
          <w:rFonts w:ascii="Times New Roman" w:hAnsi="Times New Roman"/>
        </w:rPr>
      </w:pPr>
    </w:p>
    <w:p w14:paraId="744396B0"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Visą infuzijos laikotarpį vaistinis preparatas ir infuzijų sistema turi būti laikomi aseptinėmis sąlygomis. Kartu su Propofol Fresenius </w:t>
      </w:r>
      <w:r w:rsidRPr="00411FD6">
        <w:rPr>
          <w:rFonts w:ascii="Times New Roman" w:eastAsia="Times New Roman" w:hAnsi="Times New Roman"/>
          <w:lang w:eastAsia="lt-LT"/>
        </w:rPr>
        <w:t>10 mg/ml</w:t>
      </w:r>
      <w:r w:rsidRPr="00411FD6">
        <w:rPr>
          <w:rFonts w:ascii="Times New Roman" w:hAnsi="Times New Roman"/>
        </w:rPr>
        <w:t xml:space="preserve"> emulsija skiriamus kitokius vaistinius preparatus arba skysčius būtina leisti arti kaniulės, naudojant Y formos jungtį arba trijų kanalų vožtuvą.</w:t>
      </w:r>
    </w:p>
    <w:p w14:paraId="5FF8DD8A" w14:textId="77777777" w:rsidR="00411FD6" w:rsidRPr="00411FD6" w:rsidRDefault="00411FD6" w:rsidP="00411FD6">
      <w:pPr>
        <w:tabs>
          <w:tab w:val="left" w:pos="567"/>
        </w:tabs>
        <w:spacing w:after="0" w:line="240" w:lineRule="auto"/>
        <w:jc w:val="both"/>
        <w:rPr>
          <w:rFonts w:ascii="Times New Roman" w:hAnsi="Times New Roman"/>
        </w:rPr>
      </w:pPr>
    </w:p>
    <w:p w14:paraId="6957DDDB" w14:textId="77777777" w:rsidR="00411FD6" w:rsidRPr="00411FD6" w:rsidRDefault="00411FD6" w:rsidP="00411FD6">
      <w:pPr>
        <w:tabs>
          <w:tab w:val="left" w:pos="567"/>
        </w:tabs>
        <w:spacing w:after="0" w:line="240" w:lineRule="auto"/>
        <w:rPr>
          <w:rFonts w:ascii="Times New Roman" w:hAnsi="Times New Roman"/>
          <w:i/>
        </w:rPr>
      </w:pPr>
      <w:r w:rsidRPr="00411FD6">
        <w:rPr>
          <w:rFonts w:ascii="Times New Roman" w:hAnsi="Times New Roman"/>
          <w:i/>
        </w:rPr>
        <w:t>Bendroji anestezija suaugusiems žmonėms</w:t>
      </w:r>
    </w:p>
    <w:p w14:paraId="6AE71BE2" w14:textId="77777777" w:rsidR="00411FD6" w:rsidRPr="00411FD6" w:rsidRDefault="00411FD6" w:rsidP="00411FD6">
      <w:pPr>
        <w:tabs>
          <w:tab w:val="left" w:pos="567"/>
        </w:tabs>
        <w:spacing w:after="0" w:line="240" w:lineRule="auto"/>
        <w:rPr>
          <w:rFonts w:ascii="Times New Roman" w:hAnsi="Times New Roman"/>
        </w:rPr>
      </w:pPr>
    </w:p>
    <w:p w14:paraId="3F259A92"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Bendrosios anestezijos sukėlimas </w:t>
      </w:r>
    </w:p>
    <w:p w14:paraId="20A7BB6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Siekiant sukelti anesteziją, Propofol Fresenius </w:t>
      </w:r>
      <w:r w:rsidRPr="00411FD6">
        <w:rPr>
          <w:rFonts w:ascii="Times New Roman" w:eastAsia="Times New Roman" w:hAnsi="Times New Roman"/>
          <w:lang w:eastAsia="lt-LT"/>
        </w:rPr>
        <w:t>10 mg/ml</w:t>
      </w:r>
      <w:r w:rsidRPr="00411FD6">
        <w:rPr>
          <w:rFonts w:ascii="Times New Roman" w:hAnsi="Times New Roman"/>
        </w:rPr>
        <w:t xml:space="preserve"> injekcinės</w:t>
      </w:r>
      <w:r w:rsidRPr="00411FD6">
        <w:rPr>
          <w:rFonts w:ascii="Times New Roman" w:eastAsia="Times New Roman" w:hAnsi="Times New Roman"/>
          <w:lang w:eastAsia="lt-LT"/>
        </w:rPr>
        <w:t xml:space="preserve"> ar </w:t>
      </w:r>
      <w:r w:rsidRPr="00411FD6">
        <w:rPr>
          <w:rFonts w:ascii="Times New Roman" w:hAnsi="Times New Roman"/>
        </w:rPr>
        <w:t>infuzinės emulsijos reikia leisti palaipsniui (maždaug 20</w:t>
      </w:r>
      <w:r w:rsidRPr="00411FD6">
        <w:rPr>
          <w:rFonts w:ascii="Times New Roman" w:eastAsia="Times New Roman" w:hAnsi="Times New Roman"/>
          <w:lang w:eastAsia="lt-LT"/>
        </w:rPr>
        <w:noBreakHyphen/>
      </w:r>
      <w:r w:rsidRPr="00411FD6">
        <w:rPr>
          <w:rFonts w:ascii="Times New Roman" w:hAnsi="Times New Roman"/>
        </w:rPr>
        <w:t xml:space="preserve">40 mg propofolio kas 10 sekundžių), atsižvelgiant į paciento reakciją, tol, kol atsiras anestezijos pradžios požymių. </w:t>
      </w:r>
    </w:p>
    <w:p w14:paraId="5DCDAC5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Daugeliui jaunesnių kaip 55 metų suaugusių pacientų reikia vartoti 1,5</w:t>
      </w:r>
      <w:r w:rsidRPr="00411FD6">
        <w:rPr>
          <w:rFonts w:ascii="Times New Roman" w:eastAsia="Times New Roman" w:hAnsi="Times New Roman"/>
          <w:lang w:eastAsia="lt-LT"/>
        </w:rPr>
        <w:noBreakHyphen/>
      </w:r>
      <w:r w:rsidRPr="00411FD6">
        <w:rPr>
          <w:rFonts w:ascii="Times New Roman" w:hAnsi="Times New Roman"/>
        </w:rPr>
        <w:t>2,5 mg/kg kūno svorio propofolio dozę.</w:t>
      </w:r>
    </w:p>
    <w:p w14:paraId="3658A553" w14:textId="77777777" w:rsidR="00411FD6" w:rsidRPr="00411FD6" w:rsidRDefault="00411FD6" w:rsidP="00411FD6">
      <w:pPr>
        <w:tabs>
          <w:tab w:val="left" w:pos="567"/>
        </w:tabs>
        <w:spacing w:after="0" w:line="240" w:lineRule="auto"/>
        <w:rPr>
          <w:rFonts w:ascii="Times New Roman" w:hAnsi="Times New Roman"/>
        </w:rPr>
      </w:pPr>
    </w:p>
    <w:p w14:paraId="01CB2B5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Vyresniems kaip 55 metų žmonėms ir pagal Amerikos anesteziologų asociacijos (ASA) klasifikaciją pacientams, priklausantiems III arba IV grupei, ypač tiems, kurių širdies funkcija sutrikusi, anestezijai sukelti paprastai vaistinio preparato reikia mažiau ir bendra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dozė gali būti sumažinama iki mažiausios 1 mg propofolio/kg kūno svorio. Ją būtina leisti lėčiau, t. y. maždaug po 2 ml (20 mg) kas 10 sekundžių.</w:t>
      </w:r>
    </w:p>
    <w:p w14:paraId="6A4A2EF9" w14:textId="77777777" w:rsidR="00411FD6" w:rsidRPr="00411FD6" w:rsidRDefault="00411FD6" w:rsidP="00411FD6">
      <w:pPr>
        <w:tabs>
          <w:tab w:val="left" w:pos="567"/>
        </w:tabs>
        <w:spacing w:after="0" w:line="240" w:lineRule="auto"/>
        <w:rPr>
          <w:rFonts w:ascii="Times New Roman" w:hAnsi="Times New Roman"/>
        </w:rPr>
      </w:pPr>
    </w:p>
    <w:p w14:paraId="3AF8F12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u w:val="single"/>
        </w:rPr>
        <w:t>Anestezijos palaikymas</w:t>
      </w:r>
      <w:r w:rsidRPr="00411FD6">
        <w:rPr>
          <w:rFonts w:ascii="Times New Roman" w:hAnsi="Times New Roman"/>
        </w:rPr>
        <w:t xml:space="preserve"> </w:t>
      </w:r>
    </w:p>
    <w:p w14:paraId="7B486F2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Anestezija palaikoma nepertraukiama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infuzija arba kartotinai suleidžiant visą dozę iš karto. </w:t>
      </w:r>
    </w:p>
    <w:p w14:paraId="24DE4E3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Siekiant palaikyti anesteziją, paprastai vartojama 4</w:t>
      </w:r>
      <w:r w:rsidRPr="00411FD6">
        <w:rPr>
          <w:rFonts w:ascii="Times New Roman" w:eastAsia="Times New Roman" w:hAnsi="Times New Roman"/>
          <w:lang w:eastAsia="lt-LT"/>
        </w:rPr>
        <w:noBreakHyphen/>
      </w:r>
      <w:r w:rsidRPr="00411FD6">
        <w:rPr>
          <w:rFonts w:ascii="Times New Roman" w:hAnsi="Times New Roman"/>
        </w:rPr>
        <w:t>12 mg/kg kūno svorio per valandą dozė. Jei reikia atlikti labai nedidelę, mažiau žalojančią chirurginę procedūrą, gali užtekti mažesnės palaikomosios propofolio dozės, t. y. maždaug 4 mg/kg kūno svorio per valandą.</w:t>
      </w:r>
    </w:p>
    <w:p w14:paraId="7F6C7736" w14:textId="77777777" w:rsidR="00411FD6" w:rsidRPr="00411FD6" w:rsidRDefault="00411FD6" w:rsidP="00411FD6">
      <w:pPr>
        <w:tabs>
          <w:tab w:val="left" w:pos="567"/>
        </w:tabs>
        <w:spacing w:after="0" w:line="240" w:lineRule="auto"/>
        <w:rPr>
          <w:rFonts w:ascii="Times New Roman" w:hAnsi="Times New Roman"/>
        </w:rPr>
      </w:pPr>
    </w:p>
    <w:p w14:paraId="7F2658E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Senyviems pacientams, tiems žmonėms, kurių bendroji būklė nestabili, pacientams, kuriems yra širdies funkcijos sutrikimas, kurių kraujo tūris sumažėjęs, arba kurie pagal ASA klasifikaciją priklauso III ar IV grupei, rekomenduojama, atsižvelgus į paciento būklę ir anestezijos atlikimo techniką, vartoti dar mažesnę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dozę. </w:t>
      </w:r>
    </w:p>
    <w:p w14:paraId="7D2CE97B" w14:textId="77777777" w:rsidR="00411FD6" w:rsidRPr="00411FD6" w:rsidRDefault="00411FD6" w:rsidP="00411FD6">
      <w:pPr>
        <w:tabs>
          <w:tab w:val="left" w:pos="567"/>
        </w:tabs>
        <w:spacing w:after="0" w:line="240" w:lineRule="auto"/>
        <w:rPr>
          <w:rFonts w:ascii="Times New Roman" w:hAnsi="Times New Roman"/>
        </w:rPr>
      </w:pPr>
    </w:p>
    <w:p w14:paraId="3F061EF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anesteziją reikia palaikyti, pakartotinai suleidžiant visą dozę iš karto, reikia didinti dozę ir skirti, atsižvelgiant į paciento poreikį, 25</w:t>
      </w:r>
      <w:r w:rsidRPr="00411FD6">
        <w:rPr>
          <w:rFonts w:ascii="Times New Roman" w:eastAsia="Times New Roman" w:hAnsi="Times New Roman"/>
          <w:lang w:eastAsia="lt-LT"/>
        </w:rPr>
        <w:noBreakHyphen/>
      </w:r>
      <w:r w:rsidRPr="00411FD6">
        <w:rPr>
          <w:rFonts w:ascii="Times New Roman" w:hAnsi="Times New Roman"/>
        </w:rPr>
        <w:t>50 mg (t. y. 2,5</w:t>
      </w:r>
      <w:r w:rsidRPr="00411FD6">
        <w:rPr>
          <w:rFonts w:ascii="Times New Roman" w:eastAsia="Times New Roman" w:hAnsi="Times New Roman"/>
          <w:lang w:eastAsia="lt-LT"/>
        </w:rPr>
        <w:noBreakHyphen/>
      </w:r>
      <w:r w:rsidRPr="00411FD6">
        <w:rPr>
          <w:rFonts w:ascii="Times New Roman" w:hAnsi="Times New Roman"/>
        </w:rPr>
        <w:t xml:space="preserve">5 ml ) Propofol Fresenius </w:t>
      </w:r>
      <w:r w:rsidRPr="00411FD6">
        <w:rPr>
          <w:rFonts w:ascii="Times New Roman" w:eastAsia="Times New Roman" w:hAnsi="Times New Roman"/>
          <w:lang w:eastAsia="lt-LT"/>
        </w:rPr>
        <w:t>10 mg/ml</w:t>
      </w:r>
      <w:r w:rsidRPr="00411FD6">
        <w:rPr>
          <w:rFonts w:ascii="Times New Roman" w:hAnsi="Times New Roman"/>
        </w:rPr>
        <w:t xml:space="preserve"> emulsijos.</w:t>
      </w:r>
    </w:p>
    <w:p w14:paraId="68DF2A12" w14:textId="77777777" w:rsidR="00411FD6" w:rsidRPr="00411FD6" w:rsidRDefault="00411FD6" w:rsidP="00411FD6">
      <w:pPr>
        <w:tabs>
          <w:tab w:val="left" w:pos="567"/>
        </w:tabs>
        <w:spacing w:after="0" w:line="240" w:lineRule="auto"/>
        <w:rPr>
          <w:rFonts w:ascii="Times New Roman" w:hAnsi="Times New Roman"/>
        </w:rPr>
      </w:pPr>
    </w:p>
    <w:p w14:paraId="545DD8C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Senyviems žmonėms draudžiama greitai suleisti visą vienkartinę dozę iš karto arba pakartotinai, kadangi gali būti slopinama širdies ir kvėpavimo funkcija. </w:t>
      </w:r>
    </w:p>
    <w:p w14:paraId="2F52BEEF" w14:textId="77777777" w:rsidR="00411FD6" w:rsidRPr="00411FD6" w:rsidRDefault="00411FD6" w:rsidP="00411FD6">
      <w:pPr>
        <w:tabs>
          <w:tab w:val="left" w:pos="567"/>
        </w:tabs>
        <w:spacing w:after="0" w:line="240" w:lineRule="auto"/>
        <w:rPr>
          <w:rFonts w:ascii="Times New Roman" w:hAnsi="Times New Roman"/>
        </w:rPr>
      </w:pPr>
    </w:p>
    <w:p w14:paraId="1473B2D7" w14:textId="77777777" w:rsidR="00411FD6" w:rsidRPr="00411FD6" w:rsidRDefault="00411FD6" w:rsidP="00411FD6">
      <w:pPr>
        <w:tabs>
          <w:tab w:val="left" w:pos="567"/>
        </w:tabs>
        <w:spacing w:after="0" w:line="240" w:lineRule="auto"/>
        <w:rPr>
          <w:rFonts w:ascii="Times New Roman" w:hAnsi="Times New Roman"/>
          <w:i/>
        </w:rPr>
      </w:pPr>
      <w:r w:rsidRPr="00411FD6">
        <w:rPr>
          <w:rFonts w:ascii="Times New Roman" w:hAnsi="Times New Roman"/>
          <w:i/>
        </w:rPr>
        <w:lastRenderedPageBreak/>
        <w:t>Bendroji anestezija vyresniems kaip 1 mėnesio vaikams</w:t>
      </w:r>
    </w:p>
    <w:p w14:paraId="35A097AE" w14:textId="77777777" w:rsidR="00411FD6" w:rsidRPr="00411FD6" w:rsidRDefault="00411FD6" w:rsidP="00411FD6">
      <w:pPr>
        <w:tabs>
          <w:tab w:val="left" w:pos="567"/>
        </w:tabs>
        <w:spacing w:after="0" w:line="240" w:lineRule="auto"/>
        <w:rPr>
          <w:rFonts w:ascii="Times New Roman" w:hAnsi="Times New Roman"/>
        </w:rPr>
      </w:pPr>
    </w:p>
    <w:p w14:paraId="6CE7C32D"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Jaunesniems kaip 1 mėnesio vaikams Propofol 1</w:t>
      </w:r>
      <w:r w:rsidRPr="00411FD6">
        <w:rPr>
          <w:rFonts w:ascii="Times New Roman" w:hAnsi="Times New Roman"/>
        </w:rPr>
        <w:sym w:font="Symbol" w:char="F025"/>
      </w:r>
      <w:r w:rsidRPr="00411FD6">
        <w:rPr>
          <w:rFonts w:ascii="Times New Roman" w:hAnsi="Times New Roman"/>
        </w:rPr>
        <w:t xml:space="preserve"> emulsijos vartoti nepatartina.</w:t>
      </w:r>
    </w:p>
    <w:p w14:paraId="123794CE" w14:textId="77777777" w:rsidR="00411FD6" w:rsidRPr="00411FD6" w:rsidRDefault="00411FD6" w:rsidP="00411FD6">
      <w:pPr>
        <w:tabs>
          <w:tab w:val="left" w:pos="567"/>
        </w:tabs>
        <w:spacing w:after="0" w:line="240" w:lineRule="auto"/>
        <w:rPr>
          <w:rFonts w:ascii="Times New Roman" w:hAnsi="Times New Roman"/>
          <w:i/>
        </w:rPr>
      </w:pPr>
    </w:p>
    <w:p w14:paraId="79545542"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Bendrosios anestezijos sukėlimas</w:t>
      </w:r>
    </w:p>
    <w:p w14:paraId="3357CE8C" w14:textId="77777777" w:rsidR="00411FD6" w:rsidRPr="00411FD6" w:rsidRDefault="00411FD6" w:rsidP="00411FD6">
      <w:pPr>
        <w:tabs>
          <w:tab w:val="left" w:pos="567"/>
        </w:tabs>
        <w:spacing w:after="0" w:line="240" w:lineRule="auto"/>
        <w:rPr>
          <w:rFonts w:ascii="Times New Roman" w:hAnsi="Times New Roman"/>
          <w:i/>
          <w:u w:val="single"/>
        </w:rPr>
      </w:pPr>
    </w:p>
    <w:p w14:paraId="4A9B973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norima sukelti anesteziją, rekomenduojama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emulsiją lėtai palaipsniui leisti tol, kol atsiras anestezijos pradžios simptomų. </w:t>
      </w:r>
    </w:p>
    <w:p w14:paraId="4E050853" w14:textId="77777777" w:rsidR="00411FD6" w:rsidRPr="00411FD6" w:rsidRDefault="00411FD6" w:rsidP="00411FD6">
      <w:pPr>
        <w:tabs>
          <w:tab w:val="left" w:pos="567"/>
        </w:tabs>
        <w:spacing w:after="0" w:line="240" w:lineRule="auto"/>
        <w:rPr>
          <w:rFonts w:ascii="Times New Roman" w:hAnsi="Times New Roman"/>
        </w:rPr>
      </w:pPr>
    </w:p>
    <w:p w14:paraId="321D2ED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Dozę būtina koreguoti atsižvelgiant į amžių ir (arba) kūno svorį.</w:t>
      </w:r>
    </w:p>
    <w:p w14:paraId="249AF46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anesteziją reikia sukelti vyresniems kaip 8 metų vaikams, vartojama maždaug 2,5 mg/kg kūno svorio propofolio dozė. Jei vaikas yra jaunesnis kaip 8 metų, dozė gali būti didesnė. Pradinė dozė turi būti 3 mg/kg kūno svorio. Jei būtina, galima papildomai leisti 1 mg propofolio/kg kūno svorio</w:t>
      </w:r>
      <w:r w:rsidRPr="00411FD6">
        <w:rPr>
          <w:rFonts w:ascii="Times New Roman" w:hAnsi="Times New Roman"/>
          <w:i/>
        </w:rPr>
        <w:t>.</w:t>
      </w:r>
      <w:r w:rsidRPr="00411FD6">
        <w:rPr>
          <w:rFonts w:ascii="Times New Roman" w:hAnsi="Times New Roman"/>
        </w:rPr>
        <w:t xml:space="preserve"> </w:t>
      </w:r>
    </w:p>
    <w:p w14:paraId="679DF3E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Pagal ASA klasifikaciją priklausantiems didesnės rizikos, t. y. III ar IV grupės, jauniems pacientams rekomenduojama vartoti mažesnes dozes. </w:t>
      </w:r>
    </w:p>
    <w:p w14:paraId="31A27D0C" w14:textId="77777777" w:rsidR="00411FD6" w:rsidRPr="00411FD6" w:rsidRDefault="00411FD6" w:rsidP="00411FD6">
      <w:pPr>
        <w:tabs>
          <w:tab w:val="left" w:pos="567"/>
        </w:tabs>
        <w:spacing w:after="0" w:line="240" w:lineRule="auto"/>
        <w:rPr>
          <w:rFonts w:ascii="Times New Roman" w:hAnsi="Times New Roman"/>
        </w:rPr>
      </w:pPr>
    </w:p>
    <w:p w14:paraId="41A3FB9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Vaikams propofoliu sukelti bendrąją anesteziją, naudojant tikslinę kontroliuojamąją infuzijų sistemą (TKS), nepatariama.</w:t>
      </w:r>
    </w:p>
    <w:p w14:paraId="4AF6CB15" w14:textId="77777777" w:rsidR="00411FD6" w:rsidRPr="00411FD6" w:rsidRDefault="00411FD6" w:rsidP="00411FD6">
      <w:pPr>
        <w:tabs>
          <w:tab w:val="left" w:pos="567"/>
        </w:tabs>
        <w:spacing w:after="0" w:line="240" w:lineRule="auto"/>
        <w:rPr>
          <w:rFonts w:ascii="Times New Roman" w:hAnsi="Times New Roman"/>
        </w:rPr>
      </w:pPr>
    </w:p>
    <w:p w14:paraId="78D9C38F"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Anestezijos palaikymas </w:t>
      </w:r>
    </w:p>
    <w:p w14:paraId="55304A78" w14:textId="77777777" w:rsidR="00411FD6" w:rsidRPr="00411FD6" w:rsidRDefault="00411FD6" w:rsidP="00411FD6">
      <w:pPr>
        <w:tabs>
          <w:tab w:val="left" w:pos="567"/>
        </w:tabs>
        <w:spacing w:after="0" w:line="240" w:lineRule="auto"/>
        <w:rPr>
          <w:rFonts w:ascii="Times New Roman" w:hAnsi="Times New Roman"/>
          <w:i/>
          <w:u w:val="single"/>
        </w:rPr>
      </w:pPr>
    </w:p>
    <w:p w14:paraId="38A5D1C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Siekiant palaikyti anesteziją nepertraukiama infuzija, propofolio reikia vartoti 9</w:t>
      </w:r>
      <w:r w:rsidRPr="00411FD6">
        <w:rPr>
          <w:rFonts w:ascii="Times New Roman" w:eastAsia="Times New Roman" w:hAnsi="Times New Roman"/>
          <w:lang w:eastAsia="lt-LT"/>
        </w:rPr>
        <w:noBreakHyphen/>
      </w:r>
      <w:r w:rsidRPr="00411FD6">
        <w:rPr>
          <w:rFonts w:ascii="Times New Roman" w:hAnsi="Times New Roman"/>
        </w:rPr>
        <w:t>15 mg/kg kūno svorio per valandą.</w:t>
      </w:r>
    </w:p>
    <w:p w14:paraId="4C6EC179" w14:textId="77777777" w:rsidR="00411FD6" w:rsidRPr="00411FD6" w:rsidRDefault="00411FD6" w:rsidP="00411FD6">
      <w:pPr>
        <w:tabs>
          <w:tab w:val="left" w:pos="567"/>
        </w:tabs>
        <w:spacing w:after="0" w:line="240" w:lineRule="auto"/>
        <w:rPr>
          <w:rFonts w:ascii="Times New Roman" w:hAnsi="Times New Roman"/>
        </w:rPr>
      </w:pPr>
    </w:p>
    <w:p w14:paraId="50011F8A" w14:textId="77777777" w:rsidR="00411FD6" w:rsidRPr="00411FD6" w:rsidRDefault="00411FD6" w:rsidP="00411FD6">
      <w:pPr>
        <w:tabs>
          <w:tab w:val="left" w:pos="567"/>
        </w:tabs>
        <w:spacing w:after="0" w:line="240" w:lineRule="auto"/>
        <w:rPr>
          <w:rFonts w:ascii="Times New Roman" w:hAnsi="Times New Roman"/>
          <w:b/>
        </w:rPr>
      </w:pPr>
      <w:r w:rsidRPr="00411FD6">
        <w:rPr>
          <w:rFonts w:ascii="Times New Roman" w:hAnsi="Times New Roman"/>
        </w:rPr>
        <w:t>Jaunesniems kaip 3 metų vaikams gali prireikti didesnės dozės negu vyresniems, tačiau ji neturi viršyti rekomenduojamų dozių ribų.</w:t>
      </w:r>
      <w:r w:rsidRPr="00411FD6">
        <w:rPr>
          <w:rFonts w:ascii="Times New Roman" w:hAnsi="Times New Roman"/>
          <w:b/>
        </w:rPr>
        <w:t xml:space="preserve"> </w:t>
      </w:r>
    </w:p>
    <w:p w14:paraId="5623D024" w14:textId="77777777" w:rsidR="00411FD6" w:rsidRPr="00411FD6" w:rsidRDefault="00411FD6" w:rsidP="00411FD6">
      <w:pPr>
        <w:tabs>
          <w:tab w:val="left" w:pos="567"/>
        </w:tabs>
        <w:spacing w:after="0" w:line="240" w:lineRule="auto"/>
        <w:rPr>
          <w:rFonts w:ascii="Times New Roman" w:hAnsi="Times New Roman"/>
          <w:b/>
        </w:rPr>
      </w:pPr>
    </w:p>
    <w:p w14:paraId="36F4DB3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Duomenų apie anestezijos palaikymą vaikams, kartotinai skiriant propofolio, nėra.</w:t>
      </w:r>
    </w:p>
    <w:p w14:paraId="6A8A49D5" w14:textId="77777777" w:rsidR="00411FD6" w:rsidRPr="00411FD6" w:rsidRDefault="00411FD6" w:rsidP="00411FD6">
      <w:pPr>
        <w:tabs>
          <w:tab w:val="left" w:pos="567"/>
        </w:tabs>
        <w:spacing w:after="0" w:line="240" w:lineRule="auto"/>
        <w:rPr>
          <w:rFonts w:ascii="Times New Roman" w:hAnsi="Times New Roman"/>
        </w:rPr>
      </w:pPr>
    </w:p>
    <w:p w14:paraId="563F587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Dozę būtina nustatyti kiekvienam vaikui, ypač atkreipiant dėmesį į tinkamą analgezijos sukėlimą.</w:t>
      </w:r>
    </w:p>
    <w:p w14:paraId="57313F71"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Ilgiau kaip maždaug 60 min. vaistinio preparato vartoti negalima, išskyrus tuos atvejus, kai yra specifinių indikacijų, pvz., piktybinė hipertermija, kurios metu draudžiama vartoti inhaliacinių anestetikų. </w:t>
      </w:r>
    </w:p>
    <w:p w14:paraId="175BC212" w14:textId="77777777" w:rsidR="00411FD6" w:rsidRPr="00411FD6" w:rsidRDefault="00411FD6" w:rsidP="00411FD6">
      <w:pPr>
        <w:tabs>
          <w:tab w:val="left" w:pos="567"/>
        </w:tabs>
        <w:spacing w:after="0" w:line="240" w:lineRule="auto"/>
        <w:rPr>
          <w:rFonts w:ascii="Times New Roman" w:hAnsi="Times New Roman"/>
        </w:rPr>
      </w:pPr>
    </w:p>
    <w:p w14:paraId="3630F538"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Jei reikia palaikyti bendrąją anesteziją vaikams, propofolio skirti, naudojant tikslinę kontroliuojamąją infuzijų sistemą (TKS), nepatariama.</w:t>
      </w:r>
    </w:p>
    <w:p w14:paraId="0F3C4687" w14:textId="77777777" w:rsidR="00411FD6" w:rsidRPr="00411FD6" w:rsidRDefault="00411FD6" w:rsidP="00411FD6">
      <w:pPr>
        <w:tabs>
          <w:tab w:val="left" w:pos="567"/>
        </w:tabs>
        <w:spacing w:after="0" w:line="240" w:lineRule="auto"/>
        <w:rPr>
          <w:rFonts w:ascii="Times New Roman" w:hAnsi="Times New Roman"/>
        </w:rPr>
      </w:pPr>
    </w:p>
    <w:p w14:paraId="166A7313" w14:textId="77777777" w:rsidR="00411FD6" w:rsidRPr="00411FD6" w:rsidRDefault="00411FD6" w:rsidP="00411FD6">
      <w:pPr>
        <w:tabs>
          <w:tab w:val="left" w:pos="567"/>
        </w:tabs>
        <w:spacing w:after="0" w:line="240" w:lineRule="auto"/>
        <w:ind w:left="567" w:hanging="567"/>
        <w:rPr>
          <w:rFonts w:ascii="Times New Roman" w:hAnsi="Times New Roman"/>
          <w:i/>
          <w:u w:val="single"/>
        </w:rPr>
      </w:pPr>
      <w:r w:rsidRPr="00411FD6">
        <w:rPr>
          <w:rFonts w:ascii="Times New Roman" w:hAnsi="Times New Roman"/>
          <w:i/>
          <w:u w:val="single"/>
        </w:rPr>
        <w:t>Slopinamojo poveikio sukėlimas intensyviosios terapijos skyriuje gydomiems suaugusiems žmonėms</w:t>
      </w:r>
    </w:p>
    <w:p w14:paraId="0CCD6511" w14:textId="77777777" w:rsidR="00411FD6" w:rsidRPr="00411FD6" w:rsidRDefault="00411FD6" w:rsidP="00411FD6">
      <w:pPr>
        <w:tabs>
          <w:tab w:val="left" w:pos="567"/>
        </w:tabs>
        <w:spacing w:after="0" w:line="240" w:lineRule="auto"/>
        <w:rPr>
          <w:rFonts w:ascii="Times New Roman" w:hAnsi="Times New Roman"/>
        </w:rPr>
      </w:pPr>
    </w:p>
    <w:p w14:paraId="3EAAE36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reikia sukelti slopinamąjį poveikį pacientams, kuriems taikomas dirbtinis kvėpavimas ir kurie gydomi intensyviosios terapijos skyriuje, rekomenduojama skirti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nepertraukiamai. Dozę reikia koreguoti atsižvelgiant į tai, kokio stiprumo slopinamąjį poveikį reikia sukelti. </w:t>
      </w:r>
    </w:p>
    <w:p w14:paraId="3CE23F3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Kad pasireikštų slopinamasis poveikis, paprastai reikia nepertraukiamai leisti 0,3</w:t>
      </w:r>
      <w:r w:rsidRPr="00411FD6">
        <w:rPr>
          <w:rFonts w:ascii="Times New Roman" w:eastAsia="Times New Roman" w:hAnsi="Times New Roman"/>
          <w:lang w:eastAsia="lt-LT"/>
        </w:rPr>
        <w:noBreakHyphen/>
      </w:r>
      <w:r w:rsidRPr="00411FD6">
        <w:rPr>
          <w:rFonts w:ascii="Times New Roman" w:hAnsi="Times New Roman"/>
        </w:rPr>
        <w:t>4 mg propofolio/kg kūno svorio per valandą. Leisti didesniu kaip 4 mg/kg kūno svorio per valandą greičiu nerekomenduojama.</w:t>
      </w:r>
    </w:p>
    <w:p w14:paraId="4EA09459" w14:textId="77777777" w:rsidR="00411FD6" w:rsidRPr="00411FD6" w:rsidRDefault="00411FD6" w:rsidP="00411FD6">
      <w:pPr>
        <w:tabs>
          <w:tab w:val="left" w:pos="567"/>
        </w:tabs>
        <w:spacing w:after="0" w:line="240" w:lineRule="auto"/>
        <w:rPr>
          <w:rFonts w:ascii="Times New Roman" w:hAnsi="Times New Roman"/>
        </w:rPr>
      </w:pPr>
    </w:p>
    <w:p w14:paraId="0167F2F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Slopinamajam poveikiui sukelti 16 metų ar jaunesniems pacientams, gydomiems intensyviosios terapijos skyriuje, vartoti propofolio draudžiama.</w:t>
      </w:r>
    </w:p>
    <w:p w14:paraId="0BE10FBB" w14:textId="77777777" w:rsidR="00411FD6" w:rsidRPr="00411FD6" w:rsidRDefault="00411FD6" w:rsidP="00411FD6">
      <w:pPr>
        <w:tabs>
          <w:tab w:val="left" w:pos="567"/>
        </w:tabs>
        <w:spacing w:after="0" w:line="240" w:lineRule="auto"/>
        <w:rPr>
          <w:rFonts w:ascii="Times New Roman" w:hAnsi="Times New Roman"/>
        </w:rPr>
      </w:pPr>
    </w:p>
    <w:p w14:paraId="5425212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Slopinamajam poveikiui sukelti pacientams, gydomiems intensyviosios terapijos skyriuje, skirti Propofol Fresenius 1</w:t>
      </w:r>
      <w:r w:rsidRPr="00411FD6">
        <w:rPr>
          <w:rFonts w:ascii="Times New Roman" w:hAnsi="Times New Roman"/>
        </w:rPr>
        <w:sym w:font="Symbol" w:char="F025"/>
      </w:r>
      <w:r w:rsidRPr="00411FD6">
        <w:rPr>
          <w:rFonts w:ascii="Times New Roman" w:hAnsi="Times New Roman"/>
        </w:rPr>
        <w:t xml:space="preserve"> emulsijos tiksline kontroliuojamąja infuzijų sistema (TKS) nepatariama.</w:t>
      </w:r>
    </w:p>
    <w:p w14:paraId="2F7668B8" w14:textId="77777777" w:rsidR="00411FD6" w:rsidRPr="00411FD6" w:rsidRDefault="00411FD6" w:rsidP="00411FD6">
      <w:pPr>
        <w:tabs>
          <w:tab w:val="left" w:pos="567"/>
        </w:tabs>
        <w:spacing w:after="0" w:line="240" w:lineRule="auto"/>
        <w:rPr>
          <w:rFonts w:ascii="Times New Roman" w:hAnsi="Times New Roman"/>
        </w:rPr>
      </w:pPr>
    </w:p>
    <w:p w14:paraId="6C9C20D3" w14:textId="77777777" w:rsidR="00411FD6" w:rsidRPr="00411FD6" w:rsidRDefault="00411FD6" w:rsidP="00411FD6">
      <w:pPr>
        <w:keepNext/>
        <w:keepLines/>
        <w:tabs>
          <w:tab w:val="left" w:pos="567"/>
        </w:tabs>
        <w:spacing w:after="0" w:line="240" w:lineRule="auto"/>
        <w:rPr>
          <w:rFonts w:ascii="Times New Roman" w:hAnsi="Times New Roman"/>
          <w:u w:val="single"/>
        </w:rPr>
      </w:pPr>
      <w:r w:rsidRPr="00411FD6">
        <w:rPr>
          <w:rFonts w:ascii="Times New Roman" w:hAnsi="Times New Roman"/>
          <w:u w:val="single"/>
        </w:rPr>
        <w:lastRenderedPageBreak/>
        <w:t>Vartojimo metodas</w:t>
      </w:r>
    </w:p>
    <w:p w14:paraId="3CA43185" w14:textId="77777777" w:rsidR="00411FD6" w:rsidRPr="00411FD6" w:rsidRDefault="00411FD6" w:rsidP="00411FD6">
      <w:pPr>
        <w:keepNext/>
        <w:keepLines/>
        <w:tabs>
          <w:tab w:val="left" w:pos="567"/>
        </w:tabs>
        <w:spacing w:after="0" w:line="240" w:lineRule="auto"/>
        <w:rPr>
          <w:rFonts w:ascii="Times New Roman" w:hAnsi="Times New Roman"/>
          <w:u w:val="single"/>
        </w:rPr>
      </w:pPr>
    </w:p>
    <w:p w14:paraId="020C8054" w14:textId="77777777" w:rsidR="00411FD6" w:rsidRPr="00411FD6" w:rsidRDefault="00411FD6" w:rsidP="00411FD6">
      <w:pPr>
        <w:keepNext/>
        <w:keepLines/>
        <w:tabs>
          <w:tab w:val="left" w:pos="567"/>
        </w:tabs>
        <w:spacing w:after="0" w:line="240" w:lineRule="auto"/>
        <w:rPr>
          <w:rFonts w:ascii="Times New Roman" w:hAnsi="Times New Roman"/>
        </w:rPr>
      </w:pPr>
      <w:r w:rsidRPr="00411FD6">
        <w:rPr>
          <w:rFonts w:ascii="Times New Roman" w:hAnsi="Times New Roman"/>
        </w:rPr>
        <w:t>Leisti į veną.</w:t>
      </w:r>
    </w:p>
    <w:p w14:paraId="34A3D528" w14:textId="77777777" w:rsidR="00411FD6" w:rsidRPr="00411FD6" w:rsidRDefault="00411FD6" w:rsidP="00411FD6">
      <w:pPr>
        <w:keepNext/>
        <w:keepLines/>
        <w:tabs>
          <w:tab w:val="left" w:pos="567"/>
        </w:tabs>
        <w:spacing w:after="0" w:line="240" w:lineRule="auto"/>
        <w:rPr>
          <w:rFonts w:ascii="Times New Roman" w:hAnsi="Times New Roman"/>
        </w:rPr>
      </w:pPr>
      <w:r w:rsidRPr="00411FD6">
        <w:rPr>
          <w:rFonts w:ascii="Times New Roman" w:eastAsia="Times New Roman" w:hAnsi="Times New Roman"/>
          <w:lang w:eastAsia="lt-LT"/>
        </w:rPr>
        <w:t>Propofol</w:t>
      </w:r>
      <w:r w:rsidRPr="00411FD6">
        <w:rPr>
          <w:rFonts w:ascii="Times New Roman" w:hAnsi="Times New Roman"/>
        </w:rPr>
        <w:t xml:space="preserve"> Fresenius</w:t>
      </w:r>
      <w:r w:rsidRPr="00411FD6" w:rsidDel="006575B9">
        <w:rPr>
          <w:rFonts w:ascii="Times New Roman" w:hAnsi="Times New Roman"/>
        </w:rPr>
        <w:t xml:space="preserve"> </w:t>
      </w:r>
      <w:r w:rsidRPr="00411FD6">
        <w:rPr>
          <w:rFonts w:ascii="Times New Roman" w:eastAsia="Times New Roman" w:hAnsi="Times New Roman"/>
          <w:lang w:eastAsia="lt-LT"/>
        </w:rPr>
        <w:t>10 mg/ml</w:t>
      </w:r>
      <w:r w:rsidRPr="00411FD6">
        <w:rPr>
          <w:rFonts w:ascii="Times New Roman" w:hAnsi="Times New Roman"/>
        </w:rPr>
        <w:t xml:space="preserve"> emulsijos į veną galima skirti nepraskiestos arba praskiestos tik su </w:t>
      </w:r>
    </w:p>
    <w:p w14:paraId="0C3533A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5</w:t>
      </w:r>
      <w:r w:rsidRPr="00411FD6">
        <w:rPr>
          <w:rFonts w:ascii="Times New Roman" w:hAnsi="Times New Roman"/>
        </w:rPr>
        <w:sym w:font="Symbol" w:char="F025"/>
      </w:r>
      <w:r w:rsidRPr="00411FD6">
        <w:rPr>
          <w:rFonts w:ascii="Times New Roman" w:hAnsi="Times New Roman"/>
        </w:rPr>
        <w:t xml:space="preserve"> gliukozės arba 0,9</w:t>
      </w:r>
      <w:r w:rsidRPr="00411FD6">
        <w:rPr>
          <w:rFonts w:ascii="Times New Roman" w:hAnsi="Times New Roman"/>
        </w:rPr>
        <w:sym w:font="Symbol" w:char="F025"/>
      </w:r>
      <w:r w:rsidRPr="00411FD6">
        <w:rPr>
          <w:rFonts w:ascii="Times New Roman" w:hAnsi="Times New Roman"/>
        </w:rPr>
        <w:t xml:space="preserve"> natrio chlorido intraveniniais infuziniais tirpalais, tiekiamais stikliniuose infuzijų flakonuose. </w:t>
      </w:r>
    </w:p>
    <w:p w14:paraId="700C6403" w14:textId="77777777" w:rsidR="00411FD6" w:rsidRPr="00411FD6" w:rsidRDefault="00411FD6" w:rsidP="00411FD6">
      <w:pPr>
        <w:tabs>
          <w:tab w:val="left" w:pos="567"/>
        </w:tabs>
        <w:spacing w:after="0" w:line="240" w:lineRule="auto"/>
        <w:rPr>
          <w:rFonts w:ascii="Times New Roman" w:hAnsi="Times New Roman"/>
        </w:rPr>
      </w:pPr>
    </w:p>
    <w:p w14:paraId="2665C41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Prieš vartojimą flakoną (arba ampulę) būtina pakratyti. Vartoti galima tik homogeninį vaistinį preparatą ir tik tuo atveju, jei flakonas nepažeistas.</w:t>
      </w:r>
    </w:p>
    <w:p w14:paraId="291FBF7B" w14:textId="77777777" w:rsidR="00411FD6" w:rsidRPr="00411FD6" w:rsidRDefault="00411FD6" w:rsidP="00411FD6">
      <w:pPr>
        <w:tabs>
          <w:tab w:val="left" w:pos="567"/>
        </w:tabs>
        <w:spacing w:after="0" w:line="240" w:lineRule="auto"/>
        <w:rPr>
          <w:rFonts w:ascii="Times New Roman" w:hAnsi="Times New Roman"/>
        </w:rPr>
      </w:pPr>
    </w:p>
    <w:p w14:paraId="42019C76"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Prieš vartojimą ampulės kaklelį arba guminį flakono kamštelį būtina dezinfekuoti: užpurkšti spirito arba nuvalyti alkoholyje pamirkytu vatos gabalėliu. Po pavartojimo flakoną pradurtu kamšteliu būtina išmesti. </w:t>
      </w:r>
    </w:p>
    <w:p w14:paraId="52DC3F58" w14:textId="77777777" w:rsidR="00411FD6" w:rsidRPr="00411FD6" w:rsidRDefault="00411FD6" w:rsidP="00411FD6">
      <w:pPr>
        <w:tabs>
          <w:tab w:val="left" w:pos="567"/>
        </w:tabs>
        <w:spacing w:after="0" w:line="240" w:lineRule="auto"/>
        <w:rPr>
          <w:rFonts w:ascii="Times New Roman" w:hAnsi="Times New Roman"/>
        </w:rPr>
      </w:pPr>
    </w:p>
    <w:p w14:paraId="6677030F"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emulsijoje yra lipidų ir nėra antimikrobinį poveikį sukeliančių konservantų, todėl gali greitai atsirasti mikroorganizmų, jie gali daugintis.</w:t>
      </w:r>
    </w:p>
    <w:p w14:paraId="7EBD4C75" w14:textId="77777777" w:rsidR="00411FD6" w:rsidRPr="00411FD6" w:rsidRDefault="00411FD6" w:rsidP="00411FD6">
      <w:pPr>
        <w:tabs>
          <w:tab w:val="left" w:pos="567"/>
        </w:tabs>
        <w:spacing w:after="0" w:line="240" w:lineRule="auto"/>
        <w:rPr>
          <w:rFonts w:ascii="Times New Roman" w:hAnsi="Times New Roman"/>
        </w:rPr>
      </w:pPr>
    </w:p>
    <w:p w14:paraId="3F2B27EE"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Nulaužus ampulę ar nuplėšus apsauginį flakono gaubtelį, emulsiją įtraukti į sterilų švirkštą ir naudoti infuzijos įrangą būtina nedelsiant ir laikantis aseptikos reikalavimų. Vaistinį preparatą būtina pradėti vartoti nedelsiant.</w:t>
      </w:r>
    </w:p>
    <w:p w14:paraId="75A7A003" w14:textId="77777777" w:rsidR="00411FD6" w:rsidRPr="00411FD6" w:rsidRDefault="00411FD6" w:rsidP="00411FD6">
      <w:pPr>
        <w:tabs>
          <w:tab w:val="left" w:pos="567"/>
        </w:tabs>
        <w:spacing w:after="0" w:line="240" w:lineRule="auto"/>
        <w:rPr>
          <w:rFonts w:ascii="Times New Roman" w:hAnsi="Times New Roman"/>
        </w:rPr>
      </w:pPr>
    </w:p>
    <w:p w14:paraId="3AB28907"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Visą infuzijos laikotarpį vaistinis preparatas ir infuzijų sistema turi būti laikomi aseptinėmis sąlygomis. Kartu su Propofol Fresenius </w:t>
      </w:r>
      <w:r w:rsidRPr="00411FD6">
        <w:rPr>
          <w:rFonts w:ascii="Times New Roman" w:eastAsia="Times New Roman" w:hAnsi="Times New Roman"/>
          <w:lang w:eastAsia="lt-LT"/>
        </w:rPr>
        <w:t>10 mg/ml</w:t>
      </w:r>
      <w:r w:rsidRPr="00411FD6">
        <w:rPr>
          <w:rFonts w:ascii="Times New Roman" w:hAnsi="Times New Roman"/>
        </w:rPr>
        <w:t xml:space="preserve"> emulsija skiriamus kitokius vaistinius preparatus arba skysčius būtina leisti arti kaniulės, naudojant Y formos jungtį arba trijų kanalų vožtuvą. </w:t>
      </w:r>
    </w:p>
    <w:p w14:paraId="6E3FA7C8" w14:textId="77777777" w:rsidR="00411FD6" w:rsidRPr="00411FD6" w:rsidRDefault="00411FD6" w:rsidP="00411FD6">
      <w:pPr>
        <w:tabs>
          <w:tab w:val="left" w:pos="567"/>
        </w:tabs>
        <w:spacing w:after="0" w:line="240" w:lineRule="auto"/>
        <w:rPr>
          <w:rFonts w:ascii="Times New Roman" w:hAnsi="Times New Roman"/>
        </w:rPr>
      </w:pPr>
    </w:p>
    <w:p w14:paraId="1B14A67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eastAsia="Times New Roman" w:hAnsi="Times New Roman"/>
          <w:lang w:eastAsia="lt-LT"/>
        </w:rPr>
        <w:t xml:space="preserve"> </w:t>
      </w: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draudžiama maišyti su kitais infuziniais ar injekciniais tirpalais, tačiau 5 </w:t>
      </w:r>
      <w:r w:rsidRPr="00411FD6">
        <w:rPr>
          <w:rFonts w:ascii="Times New Roman" w:hAnsi="Times New Roman"/>
        </w:rPr>
        <w:sym w:font="Symbol" w:char="F025"/>
      </w:r>
      <w:r w:rsidRPr="00411FD6">
        <w:rPr>
          <w:rFonts w:ascii="Times New Roman" w:hAnsi="Times New Roman"/>
        </w:rPr>
        <w:t xml:space="preserve"> gliukozės, 0,9 </w:t>
      </w:r>
      <w:r w:rsidRPr="00411FD6">
        <w:rPr>
          <w:rFonts w:ascii="Times New Roman" w:hAnsi="Times New Roman"/>
        </w:rPr>
        <w:sym w:font="Symbol" w:char="F025"/>
      </w:r>
      <w:r w:rsidRPr="00411FD6">
        <w:rPr>
          <w:rFonts w:ascii="Times New Roman" w:hAnsi="Times New Roman"/>
        </w:rPr>
        <w:t xml:space="preserve"> natrio chlorido arba 0,18 </w:t>
      </w:r>
      <w:r w:rsidRPr="00411FD6">
        <w:rPr>
          <w:rFonts w:ascii="Times New Roman" w:hAnsi="Times New Roman"/>
        </w:rPr>
        <w:sym w:font="Symbol" w:char="F025"/>
      </w:r>
      <w:r w:rsidRPr="00411FD6">
        <w:rPr>
          <w:rFonts w:ascii="Times New Roman" w:hAnsi="Times New Roman"/>
        </w:rPr>
        <w:t xml:space="preserve"> natrio chlorido ir 4 </w:t>
      </w:r>
      <w:r w:rsidRPr="00411FD6">
        <w:rPr>
          <w:rFonts w:ascii="Times New Roman" w:hAnsi="Times New Roman"/>
        </w:rPr>
        <w:sym w:font="Symbol" w:char="F025"/>
      </w:r>
      <w:r w:rsidRPr="00411FD6">
        <w:rPr>
          <w:rFonts w:ascii="Times New Roman" w:hAnsi="Times New Roman"/>
        </w:rPr>
        <w:t xml:space="preserve"> gliukozės tirpalų galima skirti pro tinkamą šalia kaniulės esantį įtaisą. </w:t>
      </w:r>
    </w:p>
    <w:p w14:paraId="02439C39" w14:textId="77777777" w:rsidR="00411FD6" w:rsidRPr="00411FD6" w:rsidRDefault="00411FD6" w:rsidP="00411FD6">
      <w:pPr>
        <w:tabs>
          <w:tab w:val="left" w:pos="567"/>
        </w:tabs>
        <w:spacing w:after="0" w:line="240" w:lineRule="auto"/>
        <w:rPr>
          <w:rFonts w:ascii="Times New Roman" w:hAnsi="Times New Roman"/>
        </w:rPr>
      </w:pPr>
    </w:p>
    <w:p w14:paraId="76CCDA85"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draudžiama leisti naudojant mikrobiologinius filtrus.</w:t>
      </w:r>
    </w:p>
    <w:p w14:paraId="2BE819C7" w14:textId="77777777" w:rsidR="00411FD6" w:rsidRPr="00411FD6" w:rsidRDefault="00411FD6" w:rsidP="00411FD6">
      <w:pPr>
        <w:tabs>
          <w:tab w:val="left" w:pos="567"/>
        </w:tabs>
        <w:spacing w:after="0" w:line="240" w:lineRule="auto"/>
        <w:rPr>
          <w:rFonts w:ascii="Times New Roman" w:hAnsi="Times New Roman"/>
        </w:rPr>
      </w:pPr>
    </w:p>
    <w:p w14:paraId="0231C2A2"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emulsiją ir bet kokią infuzijų įrangą, kuria skiriama šio vaistinio preparato, kiekvienam pacientui galima vartoti tik vieną kartą. Po infuzijos likusią emulsiją reikia išpilti.</w:t>
      </w:r>
    </w:p>
    <w:p w14:paraId="4A048470" w14:textId="77777777" w:rsidR="00411FD6" w:rsidRPr="00411FD6" w:rsidRDefault="00411FD6" w:rsidP="00411FD6">
      <w:pPr>
        <w:tabs>
          <w:tab w:val="left" w:pos="567"/>
        </w:tabs>
        <w:spacing w:after="0" w:line="240" w:lineRule="auto"/>
        <w:rPr>
          <w:rFonts w:ascii="Times New Roman" w:hAnsi="Times New Roman"/>
          <w:i/>
        </w:rPr>
      </w:pPr>
    </w:p>
    <w:p w14:paraId="2A599063"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Nepraskiestos Propofol Fresenius </w:t>
      </w:r>
      <w:r w:rsidRPr="00411FD6">
        <w:rPr>
          <w:rFonts w:ascii="Times New Roman" w:eastAsia="Times New Roman" w:hAnsi="Times New Roman"/>
          <w:u w:val="single"/>
          <w:lang w:eastAsia="lt-LT"/>
        </w:rPr>
        <w:t>10 mg/ml</w:t>
      </w:r>
      <w:r w:rsidRPr="00411FD6">
        <w:rPr>
          <w:rFonts w:ascii="Times New Roman" w:hAnsi="Times New Roman"/>
          <w:u w:val="single"/>
        </w:rPr>
        <w:t xml:space="preserve"> emulsijos infuzija</w:t>
      </w:r>
    </w:p>
    <w:p w14:paraId="4904EC53"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reikia leisti nepraskiestos, rekomenduojama infuzijos greitį kontroliuoti specialia įranga: biurete, lašų skaitikliu, švirkštine pompa arba tūrine infuzijų pompa. </w:t>
      </w:r>
    </w:p>
    <w:p w14:paraId="5CEAF522" w14:textId="77777777" w:rsidR="00411FD6" w:rsidRPr="00411FD6" w:rsidRDefault="00411FD6" w:rsidP="00411FD6">
      <w:pPr>
        <w:tabs>
          <w:tab w:val="left" w:pos="567"/>
        </w:tabs>
        <w:spacing w:after="0" w:line="240" w:lineRule="auto"/>
        <w:rPr>
          <w:rFonts w:ascii="Times New Roman" w:hAnsi="Times New Roman"/>
        </w:rPr>
      </w:pPr>
    </w:p>
    <w:p w14:paraId="3CCAF00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Paprastai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kaip ir riebalų emulsijos, būtina skirti tik viena infuzijų sistema ir ne ilgiau kaip 12 valandų. Po 12 valandų infuzijų sistemą ir indą su likusiu vaistiniu preparatu būtina išmesti arba, jei reikia, pakeisti. </w:t>
      </w:r>
    </w:p>
    <w:p w14:paraId="5067B5E7" w14:textId="77777777" w:rsidR="00411FD6" w:rsidRPr="00411FD6" w:rsidRDefault="00411FD6" w:rsidP="00411FD6">
      <w:pPr>
        <w:tabs>
          <w:tab w:val="left" w:pos="567"/>
        </w:tabs>
        <w:spacing w:after="0" w:line="240" w:lineRule="auto"/>
        <w:rPr>
          <w:rFonts w:ascii="Times New Roman" w:hAnsi="Times New Roman"/>
        </w:rPr>
      </w:pPr>
    </w:p>
    <w:p w14:paraId="35BA4BF1"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 xml:space="preserve">Praskiestos Propofol Fresenius </w:t>
      </w:r>
      <w:r w:rsidRPr="00411FD6">
        <w:rPr>
          <w:rFonts w:ascii="Times New Roman" w:eastAsia="Times New Roman" w:hAnsi="Times New Roman"/>
          <w:u w:val="single"/>
          <w:lang w:eastAsia="lt-LT"/>
        </w:rPr>
        <w:t>10 mg/ml</w:t>
      </w:r>
      <w:r w:rsidRPr="00411FD6">
        <w:rPr>
          <w:rFonts w:ascii="Times New Roman" w:hAnsi="Times New Roman"/>
          <w:u w:val="single"/>
        </w:rPr>
        <w:t xml:space="preserve"> emulsijos infuzija</w:t>
      </w:r>
    </w:p>
    <w:p w14:paraId="47001B0A"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reikia leisti praskiestos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būtina naudoti tokią infuzijų sistemą, kuria galima kontroliuoti infuzijos greitį ir kuri padeda išvengti, kad didelis ir nekontroliuojamas atskiesto vaistinio preparato kiekis nepatektų į kraujotaką. Dėl šios priežasties ji turi būti su biurete, lašų skaitikliu arba tūrine infuzijų pompa.</w:t>
      </w:r>
    </w:p>
    <w:p w14:paraId="6A1A3B34"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nusprendžiama biuretėje esantį tirpalą labai atskiesti, reikia atsižvelgti į galimą pavojų. </w:t>
      </w:r>
    </w:p>
    <w:p w14:paraId="0B5E1B4D" w14:textId="77777777" w:rsidR="00411FD6" w:rsidRPr="00411FD6" w:rsidRDefault="00411FD6" w:rsidP="00411FD6">
      <w:pPr>
        <w:tabs>
          <w:tab w:val="left" w:pos="567"/>
        </w:tabs>
        <w:spacing w:after="0" w:line="240" w:lineRule="auto"/>
        <w:rPr>
          <w:rFonts w:ascii="Times New Roman" w:hAnsi="Times New Roman"/>
          <w:i/>
          <w:u w:val="single"/>
        </w:rPr>
      </w:pPr>
    </w:p>
    <w:p w14:paraId="344A118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Jei propofolio emulsiją reikia atskiesti maksimaliai, Propofol Fresenius </w:t>
      </w:r>
      <w:r w:rsidRPr="00411FD6">
        <w:rPr>
          <w:rFonts w:ascii="Times New Roman" w:eastAsia="Times New Roman" w:hAnsi="Times New Roman"/>
          <w:lang w:eastAsia="lt-LT"/>
        </w:rPr>
        <w:t>10 mg/ml</w:t>
      </w:r>
      <w:r w:rsidRPr="00411FD6">
        <w:rPr>
          <w:rFonts w:ascii="Times New Roman" w:hAnsi="Times New Roman"/>
        </w:rPr>
        <w:t xml:space="preserve"> tirpalo sudedamųjų dalių santykis turi būti toks: 1 dalis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4 dalys </w:t>
      </w:r>
      <w:r w:rsidRPr="00411FD6">
        <w:rPr>
          <w:rFonts w:ascii="Times New Roman" w:eastAsia="Times New Roman" w:hAnsi="Times New Roman"/>
          <w:lang w:eastAsia="lt-LT"/>
        </w:rPr>
        <w:t>–</w:t>
      </w:r>
      <w:r w:rsidRPr="00411FD6">
        <w:rPr>
          <w:rFonts w:ascii="Times New Roman" w:hAnsi="Times New Roman"/>
        </w:rPr>
        <w:t xml:space="preserve"> 5</w:t>
      </w:r>
      <w:r w:rsidRPr="00411FD6">
        <w:rPr>
          <w:rFonts w:ascii="Times New Roman" w:hAnsi="Times New Roman"/>
        </w:rPr>
        <w:sym w:font="Symbol" w:char="F025"/>
      </w:r>
      <w:r w:rsidRPr="00411FD6">
        <w:rPr>
          <w:rFonts w:ascii="Times New Roman" w:hAnsi="Times New Roman"/>
        </w:rPr>
        <w:t xml:space="preserve"> gliukozės arba 0,9</w:t>
      </w:r>
      <w:r w:rsidRPr="00411FD6">
        <w:rPr>
          <w:rFonts w:ascii="Times New Roman" w:hAnsi="Times New Roman"/>
        </w:rPr>
        <w:sym w:font="Symbol" w:char="F025"/>
      </w:r>
      <w:r w:rsidRPr="00411FD6">
        <w:rPr>
          <w:rFonts w:ascii="Times New Roman" w:hAnsi="Times New Roman"/>
        </w:rPr>
        <w:t xml:space="preserve"> natrio chlorido tirpalo (t. y. 1 ml tirpalo propofolio yra ne mažiau kaip 2 mg). Mišinys turi būti paruoštas prieš pat vartojimą, laikantis aseptikos (kontroliuojamomis ir validuotomis sąlygomis), po paruošimo jo tinkamumo laikas yra 6 valandos.</w:t>
      </w:r>
    </w:p>
    <w:p w14:paraId="188FE0A8" w14:textId="77777777" w:rsidR="00411FD6" w:rsidRPr="00411FD6" w:rsidRDefault="00411FD6" w:rsidP="00411FD6">
      <w:pPr>
        <w:tabs>
          <w:tab w:val="left" w:pos="567"/>
        </w:tabs>
        <w:spacing w:after="0" w:line="240" w:lineRule="auto"/>
        <w:rPr>
          <w:rFonts w:ascii="Times New Roman" w:hAnsi="Times New Roman"/>
        </w:rPr>
      </w:pPr>
    </w:p>
    <w:p w14:paraId="62AA5ABB"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lastRenderedPageBreak/>
        <w:t xml:space="preserve">Propofol Fresenius </w:t>
      </w:r>
      <w:r w:rsidRPr="00411FD6">
        <w:rPr>
          <w:rFonts w:ascii="Times New Roman" w:eastAsia="Times New Roman" w:hAnsi="Times New Roman"/>
          <w:lang w:eastAsia="lt-LT"/>
        </w:rPr>
        <w:t>10 mg/ml</w:t>
      </w:r>
      <w:r w:rsidRPr="00411FD6">
        <w:rPr>
          <w:rFonts w:ascii="Times New Roman" w:hAnsi="Times New Roman"/>
        </w:rPr>
        <w:t xml:space="preserve"> emulsijos kitais infuzijų arba injekcijų tirpalais maišyti draudžiama, išskyrus 5</w:t>
      </w:r>
      <w:r w:rsidRPr="00411FD6">
        <w:rPr>
          <w:rFonts w:ascii="Times New Roman" w:hAnsi="Times New Roman"/>
        </w:rPr>
        <w:sym w:font="Symbol" w:char="F025"/>
      </w:r>
      <w:r w:rsidRPr="00411FD6">
        <w:rPr>
          <w:rFonts w:ascii="Times New Roman" w:hAnsi="Times New Roman"/>
        </w:rPr>
        <w:t xml:space="preserve"> gliukozės, 0,9</w:t>
      </w:r>
      <w:r w:rsidRPr="00411FD6">
        <w:rPr>
          <w:rFonts w:ascii="Times New Roman" w:hAnsi="Times New Roman"/>
        </w:rPr>
        <w:sym w:font="Symbol" w:char="F025"/>
      </w:r>
      <w:r w:rsidRPr="00411FD6">
        <w:rPr>
          <w:rFonts w:ascii="Times New Roman" w:hAnsi="Times New Roman"/>
        </w:rPr>
        <w:t xml:space="preserve"> natrio chlorido arba 0,18</w:t>
      </w:r>
      <w:r w:rsidRPr="00411FD6">
        <w:rPr>
          <w:rFonts w:ascii="Times New Roman" w:hAnsi="Times New Roman"/>
        </w:rPr>
        <w:sym w:font="Symbol" w:char="F025"/>
      </w:r>
      <w:r w:rsidRPr="00411FD6">
        <w:rPr>
          <w:rFonts w:ascii="Times New Roman" w:hAnsi="Times New Roman"/>
        </w:rPr>
        <w:t xml:space="preserve"> natrio chlorido ir 4</w:t>
      </w:r>
      <w:r w:rsidRPr="00411FD6">
        <w:rPr>
          <w:rFonts w:ascii="Times New Roman" w:hAnsi="Times New Roman"/>
        </w:rPr>
        <w:sym w:font="Symbol" w:char="F025"/>
      </w:r>
      <w:r w:rsidRPr="00411FD6">
        <w:rPr>
          <w:rFonts w:ascii="Times New Roman" w:hAnsi="Times New Roman"/>
        </w:rPr>
        <w:t xml:space="preserve"> gliukozės infuzijų tirpalus. Sumaišius tirpalus, vaistinio preparato galima injekuoti per Y formos jungtį arti injekcijos vietos.</w:t>
      </w:r>
    </w:p>
    <w:p w14:paraId="3C679FA3" w14:textId="77777777" w:rsidR="00411FD6" w:rsidRPr="00411FD6" w:rsidRDefault="00411FD6" w:rsidP="00411FD6">
      <w:pPr>
        <w:tabs>
          <w:tab w:val="left" w:pos="567"/>
        </w:tabs>
        <w:spacing w:after="0" w:line="240" w:lineRule="auto"/>
        <w:rPr>
          <w:rFonts w:ascii="Times New Roman" w:hAnsi="Times New Roman"/>
        </w:rPr>
      </w:pPr>
    </w:p>
    <w:p w14:paraId="6E63F2A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Siekiant sumažinti injekcijos vietos skausmą, prieš pat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vartojimą galima suleisti lidokaino arba Propofol Fresenius </w:t>
      </w:r>
      <w:r w:rsidRPr="00411FD6">
        <w:rPr>
          <w:rFonts w:ascii="Times New Roman" w:eastAsia="Times New Roman" w:hAnsi="Times New Roman"/>
          <w:lang w:eastAsia="lt-LT"/>
        </w:rPr>
        <w:t>10 mg/ml</w:t>
      </w:r>
      <w:r w:rsidRPr="00411FD6">
        <w:rPr>
          <w:rFonts w:ascii="Times New Roman" w:hAnsi="Times New Roman"/>
        </w:rPr>
        <w:t xml:space="preserve"> emulsiją kontroliuojamomis ir validuotomis sąlygomis sumaišyti su lidokaino injekciniu tirpalu, kuriame nėra konservantų (20 dalių Propofol Fresenius </w:t>
      </w:r>
      <w:r w:rsidRPr="00411FD6">
        <w:rPr>
          <w:rFonts w:ascii="Times New Roman" w:eastAsia="Times New Roman" w:hAnsi="Times New Roman"/>
          <w:lang w:eastAsia="lt-LT"/>
        </w:rPr>
        <w:t>10 mg/ml</w:t>
      </w:r>
      <w:r w:rsidRPr="00411FD6">
        <w:rPr>
          <w:rFonts w:ascii="Times New Roman" w:hAnsi="Times New Roman"/>
        </w:rPr>
        <w:t xml:space="preserve"> emulsijos ir ne daugiau kaip 1 dalis 1 </w:t>
      </w:r>
      <w:r w:rsidRPr="00411FD6">
        <w:rPr>
          <w:rFonts w:ascii="Times New Roman" w:hAnsi="Times New Roman"/>
        </w:rPr>
        <w:sym w:font="Symbol" w:char="F025"/>
      </w:r>
      <w:r w:rsidRPr="00411FD6">
        <w:rPr>
          <w:rFonts w:ascii="Times New Roman" w:hAnsi="Times New Roman"/>
        </w:rPr>
        <w:t xml:space="preserve"> lidokaino injekcinio tirpalo). Po paruošimo mišinio tinkamumo laikas yra 6 valandos.</w:t>
      </w:r>
    </w:p>
    <w:p w14:paraId="0B61B51C" w14:textId="77777777" w:rsidR="00411FD6" w:rsidRPr="00411FD6" w:rsidRDefault="00411FD6" w:rsidP="00411FD6">
      <w:pPr>
        <w:tabs>
          <w:tab w:val="left" w:pos="567"/>
        </w:tabs>
        <w:spacing w:after="0" w:line="240" w:lineRule="auto"/>
        <w:rPr>
          <w:rFonts w:ascii="Times New Roman" w:hAnsi="Times New Roman"/>
        </w:rPr>
      </w:pPr>
    </w:p>
    <w:p w14:paraId="3E6DBA21" w14:textId="77777777" w:rsidR="00411FD6" w:rsidRDefault="00411FD6" w:rsidP="00411FD6">
      <w:pPr>
        <w:tabs>
          <w:tab w:val="left" w:pos="567"/>
        </w:tabs>
        <w:spacing w:after="0" w:line="240" w:lineRule="auto"/>
        <w:rPr>
          <w:rFonts w:ascii="Times New Roman" w:hAnsi="Times New Roman"/>
        </w:rPr>
      </w:pPr>
      <w:r w:rsidRPr="00411FD6">
        <w:rPr>
          <w:rFonts w:ascii="Times New Roman" w:hAnsi="Times New Roman"/>
        </w:rPr>
        <w:t xml:space="preserve">Miorelaksantų, pvz., atrakurio ar mivakurio, galima leisti per infuzinę sistemą, kuria buvo skiriama Propofol Fresenius </w:t>
      </w:r>
      <w:r w:rsidRPr="00411FD6">
        <w:rPr>
          <w:rFonts w:ascii="Times New Roman" w:eastAsia="Times New Roman" w:hAnsi="Times New Roman"/>
          <w:lang w:eastAsia="lt-LT"/>
        </w:rPr>
        <w:t>10 mg/ml</w:t>
      </w:r>
      <w:r w:rsidRPr="00411FD6">
        <w:rPr>
          <w:rFonts w:ascii="Times New Roman" w:hAnsi="Times New Roman"/>
        </w:rPr>
        <w:t xml:space="preserve"> emulsija, tik prieš tai ją praplovus.</w:t>
      </w:r>
    </w:p>
    <w:p w14:paraId="128A5E5B" w14:textId="77777777" w:rsidR="001D14D0" w:rsidRDefault="001D14D0" w:rsidP="00411FD6">
      <w:pPr>
        <w:tabs>
          <w:tab w:val="left" w:pos="567"/>
        </w:tabs>
        <w:spacing w:after="0" w:line="240" w:lineRule="auto"/>
        <w:rPr>
          <w:rFonts w:ascii="Times New Roman" w:hAnsi="Times New Roman"/>
        </w:rPr>
      </w:pPr>
    </w:p>
    <w:p w14:paraId="61527EC8" w14:textId="77777777" w:rsidR="001D14D0" w:rsidRPr="00411FD6" w:rsidRDefault="001D14D0" w:rsidP="00411FD6">
      <w:pPr>
        <w:tabs>
          <w:tab w:val="left" w:pos="567"/>
        </w:tabs>
        <w:spacing w:after="0" w:line="240" w:lineRule="auto"/>
        <w:rPr>
          <w:rFonts w:ascii="Times New Roman" w:hAnsi="Times New Roman"/>
          <w:lang w:eastAsia="lt-LT"/>
        </w:rPr>
      </w:pPr>
      <w:r w:rsidRPr="0055154F">
        <w:rPr>
          <w:rFonts w:ascii="Times New Roman" w:hAnsi="Times New Roman"/>
          <w:lang w:eastAsia="lt-LT"/>
        </w:rPr>
        <w:t>Propofolio galima vartoti taikant tikslinę kontroliuojamą</w:t>
      </w:r>
      <w:r>
        <w:rPr>
          <w:rFonts w:ascii="Times New Roman" w:hAnsi="Times New Roman"/>
          <w:lang w:eastAsia="lt-LT"/>
        </w:rPr>
        <w:t>ją</w:t>
      </w:r>
      <w:r w:rsidRPr="0055154F">
        <w:rPr>
          <w:rFonts w:ascii="Times New Roman" w:hAnsi="Times New Roman"/>
          <w:lang w:eastAsia="lt-LT"/>
        </w:rPr>
        <w:t xml:space="preserve"> infuzijų sistemą</w:t>
      </w:r>
      <w:r>
        <w:rPr>
          <w:rFonts w:ascii="Times New Roman" w:hAnsi="Times New Roman"/>
          <w:lang w:eastAsia="lt-LT"/>
        </w:rPr>
        <w:t xml:space="preserve"> (TKS) tik suaugusiesiems bendrosios anestezijos sukėlimui ir palaikymui</w:t>
      </w:r>
      <w:r w:rsidRPr="0055154F">
        <w:rPr>
          <w:rFonts w:ascii="Times New Roman" w:hAnsi="Times New Roman"/>
          <w:lang w:eastAsia="lt-LT"/>
        </w:rPr>
        <w:t xml:space="preserve">. </w:t>
      </w:r>
      <w:r>
        <w:rPr>
          <w:rFonts w:ascii="Times New Roman" w:hAnsi="Times New Roman"/>
          <w:lang w:eastAsia="lt-LT"/>
        </w:rPr>
        <w:t>Rinkoje</w:t>
      </w:r>
      <w:r w:rsidRPr="0055154F">
        <w:rPr>
          <w:rFonts w:ascii="Times New Roman" w:hAnsi="Times New Roman"/>
          <w:lang w:eastAsia="lt-LT"/>
        </w:rPr>
        <w:t xml:space="preserve"> naudojami</w:t>
      </w:r>
      <w:r>
        <w:rPr>
          <w:rFonts w:ascii="Times New Roman" w:hAnsi="Times New Roman"/>
          <w:lang w:eastAsia="lt-LT"/>
        </w:rPr>
        <w:t xml:space="preserve"> </w:t>
      </w:r>
      <w:r w:rsidRPr="0055154F">
        <w:rPr>
          <w:rFonts w:ascii="Times New Roman" w:hAnsi="Times New Roman"/>
          <w:lang w:eastAsia="lt-LT"/>
        </w:rPr>
        <w:t xml:space="preserve">skirtingi algoritmai, todėl </w:t>
      </w:r>
      <w:r>
        <w:rPr>
          <w:rFonts w:ascii="Times New Roman" w:hAnsi="Times New Roman"/>
          <w:lang w:eastAsia="lt-LT"/>
        </w:rPr>
        <w:t>rekomenduojama vadovautis</w:t>
      </w:r>
      <w:r w:rsidRPr="0055154F">
        <w:rPr>
          <w:rFonts w:ascii="Times New Roman" w:hAnsi="Times New Roman"/>
          <w:lang w:eastAsia="lt-LT"/>
        </w:rPr>
        <w:t xml:space="preserve"> dozavimo rekomendacij</w:t>
      </w:r>
      <w:r>
        <w:rPr>
          <w:rFonts w:ascii="Times New Roman" w:hAnsi="Times New Roman"/>
          <w:lang w:eastAsia="lt-LT"/>
        </w:rPr>
        <w:t>omi</w:t>
      </w:r>
      <w:r w:rsidRPr="0055154F">
        <w:rPr>
          <w:rFonts w:ascii="Times New Roman" w:hAnsi="Times New Roman"/>
          <w:lang w:eastAsia="lt-LT"/>
        </w:rPr>
        <w:t>s, nurodyt</w:t>
      </w:r>
      <w:r>
        <w:rPr>
          <w:rFonts w:ascii="Times New Roman" w:hAnsi="Times New Roman"/>
          <w:lang w:eastAsia="lt-LT"/>
        </w:rPr>
        <w:t>omi</w:t>
      </w:r>
      <w:r w:rsidRPr="0055154F">
        <w:rPr>
          <w:rFonts w:ascii="Times New Roman" w:hAnsi="Times New Roman"/>
          <w:lang w:eastAsia="lt-LT"/>
        </w:rPr>
        <w:t>s prietaiso gamintojo naudojimo instrukcijų</w:t>
      </w:r>
      <w:r>
        <w:rPr>
          <w:rFonts w:ascii="Times New Roman" w:hAnsi="Times New Roman"/>
          <w:lang w:eastAsia="lt-LT"/>
        </w:rPr>
        <w:t xml:space="preserve"> </w:t>
      </w:r>
      <w:r w:rsidRPr="0055154F">
        <w:rPr>
          <w:rFonts w:ascii="Times New Roman" w:hAnsi="Times New Roman"/>
          <w:lang w:eastAsia="lt-LT"/>
        </w:rPr>
        <w:t>lapelyje.</w:t>
      </w:r>
      <w:r>
        <w:rPr>
          <w:rFonts w:ascii="Times New Roman" w:hAnsi="Times New Roman"/>
          <w:lang w:eastAsia="lt-LT"/>
        </w:rPr>
        <w:t xml:space="preserve"> Tikslinės kontroliuojamosios infuzijų sistemos nerekomenduojama taikyti vaikams bei </w:t>
      </w:r>
      <w:r>
        <w:rPr>
          <w:rFonts w:ascii="Times New Roman" w:hAnsi="Times New Roman"/>
        </w:rPr>
        <w:t>s</w:t>
      </w:r>
      <w:r w:rsidRPr="00411FD6">
        <w:rPr>
          <w:rFonts w:ascii="Times New Roman" w:hAnsi="Times New Roman"/>
        </w:rPr>
        <w:t>lopinamajam poveikiui sukelti pacientams, gydomiems intensyviosios terapijos skyriuje</w:t>
      </w:r>
      <w:r>
        <w:rPr>
          <w:rFonts w:ascii="Times New Roman" w:hAnsi="Times New Roman"/>
          <w:lang w:eastAsia="lt-LT"/>
        </w:rPr>
        <w:t>.</w:t>
      </w:r>
    </w:p>
    <w:p w14:paraId="34D6A190" w14:textId="77777777" w:rsidR="00411FD6" w:rsidRPr="00411FD6" w:rsidRDefault="00411FD6" w:rsidP="00411FD6">
      <w:pPr>
        <w:tabs>
          <w:tab w:val="left" w:pos="567"/>
        </w:tabs>
        <w:spacing w:after="0" w:line="240" w:lineRule="auto"/>
        <w:rPr>
          <w:rFonts w:ascii="Times New Roman" w:hAnsi="Times New Roman"/>
          <w:i/>
        </w:rPr>
      </w:pPr>
    </w:p>
    <w:p w14:paraId="2900E229" w14:textId="77777777" w:rsidR="00411FD6" w:rsidRPr="00411FD6" w:rsidRDefault="00411FD6" w:rsidP="00411FD6">
      <w:pPr>
        <w:tabs>
          <w:tab w:val="left" w:pos="567"/>
        </w:tabs>
        <w:spacing w:after="0" w:line="240" w:lineRule="auto"/>
        <w:rPr>
          <w:rFonts w:ascii="Times New Roman" w:hAnsi="Times New Roman"/>
          <w:u w:val="single"/>
        </w:rPr>
      </w:pPr>
      <w:r w:rsidRPr="00411FD6">
        <w:rPr>
          <w:rFonts w:ascii="Times New Roman" w:hAnsi="Times New Roman"/>
          <w:u w:val="single"/>
        </w:rPr>
        <w:t>Vartojimo trukmė</w:t>
      </w:r>
    </w:p>
    <w:p w14:paraId="21F1185C" w14:textId="77777777" w:rsidR="00411FD6" w:rsidRPr="00411FD6" w:rsidRDefault="00411FD6" w:rsidP="00411FD6">
      <w:pPr>
        <w:tabs>
          <w:tab w:val="left" w:pos="567"/>
        </w:tabs>
        <w:spacing w:after="0" w:line="240" w:lineRule="auto"/>
        <w:rPr>
          <w:rFonts w:ascii="Times New Roman" w:hAnsi="Times New Roman"/>
        </w:rPr>
      </w:pPr>
      <w:r w:rsidRPr="00411FD6">
        <w:rPr>
          <w:rFonts w:ascii="Times New Roman" w:hAnsi="Times New Roman"/>
        </w:rPr>
        <w:t>Ilgiau kaip 7 paras vaistinio preparato vartoti draudžiama.</w:t>
      </w:r>
    </w:p>
    <w:p w14:paraId="3940569E" w14:textId="77777777" w:rsidR="00411FD6" w:rsidRPr="00411FD6" w:rsidRDefault="00411FD6" w:rsidP="00411FD6">
      <w:pPr>
        <w:tabs>
          <w:tab w:val="left" w:pos="567"/>
        </w:tabs>
        <w:spacing w:after="0" w:line="240" w:lineRule="auto"/>
        <w:jc w:val="both"/>
        <w:rPr>
          <w:rFonts w:ascii="Times New Roman" w:hAnsi="Times New Roman"/>
        </w:rPr>
      </w:pPr>
    </w:p>
    <w:p w14:paraId="7447B307" w14:textId="77777777" w:rsidR="00411FD6" w:rsidRPr="00411FD6" w:rsidRDefault="00411FD6" w:rsidP="00411FD6">
      <w:pPr>
        <w:spacing w:after="0" w:line="240" w:lineRule="auto"/>
        <w:rPr>
          <w:rFonts w:ascii="Times New Roman" w:hAnsi="Times New Roman"/>
        </w:rPr>
      </w:pPr>
    </w:p>
    <w:p w14:paraId="7DAC0641" w14:textId="77777777" w:rsidR="00500734" w:rsidRDefault="00500734"/>
    <w:sectPr w:rsidR="00500734" w:rsidSect="00225806">
      <w:headerReference w:type="default" r:id="rId14"/>
      <w:footerReference w:type="even" r:id="rId15"/>
      <w:footerReference w:type="default" r:id="rId16"/>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1914" w14:textId="77777777" w:rsidR="00C325CB" w:rsidRDefault="00C325CB">
      <w:pPr>
        <w:spacing w:after="0" w:line="240" w:lineRule="auto"/>
      </w:pPr>
      <w:r>
        <w:separator/>
      </w:r>
    </w:p>
  </w:endnote>
  <w:endnote w:type="continuationSeparator" w:id="0">
    <w:p w14:paraId="429EC56E" w14:textId="77777777" w:rsidR="00C325CB" w:rsidRDefault="00C325CB">
      <w:pPr>
        <w:spacing w:after="0" w:line="240" w:lineRule="auto"/>
      </w:pPr>
      <w:r>
        <w:continuationSeparator/>
      </w:r>
    </w:p>
  </w:endnote>
  <w:endnote w:type="continuationNotice" w:id="1">
    <w:p w14:paraId="4EBC4CF7" w14:textId="77777777" w:rsidR="00C325CB" w:rsidRDefault="00C325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EF69" w14:textId="77777777" w:rsidR="00936EBE" w:rsidRDefault="00936E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857C76" w14:textId="77777777" w:rsidR="00936EBE" w:rsidRDefault="00936E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9274" w14:textId="7CDDE129" w:rsidR="00936EBE" w:rsidRDefault="00936E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442A">
      <w:rPr>
        <w:rStyle w:val="Puslapionumeris"/>
        <w:noProof/>
      </w:rPr>
      <w:t>15</w:t>
    </w:r>
    <w:r>
      <w:rPr>
        <w:rStyle w:val="Puslapionumeris"/>
      </w:rPr>
      <w:fldChar w:fldCharType="end"/>
    </w:r>
  </w:p>
  <w:p w14:paraId="21085CFC" w14:textId="77777777" w:rsidR="00936EBE" w:rsidRDefault="00936E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8EDAC" w14:textId="77777777" w:rsidR="00C325CB" w:rsidRDefault="00C325CB">
      <w:pPr>
        <w:spacing w:after="0" w:line="240" w:lineRule="auto"/>
      </w:pPr>
      <w:r>
        <w:separator/>
      </w:r>
    </w:p>
  </w:footnote>
  <w:footnote w:type="continuationSeparator" w:id="0">
    <w:p w14:paraId="15186E70" w14:textId="77777777" w:rsidR="00C325CB" w:rsidRDefault="00C325CB">
      <w:pPr>
        <w:spacing w:after="0" w:line="240" w:lineRule="auto"/>
      </w:pPr>
      <w:r>
        <w:continuationSeparator/>
      </w:r>
    </w:p>
  </w:footnote>
  <w:footnote w:type="continuationNotice" w:id="1">
    <w:p w14:paraId="019DFB09" w14:textId="77777777" w:rsidR="00C325CB" w:rsidRDefault="00C325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F09B" w14:textId="77777777" w:rsidR="00936EBE" w:rsidRDefault="00936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2E7D"/>
    <w:multiLevelType w:val="hybridMultilevel"/>
    <w:tmpl w:val="78829E0A"/>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233196"/>
    <w:multiLevelType w:val="hybridMultilevel"/>
    <w:tmpl w:val="F7F2863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6E6DC0"/>
    <w:multiLevelType w:val="hybridMultilevel"/>
    <w:tmpl w:val="580E95E8"/>
    <w:lvl w:ilvl="0" w:tplc="A0C4EB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BE"/>
    <w:rsid w:val="00010D05"/>
    <w:rsid w:val="00012293"/>
    <w:rsid w:val="000209ED"/>
    <w:rsid w:val="00020D67"/>
    <w:rsid w:val="0002747F"/>
    <w:rsid w:val="00035351"/>
    <w:rsid w:val="00040E70"/>
    <w:rsid w:val="000455E4"/>
    <w:rsid w:val="00054291"/>
    <w:rsid w:val="00064929"/>
    <w:rsid w:val="00070ADB"/>
    <w:rsid w:val="000818F3"/>
    <w:rsid w:val="000A2836"/>
    <w:rsid w:val="000C5396"/>
    <w:rsid w:val="000F675D"/>
    <w:rsid w:val="000F73D1"/>
    <w:rsid w:val="00127D28"/>
    <w:rsid w:val="00150495"/>
    <w:rsid w:val="0015240F"/>
    <w:rsid w:val="00182BC4"/>
    <w:rsid w:val="00183CFD"/>
    <w:rsid w:val="0019442A"/>
    <w:rsid w:val="001A2457"/>
    <w:rsid w:val="001B0C6C"/>
    <w:rsid w:val="001C0BD7"/>
    <w:rsid w:val="001D12BD"/>
    <w:rsid w:val="001D14D0"/>
    <w:rsid w:val="001D5D67"/>
    <w:rsid w:val="001E0381"/>
    <w:rsid w:val="001F1184"/>
    <w:rsid w:val="002143C2"/>
    <w:rsid w:val="00215D62"/>
    <w:rsid w:val="00225806"/>
    <w:rsid w:val="0025051E"/>
    <w:rsid w:val="00256824"/>
    <w:rsid w:val="00260253"/>
    <w:rsid w:val="00266A8F"/>
    <w:rsid w:val="00270F83"/>
    <w:rsid w:val="00272E6A"/>
    <w:rsid w:val="0029290A"/>
    <w:rsid w:val="0029686D"/>
    <w:rsid w:val="002A05CF"/>
    <w:rsid w:val="002B0C08"/>
    <w:rsid w:val="002B7F04"/>
    <w:rsid w:val="002D572E"/>
    <w:rsid w:val="002E556F"/>
    <w:rsid w:val="002F42CF"/>
    <w:rsid w:val="00307269"/>
    <w:rsid w:val="00312C14"/>
    <w:rsid w:val="0031473C"/>
    <w:rsid w:val="0033729E"/>
    <w:rsid w:val="00337431"/>
    <w:rsid w:val="00341176"/>
    <w:rsid w:val="003414FF"/>
    <w:rsid w:val="00344C30"/>
    <w:rsid w:val="0035137D"/>
    <w:rsid w:val="00355032"/>
    <w:rsid w:val="003628B2"/>
    <w:rsid w:val="00385046"/>
    <w:rsid w:val="00394E89"/>
    <w:rsid w:val="0039694C"/>
    <w:rsid w:val="003B370E"/>
    <w:rsid w:val="003C1D57"/>
    <w:rsid w:val="003F637F"/>
    <w:rsid w:val="0040607E"/>
    <w:rsid w:val="00411EBA"/>
    <w:rsid w:val="00411FD6"/>
    <w:rsid w:val="00422867"/>
    <w:rsid w:val="00425DE0"/>
    <w:rsid w:val="00432C10"/>
    <w:rsid w:val="004410C2"/>
    <w:rsid w:val="00444571"/>
    <w:rsid w:val="00447007"/>
    <w:rsid w:val="0045573F"/>
    <w:rsid w:val="00466D3C"/>
    <w:rsid w:val="00492ED9"/>
    <w:rsid w:val="004A76E3"/>
    <w:rsid w:val="004B79DB"/>
    <w:rsid w:val="004D49CA"/>
    <w:rsid w:val="004D685F"/>
    <w:rsid w:val="004E0688"/>
    <w:rsid w:val="004F1E04"/>
    <w:rsid w:val="004F3651"/>
    <w:rsid w:val="004F4647"/>
    <w:rsid w:val="004F6E89"/>
    <w:rsid w:val="00500734"/>
    <w:rsid w:val="00506433"/>
    <w:rsid w:val="00520DDC"/>
    <w:rsid w:val="00527F24"/>
    <w:rsid w:val="00542347"/>
    <w:rsid w:val="0054414C"/>
    <w:rsid w:val="005504F3"/>
    <w:rsid w:val="00552AAE"/>
    <w:rsid w:val="00553F13"/>
    <w:rsid w:val="00554648"/>
    <w:rsid w:val="00557168"/>
    <w:rsid w:val="00560A34"/>
    <w:rsid w:val="00561ED3"/>
    <w:rsid w:val="00563112"/>
    <w:rsid w:val="00563490"/>
    <w:rsid w:val="00566CB6"/>
    <w:rsid w:val="005C3CDF"/>
    <w:rsid w:val="005D3CCD"/>
    <w:rsid w:val="005D4001"/>
    <w:rsid w:val="005D705D"/>
    <w:rsid w:val="005F003F"/>
    <w:rsid w:val="00614184"/>
    <w:rsid w:val="00614BF3"/>
    <w:rsid w:val="00660683"/>
    <w:rsid w:val="0066200B"/>
    <w:rsid w:val="006A371D"/>
    <w:rsid w:val="006A3B1D"/>
    <w:rsid w:val="006D78A1"/>
    <w:rsid w:val="006E4AA0"/>
    <w:rsid w:val="007018B3"/>
    <w:rsid w:val="00717228"/>
    <w:rsid w:val="00720365"/>
    <w:rsid w:val="007473F2"/>
    <w:rsid w:val="00751FAF"/>
    <w:rsid w:val="00757B70"/>
    <w:rsid w:val="00757D9A"/>
    <w:rsid w:val="0077799A"/>
    <w:rsid w:val="007811E1"/>
    <w:rsid w:val="007C25D2"/>
    <w:rsid w:val="007F0463"/>
    <w:rsid w:val="00810F4B"/>
    <w:rsid w:val="008229F1"/>
    <w:rsid w:val="00834579"/>
    <w:rsid w:val="00837146"/>
    <w:rsid w:val="008510D4"/>
    <w:rsid w:val="0086404F"/>
    <w:rsid w:val="00866CA6"/>
    <w:rsid w:val="00871D73"/>
    <w:rsid w:val="00876831"/>
    <w:rsid w:val="008771A8"/>
    <w:rsid w:val="00881FB4"/>
    <w:rsid w:val="008B0ABE"/>
    <w:rsid w:val="008B217D"/>
    <w:rsid w:val="008C5B81"/>
    <w:rsid w:val="008E38B9"/>
    <w:rsid w:val="00902696"/>
    <w:rsid w:val="009069AB"/>
    <w:rsid w:val="00910052"/>
    <w:rsid w:val="009215CC"/>
    <w:rsid w:val="00922DA0"/>
    <w:rsid w:val="009347AB"/>
    <w:rsid w:val="00936EBE"/>
    <w:rsid w:val="00944E51"/>
    <w:rsid w:val="00965283"/>
    <w:rsid w:val="0098434A"/>
    <w:rsid w:val="00993398"/>
    <w:rsid w:val="00993BA8"/>
    <w:rsid w:val="009B216B"/>
    <w:rsid w:val="009B5812"/>
    <w:rsid w:val="009B6970"/>
    <w:rsid w:val="009E151E"/>
    <w:rsid w:val="00A00707"/>
    <w:rsid w:val="00A1143C"/>
    <w:rsid w:val="00A20556"/>
    <w:rsid w:val="00A43A24"/>
    <w:rsid w:val="00A44B2F"/>
    <w:rsid w:val="00A45B8D"/>
    <w:rsid w:val="00A50E24"/>
    <w:rsid w:val="00A51CF8"/>
    <w:rsid w:val="00A638B4"/>
    <w:rsid w:val="00A74685"/>
    <w:rsid w:val="00A8248E"/>
    <w:rsid w:val="00AA0062"/>
    <w:rsid w:val="00AD6E59"/>
    <w:rsid w:val="00AF3CBB"/>
    <w:rsid w:val="00B068A9"/>
    <w:rsid w:val="00B10345"/>
    <w:rsid w:val="00B117FD"/>
    <w:rsid w:val="00B2284F"/>
    <w:rsid w:val="00B3049E"/>
    <w:rsid w:val="00B33D5E"/>
    <w:rsid w:val="00B45F9D"/>
    <w:rsid w:val="00B51809"/>
    <w:rsid w:val="00B673B4"/>
    <w:rsid w:val="00B73A97"/>
    <w:rsid w:val="00B84C6D"/>
    <w:rsid w:val="00BB6660"/>
    <w:rsid w:val="00BD1025"/>
    <w:rsid w:val="00BD2EC4"/>
    <w:rsid w:val="00BD6755"/>
    <w:rsid w:val="00BE3C9C"/>
    <w:rsid w:val="00BE4769"/>
    <w:rsid w:val="00C0398A"/>
    <w:rsid w:val="00C325CB"/>
    <w:rsid w:val="00C61C39"/>
    <w:rsid w:val="00C803CE"/>
    <w:rsid w:val="00C97206"/>
    <w:rsid w:val="00CB114A"/>
    <w:rsid w:val="00D02A7A"/>
    <w:rsid w:val="00D054B7"/>
    <w:rsid w:val="00D07FC6"/>
    <w:rsid w:val="00D22314"/>
    <w:rsid w:val="00D3054C"/>
    <w:rsid w:val="00D5010F"/>
    <w:rsid w:val="00D8029F"/>
    <w:rsid w:val="00DD320F"/>
    <w:rsid w:val="00DD71F5"/>
    <w:rsid w:val="00DF26A6"/>
    <w:rsid w:val="00E14A62"/>
    <w:rsid w:val="00E158AD"/>
    <w:rsid w:val="00E15E16"/>
    <w:rsid w:val="00E2507E"/>
    <w:rsid w:val="00E337FE"/>
    <w:rsid w:val="00E44D45"/>
    <w:rsid w:val="00E572ED"/>
    <w:rsid w:val="00E722A6"/>
    <w:rsid w:val="00E7509F"/>
    <w:rsid w:val="00E851F7"/>
    <w:rsid w:val="00E921CF"/>
    <w:rsid w:val="00EA55F5"/>
    <w:rsid w:val="00EB3472"/>
    <w:rsid w:val="00EC2B04"/>
    <w:rsid w:val="00EC6F3E"/>
    <w:rsid w:val="00EE3748"/>
    <w:rsid w:val="00EF71FF"/>
    <w:rsid w:val="00F02802"/>
    <w:rsid w:val="00F119A4"/>
    <w:rsid w:val="00F32B48"/>
    <w:rsid w:val="00F5276A"/>
    <w:rsid w:val="00F529DC"/>
    <w:rsid w:val="00F619CA"/>
    <w:rsid w:val="00F778FC"/>
    <w:rsid w:val="00F94994"/>
    <w:rsid w:val="00FA5F7D"/>
    <w:rsid w:val="00FB45FF"/>
    <w:rsid w:val="00FB57A2"/>
    <w:rsid w:val="00FC4828"/>
    <w:rsid w:val="00FE2C07"/>
    <w:rsid w:val="00FF3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5289"/>
  <w15:chartTrackingRefBased/>
  <w15:docId w15:val="{D644AC2A-6F7E-438B-9E4D-C4071112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411FD6"/>
    <w:pPr>
      <w:keepNext/>
      <w:spacing w:after="0" w:line="360" w:lineRule="auto"/>
      <w:outlineLvl w:val="0"/>
    </w:pPr>
    <w:rPr>
      <w:rFonts w:ascii="Times New Roman" w:eastAsia="Times New Roman" w:hAnsi="Times New Roman"/>
      <w:bCs/>
      <w:sz w:val="20"/>
      <w:szCs w:val="20"/>
      <w:lang w:val="x-none" w:eastAsia="lt-LT"/>
    </w:rPr>
  </w:style>
  <w:style w:type="paragraph" w:styleId="Antrat2">
    <w:name w:val="heading 2"/>
    <w:basedOn w:val="prastasis"/>
    <w:next w:val="prastasis"/>
    <w:link w:val="Antrat2Diagrama"/>
    <w:autoRedefine/>
    <w:qFormat/>
    <w:rsid w:val="00411FD6"/>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Times New Roman" w:hAnsi="Times New Roman"/>
      <w:b/>
      <w:sz w:val="20"/>
      <w:szCs w:val="20"/>
      <w:lang w:val="x-none" w:eastAsia="lt-LT"/>
    </w:rPr>
  </w:style>
  <w:style w:type="paragraph" w:styleId="Antrat3">
    <w:name w:val="heading 3"/>
    <w:basedOn w:val="prastasis"/>
    <w:next w:val="prastasis"/>
    <w:link w:val="Antrat3Diagrama"/>
    <w:autoRedefine/>
    <w:qFormat/>
    <w:rsid w:val="00411FD6"/>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pPr>
    <w:rPr>
      <w:rFonts w:ascii="Times New Roman" w:eastAsia="Times New Roman" w:hAnsi="Times New Roman"/>
      <w:b/>
      <w:sz w:val="20"/>
      <w:szCs w:val="20"/>
      <w:lang w:val="x-none" w:eastAsia="lt-LT"/>
    </w:rPr>
  </w:style>
  <w:style w:type="paragraph" w:styleId="Antrat4">
    <w:name w:val="heading 4"/>
    <w:basedOn w:val="prastasis"/>
    <w:next w:val="prastasis"/>
    <w:link w:val="Antrat4Diagrama"/>
    <w:qFormat/>
    <w:rsid w:val="00411FD6"/>
    <w:pPr>
      <w:keepNext/>
      <w:spacing w:after="0" w:line="240" w:lineRule="auto"/>
      <w:jc w:val="both"/>
      <w:outlineLvl w:val="3"/>
    </w:pPr>
    <w:rPr>
      <w:rFonts w:ascii="Times New Roman" w:eastAsia="Times New Roman" w:hAnsi="Times New Roman"/>
      <w:sz w:val="20"/>
      <w:szCs w:val="20"/>
      <w:u w:val="single"/>
      <w:lang w:val="x-none" w:eastAsia="lt-LT"/>
    </w:rPr>
  </w:style>
  <w:style w:type="paragraph" w:styleId="Antrat5">
    <w:name w:val="heading 5"/>
    <w:basedOn w:val="prastasis"/>
    <w:next w:val="prastasis"/>
    <w:link w:val="Antrat5Diagrama"/>
    <w:qFormat/>
    <w:rsid w:val="00411FD6"/>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 w:val="20"/>
      <w:szCs w:val="20"/>
      <w:lang w:val="x-none" w:eastAsia="lt-LT"/>
    </w:rPr>
  </w:style>
  <w:style w:type="paragraph" w:styleId="Antrat6">
    <w:name w:val="heading 6"/>
    <w:basedOn w:val="prastasis"/>
    <w:next w:val="prastasis"/>
    <w:link w:val="Antrat6Diagrama"/>
    <w:qFormat/>
    <w:rsid w:val="00411FD6"/>
    <w:pPr>
      <w:spacing w:before="240" w:after="60" w:line="240" w:lineRule="auto"/>
      <w:outlineLvl w:val="5"/>
    </w:pPr>
    <w:rPr>
      <w:rFonts w:ascii="Times New Roman" w:eastAsia="Times New Roman" w:hAnsi="Times New Roman"/>
      <w:b/>
      <w:bC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11FD6"/>
    <w:rPr>
      <w:rFonts w:ascii="Times New Roman" w:eastAsia="Times New Roman" w:hAnsi="Times New Roman" w:cs="Times New Roman"/>
      <w:bCs/>
      <w:sz w:val="20"/>
      <w:szCs w:val="20"/>
      <w:lang w:val="x-none" w:eastAsia="lt-LT"/>
    </w:rPr>
  </w:style>
  <w:style w:type="character" w:customStyle="1" w:styleId="Antrat2Diagrama">
    <w:name w:val="Antraštė 2 Diagrama"/>
    <w:link w:val="Antrat2"/>
    <w:rsid w:val="00411FD6"/>
    <w:rPr>
      <w:rFonts w:ascii="Times New Roman" w:eastAsia="Times New Roman" w:hAnsi="Times New Roman" w:cs="Times New Roman"/>
      <w:b/>
      <w:sz w:val="20"/>
      <w:szCs w:val="20"/>
      <w:lang w:val="x-none" w:eastAsia="lt-LT"/>
    </w:rPr>
  </w:style>
  <w:style w:type="character" w:customStyle="1" w:styleId="Antrat3Diagrama">
    <w:name w:val="Antraštė 3 Diagrama"/>
    <w:link w:val="Antrat3"/>
    <w:rsid w:val="00411FD6"/>
    <w:rPr>
      <w:rFonts w:ascii="Times New Roman" w:eastAsia="Times New Roman" w:hAnsi="Times New Roman" w:cs="Times New Roman"/>
      <w:b/>
      <w:sz w:val="20"/>
      <w:szCs w:val="20"/>
      <w:lang w:val="x-none" w:eastAsia="lt-LT"/>
    </w:rPr>
  </w:style>
  <w:style w:type="character" w:customStyle="1" w:styleId="Antrat4Diagrama">
    <w:name w:val="Antraštė 4 Diagrama"/>
    <w:link w:val="Antrat4"/>
    <w:rsid w:val="00411FD6"/>
    <w:rPr>
      <w:rFonts w:ascii="Times New Roman" w:eastAsia="Times New Roman" w:hAnsi="Times New Roman" w:cs="Times New Roman"/>
      <w:sz w:val="20"/>
      <w:szCs w:val="20"/>
      <w:u w:val="single"/>
      <w:lang w:val="x-none" w:eastAsia="lt-LT"/>
    </w:rPr>
  </w:style>
  <w:style w:type="character" w:customStyle="1" w:styleId="Antrat5Diagrama">
    <w:name w:val="Antraštė 5 Diagrama"/>
    <w:link w:val="Antrat5"/>
    <w:rsid w:val="00411FD6"/>
    <w:rPr>
      <w:rFonts w:ascii="Times New Roman" w:eastAsia="Times New Roman" w:hAnsi="Times New Roman" w:cs="Times New Roman"/>
      <w:b/>
      <w:bCs/>
      <w:sz w:val="20"/>
      <w:szCs w:val="20"/>
      <w:lang w:val="x-none" w:eastAsia="lt-LT"/>
    </w:rPr>
  </w:style>
  <w:style w:type="character" w:customStyle="1" w:styleId="Antrat6Diagrama">
    <w:name w:val="Antraštė 6 Diagrama"/>
    <w:link w:val="Antrat6"/>
    <w:rsid w:val="00411FD6"/>
    <w:rPr>
      <w:rFonts w:ascii="Times New Roman" w:eastAsia="Times New Roman" w:hAnsi="Times New Roman" w:cs="Times New Roman"/>
      <w:b/>
      <w:bCs/>
      <w:sz w:val="20"/>
      <w:szCs w:val="20"/>
      <w:lang w:val="x-none" w:eastAsia="lt-LT"/>
    </w:rPr>
  </w:style>
  <w:style w:type="numbering" w:customStyle="1" w:styleId="NoList1">
    <w:name w:val="No List1"/>
    <w:next w:val="Sraonra"/>
    <w:uiPriority w:val="99"/>
    <w:semiHidden/>
    <w:unhideWhenUsed/>
    <w:rsid w:val="00411FD6"/>
  </w:style>
  <w:style w:type="numbering" w:customStyle="1" w:styleId="NoList11">
    <w:name w:val="No List11"/>
    <w:next w:val="Sraonra"/>
    <w:uiPriority w:val="99"/>
    <w:semiHidden/>
    <w:unhideWhenUsed/>
    <w:rsid w:val="00411FD6"/>
  </w:style>
  <w:style w:type="numbering" w:customStyle="1" w:styleId="NoList111">
    <w:name w:val="No List111"/>
    <w:next w:val="Sraonra"/>
    <w:uiPriority w:val="99"/>
    <w:semiHidden/>
    <w:unhideWhenUsed/>
    <w:rsid w:val="00411FD6"/>
  </w:style>
  <w:style w:type="paragraph" w:styleId="Pagrindinistekstas">
    <w:name w:val="Body Text"/>
    <w:basedOn w:val="prastasis"/>
    <w:link w:val="PagrindinistekstasDiagrama"/>
    <w:rsid w:val="00411FD6"/>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411FD6"/>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411FD6"/>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rsid w:val="00411FD6"/>
    <w:rPr>
      <w:rFonts w:ascii="Times New Roman" w:eastAsia="Times New Roman" w:hAnsi="Times New Roman" w:cs="Times New Roman"/>
      <w:sz w:val="20"/>
      <w:szCs w:val="20"/>
      <w:lang w:val="x-none" w:eastAsia="lt-LT"/>
    </w:rPr>
  </w:style>
  <w:style w:type="character" w:styleId="Puslapionumeris">
    <w:name w:val="page number"/>
    <w:rsid w:val="00411FD6"/>
    <w:rPr>
      <w:rFonts w:cs="Times New Roman"/>
    </w:rPr>
  </w:style>
  <w:style w:type="paragraph" w:styleId="Pavadinimas">
    <w:name w:val="Title"/>
    <w:basedOn w:val="prastasis"/>
    <w:link w:val="PavadinimasDiagrama"/>
    <w:autoRedefine/>
    <w:qFormat/>
    <w:rsid w:val="00411FD6"/>
    <w:pPr>
      <w:tabs>
        <w:tab w:val="left" w:pos="567"/>
      </w:tabs>
      <w:spacing w:after="0" w:line="240" w:lineRule="auto"/>
      <w:jc w:val="center"/>
      <w:outlineLvl w:val="0"/>
    </w:pPr>
    <w:rPr>
      <w:rFonts w:ascii="Times New Roman" w:eastAsia="Times New Roman" w:hAnsi="Times New Roman"/>
      <w:b/>
      <w:kern w:val="28"/>
      <w:sz w:val="20"/>
      <w:szCs w:val="20"/>
      <w:lang w:val="x-none" w:eastAsia="lt-LT"/>
    </w:rPr>
  </w:style>
  <w:style w:type="character" w:customStyle="1" w:styleId="PavadinimasDiagrama">
    <w:name w:val="Pavadinimas Diagrama"/>
    <w:link w:val="Pavadinimas"/>
    <w:rsid w:val="00411FD6"/>
    <w:rPr>
      <w:rFonts w:ascii="Times New Roman" w:eastAsia="Times New Roman" w:hAnsi="Times New Roman" w:cs="Times New Roman"/>
      <w:b/>
      <w:kern w:val="28"/>
      <w:sz w:val="20"/>
      <w:szCs w:val="20"/>
      <w:lang w:val="x-none" w:eastAsia="lt-LT"/>
    </w:rPr>
  </w:style>
  <w:style w:type="character" w:styleId="Hipersaitas">
    <w:name w:val="Hyperlink"/>
    <w:rsid w:val="00411FD6"/>
    <w:rPr>
      <w:rFonts w:cs="Times New Roman"/>
      <w:color w:val="0000FF"/>
      <w:u w:val="single"/>
    </w:rPr>
  </w:style>
  <w:style w:type="paragraph" w:customStyle="1" w:styleId="BTEMEASMCA">
    <w:name w:val="BT EMEA_SMCA"/>
    <w:basedOn w:val="prastasis"/>
    <w:autoRedefine/>
    <w:rsid w:val="00411FD6"/>
    <w:pPr>
      <w:spacing w:after="0" w:line="240" w:lineRule="auto"/>
    </w:pPr>
    <w:rPr>
      <w:rFonts w:ascii="Times New Roman" w:eastAsia="Times New Roman" w:hAnsi="Times New Roman"/>
      <w:noProof/>
    </w:rPr>
  </w:style>
  <w:style w:type="paragraph" w:customStyle="1" w:styleId="PI-1EMEASMCA">
    <w:name w:val="PI-1 EMEA_SMCA"/>
    <w:basedOn w:val="Antrat2"/>
    <w:autoRedefine/>
    <w:rsid w:val="00411FD6"/>
    <w:pPr>
      <w:pBdr>
        <w:top w:val="none" w:sz="0" w:space="0" w:color="auto"/>
        <w:left w:val="none" w:sz="0" w:space="0" w:color="auto"/>
        <w:bottom w:val="none" w:sz="0" w:space="0" w:color="auto"/>
        <w:right w:val="none" w:sz="0" w:space="0" w:color="auto"/>
      </w:pBdr>
      <w:ind w:left="567" w:hanging="567"/>
    </w:pPr>
    <w:rPr>
      <w:lang w:eastAsia="en-US"/>
    </w:rPr>
  </w:style>
  <w:style w:type="paragraph" w:customStyle="1" w:styleId="PI-2EMEASMCA">
    <w:name w:val="PI-2 EMEA_SMCA"/>
    <w:basedOn w:val="Antrat3"/>
    <w:autoRedefine/>
    <w:rsid w:val="00411FD6"/>
    <w:pPr>
      <w:keepLines/>
      <w:pBdr>
        <w:top w:val="none" w:sz="0" w:space="0" w:color="auto"/>
        <w:left w:val="none" w:sz="0" w:space="0" w:color="auto"/>
        <w:bottom w:val="none" w:sz="0" w:space="0" w:color="auto"/>
        <w:right w:val="none" w:sz="0" w:space="0" w:color="auto"/>
      </w:pBdr>
      <w:ind w:left="567" w:hanging="567"/>
    </w:pPr>
    <w:rPr>
      <w:kern w:val="28"/>
      <w:lang w:eastAsia="en-US"/>
    </w:rPr>
  </w:style>
  <w:style w:type="paragraph" w:styleId="Dokumentoinaostekstas">
    <w:name w:val="endnote text"/>
    <w:basedOn w:val="prastasis"/>
    <w:link w:val="DokumentoinaostekstasDiagrama"/>
    <w:semiHidden/>
    <w:rsid w:val="00411FD6"/>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link w:val="Dokumentoinaostekstas"/>
    <w:semiHidden/>
    <w:rsid w:val="00411FD6"/>
    <w:rPr>
      <w:rFonts w:ascii="Times New Roman" w:eastAsia="Times New Roman" w:hAnsi="Times New Roman" w:cs="Times New Roman"/>
      <w:sz w:val="20"/>
      <w:szCs w:val="20"/>
      <w:lang w:val="en-GB" w:eastAsia="x-none"/>
    </w:rPr>
  </w:style>
  <w:style w:type="character" w:customStyle="1" w:styleId="Pagrindinistekstas2Diagrama">
    <w:name w:val="Pagrindinis tekstas 2 Diagrama"/>
    <w:link w:val="Pagrindinistekstas2"/>
    <w:rsid w:val="00411FD6"/>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rsid w:val="00411FD6"/>
    <w:pPr>
      <w:spacing w:after="120" w:line="480" w:lineRule="auto"/>
    </w:pPr>
    <w:rPr>
      <w:rFonts w:ascii="Times New Roman" w:eastAsia="Times New Roman" w:hAnsi="Times New Roman"/>
      <w:sz w:val="20"/>
      <w:szCs w:val="20"/>
      <w:lang w:val="x-none" w:eastAsia="lt-LT"/>
    </w:rPr>
  </w:style>
  <w:style w:type="character" w:customStyle="1" w:styleId="BodyText2Char1">
    <w:name w:val="Body Text 2 Char1"/>
    <w:basedOn w:val="Numatytasispastraiposriftas"/>
    <w:uiPriority w:val="99"/>
    <w:semiHidden/>
    <w:rsid w:val="00411FD6"/>
  </w:style>
  <w:style w:type="character" w:customStyle="1" w:styleId="Pagrindinistekstas2Diagrama1">
    <w:name w:val="Pagrindinis tekstas 2 Diagrama1"/>
    <w:basedOn w:val="Numatytasispastraiposriftas"/>
    <w:uiPriority w:val="99"/>
    <w:semiHidden/>
    <w:rsid w:val="00411FD6"/>
  </w:style>
  <w:style w:type="character" w:customStyle="1" w:styleId="AntratsDiagrama">
    <w:name w:val="Antraštės Diagrama"/>
    <w:link w:val="Antrats"/>
    <w:uiPriority w:val="99"/>
    <w:rsid w:val="00411FD6"/>
    <w:rPr>
      <w:rFonts w:ascii="Times New Roman" w:eastAsia="Times New Roman" w:hAnsi="Times New Roman" w:cs="Times New Roman"/>
      <w:sz w:val="20"/>
      <w:szCs w:val="20"/>
      <w:lang w:val="x-none" w:eastAsia="x-none"/>
    </w:rPr>
  </w:style>
  <w:style w:type="paragraph" w:styleId="Antrats">
    <w:name w:val="header"/>
    <w:basedOn w:val="prastasis"/>
    <w:link w:val="AntratsDiagrama"/>
    <w:uiPriority w:val="99"/>
    <w:rsid w:val="00411FD6"/>
    <w:pPr>
      <w:tabs>
        <w:tab w:val="center" w:pos="4153"/>
        <w:tab w:val="right" w:pos="8306"/>
      </w:tabs>
      <w:spacing w:after="0" w:line="240" w:lineRule="auto"/>
    </w:pPr>
    <w:rPr>
      <w:rFonts w:ascii="Times New Roman" w:eastAsia="Times New Roman" w:hAnsi="Times New Roman"/>
      <w:sz w:val="20"/>
      <w:szCs w:val="20"/>
      <w:lang w:val="x-none" w:eastAsia="x-none"/>
    </w:rPr>
  </w:style>
  <w:style w:type="character" w:customStyle="1" w:styleId="HeaderChar1">
    <w:name w:val="Header Char1"/>
    <w:basedOn w:val="Numatytasispastraiposriftas"/>
    <w:uiPriority w:val="99"/>
    <w:semiHidden/>
    <w:rsid w:val="00411FD6"/>
  </w:style>
  <w:style w:type="character" w:customStyle="1" w:styleId="AntratsDiagrama1">
    <w:name w:val="Antraštės Diagrama1"/>
    <w:basedOn w:val="Numatytasispastraiposriftas"/>
    <w:uiPriority w:val="99"/>
    <w:semiHidden/>
    <w:rsid w:val="00411FD6"/>
  </w:style>
  <w:style w:type="character" w:customStyle="1" w:styleId="Pagrindinistekstas3Diagrama">
    <w:name w:val="Pagrindinis tekstas 3 Diagrama"/>
    <w:link w:val="Pagrindinistekstas3"/>
    <w:rsid w:val="00411FD6"/>
    <w:rPr>
      <w:rFonts w:ascii="Times New Roman" w:eastAsia="Times New Roman" w:hAnsi="Times New Roman" w:cs="Times New Roman"/>
      <w:sz w:val="16"/>
      <w:szCs w:val="16"/>
      <w:lang w:eastAsia="lt-LT"/>
    </w:rPr>
  </w:style>
  <w:style w:type="paragraph" w:styleId="Pagrindinistekstas3">
    <w:name w:val="Body Text 3"/>
    <w:basedOn w:val="prastasis"/>
    <w:link w:val="Pagrindinistekstas3Diagrama"/>
    <w:rsid w:val="00411FD6"/>
    <w:pPr>
      <w:spacing w:after="120" w:line="240" w:lineRule="auto"/>
    </w:pPr>
    <w:rPr>
      <w:rFonts w:ascii="Times New Roman" w:eastAsia="Times New Roman" w:hAnsi="Times New Roman"/>
      <w:sz w:val="16"/>
      <w:szCs w:val="16"/>
      <w:lang w:eastAsia="lt-LT"/>
    </w:rPr>
  </w:style>
  <w:style w:type="character" w:customStyle="1" w:styleId="BodyText3Char1">
    <w:name w:val="Body Text 3 Char1"/>
    <w:uiPriority w:val="99"/>
    <w:semiHidden/>
    <w:rsid w:val="00411FD6"/>
    <w:rPr>
      <w:sz w:val="16"/>
      <w:szCs w:val="16"/>
    </w:rPr>
  </w:style>
  <w:style w:type="character" w:customStyle="1" w:styleId="Pagrindinistekstas3Diagrama1">
    <w:name w:val="Pagrindinis tekstas 3 Diagrama1"/>
    <w:uiPriority w:val="99"/>
    <w:semiHidden/>
    <w:rsid w:val="00411FD6"/>
    <w:rPr>
      <w:sz w:val="16"/>
      <w:szCs w:val="16"/>
    </w:rPr>
  </w:style>
  <w:style w:type="character" w:customStyle="1" w:styleId="DokumentostruktraDiagrama">
    <w:name w:val="Dokumento struktūra Diagrama"/>
    <w:link w:val="Dokumentostruktra"/>
    <w:semiHidden/>
    <w:rsid w:val="00411FD6"/>
    <w:rPr>
      <w:rFonts w:ascii="Tahoma" w:eastAsia="Times New Roman" w:hAnsi="Tahoma" w:cs="Times New Roman"/>
      <w:sz w:val="20"/>
      <w:szCs w:val="20"/>
      <w:shd w:val="clear" w:color="auto" w:fill="000080"/>
      <w:lang w:val="x-none" w:eastAsia="lt-LT"/>
    </w:rPr>
  </w:style>
  <w:style w:type="paragraph" w:styleId="Dokumentostruktra">
    <w:name w:val="Document Map"/>
    <w:basedOn w:val="prastasis"/>
    <w:link w:val="DokumentostruktraDiagrama"/>
    <w:semiHidden/>
    <w:rsid w:val="00411FD6"/>
    <w:pPr>
      <w:shd w:val="clear" w:color="auto" w:fill="000080"/>
      <w:spacing w:after="0" w:line="240" w:lineRule="auto"/>
    </w:pPr>
    <w:rPr>
      <w:rFonts w:ascii="Tahoma" w:eastAsia="Times New Roman" w:hAnsi="Tahoma"/>
      <w:sz w:val="20"/>
      <w:szCs w:val="20"/>
      <w:lang w:val="x-none" w:eastAsia="lt-LT"/>
    </w:rPr>
  </w:style>
  <w:style w:type="character" w:customStyle="1" w:styleId="DocumentMapChar1">
    <w:name w:val="Document Map Char1"/>
    <w:uiPriority w:val="99"/>
    <w:semiHidden/>
    <w:rsid w:val="00411FD6"/>
    <w:rPr>
      <w:rFonts w:ascii="Segoe UI" w:hAnsi="Segoe UI" w:cs="Segoe UI"/>
      <w:sz w:val="16"/>
      <w:szCs w:val="16"/>
    </w:rPr>
  </w:style>
  <w:style w:type="character" w:customStyle="1" w:styleId="DokumentostruktraDiagrama1">
    <w:name w:val="Dokumento struktūra Diagrama1"/>
    <w:uiPriority w:val="99"/>
    <w:semiHidden/>
    <w:rsid w:val="00411FD6"/>
    <w:rPr>
      <w:rFonts w:ascii="Tahoma" w:eastAsia="Times New Roman" w:hAnsi="Tahoma" w:cs="Tahoma"/>
      <w:sz w:val="16"/>
      <w:szCs w:val="16"/>
      <w:lang w:eastAsia="lt-LT"/>
    </w:rPr>
  </w:style>
  <w:style w:type="paragraph" w:styleId="Paantrat">
    <w:name w:val="Subtitle"/>
    <w:basedOn w:val="prastasis"/>
    <w:link w:val="PaantratDiagrama"/>
    <w:qFormat/>
    <w:rsid w:val="00411FD6"/>
    <w:pPr>
      <w:autoSpaceDE w:val="0"/>
      <w:autoSpaceDN w:val="0"/>
      <w:adjustRightInd w:val="0"/>
      <w:spacing w:after="0" w:line="240" w:lineRule="auto"/>
      <w:jc w:val="center"/>
    </w:pPr>
    <w:rPr>
      <w:rFonts w:ascii="TimesNewRoman,Bold" w:eastAsia="Times New Roman" w:hAnsi="TimesNewRoman,Bold"/>
      <w:b/>
      <w:color w:val="000000"/>
      <w:sz w:val="20"/>
      <w:szCs w:val="20"/>
      <w:lang w:val="en-US" w:eastAsia="lt-LT"/>
    </w:rPr>
  </w:style>
  <w:style w:type="character" w:customStyle="1" w:styleId="PaantratDiagrama">
    <w:name w:val="Paantraštė Diagrama"/>
    <w:link w:val="Paantrat"/>
    <w:rsid w:val="00411FD6"/>
    <w:rPr>
      <w:rFonts w:ascii="TimesNewRoman,Bold" w:eastAsia="Times New Roman" w:hAnsi="TimesNewRoman,Bold" w:cs="Times New Roman"/>
      <w:b/>
      <w:color w:val="000000"/>
      <w:sz w:val="20"/>
      <w:szCs w:val="20"/>
      <w:lang w:val="en-US" w:eastAsia="lt-LT"/>
    </w:rPr>
  </w:style>
  <w:style w:type="character" w:customStyle="1" w:styleId="KomentarotekstasDiagrama">
    <w:name w:val="Komentaro tekstas Diagrama"/>
    <w:link w:val="Komentarotekstas"/>
    <w:rsid w:val="00411FD6"/>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rsid w:val="00411FD6"/>
    <w:pPr>
      <w:spacing w:after="0" w:line="240" w:lineRule="auto"/>
    </w:pPr>
    <w:rPr>
      <w:rFonts w:ascii="Times New Roman" w:eastAsia="Times New Roman" w:hAnsi="Times New Roman"/>
      <w:sz w:val="20"/>
      <w:szCs w:val="20"/>
      <w:lang w:eastAsia="lt-LT"/>
    </w:rPr>
  </w:style>
  <w:style w:type="character" w:customStyle="1" w:styleId="CommentTextChar1">
    <w:name w:val="Comment Text Char1"/>
    <w:uiPriority w:val="99"/>
    <w:semiHidden/>
    <w:rsid w:val="00411FD6"/>
    <w:rPr>
      <w:sz w:val="20"/>
      <w:szCs w:val="20"/>
    </w:rPr>
  </w:style>
  <w:style w:type="character" w:customStyle="1" w:styleId="KomentarotekstasDiagrama1">
    <w:name w:val="Komentaro tekstas Diagrama1"/>
    <w:uiPriority w:val="99"/>
    <w:semiHidden/>
    <w:rsid w:val="00411FD6"/>
    <w:rPr>
      <w:sz w:val="20"/>
      <w:szCs w:val="20"/>
    </w:rPr>
  </w:style>
  <w:style w:type="character" w:customStyle="1" w:styleId="PagrindiniotekstotraukaDiagrama">
    <w:name w:val="Pagrindinio teksto įtrauka Diagrama"/>
    <w:link w:val="Pagrindiniotekstotrauka"/>
    <w:rsid w:val="00411FD6"/>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411FD6"/>
    <w:pPr>
      <w:spacing w:after="120" w:line="240" w:lineRule="auto"/>
      <w:ind w:left="283"/>
    </w:pPr>
    <w:rPr>
      <w:rFonts w:ascii="Times New Roman" w:eastAsia="Times New Roman" w:hAnsi="Times New Roman"/>
      <w:sz w:val="20"/>
      <w:szCs w:val="20"/>
      <w:lang w:val="x-none" w:eastAsia="lt-LT"/>
    </w:rPr>
  </w:style>
  <w:style w:type="character" w:customStyle="1" w:styleId="BodyTextIndentChar1">
    <w:name w:val="Body Text Indent Char1"/>
    <w:basedOn w:val="Numatytasispastraiposriftas"/>
    <w:uiPriority w:val="99"/>
    <w:semiHidden/>
    <w:rsid w:val="00411FD6"/>
  </w:style>
  <w:style w:type="character" w:customStyle="1" w:styleId="PagrindiniotekstotraukaDiagrama1">
    <w:name w:val="Pagrindinio teksto įtrauka Diagrama1"/>
    <w:basedOn w:val="Numatytasispastraiposriftas"/>
    <w:uiPriority w:val="99"/>
    <w:semiHidden/>
    <w:rsid w:val="00411FD6"/>
  </w:style>
  <w:style w:type="character" w:customStyle="1" w:styleId="DebesliotekstasDiagrama">
    <w:name w:val="Debesėlio tekstas Diagrama"/>
    <w:link w:val="Debesliotekstas"/>
    <w:semiHidden/>
    <w:rsid w:val="00411FD6"/>
    <w:rPr>
      <w:rFonts w:ascii="Tahoma" w:eastAsia="Times New Roman" w:hAnsi="Tahoma" w:cs="Tahoma"/>
      <w:sz w:val="16"/>
      <w:szCs w:val="16"/>
      <w:lang w:eastAsia="lt-LT"/>
    </w:rPr>
  </w:style>
  <w:style w:type="paragraph" w:styleId="Debesliotekstas">
    <w:name w:val="Balloon Text"/>
    <w:basedOn w:val="prastasis"/>
    <w:link w:val="DebesliotekstasDiagrama"/>
    <w:semiHidden/>
    <w:rsid w:val="00411FD6"/>
    <w:pPr>
      <w:spacing w:after="0" w:line="240" w:lineRule="auto"/>
    </w:pPr>
    <w:rPr>
      <w:rFonts w:ascii="Tahoma" w:eastAsia="Times New Roman" w:hAnsi="Tahoma" w:cs="Tahoma"/>
      <w:sz w:val="16"/>
      <w:szCs w:val="16"/>
      <w:lang w:eastAsia="lt-LT"/>
    </w:rPr>
  </w:style>
  <w:style w:type="character" w:customStyle="1" w:styleId="BalloonTextChar1">
    <w:name w:val="Balloon Text Char1"/>
    <w:uiPriority w:val="99"/>
    <w:semiHidden/>
    <w:rsid w:val="00411FD6"/>
    <w:rPr>
      <w:rFonts w:ascii="Segoe UI" w:hAnsi="Segoe UI" w:cs="Segoe UI"/>
      <w:sz w:val="18"/>
      <w:szCs w:val="18"/>
    </w:rPr>
  </w:style>
  <w:style w:type="character" w:customStyle="1" w:styleId="DebesliotekstasDiagrama1">
    <w:name w:val="Debesėlio tekstas Diagrama1"/>
    <w:uiPriority w:val="99"/>
    <w:semiHidden/>
    <w:rsid w:val="00411FD6"/>
    <w:rPr>
      <w:rFonts w:ascii="Tahoma" w:eastAsia="Times New Roman" w:hAnsi="Tahoma" w:cs="Tahoma"/>
      <w:sz w:val="16"/>
      <w:szCs w:val="16"/>
      <w:lang w:eastAsia="lt-LT"/>
    </w:rPr>
  </w:style>
  <w:style w:type="character" w:customStyle="1" w:styleId="KomentarotemaDiagrama">
    <w:name w:val="Komentaro tema Diagrama"/>
    <w:link w:val="Komentarotema"/>
    <w:semiHidden/>
    <w:rsid w:val="00411FD6"/>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semiHidden/>
    <w:rsid w:val="00411FD6"/>
    <w:rPr>
      <w:b/>
      <w:bCs/>
    </w:rPr>
  </w:style>
  <w:style w:type="character" w:customStyle="1" w:styleId="CommentSubjectChar1">
    <w:name w:val="Comment Subject Char1"/>
    <w:uiPriority w:val="99"/>
    <w:semiHidden/>
    <w:rsid w:val="00411FD6"/>
    <w:rPr>
      <w:b/>
      <w:bCs/>
      <w:sz w:val="20"/>
      <w:szCs w:val="20"/>
    </w:rPr>
  </w:style>
  <w:style w:type="character" w:customStyle="1" w:styleId="KomentarotemaDiagrama1">
    <w:name w:val="Komentaro tema Diagrama1"/>
    <w:uiPriority w:val="99"/>
    <w:semiHidden/>
    <w:rsid w:val="00411FD6"/>
    <w:rPr>
      <w:b/>
      <w:bCs/>
      <w:sz w:val="20"/>
      <w:szCs w:val="20"/>
    </w:rPr>
  </w:style>
  <w:style w:type="paragraph" w:styleId="Paprastasistekstas">
    <w:name w:val="Plain Text"/>
    <w:basedOn w:val="prastasis"/>
    <w:link w:val="PaprastasistekstasDiagrama"/>
    <w:uiPriority w:val="99"/>
    <w:rsid w:val="00411FD6"/>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11FD6"/>
    <w:rPr>
      <w:rFonts w:ascii="Courier New" w:eastAsia="SimSun" w:hAnsi="Courier New" w:cs="Times New Roman"/>
      <w:sz w:val="20"/>
      <w:szCs w:val="20"/>
      <w:lang w:val="en-US"/>
    </w:rPr>
  </w:style>
  <w:style w:type="paragraph" w:customStyle="1" w:styleId="Spalvotassraas1parykinimas1">
    <w:name w:val="Spalvotas sąrašas – 1 paryškinimas1"/>
    <w:basedOn w:val="prastasis"/>
    <w:uiPriority w:val="34"/>
    <w:qFormat/>
    <w:rsid w:val="00411FD6"/>
    <w:pPr>
      <w:spacing w:after="200" w:line="276" w:lineRule="auto"/>
      <w:ind w:left="720"/>
      <w:contextualSpacing/>
    </w:pPr>
  </w:style>
  <w:style w:type="character" w:styleId="Komentaronuoroda">
    <w:name w:val="annotation reference"/>
    <w:uiPriority w:val="99"/>
    <w:semiHidden/>
    <w:unhideWhenUsed/>
    <w:rsid w:val="00411FD6"/>
    <w:rPr>
      <w:sz w:val="16"/>
      <w:szCs w:val="16"/>
    </w:rPr>
  </w:style>
  <w:style w:type="paragraph" w:customStyle="1" w:styleId="Spalvotasspalvinimas1parykinimas1">
    <w:name w:val="Spalvotas spalvinimas – 1 paryškinimas1"/>
    <w:hidden/>
    <w:uiPriority w:val="99"/>
    <w:semiHidden/>
    <w:rsid w:val="00411FD6"/>
    <w:rPr>
      <w:sz w:val="22"/>
      <w:szCs w:val="22"/>
      <w:lang w:eastAsia="en-US"/>
    </w:rPr>
  </w:style>
  <w:style w:type="paragraph" w:customStyle="1" w:styleId="spc-text">
    <w:name w:val="spc-text"/>
    <w:basedOn w:val="prastasis"/>
    <w:uiPriority w:val="99"/>
    <w:rsid w:val="00757B70"/>
    <w:pPr>
      <w:tabs>
        <w:tab w:val="left" w:pos="851"/>
      </w:tabs>
      <w:spacing w:after="0" w:line="288" w:lineRule="auto"/>
      <w:ind w:left="851"/>
    </w:pPr>
    <w:rPr>
      <w:rFonts w:ascii="Arial" w:eastAsia="Times New Roman" w:hAnsi="Arial" w:cs="Arial"/>
      <w:sz w:val="20"/>
      <w:szCs w:val="20"/>
      <w:lang w:val="de-DE" w:eastAsia="de-DE"/>
    </w:rPr>
  </w:style>
  <w:style w:type="character" w:customStyle="1" w:styleId="UnresolvedMention">
    <w:name w:val="Unresolved Mention"/>
    <w:basedOn w:val="Numatytasispastraiposriftas"/>
    <w:uiPriority w:val="99"/>
    <w:semiHidden/>
    <w:unhideWhenUsed/>
    <w:rsid w:val="00936EBE"/>
    <w:rPr>
      <w:color w:val="605E5C"/>
      <w:shd w:val="clear" w:color="auto" w:fill="E1DFDD"/>
    </w:rPr>
  </w:style>
  <w:style w:type="paragraph" w:styleId="Sraopastraipa">
    <w:name w:val="List Paragraph"/>
    <w:basedOn w:val="prastasis"/>
    <w:uiPriority w:val="72"/>
    <w:qFormat/>
    <w:rsid w:val="00351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90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54B8153EB30A45A91A132B1C9747B3" ma:contentTypeVersion="13" ma:contentTypeDescription="Ein neues Dokument erstellen." ma:contentTypeScope="" ma:versionID="a7f718f544e6f9e5967e2e6434215e49">
  <xsd:schema xmlns:xsd="http://www.w3.org/2001/XMLSchema" xmlns:xs="http://www.w3.org/2001/XMLSchema" xmlns:p="http://schemas.microsoft.com/office/2006/metadata/properties" xmlns:ns3="73107005-c2c6-4472-ae0d-8b98cb9f3c83" xmlns:ns4="c7859635-c77a-4773-ad7a-6db56899afa3" targetNamespace="http://schemas.microsoft.com/office/2006/metadata/properties" ma:root="true" ma:fieldsID="bdc04f2b5b9a33e3f0386b848ad68890" ns3:_="" ns4:_="">
    <xsd:import namespace="73107005-c2c6-4472-ae0d-8b98cb9f3c83"/>
    <xsd:import namespace="c7859635-c77a-4773-ad7a-6db56899af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07005-c2c6-4472-ae0d-8b98cb9f3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9635-c77a-4773-ad7a-6db56899afa3"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107005-c2c6-4472-ae0d-8b98cb9f3c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12477-D23F-43B0-B78C-9A968377908D}">
  <ds:schemaRefs>
    <ds:schemaRef ds:uri="http://schemas.microsoft.com/sharepoint/v3/contenttype/forms"/>
  </ds:schemaRefs>
</ds:datastoreItem>
</file>

<file path=customXml/itemProps2.xml><?xml version="1.0" encoding="utf-8"?>
<ds:datastoreItem xmlns:ds="http://schemas.openxmlformats.org/officeDocument/2006/customXml" ds:itemID="{9585E144-3C75-440F-BD7C-AB213570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07005-c2c6-4472-ae0d-8b98cb9f3c83"/>
    <ds:schemaRef ds:uri="c7859635-c77a-4773-ad7a-6db56899a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182AD-7996-44FA-83C0-79C73024AFC1}">
  <ds:schemaRefs>
    <ds:schemaRef ds:uri="c7859635-c77a-4773-ad7a-6db56899afa3"/>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3107005-c2c6-4472-ae0d-8b98cb9f3c8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A3002CA-168D-4DEC-B956-946EF0D4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46388</Words>
  <Characters>26442</Characters>
  <Application>Microsoft Office Word</Application>
  <DocSecurity>4</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2023-06-26T07:35:00Z</dcterms:created>
  <dcterms:modified xsi:type="dcterms:W3CDTF">2023-06-26T07:35:00Z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0x0101003354B8153EB30A45A91A132B1C9747B3</vt:lpwstr>
  </property>
</Properties>
</file>