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CAAC" w14:textId="77777777" w:rsidR="00F93FC0" w:rsidRPr="00F93FC0" w:rsidRDefault="00F93FC0" w:rsidP="00F93FC0">
      <w:pPr>
        <w:spacing w:after="0" w:line="240" w:lineRule="auto"/>
        <w:rPr>
          <w:rFonts w:ascii="Times New Roman" w:eastAsia="Times New Roman" w:hAnsi="Times New Roman" w:cs="Times New Roman"/>
        </w:rPr>
      </w:pPr>
    </w:p>
    <w:p w14:paraId="0DF9DF2F" w14:textId="77777777" w:rsidR="00F93FC0" w:rsidRPr="00F93FC0" w:rsidRDefault="00F93FC0" w:rsidP="00F93FC0">
      <w:pPr>
        <w:spacing w:after="0" w:line="240" w:lineRule="auto"/>
        <w:rPr>
          <w:rFonts w:ascii="Times New Roman" w:eastAsia="Times New Roman" w:hAnsi="Times New Roman" w:cs="Times New Roman"/>
        </w:rPr>
      </w:pPr>
    </w:p>
    <w:p w14:paraId="45F3D87B" w14:textId="77777777" w:rsidR="00F93FC0" w:rsidRPr="00F93FC0" w:rsidRDefault="00F93FC0" w:rsidP="00F93FC0">
      <w:pPr>
        <w:spacing w:after="0" w:line="240" w:lineRule="auto"/>
        <w:rPr>
          <w:rFonts w:ascii="Times New Roman" w:eastAsia="Times New Roman" w:hAnsi="Times New Roman" w:cs="Times New Roman"/>
        </w:rPr>
      </w:pPr>
    </w:p>
    <w:p w14:paraId="36C4BF53" w14:textId="77777777" w:rsidR="00F93FC0" w:rsidRPr="00F93FC0" w:rsidRDefault="00F93FC0" w:rsidP="00F93FC0">
      <w:pPr>
        <w:spacing w:after="0" w:line="240" w:lineRule="auto"/>
        <w:rPr>
          <w:rFonts w:ascii="Times New Roman" w:eastAsia="Times New Roman" w:hAnsi="Times New Roman" w:cs="Times New Roman"/>
        </w:rPr>
      </w:pPr>
    </w:p>
    <w:p w14:paraId="34ECA86C" w14:textId="77777777" w:rsidR="00F93FC0" w:rsidRPr="00F93FC0" w:rsidRDefault="00F93FC0" w:rsidP="00F93FC0">
      <w:pPr>
        <w:spacing w:after="0" w:line="240" w:lineRule="auto"/>
        <w:rPr>
          <w:rFonts w:ascii="Times New Roman" w:eastAsia="Times New Roman" w:hAnsi="Times New Roman" w:cs="Times New Roman"/>
        </w:rPr>
      </w:pPr>
    </w:p>
    <w:p w14:paraId="760605D5" w14:textId="77777777" w:rsidR="00F93FC0" w:rsidRPr="00F93FC0" w:rsidRDefault="00F93FC0" w:rsidP="00F93FC0">
      <w:pPr>
        <w:spacing w:after="0" w:line="240" w:lineRule="auto"/>
        <w:rPr>
          <w:rFonts w:ascii="Times New Roman" w:eastAsia="Times New Roman" w:hAnsi="Times New Roman" w:cs="Times New Roman"/>
        </w:rPr>
      </w:pPr>
    </w:p>
    <w:p w14:paraId="601AAAF9" w14:textId="77777777" w:rsidR="00F93FC0" w:rsidRPr="00F93FC0" w:rsidRDefault="00F93FC0" w:rsidP="00F93FC0">
      <w:pPr>
        <w:spacing w:after="0" w:line="240" w:lineRule="auto"/>
        <w:rPr>
          <w:rFonts w:ascii="Times New Roman" w:eastAsia="Times New Roman" w:hAnsi="Times New Roman" w:cs="Times New Roman"/>
        </w:rPr>
      </w:pPr>
    </w:p>
    <w:p w14:paraId="7A1DF030" w14:textId="77777777" w:rsidR="00F93FC0" w:rsidRPr="00F93FC0" w:rsidRDefault="00F93FC0" w:rsidP="00F93FC0">
      <w:pPr>
        <w:spacing w:after="0" w:line="240" w:lineRule="auto"/>
        <w:rPr>
          <w:rFonts w:ascii="Times New Roman" w:eastAsia="Times New Roman" w:hAnsi="Times New Roman" w:cs="Times New Roman"/>
        </w:rPr>
      </w:pPr>
    </w:p>
    <w:p w14:paraId="69946A8E" w14:textId="77777777" w:rsidR="00F93FC0" w:rsidRPr="00F93FC0" w:rsidRDefault="00F93FC0" w:rsidP="00F93FC0">
      <w:pPr>
        <w:spacing w:after="0" w:line="240" w:lineRule="auto"/>
        <w:rPr>
          <w:rFonts w:ascii="Times New Roman" w:eastAsia="Times New Roman" w:hAnsi="Times New Roman" w:cs="Times New Roman"/>
        </w:rPr>
      </w:pPr>
    </w:p>
    <w:p w14:paraId="7DC8B302" w14:textId="77777777" w:rsidR="00F93FC0" w:rsidRPr="00F93FC0" w:rsidRDefault="00F93FC0" w:rsidP="00F93FC0">
      <w:pPr>
        <w:spacing w:after="0" w:line="240" w:lineRule="auto"/>
        <w:rPr>
          <w:rFonts w:ascii="Times New Roman" w:eastAsia="Times New Roman" w:hAnsi="Times New Roman" w:cs="Times New Roman"/>
        </w:rPr>
      </w:pPr>
    </w:p>
    <w:p w14:paraId="1788435F" w14:textId="77777777" w:rsidR="00F93FC0" w:rsidRPr="00F93FC0" w:rsidRDefault="00F93FC0" w:rsidP="00F93FC0">
      <w:pPr>
        <w:spacing w:after="0" w:line="240" w:lineRule="auto"/>
        <w:rPr>
          <w:rFonts w:ascii="Times New Roman" w:eastAsia="Times New Roman" w:hAnsi="Times New Roman" w:cs="Times New Roman"/>
        </w:rPr>
      </w:pPr>
    </w:p>
    <w:p w14:paraId="618D5FDD" w14:textId="77777777" w:rsidR="00F93FC0" w:rsidRPr="00F93FC0" w:rsidRDefault="00F93FC0" w:rsidP="00F93FC0">
      <w:pPr>
        <w:spacing w:after="0" w:line="240" w:lineRule="auto"/>
        <w:rPr>
          <w:rFonts w:ascii="Times New Roman" w:eastAsia="Times New Roman" w:hAnsi="Times New Roman" w:cs="Times New Roman"/>
        </w:rPr>
      </w:pPr>
    </w:p>
    <w:p w14:paraId="07A37EA6" w14:textId="77777777" w:rsidR="00F93FC0" w:rsidRPr="00F93FC0" w:rsidRDefault="00F93FC0" w:rsidP="00F93FC0">
      <w:pPr>
        <w:spacing w:after="0" w:line="240" w:lineRule="auto"/>
        <w:rPr>
          <w:rFonts w:ascii="Times New Roman" w:eastAsia="Times New Roman" w:hAnsi="Times New Roman" w:cs="Times New Roman"/>
        </w:rPr>
      </w:pPr>
    </w:p>
    <w:p w14:paraId="263E6638" w14:textId="77777777" w:rsidR="00F93FC0" w:rsidRPr="00F93FC0" w:rsidRDefault="00F93FC0" w:rsidP="00F93FC0">
      <w:pPr>
        <w:spacing w:after="0" w:line="240" w:lineRule="auto"/>
        <w:rPr>
          <w:rFonts w:ascii="Times New Roman" w:eastAsia="Times New Roman" w:hAnsi="Times New Roman" w:cs="Times New Roman"/>
        </w:rPr>
      </w:pPr>
    </w:p>
    <w:p w14:paraId="42E449DC" w14:textId="77777777" w:rsidR="00F93FC0" w:rsidRPr="00F93FC0" w:rsidRDefault="00F93FC0" w:rsidP="00F93FC0">
      <w:pPr>
        <w:spacing w:after="0" w:line="240" w:lineRule="auto"/>
        <w:rPr>
          <w:rFonts w:ascii="Times New Roman" w:eastAsia="Times New Roman" w:hAnsi="Times New Roman" w:cs="Times New Roman"/>
        </w:rPr>
      </w:pPr>
    </w:p>
    <w:p w14:paraId="4AF25CC1" w14:textId="77777777" w:rsidR="00F93FC0" w:rsidRPr="00F93FC0" w:rsidRDefault="00F93FC0" w:rsidP="00F93FC0">
      <w:pPr>
        <w:spacing w:after="0" w:line="240" w:lineRule="auto"/>
        <w:rPr>
          <w:rFonts w:ascii="Times New Roman" w:eastAsia="Times New Roman" w:hAnsi="Times New Roman" w:cs="Times New Roman"/>
        </w:rPr>
      </w:pPr>
    </w:p>
    <w:p w14:paraId="4EDD3E2A" w14:textId="77777777" w:rsidR="00F93FC0" w:rsidRPr="00F93FC0" w:rsidRDefault="00F93FC0" w:rsidP="00F93FC0">
      <w:pPr>
        <w:spacing w:after="0" w:line="240" w:lineRule="auto"/>
        <w:rPr>
          <w:rFonts w:ascii="Times New Roman" w:eastAsia="Times New Roman" w:hAnsi="Times New Roman" w:cs="Times New Roman"/>
        </w:rPr>
      </w:pPr>
    </w:p>
    <w:p w14:paraId="18A6BA3C" w14:textId="77777777" w:rsidR="00F93FC0" w:rsidRPr="00F93FC0" w:rsidRDefault="00F93FC0" w:rsidP="00F93FC0">
      <w:pPr>
        <w:spacing w:after="0" w:line="240" w:lineRule="auto"/>
        <w:rPr>
          <w:rFonts w:ascii="Times New Roman" w:eastAsia="Times New Roman" w:hAnsi="Times New Roman" w:cs="Times New Roman"/>
        </w:rPr>
      </w:pPr>
    </w:p>
    <w:p w14:paraId="4F4355A1" w14:textId="77777777" w:rsidR="00F93FC0" w:rsidRPr="00F93FC0" w:rsidRDefault="00F93FC0" w:rsidP="00F93FC0">
      <w:pPr>
        <w:spacing w:after="0" w:line="240" w:lineRule="auto"/>
        <w:rPr>
          <w:rFonts w:ascii="Times New Roman" w:eastAsia="Times New Roman" w:hAnsi="Times New Roman" w:cs="Times New Roman"/>
        </w:rPr>
      </w:pPr>
    </w:p>
    <w:p w14:paraId="6538E66A" w14:textId="77777777" w:rsidR="00F93FC0" w:rsidRPr="00F93FC0" w:rsidRDefault="00F93FC0" w:rsidP="00F93FC0">
      <w:pPr>
        <w:spacing w:after="0" w:line="240" w:lineRule="auto"/>
        <w:rPr>
          <w:rFonts w:ascii="Times New Roman" w:eastAsia="Times New Roman" w:hAnsi="Times New Roman" w:cs="Times New Roman"/>
        </w:rPr>
      </w:pPr>
    </w:p>
    <w:p w14:paraId="52EC640C" w14:textId="77777777" w:rsidR="00F93FC0" w:rsidRPr="00F93FC0" w:rsidRDefault="00F93FC0" w:rsidP="00F93FC0">
      <w:pPr>
        <w:spacing w:after="0" w:line="240" w:lineRule="auto"/>
        <w:rPr>
          <w:rFonts w:ascii="Times New Roman" w:eastAsia="Times New Roman" w:hAnsi="Times New Roman" w:cs="Times New Roman"/>
        </w:rPr>
      </w:pPr>
    </w:p>
    <w:p w14:paraId="51C6FDA5" w14:textId="77777777" w:rsidR="00F93FC0" w:rsidRPr="00F93FC0" w:rsidRDefault="00F93FC0" w:rsidP="00F93FC0">
      <w:pPr>
        <w:spacing w:after="0" w:line="240" w:lineRule="auto"/>
        <w:rPr>
          <w:rFonts w:ascii="Times New Roman" w:eastAsia="Times New Roman" w:hAnsi="Times New Roman" w:cs="Times New Roman"/>
        </w:rPr>
      </w:pPr>
    </w:p>
    <w:p w14:paraId="59FD8240" w14:textId="77777777" w:rsidR="00F93FC0" w:rsidRPr="00F93FC0" w:rsidRDefault="00F93FC0" w:rsidP="00F93FC0">
      <w:pPr>
        <w:spacing w:after="0" w:line="240" w:lineRule="auto"/>
        <w:rPr>
          <w:rFonts w:ascii="Times New Roman" w:eastAsia="Times New Roman" w:hAnsi="Times New Roman" w:cs="Times New Roman"/>
        </w:rPr>
      </w:pPr>
    </w:p>
    <w:p w14:paraId="6D7AACE3"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F93FC0">
        <w:rPr>
          <w:rFonts w:ascii="Times New Roman" w:eastAsia="Times New Roman" w:hAnsi="Times New Roman" w:cs="Times New Roman"/>
          <w:b/>
          <w:caps/>
        </w:rPr>
        <w:t>I PRIEDAS</w:t>
      </w:r>
      <w:bookmarkEnd w:id="0"/>
      <w:bookmarkEnd w:id="1"/>
    </w:p>
    <w:p w14:paraId="16475FED" w14:textId="77777777" w:rsidR="00F93FC0" w:rsidRPr="00F93FC0" w:rsidRDefault="00F93FC0" w:rsidP="00F93FC0">
      <w:pPr>
        <w:spacing w:after="0" w:line="240" w:lineRule="auto"/>
        <w:rPr>
          <w:rFonts w:ascii="Times New Roman" w:eastAsia="Times New Roman" w:hAnsi="Times New Roman" w:cs="Times New Roman"/>
        </w:rPr>
      </w:pPr>
    </w:p>
    <w:p w14:paraId="4B37CA75"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F93FC0">
        <w:rPr>
          <w:rFonts w:ascii="Times New Roman" w:eastAsia="Times New Roman" w:hAnsi="Times New Roman" w:cs="Times New Roman"/>
          <w:b/>
          <w:caps/>
        </w:rPr>
        <w:t>PREPARATO CHARAKTERISTIKŲ SANTRAUKA</w:t>
      </w:r>
      <w:bookmarkEnd w:id="2"/>
      <w:bookmarkEnd w:id="3"/>
    </w:p>
    <w:p w14:paraId="7EADDB78" w14:textId="77777777" w:rsidR="00B5060B" w:rsidRPr="00F93FC0" w:rsidRDefault="00F93FC0" w:rsidP="00B5060B">
      <w:pPr>
        <w:keepNext/>
        <w:tabs>
          <w:tab w:val="left" w:pos="567"/>
        </w:tabs>
        <w:spacing w:after="0" w:line="240" w:lineRule="auto"/>
        <w:ind w:left="567" w:hanging="567"/>
        <w:outlineLvl w:val="1"/>
        <w:rPr>
          <w:rFonts w:ascii="Times New Roman" w:eastAsia="Times New Roman" w:hAnsi="Times New Roman" w:cs="Times New Roman"/>
          <w:b/>
        </w:rPr>
      </w:pPr>
      <w:r w:rsidRPr="00F93FC0">
        <w:rPr>
          <w:rFonts w:ascii="Times New Roman" w:eastAsia="Times New Roman" w:hAnsi="Times New Roman" w:cs="Times New Roman"/>
          <w:b/>
          <w:bCs/>
          <w:iCs/>
        </w:rPr>
        <w:br w:type="page"/>
      </w:r>
      <w:bookmarkStart w:id="4" w:name="_Toc129243098"/>
      <w:bookmarkStart w:id="5" w:name="_Toc129243223"/>
      <w:r w:rsidR="00B5060B" w:rsidRPr="00F93FC0">
        <w:rPr>
          <w:rFonts w:ascii="Times New Roman" w:eastAsia="Times New Roman" w:hAnsi="Times New Roman" w:cs="Times New Roman"/>
          <w:b/>
        </w:rPr>
        <w:lastRenderedPageBreak/>
        <w:t>1.</w:t>
      </w:r>
      <w:r w:rsidR="00B5060B" w:rsidRPr="00F93FC0">
        <w:rPr>
          <w:rFonts w:ascii="Times New Roman" w:eastAsia="Times New Roman" w:hAnsi="Times New Roman" w:cs="Times New Roman"/>
          <w:b/>
        </w:rPr>
        <w:tab/>
        <w:t>VAISTINIO PREPARATO PAVADINIMAS</w:t>
      </w:r>
      <w:bookmarkEnd w:id="4"/>
      <w:bookmarkEnd w:id="5"/>
    </w:p>
    <w:p w14:paraId="6EC97A16" w14:textId="77777777" w:rsidR="00B5060B" w:rsidRPr="00F93FC0" w:rsidRDefault="00B5060B" w:rsidP="00B5060B">
      <w:pPr>
        <w:spacing w:after="0" w:line="240" w:lineRule="auto"/>
        <w:rPr>
          <w:rFonts w:ascii="Times New Roman" w:eastAsia="Times New Roman" w:hAnsi="Times New Roman" w:cs="Times New Roman"/>
        </w:rPr>
      </w:pPr>
    </w:p>
    <w:p w14:paraId="425D829F" w14:textId="5C91876C"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MILDRONATE </w:t>
      </w:r>
      <w:r w:rsidR="00E91B5C">
        <w:rPr>
          <w:rFonts w:ascii="Times New Roman" w:eastAsia="Times New Roman" w:hAnsi="Times New Roman" w:cs="Times New Roman"/>
        </w:rPr>
        <w:t>1</w:t>
      </w:r>
      <w:r w:rsidRPr="00F93FC0">
        <w:rPr>
          <w:rFonts w:ascii="Times New Roman" w:eastAsia="Times New Roman" w:hAnsi="Times New Roman" w:cs="Times New Roman"/>
        </w:rPr>
        <w:t>00 mg/ml injekcinis tirpalas</w:t>
      </w:r>
    </w:p>
    <w:p w14:paraId="1868E581" w14:textId="77777777" w:rsidR="00B5060B" w:rsidRPr="00F93FC0" w:rsidRDefault="00B5060B" w:rsidP="00B5060B">
      <w:pPr>
        <w:spacing w:after="0" w:line="240" w:lineRule="auto"/>
        <w:rPr>
          <w:rFonts w:ascii="Times New Roman" w:eastAsia="Times New Roman" w:hAnsi="Times New Roman" w:cs="Times New Roman"/>
        </w:rPr>
      </w:pPr>
    </w:p>
    <w:p w14:paraId="0B39543E" w14:textId="77777777" w:rsidR="00B5060B" w:rsidRPr="00F93FC0" w:rsidRDefault="00B5060B" w:rsidP="00B5060B">
      <w:pPr>
        <w:spacing w:after="0" w:line="240" w:lineRule="auto"/>
        <w:rPr>
          <w:rFonts w:ascii="Times New Roman" w:eastAsia="Times New Roman" w:hAnsi="Times New Roman" w:cs="Times New Roman"/>
        </w:rPr>
      </w:pPr>
    </w:p>
    <w:p w14:paraId="316181DA"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F93FC0">
        <w:rPr>
          <w:rFonts w:ascii="Times New Roman" w:eastAsia="Times New Roman" w:hAnsi="Times New Roman" w:cs="Times New Roman"/>
          <w:b/>
        </w:rPr>
        <w:t>2.</w:t>
      </w:r>
      <w:r w:rsidRPr="00F93FC0">
        <w:rPr>
          <w:rFonts w:ascii="Times New Roman" w:eastAsia="Times New Roman" w:hAnsi="Times New Roman" w:cs="Times New Roman"/>
          <w:b/>
        </w:rPr>
        <w:tab/>
        <w:t>KOKYBINĖ IR KIEKYBINĖ SUDĖTIS</w:t>
      </w:r>
      <w:bookmarkEnd w:id="6"/>
      <w:bookmarkEnd w:id="7"/>
    </w:p>
    <w:p w14:paraId="04BF4BEF" w14:textId="77777777" w:rsidR="00B5060B" w:rsidRPr="00F93FC0" w:rsidRDefault="00B5060B" w:rsidP="00B5060B">
      <w:pPr>
        <w:spacing w:after="0" w:line="240" w:lineRule="auto"/>
        <w:rPr>
          <w:rFonts w:ascii="Times New Roman" w:eastAsia="Times New Roman" w:hAnsi="Times New Roman" w:cs="Times New Roman"/>
        </w:rPr>
      </w:pPr>
    </w:p>
    <w:p w14:paraId="39D0CB18"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1</w:t>
      </w:r>
      <w:r>
        <w:rPr>
          <w:rFonts w:ascii="Times New Roman" w:eastAsia="Times New Roman" w:hAnsi="Times New Roman" w:cs="Times New Roman"/>
          <w:lang w:eastAsia="lt-LT"/>
        </w:rPr>
        <w:t> </w:t>
      </w:r>
      <w:r w:rsidRPr="00F93FC0">
        <w:rPr>
          <w:rFonts w:ascii="Times New Roman" w:eastAsia="Times New Roman" w:hAnsi="Times New Roman" w:cs="Times New Roman"/>
          <w:lang w:eastAsia="lt-LT"/>
        </w:rPr>
        <w:t xml:space="preserve">ml </w:t>
      </w:r>
      <w:r>
        <w:rPr>
          <w:rFonts w:ascii="Times New Roman" w:eastAsia="Times New Roman" w:hAnsi="Times New Roman" w:cs="Times New Roman"/>
          <w:lang w:eastAsia="lt-LT"/>
        </w:rPr>
        <w:t xml:space="preserve">injekcinio </w:t>
      </w:r>
      <w:r w:rsidRPr="00F93FC0">
        <w:rPr>
          <w:rFonts w:ascii="Times New Roman" w:eastAsia="Times New Roman" w:hAnsi="Times New Roman" w:cs="Times New Roman"/>
          <w:lang w:eastAsia="lt-LT"/>
        </w:rPr>
        <w:t>tirpalo yra 100</w:t>
      </w:r>
      <w:r>
        <w:rPr>
          <w:rFonts w:ascii="Times New Roman" w:eastAsia="Times New Roman" w:hAnsi="Times New Roman" w:cs="Times New Roman"/>
          <w:lang w:eastAsia="lt-LT"/>
        </w:rPr>
        <w:t> </w:t>
      </w:r>
      <w:r w:rsidRPr="00F93FC0">
        <w:rPr>
          <w:rFonts w:ascii="Times New Roman" w:eastAsia="Times New Roman" w:hAnsi="Times New Roman" w:cs="Times New Roman"/>
          <w:lang w:eastAsia="lt-LT"/>
        </w:rPr>
        <w:t>mg meldonio dihidrato.</w:t>
      </w:r>
    </w:p>
    <w:p w14:paraId="1A0C2532" w14:textId="7DB4B83B" w:rsidR="00B5060B" w:rsidRPr="00F93FC0" w:rsidRDefault="00AD3CE3" w:rsidP="00B506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Vienoje 5 ml</w:t>
      </w:r>
      <w:r w:rsidR="00B5060B">
        <w:rPr>
          <w:rFonts w:ascii="Times New Roman" w:eastAsia="Times New Roman" w:hAnsi="Times New Roman" w:cs="Times New Roman"/>
          <w:lang w:eastAsia="lt-LT"/>
        </w:rPr>
        <w:t> </w:t>
      </w:r>
      <w:r w:rsidR="00B5060B" w:rsidRPr="00F93FC0">
        <w:rPr>
          <w:rFonts w:ascii="Times New Roman" w:eastAsia="Times New Roman" w:hAnsi="Times New Roman" w:cs="Times New Roman"/>
          <w:lang w:eastAsia="lt-LT"/>
        </w:rPr>
        <w:t>ampulėje yra 500</w:t>
      </w:r>
      <w:r w:rsidR="00B5060B">
        <w:rPr>
          <w:rFonts w:ascii="Times New Roman" w:eastAsia="Times New Roman" w:hAnsi="Times New Roman" w:cs="Times New Roman"/>
          <w:lang w:eastAsia="lt-LT"/>
        </w:rPr>
        <w:t> </w:t>
      </w:r>
      <w:r w:rsidR="00B5060B" w:rsidRPr="00F93FC0">
        <w:rPr>
          <w:rFonts w:ascii="Times New Roman" w:eastAsia="Times New Roman" w:hAnsi="Times New Roman" w:cs="Times New Roman"/>
          <w:lang w:eastAsia="lt-LT"/>
        </w:rPr>
        <w:t xml:space="preserve">mg meldonio dihidrato. </w:t>
      </w:r>
    </w:p>
    <w:p w14:paraId="4FD6ABA1" w14:textId="7A2751E5" w:rsidR="00AD3CE3" w:rsidRPr="00F93FC0" w:rsidRDefault="00AD3CE3" w:rsidP="00AD3C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Vienoje 10 ml </w:t>
      </w:r>
      <w:r w:rsidRPr="00F93FC0">
        <w:rPr>
          <w:rFonts w:ascii="Times New Roman" w:eastAsia="Times New Roman" w:hAnsi="Times New Roman" w:cs="Times New Roman"/>
          <w:lang w:eastAsia="lt-LT"/>
        </w:rPr>
        <w:t xml:space="preserve">ampulėje yra </w:t>
      </w:r>
      <w:r>
        <w:rPr>
          <w:rFonts w:ascii="Times New Roman" w:eastAsia="Times New Roman" w:hAnsi="Times New Roman" w:cs="Times New Roman"/>
          <w:lang w:eastAsia="lt-LT"/>
        </w:rPr>
        <w:t>1000 </w:t>
      </w:r>
      <w:r w:rsidRPr="00F93FC0">
        <w:rPr>
          <w:rFonts w:ascii="Times New Roman" w:eastAsia="Times New Roman" w:hAnsi="Times New Roman" w:cs="Times New Roman"/>
          <w:lang w:eastAsia="lt-LT"/>
        </w:rPr>
        <w:t xml:space="preserve">mg meldonio dihidrato. </w:t>
      </w:r>
    </w:p>
    <w:p w14:paraId="5EFBC1F5" w14:textId="77777777" w:rsidR="00B5060B" w:rsidRPr="00F93FC0" w:rsidRDefault="00B5060B" w:rsidP="00B5060B">
      <w:pPr>
        <w:spacing w:after="0" w:line="240" w:lineRule="auto"/>
        <w:rPr>
          <w:rFonts w:ascii="Times New Roman" w:eastAsia="Times New Roman" w:hAnsi="Times New Roman" w:cs="Times New Roman"/>
        </w:rPr>
      </w:pPr>
    </w:p>
    <w:p w14:paraId="7B4CC930"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Visos pagalbinės medžiagos išvardytos 6.1 skyriuje.</w:t>
      </w:r>
    </w:p>
    <w:p w14:paraId="4BCF39F0" w14:textId="77777777" w:rsidR="00B5060B" w:rsidRPr="00F93FC0" w:rsidRDefault="00B5060B" w:rsidP="00B5060B">
      <w:pPr>
        <w:spacing w:after="0" w:line="240" w:lineRule="auto"/>
        <w:rPr>
          <w:rFonts w:ascii="Times New Roman" w:eastAsia="Times New Roman" w:hAnsi="Times New Roman" w:cs="Times New Roman"/>
        </w:rPr>
      </w:pPr>
    </w:p>
    <w:p w14:paraId="67EE7DA2" w14:textId="77777777" w:rsidR="00B5060B" w:rsidRPr="00F93FC0" w:rsidRDefault="00B5060B" w:rsidP="00B5060B">
      <w:pPr>
        <w:spacing w:after="0" w:line="240" w:lineRule="auto"/>
        <w:rPr>
          <w:rFonts w:ascii="Times New Roman" w:eastAsia="Times New Roman" w:hAnsi="Times New Roman" w:cs="Times New Roman"/>
        </w:rPr>
      </w:pPr>
    </w:p>
    <w:p w14:paraId="43569AB3"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F93FC0">
        <w:rPr>
          <w:rFonts w:ascii="Times New Roman" w:eastAsia="Times New Roman" w:hAnsi="Times New Roman" w:cs="Times New Roman"/>
          <w:b/>
        </w:rPr>
        <w:t>3.</w:t>
      </w:r>
      <w:r w:rsidRPr="00F93FC0">
        <w:rPr>
          <w:rFonts w:ascii="Times New Roman" w:eastAsia="Times New Roman" w:hAnsi="Times New Roman" w:cs="Times New Roman"/>
          <w:b/>
        </w:rPr>
        <w:tab/>
        <w:t>FARMACINĖ FORMA</w:t>
      </w:r>
      <w:bookmarkEnd w:id="8"/>
      <w:bookmarkEnd w:id="9"/>
    </w:p>
    <w:p w14:paraId="6C799F9D" w14:textId="77777777" w:rsidR="00B5060B" w:rsidRPr="00F93FC0" w:rsidRDefault="00B5060B" w:rsidP="00B5060B">
      <w:pPr>
        <w:spacing w:after="0" w:line="240" w:lineRule="auto"/>
        <w:rPr>
          <w:rFonts w:ascii="Times New Roman" w:eastAsia="Times New Roman" w:hAnsi="Times New Roman" w:cs="Times New Roman"/>
        </w:rPr>
      </w:pPr>
    </w:p>
    <w:p w14:paraId="10ED3B08"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 xml:space="preserve">Injekcinis tirpalas. </w:t>
      </w:r>
    </w:p>
    <w:p w14:paraId="77FE521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Skaidrus bespalvis tirpalas.</w:t>
      </w:r>
    </w:p>
    <w:p w14:paraId="729FE7F6" w14:textId="3B73078A" w:rsidR="00B5060B" w:rsidRPr="00683781" w:rsidRDefault="00D679E4" w:rsidP="00B5060B">
      <w:pPr>
        <w:spacing w:after="0" w:line="240" w:lineRule="auto"/>
        <w:rPr>
          <w:rFonts w:ascii="Times New Roman" w:eastAsia="Times New Roman" w:hAnsi="Times New Roman" w:cs="Times New Roman"/>
        </w:rPr>
      </w:pPr>
      <w:r w:rsidRPr="00683781">
        <w:rPr>
          <w:rFonts w:ascii="Times New Roman" w:eastAsia="Times New Roman" w:hAnsi="Times New Roman" w:cs="Times New Roman"/>
        </w:rPr>
        <w:t>Tirpalo pH yra</w:t>
      </w:r>
      <w:r w:rsidR="00683781" w:rsidRPr="00683781">
        <w:rPr>
          <w:rFonts w:ascii="Times New Roman" w:eastAsia="Times New Roman" w:hAnsi="Times New Roman" w:cs="Times New Roman"/>
        </w:rPr>
        <w:t xml:space="preserve"> </w:t>
      </w:r>
      <w:r w:rsidR="00683781">
        <w:rPr>
          <w:rFonts w:ascii="Times New Roman" w:eastAsia="Times New Roman" w:hAnsi="Times New Roman" w:cs="Times New Roman"/>
        </w:rPr>
        <w:t>7</w:t>
      </w:r>
      <w:r w:rsidR="00005C59">
        <w:rPr>
          <w:rFonts w:ascii="Times New Roman" w:eastAsia="Times New Roman" w:hAnsi="Times New Roman" w:cs="Times New Roman"/>
        </w:rPr>
        <w:t>,</w:t>
      </w:r>
      <w:r w:rsidR="00683781">
        <w:rPr>
          <w:rFonts w:ascii="Times New Roman" w:eastAsia="Times New Roman" w:hAnsi="Times New Roman" w:cs="Times New Roman"/>
        </w:rPr>
        <w:t>0-8</w:t>
      </w:r>
      <w:r w:rsidR="00005C59">
        <w:rPr>
          <w:rFonts w:ascii="Times New Roman" w:eastAsia="Times New Roman" w:hAnsi="Times New Roman" w:cs="Times New Roman"/>
        </w:rPr>
        <w:t>,</w:t>
      </w:r>
      <w:r w:rsidR="00683781">
        <w:rPr>
          <w:rFonts w:ascii="Times New Roman" w:eastAsia="Times New Roman" w:hAnsi="Times New Roman" w:cs="Times New Roman"/>
        </w:rPr>
        <w:t>5.</w:t>
      </w:r>
    </w:p>
    <w:p w14:paraId="7B92BDC7" w14:textId="77777777" w:rsidR="00B5060B" w:rsidRPr="00F93FC0" w:rsidRDefault="00B5060B" w:rsidP="00B5060B">
      <w:pPr>
        <w:spacing w:after="0" w:line="240" w:lineRule="auto"/>
        <w:rPr>
          <w:rFonts w:ascii="Times New Roman" w:eastAsia="Times New Roman" w:hAnsi="Times New Roman" w:cs="Times New Roman"/>
        </w:rPr>
      </w:pPr>
    </w:p>
    <w:p w14:paraId="47876D69"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F93FC0">
        <w:rPr>
          <w:rFonts w:ascii="Times New Roman" w:eastAsia="Times New Roman" w:hAnsi="Times New Roman" w:cs="Times New Roman"/>
          <w:b/>
        </w:rPr>
        <w:t>4.</w:t>
      </w:r>
      <w:r w:rsidRPr="00F93FC0">
        <w:rPr>
          <w:rFonts w:ascii="Times New Roman" w:eastAsia="Times New Roman" w:hAnsi="Times New Roman" w:cs="Times New Roman"/>
          <w:b/>
        </w:rPr>
        <w:tab/>
        <w:t>KLINIKINĖ INFORMACIJA</w:t>
      </w:r>
      <w:bookmarkEnd w:id="10"/>
      <w:bookmarkEnd w:id="11"/>
    </w:p>
    <w:p w14:paraId="317D2133" w14:textId="77777777" w:rsidR="00B5060B" w:rsidRPr="00F93FC0" w:rsidRDefault="00B5060B" w:rsidP="00B5060B">
      <w:pPr>
        <w:spacing w:after="0" w:line="240" w:lineRule="auto"/>
        <w:rPr>
          <w:rFonts w:ascii="Times New Roman" w:eastAsia="Times New Roman" w:hAnsi="Times New Roman" w:cs="Times New Roman"/>
        </w:rPr>
      </w:pPr>
    </w:p>
    <w:p w14:paraId="286F6304"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F93FC0">
        <w:rPr>
          <w:rFonts w:ascii="Times New Roman" w:eastAsia="Times New Roman" w:hAnsi="Times New Roman" w:cs="Times New Roman"/>
          <w:b/>
          <w:kern w:val="28"/>
        </w:rPr>
        <w:t>4.1</w:t>
      </w:r>
      <w:r w:rsidRPr="00F93FC0">
        <w:rPr>
          <w:rFonts w:ascii="Times New Roman" w:eastAsia="Times New Roman" w:hAnsi="Times New Roman" w:cs="Times New Roman"/>
          <w:b/>
          <w:kern w:val="28"/>
        </w:rPr>
        <w:tab/>
        <w:t>Terapinės indikacijos</w:t>
      </w:r>
      <w:bookmarkEnd w:id="12"/>
      <w:bookmarkEnd w:id="13"/>
    </w:p>
    <w:p w14:paraId="543660DA" w14:textId="77777777" w:rsidR="00B5060B" w:rsidRPr="00F93FC0" w:rsidRDefault="00B5060B" w:rsidP="00B5060B">
      <w:pPr>
        <w:spacing w:after="0" w:line="240" w:lineRule="auto"/>
        <w:rPr>
          <w:rFonts w:ascii="Times New Roman" w:eastAsia="Times New Roman" w:hAnsi="Times New Roman" w:cs="Times New Roman"/>
          <w:lang w:eastAsia="lt-LT"/>
        </w:rPr>
      </w:pPr>
    </w:p>
    <w:p w14:paraId="452E6137" w14:textId="487B3903"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Papildomas lengvo lėtinio širdies nepakankamumo gydymas.</w:t>
      </w:r>
    </w:p>
    <w:p w14:paraId="1F54428A" w14:textId="77777777" w:rsidR="00B5060B" w:rsidRPr="00F93FC0" w:rsidRDefault="00B5060B" w:rsidP="00B5060B">
      <w:pPr>
        <w:spacing w:after="0" w:line="240" w:lineRule="auto"/>
        <w:rPr>
          <w:rFonts w:ascii="Times New Roman" w:eastAsia="Times New Roman" w:hAnsi="Times New Roman" w:cs="Times New Roman"/>
        </w:rPr>
      </w:pPr>
    </w:p>
    <w:p w14:paraId="7E896D83"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F93FC0">
        <w:rPr>
          <w:rFonts w:ascii="Times New Roman" w:eastAsia="Times New Roman" w:hAnsi="Times New Roman" w:cs="Times New Roman"/>
          <w:b/>
          <w:kern w:val="28"/>
        </w:rPr>
        <w:t>4.2</w:t>
      </w:r>
      <w:r w:rsidRPr="00F93FC0">
        <w:rPr>
          <w:rFonts w:ascii="Times New Roman" w:eastAsia="Times New Roman" w:hAnsi="Times New Roman" w:cs="Times New Roman"/>
          <w:b/>
          <w:kern w:val="28"/>
        </w:rPr>
        <w:tab/>
        <w:t>Dozavimas ir vartojimo metodas</w:t>
      </w:r>
      <w:bookmarkEnd w:id="14"/>
      <w:bookmarkEnd w:id="15"/>
    </w:p>
    <w:p w14:paraId="793B426F" w14:textId="77777777" w:rsidR="00B5060B" w:rsidRPr="00F93FC0" w:rsidRDefault="00B5060B" w:rsidP="00B5060B">
      <w:pPr>
        <w:spacing w:after="0" w:line="240" w:lineRule="auto"/>
        <w:rPr>
          <w:rFonts w:ascii="Times New Roman" w:eastAsia="Times New Roman" w:hAnsi="Times New Roman" w:cs="Times New Roman"/>
        </w:rPr>
      </w:pPr>
    </w:p>
    <w:p w14:paraId="7170824D" w14:textId="77777777" w:rsidR="00B5060B" w:rsidRPr="00F93FC0" w:rsidRDefault="00B5060B" w:rsidP="00B5060B">
      <w:pPr>
        <w:spacing w:after="0" w:line="240" w:lineRule="auto"/>
        <w:rPr>
          <w:rFonts w:ascii="Times New Roman" w:eastAsia="Times New Roman" w:hAnsi="Times New Roman" w:cs="Times New Roman"/>
          <w:u w:val="single"/>
        </w:rPr>
      </w:pPr>
      <w:r w:rsidRPr="00F93FC0">
        <w:rPr>
          <w:rFonts w:ascii="Times New Roman" w:eastAsia="Times New Roman" w:hAnsi="Times New Roman" w:cs="Times New Roman"/>
          <w:u w:val="single"/>
        </w:rPr>
        <w:t>Dozavimas</w:t>
      </w:r>
    </w:p>
    <w:p w14:paraId="0443A60F" w14:textId="77777777" w:rsidR="00B5060B" w:rsidRPr="00F93FC0" w:rsidRDefault="00B5060B" w:rsidP="00B5060B">
      <w:pPr>
        <w:spacing w:after="0" w:line="240" w:lineRule="auto"/>
        <w:rPr>
          <w:rFonts w:ascii="Times New Roman" w:eastAsia="Times New Roman" w:hAnsi="Times New Roman" w:cs="Times New Roman"/>
        </w:rPr>
      </w:pPr>
    </w:p>
    <w:p w14:paraId="32463816" w14:textId="77777777" w:rsidR="00B5060B" w:rsidRPr="00F93FC0" w:rsidRDefault="00B5060B" w:rsidP="00B5060B">
      <w:pPr>
        <w:spacing w:after="0" w:line="240" w:lineRule="auto"/>
        <w:rPr>
          <w:rFonts w:ascii="Times New Roman" w:eastAsia="Times New Roman" w:hAnsi="Times New Roman" w:cs="Times New Roman"/>
          <w:i/>
        </w:rPr>
      </w:pPr>
      <w:r w:rsidRPr="00F93FC0">
        <w:rPr>
          <w:rFonts w:ascii="Times New Roman" w:eastAsia="Times New Roman" w:hAnsi="Times New Roman" w:cs="Times New Roman"/>
          <w:i/>
        </w:rPr>
        <w:t xml:space="preserve">Suaugusiesiems </w:t>
      </w:r>
    </w:p>
    <w:p w14:paraId="4AE26508"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Įprastinė </w:t>
      </w:r>
      <w:r>
        <w:rPr>
          <w:rFonts w:ascii="Times New Roman" w:eastAsia="Times New Roman" w:hAnsi="Times New Roman" w:cs="Times New Roman"/>
        </w:rPr>
        <w:t xml:space="preserve">į veną leidžiama </w:t>
      </w:r>
      <w:r w:rsidRPr="0084060D">
        <w:rPr>
          <w:rFonts w:ascii="Times New Roman" w:eastAsia="Times New Roman" w:hAnsi="Times New Roman" w:cs="Times New Roman"/>
        </w:rPr>
        <w:t xml:space="preserve">meldonio dihidrato </w:t>
      </w:r>
      <w:r w:rsidRPr="00F93FC0">
        <w:rPr>
          <w:rFonts w:ascii="Times New Roman" w:eastAsia="Times New Roman" w:hAnsi="Times New Roman" w:cs="Times New Roman"/>
        </w:rPr>
        <w:t>dozė yra 500-1</w:t>
      </w:r>
      <w:r>
        <w:rPr>
          <w:rFonts w:ascii="Times New Roman" w:eastAsia="Times New Roman" w:hAnsi="Times New Roman" w:cs="Times New Roman"/>
        </w:rPr>
        <w:t> </w:t>
      </w:r>
      <w:r w:rsidRPr="00F93FC0">
        <w:rPr>
          <w:rFonts w:ascii="Times New Roman" w:eastAsia="Times New Roman" w:hAnsi="Times New Roman" w:cs="Times New Roman"/>
        </w:rPr>
        <w:t>000</w:t>
      </w:r>
      <w:r>
        <w:rPr>
          <w:rFonts w:ascii="Times New Roman" w:eastAsia="Times New Roman" w:hAnsi="Times New Roman" w:cs="Times New Roman"/>
        </w:rPr>
        <w:t> </w:t>
      </w:r>
      <w:r w:rsidRPr="00F93FC0">
        <w:rPr>
          <w:rFonts w:ascii="Times New Roman" w:eastAsia="Times New Roman" w:hAnsi="Times New Roman" w:cs="Times New Roman"/>
        </w:rPr>
        <w:t xml:space="preserve">mg </w:t>
      </w:r>
      <w:r>
        <w:rPr>
          <w:rFonts w:ascii="Times New Roman" w:eastAsia="Times New Roman" w:hAnsi="Times New Roman" w:cs="Times New Roman"/>
        </w:rPr>
        <w:t xml:space="preserve">(5-10 ml). Dozę </w:t>
      </w:r>
      <w:r w:rsidRPr="00525D7F">
        <w:rPr>
          <w:rFonts w:ascii="Times New Roman" w:eastAsia="Times New Roman" w:hAnsi="Times New Roman" w:cs="Times New Roman"/>
        </w:rPr>
        <w:t xml:space="preserve">galima </w:t>
      </w:r>
      <w:r>
        <w:rPr>
          <w:rFonts w:ascii="Times New Roman" w:eastAsia="Times New Roman" w:hAnsi="Times New Roman" w:cs="Times New Roman"/>
        </w:rPr>
        <w:t xml:space="preserve">leisti visą iš karto ar </w:t>
      </w:r>
      <w:r w:rsidRPr="00F93FC0">
        <w:rPr>
          <w:rFonts w:ascii="Times New Roman" w:eastAsia="Times New Roman" w:hAnsi="Times New Roman" w:cs="Times New Roman"/>
        </w:rPr>
        <w:t xml:space="preserve">padalinti į dvi atskiras dozes. </w:t>
      </w:r>
      <w:r w:rsidRPr="00525D7F">
        <w:rPr>
          <w:rFonts w:ascii="Times New Roman" w:eastAsia="Times New Roman" w:hAnsi="Times New Roman" w:cs="Times New Roman"/>
        </w:rPr>
        <w:t xml:space="preserve">Didžiausia leistina paros </w:t>
      </w:r>
      <w:r w:rsidRPr="00F93FC0">
        <w:rPr>
          <w:rFonts w:ascii="Times New Roman" w:eastAsia="Times New Roman" w:hAnsi="Times New Roman" w:cs="Times New Roman"/>
        </w:rPr>
        <w:t>dozė yra 1</w:t>
      </w:r>
      <w:r>
        <w:rPr>
          <w:rFonts w:ascii="Times New Roman" w:eastAsia="Times New Roman" w:hAnsi="Times New Roman" w:cs="Times New Roman"/>
        </w:rPr>
        <w:t> </w:t>
      </w:r>
      <w:r w:rsidRPr="00F93FC0">
        <w:rPr>
          <w:rFonts w:ascii="Times New Roman" w:eastAsia="Times New Roman" w:hAnsi="Times New Roman" w:cs="Times New Roman"/>
        </w:rPr>
        <w:t>000</w:t>
      </w:r>
      <w:r>
        <w:rPr>
          <w:rFonts w:ascii="Times New Roman" w:eastAsia="Times New Roman" w:hAnsi="Times New Roman" w:cs="Times New Roman"/>
        </w:rPr>
        <w:t> </w:t>
      </w:r>
      <w:r w:rsidRPr="00F93FC0">
        <w:rPr>
          <w:rFonts w:ascii="Times New Roman" w:eastAsia="Times New Roman" w:hAnsi="Times New Roman" w:cs="Times New Roman"/>
        </w:rPr>
        <w:t xml:space="preserve">mg. </w:t>
      </w:r>
      <w:r w:rsidRPr="000A6245">
        <w:rPr>
          <w:rFonts w:ascii="Times New Roman" w:eastAsia="Times New Roman" w:hAnsi="Times New Roman" w:cs="Times New Roman"/>
        </w:rPr>
        <w:t>Gydymo trukmė paprastai yra 10-14</w:t>
      </w:r>
      <w:r>
        <w:rPr>
          <w:rFonts w:ascii="Times New Roman" w:eastAsia="Times New Roman" w:hAnsi="Times New Roman" w:cs="Times New Roman"/>
        </w:rPr>
        <w:t> parų</w:t>
      </w:r>
      <w:r w:rsidRPr="000A6245">
        <w:rPr>
          <w:rFonts w:ascii="Times New Roman" w:eastAsia="Times New Roman" w:hAnsi="Times New Roman" w:cs="Times New Roman"/>
        </w:rPr>
        <w:t xml:space="preserve">, po to </w:t>
      </w:r>
      <w:r>
        <w:rPr>
          <w:rFonts w:ascii="Times New Roman" w:eastAsia="Times New Roman" w:hAnsi="Times New Roman" w:cs="Times New Roman"/>
        </w:rPr>
        <w:t>g</w:t>
      </w:r>
      <w:r w:rsidRPr="000A6245">
        <w:rPr>
          <w:rFonts w:ascii="Times New Roman" w:eastAsia="Times New Roman" w:hAnsi="Times New Roman" w:cs="Times New Roman"/>
        </w:rPr>
        <w:t xml:space="preserve">ydymas </w:t>
      </w:r>
      <w:r>
        <w:rPr>
          <w:rFonts w:ascii="Times New Roman" w:eastAsia="Times New Roman" w:hAnsi="Times New Roman" w:cs="Times New Roman"/>
        </w:rPr>
        <w:t>tęsiamas per burną vartojama vaistinio preparato farmacine</w:t>
      </w:r>
      <w:r w:rsidRPr="000A6245">
        <w:rPr>
          <w:rFonts w:ascii="Times New Roman" w:eastAsia="Times New Roman" w:hAnsi="Times New Roman" w:cs="Times New Roman"/>
        </w:rPr>
        <w:t xml:space="preserve"> form</w:t>
      </w:r>
      <w:r>
        <w:rPr>
          <w:rFonts w:ascii="Times New Roman" w:eastAsia="Times New Roman" w:hAnsi="Times New Roman" w:cs="Times New Roman"/>
        </w:rPr>
        <w:t>a</w:t>
      </w:r>
      <w:r w:rsidRPr="000A6245">
        <w:rPr>
          <w:rFonts w:ascii="Times New Roman" w:eastAsia="Times New Roman" w:hAnsi="Times New Roman" w:cs="Times New Roman"/>
        </w:rPr>
        <w:t>.</w:t>
      </w:r>
      <w:r>
        <w:rPr>
          <w:rFonts w:ascii="Times New Roman" w:eastAsia="Times New Roman" w:hAnsi="Times New Roman" w:cs="Times New Roman"/>
        </w:rPr>
        <w:t xml:space="preserve"> </w:t>
      </w:r>
      <w:r w:rsidRPr="00F93FC0">
        <w:rPr>
          <w:rFonts w:ascii="Times New Roman" w:eastAsia="Times New Roman" w:hAnsi="Times New Roman" w:cs="Times New Roman"/>
        </w:rPr>
        <w:t>Gydymo trukmė kinta nuo 4 iki 6</w:t>
      </w:r>
      <w:r>
        <w:rPr>
          <w:rFonts w:ascii="Times New Roman" w:eastAsia="Times New Roman" w:hAnsi="Times New Roman" w:cs="Times New Roman"/>
        </w:rPr>
        <w:t> </w:t>
      </w:r>
      <w:r w:rsidRPr="00F93FC0">
        <w:rPr>
          <w:rFonts w:ascii="Times New Roman" w:eastAsia="Times New Roman" w:hAnsi="Times New Roman" w:cs="Times New Roman"/>
        </w:rPr>
        <w:t>savaičių.</w:t>
      </w:r>
      <w:r w:rsidRPr="00F93FC0" w:rsidDel="00716E19">
        <w:rPr>
          <w:rFonts w:ascii="Times New Roman" w:eastAsia="Times New Roman" w:hAnsi="Times New Roman" w:cs="Times New Roman"/>
        </w:rPr>
        <w:t xml:space="preserve"> </w:t>
      </w:r>
    </w:p>
    <w:p w14:paraId="6A4AB0DB" w14:textId="77777777" w:rsidR="00B5060B" w:rsidRPr="00F93FC0" w:rsidRDefault="00B5060B" w:rsidP="00B5060B">
      <w:pPr>
        <w:spacing w:after="0" w:line="240" w:lineRule="auto"/>
        <w:rPr>
          <w:rFonts w:ascii="Times New Roman" w:eastAsia="Times New Roman" w:hAnsi="Times New Roman" w:cs="Times New Roman"/>
        </w:rPr>
      </w:pPr>
    </w:p>
    <w:p w14:paraId="4E6FB04D" w14:textId="77777777"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Senyviems pacientams</w:t>
      </w:r>
    </w:p>
    <w:p w14:paraId="2DCB65A5" w14:textId="190C9A49"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Šiai amžiaus grupei specialių vartojimo rekomendacijų nėra. Senyviems pacientams, turintiems kepenų ir (arba) inkstų </w:t>
      </w:r>
      <w:r w:rsidR="00E31376">
        <w:rPr>
          <w:rFonts w:ascii="Times New Roman" w:eastAsia="Times New Roman" w:hAnsi="Times New Roman" w:cs="Times New Roman"/>
        </w:rPr>
        <w:t>funkcijos</w:t>
      </w:r>
      <w:r w:rsidR="00E31376" w:rsidRPr="00F93FC0">
        <w:rPr>
          <w:rFonts w:ascii="Times New Roman" w:eastAsia="Times New Roman" w:hAnsi="Times New Roman" w:cs="Times New Roman"/>
        </w:rPr>
        <w:t xml:space="preserve"> </w:t>
      </w:r>
      <w:r w:rsidRPr="00F93FC0">
        <w:rPr>
          <w:rFonts w:ascii="Times New Roman" w:eastAsia="Times New Roman" w:hAnsi="Times New Roman" w:cs="Times New Roman"/>
        </w:rPr>
        <w:t>sutrikimų, reikia mažinti dozę (žr. 4.4 skyrių).</w:t>
      </w:r>
    </w:p>
    <w:p w14:paraId="6F074574" w14:textId="77777777" w:rsidR="00B5060B" w:rsidRPr="00F93FC0" w:rsidRDefault="00B5060B" w:rsidP="00B5060B">
      <w:pPr>
        <w:spacing w:after="0" w:line="240" w:lineRule="auto"/>
        <w:rPr>
          <w:rFonts w:ascii="Times New Roman" w:eastAsia="Times New Roman" w:hAnsi="Times New Roman" w:cs="Times New Roman"/>
        </w:rPr>
      </w:pPr>
    </w:p>
    <w:p w14:paraId="05005D2B" w14:textId="77777777"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Pacientams, kurių kepenų ir (arba) inkstų funkcija sutrikusi</w:t>
      </w:r>
      <w:r w:rsidRPr="009E07CA" w:rsidDel="00716E19">
        <w:rPr>
          <w:rFonts w:ascii="Times New Roman" w:eastAsia="Times New Roman" w:hAnsi="Times New Roman" w:cs="Times New Roman"/>
          <w:i/>
        </w:rPr>
        <w:t xml:space="preserve"> </w:t>
      </w:r>
    </w:p>
    <w:p w14:paraId="7A02EEFE" w14:textId="138796E6"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Vaistinis preparatas šalinamas per inkstus, todėl pacientams, turintiems inkstų </w:t>
      </w:r>
      <w:r w:rsidR="00E31376">
        <w:rPr>
          <w:rFonts w:ascii="Times New Roman" w:eastAsia="Times New Roman" w:hAnsi="Times New Roman" w:cs="Times New Roman"/>
        </w:rPr>
        <w:t>funkcijos</w:t>
      </w:r>
      <w:r w:rsidR="00E31376" w:rsidRPr="00F93FC0">
        <w:rPr>
          <w:rFonts w:ascii="Times New Roman" w:eastAsia="Times New Roman" w:hAnsi="Times New Roman" w:cs="Times New Roman"/>
        </w:rPr>
        <w:t xml:space="preserve"> </w:t>
      </w:r>
      <w:r w:rsidRPr="00F93FC0">
        <w:rPr>
          <w:rFonts w:ascii="Times New Roman" w:eastAsia="Times New Roman" w:hAnsi="Times New Roman" w:cs="Times New Roman"/>
        </w:rPr>
        <w:t>sutrikimų, taip pat sergantiems kepenų ligomis, reikia mažinti dozę (žr. 4.4 skyrių).</w:t>
      </w:r>
    </w:p>
    <w:p w14:paraId="5D978533" w14:textId="77777777" w:rsidR="00B5060B" w:rsidRPr="00F93FC0" w:rsidRDefault="00B5060B" w:rsidP="00B5060B">
      <w:pPr>
        <w:spacing w:after="0" w:line="240" w:lineRule="auto"/>
        <w:rPr>
          <w:rFonts w:ascii="Times New Roman" w:eastAsia="Times New Roman" w:hAnsi="Times New Roman" w:cs="Times New Roman"/>
        </w:rPr>
      </w:pPr>
    </w:p>
    <w:p w14:paraId="18DDEA58" w14:textId="77777777" w:rsidR="00B5060B" w:rsidRPr="00F93FC0" w:rsidRDefault="00B5060B" w:rsidP="00B5060B">
      <w:pPr>
        <w:spacing w:after="0" w:line="240" w:lineRule="auto"/>
        <w:rPr>
          <w:rFonts w:ascii="Times New Roman" w:eastAsia="Times New Roman" w:hAnsi="Times New Roman" w:cs="Times New Roman"/>
          <w:i/>
          <w:noProof/>
        </w:rPr>
      </w:pPr>
      <w:r w:rsidRPr="00F93FC0">
        <w:rPr>
          <w:rFonts w:ascii="Times New Roman" w:eastAsia="Times New Roman" w:hAnsi="Times New Roman" w:cs="Times New Roman"/>
          <w:i/>
          <w:noProof/>
        </w:rPr>
        <w:t>Vaikų populiacija</w:t>
      </w:r>
    </w:p>
    <w:p w14:paraId="1473EC44" w14:textId="77777777" w:rsidR="00B5060B" w:rsidRPr="00F93FC0" w:rsidRDefault="00B5060B" w:rsidP="00B5060B">
      <w:pPr>
        <w:spacing w:after="0" w:line="240" w:lineRule="auto"/>
        <w:rPr>
          <w:rFonts w:ascii="Times New Roman" w:eastAsia="Times New Roman" w:hAnsi="Times New Roman" w:cs="Times New Roman"/>
          <w:noProof/>
        </w:rPr>
      </w:pPr>
      <w:r w:rsidRPr="00F93FC0">
        <w:rPr>
          <w:rFonts w:ascii="Times New Roman" w:eastAsia="Times New Roman" w:hAnsi="Times New Roman" w:cs="Times New Roman"/>
          <w:noProof/>
        </w:rPr>
        <w:t>Šio vaistinio preparato nerekomenduojama vartoti vaikams, nes duomenų apie saugumą ir veiksmingumą nėra.</w:t>
      </w:r>
    </w:p>
    <w:p w14:paraId="3E3BAC51" w14:textId="77777777" w:rsidR="00B5060B" w:rsidRPr="00F93FC0" w:rsidRDefault="00B5060B" w:rsidP="00B5060B">
      <w:pPr>
        <w:spacing w:after="0" w:line="240" w:lineRule="auto"/>
        <w:rPr>
          <w:rFonts w:ascii="Times New Roman" w:eastAsia="Times New Roman" w:hAnsi="Times New Roman" w:cs="Times New Roman"/>
        </w:rPr>
      </w:pPr>
    </w:p>
    <w:p w14:paraId="124E816F" w14:textId="77777777" w:rsidR="00B5060B" w:rsidRDefault="00B5060B" w:rsidP="00B5060B">
      <w:pPr>
        <w:spacing w:after="0" w:line="240" w:lineRule="auto"/>
        <w:rPr>
          <w:rFonts w:ascii="Times New Roman" w:eastAsia="Times New Roman" w:hAnsi="Times New Roman" w:cs="Times New Roman"/>
          <w:u w:val="single"/>
        </w:rPr>
      </w:pPr>
      <w:r w:rsidRPr="00F93FC0">
        <w:rPr>
          <w:rFonts w:ascii="Times New Roman" w:eastAsia="Times New Roman" w:hAnsi="Times New Roman" w:cs="Times New Roman"/>
          <w:u w:val="single"/>
        </w:rPr>
        <w:t>Vartojimo metodas</w:t>
      </w:r>
    </w:p>
    <w:p w14:paraId="68C84947" w14:textId="77777777" w:rsidR="00B5060B" w:rsidRPr="00F93FC0" w:rsidRDefault="00B5060B" w:rsidP="00B5060B">
      <w:pPr>
        <w:spacing w:after="0" w:line="240" w:lineRule="auto"/>
        <w:rPr>
          <w:rFonts w:ascii="Times New Roman" w:eastAsia="Times New Roman" w:hAnsi="Times New Roman" w:cs="Times New Roman"/>
        </w:rPr>
      </w:pPr>
    </w:p>
    <w:p w14:paraId="66B00D58"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Leisti į veną.</w:t>
      </w:r>
    </w:p>
    <w:p w14:paraId="0AFCE009" w14:textId="77777777" w:rsidR="00B5060B" w:rsidRPr="00F93FC0" w:rsidRDefault="00B5060B" w:rsidP="00B5060B">
      <w:pPr>
        <w:spacing w:after="0" w:line="240" w:lineRule="auto"/>
        <w:rPr>
          <w:rFonts w:ascii="Times New Roman" w:eastAsia="Times New Roman" w:hAnsi="Times New Roman" w:cs="Times New Roman"/>
          <w:szCs w:val="24"/>
        </w:rPr>
      </w:pPr>
      <w:r w:rsidRPr="00F93FC0">
        <w:rPr>
          <w:rFonts w:ascii="Times New Roman" w:eastAsia="Times New Roman" w:hAnsi="Times New Roman" w:cs="Times New Roman"/>
        </w:rPr>
        <w:t xml:space="preserve">Dėl galimo stimuliuojamojo poveikio meldonio patartina vartoti ryte. </w:t>
      </w:r>
    </w:p>
    <w:p w14:paraId="222B5E70" w14:textId="77777777" w:rsidR="00B5060B" w:rsidRPr="00F93FC0" w:rsidRDefault="00B5060B" w:rsidP="00B5060B">
      <w:pPr>
        <w:spacing w:after="0" w:line="240" w:lineRule="auto"/>
        <w:rPr>
          <w:rFonts w:ascii="Times New Roman" w:eastAsia="Times New Roman" w:hAnsi="Times New Roman" w:cs="Times New Roman"/>
        </w:rPr>
      </w:pPr>
    </w:p>
    <w:p w14:paraId="74D2A5C2"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F93FC0">
        <w:rPr>
          <w:rFonts w:ascii="Times New Roman" w:eastAsia="Times New Roman" w:hAnsi="Times New Roman" w:cs="Times New Roman"/>
          <w:b/>
          <w:kern w:val="28"/>
        </w:rPr>
        <w:t>4.3</w:t>
      </w:r>
      <w:r w:rsidRPr="00F93FC0">
        <w:rPr>
          <w:rFonts w:ascii="Times New Roman" w:eastAsia="Times New Roman" w:hAnsi="Times New Roman" w:cs="Times New Roman"/>
          <w:b/>
          <w:kern w:val="28"/>
        </w:rPr>
        <w:tab/>
        <w:t>Kontraindikacijos</w:t>
      </w:r>
      <w:bookmarkEnd w:id="16"/>
      <w:bookmarkEnd w:id="17"/>
    </w:p>
    <w:p w14:paraId="502DF0B9" w14:textId="77777777" w:rsidR="00B5060B" w:rsidRPr="00F93FC0" w:rsidRDefault="00B5060B" w:rsidP="00B5060B">
      <w:pPr>
        <w:spacing w:after="0" w:line="240" w:lineRule="auto"/>
        <w:rPr>
          <w:rFonts w:ascii="Times New Roman" w:eastAsia="Times New Roman" w:hAnsi="Times New Roman" w:cs="Times New Roman"/>
        </w:rPr>
      </w:pPr>
    </w:p>
    <w:p w14:paraId="0D78BCC1"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Padidėjęs jautrumas veikliajai arba bet kuriai 6.1 skyriuje nurodytai pagalbinei medžiagai.</w:t>
      </w:r>
    </w:p>
    <w:p w14:paraId="6BEDFFE4" w14:textId="77777777" w:rsidR="00B5060B" w:rsidRPr="00F93FC0" w:rsidRDefault="00B5060B" w:rsidP="00B5060B">
      <w:pPr>
        <w:spacing w:after="0" w:line="240" w:lineRule="auto"/>
        <w:rPr>
          <w:rFonts w:ascii="Times New Roman" w:eastAsia="Times New Roman" w:hAnsi="Times New Roman" w:cs="Times New Roman"/>
        </w:rPr>
      </w:pPr>
    </w:p>
    <w:p w14:paraId="2FC419E1" w14:textId="77777777" w:rsidR="00B5060B" w:rsidRPr="00F93FC0" w:rsidRDefault="00B5060B" w:rsidP="00620BF8">
      <w:pPr>
        <w:keepNext/>
        <w:keepLines/>
        <w:tabs>
          <w:tab w:val="left" w:pos="567"/>
        </w:tabs>
        <w:spacing w:after="0" w:line="240" w:lineRule="auto"/>
        <w:outlineLvl w:val="2"/>
        <w:rPr>
          <w:rFonts w:ascii="Times New Roman" w:eastAsia="Times New Roman" w:hAnsi="Times New Roman" w:cs="Times New Roman"/>
          <w:b/>
          <w:kern w:val="28"/>
        </w:rPr>
      </w:pPr>
      <w:bookmarkStart w:id="18" w:name="_Toc129243105"/>
      <w:bookmarkStart w:id="19" w:name="_Toc129243230"/>
      <w:r w:rsidRPr="00F93FC0">
        <w:rPr>
          <w:rFonts w:ascii="Times New Roman" w:eastAsia="Times New Roman" w:hAnsi="Times New Roman" w:cs="Times New Roman"/>
          <w:b/>
          <w:kern w:val="28"/>
        </w:rPr>
        <w:lastRenderedPageBreak/>
        <w:t>4.4</w:t>
      </w:r>
      <w:r w:rsidRPr="00F93FC0">
        <w:rPr>
          <w:rFonts w:ascii="Times New Roman" w:eastAsia="Times New Roman" w:hAnsi="Times New Roman" w:cs="Times New Roman"/>
          <w:b/>
          <w:kern w:val="28"/>
        </w:rPr>
        <w:tab/>
        <w:t>Specialūs įspėjimai ir atsargumo priemonės</w:t>
      </w:r>
      <w:bookmarkEnd w:id="18"/>
      <w:bookmarkEnd w:id="19"/>
    </w:p>
    <w:p w14:paraId="1121945F" w14:textId="77777777" w:rsidR="00B5060B" w:rsidRPr="00F93FC0" w:rsidRDefault="00B5060B" w:rsidP="00B5060B">
      <w:pPr>
        <w:spacing w:after="0" w:line="240" w:lineRule="auto"/>
        <w:rPr>
          <w:rFonts w:ascii="Times New Roman" w:eastAsia="Times New Roman" w:hAnsi="Times New Roman" w:cs="Times New Roman"/>
          <w:lang w:eastAsia="lt-LT"/>
        </w:rPr>
      </w:pPr>
    </w:p>
    <w:p w14:paraId="5045CCDD"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Pacientams, sergantiems lėtinėmis kepenų ir inkstų ligomis, šio vaistinio preparato reikėtų vartoti atsargiai, nes</w:t>
      </w:r>
      <w:r>
        <w:rPr>
          <w:rFonts w:ascii="Times New Roman" w:eastAsia="Times New Roman" w:hAnsi="Times New Roman" w:cs="Times New Roman"/>
          <w:lang w:eastAsia="lt-LT"/>
        </w:rPr>
        <w:t xml:space="preserve"> vaistinio</w:t>
      </w:r>
      <w:r w:rsidRPr="00F93FC0">
        <w:rPr>
          <w:rFonts w:ascii="Times New Roman" w:eastAsia="Times New Roman" w:hAnsi="Times New Roman" w:cs="Times New Roman"/>
          <w:lang w:eastAsia="lt-LT"/>
        </w:rPr>
        <w:t xml:space="preserve"> preparato veikimas padidėjusios rizikos sąlygomis neištirtas. </w:t>
      </w:r>
    </w:p>
    <w:p w14:paraId="20D117A6" w14:textId="77777777" w:rsidR="00B5060B" w:rsidRPr="00F93FC0" w:rsidRDefault="00B5060B" w:rsidP="00B5060B">
      <w:pPr>
        <w:spacing w:after="0" w:line="240" w:lineRule="auto"/>
        <w:rPr>
          <w:rFonts w:ascii="Times New Roman" w:eastAsia="Times New Roman" w:hAnsi="Times New Roman" w:cs="Times New Roman"/>
        </w:rPr>
      </w:pPr>
    </w:p>
    <w:p w14:paraId="1084FB39" w14:textId="77777777" w:rsidR="00B5060B" w:rsidRPr="00C27C90" w:rsidRDefault="00B5060B" w:rsidP="00B5060B">
      <w:pPr>
        <w:spacing w:after="0" w:line="240" w:lineRule="auto"/>
        <w:rPr>
          <w:rFonts w:ascii="Times New Roman" w:eastAsia="Times New Roman" w:hAnsi="Times New Roman" w:cs="Times New Roman"/>
          <w:u w:val="single"/>
        </w:rPr>
      </w:pPr>
      <w:r w:rsidRPr="00C27C90">
        <w:rPr>
          <w:rFonts w:ascii="Times New Roman" w:eastAsia="Times New Roman" w:hAnsi="Times New Roman" w:cs="Times New Roman"/>
          <w:u w:val="single"/>
        </w:rPr>
        <w:t>Vaikų populiacija</w:t>
      </w:r>
    </w:p>
    <w:p w14:paraId="58A66AD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Šio vaistinio preparato nerekomenduojama vartoti vaikams, nes klinikinių duomenų apie jo saugumą vaikams nėra.</w:t>
      </w:r>
    </w:p>
    <w:p w14:paraId="035E59C2" w14:textId="77777777" w:rsidR="00B5060B" w:rsidRPr="00F93FC0" w:rsidRDefault="00B5060B" w:rsidP="00B5060B">
      <w:pPr>
        <w:spacing w:after="0" w:line="240" w:lineRule="auto"/>
        <w:rPr>
          <w:rFonts w:ascii="Times New Roman" w:eastAsia="Times New Roman" w:hAnsi="Times New Roman" w:cs="Times New Roman"/>
        </w:rPr>
      </w:pPr>
    </w:p>
    <w:p w14:paraId="55A6272A"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F93FC0">
        <w:rPr>
          <w:rFonts w:ascii="Times New Roman" w:eastAsia="Times New Roman" w:hAnsi="Times New Roman" w:cs="Times New Roman"/>
          <w:b/>
          <w:kern w:val="28"/>
        </w:rPr>
        <w:t>4.5</w:t>
      </w:r>
      <w:r w:rsidRPr="00F93FC0">
        <w:rPr>
          <w:rFonts w:ascii="Times New Roman" w:eastAsia="Times New Roman" w:hAnsi="Times New Roman" w:cs="Times New Roman"/>
          <w:b/>
          <w:kern w:val="28"/>
        </w:rPr>
        <w:tab/>
        <w:t>Sąveika su kitais vaistiniais preparatais ir kitokia sąveika</w:t>
      </w:r>
      <w:bookmarkEnd w:id="20"/>
      <w:bookmarkEnd w:id="21"/>
    </w:p>
    <w:p w14:paraId="62395F3B" w14:textId="77777777" w:rsidR="00B5060B" w:rsidRPr="00F93FC0" w:rsidRDefault="00B5060B" w:rsidP="00B5060B">
      <w:pPr>
        <w:spacing w:after="0" w:line="240" w:lineRule="auto"/>
        <w:rPr>
          <w:rFonts w:ascii="Times New Roman" w:eastAsia="Times New Roman" w:hAnsi="Times New Roman" w:cs="Times New Roman"/>
        </w:rPr>
      </w:pPr>
    </w:p>
    <w:p w14:paraId="4E0746A1" w14:textId="77777777" w:rsidR="00B5060B" w:rsidRPr="00F93FC0" w:rsidRDefault="00B5060B" w:rsidP="00B5060B">
      <w:pPr>
        <w:numPr>
          <w:ilvl w:val="0"/>
          <w:numId w:val="4"/>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Meldonio galima vartoti kartu su kitais širdies ir kraujagyslių sistemą veikiančiais vaistiniais preparatais: vaistiniais preparatais krūtinės anginai gydyti, antikoaguliantais, antiaritminiais ir diuretiniais vaistiniais preparatais, širdies glikozidais ir kt. </w:t>
      </w:r>
    </w:p>
    <w:p w14:paraId="082D736C" w14:textId="77777777" w:rsidR="00B5060B" w:rsidRPr="00F93FC0" w:rsidRDefault="00B5060B" w:rsidP="00B5060B">
      <w:pPr>
        <w:numPr>
          <w:ilvl w:val="0"/>
          <w:numId w:val="4"/>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Meldonis gali stiprinti širdies ir kraujagyslių sistemą veikiančių vaistinių preparatų, tokių kaip glicerolio trinitrato, nifedipino, beta-adrenoblokatorių, kraujospūdį mažinančių ir periferines kraujagysles plečiančių vaistinių preparatų poveikį. Į tai reikia atsižvelgti, meldonio vartojant kartu su šiais vaistiniais preparatais. Gali reikėti mažinti dozes.</w:t>
      </w:r>
    </w:p>
    <w:p w14:paraId="52B19D0C" w14:textId="77777777" w:rsidR="00B5060B" w:rsidRPr="00F93FC0" w:rsidRDefault="00B5060B" w:rsidP="00B5060B">
      <w:pPr>
        <w:spacing w:after="0" w:line="240" w:lineRule="auto"/>
        <w:rPr>
          <w:rFonts w:ascii="Times New Roman" w:eastAsia="Times New Roman" w:hAnsi="Times New Roman" w:cs="Times New Roman"/>
        </w:rPr>
      </w:pPr>
    </w:p>
    <w:p w14:paraId="02E2B2A6"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F93FC0">
        <w:rPr>
          <w:rFonts w:ascii="Times New Roman" w:eastAsia="Times New Roman" w:hAnsi="Times New Roman" w:cs="Times New Roman"/>
          <w:b/>
          <w:kern w:val="28"/>
        </w:rPr>
        <w:t>4.6</w:t>
      </w:r>
      <w:r w:rsidRPr="00F93FC0">
        <w:rPr>
          <w:rFonts w:ascii="Times New Roman" w:eastAsia="Times New Roman" w:hAnsi="Times New Roman" w:cs="Times New Roman"/>
          <w:b/>
          <w:kern w:val="28"/>
        </w:rPr>
        <w:tab/>
        <w:t>Vaisingumas, nėštumo ir žindymo laikotarpis</w:t>
      </w:r>
      <w:bookmarkEnd w:id="22"/>
      <w:bookmarkEnd w:id="23"/>
    </w:p>
    <w:p w14:paraId="4DEC4340" w14:textId="77777777" w:rsidR="00B5060B" w:rsidRPr="00F93FC0" w:rsidRDefault="00B5060B" w:rsidP="00B5060B">
      <w:pPr>
        <w:spacing w:after="0" w:line="240" w:lineRule="auto"/>
        <w:rPr>
          <w:rFonts w:ascii="Times New Roman" w:eastAsia="Times New Roman" w:hAnsi="Times New Roman" w:cs="Times New Roman"/>
          <w:lang w:eastAsia="lt-LT"/>
        </w:rPr>
      </w:pPr>
    </w:p>
    <w:p w14:paraId="7BDCC9E3" w14:textId="77777777" w:rsidR="00B5060B" w:rsidRPr="009E07CA" w:rsidRDefault="00B5060B" w:rsidP="00B5060B">
      <w:pPr>
        <w:spacing w:after="0" w:line="240" w:lineRule="auto"/>
        <w:rPr>
          <w:rFonts w:ascii="Times New Roman" w:eastAsia="Times New Roman" w:hAnsi="Times New Roman" w:cs="Times New Roman"/>
          <w:kern w:val="32"/>
          <w:u w:val="single"/>
        </w:rPr>
      </w:pPr>
      <w:r w:rsidRPr="009E07CA">
        <w:rPr>
          <w:rFonts w:ascii="Times New Roman" w:eastAsia="Times New Roman" w:hAnsi="Times New Roman" w:cs="Times New Roman"/>
          <w:kern w:val="32"/>
          <w:u w:val="single"/>
        </w:rPr>
        <w:t>Nėštumas</w:t>
      </w:r>
    </w:p>
    <w:p w14:paraId="6039FFED" w14:textId="77777777" w:rsidR="00B5060B" w:rsidRPr="00F93FC0" w:rsidRDefault="00B5060B" w:rsidP="00B5060B">
      <w:pPr>
        <w:spacing w:after="0" w:line="240" w:lineRule="auto"/>
        <w:rPr>
          <w:rFonts w:ascii="Times New Roman" w:eastAsia="Times New Roman" w:hAnsi="Times New Roman" w:cs="Times New Roman"/>
          <w:kern w:val="32"/>
        </w:rPr>
      </w:pPr>
      <w:r w:rsidRPr="00F93FC0">
        <w:rPr>
          <w:rFonts w:ascii="Times New Roman" w:eastAsia="Times New Roman" w:hAnsi="Times New Roman" w:cs="Times New Roman"/>
          <w:kern w:val="32"/>
        </w:rPr>
        <w:t>Nėra klinikinių duomenų apie vaistinio preparato saugumą nėštumo metu. Norint išvengti galimo nepageidaujamo poveikio motinos ir vaisiaus organizmui, meldonio nerekomenduojama vartoti nėštumo metu.</w:t>
      </w:r>
    </w:p>
    <w:p w14:paraId="2C1C07AF" w14:textId="77777777" w:rsidR="00B5060B" w:rsidRDefault="00B5060B" w:rsidP="00B5060B">
      <w:pPr>
        <w:spacing w:after="0" w:line="240" w:lineRule="auto"/>
        <w:rPr>
          <w:rFonts w:ascii="Times New Roman" w:eastAsia="Times New Roman" w:hAnsi="Times New Roman" w:cs="Times New Roman"/>
          <w:kern w:val="32"/>
        </w:rPr>
      </w:pPr>
    </w:p>
    <w:p w14:paraId="4A5F7D38" w14:textId="77777777" w:rsidR="00B5060B" w:rsidRPr="009E07CA" w:rsidRDefault="00B5060B" w:rsidP="00B5060B">
      <w:pPr>
        <w:spacing w:after="0" w:line="240" w:lineRule="auto"/>
        <w:rPr>
          <w:rFonts w:ascii="Times New Roman" w:eastAsia="Times New Roman" w:hAnsi="Times New Roman" w:cs="Times New Roman"/>
          <w:kern w:val="32"/>
          <w:u w:val="single"/>
        </w:rPr>
      </w:pPr>
      <w:r w:rsidRPr="009E07CA">
        <w:rPr>
          <w:rFonts w:ascii="Times New Roman" w:eastAsia="Times New Roman" w:hAnsi="Times New Roman" w:cs="Times New Roman"/>
          <w:kern w:val="32"/>
          <w:u w:val="single"/>
        </w:rPr>
        <w:t>Žindymas</w:t>
      </w:r>
    </w:p>
    <w:p w14:paraId="4C53B378" w14:textId="77777777" w:rsidR="00B5060B" w:rsidRPr="00F93FC0" w:rsidRDefault="00B5060B" w:rsidP="00B5060B">
      <w:pPr>
        <w:spacing w:after="0" w:line="240" w:lineRule="auto"/>
        <w:rPr>
          <w:rFonts w:ascii="Times New Roman" w:eastAsia="Times New Roman" w:hAnsi="Times New Roman" w:cs="Times New Roman"/>
          <w:kern w:val="32"/>
        </w:rPr>
      </w:pPr>
      <w:r w:rsidRPr="00F93FC0">
        <w:rPr>
          <w:rFonts w:ascii="Times New Roman" w:eastAsia="Times New Roman" w:hAnsi="Times New Roman" w:cs="Times New Roman"/>
          <w:kern w:val="32"/>
        </w:rPr>
        <w:t>Nėra žinoma, ar veiklioji medžiaga yra išskiriama į motinos pieną. Jeigu vaistinio preparato reikia vartoti žindyvei, kūdikio žindymą reikia nutraukti.</w:t>
      </w:r>
    </w:p>
    <w:p w14:paraId="4218F289" w14:textId="77777777" w:rsidR="00B5060B" w:rsidRPr="00F93FC0" w:rsidRDefault="00B5060B" w:rsidP="00B5060B">
      <w:pPr>
        <w:spacing w:after="0" w:line="240" w:lineRule="auto"/>
        <w:rPr>
          <w:rFonts w:ascii="Times New Roman" w:eastAsia="Times New Roman" w:hAnsi="Times New Roman" w:cs="Times New Roman"/>
        </w:rPr>
      </w:pPr>
    </w:p>
    <w:p w14:paraId="521D59D8"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F93FC0">
        <w:rPr>
          <w:rFonts w:ascii="Times New Roman" w:eastAsia="Times New Roman" w:hAnsi="Times New Roman" w:cs="Times New Roman"/>
          <w:b/>
          <w:kern w:val="28"/>
        </w:rPr>
        <w:t>4.7</w:t>
      </w:r>
      <w:r w:rsidRPr="00F93FC0">
        <w:rPr>
          <w:rFonts w:ascii="Times New Roman" w:eastAsia="Times New Roman" w:hAnsi="Times New Roman" w:cs="Times New Roman"/>
          <w:b/>
          <w:kern w:val="28"/>
        </w:rPr>
        <w:tab/>
        <w:t>Poveikis gebėjimui vairuoti ir valdyti mechanizmus</w:t>
      </w:r>
      <w:bookmarkEnd w:id="24"/>
      <w:bookmarkEnd w:id="25"/>
    </w:p>
    <w:p w14:paraId="4B0C98C5" w14:textId="77777777" w:rsidR="00B5060B" w:rsidRPr="00F93FC0" w:rsidRDefault="00B5060B" w:rsidP="00B5060B">
      <w:pPr>
        <w:spacing w:after="0" w:line="240" w:lineRule="auto"/>
        <w:rPr>
          <w:rFonts w:ascii="Times New Roman" w:eastAsia="Times New Roman" w:hAnsi="Times New Roman" w:cs="Times New Roman"/>
        </w:rPr>
      </w:pPr>
    </w:p>
    <w:p w14:paraId="3D4DAD96"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Nepalankaus meldonio poveikio gebėjimui vairuoti ir valdyti mechanizmus nepastebėta.</w:t>
      </w:r>
    </w:p>
    <w:p w14:paraId="68091C2C" w14:textId="77777777" w:rsidR="00B5060B" w:rsidRPr="00F93FC0" w:rsidRDefault="00B5060B" w:rsidP="00B5060B">
      <w:pPr>
        <w:spacing w:after="0" w:line="240" w:lineRule="auto"/>
        <w:rPr>
          <w:rFonts w:ascii="Times New Roman" w:eastAsia="Times New Roman" w:hAnsi="Times New Roman" w:cs="Times New Roman"/>
        </w:rPr>
      </w:pPr>
    </w:p>
    <w:p w14:paraId="408AA52B"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F93FC0">
        <w:rPr>
          <w:rFonts w:ascii="Times New Roman" w:eastAsia="Times New Roman" w:hAnsi="Times New Roman" w:cs="Times New Roman"/>
          <w:b/>
          <w:kern w:val="28"/>
        </w:rPr>
        <w:t>4.8</w:t>
      </w:r>
      <w:r w:rsidRPr="00F93FC0">
        <w:rPr>
          <w:rFonts w:ascii="Times New Roman" w:eastAsia="Times New Roman" w:hAnsi="Times New Roman" w:cs="Times New Roman"/>
          <w:b/>
          <w:kern w:val="28"/>
        </w:rPr>
        <w:tab/>
        <w:t>Nepageidaujamas poveikis</w:t>
      </w:r>
      <w:bookmarkEnd w:id="26"/>
      <w:bookmarkEnd w:id="27"/>
    </w:p>
    <w:p w14:paraId="21EF2CA7" w14:textId="77777777" w:rsidR="00B5060B" w:rsidRPr="00F93FC0" w:rsidRDefault="00B5060B" w:rsidP="00B5060B">
      <w:pPr>
        <w:spacing w:after="0" w:line="240" w:lineRule="auto"/>
        <w:rPr>
          <w:rFonts w:ascii="Times New Roman" w:eastAsia="Times New Roman" w:hAnsi="Times New Roman" w:cs="Times New Roman"/>
        </w:rPr>
      </w:pPr>
    </w:p>
    <w:p w14:paraId="6F90C7D3"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Nepageidaujamo poveikio dažnis apibūdinamas taip: labai dažnas (≥ 1/10), dažnas (nuo ≥ 1/100 iki &lt; 1/10), nedažnas (nuo ≥ 1/1</w:t>
      </w:r>
      <w:r>
        <w:rPr>
          <w:rFonts w:ascii="Times New Roman" w:eastAsia="Times New Roman" w:hAnsi="Times New Roman" w:cs="Times New Roman"/>
        </w:rPr>
        <w:t> </w:t>
      </w:r>
      <w:r w:rsidRPr="00F93FC0">
        <w:rPr>
          <w:rFonts w:ascii="Times New Roman" w:eastAsia="Times New Roman" w:hAnsi="Times New Roman" w:cs="Times New Roman"/>
        </w:rPr>
        <w:t>000 iki &lt; 1/100), retas (nuo ≥ 1/10</w:t>
      </w:r>
      <w:r>
        <w:rPr>
          <w:rFonts w:ascii="Times New Roman" w:eastAsia="Times New Roman" w:hAnsi="Times New Roman" w:cs="Times New Roman"/>
        </w:rPr>
        <w:t> </w:t>
      </w:r>
      <w:r w:rsidRPr="00F93FC0">
        <w:rPr>
          <w:rFonts w:ascii="Times New Roman" w:eastAsia="Times New Roman" w:hAnsi="Times New Roman" w:cs="Times New Roman"/>
        </w:rPr>
        <w:t>000 iki &lt; 1/1</w:t>
      </w:r>
      <w:r>
        <w:rPr>
          <w:rFonts w:ascii="Times New Roman" w:eastAsia="Times New Roman" w:hAnsi="Times New Roman" w:cs="Times New Roman"/>
        </w:rPr>
        <w:t> </w:t>
      </w:r>
      <w:r w:rsidRPr="00F93FC0">
        <w:rPr>
          <w:rFonts w:ascii="Times New Roman" w:eastAsia="Times New Roman" w:hAnsi="Times New Roman" w:cs="Times New Roman"/>
        </w:rPr>
        <w:t>000), labai retas (&lt; 1/10</w:t>
      </w:r>
      <w:r>
        <w:rPr>
          <w:rFonts w:ascii="Times New Roman" w:eastAsia="Times New Roman" w:hAnsi="Times New Roman" w:cs="Times New Roman"/>
        </w:rPr>
        <w:t> </w:t>
      </w:r>
      <w:r w:rsidRPr="00F93FC0">
        <w:rPr>
          <w:rFonts w:ascii="Times New Roman" w:eastAsia="Times New Roman" w:hAnsi="Times New Roman" w:cs="Times New Roman"/>
        </w:rPr>
        <w:t>000) ir nežinomas (negali būti apskaičiuotas pagal turimus duomenis).</w:t>
      </w:r>
    </w:p>
    <w:p w14:paraId="204EDC98" w14:textId="77777777" w:rsidR="00B5060B" w:rsidRPr="00F93FC0" w:rsidRDefault="00B5060B" w:rsidP="00B5060B">
      <w:pPr>
        <w:spacing w:after="0" w:line="240" w:lineRule="auto"/>
        <w:rPr>
          <w:rFonts w:ascii="Times New Roman" w:eastAsia="Times New Roman" w:hAnsi="Times New Roman" w:cs="Times New Roman"/>
        </w:rPr>
      </w:pPr>
    </w:p>
    <w:p w14:paraId="0C717F46"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Kraujo ir limfinės sistemos sutrikimai</w:t>
      </w:r>
    </w:p>
    <w:p w14:paraId="792C61EA"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Dažnis nežinomas: eozinofilija.</w:t>
      </w:r>
    </w:p>
    <w:p w14:paraId="36B544C5" w14:textId="77777777" w:rsidR="00B5060B" w:rsidRPr="00F93FC0" w:rsidRDefault="00B5060B" w:rsidP="00B5060B">
      <w:pPr>
        <w:spacing w:after="0" w:line="240" w:lineRule="auto"/>
        <w:rPr>
          <w:rFonts w:ascii="Times New Roman" w:eastAsia="Times New Roman" w:hAnsi="Times New Roman" w:cs="Times New Roman"/>
        </w:rPr>
      </w:pPr>
    </w:p>
    <w:p w14:paraId="631C0FA8"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Imuninės sistemos sutrikimai</w:t>
      </w:r>
    </w:p>
    <w:p w14:paraId="469194EB"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 alerginės reakcijos (paraudimas, išbėrimas, niežulys, patinimas).</w:t>
      </w:r>
    </w:p>
    <w:p w14:paraId="5A0AE2FF" w14:textId="77777777" w:rsidR="00B5060B" w:rsidRPr="00F93FC0" w:rsidRDefault="00B5060B" w:rsidP="00B5060B">
      <w:pPr>
        <w:spacing w:after="0" w:line="240" w:lineRule="auto"/>
        <w:rPr>
          <w:rFonts w:ascii="Times New Roman" w:eastAsia="Times New Roman" w:hAnsi="Times New Roman" w:cs="Times New Roman"/>
        </w:rPr>
      </w:pPr>
    </w:p>
    <w:p w14:paraId="6EB3327E"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Nervų sistemos sutrikimai</w:t>
      </w:r>
    </w:p>
    <w:p w14:paraId="6BA4EE27"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 galvos skausmas.</w:t>
      </w:r>
    </w:p>
    <w:p w14:paraId="31513B0A"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Dažnis nežinomas: sujaudinimas.</w:t>
      </w:r>
    </w:p>
    <w:p w14:paraId="1452C5A1" w14:textId="77777777" w:rsidR="00B5060B" w:rsidRPr="00F93FC0" w:rsidRDefault="00B5060B" w:rsidP="00B5060B">
      <w:pPr>
        <w:spacing w:after="0" w:line="240" w:lineRule="auto"/>
        <w:rPr>
          <w:rFonts w:ascii="Times New Roman" w:eastAsia="Times New Roman" w:hAnsi="Times New Roman" w:cs="Times New Roman"/>
        </w:rPr>
      </w:pPr>
    </w:p>
    <w:p w14:paraId="4674608B"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Širdies sutrikimai</w:t>
      </w:r>
    </w:p>
    <w:p w14:paraId="79A89108"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Labai reti: tachikardija.</w:t>
      </w:r>
    </w:p>
    <w:p w14:paraId="52D0C642" w14:textId="77777777" w:rsidR="00B5060B" w:rsidRPr="00F93FC0" w:rsidRDefault="00B5060B" w:rsidP="00B5060B">
      <w:pPr>
        <w:spacing w:after="0" w:line="240" w:lineRule="auto"/>
        <w:rPr>
          <w:rFonts w:ascii="Times New Roman" w:eastAsia="Times New Roman" w:hAnsi="Times New Roman" w:cs="Times New Roman"/>
        </w:rPr>
      </w:pPr>
    </w:p>
    <w:p w14:paraId="2E52B09D"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Kraujagyslių sutrikimai</w:t>
      </w:r>
    </w:p>
    <w:p w14:paraId="354E3A52"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Labai reti: hipotenzija.</w:t>
      </w:r>
    </w:p>
    <w:p w14:paraId="152039FA" w14:textId="77777777" w:rsidR="00B5060B" w:rsidRPr="00F93FC0" w:rsidRDefault="00B5060B" w:rsidP="00B5060B">
      <w:pPr>
        <w:spacing w:after="0" w:line="240" w:lineRule="auto"/>
        <w:rPr>
          <w:rFonts w:ascii="Times New Roman" w:eastAsia="Times New Roman" w:hAnsi="Times New Roman" w:cs="Times New Roman"/>
        </w:rPr>
      </w:pPr>
    </w:p>
    <w:p w14:paraId="105CEBAA" w14:textId="77777777" w:rsidR="00B5060B" w:rsidRDefault="00B5060B" w:rsidP="00B5060B">
      <w:pPr>
        <w:rPr>
          <w:rFonts w:ascii="Times New Roman" w:eastAsia="Times New Roman" w:hAnsi="Times New Roman" w:cs="Times New Roman"/>
          <w:u w:val="single"/>
        </w:rPr>
      </w:pPr>
      <w:r>
        <w:rPr>
          <w:rFonts w:ascii="Times New Roman" w:eastAsia="Times New Roman" w:hAnsi="Times New Roman" w:cs="Times New Roman"/>
          <w:u w:val="single"/>
        </w:rPr>
        <w:br w:type="page"/>
      </w:r>
    </w:p>
    <w:p w14:paraId="57C982F1"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lastRenderedPageBreak/>
        <w:t>Virškinimo trakto sutrikimai</w:t>
      </w:r>
    </w:p>
    <w:p w14:paraId="68B13B81"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 dispepsiniai sutrikimai (diskomfortas skrandyje, pykinimas, vėmimas, kartumas burnoje).</w:t>
      </w:r>
    </w:p>
    <w:p w14:paraId="7244A98A" w14:textId="77777777" w:rsidR="00B5060B" w:rsidRPr="00F93FC0" w:rsidRDefault="00B5060B" w:rsidP="00B5060B">
      <w:pPr>
        <w:spacing w:after="0" w:line="240" w:lineRule="auto"/>
        <w:rPr>
          <w:rFonts w:ascii="Times New Roman" w:eastAsia="Times New Roman" w:hAnsi="Times New Roman" w:cs="Times New Roman"/>
        </w:rPr>
      </w:pPr>
    </w:p>
    <w:p w14:paraId="4F28FFA1" w14:textId="77777777" w:rsidR="00B5060B" w:rsidRPr="009E07CA"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Bendrieji sutrikimai ir vartojimo vietos pažeidimai</w:t>
      </w:r>
    </w:p>
    <w:p w14:paraId="72E39DED"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Dažnis nežinomas: bendras silpnumas.</w:t>
      </w:r>
    </w:p>
    <w:p w14:paraId="212E7028" w14:textId="77777777" w:rsidR="00B5060B" w:rsidRPr="00F93FC0" w:rsidRDefault="00B5060B" w:rsidP="00B5060B">
      <w:pPr>
        <w:spacing w:after="0" w:line="240" w:lineRule="auto"/>
        <w:rPr>
          <w:rFonts w:ascii="Times New Roman" w:eastAsia="Times New Roman" w:hAnsi="Times New Roman" w:cs="Times New Roman"/>
        </w:rPr>
      </w:pPr>
    </w:p>
    <w:p w14:paraId="0D91671B" w14:textId="16497550"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Gydoma liga ir kitos kartu esančios ligos gali sukelti kit</w:t>
      </w:r>
      <w:r w:rsidR="00E31376">
        <w:rPr>
          <w:rFonts w:ascii="Times New Roman" w:eastAsia="Times New Roman" w:hAnsi="Times New Roman" w:cs="Times New Roman"/>
        </w:rPr>
        <w:t>ų</w:t>
      </w:r>
      <w:r w:rsidRPr="00F93FC0">
        <w:rPr>
          <w:rFonts w:ascii="Times New Roman" w:eastAsia="Times New Roman" w:hAnsi="Times New Roman" w:cs="Times New Roman"/>
        </w:rPr>
        <w:t xml:space="preserve"> nepageidaujam</w:t>
      </w:r>
      <w:r w:rsidR="00E31376">
        <w:rPr>
          <w:rFonts w:ascii="Times New Roman" w:eastAsia="Times New Roman" w:hAnsi="Times New Roman" w:cs="Times New Roman"/>
        </w:rPr>
        <w:t>ų</w:t>
      </w:r>
      <w:r w:rsidRPr="00F93FC0">
        <w:rPr>
          <w:rFonts w:ascii="Times New Roman" w:eastAsia="Times New Roman" w:hAnsi="Times New Roman" w:cs="Times New Roman"/>
        </w:rPr>
        <w:t xml:space="preserve"> poveiki</w:t>
      </w:r>
      <w:r w:rsidR="00E31376">
        <w:rPr>
          <w:rFonts w:ascii="Times New Roman" w:eastAsia="Times New Roman" w:hAnsi="Times New Roman" w:cs="Times New Roman"/>
        </w:rPr>
        <w:t>ų</w:t>
      </w:r>
      <w:r w:rsidRPr="00F93FC0">
        <w:rPr>
          <w:rFonts w:ascii="Times New Roman" w:eastAsia="Times New Roman" w:hAnsi="Times New Roman" w:cs="Times New Roman"/>
        </w:rPr>
        <w:t xml:space="preserve"> (</w:t>
      </w:r>
      <w:proofErr w:type="spellStart"/>
      <w:r w:rsidRPr="00F93FC0">
        <w:rPr>
          <w:rFonts w:ascii="Times New Roman" w:eastAsia="Times New Roman" w:hAnsi="Times New Roman" w:cs="Times New Roman"/>
        </w:rPr>
        <w:t>proteinuriją</w:t>
      </w:r>
      <w:proofErr w:type="spellEnd"/>
      <w:r w:rsidRPr="00F93FC0">
        <w:rPr>
          <w:rFonts w:ascii="Times New Roman" w:eastAsia="Times New Roman" w:hAnsi="Times New Roman" w:cs="Times New Roman"/>
        </w:rPr>
        <w:t>, cilindro formos granuliuotas nuosėdas šlapime, kepenų funkcijos pablogėjimą, atsiradusį dėl netinkamos mitybos, nuotaikos pasikeitimus); ryšys tarp meldonio ir šių poveikių yra beveik neįmanomas. Dažnis nežinomas.</w:t>
      </w:r>
    </w:p>
    <w:p w14:paraId="1E2D2F9B" w14:textId="77777777" w:rsidR="00B5060B" w:rsidRPr="00F93FC0" w:rsidRDefault="00B5060B" w:rsidP="00B5060B">
      <w:pPr>
        <w:spacing w:after="0" w:line="240" w:lineRule="auto"/>
        <w:rPr>
          <w:rFonts w:ascii="Times New Roman" w:eastAsia="Times New Roman" w:hAnsi="Times New Roman" w:cs="Times New Roman"/>
        </w:rPr>
      </w:pPr>
    </w:p>
    <w:p w14:paraId="46881B02" w14:textId="77777777" w:rsidR="00B5060B" w:rsidRPr="00F93FC0" w:rsidRDefault="00B5060B" w:rsidP="00B5060B">
      <w:pPr>
        <w:autoSpaceDE w:val="0"/>
        <w:autoSpaceDN w:val="0"/>
        <w:adjustRightInd w:val="0"/>
        <w:spacing w:after="0" w:line="240" w:lineRule="auto"/>
        <w:rPr>
          <w:rFonts w:ascii="Times New Roman" w:eastAsia="Times New Roman" w:hAnsi="Times New Roman" w:cs="Times New Roman"/>
          <w:u w:val="single"/>
        </w:rPr>
      </w:pPr>
      <w:r w:rsidRPr="00F93FC0">
        <w:rPr>
          <w:rFonts w:ascii="Times New Roman" w:eastAsia="Times New Roman" w:hAnsi="Times New Roman" w:cs="Times New Roman"/>
          <w:noProof/>
          <w:u w:val="single"/>
        </w:rPr>
        <w:t>Pranešimas apie įtariamas nepageidaujamas reakcijas</w:t>
      </w:r>
    </w:p>
    <w:p w14:paraId="6E81036D" w14:textId="77777777" w:rsidR="00B5060B" w:rsidRPr="002469B2" w:rsidRDefault="00B5060B" w:rsidP="00B5060B">
      <w:pPr>
        <w:autoSpaceDE w:val="0"/>
        <w:autoSpaceDN w:val="0"/>
        <w:adjustRightInd w:val="0"/>
        <w:spacing w:after="0" w:line="240" w:lineRule="auto"/>
        <w:rPr>
          <w:rFonts w:ascii="Times New Roman" w:hAnsi="Times New Roman" w:cs="Times New Roman"/>
          <w:noProof/>
          <w:snapToGrid w:val="0"/>
          <w:szCs w:val="24"/>
        </w:rPr>
      </w:pPr>
      <w:r w:rsidRPr="00F93FC0">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F93FC0">
        <w:rPr>
          <w:rFonts w:ascii="Times New Roman" w:eastAsia="Times New Roman" w:hAnsi="Times New Roman" w:cs="Times New Roman"/>
        </w:rPr>
        <w:t xml:space="preserve"> </w:t>
      </w:r>
      <w:r w:rsidRPr="002469B2">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469B2">
          <w:rPr>
            <w:rStyle w:val="Hipersaitas"/>
            <w:rFonts w:ascii="Times New Roman" w:hAnsi="Times New Roman" w:cs="Times New Roman"/>
            <w:noProof/>
            <w:snapToGrid w:val="0"/>
            <w:color w:val="0000FF"/>
            <w:szCs w:val="24"/>
          </w:rPr>
          <w:t>https://vapris.vvkt.lt/vvkt-web/public/nrvSpecialist</w:t>
        </w:r>
      </w:hyperlink>
      <w:r w:rsidRPr="002469B2">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Pr="002469B2">
          <w:rPr>
            <w:rStyle w:val="Hipersaitas"/>
            <w:rFonts w:ascii="Times New Roman" w:hAnsi="Times New Roman" w:cs="Times New Roman"/>
            <w:noProof/>
            <w:snapToGrid w:val="0"/>
            <w:color w:val="0000FF"/>
            <w:szCs w:val="24"/>
          </w:rPr>
          <w:t>https://www.vvkt.lt/index.php?1399030386</w:t>
        </w:r>
      </w:hyperlink>
      <w:r w:rsidRPr="002469B2">
        <w:rPr>
          <w:rFonts w:ascii="Times New Roman" w:hAnsi="Times New Roman" w:cs="Times New Roman"/>
          <w:noProof/>
          <w:snapToGrid w:val="0"/>
          <w:szCs w:val="24"/>
        </w:rPr>
        <w:t xml:space="preserve">, ir atsiųsti elektroniniu paštu (adresu </w:t>
      </w:r>
      <w:hyperlink r:id="rId10" w:history="1">
        <w:r w:rsidRPr="002469B2">
          <w:rPr>
            <w:rStyle w:val="Hipersaitas"/>
            <w:rFonts w:ascii="Times New Roman" w:hAnsi="Times New Roman" w:cs="Times New Roman"/>
            <w:noProof/>
            <w:snapToGrid w:val="0"/>
            <w:szCs w:val="24"/>
          </w:rPr>
          <w:t>NepageidaujamaR@vvkt.lt</w:t>
        </w:r>
      </w:hyperlink>
      <w:r w:rsidRPr="002469B2">
        <w:rPr>
          <w:rFonts w:ascii="Times New Roman" w:hAnsi="Times New Roman" w:cs="Times New Roman"/>
          <w:noProof/>
          <w:snapToGrid w:val="0"/>
          <w:szCs w:val="24"/>
        </w:rPr>
        <w:t>).</w:t>
      </w:r>
    </w:p>
    <w:p w14:paraId="666D556C" w14:textId="77777777" w:rsidR="00B5060B" w:rsidRPr="00F93FC0" w:rsidRDefault="00B5060B" w:rsidP="00B5060B">
      <w:pPr>
        <w:spacing w:after="0" w:line="240" w:lineRule="auto"/>
        <w:rPr>
          <w:rFonts w:ascii="Times New Roman" w:eastAsia="Times New Roman" w:hAnsi="Times New Roman" w:cs="Times New Roman"/>
        </w:rPr>
      </w:pPr>
    </w:p>
    <w:p w14:paraId="0B72EE93"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F93FC0">
        <w:rPr>
          <w:rFonts w:ascii="Times New Roman" w:eastAsia="Times New Roman" w:hAnsi="Times New Roman" w:cs="Times New Roman"/>
          <w:b/>
          <w:kern w:val="28"/>
        </w:rPr>
        <w:t>4.9</w:t>
      </w:r>
      <w:r w:rsidRPr="00F93FC0">
        <w:rPr>
          <w:rFonts w:ascii="Times New Roman" w:eastAsia="Times New Roman" w:hAnsi="Times New Roman" w:cs="Times New Roman"/>
          <w:b/>
          <w:kern w:val="28"/>
        </w:rPr>
        <w:tab/>
        <w:t>Perdozavimas</w:t>
      </w:r>
      <w:bookmarkEnd w:id="28"/>
      <w:bookmarkEnd w:id="29"/>
    </w:p>
    <w:p w14:paraId="533724D0" w14:textId="77777777" w:rsidR="00B5060B" w:rsidRPr="00F93FC0" w:rsidRDefault="00B5060B" w:rsidP="00B5060B">
      <w:pPr>
        <w:spacing w:after="0" w:line="240" w:lineRule="auto"/>
        <w:rPr>
          <w:rFonts w:ascii="Times New Roman" w:eastAsia="Times New Roman" w:hAnsi="Times New Roman" w:cs="Times New Roman"/>
        </w:rPr>
      </w:pPr>
    </w:p>
    <w:p w14:paraId="058C2E3C" w14:textId="2695476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Duomenų apie perdozavimą žmonėms nėra. Vaistinis preparatas yra mažai toksiškas ir nesukelia nepageidaujamo poveikio, kuris būtų pavojingas paciento sveikatai. Jei arterinis kraujospūdis labai nukrypsta nuo normos, reikia skirti jį reguliuojanči</w:t>
      </w:r>
      <w:r w:rsidR="00E83FD0">
        <w:rPr>
          <w:rFonts w:ascii="Times New Roman" w:eastAsia="Times New Roman" w:hAnsi="Times New Roman" w:cs="Times New Roman"/>
        </w:rPr>
        <w:t>ų</w:t>
      </w:r>
      <w:r w:rsidRPr="00F93FC0">
        <w:rPr>
          <w:rFonts w:ascii="Times New Roman" w:eastAsia="Times New Roman" w:hAnsi="Times New Roman" w:cs="Times New Roman"/>
        </w:rPr>
        <w:t xml:space="preserve"> vaistini</w:t>
      </w:r>
      <w:r w:rsidR="00E83FD0">
        <w:rPr>
          <w:rFonts w:ascii="Times New Roman" w:eastAsia="Times New Roman" w:hAnsi="Times New Roman" w:cs="Times New Roman"/>
        </w:rPr>
        <w:t>ų</w:t>
      </w:r>
      <w:r w:rsidRPr="00F93FC0">
        <w:rPr>
          <w:rFonts w:ascii="Times New Roman" w:eastAsia="Times New Roman" w:hAnsi="Times New Roman" w:cs="Times New Roman"/>
        </w:rPr>
        <w:t xml:space="preserve"> preparat</w:t>
      </w:r>
      <w:r w:rsidR="00E83FD0">
        <w:rPr>
          <w:rFonts w:ascii="Times New Roman" w:eastAsia="Times New Roman" w:hAnsi="Times New Roman" w:cs="Times New Roman"/>
        </w:rPr>
        <w:t>ų</w:t>
      </w:r>
      <w:r w:rsidRPr="00F93FC0">
        <w:rPr>
          <w:rFonts w:ascii="Times New Roman" w:eastAsia="Times New Roman" w:hAnsi="Times New Roman" w:cs="Times New Roman"/>
        </w:rPr>
        <w:t xml:space="preserve">. </w:t>
      </w:r>
    </w:p>
    <w:p w14:paraId="6DD67222" w14:textId="77777777" w:rsidR="00B5060B" w:rsidRPr="00F93FC0" w:rsidRDefault="00B5060B" w:rsidP="00B5060B">
      <w:pPr>
        <w:spacing w:after="0" w:line="240" w:lineRule="auto"/>
        <w:rPr>
          <w:rFonts w:ascii="Times New Roman" w:eastAsia="Times New Roman" w:hAnsi="Times New Roman" w:cs="Times New Roman"/>
        </w:rPr>
      </w:pPr>
    </w:p>
    <w:p w14:paraId="56E58759" w14:textId="77777777" w:rsidR="00B5060B" w:rsidRPr="00F93FC0" w:rsidRDefault="00B5060B" w:rsidP="00B5060B">
      <w:pPr>
        <w:spacing w:after="0" w:line="240" w:lineRule="auto"/>
        <w:rPr>
          <w:rFonts w:ascii="Times New Roman" w:eastAsia="Times New Roman" w:hAnsi="Times New Roman" w:cs="Times New Roman"/>
        </w:rPr>
      </w:pPr>
    </w:p>
    <w:p w14:paraId="3E864B0E"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F93FC0">
        <w:rPr>
          <w:rFonts w:ascii="Times New Roman" w:eastAsia="Times New Roman" w:hAnsi="Times New Roman" w:cs="Times New Roman"/>
          <w:b/>
        </w:rPr>
        <w:t>5.</w:t>
      </w:r>
      <w:r w:rsidRPr="00F93FC0">
        <w:rPr>
          <w:rFonts w:ascii="Times New Roman" w:eastAsia="Times New Roman" w:hAnsi="Times New Roman" w:cs="Times New Roman"/>
          <w:b/>
        </w:rPr>
        <w:tab/>
        <w:t>FARMAKOLOGINĖS SAVYBĖS</w:t>
      </w:r>
      <w:bookmarkEnd w:id="30"/>
      <w:bookmarkEnd w:id="31"/>
    </w:p>
    <w:p w14:paraId="40FA3D3D" w14:textId="77777777" w:rsidR="00B5060B" w:rsidRPr="00F93FC0" w:rsidRDefault="00B5060B" w:rsidP="00B5060B">
      <w:pPr>
        <w:spacing w:after="0" w:line="240" w:lineRule="auto"/>
        <w:rPr>
          <w:rFonts w:ascii="Times New Roman" w:eastAsia="Times New Roman" w:hAnsi="Times New Roman" w:cs="Times New Roman"/>
        </w:rPr>
      </w:pPr>
    </w:p>
    <w:p w14:paraId="5B0C2F3D"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F93FC0">
        <w:rPr>
          <w:rFonts w:ascii="Times New Roman" w:eastAsia="Times New Roman" w:hAnsi="Times New Roman" w:cs="Times New Roman"/>
          <w:b/>
          <w:kern w:val="28"/>
        </w:rPr>
        <w:t>5.1</w:t>
      </w:r>
      <w:r w:rsidRPr="00F93FC0">
        <w:rPr>
          <w:rFonts w:ascii="Times New Roman" w:eastAsia="Times New Roman" w:hAnsi="Times New Roman" w:cs="Times New Roman"/>
          <w:b/>
          <w:kern w:val="28"/>
        </w:rPr>
        <w:tab/>
        <w:t>Farmakodinaminės savybės</w:t>
      </w:r>
      <w:bookmarkEnd w:id="32"/>
      <w:bookmarkEnd w:id="33"/>
    </w:p>
    <w:p w14:paraId="7D7D2E71" w14:textId="77777777" w:rsidR="00B5060B" w:rsidRPr="00F93FC0" w:rsidRDefault="00B5060B" w:rsidP="00B5060B">
      <w:pPr>
        <w:spacing w:after="0" w:line="240" w:lineRule="auto"/>
        <w:rPr>
          <w:rFonts w:ascii="Times New Roman" w:eastAsia="Times New Roman" w:hAnsi="Times New Roman" w:cs="Times New Roman"/>
        </w:rPr>
      </w:pPr>
    </w:p>
    <w:p w14:paraId="466BABD9"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Farmakoterapinė grupė – kiti širdį veikiantys vaistiniai preparatai, ATC kodas – C01EB22.</w:t>
      </w:r>
    </w:p>
    <w:p w14:paraId="2BAC74FB" w14:textId="77777777" w:rsidR="00B5060B" w:rsidRPr="00F93FC0" w:rsidRDefault="00B5060B" w:rsidP="00B5060B">
      <w:pPr>
        <w:spacing w:after="0" w:line="240" w:lineRule="auto"/>
        <w:rPr>
          <w:rFonts w:ascii="Times New Roman" w:eastAsia="Times New Roman" w:hAnsi="Times New Roman" w:cs="Times New Roman"/>
          <w:lang w:eastAsia="lt-LT"/>
        </w:rPr>
      </w:pPr>
    </w:p>
    <w:p w14:paraId="12109029" w14:textId="77777777" w:rsidR="00B5060B" w:rsidRPr="009E07CA" w:rsidRDefault="00B5060B" w:rsidP="00B5060B">
      <w:pPr>
        <w:spacing w:after="0" w:line="240" w:lineRule="auto"/>
        <w:rPr>
          <w:rFonts w:ascii="Times New Roman" w:eastAsia="Times New Roman" w:hAnsi="Times New Roman" w:cs="Times New Roman"/>
          <w:u w:val="single"/>
          <w:lang w:eastAsia="lt-LT"/>
        </w:rPr>
      </w:pPr>
      <w:r w:rsidRPr="009E07CA">
        <w:rPr>
          <w:rFonts w:ascii="Times New Roman" w:eastAsia="Times New Roman" w:hAnsi="Times New Roman" w:cs="Times New Roman"/>
          <w:u w:val="single"/>
          <w:lang w:eastAsia="lt-LT"/>
        </w:rPr>
        <w:t>Veikimo mechanizmas</w:t>
      </w:r>
    </w:p>
    <w:p w14:paraId="2077399B"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Meldonis (MILDRONATE) - tai struktūrinis karnitino pirmtako, gamabutirobetaino (GBB) analogas, kurio vienas anglies atomas pakeistas azoto atomu.</w:t>
      </w:r>
    </w:p>
    <w:p w14:paraId="18E9B871" w14:textId="47E1075F"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 xml:space="preserve">Meldonis slopina butirobetainhidroksilazės aktyvumą, todėl karnitino sintezuojama mažiau ir slopinamas ilgųjų grandinių riebalų rūgščių transportas pro ląstelių membranas. Taip apsaugoma nuo ilgų grandinių riebalų rūgščių metabolitų </w:t>
      </w:r>
      <w:r w:rsidR="00E83FD0">
        <w:rPr>
          <w:rFonts w:ascii="Times New Roman" w:eastAsia="Times New Roman" w:hAnsi="Times New Roman" w:cs="Times New Roman"/>
          <w:lang w:eastAsia="lt-LT"/>
        </w:rPr>
        <w:t>–</w:t>
      </w:r>
      <w:r w:rsidR="00E83FD0" w:rsidRPr="00F93FC0">
        <w:rPr>
          <w:rFonts w:ascii="Times New Roman" w:eastAsia="Times New Roman" w:hAnsi="Times New Roman" w:cs="Times New Roman"/>
          <w:lang w:eastAsia="lt-LT"/>
        </w:rPr>
        <w:t xml:space="preserve"> </w:t>
      </w:r>
      <w:proofErr w:type="spellStart"/>
      <w:r w:rsidR="00E83FD0" w:rsidRPr="00F93FC0">
        <w:rPr>
          <w:rFonts w:ascii="Times New Roman" w:eastAsia="Times New Roman" w:hAnsi="Times New Roman" w:cs="Times New Roman"/>
          <w:lang w:eastAsia="lt-LT"/>
        </w:rPr>
        <w:t>acilkofermento</w:t>
      </w:r>
      <w:proofErr w:type="spellEnd"/>
      <w:r w:rsidR="00E83FD0" w:rsidRPr="00F93FC0">
        <w:rPr>
          <w:rFonts w:ascii="Times New Roman" w:eastAsia="Times New Roman" w:hAnsi="Times New Roman" w:cs="Times New Roman"/>
          <w:lang w:eastAsia="lt-LT"/>
        </w:rPr>
        <w:t xml:space="preserve"> A ir </w:t>
      </w:r>
      <w:proofErr w:type="spellStart"/>
      <w:r w:rsidR="00E83FD0" w:rsidRPr="00F93FC0">
        <w:rPr>
          <w:rFonts w:ascii="Times New Roman" w:eastAsia="Times New Roman" w:hAnsi="Times New Roman" w:cs="Times New Roman"/>
          <w:lang w:eastAsia="lt-LT"/>
        </w:rPr>
        <w:t>acilkarnitino</w:t>
      </w:r>
      <w:proofErr w:type="spellEnd"/>
      <w:r w:rsidR="00E83FD0" w:rsidRPr="00F93FC0">
        <w:rPr>
          <w:rFonts w:ascii="Times New Roman" w:eastAsia="Times New Roman" w:hAnsi="Times New Roman" w:cs="Times New Roman"/>
          <w:lang w:eastAsia="lt-LT"/>
        </w:rPr>
        <w:t xml:space="preserve"> </w:t>
      </w:r>
      <w:r w:rsidR="00E83FD0">
        <w:rPr>
          <w:rFonts w:ascii="Times New Roman" w:eastAsia="Times New Roman" w:hAnsi="Times New Roman" w:cs="Times New Roman"/>
          <w:lang w:eastAsia="lt-LT"/>
        </w:rPr>
        <w:t>–</w:t>
      </w:r>
      <w:r w:rsidR="00E83FD0" w:rsidRPr="00F93FC0">
        <w:rPr>
          <w:rFonts w:ascii="Times New Roman" w:eastAsia="Times New Roman" w:hAnsi="Times New Roman" w:cs="Times New Roman"/>
          <w:lang w:eastAsia="lt-LT"/>
        </w:rPr>
        <w:t xml:space="preserve"> </w:t>
      </w:r>
      <w:r w:rsidRPr="00F93FC0">
        <w:rPr>
          <w:rFonts w:ascii="Times New Roman" w:eastAsia="Times New Roman" w:hAnsi="Times New Roman" w:cs="Times New Roman"/>
          <w:lang w:eastAsia="lt-LT"/>
        </w:rPr>
        <w:t xml:space="preserve">akumuliacijos ląstelėse ir tokiu būdu sumažinama nepageidaujamų poveikių. Išemijos atveju meldonis aktyvina anaerobinę glikolizę ir stimuliuoja </w:t>
      </w:r>
      <w:r w:rsidR="001942A8">
        <w:rPr>
          <w:rFonts w:ascii="Times New Roman" w:eastAsia="Times New Roman" w:hAnsi="Times New Roman" w:cs="Times New Roman"/>
          <w:lang w:eastAsia="lt-LT"/>
        </w:rPr>
        <w:t>adenozintrifosfato (</w:t>
      </w:r>
      <w:r w:rsidRPr="00F93FC0">
        <w:rPr>
          <w:rFonts w:ascii="Times New Roman" w:eastAsia="Times New Roman" w:hAnsi="Times New Roman" w:cs="Times New Roman"/>
          <w:lang w:eastAsia="lt-LT"/>
        </w:rPr>
        <w:t>ATF</w:t>
      </w:r>
      <w:r w:rsidR="001942A8">
        <w:rPr>
          <w:rFonts w:ascii="Times New Roman" w:eastAsia="Times New Roman" w:hAnsi="Times New Roman" w:cs="Times New Roman"/>
          <w:lang w:eastAsia="lt-LT"/>
        </w:rPr>
        <w:t>)</w:t>
      </w:r>
      <w:r w:rsidRPr="00F93FC0">
        <w:rPr>
          <w:rFonts w:ascii="Times New Roman" w:eastAsia="Times New Roman" w:hAnsi="Times New Roman" w:cs="Times New Roman"/>
          <w:lang w:eastAsia="lt-LT"/>
        </w:rPr>
        <w:t xml:space="preserve"> gamybą bei transportą, atstato ląstelėse pusiausvyrą tarp deguonies patekimo ir jo panaudojimo.</w:t>
      </w:r>
    </w:p>
    <w:p w14:paraId="59558551" w14:textId="15C33A34"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Padidėjus krūviui, dėl intensyvaus energijos naudojimo, sveiko organizmo ląstelėse laikinai sumažėja riebalų rūgščių. Tai savo ruožtu aktyvina riebalų rūgščių metabolizmo procesą, labiausiai karnitino sintezę. Žinoma, kad karnitino biosintezę reguliuoja jo kiekis kraujo plazmoje ir stresas, o nuo karnitino pirmtakų koncentracijos ląstelėje ji nepriklauso. Meldonis slopina GBB virtimą karnitinu, dėl to pastarojo kraujyje sumažėja, o tai aktyvina karnitino pirmtakų, t.y. GBB, sintezę. Sumažėjus meldonio koncentracijai, karnitino biosintezės procesas atsigauna ir riebalų rūgščių koncentracija ląstelėje sunormalėja. Taip ląstelės reguliariai treniruojamos ir skatinamos išgyventi padidėjusio krūvio sąlygomis, kai riebalų rūgščių jose yra mažiau, o krūviui sumažėjus, jų kiekis greitai atsistato. Realaus </w:t>
      </w:r>
      <w:proofErr w:type="spellStart"/>
      <w:r w:rsidRPr="00F93FC0">
        <w:rPr>
          <w:rFonts w:ascii="Times New Roman" w:eastAsia="Times New Roman" w:hAnsi="Times New Roman" w:cs="Times New Roman"/>
        </w:rPr>
        <w:t>virškrūvio</w:t>
      </w:r>
      <w:proofErr w:type="spellEnd"/>
      <w:r w:rsidRPr="00F93FC0">
        <w:rPr>
          <w:rFonts w:ascii="Times New Roman" w:eastAsia="Times New Roman" w:hAnsi="Times New Roman" w:cs="Times New Roman"/>
        </w:rPr>
        <w:t xml:space="preserve"> sąlygomis </w:t>
      </w:r>
      <w:proofErr w:type="spellStart"/>
      <w:r w:rsidRPr="00F93FC0">
        <w:rPr>
          <w:rFonts w:ascii="Times New Roman" w:eastAsia="Times New Roman" w:hAnsi="Times New Roman" w:cs="Times New Roman"/>
        </w:rPr>
        <w:t>meldonio</w:t>
      </w:r>
      <w:proofErr w:type="spellEnd"/>
      <w:r w:rsidRPr="00F93FC0">
        <w:rPr>
          <w:rFonts w:ascii="Times New Roman" w:eastAsia="Times New Roman" w:hAnsi="Times New Roman" w:cs="Times New Roman"/>
        </w:rPr>
        <w:t xml:space="preserve"> pagalba </w:t>
      </w:r>
      <w:r w:rsidR="001942A8">
        <w:rPr>
          <w:rFonts w:ascii="Times New Roman" w:eastAsia="Times New Roman" w:hAnsi="Times New Roman" w:cs="Times New Roman"/>
        </w:rPr>
        <w:t>„</w:t>
      </w:r>
      <w:r w:rsidRPr="00F93FC0">
        <w:rPr>
          <w:rFonts w:ascii="Times New Roman" w:eastAsia="Times New Roman" w:hAnsi="Times New Roman" w:cs="Times New Roman"/>
        </w:rPr>
        <w:t>treniruotos</w:t>
      </w:r>
      <w:r w:rsidR="001942A8">
        <w:rPr>
          <w:rFonts w:ascii="Times New Roman" w:eastAsia="Times New Roman" w:hAnsi="Times New Roman" w:cs="Times New Roman"/>
        </w:rPr>
        <w:t xml:space="preserve">“ </w:t>
      </w:r>
      <w:r w:rsidRPr="00F93FC0">
        <w:rPr>
          <w:rFonts w:ascii="Times New Roman" w:eastAsia="Times New Roman" w:hAnsi="Times New Roman" w:cs="Times New Roman"/>
        </w:rPr>
        <w:t xml:space="preserve">ląstelės išgyvena, o </w:t>
      </w:r>
      <w:r w:rsidR="001942A8">
        <w:rPr>
          <w:rFonts w:ascii="Times New Roman" w:eastAsia="Times New Roman" w:hAnsi="Times New Roman" w:cs="Times New Roman"/>
        </w:rPr>
        <w:t>„</w:t>
      </w:r>
      <w:r w:rsidRPr="00F93FC0">
        <w:rPr>
          <w:rFonts w:ascii="Times New Roman" w:eastAsia="Times New Roman" w:hAnsi="Times New Roman" w:cs="Times New Roman"/>
        </w:rPr>
        <w:t>netreniruotos</w:t>
      </w:r>
      <w:r w:rsidR="001942A8">
        <w:rPr>
          <w:rFonts w:ascii="Times New Roman" w:eastAsia="Times New Roman" w:hAnsi="Times New Roman" w:cs="Times New Roman"/>
        </w:rPr>
        <w:t>“</w:t>
      </w:r>
      <w:r w:rsidRPr="00F93FC0">
        <w:rPr>
          <w:rFonts w:ascii="Times New Roman" w:eastAsia="Times New Roman" w:hAnsi="Times New Roman" w:cs="Times New Roman"/>
        </w:rPr>
        <w:t xml:space="preserve"> ląstelės tomis pat sąlygomis žūva.</w:t>
      </w:r>
    </w:p>
    <w:p w14:paraId="40E84C18" w14:textId="77777777" w:rsidR="00B5060B" w:rsidRDefault="00B5060B" w:rsidP="00B5060B">
      <w:pPr>
        <w:spacing w:after="0" w:line="240" w:lineRule="auto"/>
        <w:rPr>
          <w:rFonts w:ascii="Times New Roman" w:eastAsia="Times New Roman" w:hAnsi="Times New Roman" w:cs="Times New Roman"/>
        </w:rPr>
      </w:pPr>
    </w:p>
    <w:p w14:paraId="2ABBFC21" w14:textId="77777777" w:rsidR="00B5060B" w:rsidRDefault="00B5060B" w:rsidP="00B5060B">
      <w:pPr>
        <w:rPr>
          <w:rFonts w:ascii="Times New Roman" w:eastAsia="Times New Roman" w:hAnsi="Times New Roman" w:cs="Times New Roman"/>
          <w:u w:val="single"/>
        </w:rPr>
      </w:pPr>
      <w:r>
        <w:rPr>
          <w:rFonts w:ascii="Times New Roman" w:eastAsia="Times New Roman" w:hAnsi="Times New Roman" w:cs="Times New Roman"/>
          <w:u w:val="single"/>
        </w:rPr>
        <w:br w:type="page"/>
      </w:r>
    </w:p>
    <w:p w14:paraId="08C43570" w14:textId="77777777" w:rsidR="00B5060B"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lastRenderedPageBreak/>
        <w:t>Farmakodinaminis poveikis</w:t>
      </w:r>
    </w:p>
    <w:p w14:paraId="6A42CD0C" w14:textId="77777777" w:rsidR="00B5060B" w:rsidRPr="009E07CA" w:rsidRDefault="00B5060B" w:rsidP="00B5060B">
      <w:pPr>
        <w:spacing w:after="0" w:line="240" w:lineRule="auto"/>
        <w:rPr>
          <w:rFonts w:ascii="Times New Roman" w:eastAsia="Times New Roman" w:hAnsi="Times New Roman" w:cs="Times New Roman"/>
          <w:u w:val="single"/>
        </w:rPr>
      </w:pPr>
    </w:p>
    <w:p w14:paraId="1FC12A84" w14:textId="77777777"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 xml:space="preserve">Poveikis širdies ir kraujagyslių sistemai </w:t>
      </w:r>
    </w:p>
    <w:p w14:paraId="5088C5A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Nustatyta, kad meldonis didina kraujo tėkmę, kairiojo skilvelio tūrį ir širdies išstumiamo kraujo tūrį, beveik neveikia veninio spaudimo ar jį šiek tiek mažina. Šie duomenys rodo teigiamą meldonio poveikį miokardo kontraktiliškumui.</w:t>
      </w:r>
    </w:p>
    <w:p w14:paraId="2A142869"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Meldonis mažina žalingą hipoksijos poveikį miokardui esant išemijai. Nustatyta, kad meldonis sumažina miokardo infarkto židinio plotą. Vaistinis preparatas padeda apsisaugoti nuo aritmijų</w:t>
      </w:r>
      <w:r>
        <w:rPr>
          <w:rFonts w:ascii="Times New Roman" w:eastAsia="Times New Roman" w:hAnsi="Times New Roman" w:cs="Times New Roman"/>
        </w:rPr>
        <w:t>,</w:t>
      </w:r>
      <w:r w:rsidRPr="00F93FC0">
        <w:rPr>
          <w:rFonts w:ascii="Times New Roman" w:eastAsia="Times New Roman" w:hAnsi="Times New Roman" w:cs="Times New Roman"/>
        </w:rPr>
        <w:t xml:space="preserve"> pvz., skilvelių virpėjimo. </w:t>
      </w:r>
    </w:p>
    <w:p w14:paraId="625EFE36" w14:textId="77777777" w:rsidR="00B5060B" w:rsidRDefault="00B5060B" w:rsidP="00B5060B">
      <w:pPr>
        <w:spacing w:after="0" w:line="240" w:lineRule="auto"/>
        <w:rPr>
          <w:rFonts w:ascii="Times New Roman" w:eastAsia="Times New Roman" w:hAnsi="Times New Roman" w:cs="Times New Roman"/>
        </w:rPr>
      </w:pPr>
    </w:p>
    <w:p w14:paraId="714B550D" w14:textId="77777777" w:rsidR="00B5060B" w:rsidRDefault="00B5060B" w:rsidP="00B5060B">
      <w:pPr>
        <w:spacing w:after="0" w:line="240" w:lineRule="auto"/>
        <w:rPr>
          <w:rFonts w:ascii="Times New Roman" w:eastAsia="Times New Roman" w:hAnsi="Times New Roman" w:cs="Times New Roman"/>
          <w:u w:val="single"/>
        </w:rPr>
      </w:pPr>
      <w:r w:rsidRPr="009E07CA">
        <w:rPr>
          <w:rFonts w:ascii="Times New Roman" w:eastAsia="Times New Roman" w:hAnsi="Times New Roman" w:cs="Times New Roman"/>
          <w:u w:val="single"/>
        </w:rPr>
        <w:t>Klinikinis veiksmingumas ir saugumas</w:t>
      </w:r>
    </w:p>
    <w:p w14:paraId="720AC217" w14:textId="77777777" w:rsidR="00B5060B" w:rsidRPr="009E07CA" w:rsidRDefault="00B5060B" w:rsidP="00B5060B">
      <w:pPr>
        <w:spacing w:after="0" w:line="240" w:lineRule="auto"/>
        <w:rPr>
          <w:rFonts w:ascii="Times New Roman" w:eastAsia="Times New Roman" w:hAnsi="Times New Roman" w:cs="Times New Roman"/>
          <w:u w:val="single"/>
        </w:rPr>
      </w:pPr>
    </w:p>
    <w:p w14:paraId="21C4DBA0" w14:textId="77777777"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Lėtinis širdies nepakankamumas</w:t>
      </w:r>
    </w:p>
    <w:p w14:paraId="182A58ED" w14:textId="3DD11D30"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Meldonio poveikis gydant lėtinį širdies nepakankamumą, kurį lemia </w:t>
      </w:r>
      <w:r w:rsidR="001942A8">
        <w:rPr>
          <w:rFonts w:ascii="Times New Roman" w:eastAsia="Times New Roman" w:hAnsi="Times New Roman" w:cs="Times New Roman"/>
        </w:rPr>
        <w:t>koronarinė širdies liga (</w:t>
      </w:r>
      <w:r w:rsidRPr="00F93FC0">
        <w:rPr>
          <w:rFonts w:ascii="Times New Roman" w:eastAsia="Times New Roman" w:hAnsi="Times New Roman" w:cs="Times New Roman"/>
        </w:rPr>
        <w:t>KŠL</w:t>
      </w:r>
      <w:r w:rsidR="001942A8">
        <w:rPr>
          <w:rFonts w:ascii="Times New Roman" w:eastAsia="Times New Roman" w:hAnsi="Times New Roman" w:cs="Times New Roman"/>
        </w:rPr>
        <w:t>)</w:t>
      </w:r>
      <w:r w:rsidRPr="00F93FC0">
        <w:rPr>
          <w:rFonts w:ascii="Times New Roman" w:eastAsia="Times New Roman" w:hAnsi="Times New Roman" w:cs="Times New Roman"/>
        </w:rPr>
        <w:t>, išanalizuotas remiantis gan didelio skaičiaus klinikinių tyrimų duomenimis. Šie duomenys rodo, kad</w:t>
      </w:r>
      <w:r>
        <w:rPr>
          <w:rFonts w:ascii="Times New Roman" w:eastAsia="Times New Roman" w:hAnsi="Times New Roman" w:cs="Times New Roman"/>
        </w:rPr>
        <w:t xml:space="preserve"> vaistinis</w:t>
      </w:r>
      <w:r w:rsidRPr="00F93FC0">
        <w:rPr>
          <w:rFonts w:ascii="Times New Roman" w:eastAsia="Times New Roman" w:hAnsi="Times New Roman" w:cs="Times New Roman"/>
        </w:rPr>
        <w:t xml:space="preserve"> preparatas didina toleranciją fiziniam krūviui ir atliekamo darbo apimtį pacientams, kenčiantiems nuo širdies nepakankamumo. Atskirai Latvijos ir Tomsko kardiologijos institutuose ištirtas meldonio veiksmingumas vidutinio sunkumo širdies nepakankamumo (NYHA II funkcinės klasės) atveju. Po gydymo meldoniu 59-78</w:t>
      </w:r>
      <w:r>
        <w:rPr>
          <w:rFonts w:ascii="Times New Roman" w:eastAsia="Times New Roman" w:hAnsi="Times New Roman" w:cs="Times New Roman"/>
        </w:rPr>
        <w:t> </w:t>
      </w:r>
      <w:r w:rsidRPr="00F93FC0">
        <w:rPr>
          <w:rFonts w:ascii="Times New Roman" w:eastAsia="Times New Roman" w:hAnsi="Times New Roman" w:cs="Times New Roman"/>
        </w:rPr>
        <w:t>% pacientų, kurių pradinė diagnozė buvo II funkcinės klasės širdies nepakankamumas, perkvalifikuoti į I funkcinės klasės grupę. Nustatyta, kad meldonis stiprina inotropinę miokardo funkciją ir didina toleranciją fiziniam krūviui, gerina pacientų gyvenimo kokybę, nesukeldamas sunkių nepageidaujamų poveikių. Tačiau pažymima, kad meldonis gali sukelti vidutinio sunkumo hipotenziją, odos alerginių reakcijų, galvos skausmą, nemalonų pojūtį krūtinėje.</w:t>
      </w:r>
    </w:p>
    <w:p w14:paraId="2BA240B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Kai yra sunkus širdies nepakankamumas, meldonio derėtų skirti kartu su tradicinėmis šios ligos gydymo priemonėmis. </w:t>
      </w:r>
    </w:p>
    <w:p w14:paraId="0A9A2E76" w14:textId="77777777" w:rsidR="00B5060B" w:rsidRPr="00F93FC0" w:rsidRDefault="00B5060B" w:rsidP="00B5060B">
      <w:pPr>
        <w:spacing w:after="0" w:line="240" w:lineRule="auto"/>
        <w:rPr>
          <w:rFonts w:ascii="Times New Roman" w:eastAsia="Times New Roman" w:hAnsi="Times New Roman" w:cs="Times New Roman"/>
        </w:rPr>
      </w:pPr>
    </w:p>
    <w:p w14:paraId="57F52741"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F93FC0">
        <w:rPr>
          <w:rFonts w:ascii="Times New Roman" w:eastAsia="Times New Roman" w:hAnsi="Times New Roman" w:cs="Times New Roman"/>
          <w:b/>
          <w:kern w:val="28"/>
        </w:rPr>
        <w:t>5.2</w:t>
      </w:r>
      <w:r w:rsidRPr="00F93FC0">
        <w:rPr>
          <w:rFonts w:ascii="Times New Roman" w:eastAsia="Times New Roman" w:hAnsi="Times New Roman" w:cs="Times New Roman"/>
          <w:b/>
          <w:kern w:val="28"/>
        </w:rPr>
        <w:tab/>
        <w:t>Farmakokinetinės savybės</w:t>
      </w:r>
      <w:bookmarkEnd w:id="34"/>
      <w:bookmarkEnd w:id="35"/>
    </w:p>
    <w:p w14:paraId="72EFBFE7" w14:textId="77777777" w:rsidR="00B5060B" w:rsidRPr="00F93FC0" w:rsidRDefault="00B5060B" w:rsidP="00B5060B">
      <w:pPr>
        <w:spacing w:after="0" w:line="240" w:lineRule="auto"/>
        <w:rPr>
          <w:rFonts w:ascii="Times New Roman" w:eastAsia="Times New Roman" w:hAnsi="Times New Roman" w:cs="Times New Roman"/>
        </w:rPr>
      </w:pPr>
    </w:p>
    <w:p w14:paraId="72A1F235" w14:textId="77777777" w:rsidR="00B5060B" w:rsidRPr="00F93FC0" w:rsidRDefault="00B5060B" w:rsidP="00B5060B">
      <w:pPr>
        <w:autoSpaceDE w:val="0"/>
        <w:autoSpaceDN w:val="0"/>
        <w:adjustRightInd w:val="0"/>
        <w:spacing w:after="0" w:line="240" w:lineRule="auto"/>
        <w:rPr>
          <w:rFonts w:ascii="Times New Roman" w:eastAsia="Times New Roman" w:hAnsi="Times New Roman" w:cs="Times New Roman"/>
          <w:iCs/>
          <w:color w:val="000000"/>
          <w:u w:val="single"/>
        </w:rPr>
      </w:pPr>
      <w:r w:rsidRPr="00F93FC0">
        <w:rPr>
          <w:rFonts w:ascii="Times New Roman" w:eastAsia="Times New Roman" w:hAnsi="Times New Roman" w:cs="Times New Roman"/>
          <w:iCs/>
          <w:color w:val="000000"/>
          <w:u w:val="single"/>
        </w:rPr>
        <w:t xml:space="preserve">Absorbcija </w:t>
      </w:r>
    </w:p>
    <w:p w14:paraId="49D5CDAB"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Meldonio rezorbcijos ir išskyrimo dinamika ištirta, eksperimentiniams gyvūnams sugirdžius, suleidus į pilvaplėvės ertmę ar į veną veikliosios medžiagos, turinčios radioaktyvaus anglies (</w:t>
      </w:r>
      <w:r w:rsidRPr="00F93FC0">
        <w:rPr>
          <w:rFonts w:ascii="Times New Roman" w:eastAsia="Times New Roman" w:hAnsi="Times New Roman" w:cs="Times New Roman"/>
          <w:vertAlign w:val="superscript"/>
          <w:lang w:eastAsia="lt-LT"/>
        </w:rPr>
        <w:t>14</w:t>
      </w:r>
      <w:r w:rsidRPr="00F93FC0">
        <w:rPr>
          <w:rFonts w:ascii="Times New Roman" w:eastAsia="Times New Roman" w:hAnsi="Times New Roman" w:cs="Times New Roman"/>
          <w:lang w:eastAsia="lt-LT"/>
        </w:rPr>
        <w:t>C) izotopo. Sugirdžius</w:t>
      </w:r>
      <w:r>
        <w:rPr>
          <w:rFonts w:ascii="Times New Roman" w:eastAsia="Times New Roman" w:hAnsi="Times New Roman" w:cs="Times New Roman"/>
          <w:lang w:eastAsia="lt-LT"/>
        </w:rPr>
        <w:t xml:space="preserve"> vaistinio</w:t>
      </w:r>
      <w:r w:rsidRPr="00F93FC0">
        <w:rPr>
          <w:rFonts w:ascii="Times New Roman" w:eastAsia="Times New Roman" w:hAnsi="Times New Roman" w:cs="Times New Roman"/>
          <w:lang w:eastAsia="lt-LT"/>
        </w:rPr>
        <w:t xml:space="preserve"> preparato, jo biologinis įsisavinimas buvo 78</w:t>
      </w:r>
      <w:r>
        <w:rPr>
          <w:rFonts w:ascii="Times New Roman" w:eastAsia="Times New Roman" w:hAnsi="Times New Roman" w:cs="Times New Roman"/>
          <w:lang w:eastAsia="lt-LT"/>
        </w:rPr>
        <w:t> </w:t>
      </w:r>
      <w:r w:rsidRPr="00F93FC0">
        <w:rPr>
          <w:rFonts w:ascii="Times New Roman" w:eastAsia="Times New Roman" w:hAnsi="Times New Roman" w:cs="Times New Roman"/>
          <w:lang w:eastAsia="lt-LT"/>
        </w:rPr>
        <w:t xml:space="preserve">%. </w:t>
      </w:r>
    </w:p>
    <w:p w14:paraId="2A40010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Vartojant per burną 400</w:t>
      </w:r>
      <w:r>
        <w:rPr>
          <w:rFonts w:ascii="Times New Roman" w:eastAsia="Times New Roman" w:hAnsi="Times New Roman" w:cs="Times New Roman"/>
        </w:rPr>
        <w:t> </w:t>
      </w:r>
      <w:r w:rsidRPr="00F93FC0">
        <w:rPr>
          <w:rFonts w:ascii="Times New Roman" w:eastAsia="Times New Roman" w:hAnsi="Times New Roman" w:cs="Times New Roman"/>
        </w:rPr>
        <w:t>mg vienkartinę vaistinio preparato dozę maistas sukėlė uždelstą T</w:t>
      </w:r>
      <w:r w:rsidRPr="00F93FC0">
        <w:rPr>
          <w:rFonts w:ascii="Times New Roman" w:eastAsia="Times New Roman" w:hAnsi="Times New Roman" w:cs="Times New Roman"/>
          <w:vertAlign w:val="subscript"/>
        </w:rPr>
        <w:t>max</w:t>
      </w:r>
      <w:r w:rsidRPr="00F93FC0">
        <w:rPr>
          <w:rFonts w:ascii="Times New Roman" w:eastAsia="Times New Roman" w:hAnsi="Times New Roman" w:cs="Times New Roman"/>
        </w:rPr>
        <w:t>, tačiau C</w:t>
      </w:r>
      <w:r w:rsidRPr="00F93FC0">
        <w:rPr>
          <w:rFonts w:ascii="Times New Roman" w:eastAsia="Times New Roman" w:hAnsi="Times New Roman" w:cs="Times New Roman"/>
          <w:vertAlign w:val="subscript"/>
        </w:rPr>
        <w:t>max</w:t>
      </w:r>
      <w:r w:rsidRPr="00F93FC0">
        <w:rPr>
          <w:rFonts w:ascii="Times New Roman" w:eastAsia="Times New Roman" w:hAnsi="Times New Roman" w:cs="Times New Roman"/>
        </w:rPr>
        <w:t xml:space="preserve"> ir AUC nesikeičia.</w:t>
      </w:r>
    </w:p>
    <w:p w14:paraId="747500B9" w14:textId="77777777" w:rsidR="00B5060B" w:rsidRPr="00F93FC0" w:rsidRDefault="00B5060B" w:rsidP="00B5060B">
      <w:pPr>
        <w:spacing w:after="0" w:line="240" w:lineRule="auto"/>
        <w:rPr>
          <w:rFonts w:ascii="Times New Roman" w:eastAsia="Times New Roman" w:hAnsi="Times New Roman" w:cs="Times New Roman"/>
        </w:rPr>
      </w:pPr>
    </w:p>
    <w:p w14:paraId="47A9B178" w14:textId="77777777" w:rsidR="00B5060B" w:rsidRPr="00F93FC0" w:rsidRDefault="00B5060B" w:rsidP="00B5060B">
      <w:pPr>
        <w:autoSpaceDE w:val="0"/>
        <w:autoSpaceDN w:val="0"/>
        <w:adjustRightInd w:val="0"/>
        <w:spacing w:after="0" w:line="240" w:lineRule="auto"/>
        <w:rPr>
          <w:rFonts w:ascii="Times New Roman" w:eastAsia="Times New Roman" w:hAnsi="Times New Roman" w:cs="Times New Roman"/>
          <w:iCs/>
          <w:color w:val="000000"/>
          <w:u w:val="single"/>
        </w:rPr>
      </w:pPr>
      <w:r w:rsidRPr="00F93FC0">
        <w:rPr>
          <w:rFonts w:ascii="Times New Roman" w:eastAsia="Times New Roman" w:hAnsi="Times New Roman" w:cs="Times New Roman"/>
          <w:iCs/>
          <w:color w:val="000000"/>
          <w:u w:val="single"/>
        </w:rPr>
        <w:t xml:space="preserve">Pasiskirstymas </w:t>
      </w:r>
    </w:p>
    <w:p w14:paraId="540A1099"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Pavartojus meldonio, didžiausia jo koncentracija (C</w:t>
      </w:r>
      <w:r w:rsidRPr="00F93FC0">
        <w:rPr>
          <w:rFonts w:ascii="Times New Roman" w:eastAsia="Times New Roman" w:hAnsi="Times New Roman" w:cs="Times New Roman"/>
          <w:vertAlign w:val="subscript"/>
        </w:rPr>
        <w:t>max</w:t>
      </w:r>
      <w:r w:rsidRPr="00F93FC0">
        <w:rPr>
          <w:rFonts w:ascii="Times New Roman" w:eastAsia="Times New Roman" w:hAnsi="Times New Roman" w:cs="Times New Roman"/>
        </w:rPr>
        <w:t>) kraujo plazmoje susidaro per 1-2</w:t>
      </w:r>
      <w:r>
        <w:rPr>
          <w:rFonts w:ascii="Times New Roman" w:eastAsia="Times New Roman" w:hAnsi="Times New Roman" w:cs="Times New Roman"/>
        </w:rPr>
        <w:t> </w:t>
      </w:r>
      <w:r w:rsidRPr="00F93FC0">
        <w:rPr>
          <w:rFonts w:ascii="Times New Roman" w:eastAsia="Times New Roman" w:hAnsi="Times New Roman" w:cs="Times New Roman"/>
        </w:rPr>
        <w:t>val. Buvo nustatyta, kad meldonio C</w:t>
      </w:r>
      <w:r w:rsidRPr="00F93FC0">
        <w:rPr>
          <w:rFonts w:ascii="Times New Roman" w:eastAsia="Times New Roman" w:hAnsi="Times New Roman" w:cs="Times New Roman"/>
          <w:vertAlign w:val="subscript"/>
        </w:rPr>
        <w:t xml:space="preserve">max </w:t>
      </w:r>
      <w:r w:rsidRPr="00F93FC0">
        <w:rPr>
          <w:rFonts w:ascii="Times New Roman" w:eastAsia="Times New Roman" w:hAnsi="Times New Roman" w:cs="Times New Roman"/>
        </w:rPr>
        <w:t>ir plotas po koncentracijos kreive (AUC) didėja proporcingai didėjant dozei.</w:t>
      </w:r>
    </w:p>
    <w:p w14:paraId="212BACC7" w14:textId="77777777" w:rsidR="00B5060B" w:rsidRPr="00F93FC0" w:rsidRDefault="00B5060B" w:rsidP="00B5060B">
      <w:pPr>
        <w:spacing w:after="0" w:line="240" w:lineRule="auto"/>
        <w:rPr>
          <w:rFonts w:ascii="Times New Roman" w:eastAsia="Times New Roman" w:hAnsi="Times New Roman" w:cs="Times New Roman"/>
        </w:rPr>
      </w:pPr>
    </w:p>
    <w:p w14:paraId="2390170D" w14:textId="77777777" w:rsidR="00B5060B" w:rsidRPr="00F93FC0" w:rsidRDefault="00B5060B" w:rsidP="00B5060B">
      <w:pPr>
        <w:spacing w:after="0" w:line="240" w:lineRule="auto"/>
        <w:rPr>
          <w:rFonts w:ascii="Times New Roman" w:eastAsia="Times New Roman" w:hAnsi="Times New Roman" w:cs="Times New Roman"/>
          <w:u w:val="single"/>
        </w:rPr>
      </w:pPr>
      <w:r w:rsidRPr="00F93FC0">
        <w:rPr>
          <w:rFonts w:ascii="Times New Roman" w:eastAsia="Times New Roman" w:hAnsi="Times New Roman" w:cs="Times New Roman"/>
          <w:u w:val="single"/>
        </w:rPr>
        <w:t>Biotransformacija</w:t>
      </w:r>
    </w:p>
    <w:p w14:paraId="69D10F82"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Eksperimentiniai tyrimai parodė, kad gyvūnų organizme meldonis biotransformuojamas.</w:t>
      </w:r>
    </w:p>
    <w:p w14:paraId="144CDA80" w14:textId="77777777" w:rsidR="00B5060B" w:rsidRPr="00F93FC0" w:rsidRDefault="00B5060B" w:rsidP="00B5060B">
      <w:pPr>
        <w:autoSpaceDE w:val="0"/>
        <w:autoSpaceDN w:val="0"/>
        <w:adjustRightInd w:val="0"/>
        <w:spacing w:after="0" w:line="240" w:lineRule="auto"/>
        <w:rPr>
          <w:rFonts w:ascii="Times New Roman" w:eastAsia="Times New Roman" w:hAnsi="Times New Roman" w:cs="Times New Roman"/>
          <w:color w:val="000000"/>
        </w:rPr>
      </w:pPr>
      <w:r w:rsidRPr="00F93FC0">
        <w:rPr>
          <w:rFonts w:ascii="Times New Roman" w:eastAsia="Times New Roman" w:hAnsi="Times New Roman" w:cs="Times New Roman"/>
          <w:color w:val="000000"/>
        </w:rPr>
        <w:t xml:space="preserve">Vaistinis preparatas daugiausia yra metabolizuojamas kepenyse. Nėra informacijos apie metabolizmą žmonių organizme. </w:t>
      </w:r>
    </w:p>
    <w:p w14:paraId="63672608" w14:textId="77777777" w:rsidR="00B5060B" w:rsidRPr="00F93FC0" w:rsidRDefault="00B5060B" w:rsidP="00B5060B">
      <w:pPr>
        <w:spacing w:after="0" w:line="240" w:lineRule="auto"/>
        <w:rPr>
          <w:rFonts w:ascii="Times New Roman" w:eastAsia="Times New Roman" w:hAnsi="Times New Roman" w:cs="Times New Roman"/>
          <w:u w:val="single"/>
        </w:rPr>
      </w:pPr>
    </w:p>
    <w:p w14:paraId="072AF054" w14:textId="77777777" w:rsidR="00B5060B" w:rsidRPr="00F93FC0" w:rsidRDefault="00B5060B" w:rsidP="00B5060B">
      <w:pPr>
        <w:autoSpaceDE w:val="0"/>
        <w:autoSpaceDN w:val="0"/>
        <w:adjustRightInd w:val="0"/>
        <w:spacing w:after="0" w:line="240" w:lineRule="auto"/>
        <w:rPr>
          <w:rFonts w:ascii="Times New Roman" w:eastAsia="Times New Roman" w:hAnsi="Times New Roman" w:cs="Times New Roman"/>
          <w:iCs/>
          <w:color w:val="000000"/>
          <w:u w:val="single"/>
        </w:rPr>
      </w:pPr>
      <w:r w:rsidRPr="00F93FC0">
        <w:rPr>
          <w:rFonts w:ascii="Times New Roman" w:eastAsia="Times New Roman" w:hAnsi="Times New Roman" w:cs="Times New Roman"/>
          <w:iCs/>
          <w:color w:val="000000"/>
          <w:u w:val="single"/>
        </w:rPr>
        <w:t>Eliminacija</w:t>
      </w:r>
    </w:p>
    <w:p w14:paraId="15527DD1" w14:textId="3637CCB5"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Meldonio ir jo metabolitų eliminacijai svarbiausia inkstų ekskrecija. Radioaktyvių produktų eliminacijos kreivėje galima išskirti 2</w:t>
      </w:r>
      <w:r>
        <w:rPr>
          <w:rFonts w:ascii="Times New Roman" w:eastAsia="Times New Roman" w:hAnsi="Times New Roman" w:cs="Times New Roman"/>
        </w:rPr>
        <w:t> </w:t>
      </w:r>
      <w:r w:rsidRPr="00F93FC0">
        <w:rPr>
          <w:rFonts w:ascii="Times New Roman" w:eastAsia="Times New Roman" w:hAnsi="Times New Roman" w:cs="Times New Roman"/>
        </w:rPr>
        <w:t xml:space="preserve">fazes: α </w:t>
      </w:r>
      <w:r w:rsidR="00E26A06">
        <w:rPr>
          <w:rFonts w:ascii="Times New Roman" w:eastAsia="Times New Roman" w:hAnsi="Times New Roman" w:cs="Times New Roman"/>
          <w:lang w:eastAsia="lt-LT"/>
        </w:rPr>
        <w:t xml:space="preserve">– </w:t>
      </w:r>
      <w:r w:rsidRPr="00F93FC0">
        <w:rPr>
          <w:rFonts w:ascii="Times New Roman" w:eastAsia="Times New Roman" w:hAnsi="Times New Roman" w:cs="Times New Roman"/>
        </w:rPr>
        <w:t xml:space="preserve">greitąją ir β </w:t>
      </w:r>
      <w:r w:rsidR="00E26A06">
        <w:rPr>
          <w:rFonts w:ascii="Times New Roman" w:eastAsia="Times New Roman" w:hAnsi="Times New Roman" w:cs="Times New Roman"/>
          <w:lang w:eastAsia="lt-LT"/>
        </w:rPr>
        <w:t>–</w:t>
      </w:r>
      <w:r w:rsidRPr="00F93FC0">
        <w:rPr>
          <w:rFonts w:ascii="Times New Roman" w:eastAsia="Times New Roman" w:hAnsi="Times New Roman" w:cs="Times New Roman"/>
        </w:rPr>
        <w:t xml:space="preserve"> lėtąją, kurios, tikriausiai, susijusios su skirtinga meldonio ir jo metabolitų kinetika. Sugirdžius triušiams</w:t>
      </w:r>
      <w:r>
        <w:rPr>
          <w:rFonts w:ascii="Times New Roman" w:eastAsia="Times New Roman" w:hAnsi="Times New Roman" w:cs="Times New Roman"/>
        </w:rPr>
        <w:t xml:space="preserve"> vaistinio</w:t>
      </w:r>
      <w:r w:rsidRPr="00F93FC0">
        <w:rPr>
          <w:rFonts w:ascii="Times New Roman" w:eastAsia="Times New Roman" w:hAnsi="Times New Roman" w:cs="Times New Roman"/>
        </w:rPr>
        <w:t xml:space="preserve"> preparato, pusinės eliminacijos periodas α fazėje (t</w:t>
      </w:r>
      <w:r w:rsidRPr="00F93FC0">
        <w:rPr>
          <w:rFonts w:ascii="Times New Roman" w:eastAsia="Times New Roman" w:hAnsi="Times New Roman" w:cs="Times New Roman"/>
          <w:vertAlign w:val="subscript"/>
        </w:rPr>
        <w:t>1/2</w:t>
      </w:r>
      <w:r w:rsidRPr="00F93FC0">
        <w:rPr>
          <w:rFonts w:ascii="Times New Roman" w:eastAsia="Times New Roman" w:hAnsi="Times New Roman" w:cs="Times New Roman"/>
        </w:rPr>
        <w:t>α) buvo 2,1</w:t>
      </w:r>
      <w:r>
        <w:rPr>
          <w:rFonts w:ascii="Times New Roman" w:eastAsia="Times New Roman" w:hAnsi="Times New Roman" w:cs="Times New Roman"/>
        </w:rPr>
        <w:t> </w:t>
      </w:r>
      <w:r w:rsidRPr="00F93FC0">
        <w:rPr>
          <w:rFonts w:ascii="Times New Roman" w:eastAsia="Times New Roman" w:hAnsi="Times New Roman" w:cs="Times New Roman"/>
        </w:rPr>
        <w:t>val., β fazėje (t</w:t>
      </w:r>
      <w:r w:rsidRPr="00F93FC0">
        <w:rPr>
          <w:rFonts w:ascii="Times New Roman" w:eastAsia="Times New Roman" w:hAnsi="Times New Roman" w:cs="Times New Roman"/>
          <w:vertAlign w:val="subscript"/>
        </w:rPr>
        <w:t>1/2</w:t>
      </w:r>
      <w:r w:rsidRPr="00F93FC0">
        <w:rPr>
          <w:rFonts w:ascii="Times New Roman" w:eastAsia="Times New Roman" w:hAnsi="Times New Roman" w:cs="Times New Roman"/>
        </w:rPr>
        <w:t>β) – 21</w:t>
      </w:r>
      <w:r>
        <w:rPr>
          <w:rFonts w:ascii="Times New Roman" w:eastAsia="Times New Roman" w:hAnsi="Times New Roman" w:cs="Times New Roman"/>
        </w:rPr>
        <w:t> </w:t>
      </w:r>
      <w:r w:rsidRPr="00F93FC0">
        <w:rPr>
          <w:rFonts w:ascii="Times New Roman" w:eastAsia="Times New Roman" w:hAnsi="Times New Roman" w:cs="Times New Roman"/>
        </w:rPr>
        <w:t>val., suleidus į veną – atitinkamai 0,7 ir 14,8</w:t>
      </w:r>
      <w:r>
        <w:rPr>
          <w:rFonts w:ascii="Times New Roman" w:eastAsia="Times New Roman" w:hAnsi="Times New Roman" w:cs="Times New Roman"/>
        </w:rPr>
        <w:t> </w:t>
      </w:r>
      <w:r w:rsidRPr="00F93FC0">
        <w:rPr>
          <w:rFonts w:ascii="Times New Roman" w:eastAsia="Times New Roman" w:hAnsi="Times New Roman" w:cs="Times New Roman"/>
        </w:rPr>
        <w:t>val. Šunims suleidus į veną t</w:t>
      </w:r>
      <w:r w:rsidRPr="00F93FC0">
        <w:rPr>
          <w:rFonts w:ascii="Times New Roman" w:eastAsia="Times New Roman" w:hAnsi="Times New Roman" w:cs="Times New Roman"/>
          <w:vertAlign w:val="subscript"/>
        </w:rPr>
        <w:t>1/2</w:t>
      </w:r>
      <w:r w:rsidRPr="00F93FC0">
        <w:rPr>
          <w:rFonts w:ascii="Times New Roman" w:eastAsia="Times New Roman" w:hAnsi="Times New Roman" w:cs="Times New Roman"/>
        </w:rPr>
        <w:t>α buvo 1,3, o t</w:t>
      </w:r>
      <w:r w:rsidRPr="00F93FC0">
        <w:rPr>
          <w:rFonts w:ascii="Times New Roman" w:eastAsia="Times New Roman" w:hAnsi="Times New Roman" w:cs="Times New Roman"/>
          <w:vertAlign w:val="subscript"/>
        </w:rPr>
        <w:t>1/2</w:t>
      </w:r>
      <w:r w:rsidRPr="00F93FC0">
        <w:rPr>
          <w:rFonts w:ascii="Times New Roman" w:eastAsia="Times New Roman" w:hAnsi="Times New Roman" w:cs="Times New Roman"/>
        </w:rPr>
        <w:t>β – 14,3</w:t>
      </w:r>
      <w:r>
        <w:rPr>
          <w:rFonts w:ascii="Times New Roman" w:eastAsia="Times New Roman" w:hAnsi="Times New Roman" w:cs="Times New Roman"/>
        </w:rPr>
        <w:t> </w:t>
      </w:r>
      <w:r w:rsidRPr="00F93FC0">
        <w:rPr>
          <w:rFonts w:ascii="Times New Roman" w:eastAsia="Times New Roman" w:hAnsi="Times New Roman" w:cs="Times New Roman"/>
        </w:rPr>
        <w:t>val.</w:t>
      </w:r>
    </w:p>
    <w:p w14:paraId="18B1705A"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p>
    <w:p w14:paraId="6A2FF3BA"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3FC0">
        <w:rPr>
          <w:rFonts w:ascii="Times New Roman" w:eastAsia="Times New Roman" w:hAnsi="Times New Roman" w:cs="Times New Roman"/>
          <w:b/>
          <w:kern w:val="28"/>
        </w:rPr>
        <w:t>5.3</w:t>
      </w:r>
      <w:r w:rsidRPr="00F93FC0">
        <w:rPr>
          <w:rFonts w:ascii="Times New Roman" w:eastAsia="Times New Roman" w:hAnsi="Times New Roman" w:cs="Times New Roman"/>
          <w:b/>
          <w:kern w:val="28"/>
        </w:rPr>
        <w:tab/>
        <w:t>Ikiklinikinių saugumo tyrimų duomenys</w:t>
      </w:r>
      <w:bookmarkEnd w:id="36"/>
      <w:bookmarkEnd w:id="37"/>
    </w:p>
    <w:p w14:paraId="4CA607E7" w14:textId="77777777" w:rsidR="00B5060B" w:rsidRPr="00F93FC0" w:rsidRDefault="00B5060B" w:rsidP="00B5060B">
      <w:pPr>
        <w:spacing w:after="0" w:line="240" w:lineRule="auto"/>
        <w:rPr>
          <w:rFonts w:ascii="Times New Roman" w:eastAsia="Times New Roman" w:hAnsi="Times New Roman" w:cs="Times New Roman"/>
        </w:rPr>
      </w:pPr>
    </w:p>
    <w:p w14:paraId="188A00E3" w14:textId="77777777" w:rsidR="00B5060B"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Meldonis mažai toksiškas. Sugirdžius pelėms ir žiurkėms veikliosios medžiagos, LD</w:t>
      </w:r>
      <w:r w:rsidRPr="00F93FC0">
        <w:rPr>
          <w:rFonts w:ascii="Times New Roman" w:eastAsia="Times New Roman" w:hAnsi="Times New Roman" w:cs="Times New Roman"/>
          <w:vertAlign w:val="subscript"/>
        </w:rPr>
        <w:t>50</w:t>
      </w:r>
      <w:r w:rsidRPr="00F93FC0">
        <w:rPr>
          <w:rFonts w:ascii="Times New Roman" w:eastAsia="Times New Roman" w:hAnsi="Times New Roman" w:cs="Times New Roman"/>
        </w:rPr>
        <w:t xml:space="preserve"> buvo daugiau negu 18</w:t>
      </w:r>
      <w:r>
        <w:rPr>
          <w:rFonts w:ascii="Times New Roman" w:eastAsia="Times New Roman" w:hAnsi="Times New Roman" w:cs="Times New Roman"/>
        </w:rPr>
        <w:t> </w:t>
      </w:r>
      <w:r w:rsidRPr="00F93FC0">
        <w:rPr>
          <w:rFonts w:ascii="Times New Roman" w:eastAsia="Times New Roman" w:hAnsi="Times New Roman" w:cs="Times New Roman"/>
        </w:rPr>
        <w:t>000</w:t>
      </w:r>
      <w:r>
        <w:rPr>
          <w:rFonts w:ascii="Times New Roman" w:eastAsia="Times New Roman" w:hAnsi="Times New Roman" w:cs="Times New Roman"/>
        </w:rPr>
        <w:t> </w:t>
      </w:r>
      <w:r w:rsidRPr="00F93FC0">
        <w:rPr>
          <w:rFonts w:ascii="Times New Roman" w:eastAsia="Times New Roman" w:hAnsi="Times New Roman" w:cs="Times New Roman"/>
        </w:rPr>
        <w:t xml:space="preserve">mg/kg. </w:t>
      </w:r>
    </w:p>
    <w:p w14:paraId="0150C163" w14:textId="77777777" w:rsidR="00B5060B" w:rsidRDefault="00B5060B" w:rsidP="00B5060B">
      <w:pPr>
        <w:spacing w:after="0" w:line="240" w:lineRule="auto"/>
        <w:rPr>
          <w:rFonts w:ascii="Times New Roman" w:eastAsia="Times New Roman" w:hAnsi="Times New Roman" w:cs="Times New Roman"/>
        </w:rPr>
      </w:pPr>
    </w:p>
    <w:p w14:paraId="121799EE"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lastRenderedPageBreak/>
        <w:t>Žiurkėms ir šunims skiriant meldonio kartotinai 6</w:t>
      </w:r>
      <w:r>
        <w:rPr>
          <w:rFonts w:ascii="Times New Roman" w:eastAsia="Times New Roman" w:hAnsi="Times New Roman" w:cs="Times New Roman"/>
        </w:rPr>
        <w:t> </w:t>
      </w:r>
      <w:r w:rsidRPr="00F93FC0">
        <w:rPr>
          <w:rFonts w:ascii="Times New Roman" w:eastAsia="Times New Roman" w:hAnsi="Times New Roman" w:cs="Times New Roman"/>
        </w:rPr>
        <w:t>mėnesius, gyvūnų kraujo sudėtis, biocheminių kraujo ir šlapimo tyrimų duomenys ir kūno masė nepalankiai nekito. Nuo didelių meldonio dozių šunims buvo kraujo išsiliejimų kepenyse ir inkstuose, bet šių organų funkcijos nepakito.</w:t>
      </w:r>
    </w:p>
    <w:p w14:paraId="2E790453" w14:textId="77777777" w:rsidR="00B5060B" w:rsidRDefault="00B5060B" w:rsidP="00B5060B">
      <w:pPr>
        <w:spacing w:after="0" w:line="240" w:lineRule="auto"/>
        <w:rPr>
          <w:rFonts w:ascii="Times New Roman" w:eastAsia="Times New Roman" w:hAnsi="Times New Roman" w:cs="Times New Roman"/>
        </w:rPr>
      </w:pPr>
    </w:p>
    <w:p w14:paraId="73A7A05B"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Įprastų farmakologinio saugumo, kartotinių dozių toksiškumo, genotoksiškumo, galimo kancerogeniškumo ir toksinio poveikio reprodukcijai ir vystymuisi ikiklinikinių tyrimų duomenys specifinio pavojaus žmogui nerodo.</w:t>
      </w:r>
    </w:p>
    <w:p w14:paraId="00BFAE19" w14:textId="77777777" w:rsidR="00B5060B" w:rsidRPr="00F93FC0" w:rsidRDefault="00B5060B" w:rsidP="00B5060B">
      <w:pPr>
        <w:spacing w:after="0" w:line="240" w:lineRule="auto"/>
        <w:rPr>
          <w:rFonts w:ascii="Times New Roman" w:eastAsia="Times New Roman" w:hAnsi="Times New Roman" w:cs="Times New Roman"/>
        </w:rPr>
      </w:pPr>
    </w:p>
    <w:p w14:paraId="5486A7A8" w14:textId="77777777" w:rsidR="00B5060B" w:rsidRPr="00F93FC0" w:rsidRDefault="00B5060B" w:rsidP="00B5060B">
      <w:pPr>
        <w:spacing w:after="0" w:line="240" w:lineRule="auto"/>
        <w:rPr>
          <w:rFonts w:ascii="Times New Roman" w:eastAsia="Times New Roman" w:hAnsi="Times New Roman" w:cs="Times New Roman"/>
        </w:rPr>
      </w:pPr>
    </w:p>
    <w:p w14:paraId="4CDAC92C"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F93FC0">
        <w:rPr>
          <w:rFonts w:ascii="Times New Roman" w:eastAsia="Times New Roman" w:hAnsi="Times New Roman" w:cs="Times New Roman"/>
          <w:b/>
        </w:rPr>
        <w:t>6.</w:t>
      </w:r>
      <w:r w:rsidRPr="00F93FC0">
        <w:rPr>
          <w:rFonts w:ascii="Times New Roman" w:eastAsia="Times New Roman" w:hAnsi="Times New Roman" w:cs="Times New Roman"/>
          <w:b/>
        </w:rPr>
        <w:tab/>
        <w:t>FARMACINĖ INFORMACIJA</w:t>
      </w:r>
      <w:bookmarkEnd w:id="38"/>
      <w:bookmarkEnd w:id="39"/>
    </w:p>
    <w:p w14:paraId="00648CEE" w14:textId="77777777" w:rsidR="00B5060B" w:rsidRPr="00F93FC0" w:rsidRDefault="00B5060B" w:rsidP="00B5060B">
      <w:pPr>
        <w:spacing w:after="0" w:line="240" w:lineRule="auto"/>
        <w:rPr>
          <w:rFonts w:ascii="Times New Roman" w:eastAsia="Times New Roman" w:hAnsi="Times New Roman" w:cs="Times New Roman"/>
        </w:rPr>
      </w:pPr>
    </w:p>
    <w:p w14:paraId="2C7F482D"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F93FC0">
        <w:rPr>
          <w:rFonts w:ascii="Times New Roman" w:eastAsia="Times New Roman" w:hAnsi="Times New Roman" w:cs="Times New Roman"/>
          <w:b/>
          <w:kern w:val="28"/>
        </w:rPr>
        <w:t>6.1</w:t>
      </w:r>
      <w:r w:rsidRPr="00F93FC0">
        <w:rPr>
          <w:rFonts w:ascii="Times New Roman" w:eastAsia="Times New Roman" w:hAnsi="Times New Roman" w:cs="Times New Roman"/>
          <w:b/>
          <w:kern w:val="28"/>
        </w:rPr>
        <w:tab/>
        <w:t>Pagalbinių medžiagų sąrašas</w:t>
      </w:r>
      <w:bookmarkEnd w:id="40"/>
      <w:bookmarkEnd w:id="41"/>
    </w:p>
    <w:p w14:paraId="2A00A54A" w14:textId="77777777" w:rsidR="00B5060B" w:rsidRPr="00F93FC0" w:rsidRDefault="00B5060B" w:rsidP="00B5060B">
      <w:pPr>
        <w:spacing w:after="0" w:line="240" w:lineRule="auto"/>
        <w:rPr>
          <w:rFonts w:ascii="Times New Roman" w:eastAsia="Times New Roman" w:hAnsi="Times New Roman" w:cs="Times New Roman"/>
        </w:rPr>
      </w:pPr>
    </w:p>
    <w:p w14:paraId="75D1DFEC" w14:textId="77777777" w:rsidR="00B5060B" w:rsidRPr="00F93FC0" w:rsidRDefault="00B5060B" w:rsidP="00B5060B">
      <w:pPr>
        <w:spacing w:after="0" w:line="240" w:lineRule="auto"/>
        <w:jc w:val="both"/>
        <w:rPr>
          <w:rFonts w:ascii="Times New Roman" w:eastAsia="Times New Roman" w:hAnsi="Times New Roman" w:cs="Times New Roman"/>
        </w:rPr>
      </w:pPr>
      <w:r w:rsidRPr="00F93FC0">
        <w:rPr>
          <w:rFonts w:ascii="Times New Roman" w:eastAsia="Times New Roman" w:hAnsi="Times New Roman" w:cs="Times New Roman"/>
        </w:rPr>
        <w:t>Injekcinis vanduo</w:t>
      </w:r>
    </w:p>
    <w:p w14:paraId="0F884AFC" w14:textId="77777777" w:rsidR="00B5060B" w:rsidRPr="00F93FC0" w:rsidRDefault="00B5060B" w:rsidP="00B5060B">
      <w:pPr>
        <w:spacing w:after="0" w:line="240" w:lineRule="auto"/>
        <w:rPr>
          <w:rFonts w:ascii="Times New Roman" w:eastAsia="Times New Roman" w:hAnsi="Times New Roman" w:cs="Times New Roman"/>
        </w:rPr>
      </w:pPr>
    </w:p>
    <w:p w14:paraId="7AB16EE6"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F93FC0">
        <w:rPr>
          <w:rFonts w:ascii="Times New Roman" w:eastAsia="Times New Roman" w:hAnsi="Times New Roman" w:cs="Times New Roman"/>
          <w:b/>
          <w:kern w:val="28"/>
        </w:rPr>
        <w:t>6.2</w:t>
      </w:r>
      <w:r w:rsidRPr="00F93FC0">
        <w:rPr>
          <w:rFonts w:ascii="Times New Roman" w:eastAsia="Times New Roman" w:hAnsi="Times New Roman" w:cs="Times New Roman"/>
          <w:b/>
          <w:kern w:val="28"/>
        </w:rPr>
        <w:tab/>
        <w:t>Nesuderinamumas</w:t>
      </w:r>
      <w:bookmarkEnd w:id="42"/>
      <w:bookmarkEnd w:id="43"/>
    </w:p>
    <w:p w14:paraId="03F86718" w14:textId="77777777" w:rsidR="00B5060B" w:rsidRPr="00F93FC0" w:rsidRDefault="00B5060B" w:rsidP="00B5060B">
      <w:pPr>
        <w:spacing w:after="0" w:line="240" w:lineRule="auto"/>
        <w:rPr>
          <w:rFonts w:ascii="Times New Roman" w:eastAsia="Times New Roman" w:hAnsi="Times New Roman" w:cs="Times New Roman"/>
        </w:rPr>
      </w:pPr>
    </w:p>
    <w:p w14:paraId="6B97A8CE" w14:textId="77777777" w:rsidR="00B5060B" w:rsidRPr="00F93FC0" w:rsidRDefault="00B5060B" w:rsidP="00B5060B">
      <w:pPr>
        <w:spacing w:after="0" w:line="240" w:lineRule="auto"/>
        <w:rPr>
          <w:rFonts w:ascii="Times New Roman" w:eastAsia="Times New Roman" w:hAnsi="Times New Roman" w:cs="Times New Roman"/>
          <w:b/>
        </w:rPr>
      </w:pPr>
      <w:r w:rsidRPr="00F93FC0">
        <w:rPr>
          <w:rFonts w:ascii="Times New Roman" w:eastAsia="Times New Roman" w:hAnsi="Times New Roman" w:cs="Times New Roman"/>
        </w:rPr>
        <w:t>Duomenys nebūtini.</w:t>
      </w:r>
    </w:p>
    <w:p w14:paraId="3433E3AB" w14:textId="77777777" w:rsidR="00B5060B" w:rsidRPr="00F93FC0" w:rsidRDefault="00B5060B" w:rsidP="00B5060B">
      <w:pPr>
        <w:spacing w:after="0" w:line="240" w:lineRule="auto"/>
        <w:rPr>
          <w:rFonts w:ascii="Times New Roman" w:eastAsia="Times New Roman" w:hAnsi="Times New Roman" w:cs="Times New Roman"/>
        </w:rPr>
      </w:pPr>
    </w:p>
    <w:p w14:paraId="45B1E246"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F93FC0">
        <w:rPr>
          <w:rFonts w:ascii="Times New Roman" w:eastAsia="Times New Roman" w:hAnsi="Times New Roman" w:cs="Times New Roman"/>
          <w:b/>
          <w:kern w:val="28"/>
        </w:rPr>
        <w:t>6.3</w:t>
      </w:r>
      <w:r w:rsidRPr="00F93FC0">
        <w:rPr>
          <w:rFonts w:ascii="Times New Roman" w:eastAsia="Times New Roman" w:hAnsi="Times New Roman" w:cs="Times New Roman"/>
          <w:b/>
          <w:kern w:val="28"/>
        </w:rPr>
        <w:tab/>
        <w:t>Tinkamumo laikas</w:t>
      </w:r>
      <w:bookmarkEnd w:id="44"/>
      <w:bookmarkEnd w:id="45"/>
    </w:p>
    <w:p w14:paraId="54427863" w14:textId="77777777" w:rsidR="00B5060B" w:rsidRPr="00F93FC0" w:rsidRDefault="00B5060B" w:rsidP="00B5060B">
      <w:pPr>
        <w:spacing w:after="0" w:line="240" w:lineRule="auto"/>
        <w:rPr>
          <w:rFonts w:ascii="Times New Roman" w:eastAsia="Times New Roman" w:hAnsi="Times New Roman" w:cs="Times New Roman"/>
        </w:rPr>
      </w:pPr>
    </w:p>
    <w:p w14:paraId="15114975" w14:textId="77777777" w:rsidR="00B5060B" w:rsidRPr="00F93FC0" w:rsidRDefault="00B5060B" w:rsidP="00B5060B">
      <w:pPr>
        <w:spacing w:after="0" w:line="240" w:lineRule="auto"/>
        <w:rPr>
          <w:rFonts w:ascii="Times New Roman" w:eastAsia="Times New Roman" w:hAnsi="Times New Roman" w:cs="Times New Roman"/>
          <w:lang w:eastAsia="lt-LT"/>
        </w:rPr>
      </w:pPr>
      <w:r w:rsidRPr="0085497D">
        <w:rPr>
          <w:rFonts w:ascii="Times New Roman" w:eastAsia="Times New Roman" w:hAnsi="Times New Roman" w:cs="Times New Roman"/>
          <w:lang w:eastAsia="lt-LT"/>
        </w:rPr>
        <w:t>5</w:t>
      </w:r>
      <w:r>
        <w:rPr>
          <w:rFonts w:ascii="Times New Roman" w:eastAsia="Times New Roman" w:hAnsi="Times New Roman" w:cs="Times New Roman"/>
          <w:lang w:eastAsia="lt-LT"/>
        </w:rPr>
        <w:t> </w:t>
      </w:r>
      <w:r w:rsidRPr="0085497D">
        <w:rPr>
          <w:rFonts w:ascii="Times New Roman" w:eastAsia="Times New Roman" w:hAnsi="Times New Roman" w:cs="Times New Roman"/>
          <w:lang w:eastAsia="lt-LT"/>
        </w:rPr>
        <w:t>metai</w:t>
      </w:r>
    </w:p>
    <w:p w14:paraId="533BB8A9" w14:textId="77777777" w:rsidR="00B5060B" w:rsidRPr="00F93FC0" w:rsidRDefault="00B5060B" w:rsidP="00B5060B">
      <w:pPr>
        <w:spacing w:after="0" w:line="240" w:lineRule="auto"/>
        <w:rPr>
          <w:rFonts w:ascii="Times New Roman" w:eastAsia="Times New Roman" w:hAnsi="Times New Roman" w:cs="Times New Roman"/>
        </w:rPr>
      </w:pPr>
    </w:p>
    <w:p w14:paraId="35281D36"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F93FC0">
        <w:rPr>
          <w:rFonts w:ascii="Times New Roman" w:eastAsia="Times New Roman" w:hAnsi="Times New Roman" w:cs="Times New Roman"/>
          <w:b/>
          <w:kern w:val="28"/>
        </w:rPr>
        <w:t>6.4</w:t>
      </w:r>
      <w:r w:rsidRPr="00F93FC0">
        <w:rPr>
          <w:rFonts w:ascii="Times New Roman" w:eastAsia="Times New Roman" w:hAnsi="Times New Roman" w:cs="Times New Roman"/>
          <w:b/>
          <w:kern w:val="28"/>
        </w:rPr>
        <w:tab/>
        <w:t>Specialios laikymo sąlygos</w:t>
      </w:r>
      <w:bookmarkEnd w:id="46"/>
      <w:bookmarkEnd w:id="47"/>
    </w:p>
    <w:p w14:paraId="5EF57715" w14:textId="77777777" w:rsidR="00B5060B" w:rsidRPr="00F93FC0" w:rsidRDefault="00B5060B" w:rsidP="00B5060B">
      <w:pPr>
        <w:spacing w:after="0" w:line="240" w:lineRule="auto"/>
        <w:rPr>
          <w:rFonts w:ascii="Times New Roman" w:eastAsia="Times New Roman" w:hAnsi="Times New Roman" w:cs="Times New Roman"/>
          <w:lang w:eastAsia="lt-LT"/>
        </w:rPr>
      </w:pPr>
    </w:p>
    <w:p w14:paraId="09E65200"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Laikyti ne aukštesnėje kaip 25 </w:t>
      </w:r>
      <w:r w:rsidRPr="00F93FC0">
        <w:rPr>
          <w:rFonts w:ascii="Times New Roman" w:eastAsia="Times New Roman" w:hAnsi="Times New Roman" w:cs="Times New Roman"/>
          <w:lang w:eastAsia="lt-LT"/>
        </w:rPr>
        <w:sym w:font="Symbol" w:char="F0B0"/>
      </w:r>
      <w:r w:rsidRPr="00F93FC0">
        <w:rPr>
          <w:rFonts w:ascii="Times New Roman" w:eastAsia="Times New Roman" w:hAnsi="Times New Roman" w:cs="Times New Roman"/>
          <w:lang w:eastAsia="lt-LT"/>
        </w:rPr>
        <w:t>C temperatūroje. Negalima užšaldyti.</w:t>
      </w:r>
    </w:p>
    <w:p w14:paraId="63E476A8" w14:textId="77777777" w:rsidR="00B5060B" w:rsidRPr="00F93FC0" w:rsidRDefault="00B5060B" w:rsidP="00B5060B">
      <w:pPr>
        <w:spacing w:after="0" w:line="240" w:lineRule="auto"/>
        <w:rPr>
          <w:rFonts w:ascii="Times New Roman" w:eastAsia="Times New Roman" w:hAnsi="Times New Roman" w:cs="Times New Roman"/>
        </w:rPr>
      </w:pPr>
    </w:p>
    <w:p w14:paraId="4EA8EEC3"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F93FC0">
        <w:rPr>
          <w:rFonts w:ascii="Times New Roman" w:eastAsia="Times New Roman" w:hAnsi="Times New Roman" w:cs="Times New Roman"/>
          <w:b/>
          <w:kern w:val="28"/>
        </w:rPr>
        <w:t>6.5</w:t>
      </w:r>
      <w:r w:rsidRPr="00F93FC0">
        <w:rPr>
          <w:rFonts w:ascii="Times New Roman" w:eastAsia="Times New Roman" w:hAnsi="Times New Roman" w:cs="Times New Roman"/>
          <w:b/>
          <w:kern w:val="28"/>
        </w:rPr>
        <w:tab/>
        <w:t>Talpyklės pobūdis ir jos turinys</w:t>
      </w:r>
      <w:bookmarkEnd w:id="48"/>
      <w:bookmarkEnd w:id="49"/>
    </w:p>
    <w:p w14:paraId="41DC7F9D" w14:textId="77777777" w:rsidR="00B5060B" w:rsidRPr="00F93FC0" w:rsidRDefault="00B5060B" w:rsidP="00B5060B">
      <w:pPr>
        <w:spacing w:after="0" w:line="240" w:lineRule="auto"/>
        <w:rPr>
          <w:rFonts w:ascii="Times New Roman" w:eastAsia="Times New Roman" w:hAnsi="Times New Roman" w:cs="Times New Roman"/>
        </w:rPr>
      </w:pPr>
    </w:p>
    <w:p w14:paraId="43187C88" w14:textId="5B9B2A36"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5</w:t>
      </w:r>
      <w:r>
        <w:rPr>
          <w:rFonts w:ascii="Times New Roman" w:eastAsia="Times New Roman" w:hAnsi="Times New Roman" w:cs="Times New Roman"/>
        </w:rPr>
        <w:t> </w:t>
      </w:r>
      <w:r w:rsidRPr="00F93FC0">
        <w:rPr>
          <w:rFonts w:ascii="Times New Roman" w:eastAsia="Times New Roman" w:hAnsi="Times New Roman" w:cs="Times New Roman"/>
        </w:rPr>
        <w:t>bespalvio I tipo hidrolitinės klasės stiklo ampulės su laužimo žiedu ar pjovimo tašku (OPC), kuriose yra 5</w:t>
      </w:r>
      <w:r>
        <w:rPr>
          <w:rFonts w:ascii="Times New Roman" w:eastAsia="Times New Roman" w:hAnsi="Times New Roman" w:cs="Times New Roman"/>
        </w:rPr>
        <w:t> </w:t>
      </w:r>
      <w:r w:rsidRPr="00F93FC0">
        <w:rPr>
          <w:rFonts w:ascii="Times New Roman" w:eastAsia="Times New Roman" w:hAnsi="Times New Roman" w:cs="Times New Roman"/>
        </w:rPr>
        <w:t xml:space="preserve">ml </w:t>
      </w:r>
      <w:r w:rsidR="00A21845">
        <w:rPr>
          <w:rFonts w:ascii="Times New Roman" w:eastAsia="Times New Roman" w:hAnsi="Times New Roman" w:cs="Times New Roman"/>
        </w:rPr>
        <w:t xml:space="preserve">arba 10 ml </w:t>
      </w:r>
      <w:r w:rsidRPr="00F93FC0">
        <w:rPr>
          <w:rFonts w:ascii="Times New Roman" w:eastAsia="Times New Roman" w:hAnsi="Times New Roman" w:cs="Times New Roman"/>
        </w:rPr>
        <w:t>injekcinio tirpalo, polivinilochlorido plėvelės įdėkle.</w:t>
      </w:r>
    </w:p>
    <w:p w14:paraId="2F2E7FC8" w14:textId="23FEBDCD" w:rsidR="00A21845" w:rsidRPr="005B2A24" w:rsidRDefault="00A21845" w:rsidP="00B5060B">
      <w:pPr>
        <w:spacing w:after="0" w:line="240" w:lineRule="auto"/>
        <w:jc w:val="both"/>
        <w:rPr>
          <w:rFonts w:ascii="Times New Roman" w:eastAsia="Times New Roman" w:hAnsi="Times New Roman" w:cs="Times New Roman"/>
          <w:u w:val="single"/>
        </w:rPr>
      </w:pPr>
      <w:r w:rsidRPr="005B2A24">
        <w:rPr>
          <w:rFonts w:ascii="Times New Roman" w:eastAsia="Times New Roman" w:hAnsi="Times New Roman" w:cs="Times New Roman"/>
          <w:u w:val="single"/>
        </w:rPr>
        <w:t>5 ml ampulės</w:t>
      </w:r>
    </w:p>
    <w:p w14:paraId="1D6E46B9" w14:textId="1B01CD52" w:rsidR="00B5060B" w:rsidRPr="00F93FC0" w:rsidRDefault="00B5060B" w:rsidP="00B5060B">
      <w:pPr>
        <w:spacing w:after="0" w:line="240" w:lineRule="auto"/>
        <w:jc w:val="both"/>
        <w:rPr>
          <w:rFonts w:ascii="Times New Roman" w:eastAsia="Times New Roman" w:hAnsi="Times New Roman" w:cs="Times New Roman"/>
        </w:rPr>
      </w:pPr>
      <w:r w:rsidRPr="00F93FC0">
        <w:rPr>
          <w:rFonts w:ascii="Times New Roman" w:eastAsia="Times New Roman" w:hAnsi="Times New Roman" w:cs="Times New Roman"/>
        </w:rPr>
        <w:t>Kartono dėžutėje yra 2</w:t>
      </w:r>
      <w:r>
        <w:rPr>
          <w:rFonts w:ascii="Times New Roman" w:eastAsia="Times New Roman" w:hAnsi="Times New Roman" w:cs="Times New Roman"/>
        </w:rPr>
        <w:t> </w:t>
      </w:r>
      <w:r w:rsidRPr="00F93FC0">
        <w:rPr>
          <w:rFonts w:ascii="Times New Roman" w:eastAsia="Times New Roman" w:hAnsi="Times New Roman" w:cs="Times New Roman"/>
        </w:rPr>
        <w:t>įdėklai (10</w:t>
      </w:r>
      <w:r>
        <w:rPr>
          <w:rFonts w:ascii="Times New Roman" w:eastAsia="Times New Roman" w:hAnsi="Times New Roman" w:cs="Times New Roman"/>
        </w:rPr>
        <w:t> </w:t>
      </w:r>
      <w:r w:rsidRPr="00F93FC0">
        <w:rPr>
          <w:rFonts w:ascii="Times New Roman" w:eastAsia="Times New Roman" w:hAnsi="Times New Roman" w:cs="Times New Roman"/>
        </w:rPr>
        <w:t>ampulių) arba 4</w:t>
      </w:r>
      <w:r>
        <w:rPr>
          <w:rFonts w:ascii="Times New Roman" w:eastAsia="Times New Roman" w:hAnsi="Times New Roman" w:cs="Times New Roman"/>
        </w:rPr>
        <w:t> </w:t>
      </w:r>
      <w:r w:rsidRPr="00F93FC0">
        <w:rPr>
          <w:rFonts w:ascii="Times New Roman" w:eastAsia="Times New Roman" w:hAnsi="Times New Roman" w:cs="Times New Roman"/>
        </w:rPr>
        <w:t>įdėklai (20</w:t>
      </w:r>
      <w:r>
        <w:rPr>
          <w:rFonts w:ascii="Times New Roman" w:eastAsia="Times New Roman" w:hAnsi="Times New Roman" w:cs="Times New Roman"/>
        </w:rPr>
        <w:t> </w:t>
      </w:r>
      <w:r w:rsidRPr="00F93FC0">
        <w:rPr>
          <w:rFonts w:ascii="Times New Roman" w:eastAsia="Times New Roman" w:hAnsi="Times New Roman" w:cs="Times New Roman"/>
        </w:rPr>
        <w:t>ampulių).</w:t>
      </w:r>
    </w:p>
    <w:p w14:paraId="7C4B5C42" w14:textId="0CCFAE64" w:rsidR="00A21845" w:rsidRPr="005B2A24" w:rsidRDefault="00A21845" w:rsidP="00A21845">
      <w:pPr>
        <w:spacing w:after="0" w:line="240" w:lineRule="auto"/>
        <w:jc w:val="both"/>
        <w:rPr>
          <w:rFonts w:ascii="Times New Roman" w:eastAsia="Times New Roman" w:hAnsi="Times New Roman" w:cs="Times New Roman"/>
          <w:u w:val="single"/>
        </w:rPr>
      </w:pPr>
      <w:bookmarkStart w:id="50" w:name="_Toc129243121"/>
      <w:bookmarkStart w:id="51" w:name="_Toc129243246"/>
      <w:r w:rsidRPr="005B2A24">
        <w:rPr>
          <w:rFonts w:ascii="Times New Roman" w:eastAsia="Times New Roman" w:hAnsi="Times New Roman" w:cs="Times New Roman"/>
          <w:u w:val="single"/>
        </w:rPr>
        <w:t>10 ml ampulės</w:t>
      </w:r>
    </w:p>
    <w:p w14:paraId="721F5233" w14:textId="7CB1CCE0" w:rsidR="00A21845" w:rsidRPr="00F93FC0" w:rsidRDefault="00A21845" w:rsidP="00A21845">
      <w:pPr>
        <w:spacing w:after="0" w:line="240" w:lineRule="auto"/>
        <w:jc w:val="both"/>
        <w:rPr>
          <w:rFonts w:ascii="Times New Roman" w:eastAsia="Times New Roman" w:hAnsi="Times New Roman" w:cs="Times New Roman"/>
        </w:rPr>
      </w:pPr>
      <w:r w:rsidRPr="00F93FC0">
        <w:rPr>
          <w:rFonts w:ascii="Times New Roman" w:eastAsia="Times New Roman" w:hAnsi="Times New Roman" w:cs="Times New Roman"/>
        </w:rPr>
        <w:t xml:space="preserve">Kartono dėžutėje yra </w:t>
      </w:r>
      <w:r>
        <w:rPr>
          <w:rFonts w:ascii="Times New Roman" w:eastAsia="Times New Roman" w:hAnsi="Times New Roman" w:cs="Times New Roman"/>
        </w:rPr>
        <w:t>1 </w:t>
      </w:r>
      <w:r w:rsidRPr="00F93FC0">
        <w:rPr>
          <w:rFonts w:ascii="Times New Roman" w:eastAsia="Times New Roman" w:hAnsi="Times New Roman" w:cs="Times New Roman"/>
        </w:rPr>
        <w:t>įdėkla</w:t>
      </w:r>
      <w:r>
        <w:rPr>
          <w:rFonts w:ascii="Times New Roman" w:eastAsia="Times New Roman" w:hAnsi="Times New Roman" w:cs="Times New Roman"/>
        </w:rPr>
        <w:t>s</w:t>
      </w:r>
      <w:r w:rsidRPr="00F93FC0">
        <w:rPr>
          <w:rFonts w:ascii="Times New Roman" w:eastAsia="Times New Roman" w:hAnsi="Times New Roman" w:cs="Times New Roman"/>
        </w:rPr>
        <w:t xml:space="preserve"> (</w:t>
      </w:r>
      <w:r>
        <w:rPr>
          <w:rFonts w:ascii="Times New Roman" w:eastAsia="Times New Roman" w:hAnsi="Times New Roman" w:cs="Times New Roman"/>
        </w:rPr>
        <w:t>5 ampulės</w:t>
      </w:r>
      <w:r w:rsidRPr="00F93FC0">
        <w:rPr>
          <w:rFonts w:ascii="Times New Roman" w:eastAsia="Times New Roman" w:hAnsi="Times New Roman" w:cs="Times New Roman"/>
        </w:rPr>
        <w:t xml:space="preserve">) arba </w:t>
      </w:r>
      <w:r>
        <w:rPr>
          <w:rFonts w:ascii="Times New Roman" w:eastAsia="Times New Roman" w:hAnsi="Times New Roman" w:cs="Times New Roman"/>
        </w:rPr>
        <w:t>2 </w:t>
      </w:r>
      <w:r w:rsidRPr="00F93FC0">
        <w:rPr>
          <w:rFonts w:ascii="Times New Roman" w:eastAsia="Times New Roman" w:hAnsi="Times New Roman" w:cs="Times New Roman"/>
        </w:rPr>
        <w:t>įdėklai (</w:t>
      </w:r>
      <w:r>
        <w:rPr>
          <w:rFonts w:ascii="Times New Roman" w:eastAsia="Times New Roman" w:hAnsi="Times New Roman" w:cs="Times New Roman"/>
        </w:rPr>
        <w:t>10 </w:t>
      </w:r>
      <w:r w:rsidRPr="00F93FC0">
        <w:rPr>
          <w:rFonts w:ascii="Times New Roman" w:eastAsia="Times New Roman" w:hAnsi="Times New Roman" w:cs="Times New Roman"/>
        </w:rPr>
        <w:t>ampulių).</w:t>
      </w:r>
    </w:p>
    <w:p w14:paraId="2A9BEE77"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rPr>
      </w:pPr>
    </w:p>
    <w:p w14:paraId="3B181B1B" w14:textId="77777777" w:rsidR="00B5060B" w:rsidRPr="00F93FC0" w:rsidRDefault="00B5060B" w:rsidP="00B5060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F93FC0">
        <w:rPr>
          <w:rFonts w:ascii="Times New Roman" w:eastAsia="Times New Roman" w:hAnsi="Times New Roman" w:cs="Times New Roman"/>
          <w:b/>
          <w:kern w:val="28"/>
        </w:rPr>
        <w:t>6.6</w:t>
      </w:r>
      <w:r w:rsidRPr="00F93FC0">
        <w:rPr>
          <w:rFonts w:ascii="Times New Roman" w:eastAsia="Times New Roman" w:hAnsi="Times New Roman" w:cs="Times New Roman"/>
          <w:b/>
          <w:kern w:val="28"/>
        </w:rPr>
        <w:tab/>
        <w:t>Specialūs reikalavimai atliekoms tvarkyti</w:t>
      </w:r>
      <w:bookmarkEnd w:id="50"/>
      <w:bookmarkEnd w:id="51"/>
    </w:p>
    <w:p w14:paraId="26D4A66A" w14:textId="77777777" w:rsidR="00B5060B" w:rsidRPr="00F93FC0" w:rsidRDefault="00B5060B" w:rsidP="00B5060B">
      <w:pPr>
        <w:spacing w:after="0" w:line="240" w:lineRule="auto"/>
        <w:rPr>
          <w:rFonts w:ascii="Times New Roman" w:eastAsia="Times New Roman" w:hAnsi="Times New Roman" w:cs="Times New Roman"/>
        </w:rPr>
      </w:pPr>
    </w:p>
    <w:p w14:paraId="4700EE8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Nesuvartotą vaistinį preparatą ar atliekas reikia tvarkyti laikantis vietinių reikalavimų.</w:t>
      </w:r>
    </w:p>
    <w:p w14:paraId="09CC59FD" w14:textId="77777777" w:rsidR="00B5060B" w:rsidRPr="00F93FC0" w:rsidRDefault="00B5060B" w:rsidP="00B5060B">
      <w:pPr>
        <w:spacing w:after="0" w:line="240" w:lineRule="auto"/>
        <w:rPr>
          <w:rFonts w:ascii="Times New Roman" w:eastAsia="Times New Roman" w:hAnsi="Times New Roman" w:cs="Times New Roman"/>
        </w:rPr>
      </w:pPr>
    </w:p>
    <w:p w14:paraId="7FA4EC50" w14:textId="77777777" w:rsidR="00B5060B" w:rsidRPr="00F93FC0" w:rsidRDefault="00B5060B" w:rsidP="00B5060B">
      <w:pPr>
        <w:spacing w:after="0" w:line="240" w:lineRule="auto"/>
        <w:rPr>
          <w:rFonts w:ascii="Times New Roman" w:eastAsia="Times New Roman" w:hAnsi="Times New Roman" w:cs="Times New Roman"/>
        </w:rPr>
      </w:pPr>
    </w:p>
    <w:p w14:paraId="750ABC1C"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F93FC0">
        <w:rPr>
          <w:rFonts w:ascii="Times New Roman" w:eastAsia="Times New Roman" w:hAnsi="Times New Roman" w:cs="Times New Roman"/>
          <w:b/>
        </w:rPr>
        <w:t>7.</w:t>
      </w:r>
      <w:r w:rsidRPr="00F93FC0">
        <w:rPr>
          <w:rFonts w:ascii="Times New Roman" w:eastAsia="Times New Roman" w:hAnsi="Times New Roman" w:cs="Times New Roman"/>
          <w:b/>
        </w:rPr>
        <w:tab/>
        <w:t>REGISTRUOTOJAS</w:t>
      </w:r>
      <w:bookmarkEnd w:id="52"/>
      <w:bookmarkEnd w:id="53"/>
    </w:p>
    <w:p w14:paraId="37DF7289" w14:textId="77777777" w:rsidR="00B5060B" w:rsidRPr="00F93FC0" w:rsidRDefault="00B5060B" w:rsidP="00B5060B">
      <w:pPr>
        <w:spacing w:after="0" w:line="240" w:lineRule="auto"/>
        <w:rPr>
          <w:rFonts w:ascii="Times New Roman" w:eastAsia="Times New Roman" w:hAnsi="Times New Roman" w:cs="Times New Roman"/>
        </w:rPr>
      </w:pPr>
    </w:p>
    <w:p w14:paraId="1239CF0F"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AS GRINDEKS.</w:t>
      </w:r>
    </w:p>
    <w:p w14:paraId="4EC92B6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Krustpils iela 53, </w:t>
      </w:r>
      <w:r w:rsidRPr="00F93FC0">
        <w:rPr>
          <w:rFonts w:ascii="Times New Roman" w:eastAsia="Times New Roman" w:hAnsi="Times New Roman" w:cs="Times New Roman"/>
          <w:szCs w:val="24"/>
        </w:rPr>
        <w:t xml:space="preserve">Rīga, </w:t>
      </w:r>
      <w:r w:rsidRPr="00F93FC0">
        <w:rPr>
          <w:rFonts w:ascii="Times New Roman" w:eastAsia="Times New Roman" w:hAnsi="Times New Roman" w:cs="Times New Roman"/>
        </w:rPr>
        <w:t>LV-1057, Latvija</w:t>
      </w:r>
    </w:p>
    <w:p w14:paraId="16929D5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Tel. +371 67083205</w:t>
      </w:r>
    </w:p>
    <w:p w14:paraId="11AA7EFA"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Faksas +371 67083505</w:t>
      </w:r>
    </w:p>
    <w:p w14:paraId="54D60008" w14:textId="56050FBA"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El. </w:t>
      </w:r>
      <w:r>
        <w:rPr>
          <w:rFonts w:ascii="Times New Roman" w:eastAsia="Times New Roman" w:hAnsi="Times New Roman" w:cs="Times New Roman"/>
        </w:rPr>
        <w:t>p</w:t>
      </w:r>
      <w:r w:rsidRPr="00F93FC0">
        <w:rPr>
          <w:rFonts w:ascii="Times New Roman" w:eastAsia="Times New Roman" w:hAnsi="Times New Roman" w:cs="Times New Roman"/>
        </w:rPr>
        <w:t>aštas: grindeks@grindeks.</w:t>
      </w:r>
      <w:r w:rsidR="00E91B5C">
        <w:rPr>
          <w:rFonts w:ascii="Times New Roman" w:eastAsia="Times New Roman" w:hAnsi="Times New Roman" w:cs="Times New Roman"/>
        </w:rPr>
        <w:t>com</w:t>
      </w:r>
      <w:r w:rsidRPr="00F93FC0">
        <w:rPr>
          <w:rFonts w:ascii="Times New Roman" w:eastAsia="Times New Roman" w:hAnsi="Times New Roman" w:cs="Times New Roman"/>
        </w:rPr>
        <w:t xml:space="preserve"> </w:t>
      </w:r>
    </w:p>
    <w:p w14:paraId="30CC0A20" w14:textId="77777777" w:rsidR="00B5060B" w:rsidRPr="00F93FC0" w:rsidRDefault="00B5060B" w:rsidP="00B5060B">
      <w:pPr>
        <w:spacing w:after="0" w:line="240" w:lineRule="auto"/>
        <w:rPr>
          <w:rFonts w:ascii="Times New Roman" w:eastAsia="Times New Roman" w:hAnsi="Times New Roman" w:cs="Times New Roman"/>
        </w:rPr>
      </w:pPr>
    </w:p>
    <w:p w14:paraId="1EAD3196" w14:textId="77777777" w:rsidR="00B5060B" w:rsidRPr="00F93FC0" w:rsidRDefault="00B5060B" w:rsidP="00B5060B">
      <w:pPr>
        <w:spacing w:after="0" w:line="240" w:lineRule="auto"/>
        <w:rPr>
          <w:rFonts w:ascii="Times New Roman" w:eastAsia="Times New Roman" w:hAnsi="Times New Roman" w:cs="Times New Roman"/>
        </w:rPr>
      </w:pPr>
    </w:p>
    <w:p w14:paraId="755417AA"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F93FC0">
        <w:rPr>
          <w:rFonts w:ascii="Times New Roman" w:eastAsia="Times New Roman" w:hAnsi="Times New Roman" w:cs="Times New Roman"/>
          <w:b/>
        </w:rPr>
        <w:t>8.</w:t>
      </w:r>
      <w:r w:rsidRPr="00F93FC0">
        <w:rPr>
          <w:rFonts w:ascii="Times New Roman" w:eastAsia="Times New Roman" w:hAnsi="Times New Roman" w:cs="Times New Roman"/>
          <w:b/>
        </w:rPr>
        <w:tab/>
        <w:t>REGISTRACIJOS PAŽYMĖJIMO NUMERIS</w:t>
      </w:r>
      <w:bookmarkEnd w:id="54"/>
      <w:bookmarkEnd w:id="55"/>
      <w:r w:rsidRPr="00F93FC0">
        <w:rPr>
          <w:rFonts w:ascii="Times New Roman" w:eastAsia="Times New Roman" w:hAnsi="Times New Roman" w:cs="Times New Roman"/>
          <w:b/>
        </w:rPr>
        <w:t xml:space="preserve"> (-IAI)</w:t>
      </w:r>
    </w:p>
    <w:p w14:paraId="361CBC3C" w14:textId="77777777" w:rsidR="00B5060B" w:rsidRPr="00F93FC0" w:rsidRDefault="00B5060B" w:rsidP="00B5060B">
      <w:pPr>
        <w:spacing w:after="0" w:line="240" w:lineRule="auto"/>
        <w:rPr>
          <w:rFonts w:ascii="Times New Roman" w:eastAsia="Times New Roman" w:hAnsi="Times New Roman" w:cs="Times New Roman"/>
        </w:rPr>
      </w:pPr>
    </w:p>
    <w:p w14:paraId="63200EDB" w14:textId="77777777" w:rsidR="00585022" w:rsidRPr="00585022"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t>5 ml</w:t>
      </w:r>
    </w:p>
    <w:p w14:paraId="5FE6D09B" w14:textId="77777777" w:rsidR="00585022" w:rsidRPr="00585022"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t>N10 - LT/1/97/2519/003</w:t>
      </w:r>
    </w:p>
    <w:p w14:paraId="34DDBD79" w14:textId="77777777" w:rsidR="00585022" w:rsidRPr="00585022"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t>N20 - LT/1/97/2519/004</w:t>
      </w:r>
    </w:p>
    <w:p w14:paraId="39BAABC4" w14:textId="77777777" w:rsidR="00585022" w:rsidRPr="00585022" w:rsidRDefault="00585022" w:rsidP="00585022">
      <w:pPr>
        <w:spacing w:after="0" w:line="240" w:lineRule="auto"/>
        <w:rPr>
          <w:rFonts w:ascii="Times New Roman" w:eastAsia="Times New Roman" w:hAnsi="Times New Roman" w:cs="Times New Roman"/>
        </w:rPr>
      </w:pPr>
    </w:p>
    <w:p w14:paraId="495C4BC1" w14:textId="77777777" w:rsidR="00585022" w:rsidRPr="00585022"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t>10 ml</w:t>
      </w:r>
    </w:p>
    <w:p w14:paraId="74D304E0" w14:textId="77777777" w:rsidR="00585022" w:rsidRPr="00585022"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lastRenderedPageBreak/>
        <w:t>N5 - LT/1/97/2519/006</w:t>
      </w:r>
    </w:p>
    <w:p w14:paraId="27C69B62" w14:textId="38E5DE45" w:rsidR="00B5060B" w:rsidRPr="00F93FC0" w:rsidRDefault="00585022" w:rsidP="00B5060B">
      <w:pPr>
        <w:spacing w:after="0" w:line="240" w:lineRule="auto"/>
        <w:rPr>
          <w:rFonts w:ascii="Times New Roman" w:eastAsia="Times New Roman" w:hAnsi="Times New Roman" w:cs="Times New Roman"/>
        </w:rPr>
      </w:pPr>
      <w:r w:rsidRPr="00585022">
        <w:rPr>
          <w:rFonts w:ascii="Times New Roman" w:eastAsia="Times New Roman" w:hAnsi="Times New Roman" w:cs="Times New Roman"/>
        </w:rPr>
        <w:t xml:space="preserve">N10 - LT/1/97/2519/007 </w:t>
      </w:r>
    </w:p>
    <w:p w14:paraId="0943D5F9" w14:textId="1424EE7D" w:rsidR="00B5060B" w:rsidRDefault="00B5060B" w:rsidP="00B5060B">
      <w:pPr>
        <w:spacing w:after="0" w:line="240" w:lineRule="auto"/>
        <w:rPr>
          <w:rFonts w:ascii="Times New Roman" w:eastAsia="Times New Roman" w:hAnsi="Times New Roman" w:cs="Times New Roman"/>
        </w:rPr>
      </w:pPr>
    </w:p>
    <w:p w14:paraId="67DDFCA3" w14:textId="77777777" w:rsidR="00316E4B" w:rsidRPr="00F93FC0" w:rsidRDefault="00316E4B" w:rsidP="00B5060B">
      <w:pPr>
        <w:spacing w:after="0" w:line="240" w:lineRule="auto"/>
        <w:rPr>
          <w:rFonts w:ascii="Times New Roman" w:eastAsia="Times New Roman" w:hAnsi="Times New Roman" w:cs="Times New Roman"/>
        </w:rPr>
      </w:pPr>
    </w:p>
    <w:p w14:paraId="0A745CFE"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F93FC0">
        <w:rPr>
          <w:rFonts w:ascii="Times New Roman" w:eastAsia="Times New Roman" w:hAnsi="Times New Roman" w:cs="Times New Roman"/>
          <w:b/>
        </w:rPr>
        <w:t>9.</w:t>
      </w:r>
      <w:r w:rsidRPr="00F93FC0">
        <w:rPr>
          <w:rFonts w:ascii="Times New Roman" w:eastAsia="Times New Roman" w:hAnsi="Times New Roman" w:cs="Times New Roman"/>
          <w:b/>
        </w:rPr>
        <w:tab/>
        <w:t>REGISTRAVIMO / PERREGISTRAVIMO DATA</w:t>
      </w:r>
      <w:bookmarkEnd w:id="56"/>
      <w:bookmarkEnd w:id="57"/>
    </w:p>
    <w:p w14:paraId="2D204435" w14:textId="77777777" w:rsidR="00B5060B" w:rsidRPr="00F93FC0" w:rsidRDefault="00B5060B" w:rsidP="00B5060B">
      <w:pPr>
        <w:spacing w:after="0" w:line="240" w:lineRule="auto"/>
        <w:rPr>
          <w:rFonts w:ascii="Times New Roman" w:eastAsia="Times New Roman" w:hAnsi="Times New Roman" w:cs="Times New Roman"/>
        </w:rPr>
      </w:pPr>
    </w:p>
    <w:p w14:paraId="49E5671E"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Registravimo data 1997</w:t>
      </w:r>
      <w:r>
        <w:rPr>
          <w:rFonts w:ascii="Times New Roman" w:eastAsia="Times New Roman" w:hAnsi="Times New Roman" w:cs="Times New Roman"/>
        </w:rPr>
        <w:t> </w:t>
      </w:r>
      <w:r w:rsidRPr="00F93FC0">
        <w:rPr>
          <w:rFonts w:ascii="Times New Roman" w:eastAsia="Times New Roman" w:hAnsi="Times New Roman" w:cs="Times New Roman"/>
        </w:rPr>
        <w:t>m. birželio 06</w:t>
      </w:r>
      <w:r>
        <w:rPr>
          <w:rFonts w:ascii="Times New Roman" w:eastAsia="Times New Roman" w:hAnsi="Times New Roman" w:cs="Times New Roman"/>
        </w:rPr>
        <w:t> </w:t>
      </w:r>
      <w:r w:rsidRPr="00F93FC0">
        <w:rPr>
          <w:rFonts w:ascii="Times New Roman" w:eastAsia="Times New Roman" w:hAnsi="Times New Roman" w:cs="Times New Roman"/>
        </w:rPr>
        <w:t>d.</w:t>
      </w:r>
    </w:p>
    <w:p w14:paraId="00B1B6C7"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Paskutinio perregistravimo data 2011</w:t>
      </w:r>
      <w:r>
        <w:rPr>
          <w:rFonts w:ascii="Times New Roman" w:eastAsia="Times New Roman" w:hAnsi="Times New Roman" w:cs="Times New Roman"/>
        </w:rPr>
        <w:t> </w:t>
      </w:r>
      <w:r w:rsidRPr="00F93FC0">
        <w:rPr>
          <w:rFonts w:ascii="Times New Roman" w:eastAsia="Times New Roman" w:hAnsi="Times New Roman" w:cs="Times New Roman"/>
        </w:rPr>
        <w:t>m. birželio 15</w:t>
      </w:r>
      <w:r>
        <w:rPr>
          <w:rFonts w:ascii="Times New Roman" w:eastAsia="Times New Roman" w:hAnsi="Times New Roman" w:cs="Times New Roman"/>
        </w:rPr>
        <w:t> </w:t>
      </w:r>
      <w:r w:rsidRPr="00F93FC0">
        <w:rPr>
          <w:rFonts w:ascii="Times New Roman" w:eastAsia="Times New Roman" w:hAnsi="Times New Roman" w:cs="Times New Roman"/>
        </w:rPr>
        <w:t>d.</w:t>
      </w:r>
    </w:p>
    <w:p w14:paraId="3CBDB1B5" w14:textId="77777777" w:rsidR="00B5060B" w:rsidRPr="00F93FC0" w:rsidRDefault="00B5060B" w:rsidP="00B5060B">
      <w:pPr>
        <w:spacing w:after="0" w:line="240" w:lineRule="auto"/>
        <w:rPr>
          <w:rFonts w:ascii="Times New Roman" w:eastAsia="Times New Roman" w:hAnsi="Times New Roman" w:cs="Times New Roman"/>
        </w:rPr>
      </w:pPr>
    </w:p>
    <w:p w14:paraId="5457362F" w14:textId="77777777" w:rsidR="00B5060B" w:rsidRPr="00F93FC0" w:rsidRDefault="00B5060B" w:rsidP="00B5060B">
      <w:pPr>
        <w:spacing w:after="0" w:line="240" w:lineRule="auto"/>
        <w:rPr>
          <w:rFonts w:ascii="Times New Roman" w:eastAsia="Times New Roman" w:hAnsi="Times New Roman" w:cs="Times New Roman"/>
        </w:rPr>
      </w:pPr>
    </w:p>
    <w:p w14:paraId="30C68EAE"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F93FC0">
        <w:rPr>
          <w:rFonts w:ascii="Times New Roman" w:eastAsia="Times New Roman" w:hAnsi="Times New Roman" w:cs="Times New Roman"/>
          <w:b/>
        </w:rPr>
        <w:t>10.</w:t>
      </w:r>
      <w:r w:rsidRPr="00F93FC0">
        <w:rPr>
          <w:rFonts w:ascii="Times New Roman" w:eastAsia="Times New Roman" w:hAnsi="Times New Roman" w:cs="Times New Roman"/>
          <w:b/>
        </w:rPr>
        <w:tab/>
        <w:t>TEKSTO PERŽIŪROS DATA</w:t>
      </w:r>
      <w:bookmarkEnd w:id="58"/>
      <w:bookmarkEnd w:id="59"/>
    </w:p>
    <w:p w14:paraId="4C5C6860" w14:textId="77777777" w:rsidR="00B5060B" w:rsidRPr="00F93FC0" w:rsidRDefault="00B5060B" w:rsidP="00B5060B">
      <w:pPr>
        <w:spacing w:after="0" w:line="240" w:lineRule="auto"/>
        <w:rPr>
          <w:rFonts w:ascii="Times New Roman" w:eastAsia="Times New Roman" w:hAnsi="Times New Roman" w:cs="Times New Roman"/>
        </w:rPr>
      </w:pPr>
    </w:p>
    <w:p w14:paraId="101D0970" w14:textId="74984548" w:rsidR="00B5060B" w:rsidRDefault="00B5060B" w:rsidP="00B5060B">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4463B0">
        <w:rPr>
          <w:rFonts w:ascii="Times New Roman" w:eastAsia="Times New Roman" w:hAnsi="Times New Roman" w:cs="Times New Roman"/>
        </w:rPr>
        <w:t>4</w:t>
      </w:r>
      <w:r>
        <w:rPr>
          <w:rFonts w:ascii="Times New Roman" w:eastAsia="Times New Roman" w:hAnsi="Times New Roman" w:cs="Times New Roman"/>
        </w:rPr>
        <w:t xml:space="preserve"> m. </w:t>
      </w:r>
      <w:r w:rsidR="00316E4B">
        <w:rPr>
          <w:rFonts w:ascii="Times New Roman" w:eastAsia="Times New Roman" w:hAnsi="Times New Roman" w:cs="Times New Roman"/>
        </w:rPr>
        <w:t>birželio 11 d.</w:t>
      </w:r>
    </w:p>
    <w:p w14:paraId="44FFCA01" w14:textId="77777777" w:rsidR="00B5060B" w:rsidRPr="00F93FC0" w:rsidRDefault="00B5060B" w:rsidP="00B5060B">
      <w:pPr>
        <w:spacing w:after="0" w:line="240" w:lineRule="auto"/>
        <w:rPr>
          <w:rFonts w:ascii="Times New Roman" w:eastAsia="Times New Roman" w:hAnsi="Times New Roman" w:cs="Times New Roman"/>
        </w:rPr>
      </w:pPr>
    </w:p>
    <w:p w14:paraId="23F56AAC" w14:textId="77777777" w:rsidR="00B5060B" w:rsidRDefault="00B5060B" w:rsidP="00B5060B">
      <w:pPr>
        <w:tabs>
          <w:tab w:val="left" w:pos="5954"/>
          <w:tab w:val="left" w:pos="6237"/>
          <w:tab w:val="left" w:pos="6663"/>
          <w:tab w:val="left" w:pos="6946"/>
        </w:tabs>
        <w:spacing w:after="0" w:line="240" w:lineRule="auto"/>
        <w:rPr>
          <w:rFonts w:ascii="Times New Roman" w:eastAsia="SimSun" w:hAnsi="Times New Roman" w:cs="Times New Roman"/>
          <w:color w:val="0000FF"/>
          <w:szCs w:val="20"/>
          <w:u w:val="single"/>
        </w:rPr>
      </w:pPr>
      <w:r w:rsidRPr="00F93FC0">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F93FC0">
        <w:rPr>
          <w:rFonts w:ascii="Times New Roman" w:eastAsia="SimSun" w:hAnsi="Times New Roman" w:cs="Times New Roman"/>
          <w:i/>
          <w:noProof/>
        </w:rPr>
        <w:t xml:space="preserve"> </w:t>
      </w:r>
      <w:hyperlink r:id="rId11" w:history="1">
        <w:r w:rsidRPr="00F93FC0">
          <w:rPr>
            <w:rFonts w:ascii="Times New Roman" w:eastAsia="SimSun" w:hAnsi="Times New Roman" w:cs="Times New Roman"/>
            <w:color w:val="0000FF"/>
            <w:szCs w:val="20"/>
            <w:u w:val="single"/>
          </w:rPr>
          <w:t>http://www.vvkt.lt</w:t>
        </w:r>
      </w:hyperlink>
    </w:p>
    <w:p w14:paraId="190A07F4" w14:textId="77777777" w:rsidR="00B5060B" w:rsidRPr="00F93FC0" w:rsidRDefault="00B5060B" w:rsidP="00B5060B">
      <w:pPr>
        <w:tabs>
          <w:tab w:val="left" w:pos="5954"/>
          <w:tab w:val="left" w:pos="6237"/>
          <w:tab w:val="left" w:pos="6663"/>
          <w:tab w:val="left" w:pos="6946"/>
        </w:tabs>
        <w:spacing w:after="0" w:line="240" w:lineRule="auto"/>
        <w:rPr>
          <w:rFonts w:ascii="Times New Roman" w:eastAsia="SimSun" w:hAnsi="Times New Roman" w:cs="Times New Roman"/>
        </w:rPr>
      </w:pPr>
    </w:p>
    <w:p w14:paraId="5B7B1FDE" w14:textId="24341F9F" w:rsidR="00F93FC0" w:rsidRPr="00F93FC0" w:rsidRDefault="00F93FC0" w:rsidP="00B5060B">
      <w:pPr>
        <w:keepNext/>
        <w:tabs>
          <w:tab w:val="left" w:pos="567"/>
        </w:tabs>
        <w:spacing w:after="0" w:line="240" w:lineRule="auto"/>
        <w:ind w:left="567" w:hanging="567"/>
        <w:outlineLvl w:val="1"/>
        <w:rPr>
          <w:rFonts w:ascii="Times New Roman" w:eastAsia="Times New Roman" w:hAnsi="Times New Roman" w:cs="Times New Roman"/>
        </w:rPr>
      </w:pPr>
    </w:p>
    <w:p w14:paraId="1D826BA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p>
    <w:p w14:paraId="2F69B87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5D7A22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C74669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8919AE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4F18D0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1BB327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58B9D3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81AA08A"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08DC75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A26371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71C544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4DB243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608BFF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8BA831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642C62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AB932C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DDE610C"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73DF842"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F69A8D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37FD231"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9AF8CBA"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8E4F9F9"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472047A"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0CD1B33"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3528397"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AB145D4"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5BCB01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13FD58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874F39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66EFC8D"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580327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9C6A647"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48E451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F54C692"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19AA91B"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9EC13FD"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3C32922"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69BBE5C"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7A6EA1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753DEAE"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70E64D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53670C7"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9629E0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71A1909"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C506C9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5BEDF49"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6F6BFEF"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3DEBE21"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840AA26"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CB41004"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27BF306"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C0550A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8D774CB"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F9B3CC4"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1C1F1DE"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6155BB2"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4BF900B"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7353BAC"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5E36CF8" w14:textId="77777777"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F8011FD" w14:textId="0300531C" w:rsidR="00B5060B" w:rsidRDefault="00B5060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E810DFF" w14:textId="1D466F4D" w:rsidR="00316E4B" w:rsidRDefault="00316E4B"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EB676C3" w14:textId="43E4E3BC"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r w:rsidRPr="00F93FC0">
        <w:rPr>
          <w:rFonts w:ascii="Times New Roman" w:eastAsia="Times New Roman" w:hAnsi="Times New Roman" w:cs="Times New Roman"/>
          <w:b/>
          <w:caps/>
        </w:rPr>
        <w:t>II PRIEDAS</w:t>
      </w:r>
      <w:bookmarkEnd w:id="60"/>
      <w:bookmarkEnd w:id="61"/>
    </w:p>
    <w:p w14:paraId="38F703B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756341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r w:rsidRPr="00F93FC0">
        <w:rPr>
          <w:rFonts w:ascii="Times New Roman" w:eastAsia="Times New Roman" w:hAnsi="Times New Roman" w:cs="Times New Roman"/>
          <w:b/>
          <w:caps/>
        </w:rPr>
        <w:t>REGISTRACIJOS SĄLYGOS</w:t>
      </w:r>
    </w:p>
    <w:p w14:paraId="4119EB97" w14:textId="77777777" w:rsidR="00F93FC0" w:rsidRPr="00F93FC0" w:rsidRDefault="00F93FC0" w:rsidP="00F93FC0">
      <w:pPr>
        <w:spacing w:after="0" w:line="240" w:lineRule="auto"/>
        <w:rPr>
          <w:rFonts w:ascii="Times New Roman" w:eastAsia="Times New Roman" w:hAnsi="Times New Roman" w:cs="Times New Roman"/>
        </w:rPr>
      </w:pPr>
    </w:p>
    <w:p w14:paraId="1A6FDC65" w14:textId="77777777" w:rsidR="00F93FC0" w:rsidRPr="00F93FC0" w:rsidRDefault="00F93FC0" w:rsidP="00F93FC0">
      <w:pPr>
        <w:tabs>
          <w:tab w:val="left" w:pos="1701"/>
        </w:tabs>
        <w:spacing w:after="0" w:line="240" w:lineRule="auto"/>
        <w:ind w:left="1701" w:hanging="567"/>
        <w:rPr>
          <w:rFonts w:ascii="Times New Roman" w:eastAsia="Times New Roman" w:hAnsi="Times New Roman" w:cs="Times New Roman"/>
          <w:b/>
          <w:highlight w:val="yellow"/>
        </w:rPr>
      </w:pPr>
      <w:r w:rsidRPr="00F93FC0">
        <w:rPr>
          <w:rFonts w:ascii="Times New Roman" w:eastAsia="Times New Roman" w:hAnsi="Times New Roman" w:cs="Times New Roman"/>
          <w:b/>
        </w:rPr>
        <w:t>A.</w:t>
      </w:r>
      <w:r w:rsidRPr="00F93FC0">
        <w:rPr>
          <w:rFonts w:ascii="Times New Roman" w:eastAsia="Times New Roman" w:hAnsi="Times New Roman" w:cs="Times New Roman"/>
          <w:b/>
        </w:rPr>
        <w:tab/>
        <w:t>GAMINTOJAS (-AI), ATSAKINGAS (-I) UŽ SERIJŲ IŠLEIDIMĄ</w:t>
      </w:r>
    </w:p>
    <w:p w14:paraId="5066CEAE"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1313C7B3" w14:textId="77777777" w:rsidR="00F93FC0" w:rsidRPr="00F93FC0" w:rsidRDefault="00F93FC0" w:rsidP="00F93FC0">
      <w:pPr>
        <w:tabs>
          <w:tab w:val="left" w:pos="1701"/>
        </w:tabs>
        <w:spacing w:after="0" w:line="240" w:lineRule="auto"/>
        <w:ind w:left="1701" w:hanging="567"/>
        <w:rPr>
          <w:rFonts w:ascii="Times New Roman" w:eastAsia="Times New Roman" w:hAnsi="Times New Roman" w:cs="Times New Roman"/>
          <w:b/>
        </w:rPr>
      </w:pPr>
      <w:r w:rsidRPr="00F93FC0">
        <w:rPr>
          <w:rFonts w:ascii="Times New Roman" w:eastAsia="Times New Roman" w:hAnsi="Times New Roman" w:cs="Times New Roman"/>
          <w:b/>
        </w:rPr>
        <w:t>B.</w:t>
      </w:r>
      <w:r w:rsidRPr="00F93FC0">
        <w:rPr>
          <w:rFonts w:ascii="Times New Roman" w:eastAsia="Times New Roman" w:hAnsi="Times New Roman" w:cs="Times New Roman"/>
          <w:b/>
        </w:rPr>
        <w:tab/>
        <w:t>TIEKIMO IR VARTOJIMO SĄLYGOS AR APRIBOJIMAI</w:t>
      </w:r>
    </w:p>
    <w:p w14:paraId="78E0D360"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6419F04D" w14:textId="77777777" w:rsidR="00F93FC0" w:rsidRPr="00F93FC0" w:rsidRDefault="00F93FC0" w:rsidP="00F93FC0">
      <w:pPr>
        <w:keepNext/>
        <w:tabs>
          <w:tab w:val="left" w:pos="567"/>
        </w:tabs>
        <w:spacing w:after="0" w:line="240" w:lineRule="auto"/>
        <w:ind w:left="567" w:hanging="567"/>
        <w:outlineLvl w:val="1"/>
        <w:rPr>
          <w:rFonts w:ascii="Times New Roman" w:eastAsia="Times New Roman" w:hAnsi="Times New Roman" w:cs="Times New Roman"/>
          <w:b/>
        </w:rPr>
      </w:pPr>
      <w:r w:rsidRPr="00F93FC0">
        <w:rPr>
          <w:rFonts w:ascii="Times New Roman" w:eastAsia="Times New Roman" w:hAnsi="Times New Roman" w:cs="Times New Roman"/>
          <w:b/>
        </w:rPr>
        <w:br w:type="page"/>
      </w:r>
      <w:r w:rsidRPr="00F93FC0">
        <w:rPr>
          <w:rFonts w:ascii="Times New Roman" w:eastAsia="Times New Roman" w:hAnsi="Times New Roman" w:cs="Times New Roman"/>
          <w:b/>
        </w:rPr>
        <w:lastRenderedPageBreak/>
        <w:t>A.</w:t>
      </w:r>
      <w:r w:rsidRPr="00F93FC0">
        <w:rPr>
          <w:rFonts w:ascii="Times New Roman" w:eastAsia="Times New Roman" w:hAnsi="Times New Roman" w:cs="Times New Roman"/>
          <w:b/>
        </w:rPr>
        <w:tab/>
        <w:t>GAMINTOJAS (-AI), ATSAKINGAS (-I) UŽ SERIJŲ IŠLEIDIMĄ</w:t>
      </w:r>
    </w:p>
    <w:p w14:paraId="52249F80"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6207D00F" w14:textId="77777777" w:rsidR="00F93FC0" w:rsidRPr="00F93FC0" w:rsidRDefault="00F93FC0" w:rsidP="00F93FC0">
      <w:pPr>
        <w:spacing w:after="0" w:line="240" w:lineRule="auto"/>
        <w:rPr>
          <w:rFonts w:ascii="Times New Roman" w:eastAsia="Times New Roman" w:hAnsi="Times New Roman" w:cs="Times New Roman"/>
          <w:u w:val="single"/>
        </w:rPr>
      </w:pPr>
      <w:r w:rsidRPr="00F93FC0">
        <w:rPr>
          <w:rFonts w:ascii="Times New Roman" w:eastAsia="Times New Roman" w:hAnsi="Times New Roman" w:cs="Times New Roman"/>
          <w:u w:val="single"/>
        </w:rPr>
        <w:t>Gamintojo (-ų), atsakingo (-ų) už serijų išleidimą, pavadinimas (-ai) ir adresas (-ai)</w:t>
      </w:r>
    </w:p>
    <w:p w14:paraId="60C5B221" w14:textId="77777777" w:rsidR="00F93FC0" w:rsidRPr="00F93FC0" w:rsidRDefault="00F93FC0" w:rsidP="00F93FC0">
      <w:pPr>
        <w:spacing w:after="0" w:line="240" w:lineRule="auto"/>
        <w:rPr>
          <w:rFonts w:ascii="Times New Roman" w:eastAsia="Times New Roman" w:hAnsi="Times New Roman" w:cs="Times New Roman"/>
        </w:rPr>
      </w:pPr>
    </w:p>
    <w:p w14:paraId="1B4F7E4C" w14:textId="77777777" w:rsidR="00F93FC0" w:rsidRPr="00F93FC0" w:rsidRDefault="00F93FC0" w:rsidP="00F93FC0">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AS GRINDEKS.</w:t>
      </w:r>
    </w:p>
    <w:p w14:paraId="27A48BAA" w14:textId="77777777" w:rsidR="00A2608D" w:rsidRDefault="00F93FC0" w:rsidP="00F93FC0">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Krustpils iela 53</w:t>
      </w:r>
    </w:p>
    <w:p w14:paraId="53ACE913" w14:textId="7B3990F1" w:rsidR="00F93FC0" w:rsidRPr="00F93FC0" w:rsidRDefault="00F93FC0" w:rsidP="00F93FC0">
      <w:pPr>
        <w:tabs>
          <w:tab w:val="left" w:pos="0"/>
        </w:tabs>
        <w:spacing w:after="0" w:line="240" w:lineRule="auto"/>
        <w:rPr>
          <w:rFonts w:ascii="Times New Roman" w:eastAsia="Times New Roman" w:hAnsi="Times New Roman" w:cs="Times New Roman"/>
        </w:rPr>
      </w:pPr>
      <w:proofErr w:type="spellStart"/>
      <w:r w:rsidRPr="00F93FC0">
        <w:rPr>
          <w:rFonts w:ascii="Times New Roman" w:eastAsia="Times New Roman" w:hAnsi="Times New Roman" w:cs="Times New Roman"/>
          <w:szCs w:val="24"/>
        </w:rPr>
        <w:t>Rīga</w:t>
      </w:r>
      <w:proofErr w:type="spellEnd"/>
      <w:r w:rsidRPr="00F93FC0">
        <w:rPr>
          <w:rFonts w:ascii="Times New Roman" w:eastAsia="Times New Roman" w:hAnsi="Times New Roman" w:cs="Times New Roman"/>
          <w:szCs w:val="24"/>
        </w:rPr>
        <w:t>,</w:t>
      </w:r>
      <w:r w:rsidRPr="00F93FC0">
        <w:rPr>
          <w:rFonts w:ascii="Times New Roman" w:eastAsia="Times New Roman" w:hAnsi="Times New Roman" w:cs="Times New Roman"/>
        </w:rPr>
        <w:t xml:space="preserve"> </w:t>
      </w:r>
      <w:r w:rsidR="00A2608D" w:rsidRPr="00F93FC0">
        <w:rPr>
          <w:rFonts w:ascii="Times New Roman" w:eastAsia="Times New Roman" w:hAnsi="Times New Roman" w:cs="Times New Roman"/>
        </w:rPr>
        <w:t>LV-1057</w:t>
      </w:r>
    </w:p>
    <w:p w14:paraId="2B7651F9" w14:textId="6A7A64AF" w:rsidR="00F93FC0" w:rsidRPr="00F93FC0" w:rsidRDefault="00F93FC0" w:rsidP="00F93FC0">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Latvija</w:t>
      </w:r>
    </w:p>
    <w:p w14:paraId="75338FA7"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561ADD79"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5FAF42B2" w14:textId="77777777" w:rsidR="00F93FC0" w:rsidRPr="00F93FC0" w:rsidRDefault="00F93FC0" w:rsidP="00F93FC0">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F93FC0">
        <w:rPr>
          <w:rFonts w:ascii="Times New Roman" w:eastAsia="Times New Roman" w:hAnsi="Times New Roman" w:cs="Times New Roman"/>
          <w:b/>
        </w:rPr>
        <w:t>B.</w:t>
      </w:r>
      <w:r w:rsidRPr="00F93FC0">
        <w:rPr>
          <w:rFonts w:ascii="Times New Roman" w:eastAsia="Times New Roman" w:hAnsi="Times New Roman" w:cs="Times New Roman"/>
          <w:b/>
        </w:rPr>
        <w:tab/>
        <w:t>TIEKIMO IR VARTOJIMO SĄLYGOS AR APRIBOJIMAI</w:t>
      </w:r>
      <w:bookmarkEnd w:id="62"/>
      <w:bookmarkEnd w:id="63"/>
    </w:p>
    <w:p w14:paraId="619E9B67" w14:textId="77777777" w:rsidR="00F93FC0" w:rsidRPr="00F93FC0" w:rsidRDefault="00F93FC0" w:rsidP="00F93FC0">
      <w:pPr>
        <w:spacing w:after="0" w:line="240" w:lineRule="auto"/>
        <w:rPr>
          <w:rFonts w:ascii="Times New Roman" w:eastAsia="Times New Roman" w:hAnsi="Times New Roman" w:cs="Times New Roman"/>
        </w:rPr>
      </w:pPr>
    </w:p>
    <w:p w14:paraId="1CBC981C"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Receptinis vaistinis preparatas</w:t>
      </w:r>
      <w:r>
        <w:rPr>
          <w:rFonts w:ascii="Times New Roman" w:eastAsia="Times New Roman" w:hAnsi="Times New Roman" w:cs="Times New Roman"/>
        </w:rPr>
        <w:t>.</w:t>
      </w:r>
    </w:p>
    <w:p w14:paraId="0A242DE9" w14:textId="77777777" w:rsidR="00F93FC0" w:rsidRPr="00F93FC0" w:rsidRDefault="00F93FC0" w:rsidP="00F93FC0">
      <w:pPr>
        <w:spacing w:after="0" w:line="240" w:lineRule="auto"/>
        <w:rPr>
          <w:rFonts w:ascii="Times New Roman" w:eastAsia="Times New Roman" w:hAnsi="Times New Roman" w:cs="Times New Roman"/>
          <w:highlight w:val="yellow"/>
        </w:rPr>
      </w:pPr>
    </w:p>
    <w:p w14:paraId="4876ED32"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p>
    <w:p w14:paraId="15767FFE" w14:textId="77777777" w:rsidR="00F93FC0" w:rsidRPr="00F93FC0" w:rsidRDefault="00F93FC0" w:rsidP="00F93FC0">
      <w:pPr>
        <w:rPr>
          <w:rFonts w:ascii="Times New Roman" w:eastAsia="Times New Roman" w:hAnsi="Times New Roman" w:cs="Times New Roman"/>
          <w:b/>
          <w:caps/>
        </w:rPr>
      </w:pPr>
      <w:r w:rsidRPr="00F93FC0">
        <w:rPr>
          <w:rFonts w:ascii="Times New Roman" w:eastAsia="Times New Roman" w:hAnsi="Times New Roman" w:cs="Times New Roman"/>
          <w:szCs w:val="24"/>
        </w:rPr>
        <w:br w:type="page"/>
      </w:r>
    </w:p>
    <w:p w14:paraId="7E18EB2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D02BDC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D37E14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3C9192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4D7FE1C"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D3C507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DE6B179"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633788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FA3996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240CD6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B1498C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034B74D"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168A545"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699068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79D708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DF2E2A1"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9ED106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69C32EA"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15A04A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571B66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670C7D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FB08BA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2EA771C"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7E84729"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4FECF8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E6B5903"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r w:rsidRPr="00F93FC0">
        <w:rPr>
          <w:rFonts w:ascii="Times New Roman" w:eastAsia="Times New Roman" w:hAnsi="Times New Roman" w:cs="Times New Roman"/>
          <w:b/>
          <w:caps/>
        </w:rPr>
        <w:t>III PRIEDAS</w:t>
      </w:r>
      <w:bookmarkEnd w:id="64"/>
      <w:bookmarkEnd w:id="65"/>
    </w:p>
    <w:p w14:paraId="17429711" w14:textId="77777777" w:rsidR="00F93FC0" w:rsidRPr="00F93FC0" w:rsidRDefault="00F93FC0" w:rsidP="00F93FC0">
      <w:pPr>
        <w:spacing w:after="0" w:line="240" w:lineRule="auto"/>
        <w:rPr>
          <w:rFonts w:ascii="Times New Roman" w:eastAsia="Times New Roman" w:hAnsi="Times New Roman" w:cs="Times New Roman"/>
        </w:rPr>
      </w:pPr>
    </w:p>
    <w:p w14:paraId="70AA2BE2"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F93FC0">
        <w:rPr>
          <w:rFonts w:ascii="Times New Roman" w:eastAsia="Times New Roman" w:hAnsi="Times New Roman" w:cs="Times New Roman"/>
          <w:b/>
          <w:caps/>
        </w:rPr>
        <w:t>ŽENKLINIMAS IR PAKUOTĖS LAPELIS</w:t>
      </w:r>
      <w:bookmarkEnd w:id="66"/>
      <w:bookmarkEnd w:id="67"/>
    </w:p>
    <w:p w14:paraId="4B626C98"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br w:type="page"/>
      </w:r>
    </w:p>
    <w:p w14:paraId="19ECE7DA" w14:textId="77777777" w:rsidR="00F93FC0" w:rsidRPr="00F93FC0" w:rsidRDefault="00F93FC0" w:rsidP="00F93FC0">
      <w:pPr>
        <w:spacing w:after="0" w:line="240" w:lineRule="auto"/>
        <w:rPr>
          <w:rFonts w:ascii="Times New Roman" w:eastAsia="Times New Roman" w:hAnsi="Times New Roman" w:cs="Times New Roman"/>
        </w:rPr>
      </w:pPr>
    </w:p>
    <w:p w14:paraId="30874780" w14:textId="77777777" w:rsidR="00F93FC0" w:rsidRPr="00F93FC0" w:rsidRDefault="00F93FC0" w:rsidP="00F93FC0">
      <w:pPr>
        <w:spacing w:after="0" w:line="240" w:lineRule="auto"/>
        <w:rPr>
          <w:rFonts w:ascii="Times New Roman" w:eastAsia="Times New Roman" w:hAnsi="Times New Roman" w:cs="Times New Roman"/>
        </w:rPr>
      </w:pPr>
    </w:p>
    <w:p w14:paraId="50CEC0E8" w14:textId="77777777" w:rsidR="00F93FC0" w:rsidRPr="00F93FC0" w:rsidRDefault="00F93FC0" w:rsidP="00F93FC0">
      <w:pPr>
        <w:spacing w:after="0" w:line="240" w:lineRule="auto"/>
        <w:rPr>
          <w:rFonts w:ascii="Times New Roman" w:eastAsia="Times New Roman" w:hAnsi="Times New Roman" w:cs="Times New Roman"/>
        </w:rPr>
      </w:pPr>
    </w:p>
    <w:p w14:paraId="26CB6218" w14:textId="77777777" w:rsidR="00F93FC0" w:rsidRPr="00F93FC0" w:rsidRDefault="00F93FC0" w:rsidP="00F93FC0">
      <w:pPr>
        <w:spacing w:after="0" w:line="240" w:lineRule="auto"/>
        <w:rPr>
          <w:rFonts w:ascii="Times New Roman" w:eastAsia="Times New Roman" w:hAnsi="Times New Roman" w:cs="Times New Roman"/>
        </w:rPr>
      </w:pPr>
    </w:p>
    <w:p w14:paraId="637EF614" w14:textId="77777777" w:rsidR="00F93FC0" w:rsidRPr="00F93FC0" w:rsidRDefault="00F93FC0" w:rsidP="00F93FC0">
      <w:pPr>
        <w:spacing w:after="0" w:line="240" w:lineRule="auto"/>
        <w:rPr>
          <w:rFonts w:ascii="Times New Roman" w:eastAsia="Times New Roman" w:hAnsi="Times New Roman" w:cs="Times New Roman"/>
        </w:rPr>
      </w:pPr>
    </w:p>
    <w:p w14:paraId="18B3426C" w14:textId="77777777" w:rsidR="00F93FC0" w:rsidRPr="00F93FC0" w:rsidRDefault="00F93FC0" w:rsidP="00F93FC0">
      <w:pPr>
        <w:spacing w:after="0" w:line="240" w:lineRule="auto"/>
        <w:rPr>
          <w:rFonts w:ascii="Times New Roman" w:eastAsia="Times New Roman" w:hAnsi="Times New Roman" w:cs="Times New Roman"/>
        </w:rPr>
      </w:pPr>
    </w:p>
    <w:p w14:paraId="3007E4F4" w14:textId="77777777" w:rsidR="00F93FC0" w:rsidRPr="00F93FC0" w:rsidRDefault="00F93FC0" w:rsidP="00F93FC0">
      <w:pPr>
        <w:spacing w:after="0" w:line="240" w:lineRule="auto"/>
        <w:rPr>
          <w:rFonts w:ascii="Times New Roman" w:eastAsia="Times New Roman" w:hAnsi="Times New Roman" w:cs="Times New Roman"/>
        </w:rPr>
      </w:pPr>
    </w:p>
    <w:p w14:paraId="39E73590" w14:textId="77777777" w:rsidR="00F93FC0" w:rsidRPr="00F93FC0" w:rsidRDefault="00F93FC0" w:rsidP="00F93FC0">
      <w:pPr>
        <w:spacing w:after="0" w:line="240" w:lineRule="auto"/>
        <w:rPr>
          <w:rFonts w:ascii="Times New Roman" w:eastAsia="Times New Roman" w:hAnsi="Times New Roman" w:cs="Times New Roman"/>
        </w:rPr>
      </w:pPr>
    </w:p>
    <w:p w14:paraId="75FEB5BE" w14:textId="77777777" w:rsidR="00F93FC0" w:rsidRPr="00F93FC0" w:rsidRDefault="00F93FC0" w:rsidP="00F93FC0">
      <w:pPr>
        <w:spacing w:after="0" w:line="240" w:lineRule="auto"/>
        <w:rPr>
          <w:rFonts w:ascii="Times New Roman" w:eastAsia="Times New Roman" w:hAnsi="Times New Roman" w:cs="Times New Roman"/>
        </w:rPr>
      </w:pPr>
    </w:p>
    <w:p w14:paraId="478F3176" w14:textId="77777777" w:rsidR="00F93FC0" w:rsidRPr="00F93FC0" w:rsidRDefault="00F93FC0" w:rsidP="00F93FC0">
      <w:pPr>
        <w:spacing w:after="0" w:line="240" w:lineRule="auto"/>
        <w:rPr>
          <w:rFonts w:ascii="Times New Roman" w:eastAsia="Times New Roman" w:hAnsi="Times New Roman" w:cs="Times New Roman"/>
        </w:rPr>
      </w:pPr>
    </w:p>
    <w:p w14:paraId="5B694406" w14:textId="77777777" w:rsidR="00F93FC0" w:rsidRPr="00F93FC0" w:rsidRDefault="00F93FC0" w:rsidP="00F93FC0">
      <w:pPr>
        <w:spacing w:after="0" w:line="240" w:lineRule="auto"/>
        <w:rPr>
          <w:rFonts w:ascii="Times New Roman" w:eastAsia="Times New Roman" w:hAnsi="Times New Roman" w:cs="Times New Roman"/>
        </w:rPr>
      </w:pPr>
    </w:p>
    <w:p w14:paraId="706370F2" w14:textId="77777777" w:rsidR="00F93FC0" w:rsidRPr="00F93FC0" w:rsidRDefault="00F93FC0" w:rsidP="00F93FC0">
      <w:pPr>
        <w:spacing w:after="0" w:line="240" w:lineRule="auto"/>
        <w:rPr>
          <w:rFonts w:ascii="Times New Roman" w:eastAsia="Times New Roman" w:hAnsi="Times New Roman" w:cs="Times New Roman"/>
        </w:rPr>
      </w:pPr>
    </w:p>
    <w:p w14:paraId="31F0DACB" w14:textId="77777777" w:rsidR="00F93FC0" w:rsidRPr="00F93FC0" w:rsidRDefault="00F93FC0" w:rsidP="00F93FC0">
      <w:pPr>
        <w:spacing w:after="0" w:line="240" w:lineRule="auto"/>
        <w:rPr>
          <w:rFonts w:ascii="Times New Roman" w:eastAsia="Times New Roman" w:hAnsi="Times New Roman" w:cs="Times New Roman"/>
        </w:rPr>
      </w:pPr>
    </w:p>
    <w:p w14:paraId="0006605D" w14:textId="77777777" w:rsidR="00F93FC0" w:rsidRPr="00F93FC0" w:rsidRDefault="00F93FC0" w:rsidP="00F93FC0">
      <w:pPr>
        <w:spacing w:after="0" w:line="240" w:lineRule="auto"/>
        <w:rPr>
          <w:rFonts w:ascii="Times New Roman" w:eastAsia="Times New Roman" w:hAnsi="Times New Roman" w:cs="Times New Roman"/>
        </w:rPr>
      </w:pPr>
    </w:p>
    <w:p w14:paraId="0FAB6F42" w14:textId="77777777" w:rsidR="00F93FC0" w:rsidRPr="00F93FC0" w:rsidRDefault="00F93FC0" w:rsidP="00F93FC0">
      <w:pPr>
        <w:spacing w:after="0" w:line="240" w:lineRule="auto"/>
        <w:rPr>
          <w:rFonts w:ascii="Times New Roman" w:eastAsia="Times New Roman" w:hAnsi="Times New Roman" w:cs="Times New Roman"/>
        </w:rPr>
      </w:pPr>
    </w:p>
    <w:p w14:paraId="3ED7F58B" w14:textId="77777777" w:rsidR="00F93FC0" w:rsidRPr="00F93FC0" w:rsidRDefault="00F93FC0" w:rsidP="00F93FC0">
      <w:pPr>
        <w:spacing w:after="0" w:line="240" w:lineRule="auto"/>
        <w:rPr>
          <w:rFonts w:ascii="Times New Roman" w:eastAsia="Times New Roman" w:hAnsi="Times New Roman" w:cs="Times New Roman"/>
        </w:rPr>
      </w:pPr>
    </w:p>
    <w:p w14:paraId="7DF3B053" w14:textId="77777777" w:rsidR="00F93FC0" w:rsidRPr="00F93FC0" w:rsidRDefault="00F93FC0" w:rsidP="00F93FC0">
      <w:pPr>
        <w:spacing w:after="0" w:line="240" w:lineRule="auto"/>
        <w:rPr>
          <w:rFonts w:ascii="Times New Roman" w:eastAsia="Times New Roman" w:hAnsi="Times New Roman" w:cs="Times New Roman"/>
        </w:rPr>
      </w:pPr>
    </w:p>
    <w:p w14:paraId="08C05E2F" w14:textId="77777777" w:rsidR="00F93FC0" w:rsidRPr="00F93FC0" w:rsidRDefault="00F93FC0" w:rsidP="00F93FC0">
      <w:pPr>
        <w:spacing w:after="0" w:line="240" w:lineRule="auto"/>
        <w:rPr>
          <w:rFonts w:ascii="Times New Roman" w:eastAsia="Times New Roman" w:hAnsi="Times New Roman" w:cs="Times New Roman"/>
        </w:rPr>
      </w:pPr>
    </w:p>
    <w:p w14:paraId="56E9F8A1" w14:textId="77777777" w:rsidR="00F93FC0" w:rsidRPr="00F93FC0" w:rsidRDefault="00F93FC0" w:rsidP="00F93FC0">
      <w:pPr>
        <w:spacing w:after="0" w:line="240" w:lineRule="auto"/>
        <w:rPr>
          <w:rFonts w:ascii="Times New Roman" w:eastAsia="Times New Roman" w:hAnsi="Times New Roman" w:cs="Times New Roman"/>
        </w:rPr>
      </w:pPr>
    </w:p>
    <w:p w14:paraId="68F4243C" w14:textId="77777777" w:rsidR="00F93FC0" w:rsidRPr="00F93FC0" w:rsidRDefault="00F93FC0" w:rsidP="00F93FC0">
      <w:pPr>
        <w:spacing w:after="0" w:line="240" w:lineRule="auto"/>
        <w:rPr>
          <w:rFonts w:ascii="Times New Roman" w:eastAsia="Times New Roman" w:hAnsi="Times New Roman" w:cs="Times New Roman"/>
        </w:rPr>
      </w:pPr>
    </w:p>
    <w:p w14:paraId="791EF347" w14:textId="77777777" w:rsidR="00F93FC0" w:rsidRPr="00F93FC0" w:rsidRDefault="00F93FC0" w:rsidP="00F93FC0">
      <w:pPr>
        <w:spacing w:after="0" w:line="240" w:lineRule="auto"/>
        <w:rPr>
          <w:rFonts w:ascii="Times New Roman" w:eastAsia="Times New Roman" w:hAnsi="Times New Roman" w:cs="Times New Roman"/>
        </w:rPr>
      </w:pPr>
    </w:p>
    <w:p w14:paraId="3367D0B2" w14:textId="77777777" w:rsidR="00F93FC0" w:rsidRPr="00F93FC0" w:rsidRDefault="00F93FC0" w:rsidP="00F93FC0">
      <w:pPr>
        <w:spacing w:after="0" w:line="240" w:lineRule="auto"/>
        <w:rPr>
          <w:rFonts w:ascii="Times New Roman" w:eastAsia="Times New Roman" w:hAnsi="Times New Roman" w:cs="Times New Roman"/>
        </w:rPr>
      </w:pPr>
    </w:p>
    <w:p w14:paraId="30BE17B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F93FC0">
        <w:rPr>
          <w:rFonts w:ascii="Times New Roman" w:eastAsia="Times New Roman" w:hAnsi="Times New Roman" w:cs="Times New Roman"/>
          <w:b/>
          <w:caps/>
        </w:rPr>
        <w:t>A. ŽENKLINIMAS</w:t>
      </w:r>
      <w:bookmarkEnd w:id="68"/>
      <w:bookmarkEnd w:id="69"/>
    </w:p>
    <w:p w14:paraId="07A02278"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br w:type="page"/>
      </w:r>
    </w:p>
    <w:p w14:paraId="25571369"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lastRenderedPageBreak/>
        <w:t>INFORMACIJA ANT IŠORINĖS PAKUOTĖS</w:t>
      </w:r>
    </w:p>
    <w:p w14:paraId="1890775E"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9400AEA"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KARTONO DĖŽUTĖ</w:t>
      </w:r>
    </w:p>
    <w:p w14:paraId="28EFB4EF" w14:textId="77777777" w:rsidR="00F93FC0" w:rsidRPr="00F93FC0" w:rsidRDefault="00F93FC0" w:rsidP="00F93FC0">
      <w:pPr>
        <w:spacing w:after="0" w:line="240" w:lineRule="auto"/>
        <w:rPr>
          <w:rFonts w:ascii="Times New Roman" w:eastAsia="Times New Roman" w:hAnsi="Times New Roman" w:cs="Times New Roman"/>
        </w:rPr>
      </w:pPr>
    </w:p>
    <w:p w14:paraId="0EFD0D78" w14:textId="77777777" w:rsidR="00F93FC0" w:rsidRPr="00F93FC0" w:rsidRDefault="00F93FC0" w:rsidP="00F93FC0">
      <w:pPr>
        <w:spacing w:after="0" w:line="240" w:lineRule="auto"/>
        <w:rPr>
          <w:rFonts w:ascii="Times New Roman" w:eastAsia="Times New Roman" w:hAnsi="Times New Roman" w:cs="Times New Roman"/>
        </w:rPr>
      </w:pPr>
    </w:p>
    <w:p w14:paraId="1CFA6380"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w:t>
      </w:r>
      <w:r w:rsidRPr="00F93FC0">
        <w:rPr>
          <w:rFonts w:ascii="Times New Roman" w:eastAsia="Times New Roman" w:hAnsi="Times New Roman" w:cs="Times New Roman"/>
          <w:b/>
          <w:noProof/>
        </w:rPr>
        <w:tab/>
        <w:t>VAISTINIO PREPARATO PAVADINIMAS</w:t>
      </w:r>
    </w:p>
    <w:p w14:paraId="4CC7F419" w14:textId="77777777" w:rsidR="00F93FC0" w:rsidRPr="00F93FC0" w:rsidRDefault="00F93FC0" w:rsidP="00F93FC0">
      <w:pPr>
        <w:spacing w:after="0" w:line="240" w:lineRule="auto"/>
        <w:rPr>
          <w:rFonts w:ascii="Times New Roman" w:eastAsia="Times New Roman" w:hAnsi="Times New Roman" w:cs="Times New Roman"/>
        </w:rPr>
      </w:pPr>
    </w:p>
    <w:p w14:paraId="2DEC51AD" w14:textId="2C544C36"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MILDRONATE </w:t>
      </w:r>
      <w:r w:rsidR="00E91B5C">
        <w:rPr>
          <w:rFonts w:ascii="Times New Roman" w:eastAsia="Times New Roman" w:hAnsi="Times New Roman" w:cs="Times New Roman"/>
        </w:rPr>
        <w:t>100</w:t>
      </w:r>
      <w:r w:rsidRPr="00F93FC0">
        <w:rPr>
          <w:rFonts w:ascii="Times New Roman" w:eastAsia="Times New Roman" w:hAnsi="Times New Roman" w:cs="Times New Roman"/>
        </w:rPr>
        <w:t xml:space="preserve"> mg/ml injekcinis tirpalas </w:t>
      </w:r>
    </w:p>
    <w:p w14:paraId="2F8F31E3" w14:textId="1CFBF9FA" w:rsidR="00F93FC0" w:rsidRPr="0006702A" w:rsidRDefault="0006702A" w:rsidP="00F93FC0">
      <w:pPr>
        <w:spacing w:after="0" w:line="240" w:lineRule="auto"/>
        <w:rPr>
          <w:rFonts w:ascii="Times New Roman" w:eastAsia="Times New Roman" w:hAnsi="Times New Roman" w:cs="Times New Roman"/>
        </w:rPr>
      </w:pPr>
      <w:proofErr w:type="spellStart"/>
      <w:r w:rsidRPr="0006702A">
        <w:rPr>
          <w:rFonts w:ascii="Times New Roman" w:eastAsia="Times New Roman" w:hAnsi="Times New Roman" w:cs="Times New Roman"/>
          <w:iCs/>
        </w:rPr>
        <w:t>meldonio</w:t>
      </w:r>
      <w:proofErr w:type="spellEnd"/>
      <w:r w:rsidRPr="0006702A">
        <w:rPr>
          <w:rFonts w:ascii="Times New Roman" w:eastAsia="Times New Roman" w:hAnsi="Times New Roman" w:cs="Times New Roman"/>
          <w:iCs/>
        </w:rPr>
        <w:t xml:space="preserve"> </w:t>
      </w:r>
      <w:proofErr w:type="spellStart"/>
      <w:r w:rsidRPr="0006702A">
        <w:rPr>
          <w:rFonts w:ascii="Times New Roman" w:eastAsia="Times New Roman" w:hAnsi="Times New Roman" w:cs="Times New Roman"/>
          <w:iCs/>
        </w:rPr>
        <w:t>dihidratas</w:t>
      </w:r>
      <w:proofErr w:type="spellEnd"/>
    </w:p>
    <w:p w14:paraId="23799461" w14:textId="5F5F5587" w:rsidR="00F93FC0" w:rsidRDefault="00F93FC0" w:rsidP="00F93FC0">
      <w:pPr>
        <w:spacing w:after="0" w:line="240" w:lineRule="auto"/>
        <w:rPr>
          <w:rFonts w:ascii="Times New Roman" w:eastAsia="Times New Roman" w:hAnsi="Times New Roman" w:cs="Times New Roman"/>
        </w:rPr>
      </w:pPr>
    </w:p>
    <w:p w14:paraId="67610BC2" w14:textId="77777777" w:rsidR="0006702A" w:rsidRPr="00F93FC0" w:rsidRDefault="0006702A" w:rsidP="00F93FC0">
      <w:pPr>
        <w:spacing w:after="0" w:line="240" w:lineRule="auto"/>
        <w:rPr>
          <w:rFonts w:ascii="Times New Roman" w:eastAsia="Times New Roman" w:hAnsi="Times New Roman" w:cs="Times New Roman"/>
        </w:rPr>
      </w:pPr>
    </w:p>
    <w:p w14:paraId="0A3E0896"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2.</w:t>
      </w:r>
      <w:r w:rsidRPr="00F93FC0">
        <w:rPr>
          <w:rFonts w:ascii="Times New Roman" w:eastAsia="Times New Roman" w:hAnsi="Times New Roman" w:cs="Times New Roman"/>
          <w:b/>
          <w:noProof/>
        </w:rPr>
        <w:tab/>
        <w:t>VEIKLIOJI MEDŽIAGA IR JOS KIEKIS</w:t>
      </w:r>
    </w:p>
    <w:p w14:paraId="08DC1094" w14:textId="77777777" w:rsidR="00F93FC0" w:rsidRPr="00F93FC0" w:rsidRDefault="00F93FC0" w:rsidP="00F93FC0">
      <w:pPr>
        <w:spacing w:after="0" w:line="240" w:lineRule="auto"/>
        <w:rPr>
          <w:rFonts w:ascii="Times New Roman" w:eastAsia="Times New Roman" w:hAnsi="Times New Roman" w:cs="Times New Roman"/>
          <w:noProof/>
        </w:rPr>
      </w:pPr>
    </w:p>
    <w:p w14:paraId="7D74A613"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noProof/>
        </w:rPr>
        <w:t>1 ml injekcinio tirpalo yra</w:t>
      </w:r>
      <w:r w:rsidRPr="00F93FC0">
        <w:rPr>
          <w:rFonts w:ascii="Times New Roman" w:eastAsia="Times New Roman" w:hAnsi="Times New Roman" w:cs="Times New Roman"/>
          <w:noProof/>
          <w:color w:val="993300"/>
        </w:rPr>
        <w:t xml:space="preserve"> </w:t>
      </w:r>
      <w:r w:rsidRPr="00F93FC0">
        <w:rPr>
          <w:rFonts w:ascii="Times New Roman" w:eastAsia="Times New Roman" w:hAnsi="Times New Roman" w:cs="Times New Roman"/>
        </w:rPr>
        <w:t>100 mg meldonio dihidrato.</w:t>
      </w:r>
    </w:p>
    <w:p w14:paraId="7F141C76" w14:textId="68925F91" w:rsidR="00F93FC0" w:rsidRPr="00F93FC0" w:rsidRDefault="00F93FC0" w:rsidP="00F93FC0">
      <w:pPr>
        <w:spacing w:after="0" w:line="240" w:lineRule="auto"/>
        <w:rPr>
          <w:rFonts w:ascii="Times New Roman" w:eastAsia="Times New Roman" w:hAnsi="Times New Roman" w:cs="Times New Roman"/>
          <w:szCs w:val="24"/>
        </w:rPr>
      </w:pPr>
      <w:r w:rsidRPr="00F93FC0">
        <w:rPr>
          <w:rFonts w:ascii="Times New Roman" w:eastAsia="Times New Roman" w:hAnsi="Times New Roman" w:cs="Times New Roman"/>
        </w:rPr>
        <w:t xml:space="preserve">1 ampulėje </w:t>
      </w:r>
      <w:r w:rsidR="00A84BE8">
        <w:rPr>
          <w:rFonts w:ascii="Times New Roman" w:eastAsia="Times New Roman" w:hAnsi="Times New Roman" w:cs="Times New Roman"/>
        </w:rPr>
        <w:t xml:space="preserve">(5 ml) </w:t>
      </w:r>
      <w:r w:rsidRPr="00F93FC0">
        <w:rPr>
          <w:rFonts w:ascii="Times New Roman" w:eastAsia="Times New Roman" w:hAnsi="Times New Roman" w:cs="Times New Roman"/>
        </w:rPr>
        <w:t>yra 500 mg meldonio dihidrato</w:t>
      </w:r>
      <w:r w:rsidRPr="00F93FC0">
        <w:rPr>
          <w:rFonts w:ascii="Times New Roman" w:eastAsia="Times New Roman" w:hAnsi="Times New Roman" w:cs="Times New Roman"/>
          <w:szCs w:val="24"/>
        </w:rPr>
        <w:t>.</w:t>
      </w:r>
    </w:p>
    <w:p w14:paraId="4194DAEB" w14:textId="17B6CCDF" w:rsidR="00F93FC0" w:rsidRDefault="00A84BE8" w:rsidP="00F93FC0">
      <w:pPr>
        <w:spacing w:after="0" w:line="240" w:lineRule="auto"/>
        <w:rPr>
          <w:rFonts w:ascii="Times New Roman" w:eastAsia="Times New Roman" w:hAnsi="Times New Roman" w:cs="Times New Roman"/>
          <w:szCs w:val="24"/>
        </w:rPr>
      </w:pPr>
      <w:r w:rsidRPr="00745BB8">
        <w:rPr>
          <w:rFonts w:ascii="Times New Roman" w:eastAsia="Times New Roman" w:hAnsi="Times New Roman" w:cs="Times New Roman"/>
          <w:highlight w:val="lightGray"/>
        </w:rPr>
        <w:t>1 ampulėje (10 ml) yra 1000 mg meldonio dihidrato</w:t>
      </w:r>
      <w:r w:rsidRPr="00745BB8">
        <w:rPr>
          <w:rFonts w:ascii="Times New Roman" w:eastAsia="Times New Roman" w:hAnsi="Times New Roman" w:cs="Times New Roman"/>
          <w:szCs w:val="24"/>
          <w:highlight w:val="lightGray"/>
        </w:rPr>
        <w:t>.</w:t>
      </w:r>
    </w:p>
    <w:p w14:paraId="7ED5AD69" w14:textId="77777777" w:rsidR="00A84BE8" w:rsidRPr="00F93FC0" w:rsidRDefault="00A84BE8" w:rsidP="00F93FC0">
      <w:pPr>
        <w:spacing w:after="0" w:line="240" w:lineRule="auto"/>
        <w:rPr>
          <w:rFonts w:ascii="Times New Roman" w:eastAsia="Times New Roman" w:hAnsi="Times New Roman" w:cs="Times New Roman"/>
        </w:rPr>
      </w:pPr>
    </w:p>
    <w:p w14:paraId="069F538C" w14:textId="77777777" w:rsidR="00F93FC0" w:rsidRPr="00F93FC0" w:rsidRDefault="00F93FC0" w:rsidP="00F93FC0">
      <w:pPr>
        <w:spacing w:after="0" w:line="240" w:lineRule="auto"/>
        <w:rPr>
          <w:rFonts w:ascii="Times New Roman" w:eastAsia="Times New Roman" w:hAnsi="Times New Roman" w:cs="Times New Roman"/>
        </w:rPr>
      </w:pPr>
    </w:p>
    <w:p w14:paraId="2954E419"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3.</w:t>
      </w:r>
      <w:r w:rsidRPr="00F93FC0">
        <w:rPr>
          <w:rFonts w:ascii="Times New Roman" w:eastAsia="Times New Roman" w:hAnsi="Times New Roman" w:cs="Times New Roman"/>
          <w:b/>
          <w:noProof/>
        </w:rPr>
        <w:tab/>
        <w:t>PAGALBINIŲ MEDŽIAGŲ SĄRAŠAS</w:t>
      </w:r>
    </w:p>
    <w:p w14:paraId="38BF5C70" w14:textId="77777777" w:rsidR="00F93FC0" w:rsidRPr="00F93FC0" w:rsidRDefault="00F93FC0" w:rsidP="00F93FC0">
      <w:pPr>
        <w:spacing w:after="0" w:line="240" w:lineRule="auto"/>
        <w:rPr>
          <w:rFonts w:ascii="Times New Roman" w:eastAsia="Times New Roman" w:hAnsi="Times New Roman" w:cs="Times New Roman"/>
        </w:rPr>
      </w:pPr>
    </w:p>
    <w:p w14:paraId="204A07DC" w14:textId="24F42F86" w:rsidR="00F93FC0" w:rsidRPr="00F93FC0" w:rsidRDefault="00A2608D" w:rsidP="00F93FC0">
      <w:pPr>
        <w:spacing w:after="0" w:line="240" w:lineRule="auto"/>
        <w:rPr>
          <w:rFonts w:ascii="Times New Roman" w:eastAsia="Times New Roman" w:hAnsi="Times New Roman" w:cs="Times New Roman"/>
        </w:rPr>
      </w:pPr>
      <w:r>
        <w:rPr>
          <w:rFonts w:ascii="Times New Roman" w:eastAsia="Times New Roman" w:hAnsi="Times New Roman" w:cs="Times New Roman"/>
        </w:rPr>
        <w:t>Injekcinis vanduo</w:t>
      </w:r>
    </w:p>
    <w:p w14:paraId="531C4E39" w14:textId="77777777" w:rsidR="00F93FC0" w:rsidRPr="00F93FC0" w:rsidRDefault="00F93FC0" w:rsidP="00F93FC0">
      <w:pPr>
        <w:spacing w:after="0" w:line="240" w:lineRule="auto"/>
        <w:rPr>
          <w:rFonts w:ascii="Times New Roman" w:eastAsia="Times New Roman" w:hAnsi="Times New Roman" w:cs="Times New Roman"/>
        </w:rPr>
      </w:pPr>
    </w:p>
    <w:p w14:paraId="7FF1CF99" w14:textId="77777777" w:rsidR="00F93FC0" w:rsidRPr="00F93FC0" w:rsidRDefault="00F93FC0" w:rsidP="00F93FC0">
      <w:pPr>
        <w:spacing w:after="0" w:line="240" w:lineRule="auto"/>
        <w:rPr>
          <w:rFonts w:ascii="Times New Roman" w:eastAsia="Times New Roman" w:hAnsi="Times New Roman" w:cs="Times New Roman"/>
        </w:rPr>
      </w:pPr>
    </w:p>
    <w:p w14:paraId="7AB61A30"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4.</w:t>
      </w:r>
      <w:r w:rsidRPr="00F93FC0">
        <w:rPr>
          <w:rFonts w:ascii="Times New Roman" w:eastAsia="Times New Roman" w:hAnsi="Times New Roman" w:cs="Times New Roman"/>
          <w:b/>
          <w:noProof/>
        </w:rPr>
        <w:tab/>
        <w:t>FARMACINĖ FORMA IR KIEKIS PAKUOTĖJE</w:t>
      </w:r>
    </w:p>
    <w:p w14:paraId="37179C26" w14:textId="77777777" w:rsidR="00F93FC0" w:rsidRPr="00F93FC0" w:rsidRDefault="00F93FC0" w:rsidP="00F93FC0">
      <w:pPr>
        <w:spacing w:after="0" w:line="240" w:lineRule="auto"/>
        <w:rPr>
          <w:rFonts w:ascii="Times New Roman" w:eastAsia="Times New Roman" w:hAnsi="Times New Roman" w:cs="Times New Roman"/>
          <w:noProof/>
        </w:rPr>
      </w:pPr>
    </w:p>
    <w:p w14:paraId="1FCE2943"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highlight w:val="lightGray"/>
        </w:rPr>
        <w:t>injekcinis tirpalas</w:t>
      </w:r>
      <w:r w:rsidRPr="00F93FC0">
        <w:rPr>
          <w:rFonts w:ascii="Times New Roman" w:eastAsia="Times New Roman" w:hAnsi="Times New Roman" w:cs="Times New Roman"/>
        </w:rPr>
        <w:t xml:space="preserve"> </w:t>
      </w:r>
    </w:p>
    <w:p w14:paraId="43119F72" w14:textId="2F6B5ADD"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10 ampulių po 5 ml</w:t>
      </w:r>
    </w:p>
    <w:p w14:paraId="161EA36C" w14:textId="77777777" w:rsidR="00F93FC0" w:rsidRPr="00745BB8" w:rsidRDefault="00F93FC0" w:rsidP="00F93FC0">
      <w:pPr>
        <w:spacing w:after="0" w:line="240" w:lineRule="auto"/>
        <w:rPr>
          <w:rFonts w:ascii="Times New Roman" w:eastAsia="Times New Roman" w:hAnsi="Times New Roman" w:cs="Times New Roman"/>
          <w:highlight w:val="lightGray"/>
        </w:rPr>
      </w:pPr>
      <w:r w:rsidRPr="00A84BE8">
        <w:rPr>
          <w:rFonts w:ascii="Times New Roman" w:eastAsia="Times New Roman" w:hAnsi="Times New Roman" w:cs="Times New Roman"/>
          <w:highlight w:val="lightGray"/>
        </w:rPr>
        <w:t>20 ampulių po 5 ml</w:t>
      </w:r>
    </w:p>
    <w:p w14:paraId="1B10769D" w14:textId="6C99E599" w:rsidR="00A84BE8" w:rsidRPr="00745BB8" w:rsidRDefault="00A84BE8" w:rsidP="00F93FC0">
      <w:pPr>
        <w:spacing w:after="0" w:line="240" w:lineRule="auto"/>
        <w:rPr>
          <w:rFonts w:ascii="Times New Roman" w:eastAsia="Times New Roman" w:hAnsi="Times New Roman" w:cs="Times New Roman"/>
          <w:highlight w:val="lightGray"/>
        </w:rPr>
      </w:pPr>
      <w:r w:rsidRPr="00745BB8">
        <w:rPr>
          <w:rFonts w:ascii="Times New Roman" w:eastAsia="Times New Roman" w:hAnsi="Times New Roman" w:cs="Times New Roman"/>
          <w:highlight w:val="lightGray"/>
        </w:rPr>
        <w:t>5 ampulės po 10 ml</w:t>
      </w:r>
    </w:p>
    <w:p w14:paraId="3E6C9984" w14:textId="6B17F21E" w:rsidR="00A84BE8" w:rsidRPr="00F93FC0" w:rsidRDefault="00A84BE8" w:rsidP="00F93FC0">
      <w:pPr>
        <w:spacing w:after="0" w:line="240" w:lineRule="auto"/>
        <w:rPr>
          <w:rFonts w:ascii="Times New Roman" w:eastAsia="Times New Roman" w:hAnsi="Times New Roman" w:cs="Times New Roman"/>
        </w:rPr>
      </w:pPr>
      <w:r w:rsidRPr="00745BB8">
        <w:rPr>
          <w:rFonts w:ascii="Times New Roman" w:eastAsia="Times New Roman" w:hAnsi="Times New Roman" w:cs="Times New Roman"/>
          <w:highlight w:val="lightGray"/>
        </w:rPr>
        <w:t>10 ampulių po 10 ml</w:t>
      </w:r>
    </w:p>
    <w:p w14:paraId="307012E5" w14:textId="77777777" w:rsidR="00F93FC0" w:rsidRPr="00F93FC0" w:rsidRDefault="00F93FC0" w:rsidP="00F93FC0">
      <w:pPr>
        <w:spacing w:after="0" w:line="240" w:lineRule="auto"/>
        <w:rPr>
          <w:rFonts w:ascii="Times New Roman" w:eastAsia="Times New Roman" w:hAnsi="Times New Roman" w:cs="Times New Roman"/>
        </w:rPr>
      </w:pPr>
    </w:p>
    <w:p w14:paraId="5691988E" w14:textId="77777777" w:rsidR="00F93FC0" w:rsidRPr="00F93FC0" w:rsidRDefault="00F93FC0" w:rsidP="00F93FC0">
      <w:pPr>
        <w:spacing w:after="0" w:line="240" w:lineRule="auto"/>
        <w:rPr>
          <w:rFonts w:ascii="Times New Roman" w:eastAsia="Times New Roman" w:hAnsi="Times New Roman" w:cs="Times New Roman"/>
        </w:rPr>
      </w:pPr>
    </w:p>
    <w:p w14:paraId="2A9676B9"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5.</w:t>
      </w:r>
      <w:r w:rsidRPr="00F93FC0">
        <w:rPr>
          <w:rFonts w:ascii="Times New Roman" w:eastAsia="Times New Roman" w:hAnsi="Times New Roman" w:cs="Times New Roman"/>
          <w:b/>
          <w:noProof/>
        </w:rPr>
        <w:tab/>
        <w:t>VARTOJIMO METODAS IR BŪDAS (-AI)</w:t>
      </w:r>
    </w:p>
    <w:p w14:paraId="695569B3" w14:textId="77777777" w:rsidR="00F93FC0" w:rsidRPr="00F93FC0" w:rsidRDefault="00F93FC0" w:rsidP="00F93FC0">
      <w:pPr>
        <w:spacing w:after="0" w:line="240" w:lineRule="auto"/>
        <w:rPr>
          <w:rFonts w:ascii="Times New Roman" w:eastAsia="Times New Roman" w:hAnsi="Times New Roman" w:cs="Times New Roman"/>
          <w:noProof/>
        </w:rPr>
      </w:pPr>
    </w:p>
    <w:p w14:paraId="0CC4F7B5" w14:textId="77777777" w:rsidR="00F93FC0" w:rsidRPr="00F93FC0" w:rsidRDefault="00F93FC0" w:rsidP="00F93FC0">
      <w:pPr>
        <w:spacing w:after="0" w:line="240" w:lineRule="auto"/>
        <w:rPr>
          <w:rFonts w:ascii="Times New Roman" w:eastAsia="Times New Roman" w:hAnsi="Times New Roman" w:cs="Times New Roman"/>
          <w:noProof/>
        </w:rPr>
      </w:pPr>
      <w:r w:rsidRPr="00F93FC0">
        <w:rPr>
          <w:rFonts w:ascii="Times New Roman" w:eastAsia="Times New Roman" w:hAnsi="Times New Roman" w:cs="Times New Roman"/>
          <w:bCs/>
        </w:rPr>
        <w:t>Leisti į veną.</w:t>
      </w:r>
    </w:p>
    <w:p w14:paraId="7B5FA202"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Prieš vartojimą perskaitykite pakuotės lapelį.</w:t>
      </w:r>
    </w:p>
    <w:p w14:paraId="1ED71CF7" w14:textId="77777777" w:rsidR="00F93FC0" w:rsidRPr="00F93FC0" w:rsidRDefault="00F93FC0" w:rsidP="00F93FC0">
      <w:pPr>
        <w:spacing w:after="0" w:line="240" w:lineRule="auto"/>
        <w:rPr>
          <w:rFonts w:ascii="Times New Roman" w:eastAsia="Times New Roman" w:hAnsi="Times New Roman" w:cs="Times New Roman"/>
        </w:rPr>
      </w:pPr>
    </w:p>
    <w:p w14:paraId="3D7EFB7C" w14:textId="77777777" w:rsidR="00F93FC0" w:rsidRPr="00F93FC0" w:rsidRDefault="00F93FC0" w:rsidP="00F93FC0">
      <w:pPr>
        <w:spacing w:after="0" w:line="240" w:lineRule="auto"/>
        <w:rPr>
          <w:rFonts w:ascii="Times New Roman" w:eastAsia="Times New Roman" w:hAnsi="Times New Roman" w:cs="Times New Roman"/>
        </w:rPr>
      </w:pPr>
    </w:p>
    <w:p w14:paraId="4B829006" w14:textId="77777777" w:rsidR="00F93FC0" w:rsidRPr="00F93FC0" w:rsidRDefault="00F93FC0" w:rsidP="009E07C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F93FC0">
        <w:rPr>
          <w:rFonts w:ascii="Times New Roman" w:eastAsia="Times New Roman" w:hAnsi="Times New Roman" w:cs="Times New Roman"/>
          <w:b/>
          <w:noProof/>
        </w:rPr>
        <w:t>6.</w:t>
      </w:r>
      <w:r w:rsidRPr="00F93FC0">
        <w:rPr>
          <w:rFonts w:ascii="Times New Roman" w:eastAsia="Times New Roman" w:hAnsi="Times New Roman" w:cs="Times New Roman"/>
          <w:b/>
          <w:noProof/>
        </w:rPr>
        <w:tab/>
        <w:t>SPECIALUS ĮSPĖJIMAS, KAD VAISTINĮ PREPARATĄ BŪTINA LAIKYTI VAIKAMS NEPASTEBIMOJE IR NEPASIEKIAMOJE VIETOJE</w:t>
      </w:r>
    </w:p>
    <w:p w14:paraId="6ADC170F" w14:textId="77777777" w:rsidR="00F93FC0" w:rsidRPr="00F93FC0" w:rsidRDefault="00F93FC0" w:rsidP="00F93FC0">
      <w:pPr>
        <w:spacing w:after="0" w:line="240" w:lineRule="auto"/>
        <w:rPr>
          <w:rFonts w:ascii="Times New Roman" w:eastAsia="Times New Roman" w:hAnsi="Times New Roman" w:cs="Times New Roman"/>
        </w:rPr>
      </w:pPr>
    </w:p>
    <w:p w14:paraId="186D9556"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Laikyti vaikams nepastebimoje ir nepasiekiamoje vietoje.</w:t>
      </w:r>
    </w:p>
    <w:p w14:paraId="3F06B386" w14:textId="77777777" w:rsidR="00F93FC0" w:rsidRPr="00F93FC0" w:rsidRDefault="00F93FC0" w:rsidP="00F93FC0">
      <w:pPr>
        <w:spacing w:after="0" w:line="240" w:lineRule="auto"/>
        <w:rPr>
          <w:rFonts w:ascii="Times New Roman" w:eastAsia="Times New Roman" w:hAnsi="Times New Roman" w:cs="Times New Roman"/>
        </w:rPr>
      </w:pPr>
    </w:p>
    <w:p w14:paraId="7F21E6C1" w14:textId="77777777" w:rsidR="00F93FC0" w:rsidRPr="00F93FC0" w:rsidRDefault="00F93FC0" w:rsidP="00F93FC0">
      <w:pPr>
        <w:spacing w:after="0" w:line="240" w:lineRule="auto"/>
        <w:rPr>
          <w:rFonts w:ascii="Times New Roman" w:eastAsia="Times New Roman" w:hAnsi="Times New Roman" w:cs="Times New Roman"/>
        </w:rPr>
      </w:pPr>
    </w:p>
    <w:p w14:paraId="529E7A77"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7.</w:t>
      </w:r>
      <w:r w:rsidRPr="00F93FC0">
        <w:rPr>
          <w:rFonts w:ascii="Times New Roman" w:eastAsia="Times New Roman" w:hAnsi="Times New Roman" w:cs="Times New Roman"/>
          <w:b/>
          <w:noProof/>
        </w:rPr>
        <w:tab/>
        <w:t>KITAS (-I) SPECIALUS (-ŪS) ĮSPĖJIMAS (-AI) (JEI REIKIA)</w:t>
      </w:r>
    </w:p>
    <w:p w14:paraId="24CD06EA" w14:textId="77777777" w:rsidR="00F93FC0" w:rsidRPr="00F93FC0" w:rsidRDefault="00F93FC0" w:rsidP="00F93FC0">
      <w:pPr>
        <w:spacing w:after="0" w:line="240" w:lineRule="auto"/>
        <w:rPr>
          <w:rFonts w:ascii="Times New Roman" w:eastAsia="Times New Roman" w:hAnsi="Times New Roman" w:cs="Times New Roman"/>
        </w:rPr>
      </w:pPr>
    </w:p>
    <w:p w14:paraId="688F171F" w14:textId="77777777" w:rsidR="00F93FC0" w:rsidRPr="00F93FC0" w:rsidRDefault="00F93FC0" w:rsidP="00F93FC0">
      <w:pPr>
        <w:spacing w:after="0" w:line="240" w:lineRule="auto"/>
        <w:rPr>
          <w:rFonts w:ascii="Times New Roman" w:eastAsia="Times New Roman" w:hAnsi="Times New Roman" w:cs="Times New Roman"/>
        </w:rPr>
      </w:pPr>
    </w:p>
    <w:p w14:paraId="5476F17A"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8.</w:t>
      </w:r>
      <w:r w:rsidRPr="00F93FC0">
        <w:rPr>
          <w:rFonts w:ascii="Times New Roman" w:eastAsia="Times New Roman" w:hAnsi="Times New Roman" w:cs="Times New Roman"/>
          <w:b/>
          <w:noProof/>
        </w:rPr>
        <w:tab/>
        <w:t>TINKAMUMO LAIKAS</w:t>
      </w:r>
    </w:p>
    <w:p w14:paraId="721AC0C4" w14:textId="77777777" w:rsidR="00F93FC0" w:rsidRPr="00F93FC0" w:rsidRDefault="00F93FC0" w:rsidP="00F93FC0">
      <w:pPr>
        <w:spacing w:after="0" w:line="240" w:lineRule="auto"/>
        <w:rPr>
          <w:rFonts w:ascii="Times New Roman" w:eastAsia="Times New Roman" w:hAnsi="Times New Roman" w:cs="Times New Roman"/>
          <w:noProof/>
        </w:rPr>
      </w:pPr>
    </w:p>
    <w:p w14:paraId="07620B2E"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Tinka iki {MM YYYY} </w:t>
      </w:r>
    </w:p>
    <w:p w14:paraId="57538D72"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highlight w:val="lightGray"/>
        </w:rPr>
        <w:t>Tinka iki {MMYYYY}</w:t>
      </w:r>
    </w:p>
    <w:p w14:paraId="3B662EEC" w14:textId="77777777" w:rsidR="00F93FC0" w:rsidRPr="00F93FC0" w:rsidRDefault="00F93FC0" w:rsidP="00F93FC0">
      <w:pPr>
        <w:spacing w:after="0" w:line="240" w:lineRule="auto"/>
        <w:rPr>
          <w:rFonts w:ascii="Times New Roman" w:eastAsia="Times New Roman" w:hAnsi="Times New Roman" w:cs="Times New Roman"/>
        </w:rPr>
      </w:pPr>
    </w:p>
    <w:p w14:paraId="5A22EBC6" w14:textId="77777777" w:rsidR="00F93FC0" w:rsidRPr="00F93FC0" w:rsidRDefault="00F93FC0" w:rsidP="00F93FC0">
      <w:pPr>
        <w:spacing w:after="0" w:line="240" w:lineRule="auto"/>
        <w:rPr>
          <w:rFonts w:ascii="Times New Roman" w:eastAsia="Times New Roman" w:hAnsi="Times New Roman" w:cs="Times New Roman"/>
        </w:rPr>
      </w:pPr>
    </w:p>
    <w:p w14:paraId="08BBF52F"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9.</w:t>
      </w:r>
      <w:r w:rsidRPr="00F93FC0">
        <w:rPr>
          <w:rFonts w:ascii="Times New Roman" w:eastAsia="Times New Roman" w:hAnsi="Times New Roman" w:cs="Times New Roman"/>
          <w:b/>
          <w:noProof/>
        </w:rPr>
        <w:tab/>
        <w:t>SPECIALIOS LAIKYMO SĄLYGOS</w:t>
      </w:r>
    </w:p>
    <w:p w14:paraId="2DB9AEEB" w14:textId="77777777" w:rsidR="00F93FC0" w:rsidRPr="00F93FC0" w:rsidRDefault="00F93FC0" w:rsidP="00F93FC0">
      <w:pPr>
        <w:spacing w:after="0" w:line="240" w:lineRule="auto"/>
        <w:ind w:left="567" w:hanging="567"/>
        <w:rPr>
          <w:rFonts w:ascii="Times New Roman" w:eastAsia="Times New Roman" w:hAnsi="Times New Roman" w:cs="Times New Roman"/>
          <w:noProof/>
        </w:rPr>
      </w:pPr>
    </w:p>
    <w:p w14:paraId="4778329B" w14:textId="77777777" w:rsidR="00F93FC0" w:rsidRPr="00F93FC0" w:rsidRDefault="00F93FC0" w:rsidP="00F93FC0">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noProof/>
          <w:lang w:eastAsia="lt-LT"/>
        </w:rPr>
        <w:lastRenderedPageBreak/>
        <w:t xml:space="preserve">Laikyti ne aukštesnėje kaip 25 ºC temperatūroje. </w:t>
      </w:r>
      <w:r w:rsidRPr="00F93FC0">
        <w:rPr>
          <w:rFonts w:ascii="Times New Roman" w:eastAsia="Times New Roman" w:hAnsi="Times New Roman" w:cs="Times New Roman"/>
          <w:lang w:eastAsia="lt-LT"/>
        </w:rPr>
        <w:t>Negalima užšaldyti.</w:t>
      </w:r>
    </w:p>
    <w:p w14:paraId="693A37DA" w14:textId="77777777" w:rsidR="00F93FC0" w:rsidRPr="00F93FC0" w:rsidRDefault="00F93FC0" w:rsidP="00F93FC0">
      <w:pPr>
        <w:spacing w:after="0" w:line="240" w:lineRule="auto"/>
        <w:ind w:left="567" w:hanging="567"/>
        <w:rPr>
          <w:rFonts w:ascii="Times New Roman" w:eastAsia="Times New Roman" w:hAnsi="Times New Roman" w:cs="Times New Roman"/>
          <w:noProof/>
        </w:rPr>
      </w:pPr>
    </w:p>
    <w:p w14:paraId="797D9456" w14:textId="77777777" w:rsidR="00F93FC0" w:rsidRPr="00F93FC0" w:rsidRDefault="00F93FC0" w:rsidP="00F93FC0">
      <w:pPr>
        <w:spacing w:after="0" w:line="240" w:lineRule="auto"/>
        <w:ind w:left="567" w:hanging="567"/>
        <w:rPr>
          <w:rFonts w:ascii="Times New Roman" w:eastAsia="Times New Roman" w:hAnsi="Times New Roman" w:cs="Times New Roman"/>
          <w:noProof/>
        </w:rPr>
      </w:pPr>
    </w:p>
    <w:p w14:paraId="5125D162" w14:textId="77777777" w:rsidR="00F93FC0" w:rsidRPr="00F93FC0" w:rsidRDefault="00F93FC0" w:rsidP="009E07C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F93FC0">
        <w:rPr>
          <w:rFonts w:ascii="Times New Roman" w:eastAsia="Times New Roman" w:hAnsi="Times New Roman" w:cs="Times New Roman"/>
          <w:b/>
          <w:noProof/>
        </w:rPr>
        <w:t>10.</w:t>
      </w:r>
      <w:r w:rsidRPr="00F93FC0">
        <w:rPr>
          <w:rFonts w:ascii="Times New Roman" w:eastAsia="Times New Roman" w:hAnsi="Times New Roman" w:cs="Times New Roman"/>
          <w:b/>
          <w:noProof/>
        </w:rPr>
        <w:tab/>
        <w:t xml:space="preserve">SPECIALIOS ATSARGUMO PRIEMONĖS DĖL NESUVARTOTO </w:t>
      </w:r>
      <w:r w:rsidRPr="00F93FC0">
        <w:rPr>
          <w:rFonts w:ascii="Times New Roman" w:eastAsia="Times New Roman" w:hAnsi="Times New Roman" w:cs="Times New Roman"/>
          <w:b/>
          <w:bCs/>
          <w:noProof/>
        </w:rPr>
        <w:t xml:space="preserve">VAISTINIO PREPARATO AR JO ATLIEKŲ </w:t>
      </w:r>
      <w:r w:rsidRPr="00F93FC0">
        <w:rPr>
          <w:rFonts w:ascii="Times New Roman" w:eastAsia="Times New Roman" w:hAnsi="Times New Roman" w:cs="Times New Roman"/>
          <w:b/>
          <w:noProof/>
        </w:rPr>
        <w:t>TVARKYMO (JEI REIKIA)</w:t>
      </w:r>
    </w:p>
    <w:p w14:paraId="32DE8A99" w14:textId="77777777" w:rsidR="00F93FC0" w:rsidRPr="00F93FC0" w:rsidRDefault="00F93FC0" w:rsidP="00F93FC0">
      <w:pPr>
        <w:spacing w:after="0" w:line="240" w:lineRule="auto"/>
        <w:rPr>
          <w:rFonts w:ascii="Times New Roman" w:eastAsia="Times New Roman" w:hAnsi="Times New Roman" w:cs="Times New Roman"/>
        </w:rPr>
      </w:pPr>
    </w:p>
    <w:p w14:paraId="1E77DBF0" w14:textId="77777777" w:rsidR="00F93FC0" w:rsidRPr="00F93FC0" w:rsidRDefault="00F93FC0" w:rsidP="00F93FC0">
      <w:pPr>
        <w:spacing w:after="0" w:line="240" w:lineRule="auto"/>
        <w:rPr>
          <w:rFonts w:ascii="Times New Roman" w:eastAsia="Times New Roman" w:hAnsi="Times New Roman" w:cs="Times New Roman"/>
        </w:rPr>
      </w:pPr>
    </w:p>
    <w:p w14:paraId="773D3D2F"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11.</w:t>
      </w:r>
      <w:r w:rsidRPr="00F93FC0">
        <w:rPr>
          <w:rFonts w:ascii="Times New Roman" w:eastAsia="Times New Roman" w:hAnsi="Times New Roman" w:cs="Times New Roman"/>
          <w:b/>
          <w:noProof/>
        </w:rPr>
        <w:tab/>
        <w:t>REGISTRUOTOJO PAVADINIMAS IR ADRESAS</w:t>
      </w:r>
    </w:p>
    <w:p w14:paraId="03611A5B" w14:textId="77777777" w:rsidR="00F93FC0" w:rsidRPr="00F93FC0" w:rsidRDefault="00F93FC0" w:rsidP="00F93FC0">
      <w:pPr>
        <w:spacing w:after="0" w:line="240" w:lineRule="auto"/>
        <w:rPr>
          <w:rFonts w:ascii="Times New Roman" w:eastAsia="Times New Roman" w:hAnsi="Times New Roman" w:cs="Times New Roman"/>
        </w:rPr>
      </w:pPr>
    </w:p>
    <w:p w14:paraId="3F3CC649" w14:textId="46CFE39F" w:rsidR="00F93FC0" w:rsidRPr="00994CEC" w:rsidRDefault="00F93FC0" w:rsidP="00F93FC0">
      <w:pPr>
        <w:overflowPunct w:val="0"/>
        <w:autoSpaceDE w:val="0"/>
        <w:autoSpaceDN w:val="0"/>
        <w:adjustRightInd w:val="0"/>
        <w:spacing w:after="0" w:line="240" w:lineRule="auto"/>
        <w:textAlignment w:val="baseline"/>
        <w:rPr>
          <w:rFonts w:ascii="Times New Roman" w:eastAsia="Times New Roman" w:hAnsi="Times New Roman" w:cs="Times New Roman"/>
          <w:lang w:val="pt-PT"/>
        </w:rPr>
      </w:pPr>
      <w:r w:rsidRPr="00994CEC">
        <w:rPr>
          <w:rFonts w:ascii="Times New Roman" w:eastAsia="Times New Roman" w:hAnsi="Times New Roman" w:cs="Times New Roman"/>
          <w:lang w:val="pt-PT"/>
        </w:rPr>
        <w:t xml:space="preserve">[Logo] </w:t>
      </w:r>
    </w:p>
    <w:p w14:paraId="198FC553" w14:textId="77777777" w:rsidR="00F93FC0" w:rsidRPr="00F93FC0" w:rsidRDefault="00F93FC0" w:rsidP="00F93FC0">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AS GRINDEKS.</w:t>
      </w:r>
    </w:p>
    <w:p w14:paraId="3B91BCB9" w14:textId="3732630D" w:rsidR="00F93FC0" w:rsidRPr="00F93FC0" w:rsidRDefault="00F93FC0" w:rsidP="00F93FC0">
      <w:pPr>
        <w:tabs>
          <w:tab w:val="left" w:pos="0"/>
        </w:tabs>
        <w:spacing w:after="0" w:line="240" w:lineRule="auto"/>
        <w:rPr>
          <w:rFonts w:ascii="Times New Roman" w:eastAsia="Times New Roman" w:hAnsi="Times New Roman" w:cs="Times New Roman"/>
        </w:rPr>
      </w:pPr>
      <w:proofErr w:type="spellStart"/>
      <w:r w:rsidRPr="00F93FC0">
        <w:rPr>
          <w:rFonts w:ascii="Times New Roman" w:eastAsia="Times New Roman" w:hAnsi="Times New Roman" w:cs="Times New Roman"/>
        </w:rPr>
        <w:t>Krustpils</w:t>
      </w:r>
      <w:proofErr w:type="spellEnd"/>
      <w:r w:rsidRPr="00F93FC0">
        <w:rPr>
          <w:rFonts w:ascii="Times New Roman" w:eastAsia="Times New Roman" w:hAnsi="Times New Roman" w:cs="Times New Roman"/>
        </w:rPr>
        <w:t xml:space="preserve"> </w:t>
      </w:r>
      <w:proofErr w:type="spellStart"/>
      <w:r w:rsidRPr="00F93FC0">
        <w:rPr>
          <w:rFonts w:ascii="Times New Roman" w:eastAsia="Times New Roman" w:hAnsi="Times New Roman" w:cs="Times New Roman"/>
        </w:rPr>
        <w:t>iela</w:t>
      </w:r>
      <w:proofErr w:type="spellEnd"/>
      <w:r w:rsidRPr="00F93FC0">
        <w:rPr>
          <w:rFonts w:ascii="Times New Roman" w:eastAsia="Times New Roman" w:hAnsi="Times New Roman" w:cs="Times New Roman"/>
        </w:rPr>
        <w:t xml:space="preserve"> 53</w:t>
      </w:r>
    </w:p>
    <w:p w14:paraId="5D09769B" w14:textId="77777777" w:rsidR="00A2608D"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Rīga, LV-1057</w:t>
      </w:r>
    </w:p>
    <w:p w14:paraId="6101C831" w14:textId="230EC1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Latvija</w:t>
      </w:r>
    </w:p>
    <w:p w14:paraId="1C69E87A" w14:textId="77777777" w:rsidR="00F93FC0" w:rsidRDefault="00F93FC0" w:rsidP="00F93FC0">
      <w:pPr>
        <w:spacing w:after="0" w:line="240" w:lineRule="auto"/>
        <w:rPr>
          <w:rFonts w:ascii="Times New Roman" w:eastAsia="Times New Roman" w:hAnsi="Times New Roman" w:cs="Times New Roman"/>
        </w:rPr>
      </w:pPr>
    </w:p>
    <w:p w14:paraId="260860A5" w14:textId="77777777" w:rsidR="00F93FC0" w:rsidRPr="00F93FC0" w:rsidRDefault="00F93FC0" w:rsidP="00F93FC0">
      <w:pPr>
        <w:spacing w:after="0" w:line="240" w:lineRule="auto"/>
        <w:rPr>
          <w:rFonts w:ascii="Times New Roman" w:eastAsia="Times New Roman" w:hAnsi="Times New Roman" w:cs="Times New Roman"/>
        </w:rPr>
      </w:pPr>
    </w:p>
    <w:p w14:paraId="2A7068FE"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12.</w:t>
      </w:r>
      <w:r w:rsidRPr="00F93FC0">
        <w:rPr>
          <w:rFonts w:ascii="Times New Roman" w:eastAsia="Times New Roman" w:hAnsi="Times New Roman" w:cs="Times New Roman"/>
          <w:b/>
          <w:noProof/>
        </w:rPr>
        <w:tab/>
        <w:t>REGISTRACIJOS PAŽYMĖJIMO NUMERIS (-IAI)</w:t>
      </w:r>
    </w:p>
    <w:p w14:paraId="3578A3F4" w14:textId="77777777" w:rsidR="00F93FC0" w:rsidRPr="00F93FC0" w:rsidRDefault="00F93FC0" w:rsidP="00F93FC0">
      <w:pPr>
        <w:spacing w:after="0" w:line="240" w:lineRule="auto"/>
        <w:rPr>
          <w:rFonts w:ascii="Times New Roman" w:eastAsia="Times New Roman" w:hAnsi="Times New Roman" w:cs="Times New Roman"/>
        </w:rPr>
      </w:pPr>
    </w:p>
    <w:p w14:paraId="64D9FC10" w14:textId="56BE7C1A" w:rsidR="00983C0D" w:rsidRDefault="00983C0D" w:rsidP="00F93FC0">
      <w:pPr>
        <w:spacing w:after="0" w:line="240" w:lineRule="auto"/>
        <w:rPr>
          <w:rFonts w:ascii="Times New Roman" w:eastAsia="Times New Roman" w:hAnsi="Times New Roman" w:cs="Times New Roman"/>
        </w:rPr>
      </w:pPr>
      <w:r w:rsidRPr="00745BB8">
        <w:rPr>
          <w:rFonts w:ascii="Times New Roman" w:eastAsia="Times New Roman" w:hAnsi="Times New Roman" w:cs="Times New Roman"/>
          <w:highlight w:val="lightGray"/>
        </w:rPr>
        <w:t>5 ml</w:t>
      </w:r>
    </w:p>
    <w:p w14:paraId="70368CA6" w14:textId="2C1CB860"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N10 - LT/1/97/2519/003</w:t>
      </w:r>
    </w:p>
    <w:p w14:paraId="77BEA14E" w14:textId="77777777" w:rsidR="00F93FC0" w:rsidRDefault="00F93FC0" w:rsidP="00F93FC0">
      <w:pPr>
        <w:spacing w:after="0" w:line="240" w:lineRule="auto"/>
        <w:rPr>
          <w:rFonts w:ascii="Times New Roman" w:eastAsia="Times New Roman" w:hAnsi="Times New Roman" w:cs="Times New Roman"/>
        </w:rPr>
      </w:pPr>
      <w:r w:rsidRPr="00745BB8">
        <w:rPr>
          <w:rFonts w:ascii="Times New Roman" w:eastAsia="Times New Roman" w:hAnsi="Times New Roman" w:cs="Times New Roman"/>
          <w:highlight w:val="lightGray"/>
        </w:rPr>
        <w:t>N20 - LT/1/97/2519/004</w:t>
      </w:r>
    </w:p>
    <w:p w14:paraId="51689AE6" w14:textId="77777777" w:rsidR="00983C0D" w:rsidRDefault="00983C0D" w:rsidP="00F93FC0">
      <w:pPr>
        <w:spacing w:after="0" w:line="240" w:lineRule="auto"/>
        <w:rPr>
          <w:rFonts w:ascii="Times New Roman" w:eastAsia="Times New Roman" w:hAnsi="Times New Roman" w:cs="Times New Roman"/>
        </w:rPr>
      </w:pPr>
    </w:p>
    <w:p w14:paraId="0C50E0DA" w14:textId="17E5FBBB" w:rsidR="00983C0D" w:rsidRPr="00745BB8" w:rsidRDefault="00983C0D" w:rsidP="00F93FC0">
      <w:pPr>
        <w:spacing w:after="0" w:line="240" w:lineRule="auto"/>
        <w:rPr>
          <w:rFonts w:ascii="Times New Roman" w:eastAsia="Times New Roman" w:hAnsi="Times New Roman" w:cs="Times New Roman"/>
          <w:highlight w:val="lightGray"/>
        </w:rPr>
      </w:pPr>
      <w:r w:rsidRPr="00745BB8">
        <w:rPr>
          <w:rFonts w:ascii="Times New Roman" w:eastAsia="Times New Roman" w:hAnsi="Times New Roman" w:cs="Times New Roman"/>
          <w:highlight w:val="lightGray"/>
        </w:rPr>
        <w:t>10 ml</w:t>
      </w:r>
    </w:p>
    <w:p w14:paraId="1618B06A" w14:textId="77777777" w:rsidR="00585022" w:rsidRPr="00585022" w:rsidRDefault="00585022" w:rsidP="00585022">
      <w:pPr>
        <w:spacing w:after="0" w:line="240" w:lineRule="auto"/>
        <w:rPr>
          <w:rFonts w:ascii="Times New Roman" w:eastAsia="Times New Roman" w:hAnsi="Times New Roman" w:cs="Times New Roman"/>
          <w:highlight w:val="lightGray"/>
        </w:rPr>
      </w:pPr>
      <w:r w:rsidRPr="00585022">
        <w:rPr>
          <w:rFonts w:ascii="Times New Roman" w:eastAsia="Times New Roman" w:hAnsi="Times New Roman" w:cs="Times New Roman"/>
          <w:highlight w:val="lightGray"/>
        </w:rPr>
        <w:t>N5 - LT/1/97/2519/006</w:t>
      </w:r>
    </w:p>
    <w:p w14:paraId="673F27D7" w14:textId="4C348A2E" w:rsidR="00F93FC0" w:rsidRPr="00F93FC0" w:rsidRDefault="00585022" w:rsidP="00585022">
      <w:pPr>
        <w:spacing w:after="0" w:line="240" w:lineRule="auto"/>
        <w:rPr>
          <w:rFonts w:ascii="Times New Roman" w:eastAsia="Times New Roman" w:hAnsi="Times New Roman" w:cs="Times New Roman"/>
        </w:rPr>
      </w:pPr>
      <w:r w:rsidRPr="00585022">
        <w:rPr>
          <w:rFonts w:ascii="Times New Roman" w:eastAsia="Times New Roman" w:hAnsi="Times New Roman" w:cs="Times New Roman"/>
          <w:highlight w:val="lightGray"/>
        </w:rPr>
        <w:t>N10 - LT/1/97/2519/007</w:t>
      </w:r>
    </w:p>
    <w:p w14:paraId="7CE862B4" w14:textId="77777777" w:rsidR="00F93FC0" w:rsidRPr="00F93FC0" w:rsidRDefault="00F93FC0" w:rsidP="00F93FC0">
      <w:pPr>
        <w:spacing w:after="0" w:line="240" w:lineRule="auto"/>
        <w:rPr>
          <w:rFonts w:ascii="Times New Roman" w:eastAsia="Times New Roman" w:hAnsi="Times New Roman" w:cs="Times New Roman"/>
        </w:rPr>
      </w:pPr>
    </w:p>
    <w:p w14:paraId="7A1FA067"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13.</w:t>
      </w:r>
      <w:r w:rsidRPr="00F93FC0">
        <w:rPr>
          <w:rFonts w:ascii="Times New Roman" w:eastAsia="Times New Roman" w:hAnsi="Times New Roman" w:cs="Times New Roman"/>
          <w:b/>
          <w:noProof/>
        </w:rPr>
        <w:tab/>
        <w:t>SERIJOS NUMERIS</w:t>
      </w:r>
    </w:p>
    <w:p w14:paraId="2A5989ED" w14:textId="77777777" w:rsidR="00F93FC0" w:rsidRPr="00F93FC0" w:rsidRDefault="00F93FC0" w:rsidP="00F93FC0">
      <w:pPr>
        <w:spacing w:after="0" w:line="240" w:lineRule="auto"/>
        <w:rPr>
          <w:rFonts w:ascii="Times New Roman" w:eastAsia="Times New Roman" w:hAnsi="Times New Roman" w:cs="Times New Roman"/>
        </w:rPr>
      </w:pPr>
    </w:p>
    <w:p w14:paraId="480D2256" w14:textId="77777777" w:rsidR="00F93FC0" w:rsidRPr="00F93FC0" w:rsidRDefault="00F93FC0" w:rsidP="00F93FC0">
      <w:pPr>
        <w:spacing w:after="0" w:line="240" w:lineRule="auto"/>
        <w:rPr>
          <w:rFonts w:ascii="Times New Roman" w:eastAsia="Times New Roman" w:hAnsi="Times New Roman" w:cs="Times New Roman"/>
          <w:noProof/>
        </w:rPr>
      </w:pPr>
      <w:r w:rsidRPr="00F93FC0">
        <w:rPr>
          <w:rFonts w:ascii="Times New Roman" w:eastAsia="Times New Roman" w:hAnsi="Times New Roman" w:cs="Times New Roman"/>
          <w:noProof/>
        </w:rPr>
        <w:t>Serija {numeris}</w:t>
      </w:r>
    </w:p>
    <w:p w14:paraId="3AEB23E5" w14:textId="77777777" w:rsidR="00F93FC0" w:rsidRPr="00F93FC0" w:rsidRDefault="00F93FC0" w:rsidP="00F93FC0">
      <w:pPr>
        <w:spacing w:after="0" w:line="240" w:lineRule="auto"/>
        <w:rPr>
          <w:rFonts w:ascii="Times New Roman" w:eastAsia="Times New Roman" w:hAnsi="Times New Roman" w:cs="Times New Roman"/>
        </w:rPr>
      </w:pPr>
    </w:p>
    <w:p w14:paraId="69CCDC2F" w14:textId="77777777" w:rsidR="00F93FC0" w:rsidRPr="00F93FC0" w:rsidRDefault="00F93FC0" w:rsidP="00F93FC0">
      <w:pPr>
        <w:spacing w:after="0" w:line="240" w:lineRule="auto"/>
        <w:rPr>
          <w:rFonts w:ascii="Times New Roman" w:eastAsia="Times New Roman" w:hAnsi="Times New Roman" w:cs="Times New Roman"/>
        </w:rPr>
      </w:pPr>
    </w:p>
    <w:p w14:paraId="7327E8AA"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14.</w:t>
      </w:r>
      <w:r w:rsidRPr="00F93FC0">
        <w:rPr>
          <w:rFonts w:ascii="Times New Roman" w:eastAsia="Times New Roman" w:hAnsi="Times New Roman" w:cs="Times New Roman"/>
          <w:b/>
          <w:noProof/>
        </w:rPr>
        <w:tab/>
        <w:t>PARDAVIMO (IŠDAVIMO) TVARKA</w:t>
      </w:r>
    </w:p>
    <w:p w14:paraId="5D15A9AF" w14:textId="77777777" w:rsidR="00F93FC0" w:rsidRPr="00F93FC0" w:rsidRDefault="00F93FC0" w:rsidP="00F93FC0">
      <w:pPr>
        <w:spacing w:after="0" w:line="240" w:lineRule="auto"/>
        <w:rPr>
          <w:rFonts w:ascii="Times New Roman" w:eastAsia="Times New Roman" w:hAnsi="Times New Roman" w:cs="Times New Roman"/>
        </w:rPr>
      </w:pPr>
    </w:p>
    <w:p w14:paraId="231B7605" w14:textId="6C316EC2" w:rsidR="00F93FC0" w:rsidRPr="00F93FC0" w:rsidRDefault="00F93FC0" w:rsidP="00F93FC0">
      <w:pPr>
        <w:spacing w:after="0" w:line="240" w:lineRule="auto"/>
        <w:ind w:left="567" w:hanging="567"/>
        <w:rPr>
          <w:rFonts w:ascii="Times New Roman" w:eastAsia="Times New Roman" w:hAnsi="Times New Roman" w:cs="Times New Roman"/>
          <w:noProof/>
        </w:rPr>
      </w:pPr>
      <w:r w:rsidRPr="00F93FC0">
        <w:rPr>
          <w:rFonts w:ascii="Times New Roman" w:eastAsia="Times New Roman" w:hAnsi="Times New Roman" w:cs="Times New Roman"/>
          <w:noProof/>
        </w:rPr>
        <w:t>Receptinis vaist</w:t>
      </w:r>
      <w:r>
        <w:rPr>
          <w:rFonts w:ascii="Times New Roman" w:eastAsia="Times New Roman" w:hAnsi="Times New Roman" w:cs="Times New Roman"/>
          <w:noProof/>
        </w:rPr>
        <w:t>as</w:t>
      </w:r>
      <w:r w:rsidR="002141C5">
        <w:rPr>
          <w:rFonts w:ascii="Times New Roman" w:eastAsia="Times New Roman" w:hAnsi="Times New Roman" w:cs="Times New Roman"/>
          <w:noProof/>
        </w:rPr>
        <w:t>.</w:t>
      </w:r>
    </w:p>
    <w:p w14:paraId="6F8B5051" w14:textId="0820C09C" w:rsidR="00F93FC0" w:rsidRPr="00F93FC0" w:rsidRDefault="00F93FC0" w:rsidP="00F93FC0">
      <w:pPr>
        <w:spacing w:after="0" w:line="240" w:lineRule="auto"/>
        <w:ind w:left="567" w:hanging="567"/>
        <w:rPr>
          <w:rFonts w:ascii="Times New Roman" w:eastAsia="Times New Roman" w:hAnsi="Times New Roman" w:cs="Times New Roman"/>
          <w:noProof/>
        </w:rPr>
      </w:pPr>
    </w:p>
    <w:p w14:paraId="4E951D99" w14:textId="77777777" w:rsidR="00F93FC0" w:rsidRPr="00F93FC0" w:rsidRDefault="00F93FC0" w:rsidP="00F93FC0">
      <w:pPr>
        <w:spacing w:after="0" w:line="240" w:lineRule="auto"/>
        <w:rPr>
          <w:rFonts w:ascii="Times New Roman" w:eastAsia="Times New Roman" w:hAnsi="Times New Roman" w:cs="Times New Roman"/>
        </w:rPr>
      </w:pPr>
    </w:p>
    <w:p w14:paraId="499D5F42"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15.</w:t>
      </w:r>
      <w:r w:rsidRPr="00F93FC0">
        <w:rPr>
          <w:rFonts w:ascii="Times New Roman" w:eastAsia="Times New Roman" w:hAnsi="Times New Roman" w:cs="Times New Roman"/>
          <w:b/>
          <w:noProof/>
        </w:rPr>
        <w:tab/>
        <w:t>VARTOJIMO INSTRUKCIJA</w:t>
      </w:r>
    </w:p>
    <w:p w14:paraId="355C374D" w14:textId="77777777" w:rsidR="00F93FC0" w:rsidRPr="00F93FC0" w:rsidRDefault="00F93FC0" w:rsidP="00F93FC0">
      <w:pPr>
        <w:spacing w:after="0" w:line="240" w:lineRule="auto"/>
        <w:rPr>
          <w:rFonts w:ascii="Times New Roman" w:eastAsia="Times New Roman" w:hAnsi="Times New Roman" w:cs="Times New Roman"/>
        </w:rPr>
      </w:pPr>
    </w:p>
    <w:p w14:paraId="2DC25406" w14:textId="77777777" w:rsidR="00F93FC0" w:rsidRPr="00F93FC0" w:rsidRDefault="00F93FC0" w:rsidP="00F93FC0">
      <w:pPr>
        <w:spacing w:after="0" w:line="240" w:lineRule="auto"/>
        <w:rPr>
          <w:rFonts w:ascii="Times New Roman" w:eastAsia="Times New Roman" w:hAnsi="Times New Roman" w:cs="Times New Roman"/>
        </w:rPr>
      </w:pPr>
    </w:p>
    <w:p w14:paraId="131E35DC"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16.</w:t>
      </w:r>
      <w:r w:rsidRPr="00F93FC0">
        <w:rPr>
          <w:rFonts w:ascii="Times New Roman" w:eastAsia="Times New Roman" w:hAnsi="Times New Roman" w:cs="Times New Roman"/>
          <w:b/>
          <w:noProof/>
        </w:rPr>
        <w:tab/>
        <w:t>INFORMACIJA BRAILIO RAŠTU</w:t>
      </w:r>
    </w:p>
    <w:p w14:paraId="0904FDEF" w14:textId="77777777" w:rsidR="00F93FC0" w:rsidRPr="00F93FC0" w:rsidRDefault="00F93FC0" w:rsidP="00F93FC0">
      <w:pPr>
        <w:spacing w:after="0" w:line="240" w:lineRule="auto"/>
        <w:rPr>
          <w:rFonts w:ascii="Times New Roman" w:eastAsia="Times New Roman" w:hAnsi="Times New Roman" w:cs="Times New Roman"/>
        </w:rPr>
      </w:pPr>
    </w:p>
    <w:p w14:paraId="1F8E7877" w14:textId="4B9215C3" w:rsid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MILDRONATE </w:t>
      </w:r>
      <w:r w:rsidR="00E91B5C">
        <w:rPr>
          <w:rFonts w:ascii="Times New Roman" w:eastAsia="Times New Roman" w:hAnsi="Times New Roman" w:cs="Times New Roman"/>
        </w:rPr>
        <w:t>100</w:t>
      </w:r>
      <w:r w:rsidRPr="00F93FC0">
        <w:rPr>
          <w:rFonts w:ascii="Times New Roman" w:eastAsia="Times New Roman" w:hAnsi="Times New Roman" w:cs="Times New Roman"/>
        </w:rPr>
        <w:t xml:space="preserve"> mg/ml </w:t>
      </w:r>
    </w:p>
    <w:p w14:paraId="37B04160" w14:textId="77777777" w:rsidR="00C2128C" w:rsidRDefault="00C2128C" w:rsidP="00F93FC0">
      <w:pPr>
        <w:spacing w:after="0" w:line="240" w:lineRule="auto"/>
        <w:rPr>
          <w:rFonts w:ascii="Times New Roman" w:eastAsia="Times New Roman" w:hAnsi="Times New Roman" w:cs="Times New Roman"/>
        </w:rPr>
      </w:pPr>
    </w:p>
    <w:p w14:paraId="7FC8D909" w14:textId="77777777" w:rsidR="00C2128C" w:rsidRPr="00C2128C" w:rsidRDefault="00C2128C" w:rsidP="00C2128C">
      <w:pPr>
        <w:tabs>
          <w:tab w:val="left" w:pos="567"/>
        </w:tabs>
        <w:spacing w:after="0" w:line="260" w:lineRule="exact"/>
        <w:rPr>
          <w:rFonts w:ascii="Times New Roman" w:eastAsia="Times New Roman" w:hAnsi="Times New Roman" w:cs="Times New Roman"/>
          <w:noProof/>
          <w:shd w:val="clear" w:color="auto" w:fill="CCCCCC"/>
        </w:rPr>
      </w:pPr>
    </w:p>
    <w:p w14:paraId="573B3451" w14:textId="77777777" w:rsidR="00C2128C" w:rsidRPr="00994CEC" w:rsidRDefault="00C2128C" w:rsidP="00C2128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994CEC">
        <w:rPr>
          <w:rFonts w:ascii="Times New Roman" w:eastAsia="Times New Roman" w:hAnsi="Times New Roman" w:cs="Times New Roman"/>
          <w:b/>
          <w:noProof/>
          <w:snapToGrid w:val="0"/>
          <w:szCs w:val="20"/>
        </w:rPr>
        <w:t>17.</w:t>
      </w:r>
      <w:r w:rsidRPr="00994CEC">
        <w:rPr>
          <w:rFonts w:ascii="Times New Roman" w:eastAsia="Times New Roman" w:hAnsi="Times New Roman" w:cs="Times New Roman"/>
          <w:b/>
          <w:noProof/>
          <w:snapToGrid w:val="0"/>
          <w:szCs w:val="20"/>
        </w:rPr>
        <w:tab/>
        <w:t>UNIKALUS IDENTIFIKATORIUS – 2D BRŪKŠNINIS KODAS</w:t>
      </w:r>
    </w:p>
    <w:p w14:paraId="1552DF9F" w14:textId="77777777" w:rsidR="00C2128C" w:rsidRPr="00994CEC" w:rsidRDefault="00C2128C" w:rsidP="00C2128C">
      <w:pPr>
        <w:tabs>
          <w:tab w:val="left" w:pos="567"/>
        </w:tabs>
        <w:spacing w:after="0" w:line="260" w:lineRule="exact"/>
        <w:rPr>
          <w:rFonts w:ascii="Times New Roman" w:eastAsia="Times New Roman" w:hAnsi="Times New Roman" w:cs="Times New Roman"/>
          <w:noProof/>
          <w:snapToGrid w:val="0"/>
          <w:szCs w:val="20"/>
        </w:rPr>
      </w:pPr>
    </w:p>
    <w:p w14:paraId="27598239" w14:textId="77777777" w:rsidR="00C2128C" w:rsidRPr="00994CEC" w:rsidRDefault="00C2128C" w:rsidP="00C2128C">
      <w:pPr>
        <w:tabs>
          <w:tab w:val="left" w:pos="567"/>
        </w:tabs>
        <w:spacing w:after="0" w:line="260" w:lineRule="exact"/>
        <w:rPr>
          <w:rFonts w:ascii="Times New Roman" w:eastAsia="Times New Roman" w:hAnsi="Times New Roman" w:cs="Times New Roman"/>
          <w:noProof/>
          <w:snapToGrid w:val="0"/>
          <w:shd w:val="clear" w:color="auto" w:fill="CCCCCC"/>
        </w:rPr>
      </w:pPr>
      <w:r w:rsidRPr="00994CEC">
        <w:rPr>
          <w:rFonts w:ascii="Times New Roman" w:eastAsia="Times New Roman" w:hAnsi="Times New Roman" w:cs="Times New Roman"/>
          <w:noProof/>
          <w:snapToGrid w:val="0"/>
          <w:szCs w:val="20"/>
          <w:highlight w:val="lightGray"/>
        </w:rPr>
        <w:t>2D brūkšninis kodas su nurodytu unikaliu identifikatoriumi.</w:t>
      </w:r>
    </w:p>
    <w:p w14:paraId="2FE585AC" w14:textId="77777777" w:rsidR="00C2128C" w:rsidRPr="00994CEC" w:rsidRDefault="00C2128C" w:rsidP="00C2128C">
      <w:pPr>
        <w:tabs>
          <w:tab w:val="left" w:pos="567"/>
        </w:tabs>
        <w:spacing w:after="0" w:line="260" w:lineRule="exact"/>
        <w:rPr>
          <w:rFonts w:ascii="Times New Roman" w:eastAsia="Times New Roman" w:hAnsi="Times New Roman" w:cs="Times New Roman"/>
          <w:noProof/>
          <w:snapToGrid w:val="0"/>
          <w:shd w:val="clear" w:color="auto" w:fill="CCCCCC"/>
        </w:rPr>
      </w:pPr>
    </w:p>
    <w:p w14:paraId="1345DD78" w14:textId="77777777" w:rsidR="00C2128C" w:rsidRPr="00994CEC" w:rsidRDefault="00C2128C" w:rsidP="00C2128C">
      <w:pPr>
        <w:tabs>
          <w:tab w:val="left" w:pos="567"/>
        </w:tabs>
        <w:spacing w:after="0" w:line="260" w:lineRule="exact"/>
        <w:rPr>
          <w:rFonts w:ascii="Times New Roman" w:eastAsia="Times New Roman" w:hAnsi="Times New Roman" w:cs="Times New Roman"/>
          <w:noProof/>
          <w:snapToGrid w:val="0"/>
          <w:szCs w:val="20"/>
        </w:rPr>
      </w:pPr>
    </w:p>
    <w:p w14:paraId="7A4E1118" w14:textId="77777777" w:rsidR="00C2128C" w:rsidRPr="00994CEC" w:rsidRDefault="00C2128C" w:rsidP="00C2128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994CEC">
        <w:rPr>
          <w:rFonts w:ascii="Times New Roman" w:eastAsia="Times New Roman" w:hAnsi="Times New Roman" w:cs="Times New Roman"/>
          <w:b/>
          <w:noProof/>
          <w:snapToGrid w:val="0"/>
          <w:szCs w:val="20"/>
        </w:rPr>
        <w:t>18.</w:t>
      </w:r>
      <w:r w:rsidRPr="00994CEC">
        <w:rPr>
          <w:rFonts w:ascii="Times New Roman" w:eastAsia="Times New Roman" w:hAnsi="Times New Roman" w:cs="Times New Roman"/>
          <w:b/>
          <w:noProof/>
          <w:snapToGrid w:val="0"/>
          <w:szCs w:val="20"/>
        </w:rPr>
        <w:tab/>
        <w:t>UNIKALUS IDENTIFIKATORIUS – ŽMONĖMS SUPRANTAMI DUOMENYS</w:t>
      </w:r>
    </w:p>
    <w:p w14:paraId="1FF2B105" w14:textId="77777777" w:rsidR="00C2128C" w:rsidRPr="00994CEC" w:rsidRDefault="00C2128C" w:rsidP="00C2128C">
      <w:pPr>
        <w:tabs>
          <w:tab w:val="left" w:pos="567"/>
        </w:tabs>
        <w:spacing w:after="0" w:line="260" w:lineRule="exact"/>
        <w:rPr>
          <w:rFonts w:ascii="Times New Roman" w:eastAsia="Times New Roman" w:hAnsi="Times New Roman" w:cs="Times New Roman"/>
          <w:noProof/>
          <w:snapToGrid w:val="0"/>
          <w:szCs w:val="20"/>
        </w:rPr>
      </w:pPr>
    </w:p>
    <w:p w14:paraId="3C7DC47D" w14:textId="77777777" w:rsidR="00C2128C" w:rsidRPr="00994CEC" w:rsidRDefault="00C2128C" w:rsidP="00C2128C">
      <w:pPr>
        <w:tabs>
          <w:tab w:val="left" w:pos="567"/>
        </w:tabs>
        <w:spacing w:after="0" w:line="260" w:lineRule="exact"/>
        <w:rPr>
          <w:rFonts w:ascii="Times New Roman" w:eastAsia="Times New Roman" w:hAnsi="Times New Roman" w:cs="Times New Roman"/>
          <w:snapToGrid w:val="0"/>
          <w:color w:val="008000"/>
        </w:rPr>
      </w:pPr>
      <w:r w:rsidRPr="00994CEC">
        <w:rPr>
          <w:rFonts w:ascii="Times New Roman" w:eastAsia="Times New Roman" w:hAnsi="Times New Roman" w:cs="Times New Roman"/>
          <w:snapToGrid w:val="0"/>
          <w:szCs w:val="20"/>
        </w:rPr>
        <w:t>PC: {numeris}</w:t>
      </w:r>
    </w:p>
    <w:p w14:paraId="3FE7C7AD" w14:textId="77777777" w:rsidR="00C2128C" w:rsidRPr="00994CEC" w:rsidRDefault="00C2128C" w:rsidP="00C2128C">
      <w:pPr>
        <w:tabs>
          <w:tab w:val="left" w:pos="567"/>
        </w:tabs>
        <w:spacing w:after="0" w:line="260" w:lineRule="exact"/>
        <w:rPr>
          <w:rFonts w:ascii="Times New Roman" w:eastAsia="Times New Roman" w:hAnsi="Times New Roman" w:cs="Times New Roman"/>
          <w:snapToGrid w:val="0"/>
        </w:rPr>
      </w:pPr>
      <w:r w:rsidRPr="00994CEC">
        <w:rPr>
          <w:rFonts w:ascii="Times New Roman" w:eastAsia="Times New Roman" w:hAnsi="Times New Roman" w:cs="Times New Roman"/>
          <w:snapToGrid w:val="0"/>
          <w:szCs w:val="20"/>
        </w:rPr>
        <w:t>SN: {numeris}</w:t>
      </w:r>
    </w:p>
    <w:p w14:paraId="7D5F206B" w14:textId="40792BE0" w:rsidR="00F93FC0" w:rsidRPr="00F93FC0" w:rsidRDefault="00C2128C" w:rsidP="00F93FC0">
      <w:pPr>
        <w:spacing w:after="0" w:line="240" w:lineRule="auto"/>
        <w:rPr>
          <w:rFonts w:ascii="Times New Roman" w:eastAsia="Times New Roman" w:hAnsi="Times New Roman" w:cs="Times New Roman"/>
        </w:rPr>
      </w:pPr>
      <w:r w:rsidRPr="00745BB8">
        <w:rPr>
          <w:rFonts w:ascii="Times New Roman" w:eastAsia="Times New Roman" w:hAnsi="Times New Roman" w:cs="Times New Roman"/>
          <w:snapToGrid w:val="0"/>
          <w:szCs w:val="20"/>
          <w:highlight w:val="lightGray"/>
        </w:rPr>
        <w:t>NN: {numeris}</w:t>
      </w:r>
      <w:r w:rsidR="00F93FC0" w:rsidRPr="00F93FC0">
        <w:rPr>
          <w:rFonts w:ascii="Times New Roman" w:eastAsia="Times New Roman" w:hAnsi="Times New Roman" w:cs="Times New Roman"/>
        </w:rPr>
        <w:br w:type="page"/>
      </w:r>
    </w:p>
    <w:p w14:paraId="456B9598"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lastRenderedPageBreak/>
        <w:t>MINIMALI INFORMACIJA ANT MAŽŲ VIDINIŲ</w:t>
      </w:r>
      <w:r w:rsidRPr="00F93FC0">
        <w:rPr>
          <w:rFonts w:ascii="Times New Roman" w:eastAsia="Times New Roman" w:hAnsi="Times New Roman" w:cs="Times New Roman"/>
          <w:b/>
          <w:bCs/>
          <w:noProof/>
        </w:rPr>
        <w:t xml:space="preserve"> </w:t>
      </w:r>
      <w:r w:rsidRPr="00F93FC0">
        <w:rPr>
          <w:rFonts w:ascii="Times New Roman" w:eastAsia="Times New Roman" w:hAnsi="Times New Roman" w:cs="Times New Roman"/>
          <w:b/>
          <w:noProof/>
        </w:rPr>
        <w:t>PAKUOČIŲ</w:t>
      </w:r>
    </w:p>
    <w:p w14:paraId="4B56B146" w14:textId="77777777" w:rsidR="00F93FC0" w:rsidRPr="00F93FC0" w:rsidRDefault="00F93FC0" w:rsidP="00F93F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57DBA817" w14:textId="77777777" w:rsidR="00F93FC0" w:rsidRPr="00F93FC0" w:rsidRDefault="00F93FC0" w:rsidP="00F93F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AMPULĖ</w:t>
      </w:r>
    </w:p>
    <w:p w14:paraId="20CC5625" w14:textId="77777777" w:rsidR="00F93FC0" w:rsidRPr="00F93FC0" w:rsidRDefault="00F93FC0" w:rsidP="00F93FC0">
      <w:pPr>
        <w:spacing w:after="0" w:line="240" w:lineRule="auto"/>
        <w:rPr>
          <w:rFonts w:ascii="Times New Roman" w:eastAsia="Times New Roman" w:hAnsi="Times New Roman" w:cs="Times New Roman"/>
        </w:rPr>
      </w:pPr>
    </w:p>
    <w:p w14:paraId="5A119079" w14:textId="77777777" w:rsidR="00F93FC0" w:rsidRPr="00F93FC0" w:rsidRDefault="00F93FC0" w:rsidP="00F93FC0">
      <w:pPr>
        <w:spacing w:after="0" w:line="240" w:lineRule="auto"/>
        <w:rPr>
          <w:rFonts w:ascii="Times New Roman" w:eastAsia="Times New Roman" w:hAnsi="Times New Roman" w:cs="Times New Roman"/>
        </w:rPr>
      </w:pPr>
    </w:p>
    <w:p w14:paraId="6EE05349"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1.</w:t>
      </w:r>
      <w:r w:rsidRPr="00F93FC0">
        <w:rPr>
          <w:rFonts w:ascii="Times New Roman" w:eastAsia="Times New Roman" w:hAnsi="Times New Roman" w:cs="Times New Roman"/>
          <w:b/>
          <w:noProof/>
        </w:rPr>
        <w:tab/>
        <w:t>VAISTINIO PREPARATO PAVADINIMAS</w:t>
      </w:r>
    </w:p>
    <w:p w14:paraId="2EE815DA" w14:textId="77777777" w:rsidR="00F93FC0" w:rsidRPr="00F93FC0" w:rsidRDefault="00F93FC0" w:rsidP="00F93FC0">
      <w:pPr>
        <w:spacing w:after="0" w:line="240" w:lineRule="auto"/>
        <w:rPr>
          <w:rFonts w:ascii="Times New Roman" w:eastAsia="Times New Roman" w:hAnsi="Times New Roman" w:cs="Times New Roman"/>
        </w:rPr>
      </w:pPr>
    </w:p>
    <w:p w14:paraId="189B0944" w14:textId="131822D5"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MILDRONATE </w:t>
      </w:r>
      <w:r w:rsidR="00E91B5C">
        <w:rPr>
          <w:rFonts w:ascii="Times New Roman" w:eastAsia="Times New Roman" w:hAnsi="Times New Roman" w:cs="Times New Roman"/>
        </w:rPr>
        <w:t>100</w:t>
      </w:r>
      <w:r w:rsidRPr="00F93FC0">
        <w:rPr>
          <w:rFonts w:ascii="Times New Roman" w:eastAsia="Times New Roman" w:hAnsi="Times New Roman" w:cs="Times New Roman"/>
        </w:rPr>
        <w:t xml:space="preserve"> mg/ml injekcinis tirpalas </w:t>
      </w:r>
    </w:p>
    <w:p w14:paraId="56D238ED" w14:textId="458BF845" w:rsidR="00F93FC0" w:rsidRDefault="0006702A" w:rsidP="00F93FC0">
      <w:pPr>
        <w:spacing w:after="0" w:line="240" w:lineRule="auto"/>
        <w:rPr>
          <w:rFonts w:ascii="Times New Roman" w:eastAsia="Times New Roman" w:hAnsi="Times New Roman" w:cs="Times New Roman"/>
        </w:rPr>
      </w:pPr>
      <w:proofErr w:type="spellStart"/>
      <w:r w:rsidRPr="0006702A">
        <w:rPr>
          <w:rFonts w:ascii="Times New Roman" w:eastAsia="Times New Roman" w:hAnsi="Times New Roman" w:cs="Times New Roman"/>
        </w:rPr>
        <w:t>meldonio</w:t>
      </w:r>
      <w:proofErr w:type="spellEnd"/>
      <w:r w:rsidRPr="0006702A">
        <w:rPr>
          <w:rFonts w:ascii="Times New Roman" w:eastAsia="Times New Roman" w:hAnsi="Times New Roman" w:cs="Times New Roman"/>
        </w:rPr>
        <w:t xml:space="preserve"> </w:t>
      </w:r>
      <w:proofErr w:type="spellStart"/>
      <w:r w:rsidRPr="0006702A">
        <w:rPr>
          <w:rFonts w:ascii="Times New Roman" w:eastAsia="Times New Roman" w:hAnsi="Times New Roman" w:cs="Times New Roman"/>
        </w:rPr>
        <w:t>dihidratas</w:t>
      </w:r>
      <w:proofErr w:type="spellEnd"/>
    </w:p>
    <w:p w14:paraId="25C048AB" w14:textId="77777777" w:rsidR="0006702A" w:rsidRPr="00F93FC0" w:rsidRDefault="0006702A" w:rsidP="00F93FC0">
      <w:pPr>
        <w:spacing w:after="0" w:line="240" w:lineRule="auto"/>
        <w:rPr>
          <w:rFonts w:ascii="Times New Roman" w:eastAsia="Times New Roman" w:hAnsi="Times New Roman" w:cs="Times New Roman"/>
        </w:rPr>
      </w:pPr>
    </w:p>
    <w:p w14:paraId="59DEB3EA"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i.v.</w:t>
      </w:r>
    </w:p>
    <w:p w14:paraId="4FA8ED5A" w14:textId="77777777" w:rsidR="00F93FC0" w:rsidRPr="00F93FC0" w:rsidRDefault="00F93FC0" w:rsidP="00F93FC0">
      <w:pPr>
        <w:spacing w:after="0" w:line="240" w:lineRule="auto"/>
        <w:rPr>
          <w:rFonts w:ascii="Times New Roman" w:eastAsia="Times New Roman" w:hAnsi="Times New Roman" w:cs="Times New Roman"/>
        </w:rPr>
      </w:pPr>
    </w:p>
    <w:p w14:paraId="1EA66B44" w14:textId="77777777" w:rsidR="00F93FC0" w:rsidRPr="00F93FC0" w:rsidRDefault="00F93FC0" w:rsidP="00F93FC0">
      <w:pPr>
        <w:spacing w:after="0" w:line="240" w:lineRule="auto"/>
        <w:rPr>
          <w:rFonts w:ascii="Times New Roman" w:eastAsia="Times New Roman" w:hAnsi="Times New Roman" w:cs="Times New Roman"/>
        </w:rPr>
      </w:pPr>
    </w:p>
    <w:p w14:paraId="716DD3CF"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2.</w:t>
      </w:r>
      <w:r w:rsidRPr="00F93FC0">
        <w:rPr>
          <w:rFonts w:ascii="Times New Roman" w:eastAsia="Times New Roman" w:hAnsi="Times New Roman" w:cs="Times New Roman"/>
          <w:b/>
          <w:noProof/>
        </w:rPr>
        <w:tab/>
        <w:t>VARTOJIMO METODAS</w:t>
      </w:r>
    </w:p>
    <w:p w14:paraId="1D63B0AD" w14:textId="77777777" w:rsidR="00F93FC0" w:rsidRPr="00F93FC0" w:rsidRDefault="00F93FC0" w:rsidP="00F93FC0">
      <w:pPr>
        <w:spacing w:after="0" w:line="240" w:lineRule="auto"/>
        <w:rPr>
          <w:rFonts w:ascii="Times New Roman" w:eastAsia="Times New Roman" w:hAnsi="Times New Roman" w:cs="Times New Roman"/>
          <w:noProof/>
        </w:rPr>
      </w:pPr>
    </w:p>
    <w:p w14:paraId="147D95B9" w14:textId="77777777" w:rsidR="00F93FC0" w:rsidRPr="00F93FC0" w:rsidRDefault="00F93FC0" w:rsidP="00F93FC0">
      <w:pPr>
        <w:spacing w:after="0" w:line="240" w:lineRule="auto"/>
        <w:rPr>
          <w:rFonts w:ascii="Times New Roman" w:eastAsia="Times New Roman" w:hAnsi="Times New Roman" w:cs="Times New Roman"/>
        </w:rPr>
      </w:pPr>
    </w:p>
    <w:p w14:paraId="30E58884"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3.</w:t>
      </w:r>
      <w:r w:rsidRPr="00F93FC0">
        <w:rPr>
          <w:rFonts w:ascii="Times New Roman" w:eastAsia="Times New Roman" w:hAnsi="Times New Roman" w:cs="Times New Roman"/>
          <w:b/>
          <w:noProof/>
        </w:rPr>
        <w:tab/>
        <w:t>TINKAMUMO LAIKAS</w:t>
      </w:r>
    </w:p>
    <w:p w14:paraId="70B2ED2B" w14:textId="77777777" w:rsidR="00F93FC0" w:rsidRPr="00F93FC0" w:rsidRDefault="00F93FC0" w:rsidP="00F93FC0">
      <w:pPr>
        <w:spacing w:after="0" w:line="240" w:lineRule="auto"/>
        <w:rPr>
          <w:rFonts w:ascii="Times New Roman" w:eastAsia="Times New Roman" w:hAnsi="Times New Roman" w:cs="Times New Roman"/>
        </w:rPr>
      </w:pPr>
    </w:p>
    <w:p w14:paraId="1B4173D3"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highlight w:val="lightGray"/>
        </w:rPr>
        <w:t>Tinka iki</w:t>
      </w:r>
      <w:r w:rsidRPr="00F93FC0">
        <w:rPr>
          <w:rFonts w:ascii="Times New Roman" w:eastAsia="Times New Roman" w:hAnsi="Times New Roman" w:cs="Times New Roman"/>
        </w:rPr>
        <w:t xml:space="preserve"> {MM YYYY}</w:t>
      </w:r>
    </w:p>
    <w:p w14:paraId="39051A07"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highlight w:val="lightGray"/>
        </w:rPr>
        <w:t>Tinka iki {MMYYYY}</w:t>
      </w:r>
    </w:p>
    <w:p w14:paraId="13C4571C" w14:textId="77777777" w:rsidR="00F93FC0" w:rsidRPr="00F93FC0" w:rsidRDefault="00F93FC0" w:rsidP="00F93FC0">
      <w:pPr>
        <w:spacing w:after="0" w:line="240" w:lineRule="auto"/>
        <w:rPr>
          <w:rFonts w:ascii="Times New Roman" w:eastAsia="Times New Roman" w:hAnsi="Times New Roman" w:cs="Times New Roman"/>
        </w:rPr>
      </w:pPr>
    </w:p>
    <w:p w14:paraId="6E4E9B78" w14:textId="77777777" w:rsidR="00F93FC0" w:rsidRPr="00F93FC0" w:rsidRDefault="00F93FC0" w:rsidP="00F93FC0">
      <w:pPr>
        <w:spacing w:after="0" w:line="240" w:lineRule="auto"/>
        <w:rPr>
          <w:rFonts w:ascii="Times New Roman" w:eastAsia="Times New Roman" w:hAnsi="Times New Roman" w:cs="Times New Roman"/>
        </w:rPr>
      </w:pPr>
    </w:p>
    <w:p w14:paraId="58AF43AD"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4.</w:t>
      </w:r>
      <w:r w:rsidRPr="00F93FC0">
        <w:rPr>
          <w:rFonts w:ascii="Times New Roman" w:eastAsia="Times New Roman" w:hAnsi="Times New Roman" w:cs="Times New Roman"/>
          <w:b/>
          <w:noProof/>
        </w:rPr>
        <w:tab/>
        <w:t>SERIJOS NUMERIS</w:t>
      </w:r>
    </w:p>
    <w:p w14:paraId="56C43211" w14:textId="77777777" w:rsidR="00F93FC0" w:rsidRPr="00F93FC0" w:rsidRDefault="00F93FC0" w:rsidP="00F93FC0">
      <w:pPr>
        <w:spacing w:after="0" w:line="240" w:lineRule="auto"/>
        <w:ind w:right="113"/>
        <w:rPr>
          <w:rFonts w:ascii="Times New Roman" w:eastAsia="Times New Roman" w:hAnsi="Times New Roman" w:cs="Times New Roman"/>
          <w:noProof/>
        </w:rPr>
      </w:pPr>
    </w:p>
    <w:p w14:paraId="3FC1976F" w14:textId="77777777" w:rsidR="00F93FC0" w:rsidRPr="00F93FC0" w:rsidRDefault="00F93FC0" w:rsidP="00F93FC0">
      <w:pPr>
        <w:spacing w:after="0" w:line="240" w:lineRule="auto"/>
        <w:rPr>
          <w:rFonts w:ascii="Times New Roman" w:eastAsia="Times New Roman" w:hAnsi="Times New Roman" w:cs="Times New Roman"/>
        </w:rPr>
      </w:pPr>
      <w:r w:rsidRPr="00F93FC0">
        <w:rPr>
          <w:rFonts w:ascii="Times New Roman" w:eastAsia="Times New Roman" w:hAnsi="Times New Roman" w:cs="Times New Roman"/>
          <w:highlight w:val="lightGray"/>
        </w:rPr>
        <w:t>Serija</w:t>
      </w:r>
    </w:p>
    <w:p w14:paraId="00DB4E53" w14:textId="77777777" w:rsidR="00F93FC0" w:rsidRPr="00F93FC0" w:rsidRDefault="00F93FC0" w:rsidP="00F93FC0">
      <w:pPr>
        <w:spacing w:after="0" w:line="240" w:lineRule="auto"/>
        <w:rPr>
          <w:rFonts w:ascii="Times New Roman" w:eastAsia="Times New Roman" w:hAnsi="Times New Roman" w:cs="Times New Roman"/>
        </w:rPr>
      </w:pPr>
    </w:p>
    <w:p w14:paraId="78588730" w14:textId="77777777" w:rsidR="00F93FC0" w:rsidRPr="00F93FC0" w:rsidRDefault="00F93FC0" w:rsidP="00F93FC0">
      <w:pPr>
        <w:spacing w:after="0" w:line="240" w:lineRule="auto"/>
        <w:rPr>
          <w:rFonts w:ascii="Times New Roman" w:eastAsia="Times New Roman" w:hAnsi="Times New Roman" w:cs="Times New Roman"/>
        </w:rPr>
      </w:pPr>
    </w:p>
    <w:p w14:paraId="77472FC0"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5.</w:t>
      </w:r>
      <w:r w:rsidRPr="00F93FC0">
        <w:rPr>
          <w:rFonts w:ascii="Times New Roman" w:eastAsia="Times New Roman" w:hAnsi="Times New Roman" w:cs="Times New Roman"/>
          <w:b/>
          <w:noProof/>
        </w:rPr>
        <w:tab/>
        <w:t>KIEKIS (MASĖ, TŪRIS ARBA VIENETAI)</w:t>
      </w:r>
    </w:p>
    <w:p w14:paraId="00FFD31D" w14:textId="77777777" w:rsidR="00F93FC0" w:rsidRPr="00F93FC0" w:rsidRDefault="00F93FC0" w:rsidP="00F93FC0">
      <w:pPr>
        <w:spacing w:after="0" w:line="240" w:lineRule="auto"/>
        <w:ind w:right="113"/>
        <w:rPr>
          <w:rFonts w:ascii="Times New Roman" w:eastAsia="Times New Roman" w:hAnsi="Times New Roman" w:cs="Times New Roman"/>
          <w:noProof/>
        </w:rPr>
      </w:pPr>
    </w:p>
    <w:p w14:paraId="7152A479" w14:textId="77777777" w:rsidR="00F93FC0" w:rsidRDefault="00F93FC0" w:rsidP="00F93FC0">
      <w:pPr>
        <w:spacing w:after="0" w:line="240" w:lineRule="auto"/>
        <w:ind w:right="113"/>
        <w:rPr>
          <w:rFonts w:ascii="Times New Roman" w:eastAsia="Times New Roman" w:hAnsi="Times New Roman" w:cs="Times New Roman"/>
          <w:noProof/>
        </w:rPr>
      </w:pPr>
      <w:r w:rsidRPr="00F93FC0">
        <w:rPr>
          <w:rFonts w:ascii="Times New Roman" w:eastAsia="Times New Roman" w:hAnsi="Times New Roman" w:cs="Times New Roman"/>
          <w:noProof/>
        </w:rPr>
        <w:t>5 ml</w:t>
      </w:r>
    </w:p>
    <w:p w14:paraId="45BC3BEE" w14:textId="34035958" w:rsidR="00A84BE8" w:rsidRPr="00F93FC0" w:rsidRDefault="00A84BE8" w:rsidP="00F93FC0">
      <w:pPr>
        <w:spacing w:after="0" w:line="240" w:lineRule="auto"/>
        <w:ind w:right="113"/>
        <w:rPr>
          <w:rFonts w:ascii="Times New Roman" w:eastAsia="Times New Roman" w:hAnsi="Times New Roman" w:cs="Times New Roman"/>
          <w:noProof/>
        </w:rPr>
      </w:pPr>
      <w:r w:rsidRPr="00745BB8">
        <w:rPr>
          <w:rFonts w:ascii="Times New Roman" w:eastAsia="Times New Roman" w:hAnsi="Times New Roman" w:cs="Times New Roman"/>
          <w:noProof/>
          <w:highlight w:val="lightGray"/>
        </w:rPr>
        <w:t>10 ml</w:t>
      </w:r>
    </w:p>
    <w:p w14:paraId="0A7CA4DB" w14:textId="77777777" w:rsidR="00F93FC0" w:rsidRPr="00F93FC0" w:rsidRDefault="00F93FC0" w:rsidP="00F93FC0">
      <w:pPr>
        <w:spacing w:after="0" w:line="240" w:lineRule="auto"/>
        <w:rPr>
          <w:rFonts w:ascii="Times New Roman" w:eastAsia="Times New Roman" w:hAnsi="Times New Roman" w:cs="Times New Roman"/>
        </w:rPr>
      </w:pPr>
    </w:p>
    <w:p w14:paraId="6ACD1DFA" w14:textId="77777777" w:rsidR="00F93FC0" w:rsidRPr="00F93FC0" w:rsidRDefault="00F93FC0" w:rsidP="00F93FC0">
      <w:pPr>
        <w:spacing w:after="0" w:line="240" w:lineRule="auto"/>
        <w:rPr>
          <w:rFonts w:ascii="Times New Roman" w:eastAsia="Times New Roman" w:hAnsi="Times New Roman" w:cs="Times New Roman"/>
        </w:rPr>
      </w:pPr>
    </w:p>
    <w:p w14:paraId="5A03F768" w14:textId="77777777" w:rsidR="00F93FC0" w:rsidRPr="00F93FC0" w:rsidRDefault="00F93FC0" w:rsidP="00F93F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93FC0">
        <w:rPr>
          <w:rFonts w:ascii="Times New Roman" w:eastAsia="Times New Roman" w:hAnsi="Times New Roman" w:cs="Times New Roman"/>
          <w:b/>
          <w:noProof/>
        </w:rPr>
        <w:t>6.</w:t>
      </w:r>
      <w:r w:rsidRPr="00F93FC0">
        <w:rPr>
          <w:rFonts w:ascii="Times New Roman" w:eastAsia="Times New Roman" w:hAnsi="Times New Roman" w:cs="Times New Roman"/>
          <w:b/>
          <w:noProof/>
        </w:rPr>
        <w:tab/>
        <w:t>KITA</w:t>
      </w:r>
    </w:p>
    <w:p w14:paraId="653726B9" w14:textId="77777777" w:rsidR="00F93FC0" w:rsidRPr="00F93FC0" w:rsidRDefault="00F93FC0" w:rsidP="00F93FC0">
      <w:pPr>
        <w:spacing w:after="0" w:line="240" w:lineRule="auto"/>
        <w:rPr>
          <w:rFonts w:ascii="Times New Roman" w:eastAsia="Times New Roman" w:hAnsi="Times New Roman" w:cs="Times New Roman"/>
        </w:rPr>
      </w:pPr>
    </w:p>
    <w:p w14:paraId="0FD56E29" w14:textId="6B89D3FF" w:rsidR="00F93FC0" w:rsidRPr="00F93FC0" w:rsidRDefault="00F93FC0" w:rsidP="00F93FC0">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93FC0">
        <w:rPr>
          <w:rFonts w:ascii="Times New Roman" w:eastAsia="Times New Roman" w:hAnsi="Times New Roman" w:cs="Times New Roman"/>
        </w:rPr>
        <w:t xml:space="preserve">[Logo] </w:t>
      </w:r>
    </w:p>
    <w:p w14:paraId="7C1591DB" w14:textId="77777777" w:rsidR="00F93FC0" w:rsidRPr="00F93FC0" w:rsidRDefault="00F93FC0" w:rsidP="00F93FC0">
      <w:pPr>
        <w:spacing w:after="0" w:line="240" w:lineRule="auto"/>
        <w:rPr>
          <w:rFonts w:ascii="Times New Roman" w:eastAsia="Times New Roman" w:hAnsi="Times New Roman" w:cs="Times New Roman"/>
        </w:rPr>
      </w:pPr>
    </w:p>
    <w:p w14:paraId="6289686E" w14:textId="77777777" w:rsidR="00C2128C" w:rsidRDefault="00C2128C">
      <w:pPr>
        <w:rPr>
          <w:rFonts w:ascii="Times New Roman" w:eastAsia="Times New Roman" w:hAnsi="Times New Roman" w:cs="Times New Roman"/>
        </w:rPr>
      </w:pPr>
      <w:r>
        <w:rPr>
          <w:rFonts w:ascii="Times New Roman" w:eastAsia="Times New Roman" w:hAnsi="Times New Roman" w:cs="Times New Roman"/>
        </w:rPr>
        <w:br w:type="page"/>
      </w:r>
    </w:p>
    <w:p w14:paraId="4C783720" w14:textId="77777777" w:rsidR="00F93FC0" w:rsidRPr="00F93FC0" w:rsidRDefault="00F93FC0" w:rsidP="00F93FC0">
      <w:pPr>
        <w:spacing w:after="0" w:line="240" w:lineRule="auto"/>
        <w:rPr>
          <w:rFonts w:ascii="Times New Roman" w:eastAsia="Times New Roman" w:hAnsi="Times New Roman" w:cs="Times New Roman"/>
        </w:rPr>
      </w:pPr>
    </w:p>
    <w:p w14:paraId="3AE7A76F" w14:textId="77777777" w:rsidR="00F93FC0" w:rsidRPr="00F93FC0" w:rsidRDefault="00F93FC0" w:rsidP="00F93FC0">
      <w:pPr>
        <w:spacing w:after="0" w:line="240" w:lineRule="auto"/>
        <w:rPr>
          <w:rFonts w:ascii="Times New Roman" w:eastAsia="Times New Roman" w:hAnsi="Times New Roman" w:cs="Times New Roman"/>
        </w:rPr>
      </w:pPr>
    </w:p>
    <w:p w14:paraId="640F1AE0" w14:textId="77777777" w:rsidR="00F93FC0" w:rsidRPr="00F93FC0" w:rsidRDefault="00F93FC0" w:rsidP="00F93FC0">
      <w:pPr>
        <w:spacing w:after="0" w:line="240" w:lineRule="auto"/>
        <w:rPr>
          <w:rFonts w:ascii="Times New Roman" w:eastAsia="Times New Roman" w:hAnsi="Times New Roman" w:cs="Times New Roman"/>
        </w:rPr>
      </w:pPr>
    </w:p>
    <w:p w14:paraId="3286DD24" w14:textId="77777777" w:rsidR="00F93FC0" w:rsidRPr="00F93FC0" w:rsidRDefault="00F93FC0" w:rsidP="00F93FC0">
      <w:pPr>
        <w:spacing w:after="0" w:line="240" w:lineRule="auto"/>
        <w:rPr>
          <w:rFonts w:ascii="Times New Roman" w:eastAsia="Times New Roman" w:hAnsi="Times New Roman" w:cs="Times New Roman"/>
        </w:rPr>
      </w:pPr>
    </w:p>
    <w:p w14:paraId="7ADE78C7"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7"/>
      <w:bookmarkStart w:id="71" w:name="_Toc129243262"/>
    </w:p>
    <w:p w14:paraId="43CC6E2B"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4AB3579"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72F323C"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8A6E20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539927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CB49EF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844664A"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31513EC"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AAA4C6F"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4242F00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1CFE1A4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5B41D27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073397B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61510134"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BA81608"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7A62318E"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24141025"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0BC2326"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p>
    <w:p w14:paraId="3C9D3C20" w14:textId="77777777" w:rsidR="00F93FC0" w:rsidRPr="00F93FC0" w:rsidRDefault="00F93FC0" w:rsidP="00F93FC0">
      <w:pPr>
        <w:tabs>
          <w:tab w:val="left" w:pos="567"/>
        </w:tabs>
        <w:spacing w:after="0" w:line="240" w:lineRule="auto"/>
        <w:ind w:left="567" w:hanging="567"/>
        <w:jc w:val="center"/>
        <w:outlineLvl w:val="0"/>
        <w:rPr>
          <w:rFonts w:ascii="Times New Roman" w:eastAsia="Times New Roman" w:hAnsi="Times New Roman" w:cs="Times New Roman"/>
          <w:b/>
          <w:caps/>
        </w:rPr>
      </w:pPr>
      <w:r w:rsidRPr="00F93FC0">
        <w:rPr>
          <w:rFonts w:ascii="Times New Roman" w:eastAsia="Times New Roman" w:hAnsi="Times New Roman" w:cs="Times New Roman"/>
          <w:b/>
          <w:caps/>
        </w:rPr>
        <w:t>B. PAKUOTĖS LAPELIS</w:t>
      </w:r>
      <w:bookmarkEnd w:id="70"/>
      <w:bookmarkEnd w:id="71"/>
    </w:p>
    <w:p w14:paraId="174F8081" w14:textId="77777777" w:rsidR="00B5060B" w:rsidRPr="00F93FC0" w:rsidRDefault="00F93FC0" w:rsidP="00B5060B">
      <w:pPr>
        <w:tabs>
          <w:tab w:val="left" w:pos="567"/>
        </w:tabs>
        <w:spacing w:after="0" w:line="240" w:lineRule="auto"/>
        <w:ind w:left="567" w:hanging="567"/>
        <w:jc w:val="center"/>
        <w:outlineLvl w:val="0"/>
        <w:rPr>
          <w:rFonts w:ascii="Times New Roman" w:eastAsia="Times New Roman" w:hAnsi="Times New Roman" w:cs="Times New Roman"/>
          <w:b/>
          <w:caps/>
        </w:rPr>
      </w:pPr>
      <w:r w:rsidRPr="00F93FC0">
        <w:rPr>
          <w:rFonts w:ascii="Times New Roman" w:eastAsia="Times New Roman" w:hAnsi="Times New Roman" w:cs="Times New Roman"/>
          <w:b/>
          <w:caps/>
        </w:rPr>
        <w:br w:type="page"/>
      </w:r>
      <w:r w:rsidR="00B5060B" w:rsidRPr="00F93FC0">
        <w:rPr>
          <w:rFonts w:ascii="Times New Roman" w:eastAsia="Times New Roman" w:hAnsi="Times New Roman" w:cs="Times New Roman"/>
          <w:b/>
        </w:rPr>
        <w:lastRenderedPageBreak/>
        <w:t xml:space="preserve">Pakuotės lapelis: informacija </w:t>
      </w:r>
      <w:r w:rsidR="00B5060B">
        <w:rPr>
          <w:rFonts w:ascii="Times New Roman" w:eastAsia="Times New Roman" w:hAnsi="Times New Roman" w:cs="Times New Roman"/>
          <w:b/>
        </w:rPr>
        <w:t>pacientui</w:t>
      </w:r>
    </w:p>
    <w:p w14:paraId="6001862A" w14:textId="77777777" w:rsidR="00B5060B" w:rsidRPr="00F93FC0" w:rsidRDefault="00B5060B" w:rsidP="00B5060B">
      <w:pPr>
        <w:spacing w:after="0" w:line="240" w:lineRule="auto"/>
        <w:jc w:val="center"/>
        <w:rPr>
          <w:rFonts w:ascii="Times New Roman" w:eastAsia="Times New Roman" w:hAnsi="Times New Roman" w:cs="Times New Roman"/>
          <w:b/>
        </w:rPr>
      </w:pPr>
    </w:p>
    <w:p w14:paraId="3584E707" w14:textId="49959C31" w:rsidR="00B5060B" w:rsidRPr="00F93FC0" w:rsidRDefault="00B5060B" w:rsidP="00B5060B">
      <w:pPr>
        <w:spacing w:after="0" w:line="240" w:lineRule="auto"/>
        <w:jc w:val="center"/>
        <w:rPr>
          <w:rFonts w:ascii="Times New Roman" w:eastAsia="Times New Roman" w:hAnsi="Times New Roman" w:cs="Times New Roman"/>
          <w:b/>
        </w:rPr>
      </w:pPr>
      <w:r w:rsidRPr="00F93FC0">
        <w:rPr>
          <w:rFonts w:ascii="Times New Roman" w:eastAsia="Times New Roman" w:hAnsi="Times New Roman" w:cs="Times New Roman"/>
          <w:b/>
        </w:rPr>
        <w:t xml:space="preserve">MILDRONATE </w:t>
      </w:r>
      <w:r w:rsidR="00E91B5C">
        <w:rPr>
          <w:rFonts w:ascii="Times New Roman" w:eastAsia="Times New Roman" w:hAnsi="Times New Roman" w:cs="Times New Roman"/>
          <w:b/>
        </w:rPr>
        <w:t>1</w:t>
      </w:r>
      <w:r w:rsidRPr="00F93FC0">
        <w:rPr>
          <w:rFonts w:ascii="Times New Roman" w:eastAsia="Times New Roman" w:hAnsi="Times New Roman" w:cs="Times New Roman"/>
          <w:b/>
        </w:rPr>
        <w:t>00 mg/ml injekcinis tirpalas</w:t>
      </w:r>
    </w:p>
    <w:p w14:paraId="469FD55A" w14:textId="7AB41CFB" w:rsidR="00B5060B" w:rsidRPr="00F93FC0" w:rsidRDefault="00B5060B" w:rsidP="00B5060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m</w:t>
      </w:r>
      <w:r w:rsidRPr="00F93FC0">
        <w:rPr>
          <w:rFonts w:ascii="Times New Roman" w:eastAsia="Times New Roman" w:hAnsi="Times New Roman" w:cs="Times New Roman"/>
        </w:rPr>
        <w:t>eldoni</w:t>
      </w:r>
      <w:r w:rsidR="00E26A06">
        <w:rPr>
          <w:rFonts w:ascii="Times New Roman" w:eastAsia="Times New Roman" w:hAnsi="Times New Roman" w:cs="Times New Roman"/>
        </w:rPr>
        <w:t>o</w:t>
      </w:r>
      <w:proofErr w:type="spellEnd"/>
      <w:r w:rsidRPr="00F93FC0">
        <w:rPr>
          <w:rFonts w:ascii="Times New Roman" w:eastAsia="Times New Roman" w:hAnsi="Times New Roman" w:cs="Times New Roman"/>
        </w:rPr>
        <w:t xml:space="preserve"> </w:t>
      </w:r>
      <w:proofErr w:type="spellStart"/>
      <w:r w:rsidRPr="00F93FC0">
        <w:rPr>
          <w:rFonts w:ascii="Times New Roman" w:eastAsia="Times New Roman" w:hAnsi="Times New Roman" w:cs="Times New Roman"/>
        </w:rPr>
        <w:t>dihidratas</w:t>
      </w:r>
      <w:proofErr w:type="spellEnd"/>
    </w:p>
    <w:p w14:paraId="7CC8C76A" w14:textId="77777777" w:rsidR="00B5060B" w:rsidRDefault="00B5060B" w:rsidP="00B5060B">
      <w:pPr>
        <w:spacing w:after="0" w:line="240" w:lineRule="auto"/>
        <w:rPr>
          <w:rFonts w:ascii="Times New Roman" w:eastAsia="Times New Roman" w:hAnsi="Times New Roman" w:cs="Times New Roman"/>
        </w:rPr>
      </w:pPr>
    </w:p>
    <w:p w14:paraId="61D7F2F8" w14:textId="77777777" w:rsidR="00187B05" w:rsidRPr="00F93FC0" w:rsidRDefault="00187B05" w:rsidP="00B5060B">
      <w:pPr>
        <w:spacing w:after="0" w:line="240" w:lineRule="auto"/>
        <w:rPr>
          <w:rFonts w:ascii="Times New Roman" w:eastAsia="Times New Roman" w:hAnsi="Times New Roman" w:cs="Times New Roman"/>
        </w:rPr>
      </w:pPr>
    </w:p>
    <w:p w14:paraId="3D973906" w14:textId="77777777" w:rsidR="00B5060B" w:rsidRPr="00F93FC0" w:rsidRDefault="00B5060B" w:rsidP="00B5060B">
      <w:pPr>
        <w:spacing w:after="0" w:line="240" w:lineRule="auto"/>
        <w:rPr>
          <w:rFonts w:ascii="Times New Roman" w:eastAsia="Times New Roman" w:hAnsi="Times New Roman" w:cs="Times New Roman"/>
          <w:b/>
        </w:rPr>
      </w:pPr>
      <w:r w:rsidRPr="00F93FC0">
        <w:rPr>
          <w:rFonts w:ascii="Times New Roman" w:eastAsia="Times New Roman" w:hAnsi="Times New Roman" w:cs="Times New Roman"/>
          <w:b/>
        </w:rPr>
        <w:t>Atidžiai perskaitykite visą šį lapelį, prieš pradėdami vartoti vaistą, nes jame pateikiama Jums svarbi informacija.</w:t>
      </w:r>
    </w:p>
    <w:p w14:paraId="6D737D69" w14:textId="77777777" w:rsidR="00B5060B" w:rsidRPr="009E07CA" w:rsidRDefault="00B5060B" w:rsidP="00B5060B">
      <w:pPr>
        <w:pStyle w:val="Sraopastraipa"/>
        <w:numPr>
          <w:ilvl w:val="0"/>
          <w:numId w:val="7"/>
        </w:numPr>
        <w:spacing w:after="0" w:line="240" w:lineRule="auto"/>
        <w:ind w:left="567" w:hanging="567"/>
        <w:rPr>
          <w:rFonts w:ascii="Times New Roman" w:eastAsia="Times New Roman" w:hAnsi="Times New Roman" w:cs="Times New Roman"/>
        </w:rPr>
      </w:pPr>
      <w:r w:rsidRPr="009E07CA">
        <w:rPr>
          <w:rFonts w:ascii="Times New Roman" w:eastAsia="Times New Roman" w:hAnsi="Times New Roman" w:cs="Times New Roman"/>
        </w:rPr>
        <w:t>Neišmeskite šio lapelio, nes vėl gali prireikti jį perskaityti.</w:t>
      </w:r>
    </w:p>
    <w:p w14:paraId="029F0402" w14:textId="77777777" w:rsidR="00B5060B" w:rsidRPr="009E07CA" w:rsidRDefault="00B5060B" w:rsidP="00B5060B">
      <w:pPr>
        <w:pStyle w:val="Sraopastraipa"/>
        <w:numPr>
          <w:ilvl w:val="0"/>
          <w:numId w:val="7"/>
        </w:numPr>
        <w:spacing w:after="0" w:line="240" w:lineRule="auto"/>
        <w:ind w:left="567" w:hanging="567"/>
        <w:rPr>
          <w:rFonts w:ascii="Times New Roman" w:eastAsia="Times New Roman" w:hAnsi="Times New Roman" w:cs="Times New Roman"/>
        </w:rPr>
      </w:pPr>
      <w:r w:rsidRPr="009E07CA">
        <w:rPr>
          <w:rFonts w:ascii="Times New Roman" w:eastAsia="Times New Roman" w:hAnsi="Times New Roman" w:cs="Times New Roman"/>
        </w:rPr>
        <w:t>Jeigu kiltų daugiau klausimų, kreipkitės į gydytoją, vaistininką arba slaugytoją.</w:t>
      </w:r>
    </w:p>
    <w:p w14:paraId="296972B5" w14:textId="77777777" w:rsidR="00B5060B" w:rsidRPr="00F93FC0" w:rsidRDefault="00B5060B" w:rsidP="00B5060B">
      <w:pPr>
        <w:numPr>
          <w:ilvl w:val="0"/>
          <w:numId w:val="5"/>
        </w:numPr>
        <w:spacing w:after="0" w:line="240" w:lineRule="auto"/>
        <w:ind w:left="567" w:hanging="567"/>
        <w:rPr>
          <w:rFonts w:ascii="Times New Roman" w:eastAsia="Times New Roman" w:hAnsi="Times New Roman" w:cs="Times New Roman"/>
        </w:rPr>
      </w:pPr>
      <w:r w:rsidRPr="00F93FC0">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D624327" w14:textId="77777777" w:rsidR="00B5060B" w:rsidRPr="00F93FC0" w:rsidRDefault="00B5060B" w:rsidP="00B5060B">
      <w:pPr>
        <w:numPr>
          <w:ilvl w:val="0"/>
          <w:numId w:val="5"/>
        </w:numPr>
        <w:spacing w:after="0" w:line="240" w:lineRule="auto"/>
        <w:ind w:left="567" w:hanging="567"/>
        <w:rPr>
          <w:rFonts w:ascii="Times New Roman" w:eastAsia="Times New Roman" w:hAnsi="Times New Roman" w:cs="Times New Roman"/>
        </w:rPr>
      </w:pPr>
      <w:r w:rsidRPr="00F93FC0">
        <w:rPr>
          <w:rFonts w:ascii="Times New Roman" w:eastAsia="Times New Roman" w:hAnsi="Times New Roman" w:cs="Times New Roman"/>
        </w:rPr>
        <w:t>Jeigu pasireiškė šalutinis poveikis (</w:t>
      </w:r>
      <w:r w:rsidRPr="00F93FC0">
        <w:rPr>
          <w:rFonts w:ascii="Times New Roman" w:eastAsia="Times New Roman" w:hAnsi="Times New Roman" w:cs="Times New Roman"/>
          <w:noProof/>
          <w:snapToGrid w:val="0"/>
        </w:rPr>
        <w:t xml:space="preserve">net jeigu jis </w:t>
      </w:r>
      <w:r w:rsidRPr="00F93FC0">
        <w:rPr>
          <w:rFonts w:ascii="Times New Roman" w:eastAsia="Times New Roman" w:hAnsi="Times New Roman" w:cs="Times New Roman"/>
        </w:rPr>
        <w:t xml:space="preserve">šiame lapelyje </w:t>
      </w:r>
      <w:r w:rsidRPr="00F93FC0">
        <w:rPr>
          <w:rFonts w:ascii="Times New Roman" w:eastAsia="Times New Roman" w:hAnsi="Times New Roman" w:cs="Times New Roman"/>
          <w:noProof/>
          <w:snapToGrid w:val="0"/>
        </w:rPr>
        <w:t>nenurodytas), kreipkitės į gydytoją</w:t>
      </w:r>
      <w:r>
        <w:rPr>
          <w:rFonts w:ascii="Times New Roman" w:eastAsia="Times New Roman" w:hAnsi="Times New Roman" w:cs="Times New Roman"/>
          <w:noProof/>
          <w:snapToGrid w:val="0"/>
        </w:rPr>
        <w:t>,</w:t>
      </w:r>
      <w:r w:rsidRPr="00F93FC0">
        <w:rPr>
          <w:rFonts w:ascii="Times New Roman" w:eastAsia="Times New Roman" w:hAnsi="Times New Roman" w:cs="Times New Roman"/>
          <w:noProof/>
          <w:snapToGrid w:val="0"/>
        </w:rPr>
        <w:t xml:space="preserve"> vaistininką</w:t>
      </w:r>
      <w:r>
        <w:rPr>
          <w:rFonts w:ascii="Times New Roman" w:eastAsia="Times New Roman" w:hAnsi="Times New Roman" w:cs="Times New Roman"/>
          <w:noProof/>
          <w:snapToGrid w:val="0"/>
        </w:rPr>
        <w:t xml:space="preserve"> arba slaugytoją</w:t>
      </w:r>
      <w:r w:rsidRPr="00F93FC0">
        <w:rPr>
          <w:rFonts w:ascii="Times New Roman" w:eastAsia="Times New Roman" w:hAnsi="Times New Roman" w:cs="Times New Roman"/>
          <w:noProof/>
          <w:snapToGrid w:val="0"/>
        </w:rPr>
        <w:t>. Žr. 4 skyrių.</w:t>
      </w:r>
    </w:p>
    <w:p w14:paraId="4DB6FEE4" w14:textId="77777777" w:rsidR="00B5060B" w:rsidRPr="00F93FC0" w:rsidRDefault="00B5060B" w:rsidP="00B5060B">
      <w:pPr>
        <w:spacing w:after="0" w:line="240" w:lineRule="auto"/>
        <w:rPr>
          <w:rFonts w:ascii="Times New Roman" w:eastAsia="Times New Roman" w:hAnsi="Times New Roman" w:cs="Times New Roman"/>
        </w:rPr>
      </w:pPr>
    </w:p>
    <w:p w14:paraId="005D54DD" w14:textId="77777777" w:rsidR="00B5060B" w:rsidRPr="00F93FC0" w:rsidRDefault="00B5060B" w:rsidP="00B5060B">
      <w:pPr>
        <w:spacing w:after="0" w:line="240" w:lineRule="auto"/>
        <w:rPr>
          <w:rFonts w:ascii="Times New Roman" w:eastAsia="Times New Roman" w:hAnsi="Times New Roman" w:cs="Times New Roman"/>
        </w:rPr>
      </w:pPr>
    </w:p>
    <w:p w14:paraId="178D4235" w14:textId="77777777" w:rsidR="00B5060B" w:rsidRPr="00F93FC0" w:rsidRDefault="00B5060B" w:rsidP="00B5060B">
      <w:pPr>
        <w:spacing w:after="0" w:line="240" w:lineRule="auto"/>
        <w:rPr>
          <w:rFonts w:ascii="Times New Roman" w:eastAsia="Times New Roman" w:hAnsi="Times New Roman" w:cs="Times New Roman"/>
          <w:b/>
        </w:rPr>
      </w:pPr>
      <w:r w:rsidRPr="00F93FC0">
        <w:rPr>
          <w:rFonts w:ascii="Times New Roman" w:eastAsia="Times New Roman" w:hAnsi="Times New Roman" w:cs="Times New Roman"/>
          <w:b/>
        </w:rPr>
        <w:t>Apie ką rašoma šiame lapelyje?</w:t>
      </w:r>
    </w:p>
    <w:p w14:paraId="2131AD45" w14:textId="77777777" w:rsidR="00B5060B" w:rsidRPr="00F93FC0" w:rsidRDefault="00B5060B" w:rsidP="00B5060B">
      <w:pPr>
        <w:spacing w:after="0" w:line="240" w:lineRule="auto"/>
        <w:rPr>
          <w:rFonts w:ascii="Times New Roman" w:eastAsia="Times New Roman" w:hAnsi="Times New Roman" w:cs="Times New Roman"/>
          <w:b/>
        </w:rPr>
      </w:pPr>
    </w:p>
    <w:p w14:paraId="09D0F2E3"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1.          Kas yra MILDRONATE ir kam jis vartojamas</w:t>
      </w:r>
    </w:p>
    <w:p w14:paraId="3002AAB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2.          Kas žinotina prieš vartojant MILDRONATE </w:t>
      </w:r>
    </w:p>
    <w:p w14:paraId="715BBD17"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3.          Kaip vartoti MILDRONATE </w:t>
      </w:r>
    </w:p>
    <w:p w14:paraId="6772054D"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4.          Galimas šalutinis poveikis</w:t>
      </w:r>
    </w:p>
    <w:p w14:paraId="1C42552F"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5.          Kaip laikyti MILDRONATE </w:t>
      </w:r>
    </w:p>
    <w:p w14:paraId="37CAA95E"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6.          Pakuotės turinys ir kita informacija</w:t>
      </w:r>
    </w:p>
    <w:p w14:paraId="74D044F3" w14:textId="77777777" w:rsidR="00B5060B" w:rsidRPr="00F93FC0" w:rsidRDefault="00B5060B" w:rsidP="00B5060B">
      <w:pPr>
        <w:spacing w:after="0" w:line="240" w:lineRule="auto"/>
        <w:rPr>
          <w:rFonts w:ascii="Times New Roman" w:eastAsia="Times New Roman" w:hAnsi="Times New Roman" w:cs="Times New Roman"/>
        </w:rPr>
      </w:pPr>
    </w:p>
    <w:p w14:paraId="74F21B41" w14:textId="77777777" w:rsidR="00B5060B" w:rsidRPr="00F93FC0" w:rsidRDefault="00B5060B" w:rsidP="00B5060B">
      <w:pPr>
        <w:spacing w:after="0" w:line="240" w:lineRule="auto"/>
        <w:rPr>
          <w:rFonts w:ascii="Times New Roman" w:eastAsia="Times New Roman" w:hAnsi="Times New Roman" w:cs="Times New Roman"/>
        </w:rPr>
      </w:pPr>
    </w:p>
    <w:p w14:paraId="070C8BEC"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F93FC0">
        <w:rPr>
          <w:rFonts w:ascii="Times New Roman" w:eastAsia="Times New Roman" w:hAnsi="Times New Roman" w:cs="Times New Roman"/>
          <w:b/>
        </w:rPr>
        <w:t>1.</w:t>
      </w:r>
      <w:r w:rsidRPr="00F93FC0">
        <w:rPr>
          <w:rFonts w:ascii="Times New Roman" w:eastAsia="Times New Roman" w:hAnsi="Times New Roman" w:cs="Times New Roman"/>
          <w:b/>
        </w:rPr>
        <w:tab/>
        <w:t>Kas yra MILDRONATE ir kam jis vartojamas</w:t>
      </w:r>
      <w:bookmarkEnd w:id="72"/>
      <w:bookmarkEnd w:id="73"/>
    </w:p>
    <w:p w14:paraId="0760813A" w14:textId="77777777" w:rsidR="00B5060B" w:rsidRPr="00F93FC0" w:rsidRDefault="00B5060B" w:rsidP="00B5060B">
      <w:pPr>
        <w:spacing w:after="0" w:line="240" w:lineRule="auto"/>
        <w:rPr>
          <w:rFonts w:ascii="Times New Roman" w:eastAsia="Times New Roman" w:hAnsi="Times New Roman" w:cs="Times New Roman"/>
        </w:rPr>
      </w:pPr>
    </w:p>
    <w:p w14:paraId="1C4A5328" w14:textId="323C1FA6"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 xml:space="preserve">MILDRONATE </w:t>
      </w:r>
      <w:r w:rsidR="00E26A06">
        <w:rPr>
          <w:rFonts w:ascii="Times New Roman" w:eastAsia="Times New Roman" w:hAnsi="Times New Roman" w:cs="Times New Roman"/>
          <w:lang w:eastAsia="lt-LT"/>
        </w:rPr>
        <w:t>–</w:t>
      </w:r>
      <w:r w:rsidRPr="00F93FC0">
        <w:rPr>
          <w:rFonts w:ascii="Times New Roman" w:eastAsia="Times New Roman" w:hAnsi="Times New Roman" w:cs="Times New Roman"/>
          <w:lang w:eastAsia="lt-LT"/>
        </w:rPr>
        <w:t xml:space="preserve"> struktūrinis </w:t>
      </w:r>
      <w:proofErr w:type="spellStart"/>
      <w:r w:rsidRPr="00F93FC0">
        <w:rPr>
          <w:rFonts w:ascii="Times New Roman" w:eastAsia="Times New Roman" w:hAnsi="Times New Roman" w:cs="Times New Roman"/>
          <w:lang w:eastAsia="lt-LT"/>
        </w:rPr>
        <w:t>karnitino</w:t>
      </w:r>
      <w:proofErr w:type="spellEnd"/>
      <w:r w:rsidRPr="00F93FC0">
        <w:rPr>
          <w:rFonts w:ascii="Times New Roman" w:eastAsia="Times New Roman" w:hAnsi="Times New Roman" w:cs="Times New Roman"/>
          <w:lang w:eastAsia="lt-LT"/>
        </w:rPr>
        <w:t xml:space="preserve"> pirmtako </w:t>
      </w:r>
      <w:proofErr w:type="spellStart"/>
      <w:r w:rsidRPr="00F93FC0">
        <w:rPr>
          <w:rFonts w:ascii="Times New Roman" w:eastAsia="Times New Roman" w:hAnsi="Times New Roman" w:cs="Times New Roman"/>
          <w:lang w:eastAsia="lt-LT"/>
        </w:rPr>
        <w:t>gamabutirobetaino</w:t>
      </w:r>
      <w:proofErr w:type="spellEnd"/>
      <w:r w:rsidRPr="00F93FC0">
        <w:rPr>
          <w:rFonts w:ascii="Times New Roman" w:eastAsia="Times New Roman" w:hAnsi="Times New Roman" w:cs="Times New Roman"/>
          <w:lang w:eastAsia="lt-LT"/>
        </w:rPr>
        <w:t xml:space="preserve"> (GBB) analogas. </w:t>
      </w:r>
    </w:p>
    <w:p w14:paraId="6A64EB23" w14:textId="6F5A8880" w:rsidR="00B5060B" w:rsidRPr="00F93FC0" w:rsidRDefault="00B5060B" w:rsidP="00B5060B">
      <w:pPr>
        <w:spacing w:after="0" w:line="240" w:lineRule="auto"/>
        <w:rPr>
          <w:rFonts w:ascii="Times New Roman" w:eastAsia="Times New Roman" w:hAnsi="Times New Roman" w:cs="Times New Roman"/>
        </w:rPr>
      </w:pPr>
      <w:proofErr w:type="spellStart"/>
      <w:r w:rsidRPr="00F93FC0">
        <w:rPr>
          <w:rFonts w:ascii="Times New Roman" w:eastAsia="Times New Roman" w:hAnsi="Times New Roman" w:cs="Times New Roman"/>
        </w:rPr>
        <w:t>Gamabutirobetain</w:t>
      </w:r>
      <w:r w:rsidR="007B7F06">
        <w:rPr>
          <w:rFonts w:ascii="Times New Roman" w:eastAsia="Times New Roman" w:hAnsi="Times New Roman" w:cs="Times New Roman"/>
        </w:rPr>
        <w:t>o</w:t>
      </w:r>
      <w:proofErr w:type="spellEnd"/>
      <w:r w:rsidRPr="00F93FC0">
        <w:rPr>
          <w:rFonts w:ascii="Times New Roman" w:eastAsia="Times New Roman" w:hAnsi="Times New Roman" w:cs="Times New Roman"/>
        </w:rPr>
        <w:t xml:space="preserve"> </w:t>
      </w:r>
      <w:r w:rsidR="007B7F06">
        <w:rPr>
          <w:rFonts w:ascii="Times New Roman" w:eastAsia="Times New Roman" w:hAnsi="Times New Roman" w:cs="Times New Roman"/>
        </w:rPr>
        <w:t>yra</w:t>
      </w:r>
      <w:r w:rsidR="007B7F06" w:rsidRPr="00F93FC0">
        <w:rPr>
          <w:rFonts w:ascii="Times New Roman" w:eastAsia="Times New Roman" w:hAnsi="Times New Roman" w:cs="Times New Roman"/>
        </w:rPr>
        <w:t xml:space="preserve"> </w:t>
      </w:r>
      <w:r w:rsidRPr="00F93FC0">
        <w:rPr>
          <w:rFonts w:ascii="Times New Roman" w:eastAsia="Times New Roman" w:hAnsi="Times New Roman" w:cs="Times New Roman"/>
        </w:rPr>
        <w:t xml:space="preserve">kiekvienoje organizmo ląstelėje. Esant išemijai MILDRONATE plečia kraujagysles, aktyvina anaerobinę glikolizę, stimuliuoja </w:t>
      </w:r>
      <w:r w:rsidR="00E26A06">
        <w:rPr>
          <w:rFonts w:ascii="Times New Roman" w:eastAsia="Times New Roman" w:hAnsi="Times New Roman" w:cs="Times New Roman"/>
        </w:rPr>
        <w:t>adenozintrifosfato (ATF)</w:t>
      </w:r>
      <w:r w:rsidRPr="00F93FC0">
        <w:rPr>
          <w:rFonts w:ascii="Times New Roman" w:eastAsia="Times New Roman" w:hAnsi="Times New Roman" w:cs="Times New Roman"/>
        </w:rPr>
        <w:t xml:space="preserve"> gamybą ir transportą, atstato pusiausvyrą tarp deguonies patekimo į ląstelę ir jo sunaudojimo ir tokiu būdu apsaugo ląsteles nuo pažeidimų. MILDRONATE pasižymi širdį apsaugančiu poveikiu. Esant lėtiniam širdies nepakankamumui vaistas padidina miokardo kontraktiliškumą, padeda organizmui išlaikyti fizinį krūvį bei padeda greitai pasiruošti naujiems krūviams. </w:t>
      </w:r>
    </w:p>
    <w:p w14:paraId="3C9D941A" w14:textId="77777777" w:rsidR="00B5060B" w:rsidRPr="00F93FC0" w:rsidRDefault="00B5060B" w:rsidP="00B5060B">
      <w:pPr>
        <w:spacing w:after="0" w:line="240" w:lineRule="auto"/>
        <w:rPr>
          <w:rFonts w:ascii="Times New Roman" w:eastAsia="Times New Roman" w:hAnsi="Times New Roman" w:cs="Times New Roman"/>
          <w:lang w:eastAsia="lt-LT"/>
        </w:rPr>
      </w:pPr>
    </w:p>
    <w:p w14:paraId="044782FD" w14:textId="7E64BF8E"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 xml:space="preserve">MILDRONATE vartojamas </w:t>
      </w:r>
      <w:r w:rsidR="00383685">
        <w:rPr>
          <w:rFonts w:ascii="Times New Roman" w:eastAsia="Times New Roman" w:hAnsi="Times New Roman" w:cs="Times New Roman"/>
          <w:lang w:eastAsia="lt-LT"/>
        </w:rPr>
        <w:t xml:space="preserve">kaip </w:t>
      </w:r>
      <w:r w:rsidRPr="00F93FC0">
        <w:rPr>
          <w:rFonts w:ascii="Times New Roman" w:eastAsia="Times New Roman" w:hAnsi="Times New Roman" w:cs="Times New Roman"/>
          <w:lang w:eastAsia="lt-LT"/>
        </w:rPr>
        <w:t>papildoma</w:t>
      </w:r>
      <w:r w:rsidR="00383685">
        <w:rPr>
          <w:rFonts w:ascii="Times New Roman" w:eastAsia="Times New Roman" w:hAnsi="Times New Roman" w:cs="Times New Roman"/>
          <w:lang w:eastAsia="lt-LT"/>
        </w:rPr>
        <w:t>s gydymas nuo</w:t>
      </w:r>
      <w:r w:rsidRPr="00F93FC0">
        <w:rPr>
          <w:rFonts w:ascii="Times New Roman" w:eastAsia="Times New Roman" w:hAnsi="Times New Roman" w:cs="Times New Roman"/>
          <w:lang w:eastAsia="lt-LT"/>
        </w:rPr>
        <w:t xml:space="preserve"> lengvo lėtinio širdies nepakankamumo.</w:t>
      </w:r>
    </w:p>
    <w:p w14:paraId="4678D9B5" w14:textId="77777777" w:rsidR="00B5060B" w:rsidRDefault="00B5060B" w:rsidP="00B5060B">
      <w:pPr>
        <w:spacing w:after="0" w:line="240" w:lineRule="auto"/>
        <w:rPr>
          <w:rFonts w:ascii="Times New Roman" w:eastAsia="Times New Roman" w:hAnsi="Times New Roman" w:cs="Times New Roman"/>
        </w:rPr>
      </w:pPr>
    </w:p>
    <w:p w14:paraId="2544DEA1" w14:textId="77777777" w:rsidR="00B5060B" w:rsidRPr="00F93FC0" w:rsidRDefault="00B5060B" w:rsidP="00B5060B">
      <w:pPr>
        <w:spacing w:after="0" w:line="240" w:lineRule="auto"/>
        <w:rPr>
          <w:rFonts w:ascii="Times New Roman" w:eastAsia="Times New Roman" w:hAnsi="Times New Roman" w:cs="Times New Roman"/>
        </w:rPr>
      </w:pPr>
    </w:p>
    <w:p w14:paraId="5E1D9337"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F93FC0">
        <w:rPr>
          <w:rFonts w:ascii="Times New Roman" w:eastAsia="Times New Roman" w:hAnsi="Times New Roman" w:cs="Times New Roman"/>
          <w:b/>
        </w:rPr>
        <w:t>2.</w:t>
      </w:r>
      <w:r w:rsidRPr="00F93FC0">
        <w:rPr>
          <w:rFonts w:ascii="Times New Roman" w:eastAsia="Times New Roman" w:hAnsi="Times New Roman" w:cs="Times New Roman"/>
          <w:b/>
        </w:rPr>
        <w:tab/>
        <w:t>Kas žinotina prieš vartojant MILDRONATE</w:t>
      </w:r>
      <w:bookmarkEnd w:id="74"/>
      <w:bookmarkEnd w:id="75"/>
    </w:p>
    <w:p w14:paraId="2FA57ED2" w14:textId="77777777" w:rsidR="00B5060B" w:rsidRPr="00F93FC0" w:rsidRDefault="00B5060B" w:rsidP="00B5060B">
      <w:pPr>
        <w:spacing w:after="0" w:line="240" w:lineRule="auto"/>
        <w:rPr>
          <w:rFonts w:ascii="Times New Roman" w:eastAsia="Times New Roman" w:hAnsi="Times New Roman" w:cs="Times New Roman"/>
        </w:rPr>
      </w:pPr>
    </w:p>
    <w:p w14:paraId="7AFF0FF5"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t xml:space="preserve">MILDRONATE vartoti </w:t>
      </w:r>
      <w:r>
        <w:rPr>
          <w:rFonts w:ascii="Times New Roman" w:eastAsia="Times New Roman" w:hAnsi="Times New Roman" w:cs="Times New Roman"/>
          <w:b/>
          <w:bCs/>
        </w:rPr>
        <w:t>draudžiama</w:t>
      </w:r>
      <w:r w:rsidRPr="00F93FC0">
        <w:rPr>
          <w:rFonts w:ascii="Times New Roman" w:eastAsia="Times New Roman" w:hAnsi="Times New Roman" w:cs="Times New Roman"/>
          <w:b/>
          <w:bCs/>
        </w:rPr>
        <w:t>:</w:t>
      </w:r>
    </w:p>
    <w:p w14:paraId="261429C2" w14:textId="77777777" w:rsidR="00B5060B" w:rsidRPr="009E07CA" w:rsidRDefault="00B5060B" w:rsidP="00B5060B">
      <w:pPr>
        <w:pStyle w:val="Sraopastraipa"/>
        <w:numPr>
          <w:ilvl w:val="0"/>
          <w:numId w:val="6"/>
        </w:numPr>
        <w:spacing w:after="0" w:line="240" w:lineRule="auto"/>
        <w:ind w:left="567" w:hanging="567"/>
        <w:rPr>
          <w:rFonts w:ascii="Times New Roman" w:eastAsia="Times New Roman" w:hAnsi="Times New Roman" w:cs="Times New Roman"/>
        </w:rPr>
      </w:pPr>
      <w:r w:rsidRPr="009E07CA">
        <w:rPr>
          <w:rFonts w:ascii="Times New Roman" w:eastAsia="Times New Roman" w:hAnsi="Times New Roman" w:cs="Times New Roman"/>
        </w:rPr>
        <w:t>jeigu yra alergija meldonio dihidratui arba bet kuriai pagalbinei šio vaisto medžiagai (jos išvardytos 6 skyriuje).</w:t>
      </w:r>
    </w:p>
    <w:p w14:paraId="6E92C5C6" w14:textId="77777777" w:rsidR="00B5060B" w:rsidRDefault="00B5060B" w:rsidP="00B5060B">
      <w:pPr>
        <w:spacing w:after="0" w:line="240" w:lineRule="auto"/>
        <w:rPr>
          <w:rFonts w:ascii="Times New Roman" w:eastAsia="Times New Roman" w:hAnsi="Times New Roman" w:cs="Times New Roman"/>
        </w:rPr>
      </w:pPr>
    </w:p>
    <w:p w14:paraId="0FBA3604" w14:textId="77777777" w:rsidR="00B5060B"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Jei bet kuri iš </w:t>
      </w:r>
      <w:r>
        <w:rPr>
          <w:rFonts w:ascii="Times New Roman" w:eastAsia="Times New Roman" w:hAnsi="Times New Roman" w:cs="Times New Roman"/>
        </w:rPr>
        <w:t>aukščiau minėtų</w:t>
      </w:r>
      <w:r w:rsidRPr="00F93FC0">
        <w:rPr>
          <w:rFonts w:ascii="Times New Roman" w:eastAsia="Times New Roman" w:hAnsi="Times New Roman" w:cs="Times New Roman"/>
        </w:rPr>
        <w:t xml:space="preserve"> sąlygų tinka Jums, prieš </w:t>
      </w:r>
      <w:r>
        <w:rPr>
          <w:rFonts w:ascii="Times New Roman" w:eastAsia="Times New Roman" w:hAnsi="Times New Roman" w:cs="Times New Roman"/>
        </w:rPr>
        <w:t>Jums skiriant vaisto,</w:t>
      </w:r>
      <w:r w:rsidRPr="00F93FC0">
        <w:rPr>
          <w:rFonts w:ascii="Times New Roman" w:eastAsia="Times New Roman" w:hAnsi="Times New Roman" w:cs="Times New Roman"/>
        </w:rPr>
        <w:t xml:space="preserve"> pasakykite gydytojui ar</w:t>
      </w:r>
      <w:r>
        <w:rPr>
          <w:rFonts w:ascii="Times New Roman" w:eastAsia="Times New Roman" w:hAnsi="Times New Roman" w:cs="Times New Roman"/>
        </w:rPr>
        <w:t>ba</w:t>
      </w:r>
      <w:r w:rsidRPr="00F93FC0">
        <w:rPr>
          <w:rFonts w:ascii="Times New Roman" w:eastAsia="Times New Roman" w:hAnsi="Times New Roman" w:cs="Times New Roman"/>
        </w:rPr>
        <w:t xml:space="preserve"> slaugytoj</w:t>
      </w:r>
      <w:r>
        <w:rPr>
          <w:rFonts w:ascii="Times New Roman" w:eastAsia="Times New Roman" w:hAnsi="Times New Roman" w:cs="Times New Roman"/>
        </w:rPr>
        <w:t>u</w:t>
      </w:r>
      <w:r w:rsidRPr="00F93FC0">
        <w:rPr>
          <w:rFonts w:ascii="Times New Roman" w:eastAsia="Times New Roman" w:hAnsi="Times New Roman" w:cs="Times New Roman"/>
        </w:rPr>
        <w:t>i.</w:t>
      </w:r>
    </w:p>
    <w:p w14:paraId="75B6FF4E" w14:textId="77777777" w:rsidR="00B5060B" w:rsidRPr="00F93FC0" w:rsidRDefault="00B5060B" w:rsidP="00B5060B">
      <w:pPr>
        <w:spacing w:after="0" w:line="240" w:lineRule="auto"/>
        <w:rPr>
          <w:rFonts w:ascii="Times New Roman" w:eastAsia="Times New Roman" w:hAnsi="Times New Roman" w:cs="Times New Roman"/>
        </w:rPr>
      </w:pPr>
    </w:p>
    <w:p w14:paraId="086D5AF6"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t>Įspėjimai ir atsargumo priemonės</w:t>
      </w:r>
    </w:p>
    <w:p w14:paraId="66473A26"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Cs/>
        </w:rPr>
        <w:t>Pasitarkite su gydytoju</w:t>
      </w:r>
      <w:r>
        <w:rPr>
          <w:rFonts w:ascii="Times New Roman" w:eastAsia="Times New Roman" w:hAnsi="Times New Roman" w:cs="Times New Roman"/>
          <w:bCs/>
        </w:rPr>
        <w:t>, vaistininku</w:t>
      </w:r>
      <w:r w:rsidRPr="00F93FC0">
        <w:rPr>
          <w:rFonts w:ascii="Times New Roman" w:eastAsia="Times New Roman" w:hAnsi="Times New Roman" w:cs="Times New Roman"/>
          <w:bCs/>
        </w:rPr>
        <w:t xml:space="preserve"> ar </w:t>
      </w:r>
      <w:r>
        <w:rPr>
          <w:rFonts w:ascii="Times New Roman" w:eastAsia="Times New Roman" w:hAnsi="Times New Roman" w:cs="Times New Roman"/>
          <w:bCs/>
        </w:rPr>
        <w:t>slaugytoju</w:t>
      </w:r>
      <w:r w:rsidRPr="00F93FC0">
        <w:rPr>
          <w:rFonts w:ascii="Times New Roman" w:eastAsia="Times New Roman" w:hAnsi="Times New Roman" w:cs="Times New Roman"/>
          <w:bCs/>
        </w:rPr>
        <w:t>, prieš pradėdami vartoti MILDRONATE:</w:t>
      </w:r>
    </w:p>
    <w:p w14:paraId="558EB924" w14:textId="77777777" w:rsidR="00B5060B" w:rsidRPr="00F93FC0" w:rsidRDefault="00B5060B" w:rsidP="00B5060B">
      <w:pPr>
        <w:spacing w:after="0" w:line="240" w:lineRule="auto"/>
        <w:ind w:left="567" w:hanging="567"/>
        <w:jc w:val="both"/>
        <w:rPr>
          <w:rFonts w:ascii="Times New Roman" w:eastAsia="Times New Roman" w:hAnsi="Times New Roman" w:cs="Times New Roman"/>
        </w:rPr>
      </w:pPr>
      <w:r w:rsidRPr="00F93FC0">
        <w:rPr>
          <w:rFonts w:ascii="Times New Roman" w:eastAsia="Times New Roman" w:hAnsi="Times New Roman" w:cs="Times New Roman"/>
        </w:rPr>
        <w:t>-</w:t>
      </w:r>
      <w:r w:rsidRPr="00F93FC0">
        <w:rPr>
          <w:rFonts w:ascii="Times New Roman" w:eastAsia="Times New Roman" w:hAnsi="Times New Roman" w:cs="Times New Roman"/>
        </w:rPr>
        <w:tab/>
        <w:t>jeigu sergate lėtinėmis inkstų ar kepenų ligomis.</w:t>
      </w:r>
    </w:p>
    <w:p w14:paraId="5F618526" w14:textId="77777777" w:rsidR="00B5060B"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Jei </w:t>
      </w:r>
      <w:r>
        <w:rPr>
          <w:rFonts w:ascii="Times New Roman" w:eastAsia="Times New Roman" w:hAnsi="Times New Roman" w:cs="Times New Roman"/>
        </w:rPr>
        <w:t xml:space="preserve">nežinote, ar kuri </w:t>
      </w:r>
      <w:r w:rsidRPr="00F93FC0">
        <w:rPr>
          <w:rFonts w:ascii="Times New Roman" w:eastAsia="Times New Roman" w:hAnsi="Times New Roman" w:cs="Times New Roman"/>
        </w:rPr>
        <w:t xml:space="preserve">iš </w:t>
      </w:r>
      <w:r>
        <w:rPr>
          <w:rFonts w:ascii="Times New Roman" w:eastAsia="Times New Roman" w:hAnsi="Times New Roman" w:cs="Times New Roman"/>
        </w:rPr>
        <w:t>aukščiau minėtų</w:t>
      </w:r>
      <w:r w:rsidRPr="00F93FC0">
        <w:rPr>
          <w:rFonts w:ascii="Times New Roman" w:eastAsia="Times New Roman" w:hAnsi="Times New Roman" w:cs="Times New Roman"/>
        </w:rPr>
        <w:t xml:space="preserve"> sąlygų tinka Jums, prieš </w:t>
      </w:r>
      <w:r>
        <w:rPr>
          <w:rFonts w:ascii="Times New Roman" w:eastAsia="Times New Roman" w:hAnsi="Times New Roman" w:cs="Times New Roman"/>
        </w:rPr>
        <w:t>Jums suleidžiant MILDRONATE injekciją,</w:t>
      </w:r>
      <w:r w:rsidRPr="00F93FC0">
        <w:rPr>
          <w:rFonts w:ascii="Times New Roman" w:eastAsia="Times New Roman" w:hAnsi="Times New Roman" w:cs="Times New Roman"/>
        </w:rPr>
        <w:t xml:space="preserve"> pas</w:t>
      </w:r>
      <w:r>
        <w:rPr>
          <w:rFonts w:ascii="Times New Roman" w:eastAsia="Times New Roman" w:hAnsi="Times New Roman" w:cs="Times New Roman"/>
        </w:rPr>
        <w:t>itarkite su</w:t>
      </w:r>
      <w:r w:rsidRPr="00F93FC0">
        <w:rPr>
          <w:rFonts w:ascii="Times New Roman" w:eastAsia="Times New Roman" w:hAnsi="Times New Roman" w:cs="Times New Roman"/>
        </w:rPr>
        <w:t xml:space="preserve"> gydytoju.</w:t>
      </w:r>
    </w:p>
    <w:p w14:paraId="3B3DF24C" w14:textId="77777777" w:rsidR="00B5060B" w:rsidRPr="00F93FC0" w:rsidRDefault="00B5060B" w:rsidP="00B5060B">
      <w:pPr>
        <w:spacing w:after="0" w:line="240" w:lineRule="auto"/>
        <w:rPr>
          <w:rFonts w:ascii="Times New Roman" w:eastAsia="Times New Roman" w:hAnsi="Times New Roman" w:cs="Times New Roman"/>
        </w:rPr>
      </w:pPr>
    </w:p>
    <w:p w14:paraId="5285323D" w14:textId="77777777" w:rsidR="00B5060B" w:rsidRPr="009E07CA" w:rsidRDefault="00B5060B" w:rsidP="00B5060B">
      <w:pPr>
        <w:spacing w:after="0" w:line="240" w:lineRule="auto"/>
        <w:rPr>
          <w:rFonts w:ascii="Times New Roman" w:eastAsia="Times New Roman" w:hAnsi="Times New Roman" w:cs="Times New Roman"/>
          <w:b/>
        </w:rPr>
      </w:pPr>
      <w:r w:rsidRPr="009E07CA">
        <w:rPr>
          <w:rFonts w:ascii="Times New Roman" w:eastAsia="Times New Roman" w:hAnsi="Times New Roman" w:cs="Times New Roman"/>
          <w:b/>
        </w:rPr>
        <w:t>Vaikams ir paaugliams</w:t>
      </w:r>
    </w:p>
    <w:p w14:paraId="5AE525D3"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MILDRONATE saugumas ir veiksmingumas vaikams nenustatytas.</w:t>
      </w:r>
    </w:p>
    <w:p w14:paraId="3C41EDB8" w14:textId="77777777" w:rsidR="00B5060B" w:rsidRDefault="00B5060B" w:rsidP="00B5060B">
      <w:pPr>
        <w:spacing w:after="0" w:line="220" w:lineRule="exact"/>
        <w:rPr>
          <w:rFonts w:ascii="Times New Roman" w:eastAsia="Times New Roman" w:hAnsi="Times New Roman" w:cs="Times New Roman"/>
          <w:b/>
          <w:bCs/>
        </w:rPr>
      </w:pPr>
    </w:p>
    <w:p w14:paraId="34C98C10" w14:textId="77777777" w:rsidR="00187B05" w:rsidRDefault="00187B05" w:rsidP="00B5060B">
      <w:pPr>
        <w:spacing w:after="0" w:line="220" w:lineRule="exact"/>
        <w:rPr>
          <w:rFonts w:ascii="Times New Roman" w:eastAsia="Times New Roman" w:hAnsi="Times New Roman" w:cs="Times New Roman"/>
          <w:b/>
          <w:bCs/>
        </w:rPr>
      </w:pPr>
    </w:p>
    <w:p w14:paraId="484990FF"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lastRenderedPageBreak/>
        <w:t>Kiti vaistai ir MILDRONATE</w:t>
      </w:r>
    </w:p>
    <w:p w14:paraId="494C68B8"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Jeigu vartojate ar neseniai vartojote kitų vaistų arba dėl to nesate tikri, apie tai pasakykite gydytojui</w:t>
      </w:r>
      <w:r>
        <w:rPr>
          <w:rFonts w:ascii="Times New Roman" w:eastAsia="Times New Roman" w:hAnsi="Times New Roman" w:cs="Times New Roman"/>
        </w:rPr>
        <w:t>, vaistininkui</w:t>
      </w:r>
      <w:r w:rsidRPr="00F93FC0">
        <w:rPr>
          <w:rFonts w:ascii="Times New Roman" w:eastAsia="Times New Roman" w:hAnsi="Times New Roman" w:cs="Times New Roman"/>
        </w:rPr>
        <w:t xml:space="preserve"> arba </w:t>
      </w:r>
      <w:r>
        <w:rPr>
          <w:rFonts w:ascii="Times New Roman" w:eastAsia="Times New Roman" w:hAnsi="Times New Roman" w:cs="Times New Roman"/>
        </w:rPr>
        <w:t>slaugytojui</w:t>
      </w:r>
      <w:r w:rsidRPr="00F93FC0">
        <w:rPr>
          <w:rFonts w:ascii="Times New Roman" w:eastAsia="Times New Roman" w:hAnsi="Times New Roman" w:cs="Times New Roman"/>
        </w:rPr>
        <w:t>.</w:t>
      </w:r>
    </w:p>
    <w:p w14:paraId="135A2BC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Gydytojo paskirtą MILDRONATE galima vartoti kartu su kitais širdies ir kraujagyslių sistemą veikiančiais vaistais: vaistais krūtinės anginai gydyti, kraujo krešumą mažinančiais vaistais (antikoaguliantais ir antiagregantais), vaistais širdies ritmo sutrikimams gydyti (antiaritminiais), širdies glikozidais, šlapimo išsiskyrimą skatinančiais vaistais (diuretikais) ir kt. </w:t>
      </w:r>
    </w:p>
    <w:p w14:paraId="054DDEA4" w14:textId="77777777" w:rsidR="00B5060B" w:rsidRPr="00F93FC0" w:rsidRDefault="00B5060B" w:rsidP="00B5060B">
      <w:pPr>
        <w:spacing w:after="0" w:line="240" w:lineRule="auto"/>
        <w:rPr>
          <w:rFonts w:ascii="Times New Roman" w:eastAsia="Times New Roman" w:hAnsi="Times New Roman" w:cs="Times New Roman"/>
        </w:rPr>
      </w:pPr>
    </w:p>
    <w:p w14:paraId="1762E44A"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MILDRONATE gali stiprinti kai kurių širdies ir kraujagyslių sistemą veikiančių vaistų poveikį</w:t>
      </w:r>
      <w:r>
        <w:rPr>
          <w:rFonts w:ascii="Times New Roman" w:eastAsia="Times New Roman" w:hAnsi="Times New Roman" w:cs="Times New Roman"/>
        </w:rPr>
        <w:t>,</w:t>
      </w:r>
      <w:r w:rsidRPr="00F93FC0">
        <w:rPr>
          <w:rFonts w:ascii="Times New Roman" w:eastAsia="Times New Roman" w:hAnsi="Times New Roman" w:cs="Times New Roman"/>
        </w:rPr>
        <w:t xml:space="preserve"> pvz., glicerolio trinitrato, nifedipino, beta adrenoblokatorių, kraujospūdį mažinančių ir periferines kraujagysles plečiančių vaistų poveikį.</w:t>
      </w:r>
    </w:p>
    <w:p w14:paraId="47DCB2E4"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Gydytojas turi atkreipti dėmesį kai MILDRONATE skiriamas kartu su šiais vaistais; gali reikėti mažinti dozes.</w:t>
      </w:r>
    </w:p>
    <w:p w14:paraId="78C79DA8" w14:textId="77777777" w:rsidR="00B5060B" w:rsidRPr="00F93FC0" w:rsidRDefault="00B5060B" w:rsidP="00B5060B">
      <w:pPr>
        <w:spacing w:after="0" w:line="240" w:lineRule="auto"/>
        <w:rPr>
          <w:rFonts w:ascii="Times New Roman" w:eastAsia="Times New Roman" w:hAnsi="Times New Roman" w:cs="Times New Roman"/>
        </w:rPr>
      </w:pPr>
    </w:p>
    <w:p w14:paraId="1CF82527"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t>Nėštumas</w:t>
      </w:r>
      <w:r>
        <w:rPr>
          <w:rFonts w:ascii="Times New Roman" w:eastAsia="Times New Roman" w:hAnsi="Times New Roman" w:cs="Times New Roman"/>
          <w:b/>
          <w:bCs/>
        </w:rPr>
        <w:t>,</w:t>
      </w:r>
      <w:r w:rsidRPr="00F93FC0">
        <w:rPr>
          <w:rFonts w:ascii="Times New Roman" w:eastAsia="Times New Roman" w:hAnsi="Times New Roman" w:cs="Times New Roman"/>
          <w:b/>
          <w:bCs/>
        </w:rPr>
        <w:t xml:space="preserve"> žindymo laikotarpis</w:t>
      </w:r>
      <w:r>
        <w:rPr>
          <w:rFonts w:ascii="Times New Roman" w:eastAsia="Times New Roman" w:hAnsi="Times New Roman" w:cs="Times New Roman"/>
          <w:b/>
          <w:bCs/>
        </w:rPr>
        <w:t xml:space="preserve"> ir vaisingumas</w:t>
      </w:r>
    </w:p>
    <w:p w14:paraId="76B60B07"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Jeigu esate nėščia, žindote kūdikį, manote, kad galbūt esate nėščia, arba planuojate pastoti, tai prieš </w:t>
      </w:r>
      <w:r>
        <w:rPr>
          <w:rFonts w:ascii="Times New Roman" w:eastAsia="Times New Roman" w:hAnsi="Times New Roman" w:cs="Times New Roman"/>
        </w:rPr>
        <w:t>Jums skiriant</w:t>
      </w:r>
      <w:r w:rsidRPr="00F93FC0">
        <w:rPr>
          <w:rFonts w:ascii="Times New Roman" w:eastAsia="Times New Roman" w:hAnsi="Times New Roman" w:cs="Times New Roman"/>
        </w:rPr>
        <w:t xml:space="preserve"> š</w:t>
      </w:r>
      <w:r>
        <w:rPr>
          <w:rFonts w:ascii="Times New Roman" w:eastAsia="Times New Roman" w:hAnsi="Times New Roman" w:cs="Times New Roman"/>
        </w:rPr>
        <w:t>io</w:t>
      </w:r>
      <w:r w:rsidRPr="00F93FC0">
        <w:rPr>
          <w:rFonts w:ascii="Times New Roman" w:eastAsia="Times New Roman" w:hAnsi="Times New Roman" w:cs="Times New Roman"/>
        </w:rPr>
        <w:t xml:space="preserve"> vaist</w:t>
      </w:r>
      <w:r>
        <w:rPr>
          <w:rFonts w:ascii="Times New Roman" w:eastAsia="Times New Roman" w:hAnsi="Times New Roman" w:cs="Times New Roman"/>
        </w:rPr>
        <w:t>o</w:t>
      </w:r>
      <w:r w:rsidRPr="00F93FC0">
        <w:rPr>
          <w:rFonts w:ascii="Times New Roman" w:eastAsia="Times New Roman" w:hAnsi="Times New Roman" w:cs="Times New Roman"/>
        </w:rPr>
        <w:t>, pasitarkite su gydytoju</w:t>
      </w:r>
      <w:r>
        <w:rPr>
          <w:rFonts w:ascii="Times New Roman" w:eastAsia="Times New Roman" w:hAnsi="Times New Roman" w:cs="Times New Roman"/>
        </w:rPr>
        <w:t>, vaistininku</w:t>
      </w:r>
      <w:r w:rsidRPr="00F93FC0">
        <w:rPr>
          <w:rFonts w:ascii="Times New Roman" w:eastAsia="Times New Roman" w:hAnsi="Times New Roman" w:cs="Times New Roman"/>
        </w:rPr>
        <w:t xml:space="preserve"> arba </w:t>
      </w:r>
      <w:r>
        <w:rPr>
          <w:rFonts w:ascii="Times New Roman" w:eastAsia="Times New Roman" w:hAnsi="Times New Roman" w:cs="Times New Roman"/>
        </w:rPr>
        <w:t>slaugytoju</w:t>
      </w:r>
      <w:r w:rsidRPr="00F93FC0">
        <w:rPr>
          <w:rFonts w:ascii="Times New Roman" w:eastAsia="Times New Roman" w:hAnsi="Times New Roman" w:cs="Times New Roman"/>
        </w:rPr>
        <w:t>.</w:t>
      </w:r>
    </w:p>
    <w:p w14:paraId="40D1FEC8"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Klinikinių duomenų apie vaisto vartojimą nėštumo metu nėra. Siekiant išvengti galimo šalutinio poveikio motinos organizmui ir vaisiui, MILDRONATE  nėštumo metu vartoti nerekomenduojama.</w:t>
      </w:r>
    </w:p>
    <w:p w14:paraId="53282695"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Nėra žinoma ar veiklioji medžiaga išsiskiria į motinos pieną. Jei MILDRONATE reikia vartoti žindyvei, kūdikio žindymą reikėtų nutraukti.</w:t>
      </w:r>
    </w:p>
    <w:p w14:paraId="465CF97F" w14:textId="77777777" w:rsidR="00B5060B" w:rsidRPr="00F93FC0" w:rsidRDefault="00B5060B" w:rsidP="00B5060B">
      <w:pPr>
        <w:spacing w:after="0" w:line="240" w:lineRule="auto"/>
        <w:rPr>
          <w:rFonts w:ascii="Times New Roman" w:eastAsia="Times New Roman" w:hAnsi="Times New Roman" w:cs="Times New Roman"/>
        </w:rPr>
      </w:pPr>
    </w:p>
    <w:p w14:paraId="77DC4F08" w14:textId="77777777"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t>Vairavimas ir mechanizmų valdymas</w:t>
      </w:r>
    </w:p>
    <w:p w14:paraId="59D0D433"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Nepalankaus MILDRONATE poveikio gebėjimui vairuoti ir valdyti mechanizmus nepastebėta.</w:t>
      </w:r>
    </w:p>
    <w:p w14:paraId="3B6990C1" w14:textId="77777777" w:rsidR="00B5060B" w:rsidRPr="00F93FC0" w:rsidRDefault="00B5060B" w:rsidP="00B5060B">
      <w:pPr>
        <w:spacing w:after="0" w:line="220" w:lineRule="exact"/>
        <w:rPr>
          <w:rFonts w:ascii="Times New Roman" w:eastAsia="Times New Roman" w:hAnsi="Times New Roman" w:cs="Times New Roman"/>
          <w:b/>
          <w:bCs/>
        </w:rPr>
      </w:pPr>
    </w:p>
    <w:p w14:paraId="5BE308FD" w14:textId="77777777" w:rsidR="00B5060B" w:rsidRPr="00F93FC0" w:rsidRDefault="00B5060B" w:rsidP="00B5060B">
      <w:pPr>
        <w:spacing w:after="0" w:line="240" w:lineRule="auto"/>
        <w:rPr>
          <w:rFonts w:ascii="Times New Roman" w:eastAsia="Times New Roman" w:hAnsi="Times New Roman" w:cs="Times New Roman"/>
        </w:rPr>
      </w:pPr>
    </w:p>
    <w:p w14:paraId="2FDCB9B0"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F93FC0">
        <w:rPr>
          <w:rFonts w:ascii="Times New Roman" w:eastAsia="Times New Roman" w:hAnsi="Times New Roman" w:cs="Times New Roman"/>
          <w:b/>
        </w:rPr>
        <w:t>3.</w:t>
      </w:r>
      <w:r w:rsidRPr="00F93FC0">
        <w:rPr>
          <w:rFonts w:ascii="Times New Roman" w:eastAsia="Times New Roman" w:hAnsi="Times New Roman" w:cs="Times New Roman"/>
          <w:b/>
        </w:rPr>
        <w:tab/>
        <w:t>Kaip vartoti MILDRONATE</w:t>
      </w:r>
      <w:bookmarkEnd w:id="76"/>
      <w:bookmarkEnd w:id="77"/>
    </w:p>
    <w:p w14:paraId="41CC5E5E" w14:textId="77777777" w:rsidR="00B5060B" w:rsidRPr="00F93FC0" w:rsidRDefault="00B5060B" w:rsidP="00B5060B">
      <w:pPr>
        <w:spacing w:after="0" w:line="240" w:lineRule="auto"/>
        <w:rPr>
          <w:rFonts w:ascii="Times New Roman" w:eastAsia="Times New Roman" w:hAnsi="Times New Roman" w:cs="Times New Roman"/>
        </w:rPr>
      </w:pPr>
    </w:p>
    <w:p w14:paraId="584D1649"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MILDRONATE Jums bus leidžiamas į veną</w:t>
      </w:r>
      <w:r>
        <w:rPr>
          <w:rFonts w:ascii="Times New Roman" w:eastAsia="Times New Roman" w:hAnsi="Times New Roman" w:cs="Times New Roman"/>
        </w:rPr>
        <w:t xml:space="preserve"> ir jį suleis Jūsų gydytojas arba slaugytojas</w:t>
      </w:r>
      <w:r w:rsidRPr="00F93FC0">
        <w:rPr>
          <w:rFonts w:ascii="Times New Roman" w:eastAsia="Times New Roman" w:hAnsi="Times New Roman" w:cs="Times New Roman"/>
        </w:rPr>
        <w:t>.</w:t>
      </w:r>
      <w:r>
        <w:rPr>
          <w:rFonts w:ascii="Times New Roman" w:eastAsia="Times New Roman" w:hAnsi="Times New Roman" w:cs="Times New Roman"/>
        </w:rPr>
        <w:t xml:space="preserve"> Kokia yra Jums tinkama dozė ir kaip ir kada vaisto reikia suleisti, nuspręs gydytojas. Jeigu nesate tikri, pasitarkite su gydytoju arba slaugytoju.</w:t>
      </w:r>
    </w:p>
    <w:p w14:paraId="205CDC11" w14:textId="77777777" w:rsidR="00B5060B" w:rsidRDefault="00B5060B" w:rsidP="00B5060B">
      <w:pPr>
        <w:spacing w:after="0" w:line="240" w:lineRule="auto"/>
        <w:rPr>
          <w:rFonts w:ascii="Times New Roman" w:eastAsia="Times New Roman" w:hAnsi="Times New Roman" w:cs="Times New Roman"/>
        </w:rPr>
      </w:pPr>
      <w:r w:rsidRPr="009B1999">
        <w:rPr>
          <w:rFonts w:ascii="Times New Roman" w:eastAsia="Times New Roman" w:hAnsi="Times New Roman" w:cs="Times New Roman"/>
        </w:rPr>
        <w:t>Dėl galimo stimuliuoja</w:t>
      </w:r>
      <w:r>
        <w:rPr>
          <w:rFonts w:ascii="Times New Roman" w:eastAsia="Times New Roman" w:hAnsi="Times New Roman" w:cs="Times New Roman"/>
        </w:rPr>
        <w:t>mojo</w:t>
      </w:r>
      <w:r w:rsidRPr="009B1999">
        <w:rPr>
          <w:rFonts w:ascii="Times New Roman" w:eastAsia="Times New Roman" w:hAnsi="Times New Roman" w:cs="Times New Roman"/>
        </w:rPr>
        <w:t xml:space="preserve"> poveikio MILDRONATE patar</w:t>
      </w:r>
      <w:r>
        <w:rPr>
          <w:rFonts w:ascii="Times New Roman" w:eastAsia="Times New Roman" w:hAnsi="Times New Roman" w:cs="Times New Roman"/>
        </w:rPr>
        <w:t>tina</w:t>
      </w:r>
      <w:r w:rsidRPr="009B1999">
        <w:rPr>
          <w:rFonts w:ascii="Times New Roman" w:eastAsia="Times New Roman" w:hAnsi="Times New Roman" w:cs="Times New Roman"/>
        </w:rPr>
        <w:t xml:space="preserve"> vartoti ryte.</w:t>
      </w:r>
    </w:p>
    <w:p w14:paraId="25734115" w14:textId="77777777" w:rsidR="00B5060B" w:rsidRPr="00F93FC0" w:rsidRDefault="00B5060B" w:rsidP="00B5060B">
      <w:pPr>
        <w:spacing w:after="0" w:line="240" w:lineRule="auto"/>
        <w:rPr>
          <w:rFonts w:ascii="Times New Roman" w:eastAsia="Times New Roman" w:hAnsi="Times New Roman" w:cs="Times New Roman"/>
        </w:rPr>
      </w:pPr>
    </w:p>
    <w:p w14:paraId="5194925A" w14:textId="77777777" w:rsidR="00B5060B" w:rsidRPr="00F93FC0" w:rsidRDefault="00B5060B" w:rsidP="00B5060B">
      <w:pPr>
        <w:spacing w:after="0" w:line="240" w:lineRule="auto"/>
        <w:rPr>
          <w:rFonts w:ascii="Times New Roman" w:eastAsia="Times New Roman" w:hAnsi="Times New Roman" w:cs="Times New Roman"/>
          <w:i/>
        </w:rPr>
      </w:pPr>
      <w:r w:rsidRPr="00F93FC0">
        <w:rPr>
          <w:rFonts w:ascii="Times New Roman" w:eastAsia="Times New Roman" w:hAnsi="Times New Roman" w:cs="Times New Roman"/>
          <w:i/>
        </w:rPr>
        <w:t>Suaugusiesiems</w:t>
      </w:r>
    </w:p>
    <w:p w14:paraId="4BBF6AB9" w14:textId="6DA7C92F" w:rsidR="00B5060B" w:rsidRPr="00F93FC0" w:rsidRDefault="00B5060B" w:rsidP="00B5060B">
      <w:pPr>
        <w:spacing w:after="0" w:line="240" w:lineRule="auto"/>
        <w:rPr>
          <w:rFonts w:ascii="Times New Roman" w:eastAsia="Times New Roman" w:hAnsi="Times New Roman" w:cs="Times New Roman"/>
        </w:rPr>
      </w:pPr>
      <w:r w:rsidRPr="000250E6">
        <w:rPr>
          <w:rFonts w:ascii="Times New Roman" w:hAnsi="Times New Roman" w:cs="Times New Roman"/>
          <w:color w:val="000000"/>
        </w:rPr>
        <w:t xml:space="preserve">Įprastinė į veną leidžiama </w:t>
      </w:r>
      <w:r>
        <w:rPr>
          <w:rFonts w:ascii="Times New Roman" w:hAnsi="Times New Roman" w:cs="Times New Roman"/>
          <w:color w:val="000000"/>
        </w:rPr>
        <w:t>MILDRONATE</w:t>
      </w:r>
      <w:r w:rsidRPr="000250E6">
        <w:rPr>
          <w:rFonts w:ascii="Times New Roman" w:hAnsi="Times New Roman" w:cs="Times New Roman"/>
          <w:color w:val="000000"/>
        </w:rPr>
        <w:t xml:space="preserve"> dozė yra 500-1000</w:t>
      </w:r>
      <w:r>
        <w:rPr>
          <w:rFonts w:ascii="Times New Roman" w:hAnsi="Times New Roman" w:cs="Times New Roman"/>
          <w:color w:val="000000"/>
        </w:rPr>
        <w:t> mg (5-10 </w:t>
      </w:r>
      <w:r w:rsidRPr="000250E6">
        <w:rPr>
          <w:rFonts w:ascii="Times New Roman" w:hAnsi="Times New Roman" w:cs="Times New Roman"/>
          <w:color w:val="000000"/>
        </w:rPr>
        <w:t>ml).</w:t>
      </w:r>
      <w:r>
        <w:rPr>
          <w:rFonts w:ascii="Times New Roman" w:eastAsia="Times New Roman" w:hAnsi="Times New Roman" w:cs="Times New Roman"/>
        </w:rPr>
        <w:t xml:space="preserve">Dozę galima leisti visą iš karto ar </w:t>
      </w:r>
      <w:r w:rsidRPr="00F93FC0">
        <w:rPr>
          <w:rFonts w:ascii="Times New Roman" w:eastAsia="Times New Roman" w:hAnsi="Times New Roman" w:cs="Times New Roman"/>
        </w:rPr>
        <w:t>padalinti į dvi atskiras dozes.</w:t>
      </w:r>
      <w:r>
        <w:rPr>
          <w:rFonts w:ascii="Times New Roman" w:eastAsia="Times New Roman" w:hAnsi="Times New Roman" w:cs="Times New Roman"/>
        </w:rPr>
        <w:t xml:space="preserve"> Didžiausia leistina paros dozė yra </w:t>
      </w:r>
      <w:r w:rsidRPr="00994CEC">
        <w:rPr>
          <w:rFonts w:ascii="Times New Roman" w:eastAsia="Times New Roman" w:hAnsi="Times New Roman" w:cs="Times New Roman"/>
        </w:rPr>
        <w:t xml:space="preserve">1 000 mg. </w:t>
      </w:r>
      <w:r w:rsidRPr="000A6245">
        <w:rPr>
          <w:rFonts w:ascii="Times New Roman" w:eastAsia="Times New Roman" w:hAnsi="Times New Roman" w:cs="Times New Roman"/>
        </w:rPr>
        <w:t>Gydymo trukmė paprastai yra 10-14</w:t>
      </w:r>
      <w:r>
        <w:rPr>
          <w:rFonts w:ascii="Times New Roman" w:eastAsia="Times New Roman" w:hAnsi="Times New Roman" w:cs="Times New Roman"/>
        </w:rPr>
        <w:t> parų</w:t>
      </w:r>
      <w:r w:rsidRPr="000A6245">
        <w:rPr>
          <w:rFonts w:ascii="Times New Roman" w:eastAsia="Times New Roman" w:hAnsi="Times New Roman" w:cs="Times New Roman"/>
        </w:rPr>
        <w:t xml:space="preserve">, po to </w:t>
      </w:r>
      <w:r>
        <w:rPr>
          <w:rFonts w:ascii="Times New Roman" w:eastAsia="Times New Roman" w:hAnsi="Times New Roman" w:cs="Times New Roman"/>
        </w:rPr>
        <w:t>g</w:t>
      </w:r>
      <w:r w:rsidRPr="000A6245">
        <w:rPr>
          <w:rFonts w:ascii="Times New Roman" w:eastAsia="Times New Roman" w:hAnsi="Times New Roman" w:cs="Times New Roman"/>
        </w:rPr>
        <w:t xml:space="preserve">ydymas </w:t>
      </w:r>
      <w:r>
        <w:rPr>
          <w:rFonts w:ascii="Times New Roman" w:eastAsia="Times New Roman" w:hAnsi="Times New Roman" w:cs="Times New Roman"/>
        </w:rPr>
        <w:t>tęsiamas per burną vartojama vaisto farmacine</w:t>
      </w:r>
      <w:r w:rsidRPr="000A6245">
        <w:rPr>
          <w:rFonts w:ascii="Times New Roman" w:eastAsia="Times New Roman" w:hAnsi="Times New Roman" w:cs="Times New Roman"/>
        </w:rPr>
        <w:t xml:space="preserve"> form</w:t>
      </w:r>
      <w:r>
        <w:rPr>
          <w:rFonts w:ascii="Times New Roman" w:eastAsia="Times New Roman" w:hAnsi="Times New Roman" w:cs="Times New Roman"/>
        </w:rPr>
        <w:t>a</w:t>
      </w:r>
      <w:r w:rsidRPr="000A6245">
        <w:rPr>
          <w:rFonts w:ascii="Times New Roman" w:eastAsia="Times New Roman" w:hAnsi="Times New Roman" w:cs="Times New Roman"/>
        </w:rPr>
        <w:t>.</w:t>
      </w:r>
      <w:r>
        <w:rPr>
          <w:rFonts w:ascii="Times New Roman" w:eastAsia="Times New Roman" w:hAnsi="Times New Roman" w:cs="Times New Roman"/>
        </w:rPr>
        <w:t xml:space="preserve"> </w:t>
      </w:r>
      <w:r w:rsidRPr="00F93FC0">
        <w:rPr>
          <w:rFonts w:ascii="Times New Roman" w:eastAsia="Times New Roman" w:hAnsi="Times New Roman" w:cs="Times New Roman"/>
        </w:rPr>
        <w:t>Gydymo trukmė kinta nuo 4 iki 6</w:t>
      </w:r>
      <w:r>
        <w:rPr>
          <w:rFonts w:ascii="Times New Roman" w:eastAsia="Times New Roman" w:hAnsi="Times New Roman" w:cs="Times New Roman"/>
        </w:rPr>
        <w:t> </w:t>
      </w:r>
      <w:r w:rsidRPr="00F93FC0">
        <w:rPr>
          <w:rFonts w:ascii="Times New Roman" w:eastAsia="Times New Roman" w:hAnsi="Times New Roman" w:cs="Times New Roman"/>
        </w:rPr>
        <w:t>savaičių.</w:t>
      </w:r>
      <w:r>
        <w:rPr>
          <w:rFonts w:ascii="Times New Roman" w:eastAsia="Times New Roman" w:hAnsi="Times New Roman" w:cs="Times New Roman"/>
        </w:rPr>
        <w:t xml:space="preserve"> </w:t>
      </w:r>
    </w:p>
    <w:p w14:paraId="096E27DB" w14:textId="77777777" w:rsidR="00B5060B" w:rsidRDefault="00B5060B" w:rsidP="00B5060B">
      <w:pPr>
        <w:spacing w:after="0" w:line="240" w:lineRule="auto"/>
        <w:rPr>
          <w:rFonts w:ascii="Times New Roman" w:eastAsia="Times New Roman" w:hAnsi="Times New Roman" w:cs="Times New Roman"/>
          <w:szCs w:val="24"/>
        </w:rPr>
      </w:pPr>
    </w:p>
    <w:p w14:paraId="61FBBE92" w14:textId="77777777"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Senyviems pacientams</w:t>
      </w:r>
    </w:p>
    <w:p w14:paraId="11CAC1DB"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Šiai amžiaus grupei specialių vartojimo rekomendacijų nėra. Senyviems pacientams, turintiems kepenų ir (arba) inkstų veiklos sutrikimų, gali reikėti sumažinti dozę (žr. „</w:t>
      </w:r>
      <w:r w:rsidRPr="00F93FC0">
        <w:rPr>
          <w:rFonts w:ascii="Times New Roman" w:eastAsia="Times New Roman" w:hAnsi="Times New Roman" w:cs="Times New Roman"/>
          <w:i/>
        </w:rPr>
        <w:t>Įspėjimai ir atsargumo priemonės</w:t>
      </w:r>
      <w:r w:rsidRPr="00F93FC0">
        <w:rPr>
          <w:rFonts w:ascii="Times New Roman" w:eastAsia="Times New Roman" w:hAnsi="Times New Roman" w:cs="Times New Roman"/>
        </w:rPr>
        <w:t>“).</w:t>
      </w:r>
    </w:p>
    <w:p w14:paraId="2A7BA7BB" w14:textId="77777777" w:rsidR="00B5060B" w:rsidRPr="00F93FC0" w:rsidRDefault="00B5060B" w:rsidP="00B5060B">
      <w:pPr>
        <w:spacing w:after="0" w:line="240" w:lineRule="auto"/>
        <w:rPr>
          <w:rFonts w:ascii="Times New Roman" w:eastAsia="Times New Roman" w:hAnsi="Times New Roman" w:cs="Times New Roman"/>
        </w:rPr>
      </w:pPr>
    </w:p>
    <w:p w14:paraId="64DE7B1C" w14:textId="7A15B50D" w:rsidR="00B5060B" w:rsidRPr="009E07CA" w:rsidRDefault="00B5060B" w:rsidP="00B5060B">
      <w:pPr>
        <w:spacing w:after="0" w:line="240" w:lineRule="auto"/>
        <w:rPr>
          <w:rFonts w:ascii="Times New Roman" w:eastAsia="Times New Roman" w:hAnsi="Times New Roman" w:cs="Times New Roman"/>
          <w:i/>
        </w:rPr>
      </w:pPr>
      <w:r w:rsidRPr="009E07CA">
        <w:rPr>
          <w:rFonts w:ascii="Times New Roman" w:eastAsia="Times New Roman" w:hAnsi="Times New Roman" w:cs="Times New Roman"/>
          <w:i/>
        </w:rPr>
        <w:t xml:space="preserve">Pacientams, kurių kepenų ir (arba) inkstų </w:t>
      </w:r>
      <w:r w:rsidR="00383685">
        <w:rPr>
          <w:rFonts w:ascii="Times New Roman" w:eastAsia="Times New Roman" w:hAnsi="Times New Roman" w:cs="Times New Roman"/>
          <w:i/>
        </w:rPr>
        <w:t>funkcija</w:t>
      </w:r>
      <w:r w:rsidR="00383685" w:rsidRPr="009E07CA">
        <w:rPr>
          <w:rFonts w:ascii="Times New Roman" w:eastAsia="Times New Roman" w:hAnsi="Times New Roman" w:cs="Times New Roman"/>
          <w:i/>
        </w:rPr>
        <w:t xml:space="preserve"> </w:t>
      </w:r>
      <w:r w:rsidRPr="009E07CA">
        <w:rPr>
          <w:rFonts w:ascii="Times New Roman" w:eastAsia="Times New Roman" w:hAnsi="Times New Roman" w:cs="Times New Roman"/>
          <w:i/>
        </w:rPr>
        <w:t xml:space="preserve">sutrikusi </w:t>
      </w:r>
    </w:p>
    <w:p w14:paraId="4625DAA1" w14:textId="2DCFA75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Vaistas šalinamas per inkstus, todėl pacientams, turintiems inkstų </w:t>
      </w:r>
      <w:r w:rsidR="00383685">
        <w:rPr>
          <w:rFonts w:ascii="Times New Roman" w:eastAsia="Times New Roman" w:hAnsi="Times New Roman" w:cs="Times New Roman"/>
        </w:rPr>
        <w:t>funkcijos</w:t>
      </w:r>
      <w:r w:rsidR="00383685" w:rsidRPr="00F93FC0">
        <w:rPr>
          <w:rFonts w:ascii="Times New Roman" w:eastAsia="Times New Roman" w:hAnsi="Times New Roman" w:cs="Times New Roman"/>
        </w:rPr>
        <w:t xml:space="preserve"> </w:t>
      </w:r>
      <w:r w:rsidRPr="00F93FC0">
        <w:rPr>
          <w:rFonts w:ascii="Times New Roman" w:eastAsia="Times New Roman" w:hAnsi="Times New Roman" w:cs="Times New Roman"/>
        </w:rPr>
        <w:t>sutrikimų, taip pat sergantiems kepenų ligomis, reikia mažinti dozę (žr. „</w:t>
      </w:r>
      <w:r w:rsidRPr="00F93FC0">
        <w:rPr>
          <w:rFonts w:ascii="Times New Roman" w:eastAsia="Times New Roman" w:hAnsi="Times New Roman" w:cs="Times New Roman"/>
          <w:i/>
        </w:rPr>
        <w:t>Įspėjimai ir atsargumo priemonės</w:t>
      </w:r>
      <w:r w:rsidRPr="00F93FC0">
        <w:rPr>
          <w:rFonts w:ascii="Times New Roman" w:eastAsia="Times New Roman" w:hAnsi="Times New Roman" w:cs="Times New Roman"/>
        </w:rPr>
        <w:t>“).</w:t>
      </w:r>
    </w:p>
    <w:p w14:paraId="35413D30" w14:textId="77777777" w:rsidR="00B5060B" w:rsidRPr="00F93FC0" w:rsidRDefault="00B5060B" w:rsidP="00B5060B">
      <w:pPr>
        <w:spacing w:after="0" w:line="240" w:lineRule="auto"/>
        <w:rPr>
          <w:rFonts w:ascii="Times New Roman" w:eastAsia="Times New Roman" w:hAnsi="Times New Roman" w:cs="Times New Roman"/>
        </w:rPr>
      </w:pPr>
    </w:p>
    <w:p w14:paraId="22D52717" w14:textId="77777777" w:rsidR="00B5060B" w:rsidRPr="00F93FC0" w:rsidRDefault="00B5060B" w:rsidP="00B5060B">
      <w:pPr>
        <w:spacing w:after="0" w:line="240" w:lineRule="auto"/>
        <w:rPr>
          <w:rFonts w:ascii="Times New Roman" w:eastAsia="Times New Roman" w:hAnsi="Times New Roman" w:cs="Times New Roman"/>
          <w:b/>
          <w:noProof/>
        </w:rPr>
      </w:pPr>
      <w:r w:rsidRPr="00F93FC0">
        <w:rPr>
          <w:rFonts w:ascii="Times New Roman" w:eastAsia="Times New Roman" w:hAnsi="Times New Roman" w:cs="Times New Roman"/>
          <w:b/>
          <w:noProof/>
        </w:rPr>
        <w:t>Vartojimas vaikams</w:t>
      </w:r>
      <w:r>
        <w:rPr>
          <w:rFonts w:ascii="Times New Roman" w:eastAsia="Times New Roman" w:hAnsi="Times New Roman" w:cs="Times New Roman"/>
          <w:b/>
          <w:noProof/>
        </w:rPr>
        <w:t xml:space="preserve"> ir paaugliams</w:t>
      </w:r>
    </w:p>
    <w:p w14:paraId="66497039" w14:textId="77777777" w:rsidR="00B5060B" w:rsidRPr="00F93FC0" w:rsidRDefault="00B5060B" w:rsidP="00B5060B">
      <w:pPr>
        <w:spacing w:after="0" w:line="240" w:lineRule="auto"/>
        <w:rPr>
          <w:rFonts w:ascii="Times New Roman" w:eastAsia="Times New Roman" w:hAnsi="Times New Roman" w:cs="Times New Roman"/>
          <w:noProof/>
        </w:rPr>
      </w:pPr>
      <w:r w:rsidRPr="00F93FC0">
        <w:rPr>
          <w:rFonts w:ascii="Times New Roman" w:eastAsia="Times New Roman" w:hAnsi="Times New Roman" w:cs="Times New Roman"/>
          <w:noProof/>
        </w:rPr>
        <w:t>Šio vaisto nerekomenduojama vartoti vaikams, nes duomenų apie saugumą ir veiksmingumą nėra.</w:t>
      </w:r>
    </w:p>
    <w:p w14:paraId="2A6336DD" w14:textId="77777777" w:rsidR="00B5060B" w:rsidRPr="00F93FC0" w:rsidRDefault="00B5060B" w:rsidP="00B5060B">
      <w:pPr>
        <w:spacing w:after="0" w:line="240" w:lineRule="auto"/>
        <w:rPr>
          <w:rFonts w:ascii="Times New Roman" w:eastAsia="Times New Roman" w:hAnsi="Times New Roman" w:cs="Times New Roman"/>
        </w:rPr>
      </w:pPr>
    </w:p>
    <w:p w14:paraId="3B3C954D"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Jeigu manote, kad MILDRONATE veikia per stipriai arba per silpnai, kreipkitės į gydytoją.</w:t>
      </w:r>
    </w:p>
    <w:p w14:paraId="1E387CB9" w14:textId="77777777" w:rsidR="00B5060B" w:rsidRDefault="00B5060B" w:rsidP="00B5060B">
      <w:pPr>
        <w:spacing w:after="0" w:line="220" w:lineRule="exact"/>
        <w:rPr>
          <w:rFonts w:ascii="Times New Roman" w:eastAsia="Times New Roman" w:hAnsi="Times New Roman" w:cs="Times New Roman"/>
          <w:b/>
          <w:bCs/>
        </w:rPr>
      </w:pPr>
    </w:p>
    <w:p w14:paraId="78157F33" w14:textId="12537293" w:rsidR="00B5060B" w:rsidRPr="00F93FC0" w:rsidRDefault="00B5060B" w:rsidP="00B5060B">
      <w:pPr>
        <w:spacing w:after="0" w:line="220" w:lineRule="exact"/>
        <w:rPr>
          <w:rFonts w:ascii="Times New Roman" w:eastAsia="Times New Roman" w:hAnsi="Times New Roman" w:cs="Times New Roman"/>
          <w:b/>
          <w:bCs/>
        </w:rPr>
      </w:pPr>
      <w:r w:rsidRPr="00F93FC0">
        <w:rPr>
          <w:rFonts w:ascii="Times New Roman" w:eastAsia="Times New Roman" w:hAnsi="Times New Roman" w:cs="Times New Roman"/>
          <w:b/>
          <w:bCs/>
        </w:rPr>
        <w:t>Ką daryti pavartojus per didelę MILDRONATE dozę</w:t>
      </w:r>
    </w:p>
    <w:p w14:paraId="6BBDB7FE"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 xml:space="preserve">Duomenų apie perdozavimą žmonėms nėra. Vaistas yra mažai toksiškas ir nesukelia nepageidaujamo poveikio, kuris būtų pavojingas paciento sveikatai. </w:t>
      </w:r>
    </w:p>
    <w:p w14:paraId="68487DD6" w14:textId="265F2D32"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Perdozavus vaisto būtina nedelsiant kreiptis į gydytoją</w:t>
      </w:r>
      <w:r w:rsidR="00383685">
        <w:rPr>
          <w:rFonts w:ascii="Times New Roman" w:eastAsia="Times New Roman" w:hAnsi="Times New Roman" w:cs="Times New Roman"/>
        </w:rPr>
        <w:t>.</w:t>
      </w:r>
    </w:p>
    <w:p w14:paraId="4010709B" w14:textId="77777777" w:rsidR="00B5060B" w:rsidRDefault="00B5060B" w:rsidP="00B5060B">
      <w:pPr>
        <w:spacing w:after="0" w:line="240" w:lineRule="auto"/>
        <w:rPr>
          <w:rFonts w:ascii="Times New Roman" w:eastAsia="Times New Roman" w:hAnsi="Times New Roman" w:cs="Times New Roman"/>
        </w:rPr>
      </w:pPr>
    </w:p>
    <w:p w14:paraId="51BCB96F" w14:textId="77777777" w:rsidR="00B5060B" w:rsidRPr="00A94C4A" w:rsidRDefault="00B5060B" w:rsidP="00B5060B">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A94C4A">
        <w:rPr>
          <w:rFonts w:ascii="Times New Roman" w:eastAsia="Times New Roman" w:hAnsi="Times New Roman" w:cs="Times New Roman"/>
          <w:b/>
          <w:bCs/>
          <w:snapToGrid w:val="0"/>
          <w:szCs w:val="28"/>
        </w:rPr>
        <w:lastRenderedPageBreak/>
        <w:t>Pamiršus p</w:t>
      </w:r>
      <w:r>
        <w:rPr>
          <w:rFonts w:ascii="Times New Roman" w:eastAsia="Times New Roman" w:hAnsi="Times New Roman" w:cs="Times New Roman"/>
          <w:b/>
          <w:bCs/>
          <w:snapToGrid w:val="0"/>
          <w:szCs w:val="28"/>
        </w:rPr>
        <w:t>avartoti MILDRONATE</w:t>
      </w:r>
    </w:p>
    <w:p w14:paraId="5022A9F8" w14:textId="77777777" w:rsidR="00B5060B" w:rsidRDefault="00B5060B" w:rsidP="00B5060B">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Jei manote, kad Jums nebuvo suleista MILDRONATE dozė, pasakykite gydytojui arba slaugytojui.</w:t>
      </w:r>
    </w:p>
    <w:p w14:paraId="5CDF7658" w14:textId="77777777" w:rsidR="00B5060B" w:rsidRPr="00A94C4A" w:rsidRDefault="00B5060B" w:rsidP="00B5060B">
      <w:pPr>
        <w:numPr>
          <w:ilvl w:val="12"/>
          <w:numId w:val="0"/>
        </w:numPr>
        <w:spacing w:after="0" w:line="240" w:lineRule="auto"/>
        <w:ind w:right="-2"/>
        <w:rPr>
          <w:rFonts w:ascii="Times New Roman" w:eastAsia="Times New Roman" w:hAnsi="Times New Roman" w:cs="Times New Roman"/>
          <w:snapToGrid w:val="0"/>
          <w:szCs w:val="24"/>
        </w:rPr>
      </w:pPr>
    </w:p>
    <w:p w14:paraId="03CBF35A" w14:textId="77777777" w:rsidR="00B5060B" w:rsidRPr="00A94C4A" w:rsidRDefault="00B5060B" w:rsidP="00B5060B">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A94C4A">
        <w:rPr>
          <w:rFonts w:ascii="Times New Roman" w:eastAsia="Times New Roman" w:hAnsi="Times New Roman" w:cs="Times New Roman"/>
          <w:b/>
          <w:bCs/>
          <w:snapToGrid w:val="0"/>
          <w:szCs w:val="28"/>
        </w:rPr>
        <w:t xml:space="preserve">Nustojus vartoti </w:t>
      </w:r>
      <w:r>
        <w:rPr>
          <w:rFonts w:ascii="Times New Roman" w:eastAsia="Times New Roman" w:hAnsi="Times New Roman" w:cs="Times New Roman"/>
          <w:b/>
          <w:bCs/>
          <w:snapToGrid w:val="0"/>
          <w:szCs w:val="28"/>
        </w:rPr>
        <w:t>MILDRONATE</w:t>
      </w:r>
    </w:p>
    <w:p w14:paraId="42436DF4" w14:textId="77777777" w:rsidR="00B5060B" w:rsidRPr="00A94C4A" w:rsidRDefault="00B5060B" w:rsidP="00B5060B">
      <w:pPr>
        <w:numPr>
          <w:ilvl w:val="12"/>
          <w:numId w:val="0"/>
        </w:numPr>
        <w:spacing w:after="0" w:line="240" w:lineRule="auto"/>
        <w:ind w:right="-29"/>
        <w:rPr>
          <w:rFonts w:ascii="Times New Roman" w:eastAsia="Times New Roman" w:hAnsi="Times New Roman" w:cs="Times New Roman"/>
          <w:snapToGrid w:val="0"/>
          <w:szCs w:val="24"/>
        </w:rPr>
      </w:pPr>
      <w:r w:rsidRPr="00A94C4A">
        <w:rPr>
          <w:rFonts w:ascii="Times New Roman" w:eastAsia="Times New Roman" w:hAnsi="Times New Roman" w:cs="Times New Roman"/>
          <w:noProof/>
          <w:snapToGrid w:val="0"/>
          <w:szCs w:val="24"/>
        </w:rPr>
        <w:t>Jeigu kiltų daugiau klausimų dėl šio vaisto vartojimo, kreipkitės į gydytoją, vaistininką arba slaugytoją.</w:t>
      </w:r>
    </w:p>
    <w:p w14:paraId="2FDE1491" w14:textId="77777777" w:rsidR="00B5060B" w:rsidRPr="00F93FC0" w:rsidRDefault="00B5060B" w:rsidP="00B5060B">
      <w:pPr>
        <w:spacing w:after="0" w:line="240" w:lineRule="auto"/>
        <w:rPr>
          <w:rFonts w:ascii="Times New Roman" w:eastAsia="Times New Roman" w:hAnsi="Times New Roman" w:cs="Times New Roman"/>
        </w:rPr>
      </w:pPr>
    </w:p>
    <w:p w14:paraId="75C7B9DE" w14:textId="77777777" w:rsidR="00B5060B" w:rsidRPr="00F93FC0" w:rsidRDefault="00B5060B" w:rsidP="00B5060B">
      <w:pPr>
        <w:spacing w:after="0" w:line="240" w:lineRule="auto"/>
        <w:rPr>
          <w:rFonts w:ascii="Times New Roman" w:eastAsia="Times New Roman" w:hAnsi="Times New Roman" w:cs="Times New Roman"/>
        </w:rPr>
      </w:pPr>
    </w:p>
    <w:p w14:paraId="0A326686"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F93FC0">
        <w:rPr>
          <w:rFonts w:ascii="Times New Roman" w:eastAsia="Times New Roman" w:hAnsi="Times New Roman" w:cs="Times New Roman"/>
          <w:b/>
        </w:rPr>
        <w:t>4.</w:t>
      </w:r>
      <w:r w:rsidRPr="00F93FC0">
        <w:rPr>
          <w:rFonts w:ascii="Times New Roman" w:eastAsia="Times New Roman" w:hAnsi="Times New Roman" w:cs="Times New Roman"/>
          <w:b/>
        </w:rPr>
        <w:tab/>
        <w:t>Galimas šalutinis poveikis</w:t>
      </w:r>
      <w:bookmarkEnd w:id="78"/>
      <w:bookmarkEnd w:id="79"/>
    </w:p>
    <w:p w14:paraId="4A93D34F" w14:textId="77777777" w:rsidR="00B5060B" w:rsidRPr="00F93FC0" w:rsidRDefault="00B5060B" w:rsidP="00B5060B">
      <w:pPr>
        <w:spacing w:after="0" w:line="240" w:lineRule="auto"/>
        <w:rPr>
          <w:rFonts w:ascii="Times New Roman" w:eastAsia="Times New Roman" w:hAnsi="Times New Roman" w:cs="Times New Roman"/>
        </w:rPr>
      </w:pPr>
    </w:p>
    <w:p w14:paraId="241E531F"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Šis vaistas, kaip ir visi kiti, gali sukelti šalutinį poveikį, nors jis pasireiškia ne visiems žmonėms. Paprastai MILDRONATE yra gerai toleruojamas.</w:t>
      </w:r>
    </w:p>
    <w:p w14:paraId="3A67826F" w14:textId="77777777" w:rsidR="00B5060B" w:rsidRPr="00F93FC0" w:rsidRDefault="00B5060B" w:rsidP="00B5060B">
      <w:pPr>
        <w:spacing w:after="0" w:line="240" w:lineRule="auto"/>
        <w:rPr>
          <w:rFonts w:ascii="Times New Roman" w:eastAsia="Times New Roman" w:hAnsi="Times New Roman" w:cs="Times New Roman"/>
        </w:rPr>
      </w:pPr>
    </w:p>
    <w:p w14:paraId="3003C2AD" w14:textId="77777777" w:rsidR="00B5060B" w:rsidRPr="008E500C" w:rsidRDefault="00B5060B" w:rsidP="00B5060B">
      <w:pPr>
        <w:spacing w:after="0" w:line="240" w:lineRule="auto"/>
        <w:rPr>
          <w:rFonts w:ascii="Times New Roman" w:eastAsia="Times New Roman" w:hAnsi="Times New Roman" w:cs="Times New Roman"/>
        </w:rPr>
      </w:pPr>
      <w:r w:rsidRPr="008E500C">
        <w:rPr>
          <w:rFonts w:ascii="Times New Roman" w:hAnsi="Times New Roman" w:cs="Times New Roman"/>
          <w:b/>
          <w:bCs/>
          <w:noProof/>
          <w:snapToGrid w:val="0"/>
        </w:rPr>
        <w:t>Dažni šalutinio poveikio reiškiniai (gali pasireikšti rečiau kaip 1 iš 10 asmenų)</w:t>
      </w:r>
      <w:r w:rsidRPr="00125370">
        <w:rPr>
          <w:rFonts w:ascii="Times New Roman" w:eastAsia="Times New Roman" w:hAnsi="Times New Roman" w:cs="Times New Roman"/>
          <w:b/>
        </w:rPr>
        <w:t>:</w:t>
      </w:r>
    </w:p>
    <w:p w14:paraId="1B504556"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alerginės reakcijos (paraudimas, išbėrimas, niežulys, paburkimas),</w:t>
      </w:r>
    </w:p>
    <w:p w14:paraId="7180A997"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galvos skausmas,</w:t>
      </w:r>
    </w:p>
    <w:p w14:paraId="6FF6EC48"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diskomfortas skrandyje,</w:t>
      </w:r>
    </w:p>
    <w:p w14:paraId="6ED36BAE"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pykinimas,</w:t>
      </w:r>
    </w:p>
    <w:p w14:paraId="3FD6F736"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vėmimas,</w:t>
      </w:r>
    </w:p>
    <w:p w14:paraId="34D695FB" w14:textId="77777777" w:rsidR="00B5060B" w:rsidRPr="00F93FC0" w:rsidRDefault="00B5060B" w:rsidP="00B5060B">
      <w:pPr>
        <w:numPr>
          <w:ilvl w:val="0"/>
          <w:numId w:val="1"/>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kartumas burnoje.</w:t>
      </w:r>
    </w:p>
    <w:p w14:paraId="27447CFA" w14:textId="77777777" w:rsidR="00B5060B" w:rsidRPr="00F93FC0" w:rsidRDefault="00B5060B" w:rsidP="00B5060B">
      <w:pPr>
        <w:spacing w:after="0" w:line="240" w:lineRule="auto"/>
        <w:rPr>
          <w:rFonts w:ascii="Times New Roman" w:eastAsia="Times New Roman" w:hAnsi="Times New Roman" w:cs="Times New Roman"/>
        </w:rPr>
      </w:pPr>
    </w:p>
    <w:p w14:paraId="097B3E8B" w14:textId="77777777" w:rsidR="00B5060B" w:rsidRPr="000522A8" w:rsidRDefault="00B5060B" w:rsidP="00B5060B">
      <w:pPr>
        <w:spacing w:after="0" w:line="240" w:lineRule="auto"/>
        <w:rPr>
          <w:rFonts w:ascii="Times New Roman" w:eastAsia="Times New Roman" w:hAnsi="Times New Roman" w:cs="Times New Roman"/>
        </w:rPr>
      </w:pPr>
      <w:r w:rsidRPr="000522A8">
        <w:rPr>
          <w:rFonts w:ascii="Times New Roman" w:hAnsi="Times New Roman" w:cs="Times New Roman"/>
          <w:b/>
          <w:bCs/>
          <w:noProof/>
          <w:snapToGrid w:val="0"/>
        </w:rPr>
        <w:t>Labai reti šalutinio poveikio reiškiniai (gali pasireikšti rečiau kaip 1 iš 10 000 asmenų:</w:t>
      </w:r>
    </w:p>
    <w:p w14:paraId="581B050E" w14:textId="77777777" w:rsidR="00B5060B" w:rsidRPr="00F93FC0" w:rsidRDefault="00B5060B" w:rsidP="00B5060B">
      <w:pPr>
        <w:numPr>
          <w:ilvl w:val="0"/>
          <w:numId w:val="2"/>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padidėjęs širdies susitraukimų dažnis,</w:t>
      </w:r>
    </w:p>
    <w:p w14:paraId="1F9DCA85" w14:textId="77777777" w:rsidR="00B5060B" w:rsidRPr="00F93FC0" w:rsidRDefault="00B5060B" w:rsidP="00B5060B">
      <w:pPr>
        <w:numPr>
          <w:ilvl w:val="0"/>
          <w:numId w:val="2"/>
        </w:num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sumažėjęs kraujospūdis.</w:t>
      </w:r>
    </w:p>
    <w:p w14:paraId="036F2165" w14:textId="77777777" w:rsidR="00B5060B" w:rsidRPr="00F93FC0" w:rsidRDefault="00B5060B" w:rsidP="00B5060B">
      <w:pPr>
        <w:spacing w:after="0" w:line="240" w:lineRule="auto"/>
        <w:rPr>
          <w:rFonts w:ascii="Times New Roman" w:eastAsia="Times New Roman" w:hAnsi="Times New Roman" w:cs="Times New Roman"/>
        </w:rPr>
      </w:pPr>
    </w:p>
    <w:p w14:paraId="5960C155" w14:textId="77777777" w:rsidR="00B5060B" w:rsidRPr="000522A8" w:rsidRDefault="00B5060B" w:rsidP="00B5060B">
      <w:pPr>
        <w:spacing w:after="0" w:line="240" w:lineRule="auto"/>
        <w:rPr>
          <w:rFonts w:ascii="Times New Roman" w:eastAsia="Times New Roman" w:hAnsi="Times New Roman" w:cs="Times New Roman"/>
        </w:rPr>
      </w:pPr>
      <w:r w:rsidRPr="000522A8">
        <w:rPr>
          <w:rFonts w:ascii="Times New Roman" w:hAnsi="Times New Roman" w:cs="Times New Roman"/>
          <w:b/>
          <w:bCs/>
          <w:noProof/>
          <w:snapToGrid w:val="0"/>
        </w:rPr>
        <w:t>Šalutinio poveikio reiškiniai, kurių dažnis nežinomas (negali būti apskaičiuotas pagal turimus duomenis):</w:t>
      </w:r>
    </w:p>
    <w:p w14:paraId="6FE5C912" w14:textId="77777777" w:rsidR="00B5060B" w:rsidRPr="00F93FC0" w:rsidRDefault="00B5060B" w:rsidP="00745BB8">
      <w:pPr>
        <w:numPr>
          <w:ilvl w:val="0"/>
          <w:numId w:val="3"/>
        </w:numPr>
        <w:spacing w:after="0" w:line="240" w:lineRule="auto"/>
        <w:ind w:left="360"/>
        <w:rPr>
          <w:rFonts w:ascii="Times New Roman" w:eastAsia="Times New Roman" w:hAnsi="Times New Roman" w:cs="Times New Roman"/>
        </w:rPr>
      </w:pPr>
      <w:r w:rsidRPr="00F93FC0">
        <w:rPr>
          <w:rFonts w:ascii="Times New Roman" w:eastAsia="Times New Roman" w:hAnsi="Times New Roman" w:cs="Times New Roman"/>
        </w:rPr>
        <w:t>eozinofilija (padidėjęs baltųjų kraujo ląstelių, vadinamų eozinofilais, kiekis),</w:t>
      </w:r>
    </w:p>
    <w:p w14:paraId="5D5FA6A8" w14:textId="77777777" w:rsidR="00B5060B" w:rsidRPr="00F93FC0" w:rsidRDefault="00B5060B" w:rsidP="00745BB8">
      <w:pPr>
        <w:numPr>
          <w:ilvl w:val="0"/>
          <w:numId w:val="3"/>
        </w:numPr>
        <w:spacing w:after="0" w:line="240" w:lineRule="auto"/>
        <w:ind w:left="360"/>
        <w:rPr>
          <w:rFonts w:ascii="Times New Roman" w:eastAsia="Times New Roman" w:hAnsi="Times New Roman" w:cs="Times New Roman"/>
        </w:rPr>
      </w:pPr>
      <w:r w:rsidRPr="00F93FC0">
        <w:rPr>
          <w:rFonts w:ascii="Times New Roman" w:eastAsia="Times New Roman" w:hAnsi="Times New Roman" w:cs="Times New Roman"/>
        </w:rPr>
        <w:t>sujaudinimas,</w:t>
      </w:r>
    </w:p>
    <w:p w14:paraId="39896342" w14:textId="77777777" w:rsidR="00B5060B" w:rsidRPr="00F93FC0" w:rsidRDefault="00B5060B" w:rsidP="00745BB8">
      <w:pPr>
        <w:numPr>
          <w:ilvl w:val="0"/>
          <w:numId w:val="3"/>
        </w:numPr>
        <w:spacing w:after="0" w:line="240" w:lineRule="auto"/>
        <w:ind w:left="360"/>
        <w:rPr>
          <w:rFonts w:ascii="Times New Roman" w:eastAsia="Times New Roman" w:hAnsi="Times New Roman" w:cs="Times New Roman"/>
        </w:rPr>
      </w:pPr>
      <w:r w:rsidRPr="00F93FC0">
        <w:rPr>
          <w:rFonts w:ascii="Times New Roman" w:eastAsia="Times New Roman" w:hAnsi="Times New Roman" w:cs="Times New Roman"/>
        </w:rPr>
        <w:t>bendras silpnumas.</w:t>
      </w:r>
    </w:p>
    <w:p w14:paraId="66B1A7DA" w14:textId="77777777" w:rsidR="00B5060B" w:rsidRPr="00F93FC0" w:rsidRDefault="00B5060B" w:rsidP="00B5060B">
      <w:pPr>
        <w:spacing w:after="0" w:line="240" w:lineRule="auto"/>
        <w:rPr>
          <w:rFonts w:ascii="Times New Roman" w:eastAsia="Times New Roman" w:hAnsi="Times New Roman" w:cs="Times New Roman"/>
        </w:rPr>
      </w:pPr>
    </w:p>
    <w:p w14:paraId="48813DF9" w14:textId="2C55AF0E"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Gydoma liga ir kitos kartu esančios ligos gali sukelti kitus šalutinius poveikius (baltymą šlapime ar cilindro formos nuosėdas šlapime, kepenų </w:t>
      </w:r>
      <w:r w:rsidR="00383685">
        <w:rPr>
          <w:rFonts w:ascii="Times New Roman" w:eastAsia="Times New Roman" w:hAnsi="Times New Roman" w:cs="Times New Roman"/>
        </w:rPr>
        <w:t>funkcijos</w:t>
      </w:r>
      <w:r w:rsidR="00383685" w:rsidRPr="00F93FC0">
        <w:rPr>
          <w:rFonts w:ascii="Times New Roman" w:eastAsia="Times New Roman" w:hAnsi="Times New Roman" w:cs="Times New Roman"/>
        </w:rPr>
        <w:t xml:space="preserve"> </w:t>
      </w:r>
      <w:r w:rsidRPr="00F93FC0">
        <w:rPr>
          <w:rFonts w:ascii="Times New Roman" w:eastAsia="Times New Roman" w:hAnsi="Times New Roman" w:cs="Times New Roman"/>
        </w:rPr>
        <w:t>pablogėjimą atsiradusį dėl netinkamos mitybos, nuotaikos pasikeitimus); ryšys tarp MILDRONATE ir šių poveikių yra beveik neįmanomas. Dažnis nežinomas.</w:t>
      </w:r>
    </w:p>
    <w:p w14:paraId="213342E4" w14:textId="77777777" w:rsidR="00B5060B" w:rsidRPr="00F93FC0" w:rsidRDefault="00B5060B" w:rsidP="00B5060B">
      <w:pPr>
        <w:spacing w:after="0" w:line="240" w:lineRule="auto"/>
        <w:rPr>
          <w:rFonts w:ascii="Times New Roman" w:eastAsia="Times New Roman" w:hAnsi="Times New Roman" w:cs="Times New Roman"/>
        </w:rPr>
      </w:pPr>
    </w:p>
    <w:p w14:paraId="4699D89A" w14:textId="77777777" w:rsidR="00B5060B" w:rsidRPr="00F93FC0" w:rsidRDefault="00B5060B" w:rsidP="00B5060B">
      <w:pPr>
        <w:tabs>
          <w:tab w:val="left" w:pos="567"/>
        </w:tabs>
        <w:spacing w:after="0" w:line="240" w:lineRule="auto"/>
        <w:rPr>
          <w:rFonts w:ascii="Times New Roman" w:eastAsia="Times New Roman" w:hAnsi="Times New Roman" w:cs="Times New Roman"/>
          <w:b/>
          <w:snapToGrid w:val="0"/>
        </w:rPr>
      </w:pPr>
      <w:r w:rsidRPr="00F93FC0">
        <w:rPr>
          <w:rFonts w:ascii="Times New Roman" w:eastAsia="Times New Roman" w:hAnsi="Times New Roman" w:cs="Times New Roman"/>
          <w:b/>
          <w:noProof/>
          <w:snapToGrid w:val="0"/>
        </w:rPr>
        <w:t>Pranešimas apie šalutinį poveikį</w:t>
      </w:r>
    </w:p>
    <w:p w14:paraId="1717797E" w14:textId="77777777" w:rsidR="00B5060B" w:rsidRPr="00E30EE3" w:rsidRDefault="00B5060B" w:rsidP="00B5060B">
      <w:pPr>
        <w:spacing w:after="0" w:line="240" w:lineRule="auto"/>
        <w:ind w:right="-449"/>
        <w:rPr>
          <w:rFonts w:ascii="Times New Roman" w:eastAsia="Times New Roman" w:hAnsi="Times New Roman" w:cs="Times New Roman"/>
        </w:rPr>
      </w:pPr>
      <w:r w:rsidRPr="00F93FC0">
        <w:rPr>
          <w:rFonts w:ascii="Times New Roman" w:eastAsia="Times New Roman" w:hAnsi="Times New Roman" w:cs="Times New Roman"/>
        </w:rPr>
        <w:t xml:space="preserve">Jeigu pasireiškė šalutinis poveikis, įskaitant šiame lapelyje nenurodytą, pasakykite gydytojui arba vaistininkui. </w:t>
      </w:r>
      <w:r w:rsidRPr="00E30EE3">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E30EE3">
          <w:rPr>
            <w:rFonts w:ascii="Times New Roman" w:hAnsi="Times New Roman" w:cs="Times New Roman"/>
            <w:snapToGrid w:val="0"/>
            <w:color w:val="0000FF"/>
            <w:u w:val="single"/>
          </w:rPr>
          <w:t>https://vapris.vvkt.lt/vvkt-web/public/nrv</w:t>
        </w:r>
      </w:hyperlink>
      <w:r w:rsidRPr="00E30EE3">
        <w:rPr>
          <w:rFonts w:ascii="Times New Roman" w:hAnsi="Times New Roman" w:cs="Times New Roman"/>
          <w:snapToGrid w:val="0"/>
        </w:rPr>
        <w:t xml:space="preserve"> arba užpildant Paciento pranešimo apie įtariamą nepageidaujamą reakciją (ĮNR) formą, kuri skelbiama </w:t>
      </w:r>
      <w:hyperlink r:id="rId13" w:history="1">
        <w:r w:rsidRPr="00E30EE3">
          <w:rPr>
            <w:rFonts w:ascii="Times New Roman" w:hAnsi="Times New Roman" w:cs="Times New Roman"/>
            <w:snapToGrid w:val="0"/>
            <w:color w:val="0000FF"/>
            <w:u w:val="single"/>
          </w:rPr>
          <w:t>https://www.vvkt.lt/index.php?4004286486</w:t>
        </w:r>
      </w:hyperlink>
      <w:r w:rsidRPr="00E30EE3">
        <w:rPr>
          <w:rFonts w:ascii="Times New Roman" w:hAnsi="Times New Roman" w:cs="Times New Roman"/>
          <w:snapToGrid w:val="0"/>
        </w:rPr>
        <w:t xml:space="preserve">, ir atsiunčiant elektroniniu paštu (adresu </w:t>
      </w:r>
      <w:hyperlink r:id="rId14" w:history="1">
        <w:r w:rsidRPr="00E30EE3">
          <w:rPr>
            <w:rFonts w:ascii="Times New Roman" w:hAnsi="Times New Roman" w:cs="Times New Roman"/>
            <w:snapToGrid w:val="0"/>
            <w:color w:val="0000FF"/>
            <w:u w:val="single"/>
          </w:rPr>
          <w:t>NepageidaujamaR@vvkt.lt</w:t>
        </w:r>
      </w:hyperlink>
      <w:r w:rsidRPr="00E30EE3">
        <w:rPr>
          <w:rFonts w:ascii="Times New Roman" w:hAnsi="Times New Roman" w:cs="Times New Roman"/>
          <w:snapToGrid w:val="0"/>
        </w:rPr>
        <w:t>) arba nemokamu telefonu 8 800 73 568. Pranešdami apie šalutinį poveikį galite mums padėti gauti daugiau informacijos apie šio vaisto saugumą.</w:t>
      </w:r>
    </w:p>
    <w:p w14:paraId="7A9C9FAD" w14:textId="77777777" w:rsidR="00B5060B" w:rsidRDefault="00B5060B" w:rsidP="00B5060B">
      <w:pPr>
        <w:spacing w:after="0" w:line="240" w:lineRule="auto"/>
        <w:rPr>
          <w:rFonts w:ascii="Times New Roman" w:eastAsia="Times New Roman" w:hAnsi="Times New Roman" w:cs="Times New Roman"/>
        </w:rPr>
      </w:pPr>
    </w:p>
    <w:p w14:paraId="65A6A5EF" w14:textId="77777777" w:rsidR="00B5060B" w:rsidRPr="00F93FC0" w:rsidRDefault="00B5060B" w:rsidP="00B5060B">
      <w:pPr>
        <w:spacing w:after="0" w:line="240" w:lineRule="auto"/>
        <w:rPr>
          <w:rFonts w:ascii="Times New Roman" w:eastAsia="Times New Roman" w:hAnsi="Times New Roman" w:cs="Times New Roman"/>
        </w:rPr>
      </w:pPr>
    </w:p>
    <w:p w14:paraId="4538A5DA"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3"/>
      <w:bookmarkStart w:id="81" w:name="_Toc129243268"/>
      <w:r w:rsidRPr="00F93FC0">
        <w:rPr>
          <w:rFonts w:ascii="Times New Roman" w:eastAsia="Times New Roman" w:hAnsi="Times New Roman" w:cs="Times New Roman"/>
          <w:b/>
        </w:rPr>
        <w:t>5.</w:t>
      </w:r>
      <w:r w:rsidRPr="00F93FC0">
        <w:rPr>
          <w:rFonts w:ascii="Times New Roman" w:eastAsia="Times New Roman" w:hAnsi="Times New Roman" w:cs="Times New Roman"/>
          <w:b/>
        </w:rPr>
        <w:tab/>
        <w:t>Kaip laikyti MILDRONATE</w:t>
      </w:r>
      <w:bookmarkEnd w:id="80"/>
      <w:bookmarkEnd w:id="81"/>
    </w:p>
    <w:p w14:paraId="293F88D8" w14:textId="77777777" w:rsidR="00B5060B" w:rsidRPr="00F93FC0" w:rsidRDefault="00B5060B" w:rsidP="00B5060B">
      <w:pPr>
        <w:spacing w:after="0" w:line="240" w:lineRule="auto"/>
        <w:rPr>
          <w:rFonts w:ascii="Times New Roman" w:eastAsia="Times New Roman" w:hAnsi="Times New Roman" w:cs="Times New Roman"/>
        </w:rPr>
      </w:pPr>
    </w:p>
    <w:p w14:paraId="0571887C"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Laikyti ne aukštesnėje kaip 25 </w:t>
      </w:r>
      <w:r w:rsidRPr="00F93FC0">
        <w:rPr>
          <w:rFonts w:ascii="Times New Roman" w:eastAsia="Times New Roman" w:hAnsi="Times New Roman" w:cs="Times New Roman"/>
          <w:lang w:eastAsia="lt-LT"/>
        </w:rPr>
        <w:sym w:font="Symbol" w:char="F0B0"/>
      </w:r>
      <w:r w:rsidRPr="00F93FC0">
        <w:rPr>
          <w:rFonts w:ascii="Times New Roman" w:eastAsia="Times New Roman" w:hAnsi="Times New Roman" w:cs="Times New Roman"/>
          <w:lang w:eastAsia="lt-LT"/>
        </w:rPr>
        <w:t>C temperatūroje. Negalima užšaldyti.</w:t>
      </w:r>
    </w:p>
    <w:p w14:paraId="6F8DB17E" w14:textId="77777777"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rPr>
        <w:t>Šį vaistą laikykite vaikams nepastebimoje ir nepasiekiamoje vietoje.</w:t>
      </w:r>
    </w:p>
    <w:p w14:paraId="29DF34AC" w14:textId="77777777" w:rsidR="00B5060B" w:rsidRPr="00F93FC0" w:rsidRDefault="00B5060B" w:rsidP="00B5060B">
      <w:pPr>
        <w:spacing w:after="0" w:line="240" w:lineRule="auto"/>
        <w:rPr>
          <w:rFonts w:ascii="Times New Roman" w:eastAsia="Times New Roman" w:hAnsi="Times New Roman" w:cs="Times New Roman"/>
          <w:lang w:eastAsia="lt-LT"/>
        </w:rPr>
      </w:pPr>
    </w:p>
    <w:p w14:paraId="72F474BC"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Ant dėžutės po „Tinka iki“ ir ampulės nurodytam tinkamumo laikui pasibaigus, šio vaisto vartoti negalima. Vaistas tinkamas vartoti iki paskutinės nurodyto mėnesio dienos.</w:t>
      </w:r>
    </w:p>
    <w:p w14:paraId="272F50BA" w14:textId="77777777" w:rsidR="00B5060B" w:rsidRDefault="00B5060B" w:rsidP="00B5060B">
      <w:pPr>
        <w:spacing w:after="0" w:line="240" w:lineRule="auto"/>
        <w:rPr>
          <w:rFonts w:ascii="Times New Roman" w:eastAsia="Times New Roman" w:hAnsi="Times New Roman" w:cs="Times New Roman"/>
          <w:lang w:eastAsia="lt-LT"/>
        </w:rPr>
      </w:pPr>
    </w:p>
    <w:p w14:paraId="5D38AFEF" w14:textId="77777777" w:rsidR="00B5060B" w:rsidRPr="00F93FC0" w:rsidRDefault="00B5060B" w:rsidP="00B506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Pastebėjus, kad pakuotė pažeista, ar yra pažeidimo požymių,</w:t>
      </w:r>
      <w:r w:rsidRPr="00F93FC0">
        <w:rPr>
          <w:rFonts w:ascii="Times New Roman" w:eastAsia="Times New Roman" w:hAnsi="Times New Roman" w:cs="Times New Roman"/>
        </w:rPr>
        <w:t xml:space="preserve"> šio vaisto vartoti negalima</w:t>
      </w:r>
      <w:r>
        <w:rPr>
          <w:rFonts w:ascii="Times New Roman" w:eastAsia="Times New Roman" w:hAnsi="Times New Roman" w:cs="Times New Roman"/>
        </w:rPr>
        <w:t>.</w:t>
      </w:r>
    </w:p>
    <w:p w14:paraId="62C23EC9"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50EF927D" w14:textId="77777777" w:rsidR="00B5060B" w:rsidRPr="00F93FC0" w:rsidRDefault="00B5060B" w:rsidP="00B5060B">
      <w:pPr>
        <w:spacing w:after="0" w:line="240" w:lineRule="auto"/>
        <w:rPr>
          <w:rFonts w:ascii="Times New Roman" w:eastAsia="Times New Roman" w:hAnsi="Times New Roman" w:cs="Times New Roman"/>
        </w:rPr>
      </w:pPr>
    </w:p>
    <w:p w14:paraId="11D3ADB7" w14:textId="77777777" w:rsidR="00B5060B" w:rsidRPr="00F93FC0" w:rsidRDefault="00B5060B" w:rsidP="00B5060B">
      <w:pPr>
        <w:spacing w:after="0" w:line="240" w:lineRule="auto"/>
        <w:rPr>
          <w:rFonts w:ascii="Times New Roman" w:eastAsia="Times New Roman" w:hAnsi="Times New Roman" w:cs="Times New Roman"/>
        </w:rPr>
      </w:pPr>
    </w:p>
    <w:p w14:paraId="00BBF2F7" w14:textId="77777777" w:rsidR="00B5060B" w:rsidRPr="00F93FC0" w:rsidRDefault="00B5060B" w:rsidP="00B5060B">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F93FC0">
        <w:rPr>
          <w:rFonts w:ascii="Times New Roman" w:eastAsia="Times New Roman" w:hAnsi="Times New Roman" w:cs="Times New Roman"/>
          <w:b/>
        </w:rPr>
        <w:t>6.</w:t>
      </w:r>
      <w:r w:rsidRPr="00F93FC0">
        <w:rPr>
          <w:rFonts w:ascii="Times New Roman" w:eastAsia="Times New Roman" w:hAnsi="Times New Roman" w:cs="Times New Roman"/>
          <w:b/>
        </w:rPr>
        <w:tab/>
        <w:t>Pakuotės turinys ir kita informacija</w:t>
      </w:r>
      <w:bookmarkEnd w:id="82"/>
      <w:bookmarkEnd w:id="83"/>
    </w:p>
    <w:p w14:paraId="4564AB06" w14:textId="77777777" w:rsidR="00B5060B" w:rsidRPr="00F93FC0" w:rsidRDefault="00B5060B" w:rsidP="00B5060B">
      <w:pPr>
        <w:spacing w:after="0" w:line="240" w:lineRule="auto"/>
        <w:rPr>
          <w:rFonts w:ascii="Times New Roman" w:eastAsia="Times New Roman" w:hAnsi="Times New Roman" w:cs="Times New Roman"/>
        </w:rPr>
      </w:pPr>
    </w:p>
    <w:p w14:paraId="4201CEFC" w14:textId="77777777" w:rsidR="00B5060B" w:rsidRPr="00F93FC0" w:rsidRDefault="00B5060B" w:rsidP="00B5060B">
      <w:pPr>
        <w:spacing w:after="0" w:line="220" w:lineRule="exact"/>
        <w:rPr>
          <w:rFonts w:ascii="Times New Roman" w:eastAsia="Times New Roman" w:hAnsi="Times New Roman" w:cs="Times New Roman"/>
        </w:rPr>
      </w:pPr>
      <w:r w:rsidRPr="00F93FC0">
        <w:rPr>
          <w:rFonts w:ascii="Times New Roman" w:eastAsia="Times New Roman" w:hAnsi="Times New Roman" w:cs="Times New Roman"/>
          <w:b/>
          <w:bCs/>
        </w:rPr>
        <w:t>MILDRONATE  sudėtis</w:t>
      </w:r>
    </w:p>
    <w:p w14:paraId="006A7238" w14:textId="7F2048DA" w:rsidR="00E72838" w:rsidRPr="00745BB8" w:rsidRDefault="00B5060B" w:rsidP="00745BB8">
      <w:pPr>
        <w:pStyle w:val="Sraopastraipa"/>
        <w:numPr>
          <w:ilvl w:val="0"/>
          <w:numId w:val="3"/>
        </w:numPr>
        <w:ind w:left="567" w:hanging="567"/>
        <w:rPr>
          <w:rFonts w:ascii="Times New Roman" w:eastAsia="Times New Roman" w:hAnsi="Times New Roman" w:cs="Times New Roman"/>
          <w:noProof/>
        </w:rPr>
      </w:pPr>
      <w:r w:rsidRPr="00745BB8">
        <w:rPr>
          <w:rFonts w:ascii="Times New Roman" w:eastAsia="Times New Roman" w:hAnsi="Times New Roman" w:cs="Times New Roman"/>
        </w:rPr>
        <w:t xml:space="preserve">Veiklioji medžiaga yra </w:t>
      </w:r>
      <w:proofErr w:type="spellStart"/>
      <w:r w:rsidRPr="00745BB8">
        <w:rPr>
          <w:rFonts w:ascii="Times New Roman" w:eastAsia="Times New Roman" w:hAnsi="Times New Roman" w:cs="Times New Roman"/>
        </w:rPr>
        <w:t>meldonio</w:t>
      </w:r>
      <w:proofErr w:type="spellEnd"/>
      <w:r w:rsidRPr="00745BB8">
        <w:rPr>
          <w:rFonts w:ascii="Times New Roman" w:eastAsia="Times New Roman" w:hAnsi="Times New Roman" w:cs="Times New Roman"/>
        </w:rPr>
        <w:t xml:space="preserve"> </w:t>
      </w:r>
      <w:proofErr w:type="spellStart"/>
      <w:r w:rsidRPr="00745BB8">
        <w:rPr>
          <w:rFonts w:ascii="Times New Roman" w:eastAsia="Times New Roman" w:hAnsi="Times New Roman" w:cs="Times New Roman"/>
        </w:rPr>
        <w:t>dihidratas</w:t>
      </w:r>
      <w:proofErr w:type="spellEnd"/>
      <w:r w:rsidRPr="00745BB8">
        <w:rPr>
          <w:rFonts w:ascii="Times New Roman" w:eastAsia="Times New Roman" w:hAnsi="Times New Roman" w:cs="Times New Roman"/>
        </w:rPr>
        <w:t>.</w:t>
      </w:r>
      <w:r w:rsidRPr="00745BB8">
        <w:rPr>
          <w:rFonts w:ascii="Times New Roman" w:eastAsia="Times New Roman" w:hAnsi="Times New Roman" w:cs="Times New Roman"/>
          <w:noProof/>
        </w:rPr>
        <w:t xml:space="preserve"> </w:t>
      </w:r>
      <w:r w:rsidRPr="00745BB8">
        <w:rPr>
          <w:rFonts w:ascii="Times New Roman" w:hAnsi="Times New Roman" w:cs="Times New Roman"/>
          <w:noProof/>
        </w:rPr>
        <w:t xml:space="preserve">1 ml injekcinio tirpalo yra 100 mg meldonio dihidrato. </w:t>
      </w:r>
      <w:r w:rsidR="00E72838" w:rsidRPr="00745BB8">
        <w:rPr>
          <w:rFonts w:ascii="Times New Roman" w:eastAsia="Times New Roman" w:hAnsi="Times New Roman" w:cs="Times New Roman"/>
          <w:noProof/>
        </w:rPr>
        <w:t>Vienoje 5 ml</w:t>
      </w:r>
      <w:r w:rsidRPr="00745BB8">
        <w:rPr>
          <w:rFonts w:ascii="Times New Roman" w:eastAsia="Times New Roman" w:hAnsi="Times New Roman" w:cs="Times New Roman"/>
          <w:noProof/>
        </w:rPr>
        <w:t> ampulėje yra 500 mg meldonio dihidrato.</w:t>
      </w:r>
      <w:r w:rsidR="00F15F59">
        <w:rPr>
          <w:rFonts w:ascii="Times New Roman" w:eastAsia="Times New Roman" w:hAnsi="Times New Roman" w:cs="Times New Roman"/>
          <w:noProof/>
        </w:rPr>
        <w:t xml:space="preserve"> </w:t>
      </w:r>
      <w:r w:rsidR="00E72838" w:rsidRPr="00745BB8">
        <w:rPr>
          <w:rFonts w:ascii="Times New Roman" w:eastAsia="Times New Roman" w:hAnsi="Times New Roman" w:cs="Times New Roman"/>
          <w:noProof/>
        </w:rPr>
        <w:t>Vienoje 10 ml ampulėje yra 1000 mg meldonio dihidrato.</w:t>
      </w:r>
    </w:p>
    <w:p w14:paraId="0DDE4AD7" w14:textId="1497DA38" w:rsidR="00B5060B" w:rsidRPr="00745BB8" w:rsidRDefault="00B5060B" w:rsidP="00745BB8">
      <w:pPr>
        <w:pStyle w:val="Sraopastraipa"/>
        <w:numPr>
          <w:ilvl w:val="0"/>
          <w:numId w:val="3"/>
        </w:numPr>
        <w:spacing w:after="0"/>
        <w:ind w:left="567" w:hanging="567"/>
        <w:rPr>
          <w:rFonts w:ascii="Times New Roman" w:hAnsi="Times New Roman" w:cs="Times New Roman"/>
        </w:rPr>
      </w:pPr>
      <w:r w:rsidRPr="00745BB8">
        <w:rPr>
          <w:rFonts w:ascii="Times New Roman" w:hAnsi="Times New Roman" w:cs="Times New Roman"/>
        </w:rPr>
        <w:t>Pagalbinė medžiaga yra injekcinis vanduo.</w:t>
      </w:r>
    </w:p>
    <w:p w14:paraId="23E9E21D" w14:textId="77777777" w:rsidR="00B5060B" w:rsidRPr="00F93FC0" w:rsidRDefault="00B5060B" w:rsidP="00D922C5">
      <w:pPr>
        <w:tabs>
          <w:tab w:val="num" w:pos="360"/>
        </w:tabs>
        <w:spacing w:after="0" w:line="240" w:lineRule="auto"/>
        <w:rPr>
          <w:rFonts w:ascii="Times New Roman" w:eastAsia="Times New Roman" w:hAnsi="Times New Roman" w:cs="Times New Roman"/>
        </w:rPr>
      </w:pPr>
    </w:p>
    <w:p w14:paraId="5E943B5D" w14:textId="77777777" w:rsidR="00B5060B" w:rsidRPr="00F93FC0" w:rsidRDefault="00B5060B" w:rsidP="00D922C5">
      <w:pPr>
        <w:spacing w:after="0" w:line="220" w:lineRule="exact"/>
        <w:rPr>
          <w:rFonts w:ascii="Times New Roman" w:eastAsia="Times New Roman" w:hAnsi="Times New Roman" w:cs="Times New Roman"/>
        </w:rPr>
      </w:pPr>
      <w:r w:rsidRPr="00F93FC0">
        <w:rPr>
          <w:rFonts w:ascii="Times New Roman" w:eastAsia="Times New Roman" w:hAnsi="Times New Roman" w:cs="Times New Roman"/>
          <w:b/>
          <w:bCs/>
        </w:rPr>
        <w:t>MILDRONATE išvaizda ir kiekis pakuotėje</w:t>
      </w:r>
    </w:p>
    <w:p w14:paraId="77B64DE7" w14:textId="4A7D6A72"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Skaidrus bespalvis tirpalas.</w:t>
      </w:r>
      <w:r w:rsidR="00BD08B5" w:rsidRPr="00BD08B5">
        <w:rPr>
          <w:rFonts w:ascii="Times New Roman" w:eastAsia="Times New Roman" w:hAnsi="Times New Roman" w:cs="Times New Roman"/>
        </w:rPr>
        <w:t xml:space="preserve"> Tirpalo pH yra 7</w:t>
      </w:r>
      <w:r w:rsidR="00005C59">
        <w:rPr>
          <w:rFonts w:ascii="Times New Roman" w:eastAsia="Times New Roman" w:hAnsi="Times New Roman" w:cs="Times New Roman"/>
        </w:rPr>
        <w:t>,</w:t>
      </w:r>
      <w:r w:rsidR="00BD08B5" w:rsidRPr="00BD08B5">
        <w:rPr>
          <w:rFonts w:ascii="Times New Roman" w:eastAsia="Times New Roman" w:hAnsi="Times New Roman" w:cs="Times New Roman"/>
        </w:rPr>
        <w:t>0-8</w:t>
      </w:r>
      <w:r w:rsidR="00005C59">
        <w:rPr>
          <w:rFonts w:ascii="Times New Roman" w:eastAsia="Times New Roman" w:hAnsi="Times New Roman" w:cs="Times New Roman"/>
        </w:rPr>
        <w:t>,</w:t>
      </w:r>
      <w:r w:rsidR="00BD08B5" w:rsidRPr="00BD08B5">
        <w:rPr>
          <w:rFonts w:ascii="Times New Roman" w:eastAsia="Times New Roman" w:hAnsi="Times New Roman" w:cs="Times New Roman"/>
        </w:rPr>
        <w:t>5.</w:t>
      </w:r>
    </w:p>
    <w:p w14:paraId="27D77F12" w14:textId="00104EEE" w:rsidR="00B5060B" w:rsidRPr="00F93FC0" w:rsidRDefault="00B5060B" w:rsidP="00B5060B">
      <w:pPr>
        <w:spacing w:after="0" w:line="240" w:lineRule="auto"/>
        <w:rPr>
          <w:rFonts w:ascii="Times New Roman" w:eastAsia="Times New Roman" w:hAnsi="Times New Roman" w:cs="Times New Roman"/>
          <w:lang w:eastAsia="lt-LT"/>
        </w:rPr>
      </w:pPr>
      <w:r w:rsidRPr="00F93FC0">
        <w:rPr>
          <w:rFonts w:ascii="Times New Roman" w:eastAsia="Times New Roman" w:hAnsi="Times New Roman" w:cs="Times New Roman"/>
          <w:lang w:eastAsia="lt-LT"/>
        </w:rPr>
        <w:t>5</w:t>
      </w:r>
      <w:r>
        <w:rPr>
          <w:rFonts w:ascii="Times New Roman" w:eastAsia="Times New Roman" w:hAnsi="Times New Roman" w:cs="Times New Roman"/>
          <w:lang w:eastAsia="lt-LT"/>
        </w:rPr>
        <w:t> </w:t>
      </w:r>
      <w:r w:rsidRPr="00F93FC0">
        <w:rPr>
          <w:rFonts w:ascii="Times New Roman" w:eastAsia="Times New Roman" w:hAnsi="Times New Roman" w:cs="Times New Roman"/>
          <w:lang w:eastAsia="lt-LT"/>
        </w:rPr>
        <w:t>bespalvio stiklo ampulės su laužimo žiedu ar pjovimo tašku (OPC), kuriose yra 5</w:t>
      </w:r>
      <w:r>
        <w:rPr>
          <w:rFonts w:ascii="Times New Roman" w:eastAsia="Times New Roman" w:hAnsi="Times New Roman" w:cs="Times New Roman"/>
          <w:lang w:eastAsia="lt-LT"/>
        </w:rPr>
        <w:t> </w:t>
      </w:r>
      <w:r w:rsidRPr="00F93FC0">
        <w:rPr>
          <w:rFonts w:ascii="Times New Roman" w:eastAsia="Times New Roman" w:hAnsi="Times New Roman" w:cs="Times New Roman"/>
          <w:lang w:eastAsia="lt-LT"/>
        </w:rPr>
        <w:t xml:space="preserve">ml </w:t>
      </w:r>
      <w:r w:rsidR="00E72838">
        <w:rPr>
          <w:rFonts w:ascii="Times New Roman" w:eastAsia="Times New Roman" w:hAnsi="Times New Roman" w:cs="Times New Roman"/>
          <w:lang w:eastAsia="lt-LT"/>
        </w:rPr>
        <w:t xml:space="preserve">arba 10 ml </w:t>
      </w:r>
      <w:r w:rsidRPr="00F93FC0">
        <w:rPr>
          <w:rFonts w:ascii="Times New Roman" w:eastAsia="Times New Roman" w:hAnsi="Times New Roman" w:cs="Times New Roman"/>
          <w:lang w:eastAsia="lt-LT"/>
        </w:rPr>
        <w:t xml:space="preserve">injekcinio tirpalo, polivinilochlorido plėvelės įdėkle. </w:t>
      </w:r>
    </w:p>
    <w:p w14:paraId="27168B1D" w14:textId="1199B594" w:rsidR="00E72838" w:rsidRPr="00BF6592" w:rsidRDefault="00E72838" w:rsidP="00B5060B">
      <w:pPr>
        <w:spacing w:after="0" w:line="240" w:lineRule="auto"/>
        <w:rPr>
          <w:rFonts w:ascii="Times New Roman" w:eastAsia="Times New Roman" w:hAnsi="Times New Roman" w:cs="Times New Roman"/>
          <w:u w:val="single"/>
        </w:rPr>
      </w:pPr>
      <w:r w:rsidRPr="00BF6592">
        <w:rPr>
          <w:rFonts w:ascii="Times New Roman" w:eastAsia="Times New Roman" w:hAnsi="Times New Roman" w:cs="Times New Roman"/>
          <w:u w:val="single"/>
        </w:rPr>
        <w:t xml:space="preserve">5 </w:t>
      </w:r>
      <w:r w:rsidR="00F15F59">
        <w:rPr>
          <w:rFonts w:ascii="Times New Roman" w:eastAsia="Times New Roman" w:hAnsi="Times New Roman" w:cs="Times New Roman"/>
          <w:u w:val="single"/>
        </w:rPr>
        <w:t xml:space="preserve">ml </w:t>
      </w:r>
      <w:r w:rsidRPr="00BF6592">
        <w:rPr>
          <w:rFonts w:ascii="Times New Roman" w:eastAsia="Times New Roman" w:hAnsi="Times New Roman" w:cs="Times New Roman"/>
          <w:u w:val="single"/>
        </w:rPr>
        <w:t>ampulės</w:t>
      </w:r>
    </w:p>
    <w:p w14:paraId="11329B9A" w14:textId="62A9CC7C"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Kartono dėžutėje yra 2</w:t>
      </w:r>
      <w:r>
        <w:rPr>
          <w:rFonts w:ascii="Times New Roman" w:eastAsia="Times New Roman" w:hAnsi="Times New Roman" w:cs="Times New Roman"/>
        </w:rPr>
        <w:t> </w:t>
      </w:r>
      <w:r w:rsidRPr="00F93FC0">
        <w:rPr>
          <w:rFonts w:ascii="Times New Roman" w:eastAsia="Times New Roman" w:hAnsi="Times New Roman" w:cs="Times New Roman"/>
        </w:rPr>
        <w:t>įdėklai (10</w:t>
      </w:r>
      <w:r>
        <w:rPr>
          <w:rFonts w:ascii="Times New Roman" w:eastAsia="Times New Roman" w:hAnsi="Times New Roman" w:cs="Times New Roman"/>
        </w:rPr>
        <w:t> </w:t>
      </w:r>
      <w:r w:rsidRPr="00F93FC0">
        <w:rPr>
          <w:rFonts w:ascii="Times New Roman" w:eastAsia="Times New Roman" w:hAnsi="Times New Roman" w:cs="Times New Roman"/>
        </w:rPr>
        <w:t>ampulių) arba 4</w:t>
      </w:r>
      <w:r>
        <w:rPr>
          <w:rFonts w:ascii="Times New Roman" w:eastAsia="Times New Roman" w:hAnsi="Times New Roman" w:cs="Times New Roman"/>
        </w:rPr>
        <w:t> </w:t>
      </w:r>
      <w:r w:rsidRPr="00F93FC0">
        <w:rPr>
          <w:rFonts w:ascii="Times New Roman" w:eastAsia="Times New Roman" w:hAnsi="Times New Roman" w:cs="Times New Roman"/>
        </w:rPr>
        <w:t>įdėklai (20</w:t>
      </w:r>
      <w:r>
        <w:rPr>
          <w:rFonts w:ascii="Times New Roman" w:eastAsia="Times New Roman" w:hAnsi="Times New Roman" w:cs="Times New Roman"/>
        </w:rPr>
        <w:t> </w:t>
      </w:r>
      <w:r w:rsidRPr="00F93FC0">
        <w:rPr>
          <w:rFonts w:ascii="Times New Roman" w:eastAsia="Times New Roman" w:hAnsi="Times New Roman" w:cs="Times New Roman"/>
        </w:rPr>
        <w:t>ampulių).</w:t>
      </w:r>
    </w:p>
    <w:p w14:paraId="451BEEBD" w14:textId="319F17B0" w:rsidR="00E72838" w:rsidRPr="00BF6592" w:rsidRDefault="00E72838" w:rsidP="00E72838">
      <w:pPr>
        <w:spacing w:after="0" w:line="240" w:lineRule="auto"/>
        <w:rPr>
          <w:rFonts w:ascii="Times New Roman" w:eastAsia="Times New Roman" w:hAnsi="Times New Roman" w:cs="Times New Roman"/>
          <w:u w:val="single"/>
        </w:rPr>
      </w:pPr>
      <w:r w:rsidRPr="00BF6592">
        <w:rPr>
          <w:rFonts w:ascii="Times New Roman" w:eastAsia="Times New Roman" w:hAnsi="Times New Roman" w:cs="Times New Roman"/>
          <w:u w:val="single"/>
        </w:rPr>
        <w:t xml:space="preserve">10 </w:t>
      </w:r>
      <w:r w:rsidR="00F15F59">
        <w:rPr>
          <w:rFonts w:ascii="Times New Roman" w:eastAsia="Times New Roman" w:hAnsi="Times New Roman" w:cs="Times New Roman"/>
          <w:u w:val="single"/>
        </w:rPr>
        <w:t xml:space="preserve">ml </w:t>
      </w:r>
      <w:r w:rsidRPr="00BF6592">
        <w:rPr>
          <w:rFonts w:ascii="Times New Roman" w:eastAsia="Times New Roman" w:hAnsi="Times New Roman" w:cs="Times New Roman"/>
          <w:u w:val="single"/>
        </w:rPr>
        <w:t>ampulių</w:t>
      </w:r>
    </w:p>
    <w:p w14:paraId="5D88100D" w14:textId="7CCF8B09" w:rsidR="00B5060B" w:rsidRDefault="00E72838" w:rsidP="00E72838">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Kartono dėžutėje yra </w:t>
      </w:r>
      <w:r>
        <w:rPr>
          <w:rFonts w:ascii="Times New Roman" w:eastAsia="Times New Roman" w:hAnsi="Times New Roman" w:cs="Times New Roman"/>
        </w:rPr>
        <w:t>1 </w:t>
      </w:r>
      <w:r w:rsidRPr="00F93FC0">
        <w:rPr>
          <w:rFonts w:ascii="Times New Roman" w:eastAsia="Times New Roman" w:hAnsi="Times New Roman" w:cs="Times New Roman"/>
        </w:rPr>
        <w:t>įdėkla</w:t>
      </w:r>
      <w:r>
        <w:rPr>
          <w:rFonts w:ascii="Times New Roman" w:eastAsia="Times New Roman" w:hAnsi="Times New Roman" w:cs="Times New Roman"/>
        </w:rPr>
        <w:t>s</w:t>
      </w:r>
      <w:r w:rsidRPr="00F93FC0">
        <w:rPr>
          <w:rFonts w:ascii="Times New Roman" w:eastAsia="Times New Roman" w:hAnsi="Times New Roman" w:cs="Times New Roman"/>
        </w:rPr>
        <w:t xml:space="preserve"> (</w:t>
      </w:r>
      <w:r>
        <w:rPr>
          <w:rFonts w:ascii="Times New Roman" w:eastAsia="Times New Roman" w:hAnsi="Times New Roman" w:cs="Times New Roman"/>
        </w:rPr>
        <w:t>5 ampulės</w:t>
      </w:r>
      <w:r w:rsidRPr="00F93FC0">
        <w:rPr>
          <w:rFonts w:ascii="Times New Roman" w:eastAsia="Times New Roman" w:hAnsi="Times New Roman" w:cs="Times New Roman"/>
        </w:rPr>
        <w:t xml:space="preserve">) arba </w:t>
      </w:r>
      <w:r>
        <w:rPr>
          <w:rFonts w:ascii="Times New Roman" w:eastAsia="Times New Roman" w:hAnsi="Times New Roman" w:cs="Times New Roman"/>
        </w:rPr>
        <w:t>2 </w:t>
      </w:r>
      <w:r w:rsidRPr="00F93FC0">
        <w:rPr>
          <w:rFonts w:ascii="Times New Roman" w:eastAsia="Times New Roman" w:hAnsi="Times New Roman" w:cs="Times New Roman"/>
        </w:rPr>
        <w:t>įdėklai (</w:t>
      </w:r>
      <w:r>
        <w:rPr>
          <w:rFonts w:ascii="Times New Roman" w:eastAsia="Times New Roman" w:hAnsi="Times New Roman" w:cs="Times New Roman"/>
        </w:rPr>
        <w:t>10 </w:t>
      </w:r>
      <w:r w:rsidRPr="00F93FC0">
        <w:rPr>
          <w:rFonts w:ascii="Times New Roman" w:eastAsia="Times New Roman" w:hAnsi="Times New Roman" w:cs="Times New Roman"/>
        </w:rPr>
        <w:t>ampulių).</w:t>
      </w:r>
    </w:p>
    <w:p w14:paraId="4DFB73F5" w14:textId="77777777" w:rsidR="00E72838" w:rsidRPr="00F93FC0" w:rsidRDefault="00E72838" w:rsidP="00E72838">
      <w:pPr>
        <w:spacing w:after="0" w:line="240" w:lineRule="auto"/>
        <w:rPr>
          <w:rFonts w:ascii="Times New Roman" w:eastAsia="Times New Roman" w:hAnsi="Times New Roman" w:cs="Times New Roman"/>
        </w:rPr>
      </w:pPr>
    </w:p>
    <w:p w14:paraId="47DCA9E6" w14:textId="77777777" w:rsidR="00B5060B" w:rsidRPr="00F93FC0" w:rsidRDefault="00B5060B" w:rsidP="00B5060B">
      <w:pPr>
        <w:spacing w:after="0" w:line="220" w:lineRule="exact"/>
        <w:rPr>
          <w:rFonts w:ascii="Times New Roman" w:eastAsia="Times New Roman" w:hAnsi="Times New Roman" w:cs="Times New Roman"/>
        </w:rPr>
      </w:pPr>
      <w:r w:rsidRPr="00F93FC0">
        <w:rPr>
          <w:rFonts w:ascii="Times New Roman" w:eastAsia="Times New Roman" w:hAnsi="Times New Roman" w:cs="Times New Roman"/>
          <w:b/>
          <w:bCs/>
        </w:rPr>
        <w:t>Registruotojas ir gamintojas</w:t>
      </w:r>
    </w:p>
    <w:p w14:paraId="776EBAF6" w14:textId="77777777" w:rsidR="00B5060B" w:rsidRPr="00F93FC0" w:rsidRDefault="00B5060B" w:rsidP="00B5060B">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AS GRINDEKS.</w:t>
      </w:r>
    </w:p>
    <w:p w14:paraId="6E076A79" w14:textId="77777777" w:rsidR="00B5060B" w:rsidRPr="00F93FC0" w:rsidRDefault="00B5060B" w:rsidP="00B5060B">
      <w:pPr>
        <w:tabs>
          <w:tab w:val="left" w:pos="0"/>
        </w:tabs>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Krustpils iela 53, Rīga, LV-1057, Latvija</w:t>
      </w:r>
    </w:p>
    <w:p w14:paraId="2D8C8E95"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Tel.: +371 67083205</w:t>
      </w:r>
    </w:p>
    <w:p w14:paraId="0446AFE4"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Faksas: +371 67083505</w:t>
      </w:r>
    </w:p>
    <w:p w14:paraId="26D6756D" w14:textId="0B95E596"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 xml:space="preserve">El. </w:t>
      </w:r>
      <w:r>
        <w:rPr>
          <w:rFonts w:ascii="Times New Roman" w:eastAsia="Times New Roman" w:hAnsi="Times New Roman" w:cs="Times New Roman"/>
        </w:rPr>
        <w:t>p</w:t>
      </w:r>
      <w:r w:rsidRPr="00F93FC0">
        <w:rPr>
          <w:rFonts w:ascii="Times New Roman" w:eastAsia="Times New Roman" w:hAnsi="Times New Roman" w:cs="Times New Roman"/>
        </w:rPr>
        <w:t>aštas: grindeks@grindeks.</w:t>
      </w:r>
      <w:r w:rsidR="00E91B5C">
        <w:rPr>
          <w:rFonts w:ascii="Times New Roman" w:eastAsia="Times New Roman" w:hAnsi="Times New Roman" w:cs="Times New Roman"/>
        </w:rPr>
        <w:t>com</w:t>
      </w:r>
      <w:r w:rsidRPr="00F93FC0">
        <w:rPr>
          <w:rFonts w:ascii="Times New Roman" w:eastAsia="Times New Roman" w:hAnsi="Times New Roman" w:cs="Times New Roman"/>
        </w:rPr>
        <w:t xml:space="preserve"> </w:t>
      </w:r>
    </w:p>
    <w:p w14:paraId="0C63A7E6" w14:textId="77777777" w:rsidR="00B5060B" w:rsidRPr="00F93FC0" w:rsidRDefault="00B5060B" w:rsidP="00B5060B">
      <w:pPr>
        <w:spacing w:after="0" w:line="240" w:lineRule="auto"/>
        <w:rPr>
          <w:rFonts w:ascii="Times New Roman" w:eastAsia="Times New Roman" w:hAnsi="Times New Roman" w:cs="Times New Roman"/>
        </w:rPr>
      </w:pPr>
    </w:p>
    <w:p w14:paraId="662CD91A" w14:textId="77777777" w:rsidR="00B5060B" w:rsidRPr="00F93FC0" w:rsidRDefault="00B5060B" w:rsidP="00B5060B">
      <w:pPr>
        <w:spacing w:after="0" w:line="240" w:lineRule="auto"/>
        <w:rPr>
          <w:rFonts w:ascii="Times New Roman" w:eastAsia="Times New Roman" w:hAnsi="Times New Roman" w:cs="Times New Roman"/>
        </w:rPr>
      </w:pPr>
      <w:r w:rsidRPr="00F93FC0">
        <w:rPr>
          <w:rFonts w:ascii="Times New Roman" w:eastAsia="Times New Roman" w:hAnsi="Times New Roman" w:cs="Times New Roman"/>
        </w:rPr>
        <w:t>Jeigu apie šį vaistą norite sužinoti daugiau, kreipkitės į vietinį registruotojo atstovą.</w:t>
      </w:r>
    </w:p>
    <w:p w14:paraId="61919D46" w14:textId="77777777" w:rsidR="00B5060B" w:rsidRPr="00F93FC0" w:rsidRDefault="00B5060B" w:rsidP="00B5060B">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B5060B" w:rsidRPr="00F93FC0" w14:paraId="632CE60F" w14:textId="77777777" w:rsidTr="003C4AEF">
        <w:tc>
          <w:tcPr>
            <w:tcW w:w="4678" w:type="dxa"/>
          </w:tcPr>
          <w:p w14:paraId="1D46381F" w14:textId="77777777" w:rsidR="00D55E72" w:rsidRPr="00937780" w:rsidRDefault="00D55E72" w:rsidP="00D55E72">
            <w:pPr>
              <w:spacing w:after="0"/>
              <w:rPr>
                <w:rFonts w:ascii="Times New Roman" w:hAnsi="Times New Roman" w:cs="Times New Roman"/>
              </w:rPr>
            </w:pPr>
            <w:r w:rsidRPr="00937780">
              <w:rPr>
                <w:rFonts w:ascii="Times New Roman" w:hAnsi="Times New Roman" w:cs="Times New Roman"/>
              </w:rPr>
              <w:t>„</w:t>
            </w:r>
            <w:proofErr w:type="spellStart"/>
            <w:r w:rsidRPr="00937780">
              <w:rPr>
                <w:rFonts w:ascii="Times New Roman" w:hAnsi="Times New Roman" w:cs="Times New Roman"/>
              </w:rPr>
              <w:t>Grindeks</w:t>
            </w:r>
            <w:proofErr w:type="spellEnd"/>
            <w:r w:rsidRPr="00937780">
              <w:rPr>
                <w:rFonts w:ascii="Times New Roman" w:hAnsi="Times New Roman" w:cs="Times New Roman"/>
              </w:rPr>
              <w:t xml:space="preserve"> </w:t>
            </w:r>
            <w:proofErr w:type="spellStart"/>
            <w:r w:rsidRPr="00937780">
              <w:rPr>
                <w:rFonts w:ascii="Times New Roman" w:hAnsi="Times New Roman" w:cs="Times New Roman"/>
              </w:rPr>
              <w:t>Kalceks</w:t>
            </w:r>
            <w:proofErr w:type="spellEnd"/>
            <w:r w:rsidRPr="00937780">
              <w:rPr>
                <w:rFonts w:ascii="Times New Roman" w:hAnsi="Times New Roman" w:cs="Times New Roman"/>
              </w:rPr>
              <w:t xml:space="preserve"> Lietuva“ UAB</w:t>
            </w:r>
          </w:p>
          <w:p w14:paraId="29E3B7DB" w14:textId="77777777" w:rsidR="00D55E72" w:rsidRPr="00937780" w:rsidRDefault="00D55E72" w:rsidP="00D55E72">
            <w:pPr>
              <w:spacing w:after="0"/>
              <w:rPr>
                <w:rFonts w:ascii="Times New Roman" w:hAnsi="Times New Roman" w:cs="Times New Roman"/>
              </w:rPr>
            </w:pPr>
            <w:r w:rsidRPr="00937780">
              <w:rPr>
                <w:rFonts w:ascii="Times New Roman" w:hAnsi="Times New Roman" w:cs="Times New Roman"/>
              </w:rPr>
              <w:t>Kalvarijų g. 300</w:t>
            </w:r>
          </w:p>
          <w:p w14:paraId="2011280C" w14:textId="77777777" w:rsidR="00D55E72" w:rsidRPr="00937780" w:rsidRDefault="00D55E72" w:rsidP="00D55E72">
            <w:pPr>
              <w:spacing w:after="0"/>
              <w:rPr>
                <w:rFonts w:ascii="Times New Roman" w:hAnsi="Times New Roman" w:cs="Times New Roman"/>
              </w:rPr>
            </w:pPr>
            <w:r w:rsidRPr="00937780">
              <w:rPr>
                <w:rFonts w:ascii="Times New Roman" w:hAnsi="Times New Roman" w:cs="Times New Roman"/>
              </w:rPr>
              <w:t xml:space="preserve">Vilnius, LT-08318 </w:t>
            </w:r>
          </w:p>
          <w:p w14:paraId="4D3A25E2" w14:textId="77777777" w:rsidR="00D55E72" w:rsidRDefault="00D55E72" w:rsidP="00D55E72">
            <w:pPr>
              <w:tabs>
                <w:tab w:val="left" w:pos="567"/>
              </w:tabs>
              <w:spacing w:after="0"/>
            </w:pPr>
            <w:r w:rsidRPr="00937780">
              <w:rPr>
                <w:rFonts w:ascii="Times New Roman" w:hAnsi="Times New Roman" w:cs="Times New Roman"/>
              </w:rPr>
              <w:t>Tel. +370 5 2101401</w:t>
            </w:r>
          </w:p>
          <w:p w14:paraId="5C95355C" w14:textId="77777777" w:rsidR="00B5060B" w:rsidRPr="00F93FC0" w:rsidRDefault="00B5060B" w:rsidP="003C4AEF">
            <w:pPr>
              <w:spacing w:after="0" w:line="240" w:lineRule="auto"/>
              <w:rPr>
                <w:rFonts w:ascii="Times New Roman" w:eastAsia="Times New Roman" w:hAnsi="Times New Roman" w:cs="Times New Roman"/>
              </w:rPr>
            </w:pPr>
          </w:p>
        </w:tc>
      </w:tr>
    </w:tbl>
    <w:p w14:paraId="4C82ACE8" w14:textId="67B926F1" w:rsidR="00B5060B" w:rsidRPr="00F93FC0" w:rsidRDefault="00B5060B" w:rsidP="00B5060B">
      <w:pPr>
        <w:spacing w:after="0" w:line="240" w:lineRule="auto"/>
        <w:rPr>
          <w:rFonts w:ascii="Times New Roman" w:eastAsia="Times New Roman" w:hAnsi="Times New Roman" w:cs="Times New Roman"/>
          <w:b/>
        </w:rPr>
      </w:pPr>
      <w:r w:rsidRPr="00F93FC0">
        <w:rPr>
          <w:rFonts w:ascii="Times New Roman" w:eastAsia="Times New Roman" w:hAnsi="Times New Roman" w:cs="Times New Roman"/>
          <w:b/>
          <w:bCs/>
        </w:rPr>
        <w:t>Šis pakuotės lapelis</w:t>
      </w:r>
      <w:r w:rsidRPr="00F93FC0">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w:t>
      </w:r>
      <w:r w:rsidR="00CC26B1">
        <w:rPr>
          <w:rFonts w:ascii="Times New Roman" w:eastAsia="Times New Roman" w:hAnsi="Times New Roman" w:cs="Times New Roman"/>
          <w:b/>
        </w:rPr>
        <w:t>4</w:t>
      </w:r>
      <w:r w:rsidR="00316E4B">
        <w:rPr>
          <w:rFonts w:ascii="Times New Roman" w:eastAsia="Times New Roman" w:hAnsi="Times New Roman" w:cs="Times New Roman"/>
          <w:b/>
        </w:rPr>
        <w:t>-</w:t>
      </w:r>
      <w:r w:rsidR="00D55E72">
        <w:rPr>
          <w:rFonts w:ascii="Times New Roman" w:eastAsia="Times New Roman" w:hAnsi="Times New Roman" w:cs="Times New Roman"/>
          <w:b/>
        </w:rPr>
        <w:t>11</w:t>
      </w:r>
      <w:r w:rsidR="00316E4B">
        <w:rPr>
          <w:rFonts w:ascii="Times New Roman" w:eastAsia="Times New Roman" w:hAnsi="Times New Roman" w:cs="Times New Roman"/>
          <w:b/>
        </w:rPr>
        <w:t>-</w:t>
      </w:r>
      <w:r w:rsidR="00D55E72">
        <w:rPr>
          <w:rFonts w:ascii="Times New Roman" w:eastAsia="Times New Roman" w:hAnsi="Times New Roman" w:cs="Times New Roman"/>
          <w:b/>
        </w:rPr>
        <w:t>04</w:t>
      </w:r>
      <w:r>
        <w:rPr>
          <w:rFonts w:ascii="Times New Roman" w:eastAsia="Times New Roman" w:hAnsi="Times New Roman" w:cs="Times New Roman"/>
          <w:b/>
        </w:rPr>
        <w:t>.</w:t>
      </w:r>
    </w:p>
    <w:p w14:paraId="4C3029DB" w14:textId="77777777" w:rsidR="00B5060B" w:rsidRPr="00F93FC0" w:rsidRDefault="00B5060B" w:rsidP="00B5060B">
      <w:pPr>
        <w:spacing w:after="0" w:line="240" w:lineRule="auto"/>
        <w:rPr>
          <w:rFonts w:ascii="Times New Roman" w:eastAsia="Times New Roman" w:hAnsi="Times New Roman" w:cs="Times New Roman"/>
        </w:rPr>
      </w:pPr>
    </w:p>
    <w:p w14:paraId="6EC28DC6" w14:textId="77777777" w:rsidR="00B5060B" w:rsidRPr="00F93FC0" w:rsidRDefault="00B5060B" w:rsidP="00B5060B">
      <w:pPr>
        <w:numPr>
          <w:ilvl w:val="12"/>
          <w:numId w:val="0"/>
        </w:numPr>
        <w:spacing w:after="0" w:line="240" w:lineRule="auto"/>
        <w:ind w:right="-2"/>
        <w:rPr>
          <w:rFonts w:ascii="Times New Roman" w:eastAsia="Times New Roman" w:hAnsi="Times New Roman" w:cs="Times New Roman"/>
        </w:rPr>
      </w:pPr>
      <w:r w:rsidRPr="00F93FC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F93FC0">
        <w:rPr>
          <w:rFonts w:ascii="Times New Roman" w:eastAsia="Times New Roman" w:hAnsi="Times New Roman" w:cs="Times New Roman"/>
          <w:i/>
        </w:rPr>
        <w:t xml:space="preserve"> </w:t>
      </w:r>
      <w:hyperlink r:id="rId15" w:history="1">
        <w:r w:rsidRPr="00F93FC0">
          <w:rPr>
            <w:rFonts w:ascii="Times New Roman" w:eastAsia="SimSun" w:hAnsi="Times New Roman" w:cs="Times New Roman"/>
            <w:color w:val="0000FF"/>
            <w:u w:val="single"/>
          </w:rPr>
          <w:t>http://www.vvkt.lt/</w:t>
        </w:r>
      </w:hyperlink>
      <w:r w:rsidRPr="00F93FC0">
        <w:rPr>
          <w:rFonts w:ascii="Times New Roman" w:eastAsia="Times New Roman" w:hAnsi="Times New Roman" w:cs="Times New Roman"/>
        </w:rPr>
        <w:t>.</w:t>
      </w:r>
    </w:p>
    <w:p w14:paraId="38C5CF41" w14:textId="77777777" w:rsidR="00B5060B" w:rsidRPr="00F93FC0" w:rsidRDefault="00B5060B" w:rsidP="00B5060B">
      <w:pPr>
        <w:spacing w:after="0" w:line="240" w:lineRule="auto"/>
        <w:rPr>
          <w:rFonts w:ascii="Times New Roman" w:eastAsia="Times New Roman" w:hAnsi="Times New Roman" w:cs="Times New Roman"/>
        </w:rPr>
      </w:pPr>
    </w:p>
    <w:p w14:paraId="17ACC0DD" w14:textId="77777777" w:rsidR="00B5060B" w:rsidRDefault="00B5060B" w:rsidP="00B5060B">
      <w:bookmarkStart w:id="84" w:name="_GoBack"/>
      <w:bookmarkEnd w:id="84"/>
    </w:p>
    <w:p w14:paraId="431C075A" w14:textId="384DAF6B" w:rsidR="00B5060B" w:rsidRPr="00F93FC0" w:rsidRDefault="00B5060B" w:rsidP="00B5060B">
      <w:pPr>
        <w:tabs>
          <w:tab w:val="left" w:pos="567"/>
        </w:tabs>
        <w:spacing w:after="0" w:line="240" w:lineRule="auto"/>
        <w:ind w:left="567" w:hanging="567"/>
        <w:jc w:val="center"/>
        <w:outlineLvl w:val="0"/>
        <w:rPr>
          <w:rFonts w:ascii="Times New Roman" w:eastAsia="Times New Roman" w:hAnsi="Times New Roman" w:cs="Times New Roman"/>
        </w:rPr>
      </w:pPr>
    </w:p>
    <w:sectPr w:rsidR="00B5060B" w:rsidRPr="00F93FC0" w:rsidSect="005032D0">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3C85B" w14:textId="77777777" w:rsidR="00F3644F" w:rsidRDefault="00F3644F">
      <w:pPr>
        <w:spacing w:after="0" w:line="240" w:lineRule="auto"/>
      </w:pPr>
      <w:r>
        <w:separator/>
      </w:r>
    </w:p>
  </w:endnote>
  <w:endnote w:type="continuationSeparator" w:id="0">
    <w:p w14:paraId="06AC6997" w14:textId="77777777" w:rsidR="00F3644F" w:rsidRDefault="00F3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F8B6" w14:textId="77777777" w:rsidR="00A94C4A" w:rsidRDefault="00A94C4A" w:rsidP="00A94C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154A9D" w14:textId="77777777" w:rsidR="00A94C4A" w:rsidRDefault="00A94C4A" w:rsidP="00A94C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8479" w14:textId="468EA31C" w:rsidR="00A94C4A" w:rsidRPr="00360D76" w:rsidRDefault="00A94C4A" w:rsidP="00A94C4A">
    <w:pPr>
      <w:pStyle w:val="Porat"/>
      <w:framePr w:wrap="around" w:vAnchor="text" w:hAnchor="margin" w:xAlign="right" w:y="1"/>
      <w:rPr>
        <w:rStyle w:val="Puslapionumeris"/>
        <w:sz w:val="22"/>
        <w:szCs w:val="22"/>
      </w:rPr>
    </w:pPr>
    <w:r w:rsidRPr="00360D76">
      <w:rPr>
        <w:rStyle w:val="Puslapionumeris"/>
        <w:sz w:val="22"/>
        <w:szCs w:val="22"/>
      </w:rPr>
      <w:fldChar w:fldCharType="begin"/>
    </w:r>
    <w:r w:rsidRPr="00360D76">
      <w:rPr>
        <w:rStyle w:val="Puslapionumeris"/>
        <w:sz w:val="22"/>
        <w:szCs w:val="22"/>
      </w:rPr>
      <w:instrText xml:space="preserve">PAGE  </w:instrText>
    </w:r>
    <w:r w:rsidRPr="00360D76">
      <w:rPr>
        <w:rStyle w:val="Puslapionumeris"/>
        <w:sz w:val="22"/>
        <w:szCs w:val="22"/>
      </w:rPr>
      <w:fldChar w:fldCharType="separate"/>
    </w:r>
    <w:r w:rsidR="00D55E72">
      <w:rPr>
        <w:rStyle w:val="Puslapionumeris"/>
        <w:noProof/>
        <w:sz w:val="22"/>
        <w:szCs w:val="22"/>
      </w:rPr>
      <w:t>18</w:t>
    </w:r>
    <w:r w:rsidRPr="00360D76">
      <w:rPr>
        <w:rStyle w:val="Puslapionumeris"/>
        <w:sz w:val="22"/>
        <w:szCs w:val="22"/>
      </w:rPr>
      <w:fldChar w:fldCharType="end"/>
    </w:r>
  </w:p>
  <w:p w14:paraId="2D8705FA" w14:textId="77777777" w:rsidR="00A94C4A" w:rsidRDefault="00A94C4A" w:rsidP="00A94C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893B" w14:textId="77777777" w:rsidR="00F3644F" w:rsidRDefault="00F3644F">
      <w:pPr>
        <w:spacing w:after="0" w:line="240" w:lineRule="auto"/>
      </w:pPr>
      <w:r>
        <w:separator/>
      </w:r>
    </w:p>
  </w:footnote>
  <w:footnote w:type="continuationSeparator" w:id="0">
    <w:p w14:paraId="0D3A9E4F" w14:textId="77777777" w:rsidR="00F3644F" w:rsidRDefault="00F36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30DF4"/>
    <w:multiLevelType w:val="hybridMultilevel"/>
    <w:tmpl w:val="165667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37614D"/>
    <w:multiLevelType w:val="hybridMultilevel"/>
    <w:tmpl w:val="076AA99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7FC5365"/>
    <w:multiLevelType w:val="hybridMultilevel"/>
    <w:tmpl w:val="22906DF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A1423D"/>
    <w:multiLevelType w:val="hybridMultilevel"/>
    <w:tmpl w:val="D57EF77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C86547"/>
    <w:multiLevelType w:val="hybridMultilevel"/>
    <w:tmpl w:val="385806DE"/>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51520D0"/>
    <w:multiLevelType w:val="hybridMultilevel"/>
    <w:tmpl w:val="028E62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E95C24"/>
    <w:multiLevelType w:val="hybridMultilevel"/>
    <w:tmpl w:val="1234BEAC"/>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C0"/>
    <w:rsid w:val="00005C59"/>
    <w:rsid w:val="000207C2"/>
    <w:rsid w:val="00027B2E"/>
    <w:rsid w:val="00032637"/>
    <w:rsid w:val="0006702A"/>
    <w:rsid w:val="0007603C"/>
    <w:rsid w:val="00083125"/>
    <w:rsid w:val="00187B05"/>
    <w:rsid w:val="001942A8"/>
    <w:rsid w:val="001D2EFE"/>
    <w:rsid w:val="002141C5"/>
    <w:rsid w:val="00217879"/>
    <w:rsid w:val="00250A2E"/>
    <w:rsid w:val="002C75C1"/>
    <w:rsid w:val="002D0A5C"/>
    <w:rsid w:val="003035D2"/>
    <w:rsid w:val="00316D17"/>
    <w:rsid w:val="00316E4B"/>
    <w:rsid w:val="00383685"/>
    <w:rsid w:val="003A0C5D"/>
    <w:rsid w:val="003A40CC"/>
    <w:rsid w:val="003D1009"/>
    <w:rsid w:val="00433D6E"/>
    <w:rsid w:val="00445C32"/>
    <w:rsid w:val="004463B0"/>
    <w:rsid w:val="00463031"/>
    <w:rsid w:val="00487E77"/>
    <w:rsid w:val="004A2718"/>
    <w:rsid w:val="00501633"/>
    <w:rsid w:val="005032D0"/>
    <w:rsid w:val="00540671"/>
    <w:rsid w:val="005460B9"/>
    <w:rsid w:val="00585022"/>
    <w:rsid w:val="00594629"/>
    <w:rsid w:val="005975AC"/>
    <w:rsid w:val="005A37A6"/>
    <w:rsid w:val="005B2A24"/>
    <w:rsid w:val="005D4F50"/>
    <w:rsid w:val="005E01DB"/>
    <w:rsid w:val="005F6E86"/>
    <w:rsid w:val="00600936"/>
    <w:rsid w:val="00620BF8"/>
    <w:rsid w:val="00683781"/>
    <w:rsid w:val="006C797C"/>
    <w:rsid w:val="00745BB8"/>
    <w:rsid w:val="007B1D65"/>
    <w:rsid w:val="007B28E3"/>
    <w:rsid w:val="007B7F06"/>
    <w:rsid w:val="00806AD2"/>
    <w:rsid w:val="00822F3A"/>
    <w:rsid w:val="00831880"/>
    <w:rsid w:val="0084130E"/>
    <w:rsid w:val="00853330"/>
    <w:rsid w:val="0085497D"/>
    <w:rsid w:val="008638AF"/>
    <w:rsid w:val="00887333"/>
    <w:rsid w:val="00940B03"/>
    <w:rsid w:val="00983C0D"/>
    <w:rsid w:val="00994CEC"/>
    <w:rsid w:val="009C7236"/>
    <w:rsid w:val="009E07CA"/>
    <w:rsid w:val="00A21845"/>
    <w:rsid w:val="00A2608D"/>
    <w:rsid w:val="00A27117"/>
    <w:rsid w:val="00A4245B"/>
    <w:rsid w:val="00A46107"/>
    <w:rsid w:val="00A54A91"/>
    <w:rsid w:val="00A55FAE"/>
    <w:rsid w:val="00A656F8"/>
    <w:rsid w:val="00A84BE8"/>
    <w:rsid w:val="00A94C4A"/>
    <w:rsid w:val="00AA5228"/>
    <w:rsid w:val="00AD3CE3"/>
    <w:rsid w:val="00AE5AE8"/>
    <w:rsid w:val="00B30311"/>
    <w:rsid w:val="00B5060B"/>
    <w:rsid w:val="00B770E2"/>
    <w:rsid w:val="00B83CAB"/>
    <w:rsid w:val="00B85015"/>
    <w:rsid w:val="00B96928"/>
    <w:rsid w:val="00BC7F56"/>
    <w:rsid w:val="00BD08B5"/>
    <w:rsid w:val="00BE4F42"/>
    <w:rsid w:val="00BF6592"/>
    <w:rsid w:val="00C2128C"/>
    <w:rsid w:val="00C547B3"/>
    <w:rsid w:val="00CC26B1"/>
    <w:rsid w:val="00CF492A"/>
    <w:rsid w:val="00CF7A7C"/>
    <w:rsid w:val="00D209B7"/>
    <w:rsid w:val="00D32466"/>
    <w:rsid w:val="00D55E72"/>
    <w:rsid w:val="00D679E4"/>
    <w:rsid w:val="00D922C5"/>
    <w:rsid w:val="00DF1E8C"/>
    <w:rsid w:val="00E02DAA"/>
    <w:rsid w:val="00E233D8"/>
    <w:rsid w:val="00E26A06"/>
    <w:rsid w:val="00E31376"/>
    <w:rsid w:val="00E32494"/>
    <w:rsid w:val="00E57138"/>
    <w:rsid w:val="00E72838"/>
    <w:rsid w:val="00E83FD0"/>
    <w:rsid w:val="00E91B5C"/>
    <w:rsid w:val="00EF2ACD"/>
    <w:rsid w:val="00F1172E"/>
    <w:rsid w:val="00F15F59"/>
    <w:rsid w:val="00F2629F"/>
    <w:rsid w:val="00F3644F"/>
    <w:rsid w:val="00F93FC0"/>
    <w:rsid w:val="00FC67A9"/>
    <w:rsid w:val="00FF28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2D78"/>
  <w15:docId w15:val="{26D1B26E-0C55-C144-BA88-8DC1C76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93FC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F93FC0"/>
    <w:rPr>
      <w:rFonts w:ascii="Times New Roman" w:eastAsia="Times New Roman" w:hAnsi="Times New Roman" w:cs="Times New Roman"/>
      <w:sz w:val="24"/>
      <w:szCs w:val="24"/>
    </w:rPr>
  </w:style>
  <w:style w:type="character" w:styleId="Puslapionumeris">
    <w:name w:val="page number"/>
    <w:basedOn w:val="Numatytasispastraiposriftas"/>
    <w:rsid w:val="00F93FC0"/>
  </w:style>
  <w:style w:type="paragraph" w:styleId="Debesliotekstas">
    <w:name w:val="Balloon Text"/>
    <w:basedOn w:val="prastasis"/>
    <w:link w:val="DebesliotekstasDiagrama"/>
    <w:uiPriority w:val="99"/>
    <w:semiHidden/>
    <w:unhideWhenUsed/>
    <w:rsid w:val="00F93F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3FC0"/>
    <w:rPr>
      <w:rFonts w:ascii="Tahoma" w:hAnsi="Tahoma" w:cs="Tahoma"/>
      <w:sz w:val="16"/>
      <w:szCs w:val="16"/>
    </w:rPr>
  </w:style>
  <w:style w:type="paragraph" w:styleId="Sraopastraipa">
    <w:name w:val="List Paragraph"/>
    <w:basedOn w:val="prastasis"/>
    <w:uiPriority w:val="34"/>
    <w:qFormat/>
    <w:rsid w:val="00F93FC0"/>
    <w:pPr>
      <w:ind w:left="720"/>
      <w:contextualSpacing/>
    </w:pPr>
  </w:style>
  <w:style w:type="character" w:styleId="Komentaronuoroda">
    <w:name w:val="annotation reference"/>
    <w:basedOn w:val="Numatytasispastraiposriftas"/>
    <w:uiPriority w:val="99"/>
    <w:semiHidden/>
    <w:unhideWhenUsed/>
    <w:rsid w:val="005F6E86"/>
    <w:rPr>
      <w:sz w:val="16"/>
      <w:szCs w:val="16"/>
    </w:rPr>
  </w:style>
  <w:style w:type="paragraph" w:styleId="Komentarotekstas">
    <w:name w:val="annotation text"/>
    <w:basedOn w:val="prastasis"/>
    <w:link w:val="KomentarotekstasDiagrama"/>
    <w:uiPriority w:val="99"/>
    <w:semiHidden/>
    <w:unhideWhenUsed/>
    <w:rsid w:val="005F6E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6E86"/>
    <w:rPr>
      <w:sz w:val="20"/>
      <w:szCs w:val="20"/>
    </w:rPr>
  </w:style>
  <w:style w:type="paragraph" w:styleId="Komentarotema">
    <w:name w:val="annotation subject"/>
    <w:basedOn w:val="Komentarotekstas"/>
    <w:next w:val="Komentarotekstas"/>
    <w:link w:val="KomentarotemaDiagrama"/>
    <w:uiPriority w:val="99"/>
    <w:semiHidden/>
    <w:unhideWhenUsed/>
    <w:rsid w:val="005F6E86"/>
    <w:rPr>
      <w:b/>
      <w:bCs/>
    </w:rPr>
  </w:style>
  <w:style w:type="character" w:customStyle="1" w:styleId="KomentarotemaDiagrama">
    <w:name w:val="Komentaro tema Diagrama"/>
    <w:basedOn w:val="KomentarotekstasDiagrama"/>
    <w:link w:val="Komentarotema"/>
    <w:uiPriority w:val="99"/>
    <w:semiHidden/>
    <w:rsid w:val="005F6E86"/>
    <w:rPr>
      <w:b/>
      <w:bCs/>
      <w:sz w:val="20"/>
      <w:szCs w:val="20"/>
    </w:rPr>
  </w:style>
  <w:style w:type="character" w:styleId="Hipersaitas">
    <w:name w:val="Hyperlink"/>
    <w:basedOn w:val="Numatytasispastraiposriftas"/>
    <w:uiPriority w:val="99"/>
    <w:unhideWhenUsed/>
    <w:rsid w:val="003D1009"/>
    <w:rPr>
      <w:color w:val="0000FF" w:themeColor="hyperlink"/>
      <w:u w:val="single"/>
    </w:rPr>
  </w:style>
  <w:style w:type="paragraph" w:styleId="Pataisymai">
    <w:name w:val="Revision"/>
    <w:hidden/>
    <w:uiPriority w:val="99"/>
    <w:semiHidden/>
    <w:rsid w:val="00487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62CDF-5A30-4F6D-B152-AAD566A9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16226</Words>
  <Characters>9250</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3</cp:revision>
  <dcterms:created xsi:type="dcterms:W3CDTF">2024-11-05T09:16:00Z</dcterms:created>
  <dcterms:modified xsi:type="dcterms:W3CDTF">2024-11-05T09:16:00Z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02926f-02e7-4706-9412-6a868b8be51e_Enabled">
    <vt:lpwstr>true</vt:lpwstr>
  </property>
  <property fmtid="{D5CDD505-2E9C-101B-9397-08002B2CF9AE}" pid="3" name="MSIP_Label_5e02926f-02e7-4706-9412-6a868b8be51e_SetDate">
    <vt:lpwstr>2024-05-07T05:35:22Z</vt:lpwstr>
  </property>
  <property fmtid="{D5CDD505-2E9C-101B-9397-08002B2CF9AE}" pid="4" name="MSIP_Label_5e02926f-02e7-4706-9412-6a868b8be51e_Method">
    <vt:lpwstr>Standard</vt:lpwstr>
  </property>
  <property fmtid="{D5CDD505-2E9C-101B-9397-08002B2CF9AE}" pid="5" name="MSIP_Label_5e02926f-02e7-4706-9412-6a868b8be51e_Name">
    <vt:lpwstr>Internal</vt:lpwstr>
  </property>
  <property fmtid="{D5CDD505-2E9C-101B-9397-08002B2CF9AE}" pid="6" name="MSIP_Label_5e02926f-02e7-4706-9412-6a868b8be51e_SiteId">
    <vt:lpwstr>68b628ab-578a-4367-8d4e-bc98746c4353</vt:lpwstr>
  </property>
  <property fmtid="{D5CDD505-2E9C-101B-9397-08002B2CF9AE}" pid="7" name="MSIP_Label_5e02926f-02e7-4706-9412-6a868b8be51e_ActionId">
    <vt:lpwstr>1398379b-fd18-40fa-acd0-0e4249c13b67</vt:lpwstr>
  </property>
  <property fmtid="{D5CDD505-2E9C-101B-9397-08002B2CF9AE}" pid="8" name="MSIP_Label_5e02926f-02e7-4706-9412-6a868b8be51e_ContentBits">
    <vt:lpwstr>0</vt:lpwstr>
  </property>
</Properties>
</file>