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ACA85" w14:textId="77777777" w:rsidR="00590499" w:rsidRPr="008707D6" w:rsidRDefault="00590499" w:rsidP="00590499">
      <w:pPr>
        <w:spacing w:after="0" w:line="240" w:lineRule="auto"/>
        <w:rPr>
          <w:rFonts w:ascii="Times New Roman" w:eastAsia="Times New Roman" w:hAnsi="Times New Roman" w:cs="Times New Roman"/>
        </w:rPr>
      </w:pPr>
      <w:bookmarkStart w:id="0" w:name="_GoBack"/>
      <w:bookmarkEnd w:id="0"/>
    </w:p>
    <w:p w14:paraId="23D81A7F" w14:textId="77777777" w:rsidR="00590499" w:rsidRPr="008707D6" w:rsidRDefault="00590499" w:rsidP="00590499">
      <w:pPr>
        <w:spacing w:after="0" w:line="240" w:lineRule="auto"/>
        <w:rPr>
          <w:rFonts w:ascii="Times New Roman" w:eastAsia="Times New Roman" w:hAnsi="Times New Roman" w:cs="Times New Roman"/>
        </w:rPr>
      </w:pPr>
    </w:p>
    <w:p w14:paraId="347D4D3C" w14:textId="77777777" w:rsidR="00590499" w:rsidRPr="008707D6" w:rsidRDefault="00590499" w:rsidP="00590499">
      <w:pPr>
        <w:spacing w:after="0" w:line="240" w:lineRule="auto"/>
        <w:rPr>
          <w:rFonts w:ascii="Times New Roman" w:eastAsia="Times New Roman" w:hAnsi="Times New Roman" w:cs="Times New Roman"/>
        </w:rPr>
      </w:pPr>
    </w:p>
    <w:p w14:paraId="4608BB22" w14:textId="77777777" w:rsidR="00590499" w:rsidRPr="008707D6" w:rsidRDefault="00590499" w:rsidP="00590499">
      <w:pPr>
        <w:spacing w:after="0" w:line="240" w:lineRule="auto"/>
        <w:rPr>
          <w:rFonts w:ascii="Times New Roman" w:eastAsia="Times New Roman" w:hAnsi="Times New Roman" w:cs="Times New Roman"/>
        </w:rPr>
      </w:pPr>
    </w:p>
    <w:p w14:paraId="57FFD401" w14:textId="77777777" w:rsidR="00590499" w:rsidRPr="008707D6" w:rsidRDefault="00590499" w:rsidP="00590499">
      <w:pPr>
        <w:spacing w:after="0" w:line="240" w:lineRule="auto"/>
        <w:rPr>
          <w:rFonts w:ascii="Times New Roman" w:eastAsia="Times New Roman" w:hAnsi="Times New Roman" w:cs="Times New Roman"/>
        </w:rPr>
      </w:pPr>
    </w:p>
    <w:p w14:paraId="0C74FD3D" w14:textId="77777777" w:rsidR="00590499" w:rsidRPr="008707D6" w:rsidRDefault="00590499" w:rsidP="00590499">
      <w:pPr>
        <w:spacing w:after="0" w:line="240" w:lineRule="auto"/>
        <w:rPr>
          <w:rFonts w:ascii="Times New Roman" w:eastAsia="Times New Roman" w:hAnsi="Times New Roman" w:cs="Times New Roman"/>
        </w:rPr>
      </w:pPr>
    </w:p>
    <w:p w14:paraId="7F23BC96" w14:textId="77777777" w:rsidR="00590499" w:rsidRPr="008707D6" w:rsidRDefault="00590499" w:rsidP="00590499">
      <w:pPr>
        <w:spacing w:after="0" w:line="240" w:lineRule="auto"/>
        <w:rPr>
          <w:rFonts w:ascii="Times New Roman" w:eastAsia="Times New Roman" w:hAnsi="Times New Roman" w:cs="Times New Roman"/>
        </w:rPr>
      </w:pPr>
    </w:p>
    <w:p w14:paraId="1906C5DF" w14:textId="77777777" w:rsidR="00590499" w:rsidRPr="008707D6" w:rsidRDefault="00590499" w:rsidP="00590499">
      <w:pPr>
        <w:spacing w:after="0" w:line="240" w:lineRule="auto"/>
        <w:rPr>
          <w:rFonts w:ascii="Times New Roman" w:eastAsia="Times New Roman" w:hAnsi="Times New Roman" w:cs="Times New Roman"/>
        </w:rPr>
      </w:pPr>
    </w:p>
    <w:p w14:paraId="33E1CDC2" w14:textId="77777777" w:rsidR="00590499" w:rsidRPr="008707D6" w:rsidRDefault="00590499" w:rsidP="00590499">
      <w:pPr>
        <w:spacing w:after="0" w:line="240" w:lineRule="auto"/>
        <w:rPr>
          <w:rFonts w:ascii="Times New Roman" w:eastAsia="Times New Roman" w:hAnsi="Times New Roman" w:cs="Times New Roman"/>
        </w:rPr>
      </w:pPr>
    </w:p>
    <w:p w14:paraId="789F6BD5" w14:textId="77777777" w:rsidR="00590499" w:rsidRPr="008707D6" w:rsidRDefault="00590499" w:rsidP="00590499">
      <w:pPr>
        <w:spacing w:after="0" w:line="240" w:lineRule="auto"/>
        <w:rPr>
          <w:rFonts w:ascii="Times New Roman" w:eastAsia="Times New Roman" w:hAnsi="Times New Roman" w:cs="Times New Roman"/>
        </w:rPr>
      </w:pPr>
    </w:p>
    <w:p w14:paraId="16F8BAD9" w14:textId="77777777" w:rsidR="00590499" w:rsidRPr="008707D6" w:rsidRDefault="00590499" w:rsidP="00590499">
      <w:pPr>
        <w:spacing w:after="0" w:line="240" w:lineRule="auto"/>
        <w:rPr>
          <w:rFonts w:ascii="Times New Roman" w:eastAsia="Times New Roman" w:hAnsi="Times New Roman" w:cs="Times New Roman"/>
        </w:rPr>
      </w:pPr>
    </w:p>
    <w:p w14:paraId="5F24E308" w14:textId="77777777" w:rsidR="00590499" w:rsidRPr="008707D6" w:rsidRDefault="00590499" w:rsidP="00590499">
      <w:pPr>
        <w:spacing w:after="0" w:line="240" w:lineRule="auto"/>
        <w:rPr>
          <w:rFonts w:ascii="Times New Roman" w:eastAsia="Times New Roman" w:hAnsi="Times New Roman" w:cs="Times New Roman"/>
        </w:rPr>
      </w:pPr>
    </w:p>
    <w:p w14:paraId="25269FB2" w14:textId="77777777" w:rsidR="00590499" w:rsidRPr="008707D6" w:rsidRDefault="00590499" w:rsidP="00590499">
      <w:pPr>
        <w:spacing w:after="0" w:line="240" w:lineRule="auto"/>
        <w:rPr>
          <w:rFonts w:ascii="Times New Roman" w:eastAsia="Times New Roman" w:hAnsi="Times New Roman" w:cs="Times New Roman"/>
        </w:rPr>
      </w:pPr>
    </w:p>
    <w:p w14:paraId="55C937D2" w14:textId="77777777" w:rsidR="00590499" w:rsidRPr="008707D6" w:rsidRDefault="00590499" w:rsidP="00590499">
      <w:pPr>
        <w:spacing w:after="0" w:line="240" w:lineRule="auto"/>
        <w:rPr>
          <w:rFonts w:ascii="Times New Roman" w:eastAsia="Times New Roman" w:hAnsi="Times New Roman" w:cs="Times New Roman"/>
        </w:rPr>
      </w:pPr>
    </w:p>
    <w:p w14:paraId="236F4A0F" w14:textId="77777777" w:rsidR="00590499" w:rsidRPr="008707D6" w:rsidRDefault="00590499" w:rsidP="00590499">
      <w:pPr>
        <w:spacing w:after="0" w:line="240" w:lineRule="auto"/>
        <w:rPr>
          <w:rFonts w:ascii="Times New Roman" w:eastAsia="Times New Roman" w:hAnsi="Times New Roman" w:cs="Times New Roman"/>
        </w:rPr>
      </w:pPr>
    </w:p>
    <w:p w14:paraId="7F78E1F5" w14:textId="77777777" w:rsidR="00590499" w:rsidRPr="008707D6" w:rsidRDefault="00590499" w:rsidP="00590499">
      <w:pPr>
        <w:spacing w:after="0" w:line="240" w:lineRule="auto"/>
        <w:rPr>
          <w:rFonts w:ascii="Times New Roman" w:eastAsia="Times New Roman" w:hAnsi="Times New Roman" w:cs="Times New Roman"/>
        </w:rPr>
      </w:pPr>
    </w:p>
    <w:p w14:paraId="5B818344" w14:textId="77777777" w:rsidR="00590499" w:rsidRPr="008707D6" w:rsidRDefault="00590499" w:rsidP="00590499">
      <w:pPr>
        <w:spacing w:after="0" w:line="240" w:lineRule="auto"/>
        <w:rPr>
          <w:rFonts w:ascii="Times New Roman" w:eastAsia="Times New Roman" w:hAnsi="Times New Roman" w:cs="Times New Roman"/>
        </w:rPr>
      </w:pPr>
    </w:p>
    <w:p w14:paraId="1295ACEF" w14:textId="77777777" w:rsidR="00590499" w:rsidRPr="008707D6" w:rsidRDefault="00590499" w:rsidP="00590499">
      <w:pPr>
        <w:spacing w:after="0" w:line="240" w:lineRule="auto"/>
        <w:rPr>
          <w:rFonts w:ascii="Times New Roman" w:eastAsia="Times New Roman" w:hAnsi="Times New Roman" w:cs="Times New Roman"/>
        </w:rPr>
      </w:pPr>
    </w:p>
    <w:p w14:paraId="13180F83" w14:textId="77777777" w:rsidR="00590499" w:rsidRPr="008707D6" w:rsidRDefault="00590499" w:rsidP="00590499">
      <w:pPr>
        <w:spacing w:after="0" w:line="240" w:lineRule="auto"/>
        <w:rPr>
          <w:rFonts w:ascii="Times New Roman" w:eastAsia="Times New Roman" w:hAnsi="Times New Roman" w:cs="Times New Roman"/>
        </w:rPr>
      </w:pPr>
    </w:p>
    <w:p w14:paraId="1D17E165" w14:textId="77777777" w:rsidR="00590499" w:rsidRPr="008707D6" w:rsidRDefault="00590499" w:rsidP="00590499">
      <w:pPr>
        <w:spacing w:after="0" w:line="240" w:lineRule="auto"/>
        <w:rPr>
          <w:rFonts w:ascii="Times New Roman" w:eastAsia="Times New Roman" w:hAnsi="Times New Roman" w:cs="Times New Roman"/>
        </w:rPr>
      </w:pPr>
    </w:p>
    <w:p w14:paraId="382E9A23" w14:textId="77777777" w:rsidR="00590499" w:rsidRPr="008707D6" w:rsidRDefault="00590499" w:rsidP="00590499">
      <w:pPr>
        <w:spacing w:after="0" w:line="240" w:lineRule="auto"/>
        <w:rPr>
          <w:rFonts w:ascii="Times New Roman" w:eastAsia="Times New Roman" w:hAnsi="Times New Roman" w:cs="Times New Roman"/>
        </w:rPr>
      </w:pPr>
    </w:p>
    <w:p w14:paraId="6EDBFE43" w14:textId="77777777" w:rsidR="00590499" w:rsidRPr="008707D6" w:rsidRDefault="00590499" w:rsidP="00590499">
      <w:pPr>
        <w:spacing w:after="0" w:line="240" w:lineRule="auto"/>
        <w:rPr>
          <w:rFonts w:ascii="Times New Roman" w:eastAsia="Times New Roman" w:hAnsi="Times New Roman" w:cs="Times New Roman"/>
        </w:rPr>
      </w:pPr>
    </w:p>
    <w:p w14:paraId="08B65079" w14:textId="77777777" w:rsidR="00590499" w:rsidRPr="008707D6" w:rsidRDefault="00590499" w:rsidP="00590499">
      <w:pPr>
        <w:spacing w:after="0" w:line="240" w:lineRule="auto"/>
        <w:rPr>
          <w:rFonts w:ascii="Times New Roman" w:eastAsia="Times New Roman" w:hAnsi="Times New Roman" w:cs="Times New Roman"/>
        </w:rPr>
      </w:pPr>
    </w:p>
    <w:p w14:paraId="5539D672" w14:textId="77777777" w:rsidR="00590499" w:rsidRPr="008707D6" w:rsidRDefault="00590499" w:rsidP="00590499">
      <w:pPr>
        <w:spacing w:after="0" w:line="240" w:lineRule="auto"/>
        <w:rPr>
          <w:rFonts w:ascii="Times New Roman" w:eastAsia="Times New Roman" w:hAnsi="Times New Roman" w:cs="Times New Roman"/>
        </w:rPr>
      </w:pPr>
    </w:p>
    <w:p w14:paraId="26E4BEDD" w14:textId="77777777" w:rsidR="00590499" w:rsidRPr="008707D6" w:rsidRDefault="00590499" w:rsidP="00590499">
      <w:pPr>
        <w:spacing w:after="0" w:line="240" w:lineRule="auto"/>
        <w:jc w:val="center"/>
        <w:rPr>
          <w:rFonts w:ascii="Times New Roman" w:eastAsia="Times New Roman" w:hAnsi="Times New Roman" w:cs="Times New Roman"/>
          <w:b/>
        </w:rPr>
      </w:pPr>
      <w:bookmarkStart w:id="1" w:name="_Toc129243096"/>
      <w:bookmarkStart w:id="2" w:name="_Toc129243221"/>
      <w:r w:rsidRPr="008707D6">
        <w:rPr>
          <w:rFonts w:ascii="Times New Roman" w:eastAsia="Times New Roman" w:hAnsi="Times New Roman" w:cs="Times New Roman"/>
          <w:b/>
        </w:rPr>
        <w:t>I PRIEDAS</w:t>
      </w:r>
      <w:bookmarkEnd w:id="1"/>
      <w:bookmarkEnd w:id="2"/>
    </w:p>
    <w:p w14:paraId="307AE9E5" w14:textId="77777777" w:rsidR="00590499" w:rsidRPr="008707D6" w:rsidRDefault="00590499" w:rsidP="00590499">
      <w:pPr>
        <w:spacing w:after="0" w:line="240" w:lineRule="auto"/>
        <w:jc w:val="center"/>
        <w:rPr>
          <w:rFonts w:ascii="Times New Roman" w:eastAsia="Times New Roman" w:hAnsi="Times New Roman" w:cs="Times New Roman"/>
          <w:b/>
        </w:rPr>
      </w:pPr>
    </w:p>
    <w:p w14:paraId="766BC636" w14:textId="77777777" w:rsidR="00590499" w:rsidRPr="008707D6" w:rsidRDefault="00590499" w:rsidP="00590499">
      <w:pPr>
        <w:spacing w:after="0" w:line="240" w:lineRule="auto"/>
        <w:jc w:val="center"/>
        <w:rPr>
          <w:rFonts w:ascii="Times New Roman" w:eastAsia="Times New Roman" w:hAnsi="Times New Roman" w:cs="Times New Roman"/>
          <w:b/>
        </w:rPr>
      </w:pPr>
      <w:bookmarkStart w:id="3" w:name="_Toc129243097"/>
      <w:bookmarkStart w:id="4" w:name="_Toc129243222"/>
      <w:r w:rsidRPr="008707D6">
        <w:rPr>
          <w:rFonts w:ascii="Times New Roman" w:eastAsia="Times New Roman" w:hAnsi="Times New Roman" w:cs="Times New Roman"/>
          <w:b/>
        </w:rPr>
        <w:t>PREPARATO CHARAKTERISTIKŲ SANTRAUKA</w:t>
      </w:r>
      <w:bookmarkEnd w:id="3"/>
      <w:bookmarkEnd w:id="4"/>
    </w:p>
    <w:p w14:paraId="1FA00586" w14:textId="77777777" w:rsidR="00590499" w:rsidRPr="008707D6" w:rsidRDefault="00590499" w:rsidP="00590499">
      <w:pPr>
        <w:spacing w:after="0" w:line="240" w:lineRule="auto"/>
        <w:ind w:left="540" w:hanging="540"/>
        <w:rPr>
          <w:rFonts w:ascii="Times New Roman" w:eastAsia="Times New Roman" w:hAnsi="Times New Roman" w:cs="Times New Roman"/>
          <w:b/>
        </w:rPr>
      </w:pPr>
      <w:r w:rsidRPr="008707D6">
        <w:rPr>
          <w:rFonts w:ascii="Times New Roman" w:eastAsia="Times New Roman" w:hAnsi="Times New Roman" w:cs="Times New Roman"/>
          <w:bCs/>
          <w:iCs/>
        </w:rPr>
        <w:br w:type="page"/>
      </w:r>
      <w:bookmarkStart w:id="5" w:name="_Toc129243098"/>
      <w:bookmarkStart w:id="6" w:name="_Toc129243223"/>
      <w:r w:rsidRPr="008707D6">
        <w:rPr>
          <w:rFonts w:ascii="Times New Roman" w:eastAsia="Times New Roman" w:hAnsi="Times New Roman" w:cs="Times New Roman"/>
          <w:b/>
        </w:rPr>
        <w:lastRenderedPageBreak/>
        <w:t>1.</w:t>
      </w:r>
      <w:r w:rsidRPr="008707D6">
        <w:rPr>
          <w:rFonts w:ascii="Times New Roman" w:eastAsia="Times New Roman" w:hAnsi="Times New Roman" w:cs="Times New Roman"/>
          <w:b/>
        </w:rPr>
        <w:tab/>
        <w:t>VAISTINIO PREPARATO PAVADINIMAS</w:t>
      </w:r>
      <w:bookmarkEnd w:id="5"/>
      <w:bookmarkEnd w:id="6"/>
    </w:p>
    <w:p w14:paraId="59009B8D" w14:textId="77777777" w:rsidR="00590499" w:rsidRPr="008707D6" w:rsidRDefault="00590499" w:rsidP="00590499">
      <w:pPr>
        <w:spacing w:after="0" w:line="240" w:lineRule="auto"/>
        <w:rPr>
          <w:rFonts w:ascii="Times New Roman" w:eastAsia="Times New Roman" w:hAnsi="Times New Roman" w:cs="Times New Roman"/>
        </w:rPr>
      </w:pPr>
    </w:p>
    <w:p w14:paraId="075C611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100/100 mg dengtos tabletės</w:t>
      </w:r>
    </w:p>
    <w:p w14:paraId="7E0491C7" w14:textId="77777777" w:rsidR="00590499" w:rsidRPr="008707D6" w:rsidRDefault="00590499" w:rsidP="00590499">
      <w:pPr>
        <w:spacing w:after="0" w:line="240" w:lineRule="auto"/>
        <w:rPr>
          <w:rFonts w:ascii="Times New Roman" w:eastAsia="Times New Roman" w:hAnsi="Times New Roman" w:cs="Times New Roman"/>
        </w:rPr>
      </w:pPr>
    </w:p>
    <w:p w14:paraId="10597FE0" w14:textId="77777777" w:rsidR="00590499" w:rsidRPr="008707D6" w:rsidRDefault="00590499" w:rsidP="00590499">
      <w:pPr>
        <w:spacing w:after="0" w:line="240" w:lineRule="auto"/>
        <w:rPr>
          <w:rFonts w:ascii="Times New Roman" w:eastAsia="Times New Roman" w:hAnsi="Times New Roman" w:cs="Times New Roman"/>
        </w:rPr>
      </w:pPr>
    </w:p>
    <w:p w14:paraId="548B5C29"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7" w:name="_Toc129243099"/>
      <w:bookmarkStart w:id="8" w:name="_Toc129243224"/>
      <w:r w:rsidRPr="008707D6">
        <w:rPr>
          <w:rFonts w:ascii="Times New Roman" w:eastAsia="Times New Roman" w:hAnsi="Times New Roman" w:cs="Times New Roman"/>
          <w:b/>
        </w:rPr>
        <w:t>2.</w:t>
      </w:r>
      <w:r w:rsidRPr="008707D6">
        <w:rPr>
          <w:rFonts w:ascii="Times New Roman" w:eastAsia="Times New Roman" w:hAnsi="Times New Roman" w:cs="Times New Roman"/>
          <w:b/>
        </w:rPr>
        <w:tab/>
        <w:t>KOKYBINĖ IR KIEKYBINĖ SUDĖTIS</w:t>
      </w:r>
      <w:bookmarkEnd w:id="7"/>
      <w:bookmarkEnd w:id="8"/>
    </w:p>
    <w:p w14:paraId="015B7C0C" w14:textId="77777777" w:rsidR="00590499" w:rsidRPr="008707D6" w:rsidRDefault="00590499" w:rsidP="00590499">
      <w:pPr>
        <w:spacing w:after="0" w:line="240" w:lineRule="auto"/>
        <w:rPr>
          <w:rFonts w:ascii="Times New Roman" w:eastAsia="Times New Roman" w:hAnsi="Times New Roman" w:cs="Times New Roman"/>
        </w:rPr>
      </w:pPr>
    </w:p>
    <w:p w14:paraId="2DB2821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Kiekvienoje dengtoje tabletėje yra 100 mg benfotiamino (riebaluose tirpaus vitamino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darinio) ir 100 mg piridoksino hidrochlorido (vitamino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w:t>
      </w:r>
    </w:p>
    <w:p w14:paraId="3435B33B" w14:textId="77777777" w:rsidR="00590499" w:rsidRPr="008707D6" w:rsidRDefault="00590499" w:rsidP="00590499">
      <w:pPr>
        <w:spacing w:after="0" w:line="240" w:lineRule="auto"/>
        <w:rPr>
          <w:rFonts w:ascii="Times New Roman" w:eastAsia="Times New Roman" w:hAnsi="Times New Roman" w:cs="Times New Roman"/>
        </w:rPr>
      </w:pPr>
    </w:p>
    <w:p w14:paraId="0B299B9E"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u w:val="single"/>
        </w:rPr>
        <w:t>Pagalbinė medžiaga, kurios poveikis žinomas</w:t>
      </w:r>
      <w:r w:rsidRPr="008707D6">
        <w:rPr>
          <w:rFonts w:ascii="Times New Roman" w:eastAsia="Times New Roman" w:hAnsi="Times New Roman" w:cs="Times New Roman"/>
        </w:rPr>
        <w:t>: sacharozė (92,4 mg/tabletėje) ir natris.</w:t>
      </w:r>
    </w:p>
    <w:p w14:paraId="5643A891" w14:textId="77777777" w:rsidR="00590499" w:rsidRPr="008707D6" w:rsidRDefault="00590499" w:rsidP="00590499">
      <w:pPr>
        <w:spacing w:after="0" w:line="240" w:lineRule="auto"/>
        <w:rPr>
          <w:rFonts w:ascii="Times New Roman" w:eastAsia="Times New Roman" w:hAnsi="Times New Roman" w:cs="Times New Roman"/>
        </w:rPr>
      </w:pPr>
    </w:p>
    <w:p w14:paraId="7CA6B2A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Visos pagalbinės medžiagos išvardytos 6.1 skyriuje.</w:t>
      </w:r>
    </w:p>
    <w:p w14:paraId="2220AF73" w14:textId="77777777" w:rsidR="00590499" w:rsidRPr="008707D6" w:rsidRDefault="00590499" w:rsidP="00590499">
      <w:pPr>
        <w:spacing w:after="0" w:line="240" w:lineRule="auto"/>
        <w:rPr>
          <w:rFonts w:ascii="Times New Roman" w:eastAsia="Times New Roman" w:hAnsi="Times New Roman" w:cs="Times New Roman"/>
        </w:rPr>
      </w:pPr>
    </w:p>
    <w:p w14:paraId="5AF78F24" w14:textId="77777777" w:rsidR="00590499" w:rsidRPr="008707D6" w:rsidRDefault="00590499" w:rsidP="00590499">
      <w:pPr>
        <w:spacing w:after="0" w:line="240" w:lineRule="auto"/>
        <w:rPr>
          <w:rFonts w:ascii="Times New Roman" w:eastAsia="Times New Roman" w:hAnsi="Times New Roman" w:cs="Times New Roman"/>
        </w:rPr>
      </w:pPr>
    </w:p>
    <w:p w14:paraId="663B330A"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9" w:name="_Toc129243100"/>
      <w:bookmarkStart w:id="10" w:name="_Toc129243225"/>
      <w:r w:rsidRPr="008707D6">
        <w:rPr>
          <w:rFonts w:ascii="Times New Roman" w:eastAsia="Times New Roman" w:hAnsi="Times New Roman" w:cs="Times New Roman"/>
          <w:b/>
        </w:rPr>
        <w:t>3.</w:t>
      </w:r>
      <w:r w:rsidRPr="008707D6">
        <w:rPr>
          <w:rFonts w:ascii="Times New Roman" w:eastAsia="Times New Roman" w:hAnsi="Times New Roman" w:cs="Times New Roman"/>
          <w:b/>
        </w:rPr>
        <w:tab/>
        <w:t>FARMACINĖ FORMA</w:t>
      </w:r>
      <w:bookmarkEnd w:id="9"/>
      <w:bookmarkEnd w:id="10"/>
    </w:p>
    <w:p w14:paraId="0821F41B" w14:textId="77777777" w:rsidR="00590499" w:rsidRPr="008707D6" w:rsidRDefault="00590499" w:rsidP="00590499">
      <w:pPr>
        <w:spacing w:after="0" w:line="240" w:lineRule="auto"/>
        <w:rPr>
          <w:rFonts w:ascii="Times New Roman" w:eastAsia="Times New Roman" w:hAnsi="Times New Roman" w:cs="Times New Roman"/>
        </w:rPr>
      </w:pPr>
    </w:p>
    <w:p w14:paraId="199E71C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Dengta tabletė.</w:t>
      </w:r>
    </w:p>
    <w:p w14:paraId="6E7E803B"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Tabletės yra baltos, blizgančiu lygiu paviršiumi.</w:t>
      </w:r>
    </w:p>
    <w:p w14:paraId="060A3B18" w14:textId="77777777" w:rsidR="00590499" w:rsidRPr="008707D6" w:rsidRDefault="00590499" w:rsidP="00590499">
      <w:pPr>
        <w:spacing w:after="0" w:line="240" w:lineRule="auto"/>
        <w:rPr>
          <w:rFonts w:ascii="Times New Roman" w:eastAsia="Times New Roman" w:hAnsi="Times New Roman" w:cs="Times New Roman"/>
        </w:rPr>
      </w:pPr>
    </w:p>
    <w:p w14:paraId="5189AB4F" w14:textId="77777777" w:rsidR="00590499" w:rsidRPr="008707D6" w:rsidRDefault="00590499" w:rsidP="00590499">
      <w:pPr>
        <w:spacing w:after="0" w:line="240" w:lineRule="auto"/>
        <w:rPr>
          <w:rFonts w:ascii="Times New Roman" w:eastAsia="Times New Roman" w:hAnsi="Times New Roman" w:cs="Times New Roman"/>
        </w:rPr>
      </w:pPr>
    </w:p>
    <w:p w14:paraId="297DDA41"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11" w:name="_Toc129243101"/>
      <w:bookmarkStart w:id="12" w:name="_Toc129243226"/>
      <w:r w:rsidRPr="008707D6">
        <w:rPr>
          <w:rFonts w:ascii="Times New Roman" w:eastAsia="Times New Roman" w:hAnsi="Times New Roman" w:cs="Times New Roman"/>
          <w:b/>
        </w:rPr>
        <w:t>4.</w:t>
      </w:r>
      <w:r w:rsidRPr="008707D6">
        <w:rPr>
          <w:rFonts w:ascii="Times New Roman" w:eastAsia="Times New Roman" w:hAnsi="Times New Roman" w:cs="Times New Roman"/>
          <w:b/>
        </w:rPr>
        <w:tab/>
        <w:t>KLINIKINĖ INFORMACIJA</w:t>
      </w:r>
      <w:bookmarkEnd w:id="11"/>
      <w:bookmarkEnd w:id="12"/>
    </w:p>
    <w:p w14:paraId="5C2AC04F" w14:textId="77777777" w:rsidR="00590499" w:rsidRPr="008707D6" w:rsidRDefault="00590499" w:rsidP="00590499">
      <w:pPr>
        <w:spacing w:after="0" w:line="240" w:lineRule="auto"/>
        <w:rPr>
          <w:rFonts w:ascii="Times New Roman" w:eastAsia="Times New Roman" w:hAnsi="Times New Roman" w:cs="Times New Roman"/>
        </w:rPr>
      </w:pPr>
    </w:p>
    <w:p w14:paraId="6F208896"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13" w:name="_Toc129243102"/>
      <w:bookmarkStart w:id="14" w:name="_Toc129243227"/>
      <w:r w:rsidRPr="008707D6">
        <w:rPr>
          <w:rFonts w:ascii="Times New Roman" w:eastAsia="Times New Roman" w:hAnsi="Times New Roman" w:cs="Times New Roman"/>
          <w:b/>
        </w:rPr>
        <w:t>4.1</w:t>
      </w:r>
      <w:r w:rsidRPr="008707D6">
        <w:rPr>
          <w:rFonts w:ascii="Times New Roman" w:eastAsia="Times New Roman" w:hAnsi="Times New Roman" w:cs="Times New Roman"/>
          <w:b/>
        </w:rPr>
        <w:tab/>
        <w:t>Terapinės indikacijos</w:t>
      </w:r>
      <w:bookmarkEnd w:id="13"/>
      <w:bookmarkEnd w:id="14"/>
    </w:p>
    <w:p w14:paraId="4E24E64A" w14:textId="77777777" w:rsidR="00590499" w:rsidRPr="008707D6" w:rsidRDefault="00590499" w:rsidP="00590499">
      <w:pPr>
        <w:spacing w:after="0" w:line="240" w:lineRule="auto"/>
        <w:rPr>
          <w:rFonts w:ascii="Times New Roman" w:eastAsia="Times New Roman" w:hAnsi="Times New Roman" w:cs="Times New Roman"/>
        </w:rPr>
      </w:pPr>
    </w:p>
    <w:p w14:paraId="78A3923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Sisteminių nervų ligų, atsiradusių dėl įrodyto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stygiaus, gydymas.</w:t>
      </w:r>
    </w:p>
    <w:p w14:paraId="362CAF41" w14:textId="77777777" w:rsidR="00590499" w:rsidRPr="008707D6" w:rsidRDefault="00590499" w:rsidP="00590499">
      <w:pPr>
        <w:spacing w:after="0" w:line="240" w:lineRule="auto"/>
        <w:rPr>
          <w:rFonts w:ascii="Times New Roman" w:eastAsia="Times New Roman" w:hAnsi="Times New Roman" w:cs="Times New Roman"/>
        </w:rPr>
      </w:pPr>
    </w:p>
    <w:p w14:paraId="6B4C2CD9"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15" w:name="_Toc129243103"/>
      <w:bookmarkStart w:id="16" w:name="_Toc129243228"/>
      <w:r w:rsidRPr="008707D6">
        <w:rPr>
          <w:rFonts w:ascii="Times New Roman" w:eastAsia="Times New Roman" w:hAnsi="Times New Roman" w:cs="Times New Roman"/>
          <w:b/>
        </w:rPr>
        <w:t>4.2</w:t>
      </w:r>
      <w:r w:rsidRPr="008707D6">
        <w:rPr>
          <w:rFonts w:ascii="Times New Roman" w:eastAsia="Times New Roman" w:hAnsi="Times New Roman" w:cs="Times New Roman"/>
          <w:b/>
        </w:rPr>
        <w:tab/>
        <w:t>Dozavimas ir vartojimo metodas</w:t>
      </w:r>
      <w:bookmarkEnd w:id="15"/>
      <w:bookmarkEnd w:id="16"/>
    </w:p>
    <w:p w14:paraId="646171AC" w14:textId="77777777" w:rsidR="00590499" w:rsidRPr="008707D6" w:rsidRDefault="00590499" w:rsidP="00590499">
      <w:pPr>
        <w:spacing w:after="0" w:line="240" w:lineRule="auto"/>
        <w:rPr>
          <w:rFonts w:ascii="Times New Roman" w:eastAsia="Times New Roman" w:hAnsi="Times New Roman" w:cs="Times New Roman"/>
        </w:rPr>
      </w:pPr>
    </w:p>
    <w:p w14:paraId="0952C29B"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Dozavimas</w:t>
      </w:r>
    </w:p>
    <w:p w14:paraId="47007618" w14:textId="77777777" w:rsidR="00590499" w:rsidRPr="008707D6" w:rsidRDefault="00590499" w:rsidP="00590499">
      <w:pPr>
        <w:spacing w:after="0" w:line="240" w:lineRule="auto"/>
        <w:rPr>
          <w:rFonts w:ascii="Times New Roman" w:eastAsia="Times New Roman" w:hAnsi="Times New Roman" w:cs="Times New Roman"/>
          <w:i/>
        </w:rPr>
      </w:pPr>
    </w:p>
    <w:p w14:paraId="77BF62FD" w14:textId="77777777" w:rsidR="00590499" w:rsidRPr="008707D6" w:rsidRDefault="00590499" w:rsidP="00590499">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Suaugusiems žmonėms</w:t>
      </w:r>
    </w:p>
    <w:p w14:paraId="04456FD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Vartoti po vieną dengtą tabletę iki trijų kartų per parą.</w:t>
      </w:r>
    </w:p>
    <w:p w14:paraId="76DF2140" w14:textId="77777777" w:rsidR="00590499" w:rsidRPr="008707D6" w:rsidRDefault="00590499" w:rsidP="00590499">
      <w:pPr>
        <w:spacing w:after="0" w:line="240" w:lineRule="auto"/>
        <w:rPr>
          <w:rFonts w:ascii="Times New Roman" w:eastAsia="Times New Roman" w:hAnsi="Times New Roman" w:cs="Times New Roman"/>
        </w:rPr>
      </w:pPr>
    </w:p>
    <w:p w14:paraId="690B9845" w14:textId="77777777" w:rsidR="00590499" w:rsidRPr="008707D6" w:rsidRDefault="00590499" w:rsidP="00590499">
      <w:pPr>
        <w:pStyle w:val="Betarp"/>
        <w:rPr>
          <w:rFonts w:ascii="Times New Roman" w:hAnsi="Times New Roman" w:cs="Times New Roman"/>
          <w:i/>
        </w:rPr>
      </w:pPr>
      <w:r w:rsidRPr="008707D6">
        <w:rPr>
          <w:rFonts w:ascii="Times New Roman" w:hAnsi="Times New Roman" w:cs="Times New Roman"/>
          <w:i/>
          <w:noProof/>
        </w:rPr>
        <w:t>Vaikų populiacija</w:t>
      </w:r>
    </w:p>
    <w:p w14:paraId="7CDD915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Duomenų nėra.</w:t>
      </w:r>
    </w:p>
    <w:p w14:paraId="5B1E981E" w14:textId="77777777" w:rsidR="00590499" w:rsidRPr="008707D6" w:rsidRDefault="00590499" w:rsidP="00590499">
      <w:pPr>
        <w:spacing w:after="0" w:line="240" w:lineRule="auto"/>
        <w:rPr>
          <w:rFonts w:ascii="Times New Roman" w:eastAsia="Times New Roman" w:hAnsi="Times New Roman" w:cs="Times New Roman"/>
        </w:rPr>
      </w:pPr>
    </w:p>
    <w:p w14:paraId="3FBE9023" w14:textId="77777777" w:rsidR="00590499" w:rsidRPr="008707D6" w:rsidRDefault="00590499" w:rsidP="00590499">
      <w:pPr>
        <w:spacing w:line="240" w:lineRule="auto"/>
        <w:contextualSpacing/>
        <w:outlineLvl w:val="0"/>
        <w:rPr>
          <w:rFonts w:ascii="Times New Roman" w:hAnsi="Times New Roman" w:cs="Times New Roman"/>
          <w:iCs/>
          <w:color w:val="000000"/>
        </w:rPr>
      </w:pPr>
      <w:r w:rsidRPr="008707D6">
        <w:rPr>
          <w:rFonts w:ascii="Times New Roman" w:hAnsi="Times New Roman" w:cs="Times New Roman"/>
          <w:iCs/>
          <w:color w:val="000000"/>
        </w:rPr>
        <w:t>Senyviems pacientams</w:t>
      </w:r>
    </w:p>
    <w:p w14:paraId="0CAC755F" w14:textId="77777777" w:rsidR="00590499" w:rsidRPr="008707D6" w:rsidRDefault="00590499" w:rsidP="00590499">
      <w:pPr>
        <w:spacing w:after="0" w:line="240" w:lineRule="auto"/>
        <w:rPr>
          <w:rFonts w:ascii="Times New Roman" w:hAnsi="Times New Roman" w:cs="Times New Roman"/>
        </w:rPr>
      </w:pPr>
      <w:r w:rsidRPr="008707D6">
        <w:rPr>
          <w:rFonts w:ascii="Times New Roman" w:hAnsi="Times New Roman" w:cs="Times New Roman"/>
        </w:rPr>
        <w:t>Duomenų apie vartojimą senyviems pacientams nėra.</w:t>
      </w:r>
    </w:p>
    <w:p w14:paraId="4F1F6B24" w14:textId="77777777" w:rsidR="00590499" w:rsidRPr="008707D6" w:rsidRDefault="00590499" w:rsidP="00590499">
      <w:pPr>
        <w:spacing w:after="0" w:line="240" w:lineRule="auto"/>
        <w:rPr>
          <w:rFonts w:ascii="Times New Roman" w:eastAsia="Times New Roman" w:hAnsi="Times New Roman" w:cs="Times New Roman"/>
        </w:rPr>
      </w:pPr>
    </w:p>
    <w:p w14:paraId="035E35AC"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Vartojimo metodas</w:t>
      </w:r>
    </w:p>
    <w:p w14:paraId="503DC90C" w14:textId="77777777" w:rsidR="00590499" w:rsidRPr="008707D6" w:rsidRDefault="00590499" w:rsidP="00590499">
      <w:pPr>
        <w:pStyle w:val="Betarp"/>
        <w:rPr>
          <w:rFonts w:ascii="Times New Roman" w:hAnsi="Times New Roman" w:cs="Times New Roman"/>
        </w:rPr>
      </w:pPr>
      <w:r w:rsidRPr="008707D6">
        <w:rPr>
          <w:rFonts w:ascii="Times New Roman" w:hAnsi="Times New Roman" w:cs="Times New Roman"/>
        </w:rPr>
        <w:t>Vartoti per burną.</w:t>
      </w:r>
    </w:p>
    <w:p w14:paraId="6D56A8B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Dengtas tabletes reikia išgerti užgeriant dideliu kiekiu skysčio.</w:t>
      </w:r>
    </w:p>
    <w:p w14:paraId="3093B978" w14:textId="77777777" w:rsidR="00590499" w:rsidRPr="008707D6" w:rsidRDefault="00590499" w:rsidP="00590499">
      <w:pPr>
        <w:spacing w:after="0" w:line="240" w:lineRule="auto"/>
        <w:rPr>
          <w:rFonts w:ascii="Times New Roman" w:eastAsia="Times New Roman" w:hAnsi="Times New Roman" w:cs="Times New Roman"/>
        </w:rPr>
      </w:pPr>
    </w:p>
    <w:p w14:paraId="2E3EF89A"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Gydymo trukmė</w:t>
      </w:r>
    </w:p>
    <w:p w14:paraId="40D3F4C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Po keturių gydymo savaičių gydytojas turi nuspręsti, ar reikia kitų gydomo priemonių.</w:t>
      </w:r>
    </w:p>
    <w:p w14:paraId="1E623F0D" w14:textId="77777777" w:rsidR="00590499" w:rsidRPr="008707D6" w:rsidRDefault="00590499" w:rsidP="00590499">
      <w:pPr>
        <w:spacing w:after="0" w:line="240" w:lineRule="auto"/>
        <w:rPr>
          <w:rFonts w:ascii="Times New Roman" w:eastAsia="Times New Roman" w:hAnsi="Times New Roman" w:cs="Times New Roman"/>
        </w:rPr>
      </w:pPr>
    </w:p>
    <w:p w14:paraId="3A199783"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17" w:name="_Toc129243104"/>
      <w:bookmarkStart w:id="18" w:name="_Toc129243229"/>
      <w:r w:rsidRPr="008707D6">
        <w:rPr>
          <w:rFonts w:ascii="Times New Roman" w:eastAsia="Times New Roman" w:hAnsi="Times New Roman" w:cs="Times New Roman"/>
          <w:b/>
        </w:rPr>
        <w:t>4.3</w:t>
      </w:r>
      <w:r w:rsidRPr="008707D6">
        <w:rPr>
          <w:rFonts w:ascii="Times New Roman" w:eastAsia="Times New Roman" w:hAnsi="Times New Roman" w:cs="Times New Roman"/>
          <w:b/>
        </w:rPr>
        <w:tab/>
        <w:t>Kontraindikacijos</w:t>
      </w:r>
      <w:bookmarkEnd w:id="17"/>
      <w:bookmarkEnd w:id="18"/>
    </w:p>
    <w:p w14:paraId="02D64281" w14:textId="77777777" w:rsidR="00590499" w:rsidRPr="008707D6" w:rsidRDefault="00590499" w:rsidP="00590499">
      <w:pPr>
        <w:spacing w:after="0" w:line="240" w:lineRule="auto"/>
        <w:rPr>
          <w:rFonts w:ascii="Times New Roman" w:eastAsia="Times New Roman" w:hAnsi="Times New Roman" w:cs="Times New Roman"/>
        </w:rPr>
      </w:pPr>
    </w:p>
    <w:p w14:paraId="70C1EE0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Padidėjęs jautrumas veikliosioms medžiagoms, tiaminui arba bet kuriai 6.1 skyriuje nurodytai pagalbinei medžiagai.</w:t>
      </w:r>
    </w:p>
    <w:p w14:paraId="5AD59853" w14:textId="77777777" w:rsidR="00590499" w:rsidRPr="008707D6" w:rsidRDefault="00590499" w:rsidP="00590499">
      <w:pPr>
        <w:spacing w:after="0" w:line="240" w:lineRule="auto"/>
        <w:rPr>
          <w:rFonts w:ascii="Times New Roman" w:eastAsia="Times New Roman" w:hAnsi="Times New Roman" w:cs="Times New Roman"/>
        </w:rPr>
      </w:pPr>
    </w:p>
    <w:p w14:paraId="4F419CD1"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19" w:name="_Toc129243105"/>
      <w:bookmarkStart w:id="20" w:name="_Toc129243230"/>
      <w:r w:rsidRPr="008707D6">
        <w:rPr>
          <w:rFonts w:ascii="Times New Roman" w:eastAsia="Times New Roman" w:hAnsi="Times New Roman" w:cs="Times New Roman"/>
          <w:b/>
        </w:rPr>
        <w:t>4.4</w:t>
      </w:r>
      <w:r w:rsidRPr="008707D6">
        <w:rPr>
          <w:rFonts w:ascii="Times New Roman" w:eastAsia="Times New Roman" w:hAnsi="Times New Roman" w:cs="Times New Roman"/>
          <w:b/>
        </w:rPr>
        <w:tab/>
        <w:t>Specialūs įspėjimai ir atsargumo priemonės</w:t>
      </w:r>
      <w:bookmarkEnd w:id="19"/>
      <w:bookmarkEnd w:id="20"/>
    </w:p>
    <w:p w14:paraId="2329D0A6" w14:textId="77777777" w:rsidR="00590499" w:rsidRPr="008707D6" w:rsidRDefault="00590499" w:rsidP="00590499">
      <w:pPr>
        <w:spacing w:after="0" w:line="240" w:lineRule="auto"/>
        <w:rPr>
          <w:rFonts w:ascii="Times New Roman" w:eastAsia="Times New Roman" w:hAnsi="Times New Roman" w:cs="Times New Roman"/>
        </w:rPr>
      </w:pPr>
    </w:p>
    <w:p w14:paraId="1636382A" w14:textId="77777777" w:rsidR="00590499" w:rsidRPr="008707D6" w:rsidRDefault="00590499" w:rsidP="00590499">
      <w:pPr>
        <w:pStyle w:val="Default"/>
        <w:rPr>
          <w:rFonts w:ascii="Times New Roman" w:eastAsia="Times New Roman" w:hAnsi="Times New Roman" w:cs="Times New Roman"/>
          <w:sz w:val="22"/>
          <w:szCs w:val="22"/>
          <w:lang w:val="lt-LT"/>
        </w:rPr>
      </w:pPr>
      <w:r w:rsidRPr="008707D6">
        <w:rPr>
          <w:rFonts w:ascii="Times New Roman" w:eastAsia="Times New Roman" w:hAnsi="Times New Roman" w:cs="Times New Roman"/>
          <w:sz w:val="22"/>
          <w:szCs w:val="22"/>
          <w:lang w:val="lt-LT"/>
        </w:rPr>
        <w:t>Sudėtyje yra sacharozės.  Vaistinio preparato negalima skirti pacientams, kuriems nustatytas retas paveldimas sutrikimas - fruktozės netoleravimas, gliukozės ir galaktozės malabsorbcija arba sacharazės ir izomaltazės stygius.</w:t>
      </w:r>
    </w:p>
    <w:p w14:paraId="39155E27" w14:textId="77777777" w:rsidR="00590499" w:rsidRPr="008707D6" w:rsidRDefault="00590499" w:rsidP="00590499">
      <w:pPr>
        <w:pStyle w:val="Default"/>
        <w:rPr>
          <w:rFonts w:ascii="Times New Roman" w:hAnsi="Times New Roman" w:cs="Times New Roman"/>
          <w:sz w:val="22"/>
          <w:szCs w:val="22"/>
          <w:lang w:val="lt-LT"/>
        </w:rPr>
      </w:pPr>
      <w:r w:rsidRPr="008707D6">
        <w:rPr>
          <w:rFonts w:ascii="Times New Roman" w:hAnsi="Times New Roman" w:cs="Times New Roman"/>
          <w:sz w:val="22"/>
          <w:szCs w:val="22"/>
          <w:lang w:val="lt-LT"/>
        </w:rPr>
        <w:lastRenderedPageBreak/>
        <w:t>Šio vaistinio preparato dengtoje tabletėje yra mažiau kaip 1 mmol (23 mg) natrio, t.y. jis beveik neturi reikšmės.</w:t>
      </w:r>
    </w:p>
    <w:p w14:paraId="03C9CF2B" w14:textId="77777777" w:rsidR="00590499" w:rsidRPr="008707D6" w:rsidRDefault="00590499" w:rsidP="00590499">
      <w:pPr>
        <w:spacing w:after="0" w:line="240" w:lineRule="auto"/>
        <w:rPr>
          <w:rFonts w:ascii="Times New Roman" w:eastAsia="Times New Roman" w:hAnsi="Times New Roman" w:cs="Times New Roman"/>
        </w:rPr>
      </w:pPr>
    </w:p>
    <w:p w14:paraId="701D65A8"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21" w:name="_Toc129243106"/>
      <w:bookmarkStart w:id="22" w:name="_Toc129243231"/>
      <w:r w:rsidRPr="008707D6">
        <w:rPr>
          <w:rFonts w:ascii="Times New Roman" w:eastAsia="Times New Roman" w:hAnsi="Times New Roman" w:cs="Times New Roman"/>
          <w:b/>
        </w:rPr>
        <w:t>4.5</w:t>
      </w:r>
      <w:r w:rsidRPr="008707D6">
        <w:rPr>
          <w:rFonts w:ascii="Times New Roman" w:eastAsia="Times New Roman" w:hAnsi="Times New Roman" w:cs="Times New Roman"/>
          <w:b/>
        </w:rPr>
        <w:tab/>
        <w:t>Sąveika su kitais vaistiniais preparatais ir kitokia sąveika</w:t>
      </w:r>
      <w:bookmarkEnd w:id="21"/>
      <w:bookmarkEnd w:id="22"/>
    </w:p>
    <w:p w14:paraId="32D1D159" w14:textId="77777777" w:rsidR="00590499" w:rsidRPr="008707D6" w:rsidRDefault="00590499" w:rsidP="00590499">
      <w:pPr>
        <w:spacing w:after="0" w:line="240" w:lineRule="auto"/>
        <w:rPr>
          <w:rFonts w:ascii="Times New Roman" w:eastAsia="Times New Roman" w:hAnsi="Times New Roman" w:cs="Times New Roman"/>
        </w:rPr>
      </w:pPr>
    </w:p>
    <w:p w14:paraId="36590BC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Gydomosios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dozės gali mažinti L dopos poveikį. Nustatyta sąveika su izoniazidu, D penicilaminu ir cikloserinu.</w:t>
      </w:r>
    </w:p>
    <w:p w14:paraId="112610AA" w14:textId="77777777" w:rsidR="00590499" w:rsidRPr="008707D6" w:rsidRDefault="00590499" w:rsidP="00590499">
      <w:pPr>
        <w:spacing w:after="0" w:line="240" w:lineRule="auto"/>
        <w:rPr>
          <w:rFonts w:ascii="Times New Roman" w:eastAsia="Times New Roman" w:hAnsi="Times New Roman" w:cs="Times New Roman"/>
        </w:rPr>
      </w:pPr>
    </w:p>
    <w:p w14:paraId="7C59F9C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Vitaminų metabolizmas labai susijęs, todėl pasireiškia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sąveika ir sąveika su kitais B komplekso vitaminais.</w:t>
      </w:r>
    </w:p>
    <w:p w14:paraId="22D07E6B" w14:textId="77777777" w:rsidR="00590499" w:rsidRPr="008707D6" w:rsidRDefault="00590499" w:rsidP="00590499">
      <w:pPr>
        <w:spacing w:after="0" w:line="240" w:lineRule="auto"/>
        <w:rPr>
          <w:rFonts w:ascii="Times New Roman" w:eastAsia="Times New Roman" w:hAnsi="Times New Roman" w:cs="Times New Roman"/>
        </w:rPr>
      </w:pPr>
    </w:p>
    <w:p w14:paraId="338EA604"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23" w:name="_Toc129243107"/>
      <w:bookmarkStart w:id="24" w:name="_Toc129243232"/>
      <w:r w:rsidRPr="008707D6">
        <w:rPr>
          <w:rFonts w:ascii="Times New Roman" w:eastAsia="Times New Roman" w:hAnsi="Times New Roman" w:cs="Times New Roman"/>
          <w:b/>
        </w:rPr>
        <w:t>4.6</w:t>
      </w:r>
      <w:r w:rsidRPr="008707D6">
        <w:rPr>
          <w:rFonts w:ascii="Times New Roman" w:eastAsia="Times New Roman" w:hAnsi="Times New Roman" w:cs="Times New Roman"/>
          <w:b/>
        </w:rPr>
        <w:tab/>
        <w:t>Vaisingumas, nėštumo ir žindymo laikotarpis</w:t>
      </w:r>
      <w:bookmarkEnd w:id="23"/>
      <w:bookmarkEnd w:id="24"/>
    </w:p>
    <w:p w14:paraId="0283A473" w14:textId="77777777" w:rsidR="00590499" w:rsidRPr="008707D6" w:rsidRDefault="00590499" w:rsidP="00590499">
      <w:pPr>
        <w:spacing w:after="0" w:line="240" w:lineRule="auto"/>
        <w:rPr>
          <w:rFonts w:ascii="Times New Roman" w:eastAsia="Times New Roman" w:hAnsi="Times New Roman" w:cs="Times New Roman"/>
        </w:rPr>
      </w:pPr>
    </w:p>
    <w:p w14:paraId="0F487DB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Nėštumo metu ir žindymo laikotarpiu rekomenduojama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paros dozė – 1,4</w:t>
      </w:r>
      <w:r w:rsidRPr="008707D6">
        <w:rPr>
          <w:rFonts w:ascii="Times New Roman" w:eastAsia="Times New Roman" w:hAnsi="Times New Roman" w:cs="Times New Roman"/>
        </w:rPr>
        <w:noBreakHyphen/>
        <w:t>1,6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 2,4</w:t>
      </w:r>
      <w:r w:rsidRPr="008707D6">
        <w:rPr>
          <w:rFonts w:ascii="Times New Roman" w:eastAsia="Times New Roman" w:hAnsi="Times New Roman" w:cs="Times New Roman"/>
        </w:rPr>
        <w:noBreakHyphen/>
        <w:t>2,6 mg. Nėštumo metu didesnę dozę vartoti galima tik tuo atveju, jeigu pacientei diagnozuotas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 xml:space="preserve">6 </w:t>
      </w:r>
      <w:r w:rsidRPr="008707D6">
        <w:rPr>
          <w:rFonts w:ascii="Times New Roman" w:eastAsia="Times New Roman" w:hAnsi="Times New Roman" w:cs="Times New Roman"/>
        </w:rPr>
        <w:t>vitaminų stygius, nes nustatyta, kad vartoti didesnes nei rekomenduojama paros dozes nesaugu.</w:t>
      </w:r>
    </w:p>
    <w:p w14:paraId="6B0B6FDB" w14:textId="77777777" w:rsidR="00590499" w:rsidRPr="008707D6" w:rsidRDefault="00590499" w:rsidP="00590499">
      <w:pPr>
        <w:spacing w:after="0" w:line="240" w:lineRule="auto"/>
        <w:rPr>
          <w:rFonts w:ascii="Times New Roman" w:eastAsia="Times New Roman" w:hAnsi="Times New Roman" w:cs="Times New Roman"/>
        </w:rPr>
      </w:pPr>
    </w:p>
    <w:p w14:paraId="30CF130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 xml:space="preserve">6 </w:t>
      </w:r>
      <w:r w:rsidRPr="008707D6">
        <w:rPr>
          <w:rFonts w:ascii="Times New Roman" w:eastAsia="Times New Roman" w:hAnsi="Times New Roman" w:cs="Times New Roman"/>
        </w:rPr>
        <w:t>vitaminų prasiskverbia į motinos pieną.</w:t>
      </w:r>
    </w:p>
    <w:p w14:paraId="1318DD51" w14:textId="77777777" w:rsidR="00590499" w:rsidRPr="008707D6" w:rsidRDefault="00590499" w:rsidP="00590499">
      <w:pPr>
        <w:spacing w:after="0" w:line="240" w:lineRule="auto"/>
        <w:rPr>
          <w:rFonts w:ascii="Times New Roman" w:eastAsia="Times New Roman" w:hAnsi="Times New Roman" w:cs="Times New Roman"/>
        </w:rPr>
      </w:pPr>
    </w:p>
    <w:p w14:paraId="3BEF18A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Didelės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dozės gali slopinti pieno gamybą. Taigi vaistinį preparatą nėštumo metu ar žindymo laikotarpiu galima vartoti tik gydytojui atidžiai įvertinus rizikos ir naudos santykį.</w:t>
      </w:r>
    </w:p>
    <w:p w14:paraId="5E90DF22" w14:textId="77777777" w:rsidR="00590499" w:rsidRPr="008707D6" w:rsidRDefault="00590499" w:rsidP="00590499">
      <w:pPr>
        <w:spacing w:after="0" w:line="240" w:lineRule="auto"/>
        <w:rPr>
          <w:rFonts w:ascii="Times New Roman" w:eastAsia="Times New Roman" w:hAnsi="Times New Roman" w:cs="Times New Roman"/>
        </w:rPr>
      </w:pPr>
    </w:p>
    <w:p w14:paraId="76CD04D9"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25" w:name="_Toc129243108"/>
      <w:bookmarkStart w:id="26" w:name="_Toc129243233"/>
      <w:r w:rsidRPr="008707D6">
        <w:rPr>
          <w:rFonts w:ascii="Times New Roman" w:eastAsia="Times New Roman" w:hAnsi="Times New Roman" w:cs="Times New Roman"/>
          <w:b/>
        </w:rPr>
        <w:t>4.7</w:t>
      </w:r>
      <w:r w:rsidRPr="008707D6">
        <w:rPr>
          <w:rFonts w:ascii="Times New Roman" w:eastAsia="Times New Roman" w:hAnsi="Times New Roman" w:cs="Times New Roman"/>
          <w:b/>
        </w:rPr>
        <w:tab/>
        <w:t>Poveikis gebėjimui vairuoti ir valdyti mechanizmus</w:t>
      </w:r>
      <w:bookmarkEnd w:id="25"/>
      <w:bookmarkEnd w:id="26"/>
    </w:p>
    <w:p w14:paraId="323FEF72" w14:textId="77777777" w:rsidR="00590499" w:rsidRPr="008707D6" w:rsidRDefault="00590499" w:rsidP="00590499">
      <w:pPr>
        <w:spacing w:after="0" w:line="240" w:lineRule="auto"/>
        <w:rPr>
          <w:rFonts w:ascii="Times New Roman" w:eastAsia="Times New Roman" w:hAnsi="Times New Roman" w:cs="Times New Roman"/>
        </w:rPr>
      </w:pPr>
    </w:p>
    <w:p w14:paraId="59D1B09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gebėjimo vairuoti ir valdyti mechanizmus neveikia.</w:t>
      </w:r>
    </w:p>
    <w:p w14:paraId="5C6FA7CE" w14:textId="77777777" w:rsidR="00590499" w:rsidRPr="008707D6" w:rsidRDefault="00590499" w:rsidP="00590499">
      <w:pPr>
        <w:spacing w:after="0" w:line="240" w:lineRule="auto"/>
        <w:rPr>
          <w:rFonts w:ascii="Times New Roman" w:eastAsia="Times New Roman" w:hAnsi="Times New Roman" w:cs="Times New Roman"/>
        </w:rPr>
      </w:pPr>
    </w:p>
    <w:p w14:paraId="428570B6"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27" w:name="_Toc129243109"/>
      <w:bookmarkStart w:id="28" w:name="_Toc129243234"/>
      <w:r w:rsidRPr="008707D6">
        <w:rPr>
          <w:rFonts w:ascii="Times New Roman" w:eastAsia="Times New Roman" w:hAnsi="Times New Roman" w:cs="Times New Roman"/>
          <w:b/>
        </w:rPr>
        <w:t>4.8</w:t>
      </w:r>
      <w:r w:rsidRPr="008707D6">
        <w:rPr>
          <w:rFonts w:ascii="Times New Roman" w:eastAsia="Times New Roman" w:hAnsi="Times New Roman" w:cs="Times New Roman"/>
          <w:b/>
        </w:rPr>
        <w:tab/>
        <w:t>Nepageidaujamas poveikis</w:t>
      </w:r>
      <w:bookmarkEnd w:id="27"/>
      <w:bookmarkEnd w:id="28"/>
    </w:p>
    <w:p w14:paraId="1441DF05" w14:textId="77777777" w:rsidR="00590499" w:rsidRPr="008707D6" w:rsidRDefault="00590499" w:rsidP="00590499">
      <w:pPr>
        <w:spacing w:after="0" w:line="240" w:lineRule="auto"/>
        <w:rPr>
          <w:rFonts w:ascii="Times New Roman" w:eastAsia="Times New Roman" w:hAnsi="Times New Roman" w:cs="Times New Roman"/>
        </w:rPr>
      </w:pPr>
    </w:p>
    <w:p w14:paraId="3E1581AF" w14:textId="77777777" w:rsidR="00590499" w:rsidRPr="008707D6" w:rsidRDefault="00590499" w:rsidP="00590499">
      <w:pPr>
        <w:tabs>
          <w:tab w:val="left" w:pos="720"/>
        </w:tabs>
        <w:autoSpaceDE w:val="0"/>
        <w:spacing w:line="240" w:lineRule="auto"/>
        <w:rPr>
          <w:rFonts w:ascii="Times New Roman" w:hAnsi="Times New Roman" w:cs="Times New Roman"/>
        </w:rPr>
      </w:pPr>
      <w:r w:rsidRPr="008707D6">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duomenis).&gt;</w:t>
      </w:r>
    </w:p>
    <w:p w14:paraId="5A1CD94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hAnsi="Times New Roman" w:cs="Times New Roman"/>
          <w:color w:val="222222"/>
        </w:rPr>
        <w:t>Imuninės sistemos sutrikimai</w:t>
      </w:r>
      <w:r w:rsidRPr="008707D6">
        <w:rPr>
          <w:rFonts w:ascii="Times New Roman" w:hAnsi="Times New Roman" w:cs="Times New Roman"/>
          <w:color w:val="222222"/>
        </w:rPr>
        <w:br/>
      </w:r>
      <w:r w:rsidRPr="008707D6">
        <w:rPr>
          <w:rFonts w:ascii="Times New Roman" w:eastAsia="Times New Roman" w:hAnsi="Times New Roman" w:cs="Times New Roman"/>
        </w:rPr>
        <w:t>Retas: padidėjusio jautrumo reakcijos(odos išbėrimas, dilgėlinė, šokas).</w:t>
      </w:r>
    </w:p>
    <w:p w14:paraId="1FC7AC25" w14:textId="77777777" w:rsidR="00590499" w:rsidRPr="008707D6" w:rsidRDefault="00590499" w:rsidP="00590499">
      <w:pPr>
        <w:spacing w:after="0" w:line="240" w:lineRule="auto"/>
        <w:rPr>
          <w:rFonts w:ascii="Times New Roman" w:eastAsia="Times New Roman" w:hAnsi="Times New Roman" w:cs="Times New Roman"/>
        </w:rPr>
      </w:pPr>
    </w:p>
    <w:p w14:paraId="4A23C1E3" w14:textId="77777777" w:rsidR="00590499" w:rsidRPr="008707D6" w:rsidRDefault="00590499" w:rsidP="0059049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8707D6">
        <w:rPr>
          <w:rFonts w:ascii="Times New Roman" w:eastAsia="Times New Roman" w:hAnsi="Times New Roman" w:cs="Times New Roman"/>
          <w:noProof/>
          <w:snapToGrid w:val="0"/>
          <w:u w:val="single"/>
        </w:rPr>
        <w:t>Pranešimas apie įtariamas nepageidaujamas reakcijas</w:t>
      </w:r>
    </w:p>
    <w:p w14:paraId="58D1EF04" w14:textId="40D835DB" w:rsidR="00590499" w:rsidRPr="008707D6" w:rsidRDefault="00590499" w:rsidP="0059049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p>
    <w:p w14:paraId="08CB4639" w14:textId="4B31FE4B" w:rsidR="00590499" w:rsidRPr="008707D6" w:rsidRDefault="00F9698D" w:rsidP="00590499">
      <w:pPr>
        <w:spacing w:after="0" w:line="240" w:lineRule="auto"/>
        <w:rPr>
          <w:rFonts w:asciiTheme="majorBidi" w:hAnsiTheme="majorBidi" w:cstheme="majorBidi"/>
        </w:rPr>
      </w:pPr>
      <w:r w:rsidRPr="008707D6">
        <w:rPr>
          <w:rFonts w:asciiTheme="majorBidi" w:hAnsiTheme="majorBidi" w:cstheme="majorBid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707D6">
        <w:rPr>
          <w:rFonts w:asciiTheme="majorBidi" w:hAnsiTheme="majorBidi" w:cstheme="majorBidi"/>
          <w:u w:val="single"/>
        </w:rPr>
        <w:t>https://vvkt.lrv.lt/lt/</w:t>
      </w:r>
      <w:r w:rsidRPr="008707D6">
        <w:rPr>
          <w:rFonts w:asciiTheme="majorBidi" w:hAnsiTheme="majorBidi" w:cstheme="majorBidi"/>
        </w:rPr>
        <w:t xml:space="preserve"> nurodytais būdais.</w:t>
      </w:r>
    </w:p>
    <w:p w14:paraId="63A16B6C" w14:textId="77777777" w:rsidR="00F9698D" w:rsidRPr="008707D6" w:rsidRDefault="00F9698D" w:rsidP="00590499">
      <w:pPr>
        <w:spacing w:after="0" w:line="240" w:lineRule="auto"/>
        <w:rPr>
          <w:rFonts w:ascii="Times New Roman" w:eastAsia="Times New Roman" w:hAnsi="Times New Roman" w:cs="Times New Roman"/>
        </w:rPr>
      </w:pPr>
    </w:p>
    <w:p w14:paraId="79519D0B"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29" w:name="_Toc129243110"/>
      <w:bookmarkStart w:id="30" w:name="_Toc129243235"/>
      <w:bookmarkStart w:id="31" w:name="OLE_LINK1"/>
      <w:r w:rsidRPr="008707D6">
        <w:rPr>
          <w:rFonts w:ascii="Times New Roman" w:eastAsia="Times New Roman" w:hAnsi="Times New Roman" w:cs="Times New Roman"/>
          <w:b/>
        </w:rPr>
        <w:t>4.9</w:t>
      </w:r>
      <w:r w:rsidRPr="008707D6">
        <w:rPr>
          <w:rFonts w:ascii="Times New Roman" w:eastAsia="Times New Roman" w:hAnsi="Times New Roman" w:cs="Times New Roman"/>
          <w:b/>
        </w:rPr>
        <w:tab/>
        <w:t>Perdozavimas</w:t>
      </w:r>
      <w:bookmarkEnd w:id="29"/>
      <w:bookmarkEnd w:id="30"/>
    </w:p>
    <w:bookmarkEnd w:id="31"/>
    <w:p w14:paraId="4B02B2DF" w14:textId="77777777" w:rsidR="00590499" w:rsidRPr="008707D6" w:rsidRDefault="00590499" w:rsidP="00590499">
      <w:pPr>
        <w:spacing w:after="0" w:line="240" w:lineRule="auto"/>
        <w:rPr>
          <w:rFonts w:ascii="Times New Roman" w:eastAsia="Times New Roman" w:hAnsi="Times New Roman" w:cs="Times New Roman"/>
        </w:rPr>
      </w:pPr>
    </w:p>
    <w:p w14:paraId="4194E2DD" w14:textId="77777777" w:rsidR="00590499" w:rsidRPr="008707D6" w:rsidRDefault="00590499" w:rsidP="00590499">
      <w:pPr>
        <w:autoSpaceDE w:val="0"/>
        <w:autoSpaceDN w:val="0"/>
        <w:spacing w:after="0" w:line="240" w:lineRule="auto"/>
        <w:rPr>
          <w:rStyle w:val="hps"/>
          <w:rFonts w:ascii="Times New Roman" w:hAnsi="Times New Roman" w:cs="Times New Roman"/>
          <w:color w:val="222222"/>
        </w:rPr>
      </w:pPr>
      <w:r w:rsidRPr="008707D6">
        <w:rPr>
          <w:rStyle w:val="hps"/>
          <w:rFonts w:ascii="Times New Roman" w:hAnsi="Times New Roman" w:cs="Times New Roman"/>
          <w:color w:val="222222"/>
        </w:rPr>
        <w:t>Vitaminas B</w:t>
      </w:r>
      <w:r w:rsidRPr="008707D6">
        <w:rPr>
          <w:rStyle w:val="hps"/>
          <w:rFonts w:ascii="Times New Roman" w:hAnsi="Times New Roman" w:cs="Times New Roman"/>
          <w:color w:val="222222"/>
          <w:vertAlign w:val="subscript"/>
        </w:rPr>
        <w:t>1</w:t>
      </w:r>
      <w:r w:rsidRPr="008707D6">
        <w:rPr>
          <w:rFonts w:ascii="Times New Roman" w:hAnsi="Times New Roman" w:cs="Times New Roman"/>
          <w:color w:val="222222"/>
        </w:rPr>
        <w:t xml:space="preserve"> pasižymi plačiu terapiniu </w:t>
      </w:r>
      <w:r w:rsidRPr="008707D6">
        <w:rPr>
          <w:rStyle w:val="hps"/>
          <w:rFonts w:ascii="Times New Roman" w:hAnsi="Times New Roman" w:cs="Times New Roman"/>
          <w:color w:val="222222"/>
        </w:rPr>
        <w:t>spektru.</w:t>
      </w:r>
      <w:r w:rsidRPr="008707D6">
        <w:rPr>
          <w:rFonts w:ascii="Times New Roman" w:hAnsi="Times New Roman" w:cs="Times New Roman"/>
          <w:color w:val="222222"/>
        </w:rPr>
        <w:t xml:space="preserve"> A</w:t>
      </w:r>
      <w:r w:rsidRPr="008707D6">
        <w:rPr>
          <w:rStyle w:val="hps"/>
          <w:rFonts w:ascii="Times New Roman" w:hAnsi="Times New Roman" w:cs="Times New Roman"/>
          <w:color w:val="222222"/>
        </w:rPr>
        <w:t>psinuodijimo</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ar</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perdozavimo atvejai nežinomi.</w:t>
      </w:r>
      <w:r w:rsidRPr="008707D6">
        <w:rPr>
          <w:rFonts w:ascii="Times New Roman" w:hAnsi="Times New Roman" w:cs="Times New Roman"/>
          <w:color w:val="222222"/>
        </w:rPr>
        <w:br/>
      </w:r>
      <w:r w:rsidRPr="008707D6">
        <w:rPr>
          <w:rStyle w:val="hps"/>
          <w:rFonts w:ascii="Times New Roman" w:hAnsi="Times New Roman" w:cs="Times New Roman"/>
          <w:color w:val="222222"/>
        </w:rPr>
        <w:t>Vitamino B</w:t>
      </w:r>
      <w:r w:rsidRPr="008707D6">
        <w:rPr>
          <w:rStyle w:val="hps"/>
          <w:rFonts w:ascii="Times New Roman" w:hAnsi="Times New Roman" w:cs="Times New Roman"/>
          <w:color w:val="222222"/>
          <w:vertAlign w:val="subscript"/>
        </w:rPr>
        <w:t>6</w:t>
      </w:r>
      <w:r w:rsidRPr="008707D6">
        <w:rPr>
          <w:rFonts w:ascii="Times New Roman" w:hAnsi="Times New Roman" w:cs="Times New Roman"/>
          <w:color w:val="222222"/>
          <w:vertAlign w:val="subscript"/>
        </w:rPr>
        <w:t xml:space="preserve"> </w:t>
      </w:r>
      <w:r w:rsidRPr="008707D6">
        <w:rPr>
          <w:rStyle w:val="hps"/>
          <w:rFonts w:ascii="Times New Roman" w:hAnsi="Times New Roman" w:cs="Times New Roman"/>
          <w:color w:val="222222"/>
        </w:rPr>
        <w:t>ilgalaikis</w:t>
      </w:r>
      <w:r w:rsidRPr="008707D6">
        <w:rPr>
          <w:rFonts w:ascii="Times New Roman" w:hAnsi="Times New Roman" w:cs="Times New Roman"/>
          <w:color w:val="222222"/>
        </w:rPr>
        <w:t xml:space="preserve"> vartojimas </w:t>
      </w:r>
      <w:r w:rsidRPr="008707D6">
        <w:rPr>
          <w:rStyle w:val="hps"/>
          <w:rFonts w:ascii="Times New Roman" w:hAnsi="Times New Roman" w:cs="Times New Roman"/>
          <w:color w:val="222222"/>
        </w:rPr>
        <w:t>(</w:t>
      </w:r>
      <w:r w:rsidRPr="008707D6">
        <w:rPr>
          <w:rFonts w:ascii="Times New Roman" w:eastAsia="Times New Roman" w:hAnsi="Times New Roman" w:cs="Times New Roman"/>
        </w:rPr>
        <w:t>ilgiau negu 6 mėn.)</w:t>
      </w:r>
      <w:r w:rsidRPr="008707D6">
        <w:rPr>
          <w:rFonts w:ascii="Times New Roman" w:hAnsi="Times New Roman" w:cs="Times New Roman"/>
          <w:color w:val="222222"/>
        </w:rPr>
        <w:t xml:space="preserve"> dozėmis po </w:t>
      </w:r>
      <w:r w:rsidRPr="008707D6">
        <w:rPr>
          <w:rStyle w:val="hps"/>
          <w:rFonts w:ascii="Times New Roman" w:hAnsi="Times New Roman" w:cs="Times New Roman"/>
          <w:color w:val="222222"/>
        </w:rPr>
        <w:t>100 mg</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ar daugiau</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per parą</w:t>
      </w:r>
      <w:r w:rsidRPr="008707D6">
        <w:rPr>
          <w:rFonts w:ascii="Times New Roman" w:hAnsi="Times New Roman" w:cs="Times New Roman"/>
          <w:color w:val="222222"/>
        </w:rPr>
        <w:t xml:space="preserve">, taip pat vartojant trumpą laiką dozėmis </w:t>
      </w:r>
      <w:r w:rsidRPr="008707D6">
        <w:rPr>
          <w:rStyle w:val="hps"/>
          <w:rFonts w:ascii="Times New Roman" w:hAnsi="Times New Roman" w:cs="Times New Roman"/>
          <w:color w:val="222222"/>
        </w:rPr>
        <w:t>virš</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1g</w:t>
      </w:r>
      <w:r w:rsidRPr="008707D6">
        <w:rPr>
          <w:rFonts w:ascii="Times New Roman" w:hAnsi="Times New Roman" w:cs="Times New Roman"/>
          <w:color w:val="222222"/>
        </w:rPr>
        <w:t xml:space="preserve"> per parą, </w:t>
      </w:r>
      <w:r w:rsidRPr="008707D6">
        <w:rPr>
          <w:rStyle w:val="hps"/>
          <w:rFonts w:ascii="Times New Roman" w:hAnsi="Times New Roman" w:cs="Times New Roman"/>
          <w:color w:val="222222"/>
        </w:rPr>
        <w:t>gali</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sukelti</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neurotoksinį</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poveikį.</w:t>
      </w:r>
      <w:r w:rsidRPr="008707D6">
        <w:rPr>
          <w:rFonts w:ascii="Times New Roman" w:hAnsi="Times New Roman" w:cs="Times New Roman"/>
          <w:color w:val="222222"/>
        </w:rPr>
        <w:br/>
        <w:t>Vitamino B</w:t>
      </w:r>
      <w:r w:rsidRPr="008707D6">
        <w:rPr>
          <w:rFonts w:ascii="Times New Roman" w:hAnsi="Times New Roman" w:cs="Times New Roman"/>
          <w:color w:val="222222"/>
          <w:vertAlign w:val="subscript"/>
        </w:rPr>
        <w:t>12</w:t>
      </w:r>
      <w:r w:rsidRPr="008707D6">
        <w:rPr>
          <w:rFonts w:ascii="Times New Roman" w:hAnsi="Times New Roman" w:cs="Times New Roman"/>
          <w:color w:val="222222"/>
        </w:rPr>
        <w:t xml:space="preserve"> a</w:t>
      </w:r>
      <w:r w:rsidRPr="008707D6">
        <w:rPr>
          <w:rStyle w:val="hps"/>
          <w:rFonts w:ascii="Times New Roman" w:hAnsi="Times New Roman" w:cs="Times New Roman"/>
          <w:color w:val="222222"/>
        </w:rPr>
        <w:t>psinuodijimo</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ar</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perdozavimo atvejai nežinomi.</w:t>
      </w:r>
      <w:r w:rsidRPr="008707D6">
        <w:rPr>
          <w:rFonts w:ascii="Times New Roman" w:hAnsi="Times New Roman" w:cs="Times New Roman"/>
          <w:color w:val="222222"/>
        </w:rPr>
        <w:t xml:space="preserve"> </w:t>
      </w:r>
      <w:r w:rsidRPr="008707D6">
        <w:rPr>
          <w:rFonts w:ascii="Times New Roman" w:hAnsi="Times New Roman" w:cs="Times New Roman"/>
          <w:color w:val="222222"/>
        </w:rPr>
        <w:br/>
      </w:r>
    </w:p>
    <w:p w14:paraId="07D00790" w14:textId="77777777" w:rsidR="00590499" w:rsidRPr="008707D6" w:rsidRDefault="00590499" w:rsidP="00590499">
      <w:pPr>
        <w:pStyle w:val="Sraopastraipa"/>
        <w:tabs>
          <w:tab w:val="left" w:pos="851"/>
        </w:tabs>
        <w:autoSpaceDE w:val="0"/>
        <w:autoSpaceDN w:val="0"/>
        <w:spacing w:after="0" w:line="240" w:lineRule="auto"/>
        <w:ind w:left="0"/>
        <w:rPr>
          <w:rStyle w:val="hps"/>
          <w:rFonts w:ascii="Times New Roman" w:hAnsi="Times New Roman" w:cs="Times New Roman"/>
          <w:color w:val="222222"/>
        </w:rPr>
      </w:pPr>
      <w:r w:rsidRPr="008707D6">
        <w:rPr>
          <w:rStyle w:val="hps"/>
          <w:rFonts w:ascii="Times New Roman" w:hAnsi="Times New Roman" w:cs="Times New Roman"/>
          <w:color w:val="222222"/>
        </w:rPr>
        <w:t>a)</w:t>
      </w:r>
      <w:r w:rsidRPr="008707D6">
        <w:rPr>
          <w:rStyle w:val="hps"/>
          <w:rFonts w:ascii="Times New Roman" w:hAnsi="Times New Roman" w:cs="Times New Roman"/>
          <w:color w:val="222222"/>
        </w:rPr>
        <w:tab/>
        <w:t>Apsinuodijimo simptomai</w:t>
      </w:r>
      <w:r w:rsidRPr="008707D6">
        <w:rPr>
          <w:rFonts w:ascii="Times New Roman" w:hAnsi="Times New Roman" w:cs="Times New Roman"/>
          <w:color w:val="222222"/>
        </w:rPr>
        <w:br/>
      </w:r>
      <w:r w:rsidRPr="008707D6">
        <w:rPr>
          <w:rStyle w:val="hps"/>
          <w:rFonts w:ascii="Times New Roman" w:hAnsi="Times New Roman" w:cs="Times New Roman"/>
          <w:color w:val="222222"/>
        </w:rPr>
        <w:t>Perdozavus</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vitamino</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B</w:t>
      </w:r>
      <w:r w:rsidRPr="008707D6">
        <w:rPr>
          <w:rStyle w:val="hps"/>
          <w:rFonts w:ascii="Times New Roman" w:hAnsi="Times New Roman" w:cs="Times New Roman"/>
          <w:color w:val="222222"/>
          <w:vertAlign w:val="subscript"/>
        </w:rPr>
        <w:t>6</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paprastai</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pasireiškia</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sensorinė</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polineuropatija</w:t>
      </w:r>
      <w:r w:rsidRPr="008707D6">
        <w:rPr>
          <w:rFonts w:ascii="Times New Roman" w:hAnsi="Times New Roman" w:cs="Times New Roman"/>
          <w:color w:val="222222"/>
        </w:rPr>
        <w:t xml:space="preserve">, kuri gali būti susijusi su </w:t>
      </w:r>
      <w:r w:rsidRPr="008707D6">
        <w:rPr>
          <w:rStyle w:val="hps"/>
          <w:rFonts w:ascii="Times New Roman" w:hAnsi="Times New Roman" w:cs="Times New Roman"/>
          <w:color w:val="222222"/>
        </w:rPr>
        <w:t>ataksija</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Labai</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didelės dozės</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gali</w:t>
      </w:r>
      <w:r w:rsidRPr="008707D6">
        <w:rPr>
          <w:rFonts w:ascii="Times New Roman" w:hAnsi="Times New Roman" w:cs="Times New Roman"/>
          <w:color w:val="222222"/>
        </w:rPr>
        <w:t xml:space="preserve"> sukelti </w:t>
      </w:r>
      <w:r w:rsidRPr="008707D6">
        <w:rPr>
          <w:rStyle w:val="hps"/>
          <w:rFonts w:ascii="Times New Roman" w:hAnsi="Times New Roman" w:cs="Times New Roman"/>
          <w:color w:val="222222"/>
        </w:rPr>
        <w:t xml:space="preserve">traukulius. </w:t>
      </w:r>
      <w:r w:rsidRPr="008707D6">
        <w:rPr>
          <w:rFonts w:ascii="Times New Roman" w:hAnsi="Times New Roman" w:cs="Times New Roman"/>
          <w:color w:val="222222"/>
        </w:rPr>
        <w:t>Naujagimiams ir kūdikiams gali atsirasti stipri sedacija, hipotonija</w:t>
      </w:r>
      <w:r w:rsidRPr="008707D6">
        <w:rPr>
          <w:rStyle w:val="hps"/>
          <w:rFonts w:ascii="Times New Roman" w:hAnsi="Times New Roman" w:cs="Times New Roman"/>
          <w:color w:val="222222"/>
        </w:rPr>
        <w:t xml:space="preserve"> ir kvėpavimo sutrikimas (</w:t>
      </w:r>
      <w:r w:rsidRPr="008707D6">
        <w:rPr>
          <w:rFonts w:ascii="Times New Roman" w:hAnsi="Times New Roman" w:cs="Times New Roman"/>
          <w:color w:val="222222"/>
        </w:rPr>
        <w:t xml:space="preserve">dispnėja, </w:t>
      </w:r>
      <w:r w:rsidRPr="008707D6">
        <w:rPr>
          <w:rStyle w:val="hps"/>
          <w:rFonts w:ascii="Times New Roman" w:hAnsi="Times New Roman" w:cs="Times New Roman"/>
          <w:color w:val="222222"/>
        </w:rPr>
        <w:t>apnėja</w:t>
      </w:r>
      <w:r w:rsidRPr="008707D6">
        <w:rPr>
          <w:rFonts w:ascii="Times New Roman" w:hAnsi="Times New Roman" w:cs="Times New Roman"/>
          <w:color w:val="222222"/>
        </w:rPr>
        <w:t>).</w:t>
      </w:r>
      <w:r w:rsidRPr="008707D6">
        <w:rPr>
          <w:rFonts w:ascii="Times New Roman" w:hAnsi="Times New Roman" w:cs="Times New Roman"/>
          <w:color w:val="222222"/>
        </w:rPr>
        <w:br/>
      </w:r>
      <w:r w:rsidRPr="008707D6">
        <w:rPr>
          <w:rFonts w:ascii="Times New Roman" w:hAnsi="Times New Roman" w:cs="Times New Roman"/>
          <w:color w:val="222222"/>
        </w:rPr>
        <w:br/>
      </w:r>
      <w:r w:rsidRPr="008707D6">
        <w:rPr>
          <w:rStyle w:val="hps"/>
          <w:rFonts w:ascii="Times New Roman" w:hAnsi="Times New Roman" w:cs="Times New Roman"/>
          <w:color w:val="222222"/>
        </w:rPr>
        <w:t>b</w:t>
      </w:r>
      <w:r w:rsidRPr="008707D6">
        <w:rPr>
          <w:rFonts w:ascii="Times New Roman" w:hAnsi="Times New Roman" w:cs="Times New Roman"/>
          <w:color w:val="222222"/>
        </w:rPr>
        <w:t>)</w:t>
      </w:r>
      <w:r w:rsidRPr="008707D6">
        <w:rPr>
          <w:rFonts w:ascii="Times New Roman" w:hAnsi="Times New Roman" w:cs="Times New Roman"/>
          <w:color w:val="222222"/>
        </w:rPr>
        <w:tab/>
        <w:t xml:space="preserve"> Perdozavimo </w:t>
      </w:r>
      <w:r w:rsidRPr="008707D6">
        <w:rPr>
          <w:rStyle w:val="hps"/>
          <w:rFonts w:ascii="Times New Roman" w:hAnsi="Times New Roman" w:cs="Times New Roman"/>
          <w:color w:val="222222"/>
        </w:rPr>
        <w:t>gydymas</w:t>
      </w:r>
      <w:r w:rsidRPr="008707D6">
        <w:rPr>
          <w:rFonts w:ascii="Times New Roman" w:hAnsi="Times New Roman" w:cs="Times New Roman"/>
          <w:color w:val="222222"/>
        </w:rPr>
        <w:br/>
      </w:r>
      <w:r w:rsidRPr="008707D6">
        <w:rPr>
          <w:rStyle w:val="hps"/>
          <w:rFonts w:ascii="Times New Roman" w:hAnsi="Times New Roman" w:cs="Times New Roman"/>
          <w:color w:val="222222"/>
        </w:rPr>
        <w:lastRenderedPageBreak/>
        <w:t>Jeigu piridoksino</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hidrochlorido buvo pavartotos ūmaus apsinuodijimo dozės daugiau nei</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150 mg/kg</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kūno svorio</w:t>
      </w:r>
      <w:r w:rsidRPr="008707D6">
        <w:rPr>
          <w:rFonts w:ascii="Times New Roman" w:hAnsi="Times New Roman" w:cs="Times New Roman"/>
          <w:color w:val="222222"/>
        </w:rPr>
        <w:t xml:space="preserve">, rekomenduojama sukelti vėmimą ir vartoti </w:t>
      </w:r>
      <w:r w:rsidRPr="008707D6">
        <w:rPr>
          <w:rStyle w:val="hps"/>
          <w:rFonts w:ascii="Times New Roman" w:hAnsi="Times New Roman" w:cs="Times New Roman"/>
          <w:color w:val="222222"/>
        </w:rPr>
        <w:t>aktyvintos anglies.</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Vėmimas</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yra efektyviausia</w:t>
      </w:r>
      <w:r w:rsidRPr="008707D6">
        <w:rPr>
          <w:rFonts w:ascii="Times New Roman" w:hAnsi="Times New Roman" w:cs="Times New Roman"/>
          <w:color w:val="222222"/>
        </w:rPr>
        <w:t xml:space="preserve"> priemonė </w:t>
      </w:r>
      <w:r w:rsidRPr="008707D6">
        <w:rPr>
          <w:rStyle w:val="hps"/>
          <w:rFonts w:ascii="Times New Roman" w:hAnsi="Times New Roman" w:cs="Times New Roman"/>
          <w:color w:val="222222"/>
        </w:rPr>
        <w:t>per pirmąsias</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30 minučių, gali prireikti intensyvios</w:t>
      </w:r>
      <w:r w:rsidRPr="008707D6">
        <w:rPr>
          <w:rFonts w:ascii="Times New Roman" w:hAnsi="Times New Roman" w:cs="Times New Roman"/>
          <w:color w:val="222222"/>
        </w:rPr>
        <w:t xml:space="preserve"> terapijos priemonių.</w:t>
      </w:r>
      <w:r w:rsidRPr="008707D6">
        <w:rPr>
          <w:rFonts w:ascii="Times New Roman" w:hAnsi="Times New Roman" w:cs="Times New Roman"/>
          <w:color w:val="222222"/>
        </w:rPr>
        <w:br/>
      </w:r>
      <w:r w:rsidRPr="008707D6">
        <w:rPr>
          <w:rFonts w:ascii="Times New Roman" w:hAnsi="Times New Roman" w:cs="Times New Roman"/>
          <w:color w:val="222222"/>
        </w:rPr>
        <w:br/>
      </w:r>
      <w:r w:rsidRPr="008707D6">
        <w:rPr>
          <w:rStyle w:val="hps"/>
          <w:rFonts w:ascii="Times New Roman" w:hAnsi="Times New Roman" w:cs="Times New Roman"/>
          <w:color w:val="222222"/>
        </w:rPr>
        <w:t>Specialių priešnuodžių</w:t>
      </w:r>
      <w:r w:rsidRPr="008707D6">
        <w:rPr>
          <w:rFonts w:ascii="Times New Roman" w:hAnsi="Times New Roman" w:cs="Times New Roman"/>
          <w:color w:val="222222"/>
        </w:rPr>
        <w:t xml:space="preserve"> </w:t>
      </w:r>
      <w:r w:rsidRPr="008707D6">
        <w:rPr>
          <w:rStyle w:val="hps"/>
          <w:rFonts w:ascii="Times New Roman" w:hAnsi="Times New Roman" w:cs="Times New Roman"/>
          <w:color w:val="222222"/>
        </w:rPr>
        <w:t>nėra.</w:t>
      </w:r>
    </w:p>
    <w:p w14:paraId="52BED988" w14:textId="77777777" w:rsidR="00590499" w:rsidRPr="008707D6" w:rsidRDefault="00590499" w:rsidP="00590499">
      <w:pPr>
        <w:spacing w:after="0" w:line="240" w:lineRule="auto"/>
        <w:rPr>
          <w:rFonts w:ascii="Times New Roman" w:eastAsia="Times New Roman" w:hAnsi="Times New Roman" w:cs="Times New Roman"/>
        </w:rPr>
      </w:pPr>
    </w:p>
    <w:p w14:paraId="7EAC1569" w14:textId="77777777" w:rsidR="00590499" w:rsidRPr="008707D6" w:rsidRDefault="00590499" w:rsidP="00590499">
      <w:pPr>
        <w:spacing w:after="0" w:line="240" w:lineRule="auto"/>
        <w:rPr>
          <w:rFonts w:ascii="Times New Roman" w:eastAsia="Times New Roman" w:hAnsi="Times New Roman" w:cs="Times New Roman"/>
        </w:rPr>
      </w:pPr>
    </w:p>
    <w:p w14:paraId="2ABE69A3"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32" w:name="_Toc129243111"/>
      <w:bookmarkStart w:id="33" w:name="_Toc129243236"/>
      <w:r w:rsidRPr="008707D6">
        <w:rPr>
          <w:rFonts w:ascii="Times New Roman" w:eastAsia="Times New Roman" w:hAnsi="Times New Roman" w:cs="Times New Roman"/>
          <w:b/>
        </w:rPr>
        <w:t>5.</w:t>
      </w:r>
      <w:r w:rsidRPr="008707D6">
        <w:rPr>
          <w:rFonts w:ascii="Times New Roman" w:eastAsia="Times New Roman" w:hAnsi="Times New Roman" w:cs="Times New Roman"/>
          <w:b/>
        </w:rPr>
        <w:tab/>
        <w:t>FARMAKOLOGINĖS SAVYBĖS</w:t>
      </w:r>
      <w:bookmarkEnd w:id="32"/>
      <w:bookmarkEnd w:id="33"/>
    </w:p>
    <w:p w14:paraId="65E75BDE" w14:textId="77777777" w:rsidR="00590499" w:rsidRPr="008707D6" w:rsidRDefault="00590499" w:rsidP="00590499">
      <w:pPr>
        <w:spacing w:after="0" w:line="240" w:lineRule="auto"/>
        <w:rPr>
          <w:rFonts w:ascii="Times New Roman" w:eastAsia="Times New Roman" w:hAnsi="Times New Roman" w:cs="Times New Roman"/>
        </w:rPr>
      </w:pPr>
    </w:p>
    <w:p w14:paraId="77BC42B0"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34" w:name="_Toc129243112"/>
      <w:bookmarkStart w:id="35" w:name="_Toc129243237"/>
      <w:r w:rsidRPr="008707D6">
        <w:rPr>
          <w:rFonts w:ascii="Times New Roman" w:eastAsia="Times New Roman" w:hAnsi="Times New Roman" w:cs="Times New Roman"/>
          <w:b/>
        </w:rPr>
        <w:t>5.1</w:t>
      </w:r>
      <w:r w:rsidRPr="008707D6">
        <w:rPr>
          <w:rFonts w:ascii="Times New Roman" w:eastAsia="Times New Roman" w:hAnsi="Times New Roman" w:cs="Times New Roman"/>
          <w:b/>
        </w:rPr>
        <w:tab/>
        <w:t>Farmakodinaminės savybės</w:t>
      </w:r>
      <w:bookmarkEnd w:id="34"/>
      <w:bookmarkEnd w:id="35"/>
    </w:p>
    <w:p w14:paraId="0C57617C" w14:textId="77777777" w:rsidR="00590499" w:rsidRPr="008707D6" w:rsidRDefault="00590499" w:rsidP="00590499">
      <w:pPr>
        <w:spacing w:after="0" w:line="240" w:lineRule="auto"/>
        <w:rPr>
          <w:rFonts w:ascii="Times New Roman" w:eastAsia="Times New Roman" w:hAnsi="Times New Roman" w:cs="Times New Roman"/>
        </w:rPr>
      </w:pPr>
    </w:p>
    <w:p w14:paraId="0F439C27" w14:textId="77777777" w:rsidR="00590499" w:rsidRPr="008707D6" w:rsidRDefault="00590499" w:rsidP="00590499">
      <w:pPr>
        <w:spacing w:after="0" w:line="240" w:lineRule="auto"/>
        <w:jc w:val="both"/>
        <w:rPr>
          <w:rFonts w:ascii="Times New Roman" w:eastAsia="Times New Roman" w:hAnsi="Times New Roman" w:cs="Times New Roman"/>
        </w:rPr>
      </w:pPr>
      <w:r w:rsidRPr="008707D6">
        <w:rPr>
          <w:rFonts w:ascii="Times New Roman" w:eastAsia="Times New Roman" w:hAnsi="Times New Roman" w:cs="Times New Roman"/>
        </w:rPr>
        <w:t>Farmakoterapinė grupė – vitaminas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kartu su vitaminu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ir/arba vitaminu B</w:t>
      </w:r>
      <w:r w:rsidRPr="008707D6">
        <w:rPr>
          <w:rFonts w:ascii="Times New Roman" w:eastAsia="Times New Roman" w:hAnsi="Times New Roman" w:cs="Times New Roman"/>
          <w:vertAlign w:val="subscript"/>
        </w:rPr>
        <w:t>12</w:t>
      </w:r>
      <w:r w:rsidRPr="008707D6">
        <w:rPr>
          <w:rFonts w:ascii="Times New Roman" w:eastAsia="Times New Roman" w:hAnsi="Times New Roman" w:cs="Times New Roman"/>
        </w:rPr>
        <w:t xml:space="preserve">, ATC kodas - A11DB. </w:t>
      </w:r>
    </w:p>
    <w:p w14:paraId="2FCA504C" w14:textId="77777777" w:rsidR="00590499" w:rsidRPr="008707D6" w:rsidRDefault="00590499" w:rsidP="00590499">
      <w:pPr>
        <w:spacing w:after="0" w:line="240" w:lineRule="auto"/>
        <w:rPr>
          <w:rFonts w:ascii="Times New Roman" w:eastAsia="Times New Roman" w:hAnsi="Times New Roman" w:cs="Times New Roman"/>
        </w:rPr>
      </w:pPr>
    </w:p>
    <w:p w14:paraId="7F773C1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Daug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ir jo fosforilintų junginių randama augaluose ir gyvūnuose. Augalai ir kai kurie mikroorganizmai gamina tiaminą. Žmogaus organizme tiaminas negaminamas, žmogaus organizme jo yra maždaug 30 mg. Šio vitamino apykaita yra greita, atsargos menkos, taigi organizmo reikmėms tenkinti per parą reikia gauti pakankamą tiamino kiekį.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stygius dažnai diagnozuojamas paaugliams, senyviems žmonėms, alkoholikams ir asmenims, kurių mityba ilgą laiką buvo nepakankama, badavusiems ar parenterinį maitinimą gavusiems asmenims. Minimalus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poreikis žmogui – 0,2</w:t>
      </w:r>
      <w:r w:rsidRPr="008707D6">
        <w:rPr>
          <w:rFonts w:ascii="Times New Roman" w:eastAsia="Times New Roman" w:hAnsi="Times New Roman" w:cs="Times New Roman"/>
        </w:rPr>
        <w:noBreakHyphen/>
        <w:t>0,3 mg/1000 kcal. Siekiant išvengti tiamino stygiaus, vyrams rekomenduojama suvartoti nuo 1,3 iki 1,5 mg, moterims – nuo 1,1 ir 1,3 mg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per parą. Nėštumo metu per parą reikia papildomai gauti 0,3 mg, o žindymo laikotarpiu – 0,5 mg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w:t>
      </w:r>
    </w:p>
    <w:p w14:paraId="1C482475" w14:textId="77777777" w:rsidR="00590499" w:rsidRPr="008707D6" w:rsidRDefault="00590499" w:rsidP="00590499">
      <w:pPr>
        <w:spacing w:after="0" w:line="240" w:lineRule="auto"/>
        <w:rPr>
          <w:rFonts w:ascii="Times New Roman" w:eastAsia="Times New Roman" w:hAnsi="Times New Roman" w:cs="Times New Roman"/>
        </w:rPr>
      </w:pPr>
    </w:p>
    <w:p w14:paraId="16AB4CB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Piridoksino, piridoksalio ir piridoksamino gausu augalinės ir gyvulinės kilmės produktuose. Žmogaus organizme yra 40</w:t>
      </w:r>
      <w:r w:rsidRPr="008707D6">
        <w:rPr>
          <w:rFonts w:ascii="Times New Roman" w:eastAsia="Times New Roman" w:hAnsi="Times New Roman" w:cs="Times New Roman"/>
        </w:rPr>
        <w:noBreakHyphen/>
        <w:t>150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per parą su šlapimu jo pašalinama 1,7</w:t>
      </w:r>
      <w:r w:rsidRPr="008707D6">
        <w:rPr>
          <w:rFonts w:ascii="Times New Roman" w:eastAsia="Times New Roman" w:hAnsi="Times New Roman" w:cs="Times New Roman"/>
        </w:rPr>
        <w:noBreakHyphen/>
        <w:t>2,6 mg, apykaitos greitis – 2,2</w:t>
      </w:r>
      <w:r w:rsidRPr="008707D6">
        <w:rPr>
          <w:rFonts w:ascii="Times New Roman" w:eastAsia="Times New Roman" w:hAnsi="Times New Roman" w:cs="Times New Roman"/>
        </w:rPr>
        <w:noBreakHyphen/>
        <w:t>2,4 %. Poreikis priklauso nuo baltymų apykaitos ir padidėja, vartojant daug baltymų. Siekiant išvengti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stygiaus, vyrams rekomenduojama suvartoti 2,3 mg, moterims – 2,0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per parą. Nėštumo metu per parą papildomai reikia gauti 1,0 mg, o žindymo laikotarpiu – 0,6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w:t>
      </w:r>
    </w:p>
    <w:p w14:paraId="44A9A78C" w14:textId="77777777" w:rsidR="00590499" w:rsidRPr="008707D6" w:rsidRDefault="00590499" w:rsidP="00590499">
      <w:pPr>
        <w:spacing w:after="0" w:line="240" w:lineRule="auto"/>
        <w:rPr>
          <w:rFonts w:ascii="Times New Roman" w:eastAsia="Times New Roman" w:hAnsi="Times New Roman" w:cs="Times New Roman"/>
        </w:rPr>
      </w:pPr>
    </w:p>
    <w:p w14:paraId="3B8D74C2"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Klinikinių tyrimų duomenys</w:t>
      </w:r>
    </w:p>
    <w:p w14:paraId="3CC51A95"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Remiantis dietologų rekomendacijomis,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 xml:space="preserve">6 </w:t>
      </w:r>
      <w:r w:rsidRPr="008707D6">
        <w:rPr>
          <w:rFonts w:ascii="Times New Roman" w:eastAsia="Times New Roman" w:hAnsi="Times New Roman" w:cs="Times New Roman"/>
        </w:rPr>
        <w:t>vitaminai yra du svarbiausi B komplekso vitaminai. Paauglių, senyvų žmonių, lėtiniu alkoholizmu sergančių žmonių, asmenų, kurių mityba ilgą laiką buvo nepakankama, badavusių ar parenterinį maitinimą gavusių žmonių organizme biocheminiais tyrimais dažnai diagnozuojamas šių vitaminų stygius.</w:t>
      </w:r>
    </w:p>
    <w:p w14:paraId="70999361" w14:textId="77777777" w:rsidR="00590499" w:rsidRPr="008707D6" w:rsidRDefault="00590499" w:rsidP="00590499">
      <w:pPr>
        <w:spacing w:after="0" w:line="240" w:lineRule="auto"/>
        <w:rPr>
          <w:rFonts w:ascii="Times New Roman" w:eastAsia="Times New Roman" w:hAnsi="Times New Roman" w:cs="Times New Roman"/>
        </w:rPr>
      </w:pPr>
    </w:p>
    <w:p w14:paraId="4EB7D47E"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stygiaus simptomai (be kitų): sumažėjusi tiamino koncentracija visame kraujyje ir plazmoje (normalus rodmuo – nuo 2 iki 4 mikrogramų/100 ml), su šlapimu šalinamo tiamino kiekio sumažėjimas, transketolazės koncentracijos sumažėjimas, transketolazės aktyvinimo koeficiento eritrocituose padidėjimas.</w:t>
      </w:r>
    </w:p>
    <w:p w14:paraId="7D5FC11C"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stygiaus simptomai (be kitų): ksantureno ekskrecijos padidėjimas pavartojus triptofano, 4-piridoksino rūgšties ekskrecijos sumažėjimas, piridoksino ir piridokso rūgšties 5´-fosfato koncentracijos serume sumažėjimas (normalaus rodmens vidurkis – 1,2 mikrogramų/100 ml), gliutamato oksalacetato transaminazės aktyvinimo koeficiento eritrocituose padidėjimas.</w:t>
      </w:r>
    </w:p>
    <w:p w14:paraId="5D80391E" w14:textId="77777777" w:rsidR="00590499" w:rsidRPr="008707D6" w:rsidRDefault="00590499" w:rsidP="00590499">
      <w:pPr>
        <w:spacing w:after="0" w:line="240" w:lineRule="auto"/>
        <w:rPr>
          <w:rFonts w:ascii="Times New Roman" w:eastAsia="Times New Roman" w:hAnsi="Times New Roman" w:cs="Times New Roman"/>
        </w:rPr>
      </w:pPr>
    </w:p>
    <w:p w14:paraId="1B1C2E1C"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vitaminas yra būtina medžiaga. Riebaluose tirpstantis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(tiamino) junginys benfotiaminas fosforilinamas organizme ir susidaro biologiškai aktyvūs tiamino pirofosfatas (TPF) ir tiamino trifosfatas (TTF).</w:t>
      </w:r>
    </w:p>
    <w:p w14:paraId="2321A577" w14:textId="77777777" w:rsidR="00590499" w:rsidRPr="008707D6" w:rsidRDefault="00590499" w:rsidP="00590499">
      <w:pPr>
        <w:spacing w:after="0" w:line="240" w:lineRule="auto"/>
        <w:rPr>
          <w:rFonts w:ascii="Times New Roman" w:eastAsia="Times New Roman" w:hAnsi="Times New Roman" w:cs="Times New Roman"/>
        </w:rPr>
      </w:pPr>
    </w:p>
    <w:p w14:paraId="5CD5900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Kofermentas TPF veikia svarbias angliavandenių apykaitos grandis. Jis yra piruvato dekarboksilazės, 2-oksogliutarato dehidrogenazės ir transketolazės kofermentas. TPF veikia aldehido grupės pernašą pentozės fosfato cikle.</w:t>
      </w:r>
    </w:p>
    <w:p w14:paraId="08037FE4" w14:textId="77777777" w:rsidR="00590499" w:rsidRPr="008707D6" w:rsidRDefault="00590499" w:rsidP="00590499">
      <w:pPr>
        <w:spacing w:after="0" w:line="240" w:lineRule="auto"/>
        <w:rPr>
          <w:rFonts w:ascii="Times New Roman" w:eastAsia="Times New Roman" w:hAnsi="Times New Roman" w:cs="Times New Roman"/>
        </w:rPr>
      </w:pPr>
    </w:p>
    <w:p w14:paraId="094E006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Fosforilinta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forma (piridoksal 5'-fosfatas, PALF) yra keleto fermentų, veikiančių visą neoksidacinį amino rūgščių metabolizmą, kofermentas. Jie veikia dekarboksilinimą, kurio metu susidaro fiziologiškai svarbūs aminai (pvz.: adrenalino, histamino, serotonino, dopamino, tiramino), anabolizmo ir katabolizmo procesų metu vykstantį transamininimą (pvz.: gliutamato oksalacetato </w:t>
      </w:r>
      <w:r w:rsidRPr="008707D6">
        <w:rPr>
          <w:rFonts w:ascii="Times New Roman" w:eastAsia="Times New Roman" w:hAnsi="Times New Roman" w:cs="Times New Roman"/>
        </w:rPr>
        <w:lastRenderedPageBreak/>
        <w:t>transaminazė, gliutamato piruvato transaminazė, gama amino sviesto rūgštis, alfa ketogliutarato transaminazė), įvairių amino rūgščių skaldymą ir sintezę.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vitaminas veikia keturias skirtingas triptofano metabolizmo grandis. Per hemoglobino sintezę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vitaminas katalizuoja alfa amino beta ketoadipino rūgšties susidarymą.</w:t>
      </w:r>
    </w:p>
    <w:p w14:paraId="10726090" w14:textId="77777777" w:rsidR="00590499" w:rsidRPr="008707D6" w:rsidRDefault="00590499" w:rsidP="00590499">
      <w:pPr>
        <w:spacing w:after="0" w:line="240" w:lineRule="auto"/>
        <w:rPr>
          <w:rFonts w:ascii="Times New Roman" w:eastAsia="Times New Roman" w:hAnsi="Times New Roman" w:cs="Times New Roman"/>
        </w:rPr>
      </w:pPr>
    </w:p>
    <w:p w14:paraId="0EEF326E"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Vitaminų metabolizmas labai susijęs, todėl pasireiškia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sąveika ir sąveika su kitais B komplekso vitaminais.</w:t>
      </w:r>
    </w:p>
    <w:p w14:paraId="096E6FB2" w14:textId="77777777" w:rsidR="00590499" w:rsidRPr="008707D6" w:rsidRDefault="00590499" w:rsidP="00590499">
      <w:pPr>
        <w:spacing w:after="0" w:line="240" w:lineRule="auto"/>
        <w:rPr>
          <w:rFonts w:ascii="Times New Roman" w:eastAsia="Times New Roman" w:hAnsi="Times New Roman" w:cs="Times New Roman"/>
        </w:rPr>
      </w:pPr>
    </w:p>
    <w:p w14:paraId="6CBFA8F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Tyrimų su gyvūnais duomenimis, abu vitaminai malšina skausmą (malšina neuralgiją).</w:t>
      </w:r>
    </w:p>
    <w:p w14:paraId="0FC14F57" w14:textId="77777777" w:rsidR="00590499" w:rsidRPr="008707D6" w:rsidRDefault="00590499" w:rsidP="00590499">
      <w:pPr>
        <w:spacing w:after="0" w:line="240" w:lineRule="auto"/>
        <w:rPr>
          <w:rFonts w:ascii="Times New Roman" w:eastAsia="Times New Roman" w:hAnsi="Times New Roman" w:cs="Times New Roman"/>
        </w:rPr>
      </w:pPr>
    </w:p>
    <w:p w14:paraId="060D872A"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36" w:name="_Toc129243113"/>
      <w:bookmarkStart w:id="37" w:name="_Toc129243238"/>
      <w:r w:rsidRPr="008707D6">
        <w:rPr>
          <w:rFonts w:ascii="Times New Roman" w:eastAsia="Times New Roman" w:hAnsi="Times New Roman" w:cs="Times New Roman"/>
          <w:b/>
        </w:rPr>
        <w:t>5.2</w:t>
      </w:r>
      <w:r w:rsidRPr="008707D6">
        <w:rPr>
          <w:rFonts w:ascii="Times New Roman" w:eastAsia="Times New Roman" w:hAnsi="Times New Roman" w:cs="Times New Roman"/>
          <w:b/>
        </w:rPr>
        <w:tab/>
        <w:t>Farmakokinetinės savybės</w:t>
      </w:r>
      <w:bookmarkEnd w:id="36"/>
      <w:bookmarkEnd w:id="37"/>
    </w:p>
    <w:p w14:paraId="5006FF78" w14:textId="77777777" w:rsidR="00590499" w:rsidRPr="008707D6" w:rsidRDefault="00590499" w:rsidP="00590499">
      <w:pPr>
        <w:spacing w:after="0" w:line="240" w:lineRule="auto"/>
        <w:rPr>
          <w:rFonts w:ascii="Times New Roman" w:eastAsia="Times New Roman" w:hAnsi="Times New Roman" w:cs="Times New Roman"/>
        </w:rPr>
      </w:pPr>
    </w:p>
    <w:p w14:paraId="378374B0"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Absorbcija</w:t>
      </w:r>
    </w:p>
    <w:p w14:paraId="4920527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Manoma, kad yra du išgerto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nuo dozės priklausomi pernašos būdai: aktyvi absorbcija (kai koncentracija </w:t>
      </w:r>
      <w:r w:rsidRPr="008707D6">
        <w:rPr>
          <w:rFonts w:ascii="Times New Roman" w:eastAsia="Times New Roman" w:hAnsi="Times New Roman" w:cs="Times New Roman"/>
        </w:rPr>
        <w:sym w:font="Symbol" w:char="F0A3"/>
      </w:r>
      <w:r w:rsidRPr="008707D6">
        <w:rPr>
          <w:rFonts w:ascii="Times New Roman" w:eastAsia="Times New Roman" w:hAnsi="Times New Roman" w:cs="Times New Roman"/>
        </w:rPr>
        <w:t xml:space="preserve"> 2 mikromolių) ir pasyvi difuzija (kai koncentracija </w:t>
      </w:r>
      <w:r w:rsidRPr="008707D6">
        <w:rPr>
          <w:rFonts w:ascii="Times New Roman" w:eastAsia="Times New Roman" w:hAnsi="Times New Roman" w:cs="Times New Roman"/>
        </w:rPr>
        <w:sym w:font="Symbol" w:char="F0B3"/>
      </w:r>
      <w:r w:rsidRPr="008707D6">
        <w:rPr>
          <w:rFonts w:ascii="Times New Roman" w:eastAsia="Times New Roman" w:hAnsi="Times New Roman" w:cs="Times New Roman"/>
        </w:rPr>
        <w:t> 2 mikromolių).</w:t>
      </w:r>
    </w:p>
    <w:p w14:paraId="7808607D" w14:textId="77777777" w:rsidR="00590499" w:rsidRPr="008707D6" w:rsidRDefault="00590499" w:rsidP="00590499">
      <w:pPr>
        <w:spacing w:after="0" w:line="240" w:lineRule="auto"/>
        <w:rPr>
          <w:rFonts w:ascii="Times New Roman" w:eastAsia="Times New Roman" w:hAnsi="Times New Roman" w:cs="Times New Roman"/>
        </w:rPr>
      </w:pPr>
    </w:p>
    <w:p w14:paraId="746AA3A0"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Pasiskirstymas</w:t>
      </w:r>
    </w:p>
    <w:p w14:paraId="3A143A05"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Manoma, kad šis vitaminas pro žarnų sienelę prasiskverbia pernašos būdu, prasiskverbimas pro serozinį sluoksnį į kraują priklauso nuo ATFazės. Vitaminas absorbuojamas veikiant fosfatazėms nuo fosforilinto tiamino junginio atskilus fosfato liekanai. Daugiausia jo absorbuojama dvylikapirštės žarnos kilpoje, mažesnis kiekis – viršutinėje ir vidurinėje plonojoje žarnoje. Svarbiausi šalinami junginiai yra tiamino karboksilo rūgštis, piraminas, tiaminas ir daug iki šiol nenustatytų metabolitų.</w:t>
      </w:r>
    </w:p>
    <w:p w14:paraId="3502A643" w14:textId="77777777" w:rsidR="00590499" w:rsidRPr="008707D6" w:rsidRDefault="00590499" w:rsidP="00590499">
      <w:pPr>
        <w:spacing w:after="0" w:line="240" w:lineRule="auto"/>
        <w:rPr>
          <w:rFonts w:ascii="Times New Roman" w:eastAsia="Times New Roman" w:hAnsi="Times New Roman" w:cs="Times New Roman"/>
        </w:rPr>
      </w:pPr>
    </w:p>
    <w:p w14:paraId="41B12704"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Išgėrus benfotiamino, fosfatazės žarnoje sužadina defosforilinimą ir susidaro S-benzoiltiaminas (SBT). SBT tirpsta riebaluose, todėl daug jo prasiskverbia. Absorbuojama daug tiaminu nepaversto benfotiamino. Fermentinio debenzoilinimo būdu atsiranda tiaminas, biologiškai aktyvus kofermentas susidaro tik vėlyvoje stadijoje.</w:t>
      </w:r>
    </w:p>
    <w:p w14:paraId="443293A7" w14:textId="77777777" w:rsidR="00590499" w:rsidRPr="008707D6" w:rsidRDefault="00590499" w:rsidP="00590499">
      <w:pPr>
        <w:spacing w:after="0" w:line="240" w:lineRule="auto"/>
        <w:rPr>
          <w:rFonts w:ascii="Times New Roman" w:eastAsia="Times New Roman" w:hAnsi="Times New Roman" w:cs="Times New Roman"/>
        </w:rPr>
      </w:pPr>
    </w:p>
    <w:p w14:paraId="6357474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Palyginamieji tyrimai parodė, kad benfotiamino absorbcija yra greitesnė ir geresnė, jo absorbuojama daugiau nei vandenyje tirpaus tiamino hidrochlorido. Išgėrus benfotiamino, plazmoje ir centrifuguoto kraujo ląstelėse nustatomos didesnės tiamino ir biologiškai aktyvių kofermentų koncentracijos nei išgėrus atitinkamą kiekį tiamino hidrochlorido. Nustatyta, kad organizme iš benfotiamino susidaro du biologiškai aktyvūs kofermentai: tiamino pirofosfatas ir trifosfatas. Viso gyvūno organizmo radiografijos būdu, panaudojus radioaktyvia medžiaga žymėtąjį benfotiaminą, didžiausias radioaktyvumas nustatytas smegenyse, miokarde ir diafragmoje.</w:t>
      </w:r>
    </w:p>
    <w:p w14:paraId="2656784A" w14:textId="77777777" w:rsidR="00590499" w:rsidRPr="008707D6" w:rsidRDefault="00590499" w:rsidP="00590499">
      <w:pPr>
        <w:spacing w:after="0" w:line="240" w:lineRule="auto"/>
        <w:rPr>
          <w:rFonts w:ascii="Times New Roman" w:eastAsia="Times New Roman" w:hAnsi="Times New Roman" w:cs="Times New Roman"/>
        </w:rPr>
      </w:pPr>
    </w:p>
    <w:p w14:paraId="5E516E45"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u w:val="single"/>
        </w:rPr>
        <w:t>Eliminacija</w:t>
      </w:r>
    </w:p>
    <w:p w14:paraId="7500408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Didelė dalis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ir jo junginių pasyvios difuzijos būdu greitai absorbuojama viršutinėje virškinimo trakto dalyje ir išsiskiria iš organizmo per 2</w:t>
      </w:r>
      <w:r w:rsidRPr="008707D6">
        <w:rPr>
          <w:rFonts w:ascii="Times New Roman" w:eastAsia="Times New Roman" w:hAnsi="Times New Roman" w:cs="Times New Roman"/>
        </w:rPr>
        <w:noBreakHyphen/>
        <w:t>5 valandas. Kraujo plazmoje piridoksalio 5-fosfatas ir piridoksalis būna susijungę su albuminais. Pernašos forma yra piridoksalis. Kad galėtų prasiskverbti pro ląstelės membraną, su albuminais susijungęs piridoksalio 5-fosfatas hidrolizuojamas veikiant šarminei fosfatazei ir susidaro piridoksalis.</w:t>
      </w:r>
    </w:p>
    <w:p w14:paraId="25B877BA" w14:textId="77777777" w:rsidR="00590499" w:rsidRPr="008707D6" w:rsidRDefault="00590499" w:rsidP="00590499">
      <w:pPr>
        <w:spacing w:after="0" w:line="240" w:lineRule="auto"/>
        <w:rPr>
          <w:rFonts w:ascii="Times New Roman" w:eastAsia="Times New Roman" w:hAnsi="Times New Roman" w:cs="Times New Roman"/>
        </w:rPr>
      </w:pPr>
    </w:p>
    <w:p w14:paraId="30D5D7A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Remiantis eksperimentinių tyrimų su gyvūnais duomenimis, tikimasi skausmo malšinamojo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(ar benfotiamino) poveikio. Žinomas palankus aktyvinantis transketolazių poveikis, gydant alkoholikus.</w:t>
      </w:r>
    </w:p>
    <w:p w14:paraId="16BE637B" w14:textId="77777777" w:rsidR="00590499" w:rsidRPr="008707D6" w:rsidRDefault="00590499" w:rsidP="00590499">
      <w:pPr>
        <w:spacing w:after="0" w:line="240" w:lineRule="auto"/>
        <w:rPr>
          <w:rFonts w:ascii="Times New Roman" w:eastAsia="Times New Roman" w:hAnsi="Times New Roman" w:cs="Times New Roman"/>
        </w:rPr>
      </w:pPr>
    </w:p>
    <w:p w14:paraId="20FB224E"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Pažymėtinas didelių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dozių veiksmingumas gydant Wernicke encefalopatiją ir manoma, kai tai parodo vitamino poveikį centrinei nervų sistemai. Be to, nustatyta, jeigu tęsiasi alkoholinė intoksikacija,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vartojimas įtakos neturi.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vitaminas veikia karščio ar šalčio suvokimą ir palankiai veikia motorinių, juntamųjų bei vegetacinių nervų skaidulų funkcijas.</w:t>
      </w:r>
    </w:p>
    <w:p w14:paraId="5D5FBBCA" w14:textId="77777777" w:rsidR="00590499" w:rsidRPr="008707D6" w:rsidRDefault="00590499" w:rsidP="00590499">
      <w:pPr>
        <w:spacing w:after="0" w:line="240" w:lineRule="auto"/>
        <w:rPr>
          <w:rFonts w:ascii="Times New Roman" w:eastAsia="Times New Roman" w:hAnsi="Times New Roman" w:cs="Times New Roman"/>
        </w:rPr>
      </w:pPr>
    </w:p>
    <w:p w14:paraId="3CB409BA"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38" w:name="_Toc129243114"/>
      <w:bookmarkStart w:id="39" w:name="_Toc129243239"/>
      <w:r w:rsidRPr="008707D6">
        <w:rPr>
          <w:rFonts w:ascii="Times New Roman" w:eastAsia="Times New Roman" w:hAnsi="Times New Roman" w:cs="Times New Roman"/>
          <w:b/>
        </w:rPr>
        <w:t>5.3</w:t>
      </w:r>
      <w:r w:rsidRPr="008707D6">
        <w:rPr>
          <w:rFonts w:ascii="Times New Roman" w:eastAsia="Times New Roman" w:hAnsi="Times New Roman" w:cs="Times New Roman"/>
          <w:b/>
        </w:rPr>
        <w:tab/>
        <w:t>Ikiklinikinių saugumo tyrimų duomenys</w:t>
      </w:r>
      <w:bookmarkEnd w:id="38"/>
      <w:bookmarkEnd w:id="39"/>
    </w:p>
    <w:p w14:paraId="61E5FA23" w14:textId="77777777" w:rsidR="00590499" w:rsidRPr="008707D6" w:rsidRDefault="00590499" w:rsidP="00590499">
      <w:pPr>
        <w:spacing w:after="0" w:line="240" w:lineRule="auto"/>
        <w:rPr>
          <w:rFonts w:ascii="Times New Roman" w:eastAsia="Times New Roman" w:hAnsi="Times New Roman" w:cs="Times New Roman"/>
        </w:rPr>
      </w:pPr>
    </w:p>
    <w:p w14:paraId="4EB9FB3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Tyrimų su gyvūnais duomenimis,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vitaminas sukelia bradikardiją. Be to, pasireiškia vegetacinių ganglijų ir nervo raumens jungties blokados simptomai.</w:t>
      </w:r>
    </w:p>
    <w:p w14:paraId="4FE63E8C" w14:textId="77777777" w:rsidR="00590499" w:rsidRPr="008707D6" w:rsidRDefault="00590499" w:rsidP="00590499">
      <w:pPr>
        <w:spacing w:after="0" w:line="240" w:lineRule="auto"/>
        <w:rPr>
          <w:rFonts w:ascii="Times New Roman" w:eastAsia="Times New Roman" w:hAnsi="Times New Roman" w:cs="Times New Roman"/>
        </w:rPr>
      </w:pPr>
    </w:p>
    <w:p w14:paraId="4EFA601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lastRenderedPageBreak/>
        <w:t>Šunims, kuriems 100</w:t>
      </w:r>
      <w:r w:rsidRPr="008707D6">
        <w:rPr>
          <w:rFonts w:ascii="Times New Roman" w:eastAsia="Times New Roman" w:hAnsi="Times New Roman" w:cs="Times New Roman"/>
        </w:rPr>
        <w:noBreakHyphen/>
        <w:t>107 dienų buvo girdomos 150</w:t>
      </w:r>
      <w:r w:rsidRPr="008707D6">
        <w:rPr>
          <w:rFonts w:ascii="Times New Roman" w:eastAsia="Times New Roman" w:hAnsi="Times New Roman" w:cs="Times New Roman"/>
        </w:rPr>
        <w:noBreakHyphen/>
        <w:t>200 mg kilogramui kūno svorio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(piridoksino hidrochlorido) dozės per parą, pasireiškė ataksija, raumenų silpnumas, pusiausvyros sutrikimas ir degeneraciniai aksonų bei mielininių dangalų pokyčiai. Be to, tyrimų su gyvūnais duomenimis, didelės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dozės sukėlė traukulius ir pusiausvyros sutrikimus.</w:t>
      </w:r>
    </w:p>
    <w:p w14:paraId="76454D62" w14:textId="77777777" w:rsidR="00590499" w:rsidRPr="008707D6" w:rsidRDefault="00590499" w:rsidP="00590499">
      <w:pPr>
        <w:spacing w:after="0" w:line="240" w:lineRule="auto"/>
        <w:rPr>
          <w:rFonts w:ascii="Times New Roman" w:eastAsia="Times New Roman" w:hAnsi="Times New Roman" w:cs="Times New Roman"/>
        </w:rPr>
      </w:pPr>
    </w:p>
    <w:p w14:paraId="5BB6B28B"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Vartojant gydomąją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dozę, mutageninio poveikio nesitikima.</w:t>
      </w:r>
    </w:p>
    <w:p w14:paraId="0AEC67C6" w14:textId="77777777" w:rsidR="00590499" w:rsidRPr="008707D6" w:rsidRDefault="00590499" w:rsidP="00590499">
      <w:pPr>
        <w:spacing w:after="0" w:line="240" w:lineRule="auto"/>
        <w:rPr>
          <w:rFonts w:ascii="Times New Roman" w:eastAsia="Times New Roman" w:hAnsi="Times New Roman" w:cs="Times New Roman"/>
        </w:rPr>
      </w:pPr>
    </w:p>
    <w:p w14:paraId="2A55D24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Ilgalaikiai tyrimai su gyvūnais auglius sukeliančio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poveikio neparodė. Daug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patenka į vaisių. Vaisiaus ir naujagimio organizme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koncentracija būna didesnė nei motinos.</w:t>
      </w:r>
    </w:p>
    <w:p w14:paraId="39709BE0" w14:textId="77777777" w:rsidR="00590499" w:rsidRPr="008707D6" w:rsidRDefault="00590499" w:rsidP="00590499">
      <w:pPr>
        <w:spacing w:after="0" w:line="240" w:lineRule="auto"/>
        <w:rPr>
          <w:rFonts w:ascii="Times New Roman" w:eastAsia="Times New Roman" w:hAnsi="Times New Roman" w:cs="Times New Roman"/>
        </w:rPr>
      </w:pPr>
    </w:p>
    <w:p w14:paraId="3018AF0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Tyrimų su gyvūnais metu didelės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dozės ištirtos nepakankamai.</w:t>
      </w:r>
    </w:p>
    <w:p w14:paraId="3E0054EC" w14:textId="77777777" w:rsidR="00590499" w:rsidRPr="008707D6" w:rsidRDefault="00590499" w:rsidP="00590499">
      <w:pPr>
        <w:spacing w:after="0" w:line="240" w:lineRule="auto"/>
        <w:rPr>
          <w:rFonts w:ascii="Times New Roman" w:eastAsia="Times New Roman" w:hAnsi="Times New Roman" w:cs="Times New Roman"/>
        </w:rPr>
      </w:pPr>
    </w:p>
    <w:p w14:paraId="2DC6BB5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vitaminas prasiskverbia pro placentą, vaisiaus organizme koncentracija būna didesnė nei motinos.</w:t>
      </w:r>
    </w:p>
    <w:p w14:paraId="3C0E2876" w14:textId="77777777" w:rsidR="00590499" w:rsidRPr="008707D6" w:rsidRDefault="00590499" w:rsidP="00590499">
      <w:pPr>
        <w:spacing w:after="0" w:line="240" w:lineRule="auto"/>
        <w:rPr>
          <w:rFonts w:ascii="Times New Roman" w:eastAsia="Times New Roman" w:hAnsi="Times New Roman" w:cs="Times New Roman"/>
        </w:rPr>
      </w:pPr>
    </w:p>
    <w:p w14:paraId="06331CA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Tyrimų su gyvūnais metu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vitaminas ištirtas nepakankamai.</w:t>
      </w:r>
    </w:p>
    <w:p w14:paraId="71DDCCDC" w14:textId="77777777" w:rsidR="00590499" w:rsidRPr="008707D6" w:rsidRDefault="00590499" w:rsidP="00590499">
      <w:pPr>
        <w:spacing w:after="0" w:line="240" w:lineRule="auto"/>
        <w:rPr>
          <w:rFonts w:ascii="Times New Roman" w:eastAsia="Times New Roman" w:hAnsi="Times New Roman" w:cs="Times New Roman"/>
        </w:rPr>
      </w:pPr>
    </w:p>
    <w:p w14:paraId="6509109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Embriotoksinio poveikio tyrimai su žiurkėmis parodė embriotoksinio poveikio tikimybę.</w:t>
      </w:r>
    </w:p>
    <w:p w14:paraId="27CEC761" w14:textId="77777777" w:rsidR="00590499" w:rsidRPr="008707D6" w:rsidRDefault="00590499" w:rsidP="00590499">
      <w:pPr>
        <w:spacing w:after="0" w:line="240" w:lineRule="auto"/>
        <w:rPr>
          <w:rFonts w:ascii="Times New Roman" w:eastAsia="Times New Roman" w:hAnsi="Times New Roman" w:cs="Times New Roman"/>
        </w:rPr>
      </w:pPr>
    </w:p>
    <w:p w14:paraId="42C3892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Žiurkių patinams, gavusiems dideles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dozes, sutriko spermatogenezė.</w:t>
      </w:r>
    </w:p>
    <w:p w14:paraId="6270E6B1" w14:textId="77777777" w:rsidR="00590499" w:rsidRPr="008707D6" w:rsidRDefault="00590499" w:rsidP="00590499">
      <w:pPr>
        <w:spacing w:after="0" w:line="240" w:lineRule="auto"/>
        <w:rPr>
          <w:rFonts w:ascii="Times New Roman" w:eastAsia="Times New Roman" w:hAnsi="Times New Roman" w:cs="Times New Roman"/>
        </w:rPr>
      </w:pPr>
    </w:p>
    <w:p w14:paraId="204F127B" w14:textId="77777777" w:rsidR="00590499" w:rsidRPr="008707D6" w:rsidRDefault="00590499" w:rsidP="00590499">
      <w:pPr>
        <w:spacing w:after="0" w:line="240" w:lineRule="auto"/>
        <w:rPr>
          <w:rFonts w:ascii="Times New Roman" w:eastAsia="Times New Roman" w:hAnsi="Times New Roman" w:cs="Times New Roman"/>
        </w:rPr>
      </w:pPr>
    </w:p>
    <w:p w14:paraId="1484CE08"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40" w:name="_Toc129243115"/>
      <w:bookmarkStart w:id="41" w:name="_Toc129243240"/>
      <w:r w:rsidRPr="008707D6">
        <w:rPr>
          <w:rFonts w:ascii="Times New Roman" w:eastAsia="Times New Roman" w:hAnsi="Times New Roman" w:cs="Times New Roman"/>
          <w:b/>
        </w:rPr>
        <w:t>6.</w:t>
      </w:r>
      <w:r w:rsidRPr="008707D6">
        <w:rPr>
          <w:rFonts w:ascii="Times New Roman" w:eastAsia="Times New Roman" w:hAnsi="Times New Roman" w:cs="Times New Roman"/>
          <w:b/>
        </w:rPr>
        <w:tab/>
        <w:t>FARMACINĖ INFORMACIJA</w:t>
      </w:r>
      <w:bookmarkEnd w:id="40"/>
      <w:bookmarkEnd w:id="41"/>
    </w:p>
    <w:p w14:paraId="45E0B81C" w14:textId="77777777" w:rsidR="00590499" w:rsidRPr="008707D6" w:rsidRDefault="00590499" w:rsidP="00590499">
      <w:pPr>
        <w:spacing w:after="0" w:line="240" w:lineRule="auto"/>
        <w:rPr>
          <w:rFonts w:ascii="Times New Roman" w:eastAsia="Times New Roman" w:hAnsi="Times New Roman" w:cs="Times New Roman"/>
        </w:rPr>
      </w:pPr>
    </w:p>
    <w:p w14:paraId="5903F4A5"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42" w:name="_Toc129243116"/>
      <w:bookmarkStart w:id="43" w:name="_Toc129243241"/>
      <w:r w:rsidRPr="008707D6">
        <w:rPr>
          <w:rFonts w:ascii="Times New Roman" w:eastAsia="Times New Roman" w:hAnsi="Times New Roman" w:cs="Times New Roman"/>
          <w:b/>
        </w:rPr>
        <w:t>6.1</w:t>
      </w:r>
      <w:r w:rsidRPr="008707D6">
        <w:rPr>
          <w:rFonts w:ascii="Times New Roman" w:eastAsia="Times New Roman" w:hAnsi="Times New Roman" w:cs="Times New Roman"/>
          <w:b/>
        </w:rPr>
        <w:tab/>
        <w:t>Pagalbinių medžiagų sąrašas</w:t>
      </w:r>
      <w:bookmarkEnd w:id="42"/>
      <w:bookmarkEnd w:id="43"/>
    </w:p>
    <w:p w14:paraId="07CD3C0E" w14:textId="77777777" w:rsidR="00590499" w:rsidRPr="008707D6" w:rsidRDefault="00590499" w:rsidP="00590499">
      <w:pPr>
        <w:spacing w:after="0" w:line="240" w:lineRule="auto"/>
        <w:rPr>
          <w:rFonts w:ascii="Times New Roman" w:eastAsia="Times New Roman" w:hAnsi="Times New Roman" w:cs="Times New Roman"/>
        </w:rPr>
      </w:pPr>
    </w:p>
    <w:p w14:paraId="67859DF4" w14:textId="77777777" w:rsidR="00590499" w:rsidRPr="008707D6" w:rsidRDefault="00590499" w:rsidP="00590499">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Tabletės turinys</w:t>
      </w:r>
    </w:p>
    <w:p w14:paraId="0C0994AD"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Koloidinis bevandenis silicio dioksidas</w:t>
      </w:r>
    </w:p>
    <w:p w14:paraId="66996E1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Mikrokristalinė celiuliozė</w:t>
      </w:r>
    </w:p>
    <w:p w14:paraId="2720450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Kroskarmeliozės natrio druska</w:t>
      </w:r>
    </w:p>
    <w:p w14:paraId="1C045ED5"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Povidonas K30</w:t>
      </w:r>
    </w:p>
    <w:p w14:paraId="6EB6C394"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Talkas</w:t>
      </w:r>
    </w:p>
    <w:p w14:paraId="7479F96D"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Ilgos grandinės daliniai gliceridai</w:t>
      </w:r>
    </w:p>
    <w:p w14:paraId="0662C3C3" w14:textId="77777777" w:rsidR="00590499" w:rsidRPr="008707D6" w:rsidRDefault="00590499" w:rsidP="00590499">
      <w:pPr>
        <w:spacing w:after="0" w:line="240" w:lineRule="auto"/>
        <w:rPr>
          <w:rFonts w:ascii="Times New Roman" w:eastAsia="Times New Roman" w:hAnsi="Times New Roman" w:cs="Times New Roman"/>
        </w:rPr>
      </w:pPr>
    </w:p>
    <w:p w14:paraId="15FCB861" w14:textId="77777777" w:rsidR="00590499" w:rsidRPr="008707D6" w:rsidRDefault="00590499" w:rsidP="00590499">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Tabletės dangalas</w:t>
      </w:r>
    </w:p>
    <w:p w14:paraId="1B3A1EFB"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Šelakas</w:t>
      </w:r>
    </w:p>
    <w:p w14:paraId="44DE73C0" w14:textId="51E9676A" w:rsidR="00E327CC" w:rsidRPr="008707D6" w:rsidRDefault="00E327CC"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Trietilcitratas</w:t>
      </w:r>
    </w:p>
    <w:p w14:paraId="1FC3507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Sacharozė</w:t>
      </w:r>
    </w:p>
    <w:p w14:paraId="22F19695"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 xml:space="preserve">Kalcio karbonatas </w:t>
      </w:r>
    </w:p>
    <w:p w14:paraId="292A86F4"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Talkas</w:t>
      </w:r>
    </w:p>
    <w:p w14:paraId="5F881AA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Gumiarabikas</w:t>
      </w:r>
    </w:p>
    <w:p w14:paraId="0373549C"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Kukurūzų krakmolas</w:t>
      </w:r>
    </w:p>
    <w:p w14:paraId="7A81934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Titano dioksidas (E171)</w:t>
      </w:r>
    </w:p>
    <w:p w14:paraId="57FBE3E2"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Koloidinis bevandenis silicio dioksidas</w:t>
      </w:r>
    </w:p>
    <w:p w14:paraId="75622DE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Povidonas K30</w:t>
      </w:r>
    </w:p>
    <w:p w14:paraId="5287670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Makrogolis 6000</w:t>
      </w:r>
    </w:p>
    <w:p w14:paraId="2F888AA1"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Glicerolis (85 %)</w:t>
      </w:r>
    </w:p>
    <w:p w14:paraId="243B0B7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Polisorbatas 80</w:t>
      </w:r>
    </w:p>
    <w:p w14:paraId="0833D14A"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 xml:space="preserve">Montanglikolio vaškas </w:t>
      </w:r>
    </w:p>
    <w:p w14:paraId="46F0BD6D" w14:textId="77777777" w:rsidR="00590499" w:rsidRPr="008707D6" w:rsidRDefault="00590499" w:rsidP="00590499">
      <w:pPr>
        <w:spacing w:after="0" w:line="240" w:lineRule="auto"/>
        <w:rPr>
          <w:rFonts w:ascii="Times New Roman" w:eastAsia="Times New Roman" w:hAnsi="Times New Roman" w:cs="Times New Roman"/>
          <w:i/>
        </w:rPr>
      </w:pPr>
    </w:p>
    <w:p w14:paraId="1C9FEB9F"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44" w:name="_Toc129243117"/>
      <w:bookmarkStart w:id="45" w:name="_Toc129243242"/>
      <w:r w:rsidRPr="008707D6">
        <w:rPr>
          <w:rFonts w:ascii="Times New Roman" w:eastAsia="Times New Roman" w:hAnsi="Times New Roman" w:cs="Times New Roman"/>
          <w:b/>
        </w:rPr>
        <w:t>6.2</w:t>
      </w:r>
      <w:r w:rsidRPr="008707D6">
        <w:rPr>
          <w:rFonts w:ascii="Times New Roman" w:eastAsia="Times New Roman" w:hAnsi="Times New Roman" w:cs="Times New Roman"/>
          <w:b/>
        </w:rPr>
        <w:tab/>
        <w:t>Nesuderinamumas</w:t>
      </w:r>
      <w:bookmarkEnd w:id="44"/>
      <w:bookmarkEnd w:id="45"/>
    </w:p>
    <w:p w14:paraId="3E1EF141" w14:textId="77777777" w:rsidR="00590499" w:rsidRPr="008707D6" w:rsidRDefault="00590499" w:rsidP="00590499">
      <w:pPr>
        <w:spacing w:after="0" w:line="240" w:lineRule="auto"/>
        <w:rPr>
          <w:rFonts w:ascii="Times New Roman" w:eastAsia="Times New Roman" w:hAnsi="Times New Roman" w:cs="Times New Roman"/>
        </w:rPr>
      </w:pPr>
    </w:p>
    <w:p w14:paraId="441A10D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Duomenys nebūtini.</w:t>
      </w:r>
    </w:p>
    <w:p w14:paraId="370429B2" w14:textId="77777777" w:rsidR="00590499" w:rsidRPr="008707D6" w:rsidRDefault="00590499" w:rsidP="00590499">
      <w:pPr>
        <w:spacing w:after="0" w:line="240" w:lineRule="auto"/>
        <w:rPr>
          <w:rFonts w:ascii="Times New Roman" w:eastAsia="Times New Roman" w:hAnsi="Times New Roman" w:cs="Times New Roman"/>
        </w:rPr>
      </w:pPr>
    </w:p>
    <w:p w14:paraId="35C07099"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46" w:name="_Toc129243118"/>
      <w:bookmarkStart w:id="47" w:name="_Toc129243243"/>
      <w:r w:rsidRPr="008707D6">
        <w:rPr>
          <w:rFonts w:ascii="Times New Roman" w:eastAsia="Times New Roman" w:hAnsi="Times New Roman" w:cs="Times New Roman"/>
          <w:b/>
        </w:rPr>
        <w:t>6.3</w:t>
      </w:r>
      <w:r w:rsidRPr="008707D6">
        <w:rPr>
          <w:rFonts w:ascii="Times New Roman" w:eastAsia="Times New Roman" w:hAnsi="Times New Roman" w:cs="Times New Roman"/>
          <w:b/>
        </w:rPr>
        <w:tab/>
        <w:t>Tinkamumo laikas</w:t>
      </w:r>
      <w:bookmarkEnd w:id="46"/>
      <w:bookmarkEnd w:id="47"/>
    </w:p>
    <w:p w14:paraId="32AC7CBE" w14:textId="77777777" w:rsidR="00590499" w:rsidRPr="008707D6" w:rsidRDefault="00590499" w:rsidP="00590499">
      <w:pPr>
        <w:spacing w:after="0" w:line="240" w:lineRule="auto"/>
        <w:rPr>
          <w:rFonts w:ascii="Times New Roman" w:eastAsia="Times New Roman" w:hAnsi="Times New Roman" w:cs="Times New Roman"/>
        </w:rPr>
      </w:pPr>
    </w:p>
    <w:p w14:paraId="1E3A52B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5 metai</w:t>
      </w:r>
    </w:p>
    <w:p w14:paraId="3E846AE8" w14:textId="77777777" w:rsidR="00590499" w:rsidRPr="008707D6" w:rsidRDefault="00590499" w:rsidP="00590499">
      <w:pPr>
        <w:spacing w:after="0" w:line="240" w:lineRule="auto"/>
        <w:rPr>
          <w:rFonts w:ascii="Times New Roman" w:eastAsia="Times New Roman" w:hAnsi="Times New Roman" w:cs="Times New Roman"/>
        </w:rPr>
      </w:pPr>
    </w:p>
    <w:p w14:paraId="79062F1A"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48" w:name="_Toc129243119"/>
      <w:bookmarkStart w:id="49" w:name="_Toc129243244"/>
      <w:r w:rsidRPr="008707D6">
        <w:rPr>
          <w:rFonts w:ascii="Times New Roman" w:eastAsia="Times New Roman" w:hAnsi="Times New Roman" w:cs="Times New Roman"/>
          <w:b/>
        </w:rPr>
        <w:t>6.4</w:t>
      </w:r>
      <w:r w:rsidRPr="008707D6">
        <w:rPr>
          <w:rFonts w:ascii="Times New Roman" w:eastAsia="Times New Roman" w:hAnsi="Times New Roman" w:cs="Times New Roman"/>
          <w:b/>
        </w:rPr>
        <w:tab/>
        <w:t>Specialios laikymo sąlygos</w:t>
      </w:r>
      <w:bookmarkEnd w:id="48"/>
      <w:bookmarkEnd w:id="49"/>
    </w:p>
    <w:p w14:paraId="7D49FD11" w14:textId="77777777" w:rsidR="00590499" w:rsidRPr="008707D6" w:rsidRDefault="00590499" w:rsidP="00590499">
      <w:pPr>
        <w:spacing w:after="0" w:line="240" w:lineRule="auto"/>
        <w:rPr>
          <w:rFonts w:ascii="Times New Roman" w:eastAsia="Times New Roman" w:hAnsi="Times New Roman" w:cs="Times New Roman"/>
        </w:rPr>
      </w:pPr>
    </w:p>
    <w:p w14:paraId="1A7E628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Laikyti ne aukštesnėje kaip 25 </w:t>
      </w:r>
      <w:r w:rsidRPr="008707D6">
        <w:rPr>
          <w:rFonts w:ascii="Times New Roman" w:eastAsia="Times New Roman" w:hAnsi="Times New Roman" w:cs="Times New Roman"/>
        </w:rPr>
        <w:sym w:font="Symbol" w:char="F0B0"/>
      </w:r>
      <w:r w:rsidRPr="008707D6">
        <w:rPr>
          <w:rFonts w:ascii="Times New Roman" w:eastAsia="Times New Roman" w:hAnsi="Times New Roman" w:cs="Times New Roman"/>
        </w:rPr>
        <w:t>C temperatūroje.</w:t>
      </w:r>
    </w:p>
    <w:p w14:paraId="7D957C9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Lizdinę plokštelę laikyti išorinėje dėžutėje, kad vaistinis preparatas būtų apsaugotas nuo šviesos.</w:t>
      </w:r>
    </w:p>
    <w:p w14:paraId="6AD8F675" w14:textId="77777777" w:rsidR="00590499" w:rsidRPr="008707D6" w:rsidRDefault="00590499" w:rsidP="00590499">
      <w:pPr>
        <w:spacing w:after="0" w:line="240" w:lineRule="auto"/>
        <w:rPr>
          <w:rFonts w:ascii="Times New Roman" w:eastAsia="Times New Roman" w:hAnsi="Times New Roman" w:cs="Times New Roman"/>
        </w:rPr>
      </w:pPr>
    </w:p>
    <w:p w14:paraId="2073C571"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50" w:name="_Toc129243120"/>
      <w:bookmarkStart w:id="51" w:name="_Toc129243245"/>
      <w:r w:rsidRPr="008707D6">
        <w:rPr>
          <w:rFonts w:ascii="Times New Roman" w:eastAsia="Times New Roman" w:hAnsi="Times New Roman" w:cs="Times New Roman"/>
          <w:b/>
        </w:rPr>
        <w:t>6.5</w:t>
      </w:r>
      <w:r w:rsidRPr="008707D6">
        <w:rPr>
          <w:rFonts w:ascii="Times New Roman" w:eastAsia="Times New Roman" w:hAnsi="Times New Roman" w:cs="Times New Roman"/>
          <w:b/>
        </w:rPr>
        <w:tab/>
        <w:t>Talpyklės pobūdis ir jos turinys</w:t>
      </w:r>
      <w:bookmarkEnd w:id="50"/>
      <w:bookmarkEnd w:id="51"/>
    </w:p>
    <w:p w14:paraId="146A38ED" w14:textId="77777777" w:rsidR="00590499" w:rsidRPr="008707D6" w:rsidRDefault="00590499" w:rsidP="00590499">
      <w:pPr>
        <w:spacing w:after="0" w:line="240" w:lineRule="auto"/>
        <w:rPr>
          <w:rFonts w:ascii="Times New Roman" w:eastAsia="Times New Roman" w:hAnsi="Times New Roman" w:cs="Times New Roman"/>
        </w:rPr>
      </w:pPr>
    </w:p>
    <w:p w14:paraId="4A168A67"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PVC/PVDC/aliuminio lizdinė plokštelė.</w:t>
      </w:r>
    </w:p>
    <w:p w14:paraId="5DC874FF"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Lizdinėje plokštelėje yra 15 arba 25 dengtos tabletės.</w:t>
      </w:r>
    </w:p>
    <w:p w14:paraId="6E3D43D5"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Kartono dėžutėje yra 30 (2x15), 60 (4x15) arba 100 (4x25) dengtų tablečių.</w:t>
      </w:r>
    </w:p>
    <w:p w14:paraId="3F60437B" w14:textId="77777777" w:rsidR="00590499" w:rsidRPr="008707D6" w:rsidRDefault="00590499" w:rsidP="00590499">
      <w:pPr>
        <w:spacing w:after="0" w:line="240" w:lineRule="auto"/>
        <w:rPr>
          <w:rFonts w:ascii="Times New Roman" w:eastAsia="Times New Roman" w:hAnsi="Times New Roman" w:cs="Times New Roman"/>
          <w:color w:val="000000"/>
        </w:rPr>
      </w:pPr>
    </w:p>
    <w:p w14:paraId="6B099E5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color w:val="000000"/>
        </w:rPr>
        <w:t>Gali būti tiekiamos ne visų dydžių pakuotės.</w:t>
      </w:r>
    </w:p>
    <w:p w14:paraId="6B0BAB6B" w14:textId="77777777" w:rsidR="00590499" w:rsidRPr="008707D6" w:rsidRDefault="00590499" w:rsidP="00590499">
      <w:pPr>
        <w:spacing w:after="0" w:line="240" w:lineRule="auto"/>
        <w:rPr>
          <w:rFonts w:ascii="Times New Roman" w:eastAsia="Times New Roman" w:hAnsi="Times New Roman" w:cs="Times New Roman"/>
        </w:rPr>
      </w:pPr>
    </w:p>
    <w:p w14:paraId="39BC1CFC"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52" w:name="_Toc129243121"/>
      <w:bookmarkStart w:id="53" w:name="_Toc129243246"/>
      <w:r w:rsidRPr="008707D6">
        <w:rPr>
          <w:rFonts w:ascii="Times New Roman" w:eastAsia="Times New Roman" w:hAnsi="Times New Roman" w:cs="Times New Roman"/>
          <w:b/>
        </w:rPr>
        <w:t>6.6</w:t>
      </w:r>
      <w:r w:rsidRPr="008707D6">
        <w:rPr>
          <w:rFonts w:ascii="Times New Roman" w:eastAsia="Times New Roman" w:hAnsi="Times New Roman" w:cs="Times New Roman"/>
          <w:b/>
        </w:rPr>
        <w:tab/>
        <w:t>Specialūs reikalavimai atliekoms tvarkyti</w:t>
      </w:r>
      <w:bookmarkEnd w:id="52"/>
      <w:bookmarkEnd w:id="53"/>
    </w:p>
    <w:p w14:paraId="00B0C5CB" w14:textId="77777777" w:rsidR="00590499" w:rsidRPr="008707D6" w:rsidRDefault="00590499" w:rsidP="00590499">
      <w:pPr>
        <w:spacing w:after="0" w:line="240" w:lineRule="auto"/>
        <w:rPr>
          <w:rFonts w:ascii="Times New Roman" w:eastAsia="Times New Roman" w:hAnsi="Times New Roman" w:cs="Times New Roman"/>
        </w:rPr>
      </w:pPr>
    </w:p>
    <w:p w14:paraId="18A0B2D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Specialių reikalavimų nėra.</w:t>
      </w:r>
    </w:p>
    <w:p w14:paraId="67F9E7DA" w14:textId="77777777" w:rsidR="00590499" w:rsidRPr="008707D6" w:rsidRDefault="00590499" w:rsidP="00590499">
      <w:pPr>
        <w:spacing w:after="0" w:line="240" w:lineRule="auto"/>
        <w:rPr>
          <w:rFonts w:ascii="Times New Roman" w:eastAsia="Times New Roman" w:hAnsi="Times New Roman" w:cs="Times New Roman"/>
        </w:rPr>
      </w:pPr>
    </w:p>
    <w:p w14:paraId="7940844D" w14:textId="77777777" w:rsidR="00590499" w:rsidRPr="008707D6" w:rsidRDefault="00590499" w:rsidP="00590499">
      <w:pPr>
        <w:spacing w:after="0" w:line="240" w:lineRule="auto"/>
        <w:rPr>
          <w:rFonts w:ascii="Times New Roman" w:eastAsia="Times New Roman" w:hAnsi="Times New Roman" w:cs="Times New Roman"/>
        </w:rPr>
      </w:pPr>
    </w:p>
    <w:p w14:paraId="3B2067EC"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54" w:name="_Toc129243122"/>
      <w:bookmarkStart w:id="55" w:name="_Toc129243247"/>
      <w:r w:rsidRPr="008707D6">
        <w:rPr>
          <w:rFonts w:ascii="Times New Roman" w:eastAsia="Times New Roman" w:hAnsi="Times New Roman" w:cs="Times New Roman"/>
          <w:b/>
        </w:rPr>
        <w:t>7.</w:t>
      </w:r>
      <w:r w:rsidRPr="008707D6">
        <w:rPr>
          <w:rFonts w:ascii="Times New Roman" w:eastAsia="Times New Roman" w:hAnsi="Times New Roman" w:cs="Times New Roman"/>
          <w:b/>
        </w:rPr>
        <w:tab/>
        <w:t>REGISTRUOTOJAS</w:t>
      </w:r>
      <w:bookmarkEnd w:id="54"/>
      <w:bookmarkEnd w:id="55"/>
    </w:p>
    <w:p w14:paraId="653F9C94" w14:textId="77777777" w:rsidR="00590499" w:rsidRPr="008707D6" w:rsidRDefault="00590499" w:rsidP="00590499">
      <w:pPr>
        <w:spacing w:after="0" w:line="240" w:lineRule="auto"/>
        <w:rPr>
          <w:rFonts w:ascii="Times New Roman" w:eastAsia="Times New Roman" w:hAnsi="Times New Roman" w:cs="Times New Roman"/>
        </w:rPr>
      </w:pPr>
    </w:p>
    <w:p w14:paraId="5466BD6B" w14:textId="77777777" w:rsidR="00590499" w:rsidRPr="008707D6" w:rsidRDefault="00590499" w:rsidP="00590499">
      <w:pPr>
        <w:spacing w:after="0" w:line="240" w:lineRule="auto"/>
        <w:rPr>
          <w:rFonts w:ascii="Times New Roman" w:eastAsia="Times New Roman" w:hAnsi="Times New Roman" w:cs="Times New Roman"/>
        </w:rPr>
      </w:pPr>
      <w:r w:rsidRPr="00965755">
        <w:rPr>
          <w:rFonts w:ascii="Times New Roman" w:hAnsi="Times New Roman"/>
        </w:rPr>
        <w:t>Wörwag</w:t>
      </w:r>
      <w:r w:rsidRPr="008707D6">
        <w:rPr>
          <w:rFonts w:ascii="Times New Roman" w:eastAsia="Times New Roman" w:hAnsi="Times New Roman" w:cs="Times New Roman"/>
        </w:rPr>
        <w:t xml:space="preserve"> Pharma GmbH &amp; Co. KG</w:t>
      </w:r>
    </w:p>
    <w:p w14:paraId="047DA20B" w14:textId="77777777" w:rsidR="00590499" w:rsidRPr="008707D6" w:rsidRDefault="00590499" w:rsidP="00590499">
      <w:pPr>
        <w:spacing w:after="0" w:line="240" w:lineRule="auto"/>
        <w:rPr>
          <w:rFonts w:ascii="Times New Roman" w:eastAsia="Times New Roman" w:hAnsi="Times New Roman" w:cs="Times New Roman"/>
        </w:rPr>
      </w:pPr>
      <w:r w:rsidRPr="00965755">
        <w:rPr>
          <w:rFonts w:ascii="Times New Roman" w:hAnsi="Times New Roman"/>
        </w:rPr>
        <w:t>Flugfeld-Allee 24</w:t>
      </w:r>
    </w:p>
    <w:p w14:paraId="62BE304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71034 Böblingen</w:t>
      </w:r>
    </w:p>
    <w:p w14:paraId="354DE03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Vokietija</w:t>
      </w:r>
    </w:p>
    <w:p w14:paraId="64ACAF3E" w14:textId="77777777" w:rsidR="0090249E" w:rsidRPr="00965755" w:rsidRDefault="0090249E" w:rsidP="0090249E">
      <w:pPr>
        <w:spacing w:after="0" w:line="240" w:lineRule="auto"/>
        <w:rPr>
          <w:rFonts w:asciiTheme="majorBidi" w:hAnsiTheme="majorBidi" w:cstheme="majorBidi"/>
        </w:rPr>
      </w:pPr>
      <w:r w:rsidRPr="00965755">
        <w:rPr>
          <w:rFonts w:asciiTheme="majorBidi" w:hAnsiTheme="majorBidi" w:cstheme="majorBidi"/>
        </w:rPr>
        <w:t>Tel. +49 (0)7031/6204-0</w:t>
      </w:r>
    </w:p>
    <w:p w14:paraId="4FCBBF3B" w14:textId="77777777" w:rsidR="0090249E" w:rsidRPr="008707D6" w:rsidRDefault="0090249E" w:rsidP="0090249E">
      <w:pPr>
        <w:spacing w:after="0" w:line="240" w:lineRule="auto"/>
        <w:rPr>
          <w:rFonts w:asciiTheme="majorBidi" w:hAnsiTheme="majorBidi" w:cstheme="majorBidi"/>
        </w:rPr>
      </w:pPr>
      <w:r w:rsidRPr="008707D6">
        <w:rPr>
          <w:rFonts w:asciiTheme="majorBidi" w:hAnsiTheme="majorBidi" w:cstheme="majorBidi"/>
        </w:rPr>
        <w:t>Faksas +49 (0)7031/6204-31</w:t>
      </w:r>
    </w:p>
    <w:p w14:paraId="56740EE0" w14:textId="77777777" w:rsidR="0090249E" w:rsidRPr="008707D6" w:rsidRDefault="0090249E" w:rsidP="0090249E">
      <w:pPr>
        <w:spacing w:after="0" w:line="240" w:lineRule="auto"/>
        <w:rPr>
          <w:rFonts w:asciiTheme="majorBidi" w:hAnsiTheme="majorBidi" w:cstheme="majorBidi"/>
        </w:rPr>
      </w:pPr>
      <w:r w:rsidRPr="008707D6">
        <w:rPr>
          <w:rFonts w:asciiTheme="majorBidi" w:hAnsiTheme="majorBidi" w:cstheme="majorBidi"/>
        </w:rPr>
        <w:t>El. paštas info@woerwagpharma.com</w:t>
      </w:r>
    </w:p>
    <w:p w14:paraId="079E8295" w14:textId="77777777" w:rsidR="00590499" w:rsidRPr="008707D6" w:rsidRDefault="00590499" w:rsidP="00590499">
      <w:pPr>
        <w:spacing w:after="0" w:line="240" w:lineRule="auto"/>
        <w:rPr>
          <w:rFonts w:ascii="Times New Roman" w:eastAsia="Times New Roman" w:hAnsi="Times New Roman" w:cs="Times New Roman"/>
        </w:rPr>
      </w:pPr>
    </w:p>
    <w:p w14:paraId="67044C3E" w14:textId="77777777" w:rsidR="00590499" w:rsidRPr="008707D6" w:rsidRDefault="00590499" w:rsidP="00590499">
      <w:pPr>
        <w:spacing w:after="0" w:line="240" w:lineRule="auto"/>
        <w:rPr>
          <w:rFonts w:ascii="Times New Roman" w:eastAsia="Times New Roman" w:hAnsi="Times New Roman" w:cs="Times New Roman"/>
        </w:rPr>
      </w:pPr>
    </w:p>
    <w:p w14:paraId="2AEDD69E"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56" w:name="_Toc129243123"/>
      <w:bookmarkStart w:id="57" w:name="_Toc129243248"/>
      <w:r w:rsidRPr="008707D6">
        <w:rPr>
          <w:rFonts w:ascii="Times New Roman" w:eastAsia="Times New Roman" w:hAnsi="Times New Roman" w:cs="Times New Roman"/>
          <w:b/>
        </w:rPr>
        <w:t>8.</w:t>
      </w:r>
      <w:r w:rsidRPr="008707D6">
        <w:rPr>
          <w:rFonts w:ascii="Times New Roman" w:eastAsia="Times New Roman" w:hAnsi="Times New Roman" w:cs="Times New Roman"/>
          <w:b/>
        </w:rPr>
        <w:tab/>
        <w:t>REGISTRACIJOS PAŽYMĖJIMO NUMERIS</w:t>
      </w:r>
      <w:bookmarkEnd w:id="56"/>
      <w:bookmarkEnd w:id="57"/>
      <w:r w:rsidRPr="008707D6">
        <w:rPr>
          <w:rFonts w:ascii="Times New Roman" w:eastAsia="Times New Roman" w:hAnsi="Times New Roman" w:cs="Times New Roman"/>
          <w:b/>
        </w:rPr>
        <w:t xml:space="preserve"> (-IAI)</w:t>
      </w:r>
    </w:p>
    <w:p w14:paraId="014F3B0D" w14:textId="77777777" w:rsidR="00590499" w:rsidRPr="008707D6" w:rsidRDefault="00590499" w:rsidP="00590499">
      <w:pPr>
        <w:spacing w:after="0" w:line="240" w:lineRule="auto"/>
        <w:rPr>
          <w:rFonts w:ascii="Times New Roman" w:eastAsia="Times New Roman" w:hAnsi="Times New Roman" w:cs="Times New Roman"/>
        </w:rPr>
      </w:pPr>
    </w:p>
    <w:p w14:paraId="5799186B"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N30 – LT/1/02/2518/001</w:t>
      </w:r>
    </w:p>
    <w:p w14:paraId="274AB1A4"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N60 – LT/1/02/2518/002</w:t>
      </w:r>
    </w:p>
    <w:p w14:paraId="778DADA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N100 – LT/1/02/2518/003</w:t>
      </w:r>
    </w:p>
    <w:p w14:paraId="114CC288" w14:textId="77777777" w:rsidR="00590499" w:rsidRPr="008707D6" w:rsidRDefault="00590499" w:rsidP="00590499">
      <w:pPr>
        <w:spacing w:after="0" w:line="240" w:lineRule="auto"/>
        <w:rPr>
          <w:rFonts w:ascii="Times New Roman" w:eastAsia="Times New Roman" w:hAnsi="Times New Roman" w:cs="Times New Roman"/>
        </w:rPr>
      </w:pPr>
    </w:p>
    <w:p w14:paraId="48CF9879" w14:textId="77777777" w:rsidR="00590499" w:rsidRPr="008707D6" w:rsidRDefault="00590499" w:rsidP="00590499">
      <w:pPr>
        <w:spacing w:after="0" w:line="240" w:lineRule="auto"/>
        <w:rPr>
          <w:rFonts w:ascii="Times New Roman" w:eastAsia="Times New Roman" w:hAnsi="Times New Roman" w:cs="Times New Roman"/>
        </w:rPr>
      </w:pPr>
    </w:p>
    <w:p w14:paraId="5F193538"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58" w:name="_Toc129243124"/>
      <w:bookmarkStart w:id="59" w:name="_Toc129243249"/>
      <w:r w:rsidRPr="008707D6">
        <w:rPr>
          <w:rFonts w:ascii="Times New Roman" w:eastAsia="Times New Roman" w:hAnsi="Times New Roman" w:cs="Times New Roman"/>
          <w:b/>
        </w:rPr>
        <w:t>9.</w:t>
      </w:r>
      <w:r w:rsidRPr="008707D6">
        <w:rPr>
          <w:rFonts w:ascii="Times New Roman" w:eastAsia="Times New Roman" w:hAnsi="Times New Roman" w:cs="Times New Roman"/>
          <w:b/>
        </w:rPr>
        <w:tab/>
        <w:t>REGISTRAVIMO / PERREGISTRAVIMO DATA</w:t>
      </w:r>
      <w:bookmarkEnd w:id="58"/>
      <w:bookmarkEnd w:id="59"/>
    </w:p>
    <w:p w14:paraId="651B8852" w14:textId="77777777" w:rsidR="00590499" w:rsidRPr="008707D6" w:rsidRDefault="00590499" w:rsidP="00590499">
      <w:pPr>
        <w:spacing w:after="0" w:line="240" w:lineRule="auto"/>
        <w:rPr>
          <w:rFonts w:ascii="Times New Roman" w:eastAsia="Times New Roman" w:hAnsi="Times New Roman" w:cs="Times New Roman"/>
        </w:rPr>
      </w:pPr>
    </w:p>
    <w:p w14:paraId="6C49AFF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Registravimo data 2002 m. spalio 02 d.</w:t>
      </w:r>
    </w:p>
    <w:p w14:paraId="61F0926F"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Paskutinio perregistravimo data 2011 m. birželio 15 d.</w:t>
      </w:r>
    </w:p>
    <w:p w14:paraId="652EA854" w14:textId="77777777" w:rsidR="00590499" w:rsidRPr="008707D6" w:rsidRDefault="00590499" w:rsidP="00590499">
      <w:pPr>
        <w:spacing w:after="0" w:line="240" w:lineRule="auto"/>
        <w:rPr>
          <w:rFonts w:ascii="Times New Roman" w:eastAsia="Times New Roman" w:hAnsi="Times New Roman" w:cs="Times New Roman"/>
        </w:rPr>
      </w:pPr>
    </w:p>
    <w:p w14:paraId="49FC8FF5" w14:textId="77777777" w:rsidR="00590499" w:rsidRPr="008707D6" w:rsidRDefault="00590499" w:rsidP="00590499">
      <w:pPr>
        <w:spacing w:after="0" w:line="240" w:lineRule="auto"/>
        <w:rPr>
          <w:rFonts w:ascii="Times New Roman" w:eastAsia="Times New Roman" w:hAnsi="Times New Roman" w:cs="Times New Roman"/>
        </w:rPr>
      </w:pPr>
    </w:p>
    <w:p w14:paraId="792B83FD"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60" w:name="_Toc129243125"/>
      <w:bookmarkStart w:id="61" w:name="_Toc129243250"/>
      <w:r w:rsidRPr="008707D6">
        <w:rPr>
          <w:rFonts w:ascii="Times New Roman" w:eastAsia="Times New Roman" w:hAnsi="Times New Roman" w:cs="Times New Roman"/>
          <w:b/>
        </w:rPr>
        <w:t>10.</w:t>
      </w:r>
      <w:r w:rsidRPr="008707D6">
        <w:rPr>
          <w:rFonts w:ascii="Times New Roman" w:eastAsia="Times New Roman" w:hAnsi="Times New Roman" w:cs="Times New Roman"/>
          <w:b/>
        </w:rPr>
        <w:tab/>
        <w:t>TEKSTO PERŽIŪROS DATA</w:t>
      </w:r>
      <w:bookmarkEnd w:id="60"/>
      <w:bookmarkEnd w:id="61"/>
    </w:p>
    <w:p w14:paraId="157386E3" w14:textId="77777777" w:rsidR="00590499" w:rsidRPr="008707D6" w:rsidRDefault="00590499" w:rsidP="00590499">
      <w:pPr>
        <w:spacing w:after="0" w:line="240" w:lineRule="auto"/>
        <w:rPr>
          <w:rFonts w:ascii="Times New Roman" w:eastAsia="Times New Roman" w:hAnsi="Times New Roman" w:cs="Times New Roman"/>
        </w:rPr>
      </w:pPr>
    </w:p>
    <w:p w14:paraId="0C0A5D41" w14:textId="0018B069" w:rsidR="00590499" w:rsidRPr="008707D6" w:rsidRDefault="007135D9" w:rsidP="00590499">
      <w:pPr>
        <w:spacing w:after="0" w:line="240" w:lineRule="auto"/>
        <w:rPr>
          <w:rFonts w:ascii="Times New Roman" w:eastAsia="Times New Roman" w:hAnsi="Times New Roman" w:cs="Times New Roman"/>
        </w:rPr>
      </w:pPr>
      <w:r>
        <w:rPr>
          <w:rFonts w:ascii="Times New Roman" w:eastAsia="Times New Roman" w:hAnsi="Times New Roman" w:cs="Times New Roman"/>
        </w:rPr>
        <w:t>2025 m. kovo 31 d.</w:t>
      </w:r>
    </w:p>
    <w:p w14:paraId="07A0BF89" w14:textId="77777777" w:rsidR="0090249E" w:rsidRPr="008707D6" w:rsidRDefault="0090249E" w:rsidP="00590499">
      <w:pPr>
        <w:spacing w:after="0" w:line="240" w:lineRule="auto"/>
        <w:rPr>
          <w:rFonts w:ascii="Times New Roman" w:eastAsia="Times New Roman" w:hAnsi="Times New Roman" w:cs="Times New Roman"/>
        </w:rPr>
      </w:pPr>
    </w:p>
    <w:p w14:paraId="04A82F3A" w14:textId="77777777" w:rsidR="00590499" w:rsidRPr="008707D6" w:rsidRDefault="00590499" w:rsidP="00590499">
      <w:pPr>
        <w:spacing w:after="0" w:line="240" w:lineRule="auto"/>
        <w:rPr>
          <w:rFonts w:ascii="Times New Roman" w:eastAsia="Times New Roman" w:hAnsi="Times New Roman" w:cs="Times New Roman"/>
        </w:rPr>
      </w:pPr>
    </w:p>
    <w:p w14:paraId="432888C8" w14:textId="5E0EFAFD" w:rsidR="00590499" w:rsidRPr="008707D6" w:rsidRDefault="00590499" w:rsidP="00590499">
      <w:pPr>
        <w:spacing w:after="0" w:line="240" w:lineRule="auto"/>
        <w:rPr>
          <w:rFonts w:asciiTheme="majorBidi" w:eastAsia="Times New Roman" w:hAnsiTheme="majorBidi" w:cstheme="majorBidi"/>
          <w:color w:val="0000FF"/>
        </w:rPr>
      </w:pPr>
      <w:r w:rsidRPr="008707D6">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008707D6" w:rsidRPr="008707D6" w:rsidDel="008707D6">
        <w:rPr>
          <w:rFonts w:ascii="Times New Roman" w:eastAsia="Times New Roman" w:hAnsi="Times New Roman" w:cs="Times New Roman"/>
          <w:i/>
        </w:rPr>
        <w:t xml:space="preserve"> </w:t>
      </w:r>
      <w:r w:rsidR="008707D6" w:rsidRPr="008707D6">
        <w:rPr>
          <w:rFonts w:asciiTheme="majorBidi" w:hAnsiTheme="majorBidi" w:cstheme="majorBidi"/>
          <w:color w:val="0000EE"/>
          <w:u w:val="single"/>
          <w:lang w:eastAsia="lt-LT"/>
        </w:rPr>
        <w:t>https://vvkt.lrv.lt/lt/.</w:t>
      </w:r>
    </w:p>
    <w:p w14:paraId="051429CA" w14:textId="77777777" w:rsidR="00590499" w:rsidRPr="008707D6" w:rsidRDefault="00590499" w:rsidP="00590499">
      <w:pPr>
        <w:spacing w:after="0" w:line="240" w:lineRule="auto"/>
        <w:ind w:left="-540"/>
        <w:jc w:val="center"/>
        <w:rPr>
          <w:rFonts w:ascii="Times New Roman" w:eastAsia="Times New Roman" w:hAnsi="Times New Roman" w:cs="Times New Roman"/>
        </w:rPr>
      </w:pPr>
      <w:r w:rsidRPr="008707D6">
        <w:rPr>
          <w:rFonts w:ascii="Times New Roman" w:eastAsia="Times New Roman" w:hAnsi="Times New Roman" w:cs="Times New Roman"/>
          <w:color w:val="0000FF"/>
        </w:rPr>
        <w:br w:type="page"/>
      </w:r>
    </w:p>
    <w:p w14:paraId="7193E8A5" w14:textId="77777777" w:rsidR="00590499" w:rsidRPr="008707D6" w:rsidRDefault="00590499" w:rsidP="00590499">
      <w:pPr>
        <w:spacing w:after="0" w:line="240" w:lineRule="auto"/>
        <w:ind w:left="-540"/>
        <w:jc w:val="center"/>
        <w:rPr>
          <w:rFonts w:ascii="Times New Roman" w:eastAsia="Times New Roman" w:hAnsi="Times New Roman" w:cs="Times New Roman"/>
        </w:rPr>
      </w:pPr>
    </w:p>
    <w:p w14:paraId="5250FFF8" w14:textId="77777777" w:rsidR="00590499" w:rsidRPr="008707D6" w:rsidRDefault="00590499" w:rsidP="00590499">
      <w:pPr>
        <w:spacing w:after="0" w:line="240" w:lineRule="auto"/>
        <w:ind w:left="-540"/>
        <w:jc w:val="center"/>
        <w:rPr>
          <w:rFonts w:ascii="Times New Roman" w:eastAsia="Times New Roman" w:hAnsi="Times New Roman" w:cs="Times New Roman"/>
        </w:rPr>
      </w:pPr>
    </w:p>
    <w:p w14:paraId="0878BB04" w14:textId="77777777" w:rsidR="00590499" w:rsidRPr="008707D6" w:rsidRDefault="00590499" w:rsidP="00590499">
      <w:pPr>
        <w:spacing w:after="0" w:line="240" w:lineRule="auto"/>
        <w:ind w:left="-540"/>
        <w:jc w:val="center"/>
        <w:rPr>
          <w:rFonts w:ascii="Times New Roman" w:eastAsia="Times New Roman" w:hAnsi="Times New Roman" w:cs="Times New Roman"/>
        </w:rPr>
      </w:pPr>
    </w:p>
    <w:p w14:paraId="1AAB4DD7" w14:textId="77777777" w:rsidR="00590499" w:rsidRPr="008707D6" w:rsidRDefault="00590499" w:rsidP="00590499">
      <w:pPr>
        <w:spacing w:after="0" w:line="240" w:lineRule="auto"/>
        <w:ind w:left="-540"/>
        <w:jc w:val="center"/>
        <w:rPr>
          <w:rFonts w:ascii="Times New Roman" w:eastAsia="Times New Roman" w:hAnsi="Times New Roman" w:cs="Times New Roman"/>
        </w:rPr>
      </w:pPr>
    </w:p>
    <w:p w14:paraId="38D5EC3A"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01D42C9D"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43C037B6"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40260F32"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0F21C5FC"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1DB51FB4"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488DF6FC"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0948FD0A"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502013CA"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79A41E32"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282760FF"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09C0E1CB"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47A2E357"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4EF85C18"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28F1D63E"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60B4D3F9"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1434F44A"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4E8C85E3" w14:textId="77777777" w:rsidR="00590499" w:rsidRPr="008707D6" w:rsidRDefault="00590499" w:rsidP="00590499">
      <w:pPr>
        <w:spacing w:after="0" w:line="240" w:lineRule="auto"/>
        <w:ind w:left="-540"/>
        <w:jc w:val="center"/>
        <w:rPr>
          <w:rFonts w:ascii="Times New Roman" w:eastAsia="Times New Roman" w:hAnsi="Times New Roman" w:cs="Times New Roman"/>
          <w:b/>
        </w:rPr>
      </w:pPr>
    </w:p>
    <w:p w14:paraId="7FF9287B" w14:textId="77777777" w:rsidR="00590499" w:rsidRPr="008707D6" w:rsidRDefault="00590499" w:rsidP="00590499">
      <w:pPr>
        <w:spacing w:after="0" w:line="240" w:lineRule="auto"/>
        <w:jc w:val="center"/>
        <w:rPr>
          <w:rFonts w:ascii="Times New Roman" w:eastAsia="Times New Roman" w:hAnsi="Times New Roman" w:cs="Times New Roman"/>
          <w:b/>
        </w:rPr>
      </w:pPr>
    </w:p>
    <w:p w14:paraId="149300C8" w14:textId="77777777" w:rsidR="00590499" w:rsidRPr="008707D6" w:rsidRDefault="00590499" w:rsidP="00590499">
      <w:pPr>
        <w:spacing w:after="0" w:line="240" w:lineRule="auto"/>
        <w:jc w:val="center"/>
        <w:rPr>
          <w:rFonts w:ascii="Times New Roman" w:eastAsia="Times New Roman" w:hAnsi="Times New Roman" w:cs="Times New Roman"/>
          <w:b/>
        </w:rPr>
      </w:pPr>
      <w:r w:rsidRPr="008707D6">
        <w:rPr>
          <w:rFonts w:ascii="Times New Roman" w:eastAsia="Times New Roman" w:hAnsi="Times New Roman" w:cs="Times New Roman"/>
          <w:b/>
        </w:rPr>
        <w:t>II PRIEDAS</w:t>
      </w:r>
    </w:p>
    <w:p w14:paraId="6691A323" w14:textId="77777777" w:rsidR="00590499" w:rsidRPr="008707D6" w:rsidRDefault="00590499" w:rsidP="00590499">
      <w:pPr>
        <w:spacing w:after="0" w:line="240" w:lineRule="auto"/>
        <w:jc w:val="center"/>
        <w:rPr>
          <w:rFonts w:ascii="Times New Roman" w:eastAsia="Times New Roman" w:hAnsi="Times New Roman" w:cs="Times New Roman"/>
          <w:b/>
        </w:rPr>
      </w:pPr>
    </w:p>
    <w:p w14:paraId="7C2C758A" w14:textId="77777777" w:rsidR="00590499" w:rsidRPr="008707D6" w:rsidRDefault="00590499" w:rsidP="00590499">
      <w:pPr>
        <w:spacing w:after="0" w:line="240" w:lineRule="auto"/>
        <w:ind w:left="1701" w:hanging="567"/>
        <w:jc w:val="center"/>
        <w:rPr>
          <w:rFonts w:ascii="Times New Roman" w:eastAsia="Times New Roman" w:hAnsi="Times New Roman" w:cs="Times New Roman"/>
          <w:b/>
        </w:rPr>
      </w:pPr>
      <w:r w:rsidRPr="008707D6">
        <w:rPr>
          <w:rFonts w:ascii="Times New Roman" w:eastAsia="Times New Roman" w:hAnsi="Times New Roman" w:cs="Times New Roman"/>
          <w:b/>
        </w:rPr>
        <w:t>REGISTRACIJOS SĄLYGOS</w:t>
      </w:r>
    </w:p>
    <w:p w14:paraId="50A62AB0" w14:textId="77777777" w:rsidR="00590499" w:rsidRPr="008707D6" w:rsidRDefault="00590499" w:rsidP="00590499">
      <w:pPr>
        <w:spacing w:after="0" w:line="240" w:lineRule="auto"/>
        <w:ind w:left="1701" w:hanging="567"/>
        <w:rPr>
          <w:rFonts w:ascii="Times New Roman" w:eastAsia="Times New Roman" w:hAnsi="Times New Roman" w:cs="Times New Roman"/>
          <w:b/>
        </w:rPr>
      </w:pPr>
      <w:r w:rsidRPr="008707D6">
        <w:rPr>
          <w:rFonts w:ascii="Times New Roman" w:eastAsia="Times New Roman" w:hAnsi="Times New Roman" w:cs="Times New Roman"/>
          <w:b/>
        </w:rPr>
        <w:t>A.</w:t>
      </w:r>
      <w:r w:rsidRPr="008707D6">
        <w:rPr>
          <w:rFonts w:ascii="Times New Roman" w:eastAsia="Times New Roman" w:hAnsi="Times New Roman" w:cs="Times New Roman"/>
          <w:b/>
        </w:rPr>
        <w:tab/>
        <w:t>GAMINTOJAS (-AI), ATSAKINGAS (-I) UŽ SERIJŲ IŠLEIDIMĄ</w:t>
      </w:r>
    </w:p>
    <w:p w14:paraId="11C09003" w14:textId="77777777" w:rsidR="00590499" w:rsidRPr="008707D6" w:rsidRDefault="00590499" w:rsidP="00590499">
      <w:pPr>
        <w:spacing w:after="0" w:line="240" w:lineRule="auto"/>
        <w:ind w:left="1701" w:hanging="567"/>
        <w:jc w:val="center"/>
        <w:rPr>
          <w:rFonts w:ascii="Times New Roman" w:eastAsia="Times New Roman" w:hAnsi="Times New Roman" w:cs="Times New Roman"/>
          <w:b/>
        </w:rPr>
      </w:pPr>
    </w:p>
    <w:p w14:paraId="2361700D" w14:textId="77777777" w:rsidR="00590499" w:rsidRPr="008707D6" w:rsidRDefault="00590499" w:rsidP="00590499">
      <w:pPr>
        <w:spacing w:after="0" w:line="240" w:lineRule="auto"/>
        <w:ind w:left="1701" w:hanging="567"/>
        <w:rPr>
          <w:rFonts w:ascii="Times New Roman" w:eastAsia="Times New Roman" w:hAnsi="Times New Roman" w:cs="Times New Roman"/>
        </w:rPr>
      </w:pPr>
      <w:r w:rsidRPr="008707D6">
        <w:rPr>
          <w:rFonts w:ascii="Times New Roman" w:eastAsia="Times New Roman" w:hAnsi="Times New Roman" w:cs="Times New Roman"/>
          <w:b/>
        </w:rPr>
        <w:t>B.</w:t>
      </w:r>
      <w:r w:rsidRPr="008707D6">
        <w:rPr>
          <w:rFonts w:ascii="Times New Roman" w:eastAsia="Times New Roman" w:hAnsi="Times New Roman" w:cs="Times New Roman"/>
          <w:b/>
        </w:rPr>
        <w:tab/>
        <w:t>TIEKIMO IR VARTOJIMO SĄLYGOS AR APRIBOJIMAI</w:t>
      </w:r>
    </w:p>
    <w:p w14:paraId="6C145599" w14:textId="77777777" w:rsidR="00590499" w:rsidRPr="008707D6" w:rsidRDefault="00590499" w:rsidP="00590499">
      <w:pPr>
        <w:spacing w:after="120" w:line="240" w:lineRule="auto"/>
        <w:ind w:left="-540"/>
        <w:rPr>
          <w:rFonts w:ascii="Times New Roman" w:eastAsia="Times New Roman" w:hAnsi="Times New Roman" w:cs="Times New Roman"/>
        </w:rPr>
      </w:pPr>
    </w:p>
    <w:p w14:paraId="6324B53B" w14:textId="77777777" w:rsidR="00590499" w:rsidRPr="008707D6" w:rsidRDefault="00590499" w:rsidP="00590499">
      <w:pPr>
        <w:spacing w:after="0" w:line="240" w:lineRule="auto"/>
        <w:ind w:left="567" w:hanging="567"/>
        <w:rPr>
          <w:rFonts w:ascii="Times New Roman" w:eastAsia="Times New Roman" w:hAnsi="Times New Roman" w:cs="Times New Roman"/>
          <w:b/>
          <w:color w:val="000000"/>
        </w:rPr>
      </w:pPr>
      <w:r w:rsidRPr="008707D6">
        <w:rPr>
          <w:rFonts w:ascii="Times New Roman" w:eastAsia="Times New Roman" w:hAnsi="Times New Roman" w:cs="Times New Roman"/>
        </w:rPr>
        <w:br w:type="page"/>
      </w:r>
      <w:r w:rsidRPr="008707D6">
        <w:rPr>
          <w:rFonts w:ascii="Times New Roman" w:eastAsia="Times New Roman" w:hAnsi="Times New Roman" w:cs="Times New Roman"/>
          <w:b/>
          <w:color w:val="000000"/>
        </w:rPr>
        <w:lastRenderedPageBreak/>
        <w:t>A.</w:t>
      </w:r>
      <w:r w:rsidRPr="008707D6">
        <w:rPr>
          <w:rFonts w:ascii="Times New Roman" w:eastAsia="Times New Roman" w:hAnsi="Times New Roman" w:cs="Times New Roman"/>
          <w:b/>
          <w:color w:val="000000"/>
        </w:rPr>
        <w:tab/>
        <w:t>GAMINTOJAS (-AI), ATSAKINGAS (-I) UŽ SERIJŲ IŠLEIDIMĄ</w:t>
      </w:r>
    </w:p>
    <w:p w14:paraId="124992F2" w14:textId="77777777" w:rsidR="00590499" w:rsidRPr="008707D6" w:rsidRDefault="00590499" w:rsidP="00590499">
      <w:pPr>
        <w:spacing w:after="0" w:line="240" w:lineRule="auto"/>
        <w:rPr>
          <w:rFonts w:ascii="Times New Roman" w:eastAsia="Times New Roman" w:hAnsi="Times New Roman" w:cs="Times New Roman"/>
          <w:color w:val="000000"/>
        </w:rPr>
      </w:pPr>
    </w:p>
    <w:p w14:paraId="2B9700B8" w14:textId="77777777" w:rsidR="00590499" w:rsidRPr="008707D6" w:rsidRDefault="00590499" w:rsidP="00590499">
      <w:pPr>
        <w:spacing w:after="0" w:line="240" w:lineRule="auto"/>
        <w:rPr>
          <w:rFonts w:ascii="Times New Roman" w:eastAsia="Times New Roman" w:hAnsi="Times New Roman" w:cs="Times New Roman"/>
          <w:color w:val="000000"/>
          <w:u w:val="single"/>
        </w:rPr>
      </w:pPr>
      <w:r w:rsidRPr="008707D6">
        <w:rPr>
          <w:rFonts w:ascii="Times New Roman" w:eastAsia="Times New Roman" w:hAnsi="Times New Roman" w:cs="Times New Roman"/>
          <w:color w:val="000000"/>
          <w:u w:val="single"/>
        </w:rPr>
        <w:t>Gamintojo (-ų), atsakingo (-ų) už serijų išleidimą, pavadinimas (-ai) ir adresas (-ai)</w:t>
      </w:r>
    </w:p>
    <w:p w14:paraId="5B034C2A" w14:textId="77777777" w:rsidR="00590499" w:rsidRPr="008707D6" w:rsidRDefault="00590499" w:rsidP="00590499">
      <w:pPr>
        <w:spacing w:after="0" w:line="240" w:lineRule="auto"/>
        <w:rPr>
          <w:rFonts w:ascii="Times New Roman" w:eastAsia="Times New Roman" w:hAnsi="Times New Roman" w:cs="Times New Roman"/>
          <w:color w:val="000000"/>
        </w:rPr>
      </w:pPr>
    </w:p>
    <w:p w14:paraId="1B7E9454" w14:textId="2C5E955F" w:rsidR="00614C52" w:rsidRPr="008707D6" w:rsidRDefault="00AB7720" w:rsidP="00614C52">
      <w:pPr>
        <w:autoSpaceDE w:val="0"/>
        <w:autoSpaceDN w:val="0"/>
        <w:adjustRightInd w:val="0"/>
        <w:spacing w:after="0" w:line="240" w:lineRule="auto"/>
        <w:rPr>
          <w:rFonts w:asciiTheme="majorBidi" w:hAnsiTheme="majorBidi" w:cstheme="majorBidi"/>
        </w:rPr>
      </w:pPr>
      <w:r w:rsidRPr="008707D6">
        <w:rPr>
          <w:rFonts w:asciiTheme="majorBidi" w:hAnsiTheme="majorBidi" w:cstheme="majorBidi"/>
        </w:rPr>
        <w:t>Wörwag Pharma Production GmbH &amp; Co. KG</w:t>
      </w:r>
    </w:p>
    <w:p w14:paraId="620D255E" w14:textId="77777777" w:rsidR="00614C52" w:rsidRPr="008707D6" w:rsidRDefault="00614C52" w:rsidP="00614C52">
      <w:pPr>
        <w:autoSpaceDE w:val="0"/>
        <w:autoSpaceDN w:val="0"/>
        <w:adjustRightInd w:val="0"/>
        <w:spacing w:after="0" w:line="240" w:lineRule="auto"/>
        <w:rPr>
          <w:rFonts w:ascii="Times New Roman" w:hAnsi="Times New Roman" w:cs="Times New Roman"/>
        </w:rPr>
      </w:pPr>
      <w:r w:rsidRPr="008707D6">
        <w:rPr>
          <w:rFonts w:ascii="Times New Roman" w:hAnsi="Times New Roman" w:cs="Times New Roman"/>
        </w:rPr>
        <w:t>Gewerbeallee 1</w:t>
      </w:r>
    </w:p>
    <w:p w14:paraId="765FB81A" w14:textId="77777777" w:rsidR="00614C52" w:rsidRPr="008707D6" w:rsidRDefault="00614C52" w:rsidP="00614C52">
      <w:pPr>
        <w:spacing w:after="0" w:line="240" w:lineRule="auto"/>
        <w:rPr>
          <w:rFonts w:ascii="Times New Roman" w:hAnsi="Times New Roman" w:cs="Times New Roman"/>
        </w:rPr>
      </w:pPr>
      <w:r w:rsidRPr="008707D6">
        <w:rPr>
          <w:rFonts w:ascii="Times New Roman" w:hAnsi="Times New Roman" w:cs="Times New Roman"/>
        </w:rPr>
        <w:t>82343 Pöcking</w:t>
      </w:r>
    </w:p>
    <w:p w14:paraId="1936F22D" w14:textId="3EB77BED" w:rsidR="00590499" w:rsidRPr="008707D6" w:rsidRDefault="00614C52" w:rsidP="00614C52">
      <w:pPr>
        <w:spacing w:after="0" w:line="240" w:lineRule="auto"/>
        <w:rPr>
          <w:rFonts w:ascii="Times New Roman" w:hAnsi="Times New Roman" w:cs="Times New Roman"/>
        </w:rPr>
      </w:pPr>
      <w:r w:rsidRPr="008707D6">
        <w:rPr>
          <w:rFonts w:ascii="Times New Roman" w:hAnsi="Times New Roman" w:cs="Times New Roman"/>
        </w:rPr>
        <w:t>Vokietija</w:t>
      </w:r>
    </w:p>
    <w:p w14:paraId="2CCD022C" w14:textId="0C0A7858" w:rsidR="00590499" w:rsidRPr="008707D6" w:rsidRDefault="00590499" w:rsidP="00590499">
      <w:pPr>
        <w:spacing w:after="0" w:line="240" w:lineRule="auto"/>
        <w:rPr>
          <w:rFonts w:ascii="Times New Roman" w:eastAsia="Times New Roman" w:hAnsi="Times New Roman" w:cs="Times New Roman"/>
        </w:rPr>
      </w:pPr>
    </w:p>
    <w:p w14:paraId="08B78D35" w14:textId="77777777" w:rsidR="00590499" w:rsidRPr="008707D6" w:rsidRDefault="00590499" w:rsidP="00590499">
      <w:pPr>
        <w:spacing w:after="0" w:line="240" w:lineRule="auto"/>
        <w:rPr>
          <w:rFonts w:ascii="Times New Roman" w:eastAsia="Times New Roman" w:hAnsi="Times New Roman" w:cs="Times New Roman"/>
        </w:rPr>
      </w:pPr>
    </w:p>
    <w:p w14:paraId="6BF55A06" w14:textId="77777777" w:rsidR="00590499" w:rsidRPr="008707D6" w:rsidRDefault="00590499" w:rsidP="00590499">
      <w:pPr>
        <w:spacing w:after="0" w:line="240" w:lineRule="auto"/>
        <w:ind w:left="567" w:hanging="567"/>
        <w:rPr>
          <w:rFonts w:ascii="Times New Roman" w:eastAsia="Times New Roman" w:hAnsi="Times New Roman" w:cs="Times New Roman"/>
          <w:b/>
          <w:color w:val="000000"/>
        </w:rPr>
      </w:pPr>
      <w:r w:rsidRPr="008707D6">
        <w:rPr>
          <w:rFonts w:ascii="Times New Roman" w:eastAsia="Times New Roman" w:hAnsi="Times New Roman" w:cs="Times New Roman"/>
          <w:b/>
          <w:color w:val="000000"/>
        </w:rPr>
        <w:t>B.</w:t>
      </w:r>
      <w:r w:rsidRPr="008707D6">
        <w:rPr>
          <w:rFonts w:ascii="Times New Roman" w:eastAsia="Times New Roman" w:hAnsi="Times New Roman" w:cs="Times New Roman"/>
          <w:b/>
          <w:color w:val="000000"/>
        </w:rPr>
        <w:tab/>
        <w:t>TIEKIMO IR VARTOJIMO SĄLYGOS AR APRIBOJIMAI</w:t>
      </w:r>
    </w:p>
    <w:p w14:paraId="3E8B826E" w14:textId="77777777" w:rsidR="00590499" w:rsidRPr="008707D6" w:rsidRDefault="00590499" w:rsidP="00590499">
      <w:pPr>
        <w:spacing w:after="0" w:line="240" w:lineRule="auto"/>
        <w:rPr>
          <w:rFonts w:ascii="Times New Roman" w:eastAsia="Times New Roman" w:hAnsi="Times New Roman" w:cs="Times New Roman"/>
          <w:color w:val="000000"/>
        </w:rPr>
      </w:pPr>
    </w:p>
    <w:p w14:paraId="09177F52"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Receptinis vaistinis preparatas.</w:t>
      </w:r>
    </w:p>
    <w:p w14:paraId="657C1998" w14:textId="77777777" w:rsidR="00590499" w:rsidRPr="008707D6" w:rsidRDefault="00590499" w:rsidP="00590499">
      <w:pPr>
        <w:spacing w:after="0" w:line="240" w:lineRule="auto"/>
        <w:rPr>
          <w:rFonts w:ascii="Times New Roman" w:eastAsia="Times New Roman" w:hAnsi="Times New Roman" w:cs="Times New Roman"/>
          <w:b/>
          <w:i/>
          <w:color w:val="000000"/>
        </w:rPr>
      </w:pPr>
    </w:p>
    <w:p w14:paraId="64EECDE2" w14:textId="77777777" w:rsidR="00590499" w:rsidRPr="008707D6" w:rsidRDefault="00590499" w:rsidP="00590499">
      <w:pPr>
        <w:spacing w:after="0" w:line="240" w:lineRule="auto"/>
        <w:ind w:left="-540"/>
        <w:rPr>
          <w:rFonts w:ascii="Times New Roman" w:eastAsia="Times New Roman" w:hAnsi="Times New Roman" w:cs="Times New Roman"/>
          <w:b/>
          <w:i/>
          <w:color w:val="000000"/>
        </w:rPr>
      </w:pPr>
    </w:p>
    <w:p w14:paraId="385D45FF" w14:textId="77777777" w:rsidR="00590499" w:rsidRPr="00965755" w:rsidRDefault="00590499" w:rsidP="00590499">
      <w:pPr>
        <w:spacing w:after="0" w:line="240" w:lineRule="auto"/>
        <w:rPr>
          <w:rFonts w:ascii="Times New Roman" w:eastAsia="Times New Roman" w:hAnsi="Times New Roman" w:cs="Times New Roman"/>
        </w:rPr>
      </w:pPr>
      <w:r w:rsidRPr="00965755">
        <w:rPr>
          <w:rFonts w:ascii="Times New Roman" w:eastAsia="Times New Roman" w:hAnsi="Times New Roman" w:cs="Times New Roman"/>
        </w:rPr>
        <w:br w:type="page"/>
      </w:r>
    </w:p>
    <w:p w14:paraId="6D531AE1" w14:textId="77777777" w:rsidR="00590499" w:rsidRPr="00965755" w:rsidRDefault="00590499" w:rsidP="00590499">
      <w:pPr>
        <w:spacing w:after="0" w:line="240" w:lineRule="auto"/>
        <w:rPr>
          <w:rFonts w:ascii="Times New Roman" w:eastAsia="Times New Roman" w:hAnsi="Times New Roman" w:cs="Times New Roman"/>
        </w:rPr>
      </w:pPr>
    </w:p>
    <w:p w14:paraId="283B2260" w14:textId="77777777" w:rsidR="00590499" w:rsidRPr="00965755" w:rsidRDefault="00590499" w:rsidP="00590499">
      <w:pPr>
        <w:spacing w:after="0" w:line="240" w:lineRule="auto"/>
        <w:rPr>
          <w:rFonts w:ascii="Times New Roman" w:eastAsia="Times New Roman" w:hAnsi="Times New Roman" w:cs="Times New Roman"/>
        </w:rPr>
      </w:pPr>
    </w:p>
    <w:p w14:paraId="7FA2816E" w14:textId="77777777" w:rsidR="00590499" w:rsidRPr="00965755" w:rsidRDefault="00590499" w:rsidP="00590499">
      <w:pPr>
        <w:spacing w:after="0" w:line="240" w:lineRule="auto"/>
        <w:rPr>
          <w:rFonts w:ascii="Times New Roman" w:eastAsia="Times New Roman" w:hAnsi="Times New Roman" w:cs="Times New Roman"/>
        </w:rPr>
      </w:pPr>
    </w:p>
    <w:p w14:paraId="184C60E2" w14:textId="77777777" w:rsidR="00590499" w:rsidRPr="00965755" w:rsidRDefault="00590499" w:rsidP="00590499">
      <w:pPr>
        <w:spacing w:after="0" w:line="240" w:lineRule="auto"/>
        <w:rPr>
          <w:rFonts w:ascii="Times New Roman" w:eastAsia="Times New Roman" w:hAnsi="Times New Roman" w:cs="Times New Roman"/>
        </w:rPr>
      </w:pPr>
    </w:p>
    <w:p w14:paraId="452D84C2" w14:textId="77777777" w:rsidR="00590499" w:rsidRPr="00965755" w:rsidRDefault="00590499" w:rsidP="00590499">
      <w:pPr>
        <w:spacing w:after="0" w:line="240" w:lineRule="auto"/>
        <w:rPr>
          <w:rFonts w:ascii="Times New Roman" w:eastAsia="Times New Roman" w:hAnsi="Times New Roman" w:cs="Times New Roman"/>
        </w:rPr>
      </w:pPr>
    </w:p>
    <w:p w14:paraId="7E4AEB54" w14:textId="77777777" w:rsidR="00590499" w:rsidRPr="00965755" w:rsidRDefault="00590499" w:rsidP="00590499">
      <w:pPr>
        <w:spacing w:after="0" w:line="240" w:lineRule="auto"/>
        <w:rPr>
          <w:rFonts w:ascii="Times New Roman" w:eastAsia="Times New Roman" w:hAnsi="Times New Roman" w:cs="Times New Roman"/>
        </w:rPr>
      </w:pPr>
    </w:p>
    <w:p w14:paraId="1B32E217" w14:textId="77777777" w:rsidR="00590499" w:rsidRPr="00965755" w:rsidRDefault="00590499" w:rsidP="00590499">
      <w:pPr>
        <w:spacing w:after="0" w:line="240" w:lineRule="auto"/>
        <w:rPr>
          <w:rFonts w:ascii="Times New Roman" w:eastAsia="Times New Roman" w:hAnsi="Times New Roman" w:cs="Times New Roman"/>
        </w:rPr>
      </w:pPr>
    </w:p>
    <w:p w14:paraId="0A18477A" w14:textId="77777777" w:rsidR="00590499" w:rsidRPr="00965755" w:rsidRDefault="00590499" w:rsidP="00590499">
      <w:pPr>
        <w:spacing w:after="0" w:line="240" w:lineRule="auto"/>
        <w:rPr>
          <w:rFonts w:ascii="Times New Roman" w:eastAsia="Times New Roman" w:hAnsi="Times New Roman" w:cs="Times New Roman"/>
        </w:rPr>
      </w:pPr>
    </w:p>
    <w:p w14:paraId="607AD2DC" w14:textId="77777777" w:rsidR="00590499" w:rsidRPr="00965755" w:rsidRDefault="00590499" w:rsidP="00590499">
      <w:pPr>
        <w:spacing w:after="0" w:line="240" w:lineRule="auto"/>
        <w:rPr>
          <w:rFonts w:ascii="Times New Roman" w:eastAsia="Times New Roman" w:hAnsi="Times New Roman" w:cs="Times New Roman"/>
        </w:rPr>
      </w:pPr>
    </w:p>
    <w:p w14:paraId="62F81CF5" w14:textId="77777777" w:rsidR="00590499" w:rsidRPr="00965755" w:rsidRDefault="00590499" w:rsidP="00590499">
      <w:pPr>
        <w:spacing w:after="0" w:line="240" w:lineRule="auto"/>
        <w:rPr>
          <w:rFonts w:ascii="Times New Roman" w:eastAsia="Times New Roman" w:hAnsi="Times New Roman" w:cs="Times New Roman"/>
        </w:rPr>
      </w:pPr>
    </w:p>
    <w:p w14:paraId="637BD771" w14:textId="77777777" w:rsidR="00590499" w:rsidRPr="00965755" w:rsidRDefault="00590499" w:rsidP="00590499">
      <w:pPr>
        <w:spacing w:after="0" w:line="240" w:lineRule="auto"/>
        <w:rPr>
          <w:rFonts w:ascii="Times New Roman" w:eastAsia="Times New Roman" w:hAnsi="Times New Roman" w:cs="Times New Roman"/>
        </w:rPr>
      </w:pPr>
    </w:p>
    <w:p w14:paraId="2104EE3B" w14:textId="77777777" w:rsidR="00590499" w:rsidRPr="00965755" w:rsidRDefault="00590499" w:rsidP="00590499">
      <w:pPr>
        <w:spacing w:after="0" w:line="240" w:lineRule="auto"/>
        <w:rPr>
          <w:rFonts w:ascii="Times New Roman" w:eastAsia="Times New Roman" w:hAnsi="Times New Roman" w:cs="Times New Roman"/>
        </w:rPr>
      </w:pPr>
    </w:p>
    <w:p w14:paraId="553421A7" w14:textId="77777777" w:rsidR="00590499" w:rsidRPr="00965755" w:rsidRDefault="00590499" w:rsidP="00590499">
      <w:pPr>
        <w:spacing w:after="0" w:line="240" w:lineRule="auto"/>
        <w:rPr>
          <w:rFonts w:ascii="Times New Roman" w:eastAsia="Times New Roman" w:hAnsi="Times New Roman" w:cs="Times New Roman"/>
        </w:rPr>
      </w:pPr>
    </w:p>
    <w:p w14:paraId="4BFBE3CD" w14:textId="77777777" w:rsidR="00590499" w:rsidRPr="00965755" w:rsidRDefault="00590499" w:rsidP="00590499">
      <w:pPr>
        <w:spacing w:after="0" w:line="240" w:lineRule="auto"/>
        <w:rPr>
          <w:rFonts w:ascii="Times New Roman" w:eastAsia="Times New Roman" w:hAnsi="Times New Roman" w:cs="Times New Roman"/>
        </w:rPr>
      </w:pPr>
    </w:p>
    <w:p w14:paraId="195F0B0A" w14:textId="77777777" w:rsidR="00590499" w:rsidRPr="00965755" w:rsidRDefault="00590499" w:rsidP="00590499">
      <w:pPr>
        <w:spacing w:after="0" w:line="240" w:lineRule="auto"/>
        <w:rPr>
          <w:rFonts w:ascii="Times New Roman" w:eastAsia="Times New Roman" w:hAnsi="Times New Roman" w:cs="Times New Roman"/>
        </w:rPr>
      </w:pPr>
    </w:p>
    <w:p w14:paraId="6E3730C2" w14:textId="77777777" w:rsidR="00590499" w:rsidRPr="00965755" w:rsidRDefault="00590499" w:rsidP="00590499">
      <w:pPr>
        <w:spacing w:after="0" w:line="240" w:lineRule="auto"/>
        <w:rPr>
          <w:rFonts w:ascii="Times New Roman" w:eastAsia="Times New Roman" w:hAnsi="Times New Roman" w:cs="Times New Roman"/>
        </w:rPr>
      </w:pPr>
    </w:p>
    <w:p w14:paraId="5656702C" w14:textId="77777777" w:rsidR="00590499" w:rsidRPr="00965755" w:rsidRDefault="00590499" w:rsidP="00590499">
      <w:pPr>
        <w:spacing w:after="0" w:line="240" w:lineRule="auto"/>
        <w:rPr>
          <w:rFonts w:ascii="Times New Roman" w:eastAsia="Times New Roman" w:hAnsi="Times New Roman" w:cs="Times New Roman"/>
        </w:rPr>
      </w:pPr>
    </w:p>
    <w:p w14:paraId="4D1A1ED3" w14:textId="77777777" w:rsidR="00590499" w:rsidRPr="00965755" w:rsidRDefault="00590499" w:rsidP="00590499">
      <w:pPr>
        <w:spacing w:after="0" w:line="240" w:lineRule="auto"/>
        <w:rPr>
          <w:rFonts w:ascii="Times New Roman" w:eastAsia="Times New Roman" w:hAnsi="Times New Roman" w:cs="Times New Roman"/>
        </w:rPr>
      </w:pPr>
    </w:p>
    <w:p w14:paraId="7E1D727E" w14:textId="77777777" w:rsidR="00590499" w:rsidRPr="00965755" w:rsidRDefault="00590499" w:rsidP="00590499">
      <w:pPr>
        <w:spacing w:after="0" w:line="240" w:lineRule="auto"/>
        <w:rPr>
          <w:rFonts w:ascii="Times New Roman" w:eastAsia="Times New Roman" w:hAnsi="Times New Roman" w:cs="Times New Roman"/>
        </w:rPr>
      </w:pPr>
    </w:p>
    <w:p w14:paraId="4ABE56EA" w14:textId="77777777" w:rsidR="00590499" w:rsidRPr="00965755" w:rsidRDefault="00590499" w:rsidP="00590499">
      <w:pPr>
        <w:spacing w:after="0" w:line="240" w:lineRule="auto"/>
        <w:rPr>
          <w:rFonts w:ascii="Times New Roman" w:eastAsia="Times New Roman" w:hAnsi="Times New Roman" w:cs="Times New Roman"/>
        </w:rPr>
      </w:pPr>
    </w:p>
    <w:p w14:paraId="031934B1" w14:textId="77777777" w:rsidR="00590499" w:rsidRPr="00965755" w:rsidRDefault="00590499" w:rsidP="00590499">
      <w:pPr>
        <w:spacing w:after="0" w:line="240" w:lineRule="auto"/>
        <w:rPr>
          <w:rFonts w:ascii="Times New Roman" w:eastAsia="Times New Roman" w:hAnsi="Times New Roman" w:cs="Times New Roman"/>
        </w:rPr>
      </w:pPr>
    </w:p>
    <w:p w14:paraId="79070A11" w14:textId="77777777" w:rsidR="00590499" w:rsidRPr="008707D6" w:rsidRDefault="00590499" w:rsidP="00590499">
      <w:pPr>
        <w:spacing w:after="0" w:line="240" w:lineRule="auto"/>
        <w:rPr>
          <w:rFonts w:ascii="Times New Roman" w:eastAsia="Times New Roman" w:hAnsi="Times New Roman" w:cs="Times New Roman"/>
        </w:rPr>
      </w:pPr>
    </w:p>
    <w:p w14:paraId="1E1A2EFB" w14:textId="77777777" w:rsidR="00590499" w:rsidRPr="008707D6" w:rsidRDefault="00590499" w:rsidP="00590499">
      <w:pPr>
        <w:spacing w:after="0" w:line="240" w:lineRule="auto"/>
        <w:jc w:val="center"/>
        <w:outlineLvl w:val="0"/>
        <w:rPr>
          <w:rFonts w:ascii="Times New Roman" w:eastAsia="Times New Roman" w:hAnsi="Times New Roman" w:cs="Times New Roman"/>
          <w:b/>
          <w:color w:val="000000"/>
          <w:kern w:val="28"/>
          <w:lang w:eastAsia="lt-LT"/>
        </w:rPr>
      </w:pPr>
    </w:p>
    <w:p w14:paraId="6D8926E0" w14:textId="77777777" w:rsidR="00590499" w:rsidRPr="008707D6" w:rsidRDefault="00590499" w:rsidP="00590499">
      <w:pPr>
        <w:spacing w:after="0" w:line="240" w:lineRule="auto"/>
        <w:jc w:val="center"/>
        <w:outlineLvl w:val="0"/>
        <w:rPr>
          <w:rFonts w:ascii="Times New Roman" w:eastAsia="Times New Roman" w:hAnsi="Times New Roman" w:cs="Times New Roman"/>
          <w:b/>
          <w:color w:val="000000"/>
          <w:kern w:val="28"/>
          <w:lang w:eastAsia="lt-LT"/>
        </w:rPr>
      </w:pPr>
      <w:r w:rsidRPr="008707D6">
        <w:rPr>
          <w:rFonts w:ascii="Times New Roman" w:eastAsia="Times New Roman" w:hAnsi="Times New Roman" w:cs="Times New Roman"/>
          <w:b/>
          <w:color w:val="000000"/>
          <w:kern w:val="28"/>
          <w:lang w:eastAsia="lt-LT"/>
        </w:rPr>
        <w:t>III PRIEDAS</w:t>
      </w:r>
    </w:p>
    <w:p w14:paraId="41A55B75" w14:textId="77777777" w:rsidR="00590499" w:rsidRPr="008707D6" w:rsidRDefault="00590499" w:rsidP="00590499">
      <w:pPr>
        <w:spacing w:after="0" w:line="240" w:lineRule="auto"/>
        <w:rPr>
          <w:rFonts w:ascii="Times New Roman" w:eastAsia="Times New Roman" w:hAnsi="Times New Roman" w:cs="Times New Roman"/>
          <w:color w:val="000000"/>
        </w:rPr>
      </w:pPr>
    </w:p>
    <w:p w14:paraId="7FB2698C" w14:textId="77777777" w:rsidR="00590499" w:rsidRPr="008707D6" w:rsidRDefault="00590499" w:rsidP="00590499">
      <w:pPr>
        <w:spacing w:after="0" w:line="240" w:lineRule="auto"/>
        <w:jc w:val="center"/>
        <w:rPr>
          <w:rFonts w:ascii="Times New Roman" w:eastAsia="Times New Roman" w:hAnsi="Times New Roman" w:cs="Times New Roman"/>
          <w:b/>
          <w:color w:val="000000"/>
        </w:rPr>
      </w:pPr>
      <w:r w:rsidRPr="008707D6">
        <w:rPr>
          <w:rFonts w:ascii="Times New Roman" w:eastAsia="Times New Roman" w:hAnsi="Times New Roman" w:cs="Times New Roman"/>
          <w:b/>
          <w:color w:val="000000"/>
        </w:rPr>
        <w:t>ŽENKLINIMAS IR PAKUOTĖS LAPELIS</w:t>
      </w:r>
    </w:p>
    <w:p w14:paraId="7A881C16" w14:textId="77777777" w:rsidR="00590499" w:rsidRPr="00965755"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br w:type="page"/>
      </w:r>
    </w:p>
    <w:p w14:paraId="52AA7E7D" w14:textId="77777777" w:rsidR="00590499" w:rsidRPr="00965755" w:rsidRDefault="00590499" w:rsidP="00590499">
      <w:pPr>
        <w:spacing w:after="0" w:line="240" w:lineRule="auto"/>
        <w:rPr>
          <w:rFonts w:ascii="Times New Roman" w:eastAsia="Times New Roman" w:hAnsi="Times New Roman" w:cs="Times New Roman"/>
        </w:rPr>
      </w:pPr>
    </w:p>
    <w:p w14:paraId="71C35D0B" w14:textId="77777777" w:rsidR="00590499" w:rsidRPr="00965755" w:rsidRDefault="00590499" w:rsidP="00590499">
      <w:pPr>
        <w:spacing w:after="0" w:line="240" w:lineRule="auto"/>
        <w:rPr>
          <w:rFonts w:ascii="Times New Roman" w:eastAsia="Times New Roman" w:hAnsi="Times New Roman" w:cs="Times New Roman"/>
        </w:rPr>
      </w:pPr>
    </w:p>
    <w:p w14:paraId="6ED574D1" w14:textId="77777777" w:rsidR="00590499" w:rsidRPr="00965755" w:rsidRDefault="00590499" w:rsidP="00590499">
      <w:pPr>
        <w:spacing w:after="0" w:line="240" w:lineRule="auto"/>
        <w:rPr>
          <w:rFonts w:ascii="Times New Roman" w:eastAsia="Times New Roman" w:hAnsi="Times New Roman" w:cs="Times New Roman"/>
        </w:rPr>
      </w:pPr>
    </w:p>
    <w:p w14:paraId="0DEF5FA7" w14:textId="77777777" w:rsidR="00590499" w:rsidRPr="00965755" w:rsidRDefault="00590499" w:rsidP="00590499">
      <w:pPr>
        <w:spacing w:after="0" w:line="240" w:lineRule="auto"/>
        <w:rPr>
          <w:rFonts w:ascii="Times New Roman" w:eastAsia="Times New Roman" w:hAnsi="Times New Roman" w:cs="Times New Roman"/>
        </w:rPr>
      </w:pPr>
    </w:p>
    <w:p w14:paraId="33354889" w14:textId="77777777" w:rsidR="00590499" w:rsidRPr="00965755" w:rsidRDefault="00590499" w:rsidP="00590499">
      <w:pPr>
        <w:spacing w:after="0" w:line="240" w:lineRule="auto"/>
        <w:rPr>
          <w:rFonts w:ascii="Times New Roman" w:eastAsia="Times New Roman" w:hAnsi="Times New Roman" w:cs="Times New Roman"/>
        </w:rPr>
      </w:pPr>
    </w:p>
    <w:p w14:paraId="1E2C7275" w14:textId="77777777" w:rsidR="00590499" w:rsidRPr="00965755" w:rsidRDefault="00590499" w:rsidP="00590499">
      <w:pPr>
        <w:spacing w:after="0" w:line="240" w:lineRule="auto"/>
        <w:rPr>
          <w:rFonts w:ascii="Times New Roman" w:eastAsia="Times New Roman" w:hAnsi="Times New Roman" w:cs="Times New Roman"/>
        </w:rPr>
      </w:pPr>
    </w:p>
    <w:p w14:paraId="2A2FBF4F" w14:textId="77777777" w:rsidR="00590499" w:rsidRPr="00965755" w:rsidRDefault="00590499" w:rsidP="00590499">
      <w:pPr>
        <w:spacing w:after="0" w:line="240" w:lineRule="auto"/>
        <w:rPr>
          <w:rFonts w:ascii="Times New Roman" w:eastAsia="Times New Roman" w:hAnsi="Times New Roman" w:cs="Times New Roman"/>
        </w:rPr>
      </w:pPr>
    </w:p>
    <w:p w14:paraId="04CAF426" w14:textId="77777777" w:rsidR="00590499" w:rsidRPr="00965755" w:rsidRDefault="00590499" w:rsidP="00590499">
      <w:pPr>
        <w:spacing w:after="0" w:line="240" w:lineRule="auto"/>
        <w:rPr>
          <w:rFonts w:ascii="Times New Roman" w:eastAsia="Times New Roman" w:hAnsi="Times New Roman" w:cs="Times New Roman"/>
        </w:rPr>
      </w:pPr>
    </w:p>
    <w:p w14:paraId="7904FCFD" w14:textId="77777777" w:rsidR="00590499" w:rsidRPr="00965755" w:rsidRDefault="00590499" w:rsidP="00590499">
      <w:pPr>
        <w:spacing w:after="0" w:line="240" w:lineRule="auto"/>
        <w:rPr>
          <w:rFonts w:ascii="Times New Roman" w:eastAsia="Times New Roman" w:hAnsi="Times New Roman" w:cs="Times New Roman"/>
        </w:rPr>
      </w:pPr>
    </w:p>
    <w:p w14:paraId="4F6A7609" w14:textId="77777777" w:rsidR="00590499" w:rsidRPr="00965755" w:rsidRDefault="00590499" w:rsidP="00590499">
      <w:pPr>
        <w:spacing w:after="0" w:line="240" w:lineRule="auto"/>
        <w:rPr>
          <w:rFonts w:ascii="Times New Roman" w:eastAsia="Times New Roman" w:hAnsi="Times New Roman" w:cs="Times New Roman"/>
        </w:rPr>
      </w:pPr>
    </w:p>
    <w:p w14:paraId="423F287D" w14:textId="77777777" w:rsidR="00590499" w:rsidRPr="00965755" w:rsidRDefault="00590499" w:rsidP="00590499">
      <w:pPr>
        <w:spacing w:after="0" w:line="240" w:lineRule="auto"/>
        <w:rPr>
          <w:rFonts w:ascii="Times New Roman" w:eastAsia="Times New Roman" w:hAnsi="Times New Roman" w:cs="Times New Roman"/>
        </w:rPr>
      </w:pPr>
    </w:p>
    <w:p w14:paraId="0C01087F" w14:textId="77777777" w:rsidR="00590499" w:rsidRPr="00965755" w:rsidRDefault="00590499" w:rsidP="00590499">
      <w:pPr>
        <w:spacing w:after="0" w:line="240" w:lineRule="auto"/>
        <w:rPr>
          <w:rFonts w:ascii="Times New Roman" w:eastAsia="Times New Roman" w:hAnsi="Times New Roman" w:cs="Times New Roman"/>
        </w:rPr>
      </w:pPr>
    </w:p>
    <w:p w14:paraId="1EAFB5BF" w14:textId="77777777" w:rsidR="00590499" w:rsidRPr="00965755" w:rsidRDefault="00590499" w:rsidP="00590499">
      <w:pPr>
        <w:spacing w:after="0" w:line="240" w:lineRule="auto"/>
        <w:rPr>
          <w:rFonts w:ascii="Times New Roman" w:eastAsia="Times New Roman" w:hAnsi="Times New Roman" w:cs="Times New Roman"/>
        </w:rPr>
      </w:pPr>
    </w:p>
    <w:p w14:paraId="55DC3069" w14:textId="77777777" w:rsidR="00590499" w:rsidRPr="00965755" w:rsidRDefault="00590499" w:rsidP="00590499">
      <w:pPr>
        <w:spacing w:after="0" w:line="240" w:lineRule="auto"/>
        <w:rPr>
          <w:rFonts w:ascii="Times New Roman" w:eastAsia="Times New Roman" w:hAnsi="Times New Roman" w:cs="Times New Roman"/>
        </w:rPr>
      </w:pPr>
    </w:p>
    <w:p w14:paraId="7B3A05AE" w14:textId="77777777" w:rsidR="00590499" w:rsidRPr="00965755" w:rsidRDefault="00590499" w:rsidP="00590499">
      <w:pPr>
        <w:spacing w:after="0" w:line="240" w:lineRule="auto"/>
        <w:rPr>
          <w:rFonts w:ascii="Times New Roman" w:eastAsia="Times New Roman" w:hAnsi="Times New Roman" w:cs="Times New Roman"/>
        </w:rPr>
      </w:pPr>
    </w:p>
    <w:p w14:paraId="7BF8E6BC" w14:textId="77777777" w:rsidR="00590499" w:rsidRPr="00965755" w:rsidRDefault="00590499" w:rsidP="00590499">
      <w:pPr>
        <w:spacing w:after="0" w:line="240" w:lineRule="auto"/>
        <w:rPr>
          <w:rFonts w:ascii="Times New Roman" w:eastAsia="Times New Roman" w:hAnsi="Times New Roman" w:cs="Times New Roman"/>
        </w:rPr>
      </w:pPr>
    </w:p>
    <w:p w14:paraId="16B8A453" w14:textId="77777777" w:rsidR="00590499" w:rsidRPr="00965755" w:rsidRDefault="00590499" w:rsidP="00590499">
      <w:pPr>
        <w:spacing w:after="0" w:line="240" w:lineRule="auto"/>
        <w:rPr>
          <w:rFonts w:ascii="Times New Roman" w:eastAsia="Times New Roman" w:hAnsi="Times New Roman" w:cs="Times New Roman"/>
        </w:rPr>
      </w:pPr>
    </w:p>
    <w:p w14:paraId="4484B887" w14:textId="77777777" w:rsidR="00590499" w:rsidRPr="00965755" w:rsidRDefault="00590499" w:rsidP="00590499">
      <w:pPr>
        <w:spacing w:after="0" w:line="240" w:lineRule="auto"/>
        <w:rPr>
          <w:rFonts w:ascii="Times New Roman" w:eastAsia="Times New Roman" w:hAnsi="Times New Roman" w:cs="Times New Roman"/>
        </w:rPr>
      </w:pPr>
    </w:p>
    <w:p w14:paraId="32A7EB9C" w14:textId="77777777" w:rsidR="00590499" w:rsidRPr="00965755" w:rsidRDefault="00590499" w:rsidP="00590499">
      <w:pPr>
        <w:spacing w:after="0" w:line="240" w:lineRule="auto"/>
        <w:rPr>
          <w:rFonts w:ascii="Times New Roman" w:eastAsia="Times New Roman" w:hAnsi="Times New Roman" w:cs="Times New Roman"/>
        </w:rPr>
      </w:pPr>
    </w:p>
    <w:p w14:paraId="6F068DF8" w14:textId="77777777" w:rsidR="00590499" w:rsidRPr="00965755" w:rsidRDefault="00590499" w:rsidP="00590499">
      <w:pPr>
        <w:spacing w:after="0" w:line="240" w:lineRule="auto"/>
        <w:rPr>
          <w:rFonts w:ascii="Times New Roman" w:eastAsia="Times New Roman" w:hAnsi="Times New Roman" w:cs="Times New Roman"/>
        </w:rPr>
      </w:pPr>
    </w:p>
    <w:p w14:paraId="69815C2D" w14:textId="77777777" w:rsidR="00590499" w:rsidRPr="00965755" w:rsidRDefault="00590499" w:rsidP="00590499">
      <w:pPr>
        <w:spacing w:after="0" w:line="240" w:lineRule="auto"/>
        <w:rPr>
          <w:rFonts w:ascii="Times New Roman" w:eastAsia="Times New Roman" w:hAnsi="Times New Roman" w:cs="Times New Roman"/>
        </w:rPr>
      </w:pPr>
    </w:p>
    <w:p w14:paraId="22BA1892" w14:textId="77777777" w:rsidR="00590499" w:rsidRPr="00965755" w:rsidRDefault="00590499" w:rsidP="00590499">
      <w:pPr>
        <w:spacing w:after="0" w:line="240" w:lineRule="auto"/>
        <w:rPr>
          <w:rFonts w:ascii="Times New Roman" w:eastAsia="Times New Roman" w:hAnsi="Times New Roman" w:cs="Times New Roman"/>
        </w:rPr>
      </w:pPr>
    </w:p>
    <w:p w14:paraId="584D53EE" w14:textId="77777777" w:rsidR="00590499" w:rsidRPr="00965755" w:rsidRDefault="00590499" w:rsidP="00590499">
      <w:pPr>
        <w:spacing w:after="0" w:line="240" w:lineRule="auto"/>
        <w:rPr>
          <w:rFonts w:ascii="Times New Roman" w:eastAsia="Times New Roman" w:hAnsi="Times New Roman" w:cs="Times New Roman"/>
        </w:rPr>
      </w:pPr>
    </w:p>
    <w:p w14:paraId="2999C8D3" w14:textId="77777777" w:rsidR="00590499" w:rsidRPr="008707D6" w:rsidRDefault="00590499" w:rsidP="00590499">
      <w:pPr>
        <w:spacing w:after="120" w:line="240" w:lineRule="auto"/>
        <w:ind w:left="-540"/>
        <w:rPr>
          <w:rFonts w:ascii="Times New Roman" w:eastAsia="Times New Roman" w:hAnsi="Times New Roman" w:cs="Times New Roman"/>
        </w:rPr>
      </w:pPr>
    </w:p>
    <w:p w14:paraId="0BBA07B2" w14:textId="77777777" w:rsidR="00590499" w:rsidRPr="008707D6" w:rsidRDefault="00590499" w:rsidP="00590499">
      <w:pPr>
        <w:spacing w:after="0" w:line="240" w:lineRule="auto"/>
        <w:jc w:val="center"/>
        <w:outlineLvl w:val="0"/>
        <w:rPr>
          <w:rFonts w:ascii="Times New Roman" w:eastAsia="Times New Roman" w:hAnsi="Times New Roman" w:cs="Times New Roman"/>
          <w:b/>
          <w:kern w:val="28"/>
          <w:lang w:eastAsia="lt-LT"/>
        </w:rPr>
      </w:pPr>
    </w:p>
    <w:p w14:paraId="7AC5DE40" w14:textId="77777777" w:rsidR="00590499" w:rsidRPr="008707D6" w:rsidRDefault="00590499" w:rsidP="00590499">
      <w:pPr>
        <w:spacing w:after="0" w:line="240" w:lineRule="auto"/>
        <w:jc w:val="center"/>
        <w:outlineLvl w:val="0"/>
        <w:rPr>
          <w:rFonts w:ascii="Times New Roman" w:eastAsia="Times New Roman" w:hAnsi="Times New Roman" w:cs="Times New Roman"/>
          <w:b/>
          <w:kern w:val="28"/>
          <w:lang w:eastAsia="lt-LT"/>
        </w:rPr>
      </w:pPr>
      <w:r w:rsidRPr="008707D6">
        <w:rPr>
          <w:rFonts w:ascii="Times New Roman" w:eastAsia="Times New Roman" w:hAnsi="Times New Roman" w:cs="Times New Roman"/>
          <w:b/>
          <w:kern w:val="28"/>
          <w:lang w:eastAsia="lt-LT"/>
        </w:rPr>
        <w:t>A. ŽENKLINIMAS</w:t>
      </w:r>
    </w:p>
    <w:p w14:paraId="13EC2BFF"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br w:type="page"/>
      </w:r>
    </w:p>
    <w:p w14:paraId="66609B18"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8707D6">
        <w:rPr>
          <w:rFonts w:ascii="Times New Roman" w:eastAsia="Times New Roman" w:hAnsi="Times New Roman" w:cs="Times New Roman"/>
          <w:b/>
          <w:caps/>
        </w:rPr>
        <w:lastRenderedPageBreak/>
        <w:t xml:space="preserve">Informacija ant </w:t>
      </w:r>
      <w:r w:rsidRPr="008707D6">
        <w:rPr>
          <w:rFonts w:ascii="Times New Roman" w:eastAsia="Times New Roman" w:hAnsi="Times New Roman" w:cs="Times New Roman"/>
          <w:b/>
        </w:rPr>
        <w:t>IŠORINĖS</w:t>
      </w:r>
      <w:r w:rsidRPr="008707D6">
        <w:rPr>
          <w:rFonts w:ascii="Times New Roman" w:eastAsia="Times New Roman" w:hAnsi="Times New Roman" w:cs="Times New Roman"/>
          <w:b/>
          <w:caps/>
        </w:rPr>
        <w:t xml:space="preserve"> pakuotės </w:t>
      </w:r>
    </w:p>
    <w:p w14:paraId="232AD02C"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3C80E367"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8707D6">
        <w:rPr>
          <w:rFonts w:ascii="Times New Roman" w:eastAsia="Times New Roman" w:hAnsi="Times New Roman" w:cs="Times New Roman"/>
          <w:b/>
          <w:caps/>
        </w:rPr>
        <w:t xml:space="preserve">KARTONO DĖŽUTĖ </w:t>
      </w:r>
    </w:p>
    <w:p w14:paraId="37A0C1D5" w14:textId="77777777" w:rsidR="00590499" w:rsidRPr="008707D6" w:rsidRDefault="00590499" w:rsidP="00590499">
      <w:pPr>
        <w:spacing w:after="0" w:line="240" w:lineRule="auto"/>
        <w:rPr>
          <w:rFonts w:ascii="Times New Roman" w:eastAsia="Times New Roman" w:hAnsi="Times New Roman" w:cs="Times New Roman"/>
        </w:rPr>
      </w:pPr>
    </w:p>
    <w:p w14:paraId="2D38D2EF" w14:textId="77777777" w:rsidR="00590499" w:rsidRPr="008707D6" w:rsidRDefault="00590499" w:rsidP="00590499">
      <w:pPr>
        <w:spacing w:after="0" w:line="240" w:lineRule="auto"/>
        <w:rPr>
          <w:rFonts w:ascii="Times New Roman" w:eastAsia="Times New Roman" w:hAnsi="Times New Roman" w:cs="Times New Roman"/>
        </w:rPr>
      </w:pPr>
    </w:p>
    <w:p w14:paraId="7800EA65"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w:t>
      </w:r>
      <w:r w:rsidRPr="008707D6">
        <w:rPr>
          <w:rFonts w:ascii="Times New Roman" w:eastAsia="Times New Roman" w:hAnsi="Times New Roman" w:cs="Times New Roman"/>
          <w:b/>
          <w:caps/>
        </w:rPr>
        <w:tab/>
        <w:t>vaistinio preparato pavadinimas</w:t>
      </w:r>
    </w:p>
    <w:p w14:paraId="562D2125" w14:textId="77777777" w:rsidR="00590499" w:rsidRPr="008707D6" w:rsidRDefault="00590499" w:rsidP="00590499">
      <w:pPr>
        <w:spacing w:after="0" w:line="240" w:lineRule="auto"/>
        <w:rPr>
          <w:rFonts w:ascii="Times New Roman" w:eastAsia="Times New Roman" w:hAnsi="Times New Roman" w:cs="Times New Roman"/>
        </w:rPr>
      </w:pPr>
    </w:p>
    <w:p w14:paraId="1C5D7D6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100/100 mg dengtos tabletės</w:t>
      </w:r>
    </w:p>
    <w:p w14:paraId="49A0C703" w14:textId="7FBF9A04" w:rsidR="00590499" w:rsidRPr="008707D6" w:rsidRDefault="00017E40" w:rsidP="00590499">
      <w:pPr>
        <w:spacing w:after="0" w:line="240" w:lineRule="auto"/>
        <w:rPr>
          <w:rFonts w:ascii="Times New Roman" w:eastAsia="Times New Roman" w:hAnsi="Times New Roman" w:cs="Times New Roman"/>
        </w:rPr>
      </w:pPr>
      <w:r w:rsidRPr="00965755">
        <w:rPr>
          <w:rFonts w:ascii="Times New Roman" w:eastAsia="Times New Roman" w:hAnsi="Times New Roman" w:cs="Times New Roman"/>
        </w:rPr>
        <w:t>b</w:t>
      </w:r>
      <w:r w:rsidR="00590499" w:rsidRPr="00965755">
        <w:rPr>
          <w:rFonts w:ascii="Times New Roman" w:eastAsia="Times New Roman" w:hAnsi="Times New Roman" w:cs="Times New Roman"/>
        </w:rPr>
        <w:t>enfotiaminas/</w:t>
      </w:r>
      <w:r w:rsidR="00590499" w:rsidRPr="008707D6">
        <w:rPr>
          <w:rFonts w:ascii="Times New Roman" w:eastAsia="Times New Roman" w:hAnsi="Times New Roman" w:cs="Times New Roman"/>
        </w:rPr>
        <w:t>piridoksino hidrochloridas</w:t>
      </w:r>
    </w:p>
    <w:p w14:paraId="37FF9BD3" w14:textId="77777777" w:rsidR="00590499" w:rsidRPr="008707D6" w:rsidRDefault="00590499" w:rsidP="00590499">
      <w:pPr>
        <w:spacing w:after="0" w:line="240" w:lineRule="auto"/>
        <w:rPr>
          <w:rFonts w:ascii="Times New Roman" w:eastAsia="Times New Roman" w:hAnsi="Times New Roman" w:cs="Times New Roman"/>
        </w:rPr>
      </w:pPr>
    </w:p>
    <w:p w14:paraId="6409D068" w14:textId="77777777" w:rsidR="00590499" w:rsidRPr="008707D6" w:rsidRDefault="00590499" w:rsidP="00590499">
      <w:pPr>
        <w:spacing w:after="0" w:line="240" w:lineRule="auto"/>
        <w:rPr>
          <w:rFonts w:ascii="Times New Roman" w:eastAsia="Times New Roman" w:hAnsi="Times New Roman" w:cs="Times New Roman"/>
        </w:rPr>
      </w:pPr>
    </w:p>
    <w:p w14:paraId="678D0F0E"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2.</w:t>
      </w:r>
      <w:r w:rsidRPr="008707D6">
        <w:rPr>
          <w:rFonts w:ascii="Times New Roman" w:eastAsia="Times New Roman" w:hAnsi="Times New Roman" w:cs="Times New Roman"/>
          <w:b/>
          <w:caps/>
        </w:rPr>
        <w:tab/>
        <w:t xml:space="preserve">veikliOJI medžiagA ir JOS kiekis </w:t>
      </w:r>
    </w:p>
    <w:p w14:paraId="29876DCB" w14:textId="77777777" w:rsidR="00590499" w:rsidRPr="008707D6" w:rsidRDefault="00590499" w:rsidP="00590499">
      <w:pPr>
        <w:spacing w:after="0" w:line="240" w:lineRule="auto"/>
        <w:rPr>
          <w:rFonts w:ascii="Times New Roman" w:eastAsia="Times New Roman" w:hAnsi="Times New Roman" w:cs="Times New Roman"/>
        </w:rPr>
      </w:pPr>
    </w:p>
    <w:p w14:paraId="4B8BD93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Kiekvienoje dengtoje tabletėje yra 100 mg benfotiamino ir 100 mg piridoksino hidrochlorido.</w:t>
      </w:r>
    </w:p>
    <w:p w14:paraId="4F17FB7A" w14:textId="77777777" w:rsidR="00590499" w:rsidRPr="008707D6" w:rsidRDefault="00590499" w:rsidP="00590499">
      <w:pPr>
        <w:spacing w:after="0" w:line="240" w:lineRule="auto"/>
        <w:rPr>
          <w:rFonts w:ascii="Times New Roman" w:eastAsia="Times New Roman" w:hAnsi="Times New Roman" w:cs="Times New Roman"/>
          <w:caps/>
        </w:rPr>
      </w:pPr>
    </w:p>
    <w:p w14:paraId="66174684" w14:textId="77777777" w:rsidR="00590499" w:rsidRPr="008707D6" w:rsidRDefault="00590499" w:rsidP="00590499">
      <w:pPr>
        <w:spacing w:after="0" w:line="240" w:lineRule="auto"/>
        <w:rPr>
          <w:rFonts w:ascii="Times New Roman" w:eastAsia="Times New Roman" w:hAnsi="Times New Roman" w:cs="Times New Roman"/>
          <w:caps/>
        </w:rPr>
      </w:pPr>
    </w:p>
    <w:p w14:paraId="25F935EF"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3.</w:t>
      </w:r>
      <w:r w:rsidRPr="008707D6">
        <w:rPr>
          <w:rFonts w:ascii="Times New Roman" w:eastAsia="Times New Roman" w:hAnsi="Times New Roman" w:cs="Times New Roman"/>
          <w:b/>
          <w:caps/>
        </w:rPr>
        <w:tab/>
        <w:t>pagalbinių medžiagų sąrašas</w:t>
      </w:r>
    </w:p>
    <w:p w14:paraId="6496CE97" w14:textId="77777777" w:rsidR="00590499" w:rsidRPr="008707D6" w:rsidRDefault="00590499" w:rsidP="00590499">
      <w:pPr>
        <w:spacing w:after="0" w:line="240" w:lineRule="auto"/>
        <w:rPr>
          <w:rFonts w:ascii="Times New Roman" w:eastAsia="Times New Roman" w:hAnsi="Times New Roman" w:cs="Times New Roman"/>
          <w:caps/>
        </w:rPr>
      </w:pPr>
    </w:p>
    <w:p w14:paraId="08805C9D" w14:textId="77777777" w:rsidR="00590499" w:rsidRPr="008707D6" w:rsidRDefault="00590499" w:rsidP="00590499">
      <w:pPr>
        <w:spacing w:after="0" w:line="240" w:lineRule="auto"/>
        <w:rPr>
          <w:rFonts w:ascii="Times New Roman" w:eastAsia="Times New Roman" w:hAnsi="Times New Roman" w:cs="Times New Roman"/>
          <w:noProof/>
        </w:rPr>
      </w:pPr>
      <w:r w:rsidRPr="008707D6">
        <w:rPr>
          <w:rFonts w:ascii="Times New Roman" w:eastAsia="Times New Roman" w:hAnsi="Times New Roman" w:cs="Times New Roman"/>
        </w:rPr>
        <w:t>Sudėtyje yra sacharozės.</w:t>
      </w:r>
    </w:p>
    <w:p w14:paraId="3F6D99C6" w14:textId="77777777" w:rsidR="00590499" w:rsidRPr="008707D6" w:rsidRDefault="00590499" w:rsidP="00590499">
      <w:pPr>
        <w:spacing w:after="0" w:line="240" w:lineRule="auto"/>
        <w:rPr>
          <w:rFonts w:ascii="Times New Roman" w:eastAsia="Times New Roman" w:hAnsi="Times New Roman" w:cs="Times New Roman"/>
        </w:rPr>
      </w:pPr>
    </w:p>
    <w:p w14:paraId="6AB1173F" w14:textId="77777777" w:rsidR="00590499" w:rsidRPr="008707D6" w:rsidRDefault="00590499" w:rsidP="00590499">
      <w:pPr>
        <w:spacing w:after="0" w:line="240" w:lineRule="auto"/>
        <w:rPr>
          <w:rFonts w:ascii="Times New Roman" w:eastAsia="Times New Roman" w:hAnsi="Times New Roman" w:cs="Times New Roman"/>
          <w:caps/>
        </w:rPr>
      </w:pPr>
    </w:p>
    <w:p w14:paraId="26D5AF52"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4.</w:t>
      </w:r>
      <w:r w:rsidRPr="008707D6">
        <w:rPr>
          <w:rFonts w:ascii="Times New Roman" w:eastAsia="Times New Roman" w:hAnsi="Times New Roman" w:cs="Times New Roman"/>
          <w:b/>
          <w:caps/>
        </w:rPr>
        <w:tab/>
        <w:t>FARMACINĖ forma ir KIEKIS PAKUOTĖJE</w:t>
      </w:r>
    </w:p>
    <w:p w14:paraId="6EB391B0" w14:textId="77777777" w:rsidR="00590499" w:rsidRPr="008707D6" w:rsidRDefault="00590499" w:rsidP="00590499">
      <w:pPr>
        <w:spacing w:after="0" w:line="240" w:lineRule="auto"/>
        <w:rPr>
          <w:rFonts w:ascii="Times New Roman" w:eastAsia="Times New Roman" w:hAnsi="Times New Roman" w:cs="Times New Roman"/>
          <w:lang w:eastAsia="fr-FR"/>
        </w:rPr>
      </w:pPr>
    </w:p>
    <w:p w14:paraId="79E8EFEA" w14:textId="77777777" w:rsidR="00590499" w:rsidRPr="008707D6" w:rsidRDefault="00590499" w:rsidP="00590499">
      <w:pPr>
        <w:spacing w:after="0" w:line="240" w:lineRule="auto"/>
        <w:rPr>
          <w:rFonts w:ascii="Times New Roman" w:eastAsia="Times New Roman" w:hAnsi="Times New Roman" w:cs="Times New Roman"/>
          <w:lang w:eastAsia="fr-FR"/>
        </w:rPr>
      </w:pPr>
      <w:r w:rsidRPr="008707D6">
        <w:rPr>
          <w:rFonts w:ascii="Times New Roman" w:eastAsia="Times New Roman" w:hAnsi="Times New Roman" w:cs="Times New Roman"/>
          <w:lang w:eastAsia="fr-FR"/>
        </w:rPr>
        <w:t>30 dengtų tablečių</w:t>
      </w:r>
    </w:p>
    <w:p w14:paraId="7848E242" w14:textId="77777777" w:rsidR="00590499" w:rsidRPr="008707D6" w:rsidRDefault="00590499" w:rsidP="00590499">
      <w:pPr>
        <w:spacing w:after="0" w:line="240" w:lineRule="auto"/>
        <w:rPr>
          <w:rFonts w:ascii="Times New Roman" w:eastAsia="Times New Roman" w:hAnsi="Times New Roman" w:cs="Times New Roman"/>
          <w:highlight w:val="lightGray"/>
          <w:lang w:eastAsia="fr-FR"/>
        </w:rPr>
      </w:pPr>
      <w:r w:rsidRPr="008707D6">
        <w:rPr>
          <w:rFonts w:ascii="Times New Roman" w:eastAsia="Times New Roman" w:hAnsi="Times New Roman" w:cs="Times New Roman"/>
          <w:highlight w:val="lightGray"/>
          <w:lang w:eastAsia="fr-FR"/>
        </w:rPr>
        <w:t>60 dengtų tablečių</w:t>
      </w:r>
    </w:p>
    <w:p w14:paraId="1F1D00BB" w14:textId="77777777" w:rsidR="00590499" w:rsidRPr="008707D6" w:rsidRDefault="00590499" w:rsidP="00590499">
      <w:pPr>
        <w:spacing w:after="0" w:line="240" w:lineRule="auto"/>
        <w:rPr>
          <w:rFonts w:ascii="Times New Roman" w:eastAsia="Times New Roman" w:hAnsi="Times New Roman" w:cs="Times New Roman"/>
          <w:lang w:eastAsia="fr-FR"/>
        </w:rPr>
      </w:pPr>
      <w:r w:rsidRPr="008707D6">
        <w:rPr>
          <w:rFonts w:ascii="Times New Roman" w:eastAsia="Times New Roman" w:hAnsi="Times New Roman" w:cs="Times New Roman"/>
          <w:highlight w:val="lightGray"/>
          <w:lang w:eastAsia="fr-FR"/>
        </w:rPr>
        <w:t>100 dengtų tablečių</w:t>
      </w:r>
    </w:p>
    <w:p w14:paraId="36B1B810" w14:textId="77777777" w:rsidR="00590499" w:rsidRPr="008707D6" w:rsidRDefault="00590499" w:rsidP="00590499">
      <w:pPr>
        <w:spacing w:after="0" w:line="240" w:lineRule="auto"/>
        <w:rPr>
          <w:rFonts w:ascii="Times New Roman" w:eastAsia="Times New Roman" w:hAnsi="Times New Roman" w:cs="Times New Roman"/>
          <w:caps/>
          <w:lang w:eastAsia="fr-FR"/>
        </w:rPr>
      </w:pPr>
      <w:r w:rsidRPr="008707D6">
        <w:rPr>
          <w:rFonts w:ascii="Times New Roman" w:eastAsia="Times New Roman" w:hAnsi="Times New Roman" w:cs="Times New Roman"/>
          <w:lang w:eastAsia="fr-FR"/>
        </w:rPr>
        <w:t> </w:t>
      </w:r>
    </w:p>
    <w:p w14:paraId="5AEF0525" w14:textId="77777777" w:rsidR="00590499" w:rsidRPr="008707D6" w:rsidRDefault="00590499" w:rsidP="00590499">
      <w:pPr>
        <w:spacing w:after="0" w:line="240" w:lineRule="auto"/>
        <w:rPr>
          <w:rFonts w:ascii="Times New Roman" w:eastAsia="Times New Roman" w:hAnsi="Times New Roman" w:cs="Times New Roman"/>
          <w:caps/>
        </w:rPr>
      </w:pPr>
    </w:p>
    <w:p w14:paraId="1EA53349"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5.</w:t>
      </w:r>
      <w:r w:rsidRPr="008707D6">
        <w:rPr>
          <w:rFonts w:ascii="Times New Roman" w:eastAsia="Times New Roman" w:hAnsi="Times New Roman" w:cs="Times New Roman"/>
          <w:b/>
          <w:caps/>
        </w:rPr>
        <w:tab/>
        <w:t>vartojimo METODAS IR būdas (-ai)</w:t>
      </w:r>
    </w:p>
    <w:p w14:paraId="42AD3F00" w14:textId="77777777" w:rsidR="00590499" w:rsidRPr="008707D6" w:rsidRDefault="00590499" w:rsidP="00590499">
      <w:pPr>
        <w:spacing w:after="0" w:line="240" w:lineRule="auto"/>
        <w:rPr>
          <w:rFonts w:ascii="Times New Roman" w:eastAsia="Times New Roman" w:hAnsi="Times New Roman" w:cs="Times New Roman"/>
          <w:caps/>
        </w:rPr>
      </w:pPr>
    </w:p>
    <w:p w14:paraId="0B56C7C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Vartoti per burną.</w:t>
      </w:r>
    </w:p>
    <w:p w14:paraId="1B3B02E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Prieš vartojimą perskaitykite pakuotės lapelį.</w:t>
      </w:r>
    </w:p>
    <w:p w14:paraId="41EAF0B8" w14:textId="77777777" w:rsidR="00590499" w:rsidRPr="008707D6" w:rsidRDefault="00590499" w:rsidP="00590499">
      <w:pPr>
        <w:spacing w:after="0" w:line="240" w:lineRule="auto"/>
        <w:rPr>
          <w:rFonts w:ascii="Times New Roman" w:eastAsia="Times New Roman" w:hAnsi="Times New Roman" w:cs="Times New Roman"/>
          <w:caps/>
        </w:rPr>
      </w:pPr>
    </w:p>
    <w:p w14:paraId="6D21A167" w14:textId="77777777" w:rsidR="00590499" w:rsidRPr="008707D6" w:rsidRDefault="00590499" w:rsidP="00590499">
      <w:pPr>
        <w:spacing w:after="0" w:line="240" w:lineRule="auto"/>
        <w:rPr>
          <w:rFonts w:ascii="Times New Roman" w:eastAsia="Times New Roman" w:hAnsi="Times New Roman" w:cs="Times New Roman"/>
          <w:caps/>
        </w:rPr>
      </w:pPr>
    </w:p>
    <w:p w14:paraId="3E39CF19"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6.</w:t>
      </w:r>
      <w:r w:rsidRPr="008707D6">
        <w:rPr>
          <w:rFonts w:ascii="Times New Roman" w:eastAsia="Times New Roman" w:hAnsi="Times New Roman" w:cs="Times New Roman"/>
          <w:b/>
          <w:caps/>
        </w:rPr>
        <w:tab/>
        <w:t>SPECIALUS Įspėjimas</w:t>
      </w:r>
      <w:r w:rsidRPr="008707D6">
        <w:rPr>
          <w:rFonts w:ascii="Times New Roman" w:eastAsia="Times New Roman" w:hAnsi="Times New Roman" w:cs="Times New Roman"/>
        </w:rPr>
        <w:t xml:space="preserve">, </w:t>
      </w:r>
      <w:r w:rsidRPr="008707D6">
        <w:rPr>
          <w:rFonts w:ascii="Times New Roman" w:eastAsia="Times New Roman" w:hAnsi="Times New Roman" w:cs="Times New Roman"/>
          <w:b/>
        </w:rPr>
        <w:t xml:space="preserve">KAD VAISTINĮ PREPARATĄ BŪTINA LAIKYTI </w:t>
      </w:r>
      <w:r w:rsidRPr="008707D6">
        <w:rPr>
          <w:rFonts w:ascii="Times New Roman" w:eastAsia="Times New Roman" w:hAnsi="Times New Roman" w:cs="Times New Roman"/>
          <w:b/>
          <w:caps/>
        </w:rPr>
        <w:t>vaikams nepastebimoje ir nepasiekiamoje vietoje</w:t>
      </w:r>
    </w:p>
    <w:p w14:paraId="4ACAD476" w14:textId="77777777" w:rsidR="00590499" w:rsidRPr="008707D6" w:rsidRDefault="00590499" w:rsidP="00590499">
      <w:pPr>
        <w:spacing w:after="0" w:line="240" w:lineRule="auto"/>
        <w:rPr>
          <w:rFonts w:ascii="Times New Roman" w:eastAsia="Times New Roman" w:hAnsi="Times New Roman" w:cs="Times New Roman"/>
        </w:rPr>
      </w:pPr>
    </w:p>
    <w:p w14:paraId="62459FA9" w14:textId="77777777" w:rsidR="00590499" w:rsidRPr="008707D6" w:rsidRDefault="00590499" w:rsidP="00590499">
      <w:pPr>
        <w:spacing w:after="0" w:line="240" w:lineRule="auto"/>
        <w:outlineLvl w:val="0"/>
        <w:rPr>
          <w:rFonts w:ascii="Times New Roman" w:eastAsia="Times New Roman" w:hAnsi="Times New Roman" w:cs="Times New Roman"/>
        </w:rPr>
      </w:pPr>
      <w:r w:rsidRPr="008707D6">
        <w:rPr>
          <w:rFonts w:ascii="Times New Roman" w:eastAsia="Times New Roman" w:hAnsi="Times New Roman" w:cs="Times New Roman"/>
        </w:rPr>
        <w:t>Laikyti vaikams nepastebimoje ir nepasiekiamoje vietoje.</w:t>
      </w:r>
    </w:p>
    <w:p w14:paraId="240B0CB5" w14:textId="77777777" w:rsidR="00590499" w:rsidRPr="008707D6" w:rsidRDefault="00590499" w:rsidP="00590499">
      <w:pPr>
        <w:spacing w:after="0" w:line="240" w:lineRule="auto"/>
        <w:rPr>
          <w:rFonts w:ascii="Times New Roman" w:eastAsia="Times New Roman" w:hAnsi="Times New Roman" w:cs="Times New Roman"/>
        </w:rPr>
      </w:pPr>
    </w:p>
    <w:p w14:paraId="56F34E53" w14:textId="77777777" w:rsidR="00590499" w:rsidRPr="008707D6" w:rsidRDefault="00590499" w:rsidP="00590499">
      <w:pPr>
        <w:spacing w:after="0" w:line="240" w:lineRule="auto"/>
        <w:rPr>
          <w:rFonts w:ascii="Times New Roman" w:eastAsia="Times New Roman" w:hAnsi="Times New Roman" w:cs="Times New Roman"/>
        </w:rPr>
      </w:pPr>
    </w:p>
    <w:p w14:paraId="4F10A66F"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7.</w:t>
      </w:r>
      <w:r w:rsidRPr="008707D6">
        <w:rPr>
          <w:rFonts w:ascii="Times New Roman" w:eastAsia="Times New Roman" w:hAnsi="Times New Roman" w:cs="Times New Roman"/>
          <w:b/>
          <w:caps/>
        </w:rPr>
        <w:tab/>
        <w:t>kitas (-i) specialus (-ūs) Įspėjimas (-ai) (jei reikia)</w:t>
      </w:r>
    </w:p>
    <w:p w14:paraId="4CCDD9D3" w14:textId="77777777" w:rsidR="00590499" w:rsidRPr="008707D6" w:rsidRDefault="00590499" w:rsidP="00590499">
      <w:pPr>
        <w:spacing w:after="0" w:line="240" w:lineRule="auto"/>
        <w:rPr>
          <w:rFonts w:ascii="Times New Roman" w:eastAsia="Times New Roman" w:hAnsi="Times New Roman" w:cs="Times New Roman"/>
          <w:caps/>
        </w:rPr>
      </w:pPr>
    </w:p>
    <w:p w14:paraId="102A43E7" w14:textId="77777777" w:rsidR="00590499" w:rsidRPr="008707D6" w:rsidRDefault="00590499" w:rsidP="00590499">
      <w:pPr>
        <w:spacing w:after="0" w:line="240" w:lineRule="auto"/>
        <w:rPr>
          <w:rFonts w:ascii="Times New Roman" w:eastAsia="Times New Roman" w:hAnsi="Times New Roman" w:cs="Times New Roman"/>
          <w:caps/>
        </w:rPr>
      </w:pPr>
    </w:p>
    <w:p w14:paraId="407BBD00"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8.</w:t>
      </w:r>
      <w:r w:rsidRPr="008707D6">
        <w:rPr>
          <w:rFonts w:ascii="Times New Roman" w:eastAsia="Times New Roman" w:hAnsi="Times New Roman" w:cs="Times New Roman"/>
          <w:b/>
          <w:caps/>
        </w:rPr>
        <w:tab/>
        <w:t>tinkamumo laikas</w:t>
      </w:r>
    </w:p>
    <w:p w14:paraId="660E78CC" w14:textId="77777777" w:rsidR="00590499" w:rsidRPr="008707D6" w:rsidRDefault="00590499" w:rsidP="00590499">
      <w:pPr>
        <w:spacing w:after="0" w:line="240" w:lineRule="auto"/>
        <w:rPr>
          <w:rFonts w:ascii="Times New Roman" w:eastAsia="Times New Roman" w:hAnsi="Times New Roman" w:cs="Times New Roman"/>
        </w:rPr>
      </w:pPr>
    </w:p>
    <w:p w14:paraId="543D151B" w14:textId="77777777" w:rsidR="00590499" w:rsidRPr="008707D6" w:rsidRDefault="00590499" w:rsidP="00590499">
      <w:pPr>
        <w:spacing w:after="0" w:line="240" w:lineRule="auto"/>
        <w:outlineLvl w:val="0"/>
        <w:rPr>
          <w:rFonts w:ascii="Times New Roman" w:eastAsia="Times New Roman" w:hAnsi="Times New Roman" w:cs="Times New Roman"/>
        </w:rPr>
      </w:pPr>
      <w:r w:rsidRPr="008707D6">
        <w:rPr>
          <w:rFonts w:ascii="Times New Roman" w:eastAsia="Times New Roman" w:hAnsi="Times New Roman" w:cs="Times New Roman"/>
        </w:rPr>
        <w:t xml:space="preserve">Tinka iki {mm/MMMM} </w:t>
      </w:r>
    </w:p>
    <w:p w14:paraId="465F9555" w14:textId="77777777" w:rsidR="00590499" w:rsidRPr="008707D6" w:rsidRDefault="00590499" w:rsidP="00590499">
      <w:pPr>
        <w:spacing w:after="0" w:line="240" w:lineRule="auto"/>
        <w:rPr>
          <w:rFonts w:ascii="Times New Roman" w:eastAsia="Times New Roman" w:hAnsi="Times New Roman" w:cs="Times New Roman"/>
        </w:rPr>
      </w:pPr>
    </w:p>
    <w:p w14:paraId="5BF0C6A1" w14:textId="77777777" w:rsidR="00590499" w:rsidRPr="008707D6" w:rsidRDefault="00590499" w:rsidP="00590499">
      <w:pPr>
        <w:spacing w:after="0" w:line="240" w:lineRule="auto"/>
        <w:rPr>
          <w:rFonts w:ascii="Times New Roman" w:eastAsia="Times New Roman" w:hAnsi="Times New Roman" w:cs="Times New Roman"/>
        </w:rPr>
      </w:pPr>
    </w:p>
    <w:p w14:paraId="3F00E5C8"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9.</w:t>
      </w:r>
      <w:r w:rsidRPr="008707D6">
        <w:rPr>
          <w:rFonts w:ascii="Times New Roman" w:eastAsia="Times New Roman" w:hAnsi="Times New Roman" w:cs="Times New Roman"/>
          <w:b/>
          <w:caps/>
        </w:rPr>
        <w:tab/>
        <w:t>SPECIALIOS laikymo sąlygos</w:t>
      </w:r>
    </w:p>
    <w:p w14:paraId="207BF496" w14:textId="77777777" w:rsidR="00590499" w:rsidRPr="008707D6" w:rsidRDefault="00590499" w:rsidP="00590499">
      <w:pPr>
        <w:spacing w:after="0" w:line="240" w:lineRule="auto"/>
        <w:rPr>
          <w:rFonts w:ascii="Times New Roman" w:eastAsia="Times New Roman" w:hAnsi="Times New Roman" w:cs="Times New Roman"/>
        </w:rPr>
      </w:pPr>
    </w:p>
    <w:p w14:paraId="4E62EA8B"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Laikyti ne aukštesnėje kaip 25 </w:t>
      </w:r>
      <w:r w:rsidRPr="008707D6">
        <w:rPr>
          <w:rFonts w:ascii="Times New Roman" w:eastAsia="Times New Roman" w:hAnsi="Times New Roman" w:cs="Times New Roman"/>
          <w:color w:val="000000"/>
        </w:rPr>
        <w:sym w:font="Symbol" w:char="F0B0"/>
      </w:r>
      <w:r w:rsidRPr="008707D6">
        <w:rPr>
          <w:rFonts w:ascii="Times New Roman" w:eastAsia="Times New Roman" w:hAnsi="Times New Roman" w:cs="Times New Roman"/>
          <w:color w:val="000000"/>
        </w:rPr>
        <w:t>C temperatūroje.</w:t>
      </w:r>
    </w:p>
    <w:p w14:paraId="43CCBE5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color w:val="000000"/>
        </w:rPr>
        <w:t>Lizdinę plokštelę laikyti išorinėje dėžutėje, kad vaistas būtų apsaugotas nuo šviesos.</w:t>
      </w:r>
    </w:p>
    <w:p w14:paraId="20AF2CBB" w14:textId="77777777" w:rsidR="00590499" w:rsidRPr="008707D6" w:rsidRDefault="00590499" w:rsidP="00590499">
      <w:pPr>
        <w:spacing w:after="0" w:line="240" w:lineRule="auto"/>
        <w:rPr>
          <w:rFonts w:ascii="Times New Roman" w:eastAsia="Times New Roman" w:hAnsi="Times New Roman" w:cs="Times New Roman"/>
        </w:rPr>
      </w:pPr>
    </w:p>
    <w:p w14:paraId="7B53D7F3"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lastRenderedPageBreak/>
        <w:t>10.</w:t>
      </w:r>
      <w:r w:rsidRPr="008707D6">
        <w:rPr>
          <w:rFonts w:ascii="Times New Roman" w:eastAsia="Times New Roman" w:hAnsi="Times New Roman" w:cs="Times New Roman"/>
          <w:b/>
          <w:caps/>
        </w:rPr>
        <w:tab/>
        <w:t>specialios atsargumo priemonės</w:t>
      </w:r>
      <w:r w:rsidRPr="008707D6">
        <w:rPr>
          <w:rFonts w:ascii="Times New Roman" w:eastAsia="Times New Roman" w:hAnsi="Times New Roman" w:cs="Times New Roman"/>
          <w:b/>
        </w:rPr>
        <w:t xml:space="preserve"> DĖL NESUVARTOTO </w:t>
      </w:r>
      <w:r w:rsidRPr="008707D6">
        <w:rPr>
          <w:rFonts w:ascii="Times New Roman" w:eastAsia="Times New Roman" w:hAnsi="Times New Roman" w:cs="Times New Roman"/>
          <w:b/>
          <w:bCs/>
        </w:rPr>
        <w:t xml:space="preserve">VAISTINIO PREPARATO AR JO ATLIEKŲ </w:t>
      </w:r>
      <w:r w:rsidRPr="008707D6">
        <w:rPr>
          <w:rFonts w:ascii="Times New Roman" w:eastAsia="Times New Roman" w:hAnsi="Times New Roman" w:cs="Times New Roman"/>
          <w:b/>
        </w:rPr>
        <w:t>TVARKYMO</w:t>
      </w:r>
      <w:r w:rsidRPr="008707D6">
        <w:rPr>
          <w:rFonts w:ascii="Times New Roman" w:eastAsia="Times New Roman" w:hAnsi="Times New Roman" w:cs="Times New Roman"/>
          <w:b/>
          <w:caps/>
        </w:rPr>
        <w:t xml:space="preserve"> (jei reikia)</w:t>
      </w:r>
    </w:p>
    <w:p w14:paraId="5A907332" w14:textId="77777777" w:rsidR="00590499" w:rsidRPr="008707D6" w:rsidRDefault="00590499" w:rsidP="00590499">
      <w:pPr>
        <w:spacing w:after="0" w:line="240" w:lineRule="auto"/>
        <w:rPr>
          <w:rFonts w:ascii="Times New Roman" w:eastAsia="Times New Roman" w:hAnsi="Times New Roman" w:cs="Times New Roman"/>
          <w:caps/>
        </w:rPr>
      </w:pPr>
    </w:p>
    <w:p w14:paraId="72A030FC" w14:textId="77777777" w:rsidR="00590499" w:rsidRPr="008707D6" w:rsidRDefault="00590499" w:rsidP="00590499">
      <w:pPr>
        <w:spacing w:after="0" w:line="240" w:lineRule="auto"/>
        <w:rPr>
          <w:rFonts w:ascii="Times New Roman" w:eastAsia="Times New Roman" w:hAnsi="Times New Roman" w:cs="Times New Roman"/>
          <w:caps/>
        </w:rPr>
      </w:pPr>
    </w:p>
    <w:p w14:paraId="06841C00"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11.</w:t>
      </w:r>
      <w:r w:rsidRPr="008707D6">
        <w:rPr>
          <w:rFonts w:ascii="Times New Roman" w:eastAsia="Times New Roman" w:hAnsi="Times New Roman" w:cs="Times New Roman"/>
          <w:b/>
          <w:caps/>
        </w:rPr>
        <w:tab/>
      </w:r>
      <w:r w:rsidRPr="008707D6">
        <w:rPr>
          <w:rFonts w:ascii="Times New Roman" w:eastAsia="Times New Roman" w:hAnsi="Times New Roman" w:cs="Times New Roman"/>
          <w:b/>
        </w:rPr>
        <w:t xml:space="preserve">REGISTRUOTOJO </w:t>
      </w:r>
      <w:r w:rsidRPr="008707D6">
        <w:rPr>
          <w:rFonts w:ascii="Times New Roman" w:eastAsia="Times New Roman" w:hAnsi="Times New Roman" w:cs="Times New Roman"/>
          <w:b/>
          <w:caps/>
        </w:rPr>
        <w:t>pavadinimas ir adresas</w:t>
      </w:r>
    </w:p>
    <w:p w14:paraId="1532E792" w14:textId="77777777" w:rsidR="00590499" w:rsidRPr="008707D6" w:rsidRDefault="00590499" w:rsidP="00590499">
      <w:pPr>
        <w:spacing w:after="0" w:line="240" w:lineRule="auto"/>
        <w:rPr>
          <w:rFonts w:ascii="Times New Roman" w:eastAsia="Times New Roman" w:hAnsi="Times New Roman" w:cs="Times New Roman"/>
          <w:caps/>
        </w:rPr>
      </w:pPr>
    </w:p>
    <w:p w14:paraId="5CEA8F06" w14:textId="77777777" w:rsidR="00590499" w:rsidRPr="008707D6" w:rsidRDefault="00590499" w:rsidP="00590499">
      <w:pPr>
        <w:spacing w:after="0" w:line="240" w:lineRule="auto"/>
        <w:rPr>
          <w:rFonts w:ascii="Times New Roman" w:eastAsia="Times New Roman" w:hAnsi="Times New Roman" w:cs="Times New Roman"/>
        </w:rPr>
      </w:pPr>
      <w:r w:rsidRPr="00965755">
        <w:rPr>
          <w:rFonts w:ascii="Times New Roman" w:hAnsi="Times New Roman"/>
        </w:rPr>
        <w:t>Wörwag</w:t>
      </w:r>
      <w:r w:rsidRPr="008707D6">
        <w:rPr>
          <w:rFonts w:ascii="Times New Roman" w:eastAsia="Times New Roman" w:hAnsi="Times New Roman" w:cs="Times New Roman"/>
        </w:rPr>
        <w:t xml:space="preserve"> Pharma GmbH &amp; Co. KG</w:t>
      </w:r>
    </w:p>
    <w:p w14:paraId="2D7DC1DB" w14:textId="77777777" w:rsidR="00590499" w:rsidRPr="008707D6" w:rsidRDefault="00590499" w:rsidP="00590499">
      <w:pPr>
        <w:spacing w:after="0" w:line="240" w:lineRule="auto"/>
        <w:rPr>
          <w:rFonts w:ascii="Times New Roman" w:eastAsia="Times New Roman" w:hAnsi="Times New Roman" w:cs="Times New Roman"/>
        </w:rPr>
      </w:pPr>
      <w:r w:rsidRPr="00965755">
        <w:rPr>
          <w:rFonts w:ascii="Times New Roman" w:hAnsi="Times New Roman"/>
        </w:rPr>
        <w:t>Flugfeld-Allee 24</w:t>
      </w:r>
    </w:p>
    <w:p w14:paraId="4C82BEE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71034 Böblingen</w:t>
      </w:r>
    </w:p>
    <w:p w14:paraId="4EE1B32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Vokietija</w:t>
      </w:r>
    </w:p>
    <w:p w14:paraId="43A2AAD8" w14:textId="77777777" w:rsidR="00590499" w:rsidRPr="008707D6" w:rsidRDefault="00590499" w:rsidP="00590499">
      <w:pPr>
        <w:spacing w:after="0" w:line="240" w:lineRule="auto"/>
        <w:rPr>
          <w:rFonts w:ascii="Times New Roman" w:eastAsia="Times New Roman" w:hAnsi="Times New Roman" w:cs="Times New Roman"/>
        </w:rPr>
      </w:pPr>
    </w:p>
    <w:p w14:paraId="52810BD7" w14:textId="77777777" w:rsidR="00590499" w:rsidRPr="008707D6" w:rsidRDefault="00590499" w:rsidP="00590499">
      <w:pPr>
        <w:spacing w:after="0" w:line="240" w:lineRule="auto"/>
        <w:rPr>
          <w:rFonts w:ascii="Times New Roman" w:eastAsia="Times New Roman" w:hAnsi="Times New Roman" w:cs="Times New Roman"/>
          <w:caps/>
        </w:rPr>
      </w:pPr>
    </w:p>
    <w:p w14:paraId="3BB01C1C"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12.</w:t>
      </w:r>
      <w:r w:rsidRPr="008707D6">
        <w:rPr>
          <w:rFonts w:ascii="Times New Roman" w:eastAsia="Times New Roman" w:hAnsi="Times New Roman" w:cs="Times New Roman"/>
          <w:b/>
          <w:caps/>
        </w:rPr>
        <w:tab/>
      </w:r>
      <w:r w:rsidRPr="008707D6">
        <w:rPr>
          <w:rFonts w:ascii="Times New Roman" w:eastAsia="Times New Roman" w:hAnsi="Times New Roman" w:cs="Times New Roman"/>
          <w:b/>
        </w:rPr>
        <w:t>REGISTRACIJOS PAŽYMĖJIMO NUMERIS (-IAI)</w:t>
      </w:r>
    </w:p>
    <w:p w14:paraId="6E333250" w14:textId="77777777" w:rsidR="00590499" w:rsidRPr="008707D6" w:rsidRDefault="00590499" w:rsidP="00590499">
      <w:pPr>
        <w:spacing w:after="0" w:line="240" w:lineRule="auto"/>
        <w:rPr>
          <w:rFonts w:ascii="Times New Roman" w:eastAsia="Times New Roman" w:hAnsi="Times New Roman" w:cs="Times New Roman"/>
        </w:rPr>
      </w:pPr>
    </w:p>
    <w:p w14:paraId="3D1E269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N30 – LT/1/02/2518/001</w:t>
      </w:r>
    </w:p>
    <w:p w14:paraId="48BB4EB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N60 – LT/1/02/2518/002</w:t>
      </w:r>
    </w:p>
    <w:p w14:paraId="54C69BF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N100 – LT/1/02/2518/003</w:t>
      </w:r>
    </w:p>
    <w:p w14:paraId="625B21E2" w14:textId="77777777" w:rsidR="00590499" w:rsidRPr="008707D6" w:rsidRDefault="00590499" w:rsidP="00590499">
      <w:pPr>
        <w:spacing w:after="0" w:line="240" w:lineRule="auto"/>
        <w:rPr>
          <w:rFonts w:ascii="Times New Roman" w:eastAsia="Times New Roman" w:hAnsi="Times New Roman" w:cs="Times New Roman"/>
        </w:rPr>
      </w:pPr>
    </w:p>
    <w:p w14:paraId="5D2FC74C" w14:textId="77777777" w:rsidR="00590499" w:rsidRPr="008707D6" w:rsidRDefault="00590499" w:rsidP="00590499">
      <w:pPr>
        <w:spacing w:after="0" w:line="240" w:lineRule="auto"/>
        <w:rPr>
          <w:rFonts w:ascii="Times New Roman" w:eastAsia="Times New Roman" w:hAnsi="Times New Roman" w:cs="Times New Roman"/>
        </w:rPr>
      </w:pPr>
    </w:p>
    <w:p w14:paraId="0CFD938B"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13.</w:t>
      </w:r>
      <w:r w:rsidRPr="008707D6">
        <w:rPr>
          <w:rFonts w:ascii="Times New Roman" w:eastAsia="Times New Roman" w:hAnsi="Times New Roman" w:cs="Times New Roman"/>
          <w:b/>
          <w:caps/>
        </w:rPr>
        <w:tab/>
      </w:r>
      <w:r w:rsidRPr="008707D6">
        <w:rPr>
          <w:rFonts w:ascii="Times New Roman" w:eastAsia="Times New Roman" w:hAnsi="Times New Roman" w:cs="Times New Roman"/>
          <w:b/>
        </w:rPr>
        <w:t>SERIJOS NUMERIS</w:t>
      </w:r>
    </w:p>
    <w:p w14:paraId="7711E24E" w14:textId="77777777" w:rsidR="00590499" w:rsidRPr="008707D6" w:rsidRDefault="00590499" w:rsidP="00590499">
      <w:pPr>
        <w:spacing w:after="0" w:line="240" w:lineRule="auto"/>
        <w:rPr>
          <w:rFonts w:ascii="Times New Roman" w:eastAsia="Times New Roman" w:hAnsi="Times New Roman" w:cs="Times New Roman"/>
        </w:rPr>
      </w:pPr>
    </w:p>
    <w:p w14:paraId="0423CDF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Serija {numeris}</w:t>
      </w:r>
    </w:p>
    <w:p w14:paraId="6CA21BEE" w14:textId="77777777" w:rsidR="00590499" w:rsidRPr="008707D6" w:rsidRDefault="00590499" w:rsidP="00590499">
      <w:pPr>
        <w:spacing w:after="0" w:line="240" w:lineRule="auto"/>
        <w:rPr>
          <w:rFonts w:ascii="Times New Roman" w:eastAsia="Times New Roman" w:hAnsi="Times New Roman" w:cs="Times New Roman"/>
        </w:rPr>
      </w:pPr>
    </w:p>
    <w:p w14:paraId="22165C12" w14:textId="77777777" w:rsidR="00590499" w:rsidRPr="008707D6" w:rsidRDefault="00590499" w:rsidP="00590499">
      <w:pPr>
        <w:spacing w:after="0" w:line="240" w:lineRule="auto"/>
        <w:rPr>
          <w:rFonts w:ascii="Times New Roman" w:eastAsia="Times New Roman" w:hAnsi="Times New Roman" w:cs="Times New Roman"/>
        </w:rPr>
      </w:pPr>
    </w:p>
    <w:p w14:paraId="4ED6D383"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14.</w:t>
      </w:r>
      <w:r w:rsidRPr="008707D6">
        <w:rPr>
          <w:rFonts w:ascii="Times New Roman" w:eastAsia="Times New Roman" w:hAnsi="Times New Roman" w:cs="Times New Roman"/>
          <w:b/>
          <w:caps/>
        </w:rPr>
        <w:tab/>
      </w:r>
      <w:r w:rsidRPr="008707D6">
        <w:rPr>
          <w:rFonts w:ascii="Times New Roman" w:eastAsia="Times New Roman" w:hAnsi="Times New Roman" w:cs="Times New Roman"/>
          <w:b/>
        </w:rPr>
        <w:t>PARDAVIMO (IŠDAVIMO) TVARKA</w:t>
      </w:r>
    </w:p>
    <w:p w14:paraId="227D328A" w14:textId="77777777" w:rsidR="00590499" w:rsidRPr="008707D6" w:rsidRDefault="00590499" w:rsidP="00590499">
      <w:pPr>
        <w:spacing w:after="0" w:line="240" w:lineRule="auto"/>
        <w:rPr>
          <w:rFonts w:ascii="Times New Roman" w:eastAsia="Times New Roman" w:hAnsi="Times New Roman" w:cs="Times New Roman"/>
        </w:rPr>
      </w:pPr>
    </w:p>
    <w:p w14:paraId="3808ABD4"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Receptinis vaistas.</w:t>
      </w:r>
    </w:p>
    <w:p w14:paraId="3FB4B9BC" w14:textId="77777777" w:rsidR="00590499" w:rsidRPr="008707D6" w:rsidRDefault="00590499" w:rsidP="00590499">
      <w:pPr>
        <w:spacing w:after="0" w:line="240" w:lineRule="auto"/>
        <w:rPr>
          <w:rFonts w:ascii="Times New Roman" w:eastAsia="Times New Roman" w:hAnsi="Times New Roman" w:cs="Times New Roman"/>
        </w:rPr>
      </w:pPr>
    </w:p>
    <w:p w14:paraId="13463359" w14:textId="77777777" w:rsidR="00590499" w:rsidRPr="008707D6" w:rsidRDefault="00590499" w:rsidP="00590499">
      <w:pPr>
        <w:spacing w:after="0" w:line="240" w:lineRule="auto"/>
        <w:rPr>
          <w:rFonts w:ascii="Times New Roman" w:eastAsia="Times New Roman" w:hAnsi="Times New Roman" w:cs="Times New Roman"/>
        </w:rPr>
      </w:pPr>
    </w:p>
    <w:p w14:paraId="072C8CD7"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15.</w:t>
      </w:r>
      <w:r w:rsidRPr="008707D6">
        <w:rPr>
          <w:rFonts w:ascii="Times New Roman" w:eastAsia="Times New Roman" w:hAnsi="Times New Roman" w:cs="Times New Roman"/>
          <w:b/>
          <w:caps/>
        </w:rPr>
        <w:tab/>
        <w:t>vartojimo instrukcijA</w:t>
      </w:r>
    </w:p>
    <w:p w14:paraId="5323CDB9" w14:textId="77777777" w:rsidR="00590499" w:rsidRPr="008707D6" w:rsidRDefault="00590499" w:rsidP="00590499">
      <w:pPr>
        <w:spacing w:after="0" w:line="240" w:lineRule="auto"/>
        <w:rPr>
          <w:rFonts w:ascii="Times New Roman" w:eastAsia="Times New Roman" w:hAnsi="Times New Roman" w:cs="Times New Roman"/>
        </w:rPr>
      </w:pPr>
    </w:p>
    <w:p w14:paraId="1F982633" w14:textId="77777777" w:rsidR="00590499" w:rsidRPr="008707D6" w:rsidRDefault="00590499" w:rsidP="00590499">
      <w:pPr>
        <w:spacing w:after="0" w:line="240" w:lineRule="auto"/>
        <w:rPr>
          <w:rFonts w:ascii="Times New Roman" w:eastAsia="Times New Roman" w:hAnsi="Times New Roman" w:cs="Times New Roman"/>
        </w:rPr>
      </w:pPr>
    </w:p>
    <w:p w14:paraId="2AFE2CE6" w14:textId="77777777" w:rsidR="00590499" w:rsidRPr="008707D6" w:rsidRDefault="00590499" w:rsidP="005904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16.</w:t>
      </w:r>
      <w:r w:rsidRPr="008707D6">
        <w:rPr>
          <w:rFonts w:ascii="Times New Roman" w:eastAsia="Times New Roman" w:hAnsi="Times New Roman" w:cs="Times New Roman"/>
          <w:b/>
          <w:noProof/>
        </w:rPr>
        <w:tab/>
        <w:t>INFORMACIJA BRAILIO RAŠTU</w:t>
      </w:r>
    </w:p>
    <w:p w14:paraId="740D3A22" w14:textId="77777777" w:rsidR="00590499" w:rsidRPr="008707D6" w:rsidRDefault="00590499" w:rsidP="00590499">
      <w:pPr>
        <w:spacing w:after="0" w:line="240" w:lineRule="auto"/>
        <w:rPr>
          <w:rFonts w:ascii="Times New Roman" w:eastAsia="Times New Roman" w:hAnsi="Times New Roman" w:cs="Times New Roman"/>
          <w:noProof/>
        </w:rPr>
      </w:pPr>
    </w:p>
    <w:p w14:paraId="3A7C2E9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100/100 mg dengtos tabletės</w:t>
      </w:r>
    </w:p>
    <w:p w14:paraId="49149459" w14:textId="77777777" w:rsidR="00590499" w:rsidRPr="008707D6" w:rsidRDefault="00590499" w:rsidP="00590499">
      <w:pPr>
        <w:pStyle w:val="BTEMEASMCA"/>
      </w:pPr>
    </w:p>
    <w:p w14:paraId="358C0255" w14:textId="77777777" w:rsidR="00590499" w:rsidRPr="008707D6" w:rsidRDefault="00590499" w:rsidP="00590499">
      <w:pPr>
        <w:pStyle w:val="BTEMEASMCA"/>
      </w:pPr>
    </w:p>
    <w:p w14:paraId="57425536" w14:textId="77777777" w:rsidR="00590499" w:rsidRPr="008707D6" w:rsidRDefault="00590499" w:rsidP="0059049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8707D6">
        <w:rPr>
          <w:rFonts w:ascii="Times New Roman" w:hAnsi="Times New Roman" w:cs="Times New Roman"/>
          <w:b/>
          <w:noProof/>
        </w:rPr>
        <w:t>17.</w:t>
      </w:r>
      <w:r w:rsidRPr="008707D6">
        <w:rPr>
          <w:rFonts w:ascii="Times New Roman" w:hAnsi="Times New Roman" w:cs="Times New Roman"/>
          <w:b/>
          <w:noProof/>
        </w:rPr>
        <w:tab/>
        <w:t>UNIKALUS IDENTIFIKATORIUS – 2D BRŪKŠNINIS KODAS</w:t>
      </w:r>
    </w:p>
    <w:p w14:paraId="26CBECC2" w14:textId="77777777" w:rsidR="00590499" w:rsidRPr="008707D6" w:rsidRDefault="00590499" w:rsidP="00590499">
      <w:pPr>
        <w:spacing w:after="0" w:line="240" w:lineRule="auto"/>
        <w:rPr>
          <w:rFonts w:ascii="Times New Roman" w:hAnsi="Times New Roman" w:cs="Times New Roman"/>
          <w:noProof/>
          <w:szCs w:val="20"/>
        </w:rPr>
      </w:pPr>
    </w:p>
    <w:p w14:paraId="784696C7" w14:textId="77777777" w:rsidR="00590499" w:rsidRPr="008707D6" w:rsidRDefault="00590499" w:rsidP="00590499">
      <w:pPr>
        <w:spacing w:after="0" w:line="240" w:lineRule="auto"/>
        <w:rPr>
          <w:rFonts w:ascii="Times New Roman" w:hAnsi="Times New Roman" w:cs="Times New Roman"/>
          <w:noProof/>
        </w:rPr>
      </w:pPr>
      <w:r w:rsidRPr="008707D6">
        <w:rPr>
          <w:rFonts w:ascii="Times New Roman" w:hAnsi="Times New Roman" w:cs="Times New Roman"/>
          <w:noProof/>
          <w:highlight w:val="lightGray"/>
        </w:rPr>
        <w:t>2D brūkšninis kodas su nurodytu unikaliu identifikatoriumi.</w:t>
      </w:r>
    </w:p>
    <w:p w14:paraId="47135B5C" w14:textId="77777777" w:rsidR="00590499" w:rsidRPr="008707D6" w:rsidRDefault="00590499" w:rsidP="00590499">
      <w:pPr>
        <w:spacing w:after="0" w:line="240" w:lineRule="auto"/>
        <w:rPr>
          <w:rFonts w:ascii="Times New Roman" w:hAnsi="Times New Roman" w:cs="Times New Roman"/>
          <w:noProof/>
          <w:szCs w:val="24"/>
        </w:rPr>
      </w:pPr>
    </w:p>
    <w:p w14:paraId="4CA4B70E" w14:textId="77777777" w:rsidR="00590499" w:rsidRPr="008707D6" w:rsidRDefault="00590499" w:rsidP="00590499">
      <w:pPr>
        <w:spacing w:after="0" w:line="240" w:lineRule="auto"/>
        <w:rPr>
          <w:rFonts w:ascii="Times New Roman" w:hAnsi="Times New Roman" w:cs="Times New Roman"/>
          <w:noProof/>
          <w:shd w:val="clear" w:color="auto" w:fill="CCCCCC"/>
        </w:rPr>
      </w:pPr>
    </w:p>
    <w:p w14:paraId="660F7DBC" w14:textId="77777777" w:rsidR="00590499" w:rsidRPr="008707D6" w:rsidRDefault="00590499" w:rsidP="0059049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8707D6">
        <w:rPr>
          <w:rFonts w:ascii="Times New Roman" w:hAnsi="Times New Roman" w:cs="Times New Roman"/>
          <w:b/>
          <w:noProof/>
        </w:rPr>
        <w:t>18.</w:t>
      </w:r>
      <w:r w:rsidRPr="008707D6">
        <w:rPr>
          <w:rFonts w:ascii="Times New Roman" w:hAnsi="Times New Roman" w:cs="Times New Roman"/>
          <w:b/>
          <w:noProof/>
        </w:rPr>
        <w:tab/>
        <w:t>UNIKALUS IDENTIFIKATORIUS – ŽMONĖMS SUPRANTAMI DUOMENYS</w:t>
      </w:r>
    </w:p>
    <w:p w14:paraId="7B57737A" w14:textId="77777777" w:rsidR="00590499" w:rsidRPr="008707D6" w:rsidRDefault="00590499" w:rsidP="00590499">
      <w:pPr>
        <w:spacing w:after="0" w:line="240" w:lineRule="auto"/>
        <w:rPr>
          <w:rFonts w:ascii="Times New Roman" w:hAnsi="Times New Roman" w:cs="Times New Roman"/>
          <w:noProof/>
        </w:rPr>
      </w:pPr>
    </w:p>
    <w:p w14:paraId="64F61BE2" w14:textId="77777777" w:rsidR="00590499" w:rsidRPr="008707D6" w:rsidRDefault="00590499" w:rsidP="00590499">
      <w:pPr>
        <w:spacing w:after="0" w:line="240" w:lineRule="auto"/>
        <w:rPr>
          <w:rFonts w:ascii="Times New Roman" w:hAnsi="Times New Roman" w:cs="Times New Roman"/>
        </w:rPr>
      </w:pPr>
      <w:r w:rsidRPr="008707D6">
        <w:rPr>
          <w:rFonts w:ascii="Times New Roman" w:hAnsi="Times New Roman" w:cs="Times New Roman"/>
        </w:rPr>
        <w:t xml:space="preserve">PC: {numeris} </w:t>
      </w:r>
    </w:p>
    <w:p w14:paraId="5098A403" w14:textId="77777777" w:rsidR="00590499" w:rsidRPr="008707D6" w:rsidRDefault="00590499" w:rsidP="00590499">
      <w:pPr>
        <w:spacing w:after="0" w:line="240" w:lineRule="auto"/>
        <w:rPr>
          <w:rFonts w:ascii="Times New Roman" w:hAnsi="Times New Roman" w:cs="Times New Roman"/>
        </w:rPr>
      </w:pPr>
      <w:r w:rsidRPr="008707D6">
        <w:rPr>
          <w:rFonts w:ascii="Times New Roman" w:hAnsi="Times New Roman" w:cs="Times New Roman"/>
        </w:rPr>
        <w:t xml:space="preserve">SN: {numeris} </w:t>
      </w:r>
    </w:p>
    <w:p w14:paraId="0AD8EB0C" w14:textId="77777777" w:rsidR="00590499" w:rsidRPr="008707D6" w:rsidRDefault="00590499" w:rsidP="00590499">
      <w:pPr>
        <w:spacing w:after="0" w:line="240" w:lineRule="auto"/>
        <w:rPr>
          <w:rFonts w:ascii="Times New Roman" w:hAnsi="Times New Roman" w:cs="Times New Roman"/>
        </w:rPr>
      </w:pPr>
      <w:r w:rsidRPr="008707D6">
        <w:rPr>
          <w:rFonts w:ascii="Times New Roman" w:hAnsi="Times New Roman" w:cs="Times New Roman"/>
          <w:highlight w:val="lightGray"/>
        </w:rPr>
        <w:t>NN: {numeris}</w:t>
      </w:r>
      <w:r w:rsidRPr="008707D6">
        <w:rPr>
          <w:rFonts w:ascii="Times New Roman" w:hAnsi="Times New Roman" w:cs="Times New Roman"/>
        </w:rPr>
        <w:t xml:space="preserve"> </w:t>
      </w:r>
    </w:p>
    <w:p w14:paraId="3EBDEAA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br w:type="page"/>
      </w:r>
    </w:p>
    <w:p w14:paraId="16E0B4FC"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8707D6">
        <w:rPr>
          <w:rFonts w:ascii="Times New Roman" w:eastAsia="Times New Roman" w:hAnsi="Times New Roman" w:cs="Times New Roman"/>
          <w:b/>
        </w:rPr>
        <w:lastRenderedPageBreak/>
        <w:t xml:space="preserve">MINIMALI </w:t>
      </w:r>
      <w:r w:rsidRPr="008707D6">
        <w:rPr>
          <w:rFonts w:ascii="Times New Roman" w:eastAsia="Times New Roman" w:hAnsi="Times New Roman" w:cs="Times New Roman"/>
          <w:b/>
          <w:caps/>
        </w:rPr>
        <w:t xml:space="preserve">informacija ant </w:t>
      </w:r>
      <w:r w:rsidRPr="008707D6">
        <w:rPr>
          <w:rFonts w:ascii="Times New Roman" w:eastAsia="Times New Roman" w:hAnsi="Times New Roman" w:cs="Times New Roman"/>
          <w:b/>
        </w:rPr>
        <w:t>LIZDINIŲ PLOKŠTELIŲ ARBA DVISLUOKSNIŲ JUOSTELIŲ</w:t>
      </w:r>
    </w:p>
    <w:p w14:paraId="458BDB9F"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p>
    <w:p w14:paraId="217545D2"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8707D6">
        <w:rPr>
          <w:rFonts w:ascii="Times New Roman" w:eastAsia="Times New Roman" w:hAnsi="Times New Roman" w:cs="Times New Roman"/>
          <w:b/>
        </w:rPr>
        <w:t>LIZDINĖ PLOKŠTELĖ</w:t>
      </w:r>
    </w:p>
    <w:p w14:paraId="2B0441B6" w14:textId="77777777" w:rsidR="00590499" w:rsidRPr="008707D6" w:rsidRDefault="00590499" w:rsidP="00590499">
      <w:pPr>
        <w:spacing w:after="0" w:line="240" w:lineRule="auto"/>
        <w:rPr>
          <w:rFonts w:ascii="Times New Roman" w:eastAsia="Times New Roman" w:hAnsi="Times New Roman" w:cs="Times New Roman"/>
          <w:caps/>
        </w:rPr>
      </w:pPr>
    </w:p>
    <w:p w14:paraId="5D59B457" w14:textId="77777777" w:rsidR="00590499" w:rsidRPr="008707D6" w:rsidRDefault="00590499" w:rsidP="00590499">
      <w:pPr>
        <w:spacing w:after="0" w:line="240" w:lineRule="auto"/>
        <w:rPr>
          <w:rFonts w:ascii="Times New Roman" w:eastAsia="Times New Roman" w:hAnsi="Times New Roman" w:cs="Times New Roman"/>
          <w:caps/>
        </w:rPr>
      </w:pPr>
    </w:p>
    <w:p w14:paraId="5568438C" w14:textId="77777777" w:rsidR="00590499" w:rsidRPr="008707D6" w:rsidRDefault="00590499" w:rsidP="005904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707D6">
        <w:rPr>
          <w:rFonts w:ascii="Times New Roman" w:eastAsia="Times New Roman" w:hAnsi="Times New Roman" w:cs="Times New Roman"/>
          <w:b/>
          <w:caps/>
        </w:rPr>
        <w:t>1.</w:t>
      </w:r>
      <w:r w:rsidRPr="008707D6">
        <w:rPr>
          <w:rFonts w:ascii="Times New Roman" w:eastAsia="Times New Roman" w:hAnsi="Times New Roman" w:cs="Times New Roman"/>
          <w:b/>
          <w:caps/>
        </w:rPr>
        <w:tab/>
        <w:t xml:space="preserve">Vaistinio preparato pavadinimas </w:t>
      </w:r>
    </w:p>
    <w:p w14:paraId="1BF438D0" w14:textId="77777777" w:rsidR="00590499" w:rsidRPr="00965755" w:rsidRDefault="00590499" w:rsidP="00590499">
      <w:pPr>
        <w:spacing w:after="0" w:line="240" w:lineRule="auto"/>
        <w:rPr>
          <w:rFonts w:ascii="Times New Roman" w:eastAsia="Times New Roman" w:hAnsi="Times New Roman" w:cs="Times New Roman"/>
        </w:rPr>
      </w:pPr>
    </w:p>
    <w:p w14:paraId="03344D1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100/100 mg dengtos tabletės</w:t>
      </w:r>
    </w:p>
    <w:p w14:paraId="087D6649" w14:textId="7484910C" w:rsidR="00590499" w:rsidRPr="008707D6" w:rsidRDefault="00017E40" w:rsidP="00590499">
      <w:pPr>
        <w:spacing w:after="0" w:line="240" w:lineRule="auto"/>
        <w:rPr>
          <w:rFonts w:ascii="Times New Roman" w:eastAsia="Times New Roman" w:hAnsi="Times New Roman" w:cs="Times New Roman"/>
        </w:rPr>
      </w:pPr>
      <w:r w:rsidRPr="00965755">
        <w:rPr>
          <w:rFonts w:ascii="Times New Roman" w:eastAsia="Times New Roman" w:hAnsi="Times New Roman" w:cs="Times New Roman"/>
        </w:rPr>
        <w:t>b</w:t>
      </w:r>
      <w:r w:rsidR="00590499" w:rsidRPr="00965755">
        <w:rPr>
          <w:rFonts w:ascii="Times New Roman" w:eastAsia="Times New Roman" w:hAnsi="Times New Roman" w:cs="Times New Roman"/>
        </w:rPr>
        <w:t>enfotiaminas/</w:t>
      </w:r>
      <w:r w:rsidR="00590499" w:rsidRPr="008707D6">
        <w:rPr>
          <w:rFonts w:ascii="Times New Roman" w:eastAsia="Times New Roman" w:hAnsi="Times New Roman" w:cs="Times New Roman"/>
        </w:rPr>
        <w:t>piridoksino hidrochloridas</w:t>
      </w:r>
    </w:p>
    <w:p w14:paraId="4DC9C195" w14:textId="77777777" w:rsidR="00590499" w:rsidRPr="008707D6" w:rsidRDefault="00590499" w:rsidP="00590499">
      <w:pPr>
        <w:spacing w:after="0" w:line="240" w:lineRule="auto"/>
        <w:rPr>
          <w:rFonts w:ascii="Times New Roman" w:eastAsia="Times New Roman" w:hAnsi="Times New Roman" w:cs="Times New Roman"/>
        </w:rPr>
      </w:pPr>
    </w:p>
    <w:p w14:paraId="50145167" w14:textId="77777777" w:rsidR="00590499" w:rsidRPr="008707D6" w:rsidRDefault="00590499" w:rsidP="00590499">
      <w:pPr>
        <w:spacing w:after="0" w:line="240" w:lineRule="auto"/>
        <w:rPr>
          <w:rFonts w:ascii="Times New Roman" w:eastAsia="Times New Roman" w:hAnsi="Times New Roman" w:cs="Times New Roman"/>
        </w:rPr>
      </w:pPr>
    </w:p>
    <w:p w14:paraId="3683B6A2" w14:textId="77777777" w:rsidR="00590499" w:rsidRPr="008707D6" w:rsidRDefault="00590499" w:rsidP="005904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2.</w:t>
      </w:r>
      <w:r w:rsidRPr="008707D6">
        <w:rPr>
          <w:rFonts w:ascii="Times New Roman" w:eastAsia="Times New Roman" w:hAnsi="Times New Roman" w:cs="Times New Roman"/>
          <w:b/>
          <w:noProof/>
        </w:rPr>
        <w:tab/>
        <w:t>REGISTRUOTOJO PAVADINIMAS</w:t>
      </w:r>
    </w:p>
    <w:p w14:paraId="76023300" w14:textId="77777777" w:rsidR="00590499" w:rsidRPr="008707D6" w:rsidRDefault="00590499" w:rsidP="00590499">
      <w:pPr>
        <w:spacing w:after="0" w:line="240" w:lineRule="auto"/>
        <w:rPr>
          <w:rFonts w:ascii="Times New Roman" w:eastAsia="Times New Roman" w:hAnsi="Times New Roman" w:cs="Times New Roman"/>
        </w:rPr>
      </w:pPr>
    </w:p>
    <w:p w14:paraId="4D6B7226" w14:textId="77777777" w:rsidR="00590499" w:rsidRPr="008707D6" w:rsidRDefault="00590499" w:rsidP="00590499">
      <w:pPr>
        <w:spacing w:after="0" w:line="240" w:lineRule="auto"/>
        <w:rPr>
          <w:rFonts w:ascii="Times New Roman" w:eastAsia="Times New Roman" w:hAnsi="Times New Roman" w:cs="Times New Roman"/>
        </w:rPr>
      </w:pPr>
      <w:r w:rsidRPr="00965755">
        <w:rPr>
          <w:rFonts w:ascii="Times New Roman" w:hAnsi="Times New Roman"/>
        </w:rPr>
        <w:t>Wörwag</w:t>
      </w:r>
      <w:r w:rsidRPr="008707D6">
        <w:rPr>
          <w:rFonts w:ascii="Times New Roman" w:eastAsia="Times New Roman" w:hAnsi="Times New Roman" w:cs="Times New Roman"/>
        </w:rPr>
        <w:t xml:space="preserve"> Pharma GmbH &amp; Co. KG</w:t>
      </w:r>
    </w:p>
    <w:p w14:paraId="2E06EC0E" w14:textId="77777777" w:rsidR="00590499" w:rsidRPr="008707D6" w:rsidRDefault="00590499" w:rsidP="00590499">
      <w:pPr>
        <w:spacing w:after="0" w:line="240" w:lineRule="auto"/>
        <w:rPr>
          <w:rFonts w:ascii="Times New Roman" w:eastAsia="Times New Roman" w:hAnsi="Times New Roman" w:cs="Times New Roman"/>
        </w:rPr>
      </w:pPr>
    </w:p>
    <w:p w14:paraId="5A9A9D2A" w14:textId="77777777" w:rsidR="00590499" w:rsidRPr="008707D6" w:rsidRDefault="00590499" w:rsidP="00590499">
      <w:pPr>
        <w:spacing w:after="0" w:line="240" w:lineRule="auto"/>
        <w:rPr>
          <w:rFonts w:ascii="Times New Roman" w:eastAsia="Times New Roman" w:hAnsi="Times New Roman" w:cs="Times New Roman"/>
        </w:rPr>
      </w:pPr>
    </w:p>
    <w:p w14:paraId="788C4A6B" w14:textId="77777777" w:rsidR="00590499" w:rsidRPr="008707D6" w:rsidRDefault="00590499" w:rsidP="005904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3.</w:t>
      </w:r>
      <w:r w:rsidRPr="008707D6">
        <w:rPr>
          <w:rFonts w:ascii="Times New Roman" w:eastAsia="Times New Roman" w:hAnsi="Times New Roman" w:cs="Times New Roman"/>
          <w:b/>
          <w:noProof/>
        </w:rPr>
        <w:tab/>
        <w:t>TINKAMUMO LAIKAS</w:t>
      </w:r>
    </w:p>
    <w:p w14:paraId="390FD5DF" w14:textId="77777777" w:rsidR="00590499" w:rsidRPr="008707D6" w:rsidRDefault="00590499" w:rsidP="00590499">
      <w:pPr>
        <w:spacing w:after="0" w:line="240" w:lineRule="auto"/>
        <w:rPr>
          <w:rFonts w:ascii="Times New Roman" w:eastAsia="Times New Roman" w:hAnsi="Times New Roman" w:cs="Times New Roman"/>
        </w:rPr>
      </w:pPr>
    </w:p>
    <w:p w14:paraId="2F8C8E2D" w14:textId="77777777" w:rsidR="00590499" w:rsidRPr="008707D6" w:rsidRDefault="00590499" w:rsidP="00590499">
      <w:pPr>
        <w:spacing w:after="0" w:line="240" w:lineRule="auto"/>
        <w:rPr>
          <w:rFonts w:ascii="Times New Roman" w:eastAsia="Times New Roman" w:hAnsi="Times New Roman" w:cs="Times New Roman"/>
          <w:i/>
          <w:noProof/>
        </w:rPr>
      </w:pPr>
      <w:r w:rsidRPr="008707D6">
        <w:rPr>
          <w:rFonts w:ascii="Times New Roman" w:eastAsia="Times New Roman" w:hAnsi="Times New Roman" w:cs="Times New Roman"/>
          <w:noProof/>
        </w:rPr>
        <w:t xml:space="preserve">Tinka iki {mm/MMMM} </w:t>
      </w:r>
    </w:p>
    <w:p w14:paraId="3E3716BC" w14:textId="77777777" w:rsidR="00590499" w:rsidRPr="008707D6" w:rsidRDefault="00590499" w:rsidP="00590499">
      <w:pPr>
        <w:spacing w:after="0" w:line="240" w:lineRule="auto"/>
        <w:rPr>
          <w:rFonts w:ascii="Times New Roman" w:eastAsia="Times New Roman" w:hAnsi="Times New Roman" w:cs="Times New Roman"/>
        </w:rPr>
      </w:pPr>
    </w:p>
    <w:p w14:paraId="62700196" w14:textId="77777777" w:rsidR="00590499" w:rsidRPr="008707D6" w:rsidRDefault="00590499" w:rsidP="00590499">
      <w:pPr>
        <w:spacing w:after="0" w:line="240" w:lineRule="auto"/>
        <w:rPr>
          <w:rFonts w:ascii="Times New Roman" w:eastAsia="Times New Roman" w:hAnsi="Times New Roman" w:cs="Times New Roman"/>
        </w:rPr>
      </w:pPr>
    </w:p>
    <w:p w14:paraId="7DF9C8C8" w14:textId="77777777" w:rsidR="00590499" w:rsidRPr="008707D6" w:rsidRDefault="00590499" w:rsidP="005904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4.</w:t>
      </w:r>
      <w:r w:rsidRPr="008707D6">
        <w:rPr>
          <w:rFonts w:ascii="Times New Roman" w:eastAsia="Times New Roman" w:hAnsi="Times New Roman" w:cs="Times New Roman"/>
          <w:b/>
          <w:noProof/>
        </w:rPr>
        <w:tab/>
        <w:t>SERIJOS NUMERIS</w:t>
      </w:r>
    </w:p>
    <w:p w14:paraId="72989312" w14:textId="77777777" w:rsidR="00590499" w:rsidRPr="008707D6" w:rsidRDefault="00590499" w:rsidP="00590499">
      <w:pPr>
        <w:spacing w:after="0" w:line="240" w:lineRule="auto"/>
        <w:rPr>
          <w:rFonts w:ascii="Times New Roman" w:eastAsia="Times New Roman" w:hAnsi="Times New Roman" w:cs="Times New Roman"/>
        </w:rPr>
      </w:pPr>
    </w:p>
    <w:p w14:paraId="624F017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Serija {numeris}</w:t>
      </w:r>
    </w:p>
    <w:p w14:paraId="0BF809AD" w14:textId="77777777" w:rsidR="00590499" w:rsidRPr="008707D6" w:rsidRDefault="00590499" w:rsidP="00590499">
      <w:pPr>
        <w:spacing w:after="0" w:line="240" w:lineRule="auto"/>
        <w:rPr>
          <w:rFonts w:ascii="Times New Roman" w:eastAsia="Times New Roman" w:hAnsi="Times New Roman" w:cs="Times New Roman"/>
        </w:rPr>
      </w:pPr>
    </w:p>
    <w:p w14:paraId="4597E459" w14:textId="77777777" w:rsidR="00590499" w:rsidRPr="008707D6" w:rsidRDefault="00590499" w:rsidP="00590499">
      <w:pPr>
        <w:spacing w:after="0" w:line="240" w:lineRule="auto"/>
        <w:rPr>
          <w:rFonts w:ascii="Times New Roman" w:eastAsia="Times New Roman" w:hAnsi="Times New Roman" w:cs="Times New Roman"/>
        </w:rPr>
      </w:pPr>
    </w:p>
    <w:p w14:paraId="6F201481" w14:textId="77777777" w:rsidR="00590499" w:rsidRPr="008707D6" w:rsidRDefault="00590499" w:rsidP="005904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5.</w:t>
      </w:r>
      <w:r w:rsidRPr="008707D6">
        <w:rPr>
          <w:rFonts w:ascii="Times New Roman" w:eastAsia="Times New Roman" w:hAnsi="Times New Roman" w:cs="Times New Roman"/>
          <w:b/>
          <w:noProof/>
        </w:rPr>
        <w:tab/>
        <w:t>KITA</w:t>
      </w:r>
    </w:p>
    <w:p w14:paraId="3CBF8177" w14:textId="77777777" w:rsidR="00590499" w:rsidRPr="008707D6" w:rsidRDefault="00590499" w:rsidP="00590499">
      <w:pPr>
        <w:spacing w:after="0" w:line="240" w:lineRule="auto"/>
        <w:rPr>
          <w:rFonts w:ascii="Times New Roman" w:eastAsia="Times New Roman" w:hAnsi="Times New Roman" w:cs="Times New Roman"/>
        </w:rPr>
      </w:pPr>
    </w:p>
    <w:p w14:paraId="19D67B97" w14:textId="77777777" w:rsidR="00590499" w:rsidRPr="008707D6" w:rsidRDefault="00590499" w:rsidP="00590499">
      <w:pPr>
        <w:spacing w:after="0" w:line="240" w:lineRule="auto"/>
        <w:rPr>
          <w:rFonts w:ascii="Times New Roman" w:eastAsia="Times New Roman" w:hAnsi="Times New Roman" w:cs="Times New Roman"/>
        </w:rPr>
      </w:pPr>
    </w:p>
    <w:p w14:paraId="544FFCA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br w:type="page"/>
      </w:r>
    </w:p>
    <w:p w14:paraId="1B9CD110" w14:textId="77777777" w:rsidR="00590499" w:rsidRPr="008707D6" w:rsidRDefault="00590499" w:rsidP="00590499">
      <w:pPr>
        <w:spacing w:after="0" w:line="240" w:lineRule="auto"/>
        <w:rPr>
          <w:rFonts w:ascii="Times New Roman" w:eastAsia="Times New Roman" w:hAnsi="Times New Roman" w:cs="Times New Roman"/>
        </w:rPr>
      </w:pPr>
    </w:p>
    <w:p w14:paraId="6A0D1B57" w14:textId="77777777" w:rsidR="00590499" w:rsidRPr="008707D6" w:rsidRDefault="00590499" w:rsidP="00590499">
      <w:pPr>
        <w:spacing w:after="0" w:line="240" w:lineRule="auto"/>
        <w:rPr>
          <w:rFonts w:ascii="Times New Roman" w:eastAsia="Times New Roman" w:hAnsi="Times New Roman" w:cs="Times New Roman"/>
        </w:rPr>
      </w:pPr>
    </w:p>
    <w:p w14:paraId="13DED238" w14:textId="77777777" w:rsidR="00590499" w:rsidRPr="008707D6" w:rsidRDefault="00590499" w:rsidP="00590499">
      <w:pPr>
        <w:spacing w:after="0" w:line="240" w:lineRule="auto"/>
        <w:rPr>
          <w:rFonts w:ascii="Times New Roman" w:eastAsia="Times New Roman" w:hAnsi="Times New Roman" w:cs="Times New Roman"/>
        </w:rPr>
      </w:pPr>
    </w:p>
    <w:p w14:paraId="66335A40" w14:textId="77777777" w:rsidR="00590499" w:rsidRPr="008707D6" w:rsidRDefault="00590499" w:rsidP="00590499">
      <w:pPr>
        <w:spacing w:after="0" w:line="240" w:lineRule="auto"/>
        <w:rPr>
          <w:rFonts w:ascii="Times New Roman" w:eastAsia="Times New Roman" w:hAnsi="Times New Roman" w:cs="Times New Roman"/>
        </w:rPr>
      </w:pPr>
    </w:p>
    <w:p w14:paraId="5B1A3406" w14:textId="77777777" w:rsidR="00590499" w:rsidRPr="008707D6" w:rsidRDefault="00590499" w:rsidP="00590499">
      <w:pPr>
        <w:spacing w:after="0" w:line="240" w:lineRule="auto"/>
        <w:rPr>
          <w:rFonts w:ascii="Times New Roman" w:eastAsia="Times New Roman" w:hAnsi="Times New Roman" w:cs="Times New Roman"/>
        </w:rPr>
      </w:pPr>
    </w:p>
    <w:p w14:paraId="174A9DCD" w14:textId="77777777" w:rsidR="00590499" w:rsidRPr="008707D6" w:rsidRDefault="00590499" w:rsidP="00590499">
      <w:pPr>
        <w:spacing w:after="0" w:line="240" w:lineRule="auto"/>
        <w:rPr>
          <w:rFonts w:ascii="Times New Roman" w:eastAsia="Times New Roman" w:hAnsi="Times New Roman" w:cs="Times New Roman"/>
        </w:rPr>
      </w:pPr>
    </w:p>
    <w:p w14:paraId="24949039" w14:textId="77777777" w:rsidR="00590499" w:rsidRPr="008707D6" w:rsidRDefault="00590499" w:rsidP="00590499">
      <w:pPr>
        <w:spacing w:after="0" w:line="240" w:lineRule="auto"/>
        <w:rPr>
          <w:rFonts w:ascii="Times New Roman" w:eastAsia="Times New Roman" w:hAnsi="Times New Roman" w:cs="Times New Roman"/>
        </w:rPr>
      </w:pPr>
    </w:p>
    <w:p w14:paraId="726DB0DF" w14:textId="77777777" w:rsidR="00590499" w:rsidRPr="008707D6" w:rsidRDefault="00590499" w:rsidP="00590499">
      <w:pPr>
        <w:spacing w:after="0" w:line="240" w:lineRule="auto"/>
        <w:rPr>
          <w:rFonts w:ascii="Times New Roman" w:eastAsia="Times New Roman" w:hAnsi="Times New Roman" w:cs="Times New Roman"/>
        </w:rPr>
      </w:pPr>
    </w:p>
    <w:p w14:paraId="752756DE" w14:textId="77777777" w:rsidR="00590499" w:rsidRPr="008707D6" w:rsidRDefault="00590499" w:rsidP="00590499">
      <w:pPr>
        <w:spacing w:after="0" w:line="240" w:lineRule="auto"/>
        <w:rPr>
          <w:rFonts w:ascii="Times New Roman" w:eastAsia="Times New Roman" w:hAnsi="Times New Roman" w:cs="Times New Roman"/>
        </w:rPr>
      </w:pPr>
    </w:p>
    <w:p w14:paraId="013C663B" w14:textId="77777777" w:rsidR="00590499" w:rsidRPr="008707D6" w:rsidRDefault="00590499" w:rsidP="00590499">
      <w:pPr>
        <w:spacing w:after="0" w:line="240" w:lineRule="auto"/>
        <w:rPr>
          <w:rFonts w:ascii="Times New Roman" w:eastAsia="Times New Roman" w:hAnsi="Times New Roman" w:cs="Times New Roman"/>
        </w:rPr>
      </w:pPr>
    </w:p>
    <w:p w14:paraId="052AA859" w14:textId="77777777" w:rsidR="00590499" w:rsidRPr="008707D6" w:rsidRDefault="00590499" w:rsidP="00590499">
      <w:pPr>
        <w:spacing w:after="0" w:line="240" w:lineRule="auto"/>
        <w:rPr>
          <w:rFonts w:ascii="Times New Roman" w:eastAsia="Times New Roman" w:hAnsi="Times New Roman" w:cs="Times New Roman"/>
        </w:rPr>
      </w:pPr>
    </w:p>
    <w:p w14:paraId="508919AD" w14:textId="77777777" w:rsidR="00590499" w:rsidRPr="008707D6" w:rsidRDefault="00590499" w:rsidP="00590499">
      <w:pPr>
        <w:spacing w:after="0" w:line="240" w:lineRule="auto"/>
        <w:rPr>
          <w:rFonts w:ascii="Times New Roman" w:eastAsia="Times New Roman" w:hAnsi="Times New Roman" w:cs="Times New Roman"/>
        </w:rPr>
      </w:pPr>
    </w:p>
    <w:p w14:paraId="36AAE1CA" w14:textId="77777777" w:rsidR="00590499" w:rsidRPr="008707D6" w:rsidRDefault="00590499" w:rsidP="00590499">
      <w:pPr>
        <w:spacing w:after="0" w:line="240" w:lineRule="auto"/>
        <w:rPr>
          <w:rFonts w:ascii="Times New Roman" w:eastAsia="Times New Roman" w:hAnsi="Times New Roman" w:cs="Times New Roman"/>
        </w:rPr>
      </w:pPr>
    </w:p>
    <w:p w14:paraId="54A4D81A" w14:textId="77777777" w:rsidR="00590499" w:rsidRPr="008707D6" w:rsidRDefault="00590499" w:rsidP="00590499">
      <w:pPr>
        <w:spacing w:after="0" w:line="240" w:lineRule="auto"/>
        <w:rPr>
          <w:rFonts w:ascii="Times New Roman" w:eastAsia="Times New Roman" w:hAnsi="Times New Roman" w:cs="Times New Roman"/>
        </w:rPr>
      </w:pPr>
    </w:p>
    <w:p w14:paraId="53032F7E" w14:textId="77777777" w:rsidR="00590499" w:rsidRPr="008707D6" w:rsidRDefault="00590499" w:rsidP="00590499">
      <w:pPr>
        <w:spacing w:after="0" w:line="240" w:lineRule="auto"/>
        <w:rPr>
          <w:rFonts w:ascii="Times New Roman" w:eastAsia="Times New Roman" w:hAnsi="Times New Roman" w:cs="Times New Roman"/>
        </w:rPr>
      </w:pPr>
    </w:p>
    <w:p w14:paraId="3C41CAA4" w14:textId="77777777" w:rsidR="00590499" w:rsidRPr="008707D6" w:rsidRDefault="00590499" w:rsidP="00590499">
      <w:pPr>
        <w:spacing w:after="0" w:line="240" w:lineRule="auto"/>
        <w:rPr>
          <w:rFonts w:ascii="Times New Roman" w:eastAsia="Times New Roman" w:hAnsi="Times New Roman" w:cs="Times New Roman"/>
        </w:rPr>
      </w:pPr>
    </w:p>
    <w:p w14:paraId="4307D590" w14:textId="77777777" w:rsidR="00590499" w:rsidRPr="008707D6" w:rsidRDefault="00590499" w:rsidP="00590499">
      <w:pPr>
        <w:spacing w:after="0" w:line="240" w:lineRule="auto"/>
        <w:rPr>
          <w:rFonts w:ascii="Times New Roman" w:eastAsia="Times New Roman" w:hAnsi="Times New Roman" w:cs="Times New Roman"/>
        </w:rPr>
      </w:pPr>
    </w:p>
    <w:p w14:paraId="1E98C2F1" w14:textId="77777777" w:rsidR="00590499" w:rsidRPr="008707D6" w:rsidRDefault="00590499" w:rsidP="00590499">
      <w:pPr>
        <w:spacing w:after="0" w:line="240" w:lineRule="auto"/>
        <w:rPr>
          <w:rFonts w:ascii="Times New Roman" w:eastAsia="Times New Roman" w:hAnsi="Times New Roman" w:cs="Times New Roman"/>
        </w:rPr>
      </w:pPr>
    </w:p>
    <w:p w14:paraId="657B51EB" w14:textId="77777777" w:rsidR="00590499" w:rsidRPr="008707D6" w:rsidRDefault="00590499" w:rsidP="00590499">
      <w:pPr>
        <w:spacing w:after="0" w:line="240" w:lineRule="auto"/>
        <w:rPr>
          <w:rFonts w:ascii="Times New Roman" w:eastAsia="Times New Roman" w:hAnsi="Times New Roman" w:cs="Times New Roman"/>
        </w:rPr>
      </w:pPr>
    </w:p>
    <w:p w14:paraId="47029151" w14:textId="77777777" w:rsidR="00590499" w:rsidRPr="008707D6" w:rsidRDefault="00590499" w:rsidP="00590499">
      <w:pPr>
        <w:spacing w:after="0" w:line="240" w:lineRule="auto"/>
        <w:rPr>
          <w:rFonts w:ascii="Times New Roman" w:eastAsia="Times New Roman" w:hAnsi="Times New Roman" w:cs="Times New Roman"/>
        </w:rPr>
      </w:pPr>
    </w:p>
    <w:p w14:paraId="488DAE50" w14:textId="77777777" w:rsidR="00590499" w:rsidRPr="008707D6" w:rsidRDefault="00590499" w:rsidP="00590499">
      <w:pPr>
        <w:spacing w:after="0" w:line="240" w:lineRule="auto"/>
        <w:rPr>
          <w:rFonts w:ascii="Times New Roman" w:eastAsia="Times New Roman" w:hAnsi="Times New Roman" w:cs="Times New Roman"/>
        </w:rPr>
      </w:pPr>
    </w:p>
    <w:p w14:paraId="7E64FD63" w14:textId="77777777" w:rsidR="00590499" w:rsidRPr="008707D6" w:rsidRDefault="00590499" w:rsidP="00590499">
      <w:pPr>
        <w:spacing w:after="0" w:line="240" w:lineRule="auto"/>
        <w:rPr>
          <w:rFonts w:ascii="Times New Roman" w:eastAsia="Times New Roman" w:hAnsi="Times New Roman" w:cs="Times New Roman"/>
        </w:rPr>
      </w:pPr>
    </w:p>
    <w:p w14:paraId="0359C65D" w14:textId="77777777" w:rsidR="00590499" w:rsidRPr="008707D6" w:rsidRDefault="00590499" w:rsidP="00590499">
      <w:pPr>
        <w:spacing w:after="0" w:line="240" w:lineRule="auto"/>
        <w:rPr>
          <w:rFonts w:ascii="Times New Roman" w:eastAsia="Times New Roman" w:hAnsi="Times New Roman" w:cs="Times New Roman"/>
        </w:rPr>
      </w:pPr>
    </w:p>
    <w:p w14:paraId="261B99F4" w14:textId="77777777" w:rsidR="00590499" w:rsidRPr="008707D6" w:rsidRDefault="00590499" w:rsidP="00590499">
      <w:pPr>
        <w:spacing w:after="0" w:line="240" w:lineRule="auto"/>
        <w:rPr>
          <w:rFonts w:ascii="Times New Roman" w:eastAsia="Times New Roman" w:hAnsi="Times New Roman" w:cs="Times New Roman"/>
        </w:rPr>
      </w:pPr>
    </w:p>
    <w:p w14:paraId="0BEDFA03" w14:textId="77777777" w:rsidR="00590499" w:rsidRPr="008707D6" w:rsidRDefault="00590499" w:rsidP="00590499">
      <w:pPr>
        <w:spacing w:after="0" w:line="240" w:lineRule="auto"/>
        <w:jc w:val="center"/>
        <w:rPr>
          <w:rFonts w:ascii="Times New Roman" w:eastAsia="Times New Roman" w:hAnsi="Times New Roman" w:cs="Times New Roman"/>
          <w:b/>
        </w:rPr>
      </w:pPr>
      <w:bookmarkStart w:id="62" w:name="_Toc129243137"/>
      <w:bookmarkStart w:id="63" w:name="_Toc129243262"/>
    </w:p>
    <w:p w14:paraId="439D0CCC" w14:textId="77777777" w:rsidR="00590499" w:rsidRPr="008707D6" w:rsidRDefault="00590499" w:rsidP="00590499">
      <w:pPr>
        <w:spacing w:after="0" w:line="240" w:lineRule="auto"/>
        <w:jc w:val="center"/>
        <w:rPr>
          <w:rFonts w:ascii="Times New Roman" w:eastAsia="Times New Roman" w:hAnsi="Times New Roman" w:cs="Times New Roman"/>
          <w:b/>
        </w:rPr>
      </w:pPr>
      <w:r w:rsidRPr="008707D6">
        <w:rPr>
          <w:rFonts w:ascii="Times New Roman" w:eastAsia="Times New Roman" w:hAnsi="Times New Roman" w:cs="Times New Roman"/>
          <w:b/>
        </w:rPr>
        <w:t>B. PAKUOTĖS LAPELIS</w:t>
      </w:r>
      <w:bookmarkEnd w:id="62"/>
      <w:bookmarkEnd w:id="63"/>
    </w:p>
    <w:p w14:paraId="7B00C16D" w14:textId="77777777" w:rsidR="00590499" w:rsidRPr="008707D6" w:rsidRDefault="00590499" w:rsidP="00590499">
      <w:pPr>
        <w:spacing w:after="0" w:line="240" w:lineRule="auto"/>
        <w:jc w:val="center"/>
        <w:rPr>
          <w:rFonts w:ascii="Times New Roman" w:eastAsia="Times New Roman" w:hAnsi="Times New Roman" w:cs="Times New Roman"/>
          <w:b/>
        </w:rPr>
      </w:pPr>
      <w:r w:rsidRPr="008707D6">
        <w:rPr>
          <w:rFonts w:ascii="Times New Roman" w:eastAsia="Times New Roman" w:hAnsi="Times New Roman" w:cs="Times New Roman"/>
        </w:rPr>
        <w:br w:type="page"/>
      </w:r>
      <w:bookmarkStart w:id="64" w:name="_Toc129243138"/>
      <w:bookmarkStart w:id="65" w:name="_Toc129243263"/>
      <w:r w:rsidRPr="008707D6">
        <w:rPr>
          <w:rFonts w:ascii="Times New Roman" w:eastAsia="Times New Roman" w:hAnsi="Times New Roman" w:cs="Times New Roman"/>
          <w:b/>
        </w:rPr>
        <w:lastRenderedPageBreak/>
        <w:t>Pakuotės lapelis: informacija vartotojui</w:t>
      </w:r>
      <w:bookmarkEnd w:id="64"/>
      <w:bookmarkEnd w:id="65"/>
    </w:p>
    <w:p w14:paraId="67097233" w14:textId="77777777" w:rsidR="00590499" w:rsidRPr="008707D6" w:rsidRDefault="00590499" w:rsidP="00590499">
      <w:pPr>
        <w:spacing w:after="0" w:line="240" w:lineRule="auto"/>
        <w:jc w:val="center"/>
        <w:rPr>
          <w:rFonts w:ascii="Times New Roman" w:eastAsia="Times New Roman" w:hAnsi="Times New Roman" w:cs="Times New Roman"/>
          <w:b/>
        </w:rPr>
      </w:pPr>
    </w:p>
    <w:p w14:paraId="706EF540" w14:textId="77777777" w:rsidR="00590499" w:rsidRPr="008707D6" w:rsidRDefault="00590499" w:rsidP="00590499">
      <w:pPr>
        <w:spacing w:after="0" w:line="240" w:lineRule="auto"/>
        <w:jc w:val="center"/>
        <w:rPr>
          <w:rFonts w:ascii="Times New Roman" w:eastAsia="Times New Roman" w:hAnsi="Times New Roman" w:cs="Times New Roman"/>
          <w:b/>
        </w:rPr>
      </w:pPr>
      <w:r w:rsidRPr="008707D6">
        <w:rPr>
          <w:rFonts w:ascii="Times New Roman" w:eastAsia="Times New Roman" w:hAnsi="Times New Roman" w:cs="Times New Roman"/>
          <w:b/>
        </w:rPr>
        <w:t>Milgamma 100/100 mg dengtos tabletės</w:t>
      </w:r>
    </w:p>
    <w:p w14:paraId="6BC39993" w14:textId="1CBD7478" w:rsidR="00590499" w:rsidRPr="008707D6" w:rsidRDefault="00F9698D" w:rsidP="00590499">
      <w:pPr>
        <w:spacing w:after="0" w:line="240" w:lineRule="auto"/>
        <w:jc w:val="center"/>
        <w:rPr>
          <w:rFonts w:ascii="Times New Roman" w:eastAsia="Times New Roman" w:hAnsi="Times New Roman" w:cs="Times New Roman"/>
        </w:rPr>
      </w:pPr>
      <w:r w:rsidRPr="008707D6">
        <w:rPr>
          <w:rFonts w:ascii="Times New Roman" w:eastAsia="Times New Roman" w:hAnsi="Times New Roman" w:cs="Times New Roman"/>
        </w:rPr>
        <w:t>b</w:t>
      </w:r>
      <w:r w:rsidR="00590499" w:rsidRPr="008707D6">
        <w:rPr>
          <w:rFonts w:ascii="Times New Roman" w:eastAsia="Times New Roman" w:hAnsi="Times New Roman" w:cs="Times New Roman"/>
        </w:rPr>
        <w:t>enfotiaminas ir piridoksino hidrochloridas</w:t>
      </w:r>
    </w:p>
    <w:p w14:paraId="49E78A06" w14:textId="77777777" w:rsidR="00590499" w:rsidRPr="008707D6" w:rsidRDefault="00590499" w:rsidP="00590499">
      <w:pPr>
        <w:spacing w:after="0" w:line="240" w:lineRule="auto"/>
        <w:rPr>
          <w:rFonts w:ascii="Times New Roman" w:eastAsia="Times New Roman" w:hAnsi="Times New Roman" w:cs="Times New Roman"/>
        </w:rPr>
      </w:pPr>
    </w:p>
    <w:p w14:paraId="52A6D821" w14:textId="77777777" w:rsidR="00590499" w:rsidRPr="008707D6" w:rsidRDefault="00590499" w:rsidP="00590499">
      <w:pPr>
        <w:spacing w:after="0" w:line="240" w:lineRule="auto"/>
        <w:rPr>
          <w:rFonts w:ascii="Times New Roman" w:eastAsia="Times New Roman" w:hAnsi="Times New Roman" w:cs="Times New Roman"/>
          <w:b/>
          <w:noProof/>
        </w:rPr>
      </w:pPr>
      <w:r w:rsidRPr="008707D6">
        <w:rPr>
          <w:rFonts w:ascii="Times New Roman" w:eastAsia="Times New Roman" w:hAnsi="Times New Roman" w:cs="Times New Roman"/>
          <w:b/>
          <w:noProof/>
        </w:rPr>
        <w:t>Atidžiai perskaitykite visą šį lapelį, prieš pradėdami vartoti vaistą, nes jame pateikiama Jums svarbi informacija.</w:t>
      </w:r>
    </w:p>
    <w:p w14:paraId="65BE3C8F" w14:textId="77777777" w:rsidR="00590499" w:rsidRPr="008707D6" w:rsidRDefault="00590499" w:rsidP="00590499">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Neišmeskite šio lapelio, nes vėl gali prireikti jį perskaityti.</w:t>
      </w:r>
    </w:p>
    <w:p w14:paraId="4E261A3B" w14:textId="77777777" w:rsidR="00590499" w:rsidRPr="008707D6" w:rsidRDefault="00590499" w:rsidP="00590499">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Jeigu kiltų daugiau klausimų, kreipkitės į gydytoją arba vaistininką.</w:t>
      </w:r>
    </w:p>
    <w:p w14:paraId="26C932EF" w14:textId="77777777" w:rsidR="00590499" w:rsidRPr="008707D6" w:rsidRDefault="00590499" w:rsidP="00590499">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0FB3CB13" w14:textId="77777777" w:rsidR="00590499" w:rsidRPr="008707D6" w:rsidRDefault="00590499" w:rsidP="00590499">
      <w:pPr>
        <w:pStyle w:val="Sraopastraipa"/>
        <w:numPr>
          <w:ilvl w:val="0"/>
          <w:numId w:val="1"/>
        </w:numPr>
        <w:spacing w:after="0" w:line="240" w:lineRule="auto"/>
        <w:ind w:left="567" w:hanging="425"/>
        <w:rPr>
          <w:rFonts w:ascii="Times New Roman" w:eastAsia="Times New Roman" w:hAnsi="Times New Roman" w:cs="Times New Roman"/>
          <w:noProof/>
        </w:rPr>
      </w:pPr>
      <w:r w:rsidRPr="008707D6">
        <w:rPr>
          <w:rFonts w:ascii="Times New Roman" w:eastAsia="Times New Roman" w:hAnsi="Times New Roman" w:cs="Times New Roman"/>
          <w:noProof/>
        </w:rPr>
        <w:t>Jeigu pasireiškė šalutinis poveikis (net jeigu jis šiame lapelyje nenurodytas), kreipkitės į gydytoją arba vaistininką.</w:t>
      </w:r>
      <w:r w:rsidRPr="008707D6">
        <w:rPr>
          <w:rFonts w:ascii="Times New Roman" w:eastAsia="Times New Roman" w:hAnsi="Times New Roman" w:cs="Times New Roman"/>
          <w:noProof/>
          <w:snapToGrid w:val="0"/>
        </w:rPr>
        <w:t xml:space="preserve"> </w:t>
      </w:r>
      <w:r w:rsidRPr="008707D6">
        <w:rPr>
          <w:rFonts w:ascii="Times New Roman" w:eastAsia="Times New Roman" w:hAnsi="Times New Roman" w:cs="Times New Roman"/>
          <w:noProof/>
        </w:rPr>
        <w:t>Žr. 4 skyrių.</w:t>
      </w:r>
    </w:p>
    <w:p w14:paraId="7F825FFB" w14:textId="77777777" w:rsidR="00590499" w:rsidRPr="008707D6" w:rsidRDefault="00590499" w:rsidP="00590499">
      <w:pPr>
        <w:spacing w:after="0" w:line="240" w:lineRule="auto"/>
        <w:rPr>
          <w:rFonts w:ascii="Times New Roman" w:eastAsia="Times New Roman" w:hAnsi="Times New Roman" w:cs="Times New Roman"/>
          <w:b/>
        </w:rPr>
      </w:pPr>
    </w:p>
    <w:p w14:paraId="47A91658"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Apie ką rašoma šiame lapelyje?</w:t>
      </w:r>
    </w:p>
    <w:p w14:paraId="3CCB190B" w14:textId="77777777" w:rsidR="00590499" w:rsidRPr="008707D6" w:rsidRDefault="00590499" w:rsidP="00590499">
      <w:pPr>
        <w:spacing w:after="0" w:line="240" w:lineRule="auto"/>
        <w:rPr>
          <w:rFonts w:ascii="Times New Roman" w:eastAsia="Times New Roman" w:hAnsi="Times New Roman" w:cs="Times New Roman"/>
          <w:b/>
        </w:rPr>
      </w:pPr>
    </w:p>
    <w:p w14:paraId="568C8420"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1.</w:t>
      </w:r>
      <w:r w:rsidRPr="008707D6">
        <w:rPr>
          <w:rFonts w:ascii="Times New Roman" w:eastAsia="Times New Roman" w:hAnsi="Times New Roman" w:cs="Times New Roman"/>
        </w:rPr>
        <w:tab/>
        <w:t>Kas yra Milgamma ir kam jis vartojamas</w:t>
      </w:r>
    </w:p>
    <w:p w14:paraId="67B5A440"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2.</w:t>
      </w:r>
      <w:r w:rsidRPr="008707D6">
        <w:rPr>
          <w:rFonts w:ascii="Times New Roman" w:eastAsia="Times New Roman" w:hAnsi="Times New Roman" w:cs="Times New Roman"/>
        </w:rPr>
        <w:tab/>
        <w:t xml:space="preserve">Kas žinotina prieš vartojant Milgamma </w:t>
      </w:r>
    </w:p>
    <w:p w14:paraId="3E6B2948"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3.</w:t>
      </w:r>
      <w:r w:rsidRPr="008707D6">
        <w:rPr>
          <w:rFonts w:ascii="Times New Roman" w:eastAsia="Times New Roman" w:hAnsi="Times New Roman" w:cs="Times New Roman"/>
        </w:rPr>
        <w:tab/>
        <w:t>Kaip vartoti Milgamma</w:t>
      </w:r>
    </w:p>
    <w:p w14:paraId="301B7690"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4.</w:t>
      </w:r>
      <w:r w:rsidRPr="008707D6">
        <w:rPr>
          <w:rFonts w:ascii="Times New Roman" w:eastAsia="Times New Roman" w:hAnsi="Times New Roman" w:cs="Times New Roman"/>
        </w:rPr>
        <w:tab/>
        <w:t>Galimas šalutinis poveikis</w:t>
      </w:r>
    </w:p>
    <w:p w14:paraId="28A05020"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5.</w:t>
      </w:r>
      <w:r w:rsidRPr="008707D6">
        <w:rPr>
          <w:rFonts w:ascii="Times New Roman" w:eastAsia="Times New Roman" w:hAnsi="Times New Roman" w:cs="Times New Roman"/>
        </w:rPr>
        <w:tab/>
        <w:t>Kaip laikyti Milgamma</w:t>
      </w:r>
    </w:p>
    <w:p w14:paraId="292E9EFD"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6.</w:t>
      </w:r>
      <w:r w:rsidRPr="008707D6">
        <w:rPr>
          <w:rFonts w:ascii="Times New Roman" w:eastAsia="Times New Roman" w:hAnsi="Times New Roman" w:cs="Times New Roman"/>
        </w:rPr>
        <w:tab/>
        <w:t>Pakuotės turinys ir kita informacija</w:t>
      </w:r>
    </w:p>
    <w:p w14:paraId="7C960EB2" w14:textId="77777777" w:rsidR="00590499" w:rsidRPr="008707D6" w:rsidRDefault="00590499" w:rsidP="00590499">
      <w:pPr>
        <w:spacing w:after="0" w:line="240" w:lineRule="auto"/>
        <w:rPr>
          <w:rFonts w:ascii="Times New Roman" w:eastAsia="Times New Roman" w:hAnsi="Times New Roman" w:cs="Times New Roman"/>
        </w:rPr>
      </w:pPr>
    </w:p>
    <w:p w14:paraId="23BECB1C" w14:textId="77777777" w:rsidR="00590499" w:rsidRPr="008707D6" w:rsidRDefault="00590499" w:rsidP="00590499">
      <w:pPr>
        <w:spacing w:after="0" w:line="240" w:lineRule="auto"/>
        <w:rPr>
          <w:rFonts w:ascii="Times New Roman" w:eastAsia="Times New Roman" w:hAnsi="Times New Roman" w:cs="Times New Roman"/>
        </w:rPr>
      </w:pPr>
    </w:p>
    <w:p w14:paraId="6982C22B"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66" w:name="_Toc129243139"/>
      <w:bookmarkStart w:id="67" w:name="_Toc129243264"/>
      <w:r w:rsidRPr="008707D6">
        <w:rPr>
          <w:rFonts w:ascii="Times New Roman" w:eastAsia="Times New Roman" w:hAnsi="Times New Roman" w:cs="Times New Roman"/>
          <w:b/>
        </w:rPr>
        <w:t>1.</w:t>
      </w:r>
      <w:r w:rsidRPr="008707D6">
        <w:rPr>
          <w:rFonts w:ascii="Times New Roman" w:eastAsia="Times New Roman" w:hAnsi="Times New Roman" w:cs="Times New Roman"/>
          <w:b/>
        </w:rPr>
        <w:tab/>
        <w:t>Kas yra Milgamma ir kam jis vartojamas</w:t>
      </w:r>
      <w:bookmarkEnd w:id="66"/>
      <w:bookmarkEnd w:id="67"/>
    </w:p>
    <w:p w14:paraId="585FD305" w14:textId="77777777" w:rsidR="00590499" w:rsidRPr="008707D6" w:rsidRDefault="00590499" w:rsidP="00590499">
      <w:pPr>
        <w:spacing w:after="0" w:line="240" w:lineRule="auto"/>
        <w:rPr>
          <w:rFonts w:ascii="Times New Roman" w:eastAsia="Times New Roman" w:hAnsi="Times New Roman" w:cs="Times New Roman"/>
        </w:rPr>
      </w:pPr>
    </w:p>
    <w:p w14:paraId="6F2F5A2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tablečių sudėtyje yra dvi veikliosios medžiagos: benfotiaminas (riebaluose tirpus vitamino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darinys) ir piridoksino hidrochloridas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vitaminas).</w:t>
      </w:r>
    </w:p>
    <w:p w14:paraId="06A192BC" w14:textId="77777777" w:rsidR="00590499" w:rsidRPr="008707D6" w:rsidRDefault="00590499" w:rsidP="00590499">
      <w:pPr>
        <w:spacing w:after="0" w:line="240" w:lineRule="auto"/>
        <w:rPr>
          <w:rFonts w:ascii="Times New Roman" w:eastAsia="Times New Roman" w:hAnsi="Times New Roman" w:cs="Times New Roman"/>
        </w:rPr>
      </w:pPr>
    </w:p>
    <w:p w14:paraId="7F86FBC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Benfotiaminas yra riebaluose tirpstanti tobulesnė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forma. Jis geriau absorbuojamas organizme nei toks pat įprastinio vandenyje tirpaus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kiekis. Žarnose absorbuotas benfotiaminas organizme verčiamas veikliąja medžiaga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vitaminu.</w:t>
      </w:r>
    </w:p>
    <w:p w14:paraId="7875038F" w14:textId="77777777" w:rsidR="00590499" w:rsidRPr="008707D6" w:rsidRDefault="00590499" w:rsidP="00590499">
      <w:pPr>
        <w:spacing w:after="0" w:line="240" w:lineRule="auto"/>
        <w:rPr>
          <w:rFonts w:ascii="Times New Roman" w:eastAsia="Times New Roman" w:hAnsi="Times New Roman" w:cs="Times New Roman"/>
        </w:rPr>
      </w:pPr>
    </w:p>
    <w:p w14:paraId="3C168D3F"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Piridoksino hidrochloridas dar vadinamas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vitaminu.</w:t>
      </w:r>
    </w:p>
    <w:p w14:paraId="48356CF3" w14:textId="77777777" w:rsidR="00590499" w:rsidRPr="008707D6" w:rsidRDefault="00590499" w:rsidP="00590499">
      <w:pPr>
        <w:spacing w:after="0" w:line="240" w:lineRule="auto"/>
        <w:rPr>
          <w:rFonts w:ascii="Times New Roman" w:eastAsia="Times New Roman" w:hAnsi="Times New Roman" w:cs="Times New Roman"/>
        </w:rPr>
      </w:pPr>
    </w:p>
    <w:p w14:paraId="44A16F8F"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Šie du vitaminai yra gyvybiškai svarbūs mikroelementai. Jeigu organizmas jais aprūpinamas nepakankamai, gali pasireikšti šių vitaminų stygiaus sindromas, pavyzdžiui, sisteminės nervų ligos. Šios ligos paprastai pasireiškia funkciniais nervų metabolizmo sutrikimais. Dėl to gali pasireikšti skausmas ir jutimų sutrikimų kojose.</w:t>
      </w:r>
    </w:p>
    <w:p w14:paraId="00418D28" w14:textId="77777777" w:rsidR="00590499" w:rsidRPr="008707D6" w:rsidRDefault="00590499" w:rsidP="00590499">
      <w:pPr>
        <w:spacing w:after="0" w:line="240" w:lineRule="auto"/>
        <w:rPr>
          <w:rFonts w:ascii="Times New Roman" w:eastAsia="Times New Roman" w:hAnsi="Times New Roman" w:cs="Times New Roman"/>
        </w:rPr>
      </w:pPr>
    </w:p>
    <w:p w14:paraId="6DD0E09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Milgamma gydomos nervų sistemos ligos (sisteminės nervų ligos), atsiradusios dėl  įrodyto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stygiaus.</w:t>
      </w:r>
    </w:p>
    <w:p w14:paraId="0144EF61" w14:textId="77777777" w:rsidR="00590499" w:rsidRPr="008707D6" w:rsidRDefault="00590499" w:rsidP="00590499">
      <w:pPr>
        <w:spacing w:after="0" w:line="240" w:lineRule="auto"/>
        <w:rPr>
          <w:rFonts w:ascii="Times New Roman" w:eastAsia="Times New Roman" w:hAnsi="Times New Roman" w:cs="Times New Roman"/>
        </w:rPr>
      </w:pPr>
    </w:p>
    <w:p w14:paraId="4CA01B1A" w14:textId="77777777" w:rsidR="00590499" w:rsidRPr="008707D6" w:rsidRDefault="00590499" w:rsidP="00590499">
      <w:pPr>
        <w:spacing w:after="0" w:line="240" w:lineRule="auto"/>
        <w:rPr>
          <w:rFonts w:ascii="Times New Roman" w:eastAsia="Times New Roman" w:hAnsi="Times New Roman" w:cs="Times New Roman"/>
        </w:rPr>
      </w:pPr>
    </w:p>
    <w:p w14:paraId="353C9D7F"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68" w:name="_Toc129243140"/>
      <w:bookmarkStart w:id="69" w:name="_Toc129243265"/>
      <w:r w:rsidRPr="008707D6">
        <w:rPr>
          <w:rFonts w:ascii="Times New Roman" w:eastAsia="Times New Roman" w:hAnsi="Times New Roman" w:cs="Times New Roman"/>
          <w:b/>
        </w:rPr>
        <w:t>2.</w:t>
      </w:r>
      <w:r w:rsidRPr="008707D6">
        <w:rPr>
          <w:rFonts w:ascii="Times New Roman" w:eastAsia="Times New Roman" w:hAnsi="Times New Roman" w:cs="Times New Roman"/>
          <w:b/>
        </w:rPr>
        <w:tab/>
        <w:t>Kas žinotina prieš vartojant Milgamma</w:t>
      </w:r>
      <w:bookmarkEnd w:id="68"/>
      <w:bookmarkEnd w:id="69"/>
    </w:p>
    <w:p w14:paraId="7172E966" w14:textId="77777777" w:rsidR="00590499" w:rsidRPr="008707D6" w:rsidRDefault="00590499" w:rsidP="00590499">
      <w:pPr>
        <w:spacing w:after="0" w:line="240" w:lineRule="auto"/>
        <w:rPr>
          <w:rFonts w:ascii="Times New Roman" w:eastAsia="Times New Roman" w:hAnsi="Times New Roman" w:cs="Times New Roman"/>
        </w:rPr>
      </w:pPr>
    </w:p>
    <w:p w14:paraId="6070ED35" w14:textId="2B29E3DB"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 xml:space="preserve">Milgamma vartoti </w:t>
      </w:r>
      <w:r w:rsidR="00F9698D" w:rsidRPr="008707D6">
        <w:rPr>
          <w:rFonts w:ascii="Times New Roman" w:eastAsia="Times New Roman" w:hAnsi="Times New Roman" w:cs="Times New Roman"/>
          <w:b/>
        </w:rPr>
        <w:t>draudžiama</w:t>
      </w:r>
      <w:r w:rsidRPr="008707D6">
        <w:rPr>
          <w:rFonts w:ascii="Times New Roman" w:eastAsia="Times New Roman" w:hAnsi="Times New Roman" w:cs="Times New Roman"/>
          <w:b/>
        </w:rPr>
        <w:t>:</w:t>
      </w:r>
    </w:p>
    <w:p w14:paraId="6748ED88"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w:t>
      </w:r>
      <w:r w:rsidRPr="008707D6">
        <w:rPr>
          <w:rFonts w:ascii="Times New Roman" w:eastAsia="Times New Roman" w:hAnsi="Times New Roman" w:cs="Times New Roman"/>
        </w:rPr>
        <w:tab/>
        <w:t>jeigu yra alergija veikliosioms medžiagoms, tiaminui arba bet kuriai pagalbinei šio vaisto medžiagai (jos išvardytos 6 skyriuje).</w:t>
      </w:r>
    </w:p>
    <w:p w14:paraId="73CD6E18" w14:textId="77777777" w:rsidR="00590499" w:rsidRPr="008707D6" w:rsidRDefault="00590499" w:rsidP="00590499">
      <w:pPr>
        <w:spacing w:after="0" w:line="240" w:lineRule="auto"/>
        <w:rPr>
          <w:rFonts w:ascii="Times New Roman" w:eastAsia="Times New Roman" w:hAnsi="Times New Roman" w:cs="Times New Roman"/>
        </w:rPr>
      </w:pPr>
    </w:p>
    <w:p w14:paraId="2B0579F1"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Įspėjimai ir atsargumo priemonės</w:t>
      </w:r>
    </w:p>
    <w:p w14:paraId="0C23E9B2"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rPr>
        <w:t>Pasitarkite su gydytoju arba vaistininku prieš pradėdami vartoti Milgamma.</w:t>
      </w:r>
    </w:p>
    <w:p w14:paraId="58C90EA8" w14:textId="77777777" w:rsidR="00590499" w:rsidRPr="008707D6" w:rsidRDefault="00590499" w:rsidP="00590499">
      <w:pPr>
        <w:spacing w:after="0" w:line="240" w:lineRule="auto"/>
        <w:rPr>
          <w:rFonts w:ascii="Times New Roman" w:eastAsia="Times New Roman" w:hAnsi="Times New Roman" w:cs="Times New Roman"/>
          <w:b/>
        </w:rPr>
      </w:pPr>
    </w:p>
    <w:p w14:paraId="34441754"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Vaikams ir paaugliams</w:t>
      </w:r>
    </w:p>
    <w:p w14:paraId="333FB24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Duomenų apie Milgamma vartojimą vaikams ir paaugliams nėra.</w:t>
      </w:r>
    </w:p>
    <w:p w14:paraId="2DA63F0E" w14:textId="77777777" w:rsidR="00590499" w:rsidRPr="008707D6" w:rsidRDefault="00590499" w:rsidP="00590499">
      <w:pPr>
        <w:spacing w:after="0" w:line="240" w:lineRule="auto"/>
        <w:rPr>
          <w:rFonts w:ascii="Times New Roman" w:eastAsia="Times New Roman" w:hAnsi="Times New Roman" w:cs="Times New Roman"/>
        </w:rPr>
      </w:pPr>
    </w:p>
    <w:p w14:paraId="5DCDD4F3" w14:textId="77777777" w:rsidR="00590499" w:rsidRPr="008707D6" w:rsidRDefault="00590499" w:rsidP="00590499">
      <w:pPr>
        <w:spacing w:after="0" w:line="240" w:lineRule="auto"/>
        <w:rPr>
          <w:rFonts w:ascii="Times New Roman" w:eastAsia="Times New Roman" w:hAnsi="Times New Roman" w:cs="Times New Roman"/>
          <w:b/>
        </w:rPr>
      </w:pPr>
    </w:p>
    <w:p w14:paraId="3C6F5874"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lastRenderedPageBreak/>
        <w:t>Kiti vaistai ir Milgamma</w:t>
      </w:r>
    </w:p>
    <w:p w14:paraId="16A11C6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vartojate ar neseniai vartojote kitų vaistų</w:t>
      </w:r>
      <w:r w:rsidRPr="008707D6">
        <w:rPr>
          <w:rFonts w:ascii="Times New Roman" w:hAnsi="Times New Roman" w:cs="Times New Roman"/>
        </w:rPr>
        <w:t xml:space="preserve"> </w:t>
      </w:r>
      <w:r w:rsidRPr="008707D6">
        <w:rPr>
          <w:rFonts w:ascii="Times New Roman" w:eastAsia="Times New Roman" w:hAnsi="Times New Roman" w:cs="Times New Roman"/>
        </w:rPr>
        <w:t>arba dėl to nesate tikri, apie tai pasakykite gydytojui arba vaistininkui.</w:t>
      </w:r>
    </w:p>
    <w:p w14:paraId="3DCA7E98" w14:textId="77777777" w:rsidR="00590499" w:rsidRPr="008707D6" w:rsidRDefault="00590499" w:rsidP="00590499">
      <w:pPr>
        <w:spacing w:after="0" w:line="240" w:lineRule="auto"/>
        <w:rPr>
          <w:rFonts w:ascii="Times New Roman" w:eastAsia="Times New Roman" w:hAnsi="Times New Roman" w:cs="Times New Roman"/>
        </w:rPr>
      </w:pPr>
    </w:p>
    <w:p w14:paraId="1C676064"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Pasireiškia sąveika su izoniazidu, D-penicilaminu, cikloserinu. Gydomoji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 gali silpninti L-dopos poveikį.</w:t>
      </w:r>
    </w:p>
    <w:p w14:paraId="44E9A7A2" w14:textId="77777777" w:rsidR="00590499" w:rsidRPr="008707D6" w:rsidRDefault="00590499" w:rsidP="00590499">
      <w:pPr>
        <w:spacing w:after="0" w:line="240" w:lineRule="auto"/>
        <w:rPr>
          <w:rFonts w:ascii="Times New Roman" w:eastAsia="Times New Roman" w:hAnsi="Times New Roman" w:cs="Times New Roman"/>
        </w:rPr>
      </w:pPr>
    </w:p>
    <w:p w14:paraId="52D0BA62"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Nėštumas ir žindymo laikotarpis</w:t>
      </w:r>
    </w:p>
    <w:p w14:paraId="2C8B14D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6EAB9B1A" w14:textId="77777777" w:rsidR="00590499" w:rsidRPr="008707D6" w:rsidRDefault="00590499" w:rsidP="00590499">
      <w:pPr>
        <w:spacing w:after="0" w:line="240" w:lineRule="auto"/>
        <w:rPr>
          <w:rFonts w:ascii="Times New Roman" w:eastAsia="Times New Roman" w:hAnsi="Times New Roman" w:cs="Times New Roman"/>
        </w:rPr>
      </w:pPr>
    </w:p>
    <w:p w14:paraId="486A1F38" w14:textId="77777777" w:rsidR="00590499" w:rsidRPr="008707D6" w:rsidRDefault="00590499" w:rsidP="00590499">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Nėštumas</w:t>
      </w:r>
    </w:p>
    <w:p w14:paraId="2A3C7B0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esate nėščia, šiuo vaistu galima gydyti tik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stoką, nes vaisto sudėtyje yra didelis šių vitaminų kiekis. Taigi Milgamma vartoti galima tik tada, kai gydytojas nusprendžia, kad tai būtina. Nėštumo metu rekomenduojama per parą suvartoti 1,4</w:t>
      </w:r>
      <w:r w:rsidRPr="008707D6">
        <w:rPr>
          <w:rFonts w:ascii="Times New Roman" w:eastAsia="Times New Roman" w:hAnsi="Times New Roman" w:cs="Times New Roman"/>
        </w:rPr>
        <w:noBreakHyphen/>
        <w:t>1,6 mg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ir 2,4</w:t>
      </w:r>
      <w:r w:rsidRPr="008707D6">
        <w:rPr>
          <w:rFonts w:ascii="Times New Roman" w:eastAsia="Times New Roman" w:hAnsi="Times New Roman" w:cs="Times New Roman"/>
        </w:rPr>
        <w:noBreakHyphen/>
        <w:t>2,6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Vartoti didesnes nei rekomenduojamos dozes nesaugu.</w:t>
      </w:r>
    </w:p>
    <w:p w14:paraId="6D490459" w14:textId="77777777" w:rsidR="00590499" w:rsidRPr="008707D6" w:rsidRDefault="00590499" w:rsidP="00590499">
      <w:pPr>
        <w:spacing w:after="0" w:line="240" w:lineRule="auto"/>
        <w:rPr>
          <w:rFonts w:ascii="Times New Roman" w:eastAsia="Times New Roman" w:hAnsi="Times New Roman" w:cs="Times New Roman"/>
        </w:rPr>
      </w:pPr>
    </w:p>
    <w:p w14:paraId="2538C2BE" w14:textId="77777777" w:rsidR="00590499" w:rsidRPr="008707D6" w:rsidRDefault="00590499" w:rsidP="00590499">
      <w:pPr>
        <w:spacing w:after="0" w:line="240" w:lineRule="auto"/>
        <w:rPr>
          <w:rFonts w:ascii="Times New Roman" w:eastAsia="Times New Roman" w:hAnsi="Times New Roman" w:cs="Times New Roman"/>
          <w:i/>
        </w:rPr>
      </w:pPr>
      <w:r w:rsidRPr="008707D6">
        <w:rPr>
          <w:rFonts w:ascii="Times New Roman" w:eastAsia="Times New Roman" w:hAnsi="Times New Roman" w:cs="Times New Roman"/>
          <w:i/>
        </w:rPr>
        <w:t>Žindymo laikotarpis</w:t>
      </w:r>
    </w:p>
    <w:p w14:paraId="0D93C8F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žindote kūdikį, šiuo vaistu galima gydyti tik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vitaminų stoką, nes vaisto sudėtyje yra didelis šių vitaminų kiekis. Taigi Milgamma vartoti galima tik tada, kai gydytojas nusprendžia, kad tai būtina. Žindymo laikotarpiu rekomenduojama per parą suvartoti 1,4</w:t>
      </w:r>
      <w:r w:rsidRPr="008707D6">
        <w:rPr>
          <w:rFonts w:ascii="Times New Roman" w:eastAsia="Times New Roman" w:hAnsi="Times New Roman" w:cs="Times New Roman"/>
        </w:rPr>
        <w:noBreakHyphen/>
        <w:t>1,6 mg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vitamino ir 2,4</w:t>
      </w:r>
      <w:r w:rsidRPr="008707D6">
        <w:rPr>
          <w:rFonts w:ascii="Times New Roman" w:eastAsia="Times New Roman" w:hAnsi="Times New Roman" w:cs="Times New Roman"/>
        </w:rPr>
        <w:noBreakHyphen/>
        <w:t>2,6 mg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Vartoti didesnes nei rekomenduojamos dozes nesaugu. B</w:t>
      </w:r>
      <w:r w:rsidRPr="008707D6">
        <w:rPr>
          <w:rFonts w:ascii="Times New Roman" w:eastAsia="Times New Roman" w:hAnsi="Times New Roman" w:cs="Times New Roman"/>
          <w:vertAlign w:val="subscript"/>
        </w:rPr>
        <w:t>1</w:t>
      </w:r>
      <w:r w:rsidRPr="008707D6">
        <w:rPr>
          <w:rFonts w:ascii="Times New Roman" w:eastAsia="Times New Roman" w:hAnsi="Times New Roman" w:cs="Times New Roman"/>
        </w:rPr>
        <w:t xml:space="preserve"> ir B</w:t>
      </w:r>
      <w:r w:rsidRPr="008707D6">
        <w:rPr>
          <w:rFonts w:ascii="Times New Roman" w:eastAsia="Times New Roman" w:hAnsi="Times New Roman" w:cs="Times New Roman"/>
          <w:vertAlign w:val="subscript"/>
        </w:rPr>
        <w:t xml:space="preserve">6 </w:t>
      </w:r>
      <w:r w:rsidRPr="008707D6">
        <w:rPr>
          <w:rFonts w:ascii="Times New Roman" w:eastAsia="Times New Roman" w:hAnsi="Times New Roman" w:cs="Times New Roman"/>
        </w:rPr>
        <w:t>vitaminų prasiskverbia į motinos pieną. Didelės B</w:t>
      </w:r>
      <w:r w:rsidRPr="008707D6">
        <w:rPr>
          <w:rFonts w:ascii="Times New Roman" w:eastAsia="Times New Roman" w:hAnsi="Times New Roman" w:cs="Times New Roman"/>
          <w:vertAlign w:val="subscript"/>
        </w:rPr>
        <w:t>6</w:t>
      </w:r>
      <w:r w:rsidRPr="008707D6">
        <w:rPr>
          <w:rFonts w:ascii="Times New Roman" w:eastAsia="Times New Roman" w:hAnsi="Times New Roman" w:cs="Times New Roman"/>
        </w:rPr>
        <w:t xml:space="preserve"> vitamino dozės gali slopinti pieno gamybą.</w:t>
      </w:r>
    </w:p>
    <w:p w14:paraId="799192AE" w14:textId="77777777" w:rsidR="00590499" w:rsidRPr="008707D6" w:rsidRDefault="00590499" w:rsidP="00590499">
      <w:pPr>
        <w:spacing w:after="0" w:line="240" w:lineRule="auto"/>
        <w:rPr>
          <w:rFonts w:ascii="Times New Roman" w:eastAsia="Times New Roman" w:hAnsi="Times New Roman" w:cs="Times New Roman"/>
        </w:rPr>
      </w:pPr>
    </w:p>
    <w:p w14:paraId="60B50D14"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Vairavimas ir mechanizmų valdymas</w:t>
      </w:r>
    </w:p>
    <w:p w14:paraId="1CC3997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Specialių atsargumo priemonių nereikia.</w:t>
      </w:r>
    </w:p>
    <w:p w14:paraId="16E29ACF" w14:textId="77777777" w:rsidR="00590499" w:rsidRPr="008707D6" w:rsidRDefault="00590499" w:rsidP="00590499">
      <w:pPr>
        <w:spacing w:after="0" w:line="240" w:lineRule="auto"/>
        <w:rPr>
          <w:rFonts w:ascii="Times New Roman" w:eastAsia="Times New Roman" w:hAnsi="Times New Roman" w:cs="Times New Roman"/>
        </w:rPr>
      </w:pPr>
    </w:p>
    <w:p w14:paraId="0E59BC5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b/>
        </w:rPr>
        <w:t>Milgamma sudėtyje yra sacharozės (cukraus) ir natrio</w:t>
      </w:r>
    </w:p>
    <w:p w14:paraId="239BE200"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gydytojas Jums yra sakęs, kad netoleruojate kokių nors angliavandenių, kreipkitės į jį prieš pradėdami vartoti šį vaistą.</w:t>
      </w:r>
    </w:p>
    <w:p w14:paraId="2E39E5E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hAnsi="Times New Roman" w:cs="Times New Roman"/>
        </w:rPr>
        <w:t>Šio vaisto dengtoje tabletėje yra mažiau kaip 1 mmol (23 mg) natrio, t.y. jis beveik neturi reikšmės.</w:t>
      </w:r>
    </w:p>
    <w:p w14:paraId="7E35A8D4" w14:textId="77777777" w:rsidR="00590499" w:rsidRPr="008707D6" w:rsidRDefault="00590499" w:rsidP="00590499">
      <w:pPr>
        <w:spacing w:after="0" w:line="240" w:lineRule="auto"/>
        <w:rPr>
          <w:rFonts w:ascii="Times New Roman" w:eastAsia="Times New Roman" w:hAnsi="Times New Roman" w:cs="Times New Roman"/>
        </w:rPr>
      </w:pPr>
    </w:p>
    <w:p w14:paraId="6B9ACC04" w14:textId="77777777" w:rsidR="00590499" w:rsidRPr="008707D6" w:rsidRDefault="00590499" w:rsidP="00590499">
      <w:pPr>
        <w:spacing w:after="0" w:line="240" w:lineRule="auto"/>
        <w:rPr>
          <w:rFonts w:ascii="Times New Roman" w:eastAsia="Times New Roman" w:hAnsi="Times New Roman" w:cs="Times New Roman"/>
        </w:rPr>
      </w:pPr>
    </w:p>
    <w:p w14:paraId="2C91B129"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70" w:name="_Toc129243141"/>
      <w:bookmarkStart w:id="71" w:name="_Toc129243266"/>
      <w:r w:rsidRPr="008707D6">
        <w:rPr>
          <w:rFonts w:ascii="Times New Roman" w:eastAsia="Times New Roman" w:hAnsi="Times New Roman" w:cs="Times New Roman"/>
          <w:b/>
        </w:rPr>
        <w:t>3.</w:t>
      </w:r>
      <w:r w:rsidRPr="008707D6">
        <w:rPr>
          <w:rFonts w:ascii="Times New Roman" w:eastAsia="Times New Roman" w:hAnsi="Times New Roman" w:cs="Times New Roman"/>
          <w:b/>
        </w:rPr>
        <w:tab/>
        <w:t>Kaip vartoti Milgamma</w:t>
      </w:r>
      <w:bookmarkEnd w:id="70"/>
      <w:bookmarkEnd w:id="71"/>
    </w:p>
    <w:p w14:paraId="6C464789" w14:textId="77777777" w:rsidR="00590499" w:rsidRPr="008707D6" w:rsidRDefault="00590499" w:rsidP="00590499">
      <w:pPr>
        <w:spacing w:after="0" w:line="240" w:lineRule="auto"/>
        <w:rPr>
          <w:rFonts w:ascii="Times New Roman" w:eastAsia="Times New Roman" w:hAnsi="Times New Roman" w:cs="Times New Roman"/>
        </w:rPr>
      </w:pPr>
    </w:p>
    <w:p w14:paraId="5F33443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Visada vartokite šį vaistą tiksliai kaip nurodė gydytojas, kad poveikis būtų kuo geresnis. Jeigu abejojate, kreipkitės į gydytoją arba vaistininką.</w:t>
      </w:r>
    </w:p>
    <w:p w14:paraId="4CCCA5C1" w14:textId="77777777" w:rsidR="00590499" w:rsidRPr="008707D6" w:rsidRDefault="00590499" w:rsidP="00590499">
      <w:pPr>
        <w:spacing w:after="0" w:line="240" w:lineRule="auto"/>
        <w:rPr>
          <w:rFonts w:ascii="Times New Roman" w:eastAsia="Times New Roman" w:hAnsi="Times New Roman" w:cs="Times New Roman"/>
        </w:rPr>
      </w:pPr>
    </w:p>
    <w:p w14:paraId="61FFCAA8"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Reikia gerti po vieną tabletę iki trijų kartų per parą.</w:t>
      </w:r>
    </w:p>
    <w:p w14:paraId="2D0E7E4D" w14:textId="77777777" w:rsidR="00590499" w:rsidRPr="008707D6" w:rsidRDefault="00590499" w:rsidP="00590499">
      <w:pPr>
        <w:spacing w:after="0" w:line="240" w:lineRule="auto"/>
        <w:rPr>
          <w:rFonts w:ascii="Times New Roman" w:eastAsia="Times New Roman" w:hAnsi="Times New Roman" w:cs="Times New Roman"/>
        </w:rPr>
      </w:pPr>
    </w:p>
    <w:p w14:paraId="20101FB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Tabletes reikia išgerti užgeriant dideliu kiekiu skysčio. Tabletes galima išgerti bet kuriuo paros metu.</w:t>
      </w:r>
    </w:p>
    <w:p w14:paraId="259CD3B2" w14:textId="77777777" w:rsidR="00590499" w:rsidRPr="008707D6" w:rsidRDefault="00590499" w:rsidP="00590499">
      <w:pPr>
        <w:spacing w:after="0" w:line="240" w:lineRule="auto"/>
        <w:rPr>
          <w:rFonts w:ascii="Times New Roman" w:eastAsia="Times New Roman" w:hAnsi="Times New Roman" w:cs="Times New Roman"/>
        </w:rPr>
      </w:pPr>
    </w:p>
    <w:p w14:paraId="0C7219F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Po keturių gydymo savaičių gydytojas nuspręs, ar reikės kitų gydomo priemonių.</w:t>
      </w:r>
    </w:p>
    <w:p w14:paraId="105A414B" w14:textId="77777777" w:rsidR="00590499" w:rsidRPr="008707D6" w:rsidRDefault="00590499" w:rsidP="00590499">
      <w:pPr>
        <w:spacing w:after="0" w:line="240" w:lineRule="auto"/>
        <w:rPr>
          <w:rFonts w:ascii="Times New Roman" w:eastAsia="Times New Roman" w:hAnsi="Times New Roman" w:cs="Times New Roman"/>
        </w:rPr>
      </w:pPr>
    </w:p>
    <w:p w14:paraId="71878EB1" w14:textId="77777777" w:rsidR="00590499" w:rsidRPr="008707D6" w:rsidRDefault="00590499" w:rsidP="00590499">
      <w:pPr>
        <w:spacing w:line="240" w:lineRule="auto"/>
        <w:contextualSpacing/>
        <w:outlineLvl w:val="0"/>
        <w:rPr>
          <w:rFonts w:ascii="Times New Roman" w:hAnsi="Times New Roman" w:cs="Times New Roman"/>
          <w:iCs/>
          <w:color w:val="000000"/>
        </w:rPr>
      </w:pPr>
      <w:r w:rsidRPr="008707D6">
        <w:rPr>
          <w:rFonts w:ascii="Times New Roman" w:hAnsi="Times New Roman" w:cs="Times New Roman"/>
          <w:iCs/>
          <w:color w:val="000000"/>
        </w:rPr>
        <w:t>Senyviems žmonėms</w:t>
      </w:r>
    </w:p>
    <w:p w14:paraId="787A2232" w14:textId="77777777" w:rsidR="00590499" w:rsidRPr="008707D6" w:rsidRDefault="00590499" w:rsidP="00590499">
      <w:pPr>
        <w:spacing w:after="0" w:line="240" w:lineRule="auto"/>
        <w:rPr>
          <w:rFonts w:ascii="Times New Roman" w:hAnsi="Times New Roman" w:cs="Times New Roman"/>
        </w:rPr>
      </w:pPr>
      <w:r w:rsidRPr="008707D6">
        <w:rPr>
          <w:rFonts w:ascii="Times New Roman" w:hAnsi="Times New Roman" w:cs="Times New Roman"/>
        </w:rPr>
        <w:t>Duomenų apie vartojimą senyviems žmonėms nėra.</w:t>
      </w:r>
    </w:p>
    <w:p w14:paraId="007EC8C9" w14:textId="77777777" w:rsidR="00590499" w:rsidRPr="008707D6" w:rsidRDefault="00590499" w:rsidP="00590499">
      <w:pPr>
        <w:spacing w:after="0" w:line="240" w:lineRule="auto"/>
        <w:rPr>
          <w:rFonts w:ascii="Times New Roman" w:eastAsia="Times New Roman" w:hAnsi="Times New Roman" w:cs="Times New Roman"/>
        </w:rPr>
      </w:pPr>
    </w:p>
    <w:p w14:paraId="1AE97ACC" w14:textId="01170E3F"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Ką daryti pavartojus per didelę Milgamma dozę</w:t>
      </w:r>
    </w:p>
    <w:p w14:paraId="0A18AB4C"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atsiranda perdozavimo simptomų, kreipkitės į gydytoją.</w:t>
      </w:r>
    </w:p>
    <w:p w14:paraId="6F7030A6" w14:textId="77777777" w:rsidR="00590499" w:rsidRPr="008707D6" w:rsidRDefault="00590499" w:rsidP="00590499">
      <w:pPr>
        <w:spacing w:after="0" w:line="240" w:lineRule="auto"/>
        <w:rPr>
          <w:rFonts w:ascii="Times New Roman" w:eastAsia="Times New Roman" w:hAnsi="Times New Roman" w:cs="Times New Roman"/>
          <w:b/>
        </w:rPr>
      </w:pPr>
    </w:p>
    <w:p w14:paraId="3E07550A"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Pamiršus pavartoti Milgamma</w:t>
      </w:r>
    </w:p>
    <w:p w14:paraId="3A56451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Toliau gerkite Milgamma tabletes kaip įprastai. Ateityje stenkitės gerti vaistą reguliariai.</w:t>
      </w:r>
    </w:p>
    <w:p w14:paraId="1AA63344" w14:textId="77777777" w:rsidR="00590499" w:rsidRPr="008707D6" w:rsidRDefault="00590499" w:rsidP="00590499">
      <w:pPr>
        <w:spacing w:after="0" w:line="240" w:lineRule="auto"/>
        <w:rPr>
          <w:rFonts w:ascii="Times New Roman" w:eastAsia="Times New Roman" w:hAnsi="Times New Roman" w:cs="Times New Roman"/>
        </w:rPr>
      </w:pPr>
    </w:p>
    <w:p w14:paraId="75098759"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Nustojus vartoti Milgamma</w:t>
      </w:r>
    </w:p>
    <w:p w14:paraId="099A64C3"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per anksti nutrauksite gydymą, jis gali būti nesėkmingas. Jeigu pasireiškia šalutinis poveikis, kreipkitės į gydytoją.</w:t>
      </w:r>
    </w:p>
    <w:p w14:paraId="03183109" w14:textId="77777777" w:rsidR="00590499" w:rsidRPr="008707D6" w:rsidRDefault="00590499" w:rsidP="00590499">
      <w:pPr>
        <w:spacing w:after="0" w:line="240" w:lineRule="auto"/>
        <w:rPr>
          <w:rFonts w:ascii="Times New Roman" w:eastAsia="Times New Roman" w:hAnsi="Times New Roman" w:cs="Times New Roman"/>
        </w:rPr>
      </w:pPr>
    </w:p>
    <w:p w14:paraId="521DCF7B"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lastRenderedPageBreak/>
        <w:t>Jeigu kiltų daugiau klausimų dėl šio vaisto vartojimo, kreipkitės į gydytoją arba vaistininką.</w:t>
      </w:r>
    </w:p>
    <w:p w14:paraId="5CAD77C7" w14:textId="77777777" w:rsidR="00590499" w:rsidRPr="008707D6" w:rsidRDefault="00590499" w:rsidP="00590499">
      <w:pPr>
        <w:spacing w:after="0" w:line="240" w:lineRule="auto"/>
        <w:rPr>
          <w:rFonts w:ascii="Times New Roman" w:eastAsia="Times New Roman" w:hAnsi="Times New Roman" w:cs="Times New Roman"/>
        </w:rPr>
      </w:pPr>
    </w:p>
    <w:p w14:paraId="05D8F2D3" w14:textId="77777777" w:rsidR="00590499" w:rsidRPr="008707D6" w:rsidRDefault="00590499" w:rsidP="00590499">
      <w:pPr>
        <w:spacing w:after="0" w:line="240" w:lineRule="auto"/>
        <w:rPr>
          <w:rFonts w:ascii="Times New Roman" w:eastAsia="Times New Roman" w:hAnsi="Times New Roman" w:cs="Times New Roman"/>
        </w:rPr>
      </w:pPr>
    </w:p>
    <w:p w14:paraId="6EE840D9"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72" w:name="_Toc129243142"/>
      <w:bookmarkStart w:id="73" w:name="_Toc129243267"/>
      <w:r w:rsidRPr="008707D6">
        <w:rPr>
          <w:rFonts w:ascii="Times New Roman" w:eastAsia="Times New Roman" w:hAnsi="Times New Roman" w:cs="Times New Roman"/>
          <w:b/>
        </w:rPr>
        <w:t>4.</w:t>
      </w:r>
      <w:r w:rsidRPr="008707D6">
        <w:rPr>
          <w:rFonts w:ascii="Times New Roman" w:eastAsia="Times New Roman" w:hAnsi="Times New Roman" w:cs="Times New Roman"/>
          <w:b/>
        </w:rPr>
        <w:tab/>
        <w:t>Galimas šalutinis poveikis</w:t>
      </w:r>
      <w:bookmarkEnd w:id="72"/>
      <w:bookmarkEnd w:id="73"/>
    </w:p>
    <w:p w14:paraId="5F0CA783" w14:textId="77777777" w:rsidR="00590499" w:rsidRPr="008707D6" w:rsidRDefault="00590499" w:rsidP="00590499">
      <w:pPr>
        <w:spacing w:after="0" w:line="240" w:lineRule="auto"/>
        <w:rPr>
          <w:rFonts w:ascii="Times New Roman" w:eastAsia="Times New Roman" w:hAnsi="Times New Roman" w:cs="Times New Roman"/>
        </w:rPr>
      </w:pPr>
    </w:p>
    <w:p w14:paraId="03832EF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Šis vaistas, kaip ir visi kiti, gali sukelti šalutinį poveikį, nors jis pasireiškia ne visiems žmonėms.</w:t>
      </w:r>
    </w:p>
    <w:p w14:paraId="5AADCCE3" w14:textId="77777777" w:rsidR="00590499" w:rsidRPr="008707D6" w:rsidRDefault="00590499" w:rsidP="00590499">
      <w:pPr>
        <w:rPr>
          <w:rFonts w:ascii="Times New Roman" w:hAnsi="Times New Roman" w:cs="Times New Roman"/>
          <w:lang w:eastAsia="lt-LT"/>
        </w:rPr>
      </w:pPr>
      <w:r w:rsidRPr="008707D6">
        <w:rPr>
          <w:rFonts w:ascii="Times New Roman" w:hAnsi="Times New Roman" w:cs="Times New Roman"/>
          <w:lang w:eastAsia="lt-LT"/>
        </w:rPr>
        <w:t>Nepageidaujamas poveikis vertinamas pagal pasireiškimo dažnį.</w:t>
      </w:r>
    </w:p>
    <w:p w14:paraId="7A7E4911" w14:textId="77777777" w:rsidR="00B8311E" w:rsidRDefault="00F9698D" w:rsidP="00590499">
      <w:pPr>
        <w:spacing w:after="0" w:line="240" w:lineRule="auto"/>
        <w:rPr>
          <w:rFonts w:asciiTheme="majorBidi" w:eastAsia="Times New Roman" w:hAnsiTheme="majorBidi" w:cstheme="majorBidi"/>
        </w:rPr>
      </w:pPr>
      <w:r w:rsidRPr="008707D6">
        <w:rPr>
          <w:rFonts w:asciiTheme="majorBidi" w:hAnsiTheme="majorBidi" w:cstheme="majorBidi"/>
          <w:b/>
          <w:bCs/>
          <w:lang w:eastAsia="lt-LT"/>
        </w:rPr>
        <w:t>Reti šalutinio poveikio reiškiniai (gali pasireikšti rečiau kaip 1 iš 1 000 asmenų):</w:t>
      </w:r>
      <w:r w:rsidR="00590499" w:rsidRPr="008707D6">
        <w:rPr>
          <w:rFonts w:asciiTheme="majorBidi" w:eastAsia="Times New Roman" w:hAnsiTheme="majorBidi" w:cstheme="majorBidi"/>
        </w:rPr>
        <w:t xml:space="preserve"> </w:t>
      </w:r>
    </w:p>
    <w:p w14:paraId="589A16C7" w14:textId="7D74877A"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padidėjusio jautrumo reakcijos (dilgėlinė, odos išbėrimas, šokas).</w:t>
      </w:r>
    </w:p>
    <w:p w14:paraId="2A68A2DE" w14:textId="77777777" w:rsidR="00590499" w:rsidRPr="008707D6" w:rsidRDefault="00590499" w:rsidP="00590499">
      <w:pPr>
        <w:spacing w:after="0" w:line="240" w:lineRule="auto"/>
        <w:rPr>
          <w:rFonts w:ascii="Times New Roman" w:eastAsia="Times New Roman" w:hAnsi="Times New Roman" w:cs="Times New Roman"/>
        </w:rPr>
      </w:pPr>
    </w:p>
    <w:p w14:paraId="0B3CD892"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 xml:space="preserve">Pasireiškus sisteminėms padidėjusio jautrumo reakcijoms, gali prireikti skubios pagalbos. </w:t>
      </w:r>
    </w:p>
    <w:p w14:paraId="384D1C2D" w14:textId="77777777" w:rsidR="00590499" w:rsidRPr="008707D6" w:rsidRDefault="00590499" w:rsidP="00590499">
      <w:pPr>
        <w:spacing w:after="0" w:line="240" w:lineRule="auto"/>
        <w:rPr>
          <w:rFonts w:ascii="Times New Roman" w:eastAsia="Times New Roman" w:hAnsi="Times New Roman" w:cs="Times New Roman"/>
        </w:rPr>
      </w:pPr>
    </w:p>
    <w:p w14:paraId="013EBA9A"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Pranešimas apie šalutinį poveikį</w:t>
      </w:r>
    </w:p>
    <w:p w14:paraId="5E8947A9" w14:textId="640C3F2A" w:rsidR="00590499" w:rsidRPr="008707D6" w:rsidRDefault="00590499" w:rsidP="00590499">
      <w:pPr>
        <w:spacing w:after="0" w:line="240" w:lineRule="auto"/>
        <w:rPr>
          <w:rFonts w:ascii="Times New Roman" w:eastAsia="Times New Roman" w:hAnsi="Times New Roman" w:cs="Times New Roman"/>
        </w:rPr>
      </w:pPr>
    </w:p>
    <w:p w14:paraId="538F148F" w14:textId="7EB734D6" w:rsidR="00590499" w:rsidRPr="008707D6" w:rsidRDefault="00F9698D" w:rsidP="00590499">
      <w:pPr>
        <w:spacing w:after="0" w:line="240" w:lineRule="auto"/>
        <w:rPr>
          <w:rFonts w:asciiTheme="majorBidi" w:eastAsia="Times New Roman" w:hAnsiTheme="majorBidi" w:cstheme="majorBidi"/>
        </w:rPr>
      </w:pPr>
      <w:r w:rsidRPr="008707D6">
        <w:rPr>
          <w:rFonts w:asciiTheme="majorBidi" w:hAnsiTheme="majorBidi" w:cstheme="majorBidi"/>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707D6">
        <w:rPr>
          <w:rFonts w:asciiTheme="majorBidi" w:hAnsiTheme="majorBidi" w:cstheme="majorBidi"/>
          <w:color w:val="0000EE"/>
          <w:u w:val="single"/>
          <w:lang w:eastAsia="lt-LT"/>
        </w:rPr>
        <w:t>https://vvkt.lrv.lt/lt/</w:t>
      </w:r>
      <w:r w:rsidRPr="008707D6">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r w:rsidRPr="008707D6">
        <w:rPr>
          <w:rFonts w:asciiTheme="majorBidi" w:hAnsiTheme="majorBidi" w:cstheme="majorBidi"/>
        </w:rPr>
        <w:t>.</w:t>
      </w:r>
    </w:p>
    <w:p w14:paraId="3314820C" w14:textId="77777777" w:rsidR="00590499" w:rsidRPr="008707D6" w:rsidRDefault="00590499" w:rsidP="00590499">
      <w:pPr>
        <w:spacing w:after="0" w:line="240" w:lineRule="auto"/>
        <w:rPr>
          <w:rFonts w:ascii="Times New Roman" w:eastAsia="Times New Roman" w:hAnsi="Times New Roman" w:cs="Times New Roman"/>
        </w:rPr>
      </w:pPr>
    </w:p>
    <w:p w14:paraId="4EB6D5F3" w14:textId="77777777" w:rsidR="00F9698D" w:rsidRPr="008707D6" w:rsidRDefault="00F9698D" w:rsidP="00590499">
      <w:pPr>
        <w:spacing w:after="0" w:line="240" w:lineRule="auto"/>
        <w:rPr>
          <w:rFonts w:ascii="Times New Roman" w:eastAsia="Times New Roman" w:hAnsi="Times New Roman" w:cs="Times New Roman"/>
        </w:rPr>
      </w:pPr>
    </w:p>
    <w:p w14:paraId="34CDE6DE"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74" w:name="_Toc129243143"/>
      <w:bookmarkStart w:id="75" w:name="_Toc129243268"/>
      <w:r w:rsidRPr="008707D6">
        <w:rPr>
          <w:rFonts w:ascii="Times New Roman" w:eastAsia="Times New Roman" w:hAnsi="Times New Roman" w:cs="Times New Roman"/>
          <w:b/>
        </w:rPr>
        <w:t>5.</w:t>
      </w:r>
      <w:r w:rsidRPr="008707D6">
        <w:rPr>
          <w:rFonts w:ascii="Times New Roman" w:eastAsia="Times New Roman" w:hAnsi="Times New Roman" w:cs="Times New Roman"/>
          <w:b/>
        </w:rPr>
        <w:tab/>
        <w:t>Kaip laikyti Milgamma</w:t>
      </w:r>
      <w:bookmarkEnd w:id="74"/>
      <w:bookmarkEnd w:id="75"/>
    </w:p>
    <w:p w14:paraId="5A1EAAB0" w14:textId="77777777" w:rsidR="00590499" w:rsidRPr="008707D6" w:rsidRDefault="00590499" w:rsidP="00590499">
      <w:pPr>
        <w:spacing w:after="0" w:line="240" w:lineRule="auto"/>
        <w:rPr>
          <w:rFonts w:ascii="Times New Roman" w:eastAsia="Times New Roman" w:hAnsi="Times New Roman" w:cs="Times New Roman"/>
        </w:rPr>
      </w:pPr>
    </w:p>
    <w:p w14:paraId="65870C2F"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Šį vaistą laikykite vaikams nepastebimoje ir nepasiekiamoje vietoje.</w:t>
      </w:r>
    </w:p>
    <w:p w14:paraId="08EB56A5" w14:textId="77777777" w:rsidR="00590499" w:rsidRPr="008707D6" w:rsidRDefault="00590499" w:rsidP="00590499">
      <w:pPr>
        <w:spacing w:after="0" w:line="240" w:lineRule="auto"/>
        <w:rPr>
          <w:rFonts w:ascii="Times New Roman" w:eastAsia="Times New Roman" w:hAnsi="Times New Roman" w:cs="Times New Roman"/>
        </w:rPr>
      </w:pPr>
    </w:p>
    <w:p w14:paraId="4767BD2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Ant lizdinės plokštelės ir dėžutės po „Tinka iki“ nurodytam tinkamumo laikui pasibaigus, Milgamma vartoti negalima. Vaistas tinkamas vartoti iki paskutinės nurodyto mėnesio dienos.</w:t>
      </w:r>
    </w:p>
    <w:p w14:paraId="71D13AE4" w14:textId="77777777" w:rsidR="00590499" w:rsidRPr="008707D6" w:rsidRDefault="00590499" w:rsidP="00590499">
      <w:pPr>
        <w:spacing w:after="0" w:line="240" w:lineRule="auto"/>
        <w:rPr>
          <w:rFonts w:ascii="Times New Roman" w:eastAsia="Times New Roman" w:hAnsi="Times New Roman" w:cs="Times New Roman"/>
        </w:rPr>
      </w:pPr>
    </w:p>
    <w:p w14:paraId="02CD2AF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Laikyti ne aukštesnėje kaip 25 </w:t>
      </w:r>
      <w:r w:rsidRPr="008707D6">
        <w:rPr>
          <w:rFonts w:ascii="Times New Roman" w:eastAsia="Times New Roman" w:hAnsi="Times New Roman" w:cs="Times New Roman"/>
        </w:rPr>
        <w:sym w:font="Symbol" w:char="F0B0"/>
      </w:r>
      <w:r w:rsidRPr="008707D6">
        <w:rPr>
          <w:rFonts w:ascii="Times New Roman" w:eastAsia="Times New Roman" w:hAnsi="Times New Roman" w:cs="Times New Roman"/>
        </w:rPr>
        <w:t>C temperatūroje.</w:t>
      </w:r>
    </w:p>
    <w:p w14:paraId="13F66CE6"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Lizdinę plokštelę laikyti išorinėje dėžutėje, kad vaistas būtų apsaugotas nuo šviesos.</w:t>
      </w:r>
    </w:p>
    <w:p w14:paraId="6FBC703F" w14:textId="77777777" w:rsidR="00590499" w:rsidRPr="008707D6" w:rsidRDefault="00590499" w:rsidP="00590499">
      <w:pPr>
        <w:spacing w:after="0" w:line="240" w:lineRule="auto"/>
        <w:rPr>
          <w:rFonts w:ascii="Times New Roman" w:eastAsia="Times New Roman" w:hAnsi="Times New Roman" w:cs="Times New Roman"/>
        </w:rPr>
      </w:pPr>
    </w:p>
    <w:p w14:paraId="2B2B16AD"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F11B301" w14:textId="77777777" w:rsidR="00590499" w:rsidRPr="008707D6" w:rsidRDefault="00590499" w:rsidP="00590499">
      <w:pPr>
        <w:spacing w:after="0" w:line="240" w:lineRule="auto"/>
        <w:rPr>
          <w:rFonts w:ascii="Times New Roman" w:eastAsia="Times New Roman" w:hAnsi="Times New Roman" w:cs="Times New Roman"/>
        </w:rPr>
      </w:pPr>
    </w:p>
    <w:p w14:paraId="550D0421" w14:textId="77777777" w:rsidR="00590499" w:rsidRPr="008707D6" w:rsidRDefault="00590499" w:rsidP="00590499">
      <w:pPr>
        <w:spacing w:after="0" w:line="240" w:lineRule="auto"/>
        <w:rPr>
          <w:rFonts w:ascii="Times New Roman" w:eastAsia="Times New Roman" w:hAnsi="Times New Roman" w:cs="Times New Roman"/>
        </w:rPr>
      </w:pPr>
    </w:p>
    <w:p w14:paraId="6F644CDD" w14:textId="77777777" w:rsidR="00590499" w:rsidRPr="008707D6" w:rsidRDefault="00590499" w:rsidP="00590499">
      <w:pPr>
        <w:spacing w:after="0" w:line="240" w:lineRule="auto"/>
        <w:ind w:left="540" w:hanging="540"/>
        <w:rPr>
          <w:rFonts w:ascii="Times New Roman" w:eastAsia="Times New Roman" w:hAnsi="Times New Roman" w:cs="Times New Roman"/>
          <w:b/>
        </w:rPr>
      </w:pPr>
      <w:bookmarkStart w:id="76" w:name="_Toc129243144"/>
      <w:bookmarkStart w:id="77" w:name="_Toc129243269"/>
      <w:r w:rsidRPr="008707D6">
        <w:rPr>
          <w:rFonts w:ascii="Times New Roman" w:eastAsia="Times New Roman" w:hAnsi="Times New Roman" w:cs="Times New Roman"/>
          <w:b/>
        </w:rPr>
        <w:t>6.</w:t>
      </w:r>
      <w:r w:rsidRPr="008707D6">
        <w:rPr>
          <w:rFonts w:ascii="Times New Roman" w:eastAsia="Times New Roman" w:hAnsi="Times New Roman" w:cs="Times New Roman"/>
          <w:b/>
        </w:rPr>
        <w:tab/>
        <w:t>Pakuotės turinys ir kita informacija</w:t>
      </w:r>
      <w:bookmarkEnd w:id="76"/>
      <w:bookmarkEnd w:id="77"/>
    </w:p>
    <w:p w14:paraId="75E5A32F" w14:textId="77777777" w:rsidR="00590499" w:rsidRPr="008707D6" w:rsidRDefault="00590499" w:rsidP="00590499">
      <w:pPr>
        <w:spacing w:after="0" w:line="240" w:lineRule="auto"/>
        <w:rPr>
          <w:rFonts w:ascii="Times New Roman" w:eastAsia="Times New Roman" w:hAnsi="Times New Roman" w:cs="Times New Roman"/>
        </w:rPr>
      </w:pPr>
    </w:p>
    <w:p w14:paraId="05B2274E" w14:textId="77777777" w:rsidR="00590499" w:rsidRPr="008707D6" w:rsidRDefault="00590499" w:rsidP="00590499">
      <w:pPr>
        <w:spacing w:after="0" w:line="240" w:lineRule="auto"/>
        <w:rPr>
          <w:rFonts w:ascii="Times New Roman" w:eastAsia="Times New Roman" w:hAnsi="Times New Roman" w:cs="Times New Roman"/>
          <w:u w:val="single"/>
        </w:rPr>
      </w:pPr>
      <w:r w:rsidRPr="008707D6">
        <w:rPr>
          <w:rFonts w:ascii="Times New Roman" w:eastAsia="Times New Roman" w:hAnsi="Times New Roman" w:cs="Times New Roman"/>
          <w:b/>
        </w:rPr>
        <w:t>Milgamma sudėtis</w:t>
      </w:r>
    </w:p>
    <w:p w14:paraId="1E9A9E19" w14:textId="77777777" w:rsidR="00590499" w:rsidRPr="008707D6" w:rsidRDefault="00590499" w:rsidP="00590499">
      <w:pPr>
        <w:spacing w:after="0" w:line="240" w:lineRule="auto"/>
        <w:ind w:left="540" w:hanging="540"/>
        <w:rPr>
          <w:rFonts w:ascii="Times New Roman" w:eastAsia="Times New Roman" w:hAnsi="Times New Roman" w:cs="Times New Roman"/>
        </w:rPr>
      </w:pPr>
      <w:r w:rsidRPr="008707D6">
        <w:rPr>
          <w:rFonts w:ascii="Times New Roman" w:eastAsia="Times New Roman" w:hAnsi="Times New Roman" w:cs="Times New Roman"/>
        </w:rPr>
        <w:t>-</w:t>
      </w:r>
      <w:r w:rsidRPr="008707D6">
        <w:rPr>
          <w:rFonts w:ascii="Times New Roman" w:eastAsia="Times New Roman" w:hAnsi="Times New Roman" w:cs="Times New Roman"/>
        </w:rPr>
        <w:tab/>
        <w:t>Veikliosios medžiagos yra benfotiaminas (riebaluose tirpus vitamino B1 darinys) ir piridoksino hidrochloridas (vitaminas B6). Kiekvienoje dengtoje tabletėje yra 100 mg benfotiamino ir 100 mg piridoksino hidrochlorido.</w:t>
      </w:r>
    </w:p>
    <w:p w14:paraId="2CAFF8DA" w14:textId="6223C51A" w:rsidR="00590499" w:rsidRPr="008707D6" w:rsidRDefault="00590499" w:rsidP="00590499">
      <w:pPr>
        <w:spacing w:after="0" w:line="240" w:lineRule="auto"/>
        <w:ind w:left="540" w:hanging="540"/>
        <w:rPr>
          <w:rFonts w:ascii="Times New Roman" w:eastAsia="Times New Roman" w:hAnsi="Times New Roman" w:cs="Times New Roman"/>
          <w:color w:val="000000"/>
        </w:rPr>
      </w:pPr>
      <w:r w:rsidRPr="008707D6">
        <w:rPr>
          <w:rFonts w:ascii="Times New Roman" w:eastAsia="Times New Roman" w:hAnsi="Times New Roman" w:cs="Times New Roman"/>
        </w:rPr>
        <w:t>-</w:t>
      </w:r>
      <w:r w:rsidRPr="008707D6">
        <w:rPr>
          <w:rFonts w:ascii="Times New Roman" w:eastAsia="Times New Roman" w:hAnsi="Times New Roman" w:cs="Times New Roman"/>
        </w:rPr>
        <w:tab/>
        <w:t xml:space="preserve">Pagalbinės medžiagos tabletės turinyje yra: </w:t>
      </w:r>
      <w:r w:rsidRPr="008707D6">
        <w:rPr>
          <w:rFonts w:ascii="Times New Roman" w:eastAsia="Times New Roman" w:hAnsi="Times New Roman" w:cs="Times New Roman"/>
          <w:color w:val="000000"/>
        </w:rPr>
        <w:t xml:space="preserve">koloidinis bevandenis silicio dioksidas, </w:t>
      </w:r>
      <w:r w:rsidRPr="008707D6">
        <w:rPr>
          <w:rFonts w:ascii="Times New Roman" w:eastAsia="Times New Roman" w:hAnsi="Times New Roman" w:cs="Times New Roman"/>
        </w:rPr>
        <w:t xml:space="preserve">mikrokristalinė celiuliozė, kroskarmeliozės natrio druska, povidonas K30, talkas, </w:t>
      </w:r>
      <w:r w:rsidRPr="008707D6">
        <w:rPr>
          <w:rFonts w:ascii="Times New Roman" w:eastAsia="Times New Roman" w:hAnsi="Times New Roman" w:cs="Times New Roman"/>
          <w:color w:val="000000"/>
        </w:rPr>
        <w:t xml:space="preserve">ilgos grandinės daliniai gliceridai; tabletės dangale yra: šelakas, </w:t>
      </w:r>
      <w:r w:rsidR="00E327CC" w:rsidRPr="008707D6">
        <w:rPr>
          <w:rFonts w:ascii="Times New Roman" w:eastAsia="Times New Roman" w:hAnsi="Times New Roman" w:cs="Times New Roman"/>
          <w:color w:val="000000"/>
        </w:rPr>
        <w:t xml:space="preserve">trietilcitratas, </w:t>
      </w:r>
      <w:r w:rsidRPr="008707D6">
        <w:rPr>
          <w:rFonts w:ascii="Times New Roman" w:eastAsia="Times New Roman" w:hAnsi="Times New Roman" w:cs="Times New Roman"/>
        </w:rPr>
        <w:t xml:space="preserve">sacharozė (cukrus), kalcio karbonatas, talkas, gumiarabikas, kukurūzų krakmolas, titano dioksidas (E171), </w:t>
      </w:r>
      <w:r w:rsidRPr="008707D6">
        <w:rPr>
          <w:rFonts w:ascii="Times New Roman" w:eastAsia="Times New Roman" w:hAnsi="Times New Roman" w:cs="Times New Roman"/>
          <w:color w:val="000000"/>
        </w:rPr>
        <w:t xml:space="preserve">koloidinis bevandenis silicio dioksidas, </w:t>
      </w:r>
      <w:r w:rsidRPr="008707D6">
        <w:rPr>
          <w:rFonts w:ascii="Times New Roman" w:eastAsia="Times New Roman" w:hAnsi="Times New Roman" w:cs="Times New Roman"/>
        </w:rPr>
        <w:t xml:space="preserve">povidonas K30, makrogolis 6000, </w:t>
      </w:r>
      <w:r w:rsidRPr="008707D6">
        <w:rPr>
          <w:rFonts w:ascii="Times New Roman" w:eastAsia="Times New Roman" w:hAnsi="Times New Roman" w:cs="Times New Roman"/>
          <w:color w:val="000000"/>
        </w:rPr>
        <w:t xml:space="preserve">glicerolis (85 %), </w:t>
      </w:r>
      <w:r w:rsidRPr="008707D6">
        <w:rPr>
          <w:rFonts w:ascii="Times New Roman" w:eastAsia="Times New Roman" w:hAnsi="Times New Roman" w:cs="Times New Roman"/>
        </w:rPr>
        <w:t xml:space="preserve">polisorbatas 80, </w:t>
      </w:r>
      <w:r w:rsidRPr="008707D6">
        <w:rPr>
          <w:rFonts w:ascii="Times New Roman" w:eastAsia="Times New Roman" w:hAnsi="Times New Roman" w:cs="Times New Roman"/>
          <w:color w:val="000000"/>
        </w:rPr>
        <w:t>montanglikolio vaškas.</w:t>
      </w:r>
    </w:p>
    <w:p w14:paraId="75EA9FE1" w14:textId="77777777" w:rsidR="00590499" w:rsidRPr="008707D6" w:rsidRDefault="00590499" w:rsidP="00590499">
      <w:pPr>
        <w:spacing w:after="0" w:line="240" w:lineRule="auto"/>
        <w:ind w:left="540" w:hanging="540"/>
        <w:rPr>
          <w:rFonts w:ascii="Times New Roman" w:eastAsia="Times New Roman" w:hAnsi="Times New Roman" w:cs="Times New Roman"/>
        </w:rPr>
      </w:pPr>
    </w:p>
    <w:p w14:paraId="45046F07"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Milgamma išvaizda ir kiekis pakuotėje</w:t>
      </w:r>
    </w:p>
    <w:p w14:paraId="562435C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Baltos, blizgančiu lygiu paviršiumi dengtos tabletės.</w:t>
      </w:r>
    </w:p>
    <w:p w14:paraId="46303C7B" w14:textId="77777777" w:rsidR="00590499" w:rsidRPr="008707D6" w:rsidRDefault="00590499" w:rsidP="00590499">
      <w:pPr>
        <w:spacing w:after="0" w:line="240" w:lineRule="auto"/>
        <w:rPr>
          <w:rFonts w:ascii="Times New Roman" w:eastAsia="Times New Roman" w:hAnsi="Times New Roman" w:cs="Times New Roman"/>
          <w:b/>
        </w:rPr>
      </w:pPr>
    </w:p>
    <w:p w14:paraId="438D1A11"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rPr>
        <w:t xml:space="preserve">Tiekiamas </w:t>
      </w:r>
      <w:r w:rsidRPr="008707D6">
        <w:rPr>
          <w:rFonts w:ascii="Times New Roman" w:eastAsia="Times New Roman" w:hAnsi="Times New Roman" w:cs="Times New Roman"/>
          <w:color w:val="000000"/>
        </w:rPr>
        <w:t>PVC/PVDC/aliuminio lizdinėse plokštelėse</w:t>
      </w:r>
      <w:r w:rsidRPr="008707D6">
        <w:rPr>
          <w:rFonts w:ascii="Times New Roman" w:eastAsia="Times New Roman" w:hAnsi="Times New Roman" w:cs="Times New Roman"/>
        </w:rPr>
        <w:t>.</w:t>
      </w:r>
    </w:p>
    <w:p w14:paraId="172DE0C9"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color w:val="000000"/>
        </w:rPr>
        <w:t>Lizdinėje plokštelėje yra 15 arba 25 dengtos tabletės.</w:t>
      </w:r>
    </w:p>
    <w:p w14:paraId="561533FE" w14:textId="77777777" w:rsidR="00590499" w:rsidRPr="008707D6" w:rsidRDefault="00590499" w:rsidP="00590499">
      <w:pPr>
        <w:spacing w:after="0" w:line="240" w:lineRule="auto"/>
        <w:rPr>
          <w:rFonts w:ascii="Times New Roman" w:eastAsia="Times New Roman" w:hAnsi="Times New Roman" w:cs="Times New Roman"/>
          <w:color w:val="000000"/>
        </w:rPr>
      </w:pPr>
      <w:r w:rsidRPr="008707D6">
        <w:rPr>
          <w:rFonts w:ascii="Times New Roman" w:eastAsia="Times New Roman" w:hAnsi="Times New Roman" w:cs="Times New Roman"/>
          <w:color w:val="000000"/>
        </w:rPr>
        <w:t>Kartono dėžutėje yra 30 (2x15), 60 (4x15) arba 100 (4x25) dengtų tablečių.</w:t>
      </w:r>
    </w:p>
    <w:p w14:paraId="0678813A" w14:textId="77777777" w:rsidR="00590499" w:rsidRPr="008707D6" w:rsidRDefault="00590499" w:rsidP="00590499">
      <w:pPr>
        <w:spacing w:after="0" w:line="240" w:lineRule="auto"/>
        <w:rPr>
          <w:rFonts w:ascii="Times New Roman" w:eastAsia="Times New Roman" w:hAnsi="Times New Roman" w:cs="Times New Roman"/>
        </w:rPr>
      </w:pPr>
    </w:p>
    <w:p w14:paraId="58023B67"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Gali būti tiekiamos ne visų dydžių pakuotės.</w:t>
      </w:r>
    </w:p>
    <w:p w14:paraId="68ADB422" w14:textId="77777777" w:rsidR="00590499" w:rsidRPr="008707D6" w:rsidRDefault="00590499" w:rsidP="00590499">
      <w:pPr>
        <w:spacing w:after="0" w:line="240" w:lineRule="auto"/>
        <w:rPr>
          <w:rFonts w:ascii="Times New Roman" w:eastAsia="Times New Roman" w:hAnsi="Times New Roman" w:cs="Times New Roman"/>
          <w:b/>
        </w:rPr>
      </w:pPr>
    </w:p>
    <w:p w14:paraId="596032B5" w14:textId="77777777" w:rsidR="00590499" w:rsidRPr="008707D6" w:rsidRDefault="00590499" w:rsidP="00590499">
      <w:pPr>
        <w:spacing w:after="0" w:line="240" w:lineRule="auto"/>
        <w:rPr>
          <w:rFonts w:ascii="Times New Roman" w:eastAsia="Times New Roman" w:hAnsi="Times New Roman" w:cs="Times New Roman"/>
          <w:b/>
        </w:rPr>
      </w:pPr>
      <w:r w:rsidRPr="008707D6">
        <w:rPr>
          <w:rFonts w:ascii="Times New Roman" w:eastAsia="Times New Roman" w:hAnsi="Times New Roman" w:cs="Times New Roman"/>
          <w:b/>
        </w:rPr>
        <w:t>Registruotojas ir gamintojas</w:t>
      </w:r>
    </w:p>
    <w:p w14:paraId="48C73428" w14:textId="08D92715" w:rsidR="0090249E" w:rsidRPr="008707D6" w:rsidRDefault="0090249E" w:rsidP="00590499">
      <w:pPr>
        <w:spacing w:after="0" w:line="240" w:lineRule="auto"/>
        <w:rPr>
          <w:rFonts w:ascii="Times New Roman" w:hAnsi="Times New Roman"/>
          <w:u w:val="single"/>
        </w:rPr>
      </w:pPr>
      <w:r w:rsidRPr="008707D6">
        <w:rPr>
          <w:rFonts w:ascii="Times New Roman" w:hAnsi="Times New Roman"/>
          <w:u w:val="single"/>
        </w:rPr>
        <w:t>Registruotojas</w:t>
      </w:r>
    </w:p>
    <w:p w14:paraId="26F07609" w14:textId="48DC5C21"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hAnsi="Times New Roman"/>
        </w:rPr>
        <w:t>Wörwag</w:t>
      </w:r>
      <w:r w:rsidRPr="008707D6">
        <w:rPr>
          <w:rFonts w:ascii="Times New Roman" w:eastAsia="Times New Roman" w:hAnsi="Times New Roman" w:cs="Times New Roman"/>
        </w:rPr>
        <w:t xml:space="preserve"> Pharma GmbH &amp; Co. KG</w:t>
      </w:r>
    </w:p>
    <w:p w14:paraId="71ECFE99"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hAnsi="Times New Roman"/>
        </w:rPr>
        <w:t>Flugfeld-Allee 24</w:t>
      </w:r>
    </w:p>
    <w:p w14:paraId="2BF030CA"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71034 Böblingen</w:t>
      </w:r>
    </w:p>
    <w:p w14:paraId="388C7CF1" w14:textId="77777777"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Vokietija</w:t>
      </w:r>
    </w:p>
    <w:p w14:paraId="60F4D1E3" w14:textId="77777777" w:rsidR="0090249E" w:rsidRPr="00965755" w:rsidRDefault="0090249E" w:rsidP="0090249E">
      <w:pPr>
        <w:spacing w:after="0" w:line="240" w:lineRule="auto"/>
        <w:rPr>
          <w:rFonts w:asciiTheme="majorBidi" w:hAnsiTheme="majorBidi" w:cstheme="majorBidi"/>
        </w:rPr>
      </w:pPr>
      <w:r w:rsidRPr="00965755">
        <w:rPr>
          <w:rFonts w:asciiTheme="majorBidi" w:hAnsiTheme="majorBidi" w:cstheme="majorBidi"/>
        </w:rPr>
        <w:t>Tel. +49 (0)7031/6204-0</w:t>
      </w:r>
    </w:p>
    <w:p w14:paraId="2B24D652" w14:textId="77777777" w:rsidR="0090249E" w:rsidRPr="008707D6" w:rsidRDefault="0090249E" w:rsidP="0090249E">
      <w:pPr>
        <w:spacing w:after="0" w:line="240" w:lineRule="auto"/>
        <w:rPr>
          <w:rFonts w:asciiTheme="majorBidi" w:hAnsiTheme="majorBidi" w:cstheme="majorBidi"/>
        </w:rPr>
      </w:pPr>
      <w:r w:rsidRPr="008707D6">
        <w:rPr>
          <w:rFonts w:asciiTheme="majorBidi" w:hAnsiTheme="majorBidi" w:cstheme="majorBidi"/>
        </w:rPr>
        <w:t>Faksas +49 (0)7031/6204-31</w:t>
      </w:r>
    </w:p>
    <w:p w14:paraId="3F3ECDFF" w14:textId="77777777" w:rsidR="0090249E" w:rsidRPr="008707D6" w:rsidRDefault="0090249E" w:rsidP="0090249E">
      <w:pPr>
        <w:spacing w:after="0" w:line="240" w:lineRule="auto"/>
        <w:rPr>
          <w:rFonts w:asciiTheme="majorBidi" w:hAnsiTheme="majorBidi" w:cstheme="majorBidi"/>
        </w:rPr>
      </w:pPr>
      <w:r w:rsidRPr="008707D6">
        <w:rPr>
          <w:rFonts w:asciiTheme="majorBidi" w:hAnsiTheme="majorBidi" w:cstheme="majorBidi"/>
        </w:rPr>
        <w:t>El. paštas info@woerwagpharma.com</w:t>
      </w:r>
    </w:p>
    <w:p w14:paraId="00A1EEF0" w14:textId="77777777" w:rsidR="00590499" w:rsidRPr="008707D6" w:rsidRDefault="00590499" w:rsidP="00590499">
      <w:pPr>
        <w:spacing w:after="0" w:line="240" w:lineRule="auto"/>
        <w:rPr>
          <w:rFonts w:ascii="Times New Roman" w:eastAsia="Times New Roman" w:hAnsi="Times New Roman" w:cs="Times New Roman"/>
        </w:rPr>
      </w:pPr>
    </w:p>
    <w:p w14:paraId="5F58284E" w14:textId="77777777" w:rsidR="00590499" w:rsidRPr="008707D6" w:rsidRDefault="00590499" w:rsidP="00590499">
      <w:pPr>
        <w:spacing w:after="0" w:line="240" w:lineRule="auto"/>
        <w:rPr>
          <w:rFonts w:ascii="Times New Roman" w:eastAsia="Times New Roman" w:hAnsi="Times New Roman" w:cs="Times New Roman"/>
          <w:iCs/>
          <w:u w:val="single"/>
        </w:rPr>
      </w:pPr>
      <w:r w:rsidRPr="008707D6">
        <w:rPr>
          <w:rFonts w:ascii="Times New Roman" w:eastAsia="Times New Roman" w:hAnsi="Times New Roman" w:cs="Times New Roman"/>
          <w:iCs/>
          <w:u w:val="single"/>
        </w:rPr>
        <w:t>Gamintojas</w:t>
      </w:r>
    </w:p>
    <w:p w14:paraId="5D47E5DB" w14:textId="308D9D79" w:rsidR="00614C52" w:rsidRPr="008707D6" w:rsidRDefault="0090249E" w:rsidP="00614C52">
      <w:pPr>
        <w:autoSpaceDE w:val="0"/>
        <w:autoSpaceDN w:val="0"/>
        <w:adjustRightInd w:val="0"/>
        <w:spacing w:after="0" w:line="240" w:lineRule="auto"/>
        <w:rPr>
          <w:rFonts w:asciiTheme="majorBidi" w:hAnsiTheme="majorBidi" w:cstheme="majorBidi"/>
        </w:rPr>
      </w:pPr>
      <w:r w:rsidRPr="008707D6">
        <w:rPr>
          <w:rFonts w:asciiTheme="majorBidi" w:hAnsiTheme="majorBidi" w:cstheme="majorBidi"/>
        </w:rPr>
        <w:t>Wörwag Pharma Production GmbH &amp; Co. KG</w:t>
      </w:r>
    </w:p>
    <w:p w14:paraId="2A49FC18" w14:textId="77777777" w:rsidR="00614C52" w:rsidRPr="008707D6" w:rsidRDefault="00614C52" w:rsidP="00614C52">
      <w:pPr>
        <w:autoSpaceDE w:val="0"/>
        <w:autoSpaceDN w:val="0"/>
        <w:adjustRightInd w:val="0"/>
        <w:spacing w:after="0" w:line="240" w:lineRule="auto"/>
        <w:rPr>
          <w:rFonts w:ascii="Times New Roman" w:hAnsi="Times New Roman" w:cs="Times New Roman"/>
        </w:rPr>
      </w:pPr>
      <w:r w:rsidRPr="008707D6">
        <w:rPr>
          <w:rFonts w:ascii="Times New Roman" w:hAnsi="Times New Roman" w:cs="Times New Roman"/>
        </w:rPr>
        <w:t>Gewerbeallee 1</w:t>
      </w:r>
    </w:p>
    <w:p w14:paraId="7358F005" w14:textId="77777777" w:rsidR="00614C52" w:rsidRPr="008707D6" w:rsidRDefault="00614C52" w:rsidP="00614C52">
      <w:pPr>
        <w:spacing w:after="0" w:line="240" w:lineRule="auto"/>
        <w:rPr>
          <w:rFonts w:ascii="Times New Roman" w:hAnsi="Times New Roman" w:cs="Times New Roman"/>
        </w:rPr>
      </w:pPr>
      <w:r w:rsidRPr="008707D6">
        <w:rPr>
          <w:rFonts w:ascii="Times New Roman" w:hAnsi="Times New Roman" w:cs="Times New Roman"/>
        </w:rPr>
        <w:t>82343 Pöcking</w:t>
      </w:r>
    </w:p>
    <w:p w14:paraId="35FCDEB6" w14:textId="77777777" w:rsidR="00614C52" w:rsidRPr="008707D6" w:rsidRDefault="00614C52" w:rsidP="00614C52">
      <w:pPr>
        <w:spacing w:after="0" w:line="240" w:lineRule="auto"/>
        <w:rPr>
          <w:rFonts w:ascii="Times New Roman" w:hAnsi="Times New Roman" w:cs="Times New Roman"/>
        </w:rPr>
      </w:pPr>
      <w:r w:rsidRPr="008707D6">
        <w:rPr>
          <w:rFonts w:ascii="Times New Roman" w:hAnsi="Times New Roman" w:cs="Times New Roman"/>
        </w:rPr>
        <w:t>Vokietija</w:t>
      </w:r>
    </w:p>
    <w:p w14:paraId="543FDB0A" w14:textId="6382C8EB" w:rsidR="00590499" w:rsidRPr="008707D6" w:rsidRDefault="00590499" w:rsidP="00590499">
      <w:pPr>
        <w:spacing w:after="0" w:line="240" w:lineRule="auto"/>
        <w:rPr>
          <w:rFonts w:ascii="Times New Roman" w:eastAsia="Times New Roman" w:hAnsi="Times New Roman" w:cs="Times New Roman"/>
        </w:rPr>
      </w:pPr>
    </w:p>
    <w:p w14:paraId="2B62B876" w14:textId="77777777" w:rsidR="00590499" w:rsidRPr="008707D6" w:rsidRDefault="00590499" w:rsidP="00590499">
      <w:pPr>
        <w:spacing w:after="0" w:line="240" w:lineRule="auto"/>
        <w:rPr>
          <w:rFonts w:ascii="Times New Roman" w:eastAsia="Times New Roman" w:hAnsi="Times New Roman" w:cs="Times New Roman"/>
        </w:rPr>
      </w:pPr>
    </w:p>
    <w:p w14:paraId="06AFA010" w14:textId="473EEE11"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Jeigu apie šį vaistą norite sužinoti daugiau, kreipkitės į registruotoją.</w:t>
      </w:r>
    </w:p>
    <w:p w14:paraId="1A9C3432" w14:textId="77777777" w:rsidR="00590499" w:rsidRPr="008707D6" w:rsidRDefault="00590499" w:rsidP="00590499">
      <w:pPr>
        <w:spacing w:after="0" w:line="240" w:lineRule="auto"/>
        <w:rPr>
          <w:rFonts w:ascii="Times New Roman" w:eastAsia="Times New Roman" w:hAnsi="Times New Roman" w:cs="Times New Roman"/>
        </w:rPr>
      </w:pPr>
    </w:p>
    <w:p w14:paraId="758B2659" w14:textId="3106CA5F"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b/>
          <w:bCs/>
        </w:rPr>
        <w:t>Šis pakuotės lapelis</w:t>
      </w:r>
      <w:r w:rsidRPr="008707D6">
        <w:rPr>
          <w:rFonts w:ascii="Times New Roman" w:eastAsia="Times New Roman" w:hAnsi="Times New Roman" w:cs="Times New Roman"/>
          <w:b/>
        </w:rPr>
        <w:t xml:space="preserve"> paskutinį kartą peržiūrėtas</w:t>
      </w:r>
      <w:r w:rsidR="00B8311E">
        <w:rPr>
          <w:rFonts w:ascii="Times New Roman" w:eastAsia="Times New Roman" w:hAnsi="Times New Roman" w:cs="Times New Roman"/>
          <w:b/>
        </w:rPr>
        <w:t xml:space="preserve"> 2025-03-31</w:t>
      </w:r>
      <w:r w:rsidRPr="008707D6">
        <w:rPr>
          <w:rFonts w:ascii="Times New Roman" w:eastAsia="Times New Roman" w:hAnsi="Times New Roman" w:cs="Times New Roman"/>
          <w:b/>
        </w:rPr>
        <w:t>.</w:t>
      </w:r>
    </w:p>
    <w:p w14:paraId="764B0968" w14:textId="77777777" w:rsidR="00590499" w:rsidRPr="008707D6" w:rsidRDefault="00590499" w:rsidP="00590499">
      <w:pPr>
        <w:spacing w:after="0" w:line="240" w:lineRule="auto"/>
        <w:rPr>
          <w:rFonts w:ascii="Times New Roman" w:eastAsia="Times New Roman" w:hAnsi="Times New Roman" w:cs="Times New Roman"/>
        </w:rPr>
      </w:pPr>
    </w:p>
    <w:p w14:paraId="37B4DC55" w14:textId="7402D791" w:rsidR="00590499" w:rsidRPr="008707D6" w:rsidRDefault="00590499" w:rsidP="00590499">
      <w:pPr>
        <w:spacing w:after="0" w:line="240" w:lineRule="auto"/>
        <w:rPr>
          <w:rFonts w:ascii="Times New Roman" w:eastAsia="Times New Roman" w:hAnsi="Times New Roman" w:cs="Times New Roman"/>
        </w:rPr>
      </w:pPr>
      <w:r w:rsidRPr="008707D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707D6">
        <w:rPr>
          <w:rFonts w:ascii="Times New Roman" w:eastAsia="Times New Roman" w:hAnsi="Times New Roman" w:cs="Times New Roman"/>
          <w:i/>
        </w:rPr>
        <w:t xml:space="preserve"> </w:t>
      </w:r>
      <w:r w:rsidR="008707D6" w:rsidRPr="008707D6">
        <w:rPr>
          <w:rFonts w:asciiTheme="majorBidi" w:hAnsiTheme="majorBidi" w:cstheme="majorBidi"/>
          <w:color w:val="0000EE"/>
          <w:u w:val="single"/>
          <w:lang w:eastAsia="lt-LT"/>
        </w:rPr>
        <w:t>https://vvkt.lrv.lt/lt/.</w:t>
      </w:r>
    </w:p>
    <w:p w14:paraId="307584F8" w14:textId="77777777" w:rsidR="00590499" w:rsidRPr="008707D6" w:rsidRDefault="00590499" w:rsidP="00590499">
      <w:pPr>
        <w:spacing w:after="0" w:line="240" w:lineRule="auto"/>
        <w:rPr>
          <w:rFonts w:ascii="Times New Roman" w:eastAsia="Times New Roman" w:hAnsi="Times New Roman" w:cs="Times New Roman"/>
        </w:rPr>
      </w:pPr>
    </w:p>
    <w:p w14:paraId="277ADAA3" w14:textId="77777777" w:rsidR="00590499" w:rsidRPr="008707D6" w:rsidRDefault="00590499" w:rsidP="00590499">
      <w:pPr>
        <w:rPr>
          <w:rFonts w:ascii="Times New Roman" w:hAnsi="Times New Roman" w:cs="Times New Roman"/>
        </w:rPr>
      </w:pPr>
    </w:p>
    <w:p w14:paraId="2F227010" w14:textId="77777777" w:rsidR="00590499" w:rsidRPr="008707D6" w:rsidRDefault="00590499" w:rsidP="00590499"/>
    <w:p w14:paraId="5731EF47" w14:textId="77777777" w:rsidR="00590499" w:rsidRPr="008707D6" w:rsidRDefault="00590499" w:rsidP="00590499"/>
    <w:p w14:paraId="30FDEF8B" w14:textId="77777777" w:rsidR="00502642" w:rsidRPr="008707D6" w:rsidRDefault="00502642"/>
    <w:sectPr w:rsidR="00502642" w:rsidRPr="008707D6" w:rsidSect="00FB66C2">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011F" w14:textId="77777777" w:rsidR="005E296B" w:rsidRDefault="005E296B">
      <w:pPr>
        <w:spacing w:after="0" w:line="240" w:lineRule="auto"/>
      </w:pPr>
      <w:r>
        <w:separator/>
      </w:r>
    </w:p>
  </w:endnote>
  <w:endnote w:type="continuationSeparator" w:id="0">
    <w:p w14:paraId="47EE8D55" w14:textId="77777777" w:rsidR="005E296B" w:rsidRDefault="005E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D0D9" w14:textId="77777777" w:rsidR="00004467" w:rsidRDefault="00EB2BE2" w:rsidP="00784895">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C0F232" w14:textId="77777777" w:rsidR="00004467" w:rsidRDefault="000044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5EC7" w14:textId="2569EA9E" w:rsidR="00004467" w:rsidRPr="002E1BA4" w:rsidRDefault="00EB2BE2" w:rsidP="00784895">
    <w:pPr>
      <w:pStyle w:val="Porat"/>
      <w:framePr w:wrap="auto" w:vAnchor="text" w:hAnchor="margin" w:xAlign="center" w:y="1"/>
      <w:rPr>
        <w:rStyle w:val="Puslapionumeris"/>
      </w:rPr>
    </w:pPr>
    <w:r w:rsidRPr="002E1BA4">
      <w:rPr>
        <w:rStyle w:val="Puslapionumeris"/>
      </w:rPr>
      <w:fldChar w:fldCharType="begin"/>
    </w:r>
    <w:r w:rsidRPr="002E1BA4">
      <w:rPr>
        <w:rStyle w:val="Puslapionumeris"/>
      </w:rPr>
      <w:instrText xml:space="preserve">PAGE  </w:instrText>
    </w:r>
    <w:r w:rsidRPr="002E1BA4">
      <w:rPr>
        <w:rStyle w:val="Puslapionumeris"/>
      </w:rPr>
      <w:fldChar w:fldCharType="separate"/>
    </w:r>
    <w:r w:rsidR="00FC1132">
      <w:rPr>
        <w:rStyle w:val="Puslapionumeris"/>
        <w:noProof/>
      </w:rPr>
      <w:t>1</w:t>
    </w:r>
    <w:r w:rsidRPr="002E1BA4">
      <w:rPr>
        <w:rStyle w:val="Puslapionumeris"/>
      </w:rPr>
      <w:fldChar w:fldCharType="end"/>
    </w:r>
  </w:p>
  <w:p w14:paraId="052EFE7E" w14:textId="77777777" w:rsidR="00004467" w:rsidRDefault="000044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9027B" w14:textId="77777777" w:rsidR="005E296B" w:rsidRDefault="005E296B">
      <w:pPr>
        <w:spacing w:after="0" w:line="240" w:lineRule="auto"/>
      </w:pPr>
      <w:r>
        <w:separator/>
      </w:r>
    </w:p>
  </w:footnote>
  <w:footnote w:type="continuationSeparator" w:id="0">
    <w:p w14:paraId="271604E1" w14:textId="77777777" w:rsidR="005E296B" w:rsidRDefault="005E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54BFD" w14:textId="77777777" w:rsidR="00004467" w:rsidRDefault="000044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0EB8"/>
    <w:multiLevelType w:val="hybridMultilevel"/>
    <w:tmpl w:val="CFBE5A7A"/>
    <w:lvl w:ilvl="0" w:tplc="FFFFFFFF">
      <w:start w:val="1"/>
      <w:numFmt w:val="bullet"/>
      <w:lvlText w:val="-"/>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99"/>
    <w:rsid w:val="00004467"/>
    <w:rsid w:val="00007E50"/>
    <w:rsid w:val="00017E40"/>
    <w:rsid w:val="000E5251"/>
    <w:rsid w:val="00113E58"/>
    <w:rsid w:val="00116E60"/>
    <w:rsid w:val="002B5CF0"/>
    <w:rsid w:val="00502642"/>
    <w:rsid w:val="00590499"/>
    <w:rsid w:val="005E296B"/>
    <w:rsid w:val="00614C52"/>
    <w:rsid w:val="00683F14"/>
    <w:rsid w:val="007135D9"/>
    <w:rsid w:val="00751A94"/>
    <w:rsid w:val="008707D6"/>
    <w:rsid w:val="0090249E"/>
    <w:rsid w:val="00965755"/>
    <w:rsid w:val="009B0D30"/>
    <w:rsid w:val="00AB7720"/>
    <w:rsid w:val="00AC5C37"/>
    <w:rsid w:val="00B8311E"/>
    <w:rsid w:val="00D43B12"/>
    <w:rsid w:val="00E327CC"/>
    <w:rsid w:val="00E81897"/>
    <w:rsid w:val="00EB2BE2"/>
    <w:rsid w:val="00EE4D09"/>
    <w:rsid w:val="00F9698D"/>
    <w:rsid w:val="00FB66C2"/>
    <w:rsid w:val="00FC1132"/>
    <w:rsid w:val="00FF2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9AD"/>
  <w15:chartTrackingRefBased/>
  <w15:docId w15:val="{FDC457B2-AFDE-4990-993A-B36D8FF7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0499"/>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904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90499"/>
    <w:rPr>
      <w:lang w:val="lt-LT"/>
    </w:rPr>
  </w:style>
  <w:style w:type="character" w:styleId="Puslapionumeris">
    <w:name w:val="page number"/>
    <w:basedOn w:val="Numatytasispastraiposriftas"/>
    <w:uiPriority w:val="99"/>
    <w:rsid w:val="00590499"/>
    <w:rPr>
      <w:rFonts w:cs="Times New Roman"/>
    </w:rPr>
  </w:style>
  <w:style w:type="character" w:styleId="Hipersaitas">
    <w:name w:val="Hyperlink"/>
    <w:basedOn w:val="Numatytasispastraiposriftas"/>
    <w:uiPriority w:val="99"/>
    <w:unhideWhenUsed/>
    <w:rsid w:val="00590499"/>
    <w:rPr>
      <w:color w:val="0563C1" w:themeColor="hyperlink"/>
      <w:u w:val="single"/>
    </w:rPr>
  </w:style>
  <w:style w:type="paragraph" w:styleId="Sraopastraipa">
    <w:name w:val="List Paragraph"/>
    <w:basedOn w:val="prastasis"/>
    <w:uiPriority w:val="34"/>
    <w:qFormat/>
    <w:rsid w:val="00590499"/>
    <w:pPr>
      <w:ind w:left="720"/>
      <w:contextualSpacing/>
    </w:pPr>
  </w:style>
  <w:style w:type="paragraph" w:styleId="Betarp">
    <w:name w:val="No Spacing"/>
    <w:uiPriority w:val="1"/>
    <w:qFormat/>
    <w:rsid w:val="00590499"/>
    <w:pPr>
      <w:spacing w:after="0" w:line="240" w:lineRule="auto"/>
    </w:pPr>
    <w:rPr>
      <w:lang w:val="lt-LT"/>
    </w:rPr>
  </w:style>
  <w:style w:type="character" w:customStyle="1" w:styleId="hps">
    <w:name w:val="hps"/>
    <w:basedOn w:val="Numatytasispastraiposriftas"/>
    <w:rsid w:val="00590499"/>
  </w:style>
  <w:style w:type="character" w:customStyle="1" w:styleId="BTEMEASMCAChar">
    <w:name w:val="BT EMEA_SMCA Char"/>
    <w:link w:val="BTEMEASMCA"/>
    <w:locked/>
    <w:rsid w:val="00590499"/>
    <w:rPr>
      <w:rFonts w:ascii="Times New Roman" w:eastAsia="Times New Roman" w:hAnsi="Times New Roman" w:cs="Times New Roman"/>
      <w:iCs/>
      <w:noProof/>
      <w:lang w:val="lt-LT"/>
    </w:rPr>
  </w:style>
  <w:style w:type="paragraph" w:customStyle="1" w:styleId="BTEMEASMCA">
    <w:name w:val="BT EMEA_SMCA"/>
    <w:basedOn w:val="prastasis"/>
    <w:link w:val="BTEMEASMCAChar"/>
    <w:autoRedefine/>
    <w:rsid w:val="00590499"/>
    <w:pPr>
      <w:spacing w:after="0" w:line="240" w:lineRule="auto"/>
    </w:pPr>
    <w:rPr>
      <w:rFonts w:ascii="Times New Roman" w:eastAsia="Times New Roman" w:hAnsi="Times New Roman" w:cs="Times New Roman"/>
      <w:iCs/>
      <w:noProof/>
    </w:rPr>
  </w:style>
  <w:style w:type="paragraph" w:styleId="Debesliotekstas">
    <w:name w:val="Balloon Text"/>
    <w:basedOn w:val="prastasis"/>
    <w:link w:val="DebesliotekstasDiagrama"/>
    <w:uiPriority w:val="99"/>
    <w:semiHidden/>
    <w:unhideWhenUsed/>
    <w:rsid w:val="0059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0499"/>
    <w:rPr>
      <w:rFonts w:ascii="Tahoma" w:hAnsi="Tahoma" w:cs="Tahoma"/>
      <w:sz w:val="16"/>
      <w:szCs w:val="16"/>
      <w:lang w:val="lt-LT"/>
    </w:rPr>
  </w:style>
  <w:style w:type="paragraph" w:customStyle="1" w:styleId="Default">
    <w:name w:val="Default"/>
    <w:rsid w:val="00590499"/>
    <w:pPr>
      <w:autoSpaceDE w:val="0"/>
      <w:autoSpaceDN w:val="0"/>
      <w:adjustRightInd w:val="0"/>
      <w:spacing w:after="0" w:line="240" w:lineRule="auto"/>
    </w:pPr>
    <w:rPr>
      <w:rFonts w:ascii="Verdana" w:hAnsi="Verdana" w:cs="Verdana"/>
      <w:color w:val="000000"/>
      <w:sz w:val="24"/>
      <w:szCs w:val="24"/>
    </w:rPr>
  </w:style>
  <w:style w:type="paragraph" w:styleId="Antrats">
    <w:name w:val="header"/>
    <w:basedOn w:val="prastasis"/>
    <w:link w:val="AntratsDiagrama"/>
    <w:uiPriority w:val="99"/>
    <w:unhideWhenUsed/>
    <w:rsid w:val="005904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0499"/>
    <w:rPr>
      <w:lang w:val="lt-LT"/>
    </w:rPr>
  </w:style>
  <w:style w:type="paragraph" w:styleId="Pataisymai">
    <w:name w:val="Revision"/>
    <w:hidden/>
    <w:uiPriority w:val="99"/>
    <w:semiHidden/>
    <w:rsid w:val="0059049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1738-1328-4FEB-A6B2-065A8D6F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16077</Words>
  <Characters>9164</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Survila</dc:creator>
  <cp:keywords/>
  <dc:description/>
  <cp:lastModifiedBy>Albina Burkauskaitė</cp:lastModifiedBy>
  <cp:revision>2</cp:revision>
  <dcterms:created xsi:type="dcterms:W3CDTF">2025-04-01T07:19:00Z</dcterms:created>
  <dcterms:modified xsi:type="dcterms:W3CDTF">2025-04-01T07:19:00Z</dcterms:modified>
</cp:coreProperties>
</file>