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B3487" w14:textId="77777777" w:rsidR="0028593F" w:rsidRPr="008D0C93" w:rsidRDefault="0028593F" w:rsidP="0028593F">
      <w:pPr>
        <w:rPr>
          <w:sz w:val="22"/>
          <w:szCs w:val="22"/>
        </w:rPr>
      </w:pPr>
      <w:bookmarkStart w:id="0" w:name="_GoBack"/>
      <w:bookmarkEnd w:id="0"/>
    </w:p>
    <w:p w14:paraId="6CAB14FA" w14:textId="77777777" w:rsidR="0028593F" w:rsidRPr="008D0C93" w:rsidRDefault="0028593F" w:rsidP="0028593F">
      <w:pPr>
        <w:rPr>
          <w:sz w:val="22"/>
          <w:szCs w:val="22"/>
        </w:rPr>
      </w:pPr>
    </w:p>
    <w:p w14:paraId="7A50B76C" w14:textId="77777777" w:rsidR="0028593F" w:rsidRPr="008D0C93" w:rsidRDefault="0028593F" w:rsidP="0028593F">
      <w:pPr>
        <w:rPr>
          <w:sz w:val="22"/>
          <w:szCs w:val="22"/>
        </w:rPr>
      </w:pPr>
    </w:p>
    <w:p w14:paraId="0599AD23" w14:textId="77777777" w:rsidR="0028593F" w:rsidRPr="008D0C93" w:rsidRDefault="0028593F" w:rsidP="0028593F">
      <w:pPr>
        <w:rPr>
          <w:sz w:val="22"/>
          <w:szCs w:val="22"/>
        </w:rPr>
      </w:pPr>
    </w:p>
    <w:p w14:paraId="7393D7C7" w14:textId="77777777" w:rsidR="0028593F" w:rsidRPr="008D0C93" w:rsidRDefault="0028593F" w:rsidP="0028593F">
      <w:pPr>
        <w:rPr>
          <w:sz w:val="22"/>
          <w:szCs w:val="22"/>
        </w:rPr>
      </w:pPr>
    </w:p>
    <w:p w14:paraId="09C9D2C0" w14:textId="77777777" w:rsidR="0028593F" w:rsidRPr="008D0C93" w:rsidRDefault="0028593F" w:rsidP="0028593F">
      <w:pPr>
        <w:rPr>
          <w:sz w:val="22"/>
          <w:szCs w:val="22"/>
        </w:rPr>
      </w:pPr>
    </w:p>
    <w:p w14:paraId="1EA6C121" w14:textId="77777777" w:rsidR="0028593F" w:rsidRPr="008D0C93" w:rsidRDefault="0028593F" w:rsidP="0028593F">
      <w:pPr>
        <w:rPr>
          <w:sz w:val="22"/>
          <w:szCs w:val="22"/>
        </w:rPr>
      </w:pPr>
    </w:p>
    <w:p w14:paraId="7E4BDD5C" w14:textId="77777777" w:rsidR="0028593F" w:rsidRPr="008D0C93" w:rsidRDefault="0028593F" w:rsidP="0028593F">
      <w:pPr>
        <w:rPr>
          <w:sz w:val="22"/>
          <w:szCs w:val="22"/>
        </w:rPr>
      </w:pPr>
    </w:p>
    <w:p w14:paraId="3F78127A" w14:textId="77777777" w:rsidR="0028593F" w:rsidRPr="008D0C93" w:rsidRDefault="0028593F" w:rsidP="0028593F">
      <w:pPr>
        <w:rPr>
          <w:sz w:val="22"/>
          <w:szCs w:val="22"/>
        </w:rPr>
      </w:pPr>
    </w:p>
    <w:p w14:paraId="7C699621" w14:textId="77777777" w:rsidR="0028593F" w:rsidRPr="008D0C93" w:rsidRDefault="0028593F" w:rsidP="0028593F">
      <w:pPr>
        <w:rPr>
          <w:sz w:val="22"/>
          <w:szCs w:val="22"/>
        </w:rPr>
      </w:pPr>
    </w:p>
    <w:p w14:paraId="79B15896" w14:textId="77777777" w:rsidR="0028593F" w:rsidRPr="008D0C93" w:rsidRDefault="0028593F" w:rsidP="0028593F">
      <w:pPr>
        <w:rPr>
          <w:sz w:val="22"/>
          <w:szCs w:val="22"/>
        </w:rPr>
      </w:pPr>
    </w:p>
    <w:p w14:paraId="23A06236" w14:textId="77777777" w:rsidR="0028593F" w:rsidRPr="008D0C93" w:rsidRDefault="0028593F" w:rsidP="0028593F">
      <w:pPr>
        <w:rPr>
          <w:sz w:val="22"/>
          <w:szCs w:val="22"/>
        </w:rPr>
      </w:pPr>
    </w:p>
    <w:p w14:paraId="5AE484DC" w14:textId="77777777" w:rsidR="0028593F" w:rsidRPr="008D0C93" w:rsidRDefault="0028593F" w:rsidP="0028593F">
      <w:pPr>
        <w:rPr>
          <w:sz w:val="22"/>
          <w:szCs w:val="22"/>
        </w:rPr>
      </w:pPr>
    </w:p>
    <w:p w14:paraId="0BC9E48F" w14:textId="77777777" w:rsidR="0028593F" w:rsidRPr="008D0C93" w:rsidRDefault="0028593F" w:rsidP="0028593F">
      <w:pPr>
        <w:rPr>
          <w:sz w:val="22"/>
          <w:szCs w:val="22"/>
        </w:rPr>
      </w:pPr>
    </w:p>
    <w:p w14:paraId="5B52065B" w14:textId="77777777" w:rsidR="0028593F" w:rsidRPr="008D0C93" w:rsidRDefault="0028593F" w:rsidP="0028593F">
      <w:pPr>
        <w:rPr>
          <w:sz w:val="22"/>
          <w:szCs w:val="22"/>
        </w:rPr>
      </w:pPr>
    </w:p>
    <w:p w14:paraId="74CACB0A" w14:textId="77777777" w:rsidR="0028593F" w:rsidRPr="008D0C93" w:rsidRDefault="0028593F" w:rsidP="0028593F">
      <w:pPr>
        <w:rPr>
          <w:sz w:val="22"/>
          <w:szCs w:val="22"/>
        </w:rPr>
      </w:pPr>
    </w:p>
    <w:p w14:paraId="22DC33BF" w14:textId="77777777" w:rsidR="0028593F" w:rsidRPr="008D0C93" w:rsidRDefault="0028593F" w:rsidP="0028593F">
      <w:pPr>
        <w:rPr>
          <w:sz w:val="22"/>
          <w:szCs w:val="22"/>
        </w:rPr>
      </w:pPr>
    </w:p>
    <w:p w14:paraId="74B9FCA0" w14:textId="77777777" w:rsidR="0028593F" w:rsidRPr="008D0C93" w:rsidRDefault="0028593F" w:rsidP="0028593F">
      <w:pPr>
        <w:rPr>
          <w:sz w:val="22"/>
          <w:szCs w:val="22"/>
        </w:rPr>
      </w:pPr>
    </w:p>
    <w:p w14:paraId="1E1D88F4" w14:textId="77777777" w:rsidR="0028593F" w:rsidRPr="008D0C93" w:rsidRDefault="0028593F" w:rsidP="0028593F">
      <w:pPr>
        <w:rPr>
          <w:sz w:val="22"/>
          <w:szCs w:val="22"/>
        </w:rPr>
      </w:pPr>
    </w:p>
    <w:p w14:paraId="6E1BB1CF" w14:textId="77777777" w:rsidR="0028593F" w:rsidRPr="008D0C93" w:rsidRDefault="0028593F" w:rsidP="0028593F">
      <w:pPr>
        <w:rPr>
          <w:sz w:val="22"/>
          <w:szCs w:val="22"/>
        </w:rPr>
      </w:pPr>
    </w:p>
    <w:p w14:paraId="378142BE" w14:textId="77777777" w:rsidR="0028593F" w:rsidRPr="008D0C93" w:rsidRDefault="0028593F" w:rsidP="0028593F">
      <w:pPr>
        <w:rPr>
          <w:sz w:val="22"/>
          <w:szCs w:val="22"/>
        </w:rPr>
      </w:pPr>
    </w:p>
    <w:p w14:paraId="74EA4644" w14:textId="77777777" w:rsidR="0028593F" w:rsidRPr="008D0C93" w:rsidRDefault="0028593F" w:rsidP="0028593F">
      <w:pPr>
        <w:rPr>
          <w:sz w:val="22"/>
          <w:szCs w:val="22"/>
        </w:rPr>
      </w:pPr>
    </w:p>
    <w:p w14:paraId="5A969756" w14:textId="77777777" w:rsidR="0028593F" w:rsidRPr="008D0C93" w:rsidRDefault="0028593F" w:rsidP="0028593F">
      <w:pPr>
        <w:rPr>
          <w:sz w:val="22"/>
          <w:szCs w:val="22"/>
        </w:rPr>
      </w:pPr>
    </w:p>
    <w:p w14:paraId="5E38A92A" w14:textId="77777777" w:rsidR="0028593F" w:rsidRPr="008D0C93" w:rsidRDefault="0028593F" w:rsidP="0028593F">
      <w:pPr>
        <w:pStyle w:val="TTEMEASMCA"/>
        <w:rPr>
          <w:lang w:val="lt-LT"/>
        </w:rPr>
      </w:pPr>
      <w:bookmarkStart w:id="1" w:name="_Toc129243096"/>
      <w:bookmarkStart w:id="2" w:name="_Toc129243221"/>
      <w:r w:rsidRPr="008D0C93">
        <w:rPr>
          <w:lang w:val="lt-LT"/>
        </w:rPr>
        <w:t>I PRIEDAS</w:t>
      </w:r>
      <w:bookmarkEnd w:id="1"/>
      <w:bookmarkEnd w:id="2"/>
    </w:p>
    <w:p w14:paraId="3EBE91D1" w14:textId="77777777" w:rsidR="0028593F" w:rsidRPr="008D0C93" w:rsidRDefault="0028593F" w:rsidP="0028593F">
      <w:pPr>
        <w:rPr>
          <w:sz w:val="22"/>
          <w:szCs w:val="22"/>
        </w:rPr>
      </w:pPr>
    </w:p>
    <w:p w14:paraId="2FECC56F" w14:textId="77777777" w:rsidR="0028593F" w:rsidRPr="008D0C93" w:rsidRDefault="0028593F" w:rsidP="0028593F">
      <w:pPr>
        <w:pStyle w:val="TTEMEASMCA"/>
        <w:rPr>
          <w:lang w:val="lt-LT"/>
        </w:rPr>
      </w:pPr>
      <w:bookmarkStart w:id="3" w:name="_Toc129243097"/>
      <w:bookmarkStart w:id="4" w:name="_Toc129243222"/>
      <w:r w:rsidRPr="008D0C93">
        <w:rPr>
          <w:lang w:val="lt-LT"/>
        </w:rPr>
        <w:t>PREPARATO CHARAKTERISTIKŲ SANTRAUKA</w:t>
      </w:r>
      <w:bookmarkEnd w:id="3"/>
      <w:bookmarkEnd w:id="4"/>
    </w:p>
    <w:p w14:paraId="295F0A3E" w14:textId="77777777" w:rsidR="0028593F" w:rsidRPr="008D0C93" w:rsidRDefault="0028593F" w:rsidP="0028593F">
      <w:pPr>
        <w:numPr>
          <w:ilvl w:val="0"/>
          <w:numId w:val="2"/>
        </w:numPr>
        <w:ind w:hanging="720"/>
        <w:rPr>
          <w:b/>
          <w:sz w:val="22"/>
          <w:szCs w:val="22"/>
        </w:rPr>
      </w:pPr>
      <w:r w:rsidRPr="008D0C93">
        <w:rPr>
          <w:sz w:val="22"/>
          <w:szCs w:val="22"/>
        </w:rPr>
        <w:br w:type="page"/>
      </w:r>
      <w:bookmarkStart w:id="5" w:name="_Toc129243098"/>
      <w:bookmarkStart w:id="6" w:name="_Toc129243223"/>
      <w:r w:rsidRPr="008D0C93">
        <w:rPr>
          <w:b/>
          <w:sz w:val="22"/>
          <w:szCs w:val="22"/>
        </w:rPr>
        <w:lastRenderedPageBreak/>
        <w:t>VAISTINIO PREPARATO PAVADINIMAS</w:t>
      </w:r>
    </w:p>
    <w:p w14:paraId="3E18BAF9" w14:textId="77777777" w:rsidR="0028593F" w:rsidRPr="008D0C93" w:rsidRDefault="0028593F" w:rsidP="0028593F">
      <w:pPr>
        <w:rPr>
          <w:sz w:val="22"/>
          <w:szCs w:val="22"/>
        </w:rPr>
      </w:pPr>
    </w:p>
    <w:p w14:paraId="55C9C31D" w14:textId="77777777" w:rsidR="0028593F" w:rsidRPr="008D0C93" w:rsidRDefault="0028593F" w:rsidP="0028593F">
      <w:pPr>
        <w:rPr>
          <w:sz w:val="22"/>
          <w:szCs w:val="22"/>
        </w:rPr>
      </w:pPr>
      <w:r w:rsidRPr="008D0C93">
        <w:rPr>
          <w:sz w:val="22"/>
          <w:szCs w:val="22"/>
        </w:rPr>
        <w:t>Lactulose-MIP 650 mg/ml sirupas</w:t>
      </w:r>
    </w:p>
    <w:p w14:paraId="384F1583" w14:textId="77777777" w:rsidR="0028593F" w:rsidRPr="008D0C93" w:rsidRDefault="0028593F" w:rsidP="0028593F">
      <w:pPr>
        <w:rPr>
          <w:sz w:val="22"/>
          <w:szCs w:val="22"/>
        </w:rPr>
      </w:pPr>
    </w:p>
    <w:p w14:paraId="4CF92498" w14:textId="77777777" w:rsidR="0028593F" w:rsidRPr="008D0C93" w:rsidRDefault="0028593F" w:rsidP="0028593F">
      <w:pPr>
        <w:rPr>
          <w:sz w:val="22"/>
          <w:szCs w:val="22"/>
        </w:rPr>
      </w:pPr>
    </w:p>
    <w:p w14:paraId="0CFDCB8A" w14:textId="77777777" w:rsidR="0028593F" w:rsidRPr="008D0C93" w:rsidRDefault="0028593F" w:rsidP="0028593F">
      <w:pPr>
        <w:tabs>
          <w:tab w:val="left" w:pos="709"/>
        </w:tabs>
        <w:rPr>
          <w:b/>
          <w:sz w:val="22"/>
          <w:szCs w:val="22"/>
        </w:rPr>
      </w:pPr>
      <w:r w:rsidRPr="008D0C93">
        <w:rPr>
          <w:b/>
          <w:sz w:val="22"/>
          <w:szCs w:val="22"/>
        </w:rPr>
        <w:t>2.</w:t>
      </w:r>
      <w:r w:rsidRPr="008D0C93">
        <w:rPr>
          <w:sz w:val="22"/>
          <w:szCs w:val="22"/>
        </w:rPr>
        <w:tab/>
      </w:r>
      <w:r w:rsidRPr="008D0C93">
        <w:rPr>
          <w:b/>
          <w:sz w:val="22"/>
          <w:szCs w:val="22"/>
        </w:rPr>
        <w:t>KOKYBINĖ IR KIEKYBINĖ SUDĖTIS</w:t>
      </w:r>
    </w:p>
    <w:p w14:paraId="7F762B52" w14:textId="77777777" w:rsidR="0028593F" w:rsidRPr="008D0C93" w:rsidRDefault="0028593F" w:rsidP="0028593F">
      <w:pPr>
        <w:rPr>
          <w:sz w:val="22"/>
          <w:szCs w:val="22"/>
        </w:rPr>
      </w:pPr>
    </w:p>
    <w:p w14:paraId="7368DFD9" w14:textId="77777777" w:rsidR="0028593F" w:rsidRPr="008D0C93" w:rsidRDefault="0028593F" w:rsidP="0028593F">
      <w:pPr>
        <w:rPr>
          <w:sz w:val="22"/>
          <w:szCs w:val="22"/>
        </w:rPr>
      </w:pPr>
      <w:r w:rsidRPr="008D0C93">
        <w:rPr>
          <w:sz w:val="22"/>
          <w:szCs w:val="22"/>
        </w:rPr>
        <w:t>1 ml sirupo yra 650 mg laktuliozės (skystosios laktuliozės pavidalu).</w:t>
      </w:r>
    </w:p>
    <w:p w14:paraId="196079CD" w14:textId="77777777" w:rsidR="0028593F" w:rsidRPr="008D0C93" w:rsidRDefault="0028593F" w:rsidP="0028593F">
      <w:pPr>
        <w:pStyle w:val="Pagrindinistekstas"/>
        <w:spacing w:line="240" w:lineRule="auto"/>
        <w:rPr>
          <w:sz w:val="22"/>
          <w:szCs w:val="22"/>
        </w:rPr>
      </w:pPr>
      <w:r w:rsidRPr="008D0C93">
        <w:rPr>
          <w:sz w:val="22"/>
          <w:szCs w:val="22"/>
        </w:rPr>
        <w:t>100 ml sirupo yra 65 g laktuliozės (skystosios laktuliozės pavidalu).</w:t>
      </w:r>
    </w:p>
    <w:p w14:paraId="252D6B97" w14:textId="77777777" w:rsidR="0028593F" w:rsidRPr="008D0C93" w:rsidRDefault="0028593F" w:rsidP="0028593F">
      <w:pPr>
        <w:pStyle w:val="Pagrindinistekstas"/>
        <w:spacing w:line="240" w:lineRule="auto"/>
        <w:rPr>
          <w:sz w:val="22"/>
          <w:szCs w:val="22"/>
        </w:rPr>
      </w:pPr>
    </w:p>
    <w:p w14:paraId="5A854995" w14:textId="77777777" w:rsidR="0028593F" w:rsidRPr="00954224" w:rsidRDefault="0028593F" w:rsidP="0028593F">
      <w:pPr>
        <w:rPr>
          <w:sz w:val="22"/>
          <w:szCs w:val="22"/>
        </w:rPr>
      </w:pPr>
      <w:r w:rsidRPr="008D0C93">
        <w:rPr>
          <w:sz w:val="22"/>
          <w:szCs w:val="22"/>
        </w:rPr>
        <w:t>Medžiag</w:t>
      </w:r>
      <w:r w:rsidRPr="00954224">
        <w:rPr>
          <w:sz w:val="22"/>
          <w:szCs w:val="22"/>
        </w:rPr>
        <w:t>os, kurių poveikis žinomas: galaktozė, laktozė, fruktozė</w:t>
      </w:r>
    </w:p>
    <w:p w14:paraId="4664CF24" w14:textId="77777777" w:rsidR="0028593F" w:rsidRPr="008D0C93" w:rsidRDefault="0028593F" w:rsidP="0028593F">
      <w:pPr>
        <w:rPr>
          <w:sz w:val="22"/>
          <w:szCs w:val="22"/>
        </w:rPr>
      </w:pPr>
      <w:r w:rsidRPr="008D0C93">
        <w:rPr>
          <w:sz w:val="22"/>
          <w:szCs w:val="22"/>
        </w:rPr>
        <w:t>Visos pagalbinės medžiagos išvardytos 6.1 skyriuje.</w:t>
      </w:r>
    </w:p>
    <w:p w14:paraId="246B7524" w14:textId="77777777" w:rsidR="0028593F" w:rsidRPr="008D0C93" w:rsidRDefault="0028593F" w:rsidP="0028593F">
      <w:pPr>
        <w:pStyle w:val="Pagrindinistekstas"/>
        <w:spacing w:line="240" w:lineRule="auto"/>
        <w:rPr>
          <w:sz w:val="22"/>
          <w:szCs w:val="22"/>
        </w:rPr>
      </w:pPr>
    </w:p>
    <w:p w14:paraId="4979B07B" w14:textId="77777777" w:rsidR="0028593F" w:rsidRPr="008D0C93" w:rsidRDefault="0028593F" w:rsidP="0028593F">
      <w:pPr>
        <w:rPr>
          <w:sz w:val="22"/>
          <w:szCs w:val="22"/>
        </w:rPr>
      </w:pPr>
    </w:p>
    <w:p w14:paraId="5C7446AF" w14:textId="77777777" w:rsidR="0028593F" w:rsidRPr="008D0C93" w:rsidRDefault="0028593F" w:rsidP="0028593F">
      <w:pPr>
        <w:tabs>
          <w:tab w:val="left" w:pos="709"/>
        </w:tabs>
        <w:rPr>
          <w:sz w:val="22"/>
          <w:szCs w:val="22"/>
        </w:rPr>
      </w:pPr>
      <w:r w:rsidRPr="008D0C93">
        <w:rPr>
          <w:b/>
          <w:sz w:val="22"/>
          <w:szCs w:val="22"/>
        </w:rPr>
        <w:t>3.</w:t>
      </w:r>
      <w:r w:rsidRPr="008D0C93">
        <w:rPr>
          <w:sz w:val="22"/>
          <w:szCs w:val="22"/>
        </w:rPr>
        <w:tab/>
      </w:r>
      <w:r w:rsidRPr="008D0C93">
        <w:rPr>
          <w:b/>
          <w:sz w:val="22"/>
          <w:szCs w:val="22"/>
        </w:rPr>
        <w:t>FARMACINĖ FORMA</w:t>
      </w:r>
    </w:p>
    <w:p w14:paraId="73C885E8" w14:textId="77777777" w:rsidR="0028593F" w:rsidRPr="008D0C93" w:rsidRDefault="0028593F" w:rsidP="0028593F">
      <w:pPr>
        <w:rPr>
          <w:sz w:val="22"/>
          <w:szCs w:val="22"/>
        </w:rPr>
      </w:pPr>
    </w:p>
    <w:p w14:paraId="6EC6096B" w14:textId="77777777" w:rsidR="0028593F" w:rsidRPr="008D0C93" w:rsidRDefault="0028593F" w:rsidP="0028593F">
      <w:pPr>
        <w:rPr>
          <w:sz w:val="22"/>
          <w:szCs w:val="22"/>
        </w:rPr>
      </w:pPr>
      <w:r w:rsidRPr="008D0C93">
        <w:rPr>
          <w:sz w:val="22"/>
          <w:szCs w:val="22"/>
        </w:rPr>
        <w:t>Sirupas</w:t>
      </w:r>
    </w:p>
    <w:p w14:paraId="3E643CB1" w14:textId="77777777" w:rsidR="0028593F" w:rsidRPr="008D0C93" w:rsidRDefault="0028593F" w:rsidP="0028593F">
      <w:pPr>
        <w:rPr>
          <w:sz w:val="22"/>
          <w:szCs w:val="22"/>
        </w:rPr>
      </w:pPr>
      <w:r w:rsidRPr="008D0C93">
        <w:rPr>
          <w:rStyle w:val="hps"/>
          <w:sz w:val="22"/>
          <w:szCs w:val="22"/>
        </w:rPr>
        <w:t>Šviesus</w:t>
      </w:r>
      <w:r w:rsidRPr="008D0C93">
        <w:rPr>
          <w:rStyle w:val="shorttext"/>
          <w:sz w:val="22"/>
          <w:szCs w:val="22"/>
        </w:rPr>
        <w:t xml:space="preserve">, </w:t>
      </w:r>
      <w:r w:rsidRPr="008D0C93">
        <w:rPr>
          <w:rStyle w:val="hps"/>
          <w:sz w:val="22"/>
          <w:szCs w:val="22"/>
        </w:rPr>
        <w:t>bespalvis</w:t>
      </w:r>
      <w:r w:rsidRPr="008D0C93">
        <w:rPr>
          <w:rStyle w:val="shorttext"/>
          <w:sz w:val="22"/>
          <w:szCs w:val="22"/>
        </w:rPr>
        <w:t xml:space="preserve"> </w:t>
      </w:r>
      <w:r w:rsidRPr="008D0C93">
        <w:rPr>
          <w:rStyle w:val="hps"/>
          <w:sz w:val="22"/>
          <w:szCs w:val="22"/>
        </w:rPr>
        <w:t>ar</w:t>
      </w:r>
      <w:r w:rsidRPr="008D0C93">
        <w:rPr>
          <w:rStyle w:val="shorttext"/>
          <w:sz w:val="22"/>
          <w:szCs w:val="22"/>
        </w:rPr>
        <w:t xml:space="preserve"> </w:t>
      </w:r>
      <w:r w:rsidRPr="008D0C93">
        <w:rPr>
          <w:rStyle w:val="hps"/>
          <w:sz w:val="22"/>
          <w:szCs w:val="22"/>
        </w:rPr>
        <w:t>gelsvas</w:t>
      </w:r>
      <w:r w:rsidRPr="008D0C93">
        <w:rPr>
          <w:rStyle w:val="shorttext"/>
          <w:sz w:val="22"/>
          <w:szCs w:val="22"/>
        </w:rPr>
        <w:t xml:space="preserve">, </w:t>
      </w:r>
      <w:r w:rsidRPr="008D0C93">
        <w:rPr>
          <w:rStyle w:val="hps"/>
          <w:sz w:val="22"/>
          <w:szCs w:val="22"/>
        </w:rPr>
        <w:t>tirštas</w:t>
      </w:r>
      <w:r w:rsidRPr="008D0C93">
        <w:rPr>
          <w:rStyle w:val="shorttext"/>
          <w:sz w:val="22"/>
          <w:szCs w:val="22"/>
        </w:rPr>
        <w:t xml:space="preserve"> </w:t>
      </w:r>
      <w:r w:rsidRPr="008D0C93">
        <w:rPr>
          <w:rStyle w:val="hps"/>
          <w:sz w:val="22"/>
          <w:szCs w:val="22"/>
        </w:rPr>
        <w:t>skystis.</w:t>
      </w:r>
    </w:p>
    <w:p w14:paraId="26791EA8" w14:textId="77777777" w:rsidR="0028593F" w:rsidRPr="008D0C93" w:rsidRDefault="0028593F" w:rsidP="0028593F">
      <w:pPr>
        <w:rPr>
          <w:sz w:val="22"/>
          <w:szCs w:val="22"/>
        </w:rPr>
      </w:pPr>
    </w:p>
    <w:p w14:paraId="0F99CA08" w14:textId="77777777" w:rsidR="0028593F" w:rsidRPr="008D0C93" w:rsidRDefault="0028593F" w:rsidP="0028593F">
      <w:pPr>
        <w:rPr>
          <w:sz w:val="22"/>
          <w:szCs w:val="22"/>
        </w:rPr>
      </w:pPr>
    </w:p>
    <w:p w14:paraId="19E854D3" w14:textId="77777777" w:rsidR="0028593F" w:rsidRPr="008D0C93" w:rsidRDefault="0028593F" w:rsidP="0028593F">
      <w:pPr>
        <w:tabs>
          <w:tab w:val="left" w:pos="709"/>
        </w:tabs>
        <w:rPr>
          <w:b/>
          <w:sz w:val="22"/>
          <w:szCs w:val="22"/>
        </w:rPr>
      </w:pPr>
      <w:r w:rsidRPr="008D0C93">
        <w:rPr>
          <w:b/>
          <w:sz w:val="22"/>
          <w:szCs w:val="22"/>
        </w:rPr>
        <w:t>4.</w:t>
      </w:r>
      <w:r w:rsidRPr="008D0C93">
        <w:rPr>
          <w:sz w:val="22"/>
          <w:szCs w:val="22"/>
        </w:rPr>
        <w:tab/>
      </w:r>
      <w:r w:rsidRPr="008D0C93">
        <w:rPr>
          <w:b/>
          <w:sz w:val="22"/>
          <w:szCs w:val="22"/>
        </w:rPr>
        <w:t>KLINIKINĖ INFORMACIJA</w:t>
      </w:r>
    </w:p>
    <w:p w14:paraId="010AD3CF" w14:textId="77777777" w:rsidR="0028593F" w:rsidRPr="008D0C93" w:rsidRDefault="0028593F" w:rsidP="0028593F">
      <w:pPr>
        <w:rPr>
          <w:sz w:val="22"/>
          <w:szCs w:val="22"/>
        </w:rPr>
      </w:pPr>
    </w:p>
    <w:p w14:paraId="176C65AC" w14:textId="77777777" w:rsidR="0028593F" w:rsidRPr="008D0C93" w:rsidRDefault="0028593F" w:rsidP="0028593F">
      <w:pPr>
        <w:pStyle w:val="PI-2EMEASMCA"/>
      </w:pPr>
      <w:r w:rsidRPr="008D0C93">
        <w:t>4.1</w:t>
      </w:r>
      <w:r w:rsidRPr="008D0C93">
        <w:tab/>
        <w:t>Terapinės indikacijos</w:t>
      </w:r>
    </w:p>
    <w:p w14:paraId="3485372D" w14:textId="77777777" w:rsidR="0028593F" w:rsidRPr="008D0C93" w:rsidRDefault="0028593F" w:rsidP="0028593F">
      <w:pPr>
        <w:rPr>
          <w:sz w:val="22"/>
          <w:szCs w:val="22"/>
        </w:rPr>
      </w:pPr>
    </w:p>
    <w:p w14:paraId="75A28775" w14:textId="77777777" w:rsidR="0028593F" w:rsidRPr="008D0C93" w:rsidRDefault="0028593F" w:rsidP="0028593F">
      <w:pPr>
        <w:rPr>
          <w:sz w:val="22"/>
          <w:szCs w:val="22"/>
        </w:rPr>
      </w:pPr>
      <w:r w:rsidRPr="008D0C93">
        <w:rPr>
          <w:sz w:val="22"/>
          <w:szCs w:val="22"/>
        </w:rPr>
        <w:t>Simptominis vidurių užkietėjimo gydymas.</w:t>
      </w:r>
    </w:p>
    <w:p w14:paraId="77338E59" w14:textId="77777777" w:rsidR="0028593F" w:rsidRPr="008D0C93" w:rsidRDefault="0028593F" w:rsidP="0028593F">
      <w:pPr>
        <w:rPr>
          <w:sz w:val="22"/>
          <w:szCs w:val="22"/>
        </w:rPr>
      </w:pPr>
    </w:p>
    <w:p w14:paraId="0FE8D1B7" w14:textId="77777777" w:rsidR="0028593F" w:rsidRPr="008D0C93" w:rsidRDefault="0028593F" w:rsidP="0028593F">
      <w:pPr>
        <w:pStyle w:val="PI-2EMEASMCA"/>
      </w:pPr>
      <w:r w:rsidRPr="008D0C93">
        <w:t>4.2</w:t>
      </w:r>
      <w:r w:rsidRPr="008D0C93">
        <w:tab/>
        <w:t>Dozavimas ir vartojimo metodas</w:t>
      </w:r>
    </w:p>
    <w:p w14:paraId="71C203D0" w14:textId="77777777" w:rsidR="0028593F" w:rsidRPr="008D0C93" w:rsidRDefault="0028593F" w:rsidP="0028593F">
      <w:pPr>
        <w:rPr>
          <w:sz w:val="22"/>
          <w:szCs w:val="22"/>
        </w:rPr>
      </w:pPr>
    </w:p>
    <w:p w14:paraId="3B193474" w14:textId="77777777" w:rsidR="0028593F" w:rsidRPr="008D0C93" w:rsidRDefault="0028593F" w:rsidP="0028593F">
      <w:pPr>
        <w:pStyle w:val="Antrat6"/>
        <w:spacing w:before="0" w:after="0"/>
        <w:rPr>
          <w:b w:val="0"/>
        </w:rPr>
      </w:pPr>
      <w:r w:rsidRPr="008D0C93">
        <w:rPr>
          <w:b w:val="0"/>
        </w:rPr>
        <w:t>Laktuliozės sirupas yra geriamas. Paros dozė parenkama atsižvelgiant į paciento būklę ir ligos sunkumą.</w:t>
      </w:r>
    </w:p>
    <w:p w14:paraId="50FE2393" w14:textId="77777777" w:rsidR="0028593F" w:rsidRPr="008D0C93" w:rsidRDefault="0028593F" w:rsidP="0028593F">
      <w:pPr>
        <w:rPr>
          <w:sz w:val="22"/>
          <w:szCs w:val="22"/>
        </w:rPr>
      </w:pPr>
    </w:p>
    <w:p w14:paraId="40A7ABA6" w14:textId="77777777" w:rsidR="0028593F" w:rsidRPr="008D0C93" w:rsidRDefault="0028593F" w:rsidP="0028593F">
      <w:pPr>
        <w:rPr>
          <w:sz w:val="22"/>
          <w:szCs w:val="22"/>
          <w:u w:val="single"/>
        </w:rPr>
      </w:pPr>
      <w:r w:rsidRPr="008D0C93">
        <w:rPr>
          <w:sz w:val="22"/>
          <w:szCs w:val="22"/>
          <w:u w:val="single"/>
        </w:rPr>
        <w:t>Dozavimas</w:t>
      </w:r>
    </w:p>
    <w:p w14:paraId="7B70D2B2" w14:textId="77777777" w:rsidR="0028593F" w:rsidRPr="008D0C93" w:rsidRDefault="0028593F" w:rsidP="0028593F">
      <w:pPr>
        <w:rPr>
          <w:sz w:val="22"/>
          <w:szCs w:val="22"/>
        </w:rPr>
      </w:pPr>
    </w:p>
    <w:p w14:paraId="324FFD3D" w14:textId="77777777" w:rsidR="0028593F" w:rsidRPr="008D0C93" w:rsidRDefault="0028593F" w:rsidP="0028593F">
      <w:pPr>
        <w:rPr>
          <w:sz w:val="22"/>
          <w:szCs w:val="22"/>
        </w:rPr>
      </w:pPr>
      <w:r w:rsidRPr="008D0C93">
        <w:rPr>
          <w:sz w:val="22"/>
          <w:szCs w:val="22"/>
        </w:rPr>
        <w:t xml:space="preserve">Laktuliozę galima skirti gerti vieną kartą per parą arba per du kartus, dozę dalinant pusiau. </w:t>
      </w:r>
    </w:p>
    <w:p w14:paraId="41B2C954" w14:textId="77777777" w:rsidR="0028593F" w:rsidRPr="008D0C93" w:rsidRDefault="0028593F" w:rsidP="0028593F">
      <w:pPr>
        <w:rPr>
          <w:sz w:val="22"/>
          <w:szCs w:val="22"/>
        </w:rPr>
      </w:pPr>
      <w:r w:rsidRPr="008D0C93">
        <w:rPr>
          <w:sz w:val="22"/>
          <w:szCs w:val="22"/>
        </w:rPr>
        <w:t xml:space="preserve">Paprastai po kelių parų pradinę dozę galima pakoreguoti atsižvelgiant į gydymo atsaką. </w:t>
      </w:r>
    </w:p>
    <w:p w14:paraId="02E26FE4" w14:textId="77777777" w:rsidR="0028593F" w:rsidRPr="008D0C93" w:rsidRDefault="0028593F" w:rsidP="0028593F">
      <w:pPr>
        <w:rPr>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60"/>
        <w:gridCol w:w="1800"/>
        <w:gridCol w:w="2160"/>
      </w:tblGrid>
      <w:tr w:rsidR="0028593F" w:rsidRPr="008D0C93" w14:paraId="18E2C95B" w14:textId="77777777" w:rsidTr="0028593F">
        <w:tc>
          <w:tcPr>
            <w:tcW w:w="2160" w:type="dxa"/>
            <w:tcBorders>
              <w:top w:val="double" w:sz="4" w:space="0" w:color="auto"/>
            </w:tcBorders>
          </w:tcPr>
          <w:p w14:paraId="43EB1F2C" w14:textId="77777777" w:rsidR="0028593F" w:rsidRPr="00F0583B" w:rsidRDefault="0028593F" w:rsidP="0028593F"/>
        </w:tc>
        <w:tc>
          <w:tcPr>
            <w:tcW w:w="1800" w:type="dxa"/>
            <w:tcBorders>
              <w:top w:val="double" w:sz="4" w:space="0" w:color="auto"/>
            </w:tcBorders>
          </w:tcPr>
          <w:p w14:paraId="2E17AE4F" w14:textId="77777777" w:rsidR="0028593F" w:rsidRPr="008D0C93" w:rsidRDefault="0028593F" w:rsidP="0028593F">
            <w:r w:rsidRPr="008D0C93">
              <w:rPr>
                <w:sz w:val="22"/>
                <w:szCs w:val="22"/>
              </w:rPr>
              <w:t>Pradinė paros dozė</w:t>
            </w:r>
          </w:p>
        </w:tc>
        <w:tc>
          <w:tcPr>
            <w:tcW w:w="2160" w:type="dxa"/>
            <w:tcBorders>
              <w:top w:val="double" w:sz="4" w:space="0" w:color="auto"/>
            </w:tcBorders>
          </w:tcPr>
          <w:p w14:paraId="5D86D694" w14:textId="77777777" w:rsidR="0028593F" w:rsidRPr="008D0C93" w:rsidRDefault="0028593F" w:rsidP="0028593F">
            <w:r w:rsidRPr="008D0C93">
              <w:rPr>
                <w:sz w:val="22"/>
                <w:szCs w:val="22"/>
              </w:rPr>
              <w:t>Palaikomoji paros dozė</w:t>
            </w:r>
          </w:p>
        </w:tc>
      </w:tr>
      <w:tr w:rsidR="0028593F" w:rsidRPr="008D0C93" w14:paraId="03430FB2" w14:textId="77777777" w:rsidTr="0028593F">
        <w:tc>
          <w:tcPr>
            <w:tcW w:w="2160" w:type="dxa"/>
          </w:tcPr>
          <w:p w14:paraId="4F535683" w14:textId="77777777" w:rsidR="0028593F" w:rsidRPr="008D0C93" w:rsidRDefault="0028593F" w:rsidP="0028593F">
            <w:r w:rsidRPr="008D0C93">
              <w:rPr>
                <w:sz w:val="22"/>
                <w:szCs w:val="22"/>
              </w:rPr>
              <w:t xml:space="preserve">Suaugusiesiems ir </w:t>
            </w:r>
            <w:r>
              <w:rPr>
                <w:sz w:val="22"/>
                <w:szCs w:val="22"/>
              </w:rPr>
              <w:t>vyresniems kaip 14 metų vaikams</w:t>
            </w:r>
          </w:p>
        </w:tc>
        <w:tc>
          <w:tcPr>
            <w:tcW w:w="1800" w:type="dxa"/>
          </w:tcPr>
          <w:p w14:paraId="4B2AD11B" w14:textId="77777777" w:rsidR="0028593F" w:rsidRPr="008D0C93" w:rsidRDefault="0028593F" w:rsidP="0028593F">
            <w:r w:rsidRPr="008D0C93">
              <w:rPr>
                <w:sz w:val="22"/>
                <w:szCs w:val="22"/>
              </w:rPr>
              <w:t>15–45 ml</w:t>
            </w:r>
          </w:p>
        </w:tc>
        <w:tc>
          <w:tcPr>
            <w:tcW w:w="2160" w:type="dxa"/>
          </w:tcPr>
          <w:p w14:paraId="44A4D9C4" w14:textId="77777777" w:rsidR="0028593F" w:rsidRPr="008D0C93" w:rsidRDefault="0028593F" w:rsidP="0028593F">
            <w:r w:rsidRPr="008D0C93">
              <w:rPr>
                <w:sz w:val="22"/>
                <w:szCs w:val="22"/>
              </w:rPr>
              <w:t>15–30 ml</w:t>
            </w:r>
          </w:p>
        </w:tc>
      </w:tr>
      <w:tr w:rsidR="0028593F" w:rsidRPr="008D0C93" w14:paraId="28DE2D18" w14:textId="77777777" w:rsidTr="0028593F">
        <w:tc>
          <w:tcPr>
            <w:tcW w:w="2160" w:type="dxa"/>
          </w:tcPr>
          <w:p w14:paraId="3EBDCAD3" w14:textId="77777777" w:rsidR="0028593F" w:rsidRPr="008D0C93" w:rsidRDefault="0028593F" w:rsidP="0028593F">
            <w:r w:rsidRPr="008D0C93">
              <w:rPr>
                <w:sz w:val="22"/>
                <w:szCs w:val="22"/>
              </w:rPr>
              <w:t xml:space="preserve">7–14 metų vaikams </w:t>
            </w:r>
          </w:p>
        </w:tc>
        <w:tc>
          <w:tcPr>
            <w:tcW w:w="1800" w:type="dxa"/>
          </w:tcPr>
          <w:p w14:paraId="121ACC1C" w14:textId="77777777" w:rsidR="0028593F" w:rsidRPr="008D0C93" w:rsidRDefault="0028593F" w:rsidP="0028593F">
            <w:r w:rsidRPr="008D0C93">
              <w:rPr>
                <w:sz w:val="22"/>
                <w:szCs w:val="22"/>
              </w:rPr>
              <w:t>15 ml</w:t>
            </w:r>
          </w:p>
        </w:tc>
        <w:tc>
          <w:tcPr>
            <w:tcW w:w="2160" w:type="dxa"/>
          </w:tcPr>
          <w:p w14:paraId="29151548" w14:textId="77777777" w:rsidR="0028593F" w:rsidRPr="008D0C93" w:rsidRDefault="0028593F" w:rsidP="0028593F">
            <w:r w:rsidRPr="008D0C93">
              <w:rPr>
                <w:sz w:val="22"/>
                <w:szCs w:val="22"/>
              </w:rPr>
              <w:t>10–15 ml</w:t>
            </w:r>
          </w:p>
        </w:tc>
      </w:tr>
      <w:tr w:rsidR="0028593F" w:rsidRPr="008D0C93" w14:paraId="30869CEA" w14:textId="77777777" w:rsidTr="0028593F">
        <w:tc>
          <w:tcPr>
            <w:tcW w:w="2160" w:type="dxa"/>
          </w:tcPr>
          <w:p w14:paraId="6E74C590" w14:textId="77777777" w:rsidR="0028593F" w:rsidRPr="008D0C93" w:rsidRDefault="0028593F" w:rsidP="0028593F">
            <w:r w:rsidRPr="008D0C93">
              <w:rPr>
                <w:sz w:val="22"/>
                <w:szCs w:val="22"/>
              </w:rPr>
              <w:t>1–6 metų vaikams</w:t>
            </w:r>
          </w:p>
        </w:tc>
        <w:tc>
          <w:tcPr>
            <w:tcW w:w="1800" w:type="dxa"/>
          </w:tcPr>
          <w:p w14:paraId="10CC08F8" w14:textId="77777777" w:rsidR="0028593F" w:rsidRPr="008D0C93" w:rsidRDefault="0028593F" w:rsidP="0028593F">
            <w:r w:rsidRPr="008D0C93">
              <w:rPr>
                <w:sz w:val="22"/>
                <w:szCs w:val="22"/>
              </w:rPr>
              <w:t>5–10 ml</w:t>
            </w:r>
          </w:p>
        </w:tc>
        <w:tc>
          <w:tcPr>
            <w:tcW w:w="2160" w:type="dxa"/>
          </w:tcPr>
          <w:p w14:paraId="7E80DC0B" w14:textId="77777777" w:rsidR="0028593F" w:rsidRPr="008D0C93" w:rsidRDefault="0028593F" w:rsidP="0028593F">
            <w:r w:rsidRPr="008D0C93">
              <w:rPr>
                <w:sz w:val="22"/>
                <w:szCs w:val="22"/>
              </w:rPr>
              <w:t>5–10 ml</w:t>
            </w:r>
          </w:p>
        </w:tc>
      </w:tr>
      <w:tr w:rsidR="0028593F" w:rsidRPr="008D0C93" w14:paraId="45551D95" w14:textId="77777777" w:rsidTr="0028593F">
        <w:tc>
          <w:tcPr>
            <w:tcW w:w="2160" w:type="dxa"/>
            <w:tcBorders>
              <w:bottom w:val="double" w:sz="4" w:space="0" w:color="auto"/>
            </w:tcBorders>
          </w:tcPr>
          <w:p w14:paraId="373E8DDB" w14:textId="77777777" w:rsidR="0028593F" w:rsidRPr="008D0C93" w:rsidRDefault="0028593F" w:rsidP="0028593F">
            <w:r w:rsidRPr="008D0C93">
              <w:rPr>
                <w:sz w:val="22"/>
                <w:szCs w:val="22"/>
              </w:rPr>
              <w:t>Kūdikiams iki 1 metų</w:t>
            </w:r>
          </w:p>
        </w:tc>
        <w:tc>
          <w:tcPr>
            <w:tcW w:w="1800" w:type="dxa"/>
            <w:tcBorders>
              <w:bottom w:val="double" w:sz="4" w:space="0" w:color="auto"/>
            </w:tcBorders>
          </w:tcPr>
          <w:p w14:paraId="75D4E405" w14:textId="77777777" w:rsidR="0028593F" w:rsidRPr="008D0C93" w:rsidRDefault="0028593F" w:rsidP="0028593F">
            <w:r w:rsidRPr="008D0C93">
              <w:rPr>
                <w:sz w:val="22"/>
                <w:szCs w:val="22"/>
              </w:rPr>
              <w:t>Iki 5 ml</w:t>
            </w:r>
          </w:p>
        </w:tc>
        <w:tc>
          <w:tcPr>
            <w:tcW w:w="2160" w:type="dxa"/>
            <w:tcBorders>
              <w:bottom w:val="double" w:sz="4" w:space="0" w:color="auto"/>
            </w:tcBorders>
          </w:tcPr>
          <w:p w14:paraId="033C8F61" w14:textId="77777777" w:rsidR="0028593F" w:rsidRPr="008D0C93" w:rsidRDefault="0028593F" w:rsidP="0028593F">
            <w:r w:rsidRPr="008D0C93">
              <w:rPr>
                <w:sz w:val="22"/>
                <w:szCs w:val="22"/>
              </w:rPr>
              <w:t>Iki 5 ml</w:t>
            </w:r>
          </w:p>
        </w:tc>
      </w:tr>
    </w:tbl>
    <w:p w14:paraId="6D5CB073" w14:textId="77777777" w:rsidR="0028593F" w:rsidRPr="008D0C93" w:rsidRDefault="0028593F" w:rsidP="0028593F">
      <w:pPr>
        <w:rPr>
          <w:sz w:val="22"/>
          <w:szCs w:val="22"/>
        </w:rPr>
      </w:pPr>
    </w:p>
    <w:p w14:paraId="17EA1C06" w14:textId="77777777" w:rsidR="0028593F" w:rsidRPr="008D0C93" w:rsidRDefault="0028593F" w:rsidP="0028593F">
      <w:pPr>
        <w:rPr>
          <w:sz w:val="22"/>
          <w:szCs w:val="22"/>
        </w:rPr>
      </w:pPr>
      <w:r w:rsidRPr="008D0C93">
        <w:rPr>
          <w:sz w:val="22"/>
          <w:szCs w:val="22"/>
        </w:rPr>
        <w:t>Vieną kartą per parą vartojamą dozę reikia išgerti tuo pačiu paros metu, pvz., per pusryčius. Gydant vidurių laisvinamaisiais vaistais, rekomenduojama gerti pakankamai skysčių (1,5–2 litrus, arba 6–8 stiklines per parą).</w:t>
      </w:r>
    </w:p>
    <w:p w14:paraId="0B41C98E" w14:textId="77777777" w:rsidR="0028593F" w:rsidRPr="008D0C93" w:rsidRDefault="0028593F" w:rsidP="0028593F">
      <w:pPr>
        <w:rPr>
          <w:sz w:val="22"/>
          <w:szCs w:val="22"/>
        </w:rPr>
      </w:pPr>
    </w:p>
    <w:p w14:paraId="75DE08FA" w14:textId="77777777" w:rsidR="0028593F" w:rsidRPr="008D0C93" w:rsidRDefault="0028593F" w:rsidP="0028593F">
      <w:pPr>
        <w:rPr>
          <w:noProof/>
          <w:sz w:val="22"/>
          <w:szCs w:val="22"/>
          <w:u w:val="single"/>
        </w:rPr>
      </w:pPr>
      <w:r w:rsidRPr="008D0C93">
        <w:rPr>
          <w:sz w:val="22"/>
          <w:szCs w:val="22"/>
          <w:u w:val="single"/>
        </w:rPr>
        <w:t xml:space="preserve">Vartojimo </w:t>
      </w:r>
      <w:r w:rsidRPr="008D0C93">
        <w:rPr>
          <w:noProof/>
          <w:sz w:val="22"/>
          <w:szCs w:val="22"/>
          <w:u w:val="single"/>
        </w:rPr>
        <w:t>metodas</w:t>
      </w:r>
    </w:p>
    <w:p w14:paraId="620B4818" w14:textId="77777777" w:rsidR="0028593F" w:rsidRPr="008D0C93" w:rsidRDefault="0028593F" w:rsidP="0028593F">
      <w:pPr>
        <w:jc w:val="both"/>
        <w:rPr>
          <w:sz w:val="22"/>
          <w:szCs w:val="22"/>
        </w:rPr>
      </w:pPr>
      <w:r w:rsidRPr="008D0C93">
        <w:rPr>
          <w:sz w:val="22"/>
          <w:szCs w:val="22"/>
        </w:rPr>
        <w:t>Prieš vartojimą laktuliozės sirupą patariama praskiesti vandeniu arba kitokiu skysčiu.</w:t>
      </w:r>
    </w:p>
    <w:p w14:paraId="65D9A280" w14:textId="77777777" w:rsidR="0028593F" w:rsidRPr="008D0C93" w:rsidRDefault="0028593F" w:rsidP="0028593F">
      <w:pPr>
        <w:jc w:val="both"/>
        <w:rPr>
          <w:sz w:val="22"/>
          <w:szCs w:val="22"/>
        </w:rPr>
      </w:pPr>
      <w:r w:rsidRPr="008D0C93">
        <w:rPr>
          <w:sz w:val="22"/>
          <w:szCs w:val="22"/>
        </w:rPr>
        <w:t>Preparato galima vartoti nepriklausomai nuo valgio laiko.</w:t>
      </w:r>
    </w:p>
    <w:p w14:paraId="693BE3E9" w14:textId="77777777" w:rsidR="0028593F" w:rsidRPr="008D0C93" w:rsidRDefault="0028593F" w:rsidP="0028593F">
      <w:pPr>
        <w:rPr>
          <w:sz w:val="22"/>
          <w:szCs w:val="22"/>
        </w:rPr>
      </w:pPr>
      <w:r w:rsidRPr="008D0C93">
        <w:rPr>
          <w:sz w:val="22"/>
          <w:szCs w:val="22"/>
        </w:rPr>
        <w:t xml:space="preserve">Vidurių laisvinamasis poveikis gali pasireikšti per 2-10 valandų. </w:t>
      </w:r>
      <w:r w:rsidRPr="008D0C93">
        <w:rPr>
          <w:noProof/>
          <w:sz w:val="22"/>
          <w:szCs w:val="22"/>
        </w:rPr>
        <w:t>Jeigu prasideda viduriavimas, dozę reikia sumažinti.</w:t>
      </w:r>
      <w:r w:rsidRPr="008D0C93">
        <w:rPr>
          <w:sz w:val="22"/>
          <w:szCs w:val="22"/>
        </w:rPr>
        <w:t>Jei dozė nepakankama, pirmasis tuštinimasis būna po 24 - 48 valandų. Vaisto vartojimo trukmė priklauso nuo ligonio būklės.</w:t>
      </w:r>
    </w:p>
    <w:p w14:paraId="39A35290" w14:textId="77777777" w:rsidR="0028593F" w:rsidRPr="008D0C93" w:rsidRDefault="0028593F" w:rsidP="0028593F">
      <w:pPr>
        <w:rPr>
          <w:noProof/>
          <w:sz w:val="22"/>
          <w:szCs w:val="22"/>
        </w:rPr>
      </w:pPr>
    </w:p>
    <w:p w14:paraId="49A32DE3" w14:textId="77777777" w:rsidR="0028593F" w:rsidRPr="008D0C93" w:rsidRDefault="0028593F" w:rsidP="0028593F">
      <w:pPr>
        <w:rPr>
          <w:noProof/>
          <w:sz w:val="22"/>
          <w:szCs w:val="22"/>
          <w:u w:val="single"/>
        </w:rPr>
      </w:pPr>
      <w:r w:rsidRPr="008D0C93">
        <w:rPr>
          <w:noProof/>
          <w:sz w:val="22"/>
          <w:szCs w:val="22"/>
          <w:u w:val="single"/>
        </w:rPr>
        <w:lastRenderedPageBreak/>
        <w:t>Ypatingos populiacijos</w:t>
      </w:r>
    </w:p>
    <w:p w14:paraId="1424338F" w14:textId="77777777" w:rsidR="0028593F" w:rsidRPr="008D0C93" w:rsidRDefault="0028593F" w:rsidP="0028593F">
      <w:pPr>
        <w:rPr>
          <w:noProof/>
          <w:sz w:val="22"/>
          <w:szCs w:val="22"/>
        </w:rPr>
      </w:pPr>
      <w:r w:rsidRPr="008D0C93">
        <w:rPr>
          <w:noProof/>
          <w:sz w:val="22"/>
          <w:szCs w:val="22"/>
        </w:rPr>
        <w:t>Specialių dozavimo rekomendacijų senyviems pacientams ir pacientams, kurių inkstų ir/ar kepenų funkcija sutrikusi, nėra.</w:t>
      </w:r>
    </w:p>
    <w:p w14:paraId="4BDAC379" w14:textId="77777777" w:rsidR="0028593F" w:rsidRPr="008D0C93" w:rsidRDefault="0028593F" w:rsidP="0028593F">
      <w:pPr>
        <w:rPr>
          <w:sz w:val="22"/>
          <w:szCs w:val="22"/>
        </w:rPr>
      </w:pPr>
    </w:p>
    <w:p w14:paraId="2289E096" w14:textId="77777777" w:rsidR="0028593F" w:rsidRPr="008D0C93" w:rsidRDefault="0028593F" w:rsidP="0028593F">
      <w:pPr>
        <w:pStyle w:val="PI-2EMEASMCA"/>
      </w:pPr>
      <w:r w:rsidRPr="008D0C93">
        <w:t>4.3</w:t>
      </w:r>
      <w:r w:rsidRPr="008D0C93">
        <w:tab/>
        <w:t>Kontraindikacijos</w:t>
      </w:r>
    </w:p>
    <w:p w14:paraId="1E7995FD" w14:textId="77777777" w:rsidR="0028593F" w:rsidRPr="008D0C93" w:rsidRDefault="0028593F" w:rsidP="0028593F">
      <w:pPr>
        <w:rPr>
          <w:sz w:val="22"/>
          <w:szCs w:val="22"/>
        </w:rPr>
      </w:pPr>
    </w:p>
    <w:p w14:paraId="397BC6EE" w14:textId="77777777" w:rsidR="0028593F" w:rsidRPr="008D0C93" w:rsidRDefault="0028593F" w:rsidP="0028593F">
      <w:pPr>
        <w:pStyle w:val="Pagrindinistekstas"/>
        <w:tabs>
          <w:tab w:val="left" w:pos="360"/>
        </w:tabs>
        <w:spacing w:line="240" w:lineRule="auto"/>
        <w:rPr>
          <w:sz w:val="22"/>
          <w:szCs w:val="22"/>
        </w:rPr>
      </w:pPr>
      <w:r w:rsidRPr="008D0C93">
        <w:rPr>
          <w:sz w:val="22"/>
          <w:szCs w:val="22"/>
        </w:rPr>
        <w:t>-</w:t>
      </w:r>
      <w:r w:rsidRPr="008D0C93">
        <w:rPr>
          <w:sz w:val="22"/>
          <w:szCs w:val="22"/>
        </w:rPr>
        <w:tab/>
        <w:t>Padidėjęs jautrumas veikliajai arba bet kuriai 6.1 skyriuje nurodytai pagalbinei medžiagai.</w:t>
      </w:r>
    </w:p>
    <w:p w14:paraId="5C8B5EE4" w14:textId="77777777" w:rsidR="0028593F" w:rsidRPr="008D0C93" w:rsidRDefault="0028593F" w:rsidP="0028593F">
      <w:pPr>
        <w:pStyle w:val="Pagrindinistekstas"/>
        <w:tabs>
          <w:tab w:val="left" w:pos="360"/>
        </w:tabs>
        <w:spacing w:line="240" w:lineRule="auto"/>
        <w:ind w:left="360" w:hanging="360"/>
        <w:rPr>
          <w:sz w:val="22"/>
          <w:szCs w:val="22"/>
        </w:rPr>
      </w:pPr>
      <w:r w:rsidRPr="008D0C93">
        <w:rPr>
          <w:sz w:val="22"/>
          <w:szCs w:val="22"/>
        </w:rPr>
        <w:t>-</w:t>
      </w:r>
      <w:r w:rsidRPr="008D0C93">
        <w:rPr>
          <w:sz w:val="22"/>
          <w:szCs w:val="22"/>
        </w:rPr>
        <w:tab/>
        <w:t>Žarnų nepraeinamumas, ūminis virškinimo trakto uždegimas, vandens ir elektrolitų pusiausvyros sutrikimas.</w:t>
      </w:r>
    </w:p>
    <w:bookmarkEnd w:id="5"/>
    <w:bookmarkEnd w:id="6"/>
    <w:p w14:paraId="69C44723" w14:textId="77777777" w:rsidR="0028593F" w:rsidRPr="008D0C93" w:rsidRDefault="0028593F" w:rsidP="0028593F">
      <w:pPr>
        <w:rPr>
          <w:sz w:val="22"/>
          <w:szCs w:val="22"/>
        </w:rPr>
      </w:pPr>
    </w:p>
    <w:p w14:paraId="29EA02A7" w14:textId="77777777" w:rsidR="0028593F" w:rsidRPr="008D0C93" w:rsidRDefault="0028593F" w:rsidP="0028593F">
      <w:pPr>
        <w:pStyle w:val="PI-2EMEASMCA"/>
      </w:pPr>
      <w:bookmarkStart w:id="7" w:name="_Toc129243105"/>
      <w:bookmarkStart w:id="8" w:name="_Toc129243230"/>
      <w:r w:rsidRPr="008D0C93">
        <w:t>4.4</w:t>
      </w:r>
      <w:r w:rsidRPr="008D0C93">
        <w:tab/>
        <w:t>Specialūs įspėjimai ir atsargumo priemonės</w:t>
      </w:r>
      <w:bookmarkEnd w:id="7"/>
      <w:bookmarkEnd w:id="8"/>
    </w:p>
    <w:p w14:paraId="11747A97" w14:textId="77777777" w:rsidR="0028593F" w:rsidRPr="008D0C93" w:rsidRDefault="0028593F" w:rsidP="0028593F">
      <w:pPr>
        <w:rPr>
          <w:sz w:val="22"/>
          <w:szCs w:val="22"/>
        </w:rPr>
      </w:pPr>
    </w:p>
    <w:p w14:paraId="3C8FB5FE" w14:textId="77777777" w:rsidR="0028593F" w:rsidRPr="008D0C93" w:rsidRDefault="0028593F" w:rsidP="0028593F">
      <w:pPr>
        <w:rPr>
          <w:sz w:val="22"/>
          <w:szCs w:val="22"/>
        </w:rPr>
      </w:pPr>
      <w:r w:rsidRPr="008D0C93">
        <w:rPr>
          <w:sz w:val="22"/>
          <w:szCs w:val="22"/>
        </w:rPr>
        <w:t>Jei vidurių užkietėjimas nepraeina per keletą dienų arba po gydymo vėl atsiranda užkietėjimo simptomų, reikia kreiptis į gydytoją.</w:t>
      </w:r>
    </w:p>
    <w:p w14:paraId="7045A185" w14:textId="77777777" w:rsidR="0028593F" w:rsidRPr="008D0C93" w:rsidRDefault="0028593F" w:rsidP="0028593F">
      <w:pPr>
        <w:rPr>
          <w:sz w:val="22"/>
          <w:szCs w:val="22"/>
        </w:rPr>
      </w:pPr>
    </w:p>
    <w:p w14:paraId="3A5259C3" w14:textId="77777777" w:rsidR="0028593F" w:rsidRPr="008D0C93" w:rsidRDefault="0028593F" w:rsidP="0028593F">
      <w:pPr>
        <w:autoSpaceDE w:val="0"/>
        <w:autoSpaceDN w:val="0"/>
        <w:adjustRightInd w:val="0"/>
        <w:rPr>
          <w:color w:val="000000"/>
          <w:sz w:val="22"/>
          <w:szCs w:val="22"/>
        </w:rPr>
      </w:pPr>
      <w:r w:rsidRPr="008D0C93">
        <w:rPr>
          <w:color w:val="000000"/>
          <w:sz w:val="22"/>
          <w:szCs w:val="22"/>
        </w:rPr>
        <w:t>Vartoti vidurių laisvinamųjų vaistinių preparatų vaikams reikia tik išimtinais atvejais ir tik gydytojui prižiūrint. Reikia atsižvelgti į tai, kad dėl dažno šių vaistinių preparatų vartojimo gali susilpnėti tuštinimosi refleksas.</w:t>
      </w:r>
    </w:p>
    <w:p w14:paraId="044A5DCB" w14:textId="77777777" w:rsidR="0028593F" w:rsidRPr="008D0C93" w:rsidRDefault="0028593F" w:rsidP="0028593F">
      <w:pPr>
        <w:pStyle w:val="Pagrindinistekstas"/>
        <w:tabs>
          <w:tab w:val="left" w:pos="0"/>
        </w:tabs>
        <w:spacing w:line="240" w:lineRule="auto"/>
        <w:rPr>
          <w:sz w:val="22"/>
          <w:szCs w:val="22"/>
        </w:rPr>
      </w:pPr>
    </w:p>
    <w:p w14:paraId="33FCE0F4" w14:textId="77777777" w:rsidR="0028593F" w:rsidRPr="008D0C93" w:rsidRDefault="0028593F" w:rsidP="0028593F">
      <w:pPr>
        <w:pStyle w:val="Pagrindinistekstas"/>
        <w:tabs>
          <w:tab w:val="left" w:pos="0"/>
        </w:tabs>
        <w:spacing w:line="240" w:lineRule="auto"/>
        <w:rPr>
          <w:sz w:val="22"/>
          <w:szCs w:val="22"/>
        </w:rPr>
      </w:pPr>
      <w:r w:rsidRPr="008D0C93">
        <w:rPr>
          <w:sz w:val="22"/>
          <w:szCs w:val="22"/>
        </w:rPr>
        <w:t>Pacientai, sergantys gastrokardialiniu sindromu (</w:t>
      </w:r>
      <w:r w:rsidRPr="008D0C93">
        <w:rPr>
          <w:i/>
          <w:sz w:val="22"/>
          <w:szCs w:val="22"/>
        </w:rPr>
        <w:t>Roemheld</w:t>
      </w:r>
      <w:r w:rsidRPr="008D0C93">
        <w:rPr>
          <w:sz w:val="22"/>
          <w:szCs w:val="22"/>
        </w:rPr>
        <w:t xml:space="preserve"> sindromu), laktuliozę turėtų vartoti tik pasitarę su gydytoju. Jei tokie simptomai kaip meteorizmas ir pilvo pūtimas, atsiranda tokiems pacientams pavartojus laktuliozę, reikia sumažinti dozę arba nutraukti gydymą.</w:t>
      </w:r>
    </w:p>
    <w:p w14:paraId="074ED0ED" w14:textId="77777777" w:rsidR="0028593F" w:rsidRPr="008D0C93" w:rsidRDefault="0028593F" w:rsidP="0028593F">
      <w:pPr>
        <w:tabs>
          <w:tab w:val="left" w:pos="0"/>
        </w:tabs>
        <w:rPr>
          <w:sz w:val="22"/>
          <w:szCs w:val="22"/>
        </w:rPr>
      </w:pPr>
    </w:p>
    <w:p w14:paraId="75B1D73B" w14:textId="77777777" w:rsidR="0028593F" w:rsidRPr="000D7753" w:rsidRDefault="0028593F" w:rsidP="0028593F">
      <w:pPr>
        <w:tabs>
          <w:tab w:val="left" w:pos="0"/>
        </w:tabs>
        <w:rPr>
          <w:i/>
          <w:sz w:val="22"/>
          <w:szCs w:val="22"/>
        </w:rPr>
      </w:pPr>
      <w:r w:rsidRPr="008D0C93">
        <w:rPr>
          <w:sz w:val="22"/>
          <w:szCs w:val="22"/>
        </w:rPr>
        <w:t xml:space="preserve">Senyviems pacientams arba pacientams, kurių bendra sveikatos būklė yra bloga ir, kurie laktuliozę </w:t>
      </w:r>
      <w:r w:rsidRPr="000D7753">
        <w:rPr>
          <w:sz w:val="22"/>
          <w:szCs w:val="22"/>
        </w:rPr>
        <w:t>vartoja ilgiau nei 6 mėnesius, reikalinga periodiška elektrolitų kontrolė.</w:t>
      </w:r>
    </w:p>
    <w:p w14:paraId="429AE90C" w14:textId="77777777" w:rsidR="0028593F" w:rsidRPr="008D0C93" w:rsidRDefault="0028593F" w:rsidP="0028593F">
      <w:pPr>
        <w:tabs>
          <w:tab w:val="left" w:pos="0"/>
        </w:tabs>
        <w:rPr>
          <w:sz w:val="22"/>
          <w:szCs w:val="22"/>
        </w:rPr>
      </w:pPr>
    </w:p>
    <w:p w14:paraId="4BEB3984" w14:textId="77777777" w:rsidR="0028593F" w:rsidRPr="008D0C93" w:rsidRDefault="0028593F" w:rsidP="0028593F">
      <w:pPr>
        <w:pStyle w:val="Pagrindinistekstas"/>
        <w:spacing w:line="240" w:lineRule="auto"/>
        <w:rPr>
          <w:sz w:val="22"/>
          <w:szCs w:val="22"/>
        </w:rPr>
      </w:pPr>
      <w:r w:rsidRPr="008D0C93">
        <w:rPr>
          <w:sz w:val="22"/>
          <w:szCs w:val="22"/>
        </w:rPr>
        <w:t xml:space="preserve">Šio preparato 30 ml yra ne daugiau kaip 4,7 g lengvai pasisavinamų angliavandenių, tokių kaip fruktozės, galaktozės, laktozės, tai atitinka maždaug 0,4 santykinius duonos vienetus (BE). </w:t>
      </w:r>
    </w:p>
    <w:p w14:paraId="1A0A53B9" w14:textId="77777777" w:rsidR="0028593F" w:rsidRPr="008D0C93" w:rsidRDefault="0028593F" w:rsidP="0028593F">
      <w:pPr>
        <w:pStyle w:val="Pagrindinistekstas"/>
        <w:spacing w:line="240" w:lineRule="auto"/>
        <w:rPr>
          <w:sz w:val="22"/>
          <w:szCs w:val="22"/>
        </w:rPr>
      </w:pPr>
    </w:p>
    <w:p w14:paraId="193AA0B9" w14:textId="77777777" w:rsidR="0028593F" w:rsidRPr="008D0C93" w:rsidRDefault="0028593F" w:rsidP="0028593F">
      <w:pPr>
        <w:pStyle w:val="Pagrindinistekstas"/>
        <w:tabs>
          <w:tab w:val="left" w:pos="360"/>
        </w:tabs>
        <w:spacing w:line="240" w:lineRule="auto"/>
        <w:rPr>
          <w:sz w:val="22"/>
          <w:szCs w:val="22"/>
        </w:rPr>
      </w:pPr>
      <w:r w:rsidRPr="008D0C93">
        <w:rPr>
          <w:sz w:val="22"/>
          <w:szCs w:val="22"/>
        </w:rPr>
        <w:t>Pacientams, ypač kūdikiams ir mažiems vaikams, galimas įgimtas fruktozės netoleravimas. Gydytojas privalo į tokius pacientus atkreipti ypatingą dėmesį. Kadangi tokių ligonių žarnyne preparatas suskaidomas tik iš dalies, atsiranda fruktozemija ir fruktozurija, cukraus kiekis kraujyje sumažėja (pasireiškia hipoglikemija), atsiranda hipoglikemijos sukeltas kepenų, inkstų ir galvos smegenų pažeidimas.</w:t>
      </w:r>
    </w:p>
    <w:p w14:paraId="79349BBD" w14:textId="77777777" w:rsidR="0028593F" w:rsidRPr="008D0C93" w:rsidRDefault="0028593F" w:rsidP="0028593F">
      <w:pPr>
        <w:pStyle w:val="Pagrindinistekstas"/>
        <w:spacing w:line="240" w:lineRule="auto"/>
        <w:rPr>
          <w:sz w:val="22"/>
          <w:szCs w:val="22"/>
        </w:rPr>
      </w:pPr>
    </w:p>
    <w:p w14:paraId="7247AD40" w14:textId="77777777" w:rsidR="0028593F" w:rsidRPr="008D0C93" w:rsidRDefault="0028593F" w:rsidP="0028593F">
      <w:pPr>
        <w:widowControl w:val="0"/>
        <w:rPr>
          <w:sz w:val="22"/>
          <w:szCs w:val="22"/>
        </w:rPr>
      </w:pPr>
      <w:r w:rsidRPr="008D0C93">
        <w:rPr>
          <w:sz w:val="22"/>
          <w:szCs w:val="22"/>
        </w:rPr>
        <w:t>Vaistinio preparato sudėtyje yra galaktozės, laktozės, fruktozės. Šio vaistinio preparato negalima skirti pacientams, kuriems nustatytas retas paveldimas sutrikimas - fruktozės ar galaktozės netoleravimas, Lapp laktazės stygius arba gliukozės ir galaktozės malabsorbcija.</w:t>
      </w:r>
    </w:p>
    <w:p w14:paraId="42CE5960" w14:textId="77777777" w:rsidR="0028593F" w:rsidRPr="008D0C93" w:rsidRDefault="0028593F" w:rsidP="0028593F">
      <w:pPr>
        <w:rPr>
          <w:sz w:val="22"/>
          <w:szCs w:val="22"/>
        </w:rPr>
      </w:pPr>
    </w:p>
    <w:p w14:paraId="01478BB9" w14:textId="77777777" w:rsidR="0028593F" w:rsidRPr="008D0C93" w:rsidRDefault="0028593F" w:rsidP="0028593F">
      <w:pPr>
        <w:pStyle w:val="PI-2EMEASMCA"/>
      </w:pPr>
      <w:bookmarkStart w:id="9" w:name="_Toc129243106"/>
      <w:bookmarkStart w:id="10" w:name="_Toc129243231"/>
      <w:r w:rsidRPr="008D0C93">
        <w:t>4.5</w:t>
      </w:r>
      <w:r w:rsidRPr="008D0C93">
        <w:tab/>
        <w:t>Sąveika su kitais vaistiniais preparatais ir kitokia sąveika</w:t>
      </w:r>
      <w:bookmarkEnd w:id="9"/>
      <w:bookmarkEnd w:id="10"/>
    </w:p>
    <w:p w14:paraId="30C7F580" w14:textId="77777777" w:rsidR="0028593F" w:rsidRPr="008D0C93" w:rsidRDefault="0028593F" w:rsidP="0028593F">
      <w:pPr>
        <w:pStyle w:val="Pagrindinistekstas"/>
        <w:spacing w:line="240" w:lineRule="auto"/>
        <w:rPr>
          <w:sz w:val="22"/>
          <w:szCs w:val="22"/>
        </w:rPr>
      </w:pPr>
    </w:p>
    <w:p w14:paraId="0221F94F" w14:textId="77777777" w:rsidR="0028593F" w:rsidRPr="008D0C93" w:rsidRDefault="0028593F" w:rsidP="0028593F">
      <w:pPr>
        <w:pStyle w:val="Pagrindinistekstas"/>
        <w:spacing w:line="240" w:lineRule="auto"/>
        <w:rPr>
          <w:sz w:val="22"/>
          <w:szCs w:val="22"/>
        </w:rPr>
      </w:pPr>
      <w:r w:rsidRPr="008D0C93">
        <w:rPr>
          <w:sz w:val="22"/>
          <w:szCs w:val="22"/>
        </w:rPr>
        <w:t xml:space="preserve">Laktuliozė gali didinti kitų vaistinių preparatų, pvz., diuretikų, kortikosteroidų, ir amfotericino B sukeltą kalio trūkumą. Jei laktuliozės vartojama kartu su širdies glikozidais, dėl kalio trūkumo gali stiprėti pastarųjų vaistų poveikis. </w:t>
      </w:r>
    </w:p>
    <w:p w14:paraId="6C660774" w14:textId="77777777" w:rsidR="0028593F" w:rsidRPr="008D0C93" w:rsidRDefault="0028593F" w:rsidP="0028593F">
      <w:pPr>
        <w:rPr>
          <w:sz w:val="22"/>
          <w:szCs w:val="22"/>
        </w:rPr>
      </w:pPr>
    </w:p>
    <w:p w14:paraId="2138D4BC" w14:textId="77777777" w:rsidR="0028593F" w:rsidRPr="008D0C93" w:rsidRDefault="0028593F" w:rsidP="0028593F">
      <w:pPr>
        <w:pStyle w:val="PI-2EMEASMCA"/>
      </w:pPr>
      <w:bookmarkStart w:id="11" w:name="_Toc129243107"/>
      <w:bookmarkStart w:id="12" w:name="_Toc129243232"/>
      <w:r w:rsidRPr="008D0C93">
        <w:t>4.6</w:t>
      </w:r>
      <w:r w:rsidRPr="008D0C93">
        <w:tab/>
      </w:r>
      <w:r w:rsidRPr="008D0C93">
        <w:rPr>
          <w:noProof/>
        </w:rPr>
        <w:t>Vaisingumas</w:t>
      </w:r>
      <w:r w:rsidRPr="008D0C93">
        <w:t>, nėštumo ir žindymo laikotarpis</w:t>
      </w:r>
      <w:bookmarkEnd w:id="11"/>
      <w:bookmarkEnd w:id="12"/>
    </w:p>
    <w:p w14:paraId="1C45EC2B" w14:textId="77777777" w:rsidR="0028593F" w:rsidRPr="008D0C93" w:rsidRDefault="0028593F" w:rsidP="0028593F">
      <w:pPr>
        <w:rPr>
          <w:sz w:val="22"/>
          <w:szCs w:val="22"/>
        </w:rPr>
      </w:pPr>
    </w:p>
    <w:p w14:paraId="4181E61E" w14:textId="77777777" w:rsidR="0028593F" w:rsidRPr="008D0C93" w:rsidRDefault="0028593F" w:rsidP="0028593F">
      <w:pPr>
        <w:pStyle w:val="Default"/>
        <w:rPr>
          <w:sz w:val="22"/>
          <w:szCs w:val="22"/>
          <w:lang w:val="lt-LT"/>
        </w:rPr>
      </w:pPr>
      <w:r w:rsidRPr="008D0C93">
        <w:rPr>
          <w:sz w:val="22"/>
          <w:szCs w:val="22"/>
          <w:lang w:val="lt-LT"/>
        </w:rPr>
        <w:t>Nėštumas</w:t>
      </w:r>
    </w:p>
    <w:p w14:paraId="2F65E517" w14:textId="77777777" w:rsidR="0028593F" w:rsidRPr="008D0C93" w:rsidRDefault="0028593F" w:rsidP="0028593F">
      <w:pPr>
        <w:pStyle w:val="Default"/>
        <w:rPr>
          <w:sz w:val="22"/>
          <w:szCs w:val="22"/>
          <w:lang w:val="lt-LT"/>
        </w:rPr>
      </w:pPr>
      <w:r w:rsidRPr="008D0C93">
        <w:rPr>
          <w:sz w:val="22"/>
          <w:szCs w:val="22"/>
          <w:lang w:val="lt-LT"/>
        </w:rPr>
        <w:t>Jokio nepageidaujamo poveikio nėštumo metu nesitikima, nes laktuliozės sisteminis poveikis yra nežymus. Didelis kiekis duomenų, gautų gydant nėščias moteris (daugiau nei 1000 gautų rezultatų), nerodo poveikio vaisiaus formavimuisi ar laktuliozės toksinio poveikio vaisiui/naujagimiui.</w:t>
      </w:r>
    </w:p>
    <w:p w14:paraId="7312752D" w14:textId="77777777" w:rsidR="0028593F" w:rsidRPr="008D0C93" w:rsidRDefault="0028593F" w:rsidP="0028593F">
      <w:pPr>
        <w:pStyle w:val="Default"/>
        <w:rPr>
          <w:sz w:val="22"/>
          <w:szCs w:val="22"/>
          <w:lang w:val="lt-LT"/>
        </w:rPr>
      </w:pPr>
      <w:r w:rsidRPr="008D0C93">
        <w:rPr>
          <w:sz w:val="22"/>
          <w:szCs w:val="22"/>
          <w:lang w:val="lt-LT"/>
        </w:rPr>
        <w:t>duphalac galima vartoti nėštumo metu.</w:t>
      </w:r>
    </w:p>
    <w:p w14:paraId="262626AD" w14:textId="77777777" w:rsidR="0028593F" w:rsidRPr="008D0C93" w:rsidRDefault="0028593F" w:rsidP="0028593F">
      <w:pPr>
        <w:pStyle w:val="Default"/>
        <w:rPr>
          <w:b/>
          <w:bCs/>
          <w:i/>
          <w:iCs/>
          <w:sz w:val="22"/>
          <w:szCs w:val="22"/>
          <w:lang w:val="lt-LT"/>
        </w:rPr>
      </w:pPr>
    </w:p>
    <w:p w14:paraId="20A680E8" w14:textId="77777777" w:rsidR="0028593F" w:rsidRPr="008D0C93" w:rsidRDefault="0028593F" w:rsidP="0028593F">
      <w:pPr>
        <w:pStyle w:val="Default"/>
        <w:rPr>
          <w:sz w:val="22"/>
          <w:szCs w:val="22"/>
          <w:lang w:val="lt-LT"/>
        </w:rPr>
      </w:pPr>
      <w:r w:rsidRPr="008D0C93">
        <w:rPr>
          <w:bCs/>
          <w:iCs/>
          <w:sz w:val="22"/>
          <w:szCs w:val="22"/>
          <w:lang w:val="lt-LT"/>
        </w:rPr>
        <w:t>Žindymas</w:t>
      </w:r>
      <w:r w:rsidRPr="008D0C93">
        <w:rPr>
          <w:b/>
          <w:bCs/>
          <w:iCs/>
          <w:sz w:val="22"/>
          <w:szCs w:val="22"/>
          <w:lang w:val="lt-LT"/>
        </w:rPr>
        <w:t xml:space="preserve"> </w:t>
      </w:r>
    </w:p>
    <w:p w14:paraId="2EAC17C1" w14:textId="77777777" w:rsidR="0028593F" w:rsidRPr="008D0C93" w:rsidRDefault="0028593F" w:rsidP="0028593F">
      <w:pPr>
        <w:pStyle w:val="Default"/>
        <w:rPr>
          <w:sz w:val="22"/>
          <w:szCs w:val="22"/>
          <w:lang w:val="lt-LT"/>
        </w:rPr>
      </w:pPr>
      <w:r w:rsidRPr="008D0C93">
        <w:rPr>
          <w:sz w:val="22"/>
          <w:szCs w:val="22"/>
          <w:lang w:val="lt-LT"/>
        </w:rPr>
        <w:t>Jokio nepageidaujamo poveikio krūtimi maitinamam naujagimiui/kūdikiui nesitikima, nes sisteminis laktuliozės poveikis krūtimi maitinančiai moteriai yra nežymus.</w:t>
      </w:r>
    </w:p>
    <w:p w14:paraId="1B1807EE" w14:textId="77777777" w:rsidR="0028593F" w:rsidRPr="008D0C93" w:rsidRDefault="0028593F" w:rsidP="0028593F">
      <w:pPr>
        <w:pStyle w:val="Default"/>
        <w:rPr>
          <w:sz w:val="22"/>
          <w:szCs w:val="22"/>
          <w:lang w:val="lt-LT"/>
        </w:rPr>
      </w:pPr>
      <w:r w:rsidRPr="008D0C93">
        <w:rPr>
          <w:sz w:val="22"/>
          <w:szCs w:val="22"/>
          <w:lang w:val="lt-LT"/>
        </w:rPr>
        <w:t>Maitinimo krūtimi metu Lactulose-MIP vartoti galima.</w:t>
      </w:r>
    </w:p>
    <w:p w14:paraId="03F4ED83" w14:textId="77777777" w:rsidR="0028593F" w:rsidRPr="008D0C93" w:rsidRDefault="0028593F" w:rsidP="0028593F">
      <w:pPr>
        <w:pStyle w:val="Pagrindinistekstas"/>
        <w:spacing w:line="240" w:lineRule="auto"/>
        <w:rPr>
          <w:sz w:val="22"/>
          <w:szCs w:val="22"/>
        </w:rPr>
      </w:pPr>
    </w:p>
    <w:p w14:paraId="664868F8" w14:textId="77777777" w:rsidR="0028593F" w:rsidRPr="008D0C93" w:rsidRDefault="0028593F" w:rsidP="0028593F">
      <w:pPr>
        <w:pStyle w:val="PI-2EMEASMCA"/>
      </w:pPr>
      <w:bookmarkStart w:id="13" w:name="_Toc129243108"/>
      <w:bookmarkStart w:id="14" w:name="_Toc129243233"/>
      <w:r w:rsidRPr="008D0C93">
        <w:t>4.7</w:t>
      </w:r>
      <w:r w:rsidRPr="008D0C93">
        <w:tab/>
        <w:t>Poveikis gebėjimui vairuoti ir valdyti mechanizmus</w:t>
      </w:r>
      <w:bookmarkEnd w:id="13"/>
      <w:bookmarkEnd w:id="14"/>
    </w:p>
    <w:p w14:paraId="02EFDCA5" w14:textId="77777777" w:rsidR="0028593F" w:rsidRPr="008D0C93" w:rsidRDefault="0028593F" w:rsidP="0028593F">
      <w:pPr>
        <w:pStyle w:val="Pagrindinistekstas"/>
        <w:spacing w:line="240" w:lineRule="auto"/>
        <w:rPr>
          <w:sz w:val="22"/>
          <w:szCs w:val="22"/>
        </w:rPr>
      </w:pPr>
    </w:p>
    <w:p w14:paraId="46F064A8" w14:textId="77777777" w:rsidR="0028593F" w:rsidRPr="008D0C93" w:rsidRDefault="0028593F" w:rsidP="0028593F">
      <w:pPr>
        <w:pStyle w:val="Pagrindinistekstas"/>
        <w:spacing w:line="240" w:lineRule="auto"/>
        <w:rPr>
          <w:sz w:val="22"/>
          <w:szCs w:val="22"/>
        </w:rPr>
      </w:pPr>
      <w:r w:rsidRPr="008D0C93">
        <w:rPr>
          <w:sz w:val="22"/>
          <w:szCs w:val="22"/>
        </w:rPr>
        <w:t>Lactulose-MIP gebėjimo vairuoti ir valdyti mechanizmus neveikia arba veikia nereikšmingai.</w:t>
      </w:r>
    </w:p>
    <w:p w14:paraId="0F525C26" w14:textId="77777777" w:rsidR="0028593F" w:rsidRPr="008D0C93" w:rsidRDefault="0028593F" w:rsidP="0028593F">
      <w:pPr>
        <w:rPr>
          <w:sz w:val="22"/>
          <w:szCs w:val="22"/>
        </w:rPr>
      </w:pPr>
    </w:p>
    <w:p w14:paraId="65A5E37C" w14:textId="77777777" w:rsidR="0028593F" w:rsidRPr="008D0C93" w:rsidRDefault="0028593F" w:rsidP="0028593F">
      <w:pPr>
        <w:pStyle w:val="PI-2EMEASMCA"/>
      </w:pPr>
      <w:bookmarkStart w:id="15" w:name="_Toc129243109"/>
      <w:bookmarkStart w:id="16" w:name="_Toc129243234"/>
      <w:r w:rsidRPr="008D0C93">
        <w:t>4.8</w:t>
      </w:r>
      <w:r w:rsidRPr="008D0C93">
        <w:tab/>
        <w:t>Nepageidaujamas poveikis</w:t>
      </w:r>
      <w:bookmarkEnd w:id="15"/>
      <w:bookmarkEnd w:id="16"/>
    </w:p>
    <w:p w14:paraId="28150967" w14:textId="77777777" w:rsidR="0028593F" w:rsidRPr="008D0C93" w:rsidRDefault="0028593F" w:rsidP="0028593F">
      <w:pPr>
        <w:rPr>
          <w:sz w:val="22"/>
          <w:szCs w:val="22"/>
        </w:rPr>
      </w:pPr>
    </w:p>
    <w:p w14:paraId="4A1689D6" w14:textId="77777777" w:rsidR="0028593F" w:rsidRPr="008D0C93" w:rsidRDefault="0028593F" w:rsidP="0028593F">
      <w:pPr>
        <w:autoSpaceDE w:val="0"/>
        <w:autoSpaceDN w:val="0"/>
        <w:adjustRightInd w:val="0"/>
        <w:rPr>
          <w:sz w:val="22"/>
          <w:szCs w:val="22"/>
        </w:rPr>
      </w:pPr>
      <w:r w:rsidRPr="008D0C93">
        <w:rPr>
          <w:sz w:val="22"/>
          <w:szCs w:val="22"/>
        </w:rPr>
        <w:t>Pirmąsias kelias gydymo dienas galima flatulencija (dujų susikaupimas virškinimo trakte). Toks poveikis paprastai po kelių gydymo dienų išnyksta. Jei vartojama per didelė dozė, gali prasidėti pilvo diegliai ir viduriavimas. Tokiu atveju dozę reikia mažinti.</w:t>
      </w:r>
    </w:p>
    <w:p w14:paraId="5DB2B347" w14:textId="77777777" w:rsidR="0028593F" w:rsidRPr="008D0C93" w:rsidRDefault="0028593F" w:rsidP="0028593F">
      <w:pPr>
        <w:autoSpaceDE w:val="0"/>
        <w:autoSpaceDN w:val="0"/>
        <w:adjustRightInd w:val="0"/>
        <w:rPr>
          <w:sz w:val="22"/>
          <w:szCs w:val="22"/>
        </w:rPr>
      </w:pPr>
      <w:r w:rsidRPr="008D0C93">
        <w:rPr>
          <w:sz w:val="22"/>
          <w:szCs w:val="22"/>
        </w:rPr>
        <w:t>Jei didelės dozės vartojamos ilgai, gali prasidėti viduriavimas ir sutrikti elektrolitų pusiausvyra.</w:t>
      </w:r>
    </w:p>
    <w:p w14:paraId="2B949126" w14:textId="77777777" w:rsidR="000D7753" w:rsidRDefault="000D7753" w:rsidP="0028593F">
      <w:pPr>
        <w:autoSpaceDE w:val="0"/>
        <w:autoSpaceDN w:val="0"/>
        <w:adjustRightInd w:val="0"/>
        <w:rPr>
          <w:sz w:val="22"/>
          <w:szCs w:val="22"/>
          <w:u w:val="single"/>
        </w:rPr>
      </w:pPr>
    </w:p>
    <w:p w14:paraId="7D9116EC" w14:textId="77777777" w:rsidR="0028593F" w:rsidRDefault="0028593F" w:rsidP="0028593F">
      <w:pPr>
        <w:autoSpaceDE w:val="0"/>
        <w:autoSpaceDN w:val="0"/>
        <w:adjustRightInd w:val="0"/>
        <w:rPr>
          <w:sz w:val="22"/>
          <w:szCs w:val="22"/>
          <w:u w:val="single"/>
        </w:rPr>
      </w:pPr>
      <w:r w:rsidRPr="0028593F">
        <w:rPr>
          <w:sz w:val="22"/>
          <w:szCs w:val="22"/>
          <w:u w:val="single"/>
        </w:rPr>
        <w:t>Imuninės sistemos sutrikimai</w:t>
      </w:r>
    </w:p>
    <w:p w14:paraId="42295DCF" w14:textId="06F23ED9" w:rsidR="0028593F" w:rsidRDefault="00357795" w:rsidP="0028593F">
      <w:pPr>
        <w:autoSpaceDE w:val="0"/>
        <w:autoSpaceDN w:val="0"/>
        <w:adjustRightInd w:val="0"/>
        <w:rPr>
          <w:sz w:val="22"/>
          <w:szCs w:val="22"/>
        </w:rPr>
      </w:pPr>
      <w:r>
        <w:rPr>
          <w:sz w:val="22"/>
          <w:szCs w:val="22"/>
        </w:rPr>
        <w:t>Dažnis n</w:t>
      </w:r>
      <w:r w:rsidR="0028593F" w:rsidRPr="0028593F">
        <w:rPr>
          <w:sz w:val="22"/>
          <w:szCs w:val="22"/>
        </w:rPr>
        <w:t>ežinomas</w:t>
      </w:r>
      <w:r w:rsidR="000D7753">
        <w:rPr>
          <w:sz w:val="22"/>
          <w:szCs w:val="22"/>
        </w:rPr>
        <w:t xml:space="preserve"> (</w:t>
      </w:r>
      <w:r w:rsidR="000D7753" w:rsidRPr="000D7753">
        <w:rPr>
          <w:sz w:val="22"/>
          <w:szCs w:val="22"/>
        </w:rPr>
        <w:t>negali būti apskaičiuotas pagal turimus duomenis)</w:t>
      </w:r>
      <w:r w:rsidR="0028593F">
        <w:rPr>
          <w:sz w:val="22"/>
          <w:szCs w:val="22"/>
        </w:rPr>
        <w:t>:</w:t>
      </w:r>
      <w:r w:rsidR="0028593F">
        <w:t xml:space="preserve"> </w:t>
      </w:r>
      <w:r w:rsidR="0028593F" w:rsidRPr="0028593F">
        <w:rPr>
          <w:sz w:val="22"/>
          <w:szCs w:val="22"/>
        </w:rPr>
        <w:t>padidėjusio jautrumo reakcijos</w:t>
      </w:r>
      <w:r w:rsidR="0028593F">
        <w:rPr>
          <w:sz w:val="22"/>
          <w:szCs w:val="22"/>
        </w:rPr>
        <w:t>.</w:t>
      </w:r>
    </w:p>
    <w:p w14:paraId="4800B4A0" w14:textId="77777777" w:rsidR="0028593F" w:rsidRPr="0028593F" w:rsidRDefault="0028593F" w:rsidP="0028593F">
      <w:pPr>
        <w:autoSpaceDE w:val="0"/>
        <w:autoSpaceDN w:val="0"/>
        <w:adjustRightInd w:val="0"/>
        <w:rPr>
          <w:sz w:val="22"/>
          <w:szCs w:val="22"/>
        </w:rPr>
      </w:pPr>
    </w:p>
    <w:p w14:paraId="5E1E4394" w14:textId="77777777" w:rsidR="0028593F" w:rsidRPr="008D0C93" w:rsidRDefault="0028593F" w:rsidP="0028593F">
      <w:pPr>
        <w:autoSpaceDE w:val="0"/>
        <w:autoSpaceDN w:val="0"/>
        <w:adjustRightInd w:val="0"/>
        <w:rPr>
          <w:sz w:val="22"/>
          <w:szCs w:val="22"/>
          <w:u w:val="single"/>
        </w:rPr>
      </w:pPr>
      <w:r w:rsidRPr="008D0C93">
        <w:rPr>
          <w:sz w:val="22"/>
          <w:szCs w:val="22"/>
          <w:u w:val="single"/>
        </w:rPr>
        <w:t>Virškinimo trakto sutrikimai</w:t>
      </w:r>
    </w:p>
    <w:p w14:paraId="4A135C5B" w14:textId="1661B2C6" w:rsidR="0028593F" w:rsidRPr="00954224" w:rsidRDefault="0028593F" w:rsidP="0028593F">
      <w:pPr>
        <w:autoSpaceDE w:val="0"/>
        <w:autoSpaceDN w:val="0"/>
        <w:adjustRightInd w:val="0"/>
        <w:rPr>
          <w:sz w:val="22"/>
          <w:szCs w:val="22"/>
        </w:rPr>
      </w:pPr>
      <w:r w:rsidRPr="00F0583B">
        <w:rPr>
          <w:noProof/>
          <w:sz w:val="22"/>
          <w:szCs w:val="22"/>
        </w:rPr>
        <w:t>Labai dažn</w:t>
      </w:r>
      <w:r w:rsidR="000D7753">
        <w:rPr>
          <w:noProof/>
          <w:sz w:val="22"/>
          <w:szCs w:val="22"/>
        </w:rPr>
        <w:t>as</w:t>
      </w:r>
      <w:r w:rsidRPr="00F0583B">
        <w:rPr>
          <w:noProof/>
          <w:sz w:val="22"/>
          <w:szCs w:val="22"/>
        </w:rPr>
        <w:t xml:space="preserve"> (</w:t>
      </w:r>
      <w:r w:rsidRPr="00F0583B">
        <w:rPr>
          <w:noProof/>
          <w:sz w:val="22"/>
          <w:szCs w:val="22"/>
        </w:rPr>
        <w:sym w:font="Symbol" w:char="F0B3"/>
      </w:r>
      <w:r w:rsidRPr="00F0583B">
        <w:rPr>
          <w:noProof/>
          <w:sz w:val="22"/>
          <w:szCs w:val="22"/>
        </w:rPr>
        <w:t>1/10)</w:t>
      </w:r>
      <w:r w:rsidRPr="008D0C93">
        <w:rPr>
          <w:rStyle w:val="hps"/>
          <w:sz w:val="22"/>
          <w:szCs w:val="22"/>
        </w:rPr>
        <w:t>: f</w:t>
      </w:r>
      <w:r w:rsidRPr="008D0C93">
        <w:rPr>
          <w:sz w:val="22"/>
          <w:szCs w:val="22"/>
        </w:rPr>
        <w:t>latulencija (dujų susikaupimas virškinimo trakte), pilvo skausmas</w:t>
      </w:r>
      <w:r w:rsidRPr="00954224">
        <w:rPr>
          <w:sz w:val="22"/>
          <w:szCs w:val="22"/>
        </w:rPr>
        <w:t xml:space="preserve">. </w:t>
      </w:r>
    </w:p>
    <w:p w14:paraId="63CAF5DC" w14:textId="3D14024A" w:rsidR="0028593F" w:rsidRPr="00954224" w:rsidRDefault="0028593F" w:rsidP="0028593F">
      <w:pPr>
        <w:autoSpaceDE w:val="0"/>
        <w:autoSpaceDN w:val="0"/>
        <w:adjustRightInd w:val="0"/>
        <w:rPr>
          <w:sz w:val="22"/>
          <w:szCs w:val="22"/>
        </w:rPr>
      </w:pPr>
      <w:r w:rsidRPr="00F0583B">
        <w:rPr>
          <w:noProof/>
          <w:sz w:val="22"/>
          <w:szCs w:val="22"/>
        </w:rPr>
        <w:t>Dažn</w:t>
      </w:r>
      <w:r w:rsidR="000D7753">
        <w:rPr>
          <w:noProof/>
          <w:sz w:val="22"/>
          <w:szCs w:val="22"/>
        </w:rPr>
        <w:t>as</w:t>
      </w:r>
      <w:r w:rsidRPr="00F0583B">
        <w:rPr>
          <w:noProof/>
          <w:sz w:val="22"/>
          <w:szCs w:val="22"/>
        </w:rPr>
        <w:t xml:space="preserve"> (nuo </w:t>
      </w:r>
      <w:r w:rsidRPr="00F0583B">
        <w:rPr>
          <w:noProof/>
          <w:sz w:val="22"/>
          <w:szCs w:val="22"/>
        </w:rPr>
        <w:sym w:font="Symbol" w:char="F0B3"/>
      </w:r>
      <w:r w:rsidRPr="00F0583B">
        <w:rPr>
          <w:noProof/>
          <w:sz w:val="22"/>
          <w:szCs w:val="22"/>
        </w:rPr>
        <w:t>1/100 iki &lt;1/10)</w:t>
      </w:r>
      <w:r w:rsidRPr="008D0C93">
        <w:rPr>
          <w:rStyle w:val="hps"/>
          <w:sz w:val="22"/>
          <w:szCs w:val="22"/>
        </w:rPr>
        <w:t>: p</w:t>
      </w:r>
      <w:r w:rsidRPr="008D0C93">
        <w:rPr>
          <w:sz w:val="22"/>
          <w:szCs w:val="22"/>
        </w:rPr>
        <w:t>ykinimas ir viduriavimas. Jei vartojamos per didelės dozės – viduriav</w:t>
      </w:r>
      <w:r w:rsidRPr="00954224">
        <w:rPr>
          <w:sz w:val="22"/>
          <w:szCs w:val="22"/>
        </w:rPr>
        <w:t>imas.</w:t>
      </w:r>
    </w:p>
    <w:p w14:paraId="7C46DADA" w14:textId="77777777" w:rsidR="0028593F" w:rsidRPr="008D0C93" w:rsidRDefault="0028593F" w:rsidP="0028593F">
      <w:pPr>
        <w:autoSpaceDE w:val="0"/>
        <w:autoSpaceDN w:val="0"/>
        <w:adjustRightInd w:val="0"/>
        <w:rPr>
          <w:sz w:val="22"/>
          <w:szCs w:val="22"/>
          <w:u w:val="single"/>
        </w:rPr>
      </w:pPr>
    </w:p>
    <w:p w14:paraId="4546C68B" w14:textId="35F86BEB" w:rsidR="0028593F" w:rsidRPr="008D0C93" w:rsidRDefault="0028593F" w:rsidP="0028593F">
      <w:pPr>
        <w:autoSpaceDE w:val="0"/>
        <w:autoSpaceDN w:val="0"/>
        <w:adjustRightInd w:val="0"/>
        <w:rPr>
          <w:sz w:val="22"/>
          <w:szCs w:val="22"/>
          <w:u w:val="single"/>
        </w:rPr>
      </w:pPr>
      <w:r w:rsidRPr="00F0583B">
        <w:rPr>
          <w:noProof/>
          <w:sz w:val="22"/>
          <w:szCs w:val="22"/>
          <w:u w:val="single"/>
        </w:rPr>
        <w:t>Bendrieji sutrikimai</w:t>
      </w:r>
    </w:p>
    <w:p w14:paraId="473BAB52" w14:textId="77777777" w:rsidR="0028593F" w:rsidRPr="00954224" w:rsidRDefault="0028593F" w:rsidP="0028593F">
      <w:pPr>
        <w:autoSpaceDE w:val="0"/>
        <w:autoSpaceDN w:val="0"/>
        <w:adjustRightInd w:val="0"/>
        <w:rPr>
          <w:sz w:val="22"/>
          <w:szCs w:val="22"/>
        </w:rPr>
      </w:pPr>
      <w:r w:rsidRPr="00954224">
        <w:rPr>
          <w:sz w:val="22"/>
          <w:szCs w:val="22"/>
        </w:rPr>
        <w:t>Elektrolitų pusiausvyros sutrikimas dėl viduriavimo.</w:t>
      </w:r>
    </w:p>
    <w:p w14:paraId="5728470C" w14:textId="77777777" w:rsidR="0028593F" w:rsidRDefault="0028593F" w:rsidP="0028593F">
      <w:pPr>
        <w:autoSpaceDE w:val="0"/>
        <w:autoSpaceDN w:val="0"/>
        <w:adjustRightInd w:val="0"/>
        <w:rPr>
          <w:sz w:val="22"/>
          <w:szCs w:val="22"/>
          <w:u w:val="single"/>
        </w:rPr>
      </w:pPr>
    </w:p>
    <w:p w14:paraId="3F3A8488" w14:textId="1650E75F" w:rsidR="0028593F" w:rsidRDefault="0028593F" w:rsidP="0028593F">
      <w:pPr>
        <w:autoSpaceDE w:val="0"/>
        <w:autoSpaceDN w:val="0"/>
        <w:adjustRightInd w:val="0"/>
        <w:rPr>
          <w:sz w:val="22"/>
          <w:szCs w:val="22"/>
          <w:u w:val="single"/>
        </w:rPr>
      </w:pPr>
      <w:r w:rsidRPr="0028593F">
        <w:rPr>
          <w:sz w:val="22"/>
          <w:szCs w:val="22"/>
          <w:u w:val="single"/>
        </w:rPr>
        <w:t>Odos ir poodinio audinio sutrikimai</w:t>
      </w:r>
    </w:p>
    <w:p w14:paraId="42FB21D5" w14:textId="38C8E88D" w:rsidR="0028593F" w:rsidRPr="0028593F" w:rsidRDefault="00357795" w:rsidP="0028593F">
      <w:pPr>
        <w:autoSpaceDE w:val="0"/>
        <w:autoSpaceDN w:val="0"/>
        <w:adjustRightInd w:val="0"/>
        <w:rPr>
          <w:sz w:val="22"/>
          <w:szCs w:val="22"/>
        </w:rPr>
      </w:pPr>
      <w:r>
        <w:rPr>
          <w:sz w:val="22"/>
          <w:szCs w:val="22"/>
        </w:rPr>
        <w:t>Dažnis n</w:t>
      </w:r>
      <w:r w:rsidR="0028593F" w:rsidRPr="0028593F">
        <w:rPr>
          <w:sz w:val="22"/>
          <w:szCs w:val="22"/>
        </w:rPr>
        <w:t>ežinomas</w:t>
      </w:r>
      <w:r w:rsidR="000D7753">
        <w:rPr>
          <w:sz w:val="22"/>
          <w:szCs w:val="22"/>
        </w:rPr>
        <w:t xml:space="preserve"> </w:t>
      </w:r>
      <w:r w:rsidR="000D7753" w:rsidRPr="005D554B">
        <w:rPr>
          <w:snapToGrid w:val="0"/>
          <w:sz w:val="22"/>
        </w:rPr>
        <w:t>(negali būti apskaičiuotas pagal turimus duomenis)</w:t>
      </w:r>
      <w:r w:rsidR="0028593F">
        <w:rPr>
          <w:sz w:val="22"/>
          <w:szCs w:val="22"/>
        </w:rPr>
        <w:t xml:space="preserve">: </w:t>
      </w:r>
      <w:r w:rsidR="0028593F" w:rsidRPr="0028593F">
        <w:rPr>
          <w:sz w:val="22"/>
          <w:szCs w:val="22"/>
        </w:rPr>
        <w:t>išbėrimas, niežėjimas, dilgėlinė</w:t>
      </w:r>
      <w:r w:rsidR="0028593F">
        <w:rPr>
          <w:sz w:val="22"/>
          <w:szCs w:val="22"/>
        </w:rPr>
        <w:t>.</w:t>
      </w:r>
    </w:p>
    <w:p w14:paraId="374DCCB5" w14:textId="77777777" w:rsidR="0028593F" w:rsidRPr="008D0C93" w:rsidRDefault="0028593F" w:rsidP="0028593F">
      <w:pPr>
        <w:autoSpaceDE w:val="0"/>
        <w:autoSpaceDN w:val="0"/>
        <w:adjustRightInd w:val="0"/>
        <w:rPr>
          <w:sz w:val="22"/>
          <w:szCs w:val="22"/>
          <w:u w:val="single"/>
        </w:rPr>
      </w:pPr>
    </w:p>
    <w:p w14:paraId="3EB31DE9" w14:textId="77777777" w:rsidR="0028593F" w:rsidRPr="008D0C93" w:rsidRDefault="0028593F" w:rsidP="0028593F">
      <w:pPr>
        <w:autoSpaceDE w:val="0"/>
        <w:autoSpaceDN w:val="0"/>
        <w:adjustRightInd w:val="0"/>
        <w:rPr>
          <w:sz w:val="22"/>
          <w:szCs w:val="22"/>
          <w:u w:val="single"/>
        </w:rPr>
      </w:pPr>
      <w:r w:rsidRPr="008D0C93">
        <w:rPr>
          <w:noProof/>
          <w:sz w:val="22"/>
          <w:szCs w:val="22"/>
          <w:u w:val="single"/>
        </w:rPr>
        <w:t>Pranešimas apie įtariamas nepageidaujamas reakcijas</w:t>
      </w:r>
    </w:p>
    <w:p w14:paraId="2C51A315" w14:textId="1B6D8AE5" w:rsidR="0028593F" w:rsidRPr="00954224" w:rsidRDefault="0091619C" w:rsidP="0028593F">
      <w:pPr>
        <w:rPr>
          <w:sz w:val="22"/>
          <w:szCs w:val="22"/>
        </w:rPr>
      </w:pPr>
      <w:r w:rsidRPr="0091619C">
        <w:rPr>
          <w:noProof/>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52EA2E13" w14:textId="77777777" w:rsidR="0028593F" w:rsidRPr="008D0C93" w:rsidRDefault="0028593F" w:rsidP="0028593F">
      <w:pPr>
        <w:pStyle w:val="PI-2EMEASMCA"/>
      </w:pPr>
      <w:bookmarkStart w:id="17" w:name="_Toc129243110"/>
      <w:bookmarkStart w:id="18" w:name="_Toc129243235"/>
      <w:r w:rsidRPr="008D0C93">
        <w:t>4.9</w:t>
      </w:r>
      <w:r w:rsidRPr="008D0C93">
        <w:tab/>
        <w:t>Perdozavimas</w:t>
      </w:r>
      <w:bookmarkEnd w:id="17"/>
      <w:bookmarkEnd w:id="18"/>
    </w:p>
    <w:p w14:paraId="7CF679BF" w14:textId="77777777" w:rsidR="0028593F" w:rsidRPr="008D0C93" w:rsidRDefault="0028593F" w:rsidP="0028593F">
      <w:pPr>
        <w:rPr>
          <w:sz w:val="22"/>
          <w:szCs w:val="22"/>
        </w:rPr>
      </w:pPr>
    </w:p>
    <w:p w14:paraId="16A99557" w14:textId="77777777" w:rsidR="0028593F" w:rsidRPr="008D0C93" w:rsidRDefault="0028593F" w:rsidP="0028593F">
      <w:pPr>
        <w:pStyle w:val="Antrat8"/>
        <w:spacing w:before="0" w:after="0"/>
        <w:rPr>
          <w:sz w:val="22"/>
          <w:szCs w:val="22"/>
        </w:rPr>
      </w:pPr>
      <w:r w:rsidRPr="008D0C93">
        <w:rPr>
          <w:sz w:val="22"/>
          <w:szCs w:val="22"/>
        </w:rPr>
        <w:t>Perdozavimo simptomai</w:t>
      </w:r>
    </w:p>
    <w:p w14:paraId="02D2F550" w14:textId="77777777" w:rsidR="0028593F" w:rsidRPr="008D0C93" w:rsidRDefault="0028593F" w:rsidP="0028593F">
      <w:pPr>
        <w:pStyle w:val="Pagrindinistekstas2"/>
        <w:spacing w:after="0" w:line="240" w:lineRule="auto"/>
        <w:rPr>
          <w:sz w:val="22"/>
          <w:szCs w:val="22"/>
        </w:rPr>
      </w:pPr>
      <w:r w:rsidRPr="008D0C93">
        <w:rPr>
          <w:sz w:val="22"/>
          <w:szCs w:val="22"/>
        </w:rPr>
        <w:t>Gali prasidėti viduriavimas ir atsirasti elektrolitų trūkumas.</w:t>
      </w:r>
    </w:p>
    <w:p w14:paraId="7219B535" w14:textId="77777777" w:rsidR="0028593F" w:rsidRPr="008D0C93" w:rsidRDefault="0028593F" w:rsidP="0028593F">
      <w:pPr>
        <w:pStyle w:val="Antrat8"/>
        <w:spacing w:before="0" w:after="0"/>
        <w:rPr>
          <w:sz w:val="22"/>
          <w:szCs w:val="22"/>
        </w:rPr>
      </w:pPr>
    </w:p>
    <w:p w14:paraId="5F49A678" w14:textId="77777777" w:rsidR="0028593F" w:rsidRPr="008D0C93" w:rsidRDefault="0028593F" w:rsidP="0028593F">
      <w:pPr>
        <w:pStyle w:val="Antrat8"/>
        <w:spacing w:before="0" w:after="0"/>
        <w:rPr>
          <w:sz w:val="22"/>
          <w:szCs w:val="22"/>
        </w:rPr>
      </w:pPr>
      <w:r w:rsidRPr="008D0C93">
        <w:rPr>
          <w:sz w:val="22"/>
          <w:szCs w:val="22"/>
        </w:rPr>
        <w:t>Perdozavimo gydymas</w:t>
      </w:r>
    </w:p>
    <w:p w14:paraId="27842FDF" w14:textId="77777777" w:rsidR="0028593F" w:rsidRPr="008D0C93" w:rsidRDefault="0028593F" w:rsidP="0028593F">
      <w:pPr>
        <w:pStyle w:val="Pagrindinistekstas2"/>
        <w:spacing w:after="0" w:line="240" w:lineRule="auto"/>
        <w:rPr>
          <w:sz w:val="22"/>
          <w:szCs w:val="22"/>
        </w:rPr>
      </w:pPr>
      <w:r w:rsidRPr="008D0C93">
        <w:rPr>
          <w:sz w:val="22"/>
          <w:szCs w:val="22"/>
        </w:rPr>
        <w:t>Jei būtina, reikia šalinti perdozavimo sukeltą sutrikimą. Dėl viduriavimo ar vėmimo praradus daug skysčių, gali prireikti sunormalinti elektrolitų pusiausvyrą.</w:t>
      </w:r>
    </w:p>
    <w:p w14:paraId="152D5588" w14:textId="77777777" w:rsidR="0028593F" w:rsidRPr="008D0C93" w:rsidRDefault="0028593F" w:rsidP="0028593F">
      <w:pPr>
        <w:rPr>
          <w:sz w:val="22"/>
          <w:szCs w:val="22"/>
        </w:rPr>
      </w:pPr>
    </w:p>
    <w:p w14:paraId="0736FBE1" w14:textId="77777777" w:rsidR="0028593F" w:rsidRPr="008D0C93" w:rsidRDefault="0028593F" w:rsidP="0028593F">
      <w:pPr>
        <w:rPr>
          <w:sz w:val="22"/>
          <w:szCs w:val="22"/>
        </w:rPr>
      </w:pPr>
    </w:p>
    <w:p w14:paraId="6369A66D" w14:textId="77777777" w:rsidR="0028593F" w:rsidRPr="008D0C93" w:rsidRDefault="0028593F" w:rsidP="0028593F">
      <w:pPr>
        <w:tabs>
          <w:tab w:val="left" w:pos="567"/>
        </w:tabs>
        <w:rPr>
          <w:b/>
          <w:sz w:val="22"/>
          <w:szCs w:val="22"/>
        </w:rPr>
      </w:pPr>
      <w:bookmarkStart w:id="19" w:name="_Toc129243111"/>
      <w:bookmarkStart w:id="20" w:name="_Toc129243236"/>
      <w:r w:rsidRPr="008D0C93">
        <w:rPr>
          <w:b/>
          <w:sz w:val="22"/>
          <w:szCs w:val="22"/>
        </w:rPr>
        <w:t>5.</w:t>
      </w:r>
      <w:r w:rsidRPr="008D0C93">
        <w:rPr>
          <w:sz w:val="22"/>
          <w:szCs w:val="22"/>
        </w:rPr>
        <w:tab/>
      </w:r>
      <w:r w:rsidRPr="008D0C93">
        <w:rPr>
          <w:b/>
          <w:sz w:val="22"/>
          <w:szCs w:val="22"/>
        </w:rPr>
        <w:t>FARMAKOLOGINĖS SAVYBĖS</w:t>
      </w:r>
      <w:bookmarkEnd w:id="19"/>
      <w:bookmarkEnd w:id="20"/>
    </w:p>
    <w:p w14:paraId="67228C92" w14:textId="77777777" w:rsidR="0028593F" w:rsidRPr="008D0C93" w:rsidRDefault="0028593F" w:rsidP="0028593F">
      <w:pPr>
        <w:rPr>
          <w:sz w:val="22"/>
          <w:szCs w:val="22"/>
        </w:rPr>
      </w:pPr>
    </w:p>
    <w:p w14:paraId="3377A93D" w14:textId="77777777" w:rsidR="0028593F" w:rsidRPr="008D0C93" w:rsidRDefault="0028593F" w:rsidP="0028593F">
      <w:pPr>
        <w:pStyle w:val="PI-2EMEASMCA"/>
      </w:pPr>
      <w:bookmarkStart w:id="21" w:name="_Toc129243112"/>
      <w:bookmarkStart w:id="22" w:name="_Toc129243237"/>
      <w:r w:rsidRPr="008D0C93">
        <w:t>5.1</w:t>
      </w:r>
      <w:r w:rsidRPr="008D0C93">
        <w:tab/>
        <w:t>Farmakodinaminės savybės</w:t>
      </w:r>
      <w:bookmarkEnd w:id="21"/>
      <w:bookmarkEnd w:id="22"/>
    </w:p>
    <w:p w14:paraId="10A447BA" w14:textId="77777777" w:rsidR="0028593F" w:rsidRPr="008D0C93" w:rsidRDefault="0028593F" w:rsidP="0028593F">
      <w:pPr>
        <w:ind w:left="567" w:hanging="567"/>
        <w:rPr>
          <w:sz w:val="22"/>
          <w:szCs w:val="22"/>
        </w:rPr>
      </w:pPr>
    </w:p>
    <w:p w14:paraId="096077C0" w14:textId="77777777" w:rsidR="0028593F" w:rsidRPr="008D0C93" w:rsidRDefault="0028593F" w:rsidP="0028593F">
      <w:pPr>
        <w:ind w:left="567" w:hanging="567"/>
        <w:rPr>
          <w:sz w:val="22"/>
          <w:szCs w:val="22"/>
        </w:rPr>
      </w:pPr>
      <w:r w:rsidRPr="008D0C93">
        <w:rPr>
          <w:sz w:val="22"/>
          <w:szCs w:val="22"/>
        </w:rPr>
        <w:t>Farmakoterapinė grupė – osmosinis laksantas, ATC kodas – A06AD11.</w:t>
      </w:r>
    </w:p>
    <w:p w14:paraId="54DEB7AC" w14:textId="77777777" w:rsidR="0028593F" w:rsidRPr="008D0C93" w:rsidRDefault="0028593F" w:rsidP="0028593F">
      <w:pPr>
        <w:rPr>
          <w:sz w:val="22"/>
          <w:szCs w:val="22"/>
        </w:rPr>
      </w:pPr>
    </w:p>
    <w:p w14:paraId="7F3920CA" w14:textId="77777777" w:rsidR="0028593F" w:rsidRPr="008D0C93" w:rsidRDefault="0028593F" w:rsidP="0028593F">
      <w:pPr>
        <w:pStyle w:val="Pagrindinistekstas"/>
        <w:spacing w:line="240" w:lineRule="auto"/>
        <w:rPr>
          <w:sz w:val="22"/>
          <w:szCs w:val="22"/>
        </w:rPr>
      </w:pPr>
      <w:r w:rsidRPr="008D0C93">
        <w:rPr>
          <w:sz w:val="22"/>
          <w:szCs w:val="22"/>
        </w:rPr>
        <w:t xml:space="preserve">Plonojoje žarnoje disacharidolaktuliozės, kurioje yra galaktozės ir fruktozės, fermentas disacharidazė neardo. Išgerta laktuliozė storojoje žarnoje bakterijų fermentų skaldoma į mažo molekulinio svorio rūgštis, pieno rūgštį, acto rūgštį, ir ypač į metano bei vandenilio dujas. </w:t>
      </w:r>
    </w:p>
    <w:p w14:paraId="4DABE762" w14:textId="77777777" w:rsidR="0028593F" w:rsidRPr="008D0C93" w:rsidRDefault="0028593F" w:rsidP="0028593F">
      <w:pPr>
        <w:pStyle w:val="Pagrindinistekstas"/>
        <w:spacing w:line="240" w:lineRule="auto"/>
        <w:rPr>
          <w:sz w:val="22"/>
          <w:szCs w:val="22"/>
        </w:rPr>
      </w:pPr>
    </w:p>
    <w:p w14:paraId="56D87A22" w14:textId="77777777" w:rsidR="0028593F" w:rsidRPr="008D0C93" w:rsidRDefault="0028593F" w:rsidP="0028593F">
      <w:pPr>
        <w:pStyle w:val="Pagrindinistekstas"/>
        <w:spacing w:line="240" w:lineRule="auto"/>
        <w:rPr>
          <w:sz w:val="22"/>
          <w:szCs w:val="22"/>
        </w:rPr>
      </w:pPr>
      <w:r w:rsidRPr="008D0C93">
        <w:rPr>
          <w:sz w:val="22"/>
          <w:szCs w:val="22"/>
        </w:rPr>
        <w:t xml:space="preserve">Preparato poveikis yra dvejopas: </w:t>
      </w:r>
    </w:p>
    <w:p w14:paraId="49D25AE5" w14:textId="77777777" w:rsidR="0028593F" w:rsidRPr="008D0C93" w:rsidRDefault="0028593F" w:rsidP="0028593F">
      <w:pPr>
        <w:pStyle w:val="Pagrindinistekstas"/>
        <w:spacing w:line="240" w:lineRule="auto"/>
        <w:rPr>
          <w:sz w:val="22"/>
          <w:szCs w:val="22"/>
        </w:rPr>
      </w:pPr>
      <w:r w:rsidRPr="008D0C93">
        <w:rPr>
          <w:sz w:val="22"/>
          <w:szCs w:val="22"/>
        </w:rPr>
        <w:sym w:font="Symbol" w:char="F0B7"/>
      </w:r>
      <w:r w:rsidRPr="008D0C93">
        <w:rPr>
          <w:sz w:val="22"/>
          <w:szCs w:val="22"/>
        </w:rPr>
        <w:t xml:space="preserve"> Dėl cukraus ir rūgščių poveikio storojoje žarnoje padidėja osmosas ir susilaiko vanduo, todėl padidėja žarnos tūris ir netiesiogiai stimuliuojama žarnų peristaltika. </w:t>
      </w:r>
    </w:p>
    <w:p w14:paraId="25F5D64A" w14:textId="77777777" w:rsidR="0028593F" w:rsidRPr="008D0C93" w:rsidRDefault="0028593F" w:rsidP="0028593F">
      <w:pPr>
        <w:pStyle w:val="Pagrindinistekstas"/>
        <w:spacing w:line="240" w:lineRule="auto"/>
        <w:rPr>
          <w:sz w:val="22"/>
          <w:szCs w:val="22"/>
        </w:rPr>
      </w:pPr>
      <w:r w:rsidRPr="008D0C93">
        <w:rPr>
          <w:sz w:val="22"/>
          <w:szCs w:val="22"/>
        </w:rPr>
        <w:sym w:font="Symbol" w:char="F0B7"/>
      </w:r>
      <w:r w:rsidRPr="008D0C93">
        <w:rPr>
          <w:sz w:val="22"/>
          <w:szCs w:val="22"/>
        </w:rPr>
        <w:t xml:space="preserve"> Dėl tiesioginio rūgščių poveikio žarnų peristaltika pagreitėja.  </w:t>
      </w:r>
    </w:p>
    <w:p w14:paraId="632A9937" w14:textId="77777777" w:rsidR="0028593F" w:rsidRPr="008D0C93" w:rsidRDefault="0028593F" w:rsidP="0028593F">
      <w:pPr>
        <w:pStyle w:val="Pagrindinistekstas"/>
        <w:spacing w:line="240" w:lineRule="auto"/>
        <w:rPr>
          <w:sz w:val="22"/>
          <w:szCs w:val="22"/>
        </w:rPr>
      </w:pPr>
    </w:p>
    <w:p w14:paraId="7444C5FE" w14:textId="77777777" w:rsidR="0028593F" w:rsidRPr="008D0C93" w:rsidRDefault="0028593F" w:rsidP="0028593F">
      <w:pPr>
        <w:pStyle w:val="Pagrindinistekstas"/>
        <w:spacing w:line="240" w:lineRule="auto"/>
        <w:rPr>
          <w:sz w:val="22"/>
          <w:szCs w:val="22"/>
        </w:rPr>
      </w:pPr>
      <w:r w:rsidRPr="008D0C93">
        <w:rPr>
          <w:sz w:val="22"/>
          <w:szCs w:val="22"/>
        </w:rPr>
        <w:t>Amonio sumažėjimo priežastims paaiškinti pateiktos kelios hipotezės:</w:t>
      </w:r>
    </w:p>
    <w:p w14:paraId="0D6C9A83" w14:textId="77777777" w:rsidR="0028593F" w:rsidRPr="008D0C93" w:rsidRDefault="0028593F" w:rsidP="0028593F">
      <w:pPr>
        <w:pStyle w:val="Pagrindinistekstas"/>
        <w:spacing w:line="240" w:lineRule="auto"/>
        <w:rPr>
          <w:sz w:val="22"/>
          <w:szCs w:val="22"/>
        </w:rPr>
      </w:pPr>
      <w:r w:rsidRPr="008D0C93">
        <w:rPr>
          <w:sz w:val="22"/>
          <w:szCs w:val="22"/>
        </w:rPr>
        <w:sym w:font="Symbol" w:char="F0B7"/>
      </w:r>
      <w:r w:rsidRPr="008D0C93">
        <w:rPr>
          <w:sz w:val="22"/>
          <w:szCs w:val="22"/>
        </w:rPr>
        <w:t xml:space="preserve"> Laktuliozės skilimas sukelia pH sumažėjimą ir amonio protonizaciją. Dėl šios priežasties absorbuotas toksinio poveikio amonis paverčiamas neabsorbuojamais ir netoksiniais amonio jonais, todėl storojoje žarnoje amonio rezorbcija mažėja.</w:t>
      </w:r>
    </w:p>
    <w:p w14:paraId="1A70432C" w14:textId="77777777" w:rsidR="0028593F" w:rsidRPr="008D0C93" w:rsidRDefault="0028593F" w:rsidP="0028593F">
      <w:pPr>
        <w:pStyle w:val="Pagrindinistekstas"/>
        <w:spacing w:line="240" w:lineRule="auto"/>
        <w:rPr>
          <w:sz w:val="22"/>
          <w:szCs w:val="22"/>
        </w:rPr>
      </w:pPr>
      <w:r w:rsidRPr="008D0C93">
        <w:rPr>
          <w:sz w:val="22"/>
          <w:szCs w:val="22"/>
        </w:rPr>
        <w:sym w:font="Symbol" w:char="F0B7"/>
      </w:r>
      <w:r w:rsidRPr="008D0C93">
        <w:rPr>
          <w:sz w:val="22"/>
          <w:szCs w:val="22"/>
        </w:rPr>
        <w:t xml:space="preserve"> Dėl angliavandenių pertekliaus ir pH sumažėjimo padaugėja sacharidus skaldančios floros, todėl slopinama proteolizinė žarnų flora ir mažėja amonio sintezė.</w:t>
      </w:r>
    </w:p>
    <w:p w14:paraId="5FCDAF92" w14:textId="77777777" w:rsidR="0028593F" w:rsidRPr="008D0C93" w:rsidRDefault="0028593F" w:rsidP="0028593F">
      <w:pPr>
        <w:pStyle w:val="Pagrindinistekstas"/>
        <w:spacing w:line="240" w:lineRule="auto"/>
        <w:rPr>
          <w:sz w:val="22"/>
          <w:szCs w:val="22"/>
        </w:rPr>
      </w:pPr>
      <w:r w:rsidRPr="008D0C93">
        <w:rPr>
          <w:sz w:val="22"/>
          <w:szCs w:val="22"/>
        </w:rPr>
        <w:t>Kadangi sumažėja žarnų turinio pH, amonis patenka tiesiogiai iš kraujo į rūgštų žarnų turinį.</w:t>
      </w:r>
    </w:p>
    <w:p w14:paraId="70D563E8" w14:textId="77777777" w:rsidR="0028593F" w:rsidRPr="008D0C93" w:rsidRDefault="0028593F" w:rsidP="0028593F">
      <w:pPr>
        <w:pStyle w:val="Pagrindinistekstas"/>
        <w:spacing w:line="240" w:lineRule="auto"/>
        <w:rPr>
          <w:sz w:val="22"/>
          <w:szCs w:val="22"/>
        </w:rPr>
      </w:pPr>
      <w:r w:rsidRPr="008D0C93">
        <w:rPr>
          <w:sz w:val="22"/>
          <w:szCs w:val="22"/>
        </w:rPr>
        <w:sym w:font="Symbol" w:char="F0B7"/>
      </w:r>
      <w:r w:rsidRPr="008D0C93">
        <w:rPr>
          <w:sz w:val="22"/>
          <w:szCs w:val="22"/>
        </w:rPr>
        <w:t xml:space="preserve"> Išgėrus laktuliozės, storojoje žarnoje atsiranda angliavandenių perteklius ir santykinis azoto trūkumas, todėl bakterijos pradeda daugiau vartoti amonio. Pacientams, sergantiems hepatineencefalopatija, laktuliozė sumažina kraujyje amonio kiekį 25-50 </w:t>
      </w:r>
      <w:r w:rsidRPr="008D0C93">
        <w:rPr>
          <w:sz w:val="22"/>
          <w:szCs w:val="22"/>
        </w:rPr>
        <w:sym w:font="Symbol" w:char="F025"/>
      </w:r>
      <w:r w:rsidRPr="008D0C93">
        <w:rPr>
          <w:sz w:val="22"/>
          <w:szCs w:val="22"/>
        </w:rPr>
        <w:t xml:space="preserve">. Gydomasis poveikis gali tęstis nuo kelių valandų iki kelių dienų. </w:t>
      </w:r>
    </w:p>
    <w:p w14:paraId="45669C63" w14:textId="77777777" w:rsidR="0028593F" w:rsidRPr="008D0C93" w:rsidRDefault="0028593F" w:rsidP="0028593F">
      <w:pPr>
        <w:rPr>
          <w:sz w:val="22"/>
          <w:szCs w:val="22"/>
        </w:rPr>
      </w:pPr>
    </w:p>
    <w:p w14:paraId="0C8A6B64" w14:textId="77777777" w:rsidR="0028593F" w:rsidRPr="008D0C93" w:rsidRDefault="0028593F" w:rsidP="0028593F">
      <w:pPr>
        <w:pStyle w:val="PI-2EMEASMCA"/>
      </w:pPr>
      <w:bookmarkStart w:id="23" w:name="_Toc129243113"/>
      <w:bookmarkStart w:id="24" w:name="_Toc129243238"/>
      <w:r w:rsidRPr="008D0C93">
        <w:t>5.2</w:t>
      </w:r>
      <w:r w:rsidRPr="008D0C93">
        <w:tab/>
        <w:t>Farmakokinetinės savybės</w:t>
      </w:r>
      <w:bookmarkEnd w:id="23"/>
      <w:bookmarkEnd w:id="24"/>
    </w:p>
    <w:p w14:paraId="3546A49C" w14:textId="77777777" w:rsidR="0028593F" w:rsidRPr="008D0C93" w:rsidRDefault="0028593F" w:rsidP="0028593F">
      <w:pPr>
        <w:rPr>
          <w:sz w:val="22"/>
          <w:szCs w:val="22"/>
        </w:rPr>
      </w:pPr>
    </w:p>
    <w:p w14:paraId="7225C0DF" w14:textId="77777777" w:rsidR="0028593F" w:rsidRPr="008D0C93" w:rsidRDefault="0028593F" w:rsidP="0028593F">
      <w:pPr>
        <w:rPr>
          <w:b/>
          <w:i/>
          <w:sz w:val="22"/>
          <w:szCs w:val="22"/>
        </w:rPr>
      </w:pPr>
      <w:r w:rsidRPr="008D0C93">
        <w:rPr>
          <w:sz w:val="22"/>
          <w:szCs w:val="22"/>
        </w:rPr>
        <w:t xml:space="preserve">Išgėrus laktuliozės, iš plonosios žarnos absorbuojama tik 0,4-2 </w:t>
      </w:r>
      <w:r w:rsidRPr="008D0C93">
        <w:rPr>
          <w:sz w:val="22"/>
          <w:szCs w:val="22"/>
        </w:rPr>
        <w:sym w:font="Symbol" w:char="F025"/>
      </w:r>
      <w:r w:rsidRPr="008D0C93">
        <w:rPr>
          <w:sz w:val="22"/>
          <w:szCs w:val="22"/>
        </w:rPr>
        <w:t xml:space="preserve"> išgertos dozės, kuri nepakitusi išsiskiria su šlapimu. Tik dali</w:t>
      </w:r>
      <w:r w:rsidRPr="00954224">
        <w:rPr>
          <w:sz w:val="22"/>
          <w:szCs w:val="22"/>
        </w:rPr>
        <w:t xml:space="preserve">s storojoje žarnoje atsiradusių rūgščių absorbuojama ir </w:t>
      </w:r>
      <w:r w:rsidRPr="008D0C93">
        <w:rPr>
          <w:sz w:val="22"/>
          <w:szCs w:val="22"/>
        </w:rPr>
        <w:t xml:space="preserve">yrametabolizuojamos. </w:t>
      </w:r>
    </w:p>
    <w:p w14:paraId="2D6520CD" w14:textId="77777777" w:rsidR="0028593F" w:rsidRPr="008D0C93" w:rsidRDefault="0028593F" w:rsidP="0028593F">
      <w:pPr>
        <w:rPr>
          <w:sz w:val="22"/>
          <w:szCs w:val="22"/>
        </w:rPr>
      </w:pPr>
    </w:p>
    <w:p w14:paraId="1BA820A2" w14:textId="77777777" w:rsidR="0028593F" w:rsidRPr="008D0C93" w:rsidRDefault="0028593F" w:rsidP="0028593F">
      <w:pPr>
        <w:pStyle w:val="PI-2EMEASMCA"/>
      </w:pPr>
      <w:bookmarkStart w:id="25" w:name="_Toc129243114"/>
      <w:bookmarkStart w:id="26" w:name="_Toc129243239"/>
      <w:r w:rsidRPr="008D0C93">
        <w:t>5.3</w:t>
      </w:r>
      <w:r w:rsidRPr="008D0C93">
        <w:tab/>
        <w:t>Ikiklinikinių saugumo tyrimų duomenys</w:t>
      </w:r>
      <w:bookmarkEnd w:id="25"/>
      <w:bookmarkEnd w:id="26"/>
    </w:p>
    <w:p w14:paraId="1BF89742" w14:textId="77777777" w:rsidR="0028593F" w:rsidRPr="008D0C93" w:rsidRDefault="0028593F" w:rsidP="0028593F">
      <w:pPr>
        <w:rPr>
          <w:sz w:val="22"/>
          <w:szCs w:val="22"/>
        </w:rPr>
      </w:pPr>
    </w:p>
    <w:p w14:paraId="2ACF7F7E" w14:textId="77777777" w:rsidR="0028593F" w:rsidRPr="008D0C93" w:rsidRDefault="0028593F" w:rsidP="0028593F">
      <w:pPr>
        <w:rPr>
          <w:sz w:val="22"/>
          <w:szCs w:val="22"/>
        </w:rPr>
      </w:pPr>
      <w:r w:rsidRPr="008D0C93">
        <w:rPr>
          <w:sz w:val="22"/>
          <w:szCs w:val="22"/>
        </w:rPr>
        <w:t>Atlikus ūminio, subchroninio ir lėtinio toksinio poveikio tyrimus su įvairiomis gyvūnų rūšimis, nustatyta, kad preparatas yra labai mažai toksiškas. Pastebėti simptomai atsirado daugiau dėl žarnos turinio padidėjimo, o ne dėl specifinio toksinio vaisto poveikio.</w:t>
      </w:r>
    </w:p>
    <w:p w14:paraId="755AC74F" w14:textId="77777777" w:rsidR="0028593F" w:rsidRPr="008D0C93" w:rsidRDefault="0028593F" w:rsidP="0028593F">
      <w:pPr>
        <w:rPr>
          <w:sz w:val="22"/>
          <w:szCs w:val="22"/>
        </w:rPr>
      </w:pPr>
    </w:p>
    <w:p w14:paraId="369D06EE" w14:textId="77777777" w:rsidR="0028593F" w:rsidRPr="008D0C93" w:rsidRDefault="0028593F" w:rsidP="0028593F">
      <w:pPr>
        <w:rPr>
          <w:sz w:val="22"/>
          <w:szCs w:val="22"/>
        </w:rPr>
      </w:pPr>
    </w:p>
    <w:p w14:paraId="411F9B39" w14:textId="77777777" w:rsidR="0028593F" w:rsidRPr="008D0C93" w:rsidRDefault="0028593F" w:rsidP="0028593F">
      <w:pPr>
        <w:tabs>
          <w:tab w:val="left" w:pos="567"/>
        </w:tabs>
        <w:rPr>
          <w:b/>
          <w:sz w:val="22"/>
          <w:szCs w:val="22"/>
        </w:rPr>
      </w:pPr>
      <w:bookmarkStart w:id="27" w:name="_Toc129243115"/>
      <w:bookmarkStart w:id="28" w:name="_Toc129243240"/>
      <w:r w:rsidRPr="008D0C93">
        <w:rPr>
          <w:b/>
          <w:sz w:val="22"/>
          <w:szCs w:val="22"/>
        </w:rPr>
        <w:t>6.</w:t>
      </w:r>
      <w:r w:rsidRPr="008D0C93">
        <w:rPr>
          <w:b/>
          <w:sz w:val="22"/>
          <w:szCs w:val="22"/>
        </w:rPr>
        <w:tab/>
        <w:t>FARMACINĖ INFORMACIJA</w:t>
      </w:r>
      <w:bookmarkEnd w:id="27"/>
      <w:bookmarkEnd w:id="28"/>
    </w:p>
    <w:p w14:paraId="7492AD79" w14:textId="77777777" w:rsidR="0028593F" w:rsidRPr="008D0C93" w:rsidRDefault="0028593F" w:rsidP="0028593F">
      <w:pPr>
        <w:rPr>
          <w:sz w:val="22"/>
          <w:szCs w:val="22"/>
        </w:rPr>
      </w:pPr>
    </w:p>
    <w:p w14:paraId="3A15FE02" w14:textId="77777777" w:rsidR="0028593F" w:rsidRPr="008D0C93" w:rsidRDefault="0028593F" w:rsidP="0028593F">
      <w:pPr>
        <w:pStyle w:val="PI-2EMEASMCA"/>
      </w:pPr>
      <w:bookmarkStart w:id="29" w:name="_Toc129243116"/>
      <w:bookmarkStart w:id="30" w:name="_Toc129243241"/>
      <w:r w:rsidRPr="008D0C93">
        <w:t>6.1</w:t>
      </w:r>
      <w:r w:rsidRPr="008D0C93">
        <w:tab/>
        <w:t>Pagalbinių medžiagų sąrašas</w:t>
      </w:r>
      <w:bookmarkEnd w:id="29"/>
      <w:bookmarkEnd w:id="30"/>
    </w:p>
    <w:p w14:paraId="78BE60B9" w14:textId="77777777" w:rsidR="0028593F" w:rsidRPr="008D0C93" w:rsidRDefault="0028593F" w:rsidP="0028593F">
      <w:pPr>
        <w:pStyle w:val="Pagrindinistekstas2"/>
        <w:spacing w:after="0" w:line="240" w:lineRule="auto"/>
        <w:rPr>
          <w:sz w:val="22"/>
          <w:szCs w:val="22"/>
        </w:rPr>
      </w:pPr>
    </w:p>
    <w:p w14:paraId="3A919CC8" w14:textId="77777777" w:rsidR="0028593F" w:rsidRPr="008D0C93" w:rsidRDefault="0028593F" w:rsidP="0028593F">
      <w:pPr>
        <w:pStyle w:val="Pagrindinistekstas2"/>
        <w:spacing w:after="0" w:line="240" w:lineRule="auto"/>
        <w:rPr>
          <w:sz w:val="22"/>
          <w:szCs w:val="22"/>
        </w:rPr>
      </w:pPr>
      <w:r w:rsidRPr="008D0C93">
        <w:rPr>
          <w:sz w:val="22"/>
          <w:szCs w:val="22"/>
        </w:rPr>
        <w:t>Bevandenė citrinų rūgštis</w:t>
      </w:r>
    </w:p>
    <w:p w14:paraId="7F387CFE" w14:textId="77777777" w:rsidR="0028593F" w:rsidRPr="008D0C93" w:rsidRDefault="0028593F" w:rsidP="0028593F">
      <w:pPr>
        <w:pStyle w:val="Pagrindinistekstas2"/>
        <w:spacing w:after="0" w:line="240" w:lineRule="auto"/>
        <w:rPr>
          <w:sz w:val="22"/>
          <w:szCs w:val="22"/>
        </w:rPr>
      </w:pPr>
      <w:r w:rsidRPr="008D0C93">
        <w:rPr>
          <w:sz w:val="22"/>
          <w:szCs w:val="22"/>
        </w:rPr>
        <w:t>Vyšnių skonio kvapioji medžiaga</w:t>
      </w:r>
    </w:p>
    <w:p w14:paraId="35202265" w14:textId="77777777" w:rsidR="0028593F" w:rsidRPr="008D0C93" w:rsidRDefault="0028593F" w:rsidP="0028593F">
      <w:pPr>
        <w:pStyle w:val="Pagrindinistekstas2"/>
        <w:spacing w:after="0" w:line="240" w:lineRule="auto"/>
        <w:rPr>
          <w:sz w:val="22"/>
          <w:szCs w:val="22"/>
        </w:rPr>
      </w:pPr>
      <w:r w:rsidRPr="008D0C93">
        <w:rPr>
          <w:sz w:val="22"/>
          <w:szCs w:val="22"/>
        </w:rPr>
        <w:t>Išgrynintas vanduo</w:t>
      </w:r>
    </w:p>
    <w:p w14:paraId="2CD45BED" w14:textId="77777777" w:rsidR="0028593F" w:rsidRPr="008D0C93" w:rsidRDefault="0028593F" w:rsidP="0028593F">
      <w:pPr>
        <w:pStyle w:val="Pagrindinistekstas2"/>
        <w:spacing w:after="0" w:line="240" w:lineRule="auto"/>
        <w:rPr>
          <w:sz w:val="22"/>
          <w:szCs w:val="22"/>
        </w:rPr>
      </w:pPr>
    </w:p>
    <w:p w14:paraId="69D767C4" w14:textId="77777777" w:rsidR="0028593F" w:rsidRPr="008D0C93" w:rsidRDefault="0028593F" w:rsidP="0028593F">
      <w:pPr>
        <w:pStyle w:val="Pagrindinistekstas2"/>
        <w:spacing w:after="0" w:line="240" w:lineRule="auto"/>
        <w:rPr>
          <w:sz w:val="22"/>
          <w:szCs w:val="22"/>
        </w:rPr>
      </w:pPr>
      <w:r w:rsidRPr="008D0C93">
        <w:rPr>
          <w:sz w:val="22"/>
          <w:szCs w:val="22"/>
        </w:rPr>
        <w:t>Be to, Lactulose-MIP sirupo sudėtyje yra su laktuliozės gamyba susijusių medžiagų: fruktozės, galaktozės ir laktozės.</w:t>
      </w:r>
    </w:p>
    <w:p w14:paraId="07B4ADC9" w14:textId="77777777" w:rsidR="0028593F" w:rsidRPr="008D0C93" w:rsidRDefault="0028593F" w:rsidP="0028593F">
      <w:pPr>
        <w:rPr>
          <w:sz w:val="22"/>
          <w:szCs w:val="22"/>
        </w:rPr>
      </w:pPr>
    </w:p>
    <w:p w14:paraId="397BBADB" w14:textId="77777777" w:rsidR="0028593F" w:rsidRPr="008D0C93" w:rsidRDefault="0028593F" w:rsidP="0028593F">
      <w:pPr>
        <w:pStyle w:val="PI-2EMEASMCA"/>
      </w:pPr>
      <w:bookmarkStart w:id="31" w:name="_Toc129243117"/>
      <w:bookmarkStart w:id="32" w:name="_Toc129243242"/>
      <w:r w:rsidRPr="008D0C93">
        <w:t>6.2</w:t>
      </w:r>
      <w:r w:rsidRPr="008D0C93">
        <w:tab/>
        <w:t>Nesuderinamumas</w:t>
      </w:r>
      <w:bookmarkEnd w:id="31"/>
      <w:bookmarkEnd w:id="32"/>
    </w:p>
    <w:p w14:paraId="5ABC3E4C" w14:textId="77777777" w:rsidR="0028593F" w:rsidRPr="008D0C93" w:rsidRDefault="0028593F" w:rsidP="0028593F">
      <w:pPr>
        <w:rPr>
          <w:sz w:val="22"/>
          <w:szCs w:val="22"/>
        </w:rPr>
      </w:pPr>
    </w:p>
    <w:p w14:paraId="02AEC22E" w14:textId="77777777" w:rsidR="0028593F" w:rsidRPr="008D0C93" w:rsidRDefault="0028593F" w:rsidP="0028593F">
      <w:pPr>
        <w:pStyle w:val="Pagrindinistekstas2"/>
        <w:spacing w:after="0" w:line="240" w:lineRule="auto"/>
        <w:rPr>
          <w:sz w:val="22"/>
          <w:szCs w:val="22"/>
        </w:rPr>
      </w:pPr>
      <w:r w:rsidRPr="008D0C93">
        <w:rPr>
          <w:sz w:val="22"/>
          <w:szCs w:val="22"/>
        </w:rPr>
        <w:t>Duomenys nebūtini.</w:t>
      </w:r>
    </w:p>
    <w:p w14:paraId="055C06A7" w14:textId="77777777" w:rsidR="0028593F" w:rsidRPr="008D0C93" w:rsidRDefault="0028593F" w:rsidP="0028593F">
      <w:pPr>
        <w:rPr>
          <w:sz w:val="22"/>
          <w:szCs w:val="22"/>
        </w:rPr>
      </w:pPr>
    </w:p>
    <w:p w14:paraId="3677E107" w14:textId="77777777" w:rsidR="0028593F" w:rsidRPr="008D0C93" w:rsidRDefault="0028593F" w:rsidP="0028593F">
      <w:pPr>
        <w:pStyle w:val="PI-2EMEASMCA"/>
      </w:pPr>
      <w:bookmarkStart w:id="33" w:name="_Toc129243118"/>
      <w:bookmarkStart w:id="34" w:name="_Toc129243243"/>
      <w:r w:rsidRPr="008D0C93">
        <w:t>6.3</w:t>
      </w:r>
      <w:r w:rsidRPr="008D0C93">
        <w:tab/>
        <w:t>Tinkamumo laikas</w:t>
      </w:r>
      <w:bookmarkEnd w:id="33"/>
      <w:bookmarkEnd w:id="34"/>
    </w:p>
    <w:p w14:paraId="3000A865" w14:textId="77777777" w:rsidR="0028593F" w:rsidRPr="008D0C93" w:rsidRDefault="0028593F" w:rsidP="0028593F">
      <w:pPr>
        <w:rPr>
          <w:sz w:val="22"/>
          <w:szCs w:val="22"/>
        </w:rPr>
      </w:pPr>
    </w:p>
    <w:p w14:paraId="2448F399" w14:textId="77777777" w:rsidR="0028593F" w:rsidRPr="008D0C93" w:rsidRDefault="0028593F" w:rsidP="0028593F">
      <w:pPr>
        <w:pStyle w:val="Pagrindinistekstas"/>
        <w:spacing w:line="240" w:lineRule="auto"/>
        <w:rPr>
          <w:sz w:val="22"/>
          <w:szCs w:val="22"/>
        </w:rPr>
      </w:pPr>
      <w:r w:rsidRPr="008D0C93">
        <w:rPr>
          <w:sz w:val="22"/>
          <w:szCs w:val="22"/>
        </w:rPr>
        <w:t>3 metai</w:t>
      </w:r>
    </w:p>
    <w:p w14:paraId="1DB6044F" w14:textId="77777777" w:rsidR="0028593F" w:rsidRPr="008D0C93" w:rsidRDefault="0028593F" w:rsidP="0028593F">
      <w:pPr>
        <w:pStyle w:val="Pagrindinistekstas"/>
        <w:spacing w:line="240" w:lineRule="auto"/>
        <w:rPr>
          <w:sz w:val="22"/>
          <w:szCs w:val="22"/>
        </w:rPr>
      </w:pPr>
      <w:r w:rsidRPr="008D0C93">
        <w:rPr>
          <w:sz w:val="22"/>
          <w:szCs w:val="22"/>
        </w:rPr>
        <w:t>Po buteliuko pirmojo atidarymo vaistas tinkamas vartoti 6 mėnesius.</w:t>
      </w:r>
    </w:p>
    <w:p w14:paraId="6AD0085D" w14:textId="77777777" w:rsidR="0028593F" w:rsidRPr="008D0C93" w:rsidRDefault="0028593F" w:rsidP="0028593F">
      <w:pPr>
        <w:rPr>
          <w:sz w:val="22"/>
          <w:szCs w:val="22"/>
        </w:rPr>
      </w:pPr>
    </w:p>
    <w:p w14:paraId="49DDC46E" w14:textId="77777777" w:rsidR="0028593F" w:rsidRPr="008D0C93" w:rsidRDefault="0028593F" w:rsidP="0028593F">
      <w:pPr>
        <w:pStyle w:val="PI-2EMEASMCA"/>
      </w:pPr>
      <w:bookmarkStart w:id="35" w:name="_Toc129243119"/>
      <w:bookmarkStart w:id="36" w:name="_Toc129243244"/>
      <w:r w:rsidRPr="008D0C93">
        <w:t>6.4</w:t>
      </w:r>
      <w:r w:rsidRPr="008D0C93">
        <w:tab/>
        <w:t>Specialios laikymo sąlygos</w:t>
      </w:r>
      <w:bookmarkEnd w:id="35"/>
      <w:bookmarkEnd w:id="36"/>
    </w:p>
    <w:p w14:paraId="5BC5987C" w14:textId="77777777" w:rsidR="0028593F" w:rsidRPr="008D0C93" w:rsidRDefault="0028593F" w:rsidP="0028593F">
      <w:pPr>
        <w:rPr>
          <w:sz w:val="22"/>
          <w:szCs w:val="22"/>
        </w:rPr>
      </w:pPr>
    </w:p>
    <w:p w14:paraId="4677B5CC" w14:textId="77777777" w:rsidR="0028593F" w:rsidRPr="008D0C93" w:rsidRDefault="0028593F" w:rsidP="0028593F">
      <w:pPr>
        <w:pStyle w:val="Pagrindinistekstas"/>
        <w:spacing w:line="240" w:lineRule="auto"/>
        <w:rPr>
          <w:sz w:val="22"/>
          <w:szCs w:val="22"/>
        </w:rPr>
      </w:pPr>
      <w:r w:rsidRPr="008D0C93">
        <w:rPr>
          <w:sz w:val="22"/>
          <w:szCs w:val="22"/>
        </w:rPr>
        <w:t>Laikyti ne aukštesnėje kaip 25</w:t>
      </w:r>
      <w:r w:rsidRPr="008D0C93">
        <w:rPr>
          <w:sz w:val="22"/>
          <w:szCs w:val="22"/>
        </w:rPr>
        <w:sym w:font="Symbol" w:char="F0B0"/>
      </w:r>
      <w:r w:rsidRPr="008D0C93">
        <w:rPr>
          <w:sz w:val="22"/>
          <w:szCs w:val="22"/>
        </w:rPr>
        <w:t>C temperatūroje.</w:t>
      </w:r>
    </w:p>
    <w:p w14:paraId="79862A66" w14:textId="77777777" w:rsidR="0028593F" w:rsidRPr="008D0C93" w:rsidRDefault="0028593F" w:rsidP="0028593F">
      <w:pPr>
        <w:pStyle w:val="Pagrindinistekstas"/>
        <w:spacing w:line="240" w:lineRule="auto"/>
        <w:rPr>
          <w:sz w:val="22"/>
          <w:szCs w:val="22"/>
        </w:rPr>
      </w:pPr>
    </w:p>
    <w:p w14:paraId="2B157C59" w14:textId="77777777" w:rsidR="0028593F" w:rsidRPr="008D0C93" w:rsidRDefault="0028593F" w:rsidP="0028593F">
      <w:pPr>
        <w:pStyle w:val="PI-2EMEASMCA"/>
      </w:pPr>
      <w:bookmarkStart w:id="37" w:name="_Toc129243120"/>
      <w:bookmarkStart w:id="38" w:name="_Toc129243245"/>
      <w:r w:rsidRPr="008D0C93">
        <w:lastRenderedPageBreak/>
        <w:t>6.5</w:t>
      </w:r>
      <w:r w:rsidRPr="008D0C93">
        <w:tab/>
        <w:t>Talpyklės pobūdis ir jos turinys</w:t>
      </w:r>
      <w:bookmarkEnd w:id="37"/>
      <w:bookmarkEnd w:id="38"/>
    </w:p>
    <w:p w14:paraId="72502E62" w14:textId="77777777" w:rsidR="0028593F" w:rsidRPr="008D0C93" w:rsidRDefault="0028593F" w:rsidP="0028593F">
      <w:pPr>
        <w:rPr>
          <w:sz w:val="22"/>
          <w:szCs w:val="22"/>
        </w:rPr>
      </w:pPr>
    </w:p>
    <w:p w14:paraId="09104D75" w14:textId="77777777" w:rsidR="0028593F" w:rsidRPr="008D0C93" w:rsidRDefault="0028593F" w:rsidP="0028593F">
      <w:pPr>
        <w:rPr>
          <w:sz w:val="22"/>
          <w:szCs w:val="22"/>
        </w:rPr>
      </w:pPr>
      <w:r w:rsidRPr="008D0C93">
        <w:rPr>
          <w:sz w:val="22"/>
          <w:szCs w:val="22"/>
        </w:rPr>
        <w:t>Rudas PET buteliukas, užsuktas PE dangteliu.</w:t>
      </w:r>
    </w:p>
    <w:p w14:paraId="51782BB0" w14:textId="77777777" w:rsidR="0028593F" w:rsidRPr="008D0C93" w:rsidRDefault="0028593F" w:rsidP="0028593F">
      <w:pPr>
        <w:rPr>
          <w:sz w:val="22"/>
          <w:szCs w:val="22"/>
        </w:rPr>
      </w:pPr>
      <w:r w:rsidRPr="008D0C93">
        <w:rPr>
          <w:sz w:val="22"/>
          <w:szCs w:val="22"/>
        </w:rPr>
        <w:t xml:space="preserve">PP matavimo taurelė (30 ml) yra sugraduota kas 5 ml. </w:t>
      </w:r>
    </w:p>
    <w:p w14:paraId="0A30E2E5" w14:textId="77777777" w:rsidR="0028593F" w:rsidRPr="008D0C93" w:rsidRDefault="0028593F" w:rsidP="0028593F">
      <w:pPr>
        <w:pStyle w:val="Antrat6"/>
        <w:spacing w:before="0" w:after="0"/>
      </w:pPr>
    </w:p>
    <w:p w14:paraId="107D2A82" w14:textId="77777777" w:rsidR="0028593F" w:rsidRPr="008D0C93" w:rsidRDefault="0028593F" w:rsidP="0028593F">
      <w:pPr>
        <w:rPr>
          <w:sz w:val="22"/>
          <w:szCs w:val="22"/>
        </w:rPr>
      </w:pPr>
      <w:r w:rsidRPr="008D0C93">
        <w:rPr>
          <w:sz w:val="22"/>
          <w:szCs w:val="22"/>
        </w:rPr>
        <w:t>Pakuotės dydis</w:t>
      </w:r>
    </w:p>
    <w:p w14:paraId="2CD4835C" w14:textId="77777777" w:rsidR="0028593F" w:rsidRPr="008D0C93" w:rsidRDefault="0028593F" w:rsidP="0028593F">
      <w:pPr>
        <w:pStyle w:val="Antrat6"/>
        <w:spacing w:before="0" w:after="0"/>
        <w:rPr>
          <w:b w:val="0"/>
        </w:rPr>
      </w:pPr>
      <w:r w:rsidRPr="008D0C93">
        <w:rPr>
          <w:b w:val="0"/>
        </w:rPr>
        <w:t>100 ml, 200 ml, 500 ml ir 1000 ml buteliukai.</w:t>
      </w:r>
    </w:p>
    <w:p w14:paraId="6FC03ADC" w14:textId="77777777" w:rsidR="0028593F" w:rsidRPr="008D0C93" w:rsidRDefault="0028593F" w:rsidP="0028593F">
      <w:pPr>
        <w:rPr>
          <w:sz w:val="22"/>
          <w:szCs w:val="22"/>
        </w:rPr>
      </w:pPr>
    </w:p>
    <w:p w14:paraId="3C9EECFA" w14:textId="77777777" w:rsidR="0028593F" w:rsidRPr="008D0C93" w:rsidRDefault="0028593F" w:rsidP="0028593F">
      <w:pPr>
        <w:rPr>
          <w:sz w:val="22"/>
          <w:szCs w:val="22"/>
        </w:rPr>
      </w:pPr>
      <w:r w:rsidRPr="008D0C93">
        <w:rPr>
          <w:sz w:val="22"/>
          <w:szCs w:val="22"/>
        </w:rPr>
        <w:t>Gali būti tiekiamos ne visų dydžių pakuotės.</w:t>
      </w:r>
    </w:p>
    <w:p w14:paraId="37F611C1" w14:textId="77777777" w:rsidR="0028593F" w:rsidRPr="008D0C93" w:rsidRDefault="0028593F" w:rsidP="0028593F">
      <w:pPr>
        <w:pStyle w:val="Antrat6"/>
        <w:spacing w:before="0" w:after="0"/>
      </w:pPr>
    </w:p>
    <w:p w14:paraId="7613F845" w14:textId="77777777" w:rsidR="0028593F" w:rsidRPr="008D0C93" w:rsidRDefault="0028593F" w:rsidP="0028593F">
      <w:pPr>
        <w:pStyle w:val="PI-2EMEASMCA"/>
      </w:pPr>
      <w:bookmarkStart w:id="39" w:name="_Toc129243121"/>
      <w:bookmarkStart w:id="40" w:name="_Toc129243246"/>
      <w:r w:rsidRPr="008D0C93">
        <w:t>6.6</w:t>
      </w:r>
      <w:r w:rsidRPr="008D0C93">
        <w:tab/>
        <w:t xml:space="preserve">Specialūs reikalavimai atliekoms tvarkyti </w:t>
      </w:r>
      <w:bookmarkEnd w:id="39"/>
      <w:bookmarkEnd w:id="40"/>
    </w:p>
    <w:p w14:paraId="77286321" w14:textId="77777777" w:rsidR="0028593F" w:rsidRPr="008D0C93" w:rsidRDefault="0028593F" w:rsidP="0028593F">
      <w:pPr>
        <w:rPr>
          <w:sz w:val="22"/>
          <w:szCs w:val="22"/>
        </w:rPr>
      </w:pPr>
    </w:p>
    <w:p w14:paraId="636FD0C3" w14:textId="77777777" w:rsidR="0028593F" w:rsidRPr="008D0C93" w:rsidRDefault="0028593F" w:rsidP="0028593F">
      <w:pPr>
        <w:rPr>
          <w:sz w:val="22"/>
          <w:szCs w:val="22"/>
        </w:rPr>
      </w:pPr>
      <w:r w:rsidRPr="008D0C93">
        <w:rPr>
          <w:sz w:val="22"/>
          <w:szCs w:val="22"/>
        </w:rPr>
        <w:t>Specialių reikalavimų nėra.</w:t>
      </w:r>
    </w:p>
    <w:p w14:paraId="53A8B8B5" w14:textId="77777777" w:rsidR="0028593F" w:rsidRPr="008D0C93" w:rsidRDefault="0028593F" w:rsidP="0028593F">
      <w:pPr>
        <w:rPr>
          <w:sz w:val="22"/>
          <w:szCs w:val="22"/>
        </w:rPr>
      </w:pPr>
    </w:p>
    <w:p w14:paraId="0AC2D8DD" w14:textId="77777777" w:rsidR="0028593F" w:rsidRPr="008D0C93" w:rsidRDefault="0028593F" w:rsidP="0028593F">
      <w:pPr>
        <w:rPr>
          <w:sz w:val="22"/>
          <w:szCs w:val="22"/>
        </w:rPr>
      </w:pPr>
    </w:p>
    <w:p w14:paraId="70065958" w14:textId="5476258B" w:rsidR="0028593F" w:rsidRPr="008D0C93" w:rsidRDefault="0028593F" w:rsidP="0028593F">
      <w:pPr>
        <w:tabs>
          <w:tab w:val="left" w:pos="567"/>
        </w:tabs>
        <w:rPr>
          <w:b/>
          <w:sz w:val="22"/>
          <w:szCs w:val="22"/>
        </w:rPr>
      </w:pPr>
      <w:bookmarkStart w:id="41" w:name="_Toc129243122"/>
      <w:bookmarkStart w:id="42" w:name="_Toc129243247"/>
      <w:r w:rsidRPr="008D0C93">
        <w:rPr>
          <w:b/>
          <w:sz w:val="22"/>
          <w:szCs w:val="22"/>
        </w:rPr>
        <w:t>7.</w:t>
      </w:r>
      <w:r w:rsidRPr="008D0C93">
        <w:rPr>
          <w:b/>
          <w:sz w:val="22"/>
          <w:szCs w:val="22"/>
        </w:rPr>
        <w:tab/>
      </w:r>
      <w:r w:rsidR="0091619C" w:rsidRPr="0091619C">
        <w:rPr>
          <w:b/>
          <w:sz w:val="22"/>
          <w:szCs w:val="22"/>
        </w:rPr>
        <w:t>REGISTRUOTOJAS</w:t>
      </w:r>
      <w:bookmarkEnd w:id="41"/>
      <w:bookmarkEnd w:id="42"/>
    </w:p>
    <w:p w14:paraId="3E9E749D" w14:textId="77777777" w:rsidR="0028593F" w:rsidRPr="008D0C93" w:rsidRDefault="0028593F" w:rsidP="0028593F">
      <w:pPr>
        <w:rPr>
          <w:sz w:val="22"/>
          <w:szCs w:val="22"/>
        </w:rPr>
      </w:pPr>
    </w:p>
    <w:p w14:paraId="5FEC7763" w14:textId="77777777" w:rsidR="0028593F" w:rsidRPr="008D0C93" w:rsidRDefault="0028593F" w:rsidP="0028593F">
      <w:pPr>
        <w:rPr>
          <w:sz w:val="22"/>
          <w:szCs w:val="22"/>
        </w:rPr>
      </w:pPr>
      <w:r w:rsidRPr="008D0C93">
        <w:rPr>
          <w:sz w:val="22"/>
          <w:szCs w:val="22"/>
        </w:rPr>
        <w:t>MIP Pharma GmbH</w:t>
      </w:r>
    </w:p>
    <w:p w14:paraId="0DACEE54" w14:textId="77777777" w:rsidR="0028593F" w:rsidRPr="008D0C93" w:rsidRDefault="0028593F" w:rsidP="0028593F">
      <w:pPr>
        <w:rPr>
          <w:sz w:val="22"/>
          <w:szCs w:val="22"/>
        </w:rPr>
      </w:pPr>
      <w:r w:rsidRPr="008D0C93">
        <w:rPr>
          <w:sz w:val="22"/>
          <w:szCs w:val="22"/>
        </w:rPr>
        <w:t>Kirkeler Straβe 41</w:t>
      </w:r>
    </w:p>
    <w:p w14:paraId="3E3FCC6E" w14:textId="77777777" w:rsidR="0028593F" w:rsidRPr="008D0C93" w:rsidRDefault="0028593F" w:rsidP="0028593F">
      <w:pPr>
        <w:rPr>
          <w:sz w:val="22"/>
          <w:szCs w:val="22"/>
        </w:rPr>
      </w:pPr>
      <w:r w:rsidRPr="008D0C93">
        <w:rPr>
          <w:sz w:val="22"/>
          <w:szCs w:val="22"/>
        </w:rPr>
        <w:t>D-66440 Blieskastel - Niederwürzbach</w:t>
      </w:r>
    </w:p>
    <w:p w14:paraId="30926F7A" w14:textId="77777777" w:rsidR="0028593F" w:rsidRPr="008D0C93" w:rsidRDefault="0028593F" w:rsidP="0028593F">
      <w:pPr>
        <w:rPr>
          <w:sz w:val="22"/>
          <w:szCs w:val="22"/>
        </w:rPr>
      </w:pPr>
      <w:r w:rsidRPr="008D0C93">
        <w:rPr>
          <w:sz w:val="22"/>
          <w:szCs w:val="22"/>
        </w:rPr>
        <w:t>Vokietija</w:t>
      </w:r>
    </w:p>
    <w:p w14:paraId="7CCB7B26" w14:textId="77777777" w:rsidR="0028593F" w:rsidRPr="008D0C93" w:rsidRDefault="0028593F" w:rsidP="0028593F">
      <w:pPr>
        <w:rPr>
          <w:sz w:val="22"/>
          <w:szCs w:val="22"/>
        </w:rPr>
      </w:pPr>
    </w:p>
    <w:p w14:paraId="25406D39" w14:textId="77777777" w:rsidR="0028593F" w:rsidRPr="008D0C93" w:rsidRDefault="0028593F" w:rsidP="0028593F">
      <w:pPr>
        <w:rPr>
          <w:sz w:val="22"/>
          <w:szCs w:val="22"/>
        </w:rPr>
      </w:pPr>
    </w:p>
    <w:p w14:paraId="33AAE678" w14:textId="485F69B7" w:rsidR="0028593F" w:rsidRPr="008D0C93" w:rsidRDefault="0028593F" w:rsidP="0028593F">
      <w:pPr>
        <w:tabs>
          <w:tab w:val="left" w:pos="567"/>
        </w:tabs>
        <w:rPr>
          <w:b/>
          <w:sz w:val="22"/>
          <w:szCs w:val="22"/>
        </w:rPr>
      </w:pPr>
      <w:bookmarkStart w:id="43" w:name="_Toc129243123"/>
      <w:bookmarkStart w:id="44" w:name="_Toc129243248"/>
      <w:r w:rsidRPr="008D0C93">
        <w:rPr>
          <w:b/>
          <w:sz w:val="22"/>
          <w:szCs w:val="22"/>
        </w:rPr>
        <w:t>8.</w:t>
      </w:r>
      <w:r w:rsidRPr="008D0C93">
        <w:rPr>
          <w:b/>
          <w:sz w:val="22"/>
          <w:szCs w:val="22"/>
        </w:rPr>
        <w:tab/>
      </w:r>
      <w:r w:rsidR="0091619C" w:rsidRPr="0091619C">
        <w:rPr>
          <w:b/>
          <w:sz w:val="22"/>
          <w:szCs w:val="22"/>
        </w:rPr>
        <w:t>REGISTRACIJOS</w:t>
      </w:r>
      <w:r w:rsidRPr="008D0C93">
        <w:rPr>
          <w:b/>
          <w:sz w:val="22"/>
          <w:szCs w:val="22"/>
        </w:rPr>
        <w:t xml:space="preserve"> PAŽYMĖJIMO NUMERIS</w:t>
      </w:r>
      <w:bookmarkEnd w:id="43"/>
      <w:bookmarkEnd w:id="44"/>
      <w:r w:rsidRPr="008D0C93">
        <w:rPr>
          <w:b/>
          <w:sz w:val="22"/>
          <w:szCs w:val="22"/>
        </w:rPr>
        <w:t xml:space="preserve"> (-IAI)</w:t>
      </w:r>
    </w:p>
    <w:p w14:paraId="3E585D5D" w14:textId="77777777" w:rsidR="0028593F" w:rsidRPr="008D0C93" w:rsidRDefault="0028593F" w:rsidP="0028593F">
      <w:pPr>
        <w:rPr>
          <w:sz w:val="22"/>
          <w:szCs w:val="22"/>
        </w:rPr>
      </w:pPr>
    </w:p>
    <w:p w14:paraId="5F029578" w14:textId="77777777" w:rsidR="0028593F" w:rsidRPr="008D0C93" w:rsidRDefault="0028593F" w:rsidP="0028593F">
      <w:pPr>
        <w:rPr>
          <w:sz w:val="22"/>
          <w:szCs w:val="22"/>
        </w:rPr>
      </w:pPr>
      <w:r>
        <w:rPr>
          <w:sz w:val="22"/>
          <w:szCs w:val="22"/>
        </w:rPr>
        <w:t>100 ml – LT/1/02/3350/001</w:t>
      </w:r>
    </w:p>
    <w:p w14:paraId="012D10E3" w14:textId="77777777" w:rsidR="0028593F" w:rsidRPr="008D0C93" w:rsidRDefault="0028593F" w:rsidP="0028593F">
      <w:pPr>
        <w:rPr>
          <w:sz w:val="22"/>
          <w:szCs w:val="22"/>
        </w:rPr>
      </w:pPr>
      <w:r>
        <w:rPr>
          <w:sz w:val="22"/>
          <w:szCs w:val="22"/>
        </w:rPr>
        <w:t>200 ml – LT/1/02/3350/002</w:t>
      </w:r>
    </w:p>
    <w:p w14:paraId="38ED8458" w14:textId="77777777" w:rsidR="0028593F" w:rsidRPr="008D0C93" w:rsidRDefault="0028593F" w:rsidP="0028593F">
      <w:pPr>
        <w:rPr>
          <w:sz w:val="22"/>
          <w:szCs w:val="22"/>
        </w:rPr>
      </w:pPr>
      <w:r>
        <w:rPr>
          <w:sz w:val="22"/>
          <w:szCs w:val="22"/>
        </w:rPr>
        <w:t>500 ml – LT/1/02/3350/003</w:t>
      </w:r>
    </w:p>
    <w:p w14:paraId="0AFB006F" w14:textId="77777777" w:rsidR="0028593F" w:rsidRPr="008D0C93" w:rsidRDefault="0028593F" w:rsidP="0028593F">
      <w:pPr>
        <w:rPr>
          <w:sz w:val="22"/>
          <w:szCs w:val="22"/>
        </w:rPr>
      </w:pPr>
      <w:r>
        <w:rPr>
          <w:sz w:val="22"/>
          <w:szCs w:val="22"/>
        </w:rPr>
        <w:t>1000 ml – LT/1/02/3350/004</w:t>
      </w:r>
    </w:p>
    <w:p w14:paraId="5A4C66CF" w14:textId="77777777" w:rsidR="0028593F" w:rsidRPr="008D0C93" w:rsidRDefault="0028593F" w:rsidP="0028593F">
      <w:pPr>
        <w:rPr>
          <w:sz w:val="22"/>
          <w:szCs w:val="22"/>
        </w:rPr>
      </w:pPr>
    </w:p>
    <w:p w14:paraId="4010EDCA" w14:textId="77777777" w:rsidR="0028593F" w:rsidRPr="008D0C93" w:rsidRDefault="0028593F" w:rsidP="0028593F">
      <w:pPr>
        <w:rPr>
          <w:sz w:val="22"/>
          <w:szCs w:val="22"/>
        </w:rPr>
      </w:pPr>
    </w:p>
    <w:p w14:paraId="647F2902" w14:textId="14F41841" w:rsidR="0028593F" w:rsidRPr="008D0C93" w:rsidRDefault="0028593F" w:rsidP="0028593F">
      <w:pPr>
        <w:tabs>
          <w:tab w:val="left" w:pos="567"/>
        </w:tabs>
        <w:rPr>
          <w:b/>
          <w:sz w:val="22"/>
          <w:szCs w:val="22"/>
        </w:rPr>
      </w:pPr>
      <w:bookmarkStart w:id="45" w:name="_Toc129243124"/>
      <w:bookmarkStart w:id="46" w:name="_Toc129243249"/>
      <w:r w:rsidRPr="008D0C93">
        <w:rPr>
          <w:b/>
          <w:sz w:val="22"/>
          <w:szCs w:val="22"/>
        </w:rPr>
        <w:t>9.</w:t>
      </w:r>
      <w:r w:rsidRPr="008D0C93">
        <w:rPr>
          <w:b/>
          <w:sz w:val="22"/>
          <w:szCs w:val="22"/>
        </w:rPr>
        <w:tab/>
      </w:r>
      <w:r w:rsidR="0091619C" w:rsidRPr="0091619C">
        <w:rPr>
          <w:b/>
          <w:sz w:val="22"/>
          <w:szCs w:val="22"/>
        </w:rPr>
        <w:t>REGISTRAVIMO / PERREGISTRAVIMO DATA</w:t>
      </w:r>
      <w:bookmarkEnd w:id="45"/>
      <w:bookmarkEnd w:id="46"/>
    </w:p>
    <w:p w14:paraId="7D552EA1" w14:textId="77777777" w:rsidR="0028593F" w:rsidRPr="008D0C93" w:rsidRDefault="0028593F" w:rsidP="0028593F">
      <w:pPr>
        <w:rPr>
          <w:sz w:val="22"/>
          <w:szCs w:val="22"/>
        </w:rPr>
      </w:pPr>
    </w:p>
    <w:p w14:paraId="47EACED3" w14:textId="64D423E6" w:rsidR="0028593F" w:rsidRPr="008D0C93" w:rsidRDefault="0091619C" w:rsidP="0028593F">
      <w:pPr>
        <w:rPr>
          <w:sz w:val="22"/>
          <w:szCs w:val="22"/>
        </w:rPr>
      </w:pPr>
      <w:r w:rsidRPr="0091619C">
        <w:rPr>
          <w:noProof/>
          <w:sz w:val="22"/>
          <w:szCs w:val="22"/>
        </w:rPr>
        <w:t>Registravimo data</w:t>
      </w:r>
      <w:r w:rsidR="0028593F" w:rsidRPr="008D0C93">
        <w:rPr>
          <w:noProof/>
          <w:sz w:val="22"/>
          <w:szCs w:val="22"/>
        </w:rPr>
        <w:t xml:space="preserve"> 2002 m. lapkričio mėn.</w:t>
      </w:r>
      <w:r w:rsidR="0028593F" w:rsidRPr="008D0C93">
        <w:rPr>
          <w:sz w:val="22"/>
          <w:szCs w:val="22"/>
        </w:rPr>
        <w:t xml:space="preserve"> 6</w:t>
      </w:r>
      <w:r w:rsidR="0028593F" w:rsidRPr="008D0C93">
        <w:rPr>
          <w:noProof/>
          <w:sz w:val="22"/>
          <w:szCs w:val="22"/>
        </w:rPr>
        <w:t> d.</w:t>
      </w:r>
    </w:p>
    <w:p w14:paraId="160D43B4" w14:textId="39721F19" w:rsidR="0028593F" w:rsidRPr="008D0C93" w:rsidRDefault="0091619C" w:rsidP="0028593F">
      <w:pPr>
        <w:rPr>
          <w:sz w:val="22"/>
          <w:szCs w:val="22"/>
        </w:rPr>
      </w:pPr>
      <w:r w:rsidRPr="0091619C">
        <w:rPr>
          <w:noProof/>
          <w:sz w:val="22"/>
          <w:szCs w:val="22"/>
        </w:rPr>
        <w:t>Paskutinio perregistravimo data</w:t>
      </w:r>
      <w:r w:rsidR="0028593F" w:rsidRPr="008D0C93">
        <w:rPr>
          <w:noProof/>
          <w:sz w:val="22"/>
          <w:szCs w:val="22"/>
        </w:rPr>
        <w:t xml:space="preserve"> </w:t>
      </w:r>
      <w:r w:rsidR="0028593F">
        <w:rPr>
          <w:noProof/>
          <w:sz w:val="22"/>
          <w:szCs w:val="22"/>
        </w:rPr>
        <w:t>2013 m. liepos mėn. 31 d.</w:t>
      </w:r>
    </w:p>
    <w:p w14:paraId="15EB1C12" w14:textId="77777777" w:rsidR="0028593F" w:rsidRPr="008D0C93" w:rsidRDefault="0028593F" w:rsidP="0028593F">
      <w:pPr>
        <w:rPr>
          <w:sz w:val="22"/>
          <w:szCs w:val="22"/>
        </w:rPr>
      </w:pPr>
    </w:p>
    <w:p w14:paraId="77A0A38C" w14:textId="77777777" w:rsidR="0028593F" w:rsidRPr="008D0C93" w:rsidRDefault="0028593F" w:rsidP="0028593F">
      <w:pPr>
        <w:rPr>
          <w:sz w:val="22"/>
          <w:szCs w:val="22"/>
        </w:rPr>
      </w:pPr>
    </w:p>
    <w:p w14:paraId="68AF16DC" w14:textId="77777777" w:rsidR="0028593F" w:rsidRPr="008D0C93" w:rsidRDefault="0028593F" w:rsidP="0028593F">
      <w:pPr>
        <w:tabs>
          <w:tab w:val="left" w:pos="567"/>
        </w:tabs>
        <w:rPr>
          <w:sz w:val="22"/>
          <w:szCs w:val="22"/>
        </w:rPr>
      </w:pPr>
      <w:bookmarkStart w:id="47" w:name="_Toc129243125"/>
      <w:bookmarkStart w:id="48" w:name="_Toc129243250"/>
      <w:r w:rsidRPr="008D0C93">
        <w:rPr>
          <w:sz w:val="22"/>
          <w:szCs w:val="22"/>
        </w:rPr>
        <w:t>1</w:t>
      </w:r>
      <w:r w:rsidRPr="008D0C93">
        <w:rPr>
          <w:b/>
          <w:sz w:val="22"/>
          <w:szCs w:val="22"/>
        </w:rPr>
        <w:t>0.</w:t>
      </w:r>
      <w:r w:rsidRPr="008D0C93">
        <w:rPr>
          <w:b/>
          <w:sz w:val="22"/>
          <w:szCs w:val="22"/>
        </w:rPr>
        <w:tab/>
        <w:t>TEKSTO PERŽIŪROS DATA</w:t>
      </w:r>
      <w:bookmarkEnd w:id="47"/>
      <w:bookmarkEnd w:id="48"/>
    </w:p>
    <w:p w14:paraId="200CF06F" w14:textId="77777777" w:rsidR="0028593F" w:rsidRDefault="0028593F" w:rsidP="0028593F">
      <w:pPr>
        <w:rPr>
          <w:sz w:val="22"/>
          <w:szCs w:val="22"/>
        </w:rPr>
      </w:pPr>
    </w:p>
    <w:p w14:paraId="2B708521" w14:textId="44E0953F" w:rsidR="0028593F" w:rsidRDefault="000D7753" w:rsidP="0028593F">
      <w:pPr>
        <w:rPr>
          <w:noProof/>
          <w:sz w:val="22"/>
          <w:szCs w:val="22"/>
        </w:rPr>
      </w:pPr>
      <w:r>
        <w:rPr>
          <w:noProof/>
          <w:sz w:val="22"/>
          <w:szCs w:val="22"/>
        </w:rPr>
        <w:t xml:space="preserve">2022 m. </w:t>
      </w:r>
      <w:r w:rsidR="00387C24">
        <w:rPr>
          <w:noProof/>
          <w:sz w:val="22"/>
          <w:szCs w:val="22"/>
        </w:rPr>
        <w:t>gegužės</w:t>
      </w:r>
      <w:r>
        <w:rPr>
          <w:noProof/>
          <w:sz w:val="22"/>
          <w:szCs w:val="22"/>
        </w:rPr>
        <w:t xml:space="preserve"> 1</w:t>
      </w:r>
      <w:r w:rsidR="00387C24">
        <w:rPr>
          <w:noProof/>
          <w:sz w:val="22"/>
          <w:szCs w:val="22"/>
        </w:rPr>
        <w:t>7</w:t>
      </w:r>
      <w:r>
        <w:rPr>
          <w:noProof/>
          <w:sz w:val="22"/>
          <w:szCs w:val="22"/>
        </w:rPr>
        <w:t xml:space="preserve"> d.</w:t>
      </w:r>
      <w:r w:rsidRPr="000D7753" w:rsidDel="000D7753">
        <w:rPr>
          <w:noProof/>
          <w:sz w:val="22"/>
          <w:szCs w:val="22"/>
        </w:rPr>
        <w:t xml:space="preserve"> </w:t>
      </w:r>
    </w:p>
    <w:p w14:paraId="16AFFC50" w14:textId="77777777" w:rsidR="0028593F" w:rsidRPr="008D0C93" w:rsidRDefault="0028593F" w:rsidP="0028593F">
      <w:pPr>
        <w:rPr>
          <w:sz w:val="22"/>
          <w:szCs w:val="22"/>
        </w:rPr>
      </w:pPr>
    </w:p>
    <w:p w14:paraId="786F3AD0" w14:textId="77777777" w:rsidR="0028593F" w:rsidRPr="008D0C93" w:rsidRDefault="0028593F" w:rsidP="0028593F">
      <w:pPr>
        <w:rPr>
          <w:sz w:val="22"/>
          <w:szCs w:val="22"/>
        </w:rPr>
      </w:pPr>
    </w:p>
    <w:p w14:paraId="5E302EC7" w14:textId="77777777" w:rsidR="0028593F" w:rsidRPr="008D0C93" w:rsidRDefault="0028593F" w:rsidP="0028593F">
      <w:pPr>
        <w:pStyle w:val="Paprastasistekstas"/>
        <w:tabs>
          <w:tab w:val="left" w:pos="5954"/>
          <w:tab w:val="left" w:pos="6237"/>
          <w:tab w:val="left" w:pos="6663"/>
          <w:tab w:val="left" w:pos="6946"/>
        </w:tabs>
        <w:rPr>
          <w:rFonts w:ascii="Times New Roman" w:hAnsi="Times New Roman"/>
          <w:sz w:val="22"/>
          <w:szCs w:val="22"/>
          <w:lang w:val="lt-LT"/>
        </w:rPr>
      </w:pPr>
      <w:r w:rsidRPr="008D0C9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D0C93">
        <w:rPr>
          <w:rFonts w:ascii="Times New Roman" w:hAnsi="Times New Roman"/>
          <w:i/>
          <w:noProof/>
          <w:sz w:val="22"/>
          <w:szCs w:val="22"/>
          <w:lang w:val="lt-LT"/>
        </w:rPr>
        <w:t xml:space="preserve"> </w:t>
      </w:r>
      <w:hyperlink r:id="rId7" w:history="1">
        <w:r w:rsidRPr="008D0C93">
          <w:rPr>
            <w:rStyle w:val="Hipersaitas"/>
            <w:rFonts w:ascii="Times New Roman" w:hAnsi="Times New Roman"/>
            <w:noProof/>
            <w:sz w:val="22"/>
            <w:szCs w:val="22"/>
            <w:lang w:val="lt-LT"/>
          </w:rPr>
          <w:t>http://www.</w:t>
        </w:r>
        <w:r w:rsidRPr="008D0C93">
          <w:rPr>
            <w:rStyle w:val="Hipersaitas"/>
            <w:rFonts w:ascii="Times New Roman" w:hAnsi="Times New Roman"/>
            <w:sz w:val="22"/>
            <w:szCs w:val="22"/>
            <w:lang w:val="lt-LT"/>
          </w:rPr>
          <w:t>vvkt.lt</w:t>
        </w:r>
      </w:hyperlink>
    </w:p>
    <w:p w14:paraId="797F73D0" w14:textId="77777777" w:rsidR="0028593F" w:rsidRPr="008D0C93" w:rsidRDefault="0028593F" w:rsidP="0028593F">
      <w:pPr>
        <w:rPr>
          <w:sz w:val="22"/>
          <w:szCs w:val="22"/>
        </w:rPr>
      </w:pPr>
      <w:r w:rsidRPr="008D0C93">
        <w:rPr>
          <w:sz w:val="22"/>
          <w:szCs w:val="22"/>
        </w:rPr>
        <w:br w:type="page"/>
      </w:r>
    </w:p>
    <w:p w14:paraId="298AE581" w14:textId="77777777" w:rsidR="0028593F" w:rsidRPr="008D0C93" w:rsidRDefault="0028593F" w:rsidP="0028593F">
      <w:pPr>
        <w:rPr>
          <w:sz w:val="22"/>
          <w:szCs w:val="22"/>
        </w:rPr>
      </w:pPr>
    </w:p>
    <w:p w14:paraId="509351EA" w14:textId="77777777" w:rsidR="0028593F" w:rsidRPr="008D0C93" w:rsidRDefault="0028593F" w:rsidP="0028593F">
      <w:pPr>
        <w:rPr>
          <w:sz w:val="22"/>
          <w:szCs w:val="22"/>
        </w:rPr>
      </w:pPr>
    </w:p>
    <w:p w14:paraId="3EBA65DC" w14:textId="77777777" w:rsidR="0028593F" w:rsidRPr="008D0C93" w:rsidRDefault="0028593F" w:rsidP="0028593F">
      <w:pPr>
        <w:rPr>
          <w:sz w:val="22"/>
          <w:szCs w:val="22"/>
        </w:rPr>
      </w:pPr>
    </w:p>
    <w:p w14:paraId="0FE27953" w14:textId="77777777" w:rsidR="0028593F" w:rsidRPr="008D0C93" w:rsidRDefault="0028593F" w:rsidP="0028593F">
      <w:pPr>
        <w:rPr>
          <w:sz w:val="22"/>
          <w:szCs w:val="22"/>
        </w:rPr>
      </w:pPr>
    </w:p>
    <w:p w14:paraId="7E5514CE" w14:textId="77777777" w:rsidR="0028593F" w:rsidRPr="008D0C93" w:rsidRDefault="0028593F" w:rsidP="0028593F">
      <w:pPr>
        <w:rPr>
          <w:sz w:val="22"/>
          <w:szCs w:val="22"/>
        </w:rPr>
      </w:pPr>
    </w:p>
    <w:p w14:paraId="210C10C2" w14:textId="77777777" w:rsidR="0028593F" w:rsidRPr="008D0C93" w:rsidRDefault="0028593F" w:rsidP="0028593F">
      <w:pPr>
        <w:rPr>
          <w:sz w:val="22"/>
          <w:szCs w:val="22"/>
        </w:rPr>
      </w:pPr>
    </w:p>
    <w:p w14:paraId="66EBA7EF" w14:textId="77777777" w:rsidR="0028593F" w:rsidRPr="008D0C93" w:rsidRDefault="0028593F" w:rsidP="0028593F">
      <w:pPr>
        <w:rPr>
          <w:sz w:val="22"/>
          <w:szCs w:val="22"/>
        </w:rPr>
      </w:pPr>
    </w:p>
    <w:p w14:paraId="79966445" w14:textId="77777777" w:rsidR="0028593F" w:rsidRPr="008D0C93" w:rsidRDefault="0028593F" w:rsidP="0028593F">
      <w:pPr>
        <w:rPr>
          <w:sz w:val="22"/>
          <w:szCs w:val="22"/>
        </w:rPr>
      </w:pPr>
    </w:p>
    <w:p w14:paraId="1991B337" w14:textId="77777777" w:rsidR="0028593F" w:rsidRPr="008D0C93" w:rsidRDefault="0028593F" w:rsidP="0028593F">
      <w:pPr>
        <w:rPr>
          <w:sz w:val="22"/>
          <w:szCs w:val="22"/>
        </w:rPr>
      </w:pPr>
    </w:p>
    <w:p w14:paraId="0594FA1C" w14:textId="77777777" w:rsidR="0028593F" w:rsidRPr="008D0C93" w:rsidRDefault="0028593F" w:rsidP="0028593F">
      <w:pPr>
        <w:rPr>
          <w:sz w:val="22"/>
          <w:szCs w:val="22"/>
        </w:rPr>
      </w:pPr>
    </w:p>
    <w:p w14:paraId="3F4BAF55" w14:textId="77777777" w:rsidR="0028593F" w:rsidRPr="008D0C93" w:rsidRDefault="0028593F" w:rsidP="0028593F">
      <w:pPr>
        <w:rPr>
          <w:sz w:val="22"/>
          <w:szCs w:val="22"/>
        </w:rPr>
      </w:pPr>
    </w:p>
    <w:p w14:paraId="55921B55" w14:textId="77777777" w:rsidR="0028593F" w:rsidRPr="008D0C93" w:rsidRDefault="0028593F" w:rsidP="0028593F">
      <w:pPr>
        <w:rPr>
          <w:sz w:val="22"/>
          <w:szCs w:val="22"/>
        </w:rPr>
      </w:pPr>
    </w:p>
    <w:p w14:paraId="612F6258" w14:textId="77777777" w:rsidR="0028593F" w:rsidRPr="008D0C93" w:rsidRDefault="0028593F" w:rsidP="0028593F">
      <w:pPr>
        <w:rPr>
          <w:sz w:val="22"/>
          <w:szCs w:val="22"/>
        </w:rPr>
      </w:pPr>
    </w:p>
    <w:p w14:paraId="71DCBB55" w14:textId="77777777" w:rsidR="0028593F" w:rsidRPr="008D0C93" w:rsidRDefault="0028593F" w:rsidP="0028593F">
      <w:pPr>
        <w:rPr>
          <w:sz w:val="22"/>
          <w:szCs w:val="22"/>
        </w:rPr>
      </w:pPr>
    </w:p>
    <w:p w14:paraId="3C0BA543" w14:textId="77777777" w:rsidR="0028593F" w:rsidRPr="008D0C93" w:rsidRDefault="0028593F" w:rsidP="0028593F">
      <w:pPr>
        <w:rPr>
          <w:sz w:val="22"/>
          <w:szCs w:val="22"/>
        </w:rPr>
      </w:pPr>
    </w:p>
    <w:p w14:paraId="25CFDF12" w14:textId="77777777" w:rsidR="0028593F" w:rsidRPr="008D0C93" w:rsidRDefault="0028593F" w:rsidP="0028593F">
      <w:pPr>
        <w:rPr>
          <w:sz w:val="22"/>
          <w:szCs w:val="22"/>
        </w:rPr>
      </w:pPr>
    </w:p>
    <w:p w14:paraId="32AD8650" w14:textId="77777777" w:rsidR="0028593F" w:rsidRPr="008D0C93" w:rsidRDefault="0028593F" w:rsidP="0028593F">
      <w:pPr>
        <w:rPr>
          <w:sz w:val="22"/>
          <w:szCs w:val="22"/>
        </w:rPr>
      </w:pPr>
    </w:p>
    <w:p w14:paraId="46067D8F" w14:textId="77777777" w:rsidR="0028593F" w:rsidRPr="008D0C93" w:rsidRDefault="0028593F" w:rsidP="0028593F">
      <w:pPr>
        <w:rPr>
          <w:sz w:val="22"/>
          <w:szCs w:val="22"/>
        </w:rPr>
      </w:pPr>
    </w:p>
    <w:p w14:paraId="020BB045" w14:textId="77777777" w:rsidR="0028593F" w:rsidRDefault="0028593F" w:rsidP="0028593F">
      <w:pPr>
        <w:rPr>
          <w:sz w:val="22"/>
          <w:szCs w:val="22"/>
        </w:rPr>
      </w:pPr>
    </w:p>
    <w:p w14:paraId="1575E7F6" w14:textId="77777777" w:rsidR="0028593F" w:rsidRDefault="0028593F" w:rsidP="0028593F">
      <w:pPr>
        <w:rPr>
          <w:sz w:val="22"/>
          <w:szCs w:val="22"/>
        </w:rPr>
      </w:pPr>
    </w:p>
    <w:p w14:paraId="6750983E" w14:textId="77777777" w:rsidR="0028593F" w:rsidRDefault="0028593F" w:rsidP="0028593F">
      <w:pPr>
        <w:rPr>
          <w:sz w:val="22"/>
          <w:szCs w:val="22"/>
        </w:rPr>
      </w:pPr>
    </w:p>
    <w:p w14:paraId="19ED6522" w14:textId="77777777" w:rsidR="0028593F" w:rsidRPr="008D0C93" w:rsidRDefault="0028593F" w:rsidP="0028593F">
      <w:pPr>
        <w:rPr>
          <w:sz w:val="22"/>
          <w:szCs w:val="22"/>
        </w:rPr>
      </w:pPr>
    </w:p>
    <w:p w14:paraId="434D7E53" w14:textId="77777777" w:rsidR="0028593F" w:rsidRPr="008D0C93" w:rsidRDefault="0028593F" w:rsidP="0028593F">
      <w:pPr>
        <w:jc w:val="center"/>
        <w:rPr>
          <w:b/>
          <w:sz w:val="22"/>
          <w:szCs w:val="22"/>
        </w:rPr>
      </w:pPr>
      <w:r w:rsidRPr="008D0C93">
        <w:rPr>
          <w:b/>
          <w:sz w:val="22"/>
          <w:szCs w:val="22"/>
        </w:rPr>
        <w:t>II PRIEDAS</w:t>
      </w:r>
    </w:p>
    <w:p w14:paraId="0EF4201B" w14:textId="77777777" w:rsidR="0028593F" w:rsidRPr="008D0C93" w:rsidRDefault="0028593F" w:rsidP="0028593F">
      <w:pPr>
        <w:ind w:left="1701" w:right="1416" w:hanging="567"/>
        <w:rPr>
          <w:sz w:val="22"/>
          <w:szCs w:val="22"/>
        </w:rPr>
      </w:pPr>
    </w:p>
    <w:p w14:paraId="46805924" w14:textId="77777777" w:rsidR="0028593F" w:rsidRPr="008D0C93" w:rsidRDefault="0028593F" w:rsidP="0028593F">
      <w:pPr>
        <w:jc w:val="center"/>
        <w:rPr>
          <w:i/>
          <w:sz w:val="22"/>
          <w:szCs w:val="22"/>
        </w:rPr>
      </w:pPr>
      <w:r w:rsidRPr="008D0C93">
        <w:rPr>
          <w:b/>
          <w:sz w:val="22"/>
          <w:szCs w:val="22"/>
        </w:rPr>
        <w:t>RINKODAROS SĄLYGOS</w:t>
      </w:r>
    </w:p>
    <w:p w14:paraId="44E88FCC" w14:textId="77777777" w:rsidR="0028593F" w:rsidRPr="008D0C93" w:rsidRDefault="0028593F" w:rsidP="0028593F">
      <w:pPr>
        <w:rPr>
          <w:sz w:val="22"/>
          <w:szCs w:val="22"/>
        </w:rPr>
      </w:pPr>
    </w:p>
    <w:p w14:paraId="28E15728" w14:textId="77777777" w:rsidR="0028593F" w:rsidRPr="008D0C93" w:rsidRDefault="0028593F" w:rsidP="0028593F">
      <w:pPr>
        <w:tabs>
          <w:tab w:val="left" w:pos="1701"/>
        </w:tabs>
        <w:ind w:left="1701" w:right="567" w:hanging="567"/>
        <w:rPr>
          <w:b/>
          <w:noProof/>
          <w:sz w:val="22"/>
          <w:szCs w:val="22"/>
        </w:rPr>
      </w:pPr>
      <w:r w:rsidRPr="008D0C93">
        <w:rPr>
          <w:b/>
          <w:noProof/>
          <w:sz w:val="22"/>
          <w:szCs w:val="22"/>
        </w:rPr>
        <w:t>A.</w:t>
      </w:r>
      <w:r w:rsidRPr="008D0C93">
        <w:rPr>
          <w:b/>
          <w:noProof/>
          <w:sz w:val="22"/>
          <w:szCs w:val="22"/>
        </w:rPr>
        <w:tab/>
        <w:t>GAMINTOJAS (-AI), ATSAKINGAS (-I) UŽ SERIJŲ IŠLEIDIMĄ</w:t>
      </w:r>
    </w:p>
    <w:p w14:paraId="67D96F66" w14:textId="77777777" w:rsidR="0028593F" w:rsidRPr="008D0C93" w:rsidRDefault="0028593F" w:rsidP="0028593F">
      <w:pPr>
        <w:tabs>
          <w:tab w:val="left" w:pos="1701"/>
        </w:tabs>
        <w:ind w:left="567" w:right="567" w:hanging="567"/>
        <w:rPr>
          <w:noProof/>
          <w:sz w:val="22"/>
          <w:szCs w:val="22"/>
        </w:rPr>
      </w:pPr>
    </w:p>
    <w:p w14:paraId="1B937C0A" w14:textId="77777777" w:rsidR="0028593F" w:rsidRPr="008D0C93" w:rsidRDefault="0028593F" w:rsidP="0028593F">
      <w:pPr>
        <w:tabs>
          <w:tab w:val="left" w:pos="1701"/>
        </w:tabs>
        <w:ind w:left="1701" w:right="567" w:hanging="567"/>
        <w:rPr>
          <w:b/>
          <w:sz w:val="22"/>
          <w:szCs w:val="22"/>
        </w:rPr>
      </w:pPr>
      <w:r w:rsidRPr="008D0C93">
        <w:rPr>
          <w:b/>
          <w:sz w:val="22"/>
          <w:szCs w:val="22"/>
        </w:rPr>
        <w:t>B.</w:t>
      </w:r>
      <w:r w:rsidRPr="008D0C93">
        <w:rPr>
          <w:b/>
          <w:sz w:val="22"/>
          <w:szCs w:val="22"/>
        </w:rPr>
        <w:tab/>
        <w:t>TIEKIMO IR VARTOJIMO SĄLYGOS AR APRIBOJIMAI</w:t>
      </w:r>
    </w:p>
    <w:p w14:paraId="040A5943" w14:textId="77777777" w:rsidR="0028593F" w:rsidRPr="008D0C93" w:rsidRDefault="0028593F" w:rsidP="0028593F">
      <w:pPr>
        <w:tabs>
          <w:tab w:val="left" w:pos="1701"/>
        </w:tabs>
        <w:ind w:left="567" w:right="567" w:hanging="567"/>
        <w:rPr>
          <w:sz w:val="22"/>
          <w:szCs w:val="22"/>
        </w:rPr>
      </w:pPr>
    </w:p>
    <w:p w14:paraId="1C0F19B6" w14:textId="77777777" w:rsidR="0028593F" w:rsidRPr="008D0C93" w:rsidRDefault="0028593F" w:rsidP="0028593F">
      <w:pPr>
        <w:ind w:left="1701" w:right="1558" w:hanging="850"/>
        <w:rPr>
          <w:b/>
          <w:sz w:val="22"/>
          <w:szCs w:val="22"/>
        </w:rPr>
      </w:pPr>
    </w:p>
    <w:p w14:paraId="0A5A21B4" w14:textId="77777777" w:rsidR="0028593F" w:rsidRPr="008D0C93" w:rsidRDefault="0028593F" w:rsidP="0028593F">
      <w:pPr>
        <w:ind w:left="567" w:hanging="567"/>
        <w:rPr>
          <w:sz w:val="22"/>
          <w:szCs w:val="22"/>
        </w:rPr>
      </w:pPr>
    </w:p>
    <w:p w14:paraId="3ECBADEA" w14:textId="77777777" w:rsidR="0028593F" w:rsidRPr="008D0C93" w:rsidRDefault="0028593F" w:rsidP="0028593F">
      <w:pPr>
        <w:ind w:right="-1"/>
        <w:rPr>
          <w:sz w:val="22"/>
          <w:szCs w:val="22"/>
        </w:rPr>
      </w:pPr>
    </w:p>
    <w:p w14:paraId="26DBB457" w14:textId="77777777" w:rsidR="0028593F" w:rsidRPr="008D0C93" w:rsidRDefault="0028593F" w:rsidP="0028593F">
      <w:pPr>
        <w:ind w:left="567" w:hanging="567"/>
        <w:rPr>
          <w:b/>
          <w:sz w:val="22"/>
          <w:szCs w:val="22"/>
        </w:rPr>
      </w:pPr>
      <w:r w:rsidRPr="008D0C93">
        <w:rPr>
          <w:sz w:val="22"/>
          <w:szCs w:val="22"/>
        </w:rPr>
        <w:br w:type="page"/>
      </w:r>
      <w:r w:rsidRPr="008D0C93">
        <w:rPr>
          <w:b/>
          <w:sz w:val="22"/>
          <w:szCs w:val="22"/>
        </w:rPr>
        <w:lastRenderedPageBreak/>
        <w:t>A.</w:t>
      </w:r>
      <w:r w:rsidRPr="008D0C93">
        <w:rPr>
          <w:b/>
          <w:sz w:val="22"/>
          <w:szCs w:val="22"/>
        </w:rPr>
        <w:tab/>
        <w:t>GAMINTOJAS (-AI), ATSAKINGAS (-I) UŽ SERIJŲ IŠLEIDIMĄ</w:t>
      </w:r>
    </w:p>
    <w:p w14:paraId="55A22846" w14:textId="77777777" w:rsidR="0028593F" w:rsidRPr="008D0C93" w:rsidRDefault="0028593F" w:rsidP="0028593F">
      <w:pPr>
        <w:rPr>
          <w:sz w:val="22"/>
          <w:szCs w:val="22"/>
        </w:rPr>
      </w:pPr>
    </w:p>
    <w:p w14:paraId="48EFE7E3" w14:textId="77777777" w:rsidR="0028593F" w:rsidRPr="008D0C93" w:rsidRDefault="0028593F" w:rsidP="0028593F">
      <w:pPr>
        <w:jc w:val="both"/>
        <w:rPr>
          <w:sz w:val="22"/>
          <w:szCs w:val="22"/>
        </w:rPr>
      </w:pPr>
      <w:r w:rsidRPr="008D0C93">
        <w:rPr>
          <w:noProof/>
          <w:sz w:val="22"/>
          <w:szCs w:val="22"/>
          <w:u w:val="single"/>
        </w:rPr>
        <w:t>Gamintojo (-ų), atsakingo (-ų) už serijų išleidimą, pavadinimas (-ai) ir adresas (-ai)</w:t>
      </w:r>
    </w:p>
    <w:p w14:paraId="369FBCDE" w14:textId="77777777" w:rsidR="0028593F" w:rsidRPr="008D0C93" w:rsidRDefault="0028593F" w:rsidP="0028593F">
      <w:pPr>
        <w:pStyle w:val="Antrats"/>
        <w:tabs>
          <w:tab w:val="clear" w:pos="4153"/>
          <w:tab w:val="clear" w:pos="8306"/>
        </w:tabs>
        <w:rPr>
          <w:sz w:val="22"/>
          <w:szCs w:val="22"/>
        </w:rPr>
      </w:pPr>
    </w:p>
    <w:p w14:paraId="291D5C7A" w14:textId="77777777" w:rsidR="0028593F" w:rsidRPr="008D0C93" w:rsidRDefault="0028593F" w:rsidP="0028593F">
      <w:pPr>
        <w:pStyle w:val="Antrats"/>
        <w:tabs>
          <w:tab w:val="clear" w:pos="4153"/>
          <w:tab w:val="clear" w:pos="8306"/>
        </w:tabs>
        <w:rPr>
          <w:sz w:val="22"/>
          <w:szCs w:val="22"/>
        </w:rPr>
      </w:pPr>
      <w:r w:rsidRPr="008D0C93">
        <w:rPr>
          <w:sz w:val="22"/>
          <w:szCs w:val="22"/>
        </w:rPr>
        <w:t>Chephasaar</w:t>
      </w:r>
    </w:p>
    <w:p w14:paraId="66718744" w14:textId="77777777" w:rsidR="0028593F" w:rsidRPr="008D0C93" w:rsidRDefault="0028593F" w:rsidP="0028593F">
      <w:pPr>
        <w:pStyle w:val="Antrats"/>
        <w:tabs>
          <w:tab w:val="clear" w:pos="4153"/>
          <w:tab w:val="clear" w:pos="8306"/>
        </w:tabs>
        <w:rPr>
          <w:sz w:val="22"/>
          <w:szCs w:val="22"/>
        </w:rPr>
      </w:pPr>
      <w:r w:rsidRPr="008D0C93">
        <w:rPr>
          <w:sz w:val="22"/>
          <w:szCs w:val="22"/>
        </w:rPr>
        <w:t>Chem.-pharm. Fabrik GmbH</w:t>
      </w:r>
    </w:p>
    <w:p w14:paraId="2C5F1877" w14:textId="77777777" w:rsidR="0028593F" w:rsidRPr="008D0C93" w:rsidRDefault="0028593F" w:rsidP="0028593F">
      <w:pPr>
        <w:pStyle w:val="Antrats"/>
        <w:tabs>
          <w:tab w:val="clear" w:pos="4153"/>
          <w:tab w:val="clear" w:pos="8306"/>
        </w:tabs>
        <w:rPr>
          <w:sz w:val="22"/>
          <w:szCs w:val="22"/>
        </w:rPr>
      </w:pPr>
      <w:r w:rsidRPr="008D0C93">
        <w:rPr>
          <w:sz w:val="22"/>
          <w:szCs w:val="22"/>
        </w:rPr>
        <w:t>Mühlstrasse 50</w:t>
      </w:r>
    </w:p>
    <w:p w14:paraId="573A6220" w14:textId="77777777" w:rsidR="0028593F" w:rsidRPr="008D0C93" w:rsidRDefault="0028593F" w:rsidP="0028593F">
      <w:pPr>
        <w:rPr>
          <w:sz w:val="22"/>
          <w:szCs w:val="22"/>
        </w:rPr>
      </w:pPr>
      <w:r w:rsidRPr="008D0C93">
        <w:rPr>
          <w:sz w:val="22"/>
          <w:szCs w:val="22"/>
        </w:rPr>
        <w:t>D-66386 St. Ingbert</w:t>
      </w:r>
    </w:p>
    <w:p w14:paraId="75D337BE" w14:textId="77777777" w:rsidR="0028593F" w:rsidRPr="008D0C93" w:rsidRDefault="0028593F" w:rsidP="0028593F">
      <w:pPr>
        <w:rPr>
          <w:sz w:val="22"/>
          <w:szCs w:val="22"/>
        </w:rPr>
      </w:pPr>
      <w:r w:rsidRPr="008D0C93">
        <w:rPr>
          <w:sz w:val="22"/>
          <w:szCs w:val="22"/>
        </w:rPr>
        <w:t>Vokietija</w:t>
      </w:r>
    </w:p>
    <w:p w14:paraId="430E7739" w14:textId="77777777" w:rsidR="0028593F" w:rsidRPr="008D0C93" w:rsidRDefault="0028593F" w:rsidP="0028593F">
      <w:pPr>
        <w:pStyle w:val="Antrats"/>
        <w:tabs>
          <w:tab w:val="clear" w:pos="4153"/>
          <w:tab w:val="clear" w:pos="8306"/>
        </w:tabs>
        <w:rPr>
          <w:sz w:val="22"/>
          <w:szCs w:val="22"/>
        </w:rPr>
      </w:pPr>
      <w:r w:rsidRPr="008D0C93">
        <w:rPr>
          <w:sz w:val="22"/>
          <w:szCs w:val="22"/>
        </w:rPr>
        <w:t>Tel. ++49 (0) 68 94/971-0</w:t>
      </w:r>
    </w:p>
    <w:p w14:paraId="1D00A1A6" w14:textId="77777777" w:rsidR="0028593F" w:rsidRPr="008D0C93" w:rsidRDefault="0028593F" w:rsidP="0028593F">
      <w:pPr>
        <w:rPr>
          <w:sz w:val="22"/>
          <w:szCs w:val="22"/>
        </w:rPr>
      </w:pPr>
      <w:r w:rsidRPr="008D0C93">
        <w:rPr>
          <w:sz w:val="22"/>
          <w:szCs w:val="22"/>
        </w:rPr>
        <w:t xml:space="preserve">Faksas ++49 (0) 68 94/971-199 </w:t>
      </w:r>
    </w:p>
    <w:p w14:paraId="3C460BE9" w14:textId="77777777" w:rsidR="0028593F" w:rsidRDefault="0028593F" w:rsidP="0028593F">
      <w:pPr>
        <w:rPr>
          <w:sz w:val="22"/>
          <w:szCs w:val="22"/>
        </w:rPr>
      </w:pPr>
    </w:p>
    <w:p w14:paraId="6643C2BB" w14:textId="77777777" w:rsidR="0028593F" w:rsidRPr="008D0C93" w:rsidRDefault="0028593F" w:rsidP="0028593F">
      <w:pPr>
        <w:rPr>
          <w:sz w:val="22"/>
          <w:szCs w:val="22"/>
        </w:rPr>
      </w:pPr>
    </w:p>
    <w:p w14:paraId="50927F03" w14:textId="77777777" w:rsidR="0028593F" w:rsidRPr="008D0C93" w:rsidRDefault="0028593F" w:rsidP="0028593F">
      <w:pPr>
        <w:ind w:left="567" w:hanging="567"/>
        <w:rPr>
          <w:sz w:val="22"/>
          <w:szCs w:val="22"/>
        </w:rPr>
      </w:pPr>
      <w:r w:rsidRPr="008D0C93">
        <w:rPr>
          <w:b/>
          <w:noProof/>
          <w:sz w:val="22"/>
          <w:szCs w:val="22"/>
        </w:rPr>
        <w:t>B.</w:t>
      </w:r>
      <w:r w:rsidRPr="008D0C93">
        <w:rPr>
          <w:b/>
          <w:sz w:val="22"/>
          <w:szCs w:val="22"/>
        </w:rPr>
        <w:tab/>
      </w:r>
      <w:r w:rsidRPr="008D0C93">
        <w:rPr>
          <w:b/>
          <w:noProof/>
          <w:sz w:val="22"/>
          <w:szCs w:val="22"/>
        </w:rPr>
        <w:t>TIEKIMO IR VARTOJIMO SĄLYGOS AR APRIBOJIMAI</w:t>
      </w:r>
    </w:p>
    <w:p w14:paraId="1F1F7254" w14:textId="77777777" w:rsidR="0028593F" w:rsidRPr="008D0C93" w:rsidRDefault="0028593F" w:rsidP="0028593F">
      <w:pPr>
        <w:rPr>
          <w:sz w:val="22"/>
          <w:szCs w:val="22"/>
        </w:rPr>
      </w:pPr>
    </w:p>
    <w:p w14:paraId="1471CAFF" w14:textId="77777777" w:rsidR="0028593F" w:rsidRPr="008D0C93" w:rsidRDefault="0028593F" w:rsidP="0028593F">
      <w:pPr>
        <w:rPr>
          <w:sz w:val="22"/>
          <w:szCs w:val="22"/>
        </w:rPr>
      </w:pPr>
      <w:r w:rsidRPr="008D0C93">
        <w:rPr>
          <w:sz w:val="22"/>
          <w:szCs w:val="22"/>
        </w:rPr>
        <w:t>Nereceptinis vaistinis preparatas.</w:t>
      </w:r>
    </w:p>
    <w:p w14:paraId="6C85613D" w14:textId="77777777" w:rsidR="0028593F" w:rsidRPr="008D0C93" w:rsidRDefault="0028593F" w:rsidP="0028593F">
      <w:pPr>
        <w:rPr>
          <w:sz w:val="22"/>
          <w:szCs w:val="22"/>
        </w:rPr>
      </w:pPr>
    </w:p>
    <w:p w14:paraId="53F061BC" w14:textId="77777777" w:rsidR="0028593F" w:rsidRPr="008D0C93" w:rsidRDefault="0028593F" w:rsidP="0028593F">
      <w:pPr>
        <w:rPr>
          <w:sz w:val="22"/>
          <w:szCs w:val="22"/>
        </w:rPr>
      </w:pPr>
    </w:p>
    <w:p w14:paraId="47E25DCF" w14:textId="77777777" w:rsidR="0028593F" w:rsidRPr="008D0C93" w:rsidRDefault="0028593F" w:rsidP="0028593F">
      <w:pPr>
        <w:rPr>
          <w:sz w:val="22"/>
          <w:szCs w:val="22"/>
        </w:rPr>
      </w:pPr>
    </w:p>
    <w:p w14:paraId="5235B959" w14:textId="77777777" w:rsidR="0028593F" w:rsidRPr="008D0C93" w:rsidRDefault="0028593F" w:rsidP="0028593F">
      <w:pPr>
        <w:rPr>
          <w:sz w:val="22"/>
          <w:szCs w:val="22"/>
        </w:rPr>
      </w:pPr>
    </w:p>
    <w:p w14:paraId="72145B6D" w14:textId="77777777" w:rsidR="0028593F" w:rsidRPr="008D0C93" w:rsidRDefault="0028593F" w:rsidP="0028593F">
      <w:pPr>
        <w:rPr>
          <w:sz w:val="22"/>
          <w:szCs w:val="22"/>
        </w:rPr>
      </w:pPr>
    </w:p>
    <w:p w14:paraId="12046B79" w14:textId="77777777" w:rsidR="0028593F" w:rsidRPr="008D0C93" w:rsidRDefault="0028593F" w:rsidP="0028593F">
      <w:pPr>
        <w:rPr>
          <w:sz w:val="22"/>
          <w:szCs w:val="22"/>
        </w:rPr>
      </w:pPr>
    </w:p>
    <w:p w14:paraId="4E9BB2A2" w14:textId="77777777" w:rsidR="0028593F" w:rsidRPr="008D0C93" w:rsidRDefault="0028593F" w:rsidP="0028593F">
      <w:pPr>
        <w:rPr>
          <w:sz w:val="22"/>
          <w:szCs w:val="22"/>
        </w:rPr>
      </w:pPr>
    </w:p>
    <w:p w14:paraId="4620DB1A" w14:textId="77777777" w:rsidR="0028593F" w:rsidRPr="008D0C93" w:rsidRDefault="0028593F" w:rsidP="0028593F">
      <w:pPr>
        <w:rPr>
          <w:sz w:val="22"/>
          <w:szCs w:val="22"/>
        </w:rPr>
      </w:pPr>
    </w:p>
    <w:p w14:paraId="75823DA6" w14:textId="77777777" w:rsidR="0028593F" w:rsidRPr="008D0C93" w:rsidRDefault="0028593F" w:rsidP="0028593F">
      <w:pPr>
        <w:rPr>
          <w:sz w:val="22"/>
          <w:szCs w:val="22"/>
        </w:rPr>
      </w:pPr>
    </w:p>
    <w:p w14:paraId="2083F4E7" w14:textId="77777777" w:rsidR="0028593F" w:rsidRPr="008D0C93" w:rsidRDefault="0028593F" w:rsidP="0028593F">
      <w:pPr>
        <w:rPr>
          <w:sz w:val="22"/>
          <w:szCs w:val="22"/>
        </w:rPr>
      </w:pPr>
    </w:p>
    <w:p w14:paraId="01571578" w14:textId="77777777" w:rsidR="0028593F" w:rsidRPr="008D0C93" w:rsidRDefault="0028593F" w:rsidP="0028593F">
      <w:pPr>
        <w:rPr>
          <w:sz w:val="22"/>
          <w:szCs w:val="22"/>
        </w:rPr>
      </w:pPr>
    </w:p>
    <w:p w14:paraId="04DF3E04" w14:textId="77777777" w:rsidR="0028593F" w:rsidRPr="008D0C93" w:rsidRDefault="0028593F" w:rsidP="0028593F">
      <w:pPr>
        <w:rPr>
          <w:sz w:val="22"/>
          <w:szCs w:val="22"/>
        </w:rPr>
      </w:pPr>
    </w:p>
    <w:p w14:paraId="035AD362" w14:textId="77777777" w:rsidR="0028593F" w:rsidRPr="008D0C93" w:rsidRDefault="0028593F" w:rsidP="0028593F">
      <w:pPr>
        <w:rPr>
          <w:sz w:val="22"/>
          <w:szCs w:val="22"/>
        </w:rPr>
      </w:pPr>
    </w:p>
    <w:p w14:paraId="4E6C10DA" w14:textId="77777777" w:rsidR="0028593F" w:rsidRPr="008D0C93" w:rsidRDefault="0028593F" w:rsidP="0028593F">
      <w:pPr>
        <w:rPr>
          <w:sz w:val="22"/>
          <w:szCs w:val="22"/>
        </w:rPr>
      </w:pPr>
    </w:p>
    <w:p w14:paraId="22CF693E" w14:textId="77777777" w:rsidR="0028593F" w:rsidRPr="008D0C93" w:rsidRDefault="0028593F" w:rsidP="0028593F">
      <w:pPr>
        <w:rPr>
          <w:sz w:val="22"/>
          <w:szCs w:val="22"/>
        </w:rPr>
      </w:pPr>
    </w:p>
    <w:p w14:paraId="0A054312" w14:textId="77777777" w:rsidR="0028593F" w:rsidRPr="008D0C93" w:rsidRDefault="0028593F" w:rsidP="0028593F">
      <w:pPr>
        <w:rPr>
          <w:sz w:val="22"/>
          <w:szCs w:val="22"/>
        </w:rPr>
      </w:pPr>
    </w:p>
    <w:p w14:paraId="06EAD153" w14:textId="77777777" w:rsidR="0028593F" w:rsidRPr="008D0C93" w:rsidRDefault="0028593F" w:rsidP="0028593F">
      <w:pPr>
        <w:rPr>
          <w:sz w:val="22"/>
          <w:szCs w:val="22"/>
        </w:rPr>
      </w:pPr>
    </w:p>
    <w:p w14:paraId="796D1113" w14:textId="77777777" w:rsidR="0028593F" w:rsidRPr="008D0C93" w:rsidRDefault="0028593F" w:rsidP="0028593F">
      <w:pPr>
        <w:rPr>
          <w:sz w:val="22"/>
          <w:szCs w:val="22"/>
        </w:rPr>
      </w:pPr>
    </w:p>
    <w:p w14:paraId="68350162" w14:textId="77777777" w:rsidR="0028593F" w:rsidRPr="008D0C93" w:rsidRDefault="0028593F" w:rsidP="0028593F">
      <w:pPr>
        <w:rPr>
          <w:sz w:val="22"/>
          <w:szCs w:val="22"/>
        </w:rPr>
      </w:pPr>
    </w:p>
    <w:p w14:paraId="5482F3A1" w14:textId="77777777" w:rsidR="0028593F" w:rsidRPr="008D0C93" w:rsidRDefault="0028593F" w:rsidP="0028593F">
      <w:pPr>
        <w:rPr>
          <w:sz w:val="22"/>
          <w:szCs w:val="22"/>
        </w:rPr>
      </w:pPr>
    </w:p>
    <w:p w14:paraId="3EC937F6" w14:textId="77777777" w:rsidR="0028593F" w:rsidRPr="008D0C93" w:rsidRDefault="0028593F" w:rsidP="0028593F">
      <w:pPr>
        <w:rPr>
          <w:sz w:val="22"/>
          <w:szCs w:val="22"/>
        </w:rPr>
      </w:pPr>
    </w:p>
    <w:p w14:paraId="4874B55A" w14:textId="77777777" w:rsidR="0028593F" w:rsidRPr="008D0C93" w:rsidRDefault="0028593F" w:rsidP="0028593F">
      <w:pPr>
        <w:rPr>
          <w:sz w:val="22"/>
          <w:szCs w:val="22"/>
        </w:rPr>
      </w:pPr>
    </w:p>
    <w:p w14:paraId="405E277F" w14:textId="77777777" w:rsidR="0028593F" w:rsidRPr="008D0C93" w:rsidRDefault="0028593F" w:rsidP="0028593F">
      <w:pPr>
        <w:rPr>
          <w:sz w:val="22"/>
          <w:szCs w:val="22"/>
        </w:rPr>
      </w:pPr>
    </w:p>
    <w:p w14:paraId="771DF8E4" w14:textId="77777777" w:rsidR="0028593F" w:rsidRPr="008D0C93" w:rsidRDefault="0028593F" w:rsidP="0028593F">
      <w:pPr>
        <w:rPr>
          <w:sz w:val="22"/>
          <w:szCs w:val="22"/>
        </w:rPr>
      </w:pPr>
    </w:p>
    <w:p w14:paraId="53E24727" w14:textId="77777777" w:rsidR="0028593F" w:rsidRPr="008D0C93" w:rsidRDefault="0028593F" w:rsidP="0028593F">
      <w:pPr>
        <w:rPr>
          <w:sz w:val="22"/>
          <w:szCs w:val="22"/>
        </w:rPr>
      </w:pPr>
    </w:p>
    <w:p w14:paraId="2AD0749E" w14:textId="77777777" w:rsidR="0028593F" w:rsidRPr="008D0C93" w:rsidRDefault="0028593F" w:rsidP="0028593F">
      <w:pPr>
        <w:rPr>
          <w:sz w:val="22"/>
          <w:szCs w:val="22"/>
        </w:rPr>
      </w:pPr>
    </w:p>
    <w:p w14:paraId="1A1695E3" w14:textId="77777777" w:rsidR="0028593F" w:rsidRPr="008D0C93" w:rsidRDefault="0028593F" w:rsidP="0028593F">
      <w:pPr>
        <w:rPr>
          <w:sz w:val="22"/>
          <w:szCs w:val="22"/>
        </w:rPr>
      </w:pPr>
    </w:p>
    <w:p w14:paraId="6F80D9B0" w14:textId="77777777" w:rsidR="0028593F" w:rsidRPr="008D0C93" w:rsidRDefault="0028593F" w:rsidP="0028593F">
      <w:pPr>
        <w:rPr>
          <w:sz w:val="22"/>
          <w:szCs w:val="22"/>
        </w:rPr>
      </w:pPr>
    </w:p>
    <w:p w14:paraId="3D2C25EE" w14:textId="77777777" w:rsidR="0028593F" w:rsidRPr="008D0C93" w:rsidRDefault="0028593F" w:rsidP="0028593F">
      <w:pPr>
        <w:rPr>
          <w:sz w:val="22"/>
          <w:szCs w:val="22"/>
        </w:rPr>
      </w:pPr>
    </w:p>
    <w:p w14:paraId="61B7F200" w14:textId="77777777" w:rsidR="0028593F" w:rsidRPr="008D0C93" w:rsidRDefault="0028593F" w:rsidP="0028593F">
      <w:pPr>
        <w:rPr>
          <w:sz w:val="22"/>
          <w:szCs w:val="22"/>
        </w:rPr>
      </w:pPr>
    </w:p>
    <w:p w14:paraId="68CBE255" w14:textId="77777777" w:rsidR="0028593F" w:rsidRPr="008D0C93" w:rsidRDefault="0028593F" w:rsidP="0028593F">
      <w:pPr>
        <w:rPr>
          <w:sz w:val="22"/>
          <w:szCs w:val="22"/>
        </w:rPr>
      </w:pPr>
    </w:p>
    <w:p w14:paraId="70B6CC24" w14:textId="77777777" w:rsidR="0028593F" w:rsidRPr="008D0C93" w:rsidRDefault="0028593F" w:rsidP="0028593F">
      <w:pPr>
        <w:rPr>
          <w:sz w:val="22"/>
          <w:szCs w:val="22"/>
        </w:rPr>
      </w:pPr>
    </w:p>
    <w:p w14:paraId="2FC2652F" w14:textId="77777777" w:rsidR="0028593F" w:rsidRPr="008D0C93" w:rsidRDefault="0028593F" w:rsidP="0028593F">
      <w:pPr>
        <w:rPr>
          <w:sz w:val="22"/>
          <w:szCs w:val="22"/>
        </w:rPr>
      </w:pPr>
    </w:p>
    <w:p w14:paraId="4FB08953" w14:textId="77777777" w:rsidR="0028593F" w:rsidRPr="008D0C93" w:rsidRDefault="0028593F" w:rsidP="0028593F">
      <w:pPr>
        <w:rPr>
          <w:sz w:val="22"/>
          <w:szCs w:val="22"/>
        </w:rPr>
      </w:pPr>
    </w:p>
    <w:p w14:paraId="42911968" w14:textId="77777777" w:rsidR="0028593F" w:rsidRPr="008D0C93" w:rsidRDefault="0028593F" w:rsidP="0028593F">
      <w:pPr>
        <w:rPr>
          <w:sz w:val="22"/>
          <w:szCs w:val="22"/>
        </w:rPr>
      </w:pPr>
    </w:p>
    <w:p w14:paraId="538885F8" w14:textId="77777777" w:rsidR="0028593F" w:rsidRPr="008D0C93" w:rsidRDefault="0028593F" w:rsidP="0028593F">
      <w:pPr>
        <w:rPr>
          <w:sz w:val="22"/>
          <w:szCs w:val="22"/>
        </w:rPr>
      </w:pPr>
    </w:p>
    <w:p w14:paraId="3788571B" w14:textId="77777777" w:rsidR="0028593F" w:rsidRPr="008D0C93" w:rsidRDefault="0028593F" w:rsidP="0028593F">
      <w:pPr>
        <w:rPr>
          <w:sz w:val="22"/>
          <w:szCs w:val="22"/>
        </w:rPr>
      </w:pPr>
    </w:p>
    <w:p w14:paraId="048282C0" w14:textId="77777777" w:rsidR="0028593F" w:rsidRPr="008D0C93" w:rsidRDefault="0028593F" w:rsidP="0028593F">
      <w:pPr>
        <w:rPr>
          <w:sz w:val="22"/>
          <w:szCs w:val="22"/>
        </w:rPr>
      </w:pPr>
    </w:p>
    <w:p w14:paraId="1DDEAE5C" w14:textId="77777777" w:rsidR="0028593F" w:rsidRPr="008D0C93" w:rsidRDefault="0028593F" w:rsidP="0028593F">
      <w:pPr>
        <w:rPr>
          <w:sz w:val="22"/>
          <w:szCs w:val="22"/>
        </w:rPr>
      </w:pPr>
    </w:p>
    <w:p w14:paraId="02D3B227" w14:textId="77777777" w:rsidR="0028593F" w:rsidRPr="008D0C93" w:rsidRDefault="0028593F" w:rsidP="0028593F">
      <w:pPr>
        <w:rPr>
          <w:sz w:val="22"/>
          <w:szCs w:val="22"/>
        </w:rPr>
      </w:pPr>
    </w:p>
    <w:p w14:paraId="0E663486" w14:textId="77777777" w:rsidR="0028593F" w:rsidRPr="008D0C93" w:rsidRDefault="0028593F" w:rsidP="0028593F">
      <w:pPr>
        <w:rPr>
          <w:sz w:val="22"/>
          <w:szCs w:val="22"/>
        </w:rPr>
      </w:pPr>
    </w:p>
    <w:p w14:paraId="01F9AE8F" w14:textId="77777777" w:rsidR="0028593F" w:rsidRPr="008D0C93" w:rsidRDefault="0028593F" w:rsidP="0028593F">
      <w:pPr>
        <w:rPr>
          <w:sz w:val="22"/>
          <w:szCs w:val="22"/>
        </w:rPr>
      </w:pPr>
    </w:p>
    <w:p w14:paraId="62AA5F11" w14:textId="77777777" w:rsidR="0028593F" w:rsidRPr="008D0C93" w:rsidRDefault="0028593F" w:rsidP="0028593F">
      <w:pPr>
        <w:rPr>
          <w:sz w:val="22"/>
          <w:szCs w:val="22"/>
        </w:rPr>
      </w:pPr>
    </w:p>
    <w:p w14:paraId="3D0DF515" w14:textId="77777777" w:rsidR="0028593F" w:rsidRPr="008D0C93" w:rsidRDefault="0028593F" w:rsidP="0028593F">
      <w:pPr>
        <w:rPr>
          <w:sz w:val="22"/>
          <w:szCs w:val="22"/>
        </w:rPr>
      </w:pPr>
    </w:p>
    <w:p w14:paraId="5B7FF24E" w14:textId="77777777" w:rsidR="0028593F" w:rsidRPr="008D0C93" w:rsidRDefault="0028593F" w:rsidP="0028593F">
      <w:pPr>
        <w:rPr>
          <w:sz w:val="22"/>
          <w:szCs w:val="22"/>
        </w:rPr>
      </w:pPr>
    </w:p>
    <w:p w14:paraId="567F85B5" w14:textId="77777777" w:rsidR="0028593F" w:rsidRPr="008D0C93" w:rsidRDefault="0028593F" w:rsidP="0028593F">
      <w:pPr>
        <w:rPr>
          <w:sz w:val="22"/>
          <w:szCs w:val="22"/>
        </w:rPr>
      </w:pPr>
    </w:p>
    <w:p w14:paraId="753955C1" w14:textId="77777777" w:rsidR="0028593F" w:rsidRPr="008D0C93" w:rsidRDefault="0028593F" w:rsidP="0028593F">
      <w:pPr>
        <w:rPr>
          <w:sz w:val="22"/>
          <w:szCs w:val="22"/>
        </w:rPr>
      </w:pPr>
    </w:p>
    <w:p w14:paraId="339BC79F" w14:textId="77777777" w:rsidR="0028593F" w:rsidRPr="008D0C93" w:rsidRDefault="0028593F" w:rsidP="0028593F">
      <w:pPr>
        <w:rPr>
          <w:sz w:val="22"/>
          <w:szCs w:val="22"/>
        </w:rPr>
      </w:pPr>
    </w:p>
    <w:p w14:paraId="7A45F800" w14:textId="77777777" w:rsidR="0028593F" w:rsidRPr="008D0C93" w:rsidRDefault="0028593F" w:rsidP="0028593F">
      <w:pPr>
        <w:rPr>
          <w:sz w:val="22"/>
          <w:szCs w:val="22"/>
        </w:rPr>
      </w:pPr>
    </w:p>
    <w:p w14:paraId="6947FEA6" w14:textId="77777777" w:rsidR="0028593F" w:rsidRPr="008D0C93" w:rsidRDefault="0028593F" w:rsidP="0028593F">
      <w:pPr>
        <w:rPr>
          <w:sz w:val="22"/>
          <w:szCs w:val="22"/>
        </w:rPr>
      </w:pPr>
    </w:p>
    <w:p w14:paraId="0A0120D1" w14:textId="77777777" w:rsidR="0028593F" w:rsidRPr="008D0C93" w:rsidRDefault="0028593F" w:rsidP="0028593F">
      <w:pPr>
        <w:rPr>
          <w:sz w:val="22"/>
          <w:szCs w:val="22"/>
        </w:rPr>
      </w:pPr>
    </w:p>
    <w:p w14:paraId="6854A4BA" w14:textId="77777777" w:rsidR="0028593F" w:rsidRPr="008D0C93" w:rsidRDefault="0028593F" w:rsidP="0028593F">
      <w:pPr>
        <w:rPr>
          <w:sz w:val="22"/>
          <w:szCs w:val="22"/>
        </w:rPr>
      </w:pPr>
    </w:p>
    <w:p w14:paraId="12405342" w14:textId="77777777" w:rsidR="0028593F" w:rsidRPr="008D0C93" w:rsidRDefault="0028593F" w:rsidP="0028593F">
      <w:pPr>
        <w:rPr>
          <w:sz w:val="22"/>
          <w:szCs w:val="22"/>
        </w:rPr>
      </w:pPr>
    </w:p>
    <w:p w14:paraId="48C6BCBB" w14:textId="77777777" w:rsidR="0028593F" w:rsidRPr="008D0C93" w:rsidRDefault="0028593F" w:rsidP="0028593F">
      <w:pPr>
        <w:rPr>
          <w:sz w:val="22"/>
          <w:szCs w:val="22"/>
        </w:rPr>
      </w:pPr>
    </w:p>
    <w:p w14:paraId="0B431CCA" w14:textId="77777777" w:rsidR="0028593F" w:rsidRPr="008D0C93" w:rsidRDefault="0028593F" w:rsidP="0028593F">
      <w:pPr>
        <w:rPr>
          <w:sz w:val="22"/>
          <w:szCs w:val="22"/>
        </w:rPr>
      </w:pPr>
    </w:p>
    <w:p w14:paraId="28B43678" w14:textId="77777777" w:rsidR="0028593F" w:rsidRPr="008D0C93" w:rsidRDefault="0028593F" w:rsidP="0028593F">
      <w:pPr>
        <w:rPr>
          <w:sz w:val="22"/>
          <w:szCs w:val="22"/>
        </w:rPr>
      </w:pPr>
    </w:p>
    <w:p w14:paraId="249A5F34" w14:textId="77777777" w:rsidR="0028593F" w:rsidRPr="008D0C93" w:rsidRDefault="0028593F" w:rsidP="0028593F">
      <w:pPr>
        <w:rPr>
          <w:sz w:val="22"/>
          <w:szCs w:val="22"/>
        </w:rPr>
      </w:pPr>
    </w:p>
    <w:p w14:paraId="51431DEA" w14:textId="77777777" w:rsidR="0028593F" w:rsidRPr="008D0C93" w:rsidRDefault="0028593F" w:rsidP="0028593F">
      <w:pPr>
        <w:rPr>
          <w:sz w:val="22"/>
          <w:szCs w:val="22"/>
        </w:rPr>
      </w:pPr>
    </w:p>
    <w:p w14:paraId="16DF738D" w14:textId="77777777" w:rsidR="0028593F" w:rsidRPr="008D0C93" w:rsidRDefault="0028593F" w:rsidP="0028593F">
      <w:pPr>
        <w:rPr>
          <w:sz w:val="22"/>
          <w:szCs w:val="22"/>
        </w:rPr>
      </w:pPr>
    </w:p>
    <w:p w14:paraId="15609E06" w14:textId="77777777" w:rsidR="0028593F" w:rsidRPr="008D0C93" w:rsidRDefault="0028593F" w:rsidP="0028593F">
      <w:pPr>
        <w:rPr>
          <w:sz w:val="22"/>
          <w:szCs w:val="22"/>
        </w:rPr>
      </w:pPr>
    </w:p>
    <w:p w14:paraId="369B0FB1" w14:textId="77777777" w:rsidR="0028593F" w:rsidRPr="008D0C93" w:rsidRDefault="0028593F" w:rsidP="0028593F">
      <w:pPr>
        <w:rPr>
          <w:sz w:val="22"/>
          <w:szCs w:val="22"/>
        </w:rPr>
      </w:pPr>
    </w:p>
    <w:p w14:paraId="75B5C606" w14:textId="77777777" w:rsidR="0028593F" w:rsidRDefault="0028593F" w:rsidP="0028593F">
      <w:pPr>
        <w:rPr>
          <w:sz w:val="22"/>
          <w:szCs w:val="22"/>
        </w:rPr>
      </w:pPr>
    </w:p>
    <w:p w14:paraId="597AD461" w14:textId="77777777" w:rsidR="0028593F" w:rsidRDefault="0028593F" w:rsidP="0028593F">
      <w:pPr>
        <w:rPr>
          <w:sz w:val="22"/>
          <w:szCs w:val="22"/>
        </w:rPr>
      </w:pPr>
    </w:p>
    <w:p w14:paraId="58328559" w14:textId="77777777" w:rsidR="0028593F" w:rsidRPr="008D0C93" w:rsidRDefault="0028593F" w:rsidP="0028593F">
      <w:pPr>
        <w:rPr>
          <w:sz w:val="22"/>
          <w:szCs w:val="22"/>
        </w:rPr>
      </w:pPr>
    </w:p>
    <w:p w14:paraId="253287B1" w14:textId="77777777" w:rsidR="0028593F" w:rsidRPr="008D0C93" w:rsidRDefault="0028593F" w:rsidP="0028593F">
      <w:pPr>
        <w:pStyle w:val="TTEMEASMCA"/>
        <w:rPr>
          <w:lang w:val="lt-LT"/>
        </w:rPr>
      </w:pPr>
      <w:bookmarkStart w:id="49" w:name="_Toc129243134"/>
      <w:bookmarkStart w:id="50" w:name="_Toc129243259"/>
      <w:r w:rsidRPr="008D0C93">
        <w:rPr>
          <w:lang w:val="lt-LT"/>
        </w:rPr>
        <w:t>III PRIEDAS</w:t>
      </w:r>
      <w:bookmarkEnd w:id="49"/>
      <w:bookmarkEnd w:id="50"/>
    </w:p>
    <w:p w14:paraId="1E8C5B68" w14:textId="77777777" w:rsidR="0028593F" w:rsidRPr="008D0C93" w:rsidRDefault="0028593F" w:rsidP="0028593F">
      <w:pPr>
        <w:rPr>
          <w:sz w:val="22"/>
          <w:szCs w:val="22"/>
        </w:rPr>
      </w:pPr>
    </w:p>
    <w:p w14:paraId="099B70E9" w14:textId="77777777" w:rsidR="0028593F" w:rsidRPr="008D0C93" w:rsidRDefault="0028593F" w:rsidP="0028593F">
      <w:pPr>
        <w:pStyle w:val="TTEMEASMCA"/>
        <w:rPr>
          <w:lang w:val="lt-LT"/>
        </w:rPr>
      </w:pPr>
      <w:bookmarkStart w:id="51" w:name="_Toc129243135"/>
      <w:bookmarkStart w:id="52" w:name="_Toc129243260"/>
      <w:r w:rsidRPr="008D0C93">
        <w:rPr>
          <w:lang w:val="lt-LT"/>
        </w:rPr>
        <w:t>ŽENKLINIMAS IR PAKUOTĖS LAPELIS</w:t>
      </w:r>
      <w:bookmarkEnd w:id="51"/>
      <w:bookmarkEnd w:id="52"/>
    </w:p>
    <w:p w14:paraId="2B47631A" w14:textId="77777777" w:rsidR="0028593F" w:rsidRPr="008D0C93" w:rsidRDefault="0028593F" w:rsidP="0028593F">
      <w:pPr>
        <w:rPr>
          <w:sz w:val="22"/>
          <w:szCs w:val="22"/>
        </w:rPr>
      </w:pPr>
      <w:r w:rsidRPr="008D0C93">
        <w:rPr>
          <w:sz w:val="22"/>
          <w:szCs w:val="22"/>
        </w:rPr>
        <w:br w:type="page"/>
      </w:r>
    </w:p>
    <w:p w14:paraId="6CB1A8B8" w14:textId="77777777" w:rsidR="0028593F" w:rsidRPr="008D0C93" w:rsidRDefault="0028593F" w:rsidP="0028593F">
      <w:pPr>
        <w:rPr>
          <w:sz w:val="22"/>
          <w:szCs w:val="22"/>
        </w:rPr>
      </w:pPr>
    </w:p>
    <w:p w14:paraId="76A29799" w14:textId="77777777" w:rsidR="0028593F" w:rsidRPr="008D0C93" w:rsidRDefault="0028593F" w:rsidP="0028593F">
      <w:pPr>
        <w:rPr>
          <w:sz w:val="22"/>
          <w:szCs w:val="22"/>
        </w:rPr>
      </w:pPr>
    </w:p>
    <w:p w14:paraId="569EB30E" w14:textId="77777777" w:rsidR="0028593F" w:rsidRPr="008D0C93" w:rsidRDefault="0028593F" w:rsidP="0028593F">
      <w:pPr>
        <w:rPr>
          <w:sz w:val="22"/>
          <w:szCs w:val="22"/>
        </w:rPr>
      </w:pPr>
    </w:p>
    <w:p w14:paraId="2147FE46" w14:textId="77777777" w:rsidR="0028593F" w:rsidRPr="008D0C93" w:rsidRDefault="0028593F" w:rsidP="0028593F">
      <w:pPr>
        <w:rPr>
          <w:sz w:val="22"/>
          <w:szCs w:val="22"/>
        </w:rPr>
      </w:pPr>
    </w:p>
    <w:p w14:paraId="61F28344" w14:textId="77777777" w:rsidR="0028593F" w:rsidRPr="008D0C93" w:rsidRDefault="0028593F" w:rsidP="0028593F">
      <w:pPr>
        <w:rPr>
          <w:sz w:val="22"/>
          <w:szCs w:val="22"/>
        </w:rPr>
      </w:pPr>
    </w:p>
    <w:p w14:paraId="2FA2BE9E" w14:textId="77777777" w:rsidR="0028593F" w:rsidRPr="008D0C93" w:rsidRDefault="0028593F" w:rsidP="0028593F">
      <w:pPr>
        <w:rPr>
          <w:sz w:val="22"/>
          <w:szCs w:val="22"/>
        </w:rPr>
      </w:pPr>
    </w:p>
    <w:p w14:paraId="117770FE" w14:textId="77777777" w:rsidR="0028593F" w:rsidRPr="008D0C93" w:rsidRDefault="0028593F" w:rsidP="0028593F">
      <w:pPr>
        <w:rPr>
          <w:sz w:val="22"/>
          <w:szCs w:val="22"/>
        </w:rPr>
      </w:pPr>
    </w:p>
    <w:p w14:paraId="2E367F97" w14:textId="77777777" w:rsidR="0028593F" w:rsidRPr="008D0C93" w:rsidRDefault="0028593F" w:rsidP="0028593F">
      <w:pPr>
        <w:rPr>
          <w:sz w:val="22"/>
          <w:szCs w:val="22"/>
        </w:rPr>
      </w:pPr>
    </w:p>
    <w:p w14:paraId="7BC989FC" w14:textId="77777777" w:rsidR="0028593F" w:rsidRPr="008D0C93" w:rsidRDefault="0028593F" w:rsidP="0028593F">
      <w:pPr>
        <w:rPr>
          <w:sz w:val="22"/>
          <w:szCs w:val="22"/>
        </w:rPr>
      </w:pPr>
    </w:p>
    <w:p w14:paraId="7DBF8958" w14:textId="77777777" w:rsidR="0028593F" w:rsidRPr="008D0C93" w:rsidRDefault="0028593F" w:rsidP="0028593F">
      <w:pPr>
        <w:rPr>
          <w:sz w:val="22"/>
          <w:szCs w:val="22"/>
        </w:rPr>
      </w:pPr>
    </w:p>
    <w:p w14:paraId="3804FE77" w14:textId="77777777" w:rsidR="0028593F" w:rsidRPr="008D0C93" w:rsidRDefault="0028593F" w:rsidP="0028593F">
      <w:pPr>
        <w:rPr>
          <w:sz w:val="22"/>
          <w:szCs w:val="22"/>
        </w:rPr>
      </w:pPr>
    </w:p>
    <w:p w14:paraId="32A2DAB2" w14:textId="77777777" w:rsidR="0028593F" w:rsidRPr="008D0C93" w:rsidRDefault="0028593F" w:rsidP="0028593F">
      <w:pPr>
        <w:rPr>
          <w:sz w:val="22"/>
          <w:szCs w:val="22"/>
        </w:rPr>
      </w:pPr>
    </w:p>
    <w:p w14:paraId="2CACB2BC" w14:textId="77777777" w:rsidR="0028593F" w:rsidRPr="008D0C93" w:rsidRDefault="0028593F" w:rsidP="0028593F">
      <w:pPr>
        <w:rPr>
          <w:sz w:val="22"/>
          <w:szCs w:val="22"/>
        </w:rPr>
      </w:pPr>
    </w:p>
    <w:p w14:paraId="7851A87D" w14:textId="77777777" w:rsidR="0028593F" w:rsidRPr="008D0C93" w:rsidRDefault="0028593F" w:rsidP="0028593F">
      <w:pPr>
        <w:rPr>
          <w:sz w:val="22"/>
          <w:szCs w:val="22"/>
        </w:rPr>
      </w:pPr>
    </w:p>
    <w:p w14:paraId="6FB9CD93" w14:textId="77777777" w:rsidR="0028593F" w:rsidRPr="008D0C93" w:rsidRDefault="0028593F" w:rsidP="0028593F">
      <w:pPr>
        <w:rPr>
          <w:sz w:val="22"/>
          <w:szCs w:val="22"/>
        </w:rPr>
      </w:pPr>
    </w:p>
    <w:p w14:paraId="46107E82" w14:textId="77777777" w:rsidR="0028593F" w:rsidRPr="008D0C93" w:rsidRDefault="0028593F" w:rsidP="0028593F">
      <w:pPr>
        <w:rPr>
          <w:sz w:val="22"/>
          <w:szCs w:val="22"/>
        </w:rPr>
      </w:pPr>
    </w:p>
    <w:p w14:paraId="01D20FAE" w14:textId="77777777" w:rsidR="0028593F" w:rsidRPr="008D0C93" w:rsidRDefault="0028593F" w:rsidP="0028593F">
      <w:pPr>
        <w:rPr>
          <w:sz w:val="22"/>
          <w:szCs w:val="22"/>
        </w:rPr>
      </w:pPr>
    </w:p>
    <w:p w14:paraId="72B04081" w14:textId="77777777" w:rsidR="0028593F" w:rsidRPr="008D0C93" w:rsidRDefault="0028593F" w:rsidP="0028593F">
      <w:pPr>
        <w:rPr>
          <w:sz w:val="22"/>
          <w:szCs w:val="22"/>
        </w:rPr>
      </w:pPr>
    </w:p>
    <w:p w14:paraId="6EA77AD7" w14:textId="77777777" w:rsidR="0028593F" w:rsidRPr="008D0C93" w:rsidRDefault="0028593F" w:rsidP="0028593F">
      <w:pPr>
        <w:rPr>
          <w:sz w:val="22"/>
          <w:szCs w:val="22"/>
        </w:rPr>
      </w:pPr>
    </w:p>
    <w:p w14:paraId="2A20831E" w14:textId="77777777" w:rsidR="0028593F" w:rsidRPr="008D0C93" w:rsidRDefault="0028593F" w:rsidP="0028593F">
      <w:pPr>
        <w:rPr>
          <w:sz w:val="22"/>
          <w:szCs w:val="22"/>
        </w:rPr>
      </w:pPr>
    </w:p>
    <w:p w14:paraId="3C52D6DD" w14:textId="77777777" w:rsidR="0028593F" w:rsidRPr="008D0C93" w:rsidRDefault="0028593F" w:rsidP="0028593F">
      <w:pPr>
        <w:rPr>
          <w:sz w:val="22"/>
          <w:szCs w:val="22"/>
        </w:rPr>
      </w:pPr>
    </w:p>
    <w:p w14:paraId="5109A244" w14:textId="77777777" w:rsidR="0028593F" w:rsidRPr="008D0C93" w:rsidRDefault="0028593F" w:rsidP="0028593F">
      <w:pPr>
        <w:rPr>
          <w:sz w:val="22"/>
          <w:szCs w:val="22"/>
        </w:rPr>
      </w:pPr>
    </w:p>
    <w:p w14:paraId="79A2FD91" w14:textId="77777777" w:rsidR="0028593F" w:rsidRPr="008D0C93" w:rsidRDefault="0028593F" w:rsidP="0028593F">
      <w:pPr>
        <w:pStyle w:val="TTEMEASMCA"/>
        <w:rPr>
          <w:lang w:val="lt-LT"/>
        </w:rPr>
      </w:pPr>
      <w:bookmarkStart w:id="53" w:name="_Toc129243136"/>
      <w:bookmarkStart w:id="54" w:name="_Toc129243261"/>
      <w:r w:rsidRPr="008D0C93">
        <w:rPr>
          <w:lang w:val="lt-LT"/>
        </w:rPr>
        <w:t>A. ŽENKLINIMAS</w:t>
      </w:r>
      <w:bookmarkEnd w:id="53"/>
      <w:bookmarkEnd w:id="54"/>
    </w:p>
    <w:p w14:paraId="7CE68EF8" w14:textId="77777777" w:rsidR="0028593F" w:rsidRPr="008D0C93" w:rsidRDefault="0028593F" w:rsidP="0028593F">
      <w:pPr>
        <w:rPr>
          <w:sz w:val="22"/>
          <w:szCs w:val="22"/>
        </w:rPr>
      </w:pPr>
      <w:r w:rsidRPr="008D0C93">
        <w:rPr>
          <w:sz w:val="22"/>
          <w:szCs w:val="22"/>
        </w:rPr>
        <w:br w:type="page"/>
      </w:r>
    </w:p>
    <w:p w14:paraId="3407C47E" w14:textId="77777777" w:rsidR="0028593F" w:rsidRPr="008D0C93" w:rsidRDefault="0028593F" w:rsidP="0028593F">
      <w:pPr>
        <w:pStyle w:val="PI-1labEMEASMCA"/>
      </w:pPr>
      <w:r w:rsidRPr="008D0C93">
        <w:lastRenderedPageBreak/>
        <w:t>INFORMACIJA ANT IŠORINĖS PAKUOTĖS</w:t>
      </w:r>
    </w:p>
    <w:p w14:paraId="2909EE1E" w14:textId="77777777" w:rsidR="0028593F" w:rsidRPr="008D0C93" w:rsidRDefault="0028593F" w:rsidP="0028593F">
      <w:pPr>
        <w:pStyle w:val="PI-1labEMEASMCA"/>
      </w:pPr>
    </w:p>
    <w:p w14:paraId="7D00AE4A" w14:textId="77777777" w:rsidR="0028593F" w:rsidRPr="008D0C93" w:rsidRDefault="0028593F" w:rsidP="0028593F">
      <w:pPr>
        <w:pStyle w:val="PI-1labEMEASMCA"/>
        <w:rPr>
          <w:bCs/>
        </w:rPr>
      </w:pPr>
      <w:r w:rsidRPr="008D0C93">
        <w:t>KARTONO DĖŽUTĖ</w:t>
      </w:r>
    </w:p>
    <w:p w14:paraId="1E2B5255" w14:textId="77777777" w:rsidR="0028593F" w:rsidRDefault="0028593F" w:rsidP="0028593F">
      <w:pPr>
        <w:rPr>
          <w:sz w:val="22"/>
          <w:szCs w:val="22"/>
        </w:rPr>
      </w:pPr>
    </w:p>
    <w:p w14:paraId="7F024DAF" w14:textId="77777777" w:rsidR="0028593F" w:rsidRPr="008D0C93" w:rsidRDefault="0028593F" w:rsidP="0028593F">
      <w:pPr>
        <w:rPr>
          <w:sz w:val="22"/>
          <w:szCs w:val="22"/>
        </w:rPr>
      </w:pPr>
    </w:p>
    <w:p w14:paraId="166B255E" w14:textId="77777777" w:rsidR="0028593F" w:rsidRPr="008D0C93" w:rsidRDefault="0028593F" w:rsidP="0028593F">
      <w:pPr>
        <w:pStyle w:val="PI-1labEMEASMCA"/>
      </w:pPr>
      <w:r w:rsidRPr="008D0C93">
        <w:t>1.</w:t>
      </w:r>
      <w:r w:rsidRPr="008D0C93">
        <w:tab/>
        <w:t>VAISTINIO PREPARATO PAVADINIMAS</w:t>
      </w:r>
    </w:p>
    <w:p w14:paraId="2785451E" w14:textId="77777777" w:rsidR="0028593F" w:rsidRPr="008D0C93" w:rsidRDefault="0028593F" w:rsidP="0028593F">
      <w:pPr>
        <w:rPr>
          <w:sz w:val="22"/>
          <w:szCs w:val="22"/>
        </w:rPr>
      </w:pPr>
    </w:p>
    <w:p w14:paraId="3EB94BB1" w14:textId="77777777" w:rsidR="0028593F" w:rsidRPr="008D0C93" w:rsidRDefault="0028593F" w:rsidP="0028593F">
      <w:pPr>
        <w:rPr>
          <w:sz w:val="22"/>
          <w:szCs w:val="22"/>
        </w:rPr>
      </w:pPr>
      <w:r w:rsidRPr="008D0C93">
        <w:rPr>
          <w:sz w:val="22"/>
          <w:szCs w:val="22"/>
        </w:rPr>
        <w:t>Lactulose-MIP 650 mg/ml sirupas</w:t>
      </w:r>
    </w:p>
    <w:p w14:paraId="65999D31" w14:textId="62420A0B" w:rsidR="0028593F" w:rsidRPr="008D0C93" w:rsidRDefault="00B75E37" w:rsidP="0028593F">
      <w:pPr>
        <w:rPr>
          <w:sz w:val="22"/>
          <w:szCs w:val="22"/>
        </w:rPr>
      </w:pPr>
      <w:r>
        <w:rPr>
          <w:sz w:val="22"/>
          <w:szCs w:val="22"/>
        </w:rPr>
        <w:t>l</w:t>
      </w:r>
      <w:r w:rsidR="0028593F" w:rsidRPr="008D0C93">
        <w:rPr>
          <w:sz w:val="22"/>
          <w:szCs w:val="22"/>
        </w:rPr>
        <w:t>aktuliozė</w:t>
      </w:r>
    </w:p>
    <w:p w14:paraId="51303D1D" w14:textId="77777777" w:rsidR="0028593F" w:rsidRPr="008D0C93" w:rsidRDefault="0028593F" w:rsidP="0028593F">
      <w:pPr>
        <w:rPr>
          <w:sz w:val="22"/>
          <w:szCs w:val="22"/>
        </w:rPr>
      </w:pPr>
    </w:p>
    <w:p w14:paraId="42A552FB" w14:textId="77777777" w:rsidR="0028593F" w:rsidRPr="008D0C93" w:rsidRDefault="0028593F" w:rsidP="0028593F">
      <w:pPr>
        <w:rPr>
          <w:sz w:val="22"/>
          <w:szCs w:val="22"/>
        </w:rPr>
      </w:pPr>
    </w:p>
    <w:p w14:paraId="5B6D5208" w14:textId="77777777" w:rsidR="0028593F" w:rsidRPr="008D0C93" w:rsidRDefault="0028593F" w:rsidP="0028593F">
      <w:pPr>
        <w:pStyle w:val="PI-1labEMEASMCA"/>
      </w:pPr>
      <w:r w:rsidRPr="008D0C93">
        <w:t>2.</w:t>
      </w:r>
      <w:r w:rsidRPr="008D0C93">
        <w:tab/>
        <w:t>VEIKLIOJI MEDŽIAGA IR JOS KIEKIS</w:t>
      </w:r>
    </w:p>
    <w:p w14:paraId="0BF0D780" w14:textId="77777777" w:rsidR="0028593F" w:rsidRPr="008D0C93" w:rsidRDefault="0028593F" w:rsidP="0028593F">
      <w:pPr>
        <w:rPr>
          <w:sz w:val="22"/>
          <w:szCs w:val="22"/>
        </w:rPr>
      </w:pPr>
    </w:p>
    <w:p w14:paraId="3187EDC4" w14:textId="77777777" w:rsidR="0028593F" w:rsidRPr="008D0C93" w:rsidRDefault="0028593F" w:rsidP="0028593F">
      <w:pPr>
        <w:rPr>
          <w:sz w:val="22"/>
          <w:szCs w:val="22"/>
        </w:rPr>
      </w:pPr>
      <w:r w:rsidRPr="008D0C93">
        <w:rPr>
          <w:sz w:val="22"/>
          <w:szCs w:val="22"/>
        </w:rPr>
        <w:t>1 ml sirupo yra 650 mg laktuliozės.</w:t>
      </w:r>
    </w:p>
    <w:p w14:paraId="46B94EBF" w14:textId="77777777" w:rsidR="0028593F" w:rsidRPr="008D0C93" w:rsidRDefault="0028593F" w:rsidP="0028593F">
      <w:pPr>
        <w:pStyle w:val="Pagrindinistekstas"/>
        <w:spacing w:line="240" w:lineRule="auto"/>
        <w:rPr>
          <w:sz w:val="22"/>
          <w:szCs w:val="22"/>
        </w:rPr>
      </w:pPr>
      <w:r w:rsidRPr="008D0C93">
        <w:rPr>
          <w:sz w:val="22"/>
          <w:szCs w:val="22"/>
        </w:rPr>
        <w:t>100 ml sirupo 65 g laktuliozės.</w:t>
      </w:r>
    </w:p>
    <w:p w14:paraId="4E0EC75C" w14:textId="77777777" w:rsidR="0028593F" w:rsidRPr="008D0C93" w:rsidRDefault="0028593F" w:rsidP="0028593F">
      <w:pPr>
        <w:rPr>
          <w:sz w:val="22"/>
          <w:szCs w:val="22"/>
        </w:rPr>
      </w:pPr>
    </w:p>
    <w:p w14:paraId="2802E353" w14:textId="77777777" w:rsidR="0028593F" w:rsidRPr="008D0C93" w:rsidRDefault="0028593F" w:rsidP="0028593F">
      <w:pPr>
        <w:rPr>
          <w:sz w:val="22"/>
          <w:szCs w:val="22"/>
        </w:rPr>
      </w:pPr>
    </w:p>
    <w:p w14:paraId="11D7A4E5" w14:textId="77777777" w:rsidR="0028593F" w:rsidRPr="002D1BAA" w:rsidRDefault="0028593F" w:rsidP="0028593F">
      <w:pPr>
        <w:pStyle w:val="PI-1labEMEASMCA"/>
        <w:rPr>
          <w:highlight w:val="lightGray"/>
        </w:rPr>
      </w:pPr>
      <w:r w:rsidRPr="008D0C93">
        <w:t>3.</w:t>
      </w:r>
      <w:r w:rsidRPr="008D0C93">
        <w:tab/>
        <w:t>PAGALBINIŲ MEDŽIAGŲ SĄRAŠAS</w:t>
      </w:r>
    </w:p>
    <w:p w14:paraId="18DDB272" w14:textId="77777777" w:rsidR="0028593F" w:rsidRPr="008D0C93" w:rsidRDefault="0028593F" w:rsidP="0028593F">
      <w:pPr>
        <w:rPr>
          <w:sz w:val="22"/>
          <w:szCs w:val="22"/>
        </w:rPr>
      </w:pPr>
    </w:p>
    <w:p w14:paraId="0C137D4F" w14:textId="77777777" w:rsidR="0028593F" w:rsidRPr="008D0C93" w:rsidRDefault="0028593F" w:rsidP="0028593F">
      <w:pPr>
        <w:rPr>
          <w:sz w:val="22"/>
          <w:szCs w:val="22"/>
        </w:rPr>
      </w:pPr>
      <w:r w:rsidRPr="008D0C93">
        <w:rPr>
          <w:sz w:val="22"/>
          <w:szCs w:val="22"/>
        </w:rPr>
        <w:t xml:space="preserve">Sudėtyje yra fruktozės, galaktozės ir laktozės. </w:t>
      </w:r>
    </w:p>
    <w:p w14:paraId="62BAF486" w14:textId="77777777" w:rsidR="0028593F" w:rsidRPr="008D0C93" w:rsidRDefault="0028593F" w:rsidP="0028593F">
      <w:pPr>
        <w:rPr>
          <w:sz w:val="22"/>
          <w:szCs w:val="22"/>
        </w:rPr>
      </w:pPr>
    </w:p>
    <w:p w14:paraId="394394B1" w14:textId="77777777" w:rsidR="0028593F" w:rsidRPr="008D0C93" w:rsidRDefault="0028593F" w:rsidP="0028593F">
      <w:pPr>
        <w:rPr>
          <w:sz w:val="22"/>
          <w:szCs w:val="22"/>
        </w:rPr>
      </w:pPr>
    </w:p>
    <w:p w14:paraId="70AC263C" w14:textId="77777777" w:rsidR="0028593F" w:rsidRPr="008D0C93" w:rsidRDefault="0028593F" w:rsidP="0028593F">
      <w:pPr>
        <w:pStyle w:val="PI-1labEMEASMCA"/>
      </w:pPr>
      <w:r w:rsidRPr="008D0C93">
        <w:t>4.</w:t>
      </w:r>
      <w:r w:rsidRPr="008D0C93">
        <w:tab/>
        <w:t>FARMACINĖ FORMA IR KIEKIS PAKUOTĖJE</w:t>
      </w:r>
    </w:p>
    <w:p w14:paraId="1743C722" w14:textId="77777777" w:rsidR="0028593F" w:rsidRPr="008D0C93" w:rsidRDefault="0028593F" w:rsidP="0028593F">
      <w:pPr>
        <w:rPr>
          <w:sz w:val="22"/>
          <w:szCs w:val="22"/>
        </w:rPr>
      </w:pPr>
    </w:p>
    <w:p w14:paraId="1E3B163B" w14:textId="77777777" w:rsidR="0028593F" w:rsidRPr="008D0C93" w:rsidRDefault="0028593F" w:rsidP="0028593F">
      <w:pPr>
        <w:rPr>
          <w:sz w:val="22"/>
          <w:szCs w:val="22"/>
        </w:rPr>
      </w:pPr>
      <w:r w:rsidRPr="002D1BAA">
        <w:rPr>
          <w:sz w:val="22"/>
          <w:szCs w:val="22"/>
          <w:highlight w:val="lightGray"/>
        </w:rPr>
        <w:t>Sirupas</w:t>
      </w:r>
    </w:p>
    <w:p w14:paraId="5BD095B8" w14:textId="77777777" w:rsidR="0028593F" w:rsidRPr="00F0583B" w:rsidRDefault="0028593F" w:rsidP="0028593F">
      <w:pPr>
        <w:rPr>
          <w:sz w:val="22"/>
          <w:szCs w:val="22"/>
        </w:rPr>
      </w:pPr>
      <w:r w:rsidRPr="00F0583B">
        <w:rPr>
          <w:sz w:val="22"/>
          <w:szCs w:val="22"/>
        </w:rPr>
        <w:t>100 ml</w:t>
      </w:r>
    </w:p>
    <w:p w14:paraId="6C0CAE33" w14:textId="77777777" w:rsidR="0028593F" w:rsidRPr="002D1BAA" w:rsidRDefault="0028593F" w:rsidP="0028593F">
      <w:pPr>
        <w:rPr>
          <w:sz w:val="22"/>
          <w:szCs w:val="22"/>
          <w:highlight w:val="lightGray"/>
        </w:rPr>
      </w:pPr>
      <w:r w:rsidRPr="002D1BAA">
        <w:rPr>
          <w:sz w:val="22"/>
          <w:szCs w:val="22"/>
          <w:highlight w:val="lightGray"/>
        </w:rPr>
        <w:t>200 ml</w:t>
      </w:r>
    </w:p>
    <w:p w14:paraId="3D83CC1E" w14:textId="77777777" w:rsidR="0028593F" w:rsidRPr="002D1BAA" w:rsidRDefault="0028593F" w:rsidP="0028593F">
      <w:pPr>
        <w:rPr>
          <w:sz w:val="22"/>
          <w:szCs w:val="22"/>
          <w:highlight w:val="lightGray"/>
        </w:rPr>
      </w:pPr>
      <w:r w:rsidRPr="002D1BAA">
        <w:rPr>
          <w:sz w:val="22"/>
          <w:szCs w:val="22"/>
          <w:highlight w:val="lightGray"/>
        </w:rPr>
        <w:t>500 ml</w:t>
      </w:r>
    </w:p>
    <w:p w14:paraId="043A82D4" w14:textId="77777777" w:rsidR="0028593F" w:rsidRPr="008D0C93" w:rsidRDefault="0028593F" w:rsidP="0028593F">
      <w:pPr>
        <w:rPr>
          <w:sz w:val="22"/>
          <w:szCs w:val="22"/>
        </w:rPr>
      </w:pPr>
      <w:r w:rsidRPr="002D1BAA">
        <w:rPr>
          <w:sz w:val="22"/>
          <w:szCs w:val="22"/>
          <w:highlight w:val="lightGray"/>
        </w:rPr>
        <w:t xml:space="preserve">1000 ml </w:t>
      </w:r>
    </w:p>
    <w:p w14:paraId="53B9B005" w14:textId="77777777" w:rsidR="0028593F" w:rsidRPr="008D0C93" w:rsidRDefault="0028593F" w:rsidP="0028593F">
      <w:pPr>
        <w:rPr>
          <w:sz w:val="22"/>
          <w:szCs w:val="22"/>
        </w:rPr>
      </w:pPr>
    </w:p>
    <w:p w14:paraId="15A281B7" w14:textId="77777777" w:rsidR="0028593F" w:rsidRPr="008D0C93" w:rsidRDefault="0028593F" w:rsidP="0028593F">
      <w:pPr>
        <w:rPr>
          <w:sz w:val="22"/>
          <w:szCs w:val="22"/>
        </w:rPr>
      </w:pPr>
    </w:p>
    <w:p w14:paraId="1657116A" w14:textId="77777777" w:rsidR="0028593F" w:rsidRPr="002D1BAA" w:rsidRDefault="0028593F" w:rsidP="0028593F">
      <w:pPr>
        <w:pStyle w:val="PI-1labEMEASMCA"/>
        <w:rPr>
          <w:highlight w:val="lightGray"/>
        </w:rPr>
      </w:pPr>
      <w:r w:rsidRPr="008D0C93">
        <w:t>5.</w:t>
      </w:r>
      <w:r w:rsidRPr="008D0C93">
        <w:tab/>
        <w:t>VARTOJIMO METODAS IR BŪDAS (-AI)</w:t>
      </w:r>
    </w:p>
    <w:p w14:paraId="2543D15F" w14:textId="77777777" w:rsidR="0028593F" w:rsidRPr="008D0C93" w:rsidRDefault="0028593F" w:rsidP="0028593F">
      <w:pPr>
        <w:rPr>
          <w:sz w:val="22"/>
          <w:szCs w:val="22"/>
        </w:rPr>
      </w:pPr>
    </w:p>
    <w:p w14:paraId="35C3F664" w14:textId="77777777" w:rsidR="0028593F" w:rsidRPr="008D0C93" w:rsidRDefault="0028593F" w:rsidP="0028593F">
      <w:pPr>
        <w:rPr>
          <w:sz w:val="22"/>
          <w:szCs w:val="22"/>
        </w:rPr>
      </w:pPr>
      <w:r w:rsidRPr="008D0C93">
        <w:rPr>
          <w:sz w:val="22"/>
          <w:szCs w:val="22"/>
        </w:rPr>
        <w:t>Vartoti per burną.</w:t>
      </w:r>
    </w:p>
    <w:p w14:paraId="39D01BBE" w14:textId="77777777" w:rsidR="0028593F" w:rsidRPr="008D0C93" w:rsidRDefault="0028593F" w:rsidP="0028593F">
      <w:pPr>
        <w:rPr>
          <w:sz w:val="22"/>
          <w:szCs w:val="22"/>
        </w:rPr>
      </w:pPr>
      <w:r w:rsidRPr="008D0C93">
        <w:rPr>
          <w:sz w:val="22"/>
          <w:szCs w:val="22"/>
        </w:rPr>
        <w:t>Prieš vartojimą perskaitykite pakuotės lapelį.</w:t>
      </w:r>
    </w:p>
    <w:p w14:paraId="7FC51173" w14:textId="77777777" w:rsidR="0028593F" w:rsidRPr="008D0C93" w:rsidRDefault="0028593F" w:rsidP="0028593F">
      <w:pPr>
        <w:rPr>
          <w:sz w:val="22"/>
          <w:szCs w:val="22"/>
        </w:rPr>
      </w:pPr>
    </w:p>
    <w:p w14:paraId="463B6948" w14:textId="77777777" w:rsidR="0028593F" w:rsidRPr="008D0C93" w:rsidRDefault="0028593F" w:rsidP="0028593F">
      <w:pPr>
        <w:rPr>
          <w:sz w:val="22"/>
          <w:szCs w:val="22"/>
        </w:rPr>
      </w:pPr>
    </w:p>
    <w:p w14:paraId="7042B669" w14:textId="77777777" w:rsidR="0028593F" w:rsidRPr="008D0C93" w:rsidRDefault="0028593F" w:rsidP="0028593F">
      <w:pPr>
        <w:pStyle w:val="PI-1labEMEASMCA"/>
      </w:pPr>
      <w:r w:rsidRPr="008D0C93">
        <w:t>6.</w:t>
      </w:r>
      <w:r w:rsidRPr="008D0C93">
        <w:tab/>
        <w:t>SPECIALUS ĮSPĖJIMAS, KAD VAISTINĮ PREPARATĄ BŪTINA LAIKYTI VAIKAMS NEPASIEKIAMOJE IR NEPASTEBIMOJE VIETOJE</w:t>
      </w:r>
    </w:p>
    <w:p w14:paraId="4A5CD062" w14:textId="77777777" w:rsidR="0028593F" w:rsidRPr="008D0C93" w:rsidRDefault="0028593F" w:rsidP="0028593F">
      <w:pPr>
        <w:rPr>
          <w:sz w:val="22"/>
          <w:szCs w:val="22"/>
        </w:rPr>
      </w:pPr>
    </w:p>
    <w:p w14:paraId="65B30B5A" w14:textId="77777777" w:rsidR="0028593F" w:rsidRPr="008D0C93" w:rsidRDefault="0028593F" w:rsidP="0028593F">
      <w:pPr>
        <w:rPr>
          <w:sz w:val="22"/>
          <w:szCs w:val="22"/>
        </w:rPr>
      </w:pPr>
      <w:r w:rsidRPr="008D0C93">
        <w:rPr>
          <w:sz w:val="22"/>
          <w:szCs w:val="22"/>
        </w:rPr>
        <w:t>Laikyti vaikams nepasiekiamoje ir nepastebimoje vietoje.</w:t>
      </w:r>
    </w:p>
    <w:p w14:paraId="20C76E0A" w14:textId="77777777" w:rsidR="0028593F" w:rsidRPr="008D0C93" w:rsidRDefault="0028593F" w:rsidP="0028593F">
      <w:pPr>
        <w:rPr>
          <w:sz w:val="22"/>
          <w:szCs w:val="22"/>
        </w:rPr>
      </w:pPr>
    </w:p>
    <w:p w14:paraId="1DD53027" w14:textId="77777777" w:rsidR="0028593F" w:rsidRPr="008D0C93" w:rsidRDefault="0028593F" w:rsidP="0028593F">
      <w:pPr>
        <w:rPr>
          <w:sz w:val="22"/>
          <w:szCs w:val="22"/>
        </w:rPr>
      </w:pPr>
    </w:p>
    <w:p w14:paraId="16A51CB1" w14:textId="77777777" w:rsidR="0028593F" w:rsidRPr="002D1BAA" w:rsidRDefault="0028593F" w:rsidP="0028593F">
      <w:pPr>
        <w:pStyle w:val="PI-1labEMEASMCA"/>
        <w:rPr>
          <w:highlight w:val="lightGray"/>
        </w:rPr>
      </w:pPr>
      <w:r w:rsidRPr="008D0C93">
        <w:t>7.</w:t>
      </w:r>
      <w:r w:rsidRPr="008D0C93">
        <w:tab/>
        <w:t>KITAS (-I) SPECIALUS (-ŪS) ĮSPĖJIMAS (-AI) (JEI REIKIA)</w:t>
      </w:r>
    </w:p>
    <w:p w14:paraId="574A6194" w14:textId="77777777" w:rsidR="0028593F" w:rsidRPr="008D0C93" w:rsidRDefault="0028593F" w:rsidP="0028593F">
      <w:pPr>
        <w:rPr>
          <w:sz w:val="22"/>
          <w:szCs w:val="22"/>
        </w:rPr>
      </w:pPr>
    </w:p>
    <w:p w14:paraId="5B8E5C35" w14:textId="77777777" w:rsidR="0028593F" w:rsidRPr="008D0C93" w:rsidRDefault="0028593F" w:rsidP="0028593F">
      <w:pPr>
        <w:rPr>
          <w:sz w:val="22"/>
          <w:szCs w:val="22"/>
        </w:rPr>
      </w:pPr>
    </w:p>
    <w:p w14:paraId="7F74373D" w14:textId="77777777" w:rsidR="0028593F" w:rsidRPr="002D1BAA" w:rsidRDefault="0028593F" w:rsidP="0028593F">
      <w:pPr>
        <w:pStyle w:val="PI-1labEMEASMCA"/>
        <w:rPr>
          <w:highlight w:val="lightGray"/>
        </w:rPr>
      </w:pPr>
      <w:r w:rsidRPr="008D0C93">
        <w:t>8.</w:t>
      </w:r>
      <w:r w:rsidRPr="008D0C93">
        <w:tab/>
        <w:t>TINKAMUMO LAIKAS</w:t>
      </w:r>
    </w:p>
    <w:p w14:paraId="28782522" w14:textId="77777777" w:rsidR="0028593F" w:rsidRPr="008D0C93" w:rsidRDefault="0028593F" w:rsidP="0028593F">
      <w:pPr>
        <w:rPr>
          <w:sz w:val="22"/>
          <w:szCs w:val="22"/>
        </w:rPr>
      </w:pPr>
    </w:p>
    <w:p w14:paraId="24355A80" w14:textId="77777777" w:rsidR="0028593F" w:rsidRPr="008D0C93" w:rsidRDefault="0028593F" w:rsidP="0028593F">
      <w:pPr>
        <w:pStyle w:val="Pagrindinistekstas"/>
        <w:tabs>
          <w:tab w:val="left" w:pos="540"/>
        </w:tabs>
        <w:spacing w:line="240" w:lineRule="auto"/>
        <w:rPr>
          <w:sz w:val="22"/>
          <w:szCs w:val="22"/>
        </w:rPr>
      </w:pPr>
      <w:r w:rsidRPr="008D0C93">
        <w:rPr>
          <w:sz w:val="22"/>
          <w:szCs w:val="22"/>
        </w:rPr>
        <w:t>Tinka iki {mm/MMMM}</w:t>
      </w:r>
    </w:p>
    <w:p w14:paraId="2DDDAF7A" w14:textId="77777777" w:rsidR="0028593F" w:rsidRPr="008D0C93" w:rsidRDefault="0028593F" w:rsidP="0028593F">
      <w:pPr>
        <w:pStyle w:val="Pagrindinistekstas"/>
        <w:spacing w:line="240" w:lineRule="auto"/>
        <w:rPr>
          <w:sz w:val="22"/>
          <w:szCs w:val="22"/>
        </w:rPr>
      </w:pPr>
      <w:r w:rsidRPr="008D0C93">
        <w:rPr>
          <w:sz w:val="22"/>
          <w:szCs w:val="22"/>
        </w:rPr>
        <w:t>Po buteliuko pirmojo atidarymo vaistas tinkamas vartoti 6 mėnesius.</w:t>
      </w:r>
    </w:p>
    <w:p w14:paraId="2CA1A008" w14:textId="77777777" w:rsidR="0028593F" w:rsidRPr="008D0C93" w:rsidRDefault="0028593F" w:rsidP="0028593F">
      <w:pPr>
        <w:rPr>
          <w:sz w:val="22"/>
          <w:szCs w:val="22"/>
        </w:rPr>
      </w:pPr>
    </w:p>
    <w:p w14:paraId="4F851C09" w14:textId="77777777" w:rsidR="0028593F" w:rsidRPr="008D0C93" w:rsidRDefault="0028593F" w:rsidP="0028593F">
      <w:pPr>
        <w:rPr>
          <w:sz w:val="22"/>
          <w:szCs w:val="22"/>
        </w:rPr>
      </w:pPr>
    </w:p>
    <w:p w14:paraId="409169E6" w14:textId="77777777" w:rsidR="0028593F" w:rsidRPr="008D0C93" w:rsidRDefault="0028593F" w:rsidP="0028593F">
      <w:pPr>
        <w:pStyle w:val="PI-1labEMEASMCA"/>
      </w:pPr>
      <w:r w:rsidRPr="008D0C93">
        <w:t>9.</w:t>
      </w:r>
      <w:r w:rsidRPr="008D0C93">
        <w:tab/>
        <w:t>SPECIALIOS LAIKYMO SĄLYGOS</w:t>
      </w:r>
    </w:p>
    <w:p w14:paraId="25987439" w14:textId="77777777" w:rsidR="0028593F" w:rsidRPr="008D0C93" w:rsidRDefault="0028593F" w:rsidP="0028593F">
      <w:pPr>
        <w:rPr>
          <w:sz w:val="22"/>
          <w:szCs w:val="22"/>
        </w:rPr>
      </w:pPr>
    </w:p>
    <w:p w14:paraId="64AF761D" w14:textId="77777777" w:rsidR="0028593F" w:rsidRPr="008D0C93" w:rsidRDefault="0028593F" w:rsidP="0028593F">
      <w:pPr>
        <w:pStyle w:val="Pagrindinistekstas"/>
        <w:spacing w:line="240" w:lineRule="auto"/>
        <w:rPr>
          <w:sz w:val="22"/>
          <w:szCs w:val="22"/>
        </w:rPr>
      </w:pPr>
      <w:r w:rsidRPr="008D0C93">
        <w:rPr>
          <w:sz w:val="22"/>
          <w:szCs w:val="22"/>
        </w:rPr>
        <w:lastRenderedPageBreak/>
        <w:t>Laikyti ne aukštesnėje kaip 25</w:t>
      </w:r>
      <w:r w:rsidRPr="008D0C93">
        <w:rPr>
          <w:sz w:val="22"/>
          <w:szCs w:val="22"/>
        </w:rPr>
        <w:sym w:font="Symbol" w:char="F0B0"/>
      </w:r>
      <w:r w:rsidRPr="008D0C93">
        <w:rPr>
          <w:sz w:val="22"/>
          <w:szCs w:val="22"/>
        </w:rPr>
        <w:t>C temperatūroje.</w:t>
      </w:r>
    </w:p>
    <w:p w14:paraId="3A531459" w14:textId="77777777" w:rsidR="0028593F" w:rsidRPr="008D0C93" w:rsidRDefault="0028593F" w:rsidP="0028593F">
      <w:pPr>
        <w:rPr>
          <w:sz w:val="22"/>
          <w:szCs w:val="22"/>
        </w:rPr>
      </w:pPr>
    </w:p>
    <w:p w14:paraId="20405DB2" w14:textId="77777777" w:rsidR="0028593F" w:rsidRPr="008D0C93" w:rsidRDefault="0028593F" w:rsidP="0028593F">
      <w:pPr>
        <w:rPr>
          <w:sz w:val="22"/>
          <w:szCs w:val="22"/>
        </w:rPr>
      </w:pPr>
    </w:p>
    <w:p w14:paraId="60573474" w14:textId="77777777" w:rsidR="0028593F" w:rsidRPr="008D0C93" w:rsidRDefault="0028593F" w:rsidP="0028593F">
      <w:pPr>
        <w:pStyle w:val="PI-1labEMEASMCA"/>
      </w:pPr>
      <w:r w:rsidRPr="008D0C93">
        <w:t>10.</w:t>
      </w:r>
      <w:r w:rsidRPr="008D0C93">
        <w:tab/>
        <w:t xml:space="preserve">SPECIALIOS ATSARGUMO PRIEMONĖS DĖL NESUVARTOTO </w:t>
      </w:r>
      <w:r w:rsidRPr="008D0C93">
        <w:rPr>
          <w:bCs/>
        </w:rPr>
        <w:t xml:space="preserve">VAISTINIO PREPARATO AR JO ATLIEKŲ </w:t>
      </w:r>
      <w:r w:rsidRPr="008D0C93">
        <w:t>TVARKYMO (JEI REIKIA)</w:t>
      </w:r>
    </w:p>
    <w:p w14:paraId="0C84283A" w14:textId="77777777" w:rsidR="0028593F" w:rsidRPr="008D0C93" w:rsidRDefault="0028593F" w:rsidP="0028593F">
      <w:pPr>
        <w:rPr>
          <w:sz w:val="22"/>
          <w:szCs w:val="22"/>
        </w:rPr>
      </w:pPr>
    </w:p>
    <w:p w14:paraId="4507E3A1" w14:textId="77777777" w:rsidR="0028593F" w:rsidRPr="008D0C93" w:rsidRDefault="0028593F" w:rsidP="0028593F">
      <w:pPr>
        <w:rPr>
          <w:sz w:val="22"/>
          <w:szCs w:val="22"/>
        </w:rPr>
      </w:pPr>
    </w:p>
    <w:p w14:paraId="5AB477EB" w14:textId="774CB4F5" w:rsidR="0028593F" w:rsidRPr="008D0C93" w:rsidRDefault="0028593F" w:rsidP="0028593F">
      <w:pPr>
        <w:pStyle w:val="PI-1labEMEASMCA"/>
      </w:pPr>
      <w:r w:rsidRPr="008D0C93">
        <w:t>11.</w:t>
      </w:r>
      <w:r w:rsidRPr="008D0C93">
        <w:tab/>
      </w:r>
      <w:r w:rsidR="00892224" w:rsidRPr="00892224">
        <w:t>REGISTRUOTOJO</w:t>
      </w:r>
      <w:r w:rsidRPr="008D0C93">
        <w:t xml:space="preserve"> PAVADINIMAS IR ADRESAS</w:t>
      </w:r>
    </w:p>
    <w:p w14:paraId="586969CE" w14:textId="77777777" w:rsidR="0028593F" w:rsidRPr="008D0C93" w:rsidRDefault="0028593F" w:rsidP="0028593F">
      <w:pPr>
        <w:rPr>
          <w:sz w:val="22"/>
          <w:szCs w:val="22"/>
        </w:rPr>
      </w:pPr>
    </w:p>
    <w:p w14:paraId="5F0CF234" w14:textId="77777777" w:rsidR="0028593F" w:rsidRPr="008D0C93" w:rsidRDefault="0028593F" w:rsidP="0028593F">
      <w:pPr>
        <w:rPr>
          <w:sz w:val="22"/>
          <w:szCs w:val="22"/>
        </w:rPr>
      </w:pPr>
      <w:r w:rsidRPr="008D0C93">
        <w:rPr>
          <w:sz w:val="22"/>
          <w:szCs w:val="22"/>
        </w:rPr>
        <w:t>MIP Pharma GmbH</w:t>
      </w:r>
    </w:p>
    <w:p w14:paraId="0EB4A416" w14:textId="77777777" w:rsidR="0028593F" w:rsidRPr="008D0C93" w:rsidRDefault="0028593F" w:rsidP="0028593F">
      <w:pPr>
        <w:rPr>
          <w:sz w:val="22"/>
          <w:szCs w:val="22"/>
        </w:rPr>
      </w:pPr>
      <w:r w:rsidRPr="008D0C93">
        <w:rPr>
          <w:sz w:val="22"/>
          <w:szCs w:val="22"/>
        </w:rPr>
        <w:t>Kirkeler Straβe 41</w:t>
      </w:r>
    </w:p>
    <w:p w14:paraId="4307A8BF" w14:textId="77777777" w:rsidR="0028593F" w:rsidRPr="008D0C93" w:rsidRDefault="0028593F" w:rsidP="0028593F">
      <w:pPr>
        <w:rPr>
          <w:sz w:val="22"/>
          <w:szCs w:val="22"/>
        </w:rPr>
      </w:pPr>
      <w:r w:rsidRPr="008D0C93">
        <w:rPr>
          <w:sz w:val="22"/>
          <w:szCs w:val="22"/>
        </w:rPr>
        <w:t>D-66440 Blieskastel-Niederwürzbach</w:t>
      </w:r>
    </w:p>
    <w:p w14:paraId="17E18F8A" w14:textId="77777777" w:rsidR="0028593F" w:rsidRPr="008D0C93" w:rsidRDefault="0028593F" w:rsidP="0028593F">
      <w:pPr>
        <w:rPr>
          <w:sz w:val="22"/>
          <w:szCs w:val="22"/>
        </w:rPr>
      </w:pPr>
      <w:r w:rsidRPr="008D0C93">
        <w:rPr>
          <w:sz w:val="22"/>
          <w:szCs w:val="22"/>
        </w:rPr>
        <w:t>Vokietija</w:t>
      </w:r>
    </w:p>
    <w:p w14:paraId="434C670B" w14:textId="77777777" w:rsidR="0028593F" w:rsidRPr="008D0C93" w:rsidRDefault="0028593F" w:rsidP="0028593F">
      <w:pPr>
        <w:rPr>
          <w:sz w:val="22"/>
          <w:szCs w:val="22"/>
        </w:rPr>
      </w:pPr>
    </w:p>
    <w:p w14:paraId="6519D687" w14:textId="77777777" w:rsidR="0028593F" w:rsidRPr="008D0C93" w:rsidRDefault="0028593F" w:rsidP="0028593F">
      <w:pPr>
        <w:rPr>
          <w:sz w:val="22"/>
          <w:szCs w:val="22"/>
        </w:rPr>
      </w:pPr>
    </w:p>
    <w:p w14:paraId="2B47E877" w14:textId="54C71729" w:rsidR="0028593F" w:rsidRPr="008D0C93" w:rsidRDefault="0028593F" w:rsidP="0028593F">
      <w:pPr>
        <w:pStyle w:val="PI-1labEMEASMCA"/>
      </w:pPr>
      <w:r w:rsidRPr="008D0C93">
        <w:t>12.</w:t>
      </w:r>
      <w:r w:rsidRPr="008D0C93">
        <w:tab/>
      </w:r>
      <w:r w:rsidR="00892224">
        <w:t>R</w:t>
      </w:r>
      <w:r w:rsidR="00892224" w:rsidRPr="00892224">
        <w:t>EGISTRACIJOS PAŽYMĖJIMO</w:t>
      </w:r>
      <w:r w:rsidRPr="008D0C93">
        <w:t xml:space="preserve"> NUMERIS </w:t>
      </w:r>
    </w:p>
    <w:p w14:paraId="00ADD488" w14:textId="77777777" w:rsidR="0028593F" w:rsidRPr="008D0C93" w:rsidRDefault="0028593F" w:rsidP="0028593F">
      <w:pPr>
        <w:rPr>
          <w:sz w:val="22"/>
          <w:szCs w:val="22"/>
        </w:rPr>
      </w:pPr>
    </w:p>
    <w:p w14:paraId="27BF1AD5" w14:textId="77777777" w:rsidR="0028593F" w:rsidRPr="008D0C93" w:rsidRDefault="0028593F" w:rsidP="0028593F">
      <w:pPr>
        <w:rPr>
          <w:sz w:val="22"/>
          <w:szCs w:val="22"/>
        </w:rPr>
      </w:pPr>
      <w:r>
        <w:rPr>
          <w:sz w:val="22"/>
          <w:szCs w:val="22"/>
        </w:rPr>
        <w:t>100 ml – LT/1/02/3350/001</w:t>
      </w:r>
    </w:p>
    <w:p w14:paraId="69752469" w14:textId="77777777" w:rsidR="0028593F" w:rsidRPr="008D0C93" w:rsidRDefault="0028593F" w:rsidP="0028593F">
      <w:pPr>
        <w:rPr>
          <w:sz w:val="22"/>
          <w:szCs w:val="22"/>
        </w:rPr>
      </w:pPr>
      <w:r>
        <w:rPr>
          <w:sz w:val="22"/>
          <w:szCs w:val="22"/>
        </w:rPr>
        <w:t>200 ml – LT/1/02/3350/002</w:t>
      </w:r>
    </w:p>
    <w:p w14:paraId="4E02BCFA" w14:textId="77777777" w:rsidR="0028593F" w:rsidRPr="008D0C93" w:rsidRDefault="0028593F" w:rsidP="0028593F">
      <w:pPr>
        <w:rPr>
          <w:sz w:val="22"/>
          <w:szCs w:val="22"/>
        </w:rPr>
      </w:pPr>
      <w:r>
        <w:rPr>
          <w:sz w:val="22"/>
          <w:szCs w:val="22"/>
        </w:rPr>
        <w:t>500 ml – LT/1/02/3350/003</w:t>
      </w:r>
    </w:p>
    <w:p w14:paraId="5A18A979" w14:textId="77777777" w:rsidR="0028593F" w:rsidRPr="008D0C93" w:rsidRDefault="0028593F" w:rsidP="0028593F">
      <w:pPr>
        <w:rPr>
          <w:sz w:val="22"/>
          <w:szCs w:val="22"/>
        </w:rPr>
      </w:pPr>
      <w:r>
        <w:rPr>
          <w:sz w:val="22"/>
          <w:szCs w:val="22"/>
        </w:rPr>
        <w:t>1000 ml – LT/1/02/3350/004</w:t>
      </w:r>
    </w:p>
    <w:p w14:paraId="7F2A5AF3" w14:textId="77777777" w:rsidR="0028593F" w:rsidRPr="008D0C93" w:rsidRDefault="0028593F" w:rsidP="0028593F">
      <w:pPr>
        <w:rPr>
          <w:sz w:val="22"/>
          <w:szCs w:val="22"/>
        </w:rPr>
      </w:pPr>
    </w:p>
    <w:p w14:paraId="16F00DDF" w14:textId="77777777" w:rsidR="0028593F" w:rsidRPr="008D0C93" w:rsidRDefault="0028593F" w:rsidP="0028593F">
      <w:pPr>
        <w:rPr>
          <w:sz w:val="22"/>
          <w:szCs w:val="22"/>
        </w:rPr>
      </w:pPr>
    </w:p>
    <w:p w14:paraId="1250E594" w14:textId="77777777" w:rsidR="0028593F" w:rsidRPr="008D0C93" w:rsidRDefault="0028593F" w:rsidP="0028593F">
      <w:pPr>
        <w:pStyle w:val="PI-1labEMEASMCA"/>
      </w:pPr>
      <w:r w:rsidRPr="008D0C93">
        <w:t>13.</w:t>
      </w:r>
      <w:r w:rsidRPr="008D0C93">
        <w:tab/>
        <w:t>SERIJOS NUMERIS</w:t>
      </w:r>
    </w:p>
    <w:p w14:paraId="44840FC5" w14:textId="77777777" w:rsidR="0028593F" w:rsidRPr="008D0C93" w:rsidRDefault="0028593F" w:rsidP="0028593F">
      <w:pPr>
        <w:rPr>
          <w:sz w:val="22"/>
          <w:szCs w:val="22"/>
        </w:rPr>
      </w:pPr>
    </w:p>
    <w:p w14:paraId="195DCA77" w14:textId="77777777" w:rsidR="0028593F" w:rsidRPr="008D0C93" w:rsidRDefault="0028593F" w:rsidP="0028593F">
      <w:pPr>
        <w:rPr>
          <w:sz w:val="22"/>
          <w:szCs w:val="22"/>
        </w:rPr>
      </w:pPr>
      <w:r w:rsidRPr="008D0C93">
        <w:rPr>
          <w:sz w:val="22"/>
          <w:szCs w:val="22"/>
        </w:rPr>
        <w:t xml:space="preserve">Serija </w:t>
      </w:r>
    </w:p>
    <w:p w14:paraId="3E2CFF29" w14:textId="77777777" w:rsidR="0028593F" w:rsidRPr="008D0C93" w:rsidRDefault="0028593F" w:rsidP="0028593F">
      <w:pPr>
        <w:rPr>
          <w:sz w:val="22"/>
          <w:szCs w:val="22"/>
        </w:rPr>
      </w:pPr>
    </w:p>
    <w:p w14:paraId="5F45B01E" w14:textId="77777777" w:rsidR="0028593F" w:rsidRPr="008D0C93" w:rsidRDefault="0028593F" w:rsidP="0028593F">
      <w:pPr>
        <w:rPr>
          <w:sz w:val="22"/>
          <w:szCs w:val="22"/>
        </w:rPr>
      </w:pPr>
    </w:p>
    <w:p w14:paraId="0F826224" w14:textId="77777777" w:rsidR="0028593F" w:rsidRPr="008D0C93" w:rsidRDefault="0028593F" w:rsidP="0028593F">
      <w:pPr>
        <w:pStyle w:val="PI-1labEMEASMCA"/>
      </w:pPr>
      <w:r w:rsidRPr="008D0C93">
        <w:t>14.</w:t>
      </w:r>
      <w:r w:rsidRPr="008D0C93">
        <w:tab/>
        <w:t>PARDAVIMO (IŠDAVIMO) TVARKA</w:t>
      </w:r>
    </w:p>
    <w:p w14:paraId="17FBC07E" w14:textId="77777777" w:rsidR="0028593F" w:rsidRPr="008D0C93" w:rsidRDefault="0028593F" w:rsidP="0028593F">
      <w:pPr>
        <w:rPr>
          <w:sz w:val="22"/>
          <w:szCs w:val="22"/>
        </w:rPr>
      </w:pPr>
    </w:p>
    <w:p w14:paraId="30146B34" w14:textId="77777777" w:rsidR="0028593F" w:rsidRPr="008D0C93" w:rsidRDefault="0028593F" w:rsidP="0028593F">
      <w:pPr>
        <w:rPr>
          <w:sz w:val="22"/>
          <w:szCs w:val="22"/>
        </w:rPr>
      </w:pPr>
      <w:r w:rsidRPr="008D0C93">
        <w:rPr>
          <w:sz w:val="22"/>
          <w:szCs w:val="22"/>
        </w:rPr>
        <w:t>Nereceptinis vaistinis preparatas.</w:t>
      </w:r>
    </w:p>
    <w:p w14:paraId="1A618408" w14:textId="77777777" w:rsidR="0028593F" w:rsidRPr="008D0C93" w:rsidRDefault="0028593F" w:rsidP="0028593F">
      <w:pPr>
        <w:rPr>
          <w:sz w:val="22"/>
          <w:szCs w:val="22"/>
        </w:rPr>
      </w:pPr>
    </w:p>
    <w:p w14:paraId="2A12EE17" w14:textId="77777777" w:rsidR="0028593F" w:rsidRPr="008D0C93" w:rsidRDefault="0028593F" w:rsidP="0028593F">
      <w:pPr>
        <w:rPr>
          <w:sz w:val="22"/>
          <w:szCs w:val="22"/>
        </w:rPr>
      </w:pPr>
    </w:p>
    <w:p w14:paraId="3344B143" w14:textId="77777777" w:rsidR="0028593F" w:rsidRPr="008D0C93" w:rsidRDefault="0028593F" w:rsidP="0028593F">
      <w:pPr>
        <w:pStyle w:val="PI-1labEMEASMCA"/>
      </w:pPr>
      <w:r w:rsidRPr="008D0C93">
        <w:t>15.</w:t>
      </w:r>
      <w:r w:rsidRPr="008D0C93">
        <w:tab/>
        <w:t>VARTOJIMO INSTRUKCIJA</w:t>
      </w:r>
    </w:p>
    <w:p w14:paraId="6D512710" w14:textId="77777777" w:rsidR="0028593F" w:rsidRPr="008D0C93" w:rsidRDefault="0028593F" w:rsidP="0028593F">
      <w:pPr>
        <w:rPr>
          <w:sz w:val="22"/>
          <w:szCs w:val="22"/>
        </w:rPr>
      </w:pPr>
    </w:p>
    <w:p w14:paraId="5D5474D7" w14:textId="77777777" w:rsidR="0028593F" w:rsidRPr="008D0C93" w:rsidRDefault="0028593F" w:rsidP="0028593F">
      <w:pPr>
        <w:rPr>
          <w:sz w:val="22"/>
          <w:szCs w:val="22"/>
        </w:rPr>
      </w:pPr>
      <w:r w:rsidRPr="00F0583B">
        <w:rPr>
          <w:sz w:val="22"/>
          <w:szCs w:val="22"/>
        </w:rPr>
        <w:t>V</w:t>
      </w:r>
      <w:r w:rsidRPr="008D0C93">
        <w:rPr>
          <w:sz w:val="22"/>
          <w:szCs w:val="22"/>
        </w:rPr>
        <w:t>idurių užkietėjim</w:t>
      </w:r>
      <w:r>
        <w:rPr>
          <w:sz w:val="22"/>
          <w:szCs w:val="22"/>
        </w:rPr>
        <w:t>ui</w:t>
      </w:r>
      <w:r w:rsidRPr="008D0C93">
        <w:rPr>
          <w:sz w:val="22"/>
          <w:szCs w:val="22"/>
        </w:rPr>
        <w:t xml:space="preserve"> gydy</w:t>
      </w:r>
      <w:r>
        <w:rPr>
          <w:sz w:val="22"/>
          <w:szCs w:val="22"/>
        </w:rPr>
        <w:t>ti</w:t>
      </w:r>
      <w:r w:rsidRPr="008D0C93">
        <w:rPr>
          <w:sz w:val="22"/>
          <w:szCs w:val="22"/>
        </w:rPr>
        <w:t>.</w:t>
      </w:r>
    </w:p>
    <w:p w14:paraId="0C1348D4" w14:textId="77777777" w:rsidR="0028593F" w:rsidRPr="00954224" w:rsidRDefault="0028593F" w:rsidP="0028593F">
      <w:pPr>
        <w:pStyle w:val="Pagrindinistekstas"/>
        <w:spacing w:line="240" w:lineRule="auto"/>
        <w:rPr>
          <w:sz w:val="22"/>
          <w:szCs w:val="22"/>
          <w:u w:val="single"/>
        </w:rPr>
      </w:pPr>
    </w:p>
    <w:p w14:paraId="5ADDB5FF" w14:textId="77777777" w:rsidR="0028593F" w:rsidRPr="008D0C93" w:rsidRDefault="0028593F" w:rsidP="0028593F">
      <w:pPr>
        <w:pStyle w:val="Pagrindinistekstas"/>
        <w:spacing w:line="240" w:lineRule="auto"/>
        <w:rPr>
          <w:sz w:val="22"/>
          <w:szCs w:val="22"/>
        </w:rPr>
      </w:pPr>
      <w:r w:rsidRPr="008D0C93">
        <w:rPr>
          <w:sz w:val="22"/>
          <w:szCs w:val="22"/>
        </w:rPr>
        <w:t>Dozavimas</w:t>
      </w:r>
    </w:p>
    <w:p w14:paraId="069BCE55" w14:textId="77777777" w:rsidR="0028593F" w:rsidRPr="008D0C93" w:rsidRDefault="0028593F" w:rsidP="0028593F">
      <w:pPr>
        <w:pStyle w:val="Pagrindinistekstas"/>
        <w:spacing w:line="240" w:lineRule="auto"/>
        <w:rPr>
          <w:sz w:val="22"/>
          <w:szCs w:val="22"/>
        </w:rPr>
      </w:pPr>
      <w:r w:rsidRPr="008D0C93">
        <w:rPr>
          <w:sz w:val="22"/>
          <w:szCs w:val="22"/>
        </w:rPr>
        <w:t>Suaugusiems žmonėms: reikėtų gerti po 15-45 ml (t.y. 9,75-29,25 g) laktuliozės sirupo</w:t>
      </w:r>
    </w:p>
    <w:p w14:paraId="22474C6D" w14:textId="77777777" w:rsidR="0028593F" w:rsidRPr="008D0C93" w:rsidRDefault="0028593F" w:rsidP="0028593F">
      <w:pPr>
        <w:rPr>
          <w:sz w:val="22"/>
          <w:szCs w:val="22"/>
        </w:rPr>
      </w:pPr>
      <w:r w:rsidRPr="008D0C93">
        <w:rPr>
          <w:sz w:val="22"/>
          <w:szCs w:val="22"/>
        </w:rPr>
        <w:t xml:space="preserve">vieną kartą per parą arba per du kartus, dozę dalinant pusiau. </w:t>
      </w:r>
    </w:p>
    <w:p w14:paraId="244BB842" w14:textId="77777777" w:rsidR="0028593F" w:rsidRPr="008D0C93" w:rsidRDefault="0028593F" w:rsidP="0028593F">
      <w:pPr>
        <w:pStyle w:val="Pagrindinistekstas"/>
        <w:spacing w:line="240" w:lineRule="auto"/>
        <w:rPr>
          <w:sz w:val="22"/>
          <w:szCs w:val="22"/>
        </w:rPr>
      </w:pPr>
    </w:p>
    <w:p w14:paraId="07E87A78" w14:textId="77777777" w:rsidR="0028593F" w:rsidRPr="008D0C93" w:rsidRDefault="0028593F" w:rsidP="0028593F">
      <w:pPr>
        <w:pStyle w:val="Pagrindinistekstas"/>
        <w:spacing w:line="240" w:lineRule="auto"/>
        <w:rPr>
          <w:sz w:val="22"/>
          <w:szCs w:val="22"/>
        </w:rPr>
      </w:pPr>
      <w:r w:rsidRPr="008D0C93">
        <w:rPr>
          <w:sz w:val="22"/>
          <w:szCs w:val="22"/>
        </w:rPr>
        <w:t>Dozavimą vaikams žr. pakuotės lapelyje.</w:t>
      </w:r>
    </w:p>
    <w:p w14:paraId="7CAF13CC" w14:textId="77777777" w:rsidR="0028593F" w:rsidRPr="008D0C93" w:rsidRDefault="0028593F" w:rsidP="0028593F">
      <w:pPr>
        <w:rPr>
          <w:sz w:val="22"/>
          <w:szCs w:val="22"/>
        </w:rPr>
      </w:pPr>
    </w:p>
    <w:p w14:paraId="639780E1" w14:textId="77777777" w:rsidR="0028593F" w:rsidRPr="008D0C93" w:rsidRDefault="0028593F" w:rsidP="0028593F">
      <w:pPr>
        <w:rPr>
          <w:sz w:val="22"/>
          <w:szCs w:val="22"/>
        </w:rPr>
      </w:pPr>
    </w:p>
    <w:p w14:paraId="463816AC" w14:textId="77777777" w:rsidR="0028593F" w:rsidRPr="008D0C93" w:rsidRDefault="0028593F" w:rsidP="0028593F">
      <w:pPr>
        <w:pStyle w:val="PI-1labEMEASMCA"/>
      </w:pPr>
      <w:r w:rsidRPr="008D0C93">
        <w:t>16.</w:t>
      </w:r>
      <w:r w:rsidRPr="008D0C93">
        <w:tab/>
        <w:t>INFORMACIJA BRAILIO RAŠTU</w:t>
      </w:r>
    </w:p>
    <w:p w14:paraId="70CAA3A4" w14:textId="77777777" w:rsidR="0028593F" w:rsidRPr="008D0C93" w:rsidRDefault="0028593F" w:rsidP="0028593F">
      <w:pPr>
        <w:rPr>
          <w:sz w:val="22"/>
          <w:szCs w:val="22"/>
        </w:rPr>
      </w:pPr>
    </w:p>
    <w:p w14:paraId="28F4BEA5" w14:textId="77777777" w:rsidR="0028593F" w:rsidRPr="008D0C93" w:rsidRDefault="0028593F" w:rsidP="0028593F">
      <w:pPr>
        <w:rPr>
          <w:sz w:val="22"/>
          <w:szCs w:val="22"/>
        </w:rPr>
      </w:pPr>
      <w:r w:rsidRPr="008D0C93">
        <w:rPr>
          <w:sz w:val="22"/>
          <w:szCs w:val="22"/>
        </w:rPr>
        <w:t>lactulose-mip</w:t>
      </w:r>
    </w:p>
    <w:p w14:paraId="5042815A" w14:textId="77777777" w:rsidR="00892224" w:rsidRDefault="00892224" w:rsidP="0028593F">
      <w:pPr>
        <w:rPr>
          <w:sz w:val="22"/>
          <w:szCs w:val="22"/>
        </w:rPr>
      </w:pPr>
    </w:p>
    <w:p w14:paraId="2269497E" w14:textId="77777777" w:rsidR="00892224" w:rsidRPr="00A55269" w:rsidRDefault="00892224" w:rsidP="0089222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A55269">
        <w:rPr>
          <w:b/>
          <w:noProof/>
          <w:snapToGrid w:val="0"/>
          <w:sz w:val="22"/>
        </w:rPr>
        <w:t>17.</w:t>
      </w:r>
      <w:r w:rsidRPr="00A55269">
        <w:rPr>
          <w:b/>
          <w:noProof/>
          <w:snapToGrid w:val="0"/>
          <w:sz w:val="22"/>
        </w:rPr>
        <w:tab/>
        <w:t>UNIKALUS IDENTIFIKATORIUS – 2D BRŪKŠNINIS KODAS</w:t>
      </w:r>
    </w:p>
    <w:p w14:paraId="3C351A8D" w14:textId="77777777" w:rsidR="00892224" w:rsidRDefault="00892224" w:rsidP="0028593F">
      <w:pPr>
        <w:rPr>
          <w:sz w:val="22"/>
          <w:szCs w:val="22"/>
        </w:rPr>
      </w:pPr>
    </w:p>
    <w:p w14:paraId="5C485A67" w14:textId="77777777" w:rsidR="00892224" w:rsidRPr="00A55269" w:rsidRDefault="00892224" w:rsidP="0089222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A55269">
        <w:rPr>
          <w:b/>
          <w:noProof/>
          <w:snapToGrid w:val="0"/>
          <w:sz w:val="22"/>
        </w:rPr>
        <w:t>18.</w:t>
      </w:r>
      <w:r w:rsidRPr="00A55269">
        <w:rPr>
          <w:b/>
          <w:noProof/>
          <w:snapToGrid w:val="0"/>
          <w:sz w:val="22"/>
        </w:rPr>
        <w:tab/>
        <w:t>UNIKALUS IDENTIFIKATORIUS – ŽMONĖMS SUPRANTAMI DUOMENYS</w:t>
      </w:r>
    </w:p>
    <w:p w14:paraId="5EC110AF" w14:textId="77777777" w:rsidR="00892224" w:rsidRDefault="00892224" w:rsidP="0028593F">
      <w:pPr>
        <w:rPr>
          <w:sz w:val="22"/>
          <w:szCs w:val="22"/>
        </w:rPr>
      </w:pPr>
    </w:p>
    <w:p w14:paraId="2FA9FFAA" w14:textId="77777777" w:rsidR="0028593F" w:rsidRPr="008D0C93" w:rsidRDefault="0028593F" w:rsidP="0028593F">
      <w:pPr>
        <w:rPr>
          <w:sz w:val="22"/>
          <w:szCs w:val="22"/>
        </w:rPr>
      </w:pPr>
      <w:r w:rsidRPr="008D0C93">
        <w:rPr>
          <w:sz w:val="22"/>
          <w:szCs w:val="22"/>
        </w:rPr>
        <w:br w:type="page"/>
      </w:r>
    </w:p>
    <w:p w14:paraId="27C1DA6D" w14:textId="77777777" w:rsidR="0028593F" w:rsidRPr="008D0C93" w:rsidRDefault="0028593F" w:rsidP="0028593F">
      <w:pPr>
        <w:pStyle w:val="PI-1labEMEASMCA"/>
      </w:pPr>
      <w:r w:rsidRPr="008D0C93">
        <w:lastRenderedPageBreak/>
        <w:t>MINIMALI INFORMACIJA ANT MAŽŲ VIDINIŲPAKUOČIŲ</w:t>
      </w:r>
    </w:p>
    <w:p w14:paraId="52E54DE1" w14:textId="77777777" w:rsidR="0028593F" w:rsidRPr="008D0C93" w:rsidRDefault="0028593F" w:rsidP="0028593F">
      <w:pPr>
        <w:pStyle w:val="PI-1labEMEASMCA"/>
      </w:pPr>
    </w:p>
    <w:p w14:paraId="41E9991D" w14:textId="77777777" w:rsidR="0028593F" w:rsidRPr="008D0C93" w:rsidRDefault="0028593F" w:rsidP="0028593F">
      <w:pPr>
        <w:pStyle w:val="PI-1labEMEASMCA"/>
      </w:pPr>
      <w:r w:rsidRPr="008D0C93">
        <w:t xml:space="preserve">BUTELIUKAS </w:t>
      </w:r>
    </w:p>
    <w:p w14:paraId="39A3C859" w14:textId="77777777" w:rsidR="0028593F" w:rsidRPr="008D0C93" w:rsidRDefault="0028593F" w:rsidP="0028593F">
      <w:pPr>
        <w:rPr>
          <w:sz w:val="22"/>
          <w:szCs w:val="22"/>
        </w:rPr>
      </w:pPr>
    </w:p>
    <w:p w14:paraId="5B49DDDD" w14:textId="77777777" w:rsidR="0028593F" w:rsidRPr="008D0C93" w:rsidRDefault="0028593F" w:rsidP="0028593F">
      <w:pPr>
        <w:rPr>
          <w:sz w:val="22"/>
          <w:szCs w:val="22"/>
        </w:rPr>
      </w:pPr>
    </w:p>
    <w:p w14:paraId="3BD157D4" w14:textId="74D058FB" w:rsidR="0028593F" w:rsidRPr="008D0C93" w:rsidRDefault="0028593F" w:rsidP="0028593F">
      <w:pPr>
        <w:pStyle w:val="PI-1labEMEASMCA"/>
      </w:pPr>
      <w:r w:rsidRPr="008D0C93">
        <w:t>1.</w:t>
      </w:r>
      <w:r w:rsidRPr="008D0C93">
        <w:tab/>
        <w:t>VAISTINIO PREPARATO PAVADINIMAS</w:t>
      </w:r>
    </w:p>
    <w:p w14:paraId="6923331C" w14:textId="77777777" w:rsidR="0028593F" w:rsidRPr="008D0C93" w:rsidRDefault="0028593F" w:rsidP="0028593F">
      <w:pPr>
        <w:rPr>
          <w:sz w:val="22"/>
          <w:szCs w:val="22"/>
        </w:rPr>
      </w:pPr>
    </w:p>
    <w:p w14:paraId="066CA3E0" w14:textId="77777777" w:rsidR="0028593F" w:rsidRPr="008D0C93" w:rsidRDefault="0028593F" w:rsidP="0028593F">
      <w:pPr>
        <w:rPr>
          <w:sz w:val="22"/>
          <w:szCs w:val="22"/>
        </w:rPr>
      </w:pPr>
      <w:r w:rsidRPr="008D0C93">
        <w:rPr>
          <w:sz w:val="22"/>
          <w:szCs w:val="22"/>
        </w:rPr>
        <w:t>Lactulose-MIP 650 mg/ml sirupas</w:t>
      </w:r>
    </w:p>
    <w:p w14:paraId="10D76EAB" w14:textId="77F29442" w:rsidR="0028593F" w:rsidRPr="008D0C93" w:rsidRDefault="00B75E37" w:rsidP="0028593F">
      <w:pPr>
        <w:rPr>
          <w:sz w:val="22"/>
          <w:szCs w:val="22"/>
        </w:rPr>
      </w:pPr>
      <w:r>
        <w:rPr>
          <w:sz w:val="22"/>
          <w:szCs w:val="22"/>
        </w:rPr>
        <w:t>l</w:t>
      </w:r>
      <w:r w:rsidR="0028593F" w:rsidRPr="008D0C93">
        <w:rPr>
          <w:sz w:val="22"/>
          <w:szCs w:val="22"/>
        </w:rPr>
        <w:t>aktuliozė</w:t>
      </w:r>
    </w:p>
    <w:p w14:paraId="33BD42A1" w14:textId="77777777" w:rsidR="0028593F" w:rsidRPr="008D0C93" w:rsidRDefault="0028593F" w:rsidP="0028593F">
      <w:pPr>
        <w:rPr>
          <w:sz w:val="22"/>
          <w:szCs w:val="22"/>
        </w:rPr>
      </w:pPr>
    </w:p>
    <w:p w14:paraId="7EB1F047" w14:textId="77777777" w:rsidR="0028593F" w:rsidRPr="008D0C93" w:rsidRDefault="0028593F" w:rsidP="0028593F">
      <w:pPr>
        <w:rPr>
          <w:sz w:val="22"/>
          <w:szCs w:val="22"/>
        </w:rPr>
      </w:pPr>
    </w:p>
    <w:p w14:paraId="0B5BD32D" w14:textId="77777777" w:rsidR="0028593F" w:rsidRPr="008D0C93" w:rsidRDefault="0028593F" w:rsidP="0028593F">
      <w:pPr>
        <w:pStyle w:val="PI-1labEMEASMCA"/>
      </w:pPr>
      <w:r w:rsidRPr="008D0C93">
        <w:t>2.</w:t>
      </w:r>
      <w:r w:rsidRPr="008D0C93">
        <w:tab/>
        <w:t>VEIKLIOJI MEDŽIAGA IR JOS KIEKIS</w:t>
      </w:r>
    </w:p>
    <w:p w14:paraId="5CC110BB" w14:textId="77777777" w:rsidR="0028593F" w:rsidRPr="008D0C93" w:rsidRDefault="0028593F" w:rsidP="0028593F">
      <w:pPr>
        <w:rPr>
          <w:sz w:val="22"/>
          <w:szCs w:val="22"/>
        </w:rPr>
      </w:pPr>
    </w:p>
    <w:p w14:paraId="75ABB64A" w14:textId="77777777" w:rsidR="0028593F" w:rsidRPr="008D0C93" w:rsidRDefault="0028593F" w:rsidP="0028593F">
      <w:pPr>
        <w:rPr>
          <w:sz w:val="22"/>
          <w:szCs w:val="22"/>
        </w:rPr>
      </w:pPr>
      <w:r w:rsidRPr="008D0C93">
        <w:rPr>
          <w:sz w:val="22"/>
          <w:szCs w:val="22"/>
        </w:rPr>
        <w:t>1 ml sirupo yra 650 mg laktuliozės.</w:t>
      </w:r>
    </w:p>
    <w:p w14:paraId="577D2559" w14:textId="77777777" w:rsidR="0028593F" w:rsidRPr="008D0C93" w:rsidRDefault="0028593F" w:rsidP="0028593F">
      <w:pPr>
        <w:pStyle w:val="Pagrindinistekstas"/>
        <w:spacing w:line="240" w:lineRule="auto"/>
        <w:rPr>
          <w:sz w:val="22"/>
          <w:szCs w:val="22"/>
        </w:rPr>
      </w:pPr>
      <w:r w:rsidRPr="008D0C93">
        <w:rPr>
          <w:sz w:val="22"/>
          <w:szCs w:val="22"/>
        </w:rPr>
        <w:t>100 ml sirupo yra 65 g laktuliozės.</w:t>
      </w:r>
    </w:p>
    <w:p w14:paraId="770EB9E5" w14:textId="77777777" w:rsidR="0028593F" w:rsidRPr="008D0C93" w:rsidRDefault="0028593F" w:rsidP="0028593F">
      <w:pPr>
        <w:rPr>
          <w:sz w:val="22"/>
          <w:szCs w:val="22"/>
        </w:rPr>
      </w:pPr>
    </w:p>
    <w:p w14:paraId="0AFE7BFB" w14:textId="77777777" w:rsidR="0028593F" w:rsidRPr="008D0C93" w:rsidRDefault="0028593F" w:rsidP="0028593F">
      <w:pPr>
        <w:rPr>
          <w:sz w:val="22"/>
          <w:szCs w:val="22"/>
        </w:rPr>
      </w:pPr>
    </w:p>
    <w:p w14:paraId="5FE71457" w14:textId="77777777" w:rsidR="0028593F" w:rsidRPr="002D1BAA" w:rsidRDefault="0028593F" w:rsidP="0028593F">
      <w:pPr>
        <w:pStyle w:val="PI-1labEMEASMCA"/>
        <w:rPr>
          <w:highlight w:val="lightGray"/>
        </w:rPr>
      </w:pPr>
      <w:r w:rsidRPr="008D0C93">
        <w:t>3.</w:t>
      </w:r>
      <w:r w:rsidRPr="008D0C93">
        <w:tab/>
        <w:t>PAGALBINIŲ MEDŽIAGŲ SĄRAŠAS</w:t>
      </w:r>
    </w:p>
    <w:p w14:paraId="3F04245F" w14:textId="77777777" w:rsidR="0028593F" w:rsidRPr="008D0C93" w:rsidRDefault="0028593F" w:rsidP="0028593F">
      <w:pPr>
        <w:rPr>
          <w:sz w:val="22"/>
          <w:szCs w:val="22"/>
        </w:rPr>
      </w:pPr>
    </w:p>
    <w:p w14:paraId="1CF43764" w14:textId="77777777" w:rsidR="0028593F" w:rsidRPr="008D0C93" w:rsidRDefault="0028593F" w:rsidP="0028593F">
      <w:pPr>
        <w:rPr>
          <w:sz w:val="22"/>
          <w:szCs w:val="22"/>
        </w:rPr>
      </w:pPr>
      <w:r w:rsidRPr="008D0C93">
        <w:rPr>
          <w:sz w:val="22"/>
          <w:szCs w:val="22"/>
        </w:rPr>
        <w:t xml:space="preserve">Sudėtyje yra fruktozės, galaktozės ir laktozės. </w:t>
      </w:r>
    </w:p>
    <w:p w14:paraId="5FFDB9DD" w14:textId="77777777" w:rsidR="0028593F" w:rsidRPr="008D0C93" w:rsidRDefault="0028593F" w:rsidP="0028593F">
      <w:pPr>
        <w:rPr>
          <w:sz w:val="22"/>
          <w:szCs w:val="22"/>
        </w:rPr>
      </w:pPr>
    </w:p>
    <w:p w14:paraId="23D03884" w14:textId="77777777" w:rsidR="0028593F" w:rsidRPr="008D0C93" w:rsidRDefault="0028593F" w:rsidP="0028593F">
      <w:pPr>
        <w:rPr>
          <w:sz w:val="22"/>
          <w:szCs w:val="22"/>
        </w:rPr>
      </w:pPr>
    </w:p>
    <w:p w14:paraId="0614E2A5" w14:textId="77777777" w:rsidR="0028593F" w:rsidRPr="008D0C93" w:rsidRDefault="0028593F" w:rsidP="0028593F">
      <w:pPr>
        <w:pStyle w:val="PI-1labEMEASMCA"/>
      </w:pPr>
      <w:r w:rsidRPr="008D0C93">
        <w:t>4.</w:t>
      </w:r>
      <w:r w:rsidRPr="008D0C93">
        <w:tab/>
        <w:t>FARMACINĖ FORMA IR KIEKIS PAKUOTĖJE</w:t>
      </w:r>
    </w:p>
    <w:p w14:paraId="6A477A61" w14:textId="77777777" w:rsidR="0028593F" w:rsidRPr="008D0C93" w:rsidRDefault="0028593F" w:rsidP="0028593F">
      <w:pPr>
        <w:rPr>
          <w:sz w:val="22"/>
          <w:szCs w:val="22"/>
        </w:rPr>
      </w:pPr>
    </w:p>
    <w:p w14:paraId="532EBC0B" w14:textId="77777777" w:rsidR="0028593F" w:rsidRPr="008D0C93" w:rsidRDefault="0028593F" w:rsidP="0028593F">
      <w:pPr>
        <w:rPr>
          <w:sz w:val="22"/>
          <w:szCs w:val="22"/>
        </w:rPr>
      </w:pPr>
      <w:r w:rsidRPr="002D1BAA">
        <w:rPr>
          <w:sz w:val="22"/>
          <w:szCs w:val="22"/>
          <w:highlight w:val="lightGray"/>
        </w:rPr>
        <w:t>Sirupas</w:t>
      </w:r>
    </w:p>
    <w:p w14:paraId="42F0E5E9" w14:textId="77777777" w:rsidR="0028593F" w:rsidRPr="00F0583B" w:rsidRDefault="0028593F" w:rsidP="0028593F">
      <w:pPr>
        <w:rPr>
          <w:sz w:val="22"/>
          <w:szCs w:val="22"/>
        </w:rPr>
      </w:pPr>
      <w:r w:rsidRPr="00F0583B">
        <w:rPr>
          <w:sz w:val="22"/>
          <w:szCs w:val="22"/>
        </w:rPr>
        <w:t>100 ml</w:t>
      </w:r>
    </w:p>
    <w:p w14:paraId="2EB0F569" w14:textId="77777777" w:rsidR="0028593F" w:rsidRPr="002D1BAA" w:rsidRDefault="0028593F" w:rsidP="0028593F">
      <w:pPr>
        <w:rPr>
          <w:sz w:val="22"/>
          <w:szCs w:val="22"/>
          <w:highlight w:val="lightGray"/>
        </w:rPr>
      </w:pPr>
      <w:r w:rsidRPr="002D1BAA">
        <w:rPr>
          <w:sz w:val="22"/>
          <w:szCs w:val="22"/>
          <w:highlight w:val="lightGray"/>
        </w:rPr>
        <w:t>200 ml</w:t>
      </w:r>
    </w:p>
    <w:p w14:paraId="55C387D9" w14:textId="77777777" w:rsidR="0028593F" w:rsidRPr="002D1BAA" w:rsidRDefault="0028593F" w:rsidP="0028593F">
      <w:pPr>
        <w:rPr>
          <w:sz w:val="22"/>
          <w:szCs w:val="22"/>
          <w:highlight w:val="lightGray"/>
        </w:rPr>
      </w:pPr>
      <w:r w:rsidRPr="002D1BAA">
        <w:rPr>
          <w:sz w:val="22"/>
          <w:szCs w:val="22"/>
          <w:highlight w:val="lightGray"/>
        </w:rPr>
        <w:t>500 ml</w:t>
      </w:r>
    </w:p>
    <w:p w14:paraId="493F6D58" w14:textId="77777777" w:rsidR="0028593F" w:rsidRPr="008D0C93" w:rsidRDefault="0028593F" w:rsidP="0028593F">
      <w:pPr>
        <w:rPr>
          <w:sz w:val="22"/>
          <w:szCs w:val="22"/>
        </w:rPr>
      </w:pPr>
      <w:r w:rsidRPr="002D1BAA">
        <w:rPr>
          <w:sz w:val="22"/>
          <w:szCs w:val="22"/>
          <w:highlight w:val="lightGray"/>
        </w:rPr>
        <w:t xml:space="preserve">1000 ml </w:t>
      </w:r>
    </w:p>
    <w:p w14:paraId="215296D2" w14:textId="77777777" w:rsidR="0028593F" w:rsidRPr="008D0C93" w:rsidRDefault="0028593F" w:rsidP="0028593F">
      <w:pPr>
        <w:rPr>
          <w:sz w:val="22"/>
          <w:szCs w:val="22"/>
        </w:rPr>
      </w:pPr>
    </w:p>
    <w:p w14:paraId="7870C58F" w14:textId="77777777" w:rsidR="0028593F" w:rsidRPr="008D0C93" w:rsidRDefault="0028593F" w:rsidP="0028593F">
      <w:pPr>
        <w:rPr>
          <w:sz w:val="22"/>
          <w:szCs w:val="22"/>
        </w:rPr>
      </w:pPr>
    </w:p>
    <w:p w14:paraId="195805E6" w14:textId="77777777" w:rsidR="0028593F" w:rsidRPr="002D1BAA" w:rsidRDefault="0028593F" w:rsidP="0028593F">
      <w:pPr>
        <w:pStyle w:val="PI-1labEMEASMCA"/>
        <w:rPr>
          <w:highlight w:val="lightGray"/>
        </w:rPr>
      </w:pPr>
      <w:r w:rsidRPr="008D0C93">
        <w:t>5.</w:t>
      </w:r>
      <w:r w:rsidRPr="008D0C93">
        <w:tab/>
        <w:t>VARTOJIMO METODAS IR BŪDAS (-AI)</w:t>
      </w:r>
    </w:p>
    <w:p w14:paraId="60E70146" w14:textId="77777777" w:rsidR="0028593F" w:rsidRPr="008D0C93" w:rsidRDefault="0028593F" w:rsidP="0028593F">
      <w:pPr>
        <w:rPr>
          <w:sz w:val="22"/>
          <w:szCs w:val="22"/>
        </w:rPr>
      </w:pPr>
    </w:p>
    <w:p w14:paraId="1928C787" w14:textId="77777777" w:rsidR="0028593F" w:rsidRPr="008D0C93" w:rsidRDefault="0028593F" w:rsidP="0028593F">
      <w:pPr>
        <w:rPr>
          <w:sz w:val="22"/>
          <w:szCs w:val="22"/>
        </w:rPr>
      </w:pPr>
      <w:r w:rsidRPr="008D0C93">
        <w:rPr>
          <w:sz w:val="22"/>
          <w:szCs w:val="22"/>
        </w:rPr>
        <w:t>Vartoti per burną.</w:t>
      </w:r>
    </w:p>
    <w:p w14:paraId="4C7B4B80" w14:textId="77777777" w:rsidR="0028593F" w:rsidRPr="008D0C93" w:rsidRDefault="0028593F" w:rsidP="0028593F">
      <w:pPr>
        <w:rPr>
          <w:sz w:val="22"/>
          <w:szCs w:val="22"/>
        </w:rPr>
      </w:pPr>
      <w:r w:rsidRPr="008D0C93">
        <w:rPr>
          <w:sz w:val="22"/>
          <w:szCs w:val="22"/>
        </w:rPr>
        <w:t>Prieš vartojimą perskaitykite pakuotės lapelį.</w:t>
      </w:r>
    </w:p>
    <w:p w14:paraId="310C55F4" w14:textId="77777777" w:rsidR="0028593F" w:rsidRPr="008D0C93" w:rsidRDefault="0028593F" w:rsidP="0028593F">
      <w:pPr>
        <w:rPr>
          <w:sz w:val="22"/>
          <w:szCs w:val="22"/>
        </w:rPr>
      </w:pPr>
    </w:p>
    <w:p w14:paraId="414A2D0F" w14:textId="77777777" w:rsidR="0028593F" w:rsidRPr="008D0C93" w:rsidRDefault="0028593F" w:rsidP="0028593F">
      <w:pPr>
        <w:rPr>
          <w:sz w:val="22"/>
          <w:szCs w:val="22"/>
        </w:rPr>
      </w:pPr>
    </w:p>
    <w:p w14:paraId="55AF73DC" w14:textId="77777777" w:rsidR="0028593F" w:rsidRPr="008D0C93" w:rsidRDefault="0028593F" w:rsidP="0028593F">
      <w:pPr>
        <w:pStyle w:val="PI-1labEMEASMCA"/>
      </w:pPr>
      <w:r w:rsidRPr="008D0C93">
        <w:t>6.</w:t>
      </w:r>
      <w:r w:rsidRPr="008D0C93">
        <w:tab/>
        <w:t>SPECIALUS ĮSPĖJIMAS, KAD VAISTINĮ PREPARATĄ BŪTINA LAIKYTI VAIKAMS NEPASIEKIAMOJE IR NEPASTEBIMOJE VIETOJE</w:t>
      </w:r>
    </w:p>
    <w:p w14:paraId="46FCAFD7" w14:textId="77777777" w:rsidR="0028593F" w:rsidRPr="008D0C93" w:rsidRDefault="0028593F" w:rsidP="0028593F">
      <w:pPr>
        <w:rPr>
          <w:sz w:val="22"/>
          <w:szCs w:val="22"/>
        </w:rPr>
      </w:pPr>
    </w:p>
    <w:p w14:paraId="66F29AAD" w14:textId="77777777" w:rsidR="0028593F" w:rsidRPr="008D0C93" w:rsidRDefault="0028593F" w:rsidP="0028593F">
      <w:pPr>
        <w:rPr>
          <w:sz w:val="22"/>
          <w:szCs w:val="22"/>
        </w:rPr>
      </w:pPr>
      <w:r w:rsidRPr="008D0C93">
        <w:rPr>
          <w:sz w:val="22"/>
          <w:szCs w:val="22"/>
        </w:rPr>
        <w:t>Laikyti vaikams nepasiekiamoje ir nepastebimoje vietoje.</w:t>
      </w:r>
    </w:p>
    <w:p w14:paraId="0424DB4F" w14:textId="77777777" w:rsidR="0028593F" w:rsidRPr="008D0C93" w:rsidRDefault="0028593F" w:rsidP="0028593F">
      <w:pPr>
        <w:rPr>
          <w:sz w:val="22"/>
          <w:szCs w:val="22"/>
        </w:rPr>
      </w:pPr>
    </w:p>
    <w:p w14:paraId="14FE0DDD" w14:textId="77777777" w:rsidR="0028593F" w:rsidRPr="008D0C93" w:rsidRDefault="0028593F" w:rsidP="0028593F">
      <w:pPr>
        <w:rPr>
          <w:sz w:val="22"/>
          <w:szCs w:val="22"/>
        </w:rPr>
      </w:pPr>
    </w:p>
    <w:p w14:paraId="7166988C" w14:textId="77777777" w:rsidR="0028593F" w:rsidRPr="002D1BAA" w:rsidRDefault="0028593F" w:rsidP="0028593F">
      <w:pPr>
        <w:pStyle w:val="PI-1labEMEASMCA"/>
        <w:rPr>
          <w:highlight w:val="lightGray"/>
        </w:rPr>
      </w:pPr>
      <w:r w:rsidRPr="008D0C93">
        <w:t>7.</w:t>
      </w:r>
      <w:r w:rsidRPr="008D0C93">
        <w:tab/>
        <w:t>KITAS (-I) SPECIALUS (-ŪS) ĮSPĖJIMAS (-AI) (JEI REIKIA)</w:t>
      </w:r>
    </w:p>
    <w:p w14:paraId="07F714B8" w14:textId="77777777" w:rsidR="0028593F" w:rsidRPr="008D0C93" w:rsidRDefault="0028593F" w:rsidP="0028593F">
      <w:pPr>
        <w:rPr>
          <w:sz w:val="22"/>
          <w:szCs w:val="22"/>
        </w:rPr>
      </w:pPr>
    </w:p>
    <w:p w14:paraId="2CE29303" w14:textId="77777777" w:rsidR="0028593F" w:rsidRPr="008D0C93" w:rsidRDefault="0028593F" w:rsidP="0028593F">
      <w:pPr>
        <w:rPr>
          <w:sz w:val="22"/>
          <w:szCs w:val="22"/>
        </w:rPr>
      </w:pPr>
    </w:p>
    <w:p w14:paraId="0B2EAE76" w14:textId="77777777" w:rsidR="0028593F" w:rsidRPr="002D1BAA" w:rsidRDefault="0028593F" w:rsidP="0028593F">
      <w:pPr>
        <w:pStyle w:val="PI-1labEMEASMCA"/>
        <w:rPr>
          <w:highlight w:val="lightGray"/>
        </w:rPr>
      </w:pPr>
      <w:r w:rsidRPr="008D0C93">
        <w:t>8.</w:t>
      </w:r>
      <w:r w:rsidRPr="008D0C93">
        <w:tab/>
        <w:t>TINKAMUMO LAIKAS</w:t>
      </w:r>
    </w:p>
    <w:p w14:paraId="18E7AC94" w14:textId="77777777" w:rsidR="0028593F" w:rsidRPr="008D0C93" w:rsidRDefault="0028593F" w:rsidP="0028593F">
      <w:pPr>
        <w:rPr>
          <w:sz w:val="22"/>
          <w:szCs w:val="22"/>
        </w:rPr>
      </w:pPr>
    </w:p>
    <w:p w14:paraId="0AD456BA" w14:textId="77777777" w:rsidR="0028593F" w:rsidRPr="008D0C93" w:rsidRDefault="0028593F" w:rsidP="0028593F">
      <w:pPr>
        <w:pStyle w:val="Pagrindinistekstas"/>
        <w:tabs>
          <w:tab w:val="left" w:pos="540"/>
        </w:tabs>
        <w:spacing w:line="240" w:lineRule="auto"/>
        <w:rPr>
          <w:sz w:val="22"/>
          <w:szCs w:val="22"/>
        </w:rPr>
      </w:pPr>
      <w:r w:rsidRPr="008D0C93">
        <w:rPr>
          <w:sz w:val="22"/>
          <w:szCs w:val="22"/>
        </w:rPr>
        <w:t>Tinka iki {mm/MMMM}</w:t>
      </w:r>
    </w:p>
    <w:p w14:paraId="0F0FD073" w14:textId="77777777" w:rsidR="0028593F" w:rsidRPr="008D0C93" w:rsidRDefault="0028593F" w:rsidP="0028593F">
      <w:pPr>
        <w:pStyle w:val="Pagrindinistekstas"/>
        <w:spacing w:line="240" w:lineRule="auto"/>
        <w:rPr>
          <w:sz w:val="22"/>
          <w:szCs w:val="22"/>
        </w:rPr>
      </w:pPr>
      <w:r w:rsidRPr="008D0C93">
        <w:rPr>
          <w:sz w:val="22"/>
          <w:szCs w:val="22"/>
        </w:rPr>
        <w:t>Po buteliuko pirmojo atidarymo vaistas tinkamas vartoti 6 mėnesius.</w:t>
      </w:r>
    </w:p>
    <w:p w14:paraId="6CBC8C10" w14:textId="77777777" w:rsidR="0028593F" w:rsidRPr="008D0C93" w:rsidRDefault="0028593F" w:rsidP="0028593F">
      <w:pPr>
        <w:rPr>
          <w:sz w:val="22"/>
          <w:szCs w:val="22"/>
        </w:rPr>
      </w:pPr>
    </w:p>
    <w:p w14:paraId="18563C2C" w14:textId="77777777" w:rsidR="0028593F" w:rsidRPr="008D0C93" w:rsidRDefault="0028593F" w:rsidP="0028593F">
      <w:pPr>
        <w:rPr>
          <w:sz w:val="22"/>
          <w:szCs w:val="22"/>
        </w:rPr>
      </w:pPr>
    </w:p>
    <w:p w14:paraId="3F4F2F4A" w14:textId="77777777" w:rsidR="0028593F" w:rsidRPr="008D0C93" w:rsidRDefault="0028593F" w:rsidP="0028593F">
      <w:pPr>
        <w:pStyle w:val="PI-1labEMEASMCA"/>
      </w:pPr>
      <w:r w:rsidRPr="008D0C93">
        <w:t>9.</w:t>
      </w:r>
      <w:r w:rsidRPr="008D0C93">
        <w:tab/>
        <w:t>SPECIALIOS LAIKYMO SĄLYGOS</w:t>
      </w:r>
    </w:p>
    <w:p w14:paraId="5BD5F269" w14:textId="77777777" w:rsidR="0028593F" w:rsidRPr="008D0C93" w:rsidRDefault="0028593F" w:rsidP="0028593F">
      <w:pPr>
        <w:rPr>
          <w:sz w:val="22"/>
          <w:szCs w:val="22"/>
        </w:rPr>
      </w:pPr>
    </w:p>
    <w:p w14:paraId="39C19FC1" w14:textId="77777777" w:rsidR="0028593F" w:rsidRPr="008D0C93" w:rsidRDefault="0028593F" w:rsidP="0028593F">
      <w:pPr>
        <w:pStyle w:val="Pagrindinistekstas"/>
        <w:spacing w:line="240" w:lineRule="auto"/>
        <w:rPr>
          <w:sz w:val="22"/>
          <w:szCs w:val="22"/>
        </w:rPr>
      </w:pPr>
      <w:r w:rsidRPr="008D0C93">
        <w:rPr>
          <w:sz w:val="22"/>
          <w:szCs w:val="22"/>
        </w:rPr>
        <w:lastRenderedPageBreak/>
        <w:t>Laikyti ne aukštesnėje kaip 25</w:t>
      </w:r>
      <w:r w:rsidRPr="008D0C93">
        <w:rPr>
          <w:sz w:val="22"/>
          <w:szCs w:val="22"/>
        </w:rPr>
        <w:sym w:font="Symbol" w:char="F0B0"/>
      </w:r>
      <w:r w:rsidRPr="008D0C93">
        <w:rPr>
          <w:sz w:val="22"/>
          <w:szCs w:val="22"/>
        </w:rPr>
        <w:t>C temperatūroje.</w:t>
      </w:r>
    </w:p>
    <w:p w14:paraId="541A8162" w14:textId="77777777" w:rsidR="0028593F" w:rsidRPr="008D0C93" w:rsidRDefault="0028593F" w:rsidP="0028593F">
      <w:pPr>
        <w:rPr>
          <w:sz w:val="22"/>
          <w:szCs w:val="22"/>
        </w:rPr>
      </w:pPr>
    </w:p>
    <w:p w14:paraId="17E27761" w14:textId="77777777" w:rsidR="0028593F" w:rsidRPr="008D0C93" w:rsidRDefault="0028593F" w:rsidP="0028593F">
      <w:pPr>
        <w:rPr>
          <w:sz w:val="22"/>
          <w:szCs w:val="22"/>
        </w:rPr>
      </w:pPr>
    </w:p>
    <w:p w14:paraId="660A717E" w14:textId="77777777" w:rsidR="0028593F" w:rsidRPr="008D0C93" w:rsidRDefault="0028593F" w:rsidP="0028593F">
      <w:pPr>
        <w:pStyle w:val="PI-1labEMEASMCA"/>
      </w:pPr>
      <w:r w:rsidRPr="008D0C93">
        <w:t>10.</w:t>
      </w:r>
      <w:r w:rsidRPr="008D0C93">
        <w:tab/>
        <w:t xml:space="preserve">SPECIALIOS ATSARGUMO PRIEMONĖS DĖL NESUVARTOTO </w:t>
      </w:r>
      <w:r w:rsidRPr="008D0C93">
        <w:rPr>
          <w:bCs/>
        </w:rPr>
        <w:t xml:space="preserve">VAISTINIO PREPARATO AR JO ATLIEKŲ </w:t>
      </w:r>
      <w:r w:rsidRPr="008D0C93">
        <w:t>TVARKYMO (JEI REIKIA)</w:t>
      </w:r>
    </w:p>
    <w:p w14:paraId="39B0E3E3" w14:textId="77777777" w:rsidR="0028593F" w:rsidRPr="008D0C93" w:rsidRDefault="0028593F" w:rsidP="0028593F">
      <w:pPr>
        <w:rPr>
          <w:sz w:val="22"/>
          <w:szCs w:val="22"/>
        </w:rPr>
      </w:pPr>
    </w:p>
    <w:p w14:paraId="522351A2" w14:textId="77777777" w:rsidR="0028593F" w:rsidRPr="008D0C93" w:rsidRDefault="0028593F" w:rsidP="0028593F">
      <w:pPr>
        <w:rPr>
          <w:sz w:val="22"/>
          <w:szCs w:val="22"/>
        </w:rPr>
      </w:pPr>
    </w:p>
    <w:p w14:paraId="2FFF8959" w14:textId="302EAA94" w:rsidR="0028593F" w:rsidRPr="008D0C93" w:rsidRDefault="0028593F" w:rsidP="0028593F">
      <w:pPr>
        <w:pStyle w:val="PI-1labEMEASMCA"/>
      </w:pPr>
      <w:r w:rsidRPr="008D0C93">
        <w:t>11.</w:t>
      </w:r>
      <w:r w:rsidRPr="008D0C93">
        <w:tab/>
      </w:r>
      <w:r w:rsidR="00892224" w:rsidRPr="00892224">
        <w:t>REGISTRUOTOJO</w:t>
      </w:r>
      <w:r w:rsidRPr="008D0C93">
        <w:t xml:space="preserve"> PAVADINIMAS IR ADRESAS</w:t>
      </w:r>
    </w:p>
    <w:p w14:paraId="7944D878" w14:textId="77777777" w:rsidR="0028593F" w:rsidRPr="008D0C93" w:rsidRDefault="0028593F" w:rsidP="0028593F">
      <w:pPr>
        <w:rPr>
          <w:sz w:val="22"/>
          <w:szCs w:val="22"/>
        </w:rPr>
      </w:pPr>
    </w:p>
    <w:p w14:paraId="61317C30" w14:textId="77777777" w:rsidR="0028593F" w:rsidRPr="008D0C93" w:rsidRDefault="0028593F" w:rsidP="0028593F">
      <w:pPr>
        <w:rPr>
          <w:sz w:val="22"/>
          <w:szCs w:val="22"/>
        </w:rPr>
      </w:pPr>
      <w:r w:rsidRPr="008D0C93">
        <w:rPr>
          <w:sz w:val="22"/>
          <w:szCs w:val="22"/>
        </w:rPr>
        <w:t>MIP Pharma GmbH</w:t>
      </w:r>
    </w:p>
    <w:p w14:paraId="42761C5F" w14:textId="77777777" w:rsidR="0028593F" w:rsidRPr="008D0C93" w:rsidRDefault="0028593F" w:rsidP="0028593F">
      <w:pPr>
        <w:rPr>
          <w:sz w:val="22"/>
          <w:szCs w:val="22"/>
        </w:rPr>
      </w:pPr>
      <w:r w:rsidRPr="008D0C93">
        <w:rPr>
          <w:sz w:val="22"/>
          <w:szCs w:val="22"/>
        </w:rPr>
        <w:t>Kirkeler Straβe 41</w:t>
      </w:r>
    </w:p>
    <w:p w14:paraId="482B47AC" w14:textId="77777777" w:rsidR="0028593F" w:rsidRPr="008D0C93" w:rsidRDefault="0028593F" w:rsidP="0028593F">
      <w:pPr>
        <w:rPr>
          <w:sz w:val="22"/>
          <w:szCs w:val="22"/>
        </w:rPr>
      </w:pPr>
      <w:r w:rsidRPr="008D0C93">
        <w:rPr>
          <w:sz w:val="22"/>
          <w:szCs w:val="22"/>
        </w:rPr>
        <w:t>D-66440 Blieskastel-Niederwürzbach</w:t>
      </w:r>
    </w:p>
    <w:p w14:paraId="3F695F2F" w14:textId="77777777" w:rsidR="0028593F" w:rsidRPr="008D0C93" w:rsidRDefault="0028593F" w:rsidP="0028593F">
      <w:pPr>
        <w:rPr>
          <w:sz w:val="22"/>
          <w:szCs w:val="22"/>
        </w:rPr>
      </w:pPr>
      <w:r w:rsidRPr="008D0C93">
        <w:rPr>
          <w:sz w:val="22"/>
          <w:szCs w:val="22"/>
        </w:rPr>
        <w:t>Vokietija</w:t>
      </w:r>
    </w:p>
    <w:p w14:paraId="487575C6" w14:textId="77777777" w:rsidR="0028593F" w:rsidRPr="008D0C93" w:rsidRDefault="0028593F" w:rsidP="0028593F">
      <w:pPr>
        <w:rPr>
          <w:sz w:val="22"/>
          <w:szCs w:val="22"/>
        </w:rPr>
      </w:pPr>
    </w:p>
    <w:p w14:paraId="5D3415C1" w14:textId="77777777" w:rsidR="0028593F" w:rsidRPr="008D0C93" w:rsidRDefault="0028593F" w:rsidP="0028593F">
      <w:pPr>
        <w:rPr>
          <w:sz w:val="22"/>
          <w:szCs w:val="22"/>
        </w:rPr>
      </w:pPr>
    </w:p>
    <w:p w14:paraId="32336B60" w14:textId="0952BA53" w:rsidR="0028593F" w:rsidRPr="008D0C93" w:rsidRDefault="0028593F" w:rsidP="0028593F">
      <w:pPr>
        <w:pStyle w:val="PI-1labEMEASMCA"/>
      </w:pPr>
      <w:r w:rsidRPr="008D0C93">
        <w:t>12.</w:t>
      </w:r>
      <w:r w:rsidRPr="008D0C93">
        <w:tab/>
      </w:r>
      <w:r w:rsidR="00892224" w:rsidRPr="00892224">
        <w:t>REGISTRACIJOS</w:t>
      </w:r>
      <w:r w:rsidRPr="008D0C93">
        <w:t xml:space="preserve"> PAŽYMĖJIMO NUMERIS </w:t>
      </w:r>
    </w:p>
    <w:p w14:paraId="79AB08AE" w14:textId="77777777" w:rsidR="0028593F" w:rsidRPr="008D0C93" w:rsidRDefault="0028593F" w:rsidP="0028593F">
      <w:pPr>
        <w:rPr>
          <w:sz w:val="22"/>
          <w:szCs w:val="22"/>
        </w:rPr>
      </w:pPr>
    </w:p>
    <w:p w14:paraId="3178EE01" w14:textId="77777777" w:rsidR="0028593F" w:rsidRPr="008D0C93" w:rsidRDefault="0028593F" w:rsidP="0028593F">
      <w:pPr>
        <w:rPr>
          <w:sz w:val="22"/>
          <w:szCs w:val="22"/>
        </w:rPr>
      </w:pPr>
      <w:r>
        <w:rPr>
          <w:sz w:val="22"/>
          <w:szCs w:val="22"/>
        </w:rPr>
        <w:t>100 ml – LT/1/02/3350/001</w:t>
      </w:r>
    </w:p>
    <w:p w14:paraId="074F5A55" w14:textId="77777777" w:rsidR="0028593F" w:rsidRPr="008D0C93" w:rsidRDefault="0028593F" w:rsidP="0028593F">
      <w:pPr>
        <w:rPr>
          <w:sz w:val="22"/>
          <w:szCs w:val="22"/>
        </w:rPr>
      </w:pPr>
      <w:r>
        <w:rPr>
          <w:sz w:val="22"/>
          <w:szCs w:val="22"/>
        </w:rPr>
        <w:t>200 ml – LT/1/02/3350/002</w:t>
      </w:r>
    </w:p>
    <w:p w14:paraId="0A492AAD" w14:textId="77777777" w:rsidR="0028593F" w:rsidRPr="008D0C93" w:rsidRDefault="0028593F" w:rsidP="0028593F">
      <w:pPr>
        <w:rPr>
          <w:sz w:val="22"/>
          <w:szCs w:val="22"/>
        </w:rPr>
      </w:pPr>
      <w:r>
        <w:rPr>
          <w:sz w:val="22"/>
          <w:szCs w:val="22"/>
        </w:rPr>
        <w:t>500 ml – LT/1/02/3350/003</w:t>
      </w:r>
    </w:p>
    <w:p w14:paraId="33F6E060" w14:textId="77777777" w:rsidR="0028593F" w:rsidRPr="008D0C93" w:rsidRDefault="0028593F" w:rsidP="0028593F">
      <w:pPr>
        <w:rPr>
          <w:sz w:val="22"/>
          <w:szCs w:val="22"/>
        </w:rPr>
      </w:pPr>
      <w:r>
        <w:rPr>
          <w:sz w:val="22"/>
          <w:szCs w:val="22"/>
        </w:rPr>
        <w:t>1000 ml – LT/1/02/3350/004</w:t>
      </w:r>
    </w:p>
    <w:p w14:paraId="210A9F30" w14:textId="77777777" w:rsidR="0028593F" w:rsidRPr="008D0C93" w:rsidRDefault="0028593F" w:rsidP="0028593F">
      <w:pPr>
        <w:rPr>
          <w:sz w:val="22"/>
          <w:szCs w:val="22"/>
        </w:rPr>
      </w:pPr>
    </w:p>
    <w:p w14:paraId="2F89C5E3" w14:textId="77777777" w:rsidR="0028593F" w:rsidRPr="008D0C93" w:rsidRDefault="0028593F" w:rsidP="0028593F">
      <w:pPr>
        <w:rPr>
          <w:sz w:val="22"/>
          <w:szCs w:val="22"/>
        </w:rPr>
      </w:pPr>
    </w:p>
    <w:p w14:paraId="537959F3" w14:textId="77777777" w:rsidR="0028593F" w:rsidRPr="008D0C93" w:rsidRDefault="0028593F" w:rsidP="0028593F">
      <w:pPr>
        <w:pStyle w:val="PI-1labEMEASMCA"/>
      </w:pPr>
      <w:r w:rsidRPr="008D0C93">
        <w:t>13.</w:t>
      </w:r>
      <w:r w:rsidRPr="008D0C93">
        <w:tab/>
        <w:t>SERIJOS NUMERIS</w:t>
      </w:r>
    </w:p>
    <w:p w14:paraId="717C99DD" w14:textId="77777777" w:rsidR="0028593F" w:rsidRPr="008D0C93" w:rsidRDefault="0028593F" w:rsidP="0028593F">
      <w:pPr>
        <w:rPr>
          <w:sz w:val="22"/>
          <w:szCs w:val="22"/>
        </w:rPr>
      </w:pPr>
    </w:p>
    <w:p w14:paraId="5427A447" w14:textId="77777777" w:rsidR="0028593F" w:rsidRPr="008D0C93" w:rsidRDefault="0028593F" w:rsidP="0028593F">
      <w:pPr>
        <w:rPr>
          <w:sz w:val="22"/>
          <w:szCs w:val="22"/>
        </w:rPr>
      </w:pPr>
      <w:r w:rsidRPr="008D0C93">
        <w:rPr>
          <w:sz w:val="22"/>
          <w:szCs w:val="22"/>
        </w:rPr>
        <w:t xml:space="preserve">Serija </w:t>
      </w:r>
    </w:p>
    <w:p w14:paraId="0FD60E57" w14:textId="77777777" w:rsidR="0028593F" w:rsidRPr="008D0C93" w:rsidRDefault="0028593F" w:rsidP="0028593F">
      <w:pPr>
        <w:rPr>
          <w:sz w:val="22"/>
          <w:szCs w:val="22"/>
        </w:rPr>
      </w:pPr>
    </w:p>
    <w:p w14:paraId="21F0CB37" w14:textId="77777777" w:rsidR="0028593F" w:rsidRPr="008D0C93" w:rsidRDefault="0028593F" w:rsidP="0028593F">
      <w:pPr>
        <w:rPr>
          <w:sz w:val="22"/>
          <w:szCs w:val="22"/>
        </w:rPr>
      </w:pPr>
    </w:p>
    <w:p w14:paraId="2DB0CBE2" w14:textId="77777777" w:rsidR="0028593F" w:rsidRPr="008D0C93" w:rsidRDefault="0028593F" w:rsidP="0028593F">
      <w:pPr>
        <w:pStyle w:val="PI-1labEMEASMCA"/>
      </w:pPr>
      <w:r w:rsidRPr="008D0C93">
        <w:t>14.</w:t>
      </w:r>
      <w:r w:rsidRPr="008D0C93">
        <w:tab/>
        <w:t>PARDAVIMO (IŠDAVIMO) TVARKA</w:t>
      </w:r>
    </w:p>
    <w:p w14:paraId="728A5AD7" w14:textId="77777777" w:rsidR="0028593F" w:rsidRPr="008D0C93" w:rsidRDefault="0028593F" w:rsidP="0028593F">
      <w:pPr>
        <w:rPr>
          <w:sz w:val="22"/>
          <w:szCs w:val="22"/>
        </w:rPr>
      </w:pPr>
    </w:p>
    <w:p w14:paraId="40CBDDB8" w14:textId="77777777" w:rsidR="0028593F" w:rsidRPr="008D0C93" w:rsidRDefault="0028593F" w:rsidP="0028593F">
      <w:pPr>
        <w:rPr>
          <w:sz w:val="22"/>
          <w:szCs w:val="22"/>
        </w:rPr>
      </w:pPr>
      <w:r w:rsidRPr="008D0C93">
        <w:rPr>
          <w:sz w:val="22"/>
          <w:szCs w:val="22"/>
        </w:rPr>
        <w:t>Nereceptinis vaistinis preparatas.</w:t>
      </w:r>
    </w:p>
    <w:p w14:paraId="6805C02C" w14:textId="77777777" w:rsidR="0028593F" w:rsidRPr="008D0C93" w:rsidRDefault="0028593F" w:rsidP="0028593F">
      <w:pPr>
        <w:rPr>
          <w:sz w:val="22"/>
          <w:szCs w:val="22"/>
        </w:rPr>
      </w:pPr>
    </w:p>
    <w:p w14:paraId="3FAA3A24" w14:textId="77777777" w:rsidR="0028593F" w:rsidRPr="008D0C93" w:rsidRDefault="0028593F" w:rsidP="0028593F">
      <w:pPr>
        <w:rPr>
          <w:sz w:val="22"/>
          <w:szCs w:val="22"/>
        </w:rPr>
      </w:pPr>
    </w:p>
    <w:p w14:paraId="00854EF9" w14:textId="77777777" w:rsidR="0028593F" w:rsidRPr="008D0C93" w:rsidRDefault="0028593F" w:rsidP="0028593F">
      <w:pPr>
        <w:pStyle w:val="PI-1labEMEASMCA"/>
      </w:pPr>
      <w:r w:rsidRPr="008D0C93">
        <w:t>15.</w:t>
      </w:r>
      <w:r w:rsidRPr="008D0C93">
        <w:tab/>
        <w:t>VARTOJIMO INSTRUKCIJA</w:t>
      </w:r>
    </w:p>
    <w:p w14:paraId="15335C69" w14:textId="77777777" w:rsidR="0028593F" w:rsidRPr="008D0C93" w:rsidRDefault="0028593F" w:rsidP="0028593F">
      <w:pPr>
        <w:rPr>
          <w:sz w:val="22"/>
          <w:szCs w:val="22"/>
        </w:rPr>
      </w:pPr>
    </w:p>
    <w:p w14:paraId="6E6CD33A" w14:textId="77777777" w:rsidR="0028593F" w:rsidRPr="008D0C93" w:rsidRDefault="0028593F" w:rsidP="0028593F">
      <w:pPr>
        <w:rPr>
          <w:sz w:val="22"/>
          <w:szCs w:val="22"/>
        </w:rPr>
      </w:pPr>
      <w:r>
        <w:rPr>
          <w:sz w:val="22"/>
          <w:szCs w:val="22"/>
        </w:rPr>
        <w:t>V</w:t>
      </w:r>
      <w:r w:rsidRPr="008D0C93">
        <w:rPr>
          <w:sz w:val="22"/>
          <w:szCs w:val="22"/>
        </w:rPr>
        <w:t>idurių užkietėjim</w:t>
      </w:r>
      <w:r>
        <w:rPr>
          <w:sz w:val="22"/>
          <w:szCs w:val="22"/>
        </w:rPr>
        <w:t>ui</w:t>
      </w:r>
      <w:r w:rsidRPr="008D0C93">
        <w:rPr>
          <w:sz w:val="22"/>
          <w:szCs w:val="22"/>
        </w:rPr>
        <w:t xml:space="preserve"> gydy</w:t>
      </w:r>
      <w:r>
        <w:rPr>
          <w:sz w:val="22"/>
          <w:szCs w:val="22"/>
        </w:rPr>
        <w:t>ti</w:t>
      </w:r>
      <w:r w:rsidRPr="008D0C93">
        <w:rPr>
          <w:sz w:val="22"/>
          <w:szCs w:val="22"/>
        </w:rPr>
        <w:t>.</w:t>
      </w:r>
    </w:p>
    <w:p w14:paraId="5FF04E6B" w14:textId="77777777" w:rsidR="0028593F" w:rsidRPr="00954224" w:rsidRDefault="0028593F" w:rsidP="0028593F">
      <w:pPr>
        <w:pStyle w:val="Pagrindinistekstas"/>
        <w:spacing w:line="240" w:lineRule="auto"/>
        <w:rPr>
          <w:sz w:val="22"/>
          <w:szCs w:val="22"/>
          <w:u w:val="single"/>
        </w:rPr>
      </w:pPr>
    </w:p>
    <w:p w14:paraId="20FD4826" w14:textId="77777777" w:rsidR="0028593F" w:rsidRPr="008D0C93" w:rsidRDefault="0028593F" w:rsidP="0028593F">
      <w:pPr>
        <w:pStyle w:val="Pagrindinistekstas"/>
        <w:spacing w:line="240" w:lineRule="auto"/>
        <w:rPr>
          <w:sz w:val="22"/>
          <w:szCs w:val="22"/>
        </w:rPr>
      </w:pPr>
      <w:r w:rsidRPr="008D0C93">
        <w:rPr>
          <w:sz w:val="22"/>
          <w:szCs w:val="22"/>
        </w:rPr>
        <w:t>Dozavimas</w:t>
      </w:r>
    </w:p>
    <w:p w14:paraId="2FC59526" w14:textId="77777777" w:rsidR="0028593F" w:rsidRPr="008D0C93" w:rsidRDefault="0028593F" w:rsidP="0028593F">
      <w:pPr>
        <w:pStyle w:val="Pagrindinistekstas"/>
        <w:spacing w:line="240" w:lineRule="auto"/>
        <w:rPr>
          <w:sz w:val="22"/>
          <w:szCs w:val="22"/>
        </w:rPr>
      </w:pPr>
      <w:r w:rsidRPr="008D0C93">
        <w:rPr>
          <w:sz w:val="22"/>
          <w:szCs w:val="22"/>
        </w:rPr>
        <w:t>Suaugusiems žmonėms: reikėtų gerti po 15-45 ml (t.y. 9,75-29,25 g) laktuliozės sirupo</w:t>
      </w:r>
    </w:p>
    <w:p w14:paraId="49F7A740" w14:textId="77777777" w:rsidR="0028593F" w:rsidRPr="008D0C93" w:rsidRDefault="0028593F" w:rsidP="0028593F">
      <w:pPr>
        <w:rPr>
          <w:sz w:val="22"/>
          <w:szCs w:val="22"/>
        </w:rPr>
      </w:pPr>
      <w:r w:rsidRPr="008D0C93">
        <w:rPr>
          <w:sz w:val="22"/>
          <w:szCs w:val="22"/>
        </w:rPr>
        <w:t xml:space="preserve">vieną kartą per parą arba per du kartus, dozę dalinant pusiau. </w:t>
      </w:r>
    </w:p>
    <w:p w14:paraId="3CD810ED" w14:textId="77777777" w:rsidR="0028593F" w:rsidRPr="008D0C93" w:rsidRDefault="0028593F" w:rsidP="0028593F">
      <w:pPr>
        <w:pStyle w:val="Pagrindinistekstas"/>
        <w:spacing w:line="240" w:lineRule="auto"/>
        <w:rPr>
          <w:strike/>
          <w:sz w:val="22"/>
          <w:szCs w:val="22"/>
        </w:rPr>
      </w:pPr>
    </w:p>
    <w:p w14:paraId="480E234C" w14:textId="77777777" w:rsidR="0028593F" w:rsidRPr="008D0C93" w:rsidRDefault="0028593F" w:rsidP="0028593F">
      <w:pPr>
        <w:pStyle w:val="Pagrindinistekstas"/>
        <w:spacing w:line="240" w:lineRule="auto"/>
        <w:rPr>
          <w:sz w:val="22"/>
          <w:szCs w:val="22"/>
        </w:rPr>
      </w:pPr>
      <w:r w:rsidRPr="008D0C93">
        <w:rPr>
          <w:sz w:val="22"/>
          <w:szCs w:val="22"/>
        </w:rPr>
        <w:t>Dozavimą vaikams žr. pakuotės lapelyje.</w:t>
      </w:r>
    </w:p>
    <w:p w14:paraId="616CF439" w14:textId="77777777" w:rsidR="0028593F" w:rsidRPr="008D0C93" w:rsidRDefault="0028593F" w:rsidP="0028593F">
      <w:pPr>
        <w:rPr>
          <w:sz w:val="22"/>
          <w:szCs w:val="22"/>
        </w:rPr>
      </w:pPr>
    </w:p>
    <w:p w14:paraId="2BE211D7" w14:textId="77777777" w:rsidR="0028593F" w:rsidRPr="008D0C93" w:rsidRDefault="0028593F" w:rsidP="0028593F">
      <w:pPr>
        <w:spacing w:after="200" w:line="276" w:lineRule="auto"/>
        <w:rPr>
          <w:sz w:val="22"/>
          <w:szCs w:val="22"/>
        </w:rPr>
      </w:pPr>
      <w:r w:rsidRPr="008D0C93">
        <w:rPr>
          <w:sz w:val="22"/>
          <w:szCs w:val="22"/>
        </w:rPr>
        <w:br w:type="page"/>
      </w:r>
    </w:p>
    <w:p w14:paraId="1AD3247F" w14:textId="77777777" w:rsidR="0028593F" w:rsidRPr="008D0C93" w:rsidRDefault="0028593F" w:rsidP="0028593F">
      <w:pPr>
        <w:pStyle w:val="TTEMEASMCA"/>
        <w:rPr>
          <w:lang w:val="lt-LT"/>
        </w:rPr>
      </w:pPr>
      <w:bookmarkStart w:id="55" w:name="_Toc129243137"/>
      <w:bookmarkStart w:id="56" w:name="_Toc129243262"/>
    </w:p>
    <w:p w14:paraId="312BE93D" w14:textId="77777777" w:rsidR="0028593F" w:rsidRPr="008D0C93" w:rsidRDefault="0028593F" w:rsidP="0028593F">
      <w:pPr>
        <w:pStyle w:val="TTEMEASMCA"/>
        <w:rPr>
          <w:lang w:val="lt-LT"/>
        </w:rPr>
      </w:pPr>
    </w:p>
    <w:p w14:paraId="7C9F9F79" w14:textId="77777777" w:rsidR="0028593F" w:rsidRPr="008D0C93" w:rsidRDefault="0028593F" w:rsidP="0028593F">
      <w:pPr>
        <w:pStyle w:val="TTEMEASMCA"/>
        <w:rPr>
          <w:lang w:val="lt-LT"/>
        </w:rPr>
      </w:pPr>
    </w:p>
    <w:p w14:paraId="12B5EEC1" w14:textId="77777777" w:rsidR="0028593F" w:rsidRPr="008D0C93" w:rsidRDefault="0028593F" w:rsidP="0028593F">
      <w:pPr>
        <w:pStyle w:val="TTEMEASMCA"/>
        <w:rPr>
          <w:lang w:val="lt-LT"/>
        </w:rPr>
      </w:pPr>
    </w:p>
    <w:p w14:paraId="68951716" w14:textId="77777777" w:rsidR="0028593F" w:rsidRPr="008D0C93" w:rsidRDefault="0028593F" w:rsidP="0028593F">
      <w:pPr>
        <w:pStyle w:val="TTEMEASMCA"/>
        <w:rPr>
          <w:lang w:val="lt-LT"/>
        </w:rPr>
      </w:pPr>
    </w:p>
    <w:p w14:paraId="3AA390F1" w14:textId="77777777" w:rsidR="0028593F" w:rsidRPr="008D0C93" w:rsidRDefault="0028593F" w:rsidP="0028593F">
      <w:pPr>
        <w:pStyle w:val="TTEMEASMCA"/>
        <w:rPr>
          <w:lang w:val="lt-LT"/>
        </w:rPr>
      </w:pPr>
    </w:p>
    <w:p w14:paraId="2FFC413F" w14:textId="77777777" w:rsidR="0028593F" w:rsidRPr="008D0C93" w:rsidRDefault="0028593F" w:rsidP="0028593F">
      <w:pPr>
        <w:pStyle w:val="TTEMEASMCA"/>
        <w:rPr>
          <w:lang w:val="lt-LT"/>
        </w:rPr>
      </w:pPr>
    </w:p>
    <w:p w14:paraId="7B5FE39A" w14:textId="77777777" w:rsidR="0028593F" w:rsidRPr="008D0C93" w:rsidRDefault="0028593F" w:rsidP="0028593F">
      <w:pPr>
        <w:pStyle w:val="TTEMEASMCA"/>
        <w:rPr>
          <w:lang w:val="lt-LT"/>
        </w:rPr>
      </w:pPr>
    </w:p>
    <w:p w14:paraId="28AB835B" w14:textId="77777777" w:rsidR="0028593F" w:rsidRPr="008D0C93" w:rsidRDefault="0028593F" w:rsidP="0028593F">
      <w:pPr>
        <w:pStyle w:val="TTEMEASMCA"/>
        <w:rPr>
          <w:lang w:val="lt-LT"/>
        </w:rPr>
      </w:pPr>
    </w:p>
    <w:p w14:paraId="56DB1000" w14:textId="77777777" w:rsidR="0028593F" w:rsidRPr="008D0C93" w:rsidRDefault="0028593F" w:rsidP="0028593F">
      <w:pPr>
        <w:pStyle w:val="TTEMEASMCA"/>
        <w:rPr>
          <w:lang w:val="lt-LT"/>
        </w:rPr>
      </w:pPr>
    </w:p>
    <w:p w14:paraId="2D01B6F4" w14:textId="77777777" w:rsidR="0028593F" w:rsidRPr="008D0C93" w:rsidRDefault="0028593F" w:rsidP="0028593F">
      <w:pPr>
        <w:pStyle w:val="TTEMEASMCA"/>
        <w:rPr>
          <w:lang w:val="lt-LT"/>
        </w:rPr>
      </w:pPr>
    </w:p>
    <w:p w14:paraId="35D47825" w14:textId="77777777" w:rsidR="0028593F" w:rsidRPr="008D0C93" w:rsidRDefault="0028593F" w:rsidP="0028593F">
      <w:pPr>
        <w:pStyle w:val="TTEMEASMCA"/>
        <w:rPr>
          <w:lang w:val="lt-LT"/>
        </w:rPr>
      </w:pPr>
    </w:p>
    <w:p w14:paraId="3312048D" w14:textId="77777777" w:rsidR="0028593F" w:rsidRPr="008D0C93" w:rsidRDefault="0028593F" w:rsidP="0028593F">
      <w:pPr>
        <w:pStyle w:val="TTEMEASMCA"/>
        <w:rPr>
          <w:lang w:val="lt-LT"/>
        </w:rPr>
      </w:pPr>
    </w:p>
    <w:p w14:paraId="55455848" w14:textId="77777777" w:rsidR="0028593F" w:rsidRPr="008D0C93" w:rsidRDefault="0028593F" w:rsidP="0028593F">
      <w:pPr>
        <w:pStyle w:val="TTEMEASMCA"/>
        <w:rPr>
          <w:lang w:val="lt-LT"/>
        </w:rPr>
      </w:pPr>
    </w:p>
    <w:p w14:paraId="6058B1CC" w14:textId="77777777" w:rsidR="0028593F" w:rsidRPr="008D0C93" w:rsidRDefault="0028593F" w:rsidP="0028593F">
      <w:pPr>
        <w:pStyle w:val="TTEMEASMCA"/>
        <w:rPr>
          <w:lang w:val="lt-LT"/>
        </w:rPr>
      </w:pPr>
    </w:p>
    <w:p w14:paraId="45A9D1AD" w14:textId="77777777" w:rsidR="0028593F" w:rsidRPr="008D0C93" w:rsidRDefault="0028593F" w:rsidP="0028593F">
      <w:pPr>
        <w:pStyle w:val="TTEMEASMCA"/>
        <w:rPr>
          <w:lang w:val="lt-LT"/>
        </w:rPr>
      </w:pPr>
    </w:p>
    <w:p w14:paraId="1EDDA946" w14:textId="77777777" w:rsidR="0028593F" w:rsidRPr="008D0C93" w:rsidRDefault="0028593F" w:rsidP="0028593F">
      <w:pPr>
        <w:pStyle w:val="TTEMEASMCA"/>
        <w:rPr>
          <w:lang w:val="lt-LT"/>
        </w:rPr>
      </w:pPr>
    </w:p>
    <w:p w14:paraId="38B3AA96" w14:textId="77777777" w:rsidR="0028593F" w:rsidRPr="008D0C93" w:rsidRDefault="0028593F" w:rsidP="0028593F">
      <w:pPr>
        <w:pStyle w:val="TTEMEASMCA"/>
        <w:rPr>
          <w:lang w:val="lt-LT"/>
        </w:rPr>
      </w:pPr>
    </w:p>
    <w:p w14:paraId="5FA41342" w14:textId="77777777" w:rsidR="0028593F" w:rsidRPr="008D0C93" w:rsidRDefault="0028593F" w:rsidP="0028593F">
      <w:pPr>
        <w:pStyle w:val="TTEMEASMCA"/>
        <w:rPr>
          <w:lang w:val="lt-LT"/>
        </w:rPr>
      </w:pPr>
    </w:p>
    <w:p w14:paraId="3483B1DB" w14:textId="77777777" w:rsidR="0028593F" w:rsidRPr="008D0C93" w:rsidRDefault="0028593F" w:rsidP="0028593F">
      <w:pPr>
        <w:pStyle w:val="TTEMEASMCA"/>
        <w:rPr>
          <w:lang w:val="lt-LT"/>
        </w:rPr>
      </w:pPr>
    </w:p>
    <w:p w14:paraId="3B4AE118" w14:textId="77777777" w:rsidR="0028593F" w:rsidRDefault="0028593F" w:rsidP="0028593F">
      <w:pPr>
        <w:pStyle w:val="TTEMEASMCA"/>
        <w:rPr>
          <w:lang w:val="lt-LT"/>
        </w:rPr>
      </w:pPr>
    </w:p>
    <w:p w14:paraId="42AA3AF2" w14:textId="77777777" w:rsidR="0028593F" w:rsidRPr="008D0C93" w:rsidRDefault="0028593F" w:rsidP="0028593F">
      <w:pPr>
        <w:pStyle w:val="TTEMEASMCA"/>
        <w:rPr>
          <w:lang w:val="lt-LT"/>
        </w:rPr>
      </w:pPr>
    </w:p>
    <w:p w14:paraId="17A43EF7" w14:textId="77777777" w:rsidR="0028593F" w:rsidRPr="008D0C93" w:rsidRDefault="0028593F" w:rsidP="0028593F">
      <w:pPr>
        <w:pStyle w:val="TTEMEASMCA"/>
        <w:rPr>
          <w:lang w:val="lt-LT"/>
        </w:rPr>
      </w:pPr>
      <w:r w:rsidRPr="008D0C93">
        <w:rPr>
          <w:lang w:val="lt-LT"/>
        </w:rPr>
        <w:t>B. PAKUOTĖS LAPELIS</w:t>
      </w:r>
      <w:bookmarkEnd w:id="55"/>
      <w:bookmarkEnd w:id="56"/>
    </w:p>
    <w:p w14:paraId="13105689" w14:textId="77777777" w:rsidR="0028593F" w:rsidRPr="008D0C93" w:rsidRDefault="0028593F" w:rsidP="0028593F">
      <w:pPr>
        <w:pStyle w:val="TTEMEASMCA"/>
        <w:rPr>
          <w:lang w:val="lt-LT"/>
        </w:rPr>
      </w:pPr>
      <w:r w:rsidRPr="008D0C93">
        <w:rPr>
          <w:lang w:val="lt-LT"/>
        </w:rPr>
        <w:br w:type="page"/>
      </w:r>
      <w:bookmarkStart w:id="57" w:name="_Toc129243138"/>
      <w:bookmarkStart w:id="58" w:name="_Toc129243263"/>
      <w:r w:rsidRPr="008D0C93" w:rsidDel="009E227C">
        <w:rPr>
          <w:lang w:val="lt-LT"/>
        </w:rPr>
        <w:lastRenderedPageBreak/>
        <w:t xml:space="preserve"> </w:t>
      </w:r>
      <w:bookmarkEnd w:id="57"/>
      <w:bookmarkEnd w:id="58"/>
    </w:p>
    <w:p w14:paraId="74D48036" w14:textId="77777777" w:rsidR="0028593F" w:rsidRPr="008D0C93" w:rsidRDefault="0028593F" w:rsidP="0028593F">
      <w:pPr>
        <w:jc w:val="center"/>
        <w:rPr>
          <w:b/>
          <w:sz w:val="22"/>
          <w:szCs w:val="22"/>
        </w:rPr>
      </w:pPr>
      <w:r w:rsidRPr="008D0C93">
        <w:rPr>
          <w:b/>
          <w:sz w:val="22"/>
          <w:szCs w:val="22"/>
        </w:rPr>
        <w:t>Pakuotės lapelis:</w:t>
      </w:r>
      <w:r w:rsidRPr="00F0583B">
        <w:rPr>
          <w:b/>
          <w:noProof/>
          <w:sz w:val="22"/>
          <w:szCs w:val="22"/>
        </w:rPr>
        <w:t xml:space="preserve"> </w:t>
      </w:r>
      <w:r w:rsidRPr="008D0C93">
        <w:rPr>
          <w:b/>
          <w:sz w:val="22"/>
          <w:szCs w:val="22"/>
        </w:rPr>
        <w:t>informacija vartotojui</w:t>
      </w:r>
    </w:p>
    <w:p w14:paraId="17478B89" w14:textId="77777777" w:rsidR="0028593F" w:rsidRPr="00954224" w:rsidRDefault="0028593F" w:rsidP="0028593F">
      <w:pPr>
        <w:jc w:val="center"/>
        <w:rPr>
          <w:sz w:val="22"/>
          <w:szCs w:val="22"/>
        </w:rPr>
      </w:pPr>
    </w:p>
    <w:p w14:paraId="2EC0BA3F" w14:textId="77777777" w:rsidR="0028593F" w:rsidRPr="008D0C93" w:rsidRDefault="0028593F" w:rsidP="0028593F">
      <w:pPr>
        <w:jc w:val="center"/>
        <w:rPr>
          <w:b/>
          <w:sz w:val="22"/>
          <w:szCs w:val="22"/>
        </w:rPr>
      </w:pPr>
      <w:r w:rsidRPr="008D0C93">
        <w:rPr>
          <w:b/>
          <w:sz w:val="22"/>
          <w:szCs w:val="22"/>
        </w:rPr>
        <w:t>Lactulose-MIP 650 mg/ml sirupas</w:t>
      </w:r>
    </w:p>
    <w:p w14:paraId="32B5D48F" w14:textId="45C2AB5D" w:rsidR="0028593F" w:rsidRPr="008D0C93" w:rsidRDefault="00B75E37" w:rsidP="0028593F">
      <w:pPr>
        <w:pStyle w:val="BTeEMEASMCA"/>
        <w:rPr>
          <w:sz w:val="22"/>
          <w:szCs w:val="22"/>
        </w:rPr>
      </w:pPr>
      <w:r>
        <w:rPr>
          <w:sz w:val="22"/>
          <w:szCs w:val="22"/>
        </w:rPr>
        <w:t>l</w:t>
      </w:r>
      <w:r w:rsidR="0028593F" w:rsidRPr="008D0C93">
        <w:rPr>
          <w:sz w:val="22"/>
          <w:szCs w:val="22"/>
        </w:rPr>
        <w:t>aktuliozė</w:t>
      </w:r>
    </w:p>
    <w:p w14:paraId="04A84B58" w14:textId="77777777" w:rsidR="0028593F" w:rsidRPr="008D0C93" w:rsidRDefault="0028593F" w:rsidP="0028593F">
      <w:pPr>
        <w:pStyle w:val="BTeEMEASMCA"/>
        <w:rPr>
          <w:sz w:val="22"/>
          <w:szCs w:val="22"/>
        </w:rPr>
      </w:pPr>
    </w:p>
    <w:p w14:paraId="475F16D5" w14:textId="77777777" w:rsidR="0028593F" w:rsidRPr="008D0C93" w:rsidRDefault="0028593F" w:rsidP="0028593F">
      <w:pPr>
        <w:numPr>
          <w:ilvl w:val="12"/>
          <w:numId w:val="0"/>
        </w:numPr>
        <w:ind w:right="-2"/>
        <w:rPr>
          <w:b/>
          <w:sz w:val="22"/>
          <w:szCs w:val="22"/>
        </w:rPr>
      </w:pPr>
      <w:r w:rsidRPr="008D0C93">
        <w:rPr>
          <w:b/>
          <w:noProof/>
          <w:sz w:val="22"/>
          <w:szCs w:val="22"/>
        </w:rPr>
        <w:t>Atidžiai perskaitykite visą šį lapelį, prieš pradėdami vartoti šį vaistą, nes jame pateikiama Jums svarbi informacija.</w:t>
      </w:r>
    </w:p>
    <w:p w14:paraId="25FBB522" w14:textId="77777777" w:rsidR="0028593F" w:rsidRPr="008D0C93" w:rsidRDefault="0028593F" w:rsidP="0028593F">
      <w:pPr>
        <w:numPr>
          <w:ilvl w:val="12"/>
          <w:numId w:val="0"/>
        </w:numPr>
        <w:rPr>
          <w:noProof/>
          <w:sz w:val="22"/>
          <w:szCs w:val="22"/>
        </w:rPr>
      </w:pPr>
      <w:r w:rsidRPr="008D0C93">
        <w:rPr>
          <w:noProof/>
          <w:sz w:val="22"/>
          <w:szCs w:val="22"/>
        </w:rPr>
        <w:t>Visada vartokite šį vaistą tiksliai kaip aprašyta šiame lapelyje arba kaip nurodė gydytojas arba vaistininkas.</w:t>
      </w:r>
    </w:p>
    <w:p w14:paraId="4460A554" w14:textId="77777777" w:rsidR="0028593F" w:rsidRPr="008D0C93" w:rsidRDefault="0028593F" w:rsidP="0028593F">
      <w:pPr>
        <w:pStyle w:val="Sraopastraipa"/>
        <w:numPr>
          <w:ilvl w:val="0"/>
          <w:numId w:val="3"/>
        </w:numPr>
        <w:tabs>
          <w:tab w:val="left" w:pos="567"/>
        </w:tabs>
        <w:rPr>
          <w:sz w:val="22"/>
          <w:szCs w:val="22"/>
        </w:rPr>
      </w:pPr>
      <w:r w:rsidRPr="008D0C93">
        <w:rPr>
          <w:noProof/>
          <w:sz w:val="22"/>
          <w:szCs w:val="22"/>
        </w:rPr>
        <w:tab/>
        <w:t>Neišmeskite šio lapelio, nes vėl gali prireikti jį perskaityti.</w:t>
      </w:r>
      <w:r w:rsidRPr="008D0C93">
        <w:rPr>
          <w:sz w:val="22"/>
          <w:szCs w:val="22"/>
        </w:rPr>
        <w:t xml:space="preserve"> </w:t>
      </w:r>
    </w:p>
    <w:p w14:paraId="4AB36866" w14:textId="77777777" w:rsidR="0028593F" w:rsidRPr="008D0C93" w:rsidRDefault="0028593F" w:rsidP="0028593F">
      <w:pPr>
        <w:numPr>
          <w:ilvl w:val="0"/>
          <w:numId w:val="3"/>
        </w:numPr>
        <w:tabs>
          <w:tab w:val="left" w:pos="567"/>
        </w:tabs>
        <w:ind w:left="567" w:hanging="567"/>
        <w:rPr>
          <w:sz w:val="22"/>
          <w:szCs w:val="22"/>
        </w:rPr>
      </w:pPr>
      <w:r w:rsidRPr="008D0C93">
        <w:rPr>
          <w:noProof/>
          <w:sz w:val="22"/>
          <w:szCs w:val="22"/>
        </w:rPr>
        <w:t>Jeigu norite sužinoti daugiau arba pasitarti, kreipkitės į vaistininką.</w:t>
      </w:r>
    </w:p>
    <w:p w14:paraId="5FB8E592" w14:textId="77777777" w:rsidR="0028593F" w:rsidRPr="008D0C93" w:rsidRDefault="0028593F" w:rsidP="0028593F">
      <w:pPr>
        <w:numPr>
          <w:ilvl w:val="0"/>
          <w:numId w:val="3"/>
        </w:numPr>
        <w:tabs>
          <w:tab w:val="left" w:pos="567"/>
        </w:tabs>
        <w:ind w:left="567" w:hanging="567"/>
        <w:rPr>
          <w:sz w:val="22"/>
          <w:szCs w:val="22"/>
        </w:rPr>
      </w:pPr>
      <w:r w:rsidRPr="008D0C93">
        <w:rPr>
          <w:noProof/>
          <w:sz w:val="22"/>
          <w:szCs w:val="22"/>
        </w:rPr>
        <w:t>Jeigu pasireiškė šalutinis poveikis (net jeigu jis šiame lapelyje nenurodytas), kreipkitės į gydytoją arba vaistininką. Žr. 4 skyrių.</w:t>
      </w:r>
    </w:p>
    <w:p w14:paraId="534C0E0B" w14:textId="77777777" w:rsidR="0028593F" w:rsidRPr="008D0C93" w:rsidRDefault="0028593F" w:rsidP="0028593F">
      <w:pPr>
        <w:numPr>
          <w:ilvl w:val="0"/>
          <w:numId w:val="3"/>
        </w:numPr>
        <w:tabs>
          <w:tab w:val="left" w:pos="567"/>
        </w:tabs>
        <w:ind w:left="567" w:hanging="567"/>
        <w:rPr>
          <w:sz w:val="22"/>
          <w:szCs w:val="22"/>
        </w:rPr>
      </w:pPr>
      <w:r w:rsidRPr="008D0C93">
        <w:rPr>
          <w:noProof/>
          <w:sz w:val="22"/>
          <w:szCs w:val="22"/>
        </w:rPr>
        <w:t>Jeigu  Jūsų savijauta nepagerėjo arba net pablogėjo, kreipkitės į gydytoją.</w:t>
      </w:r>
    </w:p>
    <w:p w14:paraId="27C3AD70" w14:textId="77777777" w:rsidR="0028593F" w:rsidRPr="008D0C93" w:rsidRDefault="0028593F" w:rsidP="0028593F">
      <w:pPr>
        <w:rPr>
          <w:sz w:val="22"/>
          <w:szCs w:val="22"/>
        </w:rPr>
      </w:pPr>
    </w:p>
    <w:p w14:paraId="18E17BAE" w14:textId="77777777" w:rsidR="0028593F" w:rsidRPr="008D0C93" w:rsidRDefault="0028593F" w:rsidP="0028593F">
      <w:pPr>
        <w:rPr>
          <w:b/>
          <w:sz w:val="22"/>
          <w:szCs w:val="22"/>
        </w:rPr>
      </w:pPr>
      <w:r w:rsidRPr="008D0C93">
        <w:rPr>
          <w:b/>
          <w:sz w:val="22"/>
          <w:szCs w:val="22"/>
        </w:rPr>
        <w:t>Apie ką rašoma šiame lapelyje?</w:t>
      </w:r>
    </w:p>
    <w:p w14:paraId="1D527B75" w14:textId="77777777" w:rsidR="0028593F" w:rsidRPr="008D0C93" w:rsidRDefault="0028593F" w:rsidP="0028593F">
      <w:pPr>
        <w:rPr>
          <w:b/>
          <w:sz w:val="22"/>
          <w:szCs w:val="22"/>
        </w:rPr>
      </w:pPr>
    </w:p>
    <w:p w14:paraId="005708A8" w14:textId="77777777" w:rsidR="0028593F" w:rsidRPr="008D0C93" w:rsidRDefault="0028593F" w:rsidP="0028593F">
      <w:pPr>
        <w:rPr>
          <w:sz w:val="22"/>
          <w:szCs w:val="22"/>
        </w:rPr>
      </w:pPr>
      <w:r w:rsidRPr="008D0C93">
        <w:rPr>
          <w:sz w:val="22"/>
          <w:szCs w:val="22"/>
        </w:rPr>
        <w:t>1.</w:t>
      </w:r>
      <w:r w:rsidRPr="008D0C93">
        <w:rPr>
          <w:sz w:val="22"/>
          <w:szCs w:val="22"/>
        </w:rPr>
        <w:tab/>
        <w:t>Kas yra Lactulose-MIP ir kam jis vartojamas</w:t>
      </w:r>
    </w:p>
    <w:p w14:paraId="25F3BDA5" w14:textId="77777777" w:rsidR="0028593F" w:rsidRPr="008D0C93" w:rsidRDefault="0028593F" w:rsidP="0028593F">
      <w:pPr>
        <w:rPr>
          <w:sz w:val="22"/>
          <w:szCs w:val="22"/>
        </w:rPr>
      </w:pPr>
      <w:r w:rsidRPr="008D0C93">
        <w:rPr>
          <w:sz w:val="22"/>
          <w:szCs w:val="22"/>
        </w:rPr>
        <w:t>2.</w:t>
      </w:r>
      <w:r w:rsidRPr="008D0C93">
        <w:rPr>
          <w:sz w:val="22"/>
          <w:szCs w:val="22"/>
        </w:rPr>
        <w:tab/>
        <w:t>Kas žinotina prieš vartojant Lactulose-MIP</w:t>
      </w:r>
    </w:p>
    <w:p w14:paraId="12BF27A8" w14:textId="77777777" w:rsidR="0028593F" w:rsidRPr="008D0C93" w:rsidRDefault="0028593F" w:rsidP="0028593F">
      <w:pPr>
        <w:rPr>
          <w:sz w:val="22"/>
          <w:szCs w:val="22"/>
        </w:rPr>
      </w:pPr>
      <w:r w:rsidRPr="008D0C93">
        <w:rPr>
          <w:sz w:val="22"/>
          <w:szCs w:val="22"/>
        </w:rPr>
        <w:t>3.</w:t>
      </w:r>
      <w:r w:rsidRPr="008D0C93">
        <w:rPr>
          <w:sz w:val="22"/>
          <w:szCs w:val="22"/>
        </w:rPr>
        <w:tab/>
        <w:t>Kaip vartoti Lactulose-MIP</w:t>
      </w:r>
    </w:p>
    <w:p w14:paraId="4A61092F" w14:textId="77777777" w:rsidR="0028593F" w:rsidRPr="008D0C93" w:rsidRDefault="0028593F" w:rsidP="0028593F">
      <w:pPr>
        <w:rPr>
          <w:sz w:val="22"/>
          <w:szCs w:val="22"/>
        </w:rPr>
      </w:pPr>
      <w:r w:rsidRPr="008D0C93">
        <w:rPr>
          <w:sz w:val="22"/>
          <w:szCs w:val="22"/>
        </w:rPr>
        <w:t>4.</w:t>
      </w:r>
      <w:r w:rsidRPr="008D0C93">
        <w:rPr>
          <w:sz w:val="22"/>
          <w:szCs w:val="22"/>
        </w:rPr>
        <w:tab/>
        <w:t>Galimas šalutinis poveikis</w:t>
      </w:r>
    </w:p>
    <w:p w14:paraId="07AA2FE9" w14:textId="77777777" w:rsidR="0028593F" w:rsidRPr="008D0C93" w:rsidRDefault="0028593F" w:rsidP="0028593F">
      <w:pPr>
        <w:rPr>
          <w:sz w:val="22"/>
          <w:szCs w:val="22"/>
        </w:rPr>
      </w:pPr>
      <w:r w:rsidRPr="008D0C93">
        <w:rPr>
          <w:sz w:val="22"/>
          <w:szCs w:val="22"/>
        </w:rPr>
        <w:t>5.</w:t>
      </w:r>
      <w:r w:rsidRPr="008D0C93">
        <w:rPr>
          <w:sz w:val="22"/>
          <w:szCs w:val="22"/>
        </w:rPr>
        <w:tab/>
        <w:t>Kaip laikyti Lactulose-MIP</w:t>
      </w:r>
    </w:p>
    <w:p w14:paraId="26FCBD56" w14:textId="77777777" w:rsidR="0028593F" w:rsidRPr="008D0C93" w:rsidRDefault="0028593F" w:rsidP="0028593F">
      <w:pPr>
        <w:rPr>
          <w:sz w:val="22"/>
          <w:szCs w:val="22"/>
        </w:rPr>
      </w:pPr>
      <w:r w:rsidRPr="008D0C93">
        <w:rPr>
          <w:sz w:val="22"/>
          <w:szCs w:val="22"/>
        </w:rPr>
        <w:t>6.</w:t>
      </w:r>
      <w:r w:rsidRPr="008D0C93">
        <w:rPr>
          <w:sz w:val="22"/>
          <w:szCs w:val="22"/>
        </w:rPr>
        <w:tab/>
        <w:t>Pakuotės turinys ir kita</w:t>
      </w:r>
      <w:r w:rsidRPr="008D0C93">
        <w:rPr>
          <w:noProof/>
          <w:sz w:val="22"/>
          <w:szCs w:val="22"/>
        </w:rPr>
        <w:t xml:space="preserve"> informacija</w:t>
      </w:r>
    </w:p>
    <w:p w14:paraId="48F84EDA" w14:textId="77777777" w:rsidR="0028593F" w:rsidRPr="008D0C93" w:rsidRDefault="0028593F" w:rsidP="0028593F">
      <w:pPr>
        <w:rPr>
          <w:sz w:val="22"/>
          <w:szCs w:val="22"/>
        </w:rPr>
      </w:pPr>
    </w:p>
    <w:p w14:paraId="78F5ED63" w14:textId="77777777" w:rsidR="0028593F" w:rsidRPr="008D0C93" w:rsidRDefault="0028593F" w:rsidP="0028593F">
      <w:pPr>
        <w:rPr>
          <w:sz w:val="22"/>
          <w:szCs w:val="22"/>
        </w:rPr>
      </w:pPr>
    </w:p>
    <w:p w14:paraId="0DA0FA43" w14:textId="77777777" w:rsidR="0028593F" w:rsidRPr="008D0C93" w:rsidRDefault="0028593F" w:rsidP="0028593F">
      <w:pPr>
        <w:numPr>
          <w:ilvl w:val="12"/>
          <w:numId w:val="0"/>
        </w:numPr>
        <w:ind w:left="567" w:hanging="567"/>
        <w:outlineLvl w:val="0"/>
        <w:rPr>
          <w:b/>
          <w:caps/>
          <w:noProof/>
          <w:sz w:val="22"/>
          <w:szCs w:val="22"/>
        </w:rPr>
      </w:pPr>
      <w:bookmarkStart w:id="59" w:name="_Toc129243139"/>
      <w:bookmarkStart w:id="60" w:name="_Toc129243264"/>
      <w:r w:rsidRPr="008D0C93">
        <w:rPr>
          <w:b/>
          <w:sz w:val="22"/>
          <w:szCs w:val="22"/>
        </w:rPr>
        <w:t>1.</w:t>
      </w:r>
      <w:r w:rsidRPr="008D0C93">
        <w:rPr>
          <w:sz w:val="22"/>
          <w:szCs w:val="22"/>
        </w:rPr>
        <w:tab/>
      </w:r>
      <w:r w:rsidRPr="008D0C93">
        <w:rPr>
          <w:b/>
          <w:sz w:val="22"/>
          <w:szCs w:val="22"/>
        </w:rPr>
        <w:t xml:space="preserve">Kas yra Lactulose-MIP ir kam jis vartojamas </w:t>
      </w:r>
      <w:bookmarkEnd w:id="59"/>
      <w:bookmarkEnd w:id="60"/>
    </w:p>
    <w:p w14:paraId="73AD833A" w14:textId="77777777" w:rsidR="0028593F" w:rsidRPr="008D0C93" w:rsidRDefault="0028593F" w:rsidP="0028593F">
      <w:pPr>
        <w:rPr>
          <w:sz w:val="22"/>
          <w:szCs w:val="22"/>
        </w:rPr>
      </w:pPr>
    </w:p>
    <w:p w14:paraId="62902C53" w14:textId="77777777" w:rsidR="0028593F" w:rsidRPr="008D0C93" w:rsidRDefault="0028593F" w:rsidP="0028593F">
      <w:pPr>
        <w:numPr>
          <w:ilvl w:val="12"/>
          <w:numId w:val="0"/>
        </w:numPr>
        <w:rPr>
          <w:sz w:val="22"/>
          <w:szCs w:val="22"/>
        </w:rPr>
      </w:pPr>
      <w:r w:rsidRPr="008D0C93">
        <w:rPr>
          <w:sz w:val="22"/>
          <w:szCs w:val="22"/>
        </w:rPr>
        <w:t>Lactulose-MIP sudėtyje yra veikliosios medžiagos, vadinamos laktulioze, kuri skatina tuštinimąsi (vidurius laisvinanti medžiaga). Ši medžiaga sulaiko vandenį žarnyne, dėl ko išmatos suminkštėja ir tuštinimasis tampa lengvesnis. Organizmas šios medžiagos neabsorbuoja.</w:t>
      </w:r>
    </w:p>
    <w:p w14:paraId="5001477D" w14:textId="77777777" w:rsidR="0028593F" w:rsidRPr="008D0C93" w:rsidRDefault="0028593F" w:rsidP="0028593F">
      <w:pPr>
        <w:numPr>
          <w:ilvl w:val="12"/>
          <w:numId w:val="0"/>
        </w:numPr>
        <w:rPr>
          <w:sz w:val="22"/>
          <w:szCs w:val="22"/>
        </w:rPr>
      </w:pPr>
    </w:p>
    <w:p w14:paraId="5C20705B" w14:textId="77777777" w:rsidR="0028593F" w:rsidRPr="00954224" w:rsidRDefault="0028593F" w:rsidP="0028593F">
      <w:pPr>
        <w:numPr>
          <w:ilvl w:val="12"/>
          <w:numId w:val="0"/>
        </w:numPr>
        <w:rPr>
          <w:sz w:val="22"/>
          <w:szCs w:val="22"/>
        </w:rPr>
      </w:pPr>
      <w:r w:rsidRPr="008D0C93">
        <w:rPr>
          <w:sz w:val="22"/>
          <w:szCs w:val="22"/>
        </w:rPr>
        <w:t>Lactulose-MIP vartojama vidurių užkietėjimo, nepraeinančio laikantis rupaus maisto dietos ar taikant kitas įprastines priemones, gydymui ar ištuštinimo minkštomis išmatomis skatinimui</w:t>
      </w:r>
      <w:r w:rsidRPr="00954224">
        <w:rPr>
          <w:sz w:val="22"/>
          <w:szCs w:val="22"/>
        </w:rPr>
        <w:t xml:space="preserve"> sergant liga, kurios metu reikia lengvinti tuštinimąsi</w:t>
      </w:r>
      <w:r>
        <w:rPr>
          <w:sz w:val="22"/>
          <w:szCs w:val="22"/>
        </w:rPr>
        <w:t>.</w:t>
      </w:r>
    </w:p>
    <w:p w14:paraId="63834D1D" w14:textId="77777777" w:rsidR="0028593F" w:rsidRPr="008D0C93" w:rsidRDefault="0028593F" w:rsidP="0028593F">
      <w:pPr>
        <w:rPr>
          <w:sz w:val="22"/>
          <w:szCs w:val="22"/>
        </w:rPr>
      </w:pPr>
    </w:p>
    <w:p w14:paraId="3F324D9E" w14:textId="77777777" w:rsidR="0028593F" w:rsidRPr="008D0C93" w:rsidRDefault="0028593F" w:rsidP="0028593F">
      <w:pPr>
        <w:rPr>
          <w:sz w:val="22"/>
          <w:szCs w:val="22"/>
        </w:rPr>
      </w:pPr>
    </w:p>
    <w:p w14:paraId="07D87873" w14:textId="77777777" w:rsidR="0028593F" w:rsidRPr="008D0C93" w:rsidRDefault="0028593F" w:rsidP="0028593F">
      <w:pPr>
        <w:tabs>
          <w:tab w:val="left" w:pos="567"/>
        </w:tabs>
        <w:rPr>
          <w:sz w:val="22"/>
          <w:szCs w:val="22"/>
        </w:rPr>
      </w:pPr>
      <w:bookmarkStart w:id="61" w:name="_Toc129243140"/>
      <w:bookmarkStart w:id="62" w:name="_Toc129243265"/>
      <w:r w:rsidRPr="008D0C93">
        <w:rPr>
          <w:b/>
          <w:sz w:val="22"/>
          <w:szCs w:val="22"/>
        </w:rPr>
        <w:t>2.</w:t>
      </w:r>
      <w:r w:rsidRPr="008D0C93">
        <w:rPr>
          <w:b/>
          <w:sz w:val="22"/>
          <w:szCs w:val="22"/>
        </w:rPr>
        <w:tab/>
        <w:t xml:space="preserve">Kas žinotina prieš vartojant </w:t>
      </w:r>
      <w:r w:rsidRPr="008D0C93">
        <w:rPr>
          <w:b/>
          <w:noProof/>
          <w:sz w:val="22"/>
          <w:szCs w:val="22"/>
        </w:rPr>
        <w:t>Lactulose-MIP</w:t>
      </w:r>
      <w:bookmarkEnd w:id="61"/>
      <w:bookmarkEnd w:id="62"/>
    </w:p>
    <w:p w14:paraId="16918349" w14:textId="77777777" w:rsidR="0028593F" w:rsidRPr="008D0C93" w:rsidRDefault="0028593F" w:rsidP="0028593F">
      <w:pPr>
        <w:rPr>
          <w:sz w:val="22"/>
          <w:szCs w:val="22"/>
        </w:rPr>
      </w:pPr>
    </w:p>
    <w:p w14:paraId="67664123" w14:textId="5834E4E0" w:rsidR="0028593F" w:rsidRPr="008D0C93" w:rsidRDefault="0028593F" w:rsidP="0028593F">
      <w:pPr>
        <w:pStyle w:val="PI-3EMEASMCA"/>
      </w:pPr>
      <w:r w:rsidRPr="008D0C93">
        <w:t xml:space="preserve">Lactulose-MIP vartoti </w:t>
      </w:r>
      <w:r w:rsidR="00B75E37">
        <w:t>draudžiama</w:t>
      </w:r>
      <w:r w:rsidRPr="008D0C93">
        <w:t>:</w:t>
      </w:r>
    </w:p>
    <w:p w14:paraId="58DDCFB4" w14:textId="77777777" w:rsidR="0028593F" w:rsidRPr="008D0C93" w:rsidRDefault="0028593F" w:rsidP="0028593F">
      <w:pPr>
        <w:pStyle w:val="BT-EMEASMCA"/>
        <w:rPr>
          <w:sz w:val="22"/>
          <w:szCs w:val="22"/>
        </w:rPr>
      </w:pPr>
      <w:r w:rsidRPr="008D0C93">
        <w:rPr>
          <w:sz w:val="22"/>
          <w:szCs w:val="22"/>
        </w:rPr>
        <w:t>jeigu yra alergija (padidėjęs jautrumas) laktuliozei arba bet kuriai pagalbinei šio vaisto  medžiagai (jos išvardytos 6 skyriuje);</w:t>
      </w:r>
    </w:p>
    <w:p w14:paraId="50760D1F" w14:textId="77777777" w:rsidR="0028593F" w:rsidRPr="008D0C93" w:rsidRDefault="0028593F" w:rsidP="0028593F">
      <w:pPr>
        <w:pStyle w:val="BT-EMEASMCA"/>
        <w:rPr>
          <w:sz w:val="22"/>
          <w:szCs w:val="22"/>
        </w:rPr>
      </w:pPr>
      <w:r w:rsidRPr="008D0C93">
        <w:rPr>
          <w:sz w:val="22"/>
          <w:szCs w:val="22"/>
        </w:rPr>
        <w:t xml:space="preserve">jeigu sutrikęs vandens ir elektrolitų balansas (netenkama druskų); </w:t>
      </w:r>
    </w:p>
    <w:p w14:paraId="5BE24B35" w14:textId="77777777" w:rsidR="0028593F" w:rsidRPr="008D0C93" w:rsidRDefault="0028593F" w:rsidP="0028593F">
      <w:pPr>
        <w:pStyle w:val="BT-EMEASMCA"/>
        <w:rPr>
          <w:sz w:val="22"/>
          <w:szCs w:val="22"/>
        </w:rPr>
      </w:pPr>
      <w:r w:rsidRPr="008D0C93">
        <w:rPr>
          <w:sz w:val="22"/>
          <w:szCs w:val="22"/>
        </w:rPr>
        <w:t>jeigu yra įgimtas fruktozės ir galaktozės netoleravimas (galaktozemija), laktazės nepakankamumas arba gliukozės ir galaktozės rezorbcija žarnyne sutrikusi;</w:t>
      </w:r>
    </w:p>
    <w:p w14:paraId="136C0E24" w14:textId="77777777" w:rsidR="0028593F" w:rsidRPr="008D0C93" w:rsidRDefault="0028593F" w:rsidP="0028593F">
      <w:pPr>
        <w:pStyle w:val="BT-EMEASMCA"/>
        <w:rPr>
          <w:sz w:val="22"/>
          <w:szCs w:val="22"/>
        </w:rPr>
      </w:pPr>
      <w:r w:rsidRPr="008D0C93">
        <w:rPr>
          <w:sz w:val="22"/>
          <w:szCs w:val="22"/>
        </w:rPr>
        <w:t>jeigu prasideda pilvo skausmas, vėmimas ir karščiavimas. Šie simptomai gali būti sunkios ligos, pvz., žarnų nepraeinamumo arba virškinimo trakto uždegimo, simptomai. Atsiradus tokiems simptomams, Laktulose-MIP sirupo vartojimą būtina nutraukti ir nedelsiant kreiptis į gydytoją.</w:t>
      </w:r>
    </w:p>
    <w:p w14:paraId="33674568" w14:textId="77777777" w:rsidR="0028593F" w:rsidRPr="008D0C93" w:rsidRDefault="0028593F" w:rsidP="0028593F">
      <w:pPr>
        <w:rPr>
          <w:sz w:val="22"/>
          <w:szCs w:val="22"/>
        </w:rPr>
      </w:pPr>
    </w:p>
    <w:p w14:paraId="1BDE87D1" w14:textId="77777777" w:rsidR="0028593F" w:rsidRPr="008D0C93" w:rsidRDefault="0028593F" w:rsidP="0028593F">
      <w:pPr>
        <w:pStyle w:val="PI-3EMEASMCA"/>
      </w:pPr>
      <w:r w:rsidRPr="008D0C93">
        <w:rPr>
          <w:noProof/>
        </w:rPr>
        <w:t>Įspėjimai ir atsargumo priemonės</w:t>
      </w:r>
    </w:p>
    <w:p w14:paraId="430D1905" w14:textId="77777777" w:rsidR="0028593F" w:rsidRPr="008D0C93" w:rsidRDefault="0028593F" w:rsidP="0028593F">
      <w:pPr>
        <w:pStyle w:val="Pagrindinistekstas"/>
        <w:spacing w:line="240" w:lineRule="auto"/>
        <w:rPr>
          <w:sz w:val="22"/>
          <w:szCs w:val="22"/>
        </w:rPr>
      </w:pPr>
      <w:r w:rsidRPr="008D0C93">
        <w:rPr>
          <w:sz w:val="22"/>
          <w:szCs w:val="22"/>
        </w:rPr>
        <w:t>Jei pacientui dažnai ir ilgam užkietėja viduriai, prieš pradedant vartoti laktuliozės sirupo, būtina pasitarti su gydytoju, nes lėtinis tuštinimosi sutrikimas gali būti sunkios ligos simptomas.</w:t>
      </w:r>
    </w:p>
    <w:p w14:paraId="6885A237" w14:textId="77777777" w:rsidR="0028593F" w:rsidRPr="008D0C93" w:rsidRDefault="0028593F" w:rsidP="0028593F">
      <w:pPr>
        <w:rPr>
          <w:sz w:val="22"/>
          <w:szCs w:val="22"/>
        </w:rPr>
      </w:pPr>
    </w:p>
    <w:p w14:paraId="69AD0A2B" w14:textId="77777777" w:rsidR="0028593F" w:rsidRPr="008D0C93" w:rsidRDefault="0028593F" w:rsidP="0028593F">
      <w:pPr>
        <w:pStyle w:val="Pagrindinistekstas3"/>
        <w:spacing w:after="0"/>
        <w:rPr>
          <w:sz w:val="22"/>
          <w:szCs w:val="22"/>
        </w:rPr>
      </w:pPr>
      <w:r w:rsidRPr="008D0C93">
        <w:rPr>
          <w:i/>
          <w:sz w:val="22"/>
          <w:szCs w:val="22"/>
        </w:rPr>
        <w:t>Informacija diabetikams ir pacientams, sergantiems kitokiu angliavandenių apykaitos sutrikimu</w:t>
      </w:r>
    </w:p>
    <w:p w14:paraId="2E6C0CEE" w14:textId="77777777" w:rsidR="0028593F" w:rsidRPr="00954224" w:rsidRDefault="0028593F" w:rsidP="0028593F">
      <w:pPr>
        <w:pStyle w:val="Pagrindinistekstas"/>
        <w:spacing w:line="240" w:lineRule="auto"/>
        <w:rPr>
          <w:sz w:val="22"/>
          <w:szCs w:val="22"/>
        </w:rPr>
      </w:pPr>
      <w:r w:rsidRPr="008D0C93">
        <w:rPr>
          <w:sz w:val="22"/>
          <w:szCs w:val="22"/>
        </w:rPr>
        <w:lastRenderedPageBreak/>
        <w:t xml:space="preserve">Šio </w:t>
      </w:r>
      <w:r>
        <w:rPr>
          <w:sz w:val="22"/>
          <w:szCs w:val="22"/>
        </w:rPr>
        <w:t>vaisto</w:t>
      </w:r>
      <w:r w:rsidRPr="008D0C93">
        <w:rPr>
          <w:sz w:val="22"/>
          <w:szCs w:val="22"/>
        </w:rPr>
        <w:t xml:space="preserve"> sudėtyje yra nedidelis gerai pasisavinamų angliavandenių kiekis, kurio šiek tiek gali būti pasisavinama žarnyne, tačiau toks pasisavintas kiekis beveik nedaro įtakos skaičiuojant maisto vertę kalorijomis</w:t>
      </w:r>
      <w:r w:rsidRPr="00954224">
        <w:rPr>
          <w:sz w:val="22"/>
          <w:szCs w:val="22"/>
        </w:rPr>
        <w:t xml:space="preserve">. </w:t>
      </w:r>
    </w:p>
    <w:p w14:paraId="0238E33A" w14:textId="77777777" w:rsidR="0028593F" w:rsidRPr="008D0C93" w:rsidRDefault="0028593F" w:rsidP="0028593F">
      <w:pPr>
        <w:pStyle w:val="Antrats"/>
        <w:tabs>
          <w:tab w:val="clear" w:pos="4153"/>
          <w:tab w:val="clear" w:pos="8306"/>
        </w:tabs>
        <w:rPr>
          <w:sz w:val="22"/>
          <w:szCs w:val="22"/>
        </w:rPr>
      </w:pPr>
      <w:r w:rsidRPr="008D0C93">
        <w:rPr>
          <w:sz w:val="22"/>
          <w:szCs w:val="22"/>
        </w:rPr>
        <w:t xml:space="preserve">Reikia turėti omenyje, kad vienoje Lactulose-MIP sirupo matavimo taurelėje yra 30 ml sirupo, kurio sudėtyje yra ne daugiau kaip 4,7 g gerai pasisavinamų angliavandenių (pvz., fruktozės, galaktozės ir laktozės), atitinkančių 0,4 BE (santykinio duonos vieneto). </w:t>
      </w:r>
    </w:p>
    <w:p w14:paraId="5B71D699" w14:textId="77777777" w:rsidR="0028593F" w:rsidRPr="008D0C93" w:rsidRDefault="0028593F" w:rsidP="0028593F">
      <w:pPr>
        <w:pStyle w:val="PI-3EMEASMCA"/>
      </w:pPr>
    </w:p>
    <w:p w14:paraId="3942A412" w14:textId="77777777" w:rsidR="0028593F" w:rsidRPr="00F0583B" w:rsidRDefault="0028593F" w:rsidP="0028593F">
      <w:pPr>
        <w:pStyle w:val="PI-3EMEASMCA"/>
      </w:pPr>
      <w:r w:rsidRPr="008D0C93">
        <w:t>Kiti vaistai ir Lactulose-MIP</w:t>
      </w:r>
    </w:p>
    <w:p w14:paraId="4C9D1404" w14:textId="77777777" w:rsidR="0028593F" w:rsidRPr="00954224" w:rsidRDefault="0028593F" w:rsidP="0028593F">
      <w:pPr>
        <w:numPr>
          <w:ilvl w:val="12"/>
          <w:numId w:val="0"/>
        </w:numPr>
        <w:ind w:right="-2"/>
        <w:rPr>
          <w:sz w:val="22"/>
          <w:szCs w:val="22"/>
        </w:rPr>
      </w:pPr>
      <w:r w:rsidRPr="008D0C93">
        <w:rPr>
          <w:noProof/>
          <w:sz w:val="22"/>
          <w:szCs w:val="22"/>
        </w:rPr>
        <w:t>Jeigu vartojate ar neseniai vartojote kitų vaistų arba dėl to nesate tikri, apie tai pasakykite gydytojui arba vaistininkui.</w:t>
      </w:r>
    </w:p>
    <w:p w14:paraId="4115B040" w14:textId="77777777" w:rsidR="0028593F" w:rsidRPr="008D0C93" w:rsidRDefault="0028593F" w:rsidP="0028593F">
      <w:pPr>
        <w:rPr>
          <w:sz w:val="22"/>
          <w:szCs w:val="22"/>
        </w:rPr>
      </w:pPr>
      <w:r w:rsidRPr="00954224">
        <w:rPr>
          <w:sz w:val="22"/>
          <w:szCs w:val="22"/>
        </w:rPr>
        <w:t xml:space="preserve">Laktuliozė gali didinti kitokių </w:t>
      </w:r>
      <w:r>
        <w:rPr>
          <w:sz w:val="22"/>
          <w:szCs w:val="22"/>
        </w:rPr>
        <w:t>vaist</w:t>
      </w:r>
      <w:r w:rsidRPr="00954224">
        <w:rPr>
          <w:sz w:val="22"/>
          <w:szCs w:val="22"/>
        </w:rPr>
        <w:t>ų, pvz., diuretikų, kortikosteroidų ir amfotericino B sukeltą kalio trūkumą. Jei pasireiškia kalio trūkumas, gali stiprėti širdies glikozidų, pvz., rusmenės preparatų, poveikis.</w:t>
      </w:r>
    </w:p>
    <w:p w14:paraId="78175612" w14:textId="77777777" w:rsidR="0028593F" w:rsidRPr="008D0C93" w:rsidRDefault="0028593F" w:rsidP="0028593F">
      <w:pPr>
        <w:rPr>
          <w:sz w:val="22"/>
          <w:szCs w:val="22"/>
        </w:rPr>
      </w:pPr>
    </w:p>
    <w:p w14:paraId="324DF40A" w14:textId="77777777" w:rsidR="0028593F" w:rsidRPr="008D0C93" w:rsidRDefault="0028593F" w:rsidP="0028593F">
      <w:pPr>
        <w:pStyle w:val="PI-3EMEASMCA"/>
      </w:pPr>
      <w:r w:rsidRPr="008D0C93">
        <w:t>Nėštumas ir žindymo laikotarpis</w:t>
      </w:r>
    </w:p>
    <w:p w14:paraId="7397F514" w14:textId="77777777" w:rsidR="0028593F" w:rsidRPr="008D0C93" w:rsidRDefault="0028593F" w:rsidP="0028593F">
      <w:pPr>
        <w:numPr>
          <w:ilvl w:val="12"/>
          <w:numId w:val="0"/>
        </w:numPr>
        <w:rPr>
          <w:sz w:val="22"/>
          <w:szCs w:val="22"/>
        </w:rPr>
      </w:pPr>
      <w:r w:rsidRPr="008D0C93">
        <w:rPr>
          <w:noProof/>
          <w:sz w:val="22"/>
          <w:szCs w:val="22"/>
        </w:rPr>
        <w:t>Jeigu esate nėščia, žindote kūdikį, manote, kad galbūt esate nėščia, arba planuojate pastoti, tai prieš vartodama šį vaistą, pasitarkite su gydytoju arba vaistininku.</w:t>
      </w:r>
      <w:r w:rsidRPr="008D0C93">
        <w:rPr>
          <w:sz w:val="22"/>
          <w:szCs w:val="22"/>
        </w:rPr>
        <w:t xml:space="preserve"> </w:t>
      </w:r>
    </w:p>
    <w:p w14:paraId="27A1EB1D" w14:textId="77777777" w:rsidR="0028593F" w:rsidRPr="008D0C93" w:rsidRDefault="0028593F" w:rsidP="0028593F">
      <w:pPr>
        <w:pStyle w:val="Pagrindinistekstas"/>
        <w:spacing w:line="240" w:lineRule="auto"/>
        <w:rPr>
          <w:sz w:val="22"/>
          <w:szCs w:val="22"/>
        </w:rPr>
      </w:pPr>
      <w:r w:rsidRPr="008D0C93">
        <w:rPr>
          <w:sz w:val="22"/>
          <w:szCs w:val="22"/>
        </w:rPr>
        <w:t xml:space="preserve">Nėštumo ir žindymo laikotarpiu vartojant laktuliozės, žalingo poveikio nepasireiškia, todėl vartoti galima. </w:t>
      </w:r>
    </w:p>
    <w:p w14:paraId="09C59247" w14:textId="77777777" w:rsidR="0028593F" w:rsidRPr="008D0C93" w:rsidRDefault="0028593F" w:rsidP="0028593F">
      <w:pPr>
        <w:pStyle w:val="PI-3EMEASMCA"/>
      </w:pPr>
      <w:r w:rsidRPr="008D0C93">
        <w:t>Vairavimas ir mechanizmų valdymas</w:t>
      </w:r>
    </w:p>
    <w:p w14:paraId="7B895FFE" w14:textId="77777777" w:rsidR="0028593F" w:rsidRPr="008D0C93" w:rsidRDefault="0028593F" w:rsidP="0028593F">
      <w:pPr>
        <w:pStyle w:val="Pagrindinistekstas"/>
        <w:spacing w:line="240" w:lineRule="auto"/>
        <w:rPr>
          <w:sz w:val="22"/>
          <w:szCs w:val="22"/>
        </w:rPr>
      </w:pPr>
      <w:r w:rsidRPr="008D0C93">
        <w:rPr>
          <w:sz w:val="22"/>
          <w:szCs w:val="22"/>
        </w:rPr>
        <w:t xml:space="preserve">Vartojant laktuliozės, poveikio nuovokai, sprendimams ir reakcijai nepasireiškia. </w:t>
      </w:r>
    </w:p>
    <w:p w14:paraId="603487EF" w14:textId="77777777" w:rsidR="0028593F" w:rsidRPr="008D0C93" w:rsidRDefault="0028593F" w:rsidP="0028593F">
      <w:pPr>
        <w:rPr>
          <w:sz w:val="22"/>
          <w:szCs w:val="22"/>
        </w:rPr>
      </w:pPr>
    </w:p>
    <w:p w14:paraId="5A4FD4FB" w14:textId="77777777" w:rsidR="0028593F" w:rsidRPr="008D0C93" w:rsidRDefault="0028593F" w:rsidP="0028593F">
      <w:pPr>
        <w:rPr>
          <w:sz w:val="22"/>
          <w:szCs w:val="22"/>
        </w:rPr>
      </w:pPr>
      <w:r w:rsidRPr="008D0C93">
        <w:rPr>
          <w:b/>
          <w:sz w:val="22"/>
          <w:szCs w:val="22"/>
        </w:rPr>
        <w:t>Lactulose-MIP sudėtyje yra fruktozės, galaktozės ir laktozės</w:t>
      </w:r>
      <w:r w:rsidRPr="008D0C93">
        <w:rPr>
          <w:sz w:val="22"/>
          <w:szCs w:val="22"/>
        </w:rPr>
        <w:t xml:space="preserve">. </w:t>
      </w:r>
    </w:p>
    <w:p w14:paraId="43AA965F" w14:textId="77777777" w:rsidR="0028593F" w:rsidRPr="008D0C93" w:rsidRDefault="0028593F" w:rsidP="0028593F">
      <w:pPr>
        <w:rPr>
          <w:b/>
          <w:sz w:val="22"/>
          <w:szCs w:val="22"/>
        </w:rPr>
      </w:pPr>
      <w:r w:rsidRPr="008D0C93">
        <w:rPr>
          <w:sz w:val="22"/>
          <w:szCs w:val="22"/>
        </w:rPr>
        <w:t>Jeigu gydytojas Jums yra sakęs, kad netoleruojate kokių nors angliavandenių, kreipkitės į jį prieš pradėdami vartoti šį vaistą.</w:t>
      </w:r>
    </w:p>
    <w:p w14:paraId="025797A7" w14:textId="77777777" w:rsidR="0028593F" w:rsidRPr="008D0C93" w:rsidRDefault="0028593F" w:rsidP="0028593F">
      <w:pPr>
        <w:rPr>
          <w:sz w:val="22"/>
          <w:szCs w:val="22"/>
        </w:rPr>
      </w:pPr>
    </w:p>
    <w:p w14:paraId="75618CAD" w14:textId="77777777" w:rsidR="0028593F" w:rsidRPr="008D0C93" w:rsidRDefault="0028593F" w:rsidP="0028593F">
      <w:pPr>
        <w:rPr>
          <w:sz w:val="22"/>
          <w:szCs w:val="22"/>
        </w:rPr>
      </w:pPr>
    </w:p>
    <w:p w14:paraId="3A5EACBB" w14:textId="77777777" w:rsidR="0028593F" w:rsidRPr="008D0C93" w:rsidRDefault="0028593F" w:rsidP="0028593F">
      <w:pPr>
        <w:tabs>
          <w:tab w:val="left" w:pos="709"/>
        </w:tabs>
        <w:rPr>
          <w:sz w:val="22"/>
          <w:szCs w:val="22"/>
        </w:rPr>
      </w:pPr>
      <w:bookmarkStart w:id="63" w:name="_Toc129243141"/>
      <w:bookmarkStart w:id="64" w:name="_Toc129243266"/>
      <w:r w:rsidRPr="008D0C93">
        <w:rPr>
          <w:b/>
          <w:sz w:val="22"/>
          <w:szCs w:val="22"/>
        </w:rPr>
        <w:t>3.</w:t>
      </w:r>
      <w:r w:rsidRPr="008D0C93">
        <w:rPr>
          <w:b/>
          <w:sz w:val="22"/>
          <w:szCs w:val="22"/>
        </w:rPr>
        <w:tab/>
        <w:t>Kaip vartoti Lactulose-MIP</w:t>
      </w:r>
      <w:bookmarkEnd w:id="63"/>
      <w:bookmarkEnd w:id="64"/>
    </w:p>
    <w:p w14:paraId="5D155148" w14:textId="77777777" w:rsidR="0028593F" w:rsidRPr="008D0C93" w:rsidRDefault="0028593F" w:rsidP="0028593F">
      <w:pPr>
        <w:rPr>
          <w:sz w:val="22"/>
          <w:szCs w:val="22"/>
        </w:rPr>
      </w:pPr>
    </w:p>
    <w:p w14:paraId="15DC1EB6" w14:textId="77777777" w:rsidR="0028593F" w:rsidRPr="008D0C93" w:rsidRDefault="0028593F" w:rsidP="0028593F">
      <w:pPr>
        <w:rPr>
          <w:sz w:val="22"/>
          <w:szCs w:val="22"/>
        </w:rPr>
      </w:pPr>
      <w:r w:rsidRPr="008D0C93">
        <w:rPr>
          <w:sz w:val="22"/>
          <w:szCs w:val="22"/>
        </w:rPr>
        <w:t xml:space="preserve">Visada vartokite </w:t>
      </w:r>
      <w:r w:rsidRPr="008D0C93">
        <w:rPr>
          <w:noProof/>
          <w:sz w:val="22"/>
          <w:szCs w:val="22"/>
        </w:rPr>
        <w:t xml:space="preserve">šį vaistą </w:t>
      </w:r>
      <w:r w:rsidRPr="008D0C93">
        <w:rPr>
          <w:sz w:val="22"/>
          <w:szCs w:val="22"/>
        </w:rPr>
        <w:t>tiksliai, kaip nurodė gydytojas. Jeigu abejojate, kreipkitės į gydytoją arba vaistininką.</w:t>
      </w:r>
    </w:p>
    <w:p w14:paraId="3892E0A5" w14:textId="77777777" w:rsidR="0028593F" w:rsidRPr="008D0C93" w:rsidRDefault="0028593F" w:rsidP="0028593F">
      <w:pPr>
        <w:rPr>
          <w:sz w:val="22"/>
          <w:szCs w:val="22"/>
        </w:rPr>
      </w:pPr>
    </w:p>
    <w:p w14:paraId="75C0DA14" w14:textId="77777777" w:rsidR="0028593F" w:rsidRPr="008D0C93" w:rsidRDefault="0028593F" w:rsidP="0028593F">
      <w:pPr>
        <w:pStyle w:val="Antrat7"/>
        <w:spacing w:before="0" w:after="0"/>
        <w:rPr>
          <w:sz w:val="22"/>
          <w:szCs w:val="22"/>
          <w:u w:val="single"/>
        </w:rPr>
      </w:pPr>
      <w:r w:rsidRPr="008D0C93">
        <w:rPr>
          <w:sz w:val="22"/>
          <w:szCs w:val="22"/>
          <w:u w:val="single"/>
        </w:rPr>
        <w:t>Dozavimas</w:t>
      </w:r>
    </w:p>
    <w:p w14:paraId="027B1DB1" w14:textId="77777777" w:rsidR="0028593F" w:rsidRPr="008D0C93" w:rsidRDefault="0028593F" w:rsidP="0028593F">
      <w:pPr>
        <w:pStyle w:val="Antrat6"/>
        <w:spacing w:before="0" w:after="0"/>
        <w:rPr>
          <w:b w:val="0"/>
        </w:rPr>
      </w:pPr>
      <w:r w:rsidRPr="008D0C93">
        <w:rPr>
          <w:b w:val="0"/>
        </w:rPr>
        <w:t xml:space="preserve">Dozuoti reikėtų, atsižvelgiant į paciento būklę ir ligos sunkumą. Toliau nurodytos dozės yra tik rekomendacinės, taigi prireikus, atsižvelgiant į poveikį, dozavimą galima koreguoti. </w:t>
      </w:r>
    </w:p>
    <w:p w14:paraId="482EBC7B" w14:textId="77777777" w:rsidR="0028593F" w:rsidRPr="008D0C93" w:rsidRDefault="0028593F" w:rsidP="0028593F">
      <w:pPr>
        <w:pStyle w:val="Antrat6"/>
        <w:spacing w:before="0" w:after="0"/>
        <w:rPr>
          <w:b w:val="0"/>
          <w:u w:val="single"/>
        </w:rPr>
      </w:pPr>
    </w:p>
    <w:p w14:paraId="4401A8D5" w14:textId="77777777" w:rsidR="0028593F" w:rsidRPr="008D0C93" w:rsidRDefault="0028593F" w:rsidP="0028593F">
      <w:pPr>
        <w:pStyle w:val="Antrat6"/>
        <w:spacing w:before="0" w:after="0"/>
        <w:rPr>
          <w:b w:val="0"/>
          <w:u w:val="single"/>
        </w:rPr>
      </w:pPr>
      <w:r w:rsidRPr="008D0C93">
        <w:rPr>
          <w:b w:val="0"/>
          <w:u w:val="single"/>
        </w:rPr>
        <w:t>Vidurių užkietėjimo šalinimas ar tuštinimosi minkštomis išmatomis skatinimas</w:t>
      </w:r>
    </w:p>
    <w:p w14:paraId="0EB6BE4F" w14:textId="77777777" w:rsidR="0028593F" w:rsidRPr="008D0C93" w:rsidRDefault="0028593F" w:rsidP="0028593F">
      <w:pPr>
        <w:rPr>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60"/>
        <w:gridCol w:w="1800"/>
        <w:gridCol w:w="2160"/>
      </w:tblGrid>
      <w:tr w:rsidR="0028593F" w:rsidRPr="008D0C93" w14:paraId="0C1BF6FD" w14:textId="77777777" w:rsidTr="0028593F">
        <w:tc>
          <w:tcPr>
            <w:tcW w:w="2160" w:type="dxa"/>
            <w:tcBorders>
              <w:top w:val="double" w:sz="4" w:space="0" w:color="auto"/>
            </w:tcBorders>
          </w:tcPr>
          <w:p w14:paraId="13AFA8C1" w14:textId="77777777" w:rsidR="0028593F" w:rsidRPr="00F0583B" w:rsidRDefault="0028593F" w:rsidP="0028593F"/>
        </w:tc>
        <w:tc>
          <w:tcPr>
            <w:tcW w:w="1800" w:type="dxa"/>
            <w:tcBorders>
              <w:top w:val="double" w:sz="4" w:space="0" w:color="auto"/>
            </w:tcBorders>
          </w:tcPr>
          <w:p w14:paraId="54E9B59A" w14:textId="77777777" w:rsidR="0028593F" w:rsidRPr="008D0C93" w:rsidRDefault="0028593F" w:rsidP="0028593F">
            <w:r w:rsidRPr="008D0C93">
              <w:rPr>
                <w:sz w:val="22"/>
                <w:szCs w:val="22"/>
              </w:rPr>
              <w:t>Pradinė paros dozė</w:t>
            </w:r>
          </w:p>
        </w:tc>
        <w:tc>
          <w:tcPr>
            <w:tcW w:w="2160" w:type="dxa"/>
            <w:tcBorders>
              <w:top w:val="double" w:sz="4" w:space="0" w:color="auto"/>
            </w:tcBorders>
          </w:tcPr>
          <w:p w14:paraId="24E8A558" w14:textId="77777777" w:rsidR="0028593F" w:rsidRPr="008D0C93" w:rsidRDefault="0028593F" w:rsidP="0028593F">
            <w:r w:rsidRPr="008D0C93">
              <w:rPr>
                <w:sz w:val="22"/>
                <w:szCs w:val="22"/>
              </w:rPr>
              <w:t>Palaikomoji paros dozė</w:t>
            </w:r>
          </w:p>
        </w:tc>
      </w:tr>
      <w:tr w:rsidR="0028593F" w:rsidRPr="008D0C93" w14:paraId="1C6A72E1" w14:textId="77777777" w:rsidTr="0028593F">
        <w:tc>
          <w:tcPr>
            <w:tcW w:w="2160" w:type="dxa"/>
          </w:tcPr>
          <w:p w14:paraId="27DF0F78" w14:textId="77777777" w:rsidR="0028593F" w:rsidRPr="008D0C93" w:rsidRDefault="0028593F" w:rsidP="0028593F">
            <w:r w:rsidRPr="008D0C93">
              <w:rPr>
                <w:sz w:val="22"/>
                <w:szCs w:val="22"/>
              </w:rPr>
              <w:t xml:space="preserve">Suaugusiesiems ir </w:t>
            </w:r>
            <w:r>
              <w:rPr>
                <w:sz w:val="22"/>
                <w:szCs w:val="22"/>
              </w:rPr>
              <w:t>vyresniems kaip 14 metų vaikams</w:t>
            </w:r>
          </w:p>
        </w:tc>
        <w:tc>
          <w:tcPr>
            <w:tcW w:w="1800" w:type="dxa"/>
          </w:tcPr>
          <w:p w14:paraId="336133FA" w14:textId="77777777" w:rsidR="0028593F" w:rsidRPr="008D0C93" w:rsidRDefault="0028593F" w:rsidP="0028593F">
            <w:r w:rsidRPr="008D0C93">
              <w:rPr>
                <w:sz w:val="22"/>
                <w:szCs w:val="22"/>
              </w:rPr>
              <w:t>15–45 ml</w:t>
            </w:r>
          </w:p>
        </w:tc>
        <w:tc>
          <w:tcPr>
            <w:tcW w:w="2160" w:type="dxa"/>
          </w:tcPr>
          <w:p w14:paraId="3313DF4E" w14:textId="77777777" w:rsidR="0028593F" w:rsidRPr="008D0C93" w:rsidRDefault="0028593F" w:rsidP="0028593F">
            <w:r w:rsidRPr="008D0C93">
              <w:rPr>
                <w:sz w:val="22"/>
                <w:szCs w:val="22"/>
              </w:rPr>
              <w:t>15–30 ml</w:t>
            </w:r>
          </w:p>
        </w:tc>
      </w:tr>
      <w:tr w:rsidR="0028593F" w:rsidRPr="008D0C93" w14:paraId="0FB760EC" w14:textId="77777777" w:rsidTr="0028593F">
        <w:tc>
          <w:tcPr>
            <w:tcW w:w="2160" w:type="dxa"/>
          </w:tcPr>
          <w:p w14:paraId="3AC5D66A" w14:textId="77777777" w:rsidR="0028593F" w:rsidRPr="008D0C93" w:rsidRDefault="0028593F" w:rsidP="0028593F">
            <w:r w:rsidRPr="008D0C93">
              <w:rPr>
                <w:sz w:val="22"/>
                <w:szCs w:val="22"/>
              </w:rPr>
              <w:t xml:space="preserve">7–14 metų vaikams </w:t>
            </w:r>
          </w:p>
        </w:tc>
        <w:tc>
          <w:tcPr>
            <w:tcW w:w="1800" w:type="dxa"/>
          </w:tcPr>
          <w:p w14:paraId="52BF6E95" w14:textId="77777777" w:rsidR="0028593F" w:rsidRPr="008D0C93" w:rsidRDefault="0028593F" w:rsidP="0028593F">
            <w:r w:rsidRPr="008D0C93">
              <w:rPr>
                <w:sz w:val="22"/>
                <w:szCs w:val="22"/>
              </w:rPr>
              <w:t>15 ml</w:t>
            </w:r>
          </w:p>
        </w:tc>
        <w:tc>
          <w:tcPr>
            <w:tcW w:w="2160" w:type="dxa"/>
          </w:tcPr>
          <w:p w14:paraId="15022E50" w14:textId="77777777" w:rsidR="0028593F" w:rsidRPr="008D0C93" w:rsidRDefault="0028593F" w:rsidP="0028593F">
            <w:r w:rsidRPr="008D0C93">
              <w:rPr>
                <w:sz w:val="22"/>
                <w:szCs w:val="22"/>
              </w:rPr>
              <w:t>10–15 ml</w:t>
            </w:r>
          </w:p>
        </w:tc>
      </w:tr>
      <w:tr w:rsidR="0028593F" w:rsidRPr="008D0C93" w14:paraId="547172C3" w14:textId="77777777" w:rsidTr="0028593F">
        <w:tc>
          <w:tcPr>
            <w:tcW w:w="2160" w:type="dxa"/>
          </w:tcPr>
          <w:p w14:paraId="090DF782" w14:textId="77777777" w:rsidR="0028593F" w:rsidRPr="008D0C93" w:rsidRDefault="0028593F" w:rsidP="0028593F">
            <w:r w:rsidRPr="008D0C93">
              <w:rPr>
                <w:sz w:val="22"/>
                <w:szCs w:val="22"/>
              </w:rPr>
              <w:t>1–6 metų vaikams</w:t>
            </w:r>
          </w:p>
        </w:tc>
        <w:tc>
          <w:tcPr>
            <w:tcW w:w="1800" w:type="dxa"/>
          </w:tcPr>
          <w:p w14:paraId="77DCEB6C" w14:textId="77777777" w:rsidR="0028593F" w:rsidRPr="008D0C93" w:rsidRDefault="0028593F" w:rsidP="0028593F">
            <w:r w:rsidRPr="008D0C93">
              <w:rPr>
                <w:sz w:val="22"/>
                <w:szCs w:val="22"/>
              </w:rPr>
              <w:t>5–10 ml</w:t>
            </w:r>
          </w:p>
        </w:tc>
        <w:tc>
          <w:tcPr>
            <w:tcW w:w="2160" w:type="dxa"/>
          </w:tcPr>
          <w:p w14:paraId="71408D16" w14:textId="77777777" w:rsidR="0028593F" w:rsidRPr="008D0C93" w:rsidRDefault="0028593F" w:rsidP="0028593F">
            <w:r w:rsidRPr="008D0C93">
              <w:rPr>
                <w:sz w:val="22"/>
                <w:szCs w:val="22"/>
              </w:rPr>
              <w:t>5–10 ml</w:t>
            </w:r>
          </w:p>
        </w:tc>
      </w:tr>
      <w:tr w:rsidR="0028593F" w:rsidRPr="008D0C93" w14:paraId="519685F2" w14:textId="77777777" w:rsidTr="0028593F">
        <w:tc>
          <w:tcPr>
            <w:tcW w:w="2160" w:type="dxa"/>
            <w:tcBorders>
              <w:bottom w:val="double" w:sz="4" w:space="0" w:color="auto"/>
            </w:tcBorders>
          </w:tcPr>
          <w:p w14:paraId="1F4C80BA" w14:textId="77777777" w:rsidR="0028593F" w:rsidRPr="008D0C93" w:rsidRDefault="0028593F" w:rsidP="0028593F">
            <w:r w:rsidRPr="008D0C93">
              <w:rPr>
                <w:sz w:val="22"/>
                <w:szCs w:val="22"/>
              </w:rPr>
              <w:t>Kūdikiams iki 1 metų</w:t>
            </w:r>
          </w:p>
        </w:tc>
        <w:tc>
          <w:tcPr>
            <w:tcW w:w="1800" w:type="dxa"/>
            <w:tcBorders>
              <w:bottom w:val="double" w:sz="4" w:space="0" w:color="auto"/>
            </w:tcBorders>
          </w:tcPr>
          <w:p w14:paraId="54F329E6" w14:textId="77777777" w:rsidR="0028593F" w:rsidRPr="008D0C93" w:rsidRDefault="0028593F" w:rsidP="0028593F">
            <w:r w:rsidRPr="008D0C93">
              <w:rPr>
                <w:sz w:val="22"/>
                <w:szCs w:val="22"/>
              </w:rPr>
              <w:t>Iki 5 ml</w:t>
            </w:r>
          </w:p>
        </w:tc>
        <w:tc>
          <w:tcPr>
            <w:tcW w:w="2160" w:type="dxa"/>
            <w:tcBorders>
              <w:bottom w:val="double" w:sz="4" w:space="0" w:color="auto"/>
            </w:tcBorders>
          </w:tcPr>
          <w:p w14:paraId="0F9B3D97" w14:textId="77777777" w:rsidR="0028593F" w:rsidRPr="008D0C93" w:rsidRDefault="0028593F" w:rsidP="0028593F">
            <w:r w:rsidRPr="008D0C93">
              <w:rPr>
                <w:sz w:val="22"/>
                <w:szCs w:val="22"/>
              </w:rPr>
              <w:t>Iki 5 ml</w:t>
            </w:r>
          </w:p>
        </w:tc>
      </w:tr>
    </w:tbl>
    <w:p w14:paraId="169D88AE" w14:textId="77777777" w:rsidR="0028593F" w:rsidRPr="008D0C93" w:rsidRDefault="0028593F" w:rsidP="0028593F">
      <w:pPr>
        <w:pStyle w:val="Pagrindinistekstas"/>
        <w:spacing w:line="240" w:lineRule="auto"/>
        <w:rPr>
          <w:sz w:val="22"/>
          <w:szCs w:val="22"/>
        </w:rPr>
      </w:pPr>
    </w:p>
    <w:p w14:paraId="3491470A" w14:textId="77777777" w:rsidR="0028593F" w:rsidRPr="008D0C93" w:rsidRDefault="0028593F" w:rsidP="0028593F">
      <w:pPr>
        <w:pStyle w:val="Pagrindinistekstas"/>
        <w:spacing w:line="240" w:lineRule="auto"/>
        <w:rPr>
          <w:sz w:val="22"/>
          <w:szCs w:val="22"/>
        </w:rPr>
      </w:pPr>
      <w:r w:rsidRPr="008D0C93">
        <w:rPr>
          <w:sz w:val="22"/>
          <w:szCs w:val="22"/>
        </w:rPr>
        <w:t xml:space="preserve">Vidurių užkietėjimui šalinti iš pradžių dažnai prireikia didesnių laktuliozės sirupo dozių. Paprastai po 3 - 4 dienų dozę galima mažinti. </w:t>
      </w:r>
    </w:p>
    <w:p w14:paraId="445F1D94" w14:textId="77777777" w:rsidR="0028593F" w:rsidRPr="008D0C93" w:rsidRDefault="0028593F" w:rsidP="0028593F">
      <w:pPr>
        <w:rPr>
          <w:sz w:val="22"/>
          <w:szCs w:val="22"/>
          <w:u w:val="single"/>
        </w:rPr>
      </w:pPr>
    </w:p>
    <w:p w14:paraId="0FFE9388" w14:textId="77777777" w:rsidR="0028593F" w:rsidRPr="008D0C93" w:rsidRDefault="0028593F" w:rsidP="0028593F">
      <w:pPr>
        <w:rPr>
          <w:b/>
          <w:sz w:val="22"/>
          <w:szCs w:val="22"/>
          <w:u w:val="single"/>
        </w:rPr>
      </w:pPr>
      <w:r w:rsidRPr="008D0C93">
        <w:rPr>
          <w:b/>
          <w:sz w:val="22"/>
        </w:rPr>
        <w:t>Vartojimas vaikams</w:t>
      </w:r>
      <w:r w:rsidRPr="008D0C93">
        <w:rPr>
          <w:b/>
          <w:sz w:val="22"/>
          <w:szCs w:val="22"/>
          <w:u w:val="single"/>
        </w:rPr>
        <w:t xml:space="preserve"> </w:t>
      </w:r>
    </w:p>
    <w:p w14:paraId="346E76F0" w14:textId="77777777" w:rsidR="0028593F" w:rsidRPr="008D0C93" w:rsidRDefault="0028593F" w:rsidP="0028593F">
      <w:pPr>
        <w:autoSpaceDE w:val="0"/>
        <w:autoSpaceDN w:val="0"/>
        <w:adjustRightInd w:val="0"/>
        <w:rPr>
          <w:color w:val="000000"/>
          <w:sz w:val="22"/>
          <w:szCs w:val="22"/>
        </w:rPr>
      </w:pPr>
      <w:r w:rsidRPr="008D0C93">
        <w:rPr>
          <w:color w:val="000000"/>
          <w:sz w:val="22"/>
          <w:szCs w:val="22"/>
        </w:rPr>
        <w:t xml:space="preserve">Vaikai, kūdikiai ir naujagimiai gali vartoti vidurių laisvinamųjų vaistų tik išimtiniais atvejais gydymą prižiūrint gydytojui, nes tai gali sutrikdyti normalų išmatų judėjimą žarnynu. </w:t>
      </w:r>
    </w:p>
    <w:p w14:paraId="0CD5A750" w14:textId="77777777" w:rsidR="0028593F" w:rsidRPr="00954224" w:rsidRDefault="0028593F" w:rsidP="0028593F">
      <w:pPr>
        <w:autoSpaceDE w:val="0"/>
        <w:autoSpaceDN w:val="0"/>
        <w:adjustRightInd w:val="0"/>
        <w:rPr>
          <w:color w:val="000000"/>
          <w:sz w:val="22"/>
          <w:szCs w:val="22"/>
        </w:rPr>
      </w:pPr>
      <w:r w:rsidRPr="008D0C93">
        <w:rPr>
          <w:color w:val="000000"/>
          <w:sz w:val="22"/>
          <w:szCs w:val="22"/>
        </w:rPr>
        <w:t xml:space="preserve">Neduokite šio </w:t>
      </w:r>
      <w:r>
        <w:rPr>
          <w:color w:val="000000"/>
          <w:sz w:val="22"/>
          <w:szCs w:val="22"/>
        </w:rPr>
        <w:t>vaisto</w:t>
      </w:r>
      <w:r w:rsidRPr="00954224">
        <w:rPr>
          <w:color w:val="000000"/>
          <w:sz w:val="22"/>
          <w:szCs w:val="22"/>
        </w:rPr>
        <w:t xml:space="preserve"> vaikams (jaunesniems nei 14 metų) nepasitarę su gydytoju, jei jis neskyrė vaisto ir atidžiai nestebi gydymo.</w:t>
      </w:r>
    </w:p>
    <w:p w14:paraId="7B805E88" w14:textId="77777777" w:rsidR="0028593F" w:rsidRPr="008D0C93" w:rsidRDefault="0028593F" w:rsidP="0028593F">
      <w:pPr>
        <w:pStyle w:val="Antrat5"/>
        <w:spacing w:before="0" w:after="0"/>
        <w:rPr>
          <w:b w:val="0"/>
          <w:i w:val="0"/>
          <w:sz w:val="22"/>
          <w:szCs w:val="22"/>
          <w:u w:val="single"/>
        </w:rPr>
      </w:pPr>
    </w:p>
    <w:p w14:paraId="06B789A3" w14:textId="77777777" w:rsidR="0028593F" w:rsidRPr="008D0C93" w:rsidRDefault="0028593F" w:rsidP="0028593F">
      <w:pPr>
        <w:rPr>
          <w:sz w:val="22"/>
          <w:szCs w:val="22"/>
        </w:rPr>
      </w:pPr>
      <w:r w:rsidRPr="008D0C93">
        <w:rPr>
          <w:sz w:val="22"/>
          <w:szCs w:val="22"/>
        </w:rPr>
        <w:lastRenderedPageBreak/>
        <w:t xml:space="preserve">Vienoje sirupo matavimo taurelėje yra 30 ml </w:t>
      </w:r>
      <w:r>
        <w:rPr>
          <w:sz w:val="22"/>
          <w:szCs w:val="22"/>
        </w:rPr>
        <w:t>vaist</w:t>
      </w:r>
      <w:r w:rsidRPr="00954224">
        <w:rPr>
          <w:sz w:val="22"/>
          <w:szCs w:val="22"/>
        </w:rPr>
        <w:t>o, kurio sudėtyje yra ne daugiau kaip 4,7 g lengvai pasisavinamų angliavandenių (fruktozės, galaktozės, laktozės),</w:t>
      </w:r>
      <w:r w:rsidRPr="008D0C93">
        <w:rPr>
          <w:sz w:val="22"/>
          <w:szCs w:val="22"/>
        </w:rPr>
        <w:t xml:space="preserve"> kurių kiekis, atitinka maždaug 0,4 BE (žr. „Specialios atsargumo priemonės).</w:t>
      </w:r>
    </w:p>
    <w:p w14:paraId="4A27DA00" w14:textId="77777777" w:rsidR="0028593F" w:rsidRPr="008D0C93" w:rsidRDefault="0028593F" w:rsidP="0028593F">
      <w:pPr>
        <w:rPr>
          <w:sz w:val="22"/>
          <w:szCs w:val="22"/>
        </w:rPr>
      </w:pPr>
    </w:p>
    <w:p w14:paraId="75E31D25" w14:textId="77777777" w:rsidR="0028593F" w:rsidRPr="008D0C93" w:rsidRDefault="0028593F" w:rsidP="0028593F">
      <w:pPr>
        <w:pStyle w:val="Antrats"/>
        <w:tabs>
          <w:tab w:val="clear" w:pos="4153"/>
          <w:tab w:val="clear" w:pos="8306"/>
        </w:tabs>
        <w:rPr>
          <w:i/>
          <w:sz w:val="22"/>
          <w:szCs w:val="22"/>
          <w:u w:val="single"/>
        </w:rPr>
      </w:pPr>
      <w:r w:rsidRPr="008D0C93">
        <w:rPr>
          <w:i/>
          <w:sz w:val="22"/>
          <w:szCs w:val="22"/>
          <w:u w:val="single"/>
        </w:rPr>
        <w:t xml:space="preserve">Vartojimo būdas </w:t>
      </w:r>
    </w:p>
    <w:p w14:paraId="24E20AE8" w14:textId="77777777" w:rsidR="0028593F" w:rsidRPr="008D0C93" w:rsidRDefault="0028593F" w:rsidP="0028593F">
      <w:pPr>
        <w:pStyle w:val="Pagrindinistekstas"/>
        <w:spacing w:line="240" w:lineRule="auto"/>
        <w:rPr>
          <w:sz w:val="22"/>
          <w:szCs w:val="22"/>
        </w:rPr>
      </w:pPr>
      <w:r w:rsidRPr="008D0C93">
        <w:rPr>
          <w:sz w:val="22"/>
          <w:szCs w:val="22"/>
        </w:rPr>
        <w:t xml:space="preserve">Prieš vartojimą reikia pamatuoti tinkamą dozę. Po to šį kiekį reikia sumaišyti su vandeniu arba šiltu gėrimu, pvz., kava ar arbata, arba išmaišyti jogurte, miltų ar kruopų košėje ir išgerti ar suvalgyti. </w:t>
      </w:r>
    </w:p>
    <w:p w14:paraId="0EC92081" w14:textId="77777777" w:rsidR="0028593F" w:rsidRPr="00954224" w:rsidRDefault="0028593F" w:rsidP="0028593F">
      <w:pPr>
        <w:jc w:val="both"/>
        <w:rPr>
          <w:sz w:val="22"/>
          <w:szCs w:val="22"/>
        </w:rPr>
      </w:pPr>
      <w:r>
        <w:rPr>
          <w:sz w:val="22"/>
          <w:szCs w:val="22"/>
        </w:rPr>
        <w:t>Vaisto</w:t>
      </w:r>
      <w:r w:rsidRPr="00954224">
        <w:rPr>
          <w:sz w:val="22"/>
          <w:szCs w:val="22"/>
        </w:rPr>
        <w:t xml:space="preserve"> galima vartoti nepriklausomai nuo valgio laiko.</w:t>
      </w:r>
    </w:p>
    <w:p w14:paraId="54F0AD82" w14:textId="77777777" w:rsidR="0028593F" w:rsidRPr="008D0C93" w:rsidRDefault="0028593F" w:rsidP="0028593F">
      <w:pPr>
        <w:pStyle w:val="Pagrindinistekstas"/>
        <w:spacing w:line="240" w:lineRule="auto"/>
        <w:rPr>
          <w:sz w:val="22"/>
          <w:szCs w:val="22"/>
        </w:rPr>
      </w:pPr>
      <w:r w:rsidRPr="008D0C93">
        <w:rPr>
          <w:sz w:val="22"/>
          <w:szCs w:val="22"/>
        </w:rPr>
        <w:t xml:space="preserve">Vidurių užkietėjimui pašalinti ir geresniam vaisto toleravimui pakanka išryto, po pusryčių, išgerti vienkartinę laktuliozės sirupo dozę. </w:t>
      </w:r>
    </w:p>
    <w:p w14:paraId="303D3A5B" w14:textId="77777777" w:rsidR="0028593F" w:rsidRPr="008D0C93" w:rsidRDefault="0028593F" w:rsidP="0028593F">
      <w:pPr>
        <w:pStyle w:val="Pagrindinistekstas"/>
        <w:spacing w:line="240" w:lineRule="auto"/>
        <w:rPr>
          <w:b/>
          <w:i/>
          <w:sz w:val="22"/>
          <w:szCs w:val="22"/>
        </w:rPr>
      </w:pPr>
    </w:p>
    <w:p w14:paraId="37F47EA4" w14:textId="77777777" w:rsidR="0028593F" w:rsidRPr="008D0C93" w:rsidRDefault="0028593F" w:rsidP="0028593F">
      <w:pPr>
        <w:pStyle w:val="Pagrindinistekstas"/>
        <w:spacing w:line="240" w:lineRule="auto"/>
        <w:rPr>
          <w:i/>
          <w:sz w:val="22"/>
          <w:szCs w:val="22"/>
          <w:u w:val="single"/>
        </w:rPr>
      </w:pPr>
      <w:r w:rsidRPr="008D0C93">
        <w:rPr>
          <w:i/>
          <w:sz w:val="22"/>
          <w:szCs w:val="22"/>
          <w:u w:val="single"/>
        </w:rPr>
        <w:t>Vartojimo trukmė</w:t>
      </w:r>
    </w:p>
    <w:p w14:paraId="39AB1B4A" w14:textId="77777777" w:rsidR="0028593F" w:rsidRPr="008D0C93" w:rsidRDefault="0028593F" w:rsidP="0028593F">
      <w:pPr>
        <w:pStyle w:val="Pagrindinistekstas"/>
        <w:spacing w:line="240" w:lineRule="auto"/>
        <w:rPr>
          <w:sz w:val="22"/>
          <w:szCs w:val="22"/>
        </w:rPr>
      </w:pPr>
      <w:r w:rsidRPr="008D0C93">
        <w:rPr>
          <w:sz w:val="22"/>
          <w:szCs w:val="22"/>
        </w:rPr>
        <w:t>Vartojimo trukmė priklauso nuo ligonio būklės.</w:t>
      </w:r>
    </w:p>
    <w:p w14:paraId="7442CB2F" w14:textId="77777777" w:rsidR="0028593F" w:rsidRPr="008D0C93" w:rsidRDefault="0028593F" w:rsidP="0028593F">
      <w:pPr>
        <w:rPr>
          <w:sz w:val="22"/>
          <w:szCs w:val="22"/>
        </w:rPr>
      </w:pPr>
    </w:p>
    <w:p w14:paraId="4179BA18" w14:textId="003D5A44" w:rsidR="0028593F" w:rsidRPr="008D0C93" w:rsidRDefault="0028593F" w:rsidP="0028593F">
      <w:pPr>
        <w:pStyle w:val="Antrat4"/>
        <w:spacing w:before="0"/>
        <w:rPr>
          <w:rFonts w:ascii="Times New Roman" w:hAnsi="Times New Roman"/>
          <w:i w:val="0"/>
          <w:color w:val="auto"/>
          <w:sz w:val="22"/>
        </w:rPr>
      </w:pPr>
      <w:r w:rsidRPr="008D0C93">
        <w:rPr>
          <w:rFonts w:ascii="Times New Roman" w:hAnsi="Times New Roman"/>
          <w:i w:val="0"/>
          <w:color w:val="auto"/>
          <w:sz w:val="22"/>
        </w:rPr>
        <w:t xml:space="preserve">Ką daryti pavartojus per didelę </w:t>
      </w:r>
      <w:r w:rsidRPr="008D0C93">
        <w:rPr>
          <w:rFonts w:ascii="Times New Roman" w:hAnsi="Times New Roman"/>
          <w:i w:val="0"/>
          <w:color w:val="auto"/>
          <w:sz w:val="22"/>
          <w:szCs w:val="22"/>
        </w:rPr>
        <w:t xml:space="preserve">Lactulose-MIP </w:t>
      </w:r>
      <w:r w:rsidRPr="008D0C93">
        <w:rPr>
          <w:rFonts w:ascii="Times New Roman" w:hAnsi="Times New Roman"/>
          <w:i w:val="0"/>
          <w:color w:val="auto"/>
          <w:sz w:val="22"/>
        </w:rPr>
        <w:t>dozę</w:t>
      </w:r>
    </w:p>
    <w:p w14:paraId="75E4F379" w14:textId="77777777" w:rsidR="0028593F" w:rsidRPr="008D0C93" w:rsidRDefault="0028593F" w:rsidP="0028593F">
      <w:pPr>
        <w:pStyle w:val="Pagrindinistekstas"/>
        <w:spacing w:line="240" w:lineRule="auto"/>
        <w:rPr>
          <w:sz w:val="22"/>
          <w:szCs w:val="22"/>
        </w:rPr>
      </w:pPr>
      <w:r w:rsidRPr="008D0C93">
        <w:rPr>
          <w:sz w:val="22"/>
          <w:szCs w:val="22"/>
        </w:rPr>
        <w:t>Jei sirupo pavartojama per daug, gali pasireikšti pykinimas, vėmimas, viduriavimas, atsiranda elektrolitų, ypač kalio ir natrio, trūkumas. Tokiu atveju prireikus būklę reikia normalizuoti, būtina medikų pagalba.</w:t>
      </w:r>
    </w:p>
    <w:p w14:paraId="6B5D511B" w14:textId="77777777" w:rsidR="0028593F" w:rsidRPr="008D0C93" w:rsidRDefault="0028593F" w:rsidP="0028593F">
      <w:pPr>
        <w:rPr>
          <w:sz w:val="22"/>
          <w:szCs w:val="22"/>
        </w:rPr>
      </w:pPr>
      <w:r w:rsidRPr="008D0C93">
        <w:rPr>
          <w:sz w:val="22"/>
          <w:szCs w:val="22"/>
        </w:rPr>
        <w:t>Pacientas, perdozavęs vaisto ir pasijutęs blogai, privalo nedelsdamas kreiptis į gydytoją.</w:t>
      </w:r>
    </w:p>
    <w:p w14:paraId="75FD653A" w14:textId="77777777" w:rsidR="0028593F" w:rsidRPr="008D0C93" w:rsidRDefault="0028593F" w:rsidP="0028593F">
      <w:pPr>
        <w:rPr>
          <w:sz w:val="22"/>
          <w:szCs w:val="22"/>
        </w:rPr>
      </w:pPr>
      <w:r w:rsidRPr="008D0C93">
        <w:rPr>
          <w:sz w:val="22"/>
          <w:szCs w:val="22"/>
        </w:rPr>
        <w:t>Gydytojas nuspręs, kokių priemonių imtis.</w:t>
      </w:r>
    </w:p>
    <w:p w14:paraId="15215BFB" w14:textId="77777777" w:rsidR="0028593F" w:rsidRPr="008D0C93" w:rsidRDefault="0028593F" w:rsidP="0028593F">
      <w:pPr>
        <w:rPr>
          <w:sz w:val="22"/>
          <w:szCs w:val="22"/>
        </w:rPr>
      </w:pPr>
      <w:r w:rsidRPr="008D0C93">
        <w:rPr>
          <w:sz w:val="22"/>
          <w:szCs w:val="22"/>
        </w:rPr>
        <w:t>Net ir pavartojus rekomenduojamą sirupo dozę, poveikis gali pasireikšti vėliau (žr. „Kaip vartoti Lactulose-MIP”).</w:t>
      </w:r>
    </w:p>
    <w:p w14:paraId="3BD2740A" w14:textId="77777777" w:rsidR="0028593F" w:rsidRPr="008D0C93" w:rsidRDefault="0028593F" w:rsidP="0028593F">
      <w:pPr>
        <w:rPr>
          <w:sz w:val="22"/>
          <w:szCs w:val="22"/>
        </w:rPr>
      </w:pPr>
      <w:r w:rsidRPr="008D0C93">
        <w:rPr>
          <w:sz w:val="22"/>
          <w:szCs w:val="22"/>
        </w:rPr>
        <w:t xml:space="preserve">Jei pavartota sirupo dozė yra per maža, poveikis gali prasidėti vėliau arba poveikis iš viso nepasireikšti. </w:t>
      </w:r>
    </w:p>
    <w:p w14:paraId="13BA84E5" w14:textId="77777777" w:rsidR="0028593F" w:rsidRPr="008D0C93" w:rsidRDefault="0028593F" w:rsidP="0028593F">
      <w:pPr>
        <w:rPr>
          <w:sz w:val="22"/>
          <w:szCs w:val="22"/>
        </w:rPr>
      </w:pPr>
    </w:p>
    <w:p w14:paraId="7588EFD3" w14:textId="77777777" w:rsidR="0028593F" w:rsidRPr="008D0C93" w:rsidRDefault="0028593F" w:rsidP="0028593F">
      <w:pPr>
        <w:pStyle w:val="PI-3EMEASMCA"/>
      </w:pPr>
      <w:r w:rsidRPr="008D0C93">
        <w:t>Pamiršus pavartoti Lactulose-MIP</w:t>
      </w:r>
    </w:p>
    <w:p w14:paraId="2165590E" w14:textId="77777777" w:rsidR="0028593F" w:rsidRPr="008D0C93" w:rsidRDefault="0028593F" w:rsidP="0028593F">
      <w:pPr>
        <w:pStyle w:val="PI-3EMEASMCA"/>
      </w:pPr>
      <w:r w:rsidRPr="008D0C93">
        <w:rPr>
          <w:b w:val="0"/>
        </w:rPr>
        <w:t>Negalima vartoti dvigubos dozės norint kompensuoti praleistą dozę</w:t>
      </w:r>
      <w:r w:rsidRPr="008D0C93">
        <w:t>.</w:t>
      </w:r>
    </w:p>
    <w:p w14:paraId="48163B0A" w14:textId="77777777" w:rsidR="0028593F" w:rsidRPr="008D0C93" w:rsidRDefault="0028593F" w:rsidP="0028593F">
      <w:pPr>
        <w:pStyle w:val="Pagrindinistekstas"/>
        <w:spacing w:line="240" w:lineRule="auto"/>
        <w:rPr>
          <w:sz w:val="22"/>
          <w:szCs w:val="22"/>
        </w:rPr>
      </w:pPr>
      <w:r w:rsidRPr="008D0C93">
        <w:rPr>
          <w:sz w:val="22"/>
          <w:szCs w:val="22"/>
        </w:rPr>
        <w:t xml:space="preserve">Užmiršus išgerti vieną laktuliozės sirupo dozę, gydymą reikia tęsti toliau laikantis nurodymo ir savarankiškai dozės nedidinti. </w:t>
      </w:r>
    </w:p>
    <w:p w14:paraId="17E3B704" w14:textId="77777777" w:rsidR="0028593F" w:rsidRPr="008D0C93" w:rsidRDefault="0028593F" w:rsidP="0028593F">
      <w:pPr>
        <w:rPr>
          <w:sz w:val="22"/>
          <w:szCs w:val="22"/>
        </w:rPr>
      </w:pPr>
      <w:r w:rsidRPr="008D0C93">
        <w:rPr>
          <w:sz w:val="22"/>
          <w:szCs w:val="22"/>
        </w:rPr>
        <w:t>Jeigu kiltų daugiau klausimų dėl šio vaisto vartojimo, kreipkitės į gydytoją.</w:t>
      </w:r>
    </w:p>
    <w:p w14:paraId="15F0D9C4" w14:textId="77777777" w:rsidR="0028593F" w:rsidRPr="008D0C93" w:rsidRDefault="0028593F" w:rsidP="0028593F">
      <w:pPr>
        <w:rPr>
          <w:sz w:val="22"/>
          <w:szCs w:val="22"/>
        </w:rPr>
      </w:pPr>
    </w:p>
    <w:p w14:paraId="53DEE85A" w14:textId="77777777" w:rsidR="0028593F" w:rsidRPr="008D0C93" w:rsidRDefault="0028593F" w:rsidP="0028593F">
      <w:pPr>
        <w:pStyle w:val="PI-3EMEASMCA"/>
      </w:pPr>
      <w:r w:rsidRPr="008D0C93">
        <w:t>Nustojus vartoti Lactulose-MIP</w:t>
      </w:r>
    </w:p>
    <w:p w14:paraId="2984AEB8" w14:textId="77777777" w:rsidR="0028593F" w:rsidRPr="008D0C93" w:rsidRDefault="0028593F" w:rsidP="0028593F">
      <w:pPr>
        <w:pStyle w:val="Pagrindinistekstas"/>
        <w:spacing w:line="240" w:lineRule="auto"/>
        <w:rPr>
          <w:sz w:val="22"/>
          <w:szCs w:val="22"/>
        </w:rPr>
      </w:pPr>
      <w:r w:rsidRPr="008D0C93">
        <w:rPr>
          <w:sz w:val="22"/>
          <w:szCs w:val="22"/>
        </w:rPr>
        <w:t>Gydymą pertraukus arba nutraukus per anksti, terapinis poveikis nepasireiškia arba būklė blogėja.</w:t>
      </w:r>
    </w:p>
    <w:p w14:paraId="622FA381" w14:textId="77777777" w:rsidR="0028593F" w:rsidRPr="008D0C93" w:rsidRDefault="0028593F" w:rsidP="0028593F">
      <w:pPr>
        <w:rPr>
          <w:sz w:val="22"/>
          <w:szCs w:val="22"/>
        </w:rPr>
      </w:pPr>
      <w:r w:rsidRPr="008D0C93">
        <w:rPr>
          <w:sz w:val="22"/>
          <w:szCs w:val="22"/>
        </w:rPr>
        <w:t>Jei norima gydymą nutraukti arba pertraukti, būtina pasitarti su gydytoju.</w:t>
      </w:r>
    </w:p>
    <w:p w14:paraId="58A083D3" w14:textId="77777777" w:rsidR="0028593F" w:rsidRPr="008D0C93" w:rsidRDefault="0028593F" w:rsidP="0028593F">
      <w:pPr>
        <w:rPr>
          <w:sz w:val="22"/>
          <w:szCs w:val="22"/>
        </w:rPr>
      </w:pPr>
    </w:p>
    <w:p w14:paraId="20EE0813" w14:textId="77777777" w:rsidR="0028593F" w:rsidRPr="008D0C93" w:rsidRDefault="0028593F" w:rsidP="0028593F">
      <w:pPr>
        <w:rPr>
          <w:sz w:val="22"/>
          <w:szCs w:val="22"/>
        </w:rPr>
      </w:pPr>
    </w:p>
    <w:p w14:paraId="66B8933F" w14:textId="77777777" w:rsidR="0028593F" w:rsidRPr="008D0C93" w:rsidRDefault="0028593F" w:rsidP="0028593F">
      <w:pPr>
        <w:tabs>
          <w:tab w:val="left" w:pos="709"/>
        </w:tabs>
        <w:rPr>
          <w:b/>
          <w:sz w:val="22"/>
          <w:szCs w:val="22"/>
        </w:rPr>
      </w:pPr>
      <w:bookmarkStart w:id="65" w:name="_Toc129243142"/>
      <w:bookmarkStart w:id="66" w:name="_Toc129243267"/>
      <w:r w:rsidRPr="008D0C93">
        <w:rPr>
          <w:b/>
          <w:sz w:val="22"/>
          <w:szCs w:val="22"/>
        </w:rPr>
        <w:t>4.</w:t>
      </w:r>
      <w:r w:rsidRPr="008D0C93">
        <w:rPr>
          <w:b/>
          <w:sz w:val="22"/>
          <w:szCs w:val="22"/>
        </w:rPr>
        <w:tab/>
        <w:t>Galimas šalutinis poveikis</w:t>
      </w:r>
      <w:bookmarkEnd w:id="65"/>
      <w:bookmarkEnd w:id="66"/>
    </w:p>
    <w:p w14:paraId="51F5C9A1" w14:textId="77777777" w:rsidR="0028593F" w:rsidRPr="008D0C93" w:rsidRDefault="0028593F" w:rsidP="0028593F">
      <w:pPr>
        <w:tabs>
          <w:tab w:val="left" w:pos="709"/>
        </w:tabs>
        <w:rPr>
          <w:sz w:val="22"/>
          <w:szCs w:val="22"/>
        </w:rPr>
      </w:pPr>
    </w:p>
    <w:p w14:paraId="5D44F4FC" w14:textId="77777777" w:rsidR="0028593F" w:rsidRPr="008D0C93" w:rsidRDefault="0028593F" w:rsidP="0028593F">
      <w:pPr>
        <w:rPr>
          <w:sz w:val="22"/>
          <w:szCs w:val="22"/>
        </w:rPr>
      </w:pPr>
      <w:r w:rsidRPr="008D0C93">
        <w:rPr>
          <w:noProof/>
          <w:sz w:val="22"/>
          <w:szCs w:val="22"/>
        </w:rPr>
        <w:t>Šis vaistas</w:t>
      </w:r>
      <w:r w:rsidRPr="008D0C93">
        <w:rPr>
          <w:sz w:val="22"/>
          <w:szCs w:val="22"/>
        </w:rPr>
        <w:t>, kaip ir visi kiti vaistai, gali sukelti šalutinį poveikį, nors jis pasireiškia ne visiems žmonėms.</w:t>
      </w:r>
    </w:p>
    <w:p w14:paraId="39775D09" w14:textId="77777777" w:rsidR="0028593F" w:rsidRPr="008D0C93" w:rsidRDefault="0028593F" w:rsidP="0028593F">
      <w:pPr>
        <w:rPr>
          <w:sz w:val="22"/>
          <w:szCs w:val="22"/>
        </w:rPr>
      </w:pPr>
    </w:p>
    <w:p w14:paraId="3338F4EB" w14:textId="77777777" w:rsidR="0028593F" w:rsidRPr="008D0C93" w:rsidRDefault="0028593F" w:rsidP="0028593F">
      <w:pPr>
        <w:pStyle w:val="Default"/>
        <w:ind w:left="540" w:right="280" w:hanging="540"/>
        <w:rPr>
          <w:sz w:val="22"/>
          <w:szCs w:val="22"/>
          <w:lang w:val="lt-LT"/>
        </w:rPr>
      </w:pPr>
      <w:r w:rsidRPr="008D0C93">
        <w:rPr>
          <w:sz w:val="22"/>
          <w:szCs w:val="22"/>
          <w:lang w:val="lt-LT"/>
        </w:rPr>
        <w:t>Vartojant Lactulose-MIP buvo gauta pranešimų apie šiuos šalutinius poveikius:</w:t>
      </w:r>
    </w:p>
    <w:p w14:paraId="2B189C43" w14:textId="77777777" w:rsidR="0028593F" w:rsidRPr="008D0C93" w:rsidRDefault="0028593F" w:rsidP="0028593F">
      <w:pPr>
        <w:pStyle w:val="Default"/>
        <w:ind w:left="540" w:right="280" w:hanging="540"/>
        <w:rPr>
          <w:sz w:val="22"/>
          <w:szCs w:val="22"/>
          <w:lang w:val="lt-LT"/>
        </w:rPr>
      </w:pPr>
    </w:p>
    <w:p w14:paraId="6A2F755A" w14:textId="321592B8" w:rsidR="0028593F" w:rsidRPr="008D0C93" w:rsidRDefault="00217943" w:rsidP="0028593F">
      <w:pPr>
        <w:pStyle w:val="Default"/>
        <w:ind w:left="540" w:right="280" w:hanging="540"/>
        <w:rPr>
          <w:sz w:val="22"/>
          <w:szCs w:val="22"/>
          <w:lang w:val="lt-LT"/>
        </w:rPr>
      </w:pPr>
      <w:r w:rsidRPr="00217943">
        <w:rPr>
          <w:noProof/>
          <w:sz w:val="22"/>
          <w:szCs w:val="22"/>
          <w:lang w:val="lt-LT"/>
        </w:rPr>
        <w:t>Labai dažni šalutinio poveikio reiškiniai (gali pasireikšti ne rečiau kaip 1 iš 10 asmenų)</w:t>
      </w:r>
      <w:r>
        <w:rPr>
          <w:noProof/>
          <w:sz w:val="22"/>
          <w:szCs w:val="22"/>
          <w:lang w:val="lt-LT"/>
        </w:rPr>
        <w:t>:</w:t>
      </w:r>
    </w:p>
    <w:p w14:paraId="39B5F4AF" w14:textId="77777777" w:rsidR="0028593F" w:rsidRPr="00954224" w:rsidRDefault="0028593F" w:rsidP="0028593F">
      <w:pPr>
        <w:pStyle w:val="Default"/>
        <w:ind w:left="540" w:hanging="540"/>
        <w:rPr>
          <w:sz w:val="22"/>
          <w:szCs w:val="22"/>
          <w:lang w:val="lt-LT"/>
        </w:rPr>
      </w:pPr>
      <w:r w:rsidRPr="00954224">
        <w:rPr>
          <w:sz w:val="22"/>
          <w:szCs w:val="22"/>
          <w:lang w:val="lt-LT"/>
        </w:rPr>
        <w:t>-</w:t>
      </w:r>
      <w:r w:rsidRPr="00954224">
        <w:rPr>
          <w:sz w:val="22"/>
          <w:szCs w:val="22"/>
          <w:lang w:val="lt-LT"/>
        </w:rPr>
        <w:tab/>
        <w:t>Vidurių pūtimas, ypač per kelias pirmas gydymo dienas. Tai paprastai praeina per keletą dienų.</w:t>
      </w:r>
    </w:p>
    <w:p w14:paraId="1478A223" w14:textId="77777777" w:rsidR="0028593F" w:rsidRPr="008D0C93" w:rsidRDefault="0028593F" w:rsidP="0028593F">
      <w:pPr>
        <w:pStyle w:val="Default"/>
        <w:ind w:left="540" w:hanging="540"/>
        <w:rPr>
          <w:sz w:val="22"/>
          <w:szCs w:val="22"/>
          <w:lang w:val="lt-LT"/>
        </w:rPr>
      </w:pPr>
      <w:r w:rsidRPr="008D0C93">
        <w:rPr>
          <w:sz w:val="22"/>
          <w:szCs w:val="22"/>
          <w:lang w:val="lt-LT"/>
        </w:rPr>
        <w:t>-</w:t>
      </w:r>
      <w:r w:rsidRPr="008D0C93">
        <w:rPr>
          <w:sz w:val="22"/>
          <w:szCs w:val="22"/>
          <w:lang w:val="lt-LT"/>
        </w:rPr>
        <w:tab/>
        <w:t>Jei vartojamos didesnės nei rekomenduojamos dozės, galite pajusti pilvo skausmus bei gali prasidėti.</w:t>
      </w:r>
    </w:p>
    <w:p w14:paraId="72F0D3E8" w14:textId="77777777" w:rsidR="0028593F" w:rsidRPr="008D0C93" w:rsidRDefault="0028593F" w:rsidP="0028593F">
      <w:pPr>
        <w:pStyle w:val="Default"/>
        <w:ind w:left="540" w:hanging="540"/>
        <w:rPr>
          <w:sz w:val="22"/>
          <w:szCs w:val="22"/>
          <w:lang w:val="lt-LT"/>
        </w:rPr>
      </w:pPr>
    </w:p>
    <w:p w14:paraId="1BFE5828" w14:textId="2A9746A1" w:rsidR="0028593F" w:rsidRPr="008D0C93" w:rsidRDefault="00217943" w:rsidP="0028593F">
      <w:pPr>
        <w:pStyle w:val="Default"/>
        <w:ind w:left="540" w:hanging="540"/>
        <w:rPr>
          <w:rStyle w:val="hps"/>
          <w:sz w:val="22"/>
          <w:szCs w:val="22"/>
          <w:lang w:val="lt-LT"/>
        </w:rPr>
      </w:pPr>
      <w:r w:rsidRPr="00217943">
        <w:rPr>
          <w:noProof/>
          <w:sz w:val="22"/>
          <w:szCs w:val="22"/>
          <w:lang w:val="lt-LT"/>
        </w:rPr>
        <w:t>Dažni šalutinio poveikio reiškiniai (gali pasireikšti rečiau kaip 1 iš 10 asmenų)</w:t>
      </w:r>
      <w:r w:rsidR="0028593F" w:rsidRPr="008D0C93">
        <w:rPr>
          <w:rStyle w:val="hps"/>
          <w:sz w:val="22"/>
          <w:szCs w:val="22"/>
          <w:lang w:val="lt-LT"/>
        </w:rPr>
        <w:t>:</w:t>
      </w:r>
    </w:p>
    <w:p w14:paraId="0788A72A" w14:textId="77777777" w:rsidR="0028593F" w:rsidRPr="00954224" w:rsidRDefault="0028593F" w:rsidP="0028593F">
      <w:pPr>
        <w:pStyle w:val="Default"/>
        <w:ind w:left="540" w:hanging="540"/>
        <w:rPr>
          <w:rStyle w:val="hps"/>
          <w:sz w:val="22"/>
          <w:szCs w:val="22"/>
          <w:lang w:val="lt-LT"/>
        </w:rPr>
      </w:pPr>
      <w:r w:rsidRPr="00954224">
        <w:rPr>
          <w:sz w:val="22"/>
          <w:szCs w:val="22"/>
          <w:lang w:val="lt-LT"/>
        </w:rPr>
        <w:t>-</w:t>
      </w:r>
      <w:r w:rsidRPr="00954224">
        <w:rPr>
          <w:sz w:val="22"/>
          <w:szCs w:val="22"/>
          <w:lang w:val="lt-LT"/>
        </w:rPr>
        <w:tab/>
        <w:t>Pykinimas</w:t>
      </w:r>
    </w:p>
    <w:p w14:paraId="2081A551" w14:textId="77777777" w:rsidR="0028593F" w:rsidRPr="008D0C93" w:rsidRDefault="0028593F" w:rsidP="0028593F">
      <w:pPr>
        <w:pStyle w:val="Default"/>
        <w:ind w:left="540" w:hanging="540"/>
        <w:rPr>
          <w:sz w:val="22"/>
          <w:szCs w:val="22"/>
          <w:lang w:val="lt-LT"/>
        </w:rPr>
      </w:pPr>
      <w:r w:rsidRPr="008D0C93">
        <w:rPr>
          <w:sz w:val="22"/>
          <w:szCs w:val="22"/>
          <w:lang w:val="lt-LT"/>
        </w:rPr>
        <w:t>-</w:t>
      </w:r>
      <w:r w:rsidRPr="008D0C93">
        <w:rPr>
          <w:sz w:val="22"/>
          <w:szCs w:val="22"/>
          <w:lang w:val="lt-LT"/>
        </w:rPr>
        <w:tab/>
        <w:t>Vėmimas</w:t>
      </w:r>
    </w:p>
    <w:p w14:paraId="28AFCA9A" w14:textId="77777777" w:rsidR="0028593F" w:rsidRPr="008D0C93" w:rsidRDefault="0028593F" w:rsidP="0028593F">
      <w:pPr>
        <w:pStyle w:val="Default"/>
        <w:ind w:left="540" w:hanging="540"/>
        <w:rPr>
          <w:sz w:val="22"/>
          <w:szCs w:val="22"/>
          <w:lang w:val="lt-LT"/>
        </w:rPr>
      </w:pPr>
      <w:r w:rsidRPr="008D0C93">
        <w:rPr>
          <w:sz w:val="22"/>
          <w:szCs w:val="22"/>
          <w:lang w:val="lt-LT"/>
        </w:rPr>
        <w:t>-</w:t>
      </w:r>
      <w:r w:rsidRPr="008D0C93">
        <w:rPr>
          <w:sz w:val="22"/>
          <w:szCs w:val="22"/>
          <w:lang w:val="lt-LT"/>
        </w:rPr>
        <w:tab/>
        <w:t>Jei vartojamos didesnės nei rekomenduojamos dozės, galite pajusti prasidėti viduriavimas.</w:t>
      </w:r>
    </w:p>
    <w:p w14:paraId="7AFC35EE" w14:textId="77777777" w:rsidR="0028593F" w:rsidRDefault="0028593F" w:rsidP="0028593F">
      <w:pPr>
        <w:pStyle w:val="Default"/>
        <w:ind w:left="380" w:hanging="380"/>
        <w:rPr>
          <w:sz w:val="22"/>
          <w:szCs w:val="22"/>
          <w:lang w:val="lt-LT"/>
        </w:rPr>
      </w:pPr>
    </w:p>
    <w:p w14:paraId="38ADF04F" w14:textId="087D4ACF" w:rsidR="00117E72" w:rsidRDefault="00B75E37" w:rsidP="0028593F">
      <w:pPr>
        <w:pStyle w:val="Default"/>
        <w:ind w:left="380" w:hanging="380"/>
        <w:rPr>
          <w:sz w:val="22"/>
          <w:szCs w:val="22"/>
          <w:lang w:val="lt-LT"/>
        </w:rPr>
      </w:pPr>
      <w:r w:rsidRPr="00B75E37">
        <w:rPr>
          <w:noProof/>
          <w:sz w:val="22"/>
          <w:szCs w:val="22"/>
          <w:lang w:val="lt-LT"/>
        </w:rPr>
        <w:t xml:space="preserve">Šalutinio poveikio reiškiniai, kurių </w:t>
      </w:r>
      <w:r>
        <w:rPr>
          <w:noProof/>
          <w:sz w:val="22"/>
          <w:szCs w:val="22"/>
          <w:lang w:val="lt-LT"/>
        </w:rPr>
        <w:t>d</w:t>
      </w:r>
      <w:r w:rsidR="00217943" w:rsidRPr="00217943">
        <w:rPr>
          <w:noProof/>
          <w:sz w:val="22"/>
          <w:szCs w:val="22"/>
          <w:lang w:val="lt-LT"/>
        </w:rPr>
        <w:t>ažni</w:t>
      </w:r>
      <w:r w:rsidR="00217943">
        <w:rPr>
          <w:noProof/>
          <w:sz w:val="22"/>
          <w:szCs w:val="22"/>
          <w:lang w:val="lt-LT"/>
        </w:rPr>
        <w:t>s</w:t>
      </w:r>
      <w:r w:rsidR="00217943">
        <w:rPr>
          <w:sz w:val="22"/>
          <w:szCs w:val="22"/>
          <w:lang w:val="lt-LT"/>
        </w:rPr>
        <w:t xml:space="preserve"> n</w:t>
      </w:r>
      <w:r w:rsidR="00117E72">
        <w:rPr>
          <w:sz w:val="22"/>
          <w:szCs w:val="22"/>
          <w:lang w:val="lt-LT"/>
        </w:rPr>
        <w:t>ežinomas</w:t>
      </w:r>
      <w:r w:rsidR="00117E72" w:rsidRPr="00117E72">
        <w:rPr>
          <w:sz w:val="22"/>
          <w:szCs w:val="22"/>
          <w:lang w:val="lt-LT"/>
        </w:rPr>
        <w:t xml:space="preserve"> </w:t>
      </w:r>
      <w:r w:rsidR="00117E72">
        <w:rPr>
          <w:sz w:val="22"/>
          <w:szCs w:val="22"/>
          <w:lang w:val="lt-LT"/>
        </w:rPr>
        <w:t>(</w:t>
      </w:r>
      <w:r w:rsidR="00117E72" w:rsidRPr="00117E72">
        <w:rPr>
          <w:sz w:val="22"/>
          <w:szCs w:val="22"/>
          <w:lang w:val="lt-LT"/>
        </w:rPr>
        <w:t>negali būti apskaičiuotas pagal turimus duomenis</w:t>
      </w:r>
      <w:r w:rsidR="00117E72">
        <w:rPr>
          <w:sz w:val="22"/>
          <w:szCs w:val="22"/>
          <w:lang w:val="lt-LT"/>
        </w:rPr>
        <w:t>):</w:t>
      </w:r>
    </w:p>
    <w:p w14:paraId="03E8E27E" w14:textId="77777777" w:rsidR="00117E72" w:rsidRDefault="00117E72" w:rsidP="00117E72">
      <w:pPr>
        <w:pStyle w:val="Default"/>
        <w:ind w:left="540" w:hanging="540"/>
        <w:rPr>
          <w:sz w:val="22"/>
          <w:szCs w:val="22"/>
          <w:lang w:val="lt-LT"/>
        </w:rPr>
      </w:pPr>
      <w:r>
        <w:rPr>
          <w:sz w:val="22"/>
          <w:szCs w:val="22"/>
          <w:lang w:val="lt-LT"/>
        </w:rPr>
        <w:t>-</w:t>
      </w:r>
      <w:r>
        <w:rPr>
          <w:sz w:val="22"/>
          <w:szCs w:val="22"/>
          <w:lang w:val="lt-LT"/>
        </w:rPr>
        <w:tab/>
        <w:t>Alerginės reakcijos</w:t>
      </w:r>
      <w:r w:rsidRPr="00117E72">
        <w:rPr>
          <w:sz w:val="22"/>
          <w:szCs w:val="22"/>
          <w:lang w:val="lt-LT"/>
        </w:rPr>
        <w:t xml:space="preserve"> </w:t>
      </w:r>
    </w:p>
    <w:p w14:paraId="18459C72" w14:textId="77777777" w:rsidR="00117E72" w:rsidRDefault="00117E72" w:rsidP="00117E72">
      <w:pPr>
        <w:pStyle w:val="Default"/>
        <w:ind w:left="540" w:hanging="540"/>
        <w:rPr>
          <w:sz w:val="22"/>
          <w:szCs w:val="22"/>
          <w:lang w:val="lt-LT"/>
        </w:rPr>
      </w:pPr>
      <w:r>
        <w:rPr>
          <w:sz w:val="22"/>
          <w:szCs w:val="22"/>
          <w:lang w:val="lt-LT"/>
        </w:rPr>
        <w:lastRenderedPageBreak/>
        <w:t>-</w:t>
      </w:r>
      <w:r>
        <w:rPr>
          <w:sz w:val="22"/>
          <w:szCs w:val="22"/>
          <w:lang w:val="lt-LT"/>
        </w:rPr>
        <w:tab/>
        <w:t>Išbėrimas</w:t>
      </w:r>
      <w:r w:rsidRPr="00117E72">
        <w:rPr>
          <w:sz w:val="22"/>
          <w:szCs w:val="22"/>
          <w:lang w:val="lt-LT"/>
        </w:rPr>
        <w:t xml:space="preserve"> </w:t>
      </w:r>
    </w:p>
    <w:p w14:paraId="418F7C62" w14:textId="77777777" w:rsidR="00117E72" w:rsidRDefault="00117E72" w:rsidP="00117E72">
      <w:pPr>
        <w:pStyle w:val="Default"/>
        <w:ind w:left="540" w:hanging="540"/>
        <w:rPr>
          <w:sz w:val="22"/>
          <w:szCs w:val="22"/>
          <w:lang w:val="lt-LT"/>
        </w:rPr>
      </w:pPr>
      <w:r>
        <w:rPr>
          <w:sz w:val="22"/>
          <w:szCs w:val="22"/>
          <w:lang w:val="lt-LT"/>
        </w:rPr>
        <w:t>-</w:t>
      </w:r>
      <w:r>
        <w:rPr>
          <w:sz w:val="22"/>
          <w:szCs w:val="22"/>
          <w:lang w:val="lt-LT"/>
        </w:rPr>
        <w:tab/>
        <w:t>Niežėjimas</w:t>
      </w:r>
      <w:r w:rsidRPr="00117E72">
        <w:rPr>
          <w:sz w:val="22"/>
          <w:szCs w:val="22"/>
          <w:lang w:val="lt-LT"/>
        </w:rPr>
        <w:t xml:space="preserve"> </w:t>
      </w:r>
    </w:p>
    <w:p w14:paraId="38A39391" w14:textId="77777777" w:rsidR="00117E72" w:rsidRPr="00954224" w:rsidRDefault="00117E72" w:rsidP="00117E72">
      <w:pPr>
        <w:pStyle w:val="Default"/>
        <w:ind w:left="540" w:hanging="540"/>
        <w:rPr>
          <w:rStyle w:val="hps"/>
          <w:sz w:val="22"/>
          <w:szCs w:val="22"/>
          <w:lang w:val="lt-LT"/>
        </w:rPr>
      </w:pPr>
      <w:r>
        <w:rPr>
          <w:sz w:val="22"/>
          <w:szCs w:val="22"/>
          <w:lang w:val="lt-LT"/>
        </w:rPr>
        <w:t>-</w:t>
      </w:r>
      <w:r>
        <w:rPr>
          <w:sz w:val="22"/>
          <w:szCs w:val="22"/>
          <w:lang w:val="lt-LT"/>
        </w:rPr>
        <w:tab/>
        <w:t>D</w:t>
      </w:r>
      <w:r w:rsidRPr="00117E72">
        <w:rPr>
          <w:sz w:val="22"/>
          <w:szCs w:val="22"/>
          <w:lang w:val="lt-LT"/>
        </w:rPr>
        <w:t>ilgėlinė.</w:t>
      </w:r>
    </w:p>
    <w:p w14:paraId="766104F4" w14:textId="77777777" w:rsidR="00117E72" w:rsidRPr="008D0C93" w:rsidRDefault="00117E72" w:rsidP="0028593F">
      <w:pPr>
        <w:pStyle w:val="Default"/>
        <w:ind w:left="380" w:hanging="380"/>
        <w:rPr>
          <w:sz w:val="22"/>
          <w:szCs w:val="22"/>
          <w:lang w:val="lt-LT"/>
        </w:rPr>
      </w:pPr>
    </w:p>
    <w:p w14:paraId="0307F855" w14:textId="77777777" w:rsidR="0028593F" w:rsidRPr="008D0C93" w:rsidRDefault="0028593F" w:rsidP="0028593F">
      <w:pPr>
        <w:rPr>
          <w:sz w:val="22"/>
          <w:szCs w:val="22"/>
        </w:rPr>
      </w:pPr>
      <w:r w:rsidRPr="008D0C93">
        <w:rPr>
          <w:sz w:val="22"/>
          <w:szCs w:val="22"/>
        </w:rPr>
        <w:t>Jeigu pasireiškė sunkus šalutinis poveikis arba pastebėjote šiame lapelyje nenurodytą šalutinį poveikį, pasakykite gydytojui arba vaistininkui.</w:t>
      </w:r>
      <w:r w:rsidRPr="008D0C93" w:rsidDel="00371A6E">
        <w:rPr>
          <w:sz w:val="22"/>
          <w:szCs w:val="22"/>
        </w:rPr>
        <w:t xml:space="preserve"> </w:t>
      </w:r>
    </w:p>
    <w:p w14:paraId="63CE99BC" w14:textId="77777777" w:rsidR="0028593F" w:rsidRPr="008D0C93" w:rsidRDefault="0028593F" w:rsidP="0028593F">
      <w:pPr>
        <w:rPr>
          <w:sz w:val="22"/>
          <w:szCs w:val="22"/>
        </w:rPr>
      </w:pPr>
    </w:p>
    <w:p w14:paraId="07ECBEBC" w14:textId="77777777" w:rsidR="0028593F" w:rsidRPr="00954224" w:rsidRDefault="0028593F" w:rsidP="0028593F">
      <w:pPr>
        <w:pStyle w:val="Pagrindinistekstas"/>
        <w:spacing w:line="240" w:lineRule="auto"/>
        <w:rPr>
          <w:sz w:val="22"/>
          <w:szCs w:val="22"/>
        </w:rPr>
      </w:pPr>
      <w:r w:rsidRPr="008D0C93">
        <w:rPr>
          <w:sz w:val="22"/>
          <w:szCs w:val="22"/>
        </w:rPr>
        <w:t xml:space="preserve">Jei pavartojus dideles </w:t>
      </w:r>
      <w:r>
        <w:rPr>
          <w:sz w:val="22"/>
          <w:szCs w:val="22"/>
        </w:rPr>
        <w:t>vaisto</w:t>
      </w:r>
      <w:r w:rsidRPr="00954224">
        <w:rPr>
          <w:sz w:val="22"/>
          <w:szCs w:val="22"/>
        </w:rPr>
        <w:t xml:space="preserve"> dozes atsiranda viduriavimas ir dėl to organizme trūksta elektrolitų, ypač kalio ir natrio, prireikus būtinas gydymas, t.y. reikia sunormalinti vandens, kalio ir natrio kiekį. Dažnai prireikia mažinti laktuliozės sirupo dozę.</w:t>
      </w:r>
    </w:p>
    <w:p w14:paraId="205DD8F6" w14:textId="77777777" w:rsidR="0028593F" w:rsidRPr="008D0C93" w:rsidRDefault="0028593F" w:rsidP="0028593F">
      <w:pPr>
        <w:pStyle w:val="Pagrindinistekstas"/>
        <w:spacing w:line="240" w:lineRule="auto"/>
        <w:rPr>
          <w:sz w:val="22"/>
          <w:szCs w:val="22"/>
        </w:rPr>
      </w:pPr>
    </w:p>
    <w:p w14:paraId="4B5924B7" w14:textId="77777777" w:rsidR="0028593F" w:rsidRPr="008D0C93" w:rsidRDefault="0028593F" w:rsidP="0028593F">
      <w:pPr>
        <w:rPr>
          <w:noProof/>
          <w:sz w:val="22"/>
          <w:szCs w:val="22"/>
        </w:rPr>
      </w:pPr>
      <w:r w:rsidRPr="008D0C93">
        <w:rPr>
          <w:b/>
          <w:noProof/>
          <w:sz w:val="22"/>
          <w:szCs w:val="22"/>
        </w:rPr>
        <w:t>Pranešimas apie šalutinį poveikį</w:t>
      </w:r>
    </w:p>
    <w:p w14:paraId="35E26808" w14:textId="079F7262" w:rsidR="0028593F" w:rsidRPr="00954224" w:rsidRDefault="0028593F" w:rsidP="0028593F">
      <w:pPr>
        <w:rPr>
          <w:color w:val="000000"/>
          <w:sz w:val="22"/>
          <w:szCs w:val="22"/>
        </w:rPr>
      </w:pPr>
      <w:r w:rsidRPr="008D0C93">
        <w:rPr>
          <w:noProof/>
          <w:sz w:val="22"/>
          <w:szCs w:val="22"/>
        </w:rPr>
        <w:t xml:space="preserve">Jeigu pasireiškė šalutinis poveikis, įskaitant šiame lapelyje nenurodytą, pasakykite gydytojui arba vaistininkui. </w:t>
      </w:r>
      <w:r w:rsidR="00217943" w:rsidRPr="00217943">
        <w:rPr>
          <w:noProof/>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8D0C93">
        <w:rPr>
          <w:sz w:val="22"/>
          <w:szCs w:val="22"/>
        </w:rPr>
        <w:t xml:space="preserve"> </w:t>
      </w:r>
      <w:r w:rsidRPr="008D0C93">
        <w:rPr>
          <w:noProof/>
          <w:sz w:val="22"/>
          <w:szCs w:val="22"/>
        </w:rPr>
        <w:t>Pranešdami apie šalutinį poveikį galite mums padėti gauti daugiau informacijos apie šio vaisto saugumą</w:t>
      </w:r>
    </w:p>
    <w:p w14:paraId="49BDD5CB" w14:textId="77777777" w:rsidR="0028593F" w:rsidRPr="008D0C93" w:rsidRDefault="0028593F" w:rsidP="0028593F">
      <w:pPr>
        <w:pStyle w:val="Pagrindinistekstas"/>
        <w:spacing w:line="240" w:lineRule="auto"/>
        <w:rPr>
          <w:sz w:val="22"/>
          <w:szCs w:val="22"/>
        </w:rPr>
      </w:pPr>
    </w:p>
    <w:p w14:paraId="12BFB340" w14:textId="77777777" w:rsidR="0028593F" w:rsidRPr="008D0C93" w:rsidRDefault="0028593F" w:rsidP="0028593F">
      <w:pPr>
        <w:rPr>
          <w:sz w:val="22"/>
          <w:szCs w:val="22"/>
        </w:rPr>
      </w:pPr>
    </w:p>
    <w:p w14:paraId="5F4C644E" w14:textId="77777777" w:rsidR="0028593F" w:rsidRPr="00217943" w:rsidRDefault="0028593F" w:rsidP="0028593F">
      <w:pPr>
        <w:tabs>
          <w:tab w:val="left" w:pos="851"/>
        </w:tabs>
        <w:rPr>
          <w:b/>
          <w:sz w:val="22"/>
          <w:szCs w:val="22"/>
        </w:rPr>
      </w:pPr>
      <w:bookmarkStart w:id="67" w:name="_Toc129243143"/>
      <w:bookmarkStart w:id="68" w:name="_Toc129243268"/>
      <w:r w:rsidRPr="00217943">
        <w:rPr>
          <w:b/>
          <w:sz w:val="22"/>
          <w:szCs w:val="22"/>
        </w:rPr>
        <w:t>5.</w:t>
      </w:r>
      <w:r w:rsidRPr="00217943">
        <w:rPr>
          <w:b/>
          <w:sz w:val="22"/>
          <w:szCs w:val="22"/>
        </w:rPr>
        <w:tab/>
      </w:r>
      <w:r w:rsidRPr="00217943">
        <w:rPr>
          <w:b/>
          <w:noProof/>
          <w:sz w:val="22"/>
          <w:szCs w:val="22"/>
        </w:rPr>
        <w:t>Kaip laikyti Lactulose-</w:t>
      </w:r>
      <w:r w:rsidRPr="00217943">
        <w:rPr>
          <w:b/>
          <w:sz w:val="22"/>
          <w:szCs w:val="22"/>
        </w:rPr>
        <w:t>-MIP</w:t>
      </w:r>
      <w:bookmarkEnd w:id="67"/>
      <w:bookmarkEnd w:id="68"/>
    </w:p>
    <w:p w14:paraId="10B0FE2C" w14:textId="77777777" w:rsidR="0028593F" w:rsidRPr="008D0C93" w:rsidRDefault="0028593F" w:rsidP="0028593F">
      <w:pPr>
        <w:rPr>
          <w:sz w:val="22"/>
          <w:szCs w:val="22"/>
        </w:rPr>
      </w:pPr>
    </w:p>
    <w:p w14:paraId="71139ECB" w14:textId="77777777" w:rsidR="0028593F" w:rsidRPr="008D0C93" w:rsidRDefault="0028593F" w:rsidP="0028593F">
      <w:pPr>
        <w:rPr>
          <w:sz w:val="22"/>
          <w:szCs w:val="22"/>
        </w:rPr>
      </w:pPr>
      <w:r w:rsidRPr="008D0C93">
        <w:rPr>
          <w:sz w:val="22"/>
          <w:szCs w:val="22"/>
        </w:rPr>
        <w:t>Šį vaistą laikykite</w:t>
      </w:r>
      <w:r w:rsidRPr="008D0C93">
        <w:rPr>
          <w:noProof/>
          <w:sz w:val="22"/>
          <w:szCs w:val="22"/>
        </w:rPr>
        <w:t xml:space="preserve"> </w:t>
      </w:r>
      <w:r w:rsidRPr="008D0C93">
        <w:rPr>
          <w:sz w:val="22"/>
          <w:szCs w:val="22"/>
        </w:rPr>
        <w:t>vaikams nepasiekiamoje ir nepastebimoje vietoje.</w:t>
      </w:r>
    </w:p>
    <w:p w14:paraId="18BFD686" w14:textId="77777777" w:rsidR="0028593F" w:rsidRPr="008D0C93" w:rsidRDefault="0028593F" w:rsidP="0028593F">
      <w:pPr>
        <w:pStyle w:val="Pagrindinistekstas"/>
        <w:spacing w:line="240" w:lineRule="auto"/>
        <w:rPr>
          <w:sz w:val="22"/>
          <w:szCs w:val="22"/>
        </w:rPr>
      </w:pPr>
    </w:p>
    <w:p w14:paraId="12958110" w14:textId="77777777" w:rsidR="0028593F" w:rsidRPr="008D0C93" w:rsidRDefault="0028593F" w:rsidP="0028593F">
      <w:pPr>
        <w:pStyle w:val="Pagrindinistekstas"/>
        <w:spacing w:line="240" w:lineRule="auto"/>
        <w:rPr>
          <w:sz w:val="22"/>
          <w:szCs w:val="22"/>
        </w:rPr>
      </w:pPr>
      <w:r w:rsidRPr="008D0C93">
        <w:rPr>
          <w:sz w:val="22"/>
          <w:szCs w:val="22"/>
        </w:rPr>
        <w:t>Laikyti ne aukštesnėje kaip 25</w:t>
      </w:r>
      <w:r w:rsidRPr="008D0C93">
        <w:rPr>
          <w:sz w:val="22"/>
          <w:szCs w:val="22"/>
        </w:rPr>
        <w:sym w:font="Symbol" w:char="F0B0"/>
      </w:r>
      <w:r w:rsidRPr="008D0C93">
        <w:rPr>
          <w:sz w:val="22"/>
          <w:szCs w:val="22"/>
        </w:rPr>
        <w:t>C temperatūroje.</w:t>
      </w:r>
    </w:p>
    <w:p w14:paraId="0C850700" w14:textId="77777777" w:rsidR="0028593F" w:rsidRPr="008D0C93" w:rsidRDefault="0028593F" w:rsidP="0028593F">
      <w:pPr>
        <w:rPr>
          <w:sz w:val="22"/>
          <w:szCs w:val="22"/>
        </w:rPr>
      </w:pPr>
    </w:p>
    <w:p w14:paraId="666A49B7" w14:textId="77777777" w:rsidR="0028593F" w:rsidRPr="008D0C93" w:rsidRDefault="0028593F" w:rsidP="0028593F">
      <w:pPr>
        <w:rPr>
          <w:sz w:val="22"/>
          <w:szCs w:val="22"/>
        </w:rPr>
      </w:pPr>
      <w:r w:rsidRPr="008D0C93">
        <w:rPr>
          <w:sz w:val="22"/>
          <w:szCs w:val="22"/>
        </w:rPr>
        <w:t>Ant kartono dėžutės ir buteliuko po „Tinka iki“ nurodytam tinkamumo laikui pasibaigus, šio vaisto  vartoti negalima. Vaistas tinkamas vartoti iki paskutinės nurodyto mėnesio dienos.</w:t>
      </w:r>
    </w:p>
    <w:p w14:paraId="169ACC99" w14:textId="77777777" w:rsidR="0028593F" w:rsidRPr="008D0C93" w:rsidRDefault="0028593F" w:rsidP="0028593F">
      <w:pPr>
        <w:pStyle w:val="Pagrindinistekstas"/>
        <w:spacing w:line="240" w:lineRule="auto"/>
        <w:rPr>
          <w:sz w:val="22"/>
          <w:szCs w:val="22"/>
        </w:rPr>
      </w:pPr>
      <w:r w:rsidRPr="008D0C93">
        <w:rPr>
          <w:sz w:val="22"/>
          <w:szCs w:val="22"/>
        </w:rPr>
        <w:t>Vaistas tinkamas vartoti 6 mėnesius nuo buteliuko pirmojo atidarymo.</w:t>
      </w:r>
    </w:p>
    <w:p w14:paraId="4BA7B843" w14:textId="77777777" w:rsidR="0028593F" w:rsidRPr="008D0C93" w:rsidRDefault="0028593F" w:rsidP="0028593F">
      <w:pPr>
        <w:rPr>
          <w:sz w:val="22"/>
          <w:szCs w:val="22"/>
        </w:rPr>
      </w:pPr>
    </w:p>
    <w:p w14:paraId="7C54C265" w14:textId="77777777" w:rsidR="0028593F" w:rsidRPr="008D0C93" w:rsidRDefault="0028593F" w:rsidP="0028593F">
      <w:pPr>
        <w:rPr>
          <w:sz w:val="22"/>
          <w:szCs w:val="22"/>
        </w:rPr>
      </w:pPr>
      <w:r w:rsidRPr="008D0C93">
        <w:rPr>
          <w:sz w:val="22"/>
          <w:szCs w:val="22"/>
        </w:rPr>
        <w:t xml:space="preserve">Vaistų negalima </w:t>
      </w:r>
      <w:r w:rsidRPr="008D0C93">
        <w:rPr>
          <w:noProof/>
          <w:sz w:val="22"/>
          <w:szCs w:val="22"/>
        </w:rPr>
        <w:t>išmesti</w:t>
      </w:r>
      <w:r w:rsidRPr="008D0C93">
        <w:rPr>
          <w:sz w:val="22"/>
          <w:szCs w:val="22"/>
        </w:rPr>
        <w:t xml:space="preserve"> į kanalizaciją arba su buitinėmis atliekomis. Kaip </w:t>
      </w:r>
      <w:r w:rsidRPr="008D0C93">
        <w:rPr>
          <w:noProof/>
          <w:sz w:val="22"/>
          <w:szCs w:val="22"/>
        </w:rPr>
        <w:t>išmesti</w:t>
      </w:r>
      <w:r w:rsidRPr="008D0C93">
        <w:rPr>
          <w:sz w:val="22"/>
          <w:szCs w:val="22"/>
        </w:rPr>
        <w:t xml:space="preserve"> nereikalingus vaistus, klauskite vaistininko. Šios priemonės padės apsaugoti aplinką.</w:t>
      </w:r>
    </w:p>
    <w:p w14:paraId="5AB297A6" w14:textId="77777777" w:rsidR="0028593F" w:rsidRPr="008D0C93" w:rsidRDefault="0028593F" w:rsidP="0028593F">
      <w:pPr>
        <w:rPr>
          <w:sz w:val="22"/>
          <w:szCs w:val="22"/>
        </w:rPr>
      </w:pPr>
    </w:p>
    <w:p w14:paraId="107097FF" w14:textId="77777777" w:rsidR="0028593F" w:rsidRPr="008D0C93" w:rsidRDefault="0028593F" w:rsidP="0028593F">
      <w:pPr>
        <w:rPr>
          <w:sz w:val="22"/>
          <w:szCs w:val="22"/>
        </w:rPr>
      </w:pPr>
    </w:p>
    <w:p w14:paraId="4A83B933" w14:textId="77777777" w:rsidR="0028593F" w:rsidRPr="008D0C93" w:rsidRDefault="0028593F" w:rsidP="0028593F">
      <w:pPr>
        <w:tabs>
          <w:tab w:val="left" w:pos="709"/>
        </w:tabs>
        <w:rPr>
          <w:sz w:val="22"/>
          <w:szCs w:val="22"/>
        </w:rPr>
      </w:pPr>
      <w:bookmarkStart w:id="69" w:name="_Toc129243144"/>
      <w:bookmarkStart w:id="70" w:name="_Toc129243269"/>
      <w:r w:rsidRPr="008D0C93">
        <w:rPr>
          <w:b/>
          <w:sz w:val="22"/>
          <w:szCs w:val="22"/>
        </w:rPr>
        <w:t>6.</w:t>
      </w:r>
      <w:r w:rsidRPr="008D0C93">
        <w:rPr>
          <w:b/>
          <w:sz w:val="22"/>
          <w:szCs w:val="22"/>
        </w:rPr>
        <w:tab/>
      </w:r>
      <w:r w:rsidRPr="008D0C93">
        <w:rPr>
          <w:b/>
          <w:noProof/>
          <w:sz w:val="22"/>
          <w:szCs w:val="22"/>
        </w:rPr>
        <w:t>Pakuotės turinys ir kita informacija</w:t>
      </w:r>
      <w:bookmarkEnd w:id="69"/>
      <w:bookmarkEnd w:id="70"/>
    </w:p>
    <w:p w14:paraId="3A64AFC5" w14:textId="77777777" w:rsidR="0028593F" w:rsidRPr="008D0C93" w:rsidRDefault="0028593F" w:rsidP="0028593F">
      <w:pPr>
        <w:rPr>
          <w:sz w:val="22"/>
          <w:szCs w:val="22"/>
        </w:rPr>
      </w:pPr>
    </w:p>
    <w:p w14:paraId="43B7F507" w14:textId="77777777" w:rsidR="0028593F" w:rsidRPr="008D0C93" w:rsidRDefault="0028593F" w:rsidP="0028593F">
      <w:pPr>
        <w:pStyle w:val="PI-3EMEASMCA"/>
      </w:pPr>
      <w:r w:rsidRPr="008D0C93">
        <w:t>Lactulose-MIP sudėtis:</w:t>
      </w:r>
    </w:p>
    <w:p w14:paraId="033FECEE" w14:textId="77777777" w:rsidR="0028593F" w:rsidRPr="008D0C93" w:rsidRDefault="0028593F" w:rsidP="0028593F">
      <w:pPr>
        <w:ind w:left="567" w:hanging="567"/>
        <w:rPr>
          <w:sz w:val="22"/>
          <w:szCs w:val="22"/>
        </w:rPr>
      </w:pPr>
    </w:p>
    <w:p w14:paraId="467122B4" w14:textId="77777777" w:rsidR="0028593F" w:rsidRPr="008D0C93" w:rsidRDefault="0028593F" w:rsidP="0028593F">
      <w:pPr>
        <w:pStyle w:val="BT-EMEASMCA"/>
        <w:ind w:left="567" w:hanging="567"/>
        <w:rPr>
          <w:sz w:val="22"/>
          <w:szCs w:val="22"/>
        </w:rPr>
      </w:pPr>
      <w:r w:rsidRPr="008D0C93">
        <w:rPr>
          <w:sz w:val="22"/>
          <w:szCs w:val="22"/>
        </w:rPr>
        <w:t>Veiklioji medžiaga yra laktuliozė. 1 ml sirupo yra 650 mg g laktuliozės (skystosios laktuliozės pavidalu).</w:t>
      </w:r>
    </w:p>
    <w:p w14:paraId="7D4D2EBA" w14:textId="77777777" w:rsidR="0028593F" w:rsidRPr="008D0C93" w:rsidRDefault="0028593F" w:rsidP="0028593F">
      <w:pPr>
        <w:pStyle w:val="Pagrindinistekstas"/>
        <w:tabs>
          <w:tab w:val="num" w:pos="567"/>
        </w:tabs>
        <w:spacing w:line="240" w:lineRule="auto"/>
        <w:ind w:left="567"/>
        <w:rPr>
          <w:sz w:val="22"/>
          <w:szCs w:val="22"/>
        </w:rPr>
      </w:pPr>
      <w:r w:rsidRPr="008D0C93">
        <w:rPr>
          <w:sz w:val="22"/>
          <w:szCs w:val="22"/>
        </w:rPr>
        <w:t>100 ml sirupo yra 65 g laktuliozės (skystosios laktuliozės pavidalu).</w:t>
      </w:r>
    </w:p>
    <w:p w14:paraId="15069686" w14:textId="77777777" w:rsidR="0028593F" w:rsidRPr="008D0C93" w:rsidRDefault="0028593F" w:rsidP="0028593F">
      <w:pPr>
        <w:pStyle w:val="Pagrindinistekstas2"/>
        <w:tabs>
          <w:tab w:val="num" w:pos="709"/>
        </w:tabs>
        <w:spacing w:after="0" w:line="240" w:lineRule="auto"/>
        <w:ind w:left="567" w:hanging="567"/>
        <w:rPr>
          <w:sz w:val="22"/>
          <w:szCs w:val="22"/>
        </w:rPr>
      </w:pPr>
      <w:r w:rsidRPr="008D0C93">
        <w:rPr>
          <w:sz w:val="22"/>
          <w:szCs w:val="22"/>
        </w:rPr>
        <w:t>-</w:t>
      </w:r>
      <w:r w:rsidRPr="008D0C93">
        <w:rPr>
          <w:sz w:val="22"/>
          <w:szCs w:val="22"/>
        </w:rPr>
        <w:tab/>
        <w:t>Pagalbinės medžiagos yra bevandenė citrinų rūgštis, išgrynintas vanduo, vyšnių skonio kvapioji medžiaga.</w:t>
      </w:r>
    </w:p>
    <w:p w14:paraId="38C95D62" w14:textId="77777777" w:rsidR="0028593F" w:rsidRPr="008D0C93" w:rsidRDefault="0028593F" w:rsidP="0028593F">
      <w:pPr>
        <w:pStyle w:val="Pagrindinistekstas2"/>
        <w:spacing w:after="0" w:line="240" w:lineRule="auto"/>
        <w:ind w:left="357"/>
        <w:rPr>
          <w:sz w:val="22"/>
          <w:szCs w:val="22"/>
        </w:rPr>
      </w:pPr>
    </w:p>
    <w:p w14:paraId="2010561D" w14:textId="77777777" w:rsidR="0028593F" w:rsidRPr="008D0C93" w:rsidRDefault="0028593F" w:rsidP="0028593F">
      <w:pPr>
        <w:pStyle w:val="Pagrindinistekstas2"/>
        <w:spacing w:after="0" w:line="240" w:lineRule="auto"/>
        <w:rPr>
          <w:sz w:val="22"/>
          <w:szCs w:val="22"/>
        </w:rPr>
      </w:pPr>
      <w:r w:rsidRPr="008D0C93">
        <w:rPr>
          <w:sz w:val="22"/>
          <w:szCs w:val="22"/>
        </w:rPr>
        <w:t>Lactulose-MIP sirupo sudėtyje yra su laktuliozės gamyba susijusių medžiagų fruktozės, galaktozės ir laktozės.</w:t>
      </w:r>
    </w:p>
    <w:p w14:paraId="2DC46463" w14:textId="77777777" w:rsidR="0028593F" w:rsidRPr="008D0C93" w:rsidRDefault="0028593F" w:rsidP="0028593F">
      <w:pPr>
        <w:rPr>
          <w:sz w:val="22"/>
          <w:szCs w:val="22"/>
        </w:rPr>
      </w:pPr>
    </w:p>
    <w:p w14:paraId="624BF93D" w14:textId="77777777" w:rsidR="0028593F" w:rsidRPr="008D0C93" w:rsidRDefault="0028593F" w:rsidP="0028593F">
      <w:pPr>
        <w:pStyle w:val="PI-3EMEASMCA"/>
      </w:pPr>
      <w:r w:rsidRPr="008D0C93">
        <w:t>Lactulose-MIP sirupas išvaizda ir kiekis pakuotėje</w:t>
      </w:r>
    </w:p>
    <w:p w14:paraId="17A579BF" w14:textId="77777777" w:rsidR="0028593F" w:rsidRPr="008D0C93" w:rsidRDefault="0028593F" w:rsidP="0028593F">
      <w:pPr>
        <w:pStyle w:val="Antrat6"/>
        <w:spacing w:before="0" w:after="0"/>
        <w:rPr>
          <w:b w:val="0"/>
          <w:u w:val="single"/>
        </w:rPr>
      </w:pPr>
    </w:p>
    <w:p w14:paraId="423C4D08" w14:textId="77777777" w:rsidR="0028593F" w:rsidRPr="008D0C93" w:rsidRDefault="0028593F" w:rsidP="0028593F">
      <w:pPr>
        <w:rPr>
          <w:sz w:val="22"/>
          <w:szCs w:val="22"/>
        </w:rPr>
      </w:pPr>
      <w:r w:rsidRPr="008D0C93">
        <w:rPr>
          <w:sz w:val="22"/>
          <w:szCs w:val="22"/>
        </w:rPr>
        <w:t>Lactulose-MIP sirupas yra š</w:t>
      </w:r>
      <w:r w:rsidRPr="008D0C93">
        <w:rPr>
          <w:rStyle w:val="hps"/>
          <w:sz w:val="22"/>
          <w:szCs w:val="22"/>
        </w:rPr>
        <w:t>viesus</w:t>
      </w:r>
      <w:r w:rsidRPr="008D0C93">
        <w:rPr>
          <w:rStyle w:val="shorttext"/>
          <w:sz w:val="22"/>
          <w:szCs w:val="22"/>
        </w:rPr>
        <w:t xml:space="preserve">, </w:t>
      </w:r>
      <w:r w:rsidRPr="008D0C93">
        <w:rPr>
          <w:rStyle w:val="hps"/>
          <w:sz w:val="22"/>
          <w:szCs w:val="22"/>
        </w:rPr>
        <w:t>bespalvis</w:t>
      </w:r>
      <w:r w:rsidRPr="008D0C93">
        <w:rPr>
          <w:rStyle w:val="shorttext"/>
          <w:sz w:val="22"/>
          <w:szCs w:val="22"/>
        </w:rPr>
        <w:t xml:space="preserve"> </w:t>
      </w:r>
      <w:r w:rsidRPr="008D0C93">
        <w:rPr>
          <w:rStyle w:val="hps"/>
          <w:sz w:val="22"/>
          <w:szCs w:val="22"/>
        </w:rPr>
        <w:t>ar</w:t>
      </w:r>
      <w:r w:rsidRPr="008D0C93">
        <w:rPr>
          <w:rStyle w:val="shorttext"/>
          <w:sz w:val="22"/>
          <w:szCs w:val="22"/>
        </w:rPr>
        <w:t xml:space="preserve"> </w:t>
      </w:r>
      <w:r w:rsidRPr="008D0C93">
        <w:rPr>
          <w:rStyle w:val="hps"/>
          <w:sz w:val="22"/>
          <w:szCs w:val="22"/>
        </w:rPr>
        <w:t>gelsvas</w:t>
      </w:r>
      <w:r w:rsidRPr="008D0C93">
        <w:rPr>
          <w:rStyle w:val="shorttext"/>
          <w:sz w:val="22"/>
          <w:szCs w:val="22"/>
        </w:rPr>
        <w:t xml:space="preserve">, </w:t>
      </w:r>
      <w:r w:rsidRPr="008D0C93">
        <w:rPr>
          <w:rStyle w:val="hps"/>
          <w:sz w:val="22"/>
          <w:szCs w:val="22"/>
        </w:rPr>
        <w:t>tirštas</w:t>
      </w:r>
      <w:r w:rsidRPr="008D0C93">
        <w:rPr>
          <w:rStyle w:val="shorttext"/>
          <w:sz w:val="22"/>
          <w:szCs w:val="22"/>
        </w:rPr>
        <w:t xml:space="preserve"> </w:t>
      </w:r>
      <w:r w:rsidRPr="008D0C93">
        <w:rPr>
          <w:rStyle w:val="hps"/>
          <w:sz w:val="22"/>
          <w:szCs w:val="22"/>
        </w:rPr>
        <w:t>skystis.</w:t>
      </w:r>
    </w:p>
    <w:p w14:paraId="1E641209" w14:textId="77777777" w:rsidR="0028593F" w:rsidRPr="008D0C93" w:rsidRDefault="0028593F" w:rsidP="0028593F">
      <w:pPr>
        <w:pStyle w:val="Antrat6"/>
        <w:spacing w:before="0" w:after="0"/>
      </w:pPr>
      <w:r w:rsidRPr="008D0C93">
        <w:rPr>
          <w:b w:val="0"/>
        </w:rPr>
        <w:t>Lactulose-MIP sirupas tiekiamas 100 ml, 200 ml, 500 ml ir 1000 ml ruduose stiklo buteliukuose.</w:t>
      </w:r>
    </w:p>
    <w:p w14:paraId="0014ACDA" w14:textId="77777777" w:rsidR="0028593F" w:rsidRPr="008D0C93" w:rsidRDefault="0028593F" w:rsidP="0028593F">
      <w:pPr>
        <w:pStyle w:val="Pagrindinistekstas"/>
        <w:spacing w:line="240" w:lineRule="auto"/>
        <w:rPr>
          <w:sz w:val="22"/>
          <w:szCs w:val="22"/>
        </w:rPr>
      </w:pPr>
      <w:r w:rsidRPr="008D0C93">
        <w:rPr>
          <w:sz w:val="22"/>
          <w:szCs w:val="22"/>
        </w:rPr>
        <w:t>Pakuotėje pridėta 30 ml matavimo taurelė, sugraduota kas 5 ml.</w:t>
      </w:r>
    </w:p>
    <w:p w14:paraId="3437E8E9" w14:textId="77777777" w:rsidR="0028593F" w:rsidRPr="008D0C93" w:rsidRDefault="0028593F" w:rsidP="0028593F">
      <w:pPr>
        <w:rPr>
          <w:sz w:val="22"/>
          <w:szCs w:val="22"/>
        </w:rPr>
      </w:pPr>
    </w:p>
    <w:p w14:paraId="5FEEF196" w14:textId="77777777" w:rsidR="0028593F" w:rsidRPr="008D0C93" w:rsidRDefault="0028593F" w:rsidP="0028593F">
      <w:pPr>
        <w:rPr>
          <w:sz w:val="22"/>
          <w:szCs w:val="22"/>
        </w:rPr>
      </w:pPr>
      <w:r w:rsidRPr="008D0C93">
        <w:rPr>
          <w:sz w:val="22"/>
          <w:szCs w:val="22"/>
        </w:rPr>
        <w:t>Gali būti tiekiamo ne visų dydžių pakuotės.</w:t>
      </w:r>
    </w:p>
    <w:p w14:paraId="6CB6DEC8" w14:textId="77777777" w:rsidR="0028593F" w:rsidRPr="008D0C93" w:rsidRDefault="0028593F" w:rsidP="0028593F">
      <w:pPr>
        <w:rPr>
          <w:sz w:val="22"/>
          <w:szCs w:val="22"/>
        </w:rPr>
      </w:pPr>
    </w:p>
    <w:p w14:paraId="3E8D8FF3" w14:textId="0AF3D4E0" w:rsidR="0028593F" w:rsidRPr="008D0C93" w:rsidRDefault="00217943" w:rsidP="0028593F">
      <w:pPr>
        <w:pStyle w:val="PI-3EMEASMCA"/>
      </w:pPr>
      <w:r w:rsidRPr="00217943">
        <w:lastRenderedPageBreak/>
        <w:t>Registruotojas</w:t>
      </w:r>
      <w:r w:rsidR="0028593F" w:rsidRPr="008D0C93">
        <w:t xml:space="preserve"> ir gamintojas </w:t>
      </w:r>
    </w:p>
    <w:p w14:paraId="57D82954" w14:textId="77777777" w:rsidR="0028593F" w:rsidRPr="008D0C93" w:rsidRDefault="0028593F" w:rsidP="0028593F">
      <w:pPr>
        <w:pStyle w:val="PI-3EMEASMCA"/>
      </w:pPr>
    </w:p>
    <w:p w14:paraId="1AB6635E" w14:textId="473A3C7D" w:rsidR="0028593F" w:rsidRPr="008D0C93" w:rsidRDefault="00217943" w:rsidP="0028593F">
      <w:pPr>
        <w:rPr>
          <w:sz w:val="22"/>
          <w:szCs w:val="22"/>
        </w:rPr>
      </w:pPr>
      <w:r w:rsidRPr="00217943">
        <w:rPr>
          <w:b/>
          <w:sz w:val="22"/>
          <w:szCs w:val="22"/>
        </w:rPr>
        <w:t>Registruotojas</w:t>
      </w:r>
      <w:r w:rsidR="0028593F" w:rsidRPr="008D0C93">
        <w:rPr>
          <w:sz w:val="22"/>
          <w:szCs w:val="22"/>
        </w:rPr>
        <w:t xml:space="preserve"> </w:t>
      </w:r>
    </w:p>
    <w:p w14:paraId="620EDD8B" w14:textId="77777777" w:rsidR="0028593F" w:rsidRPr="008D0C93" w:rsidRDefault="0028593F" w:rsidP="0028593F">
      <w:pPr>
        <w:rPr>
          <w:sz w:val="22"/>
          <w:szCs w:val="22"/>
        </w:rPr>
      </w:pPr>
      <w:r w:rsidRPr="008D0C93">
        <w:rPr>
          <w:sz w:val="22"/>
          <w:szCs w:val="22"/>
        </w:rPr>
        <w:t>MIP Pharma GmbH</w:t>
      </w:r>
    </w:p>
    <w:p w14:paraId="6F5619E0" w14:textId="77777777" w:rsidR="0028593F" w:rsidRPr="008D0C93" w:rsidRDefault="0028593F" w:rsidP="0028593F">
      <w:pPr>
        <w:rPr>
          <w:sz w:val="22"/>
          <w:szCs w:val="22"/>
        </w:rPr>
      </w:pPr>
      <w:r w:rsidRPr="008D0C93">
        <w:rPr>
          <w:sz w:val="22"/>
          <w:szCs w:val="22"/>
        </w:rPr>
        <w:t>Kirkeler Straβe 41</w:t>
      </w:r>
    </w:p>
    <w:p w14:paraId="552B944B" w14:textId="77777777" w:rsidR="0028593F" w:rsidRPr="008D0C93" w:rsidRDefault="0028593F" w:rsidP="0028593F">
      <w:pPr>
        <w:rPr>
          <w:sz w:val="22"/>
          <w:szCs w:val="22"/>
        </w:rPr>
      </w:pPr>
      <w:r w:rsidRPr="008D0C93">
        <w:rPr>
          <w:sz w:val="22"/>
          <w:szCs w:val="22"/>
        </w:rPr>
        <w:t>D-66440 Blieskastel-Niederwürzbach</w:t>
      </w:r>
    </w:p>
    <w:p w14:paraId="03E4ED12" w14:textId="77777777" w:rsidR="0028593F" w:rsidRPr="008D0C93" w:rsidRDefault="0028593F" w:rsidP="0028593F">
      <w:pPr>
        <w:rPr>
          <w:sz w:val="22"/>
          <w:szCs w:val="22"/>
        </w:rPr>
      </w:pPr>
      <w:r w:rsidRPr="008D0C93">
        <w:rPr>
          <w:sz w:val="22"/>
          <w:szCs w:val="22"/>
        </w:rPr>
        <w:t>Vokietija</w:t>
      </w:r>
    </w:p>
    <w:p w14:paraId="00678DA1" w14:textId="77777777" w:rsidR="0028593F" w:rsidRPr="008D0C93" w:rsidRDefault="0028593F" w:rsidP="0028593F">
      <w:pPr>
        <w:rPr>
          <w:sz w:val="22"/>
          <w:szCs w:val="22"/>
        </w:rPr>
      </w:pPr>
    </w:p>
    <w:p w14:paraId="1FB114E9" w14:textId="77777777" w:rsidR="0028593F" w:rsidRPr="008D0C93" w:rsidRDefault="0028593F" w:rsidP="0028593F">
      <w:pPr>
        <w:rPr>
          <w:b/>
          <w:sz w:val="22"/>
          <w:szCs w:val="22"/>
        </w:rPr>
      </w:pPr>
      <w:r w:rsidRPr="008D0C93">
        <w:rPr>
          <w:b/>
          <w:sz w:val="22"/>
          <w:szCs w:val="22"/>
        </w:rPr>
        <w:t>Gamintojas</w:t>
      </w:r>
    </w:p>
    <w:p w14:paraId="677BE3B1" w14:textId="77777777" w:rsidR="0028593F" w:rsidRPr="008D0C93" w:rsidRDefault="0028593F" w:rsidP="0028593F">
      <w:pPr>
        <w:pStyle w:val="Antrats"/>
        <w:tabs>
          <w:tab w:val="clear" w:pos="4153"/>
          <w:tab w:val="clear" w:pos="8306"/>
        </w:tabs>
        <w:rPr>
          <w:sz w:val="22"/>
          <w:szCs w:val="22"/>
        </w:rPr>
      </w:pPr>
      <w:r w:rsidRPr="008D0C93">
        <w:rPr>
          <w:sz w:val="22"/>
          <w:szCs w:val="22"/>
        </w:rPr>
        <w:t>Chephasaar</w:t>
      </w:r>
    </w:p>
    <w:p w14:paraId="16DAFC9B" w14:textId="77777777" w:rsidR="0028593F" w:rsidRPr="008D0C93" w:rsidRDefault="0028593F" w:rsidP="0028593F">
      <w:pPr>
        <w:pStyle w:val="Antrats"/>
        <w:tabs>
          <w:tab w:val="clear" w:pos="4153"/>
          <w:tab w:val="clear" w:pos="8306"/>
        </w:tabs>
        <w:rPr>
          <w:sz w:val="22"/>
          <w:szCs w:val="22"/>
        </w:rPr>
      </w:pPr>
      <w:r w:rsidRPr="008D0C93">
        <w:rPr>
          <w:sz w:val="22"/>
          <w:szCs w:val="22"/>
        </w:rPr>
        <w:t>Chem.-pharm. Fabrik GmbH</w:t>
      </w:r>
    </w:p>
    <w:p w14:paraId="6A199116" w14:textId="77777777" w:rsidR="0028593F" w:rsidRPr="008D0C93" w:rsidRDefault="0028593F" w:rsidP="0028593F">
      <w:pPr>
        <w:pStyle w:val="Antrats"/>
        <w:tabs>
          <w:tab w:val="clear" w:pos="4153"/>
          <w:tab w:val="clear" w:pos="8306"/>
        </w:tabs>
        <w:rPr>
          <w:sz w:val="22"/>
          <w:szCs w:val="22"/>
        </w:rPr>
      </w:pPr>
      <w:r w:rsidRPr="008D0C93">
        <w:rPr>
          <w:sz w:val="22"/>
          <w:szCs w:val="22"/>
        </w:rPr>
        <w:t>Mühlstrasse 50</w:t>
      </w:r>
    </w:p>
    <w:p w14:paraId="71DFDD78" w14:textId="77777777" w:rsidR="0028593F" w:rsidRPr="008D0C93" w:rsidRDefault="0028593F" w:rsidP="0028593F">
      <w:pPr>
        <w:rPr>
          <w:sz w:val="22"/>
          <w:szCs w:val="22"/>
        </w:rPr>
      </w:pPr>
      <w:r w:rsidRPr="008D0C93">
        <w:rPr>
          <w:sz w:val="22"/>
          <w:szCs w:val="22"/>
        </w:rPr>
        <w:t>D-66386 St. Ingbert</w:t>
      </w:r>
    </w:p>
    <w:p w14:paraId="344034B0" w14:textId="77777777" w:rsidR="0028593F" w:rsidRPr="008D0C93" w:rsidRDefault="0028593F" w:rsidP="0028593F">
      <w:pPr>
        <w:rPr>
          <w:sz w:val="22"/>
          <w:szCs w:val="22"/>
        </w:rPr>
      </w:pPr>
      <w:r w:rsidRPr="008D0C93">
        <w:rPr>
          <w:sz w:val="22"/>
          <w:szCs w:val="22"/>
        </w:rPr>
        <w:t>Vokietija</w:t>
      </w:r>
    </w:p>
    <w:p w14:paraId="1E321397" w14:textId="77777777" w:rsidR="0028593F" w:rsidRPr="008D0C93" w:rsidRDefault="0028593F" w:rsidP="0028593F">
      <w:pPr>
        <w:pStyle w:val="Antrats"/>
        <w:tabs>
          <w:tab w:val="clear" w:pos="4153"/>
          <w:tab w:val="clear" w:pos="8306"/>
        </w:tabs>
        <w:rPr>
          <w:sz w:val="22"/>
          <w:szCs w:val="22"/>
        </w:rPr>
      </w:pPr>
      <w:r w:rsidRPr="008D0C93">
        <w:rPr>
          <w:sz w:val="22"/>
          <w:szCs w:val="22"/>
        </w:rPr>
        <w:t>Tel. ++49 (0) 68 94/971-0</w:t>
      </w:r>
    </w:p>
    <w:p w14:paraId="02263E8F" w14:textId="77777777" w:rsidR="0028593F" w:rsidRPr="008D0C93" w:rsidRDefault="0028593F" w:rsidP="0028593F">
      <w:pPr>
        <w:rPr>
          <w:sz w:val="22"/>
          <w:szCs w:val="22"/>
        </w:rPr>
      </w:pPr>
      <w:r w:rsidRPr="008D0C93">
        <w:rPr>
          <w:sz w:val="22"/>
          <w:szCs w:val="22"/>
        </w:rPr>
        <w:t xml:space="preserve">Faksas ++49 (0) 68 94/971-199 </w:t>
      </w:r>
    </w:p>
    <w:p w14:paraId="103A97FE" w14:textId="77777777" w:rsidR="0028593F" w:rsidRDefault="0028593F" w:rsidP="0028593F">
      <w:pPr>
        <w:rPr>
          <w:sz w:val="22"/>
          <w:szCs w:val="22"/>
        </w:rPr>
      </w:pPr>
    </w:p>
    <w:p w14:paraId="32E5ACEA" w14:textId="77777777" w:rsidR="0028593F" w:rsidRPr="008D0C93" w:rsidRDefault="0028593F" w:rsidP="0028593F">
      <w:pPr>
        <w:rPr>
          <w:sz w:val="22"/>
          <w:szCs w:val="22"/>
        </w:rPr>
      </w:pPr>
    </w:p>
    <w:p w14:paraId="30275BFC" w14:textId="0D29221E" w:rsidR="0028593F" w:rsidRPr="008D0C93" w:rsidRDefault="0028593F" w:rsidP="0028593F">
      <w:pPr>
        <w:pStyle w:val="BTbEMEASMCA"/>
        <w:rPr>
          <w:sz w:val="22"/>
          <w:szCs w:val="22"/>
        </w:rPr>
      </w:pPr>
      <w:r w:rsidRPr="008D0C93">
        <w:rPr>
          <w:bCs/>
          <w:sz w:val="22"/>
          <w:szCs w:val="22"/>
        </w:rPr>
        <w:t>Šis pakuotės lapelis</w:t>
      </w:r>
      <w:r w:rsidRPr="008D0C93">
        <w:rPr>
          <w:sz w:val="22"/>
          <w:szCs w:val="22"/>
        </w:rPr>
        <w:t xml:space="preserve"> paskutinį kartą </w:t>
      </w:r>
      <w:r w:rsidRPr="008D0C93">
        <w:rPr>
          <w:noProof/>
          <w:sz w:val="22"/>
          <w:szCs w:val="22"/>
        </w:rPr>
        <w:t>peržiūrėtas</w:t>
      </w:r>
      <w:r w:rsidRPr="008D0C93">
        <w:rPr>
          <w:sz w:val="22"/>
          <w:szCs w:val="22"/>
        </w:rPr>
        <w:t xml:space="preserve"> </w:t>
      </w:r>
      <w:r>
        <w:rPr>
          <w:sz w:val="22"/>
          <w:szCs w:val="22"/>
        </w:rPr>
        <w:t>20</w:t>
      </w:r>
      <w:r w:rsidR="00217943">
        <w:rPr>
          <w:sz w:val="22"/>
          <w:szCs w:val="22"/>
        </w:rPr>
        <w:t>22-0</w:t>
      </w:r>
      <w:r w:rsidR="00387C24">
        <w:rPr>
          <w:sz w:val="22"/>
          <w:szCs w:val="22"/>
        </w:rPr>
        <w:t>5</w:t>
      </w:r>
      <w:r w:rsidR="00217943">
        <w:rPr>
          <w:sz w:val="22"/>
          <w:szCs w:val="22"/>
        </w:rPr>
        <w:t>-1</w:t>
      </w:r>
      <w:r w:rsidR="00387C24">
        <w:rPr>
          <w:sz w:val="22"/>
          <w:szCs w:val="22"/>
        </w:rPr>
        <w:t>7.</w:t>
      </w:r>
    </w:p>
    <w:p w14:paraId="71009741" w14:textId="77777777" w:rsidR="0028593F" w:rsidRDefault="0028593F" w:rsidP="0028593F">
      <w:pPr>
        <w:rPr>
          <w:sz w:val="22"/>
          <w:szCs w:val="22"/>
        </w:rPr>
      </w:pPr>
    </w:p>
    <w:p w14:paraId="3EB7881B" w14:textId="77777777" w:rsidR="0028593F" w:rsidRPr="008D0C93" w:rsidRDefault="0028593F" w:rsidP="0028593F">
      <w:pPr>
        <w:rPr>
          <w:sz w:val="22"/>
          <w:szCs w:val="22"/>
        </w:rPr>
      </w:pPr>
    </w:p>
    <w:p w14:paraId="21ED5870" w14:textId="77777777" w:rsidR="0028593F" w:rsidRPr="008D0C93" w:rsidRDefault="0028593F" w:rsidP="0028593F">
      <w:pPr>
        <w:numPr>
          <w:ilvl w:val="12"/>
          <w:numId w:val="0"/>
        </w:numPr>
        <w:ind w:right="-2"/>
        <w:rPr>
          <w:sz w:val="22"/>
          <w:szCs w:val="22"/>
        </w:rPr>
      </w:pPr>
      <w:r w:rsidRPr="008D0C93">
        <w:rPr>
          <w:sz w:val="22"/>
          <w:szCs w:val="22"/>
        </w:rPr>
        <w:t>Išsami informacija apie šį vaistą pateikiama Valstybinės vaistų kontrolės tarnybos prie Lietuvos Respublikos sveikatos apsaugos ministerijos tinklalapyje</w:t>
      </w:r>
      <w:r w:rsidRPr="008D0C93">
        <w:rPr>
          <w:i/>
          <w:sz w:val="22"/>
          <w:szCs w:val="22"/>
        </w:rPr>
        <w:t xml:space="preserve"> </w:t>
      </w:r>
      <w:hyperlink r:id="rId8" w:history="1">
        <w:r w:rsidRPr="008D0C93">
          <w:rPr>
            <w:rStyle w:val="Hipersaitas"/>
            <w:rFonts w:eastAsia="SimSun"/>
            <w:sz w:val="22"/>
            <w:szCs w:val="22"/>
          </w:rPr>
          <w:t>http://www.vvkt.lt/</w:t>
        </w:r>
      </w:hyperlink>
      <w:r w:rsidRPr="008D0C93">
        <w:rPr>
          <w:sz w:val="22"/>
          <w:szCs w:val="22"/>
        </w:rPr>
        <w:t>.</w:t>
      </w:r>
    </w:p>
    <w:p w14:paraId="2966985B" w14:textId="77777777" w:rsidR="0028593F" w:rsidRPr="00954224" w:rsidRDefault="0028593F" w:rsidP="0028593F">
      <w:pPr>
        <w:rPr>
          <w:sz w:val="22"/>
          <w:szCs w:val="22"/>
        </w:rPr>
      </w:pPr>
    </w:p>
    <w:p w14:paraId="5FEFA277" w14:textId="77777777" w:rsidR="0028593F" w:rsidRPr="008D0C93" w:rsidRDefault="0028593F" w:rsidP="0028593F">
      <w:pPr>
        <w:rPr>
          <w:sz w:val="22"/>
          <w:szCs w:val="22"/>
        </w:rPr>
      </w:pPr>
    </w:p>
    <w:p w14:paraId="07388D0B" w14:textId="77777777" w:rsidR="0028593F" w:rsidRPr="008D0C93" w:rsidRDefault="0028593F" w:rsidP="0028593F">
      <w:pPr>
        <w:rPr>
          <w:sz w:val="22"/>
          <w:szCs w:val="22"/>
        </w:rPr>
      </w:pPr>
    </w:p>
    <w:p w14:paraId="1F87A25C" w14:textId="77777777" w:rsidR="003268BE" w:rsidRDefault="003268BE"/>
    <w:sectPr w:rsidR="003268BE" w:rsidSect="0028593F">
      <w:footerReference w:type="default" r:id="rId9"/>
      <w:pgSz w:w="11906" w:h="16838" w:code="9"/>
      <w:pgMar w:top="1134" w:right="1418" w:bottom="1134" w:left="1701"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0532D" w14:textId="77777777" w:rsidR="00295E3E" w:rsidRDefault="00295E3E">
      <w:r>
        <w:separator/>
      </w:r>
    </w:p>
  </w:endnote>
  <w:endnote w:type="continuationSeparator" w:id="0">
    <w:p w14:paraId="5244E895" w14:textId="77777777" w:rsidR="00295E3E" w:rsidRDefault="0029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CB0F6" w14:textId="348A605B" w:rsidR="0028593F" w:rsidRPr="00553493" w:rsidRDefault="0028593F">
    <w:pPr>
      <w:pStyle w:val="Porat"/>
      <w:jc w:val="right"/>
      <w:rPr>
        <w:sz w:val="22"/>
        <w:szCs w:val="22"/>
      </w:rPr>
    </w:pPr>
    <w:r w:rsidRPr="00553493">
      <w:rPr>
        <w:sz w:val="22"/>
        <w:szCs w:val="22"/>
      </w:rPr>
      <w:fldChar w:fldCharType="begin"/>
    </w:r>
    <w:r w:rsidRPr="00553493">
      <w:rPr>
        <w:sz w:val="22"/>
        <w:szCs w:val="22"/>
      </w:rPr>
      <w:instrText>PAGE   \* MERGEFORMAT</w:instrText>
    </w:r>
    <w:r w:rsidRPr="00553493">
      <w:rPr>
        <w:sz w:val="22"/>
        <w:szCs w:val="22"/>
      </w:rPr>
      <w:fldChar w:fldCharType="separate"/>
    </w:r>
    <w:r w:rsidR="003373CA">
      <w:rPr>
        <w:noProof/>
        <w:sz w:val="22"/>
        <w:szCs w:val="22"/>
      </w:rPr>
      <w:t>2</w:t>
    </w:r>
    <w:r w:rsidRPr="00553493">
      <w:rPr>
        <w:sz w:val="22"/>
        <w:szCs w:val="22"/>
      </w:rPr>
      <w:fldChar w:fldCharType="end"/>
    </w:r>
  </w:p>
  <w:p w14:paraId="2BBD8C29" w14:textId="77777777" w:rsidR="0028593F" w:rsidRDefault="002859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ED3AE" w14:textId="77777777" w:rsidR="00295E3E" w:rsidRDefault="00295E3E">
      <w:r>
        <w:separator/>
      </w:r>
    </w:p>
  </w:footnote>
  <w:footnote w:type="continuationSeparator" w:id="0">
    <w:p w14:paraId="5C765596" w14:textId="77777777" w:rsidR="00295E3E" w:rsidRDefault="00295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6F5707"/>
    <w:multiLevelType w:val="hybridMultilevel"/>
    <w:tmpl w:val="C8D08AE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0F02CEA"/>
    <w:multiLevelType w:val="hybridMultilevel"/>
    <w:tmpl w:val="92F2D962"/>
    <w:lvl w:ilvl="0" w:tplc="44B08806">
      <w:start w:val="1"/>
      <w:numFmt w:val="bullet"/>
      <w:lvlRestart w:val="0"/>
      <w:pStyle w:val="BT-EMEASMCA"/>
      <w:lvlText w:val="-"/>
      <w:lvlJc w:val="left"/>
      <w:pPr>
        <w:tabs>
          <w:tab w:val="num" w:pos="543"/>
        </w:tabs>
        <w:ind w:left="54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C2"/>
    <w:rsid w:val="00017BC2"/>
    <w:rsid w:val="000D7753"/>
    <w:rsid w:val="00117E72"/>
    <w:rsid w:val="002169F1"/>
    <w:rsid w:val="00217943"/>
    <w:rsid w:val="0028593F"/>
    <w:rsid w:val="00295E3E"/>
    <w:rsid w:val="003268BE"/>
    <w:rsid w:val="003373CA"/>
    <w:rsid w:val="00357795"/>
    <w:rsid w:val="00387C24"/>
    <w:rsid w:val="00892224"/>
    <w:rsid w:val="0091619C"/>
    <w:rsid w:val="00B75E37"/>
    <w:rsid w:val="00BB1086"/>
    <w:rsid w:val="00C939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6FD6"/>
  <w15:docId w15:val="{4EB31E17-D912-4205-8317-2D383C72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593F"/>
    <w:pPr>
      <w:spacing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285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28593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28593F"/>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28593F"/>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8593F"/>
    <w:pPr>
      <w:spacing w:before="240" w:after="60"/>
      <w:outlineLvl w:val="5"/>
    </w:pPr>
    <w:rPr>
      <w:b/>
      <w:bCs/>
      <w:sz w:val="22"/>
      <w:szCs w:val="22"/>
    </w:rPr>
  </w:style>
  <w:style w:type="paragraph" w:styleId="Antrat7">
    <w:name w:val="heading 7"/>
    <w:basedOn w:val="prastasis"/>
    <w:next w:val="prastasis"/>
    <w:link w:val="Antrat7Diagrama"/>
    <w:uiPriority w:val="99"/>
    <w:qFormat/>
    <w:rsid w:val="0028593F"/>
    <w:pPr>
      <w:spacing w:before="240" w:after="60"/>
      <w:outlineLvl w:val="6"/>
    </w:pPr>
  </w:style>
  <w:style w:type="paragraph" w:styleId="Antrat8">
    <w:name w:val="heading 8"/>
    <w:basedOn w:val="prastasis"/>
    <w:next w:val="prastasis"/>
    <w:link w:val="Antrat8Diagrama"/>
    <w:uiPriority w:val="99"/>
    <w:qFormat/>
    <w:rsid w:val="0028593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28593F"/>
    <w:rPr>
      <w:rFonts w:ascii="Cambria" w:eastAsia="Times New Roman" w:hAnsi="Cambria" w:cs="Times New Roman"/>
      <w:b/>
      <w:bCs/>
      <w:i/>
      <w:iCs/>
      <w:color w:val="4F81BD"/>
      <w:sz w:val="24"/>
      <w:szCs w:val="24"/>
      <w:lang w:val="lt-LT"/>
    </w:rPr>
  </w:style>
  <w:style w:type="character" w:customStyle="1" w:styleId="Antrat5Diagrama">
    <w:name w:val="Antraštė 5 Diagrama"/>
    <w:basedOn w:val="Numatytasispastraiposriftas"/>
    <w:link w:val="Antrat5"/>
    <w:uiPriority w:val="99"/>
    <w:rsid w:val="0028593F"/>
    <w:rPr>
      <w:rFonts w:ascii="Times New Roman" w:eastAsia="Times New Roman" w:hAnsi="Times New Roman" w:cs="Times New Roman"/>
      <w:b/>
      <w:bCs/>
      <w:i/>
      <w:iCs/>
      <w:sz w:val="26"/>
      <w:szCs w:val="26"/>
      <w:lang w:val="lt-LT"/>
    </w:rPr>
  </w:style>
  <w:style w:type="character" w:customStyle="1" w:styleId="Antrat6Diagrama">
    <w:name w:val="Antraštė 6 Diagrama"/>
    <w:basedOn w:val="Numatytasispastraiposriftas"/>
    <w:link w:val="Antrat6"/>
    <w:uiPriority w:val="99"/>
    <w:rsid w:val="0028593F"/>
    <w:rPr>
      <w:rFonts w:ascii="Times New Roman" w:eastAsia="Times New Roman" w:hAnsi="Times New Roman" w:cs="Times New Roman"/>
      <w:b/>
      <w:bCs/>
      <w:lang w:val="lt-LT"/>
    </w:rPr>
  </w:style>
  <w:style w:type="character" w:customStyle="1" w:styleId="Antrat7Diagrama">
    <w:name w:val="Antraštė 7 Diagrama"/>
    <w:basedOn w:val="Numatytasispastraiposriftas"/>
    <w:link w:val="Antrat7"/>
    <w:uiPriority w:val="99"/>
    <w:rsid w:val="0028593F"/>
    <w:rPr>
      <w:rFonts w:ascii="Times New Roman" w:eastAsia="Times New Roman" w:hAnsi="Times New Roman" w:cs="Times New Roman"/>
      <w:sz w:val="24"/>
      <w:szCs w:val="24"/>
      <w:lang w:val="lt-LT"/>
    </w:rPr>
  </w:style>
  <w:style w:type="character" w:customStyle="1" w:styleId="Antrat8Diagrama">
    <w:name w:val="Antraštė 8 Diagrama"/>
    <w:basedOn w:val="Numatytasispastraiposriftas"/>
    <w:link w:val="Antrat8"/>
    <w:uiPriority w:val="99"/>
    <w:rsid w:val="0028593F"/>
    <w:rPr>
      <w:rFonts w:ascii="Times New Roman" w:eastAsia="Times New Roman" w:hAnsi="Times New Roman" w:cs="Times New Roman"/>
      <w:i/>
      <w:iCs/>
      <w:sz w:val="24"/>
      <w:szCs w:val="24"/>
      <w:lang w:val="lt-LT"/>
    </w:rPr>
  </w:style>
  <w:style w:type="character" w:styleId="Hipersaitas">
    <w:name w:val="Hyperlink"/>
    <w:uiPriority w:val="99"/>
    <w:rsid w:val="0028593F"/>
    <w:rPr>
      <w:rFonts w:cs="Times New Roman"/>
      <w:color w:val="0000FF"/>
      <w:u w:val="single"/>
    </w:rPr>
  </w:style>
  <w:style w:type="paragraph" w:customStyle="1" w:styleId="PI-1labEMEASMCA">
    <w:name w:val="PI-1_lab EMEA_SMCA"/>
    <w:basedOn w:val="prastasis"/>
    <w:autoRedefine/>
    <w:uiPriority w:val="99"/>
    <w:rsid w:val="0028593F"/>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28593F"/>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TTEMEASMCA">
    <w:name w:val="TT EMEA_SMCA"/>
    <w:basedOn w:val="Antrat1"/>
    <w:autoRedefine/>
    <w:uiPriority w:val="99"/>
    <w:rsid w:val="0028593F"/>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EMEASMCA">
    <w:name w:val="BT- EMEA_SMCA"/>
    <w:basedOn w:val="prastasis"/>
    <w:autoRedefine/>
    <w:uiPriority w:val="99"/>
    <w:rsid w:val="0028593F"/>
    <w:pPr>
      <w:numPr>
        <w:numId w:val="1"/>
      </w:numPr>
      <w:tabs>
        <w:tab w:val="clear" w:pos="543"/>
        <w:tab w:val="num" w:pos="720"/>
      </w:tabs>
      <w:ind w:left="720"/>
    </w:pPr>
  </w:style>
  <w:style w:type="paragraph" w:customStyle="1" w:styleId="PI-3EMEASMCA">
    <w:name w:val="PI-3 EMEA_SMCA"/>
    <w:basedOn w:val="prastasis"/>
    <w:autoRedefine/>
    <w:uiPriority w:val="99"/>
    <w:rsid w:val="0028593F"/>
    <w:rPr>
      <w:b/>
      <w:bCs/>
      <w:sz w:val="22"/>
      <w:szCs w:val="22"/>
    </w:rPr>
  </w:style>
  <w:style w:type="paragraph" w:customStyle="1" w:styleId="BTbEMEASMCA">
    <w:name w:val="BT(b) EMEA_SMCA"/>
    <w:basedOn w:val="prastasis"/>
    <w:autoRedefine/>
    <w:uiPriority w:val="99"/>
    <w:rsid w:val="0028593F"/>
    <w:rPr>
      <w:b/>
    </w:rPr>
  </w:style>
  <w:style w:type="paragraph" w:customStyle="1" w:styleId="BTeEMEASMCA">
    <w:name w:val="BT(e) EMEA_SMCA"/>
    <w:basedOn w:val="prastasis"/>
    <w:autoRedefine/>
    <w:uiPriority w:val="99"/>
    <w:rsid w:val="0028593F"/>
    <w:pPr>
      <w:jc w:val="center"/>
    </w:pPr>
  </w:style>
  <w:style w:type="paragraph" w:styleId="Pagrindinistekstas">
    <w:name w:val="Body Text"/>
    <w:basedOn w:val="prastasis"/>
    <w:link w:val="PagrindinistekstasDiagrama"/>
    <w:uiPriority w:val="99"/>
    <w:rsid w:val="0028593F"/>
    <w:pPr>
      <w:spacing w:line="360" w:lineRule="auto"/>
    </w:pPr>
    <w:rPr>
      <w:szCs w:val="20"/>
    </w:rPr>
  </w:style>
  <w:style w:type="character" w:customStyle="1" w:styleId="PagrindinistekstasDiagrama">
    <w:name w:val="Pagrindinis tekstas Diagrama"/>
    <w:basedOn w:val="Numatytasispastraiposriftas"/>
    <w:link w:val="Pagrindinistekstas"/>
    <w:uiPriority w:val="99"/>
    <w:rsid w:val="0028593F"/>
    <w:rPr>
      <w:rFonts w:ascii="Times New Roman" w:eastAsia="Times New Roman" w:hAnsi="Times New Roman" w:cs="Times New Roman"/>
      <w:sz w:val="24"/>
      <w:szCs w:val="20"/>
      <w:lang w:val="lt-LT"/>
    </w:rPr>
  </w:style>
  <w:style w:type="paragraph" w:styleId="Antrats">
    <w:name w:val="header"/>
    <w:basedOn w:val="prastasis"/>
    <w:link w:val="AntratsDiagrama"/>
    <w:uiPriority w:val="99"/>
    <w:rsid w:val="0028593F"/>
    <w:pPr>
      <w:tabs>
        <w:tab w:val="center" w:pos="4153"/>
        <w:tab w:val="right" w:pos="8306"/>
      </w:tabs>
    </w:pPr>
    <w:rPr>
      <w:szCs w:val="20"/>
    </w:rPr>
  </w:style>
  <w:style w:type="character" w:customStyle="1" w:styleId="AntratsDiagrama">
    <w:name w:val="Antraštės Diagrama"/>
    <w:basedOn w:val="Numatytasispastraiposriftas"/>
    <w:link w:val="Antrats"/>
    <w:uiPriority w:val="99"/>
    <w:rsid w:val="0028593F"/>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uiPriority w:val="99"/>
    <w:rsid w:val="0028593F"/>
    <w:pPr>
      <w:spacing w:after="120" w:line="480" w:lineRule="auto"/>
    </w:pPr>
  </w:style>
  <w:style w:type="character" w:customStyle="1" w:styleId="Pagrindinistekstas2Diagrama">
    <w:name w:val="Pagrindinis tekstas 2 Diagrama"/>
    <w:basedOn w:val="Numatytasispastraiposriftas"/>
    <w:link w:val="Pagrindinistekstas2"/>
    <w:uiPriority w:val="99"/>
    <w:rsid w:val="0028593F"/>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uiPriority w:val="99"/>
    <w:rsid w:val="0028593F"/>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8593F"/>
    <w:rPr>
      <w:rFonts w:ascii="Times New Roman" w:eastAsia="Times New Roman" w:hAnsi="Times New Roman" w:cs="Times New Roman"/>
      <w:sz w:val="16"/>
      <w:szCs w:val="16"/>
      <w:lang w:val="lt-LT"/>
    </w:rPr>
  </w:style>
  <w:style w:type="paragraph" w:styleId="Paprastasistekstas">
    <w:name w:val="Plain Text"/>
    <w:basedOn w:val="prastasis"/>
    <w:link w:val="PaprastasistekstasDiagrama"/>
    <w:uiPriority w:val="99"/>
    <w:rsid w:val="0028593F"/>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28593F"/>
    <w:rPr>
      <w:rFonts w:ascii="Courier New" w:eastAsia="SimSun" w:hAnsi="Courier New" w:cs="Times New Roman"/>
      <w:sz w:val="20"/>
      <w:szCs w:val="20"/>
      <w:lang w:val="en-US"/>
    </w:rPr>
  </w:style>
  <w:style w:type="character" w:customStyle="1" w:styleId="hps">
    <w:name w:val="hps"/>
    <w:uiPriority w:val="99"/>
    <w:rsid w:val="0028593F"/>
    <w:rPr>
      <w:rFonts w:cs="Times New Roman"/>
    </w:rPr>
  </w:style>
  <w:style w:type="character" w:customStyle="1" w:styleId="shorttext">
    <w:name w:val="short_text"/>
    <w:uiPriority w:val="99"/>
    <w:rsid w:val="0028593F"/>
    <w:rPr>
      <w:rFonts w:cs="Times New Roman"/>
    </w:rPr>
  </w:style>
  <w:style w:type="paragraph" w:customStyle="1" w:styleId="Default">
    <w:name w:val="Default"/>
    <w:uiPriority w:val="99"/>
    <w:rsid w:val="0028593F"/>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paragraph" w:styleId="Sraopastraipa">
    <w:name w:val="List Paragraph"/>
    <w:basedOn w:val="prastasis"/>
    <w:uiPriority w:val="99"/>
    <w:qFormat/>
    <w:rsid w:val="0028593F"/>
    <w:pPr>
      <w:ind w:left="720"/>
      <w:contextualSpacing/>
    </w:pPr>
  </w:style>
  <w:style w:type="paragraph" w:styleId="Porat">
    <w:name w:val="footer"/>
    <w:basedOn w:val="prastasis"/>
    <w:link w:val="PoratDiagrama"/>
    <w:uiPriority w:val="99"/>
    <w:unhideWhenUsed/>
    <w:rsid w:val="0028593F"/>
    <w:pPr>
      <w:tabs>
        <w:tab w:val="center" w:pos="4819"/>
        <w:tab w:val="right" w:pos="9638"/>
      </w:tabs>
    </w:pPr>
  </w:style>
  <w:style w:type="character" w:customStyle="1" w:styleId="PoratDiagrama">
    <w:name w:val="Poraštė Diagrama"/>
    <w:basedOn w:val="Numatytasispastraiposriftas"/>
    <w:link w:val="Porat"/>
    <w:uiPriority w:val="99"/>
    <w:rsid w:val="0028593F"/>
    <w:rPr>
      <w:rFonts w:ascii="Times New Roman" w:eastAsia="Times New Roman" w:hAnsi="Times New Roman" w:cs="Times New Roman"/>
      <w:sz w:val="24"/>
      <w:szCs w:val="24"/>
      <w:lang w:val="lt-LT"/>
    </w:rPr>
  </w:style>
  <w:style w:type="character" w:customStyle="1" w:styleId="Antrat3Diagrama">
    <w:name w:val="Antraštė 3 Diagrama"/>
    <w:basedOn w:val="Numatytasispastraiposriftas"/>
    <w:link w:val="Antrat3"/>
    <w:uiPriority w:val="9"/>
    <w:semiHidden/>
    <w:rsid w:val="0028593F"/>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28593F"/>
    <w:rPr>
      <w:rFonts w:asciiTheme="majorHAnsi" w:eastAsiaTheme="majorEastAsia" w:hAnsiTheme="majorHAnsi" w:cstheme="majorBidi"/>
      <w:b/>
      <w:bCs/>
      <w:color w:val="365F91" w:themeColor="accent1" w:themeShade="BF"/>
      <w:sz w:val="28"/>
      <w:szCs w:val="28"/>
      <w:lang w:val="lt-LT"/>
    </w:rPr>
  </w:style>
  <w:style w:type="character" w:styleId="Komentaronuoroda">
    <w:name w:val="annotation reference"/>
    <w:basedOn w:val="Numatytasispastraiposriftas"/>
    <w:uiPriority w:val="99"/>
    <w:semiHidden/>
    <w:unhideWhenUsed/>
    <w:rsid w:val="00B75E37"/>
    <w:rPr>
      <w:sz w:val="16"/>
      <w:szCs w:val="16"/>
    </w:rPr>
  </w:style>
  <w:style w:type="paragraph" w:styleId="Komentarotekstas">
    <w:name w:val="annotation text"/>
    <w:basedOn w:val="prastasis"/>
    <w:link w:val="KomentarotekstasDiagrama"/>
    <w:uiPriority w:val="99"/>
    <w:semiHidden/>
    <w:unhideWhenUsed/>
    <w:rsid w:val="00B75E37"/>
    <w:rPr>
      <w:sz w:val="20"/>
      <w:szCs w:val="20"/>
    </w:rPr>
  </w:style>
  <w:style w:type="character" w:customStyle="1" w:styleId="KomentarotekstasDiagrama">
    <w:name w:val="Komentaro tekstas Diagrama"/>
    <w:basedOn w:val="Numatytasispastraiposriftas"/>
    <w:link w:val="Komentarotekstas"/>
    <w:uiPriority w:val="99"/>
    <w:semiHidden/>
    <w:rsid w:val="00B75E3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75E37"/>
    <w:rPr>
      <w:b/>
      <w:bCs/>
    </w:rPr>
  </w:style>
  <w:style w:type="character" w:customStyle="1" w:styleId="KomentarotemaDiagrama">
    <w:name w:val="Komentaro tema Diagrama"/>
    <w:basedOn w:val="KomentarotekstasDiagrama"/>
    <w:link w:val="Komentarotema"/>
    <w:uiPriority w:val="99"/>
    <w:semiHidden/>
    <w:rsid w:val="00B75E3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75E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5E37"/>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16391</Words>
  <Characters>9344</Characters>
  <Application>Microsoft Office Word</Application>
  <DocSecurity>4</DocSecurity>
  <Lines>77</Lines>
  <Paragraphs>51</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Hertz, Laura</dc:creator>
  <cp:keywords/>
  <dc:description/>
  <cp:lastModifiedBy>Albina Burkauskaitė</cp:lastModifiedBy>
  <cp:revision>2</cp:revision>
  <dcterms:created xsi:type="dcterms:W3CDTF">2022-05-18T13:38:00Z</dcterms:created>
  <dcterms:modified xsi:type="dcterms:W3CDTF">2022-05-18T13:38:00Z</dcterms:modified>
</cp:coreProperties>
</file>